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B38155" w14:textId="77777777" w:rsidR="00A0676D" w:rsidRDefault="00A0676D" w:rsidP="00A0676D">
      <w:pPr>
        <w:autoSpaceDE w:val="0"/>
        <w:autoSpaceDN w:val="0"/>
        <w:adjustRightInd w:val="0"/>
        <w:spacing w:after="0" w:line="360" w:lineRule="auto"/>
        <w:ind w:left="-426" w:right="-327" w:firstLine="246"/>
        <w:jc w:val="center"/>
        <w:rPr>
          <w:rFonts w:ascii="Arial" w:hAnsi="Arial" w:cs="Arial"/>
          <w:b/>
          <w:sz w:val="56"/>
          <w:szCs w:val="56"/>
        </w:rPr>
      </w:pPr>
    </w:p>
    <w:p w14:paraId="0E3030BE" w14:textId="135C403E" w:rsidR="002C04E4" w:rsidRDefault="002C04E4" w:rsidP="00F352C0">
      <w:pPr>
        <w:autoSpaceDE w:val="0"/>
        <w:autoSpaceDN w:val="0"/>
        <w:adjustRightInd w:val="0"/>
        <w:spacing w:after="0" w:line="360" w:lineRule="auto"/>
        <w:ind w:left="-426" w:right="-327" w:firstLine="246"/>
        <w:jc w:val="center"/>
        <w:rPr>
          <w:rFonts w:ascii="Arial" w:hAnsi="Arial" w:cs="Arial"/>
          <w:sz w:val="48"/>
          <w:szCs w:val="48"/>
        </w:rPr>
      </w:pPr>
      <w:r w:rsidRPr="00B454C3">
        <w:rPr>
          <w:rFonts w:ascii="Arial" w:hAnsi="Arial" w:cs="Arial"/>
          <w:b/>
          <w:sz w:val="56"/>
          <w:szCs w:val="56"/>
        </w:rPr>
        <w:t xml:space="preserve">A data-driven dynamic net-energy analysis of global and </w:t>
      </w:r>
      <w:r w:rsidR="00F352C0">
        <w:rPr>
          <w:rFonts w:ascii="Arial" w:hAnsi="Arial" w:cs="Arial"/>
          <w:b/>
          <w:sz w:val="56"/>
          <w:szCs w:val="56"/>
        </w:rPr>
        <w:t>natio</w:t>
      </w:r>
      <w:r w:rsidRPr="00B454C3">
        <w:rPr>
          <w:rFonts w:ascii="Arial" w:hAnsi="Arial" w:cs="Arial"/>
          <w:b/>
          <w:sz w:val="56"/>
          <w:szCs w:val="56"/>
        </w:rPr>
        <w:t>nal sustainable energy transition paths</w:t>
      </w:r>
    </w:p>
    <w:p w14:paraId="69CAA3D7" w14:textId="77777777" w:rsidR="002C04E4" w:rsidRDefault="002C04E4" w:rsidP="002C04E4">
      <w:pPr>
        <w:autoSpaceDE w:val="0"/>
        <w:autoSpaceDN w:val="0"/>
        <w:adjustRightInd w:val="0"/>
        <w:spacing w:after="0" w:line="360" w:lineRule="auto"/>
        <w:jc w:val="center"/>
        <w:rPr>
          <w:rFonts w:ascii="Arial" w:hAnsi="Arial" w:cs="Arial"/>
          <w:sz w:val="48"/>
          <w:szCs w:val="48"/>
        </w:rPr>
      </w:pPr>
    </w:p>
    <w:p w14:paraId="1DFC5F80" w14:textId="77777777" w:rsidR="002C04E4" w:rsidRPr="003A0077" w:rsidRDefault="002C04E4" w:rsidP="00A0676D">
      <w:pPr>
        <w:autoSpaceDE w:val="0"/>
        <w:autoSpaceDN w:val="0"/>
        <w:adjustRightInd w:val="0"/>
        <w:spacing w:after="0" w:line="360" w:lineRule="auto"/>
        <w:ind w:firstLine="0"/>
        <w:jc w:val="center"/>
        <w:rPr>
          <w:rFonts w:ascii="Arial" w:hAnsi="Arial" w:cs="Arial"/>
          <w:sz w:val="48"/>
          <w:szCs w:val="48"/>
        </w:rPr>
      </w:pPr>
      <w:r w:rsidRPr="003A0077">
        <w:rPr>
          <w:rFonts w:ascii="Arial" w:hAnsi="Arial" w:cs="Arial"/>
          <w:sz w:val="48"/>
          <w:szCs w:val="48"/>
        </w:rPr>
        <w:t>By</w:t>
      </w:r>
    </w:p>
    <w:p w14:paraId="75E876A8" w14:textId="631EA347" w:rsidR="002C04E4" w:rsidRDefault="002C04E4" w:rsidP="00A0676D">
      <w:pPr>
        <w:autoSpaceDE w:val="0"/>
        <w:autoSpaceDN w:val="0"/>
        <w:adjustRightInd w:val="0"/>
        <w:spacing w:after="0" w:line="360" w:lineRule="auto"/>
        <w:ind w:firstLine="0"/>
        <w:jc w:val="center"/>
        <w:rPr>
          <w:rFonts w:ascii="Arial" w:hAnsi="Arial" w:cs="Arial"/>
          <w:sz w:val="48"/>
          <w:szCs w:val="48"/>
        </w:rPr>
      </w:pPr>
      <w:r>
        <w:rPr>
          <w:rFonts w:ascii="Arial" w:hAnsi="Arial" w:cs="Arial"/>
          <w:sz w:val="48"/>
          <w:szCs w:val="48"/>
        </w:rPr>
        <w:t>D</w:t>
      </w:r>
      <w:r w:rsidR="00A0676D">
        <w:rPr>
          <w:rFonts w:ascii="Arial" w:hAnsi="Arial" w:cs="Arial"/>
          <w:sz w:val="48"/>
          <w:szCs w:val="48"/>
          <w:lang w:val="hu-HU"/>
        </w:rPr>
        <w:t>é</w:t>
      </w:r>
      <w:r>
        <w:rPr>
          <w:rFonts w:ascii="Arial" w:hAnsi="Arial" w:cs="Arial"/>
          <w:sz w:val="48"/>
          <w:szCs w:val="48"/>
        </w:rPr>
        <w:t>nes Csala</w:t>
      </w:r>
    </w:p>
    <w:p w14:paraId="721CFDF8" w14:textId="77777777" w:rsidR="002C04E4" w:rsidRPr="003A0077" w:rsidRDefault="002C04E4" w:rsidP="00A0676D">
      <w:pPr>
        <w:autoSpaceDE w:val="0"/>
        <w:autoSpaceDN w:val="0"/>
        <w:adjustRightInd w:val="0"/>
        <w:spacing w:after="0" w:line="360" w:lineRule="auto"/>
        <w:ind w:firstLine="0"/>
        <w:jc w:val="center"/>
        <w:rPr>
          <w:rFonts w:ascii="Arial" w:hAnsi="Arial" w:cs="Arial"/>
          <w:sz w:val="48"/>
          <w:szCs w:val="48"/>
        </w:rPr>
      </w:pPr>
    </w:p>
    <w:p w14:paraId="5D480582" w14:textId="77777777" w:rsidR="002C04E4" w:rsidRPr="003A0077" w:rsidRDefault="002C04E4" w:rsidP="00A0676D">
      <w:pPr>
        <w:autoSpaceDE w:val="0"/>
        <w:autoSpaceDN w:val="0"/>
        <w:adjustRightInd w:val="0"/>
        <w:spacing w:after="0" w:line="360" w:lineRule="auto"/>
        <w:ind w:firstLine="0"/>
        <w:rPr>
          <w:rFonts w:ascii="Arial" w:hAnsi="Arial" w:cs="Arial"/>
          <w:szCs w:val="24"/>
        </w:rPr>
      </w:pPr>
    </w:p>
    <w:p w14:paraId="2F083427" w14:textId="77777777" w:rsidR="002C04E4" w:rsidRPr="003A0077" w:rsidRDefault="002C04E4" w:rsidP="00A0676D">
      <w:pPr>
        <w:autoSpaceDE w:val="0"/>
        <w:autoSpaceDN w:val="0"/>
        <w:adjustRightInd w:val="0"/>
        <w:spacing w:after="0" w:line="360" w:lineRule="auto"/>
        <w:ind w:firstLine="0"/>
        <w:jc w:val="center"/>
        <w:rPr>
          <w:rFonts w:ascii="Arial" w:hAnsi="Arial" w:cs="Arial"/>
          <w:sz w:val="36"/>
          <w:szCs w:val="36"/>
        </w:rPr>
      </w:pPr>
      <w:r w:rsidRPr="003A0077">
        <w:rPr>
          <w:rFonts w:ascii="Arial" w:hAnsi="Arial" w:cs="Arial"/>
          <w:sz w:val="36"/>
          <w:szCs w:val="36"/>
        </w:rPr>
        <w:t xml:space="preserve">A </w:t>
      </w:r>
      <w:r>
        <w:rPr>
          <w:rFonts w:ascii="Arial" w:hAnsi="Arial" w:cs="Arial"/>
          <w:sz w:val="36"/>
          <w:szCs w:val="36"/>
        </w:rPr>
        <w:t>Dissertation</w:t>
      </w:r>
      <w:r w:rsidRPr="003A0077">
        <w:rPr>
          <w:rFonts w:ascii="Arial" w:hAnsi="Arial" w:cs="Arial"/>
          <w:sz w:val="36"/>
          <w:szCs w:val="36"/>
        </w:rPr>
        <w:t xml:space="preserve"> Presented to the</w:t>
      </w:r>
    </w:p>
    <w:p w14:paraId="68C59388" w14:textId="77777777" w:rsidR="002C04E4" w:rsidRPr="003A0077" w:rsidRDefault="002C04E4" w:rsidP="00A0676D">
      <w:pPr>
        <w:autoSpaceDE w:val="0"/>
        <w:autoSpaceDN w:val="0"/>
        <w:adjustRightInd w:val="0"/>
        <w:spacing w:after="0" w:line="360" w:lineRule="auto"/>
        <w:ind w:firstLine="0"/>
        <w:jc w:val="center"/>
        <w:rPr>
          <w:rFonts w:ascii="Arial" w:hAnsi="Arial" w:cs="Arial"/>
          <w:sz w:val="36"/>
          <w:szCs w:val="36"/>
        </w:rPr>
      </w:pPr>
      <w:r w:rsidRPr="003A0077">
        <w:rPr>
          <w:rFonts w:ascii="Arial" w:hAnsi="Arial" w:cs="Arial"/>
          <w:sz w:val="36"/>
          <w:szCs w:val="36"/>
        </w:rPr>
        <w:t>Masdar Institute of Science and Technology</w:t>
      </w:r>
      <w:r>
        <w:rPr>
          <w:rFonts w:ascii="Arial" w:hAnsi="Arial" w:cs="Arial"/>
          <w:sz w:val="36"/>
          <w:szCs w:val="36"/>
        </w:rPr>
        <w:t xml:space="preserve"> in</w:t>
      </w:r>
    </w:p>
    <w:p w14:paraId="7EB9C0AA" w14:textId="77777777" w:rsidR="002C04E4" w:rsidRPr="003A0077" w:rsidRDefault="002C04E4" w:rsidP="00A0676D">
      <w:pPr>
        <w:autoSpaceDE w:val="0"/>
        <w:autoSpaceDN w:val="0"/>
        <w:adjustRightInd w:val="0"/>
        <w:spacing w:after="0" w:line="360" w:lineRule="auto"/>
        <w:ind w:firstLine="0"/>
        <w:jc w:val="center"/>
        <w:rPr>
          <w:rFonts w:ascii="Arial" w:hAnsi="Arial" w:cs="Arial"/>
          <w:sz w:val="36"/>
          <w:szCs w:val="36"/>
        </w:rPr>
      </w:pPr>
      <w:r w:rsidRPr="003A0077">
        <w:rPr>
          <w:rFonts w:ascii="Arial" w:hAnsi="Arial" w:cs="Arial"/>
          <w:sz w:val="36"/>
          <w:szCs w:val="36"/>
        </w:rPr>
        <w:t>Partial Fulfillment of the Requirements for the Degree of</w:t>
      </w:r>
    </w:p>
    <w:p w14:paraId="3721280E" w14:textId="77777777" w:rsidR="002C04E4" w:rsidRPr="003A0077" w:rsidRDefault="002C04E4" w:rsidP="00A0676D">
      <w:pPr>
        <w:autoSpaceDE w:val="0"/>
        <w:autoSpaceDN w:val="0"/>
        <w:adjustRightInd w:val="0"/>
        <w:spacing w:after="0" w:line="360" w:lineRule="auto"/>
        <w:ind w:firstLine="0"/>
        <w:jc w:val="center"/>
        <w:rPr>
          <w:rFonts w:ascii="Arial" w:hAnsi="Arial" w:cs="Arial"/>
          <w:sz w:val="36"/>
          <w:szCs w:val="36"/>
        </w:rPr>
      </w:pPr>
      <w:r>
        <w:rPr>
          <w:rFonts w:ascii="Arial" w:hAnsi="Arial" w:cs="Arial"/>
          <w:sz w:val="36"/>
          <w:szCs w:val="36"/>
        </w:rPr>
        <w:t>Doctor of Philosophy</w:t>
      </w:r>
    </w:p>
    <w:p w14:paraId="0E0A62F4" w14:textId="77777777" w:rsidR="002C04E4" w:rsidRPr="003A0077" w:rsidRDefault="002C04E4" w:rsidP="00A0676D">
      <w:pPr>
        <w:autoSpaceDE w:val="0"/>
        <w:autoSpaceDN w:val="0"/>
        <w:adjustRightInd w:val="0"/>
        <w:spacing w:after="0" w:line="360" w:lineRule="auto"/>
        <w:ind w:firstLine="0"/>
        <w:jc w:val="center"/>
        <w:rPr>
          <w:rFonts w:ascii="Arial" w:hAnsi="Arial" w:cs="Arial"/>
          <w:sz w:val="36"/>
          <w:szCs w:val="36"/>
        </w:rPr>
      </w:pPr>
      <w:r w:rsidRPr="003A0077">
        <w:rPr>
          <w:rFonts w:ascii="Arial" w:hAnsi="Arial" w:cs="Arial"/>
          <w:sz w:val="36"/>
          <w:szCs w:val="36"/>
        </w:rPr>
        <w:t>in</w:t>
      </w:r>
    </w:p>
    <w:p w14:paraId="3F82D127" w14:textId="77777777" w:rsidR="002C04E4" w:rsidRPr="003A0077" w:rsidRDefault="002C04E4" w:rsidP="00A0676D">
      <w:pPr>
        <w:autoSpaceDE w:val="0"/>
        <w:autoSpaceDN w:val="0"/>
        <w:adjustRightInd w:val="0"/>
        <w:spacing w:after="0" w:line="360" w:lineRule="auto"/>
        <w:ind w:firstLine="0"/>
        <w:jc w:val="center"/>
        <w:rPr>
          <w:rFonts w:ascii="Arial" w:hAnsi="Arial" w:cs="Arial"/>
          <w:sz w:val="36"/>
          <w:szCs w:val="36"/>
        </w:rPr>
      </w:pPr>
      <w:r>
        <w:rPr>
          <w:rFonts w:ascii="Arial" w:hAnsi="Arial" w:cs="Arial"/>
          <w:sz w:val="36"/>
          <w:szCs w:val="36"/>
        </w:rPr>
        <w:t>Interdisciplinary Engineering</w:t>
      </w:r>
    </w:p>
    <w:p w14:paraId="189EACF2" w14:textId="77777777" w:rsidR="002C04E4" w:rsidRDefault="002C04E4" w:rsidP="00A0676D">
      <w:pPr>
        <w:autoSpaceDE w:val="0"/>
        <w:autoSpaceDN w:val="0"/>
        <w:adjustRightInd w:val="0"/>
        <w:spacing w:after="0" w:line="360" w:lineRule="auto"/>
        <w:ind w:firstLine="0"/>
        <w:rPr>
          <w:rFonts w:ascii="Arial" w:hAnsi="Arial" w:cs="Arial"/>
          <w:sz w:val="36"/>
          <w:szCs w:val="36"/>
        </w:rPr>
      </w:pPr>
    </w:p>
    <w:p w14:paraId="1A5D8959" w14:textId="77777777" w:rsidR="002C04E4" w:rsidRPr="003A0077" w:rsidRDefault="002C04E4" w:rsidP="00A0676D">
      <w:pPr>
        <w:autoSpaceDE w:val="0"/>
        <w:autoSpaceDN w:val="0"/>
        <w:adjustRightInd w:val="0"/>
        <w:spacing w:after="0" w:line="360" w:lineRule="auto"/>
        <w:ind w:firstLine="0"/>
        <w:rPr>
          <w:rFonts w:ascii="Arial" w:hAnsi="Arial" w:cs="Arial"/>
          <w:sz w:val="36"/>
          <w:szCs w:val="36"/>
        </w:rPr>
      </w:pPr>
    </w:p>
    <w:p w14:paraId="116ACF1C" w14:textId="77777777" w:rsidR="002C04E4" w:rsidRPr="003A0077" w:rsidRDefault="002C04E4" w:rsidP="00A0676D">
      <w:pPr>
        <w:tabs>
          <w:tab w:val="center" w:pos="4320"/>
          <w:tab w:val="left" w:pos="5580"/>
        </w:tabs>
        <w:spacing w:after="0" w:line="360" w:lineRule="auto"/>
        <w:ind w:firstLine="0"/>
        <w:rPr>
          <w:rFonts w:ascii="Arial" w:hAnsi="Arial" w:cs="Arial"/>
          <w:sz w:val="36"/>
          <w:szCs w:val="36"/>
        </w:rPr>
      </w:pPr>
      <w:r w:rsidRPr="003A0077">
        <w:rPr>
          <w:rFonts w:ascii="Arial" w:hAnsi="Arial" w:cs="Arial"/>
          <w:sz w:val="36"/>
          <w:szCs w:val="36"/>
        </w:rPr>
        <w:tab/>
        <w:t>© 201</w:t>
      </w:r>
      <w:r>
        <w:rPr>
          <w:rFonts w:ascii="Arial" w:hAnsi="Arial" w:cs="Arial"/>
          <w:sz w:val="36"/>
          <w:szCs w:val="36"/>
        </w:rPr>
        <w:t>6</w:t>
      </w:r>
      <w:r w:rsidRPr="003A0077">
        <w:rPr>
          <w:rFonts w:ascii="Arial" w:hAnsi="Arial" w:cs="Arial"/>
          <w:sz w:val="36"/>
          <w:szCs w:val="36"/>
        </w:rPr>
        <w:t xml:space="preserve"> Masdar Institute of Science and Technology</w:t>
      </w:r>
    </w:p>
    <w:p w14:paraId="49982C5A" w14:textId="77777777" w:rsidR="002C04E4" w:rsidRPr="003A0077" w:rsidRDefault="002C04E4" w:rsidP="00A0676D">
      <w:pPr>
        <w:tabs>
          <w:tab w:val="center" w:pos="4320"/>
          <w:tab w:val="left" w:pos="5580"/>
        </w:tabs>
        <w:spacing w:after="0" w:line="360" w:lineRule="auto"/>
        <w:ind w:firstLine="0"/>
        <w:jc w:val="center"/>
        <w:rPr>
          <w:rFonts w:ascii="Arial" w:hAnsi="Arial" w:cs="Arial"/>
          <w:sz w:val="36"/>
          <w:szCs w:val="36"/>
        </w:rPr>
      </w:pPr>
      <w:r w:rsidRPr="003A0077">
        <w:rPr>
          <w:rFonts w:ascii="Arial" w:hAnsi="Arial" w:cs="Arial"/>
          <w:sz w:val="36"/>
          <w:szCs w:val="36"/>
        </w:rPr>
        <w:t>All rights reserved</w:t>
      </w:r>
    </w:p>
    <w:p w14:paraId="2834FD4F" w14:textId="77777777" w:rsidR="002C04E4" w:rsidRDefault="002C04E4" w:rsidP="00915A35">
      <w:pPr>
        <w:autoSpaceDE w:val="0"/>
        <w:autoSpaceDN w:val="0"/>
        <w:adjustRightInd w:val="0"/>
        <w:spacing w:after="0" w:line="360" w:lineRule="auto"/>
        <w:ind w:firstLine="0"/>
        <w:jc w:val="center"/>
        <w:rPr>
          <w:rFonts w:cs="Times New Roman"/>
          <w:b/>
          <w:sz w:val="36"/>
          <w:szCs w:val="36"/>
        </w:rPr>
        <w:sectPr w:rsidR="002C04E4" w:rsidSect="00F53802">
          <w:footerReference w:type="default" r:id="rId8"/>
          <w:footerReference w:type="first" r:id="rId9"/>
          <w:type w:val="nextColumn"/>
          <w:pgSz w:w="11907" w:h="16840" w:code="9"/>
          <w:pgMar w:top="1440" w:right="1440" w:bottom="1440" w:left="1440" w:header="720" w:footer="720" w:gutter="0"/>
          <w:pgNumType w:fmt="lowerRoman" w:start="2"/>
          <w:cols w:space="720"/>
          <w:titlePg/>
          <w:docGrid w:linePitch="360"/>
        </w:sectPr>
      </w:pPr>
    </w:p>
    <w:p w14:paraId="19F80283" w14:textId="4729B81E" w:rsidR="00915A35" w:rsidRDefault="00915A35" w:rsidP="00F352C0">
      <w:pPr>
        <w:autoSpaceDE w:val="0"/>
        <w:autoSpaceDN w:val="0"/>
        <w:adjustRightInd w:val="0"/>
        <w:spacing w:after="0" w:line="360" w:lineRule="auto"/>
        <w:ind w:firstLine="0"/>
        <w:jc w:val="center"/>
        <w:rPr>
          <w:rFonts w:cs="Times New Roman"/>
          <w:b/>
          <w:sz w:val="36"/>
          <w:szCs w:val="36"/>
        </w:rPr>
      </w:pPr>
      <w:r w:rsidRPr="00A66E08">
        <w:rPr>
          <w:rFonts w:cs="Times New Roman"/>
          <w:b/>
          <w:sz w:val="36"/>
          <w:szCs w:val="36"/>
        </w:rPr>
        <w:lastRenderedPageBreak/>
        <w:t xml:space="preserve">A data-driven </w:t>
      </w:r>
      <w:r>
        <w:rPr>
          <w:rFonts w:cs="Times New Roman"/>
          <w:b/>
          <w:sz w:val="36"/>
          <w:szCs w:val="36"/>
        </w:rPr>
        <w:t>dynamic net-energy</w:t>
      </w:r>
      <w:r w:rsidRPr="00A66E08">
        <w:rPr>
          <w:rFonts w:cs="Times New Roman"/>
          <w:b/>
          <w:sz w:val="36"/>
          <w:szCs w:val="36"/>
        </w:rPr>
        <w:t xml:space="preserve"> analysis of</w:t>
      </w:r>
      <w:r>
        <w:rPr>
          <w:rFonts w:cs="Times New Roman"/>
          <w:b/>
          <w:sz w:val="36"/>
          <w:szCs w:val="36"/>
        </w:rPr>
        <w:t xml:space="preserve"> </w:t>
      </w:r>
      <w:r>
        <w:rPr>
          <w:rFonts w:cs="Times New Roman"/>
          <w:b/>
          <w:sz w:val="36"/>
          <w:szCs w:val="36"/>
        </w:rPr>
        <w:br/>
      </w:r>
      <w:r w:rsidRPr="00A66E08">
        <w:rPr>
          <w:rFonts w:cs="Times New Roman"/>
          <w:b/>
          <w:sz w:val="36"/>
          <w:szCs w:val="36"/>
        </w:rPr>
        <w:t xml:space="preserve">global and </w:t>
      </w:r>
      <w:r w:rsidR="00F352C0">
        <w:rPr>
          <w:rFonts w:cs="Times New Roman"/>
          <w:b/>
          <w:sz w:val="36"/>
          <w:szCs w:val="36"/>
        </w:rPr>
        <w:t>nat</w:t>
      </w:r>
      <w:r w:rsidRPr="00A66E08">
        <w:rPr>
          <w:rFonts w:cs="Times New Roman"/>
          <w:b/>
          <w:sz w:val="36"/>
          <w:szCs w:val="36"/>
        </w:rPr>
        <w:t>ional</w:t>
      </w:r>
      <w:r>
        <w:rPr>
          <w:rFonts w:cs="Times New Roman"/>
          <w:b/>
          <w:sz w:val="36"/>
          <w:szCs w:val="36"/>
        </w:rPr>
        <w:t xml:space="preserve"> </w:t>
      </w:r>
      <w:r w:rsidRPr="00A66E08">
        <w:rPr>
          <w:rFonts w:cs="Times New Roman"/>
          <w:b/>
          <w:sz w:val="36"/>
          <w:szCs w:val="36"/>
        </w:rPr>
        <w:t>sustainable energy transition paths</w:t>
      </w:r>
    </w:p>
    <w:p w14:paraId="5A8515A8" w14:textId="77777777" w:rsidR="00915A35" w:rsidRDefault="00915A35" w:rsidP="00915A35">
      <w:pPr>
        <w:autoSpaceDE w:val="0"/>
        <w:autoSpaceDN w:val="0"/>
        <w:adjustRightInd w:val="0"/>
        <w:spacing w:after="0" w:line="360" w:lineRule="auto"/>
        <w:ind w:firstLine="0"/>
        <w:jc w:val="center"/>
        <w:rPr>
          <w:rFonts w:cs="Times New Roman"/>
          <w:b/>
          <w:sz w:val="36"/>
          <w:szCs w:val="36"/>
        </w:rPr>
      </w:pPr>
    </w:p>
    <w:p w14:paraId="3E9CC578" w14:textId="6CDC8855" w:rsidR="00915A35" w:rsidRPr="0022443D" w:rsidRDefault="00915A35" w:rsidP="00915A35">
      <w:pPr>
        <w:autoSpaceDE w:val="0"/>
        <w:autoSpaceDN w:val="0"/>
        <w:adjustRightInd w:val="0"/>
        <w:spacing w:after="0" w:line="360" w:lineRule="auto"/>
        <w:ind w:firstLine="0"/>
        <w:jc w:val="center"/>
        <w:rPr>
          <w:rFonts w:cs="Times New Roman"/>
          <w:sz w:val="28"/>
          <w:szCs w:val="28"/>
        </w:rPr>
      </w:pPr>
      <w:r w:rsidRPr="0022443D">
        <w:rPr>
          <w:rFonts w:cs="Times New Roman"/>
          <w:sz w:val="28"/>
          <w:szCs w:val="28"/>
        </w:rPr>
        <w:t xml:space="preserve">By </w:t>
      </w:r>
      <w:r w:rsidR="00D2430D">
        <w:rPr>
          <w:rFonts w:cs="Times New Roman"/>
          <w:sz w:val="28"/>
          <w:szCs w:val="28"/>
        </w:rPr>
        <w:t>D</w:t>
      </w:r>
      <w:r w:rsidR="00D2430D">
        <w:rPr>
          <w:rFonts w:cs="Times New Roman"/>
          <w:sz w:val="28"/>
          <w:szCs w:val="28"/>
          <w:lang w:val="hu-HU"/>
        </w:rPr>
        <w:t>é</w:t>
      </w:r>
      <w:r>
        <w:rPr>
          <w:rFonts w:cs="Times New Roman"/>
          <w:sz w:val="28"/>
          <w:szCs w:val="28"/>
        </w:rPr>
        <w:t>nes Csala</w:t>
      </w:r>
    </w:p>
    <w:p w14:paraId="1F50549A" w14:textId="38239172" w:rsidR="00915A35" w:rsidRDefault="00915A35" w:rsidP="00915A35">
      <w:pPr>
        <w:autoSpaceDE w:val="0"/>
        <w:autoSpaceDN w:val="0"/>
        <w:adjustRightInd w:val="0"/>
        <w:spacing w:after="0" w:line="360" w:lineRule="auto"/>
        <w:ind w:firstLine="0"/>
        <w:jc w:val="center"/>
        <w:rPr>
          <w:rFonts w:cs="Times New Roman"/>
          <w:sz w:val="28"/>
          <w:szCs w:val="28"/>
        </w:rPr>
      </w:pPr>
      <w:r w:rsidRPr="0022443D">
        <w:rPr>
          <w:rFonts w:cs="Times New Roman"/>
          <w:sz w:val="28"/>
          <w:szCs w:val="28"/>
        </w:rPr>
        <w:t xml:space="preserve">A </w:t>
      </w:r>
      <w:r>
        <w:rPr>
          <w:rFonts w:cs="Times New Roman"/>
          <w:sz w:val="28"/>
          <w:szCs w:val="28"/>
        </w:rPr>
        <w:t>Dissertation</w:t>
      </w:r>
      <w:r w:rsidRPr="0022443D">
        <w:rPr>
          <w:rFonts w:cs="Times New Roman"/>
          <w:sz w:val="28"/>
          <w:szCs w:val="28"/>
        </w:rPr>
        <w:t xml:space="preserve"> Presented to the </w:t>
      </w:r>
      <w:r>
        <w:rPr>
          <w:rFonts w:cs="Times New Roman"/>
          <w:sz w:val="28"/>
          <w:szCs w:val="28"/>
        </w:rPr>
        <w:t>Masdar Institute of Science</w:t>
      </w:r>
      <w:r w:rsidR="00F53802">
        <w:rPr>
          <w:rFonts w:cs="Times New Roman"/>
          <w:sz w:val="28"/>
          <w:szCs w:val="28"/>
        </w:rPr>
        <w:t xml:space="preserve"> and </w:t>
      </w:r>
      <w:r w:rsidRPr="0022443D">
        <w:rPr>
          <w:rFonts w:cs="Times New Roman"/>
          <w:sz w:val="28"/>
          <w:szCs w:val="28"/>
        </w:rPr>
        <w:t xml:space="preserve">Technology in </w:t>
      </w:r>
      <w:r>
        <w:rPr>
          <w:rFonts w:cs="Times New Roman"/>
          <w:sz w:val="28"/>
          <w:szCs w:val="28"/>
        </w:rPr>
        <w:br/>
      </w:r>
      <w:r w:rsidRPr="0022443D">
        <w:rPr>
          <w:rFonts w:cs="Times New Roman"/>
          <w:sz w:val="28"/>
          <w:szCs w:val="28"/>
        </w:rPr>
        <w:t xml:space="preserve">Partial Fulfillment of the Requirements for the Degree of </w:t>
      </w:r>
    </w:p>
    <w:p w14:paraId="67CA60C6" w14:textId="77777777" w:rsidR="00915A35" w:rsidRPr="0022443D" w:rsidRDefault="00915A35" w:rsidP="00915A35">
      <w:pPr>
        <w:autoSpaceDE w:val="0"/>
        <w:autoSpaceDN w:val="0"/>
        <w:adjustRightInd w:val="0"/>
        <w:spacing w:after="0" w:line="360" w:lineRule="auto"/>
        <w:ind w:firstLine="0"/>
        <w:jc w:val="center"/>
        <w:rPr>
          <w:rFonts w:cs="Times New Roman"/>
          <w:sz w:val="28"/>
          <w:szCs w:val="28"/>
        </w:rPr>
      </w:pPr>
      <w:r>
        <w:rPr>
          <w:rFonts w:cs="Times New Roman"/>
          <w:sz w:val="28"/>
          <w:szCs w:val="28"/>
        </w:rPr>
        <w:t>Doctor of Philosophy</w:t>
      </w:r>
      <w:r w:rsidRPr="0022443D">
        <w:rPr>
          <w:rFonts w:cs="Times New Roman"/>
          <w:sz w:val="28"/>
          <w:szCs w:val="28"/>
        </w:rPr>
        <w:t xml:space="preserve"> in </w:t>
      </w:r>
      <w:r>
        <w:rPr>
          <w:rFonts w:cs="Times New Roman"/>
          <w:sz w:val="28"/>
          <w:szCs w:val="28"/>
        </w:rPr>
        <w:t>Interdisciplinary Engineering</w:t>
      </w:r>
    </w:p>
    <w:p w14:paraId="59EF7B0C" w14:textId="5FF93ECE" w:rsidR="00915A35" w:rsidRPr="0072414F" w:rsidRDefault="00915A35" w:rsidP="00915A35">
      <w:pPr>
        <w:autoSpaceDE w:val="0"/>
        <w:autoSpaceDN w:val="0"/>
        <w:adjustRightInd w:val="0"/>
        <w:spacing w:after="0" w:line="360" w:lineRule="auto"/>
        <w:ind w:firstLine="0"/>
        <w:jc w:val="center"/>
        <w:rPr>
          <w:rFonts w:cs="Times New Roman"/>
          <w:sz w:val="28"/>
          <w:szCs w:val="28"/>
        </w:rPr>
      </w:pPr>
      <w:del w:id="0" w:author="Dénes CSALA" w:date="2016-07-02T06:22:00Z">
        <w:r w:rsidDel="00F3140D">
          <w:rPr>
            <w:rFonts w:cs="Times New Roman"/>
            <w:sz w:val="28"/>
            <w:szCs w:val="28"/>
          </w:rPr>
          <w:delText>May</w:delText>
        </w:r>
        <w:r w:rsidRPr="0072414F" w:rsidDel="00F3140D">
          <w:rPr>
            <w:rFonts w:cs="Times New Roman"/>
            <w:sz w:val="28"/>
            <w:szCs w:val="28"/>
          </w:rPr>
          <w:delText xml:space="preserve"> </w:delText>
        </w:r>
      </w:del>
      <w:ins w:id="1" w:author="Dénes CSALA" w:date="2016-07-02T06:22:00Z">
        <w:r w:rsidR="00F3140D">
          <w:rPr>
            <w:rFonts w:cs="Times New Roman"/>
            <w:sz w:val="28"/>
            <w:szCs w:val="28"/>
          </w:rPr>
          <w:t>July</w:t>
        </w:r>
        <w:r w:rsidR="00F3140D" w:rsidRPr="0072414F">
          <w:rPr>
            <w:rFonts w:cs="Times New Roman"/>
            <w:sz w:val="28"/>
            <w:szCs w:val="28"/>
          </w:rPr>
          <w:t xml:space="preserve"> </w:t>
        </w:r>
      </w:ins>
      <w:r w:rsidRPr="0072414F">
        <w:rPr>
          <w:rFonts w:cs="Times New Roman"/>
          <w:sz w:val="28"/>
          <w:szCs w:val="28"/>
        </w:rPr>
        <w:t>201</w:t>
      </w:r>
      <w:r>
        <w:rPr>
          <w:rFonts w:cs="Times New Roman"/>
          <w:sz w:val="28"/>
          <w:szCs w:val="28"/>
        </w:rPr>
        <w:t>6</w:t>
      </w:r>
    </w:p>
    <w:p w14:paraId="53506382" w14:textId="77777777" w:rsidR="00915A35" w:rsidRPr="0022443D" w:rsidRDefault="00915A35" w:rsidP="00915A35">
      <w:pPr>
        <w:autoSpaceDE w:val="0"/>
        <w:autoSpaceDN w:val="0"/>
        <w:adjustRightInd w:val="0"/>
        <w:spacing w:after="0" w:line="360" w:lineRule="auto"/>
        <w:ind w:firstLine="0"/>
        <w:jc w:val="center"/>
        <w:rPr>
          <w:rFonts w:cs="Times New Roman"/>
          <w:sz w:val="28"/>
          <w:szCs w:val="28"/>
        </w:rPr>
      </w:pPr>
    </w:p>
    <w:p w14:paraId="4E065E7F" w14:textId="77777777" w:rsidR="00915A35" w:rsidRPr="0022443D" w:rsidRDefault="00915A35" w:rsidP="00915A35">
      <w:pPr>
        <w:tabs>
          <w:tab w:val="center" w:pos="4320"/>
          <w:tab w:val="left" w:pos="5580"/>
        </w:tabs>
        <w:spacing w:line="360" w:lineRule="auto"/>
        <w:ind w:firstLine="0"/>
        <w:rPr>
          <w:rFonts w:cs="Times New Roman"/>
          <w:sz w:val="28"/>
          <w:szCs w:val="28"/>
        </w:rPr>
      </w:pPr>
      <w:r w:rsidRPr="0022443D">
        <w:rPr>
          <w:rFonts w:cs="Times New Roman"/>
          <w:sz w:val="28"/>
          <w:szCs w:val="28"/>
        </w:rPr>
        <w:tab/>
        <w:t>© 201</w:t>
      </w:r>
      <w:r>
        <w:rPr>
          <w:rFonts w:cs="Times New Roman"/>
          <w:sz w:val="28"/>
          <w:szCs w:val="28"/>
        </w:rPr>
        <w:t>6</w:t>
      </w:r>
      <w:r w:rsidRPr="0022443D">
        <w:rPr>
          <w:rFonts w:cs="Times New Roman"/>
          <w:sz w:val="28"/>
          <w:szCs w:val="28"/>
        </w:rPr>
        <w:t xml:space="preserve"> Masdar Institute of Science and Technology</w:t>
      </w:r>
    </w:p>
    <w:p w14:paraId="65641A08" w14:textId="77777777" w:rsidR="00915A35" w:rsidRPr="0022443D" w:rsidRDefault="00915A35" w:rsidP="00915A35">
      <w:pPr>
        <w:tabs>
          <w:tab w:val="center" w:pos="4320"/>
          <w:tab w:val="left" w:pos="5580"/>
        </w:tabs>
        <w:spacing w:line="360" w:lineRule="auto"/>
        <w:ind w:firstLine="0"/>
        <w:jc w:val="center"/>
        <w:rPr>
          <w:rFonts w:cs="Times New Roman"/>
          <w:sz w:val="28"/>
          <w:szCs w:val="28"/>
        </w:rPr>
      </w:pPr>
      <w:r w:rsidRPr="0022443D">
        <w:rPr>
          <w:rFonts w:cs="Times New Roman"/>
          <w:sz w:val="28"/>
          <w:szCs w:val="28"/>
        </w:rPr>
        <w:t>All rights reserved</w:t>
      </w:r>
    </w:p>
    <w:p w14:paraId="4C479453" w14:textId="77777777" w:rsidR="00915A35" w:rsidRPr="0042019A" w:rsidRDefault="00915A35" w:rsidP="00915A35">
      <w:pPr>
        <w:spacing w:line="360" w:lineRule="auto"/>
        <w:ind w:firstLine="0"/>
        <w:rPr>
          <w:rFonts w:cs="Times New Roman"/>
          <w:sz w:val="8"/>
          <w:szCs w:val="8"/>
        </w:rPr>
      </w:pPr>
    </w:p>
    <w:p w14:paraId="711211CF" w14:textId="77777777" w:rsidR="00915A35" w:rsidRPr="0022443D" w:rsidRDefault="00915A35" w:rsidP="00F53802">
      <w:pPr>
        <w:spacing w:line="360" w:lineRule="auto"/>
        <w:ind w:firstLine="0"/>
        <w:jc w:val="left"/>
        <w:rPr>
          <w:rFonts w:cs="Times New Roman"/>
          <w:szCs w:val="24"/>
        </w:rPr>
      </w:pPr>
      <w:r w:rsidRPr="0022443D">
        <w:rPr>
          <w:rFonts w:cs="Times New Roman"/>
          <w:szCs w:val="24"/>
        </w:rPr>
        <w:t>AUTHOR’S DECLARATION</w:t>
      </w:r>
    </w:p>
    <w:p w14:paraId="23C3F997" w14:textId="77777777" w:rsidR="00B10CCA" w:rsidRDefault="00915A35" w:rsidP="00B10CCA">
      <w:pPr>
        <w:autoSpaceDE w:val="0"/>
        <w:autoSpaceDN w:val="0"/>
        <w:adjustRightInd w:val="0"/>
        <w:spacing w:after="0" w:line="360" w:lineRule="auto"/>
        <w:ind w:firstLine="0"/>
        <w:jc w:val="left"/>
        <w:rPr>
          <w:rFonts w:cs="Times New Roman"/>
          <w:szCs w:val="24"/>
        </w:rPr>
      </w:pPr>
      <w:r w:rsidRPr="0022443D">
        <w:rPr>
          <w:rFonts w:cs="Times New Roman"/>
          <w:szCs w:val="24"/>
        </w:rPr>
        <w:t>I understand that copyright in my thesis is transferred</w:t>
      </w:r>
      <w:r w:rsidR="00B10CCA">
        <w:rPr>
          <w:rFonts w:cs="Times New Roman"/>
          <w:szCs w:val="24"/>
        </w:rPr>
        <w:t xml:space="preserve"> to</w:t>
      </w:r>
    </w:p>
    <w:p w14:paraId="4FDF27CD" w14:textId="304ADB3E" w:rsidR="00915A35" w:rsidRPr="0022443D" w:rsidRDefault="00915A35" w:rsidP="00B10CCA">
      <w:pPr>
        <w:autoSpaceDE w:val="0"/>
        <w:autoSpaceDN w:val="0"/>
        <w:adjustRightInd w:val="0"/>
        <w:spacing w:after="0" w:line="360" w:lineRule="auto"/>
        <w:ind w:firstLine="0"/>
        <w:jc w:val="left"/>
        <w:rPr>
          <w:rFonts w:cs="Times New Roman"/>
          <w:szCs w:val="24"/>
        </w:rPr>
      </w:pPr>
      <w:r w:rsidRPr="0022443D">
        <w:rPr>
          <w:rFonts w:cs="Times New Roman"/>
          <w:szCs w:val="24"/>
        </w:rPr>
        <w:t xml:space="preserve">Masdar Institute of Science and Technology. </w:t>
      </w:r>
    </w:p>
    <w:p w14:paraId="3F06CBC6" w14:textId="77777777" w:rsidR="00915A35" w:rsidRDefault="00915A35" w:rsidP="00F53802">
      <w:pPr>
        <w:autoSpaceDE w:val="0"/>
        <w:autoSpaceDN w:val="0"/>
        <w:adjustRightInd w:val="0"/>
        <w:spacing w:after="0" w:line="360" w:lineRule="auto"/>
        <w:ind w:firstLine="0"/>
        <w:jc w:val="left"/>
        <w:rPr>
          <w:rFonts w:cs="Times New Roman"/>
          <w:szCs w:val="24"/>
        </w:rPr>
      </w:pPr>
      <w:r w:rsidRPr="0022443D">
        <w:rPr>
          <w:rFonts w:cs="Times New Roman"/>
          <w:szCs w:val="24"/>
        </w:rPr>
        <w:t xml:space="preserve">Author       ____________________________________ </w:t>
      </w:r>
    </w:p>
    <w:p w14:paraId="02C43EC7" w14:textId="77777777" w:rsidR="00915A35" w:rsidRPr="0042019A" w:rsidRDefault="00915A35" w:rsidP="00F53802">
      <w:pPr>
        <w:autoSpaceDE w:val="0"/>
        <w:autoSpaceDN w:val="0"/>
        <w:adjustRightInd w:val="0"/>
        <w:spacing w:after="0" w:line="360" w:lineRule="auto"/>
        <w:ind w:firstLine="0"/>
        <w:jc w:val="left"/>
        <w:rPr>
          <w:rFonts w:cs="Times New Roman"/>
          <w:sz w:val="32"/>
          <w:szCs w:val="32"/>
        </w:rPr>
      </w:pPr>
    </w:p>
    <w:p w14:paraId="3DA91596" w14:textId="77777777" w:rsidR="00915A35" w:rsidRDefault="00915A35" w:rsidP="00F53802">
      <w:pPr>
        <w:autoSpaceDE w:val="0"/>
        <w:autoSpaceDN w:val="0"/>
        <w:adjustRightInd w:val="0"/>
        <w:spacing w:after="0" w:line="360" w:lineRule="auto"/>
        <w:ind w:firstLine="0"/>
        <w:jc w:val="left"/>
        <w:rPr>
          <w:rFonts w:cs="Times New Roman"/>
          <w:szCs w:val="24"/>
        </w:rPr>
      </w:pPr>
      <w:r w:rsidRPr="003016B7">
        <w:rPr>
          <w:rFonts w:cs="Times New Roman"/>
          <w:szCs w:val="24"/>
        </w:rPr>
        <w:t>RESEARCH SUPERVISORY COMMITTEE MEMBERS</w:t>
      </w:r>
    </w:p>
    <w:p w14:paraId="2038A520" w14:textId="77777777" w:rsidR="00F53802" w:rsidRPr="003016B7" w:rsidRDefault="00F53802" w:rsidP="00F53802">
      <w:pPr>
        <w:autoSpaceDE w:val="0"/>
        <w:autoSpaceDN w:val="0"/>
        <w:adjustRightInd w:val="0"/>
        <w:spacing w:after="0" w:line="360" w:lineRule="auto"/>
        <w:ind w:firstLine="0"/>
        <w:jc w:val="left"/>
        <w:rPr>
          <w:rFonts w:cs="Times New Roman"/>
          <w:szCs w:val="24"/>
        </w:rPr>
      </w:pPr>
    </w:p>
    <w:p w14:paraId="1AADE54D" w14:textId="12E1D75B" w:rsidR="00915A35" w:rsidRPr="0022443D" w:rsidRDefault="00915A35" w:rsidP="00F53802">
      <w:pPr>
        <w:autoSpaceDE w:val="0"/>
        <w:autoSpaceDN w:val="0"/>
        <w:adjustRightInd w:val="0"/>
        <w:spacing w:before="120" w:after="0" w:line="360" w:lineRule="auto"/>
        <w:ind w:firstLine="0"/>
        <w:jc w:val="left"/>
        <w:rPr>
          <w:rFonts w:cs="Times New Roman"/>
          <w:szCs w:val="24"/>
        </w:rPr>
      </w:pPr>
      <w:r w:rsidRPr="0022443D">
        <w:rPr>
          <w:rFonts w:cs="Times New Roman"/>
          <w:szCs w:val="24"/>
        </w:rPr>
        <w:t xml:space="preserve">Dr. </w:t>
      </w:r>
      <w:r>
        <w:rPr>
          <w:rFonts w:cs="Times New Roman"/>
          <w:szCs w:val="24"/>
        </w:rPr>
        <w:t>Sgouris Sgouridis, Chair,</w:t>
      </w:r>
      <w:r w:rsidRPr="0022443D">
        <w:rPr>
          <w:rFonts w:cs="Times New Roman"/>
          <w:szCs w:val="24"/>
        </w:rPr>
        <w:t xml:space="preserve"> ___________________________</w:t>
      </w:r>
      <w:r>
        <w:rPr>
          <w:rFonts w:cs="Times New Roman"/>
          <w:szCs w:val="24"/>
        </w:rPr>
        <w:t>_________</w:t>
      </w:r>
      <w:r w:rsidR="00F53802">
        <w:rPr>
          <w:rFonts w:cs="Times New Roman"/>
          <w:szCs w:val="24"/>
        </w:rPr>
        <w:t>_________</w:t>
      </w:r>
      <w:r>
        <w:rPr>
          <w:rFonts w:cs="Times New Roman"/>
          <w:szCs w:val="24"/>
        </w:rPr>
        <w:t>_____</w:t>
      </w:r>
      <w:r w:rsidRPr="0022443D">
        <w:rPr>
          <w:rFonts w:cs="Times New Roman"/>
          <w:szCs w:val="24"/>
        </w:rPr>
        <w:t>_</w:t>
      </w:r>
    </w:p>
    <w:p w14:paraId="1C42823B" w14:textId="6549B51E" w:rsidR="00915A35" w:rsidRPr="0022443D" w:rsidRDefault="00915A35" w:rsidP="00F53802">
      <w:pPr>
        <w:tabs>
          <w:tab w:val="left" w:pos="2410"/>
        </w:tabs>
        <w:autoSpaceDE w:val="0"/>
        <w:autoSpaceDN w:val="0"/>
        <w:adjustRightInd w:val="0"/>
        <w:spacing w:after="0" w:line="360" w:lineRule="auto"/>
        <w:ind w:firstLine="0"/>
        <w:jc w:val="right"/>
        <w:rPr>
          <w:rFonts w:cs="Times New Roman"/>
          <w:szCs w:val="24"/>
        </w:rPr>
      </w:pPr>
      <w:r>
        <w:rPr>
          <w:rFonts w:cs="Times New Roman"/>
          <w:szCs w:val="24"/>
        </w:rPr>
        <w:tab/>
      </w:r>
      <w:r>
        <w:rPr>
          <w:rFonts w:cs="Times New Roman"/>
          <w:szCs w:val="24"/>
        </w:rPr>
        <w:tab/>
      </w:r>
      <w:r>
        <w:rPr>
          <w:rFonts w:cs="Times New Roman"/>
          <w:szCs w:val="24"/>
        </w:rPr>
        <w:tab/>
        <w:t xml:space="preserve">   </w:t>
      </w:r>
      <w:r w:rsidRPr="0022443D">
        <w:rPr>
          <w:rFonts w:cs="Times New Roman"/>
          <w:szCs w:val="24"/>
        </w:rPr>
        <w:t>Masdar Institute of Science and Technology</w:t>
      </w:r>
    </w:p>
    <w:p w14:paraId="3E8AE14F" w14:textId="7D0F773A" w:rsidR="00915A35" w:rsidRPr="0022443D" w:rsidRDefault="00915A35" w:rsidP="00F53802">
      <w:pPr>
        <w:autoSpaceDE w:val="0"/>
        <w:autoSpaceDN w:val="0"/>
        <w:adjustRightInd w:val="0"/>
        <w:spacing w:before="120" w:after="0" w:line="360" w:lineRule="auto"/>
        <w:ind w:firstLine="0"/>
        <w:jc w:val="left"/>
        <w:rPr>
          <w:rFonts w:cs="Times New Roman"/>
          <w:szCs w:val="24"/>
        </w:rPr>
      </w:pPr>
      <w:r w:rsidRPr="0022443D">
        <w:rPr>
          <w:rFonts w:cs="Times New Roman"/>
          <w:szCs w:val="24"/>
        </w:rPr>
        <w:t xml:space="preserve">Dr. </w:t>
      </w:r>
      <w:r>
        <w:rPr>
          <w:rFonts w:cs="Times New Roman"/>
          <w:szCs w:val="24"/>
        </w:rPr>
        <w:t>Elie Azar</w:t>
      </w:r>
      <w:r w:rsidRPr="0022443D">
        <w:rPr>
          <w:rFonts w:cs="Times New Roman"/>
          <w:szCs w:val="24"/>
        </w:rPr>
        <w:t>, ________</w:t>
      </w:r>
      <w:r>
        <w:rPr>
          <w:rFonts w:cs="Times New Roman"/>
          <w:szCs w:val="24"/>
        </w:rPr>
        <w:t>__</w:t>
      </w:r>
      <w:r w:rsidRPr="0022443D">
        <w:rPr>
          <w:rFonts w:cs="Times New Roman"/>
          <w:szCs w:val="24"/>
        </w:rPr>
        <w:t>___________________</w:t>
      </w:r>
      <w:r>
        <w:rPr>
          <w:rFonts w:cs="Times New Roman"/>
          <w:szCs w:val="24"/>
        </w:rPr>
        <w:t>_____________</w:t>
      </w:r>
      <w:r w:rsidRPr="0022443D">
        <w:rPr>
          <w:rFonts w:cs="Times New Roman"/>
          <w:szCs w:val="24"/>
        </w:rPr>
        <w:t>____________</w:t>
      </w:r>
      <w:r w:rsidR="00F53802">
        <w:rPr>
          <w:rFonts w:cs="Times New Roman"/>
          <w:szCs w:val="24"/>
        </w:rPr>
        <w:t>_________</w:t>
      </w:r>
    </w:p>
    <w:p w14:paraId="70F25F4D" w14:textId="78476063" w:rsidR="00915A35" w:rsidRPr="0022443D" w:rsidRDefault="00915A35" w:rsidP="00F53802">
      <w:pPr>
        <w:tabs>
          <w:tab w:val="left" w:pos="2410"/>
        </w:tabs>
        <w:autoSpaceDE w:val="0"/>
        <w:autoSpaceDN w:val="0"/>
        <w:adjustRightInd w:val="0"/>
        <w:spacing w:after="0" w:line="360" w:lineRule="auto"/>
        <w:ind w:firstLine="0"/>
        <w:jc w:val="right"/>
        <w:rPr>
          <w:rFonts w:cs="Times New Roman"/>
          <w:szCs w:val="24"/>
        </w:rPr>
      </w:pPr>
      <w:r>
        <w:rPr>
          <w:rFonts w:cs="Times New Roman"/>
          <w:szCs w:val="24"/>
        </w:rPr>
        <w:tab/>
      </w:r>
      <w:r>
        <w:rPr>
          <w:rFonts w:cs="Times New Roman"/>
          <w:szCs w:val="24"/>
        </w:rPr>
        <w:tab/>
      </w:r>
      <w:r>
        <w:rPr>
          <w:rFonts w:cs="Times New Roman"/>
          <w:szCs w:val="24"/>
        </w:rPr>
        <w:tab/>
        <w:t xml:space="preserve">   </w:t>
      </w:r>
      <w:r w:rsidRPr="0022443D">
        <w:rPr>
          <w:rFonts w:cs="Times New Roman"/>
          <w:szCs w:val="24"/>
        </w:rPr>
        <w:t>Masdar Institute of Science and Technology</w:t>
      </w:r>
    </w:p>
    <w:p w14:paraId="0CC70BD6" w14:textId="2E2C291A" w:rsidR="00F53802" w:rsidRDefault="00915A35" w:rsidP="00F53802">
      <w:pPr>
        <w:tabs>
          <w:tab w:val="left" w:pos="2410"/>
        </w:tabs>
        <w:autoSpaceDE w:val="0"/>
        <w:autoSpaceDN w:val="0"/>
        <w:adjustRightInd w:val="0"/>
        <w:spacing w:before="120" w:after="0" w:line="360" w:lineRule="auto"/>
        <w:ind w:firstLine="0"/>
        <w:jc w:val="left"/>
        <w:rPr>
          <w:rFonts w:cs="Times New Roman"/>
          <w:szCs w:val="24"/>
        </w:rPr>
      </w:pPr>
      <w:r w:rsidRPr="0022443D">
        <w:rPr>
          <w:rFonts w:cs="Times New Roman"/>
          <w:szCs w:val="24"/>
        </w:rPr>
        <w:t xml:space="preserve">Dr. </w:t>
      </w:r>
      <w:r>
        <w:rPr>
          <w:rFonts w:cs="Times New Roman"/>
          <w:szCs w:val="24"/>
        </w:rPr>
        <w:t>Iyad Rahwan</w:t>
      </w:r>
      <w:r w:rsidR="00F53802">
        <w:rPr>
          <w:rFonts w:cs="Times New Roman"/>
          <w:szCs w:val="24"/>
        </w:rPr>
        <w:t>, ____________________________________________________________</w:t>
      </w:r>
    </w:p>
    <w:p w14:paraId="1D3EF161" w14:textId="4B1DB89B" w:rsidR="00915A35" w:rsidRDefault="00915A35" w:rsidP="00F53802">
      <w:pPr>
        <w:tabs>
          <w:tab w:val="left" w:pos="2410"/>
        </w:tabs>
        <w:autoSpaceDE w:val="0"/>
        <w:autoSpaceDN w:val="0"/>
        <w:adjustRightInd w:val="0"/>
        <w:spacing w:before="120" w:after="0" w:line="360" w:lineRule="auto"/>
        <w:ind w:firstLine="0"/>
        <w:jc w:val="right"/>
        <w:rPr>
          <w:rFonts w:cs="Times New Roman"/>
          <w:szCs w:val="24"/>
        </w:rPr>
      </w:pPr>
      <w:r w:rsidRPr="0022443D">
        <w:rPr>
          <w:rFonts w:cs="Times New Roman"/>
          <w:szCs w:val="24"/>
        </w:rPr>
        <w:t>Mas</w:t>
      </w:r>
      <w:r>
        <w:rPr>
          <w:rFonts w:cs="Times New Roman"/>
          <w:szCs w:val="24"/>
        </w:rPr>
        <w:t>sachusetts</w:t>
      </w:r>
      <w:r w:rsidRPr="0022443D">
        <w:rPr>
          <w:rFonts w:cs="Times New Roman"/>
          <w:szCs w:val="24"/>
        </w:rPr>
        <w:t xml:space="preserve"> Institute of Technology</w:t>
      </w:r>
    </w:p>
    <w:p w14:paraId="2C1D9E30" w14:textId="1C5B9497" w:rsidR="00915A35" w:rsidRPr="00F53802" w:rsidRDefault="00915A35" w:rsidP="00F53802">
      <w:pPr>
        <w:tabs>
          <w:tab w:val="left" w:pos="2410"/>
        </w:tabs>
        <w:autoSpaceDE w:val="0"/>
        <w:autoSpaceDN w:val="0"/>
        <w:adjustRightInd w:val="0"/>
        <w:spacing w:before="120" w:after="0" w:line="360" w:lineRule="auto"/>
        <w:ind w:firstLine="0"/>
        <w:jc w:val="right"/>
        <w:rPr>
          <w:rFonts w:cs="Times New Roman"/>
          <w:szCs w:val="24"/>
        </w:rPr>
        <w:sectPr w:rsidR="00915A35" w:rsidRPr="00F53802" w:rsidSect="002C04E4">
          <w:pgSz w:w="11907" w:h="16840" w:code="9"/>
          <w:pgMar w:top="1440" w:right="1440" w:bottom="1440" w:left="1440" w:header="720" w:footer="720" w:gutter="0"/>
          <w:pgNumType w:fmt="lowerRoman" w:start="2"/>
          <w:cols w:space="720"/>
          <w:titlePg/>
          <w:docGrid w:linePitch="360"/>
        </w:sectPr>
      </w:pPr>
      <w:r w:rsidRPr="0022443D">
        <w:rPr>
          <w:rFonts w:cs="Times New Roman"/>
          <w:szCs w:val="24"/>
        </w:rPr>
        <w:t xml:space="preserve">Dr. </w:t>
      </w:r>
      <w:r>
        <w:rPr>
          <w:rFonts w:cs="Times New Roman"/>
          <w:szCs w:val="24"/>
        </w:rPr>
        <w:t>Thomas W. Malone</w:t>
      </w:r>
      <w:r w:rsidRPr="0022443D">
        <w:rPr>
          <w:rFonts w:cs="Times New Roman"/>
          <w:szCs w:val="24"/>
        </w:rPr>
        <w:t>, __________________________</w:t>
      </w:r>
      <w:r>
        <w:rPr>
          <w:rFonts w:cs="Times New Roman"/>
          <w:szCs w:val="24"/>
        </w:rPr>
        <w:t>______________</w:t>
      </w:r>
      <w:r w:rsidRPr="0022443D">
        <w:rPr>
          <w:rFonts w:cs="Times New Roman"/>
          <w:szCs w:val="24"/>
        </w:rPr>
        <w:t>___</w:t>
      </w:r>
      <w:r w:rsidR="00F53802">
        <w:rPr>
          <w:rFonts w:cs="Times New Roman"/>
          <w:szCs w:val="24"/>
        </w:rPr>
        <w:t>____________</w:t>
      </w:r>
      <w:r>
        <w:rPr>
          <w:rFonts w:cs="Times New Roman"/>
          <w:szCs w:val="24"/>
        </w:rPr>
        <w:tab/>
      </w:r>
      <w:r>
        <w:rPr>
          <w:rFonts w:cs="Times New Roman"/>
          <w:szCs w:val="24"/>
        </w:rPr>
        <w:tab/>
      </w:r>
      <w:r>
        <w:rPr>
          <w:rFonts w:cs="Times New Roman"/>
          <w:szCs w:val="24"/>
        </w:rPr>
        <w:tab/>
      </w:r>
      <w:r>
        <w:rPr>
          <w:rFonts w:cs="Times New Roman"/>
          <w:szCs w:val="24"/>
        </w:rPr>
        <w:tab/>
      </w:r>
      <w:r w:rsidRPr="0022443D">
        <w:rPr>
          <w:rFonts w:cs="Times New Roman"/>
          <w:szCs w:val="24"/>
        </w:rPr>
        <w:t>Mas</w:t>
      </w:r>
      <w:r>
        <w:rPr>
          <w:rFonts w:cs="Times New Roman"/>
          <w:szCs w:val="24"/>
        </w:rPr>
        <w:t>sachusetts</w:t>
      </w:r>
      <w:r w:rsidRPr="0022443D">
        <w:rPr>
          <w:rFonts w:cs="Times New Roman"/>
          <w:szCs w:val="24"/>
        </w:rPr>
        <w:t xml:space="preserve"> Institute of Technology</w:t>
      </w:r>
    </w:p>
    <w:p w14:paraId="06CED852" w14:textId="5ADEB048" w:rsidR="00402263" w:rsidRPr="00372F5A" w:rsidRDefault="00402263" w:rsidP="00402263">
      <w:pPr>
        <w:autoSpaceDE w:val="0"/>
        <w:autoSpaceDN w:val="0"/>
        <w:adjustRightInd w:val="0"/>
        <w:spacing w:after="0" w:line="240" w:lineRule="auto"/>
        <w:jc w:val="center"/>
        <w:rPr>
          <w:rFonts w:cs="Times New Roman"/>
          <w:b/>
          <w:sz w:val="32"/>
          <w:szCs w:val="32"/>
        </w:rPr>
      </w:pPr>
      <w:r w:rsidRPr="00372F5A">
        <w:rPr>
          <w:rFonts w:cs="Times New Roman"/>
          <w:b/>
          <w:sz w:val="32"/>
          <w:szCs w:val="32"/>
        </w:rPr>
        <w:lastRenderedPageBreak/>
        <w:t>Abstract</w:t>
      </w:r>
    </w:p>
    <w:p w14:paraId="484D87FF" w14:textId="77777777" w:rsidR="00402263" w:rsidRPr="002D2D53" w:rsidRDefault="00402263" w:rsidP="00402263">
      <w:pPr>
        <w:autoSpaceDE w:val="0"/>
        <w:autoSpaceDN w:val="0"/>
        <w:adjustRightInd w:val="0"/>
        <w:spacing w:after="0" w:line="240" w:lineRule="auto"/>
        <w:rPr>
          <w:rFonts w:cs="Times New Roman"/>
          <w:szCs w:val="24"/>
        </w:rPr>
      </w:pPr>
    </w:p>
    <w:p w14:paraId="6BC9C609" w14:textId="16D1EB2C" w:rsidR="00402263" w:rsidRDefault="003C54DE" w:rsidP="00D6532E">
      <w:pPr>
        <w:spacing w:line="432" w:lineRule="auto"/>
        <w:rPr>
          <w:rFonts w:cs="Times New Roman"/>
          <w:i/>
          <w:szCs w:val="24"/>
        </w:rPr>
      </w:pPr>
      <w:r w:rsidRPr="003C54DE">
        <w:t>This dissertation offers a comprehensive methodology for engineering the sustainable energy transition (SET) on all scales. It presents the results of the first, net-energy based model that can generate global</w:t>
      </w:r>
      <w:ins w:id="2" w:author="Sgouris Sgouridis" w:date="2016-05-17T09:45:00Z">
        <w:r w:rsidR="001E6A42">
          <w:t xml:space="preserve"> and</w:t>
        </w:r>
      </w:ins>
      <w:del w:id="3" w:author="Sgouris Sgouridis" w:date="2016-05-17T09:45:00Z">
        <w:r w:rsidRPr="003C54DE" w:rsidDel="001E6A42">
          <w:delText>,</w:delText>
        </w:r>
      </w:del>
      <w:r w:rsidRPr="003C54DE">
        <w:t xml:space="preserve"> </w:t>
      </w:r>
      <w:r w:rsidR="00E709AD">
        <w:t>national</w:t>
      </w:r>
      <w:r w:rsidRPr="003C54DE">
        <w:t xml:space="preserve"> sustainable energy transition paths</w:t>
      </w:r>
      <w:ins w:id="4" w:author="Sgouris Sgouridis" w:date="2016-05-17T09:45:00Z">
        <w:r w:rsidR="001E6A42">
          <w:t>, i.e.</w:t>
        </w:r>
      </w:ins>
      <w:del w:id="5" w:author="Sgouris Sgouridis" w:date="2016-05-17T09:45:00Z">
        <w:r w:rsidRPr="003C54DE" w:rsidDel="001E6A42">
          <w:delText>:</w:delText>
        </w:r>
      </w:del>
      <w:r w:rsidRPr="003C54DE">
        <w:t xml:space="preserve"> time series of energy generation capacity </w:t>
      </w:r>
      <w:del w:id="6" w:author="Sgouris Sgouridis" w:date="2016-05-17T09:46:00Z">
        <w:r w:rsidRPr="003C54DE" w:rsidDel="001E6A42">
          <w:delText>stocks and flows</w:delText>
        </w:r>
      </w:del>
      <w:ins w:id="7" w:author="Sgouris Sgouridis" w:date="2016-05-17T09:46:00Z">
        <w:r w:rsidR="001E6A42">
          <w:t>installation rates</w:t>
        </w:r>
      </w:ins>
      <w:del w:id="8" w:author="Sgouris Sgouridis" w:date="2016-05-17T09:46:00Z">
        <w:r w:rsidRPr="003C54DE" w:rsidDel="001E6A42">
          <w:delText>,</w:delText>
        </w:r>
      </w:del>
      <w:r w:rsidRPr="003C54DE">
        <w:t xml:space="preserve"> for all </w:t>
      </w:r>
      <w:del w:id="9" w:author="Sgouris Sgouridis" w:date="2016-05-17T09:46:00Z">
        <w:r w:rsidRPr="003C54DE" w:rsidDel="001E6A42">
          <w:delText xml:space="preserve">viable </w:delText>
        </w:r>
      </w:del>
      <w:ins w:id="10" w:author="Sgouris Sgouridis" w:date="2016-05-17T09:46:00Z">
        <w:r w:rsidR="001E6A42">
          <w:t>renewable</w:t>
        </w:r>
        <w:r w:rsidR="001E6A42" w:rsidRPr="003C54DE">
          <w:t xml:space="preserve"> </w:t>
        </w:r>
      </w:ins>
      <w:r w:rsidRPr="003C54DE">
        <w:t>energy sources for the period 2015-2100. These paths comply by design with the greenhouse gas emissions limits put forward by the International Panel on Climate Change (IPCC) in their RCP2.6 global warming scenario (Representative Concentration Pathway with radiative forcing of +2.6W/m2), equivalent to a 66% confidence of limiting global warming to 2 degrees Celsius compared to preindustrial era (1850) levels or a long-term stable carbon dioxide concentration in the atmosphere of approximately 410 ppm, currently the accepted upper limit to avoid catastrophic change to human life on Earth. Our energy-driven results provide a</w:t>
      </w:r>
      <w:ins w:id="11" w:author="Sgouris Sgouridis" w:date="2016-05-17T09:46:00Z">
        <w:r w:rsidR="001E6A42">
          <w:t>n</w:t>
        </w:r>
      </w:ins>
      <w:r w:rsidRPr="003C54DE">
        <w:t xml:space="preserve"> </w:t>
      </w:r>
      <w:del w:id="12" w:author="Sgouris Sgouridis" w:date="2016-05-17T09:46:00Z">
        <w:r w:rsidRPr="003C54DE" w:rsidDel="001E6A42">
          <w:delText xml:space="preserve">much needed </w:delText>
        </w:r>
      </w:del>
      <w:r w:rsidRPr="003C54DE">
        <w:t>alternative to existing economic, cost-based models and analyses</w:t>
      </w:r>
      <w:del w:id="13" w:author="Sgouris Sgouridis" w:date="2016-05-17T09:46:00Z">
        <w:r w:rsidRPr="003C54DE" w:rsidDel="001E6A42">
          <w:delText xml:space="preserve"> of the problem</w:delText>
        </w:r>
      </w:del>
      <w:r w:rsidRPr="003C54DE">
        <w:t>. First, we develop a mathematical framework and a differential equation-based, recursive, numerical model for the top-down calculation of global sustainable energy transition paths, followed by a bottom-up calculation of regional and/or national path</w:t>
      </w:r>
      <w:r w:rsidR="00D6532E">
        <w:t xml:space="preserve">s. We create a dynamic global trade network </w:t>
      </w:r>
      <w:del w:id="14" w:author="Sgouris Sgouridis" w:date="2016-05-17T09:47:00Z">
        <w:r w:rsidR="00D6532E" w:rsidDel="001E6A42">
          <w:delText>of across</w:delText>
        </w:r>
      </w:del>
      <w:ins w:id="15" w:author="Sgouris Sgouridis" w:date="2016-05-17T09:47:00Z">
        <w:r w:rsidR="001E6A42">
          <w:t>for</w:t>
        </w:r>
      </w:ins>
      <w:r w:rsidR="00D6532E">
        <w:t xml:space="preserve"> energy carriers </w:t>
      </w:r>
      <w:del w:id="16" w:author="Sgouris Sgouridis" w:date="2016-05-17T09:47:00Z">
        <w:r w:rsidR="00D6532E" w:rsidDel="001E6A42">
          <w:delText>and rank</w:delText>
        </w:r>
      </w:del>
      <w:ins w:id="17" w:author="Sgouris Sgouridis" w:date="2016-05-17T09:47:00Z">
        <w:r w:rsidR="001E6A42">
          <w:t xml:space="preserve"> ranking</w:t>
        </w:r>
      </w:ins>
      <w:r w:rsidR="00D6532E">
        <w:t xml:space="preserve"> the countries </w:t>
      </w:r>
      <w:del w:id="18" w:author="Sgouris Sgouridis" w:date="2016-05-17T09:47:00Z">
        <w:r w:rsidR="00D6532E" w:rsidDel="001E6A42">
          <w:delText xml:space="preserve">after </w:delText>
        </w:r>
      </w:del>
      <w:ins w:id="19" w:author="Sgouris Sgouridis" w:date="2016-05-17T09:47:00Z">
        <w:r w:rsidR="001E6A42">
          <w:t xml:space="preserve">based on </w:t>
        </w:r>
      </w:ins>
      <w:r w:rsidR="00D6532E">
        <w:t>their</w:t>
      </w:r>
      <w:ins w:id="20" w:author="Sgouris Sgouridis" w:date="2016-05-17T09:47:00Z">
        <w:r w:rsidR="001E6A42">
          <w:t xml:space="preserve"> renewable</w:t>
        </w:r>
      </w:ins>
      <w:r w:rsidR="00D6532E">
        <w:t xml:space="preserve"> resource </w:t>
      </w:r>
      <w:ins w:id="21" w:author="Sgouris Sgouridis" w:date="2016-05-17T09:47:00Z">
        <w:r w:rsidR="001E6A42">
          <w:t xml:space="preserve">export </w:t>
        </w:r>
      </w:ins>
      <w:r w:rsidR="00D6532E">
        <w:t>potential</w:t>
      </w:r>
      <w:del w:id="22" w:author="Sgouris Sgouridis" w:date="2016-05-17T09:48:00Z">
        <w:r w:rsidR="00D6532E" w:rsidDel="001E6A42">
          <w:delText xml:space="preserve"> for wind solar photovoltaic and concentrated solar generation</w:delText>
        </w:r>
      </w:del>
      <w:r w:rsidR="00D6532E">
        <w:t xml:space="preserve">. Taking into account the </w:t>
      </w:r>
      <w:ins w:id="23" w:author="Sgouris Sgouridis" w:date="2016-05-17T09:48:00Z">
        <w:r w:rsidR="001E6A42">
          <w:t xml:space="preserve">extant </w:t>
        </w:r>
      </w:ins>
      <w:r w:rsidR="00D6532E">
        <w:t>energy trade history</w:t>
      </w:r>
      <w:del w:id="24" w:author="Sgouris Sgouridis" w:date="2016-05-17T09:48:00Z">
        <w:r w:rsidR="00D6532E" w:rsidDel="001E6A42">
          <w:delText xml:space="preserve"> of countries</w:delText>
        </w:r>
      </w:del>
      <w:r w:rsidR="00D6532E">
        <w:t>, we construct an influence matrix, based on which the resources are distributed each year among the countries in energy deficit</w:t>
      </w:r>
      <w:r w:rsidRPr="003C54DE">
        <w:t xml:space="preserve">. </w:t>
      </w:r>
      <w:r w:rsidR="00D6532E">
        <w:t xml:space="preserve">After adjusting for storage, we calculate the investment obtained through the bottom-up up model and contrast the results with the global case. </w:t>
      </w:r>
      <w:del w:id="25" w:author="Dénes CSALA" w:date="2016-07-21T19:35:00Z">
        <w:r w:rsidR="00D6532E" w:rsidDel="0070270C">
          <w:delText>Finally</w:delText>
        </w:r>
      </w:del>
      <w:ins w:id="26" w:author="Dénes CSALA" w:date="2016-07-21T19:35:00Z">
        <w:r w:rsidR="0070270C">
          <w:t>Finally,</w:t>
        </w:r>
      </w:ins>
      <w:r w:rsidR="00D6532E">
        <w:t xml:space="preserve"> we develop a</w:t>
      </w:r>
      <w:ins w:id="27" w:author="Dénes CSALA" w:date="2016-07-21T19:35:00Z">
        <w:r w:rsidR="0070270C">
          <w:t>n interactive</w:t>
        </w:r>
      </w:ins>
      <w:r w:rsidR="00D6532E">
        <w:t xml:space="preserve"> data visualization to facilitate the easy exploration of the simulation data</w:t>
      </w:r>
      <w:r w:rsidRPr="003C54DE">
        <w:t xml:space="preserve">. The outcome of this research can help nations plan their energy transitions well ahead – in terms of tangible renewable energy deployment targets, infrastructure expansions and energy investment rates </w:t>
      </w:r>
      <w:r w:rsidR="00D6532E">
        <w:t xml:space="preserve">via an easy-to-use online interface </w:t>
      </w:r>
      <w:r w:rsidRPr="003C54DE">
        <w:t>– as early action has been proven to be very critical for meeting the planetary climate target.</w:t>
      </w:r>
      <w:ins w:id="28" w:author="Sgouris Sgouridis" w:date="2016-05-17T09:48:00Z">
        <w:r w:rsidR="001E6A42">
          <w:t xml:space="preserve"> </w:t>
        </w:r>
      </w:ins>
      <w:r w:rsidR="00402263">
        <w:rPr>
          <w:rFonts w:cs="Times New Roman"/>
          <w:i/>
          <w:szCs w:val="24"/>
        </w:rPr>
        <w:br w:type="page"/>
      </w:r>
    </w:p>
    <w:p w14:paraId="36BF383A" w14:textId="77777777" w:rsidR="00402263" w:rsidRDefault="00402263" w:rsidP="00402263">
      <w:pPr>
        <w:autoSpaceDE w:val="0"/>
        <w:autoSpaceDN w:val="0"/>
        <w:adjustRightInd w:val="0"/>
        <w:spacing w:after="0"/>
        <w:jc w:val="center"/>
        <w:rPr>
          <w:rFonts w:cs="Times New Roman"/>
          <w:i/>
          <w:szCs w:val="24"/>
        </w:rPr>
      </w:pPr>
    </w:p>
    <w:p w14:paraId="60DCC8FC" w14:textId="77777777" w:rsidR="00402263" w:rsidRDefault="00402263" w:rsidP="00402263">
      <w:pPr>
        <w:autoSpaceDE w:val="0"/>
        <w:autoSpaceDN w:val="0"/>
        <w:adjustRightInd w:val="0"/>
        <w:spacing w:after="0"/>
        <w:jc w:val="center"/>
        <w:rPr>
          <w:rFonts w:cs="Times New Roman"/>
          <w:i/>
          <w:szCs w:val="24"/>
        </w:rPr>
      </w:pPr>
    </w:p>
    <w:p w14:paraId="11174311" w14:textId="77777777" w:rsidR="00402263" w:rsidRDefault="00402263" w:rsidP="00402263">
      <w:pPr>
        <w:autoSpaceDE w:val="0"/>
        <w:autoSpaceDN w:val="0"/>
        <w:adjustRightInd w:val="0"/>
        <w:spacing w:after="0"/>
        <w:jc w:val="center"/>
        <w:rPr>
          <w:rFonts w:cs="Times New Roman"/>
          <w:i/>
          <w:szCs w:val="24"/>
        </w:rPr>
      </w:pPr>
    </w:p>
    <w:p w14:paraId="44749CA5" w14:textId="77777777" w:rsidR="00402263" w:rsidRDefault="00402263" w:rsidP="00402263">
      <w:pPr>
        <w:autoSpaceDE w:val="0"/>
        <w:autoSpaceDN w:val="0"/>
        <w:adjustRightInd w:val="0"/>
        <w:spacing w:after="0"/>
        <w:jc w:val="center"/>
        <w:rPr>
          <w:rFonts w:cs="Times New Roman"/>
          <w:i/>
          <w:szCs w:val="24"/>
        </w:rPr>
      </w:pPr>
    </w:p>
    <w:p w14:paraId="48AA4BFE" w14:textId="77777777" w:rsidR="00402263" w:rsidRDefault="00402263" w:rsidP="00402263">
      <w:pPr>
        <w:autoSpaceDE w:val="0"/>
        <w:autoSpaceDN w:val="0"/>
        <w:adjustRightInd w:val="0"/>
        <w:spacing w:after="0"/>
        <w:jc w:val="center"/>
        <w:rPr>
          <w:rFonts w:cs="Times New Roman"/>
          <w:i/>
          <w:szCs w:val="24"/>
        </w:rPr>
      </w:pPr>
    </w:p>
    <w:p w14:paraId="4832383F" w14:textId="77777777" w:rsidR="00402263" w:rsidRDefault="00402263" w:rsidP="00402263">
      <w:pPr>
        <w:autoSpaceDE w:val="0"/>
        <w:autoSpaceDN w:val="0"/>
        <w:adjustRightInd w:val="0"/>
        <w:spacing w:after="0"/>
        <w:jc w:val="center"/>
        <w:rPr>
          <w:rFonts w:cs="Times New Roman"/>
          <w:i/>
          <w:szCs w:val="24"/>
        </w:rPr>
      </w:pPr>
    </w:p>
    <w:p w14:paraId="49A4B515" w14:textId="77777777" w:rsidR="00402263" w:rsidRDefault="00402263" w:rsidP="00402263">
      <w:pPr>
        <w:autoSpaceDE w:val="0"/>
        <w:autoSpaceDN w:val="0"/>
        <w:adjustRightInd w:val="0"/>
        <w:spacing w:after="0"/>
        <w:jc w:val="center"/>
        <w:rPr>
          <w:rFonts w:cs="Times New Roman"/>
          <w:i/>
          <w:szCs w:val="24"/>
        </w:rPr>
      </w:pPr>
    </w:p>
    <w:p w14:paraId="4EC3CB8F" w14:textId="77777777" w:rsidR="00402263" w:rsidRDefault="00402263" w:rsidP="00402263">
      <w:pPr>
        <w:autoSpaceDE w:val="0"/>
        <w:autoSpaceDN w:val="0"/>
        <w:adjustRightInd w:val="0"/>
        <w:spacing w:after="0"/>
        <w:jc w:val="center"/>
        <w:rPr>
          <w:rFonts w:cs="Times New Roman"/>
          <w:i/>
          <w:szCs w:val="24"/>
        </w:rPr>
      </w:pPr>
    </w:p>
    <w:p w14:paraId="4864FA20" w14:textId="77777777" w:rsidR="00402263" w:rsidRDefault="00402263" w:rsidP="00402263">
      <w:pPr>
        <w:autoSpaceDE w:val="0"/>
        <w:autoSpaceDN w:val="0"/>
        <w:adjustRightInd w:val="0"/>
        <w:spacing w:after="0"/>
        <w:jc w:val="center"/>
        <w:rPr>
          <w:rFonts w:cs="Times New Roman"/>
          <w:i/>
          <w:szCs w:val="24"/>
        </w:rPr>
      </w:pPr>
    </w:p>
    <w:p w14:paraId="64DC7AE9" w14:textId="77777777" w:rsidR="00402263" w:rsidRDefault="00402263" w:rsidP="00402263">
      <w:pPr>
        <w:autoSpaceDE w:val="0"/>
        <w:autoSpaceDN w:val="0"/>
        <w:adjustRightInd w:val="0"/>
        <w:spacing w:after="0"/>
        <w:jc w:val="center"/>
        <w:rPr>
          <w:rFonts w:cs="Times New Roman"/>
          <w:i/>
          <w:szCs w:val="24"/>
        </w:rPr>
      </w:pPr>
    </w:p>
    <w:p w14:paraId="79641BF3" w14:textId="77777777" w:rsidR="00402263" w:rsidRDefault="00402263" w:rsidP="00402263">
      <w:pPr>
        <w:autoSpaceDE w:val="0"/>
        <w:autoSpaceDN w:val="0"/>
        <w:adjustRightInd w:val="0"/>
        <w:spacing w:after="0"/>
        <w:jc w:val="center"/>
        <w:rPr>
          <w:rFonts w:cs="Times New Roman"/>
          <w:i/>
          <w:szCs w:val="24"/>
        </w:rPr>
      </w:pPr>
    </w:p>
    <w:p w14:paraId="10913B48" w14:textId="77777777" w:rsidR="00402263" w:rsidRDefault="00402263" w:rsidP="00402263">
      <w:pPr>
        <w:autoSpaceDE w:val="0"/>
        <w:autoSpaceDN w:val="0"/>
        <w:adjustRightInd w:val="0"/>
        <w:spacing w:after="0"/>
        <w:jc w:val="center"/>
        <w:rPr>
          <w:rFonts w:cs="Times New Roman"/>
          <w:i/>
          <w:szCs w:val="24"/>
        </w:rPr>
      </w:pPr>
    </w:p>
    <w:p w14:paraId="7FBA61C2" w14:textId="225EA377" w:rsidR="00402263" w:rsidRPr="00BB2E37" w:rsidRDefault="00402263" w:rsidP="00F90FF6">
      <w:pPr>
        <w:autoSpaceDE w:val="0"/>
        <w:autoSpaceDN w:val="0"/>
        <w:adjustRightInd w:val="0"/>
        <w:spacing w:after="0"/>
        <w:jc w:val="center"/>
        <w:rPr>
          <w:rFonts w:cs="Times New Roman"/>
          <w:i/>
          <w:szCs w:val="24"/>
        </w:rPr>
      </w:pPr>
      <w:r w:rsidRPr="00BB2E37">
        <w:rPr>
          <w:rFonts w:cs="Times New Roman"/>
          <w:i/>
          <w:szCs w:val="24"/>
        </w:rPr>
        <w:t>This research was supported by the Government of Abu Dhabi to help fulfill the</w:t>
      </w:r>
      <w:r w:rsidR="00F90FF6">
        <w:rPr>
          <w:rFonts w:cs="Times New Roman"/>
          <w:i/>
          <w:szCs w:val="24"/>
        </w:rPr>
        <w:t xml:space="preserve"> </w:t>
      </w:r>
      <w:r w:rsidRPr="00BB2E37">
        <w:rPr>
          <w:rFonts w:cs="Times New Roman"/>
          <w:i/>
          <w:szCs w:val="24"/>
        </w:rPr>
        <w:t>vision of the late President Sheikh Zayed Bin Sultan Al Nayhan for sustainable</w:t>
      </w:r>
      <w:r w:rsidR="00F90FF6">
        <w:rPr>
          <w:rFonts w:cs="Times New Roman"/>
          <w:i/>
          <w:szCs w:val="24"/>
        </w:rPr>
        <w:t xml:space="preserve"> </w:t>
      </w:r>
      <w:r w:rsidRPr="00BB2E37">
        <w:rPr>
          <w:rFonts w:cs="Times New Roman"/>
          <w:i/>
          <w:szCs w:val="24"/>
        </w:rPr>
        <w:t>development and empowerment of the UAE and humankind.</w:t>
      </w:r>
    </w:p>
    <w:p w14:paraId="2C453A2D" w14:textId="77777777" w:rsidR="00402263" w:rsidRDefault="00402263" w:rsidP="00402263"/>
    <w:p w14:paraId="76D59CFF" w14:textId="77777777" w:rsidR="00402263" w:rsidRDefault="00402263" w:rsidP="00402263"/>
    <w:p w14:paraId="7BF4DBDE" w14:textId="77777777" w:rsidR="00402263" w:rsidRDefault="00402263" w:rsidP="00402263"/>
    <w:p w14:paraId="7BA3CFF3" w14:textId="77777777" w:rsidR="00402263" w:rsidRDefault="00402263" w:rsidP="00402263"/>
    <w:p w14:paraId="566DAAAA" w14:textId="77777777" w:rsidR="00402263" w:rsidRDefault="00402263" w:rsidP="00402263">
      <w:pPr>
        <w:autoSpaceDE w:val="0"/>
        <w:autoSpaceDN w:val="0"/>
        <w:adjustRightInd w:val="0"/>
        <w:spacing w:after="0" w:line="240" w:lineRule="auto"/>
        <w:jc w:val="center"/>
        <w:rPr>
          <w:rFonts w:cs="Times New Roman"/>
          <w:b/>
          <w:sz w:val="32"/>
          <w:szCs w:val="32"/>
        </w:rPr>
      </w:pPr>
    </w:p>
    <w:p w14:paraId="483932AB" w14:textId="77777777" w:rsidR="00402263" w:rsidRDefault="00402263" w:rsidP="00402263">
      <w:pPr>
        <w:autoSpaceDE w:val="0"/>
        <w:autoSpaceDN w:val="0"/>
        <w:adjustRightInd w:val="0"/>
        <w:spacing w:after="0" w:line="240" w:lineRule="auto"/>
        <w:jc w:val="center"/>
        <w:rPr>
          <w:rFonts w:cs="Times New Roman"/>
          <w:b/>
          <w:sz w:val="32"/>
          <w:szCs w:val="32"/>
        </w:rPr>
      </w:pPr>
    </w:p>
    <w:p w14:paraId="5559AE13" w14:textId="77777777" w:rsidR="00402263" w:rsidRDefault="00402263" w:rsidP="00402263">
      <w:pPr>
        <w:autoSpaceDE w:val="0"/>
        <w:autoSpaceDN w:val="0"/>
        <w:adjustRightInd w:val="0"/>
        <w:spacing w:after="0" w:line="240" w:lineRule="auto"/>
        <w:jc w:val="center"/>
        <w:rPr>
          <w:rFonts w:cs="Times New Roman"/>
          <w:b/>
          <w:sz w:val="32"/>
          <w:szCs w:val="32"/>
        </w:rPr>
      </w:pPr>
    </w:p>
    <w:p w14:paraId="6C77F494" w14:textId="77777777" w:rsidR="00402263" w:rsidRDefault="00402263" w:rsidP="00402263">
      <w:pPr>
        <w:autoSpaceDE w:val="0"/>
        <w:autoSpaceDN w:val="0"/>
        <w:adjustRightInd w:val="0"/>
        <w:spacing w:after="0" w:line="240" w:lineRule="auto"/>
        <w:jc w:val="center"/>
        <w:rPr>
          <w:rFonts w:cs="Times New Roman"/>
          <w:b/>
          <w:sz w:val="32"/>
          <w:szCs w:val="32"/>
        </w:rPr>
      </w:pPr>
    </w:p>
    <w:p w14:paraId="50EEBE43" w14:textId="77777777" w:rsidR="00402263" w:rsidRDefault="00402263" w:rsidP="00402263">
      <w:pPr>
        <w:autoSpaceDE w:val="0"/>
        <w:autoSpaceDN w:val="0"/>
        <w:adjustRightInd w:val="0"/>
        <w:spacing w:after="0" w:line="240" w:lineRule="auto"/>
        <w:jc w:val="center"/>
        <w:rPr>
          <w:rFonts w:cs="Times New Roman"/>
          <w:b/>
          <w:sz w:val="32"/>
          <w:szCs w:val="32"/>
        </w:rPr>
      </w:pPr>
    </w:p>
    <w:p w14:paraId="7205EAC7" w14:textId="77777777" w:rsidR="00402263" w:rsidRDefault="00402263" w:rsidP="00402263">
      <w:pPr>
        <w:autoSpaceDE w:val="0"/>
        <w:autoSpaceDN w:val="0"/>
        <w:adjustRightInd w:val="0"/>
        <w:spacing w:after="0" w:line="240" w:lineRule="auto"/>
        <w:jc w:val="center"/>
        <w:rPr>
          <w:rFonts w:cs="Times New Roman"/>
          <w:b/>
          <w:sz w:val="32"/>
          <w:szCs w:val="32"/>
        </w:rPr>
      </w:pPr>
    </w:p>
    <w:p w14:paraId="680CB759" w14:textId="77777777" w:rsidR="00402263" w:rsidRDefault="00402263" w:rsidP="00402263">
      <w:pPr>
        <w:autoSpaceDE w:val="0"/>
        <w:autoSpaceDN w:val="0"/>
        <w:adjustRightInd w:val="0"/>
        <w:spacing w:after="0" w:line="240" w:lineRule="auto"/>
        <w:jc w:val="center"/>
        <w:rPr>
          <w:rFonts w:cs="Times New Roman"/>
          <w:b/>
          <w:sz w:val="32"/>
          <w:szCs w:val="32"/>
        </w:rPr>
      </w:pPr>
    </w:p>
    <w:p w14:paraId="7590FFDC" w14:textId="77777777" w:rsidR="00402263" w:rsidRPr="00BB2E37" w:rsidRDefault="00402263" w:rsidP="00402263">
      <w:pPr>
        <w:autoSpaceDE w:val="0"/>
        <w:autoSpaceDN w:val="0"/>
        <w:adjustRightInd w:val="0"/>
        <w:spacing w:after="0" w:line="240" w:lineRule="auto"/>
        <w:jc w:val="center"/>
        <w:rPr>
          <w:rFonts w:cs="Times New Roman"/>
          <w:b/>
          <w:sz w:val="32"/>
          <w:szCs w:val="32"/>
        </w:rPr>
      </w:pPr>
      <w:r w:rsidRPr="00BB2E37">
        <w:rPr>
          <w:rFonts w:cs="Times New Roman"/>
          <w:b/>
          <w:sz w:val="32"/>
          <w:szCs w:val="32"/>
        </w:rPr>
        <w:lastRenderedPageBreak/>
        <w:t>Acknowledgments</w:t>
      </w:r>
    </w:p>
    <w:p w14:paraId="67DE4152" w14:textId="77777777" w:rsidR="00402263" w:rsidRDefault="00402263" w:rsidP="00402263">
      <w:pPr>
        <w:autoSpaceDE w:val="0"/>
        <w:autoSpaceDN w:val="0"/>
        <w:adjustRightInd w:val="0"/>
        <w:spacing w:after="0"/>
        <w:rPr>
          <w:rFonts w:cs="Times New Roman"/>
        </w:rPr>
      </w:pPr>
    </w:p>
    <w:p w14:paraId="233D8D2F" w14:textId="4E217AFA" w:rsidR="002A268D" w:rsidRPr="002A268D" w:rsidRDefault="002A268D" w:rsidP="009404C4">
      <w:pPr>
        <w:autoSpaceDE w:val="0"/>
        <w:autoSpaceDN w:val="0"/>
        <w:adjustRightInd w:val="0"/>
        <w:spacing w:after="0" w:line="420" w:lineRule="auto"/>
        <w:rPr>
          <w:rFonts w:cs="Times New Roman"/>
          <w:lang w:val="hu-HU"/>
        </w:rPr>
      </w:pPr>
      <w:r w:rsidRPr="002A268D">
        <w:rPr>
          <w:rFonts w:cs="Times New Roman"/>
          <w:lang w:val="hu-HU"/>
        </w:rPr>
        <w:t>This dissertation would not have been possible without the guidance and the help of several individuals who in one way or another contributed and extended their valuable assistance in the preparation and completion of this study.</w:t>
      </w:r>
    </w:p>
    <w:p w14:paraId="5440EC44" w14:textId="20F5DEED" w:rsidR="00402263" w:rsidRPr="00625D63" w:rsidRDefault="002A268D" w:rsidP="009404C4">
      <w:pPr>
        <w:autoSpaceDE w:val="0"/>
        <w:autoSpaceDN w:val="0"/>
        <w:adjustRightInd w:val="0"/>
        <w:spacing w:after="0" w:line="420" w:lineRule="auto"/>
        <w:rPr>
          <w:rFonts w:cs="Times New Roman"/>
        </w:rPr>
      </w:pPr>
      <w:r w:rsidRPr="002A268D">
        <w:rPr>
          <w:rFonts w:cs="Times New Roman"/>
          <w:lang w:val="hu-HU"/>
        </w:rPr>
        <w:t xml:space="preserve">First and foremost, </w:t>
      </w:r>
      <w:r w:rsidR="00625D63">
        <w:rPr>
          <w:rFonts w:cs="Times New Roman"/>
          <w:lang w:val="hu-HU"/>
        </w:rPr>
        <w:t xml:space="preserve">I would like to thank Dr. Sgouris Sgouridis, my advisor, who not only provided valuable simple guidance throughout my study, but shaped and started me on my life path as an academic. Indeed, these were the most valuable lessons a fresh </w:t>
      </w:r>
      <w:r w:rsidR="00625D63" w:rsidRPr="00625D63">
        <w:rPr>
          <w:rFonts w:cs="Times New Roman"/>
        </w:rPr>
        <w:t>researcher can wish for and will be never forgotten. Hope to climb some big mountains together – both figuratively and literally.</w:t>
      </w:r>
    </w:p>
    <w:p w14:paraId="43D036C9" w14:textId="7E5B828F" w:rsidR="00625D63" w:rsidRPr="00625D63" w:rsidRDefault="00625D63" w:rsidP="009404C4">
      <w:pPr>
        <w:autoSpaceDE w:val="0"/>
        <w:autoSpaceDN w:val="0"/>
        <w:adjustRightInd w:val="0"/>
        <w:spacing w:after="0" w:line="420" w:lineRule="auto"/>
        <w:rPr>
          <w:rFonts w:cs="Times New Roman"/>
          <w:szCs w:val="24"/>
          <w:lang w:bidi="ar-JO"/>
        </w:rPr>
      </w:pPr>
      <w:r w:rsidRPr="00625D63">
        <w:rPr>
          <w:rFonts w:cs="Times New Roman"/>
        </w:rPr>
        <w:t xml:space="preserve">To Majd </w:t>
      </w:r>
      <w:r w:rsidRPr="00625D63">
        <w:rPr>
          <w:rFonts w:cs="Times New Roman"/>
          <w:rtl/>
          <w:lang w:bidi="ar-JO"/>
        </w:rPr>
        <w:t>مجد</w:t>
      </w:r>
      <w:r w:rsidRPr="00625D63">
        <w:rPr>
          <w:rFonts w:cs="Times New Roman"/>
          <w:lang w:bidi="ar-JO"/>
        </w:rPr>
        <w:t xml:space="preserve"> , who has gone through the ordeal of becoming my wife throughout my PhD</w:t>
      </w:r>
      <w:r w:rsidR="00BC3E94">
        <w:rPr>
          <w:rFonts w:cs="Times New Roman"/>
          <w:lang w:bidi="ar-JO"/>
        </w:rPr>
        <w:t xml:space="preserve"> – even though at times this thesis might have received more love than her </w:t>
      </w:r>
      <w:r w:rsidR="00BC3E94" w:rsidRPr="00BC3E94">
        <w:rPr>
          <w:rFonts w:cs="Times New Roman"/>
          <w:lang w:bidi="ar-JO"/>
        </w:rPr>
        <w:sym w:font="Wingdings" w:char="F04A"/>
      </w:r>
      <w:r w:rsidR="00BC3E94">
        <w:rPr>
          <w:rFonts w:cs="Times New Roman"/>
          <w:lang w:bidi="ar-JO"/>
        </w:rPr>
        <w:t xml:space="preserve"> There are no words to express my gratitude to thank for</w:t>
      </w:r>
      <w:r w:rsidRPr="00625D63">
        <w:rPr>
          <w:rFonts w:cs="Times New Roman"/>
          <w:lang w:bidi="ar-JO"/>
        </w:rPr>
        <w:t xml:space="preserve"> </w:t>
      </w:r>
      <w:r w:rsidR="00BC3E94">
        <w:rPr>
          <w:rFonts w:cs="Times New Roman"/>
          <w:lang w:bidi="ar-JO"/>
        </w:rPr>
        <w:t>tolerating</w:t>
      </w:r>
      <w:r w:rsidRPr="00625D63">
        <w:rPr>
          <w:rFonts w:cs="Times New Roman"/>
          <w:lang w:bidi="ar-JO"/>
        </w:rPr>
        <w:t xml:space="preserve"> my </w:t>
      </w:r>
      <w:r w:rsidR="00BC3E94" w:rsidRPr="00625D63">
        <w:rPr>
          <w:rFonts w:cs="Times New Roman"/>
          <w:lang w:bidi="ar-JO"/>
        </w:rPr>
        <w:t>mood swings</w:t>
      </w:r>
      <w:r w:rsidRPr="00625D63">
        <w:rPr>
          <w:rFonts w:cs="Times New Roman"/>
          <w:lang w:bidi="ar-JO"/>
        </w:rPr>
        <w:t xml:space="preserve"> on grumpy mornings and </w:t>
      </w:r>
      <w:r>
        <w:rPr>
          <w:rFonts w:cs="Times New Roman"/>
          <w:lang w:bidi="ar-JO"/>
        </w:rPr>
        <w:t xml:space="preserve">making sure I did not forget to eat or sleep in the last weeks </w:t>
      </w:r>
      <w:ins w:id="29" w:author="Dénes CSALA" w:date="2016-07-21T20:22:00Z">
        <w:r w:rsidR="00433A3A">
          <w:rPr>
            <w:rFonts w:cs="Times New Roman"/>
            <w:lang w:bidi="ar-JO"/>
          </w:rPr>
          <w:t xml:space="preserve">(months…) </w:t>
        </w:r>
      </w:ins>
      <w:r>
        <w:rPr>
          <w:rFonts w:cs="Times New Roman"/>
          <w:lang w:bidi="ar-JO"/>
        </w:rPr>
        <w:t>of the writing</w:t>
      </w:r>
      <w:r w:rsidR="00BC3E94">
        <w:rPr>
          <w:rFonts w:cs="Times New Roman"/>
          <w:lang w:bidi="ar-JO"/>
        </w:rPr>
        <w:t>. Exciting times ahead of us and flowers will be always blue.</w:t>
      </w:r>
    </w:p>
    <w:p w14:paraId="5BAB6BA3" w14:textId="1EA5E665" w:rsidR="0022468A" w:rsidRPr="00107F48" w:rsidRDefault="00B23BC8" w:rsidP="009404C4">
      <w:pPr>
        <w:autoSpaceDE w:val="0"/>
        <w:autoSpaceDN w:val="0"/>
        <w:adjustRightInd w:val="0"/>
        <w:spacing w:after="0" w:line="420" w:lineRule="auto"/>
        <w:rPr>
          <w:rFonts w:cs="Times New Roman"/>
          <w:szCs w:val="24"/>
          <w:lang w:val="hu-HU"/>
        </w:rPr>
      </w:pPr>
      <w:r w:rsidRPr="00B23BC8">
        <w:rPr>
          <w:rFonts w:cs="Times New Roman"/>
          <w:szCs w:val="24"/>
          <w:lang w:val="ro-RO"/>
        </w:rPr>
        <w:t>Hatalmas köszönet az „otthoni” családomnak</w:t>
      </w:r>
      <w:r w:rsidR="00976BE2">
        <w:rPr>
          <w:rFonts w:cs="Times New Roman"/>
          <w:szCs w:val="24"/>
          <w:lang w:val="ro-RO"/>
        </w:rPr>
        <w:t xml:space="preserve"> – </w:t>
      </w:r>
      <w:r>
        <w:rPr>
          <w:rFonts w:cs="Times New Roman"/>
          <w:szCs w:val="24"/>
          <w:lang w:val="ro-RO"/>
        </w:rPr>
        <w:t>anyu</w:t>
      </w:r>
      <w:r w:rsidR="00976BE2">
        <w:rPr>
          <w:rFonts w:cs="Times New Roman"/>
          <w:szCs w:val="24"/>
          <w:lang w:val="ro-RO"/>
        </w:rPr>
        <w:t>, apu</w:t>
      </w:r>
      <w:r>
        <w:rPr>
          <w:rFonts w:cs="Times New Roman"/>
          <w:szCs w:val="24"/>
          <w:lang w:val="ro-RO"/>
        </w:rPr>
        <w:t xml:space="preserve"> </w:t>
      </w:r>
      <w:r w:rsidR="00976BE2">
        <w:rPr>
          <w:rFonts w:cs="Times New Roman"/>
          <w:szCs w:val="24"/>
          <w:lang w:val="ro-RO"/>
        </w:rPr>
        <w:t>é</w:t>
      </w:r>
      <w:r>
        <w:rPr>
          <w:rFonts w:cs="Times New Roman"/>
          <w:szCs w:val="24"/>
          <w:lang w:val="ro-RO"/>
        </w:rPr>
        <w:t>s Huni</w:t>
      </w:r>
      <w:r w:rsidR="00976BE2">
        <w:rPr>
          <w:rFonts w:cs="Times New Roman"/>
          <w:szCs w:val="24"/>
          <w:lang w:val="ro-RO"/>
        </w:rPr>
        <w:t xml:space="preserve">, akiknek a </w:t>
      </w:r>
      <w:r w:rsidR="009404C4">
        <w:rPr>
          <w:rFonts w:cs="Times New Roman"/>
          <w:szCs w:val="24"/>
          <w:lang w:val="ro-RO"/>
        </w:rPr>
        <w:t xml:space="preserve">folyamatos és önzetlen, végtelen földrajzi távolságokat is áthidaló </w:t>
      </w:r>
      <w:r w:rsidR="00976BE2">
        <w:rPr>
          <w:rFonts w:cs="Times New Roman"/>
          <w:szCs w:val="24"/>
          <w:lang w:val="ro-RO"/>
        </w:rPr>
        <w:t>támogatása nélkül ez a munka nem jöhetett volna létre</w:t>
      </w:r>
      <w:r>
        <w:rPr>
          <w:rFonts w:cs="Times New Roman"/>
          <w:szCs w:val="24"/>
          <w:lang w:val="ro-RO"/>
        </w:rPr>
        <w:t>.</w:t>
      </w:r>
      <w:r w:rsidR="00107F48">
        <w:rPr>
          <w:rFonts w:cs="Times New Roman"/>
          <w:szCs w:val="24"/>
          <w:lang w:val="ro-RO"/>
        </w:rPr>
        <w:t xml:space="preserve"> Ugyanakkor </w:t>
      </w:r>
      <w:r w:rsidR="00976BE2">
        <w:rPr>
          <w:rFonts w:cs="Times New Roman"/>
          <w:szCs w:val="24"/>
          <w:lang w:val="ro-RO"/>
        </w:rPr>
        <w:t xml:space="preserve">kedves barátomnak </w:t>
      </w:r>
      <w:r w:rsidR="00107F48">
        <w:rPr>
          <w:rFonts w:cs="Times New Roman"/>
          <w:szCs w:val="24"/>
          <w:lang w:val="ro-RO"/>
        </w:rPr>
        <w:t>Daninak, aki Abu Dhabiban</w:t>
      </w:r>
      <w:r w:rsidR="00976BE2">
        <w:rPr>
          <w:rFonts w:cs="Times New Roman"/>
          <w:szCs w:val="24"/>
          <w:lang w:val="ro-RO"/>
        </w:rPr>
        <w:t>, Ammanban</w:t>
      </w:r>
      <w:r w:rsidR="00976BE2">
        <w:rPr>
          <w:rFonts w:cs="Times New Roman"/>
          <w:szCs w:val="24"/>
          <w:lang w:val="hu-HU"/>
        </w:rPr>
        <w:t>,</w:t>
      </w:r>
      <w:r w:rsidR="00107F48">
        <w:rPr>
          <w:rFonts w:cs="Times New Roman"/>
          <w:szCs w:val="24"/>
          <w:lang w:val="hu-HU"/>
        </w:rPr>
        <w:t xml:space="preserve"> Bostonban </w:t>
      </w:r>
      <w:r w:rsidR="00976BE2">
        <w:rPr>
          <w:rFonts w:cs="Times New Roman"/>
          <w:szCs w:val="24"/>
          <w:lang w:val="hu-HU"/>
        </w:rPr>
        <w:t xml:space="preserve">és Csíkszeredában </w:t>
      </w:r>
      <w:r w:rsidR="00107F48">
        <w:rPr>
          <w:rFonts w:cs="Times New Roman"/>
          <w:szCs w:val="24"/>
          <w:lang w:val="hu-HU"/>
        </w:rPr>
        <w:t>is meglátogatott egy-egy kirándulással egybekötött eszmefuttatásra.</w:t>
      </w:r>
    </w:p>
    <w:p w14:paraId="63CEF706" w14:textId="219E82BA" w:rsidR="00BC3E94" w:rsidRDefault="00BC3E94" w:rsidP="009404C4">
      <w:pPr>
        <w:autoSpaceDE w:val="0"/>
        <w:autoSpaceDN w:val="0"/>
        <w:adjustRightInd w:val="0"/>
        <w:spacing w:after="0" w:line="420" w:lineRule="auto"/>
        <w:rPr>
          <w:rFonts w:cs="Times New Roman"/>
        </w:rPr>
      </w:pPr>
      <w:r>
        <w:rPr>
          <w:rFonts w:cs="Times New Roman"/>
        </w:rPr>
        <w:t>I would also like to thank for Dr. Scott Kennedy and Dr. T</w:t>
      </w:r>
      <w:r w:rsidR="006E6F97">
        <w:rPr>
          <w:rFonts w:cs="Times New Roman"/>
        </w:rPr>
        <w:t>homas</w:t>
      </w:r>
      <w:r>
        <w:rPr>
          <w:rFonts w:cs="Times New Roman"/>
        </w:rPr>
        <w:t xml:space="preserve"> Malone who gave me very helpful feedback and guidance during my semester at MIT and Dr. Iyad Rahwan for his valuable input on critical thinking and the importance of communicating research in </w:t>
      </w:r>
      <w:r w:rsidR="006E6F97">
        <w:rPr>
          <w:rFonts w:cs="Times New Roman"/>
        </w:rPr>
        <w:t xml:space="preserve">an </w:t>
      </w:r>
      <w:r>
        <w:rPr>
          <w:rFonts w:cs="Times New Roman"/>
        </w:rPr>
        <w:t xml:space="preserve">accessible </w:t>
      </w:r>
      <w:r w:rsidR="006E6F97">
        <w:rPr>
          <w:rFonts w:cs="Times New Roman"/>
        </w:rPr>
        <w:t xml:space="preserve">and aesthetic </w:t>
      </w:r>
      <w:r>
        <w:rPr>
          <w:rFonts w:cs="Times New Roman"/>
        </w:rPr>
        <w:t>way.</w:t>
      </w:r>
    </w:p>
    <w:p w14:paraId="149722BD" w14:textId="2F5FA517" w:rsidR="00BC3E94" w:rsidRDefault="00BC3E94" w:rsidP="009404C4">
      <w:pPr>
        <w:autoSpaceDE w:val="0"/>
        <w:autoSpaceDN w:val="0"/>
        <w:adjustRightInd w:val="0"/>
        <w:spacing w:after="0" w:line="420" w:lineRule="auto"/>
        <w:rPr>
          <w:rFonts w:cs="Times New Roman"/>
        </w:rPr>
      </w:pPr>
      <w:r>
        <w:rPr>
          <w:rFonts w:cs="Times New Roman"/>
        </w:rPr>
        <w:t>Last but not least, my thank</w:t>
      </w:r>
      <w:r w:rsidR="006E6F97">
        <w:rPr>
          <w:rFonts w:cs="Times New Roman"/>
        </w:rPr>
        <w:t>s also go</w:t>
      </w:r>
      <w:r>
        <w:rPr>
          <w:rFonts w:cs="Times New Roman"/>
        </w:rPr>
        <w:t xml:space="preserve"> to Bharat for tolerating me as a roommate, Tanmay and Jesse for the discussion</w:t>
      </w:r>
      <w:r w:rsidR="006E6F97">
        <w:rPr>
          <w:rFonts w:cs="Times New Roman"/>
        </w:rPr>
        <w:t>s</w:t>
      </w:r>
      <w:r>
        <w:rPr>
          <w:rFonts w:cs="Times New Roman"/>
        </w:rPr>
        <w:t xml:space="preserve"> and squash sessions, as well as the other members of my research group</w:t>
      </w:r>
      <w:r w:rsidR="006A41BC">
        <w:rPr>
          <w:rFonts w:cs="Times New Roman"/>
        </w:rPr>
        <w:t xml:space="preserve"> and the Masdar Institute community</w:t>
      </w:r>
      <w:r>
        <w:rPr>
          <w:rFonts w:cs="Times New Roman"/>
        </w:rPr>
        <w:t xml:space="preserve">, Daye </w:t>
      </w:r>
      <w:r w:rsidR="006A41BC">
        <w:rPr>
          <w:rFonts w:cs="Times New Roman"/>
        </w:rPr>
        <w:t xml:space="preserve">and Pio </w:t>
      </w:r>
      <w:r>
        <w:rPr>
          <w:rFonts w:cs="Times New Roman"/>
        </w:rPr>
        <w:t>in particular.</w:t>
      </w:r>
    </w:p>
    <w:p w14:paraId="1D30E4B0" w14:textId="77777777" w:rsidR="009404C4" w:rsidRDefault="009404C4" w:rsidP="009404C4">
      <w:pPr>
        <w:autoSpaceDE w:val="0"/>
        <w:autoSpaceDN w:val="0"/>
        <w:adjustRightInd w:val="0"/>
        <w:spacing w:after="0" w:line="420" w:lineRule="auto"/>
        <w:rPr>
          <w:rFonts w:cs="Times New Roman"/>
        </w:rPr>
      </w:pPr>
    </w:p>
    <w:p w14:paraId="5E64D841" w14:textId="51A153DB" w:rsidR="00402263" w:rsidRPr="00034C73" w:rsidRDefault="00402263" w:rsidP="009404C4">
      <w:pPr>
        <w:tabs>
          <w:tab w:val="right" w:pos="8280"/>
        </w:tabs>
        <w:autoSpaceDE w:val="0"/>
        <w:autoSpaceDN w:val="0"/>
        <w:adjustRightInd w:val="0"/>
        <w:spacing w:after="0" w:line="420" w:lineRule="auto"/>
        <w:rPr>
          <w:rFonts w:cs="Times New Roman"/>
        </w:rPr>
        <w:sectPr w:rsidR="00402263" w:rsidRPr="00034C73" w:rsidSect="00F738DC">
          <w:type w:val="nextColumn"/>
          <w:pgSz w:w="11907" w:h="16840" w:code="9"/>
          <w:pgMar w:top="1440" w:right="1797" w:bottom="1440" w:left="1797" w:header="720" w:footer="720" w:gutter="0"/>
          <w:pgNumType w:fmt="lowerRoman"/>
          <w:cols w:space="720"/>
          <w:titlePg/>
          <w:docGrid w:linePitch="360"/>
        </w:sectPr>
      </w:pPr>
      <w:r w:rsidRPr="00625D63">
        <w:rPr>
          <w:rFonts w:cs="Times New Roman"/>
        </w:rPr>
        <w:t>Denes Csala</w:t>
      </w:r>
      <w:r w:rsidR="009404C4">
        <w:rPr>
          <w:rFonts w:cs="Times New Roman"/>
        </w:rPr>
        <w:tab/>
      </w:r>
      <w:r w:rsidRPr="002D2D53">
        <w:rPr>
          <w:rFonts w:cs="Times New Roman"/>
        </w:rPr>
        <w:t xml:space="preserve">Masdar City, </w:t>
      </w:r>
      <w:r>
        <w:rPr>
          <w:rFonts w:cs="Times New Roman"/>
        </w:rPr>
        <w:t>Abu Dhabi, May 2016</w:t>
      </w:r>
    </w:p>
    <w:sdt>
      <w:sdtPr>
        <w:rPr>
          <w:b w:val="0"/>
          <w:bCs/>
          <w:sz w:val="20"/>
        </w:rPr>
        <w:id w:val="709702872"/>
        <w:docPartObj>
          <w:docPartGallery w:val="Table of Contents"/>
          <w:docPartUnique/>
        </w:docPartObj>
      </w:sdtPr>
      <w:sdtEndPr>
        <w:rPr>
          <w:bCs w:val="0"/>
          <w:sz w:val="24"/>
        </w:rPr>
      </w:sdtEndPr>
      <w:sdtContent>
        <w:p w14:paraId="5DC919A4" w14:textId="77777777" w:rsidR="00402263" w:rsidRDefault="00402263" w:rsidP="00402263">
          <w:pPr>
            <w:pStyle w:val="TableofContents"/>
          </w:pPr>
          <w:r>
            <w:t>Contents</w:t>
          </w:r>
        </w:p>
        <w:p w14:paraId="4763BE22" w14:textId="756C6DDB" w:rsidR="00020C26" w:rsidRDefault="00402263">
          <w:pPr>
            <w:pStyle w:val="TOC1"/>
            <w:rPr>
              <w:ins w:id="30" w:author="Dénes CSALA" w:date="2016-07-26T00:38:00Z"/>
              <w:rFonts w:asciiTheme="minorHAnsi" w:hAnsiTheme="minorHAnsi"/>
              <w:noProof/>
              <w:sz w:val="22"/>
              <w:lang w:bidi="ar-SA"/>
            </w:rPr>
          </w:pPr>
          <w:r w:rsidRPr="006A4E10">
            <w:rPr>
              <w:color w:val="000000" w:themeColor="text1"/>
            </w:rPr>
            <w:fldChar w:fldCharType="begin"/>
          </w:r>
          <w:r w:rsidRPr="006A4E10">
            <w:rPr>
              <w:color w:val="000000" w:themeColor="text1"/>
            </w:rPr>
            <w:instrText xml:space="preserve"> TOC \o "1-3" \h \z \u </w:instrText>
          </w:r>
          <w:r w:rsidRPr="006A4E10">
            <w:rPr>
              <w:color w:val="000000" w:themeColor="text1"/>
            </w:rPr>
            <w:fldChar w:fldCharType="separate"/>
          </w:r>
          <w:ins w:id="31" w:author="Dénes CSALA" w:date="2016-07-26T00:38:00Z">
            <w:r w:rsidR="00020C26" w:rsidRPr="006E20AF">
              <w:rPr>
                <w:rStyle w:val="Hyperlink"/>
                <w:noProof/>
              </w:rPr>
              <w:fldChar w:fldCharType="begin"/>
            </w:r>
            <w:r w:rsidR="00020C26" w:rsidRPr="006E20AF">
              <w:rPr>
                <w:rStyle w:val="Hyperlink"/>
                <w:noProof/>
              </w:rPr>
              <w:instrText xml:space="preserve"> </w:instrText>
            </w:r>
            <w:r w:rsidR="00020C26">
              <w:rPr>
                <w:noProof/>
              </w:rPr>
              <w:instrText>HYPERLINK \l "_Toc457256839"</w:instrText>
            </w:r>
            <w:r w:rsidR="00020C26" w:rsidRPr="006E20AF">
              <w:rPr>
                <w:rStyle w:val="Hyperlink"/>
                <w:noProof/>
              </w:rPr>
              <w:instrText xml:space="preserve"> </w:instrText>
            </w:r>
            <w:r w:rsidR="00020C26" w:rsidRPr="006E20AF">
              <w:rPr>
                <w:rStyle w:val="Hyperlink"/>
                <w:noProof/>
              </w:rPr>
            </w:r>
            <w:r w:rsidR="00020C26" w:rsidRPr="006E20AF">
              <w:rPr>
                <w:rStyle w:val="Hyperlink"/>
                <w:noProof/>
              </w:rPr>
              <w:fldChar w:fldCharType="separate"/>
            </w:r>
            <w:r w:rsidR="00020C26" w:rsidRPr="006E20AF">
              <w:rPr>
                <w:rStyle w:val="Hyperlink"/>
                <w:rFonts w:eastAsiaTheme="minorHAnsi" w:cs="Arial"/>
                <w:noProof/>
              </w:rPr>
              <w:t>1</w:t>
            </w:r>
            <w:r w:rsidR="00020C26">
              <w:rPr>
                <w:rFonts w:asciiTheme="minorHAnsi" w:hAnsiTheme="minorHAnsi"/>
                <w:noProof/>
                <w:sz w:val="22"/>
                <w:lang w:bidi="ar-SA"/>
              </w:rPr>
              <w:tab/>
            </w:r>
            <w:r w:rsidR="00020C26" w:rsidRPr="006E20AF">
              <w:rPr>
                <w:rStyle w:val="Hyperlink"/>
                <w:noProof/>
              </w:rPr>
              <w:t>INTRODUCTION</w:t>
            </w:r>
            <w:r w:rsidR="00020C26">
              <w:rPr>
                <w:noProof/>
                <w:webHidden/>
              </w:rPr>
              <w:tab/>
            </w:r>
            <w:r w:rsidR="00020C26">
              <w:rPr>
                <w:noProof/>
                <w:webHidden/>
              </w:rPr>
              <w:fldChar w:fldCharType="begin"/>
            </w:r>
            <w:r w:rsidR="00020C26">
              <w:rPr>
                <w:noProof/>
                <w:webHidden/>
              </w:rPr>
              <w:instrText xml:space="preserve"> PAGEREF _Toc457256839 \h </w:instrText>
            </w:r>
            <w:r w:rsidR="00020C26">
              <w:rPr>
                <w:noProof/>
                <w:webHidden/>
              </w:rPr>
            </w:r>
          </w:ins>
          <w:r w:rsidR="00020C26">
            <w:rPr>
              <w:noProof/>
              <w:webHidden/>
            </w:rPr>
            <w:fldChar w:fldCharType="separate"/>
          </w:r>
          <w:ins w:id="32" w:author="Dénes CSALA" w:date="2016-07-26T00:38:00Z">
            <w:r w:rsidR="00020C26">
              <w:rPr>
                <w:noProof/>
                <w:webHidden/>
              </w:rPr>
              <w:t>31</w:t>
            </w:r>
            <w:r w:rsidR="00020C26">
              <w:rPr>
                <w:noProof/>
                <w:webHidden/>
              </w:rPr>
              <w:fldChar w:fldCharType="end"/>
            </w:r>
            <w:r w:rsidR="00020C26" w:rsidRPr="006E20AF">
              <w:rPr>
                <w:rStyle w:val="Hyperlink"/>
                <w:noProof/>
              </w:rPr>
              <w:fldChar w:fldCharType="end"/>
            </w:r>
          </w:ins>
        </w:p>
        <w:p w14:paraId="5881F172" w14:textId="3160C797" w:rsidR="00020C26" w:rsidRDefault="00020C26">
          <w:pPr>
            <w:pStyle w:val="TOC2"/>
            <w:tabs>
              <w:tab w:val="left" w:pos="1540"/>
              <w:tab w:val="right" w:leader="dot" w:pos="8303"/>
            </w:tabs>
            <w:rPr>
              <w:ins w:id="33" w:author="Dénes CSALA" w:date="2016-07-26T00:38:00Z"/>
              <w:rFonts w:asciiTheme="minorHAnsi" w:hAnsiTheme="minorHAnsi"/>
              <w:noProof/>
              <w:sz w:val="22"/>
              <w:lang w:bidi="ar-SA"/>
            </w:rPr>
          </w:pPr>
          <w:ins w:id="34"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"_Toc457256840"</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Theme="minorHAnsi"/>
                <w:noProof/>
              </w:rPr>
              <w:t>1.1</w:t>
            </w:r>
            <w:r>
              <w:rPr>
                <w:rFonts w:asciiTheme="minorHAnsi" w:hAnsiTheme="minorHAnsi"/>
                <w:noProof/>
                <w:sz w:val="22"/>
                <w:lang w:bidi="ar-SA"/>
              </w:rPr>
              <w:tab/>
            </w:r>
            <w:r w:rsidRPr="006E20AF">
              <w:rPr>
                <w:rStyle w:val="Hyperlink"/>
                <w:rFonts w:eastAsiaTheme="minorHAnsi"/>
                <w:noProof/>
              </w:rPr>
              <w:t>Summary</w:t>
            </w:r>
            <w:r>
              <w:rPr>
                <w:noProof/>
                <w:webHidden/>
              </w:rPr>
              <w:tab/>
            </w:r>
            <w:r>
              <w:rPr>
                <w:noProof/>
                <w:webHidden/>
              </w:rPr>
              <w:fldChar w:fldCharType="begin"/>
            </w:r>
            <w:r>
              <w:rPr>
                <w:noProof/>
                <w:webHidden/>
              </w:rPr>
              <w:instrText xml:space="preserve"> PAGEREF _Toc457256840 \h </w:instrText>
            </w:r>
            <w:r>
              <w:rPr>
                <w:noProof/>
                <w:webHidden/>
              </w:rPr>
            </w:r>
          </w:ins>
          <w:r>
            <w:rPr>
              <w:noProof/>
              <w:webHidden/>
            </w:rPr>
            <w:fldChar w:fldCharType="separate"/>
          </w:r>
          <w:ins w:id="35" w:author="Dénes CSALA" w:date="2016-07-26T00:38:00Z">
            <w:r>
              <w:rPr>
                <w:noProof/>
                <w:webHidden/>
              </w:rPr>
              <w:t>31</w:t>
            </w:r>
            <w:r>
              <w:rPr>
                <w:noProof/>
                <w:webHidden/>
              </w:rPr>
              <w:fldChar w:fldCharType="end"/>
            </w:r>
            <w:r w:rsidRPr="006E20AF">
              <w:rPr>
                <w:rStyle w:val="Hyperlink"/>
                <w:noProof/>
              </w:rPr>
              <w:fldChar w:fldCharType="end"/>
            </w:r>
          </w:ins>
        </w:p>
        <w:p w14:paraId="0C188D1E" w14:textId="7F4BEA20" w:rsidR="00020C26" w:rsidRDefault="00020C26">
          <w:pPr>
            <w:pStyle w:val="TOC2"/>
            <w:tabs>
              <w:tab w:val="left" w:pos="1540"/>
              <w:tab w:val="right" w:leader="dot" w:pos="8303"/>
            </w:tabs>
            <w:rPr>
              <w:ins w:id="36" w:author="Dénes CSALA" w:date="2016-07-26T00:38:00Z"/>
              <w:rFonts w:asciiTheme="minorHAnsi" w:hAnsiTheme="minorHAnsi"/>
              <w:noProof/>
              <w:sz w:val="22"/>
              <w:lang w:bidi="ar-SA"/>
            </w:rPr>
          </w:pPr>
          <w:ins w:id="37"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1.2</w:t>
            </w:r>
            <w:r>
              <w:rPr>
                <w:rFonts w:asciiTheme="minorHAnsi" w:hAnsiTheme="minorHAnsi"/>
                <w:noProof/>
                <w:sz w:val="22"/>
                <w:lang w:bidi="ar-SA"/>
              </w:rPr>
              <w:tab/>
            </w:r>
            <w:r w:rsidRPr="006E20AF">
              <w:rPr>
                <w:rStyle w:val="Hyperlink"/>
                <w:noProof/>
              </w:rPr>
              <w:t>Research objective</w:t>
            </w:r>
            <w:r>
              <w:rPr>
                <w:noProof/>
                <w:webHidden/>
              </w:rPr>
              <w:tab/>
            </w:r>
            <w:r>
              <w:rPr>
                <w:noProof/>
                <w:webHidden/>
              </w:rPr>
              <w:fldChar w:fldCharType="begin"/>
            </w:r>
            <w:r>
              <w:rPr>
                <w:noProof/>
                <w:webHidden/>
              </w:rPr>
              <w:instrText xml:space="preserve"> PAGEREF _Toc457256841 \h </w:instrText>
            </w:r>
            <w:r>
              <w:rPr>
                <w:noProof/>
                <w:webHidden/>
              </w:rPr>
            </w:r>
          </w:ins>
          <w:r>
            <w:rPr>
              <w:noProof/>
              <w:webHidden/>
            </w:rPr>
            <w:fldChar w:fldCharType="separate"/>
          </w:r>
          <w:ins w:id="38" w:author="Dénes CSALA" w:date="2016-07-26T00:38:00Z">
            <w:r>
              <w:rPr>
                <w:noProof/>
                <w:webHidden/>
              </w:rPr>
              <w:t>33</w:t>
            </w:r>
            <w:r>
              <w:rPr>
                <w:noProof/>
                <w:webHidden/>
              </w:rPr>
              <w:fldChar w:fldCharType="end"/>
            </w:r>
            <w:r w:rsidRPr="006E20AF">
              <w:rPr>
                <w:rStyle w:val="Hyperlink"/>
                <w:noProof/>
              </w:rPr>
              <w:fldChar w:fldCharType="end"/>
            </w:r>
          </w:ins>
        </w:p>
        <w:p w14:paraId="24EA5E30" w14:textId="4F592994" w:rsidR="00020C26" w:rsidRDefault="00020C26">
          <w:pPr>
            <w:pStyle w:val="TOC3"/>
            <w:rPr>
              <w:ins w:id="39" w:author="Dénes CSALA" w:date="2016-07-26T00:38:00Z"/>
              <w:rFonts w:asciiTheme="minorHAnsi" w:hAnsiTheme="minorHAnsi"/>
              <w:noProof/>
              <w:sz w:val="22"/>
              <w:lang w:bidi="ar-SA"/>
            </w:rPr>
          </w:pPr>
          <w:ins w:id="40"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"_Toc457256842"</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1.2.1</w:t>
            </w:r>
            <w:r>
              <w:rPr>
                <w:rFonts w:asciiTheme="minorHAnsi" w:hAnsiTheme="minorHAnsi"/>
                <w:noProof/>
                <w:sz w:val="22"/>
                <w:lang w:bidi="ar-SA"/>
              </w:rPr>
              <w:tab/>
            </w:r>
            <w:r w:rsidRPr="006E20AF">
              <w:rPr>
                <w:rStyle w:val="Hyperlink"/>
                <w:noProof/>
              </w:rPr>
              <w:t>Research context, importance &amp; significance</w:t>
            </w:r>
            <w:r>
              <w:rPr>
                <w:noProof/>
                <w:webHidden/>
              </w:rPr>
              <w:tab/>
            </w:r>
            <w:r>
              <w:rPr>
                <w:noProof/>
                <w:webHidden/>
              </w:rPr>
              <w:fldChar w:fldCharType="begin"/>
            </w:r>
            <w:r>
              <w:rPr>
                <w:noProof/>
                <w:webHidden/>
              </w:rPr>
              <w:instrText xml:space="preserve"> PAGEREF _Toc457256842 \h </w:instrText>
            </w:r>
            <w:r>
              <w:rPr>
                <w:noProof/>
                <w:webHidden/>
              </w:rPr>
            </w:r>
          </w:ins>
          <w:r>
            <w:rPr>
              <w:noProof/>
              <w:webHidden/>
            </w:rPr>
            <w:fldChar w:fldCharType="separate"/>
          </w:r>
          <w:ins w:id="41" w:author="Dénes CSALA" w:date="2016-07-26T00:38:00Z">
            <w:r>
              <w:rPr>
                <w:noProof/>
                <w:webHidden/>
              </w:rPr>
              <w:t>33</w:t>
            </w:r>
            <w:r>
              <w:rPr>
                <w:noProof/>
                <w:webHidden/>
              </w:rPr>
              <w:fldChar w:fldCharType="end"/>
            </w:r>
            <w:r w:rsidRPr="006E20AF">
              <w:rPr>
                <w:rStyle w:val="Hyperlink"/>
                <w:noProof/>
              </w:rPr>
              <w:fldChar w:fldCharType="end"/>
            </w:r>
          </w:ins>
        </w:p>
        <w:p w14:paraId="4E2C2A4F" w14:textId="79C2476A" w:rsidR="00020C26" w:rsidRDefault="00020C26">
          <w:pPr>
            <w:pStyle w:val="TOC3"/>
            <w:rPr>
              <w:ins w:id="42" w:author="Dénes CSALA" w:date="2016-07-26T00:38:00Z"/>
              <w:rFonts w:asciiTheme="minorHAnsi" w:hAnsiTheme="minorHAnsi"/>
              <w:noProof/>
              <w:sz w:val="22"/>
              <w:lang w:bidi="ar-SA"/>
            </w:rPr>
          </w:pPr>
          <w:ins w:id="43"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"_Toc457256843"</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1.2.2</w:t>
            </w:r>
            <w:r>
              <w:rPr>
                <w:rFonts w:asciiTheme="minorHAnsi" w:hAnsiTheme="minorHAnsi"/>
                <w:noProof/>
                <w:sz w:val="22"/>
                <w:lang w:bidi="ar-SA"/>
              </w:rPr>
              <w:tab/>
            </w:r>
            <w:r w:rsidRPr="006E20AF">
              <w:rPr>
                <w:rStyle w:val="Hyperlink"/>
                <w:noProof/>
              </w:rPr>
              <w:t>Research questions</w:t>
            </w:r>
            <w:r>
              <w:rPr>
                <w:noProof/>
                <w:webHidden/>
              </w:rPr>
              <w:tab/>
            </w:r>
            <w:r>
              <w:rPr>
                <w:noProof/>
                <w:webHidden/>
              </w:rPr>
              <w:fldChar w:fldCharType="begin"/>
            </w:r>
            <w:r>
              <w:rPr>
                <w:noProof/>
                <w:webHidden/>
              </w:rPr>
              <w:instrText xml:space="preserve"> PAGEREF _Toc457256843 \h </w:instrText>
            </w:r>
            <w:r>
              <w:rPr>
                <w:noProof/>
                <w:webHidden/>
              </w:rPr>
            </w:r>
          </w:ins>
          <w:r>
            <w:rPr>
              <w:noProof/>
              <w:webHidden/>
            </w:rPr>
            <w:fldChar w:fldCharType="separate"/>
          </w:r>
          <w:ins w:id="44" w:author="Dénes CSALA" w:date="2016-07-26T00:38:00Z">
            <w:r>
              <w:rPr>
                <w:noProof/>
                <w:webHidden/>
              </w:rPr>
              <w:t>34</w:t>
            </w:r>
            <w:r>
              <w:rPr>
                <w:noProof/>
                <w:webHidden/>
              </w:rPr>
              <w:fldChar w:fldCharType="end"/>
            </w:r>
            <w:r w:rsidRPr="006E20AF">
              <w:rPr>
                <w:rStyle w:val="Hyperlink"/>
                <w:noProof/>
              </w:rPr>
              <w:fldChar w:fldCharType="end"/>
            </w:r>
          </w:ins>
        </w:p>
        <w:p w14:paraId="0F5FEE7F" w14:textId="38E9E326" w:rsidR="00020C26" w:rsidRDefault="00020C26">
          <w:pPr>
            <w:pStyle w:val="TOC2"/>
            <w:tabs>
              <w:tab w:val="left" w:pos="1540"/>
              <w:tab w:val="right" w:leader="dot" w:pos="8303"/>
            </w:tabs>
            <w:rPr>
              <w:ins w:id="45" w:author="Dénes CSALA" w:date="2016-07-26T00:38:00Z"/>
              <w:rFonts w:asciiTheme="minorHAnsi" w:hAnsiTheme="minorHAnsi"/>
              <w:noProof/>
              <w:sz w:val="22"/>
              <w:lang w:bidi="ar-SA"/>
            </w:rPr>
          </w:pPr>
          <w:ins w:id="46"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Theme="minorHAnsi"/>
                <w:noProof/>
              </w:rPr>
              <w:t>1.3</w:t>
            </w:r>
            <w:r>
              <w:rPr>
                <w:rFonts w:asciiTheme="minorHAnsi" w:hAnsiTheme="minorHAnsi"/>
                <w:noProof/>
                <w:sz w:val="22"/>
                <w:lang w:bidi="ar-SA"/>
              </w:rPr>
              <w:tab/>
            </w:r>
            <w:r w:rsidRPr="006E20AF">
              <w:rPr>
                <w:rStyle w:val="Hyperlink"/>
                <w:rFonts w:eastAsiaTheme="minorHAnsi"/>
                <w:noProof/>
              </w:rPr>
              <w:t>Research significance</w:t>
            </w:r>
            <w:r>
              <w:rPr>
                <w:noProof/>
                <w:webHidden/>
              </w:rPr>
              <w:tab/>
            </w:r>
            <w:r>
              <w:rPr>
                <w:noProof/>
                <w:webHidden/>
              </w:rPr>
              <w:fldChar w:fldCharType="begin"/>
            </w:r>
            <w:r>
              <w:rPr>
                <w:noProof/>
                <w:webHidden/>
              </w:rPr>
              <w:instrText xml:space="preserve"> PAGEREF _Toc457256844 \h </w:instrText>
            </w:r>
            <w:r>
              <w:rPr>
                <w:noProof/>
                <w:webHidden/>
              </w:rPr>
            </w:r>
          </w:ins>
          <w:r>
            <w:rPr>
              <w:noProof/>
              <w:webHidden/>
            </w:rPr>
            <w:fldChar w:fldCharType="separate"/>
          </w:r>
          <w:ins w:id="47" w:author="Dénes CSALA" w:date="2016-07-26T00:38:00Z">
            <w:r>
              <w:rPr>
                <w:noProof/>
                <w:webHidden/>
              </w:rPr>
              <w:t>36</w:t>
            </w:r>
            <w:r>
              <w:rPr>
                <w:noProof/>
                <w:webHidden/>
              </w:rPr>
              <w:fldChar w:fldCharType="end"/>
            </w:r>
            <w:r w:rsidRPr="006E20AF">
              <w:rPr>
                <w:rStyle w:val="Hyperlink"/>
                <w:noProof/>
              </w:rPr>
              <w:fldChar w:fldCharType="end"/>
            </w:r>
          </w:ins>
        </w:p>
        <w:p w14:paraId="6E4D30C9" w14:textId="69EC2E18" w:rsidR="00020C26" w:rsidRDefault="00020C26">
          <w:pPr>
            <w:pStyle w:val="TOC2"/>
            <w:tabs>
              <w:tab w:val="left" w:pos="1540"/>
              <w:tab w:val="right" w:leader="dot" w:pos="8303"/>
            </w:tabs>
            <w:rPr>
              <w:ins w:id="48" w:author="Dénes CSALA" w:date="2016-07-26T00:38:00Z"/>
              <w:rFonts w:asciiTheme="minorHAnsi" w:hAnsiTheme="minorHAnsi"/>
              <w:noProof/>
              <w:sz w:val="22"/>
              <w:lang w:bidi="ar-SA"/>
            </w:rPr>
          </w:pPr>
          <w:ins w:id="49"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"_Toc457256845"</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Theme="minorHAnsi"/>
                <w:noProof/>
              </w:rPr>
              <w:t>1.4</w:t>
            </w:r>
            <w:r>
              <w:rPr>
                <w:rFonts w:asciiTheme="minorHAnsi" w:hAnsiTheme="minorHAnsi"/>
                <w:noProof/>
                <w:sz w:val="22"/>
                <w:lang w:bidi="ar-SA"/>
              </w:rPr>
              <w:tab/>
            </w:r>
            <w:r w:rsidRPr="006E20AF">
              <w:rPr>
                <w:rStyle w:val="Hyperlink"/>
                <w:rFonts w:eastAsiaTheme="minorHAnsi"/>
                <w:noProof/>
              </w:rPr>
              <w:t>Methodological overview</w:t>
            </w:r>
            <w:r>
              <w:rPr>
                <w:noProof/>
                <w:webHidden/>
              </w:rPr>
              <w:tab/>
            </w:r>
            <w:r>
              <w:rPr>
                <w:noProof/>
                <w:webHidden/>
              </w:rPr>
              <w:fldChar w:fldCharType="begin"/>
            </w:r>
            <w:r>
              <w:rPr>
                <w:noProof/>
                <w:webHidden/>
              </w:rPr>
              <w:instrText xml:space="preserve"> PAGEREF _Toc457256845 \h </w:instrText>
            </w:r>
            <w:r>
              <w:rPr>
                <w:noProof/>
                <w:webHidden/>
              </w:rPr>
            </w:r>
          </w:ins>
          <w:r>
            <w:rPr>
              <w:noProof/>
              <w:webHidden/>
            </w:rPr>
            <w:fldChar w:fldCharType="separate"/>
          </w:r>
          <w:ins w:id="50" w:author="Dénes CSALA" w:date="2016-07-26T00:38:00Z">
            <w:r>
              <w:rPr>
                <w:noProof/>
                <w:webHidden/>
              </w:rPr>
              <w:t>37</w:t>
            </w:r>
            <w:r>
              <w:rPr>
                <w:noProof/>
                <w:webHidden/>
              </w:rPr>
              <w:fldChar w:fldCharType="end"/>
            </w:r>
            <w:r w:rsidRPr="006E20AF">
              <w:rPr>
                <w:rStyle w:val="Hyperlink"/>
                <w:noProof/>
              </w:rPr>
              <w:fldChar w:fldCharType="end"/>
            </w:r>
          </w:ins>
        </w:p>
        <w:p w14:paraId="22558722" w14:textId="68C52E82" w:rsidR="00020C26" w:rsidRDefault="00020C26">
          <w:pPr>
            <w:pStyle w:val="TOC2"/>
            <w:tabs>
              <w:tab w:val="left" w:pos="1540"/>
              <w:tab w:val="right" w:leader="dot" w:pos="8303"/>
            </w:tabs>
            <w:rPr>
              <w:ins w:id="51" w:author="Dénes CSALA" w:date="2016-07-26T00:38:00Z"/>
              <w:rFonts w:asciiTheme="minorHAnsi" w:hAnsiTheme="minorHAnsi"/>
              <w:noProof/>
              <w:sz w:val="22"/>
              <w:lang w:bidi="ar-SA"/>
            </w:rPr>
          </w:pPr>
          <w:ins w:id="52"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"_Toc457256846"</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1.5</w:t>
            </w:r>
            <w:r>
              <w:rPr>
                <w:rFonts w:asciiTheme="minorHAnsi" w:hAnsiTheme="minorHAnsi"/>
                <w:noProof/>
                <w:sz w:val="22"/>
                <w:lang w:bidi="ar-SA"/>
              </w:rPr>
              <w:tab/>
            </w:r>
            <w:r w:rsidRPr="006E20AF">
              <w:rPr>
                <w:rStyle w:val="Hyperlink"/>
                <w:noProof/>
              </w:rPr>
              <w:t>Dissertation structure</w:t>
            </w:r>
            <w:r>
              <w:rPr>
                <w:noProof/>
                <w:webHidden/>
              </w:rPr>
              <w:tab/>
            </w:r>
            <w:r>
              <w:rPr>
                <w:noProof/>
                <w:webHidden/>
              </w:rPr>
              <w:fldChar w:fldCharType="begin"/>
            </w:r>
            <w:r>
              <w:rPr>
                <w:noProof/>
                <w:webHidden/>
              </w:rPr>
              <w:instrText xml:space="preserve"> PAGEREF _Toc457256846 \h </w:instrText>
            </w:r>
            <w:r>
              <w:rPr>
                <w:noProof/>
                <w:webHidden/>
              </w:rPr>
            </w:r>
          </w:ins>
          <w:r>
            <w:rPr>
              <w:noProof/>
              <w:webHidden/>
            </w:rPr>
            <w:fldChar w:fldCharType="separate"/>
          </w:r>
          <w:ins w:id="53" w:author="Dénes CSALA" w:date="2016-07-26T00:38:00Z">
            <w:r>
              <w:rPr>
                <w:noProof/>
                <w:webHidden/>
              </w:rPr>
              <w:t>42</w:t>
            </w:r>
            <w:r>
              <w:rPr>
                <w:noProof/>
                <w:webHidden/>
              </w:rPr>
              <w:fldChar w:fldCharType="end"/>
            </w:r>
            <w:r w:rsidRPr="006E20AF">
              <w:rPr>
                <w:rStyle w:val="Hyperlink"/>
                <w:noProof/>
              </w:rPr>
              <w:fldChar w:fldCharType="end"/>
            </w:r>
          </w:ins>
        </w:p>
        <w:p w14:paraId="462DDD6C" w14:textId="4F182953" w:rsidR="00020C26" w:rsidRDefault="00020C26">
          <w:pPr>
            <w:pStyle w:val="TOC1"/>
            <w:rPr>
              <w:ins w:id="54" w:author="Dénes CSALA" w:date="2016-07-26T00:38:00Z"/>
              <w:rFonts w:asciiTheme="minorHAnsi" w:hAnsiTheme="minorHAnsi"/>
              <w:noProof/>
              <w:sz w:val="22"/>
              <w:lang w:bidi="ar-SA"/>
            </w:rPr>
          </w:pPr>
          <w:ins w:id="55"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"_Toc457256847"</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Theme="minorHAnsi" w:cs="Arial"/>
                <w:noProof/>
              </w:rPr>
              <w:t>2</w:t>
            </w:r>
            <w:r>
              <w:rPr>
                <w:rFonts w:asciiTheme="minorHAnsi" w:hAnsiTheme="minorHAnsi"/>
                <w:noProof/>
                <w:sz w:val="22"/>
                <w:lang w:bidi="ar-SA"/>
              </w:rPr>
              <w:tab/>
            </w:r>
            <w:r w:rsidRPr="006E20AF">
              <w:rPr>
                <w:rStyle w:val="Hyperlink"/>
                <w:noProof/>
              </w:rPr>
              <w:t>GLOBAL CLIMATE CHANGE AND EMISSIONS CONTEXT AND REGIONAL CONSIDERATIONS</w:t>
            </w:r>
            <w:r>
              <w:rPr>
                <w:noProof/>
                <w:webHidden/>
              </w:rPr>
              <w:tab/>
            </w:r>
            <w:r>
              <w:rPr>
                <w:noProof/>
                <w:webHidden/>
              </w:rPr>
              <w:fldChar w:fldCharType="begin"/>
            </w:r>
            <w:r>
              <w:rPr>
                <w:noProof/>
                <w:webHidden/>
              </w:rPr>
              <w:instrText xml:space="preserve"> PAGEREF _Toc457256847 \h </w:instrText>
            </w:r>
            <w:r>
              <w:rPr>
                <w:noProof/>
                <w:webHidden/>
              </w:rPr>
            </w:r>
          </w:ins>
          <w:r>
            <w:rPr>
              <w:noProof/>
              <w:webHidden/>
            </w:rPr>
            <w:fldChar w:fldCharType="separate"/>
          </w:r>
          <w:ins w:id="56" w:author="Dénes CSALA" w:date="2016-07-26T00:38:00Z">
            <w:r>
              <w:rPr>
                <w:noProof/>
                <w:webHidden/>
              </w:rPr>
              <w:t>47</w:t>
            </w:r>
            <w:r>
              <w:rPr>
                <w:noProof/>
                <w:webHidden/>
              </w:rPr>
              <w:fldChar w:fldCharType="end"/>
            </w:r>
            <w:r w:rsidRPr="006E20AF">
              <w:rPr>
                <w:rStyle w:val="Hyperlink"/>
                <w:noProof/>
              </w:rPr>
              <w:fldChar w:fldCharType="end"/>
            </w:r>
          </w:ins>
        </w:p>
        <w:p w14:paraId="6894494E" w14:textId="122BC695" w:rsidR="00020C26" w:rsidRDefault="00020C26">
          <w:pPr>
            <w:pStyle w:val="TOC2"/>
            <w:tabs>
              <w:tab w:val="left" w:pos="1540"/>
              <w:tab w:val="right" w:leader="dot" w:pos="8303"/>
            </w:tabs>
            <w:rPr>
              <w:ins w:id="57" w:author="Dénes CSALA" w:date="2016-07-26T00:38:00Z"/>
              <w:rFonts w:asciiTheme="minorHAnsi" w:hAnsiTheme="minorHAnsi"/>
              <w:noProof/>
              <w:sz w:val="22"/>
              <w:lang w:bidi="ar-SA"/>
            </w:rPr>
          </w:pPr>
          <w:ins w:id="58"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"_Toc457256848"</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2.1</w:t>
            </w:r>
            <w:r>
              <w:rPr>
                <w:rFonts w:asciiTheme="minorHAnsi" w:hAnsiTheme="minorHAnsi"/>
                <w:noProof/>
                <w:sz w:val="22"/>
                <w:lang w:bidi="ar-SA"/>
              </w:rPr>
              <w:tab/>
            </w:r>
            <w:r w:rsidRPr="006E20AF">
              <w:rPr>
                <w:rStyle w:val="Hyperlink"/>
                <w:noProof/>
              </w:rPr>
              <w:t>Current global climate change policy scene</w:t>
            </w:r>
            <w:r>
              <w:rPr>
                <w:noProof/>
                <w:webHidden/>
              </w:rPr>
              <w:tab/>
            </w:r>
            <w:r>
              <w:rPr>
                <w:noProof/>
                <w:webHidden/>
              </w:rPr>
              <w:fldChar w:fldCharType="begin"/>
            </w:r>
            <w:r>
              <w:rPr>
                <w:noProof/>
                <w:webHidden/>
              </w:rPr>
              <w:instrText xml:space="preserve"> PAGEREF _Toc457256848 \h </w:instrText>
            </w:r>
            <w:r>
              <w:rPr>
                <w:noProof/>
                <w:webHidden/>
              </w:rPr>
            </w:r>
          </w:ins>
          <w:r>
            <w:rPr>
              <w:noProof/>
              <w:webHidden/>
            </w:rPr>
            <w:fldChar w:fldCharType="separate"/>
          </w:r>
          <w:ins w:id="59" w:author="Dénes CSALA" w:date="2016-07-26T00:38:00Z">
            <w:r>
              <w:rPr>
                <w:noProof/>
                <w:webHidden/>
              </w:rPr>
              <w:t>47</w:t>
            </w:r>
            <w:r>
              <w:rPr>
                <w:noProof/>
                <w:webHidden/>
              </w:rPr>
              <w:fldChar w:fldCharType="end"/>
            </w:r>
            <w:r w:rsidRPr="006E20AF">
              <w:rPr>
                <w:rStyle w:val="Hyperlink"/>
                <w:noProof/>
              </w:rPr>
              <w:fldChar w:fldCharType="end"/>
            </w:r>
          </w:ins>
        </w:p>
        <w:p w14:paraId="1BCD23B5" w14:textId="0F162705" w:rsidR="00020C26" w:rsidRDefault="00020C26">
          <w:pPr>
            <w:pStyle w:val="TOC2"/>
            <w:tabs>
              <w:tab w:val="left" w:pos="1540"/>
              <w:tab w:val="right" w:leader="dot" w:pos="8303"/>
            </w:tabs>
            <w:rPr>
              <w:ins w:id="60" w:author="Dénes CSALA" w:date="2016-07-26T00:38:00Z"/>
              <w:rFonts w:asciiTheme="minorHAnsi" w:hAnsiTheme="minorHAnsi"/>
              <w:noProof/>
              <w:sz w:val="22"/>
              <w:lang w:bidi="ar-SA"/>
            </w:rPr>
          </w:pPr>
          <w:ins w:id="61"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"_Toc457256849"</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2.2</w:t>
            </w:r>
            <w:r>
              <w:rPr>
                <w:rFonts w:asciiTheme="minorHAnsi" w:hAnsiTheme="minorHAnsi"/>
                <w:noProof/>
                <w:sz w:val="22"/>
                <w:lang w:bidi="ar-SA"/>
              </w:rPr>
              <w:tab/>
            </w:r>
            <w:r w:rsidRPr="006E20AF">
              <w:rPr>
                <w:rStyle w:val="Hyperlink"/>
                <w:noProof/>
              </w:rPr>
              <w:t>Societal emissions modeling through the Kaya Identity</w:t>
            </w:r>
            <w:r>
              <w:rPr>
                <w:noProof/>
                <w:webHidden/>
              </w:rPr>
              <w:tab/>
            </w:r>
            <w:r>
              <w:rPr>
                <w:noProof/>
                <w:webHidden/>
              </w:rPr>
              <w:fldChar w:fldCharType="begin"/>
            </w:r>
            <w:r>
              <w:rPr>
                <w:noProof/>
                <w:webHidden/>
              </w:rPr>
              <w:instrText xml:space="preserve"> PAGEREF _Toc457256849 \h </w:instrText>
            </w:r>
            <w:r>
              <w:rPr>
                <w:noProof/>
                <w:webHidden/>
              </w:rPr>
            </w:r>
          </w:ins>
          <w:r>
            <w:rPr>
              <w:noProof/>
              <w:webHidden/>
            </w:rPr>
            <w:fldChar w:fldCharType="separate"/>
          </w:r>
          <w:ins w:id="62" w:author="Dénes CSALA" w:date="2016-07-26T00:38:00Z">
            <w:r>
              <w:rPr>
                <w:noProof/>
                <w:webHidden/>
              </w:rPr>
              <w:t>49</w:t>
            </w:r>
            <w:r>
              <w:rPr>
                <w:noProof/>
                <w:webHidden/>
              </w:rPr>
              <w:fldChar w:fldCharType="end"/>
            </w:r>
            <w:r w:rsidRPr="006E20AF">
              <w:rPr>
                <w:rStyle w:val="Hyperlink"/>
                <w:noProof/>
              </w:rPr>
              <w:fldChar w:fldCharType="end"/>
            </w:r>
          </w:ins>
        </w:p>
        <w:p w14:paraId="27DF9F96" w14:textId="56155179" w:rsidR="00020C26" w:rsidRDefault="00020C26">
          <w:pPr>
            <w:pStyle w:val="TOC3"/>
            <w:rPr>
              <w:ins w:id="63" w:author="Dénes CSALA" w:date="2016-07-26T00:38:00Z"/>
              <w:rFonts w:asciiTheme="minorHAnsi" w:hAnsiTheme="minorHAnsi"/>
              <w:noProof/>
              <w:sz w:val="22"/>
              <w:lang w:bidi="ar-SA"/>
            </w:rPr>
          </w:pPr>
          <w:ins w:id="64"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"_Toc457256851"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2.2.1</w:t>
            </w:r>
            <w:r>
              <w:rPr>
                <w:rFonts w:asciiTheme="minorHAnsi" w:hAnsiTheme="minorHAnsi"/>
                <w:noProof/>
                <w:sz w:val="22"/>
                <w:lang w:bidi="ar-SA"/>
              </w:rPr>
              <w:tab/>
            </w:r>
            <w:r w:rsidRPr="006E20AF">
              <w:rPr>
                <w:rStyle w:val="Hyperlink"/>
                <w:noProof/>
              </w:rPr>
              <w:t>Population</w:t>
            </w:r>
            <w:r>
              <w:rPr>
                <w:noProof/>
                <w:webHidden/>
              </w:rPr>
              <w:tab/>
            </w:r>
            <w:r>
              <w:rPr>
                <w:noProof/>
                <w:webHidden/>
              </w:rPr>
              <w:fldChar w:fldCharType="begin"/>
            </w:r>
            <w:r>
              <w:rPr>
                <w:noProof/>
                <w:webHidden/>
              </w:rPr>
              <w:instrText xml:space="preserve"> PAGEREF _Toc457256851 \h </w:instrText>
            </w:r>
            <w:r>
              <w:rPr>
                <w:noProof/>
                <w:webHidden/>
              </w:rPr>
            </w:r>
          </w:ins>
          <w:r>
            <w:rPr>
              <w:noProof/>
              <w:webHidden/>
            </w:rPr>
            <w:fldChar w:fldCharType="separate"/>
          </w:r>
          <w:ins w:id="65" w:author="Dénes CSALA" w:date="2016-07-26T00:38:00Z">
            <w:r>
              <w:rPr>
                <w:noProof/>
                <w:webHidden/>
              </w:rPr>
              <w:t>51</w:t>
            </w:r>
            <w:r>
              <w:rPr>
                <w:noProof/>
                <w:webHidden/>
              </w:rPr>
              <w:fldChar w:fldCharType="end"/>
            </w:r>
            <w:r w:rsidRPr="006E20AF">
              <w:rPr>
                <w:rStyle w:val="Hyperlink"/>
                <w:noProof/>
              </w:rPr>
              <w:fldChar w:fldCharType="end"/>
            </w:r>
          </w:ins>
        </w:p>
        <w:p w14:paraId="48FA063F" w14:textId="288A26D5" w:rsidR="00020C26" w:rsidRDefault="00020C26">
          <w:pPr>
            <w:pStyle w:val="TOC3"/>
            <w:rPr>
              <w:ins w:id="66" w:author="Dénes CSALA" w:date="2016-07-26T00:38:00Z"/>
              <w:rFonts w:asciiTheme="minorHAnsi" w:hAnsiTheme="minorHAnsi"/>
              <w:noProof/>
              <w:sz w:val="22"/>
              <w:lang w:bidi="ar-SA"/>
            </w:rPr>
          </w:pPr>
          <w:ins w:id="67"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"_Toc457256852"</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2.2.2</w:t>
            </w:r>
            <w:r>
              <w:rPr>
                <w:rFonts w:asciiTheme="minorHAnsi" w:hAnsiTheme="minorHAnsi"/>
                <w:noProof/>
                <w:sz w:val="22"/>
                <w:lang w:bidi="ar-SA"/>
              </w:rPr>
              <w:tab/>
            </w:r>
            <w:r w:rsidRPr="006E20AF">
              <w:rPr>
                <w:rStyle w:val="Hyperlink"/>
                <w:noProof/>
              </w:rPr>
              <w:t>GDP per capita and per capita power</w:t>
            </w:r>
            <w:r>
              <w:rPr>
                <w:noProof/>
                <w:webHidden/>
              </w:rPr>
              <w:tab/>
            </w:r>
            <w:r>
              <w:rPr>
                <w:noProof/>
                <w:webHidden/>
              </w:rPr>
              <w:fldChar w:fldCharType="begin"/>
            </w:r>
            <w:r>
              <w:rPr>
                <w:noProof/>
                <w:webHidden/>
              </w:rPr>
              <w:instrText xml:space="preserve"> PAGEREF _Toc457256852 \h </w:instrText>
            </w:r>
            <w:r>
              <w:rPr>
                <w:noProof/>
                <w:webHidden/>
              </w:rPr>
            </w:r>
          </w:ins>
          <w:r>
            <w:rPr>
              <w:noProof/>
              <w:webHidden/>
            </w:rPr>
            <w:fldChar w:fldCharType="separate"/>
          </w:r>
          <w:ins w:id="68" w:author="Dénes CSALA" w:date="2016-07-26T00:38:00Z">
            <w:r>
              <w:rPr>
                <w:noProof/>
                <w:webHidden/>
              </w:rPr>
              <w:t>51</w:t>
            </w:r>
            <w:r>
              <w:rPr>
                <w:noProof/>
                <w:webHidden/>
              </w:rPr>
              <w:fldChar w:fldCharType="end"/>
            </w:r>
            <w:r w:rsidRPr="006E20AF">
              <w:rPr>
                <w:rStyle w:val="Hyperlink"/>
                <w:noProof/>
              </w:rPr>
              <w:fldChar w:fldCharType="end"/>
            </w:r>
          </w:ins>
        </w:p>
        <w:p w14:paraId="3ACE870A" w14:textId="37B69484" w:rsidR="00020C26" w:rsidRDefault="00020C26">
          <w:pPr>
            <w:pStyle w:val="TOC3"/>
            <w:rPr>
              <w:ins w:id="69" w:author="Dénes CSALA" w:date="2016-07-26T00:38:00Z"/>
              <w:rFonts w:asciiTheme="minorHAnsi" w:hAnsiTheme="minorHAnsi"/>
              <w:noProof/>
              <w:sz w:val="22"/>
              <w:lang w:bidi="ar-SA"/>
            </w:rPr>
          </w:pPr>
          <w:ins w:id="70"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"_Toc457256853"</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2.2.3</w:t>
            </w:r>
            <w:r>
              <w:rPr>
                <w:rFonts w:asciiTheme="minorHAnsi" w:hAnsiTheme="minorHAnsi"/>
                <w:noProof/>
                <w:sz w:val="22"/>
                <w:lang w:bidi="ar-SA"/>
              </w:rPr>
              <w:tab/>
            </w:r>
            <w:r w:rsidRPr="006E20AF">
              <w:rPr>
                <w:rStyle w:val="Hyperlink"/>
                <w:noProof/>
              </w:rPr>
              <w:t>Energy intensity of the economy &amp; energy return on energy invested</w:t>
            </w:r>
            <w:r>
              <w:rPr>
                <w:noProof/>
                <w:webHidden/>
              </w:rPr>
              <w:tab/>
            </w:r>
            <w:r>
              <w:rPr>
                <w:noProof/>
                <w:webHidden/>
              </w:rPr>
              <w:fldChar w:fldCharType="begin"/>
            </w:r>
            <w:r>
              <w:rPr>
                <w:noProof/>
                <w:webHidden/>
              </w:rPr>
              <w:instrText xml:space="preserve"> PAGEREF _Toc457256853 \h </w:instrText>
            </w:r>
            <w:r>
              <w:rPr>
                <w:noProof/>
                <w:webHidden/>
              </w:rPr>
            </w:r>
          </w:ins>
          <w:r>
            <w:rPr>
              <w:noProof/>
              <w:webHidden/>
            </w:rPr>
            <w:fldChar w:fldCharType="separate"/>
          </w:r>
          <w:ins w:id="71" w:author="Dénes CSALA" w:date="2016-07-26T00:38:00Z">
            <w:r>
              <w:rPr>
                <w:noProof/>
                <w:webHidden/>
              </w:rPr>
              <w:t>53</w:t>
            </w:r>
            <w:r>
              <w:rPr>
                <w:noProof/>
                <w:webHidden/>
              </w:rPr>
              <w:fldChar w:fldCharType="end"/>
            </w:r>
            <w:r w:rsidRPr="006E20AF">
              <w:rPr>
                <w:rStyle w:val="Hyperlink"/>
                <w:noProof/>
              </w:rPr>
              <w:fldChar w:fldCharType="end"/>
            </w:r>
          </w:ins>
        </w:p>
        <w:p w14:paraId="201F508B" w14:textId="5F5A0E5B" w:rsidR="00020C26" w:rsidRDefault="00020C26">
          <w:pPr>
            <w:pStyle w:val="TOC3"/>
            <w:rPr>
              <w:ins w:id="72" w:author="Dénes CSALA" w:date="2016-07-26T00:38:00Z"/>
              <w:rFonts w:asciiTheme="minorHAnsi" w:hAnsiTheme="minorHAnsi"/>
              <w:noProof/>
              <w:sz w:val="22"/>
              <w:lang w:bidi="ar-SA"/>
            </w:rPr>
          </w:pPr>
          <w:ins w:id="73"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"_Toc457256854"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2.2.4</w:t>
            </w:r>
            <w:r>
              <w:rPr>
                <w:rFonts w:asciiTheme="minorHAnsi" w:hAnsiTheme="minorHAnsi"/>
                <w:noProof/>
                <w:sz w:val="22"/>
                <w:lang w:bidi="ar-SA"/>
              </w:rPr>
              <w:tab/>
            </w:r>
            <w:r w:rsidRPr="006E20AF">
              <w:rPr>
                <w:rStyle w:val="Hyperlink"/>
                <w:noProof/>
              </w:rPr>
              <w:t>Emissions intensity of energy</w:t>
            </w:r>
            <w:r>
              <w:rPr>
                <w:noProof/>
                <w:webHidden/>
              </w:rPr>
              <w:tab/>
            </w:r>
            <w:r>
              <w:rPr>
                <w:noProof/>
                <w:webHidden/>
              </w:rPr>
              <w:fldChar w:fldCharType="begin"/>
            </w:r>
            <w:r>
              <w:rPr>
                <w:noProof/>
                <w:webHidden/>
              </w:rPr>
              <w:instrText xml:space="preserve"> PAGEREF _Toc457256854 \h </w:instrText>
            </w:r>
            <w:r>
              <w:rPr>
                <w:noProof/>
                <w:webHidden/>
              </w:rPr>
            </w:r>
          </w:ins>
          <w:r>
            <w:rPr>
              <w:noProof/>
              <w:webHidden/>
            </w:rPr>
            <w:fldChar w:fldCharType="separate"/>
          </w:r>
          <w:ins w:id="74" w:author="Dénes CSALA" w:date="2016-07-26T00:38:00Z">
            <w:r>
              <w:rPr>
                <w:noProof/>
                <w:webHidden/>
              </w:rPr>
              <w:t>57</w:t>
            </w:r>
            <w:r>
              <w:rPr>
                <w:noProof/>
                <w:webHidden/>
              </w:rPr>
              <w:fldChar w:fldCharType="end"/>
            </w:r>
            <w:r w:rsidRPr="006E20AF">
              <w:rPr>
                <w:rStyle w:val="Hyperlink"/>
                <w:noProof/>
              </w:rPr>
              <w:fldChar w:fldCharType="end"/>
            </w:r>
          </w:ins>
        </w:p>
        <w:p w14:paraId="6C61AA07" w14:textId="49DAA760" w:rsidR="00020C26" w:rsidRDefault="00020C26">
          <w:pPr>
            <w:pStyle w:val="TOC3"/>
            <w:rPr>
              <w:ins w:id="75" w:author="Dénes CSALA" w:date="2016-07-26T00:38:00Z"/>
              <w:rFonts w:asciiTheme="minorHAnsi" w:hAnsiTheme="minorHAnsi"/>
              <w:noProof/>
              <w:sz w:val="22"/>
              <w:lang w:bidi="ar-SA"/>
            </w:rPr>
          </w:pPr>
          <w:ins w:id="76"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"_Toc457256855"</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2.2.5</w:t>
            </w:r>
            <w:r>
              <w:rPr>
                <w:rFonts w:asciiTheme="minorHAnsi" w:hAnsiTheme="minorHAnsi"/>
                <w:noProof/>
                <w:sz w:val="22"/>
                <w:lang w:bidi="ar-SA"/>
              </w:rPr>
              <w:tab/>
            </w:r>
            <w:r w:rsidRPr="006E20AF">
              <w:rPr>
                <w:rStyle w:val="Hyperlink"/>
                <w:noProof/>
              </w:rPr>
              <w:t>Review of Kaya Identity factors and comparison of rates of change</w:t>
            </w:r>
            <w:r>
              <w:rPr>
                <w:noProof/>
                <w:webHidden/>
              </w:rPr>
              <w:tab/>
            </w:r>
            <w:r>
              <w:rPr>
                <w:noProof/>
                <w:webHidden/>
              </w:rPr>
              <w:fldChar w:fldCharType="begin"/>
            </w:r>
            <w:r>
              <w:rPr>
                <w:noProof/>
                <w:webHidden/>
              </w:rPr>
              <w:instrText xml:space="preserve"> PAGEREF _Toc457256855 \h </w:instrText>
            </w:r>
            <w:r>
              <w:rPr>
                <w:noProof/>
                <w:webHidden/>
              </w:rPr>
            </w:r>
          </w:ins>
          <w:r>
            <w:rPr>
              <w:noProof/>
              <w:webHidden/>
            </w:rPr>
            <w:fldChar w:fldCharType="separate"/>
          </w:r>
          <w:ins w:id="77" w:author="Dénes CSALA" w:date="2016-07-26T00:38:00Z">
            <w:r>
              <w:rPr>
                <w:noProof/>
                <w:webHidden/>
              </w:rPr>
              <w:t>58</w:t>
            </w:r>
            <w:r>
              <w:rPr>
                <w:noProof/>
                <w:webHidden/>
              </w:rPr>
              <w:fldChar w:fldCharType="end"/>
            </w:r>
            <w:r w:rsidRPr="006E20AF">
              <w:rPr>
                <w:rStyle w:val="Hyperlink"/>
                <w:noProof/>
              </w:rPr>
              <w:fldChar w:fldCharType="end"/>
            </w:r>
          </w:ins>
        </w:p>
        <w:p w14:paraId="79C4BDF5" w14:textId="509B3CE3" w:rsidR="00020C26" w:rsidRDefault="00020C26">
          <w:pPr>
            <w:pStyle w:val="TOC2"/>
            <w:tabs>
              <w:tab w:val="left" w:pos="1540"/>
              <w:tab w:val="right" w:leader="dot" w:pos="8303"/>
            </w:tabs>
            <w:rPr>
              <w:ins w:id="78" w:author="Dénes CSALA" w:date="2016-07-26T00:38:00Z"/>
              <w:rFonts w:asciiTheme="minorHAnsi" w:hAnsiTheme="minorHAnsi"/>
              <w:noProof/>
              <w:sz w:val="22"/>
              <w:lang w:bidi="ar-SA"/>
            </w:rPr>
          </w:pPr>
          <w:ins w:id="79"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"_Toc457256856"</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2.3</w:t>
            </w:r>
            <w:r>
              <w:rPr>
                <w:rFonts w:asciiTheme="minorHAnsi" w:hAnsiTheme="minorHAnsi"/>
                <w:noProof/>
                <w:sz w:val="22"/>
                <w:lang w:bidi="ar-SA"/>
              </w:rPr>
              <w:tab/>
            </w:r>
            <w:r w:rsidRPr="006E20AF">
              <w:rPr>
                <w:rStyle w:val="Hyperlink"/>
                <w:noProof/>
              </w:rPr>
              <w:t>Climate policy levers to control global and national emissions</w:t>
            </w:r>
            <w:r>
              <w:rPr>
                <w:noProof/>
                <w:webHidden/>
              </w:rPr>
              <w:tab/>
            </w:r>
            <w:r>
              <w:rPr>
                <w:noProof/>
                <w:webHidden/>
              </w:rPr>
              <w:fldChar w:fldCharType="begin"/>
            </w:r>
            <w:r>
              <w:rPr>
                <w:noProof/>
                <w:webHidden/>
              </w:rPr>
              <w:instrText xml:space="preserve"> PAGEREF _Toc457256856 \h </w:instrText>
            </w:r>
            <w:r>
              <w:rPr>
                <w:noProof/>
                <w:webHidden/>
              </w:rPr>
            </w:r>
          </w:ins>
          <w:r>
            <w:rPr>
              <w:noProof/>
              <w:webHidden/>
            </w:rPr>
            <w:fldChar w:fldCharType="separate"/>
          </w:r>
          <w:ins w:id="80" w:author="Dénes CSALA" w:date="2016-07-26T00:38:00Z">
            <w:r>
              <w:rPr>
                <w:noProof/>
                <w:webHidden/>
              </w:rPr>
              <w:t>62</w:t>
            </w:r>
            <w:r>
              <w:rPr>
                <w:noProof/>
                <w:webHidden/>
              </w:rPr>
              <w:fldChar w:fldCharType="end"/>
            </w:r>
            <w:r w:rsidRPr="006E20AF">
              <w:rPr>
                <w:rStyle w:val="Hyperlink"/>
                <w:noProof/>
              </w:rPr>
              <w:fldChar w:fldCharType="end"/>
            </w:r>
          </w:ins>
        </w:p>
        <w:p w14:paraId="0BB8641B" w14:textId="67623CA5" w:rsidR="00020C26" w:rsidRDefault="00020C26">
          <w:pPr>
            <w:pStyle w:val="TOC3"/>
            <w:rPr>
              <w:ins w:id="81" w:author="Dénes CSALA" w:date="2016-07-26T00:38:00Z"/>
              <w:rFonts w:asciiTheme="minorHAnsi" w:hAnsiTheme="minorHAnsi"/>
              <w:noProof/>
              <w:sz w:val="22"/>
              <w:lang w:bidi="ar-SA"/>
            </w:rPr>
          </w:pPr>
          <w:ins w:id="82" w:author="Dénes CSALA" w:date="2016-07-26T00:38:00Z">
            <w:r w:rsidRPr="006E20AF">
              <w:rPr>
                <w:rStyle w:val="Hyperlink"/>
                <w:noProof/>
              </w:rPr>
              <w:lastRenderedPageBreak/>
              <w:fldChar w:fldCharType="begin"/>
            </w:r>
            <w:r w:rsidRPr="006E20AF">
              <w:rPr>
                <w:rStyle w:val="Hyperlink"/>
                <w:noProof/>
              </w:rPr>
              <w:instrText xml:space="preserve"> </w:instrText>
            </w:r>
            <w:r>
              <w:rPr>
                <w:noProof/>
              </w:rPr>
              <w:instrText>HYPERLINK \l "_Toc457256857"</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2.3.1</w:t>
            </w:r>
            <w:r>
              <w:rPr>
                <w:rFonts w:asciiTheme="minorHAnsi" w:hAnsiTheme="minorHAnsi"/>
                <w:noProof/>
                <w:sz w:val="22"/>
                <w:lang w:bidi="ar-SA"/>
              </w:rPr>
              <w:tab/>
            </w:r>
            <w:r w:rsidRPr="006E20AF">
              <w:rPr>
                <w:rStyle w:val="Hyperlink"/>
                <w:noProof/>
              </w:rPr>
              <w:t>Controlling the energy intensity of the economy through power per capita modeling</w:t>
            </w:r>
            <w:r>
              <w:rPr>
                <w:noProof/>
                <w:webHidden/>
              </w:rPr>
              <w:tab/>
            </w:r>
            <w:r>
              <w:rPr>
                <w:noProof/>
                <w:webHidden/>
              </w:rPr>
              <w:fldChar w:fldCharType="begin"/>
            </w:r>
            <w:r>
              <w:rPr>
                <w:noProof/>
                <w:webHidden/>
              </w:rPr>
              <w:instrText xml:space="preserve"> PAGEREF _Toc457256857 \h </w:instrText>
            </w:r>
            <w:r>
              <w:rPr>
                <w:noProof/>
                <w:webHidden/>
              </w:rPr>
            </w:r>
          </w:ins>
          <w:r>
            <w:rPr>
              <w:noProof/>
              <w:webHidden/>
            </w:rPr>
            <w:fldChar w:fldCharType="separate"/>
          </w:r>
          <w:ins w:id="83" w:author="Dénes CSALA" w:date="2016-07-26T00:38:00Z">
            <w:r>
              <w:rPr>
                <w:noProof/>
                <w:webHidden/>
              </w:rPr>
              <w:t>63</w:t>
            </w:r>
            <w:r>
              <w:rPr>
                <w:noProof/>
                <w:webHidden/>
              </w:rPr>
              <w:fldChar w:fldCharType="end"/>
            </w:r>
            <w:r w:rsidRPr="006E20AF">
              <w:rPr>
                <w:rStyle w:val="Hyperlink"/>
                <w:noProof/>
              </w:rPr>
              <w:fldChar w:fldCharType="end"/>
            </w:r>
          </w:ins>
        </w:p>
        <w:p w14:paraId="3BE51C47" w14:textId="1D28FC0A" w:rsidR="00020C26" w:rsidRDefault="00020C26">
          <w:pPr>
            <w:pStyle w:val="TOC3"/>
            <w:rPr>
              <w:ins w:id="84" w:author="Dénes CSALA" w:date="2016-07-26T00:38:00Z"/>
              <w:rFonts w:asciiTheme="minorHAnsi" w:hAnsiTheme="minorHAnsi"/>
              <w:noProof/>
              <w:sz w:val="22"/>
              <w:lang w:bidi="ar-SA"/>
            </w:rPr>
          </w:pPr>
          <w:ins w:id="85"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"_Toc457256858"</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2.3.2</w:t>
            </w:r>
            <w:r>
              <w:rPr>
                <w:rFonts w:asciiTheme="minorHAnsi" w:hAnsiTheme="minorHAnsi"/>
                <w:noProof/>
                <w:sz w:val="22"/>
                <w:lang w:bidi="ar-SA"/>
              </w:rPr>
              <w:tab/>
            </w:r>
            <w:r w:rsidRPr="006E20AF">
              <w:rPr>
                <w:rStyle w:val="Hyperlink"/>
                <w:noProof/>
              </w:rPr>
              <w:t>Controlling emissions intensity of energy through fossil fuel phase-out</w:t>
            </w:r>
            <w:r>
              <w:rPr>
                <w:noProof/>
                <w:webHidden/>
              </w:rPr>
              <w:tab/>
            </w:r>
            <w:r>
              <w:rPr>
                <w:noProof/>
                <w:webHidden/>
              </w:rPr>
              <w:fldChar w:fldCharType="begin"/>
            </w:r>
            <w:r>
              <w:rPr>
                <w:noProof/>
                <w:webHidden/>
              </w:rPr>
              <w:instrText xml:space="preserve"> PAGEREF _Toc457256858 \h </w:instrText>
            </w:r>
            <w:r>
              <w:rPr>
                <w:noProof/>
                <w:webHidden/>
              </w:rPr>
            </w:r>
          </w:ins>
          <w:r>
            <w:rPr>
              <w:noProof/>
              <w:webHidden/>
            </w:rPr>
            <w:fldChar w:fldCharType="separate"/>
          </w:r>
          <w:ins w:id="86" w:author="Dénes CSALA" w:date="2016-07-26T00:38:00Z">
            <w:r>
              <w:rPr>
                <w:noProof/>
                <w:webHidden/>
              </w:rPr>
              <w:t>67</w:t>
            </w:r>
            <w:r>
              <w:rPr>
                <w:noProof/>
                <w:webHidden/>
              </w:rPr>
              <w:fldChar w:fldCharType="end"/>
            </w:r>
            <w:r w:rsidRPr="006E20AF">
              <w:rPr>
                <w:rStyle w:val="Hyperlink"/>
                <w:noProof/>
              </w:rPr>
              <w:fldChar w:fldCharType="end"/>
            </w:r>
          </w:ins>
        </w:p>
        <w:p w14:paraId="5F7A99AC" w14:textId="5E3FF6C6" w:rsidR="00020C26" w:rsidRDefault="00020C26">
          <w:pPr>
            <w:pStyle w:val="TOC1"/>
            <w:rPr>
              <w:ins w:id="87" w:author="Dénes CSALA" w:date="2016-07-26T00:38:00Z"/>
              <w:rFonts w:asciiTheme="minorHAnsi" w:hAnsiTheme="minorHAnsi"/>
              <w:noProof/>
              <w:sz w:val="22"/>
              <w:lang w:bidi="ar-SA"/>
            </w:rPr>
          </w:pPr>
          <w:ins w:id="88"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"_Toc457256859"</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Theme="minorHAnsi" w:cs="Arial"/>
                <w:noProof/>
              </w:rPr>
              <w:t>3</w:t>
            </w:r>
            <w:r>
              <w:rPr>
                <w:rFonts w:asciiTheme="minorHAnsi" w:hAnsiTheme="minorHAnsi"/>
                <w:noProof/>
                <w:sz w:val="22"/>
                <w:lang w:bidi="ar-SA"/>
              </w:rPr>
              <w:tab/>
            </w:r>
            <w:r w:rsidRPr="006E20AF">
              <w:rPr>
                <w:rStyle w:val="Hyperlink"/>
                <w:noProof/>
              </w:rPr>
              <w:t>OVERVIEW OF CLIMATE</w:t>
            </w:r>
            <w:r w:rsidRPr="006E20AF">
              <w:rPr>
                <w:rStyle w:val="Hyperlink"/>
                <w:noProof/>
                <w:lang w:bidi="ar-JO"/>
              </w:rPr>
              <w:t xml:space="preserve">-ENERGY-ECONOMY </w:t>
            </w:r>
            <w:r w:rsidRPr="006E20AF">
              <w:rPr>
                <w:rStyle w:val="Hyperlink"/>
                <w:noProof/>
              </w:rPr>
              <w:t>MODELS AND HISTORICAL ENERGY TRANSITIONS</w:t>
            </w:r>
            <w:r>
              <w:rPr>
                <w:noProof/>
                <w:webHidden/>
              </w:rPr>
              <w:tab/>
            </w:r>
            <w:r>
              <w:rPr>
                <w:noProof/>
                <w:webHidden/>
              </w:rPr>
              <w:fldChar w:fldCharType="begin"/>
            </w:r>
            <w:r>
              <w:rPr>
                <w:noProof/>
                <w:webHidden/>
              </w:rPr>
              <w:instrText xml:space="preserve"> PAGEREF _Toc457256859 \h </w:instrText>
            </w:r>
            <w:r>
              <w:rPr>
                <w:noProof/>
                <w:webHidden/>
              </w:rPr>
            </w:r>
          </w:ins>
          <w:r>
            <w:rPr>
              <w:noProof/>
              <w:webHidden/>
            </w:rPr>
            <w:fldChar w:fldCharType="separate"/>
          </w:r>
          <w:ins w:id="89" w:author="Dénes CSALA" w:date="2016-07-26T00:38:00Z">
            <w:r>
              <w:rPr>
                <w:noProof/>
                <w:webHidden/>
              </w:rPr>
              <w:t>72</w:t>
            </w:r>
            <w:r>
              <w:rPr>
                <w:noProof/>
                <w:webHidden/>
              </w:rPr>
              <w:fldChar w:fldCharType="end"/>
            </w:r>
            <w:r w:rsidRPr="006E20AF">
              <w:rPr>
                <w:rStyle w:val="Hyperlink"/>
                <w:noProof/>
              </w:rPr>
              <w:fldChar w:fldCharType="end"/>
            </w:r>
          </w:ins>
        </w:p>
        <w:p w14:paraId="7D663911" w14:textId="1B526D1B" w:rsidR="00020C26" w:rsidRDefault="00020C26">
          <w:pPr>
            <w:pStyle w:val="TOC2"/>
            <w:tabs>
              <w:tab w:val="left" w:pos="1540"/>
              <w:tab w:val="right" w:leader="dot" w:pos="8303"/>
            </w:tabs>
            <w:rPr>
              <w:ins w:id="90" w:author="Dénes CSALA" w:date="2016-07-26T00:38:00Z"/>
              <w:rFonts w:asciiTheme="minorHAnsi" w:hAnsiTheme="minorHAnsi"/>
              <w:noProof/>
              <w:sz w:val="22"/>
              <w:lang w:bidi="ar-SA"/>
            </w:rPr>
          </w:pPr>
          <w:ins w:id="91"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"_Toc457256860"</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3.1</w:t>
            </w:r>
            <w:r>
              <w:rPr>
                <w:rFonts w:asciiTheme="minorHAnsi" w:hAnsiTheme="minorHAnsi"/>
                <w:noProof/>
                <w:sz w:val="22"/>
                <w:lang w:bidi="ar-SA"/>
              </w:rPr>
              <w:tab/>
            </w:r>
            <w:r w:rsidRPr="006E20AF">
              <w:rPr>
                <w:rStyle w:val="Hyperlink"/>
                <w:noProof/>
              </w:rPr>
              <w:t>Overview of the integrated assessment modeling mindset and review of example models</w:t>
            </w:r>
            <w:r>
              <w:rPr>
                <w:noProof/>
                <w:webHidden/>
              </w:rPr>
              <w:tab/>
            </w:r>
            <w:r>
              <w:rPr>
                <w:noProof/>
                <w:webHidden/>
              </w:rPr>
              <w:fldChar w:fldCharType="begin"/>
            </w:r>
            <w:r>
              <w:rPr>
                <w:noProof/>
                <w:webHidden/>
              </w:rPr>
              <w:instrText xml:space="preserve"> PAGEREF _Toc457256860 \h </w:instrText>
            </w:r>
            <w:r>
              <w:rPr>
                <w:noProof/>
                <w:webHidden/>
              </w:rPr>
            </w:r>
          </w:ins>
          <w:r>
            <w:rPr>
              <w:noProof/>
              <w:webHidden/>
            </w:rPr>
            <w:fldChar w:fldCharType="separate"/>
          </w:r>
          <w:ins w:id="92" w:author="Dénes CSALA" w:date="2016-07-26T00:38:00Z">
            <w:r>
              <w:rPr>
                <w:noProof/>
                <w:webHidden/>
              </w:rPr>
              <w:t>73</w:t>
            </w:r>
            <w:r>
              <w:rPr>
                <w:noProof/>
                <w:webHidden/>
              </w:rPr>
              <w:fldChar w:fldCharType="end"/>
            </w:r>
            <w:r w:rsidRPr="006E20AF">
              <w:rPr>
                <w:rStyle w:val="Hyperlink"/>
                <w:noProof/>
              </w:rPr>
              <w:fldChar w:fldCharType="end"/>
            </w:r>
          </w:ins>
        </w:p>
        <w:p w14:paraId="55A83C5B" w14:textId="61F5EE29" w:rsidR="00020C26" w:rsidRDefault="00020C26">
          <w:pPr>
            <w:pStyle w:val="TOC3"/>
            <w:rPr>
              <w:ins w:id="93" w:author="Dénes CSALA" w:date="2016-07-26T00:38:00Z"/>
              <w:rFonts w:asciiTheme="minorHAnsi" w:hAnsiTheme="minorHAnsi"/>
              <w:noProof/>
              <w:sz w:val="22"/>
              <w:lang w:bidi="ar-SA"/>
            </w:rPr>
          </w:pPr>
          <w:ins w:id="94"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3.1.1</w:t>
            </w:r>
            <w:r>
              <w:rPr>
                <w:rFonts w:asciiTheme="minorHAnsi" w:hAnsiTheme="minorHAnsi"/>
                <w:noProof/>
                <w:sz w:val="22"/>
                <w:lang w:bidi="ar-SA"/>
              </w:rPr>
              <w:tab/>
            </w:r>
            <w:r w:rsidRPr="006E20AF">
              <w:rPr>
                <w:rStyle w:val="Hyperlink"/>
                <w:noProof/>
              </w:rPr>
              <w:t>IAM structure and criticisms</w:t>
            </w:r>
            <w:r>
              <w:rPr>
                <w:noProof/>
                <w:webHidden/>
              </w:rPr>
              <w:tab/>
            </w:r>
            <w:r>
              <w:rPr>
                <w:noProof/>
                <w:webHidden/>
              </w:rPr>
              <w:fldChar w:fldCharType="begin"/>
            </w:r>
            <w:r>
              <w:rPr>
                <w:noProof/>
                <w:webHidden/>
              </w:rPr>
              <w:instrText xml:space="preserve"> PAGEREF _Toc457256861 \h </w:instrText>
            </w:r>
            <w:r>
              <w:rPr>
                <w:noProof/>
                <w:webHidden/>
              </w:rPr>
            </w:r>
          </w:ins>
          <w:r>
            <w:rPr>
              <w:noProof/>
              <w:webHidden/>
            </w:rPr>
            <w:fldChar w:fldCharType="separate"/>
          </w:r>
          <w:ins w:id="95" w:author="Dénes CSALA" w:date="2016-07-26T00:38:00Z">
            <w:r>
              <w:rPr>
                <w:noProof/>
                <w:webHidden/>
              </w:rPr>
              <w:t>76</w:t>
            </w:r>
            <w:r>
              <w:rPr>
                <w:noProof/>
                <w:webHidden/>
              </w:rPr>
              <w:fldChar w:fldCharType="end"/>
            </w:r>
            <w:r w:rsidRPr="006E20AF">
              <w:rPr>
                <w:rStyle w:val="Hyperlink"/>
                <w:noProof/>
              </w:rPr>
              <w:fldChar w:fldCharType="end"/>
            </w:r>
          </w:ins>
        </w:p>
        <w:p w14:paraId="32206093" w14:textId="76F320C3" w:rsidR="00020C26" w:rsidRDefault="00020C26">
          <w:pPr>
            <w:pStyle w:val="TOC2"/>
            <w:tabs>
              <w:tab w:val="left" w:pos="1540"/>
              <w:tab w:val="right" w:leader="dot" w:pos="8303"/>
            </w:tabs>
            <w:rPr>
              <w:ins w:id="96" w:author="Dénes CSALA" w:date="2016-07-26T00:38:00Z"/>
              <w:rFonts w:asciiTheme="minorHAnsi" w:hAnsiTheme="minorHAnsi"/>
              <w:noProof/>
              <w:sz w:val="22"/>
              <w:lang w:bidi="ar-SA"/>
            </w:rPr>
          </w:pPr>
          <w:ins w:id="97"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"_Toc457256862"</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3.2</w:t>
            </w:r>
            <w:r>
              <w:rPr>
                <w:rFonts w:asciiTheme="minorHAnsi" w:hAnsiTheme="minorHAnsi"/>
                <w:noProof/>
                <w:sz w:val="22"/>
                <w:lang w:bidi="ar-SA"/>
              </w:rPr>
              <w:tab/>
            </w:r>
            <w:r w:rsidRPr="006E20AF">
              <w:rPr>
                <w:rStyle w:val="Hyperlink"/>
                <w:noProof/>
              </w:rPr>
              <w:t>Economic production functions as the engines of IAMs</w:t>
            </w:r>
            <w:r>
              <w:rPr>
                <w:noProof/>
                <w:webHidden/>
              </w:rPr>
              <w:tab/>
            </w:r>
            <w:r>
              <w:rPr>
                <w:noProof/>
                <w:webHidden/>
              </w:rPr>
              <w:fldChar w:fldCharType="begin"/>
            </w:r>
            <w:r>
              <w:rPr>
                <w:noProof/>
                <w:webHidden/>
              </w:rPr>
              <w:instrText xml:space="preserve"> PAGEREF _Toc457256862 \h </w:instrText>
            </w:r>
            <w:r>
              <w:rPr>
                <w:noProof/>
                <w:webHidden/>
              </w:rPr>
            </w:r>
          </w:ins>
          <w:r>
            <w:rPr>
              <w:noProof/>
              <w:webHidden/>
            </w:rPr>
            <w:fldChar w:fldCharType="separate"/>
          </w:r>
          <w:ins w:id="98" w:author="Dénes CSALA" w:date="2016-07-26T00:38:00Z">
            <w:r>
              <w:rPr>
                <w:noProof/>
                <w:webHidden/>
              </w:rPr>
              <w:t>83</w:t>
            </w:r>
            <w:r>
              <w:rPr>
                <w:noProof/>
                <w:webHidden/>
              </w:rPr>
              <w:fldChar w:fldCharType="end"/>
            </w:r>
            <w:r w:rsidRPr="006E20AF">
              <w:rPr>
                <w:rStyle w:val="Hyperlink"/>
                <w:noProof/>
              </w:rPr>
              <w:fldChar w:fldCharType="end"/>
            </w:r>
          </w:ins>
        </w:p>
        <w:p w14:paraId="1F25C85D" w14:textId="6836C060" w:rsidR="00020C26" w:rsidRDefault="00020C26">
          <w:pPr>
            <w:pStyle w:val="TOC3"/>
            <w:rPr>
              <w:ins w:id="99" w:author="Dénes CSALA" w:date="2016-07-26T00:38:00Z"/>
              <w:rFonts w:asciiTheme="minorHAnsi" w:hAnsiTheme="minorHAnsi"/>
              <w:noProof/>
              <w:sz w:val="22"/>
              <w:lang w:bidi="ar-SA"/>
            </w:rPr>
          </w:pPr>
          <w:ins w:id="100"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"_Toc457256863"</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3.2.1</w:t>
            </w:r>
            <w:r>
              <w:rPr>
                <w:rFonts w:asciiTheme="minorHAnsi" w:hAnsiTheme="minorHAnsi"/>
                <w:noProof/>
                <w:sz w:val="22"/>
                <w:lang w:bidi="ar-SA"/>
              </w:rPr>
              <w:tab/>
            </w:r>
            <w:r w:rsidRPr="006E20AF">
              <w:rPr>
                <w:rStyle w:val="Hyperlink"/>
                <w:noProof/>
              </w:rPr>
              <w:t>Constant elasticity of substitution functions (CES)</w:t>
            </w:r>
            <w:r>
              <w:rPr>
                <w:noProof/>
                <w:webHidden/>
              </w:rPr>
              <w:tab/>
            </w:r>
            <w:r>
              <w:rPr>
                <w:noProof/>
                <w:webHidden/>
              </w:rPr>
              <w:fldChar w:fldCharType="begin"/>
            </w:r>
            <w:r>
              <w:rPr>
                <w:noProof/>
                <w:webHidden/>
              </w:rPr>
              <w:instrText xml:space="preserve"> PAGEREF _Toc457256863 \h </w:instrText>
            </w:r>
            <w:r>
              <w:rPr>
                <w:noProof/>
                <w:webHidden/>
              </w:rPr>
            </w:r>
          </w:ins>
          <w:r>
            <w:rPr>
              <w:noProof/>
              <w:webHidden/>
            </w:rPr>
            <w:fldChar w:fldCharType="separate"/>
          </w:r>
          <w:ins w:id="101" w:author="Dénes CSALA" w:date="2016-07-26T00:38:00Z">
            <w:r>
              <w:rPr>
                <w:noProof/>
                <w:webHidden/>
              </w:rPr>
              <w:t>83</w:t>
            </w:r>
            <w:r>
              <w:rPr>
                <w:noProof/>
                <w:webHidden/>
              </w:rPr>
              <w:fldChar w:fldCharType="end"/>
            </w:r>
            <w:r w:rsidRPr="006E20AF">
              <w:rPr>
                <w:rStyle w:val="Hyperlink"/>
                <w:noProof/>
              </w:rPr>
              <w:fldChar w:fldCharType="end"/>
            </w:r>
          </w:ins>
        </w:p>
        <w:p w14:paraId="07844CEA" w14:textId="1EA74565" w:rsidR="00020C26" w:rsidRDefault="00020C26">
          <w:pPr>
            <w:pStyle w:val="TOC3"/>
            <w:rPr>
              <w:ins w:id="102" w:author="Dénes CSALA" w:date="2016-07-26T00:38:00Z"/>
              <w:rFonts w:asciiTheme="minorHAnsi" w:hAnsiTheme="minorHAnsi"/>
              <w:noProof/>
              <w:sz w:val="22"/>
              <w:lang w:bidi="ar-SA"/>
            </w:rPr>
          </w:pPr>
          <w:ins w:id="103"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3.2.2</w:t>
            </w:r>
            <w:r>
              <w:rPr>
                <w:rFonts w:asciiTheme="minorHAnsi" w:hAnsiTheme="minorHAnsi"/>
                <w:noProof/>
                <w:sz w:val="22"/>
                <w:lang w:bidi="ar-SA"/>
              </w:rPr>
              <w:tab/>
            </w:r>
            <w:r w:rsidRPr="006E20AF">
              <w:rPr>
                <w:rStyle w:val="Hyperlink"/>
                <w:noProof/>
              </w:rPr>
              <w:t>Example of a CES application for technological transition</w:t>
            </w:r>
            <w:r>
              <w:rPr>
                <w:noProof/>
                <w:webHidden/>
              </w:rPr>
              <w:tab/>
            </w:r>
            <w:r>
              <w:rPr>
                <w:noProof/>
                <w:webHidden/>
              </w:rPr>
              <w:fldChar w:fldCharType="begin"/>
            </w:r>
            <w:r>
              <w:rPr>
                <w:noProof/>
                <w:webHidden/>
              </w:rPr>
              <w:instrText xml:space="preserve"> PAGEREF _Toc457256864 \h </w:instrText>
            </w:r>
            <w:r>
              <w:rPr>
                <w:noProof/>
                <w:webHidden/>
              </w:rPr>
            </w:r>
          </w:ins>
          <w:r>
            <w:rPr>
              <w:noProof/>
              <w:webHidden/>
            </w:rPr>
            <w:fldChar w:fldCharType="separate"/>
          </w:r>
          <w:ins w:id="104" w:author="Dénes CSALA" w:date="2016-07-26T00:38:00Z">
            <w:r>
              <w:rPr>
                <w:noProof/>
                <w:webHidden/>
              </w:rPr>
              <w:t>85</w:t>
            </w:r>
            <w:r>
              <w:rPr>
                <w:noProof/>
                <w:webHidden/>
              </w:rPr>
              <w:fldChar w:fldCharType="end"/>
            </w:r>
            <w:r w:rsidRPr="006E20AF">
              <w:rPr>
                <w:rStyle w:val="Hyperlink"/>
                <w:noProof/>
              </w:rPr>
              <w:fldChar w:fldCharType="end"/>
            </w:r>
          </w:ins>
        </w:p>
        <w:p w14:paraId="7987582A" w14:textId="71F11939" w:rsidR="00020C26" w:rsidRDefault="00020C26">
          <w:pPr>
            <w:pStyle w:val="TOC2"/>
            <w:tabs>
              <w:tab w:val="left" w:pos="1540"/>
              <w:tab w:val="right" w:leader="dot" w:pos="8303"/>
            </w:tabs>
            <w:rPr>
              <w:ins w:id="105" w:author="Dénes CSALA" w:date="2016-07-26T00:38:00Z"/>
              <w:rFonts w:asciiTheme="minorHAnsi" w:hAnsiTheme="minorHAnsi"/>
              <w:noProof/>
              <w:sz w:val="22"/>
              <w:lang w:bidi="ar-SA"/>
            </w:rPr>
          </w:pPr>
          <w:ins w:id="106"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"_Toc457256865"</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3.3</w:t>
            </w:r>
            <w:r>
              <w:rPr>
                <w:rFonts w:asciiTheme="minorHAnsi" w:hAnsiTheme="minorHAnsi"/>
                <w:noProof/>
                <w:sz w:val="22"/>
                <w:lang w:bidi="ar-SA"/>
              </w:rPr>
              <w:tab/>
            </w:r>
            <w:r w:rsidRPr="006E20AF">
              <w:rPr>
                <w:rStyle w:val="Hyperlink"/>
                <w:noProof/>
              </w:rPr>
              <w:t>CES energy technology transition fallacy</w:t>
            </w:r>
            <w:r>
              <w:rPr>
                <w:noProof/>
                <w:webHidden/>
              </w:rPr>
              <w:tab/>
            </w:r>
            <w:r>
              <w:rPr>
                <w:noProof/>
                <w:webHidden/>
              </w:rPr>
              <w:fldChar w:fldCharType="begin"/>
            </w:r>
            <w:r>
              <w:rPr>
                <w:noProof/>
                <w:webHidden/>
              </w:rPr>
              <w:instrText xml:space="preserve"> PAGEREF _Toc457256865 \h </w:instrText>
            </w:r>
            <w:r>
              <w:rPr>
                <w:noProof/>
                <w:webHidden/>
              </w:rPr>
            </w:r>
          </w:ins>
          <w:r>
            <w:rPr>
              <w:noProof/>
              <w:webHidden/>
            </w:rPr>
            <w:fldChar w:fldCharType="separate"/>
          </w:r>
          <w:ins w:id="107" w:author="Dénes CSALA" w:date="2016-07-26T00:38:00Z">
            <w:r>
              <w:rPr>
                <w:noProof/>
                <w:webHidden/>
              </w:rPr>
              <w:t>89</w:t>
            </w:r>
            <w:r>
              <w:rPr>
                <w:noProof/>
                <w:webHidden/>
              </w:rPr>
              <w:fldChar w:fldCharType="end"/>
            </w:r>
            <w:r w:rsidRPr="006E20AF">
              <w:rPr>
                <w:rStyle w:val="Hyperlink"/>
                <w:noProof/>
              </w:rPr>
              <w:fldChar w:fldCharType="end"/>
            </w:r>
          </w:ins>
        </w:p>
        <w:p w14:paraId="584E3513" w14:textId="23180AB8" w:rsidR="00020C26" w:rsidRDefault="00020C26">
          <w:pPr>
            <w:pStyle w:val="TOC2"/>
            <w:tabs>
              <w:tab w:val="left" w:pos="1540"/>
              <w:tab w:val="right" w:leader="dot" w:pos="8303"/>
            </w:tabs>
            <w:rPr>
              <w:ins w:id="108" w:author="Dénes CSALA" w:date="2016-07-26T00:38:00Z"/>
              <w:rFonts w:asciiTheme="minorHAnsi" w:hAnsiTheme="minorHAnsi"/>
              <w:noProof/>
              <w:sz w:val="22"/>
              <w:lang w:bidi="ar-SA"/>
            </w:rPr>
          </w:pPr>
          <w:ins w:id="109"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"_Toc457256866"</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3.4</w:t>
            </w:r>
            <w:r>
              <w:rPr>
                <w:rFonts w:asciiTheme="minorHAnsi" w:hAnsiTheme="minorHAnsi"/>
                <w:noProof/>
                <w:sz w:val="22"/>
                <w:lang w:bidi="ar-SA"/>
              </w:rPr>
              <w:tab/>
            </w:r>
            <w:r w:rsidRPr="006E20AF">
              <w:rPr>
                <w:rStyle w:val="Hyperlink"/>
                <w:noProof/>
              </w:rPr>
              <w:t>Policy implications of the CES fallacy</w:t>
            </w:r>
            <w:r>
              <w:rPr>
                <w:noProof/>
                <w:webHidden/>
              </w:rPr>
              <w:tab/>
            </w:r>
            <w:r>
              <w:rPr>
                <w:noProof/>
                <w:webHidden/>
              </w:rPr>
              <w:fldChar w:fldCharType="begin"/>
            </w:r>
            <w:r>
              <w:rPr>
                <w:noProof/>
                <w:webHidden/>
              </w:rPr>
              <w:instrText xml:space="preserve"> PAGEREF _Toc457256866 \h </w:instrText>
            </w:r>
            <w:r>
              <w:rPr>
                <w:noProof/>
                <w:webHidden/>
              </w:rPr>
            </w:r>
          </w:ins>
          <w:r>
            <w:rPr>
              <w:noProof/>
              <w:webHidden/>
            </w:rPr>
            <w:fldChar w:fldCharType="separate"/>
          </w:r>
          <w:ins w:id="110" w:author="Dénes CSALA" w:date="2016-07-26T00:38:00Z">
            <w:r>
              <w:rPr>
                <w:noProof/>
                <w:webHidden/>
              </w:rPr>
              <w:t>93</w:t>
            </w:r>
            <w:r>
              <w:rPr>
                <w:noProof/>
                <w:webHidden/>
              </w:rPr>
              <w:fldChar w:fldCharType="end"/>
            </w:r>
            <w:r w:rsidRPr="006E20AF">
              <w:rPr>
                <w:rStyle w:val="Hyperlink"/>
                <w:noProof/>
              </w:rPr>
              <w:fldChar w:fldCharType="end"/>
            </w:r>
          </w:ins>
        </w:p>
        <w:p w14:paraId="4B56F072" w14:textId="2C41875D" w:rsidR="00020C26" w:rsidRDefault="00020C26">
          <w:pPr>
            <w:pStyle w:val="TOC2"/>
            <w:tabs>
              <w:tab w:val="left" w:pos="1540"/>
              <w:tab w:val="right" w:leader="dot" w:pos="8303"/>
            </w:tabs>
            <w:rPr>
              <w:ins w:id="111" w:author="Dénes CSALA" w:date="2016-07-26T00:38:00Z"/>
              <w:rFonts w:asciiTheme="minorHAnsi" w:hAnsiTheme="minorHAnsi"/>
              <w:noProof/>
              <w:sz w:val="22"/>
              <w:lang w:bidi="ar-SA"/>
            </w:rPr>
          </w:pPr>
          <w:ins w:id="112"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"_Toc457256867"</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3.5</w:t>
            </w:r>
            <w:r>
              <w:rPr>
                <w:rFonts w:asciiTheme="minorHAnsi" w:hAnsiTheme="minorHAnsi"/>
                <w:noProof/>
                <w:sz w:val="22"/>
                <w:lang w:bidi="ar-SA"/>
              </w:rPr>
              <w:tab/>
            </w:r>
            <w:r w:rsidRPr="006E20AF">
              <w:rPr>
                <w:rStyle w:val="Hyperlink"/>
                <w:noProof/>
              </w:rPr>
              <w:t>Alternative approaches to CES-based IAM modeling</w:t>
            </w:r>
            <w:r>
              <w:rPr>
                <w:noProof/>
                <w:webHidden/>
              </w:rPr>
              <w:tab/>
            </w:r>
            <w:r>
              <w:rPr>
                <w:noProof/>
                <w:webHidden/>
              </w:rPr>
              <w:fldChar w:fldCharType="begin"/>
            </w:r>
            <w:r>
              <w:rPr>
                <w:noProof/>
                <w:webHidden/>
              </w:rPr>
              <w:instrText xml:space="preserve"> PAGEREF _Toc457256867 \h </w:instrText>
            </w:r>
            <w:r>
              <w:rPr>
                <w:noProof/>
                <w:webHidden/>
              </w:rPr>
            </w:r>
          </w:ins>
          <w:r>
            <w:rPr>
              <w:noProof/>
              <w:webHidden/>
            </w:rPr>
            <w:fldChar w:fldCharType="separate"/>
          </w:r>
          <w:ins w:id="113" w:author="Dénes CSALA" w:date="2016-07-26T00:38:00Z">
            <w:r>
              <w:rPr>
                <w:noProof/>
                <w:webHidden/>
              </w:rPr>
              <w:t>95</w:t>
            </w:r>
            <w:r>
              <w:rPr>
                <w:noProof/>
                <w:webHidden/>
              </w:rPr>
              <w:fldChar w:fldCharType="end"/>
            </w:r>
            <w:r w:rsidRPr="006E20AF">
              <w:rPr>
                <w:rStyle w:val="Hyperlink"/>
                <w:noProof/>
              </w:rPr>
              <w:fldChar w:fldCharType="end"/>
            </w:r>
          </w:ins>
        </w:p>
        <w:p w14:paraId="61531762" w14:textId="07447A3F" w:rsidR="00020C26" w:rsidRDefault="00020C26">
          <w:pPr>
            <w:pStyle w:val="TOC2"/>
            <w:tabs>
              <w:tab w:val="left" w:pos="1540"/>
              <w:tab w:val="right" w:leader="dot" w:pos="8303"/>
            </w:tabs>
            <w:rPr>
              <w:ins w:id="114" w:author="Dénes CSALA" w:date="2016-07-26T00:38:00Z"/>
              <w:rFonts w:asciiTheme="minorHAnsi" w:hAnsiTheme="minorHAnsi"/>
              <w:noProof/>
              <w:sz w:val="22"/>
              <w:lang w:bidi="ar-SA"/>
            </w:rPr>
          </w:pPr>
          <w:ins w:id="115"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"_Toc457256868"</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3.6</w:t>
            </w:r>
            <w:r>
              <w:rPr>
                <w:rFonts w:asciiTheme="minorHAnsi" w:hAnsiTheme="minorHAnsi"/>
                <w:noProof/>
                <w:sz w:val="22"/>
                <w:lang w:bidi="ar-SA"/>
              </w:rPr>
              <w:tab/>
            </w:r>
            <w:r w:rsidRPr="006E20AF">
              <w:rPr>
                <w:rStyle w:val="Hyperlink"/>
                <w:noProof/>
              </w:rPr>
              <w:t>Dynamic climate-energy-economy models</w:t>
            </w:r>
            <w:r>
              <w:rPr>
                <w:noProof/>
                <w:webHidden/>
              </w:rPr>
              <w:tab/>
            </w:r>
            <w:r>
              <w:rPr>
                <w:noProof/>
                <w:webHidden/>
              </w:rPr>
              <w:fldChar w:fldCharType="begin"/>
            </w:r>
            <w:r>
              <w:rPr>
                <w:noProof/>
                <w:webHidden/>
              </w:rPr>
              <w:instrText xml:space="preserve"> PAGEREF _Toc457256868 \h </w:instrText>
            </w:r>
            <w:r>
              <w:rPr>
                <w:noProof/>
                <w:webHidden/>
              </w:rPr>
            </w:r>
          </w:ins>
          <w:r>
            <w:rPr>
              <w:noProof/>
              <w:webHidden/>
            </w:rPr>
            <w:fldChar w:fldCharType="separate"/>
          </w:r>
          <w:ins w:id="116" w:author="Dénes CSALA" w:date="2016-07-26T00:38:00Z">
            <w:r>
              <w:rPr>
                <w:noProof/>
                <w:webHidden/>
              </w:rPr>
              <w:t>100</w:t>
            </w:r>
            <w:r>
              <w:rPr>
                <w:noProof/>
                <w:webHidden/>
              </w:rPr>
              <w:fldChar w:fldCharType="end"/>
            </w:r>
            <w:r w:rsidRPr="006E20AF">
              <w:rPr>
                <w:rStyle w:val="Hyperlink"/>
                <w:noProof/>
              </w:rPr>
              <w:fldChar w:fldCharType="end"/>
            </w:r>
          </w:ins>
        </w:p>
        <w:p w14:paraId="4BB4FFDD" w14:textId="51806815" w:rsidR="00020C26" w:rsidRDefault="00020C26">
          <w:pPr>
            <w:pStyle w:val="TOC1"/>
            <w:rPr>
              <w:ins w:id="117" w:author="Dénes CSALA" w:date="2016-07-26T00:38:00Z"/>
              <w:rFonts w:asciiTheme="minorHAnsi" w:hAnsiTheme="minorHAnsi"/>
              <w:noProof/>
              <w:sz w:val="22"/>
              <w:lang w:bidi="ar-SA"/>
            </w:rPr>
          </w:pPr>
          <w:ins w:id="118"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"_Toc457256869"</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Theme="minorHAnsi" w:cs="Arial"/>
                <w:noProof/>
              </w:rPr>
              <w:t>4</w:t>
            </w:r>
            <w:r>
              <w:rPr>
                <w:rFonts w:asciiTheme="minorHAnsi" w:hAnsiTheme="minorHAnsi"/>
                <w:noProof/>
                <w:sz w:val="22"/>
                <w:lang w:bidi="ar-SA"/>
              </w:rPr>
              <w:tab/>
            </w:r>
            <w:r w:rsidRPr="006E20AF">
              <w:rPr>
                <w:rStyle w:val="Hyperlink"/>
                <w:noProof/>
              </w:rPr>
              <w:t>MODELING GLOBAL AND REGIONAL SUSTAINABLE ENERGY TRANSITIONS: PRINCIPLES, THEORY AND DYNAMICS</w:t>
            </w:r>
            <w:r>
              <w:rPr>
                <w:noProof/>
                <w:webHidden/>
              </w:rPr>
              <w:tab/>
            </w:r>
            <w:r>
              <w:rPr>
                <w:noProof/>
                <w:webHidden/>
              </w:rPr>
              <w:fldChar w:fldCharType="begin"/>
            </w:r>
            <w:r>
              <w:rPr>
                <w:noProof/>
                <w:webHidden/>
              </w:rPr>
              <w:instrText xml:space="preserve"> PAGEREF _Toc457256869 \h </w:instrText>
            </w:r>
            <w:r>
              <w:rPr>
                <w:noProof/>
                <w:webHidden/>
              </w:rPr>
            </w:r>
          </w:ins>
          <w:r>
            <w:rPr>
              <w:noProof/>
              <w:webHidden/>
            </w:rPr>
            <w:fldChar w:fldCharType="separate"/>
          </w:r>
          <w:ins w:id="119" w:author="Dénes CSALA" w:date="2016-07-26T00:38:00Z">
            <w:r>
              <w:rPr>
                <w:noProof/>
                <w:webHidden/>
              </w:rPr>
              <w:t>107</w:t>
            </w:r>
            <w:r>
              <w:rPr>
                <w:noProof/>
                <w:webHidden/>
              </w:rPr>
              <w:fldChar w:fldCharType="end"/>
            </w:r>
            <w:r w:rsidRPr="006E20AF">
              <w:rPr>
                <w:rStyle w:val="Hyperlink"/>
                <w:noProof/>
              </w:rPr>
              <w:fldChar w:fldCharType="end"/>
            </w:r>
          </w:ins>
        </w:p>
        <w:p w14:paraId="79C8A563" w14:textId="2D6674E4" w:rsidR="00020C26" w:rsidRDefault="00020C26">
          <w:pPr>
            <w:pStyle w:val="TOC2"/>
            <w:tabs>
              <w:tab w:val="left" w:pos="1540"/>
              <w:tab w:val="right" w:leader="dot" w:pos="8303"/>
            </w:tabs>
            <w:rPr>
              <w:ins w:id="120" w:author="Dénes CSALA" w:date="2016-07-26T00:38:00Z"/>
              <w:rFonts w:asciiTheme="minorHAnsi" w:hAnsiTheme="minorHAnsi"/>
              <w:noProof/>
              <w:sz w:val="22"/>
              <w:lang w:bidi="ar-SA"/>
            </w:rPr>
          </w:pPr>
          <w:ins w:id="121"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"_Toc457256870"</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4.1</w:t>
            </w:r>
            <w:r>
              <w:rPr>
                <w:rFonts w:asciiTheme="minorHAnsi" w:hAnsiTheme="minorHAnsi"/>
                <w:noProof/>
                <w:sz w:val="22"/>
                <w:lang w:bidi="ar-SA"/>
              </w:rPr>
              <w:tab/>
            </w:r>
            <w:r w:rsidRPr="006E20AF">
              <w:rPr>
                <w:rStyle w:val="Hyperlink"/>
                <w:noProof/>
              </w:rPr>
              <w:t>Theoretical considerations on energy investment during SET</w:t>
            </w:r>
            <w:r>
              <w:rPr>
                <w:noProof/>
                <w:webHidden/>
              </w:rPr>
              <w:tab/>
            </w:r>
            <w:r>
              <w:rPr>
                <w:noProof/>
                <w:webHidden/>
              </w:rPr>
              <w:fldChar w:fldCharType="begin"/>
            </w:r>
            <w:r>
              <w:rPr>
                <w:noProof/>
                <w:webHidden/>
              </w:rPr>
              <w:instrText xml:space="preserve"> PAGEREF _Toc457256870 \h </w:instrText>
            </w:r>
            <w:r>
              <w:rPr>
                <w:noProof/>
                <w:webHidden/>
              </w:rPr>
            </w:r>
          </w:ins>
          <w:r>
            <w:rPr>
              <w:noProof/>
              <w:webHidden/>
            </w:rPr>
            <w:fldChar w:fldCharType="separate"/>
          </w:r>
          <w:ins w:id="122" w:author="Dénes CSALA" w:date="2016-07-26T00:38:00Z">
            <w:r>
              <w:rPr>
                <w:noProof/>
                <w:webHidden/>
              </w:rPr>
              <w:t>108</w:t>
            </w:r>
            <w:r>
              <w:rPr>
                <w:noProof/>
                <w:webHidden/>
              </w:rPr>
              <w:fldChar w:fldCharType="end"/>
            </w:r>
            <w:r w:rsidRPr="006E20AF">
              <w:rPr>
                <w:rStyle w:val="Hyperlink"/>
                <w:noProof/>
              </w:rPr>
              <w:fldChar w:fldCharType="end"/>
            </w:r>
          </w:ins>
        </w:p>
        <w:p w14:paraId="217DBA95" w14:textId="374C66FF" w:rsidR="00020C26" w:rsidRDefault="00020C26">
          <w:pPr>
            <w:pStyle w:val="TOC2"/>
            <w:tabs>
              <w:tab w:val="left" w:pos="1540"/>
              <w:tab w:val="right" w:leader="dot" w:pos="8303"/>
            </w:tabs>
            <w:rPr>
              <w:ins w:id="123" w:author="Dénes CSALA" w:date="2016-07-26T00:38:00Z"/>
              <w:rFonts w:asciiTheme="minorHAnsi" w:hAnsiTheme="minorHAnsi"/>
              <w:noProof/>
              <w:sz w:val="22"/>
              <w:lang w:bidi="ar-SA"/>
            </w:rPr>
          </w:pPr>
          <w:ins w:id="124"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"_Toc457256871"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4.2</w:t>
            </w:r>
            <w:r>
              <w:rPr>
                <w:rFonts w:asciiTheme="minorHAnsi" w:hAnsiTheme="minorHAnsi"/>
                <w:noProof/>
                <w:sz w:val="22"/>
                <w:lang w:bidi="ar-SA"/>
              </w:rPr>
              <w:tab/>
            </w:r>
            <w:r w:rsidRPr="006E20AF">
              <w:rPr>
                <w:rStyle w:val="Hyperlink"/>
                <w:noProof/>
              </w:rPr>
              <w:t>Components of the SET energy-economy system and its endogenous dynamics</w:t>
            </w:r>
            <w:r>
              <w:rPr>
                <w:noProof/>
                <w:webHidden/>
              </w:rPr>
              <w:tab/>
            </w:r>
            <w:r>
              <w:rPr>
                <w:noProof/>
                <w:webHidden/>
              </w:rPr>
              <w:fldChar w:fldCharType="begin"/>
            </w:r>
            <w:r>
              <w:rPr>
                <w:noProof/>
                <w:webHidden/>
              </w:rPr>
              <w:instrText xml:space="preserve"> PAGEREF _Toc457256871 \h </w:instrText>
            </w:r>
            <w:r>
              <w:rPr>
                <w:noProof/>
                <w:webHidden/>
              </w:rPr>
            </w:r>
          </w:ins>
          <w:r>
            <w:rPr>
              <w:noProof/>
              <w:webHidden/>
            </w:rPr>
            <w:fldChar w:fldCharType="separate"/>
          </w:r>
          <w:ins w:id="125" w:author="Dénes CSALA" w:date="2016-07-26T00:38:00Z">
            <w:r>
              <w:rPr>
                <w:noProof/>
                <w:webHidden/>
              </w:rPr>
              <w:t>111</w:t>
            </w:r>
            <w:r>
              <w:rPr>
                <w:noProof/>
                <w:webHidden/>
              </w:rPr>
              <w:fldChar w:fldCharType="end"/>
            </w:r>
            <w:r w:rsidRPr="006E20AF">
              <w:rPr>
                <w:rStyle w:val="Hyperlink"/>
                <w:noProof/>
              </w:rPr>
              <w:fldChar w:fldCharType="end"/>
            </w:r>
          </w:ins>
        </w:p>
        <w:p w14:paraId="6F6BA418" w14:textId="1321558C" w:rsidR="00020C26" w:rsidRDefault="00020C26">
          <w:pPr>
            <w:pStyle w:val="TOC3"/>
            <w:rPr>
              <w:ins w:id="126" w:author="Dénes CSALA" w:date="2016-07-26T00:38:00Z"/>
              <w:rFonts w:asciiTheme="minorHAnsi" w:hAnsiTheme="minorHAnsi"/>
              <w:noProof/>
              <w:sz w:val="22"/>
              <w:lang w:bidi="ar-SA"/>
            </w:rPr>
          </w:pPr>
          <w:ins w:id="127"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"_Toc457256872"</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4.2.1</w:t>
            </w:r>
            <w:r>
              <w:rPr>
                <w:rFonts w:asciiTheme="minorHAnsi" w:hAnsiTheme="minorHAnsi"/>
                <w:noProof/>
                <w:sz w:val="22"/>
                <w:lang w:bidi="ar-SA"/>
              </w:rPr>
              <w:tab/>
            </w:r>
            <w:r w:rsidRPr="006E20AF">
              <w:rPr>
                <w:rStyle w:val="Hyperlink"/>
                <w:noProof/>
              </w:rPr>
              <w:t>Fossil energy sub-system</w:t>
            </w:r>
            <w:r>
              <w:rPr>
                <w:noProof/>
                <w:webHidden/>
              </w:rPr>
              <w:tab/>
            </w:r>
            <w:r>
              <w:rPr>
                <w:noProof/>
                <w:webHidden/>
              </w:rPr>
              <w:fldChar w:fldCharType="begin"/>
            </w:r>
            <w:r>
              <w:rPr>
                <w:noProof/>
                <w:webHidden/>
              </w:rPr>
              <w:instrText xml:space="preserve"> PAGEREF _Toc457256872 \h </w:instrText>
            </w:r>
            <w:r>
              <w:rPr>
                <w:noProof/>
                <w:webHidden/>
              </w:rPr>
            </w:r>
          </w:ins>
          <w:r>
            <w:rPr>
              <w:noProof/>
              <w:webHidden/>
            </w:rPr>
            <w:fldChar w:fldCharType="separate"/>
          </w:r>
          <w:ins w:id="128" w:author="Dénes CSALA" w:date="2016-07-26T00:38:00Z">
            <w:r>
              <w:rPr>
                <w:noProof/>
                <w:webHidden/>
              </w:rPr>
              <w:t>112</w:t>
            </w:r>
            <w:r>
              <w:rPr>
                <w:noProof/>
                <w:webHidden/>
              </w:rPr>
              <w:fldChar w:fldCharType="end"/>
            </w:r>
            <w:r w:rsidRPr="006E20AF">
              <w:rPr>
                <w:rStyle w:val="Hyperlink"/>
                <w:noProof/>
              </w:rPr>
              <w:fldChar w:fldCharType="end"/>
            </w:r>
          </w:ins>
        </w:p>
        <w:p w14:paraId="0F830EE1" w14:textId="2C98B445" w:rsidR="00020C26" w:rsidRDefault="00020C26">
          <w:pPr>
            <w:pStyle w:val="TOC3"/>
            <w:rPr>
              <w:ins w:id="129" w:author="Dénes CSALA" w:date="2016-07-26T00:38:00Z"/>
              <w:rFonts w:asciiTheme="minorHAnsi" w:hAnsiTheme="minorHAnsi"/>
              <w:noProof/>
              <w:sz w:val="22"/>
              <w:lang w:bidi="ar-SA"/>
            </w:rPr>
          </w:pPr>
          <w:ins w:id="130" w:author="Dénes CSALA" w:date="2016-07-26T00:38:00Z">
            <w:r w:rsidRPr="006E20AF">
              <w:rPr>
                <w:rStyle w:val="Hyperlink"/>
                <w:noProof/>
              </w:rPr>
              <w:lastRenderedPageBreak/>
              <w:fldChar w:fldCharType="begin"/>
            </w:r>
            <w:r w:rsidRPr="006E20AF">
              <w:rPr>
                <w:rStyle w:val="Hyperlink"/>
                <w:noProof/>
              </w:rPr>
              <w:instrText xml:space="preserve"> </w:instrText>
            </w:r>
            <w:r>
              <w:rPr>
                <w:noProof/>
              </w:rPr>
              <w:instrText>HYPERLINK \l "_Toc457256873"</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4.2.2</w:t>
            </w:r>
            <w:r>
              <w:rPr>
                <w:rFonts w:asciiTheme="minorHAnsi" w:hAnsiTheme="minorHAnsi"/>
                <w:noProof/>
                <w:sz w:val="22"/>
                <w:lang w:bidi="ar-SA"/>
              </w:rPr>
              <w:tab/>
            </w:r>
            <w:r w:rsidRPr="006E20AF">
              <w:rPr>
                <w:rStyle w:val="Hyperlink"/>
                <w:noProof/>
              </w:rPr>
              <w:t>Renewable energy sub-system</w:t>
            </w:r>
            <w:r>
              <w:rPr>
                <w:noProof/>
                <w:webHidden/>
              </w:rPr>
              <w:tab/>
            </w:r>
            <w:r>
              <w:rPr>
                <w:noProof/>
                <w:webHidden/>
              </w:rPr>
              <w:fldChar w:fldCharType="begin"/>
            </w:r>
            <w:r>
              <w:rPr>
                <w:noProof/>
                <w:webHidden/>
              </w:rPr>
              <w:instrText xml:space="preserve"> PAGEREF _Toc457256873 \h </w:instrText>
            </w:r>
            <w:r>
              <w:rPr>
                <w:noProof/>
                <w:webHidden/>
              </w:rPr>
            </w:r>
          </w:ins>
          <w:r>
            <w:rPr>
              <w:noProof/>
              <w:webHidden/>
            </w:rPr>
            <w:fldChar w:fldCharType="separate"/>
          </w:r>
          <w:ins w:id="131" w:author="Dénes CSALA" w:date="2016-07-26T00:38:00Z">
            <w:r>
              <w:rPr>
                <w:noProof/>
                <w:webHidden/>
              </w:rPr>
              <w:t>113</w:t>
            </w:r>
            <w:r>
              <w:rPr>
                <w:noProof/>
                <w:webHidden/>
              </w:rPr>
              <w:fldChar w:fldCharType="end"/>
            </w:r>
            <w:r w:rsidRPr="006E20AF">
              <w:rPr>
                <w:rStyle w:val="Hyperlink"/>
                <w:noProof/>
              </w:rPr>
              <w:fldChar w:fldCharType="end"/>
            </w:r>
          </w:ins>
        </w:p>
        <w:p w14:paraId="31DE7F6B" w14:textId="4541C5A2" w:rsidR="00020C26" w:rsidRDefault="00020C26">
          <w:pPr>
            <w:pStyle w:val="TOC3"/>
            <w:rPr>
              <w:ins w:id="132" w:author="Dénes CSALA" w:date="2016-07-26T00:38:00Z"/>
              <w:rFonts w:asciiTheme="minorHAnsi" w:hAnsiTheme="minorHAnsi"/>
              <w:noProof/>
              <w:sz w:val="22"/>
              <w:lang w:bidi="ar-SA"/>
            </w:rPr>
          </w:pPr>
          <w:ins w:id="133"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"_Toc457256874"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4.2.3</w:t>
            </w:r>
            <w:r>
              <w:rPr>
                <w:rFonts w:asciiTheme="minorHAnsi" w:hAnsiTheme="minorHAnsi"/>
                <w:noProof/>
                <w:sz w:val="22"/>
                <w:lang w:bidi="ar-SA"/>
              </w:rPr>
              <w:tab/>
            </w:r>
            <w:r w:rsidRPr="006E20AF">
              <w:rPr>
                <w:rStyle w:val="Hyperlink"/>
                <w:noProof/>
              </w:rPr>
              <w:t>Energy economy sub-system</w:t>
            </w:r>
            <w:r>
              <w:rPr>
                <w:noProof/>
                <w:webHidden/>
              </w:rPr>
              <w:tab/>
            </w:r>
            <w:r>
              <w:rPr>
                <w:noProof/>
                <w:webHidden/>
              </w:rPr>
              <w:fldChar w:fldCharType="begin"/>
            </w:r>
            <w:r>
              <w:rPr>
                <w:noProof/>
                <w:webHidden/>
              </w:rPr>
              <w:instrText xml:space="preserve"> PAGEREF _Toc457256874 \h </w:instrText>
            </w:r>
            <w:r>
              <w:rPr>
                <w:noProof/>
                <w:webHidden/>
              </w:rPr>
            </w:r>
          </w:ins>
          <w:r>
            <w:rPr>
              <w:noProof/>
              <w:webHidden/>
            </w:rPr>
            <w:fldChar w:fldCharType="separate"/>
          </w:r>
          <w:ins w:id="134" w:author="Dénes CSALA" w:date="2016-07-26T00:38:00Z">
            <w:r>
              <w:rPr>
                <w:noProof/>
                <w:webHidden/>
              </w:rPr>
              <w:t>114</w:t>
            </w:r>
            <w:r>
              <w:rPr>
                <w:noProof/>
                <w:webHidden/>
              </w:rPr>
              <w:fldChar w:fldCharType="end"/>
            </w:r>
            <w:r w:rsidRPr="006E20AF">
              <w:rPr>
                <w:rStyle w:val="Hyperlink"/>
                <w:noProof/>
              </w:rPr>
              <w:fldChar w:fldCharType="end"/>
            </w:r>
          </w:ins>
        </w:p>
        <w:p w14:paraId="3FCAEFC2" w14:textId="542497B2" w:rsidR="00020C26" w:rsidRDefault="00020C26">
          <w:pPr>
            <w:pStyle w:val="TOC2"/>
            <w:tabs>
              <w:tab w:val="left" w:pos="1540"/>
              <w:tab w:val="right" w:leader="dot" w:pos="8303"/>
            </w:tabs>
            <w:rPr>
              <w:ins w:id="135" w:author="Dénes CSALA" w:date="2016-07-26T00:38:00Z"/>
              <w:rFonts w:asciiTheme="minorHAnsi" w:hAnsiTheme="minorHAnsi"/>
              <w:noProof/>
              <w:sz w:val="22"/>
              <w:lang w:bidi="ar-SA"/>
            </w:rPr>
          </w:pPr>
          <w:ins w:id="136"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"_Toc457256875"</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4.3</w:t>
            </w:r>
            <w:r>
              <w:rPr>
                <w:rFonts w:asciiTheme="minorHAnsi" w:hAnsiTheme="minorHAnsi"/>
                <w:noProof/>
                <w:sz w:val="22"/>
                <w:lang w:bidi="ar-SA"/>
              </w:rPr>
              <w:tab/>
            </w:r>
            <w:r w:rsidRPr="006E20AF">
              <w:rPr>
                <w:rStyle w:val="Hyperlink"/>
                <w:noProof/>
              </w:rPr>
              <w:t>Formal definition of SET and its 3 principles</w:t>
            </w:r>
            <w:r>
              <w:rPr>
                <w:noProof/>
                <w:webHidden/>
              </w:rPr>
              <w:tab/>
            </w:r>
            <w:r>
              <w:rPr>
                <w:noProof/>
                <w:webHidden/>
              </w:rPr>
              <w:fldChar w:fldCharType="begin"/>
            </w:r>
            <w:r>
              <w:rPr>
                <w:noProof/>
                <w:webHidden/>
              </w:rPr>
              <w:instrText xml:space="preserve"> PAGEREF _Toc457256875 \h </w:instrText>
            </w:r>
            <w:r>
              <w:rPr>
                <w:noProof/>
                <w:webHidden/>
              </w:rPr>
            </w:r>
          </w:ins>
          <w:r>
            <w:rPr>
              <w:noProof/>
              <w:webHidden/>
            </w:rPr>
            <w:fldChar w:fldCharType="separate"/>
          </w:r>
          <w:ins w:id="137" w:author="Dénes CSALA" w:date="2016-07-26T00:38:00Z">
            <w:r>
              <w:rPr>
                <w:noProof/>
                <w:webHidden/>
              </w:rPr>
              <w:t>115</w:t>
            </w:r>
            <w:r>
              <w:rPr>
                <w:noProof/>
                <w:webHidden/>
              </w:rPr>
              <w:fldChar w:fldCharType="end"/>
            </w:r>
            <w:r w:rsidRPr="006E20AF">
              <w:rPr>
                <w:rStyle w:val="Hyperlink"/>
                <w:noProof/>
              </w:rPr>
              <w:fldChar w:fldCharType="end"/>
            </w:r>
          </w:ins>
        </w:p>
        <w:p w14:paraId="675CAEAE" w14:textId="442AD401" w:rsidR="00020C26" w:rsidRDefault="00020C26">
          <w:pPr>
            <w:pStyle w:val="TOC3"/>
            <w:rPr>
              <w:ins w:id="138" w:author="Dénes CSALA" w:date="2016-07-26T00:38:00Z"/>
              <w:rFonts w:asciiTheme="minorHAnsi" w:hAnsiTheme="minorHAnsi"/>
              <w:noProof/>
              <w:sz w:val="22"/>
              <w:lang w:bidi="ar-SA"/>
            </w:rPr>
          </w:pPr>
          <w:ins w:id="139"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"_Toc457256876"</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4.3.1</w:t>
            </w:r>
            <w:r>
              <w:rPr>
                <w:rFonts w:asciiTheme="minorHAnsi" w:hAnsiTheme="minorHAnsi"/>
                <w:noProof/>
                <w:sz w:val="22"/>
                <w:lang w:bidi="ar-SA"/>
              </w:rPr>
              <w:tab/>
            </w:r>
            <w:r w:rsidRPr="006E20AF">
              <w:rPr>
                <w:rStyle w:val="Hyperlink"/>
                <w:noProof/>
              </w:rPr>
              <w:t xml:space="preserve">SET </w:t>
            </w:r>
            <w:r w:rsidRPr="006E20AF">
              <w:rPr>
                <w:rStyle w:val="Hyperlink"/>
                <w:rFonts w:asciiTheme="majorBidi" w:hAnsiTheme="majorBidi"/>
                <w:noProof/>
              </w:rPr>
              <w:t xml:space="preserve">principle </w:t>
            </w:r>
            <w:r w:rsidRPr="006E20AF">
              <w:rPr>
                <w:rStyle w:val="Hyperlink"/>
                <w:noProof/>
              </w:rPr>
              <w:t>I – system carrying capacity constraint</w:t>
            </w:r>
            <w:r>
              <w:rPr>
                <w:noProof/>
                <w:webHidden/>
              </w:rPr>
              <w:tab/>
            </w:r>
            <w:r>
              <w:rPr>
                <w:noProof/>
                <w:webHidden/>
              </w:rPr>
              <w:fldChar w:fldCharType="begin"/>
            </w:r>
            <w:r>
              <w:rPr>
                <w:noProof/>
                <w:webHidden/>
              </w:rPr>
              <w:instrText xml:space="preserve"> PAGEREF _Toc457256876 \h </w:instrText>
            </w:r>
            <w:r>
              <w:rPr>
                <w:noProof/>
                <w:webHidden/>
              </w:rPr>
            </w:r>
          </w:ins>
          <w:r>
            <w:rPr>
              <w:noProof/>
              <w:webHidden/>
            </w:rPr>
            <w:fldChar w:fldCharType="separate"/>
          </w:r>
          <w:ins w:id="140" w:author="Dénes CSALA" w:date="2016-07-26T00:38:00Z">
            <w:r>
              <w:rPr>
                <w:noProof/>
                <w:webHidden/>
              </w:rPr>
              <w:t>116</w:t>
            </w:r>
            <w:r>
              <w:rPr>
                <w:noProof/>
                <w:webHidden/>
              </w:rPr>
              <w:fldChar w:fldCharType="end"/>
            </w:r>
            <w:r w:rsidRPr="006E20AF">
              <w:rPr>
                <w:rStyle w:val="Hyperlink"/>
                <w:noProof/>
              </w:rPr>
              <w:fldChar w:fldCharType="end"/>
            </w:r>
          </w:ins>
        </w:p>
        <w:p w14:paraId="69A634CE" w14:textId="06995BA3" w:rsidR="00020C26" w:rsidRDefault="00020C26">
          <w:pPr>
            <w:pStyle w:val="TOC3"/>
            <w:rPr>
              <w:ins w:id="141" w:author="Dénes CSALA" w:date="2016-07-26T00:38:00Z"/>
              <w:rFonts w:asciiTheme="minorHAnsi" w:hAnsiTheme="minorHAnsi"/>
              <w:noProof/>
              <w:sz w:val="22"/>
              <w:lang w:bidi="ar-SA"/>
            </w:rPr>
          </w:pPr>
          <w:ins w:id="142"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"_Toc457256877"</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Calibri"/>
                <w:noProof/>
              </w:rPr>
              <w:t>4.3.2</w:t>
            </w:r>
            <w:r>
              <w:rPr>
                <w:rFonts w:asciiTheme="minorHAnsi" w:hAnsiTheme="minorHAnsi"/>
                <w:noProof/>
                <w:sz w:val="22"/>
                <w:lang w:bidi="ar-SA"/>
              </w:rPr>
              <w:tab/>
            </w:r>
            <w:r w:rsidRPr="006E20AF">
              <w:rPr>
                <w:rStyle w:val="Hyperlink"/>
                <w:noProof/>
              </w:rPr>
              <w:t xml:space="preserve">SET </w:t>
            </w:r>
            <w:r w:rsidRPr="006E20AF">
              <w:rPr>
                <w:rStyle w:val="Hyperlink"/>
                <w:rFonts w:asciiTheme="majorBidi" w:hAnsiTheme="majorBidi"/>
                <w:noProof/>
              </w:rPr>
              <w:t xml:space="preserve">principle </w:t>
            </w:r>
            <w:r w:rsidRPr="006E20AF">
              <w:rPr>
                <w:rStyle w:val="Hyperlink"/>
                <w:rFonts w:eastAsia="Calibri"/>
                <w:noProof/>
              </w:rPr>
              <w:t>II – smooth net energy availability constraint</w:t>
            </w:r>
            <w:r>
              <w:rPr>
                <w:noProof/>
                <w:webHidden/>
              </w:rPr>
              <w:tab/>
            </w:r>
            <w:r>
              <w:rPr>
                <w:noProof/>
                <w:webHidden/>
              </w:rPr>
              <w:fldChar w:fldCharType="begin"/>
            </w:r>
            <w:r>
              <w:rPr>
                <w:noProof/>
                <w:webHidden/>
              </w:rPr>
              <w:instrText xml:space="preserve"> PAGEREF _Toc457256877 \h </w:instrText>
            </w:r>
            <w:r>
              <w:rPr>
                <w:noProof/>
                <w:webHidden/>
              </w:rPr>
            </w:r>
          </w:ins>
          <w:r>
            <w:rPr>
              <w:noProof/>
              <w:webHidden/>
            </w:rPr>
            <w:fldChar w:fldCharType="separate"/>
          </w:r>
          <w:ins w:id="143" w:author="Dénes CSALA" w:date="2016-07-26T00:38:00Z">
            <w:r>
              <w:rPr>
                <w:noProof/>
                <w:webHidden/>
              </w:rPr>
              <w:t>117</w:t>
            </w:r>
            <w:r>
              <w:rPr>
                <w:noProof/>
                <w:webHidden/>
              </w:rPr>
              <w:fldChar w:fldCharType="end"/>
            </w:r>
            <w:r w:rsidRPr="006E20AF">
              <w:rPr>
                <w:rStyle w:val="Hyperlink"/>
                <w:noProof/>
              </w:rPr>
              <w:fldChar w:fldCharType="end"/>
            </w:r>
          </w:ins>
        </w:p>
        <w:p w14:paraId="2844BCBF" w14:textId="27903368" w:rsidR="00020C26" w:rsidRDefault="00020C26">
          <w:pPr>
            <w:pStyle w:val="TOC3"/>
            <w:rPr>
              <w:ins w:id="144" w:author="Dénes CSALA" w:date="2016-07-26T00:38:00Z"/>
              <w:rFonts w:asciiTheme="minorHAnsi" w:hAnsiTheme="minorHAnsi"/>
              <w:noProof/>
              <w:sz w:val="22"/>
              <w:lang w:bidi="ar-SA"/>
            </w:rPr>
          </w:pPr>
          <w:ins w:id="145"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"_Toc457256878"</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4.3.3</w:t>
            </w:r>
            <w:r>
              <w:rPr>
                <w:rFonts w:asciiTheme="minorHAnsi" w:hAnsiTheme="minorHAnsi"/>
                <w:noProof/>
                <w:sz w:val="22"/>
                <w:lang w:bidi="ar-SA"/>
              </w:rPr>
              <w:tab/>
            </w:r>
            <w:r w:rsidRPr="006E20AF">
              <w:rPr>
                <w:rStyle w:val="Hyperlink"/>
                <w:noProof/>
              </w:rPr>
              <w:t xml:space="preserve">SET </w:t>
            </w:r>
            <w:r w:rsidRPr="006E20AF">
              <w:rPr>
                <w:rStyle w:val="Hyperlink"/>
                <w:rFonts w:asciiTheme="majorBidi" w:hAnsiTheme="majorBidi"/>
                <w:noProof/>
              </w:rPr>
              <w:t xml:space="preserve">principle </w:t>
            </w:r>
            <w:r w:rsidRPr="006E20AF">
              <w:rPr>
                <w:rStyle w:val="Hyperlink"/>
                <w:noProof/>
              </w:rPr>
              <w:t>III – energy investment planning constraint</w:t>
            </w:r>
            <w:r>
              <w:rPr>
                <w:noProof/>
                <w:webHidden/>
              </w:rPr>
              <w:tab/>
            </w:r>
            <w:r>
              <w:rPr>
                <w:noProof/>
                <w:webHidden/>
              </w:rPr>
              <w:fldChar w:fldCharType="begin"/>
            </w:r>
            <w:r>
              <w:rPr>
                <w:noProof/>
                <w:webHidden/>
              </w:rPr>
              <w:instrText xml:space="preserve"> PAGEREF _Toc457256878 \h </w:instrText>
            </w:r>
            <w:r>
              <w:rPr>
                <w:noProof/>
                <w:webHidden/>
              </w:rPr>
            </w:r>
          </w:ins>
          <w:r>
            <w:rPr>
              <w:noProof/>
              <w:webHidden/>
            </w:rPr>
            <w:fldChar w:fldCharType="separate"/>
          </w:r>
          <w:ins w:id="146" w:author="Dénes CSALA" w:date="2016-07-26T00:38:00Z">
            <w:r>
              <w:rPr>
                <w:noProof/>
                <w:webHidden/>
              </w:rPr>
              <w:t>118</w:t>
            </w:r>
            <w:r>
              <w:rPr>
                <w:noProof/>
                <w:webHidden/>
              </w:rPr>
              <w:fldChar w:fldCharType="end"/>
            </w:r>
            <w:r w:rsidRPr="006E20AF">
              <w:rPr>
                <w:rStyle w:val="Hyperlink"/>
                <w:noProof/>
              </w:rPr>
              <w:fldChar w:fldCharType="end"/>
            </w:r>
          </w:ins>
        </w:p>
        <w:p w14:paraId="7009B32A" w14:textId="0BF84318" w:rsidR="00020C26" w:rsidRDefault="00020C26">
          <w:pPr>
            <w:pStyle w:val="TOC2"/>
            <w:tabs>
              <w:tab w:val="left" w:pos="1540"/>
              <w:tab w:val="right" w:leader="dot" w:pos="8303"/>
            </w:tabs>
            <w:rPr>
              <w:ins w:id="147" w:author="Dénes CSALA" w:date="2016-07-26T00:38:00Z"/>
              <w:rFonts w:asciiTheme="minorHAnsi" w:hAnsiTheme="minorHAnsi"/>
              <w:noProof/>
              <w:sz w:val="22"/>
              <w:lang w:bidi="ar-SA"/>
            </w:rPr>
          </w:pPr>
          <w:ins w:id="148"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"_Toc457256879"</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4.4</w:t>
            </w:r>
            <w:r>
              <w:rPr>
                <w:rFonts w:asciiTheme="minorHAnsi" w:hAnsiTheme="minorHAnsi"/>
                <w:noProof/>
                <w:sz w:val="22"/>
                <w:lang w:bidi="ar-SA"/>
              </w:rPr>
              <w:tab/>
            </w:r>
            <w:r w:rsidRPr="006E20AF">
              <w:rPr>
                <w:rStyle w:val="Hyperlink"/>
                <w:noProof/>
              </w:rPr>
              <w:t>Classification of energy sources considered in this analysis</w:t>
            </w:r>
            <w:r>
              <w:rPr>
                <w:noProof/>
                <w:webHidden/>
              </w:rPr>
              <w:tab/>
            </w:r>
            <w:r>
              <w:rPr>
                <w:noProof/>
                <w:webHidden/>
              </w:rPr>
              <w:fldChar w:fldCharType="begin"/>
            </w:r>
            <w:r>
              <w:rPr>
                <w:noProof/>
                <w:webHidden/>
              </w:rPr>
              <w:instrText xml:space="preserve"> PAGEREF _Toc457256879 \h </w:instrText>
            </w:r>
            <w:r>
              <w:rPr>
                <w:noProof/>
                <w:webHidden/>
              </w:rPr>
            </w:r>
          </w:ins>
          <w:r>
            <w:rPr>
              <w:noProof/>
              <w:webHidden/>
            </w:rPr>
            <w:fldChar w:fldCharType="separate"/>
          </w:r>
          <w:ins w:id="149" w:author="Dénes CSALA" w:date="2016-07-26T00:38:00Z">
            <w:r>
              <w:rPr>
                <w:noProof/>
                <w:webHidden/>
              </w:rPr>
              <w:t>118</w:t>
            </w:r>
            <w:r>
              <w:rPr>
                <w:noProof/>
                <w:webHidden/>
              </w:rPr>
              <w:fldChar w:fldCharType="end"/>
            </w:r>
            <w:r w:rsidRPr="006E20AF">
              <w:rPr>
                <w:rStyle w:val="Hyperlink"/>
                <w:noProof/>
              </w:rPr>
              <w:fldChar w:fldCharType="end"/>
            </w:r>
          </w:ins>
        </w:p>
        <w:p w14:paraId="3F2B52E9" w14:textId="3B2A9812" w:rsidR="00020C26" w:rsidRDefault="00020C26">
          <w:pPr>
            <w:pStyle w:val="TOC2"/>
            <w:tabs>
              <w:tab w:val="left" w:pos="1540"/>
              <w:tab w:val="right" w:leader="dot" w:pos="8303"/>
            </w:tabs>
            <w:rPr>
              <w:ins w:id="150" w:author="Dénes CSALA" w:date="2016-07-26T00:38:00Z"/>
              <w:rFonts w:asciiTheme="minorHAnsi" w:hAnsiTheme="minorHAnsi"/>
              <w:noProof/>
              <w:sz w:val="22"/>
              <w:lang w:bidi="ar-SA"/>
            </w:rPr>
          </w:pPr>
          <w:ins w:id="151"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"_Toc457256880"</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4.5</w:t>
            </w:r>
            <w:r>
              <w:rPr>
                <w:rFonts w:asciiTheme="minorHAnsi" w:hAnsiTheme="minorHAnsi"/>
                <w:noProof/>
                <w:sz w:val="22"/>
                <w:lang w:bidi="ar-SA"/>
              </w:rPr>
              <w:tab/>
            </w:r>
            <w:r w:rsidRPr="006E20AF">
              <w:rPr>
                <w:rStyle w:val="Hyperlink"/>
                <w:noProof/>
              </w:rPr>
              <w:t>Development of the SET unified dynamic equation</w:t>
            </w:r>
            <w:r>
              <w:rPr>
                <w:noProof/>
                <w:webHidden/>
              </w:rPr>
              <w:tab/>
            </w:r>
            <w:r>
              <w:rPr>
                <w:noProof/>
                <w:webHidden/>
              </w:rPr>
              <w:fldChar w:fldCharType="begin"/>
            </w:r>
            <w:r>
              <w:rPr>
                <w:noProof/>
                <w:webHidden/>
              </w:rPr>
              <w:instrText xml:space="preserve"> PAGEREF _Toc457256880 \h </w:instrText>
            </w:r>
            <w:r>
              <w:rPr>
                <w:noProof/>
                <w:webHidden/>
              </w:rPr>
            </w:r>
          </w:ins>
          <w:r>
            <w:rPr>
              <w:noProof/>
              <w:webHidden/>
            </w:rPr>
            <w:fldChar w:fldCharType="separate"/>
          </w:r>
          <w:ins w:id="152" w:author="Dénes CSALA" w:date="2016-07-26T00:38:00Z">
            <w:r>
              <w:rPr>
                <w:noProof/>
                <w:webHidden/>
              </w:rPr>
              <w:t>120</w:t>
            </w:r>
            <w:r>
              <w:rPr>
                <w:noProof/>
                <w:webHidden/>
              </w:rPr>
              <w:fldChar w:fldCharType="end"/>
            </w:r>
            <w:r w:rsidRPr="006E20AF">
              <w:rPr>
                <w:rStyle w:val="Hyperlink"/>
                <w:noProof/>
              </w:rPr>
              <w:fldChar w:fldCharType="end"/>
            </w:r>
          </w:ins>
        </w:p>
        <w:p w14:paraId="7C1889D6" w14:textId="65BC2E35" w:rsidR="00020C26" w:rsidRDefault="00020C26">
          <w:pPr>
            <w:pStyle w:val="TOC3"/>
            <w:rPr>
              <w:ins w:id="153" w:author="Dénes CSALA" w:date="2016-07-26T00:38:00Z"/>
              <w:rFonts w:asciiTheme="minorHAnsi" w:hAnsiTheme="minorHAnsi"/>
              <w:noProof/>
              <w:sz w:val="22"/>
              <w:lang w:bidi="ar-SA"/>
            </w:rPr>
          </w:pPr>
          <w:ins w:id="154"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"_Toc457256881"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4.5.1</w:t>
            </w:r>
            <w:r>
              <w:rPr>
                <w:rFonts w:asciiTheme="minorHAnsi" w:hAnsiTheme="minorHAnsi"/>
                <w:noProof/>
                <w:sz w:val="22"/>
                <w:lang w:bidi="ar-SA"/>
              </w:rPr>
              <w:tab/>
            </w:r>
            <w:r w:rsidRPr="006E20AF">
              <w:rPr>
                <w:rStyle w:val="Hyperlink"/>
                <w:noProof/>
              </w:rPr>
              <w:t>Societal energy demand and EROEI under SET</w:t>
            </w:r>
            <w:r>
              <w:rPr>
                <w:noProof/>
                <w:webHidden/>
              </w:rPr>
              <w:tab/>
            </w:r>
            <w:r>
              <w:rPr>
                <w:noProof/>
                <w:webHidden/>
              </w:rPr>
              <w:fldChar w:fldCharType="begin"/>
            </w:r>
            <w:r>
              <w:rPr>
                <w:noProof/>
                <w:webHidden/>
              </w:rPr>
              <w:instrText xml:space="preserve"> PAGEREF _Toc457256881 \h </w:instrText>
            </w:r>
            <w:r>
              <w:rPr>
                <w:noProof/>
                <w:webHidden/>
              </w:rPr>
            </w:r>
          </w:ins>
          <w:r>
            <w:rPr>
              <w:noProof/>
              <w:webHidden/>
            </w:rPr>
            <w:fldChar w:fldCharType="separate"/>
          </w:r>
          <w:ins w:id="155" w:author="Dénes CSALA" w:date="2016-07-26T00:38:00Z">
            <w:r>
              <w:rPr>
                <w:noProof/>
                <w:webHidden/>
              </w:rPr>
              <w:t>120</w:t>
            </w:r>
            <w:r>
              <w:rPr>
                <w:noProof/>
                <w:webHidden/>
              </w:rPr>
              <w:fldChar w:fldCharType="end"/>
            </w:r>
            <w:r w:rsidRPr="006E20AF">
              <w:rPr>
                <w:rStyle w:val="Hyperlink"/>
                <w:noProof/>
              </w:rPr>
              <w:fldChar w:fldCharType="end"/>
            </w:r>
          </w:ins>
        </w:p>
        <w:p w14:paraId="546CC4BC" w14:textId="6EB107DE" w:rsidR="00020C26" w:rsidRDefault="00020C26">
          <w:pPr>
            <w:pStyle w:val="TOC3"/>
            <w:rPr>
              <w:ins w:id="156" w:author="Dénes CSALA" w:date="2016-07-26T00:38:00Z"/>
              <w:rFonts w:asciiTheme="minorHAnsi" w:hAnsiTheme="minorHAnsi"/>
              <w:noProof/>
              <w:sz w:val="22"/>
              <w:lang w:bidi="ar-SA"/>
            </w:rPr>
          </w:pPr>
          <w:ins w:id="157"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"_Toc457256882"</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4.5.2</w:t>
            </w:r>
            <w:r>
              <w:rPr>
                <w:rFonts w:asciiTheme="minorHAnsi" w:hAnsiTheme="minorHAnsi"/>
                <w:noProof/>
                <w:sz w:val="22"/>
                <w:lang w:bidi="ar-SA"/>
              </w:rPr>
              <w:tab/>
            </w:r>
            <w:r w:rsidRPr="006E20AF">
              <w:rPr>
                <w:rStyle w:val="Hyperlink"/>
                <w:noProof/>
              </w:rPr>
              <w:t>Dynamics of fossil fuels under SET</w:t>
            </w:r>
            <w:r>
              <w:rPr>
                <w:noProof/>
                <w:webHidden/>
              </w:rPr>
              <w:tab/>
            </w:r>
            <w:r>
              <w:rPr>
                <w:noProof/>
                <w:webHidden/>
              </w:rPr>
              <w:fldChar w:fldCharType="begin"/>
            </w:r>
            <w:r>
              <w:rPr>
                <w:noProof/>
                <w:webHidden/>
              </w:rPr>
              <w:instrText xml:space="preserve"> PAGEREF _Toc457256882 \h </w:instrText>
            </w:r>
            <w:r>
              <w:rPr>
                <w:noProof/>
                <w:webHidden/>
              </w:rPr>
            </w:r>
          </w:ins>
          <w:r>
            <w:rPr>
              <w:noProof/>
              <w:webHidden/>
            </w:rPr>
            <w:fldChar w:fldCharType="separate"/>
          </w:r>
          <w:ins w:id="158" w:author="Dénes CSALA" w:date="2016-07-26T00:38:00Z">
            <w:r>
              <w:rPr>
                <w:noProof/>
                <w:webHidden/>
              </w:rPr>
              <w:t>124</w:t>
            </w:r>
            <w:r>
              <w:rPr>
                <w:noProof/>
                <w:webHidden/>
              </w:rPr>
              <w:fldChar w:fldCharType="end"/>
            </w:r>
            <w:r w:rsidRPr="006E20AF">
              <w:rPr>
                <w:rStyle w:val="Hyperlink"/>
                <w:noProof/>
              </w:rPr>
              <w:fldChar w:fldCharType="end"/>
            </w:r>
          </w:ins>
        </w:p>
        <w:p w14:paraId="6BC45302" w14:textId="2D2F258C" w:rsidR="00020C26" w:rsidRDefault="00020C26">
          <w:pPr>
            <w:pStyle w:val="TOC3"/>
            <w:rPr>
              <w:ins w:id="159" w:author="Dénes CSALA" w:date="2016-07-26T00:38:00Z"/>
              <w:rFonts w:asciiTheme="minorHAnsi" w:hAnsiTheme="minorHAnsi"/>
              <w:noProof/>
              <w:sz w:val="22"/>
              <w:lang w:bidi="ar-SA"/>
            </w:rPr>
          </w:pPr>
          <w:ins w:id="160"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"_Toc457256883"</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iCs/>
                <w:noProof/>
              </w:rPr>
              <w:t>4.5.3</w:t>
            </w:r>
            <w:r>
              <w:rPr>
                <w:rFonts w:asciiTheme="minorHAnsi" w:hAnsiTheme="minorHAnsi"/>
                <w:noProof/>
                <w:sz w:val="22"/>
                <w:lang w:bidi="ar-SA"/>
              </w:rPr>
              <w:tab/>
            </w:r>
            <w:r w:rsidRPr="006E20AF">
              <w:rPr>
                <w:rStyle w:val="Hyperlink"/>
                <w:iCs/>
                <w:noProof/>
              </w:rPr>
              <w:t>Dynamics of renewables under SET</w:t>
            </w:r>
            <w:r>
              <w:rPr>
                <w:noProof/>
                <w:webHidden/>
              </w:rPr>
              <w:tab/>
            </w:r>
            <w:r>
              <w:rPr>
                <w:noProof/>
                <w:webHidden/>
              </w:rPr>
              <w:fldChar w:fldCharType="begin"/>
            </w:r>
            <w:r>
              <w:rPr>
                <w:noProof/>
                <w:webHidden/>
              </w:rPr>
              <w:instrText xml:space="preserve"> PAGEREF _Toc457256883 \h </w:instrText>
            </w:r>
            <w:r>
              <w:rPr>
                <w:noProof/>
                <w:webHidden/>
              </w:rPr>
            </w:r>
          </w:ins>
          <w:r>
            <w:rPr>
              <w:noProof/>
              <w:webHidden/>
            </w:rPr>
            <w:fldChar w:fldCharType="separate"/>
          </w:r>
          <w:ins w:id="161" w:author="Dénes CSALA" w:date="2016-07-26T00:38:00Z">
            <w:r>
              <w:rPr>
                <w:noProof/>
                <w:webHidden/>
              </w:rPr>
              <w:t>124</w:t>
            </w:r>
            <w:r>
              <w:rPr>
                <w:noProof/>
                <w:webHidden/>
              </w:rPr>
              <w:fldChar w:fldCharType="end"/>
            </w:r>
            <w:r w:rsidRPr="006E20AF">
              <w:rPr>
                <w:rStyle w:val="Hyperlink"/>
                <w:noProof/>
              </w:rPr>
              <w:fldChar w:fldCharType="end"/>
            </w:r>
          </w:ins>
        </w:p>
        <w:p w14:paraId="65B17773" w14:textId="1752772B" w:rsidR="00020C26" w:rsidRDefault="00020C26">
          <w:pPr>
            <w:pStyle w:val="TOC3"/>
            <w:rPr>
              <w:ins w:id="162" w:author="Dénes CSALA" w:date="2016-07-26T00:38:00Z"/>
              <w:rFonts w:asciiTheme="minorHAnsi" w:hAnsiTheme="minorHAnsi"/>
              <w:noProof/>
              <w:sz w:val="22"/>
              <w:lang w:bidi="ar-SA"/>
            </w:rPr>
          </w:pPr>
          <w:ins w:id="163"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"_Toc457256884"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4.5.4</w:t>
            </w:r>
            <w:r>
              <w:rPr>
                <w:rFonts w:asciiTheme="minorHAnsi" w:hAnsiTheme="minorHAnsi"/>
                <w:noProof/>
                <w:sz w:val="22"/>
                <w:lang w:bidi="ar-SA"/>
              </w:rPr>
              <w:tab/>
            </w:r>
            <w:r w:rsidRPr="006E20AF">
              <w:rPr>
                <w:rStyle w:val="Hyperlink"/>
                <w:noProof/>
              </w:rPr>
              <w:t>Scale-limited low-carbon energy resource options</w:t>
            </w:r>
            <w:r>
              <w:rPr>
                <w:noProof/>
                <w:webHidden/>
              </w:rPr>
              <w:tab/>
            </w:r>
            <w:r>
              <w:rPr>
                <w:noProof/>
                <w:webHidden/>
              </w:rPr>
              <w:fldChar w:fldCharType="begin"/>
            </w:r>
            <w:r>
              <w:rPr>
                <w:noProof/>
                <w:webHidden/>
              </w:rPr>
              <w:instrText xml:space="preserve"> PAGEREF _Toc457256884 \h </w:instrText>
            </w:r>
            <w:r>
              <w:rPr>
                <w:noProof/>
                <w:webHidden/>
              </w:rPr>
            </w:r>
          </w:ins>
          <w:r>
            <w:rPr>
              <w:noProof/>
              <w:webHidden/>
            </w:rPr>
            <w:fldChar w:fldCharType="separate"/>
          </w:r>
          <w:ins w:id="164" w:author="Dénes CSALA" w:date="2016-07-26T00:38:00Z">
            <w:r>
              <w:rPr>
                <w:noProof/>
                <w:webHidden/>
              </w:rPr>
              <w:t>125</w:t>
            </w:r>
            <w:r>
              <w:rPr>
                <w:noProof/>
                <w:webHidden/>
              </w:rPr>
              <w:fldChar w:fldCharType="end"/>
            </w:r>
            <w:r w:rsidRPr="006E20AF">
              <w:rPr>
                <w:rStyle w:val="Hyperlink"/>
                <w:noProof/>
              </w:rPr>
              <w:fldChar w:fldCharType="end"/>
            </w:r>
          </w:ins>
        </w:p>
        <w:p w14:paraId="64405D34" w14:textId="03CFA57E" w:rsidR="00020C26" w:rsidRDefault="00020C26">
          <w:pPr>
            <w:pStyle w:val="TOC3"/>
            <w:rPr>
              <w:ins w:id="165" w:author="Dénes CSALA" w:date="2016-07-26T00:38:00Z"/>
              <w:rFonts w:asciiTheme="minorHAnsi" w:hAnsiTheme="minorHAnsi"/>
              <w:noProof/>
              <w:sz w:val="22"/>
              <w:lang w:bidi="ar-SA"/>
            </w:rPr>
          </w:pPr>
          <w:ins w:id="166"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"_Toc457256891"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4.5.5</w:t>
            </w:r>
            <w:r>
              <w:rPr>
                <w:rFonts w:asciiTheme="minorHAnsi" w:hAnsiTheme="minorHAnsi"/>
                <w:noProof/>
                <w:sz w:val="22"/>
                <w:lang w:bidi="ar-SA"/>
              </w:rPr>
              <w:tab/>
            </w:r>
            <w:r w:rsidRPr="006E20AF">
              <w:rPr>
                <w:rStyle w:val="Hyperlink"/>
                <w:noProof/>
              </w:rPr>
              <w:t>Global transition feasibility index (TFI)</w:t>
            </w:r>
            <w:r>
              <w:rPr>
                <w:noProof/>
                <w:webHidden/>
              </w:rPr>
              <w:tab/>
            </w:r>
            <w:r>
              <w:rPr>
                <w:noProof/>
                <w:webHidden/>
              </w:rPr>
              <w:fldChar w:fldCharType="begin"/>
            </w:r>
            <w:r>
              <w:rPr>
                <w:noProof/>
                <w:webHidden/>
              </w:rPr>
              <w:instrText xml:space="preserve"> PAGEREF _Toc457256891 \h </w:instrText>
            </w:r>
            <w:r>
              <w:rPr>
                <w:noProof/>
                <w:webHidden/>
              </w:rPr>
            </w:r>
          </w:ins>
          <w:r>
            <w:rPr>
              <w:noProof/>
              <w:webHidden/>
            </w:rPr>
            <w:fldChar w:fldCharType="separate"/>
          </w:r>
          <w:ins w:id="167" w:author="Dénes CSALA" w:date="2016-07-26T00:38:00Z">
            <w:r>
              <w:rPr>
                <w:noProof/>
                <w:webHidden/>
              </w:rPr>
              <w:t>130</w:t>
            </w:r>
            <w:r>
              <w:rPr>
                <w:noProof/>
                <w:webHidden/>
              </w:rPr>
              <w:fldChar w:fldCharType="end"/>
            </w:r>
            <w:r w:rsidRPr="006E20AF">
              <w:rPr>
                <w:rStyle w:val="Hyperlink"/>
                <w:noProof/>
              </w:rPr>
              <w:fldChar w:fldCharType="end"/>
            </w:r>
          </w:ins>
        </w:p>
        <w:p w14:paraId="14447959" w14:textId="13E5E9C3" w:rsidR="00020C26" w:rsidRDefault="00020C26">
          <w:pPr>
            <w:pStyle w:val="TOC3"/>
            <w:rPr>
              <w:ins w:id="168" w:author="Dénes CSALA" w:date="2016-07-26T00:38:00Z"/>
              <w:rFonts w:asciiTheme="minorHAnsi" w:hAnsiTheme="minorHAnsi"/>
              <w:noProof/>
              <w:sz w:val="22"/>
              <w:lang w:bidi="ar-SA"/>
            </w:rPr>
          </w:pPr>
          <w:ins w:id="169"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"_Toc457256892"</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4.5.6</w:t>
            </w:r>
            <w:r>
              <w:rPr>
                <w:rFonts w:asciiTheme="minorHAnsi" w:hAnsiTheme="minorHAnsi"/>
                <w:noProof/>
                <w:sz w:val="22"/>
                <w:lang w:bidi="ar-SA"/>
              </w:rPr>
              <w:tab/>
            </w:r>
            <w:r w:rsidRPr="006E20AF">
              <w:rPr>
                <w:rStyle w:val="Hyperlink"/>
                <w:noProof/>
              </w:rPr>
              <w:t>Illustrative global SET example</w:t>
            </w:r>
            <w:r>
              <w:rPr>
                <w:noProof/>
                <w:webHidden/>
              </w:rPr>
              <w:tab/>
            </w:r>
            <w:r>
              <w:rPr>
                <w:noProof/>
                <w:webHidden/>
              </w:rPr>
              <w:fldChar w:fldCharType="begin"/>
            </w:r>
            <w:r>
              <w:rPr>
                <w:noProof/>
                <w:webHidden/>
              </w:rPr>
              <w:instrText xml:space="preserve"> PAGEREF _Toc457256892 \h </w:instrText>
            </w:r>
            <w:r>
              <w:rPr>
                <w:noProof/>
                <w:webHidden/>
              </w:rPr>
            </w:r>
          </w:ins>
          <w:r>
            <w:rPr>
              <w:noProof/>
              <w:webHidden/>
            </w:rPr>
            <w:fldChar w:fldCharType="separate"/>
          </w:r>
          <w:ins w:id="170" w:author="Dénes CSALA" w:date="2016-07-26T00:38:00Z">
            <w:r>
              <w:rPr>
                <w:noProof/>
                <w:webHidden/>
              </w:rPr>
              <w:t>132</w:t>
            </w:r>
            <w:r>
              <w:rPr>
                <w:noProof/>
                <w:webHidden/>
              </w:rPr>
              <w:fldChar w:fldCharType="end"/>
            </w:r>
            <w:r w:rsidRPr="006E20AF">
              <w:rPr>
                <w:rStyle w:val="Hyperlink"/>
                <w:noProof/>
              </w:rPr>
              <w:fldChar w:fldCharType="end"/>
            </w:r>
          </w:ins>
        </w:p>
        <w:p w14:paraId="21EFFC90" w14:textId="0E52C319" w:rsidR="00020C26" w:rsidRDefault="00020C26">
          <w:pPr>
            <w:pStyle w:val="TOC2"/>
            <w:tabs>
              <w:tab w:val="left" w:pos="1540"/>
              <w:tab w:val="right" w:leader="dot" w:pos="8303"/>
            </w:tabs>
            <w:rPr>
              <w:ins w:id="171" w:author="Dénes CSALA" w:date="2016-07-26T00:38:00Z"/>
              <w:rFonts w:asciiTheme="minorHAnsi" w:hAnsiTheme="minorHAnsi"/>
              <w:noProof/>
              <w:sz w:val="22"/>
              <w:lang w:bidi="ar-SA"/>
            </w:rPr>
          </w:pPr>
          <w:ins w:id="172"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"_Toc457256894"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w:t>
            </w:r>
            <w:r>
              <w:rPr>
                <w:rFonts w:asciiTheme="minorHAnsi" w:hAnsiTheme="minorHAnsi"/>
                <w:noProof/>
                <w:sz w:val="22"/>
                <w:lang w:bidi="ar-SA"/>
              </w:rPr>
              <w:tab/>
            </w:r>
            <w:r w:rsidRPr="006E20AF">
              <w:rPr>
                <w:rStyle w:val="Hyperlink"/>
                <w:noProof/>
              </w:rPr>
              <w:t>Converting the global SET into the networked, regional NETSET</w:t>
            </w:r>
            <w:r>
              <w:rPr>
                <w:noProof/>
                <w:webHidden/>
              </w:rPr>
              <w:tab/>
            </w:r>
            <w:r>
              <w:rPr>
                <w:noProof/>
                <w:webHidden/>
              </w:rPr>
              <w:fldChar w:fldCharType="begin"/>
            </w:r>
            <w:r>
              <w:rPr>
                <w:noProof/>
                <w:webHidden/>
              </w:rPr>
              <w:instrText xml:space="preserve"> PAGEREF _Toc457256894 \h </w:instrText>
            </w:r>
            <w:r>
              <w:rPr>
                <w:noProof/>
                <w:webHidden/>
              </w:rPr>
            </w:r>
          </w:ins>
          <w:r>
            <w:rPr>
              <w:noProof/>
              <w:webHidden/>
            </w:rPr>
            <w:fldChar w:fldCharType="separate"/>
          </w:r>
          <w:ins w:id="173" w:author="Dénes CSALA" w:date="2016-07-26T00:38:00Z">
            <w:r>
              <w:rPr>
                <w:noProof/>
                <w:webHidden/>
              </w:rPr>
              <w:t>134</w:t>
            </w:r>
            <w:r>
              <w:rPr>
                <w:noProof/>
                <w:webHidden/>
              </w:rPr>
              <w:fldChar w:fldCharType="end"/>
            </w:r>
            <w:r w:rsidRPr="006E20AF">
              <w:rPr>
                <w:rStyle w:val="Hyperlink"/>
                <w:noProof/>
              </w:rPr>
              <w:fldChar w:fldCharType="end"/>
            </w:r>
          </w:ins>
        </w:p>
        <w:p w14:paraId="0EB8E0C1" w14:textId="0E827C7F" w:rsidR="00020C26" w:rsidRDefault="00020C26">
          <w:pPr>
            <w:pStyle w:val="TOC3"/>
            <w:rPr>
              <w:ins w:id="174" w:author="Dénes CSALA" w:date="2016-07-26T00:38:00Z"/>
              <w:rFonts w:asciiTheme="minorHAnsi" w:hAnsiTheme="minorHAnsi"/>
              <w:noProof/>
              <w:sz w:val="22"/>
              <w:lang w:bidi="ar-SA"/>
            </w:rPr>
          </w:pPr>
          <w:ins w:id="175"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"_Toc457256895"</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4.6.1</w:t>
            </w:r>
            <w:r>
              <w:rPr>
                <w:rFonts w:asciiTheme="minorHAnsi" w:hAnsiTheme="minorHAnsi"/>
                <w:noProof/>
                <w:sz w:val="22"/>
                <w:lang w:bidi="ar-SA"/>
              </w:rPr>
              <w:tab/>
            </w:r>
            <w:r w:rsidRPr="006E20AF">
              <w:rPr>
                <w:rStyle w:val="Hyperlink"/>
                <w:noProof/>
              </w:rPr>
              <w:t>Theoretical foundations and overview of the conversion process</w:t>
            </w:r>
            <w:r>
              <w:rPr>
                <w:noProof/>
                <w:webHidden/>
              </w:rPr>
              <w:tab/>
            </w:r>
            <w:r>
              <w:rPr>
                <w:noProof/>
                <w:webHidden/>
              </w:rPr>
              <w:fldChar w:fldCharType="begin"/>
            </w:r>
            <w:r>
              <w:rPr>
                <w:noProof/>
                <w:webHidden/>
              </w:rPr>
              <w:instrText xml:space="preserve"> PAGEREF _Toc457256895 \h </w:instrText>
            </w:r>
            <w:r>
              <w:rPr>
                <w:noProof/>
                <w:webHidden/>
              </w:rPr>
            </w:r>
          </w:ins>
          <w:r>
            <w:rPr>
              <w:noProof/>
              <w:webHidden/>
            </w:rPr>
            <w:fldChar w:fldCharType="separate"/>
          </w:r>
          <w:ins w:id="176" w:author="Dénes CSALA" w:date="2016-07-26T00:38:00Z">
            <w:r>
              <w:rPr>
                <w:noProof/>
                <w:webHidden/>
              </w:rPr>
              <w:t>134</w:t>
            </w:r>
            <w:r>
              <w:rPr>
                <w:noProof/>
                <w:webHidden/>
              </w:rPr>
              <w:fldChar w:fldCharType="end"/>
            </w:r>
            <w:r w:rsidRPr="006E20AF">
              <w:rPr>
                <w:rStyle w:val="Hyperlink"/>
                <w:noProof/>
              </w:rPr>
              <w:fldChar w:fldCharType="end"/>
            </w:r>
          </w:ins>
        </w:p>
        <w:p w14:paraId="659307AE" w14:textId="15D50EAB" w:rsidR="00020C26" w:rsidRDefault="00020C26">
          <w:pPr>
            <w:pStyle w:val="TOC3"/>
            <w:rPr>
              <w:ins w:id="177" w:author="Dénes CSALA" w:date="2016-07-26T00:38:00Z"/>
              <w:rFonts w:asciiTheme="minorHAnsi" w:hAnsiTheme="minorHAnsi"/>
              <w:noProof/>
              <w:sz w:val="22"/>
              <w:lang w:bidi="ar-SA"/>
            </w:rPr>
          </w:pPr>
          <w:ins w:id="178"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"_Toc457256896"</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4.6.2</w:t>
            </w:r>
            <w:r>
              <w:rPr>
                <w:rFonts w:asciiTheme="minorHAnsi" w:hAnsiTheme="minorHAnsi"/>
                <w:noProof/>
                <w:sz w:val="22"/>
                <w:lang w:bidi="ar-SA"/>
              </w:rPr>
              <w:tab/>
            </w:r>
            <w:r w:rsidRPr="006E20AF">
              <w:rPr>
                <w:rStyle w:val="Hyperlink"/>
                <w:noProof/>
              </w:rPr>
              <w:t>Transitioning from primary energy demand to electricity</w:t>
            </w:r>
            <w:r>
              <w:rPr>
                <w:noProof/>
                <w:webHidden/>
              </w:rPr>
              <w:tab/>
            </w:r>
            <w:r>
              <w:rPr>
                <w:noProof/>
                <w:webHidden/>
              </w:rPr>
              <w:fldChar w:fldCharType="begin"/>
            </w:r>
            <w:r>
              <w:rPr>
                <w:noProof/>
                <w:webHidden/>
              </w:rPr>
              <w:instrText xml:space="preserve"> PAGEREF _Toc457256896 \h </w:instrText>
            </w:r>
            <w:r>
              <w:rPr>
                <w:noProof/>
                <w:webHidden/>
              </w:rPr>
            </w:r>
          </w:ins>
          <w:r>
            <w:rPr>
              <w:noProof/>
              <w:webHidden/>
            </w:rPr>
            <w:fldChar w:fldCharType="separate"/>
          </w:r>
          <w:ins w:id="179" w:author="Dénes CSALA" w:date="2016-07-26T00:38:00Z">
            <w:r>
              <w:rPr>
                <w:noProof/>
                <w:webHidden/>
              </w:rPr>
              <w:t>142</w:t>
            </w:r>
            <w:r>
              <w:rPr>
                <w:noProof/>
                <w:webHidden/>
              </w:rPr>
              <w:fldChar w:fldCharType="end"/>
            </w:r>
            <w:r w:rsidRPr="006E20AF">
              <w:rPr>
                <w:rStyle w:val="Hyperlink"/>
                <w:noProof/>
              </w:rPr>
              <w:fldChar w:fldCharType="end"/>
            </w:r>
          </w:ins>
        </w:p>
        <w:p w14:paraId="549A878F" w14:textId="77C63C3C" w:rsidR="00020C26" w:rsidRDefault="00020C26">
          <w:pPr>
            <w:pStyle w:val="TOC3"/>
            <w:rPr>
              <w:ins w:id="180" w:author="Dénes CSALA" w:date="2016-07-26T00:38:00Z"/>
              <w:rFonts w:asciiTheme="minorHAnsi" w:hAnsiTheme="minorHAnsi"/>
              <w:noProof/>
              <w:sz w:val="22"/>
              <w:lang w:bidi="ar-SA"/>
            </w:rPr>
          </w:pPr>
          <w:ins w:id="181"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"_Toc457256898"</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4.6.3</w:t>
            </w:r>
            <w:r>
              <w:rPr>
                <w:rFonts w:asciiTheme="minorHAnsi" w:hAnsiTheme="minorHAnsi"/>
                <w:noProof/>
                <w:sz w:val="22"/>
                <w:lang w:bidi="ar-SA"/>
              </w:rPr>
              <w:tab/>
            </w:r>
            <w:r w:rsidRPr="006E20AF">
              <w:rPr>
                <w:rStyle w:val="Hyperlink"/>
                <w:noProof/>
              </w:rPr>
              <w:t>Emissions distribution and subsequent regional fossil consumption</w:t>
            </w:r>
            <w:r>
              <w:rPr>
                <w:noProof/>
                <w:webHidden/>
              </w:rPr>
              <w:tab/>
            </w:r>
            <w:r>
              <w:rPr>
                <w:noProof/>
                <w:webHidden/>
              </w:rPr>
              <w:fldChar w:fldCharType="begin"/>
            </w:r>
            <w:r>
              <w:rPr>
                <w:noProof/>
                <w:webHidden/>
              </w:rPr>
              <w:instrText xml:space="preserve"> PAGEREF _Toc457256898 \h </w:instrText>
            </w:r>
            <w:r>
              <w:rPr>
                <w:noProof/>
                <w:webHidden/>
              </w:rPr>
            </w:r>
          </w:ins>
          <w:r>
            <w:rPr>
              <w:noProof/>
              <w:webHidden/>
            </w:rPr>
            <w:fldChar w:fldCharType="separate"/>
          </w:r>
          <w:ins w:id="182" w:author="Dénes CSALA" w:date="2016-07-26T00:38:00Z">
            <w:r>
              <w:rPr>
                <w:noProof/>
                <w:webHidden/>
              </w:rPr>
              <w:t>147</w:t>
            </w:r>
            <w:r>
              <w:rPr>
                <w:noProof/>
                <w:webHidden/>
              </w:rPr>
              <w:fldChar w:fldCharType="end"/>
            </w:r>
            <w:r w:rsidRPr="006E20AF">
              <w:rPr>
                <w:rStyle w:val="Hyperlink"/>
                <w:noProof/>
              </w:rPr>
              <w:fldChar w:fldCharType="end"/>
            </w:r>
          </w:ins>
        </w:p>
        <w:p w14:paraId="474F61A0" w14:textId="6CE8401C" w:rsidR="00020C26" w:rsidRDefault="00020C26">
          <w:pPr>
            <w:pStyle w:val="TOC3"/>
            <w:rPr>
              <w:ins w:id="183" w:author="Dénes CSALA" w:date="2016-07-26T00:38:00Z"/>
              <w:rFonts w:asciiTheme="minorHAnsi" w:hAnsiTheme="minorHAnsi"/>
              <w:noProof/>
              <w:sz w:val="22"/>
              <w:lang w:bidi="ar-SA"/>
            </w:rPr>
          </w:pPr>
          <w:ins w:id="184"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"_Toc457256899"</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4.6.4</w:t>
            </w:r>
            <w:r>
              <w:rPr>
                <w:rFonts w:asciiTheme="minorHAnsi" w:hAnsiTheme="minorHAnsi"/>
                <w:noProof/>
                <w:sz w:val="22"/>
                <w:lang w:bidi="ar-SA"/>
              </w:rPr>
              <w:tab/>
            </w:r>
            <w:r w:rsidRPr="006E20AF">
              <w:rPr>
                <w:rStyle w:val="Hyperlink"/>
                <w:noProof/>
              </w:rPr>
              <w:t>Regional renewable EROEIs and geographic resource distribution</w:t>
            </w:r>
            <w:r>
              <w:rPr>
                <w:noProof/>
                <w:webHidden/>
              </w:rPr>
              <w:tab/>
            </w:r>
            <w:r>
              <w:rPr>
                <w:noProof/>
                <w:webHidden/>
              </w:rPr>
              <w:fldChar w:fldCharType="begin"/>
            </w:r>
            <w:r>
              <w:rPr>
                <w:noProof/>
                <w:webHidden/>
              </w:rPr>
              <w:instrText xml:space="preserve"> PAGEREF _Toc457256899 \h </w:instrText>
            </w:r>
            <w:r>
              <w:rPr>
                <w:noProof/>
                <w:webHidden/>
              </w:rPr>
            </w:r>
          </w:ins>
          <w:r>
            <w:rPr>
              <w:noProof/>
              <w:webHidden/>
            </w:rPr>
            <w:fldChar w:fldCharType="separate"/>
          </w:r>
          <w:ins w:id="185" w:author="Dénes CSALA" w:date="2016-07-26T00:38:00Z">
            <w:r>
              <w:rPr>
                <w:noProof/>
                <w:webHidden/>
              </w:rPr>
              <w:t>159</w:t>
            </w:r>
            <w:r>
              <w:rPr>
                <w:noProof/>
                <w:webHidden/>
              </w:rPr>
              <w:fldChar w:fldCharType="end"/>
            </w:r>
            <w:r w:rsidRPr="006E20AF">
              <w:rPr>
                <w:rStyle w:val="Hyperlink"/>
                <w:noProof/>
              </w:rPr>
              <w:fldChar w:fldCharType="end"/>
            </w:r>
          </w:ins>
        </w:p>
        <w:p w14:paraId="4B610773" w14:textId="02DD0F78" w:rsidR="00020C26" w:rsidRDefault="00020C26">
          <w:pPr>
            <w:pStyle w:val="TOC3"/>
            <w:rPr>
              <w:ins w:id="186" w:author="Dénes CSALA" w:date="2016-07-26T00:38:00Z"/>
              <w:rFonts w:asciiTheme="minorHAnsi" w:hAnsiTheme="minorHAnsi"/>
              <w:noProof/>
              <w:sz w:val="22"/>
              <w:lang w:bidi="ar-SA"/>
            </w:rPr>
          </w:pPr>
          <w:ins w:id="187" w:author="Dénes CSALA" w:date="2016-07-26T00:38:00Z">
            <w:r w:rsidRPr="006E20AF">
              <w:rPr>
                <w:rStyle w:val="Hyperlink"/>
                <w:noProof/>
              </w:rPr>
              <w:lastRenderedPageBreak/>
              <w:fldChar w:fldCharType="begin"/>
            </w:r>
            <w:r w:rsidRPr="006E20AF">
              <w:rPr>
                <w:rStyle w:val="Hyperlink"/>
                <w:noProof/>
              </w:rPr>
              <w:instrText xml:space="preserve"> </w:instrText>
            </w:r>
            <w:r>
              <w:rPr>
                <w:noProof/>
              </w:rPr>
              <w:instrText>HYPERLINK \l "_Toc457256900"</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4.6.5</w:t>
            </w:r>
            <w:r>
              <w:rPr>
                <w:rFonts w:asciiTheme="minorHAnsi" w:hAnsiTheme="minorHAnsi"/>
                <w:noProof/>
                <w:sz w:val="22"/>
                <w:lang w:bidi="ar-SA"/>
              </w:rPr>
              <w:tab/>
            </w:r>
            <w:r w:rsidRPr="006E20AF">
              <w:rPr>
                <w:rStyle w:val="Hyperlink"/>
                <w:noProof/>
              </w:rPr>
              <w:t>Estimating storage requirements under NETSET</w:t>
            </w:r>
            <w:r>
              <w:rPr>
                <w:noProof/>
                <w:webHidden/>
              </w:rPr>
              <w:tab/>
            </w:r>
            <w:r>
              <w:rPr>
                <w:noProof/>
                <w:webHidden/>
              </w:rPr>
              <w:fldChar w:fldCharType="begin"/>
            </w:r>
            <w:r>
              <w:rPr>
                <w:noProof/>
                <w:webHidden/>
              </w:rPr>
              <w:instrText xml:space="preserve"> PAGEREF _Toc457256900 \h </w:instrText>
            </w:r>
            <w:r>
              <w:rPr>
                <w:noProof/>
                <w:webHidden/>
              </w:rPr>
            </w:r>
          </w:ins>
          <w:r>
            <w:rPr>
              <w:noProof/>
              <w:webHidden/>
            </w:rPr>
            <w:fldChar w:fldCharType="separate"/>
          </w:r>
          <w:ins w:id="188" w:author="Dénes CSALA" w:date="2016-07-26T00:38:00Z">
            <w:r>
              <w:rPr>
                <w:noProof/>
                <w:webHidden/>
              </w:rPr>
              <w:t>177</w:t>
            </w:r>
            <w:r>
              <w:rPr>
                <w:noProof/>
                <w:webHidden/>
              </w:rPr>
              <w:fldChar w:fldCharType="end"/>
            </w:r>
            <w:r w:rsidRPr="006E20AF">
              <w:rPr>
                <w:rStyle w:val="Hyperlink"/>
                <w:noProof/>
              </w:rPr>
              <w:fldChar w:fldCharType="end"/>
            </w:r>
          </w:ins>
        </w:p>
        <w:p w14:paraId="646795D3" w14:textId="740D30A7" w:rsidR="00020C26" w:rsidRDefault="00020C26">
          <w:pPr>
            <w:pStyle w:val="TOC3"/>
            <w:rPr>
              <w:ins w:id="189" w:author="Dénes CSALA" w:date="2016-07-26T00:38:00Z"/>
              <w:rFonts w:asciiTheme="minorHAnsi" w:hAnsiTheme="minorHAnsi"/>
              <w:noProof/>
              <w:sz w:val="22"/>
              <w:lang w:bidi="ar-SA"/>
            </w:rPr>
          </w:pPr>
          <w:ins w:id="190"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"_Toc457256901"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4.6.6</w:t>
            </w:r>
            <w:r>
              <w:rPr>
                <w:rFonts w:asciiTheme="minorHAnsi" w:hAnsiTheme="minorHAnsi"/>
                <w:noProof/>
                <w:sz w:val="22"/>
                <w:lang w:bidi="ar-SA"/>
              </w:rPr>
              <w:tab/>
            </w:r>
            <w:r w:rsidRPr="006E20AF">
              <w:rPr>
                <w:rStyle w:val="Hyperlink"/>
                <w:noProof/>
              </w:rPr>
              <w:t>Incorporating energy trade into NETSET</w:t>
            </w:r>
            <w:r>
              <w:rPr>
                <w:noProof/>
                <w:webHidden/>
              </w:rPr>
              <w:tab/>
            </w:r>
            <w:r>
              <w:rPr>
                <w:noProof/>
                <w:webHidden/>
              </w:rPr>
              <w:fldChar w:fldCharType="begin"/>
            </w:r>
            <w:r>
              <w:rPr>
                <w:noProof/>
                <w:webHidden/>
              </w:rPr>
              <w:instrText xml:space="preserve"> PAGEREF _Toc457256901 \h </w:instrText>
            </w:r>
            <w:r>
              <w:rPr>
                <w:noProof/>
                <w:webHidden/>
              </w:rPr>
            </w:r>
          </w:ins>
          <w:r>
            <w:rPr>
              <w:noProof/>
              <w:webHidden/>
            </w:rPr>
            <w:fldChar w:fldCharType="separate"/>
          </w:r>
          <w:ins w:id="191" w:author="Dénes CSALA" w:date="2016-07-26T00:38:00Z">
            <w:r>
              <w:rPr>
                <w:noProof/>
                <w:webHidden/>
              </w:rPr>
              <w:t>179</w:t>
            </w:r>
            <w:r>
              <w:rPr>
                <w:noProof/>
                <w:webHidden/>
              </w:rPr>
              <w:fldChar w:fldCharType="end"/>
            </w:r>
            <w:r w:rsidRPr="006E20AF">
              <w:rPr>
                <w:rStyle w:val="Hyperlink"/>
                <w:noProof/>
              </w:rPr>
              <w:fldChar w:fldCharType="end"/>
            </w:r>
          </w:ins>
        </w:p>
        <w:p w14:paraId="74EBB1B1" w14:textId="76168DA5" w:rsidR="00020C26" w:rsidRDefault="00020C26">
          <w:pPr>
            <w:pStyle w:val="TOC3"/>
            <w:rPr>
              <w:ins w:id="192" w:author="Dénes CSALA" w:date="2016-07-26T00:38:00Z"/>
              <w:rFonts w:asciiTheme="minorHAnsi" w:hAnsiTheme="minorHAnsi"/>
              <w:noProof/>
              <w:sz w:val="22"/>
              <w:lang w:bidi="ar-SA"/>
            </w:rPr>
          </w:pPr>
          <w:ins w:id="193"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"_Toc457256904"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4.6.7</w:t>
            </w:r>
            <w:r>
              <w:rPr>
                <w:rFonts w:asciiTheme="minorHAnsi" w:hAnsiTheme="minorHAnsi"/>
                <w:noProof/>
                <w:sz w:val="22"/>
                <w:lang w:bidi="ar-SA"/>
              </w:rPr>
              <w:tab/>
            </w:r>
            <w:r w:rsidRPr="006E20AF">
              <w:rPr>
                <w:rStyle w:val="Hyperlink"/>
                <w:noProof/>
              </w:rPr>
              <w:t>NETSET resource allocation algorithm</w:t>
            </w:r>
            <w:r>
              <w:rPr>
                <w:noProof/>
                <w:webHidden/>
              </w:rPr>
              <w:tab/>
            </w:r>
            <w:r>
              <w:rPr>
                <w:noProof/>
                <w:webHidden/>
              </w:rPr>
              <w:fldChar w:fldCharType="begin"/>
            </w:r>
            <w:r>
              <w:rPr>
                <w:noProof/>
                <w:webHidden/>
              </w:rPr>
              <w:instrText xml:space="preserve"> PAGEREF _Toc457256904 \h </w:instrText>
            </w:r>
            <w:r>
              <w:rPr>
                <w:noProof/>
                <w:webHidden/>
              </w:rPr>
            </w:r>
          </w:ins>
          <w:r>
            <w:rPr>
              <w:noProof/>
              <w:webHidden/>
            </w:rPr>
            <w:fldChar w:fldCharType="separate"/>
          </w:r>
          <w:ins w:id="194" w:author="Dénes CSALA" w:date="2016-07-26T00:38:00Z">
            <w:r>
              <w:rPr>
                <w:noProof/>
                <w:webHidden/>
              </w:rPr>
              <w:t>188</w:t>
            </w:r>
            <w:r>
              <w:rPr>
                <w:noProof/>
                <w:webHidden/>
              </w:rPr>
              <w:fldChar w:fldCharType="end"/>
            </w:r>
            <w:r w:rsidRPr="006E20AF">
              <w:rPr>
                <w:rStyle w:val="Hyperlink"/>
                <w:noProof/>
              </w:rPr>
              <w:fldChar w:fldCharType="end"/>
            </w:r>
          </w:ins>
        </w:p>
        <w:p w14:paraId="110CBEAD" w14:textId="534AB257" w:rsidR="00020C26" w:rsidRDefault="00020C26">
          <w:pPr>
            <w:pStyle w:val="TOC3"/>
            <w:rPr>
              <w:ins w:id="195" w:author="Dénes CSALA" w:date="2016-07-26T00:38:00Z"/>
              <w:rFonts w:asciiTheme="minorHAnsi" w:hAnsiTheme="minorHAnsi"/>
              <w:noProof/>
              <w:sz w:val="22"/>
              <w:lang w:bidi="ar-SA"/>
            </w:rPr>
          </w:pPr>
          <w:ins w:id="196"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"_Toc457256905"</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4.6.8</w:t>
            </w:r>
            <w:r>
              <w:rPr>
                <w:rFonts w:asciiTheme="minorHAnsi" w:hAnsiTheme="minorHAnsi"/>
                <w:noProof/>
                <w:sz w:val="22"/>
                <w:lang w:bidi="ar-SA"/>
              </w:rPr>
              <w:tab/>
            </w:r>
            <w:r w:rsidRPr="006E20AF">
              <w:rPr>
                <w:rStyle w:val="Hyperlink"/>
                <w:noProof/>
              </w:rPr>
              <w:t>NETSET energy cost estimation and sensitivity analysis</w:t>
            </w:r>
            <w:r>
              <w:rPr>
                <w:noProof/>
                <w:webHidden/>
              </w:rPr>
              <w:tab/>
            </w:r>
            <w:r>
              <w:rPr>
                <w:noProof/>
                <w:webHidden/>
              </w:rPr>
              <w:fldChar w:fldCharType="begin"/>
            </w:r>
            <w:r>
              <w:rPr>
                <w:noProof/>
                <w:webHidden/>
              </w:rPr>
              <w:instrText xml:space="preserve"> PAGEREF _Toc457256905 \h </w:instrText>
            </w:r>
            <w:r>
              <w:rPr>
                <w:noProof/>
                <w:webHidden/>
              </w:rPr>
            </w:r>
          </w:ins>
          <w:r>
            <w:rPr>
              <w:noProof/>
              <w:webHidden/>
            </w:rPr>
            <w:fldChar w:fldCharType="separate"/>
          </w:r>
          <w:ins w:id="197" w:author="Dénes CSALA" w:date="2016-07-26T00:38:00Z">
            <w:r>
              <w:rPr>
                <w:noProof/>
                <w:webHidden/>
              </w:rPr>
              <w:t>192</w:t>
            </w:r>
            <w:r>
              <w:rPr>
                <w:noProof/>
                <w:webHidden/>
              </w:rPr>
              <w:fldChar w:fldCharType="end"/>
            </w:r>
            <w:r w:rsidRPr="006E20AF">
              <w:rPr>
                <w:rStyle w:val="Hyperlink"/>
                <w:noProof/>
              </w:rPr>
              <w:fldChar w:fldCharType="end"/>
            </w:r>
          </w:ins>
        </w:p>
        <w:p w14:paraId="30FBB190" w14:textId="204DFC2D" w:rsidR="00020C26" w:rsidRDefault="00020C26">
          <w:pPr>
            <w:pStyle w:val="TOC3"/>
            <w:rPr>
              <w:ins w:id="198" w:author="Dénes CSALA" w:date="2016-07-26T00:38:00Z"/>
              <w:rFonts w:asciiTheme="minorHAnsi" w:hAnsiTheme="minorHAnsi"/>
              <w:noProof/>
              <w:sz w:val="22"/>
              <w:lang w:bidi="ar-SA"/>
            </w:rPr>
          </w:pPr>
          <w:ins w:id="199"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"_Toc457256906"</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4.6.9</w:t>
            </w:r>
            <w:r>
              <w:rPr>
                <w:rFonts w:asciiTheme="minorHAnsi" w:hAnsiTheme="minorHAnsi"/>
                <w:noProof/>
                <w:sz w:val="22"/>
                <w:lang w:bidi="ar-SA"/>
              </w:rPr>
              <w:tab/>
            </w:r>
            <w:r w:rsidRPr="006E20AF">
              <w:rPr>
                <w:rStyle w:val="Hyperlink"/>
                <w:noProof/>
              </w:rPr>
              <w:t>Visual NETSET algorithm overview</w:t>
            </w:r>
            <w:r>
              <w:rPr>
                <w:noProof/>
                <w:webHidden/>
              </w:rPr>
              <w:tab/>
            </w:r>
            <w:r>
              <w:rPr>
                <w:noProof/>
                <w:webHidden/>
              </w:rPr>
              <w:fldChar w:fldCharType="begin"/>
            </w:r>
            <w:r>
              <w:rPr>
                <w:noProof/>
                <w:webHidden/>
              </w:rPr>
              <w:instrText xml:space="preserve"> PAGEREF _Toc457256906 \h </w:instrText>
            </w:r>
            <w:r>
              <w:rPr>
                <w:noProof/>
                <w:webHidden/>
              </w:rPr>
            </w:r>
          </w:ins>
          <w:r>
            <w:rPr>
              <w:noProof/>
              <w:webHidden/>
            </w:rPr>
            <w:fldChar w:fldCharType="separate"/>
          </w:r>
          <w:ins w:id="200" w:author="Dénes CSALA" w:date="2016-07-26T00:38:00Z">
            <w:r>
              <w:rPr>
                <w:noProof/>
                <w:webHidden/>
              </w:rPr>
              <w:t>193</w:t>
            </w:r>
            <w:r>
              <w:rPr>
                <w:noProof/>
                <w:webHidden/>
              </w:rPr>
              <w:fldChar w:fldCharType="end"/>
            </w:r>
            <w:r w:rsidRPr="006E20AF">
              <w:rPr>
                <w:rStyle w:val="Hyperlink"/>
                <w:noProof/>
              </w:rPr>
              <w:fldChar w:fldCharType="end"/>
            </w:r>
          </w:ins>
        </w:p>
        <w:p w14:paraId="42D7BC6D" w14:textId="39E7C7A2" w:rsidR="00020C26" w:rsidRDefault="00020C26">
          <w:pPr>
            <w:pStyle w:val="TOC1"/>
            <w:rPr>
              <w:ins w:id="201" w:author="Dénes CSALA" w:date="2016-07-26T00:38:00Z"/>
              <w:rFonts w:asciiTheme="minorHAnsi" w:hAnsiTheme="minorHAnsi"/>
              <w:noProof/>
              <w:sz w:val="22"/>
              <w:lang w:bidi="ar-SA"/>
            </w:rPr>
          </w:pPr>
          <w:ins w:id="202"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"_Toc457256907"</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Theme="minorHAnsi" w:cs="Arial"/>
                <w:noProof/>
              </w:rPr>
              <w:t>5</w:t>
            </w:r>
            <w:r>
              <w:rPr>
                <w:rFonts w:asciiTheme="minorHAnsi" w:hAnsiTheme="minorHAnsi"/>
                <w:noProof/>
                <w:sz w:val="22"/>
                <w:lang w:bidi="ar-SA"/>
              </w:rPr>
              <w:tab/>
            </w:r>
            <w:r w:rsidRPr="006E20AF">
              <w:rPr>
                <w:rStyle w:val="Hyperlink"/>
                <w:noProof/>
              </w:rPr>
              <w:t>ENGINEERING A GLOBAL SET:  APPLIED ANALYSIS &amp; RESULTS</w:t>
            </w:r>
            <w:r>
              <w:rPr>
                <w:noProof/>
                <w:webHidden/>
              </w:rPr>
              <w:tab/>
            </w:r>
            <w:r>
              <w:rPr>
                <w:noProof/>
                <w:webHidden/>
              </w:rPr>
              <w:fldChar w:fldCharType="begin"/>
            </w:r>
            <w:r>
              <w:rPr>
                <w:noProof/>
                <w:webHidden/>
              </w:rPr>
              <w:instrText xml:space="preserve"> PAGEREF _Toc457256907 \h </w:instrText>
            </w:r>
            <w:r>
              <w:rPr>
                <w:noProof/>
                <w:webHidden/>
              </w:rPr>
            </w:r>
          </w:ins>
          <w:r>
            <w:rPr>
              <w:noProof/>
              <w:webHidden/>
            </w:rPr>
            <w:fldChar w:fldCharType="separate"/>
          </w:r>
          <w:ins w:id="203" w:author="Dénes CSALA" w:date="2016-07-26T00:38:00Z">
            <w:r>
              <w:rPr>
                <w:noProof/>
                <w:webHidden/>
              </w:rPr>
              <w:t>207</w:t>
            </w:r>
            <w:r>
              <w:rPr>
                <w:noProof/>
                <w:webHidden/>
              </w:rPr>
              <w:fldChar w:fldCharType="end"/>
            </w:r>
            <w:r w:rsidRPr="006E20AF">
              <w:rPr>
                <w:rStyle w:val="Hyperlink"/>
                <w:noProof/>
              </w:rPr>
              <w:fldChar w:fldCharType="end"/>
            </w:r>
          </w:ins>
        </w:p>
        <w:p w14:paraId="696476A4" w14:textId="05EABAFC" w:rsidR="00020C26" w:rsidRDefault="00020C26">
          <w:pPr>
            <w:pStyle w:val="TOC2"/>
            <w:tabs>
              <w:tab w:val="left" w:pos="1540"/>
              <w:tab w:val="right" w:leader="dot" w:pos="8303"/>
            </w:tabs>
            <w:rPr>
              <w:ins w:id="204" w:author="Dénes CSALA" w:date="2016-07-26T00:38:00Z"/>
              <w:rFonts w:asciiTheme="minorHAnsi" w:hAnsiTheme="minorHAnsi"/>
              <w:noProof/>
              <w:sz w:val="22"/>
              <w:lang w:bidi="ar-SA"/>
            </w:rPr>
          </w:pPr>
          <w:ins w:id="205"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"_Toc457256908"</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5.1</w:t>
            </w:r>
            <w:r>
              <w:rPr>
                <w:rFonts w:asciiTheme="minorHAnsi" w:hAnsiTheme="minorHAnsi"/>
                <w:noProof/>
                <w:sz w:val="22"/>
                <w:lang w:bidi="ar-SA"/>
              </w:rPr>
              <w:tab/>
            </w:r>
            <w:r w:rsidRPr="006E20AF">
              <w:rPr>
                <w:rStyle w:val="Hyperlink"/>
                <w:noProof/>
              </w:rPr>
              <w:t>Global SET experiment design</w:t>
            </w:r>
            <w:r>
              <w:rPr>
                <w:noProof/>
                <w:webHidden/>
              </w:rPr>
              <w:tab/>
            </w:r>
            <w:r>
              <w:rPr>
                <w:noProof/>
                <w:webHidden/>
              </w:rPr>
              <w:fldChar w:fldCharType="begin"/>
            </w:r>
            <w:r>
              <w:rPr>
                <w:noProof/>
                <w:webHidden/>
              </w:rPr>
              <w:instrText xml:space="preserve"> PAGEREF _Toc457256908 \h </w:instrText>
            </w:r>
            <w:r>
              <w:rPr>
                <w:noProof/>
                <w:webHidden/>
              </w:rPr>
            </w:r>
          </w:ins>
          <w:r>
            <w:rPr>
              <w:noProof/>
              <w:webHidden/>
            </w:rPr>
            <w:fldChar w:fldCharType="separate"/>
          </w:r>
          <w:ins w:id="206" w:author="Dénes CSALA" w:date="2016-07-26T00:38:00Z">
            <w:r>
              <w:rPr>
                <w:noProof/>
                <w:webHidden/>
              </w:rPr>
              <w:t>207</w:t>
            </w:r>
            <w:r>
              <w:rPr>
                <w:noProof/>
                <w:webHidden/>
              </w:rPr>
              <w:fldChar w:fldCharType="end"/>
            </w:r>
            <w:r w:rsidRPr="006E20AF">
              <w:rPr>
                <w:rStyle w:val="Hyperlink"/>
                <w:noProof/>
              </w:rPr>
              <w:fldChar w:fldCharType="end"/>
            </w:r>
          </w:ins>
        </w:p>
        <w:p w14:paraId="4E2851A3" w14:textId="6B10671E" w:rsidR="00020C26" w:rsidRDefault="00020C26">
          <w:pPr>
            <w:pStyle w:val="TOC2"/>
            <w:tabs>
              <w:tab w:val="left" w:pos="1540"/>
              <w:tab w:val="right" w:leader="dot" w:pos="8303"/>
            </w:tabs>
            <w:rPr>
              <w:ins w:id="207" w:author="Dénes CSALA" w:date="2016-07-26T00:38:00Z"/>
              <w:rFonts w:asciiTheme="minorHAnsi" w:hAnsiTheme="minorHAnsi"/>
              <w:noProof/>
              <w:sz w:val="22"/>
              <w:lang w:bidi="ar-SA"/>
            </w:rPr>
          </w:pPr>
          <w:ins w:id="208"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"_Toc457256909"</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5.2</w:t>
            </w:r>
            <w:r>
              <w:rPr>
                <w:rFonts w:asciiTheme="minorHAnsi" w:hAnsiTheme="minorHAnsi"/>
                <w:noProof/>
                <w:sz w:val="22"/>
                <w:lang w:bidi="ar-SA"/>
              </w:rPr>
              <w:tab/>
            </w:r>
            <w:r w:rsidRPr="006E20AF">
              <w:rPr>
                <w:rStyle w:val="Hyperlink"/>
                <w:noProof/>
              </w:rPr>
              <w:t>Global SET results discussion</w:t>
            </w:r>
            <w:r>
              <w:rPr>
                <w:noProof/>
                <w:webHidden/>
              </w:rPr>
              <w:tab/>
            </w:r>
            <w:r>
              <w:rPr>
                <w:noProof/>
                <w:webHidden/>
              </w:rPr>
              <w:fldChar w:fldCharType="begin"/>
            </w:r>
            <w:r>
              <w:rPr>
                <w:noProof/>
                <w:webHidden/>
              </w:rPr>
              <w:instrText xml:space="preserve"> PAGEREF _Toc457256909 \h </w:instrText>
            </w:r>
            <w:r>
              <w:rPr>
                <w:noProof/>
                <w:webHidden/>
              </w:rPr>
            </w:r>
          </w:ins>
          <w:r>
            <w:rPr>
              <w:noProof/>
              <w:webHidden/>
            </w:rPr>
            <w:fldChar w:fldCharType="separate"/>
          </w:r>
          <w:ins w:id="209" w:author="Dénes CSALA" w:date="2016-07-26T00:38:00Z">
            <w:r>
              <w:rPr>
                <w:noProof/>
                <w:webHidden/>
              </w:rPr>
              <w:t>208</w:t>
            </w:r>
            <w:r>
              <w:rPr>
                <w:noProof/>
                <w:webHidden/>
              </w:rPr>
              <w:fldChar w:fldCharType="end"/>
            </w:r>
            <w:r w:rsidRPr="006E20AF">
              <w:rPr>
                <w:rStyle w:val="Hyperlink"/>
                <w:noProof/>
              </w:rPr>
              <w:fldChar w:fldCharType="end"/>
            </w:r>
          </w:ins>
        </w:p>
        <w:p w14:paraId="7BD0AECE" w14:textId="009977E6" w:rsidR="00020C26" w:rsidRDefault="00020C26">
          <w:pPr>
            <w:pStyle w:val="TOC2"/>
            <w:tabs>
              <w:tab w:val="left" w:pos="1540"/>
              <w:tab w:val="right" w:leader="dot" w:pos="8303"/>
            </w:tabs>
            <w:rPr>
              <w:ins w:id="210" w:author="Dénes CSALA" w:date="2016-07-26T00:38:00Z"/>
              <w:rFonts w:asciiTheme="minorHAnsi" w:hAnsiTheme="minorHAnsi"/>
              <w:noProof/>
              <w:sz w:val="22"/>
              <w:lang w:bidi="ar-SA"/>
            </w:rPr>
          </w:pPr>
          <w:ins w:id="211"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"_Toc457256911"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5.3</w:t>
            </w:r>
            <w:r>
              <w:rPr>
                <w:rFonts w:asciiTheme="minorHAnsi" w:hAnsiTheme="minorHAnsi"/>
                <w:noProof/>
                <w:sz w:val="22"/>
                <w:lang w:bidi="ar-SA"/>
              </w:rPr>
              <w:tab/>
            </w:r>
            <w:r w:rsidRPr="006E20AF">
              <w:rPr>
                <w:rStyle w:val="Hyperlink"/>
                <w:noProof/>
              </w:rPr>
              <w:t>Global SET simulation graphs</w:t>
            </w:r>
            <w:r>
              <w:rPr>
                <w:noProof/>
                <w:webHidden/>
              </w:rPr>
              <w:tab/>
            </w:r>
            <w:r>
              <w:rPr>
                <w:noProof/>
                <w:webHidden/>
              </w:rPr>
              <w:fldChar w:fldCharType="begin"/>
            </w:r>
            <w:r>
              <w:rPr>
                <w:noProof/>
                <w:webHidden/>
              </w:rPr>
              <w:instrText xml:space="preserve"> PAGEREF _Toc457256911 \h </w:instrText>
            </w:r>
            <w:r>
              <w:rPr>
                <w:noProof/>
                <w:webHidden/>
              </w:rPr>
            </w:r>
          </w:ins>
          <w:r>
            <w:rPr>
              <w:noProof/>
              <w:webHidden/>
            </w:rPr>
            <w:fldChar w:fldCharType="separate"/>
          </w:r>
          <w:ins w:id="212" w:author="Dénes CSALA" w:date="2016-07-26T00:38:00Z">
            <w:r>
              <w:rPr>
                <w:noProof/>
                <w:webHidden/>
              </w:rPr>
              <w:t>216</w:t>
            </w:r>
            <w:r>
              <w:rPr>
                <w:noProof/>
                <w:webHidden/>
              </w:rPr>
              <w:fldChar w:fldCharType="end"/>
            </w:r>
            <w:r w:rsidRPr="006E20AF">
              <w:rPr>
                <w:rStyle w:val="Hyperlink"/>
                <w:noProof/>
              </w:rPr>
              <w:fldChar w:fldCharType="end"/>
            </w:r>
          </w:ins>
        </w:p>
        <w:p w14:paraId="0FCF17D0" w14:textId="0AE2D816" w:rsidR="00020C26" w:rsidRDefault="00020C26">
          <w:pPr>
            <w:pStyle w:val="TOC3"/>
            <w:rPr>
              <w:ins w:id="213" w:author="Dénes CSALA" w:date="2016-07-26T00:38:00Z"/>
              <w:rFonts w:asciiTheme="minorHAnsi" w:hAnsiTheme="minorHAnsi"/>
              <w:noProof/>
              <w:sz w:val="22"/>
              <w:lang w:bidi="ar-SA"/>
            </w:rPr>
          </w:pPr>
          <w:ins w:id="214"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"_Toc457256912"</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5.3.1</w:t>
            </w:r>
            <w:r>
              <w:rPr>
                <w:rFonts w:asciiTheme="minorHAnsi" w:hAnsiTheme="minorHAnsi"/>
                <w:noProof/>
                <w:sz w:val="22"/>
                <w:lang w:bidi="ar-SA"/>
              </w:rPr>
              <w:tab/>
            </w:r>
            <w:r w:rsidRPr="006E20AF">
              <w:rPr>
                <w:rStyle w:val="Hyperlink"/>
                <w:noProof/>
              </w:rPr>
              <w:t>Global cumulative installed renewable capacity</w:t>
            </w:r>
            <w:r>
              <w:rPr>
                <w:noProof/>
                <w:webHidden/>
              </w:rPr>
              <w:tab/>
            </w:r>
            <w:r>
              <w:rPr>
                <w:noProof/>
                <w:webHidden/>
              </w:rPr>
              <w:fldChar w:fldCharType="begin"/>
            </w:r>
            <w:r>
              <w:rPr>
                <w:noProof/>
                <w:webHidden/>
              </w:rPr>
              <w:instrText xml:space="preserve"> PAGEREF _Toc457256912 \h </w:instrText>
            </w:r>
            <w:r>
              <w:rPr>
                <w:noProof/>
                <w:webHidden/>
              </w:rPr>
            </w:r>
          </w:ins>
          <w:r>
            <w:rPr>
              <w:noProof/>
              <w:webHidden/>
            </w:rPr>
            <w:fldChar w:fldCharType="separate"/>
          </w:r>
          <w:ins w:id="215" w:author="Dénes CSALA" w:date="2016-07-26T00:38:00Z">
            <w:r>
              <w:rPr>
                <w:noProof/>
                <w:webHidden/>
              </w:rPr>
              <w:t>216</w:t>
            </w:r>
            <w:r>
              <w:rPr>
                <w:noProof/>
                <w:webHidden/>
              </w:rPr>
              <w:fldChar w:fldCharType="end"/>
            </w:r>
            <w:r w:rsidRPr="006E20AF">
              <w:rPr>
                <w:rStyle w:val="Hyperlink"/>
                <w:noProof/>
              </w:rPr>
              <w:fldChar w:fldCharType="end"/>
            </w:r>
          </w:ins>
        </w:p>
        <w:p w14:paraId="16D14D86" w14:textId="67D020EE" w:rsidR="00020C26" w:rsidRDefault="00020C26">
          <w:pPr>
            <w:pStyle w:val="TOC3"/>
            <w:rPr>
              <w:ins w:id="216" w:author="Dénes CSALA" w:date="2016-07-26T00:38:00Z"/>
              <w:rFonts w:asciiTheme="minorHAnsi" w:hAnsiTheme="minorHAnsi"/>
              <w:noProof/>
              <w:sz w:val="22"/>
              <w:lang w:bidi="ar-SA"/>
            </w:rPr>
          </w:pPr>
          <w:ins w:id="217"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"_Toc457256914"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5.3.2</w:t>
            </w:r>
            <w:r>
              <w:rPr>
                <w:rFonts w:asciiTheme="minorHAnsi" w:hAnsiTheme="minorHAnsi"/>
                <w:noProof/>
                <w:sz w:val="22"/>
                <w:lang w:bidi="ar-SA"/>
              </w:rPr>
              <w:tab/>
            </w:r>
            <w:r w:rsidRPr="006E20AF">
              <w:rPr>
                <w:rStyle w:val="Hyperlink"/>
                <w:noProof/>
              </w:rPr>
              <w:t>Global renewable energy installation rates</w:t>
            </w:r>
            <w:r>
              <w:rPr>
                <w:noProof/>
                <w:webHidden/>
              </w:rPr>
              <w:tab/>
            </w:r>
            <w:r>
              <w:rPr>
                <w:noProof/>
                <w:webHidden/>
              </w:rPr>
              <w:fldChar w:fldCharType="begin"/>
            </w:r>
            <w:r>
              <w:rPr>
                <w:noProof/>
                <w:webHidden/>
              </w:rPr>
              <w:instrText xml:space="preserve"> PAGEREF _Toc457256914 \h </w:instrText>
            </w:r>
            <w:r>
              <w:rPr>
                <w:noProof/>
                <w:webHidden/>
              </w:rPr>
            </w:r>
          </w:ins>
          <w:r>
            <w:rPr>
              <w:noProof/>
              <w:webHidden/>
            </w:rPr>
            <w:fldChar w:fldCharType="separate"/>
          </w:r>
          <w:ins w:id="218" w:author="Dénes CSALA" w:date="2016-07-26T00:38:00Z">
            <w:r>
              <w:rPr>
                <w:noProof/>
                <w:webHidden/>
              </w:rPr>
              <w:t>218</w:t>
            </w:r>
            <w:r>
              <w:rPr>
                <w:noProof/>
                <w:webHidden/>
              </w:rPr>
              <w:fldChar w:fldCharType="end"/>
            </w:r>
            <w:r w:rsidRPr="006E20AF">
              <w:rPr>
                <w:rStyle w:val="Hyperlink"/>
                <w:noProof/>
              </w:rPr>
              <w:fldChar w:fldCharType="end"/>
            </w:r>
          </w:ins>
        </w:p>
        <w:p w14:paraId="7697C1AD" w14:textId="5DF72DDE" w:rsidR="00020C26" w:rsidRDefault="00020C26">
          <w:pPr>
            <w:pStyle w:val="TOC3"/>
            <w:rPr>
              <w:ins w:id="219" w:author="Dénes CSALA" w:date="2016-07-26T00:38:00Z"/>
              <w:rFonts w:asciiTheme="minorHAnsi" w:hAnsiTheme="minorHAnsi"/>
              <w:noProof/>
              <w:sz w:val="22"/>
              <w:lang w:bidi="ar-SA"/>
            </w:rPr>
          </w:pPr>
          <w:ins w:id="220"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"_Toc457256915"</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5.3.3</w:t>
            </w:r>
            <w:r>
              <w:rPr>
                <w:rFonts w:asciiTheme="minorHAnsi" w:hAnsiTheme="minorHAnsi"/>
                <w:noProof/>
                <w:sz w:val="22"/>
                <w:lang w:bidi="ar-SA"/>
              </w:rPr>
              <w:tab/>
            </w:r>
            <w:r w:rsidRPr="006E20AF">
              <w:rPr>
                <w:rStyle w:val="Hyperlink"/>
                <w:noProof/>
              </w:rPr>
              <w:t>Global renewable energy installation rates (% of total)</w:t>
            </w:r>
            <w:r>
              <w:rPr>
                <w:noProof/>
                <w:webHidden/>
              </w:rPr>
              <w:tab/>
            </w:r>
            <w:r>
              <w:rPr>
                <w:noProof/>
                <w:webHidden/>
              </w:rPr>
              <w:fldChar w:fldCharType="begin"/>
            </w:r>
            <w:r>
              <w:rPr>
                <w:noProof/>
                <w:webHidden/>
              </w:rPr>
              <w:instrText xml:space="preserve"> PAGEREF _Toc457256915 \h </w:instrText>
            </w:r>
            <w:r>
              <w:rPr>
                <w:noProof/>
                <w:webHidden/>
              </w:rPr>
            </w:r>
          </w:ins>
          <w:r>
            <w:rPr>
              <w:noProof/>
              <w:webHidden/>
            </w:rPr>
            <w:fldChar w:fldCharType="separate"/>
          </w:r>
          <w:ins w:id="221" w:author="Dénes CSALA" w:date="2016-07-26T00:38:00Z">
            <w:r>
              <w:rPr>
                <w:noProof/>
                <w:webHidden/>
              </w:rPr>
              <w:t>220</w:t>
            </w:r>
            <w:r>
              <w:rPr>
                <w:noProof/>
                <w:webHidden/>
              </w:rPr>
              <w:fldChar w:fldCharType="end"/>
            </w:r>
            <w:r w:rsidRPr="006E20AF">
              <w:rPr>
                <w:rStyle w:val="Hyperlink"/>
                <w:noProof/>
              </w:rPr>
              <w:fldChar w:fldCharType="end"/>
            </w:r>
          </w:ins>
        </w:p>
        <w:p w14:paraId="36EE0C4C" w14:textId="3FF84B58" w:rsidR="00020C26" w:rsidRDefault="00020C26">
          <w:pPr>
            <w:pStyle w:val="TOC3"/>
            <w:rPr>
              <w:ins w:id="222" w:author="Dénes CSALA" w:date="2016-07-26T00:38:00Z"/>
              <w:rFonts w:asciiTheme="minorHAnsi" w:hAnsiTheme="minorHAnsi"/>
              <w:noProof/>
              <w:sz w:val="22"/>
              <w:lang w:bidi="ar-SA"/>
            </w:rPr>
          </w:pPr>
          <w:ins w:id="223"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"_Toc457256916"</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5.3.4</w:t>
            </w:r>
            <w:r>
              <w:rPr>
                <w:rFonts w:asciiTheme="minorHAnsi" w:hAnsiTheme="minorHAnsi"/>
                <w:noProof/>
                <w:sz w:val="22"/>
                <w:lang w:bidi="ar-SA"/>
              </w:rPr>
              <w:tab/>
            </w:r>
            <w:r w:rsidRPr="006E20AF">
              <w:rPr>
                <w:rStyle w:val="Hyperlink"/>
                <w:noProof/>
              </w:rPr>
              <w:t>Global renewable energy investment rate (</w:t>
            </w:r>
            <w:r w:rsidRPr="006E20AF">
              <w:rPr>
                <w:rStyle w:val="Hyperlink"/>
                <w:rFonts w:cs="Times New Roman"/>
                <w:noProof/>
              </w:rPr>
              <w:t>ɛ</w:t>
            </w:r>
            <w:r w:rsidRPr="006E20AF">
              <w:rPr>
                <w:rStyle w:val="Hyperlink"/>
                <w:noProof/>
              </w:rPr>
              <w:t>)</w:t>
            </w:r>
            <w:r>
              <w:rPr>
                <w:noProof/>
                <w:webHidden/>
              </w:rPr>
              <w:tab/>
            </w:r>
            <w:r>
              <w:rPr>
                <w:noProof/>
                <w:webHidden/>
              </w:rPr>
              <w:fldChar w:fldCharType="begin"/>
            </w:r>
            <w:r>
              <w:rPr>
                <w:noProof/>
                <w:webHidden/>
              </w:rPr>
              <w:instrText xml:space="preserve"> PAGEREF _Toc457256916 \h </w:instrText>
            </w:r>
            <w:r>
              <w:rPr>
                <w:noProof/>
                <w:webHidden/>
              </w:rPr>
            </w:r>
          </w:ins>
          <w:r>
            <w:rPr>
              <w:noProof/>
              <w:webHidden/>
            </w:rPr>
            <w:fldChar w:fldCharType="separate"/>
          </w:r>
          <w:ins w:id="224" w:author="Dénes CSALA" w:date="2016-07-26T00:38:00Z">
            <w:r>
              <w:rPr>
                <w:noProof/>
                <w:webHidden/>
              </w:rPr>
              <w:t>222</w:t>
            </w:r>
            <w:r>
              <w:rPr>
                <w:noProof/>
                <w:webHidden/>
              </w:rPr>
              <w:fldChar w:fldCharType="end"/>
            </w:r>
            <w:r w:rsidRPr="006E20AF">
              <w:rPr>
                <w:rStyle w:val="Hyperlink"/>
                <w:noProof/>
              </w:rPr>
              <w:fldChar w:fldCharType="end"/>
            </w:r>
          </w:ins>
        </w:p>
        <w:p w14:paraId="655AA296" w14:textId="576C7B01" w:rsidR="00020C26" w:rsidRDefault="00020C26">
          <w:pPr>
            <w:pStyle w:val="TOC3"/>
            <w:rPr>
              <w:ins w:id="225" w:author="Dénes CSALA" w:date="2016-07-26T00:38:00Z"/>
              <w:rFonts w:asciiTheme="minorHAnsi" w:hAnsiTheme="minorHAnsi"/>
              <w:noProof/>
              <w:sz w:val="22"/>
              <w:lang w:bidi="ar-SA"/>
            </w:rPr>
          </w:pPr>
          <w:ins w:id="226"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"_Toc457256917"</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5.3.5</w:t>
            </w:r>
            <w:r>
              <w:rPr>
                <w:rFonts w:asciiTheme="minorHAnsi" w:hAnsiTheme="minorHAnsi"/>
                <w:noProof/>
                <w:sz w:val="22"/>
                <w:lang w:bidi="ar-SA"/>
              </w:rPr>
              <w:tab/>
            </w:r>
            <w:r w:rsidRPr="006E20AF">
              <w:rPr>
                <w:rStyle w:val="Hyperlink"/>
                <w:noProof/>
              </w:rPr>
              <w:t>Global SET simulation envelopes</w:t>
            </w:r>
            <w:r>
              <w:rPr>
                <w:noProof/>
                <w:webHidden/>
              </w:rPr>
              <w:tab/>
            </w:r>
            <w:r>
              <w:rPr>
                <w:noProof/>
                <w:webHidden/>
              </w:rPr>
              <w:fldChar w:fldCharType="begin"/>
            </w:r>
            <w:r>
              <w:rPr>
                <w:noProof/>
                <w:webHidden/>
              </w:rPr>
              <w:instrText xml:space="preserve"> PAGEREF _Toc457256917 \h </w:instrText>
            </w:r>
            <w:r>
              <w:rPr>
                <w:noProof/>
                <w:webHidden/>
              </w:rPr>
            </w:r>
          </w:ins>
          <w:r>
            <w:rPr>
              <w:noProof/>
              <w:webHidden/>
            </w:rPr>
            <w:fldChar w:fldCharType="separate"/>
          </w:r>
          <w:ins w:id="227" w:author="Dénes CSALA" w:date="2016-07-26T00:38:00Z">
            <w:r>
              <w:rPr>
                <w:noProof/>
                <w:webHidden/>
              </w:rPr>
              <w:t>224</w:t>
            </w:r>
            <w:r>
              <w:rPr>
                <w:noProof/>
                <w:webHidden/>
              </w:rPr>
              <w:fldChar w:fldCharType="end"/>
            </w:r>
            <w:r w:rsidRPr="006E20AF">
              <w:rPr>
                <w:rStyle w:val="Hyperlink"/>
                <w:noProof/>
              </w:rPr>
              <w:fldChar w:fldCharType="end"/>
            </w:r>
          </w:ins>
        </w:p>
        <w:p w14:paraId="611C52AB" w14:textId="6B0C000B" w:rsidR="00020C26" w:rsidRDefault="00020C26">
          <w:pPr>
            <w:pStyle w:val="TOC3"/>
            <w:rPr>
              <w:ins w:id="228" w:author="Dénes CSALA" w:date="2016-07-26T00:38:00Z"/>
              <w:rFonts w:asciiTheme="minorHAnsi" w:hAnsiTheme="minorHAnsi"/>
              <w:noProof/>
              <w:sz w:val="22"/>
              <w:lang w:bidi="ar-SA"/>
            </w:rPr>
          </w:pPr>
          <w:ins w:id="229"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"_Toc457256918"</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5.3.6</w:t>
            </w:r>
            <w:r>
              <w:rPr>
                <w:rFonts w:asciiTheme="minorHAnsi" w:hAnsiTheme="minorHAnsi"/>
                <w:noProof/>
                <w:sz w:val="22"/>
                <w:lang w:bidi="ar-SA"/>
              </w:rPr>
              <w:tab/>
            </w:r>
            <w:r w:rsidRPr="006E20AF">
              <w:rPr>
                <w:rStyle w:val="Hyperlink"/>
                <w:noProof/>
              </w:rPr>
              <w:t>Global SET histograms</w:t>
            </w:r>
            <w:r>
              <w:rPr>
                <w:noProof/>
                <w:webHidden/>
              </w:rPr>
              <w:tab/>
            </w:r>
            <w:r>
              <w:rPr>
                <w:noProof/>
                <w:webHidden/>
              </w:rPr>
              <w:fldChar w:fldCharType="begin"/>
            </w:r>
            <w:r>
              <w:rPr>
                <w:noProof/>
                <w:webHidden/>
              </w:rPr>
              <w:instrText xml:space="preserve"> PAGEREF _Toc457256918 \h </w:instrText>
            </w:r>
            <w:r>
              <w:rPr>
                <w:noProof/>
                <w:webHidden/>
              </w:rPr>
            </w:r>
          </w:ins>
          <w:r>
            <w:rPr>
              <w:noProof/>
              <w:webHidden/>
            </w:rPr>
            <w:fldChar w:fldCharType="separate"/>
          </w:r>
          <w:ins w:id="230" w:author="Dénes CSALA" w:date="2016-07-26T00:38:00Z">
            <w:r>
              <w:rPr>
                <w:noProof/>
                <w:webHidden/>
              </w:rPr>
              <w:t>226</w:t>
            </w:r>
            <w:r>
              <w:rPr>
                <w:noProof/>
                <w:webHidden/>
              </w:rPr>
              <w:fldChar w:fldCharType="end"/>
            </w:r>
            <w:r w:rsidRPr="006E20AF">
              <w:rPr>
                <w:rStyle w:val="Hyperlink"/>
                <w:noProof/>
              </w:rPr>
              <w:fldChar w:fldCharType="end"/>
            </w:r>
          </w:ins>
        </w:p>
        <w:p w14:paraId="169C65D5" w14:textId="3BA2B234" w:rsidR="00020C26" w:rsidRDefault="00020C26">
          <w:pPr>
            <w:pStyle w:val="TOC3"/>
            <w:rPr>
              <w:ins w:id="231" w:author="Dénes CSALA" w:date="2016-07-26T00:38:00Z"/>
              <w:rFonts w:asciiTheme="minorHAnsi" w:hAnsiTheme="minorHAnsi"/>
              <w:noProof/>
              <w:sz w:val="22"/>
              <w:lang w:bidi="ar-SA"/>
            </w:rPr>
          </w:pPr>
          <w:ins w:id="232"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"_Toc457256919"</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5.3.7</w:t>
            </w:r>
            <w:r>
              <w:rPr>
                <w:rFonts w:asciiTheme="minorHAnsi" w:hAnsiTheme="minorHAnsi"/>
                <w:noProof/>
                <w:sz w:val="22"/>
                <w:lang w:bidi="ar-SA"/>
              </w:rPr>
              <w:tab/>
            </w:r>
            <w:r w:rsidRPr="006E20AF">
              <w:rPr>
                <w:rStyle w:val="Hyperlink"/>
                <w:noProof/>
              </w:rPr>
              <w:t>Feasible global SET paths</w:t>
            </w:r>
            <w:r>
              <w:rPr>
                <w:noProof/>
                <w:webHidden/>
              </w:rPr>
              <w:tab/>
            </w:r>
            <w:r>
              <w:rPr>
                <w:noProof/>
                <w:webHidden/>
              </w:rPr>
              <w:fldChar w:fldCharType="begin"/>
            </w:r>
            <w:r>
              <w:rPr>
                <w:noProof/>
                <w:webHidden/>
              </w:rPr>
              <w:instrText xml:space="preserve"> PAGEREF _Toc457256919 \h </w:instrText>
            </w:r>
            <w:r>
              <w:rPr>
                <w:noProof/>
                <w:webHidden/>
              </w:rPr>
            </w:r>
          </w:ins>
          <w:r>
            <w:rPr>
              <w:noProof/>
              <w:webHidden/>
            </w:rPr>
            <w:fldChar w:fldCharType="separate"/>
          </w:r>
          <w:ins w:id="233" w:author="Dénes CSALA" w:date="2016-07-26T00:38:00Z">
            <w:r>
              <w:rPr>
                <w:noProof/>
                <w:webHidden/>
              </w:rPr>
              <w:t>229</w:t>
            </w:r>
            <w:r>
              <w:rPr>
                <w:noProof/>
                <w:webHidden/>
              </w:rPr>
              <w:fldChar w:fldCharType="end"/>
            </w:r>
            <w:r w:rsidRPr="006E20AF">
              <w:rPr>
                <w:rStyle w:val="Hyperlink"/>
                <w:noProof/>
              </w:rPr>
              <w:fldChar w:fldCharType="end"/>
            </w:r>
          </w:ins>
        </w:p>
        <w:p w14:paraId="08FB4B96" w14:textId="7FF8799E" w:rsidR="00020C26" w:rsidRDefault="00020C26">
          <w:pPr>
            <w:pStyle w:val="TOC3"/>
            <w:rPr>
              <w:ins w:id="234" w:author="Dénes CSALA" w:date="2016-07-26T00:38:00Z"/>
              <w:rFonts w:asciiTheme="minorHAnsi" w:hAnsiTheme="minorHAnsi"/>
              <w:noProof/>
              <w:sz w:val="22"/>
              <w:lang w:bidi="ar-SA"/>
            </w:rPr>
          </w:pPr>
          <w:ins w:id="235"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"_Toc457256920"</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5.3.8</w:t>
            </w:r>
            <w:r>
              <w:rPr>
                <w:rFonts w:asciiTheme="minorHAnsi" w:hAnsiTheme="minorHAnsi"/>
                <w:noProof/>
                <w:sz w:val="22"/>
                <w:lang w:bidi="ar-SA"/>
              </w:rPr>
              <w:tab/>
            </w:r>
            <w:r w:rsidRPr="006E20AF">
              <w:rPr>
                <w:rStyle w:val="Hyperlink"/>
                <w:noProof/>
              </w:rPr>
              <w:t>Additional global SET sensitivity plots</w:t>
            </w:r>
            <w:r>
              <w:rPr>
                <w:noProof/>
                <w:webHidden/>
              </w:rPr>
              <w:tab/>
            </w:r>
            <w:r>
              <w:rPr>
                <w:noProof/>
                <w:webHidden/>
              </w:rPr>
              <w:fldChar w:fldCharType="begin"/>
            </w:r>
            <w:r>
              <w:rPr>
                <w:noProof/>
                <w:webHidden/>
              </w:rPr>
              <w:instrText xml:space="preserve"> PAGEREF _Toc457256920 \h </w:instrText>
            </w:r>
            <w:r>
              <w:rPr>
                <w:noProof/>
                <w:webHidden/>
              </w:rPr>
            </w:r>
          </w:ins>
          <w:r>
            <w:rPr>
              <w:noProof/>
              <w:webHidden/>
            </w:rPr>
            <w:fldChar w:fldCharType="separate"/>
          </w:r>
          <w:ins w:id="236" w:author="Dénes CSALA" w:date="2016-07-26T00:38:00Z">
            <w:r>
              <w:rPr>
                <w:noProof/>
                <w:webHidden/>
              </w:rPr>
              <w:t>231</w:t>
            </w:r>
            <w:r>
              <w:rPr>
                <w:noProof/>
                <w:webHidden/>
              </w:rPr>
              <w:fldChar w:fldCharType="end"/>
            </w:r>
            <w:r w:rsidRPr="006E20AF">
              <w:rPr>
                <w:rStyle w:val="Hyperlink"/>
                <w:noProof/>
              </w:rPr>
              <w:fldChar w:fldCharType="end"/>
            </w:r>
          </w:ins>
        </w:p>
        <w:p w14:paraId="2B8F7D9B" w14:textId="2FC8CECB" w:rsidR="00020C26" w:rsidRDefault="00020C26">
          <w:pPr>
            <w:pStyle w:val="TOC2"/>
            <w:tabs>
              <w:tab w:val="left" w:pos="1540"/>
              <w:tab w:val="right" w:leader="dot" w:pos="8303"/>
            </w:tabs>
            <w:rPr>
              <w:ins w:id="237" w:author="Dénes CSALA" w:date="2016-07-26T00:38:00Z"/>
              <w:rFonts w:asciiTheme="minorHAnsi" w:hAnsiTheme="minorHAnsi"/>
              <w:noProof/>
              <w:sz w:val="22"/>
              <w:lang w:bidi="ar-SA"/>
            </w:rPr>
          </w:pPr>
          <w:ins w:id="238"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"_Toc457256921"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5.4</w:t>
            </w:r>
            <w:r>
              <w:rPr>
                <w:rFonts w:asciiTheme="minorHAnsi" w:hAnsiTheme="minorHAnsi"/>
                <w:noProof/>
                <w:sz w:val="22"/>
                <w:lang w:bidi="ar-SA"/>
              </w:rPr>
              <w:tab/>
            </w:r>
            <w:r w:rsidRPr="006E20AF">
              <w:rPr>
                <w:rStyle w:val="Hyperlink"/>
                <w:noProof/>
              </w:rPr>
              <w:t>Global SET parameter tables</w:t>
            </w:r>
            <w:r>
              <w:rPr>
                <w:noProof/>
                <w:webHidden/>
              </w:rPr>
              <w:tab/>
            </w:r>
            <w:r>
              <w:rPr>
                <w:noProof/>
                <w:webHidden/>
              </w:rPr>
              <w:fldChar w:fldCharType="begin"/>
            </w:r>
            <w:r>
              <w:rPr>
                <w:noProof/>
                <w:webHidden/>
              </w:rPr>
              <w:instrText xml:space="preserve"> PAGEREF _Toc457256921 \h </w:instrText>
            </w:r>
            <w:r>
              <w:rPr>
                <w:noProof/>
                <w:webHidden/>
              </w:rPr>
            </w:r>
          </w:ins>
          <w:r>
            <w:rPr>
              <w:noProof/>
              <w:webHidden/>
            </w:rPr>
            <w:fldChar w:fldCharType="separate"/>
          </w:r>
          <w:ins w:id="239" w:author="Dénes CSALA" w:date="2016-07-26T00:38:00Z">
            <w:r>
              <w:rPr>
                <w:noProof/>
                <w:webHidden/>
              </w:rPr>
              <w:t>237</w:t>
            </w:r>
            <w:r>
              <w:rPr>
                <w:noProof/>
                <w:webHidden/>
              </w:rPr>
              <w:fldChar w:fldCharType="end"/>
            </w:r>
            <w:r w:rsidRPr="006E20AF">
              <w:rPr>
                <w:rStyle w:val="Hyperlink"/>
                <w:noProof/>
              </w:rPr>
              <w:fldChar w:fldCharType="end"/>
            </w:r>
          </w:ins>
        </w:p>
        <w:p w14:paraId="3AD25B0E" w14:textId="446F6B61" w:rsidR="00020C26" w:rsidRDefault="00020C26">
          <w:pPr>
            <w:pStyle w:val="TOC1"/>
            <w:rPr>
              <w:ins w:id="240" w:author="Dénes CSALA" w:date="2016-07-26T00:38:00Z"/>
              <w:rFonts w:asciiTheme="minorHAnsi" w:hAnsiTheme="minorHAnsi"/>
              <w:noProof/>
              <w:sz w:val="22"/>
              <w:lang w:bidi="ar-SA"/>
            </w:rPr>
          </w:pPr>
          <w:ins w:id="241"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"_Toc457256923"</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Theme="minorHAnsi" w:cs="Arial"/>
                <w:noProof/>
              </w:rPr>
              <w:t>6</w:t>
            </w:r>
            <w:r>
              <w:rPr>
                <w:rFonts w:asciiTheme="minorHAnsi" w:hAnsiTheme="minorHAnsi"/>
                <w:noProof/>
                <w:sz w:val="22"/>
                <w:lang w:bidi="ar-SA"/>
              </w:rPr>
              <w:tab/>
            </w:r>
            <w:r w:rsidRPr="006E20AF">
              <w:rPr>
                <w:rStyle w:val="Hyperlink"/>
                <w:noProof/>
              </w:rPr>
              <w:t>NETWORKED SET – TRANSFORMING THE GLOBAL SET INTO COUNTRY-LEVEL TRANSITIONS:</w:t>
            </w:r>
            <w:r w:rsidRPr="006E20AF">
              <w:rPr>
                <w:rStyle w:val="Hyperlink"/>
                <w:rFonts w:eastAsiaTheme="minorHAnsi"/>
                <w:noProof/>
              </w:rPr>
              <w:t xml:space="preserve"> </w:t>
            </w:r>
            <w:r w:rsidRPr="006E20AF">
              <w:rPr>
                <w:rStyle w:val="Hyperlink"/>
                <w:noProof/>
              </w:rPr>
              <w:t>EXPLORATORIUM, APPLIED ANALYSIS &amp; RESULTS</w:t>
            </w:r>
            <w:r>
              <w:rPr>
                <w:noProof/>
                <w:webHidden/>
              </w:rPr>
              <w:tab/>
            </w:r>
            <w:r>
              <w:rPr>
                <w:noProof/>
                <w:webHidden/>
              </w:rPr>
              <w:fldChar w:fldCharType="begin"/>
            </w:r>
            <w:r>
              <w:rPr>
                <w:noProof/>
                <w:webHidden/>
              </w:rPr>
              <w:instrText xml:space="preserve"> PAGEREF _Toc457256923 \h </w:instrText>
            </w:r>
            <w:r>
              <w:rPr>
                <w:noProof/>
                <w:webHidden/>
              </w:rPr>
            </w:r>
          </w:ins>
          <w:r>
            <w:rPr>
              <w:noProof/>
              <w:webHidden/>
            </w:rPr>
            <w:fldChar w:fldCharType="separate"/>
          </w:r>
          <w:ins w:id="242" w:author="Dénes CSALA" w:date="2016-07-26T00:38:00Z">
            <w:r>
              <w:rPr>
                <w:noProof/>
                <w:webHidden/>
              </w:rPr>
              <w:t>238</w:t>
            </w:r>
            <w:r>
              <w:rPr>
                <w:noProof/>
                <w:webHidden/>
              </w:rPr>
              <w:fldChar w:fldCharType="end"/>
            </w:r>
            <w:r w:rsidRPr="006E20AF">
              <w:rPr>
                <w:rStyle w:val="Hyperlink"/>
                <w:noProof/>
              </w:rPr>
              <w:fldChar w:fldCharType="end"/>
            </w:r>
          </w:ins>
        </w:p>
        <w:p w14:paraId="32FC0752" w14:textId="094FFC94" w:rsidR="00020C26" w:rsidRDefault="00020C26">
          <w:pPr>
            <w:pStyle w:val="TOC2"/>
            <w:tabs>
              <w:tab w:val="left" w:pos="1540"/>
              <w:tab w:val="right" w:leader="dot" w:pos="8303"/>
            </w:tabs>
            <w:rPr>
              <w:ins w:id="243" w:author="Dénes CSALA" w:date="2016-07-26T00:38:00Z"/>
              <w:rFonts w:asciiTheme="minorHAnsi" w:hAnsiTheme="minorHAnsi"/>
              <w:noProof/>
              <w:sz w:val="22"/>
              <w:lang w:bidi="ar-SA"/>
            </w:rPr>
          </w:pPr>
          <w:ins w:id="244"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"_Toc457256924"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6.1</w:t>
            </w:r>
            <w:r>
              <w:rPr>
                <w:rFonts w:asciiTheme="minorHAnsi" w:hAnsiTheme="minorHAnsi"/>
                <w:noProof/>
                <w:sz w:val="22"/>
                <w:lang w:bidi="ar-SA"/>
              </w:rPr>
              <w:tab/>
            </w:r>
            <w:r w:rsidRPr="006E20AF">
              <w:rPr>
                <w:rStyle w:val="Hyperlink"/>
                <w:noProof/>
              </w:rPr>
              <w:t>Guidelines for reading the NETSET transition graphs</w:t>
            </w:r>
            <w:r>
              <w:rPr>
                <w:noProof/>
                <w:webHidden/>
              </w:rPr>
              <w:tab/>
            </w:r>
            <w:r>
              <w:rPr>
                <w:noProof/>
                <w:webHidden/>
              </w:rPr>
              <w:fldChar w:fldCharType="begin"/>
            </w:r>
            <w:r>
              <w:rPr>
                <w:noProof/>
                <w:webHidden/>
              </w:rPr>
              <w:instrText xml:space="preserve"> PAGEREF _Toc457256924 \h </w:instrText>
            </w:r>
            <w:r>
              <w:rPr>
                <w:noProof/>
                <w:webHidden/>
              </w:rPr>
            </w:r>
          </w:ins>
          <w:r>
            <w:rPr>
              <w:noProof/>
              <w:webHidden/>
            </w:rPr>
            <w:fldChar w:fldCharType="separate"/>
          </w:r>
          <w:ins w:id="245" w:author="Dénes CSALA" w:date="2016-07-26T00:38:00Z">
            <w:r>
              <w:rPr>
                <w:noProof/>
                <w:webHidden/>
              </w:rPr>
              <w:t>238</w:t>
            </w:r>
            <w:r>
              <w:rPr>
                <w:noProof/>
                <w:webHidden/>
              </w:rPr>
              <w:fldChar w:fldCharType="end"/>
            </w:r>
            <w:r w:rsidRPr="006E20AF">
              <w:rPr>
                <w:rStyle w:val="Hyperlink"/>
                <w:noProof/>
              </w:rPr>
              <w:fldChar w:fldCharType="end"/>
            </w:r>
          </w:ins>
        </w:p>
        <w:p w14:paraId="09B1A976" w14:textId="45C39573" w:rsidR="00020C26" w:rsidRDefault="00020C26">
          <w:pPr>
            <w:pStyle w:val="TOC2"/>
            <w:tabs>
              <w:tab w:val="left" w:pos="1540"/>
              <w:tab w:val="right" w:leader="dot" w:pos="8303"/>
            </w:tabs>
            <w:rPr>
              <w:ins w:id="246" w:author="Dénes CSALA" w:date="2016-07-26T00:38:00Z"/>
              <w:rFonts w:asciiTheme="minorHAnsi" w:hAnsiTheme="minorHAnsi"/>
              <w:noProof/>
              <w:sz w:val="22"/>
              <w:lang w:bidi="ar-SA"/>
            </w:rPr>
          </w:pPr>
          <w:ins w:id="247" w:author="Dénes CSALA" w:date="2016-07-26T00:38:00Z">
            <w:r w:rsidRPr="006E20AF">
              <w:rPr>
                <w:rStyle w:val="Hyperlink"/>
                <w:noProof/>
              </w:rPr>
              <w:lastRenderedPageBreak/>
              <w:fldChar w:fldCharType="begin"/>
            </w:r>
            <w:r w:rsidRPr="006E20AF">
              <w:rPr>
                <w:rStyle w:val="Hyperlink"/>
                <w:noProof/>
              </w:rPr>
              <w:instrText xml:space="preserve"> </w:instrText>
            </w:r>
            <w:r>
              <w:rPr>
                <w:noProof/>
              </w:rPr>
              <w:instrText>HYPERLINK \l "_Toc457256925"</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6.2</w:t>
            </w:r>
            <w:r>
              <w:rPr>
                <w:rFonts w:asciiTheme="minorHAnsi" w:hAnsiTheme="minorHAnsi"/>
                <w:noProof/>
                <w:sz w:val="22"/>
                <w:lang w:bidi="ar-SA"/>
              </w:rPr>
              <w:tab/>
            </w:r>
            <w:r w:rsidRPr="006E20AF">
              <w:rPr>
                <w:rStyle w:val="Hyperlink"/>
                <w:noProof/>
              </w:rPr>
              <w:t>A brief presentation of the Sustainable Energy Transitions Exploratorium (SETE)</w:t>
            </w:r>
            <w:r>
              <w:rPr>
                <w:noProof/>
                <w:webHidden/>
              </w:rPr>
              <w:tab/>
            </w:r>
            <w:r>
              <w:rPr>
                <w:noProof/>
                <w:webHidden/>
              </w:rPr>
              <w:fldChar w:fldCharType="begin"/>
            </w:r>
            <w:r>
              <w:rPr>
                <w:noProof/>
                <w:webHidden/>
              </w:rPr>
              <w:instrText xml:space="preserve"> PAGEREF _Toc457256925 \h </w:instrText>
            </w:r>
            <w:r>
              <w:rPr>
                <w:noProof/>
                <w:webHidden/>
              </w:rPr>
            </w:r>
          </w:ins>
          <w:r>
            <w:rPr>
              <w:noProof/>
              <w:webHidden/>
            </w:rPr>
            <w:fldChar w:fldCharType="separate"/>
          </w:r>
          <w:ins w:id="248" w:author="Dénes CSALA" w:date="2016-07-26T00:38:00Z">
            <w:r>
              <w:rPr>
                <w:noProof/>
                <w:webHidden/>
              </w:rPr>
              <w:t>243</w:t>
            </w:r>
            <w:r>
              <w:rPr>
                <w:noProof/>
                <w:webHidden/>
              </w:rPr>
              <w:fldChar w:fldCharType="end"/>
            </w:r>
            <w:r w:rsidRPr="006E20AF">
              <w:rPr>
                <w:rStyle w:val="Hyperlink"/>
                <w:noProof/>
              </w:rPr>
              <w:fldChar w:fldCharType="end"/>
            </w:r>
          </w:ins>
        </w:p>
        <w:p w14:paraId="7FBED114" w14:textId="05F8EA4E" w:rsidR="00020C26" w:rsidRDefault="00020C26">
          <w:pPr>
            <w:pStyle w:val="TOC2"/>
            <w:tabs>
              <w:tab w:val="left" w:pos="1540"/>
              <w:tab w:val="right" w:leader="dot" w:pos="8303"/>
            </w:tabs>
            <w:rPr>
              <w:ins w:id="249" w:author="Dénes CSALA" w:date="2016-07-26T00:38:00Z"/>
              <w:rFonts w:asciiTheme="minorHAnsi" w:hAnsiTheme="minorHAnsi"/>
              <w:noProof/>
              <w:sz w:val="22"/>
              <w:lang w:bidi="ar-SA"/>
            </w:rPr>
          </w:pPr>
          <w:ins w:id="250"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"_Toc457256926"</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6.3</w:t>
            </w:r>
            <w:r>
              <w:rPr>
                <w:rFonts w:asciiTheme="minorHAnsi" w:hAnsiTheme="minorHAnsi"/>
                <w:noProof/>
                <w:sz w:val="22"/>
                <w:lang w:bidi="ar-SA"/>
              </w:rPr>
              <w:tab/>
            </w:r>
            <w:r w:rsidRPr="006E20AF">
              <w:rPr>
                <w:rStyle w:val="Hyperlink"/>
                <w:noProof/>
              </w:rPr>
              <w:t>On the importance of country influence in NETSET</w:t>
            </w:r>
            <w:r>
              <w:rPr>
                <w:noProof/>
                <w:webHidden/>
              </w:rPr>
              <w:tab/>
            </w:r>
            <w:r>
              <w:rPr>
                <w:noProof/>
                <w:webHidden/>
              </w:rPr>
              <w:fldChar w:fldCharType="begin"/>
            </w:r>
            <w:r>
              <w:rPr>
                <w:noProof/>
                <w:webHidden/>
              </w:rPr>
              <w:instrText xml:space="preserve"> PAGEREF _Toc457256926 \h </w:instrText>
            </w:r>
            <w:r>
              <w:rPr>
                <w:noProof/>
                <w:webHidden/>
              </w:rPr>
            </w:r>
          </w:ins>
          <w:r>
            <w:rPr>
              <w:noProof/>
              <w:webHidden/>
            </w:rPr>
            <w:fldChar w:fldCharType="separate"/>
          </w:r>
          <w:ins w:id="251" w:author="Dénes CSALA" w:date="2016-07-26T00:38:00Z">
            <w:r>
              <w:rPr>
                <w:noProof/>
                <w:webHidden/>
              </w:rPr>
              <w:t>245</w:t>
            </w:r>
            <w:r>
              <w:rPr>
                <w:noProof/>
                <w:webHidden/>
              </w:rPr>
              <w:fldChar w:fldCharType="end"/>
            </w:r>
            <w:r w:rsidRPr="006E20AF">
              <w:rPr>
                <w:rStyle w:val="Hyperlink"/>
                <w:noProof/>
              </w:rPr>
              <w:fldChar w:fldCharType="end"/>
            </w:r>
          </w:ins>
        </w:p>
        <w:p w14:paraId="5667FBD4" w14:textId="484B1889" w:rsidR="00020C26" w:rsidRDefault="00020C26">
          <w:pPr>
            <w:pStyle w:val="TOC2"/>
            <w:tabs>
              <w:tab w:val="left" w:pos="1540"/>
              <w:tab w:val="right" w:leader="dot" w:pos="8303"/>
            </w:tabs>
            <w:rPr>
              <w:ins w:id="252" w:author="Dénes CSALA" w:date="2016-07-26T00:38:00Z"/>
              <w:rFonts w:asciiTheme="minorHAnsi" w:hAnsiTheme="minorHAnsi"/>
              <w:noProof/>
              <w:sz w:val="22"/>
              <w:lang w:bidi="ar-SA"/>
            </w:rPr>
          </w:pPr>
          <w:ins w:id="253"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"_Toc457256927"</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w:t>
            </w:r>
            <w:r>
              <w:rPr>
                <w:rFonts w:asciiTheme="minorHAnsi" w:hAnsiTheme="minorHAnsi"/>
                <w:noProof/>
                <w:sz w:val="22"/>
                <w:lang w:bidi="ar-SA"/>
              </w:rPr>
              <w:tab/>
            </w:r>
            <w:r w:rsidRPr="006E20AF">
              <w:rPr>
                <w:rStyle w:val="Hyperlink"/>
                <w:noProof/>
              </w:rPr>
              <w:t>NETSET simulation results</w:t>
            </w:r>
            <w:r>
              <w:rPr>
                <w:noProof/>
                <w:webHidden/>
              </w:rPr>
              <w:tab/>
            </w:r>
            <w:r>
              <w:rPr>
                <w:noProof/>
                <w:webHidden/>
              </w:rPr>
              <w:fldChar w:fldCharType="begin"/>
            </w:r>
            <w:r>
              <w:rPr>
                <w:noProof/>
                <w:webHidden/>
              </w:rPr>
              <w:instrText xml:space="preserve"> PAGEREF _Toc457256927 \h </w:instrText>
            </w:r>
            <w:r>
              <w:rPr>
                <w:noProof/>
                <w:webHidden/>
              </w:rPr>
            </w:r>
          </w:ins>
          <w:r>
            <w:rPr>
              <w:noProof/>
              <w:webHidden/>
            </w:rPr>
            <w:fldChar w:fldCharType="separate"/>
          </w:r>
          <w:ins w:id="254" w:author="Dénes CSALA" w:date="2016-07-26T00:38:00Z">
            <w:r>
              <w:rPr>
                <w:noProof/>
                <w:webHidden/>
              </w:rPr>
              <w:t>255</w:t>
            </w:r>
            <w:r>
              <w:rPr>
                <w:noProof/>
                <w:webHidden/>
              </w:rPr>
              <w:fldChar w:fldCharType="end"/>
            </w:r>
            <w:r w:rsidRPr="006E20AF">
              <w:rPr>
                <w:rStyle w:val="Hyperlink"/>
                <w:noProof/>
              </w:rPr>
              <w:fldChar w:fldCharType="end"/>
            </w:r>
          </w:ins>
        </w:p>
        <w:p w14:paraId="6E34CEC0" w14:textId="60637077" w:rsidR="00020C26" w:rsidRDefault="00020C26">
          <w:pPr>
            <w:pStyle w:val="TOC3"/>
            <w:rPr>
              <w:ins w:id="255" w:author="Dénes CSALA" w:date="2016-07-26T00:38:00Z"/>
              <w:rFonts w:asciiTheme="minorHAnsi" w:hAnsiTheme="minorHAnsi"/>
              <w:noProof/>
              <w:sz w:val="22"/>
              <w:lang w:bidi="ar-SA"/>
            </w:rPr>
          </w:pPr>
          <w:ins w:id="256"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"_Toc457256928"</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6.4.1</w:t>
            </w:r>
            <w:r>
              <w:rPr>
                <w:rFonts w:asciiTheme="minorHAnsi" w:hAnsiTheme="minorHAnsi"/>
                <w:noProof/>
                <w:sz w:val="22"/>
                <w:lang w:bidi="ar-SA"/>
              </w:rPr>
              <w:tab/>
            </w:r>
            <w:r w:rsidRPr="006E20AF">
              <w:rPr>
                <w:rStyle w:val="Hyperlink"/>
                <w:noProof/>
              </w:rPr>
              <w:t>NETET parameter settings and key assumptions</w:t>
            </w:r>
            <w:r>
              <w:rPr>
                <w:noProof/>
                <w:webHidden/>
              </w:rPr>
              <w:tab/>
            </w:r>
            <w:r>
              <w:rPr>
                <w:noProof/>
                <w:webHidden/>
              </w:rPr>
              <w:fldChar w:fldCharType="begin"/>
            </w:r>
            <w:r>
              <w:rPr>
                <w:noProof/>
                <w:webHidden/>
              </w:rPr>
              <w:instrText xml:space="preserve"> PAGEREF _Toc457256928 \h </w:instrText>
            </w:r>
            <w:r>
              <w:rPr>
                <w:noProof/>
                <w:webHidden/>
              </w:rPr>
            </w:r>
          </w:ins>
          <w:r>
            <w:rPr>
              <w:noProof/>
              <w:webHidden/>
            </w:rPr>
            <w:fldChar w:fldCharType="separate"/>
          </w:r>
          <w:ins w:id="257" w:author="Dénes CSALA" w:date="2016-07-26T00:38:00Z">
            <w:r>
              <w:rPr>
                <w:noProof/>
                <w:webHidden/>
              </w:rPr>
              <w:t>255</w:t>
            </w:r>
            <w:r>
              <w:rPr>
                <w:noProof/>
                <w:webHidden/>
              </w:rPr>
              <w:fldChar w:fldCharType="end"/>
            </w:r>
            <w:r w:rsidRPr="006E20AF">
              <w:rPr>
                <w:rStyle w:val="Hyperlink"/>
                <w:noProof/>
              </w:rPr>
              <w:fldChar w:fldCharType="end"/>
            </w:r>
          </w:ins>
        </w:p>
        <w:p w14:paraId="7AEC9AAD" w14:textId="2836998E" w:rsidR="00020C26" w:rsidRDefault="00020C26">
          <w:pPr>
            <w:pStyle w:val="TOC3"/>
            <w:rPr>
              <w:ins w:id="258" w:author="Dénes CSALA" w:date="2016-07-26T00:38:00Z"/>
              <w:rFonts w:asciiTheme="minorHAnsi" w:hAnsiTheme="minorHAnsi"/>
              <w:noProof/>
              <w:sz w:val="22"/>
              <w:lang w:bidi="ar-SA"/>
            </w:rPr>
          </w:pPr>
          <w:ins w:id="259"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"_Toc457256929"</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6.4.2</w:t>
            </w:r>
            <w:r>
              <w:rPr>
                <w:rFonts w:asciiTheme="minorHAnsi" w:hAnsiTheme="minorHAnsi"/>
                <w:noProof/>
                <w:sz w:val="22"/>
                <w:lang w:bidi="ar-SA"/>
              </w:rPr>
              <w:tab/>
            </w:r>
            <w:r w:rsidRPr="006E20AF">
              <w:rPr>
                <w:rStyle w:val="Hyperlink"/>
                <w:noProof/>
              </w:rPr>
              <w:t>NETSET for the United Arab Emirates domestic net demand</w:t>
            </w:r>
            <w:r>
              <w:rPr>
                <w:noProof/>
                <w:webHidden/>
              </w:rPr>
              <w:tab/>
            </w:r>
            <w:r>
              <w:rPr>
                <w:noProof/>
                <w:webHidden/>
              </w:rPr>
              <w:fldChar w:fldCharType="begin"/>
            </w:r>
            <w:r>
              <w:rPr>
                <w:noProof/>
                <w:webHidden/>
              </w:rPr>
              <w:instrText xml:space="preserve"> PAGEREF _Toc457256929 \h </w:instrText>
            </w:r>
            <w:r>
              <w:rPr>
                <w:noProof/>
                <w:webHidden/>
              </w:rPr>
            </w:r>
          </w:ins>
          <w:r>
            <w:rPr>
              <w:noProof/>
              <w:webHidden/>
            </w:rPr>
            <w:fldChar w:fldCharType="separate"/>
          </w:r>
          <w:ins w:id="260" w:author="Dénes CSALA" w:date="2016-07-26T00:38:00Z">
            <w:r>
              <w:rPr>
                <w:noProof/>
                <w:webHidden/>
              </w:rPr>
              <w:t>256</w:t>
            </w:r>
            <w:r>
              <w:rPr>
                <w:noProof/>
                <w:webHidden/>
              </w:rPr>
              <w:fldChar w:fldCharType="end"/>
            </w:r>
            <w:r w:rsidRPr="006E20AF">
              <w:rPr>
                <w:rStyle w:val="Hyperlink"/>
                <w:noProof/>
              </w:rPr>
              <w:fldChar w:fldCharType="end"/>
            </w:r>
          </w:ins>
        </w:p>
        <w:p w14:paraId="61F6D3A9" w14:textId="153D2BE5" w:rsidR="00020C26" w:rsidRDefault="00020C26">
          <w:pPr>
            <w:pStyle w:val="TOC3"/>
            <w:rPr>
              <w:ins w:id="261" w:author="Dénes CSALA" w:date="2016-07-26T00:38:00Z"/>
              <w:rFonts w:asciiTheme="minorHAnsi" w:hAnsiTheme="minorHAnsi"/>
              <w:noProof/>
              <w:sz w:val="22"/>
              <w:lang w:bidi="ar-SA"/>
            </w:rPr>
          </w:pPr>
          <w:ins w:id="262"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"_Toc457256930"</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6.4.3</w:t>
            </w:r>
            <w:r>
              <w:rPr>
                <w:rFonts w:asciiTheme="minorHAnsi" w:hAnsiTheme="minorHAnsi"/>
                <w:noProof/>
                <w:sz w:val="22"/>
                <w:lang w:bidi="ar-SA"/>
              </w:rPr>
              <w:tab/>
            </w:r>
            <w:r w:rsidRPr="006E20AF">
              <w:rPr>
                <w:rStyle w:val="Hyperlink"/>
                <w:noProof/>
              </w:rPr>
              <w:t>NETSET for the United States domestic net demand</w:t>
            </w:r>
            <w:r>
              <w:rPr>
                <w:noProof/>
                <w:webHidden/>
              </w:rPr>
              <w:tab/>
            </w:r>
            <w:r>
              <w:rPr>
                <w:noProof/>
                <w:webHidden/>
              </w:rPr>
              <w:fldChar w:fldCharType="begin"/>
            </w:r>
            <w:r>
              <w:rPr>
                <w:noProof/>
                <w:webHidden/>
              </w:rPr>
              <w:instrText xml:space="preserve"> PAGEREF _Toc457256930 \h </w:instrText>
            </w:r>
            <w:r>
              <w:rPr>
                <w:noProof/>
                <w:webHidden/>
              </w:rPr>
            </w:r>
          </w:ins>
          <w:r>
            <w:rPr>
              <w:noProof/>
              <w:webHidden/>
            </w:rPr>
            <w:fldChar w:fldCharType="separate"/>
          </w:r>
          <w:ins w:id="263" w:author="Dénes CSALA" w:date="2016-07-26T00:38:00Z">
            <w:r>
              <w:rPr>
                <w:noProof/>
                <w:webHidden/>
              </w:rPr>
              <w:t>262</w:t>
            </w:r>
            <w:r>
              <w:rPr>
                <w:noProof/>
                <w:webHidden/>
              </w:rPr>
              <w:fldChar w:fldCharType="end"/>
            </w:r>
            <w:r w:rsidRPr="006E20AF">
              <w:rPr>
                <w:rStyle w:val="Hyperlink"/>
                <w:noProof/>
              </w:rPr>
              <w:fldChar w:fldCharType="end"/>
            </w:r>
          </w:ins>
        </w:p>
        <w:p w14:paraId="5522DB20" w14:textId="607A2040" w:rsidR="00020C26" w:rsidRDefault="00020C26">
          <w:pPr>
            <w:pStyle w:val="TOC3"/>
            <w:rPr>
              <w:ins w:id="264" w:author="Dénes CSALA" w:date="2016-07-26T00:38:00Z"/>
              <w:rFonts w:asciiTheme="minorHAnsi" w:hAnsiTheme="minorHAnsi"/>
              <w:noProof/>
              <w:sz w:val="22"/>
              <w:lang w:bidi="ar-SA"/>
            </w:rPr>
          </w:pPr>
          <w:ins w:id="265"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"_Toc457256931"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6.4.4</w:t>
            </w:r>
            <w:r>
              <w:rPr>
                <w:rFonts w:asciiTheme="minorHAnsi" w:hAnsiTheme="minorHAnsi"/>
                <w:noProof/>
                <w:sz w:val="22"/>
                <w:lang w:bidi="ar-SA"/>
              </w:rPr>
              <w:tab/>
            </w:r>
            <w:r w:rsidRPr="006E20AF">
              <w:rPr>
                <w:rStyle w:val="Hyperlink"/>
                <w:noProof/>
              </w:rPr>
              <w:t>NETSET for the United Arab Emirates total net demand</w:t>
            </w:r>
            <w:r>
              <w:rPr>
                <w:noProof/>
                <w:webHidden/>
              </w:rPr>
              <w:tab/>
            </w:r>
            <w:r>
              <w:rPr>
                <w:noProof/>
                <w:webHidden/>
              </w:rPr>
              <w:fldChar w:fldCharType="begin"/>
            </w:r>
            <w:r>
              <w:rPr>
                <w:noProof/>
                <w:webHidden/>
              </w:rPr>
              <w:instrText xml:space="preserve"> PAGEREF _Toc457256931 \h </w:instrText>
            </w:r>
            <w:r>
              <w:rPr>
                <w:noProof/>
                <w:webHidden/>
              </w:rPr>
            </w:r>
          </w:ins>
          <w:r>
            <w:rPr>
              <w:noProof/>
              <w:webHidden/>
            </w:rPr>
            <w:fldChar w:fldCharType="separate"/>
          </w:r>
          <w:ins w:id="266" w:author="Dénes CSALA" w:date="2016-07-26T00:38:00Z">
            <w:r>
              <w:rPr>
                <w:noProof/>
                <w:webHidden/>
              </w:rPr>
              <w:t>265</w:t>
            </w:r>
            <w:r>
              <w:rPr>
                <w:noProof/>
                <w:webHidden/>
              </w:rPr>
              <w:fldChar w:fldCharType="end"/>
            </w:r>
            <w:r w:rsidRPr="006E20AF">
              <w:rPr>
                <w:rStyle w:val="Hyperlink"/>
                <w:noProof/>
              </w:rPr>
              <w:fldChar w:fldCharType="end"/>
            </w:r>
          </w:ins>
        </w:p>
        <w:p w14:paraId="353D4792" w14:textId="5CF81A47" w:rsidR="00020C26" w:rsidRDefault="00020C26">
          <w:pPr>
            <w:pStyle w:val="TOC3"/>
            <w:rPr>
              <w:ins w:id="267" w:author="Dénes CSALA" w:date="2016-07-26T00:38:00Z"/>
              <w:rFonts w:asciiTheme="minorHAnsi" w:hAnsiTheme="minorHAnsi"/>
              <w:noProof/>
              <w:sz w:val="22"/>
              <w:lang w:bidi="ar-SA"/>
            </w:rPr>
          </w:pPr>
          <w:ins w:id="268"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"_Toc457256932"</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6.4.5</w:t>
            </w:r>
            <w:r>
              <w:rPr>
                <w:rFonts w:asciiTheme="minorHAnsi" w:hAnsiTheme="minorHAnsi"/>
                <w:noProof/>
                <w:sz w:val="22"/>
                <w:lang w:bidi="ar-SA"/>
              </w:rPr>
              <w:tab/>
            </w:r>
            <w:r w:rsidRPr="006E20AF">
              <w:rPr>
                <w:rStyle w:val="Hyperlink"/>
                <w:noProof/>
              </w:rPr>
              <w:t>NETSET for the United States total net demand</w:t>
            </w:r>
            <w:r>
              <w:rPr>
                <w:noProof/>
                <w:webHidden/>
              </w:rPr>
              <w:tab/>
            </w:r>
            <w:r>
              <w:rPr>
                <w:noProof/>
                <w:webHidden/>
              </w:rPr>
              <w:fldChar w:fldCharType="begin"/>
            </w:r>
            <w:r>
              <w:rPr>
                <w:noProof/>
                <w:webHidden/>
              </w:rPr>
              <w:instrText xml:space="preserve"> PAGEREF _Toc457256932 \h </w:instrText>
            </w:r>
            <w:r>
              <w:rPr>
                <w:noProof/>
                <w:webHidden/>
              </w:rPr>
            </w:r>
          </w:ins>
          <w:r>
            <w:rPr>
              <w:noProof/>
              <w:webHidden/>
            </w:rPr>
            <w:fldChar w:fldCharType="separate"/>
          </w:r>
          <w:ins w:id="269" w:author="Dénes CSALA" w:date="2016-07-26T00:38:00Z">
            <w:r>
              <w:rPr>
                <w:noProof/>
                <w:webHidden/>
              </w:rPr>
              <w:t>267</w:t>
            </w:r>
            <w:r>
              <w:rPr>
                <w:noProof/>
                <w:webHidden/>
              </w:rPr>
              <w:fldChar w:fldCharType="end"/>
            </w:r>
            <w:r w:rsidRPr="006E20AF">
              <w:rPr>
                <w:rStyle w:val="Hyperlink"/>
                <w:noProof/>
              </w:rPr>
              <w:fldChar w:fldCharType="end"/>
            </w:r>
          </w:ins>
        </w:p>
        <w:p w14:paraId="0AEF89EE" w14:textId="4586078E" w:rsidR="00020C26" w:rsidRDefault="00020C26">
          <w:pPr>
            <w:pStyle w:val="TOC3"/>
            <w:rPr>
              <w:ins w:id="270" w:author="Dénes CSALA" w:date="2016-07-26T00:38:00Z"/>
              <w:rFonts w:asciiTheme="minorHAnsi" w:hAnsiTheme="minorHAnsi"/>
              <w:noProof/>
              <w:sz w:val="22"/>
              <w:lang w:bidi="ar-SA"/>
            </w:rPr>
          </w:pPr>
          <w:ins w:id="271"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"_Toc457256933"</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6.4.6</w:t>
            </w:r>
            <w:r>
              <w:rPr>
                <w:rFonts w:asciiTheme="minorHAnsi" w:hAnsiTheme="minorHAnsi"/>
                <w:noProof/>
                <w:sz w:val="22"/>
                <w:lang w:bidi="ar-SA"/>
              </w:rPr>
              <w:tab/>
            </w:r>
            <w:r w:rsidRPr="006E20AF">
              <w:rPr>
                <w:rStyle w:val="Hyperlink"/>
                <w:noProof/>
              </w:rPr>
              <w:t>NETSET for the United Kingdom total net demand</w:t>
            </w:r>
            <w:r>
              <w:rPr>
                <w:noProof/>
                <w:webHidden/>
              </w:rPr>
              <w:tab/>
            </w:r>
            <w:r>
              <w:rPr>
                <w:noProof/>
                <w:webHidden/>
              </w:rPr>
              <w:fldChar w:fldCharType="begin"/>
            </w:r>
            <w:r>
              <w:rPr>
                <w:noProof/>
                <w:webHidden/>
              </w:rPr>
              <w:instrText xml:space="preserve"> PAGEREF _Toc457256933 \h </w:instrText>
            </w:r>
            <w:r>
              <w:rPr>
                <w:noProof/>
                <w:webHidden/>
              </w:rPr>
            </w:r>
          </w:ins>
          <w:r>
            <w:rPr>
              <w:noProof/>
              <w:webHidden/>
            </w:rPr>
            <w:fldChar w:fldCharType="separate"/>
          </w:r>
          <w:ins w:id="272" w:author="Dénes CSALA" w:date="2016-07-26T00:38:00Z">
            <w:r>
              <w:rPr>
                <w:noProof/>
                <w:webHidden/>
              </w:rPr>
              <w:t>268</w:t>
            </w:r>
            <w:r>
              <w:rPr>
                <w:noProof/>
                <w:webHidden/>
              </w:rPr>
              <w:fldChar w:fldCharType="end"/>
            </w:r>
            <w:r w:rsidRPr="006E20AF">
              <w:rPr>
                <w:rStyle w:val="Hyperlink"/>
                <w:noProof/>
              </w:rPr>
              <w:fldChar w:fldCharType="end"/>
            </w:r>
          </w:ins>
        </w:p>
        <w:p w14:paraId="228B136E" w14:textId="3DDE6250" w:rsidR="00020C26" w:rsidRDefault="00020C26">
          <w:pPr>
            <w:pStyle w:val="TOC3"/>
            <w:rPr>
              <w:ins w:id="273" w:author="Dénes CSALA" w:date="2016-07-26T00:38:00Z"/>
              <w:rFonts w:asciiTheme="minorHAnsi" w:hAnsiTheme="minorHAnsi"/>
              <w:noProof/>
              <w:sz w:val="22"/>
              <w:lang w:bidi="ar-SA"/>
            </w:rPr>
          </w:pPr>
          <w:ins w:id="274"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"_Toc457256934"</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6.4.7</w:t>
            </w:r>
            <w:r>
              <w:rPr>
                <w:rFonts w:asciiTheme="minorHAnsi" w:hAnsiTheme="minorHAnsi"/>
                <w:noProof/>
                <w:sz w:val="22"/>
                <w:lang w:bidi="ar-SA"/>
              </w:rPr>
              <w:tab/>
            </w:r>
            <w:r w:rsidRPr="006E20AF">
              <w:rPr>
                <w:rStyle w:val="Hyperlink"/>
                <w:noProof/>
              </w:rPr>
              <w:t>NETSET for China total net demand</w:t>
            </w:r>
            <w:r>
              <w:rPr>
                <w:noProof/>
                <w:webHidden/>
              </w:rPr>
              <w:tab/>
            </w:r>
            <w:r>
              <w:rPr>
                <w:noProof/>
                <w:webHidden/>
              </w:rPr>
              <w:fldChar w:fldCharType="begin"/>
            </w:r>
            <w:r>
              <w:rPr>
                <w:noProof/>
                <w:webHidden/>
              </w:rPr>
              <w:instrText xml:space="preserve"> PAGEREF _Toc457256934 \h </w:instrText>
            </w:r>
            <w:r>
              <w:rPr>
                <w:noProof/>
                <w:webHidden/>
              </w:rPr>
            </w:r>
          </w:ins>
          <w:r>
            <w:rPr>
              <w:noProof/>
              <w:webHidden/>
            </w:rPr>
            <w:fldChar w:fldCharType="separate"/>
          </w:r>
          <w:ins w:id="275" w:author="Dénes CSALA" w:date="2016-07-26T00:38:00Z">
            <w:r>
              <w:rPr>
                <w:noProof/>
                <w:webHidden/>
              </w:rPr>
              <w:t>269</w:t>
            </w:r>
            <w:r>
              <w:rPr>
                <w:noProof/>
                <w:webHidden/>
              </w:rPr>
              <w:fldChar w:fldCharType="end"/>
            </w:r>
            <w:r w:rsidRPr="006E20AF">
              <w:rPr>
                <w:rStyle w:val="Hyperlink"/>
                <w:noProof/>
              </w:rPr>
              <w:fldChar w:fldCharType="end"/>
            </w:r>
          </w:ins>
        </w:p>
        <w:p w14:paraId="4C751DA1" w14:textId="3234C45A" w:rsidR="00020C26" w:rsidRDefault="00020C26">
          <w:pPr>
            <w:pStyle w:val="TOC3"/>
            <w:rPr>
              <w:ins w:id="276" w:author="Dénes CSALA" w:date="2016-07-26T00:38:00Z"/>
              <w:rFonts w:asciiTheme="minorHAnsi" w:hAnsiTheme="minorHAnsi"/>
              <w:noProof/>
              <w:sz w:val="22"/>
              <w:lang w:bidi="ar-SA"/>
            </w:rPr>
          </w:pPr>
          <w:ins w:id="277"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"_Toc457256935"</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6.4.8</w:t>
            </w:r>
            <w:r>
              <w:rPr>
                <w:rFonts w:asciiTheme="minorHAnsi" w:hAnsiTheme="minorHAnsi"/>
                <w:noProof/>
                <w:sz w:val="22"/>
                <w:lang w:bidi="ar-SA"/>
              </w:rPr>
              <w:tab/>
            </w:r>
            <w:r w:rsidRPr="006E20AF">
              <w:rPr>
                <w:rStyle w:val="Hyperlink"/>
                <w:noProof/>
              </w:rPr>
              <w:t>NETSET for Argentina total net demand</w:t>
            </w:r>
            <w:r>
              <w:rPr>
                <w:noProof/>
                <w:webHidden/>
              </w:rPr>
              <w:tab/>
            </w:r>
            <w:r>
              <w:rPr>
                <w:noProof/>
                <w:webHidden/>
              </w:rPr>
              <w:fldChar w:fldCharType="begin"/>
            </w:r>
            <w:r>
              <w:rPr>
                <w:noProof/>
                <w:webHidden/>
              </w:rPr>
              <w:instrText xml:space="preserve"> PAGEREF _Toc457256935 \h </w:instrText>
            </w:r>
            <w:r>
              <w:rPr>
                <w:noProof/>
                <w:webHidden/>
              </w:rPr>
            </w:r>
          </w:ins>
          <w:r>
            <w:rPr>
              <w:noProof/>
              <w:webHidden/>
            </w:rPr>
            <w:fldChar w:fldCharType="separate"/>
          </w:r>
          <w:ins w:id="278" w:author="Dénes CSALA" w:date="2016-07-26T00:38:00Z">
            <w:r>
              <w:rPr>
                <w:noProof/>
                <w:webHidden/>
              </w:rPr>
              <w:t>270</w:t>
            </w:r>
            <w:r>
              <w:rPr>
                <w:noProof/>
                <w:webHidden/>
              </w:rPr>
              <w:fldChar w:fldCharType="end"/>
            </w:r>
            <w:r w:rsidRPr="006E20AF">
              <w:rPr>
                <w:rStyle w:val="Hyperlink"/>
                <w:noProof/>
              </w:rPr>
              <w:fldChar w:fldCharType="end"/>
            </w:r>
          </w:ins>
        </w:p>
        <w:p w14:paraId="43FE8BF2" w14:textId="055B62CC" w:rsidR="00020C26" w:rsidRDefault="00020C26">
          <w:pPr>
            <w:pStyle w:val="TOC3"/>
            <w:rPr>
              <w:ins w:id="279" w:author="Dénes CSALA" w:date="2016-07-26T00:38:00Z"/>
              <w:rFonts w:asciiTheme="minorHAnsi" w:hAnsiTheme="minorHAnsi"/>
              <w:noProof/>
              <w:sz w:val="22"/>
              <w:lang w:bidi="ar-SA"/>
            </w:rPr>
          </w:pPr>
          <w:ins w:id="280"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"_Toc457256936"</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6.4.9</w:t>
            </w:r>
            <w:r>
              <w:rPr>
                <w:rFonts w:asciiTheme="minorHAnsi" w:hAnsiTheme="minorHAnsi"/>
                <w:noProof/>
                <w:sz w:val="22"/>
                <w:lang w:bidi="ar-SA"/>
              </w:rPr>
              <w:tab/>
            </w:r>
            <w:r w:rsidRPr="006E20AF">
              <w:rPr>
                <w:rStyle w:val="Hyperlink"/>
                <w:noProof/>
              </w:rPr>
              <w:t>NETSET for Germany total net demand</w:t>
            </w:r>
            <w:r>
              <w:rPr>
                <w:noProof/>
                <w:webHidden/>
              </w:rPr>
              <w:tab/>
            </w:r>
            <w:r>
              <w:rPr>
                <w:noProof/>
                <w:webHidden/>
              </w:rPr>
              <w:fldChar w:fldCharType="begin"/>
            </w:r>
            <w:r>
              <w:rPr>
                <w:noProof/>
                <w:webHidden/>
              </w:rPr>
              <w:instrText xml:space="preserve"> PAGEREF _Toc457256936 \h </w:instrText>
            </w:r>
            <w:r>
              <w:rPr>
                <w:noProof/>
                <w:webHidden/>
              </w:rPr>
            </w:r>
          </w:ins>
          <w:r>
            <w:rPr>
              <w:noProof/>
              <w:webHidden/>
            </w:rPr>
            <w:fldChar w:fldCharType="separate"/>
          </w:r>
          <w:ins w:id="281" w:author="Dénes CSALA" w:date="2016-07-26T00:38:00Z">
            <w:r>
              <w:rPr>
                <w:noProof/>
                <w:webHidden/>
              </w:rPr>
              <w:t>271</w:t>
            </w:r>
            <w:r>
              <w:rPr>
                <w:noProof/>
                <w:webHidden/>
              </w:rPr>
              <w:fldChar w:fldCharType="end"/>
            </w:r>
            <w:r w:rsidRPr="006E20AF">
              <w:rPr>
                <w:rStyle w:val="Hyperlink"/>
                <w:noProof/>
              </w:rPr>
              <w:fldChar w:fldCharType="end"/>
            </w:r>
          </w:ins>
        </w:p>
        <w:p w14:paraId="174B9051" w14:textId="31DF35A8" w:rsidR="00020C26" w:rsidRDefault="00020C26">
          <w:pPr>
            <w:pStyle w:val="TOC2"/>
            <w:tabs>
              <w:tab w:val="left" w:pos="1540"/>
              <w:tab w:val="right" w:leader="dot" w:pos="8303"/>
            </w:tabs>
            <w:rPr>
              <w:ins w:id="282" w:author="Dénes CSALA" w:date="2016-07-26T00:38:00Z"/>
              <w:rFonts w:asciiTheme="minorHAnsi" w:hAnsiTheme="minorHAnsi"/>
              <w:noProof/>
              <w:sz w:val="22"/>
              <w:lang w:bidi="ar-SA"/>
            </w:rPr>
          </w:pPr>
          <w:ins w:id="283"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"_Toc457256937"</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noProof/>
              </w:rPr>
              <w:t>6.5</w:t>
            </w:r>
            <w:r>
              <w:rPr>
                <w:rFonts w:asciiTheme="minorHAnsi" w:hAnsiTheme="minorHAnsi"/>
                <w:noProof/>
                <w:sz w:val="22"/>
                <w:lang w:bidi="ar-SA"/>
              </w:rPr>
              <w:tab/>
            </w:r>
            <w:r w:rsidRPr="006E20AF">
              <w:rPr>
                <w:rStyle w:val="Hyperlink"/>
                <w:noProof/>
              </w:rPr>
              <w:t>Comparing the NETSET results with global SET</w:t>
            </w:r>
            <w:r>
              <w:rPr>
                <w:noProof/>
                <w:webHidden/>
              </w:rPr>
              <w:tab/>
            </w:r>
            <w:r>
              <w:rPr>
                <w:noProof/>
                <w:webHidden/>
              </w:rPr>
              <w:fldChar w:fldCharType="begin"/>
            </w:r>
            <w:r>
              <w:rPr>
                <w:noProof/>
                <w:webHidden/>
              </w:rPr>
              <w:instrText xml:space="preserve"> PAGEREF _Toc457256937 \h </w:instrText>
            </w:r>
            <w:r>
              <w:rPr>
                <w:noProof/>
                <w:webHidden/>
              </w:rPr>
            </w:r>
          </w:ins>
          <w:r>
            <w:rPr>
              <w:noProof/>
              <w:webHidden/>
            </w:rPr>
            <w:fldChar w:fldCharType="separate"/>
          </w:r>
          <w:ins w:id="284" w:author="Dénes CSALA" w:date="2016-07-26T00:38:00Z">
            <w:r>
              <w:rPr>
                <w:noProof/>
                <w:webHidden/>
              </w:rPr>
              <w:t>272</w:t>
            </w:r>
            <w:r>
              <w:rPr>
                <w:noProof/>
                <w:webHidden/>
              </w:rPr>
              <w:fldChar w:fldCharType="end"/>
            </w:r>
            <w:r w:rsidRPr="006E20AF">
              <w:rPr>
                <w:rStyle w:val="Hyperlink"/>
                <w:noProof/>
              </w:rPr>
              <w:fldChar w:fldCharType="end"/>
            </w:r>
          </w:ins>
        </w:p>
        <w:p w14:paraId="48EC3F41" w14:textId="0884BFFD" w:rsidR="00020C26" w:rsidRDefault="00020C26">
          <w:pPr>
            <w:pStyle w:val="TOC1"/>
            <w:rPr>
              <w:ins w:id="285" w:author="Dénes CSALA" w:date="2016-07-26T00:38:00Z"/>
              <w:rFonts w:asciiTheme="minorHAnsi" w:hAnsiTheme="minorHAnsi"/>
              <w:noProof/>
              <w:sz w:val="22"/>
              <w:lang w:bidi="ar-SA"/>
            </w:rPr>
          </w:pPr>
          <w:ins w:id="286" w:author="Dénes CSALA" w:date="2016-07-26T00:38:00Z">
            <w:r w:rsidRPr="006E20AF">
              <w:rPr>
                <w:rStyle w:val="Hyperlink"/>
                <w:noProof/>
              </w:rPr>
              <w:fldChar w:fldCharType="begin"/>
            </w:r>
            <w:r w:rsidRPr="006E20AF">
              <w:rPr>
                <w:rStyle w:val="Hyperlink"/>
                <w:noProof/>
              </w:rPr>
              <w:instrText xml:space="preserve"> </w:instrText>
            </w:r>
            <w:r>
              <w:rPr>
                <w:noProof/>
              </w:rPr>
              <w:instrText>HYPERLINK \l "_Toc457256961"</w:instrText>
            </w:r>
            <w:r w:rsidRPr="006E20AF">
              <w:rPr>
                <w:rStyle w:val="Hyperlink"/>
                <w:noProof/>
              </w:rPr>
              <w:instrText xml:space="preserve"> </w:instrText>
            </w:r>
            <w:r w:rsidRPr="006E20AF">
              <w:rPr>
                <w:rStyle w:val="Hyperlink"/>
                <w:noProof/>
              </w:rPr>
            </w:r>
            <w:r w:rsidRPr="006E20AF">
              <w:rPr>
                <w:rStyle w:val="Hyperlink"/>
                <w:noProof/>
              </w:rPr>
              <w:fldChar w:fldCharType="separate"/>
            </w:r>
            <w:r w:rsidRPr="006E20AF">
              <w:rPr>
                <w:rStyle w:val="Hyperlink"/>
                <w:rFonts w:eastAsiaTheme="minorHAnsi" w:cs="Arial"/>
                <w:noProof/>
              </w:rPr>
              <w:t>7</w:t>
            </w:r>
            <w:r>
              <w:rPr>
                <w:rFonts w:asciiTheme="minorHAnsi" w:hAnsiTheme="minorHAnsi"/>
                <w:noProof/>
                <w:sz w:val="22"/>
                <w:lang w:bidi="ar-SA"/>
              </w:rPr>
              <w:tab/>
            </w:r>
            <w:r w:rsidRPr="006E20AF">
              <w:rPr>
                <w:rStyle w:val="Hyperlink"/>
                <w:rFonts w:eastAsiaTheme="minorHAnsi"/>
                <w:noProof/>
              </w:rPr>
              <w:t>IMPLICATIONS AND CONCLUSIONS</w:t>
            </w:r>
            <w:r>
              <w:rPr>
                <w:noProof/>
                <w:webHidden/>
              </w:rPr>
              <w:tab/>
            </w:r>
            <w:r>
              <w:rPr>
                <w:noProof/>
                <w:webHidden/>
              </w:rPr>
              <w:fldChar w:fldCharType="begin"/>
            </w:r>
            <w:r>
              <w:rPr>
                <w:noProof/>
                <w:webHidden/>
              </w:rPr>
              <w:instrText xml:space="preserve"> PAGEREF _Toc457256961 \h </w:instrText>
            </w:r>
            <w:r>
              <w:rPr>
                <w:noProof/>
                <w:webHidden/>
              </w:rPr>
            </w:r>
          </w:ins>
          <w:r>
            <w:rPr>
              <w:noProof/>
              <w:webHidden/>
            </w:rPr>
            <w:fldChar w:fldCharType="separate"/>
          </w:r>
          <w:ins w:id="287" w:author="Dénes CSALA" w:date="2016-07-26T00:38:00Z">
            <w:r>
              <w:rPr>
                <w:noProof/>
                <w:webHidden/>
              </w:rPr>
              <w:t>280</w:t>
            </w:r>
            <w:r>
              <w:rPr>
                <w:noProof/>
                <w:webHidden/>
              </w:rPr>
              <w:fldChar w:fldCharType="end"/>
            </w:r>
            <w:r w:rsidRPr="006E20AF">
              <w:rPr>
                <w:rStyle w:val="Hyperlink"/>
                <w:noProof/>
              </w:rPr>
              <w:fldChar w:fldCharType="end"/>
            </w:r>
          </w:ins>
        </w:p>
        <w:p w14:paraId="477DB788" w14:textId="05451C85" w:rsidR="00FA6873" w:rsidDel="009C6489" w:rsidRDefault="00FA6873">
          <w:pPr>
            <w:pStyle w:val="TOC1"/>
            <w:rPr>
              <w:del w:id="288" w:author="Dénes CSALA" w:date="2016-07-21T20:07:00Z"/>
              <w:rFonts w:asciiTheme="minorHAnsi" w:hAnsiTheme="minorHAnsi"/>
              <w:noProof/>
              <w:sz w:val="22"/>
              <w:lang w:bidi="ar-SA"/>
            </w:rPr>
          </w:pPr>
          <w:del w:id="289" w:author="Dénes CSALA" w:date="2016-07-21T20:07:00Z">
            <w:r w:rsidRPr="009C6489" w:rsidDel="009C6489">
              <w:rPr>
                <w:noProof/>
                <w:rPrChange w:id="290" w:author="Dénes CSALA" w:date="2016-07-21T20:07:00Z">
                  <w:rPr>
                    <w:rStyle w:val="Hyperlink"/>
                    <w:rFonts w:eastAsiaTheme="minorHAnsi" w:cs="Arial"/>
                    <w:noProof/>
                  </w:rPr>
                </w:rPrChange>
              </w:rPr>
              <w:delText>1</w:delText>
            </w:r>
            <w:r w:rsidDel="009C6489">
              <w:rPr>
                <w:rFonts w:asciiTheme="minorHAnsi" w:hAnsiTheme="minorHAnsi"/>
                <w:noProof/>
                <w:sz w:val="22"/>
                <w:lang w:bidi="ar-SA"/>
              </w:rPr>
              <w:tab/>
            </w:r>
            <w:r w:rsidRPr="009C6489" w:rsidDel="009C6489">
              <w:rPr>
                <w:noProof/>
                <w:rPrChange w:id="291" w:author="Dénes CSALA" w:date="2016-07-21T20:07:00Z">
                  <w:rPr>
                    <w:rStyle w:val="Hyperlink"/>
                    <w:noProof/>
                  </w:rPr>
                </w:rPrChange>
              </w:rPr>
              <w:delText>INTRODUCTION</w:delText>
            </w:r>
            <w:r w:rsidDel="009C6489">
              <w:rPr>
                <w:noProof/>
                <w:webHidden/>
              </w:rPr>
              <w:tab/>
              <w:delText>1</w:delText>
            </w:r>
          </w:del>
        </w:p>
        <w:p w14:paraId="3CF6B246" w14:textId="2953C384" w:rsidR="00FA6873" w:rsidDel="009C6489" w:rsidRDefault="00FA6873">
          <w:pPr>
            <w:pStyle w:val="TOC2"/>
            <w:tabs>
              <w:tab w:val="left" w:pos="1540"/>
              <w:tab w:val="right" w:leader="dot" w:pos="8303"/>
            </w:tabs>
            <w:rPr>
              <w:del w:id="292" w:author="Dénes CSALA" w:date="2016-07-21T20:07:00Z"/>
              <w:rFonts w:asciiTheme="minorHAnsi" w:hAnsiTheme="minorHAnsi"/>
              <w:noProof/>
              <w:sz w:val="22"/>
              <w:lang w:bidi="ar-SA"/>
            </w:rPr>
          </w:pPr>
          <w:del w:id="293" w:author="Dénes CSALA" w:date="2016-07-21T20:07:00Z">
            <w:r w:rsidRPr="009C6489" w:rsidDel="009C6489">
              <w:rPr>
                <w:noProof/>
                <w:rPrChange w:id="294" w:author="Dénes CSALA" w:date="2016-07-21T20:07:00Z">
                  <w:rPr>
                    <w:rStyle w:val="Hyperlink"/>
                    <w:rFonts w:eastAsiaTheme="minorHAnsi"/>
                    <w:noProof/>
                  </w:rPr>
                </w:rPrChange>
              </w:rPr>
              <w:delText>1.1</w:delText>
            </w:r>
            <w:r w:rsidDel="009C6489">
              <w:rPr>
                <w:rFonts w:asciiTheme="minorHAnsi" w:hAnsiTheme="minorHAnsi"/>
                <w:noProof/>
                <w:sz w:val="22"/>
                <w:lang w:bidi="ar-SA"/>
              </w:rPr>
              <w:tab/>
            </w:r>
            <w:r w:rsidRPr="009C6489" w:rsidDel="009C6489">
              <w:rPr>
                <w:noProof/>
                <w:rPrChange w:id="295" w:author="Dénes CSALA" w:date="2016-07-21T20:07:00Z">
                  <w:rPr>
                    <w:rStyle w:val="Hyperlink"/>
                    <w:rFonts w:eastAsiaTheme="minorHAnsi"/>
                    <w:noProof/>
                  </w:rPr>
                </w:rPrChange>
              </w:rPr>
              <w:delText>Summary</w:delText>
            </w:r>
            <w:r w:rsidDel="009C6489">
              <w:rPr>
                <w:noProof/>
                <w:webHidden/>
              </w:rPr>
              <w:tab/>
              <w:delText>1</w:delText>
            </w:r>
          </w:del>
        </w:p>
        <w:p w14:paraId="5F220769" w14:textId="7FE2B473" w:rsidR="00FA6873" w:rsidDel="009C6489" w:rsidRDefault="00FA6873">
          <w:pPr>
            <w:pStyle w:val="TOC2"/>
            <w:tabs>
              <w:tab w:val="left" w:pos="1540"/>
              <w:tab w:val="right" w:leader="dot" w:pos="8303"/>
            </w:tabs>
            <w:rPr>
              <w:del w:id="296" w:author="Dénes CSALA" w:date="2016-07-21T20:07:00Z"/>
              <w:rFonts w:asciiTheme="minorHAnsi" w:hAnsiTheme="minorHAnsi"/>
              <w:noProof/>
              <w:sz w:val="22"/>
              <w:lang w:bidi="ar-SA"/>
            </w:rPr>
          </w:pPr>
          <w:del w:id="297" w:author="Dénes CSALA" w:date="2016-07-21T20:07:00Z">
            <w:r w:rsidRPr="009C6489" w:rsidDel="009C6489">
              <w:rPr>
                <w:noProof/>
                <w:rPrChange w:id="298" w:author="Dénes CSALA" w:date="2016-07-21T20:07:00Z">
                  <w:rPr>
                    <w:rStyle w:val="Hyperlink"/>
                    <w:rFonts w:eastAsiaTheme="minorHAnsi"/>
                    <w:noProof/>
                  </w:rPr>
                </w:rPrChange>
              </w:rPr>
              <w:delText>1.2</w:delText>
            </w:r>
            <w:r w:rsidDel="009C6489">
              <w:rPr>
                <w:rFonts w:asciiTheme="minorHAnsi" w:hAnsiTheme="minorHAnsi"/>
                <w:noProof/>
                <w:sz w:val="22"/>
                <w:lang w:bidi="ar-SA"/>
              </w:rPr>
              <w:tab/>
            </w:r>
            <w:r w:rsidRPr="009C6489" w:rsidDel="009C6489">
              <w:rPr>
                <w:noProof/>
                <w:rPrChange w:id="299" w:author="Dénes CSALA" w:date="2016-07-21T20:07:00Z">
                  <w:rPr>
                    <w:rStyle w:val="Hyperlink"/>
                    <w:rFonts w:eastAsiaTheme="minorHAnsi"/>
                    <w:noProof/>
                  </w:rPr>
                </w:rPrChange>
              </w:rPr>
              <w:delText>Structure</w:delText>
            </w:r>
            <w:r w:rsidDel="009C6489">
              <w:rPr>
                <w:noProof/>
                <w:webHidden/>
              </w:rPr>
              <w:tab/>
              <w:delText>3</w:delText>
            </w:r>
          </w:del>
        </w:p>
        <w:p w14:paraId="37833B22" w14:textId="013933A4" w:rsidR="00FA6873" w:rsidDel="009C6489" w:rsidRDefault="00FA6873">
          <w:pPr>
            <w:pStyle w:val="TOC2"/>
            <w:tabs>
              <w:tab w:val="left" w:pos="1540"/>
              <w:tab w:val="right" w:leader="dot" w:pos="8303"/>
            </w:tabs>
            <w:rPr>
              <w:del w:id="300" w:author="Dénes CSALA" w:date="2016-07-21T20:07:00Z"/>
              <w:rFonts w:asciiTheme="minorHAnsi" w:hAnsiTheme="minorHAnsi"/>
              <w:noProof/>
              <w:sz w:val="22"/>
              <w:lang w:bidi="ar-SA"/>
            </w:rPr>
          </w:pPr>
          <w:del w:id="301" w:author="Dénes CSALA" w:date="2016-07-21T20:07:00Z">
            <w:r w:rsidRPr="009C6489" w:rsidDel="009C6489">
              <w:rPr>
                <w:noProof/>
                <w:rPrChange w:id="302" w:author="Dénes CSALA" w:date="2016-07-21T20:07:00Z">
                  <w:rPr>
                    <w:rStyle w:val="Hyperlink"/>
                    <w:noProof/>
                  </w:rPr>
                </w:rPrChange>
              </w:rPr>
              <w:delText>1.3</w:delText>
            </w:r>
            <w:r w:rsidDel="009C6489">
              <w:rPr>
                <w:rFonts w:asciiTheme="minorHAnsi" w:hAnsiTheme="minorHAnsi"/>
                <w:noProof/>
                <w:sz w:val="22"/>
                <w:lang w:bidi="ar-SA"/>
              </w:rPr>
              <w:tab/>
            </w:r>
            <w:r w:rsidRPr="009C6489" w:rsidDel="009C6489">
              <w:rPr>
                <w:noProof/>
                <w:rPrChange w:id="303" w:author="Dénes CSALA" w:date="2016-07-21T20:07:00Z">
                  <w:rPr>
                    <w:rStyle w:val="Hyperlink"/>
                    <w:noProof/>
                  </w:rPr>
                </w:rPrChange>
              </w:rPr>
              <w:delText>Research objective</w:delText>
            </w:r>
            <w:r w:rsidDel="009C6489">
              <w:rPr>
                <w:noProof/>
                <w:webHidden/>
              </w:rPr>
              <w:tab/>
              <w:delText>8</w:delText>
            </w:r>
          </w:del>
        </w:p>
        <w:p w14:paraId="40806816" w14:textId="712BB5E2" w:rsidR="00FA6873" w:rsidDel="009C6489" w:rsidRDefault="00FA6873">
          <w:pPr>
            <w:pStyle w:val="TOC2"/>
            <w:tabs>
              <w:tab w:val="left" w:pos="1540"/>
              <w:tab w:val="right" w:leader="dot" w:pos="8303"/>
            </w:tabs>
            <w:rPr>
              <w:del w:id="304" w:author="Dénes CSALA" w:date="2016-07-21T20:07:00Z"/>
              <w:rFonts w:asciiTheme="minorHAnsi" w:hAnsiTheme="minorHAnsi"/>
              <w:noProof/>
              <w:sz w:val="22"/>
              <w:lang w:bidi="ar-SA"/>
            </w:rPr>
          </w:pPr>
          <w:del w:id="305" w:author="Dénes CSALA" w:date="2016-07-21T20:07:00Z">
            <w:r w:rsidRPr="009C6489" w:rsidDel="009C6489">
              <w:rPr>
                <w:noProof/>
                <w:rPrChange w:id="306" w:author="Dénes CSALA" w:date="2016-07-21T20:07:00Z">
                  <w:rPr>
                    <w:rStyle w:val="Hyperlink"/>
                    <w:noProof/>
                  </w:rPr>
                </w:rPrChange>
              </w:rPr>
              <w:delText>1.4</w:delText>
            </w:r>
            <w:r w:rsidDel="009C6489">
              <w:rPr>
                <w:rFonts w:asciiTheme="minorHAnsi" w:hAnsiTheme="minorHAnsi"/>
                <w:noProof/>
                <w:sz w:val="22"/>
                <w:lang w:bidi="ar-SA"/>
              </w:rPr>
              <w:tab/>
            </w:r>
            <w:r w:rsidRPr="009C6489" w:rsidDel="009C6489">
              <w:rPr>
                <w:noProof/>
                <w:rPrChange w:id="307" w:author="Dénes CSALA" w:date="2016-07-21T20:07:00Z">
                  <w:rPr>
                    <w:rStyle w:val="Hyperlink"/>
                    <w:noProof/>
                  </w:rPr>
                </w:rPrChange>
              </w:rPr>
              <w:delText>Research context &amp; importance</w:delText>
            </w:r>
            <w:r w:rsidDel="009C6489">
              <w:rPr>
                <w:noProof/>
                <w:webHidden/>
              </w:rPr>
              <w:tab/>
              <w:delText>8</w:delText>
            </w:r>
          </w:del>
        </w:p>
        <w:p w14:paraId="1925DA94" w14:textId="5352B04B" w:rsidR="00FA6873" w:rsidDel="009C6489" w:rsidRDefault="00FA6873">
          <w:pPr>
            <w:pStyle w:val="TOC2"/>
            <w:tabs>
              <w:tab w:val="left" w:pos="1540"/>
              <w:tab w:val="right" w:leader="dot" w:pos="8303"/>
            </w:tabs>
            <w:rPr>
              <w:del w:id="308" w:author="Dénes CSALA" w:date="2016-07-21T20:07:00Z"/>
              <w:rFonts w:asciiTheme="minorHAnsi" w:hAnsiTheme="minorHAnsi"/>
              <w:noProof/>
              <w:sz w:val="22"/>
              <w:lang w:bidi="ar-SA"/>
            </w:rPr>
          </w:pPr>
          <w:del w:id="309" w:author="Dénes CSALA" w:date="2016-07-21T20:07:00Z">
            <w:r w:rsidRPr="009C6489" w:rsidDel="009C6489">
              <w:rPr>
                <w:noProof/>
                <w:rPrChange w:id="310" w:author="Dénes CSALA" w:date="2016-07-21T20:07:00Z">
                  <w:rPr>
                    <w:rStyle w:val="Hyperlink"/>
                    <w:noProof/>
                  </w:rPr>
                </w:rPrChange>
              </w:rPr>
              <w:delText>1.5</w:delText>
            </w:r>
            <w:r w:rsidDel="009C6489">
              <w:rPr>
                <w:rFonts w:asciiTheme="minorHAnsi" w:hAnsiTheme="minorHAnsi"/>
                <w:noProof/>
                <w:sz w:val="22"/>
                <w:lang w:bidi="ar-SA"/>
              </w:rPr>
              <w:tab/>
            </w:r>
            <w:r w:rsidRPr="009C6489" w:rsidDel="009C6489">
              <w:rPr>
                <w:noProof/>
                <w:rPrChange w:id="311" w:author="Dénes CSALA" w:date="2016-07-21T20:07:00Z">
                  <w:rPr>
                    <w:rStyle w:val="Hyperlink"/>
                    <w:noProof/>
                  </w:rPr>
                </w:rPrChange>
              </w:rPr>
              <w:delText>Research questions</w:delText>
            </w:r>
            <w:r w:rsidDel="009C6489">
              <w:rPr>
                <w:noProof/>
                <w:webHidden/>
              </w:rPr>
              <w:tab/>
              <w:delText>9</w:delText>
            </w:r>
          </w:del>
        </w:p>
        <w:p w14:paraId="5C3F1749" w14:textId="56F8AB44" w:rsidR="00FA6873" w:rsidDel="009C6489" w:rsidRDefault="00FA6873">
          <w:pPr>
            <w:pStyle w:val="TOC2"/>
            <w:tabs>
              <w:tab w:val="left" w:pos="1540"/>
              <w:tab w:val="right" w:leader="dot" w:pos="8303"/>
            </w:tabs>
            <w:rPr>
              <w:del w:id="312" w:author="Dénes CSALA" w:date="2016-07-21T20:07:00Z"/>
              <w:rFonts w:asciiTheme="minorHAnsi" w:hAnsiTheme="minorHAnsi"/>
              <w:noProof/>
              <w:sz w:val="22"/>
              <w:lang w:bidi="ar-SA"/>
            </w:rPr>
          </w:pPr>
          <w:del w:id="313" w:author="Dénes CSALA" w:date="2016-07-21T20:07:00Z">
            <w:r w:rsidRPr="009C6489" w:rsidDel="009C6489">
              <w:rPr>
                <w:noProof/>
                <w:rPrChange w:id="314" w:author="Dénes CSALA" w:date="2016-07-21T20:07:00Z">
                  <w:rPr>
                    <w:rStyle w:val="Hyperlink"/>
                    <w:noProof/>
                  </w:rPr>
                </w:rPrChange>
              </w:rPr>
              <w:delText>1.6</w:delText>
            </w:r>
            <w:r w:rsidDel="009C6489">
              <w:rPr>
                <w:rFonts w:asciiTheme="minorHAnsi" w:hAnsiTheme="minorHAnsi"/>
                <w:noProof/>
                <w:sz w:val="22"/>
                <w:lang w:bidi="ar-SA"/>
              </w:rPr>
              <w:tab/>
            </w:r>
            <w:r w:rsidRPr="009C6489" w:rsidDel="009C6489">
              <w:rPr>
                <w:noProof/>
                <w:rPrChange w:id="315" w:author="Dénes CSALA" w:date="2016-07-21T20:07:00Z">
                  <w:rPr>
                    <w:rStyle w:val="Hyperlink"/>
                    <w:noProof/>
                  </w:rPr>
                </w:rPrChange>
              </w:rPr>
              <w:delText>Methodology</w:delText>
            </w:r>
            <w:r w:rsidDel="009C6489">
              <w:rPr>
                <w:noProof/>
                <w:webHidden/>
              </w:rPr>
              <w:tab/>
              <w:delText>11</w:delText>
            </w:r>
          </w:del>
        </w:p>
        <w:p w14:paraId="7B6D3C35" w14:textId="39F03415" w:rsidR="00FA6873" w:rsidDel="009C6489" w:rsidRDefault="00FA6873">
          <w:pPr>
            <w:pStyle w:val="TOC1"/>
            <w:rPr>
              <w:del w:id="316" w:author="Dénes CSALA" w:date="2016-07-21T20:07:00Z"/>
              <w:rFonts w:asciiTheme="minorHAnsi" w:hAnsiTheme="minorHAnsi"/>
              <w:noProof/>
              <w:sz w:val="22"/>
              <w:lang w:bidi="ar-SA"/>
            </w:rPr>
          </w:pPr>
          <w:del w:id="317" w:author="Dénes CSALA" w:date="2016-07-21T20:07:00Z">
            <w:r w:rsidRPr="009C6489" w:rsidDel="009C6489">
              <w:rPr>
                <w:noProof/>
                <w:rPrChange w:id="318" w:author="Dénes CSALA" w:date="2016-07-21T20:07:00Z">
                  <w:rPr>
                    <w:rStyle w:val="Hyperlink"/>
                    <w:rFonts w:eastAsiaTheme="minorHAnsi" w:cs="Arial"/>
                    <w:noProof/>
                  </w:rPr>
                </w:rPrChange>
              </w:rPr>
              <w:delText>2</w:delText>
            </w:r>
            <w:r w:rsidDel="009C6489">
              <w:rPr>
                <w:rFonts w:asciiTheme="minorHAnsi" w:hAnsiTheme="minorHAnsi"/>
                <w:noProof/>
                <w:sz w:val="22"/>
                <w:lang w:bidi="ar-SA"/>
              </w:rPr>
              <w:tab/>
            </w:r>
            <w:r w:rsidRPr="009C6489" w:rsidDel="009C6489">
              <w:rPr>
                <w:noProof/>
                <w:rPrChange w:id="319" w:author="Dénes CSALA" w:date="2016-07-21T20:07:00Z">
                  <w:rPr>
                    <w:rStyle w:val="Hyperlink"/>
                    <w:noProof/>
                  </w:rPr>
                </w:rPrChange>
              </w:rPr>
              <w:delText>GLOBAL CLIMATE CHANGE AND EMISSIONS CONTEXT AND REGIONAL CONSIDERATIONS</w:delText>
            </w:r>
            <w:r w:rsidDel="009C6489">
              <w:rPr>
                <w:noProof/>
                <w:webHidden/>
              </w:rPr>
              <w:tab/>
              <w:delText>11</w:delText>
            </w:r>
          </w:del>
        </w:p>
        <w:p w14:paraId="28ABC4A7" w14:textId="5E72863E" w:rsidR="00FA6873" w:rsidDel="009C6489" w:rsidRDefault="00FA6873">
          <w:pPr>
            <w:pStyle w:val="TOC2"/>
            <w:tabs>
              <w:tab w:val="left" w:pos="1540"/>
              <w:tab w:val="right" w:leader="dot" w:pos="8303"/>
            </w:tabs>
            <w:rPr>
              <w:del w:id="320" w:author="Dénes CSALA" w:date="2016-07-21T20:07:00Z"/>
              <w:rFonts w:asciiTheme="minorHAnsi" w:hAnsiTheme="minorHAnsi"/>
              <w:noProof/>
              <w:sz w:val="22"/>
              <w:lang w:bidi="ar-SA"/>
            </w:rPr>
          </w:pPr>
          <w:del w:id="321" w:author="Dénes CSALA" w:date="2016-07-21T20:07:00Z">
            <w:r w:rsidRPr="009C6489" w:rsidDel="009C6489">
              <w:rPr>
                <w:noProof/>
                <w:rPrChange w:id="322" w:author="Dénes CSALA" w:date="2016-07-21T20:07:00Z">
                  <w:rPr>
                    <w:rStyle w:val="Hyperlink"/>
                    <w:noProof/>
                  </w:rPr>
                </w:rPrChange>
              </w:rPr>
              <w:delText>2.1</w:delText>
            </w:r>
            <w:r w:rsidDel="009C6489">
              <w:rPr>
                <w:rFonts w:asciiTheme="minorHAnsi" w:hAnsiTheme="minorHAnsi"/>
                <w:noProof/>
                <w:sz w:val="22"/>
                <w:lang w:bidi="ar-SA"/>
              </w:rPr>
              <w:tab/>
            </w:r>
            <w:r w:rsidRPr="009C6489" w:rsidDel="009C6489">
              <w:rPr>
                <w:noProof/>
                <w:rPrChange w:id="323" w:author="Dénes CSALA" w:date="2016-07-21T20:07:00Z">
                  <w:rPr>
                    <w:rStyle w:val="Hyperlink"/>
                    <w:noProof/>
                  </w:rPr>
                </w:rPrChange>
              </w:rPr>
              <w:delText>Current global climate change policy scene</w:delText>
            </w:r>
            <w:r w:rsidDel="009C6489">
              <w:rPr>
                <w:noProof/>
                <w:webHidden/>
              </w:rPr>
              <w:tab/>
              <w:delText>12</w:delText>
            </w:r>
          </w:del>
        </w:p>
        <w:p w14:paraId="60A3F6D5" w14:textId="1EB0B9C8" w:rsidR="00FA6873" w:rsidDel="009C6489" w:rsidRDefault="00FA6873">
          <w:pPr>
            <w:pStyle w:val="TOC2"/>
            <w:tabs>
              <w:tab w:val="left" w:pos="1540"/>
              <w:tab w:val="right" w:leader="dot" w:pos="8303"/>
            </w:tabs>
            <w:rPr>
              <w:del w:id="324" w:author="Dénes CSALA" w:date="2016-07-21T20:07:00Z"/>
              <w:rFonts w:asciiTheme="minorHAnsi" w:hAnsiTheme="minorHAnsi"/>
              <w:noProof/>
              <w:sz w:val="22"/>
              <w:lang w:bidi="ar-SA"/>
            </w:rPr>
          </w:pPr>
          <w:del w:id="325" w:author="Dénes CSALA" w:date="2016-07-21T20:07:00Z">
            <w:r w:rsidRPr="009C6489" w:rsidDel="009C6489">
              <w:rPr>
                <w:noProof/>
                <w:rPrChange w:id="326" w:author="Dénes CSALA" w:date="2016-07-21T20:07:00Z">
                  <w:rPr>
                    <w:rStyle w:val="Hyperlink"/>
                    <w:noProof/>
                  </w:rPr>
                </w:rPrChange>
              </w:rPr>
              <w:delText>2.2</w:delText>
            </w:r>
            <w:r w:rsidDel="009C6489">
              <w:rPr>
                <w:rFonts w:asciiTheme="minorHAnsi" w:hAnsiTheme="minorHAnsi"/>
                <w:noProof/>
                <w:sz w:val="22"/>
                <w:lang w:bidi="ar-SA"/>
              </w:rPr>
              <w:tab/>
            </w:r>
            <w:r w:rsidRPr="009C6489" w:rsidDel="009C6489">
              <w:rPr>
                <w:noProof/>
                <w:rPrChange w:id="327" w:author="Dénes CSALA" w:date="2016-07-21T20:07:00Z">
                  <w:rPr>
                    <w:rStyle w:val="Hyperlink"/>
                    <w:noProof/>
                  </w:rPr>
                </w:rPrChange>
              </w:rPr>
              <w:delText>Societal emissions modeling through the Kaya Identity</w:delText>
            </w:r>
            <w:r w:rsidDel="009C6489">
              <w:rPr>
                <w:noProof/>
                <w:webHidden/>
              </w:rPr>
              <w:tab/>
              <w:delText>14</w:delText>
            </w:r>
          </w:del>
        </w:p>
        <w:p w14:paraId="0D41441D" w14:textId="2E803E45" w:rsidR="00FA6873" w:rsidDel="009C6489" w:rsidRDefault="00FA6873">
          <w:pPr>
            <w:pStyle w:val="TOC3"/>
            <w:rPr>
              <w:del w:id="328" w:author="Dénes CSALA" w:date="2016-07-21T20:07:00Z"/>
              <w:rFonts w:asciiTheme="minorHAnsi" w:hAnsiTheme="minorHAnsi"/>
              <w:noProof/>
              <w:sz w:val="22"/>
              <w:lang w:bidi="ar-SA"/>
            </w:rPr>
          </w:pPr>
          <w:del w:id="329" w:author="Dénes CSALA" w:date="2016-07-21T20:07:00Z">
            <w:r w:rsidRPr="009C6489" w:rsidDel="009C6489">
              <w:rPr>
                <w:noProof/>
                <w:rPrChange w:id="330" w:author="Dénes CSALA" w:date="2016-07-21T20:07:00Z">
                  <w:rPr>
                    <w:rStyle w:val="Hyperlink"/>
                    <w:noProof/>
                  </w:rPr>
                </w:rPrChange>
              </w:rPr>
              <w:delText>2.2.1</w:delText>
            </w:r>
            <w:r w:rsidDel="009C6489">
              <w:rPr>
                <w:rFonts w:asciiTheme="minorHAnsi" w:hAnsiTheme="minorHAnsi"/>
                <w:noProof/>
                <w:sz w:val="22"/>
                <w:lang w:bidi="ar-SA"/>
              </w:rPr>
              <w:tab/>
            </w:r>
            <w:r w:rsidRPr="009C6489" w:rsidDel="009C6489">
              <w:rPr>
                <w:noProof/>
                <w:rPrChange w:id="331" w:author="Dénes CSALA" w:date="2016-07-21T20:07:00Z">
                  <w:rPr>
                    <w:rStyle w:val="Hyperlink"/>
                    <w:noProof/>
                  </w:rPr>
                </w:rPrChange>
              </w:rPr>
              <w:delText>Population</w:delText>
            </w:r>
            <w:r w:rsidDel="009C6489">
              <w:rPr>
                <w:noProof/>
                <w:webHidden/>
              </w:rPr>
              <w:tab/>
              <w:delText>15</w:delText>
            </w:r>
          </w:del>
        </w:p>
        <w:p w14:paraId="1BDED43E" w14:textId="15F70DD1" w:rsidR="00FA6873" w:rsidDel="009C6489" w:rsidRDefault="00FA6873">
          <w:pPr>
            <w:pStyle w:val="TOC3"/>
            <w:rPr>
              <w:del w:id="332" w:author="Dénes CSALA" w:date="2016-07-21T20:07:00Z"/>
              <w:rFonts w:asciiTheme="minorHAnsi" w:hAnsiTheme="minorHAnsi"/>
              <w:noProof/>
              <w:sz w:val="22"/>
              <w:lang w:bidi="ar-SA"/>
            </w:rPr>
          </w:pPr>
          <w:del w:id="333" w:author="Dénes CSALA" w:date="2016-07-21T20:07:00Z">
            <w:r w:rsidRPr="009C6489" w:rsidDel="009C6489">
              <w:rPr>
                <w:noProof/>
                <w:rPrChange w:id="334" w:author="Dénes CSALA" w:date="2016-07-21T20:07:00Z">
                  <w:rPr>
                    <w:rStyle w:val="Hyperlink"/>
                    <w:noProof/>
                  </w:rPr>
                </w:rPrChange>
              </w:rPr>
              <w:delText>2.2.2</w:delText>
            </w:r>
            <w:r w:rsidDel="009C6489">
              <w:rPr>
                <w:rFonts w:asciiTheme="minorHAnsi" w:hAnsiTheme="minorHAnsi"/>
                <w:noProof/>
                <w:sz w:val="22"/>
                <w:lang w:bidi="ar-SA"/>
              </w:rPr>
              <w:tab/>
            </w:r>
            <w:r w:rsidRPr="009C6489" w:rsidDel="009C6489">
              <w:rPr>
                <w:noProof/>
                <w:rPrChange w:id="335" w:author="Dénes CSALA" w:date="2016-07-21T20:07:00Z">
                  <w:rPr>
                    <w:rStyle w:val="Hyperlink"/>
                    <w:noProof/>
                  </w:rPr>
                </w:rPrChange>
              </w:rPr>
              <w:delText>GDP per capita and per capita power</w:delText>
            </w:r>
            <w:r w:rsidDel="009C6489">
              <w:rPr>
                <w:noProof/>
                <w:webHidden/>
              </w:rPr>
              <w:tab/>
              <w:delText>15</w:delText>
            </w:r>
          </w:del>
        </w:p>
        <w:p w14:paraId="4E8121D8" w14:textId="44020CFA" w:rsidR="00FA6873" w:rsidDel="009C6489" w:rsidRDefault="00FA6873">
          <w:pPr>
            <w:pStyle w:val="TOC3"/>
            <w:rPr>
              <w:del w:id="336" w:author="Dénes CSALA" w:date="2016-07-21T20:07:00Z"/>
              <w:rFonts w:asciiTheme="minorHAnsi" w:hAnsiTheme="minorHAnsi"/>
              <w:noProof/>
              <w:sz w:val="22"/>
              <w:lang w:bidi="ar-SA"/>
            </w:rPr>
          </w:pPr>
          <w:del w:id="337" w:author="Dénes CSALA" w:date="2016-07-21T20:07:00Z">
            <w:r w:rsidRPr="009C6489" w:rsidDel="009C6489">
              <w:rPr>
                <w:noProof/>
                <w:rPrChange w:id="338" w:author="Dénes CSALA" w:date="2016-07-21T20:07:00Z">
                  <w:rPr>
                    <w:rStyle w:val="Hyperlink"/>
                    <w:noProof/>
                  </w:rPr>
                </w:rPrChange>
              </w:rPr>
              <w:delText>2.2.3</w:delText>
            </w:r>
            <w:r w:rsidDel="009C6489">
              <w:rPr>
                <w:rFonts w:asciiTheme="minorHAnsi" w:hAnsiTheme="minorHAnsi"/>
                <w:noProof/>
                <w:sz w:val="22"/>
                <w:lang w:bidi="ar-SA"/>
              </w:rPr>
              <w:tab/>
            </w:r>
            <w:r w:rsidRPr="009C6489" w:rsidDel="009C6489">
              <w:rPr>
                <w:noProof/>
                <w:rPrChange w:id="339" w:author="Dénes CSALA" w:date="2016-07-21T20:07:00Z">
                  <w:rPr>
                    <w:rStyle w:val="Hyperlink"/>
                    <w:noProof/>
                  </w:rPr>
                </w:rPrChange>
              </w:rPr>
              <w:delText>Energy intensity of the economy &amp; energy return on energy invested</w:delText>
            </w:r>
            <w:r w:rsidDel="009C6489">
              <w:rPr>
                <w:noProof/>
                <w:webHidden/>
              </w:rPr>
              <w:tab/>
              <w:delText>17</w:delText>
            </w:r>
          </w:del>
        </w:p>
        <w:p w14:paraId="4AFC34B5" w14:textId="23F3E8F0" w:rsidR="00FA6873" w:rsidDel="009C6489" w:rsidRDefault="00FA6873">
          <w:pPr>
            <w:pStyle w:val="TOC3"/>
            <w:rPr>
              <w:del w:id="340" w:author="Dénes CSALA" w:date="2016-07-21T20:07:00Z"/>
              <w:rFonts w:asciiTheme="minorHAnsi" w:hAnsiTheme="minorHAnsi"/>
              <w:noProof/>
              <w:sz w:val="22"/>
              <w:lang w:bidi="ar-SA"/>
            </w:rPr>
          </w:pPr>
          <w:del w:id="341" w:author="Dénes CSALA" w:date="2016-07-21T20:07:00Z">
            <w:r w:rsidRPr="009C6489" w:rsidDel="009C6489">
              <w:rPr>
                <w:noProof/>
                <w:rPrChange w:id="342" w:author="Dénes CSALA" w:date="2016-07-21T20:07:00Z">
                  <w:rPr>
                    <w:rStyle w:val="Hyperlink"/>
                    <w:noProof/>
                  </w:rPr>
                </w:rPrChange>
              </w:rPr>
              <w:delText>2.2.4</w:delText>
            </w:r>
            <w:r w:rsidDel="009C6489">
              <w:rPr>
                <w:rFonts w:asciiTheme="minorHAnsi" w:hAnsiTheme="minorHAnsi"/>
                <w:noProof/>
                <w:sz w:val="22"/>
                <w:lang w:bidi="ar-SA"/>
              </w:rPr>
              <w:tab/>
            </w:r>
            <w:r w:rsidRPr="009C6489" w:rsidDel="009C6489">
              <w:rPr>
                <w:noProof/>
                <w:rPrChange w:id="343" w:author="Dénes CSALA" w:date="2016-07-21T20:07:00Z">
                  <w:rPr>
                    <w:rStyle w:val="Hyperlink"/>
                    <w:noProof/>
                  </w:rPr>
                </w:rPrChange>
              </w:rPr>
              <w:delText>Emissions intensity of energy</w:delText>
            </w:r>
            <w:r w:rsidDel="009C6489">
              <w:rPr>
                <w:noProof/>
                <w:webHidden/>
              </w:rPr>
              <w:tab/>
              <w:delText>21</w:delText>
            </w:r>
          </w:del>
        </w:p>
        <w:p w14:paraId="487EEA68" w14:textId="1EF5557F" w:rsidR="00FA6873" w:rsidDel="009C6489" w:rsidRDefault="00FA6873">
          <w:pPr>
            <w:pStyle w:val="TOC3"/>
            <w:rPr>
              <w:del w:id="344" w:author="Dénes CSALA" w:date="2016-07-21T20:07:00Z"/>
              <w:rFonts w:asciiTheme="minorHAnsi" w:hAnsiTheme="minorHAnsi"/>
              <w:noProof/>
              <w:sz w:val="22"/>
              <w:lang w:bidi="ar-SA"/>
            </w:rPr>
          </w:pPr>
          <w:del w:id="345" w:author="Dénes CSALA" w:date="2016-07-21T20:07:00Z">
            <w:r w:rsidRPr="009C6489" w:rsidDel="009C6489">
              <w:rPr>
                <w:noProof/>
                <w:rPrChange w:id="346" w:author="Dénes CSALA" w:date="2016-07-21T20:07:00Z">
                  <w:rPr>
                    <w:rStyle w:val="Hyperlink"/>
                    <w:noProof/>
                  </w:rPr>
                </w:rPrChange>
              </w:rPr>
              <w:delText>2.2.5</w:delText>
            </w:r>
            <w:r w:rsidDel="009C6489">
              <w:rPr>
                <w:rFonts w:asciiTheme="minorHAnsi" w:hAnsiTheme="minorHAnsi"/>
                <w:noProof/>
                <w:sz w:val="22"/>
                <w:lang w:bidi="ar-SA"/>
              </w:rPr>
              <w:tab/>
            </w:r>
            <w:r w:rsidRPr="009C6489" w:rsidDel="009C6489">
              <w:rPr>
                <w:noProof/>
                <w:rPrChange w:id="347" w:author="Dénes CSALA" w:date="2016-07-21T20:07:00Z">
                  <w:rPr>
                    <w:rStyle w:val="Hyperlink"/>
                    <w:noProof/>
                  </w:rPr>
                </w:rPrChange>
              </w:rPr>
              <w:delText>Review of Kaya Identity factors and comparison of rates of change</w:delText>
            </w:r>
            <w:r w:rsidDel="009C6489">
              <w:rPr>
                <w:noProof/>
                <w:webHidden/>
              </w:rPr>
              <w:tab/>
              <w:delText>22</w:delText>
            </w:r>
          </w:del>
        </w:p>
        <w:p w14:paraId="47F36BC7" w14:textId="5AD0EBA8" w:rsidR="00FA6873" w:rsidDel="009C6489" w:rsidRDefault="00FA6873">
          <w:pPr>
            <w:pStyle w:val="TOC2"/>
            <w:tabs>
              <w:tab w:val="left" w:pos="1540"/>
              <w:tab w:val="right" w:leader="dot" w:pos="8303"/>
            </w:tabs>
            <w:rPr>
              <w:del w:id="348" w:author="Dénes CSALA" w:date="2016-07-21T20:07:00Z"/>
              <w:rFonts w:asciiTheme="minorHAnsi" w:hAnsiTheme="minorHAnsi"/>
              <w:noProof/>
              <w:sz w:val="22"/>
              <w:lang w:bidi="ar-SA"/>
            </w:rPr>
          </w:pPr>
          <w:del w:id="349" w:author="Dénes CSALA" w:date="2016-07-21T20:07:00Z">
            <w:r w:rsidRPr="009C6489" w:rsidDel="009C6489">
              <w:rPr>
                <w:noProof/>
                <w:rPrChange w:id="350" w:author="Dénes CSALA" w:date="2016-07-21T20:07:00Z">
                  <w:rPr>
                    <w:rStyle w:val="Hyperlink"/>
                    <w:noProof/>
                  </w:rPr>
                </w:rPrChange>
              </w:rPr>
              <w:delText>2.3</w:delText>
            </w:r>
            <w:r w:rsidDel="009C6489">
              <w:rPr>
                <w:rFonts w:asciiTheme="minorHAnsi" w:hAnsiTheme="minorHAnsi"/>
                <w:noProof/>
                <w:sz w:val="22"/>
                <w:lang w:bidi="ar-SA"/>
              </w:rPr>
              <w:tab/>
            </w:r>
            <w:r w:rsidRPr="009C6489" w:rsidDel="009C6489">
              <w:rPr>
                <w:noProof/>
                <w:rPrChange w:id="351" w:author="Dénes CSALA" w:date="2016-07-21T20:07:00Z">
                  <w:rPr>
                    <w:rStyle w:val="Hyperlink"/>
                    <w:noProof/>
                  </w:rPr>
                </w:rPrChange>
              </w:rPr>
              <w:delText>Climate policy levers to curve global and national emissions</w:delText>
            </w:r>
            <w:r w:rsidDel="009C6489">
              <w:rPr>
                <w:noProof/>
                <w:webHidden/>
              </w:rPr>
              <w:tab/>
              <w:delText>26</w:delText>
            </w:r>
          </w:del>
        </w:p>
        <w:p w14:paraId="607A7C85" w14:textId="15EB7355" w:rsidR="00FA6873" w:rsidDel="009C6489" w:rsidRDefault="00FA6873">
          <w:pPr>
            <w:pStyle w:val="TOC3"/>
            <w:rPr>
              <w:del w:id="352" w:author="Dénes CSALA" w:date="2016-07-21T20:07:00Z"/>
              <w:rFonts w:asciiTheme="minorHAnsi" w:hAnsiTheme="minorHAnsi"/>
              <w:noProof/>
              <w:sz w:val="22"/>
              <w:lang w:bidi="ar-SA"/>
            </w:rPr>
          </w:pPr>
          <w:del w:id="353" w:author="Dénes CSALA" w:date="2016-07-21T20:07:00Z">
            <w:r w:rsidRPr="009C6489" w:rsidDel="009C6489">
              <w:rPr>
                <w:noProof/>
                <w:rPrChange w:id="354" w:author="Dénes CSALA" w:date="2016-07-21T20:07:00Z">
                  <w:rPr>
                    <w:rStyle w:val="Hyperlink"/>
                    <w:noProof/>
                  </w:rPr>
                </w:rPrChange>
              </w:rPr>
              <w:delText>2.3.1</w:delText>
            </w:r>
            <w:r w:rsidDel="009C6489">
              <w:rPr>
                <w:rFonts w:asciiTheme="minorHAnsi" w:hAnsiTheme="minorHAnsi"/>
                <w:noProof/>
                <w:sz w:val="22"/>
                <w:lang w:bidi="ar-SA"/>
              </w:rPr>
              <w:tab/>
            </w:r>
            <w:r w:rsidRPr="009C6489" w:rsidDel="009C6489">
              <w:rPr>
                <w:noProof/>
                <w:rPrChange w:id="355" w:author="Dénes CSALA" w:date="2016-07-21T20:07:00Z">
                  <w:rPr>
                    <w:rStyle w:val="Hyperlink"/>
                    <w:noProof/>
                  </w:rPr>
                </w:rPrChange>
              </w:rPr>
              <w:delText>Controlling the energy intensity of the economy through power per capita modeling</w:delText>
            </w:r>
            <w:r w:rsidDel="009C6489">
              <w:rPr>
                <w:noProof/>
                <w:webHidden/>
              </w:rPr>
              <w:tab/>
              <w:delText>27</w:delText>
            </w:r>
          </w:del>
        </w:p>
        <w:p w14:paraId="5607E23E" w14:textId="5AD6AC52" w:rsidR="00FA6873" w:rsidDel="009C6489" w:rsidRDefault="00FA6873">
          <w:pPr>
            <w:pStyle w:val="TOC3"/>
            <w:rPr>
              <w:del w:id="356" w:author="Dénes CSALA" w:date="2016-07-21T20:07:00Z"/>
              <w:rFonts w:asciiTheme="minorHAnsi" w:hAnsiTheme="minorHAnsi"/>
              <w:noProof/>
              <w:sz w:val="22"/>
              <w:lang w:bidi="ar-SA"/>
            </w:rPr>
          </w:pPr>
          <w:del w:id="357" w:author="Dénes CSALA" w:date="2016-07-21T20:07:00Z">
            <w:r w:rsidRPr="009C6489" w:rsidDel="009C6489">
              <w:rPr>
                <w:noProof/>
                <w:rPrChange w:id="358" w:author="Dénes CSALA" w:date="2016-07-21T20:07:00Z">
                  <w:rPr>
                    <w:rStyle w:val="Hyperlink"/>
                    <w:noProof/>
                  </w:rPr>
                </w:rPrChange>
              </w:rPr>
              <w:delText>2.3.2</w:delText>
            </w:r>
            <w:r w:rsidDel="009C6489">
              <w:rPr>
                <w:rFonts w:asciiTheme="minorHAnsi" w:hAnsiTheme="minorHAnsi"/>
                <w:noProof/>
                <w:sz w:val="22"/>
                <w:lang w:bidi="ar-SA"/>
              </w:rPr>
              <w:tab/>
            </w:r>
            <w:r w:rsidRPr="009C6489" w:rsidDel="009C6489">
              <w:rPr>
                <w:noProof/>
                <w:rPrChange w:id="359" w:author="Dénes CSALA" w:date="2016-07-21T20:07:00Z">
                  <w:rPr>
                    <w:rStyle w:val="Hyperlink"/>
                    <w:noProof/>
                  </w:rPr>
                </w:rPrChange>
              </w:rPr>
              <w:delText>Controlling emissions intensity of energy through fossil fuel phase-out</w:delText>
            </w:r>
            <w:r w:rsidDel="009C6489">
              <w:rPr>
                <w:noProof/>
                <w:webHidden/>
              </w:rPr>
              <w:tab/>
              <w:delText>31</w:delText>
            </w:r>
          </w:del>
        </w:p>
        <w:p w14:paraId="077F3BE5" w14:textId="06797BE9" w:rsidR="00FA6873" w:rsidDel="009C6489" w:rsidRDefault="00FA6873">
          <w:pPr>
            <w:pStyle w:val="TOC1"/>
            <w:rPr>
              <w:del w:id="360" w:author="Dénes CSALA" w:date="2016-07-21T20:07:00Z"/>
              <w:rFonts w:asciiTheme="minorHAnsi" w:hAnsiTheme="minorHAnsi"/>
              <w:noProof/>
              <w:sz w:val="22"/>
              <w:lang w:bidi="ar-SA"/>
            </w:rPr>
          </w:pPr>
          <w:del w:id="361" w:author="Dénes CSALA" w:date="2016-07-21T20:07:00Z">
            <w:r w:rsidRPr="009C6489" w:rsidDel="009C6489">
              <w:rPr>
                <w:noProof/>
                <w:rPrChange w:id="362" w:author="Dénes CSALA" w:date="2016-07-21T20:07:00Z">
                  <w:rPr>
                    <w:rStyle w:val="Hyperlink"/>
                    <w:rFonts w:eastAsiaTheme="minorHAnsi" w:cs="Arial"/>
                    <w:noProof/>
                  </w:rPr>
                </w:rPrChange>
              </w:rPr>
              <w:delText>3</w:delText>
            </w:r>
            <w:r w:rsidDel="009C6489">
              <w:rPr>
                <w:rFonts w:asciiTheme="minorHAnsi" w:hAnsiTheme="minorHAnsi"/>
                <w:noProof/>
                <w:sz w:val="22"/>
                <w:lang w:bidi="ar-SA"/>
              </w:rPr>
              <w:tab/>
            </w:r>
            <w:r w:rsidRPr="009C6489" w:rsidDel="009C6489">
              <w:rPr>
                <w:noProof/>
                <w:rPrChange w:id="363" w:author="Dénes CSALA" w:date="2016-07-21T20:07:00Z">
                  <w:rPr>
                    <w:rStyle w:val="Hyperlink"/>
                    <w:noProof/>
                  </w:rPr>
                </w:rPrChange>
              </w:rPr>
              <w:delText>OVERVIEW OF CLIMATE</w:delText>
            </w:r>
            <w:r w:rsidRPr="009C6489" w:rsidDel="009C6489">
              <w:rPr>
                <w:noProof/>
                <w:rPrChange w:id="364" w:author="Dénes CSALA" w:date="2016-07-21T20:07:00Z">
                  <w:rPr>
                    <w:rStyle w:val="Hyperlink"/>
                    <w:noProof/>
                    <w:lang w:bidi="ar-JO"/>
                  </w:rPr>
                </w:rPrChange>
              </w:rPr>
              <w:delText xml:space="preserve">-ENERGY-ECONOMY </w:delText>
            </w:r>
            <w:r w:rsidRPr="009C6489" w:rsidDel="009C6489">
              <w:rPr>
                <w:noProof/>
                <w:rPrChange w:id="365" w:author="Dénes CSALA" w:date="2016-07-21T20:07:00Z">
                  <w:rPr>
                    <w:rStyle w:val="Hyperlink"/>
                    <w:noProof/>
                  </w:rPr>
                </w:rPrChange>
              </w:rPr>
              <w:delText>MODELS AND PAST ENERGY TRANSITIONS</w:delText>
            </w:r>
            <w:r w:rsidDel="009C6489">
              <w:rPr>
                <w:noProof/>
                <w:webHidden/>
              </w:rPr>
              <w:tab/>
              <w:delText>37</w:delText>
            </w:r>
          </w:del>
        </w:p>
        <w:p w14:paraId="37296BBA" w14:textId="4721DC0F" w:rsidR="00FA6873" w:rsidDel="009C6489" w:rsidRDefault="00FA6873">
          <w:pPr>
            <w:pStyle w:val="TOC2"/>
            <w:tabs>
              <w:tab w:val="left" w:pos="1540"/>
              <w:tab w:val="right" w:leader="dot" w:pos="8303"/>
            </w:tabs>
            <w:rPr>
              <w:del w:id="366" w:author="Dénes CSALA" w:date="2016-07-21T20:07:00Z"/>
              <w:rFonts w:asciiTheme="minorHAnsi" w:hAnsiTheme="minorHAnsi"/>
              <w:noProof/>
              <w:sz w:val="22"/>
              <w:lang w:bidi="ar-SA"/>
            </w:rPr>
          </w:pPr>
          <w:del w:id="367" w:author="Dénes CSALA" w:date="2016-07-21T20:07:00Z">
            <w:r w:rsidRPr="009C6489" w:rsidDel="009C6489">
              <w:rPr>
                <w:noProof/>
                <w:rPrChange w:id="368" w:author="Dénes CSALA" w:date="2016-07-21T20:07:00Z">
                  <w:rPr>
                    <w:rStyle w:val="Hyperlink"/>
                    <w:noProof/>
                  </w:rPr>
                </w:rPrChange>
              </w:rPr>
              <w:delText>3.1</w:delText>
            </w:r>
            <w:r w:rsidDel="009C6489">
              <w:rPr>
                <w:rFonts w:asciiTheme="minorHAnsi" w:hAnsiTheme="minorHAnsi"/>
                <w:noProof/>
                <w:sz w:val="22"/>
                <w:lang w:bidi="ar-SA"/>
              </w:rPr>
              <w:tab/>
            </w:r>
            <w:r w:rsidRPr="009C6489" w:rsidDel="009C6489">
              <w:rPr>
                <w:noProof/>
                <w:rPrChange w:id="369" w:author="Dénes CSALA" w:date="2016-07-21T20:07:00Z">
                  <w:rPr>
                    <w:rStyle w:val="Hyperlink"/>
                    <w:noProof/>
                  </w:rPr>
                </w:rPrChange>
              </w:rPr>
              <w:delText>Overview of the integrated assessment modeling mindset and review of example models</w:delText>
            </w:r>
            <w:r w:rsidDel="009C6489">
              <w:rPr>
                <w:noProof/>
                <w:webHidden/>
              </w:rPr>
              <w:tab/>
              <w:delText>38</w:delText>
            </w:r>
          </w:del>
        </w:p>
        <w:p w14:paraId="4B168680" w14:textId="499B6DD1" w:rsidR="00FA6873" w:rsidDel="009C6489" w:rsidRDefault="00FA6873">
          <w:pPr>
            <w:pStyle w:val="TOC3"/>
            <w:rPr>
              <w:del w:id="370" w:author="Dénes CSALA" w:date="2016-07-21T20:07:00Z"/>
              <w:rFonts w:asciiTheme="minorHAnsi" w:hAnsiTheme="minorHAnsi"/>
              <w:noProof/>
              <w:sz w:val="22"/>
              <w:lang w:bidi="ar-SA"/>
            </w:rPr>
          </w:pPr>
          <w:del w:id="371" w:author="Dénes CSALA" w:date="2016-07-21T20:07:00Z">
            <w:r w:rsidRPr="009C6489" w:rsidDel="009C6489">
              <w:rPr>
                <w:noProof/>
                <w:rPrChange w:id="372" w:author="Dénes CSALA" w:date="2016-07-21T20:07:00Z">
                  <w:rPr>
                    <w:rStyle w:val="Hyperlink"/>
                    <w:noProof/>
                  </w:rPr>
                </w:rPrChange>
              </w:rPr>
              <w:delText>3.1.1</w:delText>
            </w:r>
            <w:r w:rsidDel="009C6489">
              <w:rPr>
                <w:rFonts w:asciiTheme="minorHAnsi" w:hAnsiTheme="minorHAnsi"/>
                <w:noProof/>
                <w:sz w:val="22"/>
                <w:lang w:bidi="ar-SA"/>
              </w:rPr>
              <w:tab/>
            </w:r>
            <w:r w:rsidRPr="009C6489" w:rsidDel="009C6489">
              <w:rPr>
                <w:noProof/>
                <w:rPrChange w:id="373" w:author="Dénes CSALA" w:date="2016-07-21T20:07:00Z">
                  <w:rPr>
                    <w:rStyle w:val="Hyperlink"/>
                    <w:noProof/>
                  </w:rPr>
                </w:rPrChange>
              </w:rPr>
              <w:delText>IAM structure and criticisms</w:delText>
            </w:r>
            <w:r w:rsidDel="009C6489">
              <w:rPr>
                <w:noProof/>
                <w:webHidden/>
              </w:rPr>
              <w:tab/>
              <w:delText>41</w:delText>
            </w:r>
          </w:del>
        </w:p>
        <w:p w14:paraId="3A32C4BA" w14:textId="70085DF5" w:rsidR="00FA6873" w:rsidDel="009C6489" w:rsidRDefault="00FA6873">
          <w:pPr>
            <w:pStyle w:val="TOC2"/>
            <w:tabs>
              <w:tab w:val="left" w:pos="1540"/>
              <w:tab w:val="right" w:leader="dot" w:pos="8303"/>
            </w:tabs>
            <w:rPr>
              <w:del w:id="374" w:author="Dénes CSALA" w:date="2016-07-21T20:07:00Z"/>
              <w:rFonts w:asciiTheme="minorHAnsi" w:hAnsiTheme="minorHAnsi"/>
              <w:noProof/>
              <w:sz w:val="22"/>
              <w:lang w:bidi="ar-SA"/>
            </w:rPr>
          </w:pPr>
          <w:del w:id="375" w:author="Dénes CSALA" w:date="2016-07-21T20:07:00Z">
            <w:r w:rsidRPr="009C6489" w:rsidDel="009C6489">
              <w:rPr>
                <w:noProof/>
                <w:rPrChange w:id="376" w:author="Dénes CSALA" w:date="2016-07-21T20:07:00Z">
                  <w:rPr>
                    <w:rStyle w:val="Hyperlink"/>
                    <w:noProof/>
                  </w:rPr>
                </w:rPrChange>
              </w:rPr>
              <w:delText>3.2</w:delText>
            </w:r>
            <w:r w:rsidDel="009C6489">
              <w:rPr>
                <w:rFonts w:asciiTheme="minorHAnsi" w:hAnsiTheme="minorHAnsi"/>
                <w:noProof/>
                <w:sz w:val="22"/>
                <w:lang w:bidi="ar-SA"/>
              </w:rPr>
              <w:tab/>
            </w:r>
            <w:r w:rsidRPr="009C6489" w:rsidDel="009C6489">
              <w:rPr>
                <w:noProof/>
                <w:rPrChange w:id="377" w:author="Dénes CSALA" w:date="2016-07-21T20:07:00Z">
                  <w:rPr>
                    <w:rStyle w:val="Hyperlink"/>
                    <w:noProof/>
                  </w:rPr>
                </w:rPrChange>
              </w:rPr>
              <w:delText>Economic production functions as the engines of IAMs</w:delText>
            </w:r>
            <w:r w:rsidDel="009C6489">
              <w:rPr>
                <w:noProof/>
                <w:webHidden/>
              </w:rPr>
              <w:tab/>
              <w:delText>48</w:delText>
            </w:r>
          </w:del>
        </w:p>
        <w:p w14:paraId="48B1E072" w14:textId="1B033091" w:rsidR="00FA6873" w:rsidDel="009C6489" w:rsidRDefault="00FA6873">
          <w:pPr>
            <w:pStyle w:val="TOC3"/>
            <w:rPr>
              <w:del w:id="378" w:author="Dénes CSALA" w:date="2016-07-21T20:07:00Z"/>
              <w:rFonts w:asciiTheme="minorHAnsi" w:hAnsiTheme="minorHAnsi"/>
              <w:noProof/>
              <w:sz w:val="22"/>
              <w:lang w:bidi="ar-SA"/>
            </w:rPr>
          </w:pPr>
          <w:del w:id="379" w:author="Dénes CSALA" w:date="2016-07-21T20:07:00Z">
            <w:r w:rsidRPr="009C6489" w:rsidDel="009C6489">
              <w:rPr>
                <w:noProof/>
                <w:rPrChange w:id="380" w:author="Dénes CSALA" w:date="2016-07-21T20:07:00Z">
                  <w:rPr>
                    <w:rStyle w:val="Hyperlink"/>
                    <w:noProof/>
                  </w:rPr>
                </w:rPrChange>
              </w:rPr>
              <w:delText>3.2.1</w:delText>
            </w:r>
            <w:r w:rsidDel="009C6489">
              <w:rPr>
                <w:rFonts w:asciiTheme="minorHAnsi" w:hAnsiTheme="minorHAnsi"/>
                <w:noProof/>
                <w:sz w:val="22"/>
                <w:lang w:bidi="ar-SA"/>
              </w:rPr>
              <w:tab/>
            </w:r>
            <w:r w:rsidRPr="009C6489" w:rsidDel="009C6489">
              <w:rPr>
                <w:noProof/>
                <w:rPrChange w:id="381" w:author="Dénes CSALA" w:date="2016-07-21T20:07:00Z">
                  <w:rPr>
                    <w:rStyle w:val="Hyperlink"/>
                    <w:noProof/>
                  </w:rPr>
                </w:rPrChange>
              </w:rPr>
              <w:delText>Constant elasticity of substitution functions (CES)</w:delText>
            </w:r>
            <w:r w:rsidDel="009C6489">
              <w:rPr>
                <w:noProof/>
                <w:webHidden/>
              </w:rPr>
              <w:tab/>
              <w:delText>49</w:delText>
            </w:r>
          </w:del>
        </w:p>
        <w:p w14:paraId="6AFC5D30" w14:textId="70ED7754" w:rsidR="00FA6873" w:rsidDel="009C6489" w:rsidRDefault="00FA6873">
          <w:pPr>
            <w:pStyle w:val="TOC3"/>
            <w:rPr>
              <w:del w:id="382" w:author="Dénes CSALA" w:date="2016-07-21T20:07:00Z"/>
              <w:rFonts w:asciiTheme="minorHAnsi" w:hAnsiTheme="minorHAnsi"/>
              <w:noProof/>
              <w:sz w:val="22"/>
              <w:lang w:bidi="ar-SA"/>
            </w:rPr>
          </w:pPr>
          <w:del w:id="383" w:author="Dénes CSALA" w:date="2016-07-21T20:07:00Z">
            <w:r w:rsidRPr="009C6489" w:rsidDel="009C6489">
              <w:rPr>
                <w:noProof/>
                <w:rPrChange w:id="384" w:author="Dénes CSALA" w:date="2016-07-21T20:07:00Z">
                  <w:rPr>
                    <w:rStyle w:val="Hyperlink"/>
                    <w:noProof/>
                  </w:rPr>
                </w:rPrChange>
              </w:rPr>
              <w:delText>3.2.2</w:delText>
            </w:r>
            <w:r w:rsidDel="009C6489">
              <w:rPr>
                <w:rFonts w:asciiTheme="minorHAnsi" w:hAnsiTheme="minorHAnsi"/>
                <w:noProof/>
                <w:sz w:val="22"/>
                <w:lang w:bidi="ar-SA"/>
              </w:rPr>
              <w:tab/>
            </w:r>
            <w:r w:rsidRPr="009C6489" w:rsidDel="009C6489">
              <w:rPr>
                <w:noProof/>
                <w:rPrChange w:id="385" w:author="Dénes CSALA" w:date="2016-07-21T20:07:00Z">
                  <w:rPr>
                    <w:rStyle w:val="Hyperlink"/>
                    <w:noProof/>
                  </w:rPr>
                </w:rPrChange>
              </w:rPr>
              <w:delText>Example of a CES application for technological transition</w:delText>
            </w:r>
            <w:r w:rsidDel="009C6489">
              <w:rPr>
                <w:noProof/>
                <w:webHidden/>
              </w:rPr>
              <w:tab/>
              <w:delText>51</w:delText>
            </w:r>
          </w:del>
        </w:p>
        <w:p w14:paraId="6E8FEA3A" w14:textId="032BFC3B" w:rsidR="00FA6873" w:rsidDel="009C6489" w:rsidRDefault="00FA6873">
          <w:pPr>
            <w:pStyle w:val="TOC2"/>
            <w:tabs>
              <w:tab w:val="left" w:pos="1540"/>
              <w:tab w:val="right" w:leader="dot" w:pos="8303"/>
            </w:tabs>
            <w:rPr>
              <w:del w:id="386" w:author="Dénes CSALA" w:date="2016-07-21T20:07:00Z"/>
              <w:rFonts w:asciiTheme="minorHAnsi" w:hAnsiTheme="minorHAnsi"/>
              <w:noProof/>
              <w:sz w:val="22"/>
              <w:lang w:bidi="ar-SA"/>
            </w:rPr>
          </w:pPr>
          <w:del w:id="387" w:author="Dénes CSALA" w:date="2016-07-21T20:07:00Z">
            <w:r w:rsidRPr="009C6489" w:rsidDel="009C6489">
              <w:rPr>
                <w:noProof/>
                <w:rPrChange w:id="388" w:author="Dénes CSALA" w:date="2016-07-21T20:07:00Z">
                  <w:rPr>
                    <w:rStyle w:val="Hyperlink"/>
                    <w:noProof/>
                  </w:rPr>
                </w:rPrChange>
              </w:rPr>
              <w:delText>3.3</w:delText>
            </w:r>
            <w:r w:rsidDel="009C6489">
              <w:rPr>
                <w:rFonts w:asciiTheme="minorHAnsi" w:hAnsiTheme="minorHAnsi"/>
                <w:noProof/>
                <w:sz w:val="22"/>
                <w:lang w:bidi="ar-SA"/>
              </w:rPr>
              <w:tab/>
            </w:r>
            <w:r w:rsidRPr="009C6489" w:rsidDel="009C6489">
              <w:rPr>
                <w:noProof/>
                <w:rPrChange w:id="389" w:author="Dénes CSALA" w:date="2016-07-21T20:07:00Z">
                  <w:rPr>
                    <w:rStyle w:val="Hyperlink"/>
                    <w:noProof/>
                  </w:rPr>
                </w:rPrChange>
              </w:rPr>
              <w:delText>CES energy technology transition fallacy</w:delText>
            </w:r>
            <w:r w:rsidDel="009C6489">
              <w:rPr>
                <w:noProof/>
                <w:webHidden/>
              </w:rPr>
              <w:tab/>
              <w:delText>54</w:delText>
            </w:r>
          </w:del>
        </w:p>
        <w:p w14:paraId="2219B393" w14:textId="5068E399" w:rsidR="00FA6873" w:rsidDel="009C6489" w:rsidRDefault="00FA6873">
          <w:pPr>
            <w:pStyle w:val="TOC2"/>
            <w:tabs>
              <w:tab w:val="left" w:pos="1540"/>
              <w:tab w:val="right" w:leader="dot" w:pos="8303"/>
            </w:tabs>
            <w:rPr>
              <w:del w:id="390" w:author="Dénes CSALA" w:date="2016-07-21T20:07:00Z"/>
              <w:rFonts w:asciiTheme="minorHAnsi" w:hAnsiTheme="minorHAnsi"/>
              <w:noProof/>
              <w:sz w:val="22"/>
              <w:lang w:bidi="ar-SA"/>
            </w:rPr>
          </w:pPr>
          <w:del w:id="391" w:author="Dénes CSALA" w:date="2016-07-21T20:07:00Z">
            <w:r w:rsidRPr="009C6489" w:rsidDel="009C6489">
              <w:rPr>
                <w:noProof/>
                <w:rPrChange w:id="392" w:author="Dénes CSALA" w:date="2016-07-21T20:07:00Z">
                  <w:rPr>
                    <w:rStyle w:val="Hyperlink"/>
                    <w:noProof/>
                  </w:rPr>
                </w:rPrChange>
              </w:rPr>
              <w:delText>3.4</w:delText>
            </w:r>
            <w:r w:rsidDel="009C6489">
              <w:rPr>
                <w:rFonts w:asciiTheme="minorHAnsi" w:hAnsiTheme="minorHAnsi"/>
                <w:noProof/>
                <w:sz w:val="22"/>
                <w:lang w:bidi="ar-SA"/>
              </w:rPr>
              <w:tab/>
            </w:r>
            <w:r w:rsidRPr="009C6489" w:rsidDel="009C6489">
              <w:rPr>
                <w:noProof/>
                <w:rPrChange w:id="393" w:author="Dénes CSALA" w:date="2016-07-21T20:07:00Z">
                  <w:rPr>
                    <w:rStyle w:val="Hyperlink"/>
                    <w:noProof/>
                  </w:rPr>
                </w:rPrChange>
              </w:rPr>
              <w:delText>Policy implications of the CES fallacy</w:delText>
            </w:r>
            <w:r w:rsidDel="009C6489">
              <w:rPr>
                <w:noProof/>
                <w:webHidden/>
              </w:rPr>
              <w:tab/>
              <w:delText>58</w:delText>
            </w:r>
          </w:del>
        </w:p>
        <w:p w14:paraId="4F0AD5A9" w14:textId="11B23E86" w:rsidR="00FA6873" w:rsidDel="009C6489" w:rsidRDefault="00FA6873">
          <w:pPr>
            <w:pStyle w:val="TOC2"/>
            <w:tabs>
              <w:tab w:val="left" w:pos="1540"/>
              <w:tab w:val="right" w:leader="dot" w:pos="8303"/>
            </w:tabs>
            <w:rPr>
              <w:del w:id="394" w:author="Dénes CSALA" w:date="2016-07-21T20:07:00Z"/>
              <w:rFonts w:asciiTheme="minorHAnsi" w:hAnsiTheme="minorHAnsi"/>
              <w:noProof/>
              <w:sz w:val="22"/>
              <w:lang w:bidi="ar-SA"/>
            </w:rPr>
          </w:pPr>
          <w:del w:id="395" w:author="Dénes CSALA" w:date="2016-07-21T20:07:00Z">
            <w:r w:rsidRPr="009C6489" w:rsidDel="009C6489">
              <w:rPr>
                <w:noProof/>
                <w:rPrChange w:id="396" w:author="Dénes CSALA" w:date="2016-07-21T20:07:00Z">
                  <w:rPr>
                    <w:rStyle w:val="Hyperlink"/>
                    <w:noProof/>
                  </w:rPr>
                </w:rPrChange>
              </w:rPr>
              <w:delText>3.5</w:delText>
            </w:r>
            <w:r w:rsidDel="009C6489">
              <w:rPr>
                <w:rFonts w:asciiTheme="minorHAnsi" w:hAnsiTheme="minorHAnsi"/>
                <w:noProof/>
                <w:sz w:val="22"/>
                <w:lang w:bidi="ar-SA"/>
              </w:rPr>
              <w:tab/>
            </w:r>
            <w:r w:rsidRPr="009C6489" w:rsidDel="009C6489">
              <w:rPr>
                <w:noProof/>
                <w:rPrChange w:id="397" w:author="Dénes CSALA" w:date="2016-07-21T20:07:00Z">
                  <w:rPr>
                    <w:rStyle w:val="Hyperlink"/>
                    <w:noProof/>
                  </w:rPr>
                </w:rPrChange>
              </w:rPr>
              <w:delText>Alternative approaches to CES-based IAM modeling</w:delText>
            </w:r>
            <w:r w:rsidDel="009C6489">
              <w:rPr>
                <w:noProof/>
                <w:webHidden/>
              </w:rPr>
              <w:tab/>
              <w:delText>60</w:delText>
            </w:r>
          </w:del>
        </w:p>
        <w:p w14:paraId="6DB38444" w14:textId="68CF8885" w:rsidR="00FA6873" w:rsidDel="009C6489" w:rsidRDefault="00FA6873">
          <w:pPr>
            <w:pStyle w:val="TOC2"/>
            <w:tabs>
              <w:tab w:val="left" w:pos="1540"/>
              <w:tab w:val="right" w:leader="dot" w:pos="8303"/>
            </w:tabs>
            <w:rPr>
              <w:del w:id="398" w:author="Dénes CSALA" w:date="2016-07-21T20:07:00Z"/>
              <w:rFonts w:asciiTheme="minorHAnsi" w:hAnsiTheme="minorHAnsi"/>
              <w:noProof/>
              <w:sz w:val="22"/>
              <w:lang w:bidi="ar-SA"/>
            </w:rPr>
          </w:pPr>
          <w:del w:id="399" w:author="Dénes CSALA" w:date="2016-07-21T20:07:00Z">
            <w:r w:rsidRPr="009C6489" w:rsidDel="009C6489">
              <w:rPr>
                <w:noProof/>
                <w:rPrChange w:id="400" w:author="Dénes CSALA" w:date="2016-07-21T20:07:00Z">
                  <w:rPr>
                    <w:rStyle w:val="Hyperlink"/>
                    <w:noProof/>
                  </w:rPr>
                </w:rPrChange>
              </w:rPr>
              <w:delText>3.6</w:delText>
            </w:r>
            <w:r w:rsidDel="009C6489">
              <w:rPr>
                <w:rFonts w:asciiTheme="minorHAnsi" w:hAnsiTheme="minorHAnsi"/>
                <w:noProof/>
                <w:sz w:val="22"/>
                <w:lang w:bidi="ar-SA"/>
              </w:rPr>
              <w:tab/>
            </w:r>
            <w:r w:rsidRPr="009C6489" w:rsidDel="009C6489">
              <w:rPr>
                <w:noProof/>
                <w:rPrChange w:id="401" w:author="Dénes CSALA" w:date="2016-07-21T20:07:00Z">
                  <w:rPr>
                    <w:rStyle w:val="Hyperlink"/>
                    <w:noProof/>
                  </w:rPr>
                </w:rPrChange>
              </w:rPr>
              <w:delText>Dynamic climate-energy-economy models</w:delText>
            </w:r>
            <w:r w:rsidDel="009C6489">
              <w:rPr>
                <w:noProof/>
                <w:webHidden/>
              </w:rPr>
              <w:tab/>
              <w:delText>65</w:delText>
            </w:r>
          </w:del>
        </w:p>
        <w:p w14:paraId="1AE616AC" w14:textId="660ACE54" w:rsidR="00FA6873" w:rsidDel="009C6489" w:rsidRDefault="00FA6873">
          <w:pPr>
            <w:pStyle w:val="TOC1"/>
            <w:rPr>
              <w:del w:id="402" w:author="Dénes CSALA" w:date="2016-07-21T20:07:00Z"/>
              <w:rFonts w:asciiTheme="minorHAnsi" w:hAnsiTheme="minorHAnsi"/>
              <w:noProof/>
              <w:sz w:val="22"/>
              <w:lang w:bidi="ar-SA"/>
            </w:rPr>
          </w:pPr>
          <w:del w:id="403" w:author="Dénes CSALA" w:date="2016-07-21T20:07:00Z">
            <w:r w:rsidRPr="009C6489" w:rsidDel="009C6489">
              <w:rPr>
                <w:noProof/>
                <w:rPrChange w:id="404" w:author="Dénes CSALA" w:date="2016-07-21T20:07:00Z">
                  <w:rPr>
                    <w:rStyle w:val="Hyperlink"/>
                    <w:rFonts w:eastAsiaTheme="minorHAnsi" w:cs="Arial"/>
                    <w:noProof/>
                  </w:rPr>
                </w:rPrChange>
              </w:rPr>
              <w:delText>4</w:delText>
            </w:r>
            <w:r w:rsidDel="009C6489">
              <w:rPr>
                <w:rFonts w:asciiTheme="minorHAnsi" w:hAnsiTheme="minorHAnsi"/>
                <w:noProof/>
                <w:sz w:val="22"/>
                <w:lang w:bidi="ar-SA"/>
              </w:rPr>
              <w:tab/>
            </w:r>
            <w:r w:rsidRPr="009C6489" w:rsidDel="009C6489">
              <w:rPr>
                <w:noProof/>
                <w:rPrChange w:id="405" w:author="Dénes CSALA" w:date="2016-07-21T20:07:00Z">
                  <w:rPr>
                    <w:rStyle w:val="Hyperlink"/>
                    <w:noProof/>
                  </w:rPr>
                </w:rPrChange>
              </w:rPr>
              <w:delText>SUSTAINABLE ENERGY TRANSITIONS: PRINCIPLES, THEORY AND DYNAMICS</w:delText>
            </w:r>
            <w:r w:rsidDel="009C6489">
              <w:rPr>
                <w:noProof/>
                <w:webHidden/>
              </w:rPr>
              <w:tab/>
              <w:delText>71</w:delText>
            </w:r>
          </w:del>
        </w:p>
        <w:p w14:paraId="0800829B" w14:textId="263DC73B" w:rsidR="00FA6873" w:rsidDel="009C6489" w:rsidRDefault="00FA6873">
          <w:pPr>
            <w:pStyle w:val="TOC2"/>
            <w:tabs>
              <w:tab w:val="left" w:pos="1540"/>
              <w:tab w:val="right" w:leader="dot" w:pos="8303"/>
            </w:tabs>
            <w:rPr>
              <w:del w:id="406" w:author="Dénes CSALA" w:date="2016-07-21T20:07:00Z"/>
              <w:rFonts w:asciiTheme="minorHAnsi" w:hAnsiTheme="minorHAnsi"/>
              <w:noProof/>
              <w:sz w:val="22"/>
              <w:lang w:bidi="ar-SA"/>
            </w:rPr>
          </w:pPr>
          <w:del w:id="407" w:author="Dénes CSALA" w:date="2016-07-21T20:07:00Z">
            <w:r w:rsidRPr="009C6489" w:rsidDel="009C6489">
              <w:rPr>
                <w:noProof/>
                <w:rPrChange w:id="408" w:author="Dénes CSALA" w:date="2016-07-21T20:07:00Z">
                  <w:rPr>
                    <w:rStyle w:val="Hyperlink"/>
                    <w:noProof/>
                  </w:rPr>
                </w:rPrChange>
              </w:rPr>
              <w:delText>4.1</w:delText>
            </w:r>
            <w:r w:rsidDel="009C6489">
              <w:rPr>
                <w:rFonts w:asciiTheme="minorHAnsi" w:hAnsiTheme="minorHAnsi"/>
                <w:noProof/>
                <w:sz w:val="22"/>
                <w:lang w:bidi="ar-SA"/>
              </w:rPr>
              <w:tab/>
            </w:r>
            <w:r w:rsidRPr="009C6489" w:rsidDel="009C6489">
              <w:rPr>
                <w:noProof/>
                <w:rPrChange w:id="409" w:author="Dénes CSALA" w:date="2016-07-21T20:07:00Z">
                  <w:rPr>
                    <w:rStyle w:val="Hyperlink"/>
                    <w:noProof/>
                  </w:rPr>
                </w:rPrChange>
              </w:rPr>
              <w:delText>Theoretical considerations on energy investment during SET</w:delText>
            </w:r>
            <w:r w:rsidDel="009C6489">
              <w:rPr>
                <w:noProof/>
                <w:webHidden/>
              </w:rPr>
              <w:tab/>
              <w:delText>71</w:delText>
            </w:r>
          </w:del>
        </w:p>
        <w:p w14:paraId="169F17AD" w14:textId="66E6677B" w:rsidR="00FA6873" w:rsidDel="009C6489" w:rsidRDefault="00FA6873">
          <w:pPr>
            <w:pStyle w:val="TOC2"/>
            <w:tabs>
              <w:tab w:val="left" w:pos="1540"/>
              <w:tab w:val="right" w:leader="dot" w:pos="8303"/>
            </w:tabs>
            <w:rPr>
              <w:del w:id="410" w:author="Dénes CSALA" w:date="2016-07-21T20:07:00Z"/>
              <w:rFonts w:asciiTheme="minorHAnsi" w:hAnsiTheme="minorHAnsi"/>
              <w:noProof/>
              <w:sz w:val="22"/>
              <w:lang w:bidi="ar-SA"/>
            </w:rPr>
          </w:pPr>
          <w:del w:id="411" w:author="Dénes CSALA" w:date="2016-07-21T20:07:00Z">
            <w:r w:rsidRPr="009C6489" w:rsidDel="009C6489">
              <w:rPr>
                <w:noProof/>
                <w:rPrChange w:id="412" w:author="Dénes CSALA" w:date="2016-07-21T20:07:00Z">
                  <w:rPr>
                    <w:rStyle w:val="Hyperlink"/>
                    <w:noProof/>
                  </w:rPr>
                </w:rPrChange>
              </w:rPr>
              <w:delText>4.2</w:delText>
            </w:r>
            <w:r w:rsidDel="009C6489">
              <w:rPr>
                <w:rFonts w:asciiTheme="minorHAnsi" w:hAnsiTheme="minorHAnsi"/>
                <w:noProof/>
                <w:sz w:val="22"/>
                <w:lang w:bidi="ar-SA"/>
              </w:rPr>
              <w:tab/>
            </w:r>
            <w:r w:rsidRPr="009C6489" w:rsidDel="009C6489">
              <w:rPr>
                <w:noProof/>
                <w:rPrChange w:id="413" w:author="Dénes CSALA" w:date="2016-07-21T20:07:00Z">
                  <w:rPr>
                    <w:rStyle w:val="Hyperlink"/>
                    <w:noProof/>
                  </w:rPr>
                </w:rPrChange>
              </w:rPr>
              <w:delText>Components of the energy-economy system under SET and their endogenous dynamics</w:delText>
            </w:r>
            <w:r w:rsidDel="009C6489">
              <w:rPr>
                <w:noProof/>
                <w:webHidden/>
              </w:rPr>
              <w:tab/>
              <w:delText>74</w:delText>
            </w:r>
          </w:del>
        </w:p>
        <w:p w14:paraId="705C177E" w14:textId="00CB84F0" w:rsidR="00FA6873" w:rsidDel="009C6489" w:rsidRDefault="00FA6873">
          <w:pPr>
            <w:pStyle w:val="TOC3"/>
            <w:rPr>
              <w:del w:id="414" w:author="Dénes CSALA" w:date="2016-07-21T20:07:00Z"/>
              <w:rFonts w:asciiTheme="minorHAnsi" w:hAnsiTheme="minorHAnsi"/>
              <w:noProof/>
              <w:sz w:val="22"/>
              <w:lang w:bidi="ar-SA"/>
            </w:rPr>
          </w:pPr>
          <w:del w:id="415" w:author="Dénes CSALA" w:date="2016-07-21T20:07:00Z">
            <w:r w:rsidRPr="009C6489" w:rsidDel="009C6489">
              <w:rPr>
                <w:noProof/>
                <w:rPrChange w:id="416" w:author="Dénes CSALA" w:date="2016-07-21T20:07:00Z">
                  <w:rPr>
                    <w:rStyle w:val="Hyperlink"/>
                    <w:noProof/>
                  </w:rPr>
                </w:rPrChange>
              </w:rPr>
              <w:delText>4.2.1</w:delText>
            </w:r>
            <w:r w:rsidDel="009C6489">
              <w:rPr>
                <w:rFonts w:asciiTheme="minorHAnsi" w:hAnsiTheme="minorHAnsi"/>
                <w:noProof/>
                <w:sz w:val="22"/>
                <w:lang w:bidi="ar-SA"/>
              </w:rPr>
              <w:tab/>
            </w:r>
            <w:r w:rsidRPr="009C6489" w:rsidDel="009C6489">
              <w:rPr>
                <w:noProof/>
                <w:rPrChange w:id="417" w:author="Dénes CSALA" w:date="2016-07-21T20:07:00Z">
                  <w:rPr>
                    <w:rStyle w:val="Hyperlink"/>
                    <w:noProof/>
                  </w:rPr>
                </w:rPrChange>
              </w:rPr>
              <w:delText>Fossil energy sub-system</w:delText>
            </w:r>
            <w:r w:rsidDel="009C6489">
              <w:rPr>
                <w:noProof/>
                <w:webHidden/>
              </w:rPr>
              <w:tab/>
              <w:delText>75</w:delText>
            </w:r>
          </w:del>
        </w:p>
        <w:p w14:paraId="17FE4033" w14:textId="136AC9C9" w:rsidR="00FA6873" w:rsidDel="009C6489" w:rsidRDefault="00FA6873">
          <w:pPr>
            <w:pStyle w:val="TOC3"/>
            <w:rPr>
              <w:del w:id="418" w:author="Dénes CSALA" w:date="2016-07-21T20:07:00Z"/>
              <w:rFonts w:asciiTheme="minorHAnsi" w:hAnsiTheme="minorHAnsi"/>
              <w:noProof/>
              <w:sz w:val="22"/>
              <w:lang w:bidi="ar-SA"/>
            </w:rPr>
          </w:pPr>
          <w:del w:id="419" w:author="Dénes CSALA" w:date="2016-07-21T20:07:00Z">
            <w:r w:rsidRPr="009C6489" w:rsidDel="009C6489">
              <w:rPr>
                <w:noProof/>
                <w:rPrChange w:id="420" w:author="Dénes CSALA" w:date="2016-07-21T20:07:00Z">
                  <w:rPr>
                    <w:rStyle w:val="Hyperlink"/>
                    <w:noProof/>
                  </w:rPr>
                </w:rPrChange>
              </w:rPr>
              <w:delText>4.2.2</w:delText>
            </w:r>
            <w:r w:rsidDel="009C6489">
              <w:rPr>
                <w:rFonts w:asciiTheme="minorHAnsi" w:hAnsiTheme="minorHAnsi"/>
                <w:noProof/>
                <w:sz w:val="22"/>
                <w:lang w:bidi="ar-SA"/>
              </w:rPr>
              <w:tab/>
            </w:r>
            <w:r w:rsidRPr="009C6489" w:rsidDel="009C6489">
              <w:rPr>
                <w:noProof/>
                <w:rPrChange w:id="421" w:author="Dénes CSALA" w:date="2016-07-21T20:07:00Z">
                  <w:rPr>
                    <w:rStyle w:val="Hyperlink"/>
                    <w:noProof/>
                  </w:rPr>
                </w:rPrChange>
              </w:rPr>
              <w:delText>Renewable energy sub-system</w:delText>
            </w:r>
            <w:r w:rsidDel="009C6489">
              <w:rPr>
                <w:noProof/>
                <w:webHidden/>
              </w:rPr>
              <w:tab/>
              <w:delText>77</w:delText>
            </w:r>
          </w:del>
        </w:p>
        <w:p w14:paraId="0FF1AF16" w14:textId="795B2AF0" w:rsidR="00FA6873" w:rsidDel="009C6489" w:rsidRDefault="00FA6873">
          <w:pPr>
            <w:pStyle w:val="TOC3"/>
            <w:rPr>
              <w:del w:id="422" w:author="Dénes CSALA" w:date="2016-07-21T20:07:00Z"/>
              <w:rFonts w:asciiTheme="minorHAnsi" w:hAnsiTheme="minorHAnsi"/>
              <w:noProof/>
              <w:sz w:val="22"/>
              <w:lang w:bidi="ar-SA"/>
            </w:rPr>
          </w:pPr>
          <w:del w:id="423" w:author="Dénes CSALA" w:date="2016-07-21T20:07:00Z">
            <w:r w:rsidRPr="009C6489" w:rsidDel="009C6489">
              <w:rPr>
                <w:noProof/>
                <w:rPrChange w:id="424" w:author="Dénes CSALA" w:date="2016-07-21T20:07:00Z">
                  <w:rPr>
                    <w:rStyle w:val="Hyperlink"/>
                    <w:noProof/>
                  </w:rPr>
                </w:rPrChange>
              </w:rPr>
              <w:delText>4.2.3</w:delText>
            </w:r>
            <w:r w:rsidDel="009C6489">
              <w:rPr>
                <w:rFonts w:asciiTheme="minorHAnsi" w:hAnsiTheme="minorHAnsi"/>
                <w:noProof/>
                <w:sz w:val="22"/>
                <w:lang w:bidi="ar-SA"/>
              </w:rPr>
              <w:tab/>
            </w:r>
            <w:r w:rsidRPr="009C6489" w:rsidDel="009C6489">
              <w:rPr>
                <w:noProof/>
                <w:rPrChange w:id="425" w:author="Dénes CSALA" w:date="2016-07-21T20:07:00Z">
                  <w:rPr>
                    <w:rStyle w:val="Hyperlink"/>
                    <w:noProof/>
                  </w:rPr>
                </w:rPrChange>
              </w:rPr>
              <w:delText>Energy economy sub-system</w:delText>
            </w:r>
            <w:r w:rsidDel="009C6489">
              <w:rPr>
                <w:noProof/>
                <w:webHidden/>
              </w:rPr>
              <w:tab/>
              <w:delText>78</w:delText>
            </w:r>
          </w:del>
        </w:p>
        <w:p w14:paraId="45D68834" w14:textId="282501DE" w:rsidR="00FA6873" w:rsidDel="009C6489" w:rsidRDefault="00FA6873">
          <w:pPr>
            <w:pStyle w:val="TOC2"/>
            <w:tabs>
              <w:tab w:val="left" w:pos="1540"/>
              <w:tab w:val="right" w:leader="dot" w:pos="8303"/>
            </w:tabs>
            <w:rPr>
              <w:del w:id="426" w:author="Dénes CSALA" w:date="2016-07-21T20:07:00Z"/>
              <w:rFonts w:asciiTheme="minorHAnsi" w:hAnsiTheme="minorHAnsi"/>
              <w:noProof/>
              <w:sz w:val="22"/>
              <w:lang w:bidi="ar-SA"/>
            </w:rPr>
          </w:pPr>
          <w:del w:id="427" w:author="Dénes CSALA" w:date="2016-07-21T20:07:00Z">
            <w:r w:rsidRPr="009C6489" w:rsidDel="009C6489">
              <w:rPr>
                <w:noProof/>
                <w:rPrChange w:id="428" w:author="Dénes CSALA" w:date="2016-07-21T20:07:00Z">
                  <w:rPr>
                    <w:rStyle w:val="Hyperlink"/>
                    <w:noProof/>
                  </w:rPr>
                </w:rPrChange>
              </w:rPr>
              <w:delText>4.3</w:delText>
            </w:r>
            <w:r w:rsidDel="009C6489">
              <w:rPr>
                <w:rFonts w:asciiTheme="minorHAnsi" w:hAnsiTheme="minorHAnsi"/>
                <w:noProof/>
                <w:sz w:val="22"/>
                <w:lang w:bidi="ar-SA"/>
              </w:rPr>
              <w:tab/>
            </w:r>
            <w:r w:rsidRPr="009C6489" w:rsidDel="009C6489">
              <w:rPr>
                <w:noProof/>
                <w:rPrChange w:id="429" w:author="Dénes CSALA" w:date="2016-07-21T20:07:00Z">
                  <w:rPr>
                    <w:rStyle w:val="Hyperlink"/>
                    <w:noProof/>
                  </w:rPr>
                </w:rPrChange>
              </w:rPr>
              <w:delText>SET principles</w:delText>
            </w:r>
            <w:r w:rsidDel="009C6489">
              <w:rPr>
                <w:noProof/>
                <w:webHidden/>
              </w:rPr>
              <w:tab/>
              <w:delText>79</w:delText>
            </w:r>
          </w:del>
        </w:p>
        <w:p w14:paraId="523408FC" w14:textId="58956172" w:rsidR="00FA6873" w:rsidDel="009C6489" w:rsidRDefault="00FA6873">
          <w:pPr>
            <w:pStyle w:val="TOC3"/>
            <w:rPr>
              <w:del w:id="430" w:author="Dénes CSALA" w:date="2016-07-21T20:07:00Z"/>
              <w:rFonts w:asciiTheme="minorHAnsi" w:hAnsiTheme="minorHAnsi"/>
              <w:noProof/>
              <w:sz w:val="22"/>
              <w:lang w:bidi="ar-SA"/>
            </w:rPr>
          </w:pPr>
          <w:del w:id="431" w:author="Dénes CSALA" w:date="2016-07-21T20:07:00Z">
            <w:r w:rsidRPr="009C6489" w:rsidDel="009C6489">
              <w:rPr>
                <w:noProof/>
                <w:rPrChange w:id="432" w:author="Dénes CSALA" w:date="2016-07-21T20:07:00Z">
                  <w:rPr>
                    <w:rStyle w:val="Hyperlink"/>
                    <w:noProof/>
                  </w:rPr>
                </w:rPrChange>
              </w:rPr>
              <w:delText>4.3.1</w:delText>
            </w:r>
            <w:r w:rsidDel="009C6489">
              <w:rPr>
                <w:rFonts w:asciiTheme="minorHAnsi" w:hAnsiTheme="minorHAnsi"/>
                <w:noProof/>
                <w:sz w:val="22"/>
                <w:lang w:bidi="ar-SA"/>
              </w:rPr>
              <w:tab/>
            </w:r>
            <w:r w:rsidRPr="009C6489" w:rsidDel="009C6489">
              <w:rPr>
                <w:noProof/>
                <w:rPrChange w:id="433" w:author="Dénes CSALA" w:date="2016-07-21T20:07:00Z">
                  <w:rPr>
                    <w:rStyle w:val="Hyperlink"/>
                    <w:noProof/>
                  </w:rPr>
                </w:rPrChange>
              </w:rPr>
              <w:delText>SET guideline I</w:delText>
            </w:r>
            <w:r w:rsidDel="009C6489">
              <w:rPr>
                <w:noProof/>
                <w:webHidden/>
              </w:rPr>
              <w:tab/>
              <w:delText>80</w:delText>
            </w:r>
          </w:del>
        </w:p>
        <w:p w14:paraId="31497A13" w14:textId="3DD0C867" w:rsidR="00FA6873" w:rsidDel="009C6489" w:rsidRDefault="00FA6873">
          <w:pPr>
            <w:pStyle w:val="TOC3"/>
            <w:rPr>
              <w:del w:id="434" w:author="Dénes CSALA" w:date="2016-07-21T20:07:00Z"/>
              <w:rFonts w:asciiTheme="minorHAnsi" w:hAnsiTheme="minorHAnsi"/>
              <w:noProof/>
              <w:sz w:val="22"/>
              <w:lang w:bidi="ar-SA"/>
            </w:rPr>
          </w:pPr>
          <w:del w:id="435" w:author="Dénes CSALA" w:date="2016-07-21T20:07:00Z">
            <w:r w:rsidRPr="009C6489" w:rsidDel="009C6489">
              <w:rPr>
                <w:noProof/>
                <w:rPrChange w:id="436" w:author="Dénes CSALA" w:date="2016-07-21T20:07:00Z">
                  <w:rPr>
                    <w:rStyle w:val="Hyperlink"/>
                    <w:rFonts w:eastAsia="Calibri"/>
                    <w:noProof/>
                  </w:rPr>
                </w:rPrChange>
              </w:rPr>
              <w:delText>4.3.2</w:delText>
            </w:r>
            <w:r w:rsidDel="009C6489">
              <w:rPr>
                <w:rFonts w:asciiTheme="minorHAnsi" w:hAnsiTheme="minorHAnsi"/>
                <w:noProof/>
                <w:sz w:val="22"/>
                <w:lang w:bidi="ar-SA"/>
              </w:rPr>
              <w:tab/>
            </w:r>
            <w:r w:rsidRPr="009C6489" w:rsidDel="009C6489">
              <w:rPr>
                <w:noProof/>
                <w:rPrChange w:id="437" w:author="Dénes CSALA" w:date="2016-07-21T20:07:00Z">
                  <w:rPr>
                    <w:rStyle w:val="Hyperlink"/>
                    <w:noProof/>
                  </w:rPr>
                </w:rPrChange>
              </w:rPr>
              <w:delText xml:space="preserve">SET guideline </w:delText>
            </w:r>
            <w:r w:rsidRPr="009C6489" w:rsidDel="009C6489">
              <w:rPr>
                <w:noProof/>
                <w:rPrChange w:id="438" w:author="Dénes CSALA" w:date="2016-07-21T20:07:00Z">
                  <w:rPr>
                    <w:rStyle w:val="Hyperlink"/>
                    <w:rFonts w:eastAsia="Calibri"/>
                    <w:noProof/>
                  </w:rPr>
                </w:rPrChange>
              </w:rPr>
              <w:delText>II</w:delText>
            </w:r>
            <w:r w:rsidDel="009C6489">
              <w:rPr>
                <w:noProof/>
                <w:webHidden/>
              </w:rPr>
              <w:tab/>
              <w:delText>81</w:delText>
            </w:r>
          </w:del>
        </w:p>
        <w:p w14:paraId="6ADCEC2A" w14:textId="40FDE8EB" w:rsidR="00FA6873" w:rsidDel="009C6489" w:rsidRDefault="00FA6873">
          <w:pPr>
            <w:pStyle w:val="TOC3"/>
            <w:rPr>
              <w:del w:id="439" w:author="Dénes CSALA" w:date="2016-07-21T20:07:00Z"/>
              <w:rFonts w:asciiTheme="minorHAnsi" w:hAnsiTheme="minorHAnsi"/>
              <w:noProof/>
              <w:sz w:val="22"/>
              <w:lang w:bidi="ar-SA"/>
            </w:rPr>
          </w:pPr>
          <w:del w:id="440" w:author="Dénes CSALA" w:date="2016-07-21T20:07:00Z">
            <w:r w:rsidRPr="009C6489" w:rsidDel="009C6489">
              <w:rPr>
                <w:noProof/>
                <w:rPrChange w:id="441" w:author="Dénes CSALA" w:date="2016-07-21T20:07:00Z">
                  <w:rPr>
                    <w:rStyle w:val="Hyperlink"/>
                    <w:noProof/>
                  </w:rPr>
                </w:rPrChange>
              </w:rPr>
              <w:delText>4.3.3</w:delText>
            </w:r>
            <w:r w:rsidDel="009C6489">
              <w:rPr>
                <w:rFonts w:asciiTheme="minorHAnsi" w:hAnsiTheme="minorHAnsi"/>
                <w:noProof/>
                <w:sz w:val="22"/>
                <w:lang w:bidi="ar-SA"/>
              </w:rPr>
              <w:tab/>
            </w:r>
            <w:r w:rsidRPr="009C6489" w:rsidDel="009C6489">
              <w:rPr>
                <w:noProof/>
                <w:rPrChange w:id="442" w:author="Dénes CSALA" w:date="2016-07-21T20:07:00Z">
                  <w:rPr>
                    <w:rStyle w:val="Hyperlink"/>
                    <w:noProof/>
                  </w:rPr>
                </w:rPrChange>
              </w:rPr>
              <w:delText>SET guideline III</w:delText>
            </w:r>
            <w:r w:rsidDel="009C6489">
              <w:rPr>
                <w:noProof/>
                <w:webHidden/>
              </w:rPr>
              <w:tab/>
              <w:delText>81</w:delText>
            </w:r>
          </w:del>
        </w:p>
        <w:p w14:paraId="385CE91D" w14:textId="5774DF8C" w:rsidR="00FA6873" w:rsidDel="009C6489" w:rsidRDefault="00FA6873">
          <w:pPr>
            <w:pStyle w:val="TOC2"/>
            <w:tabs>
              <w:tab w:val="left" w:pos="1540"/>
              <w:tab w:val="right" w:leader="dot" w:pos="8303"/>
            </w:tabs>
            <w:rPr>
              <w:del w:id="443" w:author="Dénes CSALA" w:date="2016-07-21T20:07:00Z"/>
              <w:rFonts w:asciiTheme="minorHAnsi" w:hAnsiTheme="minorHAnsi"/>
              <w:noProof/>
              <w:sz w:val="22"/>
              <w:lang w:bidi="ar-SA"/>
            </w:rPr>
          </w:pPr>
          <w:del w:id="444" w:author="Dénes CSALA" w:date="2016-07-21T20:07:00Z">
            <w:r w:rsidRPr="009C6489" w:rsidDel="009C6489">
              <w:rPr>
                <w:noProof/>
                <w:rPrChange w:id="445" w:author="Dénes CSALA" w:date="2016-07-21T20:07:00Z">
                  <w:rPr>
                    <w:rStyle w:val="Hyperlink"/>
                    <w:noProof/>
                  </w:rPr>
                </w:rPrChange>
              </w:rPr>
              <w:delText>4.4</w:delText>
            </w:r>
            <w:r w:rsidDel="009C6489">
              <w:rPr>
                <w:rFonts w:asciiTheme="minorHAnsi" w:hAnsiTheme="minorHAnsi"/>
                <w:noProof/>
                <w:sz w:val="22"/>
                <w:lang w:bidi="ar-SA"/>
              </w:rPr>
              <w:tab/>
            </w:r>
            <w:r w:rsidRPr="009C6489" w:rsidDel="009C6489">
              <w:rPr>
                <w:noProof/>
                <w:rPrChange w:id="446" w:author="Dénes CSALA" w:date="2016-07-21T20:07:00Z">
                  <w:rPr>
                    <w:rStyle w:val="Hyperlink"/>
                    <w:noProof/>
                  </w:rPr>
                </w:rPrChange>
              </w:rPr>
              <w:delText>Development of SET dynamic equations</w:delText>
            </w:r>
            <w:r w:rsidDel="009C6489">
              <w:rPr>
                <w:noProof/>
                <w:webHidden/>
              </w:rPr>
              <w:tab/>
              <w:delText>82</w:delText>
            </w:r>
          </w:del>
        </w:p>
        <w:p w14:paraId="5F67E010" w14:textId="3BC6117A" w:rsidR="00FA6873" w:rsidDel="009C6489" w:rsidRDefault="00FA6873">
          <w:pPr>
            <w:pStyle w:val="TOC3"/>
            <w:rPr>
              <w:del w:id="447" w:author="Dénes CSALA" w:date="2016-07-21T20:07:00Z"/>
              <w:rFonts w:asciiTheme="minorHAnsi" w:hAnsiTheme="minorHAnsi"/>
              <w:noProof/>
              <w:sz w:val="22"/>
              <w:lang w:bidi="ar-SA"/>
            </w:rPr>
          </w:pPr>
          <w:del w:id="448" w:author="Dénes CSALA" w:date="2016-07-21T20:07:00Z">
            <w:r w:rsidRPr="009C6489" w:rsidDel="009C6489">
              <w:rPr>
                <w:noProof/>
                <w:rPrChange w:id="449" w:author="Dénes CSALA" w:date="2016-07-21T20:07:00Z">
                  <w:rPr>
                    <w:rStyle w:val="Hyperlink"/>
                    <w:noProof/>
                  </w:rPr>
                </w:rPrChange>
              </w:rPr>
              <w:delText>4.4.1</w:delText>
            </w:r>
            <w:r w:rsidDel="009C6489">
              <w:rPr>
                <w:rFonts w:asciiTheme="minorHAnsi" w:hAnsiTheme="minorHAnsi"/>
                <w:noProof/>
                <w:sz w:val="22"/>
                <w:lang w:bidi="ar-SA"/>
              </w:rPr>
              <w:tab/>
            </w:r>
            <w:r w:rsidRPr="009C6489" w:rsidDel="009C6489">
              <w:rPr>
                <w:noProof/>
                <w:rPrChange w:id="450" w:author="Dénes CSALA" w:date="2016-07-21T20:07:00Z">
                  <w:rPr>
                    <w:rStyle w:val="Hyperlink"/>
                    <w:noProof/>
                  </w:rPr>
                </w:rPrChange>
              </w:rPr>
              <w:delText>Societal energy demand under SET</w:delText>
            </w:r>
            <w:r w:rsidDel="009C6489">
              <w:rPr>
                <w:noProof/>
                <w:webHidden/>
              </w:rPr>
              <w:tab/>
              <w:delText>82</w:delText>
            </w:r>
          </w:del>
        </w:p>
        <w:p w14:paraId="2F0BC08C" w14:textId="31226A81" w:rsidR="00FA6873" w:rsidDel="009C6489" w:rsidRDefault="00FA6873">
          <w:pPr>
            <w:pStyle w:val="TOC3"/>
            <w:rPr>
              <w:del w:id="451" w:author="Dénes CSALA" w:date="2016-07-21T20:07:00Z"/>
              <w:rFonts w:asciiTheme="minorHAnsi" w:hAnsiTheme="minorHAnsi"/>
              <w:noProof/>
              <w:sz w:val="22"/>
              <w:lang w:bidi="ar-SA"/>
            </w:rPr>
          </w:pPr>
          <w:del w:id="452" w:author="Dénes CSALA" w:date="2016-07-21T20:07:00Z">
            <w:r w:rsidRPr="009C6489" w:rsidDel="009C6489">
              <w:rPr>
                <w:noProof/>
                <w:rPrChange w:id="453" w:author="Dénes CSALA" w:date="2016-07-21T20:07:00Z">
                  <w:rPr>
                    <w:rStyle w:val="Hyperlink"/>
                    <w:noProof/>
                  </w:rPr>
                </w:rPrChange>
              </w:rPr>
              <w:delText>4.4.2</w:delText>
            </w:r>
            <w:r w:rsidDel="009C6489">
              <w:rPr>
                <w:rFonts w:asciiTheme="minorHAnsi" w:hAnsiTheme="minorHAnsi"/>
                <w:noProof/>
                <w:sz w:val="22"/>
                <w:lang w:bidi="ar-SA"/>
              </w:rPr>
              <w:tab/>
            </w:r>
            <w:r w:rsidRPr="009C6489" w:rsidDel="009C6489">
              <w:rPr>
                <w:noProof/>
                <w:rPrChange w:id="454" w:author="Dénes CSALA" w:date="2016-07-21T20:07:00Z">
                  <w:rPr>
                    <w:rStyle w:val="Hyperlink"/>
                    <w:noProof/>
                  </w:rPr>
                </w:rPrChange>
              </w:rPr>
              <w:delText>Dynamics of fossil fuels under SET</w:delText>
            </w:r>
            <w:r w:rsidDel="009C6489">
              <w:rPr>
                <w:noProof/>
                <w:webHidden/>
              </w:rPr>
              <w:tab/>
              <w:delText>84</w:delText>
            </w:r>
          </w:del>
        </w:p>
        <w:p w14:paraId="70E68290" w14:textId="46EC37BE" w:rsidR="00FA6873" w:rsidDel="009C6489" w:rsidRDefault="00FA6873">
          <w:pPr>
            <w:pStyle w:val="TOC3"/>
            <w:rPr>
              <w:del w:id="455" w:author="Dénes CSALA" w:date="2016-07-21T20:07:00Z"/>
              <w:rFonts w:asciiTheme="minorHAnsi" w:hAnsiTheme="minorHAnsi"/>
              <w:noProof/>
              <w:sz w:val="22"/>
              <w:lang w:bidi="ar-SA"/>
            </w:rPr>
          </w:pPr>
          <w:del w:id="456" w:author="Dénes CSALA" w:date="2016-07-21T20:07:00Z">
            <w:r w:rsidRPr="009C6489" w:rsidDel="009C6489">
              <w:rPr>
                <w:noProof/>
                <w:rPrChange w:id="457" w:author="Dénes CSALA" w:date="2016-07-21T20:07:00Z">
                  <w:rPr>
                    <w:rStyle w:val="Hyperlink"/>
                    <w:iCs/>
                    <w:noProof/>
                  </w:rPr>
                </w:rPrChange>
              </w:rPr>
              <w:delText>4.4.3</w:delText>
            </w:r>
            <w:r w:rsidDel="009C6489">
              <w:rPr>
                <w:rFonts w:asciiTheme="minorHAnsi" w:hAnsiTheme="minorHAnsi"/>
                <w:noProof/>
                <w:sz w:val="22"/>
                <w:lang w:bidi="ar-SA"/>
              </w:rPr>
              <w:tab/>
            </w:r>
            <w:r w:rsidRPr="009C6489" w:rsidDel="009C6489">
              <w:rPr>
                <w:noProof/>
                <w:rPrChange w:id="458" w:author="Dénes CSALA" w:date="2016-07-21T20:07:00Z">
                  <w:rPr>
                    <w:rStyle w:val="Hyperlink"/>
                    <w:iCs/>
                    <w:noProof/>
                  </w:rPr>
                </w:rPrChange>
              </w:rPr>
              <w:delText>Dynamics of renewables under SET</w:delText>
            </w:r>
            <w:r w:rsidDel="009C6489">
              <w:rPr>
                <w:noProof/>
                <w:webHidden/>
              </w:rPr>
              <w:tab/>
              <w:delText>84</w:delText>
            </w:r>
          </w:del>
        </w:p>
        <w:p w14:paraId="562BC7FF" w14:textId="23024E80" w:rsidR="00FA6873" w:rsidDel="009C6489" w:rsidRDefault="00FA6873">
          <w:pPr>
            <w:pStyle w:val="TOC3"/>
            <w:rPr>
              <w:del w:id="459" w:author="Dénes CSALA" w:date="2016-07-21T20:07:00Z"/>
              <w:rFonts w:asciiTheme="minorHAnsi" w:hAnsiTheme="minorHAnsi"/>
              <w:noProof/>
              <w:sz w:val="22"/>
              <w:lang w:bidi="ar-SA"/>
            </w:rPr>
          </w:pPr>
          <w:del w:id="460" w:author="Dénes CSALA" w:date="2016-07-21T20:07:00Z">
            <w:r w:rsidRPr="009C6489" w:rsidDel="009C6489">
              <w:rPr>
                <w:noProof/>
                <w:rPrChange w:id="461" w:author="Dénes CSALA" w:date="2016-07-21T20:07:00Z">
                  <w:rPr>
                    <w:rStyle w:val="Hyperlink"/>
                    <w:noProof/>
                  </w:rPr>
                </w:rPrChange>
              </w:rPr>
              <w:delText>4.4.4</w:delText>
            </w:r>
            <w:r w:rsidDel="009C6489">
              <w:rPr>
                <w:rFonts w:asciiTheme="minorHAnsi" w:hAnsiTheme="minorHAnsi"/>
                <w:noProof/>
                <w:sz w:val="22"/>
                <w:lang w:bidi="ar-SA"/>
              </w:rPr>
              <w:tab/>
            </w:r>
            <w:r w:rsidRPr="009C6489" w:rsidDel="009C6489">
              <w:rPr>
                <w:noProof/>
                <w:rPrChange w:id="462" w:author="Dénes CSALA" w:date="2016-07-21T20:07:00Z">
                  <w:rPr>
                    <w:rStyle w:val="Hyperlink"/>
                    <w:noProof/>
                  </w:rPr>
                </w:rPrChange>
              </w:rPr>
              <w:delText>Example</w:delText>
            </w:r>
            <w:r w:rsidDel="009C6489">
              <w:rPr>
                <w:noProof/>
                <w:webHidden/>
              </w:rPr>
              <w:tab/>
              <w:delText>85</w:delText>
            </w:r>
          </w:del>
        </w:p>
        <w:p w14:paraId="68A45AE0" w14:textId="2C09D7B7" w:rsidR="00FA6873" w:rsidDel="009C6489" w:rsidRDefault="00FA6873">
          <w:pPr>
            <w:pStyle w:val="TOC2"/>
            <w:tabs>
              <w:tab w:val="left" w:pos="1540"/>
              <w:tab w:val="right" w:leader="dot" w:pos="8303"/>
            </w:tabs>
            <w:rPr>
              <w:del w:id="463" w:author="Dénes CSALA" w:date="2016-07-21T20:07:00Z"/>
              <w:rFonts w:asciiTheme="minorHAnsi" w:hAnsiTheme="minorHAnsi"/>
              <w:noProof/>
              <w:sz w:val="22"/>
              <w:lang w:bidi="ar-SA"/>
            </w:rPr>
          </w:pPr>
          <w:del w:id="464" w:author="Dénes CSALA" w:date="2016-07-21T20:07:00Z">
            <w:r w:rsidRPr="009C6489" w:rsidDel="009C6489">
              <w:rPr>
                <w:noProof/>
                <w:rPrChange w:id="465" w:author="Dénes CSALA" w:date="2016-07-21T20:07:00Z">
                  <w:rPr>
                    <w:rStyle w:val="Hyperlink"/>
                    <w:noProof/>
                  </w:rPr>
                </w:rPrChange>
              </w:rPr>
              <w:delText>4.5</w:delText>
            </w:r>
            <w:r w:rsidDel="009C6489">
              <w:rPr>
                <w:rFonts w:asciiTheme="minorHAnsi" w:hAnsiTheme="minorHAnsi"/>
                <w:noProof/>
                <w:sz w:val="22"/>
                <w:lang w:bidi="ar-SA"/>
              </w:rPr>
              <w:tab/>
            </w:r>
            <w:r w:rsidRPr="009C6489" w:rsidDel="009C6489">
              <w:rPr>
                <w:noProof/>
                <w:rPrChange w:id="466" w:author="Dénes CSALA" w:date="2016-07-21T20:07:00Z">
                  <w:rPr>
                    <w:rStyle w:val="Hyperlink"/>
                    <w:noProof/>
                  </w:rPr>
                </w:rPrChange>
              </w:rPr>
              <w:delText>Regional SET</w:delText>
            </w:r>
            <w:r w:rsidDel="009C6489">
              <w:rPr>
                <w:noProof/>
                <w:webHidden/>
              </w:rPr>
              <w:tab/>
              <w:delText>86</w:delText>
            </w:r>
          </w:del>
        </w:p>
        <w:p w14:paraId="043F2A08" w14:textId="7ED818BA" w:rsidR="00FA6873" w:rsidDel="009C6489" w:rsidRDefault="00FA6873">
          <w:pPr>
            <w:pStyle w:val="TOC1"/>
            <w:rPr>
              <w:del w:id="467" w:author="Dénes CSALA" w:date="2016-07-21T20:07:00Z"/>
              <w:rFonts w:asciiTheme="minorHAnsi" w:hAnsiTheme="minorHAnsi"/>
              <w:noProof/>
              <w:sz w:val="22"/>
              <w:lang w:bidi="ar-SA"/>
            </w:rPr>
          </w:pPr>
          <w:del w:id="468" w:author="Dénes CSALA" w:date="2016-07-21T20:07:00Z">
            <w:r w:rsidRPr="009C6489" w:rsidDel="009C6489">
              <w:rPr>
                <w:noProof/>
                <w:rPrChange w:id="469" w:author="Dénes CSALA" w:date="2016-07-21T20:07:00Z">
                  <w:rPr>
                    <w:rStyle w:val="Hyperlink"/>
                    <w:rFonts w:eastAsiaTheme="minorHAnsi" w:cs="Arial"/>
                    <w:noProof/>
                  </w:rPr>
                </w:rPrChange>
              </w:rPr>
              <w:delText>5</w:delText>
            </w:r>
            <w:r w:rsidDel="009C6489">
              <w:rPr>
                <w:rFonts w:asciiTheme="minorHAnsi" w:hAnsiTheme="minorHAnsi"/>
                <w:noProof/>
                <w:sz w:val="22"/>
                <w:lang w:bidi="ar-SA"/>
              </w:rPr>
              <w:tab/>
            </w:r>
            <w:r w:rsidRPr="009C6489" w:rsidDel="009C6489">
              <w:rPr>
                <w:noProof/>
                <w:rPrChange w:id="470" w:author="Dénes CSALA" w:date="2016-07-21T20:07:00Z">
                  <w:rPr>
                    <w:rStyle w:val="Hyperlink"/>
                    <w:noProof/>
                  </w:rPr>
                </w:rPrChange>
              </w:rPr>
              <w:delText>ENGINEERING A GLOBAL SET:  APPLIED ANALYSIS &amp; RESULTS</w:delText>
            </w:r>
            <w:r w:rsidDel="009C6489">
              <w:rPr>
                <w:noProof/>
                <w:webHidden/>
              </w:rPr>
              <w:tab/>
              <w:delText>87</w:delText>
            </w:r>
          </w:del>
        </w:p>
        <w:p w14:paraId="063C228B" w14:textId="5538433F" w:rsidR="00FA6873" w:rsidDel="009C6489" w:rsidRDefault="00FA6873">
          <w:pPr>
            <w:pStyle w:val="TOC2"/>
            <w:tabs>
              <w:tab w:val="left" w:pos="1540"/>
              <w:tab w:val="right" w:leader="dot" w:pos="8303"/>
            </w:tabs>
            <w:rPr>
              <w:del w:id="471" w:author="Dénes CSALA" w:date="2016-07-21T20:07:00Z"/>
              <w:rFonts w:asciiTheme="minorHAnsi" w:hAnsiTheme="minorHAnsi"/>
              <w:noProof/>
              <w:sz w:val="22"/>
              <w:lang w:bidi="ar-SA"/>
            </w:rPr>
          </w:pPr>
          <w:del w:id="472" w:author="Dénes CSALA" w:date="2016-07-21T20:07:00Z">
            <w:r w:rsidRPr="009C6489" w:rsidDel="009C6489">
              <w:rPr>
                <w:noProof/>
                <w:rPrChange w:id="473" w:author="Dénes CSALA" w:date="2016-07-21T20:07:00Z">
                  <w:rPr>
                    <w:rStyle w:val="Hyperlink"/>
                    <w:noProof/>
                  </w:rPr>
                </w:rPrChange>
              </w:rPr>
              <w:delText>5.1</w:delText>
            </w:r>
            <w:r w:rsidDel="009C6489">
              <w:rPr>
                <w:rFonts w:asciiTheme="minorHAnsi" w:hAnsiTheme="minorHAnsi"/>
                <w:noProof/>
                <w:sz w:val="22"/>
                <w:lang w:bidi="ar-SA"/>
              </w:rPr>
              <w:tab/>
            </w:r>
            <w:r w:rsidRPr="009C6489" w:rsidDel="009C6489">
              <w:rPr>
                <w:noProof/>
                <w:rPrChange w:id="474" w:author="Dénes CSALA" w:date="2016-07-21T20:07:00Z">
                  <w:rPr>
                    <w:rStyle w:val="Hyperlink"/>
                    <w:noProof/>
                  </w:rPr>
                </w:rPrChange>
              </w:rPr>
              <w:delText>Global inputs</w:delText>
            </w:r>
            <w:r w:rsidDel="009C6489">
              <w:rPr>
                <w:noProof/>
                <w:webHidden/>
              </w:rPr>
              <w:tab/>
              <w:delText>88</w:delText>
            </w:r>
          </w:del>
        </w:p>
        <w:p w14:paraId="4C05D35C" w14:textId="03DDF4DD" w:rsidR="00FA6873" w:rsidDel="009C6489" w:rsidRDefault="00FA6873">
          <w:pPr>
            <w:pStyle w:val="TOC3"/>
            <w:rPr>
              <w:del w:id="475" w:author="Dénes CSALA" w:date="2016-07-21T20:07:00Z"/>
              <w:rFonts w:asciiTheme="minorHAnsi" w:hAnsiTheme="minorHAnsi"/>
              <w:noProof/>
              <w:sz w:val="22"/>
              <w:lang w:bidi="ar-SA"/>
            </w:rPr>
          </w:pPr>
          <w:del w:id="476" w:author="Dénes CSALA" w:date="2016-07-21T20:07:00Z">
            <w:r w:rsidRPr="009C6489" w:rsidDel="009C6489">
              <w:rPr>
                <w:noProof/>
                <w:rPrChange w:id="477" w:author="Dénes CSALA" w:date="2016-07-21T20:07:00Z">
                  <w:rPr>
                    <w:rStyle w:val="Hyperlink"/>
                    <w:noProof/>
                  </w:rPr>
                </w:rPrChange>
              </w:rPr>
              <w:delText>5.1.1</w:delText>
            </w:r>
            <w:r w:rsidDel="009C6489">
              <w:rPr>
                <w:rFonts w:asciiTheme="minorHAnsi" w:hAnsiTheme="minorHAnsi"/>
                <w:noProof/>
                <w:sz w:val="22"/>
                <w:lang w:bidi="ar-SA"/>
              </w:rPr>
              <w:tab/>
            </w:r>
            <w:r w:rsidRPr="009C6489" w:rsidDel="009C6489">
              <w:rPr>
                <w:noProof/>
                <w:rPrChange w:id="478" w:author="Dénes CSALA" w:date="2016-07-21T20:07:00Z">
                  <w:rPr>
                    <w:rStyle w:val="Hyperlink"/>
                    <w:noProof/>
                  </w:rPr>
                </w:rPrChange>
              </w:rPr>
              <w:delText>Global emissions policy</w:delText>
            </w:r>
            <w:r w:rsidDel="009C6489">
              <w:rPr>
                <w:noProof/>
                <w:webHidden/>
              </w:rPr>
              <w:tab/>
              <w:delText>88</w:delText>
            </w:r>
          </w:del>
        </w:p>
        <w:p w14:paraId="168A585A" w14:textId="7EA11E4F" w:rsidR="00FA6873" w:rsidDel="009C6489" w:rsidRDefault="00FA6873">
          <w:pPr>
            <w:pStyle w:val="TOC3"/>
            <w:rPr>
              <w:del w:id="479" w:author="Dénes CSALA" w:date="2016-07-21T20:07:00Z"/>
              <w:rFonts w:asciiTheme="minorHAnsi" w:hAnsiTheme="minorHAnsi"/>
              <w:noProof/>
              <w:sz w:val="22"/>
              <w:lang w:bidi="ar-SA"/>
            </w:rPr>
          </w:pPr>
          <w:del w:id="480" w:author="Dénes CSALA" w:date="2016-07-21T20:07:00Z">
            <w:r w:rsidRPr="009C6489" w:rsidDel="009C6489">
              <w:rPr>
                <w:noProof/>
                <w:rPrChange w:id="481" w:author="Dénes CSALA" w:date="2016-07-21T20:07:00Z">
                  <w:rPr>
                    <w:rStyle w:val="Hyperlink"/>
                    <w:noProof/>
                  </w:rPr>
                </w:rPrChange>
              </w:rPr>
              <w:delText>5.1.2</w:delText>
            </w:r>
            <w:r w:rsidDel="009C6489">
              <w:rPr>
                <w:rFonts w:asciiTheme="minorHAnsi" w:hAnsiTheme="minorHAnsi"/>
                <w:noProof/>
                <w:sz w:val="22"/>
                <w:lang w:bidi="ar-SA"/>
              </w:rPr>
              <w:tab/>
            </w:r>
            <w:r w:rsidRPr="009C6489" w:rsidDel="009C6489">
              <w:rPr>
                <w:noProof/>
                <w:rPrChange w:id="482" w:author="Dénes CSALA" w:date="2016-07-21T20:07:00Z">
                  <w:rPr>
                    <w:rStyle w:val="Hyperlink"/>
                    <w:noProof/>
                  </w:rPr>
                </w:rPrChange>
              </w:rPr>
              <w:delText>Global societal policy</w:delText>
            </w:r>
            <w:r w:rsidDel="009C6489">
              <w:rPr>
                <w:noProof/>
                <w:webHidden/>
              </w:rPr>
              <w:tab/>
              <w:delText>88</w:delText>
            </w:r>
          </w:del>
        </w:p>
        <w:p w14:paraId="546C25B3" w14:textId="40DA4F39" w:rsidR="00FA6873" w:rsidDel="009C6489" w:rsidRDefault="00FA6873">
          <w:pPr>
            <w:pStyle w:val="TOC3"/>
            <w:rPr>
              <w:del w:id="483" w:author="Dénes CSALA" w:date="2016-07-21T20:07:00Z"/>
              <w:rFonts w:asciiTheme="minorHAnsi" w:hAnsiTheme="minorHAnsi"/>
              <w:noProof/>
              <w:sz w:val="22"/>
              <w:lang w:bidi="ar-SA"/>
            </w:rPr>
          </w:pPr>
          <w:del w:id="484" w:author="Dénes CSALA" w:date="2016-07-21T20:07:00Z">
            <w:r w:rsidRPr="009C6489" w:rsidDel="009C6489">
              <w:rPr>
                <w:noProof/>
                <w:rPrChange w:id="485" w:author="Dénes CSALA" w:date="2016-07-21T20:07:00Z">
                  <w:rPr>
                    <w:rStyle w:val="Hyperlink"/>
                    <w:noProof/>
                  </w:rPr>
                </w:rPrChange>
              </w:rPr>
              <w:delText>5.1.3</w:delText>
            </w:r>
            <w:r w:rsidDel="009C6489">
              <w:rPr>
                <w:rFonts w:asciiTheme="minorHAnsi" w:hAnsiTheme="minorHAnsi"/>
                <w:noProof/>
                <w:sz w:val="22"/>
                <w:lang w:bidi="ar-SA"/>
              </w:rPr>
              <w:tab/>
            </w:r>
            <w:r w:rsidRPr="009C6489" w:rsidDel="009C6489">
              <w:rPr>
                <w:noProof/>
                <w:rPrChange w:id="486" w:author="Dénes CSALA" w:date="2016-07-21T20:07:00Z">
                  <w:rPr>
                    <w:rStyle w:val="Hyperlink"/>
                    <w:noProof/>
                  </w:rPr>
                </w:rPrChange>
              </w:rPr>
              <w:delText>Global fossil policy</w:delText>
            </w:r>
            <w:r w:rsidDel="009C6489">
              <w:rPr>
                <w:noProof/>
                <w:webHidden/>
              </w:rPr>
              <w:tab/>
              <w:delText>89</w:delText>
            </w:r>
          </w:del>
        </w:p>
        <w:p w14:paraId="53EF15EC" w14:textId="30609CA2" w:rsidR="00FA6873" w:rsidDel="009C6489" w:rsidRDefault="00FA6873">
          <w:pPr>
            <w:pStyle w:val="TOC3"/>
            <w:rPr>
              <w:del w:id="487" w:author="Dénes CSALA" w:date="2016-07-21T20:07:00Z"/>
              <w:rFonts w:asciiTheme="minorHAnsi" w:hAnsiTheme="minorHAnsi"/>
              <w:noProof/>
              <w:sz w:val="22"/>
              <w:lang w:bidi="ar-SA"/>
            </w:rPr>
          </w:pPr>
          <w:del w:id="488" w:author="Dénes CSALA" w:date="2016-07-21T20:07:00Z">
            <w:r w:rsidRPr="009C6489" w:rsidDel="009C6489">
              <w:rPr>
                <w:noProof/>
                <w:rPrChange w:id="489" w:author="Dénes CSALA" w:date="2016-07-21T20:07:00Z">
                  <w:rPr>
                    <w:rStyle w:val="Hyperlink"/>
                    <w:noProof/>
                  </w:rPr>
                </w:rPrChange>
              </w:rPr>
              <w:delText>5.1.4</w:delText>
            </w:r>
            <w:r w:rsidDel="009C6489">
              <w:rPr>
                <w:rFonts w:asciiTheme="minorHAnsi" w:hAnsiTheme="minorHAnsi"/>
                <w:noProof/>
                <w:sz w:val="22"/>
                <w:lang w:bidi="ar-SA"/>
              </w:rPr>
              <w:tab/>
            </w:r>
            <w:r w:rsidRPr="009C6489" w:rsidDel="009C6489">
              <w:rPr>
                <w:noProof/>
                <w:rPrChange w:id="490" w:author="Dénes CSALA" w:date="2016-07-21T20:07:00Z">
                  <w:rPr>
                    <w:rStyle w:val="Hyperlink"/>
                    <w:noProof/>
                  </w:rPr>
                </w:rPrChange>
              </w:rPr>
              <w:delText>Global renewable policy</w:delText>
            </w:r>
            <w:r w:rsidDel="009C6489">
              <w:rPr>
                <w:noProof/>
                <w:webHidden/>
              </w:rPr>
              <w:tab/>
              <w:delText>89</w:delText>
            </w:r>
          </w:del>
        </w:p>
        <w:p w14:paraId="1628ED08" w14:textId="6B3F21B3" w:rsidR="00FA6873" w:rsidDel="009C6489" w:rsidRDefault="00FA6873">
          <w:pPr>
            <w:pStyle w:val="TOC3"/>
            <w:rPr>
              <w:del w:id="491" w:author="Dénes CSALA" w:date="2016-07-21T20:07:00Z"/>
              <w:rFonts w:asciiTheme="minorHAnsi" w:hAnsiTheme="minorHAnsi"/>
              <w:noProof/>
              <w:sz w:val="22"/>
              <w:lang w:bidi="ar-SA"/>
            </w:rPr>
          </w:pPr>
          <w:del w:id="492" w:author="Dénes CSALA" w:date="2016-07-21T20:07:00Z">
            <w:r w:rsidRPr="009C6489" w:rsidDel="009C6489">
              <w:rPr>
                <w:noProof/>
                <w:rPrChange w:id="493" w:author="Dénes CSALA" w:date="2016-07-21T20:07:00Z">
                  <w:rPr>
                    <w:rStyle w:val="Hyperlink"/>
                    <w:noProof/>
                  </w:rPr>
                </w:rPrChange>
              </w:rPr>
              <w:delText>5.1.5</w:delText>
            </w:r>
            <w:r w:rsidDel="009C6489">
              <w:rPr>
                <w:rFonts w:asciiTheme="minorHAnsi" w:hAnsiTheme="minorHAnsi"/>
                <w:noProof/>
                <w:sz w:val="22"/>
                <w:lang w:bidi="ar-SA"/>
              </w:rPr>
              <w:tab/>
            </w:r>
            <w:r w:rsidRPr="009C6489" w:rsidDel="009C6489">
              <w:rPr>
                <w:noProof/>
                <w:rPrChange w:id="494" w:author="Dénes CSALA" w:date="2016-07-21T20:07:00Z">
                  <w:rPr>
                    <w:rStyle w:val="Hyperlink"/>
                    <w:noProof/>
                  </w:rPr>
                </w:rPrChange>
              </w:rPr>
              <w:delText>Global exogenous components</w:delText>
            </w:r>
            <w:r w:rsidDel="009C6489">
              <w:rPr>
                <w:noProof/>
                <w:webHidden/>
              </w:rPr>
              <w:tab/>
              <w:delText>90</w:delText>
            </w:r>
          </w:del>
        </w:p>
        <w:p w14:paraId="3B1A0DC5" w14:textId="4319CF04" w:rsidR="00FA6873" w:rsidDel="009C6489" w:rsidRDefault="00FA6873">
          <w:pPr>
            <w:pStyle w:val="TOC3"/>
            <w:rPr>
              <w:del w:id="495" w:author="Dénes CSALA" w:date="2016-07-21T20:07:00Z"/>
              <w:rFonts w:asciiTheme="minorHAnsi" w:hAnsiTheme="minorHAnsi"/>
              <w:noProof/>
              <w:sz w:val="22"/>
              <w:lang w:bidi="ar-SA"/>
            </w:rPr>
          </w:pPr>
          <w:del w:id="496" w:author="Dénes CSALA" w:date="2016-07-21T20:07:00Z">
            <w:r w:rsidRPr="009C6489" w:rsidDel="009C6489">
              <w:rPr>
                <w:noProof/>
                <w:rPrChange w:id="497" w:author="Dénes CSALA" w:date="2016-07-21T20:07:00Z">
                  <w:rPr>
                    <w:rStyle w:val="Hyperlink"/>
                    <w:noProof/>
                  </w:rPr>
                </w:rPrChange>
              </w:rPr>
              <w:delText>5.1.6</w:delText>
            </w:r>
            <w:r w:rsidDel="009C6489">
              <w:rPr>
                <w:rFonts w:asciiTheme="minorHAnsi" w:hAnsiTheme="minorHAnsi"/>
                <w:noProof/>
                <w:sz w:val="22"/>
                <w:lang w:bidi="ar-SA"/>
              </w:rPr>
              <w:tab/>
            </w:r>
            <w:r w:rsidRPr="009C6489" w:rsidDel="009C6489">
              <w:rPr>
                <w:noProof/>
                <w:rPrChange w:id="498" w:author="Dénes CSALA" w:date="2016-07-21T20:07:00Z">
                  <w:rPr>
                    <w:rStyle w:val="Hyperlink"/>
                    <w:noProof/>
                  </w:rPr>
                </w:rPrChange>
              </w:rPr>
              <w:delText>Global assumptions</w:delText>
            </w:r>
            <w:r w:rsidDel="009C6489">
              <w:rPr>
                <w:noProof/>
                <w:webHidden/>
              </w:rPr>
              <w:tab/>
              <w:delText>90</w:delText>
            </w:r>
          </w:del>
        </w:p>
        <w:p w14:paraId="718F0B71" w14:textId="5BAC60D0" w:rsidR="00FA6873" w:rsidDel="009C6489" w:rsidRDefault="00FA6873">
          <w:pPr>
            <w:pStyle w:val="TOC2"/>
            <w:tabs>
              <w:tab w:val="left" w:pos="1540"/>
              <w:tab w:val="right" w:leader="dot" w:pos="8303"/>
            </w:tabs>
            <w:rPr>
              <w:del w:id="499" w:author="Dénes CSALA" w:date="2016-07-21T20:07:00Z"/>
              <w:rFonts w:asciiTheme="minorHAnsi" w:hAnsiTheme="minorHAnsi"/>
              <w:noProof/>
              <w:sz w:val="22"/>
              <w:lang w:bidi="ar-SA"/>
            </w:rPr>
          </w:pPr>
          <w:del w:id="500" w:author="Dénes CSALA" w:date="2016-07-21T20:07:00Z">
            <w:r w:rsidRPr="009C6489" w:rsidDel="009C6489">
              <w:rPr>
                <w:noProof/>
                <w:rPrChange w:id="501" w:author="Dénes CSALA" w:date="2016-07-21T20:07:00Z">
                  <w:rPr>
                    <w:rStyle w:val="Hyperlink"/>
                    <w:noProof/>
                  </w:rPr>
                </w:rPrChange>
              </w:rPr>
              <w:delText>5.2</w:delText>
            </w:r>
            <w:r w:rsidDel="009C6489">
              <w:rPr>
                <w:rFonts w:asciiTheme="minorHAnsi" w:hAnsiTheme="minorHAnsi"/>
                <w:noProof/>
                <w:sz w:val="22"/>
                <w:lang w:bidi="ar-SA"/>
              </w:rPr>
              <w:tab/>
            </w:r>
            <w:r w:rsidRPr="009C6489" w:rsidDel="009C6489">
              <w:rPr>
                <w:noProof/>
                <w:rPrChange w:id="502" w:author="Dénes CSALA" w:date="2016-07-21T20:07:00Z">
                  <w:rPr>
                    <w:rStyle w:val="Hyperlink"/>
                    <w:noProof/>
                  </w:rPr>
                </w:rPrChange>
              </w:rPr>
              <w:delText>Global model structure</w:delText>
            </w:r>
            <w:r w:rsidDel="009C6489">
              <w:rPr>
                <w:noProof/>
                <w:webHidden/>
              </w:rPr>
              <w:tab/>
              <w:delText>90</w:delText>
            </w:r>
          </w:del>
        </w:p>
        <w:p w14:paraId="17B6D5D4" w14:textId="3668CD3E" w:rsidR="00FA6873" w:rsidDel="009C6489" w:rsidRDefault="00FA6873">
          <w:pPr>
            <w:pStyle w:val="TOC2"/>
            <w:tabs>
              <w:tab w:val="left" w:pos="1540"/>
              <w:tab w:val="right" w:leader="dot" w:pos="8303"/>
            </w:tabs>
            <w:rPr>
              <w:del w:id="503" w:author="Dénes CSALA" w:date="2016-07-21T20:07:00Z"/>
              <w:rFonts w:asciiTheme="minorHAnsi" w:hAnsiTheme="minorHAnsi"/>
              <w:noProof/>
              <w:sz w:val="22"/>
              <w:lang w:bidi="ar-SA"/>
            </w:rPr>
          </w:pPr>
          <w:del w:id="504" w:author="Dénes CSALA" w:date="2016-07-21T20:07:00Z">
            <w:r w:rsidRPr="009C6489" w:rsidDel="009C6489">
              <w:rPr>
                <w:noProof/>
                <w:rPrChange w:id="505" w:author="Dénes CSALA" w:date="2016-07-21T20:07:00Z">
                  <w:rPr>
                    <w:rStyle w:val="Hyperlink"/>
                    <w:noProof/>
                  </w:rPr>
                </w:rPrChange>
              </w:rPr>
              <w:delText>5.3</w:delText>
            </w:r>
            <w:r w:rsidDel="009C6489">
              <w:rPr>
                <w:rFonts w:asciiTheme="minorHAnsi" w:hAnsiTheme="minorHAnsi"/>
                <w:noProof/>
                <w:sz w:val="22"/>
                <w:lang w:bidi="ar-SA"/>
              </w:rPr>
              <w:tab/>
            </w:r>
            <w:r w:rsidRPr="009C6489" w:rsidDel="009C6489">
              <w:rPr>
                <w:noProof/>
                <w:rPrChange w:id="506" w:author="Dénes CSALA" w:date="2016-07-21T20:07:00Z">
                  <w:rPr>
                    <w:rStyle w:val="Hyperlink"/>
                    <w:noProof/>
                  </w:rPr>
                </w:rPrChange>
              </w:rPr>
              <w:delText>Global analysis results</w:delText>
            </w:r>
            <w:r w:rsidDel="009C6489">
              <w:rPr>
                <w:noProof/>
                <w:webHidden/>
              </w:rPr>
              <w:tab/>
              <w:delText>95</w:delText>
            </w:r>
          </w:del>
        </w:p>
        <w:p w14:paraId="5C35EF85" w14:textId="35F918C7" w:rsidR="00FA6873" w:rsidDel="009C6489" w:rsidRDefault="00FA6873">
          <w:pPr>
            <w:pStyle w:val="TOC3"/>
            <w:rPr>
              <w:del w:id="507" w:author="Dénes CSALA" w:date="2016-07-21T20:07:00Z"/>
              <w:rFonts w:asciiTheme="minorHAnsi" w:hAnsiTheme="minorHAnsi"/>
              <w:noProof/>
              <w:sz w:val="22"/>
              <w:lang w:bidi="ar-SA"/>
            </w:rPr>
          </w:pPr>
          <w:del w:id="508" w:author="Dénes CSALA" w:date="2016-07-21T20:07:00Z">
            <w:r w:rsidRPr="009C6489" w:rsidDel="009C6489">
              <w:rPr>
                <w:noProof/>
                <w:rPrChange w:id="509" w:author="Dénes CSALA" w:date="2016-07-21T20:07:00Z">
                  <w:rPr>
                    <w:rStyle w:val="Hyperlink"/>
                    <w:noProof/>
                  </w:rPr>
                </w:rPrChange>
              </w:rPr>
              <w:delText>5.3.1</w:delText>
            </w:r>
            <w:r w:rsidDel="009C6489">
              <w:rPr>
                <w:rFonts w:asciiTheme="minorHAnsi" w:hAnsiTheme="minorHAnsi"/>
                <w:noProof/>
                <w:sz w:val="22"/>
                <w:lang w:bidi="ar-SA"/>
              </w:rPr>
              <w:tab/>
            </w:r>
            <w:r w:rsidRPr="009C6489" w:rsidDel="009C6489">
              <w:rPr>
                <w:noProof/>
                <w:rPrChange w:id="510" w:author="Dénes CSALA" w:date="2016-07-21T20:07:00Z">
                  <w:rPr>
                    <w:rStyle w:val="Hyperlink"/>
                    <w:noProof/>
                  </w:rPr>
                </w:rPrChange>
              </w:rPr>
              <w:delText>Global analysis description</w:delText>
            </w:r>
            <w:r w:rsidDel="009C6489">
              <w:rPr>
                <w:noProof/>
                <w:webHidden/>
              </w:rPr>
              <w:tab/>
              <w:delText>95</w:delText>
            </w:r>
          </w:del>
        </w:p>
        <w:p w14:paraId="1C32A26D" w14:textId="551512B4" w:rsidR="00FA6873" w:rsidDel="009C6489" w:rsidRDefault="00FA6873">
          <w:pPr>
            <w:pStyle w:val="TOC3"/>
            <w:rPr>
              <w:del w:id="511" w:author="Dénes CSALA" w:date="2016-07-21T20:07:00Z"/>
              <w:rFonts w:asciiTheme="minorHAnsi" w:hAnsiTheme="minorHAnsi"/>
              <w:noProof/>
              <w:sz w:val="22"/>
              <w:lang w:bidi="ar-SA"/>
            </w:rPr>
          </w:pPr>
          <w:del w:id="512" w:author="Dénes CSALA" w:date="2016-07-21T20:07:00Z">
            <w:r w:rsidRPr="009C6489" w:rsidDel="009C6489">
              <w:rPr>
                <w:noProof/>
                <w:rPrChange w:id="513" w:author="Dénes CSALA" w:date="2016-07-21T20:07:00Z">
                  <w:rPr>
                    <w:rStyle w:val="Hyperlink"/>
                    <w:noProof/>
                  </w:rPr>
                </w:rPrChange>
              </w:rPr>
              <w:delText>5.3.2</w:delText>
            </w:r>
            <w:r w:rsidDel="009C6489">
              <w:rPr>
                <w:rFonts w:asciiTheme="minorHAnsi" w:hAnsiTheme="minorHAnsi"/>
                <w:noProof/>
                <w:sz w:val="22"/>
                <w:lang w:bidi="ar-SA"/>
              </w:rPr>
              <w:tab/>
            </w:r>
            <w:r w:rsidRPr="009C6489" w:rsidDel="009C6489">
              <w:rPr>
                <w:noProof/>
                <w:rPrChange w:id="514" w:author="Dénes CSALA" w:date="2016-07-21T20:07:00Z">
                  <w:rPr>
                    <w:rStyle w:val="Hyperlink"/>
                    <w:noProof/>
                  </w:rPr>
                </w:rPrChange>
              </w:rPr>
              <w:delText>Global transition feasibility index (TFI)</w:delText>
            </w:r>
            <w:r w:rsidDel="009C6489">
              <w:rPr>
                <w:noProof/>
                <w:webHidden/>
              </w:rPr>
              <w:tab/>
              <w:delText>99</w:delText>
            </w:r>
          </w:del>
        </w:p>
        <w:p w14:paraId="5D8DF2A8" w14:textId="2CAA1DE1" w:rsidR="00FA6873" w:rsidDel="009C6489" w:rsidRDefault="00FA6873">
          <w:pPr>
            <w:pStyle w:val="TOC3"/>
            <w:rPr>
              <w:del w:id="515" w:author="Dénes CSALA" w:date="2016-07-21T20:07:00Z"/>
              <w:rFonts w:asciiTheme="minorHAnsi" w:hAnsiTheme="minorHAnsi"/>
              <w:noProof/>
              <w:sz w:val="22"/>
              <w:lang w:bidi="ar-SA"/>
            </w:rPr>
          </w:pPr>
          <w:del w:id="516" w:author="Dénes CSALA" w:date="2016-07-21T20:07:00Z">
            <w:r w:rsidRPr="009C6489" w:rsidDel="009C6489">
              <w:rPr>
                <w:noProof/>
                <w:rPrChange w:id="517" w:author="Dénes CSALA" w:date="2016-07-21T20:07:00Z">
                  <w:rPr>
                    <w:rStyle w:val="Hyperlink"/>
                    <w:noProof/>
                  </w:rPr>
                </w:rPrChange>
              </w:rPr>
              <w:delText>5.3.3</w:delText>
            </w:r>
            <w:r w:rsidDel="009C6489">
              <w:rPr>
                <w:rFonts w:asciiTheme="minorHAnsi" w:hAnsiTheme="minorHAnsi"/>
                <w:noProof/>
                <w:sz w:val="22"/>
                <w:lang w:bidi="ar-SA"/>
              </w:rPr>
              <w:tab/>
            </w:r>
            <w:r w:rsidRPr="009C6489" w:rsidDel="009C6489">
              <w:rPr>
                <w:noProof/>
                <w:rPrChange w:id="518" w:author="Dénes CSALA" w:date="2016-07-21T20:07:00Z">
                  <w:rPr>
                    <w:rStyle w:val="Hyperlink"/>
                    <w:noProof/>
                  </w:rPr>
                </w:rPrChange>
              </w:rPr>
              <w:delText>Global SET: detailed example</w:delText>
            </w:r>
            <w:r w:rsidDel="009C6489">
              <w:rPr>
                <w:noProof/>
                <w:webHidden/>
              </w:rPr>
              <w:tab/>
              <w:delText>99</w:delText>
            </w:r>
          </w:del>
        </w:p>
        <w:p w14:paraId="29A306AD" w14:textId="353F77DC" w:rsidR="00FA6873" w:rsidDel="009C6489" w:rsidRDefault="00FA6873">
          <w:pPr>
            <w:pStyle w:val="TOC3"/>
            <w:rPr>
              <w:del w:id="519" w:author="Dénes CSALA" w:date="2016-07-21T20:07:00Z"/>
              <w:rFonts w:asciiTheme="minorHAnsi" w:hAnsiTheme="minorHAnsi"/>
              <w:noProof/>
              <w:sz w:val="22"/>
              <w:lang w:bidi="ar-SA"/>
            </w:rPr>
          </w:pPr>
          <w:del w:id="520" w:author="Dénes CSALA" w:date="2016-07-21T20:07:00Z">
            <w:r w:rsidRPr="009C6489" w:rsidDel="009C6489">
              <w:rPr>
                <w:noProof/>
                <w:rPrChange w:id="521" w:author="Dénes CSALA" w:date="2016-07-21T20:07:00Z">
                  <w:rPr>
                    <w:rStyle w:val="Hyperlink"/>
                    <w:noProof/>
                  </w:rPr>
                </w:rPrChange>
              </w:rPr>
              <w:delText>5.3.4</w:delText>
            </w:r>
            <w:r w:rsidDel="009C6489">
              <w:rPr>
                <w:rFonts w:asciiTheme="minorHAnsi" w:hAnsiTheme="minorHAnsi"/>
                <w:noProof/>
                <w:sz w:val="22"/>
                <w:lang w:bidi="ar-SA"/>
              </w:rPr>
              <w:tab/>
            </w:r>
            <w:r w:rsidRPr="009C6489" w:rsidDel="009C6489">
              <w:rPr>
                <w:noProof/>
                <w:rPrChange w:id="522" w:author="Dénes CSALA" w:date="2016-07-21T20:07:00Z">
                  <w:rPr>
                    <w:rStyle w:val="Hyperlink"/>
                    <w:noProof/>
                  </w:rPr>
                </w:rPrChange>
              </w:rPr>
              <w:delText>Global cumulative installed renewable capacity</w:delText>
            </w:r>
            <w:r w:rsidDel="009C6489">
              <w:rPr>
                <w:noProof/>
                <w:webHidden/>
              </w:rPr>
              <w:tab/>
              <w:delText>100</w:delText>
            </w:r>
          </w:del>
        </w:p>
        <w:p w14:paraId="6E43E70C" w14:textId="11DBD6D3" w:rsidR="00FA6873" w:rsidDel="009C6489" w:rsidRDefault="00FA6873">
          <w:pPr>
            <w:pStyle w:val="TOC3"/>
            <w:rPr>
              <w:del w:id="523" w:author="Dénes CSALA" w:date="2016-07-21T20:07:00Z"/>
              <w:rFonts w:asciiTheme="minorHAnsi" w:hAnsiTheme="minorHAnsi"/>
              <w:noProof/>
              <w:sz w:val="22"/>
              <w:lang w:bidi="ar-SA"/>
            </w:rPr>
          </w:pPr>
          <w:del w:id="524" w:author="Dénes CSALA" w:date="2016-07-21T20:07:00Z">
            <w:r w:rsidRPr="009C6489" w:rsidDel="009C6489">
              <w:rPr>
                <w:noProof/>
                <w:rPrChange w:id="525" w:author="Dénes CSALA" w:date="2016-07-21T20:07:00Z">
                  <w:rPr>
                    <w:rStyle w:val="Hyperlink"/>
                    <w:noProof/>
                  </w:rPr>
                </w:rPrChange>
              </w:rPr>
              <w:delText>5.3.5</w:delText>
            </w:r>
            <w:r w:rsidDel="009C6489">
              <w:rPr>
                <w:rFonts w:asciiTheme="minorHAnsi" w:hAnsiTheme="minorHAnsi"/>
                <w:noProof/>
                <w:sz w:val="22"/>
                <w:lang w:bidi="ar-SA"/>
              </w:rPr>
              <w:tab/>
            </w:r>
            <w:r w:rsidRPr="009C6489" w:rsidDel="009C6489">
              <w:rPr>
                <w:noProof/>
                <w:rPrChange w:id="526" w:author="Dénes CSALA" w:date="2016-07-21T20:07:00Z">
                  <w:rPr>
                    <w:rStyle w:val="Hyperlink"/>
                    <w:noProof/>
                  </w:rPr>
                </w:rPrChange>
              </w:rPr>
              <w:delText>Global renewable energy installation rates</w:delText>
            </w:r>
            <w:r w:rsidDel="009C6489">
              <w:rPr>
                <w:noProof/>
                <w:webHidden/>
              </w:rPr>
              <w:tab/>
              <w:delText>102</w:delText>
            </w:r>
          </w:del>
        </w:p>
        <w:p w14:paraId="3E03AD26" w14:textId="03E43321" w:rsidR="00FA6873" w:rsidDel="009C6489" w:rsidRDefault="00FA6873">
          <w:pPr>
            <w:pStyle w:val="TOC3"/>
            <w:rPr>
              <w:del w:id="527" w:author="Dénes CSALA" w:date="2016-07-21T20:07:00Z"/>
              <w:rFonts w:asciiTheme="minorHAnsi" w:hAnsiTheme="minorHAnsi"/>
              <w:noProof/>
              <w:sz w:val="22"/>
              <w:lang w:bidi="ar-SA"/>
            </w:rPr>
          </w:pPr>
          <w:del w:id="528" w:author="Dénes CSALA" w:date="2016-07-21T20:07:00Z">
            <w:r w:rsidRPr="009C6489" w:rsidDel="009C6489">
              <w:rPr>
                <w:noProof/>
                <w:rPrChange w:id="529" w:author="Dénes CSALA" w:date="2016-07-21T20:07:00Z">
                  <w:rPr>
                    <w:rStyle w:val="Hyperlink"/>
                    <w:noProof/>
                  </w:rPr>
                </w:rPrChange>
              </w:rPr>
              <w:delText>5.3.6</w:delText>
            </w:r>
            <w:r w:rsidDel="009C6489">
              <w:rPr>
                <w:rFonts w:asciiTheme="minorHAnsi" w:hAnsiTheme="minorHAnsi"/>
                <w:noProof/>
                <w:sz w:val="22"/>
                <w:lang w:bidi="ar-SA"/>
              </w:rPr>
              <w:tab/>
            </w:r>
            <w:r w:rsidRPr="009C6489" w:rsidDel="009C6489">
              <w:rPr>
                <w:noProof/>
                <w:rPrChange w:id="530" w:author="Dénes CSALA" w:date="2016-07-21T20:07:00Z">
                  <w:rPr>
                    <w:rStyle w:val="Hyperlink"/>
                    <w:noProof/>
                  </w:rPr>
                </w:rPrChange>
              </w:rPr>
              <w:delText>Global renewable energy investment rate (</w:delText>
            </w:r>
            <w:r w:rsidRPr="009C6489" w:rsidDel="009C6489">
              <w:rPr>
                <w:noProof/>
                <w:rPrChange w:id="531" w:author="Dénes CSALA" w:date="2016-07-21T20:07:00Z">
                  <w:rPr>
                    <w:rStyle w:val="Hyperlink"/>
                    <w:rFonts w:cs="Times New Roman"/>
                    <w:noProof/>
                  </w:rPr>
                </w:rPrChange>
              </w:rPr>
              <w:delText>ɛ</w:delText>
            </w:r>
            <w:r w:rsidRPr="009C6489" w:rsidDel="009C6489">
              <w:rPr>
                <w:noProof/>
                <w:rPrChange w:id="532" w:author="Dénes CSALA" w:date="2016-07-21T20:07:00Z">
                  <w:rPr>
                    <w:rStyle w:val="Hyperlink"/>
                    <w:noProof/>
                  </w:rPr>
                </w:rPrChange>
              </w:rPr>
              <w:delText>)</w:delText>
            </w:r>
            <w:r w:rsidDel="009C6489">
              <w:rPr>
                <w:noProof/>
                <w:webHidden/>
              </w:rPr>
              <w:tab/>
              <w:delText>103</w:delText>
            </w:r>
          </w:del>
        </w:p>
        <w:p w14:paraId="2E1652F6" w14:textId="52582A76" w:rsidR="00FA6873" w:rsidDel="009C6489" w:rsidRDefault="00FA6873">
          <w:pPr>
            <w:pStyle w:val="TOC3"/>
            <w:rPr>
              <w:del w:id="533" w:author="Dénes CSALA" w:date="2016-07-21T20:07:00Z"/>
              <w:rFonts w:asciiTheme="minorHAnsi" w:hAnsiTheme="minorHAnsi"/>
              <w:noProof/>
              <w:sz w:val="22"/>
              <w:lang w:bidi="ar-SA"/>
            </w:rPr>
          </w:pPr>
          <w:del w:id="534" w:author="Dénes CSALA" w:date="2016-07-21T20:07:00Z">
            <w:r w:rsidRPr="009C6489" w:rsidDel="009C6489">
              <w:rPr>
                <w:noProof/>
                <w:rPrChange w:id="535" w:author="Dénes CSALA" w:date="2016-07-21T20:07:00Z">
                  <w:rPr>
                    <w:rStyle w:val="Hyperlink"/>
                    <w:noProof/>
                  </w:rPr>
                </w:rPrChange>
              </w:rPr>
              <w:delText>5.3.7</w:delText>
            </w:r>
            <w:r w:rsidDel="009C6489">
              <w:rPr>
                <w:rFonts w:asciiTheme="minorHAnsi" w:hAnsiTheme="minorHAnsi"/>
                <w:noProof/>
                <w:sz w:val="22"/>
                <w:lang w:bidi="ar-SA"/>
              </w:rPr>
              <w:tab/>
            </w:r>
            <w:r w:rsidRPr="009C6489" w:rsidDel="009C6489">
              <w:rPr>
                <w:noProof/>
                <w:rPrChange w:id="536" w:author="Dénes CSALA" w:date="2016-07-21T20:07:00Z">
                  <w:rPr>
                    <w:rStyle w:val="Hyperlink"/>
                    <w:noProof/>
                  </w:rPr>
                </w:rPrChange>
              </w:rPr>
              <w:delText>Global SET simulation envelopes</w:delText>
            </w:r>
            <w:r w:rsidDel="009C6489">
              <w:rPr>
                <w:noProof/>
                <w:webHidden/>
              </w:rPr>
              <w:tab/>
              <w:delText>104</w:delText>
            </w:r>
          </w:del>
        </w:p>
        <w:p w14:paraId="29797E23" w14:textId="557CCEDB" w:rsidR="00FA6873" w:rsidDel="009C6489" w:rsidRDefault="00FA6873">
          <w:pPr>
            <w:pStyle w:val="TOC3"/>
            <w:rPr>
              <w:del w:id="537" w:author="Dénes CSALA" w:date="2016-07-21T20:07:00Z"/>
              <w:rFonts w:asciiTheme="minorHAnsi" w:hAnsiTheme="minorHAnsi"/>
              <w:noProof/>
              <w:sz w:val="22"/>
              <w:lang w:bidi="ar-SA"/>
            </w:rPr>
          </w:pPr>
          <w:del w:id="538" w:author="Dénes CSALA" w:date="2016-07-21T20:07:00Z">
            <w:r w:rsidRPr="009C6489" w:rsidDel="009C6489">
              <w:rPr>
                <w:noProof/>
                <w:rPrChange w:id="539" w:author="Dénes CSALA" w:date="2016-07-21T20:07:00Z">
                  <w:rPr>
                    <w:rStyle w:val="Hyperlink"/>
                    <w:noProof/>
                  </w:rPr>
                </w:rPrChange>
              </w:rPr>
              <w:delText>5.3.8</w:delText>
            </w:r>
            <w:r w:rsidDel="009C6489">
              <w:rPr>
                <w:rFonts w:asciiTheme="minorHAnsi" w:hAnsiTheme="minorHAnsi"/>
                <w:noProof/>
                <w:sz w:val="22"/>
                <w:lang w:bidi="ar-SA"/>
              </w:rPr>
              <w:tab/>
            </w:r>
            <w:r w:rsidRPr="009C6489" w:rsidDel="009C6489">
              <w:rPr>
                <w:noProof/>
                <w:rPrChange w:id="540" w:author="Dénes CSALA" w:date="2016-07-21T20:07:00Z">
                  <w:rPr>
                    <w:rStyle w:val="Hyperlink"/>
                    <w:noProof/>
                  </w:rPr>
                </w:rPrChange>
              </w:rPr>
              <w:delText>Global SET histograms</w:delText>
            </w:r>
            <w:r w:rsidDel="009C6489">
              <w:rPr>
                <w:noProof/>
                <w:webHidden/>
              </w:rPr>
              <w:tab/>
              <w:delText>106</w:delText>
            </w:r>
          </w:del>
        </w:p>
        <w:p w14:paraId="34E8C53B" w14:textId="1EE69D20" w:rsidR="00FA6873" w:rsidDel="009C6489" w:rsidRDefault="00FA6873">
          <w:pPr>
            <w:pStyle w:val="TOC3"/>
            <w:rPr>
              <w:del w:id="541" w:author="Dénes CSALA" w:date="2016-07-21T20:07:00Z"/>
              <w:rFonts w:asciiTheme="minorHAnsi" w:hAnsiTheme="minorHAnsi"/>
              <w:noProof/>
              <w:sz w:val="22"/>
              <w:lang w:bidi="ar-SA"/>
            </w:rPr>
          </w:pPr>
          <w:del w:id="542" w:author="Dénes CSALA" w:date="2016-07-21T20:07:00Z">
            <w:r w:rsidRPr="009C6489" w:rsidDel="009C6489">
              <w:rPr>
                <w:noProof/>
                <w:rPrChange w:id="543" w:author="Dénes CSALA" w:date="2016-07-21T20:07:00Z">
                  <w:rPr>
                    <w:rStyle w:val="Hyperlink"/>
                    <w:noProof/>
                  </w:rPr>
                </w:rPrChange>
              </w:rPr>
              <w:delText>5.3.9</w:delText>
            </w:r>
            <w:r w:rsidDel="009C6489">
              <w:rPr>
                <w:rFonts w:asciiTheme="minorHAnsi" w:hAnsiTheme="minorHAnsi"/>
                <w:noProof/>
                <w:sz w:val="22"/>
                <w:lang w:bidi="ar-SA"/>
              </w:rPr>
              <w:tab/>
            </w:r>
            <w:r w:rsidRPr="009C6489" w:rsidDel="009C6489">
              <w:rPr>
                <w:noProof/>
                <w:rPrChange w:id="544" w:author="Dénes CSALA" w:date="2016-07-21T20:07:00Z">
                  <w:rPr>
                    <w:rStyle w:val="Hyperlink"/>
                    <w:noProof/>
                  </w:rPr>
                </w:rPrChange>
              </w:rPr>
              <w:delText>Feasible global SET paths</w:delText>
            </w:r>
            <w:r w:rsidDel="009C6489">
              <w:rPr>
                <w:noProof/>
                <w:webHidden/>
              </w:rPr>
              <w:tab/>
              <w:delText>108</w:delText>
            </w:r>
          </w:del>
        </w:p>
        <w:p w14:paraId="60E32AF8" w14:textId="3B8DB96A" w:rsidR="00FA6873" w:rsidDel="009C6489" w:rsidRDefault="00FA6873">
          <w:pPr>
            <w:pStyle w:val="TOC2"/>
            <w:tabs>
              <w:tab w:val="left" w:pos="1540"/>
              <w:tab w:val="right" w:leader="dot" w:pos="8303"/>
            </w:tabs>
            <w:rPr>
              <w:del w:id="545" w:author="Dénes CSALA" w:date="2016-07-21T20:07:00Z"/>
              <w:rFonts w:asciiTheme="minorHAnsi" w:hAnsiTheme="minorHAnsi"/>
              <w:noProof/>
              <w:sz w:val="22"/>
              <w:lang w:bidi="ar-SA"/>
            </w:rPr>
          </w:pPr>
          <w:del w:id="546" w:author="Dénes CSALA" w:date="2016-07-21T20:07:00Z">
            <w:r w:rsidRPr="009C6489" w:rsidDel="009C6489">
              <w:rPr>
                <w:noProof/>
                <w:rPrChange w:id="547" w:author="Dénes CSALA" w:date="2016-07-21T20:07:00Z">
                  <w:rPr>
                    <w:rStyle w:val="Hyperlink"/>
                    <w:noProof/>
                  </w:rPr>
                </w:rPrChange>
              </w:rPr>
              <w:delText>5.4</w:delText>
            </w:r>
            <w:r w:rsidDel="009C6489">
              <w:rPr>
                <w:rFonts w:asciiTheme="minorHAnsi" w:hAnsiTheme="minorHAnsi"/>
                <w:noProof/>
                <w:sz w:val="22"/>
                <w:lang w:bidi="ar-SA"/>
              </w:rPr>
              <w:tab/>
            </w:r>
            <w:r w:rsidRPr="009C6489" w:rsidDel="009C6489">
              <w:rPr>
                <w:noProof/>
                <w:rPrChange w:id="548" w:author="Dénes CSALA" w:date="2016-07-21T20:07:00Z">
                  <w:rPr>
                    <w:rStyle w:val="Hyperlink"/>
                    <w:noProof/>
                  </w:rPr>
                </w:rPrChange>
              </w:rPr>
              <w:delText>Global SET summary</w:delText>
            </w:r>
            <w:r w:rsidDel="009C6489">
              <w:rPr>
                <w:noProof/>
                <w:webHidden/>
              </w:rPr>
              <w:tab/>
              <w:delText>110</w:delText>
            </w:r>
          </w:del>
        </w:p>
        <w:p w14:paraId="05F45153" w14:textId="3CD31500" w:rsidR="00FA6873" w:rsidDel="009C6489" w:rsidRDefault="00FA6873">
          <w:pPr>
            <w:pStyle w:val="TOC1"/>
            <w:rPr>
              <w:del w:id="549" w:author="Dénes CSALA" w:date="2016-07-21T20:07:00Z"/>
              <w:rFonts w:asciiTheme="minorHAnsi" w:hAnsiTheme="minorHAnsi"/>
              <w:noProof/>
              <w:sz w:val="22"/>
              <w:lang w:bidi="ar-SA"/>
            </w:rPr>
          </w:pPr>
          <w:del w:id="550" w:author="Dénes CSALA" w:date="2016-07-21T20:07:00Z">
            <w:r w:rsidRPr="009C6489" w:rsidDel="009C6489">
              <w:rPr>
                <w:noProof/>
                <w:rPrChange w:id="551" w:author="Dénes CSALA" w:date="2016-07-21T20:07:00Z">
                  <w:rPr>
                    <w:rStyle w:val="Hyperlink"/>
                    <w:rFonts w:eastAsiaTheme="minorHAnsi" w:cs="Arial"/>
                    <w:noProof/>
                  </w:rPr>
                </w:rPrChange>
              </w:rPr>
              <w:delText>6</w:delText>
            </w:r>
            <w:r w:rsidDel="009C6489">
              <w:rPr>
                <w:rFonts w:asciiTheme="minorHAnsi" w:hAnsiTheme="minorHAnsi"/>
                <w:noProof/>
                <w:sz w:val="22"/>
                <w:lang w:bidi="ar-SA"/>
              </w:rPr>
              <w:tab/>
            </w:r>
            <w:r w:rsidRPr="009C6489" w:rsidDel="009C6489">
              <w:rPr>
                <w:noProof/>
                <w:rPrChange w:id="552" w:author="Dénes CSALA" w:date="2016-07-21T20:07:00Z">
                  <w:rPr>
                    <w:rStyle w:val="Hyperlink"/>
                    <w:noProof/>
                  </w:rPr>
                </w:rPrChange>
              </w:rPr>
              <w:delText>NETWORKED SET – TRANSFORMING THE GLOBAL SET INTO COUNTRY-LEVEL TRANSITIONS:</w:delText>
            </w:r>
            <w:r w:rsidRPr="009C6489" w:rsidDel="009C6489">
              <w:rPr>
                <w:noProof/>
                <w:rPrChange w:id="553" w:author="Dénes CSALA" w:date="2016-07-21T20:07:00Z">
                  <w:rPr>
                    <w:rStyle w:val="Hyperlink"/>
                    <w:rFonts w:eastAsiaTheme="minorHAnsi"/>
                    <w:noProof/>
                  </w:rPr>
                </w:rPrChange>
              </w:rPr>
              <w:delText xml:space="preserve"> </w:delText>
            </w:r>
            <w:r w:rsidRPr="009C6489" w:rsidDel="009C6489">
              <w:rPr>
                <w:noProof/>
                <w:rPrChange w:id="554" w:author="Dénes CSALA" w:date="2016-07-21T20:07:00Z">
                  <w:rPr>
                    <w:rStyle w:val="Hyperlink"/>
                    <w:noProof/>
                  </w:rPr>
                </w:rPrChange>
              </w:rPr>
              <w:delText>APPLIED ANALYSIS &amp; RESULTS</w:delText>
            </w:r>
            <w:r w:rsidDel="009C6489">
              <w:rPr>
                <w:noProof/>
                <w:webHidden/>
              </w:rPr>
              <w:tab/>
              <w:delText>111</w:delText>
            </w:r>
          </w:del>
        </w:p>
        <w:p w14:paraId="08E09FD8" w14:textId="3C6E0449" w:rsidR="00FA6873" w:rsidDel="009C6489" w:rsidRDefault="00FA6873">
          <w:pPr>
            <w:pStyle w:val="TOC2"/>
            <w:tabs>
              <w:tab w:val="left" w:pos="1540"/>
              <w:tab w:val="right" w:leader="dot" w:pos="8303"/>
            </w:tabs>
            <w:rPr>
              <w:del w:id="555" w:author="Dénes CSALA" w:date="2016-07-21T20:07:00Z"/>
              <w:rFonts w:asciiTheme="minorHAnsi" w:hAnsiTheme="minorHAnsi"/>
              <w:noProof/>
              <w:sz w:val="22"/>
              <w:lang w:bidi="ar-SA"/>
            </w:rPr>
          </w:pPr>
          <w:del w:id="556" w:author="Dénes CSALA" w:date="2016-07-21T20:07:00Z">
            <w:r w:rsidRPr="009C6489" w:rsidDel="009C6489">
              <w:rPr>
                <w:noProof/>
                <w:rPrChange w:id="557" w:author="Dénes CSALA" w:date="2016-07-21T20:07:00Z">
                  <w:rPr>
                    <w:rStyle w:val="Hyperlink"/>
                    <w:noProof/>
                  </w:rPr>
                </w:rPrChange>
              </w:rPr>
              <w:delText>6.1</w:delText>
            </w:r>
            <w:r w:rsidDel="009C6489">
              <w:rPr>
                <w:rFonts w:asciiTheme="minorHAnsi" w:hAnsiTheme="minorHAnsi"/>
                <w:noProof/>
                <w:sz w:val="22"/>
                <w:lang w:bidi="ar-SA"/>
              </w:rPr>
              <w:tab/>
            </w:r>
            <w:r w:rsidRPr="009C6489" w:rsidDel="009C6489">
              <w:rPr>
                <w:noProof/>
                <w:rPrChange w:id="558" w:author="Dénes CSALA" w:date="2016-07-21T20:07:00Z">
                  <w:rPr>
                    <w:rStyle w:val="Hyperlink"/>
                    <w:noProof/>
                  </w:rPr>
                </w:rPrChange>
              </w:rPr>
              <w:delText>Regional SET overview</w:delText>
            </w:r>
            <w:r w:rsidDel="009C6489">
              <w:rPr>
                <w:noProof/>
                <w:webHidden/>
              </w:rPr>
              <w:tab/>
              <w:delText>111</w:delText>
            </w:r>
          </w:del>
        </w:p>
        <w:p w14:paraId="2C60C7E9" w14:textId="0B5BF4CB" w:rsidR="00FA6873" w:rsidDel="009C6489" w:rsidRDefault="00FA6873">
          <w:pPr>
            <w:pStyle w:val="TOC2"/>
            <w:tabs>
              <w:tab w:val="left" w:pos="1540"/>
              <w:tab w:val="right" w:leader="dot" w:pos="8303"/>
            </w:tabs>
            <w:rPr>
              <w:del w:id="559" w:author="Dénes CSALA" w:date="2016-07-21T20:07:00Z"/>
              <w:rFonts w:asciiTheme="minorHAnsi" w:hAnsiTheme="minorHAnsi"/>
              <w:noProof/>
              <w:sz w:val="22"/>
              <w:lang w:bidi="ar-SA"/>
            </w:rPr>
          </w:pPr>
          <w:del w:id="560" w:author="Dénes CSALA" w:date="2016-07-21T20:07:00Z">
            <w:r w:rsidRPr="009C6489" w:rsidDel="009C6489">
              <w:rPr>
                <w:noProof/>
                <w:rPrChange w:id="561" w:author="Dénes CSALA" w:date="2016-07-21T20:07:00Z">
                  <w:rPr>
                    <w:rStyle w:val="Hyperlink"/>
                    <w:noProof/>
                  </w:rPr>
                </w:rPrChange>
              </w:rPr>
              <w:delText>6.2</w:delText>
            </w:r>
            <w:r w:rsidDel="009C6489">
              <w:rPr>
                <w:rFonts w:asciiTheme="minorHAnsi" w:hAnsiTheme="minorHAnsi"/>
                <w:noProof/>
                <w:sz w:val="22"/>
                <w:lang w:bidi="ar-SA"/>
              </w:rPr>
              <w:tab/>
            </w:r>
            <w:r w:rsidRPr="009C6489" w:rsidDel="009C6489">
              <w:rPr>
                <w:noProof/>
                <w:rPrChange w:id="562" w:author="Dénes CSALA" w:date="2016-07-21T20:07:00Z">
                  <w:rPr>
                    <w:rStyle w:val="Hyperlink"/>
                    <w:noProof/>
                  </w:rPr>
                </w:rPrChange>
              </w:rPr>
              <w:delText>SET fundamentals addendum</w:delText>
            </w:r>
            <w:r w:rsidDel="009C6489">
              <w:rPr>
                <w:noProof/>
                <w:webHidden/>
              </w:rPr>
              <w:tab/>
              <w:delText>113</w:delText>
            </w:r>
          </w:del>
        </w:p>
        <w:p w14:paraId="17E1F017" w14:textId="4F8AC565" w:rsidR="00FA6873" w:rsidDel="009C6489" w:rsidRDefault="00FA6873">
          <w:pPr>
            <w:pStyle w:val="TOC2"/>
            <w:tabs>
              <w:tab w:val="left" w:pos="1540"/>
              <w:tab w:val="right" w:leader="dot" w:pos="8303"/>
            </w:tabs>
            <w:rPr>
              <w:del w:id="563" w:author="Dénes CSALA" w:date="2016-07-21T20:07:00Z"/>
              <w:rFonts w:asciiTheme="minorHAnsi" w:hAnsiTheme="minorHAnsi"/>
              <w:noProof/>
              <w:sz w:val="22"/>
              <w:lang w:bidi="ar-SA"/>
            </w:rPr>
          </w:pPr>
          <w:del w:id="564" w:author="Dénes CSALA" w:date="2016-07-21T20:07:00Z">
            <w:r w:rsidRPr="009C6489" w:rsidDel="009C6489">
              <w:rPr>
                <w:noProof/>
                <w:rPrChange w:id="565" w:author="Dénes CSALA" w:date="2016-07-21T20:07:00Z">
                  <w:rPr>
                    <w:rStyle w:val="Hyperlink"/>
                    <w:noProof/>
                  </w:rPr>
                </w:rPrChange>
              </w:rPr>
              <w:delText>6.3</w:delText>
            </w:r>
            <w:r w:rsidDel="009C6489">
              <w:rPr>
                <w:rFonts w:asciiTheme="minorHAnsi" w:hAnsiTheme="minorHAnsi"/>
                <w:noProof/>
                <w:sz w:val="22"/>
                <w:lang w:bidi="ar-SA"/>
              </w:rPr>
              <w:tab/>
            </w:r>
            <w:r w:rsidRPr="009C6489" w:rsidDel="009C6489">
              <w:rPr>
                <w:noProof/>
                <w:rPrChange w:id="566" w:author="Dénes CSALA" w:date="2016-07-21T20:07:00Z">
                  <w:rPr>
                    <w:rStyle w:val="Hyperlink"/>
                    <w:noProof/>
                  </w:rPr>
                </w:rPrChange>
              </w:rPr>
              <w:delText>Global networks</w:delText>
            </w:r>
            <w:r w:rsidDel="009C6489">
              <w:rPr>
                <w:noProof/>
                <w:webHidden/>
              </w:rPr>
              <w:tab/>
              <w:delText>119</w:delText>
            </w:r>
          </w:del>
        </w:p>
        <w:p w14:paraId="51C46FE8" w14:textId="70BC001F" w:rsidR="00FA6873" w:rsidDel="009C6489" w:rsidRDefault="00FA6873">
          <w:pPr>
            <w:pStyle w:val="TOC3"/>
            <w:rPr>
              <w:del w:id="567" w:author="Dénes CSALA" w:date="2016-07-21T20:07:00Z"/>
              <w:rFonts w:asciiTheme="minorHAnsi" w:hAnsiTheme="minorHAnsi"/>
              <w:noProof/>
              <w:sz w:val="22"/>
              <w:lang w:bidi="ar-SA"/>
            </w:rPr>
          </w:pPr>
          <w:del w:id="568" w:author="Dénes CSALA" w:date="2016-07-21T20:07:00Z">
            <w:r w:rsidRPr="009C6489" w:rsidDel="009C6489">
              <w:rPr>
                <w:noProof/>
                <w:rPrChange w:id="569" w:author="Dénes CSALA" w:date="2016-07-21T20:07:00Z">
                  <w:rPr>
                    <w:rStyle w:val="Hyperlink"/>
                    <w:noProof/>
                  </w:rPr>
                </w:rPrChange>
              </w:rPr>
              <w:delText>6.3.1</w:delText>
            </w:r>
            <w:r w:rsidDel="009C6489">
              <w:rPr>
                <w:rFonts w:asciiTheme="minorHAnsi" w:hAnsiTheme="minorHAnsi"/>
                <w:noProof/>
                <w:sz w:val="22"/>
                <w:lang w:bidi="ar-SA"/>
              </w:rPr>
              <w:tab/>
            </w:r>
            <w:r w:rsidRPr="009C6489" w:rsidDel="009C6489">
              <w:rPr>
                <w:noProof/>
                <w:rPrChange w:id="570" w:author="Dénes CSALA" w:date="2016-07-21T20:07:00Z">
                  <w:rPr>
                    <w:rStyle w:val="Hyperlink"/>
                    <w:noProof/>
                  </w:rPr>
                </w:rPrChange>
              </w:rPr>
              <w:delText>Geography</w:delText>
            </w:r>
            <w:r w:rsidDel="009C6489">
              <w:rPr>
                <w:noProof/>
                <w:webHidden/>
              </w:rPr>
              <w:tab/>
              <w:delText>120</w:delText>
            </w:r>
          </w:del>
        </w:p>
        <w:p w14:paraId="7805F10B" w14:textId="108039E5" w:rsidR="00FA6873" w:rsidDel="009C6489" w:rsidRDefault="00FA6873">
          <w:pPr>
            <w:pStyle w:val="TOC3"/>
            <w:rPr>
              <w:del w:id="571" w:author="Dénes CSALA" w:date="2016-07-21T20:07:00Z"/>
              <w:rFonts w:asciiTheme="minorHAnsi" w:hAnsiTheme="minorHAnsi"/>
              <w:noProof/>
              <w:sz w:val="22"/>
              <w:lang w:bidi="ar-SA"/>
            </w:rPr>
          </w:pPr>
          <w:del w:id="572" w:author="Dénes CSALA" w:date="2016-07-21T20:07:00Z">
            <w:r w:rsidRPr="009C6489" w:rsidDel="009C6489">
              <w:rPr>
                <w:noProof/>
                <w:rPrChange w:id="573" w:author="Dénes CSALA" w:date="2016-07-21T20:07:00Z">
                  <w:rPr>
                    <w:rStyle w:val="Hyperlink"/>
                    <w:noProof/>
                  </w:rPr>
                </w:rPrChange>
              </w:rPr>
              <w:delText>6.3.2</w:delText>
            </w:r>
            <w:r w:rsidDel="009C6489">
              <w:rPr>
                <w:rFonts w:asciiTheme="minorHAnsi" w:hAnsiTheme="minorHAnsi"/>
                <w:noProof/>
                <w:sz w:val="22"/>
                <w:lang w:bidi="ar-SA"/>
              </w:rPr>
              <w:tab/>
            </w:r>
            <w:r w:rsidRPr="009C6489" w:rsidDel="009C6489">
              <w:rPr>
                <w:noProof/>
                <w:rPrChange w:id="574" w:author="Dénes CSALA" w:date="2016-07-21T20:07:00Z">
                  <w:rPr>
                    <w:rStyle w:val="Hyperlink"/>
                    <w:noProof/>
                  </w:rPr>
                </w:rPrChange>
              </w:rPr>
              <w:delText>Trade flows</w:delText>
            </w:r>
            <w:r w:rsidDel="009C6489">
              <w:rPr>
                <w:noProof/>
                <w:webHidden/>
              </w:rPr>
              <w:tab/>
              <w:delText>120</w:delText>
            </w:r>
          </w:del>
        </w:p>
        <w:p w14:paraId="16FD2411" w14:textId="7FDFADD2" w:rsidR="00FA6873" w:rsidDel="009C6489" w:rsidRDefault="00FA6873">
          <w:pPr>
            <w:pStyle w:val="TOC3"/>
            <w:rPr>
              <w:del w:id="575" w:author="Dénes CSALA" w:date="2016-07-21T20:07:00Z"/>
              <w:rFonts w:asciiTheme="minorHAnsi" w:hAnsiTheme="minorHAnsi"/>
              <w:noProof/>
              <w:sz w:val="22"/>
              <w:lang w:bidi="ar-SA"/>
            </w:rPr>
          </w:pPr>
          <w:del w:id="576" w:author="Dénes CSALA" w:date="2016-07-21T20:07:00Z">
            <w:r w:rsidRPr="009C6489" w:rsidDel="009C6489">
              <w:rPr>
                <w:noProof/>
                <w:rPrChange w:id="577" w:author="Dénes CSALA" w:date="2016-07-21T20:07:00Z">
                  <w:rPr>
                    <w:rStyle w:val="Hyperlink"/>
                    <w:noProof/>
                  </w:rPr>
                </w:rPrChange>
              </w:rPr>
              <w:delText>6.3.3</w:delText>
            </w:r>
            <w:r w:rsidDel="009C6489">
              <w:rPr>
                <w:rFonts w:asciiTheme="minorHAnsi" w:hAnsiTheme="minorHAnsi"/>
                <w:noProof/>
                <w:sz w:val="22"/>
                <w:lang w:bidi="ar-SA"/>
              </w:rPr>
              <w:tab/>
            </w:r>
            <w:r w:rsidRPr="009C6489" w:rsidDel="009C6489">
              <w:rPr>
                <w:noProof/>
                <w:rPrChange w:id="578" w:author="Dénes CSALA" w:date="2016-07-21T20:07:00Z">
                  <w:rPr>
                    <w:rStyle w:val="Hyperlink"/>
                    <w:noProof/>
                  </w:rPr>
                </w:rPrChange>
              </w:rPr>
              <w:delText>Energy access</w:delText>
            </w:r>
            <w:r w:rsidDel="009C6489">
              <w:rPr>
                <w:noProof/>
                <w:webHidden/>
              </w:rPr>
              <w:tab/>
              <w:delText>122</w:delText>
            </w:r>
          </w:del>
        </w:p>
        <w:p w14:paraId="085D5767" w14:textId="4765C983" w:rsidR="00FA6873" w:rsidDel="009C6489" w:rsidRDefault="00FA6873">
          <w:pPr>
            <w:pStyle w:val="TOC3"/>
            <w:rPr>
              <w:del w:id="579" w:author="Dénes CSALA" w:date="2016-07-21T20:07:00Z"/>
              <w:rFonts w:asciiTheme="minorHAnsi" w:hAnsiTheme="minorHAnsi"/>
              <w:noProof/>
              <w:sz w:val="22"/>
              <w:lang w:bidi="ar-SA"/>
            </w:rPr>
          </w:pPr>
          <w:del w:id="580" w:author="Dénes CSALA" w:date="2016-07-21T20:07:00Z">
            <w:r w:rsidRPr="009C6489" w:rsidDel="009C6489">
              <w:rPr>
                <w:noProof/>
                <w:rPrChange w:id="581" w:author="Dénes CSALA" w:date="2016-07-21T20:07:00Z">
                  <w:rPr>
                    <w:rStyle w:val="Hyperlink"/>
                    <w:noProof/>
                  </w:rPr>
                </w:rPrChange>
              </w:rPr>
              <w:delText>6.3.4</w:delText>
            </w:r>
            <w:r w:rsidDel="009C6489">
              <w:rPr>
                <w:rFonts w:asciiTheme="minorHAnsi" w:hAnsiTheme="minorHAnsi"/>
                <w:noProof/>
                <w:sz w:val="22"/>
                <w:lang w:bidi="ar-SA"/>
              </w:rPr>
              <w:tab/>
            </w:r>
            <w:r w:rsidRPr="009C6489" w:rsidDel="009C6489">
              <w:rPr>
                <w:noProof/>
                <w:rPrChange w:id="582" w:author="Dénes CSALA" w:date="2016-07-21T20:07:00Z">
                  <w:rPr>
                    <w:rStyle w:val="Hyperlink"/>
                    <w:noProof/>
                  </w:rPr>
                </w:rPrChange>
              </w:rPr>
              <w:delText>Political influence</w:delText>
            </w:r>
            <w:r w:rsidDel="009C6489">
              <w:rPr>
                <w:noProof/>
                <w:webHidden/>
              </w:rPr>
              <w:tab/>
              <w:delText>126</w:delText>
            </w:r>
          </w:del>
        </w:p>
        <w:p w14:paraId="7FEEB8DF" w14:textId="2B8204A6" w:rsidR="00FA6873" w:rsidDel="009C6489" w:rsidRDefault="00FA6873">
          <w:pPr>
            <w:pStyle w:val="TOC2"/>
            <w:tabs>
              <w:tab w:val="left" w:pos="1540"/>
              <w:tab w:val="right" w:leader="dot" w:pos="8303"/>
            </w:tabs>
            <w:rPr>
              <w:del w:id="583" w:author="Dénes CSALA" w:date="2016-07-21T20:07:00Z"/>
              <w:rFonts w:asciiTheme="minorHAnsi" w:hAnsiTheme="minorHAnsi"/>
              <w:noProof/>
              <w:sz w:val="22"/>
              <w:lang w:bidi="ar-SA"/>
            </w:rPr>
          </w:pPr>
          <w:del w:id="584" w:author="Dénes CSALA" w:date="2016-07-21T20:07:00Z">
            <w:r w:rsidRPr="009C6489" w:rsidDel="009C6489">
              <w:rPr>
                <w:noProof/>
                <w:rPrChange w:id="585" w:author="Dénes CSALA" w:date="2016-07-21T20:07:00Z">
                  <w:rPr>
                    <w:rStyle w:val="Hyperlink"/>
                    <w:noProof/>
                  </w:rPr>
                </w:rPrChange>
              </w:rPr>
              <w:delText>6.4</w:delText>
            </w:r>
            <w:r w:rsidDel="009C6489">
              <w:rPr>
                <w:rFonts w:asciiTheme="minorHAnsi" w:hAnsiTheme="minorHAnsi"/>
                <w:noProof/>
                <w:sz w:val="22"/>
                <w:lang w:bidi="ar-SA"/>
              </w:rPr>
              <w:tab/>
            </w:r>
            <w:r w:rsidRPr="009C6489" w:rsidDel="009C6489">
              <w:rPr>
                <w:noProof/>
                <w:rPrChange w:id="586" w:author="Dénes CSALA" w:date="2016-07-21T20:07:00Z">
                  <w:rPr>
                    <w:rStyle w:val="Hyperlink"/>
                    <w:noProof/>
                  </w:rPr>
                </w:rPrChange>
              </w:rPr>
              <w:delText>Regional inputs</w:delText>
            </w:r>
            <w:r w:rsidDel="009C6489">
              <w:rPr>
                <w:noProof/>
                <w:webHidden/>
              </w:rPr>
              <w:tab/>
              <w:delText>126</w:delText>
            </w:r>
          </w:del>
        </w:p>
        <w:p w14:paraId="04373488" w14:textId="4DA2D540" w:rsidR="00FA6873" w:rsidDel="009C6489" w:rsidRDefault="00FA6873">
          <w:pPr>
            <w:pStyle w:val="TOC3"/>
            <w:rPr>
              <w:del w:id="587" w:author="Dénes CSALA" w:date="2016-07-21T20:07:00Z"/>
              <w:rFonts w:asciiTheme="minorHAnsi" w:hAnsiTheme="minorHAnsi"/>
              <w:noProof/>
              <w:sz w:val="22"/>
              <w:lang w:bidi="ar-SA"/>
            </w:rPr>
          </w:pPr>
          <w:del w:id="588" w:author="Dénes CSALA" w:date="2016-07-21T20:07:00Z">
            <w:r w:rsidRPr="009C6489" w:rsidDel="009C6489">
              <w:rPr>
                <w:noProof/>
                <w:rPrChange w:id="589" w:author="Dénes CSALA" w:date="2016-07-21T20:07:00Z">
                  <w:rPr>
                    <w:rStyle w:val="Hyperlink"/>
                    <w:noProof/>
                  </w:rPr>
                </w:rPrChange>
              </w:rPr>
              <w:delText>6.4.1</w:delText>
            </w:r>
            <w:r w:rsidDel="009C6489">
              <w:rPr>
                <w:rFonts w:asciiTheme="minorHAnsi" w:hAnsiTheme="minorHAnsi"/>
                <w:noProof/>
                <w:sz w:val="22"/>
                <w:lang w:bidi="ar-SA"/>
              </w:rPr>
              <w:tab/>
            </w:r>
            <w:r w:rsidRPr="009C6489" w:rsidDel="009C6489">
              <w:rPr>
                <w:noProof/>
                <w:rPrChange w:id="590" w:author="Dénes CSALA" w:date="2016-07-21T20:07:00Z">
                  <w:rPr>
                    <w:rStyle w:val="Hyperlink"/>
                    <w:noProof/>
                  </w:rPr>
                </w:rPrChange>
              </w:rPr>
              <w:delText>Regional emissions policy</w:delText>
            </w:r>
            <w:r w:rsidDel="009C6489">
              <w:rPr>
                <w:noProof/>
                <w:webHidden/>
              </w:rPr>
              <w:tab/>
              <w:delText>127</w:delText>
            </w:r>
          </w:del>
        </w:p>
        <w:p w14:paraId="54E70013" w14:textId="06238BD9" w:rsidR="00FA6873" w:rsidDel="009C6489" w:rsidRDefault="00FA6873">
          <w:pPr>
            <w:pStyle w:val="TOC3"/>
            <w:rPr>
              <w:del w:id="591" w:author="Dénes CSALA" w:date="2016-07-21T20:07:00Z"/>
              <w:rFonts w:asciiTheme="minorHAnsi" w:hAnsiTheme="minorHAnsi"/>
              <w:noProof/>
              <w:sz w:val="22"/>
              <w:lang w:bidi="ar-SA"/>
            </w:rPr>
          </w:pPr>
          <w:del w:id="592" w:author="Dénes CSALA" w:date="2016-07-21T20:07:00Z">
            <w:r w:rsidRPr="009C6489" w:rsidDel="009C6489">
              <w:rPr>
                <w:noProof/>
                <w:rPrChange w:id="593" w:author="Dénes CSALA" w:date="2016-07-21T20:07:00Z">
                  <w:rPr>
                    <w:rStyle w:val="Hyperlink"/>
                    <w:noProof/>
                  </w:rPr>
                </w:rPrChange>
              </w:rPr>
              <w:delText>6.4.2</w:delText>
            </w:r>
            <w:r w:rsidDel="009C6489">
              <w:rPr>
                <w:rFonts w:asciiTheme="minorHAnsi" w:hAnsiTheme="minorHAnsi"/>
                <w:noProof/>
                <w:sz w:val="22"/>
                <w:lang w:bidi="ar-SA"/>
              </w:rPr>
              <w:tab/>
            </w:r>
            <w:r w:rsidRPr="009C6489" w:rsidDel="009C6489">
              <w:rPr>
                <w:noProof/>
                <w:rPrChange w:id="594" w:author="Dénes CSALA" w:date="2016-07-21T20:07:00Z">
                  <w:rPr>
                    <w:rStyle w:val="Hyperlink"/>
                    <w:noProof/>
                  </w:rPr>
                </w:rPrChange>
              </w:rPr>
              <w:delText>Energy conversions</w:delText>
            </w:r>
            <w:r w:rsidDel="009C6489">
              <w:rPr>
                <w:noProof/>
                <w:webHidden/>
              </w:rPr>
              <w:tab/>
              <w:delText>129</w:delText>
            </w:r>
          </w:del>
        </w:p>
        <w:p w14:paraId="3CFABB5C" w14:textId="78C88309" w:rsidR="00FA6873" w:rsidDel="009C6489" w:rsidRDefault="00FA6873">
          <w:pPr>
            <w:pStyle w:val="TOC3"/>
            <w:rPr>
              <w:del w:id="595" w:author="Dénes CSALA" w:date="2016-07-21T20:07:00Z"/>
              <w:rFonts w:asciiTheme="minorHAnsi" w:hAnsiTheme="minorHAnsi"/>
              <w:noProof/>
              <w:sz w:val="22"/>
              <w:lang w:bidi="ar-SA"/>
            </w:rPr>
          </w:pPr>
          <w:del w:id="596" w:author="Dénes CSALA" w:date="2016-07-21T20:07:00Z">
            <w:r w:rsidRPr="009C6489" w:rsidDel="009C6489">
              <w:rPr>
                <w:noProof/>
                <w:rPrChange w:id="597" w:author="Dénes CSALA" w:date="2016-07-21T20:07:00Z">
                  <w:rPr>
                    <w:rStyle w:val="Hyperlink"/>
                    <w:noProof/>
                  </w:rPr>
                </w:rPrChange>
              </w:rPr>
              <w:delText>6.4.3</w:delText>
            </w:r>
            <w:r w:rsidDel="009C6489">
              <w:rPr>
                <w:rFonts w:asciiTheme="minorHAnsi" w:hAnsiTheme="minorHAnsi"/>
                <w:noProof/>
                <w:sz w:val="22"/>
                <w:lang w:bidi="ar-SA"/>
              </w:rPr>
              <w:tab/>
            </w:r>
            <w:r w:rsidRPr="009C6489" w:rsidDel="009C6489">
              <w:rPr>
                <w:noProof/>
                <w:rPrChange w:id="598" w:author="Dénes CSALA" w:date="2016-07-21T20:07:00Z">
                  <w:rPr>
                    <w:rStyle w:val="Hyperlink"/>
                    <w:noProof/>
                  </w:rPr>
                </w:rPrChange>
              </w:rPr>
              <w:delText>Regional societal policy</w:delText>
            </w:r>
            <w:r w:rsidDel="009C6489">
              <w:rPr>
                <w:noProof/>
                <w:webHidden/>
              </w:rPr>
              <w:tab/>
              <w:delText>134</w:delText>
            </w:r>
          </w:del>
        </w:p>
        <w:p w14:paraId="79F285D2" w14:textId="5A3EEE96" w:rsidR="00FA6873" w:rsidDel="009C6489" w:rsidRDefault="00FA6873">
          <w:pPr>
            <w:pStyle w:val="TOC3"/>
            <w:rPr>
              <w:del w:id="599" w:author="Dénes CSALA" w:date="2016-07-21T20:07:00Z"/>
              <w:rFonts w:asciiTheme="minorHAnsi" w:hAnsiTheme="minorHAnsi"/>
              <w:noProof/>
              <w:sz w:val="22"/>
              <w:lang w:bidi="ar-SA"/>
            </w:rPr>
          </w:pPr>
          <w:del w:id="600" w:author="Dénes CSALA" w:date="2016-07-21T20:07:00Z">
            <w:r w:rsidRPr="009C6489" w:rsidDel="009C6489">
              <w:rPr>
                <w:noProof/>
                <w:rPrChange w:id="601" w:author="Dénes CSALA" w:date="2016-07-21T20:07:00Z">
                  <w:rPr>
                    <w:rStyle w:val="Hyperlink"/>
                    <w:noProof/>
                  </w:rPr>
                </w:rPrChange>
              </w:rPr>
              <w:delText>6.4.4</w:delText>
            </w:r>
            <w:r w:rsidDel="009C6489">
              <w:rPr>
                <w:rFonts w:asciiTheme="minorHAnsi" w:hAnsiTheme="minorHAnsi"/>
                <w:noProof/>
                <w:sz w:val="22"/>
                <w:lang w:bidi="ar-SA"/>
              </w:rPr>
              <w:tab/>
            </w:r>
            <w:r w:rsidRPr="009C6489" w:rsidDel="009C6489">
              <w:rPr>
                <w:noProof/>
                <w:rPrChange w:id="602" w:author="Dénes CSALA" w:date="2016-07-21T20:07:00Z">
                  <w:rPr>
                    <w:rStyle w:val="Hyperlink"/>
                    <w:noProof/>
                  </w:rPr>
                </w:rPrChange>
              </w:rPr>
              <w:delText>Regional fossil policy</w:delText>
            </w:r>
            <w:r w:rsidDel="009C6489">
              <w:rPr>
                <w:noProof/>
                <w:webHidden/>
              </w:rPr>
              <w:tab/>
              <w:delText>135</w:delText>
            </w:r>
          </w:del>
        </w:p>
        <w:p w14:paraId="6804BB7A" w14:textId="0ECB8383" w:rsidR="00FA6873" w:rsidDel="009C6489" w:rsidRDefault="00FA6873">
          <w:pPr>
            <w:pStyle w:val="TOC3"/>
            <w:rPr>
              <w:del w:id="603" w:author="Dénes CSALA" w:date="2016-07-21T20:07:00Z"/>
              <w:rFonts w:asciiTheme="minorHAnsi" w:hAnsiTheme="minorHAnsi"/>
              <w:noProof/>
              <w:sz w:val="22"/>
              <w:lang w:bidi="ar-SA"/>
            </w:rPr>
          </w:pPr>
          <w:del w:id="604" w:author="Dénes CSALA" w:date="2016-07-21T20:07:00Z">
            <w:r w:rsidRPr="009C6489" w:rsidDel="009C6489">
              <w:rPr>
                <w:noProof/>
                <w:rPrChange w:id="605" w:author="Dénes CSALA" w:date="2016-07-21T20:07:00Z">
                  <w:rPr>
                    <w:rStyle w:val="Hyperlink"/>
                    <w:noProof/>
                  </w:rPr>
                </w:rPrChange>
              </w:rPr>
              <w:delText>6.4.5</w:delText>
            </w:r>
            <w:r w:rsidDel="009C6489">
              <w:rPr>
                <w:rFonts w:asciiTheme="minorHAnsi" w:hAnsiTheme="minorHAnsi"/>
                <w:noProof/>
                <w:sz w:val="22"/>
                <w:lang w:bidi="ar-SA"/>
              </w:rPr>
              <w:tab/>
            </w:r>
            <w:r w:rsidRPr="009C6489" w:rsidDel="009C6489">
              <w:rPr>
                <w:noProof/>
                <w:rPrChange w:id="606" w:author="Dénes CSALA" w:date="2016-07-21T20:07:00Z">
                  <w:rPr>
                    <w:rStyle w:val="Hyperlink"/>
                    <w:noProof/>
                  </w:rPr>
                </w:rPrChange>
              </w:rPr>
              <w:delText>Regional renewable policy</w:delText>
            </w:r>
            <w:r w:rsidDel="009C6489">
              <w:rPr>
                <w:noProof/>
                <w:webHidden/>
              </w:rPr>
              <w:tab/>
              <w:delText>135</w:delText>
            </w:r>
          </w:del>
        </w:p>
        <w:p w14:paraId="189930A2" w14:textId="29EDCDF5" w:rsidR="00FA6873" w:rsidDel="009C6489" w:rsidRDefault="00FA6873">
          <w:pPr>
            <w:pStyle w:val="TOC3"/>
            <w:rPr>
              <w:del w:id="607" w:author="Dénes CSALA" w:date="2016-07-21T20:07:00Z"/>
              <w:rFonts w:asciiTheme="minorHAnsi" w:hAnsiTheme="minorHAnsi"/>
              <w:noProof/>
              <w:sz w:val="22"/>
              <w:lang w:bidi="ar-SA"/>
            </w:rPr>
          </w:pPr>
          <w:del w:id="608" w:author="Dénes CSALA" w:date="2016-07-21T20:07:00Z">
            <w:r w:rsidRPr="009C6489" w:rsidDel="009C6489">
              <w:rPr>
                <w:noProof/>
                <w:rPrChange w:id="609" w:author="Dénes CSALA" w:date="2016-07-21T20:07:00Z">
                  <w:rPr>
                    <w:rStyle w:val="Hyperlink"/>
                    <w:noProof/>
                  </w:rPr>
                </w:rPrChange>
              </w:rPr>
              <w:delText>6.4.6</w:delText>
            </w:r>
            <w:r w:rsidDel="009C6489">
              <w:rPr>
                <w:rFonts w:asciiTheme="minorHAnsi" w:hAnsiTheme="minorHAnsi"/>
                <w:noProof/>
                <w:sz w:val="22"/>
                <w:lang w:bidi="ar-SA"/>
              </w:rPr>
              <w:tab/>
            </w:r>
            <w:r w:rsidRPr="009C6489" w:rsidDel="009C6489">
              <w:rPr>
                <w:noProof/>
                <w:rPrChange w:id="610" w:author="Dénes CSALA" w:date="2016-07-21T20:07:00Z">
                  <w:rPr>
                    <w:rStyle w:val="Hyperlink"/>
                    <w:noProof/>
                  </w:rPr>
                </w:rPrChange>
              </w:rPr>
              <w:delText>Regional exogenous components</w:delText>
            </w:r>
            <w:r w:rsidDel="009C6489">
              <w:rPr>
                <w:noProof/>
                <w:webHidden/>
              </w:rPr>
              <w:tab/>
              <w:delText>136</w:delText>
            </w:r>
          </w:del>
        </w:p>
        <w:p w14:paraId="47EB6D40" w14:textId="0CD9A735" w:rsidR="00FA6873" w:rsidDel="009C6489" w:rsidRDefault="00FA6873">
          <w:pPr>
            <w:pStyle w:val="TOC3"/>
            <w:rPr>
              <w:del w:id="611" w:author="Dénes CSALA" w:date="2016-07-21T20:07:00Z"/>
              <w:rFonts w:asciiTheme="minorHAnsi" w:hAnsiTheme="minorHAnsi"/>
              <w:noProof/>
              <w:sz w:val="22"/>
              <w:lang w:bidi="ar-SA"/>
            </w:rPr>
          </w:pPr>
          <w:del w:id="612" w:author="Dénes CSALA" w:date="2016-07-21T20:07:00Z">
            <w:r w:rsidRPr="009C6489" w:rsidDel="009C6489">
              <w:rPr>
                <w:noProof/>
                <w:rPrChange w:id="613" w:author="Dénes CSALA" w:date="2016-07-21T20:07:00Z">
                  <w:rPr>
                    <w:rStyle w:val="Hyperlink"/>
                    <w:noProof/>
                  </w:rPr>
                </w:rPrChange>
              </w:rPr>
              <w:delText>6.4.7</w:delText>
            </w:r>
            <w:r w:rsidDel="009C6489">
              <w:rPr>
                <w:rFonts w:asciiTheme="minorHAnsi" w:hAnsiTheme="minorHAnsi"/>
                <w:noProof/>
                <w:sz w:val="22"/>
                <w:lang w:bidi="ar-SA"/>
              </w:rPr>
              <w:tab/>
            </w:r>
            <w:r w:rsidRPr="009C6489" w:rsidDel="009C6489">
              <w:rPr>
                <w:noProof/>
                <w:rPrChange w:id="614" w:author="Dénes CSALA" w:date="2016-07-21T20:07:00Z">
                  <w:rPr>
                    <w:rStyle w:val="Hyperlink"/>
                    <w:noProof/>
                  </w:rPr>
                </w:rPrChange>
              </w:rPr>
              <w:delText>Regional assumptions</w:delText>
            </w:r>
            <w:r w:rsidDel="009C6489">
              <w:rPr>
                <w:noProof/>
                <w:webHidden/>
              </w:rPr>
              <w:tab/>
              <w:delText>136</w:delText>
            </w:r>
          </w:del>
        </w:p>
        <w:p w14:paraId="2DCB0525" w14:textId="0C0CCBA5" w:rsidR="00FA6873" w:rsidDel="009C6489" w:rsidRDefault="00FA6873">
          <w:pPr>
            <w:pStyle w:val="TOC2"/>
            <w:tabs>
              <w:tab w:val="left" w:pos="1540"/>
              <w:tab w:val="right" w:leader="dot" w:pos="8303"/>
            </w:tabs>
            <w:rPr>
              <w:del w:id="615" w:author="Dénes CSALA" w:date="2016-07-21T20:07:00Z"/>
              <w:rFonts w:asciiTheme="minorHAnsi" w:hAnsiTheme="minorHAnsi"/>
              <w:noProof/>
              <w:sz w:val="22"/>
              <w:lang w:bidi="ar-SA"/>
            </w:rPr>
          </w:pPr>
          <w:del w:id="616" w:author="Dénes CSALA" w:date="2016-07-21T20:07:00Z">
            <w:r w:rsidRPr="009C6489" w:rsidDel="009C6489">
              <w:rPr>
                <w:noProof/>
                <w:rPrChange w:id="617" w:author="Dénes CSALA" w:date="2016-07-21T20:07:00Z">
                  <w:rPr>
                    <w:rStyle w:val="Hyperlink"/>
                    <w:noProof/>
                  </w:rPr>
                </w:rPrChange>
              </w:rPr>
              <w:delText>6.5</w:delText>
            </w:r>
            <w:r w:rsidDel="009C6489">
              <w:rPr>
                <w:rFonts w:asciiTheme="minorHAnsi" w:hAnsiTheme="minorHAnsi"/>
                <w:noProof/>
                <w:sz w:val="22"/>
                <w:lang w:bidi="ar-SA"/>
              </w:rPr>
              <w:tab/>
            </w:r>
            <w:r w:rsidRPr="009C6489" w:rsidDel="009C6489">
              <w:rPr>
                <w:noProof/>
                <w:rPrChange w:id="618" w:author="Dénes CSALA" w:date="2016-07-21T20:07:00Z">
                  <w:rPr>
                    <w:rStyle w:val="Hyperlink"/>
                    <w:noProof/>
                  </w:rPr>
                </w:rPrChange>
              </w:rPr>
              <w:delText>Regional structure</w:delText>
            </w:r>
            <w:r w:rsidDel="009C6489">
              <w:rPr>
                <w:noProof/>
                <w:webHidden/>
              </w:rPr>
              <w:tab/>
              <w:delText>137</w:delText>
            </w:r>
          </w:del>
        </w:p>
        <w:p w14:paraId="60912E90" w14:textId="47D9996D" w:rsidR="00FA6873" w:rsidDel="009C6489" w:rsidRDefault="00FA6873">
          <w:pPr>
            <w:pStyle w:val="TOC2"/>
            <w:tabs>
              <w:tab w:val="left" w:pos="1540"/>
              <w:tab w:val="right" w:leader="dot" w:pos="8303"/>
            </w:tabs>
            <w:rPr>
              <w:del w:id="619" w:author="Dénes CSALA" w:date="2016-07-21T20:07:00Z"/>
              <w:rFonts w:asciiTheme="minorHAnsi" w:hAnsiTheme="minorHAnsi"/>
              <w:noProof/>
              <w:sz w:val="22"/>
              <w:lang w:bidi="ar-SA"/>
            </w:rPr>
          </w:pPr>
          <w:del w:id="620" w:author="Dénes CSALA" w:date="2016-07-21T20:07:00Z">
            <w:r w:rsidRPr="009C6489" w:rsidDel="009C6489">
              <w:rPr>
                <w:noProof/>
                <w:rPrChange w:id="621" w:author="Dénes CSALA" w:date="2016-07-21T20:07:00Z">
                  <w:rPr>
                    <w:rStyle w:val="Hyperlink"/>
                    <w:noProof/>
                  </w:rPr>
                </w:rPrChange>
              </w:rPr>
              <w:delText>6.6</w:delText>
            </w:r>
            <w:r w:rsidDel="009C6489">
              <w:rPr>
                <w:rFonts w:asciiTheme="minorHAnsi" w:hAnsiTheme="minorHAnsi"/>
                <w:noProof/>
                <w:sz w:val="22"/>
                <w:lang w:bidi="ar-SA"/>
              </w:rPr>
              <w:tab/>
            </w:r>
            <w:r w:rsidRPr="009C6489" w:rsidDel="009C6489">
              <w:rPr>
                <w:noProof/>
                <w:rPrChange w:id="622" w:author="Dénes CSALA" w:date="2016-07-21T20:07:00Z">
                  <w:rPr>
                    <w:rStyle w:val="Hyperlink"/>
                    <w:noProof/>
                  </w:rPr>
                </w:rPrChange>
              </w:rPr>
              <w:delText>Regional analysis results</w:delText>
            </w:r>
            <w:r w:rsidDel="009C6489">
              <w:rPr>
                <w:noProof/>
                <w:webHidden/>
              </w:rPr>
              <w:tab/>
              <w:delText>137</w:delText>
            </w:r>
          </w:del>
        </w:p>
        <w:p w14:paraId="3CB42726" w14:textId="7259FC1A" w:rsidR="00FA6873" w:rsidDel="009C6489" w:rsidRDefault="00FA6873">
          <w:pPr>
            <w:pStyle w:val="TOC3"/>
            <w:rPr>
              <w:del w:id="623" w:author="Dénes CSALA" w:date="2016-07-21T20:07:00Z"/>
              <w:rFonts w:asciiTheme="minorHAnsi" w:hAnsiTheme="minorHAnsi"/>
              <w:noProof/>
              <w:sz w:val="22"/>
              <w:lang w:bidi="ar-SA"/>
            </w:rPr>
          </w:pPr>
          <w:del w:id="624" w:author="Dénes CSALA" w:date="2016-07-21T20:07:00Z">
            <w:r w:rsidRPr="009C6489" w:rsidDel="009C6489">
              <w:rPr>
                <w:noProof/>
                <w:rPrChange w:id="625" w:author="Dénes CSALA" w:date="2016-07-21T20:07:00Z">
                  <w:rPr>
                    <w:rStyle w:val="Hyperlink"/>
                    <w:noProof/>
                  </w:rPr>
                </w:rPrChange>
              </w:rPr>
              <w:delText>6.6.1</w:delText>
            </w:r>
            <w:r w:rsidDel="009C6489">
              <w:rPr>
                <w:rFonts w:asciiTheme="minorHAnsi" w:hAnsiTheme="minorHAnsi"/>
                <w:noProof/>
                <w:sz w:val="22"/>
                <w:lang w:bidi="ar-SA"/>
              </w:rPr>
              <w:tab/>
            </w:r>
            <w:r w:rsidRPr="009C6489" w:rsidDel="009C6489">
              <w:rPr>
                <w:noProof/>
                <w:rPrChange w:id="626" w:author="Dénes CSALA" w:date="2016-07-21T20:07:00Z">
                  <w:rPr>
                    <w:rStyle w:val="Hyperlink"/>
                    <w:noProof/>
                  </w:rPr>
                </w:rPrChange>
              </w:rPr>
              <w:delText>Local transition feasibility index (LTFI)</w:delText>
            </w:r>
            <w:r w:rsidDel="009C6489">
              <w:rPr>
                <w:noProof/>
                <w:webHidden/>
              </w:rPr>
              <w:tab/>
              <w:delText>137</w:delText>
            </w:r>
          </w:del>
        </w:p>
        <w:p w14:paraId="664EB8AA" w14:textId="730124A7" w:rsidR="00FA6873" w:rsidDel="009C6489" w:rsidRDefault="00FA6873">
          <w:pPr>
            <w:pStyle w:val="TOC2"/>
            <w:tabs>
              <w:tab w:val="left" w:pos="1540"/>
              <w:tab w:val="right" w:leader="dot" w:pos="8303"/>
            </w:tabs>
            <w:rPr>
              <w:del w:id="627" w:author="Dénes CSALA" w:date="2016-07-21T20:07:00Z"/>
              <w:rFonts w:asciiTheme="minorHAnsi" w:hAnsiTheme="minorHAnsi"/>
              <w:noProof/>
              <w:sz w:val="22"/>
              <w:lang w:bidi="ar-SA"/>
            </w:rPr>
          </w:pPr>
          <w:del w:id="628" w:author="Dénes CSALA" w:date="2016-07-21T20:07:00Z">
            <w:r w:rsidRPr="009C6489" w:rsidDel="009C6489">
              <w:rPr>
                <w:noProof/>
                <w:rPrChange w:id="629" w:author="Dénes CSALA" w:date="2016-07-21T20:07:00Z">
                  <w:rPr>
                    <w:rStyle w:val="Hyperlink"/>
                    <w:rFonts w:eastAsia="Calibri"/>
                    <w:noProof/>
                  </w:rPr>
                </w:rPrChange>
              </w:rPr>
              <w:delText>6.7</w:delText>
            </w:r>
            <w:r w:rsidDel="009C6489">
              <w:rPr>
                <w:rFonts w:asciiTheme="minorHAnsi" w:hAnsiTheme="minorHAnsi"/>
                <w:noProof/>
                <w:sz w:val="22"/>
                <w:lang w:bidi="ar-SA"/>
              </w:rPr>
              <w:tab/>
            </w:r>
            <w:r w:rsidRPr="009C6489" w:rsidDel="009C6489">
              <w:rPr>
                <w:noProof/>
                <w:rPrChange w:id="630" w:author="Dénes CSALA" w:date="2016-07-21T20:07:00Z">
                  <w:rPr>
                    <w:rStyle w:val="Hyperlink"/>
                    <w:rFonts w:eastAsia="Calibri"/>
                    <w:noProof/>
                  </w:rPr>
                </w:rPrChange>
              </w:rPr>
              <w:delText>Regional SET summary</w:delText>
            </w:r>
            <w:r w:rsidDel="009C6489">
              <w:rPr>
                <w:noProof/>
                <w:webHidden/>
              </w:rPr>
              <w:tab/>
              <w:delText>137</w:delText>
            </w:r>
          </w:del>
        </w:p>
        <w:p w14:paraId="750F461E" w14:textId="37BD5930" w:rsidR="00FA6873" w:rsidDel="009C6489" w:rsidRDefault="00FA6873">
          <w:pPr>
            <w:pStyle w:val="TOC1"/>
            <w:rPr>
              <w:del w:id="631" w:author="Dénes CSALA" w:date="2016-07-21T20:07:00Z"/>
              <w:rFonts w:asciiTheme="minorHAnsi" w:hAnsiTheme="minorHAnsi"/>
              <w:noProof/>
              <w:sz w:val="22"/>
              <w:lang w:bidi="ar-SA"/>
            </w:rPr>
          </w:pPr>
          <w:del w:id="632" w:author="Dénes CSALA" w:date="2016-07-21T20:07:00Z">
            <w:r w:rsidRPr="009C6489" w:rsidDel="009C6489">
              <w:rPr>
                <w:noProof/>
                <w:rPrChange w:id="633" w:author="Dénes CSALA" w:date="2016-07-21T20:07:00Z">
                  <w:rPr>
                    <w:rStyle w:val="Hyperlink"/>
                    <w:rFonts w:eastAsiaTheme="minorHAnsi" w:cs="Arial"/>
                    <w:noProof/>
                  </w:rPr>
                </w:rPrChange>
              </w:rPr>
              <w:delText>7</w:delText>
            </w:r>
            <w:r w:rsidDel="009C6489">
              <w:rPr>
                <w:rFonts w:asciiTheme="minorHAnsi" w:hAnsiTheme="minorHAnsi"/>
                <w:noProof/>
                <w:sz w:val="22"/>
                <w:lang w:bidi="ar-SA"/>
              </w:rPr>
              <w:tab/>
            </w:r>
            <w:r w:rsidRPr="009C6489" w:rsidDel="009C6489">
              <w:rPr>
                <w:noProof/>
                <w:rPrChange w:id="634" w:author="Dénes CSALA" w:date="2016-07-21T20:07:00Z">
                  <w:rPr>
                    <w:rStyle w:val="Hyperlink"/>
                    <w:rFonts w:eastAsiaTheme="minorHAnsi"/>
                    <w:noProof/>
                  </w:rPr>
                </w:rPrChange>
              </w:rPr>
              <w:delText>IMPLICATIONS AND CONCLUSIONS</w:delText>
            </w:r>
            <w:r w:rsidDel="009C6489">
              <w:rPr>
                <w:noProof/>
                <w:webHidden/>
              </w:rPr>
              <w:tab/>
              <w:delText>138</w:delText>
            </w:r>
          </w:del>
        </w:p>
        <w:p w14:paraId="4303FEAC" w14:textId="77777777" w:rsidR="00402263" w:rsidRDefault="00402263" w:rsidP="00402263">
          <w:r w:rsidRPr="006A4E10">
            <w:rPr>
              <w:color w:val="000000" w:themeColor="text1"/>
            </w:rPr>
            <w:fldChar w:fldCharType="end"/>
          </w:r>
        </w:p>
      </w:sdtContent>
    </w:sdt>
    <w:p w14:paraId="0B4DDF95" w14:textId="77777777" w:rsidR="00402263" w:rsidRDefault="00402263" w:rsidP="00402263">
      <w:pPr>
        <w:spacing w:after="0" w:line="240" w:lineRule="auto"/>
        <w:jc w:val="left"/>
        <w:rPr>
          <w:b/>
          <w:sz w:val="32"/>
        </w:rPr>
      </w:pPr>
      <w:r>
        <w:br w:type="page"/>
      </w:r>
    </w:p>
    <w:p w14:paraId="45871B77" w14:textId="77777777" w:rsidR="00402263" w:rsidRDefault="00402263" w:rsidP="00402263">
      <w:pPr>
        <w:pStyle w:val="TableofContents"/>
      </w:pPr>
      <w:r>
        <w:lastRenderedPageBreak/>
        <w:t>List of Tables</w:t>
      </w:r>
    </w:p>
    <w:p w14:paraId="6497B948" w14:textId="46EB64FE" w:rsidR="00020C26" w:rsidRDefault="00402263">
      <w:pPr>
        <w:pStyle w:val="TableofFigures"/>
        <w:tabs>
          <w:tab w:val="right" w:leader="dot" w:pos="8303"/>
        </w:tabs>
        <w:rPr>
          <w:ins w:id="635" w:author="Dénes CSALA" w:date="2016-07-26T00:38:00Z"/>
          <w:rFonts w:asciiTheme="minorHAnsi" w:hAnsiTheme="minorHAnsi"/>
          <w:noProof/>
          <w:sz w:val="22"/>
          <w:lang w:bidi="ar-SA"/>
        </w:rPr>
      </w:pPr>
      <w:r>
        <w:fldChar w:fldCharType="begin"/>
      </w:r>
      <w:r>
        <w:instrText xml:space="preserve"> TOC \h \z \c "Table" </w:instrText>
      </w:r>
      <w:r>
        <w:fldChar w:fldCharType="separate"/>
      </w:r>
      <w:ins w:id="636" w:author="Dénes CSALA" w:date="2016-07-26T00:38:00Z">
        <w:r w:rsidR="00020C26" w:rsidRPr="00B47A77">
          <w:rPr>
            <w:rStyle w:val="Hyperlink"/>
            <w:noProof/>
          </w:rPr>
          <w:fldChar w:fldCharType="begin"/>
        </w:r>
        <w:r w:rsidR="00020C26" w:rsidRPr="00B47A77">
          <w:rPr>
            <w:rStyle w:val="Hyperlink"/>
            <w:noProof/>
          </w:rPr>
          <w:instrText xml:space="preserve"> </w:instrText>
        </w:r>
        <w:r w:rsidR="00020C26">
          <w:rPr>
            <w:noProof/>
          </w:rPr>
          <w:instrText>HYPERLINK \l "_Toc457256962"</w:instrText>
        </w:r>
        <w:r w:rsidR="00020C26" w:rsidRPr="00B47A77">
          <w:rPr>
            <w:rStyle w:val="Hyperlink"/>
            <w:noProof/>
          </w:rPr>
          <w:instrText xml:space="preserve"> </w:instrText>
        </w:r>
        <w:r w:rsidR="00020C26" w:rsidRPr="00B47A77">
          <w:rPr>
            <w:rStyle w:val="Hyperlink"/>
            <w:noProof/>
          </w:rPr>
        </w:r>
        <w:r w:rsidR="00020C26" w:rsidRPr="00B47A77">
          <w:rPr>
            <w:rStyle w:val="Hyperlink"/>
            <w:noProof/>
          </w:rPr>
          <w:fldChar w:fldCharType="separate"/>
        </w:r>
        <w:r w:rsidR="00020C26" w:rsidRPr="00B47A77">
          <w:rPr>
            <w:rStyle w:val="Hyperlink"/>
            <w:noProof/>
          </w:rPr>
          <w:t xml:space="preserve">Table </w:t>
        </w:r>
        <w:r w:rsidR="00020C26" w:rsidRPr="00B47A77">
          <w:rPr>
            <w:rStyle w:val="Hyperlink"/>
            <w:noProof/>
            <w:cs/>
          </w:rPr>
          <w:t>‎</w:t>
        </w:r>
        <w:r w:rsidR="00020C26" w:rsidRPr="00B47A77">
          <w:rPr>
            <w:rStyle w:val="Hyperlink"/>
            <w:noProof/>
          </w:rPr>
          <w:t>2</w:t>
        </w:r>
        <w:r w:rsidR="00020C26" w:rsidRPr="00B47A77">
          <w:rPr>
            <w:rStyle w:val="Hyperlink"/>
            <w:noProof/>
          </w:rPr>
          <w:noBreakHyphen/>
          <w:t>1. Signum of 1</w:t>
        </w:r>
        <w:r w:rsidR="00020C26" w:rsidRPr="00B47A77">
          <w:rPr>
            <w:rStyle w:val="Hyperlink"/>
            <w:noProof/>
            <w:vertAlign w:val="superscript"/>
          </w:rPr>
          <w:t>st</w:t>
        </w:r>
        <w:r w:rsidR="00020C26" w:rsidRPr="00B47A77">
          <w:rPr>
            <w:rStyle w:val="Hyperlink"/>
            <w:noProof/>
          </w:rPr>
          <w:t xml:space="preserve"> and 2</w:t>
        </w:r>
        <w:r w:rsidR="00020C26" w:rsidRPr="00B47A77">
          <w:rPr>
            <w:rStyle w:val="Hyperlink"/>
            <w:noProof/>
            <w:vertAlign w:val="superscript"/>
          </w:rPr>
          <w:t>nd</w:t>
        </w:r>
        <w:r w:rsidR="00020C26" w:rsidRPr="00B47A77">
          <w:rPr>
            <w:rStyle w:val="Hyperlink"/>
            <w:noProof/>
          </w:rPr>
          <w:t xml:space="preserve"> derivatives of the Kaya Identity factors source: own work, data source: WDI, year: 2013</w:t>
        </w:r>
        <w:r w:rsidR="00020C26">
          <w:rPr>
            <w:noProof/>
            <w:webHidden/>
          </w:rPr>
          <w:tab/>
        </w:r>
        <w:r w:rsidR="00020C26">
          <w:rPr>
            <w:noProof/>
            <w:webHidden/>
          </w:rPr>
          <w:fldChar w:fldCharType="begin"/>
        </w:r>
        <w:r w:rsidR="00020C26">
          <w:rPr>
            <w:noProof/>
            <w:webHidden/>
          </w:rPr>
          <w:instrText xml:space="preserve"> PAGEREF _Toc457256962 \h </w:instrText>
        </w:r>
        <w:r w:rsidR="00020C26">
          <w:rPr>
            <w:noProof/>
            <w:webHidden/>
          </w:rPr>
        </w:r>
      </w:ins>
      <w:r w:rsidR="00020C26">
        <w:rPr>
          <w:noProof/>
          <w:webHidden/>
        </w:rPr>
        <w:fldChar w:fldCharType="separate"/>
      </w:r>
      <w:ins w:id="637" w:author="Dénes CSALA" w:date="2016-07-26T00:38:00Z">
        <w:r w:rsidR="00020C26">
          <w:rPr>
            <w:noProof/>
            <w:webHidden/>
          </w:rPr>
          <w:t>59</w:t>
        </w:r>
        <w:r w:rsidR="00020C26">
          <w:rPr>
            <w:noProof/>
            <w:webHidden/>
          </w:rPr>
          <w:fldChar w:fldCharType="end"/>
        </w:r>
        <w:r w:rsidR="00020C26" w:rsidRPr="00B47A77">
          <w:rPr>
            <w:rStyle w:val="Hyperlink"/>
            <w:noProof/>
          </w:rPr>
          <w:fldChar w:fldCharType="end"/>
        </w:r>
      </w:ins>
    </w:p>
    <w:p w14:paraId="2BABE450" w14:textId="1A8E42AF" w:rsidR="00020C26" w:rsidRDefault="00020C26">
      <w:pPr>
        <w:pStyle w:val="TableofFigures"/>
        <w:tabs>
          <w:tab w:val="right" w:leader="dot" w:pos="8303"/>
        </w:tabs>
        <w:rPr>
          <w:ins w:id="638" w:author="Dénes CSALA" w:date="2016-07-26T00:38:00Z"/>
          <w:rFonts w:asciiTheme="minorHAnsi" w:hAnsiTheme="minorHAnsi"/>
          <w:noProof/>
          <w:sz w:val="22"/>
          <w:lang w:bidi="ar-SA"/>
        </w:rPr>
      </w:pPr>
      <w:ins w:id="639"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"_Toc457256963"</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3</w:t>
        </w:r>
        <w:r w:rsidRPr="00B47A77">
          <w:rPr>
            <w:rStyle w:val="Hyperlink"/>
            <w:noProof/>
          </w:rPr>
          <w:noBreakHyphen/>
          <w:t>1. IAM models and functional formulations used for economic growth and climate damages</w:t>
        </w:r>
        <w:r>
          <w:rPr>
            <w:noProof/>
            <w:webHidden/>
          </w:rPr>
          <w:tab/>
        </w:r>
        <w:r>
          <w:rPr>
            <w:noProof/>
            <w:webHidden/>
          </w:rPr>
          <w:fldChar w:fldCharType="begin"/>
        </w:r>
        <w:r>
          <w:rPr>
            <w:noProof/>
            <w:webHidden/>
          </w:rPr>
          <w:instrText xml:space="preserve"> PAGEREF _Toc457256963 \h </w:instrText>
        </w:r>
        <w:r>
          <w:rPr>
            <w:noProof/>
            <w:webHidden/>
          </w:rPr>
        </w:r>
      </w:ins>
      <w:r>
        <w:rPr>
          <w:noProof/>
          <w:webHidden/>
        </w:rPr>
        <w:fldChar w:fldCharType="separate"/>
      </w:r>
      <w:ins w:id="640" w:author="Dénes CSALA" w:date="2016-07-26T00:38:00Z">
        <w:r>
          <w:rPr>
            <w:noProof/>
            <w:webHidden/>
          </w:rPr>
          <w:t>74</w:t>
        </w:r>
        <w:r>
          <w:rPr>
            <w:noProof/>
            <w:webHidden/>
          </w:rPr>
          <w:fldChar w:fldCharType="end"/>
        </w:r>
        <w:r w:rsidRPr="00B47A77">
          <w:rPr>
            <w:rStyle w:val="Hyperlink"/>
            <w:noProof/>
          </w:rPr>
          <w:fldChar w:fldCharType="end"/>
        </w:r>
      </w:ins>
    </w:p>
    <w:p w14:paraId="7C62983E" w14:textId="408A58EB" w:rsidR="00020C26" w:rsidRDefault="00020C26">
      <w:pPr>
        <w:pStyle w:val="TableofFigures"/>
        <w:tabs>
          <w:tab w:val="right" w:leader="dot" w:pos="8303"/>
        </w:tabs>
        <w:rPr>
          <w:ins w:id="641" w:author="Dénes CSALA" w:date="2016-07-26T00:38:00Z"/>
          <w:rFonts w:asciiTheme="minorHAnsi" w:hAnsiTheme="minorHAnsi"/>
          <w:noProof/>
          <w:sz w:val="22"/>
          <w:lang w:bidi="ar-SA"/>
        </w:rPr>
      </w:pPr>
      <w:ins w:id="642"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"_Toc457256964"</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4</w:t>
        </w:r>
        <w:r w:rsidRPr="00B47A77">
          <w:rPr>
            <w:rStyle w:val="Hyperlink"/>
            <w:noProof/>
          </w:rPr>
          <w:noBreakHyphen/>
          <w:t>1. Regional distribution of reserves unburnable before 2050 for the 2 °C scenarios with and without CCS source:</w:t>
        </w:r>
        <w:r w:rsidRPr="00B47A77">
          <w:rPr>
            <w:rStyle w:val="Hyperlink"/>
            <w:rFonts w:cs="Times New Roman"/>
            <w:noProof/>
          </w:rPr>
          <w:t>(McGlade and Ekins, 2015)</w:t>
        </w:r>
        <w:r w:rsidRPr="00B47A77">
          <w:rPr>
            <w:rStyle w:val="Hyperlink"/>
            <w:noProof/>
          </w:rPr>
          <w:t>, data source: TIAM-UCL Integrated Assessment Model</w:t>
        </w:r>
        <w:r>
          <w:rPr>
            <w:noProof/>
            <w:webHidden/>
          </w:rPr>
          <w:tab/>
        </w:r>
        <w:r>
          <w:rPr>
            <w:noProof/>
            <w:webHidden/>
          </w:rPr>
          <w:fldChar w:fldCharType="begin"/>
        </w:r>
        <w:r>
          <w:rPr>
            <w:noProof/>
            <w:webHidden/>
          </w:rPr>
          <w:instrText xml:space="preserve"> PAGEREF _Toc457256964 \h </w:instrText>
        </w:r>
        <w:r>
          <w:rPr>
            <w:noProof/>
            <w:webHidden/>
          </w:rPr>
        </w:r>
      </w:ins>
      <w:r>
        <w:rPr>
          <w:noProof/>
          <w:webHidden/>
        </w:rPr>
        <w:fldChar w:fldCharType="separate"/>
      </w:r>
      <w:ins w:id="643" w:author="Dénes CSALA" w:date="2016-07-26T00:38:00Z">
        <w:r>
          <w:rPr>
            <w:noProof/>
            <w:webHidden/>
          </w:rPr>
          <w:t>154</w:t>
        </w:r>
        <w:r>
          <w:rPr>
            <w:noProof/>
            <w:webHidden/>
          </w:rPr>
          <w:fldChar w:fldCharType="end"/>
        </w:r>
        <w:r w:rsidRPr="00B47A77">
          <w:rPr>
            <w:rStyle w:val="Hyperlink"/>
            <w:noProof/>
          </w:rPr>
          <w:fldChar w:fldCharType="end"/>
        </w:r>
      </w:ins>
    </w:p>
    <w:p w14:paraId="6D7771CA" w14:textId="06A18A8A" w:rsidR="00020C26" w:rsidRDefault="00020C26">
      <w:pPr>
        <w:pStyle w:val="TableofFigures"/>
        <w:tabs>
          <w:tab w:val="right" w:leader="dot" w:pos="8303"/>
        </w:tabs>
        <w:rPr>
          <w:ins w:id="644" w:author="Dénes CSALA" w:date="2016-07-26T00:38:00Z"/>
          <w:rFonts w:asciiTheme="minorHAnsi" w:hAnsiTheme="minorHAnsi"/>
          <w:noProof/>
          <w:sz w:val="22"/>
          <w:lang w:bidi="ar-SA"/>
        </w:rPr>
      </w:pPr>
      <w:ins w:id="645"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"_Toc457256965"</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5</w:t>
        </w:r>
        <w:r w:rsidRPr="00B47A77">
          <w:rPr>
            <w:rStyle w:val="Hyperlink"/>
            <w:noProof/>
          </w:rPr>
          <w:noBreakHyphen/>
          <w:t>1. Parameter specifications for resource distribution and EROEI</w:t>
        </w:r>
        <w:r>
          <w:rPr>
            <w:noProof/>
            <w:webHidden/>
          </w:rPr>
          <w:tab/>
        </w:r>
        <w:r>
          <w:rPr>
            <w:noProof/>
            <w:webHidden/>
          </w:rPr>
          <w:fldChar w:fldCharType="begin"/>
        </w:r>
        <w:r>
          <w:rPr>
            <w:noProof/>
            <w:webHidden/>
          </w:rPr>
          <w:instrText xml:space="preserve"> PAGEREF _Toc457256965 \h </w:instrText>
        </w:r>
        <w:r>
          <w:rPr>
            <w:noProof/>
            <w:webHidden/>
          </w:rPr>
        </w:r>
      </w:ins>
      <w:r>
        <w:rPr>
          <w:noProof/>
          <w:webHidden/>
        </w:rPr>
        <w:fldChar w:fldCharType="separate"/>
      </w:r>
      <w:ins w:id="646" w:author="Dénes CSALA" w:date="2016-07-26T00:38:00Z">
        <w:r>
          <w:rPr>
            <w:noProof/>
            <w:webHidden/>
          </w:rPr>
          <w:t>237</w:t>
        </w:r>
        <w:r>
          <w:rPr>
            <w:noProof/>
            <w:webHidden/>
          </w:rPr>
          <w:fldChar w:fldCharType="end"/>
        </w:r>
        <w:r w:rsidRPr="00B47A77">
          <w:rPr>
            <w:rStyle w:val="Hyperlink"/>
            <w:noProof/>
          </w:rPr>
          <w:fldChar w:fldCharType="end"/>
        </w:r>
      </w:ins>
    </w:p>
    <w:p w14:paraId="1A55488C" w14:textId="45C370D2" w:rsidR="00020C26" w:rsidRDefault="00020C26">
      <w:pPr>
        <w:pStyle w:val="TableofFigures"/>
        <w:tabs>
          <w:tab w:val="right" w:leader="dot" w:pos="8303"/>
        </w:tabs>
        <w:rPr>
          <w:ins w:id="647" w:author="Dénes CSALA" w:date="2016-07-26T00:38:00Z"/>
          <w:rFonts w:asciiTheme="minorHAnsi" w:hAnsiTheme="minorHAnsi"/>
          <w:noProof/>
          <w:sz w:val="22"/>
          <w:lang w:bidi="ar-SA"/>
        </w:rPr>
      </w:pPr>
      <w:ins w:id="648"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"_Toc457256966"</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5</w:t>
        </w:r>
        <w:r w:rsidRPr="00B47A77">
          <w:rPr>
            <w:rStyle w:val="Hyperlink"/>
            <w:noProof/>
          </w:rPr>
          <w:noBreakHyphen/>
          <w:t>2. Parameter specifications for lifetime, learning and capacity factor</w:t>
        </w:r>
        <w:r>
          <w:rPr>
            <w:noProof/>
            <w:webHidden/>
          </w:rPr>
          <w:tab/>
        </w:r>
        <w:r>
          <w:rPr>
            <w:noProof/>
            <w:webHidden/>
          </w:rPr>
          <w:fldChar w:fldCharType="begin"/>
        </w:r>
        <w:r>
          <w:rPr>
            <w:noProof/>
            <w:webHidden/>
          </w:rPr>
          <w:instrText xml:space="preserve"> PAGEREF _Toc457256966 \h </w:instrText>
        </w:r>
        <w:r>
          <w:rPr>
            <w:noProof/>
            <w:webHidden/>
          </w:rPr>
        </w:r>
      </w:ins>
      <w:r>
        <w:rPr>
          <w:noProof/>
          <w:webHidden/>
        </w:rPr>
        <w:fldChar w:fldCharType="separate"/>
      </w:r>
      <w:ins w:id="649" w:author="Dénes CSALA" w:date="2016-07-26T00:38:00Z">
        <w:r>
          <w:rPr>
            <w:noProof/>
            <w:webHidden/>
          </w:rPr>
          <w:t>237</w:t>
        </w:r>
        <w:r>
          <w:rPr>
            <w:noProof/>
            <w:webHidden/>
          </w:rPr>
          <w:fldChar w:fldCharType="end"/>
        </w:r>
        <w:r w:rsidRPr="00B47A77">
          <w:rPr>
            <w:rStyle w:val="Hyperlink"/>
            <w:noProof/>
          </w:rPr>
          <w:fldChar w:fldCharType="end"/>
        </w:r>
      </w:ins>
    </w:p>
    <w:p w14:paraId="54CCE791" w14:textId="5B758F2B" w:rsidR="00020C26" w:rsidRDefault="00020C26">
      <w:pPr>
        <w:pStyle w:val="TableofFigures"/>
        <w:tabs>
          <w:tab w:val="right" w:leader="dot" w:pos="8303"/>
        </w:tabs>
        <w:rPr>
          <w:ins w:id="650" w:author="Dénes CSALA" w:date="2016-07-26T00:38:00Z"/>
          <w:rFonts w:asciiTheme="minorHAnsi" w:hAnsiTheme="minorHAnsi"/>
          <w:noProof/>
          <w:sz w:val="22"/>
          <w:lang w:bidi="ar-SA"/>
        </w:rPr>
      </w:pPr>
      <w:ins w:id="651"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"_Toc457256967"</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5</w:t>
        </w:r>
        <w:r w:rsidRPr="00B47A77">
          <w:rPr>
            <w:rStyle w:val="Hyperlink"/>
            <w:noProof/>
          </w:rPr>
          <w:noBreakHyphen/>
          <w:t>3. Parameter specifications for storage</w:t>
        </w:r>
        <w:r>
          <w:rPr>
            <w:noProof/>
            <w:webHidden/>
          </w:rPr>
          <w:tab/>
        </w:r>
        <w:r>
          <w:rPr>
            <w:noProof/>
            <w:webHidden/>
          </w:rPr>
          <w:fldChar w:fldCharType="begin"/>
        </w:r>
        <w:r>
          <w:rPr>
            <w:noProof/>
            <w:webHidden/>
          </w:rPr>
          <w:instrText xml:space="preserve"> PAGEREF _Toc457256967 \h </w:instrText>
        </w:r>
        <w:r>
          <w:rPr>
            <w:noProof/>
            <w:webHidden/>
          </w:rPr>
        </w:r>
      </w:ins>
      <w:r>
        <w:rPr>
          <w:noProof/>
          <w:webHidden/>
        </w:rPr>
        <w:fldChar w:fldCharType="separate"/>
      </w:r>
      <w:ins w:id="652" w:author="Dénes CSALA" w:date="2016-07-26T00:38:00Z">
        <w:r>
          <w:rPr>
            <w:noProof/>
            <w:webHidden/>
          </w:rPr>
          <w:t>237</w:t>
        </w:r>
        <w:r>
          <w:rPr>
            <w:noProof/>
            <w:webHidden/>
          </w:rPr>
          <w:fldChar w:fldCharType="end"/>
        </w:r>
        <w:r w:rsidRPr="00B47A77">
          <w:rPr>
            <w:rStyle w:val="Hyperlink"/>
            <w:noProof/>
          </w:rPr>
          <w:fldChar w:fldCharType="end"/>
        </w:r>
      </w:ins>
    </w:p>
    <w:p w14:paraId="53DC952B" w14:textId="7C1FA75D" w:rsidR="00020C26" w:rsidRDefault="00020C26">
      <w:pPr>
        <w:pStyle w:val="TableofFigures"/>
        <w:tabs>
          <w:tab w:val="right" w:leader="dot" w:pos="8303"/>
        </w:tabs>
        <w:rPr>
          <w:ins w:id="653" w:author="Dénes CSALA" w:date="2016-07-26T00:38:00Z"/>
          <w:rFonts w:asciiTheme="minorHAnsi" w:hAnsiTheme="minorHAnsi"/>
          <w:noProof/>
          <w:sz w:val="22"/>
          <w:lang w:bidi="ar-SA"/>
        </w:rPr>
      </w:pPr>
      <w:ins w:id="654"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"_Toc457256968"</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5</w:t>
        </w:r>
        <w:r w:rsidRPr="00B47A77">
          <w:rPr>
            <w:rStyle w:val="Hyperlink"/>
            <w:noProof/>
          </w:rPr>
          <w:noBreakHyphen/>
          <w:t>4. Evolution assumptions for scale-limited resources</w:t>
        </w:r>
        <w:r>
          <w:rPr>
            <w:noProof/>
            <w:webHidden/>
          </w:rPr>
          <w:tab/>
        </w:r>
        <w:r>
          <w:rPr>
            <w:noProof/>
            <w:webHidden/>
          </w:rPr>
          <w:fldChar w:fldCharType="begin"/>
        </w:r>
        <w:r>
          <w:rPr>
            <w:noProof/>
            <w:webHidden/>
          </w:rPr>
          <w:instrText xml:space="preserve"> PAGEREF _Toc457256968 \h </w:instrText>
        </w:r>
        <w:r>
          <w:rPr>
            <w:noProof/>
            <w:webHidden/>
          </w:rPr>
        </w:r>
      </w:ins>
      <w:r>
        <w:rPr>
          <w:noProof/>
          <w:webHidden/>
        </w:rPr>
        <w:fldChar w:fldCharType="separate"/>
      </w:r>
      <w:ins w:id="655" w:author="Dénes CSALA" w:date="2016-07-26T00:38:00Z">
        <w:r>
          <w:rPr>
            <w:noProof/>
            <w:webHidden/>
          </w:rPr>
          <w:t>237</w:t>
        </w:r>
        <w:r>
          <w:rPr>
            <w:noProof/>
            <w:webHidden/>
          </w:rPr>
          <w:fldChar w:fldCharType="end"/>
        </w:r>
        <w:r w:rsidRPr="00B47A77">
          <w:rPr>
            <w:rStyle w:val="Hyperlink"/>
            <w:noProof/>
          </w:rPr>
          <w:fldChar w:fldCharType="end"/>
        </w:r>
      </w:ins>
    </w:p>
    <w:p w14:paraId="50537740" w14:textId="1AC3EEB6" w:rsidR="00020C26" w:rsidRDefault="00020C26">
      <w:pPr>
        <w:pStyle w:val="TableofFigures"/>
        <w:tabs>
          <w:tab w:val="right" w:leader="dot" w:pos="8303"/>
        </w:tabs>
        <w:rPr>
          <w:ins w:id="656" w:author="Dénes CSALA" w:date="2016-07-26T00:38:00Z"/>
          <w:rFonts w:asciiTheme="minorHAnsi" w:hAnsiTheme="minorHAnsi"/>
          <w:noProof/>
          <w:sz w:val="22"/>
          <w:lang w:bidi="ar-SA"/>
        </w:rPr>
      </w:pPr>
      <w:ins w:id="657"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"_Toc457256969"</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6</w:t>
        </w:r>
        <w:r w:rsidRPr="00B47A77">
          <w:rPr>
            <w:rStyle w:val="Hyperlink"/>
            <w:noProof/>
          </w:rPr>
          <w:noBreakHyphen/>
          <w:t>1. Country influence vector for q=4, p=3</w:t>
        </w:r>
        <w:r>
          <w:rPr>
            <w:noProof/>
            <w:webHidden/>
          </w:rPr>
          <w:tab/>
        </w:r>
        <w:r>
          <w:rPr>
            <w:noProof/>
            <w:webHidden/>
          </w:rPr>
          <w:fldChar w:fldCharType="begin"/>
        </w:r>
        <w:r>
          <w:rPr>
            <w:noProof/>
            <w:webHidden/>
          </w:rPr>
          <w:instrText xml:space="preserve"> PAGEREF _Toc457256969 \h </w:instrText>
        </w:r>
        <w:r>
          <w:rPr>
            <w:noProof/>
            <w:webHidden/>
          </w:rPr>
        </w:r>
      </w:ins>
      <w:r>
        <w:rPr>
          <w:noProof/>
          <w:webHidden/>
        </w:rPr>
        <w:fldChar w:fldCharType="separate"/>
      </w:r>
      <w:ins w:id="658" w:author="Dénes CSALA" w:date="2016-07-26T00:38:00Z">
        <w:r>
          <w:rPr>
            <w:noProof/>
            <w:webHidden/>
          </w:rPr>
          <w:t>246</w:t>
        </w:r>
        <w:r>
          <w:rPr>
            <w:noProof/>
            <w:webHidden/>
          </w:rPr>
          <w:fldChar w:fldCharType="end"/>
        </w:r>
        <w:r w:rsidRPr="00B47A77">
          <w:rPr>
            <w:rStyle w:val="Hyperlink"/>
            <w:noProof/>
          </w:rPr>
          <w:fldChar w:fldCharType="end"/>
        </w:r>
      </w:ins>
    </w:p>
    <w:p w14:paraId="2D12A9EB" w14:textId="3FC6812C" w:rsidR="00020C26" w:rsidRDefault="00020C26">
      <w:pPr>
        <w:pStyle w:val="TableofFigures"/>
        <w:tabs>
          <w:tab w:val="right" w:leader="dot" w:pos="8303"/>
        </w:tabs>
        <w:rPr>
          <w:ins w:id="659" w:author="Dénes CSALA" w:date="2016-07-26T00:38:00Z"/>
          <w:rFonts w:asciiTheme="minorHAnsi" w:hAnsiTheme="minorHAnsi"/>
          <w:noProof/>
          <w:sz w:val="22"/>
          <w:lang w:bidi="ar-SA"/>
        </w:rPr>
      </w:pPr>
      <w:ins w:id="660"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"_Toc457256970"</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6</w:t>
        </w:r>
        <w:r w:rsidRPr="00B47A77">
          <w:rPr>
            <w:rStyle w:val="Hyperlink"/>
            <w:noProof/>
          </w:rPr>
          <w:noBreakHyphen/>
          <w:t>2. Country influence vector for q=8, p=3</w:t>
        </w:r>
        <w:r>
          <w:rPr>
            <w:noProof/>
            <w:webHidden/>
          </w:rPr>
          <w:tab/>
        </w:r>
        <w:r>
          <w:rPr>
            <w:noProof/>
            <w:webHidden/>
          </w:rPr>
          <w:fldChar w:fldCharType="begin"/>
        </w:r>
        <w:r>
          <w:rPr>
            <w:noProof/>
            <w:webHidden/>
          </w:rPr>
          <w:instrText xml:space="preserve"> PAGEREF _Toc457256970 \h </w:instrText>
        </w:r>
        <w:r>
          <w:rPr>
            <w:noProof/>
            <w:webHidden/>
          </w:rPr>
        </w:r>
      </w:ins>
      <w:r>
        <w:rPr>
          <w:noProof/>
          <w:webHidden/>
        </w:rPr>
        <w:fldChar w:fldCharType="separate"/>
      </w:r>
      <w:ins w:id="661" w:author="Dénes CSALA" w:date="2016-07-26T00:38:00Z">
        <w:r>
          <w:rPr>
            <w:noProof/>
            <w:webHidden/>
          </w:rPr>
          <w:t>248</w:t>
        </w:r>
        <w:r>
          <w:rPr>
            <w:noProof/>
            <w:webHidden/>
          </w:rPr>
          <w:fldChar w:fldCharType="end"/>
        </w:r>
        <w:r w:rsidRPr="00B47A77">
          <w:rPr>
            <w:rStyle w:val="Hyperlink"/>
            <w:noProof/>
          </w:rPr>
          <w:fldChar w:fldCharType="end"/>
        </w:r>
      </w:ins>
    </w:p>
    <w:p w14:paraId="400D63C7" w14:textId="0F54180F" w:rsidR="00020C26" w:rsidRDefault="00020C26">
      <w:pPr>
        <w:pStyle w:val="TableofFigures"/>
        <w:tabs>
          <w:tab w:val="right" w:leader="dot" w:pos="8303"/>
        </w:tabs>
        <w:rPr>
          <w:ins w:id="662" w:author="Dénes CSALA" w:date="2016-07-26T00:38:00Z"/>
          <w:rFonts w:asciiTheme="minorHAnsi" w:hAnsiTheme="minorHAnsi"/>
          <w:noProof/>
          <w:sz w:val="22"/>
          <w:lang w:bidi="ar-SA"/>
        </w:rPr>
      </w:pPr>
      <w:ins w:id="663"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"_Toc457256971"</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6</w:t>
        </w:r>
        <w:r w:rsidRPr="00B47A77">
          <w:rPr>
            <w:rStyle w:val="Hyperlink"/>
            <w:noProof/>
          </w:rPr>
          <w:noBreakHyphen/>
          <w:t>3. Country influence vector for q=4, p=5</w:t>
        </w:r>
        <w:r>
          <w:rPr>
            <w:noProof/>
            <w:webHidden/>
          </w:rPr>
          <w:tab/>
        </w:r>
        <w:r>
          <w:rPr>
            <w:noProof/>
            <w:webHidden/>
          </w:rPr>
          <w:fldChar w:fldCharType="begin"/>
        </w:r>
        <w:r>
          <w:rPr>
            <w:noProof/>
            <w:webHidden/>
          </w:rPr>
          <w:instrText xml:space="preserve"> PAGEREF _Toc457256971 \h </w:instrText>
        </w:r>
        <w:r>
          <w:rPr>
            <w:noProof/>
            <w:webHidden/>
          </w:rPr>
        </w:r>
      </w:ins>
      <w:r>
        <w:rPr>
          <w:noProof/>
          <w:webHidden/>
        </w:rPr>
        <w:fldChar w:fldCharType="separate"/>
      </w:r>
      <w:ins w:id="664" w:author="Dénes CSALA" w:date="2016-07-26T00:38:00Z">
        <w:r>
          <w:rPr>
            <w:noProof/>
            <w:webHidden/>
          </w:rPr>
          <w:t>251</w:t>
        </w:r>
        <w:r>
          <w:rPr>
            <w:noProof/>
            <w:webHidden/>
          </w:rPr>
          <w:fldChar w:fldCharType="end"/>
        </w:r>
        <w:r w:rsidRPr="00B47A77">
          <w:rPr>
            <w:rStyle w:val="Hyperlink"/>
            <w:noProof/>
          </w:rPr>
          <w:fldChar w:fldCharType="end"/>
        </w:r>
      </w:ins>
    </w:p>
    <w:p w14:paraId="5CB9A71A" w14:textId="1EA45219" w:rsidR="00020C26" w:rsidRDefault="00020C26">
      <w:pPr>
        <w:pStyle w:val="TableofFigures"/>
        <w:tabs>
          <w:tab w:val="right" w:leader="dot" w:pos="8303"/>
        </w:tabs>
        <w:rPr>
          <w:ins w:id="665" w:author="Dénes CSALA" w:date="2016-07-26T00:38:00Z"/>
          <w:rFonts w:asciiTheme="minorHAnsi" w:hAnsiTheme="minorHAnsi"/>
          <w:noProof/>
          <w:sz w:val="22"/>
          <w:lang w:bidi="ar-SA"/>
        </w:rPr>
      </w:pPr>
      <w:ins w:id="666"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"_Toc457256972"</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6</w:t>
        </w:r>
        <w:r w:rsidRPr="00B47A77">
          <w:rPr>
            <w:rStyle w:val="Hyperlink"/>
            <w:noProof/>
          </w:rPr>
          <w:noBreakHyphen/>
          <w:t>4. Top of the trade cost vector of UAE in year 2015 for q=4, p=3</w:t>
        </w:r>
        <w:r>
          <w:rPr>
            <w:noProof/>
            <w:webHidden/>
          </w:rPr>
          <w:tab/>
        </w:r>
        <w:r>
          <w:rPr>
            <w:noProof/>
            <w:webHidden/>
          </w:rPr>
          <w:fldChar w:fldCharType="begin"/>
        </w:r>
        <w:r>
          <w:rPr>
            <w:noProof/>
            <w:webHidden/>
          </w:rPr>
          <w:instrText xml:space="preserve"> PAGEREF _Toc457256972 \h </w:instrText>
        </w:r>
        <w:r>
          <w:rPr>
            <w:noProof/>
            <w:webHidden/>
          </w:rPr>
        </w:r>
      </w:ins>
      <w:r>
        <w:rPr>
          <w:noProof/>
          <w:webHidden/>
        </w:rPr>
        <w:fldChar w:fldCharType="separate"/>
      </w:r>
      <w:ins w:id="667" w:author="Dénes CSALA" w:date="2016-07-26T00:38:00Z">
        <w:r>
          <w:rPr>
            <w:noProof/>
            <w:webHidden/>
          </w:rPr>
          <w:t>256</w:t>
        </w:r>
        <w:r>
          <w:rPr>
            <w:noProof/>
            <w:webHidden/>
          </w:rPr>
          <w:fldChar w:fldCharType="end"/>
        </w:r>
        <w:r w:rsidRPr="00B47A77">
          <w:rPr>
            <w:rStyle w:val="Hyperlink"/>
            <w:noProof/>
          </w:rPr>
          <w:fldChar w:fldCharType="end"/>
        </w:r>
      </w:ins>
    </w:p>
    <w:p w14:paraId="594C7A2B" w14:textId="330B6EEB" w:rsidR="00020C26" w:rsidRDefault="00020C26">
      <w:pPr>
        <w:pStyle w:val="TableofFigures"/>
        <w:tabs>
          <w:tab w:val="right" w:leader="dot" w:pos="8303"/>
        </w:tabs>
        <w:rPr>
          <w:ins w:id="668" w:author="Dénes CSALA" w:date="2016-07-26T00:38:00Z"/>
          <w:rFonts w:asciiTheme="minorHAnsi" w:hAnsiTheme="minorHAnsi"/>
          <w:noProof/>
          <w:sz w:val="22"/>
          <w:lang w:bidi="ar-SA"/>
        </w:rPr>
      </w:pPr>
      <w:ins w:id="669"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"_Toc457256973"</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6</w:t>
        </w:r>
        <w:r w:rsidRPr="00B47A77">
          <w:rPr>
            <w:rStyle w:val="Hyperlink"/>
            <w:noProof/>
          </w:rPr>
          <w:noBreakHyphen/>
          <w:t>5. Top of the trade cost vector of USA in year 2015 for q=4, p=3</w:t>
        </w:r>
        <w:r>
          <w:rPr>
            <w:noProof/>
            <w:webHidden/>
          </w:rPr>
          <w:tab/>
        </w:r>
        <w:r>
          <w:rPr>
            <w:noProof/>
            <w:webHidden/>
          </w:rPr>
          <w:fldChar w:fldCharType="begin"/>
        </w:r>
        <w:r>
          <w:rPr>
            <w:noProof/>
            <w:webHidden/>
          </w:rPr>
          <w:instrText xml:space="preserve"> PAGEREF _Toc457256973 \h </w:instrText>
        </w:r>
        <w:r>
          <w:rPr>
            <w:noProof/>
            <w:webHidden/>
          </w:rPr>
        </w:r>
      </w:ins>
      <w:r>
        <w:rPr>
          <w:noProof/>
          <w:webHidden/>
        </w:rPr>
        <w:fldChar w:fldCharType="separate"/>
      </w:r>
      <w:ins w:id="670" w:author="Dénes CSALA" w:date="2016-07-26T00:38:00Z">
        <w:r>
          <w:rPr>
            <w:noProof/>
            <w:webHidden/>
          </w:rPr>
          <w:t>263</w:t>
        </w:r>
        <w:r>
          <w:rPr>
            <w:noProof/>
            <w:webHidden/>
          </w:rPr>
          <w:fldChar w:fldCharType="end"/>
        </w:r>
        <w:r w:rsidRPr="00B47A77">
          <w:rPr>
            <w:rStyle w:val="Hyperlink"/>
            <w:noProof/>
          </w:rPr>
          <w:fldChar w:fldCharType="end"/>
        </w:r>
      </w:ins>
    </w:p>
    <w:p w14:paraId="65F7A8C6" w14:textId="309530D5" w:rsidR="00020C26" w:rsidRDefault="00020C26">
      <w:pPr>
        <w:pStyle w:val="TableofFigures"/>
        <w:tabs>
          <w:tab w:val="right" w:leader="dot" w:pos="8303"/>
        </w:tabs>
        <w:rPr>
          <w:ins w:id="671" w:author="Dénes CSALA" w:date="2016-07-26T00:38:00Z"/>
          <w:rFonts w:asciiTheme="minorHAnsi" w:hAnsiTheme="minorHAnsi"/>
          <w:noProof/>
          <w:sz w:val="22"/>
          <w:lang w:bidi="ar-SA"/>
        </w:rPr>
      </w:pPr>
      <w:ins w:id="672" w:author="Dénes CSALA" w:date="2016-07-26T00:38:00Z">
        <w:r w:rsidRPr="00B47A77">
          <w:rPr>
            <w:rStyle w:val="Hyperlink"/>
            <w:noProof/>
          </w:rPr>
          <w:fldChar w:fldCharType="begin"/>
        </w:r>
        <w:r w:rsidRPr="00B47A77">
          <w:rPr>
            <w:rStyle w:val="Hyperlink"/>
            <w:noProof/>
          </w:rPr>
          <w:instrText xml:space="preserve"> </w:instrText>
        </w:r>
        <w:r>
          <w:rPr>
            <w:noProof/>
          </w:rPr>
          <w:instrText>HYPERLINK \l "_Toc457256974"</w:instrText>
        </w:r>
        <w:r w:rsidRPr="00B47A77">
          <w:rPr>
            <w:rStyle w:val="Hyperlink"/>
            <w:noProof/>
          </w:rPr>
          <w:instrText xml:space="preserve"> </w:instrText>
        </w:r>
        <w:r w:rsidRPr="00B47A77">
          <w:rPr>
            <w:rStyle w:val="Hyperlink"/>
            <w:noProof/>
          </w:rPr>
        </w:r>
        <w:r w:rsidRPr="00B47A77">
          <w:rPr>
            <w:rStyle w:val="Hyperlink"/>
            <w:noProof/>
          </w:rPr>
          <w:fldChar w:fldCharType="separate"/>
        </w:r>
        <w:r w:rsidRPr="00B47A77">
          <w:rPr>
            <w:rStyle w:val="Hyperlink"/>
            <w:noProof/>
          </w:rPr>
          <w:t xml:space="preserve">Table </w:t>
        </w:r>
        <w:r w:rsidRPr="00B47A77">
          <w:rPr>
            <w:rStyle w:val="Hyperlink"/>
            <w:noProof/>
            <w:cs/>
          </w:rPr>
          <w:t>‎</w:t>
        </w:r>
        <w:r w:rsidRPr="00B47A77">
          <w:rPr>
            <w:rStyle w:val="Hyperlink"/>
            <w:noProof/>
          </w:rPr>
          <w:t>6</w:t>
        </w:r>
        <w:r w:rsidRPr="00B47A77">
          <w:rPr>
            <w:rStyle w:val="Hyperlink"/>
            <w:noProof/>
          </w:rPr>
          <w:noBreakHyphen/>
          <w:t>6. Top of the trade cost vector of USA in year 2015 for q=1, p=5</w:t>
        </w:r>
        <w:r>
          <w:rPr>
            <w:noProof/>
            <w:webHidden/>
          </w:rPr>
          <w:tab/>
        </w:r>
        <w:r>
          <w:rPr>
            <w:noProof/>
            <w:webHidden/>
          </w:rPr>
          <w:fldChar w:fldCharType="begin"/>
        </w:r>
        <w:r>
          <w:rPr>
            <w:noProof/>
            <w:webHidden/>
          </w:rPr>
          <w:instrText xml:space="preserve"> PAGEREF _Toc457256974 \h </w:instrText>
        </w:r>
        <w:r>
          <w:rPr>
            <w:noProof/>
            <w:webHidden/>
          </w:rPr>
        </w:r>
      </w:ins>
      <w:r>
        <w:rPr>
          <w:noProof/>
          <w:webHidden/>
        </w:rPr>
        <w:fldChar w:fldCharType="separate"/>
      </w:r>
      <w:ins w:id="673" w:author="Dénes CSALA" w:date="2016-07-26T00:38:00Z">
        <w:r>
          <w:rPr>
            <w:noProof/>
            <w:webHidden/>
          </w:rPr>
          <w:t>264</w:t>
        </w:r>
        <w:r>
          <w:rPr>
            <w:noProof/>
            <w:webHidden/>
          </w:rPr>
          <w:fldChar w:fldCharType="end"/>
        </w:r>
        <w:r w:rsidRPr="00B47A77">
          <w:rPr>
            <w:rStyle w:val="Hyperlink"/>
            <w:noProof/>
          </w:rPr>
          <w:fldChar w:fldCharType="end"/>
        </w:r>
      </w:ins>
    </w:p>
    <w:p w14:paraId="46499AB0" w14:textId="00B616DC" w:rsidR="00FA6873" w:rsidDel="0070270C" w:rsidRDefault="00FA6873">
      <w:pPr>
        <w:pStyle w:val="TableofFigures"/>
        <w:tabs>
          <w:tab w:val="right" w:leader="dot" w:pos="8303"/>
        </w:tabs>
        <w:rPr>
          <w:del w:id="674" w:author="Dénes CSALA" w:date="2016-07-21T19:34:00Z"/>
          <w:rFonts w:asciiTheme="minorHAnsi" w:hAnsiTheme="minorHAnsi"/>
          <w:noProof/>
          <w:sz w:val="22"/>
          <w:lang w:bidi="ar-SA"/>
        </w:rPr>
      </w:pPr>
      <w:del w:id="675" w:author="Dénes CSALA" w:date="2016-07-21T19:34:00Z">
        <w:r w:rsidRPr="0070270C" w:rsidDel="0070270C">
          <w:rPr>
            <w:noProof/>
            <w:rPrChange w:id="676" w:author="Dénes CSALA" w:date="2016-07-21T19:34:00Z">
              <w:rPr>
                <w:rStyle w:val="Hyperlink"/>
                <w:noProof/>
              </w:rPr>
            </w:rPrChange>
          </w:rPr>
          <w:delText xml:space="preserve">Table </w:delText>
        </w:r>
        <w:r w:rsidRPr="0070270C" w:rsidDel="0070270C">
          <w:rPr>
            <w:noProof/>
            <w:cs/>
            <w:rPrChange w:id="677" w:author="Dénes CSALA" w:date="2016-07-21T19:34:00Z">
              <w:rPr>
                <w:rStyle w:val="Hyperlink"/>
                <w:noProof/>
                <w:cs/>
              </w:rPr>
            </w:rPrChange>
          </w:rPr>
          <w:delText>‎</w:delText>
        </w:r>
        <w:r w:rsidRPr="0070270C" w:rsidDel="0070270C">
          <w:rPr>
            <w:noProof/>
            <w:rPrChange w:id="678" w:author="Dénes CSALA" w:date="2016-07-21T19:34:00Z">
              <w:rPr>
                <w:rStyle w:val="Hyperlink"/>
                <w:noProof/>
              </w:rPr>
            </w:rPrChange>
          </w:rPr>
          <w:delText>2</w:delText>
        </w:r>
        <w:r w:rsidRPr="0070270C" w:rsidDel="0070270C">
          <w:rPr>
            <w:noProof/>
            <w:rPrChange w:id="679" w:author="Dénes CSALA" w:date="2016-07-21T19:34:00Z">
              <w:rPr>
                <w:rStyle w:val="Hyperlink"/>
                <w:noProof/>
              </w:rPr>
            </w:rPrChange>
          </w:rPr>
          <w:noBreakHyphen/>
          <w:delText>1. Signum of 1</w:delText>
        </w:r>
        <w:r w:rsidRPr="0070270C" w:rsidDel="0070270C">
          <w:rPr>
            <w:noProof/>
            <w:rPrChange w:id="680" w:author="Dénes CSALA" w:date="2016-07-21T19:34:00Z">
              <w:rPr>
                <w:rStyle w:val="Hyperlink"/>
                <w:noProof/>
                <w:vertAlign w:val="superscript"/>
              </w:rPr>
            </w:rPrChange>
          </w:rPr>
          <w:delText>st</w:delText>
        </w:r>
        <w:r w:rsidRPr="0070270C" w:rsidDel="0070270C">
          <w:rPr>
            <w:noProof/>
            <w:rPrChange w:id="681" w:author="Dénes CSALA" w:date="2016-07-21T19:34:00Z">
              <w:rPr>
                <w:rStyle w:val="Hyperlink"/>
                <w:noProof/>
              </w:rPr>
            </w:rPrChange>
          </w:rPr>
          <w:delText xml:space="preserve"> and 2</w:delText>
        </w:r>
        <w:r w:rsidRPr="0070270C" w:rsidDel="0070270C">
          <w:rPr>
            <w:noProof/>
            <w:rPrChange w:id="682" w:author="Dénes CSALA" w:date="2016-07-21T19:34:00Z">
              <w:rPr>
                <w:rStyle w:val="Hyperlink"/>
                <w:noProof/>
                <w:vertAlign w:val="superscript"/>
              </w:rPr>
            </w:rPrChange>
          </w:rPr>
          <w:delText>nd</w:delText>
        </w:r>
        <w:r w:rsidRPr="0070270C" w:rsidDel="0070270C">
          <w:rPr>
            <w:noProof/>
            <w:rPrChange w:id="683" w:author="Dénes CSALA" w:date="2016-07-21T19:34:00Z">
              <w:rPr>
                <w:rStyle w:val="Hyperlink"/>
                <w:noProof/>
              </w:rPr>
            </w:rPrChange>
          </w:rPr>
          <w:delText xml:space="preserve"> derivatives of the Kaya Identity factors source: own work, data source: WDI, year: 2013</w:delText>
        </w:r>
        <w:r w:rsidDel="0070270C">
          <w:rPr>
            <w:noProof/>
            <w:webHidden/>
          </w:rPr>
          <w:tab/>
          <w:delText>23</w:delText>
        </w:r>
      </w:del>
    </w:p>
    <w:p w14:paraId="10C02663" w14:textId="7AD5E0FE" w:rsidR="00FA6873" w:rsidDel="0070270C" w:rsidRDefault="00FA6873">
      <w:pPr>
        <w:pStyle w:val="TableofFigures"/>
        <w:tabs>
          <w:tab w:val="right" w:leader="dot" w:pos="8303"/>
        </w:tabs>
        <w:rPr>
          <w:del w:id="684" w:author="Dénes CSALA" w:date="2016-07-21T19:34:00Z"/>
          <w:rFonts w:asciiTheme="minorHAnsi" w:hAnsiTheme="minorHAnsi"/>
          <w:noProof/>
          <w:sz w:val="22"/>
          <w:lang w:bidi="ar-SA"/>
        </w:rPr>
      </w:pPr>
      <w:del w:id="685" w:author="Dénes CSALA" w:date="2016-07-21T19:34:00Z">
        <w:r w:rsidRPr="0070270C" w:rsidDel="0070270C">
          <w:rPr>
            <w:noProof/>
            <w:rPrChange w:id="686" w:author="Dénes CSALA" w:date="2016-07-21T19:34:00Z">
              <w:rPr>
                <w:rStyle w:val="Hyperlink"/>
                <w:noProof/>
              </w:rPr>
            </w:rPrChange>
          </w:rPr>
          <w:delText xml:space="preserve">Table </w:delText>
        </w:r>
        <w:r w:rsidRPr="0070270C" w:rsidDel="0070270C">
          <w:rPr>
            <w:noProof/>
            <w:cs/>
            <w:rPrChange w:id="687" w:author="Dénes CSALA" w:date="2016-07-21T19:34:00Z">
              <w:rPr>
                <w:rStyle w:val="Hyperlink"/>
                <w:noProof/>
                <w:cs/>
              </w:rPr>
            </w:rPrChange>
          </w:rPr>
          <w:delText>‎</w:delText>
        </w:r>
        <w:r w:rsidRPr="0070270C" w:rsidDel="0070270C">
          <w:rPr>
            <w:noProof/>
            <w:rPrChange w:id="688" w:author="Dénes CSALA" w:date="2016-07-21T19:34:00Z">
              <w:rPr>
                <w:rStyle w:val="Hyperlink"/>
                <w:noProof/>
              </w:rPr>
            </w:rPrChange>
          </w:rPr>
          <w:delText>3</w:delText>
        </w:r>
        <w:r w:rsidRPr="0070270C" w:rsidDel="0070270C">
          <w:rPr>
            <w:noProof/>
            <w:rPrChange w:id="689" w:author="Dénes CSALA" w:date="2016-07-21T19:34:00Z">
              <w:rPr>
                <w:rStyle w:val="Hyperlink"/>
                <w:noProof/>
              </w:rPr>
            </w:rPrChange>
          </w:rPr>
          <w:noBreakHyphen/>
          <w:delText>2. IAM models and functional formulations used for economic growth and climate damages</w:delText>
        </w:r>
        <w:r w:rsidDel="0070270C">
          <w:rPr>
            <w:noProof/>
            <w:webHidden/>
          </w:rPr>
          <w:tab/>
          <w:delText>40</w:delText>
        </w:r>
      </w:del>
    </w:p>
    <w:p w14:paraId="368D4C47" w14:textId="7E2FEA7E" w:rsidR="00FA6873" w:rsidDel="0070270C" w:rsidRDefault="00FA6873">
      <w:pPr>
        <w:pStyle w:val="TableofFigures"/>
        <w:tabs>
          <w:tab w:val="right" w:leader="dot" w:pos="8303"/>
        </w:tabs>
        <w:rPr>
          <w:del w:id="690" w:author="Dénes CSALA" w:date="2016-07-21T19:34:00Z"/>
          <w:rFonts w:asciiTheme="minorHAnsi" w:hAnsiTheme="minorHAnsi"/>
          <w:noProof/>
          <w:sz w:val="22"/>
          <w:lang w:bidi="ar-SA"/>
        </w:rPr>
      </w:pPr>
      <w:del w:id="691" w:author="Dénes CSALA" w:date="2016-07-21T19:34:00Z">
        <w:r w:rsidRPr="0070270C" w:rsidDel="0070270C">
          <w:rPr>
            <w:noProof/>
            <w:rPrChange w:id="692" w:author="Dénes CSALA" w:date="2016-07-21T19:34:00Z">
              <w:rPr>
                <w:rStyle w:val="Hyperlink"/>
                <w:noProof/>
              </w:rPr>
            </w:rPrChange>
          </w:rPr>
          <w:delText xml:space="preserve">Table </w:delText>
        </w:r>
        <w:r w:rsidRPr="0070270C" w:rsidDel="0070270C">
          <w:rPr>
            <w:noProof/>
            <w:cs/>
            <w:rPrChange w:id="693" w:author="Dénes CSALA" w:date="2016-07-21T19:34:00Z">
              <w:rPr>
                <w:rStyle w:val="Hyperlink"/>
                <w:noProof/>
                <w:cs/>
              </w:rPr>
            </w:rPrChange>
          </w:rPr>
          <w:delText>‎</w:delText>
        </w:r>
        <w:r w:rsidRPr="0070270C" w:rsidDel="0070270C">
          <w:rPr>
            <w:noProof/>
            <w:rPrChange w:id="694" w:author="Dénes CSALA" w:date="2016-07-21T19:34:00Z">
              <w:rPr>
                <w:rStyle w:val="Hyperlink"/>
                <w:noProof/>
              </w:rPr>
            </w:rPrChange>
          </w:rPr>
          <w:delText>6</w:delText>
        </w:r>
        <w:r w:rsidRPr="0070270C" w:rsidDel="0070270C">
          <w:rPr>
            <w:noProof/>
            <w:rPrChange w:id="695" w:author="Dénes CSALA" w:date="2016-07-21T19:34:00Z">
              <w:rPr>
                <w:rStyle w:val="Hyperlink"/>
                <w:noProof/>
              </w:rPr>
            </w:rPrChange>
          </w:rPr>
          <w:noBreakHyphen/>
          <w:delText>1. Regional distribution of reserves unburnable before 2050 for the 2 °C scenarios with and without CCS source:</w:delText>
        </w:r>
        <w:r w:rsidRPr="0070270C" w:rsidDel="0070270C">
          <w:rPr>
            <w:noProof/>
            <w:rPrChange w:id="696" w:author="Dénes CSALA" w:date="2016-07-21T19:34:00Z">
              <w:rPr>
                <w:rStyle w:val="Hyperlink"/>
                <w:rFonts w:cs="Times New Roman"/>
                <w:noProof/>
              </w:rPr>
            </w:rPrChange>
          </w:rPr>
          <w:delText>(McGlade and Ekins, 2015)</w:delText>
        </w:r>
        <w:r w:rsidRPr="0070270C" w:rsidDel="0070270C">
          <w:rPr>
            <w:noProof/>
            <w:rPrChange w:id="697" w:author="Dénes CSALA" w:date="2016-07-21T19:34:00Z">
              <w:rPr>
                <w:rStyle w:val="Hyperlink"/>
                <w:noProof/>
              </w:rPr>
            </w:rPrChange>
          </w:rPr>
          <w:delText>, data source: TIAM-UCL Integrated Assessment Model</w:delText>
        </w:r>
        <w:r w:rsidDel="0070270C">
          <w:rPr>
            <w:noProof/>
            <w:webHidden/>
          </w:rPr>
          <w:tab/>
          <w:delText>128</w:delText>
        </w:r>
      </w:del>
    </w:p>
    <w:p w14:paraId="7C3860F8" w14:textId="77777777" w:rsidR="00402263" w:rsidRDefault="00402263" w:rsidP="00402263">
      <w:pPr>
        <w:pStyle w:val="TableofFigures"/>
        <w:tabs>
          <w:tab w:val="right" w:leader="dot" w:pos="8297"/>
        </w:tabs>
        <w:sectPr w:rsidR="00402263" w:rsidSect="00F738DC">
          <w:type w:val="nextColumn"/>
          <w:pgSz w:w="11907" w:h="16840" w:code="9"/>
          <w:pgMar w:top="1440" w:right="1797" w:bottom="1440" w:left="1797" w:header="720" w:footer="720" w:gutter="0"/>
          <w:pgNumType w:fmt="lowerRoman"/>
          <w:cols w:space="720"/>
          <w:docGrid w:linePitch="360"/>
        </w:sectPr>
      </w:pPr>
      <w:r>
        <w:fldChar w:fldCharType="end"/>
      </w:r>
    </w:p>
    <w:p w14:paraId="19ED0667" w14:textId="77777777" w:rsidR="00402263" w:rsidRDefault="00402263" w:rsidP="00402263">
      <w:pPr>
        <w:pStyle w:val="TableofContents"/>
        <w:ind w:left="0"/>
      </w:pPr>
      <w:r>
        <w:lastRenderedPageBreak/>
        <w:t xml:space="preserve">List of </w:t>
      </w:r>
      <w:commentRangeStart w:id="698"/>
      <w:r>
        <w:t>Figures</w:t>
      </w:r>
      <w:commentRangeEnd w:id="698"/>
      <w:r w:rsidR="00AD0D28">
        <w:rPr>
          <w:rStyle w:val="CommentReference"/>
          <w:rFonts w:eastAsia="Times New Roman" w:cs="Times New Roman"/>
          <w:b w:val="0"/>
          <w:szCs w:val="24"/>
          <w:lang w:bidi="ar-SA"/>
        </w:rPr>
        <w:commentReference w:id="698"/>
      </w:r>
    </w:p>
    <w:p w14:paraId="726FE74E" w14:textId="62E24561" w:rsidR="00020C26" w:rsidRDefault="00402263">
      <w:pPr>
        <w:pStyle w:val="TableofFigures"/>
        <w:tabs>
          <w:tab w:val="right" w:leader="dot" w:pos="8303"/>
        </w:tabs>
        <w:rPr>
          <w:ins w:id="699" w:author="Dénes CSALA" w:date="2016-07-26T00:38:00Z"/>
          <w:rFonts w:asciiTheme="minorHAnsi" w:hAnsiTheme="minorHAnsi"/>
          <w:noProof/>
          <w:sz w:val="22"/>
          <w:lang w:bidi="ar-SA"/>
        </w:rPr>
      </w:pPr>
      <w:r>
        <w:fldChar w:fldCharType="begin"/>
      </w:r>
      <w:r>
        <w:instrText xml:space="preserve"> TOC \h \z \c "Figure" </w:instrText>
      </w:r>
      <w:r>
        <w:fldChar w:fldCharType="separate"/>
      </w:r>
      <w:ins w:id="700" w:author="Dénes CSALA" w:date="2016-07-26T00:38:00Z">
        <w:r w:rsidR="00020C26" w:rsidRPr="00E76AC5">
          <w:rPr>
            <w:rStyle w:val="Hyperlink"/>
            <w:noProof/>
          </w:rPr>
          <w:fldChar w:fldCharType="begin"/>
        </w:r>
        <w:r w:rsidR="00020C26" w:rsidRPr="00E76AC5">
          <w:rPr>
            <w:rStyle w:val="Hyperlink"/>
            <w:noProof/>
          </w:rPr>
          <w:instrText xml:space="preserve"> </w:instrText>
        </w:r>
        <w:r w:rsidR="00020C26">
          <w:rPr>
            <w:noProof/>
          </w:rPr>
          <w:instrText>HYPERLINK \l "_Toc457256975"</w:instrText>
        </w:r>
        <w:r w:rsidR="00020C26" w:rsidRPr="00E76AC5">
          <w:rPr>
            <w:rStyle w:val="Hyperlink"/>
            <w:noProof/>
          </w:rPr>
          <w:instrText xml:space="preserve"> </w:instrText>
        </w:r>
        <w:r w:rsidR="00020C26" w:rsidRPr="00E76AC5">
          <w:rPr>
            <w:rStyle w:val="Hyperlink"/>
            <w:noProof/>
          </w:rPr>
        </w:r>
        <w:r w:rsidR="00020C26" w:rsidRPr="00E76AC5">
          <w:rPr>
            <w:rStyle w:val="Hyperlink"/>
            <w:noProof/>
          </w:rPr>
          <w:fldChar w:fldCharType="separate"/>
        </w:r>
        <w:r w:rsidR="00020C26" w:rsidRPr="00E76AC5">
          <w:rPr>
            <w:rStyle w:val="Hyperlink"/>
            <w:noProof/>
          </w:rPr>
          <w:t xml:space="preserve">Figure </w:t>
        </w:r>
        <w:r w:rsidR="00020C26" w:rsidRPr="00E76AC5">
          <w:rPr>
            <w:rStyle w:val="Hyperlink"/>
            <w:noProof/>
            <w:cs/>
          </w:rPr>
          <w:t>‎</w:t>
        </w:r>
        <w:r w:rsidR="00020C26" w:rsidRPr="00E76AC5">
          <w:rPr>
            <w:rStyle w:val="Hyperlink"/>
            <w:noProof/>
          </w:rPr>
          <w:t>1</w:t>
        </w:r>
        <w:r w:rsidR="00020C26" w:rsidRPr="00E76AC5">
          <w:rPr>
            <w:rStyle w:val="Hyperlink"/>
            <w:noProof/>
          </w:rPr>
          <w:noBreakHyphen/>
          <w:t>1. Methodological structure for developing sustainable energy transition paths.  source: own work</w:t>
        </w:r>
        <w:r w:rsidR="00020C26">
          <w:rPr>
            <w:noProof/>
            <w:webHidden/>
          </w:rPr>
          <w:tab/>
        </w:r>
        <w:r w:rsidR="00020C26">
          <w:rPr>
            <w:noProof/>
            <w:webHidden/>
          </w:rPr>
          <w:fldChar w:fldCharType="begin"/>
        </w:r>
        <w:r w:rsidR="00020C26">
          <w:rPr>
            <w:noProof/>
            <w:webHidden/>
          </w:rPr>
          <w:instrText xml:space="preserve"> PAGEREF _Toc457256975 \h </w:instrText>
        </w:r>
        <w:r w:rsidR="00020C26">
          <w:rPr>
            <w:noProof/>
            <w:webHidden/>
          </w:rPr>
        </w:r>
      </w:ins>
      <w:r w:rsidR="00020C26">
        <w:rPr>
          <w:noProof/>
          <w:webHidden/>
        </w:rPr>
        <w:fldChar w:fldCharType="separate"/>
      </w:r>
      <w:ins w:id="701" w:author="Dénes CSALA" w:date="2016-07-26T00:38:00Z">
        <w:r w:rsidR="00020C26">
          <w:rPr>
            <w:noProof/>
            <w:webHidden/>
          </w:rPr>
          <w:t>39</w:t>
        </w:r>
        <w:r w:rsidR="00020C26">
          <w:rPr>
            <w:noProof/>
            <w:webHidden/>
          </w:rPr>
          <w:fldChar w:fldCharType="end"/>
        </w:r>
        <w:r w:rsidR="00020C26" w:rsidRPr="00E76AC5">
          <w:rPr>
            <w:rStyle w:val="Hyperlink"/>
            <w:noProof/>
          </w:rPr>
          <w:fldChar w:fldCharType="end"/>
        </w:r>
      </w:ins>
    </w:p>
    <w:p w14:paraId="4A0988A8" w14:textId="0246420D" w:rsidR="00020C26" w:rsidRDefault="00020C26">
      <w:pPr>
        <w:pStyle w:val="TableofFigures"/>
        <w:tabs>
          <w:tab w:val="right" w:leader="dot" w:pos="8303"/>
        </w:tabs>
        <w:rPr>
          <w:ins w:id="702" w:author="Dénes CSALA" w:date="2016-07-26T00:38:00Z"/>
          <w:rFonts w:asciiTheme="minorHAnsi" w:hAnsiTheme="minorHAnsi"/>
          <w:noProof/>
          <w:sz w:val="22"/>
          <w:lang w:bidi="ar-SA"/>
        </w:rPr>
      </w:pPr>
      <w:ins w:id="70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"_Toc457256976"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 xml:space="preserve">1. Expected global warming based on the INDC pledges submitted to the UNFCCC before the COP21 source: Climate Interactive, data source: En-ROADS Climate Policy model </w:t>
        </w:r>
        <w:r w:rsidRPr="00E76AC5">
          <w:rPr>
            <w:rStyle w:val="Hyperlink"/>
            <w:rFonts w:cs="Times New Roman"/>
            <w:noProof/>
          </w:rPr>
          <w:t>(Jones et al., 2013)</w:t>
        </w:r>
        <w:r w:rsidRPr="00E76AC5">
          <w:rPr>
            <w:rStyle w:val="Hyperlink"/>
            <w:noProof/>
          </w:rPr>
          <w:t>, year: 2015</w:t>
        </w:r>
        <w:r>
          <w:rPr>
            <w:noProof/>
            <w:webHidden/>
          </w:rPr>
          <w:tab/>
        </w:r>
        <w:r>
          <w:rPr>
            <w:noProof/>
            <w:webHidden/>
          </w:rPr>
          <w:fldChar w:fldCharType="begin"/>
        </w:r>
        <w:r>
          <w:rPr>
            <w:noProof/>
            <w:webHidden/>
          </w:rPr>
          <w:instrText xml:space="preserve"> PAGEREF _Toc457256976 \h </w:instrText>
        </w:r>
        <w:r>
          <w:rPr>
            <w:noProof/>
            <w:webHidden/>
          </w:rPr>
        </w:r>
      </w:ins>
      <w:r>
        <w:rPr>
          <w:noProof/>
          <w:webHidden/>
        </w:rPr>
        <w:fldChar w:fldCharType="separate"/>
      </w:r>
      <w:ins w:id="704" w:author="Dénes CSALA" w:date="2016-07-26T00:38:00Z">
        <w:r>
          <w:rPr>
            <w:noProof/>
            <w:webHidden/>
          </w:rPr>
          <w:t>49</w:t>
        </w:r>
        <w:r>
          <w:rPr>
            <w:noProof/>
            <w:webHidden/>
          </w:rPr>
          <w:fldChar w:fldCharType="end"/>
        </w:r>
        <w:r w:rsidRPr="00E76AC5">
          <w:rPr>
            <w:rStyle w:val="Hyperlink"/>
            <w:noProof/>
          </w:rPr>
          <w:fldChar w:fldCharType="end"/>
        </w:r>
      </w:ins>
    </w:p>
    <w:p w14:paraId="6ACC6F78" w14:textId="6B89EFC2" w:rsidR="00020C26" w:rsidRDefault="00020C26">
      <w:pPr>
        <w:pStyle w:val="TableofFigures"/>
        <w:tabs>
          <w:tab w:val="right" w:leader="dot" w:pos="8303"/>
        </w:tabs>
        <w:rPr>
          <w:ins w:id="705" w:author="Dénes CSALA" w:date="2016-07-26T00:38:00Z"/>
          <w:rFonts w:asciiTheme="minorHAnsi" w:hAnsiTheme="minorHAnsi"/>
          <w:noProof/>
          <w:sz w:val="22"/>
          <w:lang w:bidi="ar-SA"/>
        </w:rPr>
      </w:pPr>
      <w:ins w:id="70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"_Toc457256977"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2. Evolution of the population for the 12 most populous countries of the world source: own work, data source: WDI, year: 2013</w:t>
        </w:r>
        <w:r>
          <w:rPr>
            <w:noProof/>
            <w:webHidden/>
          </w:rPr>
          <w:tab/>
        </w:r>
        <w:r>
          <w:rPr>
            <w:noProof/>
            <w:webHidden/>
          </w:rPr>
          <w:fldChar w:fldCharType="begin"/>
        </w:r>
        <w:r>
          <w:rPr>
            <w:noProof/>
            <w:webHidden/>
          </w:rPr>
          <w:instrText xml:space="preserve"> PAGEREF _Toc457256977 \h </w:instrText>
        </w:r>
        <w:r>
          <w:rPr>
            <w:noProof/>
            <w:webHidden/>
          </w:rPr>
        </w:r>
      </w:ins>
      <w:r>
        <w:rPr>
          <w:noProof/>
          <w:webHidden/>
        </w:rPr>
        <w:fldChar w:fldCharType="separate"/>
      </w:r>
      <w:ins w:id="707" w:author="Dénes CSALA" w:date="2016-07-26T00:38:00Z">
        <w:r>
          <w:rPr>
            <w:noProof/>
            <w:webHidden/>
          </w:rPr>
          <w:t>51</w:t>
        </w:r>
        <w:r>
          <w:rPr>
            <w:noProof/>
            <w:webHidden/>
          </w:rPr>
          <w:fldChar w:fldCharType="end"/>
        </w:r>
        <w:r w:rsidRPr="00E76AC5">
          <w:rPr>
            <w:rStyle w:val="Hyperlink"/>
            <w:noProof/>
          </w:rPr>
          <w:fldChar w:fldCharType="end"/>
        </w:r>
      </w:ins>
    </w:p>
    <w:p w14:paraId="3FDD31A6" w14:textId="1B32B50C" w:rsidR="00020C26" w:rsidRDefault="00020C26">
      <w:pPr>
        <w:pStyle w:val="TableofFigures"/>
        <w:tabs>
          <w:tab w:val="right" w:leader="dot" w:pos="8303"/>
        </w:tabs>
        <w:rPr>
          <w:ins w:id="708" w:author="Dénes CSALA" w:date="2016-07-26T00:38:00Z"/>
          <w:rFonts w:asciiTheme="minorHAnsi" w:hAnsiTheme="minorHAnsi"/>
          <w:noProof/>
          <w:sz w:val="22"/>
          <w:lang w:bidi="ar-SA"/>
        </w:rPr>
      </w:pPr>
      <w:ins w:id="70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"_Toc457256978"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3. Evolution of societal per capita power demand and per capita GDP for 1990, 2000 and 2010, for all countries with available data. Log-log regressions fitted, coefficients of determination shown in the top left corner of each plot. source: own work, data source: WDI, years: 1990, 2000, 2010</w:t>
        </w:r>
        <w:r>
          <w:rPr>
            <w:noProof/>
            <w:webHidden/>
          </w:rPr>
          <w:tab/>
        </w:r>
        <w:r>
          <w:rPr>
            <w:noProof/>
            <w:webHidden/>
          </w:rPr>
          <w:fldChar w:fldCharType="begin"/>
        </w:r>
        <w:r>
          <w:rPr>
            <w:noProof/>
            <w:webHidden/>
          </w:rPr>
          <w:instrText xml:space="preserve"> PAGEREF _Toc457256978 \h </w:instrText>
        </w:r>
        <w:r>
          <w:rPr>
            <w:noProof/>
            <w:webHidden/>
          </w:rPr>
        </w:r>
      </w:ins>
      <w:r>
        <w:rPr>
          <w:noProof/>
          <w:webHidden/>
        </w:rPr>
        <w:fldChar w:fldCharType="separate"/>
      </w:r>
      <w:ins w:id="710" w:author="Dénes CSALA" w:date="2016-07-26T00:38:00Z">
        <w:r>
          <w:rPr>
            <w:noProof/>
            <w:webHidden/>
          </w:rPr>
          <w:t>52</w:t>
        </w:r>
        <w:r>
          <w:rPr>
            <w:noProof/>
            <w:webHidden/>
          </w:rPr>
          <w:fldChar w:fldCharType="end"/>
        </w:r>
        <w:r w:rsidRPr="00E76AC5">
          <w:rPr>
            <w:rStyle w:val="Hyperlink"/>
            <w:noProof/>
          </w:rPr>
          <w:fldChar w:fldCharType="end"/>
        </w:r>
      </w:ins>
    </w:p>
    <w:p w14:paraId="23C68C3E" w14:textId="3511D5A5" w:rsidR="00020C26" w:rsidRDefault="00020C26">
      <w:pPr>
        <w:pStyle w:val="TableofFigures"/>
        <w:tabs>
          <w:tab w:val="right" w:leader="dot" w:pos="8303"/>
        </w:tabs>
        <w:rPr>
          <w:ins w:id="711" w:author="Dénes CSALA" w:date="2016-07-26T00:38:00Z"/>
          <w:rFonts w:asciiTheme="minorHAnsi" w:hAnsiTheme="minorHAnsi"/>
          <w:noProof/>
          <w:sz w:val="22"/>
          <w:lang w:bidi="ar-SA"/>
        </w:rPr>
      </w:pPr>
      <w:ins w:id="71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"_Toc457256979"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4. Distribution of per capita power demand per countries of the world. Values shown are averaged over the 2010-2015 period. The global average, weighted by population is 2276 W/capita. source: own work, data source: WDI, years: 2010-2015</w:t>
        </w:r>
        <w:r>
          <w:rPr>
            <w:noProof/>
            <w:webHidden/>
          </w:rPr>
          <w:tab/>
        </w:r>
        <w:r>
          <w:rPr>
            <w:noProof/>
            <w:webHidden/>
          </w:rPr>
          <w:fldChar w:fldCharType="begin"/>
        </w:r>
        <w:r>
          <w:rPr>
            <w:noProof/>
            <w:webHidden/>
          </w:rPr>
          <w:instrText xml:space="preserve"> PAGEREF _Toc457256979 \h </w:instrText>
        </w:r>
        <w:r>
          <w:rPr>
            <w:noProof/>
            <w:webHidden/>
          </w:rPr>
        </w:r>
      </w:ins>
      <w:r>
        <w:rPr>
          <w:noProof/>
          <w:webHidden/>
        </w:rPr>
        <w:fldChar w:fldCharType="separate"/>
      </w:r>
      <w:ins w:id="713" w:author="Dénes CSALA" w:date="2016-07-26T00:38:00Z">
        <w:r>
          <w:rPr>
            <w:noProof/>
            <w:webHidden/>
          </w:rPr>
          <w:t>52</w:t>
        </w:r>
        <w:r>
          <w:rPr>
            <w:noProof/>
            <w:webHidden/>
          </w:rPr>
          <w:fldChar w:fldCharType="end"/>
        </w:r>
        <w:r w:rsidRPr="00E76AC5">
          <w:rPr>
            <w:rStyle w:val="Hyperlink"/>
            <w:noProof/>
          </w:rPr>
          <w:fldChar w:fldCharType="end"/>
        </w:r>
      </w:ins>
    </w:p>
    <w:p w14:paraId="12FEDF52" w14:textId="50ABB969" w:rsidR="00020C26" w:rsidRDefault="00020C26">
      <w:pPr>
        <w:pStyle w:val="TableofFigures"/>
        <w:tabs>
          <w:tab w:val="right" w:leader="dot" w:pos="8303"/>
        </w:tabs>
        <w:rPr>
          <w:ins w:id="714" w:author="Dénes CSALA" w:date="2016-07-26T00:38:00Z"/>
          <w:rFonts w:asciiTheme="minorHAnsi" w:hAnsiTheme="minorHAnsi"/>
          <w:noProof/>
          <w:sz w:val="22"/>
          <w:lang w:bidi="ar-SA"/>
        </w:rPr>
      </w:pPr>
      <w:ins w:id="71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"_Toc457256980"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5. Evolution of GDP/capita and GDP growth rate for the top 12 countries and 12 most populous countries of the world source: own work, data source: WDI, year: 2013</w:t>
        </w:r>
        <w:r>
          <w:rPr>
            <w:noProof/>
            <w:webHidden/>
          </w:rPr>
          <w:tab/>
        </w:r>
        <w:r>
          <w:rPr>
            <w:noProof/>
            <w:webHidden/>
          </w:rPr>
          <w:fldChar w:fldCharType="begin"/>
        </w:r>
        <w:r>
          <w:rPr>
            <w:noProof/>
            <w:webHidden/>
          </w:rPr>
          <w:instrText xml:space="preserve"> PAGEREF _Toc457256980 \h </w:instrText>
        </w:r>
        <w:r>
          <w:rPr>
            <w:noProof/>
            <w:webHidden/>
          </w:rPr>
        </w:r>
      </w:ins>
      <w:r>
        <w:rPr>
          <w:noProof/>
          <w:webHidden/>
        </w:rPr>
        <w:fldChar w:fldCharType="separate"/>
      </w:r>
      <w:ins w:id="716" w:author="Dénes CSALA" w:date="2016-07-26T00:38:00Z">
        <w:r>
          <w:rPr>
            <w:noProof/>
            <w:webHidden/>
          </w:rPr>
          <w:t>53</w:t>
        </w:r>
        <w:r>
          <w:rPr>
            <w:noProof/>
            <w:webHidden/>
          </w:rPr>
          <w:fldChar w:fldCharType="end"/>
        </w:r>
        <w:r w:rsidRPr="00E76AC5">
          <w:rPr>
            <w:rStyle w:val="Hyperlink"/>
            <w:noProof/>
          </w:rPr>
          <w:fldChar w:fldCharType="end"/>
        </w:r>
      </w:ins>
    </w:p>
    <w:p w14:paraId="56CA1A7D" w14:textId="58EDBB33" w:rsidR="00020C26" w:rsidRDefault="00020C26">
      <w:pPr>
        <w:pStyle w:val="TableofFigures"/>
        <w:tabs>
          <w:tab w:val="right" w:leader="dot" w:pos="8303"/>
        </w:tabs>
        <w:rPr>
          <w:ins w:id="717" w:author="Dénes CSALA" w:date="2016-07-26T00:38:00Z"/>
          <w:rFonts w:asciiTheme="minorHAnsi" w:hAnsiTheme="minorHAnsi"/>
          <w:noProof/>
          <w:sz w:val="22"/>
          <w:lang w:bidi="ar-SA"/>
        </w:rPr>
      </w:pPr>
      <w:ins w:id="718"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"_Toc457256981"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6. Evolution of energy use per 1000$ GDP for the top 12 countries and 12 most populous countries of the world source: own work, data source: WDI, year: 2013</w:t>
        </w:r>
        <w:r>
          <w:rPr>
            <w:noProof/>
            <w:webHidden/>
          </w:rPr>
          <w:tab/>
        </w:r>
        <w:r>
          <w:rPr>
            <w:noProof/>
            <w:webHidden/>
          </w:rPr>
          <w:fldChar w:fldCharType="begin"/>
        </w:r>
        <w:r>
          <w:rPr>
            <w:noProof/>
            <w:webHidden/>
          </w:rPr>
          <w:instrText xml:space="preserve"> PAGEREF _Toc457256981 \h </w:instrText>
        </w:r>
        <w:r>
          <w:rPr>
            <w:noProof/>
            <w:webHidden/>
          </w:rPr>
        </w:r>
      </w:ins>
      <w:r>
        <w:rPr>
          <w:noProof/>
          <w:webHidden/>
        </w:rPr>
        <w:fldChar w:fldCharType="separate"/>
      </w:r>
      <w:ins w:id="719" w:author="Dénes CSALA" w:date="2016-07-26T00:38:00Z">
        <w:r>
          <w:rPr>
            <w:noProof/>
            <w:webHidden/>
          </w:rPr>
          <w:t>54</w:t>
        </w:r>
        <w:r>
          <w:rPr>
            <w:noProof/>
            <w:webHidden/>
          </w:rPr>
          <w:fldChar w:fldCharType="end"/>
        </w:r>
        <w:r w:rsidRPr="00E76AC5">
          <w:rPr>
            <w:rStyle w:val="Hyperlink"/>
            <w:noProof/>
          </w:rPr>
          <w:fldChar w:fldCharType="end"/>
        </w:r>
      </w:ins>
    </w:p>
    <w:p w14:paraId="2267151D" w14:textId="7018D4DE" w:rsidR="00020C26" w:rsidRDefault="00020C26">
      <w:pPr>
        <w:pStyle w:val="TableofFigures"/>
        <w:tabs>
          <w:tab w:val="right" w:leader="dot" w:pos="8303"/>
        </w:tabs>
        <w:rPr>
          <w:ins w:id="720" w:author="Dénes CSALA" w:date="2016-07-26T00:38:00Z"/>
          <w:rFonts w:asciiTheme="minorHAnsi" w:hAnsiTheme="minorHAnsi"/>
          <w:noProof/>
          <w:sz w:val="22"/>
          <w:lang w:bidi="ar-SA"/>
        </w:rPr>
      </w:pPr>
      <w:ins w:id="72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"_Toc457256982"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 xml:space="preserve">7. Comparing energy flow profiles of different energy types Fossil fuels (left), Renewables and other capital intensive fuels, including nuclear and large hydro (right) source: left </w:t>
        </w:r>
        <w:r w:rsidRPr="00E76AC5">
          <w:rPr>
            <w:rStyle w:val="Hyperlink"/>
            <w:rFonts w:cs="Times New Roman"/>
            <w:noProof/>
          </w:rPr>
          <w:t>(Murphy et al., 2011)</w:t>
        </w:r>
        <w:r w:rsidRPr="00E76AC5">
          <w:rPr>
            <w:rStyle w:val="Hyperlink"/>
            <w:noProof/>
          </w:rPr>
          <w:t>, right: own work</w:t>
        </w:r>
        <w:r>
          <w:rPr>
            <w:noProof/>
            <w:webHidden/>
          </w:rPr>
          <w:tab/>
        </w:r>
        <w:r>
          <w:rPr>
            <w:noProof/>
            <w:webHidden/>
          </w:rPr>
          <w:fldChar w:fldCharType="begin"/>
        </w:r>
        <w:r>
          <w:rPr>
            <w:noProof/>
            <w:webHidden/>
          </w:rPr>
          <w:instrText xml:space="preserve"> PAGEREF _Toc457256982 \h </w:instrText>
        </w:r>
        <w:r>
          <w:rPr>
            <w:noProof/>
            <w:webHidden/>
          </w:rPr>
        </w:r>
      </w:ins>
      <w:r>
        <w:rPr>
          <w:noProof/>
          <w:webHidden/>
        </w:rPr>
        <w:fldChar w:fldCharType="separate"/>
      </w:r>
      <w:ins w:id="722" w:author="Dénes CSALA" w:date="2016-07-26T00:38:00Z">
        <w:r>
          <w:rPr>
            <w:noProof/>
            <w:webHidden/>
          </w:rPr>
          <w:t>56</w:t>
        </w:r>
        <w:r>
          <w:rPr>
            <w:noProof/>
            <w:webHidden/>
          </w:rPr>
          <w:fldChar w:fldCharType="end"/>
        </w:r>
        <w:r w:rsidRPr="00E76AC5">
          <w:rPr>
            <w:rStyle w:val="Hyperlink"/>
            <w:noProof/>
          </w:rPr>
          <w:fldChar w:fldCharType="end"/>
        </w:r>
      </w:ins>
    </w:p>
    <w:p w14:paraId="67A1BBFF" w14:textId="41DCCE63" w:rsidR="00020C26" w:rsidRDefault="00020C26">
      <w:pPr>
        <w:pStyle w:val="TableofFigures"/>
        <w:tabs>
          <w:tab w:val="right" w:leader="dot" w:pos="8303"/>
        </w:tabs>
        <w:rPr>
          <w:ins w:id="723" w:author="Dénes CSALA" w:date="2016-07-26T00:38:00Z"/>
          <w:rFonts w:asciiTheme="minorHAnsi" w:hAnsiTheme="minorHAnsi"/>
          <w:noProof/>
          <w:sz w:val="22"/>
          <w:lang w:bidi="ar-SA"/>
        </w:rPr>
      </w:pPr>
      <w:ins w:id="724"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"_Toc457256983"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8. Evolution of emissions intensity of energy for the top 12 countries and 12 most populous countries of the world source: own work, data source: WDI, year: 2013</w:t>
        </w:r>
        <w:r>
          <w:rPr>
            <w:noProof/>
            <w:webHidden/>
          </w:rPr>
          <w:tab/>
        </w:r>
        <w:r>
          <w:rPr>
            <w:noProof/>
            <w:webHidden/>
          </w:rPr>
          <w:fldChar w:fldCharType="begin"/>
        </w:r>
        <w:r>
          <w:rPr>
            <w:noProof/>
            <w:webHidden/>
          </w:rPr>
          <w:instrText xml:space="preserve"> PAGEREF _Toc457256983 \h </w:instrText>
        </w:r>
        <w:r>
          <w:rPr>
            <w:noProof/>
            <w:webHidden/>
          </w:rPr>
        </w:r>
      </w:ins>
      <w:r>
        <w:rPr>
          <w:noProof/>
          <w:webHidden/>
        </w:rPr>
        <w:fldChar w:fldCharType="separate"/>
      </w:r>
      <w:ins w:id="725" w:author="Dénes CSALA" w:date="2016-07-26T00:38:00Z">
        <w:r>
          <w:rPr>
            <w:noProof/>
            <w:webHidden/>
          </w:rPr>
          <w:t>58</w:t>
        </w:r>
        <w:r>
          <w:rPr>
            <w:noProof/>
            <w:webHidden/>
          </w:rPr>
          <w:fldChar w:fldCharType="end"/>
        </w:r>
        <w:r w:rsidRPr="00E76AC5">
          <w:rPr>
            <w:rStyle w:val="Hyperlink"/>
            <w:noProof/>
          </w:rPr>
          <w:fldChar w:fldCharType="end"/>
        </w:r>
      </w:ins>
    </w:p>
    <w:p w14:paraId="42B603E6" w14:textId="5FF69F0A" w:rsidR="00020C26" w:rsidRDefault="00020C26">
      <w:pPr>
        <w:pStyle w:val="TableofFigures"/>
        <w:tabs>
          <w:tab w:val="right" w:leader="dot" w:pos="8303"/>
        </w:tabs>
        <w:rPr>
          <w:ins w:id="726" w:author="Dénes CSALA" w:date="2016-07-26T00:38:00Z"/>
          <w:rFonts w:asciiTheme="minorHAnsi" w:hAnsiTheme="minorHAnsi"/>
          <w:noProof/>
          <w:sz w:val="22"/>
          <w:lang w:bidi="ar-SA"/>
        </w:rPr>
      </w:pPr>
      <w:ins w:id="72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"_Toc457256984"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9. Evolution of the components of the IPAT identity for countries and regions  Legend: FSU – Former Soviet Union, D1 – developed, D2 – developing, D3 – least developed countries F – CO2 emissions flux (rate) from fossil fuel combustion and industrial processes, P – Population, g</w:t>
        </w:r>
        <w:r w:rsidRPr="00E76AC5">
          <w:rPr>
            <w:rStyle w:val="Hyperlink"/>
            <w:noProof/>
            <w:vertAlign w:val="subscript"/>
          </w:rPr>
          <w:t xml:space="preserve">p </w:t>
        </w:r>
        <w:r w:rsidRPr="00E76AC5">
          <w:rPr>
            <w:rStyle w:val="Hyperlink"/>
            <w:noProof/>
          </w:rPr>
          <w:t>– GDP per capita PPP  h</w:t>
        </w:r>
        <w:r w:rsidRPr="00E76AC5">
          <w:rPr>
            <w:rStyle w:val="Hyperlink"/>
            <w:noProof/>
            <w:vertAlign w:val="subscript"/>
          </w:rPr>
          <w:t>p</w:t>
        </w:r>
        <w:r w:rsidRPr="00E76AC5">
          <w:rPr>
            <w:rStyle w:val="Hyperlink"/>
            <w:noProof/>
          </w:rPr>
          <w:t xml:space="preserve"> –emissions intensity of the economy, e</w:t>
        </w:r>
        <w:r w:rsidRPr="00E76AC5">
          <w:rPr>
            <w:rStyle w:val="Hyperlink"/>
            <w:noProof/>
            <w:vertAlign w:val="subscript"/>
          </w:rPr>
          <w:t>p</w:t>
        </w:r>
        <w:r w:rsidRPr="00E76AC5">
          <w:rPr>
            <w:rStyle w:val="Hyperlink"/>
            <w:noProof/>
          </w:rPr>
          <w:t xml:space="preserve"> – a energy intensity of the economy, f – emissions intensity of energy source: </w:t>
        </w:r>
        <w:r w:rsidRPr="00E76AC5">
          <w:rPr>
            <w:rStyle w:val="Hyperlink"/>
            <w:rFonts w:cs="Times New Roman"/>
            <w:noProof/>
          </w:rPr>
          <w:t>(Raupach et al., 2007)</w:t>
        </w:r>
        <w:r w:rsidRPr="00E76AC5">
          <w:rPr>
            <w:rStyle w:val="Hyperlink"/>
            <w:noProof/>
          </w:rPr>
          <w:t>, data source: EIA</w:t>
        </w:r>
        <w:r>
          <w:rPr>
            <w:noProof/>
            <w:webHidden/>
          </w:rPr>
          <w:tab/>
        </w:r>
        <w:r>
          <w:rPr>
            <w:noProof/>
            <w:webHidden/>
          </w:rPr>
          <w:fldChar w:fldCharType="begin"/>
        </w:r>
        <w:r>
          <w:rPr>
            <w:noProof/>
            <w:webHidden/>
          </w:rPr>
          <w:instrText xml:space="preserve"> PAGEREF _Toc457256984 \h </w:instrText>
        </w:r>
        <w:r>
          <w:rPr>
            <w:noProof/>
            <w:webHidden/>
          </w:rPr>
        </w:r>
      </w:ins>
      <w:r>
        <w:rPr>
          <w:noProof/>
          <w:webHidden/>
        </w:rPr>
        <w:fldChar w:fldCharType="separate"/>
      </w:r>
      <w:ins w:id="728" w:author="Dénes CSALA" w:date="2016-07-26T00:38:00Z">
        <w:r>
          <w:rPr>
            <w:noProof/>
            <w:webHidden/>
          </w:rPr>
          <w:t>61</w:t>
        </w:r>
        <w:r>
          <w:rPr>
            <w:noProof/>
            <w:webHidden/>
          </w:rPr>
          <w:fldChar w:fldCharType="end"/>
        </w:r>
        <w:r w:rsidRPr="00E76AC5">
          <w:rPr>
            <w:rStyle w:val="Hyperlink"/>
            <w:noProof/>
          </w:rPr>
          <w:fldChar w:fldCharType="end"/>
        </w:r>
      </w:ins>
    </w:p>
    <w:p w14:paraId="5BC0555C" w14:textId="4381CB4F" w:rsidR="00020C26" w:rsidRDefault="00020C26">
      <w:pPr>
        <w:pStyle w:val="TableofFigures"/>
        <w:tabs>
          <w:tab w:val="right" w:leader="dot" w:pos="8303"/>
        </w:tabs>
        <w:rPr>
          <w:ins w:id="729" w:author="Dénes CSALA" w:date="2016-07-26T00:38:00Z"/>
          <w:rFonts w:asciiTheme="minorHAnsi" w:hAnsiTheme="minorHAnsi"/>
          <w:noProof/>
          <w:sz w:val="22"/>
          <w:lang w:bidi="ar-SA"/>
        </w:rPr>
      </w:pPr>
      <w:ins w:id="73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"_Toc457256985"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10. Expected per capita and total societal power demand profiles source: own work, data source: WDI, EIA, UNSD</w:t>
        </w:r>
        <w:r>
          <w:rPr>
            <w:noProof/>
            <w:webHidden/>
          </w:rPr>
          <w:tab/>
        </w:r>
        <w:r>
          <w:rPr>
            <w:noProof/>
            <w:webHidden/>
          </w:rPr>
          <w:fldChar w:fldCharType="begin"/>
        </w:r>
        <w:r>
          <w:rPr>
            <w:noProof/>
            <w:webHidden/>
          </w:rPr>
          <w:instrText xml:space="preserve"> PAGEREF _Toc457256985 \h </w:instrText>
        </w:r>
        <w:r>
          <w:rPr>
            <w:noProof/>
            <w:webHidden/>
          </w:rPr>
        </w:r>
      </w:ins>
      <w:r>
        <w:rPr>
          <w:noProof/>
          <w:webHidden/>
        </w:rPr>
        <w:fldChar w:fldCharType="separate"/>
      </w:r>
      <w:ins w:id="731" w:author="Dénes CSALA" w:date="2016-07-26T00:38:00Z">
        <w:r>
          <w:rPr>
            <w:noProof/>
            <w:webHidden/>
          </w:rPr>
          <w:t>64</w:t>
        </w:r>
        <w:r>
          <w:rPr>
            <w:noProof/>
            <w:webHidden/>
          </w:rPr>
          <w:fldChar w:fldCharType="end"/>
        </w:r>
        <w:r w:rsidRPr="00E76AC5">
          <w:rPr>
            <w:rStyle w:val="Hyperlink"/>
            <w:noProof/>
          </w:rPr>
          <w:fldChar w:fldCharType="end"/>
        </w:r>
      </w:ins>
    </w:p>
    <w:p w14:paraId="7C979D35" w14:textId="4320EC57" w:rsidR="00020C26" w:rsidRDefault="00020C26">
      <w:pPr>
        <w:pStyle w:val="TableofFigures"/>
        <w:tabs>
          <w:tab w:val="right" w:leader="dot" w:pos="8303"/>
        </w:tabs>
        <w:rPr>
          <w:ins w:id="732" w:author="Dénes CSALA" w:date="2016-07-26T00:38:00Z"/>
          <w:rFonts w:asciiTheme="minorHAnsi" w:hAnsiTheme="minorHAnsi"/>
          <w:noProof/>
          <w:sz w:val="22"/>
          <w:lang w:bidi="ar-SA"/>
        </w:rPr>
      </w:pPr>
      <w:ins w:id="73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"_Toc457256986"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11. Distribution of per capita power demand per countries of the world for 2010-2015 and 2100. Values shown in the darker pink shaded histogram are the current distribution, averaged over the 2010-2015 period. The global average, weighted by population is 2276 W/capita. The light pink histogram is the expected distribution in 2100, after transforming the countries’ current demand through a demand multiplier function. The global average modifies to 3954 W/capita source: own work, data source: WDI, years: 2010-2015, own assumptions and calculations for 2100</w:t>
        </w:r>
        <w:r>
          <w:rPr>
            <w:noProof/>
            <w:webHidden/>
          </w:rPr>
          <w:tab/>
        </w:r>
        <w:r>
          <w:rPr>
            <w:noProof/>
            <w:webHidden/>
          </w:rPr>
          <w:fldChar w:fldCharType="begin"/>
        </w:r>
        <w:r>
          <w:rPr>
            <w:noProof/>
            <w:webHidden/>
          </w:rPr>
          <w:instrText xml:space="preserve"> PAGEREF _Toc457256986 \h </w:instrText>
        </w:r>
        <w:r>
          <w:rPr>
            <w:noProof/>
            <w:webHidden/>
          </w:rPr>
        </w:r>
      </w:ins>
      <w:r>
        <w:rPr>
          <w:noProof/>
          <w:webHidden/>
        </w:rPr>
        <w:fldChar w:fldCharType="separate"/>
      </w:r>
      <w:ins w:id="734" w:author="Dénes CSALA" w:date="2016-07-26T00:38:00Z">
        <w:r>
          <w:rPr>
            <w:noProof/>
            <w:webHidden/>
          </w:rPr>
          <w:t>65</w:t>
        </w:r>
        <w:r>
          <w:rPr>
            <w:noProof/>
            <w:webHidden/>
          </w:rPr>
          <w:fldChar w:fldCharType="end"/>
        </w:r>
        <w:r w:rsidRPr="00E76AC5">
          <w:rPr>
            <w:rStyle w:val="Hyperlink"/>
            <w:noProof/>
          </w:rPr>
          <w:fldChar w:fldCharType="end"/>
        </w:r>
      </w:ins>
    </w:p>
    <w:p w14:paraId="5F7704F2" w14:textId="62B96111" w:rsidR="00020C26" w:rsidRDefault="00020C26">
      <w:pPr>
        <w:pStyle w:val="TableofFigures"/>
        <w:tabs>
          <w:tab w:val="right" w:leader="dot" w:pos="8303"/>
        </w:tabs>
        <w:rPr>
          <w:ins w:id="735" w:author="Dénes CSALA" w:date="2016-07-26T00:38:00Z"/>
          <w:rFonts w:asciiTheme="minorHAnsi" w:hAnsiTheme="minorHAnsi"/>
          <w:noProof/>
          <w:sz w:val="22"/>
          <w:lang w:bidi="ar-SA"/>
        </w:rPr>
      </w:pPr>
      <w:ins w:id="73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"_Toc457256987"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 xml:space="preserve">12. Evolution of per capita power demand per countries of the world for 2000-2100,  after applying the demand transformation </w:t>
        </w:r>
        <w:r w:rsidRPr="00E76AC5">
          <w:rPr>
            <w:rStyle w:val="Hyperlink"/>
            <w:i/>
            <w:iCs/>
            <w:noProof/>
          </w:rPr>
          <w:t>D</w:t>
        </w:r>
        <w:r w:rsidRPr="00E76AC5">
          <w:rPr>
            <w:rStyle w:val="Hyperlink"/>
            <w:i/>
            <w:iCs/>
            <w:noProof/>
            <w:vertAlign w:val="subscript"/>
          </w:rPr>
          <w:t>2100</w:t>
        </w:r>
        <w:r w:rsidRPr="00E76AC5">
          <w:rPr>
            <w:rStyle w:val="Hyperlink"/>
            <w:noProof/>
          </w:rPr>
          <w:t>.  source: own work, data source: WDI, years: 2000-2015, own assumptions and calculations for 2100</w:t>
        </w:r>
        <w:r>
          <w:rPr>
            <w:noProof/>
            <w:webHidden/>
          </w:rPr>
          <w:tab/>
        </w:r>
        <w:r>
          <w:rPr>
            <w:noProof/>
            <w:webHidden/>
          </w:rPr>
          <w:fldChar w:fldCharType="begin"/>
        </w:r>
        <w:r>
          <w:rPr>
            <w:noProof/>
            <w:webHidden/>
          </w:rPr>
          <w:instrText xml:space="preserve"> PAGEREF _Toc457256987 \h </w:instrText>
        </w:r>
        <w:r>
          <w:rPr>
            <w:noProof/>
            <w:webHidden/>
          </w:rPr>
        </w:r>
      </w:ins>
      <w:r>
        <w:rPr>
          <w:noProof/>
          <w:webHidden/>
        </w:rPr>
        <w:fldChar w:fldCharType="separate"/>
      </w:r>
      <w:ins w:id="737" w:author="Dénes CSALA" w:date="2016-07-26T00:38:00Z">
        <w:r>
          <w:rPr>
            <w:noProof/>
            <w:webHidden/>
          </w:rPr>
          <w:t>66</w:t>
        </w:r>
        <w:r>
          <w:rPr>
            <w:noProof/>
            <w:webHidden/>
          </w:rPr>
          <w:fldChar w:fldCharType="end"/>
        </w:r>
        <w:r w:rsidRPr="00E76AC5">
          <w:rPr>
            <w:rStyle w:val="Hyperlink"/>
            <w:noProof/>
          </w:rPr>
          <w:fldChar w:fldCharType="end"/>
        </w:r>
      </w:ins>
    </w:p>
    <w:p w14:paraId="74059A24" w14:textId="25DF63F8" w:rsidR="00020C26" w:rsidRDefault="00020C26">
      <w:pPr>
        <w:pStyle w:val="TableofFigures"/>
        <w:tabs>
          <w:tab w:val="right" w:leader="dot" w:pos="8303"/>
        </w:tabs>
        <w:rPr>
          <w:ins w:id="738" w:author="Dénes CSALA" w:date="2016-07-26T00:38:00Z"/>
          <w:rFonts w:asciiTheme="minorHAnsi" w:hAnsiTheme="minorHAnsi"/>
          <w:noProof/>
          <w:sz w:val="22"/>
          <w:lang w:bidi="ar-SA"/>
        </w:rPr>
      </w:pPr>
      <w:ins w:id="73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"_Toc457256988"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 xml:space="preserve">13. Trajectory for applying the demand transformation </w:t>
        </w:r>
        <w:r w:rsidRPr="00E76AC5">
          <w:rPr>
            <w:rStyle w:val="Hyperlink"/>
            <w:i/>
            <w:iCs/>
            <w:noProof/>
          </w:rPr>
          <w:t>D</w:t>
        </w:r>
        <w:r w:rsidRPr="00E76AC5">
          <w:rPr>
            <w:rStyle w:val="Hyperlink"/>
            <w:i/>
            <w:iCs/>
            <w:noProof/>
            <w:vertAlign w:val="subscript"/>
          </w:rPr>
          <w:t>2100</w:t>
        </w:r>
        <w:r w:rsidRPr="00E76AC5">
          <w:rPr>
            <w:rStyle w:val="Hyperlink"/>
            <w:noProof/>
          </w:rPr>
          <w:t xml:space="preserve"> function.  source: own work</w:t>
        </w:r>
        <w:r>
          <w:rPr>
            <w:noProof/>
            <w:webHidden/>
          </w:rPr>
          <w:tab/>
        </w:r>
        <w:r>
          <w:rPr>
            <w:noProof/>
            <w:webHidden/>
          </w:rPr>
          <w:fldChar w:fldCharType="begin"/>
        </w:r>
        <w:r>
          <w:rPr>
            <w:noProof/>
            <w:webHidden/>
          </w:rPr>
          <w:instrText xml:space="preserve"> PAGEREF _Toc457256988 \h </w:instrText>
        </w:r>
        <w:r>
          <w:rPr>
            <w:noProof/>
            <w:webHidden/>
          </w:rPr>
        </w:r>
      </w:ins>
      <w:r>
        <w:rPr>
          <w:noProof/>
          <w:webHidden/>
        </w:rPr>
        <w:fldChar w:fldCharType="separate"/>
      </w:r>
      <w:ins w:id="740" w:author="Dénes CSALA" w:date="2016-07-26T00:38:00Z">
        <w:r>
          <w:rPr>
            <w:noProof/>
            <w:webHidden/>
          </w:rPr>
          <w:t>67</w:t>
        </w:r>
        <w:r>
          <w:rPr>
            <w:noProof/>
            <w:webHidden/>
          </w:rPr>
          <w:fldChar w:fldCharType="end"/>
        </w:r>
        <w:r w:rsidRPr="00E76AC5">
          <w:rPr>
            <w:rStyle w:val="Hyperlink"/>
            <w:noProof/>
          </w:rPr>
          <w:fldChar w:fldCharType="end"/>
        </w:r>
      </w:ins>
    </w:p>
    <w:p w14:paraId="15F75C4E" w14:textId="159B8940" w:rsidR="00020C26" w:rsidRDefault="00020C26">
      <w:pPr>
        <w:pStyle w:val="TableofFigures"/>
        <w:tabs>
          <w:tab w:val="right" w:leader="dot" w:pos="8303"/>
        </w:tabs>
        <w:rPr>
          <w:ins w:id="741" w:author="Dénes CSALA" w:date="2016-07-26T00:38:00Z"/>
          <w:rFonts w:asciiTheme="minorHAnsi" w:hAnsiTheme="minorHAnsi"/>
          <w:noProof/>
          <w:sz w:val="22"/>
          <w:lang w:bidi="ar-SA"/>
        </w:rPr>
      </w:pPr>
      <w:ins w:id="74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"_Toc457256989"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2</w:t>
        </w:r>
        <w:r w:rsidRPr="00E76AC5">
          <w:rPr>
            <w:rStyle w:val="Hyperlink"/>
            <w:noProof/>
          </w:rPr>
          <w:noBreakHyphen/>
          <w:t xml:space="preserve">14. Global fossil phase-out trajectories mapped through Hubbert emissions equivaleny for  early start (2015, 2020, 2025) and late start (2020, 2030, </w:t>
        </w:r>
        <w:r w:rsidRPr="00E76AC5">
          <w:rPr>
            <w:rStyle w:val="Hyperlink"/>
            <w:noProof/>
          </w:rPr>
          <w:lastRenderedPageBreak/>
          <w:t>2040) retraction profiles,  under 3 different emissions caps: 510, 990 and 1505 GtCO</w:t>
        </w:r>
        <w:r w:rsidRPr="00E76AC5">
          <w:rPr>
            <w:rStyle w:val="Hyperlink"/>
            <w:noProof/>
            <w:vertAlign w:val="subscript"/>
          </w:rPr>
          <w:t>2</w:t>
        </w:r>
        <w:r w:rsidRPr="00E76AC5">
          <w:rPr>
            <w:rStyle w:val="Hyperlink"/>
            <w:noProof/>
          </w:rPr>
          <w:t xml:space="preserve">, respectively, as per the median value and the  confidence bounds for the IPCC 66% </w:t>
        </w:r>
        <w:r w:rsidRPr="00E76AC5">
          <w:rPr>
            <w:rStyle w:val="Hyperlink"/>
            <w:rFonts w:cs="Times New Roman"/>
            <w:noProof/>
          </w:rPr>
          <w:t>±</w:t>
        </w:r>
        <w:r w:rsidRPr="00E76AC5">
          <w:rPr>
            <w:rStyle w:val="Hyperlink"/>
            <w:noProof/>
          </w:rPr>
          <w:t xml:space="preserve"> 16% RCP2.6 scenario, approximately corresponding to 2 </w:t>
        </w:r>
        <w:r w:rsidRPr="00E76AC5">
          <w:rPr>
            <w:rStyle w:val="Hyperlink"/>
            <w:rFonts w:cs="Times New Roman"/>
            <w:noProof/>
          </w:rPr>
          <w:t>°</w:t>
        </w:r>
        <w:r w:rsidRPr="00E76AC5">
          <w:rPr>
            <w:rStyle w:val="Hyperlink"/>
            <w:noProof/>
          </w:rPr>
          <w:t>C.  The business-as-usual, proven reserves-based fossil depletion Hubbert curves are also shown for reference. source: own work. Last available emissions value is average of EIA and BP data</w:t>
        </w:r>
        <w:r>
          <w:rPr>
            <w:noProof/>
            <w:webHidden/>
          </w:rPr>
          <w:tab/>
        </w:r>
        <w:r>
          <w:rPr>
            <w:noProof/>
            <w:webHidden/>
          </w:rPr>
          <w:fldChar w:fldCharType="begin"/>
        </w:r>
        <w:r>
          <w:rPr>
            <w:noProof/>
            <w:webHidden/>
          </w:rPr>
          <w:instrText xml:space="preserve"> PAGEREF _Toc457256989 \h </w:instrText>
        </w:r>
        <w:r>
          <w:rPr>
            <w:noProof/>
            <w:webHidden/>
          </w:rPr>
        </w:r>
      </w:ins>
      <w:r>
        <w:rPr>
          <w:noProof/>
          <w:webHidden/>
        </w:rPr>
        <w:fldChar w:fldCharType="separate"/>
      </w:r>
      <w:ins w:id="743" w:author="Dénes CSALA" w:date="2016-07-26T00:38:00Z">
        <w:r>
          <w:rPr>
            <w:noProof/>
            <w:webHidden/>
          </w:rPr>
          <w:t>70</w:t>
        </w:r>
        <w:r>
          <w:rPr>
            <w:noProof/>
            <w:webHidden/>
          </w:rPr>
          <w:fldChar w:fldCharType="end"/>
        </w:r>
        <w:r w:rsidRPr="00E76AC5">
          <w:rPr>
            <w:rStyle w:val="Hyperlink"/>
            <w:noProof/>
          </w:rPr>
          <w:fldChar w:fldCharType="end"/>
        </w:r>
      </w:ins>
    </w:p>
    <w:p w14:paraId="4D9CCE50" w14:textId="06EA2B9C" w:rsidR="00020C26" w:rsidRDefault="00020C26">
      <w:pPr>
        <w:pStyle w:val="TableofFigures"/>
        <w:tabs>
          <w:tab w:val="right" w:leader="dot" w:pos="8303"/>
        </w:tabs>
        <w:rPr>
          <w:ins w:id="744" w:author="Dénes CSALA" w:date="2016-07-26T00:38:00Z"/>
          <w:rFonts w:asciiTheme="minorHAnsi" w:hAnsiTheme="minorHAnsi"/>
          <w:noProof/>
          <w:sz w:val="22"/>
          <w:lang w:bidi="ar-SA"/>
        </w:rPr>
      </w:pPr>
      <w:ins w:id="74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"_Toc457256990"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1. Substitution quantities of fossil (F) and RE (R) and corresponding carbon tax levels modeled using CES function for a constant output and variable: initial shares (a), elasticities of substitution (σ), and rates of decrease of RE cost (ζ). source: own work</w:t>
        </w:r>
        <w:r>
          <w:rPr>
            <w:noProof/>
            <w:webHidden/>
          </w:rPr>
          <w:tab/>
        </w:r>
        <w:r>
          <w:rPr>
            <w:noProof/>
            <w:webHidden/>
          </w:rPr>
          <w:fldChar w:fldCharType="begin"/>
        </w:r>
        <w:r>
          <w:rPr>
            <w:noProof/>
            <w:webHidden/>
          </w:rPr>
          <w:instrText xml:space="preserve"> PAGEREF _Toc457256990 \h </w:instrText>
        </w:r>
        <w:r>
          <w:rPr>
            <w:noProof/>
            <w:webHidden/>
          </w:rPr>
        </w:r>
      </w:ins>
      <w:r>
        <w:rPr>
          <w:noProof/>
          <w:webHidden/>
        </w:rPr>
        <w:fldChar w:fldCharType="separate"/>
      </w:r>
      <w:ins w:id="746" w:author="Dénes CSALA" w:date="2016-07-26T00:38:00Z">
        <w:r>
          <w:rPr>
            <w:noProof/>
            <w:webHidden/>
          </w:rPr>
          <w:t>87</w:t>
        </w:r>
        <w:r>
          <w:rPr>
            <w:noProof/>
            <w:webHidden/>
          </w:rPr>
          <w:fldChar w:fldCharType="end"/>
        </w:r>
        <w:r w:rsidRPr="00E76AC5">
          <w:rPr>
            <w:rStyle w:val="Hyperlink"/>
            <w:noProof/>
          </w:rPr>
          <w:fldChar w:fldCharType="end"/>
        </w:r>
      </w:ins>
    </w:p>
    <w:p w14:paraId="13A3B2D3" w14:textId="2FC54828" w:rsidR="00020C26" w:rsidRDefault="00020C26">
      <w:pPr>
        <w:pStyle w:val="TableofFigures"/>
        <w:tabs>
          <w:tab w:val="right" w:leader="dot" w:pos="8303"/>
        </w:tabs>
        <w:rPr>
          <w:ins w:id="747" w:author="Dénes CSALA" w:date="2016-07-26T00:38:00Z"/>
          <w:rFonts w:asciiTheme="minorHAnsi" w:hAnsiTheme="minorHAnsi"/>
          <w:noProof/>
          <w:sz w:val="22"/>
          <w:lang w:bidi="ar-SA"/>
        </w:rPr>
      </w:pPr>
      <w:ins w:id="748"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"_Toc457256991"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2. Substitution quantities of fossil (F) and RE (R) and corresponding carbon tax levels modeled using CES function for increasing output at rate (γ)=3% and variable: initial shares (a), elasticities of substitution (σ), and rates of decrease of RE cost (ζ). source: own work</w:t>
        </w:r>
        <w:r>
          <w:rPr>
            <w:noProof/>
            <w:webHidden/>
          </w:rPr>
          <w:tab/>
        </w:r>
        <w:r>
          <w:rPr>
            <w:noProof/>
            <w:webHidden/>
          </w:rPr>
          <w:fldChar w:fldCharType="begin"/>
        </w:r>
        <w:r>
          <w:rPr>
            <w:noProof/>
            <w:webHidden/>
          </w:rPr>
          <w:instrText xml:space="preserve"> PAGEREF _Toc457256991 \h </w:instrText>
        </w:r>
        <w:r>
          <w:rPr>
            <w:noProof/>
            <w:webHidden/>
          </w:rPr>
        </w:r>
      </w:ins>
      <w:r>
        <w:rPr>
          <w:noProof/>
          <w:webHidden/>
        </w:rPr>
        <w:fldChar w:fldCharType="separate"/>
      </w:r>
      <w:ins w:id="749" w:author="Dénes CSALA" w:date="2016-07-26T00:38:00Z">
        <w:r>
          <w:rPr>
            <w:noProof/>
            <w:webHidden/>
          </w:rPr>
          <w:t>88</w:t>
        </w:r>
        <w:r>
          <w:rPr>
            <w:noProof/>
            <w:webHidden/>
          </w:rPr>
          <w:fldChar w:fldCharType="end"/>
        </w:r>
        <w:r w:rsidRPr="00E76AC5">
          <w:rPr>
            <w:rStyle w:val="Hyperlink"/>
            <w:noProof/>
          </w:rPr>
          <w:fldChar w:fldCharType="end"/>
        </w:r>
      </w:ins>
    </w:p>
    <w:p w14:paraId="0A100160" w14:textId="59DFDC00" w:rsidR="00020C26" w:rsidRDefault="00020C26">
      <w:pPr>
        <w:pStyle w:val="TableofFigures"/>
        <w:tabs>
          <w:tab w:val="right" w:leader="dot" w:pos="8303"/>
        </w:tabs>
        <w:rPr>
          <w:ins w:id="750" w:author="Dénes CSALA" w:date="2016-07-26T00:38:00Z"/>
          <w:rFonts w:asciiTheme="minorHAnsi" w:hAnsiTheme="minorHAnsi"/>
          <w:noProof/>
          <w:sz w:val="22"/>
          <w:lang w:bidi="ar-SA"/>
        </w:rPr>
      </w:pPr>
      <w:ins w:id="75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"_Toc457256992"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3. Industrial Production Structure in GTECM-C utilizing technology bundles source: : (Cai et al., 2015)</w:t>
        </w:r>
        <w:r>
          <w:rPr>
            <w:noProof/>
            <w:webHidden/>
          </w:rPr>
          <w:tab/>
        </w:r>
        <w:r>
          <w:rPr>
            <w:noProof/>
            <w:webHidden/>
          </w:rPr>
          <w:fldChar w:fldCharType="begin"/>
        </w:r>
        <w:r>
          <w:rPr>
            <w:noProof/>
            <w:webHidden/>
          </w:rPr>
          <w:instrText xml:space="preserve"> PAGEREF _Toc457256992 \h </w:instrText>
        </w:r>
        <w:r>
          <w:rPr>
            <w:noProof/>
            <w:webHidden/>
          </w:rPr>
        </w:r>
      </w:ins>
      <w:r>
        <w:rPr>
          <w:noProof/>
          <w:webHidden/>
        </w:rPr>
        <w:fldChar w:fldCharType="separate"/>
      </w:r>
      <w:ins w:id="752" w:author="Dénes CSALA" w:date="2016-07-26T00:38:00Z">
        <w:r>
          <w:rPr>
            <w:noProof/>
            <w:webHidden/>
          </w:rPr>
          <w:t>90</w:t>
        </w:r>
        <w:r>
          <w:rPr>
            <w:noProof/>
            <w:webHidden/>
          </w:rPr>
          <w:fldChar w:fldCharType="end"/>
        </w:r>
        <w:r w:rsidRPr="00E76AC5">
          <w:rPr>
            <w:rStyle w:val="Hyperlink"/>
            <w:noProof/>
          </w:rPr>
          <w:fldChar w:fldCharType="end"/>
        </w:r>
      </w:ins>
    </w:p>
    <w:p w14:paraId="2311869C" w14:textId="7A4CF73D" w:rsidR="00020C26" w:rsidRDefault="00020C26">
      <w:pPr>
        <w:pStyle w:val="TableofFigures"/>
        <w:tabs>
          <w:tab w:val="right" w:leader="dot" w:pos="8303"/>
        </w:tabs>
        <w:rPr>
          <w:ins w:id="753" w:author="Dénes CSALA" w:date="2016-07-26T00:38:00Z"/>
          <w:rFonts w:asciiTheme="minorHAnsi" w:hAnsiTheme="minorHAnsi"/>
          <w:noProof/>
          <w:sz w:val="22"/>
          <w:lang w:bidi="ar-SA"/>
        </w:rPr>
      </w:pPr>
      <w:ins w:id="754"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"_Toc457256993"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4. Carbon price estimations from various IAM models source: own work, data sources: see graph annotations, data is presented as processed, after unit conversions</w:t>
        </w:r>
        <w:r>
          <w:rPr>
            <w:noProof/>
            <w:webHidden/>
          </w:rPr>
          <w:tab/>
        </w:r>
        <w:r>
          <w:rPr>
            <w:noProof/>
            <w:webHidden/>
          </w:rPr>
          <w:fldChar w:fldCharType="begin"/>
        </w:r>
        <w:r>
          <w:rPr>
            <w:noProof/>
            <w:webHidden/>
          </w:rPr>
          <w:instrText xml:space="preserve"> PAGEREF _Toc457256993 \h </w:instrText>
        </w:r>
        <w:r>
          <w:rPr>
            <w:noProof/>
            <w:webHidden/>
          </w:rPr>
        </w:r>
      </w:ins>
      <w:r>
        <w:rPr>
          <w:noProof/>
          <w:webHidden/>
        </w:rPr>
        <w:fldChar w:fldCharType="separate"/>
      </w:r>
      <w:ins w:id="755" w:author="Dénes CSALA" w:date="2016-07-26T00:38:00Z">
        <w:r>
          <w:rPr>
            <w:noProof/>
            <w:webHidden/>
          </w:rPr>
          <w:t>91</w:t>
        </w:r>
        <w:r>
          <w:rPr>
            <w:noProof/>
            <w:webHidden/>
          </w:rPr>
          <w:fldChar w:fldCharType="end"/>
        </w:r>
        <w:r w:rsidRPr="00E76AC5">
          <w:rPr>
            <w:rStyle w:val="Hyperlink"/>
            <w:noProof/>
          </w:rPr>
          <w:fldChar w:fldCharType="end"/>
        </w:r>
      </w:ins>
    </w:p>
    <w:p w14:paraId="7265D421" w14:textId="20E4728D" w:rsidR="00020C26" w:rsidRDefault="00020C26">
      <w:pPr>
        <w:pStyle w:val="TableofFigures"/>
        <w:tabs>
          <w:tab w:val="right" w:leader="dot" w:pos="8303"/>
        </w:tabs>
        <w:rPr>
          <w:ins w:id="756" w:author="Dénes CSALA" w:date="2016-07-26T00:38:00Z"/>
          <w:rFonts w:asciiTheme="minorHAnsi" w:hAnsiTheme="minorHAnsi"/>
          <w:noProof/>
          <w:sz w:val="22"/>
          <w:lang w:bidi="ar-SA"/>
        </w:rPr>
      </w:pPr>
      <w:ins w:id="75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"_Toc457256994"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5. Historical Energy Transitions Data and S-curve fits  source: own work, data sources:</w:t>
        </w:r>
        <w:r>
          <w:rPr>
            <w:noProof/>
            <w:webHidden/>
          </w:rPr>
          <w:tab/>
        </w:r>
        <w:r>
          <w:rPr>
            <w:noProof/>
            <w:webHidden/>
          </w:rPr>
          <w:fldChar w:fldCharType="begin"/>
        </w:r>
        <w:r>
          <w:rPr>
            <w:noProof/>
            <w:webHidden/>
          </w:rPr>
          <w:instrText xml:space="preserve"> PAGEREF _Toc457256994 \h </w:instrText>
        </w:r>
        <w:r>
          <w:rPr>
            <w:noProof/>
            <w:webHidden/>
          </w:rPr>
        </w:r>
      </w:ins>
      <w:r>
        <w:rPr>
          <w:noProof/>
          <w:webHidden/>
        </w:rPr>
        <w:fldChar w:fldCharType="separate"/>
      </w:r>
      <w:ins w:id="758" w:author="Dénes CSALA" w:date="2016-07-26T00:38:00Z">
        <w:r>
          <w:rPr>
            <w:noProof/>
            <w:webHidden/>
          </w:rPr>
          <w:t>96</w:t>
        </w:r>
        <w:r>
          <w:rPr>
            <w:noProof/>
            <w:webHidden/>
          </w:rPr>
          <w:fldChar w:fldCharType="end"/>
        </w:r>
        <w:r w:rsidRPr="00E76AC5">
          <w:rPr>
            <w:rStyle w:val="Hyperlink"/>
            <w:noProof/>
          </w:rPr>
          <w:fldChar w:fldCharType="end"/>
        </w:r>
      </w:ins>
    </w:p>
    <w:p w14:paraId="4787DE70" w14:textId="45EBA87A" w:rsidR="00020C26" w:rsidRDefault="00020C26">
      <w:pPr>
        <w:pStyle w:val="TableofFigures"/>
        <w:tabs>
          <w:tab w:val="right" w:leader="dot" w:pos="8303"/>
        </w:tabs>
        <w:rPr>
          <w:ins w:id="759" w:author="Dénes CSALA" w:date="2016-07-26T00:38:00Z"/>
          <w:rFonts w:asciiTheme="minorHAnsi" w:hAnsiTheme="minorHAnsi"/>
          <w:noProof/>
          <w:sz w:val="22"/>
          <w:lang w:bidi="ar-SA"/>
        </w:rPr>
      </w:pPr>
      <w:ins w:id="76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"_Toc457256995"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6 Using a Dynamic Elasticity Energy Model with linear and exponential decrease of the elasticity (ρ) for constant output source: own work</w:t>
        </w:r>
        <w:r>
          <w:rPr>
            <w:noProof/>
            <w:webHidden/>
          </w:rPr>
          <w:tab/>
        </w:r>
        <w:r>
          <w:rPr>
            <w:noProof/>
            <w:webHidden/>
          </w:rPr>
          <w:fldChar w:fldCharType="begin"/>
        </w:r>
        <w:r>
          <w:rPr>
            <w:noProof/>
            <w:webHidden/>
          </w:rPr>
          <w:instrText xml:space="preserve"> PAGEREF _Toc457256995 \h </w:instrText>
        </w:r>
        <w:r>
          <w:rPr>
            <w:noProof/>
            <w:webHidden/>
          </w:rPr>
        </w:r>
      </w:ins>
      <w:r>
        <w:rPr>
          <w:noProof/>
          <w:webHidden/>
        </w:rPr>
        <w:fldChar w:fldCharType="separate"/>
      </w:r>
      <w:ins w:id="761" w:author="Dénes CSALA" w:date="2016-07-26T00:38:00Z">
        <w:r>
          <w:rPr>
            <w:noProof/>
            <w:webHidden/>
          </w:rPr>
          <w:t>97</w:t>
        </w:r>
        <w:r>
          <w:rPr>
            <w:noProof/>
            <w:webHidden/>
          </w:rPr>
          <w:fldChar w:fldCharType="end"/>
        </w:r>
        <w:r w:rsidRPr="00E76AC5">
          <w:rPr>
            <w:rStyle w:val="Hyperlink"/>
            <w:noProof/>
          </w:rPr>
          <w:fldChar w:fldCharType="end"/>
        </w:r>
      </w:ins>
    </w:p>
    <w:p w14:paraId="426D509E" w14:textId="02820488" w:rsidR="00020C26" w:rsidRDefault="00020C26">
      <w:pPr>
        <w:pStyle w:val="TableofFigures"/>
        <w:tabs>
          <w:tab w:val="right" w:leader="dot" w:pos="8303"/>
        </w:tabs>
        <w:rPr>
          <w:ins w:id="762" w:author="Dénes CSALA" w:date="2016-07-26T00:38:00Z"/>
          <w:rFonts w:asciiTheme="minorHAnsi" w:hAnsiTheme="minorHAnsi"/>
          <w:noProof/>
          <w:sz w:val="22"/>
          <w:lang w:bidi="ar-SA"/>
        </w:rPr>
      </w:pPr>
      <w:ins w:id="76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"_Toc457256996"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7 Using a Dynamic Elasticity Energy Model with linear and exponential decrease of the elasticity (ρ) for increasing output source: own work</w:t>
        </w:r>
        <w:r>
          <w:rPr>
            <w:noProof/>
            <w:webHidden/>
          </w:rPr>
          <w:tab/>
        </w:r>
        <w:r>
          <w:rPr>
            <w:noProof/>
            <w:webHidden/>
          </w:rPr>
          <w:fldChar w:fldCharType="begin"/>
        </w:r>
        <w:r>
          <w:rPr>
            <w:noProof/>
            <w:webHidden/>
          </w:rPr>
          <w:instrText xml:space="preserve"> PAGEREF _Toc457256996 \h </w:instrText>
        </w:r>
        <w:r>
          <w:rPr>
            <w:noProof/>
            <w:webHidden/>
          </w:rPr>
        </w:r>
      </w:ins>
      <w:r>
        <w:rPr>
          <w:noProof/>
          <w:webHidden/>
        </w:rPr>
        <w:fldChar w:fldCharType="separate"/>
      </w:r>
      <w:ins w:id="764" w:author="Dénes CSALA" w:date="2016-07-26T00:38:00Z">
        <w:r>
          <w:rPr>
            <w:noProof/>
            <w:webHidden/>
          </w:rPr>
          <w:t>98</w:t>
        </w:r>
        <w:r>
          <w:rPr>
            <w:noProof/>
            <w:webHidden/>
          </w:rPr>
          <w:fldChar w:fldCharType="end"/>
        </w:r>
        <w:r w:rsidRPr="00E76AC5">
          <w:rPr>
            <w:rStyle w:val="Hyperlink"/>
            <w:noProof/>
          </w:rPr>
          <w:fldChar w:fldCharType="end"/>
        </w:r>
      </w:ins>
    </w:p>
    <w:p w14:paraId="76BAA6BF" w14:textId="347DC84A" w:rsidR="00020C26" w:rsidRDefault="00020C26">
      <w:pPr>
        <w:pStyle w:val="TableofFigures"/>
        <w:tabs>
          <w:tab w:val="right" w:leader="dot" w:pos="8303"/>
        </w:tabs>
        <w:rPr>
          <w:ins w:id="765" w:author="Dénes CSALA" w:date="2016-07-26T00:38:00Z"/>
          <w:rFonts w:asciiTheme="minorHAnsi" w:hAnsiTheme="minorHAnsi"/>
          <w:noProof/>
          <w:sz w:val="22"/>
          <w:lang w:bidi="ar-SA"/>
        </w:rPr>
      </w:pPr>
      <w:ins w:id="766"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"_Toc457256997"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 xml:space="preserve">8 A sustainable energy transition trajectory resulting from GEMBA source: </w:t>
        </w:r>
        <w:r w:rsidRPr="00E76AC5">
          <w:rPr>
            <w:rStyle w:val="Hyperlink"/>
            <w:rFonts w:cs="Times New Roman"/>
            <w:noProof/>
          </w:rPr>
          <w:t>(Dale et al., 2012b)</w:t>
        </w:r>
        <w:r>
          <w:rPr>
            <w:noProof/>
            <w:webHidden/>
          </w:rPr>
          <w:tab/>
        </w:r>
        <w:r>
          <w:rPr>
            <w:noProof/>
            <w:webHidden/>
          </w:rPr>
          <w:fldChar w:fldCharType="begin"/>
        </w:r>
        <w:r>
          <w:rPr>
            <w:noProof/>
            <w:webHidden/>
          </w:rPr>
          <w:instrText xml:space="preserve"> PAGEREF _Toc457256997 \h </w:instrText>
        </w:r>
        <w:r>
          <w:rPr>
            <w:noProof/>
            <w:webHidden/>
          </w:rPr>
        </w:r>
      </w:ins>
      <w:r>
        <w:rPr>
          <w:noProof/>
          <w:webHidden/>
        </w:rPr>
        <w:fldChar w:fldCharType="separate"/>
      </w:r>
      <w:ins w:id="767" w:author="Dénes CSALA" w:date="2016-07-26T00:38:00Z">
        <w:r>
          <w:rPr>
            <w:noProof/>
            <w:webHidden/>
          </w:rPr>
          <w:t>103</w:t>
        </w:r>
        <w:r>
          <w:rPr>
            <w:noProof/>
            <w:webHidden/>
          </w:rPr>
          <w:fldChar w:fldCharType="end"/>
        </w:r>
        <w:r w:rsidRPr="00E76AC5">
          <w:rPr>
            <w:rStyle w:val="Hyperlink"/>
            <w:noProof/>
          </w:rPr>
          <w:fldChar w:fldCharType="end"/>
        </w:r>
      </w:ins>
    </w:p>
    <w:p w14:paraId="719BD60F" w14:textId="4503EB1C" w:rsidR="00020C26" w:rsidRDefault="00020C26">
      <w:pPr>
        <w:pStyle w:val="TableofFigures"/>
        <w:tabs>
          <w:tab w:val="right" w:leader="dot" w:pos="8303"/>
        </w:tabs>
        <w:rPr>
          <w:ins w:id="768" w:author="Dénes CSALA" w:date="2016-07-26T00:38:00Z"/>
          <w:rFonts w:asciiTheme="minorHAnsi" w:hAnsiTheme="minorHAnsi"/>
          <w:noProof/>
          <w:sz w:val="22"/>
          <w:lang w:bidi="ar-SA"/>
        </w:rPr>
      </w:pPr>
      <w:ins w:id="76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"_Toc457256998"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 xml:space="preserve">9 Causal loop diagram of the global energy-economy system implementation in GEMBA source: </w:t>
        </w:r>
        <w:r w:rsidRPr="00E76AC5">
          <w:rPr>
            <w:rStyle w:val="Hyperlink"/>
            <w:rFonts w:cs="Times New Roman"/>
            <w:noProof/>
          </w:rPr>
          <w:t>(Dale et al., 2012b)</w:t>
        </w:r>
        <w:r>
          <w:rPr>
            <w:noProof/>
            <w:webHidden/>
          </w:rPr>
          <w:tab/>
        </w:r>
        <w:r>
          <w:rPr>
            <w:noProof/>
            <w:webHidden/>
          </w:rPr>
          <w:fldChar w:fldCharType="begin"/>
        </w:r>
        <w:r>
          <w:rPr>
            <w:noProof/>
            <w:webHidden/>
          </w:rPr>
          <w:instrText xml:space="preserve"> PAGEREF _Toc457256998 \h </w:instrText>
        </w:r>
        <w:r>
          <w:rPr>
            <w:noProof/>
            <w:webHidden/>
          </w:rPr>
        </w:r>
      </w:ins>
      <w:r>
        <w:rPr>
          <w:noProof/>
          <w:webHidden/>
        </w:rPr>
        <w:fldChar w:fldCharType="separate"/>
      </w:r>
      <w:ins w:id="770" w:author="Dénes CSALA" w:date="2016-07-26T00:38:00Z">
        <w:r>
          <w:rPr>
            <w:noProof/>
            <w:webHidden/>
          </w:rPr>
          <w:t>104</w:t>
        </w:r>
        <w:r>
          <w:rPr>
            <w:noProof/>
            <w:webHidden/>
          </w:rPr>
          <w:fldChar w:fldCharType="end"/>
        </w:r>
        <w:r w:rsidRPr="00E76AC5">
          <w:rPr>
            <w:rStyle w:val="Hyperlink"/>
            <w:noProof/>
          </w:rPr>
          <w:fldChar w:fldCharType="end"/>
        </w:r>
      </w:ins>
    </w:p>
    <w:p w14:paraId="026FF437" w14:textId="77CAA7D1" w:rsidR="00020C26" w:rsidRDefault="00020C26">
      <w:pPr>
        <w:pStyle w:val="TableofFigures"/>
        <w:tabs>
          <w:tab w:val="right" w:leader="dot" w:pos="8303"/>
        </w:tabs>
        <w:rPr>
          <w:ins w:id="771" w:author="Dénes CSALA" w:date="2016-07-26T00:38:00Z"/>
          <w:rFonts w:asciiTheme="minorHAnsi" w:hAnsiTheme="minorHAnsi"/>
          <w:noProof/>
          <w:sz w:val="22"/>
          <w:lang w:bidi="ar-SA"/>
        </w:rPr>
      </w:pPr>
      <w:ins w:id="77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"_Toc457256999"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3</w:t>
        </w:r>
        <w:r w:rsidRPr="00E76AC5">
          <w:rPr>
            <w:rStyle w:val="Hyperlink"/>
            <w:noProof/>
          </w:rPr>
          <w:noBreakHyphen/>
          <w:t xml:space="preserve">10 Energy-economy system interactions as a circuit diagram (analogous to a stock and flow model) in GEMBA source: </w:t>
        </w:r>
        <w:r w:rsidRPr="00E76AC5">
          <w:rPr>
            <w:rStyle w:val="Hyperlink"/>
            <w:rFonts w:cs="Times New Roman"/>
            <w:noProof/>
          </w:rPr>
          <w:t>(Dale et al., 2012b)</w:t>
        </w:r>
        <w:r>
          <w:rPr>
            <w:noProof/>
            <w:webHidden/>
          </w:rPr>
          <w:tab/>
        </w:r>
        <w:r>
          <w:rPr>
            <w:noProof/>
            <w:webHidden/>
          </w:rPr>
          <w:fldChar w:fldCharType="begin"/>
        </w:r>
        <w:r>
          <w:rPr>
            <w:noProof/>
            <w:webHidden/>
          </w:rPr>
          <w:instrText xml:space="preserve"> PAGEREF _Toc457256999 \h </w:instrText>
        </w:r>
        <w:r>
          <w:rPr>
            <w:noProof/>
            <w:webHidden/>
          </w:rPr>
        </w:r>
      </w:ins>
      <w:r>
        <w:rPr>
          <w:noProof/>
          <w:webHidden/>
        </w:rPr>
        <w:fldChar w:fldCharType="separate"/>
      </w:r>
      <w:ins w:id="773" w:author="Dénes CSALA" w:date="2016-07-26T00:38:00Z">
        <w:r>
          <w:rPr>
            <w:noProof/>
            <w:webHidden/>
          </w:rPr>
          <w:t>105</w:t>
        </w:r>
        <w:r>
          <w:rPr>
            <w:noProof/>
            <w:webHidden/>
          </w:rPr>
          <w:fldChar w:fldCharType="end"/>
        </w:r>
        <w:r w:rsidRPr="00E76AC5">
          <w:rPr>
            <w:rStyle w:val="Hyperlink"/>
            <w:noProof/>
          </w:rPr>
          <w:fldChar w:fldCharType="end"/>
        </w:r>
      </w:ins>
    </w:p>
    <w:p w14:paraId="1BF891B6" w14:textId="1B0F884E" w:rsidR="00020C26" w:rsidRDefault="00020C26">
      <w:pPr>
        <w:pStyle w:val="TableofFigures"/>
        <w:tabs>
          <w:tab w:val="right" w:leader="dot" w:pos="8303"/>
        </w:tabs>
        <w:rPr>
          <w:ins w:id="774" w:author="Dénes CSALA" w:date="2016-07-26T00:38:00Z"/>
          <w:rFonts w:asciiTheme="minorHAnsi" w:hAnsiTheme="minorHAnsi"/>
          <w:noProof/>
          <w:sz w:val="22"/>
          <w:lang w:bidi="ar-SA"/>
        </w:rPr>
      </w:pPr>
      <w:ins w:id="77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"_Toc457257000"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1. Energy transition inflexion point: where the declining share of fossil fuels is matched by that of renewables  source: own work, data source: concept</w:t>
        </w:r>
        <w:r>
          <w:rPr>
            <w:noProof/>
            <w:webHidden/>
          </w:rPr>
          <w:tab/>
        </w:r>
        <w:r>
          <w:rPr>
            <w:noProof/>
            <w:webHidden/>
          </w:rPr>
          <w:fldChar w:fldCharType="begin"/>
        </w:r>
        <w:r>
          <w:rPr>
            <w:noProof/>
            <w:webHidden/>
          </w:rPr>
          <w:instrText xml:space="preserve"> PAGEREF _Toc457257000 \h </w:instrText>
        </w:r>
        <w:r>
          <w:rPr>
            <w:noProof/>
            <w:webHidden/>
          </w:rPr>
        </w:r>
      </w:ins>
      <w:r>
        <w:rPr>
          <w:noProof/>
          <w:webHidden/>
        </w:rPr>
        <w:fldChar w:fldCharType="separate"/>
      </w:r>
      <w:ins w:id="776" w:author="Dénes CSALA" w:date="2016-07-26T00:38:00Z">
        <w:r>
          <w:rPr>
            <w:noProof/>
            <w:webHidden/>
          </w:rPr>
          <w:t>108</w:t>
        </w:r>
        <w:r>
          <w:rPr>
            <w:noProof/>
            <w:webHidden/>
          </w:rPr>
          <w:fldChar w:fldCharType="end"/>
        </w:r>
        <w:r w:rsidRPr="00E76AC5">
          <w:rPr>
            <w:rStyle w:val="Hyperlink"/>
            <w:noProof/>
          </w:rPr>
          <w:fldChar w:fldCharType="end"/>
        </w:r>
      </w:ins>
    </w:p>
    <w:p w14:paraId="29FAC1A5" w14:textId="5EE77377" w:rsidR="00020C26" w:rsidRDefault="00020C26">
      <w:pPr>
        <w:pStyle w:val="TableofFigures"/>
        <w:tabs>
          <w:tab w:val="right" w:leader="dot" w:pos="8303"/>
        </w:tabs>
        <w:rPr>
          <w:ins w:id="777" w:author="Dénes CSALA" w:date="2016-07-26T00:38:00Z"/>
          <w:rFonts w:asciiTheme="minorHAnsi" w:hAnsiTheme="minorHAnsi"/>
          <w:noProof/>
          <w:sz w:val="22"/>
          <w:lang w:bidi="ar-SA"/>
        </w:rPr>
      </w:pPr>
      <w:ins w:id="778"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"_Toc457257001"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2. EROEI = </w:t>
        </w:r>
        <w:r w:rsidRPr="00E76AC5">
          <w:rPr>
            <w:rStyle w:val="Hyperlink"/>
            <w:i/>
            <w:iCs/>
            <w:noProof/>
          </w:rPr>
          <w:t>f</w:t>
        </w:r>
        <w:r w:rsidRPr="00E76AC5">
          <w:rPr>
            <w:rStyle w:val="Hyperlink"/>
            <w:noProof/>
          </w:rPr>
          <w:t xml:space="preserve"> (cumulative production)  source: own work</w:t>
        </w:r>
        <w:r>
          <w:rPr>
            <w:noProof/>
            <w:webHidden/>
          </w:rPr>
          <w:tab/>
        </w:r>
        <w:r>
          <w:rPr>
            <w:noProof/>
            <w:webHidden/>
          </w:rPr>
          <w:fldChar w:fldCharType="begin"/>
        </w:r>
        <w:r>
          <w:rPr>
            <w:noProof/>
            <w:webHidden/>
          </w:rPr>
          <w:instrText xml:space="preserve"> PAGEREF _Toc457257001 \h </w:instrText>
        </w:r>
        <w:r>
          <w:rPr>
            <w:noProof/>
            <w:webHidden/>
          </w:rPr>
        </w:r>
      </w:ins>
      <w:r>
        <w:rPr>
          <w:noProof/>
          <w:webHidden/>
        </w:rPr>
        <w:fldChar w:fldCharType="separate"/>
      </w:r>
      <w:ins w:id="779" w:author="Dénes CSALA" w:date="2016-07-26T00:38:00Z">
        <w:r>
          <w:rPr>
            <w:noProof/>
            <w:webHidden/>
          </w:rPr>
          <w:t>109</w:t>
        </w:r>
        <w:r>
          <w:rPr>
            <w:noProof/>
            <w:webHidden/>
          </w:rPr>
          <w:fldChar w:fldCharType="end"/>
        </w:r>
        <w:r w:rsidRPr="00E76AC5">
          <w:rPr>
            <w:rStyle w:val="Hyperlink"/>
            <w:noProof/>
          </w:rPr>
          <w:fldChar w:fldCharType="end"/>
        </w:r>
      </w:ins>
    </w:p>
    <w:p w14:paraId="13E3AF36" w14:textId="3AB70F00" w:rsidR="00020C26" w:rsidRDefault="00020C26">
      <w:pPr>
        <w:pStyle w:val="TableofFigures"/>
        <w:tabs>
          <w:tab w:val="right" w:leader="dot" w:pos="8303"/>
        </w:tabs>
        <w:rPr>
          <w:ins w:id="780" w:author="Dénes CSALA" w:date="2016-07-26T00:38:00Z"/>
          <w:rFonts w:asciiTheme="minorHAnsi" w:hAnsiTheme="minorHAnsi"/>
          <w:noProof/>
          <w:sz w:val="22"/>
          <w:lang w:bidi="ar-SA"/>
        </w:rPr>
      </w:pPr>
      <w:ins w:id="78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"_Toc457257002"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3. Causal loop diagram of the fossil energy sub-system source: </w:t>
        </w:r>
        <w:r w:rsidRPr="00E76AC5">
          <w:rPr>
            <w:rStyle w:val="Hyperlink"/>
            <w:rFonts w:cs="Times New Roman"/>
            <w:noProof/>
          </w:rPr>
          <w:t>(Sgouridis and Csala, 2014)</w:t>
        </w:r>
        <w:r>
          <w:rPr>
            <w:noProof/>
            <w:webHidden/>
          </w:rPr>
          <w:tab/>
        </w:r>
        <w:r>
          <w:rPr>
            <w:noProof/>
            <w:webHidden/>
          </w:rPr>
          <w:fldChar w:fldCharType="begin"/>
        </w:r>
        <w:r>
          <w:rPr>
            <w:noProof/>
            <w:webHidden/>
          </w:rPr>
          <w:instrText xml:space="preserve"> PAGEREF _Toc457257002 \h </w:instrText>
        </w:r>
        <w:r>
          <w:rPr>
            <w:noProof/>
            <w:webHidden/>
          </w:rPr>
        </w:r>
      </w:ins>
      <w:r>
        <w:rPr>
          <w:noProof/>
          <w:webHidden/>
        </w:rPr>
        <w:fldChar w:fldCharType="separate"/>
      </w:r>
      <w:ins w:id="782" w:author="Dénes CSALA" w:date="2016-07-26T00:38:00Z">
        <w:r>
          <w:rPr>
            <w:noProof/>
            <w:webHidden/>
          </w:rPr>
          <w:t>112</w:t>
        </w:r>
        <w:r>
          <w:rPr>
            <w:noProof/>
            <w:webHidden/>
          </w:rPr>
          <w:fldChar w:fldCharType="end"/>
        </w:r>
        <w:r w:rsidRPr="00E76AC5">
          <w:rPr>
            <w:rStyle w:val="Hyperlink"/>
            <w:noProof/>
          </w:rPr>
          <w:fldChar w:fldCharType="end"/>
        </w:r>
      </w:ins>
    </w:p>
    <w:p w14:paraId="20C55D0C" w14:textId="1CDEE37B" w:rsidR="00020C26" w:rsidRDefault="00020C26">
      <w:pPr>
        <w:pStyle w:val="TableofFigures"/>
        <w:tabs>
          <w:tab w:val="right" w:leader="dot" w:pos="8303"/>
        </w:tabs>
        <w:rPr>
          <w:ins w:id="783" w:author="Dénes CSALA" w:date="2016-07-26T00:38:00Z"/>
          <w:rFonts w:asciiTheme="minorHAnsi" w:hAnsiTheme="minorHAnsi"/>
          <w:noProof/>
          <w:sz w:val="22"/>
          <w:lang w:bidi="ar-SA"/>
        </w:rPr>
      </w:pPr>
      <w:ins w:id="784"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"_Toc457257003"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4. Causal loop diagram of the renewable energy sub-system source: </w:t>
        </w:r>
        <w:r w:rsidRPr="00E76AC5">
          <w:rPr>
            <w:rStyle w:val="Hyperlink"/>
            <w:rFonts w:cs="Times New Roman"/>
            <w:noProof/>
          </w:rPr>
          <w:t>(Sgouridis and Csala, 2014)</w:t>
        </w:r>
        <w:r>
          <w:rPr>
            <w:noProof/>
            <w:webHidden/>
          </w:rPr>
          <w:tab/>
        </w:r>
        <w:r>
          <w:rPr>
            <w:noProof/>
            <w:webHidden/>
          </w:rPr>
          <w:fldChar w:fldCharType="begin"/>
        </w:r>
        <w:r>
          <w:rPr>
            <w:noProof/>
            <w:webHidden/>
          </w:rPr>
          <w:instrText xml:space="preserve"> PAGEREF _Toc457257003 \h </w:instrText>
        </w:r>
        <w:r>
          <w:rPr>
            <w:noProof/>
            <w:webHidden/>
          </w:rPr>
        </w:r>
      </w:ins>
      <w:r>
        <w:rPr>
          <w:noProof/>
          <w:webHidden/>
        </w:rPr>
        <w:fldChar w:fldCharType="separate"/>
      </w:r>
      <w:ins w:id="785" w:author="Dénes CSALA" w:date="2016-07-26T00:38:00Z">
        <w:r>
          <w:rPr>
            <w:noProof/>
            <w:webHidden/>
          </w:rPr>
          <w:t>113</w:t>
        </w:r>
        <w:r>
          <w:rPr>
            <w:noProof/>
            <w:webHidden/>
          </w:rPr>
          <w:fldChar w:fldCharType="end"/>
        </w:r>
        <w:r w:rsidRPr="00E76AC5">
          <w:rPr>
            <w:rStyle w:val="Hyperlink"/>
            <w:noProof/>
          </w:rPr>
          <w:fldChar w:fldCharType="end"/>
        </w:r>
      </w:ins>
    </w:p>
    <w:p w14:paraId="4E8F5233" w14:textId="7AD646D5" w:rsidR="00020C26" w:rsidRDefault="00020C26">
      <w:pPr>
        <w:pStyle w:val="TableofFigures"/>
        <w:tabs>
          <w:tab w:val="right" w:leader="dot" w:pos="8303"/>
        </w:tabs>
        <w:rPr>
          <w:ins w:id="786" w:author="Dénes CSALA" w:date="2016-07-26T00:38:00Z"/>
          <w:rFonts w:asciiTheme="minorHAnsi" w:hAnsiTheme="minorHAnsi"/>
          <w:noProof/>
          <w:sz w:val="22"/>
          <w:lang w:bidi="ar-SA"/>
        </w:rPr>
      </w:pPr>
      <w:ins w:id="78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"_Toc457257004"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5. Classification of energy sources used in SET (without the regenerated energy part) and NETSET source: own work</w:t>
        </w:r>
        <w:r>
          <w:rPr>
            <w:noProof/>
            <w:webHidden/>
          </w:rPr>
          <w:tab/>
        </w:r>
        <w:r>
          <w:rPr>
            <w:noProof/>
            <w:webHidden/>
          </w:rPr>
          <w:fldChar w:fldCharType="begin"/>
        </w:r>
        <w:r>
          <w:rPr>
            <w:noProof/>
            <w:webHidden/>
          </w:rPr>
          <w:instrText xml:space="preserve"> PAGEREF _Toc457257004 \h </w:instrText>
        </w:r>
        <w:r>
          <w:rPr>
            <w:noProof/>
            <w:webHidden/>
          </w:rPr>
        </w:r>
      </w:ins>
      <w:r>
        <w:rPr>
          <w:noProof/>
          <w:webHidden/>
        </w:rPr>
        <w:fldChar w:fldCharType="separate"/>
      </w:r>
      <w:ins w:id="788" w:author="Dénes CSALA" w:date="2016-07-26T00:38:00Z">
        <w:r>
          <w:rPr>
            <w:noProof/>
            <w:webHidden/>
          </w:rPr>
          <w:t>119</w:t>
        </w:r>
        <w:r>
          <w:rPr>
            <w:noProof/>
            <w:webHidden/>
          </w:rPr>
          <w:fldChar w:fldCharType="end"/>
        </w:r>
        <w:r w:rsidRPr="00E76AC5">
          <w:rPr>
            <w:rStyle w:val="Hyperlink"/>
            <w:noProof/>
          </w:rPr>
          <w:fldChar w:fldCharType="end"/>
        </w:r>
      </w:ins>
    </w:p>
    <w:p w14:paraId="6B515B3F" w14:textId="5DF0DD6C" w:rsidR="00020C26" w:rsidRDefault="00020C26">
      <w:pPr>
        <w:pStyle w:val="TableofFigures"/>
        <w:tabs>
          <w:tab w:val="right" w:leader="dot" w:pos="8303"/>
        </w:tabs>
        <w:rPr>
          <w:ins w:id="789" w:author="Dénes CSALA" w:date="2016-07-26T00:38:00Z"/>
          <w:rFonts w:asciiTheme="minorHAnsi" w:hAnsiTheme="minorHAnsi"/>
          <w:noProof/>
          <w:sz w:val="22"/>
          <w:lang w:bidi="ar-SA"/>
        </w:rPr>
      </w:pPr>
      <w:ins w:id="79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"_Toc457257005"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6. Weighting distributions for the relative feasibility of: RE EROEI </w:t>
        </w:r>
        <w:r w:rsidRPr="00E76AC5">
          <w:rPr>
            <w:rStyle w:val="Hyperlink"/>
            <w:i/>
            <w:iCs/>
            <w:noProof/>
          </w:rPr>
          <w:t>f(x)</w:t>
        </w:r>
        <w:r w:rsidRPr="00E76AC5">
          <w:rPr>
            <w:rStyle w:val="Hyperlink"/>
            <w:noProof/>
          </w:rPr>
          <w:t xml:space="preserve">, net energy demand </w:t>
        </w:r>
        <w:r w:rsidRPr="00E76AC5">
          <w:rPr>
            <w:rStyle w:val="Hyperlink"/>
            <w:i/>
            <w:iCs/>
            <w:noProof/>
          </w:rPr>
          <w:t>g(x)</w:t>
        </w:r>
        <w:r w:rsidRPr="00E76AC5">
          <w:rPr>
            <w:rStyle w:val="Hyperlink"/>
            <w:noProof/>
          </w:rPr>
          <w:t xml:space="preserve">, peak renewable energy investment ratio </w:t>
        </w:r>
        <w:r w:rsidRPr="00E76AC5">
          <w:rPr>
            <w:rStyle w:val="Hyperlink"/>
            <w:i/>
            <w:iCs/>
            <w:noProof/>
          </w:rPr>
          <w:t>h(x)</w:t>
        </w:r>
        <w:r w:rsidRPr="00E76AC5">
          <w:rPr>
            <w:rStyle w:val="Hyperlink"/>
            <w:noProof/>
          </w:rPr>
          <w:t xml:space="preserve">, and average renewable energy investment ratio </w:t>
        </w:r>
        <w:r w:rsidRPr="00E76AC5">
          <w:rPr>
            <w:rStyle w:val="Hyperlink"/>
            <w:i/>
            <w:iCs/>
            <w:noProof/>
          </w:rPr>
          <w:t>k(x)</w:t>
        </w:r>
        <w:r w:rsidRPr="00E76AC5">
          <w:rPr>
            <w:rStyle w:val="Hyperlink"/>
            <w:noProof/>
          </w:rPr>
          <w:t xml:space="preserve">. source: own work for </w:t>
        </w:r>
        <w:r w:rsidRPr="00E76AC5">
          <w:rPr>
            <w:rStyle w:val="Hyperlink"/>
            <w:rFonts w:cs="Times New Roman"/>
            <w:noProof/>
          </w:rPr>
          <w:t>(S. Sgouridis et al., 2015)</w:t>
        </w:r>
        <w:r>
          <w:rPr>
            <w:noProof/>
            <w:webHidden/>
          </w:rPr>
          <w:tab/>
        </w:r>
        <w:r>
          <w:rPr>
            <w:noProof/>
            <w:webHidden/>
          </w:rPr>
          <w:fldChar w:fldCharType="begin"/>
        </w:r>
        <w:r>
          <w:rPr>
            <w:noProof/>
            <w:webHidden/>
          </w:rPr>
          <w:instrText xml:space="preserve"> PAGEREF _Toc457257005 \h </w:instrText>
        </w:r>
        <w:r>
          <w:rPr>
            <w:noProof/>
            <w:webHidden/>
          </w:rPr>
        </w:r>
      </w:ins>
      <w:r>
        <w:rPr>
          <w:noProof/>
          <w:webHidden/>
        </w:rPr>
        <w:fldChar w:fldCharType="separate"/>
      </w:r>
      <w:ins w:id="791" w:author="Dénes CSALA" w:date="2016-07-26T00:38:00Z">
        <w:r>
          <w:rPr>
            <w:noProof/>
            <w:webHidden/>
          </w:rPr>
          <w:t>132</w:t>
        </w:r>
        <w:r>
          <w:rPr>
            <w:noProof/>
            <w:webHidden/>
          </w:rPr>
          <w:fldChar w:fldCharType="end"/>
        </w:r>
        <w:r w:rsidRPr="00E76AC5">
          <w:rPr>
            <w:rStyle w:val="Hyperlink"/>
            <w:noProof/>
          </w:rPr>
          <w:fldChar w:fldCharType="end"/>
        </w:r>
      </w:ins>
    </w:p>
    <w:p w14:paraId="2B266F3B" w14:textId="3901F5B4" w:rsidR="00020C26" w:rsidRDefault="00020C26">
      <w:pPr>
        <w:pStyle w:val="TableofFigures"/>
        <w:tabs>
          <w:tab w:val="right" w:leader="dot" w:pos="8303"/>
        </w:tabs>
        <w:rPr>
          <w:ins w:id="792" w:author="Dénes CSALA" w:date="2016-07-26T00:38:00Z"/>
          <w:rFonts w:asciiTheme="minorHAnsi" w:hAnsiTheme="minorHAnsi"/>
          <w:noProof/>
          <w:sz w:val="22"/>
          <w:lang w:bidi="ar-SA"/>
        </w:rPr>
      </w:pPr>
      <w:ins w:id="79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"_Toc457257006"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7. Example of a successful sustainable energy transition source: own work for </w:t>
        </w:r>
        <w:r w:rsidRPr="00E76AC5">
          <w:rPr>
            <w:rStyle w:val="Hyperlink"/>
            <w:rFonts w:cs="Times New Roman"/>
            <w:noProof/>
          </w:rPr>
          <w:t>(S. Sgouridis et al., 2015)</w:t>
        </w:r>
        <w:r w:rsidRPr="00E76AC5">
          <w:rPr>
            <w:rStyle w:val="Hyperlink"/>
            <w:noProof/>
          </w:rPr>
          <w:t>, data source: EIA, BP, UNSD, WDI</w:t>
        </w:r>
        <w:r>
          <w:rPr>
            <w:noProof/>
            <w:webHidden/>
          </w:rPr>
          <w:tab/>
        </w:r>
        <w:r>
          <w:rPr>
            <w:noProof/>
            <w:webHidden/>
          </w:rPr>
          <w:fldChar w:fldCharType="begin"/>
        </w:r>
        <w:r>
          <w:rPr>
            <w:noProof/>
            <w:webHidden/>
          </w:rPr>
          <w:instrText xml:space="preserve"> PAGEREF _Toc457257006 \h </w:instrText>
        </w:r>
        <w:r>
          <w:rPr>
            <w:noProof/>
            <w:webHidden/>
          </w:rPr>
        </w:r>
      </w:ins>
      <w:r>
        <w:rPr>
          <w:noProof/>
          <w:webHidden/>
        </w:rPr>
        <w:fldChar w:fldCharType="separate"/>
      </w:r>
      <w:ins w:id="794" w:author="Dénes CSALA" w:date="2016-07-26T00:38:00Z">
        <w:r>
          <w:rPr>
            <w:noProof/>
            <w:webHidden/>
          </w:rPr>
          <w:t>134</w:t>
        </w:r>
        <w:r>
          <w:rPr>
            <w:noProof/>
            <w:webHidden/>
          </w:rPr>
          <w:fldChar w:fldCharType="end"/>
        </w:r>
        <w:r w:rsidRPr="00E76AC5">
          <w:rPr>
            <w:rStyle w:val="Hyperlink"/>
            <w:noProof/>
          </w:rPr>
          <w:fldChar w:fldCharType="end"/>
        </w:r>
      </w:ins>
    </w:p>
    <w:p w14:paraId="7C860146" w14:textId="1D8053DB" w:rsidR="00020C26" w:rsidRDefault="00020C26">
      <w:pPr>
        <w:pStyle w:val="TableofFigures"/>
        <w:tabs>
          <w:tab w:val="right" w:leader="dot" w:pos="8303"/>
        </w:tabs>
        <w:rPr>
          <w:ins w:id="795" w:author="Dénes CSALA" w:date="2016-07-26T00:38:00Z"/>
          <w:rFonts w:asciiTheme="minorHAnsi" w:hAnsiTheme="minorHAnsi"/>
          <w:noProof/>
          <w:sz w:val="22"/>
          <w:lang w:bidi="ar-SA"/>
        </w:rPr>
      </w:pPr>
      <w:ins w:id="79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"_Toc457257007"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8.</w:t>
        </w:r>
        <w:r w:rsidRPr="00E76AC5">
          <w:rPr>
            <w:rStyle w:val="Hyperlink"/>
            <w:rFonts w:asciiTheme="majorBidi" w:hAnsiTheme="majorBidi" w:cstheme="majorBidi"/>
            <w:noProof/>
          </w:rPr>
          <w:t xml:space="preserve"> Illustrative Sankey-diagram of primary and secondary and tertiary energy flows and consumption sectors source: own work</w:t>
        </w:r>
        <w:r>
          <w:rPr>
            <w:noProof/>
            <w:webHidden/>
          </w:rPr>
          <w:tab/>
        </w:r>
        <w:r>
          <w:rPr>
            <w:noProof/>
            <w:webHidden/>
          </w:rPr>
          <w:fldChar w:fldCharType="begin"/>
        </w:r>
        <w:r>
          <w:rPr>
            <w:noProof/>
            <w:webHidden/>
          </w:rPr>
          <w:instrText xml:space="preserve"> PAGEREF _Toc457257007 \h </w:instrText>
        </w:r>
        <w:r>
          <w:rPr>
            <w:noProof/>
            <w:webHidden/>
          </w:rPr>
        </w:r>
      </w:ins>
      <w:r>
        <w:rPr>
          <w:noProof/>
          <w:webHidden/>
        </w:rPr>
        <w:fldChar w:fldCharType="separate"/>
      </w:r>
      <w:ins w:id="797" w:author="Dénes CSALA" w:date="2016-07-26T00:38:00Z">
        <w:r>
          <w:rPr>
            <w:noProof/>
            <w:webHidden/>
          </w:rPr>
          <w:t>143</w:t>
        </w:r>
        <w:r>
          <w:rPr>
            <w:noProof/>
            <w:webHidden/>
          </w:rPr>
          <w:fldChar w:fldCharType="end"/>
        </w:r>
        <w:r w:rsidRPr="00E76AC5">
          <w:rPr>
            <w:rStyle w:val="Hyperlink"/>
            <w:noProof/>
          </w:rPr>
          <w:fldChar w:fldCharType="end"/>
        </w:r>
      </w:ins>
    </w:p>
    <w:p w14:paraId="3BEBC846" w14:textId="44D0D074" w:rsidR="00020C26" w:rsidRDefault="00020C26">
      <w:pPr>
        <w:pStyle w:val="TableofFigures"/>
        <w:tabs>
          <w:tab w:val="right" w:leader="dot" w:pos="8303"/>
        </w:tabs>
        <w:rPr>
          <w:ins w:id="798" w:author="Dénes CSALA" w:date="2016-07-26T00:38:00Z"/>
          <w:rFonts w:asciiTheme="minorHAnsi" w:hAnsiTheme="minorHAnsi"/>
          <w:noProof/>
          <w:sz w:val="22"/>
          <w:lang w:bidi="ar-SA"/>
        </w:rPr>
      </w:pPr>
      <w:ins w:id="79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"_Toc457257008"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9. </w:t>
        </w:r>
        <w:r w:rsidRPr="00E76AC5">
          <w:rPr>
            <w:rStyle w:val="Hyperlink"/>
            <w:rFonts w:asciiTheme="majorBidi" w:hAnsiTheme="majorBidi" w:cstheme="majorBidi"/>
            <w:noProof/>
          </w:rPr>
          <w:t>Sankey-diagram with 4 energy generation levels, with Regenerated Electricity explicitly depicted source: own work</w:t>
        </w:r>
        <w:r>
          <w:rPr>
            <w:noProof/>
            <w:webHidden/>
          </w:rPr>
          <w:tab/>
        </w:r>
        <w:r>
          <w:rPr>
            <w:noProof/>
            <w:webHidden/>
          </w:rPr>
          <w:fldChar w:fldCharType="begin"/>
        </w:r>
        <w:r>
          <w:rPr>
            <w:noProof/>
            <w:webHidden/>
          </w:rPr>
          <w:instrText xml:space="preserve"> PAGEREF _Toc457257008 \h </w:instrText>
        </w:r>
        <w:r>
          <w:rPr>
            <w:noProof/>
            <w:webHidden/>
          </w:rPr>
        </w:r>
      </w:ins>
      <w:r>
        <w:rPr>
          <w:noProof/>
          <w:webHidden/>
        </w:rPr>
        <w:fldChar w:fldCharType="separate"/>
      </w:r>
      <w:ins w:id="800" w:author="Dénes CSALA" w:date="2016-07-26T00:38:00Z">
        <w:r>
          <w:rPr>
            <w:noProof/>
            <w:webHidden/>
          </w:rPr>
          <w:t>145</w:t>
        </w:r>
        <w:r>
          <w:rPr>
            <w:noProof/>
            <w:webHidden/>
          </w:rPr>
          <w:fldChar w:fldCharType="end"/>
        </w:r>
        <w:r w:rsidRPr="00E76AC5">
          <w:rPr>
            <w:rStyle w:val="Hyperlink"/>
            <w:noProof/>
          </w:rPr>
          <w:fldChar w:fldCharType="end"/>
        </w:r>
      </w:ins>
    </w:p>
    <w:p w14:paraId="5F6F0A5B" w14:textId="2CCCBA86" w:rsidR="00020C26" w:rsidRDefault="00020C26">
      <w:pPr>
        <w:pStyle w:val="TableofFigures"/>
        <w:tabs>
          <w:tab w:val="right" w:leader="dot" w:pos="8303"/>
        </w:tabs>
        <w:rPr>
          <w:ins w:id="801" w:author="Dénes CSALA" w:date="2016-07-26T00:38:00Z"/>
          <w:rFonts w:asciiTheme="minorHAnsi" w:hAnsiTheme="minorHAnsi"/>
          <w:noProof/>
          <w:sz w:val="22"/>
          <w:lang w:bidi="ar-SA"/>
        </w:rPr>
      </w:pPr>
      <w:ins w:id="802"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"_Toc457257009"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4</w:t>
        </w:r>
        <w:r w:rsidRPr="00E76AC5">
          <w:rPr>
            <w:rStyle w:val="Hyperlink"/>
            <w:rFonts w:asciiTheme="majorBidi" w:hAnsiTheme="majorBidi" w:cstheme="majorBidi"/>
            <w:noProof/>
          </w:rPr>
          <w:noBreakHyphen/>
          <w:t xml:space="preserve">10. Percentage reduction in primary energy requirements as a result of fuel switching, for the globe source: own work, data: </w:t>
        </w:r>
        <w:r w:rsidRPr="00E76AC5">
          <w:rPr>
            <w:rStyle w:val="Hyperlink"/>
            <w:rFonts w:cs="Times New Roman"/>
            <w:noProof/>
          </w:rPr>
          <w:t>(Jacobson and Delucchi, 2009)</w:t>
        </w:r>
        <w:r w:rsidRPr="00E76AC5">
          <w:rPr>
            <w:rStyle w:val="Hyperlink"/>
            <w:rFonts w:asciiTheme="majorBidi" w:hAnsiTheme="majorBidi" w:cstheme="majorBidi"/>
            <w:noProof/>
          </w:rPr>
          <w:t>, year: 2050</w:t>
        </w:r>
        <w:r>
          <w:rPr>
            <w:noProof/>
            <w:webHidden/>
          </w:rPr>
          <w:tab/>
        </w:r>
        <w:r>
          <w:rPr>
            <w:noProof/>
            <w:webHidden/>
          </w:rPr>
          <w:fldChar w:fldCharType="begin"/>
        </w:r>
        <w:r>
          <w:rPr>
            <w:noProof/>
            <w:webHidden/>
          </w:rPr>
          <w:instrText xml:space="preserve"> PAGEREF _Toc457257009 \h </w:instrText>
        </w:r>
        <w:r>
          <w:rPr>
            <w:noProof/>
            <w:webHidden/>
          </w:rPr>
        </w:r>
      </w:ins>
      <w:r>
        <w:rPr>
          <w:noProof/>
          <w:webHidden/>
        </w:rPr>
        <w:fldChar w:fldCharType="separate"/>
      </w:r>
      <w:ins w:id="803" w:author="Dénes CSALA" w:date="2016-07-26T00:38:00Z">
        <w:r>
          <w:rPr>
            <w:noProof/>
            <w:webHidden/>
          </w:rPr>
          <w:t>146</w:t>
        </w:r>
        <w:r>
          <w:rPr>
            <w:noProof/>
            <w:webHidden/>
          </w:rPr>
          <w:fldChar w:fldCharType="end"/>
        </w:r>
        <w:r w:rsidRPr="00E76AC5">
          <w:rPr>
            <w:rStyle w:val="Hyperlink"/>
            <w:noProof/>
          </w:rPr>
          <w:fldChar w:fldCharType="end"/>
        </w:r>
      </w:ins>
    </w:p>
    <w:p w14:paraId="41ED3899" w14:textId="626FADA8" w:rsidR="00020C26" w:rsidRDefault="00020C26">
      <w:pPr>
        <w:pStyle w:val="TableofFigures"/>
        <w:tabs>
          <w:tab w:val="right" w:leader="dot" w:pos="8303"/>
        </w:tabs>
        <w:rPr>
          <w:ins w:id="804" w:author="Dénes CSALA" w:date="2016-07-26T00:38:00Z"/>
          <w:rFonts w:asciiTheme="minorHAnsi" w:hAnsiTheme="minorHAnsi"/>
          <w:noProof/>
          <w:sz w:val="22"/>
          <w:lang w:bidi="ar-SA"/>
        </w:rPr>
      </w:pPr>
      <w:ins w:id="80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"_Toc457257010"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4</w:t>
        </w:r>
        <w:r w:rsidRPr="00E76AC5">
          <w:rPr>
            <w:rStyle w:val="Hyperlink"/>
            <w:rFonts w:asciiTheme="majorBidi" w:hAnsiTheme="majorBidi" w:cstheme="majorBidi"/>
            <w:noProof/>
          </w:rPr>
          <w:noBreakHyphen/>
          <w:t xml:space="preserve">11. Minimum share of liquid fuels based on the maximum electrification rate of sectors in each country source: own work, data: </w:t>
        </w:r>
        <w:r w:rsidRPr="00E76AC5">
          <w:rPr>
            <w:rStyle w:val="Hyperlink"/>
            <w:rFonts w:cs="Times New Roman"/>
            <w:noProof/>
          </w:rPr>
          <w:t>(Jacobson and Delucchi, 2009)</w:t>
        </w:r>
        <w:r w:rsidRPr="00E76AC5">
          <w:rPr>
            <w:rStyle w:val="Hyperlink"/>
            <w:rFonts w:asciiTheme="majorBidi" w:hAnsiTheme="majorBidi" w:cstheme="majorBidi"/>
            <w:noProof/>
          </w:rPr>
          <w:t>, year: 2050</w:t>
        </w:r>
        <w:r>
          <w:rPr>
            <w:noProof/>
            <w:webHidden/>
          </w:rPr>
          <w:tab/>
        </w:r>
        <w:r>
          <w:rPr>
            <w:noProof/>
            <w:webHidden/>
          </w:rPr>
          <w:fldChar w:fldCharType="begin"/>
        </w:r>
        <w:r>
          <w:rPr>
            <w:noProof/>
            <w:webHidden/>
          </w:rPr>
          <w:instrText xml:space="preserve"> PAGEREF _Toc457257010 \h </w:instrText>
        </w:r>
        <w:r>
          <w:rPr>
            <w:noProof/>
            <w:webHidden/>
          </w:rPr>
        </w:r>
      </w:ins>
      <w:r>
        <w:rPr>
          <w:noProof/>
          <w:webHidden/>
        </w:rPr>
        <w:fldChar w:fldCharType="separate"/>
      </w:r>
      <w:ins w:id="806" w:author="Dénes CSALA" w:date="2016-07-26T00:38:00Z">
        <w:r>
          <w:rPr>
            <w:noProof/>
            <w:webHidden/>
          </w:rPr>
          <w:t>147</w:t>
        </w:r>
        <w:r>
          <w:rPr>
            <w:noProof/>
            <w:webHidden/>
          </w:rPr>
          <w:fldChar w:fldCharType="end"/>
        </w:r>
        <w:r w:rsidRPr="00E76AC5">
          <w:rPr>
            <w:rStyle w:val="Hyperlink"/>
            <w:noProof/>
          </w:rPr>
          <w:fldChar w:fldCharType="end"/>
        </w:r>
      </w:ins>
    </w:p>
    <w:p w14:paraId="44A122DE" w14:textId="42795890" w:rsidR="00020C26" w:rsidRDefault="00020C26">
      <w:pPr>
        <w:pStyle w:val="TableofFigures"/>
        <w:tabs>
          <w:tab w:val="right" w:leader="dot" w:pos="8303"/>
        </w:tabs>
        <w:rPr>
          <w:ins w:id="807" w:author="Dénes CSALA" w:date="2016-07-26T00:38:00Z"/>
          <w:rFonts w:asciiTheme="minorHAnsi" w:hAnsiTheme="minorHAnsi"/>
          <w:noProof/>
          <w:sz w:val="22"/>
          <w:lang w:bidi="ar-SA"/>
        </w:rPr>
      </w:pPr>
      <w:ins w:id="808"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"_Toc457257011"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12. Left: Evolution Global GHG emissions distributed by country and regions  source:</w:t>
        </w:r>
        <w:r w:rsidRPr="00E76AC5">
          <w:rPr>
            <w:rStyle w:val="Hyperlink"/>
            <w:rFonts w:cs="Times New Roman"/>
            <w:noProof/>
          </w:rPr>
          <w:t>(Elzen et al., 2013)</w:t>
        </w:r>
        <w:r w:rsidRPr="00E76AC5">
          <w:rPr>
            <w:rStyle w:val="Hyperlink"/>
            <w:noProof/>
          </w:rPr>
          <w:t xml:space="preserve">, data source: EDGAR 4.2 FT2010  Right: Global historical GHG emissions of countries grouped by the Kyoto protocol </w:t>
        </w:r>
        <w:r w:rsidRPr="00E76AC5">
          <w:rPr>
            <w:rStyle w:val="Hyperlink"/>
            <w:rFonts w:cs="Times New Roman"/>
            <w:noProof/>
          </w:rPr>
          <w:t>(1997)</w:t>
        </w:r>
        <w:r w:rsidRPr="00E76AC5">
          <w:rPr>
            <w:rStyle w:val="Hyperlink"/>
            <w:noProof/>
          </w:rPr>
          <w:t xml:space="preserve"> source: </w:t>
        </w:r>
        <w:r w:rsidRPr="00E76AC5">
          <w:rPr>
            <w:rStyle w:val="Hyperlink"/>
            <w:rFonts w:cs="Times New Roman"/>
            <w:noProof/>
          </w:rPr>
          <w:t>(Peters et al., 2012)</w:t>
        </w:r>
        <w:r w:rsidRPr="00E76AC5">
          <w:rPr>
            <w:rStyle w:val="Hyperlink"/>
            <w:noProof/>
          </w:rPr>
          <w:t>, data source: EIA</w:t>
        </w:r>
        <w:r>
          <w:rPr>
            <w:noProof/>
            <w:webHidden/>
          </w:rPr>
          <w:tab/>
        </w:r>
        <w:r>
          <w:rPr>
            <w:noProof/>
            <w:webHidden/>
          </w:rPr>
          <w:fldChar w:fldCharType="begin"/>
        </w:r>
        <w:r>
          <w:rPr>
            <w:noProof/>
            <w:webHidden/>
          </w:rPr>
          <w:instrText xml:space="preserve"> PAGEREF _Toc457257011 \h </w:instrText>
        </w:r>
        <w:r>
          <w:rPr>
            <w:noProof/>
            <w:webHidden/>
          </w:rPr>
        </w:r>
      </w:ins>
      <w:r>
        <w:rPr>
          <w:noProof/>
          <w:webHidden/>
        </w:rPr>
        <w:fldChar w:fldCharType="separate"/>
      </w:r>
      <w:ins w:id="809" w:author="Dénes CSALA" w:date="2016-07-26T00:38:00Z">
        <w:r>
          <w:rPr>
            <w:noProof/>
            <w:webHidden/>
          </w:rPr>
          <w:t>148</w:t>
        </w:r>
        <w:r>
          <w:rPr>
            <w:noProof/>
            <w:webHidden/>
          </w:rPr>
          <w:fldChar w:fldCharType="end"/>
        </w:r>
        <w:r w:rsidRPr="00E76AC5">
          <w:rPr>
            <w:rStyle w:val="Hyperlink"/>
            <w:noProof/>
          </w:rPr>
          <w:fldChar w:fldCharType="end"/>
        </w:r>
      </w:ins>
    </w:p>
    <w:p w14:paraId="74C37DF4" w14:textId="4CCDB19B" w:rsidR="00020C26" w:rsidRDefault="00020C26">
      <w:pPr>
        <w:pStyle w:val="TableofFigures"/>
        <w:tabs>
          <w:tab w:val="right" w:leader="dot" w:pos="8303"/>
        </w:tabs>
        <w:rPr>
          <w:ins w:id="810" w:author="Dénes CSALA" w:date="2016-07-26T00:38:00Z"/>
          <w:rFonts w:asciiTheme="minorHAnsi" w:hAnsiTheme="minorHAnsi"/>
          <w:noProof/>
          <w:sz w:val="22"/>
          <w:lang w:bidi="ar-SA"/>
        </w:rPr>
      </w:pPr>
      <w:ins w:id="81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"_Toc457257012"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13. Global GHG emissions predictions by sector, for countries and regions, under business as usual (BAU) Legend: Other developed – OECD sans OECD Europe and US, Other developing – Non-OECD sans India and China source: </w:t>
        </w:r>
        <w:r w:rsidRPr="00E76AC5">
          <w:rPr>
            <w:rStyle w:val="Hyperlink"/>
            <w:rFonts w:cs="Times New Roman"/>
            <w:noProof/>
          </w:rPr>
          <w:t>(Csala, 2015)</w:t>
        </w:r>
        <w:r w:rsidRPr="00E76AC5">
          <w:rPr>
            <w:rStyle w:val="Hyperlink"/>
            <w:noProof/>
          </w:rPr>
          <w:t>, data source: EIA International Energy Outlook, year: 2013</w:t>
        </w:r>
        <w:r>
          <w:rPr>
            <w:noProof/>
            <w:webHidden/>
          </w:rPr>
          <w:tab/>
        </w:r>
        <w:r>
          <w:rPr>
            <w:noProof/>
            <w:webHidden/>
          </w:rPr>
          <w:fldChar w:fldCharType="begin"/>
        </w:r>
        <w:r>
          <w:rPr>
            <w:noProof/>
            <w:webHidden/>
          </w:rPr>
          <w:instrText xml:space="preserve"> PAGEREF _Toc457257012 \h </w:instrText>
        </w:r>
        <w:r>
          <w:rPr>
            <w:noProof/>
            <w:webHidden/>
          </w:rPr>
        </w:r>
      </w:ins>
      <w:r>
        <w:rPr>
          <w:noProof/>
          <w:webHidden/>
        </w:rPr>
        <w:fldChar w:fldCharType="separate"/>
      </w:r>
      <w:ins w:id="812" w:author="Dénes CSALA" w:date="2016-07-26T00:38:00Z">
        <w:r>
          <w:rPr>
            <w:noProof/>
            <w:webHidden/>
          </w:rPr>
          <w:t>149</w:t>
        </w:r>
        <w:r>
          <w:rPr>
            <w:noProof/>
            <w:webHidden/>
          </w:rPr>
          <w:fldChar w:fldCharType="end"/>
        </w:r>
        <w:r w:rsidRPr="00E76AC5">
          <w:rPr>
            <w:rStyle w:val="Hyperlink"/>
            <w:noProof/>
          </w:rPr>
          <w:fldChar w:fldCharType="end"/>
        </w:r>
      </w:ins>
    </w:p>
    <w:p w14:paraId="0AC3FBA5" w14:textId="0ADEBB5D" w:rsidR="00020C26" w:rsidRDefault="00020C26">
      <w:pPr>
        <w:pStyle w:val="TableofFigures"/>
        <w:tabs>
          <w:tab w:val="right" w:leader="dot" w:pos="8303"/>
        </w:tabs>
        <w:rPr>
          <w:ins w:id="813" w:author="Dénes CSALA" w:date="2016-07-26T00:38:00Z"/>
          <w:rFonts w:asciiTheme="minorHAnsi" w:hAnsiTheme="minorHAnsi"/>
          <w:noProof/>
          <w:sz w:val="22"/>
          <w:lang w:bidi="ar-SA"/>
        </w:rPr>
      </w:pPr>
      <w:ins w:id="814"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"_Toc457257013"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14. Left: Global GHG emissions paths of EU, US and China, and the rest of the world represented to fit into 2</w:t>
        </w:r>
        <w:r w:rsidRPr="00E76AC5">
          <w:rPr>
            <w:rStyle w:val="Hyperlink"/>
            <w:rFonts w:cs="Times New Roman"/>
            <w:noProof/>
          </w:rPr>
          <w:t>°</w:t>
        </w:r>
        <w:r w:rsidRPr="00E76AC5">
          <w:rPr>
            <w:rStyle w:val="Hyperlink"/>
            <w:noProof/>
          </w:rPr>
          <w:t>C,  Right: The US trajectory under a population based (“Equity”) and a present-day emissions rate-based (“Inertia”)  national carbon cap – “Inertia” included on the Left, source:</w:t>
        </w:r>
        <w:r w:rsidRPr="00E76AC5">
          <w:rPr>
            <w:rStyle w:val="Hyperlink"/>
            <w:rFonts w:cs="Times New Roman"/>
            <w:noProof/>
          </w:rPr>
          <w:t>(Peters et al., 2015)</w:t>
        </w:r>
        <w:r w:rsidRPr="00E76AC5">
          <w:rPr>
            <w:rStyle w:val="Hyperlink"/>
            <w:noProof/>
          </w:rPr>
          <w:t>, data source: UNFCCC INDCs, year: 2015</w:t>
        </w:r>
        <w:r>
          <w:rPr>
            <w:noProof/>
            <w:webHidden/>
          </w:rPr>
          <w:tab/>
        </w:r>
        <w:r>
          <w:rPr>
            <w:noProof/>
            <w:webHidden/>
          </w:rPr>
          <w:fldChar w:fldCharType="begin"/>
        </w:r>
        <w:r>
          <w:rPr>
            <w:noProof/>
            <w:webHidden/>
          </w:rPr>
          <w:instrText xml:space="preserve"> PAGEREF _Toc457257013 \h </w:instrText>
        </w:r>
        <w:r>
          <w:rPr>
            <w:noProof/>
            <w:webHidden/>
          </w:rPr>
        </w:r>
      </w:ins>
      <w:r>
        <w:rPr>
          <w:noProof/>
          <w:webHidden/>
        </w:rPr>
        <w:fldChar w:fldCharType="separate"/>
      </w:r>
      <w:ins w:id="815" w:author="Dénes CSALA" w:date="2016-07-26T00:38:00Z">
        <w:r>
          <w:rPr>
            <w:noProof/>
            <w:webHidden/>
          </w:rPr>
          <w:t>152</w:t>
        </w:r>
        <w:r>
          <w:rPr>
            <w:noProof/>
            <w:webHidden/>
          </w:rPr>
          <w:fldChar w:fldCharType="end"/>
        </w:r>
        <w:r w:rsidRPr="00E76AC5">
          <w:rPr>
            <w:rStyle w:val="Hyperlink"/>
            <w:noProof/>
          </w:rPr>
          <w:fldChar w:fldCharType="end"/>
        </w:r>
      </w:ins>
    </w:p>
    <w:p w14:paraId="1B99A21D" w14:textId="761B57E2" w:rsidR="00020C26" w:rsidRDefault="00020C26">
      <w:pPr>
        <w:pStyle w:val="TableofFigures"/>
        <w:tabs>
          <w:tab w:val="right" w:leader="dot" w:pos="8303"/>
        </w:tabs>
        <w:rPr>
          <w:ins w:id="816" w:author="Dénes CSALA" w:date="2016-07-26T00:38:00Z"/>
          <w:rFonts w:asciiTheme="minorHAnsi" w:hAnsiTheme="minorHAnsi"/>
          <w:noProof/>
          <w:sz w:val="22"/>
          <w:lang w:bidi="ar-SA"/>
        </w:rPr>
      </w:pPr>
      <w:ins w:id="81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"_Toc457257014"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15. The share of carbon quotas of countries allocated under different weights (</w:t>
        </w:r>
        <w:r w:rsidRPr="00E76AC5">
          <w:rPr>
            <w:rStyle w:val="Hyperlink"/>
            <w:i/>
            <w:iCs/>
            <w:noProof/>
          </w:rPr>
          <w:t>0,0.5,1</w:t>
        </w:r>
        <w:r w:rsidRPr="00E76AC5">
          <w:rPr>
            <w:rStyle w:val="Hyperlink"/>
            <w:noProof/>
          </w:rPr>
          <w:t xml:space="preserve">) to fit into 2°C,  source: </w:t>
        </w:r>
        <w:r w:rsidRPr="00E76AC5">
          <w:rPr>
            <w:rStyle w:val="Hyperlink"/>
            <w:rFonts w:cs="Times New Roman"/>
            <w:noProof/>
          </w:rPr>
          <w:t>(Raupach et al., 2014)</w:t>
        </w:r>
        <w:r>
          <w:rPr>
            <w:noProof/>
            <w:webHidden/>
          </w:rPr>
          <w:tab/>
        </w:r>
        <w:r>
          <w:rPr>
            <w:noProof/>
            <w:webHidden/>
          </w:rPr>
          <w:fldChar w:fldCharType="begin"/>
        </w:r>
        <w:r>
          <w:rPr>
            <w:noProof/>
            <w:webHidden/>
          </w:rPr>
          <w:instrText xml:space="preserve"> PAGEREF _Toc457257014 \h </w:instrText>
        </w:r>
        <w:r>
          <w:rPr>
            <w:noProof/>
            <w:webHidden/>
          </w:rPr>
        </w:r>
      </w:ins>
      <w:r>
        <w:rPr>
          <w:noProof/>
          <w:webHidden/>
        </w:rPr>
        <w:fldChar w:fldCharType="separate"/>
      </w:r>
      <w:ins w:id="818" w:author="Dénes CSALA" w:date="2016-07-26T00:38:00Z">
        <w:r>
          <w:rPr>
            <w:noProof/>
            <w:webHidden/>
          </w:rPr>
          <w:t>152</w:t>
        </w:r>
        <w:r>
          <w:rPr>
            <w:noProof/>
            <w:webHidden/>
          </w:rPr>
          <w:fldChar w:fldCharType="end"/>
        </w:r>
        <w:r w:rsidRPr="00E76AC5">
          <w:rPr>
            <w:rStyle w:val="Hyperlink"/>
            <w:noProof/>
          </w:rPr>
          <w:fldChar w:fldCharType="end"/>
        </w:r>
      </w:ins>
    </w:p>
    <w:p w14:paraId="6FECFCB6" w14:textId="79476ADF" w:rsidR="00020C26" w:rsidRDefault="00020C26">
      <w:pPr>
        <w:pStyle w:val="TableofFigures"/>
        <w:tabs>
          <w:tab w:val="right" w:leader="dot" w:pos="8303"/>
        </w:tabs>
        <w:rPr>
          <w:ins w:id="819" w:author="Dénes CSALA" w:date="2016-07-26T00:38:00Z"/>
          <w:rFonts w:asciiTheme="minorHAnsi" w:hAnsiTheme="minorHAnsi"/>
          <w:noProof/>
          <w:sz w:val="22"/>
          <w:lang w:bidi="ar-SA"/>
        </w:rPr>
      </w:pPr>
      <w:ins w:id="82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"_Toc457257015"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16. Largest interregional fluxes of GHG emissions embedded in trade  source:</w:t>
        </w:r>
        <w:r w:rsidRPr="00E76AC5">
          <w:rPr>
            <w:rStyle w:val="Hyperlink"/>
            <w:rFonts w:cs="Times New Roman"/>
            <w:noProof/>
          </w:rPr>
          <w:t>(Davis and Caldeira, 2010)</w:t>
        </w:r>
        <w:r w:rsidRPr="00E76AC5">
          <w:rPr>
            <w:rStyle w:val="Hyperlink"/>
            <w:noProof/>
          </w:rPr>
          <w:t>, data source: Global Trade Analysis Project (GTAP)</w:t>
        </w:r>
        <w:r>
          <w:rPr>
            <w:noProof/>
            <w:webHidden/>
          </w:rPr>
          <w:tab/>
        </w:r>
        <w:r>
          <w:rPr>
            <w:noProof/>
            <w:webHidden/>
          </w:rPr>
          <w:fldChar w:fldCharType="begin"/>
        </w:r>
        <w:r>
          <w:rPr>
            <w:noProof/>
            <w:webHidden/>
          </w:rPr>
          <w:instrText xml:space="preserve"> PAGEREF _Toc457257015 \h </w:instrText>
        </w:r>
        <w:r>
          <w:rPr>
            <w:noProof/>
            <w:webHidden/>
          </w:rPr>
        </w:r>
      </w:ins>
      <w:r>
        <w:rPr>
          <w:noProof/>
          <w:webHidden/>
        </w:rPr>
        <w:fldChar w:fldCharType="separate"/>
      </w:r>
      <w:ins w:id="821" w:author="Dénes CSALA" w:date="2016-07-26T00:38:00Z">
        <w:r>
          <w:rPr>
            <w:noProof/>
            <w:webHidden/>
          </w:rPr>
          <w:t>153</w:t>
        </w:r>
        <w:r>
          <w:rPr>
            <w:noProof/>
            <w:webHidden/>
          </w:rPr>
          <w:fldChar w:fldCharType="end"/>
        </w:r>
        <w:r w:rsidRPr="00E76AC5">
          <w:rPr>
            <w:rStyle w:val="Hyperlink"/>
            <w:noProof/>
          </w:rPr>
          <w:fldChar w:fldCharType="end"/>
        </w:r>
      </w:ins>
    </w:p>
    <w:p w14:paraId="71A7CB93" w14:textId="75085BC9" w:rsidR="00020C26" w:rsidRDefault="00020C26">
      <w:pPr>
        <w:pStyle w:val="TableofFigures"/>
        <w:tabs>
          <w:tab w:val="right" w:leader="dot" w:pos="8303"/>
        </w:tabs>
        <w:rPr>
          <w:ins w:id="822" w:author="Dénes CSALA" w:date="2016-07-26T00:38:00Z"/>
          <w:rFonts w:asciiTheme="minorHAnsi" w:hAnsiTheme="minorHAnsi"/>
          <w:noProof/>
          <w:sz w:val="22"/>
          <w:lang w:bidi="ar-SA"/>
        </w:rPr>
      </w:pPr>
      <w:ins w:id="823"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"_Toc457257016"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17.Coal trade (imports: left, exports: right) of the United States (top) and Germany (bottom),  averaged over the years 2010-2015 source: own work, data: UN COMTRADE, year: 2010-2015</w:t>
        </w:r>
        <w:r>
          <w:rPr>
            <w:noProof/>
            <w:webHidden/>
          </w:rPr>
          <w:tab/>
        </w:r>
        <w:r>
          <w:rPr>
            <w:noProof/>
            <w:webHidden/>
          </w:rPr>
          <w:fldChar w:fldCharType="begin"/>
        </w:r>
        <w:r>
          <w:rPr>
            <w:noProof/>
            <w:webHidden/>
          </w:rPr>
          <w:instrText xml:space="preserve"> PAGEREF _Toc457257016 \h </w:instrText>
        </w:r>
        <w:r>
          <w:rPr>
            <w:noProof/>
            <w:webHidden/>
          </w:rPr>
        </w:r>
      </w:ins>
      <w:r>
        <w:rPr>
          <w:noProof/>
          <w:webHidden/>
        </w:rPr>
        <w:fldChar w:fldCharType="separate"/>
      </w:r>
      <w:ins w:id="824" w:author="Dénes CSALA" w:date="2016-07-26T00:38:00Z">
        <w:r>
          <w:rPr>
            <w:noProof/>
            <w:webHidden/>
          </w:rPr>
          <w:t>157</w:t>
        </w:r>
        <w:r>
          <w:rPr>
            <w:noProof/>
            <w:webHidden/>
          </w:rPr>
          <w:fldChar w:fldCharType="end"/>
        </w:r>
        <w:r w:rsidRPr="00E76AC5">
          <w:rPr>
            <w:rStyle w:val="Hyperlink"/>
            <w:noProof/>
          </w:rPr>
          <w:fldChar w:fldCharType="end"/>
        </w:r>
      </w:ins>
    </w:p>
    <w:p w14:paraId="4D39B12D" w14:textId="6A47C493" w:rsidR="00020C26" w:rsidRDefault="00020C26">
      <w:pPr>
        <w:pStyle w:val="TableofFigures"/>
        <w:tabs>
          <w:tab w:val="right" w:leader="dot" w:pos="8303"/>
        </w:tabs>
        <w:rPr>
          <w:ins w:id="825" w:author="Dénes CSALA" w:date="2016-07-26T00:38:00Z"/>
          <w:rFonts w:asciiTheme="minorHAnsi" w:hAnsiTheme="minorHAnsi"/>
          <w:noProof/>
          <w:sz w:val="22"/>
          <w:lang w:bidi="ar-SA"/>
        </w:rPr>
      </w:pPr>
      <w:ins w:id="82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"_Toc457257017"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18.Oil trade under a Hubbert retraction governed by EROEI and stationary fossil energy trade  (imports: top) of the United States (left) and Germany (right) and exports (bottom) of Canada (left) and Saudi Arabia (right)  source: own work, data: UN COMTRADE until 2015, forecasted until 2020, Hubbert until 2050, year: 2000-2050</w:t>
        </w:r>
        <w:r>
          <w:rPr>
            <w:noProof/>
            <w:webHidden/>
          </w:rPr>
          <w:tab/>
        </w:r>
        <w:r>
          <w:rPr>
            <w:noProof/>
            <w:webHidden/>
          </w:rPr>
          <w:fldChar w:fldCharType="begin"/>
        </w:r>
        <w:r>
          <w:rPr>
            <w:noProof/>
            <w:webHidden/>
          </w:rPr>
          <w:instrText xml:space="preserve"> PAGEREF _Toc457257017 \h </w:instrText>
        </w:r>
        <w:r>
          <w:rPr>
            <w:noProof/>
            <w:webHidden/>
          </w:rPr>
        </w:r>
      </w:ins>
      <w:r>
        <w:rPr>
          <w:noProof/>
          <w:webHidden/>
        </w:rPr>
        <w:fldChar w:fldCharType="separate"/>
      </w:r>
      <w:ins w:id="827" w:author="Dénes CSALA" w:date="2016-07-26T00:38:00Z">
        <w:r>
          <w:rPr>
            <w:noProof/>
            <w:webHidden/>
          </w:rPr>
          <w:t>158</w:t>
        </w:r>
        <w:r>
          <w:rPr>
            <w:noProof/>
            <w:webHidden/>
          </w:rPr>
          <w:fldChar w:fldCharType="end"/>
        </w:r>
        <w:r w:rsidRPr="00E76AC5">
          <w:rPr>
            <w:rStyle w:val="Hyperlink"/>
            <w:noProof/>
          </w:rPr>
          <w:fldChar w:fldCharType="end"/>
        </w:r>
      </w:ins>
    </w:p>
    <w:p w14:paraId="394EDF0B" w14:textId="769890D4" w:rsidR="00020C26" w:rsidRDefault="00020C26">
      <w:pPr>
        <w:pStyle w:val="TableofFigures"/>
        <w:tabs>
          <w:tab w:val="right" w:leader="dot" w:pos="8303"/>
        </w:tabs>
        <w:rPr>
          <w:ins w:id="828" w:author="Dénes CSALA" w:date="2016-07-26T00:38:00Z"/>
          <w:rFonts w:asciiTheme="minorHAnsi" w:hAnsiTheme="minorHAnsi"/>
          <w:noProof/>
          <w:sz w:val="22"/>
          <w:lang w:bidi="ar-SA"/>
        </w:rPr>
      </w:pPr>
      <w:ins w:id="82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"_Toc457257018"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19.Global distribution of PV (top), CSP (middle) and Wind (bottom) resources  by resource class and resource availability in each class source: own work, data: NREL</w:t>
        </w:r>
        <w:r>
          <w:rPr>
            <w:noProof/>
            <w:webHidden/>
          </w:rPr>
          <w:tab/>
        </w:r>
        <w:r>
          <w:rPr>
            <w:noProof/>
            <w:webHidden/>
          </w:rPr>
          <w:fldChar w:fldCharType="begin"/>
        </w:r>
        <w:r>
          <w:rPr>
            <w:noProof/>
            <w:webHidden/>
          </w:rPr>
          <w:instrText xml:space="preserve"> PAGEREF _Toc457257018 \h </w:instrText>
        </w:r>
        <w:r>
          <w:rPr>
            <w:noProof/>
            <w:webHidden/>
          </w:rPr>
        </w:r>
      </w:ins>
      <w:r>
        <w:rPr>
          <w:noProof/>
          <w:webHidden/>
        </w:rPr>
        <w:fldChar w:fldCharType="separate"/>
      </w:r>
      <w:ins w:id="830" w:author="Dénes CSALA" w:date="2016-07-26T00:38:00Z">
        <w:r>
          <w:rPr>
            <w:noProof/>
            <w:webHidden/>
          </w:rPr>
          <w:t>161</w:t>
        </w:r>
        <w:r>
          <w:rPr>
            <w:noProof/>
            <w:webHidden/>
          </w:rPr>
          <w:fldChar w:fldCharType="end"/>
        </w:r>
        <w:r w:rsidRPr="00E76AC5">
          <w:rPr>
            <w:rStyle w:val="Hyperlink"/>
            <w:noProof/>
          </w:rPr>
          <w:fldChar w:fldCharType="end"/>
        </w:r>
      </w:ins>
    </w:p>
    <w:p w14:paraId="21CF7EB7" w14:textId="2744A991" w:rsidR="00020C26" w:rsidRDefault="00020C26">
      <w:pPr>
        <w:pStyle w:val="TableofFigures"/>
        <w:tabs>
          <w:tab w:val="right" w:leader="dot" w:pos="8303"/>
        </w:tabs>
        <w:rPr>
          <w:ins w:id="831" w:author="Dénes CSALA" w:date="2016-07-26T00:38:00Z"/>
          <w:rFonts w:asciiTheme="minorHAnsi" w:hAnsiTheme="minorHAnsi"/>
          <w:noProof/>
          <w:sz w:val="22"/>
          <w:lang w:bidi="ar-SA"/>
        </w:rPr>
      </w:pPr>
      <w:ins w:id="83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"_Toc457257019"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20. Distribution of PV (top), CSP (middle) and Wind (bottom) resources  by resource class and resource availability in each class for Iceland (left) and Jordan (right) source: own work, data: NREL</w:t>
        </w:r>
        <w:r>
          <w:rPr>
            <w:noProof/>
            <w:webHidden/>
          </w:rPr>
          <w:tab/>
        </w:r>
        <w:r>
          <w:rPr>
            <w:noProof/>
            <w:webHidden/>
          </w:rPr>
          <w:fldChar w:fldCharType="begin"/>
        </w:r>
        <w:r>
          <w:rPr>
            <w:noProof/>
            <w:webHidden/>
          </w:rPr>
          <w:instrText xml:space="preserve"> PAGEREF _Toc457257019 \h </w:instrText>
        </w:r>
        <w:r>
          <w:rPr>
            <w:noProof/>
            <w:webHidden/>
          </w:rPr>
        </w:r>
      </w:ins>
      <w:r>
        <w:rPr>
          <w:noProof/>
          <w:webHidden/>
        </w:rPr>
        <w:fldChar w:fldCharType="separate"/>
      </w:r>
      <w:ins w:id="833" w:author="Dénes CSALA" w:date="2016-07-26T00:38:00Z">
        <w:r>
          <w:rPr>
            <w:noProof/>
            <w:webHidden/>
          </w:rPr>
          <w:t>162</w:t>
        </w:r>
        <w:r>
          <w:rPr>
            <w:noProof/>
            <w:webHidden/>
          </w:rPr>
          <w:fldChar w:fldCharType="end"/>
        </w:r>
        <w:r w:rsidRPr="00E76AC5">
          <w:rPr>
            <w:rStyle w:val="Hyperlink"/>
            <w:noProof/>
          </w:rPr>
          <w:fldChar w:fldCharType="end"/>
        </w:r>
      </w:ins>
    </w:p>
    <w:p w14:paraId="303D0487" w14:textId="49BFFD68" w:rsidR="00020C26" w:rsidRDefault="00020C26">
      <w:pPr>
        <w:pStyle w:val="TableofFigures"/>
        <w:tabs>
          <w:tab w:val="right" w:leader="dot" w:pos="8303"/>
        </w:tabs>
        <w:rPr>
          <w:ins w:id="834" w:author="Dénes CSALA" w:date="2016-07-26T00:38:00Z"/>
          <w:rFonts w:asciiTheme="minorHAnsi" w:hAnsiTheme="minorHAnsi"/>
          <w:noProof/>
          <w:sz w:val="22"/>
          <w:lang w:bidi="ar-SA"/>
        </w:rPr>
      </w:pPr>
      <w:ins w:id="83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"_Toc457257020"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21. Distributions of global, yearly available photovoltaic energy (pink, left axis) and energy generated by existing installations (blue, right axis) binned into different NREL power classes. A secondary horizontal axis shows the corresponding insolation values of each class. The energy resource potential data is calculated based on available GIS GHI insolation data from NREL while the generation data is the average of the BP and EIA databases for 2014. Both datasets are cross-sectioned into countries and then summarized again by class. The dashed lines represent mean values for the two distributions. The energy values have been calculated assuming a 10% overall plant efficiency and covering 1.5% of productive land in each country. source: own work, data: NREL</w:t>
        </w:r>
        <w:r>
          <w:rPr>
            <w:noProof/>
            <w:webHidden/>
          </w:rPr>
          <w:tab/>
        </w:r>
        <w:r>
          <w:rPr>
            <w:noProof/>
            <w:webHidden/>
          </w:rPr>
          <w:fldChar w:fldCharType="begin"/>
        </w:r>
        <w:r>
          <w:rPr>
            <w:noProof/>
            <w:webHidden/>
          </w:rPr>
          <w:instrText xml:space="preserve"> PAGEREF _Toc457257020 \h </w:instrText>
        </w:r>
        <w:r>
          <w:rPr>
            <w:noProof/>
            <w:webHidden/>
          </w:rPr>
        </w:r>
      </w:ins>
      <w:r>
        <w:rPr>
          <w:noProof/>
          <w:webHidden/>
        </w:rPr>
        <w:fldChar w:fldCharType="separate"/>
      </w:r>
      <w:ins w:id="836" w:author="Dénes CSALA" w:date="2016-07-26T00:38:00Z">
        <w:r>
          <w:rPr>
            <w:noProof/>
            <w:webHidden/>
          </w:rPr>
          <w:t>163</w:t>
        </w:r>
        <w:r>
          <w:rPr>
            <w:noProof/>
            <w:webHidden/>
          </w:rPr>
          <w:fldChar w:fldCharType="end"/>
        </w:r>
        <w:r w:rsidRPr="00E76AC5">
          <w:rPr>
            <w:rStyle w:val="Hyperlink"/>
            <w:noProof/>
          </w:rPr>
          <w:fldChar w:fldCharType="end"/>
        </w:r>
      </w:ins>
    </w:p>
    <w:p w14:paraId="2FE384E9" w14:textId="6C262B1B" w:rsidR="00020C26" w:rsidRDefault="00020C26">
      <w:pPr>
        <w:pStyle w:val="TableofFigures"/>
        <w:tabs>
          <w:tab w:val="right" w:leader="dot" w:pos="8303"/>
        </w:tabs>
        <w:rPr>
          <w:ins w:id="837" w:author="Dénes CSALA" w:date="2016-07-26T00:38:00Z"/>
          <w:rFonts w:asciiTheme="minorHAnsi" w:hAnsiTheme="minorHAnsi"/>
          <w:noProof/>
          <w:sz w:val="22"/>
          <w:lang w:bidi="ar-SA"/>
        </w:rPr>
      </w:pPr>
      <w:ins w:id="838"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"_Toc457257021"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22. Distributions of global, yearly available solar thermal energy (pink, left axis) and energy generated by existing installations (blue, right axis) binned into different NREL power classes. A secondary horizontal axis shows the corresponding insolation values of each class. The energy resource potential data is calculated based on available GIS DNI insolation data from NREL while the generation data is the average of the BP and EIA databases for 2014. Both datasets are cross-sectioned into countries and then summarized again by class. The dashed lines represent mean values for the two distributions. The energy values have been calculated using 6 hours of storage with a 31MW/km</w:t>
        </w:r>
        <w:r w:rsidRPr="00E76AC5">
          <w:rPr>
            <w:rStyle w:val="Hyperlink"/>
            <w:noProof/>
            <w:vertAlign w:val="superscript"/>
          </w:rPr>
          <w:t>2</w:t>
        </w:r>
        <w:r w:rsidRPr="00E76AC5">
          <w:rPr>
            <w:rStyle w:val="Hyperlink"/>
            <w:noProof/>
            <w:vertAlign w:val="subscript"/>
          </w:rPr>
          <w:t xml:space="preserve"> </w:t>
        </w:r>
        <w:r w:rsidRPr="00E76AC5">
          <w:rPr>
            <w:rStyle w:val="Hyperlink"/>
            <w:noProof/>
          </w:rPr>
          <w:t>plant power density. source: own work, data: NREL</w:t>
        </w:r>
        <w:r>
          <w:rPr>
            <w:noProof/>
            <w:webHidden/>
          </w:rPr>
          <w:tab/>
        </w:r>
        <w:r>
          <w:rPr>
            <w:noProof/>
            <w:webHidden/>
          </w:rPr>
          <w:fldChar w:fldCharType="begin"/>
        </w:r>
        <w:r>
          <w:rPr>
            <w:noProof/>
            <w:webHidden/>
          </w:rPr>
          <w:instrText xml:space="preserve"> PAGEREF _Toc457257021 \h </w:instrText>
        </w:r>
        <w:r>
          <w:rPr>
            <w:noProof/>
            <w:webHidden/>
          </w:rPr>
        </w:r>
      </w:ins>
      <w:r>
        <w:rPr>
          <w:noProof/>
          <w:webHidden/>
        </w:rPr>
        <w:fldChar w:fldCharType="separate"/>
      </w:r>
      <w:ins w:id="839" w:author="Dénes CSALA" w:date="2016-07-26T00:38:00Z">
        <w:r>
          <w:rPr>
            <w:noProof/>
            <w:webHidden/>
          </w:rPr>
          <w:t>164</w:t>
        </w:r>
        <w:r>
          <w:rPr>
            <w:noProof/>
            <w:webHidden/>
          </w:rPr>
          <w:fldChar w:fldCharType="end"/>
        </w:r>
        <w:r w:rsidRPr="00E76AC5">
          <w:rPr>
            <w:rStyle w:val="Hyperlink"/>
            <w:noProof/>
          </w:rPr>
          <w:fldChar w:fldCharType="end"/>
        </w:r>
      </w:ins>
    </w:p>
    <w:p w14:paraId="466EBEA1" w14:textId="085696CF" w:rsidR="00020C26" w:rsidRDefault="00020C26">
      <w:pPr>
        <w:pStyle w:val="TableofFigures"/>
        <w:tabs>
          <w:tab w:val="right" w:leader="dot" w:pos="8303"/>
        </w:tabs>
        <w:rPr>
          <w:ins w:id="840" w:author="Dénes CSALA" w:date="2016-07-26T00:38:00Z"/>
          <w:rFonts w:asciiTheme="minorHAnsi" w:hAnsiTheme="minorHAnsi"/>
          <w:noProof/>
          <w:sz w:val="22"/>
          <w:lang w:bidi="ar-SA"/>
        </w:rPr>
      </w:pPr>
      <w:ins w:id="84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"_Toc457257022"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23. Distributions of global, yearly available wind energy (pink, left axis) and energy generated by existing installations (blue, right axis) binned into different power classes. The energy resource potential data is calculated based on available GIS wind power density data from NREL while the generation data is the average of the BP and EIA databases for 2014. Both datasets are cross-sectioned into countries and then summarized again by class. The dashed lines represent mean values for the two distributions. The energy values represent the totals for onshore and off-shore wind power and have been obtained from the GIS data using a 5MW/km</w:t>
        </w:r>
        <w:r w:rsidRPr="00E76AC5">
          <w:rPr>
            <w:rStyle w:val="Hyperlink"/>
            <w:noProof/>
            <w:vertAlign w:val="superscript"/>
          </w:rPr>
          <w:t>2</w:t>
        </w:r>
        <w:r w:rsidRPr="00E76AC5">
          <w:rPr>
            <w:rStyle w:val="Hyperlink"/>
            <w:noProof/>
          </w:rPr>
          <w:t xml:space="preserve"> turbine power density, a 90m hub height, taking into account all available resources located at 0-100 miles from available infrastructure and roads on the onshore and 5-50 nautical miles out on the sea, for shallow and transitional waters. source: own work, data: NREL</w:t>
        </w:r>
        <w:r>
          <w:rPr>
            <w:noProof/>
            <w:webHidden/>
          </w:rPr>
          <w:tab/>
        </w:r>
        <w:r>
          <w:rPr>
            <w:noProof/>
            <w:webHidden/>
          </w:rPr>
          <w:fldChar w:fldCharType="begin"/>
        </w:r>
        <w:r>
          <w:rPr>
            <w:noProof/>
            <w:webHidden/>
          </w:rPr>
          <w:instrText xml:space="preserve"> PAGEREF _Toc457257022 \h </w:instrText>
        </w:r>
        <w:r>
          <w:rPr>
            <w:noProof/>
            <w:webHidden/>
          </w:rPr>
        </w:r>
      </w:ins>
      <w:r>
        <w:rPr>
          <w:noProof/>
          <w:webHidden/>
        </w:rPr>
        <w:fldChar w:fldCharType="separate"/>
      </w:r>
      <w:ins w:id="842" w:author="Dénes CSALA" w:date="2016-07-26T00:38:00Z">
        <w:r>
          <w:rPr>
            <w:noProof/>
            <w:webHidden/>
          </w:rPr>
          <w:t>165</w:t>
        </w:r>
        <w:r>
          <w:rPr>
            <w:noProof/>
            <w:webHidden/>
          </w:rPr>
          <w:fldChar w:fldCharType="end"/>
        </w:r>
        <w:r w:rsidRPr="00E76AC5">
          <w:rPr>
            <w:rStyle w:val="Hyperlink"/>
            <w:noProof/>
          </w:rPr>
          <w:fldChar w:fldCharType="end"/>
        </w:r>
      </w:ins>
    </w:p>
    <w:p w14:paraId="2193F41E" w14:textId="1B9EE695" w:rsidR="00020C26" w:rsidRDefault="00020C26">
      <w:pPr>
        <w:pStyle w:val="TableofFigures"/>
        <w:tabs>
          <w:tab w:val="right" w:leader="dot" w:pos="8303"/>
        </w:tabs>
        <w:rPr>
          <w:ins w:id="843" w:author="Dénes CSALA" w:date="2016-07-26T00:38:00Z"/>
          <w:rFonts w:asciiTheme="minorHAnsi" w:hAnsiTheme="minorHAnsi"/>
          <w:noProof/>
          <w:sz w:val="22"/>
          <w:lang w:bidi="ar-SA"/>
        </w:rPr>
      </w:pPr>
      <w:ins w:id="844"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"_Toc457257023"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24. Global distribution of photovoltaic energy resources into to resource quality deciles (as in Figure </w:t>
        </w:r>
        <w:r w:rsidRPr="00E76AC5">
          <w:rPr>
            <w:rStyle w:val="Hyperlink"/>
            <w:noProof/>
            <w:cs/>
          </w:rPr>
          <w:t>‎</w:t>
        </w:r>
        <w:r w:rsidRPr="00E76AC5">
          <w:rPr>
            <w:rStyle w:val="Hyperlink"/>
            <w:noProof/>
          </w:rPr>
          <w:t>4</w:t>
        </w:r>
        <w:r w:rsidRPr="00E76AC5">
          <w:rPr>
            <w:rStyle w:val="Hyperlink"/>
            <w:noProof/>
          </w:rPr>
          <w:noBreakHyphen/>
          <w:t>21) with countries made explicit. source: own work, data: NREL</w:t>
        </w:r>
        <w:r>
          <w:rPr>
            <w:noProof/>
            <w:webHidden/>
          </w:rPr>
          <w:tab/>
        </w:r>
        <w:r>
          <w:rPr>
            <w:noProof/>
            <w:webHidden/>
          </w:rPr>
          <w:fldChar w:fldCharType="begin"/>
        </w:r>
        <w:r>
          <w:rPr>
            <w:noProof/>
            <w:webHidden/>
          </w:rPr>
          <w:instrText xml:space="preserve"> PAGEREF _Toc457257023 \h </w:instrText>
        </w:r>
        <w:r>
          <w:rPr>
            <w:noProof/>
            <w:webHidden/>
          </w:rPr>
        </w:r>
      </w:ins>
      <w:r>
        <w:rPr>
          <w:noProof/>
          <w:webHidden/>
        </w:rPr>
        <w:fldChar w:fldCharType="separate"/>
      </w:r>
      <w:ins w:id="845" w:author="Dénes CSALA" w:date="2016-07-26T00:38:00Z">
        <w:r>
          <w:rPr>
            <w:noProof/>
            <w:webHidden/>
          </w:rPr>
          <w:t>167</w:t>
        </w:r>
        <w:r>
          <w:rPr>
            <w:noProof/>
            <w:webHidden/>
          </w:rPr>
          <w:fldChar w:fldCharType="end"/>
        </w:r>
        <w:r w:rsidRPr="00E76AC5">
          <w:rPr>
            <w:rStyle w:val="Hyperlink"/>
            <w:noProof/>
          </w:rPr>
          <w:fldChar w:fldCharType="end"/>
        </w:r>
      </w:ins>
    </w:p>
    <w:p w14:paraId="4408DD45" w14:textId="3F6F03FD" w:rsidR="00020C26" w:rsidRDefault="00020C26">
      <w:pPr>
        <w:pStyle w:val="TableofFigures"/>
        <w:tabs>
          <w:tab w:val="right" w:leader="dot" w:pos="8303"/>
        </w:tabs>
        <w:rPr>
          <w:ins w:id="846" w:author="Dénes CSALA" w:date="2016-07-26T00:38:00Z"/>
          <w:rFonts w:asciiTheme="minorHAnsi" w:hAnsiTheme="minorHAnsi"/>
          <w:noProof/>
          <w:sz w:val="22"/>
          <w:lang w:bidi="ar-SA"/>
        </w:rPr>
      </w:pPr>
      <w:ins w:id="847"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"_Toc457257024"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25. Global distribution of solar thermal energy resources into to resource quality deciles (as in Figure </w:t>
        </w:r>
        <w:r w:rsidRPr="00E76AC5">
          <w:rPr>
            <w:rStyle w:val="Hyperlink"/>
            <w:noProof/>
            <w:cs/>
          </w:rPr>
          <w:t>‎</w:t>
        </w:r>
        <w:r w:rsidRPr="00E76AC5">
          <w:rPr>
            <w:rStyle w:val="Hyperlink"/>
            <w:noProof/>
          </w:rPr>
          <w:t>4</w:t>
        </w:r>
        <w:r w:rsidRPr="00E76AC5">
          <w:rPr>
            <w:rStyle w:val="Hyperlink"/>
            <w:noProof/>
          </w:rPr>
          <w:noBreakHyphen/>
          <w:t>22) with countries made explicit. source: own work, data: NREL</w:t>
        </w:r>
        <w:r>
          <w:rPr>
            <w:noProof/>
            <w:webHidden/>
          </w:rPr>
          <w:tab/>
        </w:r>
        <w:r>
          <w:rPr>
            <w:noProof/>
            <w:webHidden/>
          </w:rPr>
          <w:fldChar w:fldCharType="begin"/>
        </w:r>
        <w:r>
          <w:rPr>
            <w:noProof/>
            <w:webHidden/>
          </w:rPr>
          <w:instrText xml:space="preserve"> PAGEREF _Toc457257024 \h </w:instrText>
        </w:r>
        <w:r>
          <w:rPr>
            <w:noProof/>
            <w:webHidden/>
          </w:rPr>
        </w:r>
      </w:ins>
      <w:r>
        <w:rPr>
          <w:noProof/>
          <w:webHidden/>
        </w:rPr>
        <w:fldChar w:fldCharType="separate"/>
      </w:r>
      <w:ins w:id="848" w:author="Dénes CSALA" w:date="2016-07-26T00:38:00Z">
        <w:r>
          <w:rPr>
            <w:noProof/>
            <w:webHidden/>
          </w:rPr>
          <w:t>168</w:t>
        </w:r>
        <w:r>
          <w:rPr>
            <w:noProof/>
            <w:webHidden/>
          </w:rPr>
          <w:fldChar w:fldCharType="end"/>
        </w:r>
        <w:r w:rsidRPr="00E76AC5">
          <w:rPr>
            <w:rStyle w:val="Hyperlink"/>
            <w:noProof/>
          </w:rPr>
          <w:fldChar w:fldCharType="end"/>
        </w:r>
      </w:ins>
    </w:p>
    <w:p w14:paraId="231D66A7" w14:textId="6F249BAC" w:rsidR="00020C26" w:rsidRDefault="00020C26">
      <w:pPr>
        <w:pStyle w:val="TableofFigures"/>
        <w:tabs>
          <w:tab w:val="right" w:leader="dot" w:pos="8303"/>
        </w:tabs>
        <w:rPr>
          <w:ins w:id="849" w:author="Dénes CSALA" w:date="2016-07-26T00:38:00Z"/>
          <w:rFonts w:asciiTheme="minorHAnsi" w:hAnsiTheme="minorHAnsi"/>
          <w:noProof/>
          <w:sz w:val="22"/>
          <w:lang w:bidi="ar-SA"/>
        </w:rPr>
      </w:pPr>
      <w:ins w:id="85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"_Toc457257025"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26. Global distribution of wind energy resources into to resource quality deciles (as in Figure </w:t>
        </w:r>
        <w:r w:rsidRPr="00E76AC5">
          <w:rPr>
            <w:rStyle w:val="Hyperlink"/>
            <w:noProof/>
            <w:cs/>
          </w:rPr>
          <w:t>‎</w:t>
        </w:r>
        <w:r w:rsidRPr="00E76AC5">
          <w:rPr>
            <w:rStyle w:val="Hyperlink"/>
            <w:noProof/>
          </w:rPr>
          <w:t>4</w:t>
        </w:r>
        <w:r w:rsidRPr="00E76AC5">
          <w:rPr>
            <w:rStyle w:val="Hyperlink"/>
            <w:noProof/>
          </w:rPr>
          <w:noBreakHyphen/>
          <w:t>23) with countries made explicit. source: own work, data: NREL</w:t>
        </w:r>
        <w:r>
          <w:rPr>
            <w:noProof/>
            <w:webHidden/>
          </w:rPr>
          <w:tab/>
        </w:r>
        <w:r>
          <w:rPr>
            <w:noProof/>
            <w:webHidden/>
          </w:rPr>
          <w:fldChar w:fldCharType="begin"/>
        </w:r>
        <w:r>
          <w:rPr>
            <w:noProof/>
            <w:webHidden/>
          </w:rPr>
          <w:instrText xml:space="preserve"> PAGEREF _Toc457257025 \h </w:instrText>
        </w:r>
        <w:r>
          <w:rPr>
            <w:noProof/>
            <w:webHidden/>
          </w:rPr>
        </w:r>
      </w:ins>
      <w:r>
        <w:rPr>
          <w:noProof/>
          <w:webHidden/>
        </w:rPr>
        <w:fldChar w:fldCharType="separate"/>
      </w:r>
      <w:ins w:id="851" w:author="Dénes CSALA" w:date="2016-07-26T00:38:00Z">
        <w:r>
          <w:rPr>
            <w:noProof/>
            <w:webHidden/>
          </w:rPr>
          <w:t>168</w:t>
        </w:r>
        <w:r>
          <w:rPr>
            <w:noProof/>
            <w:webHidden/>
          </w:rPr>
          <w:fldChar w:fldCharType="end"/>
        </w:r>
        <w:r w:rsidRPr="00E76AC5">
          <w:rPr>
            <w:rStyle w:val="Hyperlink"/>
            <w:noProof/>
          </w:rPr>
          <w:fldChar w:fldCharType="end"/>
        </w:r>
      </w:ins>
    </w:p>
    <w:p w14:paraId="39F7CC31" w14:textId="1F96214C" w:rsidR="00020C26" w:rsidRDefault="00020C26">
      <w:pPr>
        <w:pStyle w:val="TableofFigures"/>
        <w:tabs>
          <w:tab w:val="right" w:leader="dot" w:pos="8303"/>
        </w:tabs>
        <w:rPr>
          <w:ins w:id="852" w:author="Dénes CSALA" w:date="2016-07-26T00:38:00Z"/>
          <w:rFonts w:asciiTheme="minorHAnsi" w:hAnsiTheme="minorHAnsi"/>
          <w:noProof/>
          <w:sz w:val="22"/>
          <w:lang w:bidi="ar-SA"/>
        </w:rPr>
      </w:pPr>
      <w:ins w:id="85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"_Toc457257026"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27. Global distribution of photovoltaic energy resources into to resource quality deciles (as in Figure </w:t>
        </w:r>
        <w:r w:rsidRPr="00E76AC5">
          <w:rPr>
            <w:rStyle w:val="Hyperlink"/>
            <w:noProof/>
            <w:cs/>
          </w:rPr>
          <w:t>‎</w:t>
        </w:r>
        <w:r w:rsidRPr="00E76AC5">
          <w:rPr>
            <w:rStyle w:val="Hyperlink"/>
            <w:noProof/>
          </w:rPr>
          <w:t>4</w:t>
        </w:r>
        <w:r w:rsidRPr="00E76AC5">
          <w:rPr>
            <w:rStyle w:val="Hyperlink"/>
            <w:noProof/>
          </w:rPr>
          <w:noBreakHyphen/>
          <w:t>21) with countries made explicit. source: own work, data: NREL, year: 2014</w:t>
        </w:r>
        <w:r>
          <w:rPr>
            <w:noProof/>
            <w:webHidden/>
          </w:rPr>
          <w:tab/>
        </w:r>
        <w:r>
          <w:rPr>
            <w:noProof/>
            <w:webHidden/>
          </w:rPr>
          <w:fldChar w:fldCharType="begin"/>
        </w:r>
        <w:r>
          <w:rPr>
            <w:noProof/>
            <w:webHidden/>
          </w:rPr>
          <w:instrText xml:space="preserve"> PAGEREF _Toc457257026 \h </w:instrText>
        </w:r>
        <w:r>
          <w:rPr>
            <w:noProof/>
            <w:webHidden/>
          </w:rPr>
        </w:r>
      </w:ins>
      <w:r>
        <w:rPr>
          <w:noProof/>
          <w:webHidden/>
        </w:rPr>
        <w:fldChar w:fldCharType="separate"/>
      </w:r>
      <w:ins w:id="854" w:author="Dénes CSALA" w:date="2016-07-26T00:38:00Z">
        <w:r>
          <w:rPr>
            <w:noProof/>
            <w:webHidden/>
          </w:rPr>
          <w:t>169</w:t>
        </w:r>
        <w:r>
          <w:rPr>
            <w:noProof/>
            <w:webHidden/>
          </w:rPr>
          <w:fldChar w:fldCharType="end"/>
        </w:r>
        <w:r w:rsidRPr="00E76AC5">
          <w:rPr>
            <w:rStyle w:val="Hyperlink"/>
            <w:noProof/>
          </w:rPr>
          <w:fldChar w:fldCharType="end"/>
        </w:r>
      </w:ins>
    </w:p>
    <w:p w14:paraId="72613E20" w14:textId="69B73667" w:rsidR="00020C26" w:rsidRDefault="00020C26">
      <w:pPr>
        <w:pStyle w:val="TableofFigures"/>
        <w:tabs>
          <w:tab w:val="right" w:leader="dot" w:pos="8303"/>
        </w:tabs>
        <w:rPr>
          <w:ins w:id="855" w:author="Dénes CSALA" w:date="2016-07-26T00:38:00Z"/>
          <w:rFonts w:asciiTheme="minorHAnsi" w:hAnsiTheme="minorHAnsi"/>
          <w:noProof/>
          <w:sz w:val="22"/>
          <w:lang w:bidi="ar-SA"/>
        </w:rPr>
      </w:pPr>
      <w:ins w:id="85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"_Toc457257027"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28. Global distribution of solar thermal energy resources into to resource quality deciles (as in Figure </w:t>
        </w:r>
        <w:r w:rsidRPr="00E76AC5">
          <w:rPr>
            <w:rStyle w:val="Hyperlink"/>
            <w:noProof/>
            <w:cs/>
          </w:rPr>
          <w:t>‎</w:t>
        </w:r>
        <w:r w:rsidRPr="00E76AC5">
          <w:rPr>
            <w:rStyle w:val="Hyperlink"/>
            <w:noProof/>
          </w:rPr>
          <w:t>4</w:t>
        </w:r>
        <w:r w:rsidRPr="00E76AC5">
          <w:rPr>
            <w:rStyle w:val="Hyperlink"/>
            <w:noProof/>
          </w:rPr>
          <w:noBreakHyphen/>
          <w:t>22) with countries made explicit. source: own work, data: NREL, year: 2014</w:t>
        </w:r>
        <w:r>
          <w:rPr>
            <w:noProof/>
            <w:webHidden/>
          </w:rPr>
          <w:tab/>
        </w:r>
        <w:r>
          <w:rPr>
            <w:noProof/>
            <w:webHidden/>
          </w:rPr>
          <w:fldChar w:fldCharType="begin"/>
        </w:r>
        <w:r>
          <w:rPr>
            <w:noProof/>
            <w:webHidden/>
          </w:rPr>
          <w:instrText xml:space="preserve"> PAGEREF _Toc457257027 \h </w:instrText>
        </w:r>
        <w:r>
          <w:rPr>
            <w:noProof/>
            <w:webHidden/>
          </w:rPr>
        </w:r>
      </w:ins>
      <w:r>
        <w:rPr>
          <w:noProof/>
          <w:webHidden/>
        </w:rPr>
        <w:fldChar w:fldCharType="separate"/>
      </w:r>
      <w:ins w:id="857" w:author="Dénes CSALA" w:date="2016-07-26T00:38:00Z">
        <w:r>
          <w:rPr>
            <w:noProof/>
            <w:webHidden/>
          </w:rPr>
          <w:t>170</w:t>
        </w:r>
        <w:r>
          <w:rPr>
            <w:noProof/>
            <w:webHidden/>
          </w:rPr>
          <w:fldChar w:fldCharType="end"/>
        </w:r>
        <w:r w:rsidRPr="00E76AC5">
          <w:rPr>
            <w:rStyle w:val="Hyperlink"/>
            <w:noProof/>
          </w:rPr>
          <w:fldChar w:fldCharType="end"/>
        </w:r>
      </w:ins>
    </w:p>
    <w:p w14:paraId="17995906" w14:textId="5FA46E3C" w:rsidR="00020C26" w:rsidRDefault="00020C26">
      <w:pPr>
        <w:pStyle w:val="TableofFigures"/>
        <w:tabs>
          <w:tab w:val="right" w:leader="dot" w:pos="8303"/>
        </w:tabs>
        <w:rPr>
          <w:ins w:id="858" w:author="Dénes CSALA" w:date="2016-07-26T00:38:00Z"/>
          <w:rFonts w:asciiTheme="minorHAnsi" w:hAnsiTheme="minorHAnsi"/>
          <w:noProof/>
          <w:sz w:val="22"/>
          <w:lang w:bidi="ar-SA"/>
        </w:rPr>
      </w:pPr>
      <w:ins w:id="85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"_Toc457257028"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29. Global distribution of wind energy resources into to resource quality deciles (as in Figure </w:t>
        </w:r>
        <w:r w:rsidRPr="00E76AC5">
          <w:rPr>
            <w:rStyle w:val="Hyperlink"/>
            <w:noProof/>
            <w:cs/>
          </w:rPr>
          <w:t>‎</w:t>
        </w:r>
        <w:r w:rsidRPr="00E76AC5">
          <w:rPr>
            <w:rStyle w:val="Hyperlink"/>
            <w:noProof/>
          </w:rPr>
          <w:t>4</w:t>
        </w:r>
        <w:r w:rsidRPr="00E76AC5">
          <w:rPr>
            <w:rStyle w:val="Hyperlink"/>
            <w:noProof/>
          </w:rPr>
          <w:noBreakHyphen/>
          <w:t>23) with countries made explicit. source: own work, data: NREL, year: 2014</w:t>
        </w:r>
        <w:r>
          <w:rPr>
            <w:noProof/>
            <w:webHidden/>
          </w:rPr>
          <w:tab/>
        </w:r>
        <w:r>
          <w:rPr>
            <w:noProof/>
            <w:webHidden/>
          </w:rPr>
          <w:fldChar w:fldCharType="begin"/>
        </w:r>
        <w:r>
          <w:rPr>
            <w:noProof/>
            <w:webHidden/>
          </w:rPr>
          <w:instrText xml:space="preserve"> PAGEREF _Toc457257028 \h </w:instrText>
        </w:r>
        <w:r>
          <w:rPr>
            <w:noProof/>
            <w:webHidden/>
          </w:rPr>
        </w:r>
      </w:ins>
      <w:r>
        <w:rPr>
          <w:noProof/>
          <w:webHidden/>
        </w:rPr>
        <w:fldChar w:fldCharType="separate"/>
      </w:r>
      <w:ins w:id="860" w:author="Dénes CSALA" w:date="2016-07-26T00:38:00Z">
        <w:r>
          <w:rPr>
            <w:noProof/>
            <w:webHidden/>
          </w:rPr>
          <w:t>170</w:t>
        </w:r>
        <w:r>
          <w:rPr>
            <w:noProof/>
            <w:webHidden/>
          </w:rPr>
          <w:fldChar w:fldCharType="end"/>
        </w:r>
        <w:r w:rsidRPr="00E76AC5">
          <w:rPr>
            <w:rStyle w:val="Hyperlink"/>
            <w:noProof/>
          </w:rPr>
          <w:fldChar w:fldCharType="end"/>
        </w:r>
      </w:ins>
    </w:p>
    <w:p w14:paraId="70F8F758" w14:textId="5EA7A651" w:rsidR="00020C26" w:rsidRDefault="00020C26">
      <w:pPr>
        <w:pStyle w:val="TableofFigures"/>
        <w:tabs>
          <w:tab w:val="right" w:leader="dot" w:pos="8303"/>
        </w:tabs>
        <w:rPr>
          <w:ins w:id="861" w:author="Dénes CSALA" w:date="2016-07-26T00:38:00Z"/>
          <w:rFonts w:asciiTheme="minorHAnsi" w:hAnsiTheme="minorHAnsi"/>
          <w:noProof/>
          <w:sz w:val="22"/>
          <w:lang w:bidi="ar-SA"/>
        </w:rPr>
      </w:pPr>
      <w:ins w:id="86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"_Toc457257029"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30. Global distribution of photovoltaic energy resources into to resource quality deciles (as in Figure </w:t>
        </w:r>
        <w:r w:rsidRPr="00E76AC5">
          <w:rPr>
            <w:rStyle w:val="Hyperlink"/>
            <w:noProof/>
            <w:cs/>
          </w:rPr>
          <w:t>‎</w:t>
        </w:r>
        <w:r w:rsidRPr="00E76AC5">
          <w:rPr>
            <w:rStyle w:val="Hyperlink"/>
            <w:noProof/>
          </w:rPr>
          <w:t>4</w:t>
        </w:r>
        <w:r w:rsidRPr="00E76AC5">
          <w:rPr>
            <w:rStyle w:val="Hyperlink"/>
            <w:noProof/>
          </w:rPr>
          <w:noBreakHyphen/>
          <w:t>21) with countries made explicit. source: own work, data: NREL, year: 2000</w:t>
        </w:r>
        <w:r>
          <w:rPr>
            <w:noProof/>
            <w:webHidden/>
          </w:rPr>
          <w:tab/>
        </w:r>
        <w:r>
          <w:rPr>
            <w:noProof/>
            <w:webHidden/>
          </w:rPr>
          <w:fldChar w:fldCharType="begin"/>
        </w:r>
        <w:r>
          <w:rPr>
            <w:noProof/>
            <w:webHidden/>
          </w:rPr>
          <w:instrText xml:space="preserve"> PAGEREF _Toc457257029 \h </w:instrText>
        </w:r>
        <w:r>
          <w:rPr>
            <w:noProof/>
            <w:webHidden/>
          </w:rPr>
        </w:r>
      </w:ins>
      <w:r>
        <w:rPr>
          <w:noProof/>
          <w:webHidden/>
        </w:rPr>
        <w:fldChar w:fldCharType="separate"/>
      </w:r>
      <w:ins w:id="863" w:author="Dénes CSALA" w:date="2016-07-26T00:38:00Z">
        <w:r>
          <w:rPr>
            <w:noProof/>
            <w:webHidden/>
          </w:rPr>
          <w:t>171</w:t>
        </w:r>
        <w:r>
          <w:rPr>
            <w:noProof/>
            <w:webHidden/>
          </w:rPr>
          <w:fldChar w:fldCharType="end"/>
        </w:r>
        <w:r w:rsidRPr="00E76AC5">
          <w:rPr>
            <w:rStyle w:val="Hyperlink"/>
            <w:noProof/>
          </w:rPr>
          <w:fldChar w:fldCharType="end"/>
        </w:r>
      </w:ins>
    </w:p>
    <w:p w14:paraId="1A35E5B4" w14:textId="6F3F7C2B" w:rsidR="00020C26" w:rsidRDefault="00020C26">
      <w:pPr>
        <w:pStyle w:val="TableofFigures"/>
        <w:tabs>
          <w:tab w:val="right" w:leader="dot" w:pos="8303"/>
        </w:tabs>
        <w:rPr>
          <w:ins w:id="864" w:author="Dénes CSALA" w:date="2016-07-26T00:38:00Z"/>
          <w:rFonts w:asciiTheme="minorHAnsi" w:hAnsiTheme="minorHAnsi"/>
          <w:noProof/>
          <w:sz w:val="22"/>
          <w:lang w:bidi="ar-SA"/>
        </w:rPr>
      </w:pPr>
      <w:ins w:id="86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"_Toc457257030"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31. Global distribution of wind energy resources into to resource quality deciles  with countries made explicit. source: own work, data: NREL, year: 2000</w:t>
        </w:r>
        <w:r>
          <w:rPr>
            <w:noProof/>
            <w:webHidden/>
          </w:rPr>
          <w:tab/>
        </w:r>
        <w:r>
          <w:rPr>
            <w:noProof/>
            <w:webHidden/>
          </w:rPr>
          <w:fldChar w:fldCharType="begin"/>
        </w:r>
        <w:r>
          <w:rPr>
            <w:noProof/>
            <w:webHidden/>
          </w:rPr>
          <w:instrText xml:space="preserve"> PAGEREF _Toc457257030 \h </w:instrText>
        </w:r>
        <w:r>
          <w:rPr>
            <w:noProof/>
            <w:webHidden/>
          </w:rPr>
        </w:r>
      </w:ins>
      <w:r>
        <w:rPr>
          <w:noProof/>
          <w:webHidden/>
        </w:rPr>
        <w:fldChar w:fldCharType="separate"/>
      </w:r>
      <w:ins w:id="866" w:author="Dénes CSALA" w:date="2016-07-26T00:38:00Z">
        <w:r>
          <w:rPr>
            <w:noProof/>
            <w:webHidden/>
          </w:rPr>
          <w:t>171</w:t>
        </w:r>
        <w:r>
          <w:rPr>
            <w:noProof/>
            <w:webHidden/>
          </w:rPr>
          <w:fldChar w:fldCharType="end"/>
        </w:r>
        <w:r w:rsidRPr="00E76AC5">
          <w:rPr>
            <w:rStyle w:val="Hyperlink"/>
            <w:noProof/>
          </w:rPr>
          <w:fldChar w:fldCharType="end"/>
        </w:r>
      </w:ins>
    </w:p>
    <w:p w14:paraId="20B9F240" w14:textId="2E34FC61" w:rsidR="00020C26" w:rsidRDefault="00020C26">
      <w:pPr>
        <w:pStyle w:val="TableofFigures"/>
        <w:tabs>
          <w:tab w:val="right" w:leader="dot" w:pos="8303"/>
        </w:tabs>
        <w:rPr>
          <w:ins w:id="867" w:author="Dénes CSALA" w:date="2016-07-26T00:38:00Z"/>
          <w:rFonts w:asciiTheme="minorHAnsi" w:hAnsiTheme="minorHAnsi"/>
          <w:noProof/>
          <w:sz w:val="22"/>
          <w:lang w:bidi="ar-SA"/>
        </w:rPr>
      </w:pPr>
      <w:ins w:id="868"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"_Toc457257031"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32. Example of an intermittent, renewable energy-based system with storage charging and discharging cycles source: </w:t>
        </w:r>
        <w:r w:rsidRPr="00E76AC5">
          <w:rPr>
            <w:rStyle w:val="Hyperlink"/>
            <w:rFonts w:cs="Times New Roman"/>
            <w:noProof/>
          </w:rPr>
          <w:t>(Makhijani et al.)</w:t>
        </w:r>
        <w:r>
          <w:rPr>
            <w:noProof/>
            <w:webHidden/>
          </w:rPr>
          <w:tab/>
        </w:r>
        <w:r>
          <w:rPr>
            <w:noProof/>
            <w:webHidden/>
          </w:rPr>
          <w:fldChar w:fldCharType="begin"/>
        </w:r>
        <w:r>
          <w:rPr>
            <w:noProof/>
            <w:webHidden/>
          </w:rPr>
          <w:instrText xml:space="preserve"> PAGEREF _Toc457257031 \h </w:instrText>
        </w:r>
        <w:r>
          <w:rPr>
            <w:noProof/>
            <w:webHidden/>
          </w:rPr>
        </w:r>
      </w:ins>
      <w:r>
        <w:rPr>
          <w:noProof/>
          <w:webHidden/>
        </w:rPr>
        <w:fldChar w:fldCharType="separate"/>
      </w:r>
      <w:ins w:id="869" w:author="Dénes CSALA" w:date="2016-07-26T00:38:00Z">
        <w:r>
          <w:rPr>
            <w:noProof/>
            <w:webHidden/>
          </w:rPr>
          <w:t>177</w:t>
        </w:r>
        <w:r>
          <w:rPr>
            <w:noProof/>
            <w:webHidden/>
          </w:rPr>
          <w:fldChar w:fldCharType="end"/>
        </w:r>
        <w:r w:rsidRPr="00E76AC5">
          <w:rPr>
            <w:rStyle w:val="Hyperlink"/>
            <w:noProof/>
          </w:rPr>
          <w:fldChar w:fldCharType="end"/>
        </w:r>
      </w:ins>
    </w:p>
    <w:p w14:paraId="188F3C25" w14:textId="6C19390A" w:rsidR="00020C26" w:rsidRDefault="00020C26">
      <w:pPr>
        <w:pStyle w:val="TableofFigures"/>
        <w:tabs>
          <w:tab w:val="right" w:leader="dot" w:pos="8303"/>
        </w:tabs>
        <w:rPr>
          <w:ins w:id="870" w:author="Dénes CSALA" w:date="2016-07-26T00:38:00Z"/>
          <w:rFonts w:asciiTheme="minorHAnsi" w:hAnsiTheme="minorHAnsi"/>
          <w:noProof/>
          <w:sz w:val="22"/>
          <w:lang w:bidi="ar-SA"/>
        </w:rPr>
      </w:pPr>
      <w:ins w:id="87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"_Toc457257032"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 xml:space="preserve">33. Conceptual definition of the residual load duration curve source: </w:t>
        </w:r>
        <w:r w:rsidRPr="00E76AC5">
          <w:rPr>
            <w:rStyle w:val="Hyperlink"/>
            <w:rFonts w:cs="Times New Roman"/>
            <w:noProof/>
          </w:rPr>
          <w:t>(Ueckerdt et al., 2015)</w:t>
        </w:r>
        <w:r>
          <w:rPr>
            <w:noProof/>
            <w:webHidden/>
          </w:rPr>
          <w:tab/>
        </w:r>
        <w:r>
          <w:rPr>
            <w:noProof/>
            <w:webHidden/>
          </w:rPr>
          <w:fldChar w:fldCharType="begin"/>
        </w:r>
        <w:r>
          <w:rPr>
            <w:noProof/>
            <w:webHidden/>
          </w:rPr>
          <w:instrText xml:space="preserve"> PAGEREF _Toc457257032 \h </w:instrText>
        </w:r>
        <w:r>
          <w:rPr>
            <w:noProof/>
            <w:webHidden/>
          </w:rPr>
        </w:r>
      </w:ins>
      <w:r>
        <w:rPr>
          <w:noProof/>
          <w:webHidden/>
        </w:rPr>
        <w:fldChar w:fldCharType="separate"/>
      </w:r>
      <w:ins w:id="872" w:author="Dénes CSALA" w:date="2016-07-26T00:38:00Z">
        <w:r>
          <w:rPr>
            <w:noProof/>
            <w:webHidden/>
          </w:rPr>
          <w:t>179</w:t>
        </w:r>
        <w:r>
          <w:rPr>
            <w:noProof/>
            <w:webHidden/>
          </w:rPr>
          <w:fldChar w:fldCharType="end"/>
        </w:r>
        <w:r w:rsidRPr="00E76AC5">
          <w:rPr>
            <w:rStyle w:val="Hyperlink"/>
            <w:noProof/>
          </w:rPr>
          <w:fldChar w:fldCharType="end"/>
        </w:r>
      </w:ins>
    </w:p>
    <w:p w14:paraId="4A032870" w14:textId="32E2D664" w:rsidR="00020C26" w:rsidRDefault="00020C26">
      <w:pPr>
        <w:pStyle w:val="TableofFigures"/>
        <w:tabs>
          <w:tab w:val="right" w:leader="dot" w:pos="8303"/>
        </w:tabs>
        <w:rPr>
          <w:ins w:id="873" w:author="Dénes CSALA" w:date="2016-07-26T00:38:00Z"/>
          <w:rFonts w:asciiTheme="minorHAnsi" w:hAnsiTheme="minorHAnsi"/>
          <w:noProof/>
          <w:sz w:val="22"/>
          <w:lang w:bidi="ar-SA"/>
        </w:rPr>
      </w:pPr>
      <w:ins w:id="874"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"_Toc457257033"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34. Electricity trade network of Europe source: own work, data: UN COMTRADE, year: 2014</w:t>
        </w:r>
        <w:r>
          <w:rPr>
            <w:noProof/>
            <w:webHidden/>
          </w:rPr>
          <w:tab/>
        </w:r>
        <w:r>
          <w:rPr>
            <w:noProof/>
            <w:webHidden/>
          </w:rPr>
          <w:fldChar w:fldCharType="begin"/>
        </w:r>
        <w:r>
          <w:rPr>
            <w:noProof/>
            <w:webHidden/>
          </w:rPr>
          <w:instrText xml:space="preserve"> PAGEREF _Toc457257033 \h </w:instrText>
        </w:r>
        <w:r>
          <w:rPr>
            <w:noProof/>
            <w:webHidden/>
          </w:rPr>
        </w:r>
      </w:ins>
      <w:r>
        <w:rPr>
          <w:noProof/>
          <w:webHidden/>
        </w:rPr>
        <w:fldChar w:fldCharType="separate"/>
      </w:r>
      <w:ins w:id="875" w:author="Dénes CSALA" w:date="2016-07-26T00:38:00Z">
        <w:r>
          <w:rPr>
            <w:noProof/>
            <w:webHidden/>
          </w:rPr>
          <w:t>181</w:t>
        </w:r>
        <w:r>
          <w:rPr>
            <w:noProof/>
            <w:webHidden/>
          </w:rPr>
          <w:fldChar w:fldCharType="end"/>
        </w:r>
        <w:r w:rsidRPr="00E76AC5">
          <w:rPr>
            <w:rStyle w:val="Hyperlink"/>
            <w:noProof/>
          </w:rPr>
          <w:fldChar w:fldCharType="end"/>
        </w:r>
      </w:ins>
    </w:p>
    <w:p w14:paraId="76333816" w14:textId="4677AA3F" w:rsidR="00020C26" w:rsidRDefault="00020C26">
      <w:pPr>
        <w:pStyle w:val="TableofFigures"/>
        <w:tabs>
          <w:tab w:val="right" w:leader="dot" w:pos="8303"/>
        </w:tabs>
        <w:rPr>
          <w:ins w:id="876" w:author="Dénes CSALA" w:date="2016-07-26T00:38:00Z"/>
          <w:rFonts w:asciiTheme="minorHAnsi" w:hAnsiTheme="minorHAnsi"/>
          <w:noProof/>
          <w:sz w:val="22"/>
          <w:lang w:bidi="ar-SA"/>
        </w:rPr>
      </w:pPr>
      <w:ins w:id="87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"_Toc457257034"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35. Country importance/influence matrix calculated for 189 countries with q=4 and p=3 source: own work, data: UN COMTRADE, years: 1962-2014</w:t>
        </w:r>
        <w:r>
          <w:rPr>
            <w:noProof/>
            <w:webHidden/>
          </w:rPr>
          <w:tab/>
        </w:r>
        <w:r>
          <w:rPr>
            <w:noProof/>
            <w:webHidden/>
          </w:rPr>
          <w:fldChar w:fldCharType="begin"/>
        </w:r>
        <w:r>
          <w:rPr>
            <w:noProof/>
            <w:webHidden/>
          </w:rPr>
          <w:instrText xml:space="preserve"> PAGEREF _Toc457257034 \h </w:instrText>
        </w:r>
        <w:r>
          <w:rPr>
            <w:noProof/>
            <w:webHidden/>
          </w:rPr>
        </w:r>
      </w:ins>
      <w:r>
        <w:rPr>
          <w:noProof/>
          <w:webHidden/>
        </w:rPr>
        <w:fldChar w:fldCharType="separate"/>
      </w:r>
      <w:ins w:id="878" w:author="Dénes CSALA" w:date="2016-07-26T00:38:00Z">
        <w:r>
          <w:rPr>
            <w:noProof/>
            <w:webHidden/>
          </w:rPr>
          <w:t>185</w:t>
        </w:r>
        <w:r>
          <w:rPr>
            <w:noProof/>
            <w:webHidden/>
          </w:rPr>
          <w:fldChar w:fldCharType="end"/>
        </w:r>
        <w:r w:rsidRPr="00E76AC5">
          <w:rPr>
            <w:rStyle w:val="Hyperlink"/>
            <w:noProof/>
          </w:rPr>
          <w:fldChar w:fldCharType="end"/>
        </w:r>
      </w:ins>
    </w:p>
    <w:p w14:paraId="25FB974F" w14:textId="6DF6C9DA" w:rsidR="00020C26" w:rsidRDefault="00020C26">
      <w:pPr>
        <w:pStyle w:val="TableofFigures"/>
        <w:tabs>
          <w:tab w:val="right" w:leader="dot" w:pos="8303"/>
        </w:tabs>
        <w:rPr>
          <w:ins w:id="879" w:author="Dénes CSALA" w:date="2016-07-26T00:38:00Z"/>
          <w:rFonts w:asciiTheme="minorHAnsi" w:hAnsiTheme="minorHAnsi"/>
          <w:noProof/>
          <w:sz w:val="22"/>
          <w:lang w:bidi="ar-SA"/>
        </w:rPr>
      </w:pPr>
      <w:ins w:id="88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"_Toc457257035"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4</w:t>
        </w:r>
        <w:r w:rsidRPr="00E76AC5">
          <w:rPr>
            <w:rStyle w:val="Hyperlink"/>
            <w:noProof/>
          </w:rPr>
          <w:noBreakHyphen/>
          <w:t>36. Clustered country importance/influence matrix calculated for 189 countries with q=4 and p=3 source: own work, data: UN COMTRADE, years: 1962-2014</w:t>
        </w:r>
        <w:r>
          <w:rPr>
            <w:noProof/>
            <w:webHidden/>
          </w:rPr>
          <w:tab/>
        </w:r>
        <w:r>
          <w:rPr>
            <w:noProof/>
            <w:webHidden/>
          </w:rPr>
          <w:fldChar w:fldCharType="begin"/>
        </w:r>
        <w:r>
          <w:rPr>
            <w:noProof/>
            <w:webHidden/>
          </w:rPr>
          <w:instrText xml:space="preserve"> PAGEREF _Toc457257035 \h </w:instrText>
        </w:r>
        <w:r>
          <w:rPr>
            <w:noProof/>
            <w:webHidden/>
          </w:rPr>
        </w:r>
      </w:ins>
      <w:r>
        <w:rPr>
          <w:noProof/>
          <w:webHidden/>
        </w:rPr>
        <w:fldChar w:fldCharType="separate"/>
      </w:r>
      <w:ins w:id="881" w:author="Dénes CSALA" w:date="2016-07-26T00:38:00Z">
        <w:r>
          <w:rPr>
            <w:noProof/>
            <w:webHidden/>
          </w:rPr>
          <w:t>186</w:t>
        </w:r>
        <w:r>
          <w:rPr>
            <w:noProof/>
            <w:webHidden/>
          </w:rPr>
          <w:fldChar w:fldCharType="end"/>
        </w:r>
        <w:r w:rsidRPr="00E76AC5">
          <w:rPr>
            <w:rStyle w:val="Hyperlink"/>
            <w:noProof/>
          </w:rPr>
          <w:fldChar w:fldCharType="end"/>
        </w:r>
      </w:ins>
    </w:p>
    <w:p w14:paraId="3FE87A28" w14:textId="24C63E40" w:rsidR="00020C26" w:rsidRDefault="00020C26">
      <w:pPr>
        <w:pStyle w:val="TableofFigures"/>
        <w:tabs>
          <w:tab w:val="right" w:leader="dot" w:pos="8303"/>
        </w:tabs>
        <w:rPr>
          <w:ins w:id="882" w:author="Dénes CSALA" w:date="2016-07-26T00:38:00Z"/>
          <w:rFonts w:asciiTheme="minorHAnsi" w:hAnsiTheme="minorHAnsi"/>
          <w:noProof/>
          <w:sz w:val="22"/>
          <w:lang w:bidi="ar-SA"/>
        </w:rPr>
      </w:pPr>
      <w:ins w:id="88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"_Toc457257036"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1. </w:t>
        </w:r>
        <w:r w:rsidRPr="00E76AC5">
          <w:rPr>
            <w:rStyle w:val="Hyperlink"/>
            <w:noProof/>
          </w:rPr>
          <w:t>(a) SET-compliant primary energy supply evolution (in PWh) for providing 2000W average net power per capita by 2100 to a population of 10.8 billion. Fossil fuel emissions comply with a 990 Gt CO</w:t>
        </w:r>
        <w:r w:rsidRPr="00E76AC5">
          <w:rPr>
            <w:rStyle w:val="Hyperlink"/>
            <w:noProof/>
            <w:vertAlign w:val="subscript"/>
          </w:rPr>
          <w:t>2</w:t>
        </w:r>
        <w:r w:rsidRPr="00E76AC5">
          <w:rPr>
            <w:rStyle w:val="Hyperlink"/>
            <w:noProof/>
          </w:rPr>
          <w:t xml:space="preserve"> cap peaking in 2020 and phased-out by 2075. The dashed line represents the net available energy while the values above it the energy investment in building and operating the energy system (“seed”).  (b) RE portfolio installation rate profile (in TW</w:t>
        </w:r>
        <w:r w:rsidRPr="00E76AC5">
          <w:rPr>
            <w:rStyle w:val="Hyperlink"/>
            <w:noProof/>
            <w:vertAlign w:val="subscript"/>
          </w:rPr>
          <w:t>p</w:t>
        </w:r>
        <w:r w:rsidRPr="00E76AC5">
          <w:rPr>
            <w:rStyle w:val="Hyperlink"/>
            <w:noProof/>
          </w:rPr>
          <w:t>/year). (c) Installed RE Capacity (in TW</w:t>
        </w:r>
        <w:r w:rsidRPr="00E76AC5">
          <w:rPr>
            <w:rStyle w:val="Hyperlink"/>
            <w:noProof/>
            <w:vertAlign w:val="subscript"/>
          </w:rPr>
          <w:t>p</w:t>
        </w:r>
        <w:r w:rsidRPr="00E76AC5">
          <w:rPr>
            <w:rStyle w:val="Hyperlink"/>
            <w:noProof/>
          </w:rPr>
          <w:t>).</w:t>
        </w:r>
        <w:r>
          <w:rPr>
            <w:noProof/>
            <w:webHidden/>
          </w:rPr>
          <w:tab/>
        </w:r>
        <w:r>
          <w:rPr>
            <w:noProof/>
            <w:webHidden/>
          </w:rPr>
          <w:fldChar w:fldCharType="begin"/>
        </w:r>
        <w:r>
          <w:rPr>
            <w:noProof/>
            <w:webHidden/>
          </w:rPr>
          <w:instrText xml:space="preserve"> PAGEREF _Toc457257036 \h </w:instrText>
        </w:r>
        <w:r>
          <w:rPr>
            <w:noProof/>
            <w:webHidden/>
          </w:rPr>
        </w:r>
      </w:ins>
      <w:r>
        <w:rPr>
          <w:noProof/>
          <w:webHidden/>
        </w:rPr>
        <w:fldChar w:fldCharType="separate"/>
      </w:r>
      <w:ins w:id="884" w:author="Dénes CSALA" w:date="2016-07-26T00:38:00Z">
        <w:r>
          <w:rPr>
            <w:noProof/>
            <w:webHidden/>
          </w:rPr>
          <w:t>209</w:t>
        </w:r>
        <w:r>
          <w:rPr>
            <w:noProof/>
            <w:webHidden/>
          </w:rPr>
          <w:fldChar w:fldCharType="end"/>
        </w:r>
        <w:r w:rsidRPr="00E76AC5">
          <w:rPr>
            <w:rStyle w:val="Hyperlink"/>
            <w:noProof/>
          </w:rPr>
          <w:fldChar w:fldCharType="end"/>
        </w:r>
      </w:ins>
    </w:p>
    <w:p w14:paraId="54A31CCF" w14:textId="6C14CA9B" w:rsidR="00020C26" w:rsidRDefault="00020C26">
      <w:pPr>
        <w:pStyle w:val="TableofFigures"/>
        <w:tabs>
          <w:tab w:val="right" w:leader="dot" w:pos="8303"/>
        </w:tabs>
        <w:rPr>
          <w:ins w:id="885" w:author="Dénes CSALA" w:date="2016-07-26T00:38:00Z"/>
          <w:rFonts w:asciiTheme="minorHAnsi" w:hAnsiTheme="minorHAnsi"/>
          <w:noProof/>
          <w:sz w:val="22"/>
          <w:lang w:bidi="ar-SA"/>
        </w:rPr>
      </w:pPr>
      <w:ins w:id="88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"_Toc457257037"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2. </w:t>
        </w:r>
        <w:r w:rsidRPr="00E76AC5">
          <w:rPr>
            <w:rStyle w:val="Hyperlink"/>
            <w:noProof/>
          </w:rPr>
          <w:t>Envelopes of SET-compliant RE installation rates over the RE composite EROEI range of 6.67 to 60 (in 2014) and a per capita net power demand range of 667-6000 W/person (in 2100), under early, early/partial and late fossil fuel phase-out strategies and for three fossil emission caps: 510 (a,b,c), 990 (d,e,f), and 1505 (g,h,i) Gt CO</w:t>
        </w:r>
        <w:r w:rsidRPr="00E76AC5">
          <w:rPr>
            <w:rStyle w:val="Hyperlink"/>
            <w:noProof/>
            <w:vertAlign w:val="subscript"/>
          </w:rPr>
          <w:t>2</w:t>
        </w:r>
        <w:r w:rsidRPr="00E76AC5">
          <w:rPr>
            <w:rStyle w:val="Hyperlink"/>
            <w:noProof/>
          </w:rPr>
          <w:t>. The Transition Feasibility Index is a normalized composite measure of the relative difficulty of each trajectory. The solid lines draw the highest TFI (most feasible) trajectory in each group.</w:t>
        </w:r>
        <w:r>
          <w:rPr>
            <w:noProof/>
            <w:webHidden/>
          </w:rPr>
          <w:tab/>
        </w:r>
        <w:r>
          <w:rPr>
            <w:noProof/>
            <w:webHidden/>
          </w:rPr>
          <w:fldChar w:fldCharType="begin"/>
        </w:r>
        <w:r>
          <w:rPr>
            <w:noProof/>
            <w:webHidden/>
          </w:rPr>
          <w:instrText xml:space="preserve"> PAGEREF _Toc457257037 \h </w:instrText>
        </w:r>
        <w:r>
          <w:rPr>
            <w:noProof/>
            <w:webHidden/>
          </w:rPr>
        </w:r>
      </w:ins>
      <w:r>
        <w:rPr>
          <w:noProof/>
          <w:webHidden/>
        </w:rPr>
        <w:fldChar w:fldCharType="separate"/>
      </w:r>
      <w:ins w:id="887" w:author="Dénes CSALA" w:date="2016-07-26T00:38:00Z">
        <w:r>
          <w:rPr>
            <w:noProof/>
            <w:webHidden/>
          </w:rPr>
          <w:t>211</w:t>
        </w:r>
        <w:r>
          <w:rPr>
            <w:noProof/>
            <w:webHidden/>
          </w:rPr>
          <w:fldChar w:fldCharType="end"/>
        </w:r>
        <w:r w:rsidRPr="00E76AC5">
          <w:rPr>
            <w:rStyle w:val="Hyperlink"/>
            <w:noProof/>
          </w:rPr>
          <w:fldChar w:fldCharType="end"/>
        </w:r>
      </w:ins>
    </w:p>
    <w:p w14:paraId="10950798" w14:textId="506C5774" w:rsidR="00020C26" w:rsidRDefault="00020C26">
      <w:pPr>
        <w:pStyle w:val="TableofFigures"/>
        <w:tabs>
          <w:tab w:val="right" w:leader="dot" w:pos="8303"/>
        </w:tabs>
        <w:rPr>
          <w:ins w:id="888" w:author="Dénes CSALA" w:date="2016-07-26T00:38:00Z"/>
          <w:rFonts w:asciiTheme="minorHAnsi" w:hAnsiTheme="minorHAnsi"/>
          <w:noProof/>
          <w:sz w:val="22"/>
          <w:lang w:bidi="ar-SA"/>
        </w:rPr>
      </w:pPr>
      <w:ins w:id="88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"_Toc457257038"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3. </w:t>
        </w:r>
        <w:r w:rsidRPr="00E76AC5">
          <w:rPr>
            <w:rStyle w:val="Hyperlink"/>
            <w:noProof/>
          </w:rPr>
          <w:t>Contour maps of SET-compliant installed RE capacity (in TW</w:t>
        </w:r>
        <w:r w:rsidRPr="00E76AC5">
          <w:rPr>
            <w:rStyle w:val="Hyperlink"/>
            <w:noProof/>
            <w:vertAlign w:val="subscript"/>
          </w:rPr>
          <w:t>p</w:t>
        </w:r>
        <w:r w:rsidRPr="00E76AC5">
          <w:rPr>
            <w:rStyle w:val="Hyperlink"/>
            <w:noProof/>
          </w:rPr>
          <w:t xml:space="preserve">) until 2100 for different trajectories of net primary power demand (shown in Figure </w:t>
        </w:r>
        <w:r w:rsidRPr="00E76AC5">
          <w:rPr>
            <w:rStyle w:val="Hyperlink"/>
            <w:noProof/>
            <w:cs/>
          </w:rPr>
          <w:t>‎</w:t>
        </w:r>
        <w:r w:rsidRPr="00E76AC5">
          <w:rPr>
            <w:rStyle w:val="Hyperlink"/>
            <w:noProof/>
          </w:rPr>
          <w:t>2</w:t>
        </w:r>
        <w:r w:rsidRPr="00E76AC5">
          <w:rPr>
            <w:rStyle w:val="Hyperlink"/>
            <w:noProof/>
          </w:rPr>
          <w:noBreakHyphen/>
          <w:t xml:space="preserve">10) assuming a composite initial RE EROEI of 20. The trajectories are identified by the net desired supply in year 2100. Each map depicts a combination of a fossil fuel </w:t>
        </w:r>
        <w:r w:rsidRPr="00E76AC5">
          <w:rPr>
            <w:rStyle w:val="Hyperlink"/>
            <w:noProof/>
          </w:rPr>
          <w:lastRenderedPageBreak/>
          <w:t>phase-out strategy (early, fuel switch and late) and a fossil emission cap: 510 (a-c), 990 (d-f), 1505 (g-i) Gt CO</w:t>
        </w:r>
        <w:r w:rsidRPr="00E76AC5">
          <w:rPr>
            <w:rStyle w:val="Hyperlink"/>
            <w:noProof/>
            <w:vertAlign w:val="subscript"/>
          </w:rPr>
          <w:t>2</w:t>
        </w:r>
        <w:r w:rsidRPr="00E76AC5">
          <w:rPr>
            <w:rStyle w:val="Hyperlink"/>
            <w:noProof/>
          </w:rPr>
          <w:t xml:space="preserve"> as shown in Figure </w:t>
        </w:r>
        <w:r w:rsidRPr="00E76AC5">
          <w:rPr>
            <w:rStyle w:val="Hyperlink"/>
            <w:noProof/>
            <w:cs/>
          </w:rPr>
          <w:t>‎</w:t>
        </w:r>
        <w:r w:rsidRPr="00E76AC5">
          <w:rPr>
            <w:rStyle w:val="Hyperlink"/>
            <w:noProof/>
          </w:rPr>
          <w:t>2</w:t>
        </w:r>
        <w:r w:rsidRPr="00E76AC5">
          <w:rPr>
            <w:rStyle w:val="Hyperlink"/>
            <w:noProof/>
          </w:rPr>
          <w:noBreakHyphen/>
          <w:t>14. The cross-section indicated by the dashed line corresponds to Figure</w:t>
        </w:r>
        <w:r w:rsidRPr="00E76AC5">
          <w:rPr>
            <w:rStyle w:val="Hyperlink"/>
            <w:rFonts w:asciiTheme="majorBidi" w:hAnsiTheme="majorBidi" w:cstheme="majorBidi"/>
            <w:noProof/>
          </w:rPr>
          <w:t xml:space="preserv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1</w:t>
        </w:r>
        <w:r w:rsidRPr="00E76AC5">
          <w:rPr>
            <w:rStyle w:val="Hyperlink"/>
            <w:noProof/>
          </w:rPr>
          <w:t>c. source: own work</w:t>
        </w:r>
        <w:r>
          <w:rPr>
            <w:noProof/>
            <w:webHidden/>
          </w:rPr>
          <w:tab/>
        </w:r>
        <w:r>
          <w:rPr>
            <w:noProof/>
            <w:webHidden/>
          </w:rPr>
          <w:fldChar w:fldCharType="begin"/>
        </w:r>
        <w:r>
          <w:rPr>
            <w:noProof/>
            <w:webHidden/>
          </w:rPr>
          <w:instrText xml:space="preserve"> PAGEREF _Toc457257038 \h </w:instrText>
        </w:r>
        <w:r>
          <w:rPr>
            <w:noProof/>
            <w:webHidden/>
          </w:rPr>
        </w:r>
      </w:ins>
      <w:r>
        <w:rPr>
          <w:noProof/>
          <w:webHidden/>
        </w:rPr>
        <w:fldChar w:fldCharType="separate"/>
      </w:r>
      <w:ins w:id="890" w:author="Dénes CSALA" w:date="2016-07-26T00:38:00Z">
        <w:r>
          <w:rPr>
            <w:noProof/>
            <w:webHidden/>
          </w:rPr>
          <w:t>216</w:t>
        </w:r>
        <w:r>
          <w:rPr>
            <w:noProof/>
            <w:webHidden/>
          </w:rPr>
          <w:fldChar w:fldCharType="end"/>
        </w:r>
        <w:r w:rsidRPr="00E76AC5">
          <w:rPr>
            <w:rStyle w:val="Hyperlink"/>
            <w:noProof/>
          </w:rPr>
          <w:fldChar w:fldCharType="end"/>
        </w:r>
      </w:ins>
    </w:p>
    <w:p w14:paraId="40511641" w14:textId="14370FC8" w:rsidR="00020C26" w:rsidRDefault="00020C26">
      <w:pPr>
        <w:pStyle w:val="TableofFigures"/>
        <w:tabs>
          <w:tab w:val="right" w:leader="dot" w:pos="8303"/>
        </w:tabs>
        <w:rPr>
          <w:ins w:id="891" w:author="Dénes CSALA" w:date="2016-07-26T00:38:00Z"/>
          <w:rFonts w:asciiTheme="minorHAnsi" w:hAnsiTheme="minorHAnsi"/>
          <w:noProof/>
          <w:sz w:val="22"/>
          <w:lang w:bidi="ar-SA"/>
        </w:rPr>
      </w:pPr>
      <w:ins w:id="89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"_Toc457257039"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4. </w:t>
        </w:r>
        <w:r w:rsidRPr="00E76AC5">
          <w:rPr>
            <w:rStyle w:val="Hyperlink"/>
            <w:noProof/>
          </w:rPr>
          <w:t>Contour maps of SET-compliant RE capacity (in TW</w:t>
        </w:r>
        <w:r w:rsidRPr="00E76AC5">
          <w:rPr>
            <w:rStyle w:val="Hyperlink"/>
            <w:noProof/>
            <w:vertAlign w:val="subscript"/>
          </w:rPr>
          <w:t>p</w:t>
        </w:r>
        <w:r w:rsidRPr="00E76AC5">
          <w:rPr>
            <w:rStyle w:val="Hyperlink"/>
            <w:noProof/>
          </w:rPr>
          <w:t>) until 2100 for a range of composite RE EROEI values assuming the 2000W/capita energy demand trajectory. Each map depicts a combination of a fossil fuel phase-out strategy (early, fuel switch and late) and a fossil emission cap: 510 (a-c), 990 (d-f), 1505 (g-i) Gt CO</w:t>
        </w:r>
        <w:r w:rsidRPr="00E76AC5">
          <w:rPr>
            <w:rStyle w:val="Hyperlink"/>
            <w:noProof/>
            <w:vertAlign w:val="subscript"/>
          </w:rPr>
          <w:t>2</w:t>
        </w:r>
        <w:r w:rsidRPr="00E76AC5">
          <w:rPr>
            <w:rStyle w:val="Hyperlink"/>
            <w:noProof/>
          </w:rPr>
          <w:t xml:space="preserve"> as Figure </w:t>
        </w:r>
        <w:r w:rsidRPr="00E76AC5">
          <w:rPr>
            <w:rStyle w:val="Hyperlink"/>
            <w:noProof/>
            <w:cs/>
          </w:rPr>
          <w:t>‎</w:t>
        </w:r>
        <w:r w:rsidRPr="00E76AC5">
          <w:rPr>
            <w:rStyle w:val="Hyperlink"/>
            <w:noProof/>
          </w:rPr>
          <w:t>2</w:t>
        </w:r>
        <w:r w:rsidRPr="00E76AC5">
          <w:rPr>
            <w:rStyle w:val="Hyperlink"/>
            <w:noProof/>
          </w:rPr>
          <w:noBreakHyphen/>
          <w:t xml:space="preserve">14. The cross-section indicated by the dashed line corresponds to </w:t>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1</w:t>
        </w:r>
        <w:r w:rsidRPr="00E76AC5">
          <w:rPr>
            <w:rStyle w:val="Hyperlink"/>
            <w:noProof/>
          </w:rPr>
          <w:t>c. source: own work</w:t>
        </w:r>
        <w:r>
          <w:rPr>
            <w:noProof/>
            <w:webHidden/>
          </w:rPr>
          <w:tab/>
        </w:r>
        <w:r>
          <w:rPr>
            <w:noProof/>
            <w:webHidden/>
          </w:rPr>
          <w:fldChar w:fldCharType="begin"/>
        </w:r>
        <w:r>
          <w:rPr>
            <w:noProof/>
            <w:webHidden/>
          </w:rPr>
          <w:instrText xml:space="preserve"> PAGEREF _Toc457257039 \h </w:instrText>
        </w:r>
        <w:r>
          <w:rPr>
            <w:noProof/>
            <w:webHidden/>
          </w:rPr>
        </w:r>
      </w:ins>
      <w:r>
        <w:rPr>
          <w:noProof/>
          <w:webHidden/>
        </w:rPr>
        <w:fldChar w:fldCharType="separate"/>
      </w:r>
      <w:ins w:id="893" w:author="Dénes CSALA" w:date="2016-07-26T00:38:00Z">
        <w:r>
          <w:rPr>
            <w:noProof/>
            <w:webHidden/>
          </w:rPr>
          <w:t>217</w:t>
        </w:r>
        <w:r>
          <w:rPr>
            <w:noProof/>
            <w:webHidden/>
          </w:rPr>
          <w:fldChar w:fldCharType="end"/>
        </w:r>
        <w:r w:rsidRPr="00E76AC5">
          <w:rPr>
            <w:rStyle w:val="Hyperlink"/>
            <w:noProof/>
          </w:rPr>
          <w:fldChar w:fldCharType="end"/>
        </w:r>
      </w:ins>
    </w:p>
    <w:p w14:paraId="01CF92C2" w14:textId="240F0B37" w:rsidR="00020C26" w:rsidRDefault="00020C26">
      <w:pPr>
        <w:pStyle w:val="TableofFigures"/>
        <w:tabs>
          <w:tab w:val="right" w:leader="dot" w:pos="8303"/>
        </w:tabs>
        <w:rPr>
          <w:ins w:id="894" w:author="Dénes CSALA" w:date="2016-07-26T00:38:00Z"/>
          <w:rFonts w:asciiTheme="minorHAnsi" w:hAnsiTheme="minorHAnsi"/>
          <w:noProof/>
          <w:sz w:val="22"/>
          <w:lang w:bidi="ar-SA"/>
        </w:rPr>
      </w:pPr>
      <w:ins w:id="89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5. </w:t>
        </w:r>
        <w:r w:rsidRPr="00E76AC5">
          <w:rPr>
            <w:rStyle w:val="Hyperlink"/>
            <w:noProof/>
          </w:rPr>
          <w:t xml:space="preserve">Contour maps of SET-compliant RE capacity installation rate (in TWp/year) until 2100 for different trajectories of net primary power demand (shown in Figure </w:t>
        </w:r>
        <w:r w:rsidRPr="00E76AC5">
          <w:rPr>
            <w:rStyle w:val="Hyperlink"/>
            <w:noProof/>
            <w:cs/>
          </w:rPr>
          <w:t>‎</w:t>
        </w:r>
        <w:r w:rsidRPr="00E76AC5">
          <w:rPr>
            <w:rStyle w:val="Hyperlink"/>
            <w:noProof/>
          </w:rPr>
          <w:t>2</w:t>
        </w:r>
        <w:r w:rsidRPr="00E76AC5">
          <w:rPr>
            <w:rStyle w:val="Hyperlink"/>
            <w:noProof/>
          </w:rPr>
          <w:noBreakHyphen/>
          <w:t xml:space="preserve">10)  assuming a composite initial RE EROEI of 20. The trajectories are identified by the net desired supply in year 2100. Each map depicts a combination of a fossil fuel phase-out strategy (early, fuel switch and late) and a fossil emissions cap: 510 (a-c), 990 (d-f), 1505 (g-h) Gt CO2) Figure </w:t>
        </w:r>
        <w:r w:rsidRPr="00E76AC5">
          <w:rPr>
            <w:rStyle w:val="Hyperlink"/>
            <w:noProof/>
            <w:cs/>
          </w:rPr>
          <w:t>‎</w:t>
        </w:r>
        <w:r w:rsidRPr="00E76AC5">
          <w:rPr>
            <w:rStyle w:val="Hyperlink"/>
            <w:noProof/>
          </w:rPr>
          <w:t>2</w:t>
        </w:r>
        <w:r w:rsidRPr="00E76AC5">
          <w:rPr>
            <w:rStyle w:val="Hyperlink"/>
            <w:noProof/>
          </w:rPr>
          <w:noBreakHyphen/>
          <w:t xml:space="preserve">14. The cross-section indicated by the dashed line corresponds to </w:t>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1</w:t>
        </w:r>
        <w:r w:rsidRPr="00E76AC5">
          <w:rPr>
            <w:rStyle w:val="Hyperlink"/>
            <w:noProof/>
          </w:rPr>
          <w:t>b. source: own work</w:t>
        </w:r>
        <w:r>
          <w:rPr>
            <w:noProof/>
            <w:webHidden/>
          </w:rPr>
          <w:tab/>
        </w:r>
        <w:r>
          <w:rPr>
            <w:noProof/>
            <w:webHidden/>
          </w:rPr>
          <w:fldChar w:fldCharType="begin"/>
        </w:r>
        <w:r>
          <w:rPr>
            <w:noProof/>
            <w:webHidden/>
          </w:rPr>
          <w:instrText xml:space="preserve"> PAGEREF _Toc457257040 \h </w:instrText>
        </w:r>
        <w:r>
          <w:rPr>
            <w:noProof/>
            <w:webHidden/>
          </w:rPr>
        </w:r>
      </w:ins>
      <w:r>
        <w:rPr>
          <w:noProof/>
          <w:webHidden/>
        </w:rPr>
        <w:fldChar w:fldCharType="separate"/>
      </w:r>
      <w:ins w:id="896" w:author="Dénes CSALA" w:date="2016-07-26T00:38:00Z">
        <w:r>
          <w:rPr>
            <w:noProof/>
            <w:webHidden/>
          </w:rPr>
          <w:t>218</w:t>
        </w:r>
        <w:r>
          <w:rPr>
            <w:noProof/>
            <w:webHidden/>
          </w:rPr>
          <w:fldChar w:fldCharType="end"/>
        </w:r>
        <w:r w:rsidRPr="00E76AC5">
          <w:rPr>
            <w:rStyle w:val="Hyperlink"/>
            <w:noProof/>
          </w:rPr>
          <w:fldChar w:fldCharType="end"/>
        </w:r>
      </w:ins>
    </w:p>
    <w:p w14:paraId="133DD979" w14:textId="5797A6FA" w:rsidR="00020C26" w:rsidRDefault="00020C26">
      <w:pPr>
        <w:pStyle w:val="TableofFigures"/>
        <w:tabs>
          <w:tab w:val="right" w:leader="dot" w:pos="8303"/>
        </w:tabs>
        <w:rPr>
          <w:ins w:id="897" w:author="Dénes CSALA" w:date="2016-07-26T00:38:00Z"/>
          <w:rFonts w:asciiTheme="minorHAnsi" w:hAnsiTheme="minorHAnsi"/>
          <w:noProof/>
          <w:sz w:val="22"/>
          <w:lang w:bidi="ar-SA"/>
        </w:rPr>
      </w:pPr>
      <w:ins w:id="898"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6. </w:t>
        </w:r>
        <w:r w:rsidRPr="00E76AC5">
          <w:rPr>
            <w:rStyle w:val="Hyperlink"/>
            <w:noProof/>
          </w:rPr>
          <w:t>Contour maps of SET-compliant RE capacity installation rate (in TW</w:t>
        </w:r>
        <w:r w:rsidRPr="00E76AC5">
          <w:rPr>
            <w:rStyle w:val="Hyperlink"/>
            <w:noProof/>
            <w:vertAlign w:val="subscript"/>
          </w:rPr>
          <w:t>p</w:t>
        </w:r>
        <w:r w:rsidRPr="00E76AC5">
          <w:rPr>
            <w:rStyle w:val="Hyperlink"/>
            <w:noProof/>
          </w:rPr>
          <w:t>/year) until 2100 for a range of composite RE EROEI values assuming the 2000W/capita energy demand trajectory. Each map depicts a combination of a fossil fuel phase-out strategy (early, fuel switch and late) and a fossil emission cap: 510 (a-c), 990 (d-f), 1505 (g-i) Gt CO</w:t>
        </w:r>
        <w:r w:rsidRPr="00E76AC5">
          <w:rPr>
            <w:rStyle w:val="Hyperlink"/>
            <w:noProof/>
            <w:vertAlign w:val="subscript"/>
          </w:rPr>
          <w:t>2</w:t>
        </w:r>
        <w:r w:rsidRPr="00E76AC5">
          <w:rPr>
            <w:rStyle w:val="Hyperlink"/>
            <w:noProof/>
          </w:rPr>
          <w:t xml:space="preserve"> as shown in Figure </w:t>
        </w:r>
        <w:r w:rsidRPr="00E76AC5">
          <w:rPr>
            <w:rStyle w:val="Hyperlink"/>
            <w:noProof/>
            <w:cs/>
          </w:rPr>
          <w:t>‎</w:t>
        </w:r>
        <w:r w:rsidRPr="00E76AC5">
          <w:rPr>
            <w:rStyle w:val="Hyperlink"/>
            <w:noProof/>
          </w:rPr>
          <w:t>2</w:t>
        </w:r>
        <w:r w:rsidRPr="00E76AC5">
          <w:rPr>
            <w:rStyle w:val="Hyperlink"/>
            <w:noProof/>
          </w:rPr>
          <w:noBreakHyphen/>
          <w:t xml:space="preserve">14. The cross-section indicated by the dashed line corresponds to </w:t>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1</w:t>
        </w:r>
        <w:r w:rsidRPr="00E76AC5">
          <w:rPr>
            <w:rStyle w:val="Hyperlink"/>
            <w:noProof/>
          </w:rPr>
          <w:t>b. source: own work</w:t>
        </w:r>
        <w:r>
          <w:rPr>
            <w:noProof/>
            <w:webHidden/>
          </w:rPr>
          <w:tab/>
        </w:r>
        <w:r>
          <w:rPr>
            <w:noProof/>
            <w:webHidden/>
          </w:rPr>
          <w:fldChar w:fldCharType="begin"/>
        </w:r>
        <w:r>
          <w:rPr>
            <w:noProof/>
            <w:webHidden/>
          </w:rPr>
          <w:instrText xml:space="preserve"> PAGEREF _Toc457257041 \h </w:instrText>
        </w:r>
        <w:r>
          <w:rPr>
            <w:noProof/>
            <w:webHidden/>
          </w:rPr>
        </w:r>
      </w:ins>
      <w:r>
        <w:rPr>
          <w:noProof/>
          <w:webHidden/>
        </w:rPr>
        <w:fldChar w:fldCharType="separate"/>
      </w:r>
      <w:ins w:id="899" w:author="Dénes CSALA" w:date="2016-07-26T00:38:00Z">
        <w:r>
          <w:rPr>
            <w:noProof/>
            <w:webHidden/>
          </w:rPr>
          <w:t>219</w:t>
        </w:r>
        <w:r>
          <w:rPr>
            <w:noProof/>
            <w:webHidden/>
          </w:rPr>
          <w:fldChar w:fldCharType="end"/>
        </w:r>
        <w:r w:rsidRPr="00E76AC5">
          <w:rPr>
            <w:rStyle w:val="Hyperlink"/>
            <w:noProof/>
          </w:rPr>
          <w:fldChar w:fldCharType="end"/>
        </w:r>
      </w:ins>
    </w:p>
    <w:p w14:paraId="46CCA4E4" w14:textId="07BDFC98" w:rsidR="00020C26" w:rsidRDefault="00020C26">
      <w:pPr>
        <w:pStyle w:val="TableofFigures"/>
        <w:tabs>
          <w:tab w:val="right" w:leader="dot" w:pos="8303"/>
        </w:tabs>
        <w:rPr>
          <w:ins w:id="900" w:author="Dénes CSALA" w:date="2016-07-26T00:38:00Z"/>
          <w:rFonts w:asciiTheme="minorHAnsi" w:hAnsiTheme="minorHAnsi"/>
          <w:noProof/>
          <w:sz w:val="22"/>
          <w:lang w:bidi="ar-SA"/>
        </w:rPr>
      </w:pPr>
      <w:ins w:id="90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5</w:t>
        </w:r>
        <w:r w:rsidRPr="00E76AC5">
          <w:rPr>
            <w:rStyle w:val="Hyperlink"/>
            <w:noProof/>
          </w:rPr>
          <w:noBreakHyphen/>
          <w:t>7. The year-to-year rate of change of the RE capacity installations (growth rate) for SET-compliant RE trajectories until 2050 for different net power demand levels (667-6000) by 2100 under early, early/partial and late fossil fuel phase-</w:t>
        </w:r>
        <w:r w:rsidRPr="00E76AC5">
          <w:rPr>
            <w:rStyle w:val="Hyperlink"/>
            <w:noProof/>
          </w:rPr>
          <w:lastRenderedPageBreak/>
          <w:t>out strategies and for three fossil emission caps: 510 (a-c), 990 (d-f), 1505 (g-i) Gt CO</w:t>
        </w:r>
        <w:r w:rsidRPr="00E76AC5">
          <w:rPr>
            <w:rStyle w:val="Hyperlink"/>
            <w:noProof/>
            <w:vertAlign w:val="subscript"/>
          </w:rPr>
          <w:t>2</w:t>
        </w:r>
        <w:r w:rsidRPr="00E76AC5">
          <w:rPr>
            <w:rStyle w:val="Hyperlink"/>
            <w:noProof/>
          </w:rPr>
          <w:t xml:space="preserve"> from Figure </w:t>
        </w:r>
        <w:r w:rsidRPr="00E76AC5">
          <w:rPr>
            <w:rStyle w:val="Hyperlink"/>
            <w:noProof/>
            <w:cs/>
          </w:rPr>
          <w:t>‎</w:t>
        </w:r>
        <w:r w:rsidRPr="00E76AC5">
          <w:rPr>
            <w:rStyle w:val="Hyperlink"/>
            <w:noProof/>
          </w:rPr>
          <w:t>2</w:t>
        </w:r>
        <w:r w:rsidRPr="00E76AC5">
          <w:rPr>
            <w:rStyle w:val="Hyperlink"/>
            <w:noProof/>
          </w:rPr>
          <w:noBreakHyphen/>
          <w:t>14.</w:t>
        </w:r>
        <w:r>
          <w:rPr>
            <w:noProof/>
            <w:webHidden/>
          </w:rPr>
          <w:tab/>
        </w:r>
        <w:r>
          <w:rPr>
            <w:noProof/>
            <w:webHidden/>
          </w:rPr>
          <w:fldChar w:fldCharType="begin"/>
        </w:r>
        <w:r>
          <w:rPr>
            <w:noProof/>
            <w:webHidden/>
          </w:rPr>
          <w:instrText xml:space="preserve"> PAGEREF _Toc457257042 \h </w:instrText>
        </w:r>
        <w:r>
          <w:rPr>
            <w:noProof/>
            <w:webHidden/>
          </w:rPr>
        </w:r>
      </w:ins>
      <w:r>
        <w:rPr>
          <w:noProof/>
          <w:webHidden/>
        </w:rPr>
        <w:fldChar w:fldCharType="separate"/>
      </w:r>
      <w:ins w:id="902" w:author="Dénes CSALA" w:date="2016-07-26T00:38:00Z">
        <w:r>
          <w:rPr>
            <w:noProof/>
            <w:webHidden/>
          </w:rPr>
          <w:t>220</w:t>
        </w:r>
        <w:r>
          <w:rPr>
            <w:noProof/>
            <w:webHidden/>
          </w:rPr>
          <w:fldChar w:fldCharType="end"/>
        </w:r>
        <w:r w:rsidRPr="00E76AC5">
          <w:rPr>
            <w:rStyle w:val="Hyperlink"/>
            <w:noProof/>
          </w:rPr>
          <w:fldChar w:fldCharType="end"/>
        </w:r>
      </w:ins>
    </w:p>
    <w:p w14:paraId="33DE9692" w14:textId="026EC57D" w:rsidR="00020C26" w:rsidRDefault="00020C26">
      <w:pPr>
        <w:pStyle w:val="TableofFigures"/>
        <w:tabs>
          <w:tab w:val="right" w:leader="dot" w:pos="8303"/>
        </w:tabs>
        <w:rPr>
          <w:ins w:id="903" w:author="Dénes CSALA" w:date="2016-07-26T00:38:00Z"/>
          <w:rFonts w:asciiTheme="minorHAnsi" w:hAnsiTheme="minorHAnsi"/>
          <w:noProof/>
          <w:sz w:val="22"/>
          <w:lang w:bidi="ar-SA"/>
        </w:rPr>
      </w:pPr>
      <w:ins w:id="904"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5</w:t>
        </w:r>
        <w:r w:rsidRPr="00E76AC5">
          <w:rPr>
            <w:rStyle w:val="Hyperlink"/>
            <w:noProof/>
          </w:rPr>
          <w:noBreakHyphen/>
          <w:t>8. The year-to-year rate of change of the RE capacity installation rate (growth rate) for SET-compliant RE trajectories until 2050 for different composite EROEIs (6.67-60) for 2000 W/person net primary power demand by 2100 under early, early/partial and late fossil fuel phase-out strategies and for three fossil emission caps: 510 (a-c), 990 (d-f), 1505 (g-i) Gt CO</w:t>
        </w:r>
        <w:r w:rsidRPr="00E76AC5">
          <w:rPr>
            <w:rStyle w:val="Hyperlink"/>
            <w:noProof/>
            <w:vertAlign w:val="subscript"/>
          </w:rPr>
          <w:t>2</w:t>
        </w:r>
        <w:r w:rsidRPr="00E76AC5">
          <w:rPr>
            <w:rStyle w:val="Hyperlink"/>
            <w:noProof/>
          </w:rPr>
          <w:t xml:space="preserve"> from Figure </w:t>
        </w:r>
        <w:r w:rsidRPr="00E76AC5">
          <w:rPr>
            <w:rStyle w:val="Hyperlink"/>
            <w:noProof/>
            <w:cs/>
          </w:rPr>
          <w:t>‎</w:t>
        </w:r>
        <w:r w:rsidRPr="00E76AC5">
          <w:rPr>
            <w:rStyle w:val="Hyperlink"/>
            <w:noProof/>
          </w:rPr>
          <w:t>2</w:t>
        </w:r>
        <w:r w:rsidRPr="00E76AC5">
          <w:rPr>
            <w:rStyle w:val="Hyperlink"/>
            <w:noProof/>
          </w:rPr>
          <w:noBreakHyphen/>
          <w:t>14.</w:t>
        </w:r>
        <w:r>
          <w:rPr>
            <w:noProof/>
            <w:webHidden/>
          </w:rPr>
          <w:tab/>
        </w:r>
        <w:r>
          <w:rPr>
            <w:noProof/>
            <w:webHidden/>
          </w:rPr>
          <w:fldChar w:fldCharType="begin"/>
        </w:r>
        <w:r>
          <w:rPr>
            <w:noProof/>
            <w:webHidden/>
          </w:rPr>
          <w:instrText xml:space="preserve"> PAGEREF _Toc457257043 \h </w:instrText>
        </w:r>
        <w:r>
          <w:rPr>
            <w:noProof/>
            <w:webHidden/>
          </w:rPr>
        </w:r>
      </w:ins>
      <w:r>
        <w:rPr>
          <w:noProof/>
          <w:webHidden/>
        </w:rPr>
        <w:fldChar w:fldCharType="separate"/>
      </w:r>
      <w:ins w:id="905" w:author="Dénes CSALA" w:date="2016-07-26T00:38:00Z">
        <w:r>
          <w:rPr>
            <w:noProof/>
            <w:webHidden/>
          </w:rPr>
          <w:t>221</w:t>
        </w:r>
        <w:r>
          <w:rPr>
            <w:noProof/>
            <w:webHidden/>
          </w:rPr>
          <w:fldChar w:fldCharType="end"/>
        </w:r>
        <w:r w:rsidRPr="00E76AC5">
          <w:rPr>
            <w:rStyle w:val="Hyperlink"/>
            <w:noProof/>
          </w:rPr>
          <w:fldChar w:fldCharType="end"/>
        </w:r>
      </w:ins>
    </w:p>
    <w:p w14:paraId="7D432D69" w14:textId="2267B4C9" w:rsidR="00020C26" w:rsidRDefault="00020C26">
      <w:pPr>
        <w:pStyle w:val="TableofFigures"/>
        <w:tabs>
          <w:tab w:val="right" w:leader="dot" w:pos="8303"/>
        </w:tabs>
        <w:rPr>
          <w:ins w:id="906" w:author="Dénes CSALA" w:date="2016-07-26T00:38:00Z"/>
          <w:rFonts w:asciiTheme="minorHAnsi" w:hAnsiTheme="minorHAnsi"/>
          <w:noProof/>
          <w:sz w:val="22"/>
          <w:lang w:bidi="ar-SA"/>
        </w:rPr>
      </w:pPr>
      <w:ins w:id="90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5</w:t>
        </w:r>
        <w:r w:rsidRPr="00E76AC5">
          <w:rPr>
            <w:rStyle w:val="Hyperlink"/>
            <w:noProof/>
          </w:rPr>
          <w:noBreakHyphen/>
          <w:t xml:space="preserve">9. Contour maps of SET-compliant RE investment rate (in %p/year) until 2100 for different trajectories of net primary power demand (shown in  Figure </w:t>
        </w:r>
        <w:r w:rsidRPr="00E76AC5">
          <w:rPr>
            <w:rStyle w:val="Hyperlink"/>
            <w:noProof/>
            <w:cs/>
          </w:rPr>
          <w:t>‎</w:t>
        </w:r>
        <w:r w:rsidRPr="00E76AC5">
          <w:rPr>
            <w:rStyle w:val="Hyperlink"/>
            <w:noProof/>
          </w:rPr>
          <w:t>2</w:t>
        </w:r>
        <w:r w:rsidRPr="00E76AC5">
          <w:rPr>
            <w:rStyle w:val="Hyperlink"/>
            <w:noProof/>
          </w:rPr>
          <w:noBreakHyphen/>
          <w:t xml:space="preserve">10)  assuming a composite initial RE EROEI of 20. The trajectories are identified by the net desired supply in year 2100. Each map depicts a combination of a fossil fuel phase-out strategy (early, fuel switch and late) and a fossil emissions cap: 510 (a-c), 990 (d-f), 1505 (g-h) Gt CO2) from Figure </w:t>
        </w:r>
        <w:r w:rsidRPr="00E76AC5">
          <w:rPr>
            <w:rStyle w:val="Hyperlink"/>
            <w:noProof/>
            <w:cs/>
          </w:rPr>
          <w:t>‎</w:t>
        </w:r>
        <w:r w:rsidRPr="00E76AC5">
          <w:rPr>
            <w:rStyle w:val="Hyperlink"/>
            <w:noProof/>
          </w:rPr>
          <w:t>2</w:t>
        </w:r>
        <w:r w:rsidRPr="00E76AC5">
          <w:rPr>
            <w:rStyle w:val="Hyperlink"/>
            <w:noProof/>
          </w:rPr>
          <w:noBreakHyphen/>
          <w:t xml:space="preserve">14, calculated as per ( </w:t>
        </w:r>
        <w:r w:rsidRPr="00E76AC5">
          <w:rPr>
            <w:rStyle w:val="Hyperlink"/>
            <w:noProof/>
            <w:cs/>
          </w:rPr>
          <w:t>‎</w:t>
        </w:r>
        <w:r w:rsidRPr="00E76AC5">
          <w:rPr>
            <w:rStyle w:val="Hyperlink"/>
            <w:noProof/>
          </w:rPr>
          <w:t>4</w:t>
        </w:r>
        <w:r w:rsidRPr="00E76AC5">
          <w:rPr>
            <w:rStyle w:val="Hyperlink"/>
            <w:noProof/>
          </w:rPr>
          <w:noBreakHyphen/>
          <w:t>8 ).  source: own work</w:t>
        </w:r>
        <w:r>
          <w:rPr>
            <w:noProof/>
            <w:webHidden/>
          </w:rPr>
          <w:tab/>
        </w:r>
        <w:r>
          <w:rPr>
            <w:noProof/>
            <w:webHidden/>
          </w:rPr>
          <w:fldChar w:fldCharType="begin"/>
        </w:r>
        <w:r>
          <w:rPr>
            <w:noProof/>
            <w:webHidden/>
          </w:rPr>
          <w:instrText xml:space="preserve"> PAGEREF _Toc457257044 \h </w:instrText>
        </w:r>
        <w:r>
          <w:rPr>
            <w:noProof/>
            <w:webHidden/>
          </w:rPr>
        </w:r>
      </w:ins>
      <w:r>
        <w:rPr>
          <w:noProof/>
          <w:webHidden/>
        </w:rPr>
        <w:fldChar w:fldCharType="separate"/>
      </w:r>
      <w:ins w:id="908" w:author="Dénes CSALA" w:date="2016-07-26T00:38:00Z">
        <w:r>
          <w:rPr>
            <w:noProof/>
            <w:webHidden/>
          </w:rPr>
          <w:t>222</w:t>
        </w:r>
        <w:r>
          <w:rPr>
            <w:noProof/>
            <w:webHidden/>
          </w:rPr>
          <w:fldChar w:fldCharType="end"/>
        </w:r>
        <w:r w:rsidRPr="00E76AC5">
          <w:rPr>
            <w:rStyle w:val="Hyperlink"/>
            <w:noProof/>
          </w:rPr>
          <w:fldChar w:fldCharType="end"/>
        </w:r>
      </w:ins>
    </w:p>
    <w:p w14:paraId="15321533" w14:textId="0EEEEA90" w:rsidR="00020C26" w:rsidRDefault="00020C26">
      <w:pPr>
        <w:pStyle w:val="TableofFigures"/>
        <w:tabs>
          <w:tab w:val="right" w:leader="dot" w:pos="8303"/>
        </w:tabs>
        <w:rPr>
          <w:ins w:id="909" w:author="Dénes CSALA" w:date="2016-07-26T00:38:00Z"/>
          <w:rFonts w:asciiTheme="minorHAnsi" w:hAnsiTheme="minorHAnsi"/>
          <w:noProof/>
          <w:sz w:val="22"/>
          <w:lang w:bidi="ar-SA"/>
        </w:rPr>
      </w:pPr>
      <w:ins w:id="91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10. </w:t>
        </w:r>
        <w:r w:rsidRPr="00E76AC5">
          <w:rPr>
            <w:rStyle w:val="Hyperlink"/>
            <w:noProof/>
          </w:rPr>
          <w:t xml:space="preserve">Contour maps of SET-compliant RE investment rate (in %/year) until 2100 for a range of composite RE EROEI values assuming the 2000W/capita energy demand trajectory. Each map depicts a combination of a fossil fuel phase-out strategy (early, fuel switch and late) and a fossil emission cap: 510 (a-c), 990 (d-f), 1505 (g-i) Gt CO2 as shown in Figure </w:t>
        </w:r>
        <w:r w:rsidRPr="00E76AC5">
          <w:rPr>
            <w:rStyle w:val="Hyperlink"/>
            <w:noProof/>
            <w:cs/>
          </w:rPr>
          <w:t>‎</w:t>
        </w:r>
        <w:r w:rsidRPr="00E76AC5">
          <w:rPr>
            <w:rStyle w:val="Hyperlink"/>
            <w:noProof/>
          </w:rPr>
          <w:t>2</w:t>
        </w:r>
        <w:r w:rsidRPr="00E76AC5">
          <w:rPr>
            <w:rStyle w:val="Hyperlink"/>
            <w:noProof/>
          </w:rPr>
          <w:noBreakHyphen/>
          <w:t xml:space="preserve">14, calculated as per ( </w:t>
        </w:r>
        <w:r w:rsidRPr="00E76AC5">
          <w:rPr>
            <w:rStyle w:val="Hyperlink"/>
            <w:noProof/>
            <w:cs/>
          </w:rPr>
          <w:t>‎</w:t>
        </w:r>
        <w:r w:rsidRPr="00E76AC5">
          <w:rPr>
            <w:rStyle w:val="Hyperlink"/>
            <w:noProof/>
          </w:rPr>
          <w:t>4</w:t>
        </w:r>
        <w:r w:rsidRPr="00E76AC5">
          <w:rPr>
            <w:rStyle w:val="Hyperlink"/>
            <w:noProof/>
          </w:rPr>
          <w:noBreakHyphen/>
          <w:t>8 ). source: own work</w:t>
        </w:r>
        <w:r>
          <w:rPr>
            <w:noProof/>
            <w:webHidden/>
          </w:rPr>
          <w:tab/>
        </w:r>
        <w:r>
          <w:rPr>
            <w:noProof/>
            <w:webHidden/>
          </w:rPr>
          <w:fldChar w:fldCharType="begin"/>
        </w:r>
        <w:r>
          <w:rPr>
            <w:noProof/>
            <w:webHidden/>
          </w:rPr>
          <w:instrText xml:space="preserve"> PAGEREF _Toc457257045 \h </w:instrText>
        </w:r>
        <w:r>
          <w:rPr>
            <w:noProof/>
            <w:webHidden/>
          </w:rPr>
        </w:r>
      </w:ins>
      <w:r>
        <w:rPr>
          <w:noProof/>
          <w:webHidden/>
        </w:rPr>
        <w:fldChar w:fldCharType="separate"/>
      </w:r>
      <w:ins w:id="911" w:author="Dénes CSALA" w:date="2016-07-26T00:38:00Z">
        <w:r>
          <w:rPr>
            <w:noProof/>
            <w:webHidden/>
          </w:rPr>
          <w:t>223</w:t>
        </w:r>
        <w:r>
          <w:rPr>
            <w:noProof/>
            <w:webHidden/>
          </w:rPr>
          <w:fldChar w:fldCharType="end"/>
        </w:r>
        <w:r w:rsidRPr="00E76AC5">
          <w:rPr>
            <w:rStyle w:val="Hyperlink"/>
            <w:noProof/>
          </w:rPr>
          <w:fldChar w:fldCharType="end"/>
        </w:r>
      </w:ins>
    </w:p>
    <w:p w14:paraId="3D640957" w14:textId="67D0CEC6" w:rsidR="00020C26" w:rsidRDefault="00020C26">
      <w:pPr>
        <w:pStyle w:val="TableofFigures"/>
        <w:tabs>
          <w:tab w:val="right" w:leader="dot" w:pos="8303"/>
        </w:tabs>
        <w:rPr>
          <w:ins w:id="912" w:author="Dénes CSALA" w:date="2016-07-26T00:38:00Z"/>
          <w:rFonts w:asciiTheme="minorHAnsi" w:hAnsiTheme="minorHAnsi"/>
          <w:noProof/>
          <w:sz w:val="22"/>
          <w:lang w:bidi="ar-SA"/>
        </w:rPr>
      </w:pPr>
      <w:ins w:id="91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5</w:t>
        </w:r>
        <w:r w:rsidRPr="00E76AC5">
          <w:rPr>
            <w:rStyle w:val="Hyperlink"/>
            <w:noProof/>
          </w:rPr>
          <w:noBreakHyphen/>
          <w:t xml:space="preserve">11. Full envelope of renewable capacity installation rates encountered in the simulation exercise. Each map depicts a combination of a fossil fuel phase-out strategy (early, fuel switch and late) and a fossil emission cap: 510 (a-c), 990 (d-f), 1505 (g-i) Gt CO2 as shown in Figure </w:t>
        </w:r>
        <w:r w:rsidRPr="00E76AC5">
          <w:rPr>
            <w:rStyle w:val="Hyperlink"/>
            <w:noProof/>
            <w:cs/>
          </w:rPr>
          <w:t>‎</w:t>
        </w:r>
        <w:r w:rsidRPr="00E76AC5">
          <w:rPr>
            <w:rStyle w:val="Hyperlink"/>
            <w:noProof/>
          </w:rPr>
          <w:t>2</w:t>
        </w:r>
        <w:r w:rsidRPr="00E76AC5">
          <w:rPr>
            <w:rStyle w:val="Hyperlink"/>
            <w:noProof/>
          </w:rPr>
          <w:noBreakHyphen/>
          <w:t>14. source: own work</w:t>
        </w:r>
        <w:r>
          <w:rPr>
            <w:noProof/>
            <w:webHidden/>
          </w:rPr>
          <w:tab/>
        </w:r>
        <w:r>
          <w:rPr>
            <w:noProof/>
            <w:webHidden/>
          </w:rPr>
          <w:fldChar w:fldCharType="begin"/>
        </w:r>
        <w:r>
          <w:rPr>
            <w:noProof/>
            <w:webHidden/>
          </w:rPr>
          <w:instrText xml:space="preserve"> PAGEREF _Toc457257046 \h </w:instrText>
        </w:r>
        <w:r>
          <w:rPr>
            <w:noProof/>
            <w:webHidden/>
          </w:rPr>
        </w:r>
      </w:ins>
      <w:r>
        <w:rPr>
          <w:noProof/>
          <w:webHidden/>
        </w:rPr>
        <w:fldChar w:fldCharType="separate"/>
      </w:r>
      <w:ins w:id="914" w:author="Dénes CSALA" w:date="2016-07-26T00:38:00Z">
        <w:r>
          <w:rPr>
            <w:noProof/>
            <w:webHidden/>
          </w:rPr>
          <w:t>224</w:t>
        </w:r>
        <w:r>
          <w:rPr>
            <w:noProof/>
            <w:webHidden/>
          </w:rPr>
          <w:fldChar w:fldCharType="end"/>
        </w:r>
        <w:r w:rsidRPr="00E76AC5">
          <w:rPr>
            <w:rStyle w:val="Hyperlink"/>
            <w:noProof/>
          </w:rPr>
          <w:fldChar w:fldCharType="end"/>
        </w:r>
      </w:ins>
    </w:p>
    <w:p w14:paraId="41C710D8" w14:textId="26F187BB" w:rsidR="00020C26" w:rsidRDefault="00020C26">
      <w:pPr>
        <w:pStyle w:val="TableofFigures"/>
        <w:tabs>
          <w:tab w:val="right" w:leader="dot" w:pos="8303"/>
        </w:tabs>
        <w:rPr>
          <w:ins w:id="915" w:author="Dénes CSALA" w:date="2016-07-26T00:38:00Z"/>
          <w:rFonts w:asciiTheme="minorHAnsi" w:hAnsiTheme="minorHAnsi"/>
          <w:noProof/>
          <w:sz w:val="22"/>
          <w:lang w:bidi="ar-SA"/>
        </w:rPr>
      </w:pPr>
      <w:ins w:id="91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12. Density plot of renewable capacity installation rates under </w:t>
        </w:r>
        <w:r w:rsidRPr="00E76AC5">
          <w:rPr>
            <w:rStyle w:val="Hyperlink"/>
            <w:noProof/>
          </w:rPr>
          <w:t xml:space="preserve">a combination of a fossil fuel phase-out strategy (early - green, fuel switch – brown and </w:t>
        </w:r>
        <w:r w:rsidRPr="00E76AC5">
          <w:rPr>
            <w:rStyle w:val="Hyperlink"/>
            <w:noProof/>
          </w:rPr>
          <w:lastRenderedPageBreak/>
          <w:t>late - pink) and a fossil emission cap: 510 (a), 990 (b), 1505 (c) Gt CO</w:t>
        </w:r>
        <w:r w:rsidRPr="00E76AC5">
          <w:rPr>
            <w:rStyle w:val="Hyperlink"/>
            <w:noProof/>
            <w:vertAlign w:val="subscript"/>
          </w:rPr>
          <w:t>2</w:t>
        </w:r>
        <w:r w:rsidRPr="00E76AC5">
          <w:rPr>
            <w:rStyle w:val="Hyperlink"/>
            <w:noProof/>
          </w:rPr>
          <w:t>.</w:t>
        </w:r>
        <w:r w:rsidRPr="00E76AC5">
          <w:rPr>
            <w:rStyle w:val="Hyperlink"/>
            <w:rFonts w:asciiTheme="majorBidi" w:hAnsiTheme="majorBidi" w:cstheme="majorBidi"/>
            <w:noProof/>
          </w:rPr>
          <w:t xml:space="preserve"> source: own work</w:t>
        </w:r>
        <w:r>
          <w:rPr>
            <w:noProof/>
            <w:webHidden/>
          </w:rPr>
          <w:tab/>
        </w:r>
        <w:r>
          <w:rPr>
            <w:noProof/>
            <w:webHidden/>
          </w:rPr>
          <w:fldChar w:fldCharType="begin"/>
        </w:r>
        <w:r>
          <w:rPr>
            <w:noProof/>
            <w:webHidden/>
          </w:rPr>
          <w:instrText xml:space="preserve"> PAGEREF _Toc457257047 \h </w:instrText>
        </w:r>
        <w:r>
          <w:rPr>
            <w:noProof/>
            <w:webHidden/>
          </w:rPr>
        </w:r>
      </w:ins>
      <w:r>
        <w:rPr>
          <w:noProof/>
          <w:webHidden/>
        </w:rPr>
        <w:fldChar w:fldCharType="separate"/>
      </w:r>
      <w:ins w:id="917" w:author="Dénes CSALA" w:date="2016-07-26T00:38:00Z">
        <w:r>
          <w:rPr>
            <w:noProof/>
            <w:webHidden/>
          </w:rPr>
          <w:t>224</w:t>
        </w:r>
        <w:r>
          <w:rPr>
            <w:noProof/>
            <w:webHidden/>
          </w:rPr>
          <w:fldChar w:fldCharType="end"/>
        </w:r>
        <w:r w:rsidRPr="00E76AC5">
          <w:rPr>
            <w:rStyle w:val="Hyperlink"/>
            <w:noProof/>
          </w:rPr>
          <w:fldChar w:fldCharType="end"/>
        </w:r>
      </w:ins>
    </w:p>
    <w:p w14:paraId="0CDDF7D4" w14:textId="52E5A35C" w:rsidR="00020C26" w:rsidRDefault="00020C26">
      <w:pPr>
        <w:pStyle w:val="TableofFigures"/>
        <w:tabs>
          <w:tab w:val="right" w:leader="dot" w:pos="8303"/>
        </w:tabs>
        <w:rPr>
          <w:ins w:id="918" w:author="Dénes CSALA" w:date="2016-07-26T00:38:00Z"/>
          <w:rFonts w:asciiTheme="minorHAnsi" w:hAnsiTheme="minorHAnsi"/>
          <w:noProof/>
          <w:sz w:val="22"/>
          <w:lang w:bidi="ar-SA"/>
        </w:rPr>
      </w:pPr>
      <w:ins w:id="91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5</w:t>
        </w:r>
        <w:r w:rsidRPr="00E76AC5">
          <w:rPr>
            <w:rStyle w:val="Hyperlink"/>
            <w:noProof/>
          </w:rPr>
          <w:noBreakHyphen/>
          <w:t xml:space="preserve">13. Full envelope of renewable energy investment rates encountered in the simulation exercise. Each map depicts a combination of a fossil fuel phase-out strategy (early, fuel switch and late) and a fossil emission cap: 510 (a-c), 990 (d-f), 1505 (g-i) Gt CO2 as shown in Figure </w:t>
        </w:r>
        <w:r w:rsidRPr="00E76AC5">
          <w:rPr>
            <w:rStyle w:val="Hyperlink"/>
            <w:noProof/>
            <w:cs/>
          </w:rPr>
          <w:t>‎</w:t>
        </w:r>
        <w:r w:rsidRPr="00E76AC5">
          <w:rPr>
            <w:rStyle w:val="Hyperlink"/>
            <w:noProof/>
          </w:rPr>
          <w:t>2</w:t>
        </w:r>
        <w:r w:rsidRPr="00E76AC5">
          <w:rPr>
            <w:rStyle w:val="Hyperlink"/>
            <w:noProof/>
          </w:rPr>
          <w:noBreakHyphen/>
          <w:t>14. source: own work</w:t>
        </w:r>
        <w:r>
          <w:rPr>
            <w:noProof/>
            <w:webHidden/>
          </w:rPr>
          <w:tab/>
        </w:r>
        <w:r>
          <w:rPr>
            <w:noProof/>
            <w:webHidden/>
          </w:rPr>
          <w:fldChar w:fldCharType="begin"/>
        </w:r>
        <w:r>
          <w:rPr>
            <w:noProof/>
            <w:webHidden/>
          </w:rPr>
          <w:instrText xml:space="preserve"> PAGEREF _Toc457257048 \h </w:instrText>
        </w:r>
        <w:r>
          <w:rPr>
            <w:noProof/>
            <w:webHidden/>
          </w:rPr>
        </w:r>
      </w:ins>
      <w:r>
        <w:rPr>
          <w:noProof/>
          <w:webHidden/>
        </w:rPr>
        <w:fldChar w:fldCharType="separate"/>
      </w:r>
      <w:ins w:id="920" w:author="Dénes CSALA" w:date="2016-07-26T00:38:00Z">
        <w:r>
          <w:rPr>
            <w:noProof/>
            <w:webHidden/>
          </w:rPr>
          <w:t>225</w:t>
        </w:r>
        <w:r>
          <w:rPr>
            <w:noProof/>
            <w:webHidden/>
          </w:rPr>
          <w:fldChar w:fldCharType="end"/>
        </w:r>
        <w:r w:rsidRPr="00E76AC5">
          <w:rPr>
            <w:rStyle w:val="Hyperlink"/>
            <w:noProof/>
          </w:rPr>
          <w:fldChar w:fldCharType="end"/>
        </w:r>
      </w:ins>
    </w:p>
    <w:p w14:paraId="3A792CD3" w14:textId="55CB3F8D" w:rsidR="00020C26" w:rsidRDefault="00020C26">
      <w:pPr>
        <w:pStyle w:val="TableofFigures"/>
        <w:tabs>
          <w:tab w:val="right" w:leader="dot" w:pos="8303"/>
        </w:tabs>
        <w:rPr>
          <w:ins w:id="921" w:author="Dénes CSALA" w:date="2016-07-26T00:38:00Z"/>
          <w:rFonts w:asciiTheme="minorHAnsi" w:hAnsiTheme="minorHAnsi"/>
          <w:noProof/>
          <w:sz w:val="22"/>
          <w:lang w:bidi="ar-SA"/>
        </w:rPr>
      </w:pPr>
      <w:ins w:id="92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"_Toc457257049"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14. </w:t>
        </w:r>
        <w:r w:rsidRPr="00E76AC5">
          <w:rPr>
            <w:rStyle w:val="Hyperlink"/>
            <w:noProof/>
          </w:rPr>
          <w:t>Density plot of renewable energy investment rates under a combination of a fossil fuel phase-out strategy (early - green, fuel switch – brown and late - pink) and a fossil emission cap: 510 (a), 990 (b), 1505 (c) Gt CO2. source: own work</w:t>
        </w:r>
        <w:r>
          <w:rPr>
            <w:noProof/>
            <w:webHidden/>
          </w:rPr>
          <w:tab/>
        </w:r>
        <w:r>
          <w:rPr>
            <w:noProof/>
            <w:webHidden/>
          </w:rPr>
          <w:fldChar w:fldCharType="begin"/>
        </w:r>
        <w:r>
          <w:rPr>
            <w:noProof/>
            <w:webHidden/>
          </w:rPr>
          <w:instrText xml:space="preserve"> PAGEREF _Toc457257049 \h </w:instrText>
        </w:r>
        <w:r>
          <w:rPr>
            <w:noProof/>
            <w:webHidden/>
          </w:rPr>
        </w:r>
      </w:ins>
      <w:r>
        <w:rPr>
          <w:noProof/>
          <w:webHidden/>
        </w:rPr>
        <w:fldChar w:fldCharType="separate"/>
      </w:r>
      <w:ins w:id="923" w:author="Dénes CSALA" w:date="2016-07-26T00:38:00Z">
        <w:r>
          <w:rPr>
            <w:noProof/>
            <w:webHidden/>
          </w:rPr>
          <w:t>225</w:t>
        </w:r>
        <w:r>
          <w:rPr>
            <w:noProof/>
            <w:webHidden/>
          </w:rPr>
          <w:fldChar w:fldCharType="end"/>
        </w:r>
        <w:r w:rsidRPr="00E76AC5">
          <w:rPr>
            <w:rStyle w:val="Hyperlink"/>
            <w:noProof/>
          </w:rPr>
          <w:fldChar w:fldCharType="end"/>
        </w:r>
      </w:ins>
    </w:p>
    <w:p w14:paraId="55B965F4" w14:textId="2AD190E3" w:rsidR="00020C26" w:rsidRDefault="00020C26">
      <w:pPr>
        <w:pStyle w:val="TableofFigures"/>
        <w:tabs>
          <w:tab w:val="right" w:leader="dot" w:pos="8303"/>
        </w:tabs>
        <w:rPr>
          <w:ins w:id="924" w:author="Dénes CSALA" w:date="2016-07-26T00:38:00Z"/>
          <w:rFonts w:asciiTheme="minorHAnsi" w:hAnsiTheme="minorHAnsi"/>
          <w:noProof/>
          <w:sz w:val="22"/>
          <w:lang w:bidi="ar-SA"/>
        </w:rPr>
      </w:pPr>
      <w:ins w:id="92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5</w:t>
        </w:r>
        <w:r w:rsidRPr="00E76AC5">
          <w:rPr>
            <w:rStyle w:val="Hyperlink"/>
            <w:noProof/>
          </w:rPr>
          <w:noBreakHyphen/>
          <w:t>15. Histograms of average renewable energy investment rates (in % per year on horizontal axis vs. encountered frequencies on the vertical axis) under a combination of a fossil fuel phase-out strategy (early – first column, fuel switch – second column and late – third column) and a fossil emission cap: 510 (first row), 990 (second row), 1505 (third row) Gt CO</w:t>
        </w:r>
        <w:r w:rsidRPr="00E76AC5">
          <w:rPr>
            <w:rStyle w:val="Hyperlink"/>
            <w:noProof/>
            <w:vertAlign w:val="subscript"/>
          </w:rPr>
          <w:t>2</w:t>
        </w:r>
        <w:r w:rsidRPr="00E76AC5">
          <w:rPr>
            <w:rStyle w:val="Hyperlink"/>
            <w:noProof/>
          </w:rPr>
          <w:t>. These histograms represent the frequencies of average renewable energy investment rates as a fraction in the total of the simulation envelope. We have also included row-wise (fourth column) and column-wise (fourth row) averages, as well as an absolute total (subplot p). source: own work</w:t>
        </w:r>
        <w:r>
          <w:rPr>
            <w:noProof/>
            <w:webHidden/>
          </w:rPr>
          <w:tab/>
        </w:r>
        <w:r>
          <w:rPr>
            <w:noProof/>
            <w:webHidden/>
          </w:rPr>
          <w:fldChar w:fldCharType="begin"/>
        </w:r>
        <w:r>
          <w:rPr>
            <w:noProof/>
            <w:webHidden/>
          </w:rPr>
          <w:instrText xml:space="preserve"> PAGEREF _Toc457257050 \h </w:instrText>
        </w:r>
        <w:r>
          <w:rPr>
            <w:noProof/>
            <w:webHidden/>
          </w:rPr>
        </w:r>
      </w:ins>
      <w:r>
        <w:rPr>
          <w:noProof/>
          <w:webHidden/>
        </w:rPr>
        <w:fldChar w:fldCharType="separate"/>
      </w:r>
      <w:ins w:id="926" w:author="Dénes CSALA" w:date="2016-07-26T00:38:00Z">
        <w:r>
          <w:rPr>
            <w:noProof/>
            <w:webHidden/>
          </w:rPr>
          <w:t>226</w:t>
        </w:r>
        <w:r>
          <w:rPr>
            <w:noProof/>
            <w:webHidden/>
          </w:rPr>
          <w:fldChar w:fldCharType="end"/>
        </w:r>
        <w:r w:rsidRPr="00E76AC5">
          <w:rPr>
            <w:rStyle w:val="Hyperlink"/>
            <w:noProof/>
          </w:rPr>
          <w:fldChar w:fldCharType="end"/>
        </w:r>
      </w:ins>
    </w:p>
    <w:p w14:paraId="44893089" w14:textId="0E7E484D" w:rsidR="00020C26" w:rsidRDefault="00020C26">
      <w:pPr>
        <w:pStyle w:val="TableofFigures"/>
        <w:tabs>
          <w:tab w:val="right" w:leader="dot" w:pos="8303"/>
        </w:tabs>
        <w:rPr>
          <w:ins w:id="927" w:author="Dénes CSALA" w:date="2016-07-26T00:38:00Z"/>
          <w:rFonts w:asciiTheme="minorHAnsi" w:hAnsiTheme="minorHAnsi"/>
          <w:noProof/>
          <w:sz w:val="22"/>
          <w:lang w:bidi="ar-SA"/>
        </w:rPr>
      </w:pPr>
      <w:ins w:id="928"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16. Histograms of peak renewable energy </w:t>
        </w:r>
        <w:r w:rsidRPr="00E76AC5">
          <w:rPr>
            <w:rStyle w:val="Hyperlink"/>
            <w:noProof/>
          </w:rPr>
          <w:t>investment</w:t>
        </w:r>
        <w:r w:rsidRPr="00E76AC5">
          <w:rPr>
            <w:rStyle w:val="Hyperlink"/>
            <w:rFonts w:asciiTheme="majorBidi" w:hAnsiTheme="majorBidi" w:cstheme="majorBidi"/>
            <w:noProof/>
          </w:rPr>
          <w:t xml:space="preserve"> rates (in % per year on horizontal axis vs. encountered frequencies on the vertical axis) under </w:t>
        </w:r>
        <w:r w:rsidRPr="00E76AC5">
          <w:rPr>
            <w:rStyle w:val="Hyperlink"/>
            <w:noProof/>
          </w:rPr>
          <w:t>a combination of a fossil fuel phase-out strategy (early – first column, fuel switch – second column and late – third column) and a fossil emission cap: 510 (first row), 990 (second row), 1505 (third row) Gt CO</w:t>
        </w:r>
        <w:r w:rsidRPr="00E76AC5">
          <w:rPr>
            <w:rStyle w:val="Hyperlink"/>
            <w:noProof/>
            <w:vertAlign w:val="subscript"/>
          </w:rPr>
          <w:t>2</w:t>
        </w:r>
        <w:r w:rsidRPr="00E76AC5">
          <w:rPr>
            <w:rStyle w:val="Hyperlink"/>
            <w:noProof/>
          </w:rPr>
          <w:t xml:space="preserve">. These histograms represent the frequencies of peak renewable energy investment rates as a fraction in the total of the simulation </w:t>
        </w:r>
        <w:r w:rsidRPr="00E76AC5">
          <w:rPr>
            <w:rStyle w:val="Hyperlink"/>
            <w:noProof/>
          </w:rPr>
          <w:lastRenderedPageBreak/>
          <w:t>envelope. We have also included row-wise (fourth column) and column-wise (fourth row) averages, as well as an absolute total (subplot p).</w:t>
        </w:r>
        <w:r w:rsidRPr="00E76AC5">
          <w:rPr>
            <w:rStyle w:val="Hyperlink"/>
            <w:rFonts w:asciiTheme="majorBidi" w:hAnsiTheme="majorBidi" w:cstheme="majorBidi"/>
            <w:noProof/>
          </w:rPr>
          <w:t xml:space="preserve">  source: own work</w:t>
        </w:r>
        <w:r>
          <w:rPr>
            <w:noProof/>
            <w:webHidden/>
          </w:rPr>
          <w:tab/>
        </w:r>
        <w:r>
          <w:rPr>
            <w:noProof/>
            <w:webHidden/>
          </w:rPr>
          <w:fldChar w:fldCharType="begin"/>
        </w:r>
        <w:r>
          <w:rPr>
            <w:noProof/>
            <w:webHidden/>
          </w:rPr>
          <w:instrText xml:space="preserve"> PAGEREF _Toc457257051 \h </w:instrText>
        </w:r>
        <w:r>
          <w:rPr>
            <w:noProof/>
            <w:webHidden/>
          </w:rPr>
        </w:r>
      </w:ins>
      <w:r>
        <w:rPr>
          <w:noProof/>
          <w:webHidden/>
        </w:rPr>
        <w:fldChar w:fldCharType="separate"/>
      </w:r>
      <w:ins w:id="929" w:author="Dénes CSALA" w:date="2016-07-26T00:38:00Z">
        <w:r>
          <w:rPr>
            <w:noProof/>
            <w:webHidden/>
          </w:rPr>
          <w:t>227</w:t>
        </w:r>
        <w:r>
          <w:rPr>
            <w:noProof/>
            <w:webHidden/>
          </w:rPr>
          <w:fldChar w:fldCharType="end"/>
        </w:r>
        <w:r w:rsidRPr="00E76AC5">
          <w:rPr>
            <w:rStyle w:val="Hyperlink"/>
            <w:noProof/>
          </w:rPr>
          <w:fldChar w:fldCharType="end"/>
        </w:r>
      </w:ins>
    </w:p>
    <w:p w14:paraId="5E17CB03" w14:textId="16BDA8A2" w:rsidR="00020C26" w:rsidRDefault="00020C26">
      <w:pPr>
        <w:pStyle w:val="TableofFigures"/>
        <w:tabs>
          <w:tab w:val="right" w:leader="dot" w:pos="8303"/>
        </w:tabs>
        <w:rPr>
          <w:ins w:id="930" w:author="Dénes CSALA" w:date="2016-07-26T00:38:00Z"/>
          <w:rFonts w:asciiTheme="minorHAnsi" w:hAnsiTheme="minorHAnsi"/>
          <w:noProof/>
          <w:sz w:val="22"/>
          <w:lang w:bidi="ar-SA"/>
        </w:rPr>
      </w:pPr>
      <w:ins w:id="93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17. Histograms of peak renewable capacity installation rates (in TWp per year on horizontal axis vs. encountered frequencies on the vertical axis) under </w:t>
        </w:r>
        <w:r w:rsidRPr="00E76AC5">
          <w:rPr>
            <w:rStyle w:val="Hyperlink"/>
            <w:noProof/>
          </w:rPr>
          <w:t>a combination of a fossil fuel phase-out strategy (early – first column, fuel switch – second column and late – third column) and a fossil emission cap: 510 (first row), 990 (second row), 1505 (third row) Gt CO</w:t>
        </w:r>
        <w:r w:rsidRPr="00E76AC5">
          <w:rPr>
            <w:rStyle w:val="Hyperlink"/>
            <w:noProof/>
            <w:vertAlign w:val="subscript"/>
          </w:rPr>
          <w:t>2</w:t>
        </w:r>
        <w:r w:rsidRPr="00E76AC5">
          <w:rPr>
            <w:rStyle w:val="Hyperlink"/>
            <w:noProof/>
          </w:rPr>
          <w:t>. These histograms represent the frequencies of peak renewable capacity installation rates as a fraction in the total of the simulation envelope. We have also included row-wise (fourth column) and column-wise (fourth row) averages, as well as an absolute total (subplot p).</w:t>
        </w:r>
        <w:r w:rsidRPr="00E76AC5">
          <w:rPr>
            <w:rStyle w:val="Hyperlink"/>
            <w:rFonts w:asciiTheme="majorBidi" w:hAnsiTheme="majorBidi" w:cstheme="majorBidi"/>
            <w:noProof/>
          </w:rPr>
          <w:t xml:space="preserve"> source: own work</w:t>
        </w:r>
        <w:r>
          <w:rPr>
            <w:noProof/>
            <w:webHidden/>
          </w:rPr>
          <w:tab/>
        </w:r>
        <w:r>
          <w:rPr>
            <w:noProof/>
            <w:webHidden/>
          </w:rPr>
          <w:fldChar w:fldCharType="begin"/>
        </w:r>
        <w:r>
          <w:rPr>
            <w:noProof/>
            <w:webHidden/>
          </w:rPr>
          <w:instrText xml:space="preserve"> PAGEREF _Toc457257052 \h </w:instrText>
        </w:r>
        <w:r>
          <w:rPr>
            <w:noProof/>
            <w:webHidden/>
          </w:rPr>
        </w:r>
      </w:ins>
      <w:r>
        <w:rPr>
          <w:noProof/>
          <w:webHidden/>
        </w:rPr>
        <w:fldChar w:fldCharType="separate"/>
      </w:r>
      <w:ins w:id="932" w:author="Dénes CSALA" w:date="2016-07-26T00:38:00Z">
        <w:r>
          <w:rPr>
            <w:noProof/>
            <w:webHidden/>
          </w:rPr>
          <w:t>228</w:t>
        </w:r>
        <w:r>
          <w:rPr>
            <w:noProof/>
            <w:webHidden/>
          </w:rPr>
          <w:fldChar w:fldCharType="end"/>
        </w:r>
        <w:r w:rsidRPr="00E76AC5">
          <w:rPr>
            <w:rStyle w:val="Hyperlink"/>
            <w:noProof/>
          </w:rPr>
          <w:fldChar w:fldCharType="end"/>
        </w:r>
      </w:ins>
    </w:p>
    <w:p w14:paraId="51D42AB9" w14:textId="099436DE" w:rsidR="00020C26" w:rsidRDefault="00020C26">
      <w:pPr>
        <w:pStyle w:val="TableofFigures"/>
        <w:tabs>
          <w:tab w:val="right" w:leader="dot" w:pos="8303"/>
        </w:tabs>
        <w:rPr>
          <w:ins w:id="933" w:author="Dénes CSALA" w:date="2016-07-26T00:38:00Z"/>
          <w:rFonts w:asciiTheme="minorHAnsi" w:hAnsiTheme="minorHAnsi"/>
          <w:noProof/>
          <w:sz w:val="22"/>
          <w:lang w:bidi="ar-SA"/>
        </w:rPr>
      </w:pPr>
      <w:ins w:id="934"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18. Histograms of peak renewable energy </w:t>
        </w:r>
        <w:r w:rsidRPr="00E76AC5">
          <w:rPr>
            <w:rStyle w:val="Hyperlink"/>
            <w:noProof/>
          </w:rPr>
          <w:t>investment</w:t>
        </w:r>
        <w:r w:rsidRPr="00E76AC5">
          <w:rPr>
            <w:rStyle w:val="Hyperlink"/>
            <w:rFonts w:asciiTheme="majorBidi" w:hAnsiTheme="majorBidi" w:cstheme="majorBidi"/>
            <w:noProof/>
          </w:rPr>
          <w:t xml:space="preserve"> rates (in % per year on horizontal axis vs. encountered frequencies on the vertical axis) under </w:t>
        </w:r>
        <w:r w:rsidRPr="00E76AC5">
          <w:rPr>
            <w:rStyle w:val="Hyperlink"/>
            <w:noProof/>
          </w:rPr>
          <w:t>a combination of a fossil fuel phase-out strategy (early – first column, fuel switch – second column and late – third column) and a fossil emission cap: 510 (first row), 990 (second row), 1505 (third row) Gt CO</w:t>
        </w:r>
        <w:r w:rsidRPr="00E76AC5">
          <w:rPr>
            <w:rStyle w:val="Hyperlink"/>
            <w:noProof/>
            <w:vertAlign w:val="subscript"/>
          </w:rPr>
          <w:t>2</w:t>
        </w:r>
        <w:r w:rsidRPr="00E76AC5">
          <w:rPr>
            <w:rStyle w:val="Hyperlink"/>
            <w:noProof/>
          </w:rPr>
          <w:t>. These histograms represent the frequencies of peak renewable energy investment rates as a fraction in the total of the simulation envelope. We have also included row-wise (fourth column) and column-wise (fourth row) averages, as well as an absolute total (subplot p).</w:t>
        </w:r>
        <w:r w:rsidRPr="00E76AC5">
          <w:rPr>
            <w:rStyle w:val="Hyperlink"/>
            <w:rFonts w:asciiTheme="majorBidi" w:hAnsiTheme="majorBidi" w:cstheme="majorBidi"/>
            <w:noProof/>
          </w:rPr>
          <w:t xml:space="preserve">  source: own work</w:t>
        </w:r>
        <w:r>
          <w:rPr>
            <w:noProof/>
            <w:webHidden/>
          </w:rPr>
          <w:tab/>
        </w:r>
        <w:r>
          <w:rPr>
            <w:noProof/>
            <w:webHidden/>
          </w:rPr>
          <w:fldChar w:fldCharType="begin"/>
        </w:r>
        <w:r>
          <w:rPr>
            <w:noProof/>
            <w:webHidden/>
          </w:rPr>
          <w:instrText xml:space="preserve"> PAGEREF _Toc457257053 \h </w:instrText>
        </w:r>
        <w:r>
          <w:rPr>
            <w:noProof/>
            <w:webHidden/>
          </w:rPr>
        </w:r>
      </w:ins>
      <w:r>
        <w:rPr>
          <w:noProof/>
          <w:webHidden/>
        </w:rPr>
        <w:fldChar w:fldCharType="separate"/>
      </w:r>
      <w:ins w:id="935" w:author="Dénes CSALA" w:date="2016-07-26T00:38:00Z">
        <w:r>
          <w:rPr>
            <w:noProof/>
            <w:webHidden/>
          </w:rPr>
          <w:t>229</w:t>
        </w:r>
        <w:r>
          <w:rPr>
            <w:noProof/>
            <w:webHidden/>
          </w:rPr>
          <w:fldChar w:fldCharType="end"/>
        </w:r>
        <w:r w:rsidRPr="00E76AC5">
          <w:rPr>
            <w:rStyle w:val="Hyperlink"/>
            <w:noProof/>
          </w:rPr>
          <w:fldChar w:fldCharType="end"/>
        </w:r>
      </w:ins>
    </w:p>
    <w:p w14:paraId="5377E5FB" w14:textId="555E0360" w:rsidR="00020C26" w:rsidRDefault="00020C26">
      <w:pPr>
        <w:pStyle w:val="TableofFigures"/>
        <w:tabs>
          <w:tab w:val="right" w:leader="dot" w:pos="8303"/>
        </w:tabs>
        <w:rPr>
          <w:ins w:id="936" w:author="Dénes CSALA" w:date="2016-07-26T00:38:00Z"/>
          <w:rFonts w:asciiTheme="minorHAnsi" w:hAnsiTheme="minorHAnsi"/>
          <w:noProof/>
          <w:sz w:val="22"/>
          <w:lang w:bidi="ar-SA"/>
        </w:rPr>
      </w:pPr>
      <w:ins w:id="93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19. Sensitivity m</w:t>
        </w:r>
        <w:r w:rsidRPr="00E76AC5">
          <w:rPr>
            <w:rStyle w:val="Hyperlink"/>
            <w:noProof/>
          </w:rPr>
          <w:t>ap the normalized transition feasibility index (TFI) of all energy trajectories against varying demand and EROEI values. source: own work</w:t>
        </w:r>
        <w:r>
          <w:rPr>
            <w:noProof/>
            <w:webHidden/>
          </w:rPr>
          <w:tab/>
        </w:r>
        <w:r>
          <w:rPr>
            <w:noProof/>
            <w:webHidden/>
          </w:rPr>
          <w:fldChar w:fldCharType="begin"/>
        </w:r>
        <w:r>
          <w:rPr>
            <w:noProof/>
            <w:webHidden/>
          </w:rPr>
          <w:instrText xml:space="preserve"> PAGEREF _Toc457257054 \h </w:instrText>
        </w:r>
        <w:r>
          <w:rPr>
            <w:noProof/>
            <w:webHidden/>
          </w:rPr>
        </w:r>
      </w:ins>
      <w:r>
        <w:rPr>
          <w:noProof/>
          <w:webHidden/>
        </w:rPr>
        <w:fldChar w:fldCharType="separate"/>
      </w:r>
      <w:ins w:id="938" w:author="Dénes CSALA" w:date="2016-07-26T00:38:00Z">
        <w:r>
          <w:rPr>
            <w:noProof/>
            <w:webHidden/>
          </w:rPr>
          <w:t>230</w:t>
        </w:r>
        <w:r>
          <w:rPr>
            <w:noProof/>
            <w:webHidden/>
          </w:rPr>
          <w:fldChar w:fldCharType="end"/>
        </w:r>
        <w:r w:rsidRPr="00E76AC5">
          <w:rPr>
            <w:rStyle w:val="Hyperlink"/>
            <w:noProof/>
          </w:rPr>
          <w:fldChar w:fldCharType="end"/>
        </w:r>
      </w:ins>
    </w:p>
    <w:p w14:paraId="39BEA1CE" w14:textId="08429A99" w:rsidR="00020C26" w:rsidRDefault="00020C26">
      <w:pPr>
        <w:pStyle w:val="TableofFigures"/>
        <w:tabs>
          <w:tab w:val="right" w:leader="dot" w:pos="8303"/>
        </w:tabs>
        <w:rPr>
          <w:ins w:id="939" w:author="Dénes CSALA" w:date="2016-07-26T00:38:00Z"/>
          <w:rFonts w:asciiTheme="minorHAnsi" w:hAnsiTheme="minorHAnsi"/>
          <w:noProof/>
          <w:sz w:val="22"/>
          <w:lang w:bidi="ar-SA"/>
        </w:rPr>
      </w:pPr>
      <w:ins w:id="94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5</w:t>
        </w:r>
        <w:r w:rsidRPr="00E76AC5">
          <w:rPr>
            <w:rStyle w:val="Hyperlink"/>
            <w:noProof/>
          </w:rPr>
          <w:noBreakHyphen/>
          <w:t>20. (a) SET-compliant primary energy supply evolution (in PWh) for providing 2000W average net power per capita by 2100 to a population of 10.8 billion. Fossil fuel emissions comply with a 510 Gt CO</w:t>
        </w:r>
        <w:r w:rsidRPr="00E76AC5">
          <w:rPr>
            <w:rStyle w:val="Hyperlink"/>
            <w:noProof/>
            <w:vertAlign w:val="subscript"/>
          </w:rPr>
          <w:t>2</w:t>
        </w:r>
        <w:r w:rsidRPr="00E76AC5">
          <w:rPr>
            <w:rStyle w:val="Hyperlink"/>
            <w:noProof/>
          </w:rPr>
          <w:t xml:space="preserve"> cap peaking in 2020 and phased-out by 2040. The dashed line represents the net available energy while the values above it </w:t>
        </w:r>
        <w:r w:rsidRPr="00E76AC5">
          <w:rPr>
            <w:rStyle w:val="Hyperlink"/>
            <w:noProof/>
          </w:rPr>
          <w:lastRenderedPageBreak/>
          <w:t>the energy investment in building and operating the energy system (“seed”).  (b) RE portfolio installation rate profile (in TW</w:t>
        </w:r>
        <w:r w:rsidRPr="00E76AC5">
          <w:rPr>
            <w:rStyle w:val="Hyperlink"/>
            <w:noProof/>
            <w:vertAlign w:val="subscript"/>
          </w:rPr>
          <w:t>p</w:t>
        </w:r>
        <w:r w:rsidRPr="00E76AC5">
          <w:rPr>
            <w:rStyle w:val="Hyperlink"/>
            <w:noProof/>
          </w:rPr>
          <w:t>/year). (c) Installed RE Capacity (in TW</w:t>
        </w:r>
        <w:r w:rsidRPr="00E76AC5">
          <w:rPr>
            <w:rStyle w:val="Hyperlink"/>
            <w:noProof/>
            <w:vertAlign w:val="subscript"/>
          </w:rPr>
          <w:t>p</w:t>
        </w:r>
        <w:r w:rsidRPr="00E76AC5">
          <w:rPr>
            <w:rStyle w:val="Hyperlink"/>
            <w:noProof/>
          </w:rPr>
          <w:t>).</w:t>
        </w:r>
        <w:r>
          <w:rPr>
            <w:noProof/>
            <w:webHidden/>
          </w:rPr>
          <w:tab/>
        </w:r>
        <w:r>
          <w:rPr>
            <w:noProof/>
            <w:webHidden/>
          </w:rPr>
          <w:fldChar w:fldCharType="begin"/>
        </w:r>
        <w:r>
          <w:rPr>
            <w:noProof/>
            <w:webHidden/>
          </w:rPr>
          <w:instrText xml:space="preserve"> PAGEREF _Toc457257055 \h </w:instrText>
        </w:r>
        <w:r>
          <w:rPr>
            <w:noProof/>
            <w:webHidden/>
          </w:rPr>
        </w:r>
      </w:ins>
      <w:r>
        <w:rPr>
          <w:noProof/>
          <w:webHidden/>
        </w:rPr>
        <w:fldChar w:fldCharType="separate"/>
      </w:r>
      <w:ins w:id="941" w:author="Dénes CSALA" w:date="2016-07-26T00:38:00Z">
        <w:r>
          <w:rPr>
            <w:noProof/>
            <w:webHidden/>
          </w:rPr>
          <w:t>231</w:t>
        </w:r>
        <w:r>
          <w:rPr>
            <w:noProof/>
            <w:webHidden/>
          </w:rPr>
          <w:fldChar w:fldCharType="end"/>
        </w:r>
        <w:r w:rsidRPr="00E76AC5">
          <w:rPr>
            <w:rStyle w:val="Hyperlink"/>
            <w:noProof/>
          </w:rPr>
          <w:fldChar w:fldCharType="end"/>
        </w:r>
      </w:ins>
    </w:p>
    <w:p w14:paraId="61522A95" w14:textId="3746B1C4" w:rsidR="00020C26" w:rsidRDefault="00020C26">
      <w:pPr>
        <w:pStyle w:val="TableofFigures"/>
        <w:tabs>
          <w:tab w:val="right" w:leader="dot" w:pos="8303"/>
        </w:tabs>
        <w:rPr>
          <w:ins w:id="942" w:author="Dénes CSALA" w:date="2016-07-26T00:38:00Z"/>
          <w:rFonts w:asciiTheme="minorHAnsi" w:hAnsiTheme="minorHAnsi"/>
          <w:noProof/>
          <w:sz w:val="22"/>
          <w:lang w:bidi="ar-SA"/>
        </w:rPr>
      </w:pPr>
      <w:ins w:id="94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5</w:t>
        </w:r>
        <w:r w:rsidRPr="00E76AC5">
          <w:rPr>
            <w:rStyle w:val="Hyperlink"/>
            <w:noProof/>
          </w:rPr>
          <w:noBreakHyphen/>
          <w:t>21 Left: The ERoEI evolution of all RE resources and the composite weighted average ERoEI (black line) as output of the model accounting for their cumulative deployment. Right: Modeled (solid lines) and historical capacity additions of the three RE technologies used for initialization and calibration.</w:t>
        </w:r>
        <w:r>
          <w:rPr>
            <w:noProof/>
            <w:webHidden/>
          </w:rPr>
          <w:tab/>
        </w:r>
        <w:r>
          <w:rPr>
            <w:noProof/>
            <w:webHidden/>
          </w:rPr>
          <w:fldChar w:fldCharType="begin"/>
        </w:r>
        <w:r>
          <w:rPr>
            <w:noProof/>
            <w:webHidden/>
          </w:rPr>
          <w:instrText xml:space="preserve"> PAGEREF _Toc457257056 \h </w:instrText>
        </w:r>
        <w:r>
          <w:rPr>
            <w:noProof/>
            <w:webHidden/>
          </w:rPr>
        </w:r>
      </w:ins>
      <w:r>
        <w:rPr>
          <w:noProof/>
          <w:webHidden/>
        </w:rPr>
        <w:fldChar w:fldCharType="separate"/>
      </w:r>
      <w:ins w:id="944" w:author="Dénes CSALA" w:date="2016-07-26T00:38:00Z">
        <w:r>
          <w:rPr>
            <w:noProof/>
            <w:webHidden/>
          </w:rPr>
          <w:t>232</w:t>
        </w:r>
        <w:r>
          <w:rPr>
            <w:noProof/>
            <w:webHidden/>
          </w:rPr>
          <w:fldChar w:fldCharType="end"/>
        </w:r>
        <w:r w:rsidRPr="00E76AC5">
          <w:rPr>
            <w:rStyle w:val="Hyperlink"/>
            <w:noProof/>
          </w:rPr>
          <w:fldChar w:fldCharType="end"/>
        </w:r>
      </w:ins>
    </w:p>
    <w:p w14:paraId="283892A9" w14:textId="608EFA11" w:rsidR="00020C26" w:rsidRDefault="00020C26">
      <w:pPr>
        <w:pStyle w:val="TableofFigures"/>
        <w:tabs>
          <w:tab w:val="right" w:leader="dot" w:pos="8303"/>
        </w:tabs>
        <w:rPr>
          <w:ins w:id="945" w:author="Dénes CSALA" w:date="2016-07-26T00:38:00Z"/>
          <w:rFonts w:asciiTheme="minorHAnsi" w:hAnsiTheme="minorHAnsi"/>
          <w:noProof/>
          <w:sz w:val="22"/>
          <w:lang w:bidi="ar-SA"/>
        </w:rPr>
      </w:pPr>
      <w:ins w:id="94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22. Comparison of RE diffusion rates over the next century, expressed as a share of total primary energy source: own work based on data published by references, the model used and the scenario in the graph legend.</w:t>
        </w:r>
        <w:r>
          <w:rPr>
            <w:noProof/>
            <w:webHidden/>
          </w:rPr>
          <w:tab/>
        </w:r>
        <w:r>
          <w:rPr>
            <w:noProof/>
            <w:webHidden/>
          </w:rPr>
          <w:fldChar w:fldCharType="begin"/>
        </w:r>
        <w:r>
          <w:rPr>
            <w:noProof/>
            <w:webHidden/>
          </w:rPr>
          <w:instrText xml:space="preserve"> PAGEREF _Toc457257057 \h </w:instrText>
        </w:r>
        <w:r>
          <w:rPr>
            <w:noProof/>
            <w:webHidden/>
          </w:rPr>
        </w:r>
      </w:ins>
      <w:r>
        <w:rPr>
          <w:noProof/>
          <w:webHidden/>
        </w:rPr>
        <w:fldChar w:fldCharType="separate"/>
      </w:r>
      <w:ins w:id="947" w:author="Dénes CSALA" w:date="2016-07-26T00:38:00Z">
        <w:r>
          <w:rPr>
            <w:noProof/>
            <w:webHidden/>
          </w:rPr>
          <w:t>233</w:t>
        </w:r>
        <w:r>
          <w:rPr>
            <w:noProof/>
            <w:webHidden/>
          </w:rPr>
          <w:fldChar w:fldCharType="end"/>
        </w:r>
        <w:r w:rsidRPr="00E76AC5">
          <w:rPr>
            <w:rStyle w:val="Hyperlink"/>
            <w:noProof/>
          </w:rPr>
          <w:fldChar w:fldCharType="end"/>
        </w:r>
      </w:ins>
    </w:p>
    <w:p w14:paraId="1D5F32E4" w14:textId="06D17697" w:rsidR="00020C26" w:rsidRDefault="00020C26">
      <w:pPr>
        <w:pStyle w:val="TableofFigures"/>
        <w:tabs>
          <w:tab w:val="right" w:leader="dot" w:pos="8303"/>
        </w:tabs>
        <w:rPr>
          <w:ins w:id="948" w:author="Dénes CSALA" w:date="2016-07-26T00:38:00Z"/>
          <w:rFonts w:asciiTheme="minorHAnsi" w:hAnsiTheme="minorHAnsi"/>
          <w:noProof/>
          <w:sz w:val="22"/>
          <w:lang w:bidi="ar-SA"/>
        </w:rPr>
      </w:pPr>
      <w:ins w:id="94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 xml:space="preserve">23. </w:t>
        </w:r>
        <w:r w:rsidRPr="00E76AC5">
          <w:rPr>
            <w:rStyle w:val="Hyperlink"/>
            <w:noProof/>
          </w:rPr>
          <w:t>Sensitivity diagram of TFI values to EROEI, Demand, emissions cap and fossil phase-out trajectory.</w:t>
        </w:r>
        <w:r>
          <w:rPr>
            <w:noProof/>
            <w:webHidden/>
          </w:rPr>
          <w:tab/>
        </w:r>
        <w:r>
          <w:rPr>
            <w:noProof/>
            <w:webHidden/>
          </w:rPr>
          <w:fldChar w:fldCharType="begin"/>
        </w:r>
        <w:r>
          <w:rPr>
            <w:noProof/>
            <w:webHidden/>
          </w:rPr>
          <w:instrText xml:space="preserve"> PAGEREF _Toc457257058 \h </w:instrText>
        </w:r>
        <w:r>
          <w:rPr>
            <w:noProof/>
            <w:webHidden/>
          </w:rPr>
        </w:r>
      </w:ins>
      <w:r>
        <w:rPr>
          <w:noProof/>
          <w:webHidden/>
        </w:rPr>
        <w:fldChar w:fldCharType="separate"/>
      </w:r>
      <w:ins w:id="950" w:author="Dénes CSALA" w:date="2016-07-26T00:38:00Z">
        <w:r>
          <w:rPr>
            <w:noProof/>
            <w:webHidden/>
          </w:rPr>
          <w:t>233</w:t>
        </w:r>
        <w:r>
          <w:rPr>
            <w:noProof/>
            <w:webHidden/>
          </w:rPr>
          <w:fldChar w:fldCharType="end"/>
        </w:r>
        <w:r w:rsidRPr="00E76AC5">
          <w:rPr>
            <w:rStyle w:val="Hyperlink"/>
            <w:noProof/>
          </w:rPr>
          <w:fldChar w:fldCharType="end"/>
        </w:r>
      </w:ins>
    </w:p>
    <w:p w14:paraId="683011F8" w14:textId="2A44CEED" w:rsidR="00020C26" w:rsidRDefault="00020C26">
      <w:pPr>
        <w:pStyle w:val="TableofFigures"/>
        <w:tabs>
          <w:tab w:val="right" w:leader="dot" w:pos="8303"/>
        </w:tabs>
        <w:rPr>
          <w:ins w:id="951" w:author="Dénes CSALA" w:date="2016-07-26T00:38:00Z"/>
          <w:rFonts w:asciiTheme="minorHAnsi" w:hAnsiTheme="minorHAnsi"/>
          <w:noProof/>
          <w:sz w:val="22"/>
          <w:lang w:bidi="ar-SA"/>
        </w:rPr>
      </w:pPr>
      <w:ins w:id="95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"_Toc457257059"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5</w:t>
        </w:r>
        <w:r w:rsidRPr="00E76AC5">
          <w:rPr>
            <w:rStyle w:val="Hyperlink"/>
            <w:noProof/>
          </w:rPr>
          <w:noBreakHyphen/>
          <w:t>24. Weighting distributions for the relative feasibility of: RE EROEI f(x), net energy demand g(x), peak renewable energy investment ratio h(x), and average renewable energy investment ratio k(x). The dotted lines show two alternative profiles to demonstrate the sensitivity of the TFI to the shape of the curve.</w:t>
        </w:r>
        <w:r>
          <w:rPr>
            <w:noProof/>
            <w:webHidden/>
          </w:rPr>
          <w:tab/>
        </w:r>
        <w:r>
          <w:rPr>
            <w:noProof/>
            <w:webHidden/>
          </w:rPr>
          <w:fldChar w:fldCharType="begin"/>
        </w:r>
        <w:r>
          <w:rPr>
            <w:noProof/>
            <w:webHidden/>
          </w:rPr>
          <w:instrText xml:space="preserve"> PAGEREF _Toc457257059 \h </w:instrText>
        </w:r>
        <w:r>
          <w:rPr>
            <w:noProof/>
            <w:webHidden/>
          </w:rPr>
        </w:r>
      </w:ins>
      <w:r>
        <w:rPr>
          <w:noProof/>
          <w:webHidden/>
        </w:rPr>
        <w:fldChar w:fldCharType="separate"/>
      </w:r>
      <w:ins w:id="953" w:author="Dénes CSALA" w:date="2016-07-26T00:38:00Z">
        <w:r>
          <w:rPr>
            <w:noProof/>
            <w:webHidden/>
          </w:rPr>
          <w:t>234</w:t>
        </w:r>
        <w:r>
          <w:rPr>
            <w:noProof/>
            <w:webHidden/>
          </w:rPr>
          <w:fldChar w:fldCharType="end"/>
        </w:r>
        <w:r w:rsidRPr="00E76AC5">
          <w:rPr>
            <w:rStyle w:val="Hyperlink"/>
            <w:noProof/>
          </w:rPr>
          <w:fldChar w:fldCharType="end"/>
        </w:r>
      </w:ins>
    </w:p>
    <w:p w14:paraId="172E3954" w14:textId="636BA65C" w:rsidR="00020C26" w:rsidRDefault="00020C26">
      <w:pPr>
        <w:pStyle w:val="TableofFigures"/>
        <w:tabs>
          <w:tab w:val="right" w:leader="dot" w:pos="8303"/>
        </w:tabs>
        <w:rPr>
          <w:ins w:id="954" w:author="Dénes CSALA" w:date="2016-07-26T00:38:00Z"/>
          <w:rFonts w:asciiTheme="minorHAnsi" w:hAnsiTheme="minorHAnsi"/>
          <w:noProof/>
          <w:sz w:val="22"/>
          <w:lang w:bidi="ar-SA"/>
        </w:rPr>
      </w:pPr>
      <w:ins w:id="95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"_Toc457257060"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25. Sensitivity m</w:t>
        </w:r>
        <w:r w:rsidRPr="00E76AC5">
          <w:rPr>
            <w:rStyle w:val="Hyperlink"/>
            <w:noProof/>
          </w:rPr>
          <w:t>ap the normalized transition feasibility index (TFI) of all energy trajectories against varying demand and EROEI values.</w:t>
        </w:r>
        <w:r>
          <w:rPr>
            <w:noProof/>
            <w:webHidden/>
          </w:rPr>
          <w:tab/>
        </w:r>
        <w:r>
          <w:rPr>
            <w:noProof/>
            <w:webHidden/>
          </w:rPr>
          <w:fldChar w:fldCharType="begin"/>
        </w:r>
        <w:r>
          <w:rPr>
            <w:noProof/>
            <w:webHidden/>
          </w:rPr>
          <w:instrText xml:space="preserve"> PAGEREF _Toc457257060 \h </w:instrText>
        </w:r>
        <w:r>
          <w:rPr>
            <w:noProof/>
            <w:webHidden/>
          </w:rPr>
        </w:r>
      </w:ins>
      <w:r>
        <w:rPr>
          <w:noProof/>
          <w:webHidden/>
        </w:rPr>
        <w:fldChar w:fldCharType="separate"/>
      </w:r>
      <w:ins w:id="956" w:author="Dénes CSALA" w:date="2016-07-26T00:38:00Z">
        <w:r>
          <w:rPr>
            <w:noProof/>
            <w:webHidden/>
          </w:rPr>
          <w:t>235</w:t>
        </w:r>
        <w:r>
          <w:rPr>
            <w:noProof/>
            <w:webHidden/>
          </w:rPr>
          <w:fldChar w:fldCharType="end"/>
        </w:r>
        <w:r w:rsidRPr="00E76AC5">
          <w:rPr>
            <w:rStyle w:val="Hyperlink"/>
            <w:noProof/>
          </w:rPr>
          <w:fldChar w:fldCharType="end"/>
        </w:r>
      </w:ins>
    </w:p>
    <w:p w14:paraId="635A0402" w14:textId="7C6E3FE0" w:rsidR="00020C26" w:rsidRDefault="00020C26">
      <w:pPr>
        <w:pStyle w:val="TableofFigures"/>
        <w:tabs>
          <w:tab w:val="right" w:leader="dot" w:pos="8303"/>
        </w:tabs>
        <w:rPr>
          <w:ins w:id="957" w:author="Dénes CSALA" w:date="2016-07-26T00:38:00Z"/>
          <w:rFonts w:asciiTheme="minorHAnsi" w:hAnsiTheme="minorHAnsi"/>
          <w:noProof/>
          <w:sz w:val="22"/>
          <w:lang w:bidi="ar-SA"/>
        </w:rPr>
      </w:pPr>
      <w:ins w:id="958"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"_Toc457257061"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26. Sensitivity m</w:t>
        </w:r>
        <w:r w:rsidRPr="00E76AC5">
          <w:rPr>
            <w:rStyle w:val="Hyperlink"/>
            <w:noProof/>
          </w:rPr>
          <w:t xml:space="preserve">ap the normalized transition feasibility index (TFI) of all energy trajectories against varying demand and EROEI values using an alternative demand transfer function </w:t>
        </w:r>
        <w:r w:rsidRPr="00E76AC5">
          <w:rPr>
            <w:rStyle w:val="Hyperlink"/>
            <w:i/>
            <w:iCs/>
            <w:noProof/>
          </w:rPr>
          <w:t>g</w:t>
        </w:r>
        <w:r w:rsidRPr="00E76AC5">
          <w:rPr>
            <w:rStyle w:val="Hyperlink"/>
            <w:noProof/>
          </w:rPr>
          <w:t>.</w:t>
        </w:r>
        <w:r>
          <w:rPr>
            <w:noProof/>
            <w:webHidden/>
          </w:rPr>
          <w:tab/>
        </w:r>
        <w:r>
          <w:rPr>
            <w:noProof/>
            <w:webHidden/>
          </w:rPr>
          <w:fldChar w:fldCharType="begin"/>
        </w:r>
        <w:r>
          <w:rPr>
            <w:noProof/>
            <w:webHidden/>
          </w:rPr>
          <w:instrText xml:space="preserve"> PAGEREF _Toc457257061 \h </w:instrText>
        </w:r>
        <w:r>
          <w:rPr>
            <w:noProof/>
            <w:webHidden/>
          </w:rPr>
        </w:r>
      </w:ins>
      <w:r>
        <w:rPr>
          <w:noProof/>
          <w:webHidden/>
        </w:rPr>
        <w:fldChar w:fldCharType="separate"/>
      </w:r>
      <w:ins w:id="959" w:author="Dénes CSALA" w:date="2016-07-26T00:38:00Z">
        <w:r>
          <w:rPr>
            <w:noProof/>
            <w:webHidden/>
          </w:rPr>
          <w:t>236</w:t>
        </w:r>
        <w:r>
          <w:rPr>
            <w:noProof/>
            <w:webHidden/>
          </w:rPr>
          <w:fldChar w:fldCharType="end"/>
        </w:r>
        <w:r w:rsidRPr="00E76AC5">
          <w:rPr>
            <w:rStyle w:val="Hyperlink"/>
            <w:noProof/>
          </w:rPr>
          <w:fldChar w:fldCharType="end"/>
        </w:r>
      </w:ins>
    </w:p>
    <w:p w14:paraId="0F58BF49" w14:textId="2F5C2005" w:rsidR="00020C26" w:rsidRDefault="00020C26">
      <w:pPr>
        <w:pStyle w:val="TableofFigures"/>
        <w:tabs>
          <w:tab w:val="right" w:leader="dot" w:pos="8303"/>
        </w:tabs>
        <w:rPr>
          <w:ins w:id="960" w:author="Dénes CSALA" w:date="2016-07-26T00:38:00Z"/>
          <w:rFonts w:asciiTheme="minorHAnsi" w:hAnsiTheme="minorHAnsi"/>
          <w:noProof/>
          <w:sz w:val="22"/>
          <w:lang w:bidi="ar-SA"/>
        </w:rPr>
      </w:pPr>
      <w:ins w:id="96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"_Toc457257062"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rFonts w:asciiTheme="majorBidi" w:hAnsiTheme="majorBidi" w:cstheme="majorBidi"/>
            <w:noProof/>
          </w:rPr>
          <w:t xml:space="preserve">Figure </w:t>
        </w:r>
        <w:r w:rsidRPr="00E76AC5">
          <w:rPr>
            <w:rStyle w:val="Hyperlink"/>
            <w:rFonts w:asciiTheme="majorBidi" w:hAnsiTheme="majorBidi" w:cstheme="majorBidi"/>
            <w:noProof/>
            <w:cs/>
          </w:rPr>
          <w:t>‎</w:t>
        </w:r>
        <w:r w:rsidRPr="00E76AC5">
          <w:rPr>
            <w:rStyle w:val="Hyperlink"/>
            <w:rFonts w:asciiTheme="majorBidi" w:hAnsiTheme="majorBidi" w:cstheme="majorBidi"/>
            <w:noProof/>
          </w:rPr>
          <w:t>5</w:t>
        </w:r>
        <w:r w:rsidRPr="00E76AC5">
          <w:rPr>
            <w:rStyle w:val="Hyperlink"/>
            <w:rFonts w:asciiTheme="majorBidi" w:hAnsiTheme="majorBidi" w:cstheme="majorBidi"/>
            <w:noProof/>
          </w:rPr>
          <w:noBreakHyphen/>
          <w:t>27. Sensitivity m</w:t>
        </w:r>
        <w:r w:rsidRPr="00E76AC5">
          <w:rPr>
            <w:rStyle w:val="Hyperlink"/>
            <w:noProof/>
          </w:rPr>
          <w:t xml:space="preserve">ap the normalized transition feasibility index (TFI) of all energy trajectories against varying demand and EROEI values using an alternative EROEI transfer function </w:t>
        </w:r>
        <w:r w:rsidRPr="00E76AC5">
          <w:rPr>
            <w:rStyle w:val="Hyperlink"/>
            <w:i/>
            <w:iCs/>
            <w:noProof/>
          </w:rPr>
          <w:t xml:space="preserve">f </w:t>
        </w:r>
        <w:r w:rsidRPr="00E76AC5">
          <w:rPr>
            <w:rStyle w:val="Hyperlink"/>
            <w:noProof/>
          </w:rPr>
          <w:t xml:space="preserve">and an alternative demand transfer function </w:t>
        </w:r>
        <w:r w:rsidRPr="00E76AC5">
          <w:rPr>
            <w:rStyle w:val="Hyperlink"/>
            <w:i/>
            <w:iCs/>
            <w:noProof/>
          </w:rPr>
          <w:t>g</w:t>
        </w:r>
        <w:r w:rsidRPr="00E76AC5">
          <w:rPr>
            <w:rStyle w:val="Hyperlink"/>
            <w:noProof/>
          </w:rPr>
          <w:t>.</w:t>
        </w:r>
        <w:r>
          <w:rPr>
            <w:noProof/>
            <w:webHidden/>
          </w:rPr>
          <w:tab/>
        </w:r>
        <w:r>
          <w:rPr>
            <w:noProof/>
            <w:webHidden/>
          </w:rPr>
          <w:fldChar w:fldCharType="begin"/>
        </w:r>
        <w:r>
          <w:rPr>
            <w:noProof/>
            <w:webHidden/>
          </w:rPr>
          <w:instrText xml:space="preserve"> PAGEREF _Toc457257062 \h </w:instrText>
        </w:r>
        <w:r>
          <w:rPr>
            <w:noProof/>
            <w:webHidden/>
          </w:rPr>
        </w:r>
      </w:ins>
      <w:r>
        <w:rPr>
          <w:noProof/>
          <w:webHidden/>
        </w:rPr>
        <w:fldChar w:fldCharType="separate"/>
      </w:r>
      <w:ins w:id="962" w:author="Dénes CSALA" w:date="2016-07-26T00:38:00Z">
        <w:r>
          <w:rPr>
            <w:noProof/>
            <w:webHidden/>
          </w:rPr>
          <w:t>236</w:t>
        </w:r>
        <w:r>
          <w:rPr>
            <w:noProof/>
            <w:webHidden/>
          </w:rPr>
          <w:fldChar w:fldCharType="end"/>
        </w:r>
        <w:r w:rsidRPr="00E76AC5">
          <w:rPr>
            <w:rStyle w:val="Hyperlink"/>
            <w:noProof/>
          </w:rPr>
          <w:fldChar w:fldCharType="end"/>
        </w:r>
      </w:ins>
    </w:p>
    <w:p w14:paraId="5AAEFEFA" w14:textId="2E6D94C3" w:rsidR="00020C26" w:rsidRDefault="00020C26">
      <w:pPr>
        <w:pStyle w:val="TableofFigures"/>
        <w:tabs>
          <w:tab w:val="right" w:leader="dot" w:pos="8303"/>
        </w:tabs>
        <w:rPr>
          <w:ins w:id="963" w:author="Dénes CSALA" w:date="2016-07-26T00:38:00Z"/>
          <w:rFonts w:asciiTheme="minorHAnsi" w:hAnsiTheme="minorHAnsi"/>
          <w:noProof/>
          <w:sz w:val="22"/>
          <w:lang w:bidi="ar-SA"/>
        </w:rPr>
      </w:pPr>
      <w:ins w:id="964"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"_Toc457257063"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 Argentinian natural gas flows. Used as an example for violin plot. source: own work for the Sustainable Energy Flows Exploratorium, years: 1980-2030</w:t>
        </w:r>
        <w:r>
          <w:rPr>
            <w:noProof/>
            <w:webHidden/>
          </w:rPr>
          <w:tab/>
        </w:r>
        <w:r>
          <w:rPr>
            <w:noProof/>
            <w:webHidden/>
          </w:rPr>
          <w:fldChar w:fldCharType="begin"/>
        </w:r>
        <w:r>
          <w:rPr>
            <w:noProof/>
            <w:webHidden/>
          </w:rPr>
          <w:instrText xml:space="preserve"> PAGEREF _Toc457257063 \h </w:instrText>
        </w:r>
        <w:r>
          <w:rPr>
            <w:noProof/>
            <w:webHidden/>
          </w:rPr>
        </w:r>
      </w:ins>
      <w:r>
        <w:rPr>
          <w:noProof/>
          <w:webHidden/>
        </w:rPr>
        <w:fldChar w:fldCharType="separate"/>
      </w:r>
      <w:ins w:id="965" w:author="Dénes CSALA" w:date="2016-07-26T00:38:00Z">
        <w:r>
          <w:rPr>
            <w:noProof/>
            <w:webHidden/>
          </w:rPr>
          <w:t>239</w:t>
        </w:r>
        <w:r>
          <w:rPr>
            <w:noProof/>
            <w:webHidden/>
          </w:rPr>
          <w:fldChar w:fldCharType="end"/>
        </w:r>
        <w:r w:rsidRPr="00E76AC5">
          <w:rPr>
            <w:rStyle w:val="Hyperlink"/>
            <w:noProof/>
          </w:rPr>
          <w:fldChar w:fldCharType="end"/>
        </w:r>
      </w:ins>
    </w:p>
    <w:p w14:paraId="0678A426" w14:textId="0EE8E4C9" w:rsidR="00020C26" w:rsidRDefault="00020C26">
      <w:pPr>
        <w:pStyle w:val="TableofFigures"/>
        <w:tabs>
          <w:tab w:val="right" w:leader="dot" w:pos="8303"/>
        </w:tabs>
        <w:rPr>
          <w:ins w:id="966" w:author="Dénes CSALA" w:date="2016-07-26T00:38:00Z"/>
          <w:rFonts w:asciiTheme="minorHAnsi" w:hAnsiTheme="minorHAnsi"/>
          <w:noProof/>
          <w:sz w:val="22"/>
          <w:lang w:bidi="ar-SA"/>
        </w:rPr>
      </w:pPr>
      <w:ins w:id="96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"_Toc457257064"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 Romanian energy dynamics. Used as an example for color-coding energy sources. source: own work for the Sustainable Energy Flows Exploratorium, years: 2000-2100</w:t>
        </w:r>
        <w:r>
          <w:rPr>
            <w:noProof/>
            <w:webHidden/>
          </w:rPr>
          <w:tab/>
        </w:r>
        <w:r>
          <w:rPr>
            <w:noProof/>
            <w:webHidden/>
          </w:rPr>
          <w:fldChar w:fldCharType="begin"/>
        </w:r>
        <w:r>
          <w:rPr>
            <w:noProof/>
            <w:webHidden/>
          </w:rPr>
          <w:instrText xml:space="preserve"> PAGEREF _Toc457257064 \h </w:instrText>
        </w:r>
        <w:r>
          <w:rPr>
            <w:noProof/>
            <w:webHidden/>
          </w:rPr>
        </w:r>
      </w:ins>
      <w:r>
        <w:rPr>
          <w:noProof/>
          <w:webHidden/>
        </w:rPr>
        <w:fldChar w:fldCharType="separate"/>
      </w:r>
      <w:ins w:id="968" w:author="Dénes CSALA" w:date="2016-07-26T00:38:00Z">
        <w:r>
          <w:rPr>
            <w:noProof/>
            <w:webHidden/>
          </w:rPr>
          <w:t>240</w:t>
        </w:r>
        <w:r>
          <w:rPr>
            <w:noProof/>
            <w:webHidden/>
          </w:rPr>
          <w:fldChar w:fldCharType="end"/>
        </w:r>
        <w:r w:rsidRPr="00E76AC5">
          <w:rPr>
            <w:rStyle w:val="Hyperlink"/>
            <w:noProof/>
          </w:rPr>
          <w:fldChar w:fldCharType="end"/>
        </w:r>
      </w:ins>
    </w:p>
    <w:p w14:paraId="5D3E0BC9" w14:textId="74DE8B36" w:rsidR="00020C26" w:rsidRDefault="00020C26">
      <w:pPr>
        <w:pStyle w:val="TableofFigures"/>
        <w:tabs>
          <w:tab w:val="right" w:leader="dot" w:pos="8303"/>
        </w:tabs>
        <w:rPr>
          <w:ins w:id="969" w:author="Dénes CSALA" w:date="2016-07-26T00:38:00Z"/>
          <w:rFonts w:asciiTheme="minorHAnsi" w:hAnsiTheme="minorHAnsi"/>
          <w:noProof/>
          <w:sz w:val="22"/>
          <w:lang w:bidi="ar-SA"/>
        </w:rPr>
      </w:pPr>
      <w:ins w:id="97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"_Toc457257065"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3. French renewable energy production, consumption and trade.  Used as an example for trade flow balance. source: own work for the Sustainable Energy Flows Exploratorium, years: 2000-2100</w:t>
        </w:r>
        <w:r>
          <w:rPr>
            <w:noProof/>
            <w:webHidden/>
          </w:rPr>
          <w:tab/>
        </w:r>
        <w:r>
          <w:rPr>
            <w:noProof/>
            <w:webHidden/>
          </w:rPr>
          <w:fldChar w:fldCharType="begin"/>
        </w:r>
        <w:r>
          <w:rPr>
            <w:noProof/>
            <w:webHidden/>
          </w:rPr>
          <w:instrText xml:space="preserve"> PAGEREF _Toc457257065 \h </w:instrText>
        </w:r>
        <w:r>
          <w:rPr>
            <w:noProof/>
            <w:webHidden/>
          </w:rPr>
        </w:r>
      </w:ins>
      <w:r>
        <w:rPr>
          <w:noProof/>
          <w:webHidden/>
        </w:rPr>
        <w:fldChar w:fldCharType="separate"/>
      </w:r>
      <w:ins w:id="971" w:author="Dénes CSALA" w:date="2016-07-26T00:38:00Z">
        <w:r>
          <w:rPr>
            <w:noProof/>
            <w:webHidden/>
          </w:rPr>
          <w:t>241</w:t>
        </w:r>
        <w:r>
          <w:rPr>
            <w:noProof/>
            <w:webHidden/>
          </w:rPr>
          <w:fldChar w:fldCharType="end"/>
        </w:r>
        <w:r w:rsidRPr="00E76AC5">
          <w:rPr>
            <w:rStyle w:val="Hyperlink"/>
            <w:noProof/>
          </w:rPr>
          <w:fldChar w:fldCharType="end"/>
        </w:r>
      </w:ins>
    </w:p>
    <w:p w14:paraId="305710E3" w14:textId="219D9F13" w:rsidR="00020C26" w:rsidRDefault="00020C26">
      <w:pPr>
        <w:pStyle w:val="TableofFigures"/>
        <w:tabs>
          <w:tab w:val="right" w:leader="dot" w:pos="8303"/>
        </w:tabs>
        <w:rPr>
          <w:ins w:id="972" w:author="Dénes CSALA" w:date="2016-07-26T00:38:00Z"/>
          <w:rFonts w:asciiTheme="minorHAnsi" w:hAnsiTheme="minorHAnsi"/>
          <w:noProof/>
          <w:sz w:val="22"/>
          <w:lang w:bidi="ar-SA"/>
        </w:rPr>
      </w:pPr>
      <w:ins w:id="97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"_Toc457257066"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4. User Interface of the Sustainable Energy Transition Exploratorium at http://netset.csaladen.es  part 1, source: own work for the Sustainable Energy Flows Exploratorium</w:t>
        </w:r>
        <w:r>
          <w:rPr>
            <w:noProof/>
            <w:webHidden/>
          </w:rPr>
          <w:tab/>
        </w:r>
        <w:r>
          <w:rPr>
            <w:noProof/>
            <w:webHidden/>
          </w:rPr>
          <w:fldChar w:fldCharType="begin"/>
        </w:r>
        <w:r>
          <w:rPr>
            <w:noProof/>
            <w:webHidden/>
          </w:rPr>
          <w:instrText xml:space="preserve"> PAGEREF _Toc457257066 \h </w:instrText>
        </w:r>
        <w:r>
          <w:rPr>
            <w:noProof/>
            <w:webHidden/>
          </w:rPr>
        </w:r>
      </w:ins>
      <w:r>
        <w:rPr>
          <w:noProof/>
          <w:webHidden/>
        </w:rPr>
        <w:fldChar w:fldCharType="separate"/>
      </w:r>
      <w:ins w:id="974" w:author="Dénes CSALA" w:date="2016-07-26T00:38:00Z">
        <w:r>
          <w:rPr>
            <w:noProof/>
            <w:webHidden/>
          </w:rPr>
          <w:t>242</w:t>
        </w:r>
        <w:r>
          <w:rPr>
            <w:noProof/>
            <w:webHidden/>
          </w:rPr>
          <w:fldChar w:fldCharType="end"/>
        </w:r>
        <w:r w:rsidRPr="00E76AC5">
          <w:rPr>
            <w:rStyle w:val="Hyperlink"/>
            <w:noProof/>
          </w:rPr>
          <w:fldChar w:fldCharType="end"/>
        </w:r>
      </w:ins>
    </w:p>
    <w:p w14:paraId="172F9967" w14:textId="4D839E07" w:rsidR="00020C26" w:rsidRDefault="00020C26">
      <w:pPr>
        <w:pStyle w:val="TableofFigures"/>
        <w:tabs>
          <w:tab w:val="right" w:leader="dot" w:pos="8303"/>
        </w:tabs>
        <w:rPr>
          <w:ins w:id="975" w:author="Dénes CSALA" w:date="2016-07-26T00:38:00Z"/>
          <w:rFonts w:asciiTheme="minorHAnsi" w:hAnsiTheme="minorHAnsi"/>
          <w:noProof/>
          <w:sz w:val="22"/>
          <w:lang w:bidi="ar-SA"/>
        </w:rPr>
      </w:pPr>
      <w:ins w:id="97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"_Toc457257067"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5. User Interface of the Sustainable Energy Transition Exploratorium at http://netset.csaladen.es  part 2, source: own work for the Sustainable Energy Flows Exploratorium</w:t>
        </w:r>
        <w:r>
          <w:rPr>
            <w:noProof/>
            <w:webHidden/>
          </w:rPr>
          <w:tab/>
        </w:r>
        <w:r>
          <w:rPr>
            <w:noProof/>
            <w:webHidden/>
          </w:rPr>
          <w:fldChar w:fldCharType="begin"/>
        </w:r>
        <w:r>
          <w:rPr>
            <w:noProof/>
            <w:webHidden/>
          </w:rPr>
          <w:instrText xml:space="preserve"> PAGEREF _Toc457257067 \h </w:instrText>
        </w:r>
        <w:r>
          <w:rPr>
            <w:noProof/>
            <w:webHidden/>
          </w:rPr>
        </w:r>
      </w:ins>
      <w:r>
        <w:rPr>
          <w:noProof/>
          <w:webHidden/>
        </w:rPr>
        <w:fldChar w:fldCharType="separate"/>
      </w:r>
      <w:ins w:id="977" w:author="Dénes CSALA" w:date="2016-07-26T00:38:00Z">
        <w:r>
          <w:rPr>
            <w:noProof/>
            <w:webHidden/>
          </w:rPr>
          <w:t>245</w:t>
        </w:r>
        <w:r>
          <w:rPr>
            <w:noProof/>
            <w:webHidden/>
          </w:rPr>
          <w:fldChar w:fldCharType="end"/>
        </w:r>
        <w:r w:rsidRPr="00E76AC5">
          <w:rPr>
            <w:rStyle w:val="Hyperlink"/>
            <w:noProof/>
          </w:rPr>
          <w:fldChar w:fldCharType="end"/>
        </w:r>
      </w:ins>
    </w:p>
    <w:p w14:paraId="181CBC18" w14:textId="41119B90" w:rsidR="00020C26" w:rsidRDefault="00020C26">
      <w:pPr>
        <w:pStyle w:val="TableofFigures"/>
        <w:tabs>
          <w:tab w:val="right" w:leader="dot" w:pos="8303"/>
        </w:tabs>
        <w:rPr>
          <w:ins w:id="978" w:author="Dénes CSALA" w:date="2016-07-26T00:38:00Z"/>
          <w:rFonts w:asciiTheme="minorHAnsi" w:hAnsiTheme="minorHAnsi"/>
          <w:noProof/>
          <w:sz w:val="22"/>
          <w:lang w:bidi="ar-SA"/>
        </w:rPr>
      </w:pPr>
      <w:ins w:id="97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"_Toc457257068"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6. User Interface of the Sustainable Energy Transition Exploratorium at http://netset.csaladen.es  part 3, source: own work for the Sustainable Energy Flows Exploratorium</w:t>
        </w:r>
        <w:r>
          <w:rPr>
            <w:noProof/>
            <w:webHidden/>
          </w:rPr>
          <w:tab/>
        </w:r>
        <w:r>
          <w:rPr>
            <w:noProof/>
            <w:webHidden/>
          </w:rPr>
          <w:fldChar w:fldCharType="begin"/>
        </w:r>
        <w:r>
          <w:rPr>
            <w:noProof/>
            <w:webHidden/>
          </w:rPr>
          <w:instrText xml:space="preserve"> PAGEREF _Toc457257068 \h </w:instrText>
        </w:r>
        <w:r>
          <w:rPr>
            <w:noProof/>
            <w:webHidden/>
          </w:rPr>
        </w:r>
      </w:ins>
      <w:r>
        <w:rPr>
          <w:noProof/>
          <w:webHidden/>
        </w:rPr>
        <w:fldChar w:fldCharType="separate"/>
      </w:r>
      <w:ins w:id="980" w:author="Dénes CSALA" w:date="2016-07-26T00:38:00Z">
        <w:r>
          <w:rPr>
            <w:noProof/>
            <w:webHidden/>
          </w:rPr>
          <w:t>245</w:t>
        </w:r>
        <w:r>
          <w:rPr>
            <w:noProof/>
            <w:webHidden/>
          </w:rPr>
          <w:fldChar w:fldCharType="end"/>
        </w:r>
        <w:r w:rsidRPr="00E76AC5">
          <w:rPr>
            <w:rStyle w:val="Hyperlink"/>
            <w:noProof/>
          </w:rPr>
          <w:fldChar w:fldCharType="end"/>
        </w:r>
      </w:ins>
    </w:p>
    <w:p w14:paraId="216896A0" w14:textId="3E8758D7" w:rsidR="00020C26" w:rsidRDefault="00020C26">
      <w:pPr>
        <w:pStyle w:val="TableofFigures"/>
        <w:tabs>
          <w:tab w:val="right" w:leader="dot" w:pos="8303"/>
        </w:tabs>
        <w:rPr>
          <w:ins w:id="981" w:author="Dénes CSALA" w:date="2016-07-26T00:38:00Z"/>
          <w:rFonts w:asciiTheme="minorHAnsi" w:hAnsiTheme="minorHAnsi"/>
          <w:noProof/>
          <w:sz w:val="22"/>
          <w:lang w:bidi="ar-SA"/>
        </w:rPr>
      </w:pPr>
      <w:ins w:id="98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"_Toc457257069"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7. Power factor (p) sensitivity of country influence. Left: Rank in country influence vector, Right: Average influence  source: own work, data: normalized UN COMTRADE energy trade history, years: 1962-2015</w:t>
        </w:r>
        <w:r>
          <w:rPr>
            <w:noProof/>
            <w:webHidden/>
          </w:rPr>
          <w:tab/>
        </w:r>
        <w:r>
          <w:rPr>
            <w:noProof/>
            <w:webHidden/>
          </w:rPr>
          <w:fldChar w:fldCharType="begin"/>
        </w:r>
        <w:r>
          <w:rPr>
            <w:noProof/>
            <w:webHidden/>
          </w:rPr>
          <w:instrText xml:space="preserve"> PAGEREF _Toc457257069 \h </w:instrText>
        </w:r>
        <w:r>
          <w:rPr>
            <w:noProof/>
            <w:webHidden/>
          </w:rPr>
        </w:r>
      </w:ins>
      <w:r>
        <w:rPr>
          <w:noProof/>
          <w:webHidden/>
        </w:rPr>
        <w:fldChar w:fldCharType="separate"/>
      </w:r>
      <w:ins w:id="983" w:author="Dénes CSALA" w:date="2016-07-26T00:38:00Z">
        <w:r>
          <w:rPr>
            <w:noProof/>
            <w:webHidden/>
          </w:rPr>
          <w:t>254</w:t>
        </w:r>
        <w:r>
          <w:rPr>
            <w:noProof/>
            <w:webHidden/>
          </w:rPr>
          <w:fldChar w:fldCharType="end"/>
        </w:r>
        <w:r w:rsidRPr="00E76AC5">
          <w:rPr>
            <w:rStyle w:val="Hyperlink"/>
            <w:noProof/>
          </w:rPr>
          <w:fldChar w:fldCharType="end"/>
        </w:r>
      </w:ins>
    </w:p>
    <w:p w14:paraId="44672A8D" w14:textId="7DE4E359" w:rsidR="00020C26" w:rsidRDefault="00020C26">
      <w:pPr>
        <w:pStyle w:val="TableofFigures"/>
        <w:tabs>
          <w:tab w:val="right" w:leader="dot" w:pos="8303"/>
        </w:tabs>
        <w:rPr>
          <w:ins w:id="984" w:author="Dénes CSALA" w:date="2016-07-26T00:38:00Z"/>
          <w:rFonts w:asciiTheme="minorHAnsi" w:hAnsiTheme="minorHAnsi"/>
          <w:noProof/>
          <w:sz w:val="22"/>
          <w:lang w:bidi="ar-SA"/>
        </w:rPr>
      </w:pPr>
      <w:ins w:id="98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"_Toc457257070"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8. Clustered country importance/influence matrix calculated for 189 countries with q=4 and p=5 source: own work, data: UN COMTRADE, years: 1962-2014</w:t>
        </w:r>
        <w:r>
          <w:rPr>
            <w:noProof/>
            <w:webHidden/>
          </w:rPr>
          <w:tab/>
        </w:r>
        <w:r>
          <w:rPr>
            <w:noProof/>
            <w:webHidden/>
          </w:rPr>
          <w:fldChar w:fldCharType="begin"/>
        </w:r>
        <w:r>
          <w:rPr>
            <w:noProof/>
            <w:webHidden/>
          </w:rPr>
          <w:instrText xml:space="preserve"> PAGEREF _Toc457257070 \h </w:instrText>
        </w:r>
        <w:r>
          <w:rPr>
            <w:noProof/>
            <w:webHidden/>
          </w:rPr>
        </w:r>
      </w:ins>
      <w:r>
        <w:rPr>
          <w:noProof/>
          <w:webHidden/>
        </w:rPr>
        <w:fldChar w:fldCharType="separate"/>
      </w:r>
      <w:ins w:id="986" w:author="Dénes CSALA" w:date="2016-07-26T00:38:00Z">
        <w:r>
          <w:rPr>
            <w:noProof/>
            <w:webHidden/>
          </w:rPr>
          <w:t>254</w:t>
        </w:r>
        <w:r>
          <w:rPr>
            <w:noProof/>
            <w:webHidden/>
          </w:rPr>
          <w:fldChar w:fldCharType="end"/>
        </w:r>
        <w:r w:rsidRPr="00E76AC5">
          <w:rPr>
            <w:rStyle w:val="Hyperlink"/>
            <w:noProof/>
          </w:rPr>
          <w:fldChar w:fldCharType="end"/>
        </w:r>
      </w:ins>
    </w:p>
    <w:p w14:paraId="44D8466E" w14:textId="503CF7F0" w:rsidR="00020C26" w:rsidRDefault="00020C26">
      <w:pPr>
        <w:pStyle w:val="TableofFigures"/>
        <w:tabs>
          <w:tab w:val="right" w:leader="dot" w:pos="8303"/>
        </w:tabs>
        <w:rPr>
          <w:ins w:id="987" w:author="Dénes CSALA" w:date="2016-07-26T00:38:00Z"/>
          <w:rFonts w:asciiTheme="minorHAnsi" w:hAnsiTheme="minorHAnsi"/>
          <w:noProof/>
          <w:sz w:val="22"/>
          <w:lang w:bidi="ar-SA"/>
        </w:rPr>
      </w:pPr>
      <w:ins w:id="988"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"_Toc457257071"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9. UAE NETSET dynamics. Showing net energy balance to be fulfilled by renewable sources (without exports) source: own work for SETE, years: 2000-2100</w:t>
        </w:r>
        <w:r>
          <w:rPr>
            <w:noProof/>
            <w:webHidden/>
          </w:rPr>
          <w:tab/>
        </w:r>
        <w:r>
          <w:rPr>
            <w:noProof/>
            <w:webHidden/>
          </w:rPr>
          <w:fldChar w:fldCharType="begin"/>
        </w:r>
        <w:r>
          <w:rPr>
            <w:noProof/>
            <w:webHidden/>
          </w:rPr>
          <w:instrText xml:space="preserve"> PAGEREF _Toc457257071 \h </w:instrText>
        </w:r>
        <w:r>
          <w:rPr>
            <w:noProof/>
            <w:webHidden/>
          </w:rPr>
        </w:r>
      </w:ins>
      <w:r>
        <w:rPr>
          <w:noProof/>
          <w:webHidden/>
        </w:rPr>
        <w:fldChar w:fldCharType="separate"/>
      </w:r>
      <w:ins w:id="989" w:author="Dénes CSALA" w:date="2016-07-26T00:38:00Z">
        <w:r>
          <w:rPr>
            <w:noProof/>
            <w:webHidden/>
          </w:rPr>
          <w:t>258</w:t>
        </w:r>
        <w:r>
          <w:rPr>
            <w:noProof/>
            <w:webHidden/>
          </w:rPr>
          <w:fldChar w:fldCharType="end"/>
        </w:r>
        <w:r w:rsidRPr="00E76AC5">
          <w:rPr>
            <w:rStyle w:val="Hyperlink"/>
            <w:noProof/>
          </w:rPr>
          <w:fldChar w:fldCharType="end"/>
        </w:r>
      </w:ins>
    </w:p>
    <w:p w14:paraId="3812B052" w14:textId="7FA523B8" w:rsidR="00020C26" w:rsidRDefault="00020C26">
      <w:pPr>
        <w:pStyle w:val="TableofFigures"/>
        <w:tabs>
          <w:tab w:val="right" w:leader="dot" w:pos="8303"/>
        </w:tabs>
        <w:rPr>
          <w:ins w:id="990" w:author="Dénes CSALA" w:date="2016-07-26T00:38:00Z"/>
          <w:rFonts w:asciiTheme="minorHAnsi" w:hAnsiTheme="minorHAnsi"/>
          <w:noProof/>
          <w:sz w:val="22"/>
          <w:lang w:bidi="ar-SA"/>
        </w:rPr>
      </w:pPr>
      <w:ins w:id="99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"_Toc457257072"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10. UAE NETSET dynamics. Showing net energy balance filled by various renewable sources (without exports) source: own work for SETE, years: 2000-2100</w:t>
        </w:r>
        <w:r>
          <w:rPr>
            <w:noProof/>
            <w:webHidden/>
          </w:rPr>
          <w:tab/>
        </w:r>
        <w:r>
          <w:rPr>
            <w:noProof/>
            <w:webHidden/>
          </w:rPr>
          <w:fldChar w:fldCharType="begin"/>
        </w:r>
        <w:r>
          <w:rPr>
            <w:noProof/>
            <w:webHidden/>
          </w:rPr>
          <w:instrText xml:space="preserve"> PAGEREF _Toc457257072 \h </w:instrText>
        </w:r>
        <w:r>
          <w:rPr>
            <w:noProof/>
            <w:webHidden/>
          </w:rPr>
        </w:r>
      </w:ins>
      <w:r>
        <w:rPr>
          <w:noProof/>
          <w:webHidden/>
        </w:rPr>
        <w:fldChar w:fldCharType="separate"/>
      </w:r>
      <w:ins w:id="992" w:author="Dénes CSALA" w:date="2016-07-26T00:38:00Z">
        <w:r>
          <w:rPr>
            <w:noProof/>
            <w:webHidden/>
          </w:rPr>
          <w:t>258</w:t>
        </w:r>
        <w:r>
          <w:rPr>
            <w:noProof/>
            <w:webHidden/>
          </w:rPr>
          <w:fldChar w:fldCharType="end"/>
        </w:r>
        <w:r w:rsidRPr="00E76AC5">
          <w:rPr>
            <w:rStyle w:val="Hyperlink"/>
            <w:noProof/>
          </w:rPr>
          <w:fldChar w:fldCharType="end"/>
        </w:r>
      </w:ins>
    </w:p>
    <w:p w14:paraId="400302C5" w14:textId="5EF950E8" w:rsidR="00020C26" w:rsidRDefault="00020C26">
      <w:pPr>
        <w:pStyle w:val="TableofFigures"/>
        <w:tabs>
          <w:tab w:val="right" w:leader="dot" w:pos="8303"/>
        </w:tabs>
        <w:rPr>
          <w:ins w:id="993" w:author="Dénes CSALA" w:date="2016-07-26T00:38:00Z"/>
          <w:rFonts w:asciiTheme="minorHAnsi" w:hAnsiTheme="minorHAnsi"/>
          <w:noProof/>
          <w:sz w:val="22"/>
          <w:lang w:bidi="ar-SA"/>
        </w:rPr>
      </w:pPr>
      <w:ins w:id="994"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"_Toc457257073"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11. UAE NETSET dynamics. Per capita average power demand in the UAE (without exports).  The initially extremely high (100kW/capita in 1990, 38kW/capita in 2015) values diminish to 7.5kW/capita by 2100. source: own work for SETE, years: 1990-2100</w:t>
        </w:r>
        <w:r>
          <w:rPr>
            <w:noProof/>
            <w:webHidden/>
          </w:rPr>
          <w:tab/>
        </w:r>
        <w:r>
          <w:rPr>
            <w:noProof/>
            <w:webHidden/>
          </w:rPr>
          <w:fldChar w:fldCharType="begin"/>
        </w:r>
        <w:r>
          <w:rPr>
            <w:noProof/>
            <w:webHidden/>
          </w:rPr>
          <w:instrText xml:space="preserve"> PAGEREF _Toc457257073 \h </w:instrText>
        </w:r>
        <w:r>
          <w:rPr>
            <w:noProof/>
            <w:webHidden/>
          </w:rPr>
        </w:r>
      </w:ins>
      <w:r>
        <w:rPr>
          <w:noProof/>
          <w:webHidden/>
        </w:rPr>
        <w:fldChar w:fldCharType="separate"/>
      </w:r>
      <w:ins w:id="995" w:author="Dénes CSALA" w:date="2016-07-26T00:38:00Z">
        <w:r>
          <w:rPr>
            <w:noProof/>
            <w:webHidden/>
          </w:rPr>
          <w:t>259</w:t>
        </w:r>
        <w:r>
          <w:rPr>
            <w:noProof/>
            <w:webHidden/>
          </w:rPr>
          <w:fldChar w:fldCharType="end"/>
        </w:r>
        <w:r w:rsidRPr="00E76AC5">
          <w:rPr>
            <w:rStyle w:val="Hyperlink"/>
            <w:noProof/>
          </w:rPr>
          <w:fldChar w:fldCharType="end"/>
        </w:r>
      </w:ins>
    </w:p>
    <w:p w14:paraId="4E8E1642" w14:textId="3BC7BAA8" w:rsidR="00020C26" w:rsidRDefault="00020C26">
      <w:pPr>
        <w:pStyle w:val="TableofFigures"/>
        <w:tabs>
          <w:tab w:val="right" w:leader="dot" w:pos="8303"/>
        </w:tabs>
        <w:rPr>
          <w:ins w:id="996" w:author="Dénes CSALA" w:date="2016-07-26T00:38:00Z"/>
          <w:rFonts w:asciiTheme="minorHAnsi" w:hAnsiTheme="minorHAnsi"/>
          <w:noProof/>
          <w:sz w:val="22"/>
          <w:lang w:bidi="ar-SA"/>
        </w:rPr>
      </w:pPr>
      <w:ins w:id="99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"_Toc457257074"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12. UAE NETSET dynamics. Percentage breakdown of energy mix over time (without exports) source: own work for SETE, years: 2015-2100</w:t>
        </w:r>
        <w:r>
          <w:rPr>
            <w:noProof/>
            <w:webHidden/>
          </w:rPr>
          <w:tab/>
        </w:r>
        <w:r>
          <w:rPr>
            <w:noProof/>
            <w:webHidden/>
          </w:rPr>
          <w:fldChar w:fldCharType="begin"/>
        </w:r>
        <w:r>
          <w:rPr>
            <w:noProof/>
            <w:webHidden/>
          </w:rPr>
          <w:instrText xml:space="preserve"> PAGEREF _Toc457257074 \h </w:instrText>
        </w:r>
        <w:r>
          <w:rPr>
            <w:noProof/>
            <w:webHidden/>
          </w:rPr>
        </w:r>
      </w:ins>
      <w:r>
        <w:rPr>
          <w:noProof/>
          <w:webHidden/>
        </w:rPr>
        <w:fldChar w:fldCharType="separate"/>
      </w:r>
      <w:ins w:id="998" w:author="Dénes CSALA" w:date="2016-07-26T00:38:00Z">
        <w:r>
          <w:rPr>
            <w:noProof/>
            <w:webHidden/>
          </w:rPr>
          <w:t>259</w:t>
        </w:r>
        <w:r>
          <w:rPr>
            <w:noProof/>
            <w:webHidden/>
          </w:rPr>
          <w:fldChar w:fldCharType="end"/>
        </w:r>
        <w:r w:rsidRPr="00E76AC5">
          <w:rPr>
            <w:rStyle w:val="Hyperlink"/>
            <w:noProof/>
          </w:rPr>
          <w:fldChar w:fldCharType="end"/>
        </w:r>
      </w:ins>
    </w:p>
    <w:p w14:paraId="3BF8C1E3" w14:textId="6E783B1E" w:rsidR="00020C26" w:rsidRDefault="00020C26">
      <w:pPr>
        <w:pStyle w:val="TableofFigures"/>
        <w:tabs>
          <w:tab w:val="right" w:leader="dot" w:pos="8303"/>
        </w:tabs>
        <w:rPr>
          <w:ins w:id="999" w:author="Dénes CSALA" w:date="2016-07-26T00:38:00Z"/>
          <w:rFonts w:asciiTheme="minorHAnsi" w:hAnsiTheme="minorHAnsi"/>
          <w:noProof/>
          <w:sz w:val="22"/>
          <w:lang w:bidi="ar-SA"/>
        </w:rPr>
      </w:pPr>
      <w:ins w:id="100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"_Toc457257075"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13. UAE NETSET dynamics. Percentage breakdown of energy mix, average values for  2015-2020 (Left) and 2095-2100 (Right), source: own work for SETE, years: 2015-2020 and 2095-2100</w:t>
        </w:r>
        <w:r>
          <w:rPr>
            <w:noProof/>
            <w:webHidden/>
          </w:rPr>
          <w:tab/>
        </w:r>
        <w:r>
          <w:rPr>
            <w:noProof/>
            <w:webHidden/>
          </w:rPr>
          <w:fldChar w:fldCharType="begin"/>
        </w:r>
        <w:r>
          <w:rPr>
            <w:noProof/>
            <w:webHidden/>
          </w:rPr>
          <w:instrText xml:space="preserve"> PAGEREF _Toc457257075 \h </w:instrText>
        </w:r>
        <w:r>
          <w:rPr>
            <w:noProof/>
            <w:webHidden/>
          </w:rPr>
        </w:r>
      </w:ins>
      <w:r>
        <w:rPr>
          <w:noProof/>
          <w:webHidden/>
        </w:rPr>
        <w:fldChar w:fldCharType="separate"/>
      </w:r>
      <w:ins w:id="1001" w:author="Dénes CSALA" w:date="2016-07-26T00:38:00Z">
        <w:r>
          <w:rPr>
            <w:noProof/>
            <w:webHidden/>
          </w:rPr>
          <w:t>260</w:t>
        </w:r>
        <w:r>
          <w:rPr>
            <w:noProof/>
            <w:webHidden/>
          </w:rPr>
          <w:fldChar w:fldCharType="end"/>
        </w:r>
        <w:r w:rsidRPr="00E76AC5">
          <w:rPr>
            <w:rStyle w:val="Hyperlink"/>
            <w:noProof/>
          </w:rPr>
          <w:fldChar w:fldCharType="end"/>
        </w:r>
      </w:ins>
    </w:p>
    <w:p w14:paraId="5132E81F" w14:textId="07A5F5D7" w:rsidR="00020C26" w:rsidRDefault="00020C26">
      <w:pPr>
        <w:pStyle w:val="TableofFigures"/>
        <w:tabs>
          <w:tab w:val="right" w:leader="dot" w:pos="8303"/>
        </w:tabs>
        <w:rPr>
          <w:ins w:id="1002" w:author="Dénes CSALA" w:date="2016-07-26T00:38:00Z"/>
          <w:rFonts w:asciiTheme="minorHAnsi" w:hAnsiTheme="minorHAnsi"/>
          <w:noProof/>
          <w:sz w:val="22"/>
          <w:lang w:bidi="ar-SA"/>
        </w:rPr>
      </w:pPr>
      <w:ins w:id="100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"_Toc457257076"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14. UAE NETSET dynamics. Electricity imports over the grid source: own work for SETE, years: 2015-2100</w:t>
        </w:r>
        <w:r>
          <w:rPr>
            <w:noProof/>
            <w:webHidden/>
          </w:rPr>
          <w:tab/>
        </w:r>
        <w:r>
          <w:rPr>
            <w:noProof/>
            <w:webHidden/>
          </w:rPr>
          <w:fldChar w:fldCharType="begin"/>
        </w:r>
        <w:r>
          <w:rPr>
            <w:noProof/>
            <w:webHidden/>
          </w:rPr>
          <w:instrText xml:space="preserve"> PAGEREF _Toc457257076 \h </w:instrText>
        </w:r>
        <w:r>
          <w:rPr>
            <w:noProof/>
            <w:webHidden/>
          </w:rPr>
        </w:r>
      </w:ins>
      <w:r>
        <w:rPr>
          <w:noProof/>
          <w:webHidden/>
        </w:rPr>
        <w:fldChar w:fldCharType="separate"/>
      </w:r>
      <w:ins w:id="1004" w:author="Dénes CSALA" w:date="2016-07-26T00:38:00Z">
        <w:r>
          <w:rPr>
            <w:noProof/>
            <w:webHidden/>
          </w:rPr>
          <w:t>261</w:t>
        </w:r>
        <w:r>
          <w:rPr>
            <w:noProof/>
            <w:webHidden/>
          </w:rPr>
          <w:fldChar w:fldCharType="end"/>
        </w:r>
        <w:r w:rsidRPr="00E76AC5">
          <w:rPr>
            <w:rStyle w:val="Hyperlink"/>
            <w:noProof/>
          </w:rPr>
          <w:fldChar w:fldCharType="end"/>
        </w:r>
      </w:ins>
    </w:p>
    <w:p w14:paraId="28FFD21E" w14:textId="58032214" w:rsidR="00020C26" w:rsidRDefault="00020C26">
      <w:pPr>
        <w:pStyle w:val="TableofFigures"/>
        <w:tabs>
          <w:tab w:val="right" w:leader="dot" w:pos="8303"/>
        </w:tabs>
        <w:rPr>
          <w:ins w:id="1005" w:author="Dénes CSALA" w:date="2016-07-26T00:38:00Z"/>
          <w:rFonts w:asciiTheme="minorHAnsi" w:hAnsiTheme="minorHAnsi"/>
          <w:noProof/>
          <w:sz w:val="22"/>
          <w:lang w:bidi="ar-SA"/>
        </w:rPr>
      </w:pPr>
      <w:ins w:id="100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"_Toc457257077"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15. UAE NETSET dynamics. Power-to-liquids (Left)  Imports (center) and Production (Right) breakdown by source country, source: own work for SETE, years: 2015-2100</w:t>
        </w:r>
        <w:r>
          <w:rPr>
            <w:noProof/>
            <w:webHidden/>
          </w:rPr>
          <w:tab/>
        </w:r>
        <w:r>
          <w:rPr>
            <w:noProof/>
            <w:webHidden/>
          </w:rPr>
          <w:fldChar w:fldCharType="begin"/>
        </w:r>
        <w:r>
          <w:rPr>
            <w:noProof/>
            <w:webHidden/>
          </w:rPr>
          <w:instrText xml:space="preserve"> PAGEREF _Toc457257077 \h </w:instrText>
        </w:r>
        <w:r>
          <w:rPr>
            <w:noProof/>
            <w:webHidden/>
          </w:rPr>
        </w:r>
      </w:ins>
      <w:r>
        <w:rPr>
          <w:noProof/>
          <w:webHidden/>
        </w:rPr>
        <w:fldChar w:fldCharType="separate"/>
      </w:r>
      <w:ins w:id="1007" w:author="Dénes CSALA" w:date="2016-07-26T00:38:00Z">
        <w:r>
          <w:rPr>
            <w:noProof/>
            <w:webHidden/>
          </w:rPr>
          <w:t>261</w:t>
        </w:r>
        <w:r>
          <w:rPr>
            <w:noProof/>
            <w:webHidden/>
          </w:rPr>
          <w:fldChar w:fldCharType="end"/>
        </w:r>
        <w:r w:rsidRPr="00E76AC5">
          <w:rPr>
            <w:rStyle w:val="Hyperlink"/>
            <w:noProof/>
          </w:rPr>
          <w:fldChar w:fldCharType="end"/>
        </w:r>
      </w:ins>
    </w:p>
    <w:p w14:paraId="792C8F1A" w14:textId="0D270D21" w:rsidR="00020C26" w:rsidRDefault="00020C26">
      <w:pPr>
        <w:pStyle w:val="TableofFigures"/>
        <w:tabs>
          <w:tab w:val="right" w:leader="dot" w:pos="8303"/>
        </w:tabs>
        <w:rPr>
          <w:ins w:id="1008" w:author="Dénes CSALA" w:date="2016-07-26T00:38:00Z"/>
          <w:rFonts w:asciiTheme="minorHAnsi" w:hAnsiTheme="minorHAnsi"/>
          <w:noProof/>
          <w:sz w:val="22"/>
          <w:lang w:bidi="ar-SA"/>
        </w:rPr>
      </w:pPr>
      <w:ins w:id="100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"_Toc457257078"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16. USA NETSET dynamics. Showing net energy balance filled by various renewable sources (without exports) source: own work for SETE, years: 2000-2100</w:t>
        </w:r>
        <w:r>
          <w:rPr>
            <w:noProof/>
            <w:webHidden/>
          </w:rPr>
          <w:tab/>
        </w:r>
        <w:r>
          <w:rPr>
            <w:noProof/>
            <w:webHidden/>
          </w:rPr>
          <w:fldChar w:fldCharType="begin"/>
        </w:r>
        <w:r>
          <w:rPr>
            <w:noProof/>
            <w:webHidden/>
          </w:rPr>
          <w:instrText xml:space="preserve"> PAGEREF _Toc457257078 \h </w:instrText>
        </w:r>
        <w:r>
          <w:rPr>
            <w:noProof/>
            <w:webHidden/>
          </w:rPr>
        </w:r>
      </w:ins>
      <w:r>
        <w:rPr>
          <w:noProof/>
          <w:webHidden/>
        </w:rPr>
        <w:fldChar w:fldCharType="separate"/>
      </w:r>
      <w:ins w:id="1010" w:author="Dénes CSALA" w:date="2016-07-26T00:38:00Z">
        <w:r>
          <w:rPr>
            <w:noProof/>
            <w:webHidden/>
          </w:rPr>
          <w:t>262</w:t>
        </w:r>
        <w:r>
          <w:rPr>
            <w:noProof/>
            <w:webHidden/>
          </w:rPr>
          <w:fldChar w:fldCharType="end"/>
        </w:r>
        <w:r w:rsidRPr="00E76AC5">
          <w:rPr>
            <w:rStyle w:val="Hyperlink"/>
            <w:noProof/>
          </w:rPr>
          <w:fldChar w:fldCharType="end"/>
        </w:r>
      </w:ins>
    </w:p>
    <w:p w14:paraId="3D7AE037" w14:textId="4B6909CD" w:rsidR="00020C26" w:rsidRDefault="00020C26">
      <w:pPr>
        <w:pStyle w:val="TableofFigures"/>
        <w:tabs>
          <w:tab w:val="right" w:leader="dot" w:pos="8303"/>
        </w:tabs>
        <w:rPr>
          <w:ins w:id="1011" w:author="Dénes CSALA" w:date="2016-07-26T00:38:00Z"/>
          <w:rFonts w:asciiTheme="minorHAnsi" w:hAnsiTheme="minorHAnsi"/>
          <w:noProof/>
          <w:sz w:val="22"/>
          <w:lang w:bidi="ar-SA"/>
        </w:rPr>
      </w:pPr>
      <w:ins w:id="101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"_Toc457257079"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17. USA NETSET dynamics. Breakdown of grid electricity imports, source: own work for SETE, years: 2000-2100</w:t>
        </w:r>
        <w:r>
          <w:rPr>
            <w:noProof/>
            <w:webHidden/>
          </w:rPr>
          <w:tab/>
        </w:r>
        <w:r>
          <w:rPr>
            <w:noProof/>
            <w:webHidden/>
          </w:rPr>
          <w:fldChar w:fldCharType="begin"/>
        </w:r>
        <w:r>
          <w:rPr>
            <w:noProof/>
            <w:webHidden/>
          </w:rPr>
          <w:instrText xml:space="preserve"> PAGEREF _Toc457257079 \h </w:instrText>
        </w:r>
        <w:r>
          <w:rPr>
            <w:noProof/>
            <w:webHidden/>
          </w:rPr>
        </w:r>
      </w:ins>
      <w:r>
        <w:rPr>
          <w:noProof/>
          <w:webHidden/>
        </w:rPr>
        <w:fldChar w:fldCharType="separate"/>
      </w:r>
      <w:ins w:id="1013" w:author="Dénes CSALA" w:date="2016-07-26T00:38:00Z">
        <w:r>
          <w:rPr>
            <w:noProof/>
            <w:webHidden/>
          </w:rPr>
          <w:t>263</w:t>
        </w:r>
        <w:r>
          <w:rPr>
            <w:noProof/>
            <w:webHidden/>
          </w:rPr>
          <w:fldChar w:fldCharType="end"/>
        </w:r>
        <w:r w:rsidRPr="00E76AC5">
          <w:rPr>
            <w:rStyle w:val="Hyperlink"/>
            <w:noProof/>
          </w:rPr>
          <w:fldChar w:fldCharType="end"/>
        </w:r>
      </w:ins>
    </w:p>
    <w:p w14:paraId="2DF87CEB" w14:textId="61918095" w:rsidR="00020C26" w:rsidRDefault="00020C26">
      <w:pPr>
        <w:pStyle w:val="TableofFigures"/>
        <w:tabs>
          <w:tab w:val="right" w:leader="dot" w:pos="8303"/>
        </w:tabs>
        <w:rPr>
          <w:ins w:id="1014" w:author="Dénes CSALA" w:date="2016-07-26T00:38:00Z"/>
          <w:rFonts w:asciiTheme="minorHAnsi" w:hAnsiTheme="minorHAnsi"/>
          <w:noProof/>
          <w:sz w:val="22"/>
          <w:lang w:bidi="ar-SA"/>
        </w:rPr>
      </w:pPr>
      <w:ins w:id="1015"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"_Toc457257080"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18. USA NETSET dynamics. Showing net energy balance filled by various renewable sources (without exports) for alternative trade governing rules (q=1, p=5), source: own work for SETE, years: 2000-2100</w:t>
        </w:r>
        <w:r>
          <w:rPr>
            <w:noProof/>
            <w:webHidden/>
          </w:rPr>
          <w:tab/>
        </w:r>
        <w:r>
          <w:rPr>
            <w:noProof/>
            <w:webHidden/>
          </w:rPr>
          <w:fldChar w:fldCharType="begin"/>
        </w:r>
        <w:r>
          <w:rPr>
            <w:noProof/>
            <w:webHidden/>
          </w:rPr>
          <w:instrText xml:space="preserve"> PAGEREF _Toc457257080 \h </w:instrText>
        </w:r>
        <w:r>
          <w:rPr>
            <w:noProof/>
            <w:webHidden/>
          </w:rPr>
        </w:r>
      </w:ins>
      <w:r>
        <w:rPr>
          <w:noProof/>
          <w:webHidden/>
        </w:rPr>
        <w:fldChar w:fldCharType="separate"/>
      </w:r>
      <w:ins w:id="1016" w:author="Dénes CSALA" w:date="2016-07-26T00:38:00Z">
        <w:r>
          <w:rPr>
            <w:noProof/>
            <w:webHidden/>
          </w:rPr>
          <w:t>264</w:t>
        </w:r>
        <w:r>
          <w:rPr>
            <w:noProof/>
            <w:webHidden/>
          </w:rPr>
          <w:fldChar w:fldCharType="end"/>
        </w:r>
        <w:r w:rsidRPr="00E76AC5">
          <w:rPr>
            <w:rStyle w:val="Hyperlink"/>
            <w:noProof/>
          </w:rPr>
          <w:fldChar w:fldCharType="end"/>
        </w:r>
      </w:ins>
    </w:p>
    <w:p w14:paraId="30DCFC2B" w14:textId="30D66CAD" w:rsidR="00020C26" w:rsidRDefault="00020C26">
      <w:pPr>
        <w:pStyle w:val="TableofFigures"/>
        <w:tabs>
          <w:tab w:val="right" w:leader="dot" w:pos="8303"/>
        </w:tabs>
        <w:rPr>
          <w:ins w:id="1017" w:author="Dénes CSALA" w:date="2016-07-26T00:38:00Z"/>
          <w:rFonts w:asciiTheme="minorHAnsi" w:hAnsiTheme="minorHAnsi"/>
          <w:noProof/>
          <w:sz w:val="22"/>
          <w:lang w:bidi="ar-SA"/>
        </w:rPr>
      </w:pPr>
      <w:ins w:id="1018"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"_Toc457257081"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19. USA NETSET dynamics. Breakdown of PTL imports during the peak transition period triggered to offset growth limitation in easily accessible countries, for alternative trade governing rules, source: own work for SETE, years: 2000-2100</w:t>
        </w:r>
        <w:r>
          <w:rPr>
            <w:noProof/>
            <w:webHidden/>
          </w:rPr>
          <w:tab/>
        </w:r>
        <w:r>
          <w:rPr>
            <w:noProof/>
            <w:webHidden/>
          </w:rPr>
          <w:fldChar w:fldCharType="begin"/>
        </w:r>
        <w:r>
          <w:rPr>
            <w:noProof/>
            <w:webHidden/>
          </w:rPr>
          <w:instrText xml:space="preserve"> PAGEREF _Toc457257081 \h </w:instrText>
        </w:r>
        <w:r>
          <w:rPr>
            <w:noProof/>
            <w:webHidden/>
          </w:rPr>
        </w:r>
      </w:ins>
      <w:r>
        <w:rPr>
          <w:noProof/>
          <w:webHidden/>
        </w:rPr>
        <w:fldChar w:fldCharType="separate"/>
      </w:r>
      <w:ins w:id="1019" w:author="Dénes CSALA" w:date="2016-07-26T00:38:00Z">
        <w:r>
          <w:rPr>
            <w:noProof/>
            <w:webHidden/>
          </w:rPr>
          <w:t>265</w:t>
        </w:r>
        <w:r>
          <w:rPr>
            <w:noProof/>
            <w:webHidden/>
          </w:rPr>
          <w:fldChar w:fldCharType="end"/>
        </w:r>
        <w:r w:rsidRPr="00E76AC5">
          <w:rPr>
            <w:rStyle w:val="Hyperlink"/>
            <w:noProof/>
          </w:rPr>
          <w:fldChar w:fldCharType="end"/>
        </w:r>
      </w:ins>
    </w:p>
    <w:p w14:paraId="28C2CB53" w14:textId="1F79B49C" w:rsidR="00020C26" w:rsidRDefault="00020C26">
      <w:pPr>
        <w:pStyle w:val="TableofFigures"/>
        <w:tabs>
          <w:tab w:val="right" w:leader="dot" w:pos="8303"/>
        </w:tabs>
        <w:rPr>
          <w:ins w:id="1020" w:author="Dénes CSALA" w:date="2016-07-26T00:38:00Z"/>
          <w:rFonts w:asciiTheme="minorHAnsi" w:hAnsiTheme="minorHAnsi"/>
          <w:noProof/>
          <w:sz w:val="22"/>
          <w:lang w:bidi="ar-SA"/>
        </w:rPr>
      </w:pPr>
      <w:ins w:id="102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"_Toc457257082"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20. UAE NETSET dynamics (including exports)  source: own work for SETE, years: 2015-2100</w:t>
        </w:r>
        <w:r>
          <w:rPr>
            <w:noProof/>
            <w:webHidden/>
          </w:rPr>
          <w:tab/>
        </w:r>
        <w:r>
          <w:rPr>
            <w:noProof/>
            <w:webHidden/>
          </w:rPr>
          <w:fldChar w:fldCharType="begin"/>
        </w:r>
        <w:r>
          <w:rPr>
            <w:noProof/>
            <w:webHidden/>
          </w:rPr>
          <w:instrText xml:space="preserve"> PAGEREF _Toc457257082 \h </w:instrText>
        </w:r>
        <w:r>
          <w:rPr>
            <w:noProof/>
            <w:webHidden/>
          </w:rPr>
        </w:r>
      </w:ins>
      <w:r>
        <w:rPr>
          <w:noProof/>
          <w:webHidden/>
        </w:rPr>
        <w:fldChar w:fldCharType="separate"/>
      </w:r>
      <w:ins w:id="1022" w:author="Dénes CSALA" w:date="2016-07-26T00:38:00Z">
        <w:r>
          <w:rPr>
            <w:noProof/>
            <w:webHidden/>
          </w:rPr>
          <w:t>265</w:t>
        </w:r>
        <w:r>
          <w:rPr>
            <w:noProof/>
            <w:webHidden/>
          </w:rPr>
          <w:fldChar w:fldCharType="end"/>
        </w:r>
        <w:r w:rsidRPr="00E76AC5">
          <w:rPr>
            <w:rStyle w:val="Hyperlink"/>
            <w:noProof/>
          </w:rPr>
          <w:fldChar w:fldCharType="end"/>
        </w:r>
      </w:ins>
    </w:p>
    <w:p w14:paraId="53FEF07D" w14:textId="016662D9" w:rsidR="00020C26" w:rsidRDefault="00020C26">
      <w:pPr>
        <w:pStyle w:val="TableofFigures"/>
        <w:tabs>
          <w:tab w:val="right" w:leader="dot" w:pos="8303"/>
        </w:tabs>
        <w:rPr>
          <w:ins w:id="1023" w:author="Dénes CSALA" w:date="2016-07-26T00:38:00Z"/>
          <w:rFonts w:asciiTheme="minorHAnsi" w:hAnsiTheme="minorHAnsi"/>
          <w:noProof/>
          <w:sz w:val="22"/>
          <w:lang w:bidi="ar-SA"/>
        </w:rPr>
      </w:pPr>
      <w:ins w:id="1024"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"_Toc457257083"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20. UAE NETSET dynamics. Electricity exports through the grid source: own work for SETE, years: 2015-2100</w:t>
        </w:r>
        <w:r>
          <w:rPr>
            <w:noProof/>
            <w:webHidden/>
          </w:rPr>
          <w:tab/>
        </w:r>
        <w:r>
          <w:rPr>
            <w:noProof/>
            <w:webHidden/>
          </w:rPr>
          <w:fldChar w:fldCharType="begin"/>
        </w:r>
        <w:r>
          <w:rPr>
            <w:noProof/>
            <w:webHidden/>
          </w:rPr>
          <w:instrText xml:space="preserve"> PAGEREF _Toc457257083 \h </w:instrText>
        </w:r>
        <w:r>
          <w:rPr>
            <w:noProof/>
            <w:webHidden/>
          </w:rPr>
        </w:r>
      </w:ins>
      <w:r>
        <w:rPr>
          <w:noProof/>
          <w:webHidden/>
        </w:rPr>
        <w:fldChar w:fldCharType="separate"/>
      </w:r>
      <w:ins w:id="1025" w:author="Dénes CSALA" w:date="2016-07-26T00:38:00Z">
        <w:r>
          <w:rPr>
            <w:noProof/>
            <w:webHidden/>
          </w:rPr>
          <w:t>266</w:t>
        </w:r>
        <w:r>
          <w:rPr>
            <w:noProof/>
            <w:webHidden/>
          </w:rPr>
          <w:fldChar w:fldCharType="end"/>
        </w:r>
        <w:r w:rsidRPr="00E76AC5">
          <w:rPr>
            <w:rStyle w:val="Hyperlink"/>
            <w:noProof/>
          </w:rPr>
          <w:fldChar w:fldCharType="end"/>
        </w:r>
      </w:ins>
    </w:p>
    <w:p w14:paraId="765CD43B" w14:textId="03FC2A93" w:rsidR="00020C26" w:rsidRDefault="00020C26">
      <w:pPr>
        <w:pStyle w:val="TableofFigures"/>
        <w:tabs>
          <w:tab w:val="right" w:leader="dot" w:pos="8303"/>
        </w:tabs>
        <w:rPr>
          <w:ins w:id="1026" w:author="Dénes CSALA" w:date="2016-07-26T00:38:00Z"/>
          <w:rFonts w:asciiTheme="minorHAnsi" w:hAnsiTheme="minorHAnsi"/>
          <w:noProof/>
          <w:sz w:val="22"/>
          <w:lang w:bidi="ar-SA"/>
        </w:rPr>
      </w:pPr>
      <w:ins w:id="102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"_Toc457257084"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20. UAE NETSET dynamics. Power-to-liquid exports source: own work for SETE, years: 2015-2100</w:t>
        </w:r>
        <w:r>
          <w:rPr>
            <w:noProof/>
            <w:webHidden/>
          </w:rPr>
          <w:tab/>
        </w:r>
        <w:r>
          <w:rPr>
            <w:noProof/>
            <w:webHidden/>
          </w:rPr>
          <w:fldChar w:fldCharType="begin"/>
        </w:r>
        <w:r>
          <w:rPr>
            <w:noProof/>
            <w:webHidden/>
          </w:rPr>
          <w:instrText xml:space="preserve"> PAGEREF _Toc457257084 \h </w:instrText>
        </w:r>
        <w:r>
          <w:rPr>
            <w:noProof/>
            <w:webHidden/>
          </w:rPr>
        </w:r>
      </w:ins>
      <w:r>
        <w:rPr>
          <w:noProof/>
          <w:webHidden/>
        </w:rPr>
        <w:fldChar w:fldCharType="separate"/>
      </w:r>
      <w:ins w:id="1028" w:author="Dénes CSALA" w:date="2016-07-26T00:38:00Z">
        <w:r>
          <w:rPr>
            <w:noProof/>
            <w:webHidden/>
          </w:rPr>
          <w:t>266</w:t>
        </w:r>
        <w:r>
          <w:rPr>
            <w:noProof/>
            <w:webHidden/>
          </w:rPr>
          <w:fldChar w:fldCharType="end"/>
        </w:r>
        <w:r w:rsidRPr="00E76AC5">
          <w:rPr>
            <w:rStyle w:val="Hyperlink"/>
            <w:noProof/>
          </w:rPr>
          <w:fldChar w:fldCharType="end"/>
        </w:r>
      </w:ins>
    </w:p>
    <w:p w14:paraId="6246E00E" w14:textId="3A477A33" w:rsidR="00020C26" w:rsidRDefault="00020C26">
      <w:pPr>
        <w:pStyle w:val="TableofFigures"/>
        <w:tabs>
          <w:tab w:val="right" w:leader="dot" w:pos="8303"/>
        </w:tabs>
        <w:rPr>
          <w:ins w:id="1029" w:author="Dénes CSALA" w:date="2016-07-26T00:38:00Z"/>
          <w:rFonts w:asciiTheme="minorHAnsi" w:hAnsiTheme="minorHAnsi"/>
          <w:noProof/>
          <w:sz w:val="22"/>
          <w:lang w:bidi="ar-SA"/>
        </w:rPr>
      </w:pPr>
      <w:ins w:id="103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"_Toc457257085"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21. USA NETSET dynamics (including exports)  source: own work for SETE, years: 2000-2100</w:t>
        </w:r>
        <w:r>
          <w:rPr>
            <w:noProof/>
            <w:webHidden/>
          </w:rPr>
          <w:tab/>
        </w:r>
        <w:r>
          <w:rPr>
            <w:noProof/>
            <w:webHidden/>
          </w:rPr>
          <w:fldChar w:fldCharType="begin"/>
        </w:r>
        <w:r>
          <w:rPr>
            <w:noProof/>
            <w:webHidden/>
          </w:rPr>
          <w:instrText xml:space="preserve"> PAGEREF _Toc457257085 \h </w:instrText>
        </w:r>
        <w:r>
          <w:rPr>
            <w:noProof/>
            <w:webHidden/>
          </w:rPr>
        </w:r>
      </w:ins>
      <w:r>
        <w:rPr>
          <w:noProof/>
          <w:webHidden/>
        </w:rPr>
        <w:fldChar w:fldCharType="separate"/>
      </w:r>
      <w:ins w:id="1031" w:author="Dénes CSALA" w:date="2016-07-26T00:38:00Z">
        <w:r>
          <w:rPr>
            <w:noProof/>
            <w:webHidden/>
          </w:rPr>
          <w:t>267</w:t>
        </w:r>
        <w:r>
          <w:rPr>
            <w:noProof/>
            <w:webHidden/>
          </w:rPr>
          <w:fldChar w:fldCharType="end"/>
        </w:r>
        <w:r w:rsidRPr="00E76AC5">
          <w:rPr>
            <w:rStyle w:val="Hyperlink"/>
            <w:noProof/>
          </w:rPr>
          <w:fldChar w:fldCharType="end"/>
        </w:r>
      </w:ins>
    </w:p>
    <w:p w14:paraId="540E6668" w14:textId="32BCF02B" w:rsidR="00020C26" w:rsidRDefault="00020C26">
      <w:pPr>
        <w:pStyle w:val="TableofFigures"/>
        <w:tabs>
          <w:tab w:val="right" w:leader="dot" w:pos="8303"/>
        </w:tabs>
        <w:rPr>
          <w:ins w:id="1032" w:author="Dénes CSALA" w:date="2016-07-26T00:38:00Z"/>
          <w:rFonts w:asciiTheme="minorHAnsi" w:hAnsiTheme="minorHAnsi"/>
          <w:noProof/>
          <w:sz w:val="22"/>
          <w:lang w:bidi="ar-SA"/>
        </w:rPr>
      </w:pPr>
      <w:ins w:id="103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"_Toc457257086"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22. United Kingdom NETSET dynamics (including exports)  source: own work for SETE, years: 2010-2100</w:t>
        </w:r>
        <w:r>
          <w:rPr>
            <w:noProof/>
            <w:webHidden/>
          </w:rPr>
          <w:tab/>
        </w:r>
        <w:r>
          <w:rPr>
            <w:noProof/>
            <w:webHidden/>
          </w:rPr>
          <w:fldChar w:fldCharType="begin"/>
        </w:r>
        <w:r>
          <w:rPr>
            <w:noProof/>
            <w:webHidden/>
          </w:rPr>
          <w:instrText xml:space="preserve"> PAGEREF _Toc457257086 \h </w:instrText>
        </w:r>
        <w:r>
          <w:rPr>
            <w:noProof/>
            <w:webHidden/>
          </w:rPr>
        </w:r>
      </w:ins>
      <w:r>
        <w:rPr>
          <w:noProof/>
          <w:webHidden/>
        </w:rPr>
        <w:fldChar w:fldCharType="separate"/>
      </w:r>
      <w:ins w:id="1034" w:author="Dénes CSALA" w:date="2016-07-26T00:38:00Z">
        <w:r>
          <w:rPr>
            <w:noProof/>
            <w:webHidden/>
          </w:rPr>
          <w:t>268</w:t>
        </w:r>
        <w:r>
          <w:rPr>
            <w:noProof/>
            <w:webHidden/>
          </w:rPr>
          <w:fldChar w:fldCharType="end"/>
        </w:r>
        <w:r w:rsidRPr="00E76AC5">
          <w:rPr>
            <w:rStyle w:val="Hyperlink"/>
            <w:noProof/>
          </w:rPr>
          <w:fldChar w:fldCharType="end"/>
        </w:r>
      </w:ins>
    </w:p>
    <w:p w14:paraId="477B7E25" w14:textId="03384E7F" w:rsidR="00020C26" w:rsidRDefault="00020C26">
      <w:pPr>
        <w:pStyle w:val="TableofFigures"/>
        <w:tabs>
          <w:tab w:val="right" w:leader="dot" w:pos="8303"/>
        </w:tabs>
        <w:rPr>
          <w:ins w:id="1035" w:author="Dénes CSALA" w:date="2016-07-26T00:38:00Z"/>
          <w:rFonts w:asciiTheme="minorHAnsi" w:hAnsiTheme="minorHAnsi"/>
          <w:noProof/>
          <w:sz w:val="22"/>
          <w:lang w:bidi="ar-SA"/>
        </w:rPr>
      </w:pPr>
      <w:ins w:id="103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"_Toc457257087"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20. United Kingdom NETSET dynamics. Power-to-liquid exports source: own work for SETE, years: 2010-2100</w:t>
        </w:r>
        <w:r>
          <w:rPr>
            <w:noProof/>
            <w:webHidden/>
          </w:rPr>
          <w:tab/>
        </w:r>
        <w:r>
          <w:rPr>
            <w:noProof/>
            <w:webHidden/>
          </w:rPr>
          <w:fldChar w:fldCharType="begin"/>
        </w:r>
        <w:r>
          <w:rPr>
            <w:noProof/>
            <w:webHidden/>
          </w:rPr>
          <w:instrText xml:space="preserve"> PAGEREF _Toc457257087 \h </w:instrText>
        </w:r>
        <w:r>
          <w:rPr>
            <w:noProof/>
            <w:webHidden/>
          </w:rPr>
        </w:r>
      </w:ins>
      <w:r>
        <w:rPr>
          <w:noProof/>
          <w:webHidden/>
        </w:rPr>
        <w:fldChar w:fldCharType="separate"/>
      </w:r>
      <w:ins w:id="1037" w:author="Dénes CSALA" w:date="2016-07-26T00:38:00Z">
        <w:r>
          <w:rPr>
            <w:noProof/>
            <w:webHidden/>
          </w:rPr>
          <w:t>269</w:t>
        </w:r>
        <w:r>
          <w:rPr>
            <w:noProof/>
            <w:webHidden/>
          </w:rPr>
          <w:fldChar w:fldCharType="end"/>
        </w:r>
        <w:r w:rsidRPr="00E76AC5">
          <w:rPr>
            <w:rStyle w:val="Hyperlink"/>
            <w:noProof/>
          </w:rPr>
          <w:fldChar w:fldCharType="end"/>
        </w:r>
      </w:ins>
    </w:p>
    <w:p w14:paraId="67A32D87" w14:textId="565C497F" w:rsidR="00020C26" w:rsidRDefault="00020C26">
      <w:pPr>
        <w:pStyle w:val="TableofFigures"/>
        <w:tabs>
          <w:tab w:val="right" w:leader="dot" w:pos="8303"/>
        </w:tabs>
        <w:rPr>
          <w:ins w:id="1038" w:author="Dénes CSALA" w:date="2016-07-26T00:38:00Z"/>
          <w:rFonts w:asciiTheme="minorHAnsi" w:hAnsiTheme="minorHAnsi"/>
          <w:noProof/>
          <w:sz w:val="22"/>
          <w:lang w:bidi="ar-SA"/>
        </w:rPr>
      </w:pPr>
      <w:ins w:id="103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"_Toc457257088"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23. China NETSET dynamics (including exports)  source: own work for SETE, years: 2000-2100</w:t>
        </w:r>
        <w:r>
          <w:rPr>
            <w:noProof/>
            <w:webHidden/>
          </w:rPr>
          <w:tab/>
        </w:r>
        <w:r>
          <w:rPr>
            <w:noProof/>
            <w:webHidden/>
          </w:rPr>
          <w:fldChar w:fldCharType="begin"/>
        </w:r>
        <w:r>
          <w:rPr>
            <w:noProof/>
            <w:webHidden/>
          </w:rPr>
          <w:instrText xml:space="preserve"> PAGEREF _Toc457257088 \h </w:instrText>
        </w:r>
        <w:r>
          <w:rPr>
            <w:noProof/>
            <w:webHidden/>
          </w:rPr>
        </w:r>
      </w:ins>
      <w:r>
        <w:rPr>
          <w:noProof/>
          <w:webHidden/>
        </w:rPr>
        <w:fldChar w:fldCharType="separate"/>
      </w:r>
      <w:ins w:id="1040" w:author="Dénes CSALA" w:date="2016-07-26T00:38:00Z">
        <w:r>
          <w:rPr>
            <w:noProof/>
            <w:webHidden/>
          </w:rPr>
          <w:t>269</w:t>
        </w:r>
        <w:r>
          <w:rPr>
            <w:noProof/>
            <w:webHidden/>
          </w:rPr>
          <w:fldChar w:fldCharType="end"/>
        </w:r>
        <w:r w:rsidRPr="00E76AC5">
          <w:rPr>
            <w:rStyle w:val="Hyperlink"/>
            <w:noProof/>
          </w:rPr>
          <w:fldChar w:fldCharType="end"/>
        </w:r>
      </w:ins>
    </w:p>
    <w:p w14:paraId="7A1676F2" w14:textId="543E7629" w:rsidR="00020C26" w:rsidRDefault="00020C26">
      <w:pPr>
        <w:pStyle w:val="TableofFigures"/>
        <w:tabs>
          <w:tab w:val="right" w:leader="dot" w:pos="8303"/>
        </w:tabs>
        <w:rPr>
          <w:ins w:id="1041" w:author="Dénes CSALA" w:date="2016-07-26T00:38:00Z"/>
          <w:rFonts w:asciiTheme="minorHAnsi" w:hAnsiTheme="minorHAnsi"/>
          <w:noProof/>
          <w:sz w:val="22"/>
          <w:lang w:bidi="ar-SA"/>
        </w:rPr>
      </w:pPr>
      <w:ins w:id="104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"_Toc457257089"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24. Argentina NETSET dynamics (including exports)  source: own work for SETE, years: 2000-2100</w:t>
        </w:r>
        <w:r>
          <w:rPr>
            <w:noProof/>
            <w:webHidden/>
          </w:rPr>
          <w:tab/>
        </w:r>
        <w:r>
          <w:rPr>
            <w:noProof/>
            <w:webHidden/>
          </w:rPr>
          <w:fldChar w:fldCharType="begin"/>
        </w:r>
        <w:r>
          <w:rPr>
            <w:noProof/>
            <w:webHidden/>
          </w:rPr>
          <w:instrText xml:space="preserve"> PAGEREF _Toc457257089 \h </w:instrText>
        </w:r>
        <w:r>
          <w:rPr>
            <w:noProof/>
            <w:webHidden/>
          </w:rPr>
        </w:r>
      </w:ins>
      <w:r>
        <w:rPr>
          <w:noProof/>
          <w:webHidden/>
        </w:rPr>
        <w:fldChar w:fldCharType="separate"/>
      </w:r>
      <w:ins w:id="1043" w:author="Dénes CSALA" w:date="2016-07-26T00:38:00Z">
        <w:r>
          <w:rPr>
            <w:noProof/>
            <w:webHidden/>
          </w:rPr>
          <w:t>270</w:t>
        </w:r>
        <w:r>
          <w:rPr>
            <w:noProof/>
            <w:webHidden/>
          </w:rPr>
          <w:fldChar w:fldCharType="end"/>
        </w:r>
        <w:r w:rsidRPr="00E76AC5">
          <w:rPr>
            <w:rStyle w:val="Hyperlink"/>
            <w:noProof/>
          </w:rPr>
          <w:fldChar w:fldCharType="end"/>
        </w:r>
      </w:ins>
    </w:p>
    <w:p w14:paraId="4ADE1920" w14:textId="5F2DCFE2" w:rsidR="00020C26" w:rsidRDefault="00020C26">
      <w:pPr>
        <w:pStyle w:val="TableofFigures"/>
        <w:tabs>
          <w:tab w:val="right" w:leader="dot" w:pos="8303"/>
        </w:tabs>
        <w:rPr>
          <w:ins w:id="1044" w:author="Dénes CSALA" w:date="2016-07-26T00:38:00Z"/>
          <w:rFonts w:asciiTheme="minorHAnsi" w:hAnsiTheme="minorHAnsi"/>
          <w:noProof/>
          <w:sz w:val="22"/>
          <w:lang w:bidi="ar-SA"/>
        </w:rPr>
      </w:pPr>
      <w:ins w:id="104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"_Toc457257090"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24. Argentina NETSET dynamics. Electricity imports through grid. source: own work for SETE, years: 2000-2100</w:t>
        </w:r>
        <w:r>
          <w:rPr>
            <w:noProof/>
            <w:webHidden/>
          </w:rPr>
          <w:tab/>
        </w:r>
        <w:r>
          <w:rPr>
            <w:noProof/>
            <w:webHidden/>
          </w:rPr>
          <w:fldChar w:fldCharType="begin"/>
        </w:r>
        <w:r>
          <w:rPr>
            <w:noProof/>
            <w:webHidden/>
          </w:rPr>
          <w:instrText xml:space="preserve"> PAGEREF _Toc457257090 \h </w:instrText>
        </w:r>
        <w:r>
          <w:rPr>
            <w:noProof/>
            <w:webHidden/>
          </w:rPr>
        </w:r>
      </w:ins>
      <w:r>
        <w:rPr>
          <w:noProof/>
          <w:webHidden/>
        </w:rPr>
        <w:fldChar w:fldCharType="separate"/>
      </w:r>
      <w:ins w:id="1046" w:author="Dénes CSALA" w:date="2016-07-26T00:38:00Z">
        <w:r>
          <w:rPr>
            <w:noProof/>
            <w:webHidden/>
          </w:rPr>
          <w:t>271</w:t>
        </w:r>
        <w:r>
          <w:rPr>
            <w:noProof/>
            <w:webHidden/>
          </w:rPr>
          <w:fldChar w:fldCharType="end"/>
        </w:r>
        <w:r w:rsidRPr="00E76AC5">
          <w:rPr>
            <w:rStyle w:val="Hyperlink"/>
            <w:noProof/>
          </w:rPr>
          <w:fldChar w:fldCharType="end"/>
        </w:r>
      </w:ins>
    </w:p>
    <w:p w14:paraId="4576BA2A" w14:textId="4B9E00A9" w:rsidR="00020C26" w:rsidRDefault="00020C26">
      <w:pPr>
        <w:pStyle w:val="TableofFigures"/>
        <w:tabs>
          <w:tab w:val="right" w:leader="dot" w:pos="8303"/>
        </w:tabs>
        <w:rPr>
          <w:ins w:id="1047" w:author="Dénes CSALA" w:date="2016-07-26T00:38:00Z"/>
          <w:rFonts w:asciiTheme="minorHAnsi" w:hAnsiTheme="minorHAnsi"/>
          <w:noProof/>
          <w:sz w:val="22"/>
          <w:lang w:bidi="ar-SA"/>
        </w:rPr>
      </w:pPr>
      <w:ins w:id="1048" w:author="Dénes CSALA" w:date="2016-07-26T00:38:00Z">
        <w:r w:rsidRPr="00E76AC5">
          <w:rPr>
            <w:rStyle w:val="Hyperlink"/>
            <w:noProof/>
          </w:rPr>
          <w:lastRenderedPageBreak/>
          <w:fldChar w:fldCharType="begin"/>
        </w:r>
        <w:r w:rsidRPr="00E76AC5">
          <w:rPr>
            <w:rStyle w:val="Hyperlink"/>
            <w:noProof/>
          </w:rPr>
          <w:instrText xml:space="preserve"> </w:instrText>
        </w:r>
        <w:r>
          <w:rPr>
            <w:noProof/>
          </w:rPr>
          <w:instrText>HYPERLINK \l "_Toc457257091"</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25. Germany NETSET dynamics (including exports)  source: own work for SETE, years: 2000-2100</w:t>
        </w:r>
        <w:r>
          <w:rPr>
            <w:noProof/>
            <w:webHidden/>
          </w:rPr>
          <w:tab/>
        </w:r>
        <w:r>
          <w:rPr>
            <w:noProof/>
            <w:webHidden/>
          </w:rPr>
          <w:fldChar w:fldCharType="begin"/>
        </w:r>
        <w:r>
          <w:rPr>
            <w:noProof/>
            <w:webHidden/>
          </w:rPr>
          <w:instrText xml:space="preserve"> PAGEREF _Toc457257091 \h </w:instrText>
        </w:r>
        <w:r>
          <w:rPr>
            <w:noProof/>
            <w:webHidden/>
          </w:rPr>
        </w:r>
      </w:ins>
      <w:r>
        <w:rPr>
          <w:noProof/>
          <w:webHidden/>
        </w:rPr>
        <w:fldChar w:fldCharType="separate"/>
      </w:r>
      <w:ins w:id="1049" w:author="Dénes CSALA" w:date="2016-07-26T00:38:00Z">
        <w:r>
          <w:rPr>
            <w:noProof/>
            <w:webHidden/>
          </w:rPr>
          <w:t>271</w:t>
        </w:r>
        <w:r>
          <w:rPr>
            <w:noProof/>
            <w:webHidden/>
          </w:rPr>
          <w:fldChar w:fldCharType="end"/>
        </w:r>
        <w:r w:rsidRPr="00E76AC5">
          <w:rPr>
            <w:rStyle w:val="Hyperlink"/>
            <w:noProof/>
          </w:rPr>
          <w:fldChar w:fldCharType="end"/>
        </w:r>
      </w:ins>
    </w:p>
    <w:p w14:paraId="76D0B96B" w14:textId="6E94EB45" w:rsidR="00020C26" w:rsidRDefault="00020C26">
      <w:pPr>
        <w:pStyle w:val="TableofFigures"/>
        <w:tabs>
          <w:tab w:val="right" w:leader="dot" w:pos="8303"/>
        </w:tabs>
        <w:rPr>
          <w:ins w:id="1050" w:author="Dénes CSALA" w:date="2016-07-26T00:38:00Z"/>
          <w:rFonts w:asciiTheme="minorHAnsi" w:hAnsiTheme="minorHAnsi"/>
          <w:noProof/>
          <w:sz w:val="22"/>
          <w:lang w:bidi="ar-SA"/>
        </w:rPr>
      </w:pPr>
      <w:ins w:id="1051"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"_Toc457257092"</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26. Global SET net primary energy demand path reconstructed bottom-up from NETSET country paths.  source: own work for SETE, years: 1965-2100</w:t>
        </w:r>
        <w:r>
          <w:rPr>
            <w:noProof/>
            <w:webHidden/>
          </w:rPr>
          <w:tab/>
        </w:r>
        <w:r>
          <w:rPr>
            <w:noProof/>
            <w:webHidden/>
          </w:rPr>
          <w:fldChar w:fldCharType="begin"/>
        </w:r>
        <w:r>
          <w:rPr>
            <w:noProof/>
            <w:webHidden/>
          </w:rPr>
          <w:instrText xml:space="preserve"> PAGEREF _Toc457257092 \h </w:instrText>
        </w:r>
        <w:r>
          <w:rPr>
            <w:noProof/>
            <w:webHidden/>
          </w:rPr>
        </w:r>
      </w:ins>
      <w:r>
        <w:rPr>
          <w:noProof/>
          <w:webHidden/>
        </w:rPr>
        <w:fldChar w:fldCharType="separate"/>
      </w:r>
      <w:ins w:id="1052" w:author="Dénes CSALA" w:date="2016-07-26T00:38:00Z">
        <w:r>
          <w:rPr>
            <w:noProof/>
            <w:webHidden/>
          </w:rPr>
          <w:t>272</w:t>
        </w:r>
        <w:r>
          <w:rPr>
            <w:noProof/>
            <w:webHidden/>
          </w:rPr>
          <w:fldChar w:fldCharType="end"/>
        </w:r>
        <w:r w:rsidRPr="00E76AC5">
          <w:rPr>
            <w:rStyle w:val="Hyperlink"/>
            <w:noProof/>
          </w:rPr>
          <w:fldChar w:fldCharType="end"/>
        </w:r>
      </w:ins>
    </w:p>
    <w:p w14:paraId="406627BF" w14:textId="3342741B" w:rsidR="00020C26" w:rsidRDefault="00020C26">
      <w:pPr>
        <w:pStyle w:val="TableofFigures"/>
        <w:tabs>
          <w:tab w:val="right" w:leader="dot" w:pos="8303"/>
        </w:tabs>
        <w:rPr>
          <w:ins w:id="1053" w:author="Dénes CSALA" w:date="2016-07-26T00:38:00Z"/>
          <w:rFonts w:asciiTheme="minorHAnsi" w:hAnsiTheme="minorHAnsi"/>
          <w:noProof/>
          <w:sz w:val="22"/>
          <w:lang w:bidi="ar-SA"/>
        </w:rPr>
      </w:pPr>
      <w:ins w:id="1054"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"_Toc457257093"</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26. Global SET net primary per capita power demand path reconstructed bottom-up from NETSET country paths.  source: own work for SETE, years: 1965-2100</w:t>
        </w:r>
        <w:r>
          <w:rPr>
            <w:noProof/>
            <w:webHidden/>
          </w:rPr>
          <w:tab/>
        </w:r>
        <w:r>
          <w:rPr>
            <w:noProof/>
            <w:webHidden/>
          </w:rPr>
          <w:fldChar w:fldCharType="begin"/>
        </w:r>
        <w:r>
          <w:rPr>
            <w:noProof/>
            <w:webHidden/>
          </w:rPr>
          <w:instrText xml:space="preserve"> PAGEREF _Toc457257093 \h </w:instrText>
        </w:r>
        <w:r>
          <w:rPr>
            <w:noProof/>
            <w:webHidden/>
          </w:rPr>
        </w:r>
      </w:ins>
      <w:r>
        <w:rPr>
          <w:noProof/>
          <w:webHidden/>
        </w:rPr>
        <w:fldChar w:fldCharType="separate"/>
      </w:r>
      <w:ins w:id="1055" w:author="Dénes CSALA" w:date="2016-07-26T00:38:00Z">
        <w:r>
          <w:rPr>
            <w:noProof/>
            <w:webHidden/>
          </w:rPr>
          <w:t>273</w:t>
        </w:r>
        <w:r>
          <w:rPr>
            <w:noProof/>
            <w:webHidden/>
          </w:rPr>
          <w:fldChar w:fldCharType="end"/>
        </w:r>
        <w:r w:rsidRPr="00E76AC5">
          <w:rPr>
            <w:rStyle w:val="Hyperlink"/>
            <w:noProof/>
          </w:rPr>
          <w:fldChar w:fldCharType="end"/>
        </w:r>
      </w:ins>
    </w:p>
    <w:p w14:paraId="2A0F9731" w14:textId="63C1A437" w:rsidR="00020C26" w:rsidRDefault="00020C26">
      <w:pPr>
        <w:pStyle w:val="TableofFigures"/>
        <w:tabs>
          <w:tab w:val="right" w:leader="dot" w:pos="8303"/>
        </w:tabs>
        <w:rPr>
          <w:ins w:id="1056" w:author="Dénes CSALA" w:date="2016-07-26T00:38:00Z"/>
          <w:rFonts w:asciiTheme="minorHAnsi" w:hAnsiTheme="minorHAnsi"/>
          <w:noProof/>
          <w:sz w:val="22"/>
          <w:lang w:bidi="ar-SA"/>
        </w:rPr>
      </w:pPr>
      <w:ins w:id="1057"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"_Toc457257094"</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29. NETSET (Left) and Global SET (Right) renewable energy investment.  source: own work for SETE, years: 1950-2100</w:t>
        </w:r>
        <w:r>
          <w:rPr>
            <w:noProof/>
            <w:webHidden/>
          </w:rPr>
          <w:tab/>
        </w:r>
        <w:r>
          <w:rPr>
            <w:noProof/>
            <w:webHidden/>
          </w:rPr>
          <w:fldChar w:fldCharType="begin"/>
        </w:r>
        <w:r>
          <w:rPr>
            <w:noProof/>
            <w:webHidden/>
          </w:rPr>
          <w:instrText xml:space="preserve"> PAGEREF _Toc457257094 \h </w:instrText>
        </w:r>
        <w:r>
          <w:rPr>
            <w:noProof/>
            <w:webHidden/>
          </w:rPr>
        </w:r>
      </w:ins>
      <w:r>
        <w:rPr>
          <w:noProof/>
          <w:webHidden/>
        </w:rPr>
        <w:fldChar w:fldCharType="separate"/>
      </w:r>
      <w:ins w:id="1058" w:author="Dénes CSALA" w:date="2016-07-26T00:38:00Z">
        <w:r>
          <w:rPr>
            <w:noProof/>
            <w:webHidden/>
          </w:rPr>
          <w:t>274</w:t>
        </w:r>
        <w:r>
          <w:rPr>
            <w:noProof/>
            <w:webHidden/>
          </w:rPr>
          <w:fldChar w:fldCharType="end"/>
        </w:r>
        <w:r w:rsidRPr="00E76AC5">
          <w:rPr>
            <w:rStyle w:val="Hyperlink"/>
            <w:noProof/>
          </w:rPr>
          <w:fldChar w:fldCharType="end"/>
        </w:r>
      </w:ins>
    </w:p>
    <w:p w14:paraId="3327ED3F" w14:textId="3CD7B2BE" w:rsidR="00020C26" w:rsidRDefault="00020C26">
      <w:pPr>
        <w:pStyle w:val="TableofFigures"/>
        <w:tabs>
          <w:tab w:val="right" w:leader="dot" w:pos="8303"/>
        </w:tabs>
        <w:rPr>
          <w:ins w:id="1059" w:author="Dénes CSALA" w:date="2016-07-26T00:38:00Z"/>
          <w:rFonts w:asciiTheme="minorHAnsi" w:hAnsiTheme="minorHAnsi"/>
          <w:noProof/>
          <w:sz w:val="22"/>
          <w:lang w:bidi="ar-SA"/>
        </w:rPr>
      </w:pPr>
      <w:ins w:id="1060"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"_Toc457257095"</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26. Deep Decarbonization Pathway for the US (Left) Germany (Left Center), United Kingdom (Right Center) and China (Right), primary energy, highest renewables scenario, source: 2015 DDPP country reports, years: 2010, 2050</w:t>
        </w:r>
        <w:r>
          <w:rPr>
            <w:noProof/>
            <w:webHidden/>
          </w:rPr>
          <w:tab/>
        </w:r>
        <w:r>
          <w:rPr>
            <w:noProof/>
            <w:webHidden/>
          </w:rPr>
          <w:fldChar w:fldCharType="begin"/>
        </w:r>
        <w:r>
          <w:rPr>
            <w:noProof/>
            <w:webHidden/>
          </w:rPr>
          <w:instrText xml:space="preserve"> PAGEREF _Toc457257095 \h </w:instrText>
        </w:r>
        <w:r>
          <w:rPr>
            <w:noProof/>
            <w:webHidden/>
          </w:rPr>
        </w:r>
      </w:ins>
      <w:r>
        <w:rPr>
          <w:noProof/>
          <w:webHidden/>
        </w:rPr>
        <w:fldChar w:fldCharType="separate"/>
      </w:r>
      <w:ins w:id="1061" w:author="Dénes CSALA" w:date="2016-07-26T00:38:00Z">
        <w:r>
          <w:rPr>
            <w:noProof/>
            <w:webHidden/>
          </w:rPr>
          <w:t>275</w:t>
        </w:r>
        <w:r>
          <w:rPr>
            <w:noProof/>
            <w:webHidden/>
          </w:rPr>
          <w:fldChar w:fldCharType="end"/>
        </w:r>
        <w:r w:rsidRPr="00E76AC5">
          <w:rPr>
            <w:rStyle w:val="Hyperlink"/>
            <w:noProof/>
          </w:rPr>
          <w:fldChar w:fldCharType="end"/>
        </w:r>
      </w:ins>
    </w:p>
    <w:p w14:paraId="1DC55771" w14:textId="5AD2700E" w:rsidR="00020C26" w:rsidRDefault="00020C26">
      <w:pPr>
        <w:pStyle w:val="TableofFigures"/>
        <w:tabs>
          <w:tab w:val="right" w:leader="dot" w:pos="8303"/>
        </w:tabs>
        <w:rPr>
          <w:ins w:id="1062" w:author="Dénes CSALA" w:date="2016-07-26T00:38:00Z"/>
          <w:rFonts w:asciiTheme="minorHAnsi" w:hAnsiTheme="minorHAnsi"/>
          <w:noProof/>
          <w:sz w:val="22"/>
          <w:lang w:bidi="ar-SA"/>
        </w:rPr>
      </w:pPr>
      <w:ins w:id="1063"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"_Toc457257096"</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26. Deep Decarbonization Pathway for the US (Left) Germany (Left Center), United Kingdom (Right Center) and China (Right), electricity, highest renewables scenario, source: 2015 DDPP country reports, years: 2010, 2050</w:t>
        </w:r>
        <w:r>
          <w:rPr>
            <w:noProof/>
            <w:webHidden/>
          </w:rPr>
          <w:tab/>
        </w:r>
        <w:r>
          <w:rPr>
            <w:noProof/>
            <w:webHidden/>
          </w:rPr>
          <w:fldChar w:fldCharType="begin"/>
        </w:r>
        <w:r>
          <w:rPr>
            <w:noProof/>
            <w:webHidden/>
          </w:rPr>
          <w:instrText xml:space="preserve"> PAGEREF _Toc457257096 \h </w:instrText>
        </w:r>
        <w:r>
          <w:rPr>
            <w:noProof/>
            <w:webHidden/>
          </w:rPr>
        </w:r>
      </w:ins>
      <w:r>
        <w:rPr>
          <w:noProof/>
          <w:webHidden/>
        </w:rPr>
        <w:fldChar w:fldCharType="separate"/>
      </w:r>
      <w:ins w:id="1064" w:author="Dénes CSALA" w:date="2016-07-26T00:38:00Z">
        <w:r>
          <w:rPr>
            <w:noProof/>
            <w:webHidden/>
          </w:rPr>
          <w:t>275</w:t>
        </w:r>
        <w:r>
          <w:rPr>
            <w:noProof/>
            <w:webHidden/>
          </w:rPr>
          <w:fldChar w:fldCharType="end"/>
        </w:r>
        <w:r w:rsidRPr="00E76AC5">
          <w:rPr>
            <w:rStyle w:val="Hyperlink"/>
            <w:noProof/>
          </w:rPr>
          <w:fldChar w:fldCharType="end"/>
        </w:r>
      </w:ins>
    </w:p>
    <w:p w14:paraId="36B83D74" w14:textId="1DBC997D" w:rsidR="00020C26" w:rsidRDefault="00020C26">
      <w:pPr>
        <w:pStyle w:val="TableofFigures"/>
        <w:tabs>
          <w:tab w:val="right" w:leader="dot" w:pos="8303"/>
        </w:tabs>
        <w:rPr>
          <w:ins w:id="1065" w:author="Dénes CSALA" w:date="2016-07-26T00:38:00Z"/>
          <w:rFonts w:asciiTheme="minorHAnsi" w:hAnsiTheme="minorHAnsi"/>
          <w:noProof/>
          <w:sz w:val="22"/>
          <w:lang w:bidi="ar-SA"/>
        </w:rPr>
      </w:pPr>
      <w:ins w:id="1066"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"_Toc457257097"</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26. Breakdown of primary energy consumption, after accounting for trade and storage.  US (Left), Germany (Right), source: own work for SETE, year: 2050</w:t>
        </w:r>
        <w:r>
          <w:rPr>
            <w:noProof/>
            <w:webHidden/>
          </w:rPr>
          <w:tab/>
        </w:r>
        <w:r>
          <w:rPr>
            <w:noProof/>
            <w:webHidden/>
          </w:rPr>
          <w:fldChar w:fldCharType="begin"/>
        </w:r>
        <w:r>
          <w:rPr>
            <w:noProof/>
            <w:webHidden/>
          </w:rPr>
          <w:instrText xml:space="preserve"> PAGEREF _Toc457257097 \h </w:instrText>
        </w:r>
        <w:r>
          <w:rPr>
            <w:noProof/>
            <w:webHidden/>
          </w:rPr>
        </w:r>
      </w:ins>
      <w:r>
        <w:rPr>
          <w:noProof/>
          <w:webHidden/>
        </w:rPr>
        <w:fldChar w:fldCharType="separate"/>
      </w:r>
      <w:ins w:id="1067" w:author="Dénes CSALA" w:date="2016-07-26T00:38:00Z">
        <w:r>
          <w:rPr>
            <w:noProof/>
            <w:webHidden/>
          </w:rPr>
          <w:t>276</w:t>
        </w:r>
        <w:r>
          <w:rPr>
            <w:noProof/>
            <w:webHidden/>
          </w:rPr>
          <w:fldChar w:fldCharType="end"/>
        </w:r>
        <w:r w:rsidRPr="00E76AC5">
          <w:rPr>
            <w:rStyle w:val="Hyperlink"/>
            <w:noProof/>
          </w:rPr>
          <w:fldChar w:fldCharType="end"/>
        </w:r>
      </w:ins>
    </w:p>
    <w:p w14:paraId="551A55D8" w14:textId="4DDECD83" w:rsidR="00020C26" w:rsidRDefault="00020C26">
      <w:pPr>
        <w:pStyle w:val="TableofFigures"/>
        <w:tabs>
          <w:tab w:val="right" w:leader="dot" w:pos="8303"/>
        </w:tabs>
        <w:rPr>
          <w:ins w:id="1068" w:author="Dénes CSALA" w:date="2016-07-26T00:38:00Z"/>
          <w:rFonts w:asciiTheme="minorHAnsi" w:hAnsiTheme="minorHAnsi"/>
          <w:noProof/>
          <w:sz w:val="22"/>
          <w:lang w:bidi="ar-SA"/>
        </w:rPr>
      </w:pPr>
      <w:ins w:id="1069"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"_Toc457257098"</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26. Breakdown of primary energy consumption, after accounting for trade and storage.  United Kingdom (Left), China (Right), source: own work for SETE, year: 2050</w:t>
        </w:r>
        <w:r>
          <w:rPr>
            <w:noProof/>
            <w:webHidden/>
          </w:rPr>
          <w:tab/>
        </w:r>
        <w:r>
          <w:rPr>
            <w:noProof/>
            <w:webHidden/>
          </w:rPr>
          <w:fldChar w:fldCharType="begin"/>
        </w:r>
        <w:r>
          <w:rPr>
            <w:noProof/>
            <w:webHidden/>
          </w:rPr>
          <w:instrText xml:space="preserve"> PAGEREF _Toc457257098 \h </w:instrText>
        </w:r>
        <w:r>
          <w:rPr>
            <w:noProof/>
            <w:webHidden/>
          </w:rPr>
        </w:r>
      </w:ins>
      <w:r>
        <w:rPr>
          <w:noProof/>
          <w:webHidden/>
        </w:rPr>
        <w:fldChar w:fldCharType="separate"/>
      </w:r>
      <w:ins w:id="1070" w:author="Dénes CSALA" w:date="2016-07-26T00:38:00Z">
        <w:r>
          <w:rPr>
            <w:noProof/>
            <w:webHidden/>
          </w:rPr>
          <w:t>278</w:t>
        </w:r>
        <w:r>
          <w:rPr>
            <w:noProof/>
            <w:webHidden/>
          </w:rPr>
          <w:fldChar w:fldCharType="end"/>
        </w:r>
        <w:r w:rsidRPr="00E76AC5">
          <w:rPr>
            <w:rStyle w:val="Hyperlink"/>
            <w:noProof/>
          </w:rPr>
          <w:fldChar w:fldCharType="end"/>
        </w:r>
      </w:ins>
    </w:p>
    <w:p w14:paraId="6E5C1CFA" w14:textId="174DEF0A" w:rsidR="00020C26" w:rsidRDefault="00020C26">
      <w:pPr>
        <w:pStyle w:val="TableofFigures"/>
        <w:tabs>
          <w:tab w:val="right" w:leader="dot" w:pos="8303"/>
        </w:tabs>
        <w:rPr>
          <w:ins w:id="1071" w:author="Dénes CSALA" w:date="2016-07-26T00:38:00Z"/>
          <w:rFonts w:asciiTheme="minorHAnsi" w:hAnsiTheme="minorHAnsi"/>
          <w:noProof/>
          <w:sz w:val="22"/>
          <w:lang w:bidi="ar-SA"/>
        </w:rPr>
      </w:pPr>
      <w:ins w:id="1072"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"_Toc457257099"</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 xml:space="preserve">27. 2030 breakdown of energy technologies in the European electricity grid.  source: </w:t>
        </w:r>
        <w:r w:rsidRPr="00E76AC5">
          <w:rPr>
            <w:rStyle w:val="Hyperlink"/>
            <w:rFonts w:cs="Times New Roman"/>
            <w:noProof/>
          </w:rPr>
          <w:t>(Bogdanov and Breyer)</w:t>
        </w:r>
        <w:r w:rsidRPr="00E76AC5">
          <w:rPr>
            <w:rStyle w:val="Hyperlink"/>
            <w:noProof/>
          </w:rPr>
          <w:t>, year: 2030</w:t>
        </w:r>
        <w:r>
          <w:rPr>
            <w:noProof/>
            <w:webHidden/>
          </w:rPr>
          <w:tab/>
        </w:r>
        <w:r>
          <w:rPr>
            <w:noProof/>
            <w:webHidden/>
          </w:rPr>
          <w:fldChar w:fldCharType="begin"/>
        </w:r>
        <w:r>
          <w:rPr>
            <w:noProof/>
            <w:webHidden/>
          </w:rPr>
          <w:instrText xml:space="preserve"> PAGEREF _Toc457257099 \h </w:instrText>
        </w:r>
        <w:r>
          <w:rPr>
            <w:noProof/>
            <w:webHidden/>
          </w:rPr>
        </w:r>
      </w:ins>
      <w:r>
        <w:rPr>
          <w:noProof/>
          <w:webHidden/>
        </w:rPr>
        <w:fldChar w:fldCharType="separate"/>
      </w:r>
      <w:ins w:id="1073" w:author="Dénes CSALA" w:date="2016-07-26T00:38:00Z">
        <w:r>
          <w:rPr>
            <w:noProof/>
            <w:webHidden/>
          </w:rPr>
          <w:t>279</w:t>
        </w:r>
        <w:r>
          <w:rPr>
            <w:noProof/>
            <w:webHidden/>
          </w:rPr>
          <w:fldChar w:fldCharType="end"/>
        </w:r>
        <w:r w:rsidRPr="00E76AC5">
          <w:rPr>
            <w:rStyle w:val="Hyperlink"/>
            <w:noProof/>
          </w:rPr>
          <w:fldChar w:fldCharType="end"/>
        </w:r>
      </w:ins>
    </w:p>
    <w:p w14:paraId="5ED09708" w14:textId="6ACE020A" w:rsidR="00020C26" w:rsidRDefault="00020C26">
      <w:pPr>
        <w:pStyle w:val="TableofFigures"/>
        <w:tabs>
          <w:tab w:val="right" w:leader="dot" w:pos="8303"/>
        </w:tabs>
        <w:rPr>
          <w:ins w:id="1074" w:author="Dénes CSALA" w:date="2016-07-26T00:38:00Z"/>
          <w:rFonts w:asciiTheme="minorHAnsi" w:hAnsiTheme="minorHAnsi"/>
          <w:noProof/>
          <w:sz w:val="22"/>
          <w:lang w:bidi="ar-SA"/>
        </w:rPr>
      </w:pPr>
      <w:ins w:id="1075" w:author="Dénes CSALA" w:date="2016-07-26T00:38:00Z">
        <w:r w:rsidRPr="00E76AC5">
          <w:rPr>
            <w:rStyle w:val="Hyperlink"/>
            <w:noProof/>
          </w:rPr>
          <w:fldChar w:fldCharType="begin"/>
        </w:r>
        <w:r w:rsidRPr="00E76AC5">
          <w:rPr>
            <w:rStyle w:val="Hyperlink"/>
            <w:noProof/>
          </w:rPr>
          <w:instrText xml:space="preserve"> </w:instrText>
        </w:r>
        <w:r>
          <w:rPr>
            <w:noProof/>
          </w:rPr>
          <w:instrText>HYPERLINK \l "_Toc457257100"</w:instrText>
        </w:r>
        <w:r w:rsidRPr="00E76AC5">
          <w:rPr>
            <w:rStyle w:val="Hyperlink"/>
            <w:noProof/>
          </w:rPr>
          <w:instrText xml:space="preserve"> </w:instrText>
        </w:r>
        <w:r w:rsidRPr="00E76AC5">
          <w:rPr>
            <w:rStyle w:val="Hyperlink"/>
            <w:noProof/>
          </w:rPr>
        </w:r>
        <w:r w:rsidRPr="00E76AC5">
          <w:rPr>
            <w:rStyle w:val="Hyperlink"/>
            <w:noProof/>
          </w:rPr>
          <w:fldChar w:fldCharType="separate"/>
        </w:r>
        <w:r w:rsidRPr="00E76AC5">
          <w:rPr>
            <w:rStyle w:val="Hyperlink"/>
            <w:noProof/>
          </w:rPr>
          <w:t xml:space="preserve">Figure </w:t>
        </w:r>
        <w:r w:rsidRPr="00E76AC5">
          <w:rPr>
            <w:rStyle w:val="Hyperlink"/>
            <w:noProof/>
            <w:cs/>
          </w:rPr>
          <w:t>‎</w:t>
        </w:r>
        <w:r w:rsidRPr="00E76AC5">
          <w:rPr>
            <w:rStyle w:val="Hyperlink"/>
            <w:noProof/>
          </w:rPr>
          <w:t>6</w:t>
        </w:r>
        <w:r w:rsidRPr="00E76AC5">
          <w:rPr>
            <w:rStyle w:val="Hyperlink"/>
            <w:noProof/>
          </w:rPr>
          <w:noBreakHyphen/>
          <w:t xml:space="preserve">28. 2030 breakdown of energy technologies in the North-American electricity grid.  source: </w:t>
        </w:r>
        <w:r w:rsidRPr="00E76AC5">
          <w:rPr>
            <w:rStyle w:val="Hyperlink"/>
            <w:rFonts w:cs="Times New Roman"/>
            <w:noProof/>
          </w:rPr>
          <w:t>(Bogdanov and Breyer)</w:t>
        </w:r>
        <w:r w:rsidRPr="00E76AC5">
          <w:rPr>
            <w:rStyle w:val="Hyperlink"/>
            <w:noProof/>
          </w:rPr>
          <w:t>, year: 2030</w:t>
        </w:r>
        <w:r>
          <w:rPr>
            <w:noProof/>
            <w:webHidden/>
          </w:rPr>
          <w:tab/>
        </w:r>
        <w:r>
          <w:rPr>
            <w:noProof/>
            <w:webHidden/>
          </w:rPr>
          <w:fldChar w:fldCharType="begin"/>
        </w:r>
        <w:r>
          <w:rPr>
            <w:noProof/>
            <w:webHidden/>
          </w:rPr>
          <w:instrText xml:space="preserve"> PAGEREF _Toc457257100 \h </w:instrText>
        </w:r>
        <w:r>
          <w:rPr>
            <w:noProof/>
            <w:webHidden/>
          </w:rPr>
        </w:r>
      </w:ins>
      <w:r>
        <w:rPr>
          <w:noProof/>
          <w:webHidden/>
        </w:rPr>
        <w:fldChar w:fldCharType="separate"/>
      </w:r>
      <w:ins w:id="1076" w:author="Dénes CSALA" w:date="2016-07-26T00:38:00Z">
        <w:r>
          <w:rPr>
            <w:noProof/>
            <w:webHidden/>
          </w:rPr>
          <w:t>279</w:t>
        </w:r>
        <w:r>
          <w:rPr>
            <w:noProof/>
            <w:webHidden/>
          </w:rPr>
          <w:fldChar w:fldCharType="end"/>
        </w:r>
        <w:r w:rsidRPr="00E76AC5">
          <w:rPr>
            <w:rStyle w:val="Hyperlink"/>
            <w:noProof/>
          </w:rPr>
          <w:fldChar w:fldCharType="end"/>
        </w:r>
      </w:ins>
    </w:p>
    <w:p w14:paraId="403E21E6" w14:textId="7823047B" w:rsidR="00FA6873" w:rsidDel="009C6489" w:rsidRDefault="00FA6873">
      <w:pPr>
        <w:pStyle w:val="TableofFigures"/>
        <w:tabs>
          <w:tab w:val="right" w:leader="dot" w:pos="8303"/>
        </w:tabs>
        <w:rPr>
          <w:del w:id="1077" w:author="Dénes CSALA" w:date="2016-07-21T20:07:00Z"/>
          <w:rFonts w:asciiTheme="minorHAnsi" w:hAnsiTheme="minorHAnsi"/>
          <w:noProof/>
          <w:sz w:val="22"/>
          <w:lang w:bidi="ar-SA"/>
        </w:rPr>
      </w:pPr>
      <w:del w:id="1078" w:author="Dénes CSALA" w:date="2016-07-21T20:07:00Z">
        <w:r w:rsidRPr="009C6489" w:rsidDel="009C6489">
          <w:rPr>
            <w:noProof/>
            <w:rPrChange w:id="1079" w:author="Dénes CSALA" w:date="2016-07-21T20:07:00Z">
              <w:rPr>
                <w:rStyle w:val="Hyperlink"/>
                <w:noProof/>
              </w:rPr>
            </w:rPrChange>
          </w:rPr>
          <w:delText xml:space="preserve">Figure </w:delText>
        </w:r>
        <w:r w:rsidRPr="009C6489" w:rsidDel="009C6489">
          <w:rPr>
            <w:noProof/>
            <w:cs/>
            <w:rPrChange w:id="1080" w:author="Dénes CSALA" w:date="2016-07-21T20:07:00Z">
              <w:rPr>
                <w:rStyle w:val="Hyperlink"/>
                <w:noProof/>
                <w:cs/>
              </w:rPr>
            </w:rPrChange>
          </w:rPr>
          <w:delText>‎</w:delText>
        </w:r>
        <w:r w:rsidRPr="009C6489" w:rsidDel="009C6489">
          <w:rPr>
            <w:noProof/>
            <w:rPrChange w:id="1081" w:author="Dénes CSALA" w:date="2016-07-21T20:07:00Z">
              <w:rPr>
                <w:rStyle w:val="Hyperlink"/>
                <w:noProof/>
              </w:rPr>
            </w:rPrChange>
          </w:rPr>
          <w:delText>2</w:delText>
        </w:r>
        <w:r w:rsidRPr="009C6489" w:rsidDel="009C6489">
          <w:rPr>
            <w:noProof/>
            <w:rPrChange w:id="1082" w:author="Dénes CSALA" w:date="2016-07-21T20:07:00Z">
              <w:rPr>
                <w:rStyle w:val="Hyperlink"/>
                <w:noProof/>
              </w:rPr>
            </w:rPrChange>
          </w:rPr>
          <w:noBreakHyphen/>
          <w:delText xml:space="preserve">1. Expected global warming based on the INDC pledges submitted to the UNFCCC before the COP21 source: Climate Interactive, data source: En-ROADS Climate Policy model </w:delText>
        </w:r>
        <w:r w:rsidRPr="009C6489" w:rsidDel="009C6489">
          <w:rPr>
            <w:noProof/>
            <w:rPrChange w:id="1083" w:author="Dénes CSALA" w:date="2016-07-21T20:07:00Z">
              <w:rPr>
                <w:rStyle w:val="Hyperlink"/>
                <w:rFonts w:cs="Times New Roman"/>
                <w:noProof/>
              </w:rPr>
            </w:rPrChange>
          </w:rPr>
          <w:delText>(Jones et al., 2013)</w:delText>
        </w:r>
        <w:r w:rsidRPr="009C6489" w:rsidDel="009C6489">
          <w:rPr>
            <w:noProof/>
            <w:rPrChange w:id="1084" w:author="Dénes CSALA" w:date="2016-07-21T20:07:00Z">
              <w:rPr>
                <w:rStyle w:val="Hyperlink"/>
                <w:noProof/>
              </w:rPr>
            </w:rPrChange>
          </w:rPr>
          <w:delText>, year: 2015</w:delText>
        </w:r>
        <w:r w:rsidDel="009C6489">
          <w:rPr>
            <w:noProof/>
            <w:webHidden/>
          </w:rPr>
          <w:tab/>
          <w:delText>14</w:delText>
        </w:r>
      </w:del>
    </w:p>
    <w:p w14:paraId="2AA73AB0" w14:textId="0D2FFFDB" w:rsidR="00FA6873" w:rsidDel="009C6489" w:rsidRDefault="00FA6873">
      <w:pPr>
        <w:pStyle w:val="TableofFigures"/>
        <w:tabs>
          <w:tab w:val="right" w:leader="dot" w:pos="8303"/>
        </w:tabs>
        <w:rPr>
          <w:del w:id="1085" w:author="Dénes CSALA" w:date="2016-07-21T20:07:00Z"/>
          <w:rFonts w:asciiTheme="minorHAnsi" w:hAnsiTheme="minorHAnsi"/>
          <w:noProof/>
          <w:sz w:val="22"/>
          <w:lang w:bidi="ar-SA"/>
        </w:rPr>
      </w:pPr>
      <w:del w:id="1086" w:author="Dénes CSALA" w:date="2016-07-21T20:07:00Z">
        <w:r w:rsidRPr="009C6489" w:rsidDel="009C6489">
          <w:rPr>
            <w:noProof/>
            <w:rPrChange w:id="1087" w:author="Dénes CSALA" w:date="2016-07-21T20:07:00Z">
              <w:rPr>
                <w:rStyle w:val="Hyperlink"/>
                <w:noProof/>
              </w:rPr>
            </w:rPrChange>
          </w:rPr>
          <w:delText xml:space="preserve">Figure </w:delText>
        </w:r>
        <w:r w:rsidRPr="009C6489" w:rsidDel="009C6489">
          <w:rPr>
            <w:noProof/>
            <w:cs/>
            <w:rPrChange w:id="1088" w:author="Dénes CSALA" w:date="2016-07-21T20:07:00Z">
              <w:rPr>
                <w:rStyle w:val="Hyperlink"/>
                <w:noProof/>
                <w:cs/>
              </w:rPr>
            </w:rPrChange>
          </w:rPr>
          <w:delText>‎</w:delText>
        </w:r>
        <w:r w:rsidRPr="009C6489" w:rsidDel="009C6489">
          <w:rPr>
            <w:noProof/>
            <w:rPrChange w:id="1089" w:author="Dénes CSALA" w:date="2016-07-21T20:07:00Z">
              <w:rPr>
                <w:rStyle w:val="Hyperlink"/>
                <w:noProof/>
              </w:rPr>
            </w:rPrChange>
          </w:rPr>
          <w:delText>2</w:delText>
        </w:r>
        <w:r w:rsidRPr="009C6489" w:rsidDel="009C6489">
          <w:rPr>
            <w:noProof/>
            <w:rPrChange w:id="1090" w:author="Dénes CSALA" w:date="2016-07-21T20:07:00Z">
              <w:rPr>
                <w:rStyle w:val="Hyperlink"/>
                <w:noProof/>
              </w:rPr>
            </w:rPrChange>
          </w:rPr>
          <w:noBreakHyphen/>
          <w:delText>2. Evolution of the population for the 12 most populous countries of the world source: own work, data source: WDI, year: 2013</w:delText>
        </w:r>
        <w:r w:rsidDel="009C6489">
          <w:rPr>
            <w:noProof/>
            <w:webHidden/>
          </w:rPr>
          <w:tab/>
          <w:delText>15</w:delText>
        </w:r>
      </w:del>
    </w:p>
    <w:p w14:paraId="6C834C60" w14:textId="1496A59F" w:rsidR="00FA6873" w:rsidDel="009C6489" w:rsidRDefault="00FA6873">
      <w:pPr>
        <w:pStyle w:val="TableofFigures"/>
        <w:tabs>
          <w:tab w:val="right" w:leader="dot" w:pos="8303"/>
        </w:tabs>
        <w:rPr>
          <w:del w:id="1091" w:author="Dénes CSALA" w:date="2016-07-21T20:07:00Z"/>
          <w:rFonts w:asciiTheme="minorHAnsi" w:hAnsiTheme="minorHAnsi"/>
          <w:noProof/>
          <w:sz w:val="22"/>
          <w:lang w:bidi="ar-SA"/>
        </w:rPr>
      </w:pPr>
      <w:del w:id="1092" w:author="Dénes CSALA" w:date="2016-07-21T20:07:00Z">
        <w:r w:rsidRPr="009C6489" w:rsidDel="009C6489">
          <w:rPr>
            <w:noProof/>
            <w:rPrChange w:id="1093" w:author="Dénes CSALA" w:date="2016-07-21T20:07:00Z">
              <w:rPr>
                <w:rStyle w:val="Hyperlink"/>
                <w:noProof/>
              </w:rPr>
            </w:rPrChange>
          </w:rPr>
          <w:delText xml:space="preserve">Figure </w:delText>
        </w:r>
        <w:r w:rsidRPr="009C6489" w:rsidDel="009C6489">
          <w:rPr>
            <w:noProof/>
            <w:cs/>
            <w:rPrChange w:id="1094" w:author="Dénes CSALA" w:date="2016-07-21T20:07:00Z">
              <w:rPr>
                <w:rStyle w:val="Hyperlink"/>
                <w:noProof/>
                <w:cs/>
              </w:rPr>
            </w:rPrChange>
          </w:rPr>
          <w:delText>‎</w:delText>
        </w:r>
        <w:r w:rsidRPr="009C6489" w:rsidDel="009C6489">
          <w:rPr>
            <w:noProof/>
            <w:rPrChange w:id="1095" w:author="Dénes CSALA" w:date="2016-07-21T20:07:00Z">
              <w:rPr>
                <w:rStyle w:val="Hyperlink"/>
                <w:noProof/>
              </w:rPr>
            </w:rPrChange>
          </w:rPr>
          <w:delText>2</w:delText>
        </w:r>
        <w:r w:rsidRPr="009C6489" w:rsidDel="009C6489">
          <w:rPr>
            <w:noProof/>
            <w:rPrChange w:id="1096" w:author="Dénes CSALA" w:date="2016-07-21T20:07:00Z">
              <w:rPr>
                <w:rStyle w:val="Hyperlink"/>
                <w:noProof/>
              </w:rPr>
            </w:rPrChange>
          </w:rPr>
          <w:noBreakHyphen/>
          <w:delText>3. Evolution of societal per capita power demand and per capita GDP for 1990, 2000 and 2010, for all countries with available data. Log-log regressions fitted, coefficients of determination shown in the top left corner of each plot. source: own work, data source: WDI, years: 1990, 2000, 2010</w:delText>
        </w:r>
        <w:r w:rsidDel="009C6489">
          <w:rPr>
            <w:noProof/>
            <w:webHidden/>
          </w:rPr>
          <w:tab/>
          <w:delText>16</w:delText>
        </w:r>
      </w:del>
    </w:p>
    <w:p w14:paraId="0415E1EF" w14:textId="4D79D777" w:rsidR="00FA6873" w:rsidDel="009C6489" w:rsidRDefault="00FA6873">
      <w:pPr>
        <w:pStyle w:val="TableofFigures"/>
        <w:tabs>
          <w:tab w:val="right" w:leader="dot" w:pos="8303"/>
        </w:tabs>
        <w:rPr>
          <w:del w:id="1097" w:author="Dénes CSALA" w:date="2016-07-21T20:07:00Z"/>
          <w:rFonts w:asciiTheme="minorHAnsi" w:hAnsiTheme="minorHAnsi"/>
          <w:noProof/>
          <w:sz w:val="22"/>
          <w:lang w:bidi="ar-SA"/>
        </w:rPr>
      </w:pPr>
      <w:del w:id="1098" w:author="Dénes CSALA" w:date="2016-07-21T20:07:00Z">
        <w:r w:rsidRPr="009C6489" w:rsidDel="009C6489">
          <w:rPr>
            <w:noProof/>
            <w:rPrChange w:id="1099" w:author="Dénes CSALA" w:date="2016-07-21T20:07:00Z">
              <w:rPr>
                <w:rStyle w:val="Hyperlink"/>
                <w:noProof/>
              </w:rPr>
            </w:rPrChange>
          </w:rPr>
          <w:delText xml:space="preserve">Figure </w:delText>
        </w:r>
        <w:r w:rsidRPr="009C6489" w:rsidDel="009C6489">
          <w:rPr>
            <w:noProof/>
            <w:cs/>
            <w:rPrChange w:id="1100" w:author="Dénes CSALA" w:date="2016-07-21T20:07:00Z">
              <w:rPr>
                <w:rStyle w:val="Hyperlink"/>
                <w:noProof/>
                <w:cs/>
              </w:rPr>
            </w:rPrChange>
          </w:rPr>
          <w:delText>‎</w:delText>
        </w:r>
        <w:r w:rsidRPr="009C6489" w:rsidDel="009C6489">
          <w:rPr>
            <w:noProof/>
            <w:rPrChange w:id="1101" w:author="Dénes CSALA" w:date="2016-07-21T20:07:00Z">
              <w:rPr>
                <w:rStyle w:val="Hyperlink"/>
                <w:noProof/>
              </w:rPr>
            </w:rPrChange>
          </w:rPr>
          <w:delText>2</w:delText>
        </w:r>
        <w:r w:rsidRPr="009C6489" w:rsidDel="009C6489">
          <w:rPr>
            <w:noProof/>
            <w:rPrChange w:id="1102" w:author="Dénes CSALA" w:date="2016-07-21T20:07:00Z">
              <w:rPr>
                <w:rStyle w:val="Hyperlink"/>
                <w:noProof/>
              </w:rPr>
            </w:rPrChange>
          </w:rPr>
          <w:noBreakHyphen/>
          <w:delText>4. Distribution of per capita power demand per countries of the world. Values shown are averaged over the 2010-2015 period. The global average, weighted by population is 2276 W/capita. source: own work, data source: WDI, years: 2010-2015</w:delText>
        </w:r>
        <w:r w:rsidDel="009C6489">
          <w:rPr>
            <w:noProof/>
            <w:webHidden/>
          </w:rPr>
          <w:tab/>
          <w:delText>16</w:delText>
        </w:r>
      </w:del>
    </w:p>
    <w:p w14:paraId="56894665" w14:textId="56FE8FDC" w:rsidR="00FA6873" w:rsidDel="009C6489" w:rsidRDefault="00FA6873">
      <w:pPr>
        <w:pStyle w:val="TableofFigures"/>
        <w:tabs>
          <w:tab w:val="right" w:leader="dot" w:pos="8303"/>
        </w:tabs>
        <w:rPr>
          <w:del w:id="1103" w:author="Dénes CSALA" w:date="2016-07-21T20:07:00Z"/>
          <w:rFonts w:asciiTheme="minorHAnsi" w:hAnsiTheme="minorHAnsi"/>
          <w:noProof/>
          <w:sz w:val="22"/>
          <w:lang w:bidi="ar-SA"/>
        </w:rPr>
      </w:pPr>
      <w:del w:id="1104" w:author="Dénes CSALA" w:date="2016-07-21T20:07:00Z">
        <w:r w:rsidRPr="009C6489" w:rsidDel="009C6489">
          <w:rPr>
            <w:noProof/>
            <w:rPrChange w:id="1105" w:author="Dénes CSALA" w:date="2016-07-21T20:07:00Z">
              <w:rPr>
                <w:rStyle w:val="Hyperlink"/>
                <w:noProof/>
              </w:rPr>
            </w:rPrChange>
          </w:rPr>
          <w:delText xml:space="preserve">Figure </w:delText>
        </w:r>
        <w:r w:rsidRPr="009C6489" w:rsidDel="009C6489">
          <w:rPr>
            <w:noProof/>
            <w:cs/>
            <w:rPrChange w:id="1106" w:author="Dénes CSALA" w:date="2016-07-21T20:07:00Z">
              <w:rPr>
                <w:rStyle w:val="Hyperlink"/>
                <w:noProof/>
                <w:cs/>
              </w:rPr>
            </w:rPrChange>
          </w:rPr>
          <w:delText>‎</w:delText>
        </w:r>
        <w:r w:rsidRPr="009C6489" w:rsidDel="009C6489">
          <w:rPr>
            <w:noProof/>
            <w:rPrChange w:id="1107" w:author="Dénes CSALA" w:date="2016-07-21T20:07:00Z">
              <w:rPr>
                <w:rStyle w:val="Hyperlink"/>
                <w:noProof/>
              </w:rPr>
            </w:rPrChange>
          </w:rPr>
          <w:delText>2</w:delText>
        </w:r>
        <w:r w:rsidRPr="009C6489" w:rsidDel="009C6489">
          <w:rPr>
            <w:noProof/>
            <w:rPrChange w:id="1108" w:author="Dénes CSALA" w:date="2016-07-21T20:07:00Z">
              <w:rPr>
                <w:rStyle w:val="Hyperlink"/>
                <w:noProof/>
              </w:rPr>
            </w:rPrChange>
          </w:rPr>
          <w:noBreakHyphen/>
          <w:delText>5. Evolution of GDP/capita and GDP growth rate for the top 12 countries and 12 most populous countries of the world source: own work, data source: WDI, year: 2013</w:delText>
        </w:r>
        <w:r w:rsidDel="009C6489">
          <w:rPr>
            <w:noProof/>
            <w:webHidden/>
          </w:rPr>
          <w:tab/>
          <w:delText>17</w:delText>
        </w:r>
      </w:del>
    </w:p>
    <w:p w14:paraId="6B5E6FD9" w14:textId="14538B3B" w:rsidR="00FA6873" w:rsidDel="009C6489" w:rsidRDefault="00FA6873">
      <w:pPr>
        <w:pStyle w:val="TableofFigures"/>
        <w:tabs>
          <w:tab w:val="right" w:leader="dot" w:pos="8303"/>
        </w:tabs>
        <w:rPr>
          <w:del w:id="1109" w:author="Dénes CSALA" w:date="2016-07-21T20:07:00Z"/>
          <w:rFonts w:asciiTheme="minorHAnsi" w:hAnsiTheme="minorHAnsi"/>
          <w:noProof/>
          <w:sz w:val="22"/>
          <w:lang w:bidi="ar-SA"/>
        </w:rPr>
      </w:pPr>
      <w:del w:id="1110" w:author="Dénes CSALA" w:date="2016-07-21T20:07:00Z">
        <w:r w:rsidRPr="009C6489" w:rsidDel="009C6489">
          <w:rPr>
            <w:noProof/>
            <w:rPrChange w:id="1111" w:author="Dénes CSALA" w:date="2016-07-21T20:07:00Z">
              <w:rPr>
                <w:rStyle w:val="Hyperlink"/>
                <w:noProof/>
              </w:rPr>
            </w:rPrChange>
          </w:rPr>
          <w:delText xml:space="preserve">Figure </w:delText>
        </w:r>
        <w:r w:rsidRPr="009C6489" w:rsidDel="009C6489">
          <w:rPr>
            <w:noProof/>
            <w:cs/>
            <w:rPrChange w:id="1112" w:author="Dénes CSALA" w:date="2016-07-21T20:07:00Z">
              <w:rPr>
                <w:rStyle w:val="Hyperlink"/>
                <w:noProof/>
                <w:cs/>
              </w:rPr>
            </w:rPrChange>
          </w:rPr>
          <w:delText>‎</w:delText>
        </w:r>
        <w:r w:rsidRPr="009C6489" w:rsidDel="009C6489">
          <w:rPr>
            <w:noProof/>
            <w:rPrChange w:id="1113" w:author="Dénes CSALA" w:date="2016-07-21T20:07:00Z">
              <w:rPr>
                <w:rStyle w:val="Hyperlink"/>
                <w:noProof/>
              </w:rPr>
            </w:rPrChange>
          </w:rPr>
          <w:delText>2</w:delText>
        </w:r>
        <w:r w:rsidRPr="009C6489" w:rsidDel="009C6489">
          <w:rPr>
            <w:noProof/>
            <w:rPrChange w:id="1114" w:author="Dénes CSALA" w:date="2016-07-21T20:07:00Z">
              <w:rPr>
                <w:rStyle w:val="Hyperlink"/>
                <w:noProof/>
              </w:rPr>
            </w:rPrChange>
          </w:rPr>
          <w:noBreakHyphen/>
          <w:delText>6. Evolution of energy use per 1000$ GDP for the top 12 countries and 12 most populous countries of the world source: own work, data source: WDI, year: 2013</w:delText>
        </w:r>
        <w:r w:rsidDel="009C6489">
          <w:rPr>
            <w:noProof/>
            <w:webHidden/>
          </w:rPr>
          <w:tab/>
          <w:delText>18</w:delText>
        </w:r>
      </w:del>
    </w:p>
    <w:p w14:paraId="20F5CBE6" w14:textId="000CA78A" w:rsidR="00FA6873" w:rsidDel="009C6489" w:rsidRDefault="00FA6873">
      <w:pPr>
        <w:pStyle w:val="TableofFigures"/>
        <w:tabs>
          <w:tab w:val="right" w:leader="dot" w:pos="8303"/>
        </w:tabs>
        <w:rPr>
          <w:del w:id="1115" w:author="Dénes CSALA" w:date="2016-07-21T20:07:00Z"/>
          <w:rFonts w:asciiTheme="minorHAnsi" w:hAnsiTheme="minorHAnsi"/>
          <w:noProof/>
          <w:sz w:val="22"/>
          <w:lang w:bidi="ar-SA"/>
        </w:rPr>
      </w:pPr>
      <w:del w:id="1116" w:author="Dénes CSALA" w:date="2016-07-21T20:07:00Z">
        <w:r w:rsidRPr="009C6489" w:rsidDel="009C6489">
          <w:rPr>
            <w:noProof/>
            <w:rPrChange w:id="1117" w:author="Dénes CSALA" w:date="2016-07-21T20:07:00Z">
              <w:rPr>
                <w:rStyle w:val="Hyperlink"/>
                <w:noProof/>
              </w:rPr>
            </w:rPrChange>
          </w:rPr>
          <w:delText xml:space="preserve">Figure </w:delText>
        </w:r>
        <w:r w:rsidRPr="009C6489" w:rsidDel="009C6489">
          <w:rPr>
            <w:noProof/>
            <w:cs/>
            <w:rPrChange w:id="1118" w:author="Dénes CSALA" w:date="2016-07-21T20:07:00Z">
              <w:rPr>
                <w:rStyle w:val="Hyperlink"/>
                <w:noProof/>
                <w:cs/>
              </w:rPr>
            </w:rPrChange>
          </w:rPr>
          <w:delText>‎</w:delText>
        </w:r>
        <w:r w:rsidRPr="009C6489" w:rsidDel="009C6489">
          <w:rPr>
            <w:noProof/>
            <w:rPrChange w:id="1119" w:author="Dénes CSALA" w:date="2016-07-21T20:07:00Z">
              <w:rPr>
                <w:rStyle w:val="Hyperlink"/>
                <w:noProof/>
              </w:rPr>
            </w:rPrChange>
          </w:rPr>
          <w:delText>2</w:delText>
        </w:r>
        <w:r w:rsidRPr="009C6489" w:rsidDel="009C6489">
          <w:rPr>
            <w:noProof/>
            <w:rPrChange w:id="1120" w:author="Dénes CSALA" w:date="2016-07-21T20:07:00Z">
              <w:rPr>
                <w:rStyle w:val="Hyperlink"/>
                <w:noProof/>
              </w:rPr>
            </w:rPrChange>
          </w:rPr>
          <w:noBreakHyphen/>
          <w:delText xml:space="preserve">7. Comparing energy flow profiles of different energy types Fossil fuels (left), Renewables and other capital intensive fuels, including nuclear and large hydro (right) source: left </w:delText>
        </w:r>
        <w:r w:rsidRPr="009C6489" w:rsidDel="009C6489">
          <w:rPr>
            <w:noProof/>
            <w:rPrChange w:id="1121" w:author="Dénes CSALA" w:date="2016-07-21T20:07:00Z">
              <w:rPr>
                <w:rStyle w:val="Hyperlink"/>
                <w:rFonts w:cs="Times New Roman"/>
                <w:noProof/>
              </w:rPr>
            </w:rPrChange>
          </w:rPr>
          <w:delText>(Murphy et al., 2011)</w:delText>
        </w:r>
        <w:r w:rsidRPr="009C6489" w:rsidDel="009C6489">
          <w:rPr>
            <w:noProof/>
            <w:rPrChange w:id="1122" w:author="Dénes CSALA" w:date="2016-07-21T20:07:00Z">
              <w:rPr>
                <w:rStyle w:val="Hyperlink"/>
                <w:noProof/>
              </w:rPr>
            </w:rPrChange>
          </w:rPr>
          <w:delText>, right: own work</w:delText>
        </w:r>
        <w:r w:rsidDel="009C6489">
          <w:rPr>
            <w:noProof/>
            <w:webHidden/>
          </w:rPr>
          <w:tab/>
          <w:delText>20</w:delText>
        </w:r>
      </w:del>
    </w:p>
    <w:p w14:paraId="109BF7F8" w14:textId="522A9535" w:rsidR="00FA6873" w:rsidDel="009C6489" w:rsidRDefault="00FA6873">
      <w:pPr>
        <w:pStyle w:val="TableofFigures"/>
        <w:tabs>
          <w:tab w:val="right" w:leader="dot" w:pos="8303"/>
        </w:tabs>
        <w:rPr>
          <w:del w:id="1123" w:author="Dénes CSALA" w:date="2016-07-21T20:07:00Z"/>
          <w:rFonts w:asciiTheme="minorHAnsi" w:hAnsiTheme="minorHAnsi"/>
          <w:noProof/>
          <w:sz w:val="22"/>
          <w:lang w:bidi="ar-SA"/>
        </w:rPr>
      </w:pPr>
      <w:del w:id="1124" w:author="Dénes CSALA" w:date="2016-07-21T20:07:00Z">
        <w:r w:rsidRPr="009C6489" w:rsidDel="009C6489">
          <w:rPr>
            <w:noProof/>
            <w:rPrChange w:id="1125" w:author="Dénes CSALA" w:date="2016-07-21T20:07:00Z">
              <w:rPr>
                <w:rStyle w:val="Hyperlink"/>
                <w:noProof/>
              </w:rPr>
            </w:rPrChange>
          </w:rPr>
          <w:delText xml:space="preserve">Figure </w:delText>
        </w:r>
        <w:r w:rsidRPr="009C6489" w:rsidDel="009C6489">
          <w:rPr>
            <w:noProof/>
            <w:cs/>
            <w:rPrChange w:id="1126" w:author="Dénes CSALA" w:date="2016-07-21T20:07:00Z">
              <w:rPr>
                <w:rStyle w:val="Hyperlink"/>
                <w:noProof/>
                <w:cs/>
              </w:rPr>
            </w:rPrChange>
          </w:rPr>
          <w:delText>‎</w:delText>
        </w:r>
        <w:r w:rsidRPr="009C6489" w:rsidDel="009C6489">
          <w:rPr>
            <w:noProof/>
            <w:rPrChange w:id="1127" w:author="Dénes CSALA" w:date="2016-07-21T20:07:00Z">
              <w:rPr>
                <w:rStyle w:val="Hyperlink"/>
                <w:noProof/>
              </w:rPr>
            </w:rPrChange>
          </w:rPr>
          <w:delText>2</w:delText>
        </w:r>
        <w:r w:rsidRPr="009C6489" w:rsidDel="009C6489">
          <w:rPr>
            <w:noProof/>
            <w:rPrChange w:id="1128" w:author="Dénes CSALA" w:date="2016-07-21T20:07:00Z">
              <w:rPr>
                <w:rStyle w:val="Hyperlink"/>
                <w:noProof/>
              </w:rPr>
            </w:rPrChange>
          </w:rPr>
          <w:noBreakHyphen/>
          <w:delText>8. Evolution of emissions intensity of energy for the top 12 countries and 12 most populous countries of the world source: own work, data source: WDI, year: 2013</w:delText>
        </w:r>
        <w:r w:rsidDel="009C6489">
          <w:rPr>
            <w:noProof/>
            <w:webHidden/>
          </w:rPr>
          <w:tab/>
          <w:delText>22</w:delText>
        </w:r>
      </w:del>
    </w:p>
    <w:p w14:paraId="4A84AE86" w14:textId="27832C82" w:rsidR="00FA6873" w:rsidDel="009C6489" w:rsidRDefault="00FA6873">
      <w:pPr>
        <w:pStyle w:val="TableofFigures"/>
        <w:tabs>
          <w:tab w:val="right" w:leader="dot" w:pos="8303"/>
        </w:tabs>
        <w:rPr>
          <w:del w:id="1129" w:author="Dénes CSALA" w:date="2016-07-21T20:07:00Z"/>
          <w:rFonts w:asciiTheme="minorHAnsi" w:hAnsiTheme="minorHAnsi"/>
          <w:noProof/>
          <w:sz w:val="22"/>
          <w:lang w:bidi="ar-SA"/>
        </w:rPr>
      </w:pPr>
      <w:del w:id="1130" w:author="Dénes CSALA" w:date="2016-07-21T20:07:00Z">
        <w:r w:rsidRPr="009C6489" w:rsidDel="009C6489">
          <w:rPr>
            <w:noProof/>
            <w:rPrChange w:id="1131" w:author="Dénes CSALA" w:date="2016-07-21T20:07:00Z">
              <w:rPr>
                <w:rStyle w:val="Hyperlink"/>
                <w:noProof/>
              </w:rPr>
            </w:rPrChange>
          </w:rPr>
          <w:delText xml:space="preserve">Figure </w:delText>
        </w:r>
        <w:r w:rsidRPr="009C6489" w:rsidDel="009C6489">
          <w:rPr>
            <w:noProof/>
            <w:cs/>
            <w:rPrChange w:id="1132" w:author="Dénes CSALA" w:date="2016-07-21T20:07:00Z">
              <w:rPr>
                <w:rStyle w:val="Hyperlink"/>
                <w:noProof/>
                <w:cs/>
              </w:rPr>
            </w:rPrChange>
          </w:rPr>
          <w:delText>‎</w:delText>
        </w:r>
        <w:r w:rsidRPr="009C6489" w:rsidDel="009C6489">
          <w:rPr>
            <w:noProof/>
            <w:rPrChange w:id="1133" w:author="Dénes CSALA" w:date="2016-07-21T20:07:00Z">
              <w:rPr>
                <w:rStyle w:val="Hyperlink"/>
                <w:noProof/>
              </w:rPr>
            </w:rPrChange>
          </w:rPr>
          <w:delText>2</w:delText>
        </w:r>
        <w:r w:rsidRPr="009C6489" w:rsidDel="009C6489">
          <w:rPr>
            <w:noProof/>
            <w:rPrChange w:id="1134" w:author="Dénes CSALA" w:date="2016-07-21T20:07:00Z">
              <w:rPr>
                <w:rStyle w:val="Hyperlink"/>
                <w:noProof/>
              </w:rPr>
            </w:rPrChange>
          </w:rPr>
          <w:noBreakHyphen/>
          <w:delText>9. Evolution of the components of the IPAT identity for countries and regions  Legend: FSU – Former Soviet Union, D1 – developed, D2 – developing, D3 – least developed countries F – CO2 emissions flux (rate) from fossil fuel combustion and industrial processes, P – Population, g</w:delText>
        </w:r>
        <w:r w:rsidRPr="009C6489" w:rsidDel="009C6489">
          <w:rPr>
            <w:noProof/>
            <w:rPrChange w:id="1135" w:author="Dénes CSALA" w:date="2016-07-21T20:07:00Z">
              <w:rPr>
                <w:rStyle w:val="Hyperlink"/>
                <w:noProof/>
                <w:vertAlign w:val="subscript"/>
              </w:rPr>
            </w:rPrChange>
          </w:rPr>
          <w:delText xml:space="preserve">p </w:delText>
        </w:r>
        <w:r w:rsidRPr="009C6489" w:rsidDel="009C6489">
          <w:rPr>
            <w:noProof/>
            <w:rPrChange w:id="1136" w:author="Dénes CSALA" w:date="2016-07-21T20:07:00Z">
              <w:rPr>
                <w:rStyle w:val="Hyperlink"/>
                <w:noProof/>
              </w:rPr>
            </w:rPrChange>
          </w:rPr>
          <w:delText>– GDP per capita PPP  h</w:delText>
        </w:r>
        <w:r w:rsidRPr="009C6489" w:rsidDel="009C6489">
          <w:rPr>
            <w:noProof/>
            <w:rPrChange w:id="1137" w:author="Dénes CSALA" w:date="2016-07-21T20:07:00Z">
              <w:rPr>
                <w:rStyle w:val="Hyperlink"/>
                <w:noProof/>
                <w:vertAlign w:val="subscript"/>
              </w:rPr>
            </w:rPrChange>
          </w:rPr>
          <w:delText>p</w:delText>
        </w:r>
        <w:r w:rsidRPr="009C6489" w:rsidDel="009C6489">
          <w:rPr>
            <w:noProof/>
            <w:rPrChange w:id="1138" w:author="Dénes CSALA" w:date="2016-07-21T20:07:00Z">
              <w:rPr>
                <w:rStyle w:val="Hyperlink"/>
                <w:noProof/>
              </w:rPr>
            </w:rPrChange>
          </w:rPr>
          <w:delText xml:space="preserve"> –emissions intensity of the economy, e</w:delText>
        </w:r>
        <w:r w:rsidRPr="009C6489" w:rsidDel="009C6489">
          <w:rPr>
            <w:noProof/>
            <w:rPrChange w:id="1139" w:author="Dénes CSALA" w:date="2016-07-21T20:07:00Z">
              <w:rPr>
                <w:rStyle w:val="Hyperlink"/>
                <w:noProof/>
                <w:vertAlign w:val="subscript"/>
              </w:rPr>
            </w:rPrChange>
          </w:rPr>
          <w:delText>p</w:delText>
        </w:r>
        <w:r w:rsidRPr="009C6489" w:rsidDel="009C6489">
          <w:rPr>
            <w:noProof/>
            <w:rPrChange w:id="1140" w:author="Dénes CSALA" w:date="2016-07-21T20:07:00Z">
              <w:rPr>
                <w:rStyle w:val="Hyperlink"/>
                <w:noProof/>
              </w:rPr>
            </w:rPrChange>
          </w:rPr>
          <w:delText xml:space="preserve"> – a energy intensity of the economy, f – emissions intensity of energy source: </w:delText>
        </w:r>
        <w:r w:rsidRPr="009C6489" w:rsidDel="009C6489">
          <w:rPr>
            <w:noProof/>
            <w:rPrChange w:id="1141" w:author="Dénes CSALA" w:date="2016-07-21T20:07:00Z">
              <w:rPr>
                <w:rStyle w:val="Hyperlink"/>
                <w:rFonts w:cs="Times New Roman"/>
                <w:noProof/>
              </w:rPr>
            </w:rPrChange>
          </w:rPr>
          <w:delText>(Raupach et al., 2007)</w:delText>
        </w:r>
        <w:r w:rsidRPr="009C6489" w:rsidDel="009C6489">
          <w:rPr>
            <w:noProof/>
            <w:rPrChange w:id="1142" w:author="Dénes CSALA" w:date="2016-07-21T20:07:00Z">
              <w:rPr>
                <w:rStyle w:val="Hyperlink"/>
                <w:noProof/>
              </w:rPr>
            </w:rPrChange>
          </w:rPr>
          <w:delText>, data source: EIA</w:delText>
        </w:r>
        <w:r w:rsidDel="009C6489">
          <w:rPr>
            <w:noProof/>
            <w:webHidden/>
          </w:rPr>
          <w:tab/>
          <w:delText>26</w:delText>
        </w:r>
      </w:del>
    </w:p>
    <w:p w14:paraId="5F2824D1" w14:textId="4AA50864" w:rsidR="00FA6873" w:rsidDel="009C6489" w:rsidRDefault="00FA6873">
      <w:pPr>
        <w:pStyle w:val="TableofFigures"/>
        <w:tabs>
          <w:tab w:val="right" w:leader="dot" w:pos="8303"/>
        </w:tabs>
        <w:rPr>
          <w:del w:id="1143" w:author="Dénes CSALA" w:date="2016-07-21T20:07:00Z"/>
          <w:rFonts w:asciiTheme="minorHAnsi" w:hAnsiTheme="minorHAnsi"/>
          <w:noProof/>
          <w:sz w:val="22"/>
          <w:lang w:bidi="ar-SA"/>
        </w:rPr>
      </w:pPr>
      <w:del w:id="1144" w:author="Dénes CSALA" w:date="2016-07-21T20:07:00Z">
        <w:r w:rsidRPr="009C6489" w:rsidDel="009C6489">
          <w:rPr>
            <w:noProof/>
            <w:rPrChange w:id="1145" w:author="Dénes CSALA" w:date="2016-07-21T20:07:00Z">
              <w:rPr>
                <w:rStyle w:val="Hyperlink"/>
                <w:noProof/>
              </w:rPr>
            </w:rPrChange>
          </w:rPr>
          <w:delText xml:space="preserve">Figure </w:delText>
        </w:r>
        <w:r w:rsidRPr="009C6489" w:rsidDel="009C6489">
          <w:rPr>
            <w:noProof/>
            <w:cs/>
            <w:rPrChange w:id="1146" w:author="Dénes CSALA" w:date="2016-07-21T20:07:00Z">
              <w:rPr>
                <w:rStyle w:val="Hyperlink"/>
                <w:noProof/>
                <w:cs/>
              </w:rPr>
            </w:rPrChange>
          </w:rPr>
          <w:delText>‎</w:delText>
        </w:r>
        <w:r w:rsidRPr="009C6489" w:rsidDel="009C6489">
          <w:rPr>
            <w:noProof/>
            <w:rPrChange w:id="1147" w:author="Dénes CSALA" w:date="2016-07-21T20:07:00Z">
              <w:rPr>
                <w:rStyle w:val="Hyperlink"/>
                <w:noProof/>
              </w:rPr>
            </w:rPrChange>
          </w:rPr>
          <w:delText>2</w:delText>
        </w:r>
        <w:r w:rsidRPr="009C6489" w:rsidDel="009C6489">
          <w:rPr>
            <w:noProof/>
            <w:rPrChange w:id="1148" w:author="Dénes CSALA" w:date="2016-07-21T20:07:00Z">
              <w:rPr>
                <w:rStyle w:val="Hyperlink"/>
                <w:noProof/>
              </w:rPr>
            </w:rPrChange>
          </w:rPr>
          <w:noBreakHyphen/>
          <w:delText>10. Expected per capita and total societal power demand profiles source: own work, data source: WDI, EIA, UNSD</w:delText>
        </w:r>
        <w:r w:rsidDel="009C6489">
          <w:rPr>
            <w:noProof/>
            <w:webHidden/>
          </w:rPr>
          <w:tab/>
          <w:delText>29</w:delText>
        </w:r>
      </w:del>
    </w:p>
    <w:p w14:paraId="22195379" w14:textId="371D91EE" w:rsidR="00FA6873" w:rsidDel="009C6489" w:rsidRDefault="00FA6873">
      <w:pPr>
        <w:pStyle w:val="TableofFigures"/>
        <w:tabs>
          <w:tab w:val="right" w:leader="dot" w:pos="8303"/>
        </w:tabs>
        <w:rPr>
          <w:del w:id="1149" w:author="Dénes CSALA" w:date="2016-07-21T20:07:00Z"/>
          <w:rFonts w:asciiTheme="minorHAnsi" w:hAnsiTheme="minorHAnsi"/>
          <w:noProof/>
          <w:sz w:val="22"/>
          <w:lang w:bidi="ar-SA"/>
        </w:rPr>
      </w:pPr>
      <w:del w:id="1150" w:author="Dénes CSALA" w:date="2016-07-21T20:07:00Z">
        <w:r w:rsidRPr="009C6489" w:rsidDel="009C6489">
          <w:rPr>
            <w:noProof/>
            <w:rPrChange w:id="1151" w:author="Dénes CSALA" w:date="2016-07-21T20:07:00Z">
              <w:rPr>
                <w:rStyle w:val="Hyperlink"/>
                <w:noProof/>
              </w:rPr>
            </w:rPrChange>
          </w:rPr>
          <w:delText xml:space="preserve">Figure </w:delText>
        </w:r>
        <w:r w:rsidRPr="009C6489" w:rsidDel="009C6489">
          <w:rPr>
            <w:noProof/>
            <w:cs/>
            <w:rPrChange w:id="1152" w:author="Dénes CSALA" w:date="2016-07-21T20:07:00Z">
              <w:rPr>
                <w:rStyle w:val="Hyperlink"/>
                <w:noProof/>
                <w:cs/>
              </w:rPr>
            </w:rPrChange>
          </w:rPr>
          <w:delText>‎</w:delText>
        </w:r>
        <w:r w:rsidRPr="009C6489" w:rsidDel="009C6489">
          <w:rPr>
            <w:noProof/>
            <w:rPrChange w:id="1153" w:author="Dénes CSALA" w:date="2016-07-21T20:07:00Z">
              <w:rPr>
                <w:rStyle w:val="Hyperlink"/>
                <w:noProof/>
              </w:rPr>
            </w:rPrChange>
          </w:rPr>
          <w:delText>2</w:delText>
        </w:r>
        <w:r w:rsidRPr="009C6489" w:rsidDel="009C6489">
          <w:rPr>
            <w:noProof/>
            <w:rPrChange w:id="1154" w:author="Dénes CSALA" w:date="2016-07-21T20:07:00Z">
              <w:rPr>
                <w:rStyle w:val="Hyperlink"/>
                <w:noProof/>
              </w:rPr>
            </w:rPrChange>
          </w:rPr>
          <w:noBreakHyphen/>
          <w:delText>11. Distribution of per capita power demand per countries of the world for 2010-2015 and 2100. Values shown in the darker pink shaded histogram are the current distribution, averaged over the 2010-2015 period. The global average, weighted by population is 2276 W/capita. The light pink histogram is the expected distribution in 2100, after transforming the countries’ current demand through a demand multiplier function. The global average modifies to 3954 W/capita source: own work, data source: WDI, years: 2010-2015, own assumptions and calculations for 2100</w:delText>
        </w:r>
        <w:r w:rsidDel="009C6489">
          <w:rPr>
            <w:noProof/>
            <w:webHidden/>
          </w:rPr>
          <w:tab/>
          <w:delText>30</w:delText>
        </w:r>
      </w:del>
    </w:p>
    <w:p w14:paraId="40A411DD" w14:textId="3085A726" w:rsidR="00FA6873" w:rsidDel="009C6489" w:rsidRDefault="00FA6873">
      <w:pPr>
        <w:pStyle w:val="TableofFigures"/>
        <w:tabs>
          <w:tab w:val="right" w:leader="dot" w:pos="8303"/>
        </w:tabs>
        <w:rPr>
          <w:del w:id="1155" w:author="Dénes CSALA" w:date="2016-07-21T20:07:00Z"/>
          <w:rFonts w:asciiTheme="minorHAnsi" w:hAnsiTheme="minorHAnsi"/>
          <w:noProof/>
          <w:sz w:val="22"/>
          <w:lang w:bidi="ar-SA"/>
        </w:rPr>
      </w:pPr>
      <w:del w:id="1156" w:author="Dénes CSALA" w:date="2016-07-21T20:07:00Z">
        <w:r w:rsidRPr="009C6489" w:rsidDel="009C6489">
          <w:rPr>
            <w:noProof/>
            <w:rPrChange w:id="1157" w:author="Dénes CSALA" w:date="2016-07-21T20:07:00Z">
              <w:rPr>
                <w:rStyle w:val="Hyperlink"/>
                <w:noProof/>
              </w:rPr>
            </w:rPrChange>
          </w:rPr>
          <w:delText xml:space="preserve">Figure </w:delText>
        </w:r>
        <w:r w:rsidRPr="009C6489" w:rsidDel="009C6489">
          <w:rPr>
            <w:noProof/>
            <w:cs/>
            <w:rPrChange w:id="1158" w:author="Dénes CSALA" w:date="2016-07-21T20:07:00Z">
              <w:rPr>
                <w:rStyle w:val="Hyperlink"/>
                <w:noProof/>
                <w:cs/>
              </w:rPr>
            </w:rPrChange>
          </w:rPr>
          <w:delText>‎</w:delText>
        </w:r>
        <w:r w:rsidRPr="009C6489" w:rsidDel="009C6489">
          <w:rPr>
            <w:noProof/>
            <w:rPrChange w:id="1159" w:author="Dénes CSALA" w:date="2016-07-21T20:07:00Z">
              <w:rPr>
                <w:rStyle w:val="Hyperlink"/>
                <w:noProof/>
              </w:rPr>
            </w:rPrChange>
          </w:rPr>
          <w:delText>2</w:delText>
        </w:r>
        <w:r w:rsidRPr="009C6489" w:rsidDel="009C6489">
          <w:rPr>
            <w:noProof/>
            <w:rPrChange w:id="1160" w:author="Dénes CSALA" w:date="2016-07-21T20:07:00Z">
              <w:rPr>
                <w:rStyle w:val="Hyperlink"/>
                <w:noProof/>
              </w:rPr>
            </w:rPrChange>
          </w:rPr>
          <w:noBreakHyphen/>
          <w:delText xml:space="preserve">12. Evolution of per capita power demand per countries of the world for 2000-2100,  after applying the demand transformation </w:delText>
        </w:r>
        <w:r w:rsidRPr="009C6489" w:rsidDel="009C6489">
          <w:rPr>
            <w:noProof/>
            <w:rPrChange w:id="1161" w:author="Dénes CSALA" w:date="2016-07-21T20:07:00Z">
              <w:rPr>
                <w:rStyle w:val="Hyperlink"/>
                <w:i/>
                <w:iCs/>
                <w:noProof/>
              </w:rPr>
            </w:rPrChange>
          </w:rPr>
          <w:delText>D</w:delText>
        </w:r>
        <w:r w:rsidRPr="009C6489" w:rsidDel="009C6489">
          <w:rPr>
            <w:noProof/>
            <w:rPrChange w:id="1162" w:author="Dénes CSALA" w:date="2016-07-21T20:07:00Z">
              <w:rPr>
                <w:rStyle w:val="Hyperlink"/>
                <w:i/>
                <w:iCs/>
                <w:noProof/>
                <w:vertAlign w:val="subscript"/>
              </w:rPr>
            </w:rPrChange>
          </w:rPr>
          <w:delText>2100</w:delText>
        </w:r>
        <w:r w:rsidRPr="009C6489" w:rsidDel="009C6489">
          <w:rPr>
            <w:noProof/>
            <w:rPrChange w:id="1163" w:author="Dénes CSALA" w:date="2016-07-21T20:07:00Z">
              <w:rPr>
                <w:rStyle w:val="Hyperlink"/>
                <w:noProof/>
              </w:rPr>
            </w:rPrChange>
          </w:rPr>
          <w:delText>.  source: own work, data source: WDI, years: 2000-2015, own assumptions and calculations for 2100</w:delText>
        </w:r>
        <w:r w:rsidDel="009C6489">
          <w:rPr>
            <w:noProof/>
            <w:webHidden/>
          </w:rPr>
          <w:tab/>
          <w:delText>31</w:delText>
        </w:r>
      </w:del>
    </w:p>
    <w:p w14:paraId="714E1B02" w14:textId="39A5E38C" w:rsidR="00FA6873" w:rsidDel="009C6489" w:rsidRDefault="00FA6873">
      <w:pPr>
        <w:pStyle w:val="TableofFigures"/>
        <w:tabs>
          <w:tab w:val="right" w:leader="dot" w:pos="8303"/>
        </w:tabs>
        <w:rPr>
          <w:del w:id="1164" w:author="Dénes CSALA" w:date="2016-07-21T20:07:00Z"/>
          <w:rFonts w:asciiTheme="minorHAnsi" w:hAnsiTheme="minorHAnsi"/>
          <w:noProof/>
          <w:sz w:val="22"/>
          <w:lang w:bidi="ar-SA"/>
        </w:rPr>
      </w:pPr>
      <w:del w:id="1165" w:author="Dénes CSALA" w:date="2016-07-21T20:07:00Z">
        <w:r w:rsidRPr="009C6489" w:rsidDel="009C6489">
          <w:rPr>
            <w:noProof/>
            <w:rPrChange w:id="1166" w:author="Dénes CSALA" w:date="2016-07-21T20:07:00Z">
              <w:rPr>
                <w:rStyle w:val="Hyperlink"/>
                <w:noProof/>
              </w:rPr>
            </w:rPrChange>
          </w:rPr>
          <w:delText xml:space="preserve">Figure </w:delText>
        </w:r>
        <w:r w:rsidRPr="009C6489" w:rsidDel="009C6489">
          <w:rPr>
            <w:noProof/>
            <w:cs/>
            <w:rPrChange w:id="1167" w:author="Dénes CSALA" w:date="2016-07-21T20:07:00Z">
              <w:rPr>
                <w:rStyle w:val="Hyperlink"/>
                <w:noProof/>
                <w:cs/>
              </w:rPr>
            </w:rPrChange>
          </w:rPr>
          <w:delText>‎</w:delText>
        </w:r>
        <w:r w:rsidRPr="009C6489" w:rsidDel="009C6489">
          <w:rPr>
            <w:noProof/>
            <w:rPrChange w:id="1168" w:author="Dénes CSALA" w:date="2016-07-21T20:07:00Z">
              <w:rPr>
                <w:rStyle w:val="Hyperlink"/>
                <w:noProof/>
              </w:rPr>
            </w:rPrChange>
          </w:rPr>
          <w:delText>2</w:delText>
        </w:r>
        <w:r w:rsidRPr="009C6489" w:rsidDel="009C6489">
          <w:rPr>
            <w:noProof/>
            <w:rPrChange w:id="1169" w:author="Dénes CSALA" w:date="2016-07-21T20:07:00Z">
              <w:rPr>
                <w:rStyle w:val="Hyperlink"/>
                <w:noProof/>
              </w:rPr>
            </w:rPrChange>
          </w:rPr>
          <w:noBreakHyphen/>
          <w:delText xml:space="preserve">13. Trajectory for applying the demand transformation </w:delText>
        </w:r>
        <w:r w:rsidRPr="009C6489" w:rsidDel="009C6489">
          <w:rPr>
            <w:noProof/>
            <w:rPrChange w:id="1170" w:author="Dénes CSALA" w:date="2016-07-21T20:07:00Z">
              <w:rPr>
                <w:rStyle w:val="Hyperlink"/>
                <w:i/>
                <w:iCs/>
                <w:noProof/>
              </w:rPr>
            </w:rPrChange>
          </w:rPr>
          <w:delText>D</w:delText>
        </w:r>
        <w:r w:rsidRPr="009C6489" w:rsidDel="009C6489">
          <w:rPr>
            <w:noProof/>
            <w:rPrChange w:id="1171" w:author="Dénes CSALA" w:date="2016-07-21T20:07:00Z">
              <w:rPr>
                <w:rStyle w:val="Hyperlink"/>
                <w:i/>
                <w:iCs/>
                <w:noProof/>
                <w:vertAlign w:val="subscript"/>
              </w:rPr>
            </w:rPrChange>
          </w:rPr>
          <w:delText>2100</w:delText>
        </w:r>
        <w:r w:rsidRPr="009C6489" w:rsidDel="009C6489">
          <w:rPr>
            <w:noProof/>
            <w:rPrChange w:id="1172" w:author="Dénes CSALA" w:date="2016-07-21T20:07:00Z">
              <w:rPr>
                <w:rStyle w:val="Hyperlink"/>
                <w:noProof/>
              </w:rPr>
            </w:rPrChange>
          </w:rPr>
          <w:delText xml:space="preserve"> function.  source: own work</w:delText>
        </w:r>
        <w:r w:rsidDel="009C6489">
          <w:rPr>
            <w:noProof/>
            <w:webHidden/>
          </w:rPr>
          <w:tab/>
          <w:delText>31</w:delText>
        </w:r>
      </w:del>
    </w:p>
    <w:p w14:paraId="5C6EFFC1" w14:textId="4F277703" w:rsidR="00FA6873" w:rsidDel="009C6489" w:rsidRDefault="00FA6873">
      <w:pPr>
        <w:pStyle w:val="TableofFigures"/>
        <w:tabs>
          <w:tab w:val="right" w:leader="dot" w:pos="8303"/>
        </w:tabs>
        <w:rPr>
          <w:del w:id="1173" w:author="Dénes CSALA" w:date="2016-07-21T20:07:00Z"/>
          <w:rFonts w:asciiTheme="minorHAnsi" w:hAnsiTheme="minorHAnsi"/>
          <w:noProof/>
          <w:sz w:val="22"/>
          <w:lang w:bidi="ar-SA"/>
        </w:rPr>
      </w:pPr>
      <w:del w:id="1174" w:author="Dénes CSALA" w:date="2016-07-21T20:07:00Z">
        <w:r w:rsidRPr="009C6489" w:rsidDel="009C6489">
          <w:rPr>
            <w:noProof/>
            <w:rPrChange w:id="1175" w:author="Dénes CSALA" w:date="2016-07-21T20:07:00Z">
              <w:rPr>
                <w:rStyle w:val="Hyperlink"/>
                <w:noProof/>
              </w:rPr>
            </w:rPrChange>
          </w:rPr>
          <w:delText xml:space="preserve">Figure </w:delText>
        </w:r>
        <w:r w:rsidRPr="009C6489" w:rsidDel="009C6489">
          <w:rPr>
            <w:noProof/>
            <w:cs/>
            <w:rPrChange w:id="1176" w:author="Dénes CSALA" w:date="2016-07-21T20:07:00Z">
              <w:rPr>
                <w:rStyle w:val="Hyperlink"/>
                <w:noProof/>
                <w:cs/>
              </w:rPr>
            </w:rPrChange>
          </w:rPr>
          <w:delText>‎</w:delText>
        </w:r>
        <w:r w:rsidRPr="009C6489" w:rsidDel="009C6489">
          <w:rPr>
            <w:noProof/>
            <w:rPrChange w:id="1177" w:author="Dénes CSALA" w:date="2016-07-21T20:07:00Z">
              <w:rPr>
                <w:rStyle w:val="Hyperlink"/>
                <w:noProof/>
              </w:rPr>
            </w:rPrChange>
          </w:rPr>
          <w:delText>2</w:delText>
        </w:r>
        <w:r w:rsidRPr="009C6489" w:rsidDel="009C6489">
          <w:rPr>
            <w:noProof/>
            <w:rPrChange w:id="1178" w:author="Dénes CSALA" w:date="2016-07-21T20:07:00Z">
              <w:rPr>
                <w:rStyle w:val="Hyperlink"/>
                <w:noProof/>
              </w:rPr>
            </w:rPrChange>
          </w:rPr>
          <w:noBreakHyphen/>
          <w:delText>14. Global fossil phase-out trajectories mapped through Hubbert emissions equivaleny for  early start (2015, 2020, 2025) and late start (2020, 2030, 2040) retraction profiles,  under 3 different emissions caps: 510, 990 and 1505 GtCO</w:delText>
        </w:r>
        <w:r w:rsidRPr="009C6489" w:rsidDel="009C6489">
          <w:rPr>
            <w:noProof/>
            <w:rPrChange w:id="1179" w:author="Dénes CSALA" w:date="2016-07-21T20:07:00Z">
              <w:rPr>
                <w:rStyle w:val="Hyperlink"/>
                <w:noProof/>
                <w:vertAlign w:val="subscript"/>
              </w:rPr>
            </w:rPrChange>
          </w:rPr>
          <w:delText>2</w:delText>
        </w:r>
        <w:r w:rsidRPr="009C6489" w:rsidDel="009C6489">
          <w:rPr>
            <w:noProof/>
            <w:rPrChange w:id="1180" w:author="Dénes CSALA" w:date="2016-07-21T20:07:00Z">
              <w:rPr>
                <w:rStyle w:val="Hyperlink"/>
                <w:noProof/>
              </w:rPr>
            </w:rPrChange>
          </w:rPr>
          <w:delText xml:space="preserve">, respectively, as per the median value and the  confidence bounds for the IPCC 66% </w:delText>
        </w:r>
        <w:r w:rsidRPr="009C6489" w:rsidDel="009C6489">
          <w:rPr>
            <w:noProof/>
            <w:rPrChange w:id="1181" w:author="Dénes CSALA" w:date="2016-07-21T20:07:00Z">
              <w:rPr>
                <w:rStyle w:val="Hyperlink"/>
                <w:rFonts w:cs="Times New Roman"/>
                <w:noProof/>
              </w:rPr>
            </w:rPrChange>
          </w:rPr>
          <w:delText>±</w:delText>
        </w:r>
        <w:r w:rsidRPr="009C6489" w:rsidDel="009C6489">
          <w:rPr>
            <w:noProof/>
            <w:rPrChange w:id="1182" w:author="Dénes CSALA" w:date="2016-07-21T20:07:00Z">
              <w:rPr>
                <w:rStyle w:val="Hyperlink"/>
                <w:noProof/>
              </w:rPr>
            </w:rPrChange>
          </w:rPr>
          <w:delText xml:space="preserve"> 16% RCP2.6 scenario, approximately corresponding to 2 </w:delText>
        </w:r>
        <w:r w:rsidRPr="009C6489" w:rsidDel="009C6489">
          <w:rPr>
            <w:noProof/>
            <w:rPrChange w:id="1183" w:author="Dénes CSALA" w:date="2016-07-21T20:07:00Z">
              <w:rPr>
                <w:rStyle w:val="Hyperlink"/>
                <w:rFonts w:cs="Times New Roman"/>
                <w:noProof/>
              </w:rPr>
            </w:rPrChange>
          </w:rPr>
          <w:delText>°</w:delText>
        </w:r>
        <w:r w:rsidRPr="009C6489" w:rsidDel="009C6489">
          <w:rPr>
            <w:noProof/>
            <w:rPrChange w:id="1184" w:author="Dénes CSALA" w:date="2016-07-21T20:07:00Z">
              <w:rPr>
                <w:rStyle w:val="Hyperlink"/>
                <w:noProof/>
              </w:rPr>
            </w:rPrChange>
          </w:rPr>
          <w:delText>C.  The business-as-usual, proven reserves-based fossil depletion Hubbert curves are also shown for reference. source: own work. Last available emissions value is average of EIA and BP data</w:delText>
        </w:r>
        <w:r w:rsidDel="009C6489">
          <w:rPr>
            <w:noProof/>
            <w:webHidden/>
          </w:rPr>
          <w:tab/>
          <w:delText>36</w:delText>
        </w:r>
      </w:del>
    </w:p>
    <w:p w14:paraId="29567BD6" w14:textId="47BEB15F" w:rsidR="00FA6873" w:rsidDel="009C6489" w:rsidRDefault="00FA6873">
      <w:pPr>
        <w:pStyle w:val="TableofFigures"/>
        <w:tabs>
          <w:tab w:val="right" w:leader="dot" w:pos="8303"/>
        </w:tabs>
        <w:rPr>
          <w:del w:id="1185" w:author="Dénes CSALA" w:date="2016-07-21T20:07:00Z"/>
          <w:rFonts w:asciiTheme="minorHAnsi" w:hAnsiTheme="minorHAnsi"/>
          <w:noProof/>
          <w:sz w:val="22"/>
          <w:lang w:bidi="ar-SA"/>
        </w:rPr>
      </w:pPr>
      <w:del w:id="1186" w:author="Dénes CSALA" w:date="2016-07-21T20:07:00Z">
        <w:r w:rsidRPr="009C6489" w:rsidDel="009C6489">
          <w:rPr>
            <w:noProof/>
            <w:rPrChange w:id="1187" w:author="Dénes CSALA" w:date="2016-07-21T20:07:00Z">
              <w:rPr>
                <w:rStyle w:val="Hyperlink"/>
                <w:noProof/>
              </w:rPr>
            </w:rPrChange>
          </w:rPr>
          <w:delText xml:space="preserve">Figure </w:delText>
        </w:r>
        <w:r w:rsidRPr="009C6489" w:rsidDel="009C6489">
          <w:rPr>
            <w:noProof/>
            <w:cs/>
            <w:rPrChange w:id="1188" w:author="Dénes CSALA" w:date="2016-07-21T20:07:00Z">
              <w:rPr>
                <w:rStyle w:val="Hyperlink"/>
                <w:noProof/>
                <w:cs/>
              </w:rPr>
            </w:rPrChange>
          </w:rPr>
          <w:delText>‎</w:delText>
        </w:r>
        <w:r w:rsidRPr="009C6489" w:rsidDel="009C6489">
          <w:rPr>
            <w:noProof/>
            <w:rPrChange w:id="1189" w:author="Dénes CSALA" w:date="2016-07-21T20:07:00Z">
              <w:rPr>
                <w:rStyle w:val="Hyperlink"/>
                <w:noProof/>
              </w:rPr>
            </w:rPrChange>
          </w:rPr>
          <w:delText>3</w:delText>
        </w:r>
        <w:r w:rsidRPr="009C6489" w:rsidDel="009C6489">
          <w:rPr>
            <w:noProof/>
            <w:rPrChange w:id="1190" w:author="Dénes CSALA" w:date="2016-07-21T20:07:00Z">
              <w:rPr>
                <w:rStyle w:val="Hyperlink"/>
                <w:noProof/>
              </w:rPr>
            </w:rPrChange>
          </w:rPr>
          <w:noBreakHyphen/>
          <w:delText>1. Substitution quantities of fossil (F) and RE (R) and corresponding carbon tax levels modeled using CES function for a constant output and variable: initial shares (a), elasticities of substitution (σ), and rates of decrease of RE cost (ζ). source: own work</w:delText>
        </w:r>
        <w:r w:rsidDel="009C6489">
          <w:rPr>
            <w:noProof/>
            <w:webHidden/>
          </w:rPr>
          <w:tab/>
          <w:delText>52</w:delText>
        </w:r>
      </w:del>
    </w:p>
    <w:p w14:paraId="75D989B8" w14:textId="5F61DFB7" w:rsidR="00FA6873" w:rsidDel="009C6489" w:rsidRDefault="00FA6873">
      <w:pPr>
        <w:pStyle w:val="TableofFigures"/>
        <w:tabs>
          <w:tab w:val="right" w:leader="dot" w:pos="8303"/>
        </w:tabs>
        <w:rPr>
          <w:del w:id="1191" w:author="Dénes CSALA" w:date="2016-07-21T20:07:00Z"/>
          <w:rFonts w:asciiTheme="minorHAnsi" w:hAnsiTheme="minorHAnsi"/>
          <w:noProof/>
          <w:sz w:val="22"/>
          <w:lang w:bidi="ar-SA"/>
        </w:rPr>
      </w:pPr>
      <w:del w:id="1192" w:author="Dénes CSALA" w:date="2016-07-21T20:07:00Z">
        <w:r w:rsidRPr="009C6489" w:rsidDel="009C6489">
          <w:rPr>
            <w:noProof/>
            <w:rPrChange w:id="1193" w:author="Dénes CSALA" w:date="2016-07-21T20:07:00Z">
              <w:rPr>
                <w:rStyle w:val="Hyperlink"/>
                <w:noProof/>
              </w:rPr>
            </w:rPrChange>
          </w:rPr>
          <w:delText xml:space="preserve">Figure </w:delText>
        </w:r>
        <w:r w:rsidRPr="009C6489" w:rsidDel="009C6489">
          <w:rPr>
            <w:noProof/>
            <w:cs/>
            <w:rPrChange w:id="1194" w:author="Dénes CSALA" w:date="2016-07-21T20:07:00Z">
              <w:rPr>
                <w:rStyle w:val="Hyperlink"/>
                <w:noProof/>
                <w:cs/>
              </w:rPr>
            </w:rPrChange>
          </w:rPr>
          <w:delText>‎</w:delText>
        </w:r>
        <w:r w:rsidRPr="009C6489" w:rsidDel="009C6489">
          <w:rPr>
            <w:noProof/>
            <w:rPrChange w:id="1195" w:author="Dénes CSALA" w:date="2016-07-21T20:07:00Z">
              <w:rPr>
                <w:rStyle w:val="Hyperlink"/>
                <w:noProof/>
              </w:rPr>
            </w:rPrChange>
          </w:rPr>
          <w:delText>3</w:delText>
        </w:r>
        <w:r w:rsidRPr="009C6489" w:rsidDel="009C6489">
          <w:rPr>
            <w:noProof/>
            <w:rPrChange w:id="1196" w:author="Dénes CSALA" w:date="2016-07-21T20:07:00Z">
              <w:rPr>
                <w:rStyle w:val="Hyperlink"/>
                <w:noProof/>
              </w:rPr>
            </w:rPrChange>
          </w:rPr>
          <w:noBreakHyphen/>
          <w:delText>2. Substitution quantities of fossil (F) and RE (R) and corresponding carbon tax levels modeled using CES function for increasing output at rate (γ)=3% and variable: initial shares (a), elasticities of substitution (σ), and rates of decrease of RE cost (ζ). source: own work</w:delText>
        </w:r>
        <w:r w:rsidDel="009C6489">
          <w:rPr>
            <w:noProof/>
            <w:webHidden/>
          </w:rPr>
          <w:tab/>
          <w:delText>54</w:delText>
        </w:r>
      </w:del>
    </w:p>
    <w:p w14:paraId="358554E6" w14:textId="40967EC3" w:rsidR="00FA6873" w:rsidDel="009C6489" w:rsidRDefault="00FA6873">
      <w:pPr>
        <w:pStyle w:val="TableofFigures"/>
        <w:tabs>
          <w:tab w:val="right" w:leader="dot" w:pos="8303"/>
        </w:tabs>
        <w:rPr>
          <w:del w:id="1197" w:author="Dénes CSALA" w:date="2016-07-21T20:07:00Z"/>
          <w:rFonts w:asciiTheme="minorHAnsi" w:hAnsiTheme="minorHAnsi"/>
          <w:noProof/>
          <w:sz w:val="22"/>
          <w:lang w:bidi="ar-SA"/>
        </w:rPr>
      </w:pPr>
      <w:del w:id="1198" w:author="Dénes CSALA" w:date="2016-07-21T20:07:00Z">
        <w:r w:rsidRPr="009C6489" w:rsidDel="009C6489">
          <w:rPr>
            <w:noProof/>
            <w:rPrChange w:id="1199" w:author="Dénes CSALA" w:date="2016-07-21T20:07:00Z">
              <w:rPr>
                <w:rStyle w:val="Hyperlink"/>
                <w:noProof/>
              </w:rPr>
            </w:rPrChange>
          </w:rPr>
          <w:delText xml:space="preserve">Figure </w:delText>
        </w:r>
        <w:r w:rsidRPr="009C6489" w:rsidDel="009C6489">
          <w:rPr>
            <w:noProof/>
            <w:cs/>
            <w:rPrChange w:id="1200" w:author="Dénes CSALA" w:date="2016-07-21T20:07:00Z">
              <w:rPr>
                <w:rStyle w:val="Hyperlink"/>
                <w:noProof/>
                <w:cs/>
              </w:rPr>
            </w:rPrChange>
          </w:rPr>
          <w:delText>‎</w:delText>
        </w:r>
        <w:r w:rsidRPr="009C6489" w:rsidDel="009C6489">
          <w:rPr>
            <w:noProof/>
            <w:rPrChange w:id="1201" w:author="Dénes CSALA" w:date="2016-07-21T20:07:00Z">
              <w:rPr>
                <w:rStyle w:val="Hyperlink"/>
                <w:noProof/>
              </w:rPr>
            </w:rPrChange>
          </w:rPr>
          <w:delText>3</w:delText>
        </w:r>
        <w:r w:rsidRPr="009C6489" w:rsidDel="009C6489">
          <w:rPr>
            <w:noProof/>
            <w:rPrChange w:id="1202" w:author="Dénes CSALA" w:date="2016-07-21T20:07:00Z">
              <w:rPr>
                <w:rStyle w:val="Hyperlink"/>
                <w:noProof/>
              </w:rPr>
            </w:rPrChange>
          </w:rPr>
          <w:noBreakHyphen/>
          <w:delText>3. Industrial Production Structure in GTECM-C utilizing technology bundles source: : (Cai et al., 2015)</w:delText>
        </w:r>
        <w:r w:rsidDel="009C6489">
          <w:rPr>
            <w:noProof/>
            <w:webHidden/>
          </w:rPr>
          <w:tab/>
          <w:delText>55</w:delText>
        </w:r>
      </w:del>
    </w:p>
    <w:p w14:paraId="5716DB89" w14:textId="6083BD37" w:rsidR="00FA6873" w:rsidDel="009C6489" w:rsidRDefault="00FA6873">
      <w:pPr>
        <w:pStyle w:val="TableofFigures"/>
        <w:tabs>
          <w:tab w:val="right" w:leader="dot" w:pos="8303"/>
        </w:tabs>
        <w:rPr>
          <w:del w:id="1203" w:author="Dénes CSALA" w:date="2016-07-21T20:07:00Z"/>
          <w:rFonts w:asciiTheme="minorHAnsi" w:hAnsiTheme="minorHAnsi"/>
          <w:noProof/>
          <w:sz w:val="22"/>
          <w:lang w:bidi="ar-SA"/>
        </w:rPr>
      </w:pPr>
      <w:del w:id="1204" w:author="Dénes CSALA" w:date="2016-07-21T20:07:00Z">
        <w:r w:rsidRPr="009C6489" w:rsidDel="009C6489">
          <w:rPr>
            <w:noProof/>
            <w:rPrChange w:id="1205" w:author="Dénes CSALA" w:date="2016-07-21T20:07:00Z">
              <w:rPr>
                <w:rStyle w:val="Hyperlink"/>
                <w:noProof/>
              </w:rPr>
            </w:rPrChange>
          </w:rPr>
          <w:delText xml:space="preserve">Figure </w:delText>
        </w:r>
        <w:r w:rsidRPr="009C6489" w:rsidDel="009C6489">
          <w:rPr>
            <w:noProof/>
            <w:cs/>
            <w:rPrChange w:id="1206" w:author="Dénes CSALA" w:date="2016-07-21T20:07:00Z">
              <w:rPr>
                <w:rStyle w:val="Hyperlink"/>
                <w:noProof/>
                <w:cs/>
              </w:rPr>
            </w:rPrChange>
          </w:rPr>
          <w:delText>‎</w:delText>
        </w:r>
        <w:r w:rsidRPr="009C6489" w:rsidDel="009C6489">
          <w:rPr>
            <w:noProof/>
            <w:rPrChange w:id="1207" w:author="Dénes CSALA" w:date="2016-07-21T20:07:00Z">
              <w:rPr>
                <w:rStyle w:val="Hyperlink"/>
                <w:noProof/>
              </w:rPr>
            </w:rPrChange>
          </w:rPr>
          <w:delText>3</w:delText>
        </w:r>
        <w:r w:rsidRPr="009C6489" w:rsidDel="009C6489">
          <w:rPr>
            <w:noProof/>
            <w:rPrChange w:id="1208" w:author="Dénes CSALA" w:date="2016-07-21T20:07:00Z">
              <w:rPr>
                <w:rStyle w:val="Hyperlink"/>
                <w:noProof/>
              </w:rPr>
            </w:rPrChange>
          </w:rPr>
          <w:noBreakHyphen/>
          <w:delText>4. Carbon price estimations from various IAM models source: own work, data sources: see graph annotations, data is presented as processed, after unit conversions</w:delText>
        </w:r>
        <w:r w:rsidDel="009C6489">
          <w:rPr>
            <w:noProof/>
            <w:webHidden/>
          </w:rPr>
          <w:tab/>
          <w:delText>57</w:delText>
        </w:r>
      </w:del>
    </w:p>
    <w:p w14:paraId="22F10AC3" w14:textId="539321EB" w:rsidR="00FA6873" w:rsidDel="009C6489" w:rsidRDefault="00FA6873">
      <w:pPr>
        <w:pStyle w:val="TableofFigures"/>
        <w:tabs>
          <w:tab w:val="right" w:leader="dot" w:pos="8303"/>
        </w:tabs>
        <w:rPr>
          <w:del w:id="1209" w:author="Dénes CSALA" w:date="2016-07-21T20:07:00Z"/>
          <w:rFonts w:asciiTheme="minorHAnsi" w:hAnsiTheme="minorHAnsi"/>
          <w:noProof/>
          <w:sz w:val="22"/>
          <w:lang w:bidi="ar-SA"/>
        </w:rPr>
      </w:pPr>
      <w:del w:id="1210" w:author="Dénes CSALA" w:date="2016-07-21T20:07:00Z">
        <w:r w:rsidRPr="009C6489" w:rsidDel="009C6489">
          <w:rPr>
            <w:noProof/>
            <w:rPrChange w:id="1211" w:author="Dénes CSALA" w:date="2016-07-21T20:07:00Z">
              <w:rPr>
                <w:rStyle w:val="Hyperlink"/>
                <w:noProof/>
              </w:rPr>
            </w:rPrChange>
          </w:rPr>
          <w:delText xml:space="preserve">Figure </w:delText>
        </w:r>
        <w:r w:rsidRPr="009C6489" w:rsidDel="009C6489">
          <w:rPr>
            <w:noProof/>
            <w:cs/>
            <w:rPrChange w:id="1212" w:author="Dénes CSALA" w:date="2016-07-21T20:07:00Z">
              <w:rPr>
                <w:rStyle w:val="Hyperlink"/>
                <w:noProof/>
                <w:cs/>
              </w:rPr>
            </w:rPrChange>
          </w:rPr>
          <w:delText>‎</w:delText>
        </w:r>
        <w:r w:rsidRPr="009C6489" w:rsidDel="009C6489">
          <w:rPr>
            <w:noProof/>
            <w:rPrChange w:id="1213" w:author="Dénes CSALA" w:date="2016-07-21T20:07:00Z">
              <w:rPr>
                <w:rStyle w:val="Hyperlink"/>
                <w:noProof/>
              </w:rPr>
            </w:rPrChange>
          </w:rPr>
          <w:delText>3</w:delText>
        </w:r>
        <w:r w:rsidRPr="009C6489" w:rsidDel="009C6489">
          <w:rPr>
            <w:noProof/>
            <w:rPrChange w:id="1214" w:author="Dénes CSALA" w:date="2016-07-21T20:07:00Z">
              <w:rPr>
                <w:rStyle w:val="Hyperlink"/>
                <w:noProof/>
              </w:rPr>
            </w:rPrChange>
          </w:rPr>
          <w:noBreakHyphen/>
          <w:delText>6. Historical Energy Transitions Data and S-curve fits  source: own work, data sources:</w:delText>
        </w:r>
        <w:r w:rsidDel="009C6489">
          <w:rPr>
            <w:noProof/>
            <w:webHidden/>
          </w:rPr>
          <w:tab/>
          <w:delText>61</w:delText>
        </w:r>
      </w:del>
    </w:p>
    <w:p w14:paraId="14369536" w14:textId="523510F1" w:rsidR="00FA6873" w:rsidDel="009C6489" w:rsidRDefault="00FA6873">
      <w:pPr>
        <w:pStyle w:val="TableofFigures"/>
        <w:tabs>
          <w:tab w:val="right" w:leader="dot" w:pos="8303"/>
        </w:tabs>
        <w:rPr>
          <w:del w:id="1215" w:author="Dénes CSALA" w:date="2016-07-21T20:07:00Z"/>
          <w:rFonts w:asciiTheme="minorHAnsi" w:hAnsiTheme="minorHAnsi"/>
          <w:noProof/>
          <w:sz w:val="22"/>
          <w:lang w:bidi="ar-SA"/>
        </w:rPr>
      </w:pPr>
      <w:del w:id="1216" w:author="Dénes CSALA" w:date="2016-07-21T20:07:00Z">
        <w:r w:rsidRPr="009C6489" w:rsidDel="009C6489">
          <w:rPr>
            <w:noProof/>
            <w:rPrChange w:id="1217" w:author="Dénes CSALA" w:date="2016-07-21T20:07:00Z">
              <w:rPr>
                <w:rStyle w:val="Hyperlink"/>
                <w:noProof/>
              </w:rPr>
            </w:rPrChange>
          </w:rPr>
          <w:delText xml:space="preserve">Figure </w:delText>
        </w:r>
        <w:r w:rsidRPr="009C6489" w:rsidDel="009C6489">
          <w:rPr>
            <w:noProof/>
            <w:cs/>
            <w:rPrChange w:id="1218" w:author="Dénes CSALA" w:date="2016-07-21T20:07:00Z">
              <w:rPr>
                <w:rStyle w:val="Hyperlink"/>
                <w:noProof/>
                <w:cs/>
              </w:rPr>
            </w:rPrChange>
          </w:rPr>
          <w:delText>‎</w:delText>
        </w:r>
        <w:r w:rsidRPr="009C6489" w:rsidDel="009C6489">
          <w:rPr>
            <w:noProof/>
            <w:rPrChange w:id="1219" w:author="Dénes CSALA" w:date="2016-07-21T20:07:00Z">
              <w:rPr>
                <w:rStyle w:val="Hyperlink"/>
                <w:noProof/>
              </w:rPr>
            </w:rPrChange>
          </w:rPr>
          <w:delText>3</w:delText>
        </w:r>
        <w:r w:rsidRPr="009C6489" w:rsidDel="009C6489">
          <w:rPr>
            <w:noProof/>
            <w:rPrChange w:id="1220" w:author="Dénes CSALA" w:date="2016-07-21T20:07:00Z">
              <w:rPr>
                <w:rStyle w:val="Hyperlink"/>
                <w:noProof/>
              </w:rPr>
            </w:rPrChange>
          </w:rPr>
          <w:noBreakHyphen/>
          <w:delText>7 Using a Dynamic Elasticity Energy Model with linear and exponential decrease of the elasticity (ρ) for constant output source: own work</w:delText>
        </w:r>
        <w:r w:rsidDel="009C6489">
          <w:rPr>
            <w:noProof/>
            <w:webHidden/>
          </w:rPr>
          <w:tab/>
          <w:delText>63</w:delText>
        </w:r>
      </w:del>
    </w:p>
    <w:p w14:paraId="0D06FF34" w14:textId="7852074D" w:rsidR="00FA6873" w:rsidDel="009C6489" w:rsidRDefault="00FA6873">
      <w:pPr>
        <w:pStyle w:val="TableofFigures"/>
        <w:tabs>
          <w:tab w:val="right" w:leader="dot" w:pos="8303"/>
        </w:tabs>
        <w:rPr>
          <w:del w:id="1221" w:author="Dénes CSALA" w:date="2016-07-21T20:07:00Z"/>
          <w:rFonts w:asciiTheme="minorHAnsi" w:hAnsiTheme="minorHAnsi"/>
          <w:noProof/>
          <w:sz w:val="22"/>
          <w:lang w:bidi="ar-SA"/>
        </w:rPr>
      </w:pPr>
      <w:del w:id="1222" w:author="Dénes CSALA" w:date="2016-07-21T20:07:00Z">
        <w:r w:rsidRPr="009C6489" w:rsidDel="009C6489">
          <w:rPr>
            <w:noProof/>
            <w:rPrChange w:id="1223" w:author="Dénes CSALA" w:date="2016-07-21T20:07:00Z">
              <w:rPr>
                <w:rStyle w:val="Hyperlink"/>
                <w:noProof/>
              </w:rPr>
            </w:rPrChange>
          </w:rPr>
          <w:delText xml:space="preserve">Figure </w:delText>
        </w:r>
        <w:r w:rsidRPr="009C6489" w:rsidDel="009C6489">
          <w:rPr>
            <w:noProof/>
            <w:cs/>
            <w:rPrChange w:id="1224" w:author="Dénes CSALA" w:date="2016-07-21T20:07:00Z">
              <w:rPr>
                <w:rStyle w:val="Hyperlink"/>
                <w:noProof/>
                <w:cs/>
              </w:rPr>
            </w:rPrChange>
          </w:rPr>
          <w:delText>‎</w:delText>
        </w:r>
        <w:r w:rsidRPr="009C6489" w:rsidDel="009C6489">
          <w:rPr>
            <w:noProof/>
            <w:rPrChange w:id="1225" w:author="Dénes CSALA" w:date="2016-07-21T20:07:00Z">
              <w:rPr>
                <w:rStyle w:val="Hyperlink"/>
                <w:noProof/>
              </w:rPr>
            </w:rPrChange>
          </w:rPr>
          <w:delText>3</w:delText>
        </w:r>
        <w:r w:rsidRPr="009C6489" w:rsidDel="009C6489">
          <w:rPr>
            <w:noProof/>
            <w:rPrChange w:id="1226" w:author="Dénes CSALA" w:date="2016-07-21T20:07:00Z">
              <w:rPr>
                <w:rStyle w:val="Hyperlink"/>
                <w:noProof/>
              </w:rPr>
            </w:rPrChange>
          </w:rPr>
          <w:noBreakHyphen/>
          <w:delText>8 Using a Dynamic Elasticity Energy Model with linear and exponential decrease of the elasticity (ρ) for increasing output source: own work</w:delText>
        </w:r>
        <w:r w:rsidDel="009C6489">
          <w:rPr>
            <w:noProof/>
            <w:webHidden/>
          </w:rPr>
          <w:tab/>
          <w:delText>63</w:delText>
        </w:r>
      </w:del>
    </w:p>
    <w:p w14:paraId="60792569" w14:textId="7AB92846" w:rsidR="00FA6873" w:rsidDel="009C6489" w:rsidRDefault="00FA6873">
      <w:pPr>
        <w:pStyle w:val="TableofFigures"/>
        <w:tabs>
          <w:tab w:val="right" w:leader="dot" w:pos="8303"/>
        </w:tabs>
        <w:rPr>
          <w:del w:id="1227" w:author="Dénes CSALA" w:date="2016-07-21T20:07:00Z"/>
          <w:rFonts w:asciiTheme="minorHAnsi" w:hAnsiTheme="minorHAnsi"/>
          <w:noProof/>
          <w:sz w:val="22"/>
          <w:lang w:bidi="ar-SA"/>
        </w:rPr>
      </w:pPr>
      <w:del w:id="1228" w:author="Dénes CSALA" w:date="2016-07-21T20:07:00Z">
        <w:r w:rsidRPr="009C6489" w:rsidDel="009C6489">
          <w:rPr>
            <w:noProof/>
            <w:rPrChange w:id="1229" w:author="Dénes CSALA" w:date="2016-07-21T20:07:00Z">
              <w:rPr>
                <w:rStyle w:val="Hyperlink"/>
                <w:noProof/>
              </w:rPr>
            </w:rPrChange>
          </w:rPr>
          <w:delText xml:space="preserve">Figure </w:delText>
        </w:r>
        <w:r w:rsidRPr="009C6489" w:rsidDel="009C6489">
          <w:rPr>
            <w:noProof/>
            <w:cs/>
            <w:rPrChange w:id="1230" w:author="Dénes CSALA" w:date="2016-07-21T20:07:00Z">
              <w:rPr>
                <w:rStyle w:val="Hyperlink"/>
                <w:noProof/>
                <w:cs/>
              </w:rPr>
            </w:rPrChange>
          </w:rPr>
          <w:delText>‎</w:delText>
        </w:r>
        <w:r w:rsidRPr="009C6489" w:rsidDel="009C6489">
          <w:rPr>
            <w:noProof/>
            <w:rPrChange w:id="1231" w:author="Dénes CSALA" w:date="2016-07-21T20:07:00Z">
              <w:rPr>
                <w:rStyle w:val="Hyperlink"/>
                <w:noProof/>
              </w:rPr>
            </w:rPrChange>
          </w:rPr>
          <w:delText>3</w:delText>
        </w:r>
        <w:r w:rsidRPr="009C6489" w:rsidDel="009C6489">
          <w:rPr>
            <w:noProof/>
            <w:rPrChange w:id="1232" w:author="Dénes CSALA" w:date="2016-07-21T20:07:00Z">
              <w:rPr>
                <w:rStyle w:val="Hyperlink"/>
                <w:noProof/>
              </w:rPr>
            </w:rPrChange>
          </w:rPr>
          <w:noBreakHyphen/>
          <w:delText xml:space="preserve">8 An early glimpse at the sustainable energy transition with GEMBA source: </w:delText>
        </w:r>
        <w:r w:rsidRPr="009C6489" w:rsidDel="009C6489">
          <w:rPr>
            <w:noProof/>
            <w:rPrChange w:id="1233" w:author="Dénes CSALA" w:date="2016-07-21T20:07:00Z">
              <w:rPr>
                <w:rStyle w:val="Hyperlink"/>
                <w:rFonts w:cs="Times New Roman"/>
                <w:noProof/>
              </w:rPr>
            </w:rPrChange>
          </w:rPr>
          <w:delText>(Dale et al., 2012b)</w:delText>
        </w:r>
        <w:r w:rsidDel="009C6489">
          <w:rPr>
            <w:noProof/>
            <w:webHidden/>
          </w:rPr>
          <w:tab/>
          <w:delText>69</w:delText>
        </w:r>
      </w:del>
    </w:p>
    <w:p w14:paraId="229D1DD7" w14:textId="73C61FC3" w:rsidR="00FA6873" w:rsidDel="009C6489" w:rsidRDefault="00FA6873">
      <w:pPr>
        <w:pStyle w:val="TableofFigures"/>
        <w:tabs>
          <w:tab w:val="right" w:leader="dot" w:pos="8303"/>
        </w:tabs>
        <w:rPr>
          <w:del w:id="1234" w:author="Dénes CSALA" w:date="2016-07-21T20:07:00Z"/>
          <w:rFonts w:asciiTheme="minorHAnsi" w:hAnsiTheme="minorHAnsi"/>
          <w:noProof/>
          <w:sz w:val="22"/>
          <w:lang w:bidi="ar-SA"/>
        </w:rPr>
      </w:pPr>
      <w:del w:id="1235" w:author="Dénes CSALA" w:date="2016-07-21T20:07:00Z">
        <w:r w:rsidRPr="009C6489" w:rsidDel="009C6489">
          <w:rPr>
            <w:noProof/>
            <w:rPrChange w:id="1236" w:author="Dénes CSALA" w:date="2016-07-21T20:07:00Z">
              <w:rPr>
                <w:rStyle w:val="Hyperlink"/>
                <w:noProof/>
              </w:rPr>
            </w:rPrChange>
          </w:rPr>
          <w:delText xml:space="preserve">Figure </w:delText>
        </w:r>
        <w:r w:rsidRPr="009C6489" w:rsidDel="009C6489">
          <w:rPr>
            <w:noProof/>
            <w:cs/>
            <w:rPrChange w:id="1237" w:author="Dénes CSALA" w:date="2016-07-21T20:07:00Z">
              <w:rPr>
                <w:rStyle w:val="Hyperlink"/>
                <w:noProof/>
                <w:cs/>
              </w:rPr>
            </w:rPrChange>
          </w:rPr>
          <w:delText>‎</w:delText>
        </w:r>
        <w:r w:rsidRPr="009C6489" w:rsidDel="009C6489">
          <w:rPr>
            <w:noProof/>
            <w:rPrChange w:id="1238" w:author="Dénes CSALA" w:date="2016-07-21T20:07:00Z">
              <w:rPr>
                <w:rStyle w:val="Hyperlink"/>
                <w:noProof/>
              </w:rPr>
            </w:rPrChange>
          </w:rPr>
          <w:delText>3</w:delText>
        </w:r>
        <w:r w:rsidRPr="009C6489" w:rsidDel="009C6489">
          <w:rPr>
            <w:noProof/>
            <w:rPrChange w:id="1239" w:author="Dénes CSALA" w:date="2016-07-21T20:07:00Z">
              <w:rPr>
                <w:rStyle w:val="Hyperlink"/>
                <w:noProof/>
              </w:rPr>
            </w:rPrChange>
          </w:rPr>
          <w:noBreakHyphen/>
          <w:delText xml:space="preserve">8 Causal loop diagram of the global energy-economy system implementation in GEMBA source: </w:delText>
        </w:r>
        <w:r w:rsidRPr="009C6489" w:rsidDel="009C6489">
          <w:rPr>
            <w:noProof/>
            <w:rPrChange w:id="1240" w:author="Dénes CSALA" w:date="2016-07-21T20:07:00Z">
              <w:rPr>
                <w:rStyle w:val="Hyperlink"/>
                <w:rFonts w:cs="Times New Roman"/>
                <w:noProof/>
              </w:rPr>
            </w:rPrChange>
          </w:rPr>
          <w:delText>(Dale et al., 2012b)</w:delText>
        </w:r>
        <w:r w:rsidDel="009C6489">
          <w:rPr>
            <w:noProof/>
            <w:webHidden/>
          </w:rPr>
          <w:tab/>
          <w:delText>69</w:delText>
        </w:r>
      </w:del>
    </w:p>
    <w:p w14:paraId="008E7BC7" w14:textId="7CC972CC" w:rsidR="00FA6873" w:rsidDel="009C6489" w:rsidRDefault="00FA6873">
      <w:pPr>
        <w:pStyle w:val="TableofFigures"/>
        <w:tabs>
          <w:tab w:val="right" w:leader="dot" w:pos="8303"/>
        </w:tabs>
        <w:rPr>
          <w:del w:id="1241" w:author="Dénes CSALA" w:date="2016-07-21T20:07:00Z"/>
          <w:rFonts w:asciiTheme="minorHAnsi" w:hAnsiTheme="minorHAnsi"/>
          <w:noProof/>
          <w:sz w:val="22"/>
          <w:lang w:bidi="ar-SA"/>
        </w:rPr>
      </w:pPr>
      <w:del w:id="1242" w:author="Dénes CSALA" w:date="2016-07-21T20:07:00Z">
        <w:r w:rsidRPr="009C6489" w:rsidDel="009C6489">
          <w:rPr>
            <w:noProof/>
            <w:rPrChange w:id="1243" w:author="Dénes CSALA" w:date="2016-07-21T20:07:00Z">
              <w:rPr>
                <w:rStyle w:val="Hyperlink"/>
                <w:noProof/>
              </w:rPr>
            </w:rPrChange>
          </w:rPr>
          <w:delText xml:space="preserve">Figure </w:delText>
        </w:r>
        <w:r w:rsidRPr="009C6489" w:rsidDel="009C6489">
          <w:rPr>
            <w:noProof/>
            <w:cs/>
            <w:rPrChange w:id="1244" w:author="Dénes CSALA" w:date="2016-07-21T20:07:00Z">
              <w:rPr>
                <w:rStyle w:val="Hyperlink"/>
                <w:noProof/>
                <w:cs/>
              </w:rPr>
            </w:rPrChange>
          </w:rPr>
          <w:delText>‎</w:delText>
        </w:r>
        <w:r w:rsidRPr="009C6489" w:rsidDel="009C6489">
          <w:rPr>
            <w:noProof/>
            <w:rPrChange w:id="1245" w:author="Dénes CSALA" w:date="2016-07-21T20:07:00Z">
              <w:rPr>
                <w:rStyle w:val="Hyperlink"/>
                <w:noProof/>
              </w:rPr>
            </w:rPrChange>
          </w:rPr>
          <w:delText>3</w:delText>
        </w:r>
        <w:r w:rsidRPr="009C6489" w:rsidDel="009C6489">
          <w:rPr>
            <w:noProof/>
            <w:rPrChange w:id="1246" w:author="Dénes CSALA" w:date="2016-07-21T20:07:00Z">
              <w:rPr>
                <w:rStyle w:val="Hyperlink"/>
                <w:noProof/>
              </w:rPr>
            </w:rPrChange>
          </w:rPr>
          <w:noBreakHyphen/>
          <w:delText xml:space="preserve">8 Energy-economy system interactions as a circuit diagram (analogous to a stock and flow model) in GEMBA source: </w:delText>
        </w:r>
        <w:r w:rsidRPr="009C6489" w:rsidDel="009C6489">
          <w:rPr>
            <w:noProof/>
            <w:rPrChange w:id="1247" w:author="Dénes CSALA" w:date="2016-07-21T20:07:00Z">
              <w:rPr>
                <w:rStyle w:val="Hyperlink"/>
                <w:rFonts w:cs="Times New Roman"/>
                <w:noProof/>
              </w:rPr>
            </w:rPrChange>
          </w:rPr>
          <w:delText>(Dale et al., 2012b)</w:delText>
        </w:r>
        <w:r w:rsidDel="009C6489">
          <w:rPr>
            <w:noProof/>
            <w:webHidden/>
          </w:rPr>
          <w:tab/>
          <w:delText>70</w:delText>
        </w:r>
      </w:del>
    </w:p>
    <w:p w14:paraId="752F3D62" w14:textId="2562EA02" w:rsidR="00FA6873" w:rsidDel="009C6489" w:rsidRDefault="00FA6873">
      <w:pPr>
        <w:pStyle w:val="TableofFigures"/>
        <w:tabs>
          <w:tab w:val="right" w:leader="dot" w:pos="8303"/>
        </w:tabs>
        <w:rPr>
          <w:del w:id="1248" w:author="Dénes CSALA" w:date="2016-07-21T20:07:00Z"/>
          <w:rFonts w:asciiTheme="minorHAnsi" w:hAnsiTheme="minorHAnsi"/>
          <w:noProof/>
          <w:sz w:val="22"/>
          <w:lang w:bidi="ar-SA"/>
        </w:rPr>
      </w:pPr>
      <w:del w:id="1249" w:author="Dénes CSALA" w:date="2016-07-21T20:07:00Z">
        <w:r w:rsidRPr="009C6489" w:rsidDel="009C6489">
          <w:rPr>
            <w:noProof/>
            <w:rPrChange w:id="1250" w:author="Dénes CSALA" w:date="2016-07-21T20:07:00Z">
              <w:rPr>
                <w:rStyle w:val="Hyperlink"/>
                <w:noProof/>
              </w:rPr>
            </w:rPrChange>
          </w:rPr>
          <w:delText xml:space="preserve">Figure </w:delText>
        </w:r>
        <w:r w:rsidRPr="009C6489" w:rsidDel="009C6489">
          <w:rPr>
            <w:noProof/>
            <w:cs/>
            <w:rPrChange w:id="1251" w:author="Dénes CSALA" w:date="2016-07-21T20:07:00Z">
              <w:rPr>
                <w:rStyle w:val="Hyperlink"/>
                <w:noProof/>
                <w:cs/>
              </w:rPr>
            </w:rPrChange>
          </w:rPr>
          <w:delText>‎</w:delText>
        </w:r>
        <w:r w:rsidRPr="009C6489" w:rsidDel="009C6489">
          <w:rPr>
            <w:noProof/>
            <w:rPrChange w:id="1252" w:author="Dénes CSALA" w:date="2016-07-21T20:07:00Z">
              <w:rPr>
                <w:rStyle w:val="Hyperlink"/>
                <w:noProof/>
              </w:rPr>
            </w:rPrChange>
          </w:rPr>
          <w:delText>4</w:delText>
        </w:r>
        <w:r w:rsidRPr="009C6489" w:rsidDel="009C6489">
          <w:rPr>
            <w:noProof/>
            <w:rPrChange w:id="1253" w:author="Dénes CSALA" w:date="2016-07-21T20:07:00Z">
              <w:rPr>
                <w:rStyle w:val="Hyperlink"/>
                <w:noProof/>
              </w:rPr>
            </w:rPrChange>
          </w:rPr>
          <w:noBreakHyphen/>
          <w:delText>1. Energy transition inflexion point: where the declining share of fossil fuels is matched by that of renewables  source: own work, data source: concept</w:delText>
        </w:r>
        <w:r w:rsidDel="009C6489">
          <w:rPr>
            <w:noProof/>
            <w:webHidden/>
          </w:rPr>
          <w:tab/>
          <w:delText>72</w:delText>
        </w:r>
      </w:del>
    </w:p>
    <w:p w14:paraId="3052CC5E" w14:textId="097D8150" w:rsidR="00FA6873" w:rsidDel="009C6489" w:rsidRDefault="00FA6873">
      <w:pPr>
        <w:pStyle w:val="TableofFigures"/>
        <w:tabs>
          <w:tab w:val="right" w:leader="dot" w:pos="8303"/>
        </w:tabs>
        <w:rPr>
          <w:del w:id="1254" w:author="Dénes CSALA" w:date="2016-07-21T20:07:00Z"/>
          <w:rFonts w:asciiTheme="minorHAnsi" w:hAnsiTheme="minorHAnsi"/>
          <w:noProof/>
          <w:sz w:val="22"/>
          <w:lang w:bidi="ar-SA"/>
        </w:rPr>
      </w:pPr>
      <w:del w:id="1255" w:author="Dénes CSALA" w:date="2016-07-21T20:07:00Z">
        <w:r w:rsidRPr="009C6489" w:rsidDel="009C6489">
          <w:rPr>
            <w:noProof/>
            <w:rPrChange w:id="1256" w:author="Dénes CSALA" w:date="2016-07-21T20:07:00Z">
              <w:rPr>
                <w:rStyle w:val="Hyperlink"/>
                <w:noProof/>
              </w:rPr>
            </w:rPrChange>
          </w:rPr>
          <w:delText xml:space="preserve">Figure </w:delText>
        </w:r>
        <w:r w:rsidRPr="009C6489" w:rsidDel="009C6489">
          <w:rPr>
            <w:noProof/>
            <w:cs/>
            <w:rPrChange w:id="1257" w:author="Dénes CSALA" w:date="2016-07-21T20:07:00Z">
              <w:rPr>
                <w:rStyle w:val="Hyperlink"/>
                <w:noProof/>
                <w:cs/>
              </w:rPr>
            </w:rPrChange>
          </w:rPr>
          <w:delText>‎</w:delText>
        </w:r>
        <w:r w:rsidRPr="009C6489" w:rsidDel="009C6489">
          <w:rPr>
            <w:noProof/>
            <w:rPrChange w:id="1258" w:author="Dénes CSALA" w:date="2016-07-21T20:07:00Z">
              <w:rPr>
                <w:rStyle w:val="Hyperlink"/>
                <w:noProof/>
              </w:rPr>
            </w:rPrChange>
          </w:rPr>
          <w:delText>4</w:delText>
        </w:r>
        <w:r w:rsidRPr="009C6489" w:rsidDel="009C6489">
          <w:rPr>
            <w:noProof/>
            <w:rPrChange w:id="1259" w:author="Dénes CSALA" w:date="2016-07-21T20:07:00Z">
              <w:rPr>
                <w:rStyle w:val="Hyperlink"/>
                <w:noProof/>
              </w:rPr>
            </w:rPrChange>
          </w:rPr>
          <w:noBreakHyphen/>
          <w:delText xml:space="preserve">2. EROEI = </w:delText>
        </w:r>
        <w:r w:rsidRPr="009C6489" w:rsidDel="009C6489">
          <w:rPr>
            <w:noProof/>
            <w:rPrChange w:id="1260" w:author="Dénes CSALA" w:date="2016-07-21T20:07:00Z">
              <w:rPr>
                <w:rStyle w:val="Hyperlink"/>
                <w:i/>
                <w:iCs/>
                <w:noProof/>
              </w:rPr>
            </w:rPrChange>
          </w:rPr>
          <w:delText>f</w:delText>
        </w:r>
        <w:r w:rsidRPr="009C6489" w:rsidDel="009C6489">
          <w:rPr>
            <w:noProof/>
            <w:rPrChange w:id="1261" w:author="Dénes CSALA" w:date="2016-07-21T20:07:00Z">
              <w:rPr>
                <w:rStyle w:val="Hyperlink"/>
                <w:noProof/>
              </w:rPr>
            </w:rPrChange>
          </w:rPr>
          <w:delText xml:space="preserve"> (cumulative production)  source: own work, data source: concept</w:delText>
        </w:r>
        <w:r w:rsidDel="009C6489">
          <w:rPr>
            <w:noProof/>
            <w:webHidden/>
          </w:rPr>
          <w:tab/>
          <w:delText>73</w:delText>
        </w:r>
      </w:del>
    </w:p>
    <w:p w14:paraId="73770996" w14:textId="41D191B8" w:rsidR="00FA6873" w:rsidDel="009C6489" w:rsidRDefault="00FA6873">
      <w:pPr>
        <w:pStyle w:val="TableofFigures"/>
        <w:tabs>
          <w:tab w:val="right" w:leader="dot" w:pos="8303"/>
        </w:tabs>
        <w:rPr>
          <w:del w:id="1262" w:author="Dénes CSALA" w:date="2016-07-21T20:07:00Z"/>
          <w:rFonts w:asciiTheme="minorHAnsi" w:hAnsiTheme="minorHAnsi"/>
          <w:noProof/>
          <w:sz w:val="22"/>
          <w:lang w:bidi="ar-SA"/>
        </w:rPr>
      </w:pPr>
      <w:del w:id="1263" w:author="Dénes CSALA" w:date="2016-07-21T20:07:00Z">
        <w:r w:rsidRPr="009C6489" w:rsidDel="009C6489">
          <w:rPr>
            <w:noProof/>
            <w:rPrChange w:id="1264" w:author="Dénes CSALA" w:date="2016-07-21T20:07:00Z">
              <w:rPr>
                <w:rStyle w:val="Hyperlink"/>
                <w:noProof/>
              </w:rPr>
            </w:rPrChange>
          </w:rPr>
          <w:delText xml:space="preserve">Figure </w:delText>
        </w:r>
        <w:r w:rsidRPr="009C6489" w:rsidDel="009C6489">
          <w:rPr>
            <w:noProof/>
            <w:cs/>
            <w:rPrChange w:id="1265" w:author="Dénes CSALA" w:date="2016-07-21T20:07:00Z">
              <w:rPr>
                <w:rStyle w:val="Hyperlink"/>
                <w:noProof/>
                <w:cs/>
              </w:rPr>
            </w:rPrChange>
          </w:rPr>
          <w:delText>‎</w:delText>
        </w:r>
        <w:r w:rsidRPr="009C6489" w:rsidDel="009C6489">
          <w:rPr>
            <w:noProof/>
            <w:rPrChange w:id="1266" w:author="Dénes CSALA" w:date="2016-07-21T20:07:00Z">
              <w:rPr>
                <w:rStyle w:val="Hyperlink"/>
                <w:noProof/>
              </w:rPr>
            </w:rPrChange>
          </w:rPr>
          <w:delText>4</w:delText>
        </w:r>
        <w:r w:rsidRPr="009C6489" w:rsidDel="009C6489">
          <w:rPr>
            <w:noProof/>
            <w:rPrChange w:id="1267" w:author="Dénes CSALA" w:date="2016-07-21T20:07:00Z">
              <w:rPr>
                <w:rStyle w:val="Hyperlink"/>
                <w:noProof/>
              </w:rPr>
            </w:rPrChange>
          </w:rPr>
          <w:noBreakHyphen/>
          <w:delText xml:space="preserve">4. Causal loop diagram of the fossil energy sub-system source: </w:delText>
        </w:r>
        <w:r w:rsidRPr="009C6489" w:rsidDel="009C6489">
          <w:rPr>
            <w:noProof/>
            <w:rPrChange w:id="1268" w:author="Dénes CSALA" w:date="2016-07-21T20:07:00Z">
              <w:rPr>
                <w:rStyle w:val="Hyperlink"/>
                <w:rFonts w:cs="Times New Roman"/>
                <w:noProof/>
              </w:rPr>
            </w:rPrChange>
          </w:rPr>
          <w:delText>(Sgouridis and Csala, 2014)</w:delText>
        </w:r>
        <w:r w:rsidDel="009C6489">
          <w:rPr>
            <w:noProof/>
            <w:webHidden/>
          </w:rPr>
          <w:tab/>
          <w:delText>76</w:delText>
        </w:r>
      </w:del>
    </w:p>
    <w:p w14:paraId="38B7BEB9" w14:textId="4043C768" w:rsidR="00FA6873" w:rsidDel="009C6489" w:rsidRDefault="00FA6873">
      <w:pPr>
        <w:pStyle w:val="TableofFigures"/>
        <w:tabs>
          <w:tab w:val="right" w:leader="dot" w:pos="8303"/>
        </w:tabs>
        <w:rPr>
          <w:del w:id="1269" w:author="Dénes CSALA" w:date="2016-07-21T20:07:00Z"/>
          <w:rFonts w:asciiTheme="minorHAnsi" w:hAnsiTheme="minorHAnsi"/>
          <w:noProof/>
          <w:sz w:val="22"/>
          <w:lang w:bidi="ar-SA"/>
        </w:rPr>
      </w:pPr>
      <w:del w:id="1270" w:author="Dénes CSALA" w:date="2016-07-21T20:07:00Z">
        <w:r w:rsidRPr="009C6489" w:rsidDel="009C6489">
          <w:rPr>
            <w:noProof/>
            <w:rPrChange w:id="1271" w:author="Dénes CSALA" w:date="2016-07-21T20:07:00Z">
              <w:rPr>
                <w:rStyle w:val="Hyperlink"/>
                <w:noProof/>
              </w:rPr>
            </w:rPrChange>
          </w:rPr>
          <w:delText xml:space="preserve">Figure </w:delText>
        </w:r>
        <w:r w:rsidRPr="009C6489" w:rsidDel="009C6489">
          <w:rPr>
            <w:noProof/>
            <w:cs/>
            <w:rPrChange w:id="1272" w:author="Dénes CSALA" w:date="2016-07-21T20:07:00Z">
              <w:rPr>
                <w:rStyle w:val="Hyperlink"/>
                <w:noProof/>
                <w:cs/>
              </w:rPr>
            </w:rPrChange>
          </w:rPr>
          <w:delText>‎</w:delText>
        </w:r>
        <w:r w:rsidRPr="009C6489" w:rsidDel="009C6489">
          <w:rPr>
            <w:noProof/>
            <w:rPrChange w:id="1273" w:author="Dénes CSALA" w:date="2016-07-21T20:07:00Z">
              <w:rPr>
                <w:rStyle w:val="Hyperlink"/>
                <w:noProof/>
              </w:rPr>
            </w:rPrChange>
          </w:rPr>
          <w:delText>4</w:delText>
        </w:r>
        <w:r w:rsidRPr="009C6489" w:rsidDel="009C6489">
          <w:rPr>
            <w:noProof/>
            <w:rPrChange w:id="1274" w:author="Dénes CSALA" w:date="2016-07-21T20:07:00Z">
              <w:rPr>
                <w:rStyle w:val="Hyperlink"/>
                <w:noProof/>
              </w:rPr>
            </w:rPrChange>
          </w:rPr>
          <w:noBreakHyphen/>
          <w:delText xml:space="preserve">5. Causal loop diagram of the renewable energy sub-system source: </w:delText>
        </w:r>
        <w:r w:rsidRPr="009C6489" w:rsidDel="009C6489">
          <w:rPr>
            <w:noProof/>
            <w:rPrChange w:id="1275" w:author="Dénes CSALA" w:date="2016-07-21T20:07:00Z">
              <w:rPr>
                <w:rStyle w:val="Hyperlink"/>
                <w:rFonts w:cs="Times New Roman"/>
                <w:noProof/>
              </w:rPr>
            </w:rPrChange>
          </w:rPr>
          <w:delText>(Sgouridis and Csala, 2014)</w:delText>
        </w:r>
        <w:r w:rsidDel="009C6489">
          <w:rPr>
            <w:noProof/>
            <w:webHidden/>
          </w:rPr>
          <w:tab/>
          <w:delText>77</w:delText>
        </w:r>
      </w:del>
    </w:p>
    <w:p w14:paraId="7C1C832A" w14:textId="2B61200A" w:rsidR="00FA6873" w:rsidDel="009C6489" w:rsidRDefault="00FA6873">
      <w:pPr>
        <w:pStyle w:val="TableofFigures"/>
        <w:tabs>
          <w:tab w:val="right" w:leader="dot" w:pos="8303"/>
        </w:tabs>
        <w:rPr>
          <w:del w:id="1276" w:author="Dénes CSALA" w:date="2016-07-21T20:07:00Z"/>
          <w:rFonts w:asciiTheme="minorHAnsi" w:hAnsiTheme="minorHAnsi"/>
          <w:noProof/>
          <w:sz w:val="22"/>
          <w:lang w:bidi="ar-SA"/>
        </w:rPr>
      </w:pPr>
      <w:del w:id="1277" w:author="Dénes CSALA" w:date="2016-07-21T20:07:00Z">
        <w:r w:rsidRPr="009C6489" w:rsidDel="009C6489">
          <w:rPr>
            <w:noProof/>
            <w:rPrChange w:id="1278" w:author="Dénes CSALA" w:date="2016-07-21T20:07:00Z">
              <w:rPr>
                <w:rStyle w:val="Hyperlink"/>
                <w:noProof/>
              </w:rPr>
            </w:rPrChange>
          </w:rPr>
          <w:delText xml:space="preserve">Figure </w:delText>
        </w:r>
        <w:r w:rsidRPr="009C6489" w:rsidDel="009C6489">
          <w:rPr>
            <w:noProof/>
            <w:cs/>
            <w:rPrChange w:id="1279" w:author="Dénes CSALA" w:date="2016-07-21T20:07:00Z">
              <w:rPr>
                <w:rStyle w:val="Hyperlink"/>
                <w:noProof/>
                <w:cs/>
              </w:rPr>
            </w:rPrChange>
          </w:rPr>
          <w:delText>‎</w:delText>
        </w:r>
        <w:r w:rsidRPr="009C6489" w:rsidDel="009C6489">
          <w:rPr>
            <w:noProof/>
            <w:rPrChange w:id="1280" w:author="Dénes CSALA" w:date="2016-07-21T20:07:00Z">
              <w:rPr>
                <w:rStyle w:val="Hyperlink"/>
                <w:noProof/>
              </w:rPr>
            </w:rPrChange>
          </w:rPr>
          <w:delText>4</w:delText>
        </w:r>
        <w:r w:rsidRPr="009C6489" w:rsidDel="009C6489">
          <w:rPr>
            <w:noProof/>
            <w:rPrChange w:id="1281" w:author="Dénes CSALA" w:date="2016-07-21T20:07:00Z">
              <w:rPr>
                <w:rStyle w:val="Hyperlink"/>
                <w:noProof/>
              </w:rPr>
            </w:rPrChange>
          </w:rPr>
          <w:noBreakHyphen/>
          <w:delText>6. Example of a successful sustainable energy transition source:</w:delText>
        </w:r>
        <w:r w:rsidRPr="009C6489" w:rsidDel="009C6489">
          <w:rPr>
            <w:noProof/>
            <w:rPrChange w:id="1282" w:author="Dénes CSALA" w:date="2016-07-21T20:07:00Z">
              <w:rPr>
                <w:rStyle w:val="Hyperlink"/>
                <w:rFonts w:cs="Times New Roman"/>
                <w:noProof/>
              </w:rPr>
            </w:rPrChange>
          </w:rPr>
          <w:delText>(S. Sgouridis et al., 2015)</w:delText>
        </w:r>
        <w:r w:rsidRPr="009C6489" w:rsidDel="009C6489">
          <w:rPr>
            <w:noProof/>
            <w:rPrChange w:id="1283" w:author="Dénes CSALA" w:date="2016-07-21T20:07:00Z">
              <w:rPr>
                <w:rStyle w:val="Hyperlink"/>
                <w:noProof/>
              </w:rPr>
            </w:rPrChange>
          </w:rPr>
          <w:delText>, data source: EIA, BP, UNSD, WDI</w:delText>
        </w:r>
        <w:r w:rsidDel="009C6489">
          <w:rPr>
            <w:noProof/>
            <w:webHidden/>
          </w:rPr>
          <w:tab/>
          <w:delText>86</w:delText>
        </w:r>
      </w:del>
    </w:p>
    <w:p w14:paraId="6CE0D8CB" w14:textId="36F66CF3" w:rsidR="00FA6873" w:rsidDel="009C6489" w:rsidRDefault="00FA6873">
      <w:pPr>
        <w:pStyle w:val="TableofFigures"/>
        <w:tabs>
          <w:tab w:val="right" w:leader="dot" w:pos="8303"/>
        </w:tabs>
        <w:rPr>
          <w:del w:id="1284" w:author="Dénes CSALA" w:date="2016-07-21T20:07:00Z"/>
          <w:rFonts w:asciiTheme="minorHAnsi" w:hAnsiTheme="minorHAnsi"/>
          <w:noProof/>
          <w:sz w:val="22"/>
          <w:lang w:bidi="ar-SA"/>
        </w:rPr>
      </w:pPr>
      <w:del w:id="1285" w:author="Dénes CSALA" w:date="2016-07-21T20:07:00Z">
        <w:r w:rsidRPr="009C6489" w:rsidDel="009C6489">
          <w:rPr>
            <w:noProof/>
            <w:rPrChange w:id="1286" w:author="Dénes CSALA" w:date="2016-07-21T20:07:00Z">
              <w:rPr>
                <w:rStyle w:val="Hyperlink"/>
                <w:noProof/>
              </w:rPr>
            </w:rPrChange>
          </w:rPr>
          <w:delText xml:space="preserve">Figure </w:delText>
        </w:r>
        <w:r w:rsidRPr="009C6489" w:rsidDel="009C6489">
          <w:rPr>
            <w:noProof/>
            <w:cs/>
            <w:rPrChange w:id="1287" w:author="Dénes CSALA" w:date="2016-07-21T20:07:00Z">
              <w:rPr>
                <w:rStyle w:val="Hyperlink"/>
                <w:noProof/>
                <w:cs/>
              </w:rPr>
            </w:rPrChange>
          </w:rPr>
          <w:delText>‎</w:delText>
        </w:r>
        <w:r w:rsidRPr="009C6489" w:rsidDel="009C6489">
          <w:rPr>
            <w:noProof/>
            <w:rPrChange w:id="1288" w:author="Dénes CSALA" w:date="2016-07-21T20:07:00Z">
              <w:rPr>
                <w:rStyle w:val="Hyperlink"/>
                <w:noProof/>
              </w:rPr>
            </w:rPrChange>
          </w:rPr>
          <w:delText>5</w:delText>
        </w:r>
        <w:r w:rsidRPr="009C6489" w:rsidDel="009C6489">
          <w:rPr>
            <w:noProof/>
            <w:rPrChange w:id="1289" w:author="Dénes CSALA" w:date="2016-07-21T20:07:00Z">
              <w:rPr>
                <w:rStyle w:val="Hyperlink"/>
                <w:noProof/>
              </w:rPr>
            </w:rPrChange>
          </w:rPr>
          <w:noBreakHyphen/>
          <w:delText>1 – Conceptual map of data model components</w:delText>
        </w:r>
        <w:r w:rsidDel="009C6489">
          <w:rPr>
            <w:noProof/>
            <w:webHidden/>
          </w:rPr>
          <w:tab/>
          <w:delText>87</w:delText>
        </w:r>
      </w:del>
    </w:p>
    <w:p w14:paraId="08E9CB60" w14:textId="31C15C9A" w:rsidR="00FA6873" w:rsidDel="009C6489" w:rsidRDefault="00FA6873">
      <w:pPr>
        <w:pStyle w:val="TableofFigures"/>
        <w:tabs>
          <w:tab w:val="right" w:leader="dot" w:pos="8303"/>
        </w:tabs>
        <w:rPr>
          <w:del w:id="1290" w:author="Dénes CSALA" w:date="2016-07-21T20:07:00Z"/>
          <w:rFonts w:asciiTheme="minorHAnsi" w:hAnsiTheme="minorHAnsi"/>
          <w:noProof/>
          <w:sz w:val="22"/>
          <w:lang w:bidi="ar-SA"/>
        </w:rPr>
      </w:pPr>
      <w:del w:id="1291" w:author="Dénes CSALA" w:date="2016-07-21T20:07:00Z">
        <w:r w:rsidRPr="009C6489" w:rsidDel="009C6489">
          <w:rPr>
            <w:noProof/>
            <w:rPrChange w:id="1292" w:author="Dénes CSALA" w:date="2016-07-21T20:07:00Z">
              <w:rPr>
                <w:rStyle w:val="Hyperlink"/>
                <w:noProof/>
              </w:rPr>
            </w:rPrChange>
          </w:rPr>
          <w:delText xml:space="preserve">Figure </w:delText>
        </w:r>
        <w:r w:rsidRPr="009C6489" w:rsidDel="009C6489">
          <w:rPr>
            <w:noProof/>
            <w:cs/>
            <w:rPrChange w:id="1293" w:author="Dénes CSALA" w:date="2016-07-21T20:07:00Z">
              <w:rPr>
                <w:rStyle w:val="Hyperlink"/>
                <w:noProof/>
                <w:cs/>
              </w:rPr>
            </w:rPrChange>
          </w:rPr>
          <w:delText>‎</w:delText>
        </w:r>
        <w:r w:rsidRPr="009C6489" w:rsidDel="009C6489">
          <w:rPr>
            <w:noProof/>
            <w:rPrChange w:id="1294" w:author="Dénes CSALA" w:date="2016-07-21T20:07:00Z">
              <w:rPr>
                <w:rStyle w:val="Hyperlink"/>
                <w:noProof/>
              </w:rPr>
            </w:rPrChange>
          </w:rPr>
          <w:delText>5</w:delText>
        </w:r>
        <w:r w:rsidRPr="009C6489" w:rsidDel="009C6489">
          <w:rPr>
            <w:noProof/>
            <w:rPrChange w:id="1295" w:author="Dénes CSALA" w:date="2016-07-21T20:07:00Z">
              <w:rPr>
                <w:rStyle w:val="Hyperlink"/>
                <w:noProof/>
              </w:rPr>
            </w:rPrChange>
          </w:rPr>
          <w:noBreakHyphen/>
          <w:delText>2 –SET and SET-HD model structure</w:delText>
        </w:r>
        <w:r w:rsidDel="009C6489">
          <w:rPr>
            <w:noProof/>
            <w:webHidden/>
          </w:rPr>
          <w:tab/>
          <w:delText>91</w:delText>
        </w:r>
      </w:del>
    </w:p>
    <w:p w14:paraId="0C2BDD72" w14:textId="35B788B1" w:rsidR="00FA6873" w:rsidDel="009C6489" w:rsidRDefault="00FA6873">
      <w:pPr>
        <w:pStyle w:val="TableofFigures"/>
        <w:tabs>
          <w:tab w:val="right" w:leader="dot" w:pos="8303"/>
        </w:tabs>
        <w:rPr>
          <w:del w:id="1296" w:author="Dénes CSALA" w:date="2016-07-21T20:07:00Z"/>
          <w:rFonts w:asciiTheme="minorHAnsi" w:hAnsiTheme="minorHAnsi"/>
          <w:noProof/>
          <w:sz w:val="22"/>
          <w:lang w:bidi="ar-SA"/>
        </w:rPr>
      </w:pPr>
      <w:del w:id="1297" w:author="Dénes CSALA" w:date="2016-07-21T20:07:00Z">
        <w:r w:rsidRPr="009C6489" w:rsidDel="009C6489">
          <w:rPr>
            <w:noProof/>
            <w:rPrChange w:id="1298" w:author="Dénes CSALA" w:date="2016-07-21T20:07:00Z">
              <w:rPr>
                <w:rStyle w:val="Hyperlink"/>
                <w:noProof/>
              </w:rPr>
            </w:rPrChange>
          </w:rPr>
          <w:delText xml:space="preserve">Figure </w:delText>
        </w:r>
        <w:r w:rsidRPr="009C6489" w:rsidDel="009C6489">
          <w:rPr>
            <w:noProof/>
            <w:cs/>
            <w:rPrChange w:id="1299" w:author="Dénes CSALA" w:date="2016-07-21T20:07:00Z">
              <w:rPr>
                <w:rStyle w:val="Hyperlink"/>
                <w:noProof/>
                <w:cs/>
              </w:rPr>
            </w:rPrChange>
          </w:rPr>
          <w:delText>‎</w:delText>
        </w:r>
        <w:r w:rsidRPr="009C6489" w:rsidDel="009C6489">
          <w:rPr>
            <w:noProof/>
            <w:rPrChange w:id="1300" w:author="Dénes CSALA" w:date="2016-07-21T20:07:00Z">
              <w:rPr>
                <w:rStyle w:val="Hyperlink"/>
                <w:noProof/>
              </w:rPr>
            </w:rPrChange>
          </w:rPr>
          <w:delText>5</w:delText>
        </w:r>
        <w:r w:rsidRPr="009C6489" w:rsidDel="009C6489">
          <w:rPr>
            <w:noProof/>
            <w:rPrChange w:id="1301" w:author="Dénes CSALA" w:date="2016-07-21T20:07:00Z">
              <w:rPr>
                <w:rStyle w:val="Hyperlink"/>
                <w:noProof/>
              </w:rPr>
            </w:rPrChange>
          </w:rPr>
          <w:noBreakHyphen/>
          <w:delText>3 –SET1 parameter setup screen</w:delText>
        </w:r>
        <w:r w:rsidDel="009C6489">
          <w:rPr>
            <w:noProof/>
            <w:webHidden/>
          </w:rPr>
          <w:tab/>
          <w:delText>93</w:delText>
        </w:r>
      </w:del>
    </w:p>
    <w:p w14:paraId="09DB2167" w14:textId="087BDF52" w:rsidR="00FA6873" w:rsidDel="009C6489" w:rsidRDefault="00FA6873">
      <w:pPr>
        <w:pStyle w:val="TableofFigures"/>
        <w:tabs>
          <w:tab w:val="right" w:leader="dot" w:pos="8303"/>
        </w:tabs>
        <w:rPr>
          <w:del w:id="1302" w:author="Dénes CSALA" w:date="2016-07-21T20:07:00Z"/>
          <w:rFonts w:asciiTheme="minorHAnsi" w:hAnsiTheme="minorHAnsi"/>
          <w:noProof/>
          <w:sz w:val="22"/>
          <w:lang w:bidi="ar-SA"/>
        </w:rPr>
      </w:pPr>
      <w:del w:id="1303" w:author="Dénes CSALA" w:date="2016-07-21T20:07:00Z">
        <w:r w:rsidRPr="009C6489" w:rsidDel="009C6489">
          <w:rPr>
            <w:noProof/>
            <w:rPrChange w:id="1304" w:author="Dénes CSALA" w:date="2016-07-21T20:07:00Z">
              <w:rPr>
                <w:rStyle w:val="Hyperlink"/>
                <w:noProof/>
              </w:rPr>
            </w:rPrChange>
          </w:rPr>
          <w:delText xml:space="preserve">Figure </w:delText>
        </w:r>
        <w:r w:rsidRPr="009C6489" w:rsidDel="009C6489">
          <w:rPr>
            <w:noProof/>
            <w:cs/>
            <w:rPrChange w:id="1305" w:author="Dénes CSALA" w:date="2016-07-21T20:07:00Z">
              <w:rPr>
                <w:rStyle w:val="Hyperlink"/>
                <w:noProof/>
                <w:cs/>
              </w:rPr>
            </w:rPrChange>
          </w:rPr>
          <w:delText>‎</w:delText>
        </w:r>
        <w:r w:rsidRPr="009C6489" w:rsidDel="009C6489">
          <w:rPr>
            <w:noProof/>
            <w:rPrChange w:id="1306" w:author="Dénes CSALA" w:date="2016-07-21T20:07:00Z">
              <w:rPr>
                <w:rStyle w:val="Hyperlink"/>
                <w:noProof/>
              </w:rPr>
            </w:rPrChange>
          </w:rPr>
          <w:delText>5</w:delText>
        </w:r>
        <w:r w:rsidRPr="009C6489" w:rsidDel="009C6489">
          <w:rPr>
            <w:noProof/>
            <w:rPrChange w:id="1307" w:author="Dénes CSALA" w:date="2016-07-21T20:07:00Z">
              <w:rPr>
                <w:rStyle w:val="Hyperlink"/>
                <w:noProof/>
              </w:rPr>
            </w:rPrChange>
          </w:rPr>
          <w:noBreakHyphen/>
          <w:delText>4 –SET1 results screen</w:delText>
        </w:r>
        <w:r w:rsidDel="009C6489">
          <w:rPr>
            <w:noProof/>
            <w:webHidden/>
          </w:rPr>
          <w:tab/>
          <w:delText>93</w:delText>
        </w:r>
      </w:del>
    </w:p>
    <w:p w14:paraId="369D2EBB" w14:textId="4229BF47" w:rsidR="00FA6873" w:rsidDel="009C6489" w:rsidRDefault="00FA6873">
      <w:pPr>
        <w:pStyle w:val="TableofFigures"/>
        <w:tabs>
          <w:tab w:val="right" w:leader="dot" w:pos="8303"/>
        </w:tabs>
        <w:rPr>
          <w:del w:id="1308" w:author="Dénes CSALA" w:date="2016-07-21T20:07:00Z"/>
          <w:rFonts w:asciiTheme="minorHAnsi" w:hAnsiTheme="minorHAnsi"/>
          <w:noProof/>
          <w:sz w:val="22"/>
          <w:lang w:bidi="ar-SA"/>
        </w:rPr>
      </w:pPr>
      <w:del w:id="1309" w:author="Dénes CSALA" w:date="2016-07-21T20:07:00Z">
        <w:r w:rsidRPr="009C6489" w:rsidDel="009C6489">
          <w:rPr>
            <w:noProof/>
            <w:rPrChange w:id="1310" w:author="Dénes CSALA" w:date="2016-07-21T20:07:00Z">
              <w:rPr>
                <w:rStyle w:val="Hyperlink"/>
                <w:noProof/>
              </w:rPr>
            </w:rPrChange>
          </w:rPr>
          <w:delText xml:space="preserve">Figure </w:delText>
        </w:r>
        <w:r w:rsidRPr="009C6489" w:rsidDel="009C6489">
          <w:rPr>
            <w:noProof/>
            <w:cs/>
            <w:rPrChange w:id="1311" w:author="Dénes CSALA" w:date="2016-07-21T20:07:00Z">
              <w:rPr>
                <w:rStyle w:val="Hyperlink"/>
                <w:noProof/>
                <w:cs/>
              </w:rPr>
            </w:rPrChange>
          </w:rPr>
          <w:delText>‎</w:delText>
        </w:r>
        <w:r w:rsidRPr="009C6489" w:rsidDel="009C6489">
          <w:rPr>
            <w:noProof/>
            <w:rPrChange w:id="1312" w:author="Dénes CSALA" w:date="2016-07-21T20:07:00Z">
              <w:rPr>
                <w:rStyle w:val="Hyperlink"/>
                <w:noProof/>
              </w:rPr>
            </w:rPrChange>
          </w:rPr>
          <w:delText>5</w:delText>
        </w:r>
        <w:r w:rsidRPr="009C6489" w:rsidDel="009C6489">
          <w:rPr>
            <w:noProof/>
            <w:rPrChange w:id="1313" w:author="Dénes CSALA" w:date="2016-07-21T20:07:00Z">
              <w:rPr>
                <w:rStyle w:val="Hyperlink"/>
                <w:noProof/>
              </w:rPr>
            </w:rPrChange>
          </w:rPr>
          <w:noBreakHyphen/>
          <w:delText>5 –SET2 parameter setup screen</w:delText>
        </w:r>
        <w:r w:rsidDel="009C6489">
          <w:rPr>
            <w:noProof/>
            <w:webHidden/>
          </w:rPr>
          <w:tab/>
          <w:delText>94</w:delText>
        </w:r>
      </w:del>
    </w:p>
    <w:p w14:paraId="47168C42" w14:textId="239C8F0F" w:rsidR="00FA6873" w:rsidDel="009C6489" w:rsidRDefault="00FA6873">
      <w:pPr>
        <w:pStyle w:val="TableofFigures"/>
        <w:tabs>
          <w:tab w:val="right" w:leader="dot" w:pos="8303"/>
        </w:tabs>
        <w:rPr>
          <w:del w:id="1314" w:author="Dénes CSALA" w:date="2016-07-21T20:07:00Z"/>
          <w:rFonts w:asciiTheme="minorHAnsi" w:hAnsiTheme="minorHAnsi"/>
          <w:noProof/>
          <w:sz w:val="22"/>
          <w:lang w:bidi="ar-SA"/>
        </w:rPr>
      </w:pPr>
      <w:del w:id="1315" w:author="Dénes CSALA" w:date="2016-07-21T20:07:00Z">
        <w:r w:rsidRPr="009C6489" w:rsidDel="009C6489">
          <w:rPr>
            <w:noProof/>
            <w:rPrChange w:id="1316" w:author="Dénes CSALA" w:date="2016-07-21T20:07:00Z">
              <w:rPr>
                <w:rStyle w:val="Hyperlink"/>
                <w:noProof/>
              </w:rPr>
            </w:rPrChange>
          </w:rPr>
          <w:delText xml:space="preserve">Figure </w:delText>
        </w:r>
        <w:r w:rsidRPr="009C6489" w:rsidDel="009C6489">
          <w:rPr>
            <w:noProof/>
            <w:cs/>
            <w:rPrChange w:id="1317" w:author="Dénes CSALA" w:date="2016-07-21T20:07:00Z">
              <w:rPr>
                <w:rStyle w:val="Hyperlink"/>
                <w:noProof/>
                <w:cs/>
              </w:rPr>
            </w:rPrChange>
          </w:rPr>
          <w:delText>‎</w:delText>
        </w:r>
        <w:r w:rsidRPr="009C6489" w:rsidDel="009C6489">
          <w:rPr>
            <w:noProof/>
            <w:rPrChange w:id="1318" w:author="Dénes CSALA" w:date="2016-07-21T20:07:00Z">
              <w:rPr>
                <w:rStyle w:val="Hyperlink"/>
                <w:noProof/>
              </w:rPr>
            </w:rPrChange>
          </w:rPr>
          <w:delText>5</w:delText>
        </w:r>
        <w:r w:rsidRPr="009C6489" w:rsidDel="009C6489">
          <w:rPr>
            <w:noProof/>
            <w:rPrChange w:id="1319" w:author="Dénes CSALA" w:date="2016-07-21T20:07:00Z">
              <w:rPr>
                <w:rStyle w:val="Hyperlink"/>
                <w:noProof/>
              </w:rPr>
            </w:rPrChange>
          </w:rPr>
          <w:noBreakHyphen/>
          <w:delText>6 –SET2 simulation results screen</w:delText>
        </w:r>
        <w:r w:rsidDel="009C6489">
          <w:rPr>
            <w:noProof/>
            <w:webHidden/>
          </w:rPr>
          <w:tab/>
          <w:delText>95</w:delText>
        </w:r>
      </w:del>
    </w:p>
    <w:p w14:paraId="470F8F07" w14:textId="782D4C61" w:rsidR="00FA6873" w:rsidDel="009C6489" w:rsidRDefault="00FA6873">
      <w:pPr>
        <w:pStyle w:val="TableofFigures"/>
        <w:tabs>
          <w:tab w:val="right" w:leader="dot" w:pos="8303"/>
        </w:tabs>
        <w:rPr>
          <w:del w:id="1320" w:author="Dénes CSALA" w:date="2016-07-21T20:07:00Z"/>
          <w:rFonts w:asciiTheme="minorHAnsi" w:hAnsiTheme="minorHAnsi"/>
          <w:noProof/>
          <w:sz w:val="22"/>
          <w:lang w:bidi="ar-SA"/>
        </w:rPr>
      </w:pPr>
      <w:del w:id="1321" w:author="Dénes CSALA" w:date="2016-07-21T20:07:00Z">
        <w:r w:rsidRPr="009C6489" w:rsidDel="009C6489">
          <w:rPr>
            <w:noProof/>
            <w:rPrChange w:id="1322" w:author="Dénes CSALA" w:date="2016-07-21T20:07:00Z">
              <w:rPr>
                <w:rStyle w:val="Hyperlink"/>
                <w:noProof/>
              </w:rPr>
            </w:rPrChange>
          </w:rPr>
          <w:delText xml:space="preserve">Figure </w:delText>
        </w:r>
        <w:r w:rsidRPr="009C6489" w:rsidDel="009C6489">
          <w:rPr>
            <w:noProof/>
            <w:cs/>
            <w:rPrChange w:id="1323" w:author="Dénes CSALA" w:date="2016-07-21T20:07:00Z">
              <w:rPr>
                <w:rStyle w:val="Hyperlink"/>
                <w:noProof/>
                <w:cs/>
              </w:rPr>
            </w:rPrChange>
          </w:rPr>
          <w:delText>‎</w:delText>
        </w:r>
        <w:r w:rsidRPr="009C6489" w:rsidDel="009C6489">
          <w:rPr>
            <w:noProof/>
            <w:rPrChange w:id="1324" w:author="Dénes CSALA" w:date="2016-07-21T20:07:00Z">
              <w:rPr>
                <w:rStyle w:val="Hyperlink"/>
                <w:noProof/>
              </w:rPr>
            </w:rPrChange>
          </w:rPr>
          <w:delText>5</w:delText>
        </w:r>
        <w:r w:rsidRPr="009C6489" w:rsidDel="009C6489">
          <w:rPr>
            <w:noProof/>
            <w:rPrChange w:id="1325" w:author="Dénes CSALA" w:date="2016-07-21T20:07:00Z">
              <w:rPr>
                <w:rStyle w:val="Hyperlink"/>
                <w:noProof/>
              </w:rPr>
            </w:rPrChange>
          </w:rPr>
          <w:noBreakHyphen/>
          <w:delText>7 –SET2 sensitivity analysis screen</w:delText>
        </w:r>
        <w:r w:rsidDel="009C6489">
          <w:rPr>
            <w:noProof/>
            <w:webHidden/>
          </w:rPr>
          <w:tab/>
          <w:delText>95</w:delText>
        </w:r>
      </w:del>
    </w:p>
    <w:p w14:paraId="3AEECB39" w14:textId="19C7D569" w:rsidR="00FA6873" w:rsidDel="009C6489" w:rsidRDefault="00FA6873">
      <w:pPr>
        <w:pStyle w:val="TableofFigures"/>
        <w:tabs>
          <w:tab w:val="right" w:leader="dot" w:pos="8303"/>
        </w:tabs>
        <w:rPr>
          <w:del w:id="1326" w:author="Dénes CSALA" w:date="2016-07-21T20:07:00Z"/>
          <w:rFonts w:asciiTheme="minorHAnsi" w:hAnsiTheme="minorHAnsi"/>
          <w:noProof/>
          <w:sz w:val="22"/>
          <w:lang w:bidi="ar-SA"/>
        </w:rPr>
      </w:pPr>
      <w:del w:id="1327" w:author="Dénes CSALA" w:date="2016-07-21T20:07:00Z">
        <w:r w:rsidRPr="009C6489" w:rsidDel="009C6489">
          <w:rPr>
            <w:noProof/>
            <w:rPrChange w:id="1328" w:author="Dénes CSALA" w:date="2016-07-21T20:07:00Z">
              <w:rPr>
                <w:rStyle w:val="Hyperlink"/>
                <w:noProof/>
              </w:rPr>
            </w:rPrChange>
          </w:rPr>
          <w:delText xml:space="preserve">Figure </w:delText>
        </w:r>
        <w:r w:rsidRPr="009C6489" w:rsidDel="009C6489">
          <w:rPr>
            <w:noProof/>
            <w:cs/>
            <w:rPrChange w:id="1329" w:author="Dénes CSALA" w:date="2016-07-21T20:07:00Z">
              <w:rPr>
                <w:rStyle w:val="Hyperlink"/>
                <w:noProof/>
                <w:cs/>
              </w:rPr>
            </w:rPrChange>
          </w:rPr>
          <w:delText>‎</w:delText>
        </w:r>
        <w:r w:rsidRPr="009C6489" w:rsidDel="009C6489">
          <w:rPr>
            <w:noProof/>
            <w:rPrChange w:id="1330" w:author="Dénes CSALA" w:date="2016-07-21T20:07:00Z">
              <w:rPr>
                <w:rStyle w:val="Hyperlink"/>
                <w:noProof/>
              </w:rPr>
            </w:rPrChange>
          </w:rPr>
          <w:delText>5</w:delText>
        </w:r>
        <w:r w:rsidRPr="009C6489" w:rsidDel="009C6489">
          <w:rPr>
            <w:noProof/>
            <w:rPrChange w:id="1331" w:author="Dénes CSALA" w:date="2016-07-21T20:07:00Z">
              <w:rPr>
                <w:rStyle w:val="Hyperlink"/>
                <w:noProof/>
              </w:rPr>
            </w:rPrChange>
          </w:rPr>
          <w:noBreakHyphen/>
          <w:delText>8 –Fossil fuel phase-out profiles</w:delText>
        </w:r>
        <w:r w:rsidDel="009C6489">
          <w:rPr>
            <w:noProof/>
            <w:webHidden/>
          </w:rPr>
          <w:tab/>
          <w:delText>98</w:delText>
        </w:r>
      </w:del>
    </w:p>
    <w:p w14:paraId="75F70EB7" w14:textId="5CC6EEEB" w:rsidR="00FA6873" w:rsidDel="009C6489" w:rsidRDefault="00FA6873">
      <w:pPr>
        <w:pStyle w:val="TableofFigures"/>
        <w:tabs>
          <w:tab w:val="right" w:leader="dot" w:pos="8303"/>
        </w:tabs>
        <w:rPr>
          <w:del w:id="1332" w:author="Dénes CSALA" w:date="2016-07-21T20:07:00Z"/>
          <w:rFonts w:asciiTheme="minorHAnsi" w:hAnsiTheme="minorHAnsi"/>
          <w:noProof/>
          <w:sz w:val="22"/>
          <w:lang w:bidi="ar-SA"/>
        </w:rPr>
      </w:pPr>
      <w:del w:id="1333" w:author="Dénes CSALA" w:date="2016-07-21T20:07:00Z">
        <w:r w:rsidRPr="009C6489" w:rsidDel="009C6489">
          <w:rPr>
            <w:noProof/>
            <w:rPrChange w:id="1334" w:author="Dénes CSALA" w:date="2016-07-21T20:07:00Z">
              <w:rPr>
                <w:rStyle w:val="Hyperlink"/>
                <w:noProof/>
              </w:rPr>
            </w:rPrChange>
          </w:rPr>
          <w:delText xml:space="preserve">Figure </w:delText>
        </w:r>
        <w:r w:rsidRPr="009C6489" w:rsidDel="009C6489">
          <w:rPr>
            <w:noProof/>
            <w:cs/>
            <w:rPrChange w:id="1335" w:author="Dénes CSALA" w:date="2016-07-21T20:07:00Z">
              <w:rPr>
                <w:rStyle w:val="Hyperlink"/>
                <w:noProof/>
                <w:cs/>
              </w:rPr>
            </w:rPrChange>
          </w:rPr>
          <w:delText>‎</w:delText>
        </w:r>
        <w:r w:rsidRPr="009C6489" w:rsidDel="009C6489">
          <w:rPr>
            <w:noProof/>
            <w:rPrChange w:id="1336" w:author="Dénes CSALA" w:date="2016-07-21T20:07:00Z">
              <w:rPr>
                <w:rStyle w:val="Hyperlink"/>
                <w:noProof/>
              </w:rPr>
            </w:rPrChange>
          </w:rPr>
          <w:delText>6</w:delText>
        </w:r>
        <w:r w:rsidRPr="009C6489" w:rsidDel="009C6489">
          <w:rPr>
            <w:noProof/>
            <w:rPrChange w:id="1337" w:author="Dénes CSALA" w:date="2016-07-21T20:07:00Z">
              <w:rPr>
                <w:rStyle w:val="Hyperlink"/>
                <w:noProof/>
              </w:rPr>
            </w:rPrChange>
          </w:rPr>
          <w:noBreakHyphen/>
          <w:delText xml:space="preserve">1. Energy carrier goods exported by the United States source: </w:delText>
        </w:r>
        <w:r w:rsidRPr="009C6489" w:rsidDel="009C6489">
          <w:rPr>
            <w:noProof/>
            <w:rPrChange w:id="1338" w:author="Dénes CSALA" w:date="2016-07-21T20:07:00Z">
              <w:rPr>
                <w:rStyle w:val="Hyperlink"/>
                <w:rFonts w:cs="Times New Roman"/>
                <w:noProof/>
              </w:rPr>
            </w:rPrChange>
          </w:rPr>
          <w:delText>(AJG Simoes, CA Hidalgo, 2011)</w:delText>
        </w:r>
        <w:r w:rsidRPr="009C6489" w:rsidDel="009C6489">
          <w:rPr>
            <w:noProof/>
            <w:rPrChange w:id="1339" w:author="Dénes CSALA" w:date="2016-07-21T20:07:00Z">
              <w:rPr>
                <w:rStyle w:val="Hyperlink"/>
                <w:noProof/>
              </w:rPr>
            </w:rPrChange>
          </w:rPr>
          <w:delText>, data: MIT OEC, year: 2013</w:delText>
        </w:r>
        <w:r w:rsidDel="009C6489">
          <w:rPr>
            <w:noProof/>
            <w:webHidden/>
          </w:rPr>
          <w:tab/>
          <w:delText>114</w:delText>
        </w:r>
      </w:del>
    </w:p>
    <w:p w14:paraId="21FC677C" w14:textId="24D6501B" w:rsidR="00FA6873" w:rsidDel="009C6489" w:rsidRDefault="00FA6873">
      <w:pPr>
        <w:pStyle w:val="TableofFigures"/>
        <w:tabs>
          <w:tab w:val="right" w:leader="dot" w:pos="8303"/>
        </w:tabs>
        <w:rPr>
          <w:del w:id="1340" w:author="Dénes CSALA" w:date="2016-07-21T20:07:00Z"/>
          <w:rFonts w:asciiTheme="minorHAnsi" w:hAnsiTheme="minorHAnsi"/>
          <w:noProof/>
          <w:sz w:val="22"/>
          <w:lang w:bidi="ar-SA"/>
        </w:rPr>
      </w:pPr>
      <w:del w:id="1341" w:author="Dénes CSALA" w:date="2016-07-21T20:07:00Z">
        <w:r w:rsidRPr="009C6489" w:rsidDel="009C6489">
          <w:rPr>
            <w:noProof/>
            <w:rPrChange w:id="1342" w:author="Dénes CSALA" w:date="2016-07-21T20:07:00Z">
              <w:rPr>
                <w:rStyle w:val="Hyperlink"/>
                <w:noProof/>
              </w:rPr>
            </w:rPrChange>
          </w:rPr>
          <w:delText xml:space="preserve">Figure </w:delText>
        </w:r>
        <w:r w:rsidRPr="009C6489" w:rsidDel="009C6489">
          <w:rPr>
            <w:noProof/>
            <w:cs/>
            <w:rPrChange w:id="1343" w:author="Dénes CSALA" w:date="2016-07-21T20:07:00Z">
              <w:rPr>
                <w:rStyle w:val="Hyperlink"/>
                <w:noProof/>
                <w:cs/>
              </w:rPr>
            </w:rPrChange>
          </w:rPr>
          <w:delText>‎</w:delText>
        </w:r>
        <w:r w:rsidRPr="009C6489" w:rsidDel="009C6489">
          <w:rPr>
            <w:noProof/>
            <w:rPrChange w:id="1344" w:author="Dénes CSALA" w:date="2016-07-21T20:07:00Z">
              <w:rPr>
                <w:rStyle w:val="Hyperlink"/>
                <w:noProof/>
              </w:rPr>
            </w:rPrChange>
          </w:rPr>
          <w:delText>6</w:delText>
        </w:r>
        <w:r w:rsidRPr="009C6489" w:rsidDel="009C6489">
          <w:rPr>
            <w:noProof/>
            <w:rPrChange w:id="1345" w:author="Dénes CSALA" w:date="2016-07-21T20:07:00Z">
              <w:rPr>
                <w:rStyle w:val="Hyperlink"/>
                <w:noProof/>
              </w:rPr>
            </w:rPrChange>
          </w:rPr>
          <w:noBreakHyphen/>
          <w:delText xml:space="preserve">2. Non-energy carrier goods imported by the United States source: </w:delText>
        </w:r>
        <w:r w:rsidRPr="009C6489" w:rsidDel="009C6489">
          <w:rPr>
            <w:noProof/>
            <w:rPrChange w:id="1346" w:author="Dénes CSALA" w:date="2016-07-21T20:07:00Z">
              <w:rPr>
                <w:rStyle w:val="Hyperlink"/>
                <w:rFonts w:cs="Times New Roman"/>
                <w:noProof/>
              </w:rPr>
            </w:rPrChange>
          </w:rPr>
          <w:delText>(AJG Simoes, CA Hidalgo, 2011)</w:delText>
        </w:r>
        <w:r w:rsidRPr="009C6489" w:rsidDel="009C6489">
          <w:rPr>
            <w:noProof/>
            <w:rPrChange w:id="1347" w:author="Dénes CSALA" w:date="2016-07-21T20:07:00Z">
              <w:rPr>
                <w:rStyle w:val="Hyperlink"/>
                <w:noProof/>
              </w:rPr>
            </w:rPrChange>
          </w:rPr>
          <w:delText>, data: MIT OEC, year: 2013</w:delText>
        </w:r>
        <w:r w:rsidDel="009C6489">
          <w:rPr>
            <w:noProof/>
            <w:webHidden/>
          </w:rPr>
          <w:tab/>
          <w:delText>115</w:delText>
        </w:r>
      </w:del>
    </w:p>
    <w:p w14:paraId="6B1AD430" w14:textId="2E5396C4" w:rsidR="00FA6873" w:rsidDel="009C6489" w:rsidRDefault="00FA6873">
      <w:pPr>
        <w:pStyle w:val="TableofFigures"/>
        <w:tabs>
          <w:tab w:val="right" w:leader="dot" w:pos="8303"/>
        </w:tabs>
        <w:rPr>
          <w:del w:id="1348" w:author="Dénes CSALA" w:date="2016-07-21T20:07:00Z"/>
          <w:rFonts w:asciiTheme="minorHAnsi" w:hAnsiTheme="minorHAnsi"/>
          <w:noProof/>
          <w:sz w:val="22"/>
          <w:lang w:bidi="ar-SA"/>
        </w:rPr>
      </w:pPr>
      <w:del w:id="1349" w:author="Dénes CSALA" w:date="2016-07-21T20:07:00Z">
        <w:r w:rsidRPr="009C6489" w:rsidDel="009C6489">
          <w:rPr>
            <w:noProof/>
            <w:rPrChange w:id="1350" w:author="Dénes CSALA" w:date="2016-07-21T20:07:00Z">
              <w:rPr>
                <w:rStyle w:val="Hyperlink"/>
                <w:noProof/>
              </w:rPr>
            </w:rPrChange>
          </w:rPr>
          <w:delText xml:space="preserve">Figure </w:delText>
        </w:r>
        <w:r w:rsidRPr="009C6489" w:rsidDel="009C6489">
          <w:rPr>
            <w:noProof/>
            <w:cs/>
            <w:rPrChange w:id="1351" w:author="Dénes CSALA" w:date="2016-07-21T20:07:00Z">
              <w:rPr>
                <w:rStyle w:val="Hyperlink"/>
                <w:noProof/>
                <w:cs/>
              </w:rPr>
            </w:rPrChange>
          </w:rPr>
          <w:delText>‎</w:delText>
        </w:r>
        <w:r w:rsidRPr="009C6489" w:rsidDel="009C6489">
          <w:rPr>
            <w:noProof/>
            <w:rPrChange w:id="1352" w:author="Dénes CSALA" w:date="2016-07-21T20:07:00Z">
              <w:rPr>
                <w:rStyle w:val="Hyperlink"/>
                <w:noProof/>
              </w:rPr>
            </w:rPrChange>
          </w:rPr>
          <w:delText>6</w:delText>
        </w:r>
        <w:r w:rsidRPr="009C6489" w:rsidDel="009C6489">
          <w:rPr>
            <w:noProof/>
            <w:rPrChange w:id="1353" w:author="Dénes CSALA" w:date="2016-07-21T20:07:00Z">
              <w:rPr>
                <w:rStyle w:val="Hyperlink"/>
                <w:noProof/>
              </w:rPr>
            </w:rPrChange>
          </w:rPr>
          <w:noBreakHyphen/>
          <w:delText>3. Regional SET model agent logic source: own work, software: AnyLogic</w:delText>
        </w:r>
        <w:r w:rsidDel="009C6489">
          <w:rPr>
            <w:noProof/>
            <w:webHidden/>
          </w:rPr>
          <w:tab/>
          <w:delText>119</w:delText>
        </w:r>
      </w:del>
    </w:p>
    <w:p w14:paraId="7F4B34F6" w14:textId="4D822554" w:rsidR="00FA6873" w:rsidDel="009C6489" w:rsidRDefault="00FA6873">
      <w:pPr>
        <w:pStyle w:val="TableofFigures"/>
        <w:tabs>
          <w:tab w:val="right" w:leader="dot" w:pos="8303"/>
        </w:tabs>
        <w:rPr>
          <w:del w:id="1354" w:author="Dénes CSALA" w:date="2016-07-21T20:07:00Z"/>
          <w:rFonts w:asciiTheme="minorHAnsi" w:hAnsiTheme="minorHAnsi"/>
          <w:noProof/>
          <w:sz w:val="22"/>
          <w:lang w:bidi="ar-SA"/>
        </w:rPr>
      </w:pPr>
      <w:del w:id="1355" w:author="Dénes CSALA" w:date="2016-07-21T20:07:00Z">
        <w:r w:rsidRPr="009C6489" w:rsidDel="009C6489">
          <w:rPr>
            <w:noProof/>
            <w:rPrChange w:id="1356" w:author="Dénes CSALA" w:date="2016-07-21T20:07:00Z">
              <w:rPr>
                <w:rStyle w:val="Hyperlink"/>
                <w:noProof/>
              </w:rPr>
            </w:rPrChange>
          </w:rPr>
          <w:delText xml:space="preserve">Figure </w:delText>
        </w:r>
        <w:r w:rsidRPr="009C6489" w:rsidDel="009C6489">
          <w:rPr>
            <w:noProof/>
            <w:cs/>
            <w:rPrChange w:id="1357" w:author="Dénes CSALA" w:date="2016-07-21T20:07:00Z">
              <w:rPr>
                <w:rStyle w:val="Hyperlink"/>
                <w:noProof/>
                <w:cs/>
              </w:rPr>
            </w:rPrChange>
          </w:rPr>
          <w:delText>‎</w:delText>
        </w:r>
        <w:r w:rsidRPr="009C6489" w:rsidDel="009C6489">
          <w:rPr>
            <w:noProof/>
            <w:rPrChange w:id="1358" w:author="Dénes CSALA" w:date="2016-07-21T20:07:00Z">
              <w:rPr>
                <w:rStyle w:val="Hyperlink"/>
                <w:noProof/>
              </w:rPr>
            </w:rPrChange>
          </w:rPr>
          <w:delText>6</w:delText>
        </w:r>
        <w:r w:rsidRPr="009C6489" w:rsidDel="009C6489">
          <w:rPr>
            <w:noProof/>
            <w:rPrChange w:id="1359" w:author="Dénes CSALA" w:date="2016-07-21T20:07:00Z">
              <w:rPr>
                <w:rStyle w:val="Hyperlink"/>
                <w:noProof/>
              </w:rPr>
            </w:rPrChange>
          </w:rPr>
          <w:noBreakHyphen/>
          <w:delText xml:space="preserve">4. Choropleth map of countries exporting the energy carrier natural gas source: </w:delText>
        </w:r>
        <w:r w:rsidRPr="009C6489" w:rsidDel="009C6489">
          <w:rPr>
            <w:noProof/>
            <w:rPrChange w:id="1360" w:author="Dénes CSALA" w:date="2016-07-21T20:07:00Z">
              <w:rPr>
                <w:rStyle w:val="Hyperlink"/>
                <w:rFonts w:cs="Times New Roman"/>
                <w:noProof/>
              </w:rPr>
            </w:rPrChange>
          </w:rPr>
          <w:delText>(AJG Simoes, CA Hidalgo, 2011)</w:delText>
        </w:r>
        <w:r w:rsidRPr="009C6489" w:rsidDel="009C6489">
          <w:rPr>
            <w:noProof/>
            <w:rPrChange w:id="1361" w:author="Dénes CSALA" w:date="2016-07-21T20:07:00Z">
              <w:rPr>
                <w:rStyle w:val="Hyperlink"/>
                <w:noProof/>
              </w:rPr>
            </w:rPrChange>
          </w:rPr>
          <w:delText>, data: MIT OEC, year: 2013</w:delText>
        </w:r>
        <w:r w:rsidDel="009C6489">
          <w:rPr>
            <w:noProof/>
            <w:webHidden/>
          </w:rPr>
          <w:tab/>
          <w:delText>121</w:delText>
        </w:r>
      </w:del>
    </w:p>
    <w:p w14:paraId="033BC791" w14:textId="0AB6A0DB" w:rsidR="00FA6873" w:rsidDel="009C6489" w:rsidRDefault="00FA6873">
      <w:pPr>
        <w:pStyle w:val="TableofFigures"/>
        <w:tabs>
          <w:tab w:val="right" w:leader="dot" w:pos="8303"/>
        </w:tabs>
        <w:rPr>
          <w:del w:id="1362" w:author="Dénes CSALA" w:date="2016-07-21T20:07:00Z"/>
          <w:rFonts w:asciiTheme="minorHAnsi" w:hAnsiTheme="minorHAnsi"/>
          <w:noProof/>
          <w:sz w:val="22"/>
          <w:lang w:bidi="ar-SA"/>
        </w:rPr>
      </w:pPr>
      <w:del w:id="1363" w:author="Dénes CSALA" w:date="2016-07-21T20:07:00Z">
        <w:r w:rsidRPr="009C6489" w:rsidDel="009C6489">
          <w:rPr>
            <w:noProof/>
            <w:rPrChange w:id="1364" w:author="Dénes CSALA" w:date="2016-07-21T20:07:00Z">
              <w:rPr>
                <w:rStyle w:val="Hyperlink"/>
                <w:noProof/>
              </w:rPr>
            </w:rPrChange>
          </w:rPr>
          <w:delText xml:space="preserve">Figure </w:delText>
        </w:r>
        <w:r w:rsidRPr="009C6489" w:rsidDel="009C6489">
          <w:rPr>
            <w:noProof/>
            <w:cs/>
            <w:rPrChange w:id="1365" w:author="Dénes CSALA" w:date="2016-07-21T20:07:00Z">
              <w:rPr>
                <w:rStyle w:val="Hyperlink"/>
                <w:noProof/>
                <w:cs/>
              </w:rPr>
            </w:rPrChange>
          </w:rPr>
          <w:delText>‎</w:delText>
        </w:r>
        <w:r w:rsidRPr="009C6489" w:rsidDel="009C6489">
          <w:rPr>
            <w:noProof/>
            <w:rPrChange w:id="1366" w:author="Dénes CSALA" w:date="2016-07-21T20:07:00Z">
              <w:rPr>
                <w:rStyle w:val="Hyperlink"/>
                <w:noProof/>
              </w:rPr>
            </w:rPrChange>
          </w:rPr>
          <w:delText>6</w:delText>
        </w:r>
        <w:r w:rsidRPr="009C6489" w:rsidDel="009C6489">
          <w:rPr>
            <w:noProof/>
            <w:rPrChange w:id="1367" w:author="Dénes CSALA" w:date="2016-07-21T20:07:00Z">
              <w:rPr>
                <w:rStyle w:val="Hyperlink"/>
                <w:noProof/>
              </w:rPr>
            </w:rPrChange>
          </w:rPr>
          <w:noBreakHyphen/>
          <w:delText xml:space="preserve">5. Energy carriers imported by the United States from the United Arab Emirates source: </w:delText>
        </w:r>
        <w:r w:rsidRPr="009C6489" w:rsidDel="009C6489">
          <w:rPr>
            <w:noProof/>
            <w:rPrChange w:id="1368" w:author="Dénes CSALA" w:date="2016-07-21T20:07:00Z">
              <w:rPr>
                <w:rStyle w:val="Hyperlink"/>
                <w:rFonts w:cs="Times New Roman"/>
                <w:noProof/>
              </w:rPr>
            </w:rPrChange>
          </w:rPr>
          <w:delText>(AJG Simoes, CA Hidalgo, 2011)</w:delText>
        </w:r>
        <w:r w:rsidRPr="009C6489" w:rsidDel="009C6489">
          <w:rPr>
            <w:noProof/>
            <w:rPrChange w:id="1369" w:author="Dénes CSALA" w:date="2016-07-21T20:07:00Z">
              <w:rPr>
                <w:rStyle w:val="Hyperlink"/>
                <w:noProof/>
              </w:rPr>
            </w:rPrChange>
          </w:rPr>
          <w:delText>, data: MIT OEC, year: 2013</w:delText>
        </w:r>
        <w:r w:rsidDel="009C6489">
          <w:rPr>
            <w:noProof/>
            <w:webHidden/>
          </w:rPr>
          <w:tab/>
          <w:delText>121</w:delText>
        </w:r>
      </w:del>
    </w:p>
    <w:p w14:paraId="2763C571" w14:textId="43880F04" w:rsidR="00FA6873" w:rsidDel="009C6489" w:rsidRDefault="00FA6873">
      <w:pPr>
        <w:pStyle w:val="TableofFigures"/>
        <w:tabs>
          <w:tab w:val="right" w:leader="dot" w:pos="8303"/>
        </w:tabs>
        <w:rPr>
          <w:del w:id="1370" w:author="Dénes CSALA" w:date="2016-07-21T20:07:00Z"/>
          <w:rFonts w:asciiTheme="minorHAnsi" w:hAnsiTheme="minorHAnsi"/>
          <w:noProof/>
          <w:sz w:val="22"/>
          <w:lang w:bidi="ar-SA"/>
        </w:rPr>
      </w:pPr>
      <w:del w:id="1371" w:author="Dénes CSALA" w:date="2016-07-21T20:07:00Z">
        <w:r w:rsidRPr="009C6489" w:rsidDel="009C6489">
          <w:rPr>
            <w:noProof/>
            <w:rPrChange w:id="1372" w:author="Dénes CSALA" w:date="2016-07-21T20:07:00Z">
              <w:rPr>
                <w:rStyle w:val="Hyperlink"/>
                <w:noProof/>
              </w:rPr>
            </w:rPrChange>
          </w:rPr>
          <w:delText xml:space="preserve">Figure </w:delText>
        </w:r>
        <w:r w:rsidRPr="009C6489" w:rsidDel="009C6489">
          <w:rPr>
            <w:noProof/>
            <w:cs/>
            <w:rPrChange w:id="1373" w:author="Dénes CSALA" w:date="2016-07-21T20:07:00Z">
              <w:rPr>
                <w:rStyle w:val="Hyperlink"/>
                <w:noProof/>
                <w:cs/>
              </w:rPr>
            </w:rPrChange>
          </w:rPr>
          <w:delText>‎</w:delText>
        </w:r>
        <w:r w:rsidRPr="009C6489" w:rsidDel="009C6489">
          <w:rPr>
            <w:noProof/>
            <w:rPrChange w:id="1374" w:author="Dénes CSALA" w:date="2016-07-21T20:07:00Z">
              <w:rPr>
                <w:rStyle w:val="Hyperlink"/>
                <w:noProof/>
              </w:rPr>
            </w:rPrChange>
          </w:rPr>
          <w:delText>6</w:delText>
        </w:r>
        <w:r w:rsidRPr="009C6489" w:rsidDel="009C6489">
          <w:rPr>
            <w:noProof/>
            <w:rPrChange w:id="1375" w:author="Dénes CSALA" w:date="2016-07-21T20:07:00Z">
              <w:rPr>
                <w:rStyle w:val="Hyperlink"/>
                <w:noProof/>
              </w:rPr>
            </w:rPrChange>
          </w:rPr>
          <w:noBreakHyphen/>
          <w:delText xml:space="preserve">6. Non-energy carrier goods imported by the United States from the United Arab Emirates source: </w:delText>
        </w:r>
        <w:r w:rsidRPr="009C6489" w:rsidDel="009C6489">
          <w:rPr>
            <w:noProof/>
            <w:rPrChange w:id="1376" w:author="Dénes CSALA" w:date="2016-07-21T20:07:00Z">
              <w:rPr>
                <w:rStyle w:val="Hyperlink"/>
                <w:rFonts w:cs="Times New Roman"/>
                <w:noProof/>
              </w:rPr>
            </w:rPrChange>
          </w:rPr>
          <w:delText>(AJG Simoes, CA Hidalgo, 2011)</w:delText>
        </w:r>
        <w:r w:rsidRPr="009C6489" w:rsidDel="009C6489">
          <w:rPr>
            <w:noProof/>
            <w:rPrChange w:id="1377" w:author="Dénes CSALA" w:date="2016-07-21T20:07:00Z">
              <w:rPr>
                <w:rStyle w:val="Hyperlink"/>
                <w:noProof/>
              </w:rPr>
            </w:rPrChange>
          </w:rPr>
          <w:delText>, data: MIT OEC, year: 2013</w:delText>
        </w:r>
        <w:r w:rsidDel="009C6489">
          <w:rPr>
            <w:noProof/>
            <w:webHidden/>
          </w:rPr>
          <w:tab/>
          <w:delText>122</w:delText>
        </w:r>
      </w:del>
    </w:p>
    <w:p w14:paraId="399A49A2" w14:textId="10B390CF" w:rsidR="00FA6873" w:rsidDel="009C6489" w:rsidRDefault="00FA6873">
      <w:pPr>
        <w:pStyle w:val="TableofFigures"/>
        <w:tabs>
          <w:tab w:val="right" w:leader="dot" w:pos="8303"/>
        </w:tabs>
        <w:rPr>
          <w:del w:id="1378" w:author="Dénes CSALA" w:date="2016-07-21T20:07:00Z"/>
          <w:rFonts w:asciiTheme="minorHAnsi" w:hAnsiTheme="minorHAnsi"/>
          <w:noProof/>
          <w:sz w:val="22"/>
          <w:lang w:bidi="ar-SA"/>
        </w:rPr>
      </w:pPr>
      <w:del w:id="1379" w:author="Dénes CSALA" w:date="2016-07-21T20:07:00Z">
        <w:r w:rsidRPr="009C6489" w:rsidDel="009C6489">
          <w:rPr>
            <w:noProof/>
            <w:rPrChange w:id="1380" w:author="Dénes CSALA" w:date="2016-07-21T20:07:00Z">
              <w:rPr>
                <w:rStyle w:val="Hyperlink"/>
                <w:noProof/>
              </w:rPr>
            </w:rPrChange>
          </w:rPr>
          <w:delText xml:space="preserve">Figure </w:delText>
        </w:r>
        <w:r w:rsidRPr="009C6489" w:rsidDel="009C6489">
          <w:rPr>
            <w:noProof/>
            <w:cs/>
            <w:rPrChange w:id="1381" w:author="Dénes CSALA" w:date="2016-07-21T20:07:00Z">
              <w:rPr>
                <w:rStyle w:val="Hyperlink"/>
                <w:noProof/>
                <w:cs/>
              </w:rPr>
            </w:rPrChange>
          </w:rPr>
          <w:delText>‎</w:delText>
        </w:r>
        <w:r w:rsidRPr="009C6489" w:rsidDel="009C6489">
          <w:rPr>
            <w:noProof/>
            <w:rPrChange w:id="1382" w:author="Dénes CSALA" w:date="2016-07-21T20:07:00Z">
              <w:rPr>
                <w:rStyle w:val="Hyperlink"/>
                <w:noProof/>
              </w:rPr>
            </w:rPrChange>
          </w:rPr>
          <w:delText>6</w:delText>
        </w:r>
        <w:r w:rsidRPr="009C6489" w:rsidDel="009C6489">
          <w:rPr>
            <w:noProof/>
            <w:rPrChange w:id="1383" w:author="Dénes CSALA" w:date="2016-07-21T20:07:00Z">
              <w:rPr>
                <w:rStyle w:val="Hyperlink"/>
                <w:noProof/>
              </w:rPr>
            </w:rPrChange>
          </w:rPr>
          <w:noBreakHyphen/>
          <w:delText xml:space="preserve">7. Grid extension feasibility thresholds source: </w:delText>
        </w:r>
        <w:r w:rsidRPr="009C6489" w:rsidDel="009C6489">
          <w:rPr>
            <w:noProof/>
            <w:rPrChange w:id="1384" w:author="Dénes CSALA" w:date="2016-07-21T20:07:00Z">
              <w:rPr>
                <w:rStyle w:val="Hyperlink"/>
                <w:rFonts w:cs="Times New Roman"/>
                <w:noProof/>
              </w:rPr>
            </w:rPrChange>
          </w:rPr>
          <w:delText>(Szabó et al., 2011)</w:delText>
        </w:r>
        <w:r w:rsidDel="009C6489">
          <w:rPr>
            <w:noProof/>
            <w:webHidden/>
          </w:rPr>
          <w:tab/>
          <w:delText>123</w:delText>
        </w:r>
      </w:del>
    </w:p>
    <w:p w14:paraId="6F07A490" w14:textId="67A4EB0F" w:rsidR="00FA6873" w:rsidDel="009C6489" w:rsidRDefault="00FA6873">
      <w:pPr>
        <w:pStyle w:val="TableofFigures"/>
        <w:tabs>
          <w:tab w:val="right" w:leader="dot" w:pos="8303"/>
        </w:tabs>
        <w:rPr>
          <w:del w:id="1385" w:author="Dénes CSALA" w:date="2016-07-21T20:07:00Z"/>
          <w:rFonts w:asciiTheme="minorHAnsi" w:hAnsiTheme="minorHAnsi"/>
          <w:noProof/>
          <w:sz w:val="22"/>
          <w:lang w:bidi="ar-SA"/>
        </w:rPr>
      </w:pPr>
      <w:del w:id="1386" w:author="Dénes CSALA" w:date="2016-07-21T20:07:00Z">
        <w:r w:rsidRPr="009C6489" w:rsidDel="009C6489">
          <w:rPr>
            <w:noProof/>
            <w:rPrChange w:id="1387" w:author="Dénes CSALA" w:date="2016-07-21T20:07:00Z">
              <w:rPr>
                <w:rStyle w:val="Hyperlink"/>
                <w:noProof/>
              </w:rPr>
            </w:rPrChange>
          </w:rPr>
          <w:delText xml:space="preserve">Figure </w:delText>
        </w:r>
        <w:r w:rsidRPr="009C6489" w:rsidDel="009C6489">
          <w:rPr>
            <w:noProof/>
            <w:cs/>
            <w:rPrChange w:id="1388" w:author="Dénes CSALA" w:date="2016-07-21T20:07:00Z">
              <w:rPr>
                <w:rStyle w:val="Hyperlink"/>
                <w:noProof/>
                <w:cs/>
              </w:rPr>
            </w:rPrChange>
          </w:rPr>
          <w:delText>‎</w:delText>
        </w:r>
        <w:r w:rsidRPr="009C6489" w:rsidDel="009C6489">
          <w:rPr>
            <w:noProof/>
            <w:rPrChange w:id="1389" w:author="Dénes CSALA" w:date="2016-07-21T20:07:00Z">
              <w:rPr>
                <w:rStyle w:val="Hyperlink"/>
                <w:noProof/>
              </w:rPr>
            </w:rPrChange>
          </w:rPr>
          <w:delText>6</w:delText>
        </w:r>
        <w:r w:rsidRPr="009C6489" w:rsidDel="009C6489">
          <w:rPr>
            <w:noProof/>
            <w:rPrChange w:id="1390" w:author="Dénes CSALA" w:date="2016-07-21T20:07:00Z">
              <w:rPr>
                <w:rStyle w:val="Hyperlink"/>
                <w:noProof/>
              </w:rPr>
            </w:rPrChange>
          </w:rPr>
          <w:noBreakHyphen/>
          <w:delText xml:space="preserve">8. European grid extensions with cost-optimal backup capacity source: </w:delText>
        </w:r>
        <w:r w:rsidRPr="009C6489" w:rsidDel="009C6489">
          <w:rPr>
            <w:noProof/>
            <w:rPrChange w:id="1391" w:author="Dénes CSALA" w:date="2016-07-21T20:07:00Z">
              <w:rPr>
                <w:rStyle w:val="Hyperlink"/>
                <w:rFonts w:cs="Times New Roman"/>
                <w:noProof/>
              </w:rPr>
            </w:rPrChange>
          </w:rPr>
          <w:delText>(Schaber et al., 2012a)</w:delText>
        </w:r>
        <w:r w:rsidDel="009C6489">
          <w:rPr>
            <w:noProof/>
            <w:webHidden/>
          </w:rPr>
          <w:tab/>
          <w:delText>123</w:delText>
        </w:r>
      </w:del>
    </w:p>
    <w:p w14:paraId="13412AEA" w14:textId="262F01B9" w:rsidR="00FA6873" w:rsidDel="009C6489" w:rsidRDefault="00FA6873">
      <w:pPr>
        <w:pStyle w:val="TableofFigures"/>
        <w:tabs>
          <w:tab w:val="right" w:leader="dot" w:pos="8303"/>
        </w:tabs>
        <w:rPr>
          <w:del w:id="1392" w:author="Dénes CSALA" w:date="2016-07-21T20:07:00Z"/>
          <w:rFonts w:asciiTheme="minorHAnsi" w:hAnsiTheme="minorHAnsi"/>
          <w:noProof/>
          <w:sz w:val="22"/>
          <w:lang w:bidi="ar-SA"/>
        </w:rPr>
      </w:pPr>
      <w:del w:id="1393" w:author="Dénes CSALA" w:date="2016-07-21T20:07:00Z">
        <w:r w:rsidRPr="009C6489" w:rsidDel="009C6489">
          <w:rPr>
            <w:noProof/>
            <w:rPrChange w:id="1394" w:author="Dénes CSALA" w:date="2016-07-21T20:07:00Z">
              <w:rPr>
                <w:rStyle w:val="Hyperlink"/>
                <w:noProof/>
              </w:rPr>
            </w:rPrChange>
          </w:rPr>
          <w:delText xml:space="preserve">Figure </w:delText>
        </w:r>
        <w:r w:rsidRPr="009C6489" w:rsidDel="009C6489">
          <w:rPr>
            <w:noProof/>
            <w:cs/>
            <w:rPrChange w:id="1395" w:author="Dénes CSALA" w:date="2016-07-21T20:07:00Z">
              <w:rPr>
                <w:rStyle w:val="Hyperlink"/>
                <w:noProof/>
                <w:cs/>
              </w:rPr>
            </w:rPrChange>
          </w:rPr>
          <w:delText>‎</w:delText>
        </w:r>
        <w:r w:rsidRPr="009C6489" w:rsidDel="009C6489">
          <w:rPr>
            <w:noProof/>
            <w:rPrChange w:id="1396" w:author="Dénes CSALA" w:date="2016-07-21T20:07:00Z">
              <w:rPr>
                <w:rStyle w:val="Hyperlink"/>
                <w:noProof/>
              </w:rPr>
            </w:rPrChange>
          </w:rPr>
          <w:delText>6</w:delText>
        </w:r>
        <w:r w:rsidRPr="009C6489" w:rsidDel="009C6489">
          <w:rPr>
            <w:noProof/>
            <w:rPrChange w:id="1397" w:author="Dénes CSALA" w:date="2016-07-21T20:07:00Z">
              <w:rPr>
                <w:rStyle w:val="Hyperlink"/>
                <w:noProof/>
              </w:rPr>
            </w:rPrChange>
          </w:rPr>
          <w:noBreakHyphen/>
          <w:delText>9. Voronoi-tesselation of the globe, based on population densities. Each Voronoi cell has equal population. source: NASA Socioeconomic Data and Applications Center (SEDAC), Earth Institute (EI) at Columbia University</w:delText>
        </w:r>
        <w:r w:rsidDel="009C6489">
          <w:rPr>
            <w:noProof/>
            <w:webHidden/>
          </w:rPr>
          <w:tab/>
          <w:delText>124</w:delText>
        </w:r>
      </w:del>
    </w:p>
    <w:p w14:paraId="46181D90" w14:textId="1A7FC781" w:rsidR="00FA6873" w:rsidDel="009C6489" w:rsidRDefault="00FA6873">
      <w:pPr>
        <w:pStyle w:val="TableofFigures"/>
        <w:tabs>
          <w:tab w:val="right" w:leader="dot" w:pos="8303"/>
        </w:tabs>
        <w:rPr>
          <w:del w:id="1398" w:author="Dénes CSALA" w:date="2016-07-21T20:07:00Z"/>
          <w:rFonts w:asciiTheme="minorHAnsi" w:hAnsiTheme="minorHAnsi"/>
          <w:noProof/>
          <w:sz w:val="22"/>
          <w:lang w:bidi="ar-SA"/>
        </w:rPr>
      </w:pPr>
      <w:del w:id="1399" w:author="Dénes CSALA" w:date="2016-07-21T20:07:00Z">
        <w:r w:rsidRPr="009C6489" w:rsidDel="009C6489">
          <w:rPr>
            <w:noProof/>
            <w:rPrChange w:id="1400" w:author="Dénes CSALA" w:date="2016-07-21T20:07:00Z">
              <w:rPr>
                <w:rStyle w:val="Hyperlink"/>
                <w:noProof/>
              </w:rPr>
            </w:rPrChange>
          </w:rPr>
          <w:delText xml:space="preserve">Figure </w:delText>
        </w:r>
        <w:r w:rsidRPr="009C6489" w:rsidDel="009C6489">
          <w:rPr>
            <w:noProof/>
            <w:cs/>
            <w:rPrChange w:id="1401" w:author="Dénes CSALA" w:date="2016-07-21T20:07:00Z">
              <w:rPr>
                <w:rStyle w:val="Hyperlink"/>
                <w:noProof/>
                <w:cs/>
              </w:rPr>
            </w:rPrChange>
          </w:rPr>
          <w:delText>‎</w:delText>
        </w:r>
        <w:r w:rsidRPr="009C6489" w:rsidDel="009C6489">
          <w:rPr>
            <w:noProof/>
            <w:rPrChange w:id="1402" w:author="Dénes CSALA" w:date="2016-07-21T20:07:00Z">
              <w:rPr>
                <w:rStyle w:val="Hyperlink"/>
                <w:noProof/>
              </w:rPr>
            </w:rPrChange>
          </w:rPr>
          <w:delText>6</w:delText>
        </w:r>
        <w:r w:rsidRPr="009C6489" w:rsidDel="009C6489">
          <w:rPr>
            <w:noProof/>
            <w:rPrChange w:id="1403" w:author="Dénes CSALA" w:date="2016-07-21T20:07:00Z">
              <w:rPr>
                <w:rStyle w:val="Hyperlink"/>
                <w:noProof/>
              </w:rPr>
            </w:rPrChange>
          </w:rPr>
          <w:noBreakHyphen/>
          <w:delText xml:space="preserve">10. Global medium and high voltage transmission power grid source: OSM through </w:delText>
        </w:r>
        <w:r w:rsidRPr="009C6489" w:rsidDel="009C6489">
          <w:rPr>
            <w:noProof/>
            <w:rPrChange w:id="1404" w:author="Dénes CSALA" w:date="2016-07-21T20:07:00Z">
              <w:rPr>
                <w:rStyle w:val="Hyperlink"/>
                <w:rFonts w:cs="Times New Roman"/>
                <w:noProof/>
              </w:rPr>
            </w:rPrChange>
          </w:rPr>
          <w:delText>(2016a)</w:delText>
        </w:r>
        <w:r w:rsidDel="009C6489">
          <w:rPr>
            <w:noProof/>
            <w:webHidden/>
          </w:rPr>
          <w:tab/>
          <w:delText>125</w:delText>
        </w:r>
      </w:del>
    </w:p>
    <w:p w14:paraId="2632ECE3" w14:textId="34412299" w:rsidR="00FA6873" w:rsidDel="009C6489" w:rsidRDefault="00FA6873">
      <w:pPr>
        <w:pStyle w:val="TableofFigures"/>
        <w:tabs>
          <w:tab w:val="right" w:leader="dot" w:pos="8303"/>
        </w:tabs>
        <w:rPr>
          <w:del w:id="1405" w:author="Dénes CSALA" w:date="2016-07-21T20:07:00Z"/>
          <w:rFonts w:asciiTheme="minorHAnsi" w:hAnsiTheme="minorHAnsi"/>
          <w:noProof/>
          <w:sz w:val="22"/>
          <w:lang w:bidi="ar-SA"/>
        </w:rPr>
      </w:pPr>
      <w:del w:id="1406" w:author="Dénes CSALA" w:date="2016-07-21T20:07:00Z">
        <w:r w:rsidRPr="009C6489" w:rsidDel="009C6489">
          <w:rPr>
            <w:noProof/>
            <w:rPrChange w:id="1407" w:author="Dénes CSALA" w:date="2016-07-21T20:07:00Z">
              <w:rPr>
                <w:rStyle w:val="Hyperlink"/>
                <w:noProof/>
              </w:rPr>
            </w:rPrChange>
          </w:rPr>
          <w:delText xml:space="preserve">Figure </w:delText>
        </w:r>
        <w:r w:rsidRPr="009C6489" w:rsidDel="009C6489">
          <w:rPr>
            <w:noProof/>
            <w:cs/>
            <w:rPrChange w:id="1408" w:author="Dénes CSALA" w:date="2016-07-21T20:07:00Z">
              <w:rPr>
                <w:rStyle w:val="Hyperlink"/>
                <w:noProof/>
                <w:cs/>
              </w:rPr>
            </w:rPrChange>
          </w:rPr>
          <w:delText>‎</w:delText>
        </w:r>
        <w:r w:rsidRPr="009C6489" w:rsidDel="009C6489">
          <w:rPr>
            <w:noProof/>
            <w:rPrChange w:id="1409" w:author="Dénes CSALA" w:date="2016-07-21T20:07:00Z">
              <w:rPr>
                <w:rStyle w:val="Hyperlink"/>
                <w:noProof/>
              </w:rPr>
            </w:rPrChange>
          </w:rPr>
          <w:delText>6</w:delText>
        </w:r>
        <w:r w:rsidRPr="009C6489" w:rsidDel="009C6489">
          <w:rPr>
            <w:noProof/>
            <w:rPrChange w:id="1410" w:author="Dénes CSALA" w:date="2016-07-21T20:07:00Z">
              <w:rPr>
                <w:rStyle w:val="Hyperlink"/>
                <w:noProof/>
              </w:rPr>
            </w:rPrChange>
          </w:rPr>
          <w:noBreakHyphen/>
          <w:delText>11. Natural gas historical statistics for the World source: own work, data: EIA, BP</w:delText>
        </w:r>
        <w:r w:rsidDel="009C6489">
          <w:rPr>
            <w:noProof/>
            <w:webHidden/>
          </w:rPr>
          <w:tab/>
          <w:delText>128</w:delText>
        </w:r>
      </w:del>
    </w:p>
    <w:p w14:paraId="75F51C19" w14:textId="77777777" w:rsidR="00402263" w:rsidRDefault="00402263" w:rsidP="00402263">
      <w:pPr>
        <w:sectPr w:rsidR="00402263" w:rsidSect="00F738DC">
          <w:type w:val="nextColumn"/>
          <w:pgSz w:w="11907" w:h="16840" w:code="9"/>
          <w:pgMar w:top="1440" w:right="1797" w:bottom="1440" w:left="1797" w:header="720" w:footer="720" w:gutter="0"/>
          <w:pgNumType w:fmt="lowerRoman"/>
          <w:cols w:space="720"/>
          <w:docGrid w:linePitch="360"/>
        </w:sectPr>
      </w:pPr>
      <w:r>
        <w:fldChar w:fldCharType="end"/>
      </w:r>
    </w:p>
    <w:p w14:paraId="5438B83B" w14:textId="6508207E" w:rsidR="00857B11" w:rsidRDefault="00857B11" w:rsidP="00861189">
      <w:pPr>
        <w:pStyle w:val="TableofContents"/>
        <w:ind w:left="0"/>
        <w:rPr>
          <w:ins w:id="1411" w:author="Dénes CSALA" w:date="2016-06-30T12:16:00Z"/>
        </w:rPr>
      </w:pPr>
      <w:ins w:id="1412" w:author="Dénes CSALA" w:date="2016-06-30T12:16:00Z">
        <w:r>
          <w:lastRenderedPageBreak/>
          <w:t>List of Acronyms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333"/>
        <w:tblGridChange w:id="1413">
          <w:tblGrid>
            <w:gridCol w:w="5"/>
            <w:gridCol w:w="1172"/>
            <w:gridCol w:w="386"/>
            <w:gridCol w:w="417"/>
            <w:gridCol w:w="2176"/>
            <w:gridCol w:w="4152"/>
            <w:gridCol w:w="5"/>
          </w:tblGrid>
        </w:tblGridChange>
      </w:tblGrid>
      <w:tr w:rsidR="00783E12" w14:paraId="19C5F4F4" w14:textId="77777777" w:rsidTr="00783E12">
        <w:trPr>
          <w:ins w:id="1414" w:author="Dénes CSALA" w:date="2016-06-30T13:47:00Z"/>
        </w:trPr>
        <w:tc>
          <w:tcPr>
            <w:tcW w:w="1980" w:type="dxa"/>
            <w:vAlign w:val="center"/>
          </w:tcPr>
          <w:p w14:paraId="00F9552E" w14:textId="19839DA8" w:rsidR="00783E12" w:rsidRPr="00C67A35" w:rsidRDefault="00783E12" w:rsidP="00857B11">
            <w:pPr>
              <w:spacing w:after="0" w:line="360" w:lineRule="auto"/>
              <w:ind w:firstLine="0"/>
              <w:jc w:val="left"/>
              <w:rPr>
                <w:ins w:id="1415" w:author="Dénes CSALA" w:date="2016-06-30T13:47:00Z"/>
                <w:rFonts w:eastAsiaTheme="majorEastAsia"/>
                <w:sz w:val="22"/>
                <w:szCs w:val="20"/>
                <w:rPrChange w:id="1416" w:author="Dénes CSALA" w:date="2016-07-21T13:48:00Z">
                  <w:rPr>
                    <w:ins w:id="1417" w:author="Dénes CSALA" w:date="2016-06-30T13:47:00Z"/>
                    <w:rFonts w:eastAsiaTheme="majorEastAsia"/>
                  </w:rPr>
                </w:rPrChange>
              </w:rPr>
            </w:pPr>
            <w:ins w:id="1418" w:author="Dénes CSALA" w:date="2016-06-30T13:47:00Z">
              <w:r w:rsidRPr="00C67A35">
                <w:rPr>
                  <w:rFonts w:eastAsiaTheme="majorEastAsia"/>
                  <w:sz w:val="22"/>
                  <w:szCs w:val="20"/>
                  <w:rPrChange w:id="1419" w:author="Dénes CSALA" w:date="2016-07-21T13:48:00Z">
                    <w:rPr>
                      <w:rFonts w:eastAsiaTheme="majorEastAsia"/>
                    </w:rPr>
                  </w:rPrChange>
                </w:rPr>
                <w:t>API</w:t>
              </w:r>
            </w:ins>
          </w:p>
        </w:tc>
        <w:tc>
          <w:tcPr>
            <w:tcW w:w="6333" w:type="dxa"/>
            <w:vAlign w:val="center"/>
          </w:tcPr>
          <w:p w14:paraId="78456879" w14:textId="2917B6D7" w:rsidR="00783E12" w:rsidRPr="00C67A35" w:rsidRDefault="00783E12" w:rsidP="00857B11">
            <w:pPr>
              <w:spacing w:after="0" w:line="360" w:lineRule="auto"/>
              <w:ind w:firstLine="0"/>
              <w:jc w:val="left"/>
              <w:rPr>
                <w:ins w:id="1420" w:author="Dénes CSALA" w:date="2016-06-30T13:47:00Z"/>
                <w:rFonts w:eastAsiaTheme="majorEastAsia"/>
                <w:sz w:val="22"/>
                <w:szCs w:val="20"/>
                <w:rPrChange w:id="1421" w:author="Dénes CSALA" w:date="2016-07-21T13:48:00Z">
                  <w:rPr>
                    <w:ins w:id="1422" w:author="Dénes CSALA" w:date="2016-06-30T13:47:00Z"/>
                    <w:rFonts w:eastAsiaTheme="majorEastAsia"/>
                  </w:rPr>
                </w:rPrChange>
              </w:rPr>
            </w:pPr>
            <w:ins w:id="1423" w:author="Dénes CSALA" w:date="2016-06-30T13:47:00Z">
              <w:r w:rsidRPr="00C67A35">
                <w:rPr>
                  <w:rFonts w:eastAsiaTheme="majorEastAsia"/>
                  <w:sz w:val="22"/>
                  <w:szCs w:val="20"/>
                  <w:rPrChange w:id="1424" w:author="Dénes CSALA" w:date="2016-07-21T13:48:00Z">
                    <w:rPr>
                      <w:rFonts w:eastAsiaTheme="majorEastAsia"/>
                    </w:rPr>
                  </w:rPrChange>
                </w:rPr>
                <w:t>Application Programming Interface</w:t>
              </w:r>
            </w:ins>
          </w:p>
        </w:tc>
      </w:tr>
      <w:tr w:rsidR="00857B11" w14:paraId="4C39F81B"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25"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26" w:author="Dénes CSALA" w:date="2016-06-30T12:18:00Z"/>
        </w:trPr>
        <w:tc>
          <w:tcPr>
            <w:tcW w:w="1980" w:type="dxa"/>
            <w:vAlign w:val="center"/>
            <w:tcPrChange w:id="1427" w:author="Dénes CSALA" w:date="2016-06-30T13:45:00Z">
              <w:tcPr>
                <w:tcW w:w="1177" w:type="dxa"/>
                <w:gridSpan w:val="2"/>
                <w:vAlign w:val="center"/>
              </w:tcPr>
            </w:tcPrChange>
          </w:tcPr>
          <w:p w14:paraId="249CFD03" w14:textId="0344BC81" w:rsidR="00857B11" w:rsidRPr="00C67A35" w:rsidRDefault="00857B11" w:rsidP="00857B11">
            <w:pPr>
              <w:spacing w:after="0" w:line="360" w:lineRule="auto"/>
              <w:ind w:firstLine="0"/>
              <w:jc w:val="left"/>
              <w:rPr>
                <w:ins w:id="1428" w:author="Dénes CSALA" w:date="2016-06-30T12:18:00Z"/>
                <w:rFonts w:eastAsiaTheme="majorEastAsia"/>
                <w:sz w:val="22"/>
                <w:szCs w:val="20"/>
                <w:rPrChange w:id="1429" w:author="Dénes CSALA" w:date="2016-07-21T13:48:00Z">
                  <w:rPr>
                    <w:ins w:id="1430" w:author="Dénes CSALA" w:date="2016-06-30T12:18:00Z"/>
                    <w:rFonts w:eastAsiaTheme="majorEastAsia"/>
                  </w:rPr>
                </w:rPrChange>
              </w:rPr>
            </w:pPr>
            <w:ins w:id="1431" w:author="Dénes CSALA" w:date="2016-06-30T12:18:00Z">
              <w:r w:rsidRPr="00C67A35">
                <w:rPr>
                  <w:rFonts w:eastAsiaTheme="majorEastAsia"/>
                  <w:sz w:val="22"/>
                  <w:szCs w:val="20"/>
                  <w:rPrChange w:id="1432" w:author="Dénes CSALA" w:date="2016-07-21T13:48:00Z">
                    <w:rPr>
                      <w:rFonts w:eastAsiaTheme="majorEastAsia"/>
                    </w:rPr>
                  </w:rPrChange>
                </w:rPr>
                <w:t>BP</w:t>
              </w:r>
            </w:ins>
          </w:p>
        </w:tc>
        <w:tc>
          <w:tcPr>
            <w:tcW w:w="6333" w:type="dxa"/>
            <w:vAlign w:val="center"/>
            <w:tcPrChange w:id="1433" w:author="Dénes CSALA" w:date="2016-06-30T13:45:00Z">
              <w:tcPr>
                <w:tcW w:w="7136" w:type="dxa"/>
                <w:gridSpan w:val="5"/>
                <w:vAlign w:val="center"/>
              </w:tcPr>
            </w:tcPrChange>
          </w:tcPr>
          <w:p w14:paraId="35A313C3" w14:textId="0511235D" w:rsidR="00857B11" w:rsidRPr="00C67A35" w:rsidRDefault="00857B11" w:rsidP="00857B11">
            <w:pPr>
              <w:spacing w:after="0" w:line="360" w:lineRule="auto"/>
              <w:ind w:firstLine="0"/>
              <w:jc w:val="left"/>
              <w:rPr>
                <w:ins w:id="1434" w:author="Dénes CSALA" w:date="2016-06-30T12:18:00Z"/>
                <w:rFonts w:eastAsiaTheme="majorEastAsia"/>
                <w:sz w:val="22"/>
                <w:szCs w:val="20"/>
                <w:rPrChange w:id="1435" w:author="Dénes CSALA" w:date="2016-07-21T13:48:00Z">
                  <w:rPr>
                    <w:ins w:id="1436" w:author="Dénes CSALA" w:date="2016-06-30T12:18:00Z"/>
                    <w:rFonts w:eastAsiaTheme="majorEastAsia"/>
                  </w:rPr>
                </w:rPrChange>
              </w:rPr>
            </w:pPr>
            <w:ins w:id="1437" w:author="Dénes CSALA" w:date="2016-06-30T12:18:00Z">
              <w:r w:rsidRPr="00C67A35">
                <w:rPr>
                  <w:rFonts w:eastAsiaTheme="majorEastAsia"/>
                  <w:sz w:val="22"/>
                  <w:szCs w:val="20"/>
                  <w:rPrChange w:id="1438" w:author="Dénes CSALA" w:date="2016-07-21T13:48:00Z">
                    <w:rPr>
                      <w:rFonts w:eastAsiaTheme="majorEastAsia"/>
                    </w:rPr>
                  </w:rPrChange>
                </w:rPr>
                <w:t>British Petroleum (company)</w:t>
              </w:r>
            </w:ins>
          </w:p>
        </w:tc>
      </w:tr>
      <w:tr w:rsidR="00ED3E68" w14:paraId="142AF62A"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39"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40" w:author="Dénes CSALA" w:date="2016-06-30T12:31:00Z"/>
        </w:trPr>
        <w:tc>
          <w:tcPr>
            <w:tcW w:w="1980" w:type="dxa"/>
            <w:vAlign w:val="center"/>
            <w:tcPrChange w:id="1441" w:author="Dénes CSALA" w:date="2016-06-30T13:45:00Z">
              <w:tcPr>
                <w:tcW w:w="1350" w:type="dxa"/>
                <w:gridSpan w:val="3"/>
                <w:vAlign w:val="center"/>
              </w:tcPr>
            </w:tcPrChange>
          </w:tcPr>
          <w:p w14:paraId="2F6D4474" w14:textId="13E41655" w:rsidR="00ED3E68" w:rsidRPr="00C67A35" w:rsidRDefault="00ED3E68" w:rsidP="00857B11">
            <w:pPr>
              <w:spacing w:after="0" w:line="360" w:lineRule="auto"/>
              <w:ind w:firstLine="0"/>
              <w:jc w:val="left"/>
              <w:rPr>
                <w:ins w:id="1442" w:author="Dénes CSALA" w:date="2016-06-30T12:31:00Z"/>
                <w:rFonts w:eastAsiaTheme="majorEastAsia"/>
                <w:sz w:val="22"/>
                <w:szCs w:val="20"/>
                <w:rPrChange w:id="1443" w:author="Dénes CSALA" w:date="2016-07-21T13:48:00Z">
                  <w:rPr>
                    <w:ins w:id="1444" w:author="Dénes CSALA" w:date="2016-06-30T12:31:00Z"/>
                    <w:rFonts w:eastAsiaTheme="majorEastAsia"/>
                  </w:rPr>
                </w:rPrChange>
              </w:rPr>
            </w:pPr>
            <w:ins w:id="1445" w:author="Dénes CSALA" w:date="2016-06-30T12:31:00Z">
              <w:r w:rsidRPr="00C67A35">
                <w:rPr>
                  <w:rFonts w:eastAsiaTheme="majorEastAsia"/>
                  <w:sz w:val="22"/>
                  <w:szCs w:val="20"/>
                  <w:rPrChange w:id="1446" w:author="Dénes CSALA" w:date="2016-07-21T13:48:00Z">
                    <w:rPr>
                      <w:rFonts w:eastAsiaTheme="majorEastAsia"/>
                    </w:rPr>
                  </w:rPrChange>
                </w:rPr>
                <w:t>CES</w:t>
              </w:r>
            </w:ins>
          </w:p>
        </w:tc>
        <w:tc>
          <w:tcPr>
            <w:tcW w:w="6333" w:type="dxa"/>
            <w:vAlign w:val="center"/>
            <w:tcPrChange w:id="1447" w:author="Dénes CSALA" w:date="2016-06-30T13:45:00Z">
              <w:tcPr>
                <w:tcW w:w="6963" w:type="dxa"/>
                <w:gridSpan w:val="4"/>
                <w:vAlign w:val="center"/>
              </w:tcPr>
            </w:tcPrChange>
          </w:tcPr>
          <w:p w14:paraId="0DE7E438" w14:textId="354EC45E" w:rsidR="00ED3E68" w:rsidRPr="00C67A35" w:rsidRDefault="00ED3E68" w:rsidP="00857B11">
            <w:pPr>
              <w:spacing w:after="0" w:line="360" w:lineRule="auto"/>
              <w:ind w:firstLine="0"/>
              <w:jc w:val="left"/>
              <w:rPr>
                <w:ins w:id="1448" w:author="Dénes CSALA" w:date="2016-06-30T12:31:00Z"/>
                <w:rFonts w:eastAsiaTheme="majorEastAsia"/>
                <w:sz w:val="22"/>
                <w:szCs w:val="20"/>
                <w:rPrChange w:id="1449" w:author="Dénes CSALA" w:date="2016-07-21T13:48:00Z">
                  <w:rPr>
                    <w:ins w:id="1450" w:author="Dénes CSALA" w:date="2016-06-30T12:31:00Z"/>
                    <w:rFonts w:eastAsiaTheme="majorEastAsia"/>
                  </w:rPr>
                </w:rPrChange>
              </w:rPr>
            </w:pPr>
            <w:ins w:id="1451" w:author="Dénes CSALA" w:date="2016-06-30T12:31:00Z">
              <w:r w:rsidRPr="00C67A35">
                <w:rPr>
                  <w:rFonts w:eastAsiaTheme="majorEastAsia"/>
                  <w:sz w:val="22"/>
                  <w:szCs w:val="20"/>
                  <w:rPrChange w:id="1452" w:author="Dénes CSALA" w:date="2016-07-21T13:48:00Z">
                    <w:rPr>
                      <w:rFonts w:eastAsiaTheme="majorEastAsia"/>
                    </w:rPr>
                  </w:rPrChange>
                </w:rPr>
                <w:t>Constant Elasticity of Substitution</w:t>
              </w:r>
            </w:ins>
          </w:p>
        </w:tc>
      </w:tr>
      <w:tr w:rsidR="004261FF" w14:paraId="6FEEC018"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53"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54" w:author="Dénes CSALA" w:date="2016-06-30T12:21:00Z"/>
        </w:trPr>
        <w:tc>
          <w:tcPr>
            <w:tcW w:w="1980" w:type="dxa"/>
            <w:vAlign w:val="center"/>
            <w:tcPrChange w:id="1455" w:author="Dénes CSALA" w:date="2016-06-30T13:45:00Z">
              <w:tcPr>
                <w:tcW w:w="1177" w:type="dxa"/>
                <w:gridSpan w:val="2"/>
                <w:vAlign w:val="center"/>
              </w:tcPr>
            </w:tcPrChange>
          </w:tcPr>
          <w:p w14:paraId="23102319" w14:textId="29608548" w:rsidR="004261FF" w:rsidRPr="00C67A35" w:rsidRDefault="004261FF" w:rsidP="00857B11">
            <w:pPr>
              <w:spacing w:after="0" w:line="360" w:lineRule="auto"/>
              <w:ind w:firstLine="0"/>
              <w:jc w:val="left"/>
              <w:rPr>
                <w:ins w:id="1456" w:author="Dénes CSALA" w:date="2016-06-30T12:21:00Z"/>
                <w:rFonts w:eastAsiaTheme="majorEastAsia"/>
                <w:sz w:val="22"/>
                <w:szCs w:val="20"/>
                <w:rPrChange w:id="1457" w:author="Dénes CSALA" w:date="2016-07-21T13:48:00Z">
                  <w:rPr>
                    <w:ins w:id="1458" w:author="Dénes CSALA" w:date="2016-06-30T12:21:00Z"/>
                    <w:rFonts w:eastAsiaTheme="majorEastAsia"/>
                  </w:rPr>
                </w:rPrChange>
              </w:rPr>
            </w:pPr>
            <w:ins w:id="1459" w:author="Dénes CSALA" w:date="2016-06-30T12:21:00Z">
              <w:r w:rsidRPr="00C67A35">
                <w:rPr>
                  <w:rFonts w:eastAsiaTheme="majorEastAsia"/>
                  <w:sz w:val="22"/>
                  <w:szCs w:val="20"/>
                  <w:rPrChange w:id="1460" w:author="Dénes CSALA" w:date="2016-07-21T13:48:00Z">
                    <w:rPr>
                      <w:rFonts w:eastAsiaTheme="majorEastAsia"/>
                    </w:rPr>
                  </w:rPrChange>
                </w:rPr>
                <w:t>COP</w:t>
              </w:r>
            </w:ins>
          </w:p>
        </w:tc>
        <w:tc>
          <w:tcPr>
            <w:tcW w:w="6333" w:type="dxa"/>
            <w:vAlign w:val="center"/>
            <w:tcPrChange w:id="1461" w:author="Dénes CSALA" w:date="2016-06-30T13:45:00Z">
              <w:tcPr>
                <w:tcW w:w="7136" w:type="dxa"/>
                <w:gridSpan w:val="5"/>
                <w:vAlign w:val="center"/>
              </w:tcPr>
            </w:tcPrChange>
          </w:tcPr>
          <w:p w14:paraId="3D1F2C2E" w14:textId="29C492FB" w:rsidR="004261FF" w:rsidRPr="00C67A35" w:rsidRDefault="004261FF" w:rsidP="00857B11">
            <w:pPr>
              <w:spacing w:after="0" w:line="360" w:lineRule="auto"/>
              <w:ind w:firstLine="0"/>
              <w:jc w:val="left"/>
              <w:rPr>
                <w:ins w:id="1462" w:author="Dénes CSALA" w:date="2016-06-30T12:21:00Z"/>
                <w:rFonts w:eastAsiaTheme="majorEastAsia"/>
                <w:sz w:val="22"/>
                <w:szCs w:val="20"/>
                <w:rPrChange w:id="1463" w:author="Dénes CSALA" w:date="2016-07-21T13:48:00Z">
                  <w:rPr>
                    <w:ins w:id="1464" w:author="Dénes CSALA" w:date="2016-06-30T12:21:00Z"/>
                    <w:rFonts w:eastAsiaTheme="majorEastAsia"/>
                  </w:rPr>
                </w:rPrChange>
              </w:rPr>
            </w:pPr>
            <w:ins w:id="1465" w:author="Dénes CSALA" w:date="2016-06-30T12:21:00Z">
              <w:r w:rsidRPr="00C67A35">
                <w:rPr>
                  <w:rFonts w:eastAsiaTheme="majorEastAsia"/>
                  <w:sz w:val="22"/>
                  <w:szCs w:val="20"/>
                  <w:rPrChange w:id="1466" w:author="Dénes CSALA" w:date="2016-07-21T13:48:00Z">
                    <w:rPr>
                      <w:rFonts w:eastAsiaTheme="majorEastAsia"/>
                    </w:rPr>
                  </w:rPrChange>
                </w:rPr>
                <w:t>Conference of the Parties to UNFCCC</w:t>
              </w:r>
            </w:ins>
          </w:p>
        </w:tc>
      </w:tr>
      <w:tr w:rsidR="006A6BE0" w14:paraId="066D76F7"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67"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68" w:author="Dénes CSALA" w:date="2016-06-30T12:23:00Z"/>
        </w:trPr>
        <w:tc>
          <w:tcPr>
            <w:tcW w:w="1980" w:type="dxa"/>
            <w:vAlign w:val="center"/>
            <w:tcPrChange w:id="1469" w:author="Dénes CSALA" w:date="2016-06-30T13:45:00Z">
              <w:tcPr>
                <w:tcW w:w="1177" w:type="dxa"/>
                <w:gridSpan w:val="2"/>
                <w:vAlign w:val="center"/>
              </w:tcPr>
            </w:tcPrChange>
          </w:tcPr>
          <w:p w14:paraId="64F8B2F4" w14:textId="0F89DF19" w:rsidR="006A6BE0" w:rsidRPr="00C67A35" w:rsidRDefault="006A6BE0" w:rsidP="00857B11">
            <w:pPr>
              <w:spacing w:after="0" w:line="360" w:lineRule="auto"/>
              <w:ind w:firstLine="0"/>
              <w:jc w:val="left"/>
              <w:rPr>
                <w:ins w:id="1470" w:author="Dénes CSALA" w:date="2016-06-30T12:23:00Z"/>
                <w:rFonts w:eastAsiaTheme="majorEastAsia"/>
                <w:sz w:val="22"/>
                <w:szCs w:val="20"/>
                <w:rPrChange w:id="1471" w:author="Dénes CSALA" w:date="2016-07-21T13:48:00Z">
                  <w:rPr>
                    <w:ins w:id="1472" w:author="Dénes CSALA" w:date="2016-06-30T12:23:00Z"/>
                    <w:rFonts w:eastAsiaTheme="majorEastAsia"/>
                  </w:rPr>
                </w:rPrChange>
              </w:rPr>
            </w:pPr>
            <w:ins w:id="1473" w:author="Dénes CSALA" w:date="2016-06-30T12:23:00Z">
              <w:r w:rsidRPr="00C67A35">
                <w:rPr>
                  <w:rFonts w:eastAsiaTheme="majorEastAsia"/>
                  <w:sz w:val="22"/>
                  <w:szCs w:val="20"/>
                  <w:rPrChange w:id="1474" w:author="Dénes CSALA" w:date="2016-07-21T13:48:00Z">
                    <w:rPr>
                      <w:rFonts w:eastAsiaTheme="majorEastAsia"/>
                    </w:rPr>
                  </w:rPrChange>
                </w:rPr>
                <w:t>DDPP</w:t>
              </w:r>
            </w:ins>
          </w:p>
        </w:tc>
        <w:tc>
          <w:tcPr>
            <w:tcW w:w="6333" w:type="dxa"/>
            <w:vAlign w:val="center"/>
            <w:tcPrChange w:id="1475" w:author="Dénes CSALA" w:date="2016-06-30T13:45:00Z">
              <w:tcPr>
                <w:tcW w:w="7136" w:type="dxa"/>
                <w:gridSpan w:val="5"/>
                <w:vAlign w:val="center"/>
              </w:tcPr>
            </w:tcPrChange>
          </w:tcPr>
          <w:p w14:paraId="33F62EC8" w14:textId="2E395625" w:rsidR="006A6BE0" w:rsidRPr="00C67A35" w:rsidRDefault="006A6BE0" w:rsidP="00857B11">
            <w:pPr>
              <w:spacing w:after="0" w:line="360" w:lineRule="auto"/>
              <w:ind w:firstLine="0"/>
              <w:jc w:val="left"/>
              <w:rPr>
                <w:ins w:id="1476" w:author="Dénes CSALA" w:date="2016-06-30T12:23:00Z"/>
                <w:rFonts w:eastAsiaTheme="majorEastAsia"/>
                <w:sz w:val="22"/>
                <w:szCs w:val="20"/>
                <w:rPrChange w:id="1477" w:author="Dénes CSALA" w:date="2016-07-21T13:48:00Z">
                  <w:rPr>
                    <w:ins w:id="1478" w:author="Dénes CSALA" w:date="2016-06-30T12:23:00Z"/>
                    <w:rFonts w:eastAsiaTheme="majorEastAsia"/>
                  </w:rPr>
                </w:rPrChange>
              </w:rPr>
            </w:pPr>
            <w:ins w:id="1479" w:author="Dénes CSALA" w:date="2016-06-30T12:23:00Z">
              <w:r w:rsidRPr="00C67A35">
                <w:rPr>
                  <w:rFonts w:eastAsiaTheme="majorEastAsia"/>
                  <w:sz w:val="22"/>
                  <w:szCs w:val="20"/>
                  <w:rPrChange w:id="1480" w:author="Dénes CSALA" w:date="2016-07-21T13:48:00Z">
                    <w:rPr>
                      <w:rFonts w:eastAsiaTheme="majorEastAsia"/>
                    </w:rPr>
                  </w:rPrChange>
                </w:rPr>
                <w:t>Deep Decarbonization Pathways Project</w:t>
              </w:r>
            </w:ins>
          </w:p>
        </w:tc>
      </w:tr>
      <w:tr w:rsidR="00ED3E68" w14:paraId="7413FDE8"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81"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82" w:author="Dénes CSALA" w:date="2016-06-30T12:31:00Z"/>
        </w:trPr>
        <w:tc>
          <w:tcPr>
            <w:tcW w:w="1980" w:type="dxa"/>
            <w:vAlign w:val="center"/>
            <w:tcPrChange w:id="1483" w:author="Dénes CSALA" w:date="2016-06-30T13:45:00Z">
              <w:tcPr>
                <w:tcW w:w="1350" w:type="dxa"/>
                <w:gridSpan w:val="3"/>
                <w:vAlign w:val="center"/>
              </w:tcPr>
            </w:tcPrChange>
          </w:tcPr>
          <w:p w14:paraId="6CD4D7CD" w14:textId="35E60E7D" w:rsidR="00ED3E68" w:rsidRPr="00C67A35" w:rsidRDefault="00ED3E68" w:rsidP="00857B11">
            <w:pPr>
              <w:spacing w:after="0" w:line="360" w:lineRule="auto"/>
              <w:ind w:firstLine="0"/>
              <w:jc w:val="left"/>
              <w:rPr>
                <w:ins w:id="1484" w:author="Dénes CSALA" w:date="2016-06-30T12:31:00Z"/>
                <w:rFonts w:eastAsiaTheme="majorEastAsia"/>
                <w:sz w:val="22"/>
                <w:szCs w:val="20"/>
                <w:rPrChange w:id="1485" w:author="Dénes CSALA" w:date="2016-07-21T13:48:00Z">
                  <w:rPr>
                    <w:ins w:id="1486" w:author="Dénes CSALA" w:date="2016-06-30T12:31:00Z"/>
                    <w:rFonts w:eastAsiaTheme="majorEastAsia"/>
                  </w:rPr>
                </w:rPrChange>
              </w:rPr>
            </w:pPr>
            <w:ins w:id="1487" w:author="Dénes CSALA" w:date="2016-06-30T12:31:00Z">
              <w:r w:rsidRPr="00C67A35">
                <w:rPr>
                  <w:rFonts w:eastAsiaTheme="majorEastAsia"/>
                  <w:sz w:val="22"/>
                  <w:szCs w:val="20"/>
                  <w:rPrChange w:id="1488" w:author="Dénes CSALA" w:date="2016-07-21T13:48:00Z">
                    <w:rPr>
                      <w:rFonts w:eastAsiaTheme="majorEastAsia"/>
                    </w:rPr>
                  </w:rPrChange>
                </w:rPr>
                <w:t>DES</w:t>
              </w:r>
            </w:ins>
          </w:p>
        </w:tc>
        <w:tc>
          <w:tcPr>
            <w:tcW w:w="6333" w:type="dxa"/>
            <w:vAlign w:val="center"/>
            <w:tcPrChange w:id="1489" w:author="Dénes CSALA" w:date="2016-06-30T13:45:00Z">
              <w:tcPr>
                <w:tcW w:w="6963" w:type="dxa"/>
                <w:gridSpan w:val="4"/>
                <w:vAlign w:val="center"/>
              </w:tcPr>
            </w:tcPrChange>
          </w:tcPr>
          <w:p w14:paraId="3C67C597" w14:textId="04203EC1" w:rsidR="00ED3E68" w:rsidRPr="00C67A35" w:rsidRDefault="00ED3E68" w:rsidP="00857B11">
            <w:pPr>
              <w:spacing w:after="0" w:line="360" w:lineRule="auto"/>
              <w:ind w:firstLine="0"/>
              <w:jc w:val="left"/>
              <w:rPr>
                <w:ins w:id="1490" w:author="Dénes CSALA" w:date="2016-06-30T12:31:00Z"/>
                <w:rFonts w:eastAsiaTheme="majorEastAsia"/>
                <w:sz w:val="22"/>
                <w:szCs w:val="20"/>
                <w:rPrChange w:id="1491" w:author="Dénes CSALA" w:date="2016-07-21T13:48:00Z">
                  <w:rPr>
                    <w:ins w:id="1492" w:author="Dénes CSALA" w:date="2016-06-30T12:31:00Z"/>
                    <w:rFonts w:eastAsiaTheme="majorEastAsia"/>
                  </w:rPr>
                </w:rPrChange>
              </w:rPr>
            </w:pPr>
            <w:ins w:id="1493" w:author="Dénes CSALA" w:date="2016-06-30T12:31:00Z">
              <w:r w:rsidRPr="00C67A35">
                <w:rPr>
                  <w:rFonts w:eastAsiaTheme="majorEastAsia"/>
                  <w:sz w:val="22"/>
                  <w:szCs w:val="20"/>
                  <w:rPrChange w:id="1494" w:author="Dénes CSALA" w:date="2016-07-21T13:48:00Z">
                    <w:rPr>
                      <w:rFonts w:eastAsiaTheme="majorEastAsia"/>
                    </w:rPr>
                  </w:rPrChange>
                </w:rPr>
                <w:t>Dynamic Elasticity of Substitution</w:t>
              </w:r>
            </w:ins>
          </w:p>
        </w:tc>
      </w:tr>
      <w:tr w:rsidR="00857B11" w14:paraId="007D90E8"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95"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96" w:author="Dénes CSALA" w:date="2016-06-30T12:18:00Z"/>
        </w:trPr>
        <w:tc>
          <w:tcPr>
            <w:tcW w:w="1980" w:type="dxa"/>
            <w:vAlign w:val="center"/>
            <w:tcPrChange w:id="1497" w:author="Dénes CSALA" w:date="2016-06-30T13:45:00Z">
              <w:tcPr>
                <w:tcW w:w="1177" w:type="dxa"/>
                <w:gridSpan w:val="2"/>
                <w:vAlign w:val="center"/>
              </w:tcPr>
            </w:tcPrChange>
          </w:tcPr>
          <w:p w14:paraId="01EC9B26" w14:textId="7C516164" w:rsidR="00857B11" w:rsidRPr="00C67A35" w:rsidRDefault="00857B11" w:rsidP="00857B11">
            <w:pPr>
              <w:spacing w:after="0" w:line="360" w:lineRule="auto"/>
              <w:ind w:firstLine="0"/>
              <w:jc w:val="left"/>
              <w:rPr>
                <w:ins w:id="1498" w:author="Dénes CSALA" w:date="2016-06-30T12:18:00Z"/>
                <w:rFonts w:eastAsiaTheme="majorEastAsia"/>
                <w:sz w:val="22"/>
                <w:szCs w:val="20"/>
                <w:rPrChange w:id="1499" w:author="Dénes CSALA" w:date="2016-07-21T13:48:00Z">
                  <w:rPr>
                    <w:ins w:id="1500" w:author="Dénes CSALA" w:date="2016-06-30T12:18:00Z"/>
                    <w:rFonts w:eastAsiaTheme="majorEastAsia"/>
                  </w:rPr>
                </w:rPrChange>
              </w:rPr>
            </w:pPr>
            <w:ins w:id="1501" w:author="Dénes CSALA" w:date="2016-06-30T12:18:00Z">
              <w:r w:rsidRPr="00C67A35">
                <w:rPr>
                  <w:rFonts w:eastAsiaTheme="majorEastAsia"/>
                  <w:sz w:val="22"/>
                  <w:szCs w:val="20"/>
                  <w:rPrChange w:id="1502" w:author="Dénes CSALA" w:date="2016-07-21T13:48:00Z">
                    <w:rPr>
                      <w:rFonts w:eastAsiaTheme="majorEastAsia"/>
                    </w:rPr>
                  </w:rPrChange>
                </w:rPr>
                <w:t>EIA</w:t>
              </w:r>
            </w:ins>
          </w:p>
        </w:tc>
        <w:tc>
          <w:tcPr>
            <w:tcW w:w="6333" w:type="dxa"/>
            <w:vAlign w:val="center"/>
            <w:tcPrChange w:id="1503" w:author="Dénes CSALA" w:date="2016-06-30T13:45:00Z">
              <w:tcPr>
                <w:tcW w:w="7136" w:type="dxa"/>
                <w:gridSpan w:val="5"/>
                <w:vAlign w:val="center"/>
              </w:tcPr>
            </w:tcPrChange>
          </w:tcPr>
          <w:p w14:paraId="6D08AA63" w14:textId="0804A7BF" w:rsidR="00857B11" w:rsidRPr="00C67A35" w:rsidRDefault="00857B11" w:rsidP="00857B11">
            <w:pPr>
              <w:spacing w:after="0" w:line="360" w:lineRule="auto"/>
              <w:ind w:firstLine="0"/>
              <w:jc w:val="left"/>
              <w:rPr>
                <w:ins w:id="1504" w:author="Dénes CSALA" w:date="2016-06-30T12:18:00Z"/>
                <w:rFonts w:eastAsiaTheme="majorEastAsia"/>
                <w:sz w:val="22"/>
                <w:szCs w:val="20"/>
                <w:rPrChange w:id="1505" w:author="Dénes CSALA" w:date="2016-07-21T13:48:00Z">
                  <w:rPr>
                    <w:ins w:id="1506" w:author="Dénes CSALA" w:date="2016-06-30T12:18:00Z"/>
                    <w:rFonts w:eastAsiaTheme="majorEastAsia"/>
                  </w:rPr>
                </w:rPrChange>
              </w:rPr>
            </w:pPr>
            <w:ins w:id="1507" w:author="Dénes CSALA" w:date="2016-06-30T12:18:00Z">
              <w:r w:rsidRPr="00C67A35">
                <w:rPr>
                  <w:rFonts w:eastAsiaTheme="majorEastAsia"/>
                  <w:sz w:val="22"/>
                  <w:szCs w:val="20"/>
                  <w:rPrChange w:id="1508" w:author="Dénes CSALA" w:date="2016-07-21T13:48:00Z">
                    <w:rPr>
                      <w:rFonts w:eastAsiaTheme="majorEastAsia"/>
                    </w:rPr>
                  </w:rPrChange>
                </w:rPr>
                <w:t>Unites States Energy Information Agency</w:t>
              </w:r>
            </w:ins>
          </w:p>
        </w:tc>
      </w:tr>
      <w:tr w:rsidR="00857B11" w14:paraId="56AEF516"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09"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10" w:author="Dénes CSALA" w:date="2016-06-30T12:19:00Z"/>
        </w:trPr>
        <w:tc>
          <w:tcPr>
            <w:tcW w:w="1980" w:type="dxa"/>
            <w:vAlign w:val="center"/>
            <w:tcPrChange w:id="1511" w:author="Dénes CSALA" w:date="2016-06-30T13:45:00Z">
              <w:tcPr>
                <w:tcW w:w="1177" w:type="dxa"/>
                <w:gridSpan w:val="2"/>
                <w:vAlign w:val="center"/>
              </w:tcPr>
            </w:tcPrChange>
          </w:tcPr>
          <w:p w14:paraId="7A1E57A9" w14:textId="66E4C64E" w:rsidR="00857B11" w:rsidRPr="00C67A35" w:rsidRDefault="00857B11" w:rsidP="00857B11">
            <w:pPr>
              <w:spacing w:after="0" w:line="360" w:lineRule="auto"/>
              <w:ind w:firstLine="0"/>
              <w:jc w:val="left"/>
              <w:rPr>
                <w:ins w:id="1512" w:author="Dénes CSALA" w:date="2016-06-30T12:19:00Z"/>
                <w:rFonts w:eastAsiaTheme="majorEastAsia"/>
                <w:sz w:val="22"/>
                <w:szCs w:val="20"/>
                <w:rPrChange w:id="1513" w:author="Dénes CSALA" w:date="2016-07-21T13:48:00Z">
                  <w:rPr>
                    <w:ins w:id="1514" w:author="Dénes CSALA" w:date="2016-06-30T12:19:00Z"/>
                    <w:rFonts w:eastAsiaTheme="majorEastAsia"/>
                  </w:rPr>
                </w:rPrChange>
              </w:rPr>
            </w:pPr>
            <w:ins w:id="1515" w:author="Dénes CSALA" w:date="2016-06-30T12:20:00Z">
              <w:r w:rsidRPr="00C67A35">
                <w:rPr>
                  <w:rFonts w:eastAsiaTheme="majorEastAsia"/>
                  <w:sz w:val="22"/>
                  <w:szCs w:val="20"/>
                  <w:rPrChange w:id="1516" w:author="Dénes CSALA" w:date="2016-07-21T13:48:00Z">
                    <w:rPr>
                      <w:rFonts w:eastAsiaTheme="majorEastAsia"/>
                    </w:rPr>
                  </w:rPrChange>
                </w:rPr>
                <w:t>EROEI</w:t>
              </w:r>
            </w:ins>
          </w:p>
        </w:tc>
        <w:tc>
          <w:tcPr>
            <w:tcW w:w="6333" w:type="dxa"/>
            <w:vAlign w:val="center"/>
            <w:tcPrChange w:id="1517" w:author="Dénes CSALA" w:date="2016-06-30T13:45:00Z">
              <w:tcPr>
                <w:tcW w:w="7136" w:type="dxa"/>
                <w:gridSpan w:val="5"/>
                <w:vAlign w:val="center"/>
              </w:tcPr>
            </w:tcPrChange>
          </w:tcPr>
          <w:p w14:paraId="7915DC3C" w14:textId="20A01B7D" w:rsidR="00857B11" w:rsidRPr="00C67A35" w:rsidRDefault="00857B11" w:rsidP="00857B11">
            <w:pPr>
              <w:spacing w:after="0" w:line="360" w:lineRule="auto"/>
              <w:ind w:firstLine="0"/>
              <w:jc w:val="left"/>
              <w:rPr>
                <w:ins w:id="1518" w:author="Dénes CSALA" w:date="2016-06-30T12:19:00Z"/>
                <w:rFonts w:eastAsiaTheme="majorEastAsia"/>
                <w:sz w:val="22"/>
                <w:szCs w:val="20"/>
                <w:rPrChange w:id="1519" w:author="Dénes CSALA" w:date="2016-07-21T13:48:00Z">
                  <w:rPr>
                    <w:ins w:id="1520" w:author="Dénes CSALA" w:date="2016-06-30T12:19:00Z"/>
                    <w:rFonts w:eastAsiaTheme="majorEastAsia"/>
                  </w:rPr>
                </w:rPrChange>
              </w:rPr>
            </w:pPr>
            <w:ins w:id="1521" w:author="Dénes CSALA" w:date="2016-06-30T12:20:00Z">
              <w:r w:rsidRPr="00C67A35">
                <w:rPr>
                  <w:rFonts w:eastAsiaTheme="majorEastAsia"/>
                  <w:sz w:val="22"/>
                  <w:szCs w:val="20"/>
                  <w:rPrChange w:id="1522" w:author="Dénes CSALA" w:date="2016-07-21T13:48:00Z">
                    <w:rPr>
                      <w:rFonts w:eastAsiaTheme="majorEastAsia"/>
                    </w:rPr>
                  </w:rPrChange>
                </w:rPr>
                <w:t>Energy Return on Energy Invested</w:t>
              </w:r>
            </w:ins>
          </w:p>
        </w:tc>
      </w:tr>
      <w:tr w:rsidR="00857B11" w14:paraId="215FF94D"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23"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24" w:author="Dénes CSALA" w:date="2016-06-30T12:19:00Z"/>
        </w:trPr>
        <w:tc>
          <w:tcPr>
            <w:tcW w:w="1980" w:type="dxa"/>
            <w:vAlign w:val="center"/>
            <w:tcPrChange w:id="1525" w:author="Dénes CSALA" w:date="2016-06-30T13:45:00Z">
              <w:tcPr>
                <w:tcW w:w="1177" w:type="dxa"/>
                <w:gridSpan w:val="2"/>
                <w:vAlign w:val="center"/>
              </w:tcPr>
            </w:tcPrChange>
          </w:tcPr>
          <w:p w14:paraId="185EE57B" w14:textId="7DAAAD72" w:rsidR="00857B11" w:rsidRPr="00C67A35" w:rsidRDefault="00857B11" w:rsidP="00857B11">
            <w:pPr>
              <w:spacing w:after="0" w:line="360" w:lineRule="auto"/>
              <w:ind w:firstLine="0"/>
              <w:jc w:val="left"/>
              <w:rPr>
                <w:ins w:id="1526" w:author="Dénes CSALA" w:date="2016-06-30T12:19:00Z"/>
                <w:rFonts w:eastAsiaTheme="majorEastAsia"/>
                <w:sz w:val="22"/>
                <w:szCs w:val="20"/>
                <w:rPrChange w:id="1527" w:author="Dénes CSALA" w:date="2016-07-21T13:48:00Z">
                  <w:rPr>
                    <w:ins w:id="1528" w:author="Dénes CSALA" w:date="2016-06-30T12:19:00Z"/>
                    <w:rFonts w:eastAsiaTheme="majorEastAsia"/>
                  </w:rPr>
                </w:rPrChange>
              </w:rPr>
            </w:pPr>
            <w:ins w:id="1529" w:author="Dénes CSALA" w:date="2016-06-30T12:19:00Z">
              <w:r w:rsidRPr="00C67A35">
                <w:rPr>
                  <w:rFonts w:eastAsiaTheme="majorEastAsia"/>
                  <w:sz w:val="22"/>
                  <w:szCs w:val="20"/>
                  <w:rPrChange w:id="1530" w:author="Dénes CSALA" w:date="2016-07-21T13:48:00Z">
                    <w:rPr>
                      <w:rFonts w:eastAsiaTheme="majorEastAsia"/>
                    </w:rPr>
                  </w:rPrChange>
                </w:rPr>
                <w:t>EROI</w:t>
              </w:r>
            </w:ins>
          </w:p>
        </w:tc>
        <w:tc>
          <w:tcPr>
            <w:tcW w:w="6333" w:type="dxa"/>
            <w:vAlign w:val="center"/>
            <w:tcPrChange w:id="1531" w:author="Dénes CSALA" w:date="2016-06-30T13:45:00Z">
              <w:tcPr>
                <w:tcW w:w="7136" w:type="dxa"/>
                <w:gridSpan w:val="5"/>
                <w:vAlign w:val="center"/>
              </w:tcPr>
            </w:tcPrChange>
          </w:tcPr>
          <w:p w14:paraId="0B9655A3" w14:textId="26FE304D" w:rsidR="00857B11" w:rsidRPr="00C67A35" w:rsidRDefault="00857B11" w:rsidP="00857B11">
            <w:pPr>
              <w:spacing w:after="0" w:line="360" w:lineRule="auto"/>
              <w:ind w:firstLine="0"/>
              <w:jc w:val="left"/>
              <w:rPr>
                <w:ins w:id="1532" w:author="Dénes CSALA" w:date="2016-06-30T12:19:00Z"/>
                <w:rFonts w:eastAsiaTheme="majorEastAsia"/>
                <w:sz w:val="22"/>
                <w:szCs w:val="20"/>
                <w:rPrChange w:id="1533" w:author="Dénes CSALA" w:date="2016-07-21T13:48:00Z">
                  <w:rPr>
                    <w:ins w:id="1534" w:author="Dénes CSALA" w:date="2016-06-30T12:19:00Z"/>
                    <w:rFonts w:eastAsiaTheme="majorEastAsia"/>
                  </w:rPr>
                </w:rPrChange>
              </w:rPr>
            </w:pPr>
            <w:ins w:id="1535" w:author="Dénes CSALA" w:date="2016-06-30T12:19:00Z">
              <w:r w:rsidRPr="00C67A35">
                <w:rPr>
                  <w:rFonts w:eastAsiaTheme="majorEastAsia"/>
                  <w:sz w:val="22"/>
                  <w:szCs w:val="20"/>
                  <w:rPrChange w:id="1536" w:author="Dénes CSALA" w:date="2016-07-21T13:48:00Z">
                    <w:rPr>
                      <w:rFonts w:eastAsiaTheme="majorEastAsia"/>
                    </w:rPr>
                  </w:rPrChange>
                </w:rPr>
                <w:t>Energy Return on Energy Invested</w:t>
              </w:r>
            </w:ins>
          </w:p>
        </w:tc>
      </w:tr>
      <w:tr w:rsidR="00ED3E68" w14:paraId="05A6E51F"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37"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38" w:author="Dénes CSALA" w:date="2016-06-30T12:26:00Z"/>
        </w:trPr>
        <w:tc>
          <w:tcPr>
            <w:tcW w:w="1980" w:type="dxa"/>
            <w:vAlign w:val="center"/>
            <w:tcPrChange w:id="1539" w:author="Dénes CSALA" w:date="2016-06-30T13:45:00Z">
              <w:tcPr>
                <w:tcW w:w="1177" w:type="dxa"/>
                <w:gridSpan w:val="2"/>
                <w:vAlign w:val="center"/>
              </w:tcPr>
            </w:tcPrChange>
          </w:tcPr>
          <w:p w14:paraId="653AAAB4" w14:textId="2682ED03" w:rsidR="00ED3E68" w:rsidRPr="00C67A35" w:rsidRDefault="00ED3E68" w:rsidP="00857B11">
            <w:pPr>
              <w:spacing w:after="0" w:line="360" w:lineRule="auto"/>
              <w:ind w:firstLine="0"/>
              <w:jc w:val="left"/>
              <w:rPr>
                <w:ins w:id="1540" w:author="Dénes CSALA" w:date="2016-06-30T12:26:00Z"/>
                <w:rFonts w:eastAsiaTheme="majorEastAsia"/>
                <w:sz w:val="22"/>
                <w:szCs w:val="20"/>
                <w:rPrChange w:id="1541" w:author="Dénes CSALA" w:date="2016-07-21T13:48:00Z">
                  <w:rPr>
                    <w:ins w:id="1542" w:author="Dénes CSALA" w:date="2016-06-30T12:26:00Z"/>
                    <w:rFonts w:eastAsiaTheme="majorEastAsia"/>
                  </w:rPr>
                </w:rPrChange>
              </w:rPr>
            </w:pPr>
            <w:ins w:id="1543" w:author="Dénes CSALA" w:date="2016-06-30T12:26:00Z">
              <w:r w:rsidRPr="00C67A35">
                <w:rPr>
                  <w:rFonts w:eastAsiaTheme="majorEastAsia"/>
                  <w:sz w:val="22"/>
                  <w:szCs w:val="20"/>
                  <w:rPrChange w:id="1544" w:author="Dénes CSALA" w:date="2016-07-21T13:48:00Z">
                    <w:rPr>
                      <w:rFonts w:eastAsiaTheme="majorEastAsia"/>
                    </w:rPr>
                  </w:rPrChange>
                </w:rPr>
                <w:t>GEMBA</w:t>
              </w:r>
            </w:ins>
          </w:p>
        </w:tc>
        <w:tc>
          <w:tcPr>
            <w:tcW w:w="6333" w:type="dxa"/>
            <w:vAlign w:val="center"/>
            <w:tcPrChange w:id="1545" w:author="Dénes CSALA" w:date="2016-06-30T13:45:00Z">
              <w:tcPr>
                <w:tcW w:w="7136" w:type="dxa"/>
                <w:gridSpan w:val="5"/>
                <w:vAlign w:val="center"/>
              </w:tcPr>
            </w:tcPrChange>
          </w:tcPr>
          <w:p w14:paraId="16B3AAA9" w14:textId="1C566AF6" w:rsidR="00ED3E68" w:rsidRPr="00C67A35" w:rsidRDefault="00ED3E68" w:rsidP="00857B11">
            <w:pPr>
              <w:spacing w:after="0" w:line="360" w:lineRule="auto"/>
              <w:ind w:firstLine="0"/>
              <w:jc w:val="left"/>
              <w:rPr>
                <w:ins w:id="1546" w:author="Dénes CSALA" w:date="2016-06-30T12:26:00Z"/>
                <w:rFonts w:eastAsiaTheme="majorEastAsia"/>
                <w:sz w:val="22"/>
                <w:szCs w:val="20"/>
                <w:rPrChange w:id="1547" w:author="Dénes CSALA" w:date="2016-07-21T13:48:00Z">
                  <w:rPr>
                    <w:ins w:id="1548" w:author="Dénes CSALA" w:date="2016-06-30T12:26:00Z"/>
                    <w:rFonts w:eastAsiaTheme="majorEastAsia"/>
                  </w:rPr>
                </w:rPrChange>
              </w:rPr>
            </w:pPr>
            <w:ins w:id="1549" w:author="Dénes CSALA" w:date="2016-06-30T12:27:00Z">
              <w:r w:rsidRPr="00C67A35">
                <w:rPr>
                  <w:rFonts w:eastAsiaTheme="majorEastAsia"/>
                  <w:sz w:val="22"/>
                  <w:szCs w:val="20"/>
                  <w:rPrChange w:id="1550" w:author="Dénes CSALA" w:date="2016-07-21T13:48:00Z">
                    <w:rPr>
                      <w:rFonts w:eastAsiaTheme="majorEastAsia"/>
                    </w:rPr>
                  </w:rPrChange>
                </w:rPr>
                <w:t>Global Energy Modeling – A Biophysical Approach</w:t>
              </w:r>
            </w:ins>
          </w:p>
        </w:tc>
      </w:tr>
      <w:tr w:rsidR="004261FF" w14:paraId="228A0623"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51"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52" w:author="Dénes CSALA" w:date="2016-06-30T12:21:00Z"/>
        </w:trPr>
        <w:tc>
          <w:tcPr>
            <w:tcW w:w="1980" w:type="dxa"/>
            <w:vAlign w:val="center"/>
            <w:tcPrChange w:id="1553" w:author="Dénes CSALA" w:date="2016-06-30T13:45:00Z">
              <w:tcPr>
                <w:tcW w:w="1177" w:type="dxa"/>
                <w:gridSpan w:val="2"/>
                <w:vAlign w:val="center"/>
              </w:tcPr>
            </w:tcPrChange>
          </w:tcPr>
          <w:p w14:paraId="5E89B369" w14:textId="42C717BE" w:rsidR="004261FF" w:rsidRPr="00C67A35" w:rsidRDefault="004261FF" w:rsidP="00857B11">
            <w:pPr>
              <w:spacing w:after="0" w:line="360" w:lineRule="auto"/>
              <w:ind w:firstLine="0"/>
              <w:jc w:val="left"/>
              <w:rPr>
                <w:ins w:id="1554" w:author="Dénes CSALA" w:date="2016-06-30T12:21:00Z"/>
                <w:rFonts w:eastAsiaTheme="majorEastAsia"/>
                <w:sz w:val="22"/>
                <w:szCs w:val="20"/>
                <w:rPrChange w:id="1555" w:author="Dénes CSALA" w:date="2016-07-21T13:48:00Z">
                  <w:rPr>
                    <w:ins w:id="1556" w:author="Dénes CSALA" w:date="2016-06-30T12:21:00Z"/>
                    <w:rFonts w:eastAsiaTheme="majorEastAsia"/>
                  </w:rPr>
                </w:rPrChange>
              </w:rPr>
            </w:pPr>
            <w:ins w:id="1557" w:author="Dénes CSALA" w:date="2016-06-30T12:21:00Z">
              <w:r w:rsidRPr="00C67A35">
                <w:rPr>
                  <w:rFonts w:eastAsiaTheme="majorEastAsia"/>
                  <w:sz w:val="22"/>
                  <w:szCs w:val="20"/>
                  <w:rPrChange w:id="1558" w:author="Dénes CSALA" w:date="2016-07-21T13:48:00Z">
                    <w:rPr>
                      <w:rFonts w:eastAsiaTheme="majorEastAsia"/>
                    </w:rPr>
                  </w:rPrChange>
                </w:rPr>
                <w:t>GHG</w:t>
              </w:r>
            </w:ins>
          </w:p>
        </w:tc>
        <w:tc>
          <w:tcPr>
            <w:tcW w:w="6333" w:type="dxa"/>
            <w:vAlign w:val="center"/>
            <w:tcPrChange w:id="1559" w:author="Dénes CSALA" w:date="2016-06-30T13:45:00Z">
              <w:tcPr>
                <w:tcW w:w="7136" w:type="dxa"/>
                <w:gridSpan w:val="5"/>
                <w:vAlign w:val="center"/>
              </w:tcPr>
            </w:tcPrChange>
          </w:tcPr>
          <w:p w14:paraId="63B49A22" w14:textId="7EE0AE52" w:rsidR="004261FF" w:rsidRPr="00C67A35" w:rsidRDefault="004261FF" w:rsidP="00857B11">
            <w:pPr>
              <w:spacing w:after="0" w:line="360" w:lineRule="auto"/>
              <w:ind w:firstLine="0"/>
              <w:jc w:val="left"/>
              <w:rPr>
                <w:ins w:id="1560" w:author="Dénes CSALA" w:date="2016-06-30T12:21:00Z"/>
                <w:rFonts w:eastAsiaTheme="majorEastAsia"/>
                <w:sz w:val="22"/>
                <w:szCs w:val="20"/>
                <w:rPrChange w:id="1561" w:author="Dénes CSALA" w:date="2016-07-21T13:48:00Z">
                  <w:rPr>
                    <w:ins w:id="1562" w:author="Dénes CSALA" w:date="2016-06-30T12:21:00Z"/>
                    <w:rFonts w:eastAsiaTheme="majorEastAsia"/>
                  </w:rPr>
                </w:rPrChange>
              </w:rPr>
            </w:pPr>
            <w:ins w:id="1563" w:author="Dénes CSALA" w:date="2016-06-30T12:21:00Z">
              <w:r w:rsidRPr="00C67A35">
                <w:rPr>
                  <w:rFonts w:eastAsiaTheme="majorEastAsia"/>
                  <w:sz w:val="22"/>
                  <w:szCs w:val="20"/>
                  <w:rPrChange w:id="1564" w:author="Dénes CSALA" w:date="2016-07-21T13:48:00Z">
                    <w:rPr>
                      <w:rFonts w:eastAsiaTheme="majorEastAsia"/>
                    </w:rPr>
                  </w:rPrChange>
                </w:rPr>
                <w:t>Greenhouse gas</w:t>
              </w:r>
            </w:ins>
          </w:p>
        </w:tc>
      </w:tr>
      <w:tr w:rsidR="00CA6980" w14:paraId="3D8ABB6E"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65"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66" w:author="Dénes CSALA" w:date="2016-06-30T12:34:00Z"/>
        </w:trPr>
        <w:tc>
          <w:tcPr>
            <w:tcW w:w="1980" w:type="dxa"/>
            <w:vAlign w:val="center"/>
            <w:tcPrChange w:id="1567" w:author="Dénes CSALA" w:date="2016-06-30T13:45:00Z">
              <w:tcPr>
                <w:tcW w:w="1350" w:type="dxa"/>
                <w:gridSpan w:val="3"/>
                <w:vAlign w:val="center"/>
              </w:tcPr>
            </w:tcPrChange>
          </w:tcPr>
          <w:p w14:paraId="3FAB9772" w14:textId="484AFCD2" w:rsidR="00CA6980" w:rsidRPr="00C67A35" w:rsidRDefault="00CA6980" w:rsidP="00857B11">
            <w:pPr>
              <w:spacing w:after="0" w:line="360" w:lineRule="auto"/>
              <w:ind w:firstLine="0"/>
              <w:jc w:val="left"/>
              <w:rPr>
                <w:ins w:id="1568" w:author="Dénes CSALA" w:date="2016-06-30T12:34:00Z"/>
                <w:rFonts w:eastAsiaTheme="majorEastAsia"/>
                <w:sz w:val="22"/>
                <w:szCs w:val="20"/>
                <w:rPrChange w:id="1569" w:author="Dénes CSALA" w:date="2016-07-21T13:48:00Z">
                  <w:rPr>
                    <w:ins w:id="1570" w:author="Dénes CSALA" w:date="2016-06-30T12:34:00Z"/>
                    <w:rFonts w:eastAsiaTheme="majorEastAsia"/>
                  </w:rPr>
                </w:rPrChange>
              </w:rPr>
            </w:pPr>
            <w:ins w:id="1571" w:author="Dénes CSALA" w:date="2016-06-30T12:34:00Z">
              <w:r w:rsidRPr="00C67A35">
                <w:rPr>
                  <w:rFonts w:eastAsiaTheme="majorEastAsia"/>
                  <w:sz w:val="22"/>
                  <w:szCs w:val="20"/>
                  <w:rPrChange w:id="1572" w:author="Dénes CSALA" w:date="2016-07-21T13:48:00Z">
                    <w:rPr>
                      <w:rFonts w:eastAsiaTheme="majorEastAsia"/>
                    </w:rPr>
                  </w:rPrChange>
                </w:rPr>
                <w:t>GIS</w:t>
              </w:r>
            </w:ins>
          </w:p>
        </w:tc>
        <w:tc>
          <w:tcPr>
            <w:tcW w:w="6333" w:type="dxa"/>
            <w:vAlign w:val="center"/>
            <w:tcPrChange w:id="1573" w:author="Dénes CSALA" w:date="2016-06-30T13:45:00Z">
              <w:tcPr>
                <w:tcW w:w="6963" w:type="dxa"/>
                <w:gridSpan w:val="4"/>
                <w:vAlign w:val="center"/>
              </w:tcPr>
            </w:tcPrChange>
          </w:tcPr>
          <w:p w14:paraId="34DDD6EB" w14:textId="551D93B6" w:rsidR="00CA6980" w:rsidRPr="00C67A35" w:rsidRDefault="009E111B" w:rsidP="00857B11">
            <w:pPr>
              <w:spacing w:after="0" w:line="360" w:lineRule="auto"/>
              <w:ind w:firstLine="0"/>
              <w:jc w:val="left"/>
              <w:rPr>
                <w:ins w:id="1574" w:author="Dénes CSALA" w:date="2016-06-30T12:34:00Z"/>
                <w:rFonts w:eastAsiaTheme="majorEastAsia"/>
                <w:sz w:val="22"/>
                <w:szCs w:val="20"/>
                <w:rPrChange w:id="1575" w:author="Dénes CSALA" w:date="2016-07-21T13:48:00Z">
                  <w:rPr>
                    <w:ins w:id="1576" w:author="Dénes CSALA" w:date="2016-06-30T12:34:00Z"/>
                    <w:rFonts w:eastAsiaTheme="majorEastAsia"/>
                  </w:rPr>
                </w:rPrChange>
              </w:rPr>
            </w:pPr>
            <w:ins w:id="1577" w:author="Dénes CSALA" w:date="2016-06-30T12:35:00Z">
              <w:r w:rsidRPr="00C67A35">
                <w:rPr>
                  <w:rFonts w:eastAsiaTheme="majorEastAsia"/>
                  <w:sz w:val="22"/>
                  <w:szCs w:val="20"/>
                  <w:rPrChange w:id="1578" w:author="Dénes CSALA" w:date="2016-07-21T13:48:00Z">
                    <w:rPr>
                      <w:rFonts w:eastAsiaTheme="majorEastAsia"/>
                    </w:rPr>
                  </w:rPrChange>
                </w:rPr>
                <w:t>Geographic Information</w:t>
              </w:r>
            </w:ins>
            <w:ins w:id="1579" w:author="Dénes CSALA" w:date="2016-06-30T12:34:00Z">
              <w:r w:rsidR="00CA6980" w:rsidRPr="00C67A35">
                <w:rPr>
                  <w:rFonts w:eastAsiaTheme="majorEastAsia"/>
                  <w:sz w:val="22"/>
                  <w:szCs w:val="20"/>
                  <w:rPrChange w:id="1580" w:author="Dénes CSALA" w:date="2016-07-21T13:48:00Z">
                    <w:rPr>
                      <w:rFonts w:eastAsiaTheme="majorEastAsia"/>
                    </w:rPr>
                  </w:rPrChange>
                </w:rPr>
                <w:t xml:space="preserve"> System</w:t>
              </w:r>
            </w:ins>
          </w:p>
        </w:tc>
      </w:tr>
      <w:tr w:rsidR="00210DB7" w14:paraId="5C543EF8"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81"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82" w:author="Dénes CSALA" w:date="2016-06-30T12:20:00Z"/>
        </w:trPr>
        <w:tc>
          <w:tcPr>
            <w:tcW w:w="1980" w:type="dxa"/>
            <w:vAlign w:val="center"/>
            <w:tcPrChange w:id="1583" w:author="Dénes CSALA" w:date="2016-06-30T13:45:00Z">
              <w:tcPr>
                <w:tcW w:w="1177" w:type="dxa"/>
                <w:gridSpan w:val="2"/>
                <w:vAlign w:val="center"/>
              </w:tcPr>
            </w:tcPrChange>
          </w:tcPr>
          <w:p w14:paraId="2A3F5D62" w14:textId="51EF4CED" w:rsidR="00210DB7" w:rsidRPr="00C67A35" w:rsidRDefault="00210DB7" w:rsidP="00857B11">
            <w:pPr>
              <w:spacing w:after="0" w:line="360" w:lineRule="auto"/>
              <w:ind w:firstLine="0"/>
              <w:jc w:val="left"/>
              <w:rPr>
                <w:ins w:id="1584" w:author="Dénes CSALA" w:date="2016-06-30T12:20:00Z"/>
                <w:rFonts w:eastAsiaTheme="majorEastAsia"/>
                <w:sz w:val="22"/>
                <w:szCs w:val="20"/>
                <w:rPrChange w:id="1585" w:author="Dénes CSALA" w:date="2016-07-21T13:48:00Z">
                  <w:rPr>
                    <w:ins w:id="1586" w:author="Dénes CSALA" w:date="2016-06-30T12:20:00Z"/>
                    <w:rFonts w:eastAsiaTheme="majorEastAsia"/>
                  </w:rPr>
                </w:rPrChange>
              </w:rPr>
            </w:pPr>
            <w:ins w:id="1587" w:author="Dénes CSALA" w:date="2016-06-30T12:20:00Z">
              <w:r w:rsidRPr="00C67A35">
                <w:rPr>
                  <w:rFonts w:eastAsiaTheme="majorEastAsia"/>
                  <w:sz w:val="22"/>
                  <w:szCs w:val="20"/>
                  <w:rPrChange w:id="1588" w:author="Dénes CSALA" w:date="2016-07-21T13:48:00Z">
                    <w:rPr>
                      <w:rFonts w:eastAsiaTheme="majorEastAsia"/>
                    </w:rPr>
                  </w:rPrChange>
                </w:rPr>
                <w:t>IAM</w:t>
              </w:r>
            </w:ins>
          </w:p>
        </w:tc>
        <w:tc>
          <w:tcPr>
            <w:tcW w:w="6333" w:type="dxa"/>
            <w:vAlign w:val="center"/>
            <w:tcPrChange w:id="1589" w:author="Dénes CSALA" w:date="2016-06-30T13:45:00Z">
              <w:tcPr>
                <w:tcW w:w="7136" w:type="dxa"/>
                <w:gridSpan w:val="5"/>
                <w:vAlign w:val="center"/>
              </w:tcPr>
            </w:tcPrChange>
          </w:tcPr>
          <w:p w14:paraId="5BEE342B" w14:textId="1F596B43" w:rsidR="00210DB7" w:rsidRPr="00C67A35" w:rsidRDefault="00210DB7" w:rsidP="00857B11">
            <w:pPr>
              <w:spacing w:after="0" w:line="360" w:lineRule="auto"/>
              <w:ind w:firstLine="0"/>
              <w:jc w:val="left"/>
              <w:rPr>
                <w:ins w:id="1590" w:author="Dénes CSALA" w:date="2016-06-30T12:20:00Z"/>
                <w:rFonts w:eastAsiaTheme="majorEastAsia"/>
                <w:sz w:val="22"/>
                <w:szCs w:val="20"/>
                <w:rPrChange w:id="1591" w:author="Dénes CSALA" w:date="2016-07-21T13:48:00Z">
                  <w:rPr>
                    <w:ins w:id="1592" w:author="Dénes CSALA" w:date="2016-06-30T12:20:00Z"/>
                    <w:rFonts w:eastAsiaTheme="majorEastAsia"/>
                  </w:rPr>
                </w:rPrChange>
              </w:rPr>
            </w:pPr>
            <w:ins w:id="1593" w:author="Dénes CSALA" w:date="2016-06-30T12:20:00Z">
              <w:r w:rsidRPr="00C67A35">
                <w:rPr>
                  <w:rFonts w:eastAsiaTheme="majorEastAsia"/>
                  <w:sz w:val="22"/>
                  <w:szCs w:val="20"/>
                  <w:rPrChange w:id="1594" w:author="Dénes CSALA" w:date="2016-07-21T13:48:00Z">
                    <w:rPr>
                      <w:rFonts w:eastAsiaTheme="majorEastAsia"/>
                    </w:rPr>
                  </w:rPrChange>
                </w:rPr>
                <w:t>Integrated Assessment Model</w:t>
              </w:r>
            </w:ins>
          </w:p>
        </w:tc>
      </w:tr>
      <w:tr w:rsidR="00ED3E68" w14:paraId="127AB18C"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95"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96" w:author="Dénes CSALA" w:date="2016-06-30T12:33:00Z"/>
        </w:trPr>
        <w:tc>
          <w:tcPr>
            <w:tcW w:w="1980" w:type="dxa"/>
            <w:vAlign w:val="center"/>
            <w:tcPrChange w:id="1597" w:author="Dénes CSALA" w:date="2016-06-30T13:45:00Z">
              <w:tcPr>
                <w:tcW w:w="1350" w:type="dxa"/>
                <w:gridSpan w:val="3"/>
                <w:vAlign w:val="center"/>
              </w:tcPr>
            </w:tcPrChange>
          </w:tcPr>
          <w:p w14:paraId="08F94D4C" w14:textId="4AA8069D" w:rsidR="00ED3E68" w:rsidRPr="00C67A35" w:rsidRDefault="00ED3E68" w:rsidP="00857B11">
            <w:pPr>
              <w:spacing w:after="0" w:line="360" w:lineRule="auto"/>
              <w:ind w:firstLine="0"/>
              <w:jc w:val="left"/>
              <w:rPr>
                <w:ins w:id="1598" w:author="Dénes CSALA" w:date="2016-06-30T12:33:00Z"/>
                <w:rFonts w:eastAsiaTheme="majorEastAsia"/>
                <w:sz w:val="22"/>
                <w:szCs w:val="20"/>
                <w:rPrChange w:id="1599" w:author="Dénes CSALA" w:date="2016-07-21T13:48:00Z">
                  <w:rPr>
                    <w:ins w:id="1600" w:author="Dénes CSALA" w:date="2016-06-30T12:33:00Z"/>
                    <w:rFonts w:eastAsiaTheme="majorEastAsia"/>
                  </w:rPr>
                </w:rPrChange>
              </w:rPr>
            </w:pPr>
            <w:ins w:id="1601" w:author="Dénes CSALA" w:date="2016-06-30T12:33:00Z">
              <w:r w:rsidRPr="00C67A35">
                <w:rPr>
                  <w:rFonts w:eastAsiaTheme="majorEastAsia"/>
                  <w:sz w:val="22"/>
                  <w:szCs w:val="20"/>
                  <w:rPrChange w:id="1602" w:author="Dénes CSALA" w:date="2016-07-21T13:48:00Z">
                    <w:rPr>
                      <w:rFonts w:eastAsiaTheme="majorEastAsia"/>
                    </w:rPr>
                  </w:rPrChange>
                </w:rPr>
                <w:t>IMF</w:t>
              </w:r>
            </w:ins>
          </w:p>
        </w:tc>
        <w:tc>
          <w:tcPr>
            <w:tcW w:w="6333" w:type="dxa"/>
            <w:vAlign w:val="center"/>
            <w:tcPrChange w:id="1603" w:author="Dénes CSALA" w:date="2016-06-30T13:45:00Z">
              <w:tcPr>
                <w:tcW w:w="6963" w:type="dxa"/>
                <w:gridSpan w:val="4"/>
                <w:vAlign w:val="center"/>
              </w:tcPr>
            </w:tcPrChange>
          </w:tcPr>
          <w:p w14:paraId="5F170DD6" w14:textId="02A7734C" w:rsidR="00ED3E68" w:rsidRPr="00C67A35" w:rsidRDefault="00ED3E68" w:rsidP="00857B11">
            <w:pPr>
              <w:spacing w:after="0" w:line="360" w:lineRule="auto"/>
              <w:ind w:firstLine="0"/>
              <w:jc w:val="left"/>
              <w:rPr>
                <w:ins w:id="1604" w:author="Dénes CSALA" w:date="2016-06-30T12:33:00Z"/>
                <w:rFonts w:eastAsiaTheme="majorEastAsia"/>
                <w:sz w:val="22"/>
                <w:szCs w:val="20"/>
                <w:rPrChange w:id="1605" w:author="Dénes CSALA" w:date="2016-07-21T13:48:00Z">
                  <w:rPr>
                    <w:ins w:id="1606" w:author="Dénes CSALA" w:date="2016-06-30T12:33:00Z"/>
                    <w:rFonts w:eastAsiaTheme="majorEastAsia"/>
                  </w:rPr>
                </w:rPrChange>
              </w:rPr>
            </w:pPr>
            <w:ins w:id="1607" w:author="Dénes CSALA" w:date="2016-06-30T12:33:00Z">
              <w:r w:rsidRPr="00C67A35">
                <w:rPr>
                  <w:rFonts w:eastAsiaTheme="majorEastAsia"/>
                  <w:sz w:val="22"/>
                  <w:szCs w:val="20"/>
                  <w:rPrChange w:id="1608" w:author="Dénes CSALA" w:date="2016-07-21T13:48:00Z">
                    <w:rPr>
                      <w:rFonts w:eastAsiaTheme="majorEastAsia"/>
                    </w:rPr>
                  </w:rPrChange>
                </w:rPr>
                <w:t>International Monetary Fund</w:t>
              </w:r>
            </w:ins>
          </w:p>
        </w:tc>
      </w:tr>
      <w:tr w:rsidR="00857B11" w14:paraId="6C8B3436"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609"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610" w:author="Dénes CSALA" w:date="2016-06-30T12:17:00Z"/>
          <w:trPrChange w:id="1611" w:author="Dénes CSALA" w:date="2016-06-30T13:45:00Z">
            <w:trPr>
              <w:gridBefore w:val="1"/>
              <w:gridAfter w:val="0"/>
            </w:trPr>
          </w:trPrChange>
        </w:trPr>
        <w:tc>
          <w:tcPr>
            <w:tcW w:w="1980" w:type="dxa"/>
            <w:vAlign w:val="center"/>
            <w:tcPrChange w:id="1612" w:author="Dénes CSALA" w:date="2016-06-30T13:45:00Z">
              <w:tcPr>
                <w:tcW w:w="4151" w:type="dxa"/>
                <w:gridSpan w:val="4"/>
              </w:tcPr>
            </w:tcPrChange>
          </w:tcPr>
          <w:p w14:paraId="4C0B35CB" w14:textId="5EF678CF" w:rsidR="00857B11" w:rsidRPr="00C67A35" w:rsidRDefault="00857B11">
            <w:pPr>
              <w:spacing w:after="0" w:line="360" w:lineRule="auto"/>
              <w:ind w:firstLine="0"/>
              <w:jc w:val="left"/>
              <w:rPr>
                <w:ins w:id="1613" w:author="Dénes CSALA" w:date="2016-06-30T12:17:00Z"/>
                <w:rFonts w:eastAsiaTheme="majorEastAsia"/>
                <w:sz w:val="22"/>
                <w:szCs w:val="20"/>
                <w:rPrChange w:id="1614" w:author="Dénes CSALA" w:date="2016-07-21T13:48:00Z">
                  <w:rPr>
                    <w:ins w:id="1615" w:author="Dénes CSALA" w:date="2016-06-30T12:17:00Z"/>
                    <w:rFonts w:eastAsiaTheme="majorEastAsia"/>
                  </w:rPr>
                </w:rPrChange>
              </w:rPr>
              <w:pPrChange w:id="1616" w:author="Dénes CSALA" w:date="2016-06-30T12:17:00Z">
                <w:pPr>
                  <w:ind w:firstLine="0"/>
                </w:pPr>
              </w:pPrChange>
            </w:pPr>
            <w:ins w:id="1617" w:author="Dénes CSALA" w:date="2016-06-30T12:17:00Z">
              <w:r w:rsidRPr="00C67A35">
                <w:rPr>
                  <w:rFonts w:eastAsiaTheme="majorEastAsia"/>
                  <w:sz w:val="22"/>
                  <w:szCs w:val="20"/>
                  <w:rPrChange w:id="1618" w:author="Dénes CSALA" w:date="2016-07-21T13:48:00Z">
                    <w:rPr>
                      <w:rFonts w:eastAsiaTheme="majorEastAsia"/>
                    </w:rPr>
                  </w:rPrChange>
                </w:rPr>
                <w:t>INDC</w:t>
              </w:r>
            </w:ins>
          </w:p>
        </w:tc>
        <w:tc>
          <w:tcPr>
            <w:tcW w:w="6333" w:type="dxa"/>
            <w:vAlign w:val="center"/>
            <w:tcPrChange w:id="1619" w:author="Dénes CSALA" w:date="2016-06-30T13:45:00Z">
              <w:tcPr>
                <w:tcW w:w="4152" w:type="dxa"/>
              </w:tcPr>
            </w:tcPrChange>
          </w:tcPr>
          <w:p w14:paraId="651B8A08" w14:textId="1A4D7E3C" w:rsidR="00857B11" w:rsidRPr="00C67A35" w:rsidRDefault="00857B11">
            <w:pPr>
              <w:spacing w:after="0" w:line="360" w:lineRule="auto"/>
              <w:ind w:firstLine="0"/>
              <w:jc w:val="left"/>
              <w:rPr>
                <w:ins w:id="1620" w:author="Dénes CSALA" w:date="2016-06-30T12:17:00Z"/>
                <w:rFonts w:eastAsiaTheme="majorEastAsia"/>
                <w:sz w:val="22"/>
                <w:szCs w:val="20"/>
                <w:rPrChange w:id="1621" w:author="Dénes CSALA" w:date="2016-07-21T13:48:00Z">
                  <w:rPr>
                    <w:ins w:id="1622" w:author="Dénes CSALA" w:date="2016-06-30T12:17:00Z"/>
                    <w:rFonts w:eastAsiaTheme="majorEastAsia"/>
                  </w:rPr>
                </w:rPrChange>
              </w:rPr>
              <w:pPrChange w:id="1623" w:author="Dénes CSALA" w:date="2016-06-30T12:17:00Z">
                <w:pPr>
                  <w:ind w:firstLine="0"/>
                </w:pPr>
              </w:pPrChange>
            </w:pPr>
            <w:ins w:id="1624" w:author="Dénes CSALA" w:date="2016-06-30T12:17:00Z">
              <w:r w:rsidRPr="00C67A35">
                <w:rPr>
                  <w:rFonts w:eastAsiaTheme="majorEastAsia"/>
                  <w:sz w:val="22"/>
                  <w:szCs w:val="20"/>
                  <w:rPrChange w:id="1625" w:author="Dénes CSALA" w:date="2016-07-21T13:48:00Z">
                    <w:rPr>
                      <w:rFonts w:eastAsiaTheme="majorEastAsia"/>
                    </w:rPr>
                  </w:rPrChange>
                </w:rPr>
                <w:t>Intended Nationally Determined Contributions</w:t>
              </w:r>
            </w:ins>
          </w:p>
        </w:tc>
      </w:tr>
      <w:tr w:rsidR="00857B11" w14:paraId="1D9D1C01"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626"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627" w:author="Dénes CSALA" w:date="2016-06-30T12:17:00Z"/>
          <w:trPrChange w:id="1628" w:author="Dénes CSALA" w:date="2016-06-30T13:45:00Z">
            <w:trPr>
              <w:gridBefore w:val="1"/>
              <w:gridAfter w:val="0"/>
            </w:trPr>
          </w:trPrChange>
        </w:trPr>
        <w:tc>
          <w:tcPr>
            <w:tcW w:w="1980" w:type="dxa"/>
            <w:vAlign w:val="center"/>
            <w:tcPrChange w:id="1629" w:author="Dénes CSALA" w:date="2016-06-30T13:45:00Z">
              <w:tcPr>
                <w:tcW w:w="4151" w:type="dxa"/>
                <w:gridSpan w:val="4"/>
              </w:tcPr>
            </w:tcPrChange>
          </w:tcPr>
          <w:p w14:paraId="335EFD9E" w14:textId="71E6A3CA" w:rsidR="00857B11" w:rsidRPr="00C67A35" w:rsidRDefault="00857B11">
            <w:pPr>
              <w:spacing w:after="0" w:line="360" w:lineRule="auto"/>
              <w:ind w:firstLine="0"/>
              <w:jc w:val="left"/>
              <w:rPr>
                <w:ins w:id="1630" w:author="Dénes CSALA" w:date="2016-06-30T12:17:00Z"/>
                <w:rFonts w:eastAsiaTheme="majorEastAsia"/>
                <w:sz w:val="22"/>
                <w:szCs w:val="20"/>
                <w:rPrChange w:id="1631" w:author="Dénes CSALA" w:date="2016-07-21T13:48:00Z">
                  <w:rPr>
                    <w:ins w:id="1632" w:author="Dénes CSALA" w:date="2016-06-30T12:17:00Z"/>
                    <w:rFonts w:eastAsiaTheme="majorEastAsia"/>
                  </w:rPr>
                </w:rPrChange>
              </w:rPr>
              <w:pPrChange w:id="1633" w:author="Dénes CSALA" w:date="2016-06-30T12:17:00Z">
                <w:pPr>
                  <w:ind w:firstLine="0"/>
                </w:pPr>
              </w:pPrChange>
            </w:pPr>
            <w:ins w:id="1634" w:author="Dénes CSALA" w:date="2016-06-30T12:17:00Z">
              <w:r w:rsidRPr="00C67A35">
                <w:rPr>
                  <w:rFonts w:eastAsiaTheme="majorEastAsia"/>
                  <w:sz w:val="22"/>
                  <w:szCs w:val="20"/>
                  <w:rPrChange w:id="1635" w:author="Dénes CSALA" w:date="2016-07-21T13:48:00Z">
                    <w:rPr>
                      <w:rFonts w:eastAsiaTheme="majorEastAsia"/>
                    </w:rPr>
                  </w:rPrChange>
                </w:rPr>
                <w:t>IPCC</w:t>
              </w:r>
            </w:ins>
          </w:p>
        </w:tc>
        <w:tc>
          <w:tcPr>
            <w:tcW w:w="6333" w:type="dxa"/>
            <w:vAlign w:val="center"/>
            <w:tcPrChange w:id="1636" w:author="Dénes CSALA" w:date="2016-06-30T13:45:00Z">
              <w:tcPr>
                <w:tcW w:w="4152" w:type="dxa"/>
              </w:tcPr>
            </w:tcPrChange>
          </w:tcPr>
          <w:p w14:paraId="5E3475EE" w14:textId="0B71389E" w:rsidR="00857B11" w:rsidRPr="00C67A35" w:rsidRDefault="00857B11">
            <w:pPr>
              <w:spacing w:after="0" w:line="360" w:lineRule="auto"/>
              <w:ind w:firstLine="0"/>
              <w:jc w:val="left"/>
              <w:rPr>
                <w:ins w:id="1637" w:author="Dénes CSALA" w:date="2016-06-30T12:17:00Z"/>
                <w:rFonts w:eastAsiaTheme="majorEastAsia"/>
                <w:sz w:val="22"/>
                <w:szCs w:val="20"/>
                <w:rPrChange w:id="1638" w:author="Dénes CSALA" w:date="2016-07-21T13:48:00Z">
                  <w:rPr>
                    <w:ins w:id="1639" w:author="Dénes CSALA" w:date="2016-06-30T12:17:00Z"/>
                    <w:rFonts w:eastAsiaTheme="majorEastAsia"/>
                  </w:rPr>
                </w:rPrChange>
              </w:rPr>
              <w:pPrChange w:id="1640" w:author="Dénes CSALA" w:date="2016-06-30T12:17:00Z">
                <w:pPr>
                  <w:ind w:firstLine="0"/>
                </w:pPr>
              </w:pPrChange>
            </w:pPr>
            <w:ins w:id="1641" w:author="Dénes CSALA" w:date="2016-06-30T12:17:00Z">
              <w:r w:rsidRPr="00C67A35">
                <w:rPr>
                  <w:rFonts w:eastAsiaTheme="majorEastAsia"/>
                  <w:sz w:val="22"/>
                  <w:szCs w:val="20"/>
                  <w:rPrChange w:id="1642" w:author="Dénes CSALA" w:date="2016-07-21T13:48:00Z">
                    <w:rPr>
                      <w:rFonts w:eastAsiaTheme="majorEastAsia"/>
                    </w:rPr>
                  </w:rPrChange>
                </w:rPr>
                <w:t>Intergovernmental Panel on Climate Change</w:t>
              </w:r>
            </w:ins>
          </w:p>
        </w:tc>
      </w:tr>
      <w:tr w:rsidR="004261FF" w14:paraId="22615B3F"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643"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644" w:author="Dénes CSALA" w:date="2016-06-30T12:22:00Z"/>
        </w:trPr>
        <w:tc>
          <w:tcPr>
            <w:tcW w:w="1980" w:type="dxa"/>
            <w:vAlign w:val="center"/>
            <w:tcPrChange w:id="1645" w:author="Dénes CSALA" w:date="2016-06-30T13:45:00Z">
              <w:tcPr>
                <w:tcW w:w="1177" w:type="dxa"/>
                <w:gridSpan w:val="2"/>
                <w:vAlign w:val="center"/>
              </w:tcPr>
            </w:tcPrChange>
          </w:tcPr>
          <w:p w14:paraId="18D75E4A" w14:textId="4B374059" w:rsidR="004261FF" w:rsidRPr="00C67A35" w:rsidRDefault="004261FF" w:rsidP="00857B11">
            <w:pPr>
              <w:spacing w:after="0" w:line="360" w:lineRule="auto"/>
              <w:ind w:firstLine="0"/>
              <w:jc w:val="left"/>
              <w:rPr>
                <w:ins w:id="1646" w:author="Dénes CSALA" w:date="2016-06-30T12:22:00Z"/>
                <w:rFonts w:eastAsiaTheme="majorEastAsia"/>
                <w:sz w:val="22"/>
                <w:szCs w:val="20"/>
                <w:rPrChange w:id="1647" w:author="Dénes CSALA" w:date="2016-07-21T13:48:00Z">
                  <w:rPr>
                    <w:ins w:id="1648" w:author="Dénes CSALA" w:date="2016-06-30T12:22:00Z"/>
                    <w:rFonts w:eastAsiaTheme="majorEastAsia"/>
                  </w:rPr>
                </w:rPrChange>
              </w:rPr>
            </w:pPr>
            <w:ins w:id="1649" w:author="Dénes CSALA" w:date="2016-06-30T12:22:00Z">
              <w:r w:rsidRPr="00C67A35">
                <w:rPr>
                  <w:rFonts w:eastAsiaTheme="majorEastAsia"/>
                  <w:sz w:val="22"/>
                  <w:szCs w:val="20"/>
                  <w:rPrChange w:id="1650" w:author="Dénes CSALA" w:date="2016-07-21T13:48:00Z">
                    <w:rPr>
                      <w:rFonts w:eastAsiaTheme="majorEastAsia"/>
                    </w:rPr>
                  </w:rPrChange>
                </w:rPr>
                <w:t>MDG</w:t>
              </w:r>
            </w:ins>
          </w:p>
        </w:tc>
        <w:tc>
          <w:tcPr>
            <w:tcW w:w="6333" w:type="dxa"/>
            <w:vAlign w:val="center"/>
            <w:tcPrChange w:id="1651" w:author="Dénes CSALA" w:date="2016-06-30T13:45:00Z">
              <w:tcPr>
                <w:tcW w:w="7136" w:type="dxa"/>
                <w:gridSpan w:val="5"/>
                <w:vAlign w:val="center"/>
              </w:tcPr>
            </w:tcPrChange>
          </w:tcPr>
          <w:p w14:paraId="19490C16" w14:textId="1FE2B95E" w:rsidR="004261FF" w:rsidRPr="00C67A35" w:rsidRDefault="004261FF" w:rsidP="00861189">
            <w:pPr>
              <w:spacing w:after="0" w:line="360" w:lineRule="auto"/>
              <w:ind w:firstLine="0"/>
              <w:jc w:val="left"/>
              <w:rPr>
                <w:ins w:id="1652" w:author="Dénes CSALA" w:date="2016-06-30T12:22:00Z"/>
                <w:rFonts w:eastAsiaTheme="majorEastAsia"/>
                <w:sz w:val="22"/>
                <w:szCs w:val="20"/>
                <w:rPrChange w:id="1653" w:author="Dénes CSALA" w:date="2016-07-21T13:48:00Z">
                  <w:rPr>
                    <w:ins w:id="1654" w:author="Dénes CSALA" w:date="2016-06-30T12:22:00Z"/>
                    <w:rFonts w:eastAsiaTheme="majorEastAsia"/>
                  </w:rPr>
                </w:rPrChange>
              </w:rPr>
            </w:pPr>
            <w:ins w:id="1655" w:author="Dénes CSALA" w:date="2016-06-30T12:22:00Z">
              <w:r w:rsidRPr="00C67A35">
                <w:rPr>
                  <w:rFonts w:eastAsiaTheme="majorEastAsia"/>
                  <w:sz w:val="22"/>
                  <w:szCs w:val="20"/>
                  <w:rPrChange w:id="1656" w:author="Dénes CSALA" w:date="2016-07-21T13:48:00Z">
                    <w:rPr>
                      <w:rFonts w:eastAsiaTheme="majorEastAsia"/>
                    </w:rPr>
                  </w:rPrChange>
                </w:rPr>
                <w:t>United Nations Millennium Development Goals</w:t>
              </w:r>
            </w:ins>
          </w:p>
        </w:tc>
      </w:tr>
      <w:tr w:rsidR="00ED3E68" w14:paraId="2C063A57"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657"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658" w:author="Dénes CSALA" w:date="2016-06-30T12:30:00Z"/>
        </w:trPr>
        <w:tc>
          <w:tcPr>
            <w:tcW w:w="1980" w:type="dxa"/>
            <w:vAlign w:val="center"/>
            <w:tcPrChange w:id="1659" w:author="Dénes CSALA" w:date="2016-06-30T13:45:00Z">
              <w:tcPr>
                <w:tcW w:w="1177" w:type="dxa"/>
                <w:gridSpan w:val="2"/>
                <w:vAlign w:val="center"/>
              </w:tcPr>
            </w:tcPrChange>
          </w:tcPr>
          <w:p w14:paraId="34C1C554" w14:textId="59DA6D59" w:rsidR="00ED3E68" w:rsidRPr="00C67A35" w:rsidRDefault="00ED3E68" w:rsidP="00857B11">
            <w:pPr>
              <w:spacing w:after="0" w:line="360" w:lineRule="auto"/>
              <w:ind w:firstLine="0"/>
              <w:jc w:val="left"/>
              <w:rPr>
                <w:ins w:id="1660" w:author="Dénes CSALA" w:date="2016-06-30T12:30:00Z"/>
                <w:rFonts w:eastAsiaTheme="majorEastAsia"/>
                <w:sz w:val="22"/>
                <w:szCs w:val="20"/>
                <w:rPrChange w:id="1661" w:author="Dénes CSALA" w:date="2016-07-21T13:48:00Z">
                  <w:rPr>
                    <w:ins w:id="1662" w:author="Dénes CSALA" w:date="2016-06-30T12:30:00Z"/>
                    <w:rFonts w:eastAsiaTheme="majorEastAsia"/>
                  </w:rPr>
                </w:rPrChange>
              </w:rPr>
            </w:pPr>
            <w:ins w:id="1663" w:author="Dénes CSALA" w:date="2016-06-30T12:30:00Z">
              <w:r w:rsidRPr="00C67A35">
                <w:rPr>
                  <w:rFonts w:eastAsiaTheme="majorEastAsia"/>
                  <w:sz w:val="22"/>
                  <w:szCs w:val="20"/>
                  <w:rPrChange w:id="1664" w:author="Dénes CSALA" w:date="2016-07-21T13:48:00Z">
                    <w:rPr>
                      <w:rFonts w:eastAsiaTheme="majorEastAsia"/>
                    </w:rPr>
                  </w:rPrChange>
                </w:rPr>
                <w:t>MIT OEC</w:t>
              </w:r>
            </w:ins>
          </w:p>
        </w:tc>
        <w:tc>
          <w:tcPr>
            <w:tcW w:w="6333" w:type="dxa"/>
            <w:vAlign w:val="center"/>
            <w:tcPrChange w:id="1665" w:author="Dénes CSALA" w:date="2016-06-30T13:45:00Z">
              <w:tcPr>
                <w:tcW w:w="7136" w:type="dxa"/>
                <w:gridSpan w:val="5"/>
                <w:vAlign w:val="center"/>
              </w:tcPr>
            </w:tcPrChange>
          </w:tcPr>
          <w:p w14:paraId="08BBE9D5" w14:textId="67BD5D2B" w:rsidR="00ED3E68" w:rsidRPr="00C67A35" w:rsidRDefault="00ED3E68" w:rsidP="004261FF">
            <w:pPr>
              <w:spacing w:after="0" w:line="360" w:lineRule="auto"/>
              <w:ind w:firstLine="0"/>
              <w:jc w:val="left"/>
              <w:rPr>
                <w:ins w:id="1666" w:author="Dénes CSALA" w:date="2016-06-30T12:30:00Z"/>
                <w:rFonts w:eastAsiaTheme="majorEastAsia"/>
                <w:sz w:val="22"/>
                <w:szCs w:val="20"/>
                <w:rPrChange w:id="1667" w:author="Dénes CSALA" w:date="2016-07-21T13:48:00Z">
                  <w:rPr>
                    <w:ins w:id="1668" w:author="Dénes CSALA" w:date="2016-06-30T12:30:00Z"/>
                    <w:rFonts w:eastAsiaTheme="majorEastAsia"/>
                  </w:rPr>
                </w:rPrChange>
              </w:rPr>
            </w:pPr>
            <w:ins w:id="1669" w:author="Dénes CSALA" w:date="2016-06-30T12:30:00Z">
              <w:r w:rsidRPr="00C67A35">
                <w:rPr>
                  <w:rFonts w:eastAsiaTheme="majorEastAsia"/>
                  <w:sz w:val="22"/>
                  <w:szCs w:val="20"/>
                  <w:rPrChange w:id="1670" w:author="Dénes CSALA" w:date="2016-07-21T13:48:00Z">
                    <w:rPr>
                      <w:rFonts w:eastAsiaTheme="majorEastAsia"/>
                    </w:rPr>
                  </w:rPrChange>
                </w:rPr>
                <w:t>Observatory of Economic Complexity</w:t>
              </w:r>
            </w:ins>
          </w:p>
        </w:tc>
      </w:tr>
      <w:tr w:rsidR="00CA6980" w14:paraId="44E66CC0"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671"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672" w:author="Dénes CSALA" w:date="2016-06-30T12:34:00Z"/>
        </w:trPr>
        <w:tc>
          <w:tcPr>
            <w:tcW w:w="1980" w:type="dxa"/>
            <w:vAlign w:val="center"/>
            <w:tcPrChange w:id="1673" w:author="Dénes CSALA" w:date="2016-06-30T13:45:00Z">
              <w:tcPr>
                <w:tcW w:w="1350" w:type="dxa"/>
                <w:gridSpan w:val="3"/>
                <w:vAlign w:val="center"/>
              </w:tcPr>
            </w:tcPrChange>
          </w:tcPr>
          <w:p w14:paraId="336A1FA0" w14:textId="6E68D98E" w:rsidR="00CA6980" w:rsidRPr="00C67A35" w:rsidRDefault="00CA6980" w:rsidP="00857B11">
            <w:pPr>
              <w:spacing w:after="0" w:line="360" w:lineRule="auto"/>
              <w:ind w:firstLine="0"/>
              <w:jc w:val="left"/>
              <w:rPr>
                <w:ins w:id="1674" w:author="Dénes CSALA" w:date="2016-06-30T12:34:00Z"/>
                <w:rFonts w:eastAsiaTheme="majorEastAsia"/>
                <w:sz w:val="22"/>
                <w:szCs w:val="20"/>
                <w:rPrChange w:id="1675" w:author="Dénes CSALA" w:date="2016-07-21T13:48:00Z">
                  <w:rPr>
                    <w:ins w:id="1676" w:author="Dénes CSALA" w:date="2016-06-30T12:34:00Z"/>
                    <w:rFonts w:eastAsiaTheme="majorEastAsia"/>
                  </w:rPr>
                </w:rPrChange>
              </w:rPr>
            </w:pPr>
            <w:ins w:id="1677" w:author="Dénes CSALA" w:date="2016-06-30T12:34:00Z">
              <w:r w:rsidRPr="00C67A35">
                <w:rPr>
                  <w:rFonts w:eastAsiaTheme="majorEastAsia"/>
                  <w:sz w:val="22"/>
                  <w:szCs w:val="20"/>
                  <w:rPrChange w:id="1678" w:author="Dénes CSALA" w:date="2016-07-21T13:48:00Z">
                    <w:rPr>
                      <w:rFonts w:eastAsiaTheme="majorEastAsia"/>
                    </w:rPr>
                  </w:rPrChange>
                </w:rPr>
                <w:t>NASA</w:t>
              </w:r>
            </w:ins>
          </w:p>
        </w:tc>
        <w:tc>
          <w:tcPr>
            <w:tcW w:w="6333" w:type="dxa"/>
            <w:vAlign w:val="center"/>
            <w:tcPrChange w:id="1679" w:author="Dénes CSALA" w:date="2016-06-30T13:45:00Z">
              <w:tcPr>
                <w:tcW w:w="6963" w:type="dxa"/>
                <w:gridSpan w:val="4"/>
                <w:vAlign w:val="center"/>
              </w:tcPr>
            </w:tcPrChange>
          </w:tcPr>
          <w:p w14:paraId="094C0848" w14:textId="72C3E127" w:rsidR="00CA6980" w:rsidRPr="00C67A35" w:rsidRDefault="00CA6980" w:rsidP="00857B11">
            <w:pPr>
              <w:spacing w:after="0" w:line="360" w:lineRule="auto"/>
              <w:ind w:firstLine="0"/>
              <w:jc w:val="left"/>
              <w:rPr>
                <w:ins w:id="1680" w:author="Dénes CSALA" w:date="2016-06-30T12:34:00Z"/>
                <w:rFonts w:eastAsiaTheme="majorEastAsia"/>
                <w:sz w:val="22"/>
                <w:szCs w:val="20"/>
                <w:rPrChange w:id="1681" w:author="Dénes CSALA" w:date="2016-07-21T13:48:00Z">
                  <w:rPr>
                    <w:ins w:id="1682" w:author="Dénes CSALA" w:date="2016-06-30T12:34:00Z"/>
                    <w:rFonts w:eastAsiaTheme="majorEastAsia"/>
                  </w:rPr>
                </w:rPrChange>
              </w:rPr>
            </w:pPr>
            <w:ins w:id="1683" w:author="Dénes CSALA" w:date="2016-06-30T12:34:00Z">
              <w:r w:rsidRPr="00C67A35">
                <w:rPr>
                  <w:rFonts w:eastAsiaTheme="majorEastAsia"/>
                  <w:sz w:val="22"/>
                  <w:szCs w:val="20"/>
                  <w:rPrChange w:id="1684" w:author="Dénes CSALA" w:date="2016-07-21T13:48:00Z">
                    <w:rPr>
                      <w:rFonts w:eastAsiaTheme="majorEastAsia"/>
                    </w:rPr>
                  </w:rPrChange>
                </w:rPr>
                <w:t>National Aeronautics and Space Administration</w:t>
              </w:r>
            </w:ins>
          </w:p>
        </w:tc>
      </w:tr>
      <w:tr w:rsidR="00857B11" w14:paraId="294A78FE"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685"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686" w:author="Dénes CSALA" w:date="2016-06-30T12:20:00Z"/>
        </w:trPr>
        <w:tc>
          <w:tcPr>
            <w:tcW w:w="1980" w:type="dxa"/>
            <w:vAlign w:val="center"/>
            <w:tcPrChange w:id="1687" w:author="Dénes CSALA" w:date="2016-06-30T13:45:00Z">
              <w:tcPr>
                <w:tcW w:w="1177" w:type="dxa"/>
                <w:gridSpan w:val="2"/>
                <w:vAlign w:val="center"/>
              </w:tcPr>
            </w:tcPrChange>
          </w:tcPr>
          <w:p w14:paraId="1410A709" w14:textId="6634961C" w:rsidR="00857B11" w:rsidRPr="00C67A35" w:rsidRDefault="00857B11" w:rsidP="00857B11">
            <w:pPr>
              <w:spacing w:after="0" w:line="360" w:lineRule="auto"/>
              <w:ind w:firstLine="0"/>
              <w:jc w:val="left"/>
              <w:rPr>
                <w:ins w:id="1688" w:author="Dénes CSALA" w:date="2016-06-30T12:20:00Z"/>
                <w:rFonts w:eastAsiaTheme="majorEastAsia"/>
                <w:sz w:val="22"/>
                <w:szCs w:val="20"/>
                <w:rPrChange w:id="1689" w:author="Dénes CSALA" w:date="2016-07-21T13:48:00Z">
                  <w:rPr>
                    <w:ins w:id="1690" w:author="Dénes CSALA" w:date="2016-06-30T12:20:00Z"/>
                    <w:rFonts w:eastAsiaTheme="majorEastAsia"/>
                  </w:rPr>
                </w:rPrChange>
              </w:rPr>
            </w:pPr>
            <w:ins w:id="1691" w:author="Dénes CSALA" w:date="2016-06-30T12:20:00Z">
              <w:r w:rsidRPr="00C67A35">
                <w:rPr>
                  <w:rFonts w:eastAsiaTheme="majorEastAsia"/>
                  <w:sz w:val="22"/>
                  <w:szCs w:val="20"/>
                  <w:rPrChange w:id="1692" w:author="Dénes CSALA" w:date="2016-07-21T13:48:00Z">
                    <w:rPr>
                      <w:rFonts w:eastAsiaTheme="majorEastAsia"/>
                    </w:rPr>
                  </w:rPrChange>
                </w:rPr>
                <w:t>NETSET</w:t>
              </w:r>
            </w:ins>
          </w:p>
        </w:tc>
        <w:tc>
          <w:tcPr>
            <w:tcW w:w="6333" w:type="dxa"/>
            <w:vAlign w:val="center"/>
            <w:tcPrChange w:id="1693" w:author="Dénes CSALA" w:date="2016-06-30T13:45:00Z">
              <w:tcPr>
                <w:tcW w:w="7136" w:type="dxa"/>
                <w:gridSpan w:val="5"/>
                <w:vAlign w:val="center"/>
              </w:tcPr>
            </w:tcPrChange>
          </w:tcPr>
          <w:p w14:paraId="5DE4B040" w14:textId="6CDC7B73" w:rsidR="00857B11" w:rsidRPr="00C67A35" w:rsidRDefault="00857B11" w:rsidP="00857B11">
            <w:pPr>
              <w:spacing w:after="0" w:line="360" w:lineRule="auto"/>
              <w:ind w:firstLine="0"/>
              <w:jc w:val="left"/>
              <w:rPr>
                <w:ins w:id="1694" w:author="Dénes CSALA" w:date="2016-06-30T12:20:00Z"/>
                <w:rFonts w:eastAsiaTheme="majorEastAsia"/>
                <w:sz w:val="22"/>
                <w:szCs w:val="20"/>
                <w:rPrChange w:id="1695" w:author="Dénes CSALA" w:date="2016-07-21T13:48:00Z">
                  <w:rPr>
                    <w:ins w:id="1696" w:author="Dénes CSALA" w:date="2016-06-30T12:20:00Z"/>
                    <w:rFonts w:eastAsiaTheme="majorEastAsia"/>
                  </w:rPr>
                </w:rPrChange>
              </w:rPr>
            </w:pPr>
            <w:ins w:id="1697" w:author="Dénes CSALA" w:date="2016-06-30T12:20:00Z">
              <w:r w:rsidRPr="00C67A35">
                <w:rPr>
                  <w:rFonts w:eastAsiaTheme="majorEastAsia"/>
                  <w:sz w:val="22"/>
                  <w:szCs w:val="20"/>
                  <w:rPrChange w:id="1698" w:author="Dénes CSALA" w:date="2016-07-21T13:48:00Z">
                    <w:rPr>
                      <w:rFonts w:eastAsiaTheme="majorEastAsia"/>
                    </w:rPr>
                  </w:rPrChange>
                </w:rPr>
                <w:t>Networked Sustainable Energy Transition</w:t>
              </w:r>
            </w:ins>
          </w:p>
        </w:tc>
      </w:tr>
      <w:tr w:rsidR="00783E12" w14:paraId="4DDCDCE1" w14:textId="77777777" w:rsidTr="00783E12">
        <w:trPr>
          <w:ins w:id="1699" w:author="Dénes CSALA" w:date="2016-06-30T13:47:00Z"/>
        </w:trPr>
        <w:tc>
          <w:tcPr>
            <w:tcW w:w="1980" w:type="dxa"/>
            <w:vAlign w:val="center"/>
          </w:tcPr>
          <w:p w14:paraId="04F2E9AF" w14:textId="386EC514" w:rsidR="00783E12" w:rsidRPr="00C67A35" w:rsidRDefault="00783E12" w:rsidP="00857B11">
            <w:pPr>
              <w:spacing w:after="0" w:line="360" w:lineRule="auto"/>
              <w:ind w:firstLine="0"/>
              <w:jc w:val="left"/>
              <w:rPr>
                <w:ins w:id="1700" w:author="Dénes CSALA" w:date="2016-06-30T13:47:00Z"/>
                <w:rFonts w:eastAsiaTheme="majorEastAsia"/>
                <w:sz w:val="22"/>
                <w:szCs w:val="20"/>
                <w:rPrChange w:id="1701" w:author="Dénes CSALA" w:date="2016-07-21T13:48:00Z">
                  <w:rPr>
                    <w:ins w:id="1702" w:author="Dénes CSALA" w:date="2016-06-30T13:47:00Z"/>
                    <w:rFonts w:eastAsiaTheme="majorEastAsia"/>
                  </w:rPr>
                </w:rPrChange>
              </w:rPr>
            </w:pPr>
            <w:ins w:id="1703" w:author="Dénes CSALA" w:date="2016-06-30T13:47:00Z">
              <w:r w:rsidRPr="00C67A35">
                <w:rPr>
                  <w:rFonts w:eastAsiaTheme="majorEastAsia"/>
                  <w:sz w:val="22"/>
                  <w:szCs w:val="20"/>
                  <w:rPrChange w:id="1704" w:author="Dénes CSALA" w:date="2016-07-21T13:48:00Z">
                    <w:rPr>
                      <w:rFonts w:eastAsiaTheme="majorEastAsia"/>
                    </w:rPr>
                  </w:rPrChange>
                </w:rPr>
                <w:t>NREL</w:t>
              </w:r>
            </w:ins>
          </w:p>
        </w:tc>
        <w:tc>
          <w:tcPr>
            <w:tcW w:w="6333" w:type="dxa"/>
            <w:vAlign w:val="center"/>
          </w:tcPr>
          <w:p w14:paraId="75FB89A8" w14:textId="2FC3A85D" w:rsidR="00783E12" w:rsidRPr="00C67A35" w:rsidRDefault="00783E12" w:rsidP="00857B11">
            <w:pPr>
              <w:spacing w:after="0" w:line="360" w:lineRule="auto"/>
              <w:ind w:firstLine="0"/>
              <w:jc w:val="left"/>
              <w:rPr>
                <w:ins w:id="1705" w:author="Dénes CSALA" w:date="2016-06-30T13:47:00Z"/>
                <w:rFonts w:eastAsiaTheme="majorEastAsia"/>
                <w:sz w:val="22"/>
                <w:szCs w:val="20"/>
                <w:rPrChange w:id="1706" w:author="Dénes CSALA" w:date="2016-07-21T13:48:00Z">
                  <w:rPr>
                    <w:ins w:id="1707" w:author="Dénes CSALA" w:date="2016-06-30T13:47:00Z"/>
                    <w:rFonts w:eastAsiaTheme="majorEastAsia"/>
                  </w:rPr>
                </w:rPrChange>
              </w:rPr>
            </w:pPr>
            <w:ins w:id="1708" w:author="Dénes CSALA" w:date="2016-06-30T13:47:00Z">
              <w:r w:rsidRPr="00C67A35">
                <w:rPr>
                  <w:rFonts w:eastAsiaTheme="majorEastAsia"/>
                  <w:sz w:val="22"/>
                  <w:szCs w:val="20"/>
                  <w:rPrChange w:id="1709" w:author="Dénes CSALA" w:date="2016-07-21T13:48:00Z">
                    <w:rPr>
                      <w:rFonts w:eastAsiaTheme="majorEastAsia"/>
                    </w:rPr>
                  </w:rPrChange>
                </w:rPr>
                <w:t>United States National Renewable Energy Laboratory</w:t>
              </w:r>
            </w:ins>
          </w:p>
        </w:tc>
      </w:tr>
      <w:tr w:rsidR="00ED3E68" w14:paraId="0F650E00"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710"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711" w:author="Dénes CSALA" w:date="2016-06-30T12:25:00Z"/>
        </w:trPr>
        <w:tc>
          <w:tcPr>
            <w:tcW w:w="1980" w:type="dxa"/>
            <w:vAlign w:val="center"/>
            <w:tcPrChange w:id="1712" w:author="Dénes CSALA" w:date="2016-06-30T13:45:00Z">
              <w:tcPr>
                <w:tcW w:w="1177" w:type="dxa"/>
                <w:gridSpan w:val="2"/>
                <w:vAlign w:val="center"/>
              </w:tcPr>
            </w:tcPrChange>
          </w:tcPr>
          <w:p w14:paraId="2FECEAA0" w14:textId="33B212AC" w:rsidR="00ED3E68" w:rsidRPr="00C67A35" w:rsidRDefault="00ED3E68" w:rsidP="00857B11">
            <w:pPr>
              <w:spacing w:after="0" w:line="360" w:lineRule="auto"/>
              <w:ind w:firstLine="0"/>
              <w:jc w:val="left"/>
              <w:rPr>
                <w:ins w:id="1713" w:author="Dénes CSALA" w:date="2016-06-30T12:25:00Z"/>
                <w:rFonts w:eastAsiaTheme="majorEastAsia"/>
                <w:sz w:val="22"/>
                <w:szCs w:val="20"/>
                <w:rPrChange w:id="1714" w:author="Dénes CSALA" w:date="2016-07-21T13:48:00Z">
                  <w:rPr>
                    <w:ins w:id="1715" w:author="Dénes CSALA" w:date="2016-06-30T12:25:00Z"/>
                    <w:rFonts w:eastAsiaTheme="majorEastAsia"/>
                  </w:rPr>
                </w:rPrChange>
              </w:rPr>
            </w:pPr>
            <w:ins w:id="1716" w:author="Dénes CSALA" w:date="2016-06-30T12:25:00Z">
              <w:r w:rsidRPr="00C67A35">
                <w:rPr>
                  <w:rFonts w:eastAsiaTheme="majorEastAsia"/>
                  <w:sz w:val="22"/>
                  <w:szCs w:val="20"/>
                  <w:rPrChange w:id="1717" w:author="Dénes CSALA" w:date="2016-07-21T13:48:00Z">
                    <w:rPr>
                      <w:rFonts w:eastAsiaTheme="majorEastAsia"/>
                    </w:rPr>
                  </w:rPrChange>
                </w:rPr>
                <w:t>RCP</w:t>
              </w:r>
            </w:ins>
          </w:p>
        </w:tc>
        <w:tc>
          <w:tcPr>
            <w:tcW w:w="6333" w:type="dxa"/>
            <w:vAlign w:val="center"/>
            <w:tcPrChange w:id="1718" w:author="Dénes CSALA" w:date="2016-06-30T13:45:00Z">
              <w:tcPr>
                <w:tcW w:w="7136" w:type="dxa"/>
                <w:gridSpan w:val="5"/>
                <w:vAlign w:val="center"/>
              </w:tcPr>
            </w:tcPrChange>
          </w:tcPr>
          <w:p w14:paraId="2EF1DAD6" w14:textId="23FDAF17" w:rsidR="00ED3E68" w:rsidRPr="00C67A35" w:rsidRDefault="00ED3E68" w:rsidP="00857B11">
            <w:pPr>
              <w:spacing w:after="0" w:line="360" w:lineRule="auto"/>
              <w:ind w:firstLine="0"/>
              <w:jc w:val="left"/>
              <w:rPr>
                <w:ins w:id="1719" w:author="Dénes CSALA" w:date="2016-06-30T12:25:00Z"/>
                <w:rFonts w:eastAsiaTheme="majorEastAsia"/>
                <w:sz w:val="22"/>
                <w:szCs w:val="20"/>
                <w:rPrChange w:id="1720" w:author="Dénes CSALA" w:date="2016-07-21T13:48:00Z">
                  <w:rPr>
                    <w:ins w:id="1721" w:author="Dénes CSALA" w:date="2016-06-30T12:25:00Z"/>
                    <w:rFonts w:eastAsiaTheme="majorEastAsia"/>
                  </w:rPr>
                </w:rPrChange>
              </w:rPr>
            </w:pPr>
            <w:ins w:id="1722" w:author="Dénes CSALA" w:date="2016-06-30T12:25:00Z">
              <w:r w:rsidRPr="00C67A35">
                <w:rPr>
                  <w:rFonts w:eastAsiaTheme="majorEastAsia"/>
                  <w:sz w:val="22"/>
                  <w:szCs w:val="20"/>
                  <w:rPrChange w:id="1723" w:author="Dénes CSALA" w:date="2016-07-21T13:48:00Z">
                    <w:rPr>
                      <w:rFonts w:eastAsiaTheme="majorEastAsia"/>
                    </w:rPr>
                  </w:rPrChange>
                </w:rPr>
                <w:t>Representative Concentration Pathway of the IPCC</w:t>
              </w:r>
            </w:ins>
          </w:p>
        </w:tc>
      </w:tr>
      <w:tr w:rsidR="00ED3E68" w14:paraId="1F40D2E5"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724"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725" w:author="Dénes CSALA" w:date="2016-06-30T12:25:00Z"/>
        </w:trPr>
        <w:tc>
          <w:tcPr>
            <w:tcW w:w="1980" w:type="dxa"/>
            <w:vAlign w:val="center"/>
            <w:tcPrChange w:id="1726" w:author="Dénes CSALA" w:date="2016-06-30T13:45:00Z">
              <w:tcPr>
                <w:tcW w:w="1177" w:type="dxa"/>
                <w:gridSpan w:val="2"/>
                <w:vAlign w:val="center"/>
              </w:tcPr>
            </w:tcPrChange>
          </w:tcPr>
          <w:p w14:paraId="5D3C9D08" w14:textId="7A196C4E" w:rsidR="00ED3E68" w:rsidRPr="00C67A35" w:rsidRDefault="00ED3E68" w:rsidP="00857B11">
            <w:pPr>
              <w:spacing w:after="0" w:line="360" w:lineRule="auto"/>
              <w:ind w:firstLine="0"/>
              <w:jc w:val="left"/>
              <w:rPr>
                <w:ins w:id="1727" w:author="Dénes CSALA" w:date="2016-06-30T12:25:00Z"/>
                <w:rFonts w:eastAsiaTheme="majorEastAsia"/>
                <w:sz w:val="22"/>
                <w:szCs w:val="20"/>
                <w:rPrChange w:id="1728" w:author="Dénes CSALA" w:date="2016-07-21T13:48:00Z">
                  <w:rPr>
                    <w:ins w:id="1729" w:author="Dénes CSALA" w:date="2016-06-30T12:25:00Z"/>
                    <w:rFonts w:eastAsiaTheme="majorEastAsia"/>
                  </w:rPr>
                </w:rPrChange>
              </w:rPr>
            </w:pPr>
            <w:ins w:id="1730" w:author="Dénes CSALA" w:date="2016-06-30T12:25:00Z">
              <w:r w:rsidRPr="00C67A35">
                <w:rPr>
                  <w:rFonts w:eastAsiaTheme="majorEastAsia"/>
                  <w:sz w:val="22"/>
                  <w:szCs w:val="20"/>
                  <w:rPrChange w:id="1731" w:author="Dénes CSALA" w:date="2016-07-21T13:48:00Z">
                    <w:rPr>
                      <w:rFonts w:eastAsiaTheme="majorEastAsia"/>
                    </w:rPr>
                  </w:rPrChange>
                </w:rPr>
                <w:t>RE</w:t>
              </w:r>
            </w:ins>
          </w:p>
        </w:tc>
        <w:tc>
          <w:tcPr>
            <w:tcW w:w="6333" w:type="dxa"/>
            <w:vAlign w:val="center"/>
            <w:tcPrChange w:id="1732" w:author="Dénes CSALA" w:date="2016-06-30T13:45:00Z">
              <w:tcPr>
                <w:tcW w:w="7136" w:type="dxa"/>
                <w:gridSpan w:val="5"/>
                <w:vAlign w:val="center"/>
              </w:tcPr>
            </w:tcPrChange>
          </w:tcPr>
          <w:p w14:paraId="796127CD" w14:textId="69C05298" w:rsidR="00ED3E68" w:rsidRPr="00C67A35" w:rsidRDefault="00ED3E68" w:rsidP="00857B11">
            <w:pPr>
              <w:spacing w:after="0" w:line="360" w:lineRule="auto"/>
              <w:ind w:firstLine="0"/>
              <w:jc w:val="left"/>
              <w:rPr>
                <w:ins w:id="1733" w:author="Dénes CSALA" w:date="2016-06-30T12:25:00Z"/>
                <w:rFonts w:eastAsiaTheme="majorEastAsia"/>
                <w:sz w:val="22"/>
                <w:szCs w:val="20"/>
                <w:rPrChange w:id="1734" w:author="Dénes CSALA" w:date="2016-07-21T13:48:00Z">
                  <w:rPr>
                    <w:ins w:id="1735" w:author="Dénes CSALA" w:date="2016-06-30T12:25:00Z"/>
                    <w:rFonts w:eastAsiaTheme="majorEastAsia"/>
                  </w:rPr>
                </w:rPrChange>
              </w:rPr>
            </w:pPr>
            <w:ins w:id="1736" w:author="Dénes CSALA" w:date="2016-06-30T12:25:00Z">
              <w:r w:rsidRPr="00C67A35">
                <w:rPr>
                  <w:rFonts w:eastAsiaTheme="majorEastAsia"/>
                  <w:sz w:val="22"/>
                  <w:szCs w:val="20"/>
                  <w:rPrChange w:id="1737" w:author="Dénes CSALA" w:date="2016-07-21T13:48:00Z">
                    <w:rPr>
                      <w:rFonts w:eastAsiaTheme="majorEastAsia"/>
                    </w:rPr>
                  </w:rPrChange>
                </w:rPr>
                <w:t>Renewable Energy</w:t>
              </w:r>
            </w:ins>
          </w:p>
        </w:tc>
      </w:tr>
      <w:tr w:rsidR="004261FF" w14:paraId="3512290E"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738"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739" w:author="Dénes CSALA" w:date="2016-06-30T12:22:00Z"/>
        </w:trPr>
        <w:tc>
          <w:tcPr>
            <w:tcW w:w="1980" w:type="dxa"/>
            <w:vAlign w:val="center"/>
            <w:tcPrChange w:id="1740" w:author="Dénes CSALA" w:date="2016-06-30T13:45:00Z">
              <w:tcPr>
                <w:tcW w:w="1177" w:type="dxa"/>
                <w:gridSpan w:val="2"/>
                <w:vAlign w:val="center"/>
              </w:tcPr>
            </w:tcPrChange>
          </w:tcPr>
          <w:p w14:paraId="2DD2A923" w14:textId="7AD76BB0" w:rsidR="004261FF" w:rsidRPr="00C67A35" w:rsidRDefault="004261FF" w:rsidP="00857B11">
            <w:pPr>
              <w:spacing w:after="0" w:line="360" w:lineRule="auto"/>
              <w:ind w:firstLine="0"/>
              <w:jc w:val="left"/>
              <w:rPr>
                <w:ins w:id="1741" w:author="Dénes CSALA" w:date="2016-06-30T12:22:00Z"/>
                <w:rFonts w:eastAsiaTheme="majorEastAsia"/>
                <w:sz w:val="22"/>
                <w:szCs w:val="20"/>
                <w:rPrChange w:id="1742" w:author="Dénes CSALA" w:date="2016-07-21T13:48:00Z">
                  <w:rPr>
                    <w:ins w:id="1743" w:author="Dénes CSALA" w:date="2016-06-30T12:22:00Z"/>
                    <w:rFonts w:eastAsiaTheme="majorEastAsia"/>
                  </w:rPr>
                </w:rPrChange>
              </w:rPr>
            </w:pPr>
            <w:ins w:id="1744" w:author="Dénes CSALA" w:date="2016-06-30T12:22:00Z">
              <w:r w:rsidRPr="00C67A35">
                <w:rPr>
                  <w:rFonts w:eastAsiaTheme="majorEastAsia"/>
                  <w:sz w:val="22"/>
                  <w:szCs w:val="20"/>
                  <w:rPrChange w:id="1745" w:author="Dénes CSALA" w:date="2016-07-21T13:48:00Z">
                    <w:rPr>
                      <w:rFonts w:eastAsiaTheme="majorEastAsia"/>
                    </w:rPr>
                  </w:rPrChange>
                </w:rPr>
                <w:t>SDG</w:t>
              </w:r>
            </w:ins>
          </w:p>
        </w:tc>
        <w:tc>
          <w:tcPr>
            <w:tcW w:w="6333" w:type="dxa"/>
            <w:vAlign w:val="center"/>
            <w:tcPrChange w:id="1746" w:author="Dénes CSALA" w:date="2016-06-30T13:45:00Z">
              <w:tcPr>
                <w:tcW w:w="7136" w:type="dxa"/>
                <w:gridSpan w:val="5"/>
                <w:vAlign w:val="center"/>
              </w:tcPr>
            </w:tcPrChange>
          </w:tcPr>
          <w:p w14:paraId="05AF6714" w14:textId="3012754B" w:rsidR="004261FF" w:rsidRPr="00C67A35" w:rsidRDefault="004261FF" w:rsidP="00857B11">
            <w:pPr>
              <w:spacing w:after="0" w:line="360" w:lineRule="auto"/>
              <w:ind w:firstLine="0"/>
              <w:jc w:val="left"/>
              <w:rPr>
                <w:ins w:id="1747" w:author="Dénes CSALA" w:date="2016-06-30T12:22:00Z"/>
                <w:rFonts w:eastAsiaTheme="majorEastAsia"/>
                <w:sz w:val="22"/>
                <w:szCs w:val="20"/>
                <w:rPrChange w:id="1748" w:author="Dénes CSALA" w:date="2016-07-21T13:48:00Z">
                  <w:rPr>
                    <w:ins w:id="1749" w:author="Dénes CSALA" w:date="2016-06-30T12:22:00Z"/>
                    <w:rFonts w:eastAsiaTheme="majorEastAsia"/>
                  </w:rPr>
                </w:rPrChange>
              </w:rPr>
            </w:pPr>
            <w:ins w:id="1750" w:author="Dénes CSALA" w:date="2016-06-30T12:22:00Z">
              <w:r w:rsidRPr="00C67A35">
                <w:rPr>
                  <w:rFonts w:eastAsiaTheme="majorEastAsia"/>
                  <w:sz w:val="22"/>
                  <w:szCs w:val="20"/>
                  <w:rPrChange w:id="1751" w:author="Dénes CSALA" w:date="2016-07-21T13:48:00Z">
                    <w:rPr>
                      <w:rFonts w:eastAsiaTheme="majorEastAsia"/>
                    </w:rPr>
                  </w:rPrChange>
                </w:rPr>
                <w:t>United Nations Sustainable Development Goals</w:t>
              </w:r>
            </w:ins>
          </w:p>
        </w:tc>
      </w:tr>
      <w:tr w:rsidR="00857B11" w14:paraId="4B00262B"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752"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753" w:author="Dénes CSALA" w:date="2016-06-30T12:20:00Z"/>
        </w:trPr>
        <w:tc>
          <w:tcPr>
            <w:tcW w:w="1980" w:type="dxa"/>
            <w:vAlign w:val="center"/>
            <w:tcPrChange w:id="1754" w:author="Dénes CSALA" w:date="2016-06-30T13:45:00Z">
              <w:tcPr>
                <w:tcW w:w="1177" w:type="dxa"/>
                <w:gridSpan w:val="2"/>
                <w:vAlign w:val="center"/>
              </w:tcPr>
            </w:tcPrChange>
          </w:tcPr>
          <w:p w14:paraId="0589F437" w14:textId="3359488E" w:rsidR="00857B11" w:rsidRPr="00C67A35" w:rsidRDefault="00857B11" w:rsidP="00857B11">
            <w:pPr>
              <w:spacing w:after="0" w:line="360" w:lineRule="auto"/>
              <w:ind w:firstLine="0"/>
              <w:jc w:val="left"/>
              <w:rPr>
                <w:ins w:id="1755" w:author="Dénes CSALA" w:date="2016-06-30T12:20:00Z"/>
                <w:rFonts w:eastAsiaTheme="majorEastAsia"/>
                <w:sz w:val="22"/>
                <w:szCs w:val="20"/>
                <w:rPrChange w:id="1756" w:author="Dénes CSALA" w:date="2016-07-21T13:48:00Z">
                  <w:rPr>
                    <w:ins w:id="1757" w:author="Dénes CSALA" w:date="2016-06-30T12:20:00Z"/>
                    <w:rFonts w:eastAsiaTheme="majorEastAsia"/>
                  </w:rPr>
                </w:rPrChange>
              </w:rPr>
            </w:pPr>
            <w:ins w:id="1758" w:author="Dénes CSALA" w:date="2016-06-30T12:20:00Z">
              <w:r w:rsidRPr="00C67A35">
                <w:rPr>
                  <w:rFonts w:eastAsiaTheme="majorEastAsia"/>
                  <w:sz w:val="22"/>
                  <w:szCs w:val="20"/>
                  <w:rPrChange w:id="1759" w:author="Dénes CSALA" w:date="2016-07-21T13:48:00Z">
                    <w:rPr>
                      <w:rFonts w:eastAsiaTheme="majorEastAsia"/>
                    </w:rPr>
                  </w:rPrChange>
                </w:rPr>
                <w:t>SET</w:t>
              </w:r>
            </w:ins>
          </w:p>
        </w:tc>
        <w:tc>
          <w:tcPr>
            <w:tcW w:w="6333" w:type="dxa"/>
            <w:vAlign w:val="center"/>
            <w:tcPrChange w:id="1760" w:author="Dénes CSALA" w:date="2016-06-30T13:45:00Z">
              <w:tcPr>
                <w:tcW w:w="7136" w:type="dxa"/>
                <w:gridSpan w:val="5"/>
                <w:vAlign w:val="center"/>
              </w:tcPr>
            </w:tcPrChange>
          </w:tcPr>
          <w:p w14:paraId="186A8F17" w14:textId="2E7B2AA1" w:rsidR="00857B11" w:rsidRPr="00C67A35" w:rsidRDefault="00857B11" w:rsidP="00857B11">
            <w:pPr>
              <w:spacing w:after="0" w:line="360" w:lineRule="auto"/>
              <w:ind w:firstLine="0"/>
              <w:jc w:val="left"/>
              <w:rPr>
                <w:ins w:id="1761" w:author="Dénes CSALA" w:date="2016-06-30T12:20:00Z"/>
                <w:rFonts w:eastAsiaTheme="majorEastAsia"/>
                <w:sz w:val="22"/>
                <w:szCs w:val="20"/>
                <w:rPrChange w:id="1762" w:author="Dénes CSALA" w:date="2016-07-21T13:48:00Z">
                  <w:rPr>
                    <w:ins w:id="1763" w:author="Dénes CSALA" w:date="2016-06-30T12:20:00Z"/>
                    <w:rFonts w:eastAsiaTheme="majorEastAsia"/>
                  </w:rPr>
                </w:rPrChange>
              </w:rPr>
            </w:pPr>
            <w:ins w:id="1764" w:author="Dénes CSALA" w:date="2016-06-30T12:20:00Z">
              <w:r w:rsidRPr="00C67A35">
                <w:rPr>
                  <w:rFonts w:eastAsiaTheme="majorEastAsia"/>
                  <w:sz w:val="22"/>
                  <w:szCs w:val="20"/>
                  <w:rPrChange w:id="1765" w:author="Dénes CSALA" w:date="2016-07-21T13:48:00Z">
                    <w:rPr>
                      <w:rFonts w:eastAsiaTheme="majorEastAsia"/>
                    </w:rPr>
                  </w:rPrChange>
                </w:rPr>
                <w:t>Sustainable Energy Transition</w:t>
              </w:r>
            </w:ins>
          </w:p>
        </w:tc>
      </w:tr>
      <w:tr w:rsidR="00ED3E68" w14:paraId="2B775C2F"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766"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767" w:author="Dénes CSALA" w:date="2016-06-30T12:26:00Z"/>
        </w:trPr>
        <w:tc>
          <w:tcPr>
            <w:tcW w:w="1980" w:type="dxa"/>
            <w:vAlign w:val="center"/>
            <w:tcPrChange w:id="1768" w:author="Dénes CSALA" w:date="2016-06-30T13:45:00Z">
              <w:tcPr>
                <w:tcW w:w="1177" w:type="dxa"/>
                <w:gridSpan w:val="2"/>
                <w:vAlign w:val="center"/>
              </w:tcPr>
            </w:tcPrChange>
          </w:tcPr>
          <w:p w14:paraId="7E514D60" w14:textId="1ECA6C1D" w:rsidR="00ED3E68" w:rsidRPr="00C67A35" w:rsidRDefault="00ED3E68" w:rsidP="00857B11">
            <w:pPr>
              <w:spacing w:after="0" w:line="360" w:lineRule="auto"/>
              <w:ind w:firstLine="0"/>
              <w:jc w:val="left"/>
              <w:rPr>
                <w:ins w:id="1769" w:author="Dénes CSALA" w:date="2016-06-30T12:26:00Z"/>
                <w:rFonts w:eastAsiaTheme="majorEastAsia"/>
                <w:sz w:val="22"/>
                <w:szCs w:val="20"/>
                <w:rPrChange w:id="1770" w:author="Dénes CSALA" w:date="2016-07-21T13:48:00Z">
                  <w:rPr>
                    <w:ins w:id="1771" w:author="Dénes CSALA" w:date="2016-06-30T12:26:00Z"/>
                    <w:rFonts w:eastAsiaTheme="majorEastAsia"/>
                  </w:rPr>
                </w:rPrChange>
              </w:rPr>
            </w:pPr>
            <w:ins w:id="1772" w:author="Dénes CSALA" w:date="2016-06-30T12:26:00Z">
              <w:r w:rsidRPr="00C67A35">
                <w:rPr>
                  <w:rFonts w:eastAsiaTheme="majorEastAsia"/>
                  <w:sz w:val="22"/>
                  <w:szCs w:val="20"/>
                  <w:rPrChange w:id="1773" w:author="Dénes CSALA" w:date="2016-07-21T13:48:00Z">
                    <w:rPr>
                      <w:rFonts w:eastAsiaTheme="majorEastAsia"/>
                    </w:rPr>
                  </w:rPrChange>
                </w:rPr>
                <w:t>TFI</w:t>
              </w:r>
            </w:ins>
          </w:p>
        </w:tc>
        <w:tc>
          <w:tcPr>
            <w:tcW w:w="6333" w:type="dxa"/>
            <w:vAlign w:val="center"/>
            <w:tcPrChange w:id="1774" w:author="Dénes CSALA" w:date="2016-06-30T13:45:00Z">
              <w:tcPr>
                <w:tcW w:w="7136" w:type="dxa"/>
                <w:gridSpan w:val="5"/>
                <w:vAlign w:val="center"/>
              </w:tcPr>
            </w:tcPrChange>
          </w:tcPr>
          <w:p w14:paraId="10125C9B" w14:textId="15B33ADE" w:rsidR="00ED3E68" w:rsidRPr="00C67A35" w:rsidRDefault="00ED3E68" w:rsidP="00857B11">
            <w:pPr>
              <w:spacing w:after="0" w:line="360" w:lineRule="auto"/>
              <w:ind w:firstLine="0"/>
              <w:jc w:val="left"/>
              <w:rPr>
                <w:ins w:id="1775" w:author="Dénes CSALA" w:date="2016-06-30T12:26:00Z"/>
                <w:rFonts w:eastAsiaTheme="majorEastAsia"/>
                <w:sz w:val="22"/>
                <w:szCs w:val="20"/>
                <w:rPrChange w:id="1776" w:author="Dénes CSALA" w:date="2016-07-21T13:48:00Z">
                  <w:rPr>
                    <w:ins w:id="1777" w:author="Dénes CSALA" w:date="2016-06-30T12:26:00Z"/>
                    <w:rFonts w:eastAsiaTheme="majorEastAsia"/>
                  </w:rPr>
                </w:rPrChange>
              </w:rPr>
            </w:pPr>
            <w:ins w:id="1778" w:author="Dénes CSALA" w:date="2016-06-30T12:26:00Z">
              <w:r w:rsidRPr="00C67A35">
                <w:rPr>
                  <w:rFonts w:eastAsiaTheme="majorEastAsia"/>
                  <w:sz w:val="22"/>
                  <w:szCs w:val="20"/>
                  <w:rPrChange w:id="1779" w:author="Dénes CSALA" w:date="2016-07-21T13:48:00Z">
                    <w:rPr>
                      <w:rFonts w:eastAsiaTheme="majorEastAsia"/>
                    </w:rPr>
                  </w:rPrChange>
                </w:rPr>
                <w:t>Transition Feasibility Index</w:t>
              </w:r>
            </w:ins>
          </w:p>
        </w:tc>
      </w:tr>
      <w:tr w:rsidR="00857B11" w14:paraId="60A03CC3"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780"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781" w:author="Dénes CSALA" w:date="2016-06-30T12:18:00Z"/>
        </w:trPr>
        <w:tc>
          <w:tcPr>
            <w:tcW w:w="1980" w:type="dxa"/>
            <w:vAlign w:val="center"/>
            <w:tcPrChange w:id="1782" w:author="Dénes CSALA" w:date="2016-06-30T13:45:00Z">
              <w:tcPr>
                <w:tcW w:w="1177" w:type="dxa"/>
                <w:gridSpan w:val="2"/>
                <w:vAlign w:val="center"/>
              </w:tcPr>
            </w:tcPrChange>
          </w:tcPr>
          <w:p w14:paraId="7FF9052B" w14:textId="30E047D9" w:rsidR="00857B11" w:rsidRPr="00C67A35" w:rsidRDefault="00857B11" w:rsidP="00857B11">
            <w:pPr>
              <w:spacing w:after="0" w:line="360" w:lineRule="auto"/>
              <w:ind w:firstLine="0"/>
              <w:jc w:val="left"/>
              <w:rPr>
                <w:ins w:id="1783" w:author="Dénes CSALA" w:date="2016-06-30T12:18:00Z"/>
                <w:rFonts w:eastAsiaTheme="majorEastAsia"/>
                <w:sz w:val="22"/>
                <w:szCs w:val="20"/>
                <w:rPrChange w:id="1784" w:author="Dénes CSALA" w:date="2016-07-21T13:48:00Z">
                  <w:rPr>
                    <w:ins w:id="1785" w:author="Dénes CSALA" w:date="2016-06-30T12:18:00Z"/>
                    <w:rFonts w:eastAsiaTheme="majorEastAsia"/>
                  </w:rPr>
                </w:rPrChange>
              </w:rPr>
            </w:pPr>
            <w:ins w:id="1786" w:author="Dénes CSALA" w:date="2016-06-30T12:18:00Z">
              <w:r w:rsidRPr="00C67A35">
                <w:rPr>
                  <w:rFonts w:eastAsiaTheme="majorEastAsia"/>
                  <w:sz w:val="22"/>
                  <w:szCs w:val="20"/>
                  <w:rPrChange w:id="1787" w:author="Dénes CSALA" w:date="2016-07-21T13:48:00Z">
                    <w:rPr>
                      <w:rFonts w:eastAsiaTheme="majorEastAsia"/>
                    </w:rPr>
                  </w:rPrChange>
                </w:rPr>
                <w:t>UN</w:t>
              </w:r>
            </w:ins>
          </w:p>
        </w:tc>
        <w:tc>
          <w:tcPr>
            <w:tcW w:w="6333" w:type="dxa"/>
            <w:vAlign w:val="center"/>
            <w:tcPrChange w:id="1788" w:author="Dénes CSALA" w:date="2016-06-30T13:45:00Z">
              <w:tcPr>
                <w:tcW w:w="7136" w:type="dxa"/>
                <w:gridSpan w:val="5"/>
                <w:vAlign w:val="center"/>
              </w:tcPr>
            </w:tcPrChange>
          </w:tcPr>
          <w:p w14:paraId="0F483830" w14:textId="40759C27" w:rsidR="00857B11" w:rsidRPr="00C67A35" w:rsidRDefault="00857B11" w:rsidP="00857B11">
            <w:pPr>
              <w:spacing w:after="0" w:line="360" w:lineRule="auto"/>
              <w:ind w:firstLine="0"/>
              <w:jc w:val="left"/>
              <w:rPr>
                <w:ins w:id="1789" w:author="Dénes CSALA" w:date="2016-06-30T12:18:00Z"/>
                <w:rFonts w:eastAsiaTheme="majorEastAsia"/>
                <w:sz w:val="22"/>
                <w:szCs w:val="20"/>
                <w:rPrChange w:id="1790" w:author="Dénes CSALA" w:date="2016-07-21T13:48:00Z">
                  <w:rPr>
                    <w:ins w:id="1791" w:author="Dénes CSALA" w:date="2016-06-30T12:18:00Z"/>
                    <w:rFonts w:eastAsiaTheme="majorEastAsia"/>
                  </w:rPr>
                </w:rPrChange>
              </w:rPr>
            </w:pPr>
            <w:ins w:id="1792" w:author="Dénes CSALA" w:date="2016-06-30T12:18:00Z">
              <w:r w:rsidRPr="00C67A35">
                <w:rPr>
                  <w:rFonts w:eastAsiaTheme="majorEastAsia"/>
                  <w:sz w:val="22"/>
                  <w:szCs w:val="20"/>
                  <w:rPrChange w:id="1793" w:author="Dénes CSALA" w:date="2016-07-21T13:48:00Z">
                    <w:rPr>
                      <w:rFonts w:eastAsiaTheme="majorEastAsia"/>
                    </w:rPr>
                  </w:rPrChange>
                </w:rPr>
                <w:t>United Nations</w:t>
              </w:r>
            </w:ins>
          </w:p>
        </w:tc>
      </w:tr>
      <w:tr w:rsidR="00783E12" w14:paraId="023B4909"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794"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795" w:author="Dénes CSALA" w:date="2016-06-30T13:45:00Z"/>
        </w:trPr>
        <w:tc>
          <w:tcPr>
            <w:tcW w:w="1980" w:type="dxa"/>
            <w:vAlign w:val="center"/>
            <w:tcPrChange w:id="1796" w:author="Dénes CSALA" w:date="2016-06-30T13:45:00Z">
              <w:tcPr>
                <w:tcW w:w="1350" w:type="dxa"/>
                <w:gridSpan w:val="3"/>
                <w:vAlign w:val="center"/>
              </w:tcPr>
            </w:tcPrChange>
          </w:tcPr>
          <w:p w14:paraId="1605E456" w14:textId="7136786E" w:rsidR="00783E12" w:rsidRPr="00C67A35" w:rsidRDefault="00783E12" w:rsidP="00857B11">
            <w:pPr>
              <w:spacing w:after="0" w:line="360" w:lineRule="auto"/>
              <w:ind w:firstLine="0"/>
              <w:jc w:val="left"/>
              <w:rPr>
                <w:ins w:id="1797" w:author="Dénes CSALA" w:date="2016-06-30T13:45:00Z"/>
                <w:rFonts w:eastAsiaTheme="majorEastAsia"/>
                <w:sz w:val="22"/>
                <w:szCs w:val="20"/>
                <w:rPrChange w:id="1798" w:author="Dénes CSALA" w:date="2016-07-21T13:48:00Z">
                  <w:rPr>
                    <w:ins w:id="1799" w:author="Dénes CSALA" w:date="2016-06-30T13:45:00Z"/>
                    <w:rFonts w:eastAsiaTheme="majorEastAsia"/>
                  </w:rPr>
                </w:rPrChange>
              </w:rPr>
            </w:pPr>
            <w:ins w:id="1800" w:author="Dénes CSALA" w:date="2016-06-30T13:45:00Z">
              <w:r w:rsidRPr="00C67A35">
                <w:rPr>
                  <w:rFonts w:eastAsiaTheme="majorEastAsia"/>
                  <w:sz w:val="22"/>
                  <w:szCs w:val="20"/>
                  <w:rPrChange w:id="1801" w:author="Dénes CSALA" w:date="2016-07-21T13:48:00Z">
                    <w:rPr>
                      <w:rFonts w:eastAsiaTheme="majorEastAsia"/>
                    </w:rPr>
                  </w:rPrChange>
                </w:rPr>
                <w:t>UN COMTRADE</w:t>
              </w:r>
            </w:ins>
          </w:p>
        </w:tc>
        <w:tc>
          <w:tcPr>
            <w:tcW w:w="6333" w:type="dxa"/>
            <w:vAlign w:val="center"/>
            <w:tcPrChange w:id="1802" w:author="Dénes CSALA" w:date="2016-06-30T13:45:00Z">
              <w:tcPr>
                <w:tcW w:w="6963" w:type="dxa"/>
                <w:gridSpan w:val="4"/>
                <w:vAlign w:val="center"/>
              </w:tcPr>
            </w:tcPrChange>
          </w:tcPr>
          <w:p w14:paraId="7B157BCC" w14:textId="5B21D8A0" w:rsidR="00783E12" w:rsidRPr="00C67A35" w:rsidRDefault="00783E12" w:rsidP="00857B11">
            <w:pPr>
              <w:spacing w:after="0" w:line="360" w:lineRule="auto"/>
              <w:ind w:firstLine="0"/>
              <w:jc w:val="left"/>
              <w:rPr>
                <w:ins w:id="1803" w:author="Dénes CSALA" w:date="2016-06-30T13:45:00Z"/>
                <w:rFonts w:eastAsiaTheme="majorEastAsia"/>
                <w:sz w:val="22"/>
                <w:szCs w:val="20"/>
                <w:rPrChange w:id="1804" w:author="Dénes CSALA" w:date="2016-07-21T13:48:00Z">
                  <w:rPr>
                    <w:ins w:id="1805" w:author="Dénes CSALA" w:date="2016-06-30T13:45:00Z"/>
                    <w:rFonts w:eastAsiaTheme="majorEastAsia"/>
                  </w:rPr>
                </w:rPrChange>
              </w:rPr>
            </w:pPr>
            <w:ins w:id="1806" w:author="Dénes CSALA" w:date="2016-06-30T13:45:00Z">
              <w:r w:rsidRPr="00C67A35">
                <w:rPr>
                  <w:rFonts w:eastAsiaTheme="majorEastAsia"/>
                  <w:sz w:val="22"/>
                  <w:szCs w:val="20"/>
                  <w:rPrChange w:id="1807" w:author="Dénes CSALA" w:date="2016-07-21T13:48:00Z">
                    <w:rPr>
                      <w:rFonts w:eastAsiaTheme="majorEastAsia"/>
                    </w:rPr>
                  </w:rPrChange>
                </w:rPr>
                <w:t xml:space="preserve">United Nations </w:t>
              </w:r>
            </w:ins>
            <w:ins w:id="1808" w:author="Dénes CSALA" w:date="2016-06-30T13:46:00Z">
              <w:r w:rsidRPr="00C67A35">
                <w:rPr>
                  <w:rFonts w:eastAsiaTheme="majorEastAsia"/>
                  <w:sz w:val="22"/>
                  <w:szCs w:val="20"/>
                  <w:rPrChange w:id="1809" w:author="Dénes CSALA" w:date="2016-07-21T13:48:00Z">
                    <w:rPr>
                      <w:rFonts w:eastAsiaTheme="majorEastAsia"/>
                    </w:rPr>
                  </w:rPrChange>
                </w:rPr>
                <w:t>Commodity</w:t>
              </w:r>
            </w:ins>
            <w:ins w:id="1810" w:author="Dénes CSALA" w:date="2016-06-30T13:45:00Z">
              <w:r w:rsidRPr="00C67A35">
                <w:rPr>
                  <w:rFonts w:eastAsiaTheme="majorEastAsia"/>
                  <w:sz w:val="22"/>
                  <w:szCs w:val="20"/>
                  <w:rPrChange w:id="1811" w:author="Dénes CSALA" w:date="2016-07-21T13:48:00Z">
                    <w:rPr>
                      <w:rFonts w:eastAsiaTheme="majorEastAsia"/>
                    </w:rPr>
                  </w:rPrChange>
                </w:rPr>
                <w:t xml:space="preserve"> Trade Database</w:t>
              </w:r>
            </w:ins>
          </w:p>
        </w:tc>
      </w:tr>
      <w:tr w:rsidR="00857B11" w14:paraId="6CF45775"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812"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813" w:author="Dénes CSALA" w:date="2016-06-30T12:18:00Z"/>
        </w:trPr>
        <w:tc>
          <w:tcPr>
            <w:tcW w:w="1980" w:type="dxa"/>
            <w:vAlign w:val="center"/>
            <w:tcPrChange w:id="1814" w:author="Dénes CSALA" w:date="2016-06-30T13:45:00Z">
              <w:tcPr>
                <w:tcW w:w="1177" w:type="dxa"/>
                <w:gridSpan w:val="2"/>
                <w:vAlign w:val="center"/>
              </w:tcPr>
            </w:tcPrChange>
          </w:tcPr>
          <w:p w14:paraId="0FD9E556" w14:textId="2D903F20" w:rsidR="00857B11" w:rsidRPr="00C67A35" w:rsidRDefault="00857B11" w:rsidP="00857B11">
            <w:pPr>
              <w:spacing w:after="0" w:line="360" w:lineRule="auto"/>
              <w:ind w:firstLine="0"/>
              <w:jc w:val="left"/>
              <w:rPr>
                <w:ins w:id="1815" w:author="Dénes CSALA" w:date="2016-06-30T12:18:00Z"/>
                <w:rFonts w:eastAsiaTheme="majorEastAsia"/>
                <w:sz w:val="22"/>
                <w:szCs w:val="20"/>
                <w:rPrChange w:id="1816" w:author="Dénes CSALA" w:date="2016-07-21T13:48:00Z">
                  <w:rPr>
                    <w:ins w:id="1817" w:author="Dénes CSALA" w:date="2016-06-30T12:18:00Z"/>
                    <w:rFonts w:eastAsiaTheme="majorEastAsia"/>
                  </w:rPr>
                </w:rPrChange>
              </w:rPr>
            </w:pPr>
            <w:ins w:id="1818" w:author="Dénes CSALA" w:date="2016-06-30T12:18:00Z">
              <w:r w:rsidRPr="00C67A35">
                <w:rPr>
                  <w:rFonts w:eastAsiaTheme="majorEastAsia"/>
                  <w:sz w:val="22"/>
                  <w:szCs w:val="20"/>
                  <w:rPrChange w:id="1819" w:author="Dénes CSALA" w:date="2016-07-21T13:48:00Z">
                    <w:rPr>
                      <w:rFonts w:eastAsiaTheme="majorEastAsia"/>
                    </w:rPr>
                  </w:rPrChange>
                </w:rPr>
                <w:t>UNFCCC</w:t>
              </w:r>
            </w:ins>
          </w:p>
        </w:tc>
        <w:tc>
          <w:tcPr>
            <w:tcW w:w="6333" w:type="dxa"/>
            <w:vAlign w:val="center"/>
            <w:tcPrChange w:id="1820" w:author="Dénes CSALA" w:date="2016-06-30T13:45:00Z">
              <w:tcPr>
                <w:tcW w:w="7136" w:type="dxa"/>
                <w:gridSpan w:val="5"/>
                <w:vAlign w:val="center"/>
              </w:tcPr>
            </w:tcPrChange>
          </w:tcPr>
          <w:p w14:paraId="353FD5A8" w14:textId="37BF0B19" w:rsidR="00857B11" w:rsidRPr="00C67A35" w:rsidRDefault="00857B11" w:rsidP="00857B11">
            <w:pPr>
              <w:spacing w:after="0" w:line="360" w:lineRule="auto"/>
              <w:ind w:firstLine="0"/>
              <w:jc w:val="left"/>
              <w:rPr>
                <w:ins w:id="1821" w:author="Dénes CSALA" w:date="2016-06-30T12:18:00Z"/>
                <w:rFonts w:eastAsiaTheme="majorEastAsia"/>
                <w:sz w:val="22"/>
                <w:szCs w:val="20"/>
                <w:rPrChange w:id="1822" w:author="Dénes CSALA" w:date="2016-07-21T13:48:00Z">
                  <w:rPr>
                    <w:ins w:id="1823" w:author="Dénes CSALA" w:date="2016-06-30T12:18:00Z"/>
                    <w:rFonts w:eastAsiaTheme="majorEastAsia"/>
                  </w:rPr>
                </w:rPrChange>
              </w:rPr>
            </w:pPr>
            <w:ins w:id="1824" w:author="Dénes CSALA" w:date="2016-06-30T12:18:00Z">
              <w:r w:rsidRPr="00C67A35">
                <w:rPr>
                  <w:rFonts w:eastAsiaTheme="majorEastAsia"/>
                  <w:sz w:val="22"/>
                  <w:szCs w:val="20"/>
                  <w:rPrChange w:id="1825" w:author="Dénes CSALA" w:date="2016-07-21T13:48:00Z">
                    <w:rPr>
                      <w:rFonts w:eastAsiaTheme="majorEastAsia"/>
                    </w:rPr>
                  </w:rPrChange>
                </w:rPr>
                <w:t>United Nation</w:t>
              </w:r>
            </w:ins>
            <w:ins w:id="1826" w:author="Dénes CSALA" w:date="2016-06-30T12:19:00Z">
              <w:r w:rsidRPr="00C67A35">
                <w:rPr>
                  <w:rFonts w:eastAsiaTheme="majorEastAsia"/>
                  <w:sz w:val="22"/>
                  <w:szCs w:val="20"/>
                  <w:rPrChange w:id="1827" w:author="Dénes CSALA" w:date="2016-07-21T13:48:00Z">
                    <w:rPr>
                      <w:rFonts w:eastAsiaTheme="majorEastAsia"/>
                    </w:rPr>
                  </w:rPrChange>
                </w:rPr>
                <w:t>s Framework Convention on Climate Change</w:t>
              </w:r>
            </w:ins>
          </w:p>
        </w:tc>
      </w:tr>
      <w:tr w:rsidR="00857B11" w14:paraId="782C6B8A"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828"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829" w:author="Dénes CSALA" w:date="2016-06-30T12:17:00Z"/>
          <w:trPrChange w:id="1830" w:author="Dénes CSALA" w:date="2016-06-30T13:45:00Z">
            <w:trPr>
              <w:gridBefore w:val="1"/>
              <w:gridAfter w:val="0"/>
            </w:trPr>
          </w:trPrChange>
        </w:trPr>
        <w:tc>
          <w:tcPr>
            <w:tcW w:w="1980" w:type="dxa"/>
            <w:vAlign w:val="center"/>
            <w:tcPrChange w:id="1831" w:author="Dénes CSALA" w:date="2016-06-30T13:45:00Z">
              <w:tcPr>
                <w:tcW w:w="4151" w:type="dxa"/>
                <w:gridSpan w:val="4"/>
              </w:tcPr>
            </w:tcPrChange>
          </w:tcPr>
          <w:p w14:paraId="2F482576" w14:textId="4380F8A7" w:rsidR="00857B11" w:rsidRPr="00C67A35" w:rsidRDefault="00857B11">
            <w:pPr>
              <w:spacing w:after="0" w:line="360" w:lineRule="auto"/>
              <w:ind w:firstLine="0"/>
              <w:jc w:val="left"/>
              <w:rPr>
                <w:ins w:id="1832" w:author="Dénes CSALA" w:date="2016-06-30T12:17:00Z"/>
                <w:rFonts w:eastAsiaTheme="majorEastAsia"/>
                <w:sz w:val="22"/>
                <w:szCs w:val="20"/>
                <w:rPrChange w:id="1833" w:author="Dénes CSALA" w:date="2016-07-21T13:48:00Z">
                  <w:rPr>
                    <w:ins w:id="1834" w:author="Dénes CSALA" w:date="2016-06-30T12:17:00Z"/>
                    <w:rFonts w:eastAsiaTheme="majorEastAsia"/>
                  </w:rPr>
                </w:rPrChange>
              </w:rPr>
              <w:pPrChange w:id="1835" w:author="Dénes CSALA" w:date="2016-06-30T12:17:00Z">
                <w:pPr>
                  <w:ind w:firstLine="0"/>
                </w:pPr>
              </w:pPrChange>
            </w:pPr>
            <w:ins w:id="1836" w:author="Dénes CSALA" w:date="2016-06-30T12:18:00Z">
              <w:r w:rsidRPr="00C67A35">
                <w:rPr>
                  <w:rFonts w:eastAsiaTheme="majorEastAsia"/>
                  <w:sz w:val="22"/>
                  <w:szCs w:val="20"/>
                  <w:rPrChange w:id="1837" w:author="Dénes CSALA" w:date="2016-07-21T13:48:00Z">
                    <w:rPr>
                      <w:rFonts w:eastAsiaTheme="majorEastAsia"/>
                    </w:rPr>
                  </w:rPrChange>
                </w:rPr>
                <w:t>UNSD</w:t>
              </w:r>
            </w:ins>
          </w:p>
        </w:tc>
        <w:tc>
          <w:tcPr>
            <w:tcW w:w="6333" w:type="dxa"/>
            <w:vAlign w:val="center"/>
            <w:tcPrChange w:id="1838" w:author="Dénes CSALA" w:date="2016-06-30T13:45:00Z">
              <w:tcPr>
                <w:tcW w:w="4152" w:type="dxa"/>
              </w:tcPr>
            </w:tcPrChange>
          </w:tcPr>
          <w:p w14:paraId="7DD1E433" w14:textId="2D28C407" w:rsidR="00857B11" w:rsidRPr="00C67A35" w:rsidRDefault="00857B11">
            <w:pPr>
              <w:spacing w:after="0" w:line="360" w:lineRule="auto"/>
              <w:ind w:firstLine="0"/>
              <w:jc w:val="left"/>
              <w:rPr>
                <w:ins w:id="1839" w:author="Dénes CSALA" w:date="2016-06-30T12:17:00Z"/>
                <w:rFonts w:eastAsiaTheme="majorEastAsia"/>
                <w:sz w:val="22"/>
                <w:szCs w:val="20"/>
                <w:rPrChange w:id="1840" w:author="Dénes CSALA" w:date="2016-07-21T13:48:00Z">
                  <w:rPr>
                    <w:ins w:id="1841" w:author="Dénes CSALA" w:date="2016-06-30T12:17:00Z"/>
                    <w:rFonts w:eastAsiaTheme="majorEastAsia"/>
                  </w:rPr>
                </w:rPrChange>
              </w:rPr>
              <w:pPrChange w:id="1842" w:author="Dénes CSALA" w:date="2016-06-30T12:17:00Z">
                <w:pPr>
                  <w:ind w:firstLine="0"/>
                </w:pPr>
              </w:pPrChange>
            </w:pPr>
            <w:ins w:id="1843" w:author="Dénes CSALA" w:date="2016-06-30T12:18:00Z">
              <w:r w:rsidRPr="00C67A35">
                <w:rPr>
                  <w:rFonts w:eastAsiaTheme="majorEastAsia"/>
                  <w:sz w:val="22"/>
                  <w:szCs w:val="20"/>
                  <w:rPrChange w:id="1844" w:author="Dénes CSALA" w:date="2016-07-21T13:48:00Z">
                    <w:rPr>
                      <w:rFonts w:eastAsiaTheme="majorEastAsia"/>
                    </w:rPr>
                  </w:rPrChange>
                </w:rPr>
                <w:t>United Nations</w:t>
              </w:r>
            </w:ins>
            <w:ins w:id="1845" w:author="Dénes CSALA" w:date="2016-06-30T12:19:00Z">
              <w:r w:rsidRPr="00C67A35">
                <w:rPr>
                  <w:rFonts w:eastAsiaTheme="majorEastAsia"/>
                  <w:sz w:val="22"/>
                  <w:szCs w:val="20"/>
                  <w:rPrChange w:id="1846" w:author="Dénes CSALA" w:date="2016-07-21T13:48:00Z">
                    <w:rPr>
                      <w:rFonts w:eastAsiaTheme="majorEastAsia"/>
                    </w:rPr>
                  </w:rPrChange>
                </w:rPr>
                <w:t xml:space="preserve"> Statistics Division</w:t>
              </w:r>
            </w:ins>
          </w:p>
        </w:tc>
      </w:tr>
      <w:tr w:rsidR="00857B11" w14:paraId="5D50D553"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847"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848" w:author="Dénes CSALA" w:date="2016-06-30T12:17:00Z"/>
          <w:trPrChange w:id="1849" w:author="Dénes CSALA" w:date="2016-06-30T13:45:00Z">
            <w:trPr>
              <w:gridBefore w:val="1"/>
              <w:gridAfter w:val="0"/>
            </w:trPr>
          </w:trPrChange>
        </w:trPr>
        <w:tc>
          <w:tcPr>
            <w:tcW w:w="1980" w:type="dxa"/>
            <w:vAlign w:val="center"/>
            <w:tcPrChange w:id="1850" w:author="Dénes CSALA" w:date="2016-06-30T13:45:00Z">
              <w:tcPr>
                <w:tcW w:w="4151" w:type="dxa"/>
                <w:gridSpan w:val="4"/>
              </w:tcPr>
            </w:tcPrChange>
          </w:tcPr>
          <w:p w14:paraId="5B268671" w14:textId="63C8BEFC" w:rsidR="00857B11" w:rsidRPr="00C67A35" w:rsidRDefault="00857B11">
            <w:pPr>
              <w:spacing w:after="0" w:line="360" w:lineRule="auto"/>
              <w:ind w:firstLine="0"/>
              <w:jc w:val="left"/>
              <w:rPr>
                <w:ins w:id="1851" w:author="Dénes CSALA" w:date="2016-06-30T12:17:00Z"/>
                <w:rFonts w:eastAsiaTheme="majorEastAsia"/>
                <w:sz w:val="22"/>
                <w:szCs w:val="20"/>
                <w:rPrChange w:id="1852" w:author="Dénes CSALA" w:date="2016-07-21T13:48:00Z">
                  <w:rPr>
                    <w:ins w:id="1853" w:author="Dénes CSALA" w:date="2016-06-30T12:17:00Z"/>
                    <w:rFonts w:eastAsiaTheme="majorEastAsia"/>
                  </w:rPr>
                </w:rPrChange>
              </w:rPr>
              <w:pPrChange w:id="1854" w:author="Dénes CSALA" w:date="2016-06-30T12:17:00Z">
                <w:pPr>
                  <w:ind w:firstLine="0"/>
                </w:pPr>
              </w:pPrChange>
            </w:pPr>
            <w:ins w:id="1855" w:author="Dénes CSALA" w:date="2016-06-30T12:19:00Z">
              <w:r w:rsidRPr="00C67A35">
                <w:rPr>
                  <w:rFonts w:eastAsiaTheme="majorEastAsia"/>
                  <w:sz w:val="22"/>
                  <w:szCs w:val="20"/>
                  <w:rPrChange w:id="1856" w:author="Dénes CSALA" w:date="2016-07-21T13:48:00Z">
                    <w:rPr>
                      <w:rFonts w:eastAsiaTheme="majorEastAsia"/>
                    </w:rPr>
                  </w:rPrChange>
                </w:rPr>
                <w:t>WB</w:t>
              </w:r>
            </w:ins>
          </w:p>
        </w:tc>
        <w:tc>
          <w:tcPr>
            <w:tcW w:w="6333" w:type="dxa"/>
            <w:vAlign w:val="center"/>
            <w:tcPrChange w:id="1857" w:author="Dénes CSALA" w:date="2016-06-30T13:45:00Z">
              <w:tcPr>
                <w:tcW w:w="4152" w:type="dxa"/>
              </w:tcPr>
            </w:tcPrChange>
          </w:tcPr>
          <w:p w14:paraId="700079E2" w14:textId="3E041D75" w:rsidR="00857B11" w:rsidRPr="00C67A35" w:rsidRDefault="00857B11">
            <w:pPr>
              <w:spacing w:after="0" w:line="360" w:lineRule="auto"/>
              <w:ind w:firstLine="0"/>
              <w:jc w:val="left"/>
              <w:rPr>
                <w:ins w:id="1858" w:author="Dénes CSALA" w:date="2016-06-30T12:17:00Z"/>
                <w:rFonts w:eastAsiaTheme="majorEastAsia"/>
                <w:sz w:val="22"/>
                <w:szCs w:val="20"/>
                <w:rPrChange w:id="1859" w:author="Dénes CSALA" w:date="2016-07-21T13:48:00Z">
                  <w:rPr>
                    <w:ins w:id="1860" w:author="Dénes CSALA" w:date="2016-06-30T12:17:00Z"/>
                    <w:rFonts w:eastAsiaTheme="majorEastAsia"/>
                  </w:rPr>
                </w:rPrChange>
              </w:rPr>
              <w:pPrChange w:id="1861" w:author="Dénes CSALA" w:date="2016-06-30T12:17:00Z">
                <w:pPr>
                  <w:ind w:firstLine="0"/>
                </w:pPr>
              </w:pPrChange>
            </w:pPr>
            <w:ins w:id="1862" w:author="Dénes CSALA" w:date="2016-06-30T12:19:00Z">
              <w:r w:rsidRPr="00C67A35">
                <w:rPr>
                  <w:rFonts w:eastAsiaTheme="majorEastAsia"/>
                  <w:sz w:val="22"/>
                  <w:szCs w:val="20"/>
                  <w:rPrChange w:id="1863" w:author="Dénes CSALA" w:date="2016-07-21T13:48:00Z">
                    <w:rPr>
                      <w:rFonts w:eastAsiaTheme="majorEastAsia"/>
                    </w:rPr>
                  </w:rPrChange>
                </w:rPr>
                <w:t>World Bank</w:t>
              </w:r>
            </w:ins>
          </w:p>
        </w:tc>
      </w:tr>
      <w:tr w:rsidR="00857B11" w14:paraId="54B99561"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864"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865" w:author="Dénes CSALA" w:date="2016-06-30T12:17:00Z"/>
          <w:trPrChange w:id="1866" w:author="Dénes CSALA" w:date="2016-06-30T13:45:00Z">
            <w:trPr>
              <w:gridBefore w:val="1"/>
              <w:gridAfter w:val="0"/>
            </w:trPr>
          </w:trPrChange>
        </w:trPr>
        <w:tc>
          <w:tcPr>
            <w:tcW w:w="1980" w:type="dxa"/>
            <w:vAlign w:val="center"/>
            <w:tcPrChange w:id="1867" w:author="Dénes CSALA" w:date="2016-06-30T13:45:00Z">
              <w:tcPr>
                <w:tcW w:w="4151" w:type="dxa"/>
                <w:gridSpan w:val="4"/>
              </w:tcPr>
            </w:tcPrChange>
          </w:tcPr>
          <w:p w14:paraId="0114C5AC" w14:textId="6DEC704C" w:rsidR="00857B11" w:rsidRPr="00C67A35" w:rsidRDefault="00857B11">
            <w:pPr>
              <w:spacing w:after="0" w:line="360" w:lineRule="auto"/>
              <w:ind w:firstLine="0"/>
              <w:jc w:val="left"/>
              <w:rPr>
                <w:ins w:id="1868" w:author="Dénes CSALA" w:date="2016-06-30T12:17:00Z"/>
                <w:rFonts w:eastAsiaTheme="majorEastAsia"/>
                <w:sz w:val="22"/>
                <w:szCs w:val="20"/>
                <w:rPrChange w:id="1869" w:author="Dénes CSALA" w:date="2016-07-21T13:48:00Z">
                  <w:rPr>
                    <w:ins w:id="1870" w:author="Dénes CSALA" w:date="2016-06-30T12:17:00Z"/>
                    <w:rFonts w:eastAsiaTheme="majorEastAsia"/>
                  </w:rPr>
                </w:rPrChange>
              </w:rPr>
              <w:pPrChange w:id="1871" w:author="Dénes CSALA" w:date="2016-06-30T12:17:00Z">
                <w:pPr>
                  <w:ind w:firstLine="0"/>
                </w:pPr>
              </w:pPrChange>
            </w:pPr>
            <w:ins w:id="1872" w:author="Dénes CSALA" w:date="2016-06-30T12:19:00Z">
              <w:r w:rsidRPr="00C67A35">
                <w:rPr>
                  <w:rFonts w:eastAsiaTheme="majorEastAsia"/>
                  <w:sz w:val="22"/>
                  <w:szCs w:val="20"/>
                  <w:rPrChange w:id="1873" w:author="Dénes CSALA" w:date="2016-07-21T13:48:00Z">
                    <w:rPr>
                      <w:rFonts w:eastAsiaTheme="majorEastAsia"/>
                    </w:rPr>
                  </w:rPrChange>
                </w:rPr>
                <w:t>WDI</w:t>
              </w:r>
            </w:ins>
          </w:p>
        </w:tc>
        <w:tc>
          <w:tcPr>
            <w:tcW w:w="6333" w:type="dxa"/>
            <w:vAlign w:val="center"/>
            <w:tcPrChange w:id="1874" w:author="Dénes CSALA" w:date="2016-06-30T13:45:00Z">
              <w:tcPr>
                <w:tcW w:w="4152" w:type="dxa"/>
              </w:tcPr>
            </w:tcPrChange>
          </w:tcPr>
          <w:p w14:paraId="14EFF5E9" w14:textId="27A2366B" w:rsidR="00857B11" w:rsidRPr="00C67A35" w:rsidRDefault="00857B11">
            <w:pPr>
              <w:spacing w:after="0" w:line="360" w:lineRule="auto"/>
              <w:ind w:firstLine="0"/>
              <w:jc w:val="left"/>
              <w:rPr>
                <w:ins w:id="1875" w:author="Dénes CSALA" w:date="2016-06-30T12:17:00Z"/>
                <w:rFonts w:eastAsiaTheme="majorEastAsia"/>
                <w:sz w:val="22"/>
                <w:szCs w:val="20"/>
                <w:rPrChange w:id="1876" w:author="Dénes CSALA" w:date="2016-07-21T13:48:00Z">
                  <w:rPr>
                    <w:ins w:id="1877" w:author="Dénes CSALA" w:date="2016-06-30T12:17:00Z"/>
                    <w:rFonts w:eastAsiaTheme="majorEastAsia"/>
                  </w:rPr>
                </w:rPrChange>
              </w:rPr>
              <w:pPrChange w:id="1878" w:author="Dénes CSALA" w:date="2016-06-30T12:17:00Z">
                <w:pPr>
                  <w:ind w:firstLine="0"/>
                </w:pPr>
              </w:pPrChange>
            </w:pPr>
            <w:ins w:id="1879" w:author="Dénes CSALA" w:date="2016-06-30T12:19:00Z">
              <w:r w:rsidRPr="00C67A35">
                <w:rPr>
                  <w:rFonts w:eastAsiaTheme="majorEastAsia"/>
                  <w:sz w:val="22"/>
                  <w:szCs w:val="20"/>
                  <w:rPrChange w:id="1880" w:author="Dénes CSALA" w:date="2016-07-21T13:48:00Z">
                    <w:rPr>
                      <w:rFonts w:eastAsiaTheme="majorEastAsia"/>
                    </w:rPr>
                  </w:rPrChange>
                </w:rPr>
                <w:t xml:space="preserve">World Bank </w:t>
              </w:r>
            </w:ins>
            <w:ins w:id="1881" w:author="Dénes CSALA" w:date="2016-06-30T12:23:00Z">
              <w:r w:rsidR="004261FF" w:rsidRPr="00C67A35">
                <w:rPr>
                  <w:rFonts w:eastAsiaTheme="majorEastAsia"/>
                  <w:sz w:val="22"/>
                  <w:szCs w:val="20"/>
                  <w:rPrChange w:id="1882" w:author="Dénes CSALA" w:date="2016-07-21T13:48:00Z">
                    <w:rPr>
                      <w:rFonts w:eastAsiaTheme="majorEastAsia"/>
                    </w:rPr>
                  </w:rPrChange>
                </w:rPr>
                <w:t xml:space="preserve">World </w:t>
              </w:r>
            </w:ins>
            <w:ins w:id="1883" w:author="Dénes CSALA" w:date="2016-06-30T12:19:00Z">
              <w:r w:rsidRPr="00C67A35">
                <w:rPr>
                  <w:rFonts w:eastAsiaTheme="majorEastAsia"/>
                  <w:sz w:val="22"/>
                  <w:szCs w:val="20"/>
                  <w:rPrChange w:id="1884" w:author="Dénes CSALA" w:date="2016-07-21T13:48:00Z">
                    <w:rPr>
                      <w:rFonts w:eastAsiaTheme="majorEastAsia"/>
                    </w:rPr>
                  </w:rPrChange>
                </w:rPr>
                <w:t>Development Indicators</w:t>
              </w:r>
            </w:ins>
          </w:p>
        </w:tc>
      </w:tr>
      <w:tr w:rsidR="00857B11" w14:paraId="0F20E348" w14:textId="77777777" w:rsidTr="00783E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885" w:author="Dénes CSALA" w:date="2016-06-30T13:45: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886" w:author="Dénes CSALA" w:date="2016-06-30T12:17:00Z"/>
          <w:trPrChange w:id="1887" w:author="Dénes CSALA" w:date="2016-06-30T13:45:00Z">
            <w:trPr>
              <w:gridBefore w:val="1"/>
              <w:gridAfter w:val="0"/>
            </w:trPr>
          </w:trPrChange>
        </w:trPr>
        <w:tc>
          <w:tcPr>
            <w:tcW w:w="1980" w:type="dxa"/>
            <w:vAlign w:val="center"/>
            <w:tcPrChange w:id="1888" w:author="Dénes CSALA" w:date="2016-06-30T13:45:00Z">
              <w:tcPr>
                <w:tcW w:w="4151" w:type="dxa"/>
                <w:gridSpan w:val="4"/>
              </w:tcPr>
            </w:tcPrChange>
          </w:tcPr>
          <w:p w14:paraId="6EA4963F" w14:textId="52631FEC" w:rsidR="00857B11" w:rsidRPr="00C67A35" w:rsidRDefault="006A6BE0">
            <w:pPr>
              <w:spacing w:after="0" w:line="360" w:lineRule="auto"/>
              <w:ind w:firstLine="0"/>
              <w:jc w:val="left"/>
              <w:rPr>
                <w:ins w:id="1889" w:author="Dénes CSALA" w:date="2016-06-30T12:17:00Z"/>
                <w:rFonts w:eastAsiaTheme="majorEastAsia"/>
                <w:sz w:val="22"/>
                <w:szCs w:val="20"/>
                <w:rPrChange w:id="1890" w:author="Dénes CSALA" w:date="2016-07-21T13:48:00Z">
                  <w:rPr>
                    <w:ins w:id="1891" w:author="Dénes CSALA" w:date="2016-06-30T12:17:00Z"/>
                    <w:rFonts w:eastAsiaTheme="majorEastAsia"/>
                  </w:rPr>
                </w:rPrChange>
              </w:rPr>
              <w:pPrChange w:id="1892" w:author="Dénes CSALA" w:date="2016-06-30T12:17:00Z">
                <w:pPr>
                  <w:ind w:firstLine="0"/>
                </w:pPr>
              </w:pPrChange>
            </w:pPr>
            <w:ins w:id="1893" w:author="Dénes CSALA" w:date="2016-06-30T12:24:00Z">
              <w:r w:rsidRPr="00C67A35">
                <w:rPr>
                  <w:rFonts w:eastAsiaTheme="majorEastAsia"/>
                  <w:sz w:val="22"/>
                  <w:szCs w:val="20"/>
                  <w:rPrChange w:id="1894" w:author="Dénes CSALA" w:date="2016-07-21T13:48:00Z">
                    <w:rPr>
                      <w:rFonts w:eastAsiaTheme="majorEastAsia"/>
                    </w:rPr>
                  </w:rPrChange>
                </w:rPr>
                <w:t>WRI</w:t>
              </w:r>
            </w:ins>
          </w:p>
        </w:tc>
        <w:tc>
          <w:tcPr>
            <w:tcW w:w="6333" w:type="dxa"/>
            <w:vAlign w:val="center"/>
            <w:tcPrChange w:id="1895" w:author="Dénes CSALA" w:date="2016-06-30T13:45:00Z">
              <w:tcPr>
                <w:tcW w:w="4152" w:type="dxa"/>
              </w:tcPr>
            </w:tcPrChange>
          </w:tcPr>
          <w:p w14:paraId="3B24D58A" w14:textId="64291EBD" w:rsidR="00857B11" w:rsidRPr="00C67A35" w:rsidRDefault="006A6BE0">
            <w:pPr>
              <w:spacing w:after="0" w:line="360" w:lineRule="auto"/>
              <w:ind w:firstLine="0"/>
              <w:jc w:val="left"/>
              <w:rPr>
                <w:ins w:id="1896" w:author="Dénes CSALA" w:date="2016-06-30T12:17:00Z"/>
                <w:rFonts w:eastAsiaTheme="majorEastAsia"/>
                <w:sz w:val="22"/>
                <w:szCs w:val="20"/>
                <w:rPrChange w:id="1897" w:author="Dénes CSALA" w:date="2016-07-21T13:48:00Z">
                  <w:rPr>
                    <w:ins w:id="1898" w:author="Dénes CSALA" w:date="2016-06-30T12:17:00Z"/>
                    <w:rFonts w:eastAsiaTheme="majorEastAsia"/>
                  </w:rPr>
                </w:rPrChange>
              </w:rPr>
              <w:pPrChange w:id="1899" w:author="Dénes CSALA" w:date="2016-06-30T12:17:00Z">
                <w:pPr>
                  <w:ind w:firstLine="0"/>
                </w:pPr>
              </w:pPrChange>
            </w:pPr>
            <w:ins w:id="1900" w:author="Dénes CSALA" w:date="2016-06-30T12:24:00Z">
              <w:r w:rsidRPr="00C67A35">
                <w:rPr>
                  <w:rFonts w:eastAsiaTheme="majorEastAsia"/>
                  <w:sz w:val="22"/>
                  <w:szCs w:val="20"/>
                  <w:rPrChange w:id="1901" w:author="Dénes CSALA" w:date="2016-07-21T13:48:00Z">
                    <w:rPr>
                      <w:rFonts w:eastAsiaTheme="majorEastAsia"/>
                    </w:rPr>
                  </w:rPrChange>
                </w:rPr>
                <w:t>World Resources Institute</w:t>
              </w:r>
            </w:ins>
          </w:p>
        </w:tc>
      </w:tr>
    </w:tbl>
    <w:p w14:paraId="1CE1BDEE" w14:textId="59FA4543" w:rsidR="00857B11" w:rsidRPr="00857B11" w:rsidRDefault="00857B11">
      <w:pPr>
        <w:ind w:firstLine="0"/>
        <w:rPr>
          <w:ins w:id="1902" w:author="Dénes CSALA" w:date="2016-06-30T12:16:00Z"/>
          <w:rFonts w:eastAsiaTheme="majorEastAsia"/>
          <w:rPrChange w:id="1903" w:author="Dénes CSALA" w:date="2016-06-30T12:16:00Z">
            <w:rPr>
              <w:ins w:id="1904" w:author="Dénes CSALA" w:date="2016-06-30T12:16:00Z"/>
            </w:rPr>
          </w:rPrChange>
        </w:rPr>
        <w:pPrChange w:id="1905" w:author="Dénes CSALA" w:date="2016-06-30T12:16:00Z">
          <w:pPr>
            <w:spacing w:after="160" w:line="259" w:lineRule="auto"/>
            <w:ind w:firstLine="0"/>
            <w:jc w:val="left"/>
          </w:pPr>
        </w:pPrChange>
      </w:pPr>
    </w:p>
    <w:p w14:paraId="068E63E3" w14:textId="4C08AA85" w:rsidR="00E95BEA" w:rsidDel="00857B11" w:rsidRDefault="00E95BEA">
      <w:pPr>
        <w:spacing w:after="160" w:line="259" w:lineRule="auto"/>
        <w:ind w:firstLine="0"/>
        <w:jc w:val="left"/>
        <w:rPr>
          <w:del w:id="1906" w:author="Dénes CSALA" w:date="2016-06-30T12:16:00Z"/>
          <w:rFonts w:ascii="Arial" w:eastAsiaTheme="majorEastAsia" w:hAnsi="Arial" w:cstheme="majorBidi"/>
          <w:bCs/>
          <w:sz w:val="32"/>
          <w:szCs w:val="28"/>
        </w:rPr>
      </w:pPr>
      <w:bookmarkStart w:id="1907" w:name="_Toc456894979"/>
      <w:bookmarkStart w:id="1908" w:name="_Toc456910711"/>
      <w:bookmarkStart w:id="1909" w:name="_Toc457139658"/>
      <w:bookmarkStart w:id="1910" w:name="_Toc457220593"/>
      <w:bookmarkStart w:id="1911" w:name="_Toc457237128"/>
      <w:bookmarkStart w:id="1912" w:name="_Toc457256838"/>
      <w:bookmarkEnd w:id="1907"/>
      <w:bookmarkEnd w:id="1908"/>
      <w:bookmarkEnd w:id="1909"/>
      <w:bookmarkEnd w:id="1910"/>
      <w:bookmarkEnd w:id="1911"/>
      <w:bookmarkEnd w:id="1912"/>
    </w:p>
    <w:p w14:paraId="0EE46D79" w14:textId="3A6B805F" w:rsidR="00402263" w:rsidRPr="00FF539C" w:rsidRDefault="00402263" w:rsidP="00B544B2">
      <w:pPr>
        <w:pStyle w:val="Heading1"/>
        <w:spacing w:before="3600"/>
        <w:ind w:left="431" w:hanging="431"/>
        <w:rPr>
          <w:rFonts w:eastAsiaTheme="minorHAnsi"/>
          <w:sz w:val="72"/>
          <w:szCs w:val="72"/>
          <w:lang w:bidi="ar-SA"/>
        </w:rPr>
      </w:pPr>
      <w:r>
        <w:t xml:space="preserve"> </w:t>
      </w:r>
      <w:bookmarkStart w:id="1913" w:name="_Ref446018878"/>
      <w:bookmarkStart w:id="1914" w:name="_Toc457256839"/>
      <w:r w:rsidR="00B544B2">
        <w:t>INTRODUCTION</w:t>
      </w:r>
      <w:bookmarkEnd w:id="1913"/>
      <w:bookmarkEnd w:id="1914"/>
      <w:r w:rsidRPr="00FF539C">
        <w:rPr>
          <w:rFonts w:eastAsiaTheme="minorHAnsi"/>
          <w:lang w:bidi="ar-SA"/>
        </w:rPr>
        <w:t xml:space="preserve"> </w:t>
      </w:r>
    </w:p>
    <w:p w14:paraId="1074618A" w14:textId="65F64707" w:rsidR="005308EC" w:rsidRDefault="00B544B2" w:rsidP="00B544B2">
      <w:pPr>
        <w:pStyle w:val="Heading2"/>
        <w:rPr>
          <w:rFonts w:eastAsiaTheme="minorHAnsi"/>
          <w:lang w:bidi="ar-SA"/>
        </w:rPr>
      </w:pPr>
      <w:bookmarkStart w:id="1915" w:name="_Toc457256840"/>
      <w:r>
        <w:rPr>
          <w:rFonts w:eastAsiaTheme="minorHAnsi"/>
          <w:lang w:bidi="ar-SA"/>
        </w:rPr>
        <w:t>Summary</w:t>
      </w:r>
      <w:bookmarkEnd w:id="1915"/>
    </w:p>
    <w:p w14:paraId="63C2FCDC" w14:textId="5B9A41CC" w:rsidR="00BE05F3" w:rsidRDefault="00950EF8" w:rsidP="008D08F1">
      <w:pPr>
        <w:rPr>
          <w:rFonts w:eastAsiaTheme="minorHAnsi"/>
          <w:lang w:bidi="ar-SA"/>
        </w:rPr>
      </w:pPr>
      <w:r>
        <w:rPr>
          <w:rFonts w:eastAsiaTheme="minorHAnsi"/>
          <w:lang w:bidi="ar-SA"/>
        </w:rPr>
        <w:t xml:space="preserve">This dissertation </w:t>
      </w:r>
      <w:r w:rsidR="00DD6C16">
        <w:rPr>
          <w:rFonts w:eastAsiaTheme="minorHAnsi"/>
          <w:lang w:bidi="ar-SA"/>
        </w:rPr>
        <w:t xml:space="preserve">offers a comprehensive methodology for developing </w:t>
      </w:r>
      <w:r w:rsidR="00E709AD">
        <w:rPr>
          <w:rFonts w:eastAsiaTheme="minorHAnsi"/>
          <w:lang w:bidi="ar-SA"/>
        </w:rPr>
        <w:t>national</w:t>
      </w:r>
      <w:r w:rsidR="00DD6C16">
        <w:rPr>
          <w:rFonts w:eastAsiaTheme="minorHAnsi"/>
          <w:lang w:bidi="ar-SA"/>
        </w:rPr>
        <w:t xml:space="preserve"> energy transition pathways using physical energy balances while accounting for trade between regions. It </w:t>
      </w:r>
      <w:r>
        <w:rPr>
          <w:rFonts w:eastAsiaTheme="minorHAnsi"/>
          <w:lang w:bidi="ar-SA"/>
        </w:rPr>
        <w:t>presents the first comprehensive, net-energy based model of sustainable energy transitions</w:t>
      </w:r>
      <w:r w:rsidR="00FA77AC">
        <w:rPr>
          <w:rFonts w:eastAsiaTheme="minorHAnsi"/>
          <w:lang w:bidi="ar-SA"/>
        </w:rPr>
        <w:t xml:space="preserve"> (SET)</w:t>
      </w:r>
      <w:r w:rsidR="00DD6C16">
        <w:rPr>
          <w:rFonts w:eastAsiaTheme="minorHAnsi"/>
          <w:lang w:bidi="ar-SA"/>
        </w:rPr>
        <w:t xml:space="preserve"> </w:t>
      </w:r>
      <w:r w:rsidR="00E709AD">
        <w:rPr>
          <w:rFonts w:eastAsiaTheme="minorHAnsi"/>
          <w:lang w:bidi="ar-SA"/>
        </w:rPr>
        <w:t xml:space="preserve">for the global case, which is then </w:t>
      </w:r>
      <w:r w:rsidR="00DD6C16">
        <w:rPr>
          <w:rFonts w:eastAsiaTheme="minorHAnsi"/>
          <w:lang w:bidi="ar-SA"/>
        </w:rPr>
        <w:t xml:space="preserve">adjusted for regional trade </w:t>
      </w:r>
      <w:r w:rsidR="00E709AD">
        <w:rPr>
          <w:rFonts w:eastAsiaTheme="minorHAnsi"/>
          <w:lang w:bidi="ar-SA"/>
        </w:rPr>
        <w:t>(</w:t>
      </w:r>
      <w:r w:rsidR="00DD6C16">
        <w:rPr>
          <w:rFonts w:eastAsiaTheme="minorHAnsi"/>
          <w:lang w:bidi="ar-SA"/>
        </w:rPr>
        <w:t>NETSET</w:t>
      </w:r>
      <w:r w:rsidR="00E709AD">
        <w:rPr>
          <w:rFonts w:eastAsiaTheme="minorHAnsi"/>
          <w:lang w:bidi="ar-SA"/>
        </w:rPr>
        <w:t>)</w:t>
      </w:r>
      <w:r>
        <w:rPr>
          <w:rFonts w:eastAsiaTheme="minorHAnsi"/>
          <w:lang w:bidi="ar-SA"/>
        </w:rPr>
        <w:t>.</w:t>
      </w:r>
      <w:r w:rsidR="00D45B58">
        <w:rPr>
          <w:rFonts w:eastAsiaTheme="minorHAnsi"/>
          <w:lang w:bidi="ar-SA"/>
        </w:rPr>
        <w:t xml:space="preserve"> </w:t>
      </w:r>
      <w:r w:rsidR="00DD6C16">
        <w:rPr>
          <w:rFonts w:eastAsiaTheme="minorHAnsi"/>
          <w:lang w:bidi="ar-SA"/>
        </w:rPr>
        <w:t>NETSET can generate</w:t>
      </w:r>
      <w:r w:rsidR="00FA77AC">
        <w:rPr>
          <w:rFonts w:eastAsiaTheme="minorHAnsi"/>
          <w:lang w:bidi="ar-SA"/>
        </w:rPr>
        <w:t xml:space="preserve"> global, </w:t>
      </w:r>
      <w:r w:rsidR="00E709AD">
        <w:rPr>
          <w:rFonts w:eastAsiaTheme="minorHAnsi"/>
          <w:lang w:bidi="ar-SA"/>
        </w:rPr>
        <w:t>national</w:t>
      </w:r>
      <w:r w:rsidR="00FA77AC">
        <w:rPr>
          <w:rFonts w:eastAsiaTheme="minorHAnsi"/>
          <w:lang w:bidi="ar-SA"/>
        </w:rPr>
        <w:t xml:space="preserve"> sustainable energy transition paths</w:t>
      </w:r>
      <w:r w:rsidR="00DD6C16">
        <w:rPr>
          <w:rFonts w:eastAsiaTheme="minorHAnsi"/>
          <w:lang w:bidi="ar-SA"/>
        </w:rPr>
        <w:t>,</w:t>
      </w:r>
      <w:r w:rsidR="008D74DD">
        <w:rPr>
          <w:rFonts w:eastAsiaTheme="minorHAnsi"/>
          <w:lang w:bidi="ar-SA"/>
        </w:rPr>
        <w:t xml:space="preserve"> </w:t>
      </w:r>
      <w:r w:rsidR="00DD6C16">
        <w:rPr>
          <w:rFonts w:eastAsiaTheme="minorHAnsi"/>
          <w:lang w:bidi="ar-SA"/>
        </w:rPr>
        <w:t>i.e.</w:t>
      </w:r>
      <w:r w:rsidR="008D74DD">
        <w:rPr>
          <w:rFonts w:eastAsiaTheme="minorHAnsi"/>
          <w:lang w:bidi="ar-SA"/>
        </w:rPr>
        <w:t xml:space="preserve"> time series of energy generation capacity installation and retraction rates, for all </w:t>
      </w:r>
      <w:r w:rsidR="00E709AD">
        <w:rPr>
          <w:rFonts w:eastAsiaTheme="minorHAnsi"/>
          <w:lang w:bidi="ar-SA"/>
        </w:rPr>
        <w:t xml:space="preserve">major </w:t>
      </w:r>
      <w:r w:rsidR="008D74DD">
        <w:rPr>
          <w:rFonts w:eastAsiaTheme="minorHAnsi"/>
          <w:lang w:bidi="ar-SA"/>
        </w:rPr>
        <w:t>energy sources</w:t>
      </w:r>
      <w:r w:rsidR="00E709AD">
        <w:rPr>
          <w:rFonts w:eastAsiaTheme="minorHAnsi"/>
          <w:lang w:bidi="ar-SA"/>
        </w:rPr>
        <w:t xml:space="preserve"> – coal, natural gas, oil, nuclear, hydropower, biofuels, solar photovoltaics, concentrated solar power, onshore and offshore wind and geothermal power</w:t>
      </w:r>
      <w:ins w:id="1916" w:author="Sgouris Sgouridis" w:date="2016-05-17T09:54:00Z">
        <w:r w:rsidR="00396488">
          <w:rPr>
            <w:rFonts w:eastAsiaTheme="minorHAnsi"/>
            <w:lang w:bidi="ar-SA"/>
          </w:rPr>
          <w:t xml:space="preserve">. The model operates </w:t>
        </w:r>
      </w:ins>
      <w:del w:id="1917" w:author="Sgouris Sgouridis" w:date="2016-05-17T09:54:00Z">
        <w:r w:rsidR="00E709AD" w:rsidDel="00396488">
          <w:rPr>
            <w:rFonts w:eastAsiaTheme="minorHAnsi"/>
            <w:lang w:bidi="ar-SA"/>
          </w:rPr>
          <w:delText xml:space="preserve"> –</w:delText>
        </w:r>
        <w:r w:rsidR="008D74DD" w:rsidDel="00396488">
          <w:rPr>
            <w:rFonts w:eastAsiaTheme="minorHAnsi"/>
            <w:lang w:bidi="ar-SA"/>
          </w:rPr>
          <w:delText xml:space="preserve"> </w:delText>
        </w:r>
      </w:del>
      <w:r w:rsidR="008D74DD">
        <w:rPr>
          <w:rFonts w:eastAsiaTheme="minorHAnsi"/>
          <w:lang w:bidi="ar-SA"/>
        </w:rPr>
        <w:t>for the period 2015-2100</w:t>
      </w:r>
      <w:ins w:id="1918" w:author="Sgouris Sgouridis" w:date="2016-05-17T09:54:00Z">
        <w:r w:rsidR="00396488">
          <w:rPr>
            <w:rFonts w:eastAsiaTheme="minorHAnsi"/>
            <w:lang w:bidi="ar-SA"/>
          </w:rPr>
          <w:t xml:space="preserve"> although it can extend indefinitely</w:t>
        </w:r>
      </w:ins>
      <w:r w:rsidR="00DD6C16">
        <w:rPr>
          <w:rFonts w:eastAsiaTheme="minorHAnsi"/>
          <w:lang w:bidi="ar-SA"/>
        </w:rPr>
        <w:t>.</w:t>
      </w:r>
      <w:r w:rsidR="008D74DD">
        <w:rPr>
          <w:rFonts w:eastAsiaTheme="minorHAnsi"/>
          <w:lang w:bidi="ar-SA"/>
        </w:rPr>
        <w:t xml:space="preserve"> </w:t>
      </w:r>
      <w:r w:rsidR="00DD6C16">
        <w:rPr>
          <w:rFonts w:eastAsiaTheme="minorHAnsi"/>
          <w:lang w:bidi="ar-SA"/>
        </w:rPr>
        <w:t>These paths are constrained by</w:t>
      </w:r>
      <w:r w:rsidR="00FA77AC">
        <w:rPr>
          <w:rFonts w:eastAsiaTheme="minorHAnsi"/>
          <w:lang w:bidi="ar-SA"/>
        </w:rPr>
        <w:t xml:space="preserve"> </w:t>
      </w:r>
      <w:r w:rsidR="00166147">
        <w:rPr>
          <w:rFonts w:eastAsiaTheme="minorHAnsi"/>
          <w:lang w:bidi="ar-SA"/>
        </w:rPr>
        <w:t>greenhouse gas (GHG) emissions limit</w:t>
      </w:r>
      <w:r w:rsidR="00DD6C16">
        <w:rPr>
          <w:rFonts w:eastAsiaTheme="minorHAnsi"/>
          <w:lang w:bidi="ar-SA"/>
        </w:rPr>
        <w:t>s</w:t>
      </w:r>
      <w:r w:rsidR="00166147">
        <w:rPr>
          <w:rFonts w:eastAsiaTheme="minorHAnsi"/>
          <w:lang w:bidi="ar-SA"/>
        </w:rPr>
        <w:t xml:space="preserve"> put forward by the </w:t>
      </w:r>
      <w:r w:rsidR="00FA77AC">
        <w:rPr>
          <w:rFonts w:eastAsiaTheme="minorHAnsi"/>
          <w:lang w:bidi="ar-SA"/>
        </w:rPr>
        <w:t xml:space="preserve">International Panel on Climate Change (IPCC) </w:t>
      </w:r>
      <w:r w:rsidR="00166147">
        <w:rPr>
          <w:rFonts w:eastAsiaTheme="minorHAnsi"/>
          <w:lang w:bidi="ar-SA"/>
        </w:rPr>
        <w:t xml:space="preserve">in their </w:t>
      </w:r>
      <w:r w:rsidR="00FA77AC">
        <w:rPr>
          <w:rFonts w:eastAsiaTheme="minorHAnsi"/>
          <w:lang w:bidi="ar-SA"/>
        </w:rPr>
        <w:t>RCP2.6 global warming scenario</w:t>
      </w:r>
      <w:r w:rsidR="003B3998">
        <w:rPr>
          <w:rFonts w:eastAsiaTheme="minorHAnsi"/>
          <w:lang w:bidi="ar-SA"/>
        </w:rPr>
        <w:t xml:space="preserve"> (Representative Conce</w:t>
      </w:r>
      <w:r w:rsidR="001A0BD8">
        <w:rPr>
          <w:rFonts w:eastAsiaTheme="minorHAnsi"/>
          <w:lang w:bidi="ar-SA"/>
        </w:rPr>
        <w:t>n</w:t>
      </w:r>
      <w:r w:rsidR="003B3998">
        <w:rPr>
          <w:rFonts w:eastAsiaTheme="minorHAnsi"/>
          <w:lang w:bidi="ar-SA"/>
        </w:rPr>
        <w:t>tration Pathway with radiative forcing of +2.6W/m</w:t>
      </w:r>
      <w:r w:rsidR="003B3998" w:rsidRPr="003B3998">
        <w:rPr>
          <w:rFonts w:eastAsiaTheme="minorHAnsi"/>
          <w:vertAlign w:val="superscript"/>
          <w:lang w:bidi="ar-SA"/>
        </w:rPr>
        <w:t>2</w:t>
      </w:r>
      <w:r w:rsidR="003B3998">
        <w:rPr>
          <w:rFonts w:eastAsiaTheme="minorHAnsi"/>
          <w:lang w:bidi="ar-SA"/>
        </w:rPr>
        <w:t>)</w:t>
      </w:r>
      <w:r w:rsidR="00FA77AC">
        <w:rPr>
          <w:rFonts w:eastAsiaTheme="minorHAnsi"/>
          <w:lang w:bidi="ar-SA"/>
        </w:rPr>
        <w:t xml:space="preserve">, equivalent to </w:t>
      </w:r>
      <w:r w:rsidR="001A0BD8">
        <w:rPr>
          <w:rFonts w:eastAsiaTheme="minorHAnsi"/>
          <w:lang w:bidi="ar-SA"/>
        </w:rPr>
        <w:t xml:space="preserve">a 66% confidence of </w:t>
      </w:r>
      <w:r w:rsidR="00FA77AC">
        <w:rPr>
          <w:rFonts w:eastAsiaTheme="minorHAnsi"/>
          <w:lang w:bidi="ar-SA"/>
        </w:rPr>
        <w:t>limiting global warming to 2 degrees Celsius compared to preindustrial</w:t>
      </w:r>
      <w:r w:rsidR="00900837">
        <w:rPr>
          <w:rFonts w:eastAsiaTheme="minorHAnsi"/>
          <w:lang w:bidi="ar-SA"/>
        </w:rPr>
        <w:t xml:space="preserve"> </w:t>
      </w:r>
      <w:r w:rsidR="000D249D">
        <w:rPr>
          <w:rFonts w:eastAsiaTheme="minorHAnsi"/>
          <w:lang w:bidi="ar-SA"/>
        </w:rPr>
        <w:t xml:space="preserve">era </w:t>
      </w:r>
      <w:r w:rsidR="00900837">
        <w:rPr>
          <w:rFonts w:eastAsiaTheme="minorHAnsi"/>
          <w:lang w:bidi="ar-SA"/>
        </w:rPr>
        <w:t>(1850)</w:t>
      </w:r>
      <w:r w:rsidR="00FA77AC">
        <w:rPr>
          <w:rFonts w:eastAsiaTheme="minorHAnsi"/>
          <w:lang w:bidi="ar-SA"/>
        </w:rPr>
        <w:t xml:space="preserve"> levels</w:t>
      </w:r>
      <w:r w:rsidR="001A36F4">
        <w:rPr>
          <w:rFonts w:eastAsiaTheme="minorHAnsi"/>
          <w:lang w:bidi="ar-SA"/>
        </w:rPr>
        <w:t xml:space="preserve"> (or a long-term stable carbon dioxide concentration in the atmosphere of ~410 ppm)</w:t>
      </w:r>
      <w:r w:rsidR="00DD6C16">
        <w:rPr>
          <w:rFonts w:eastAsiaTheme="minorHAnsi"/>
          <w:lang w:bidi="ar-SA"/>
        </w:rPr>
        <w:t>. This is</w:t>
      </w:r>
      <w:r w:rsidR="00FA77AC">
        <w:rPr>
          <w:rFonts w:eastAsiaTheme="minorHAnsi"/>
          <w:lang w:bidi="ar-SA"/>
        </w:rPr>
        <w:t xml:space="preserve"> </w:t>
      </w:r>
      <w:r w:rsidR="00DD6C16">
        <w:rPr>
          <w:rFonts w:eastAsiaTheme="minorHAnsi"/>
          <w:lang w:bidi="ar-SA"/>
        </w:rPr>
        <w:t>the currently</w:t>
      </w:r>
      <w:r w:rsidR="00FA77AC">
        <w:rPr>
          <w:rFonts w:eastAsiaTheme="minorHAnsi"/>
          <w:lang w:bidi="ar-SA"/>
        </w:rPr>
        <w:t xml:space="preserve"> accepted upper limit to avoid catastrophic change to life on Earth as we know it</w:t>
      </w:r>
      <w:r w:rsidR="006D503F">
        <w:rPr>
          <w:rFonts w:eastAsiaTheme="minorHAnsi"/>
          <w:lang w:bidi="ar-SA"/>
        </w:rPr>
        <w:t xml:space="preserve"> </w:t>
      </w:r>
      <w:r w:rsidR="00967887">
        <w:rPr>
          <w:rFonts w:eastAsiaTheme="minorHAnsi"/>
          <w:lang w:bidi="ar-SA"/>
        </w:rPr>
        <w:fldChar w:fldCharType="begin"/>
      </w:r>
      <w:r w:rsidR="008D08F1">
        <w:rPr>
          <w:rFonts w:eastAsiaTheme="minorHAnsi"/>
          <w:lang w:bidi="ar-SA"/>
        </w:rPr>
        <w:instrText xml:space="preserve"> ADDIN ZOTERO_ITEM CSL_CITATION {"citationID":"xDPLD68r","properties":{"formattedCitation":"(IPCC, 2014)","plainCitation":"(IPCC, 2014)"},"citationItems":[{"id":246,"uris":["http://zotero.org/users/1405426/items/EVBG8UTH"],"uri":["http://zotero.org/users/1405426/items/EVBG8UTH"],"itemData":{"id":246,"type":"report","title":"Fifth Assessmenteport (AR5)","URL":"https://www.ipcc.ch/report/ar5/","author":[{"literal":"IPCC"}],"issued":{"date-parts":[["2014"]]}}}],"schema":"https://github.com/citation-style-language/schema/raw/master/csl-citation.json"} </w:instrText>
      </w:r>
      <w:r w:rsidR="00967887">
        <w:rPr>
          <w:rFonts w:eastAsiaTheme="minorHAnsi"/>
          <w:lang w:bidi="ar-SA"/>
        </w:rPr>
        <w:fldChar w:fldCharType="separate"/>
      </w:r>
      <w:r w:rsidR="008D08F1" w:rsidRPr="008D08F1">
        <w:rPr>
          <w:rFonts w:cs="Times New Roman"/>
        </w:rPr>
        <w:t>(IPCC, 2014)</w:t>
      </w:r>
      <w:r w:rsidR="00967887">
        <w:rPr>
          <w:rFonts w:eastAsiaTheme="minorHAnsi"/>
          <w:lang w:bidi="ar-SA"/>
        </w:rPr>
        <w:fldChar w:fldCharType="end"/>
      </w:r>
      <w:r w:rsidR="00FA77AC">
        <w:rPr>
          <w:rFonts w:eastAsiaTheme="minorHAnsi"/>
          <w:lang w:bidi="ar-SA"/>
        </w:rPr>
        <w:t>. In December 2015, at the 21</w:t>
      </w:r>
      <w:r w:rsidR="00FA77AC" w:rsidRPr="00FA77AC">
        <w:rPr>
          <w:rFonts w:eastAsiaTheme="minorHAnsi"/>
          <w:vertAlign w:val="superscript"/>
          <w:lang w:bidi="ar-SA"/>
        </w:rPr>
        <w:t>st</w:t>
      </w:r>
      <w:r w:rsidR="00FA77AC">
        <w:rPr>
          <w:rFonts w:eastAsiaTheme="minorHAnsi"/>
          <w:lang w:bidi="ar-SA"/>
        </w:rPr>
        <w:t xml:space="preserve"> </w:t>
      </w:r>
      <w:r w:rsidR="00DD6C16">
        <w:rPr>
          <w:rFonts w:eastAsiaTheme="minorHAnsi"/>
          <w:lang w:bidi="ar-SA"/>
        </w:rPr>
        <w:t>C</w:t>
      </w:r>
      <w:r w:rsidR="00FA77AC">
        <w:rPr>
          <w:rFonts w:eastAsiaTheme="minorHAnsi"/>
          <w:lang w:bidi="ar-SA"/>
        </w:rPr>
        <w:t xml:space="preserve">onference of the </w:t>
      </w:r>
      <w:r w:rsidR="00DD6C16">
        <w:rPr>
          <w:rFonts w:eastAsiaTheme="minorHAnsi"/>
          <w:lang w:bidi="ar-SA"/>
        </w:rPr>
        <w:t>P</w:t>
      </w:r>
      <w:r w:rsidR="00FA77AC">
        <w:rPr>
          <w:rFonts w:eastAsiaTheme="minorHAnsi"/>
          <w:lang w:bidi="ar-SA"/>
        </w:rPr>
        <w:t xml:space="preserve">arties (COP21) to United Nations’ Framework Convention on Climate Change (UNFCCC) all members of the UN agreed to include this target (or an even safer, but </w:t>
      </w:r>
      <w:r w:rsidR="00D87E09">
        <w:rPr>
          <w:rFonts w:eastAsiaTheme="minorHAnsi"/>
          <w:lang w:bidi="ar-SA"/>
        </w:rPr>
        <w:t xml:space="preserve">harder to </w:t>
      </w:r>
      <w:r w:rsidR="00FA77AC">
        <w:rPr>
          <w:rFonts w:eastAsiaTheme="minorHAnsi"/>
          <w:lang w:bidi="ar-SA"/>
        </w:rPr>
        <w:t>reach 1.5 degree limit) into their long-term national policies</w:t>
      </w:r>
      <w:r w:rsidR="00967887">
        <w:rPr>
          <w:rFonts w:eastAsiaTheme="minorHAnsi"/>
          <w:lang w:bidi="ar-SA"/>
        </w:rPr>
        <w:t xml:space="preserve"> </w:t>
      </w:r>
      <w:r w:rsidR="00967887">
        <w:rPr>
          <w:rFonts w:eastAsiaTheme="minorHAnsi"/>
          <w:lang w:bidi="ar-SA"/>
        </w:rPr>
        <w:fldChar w:fldCharType="begin"/>
      </w:r>
      <w:r w:rsidR="008D08F1">
        <w:rPr>
          <w:rFonts w:eastAsiaTheme="minorHAnsi"/>
          <w:lang w:bidi="ar-SA"/>
        </w:rPr>
        <w:instrText xml:space="preserve"> ADDIN ZOTERO_ITEM CSL_CITATION {"citationID":"us4NHZFG","properties":{"formattedCitation":"(Rhodes, 2016)","plainCitation":"(Rhodes, 2016)"},"citationItems":[{"id":1558,"uris":["http://zotero.org/users/1405426/items/QVDPB7UX"],"uri":["http://zotero.org/users/1405426/items/QVDPB7UX"],"itemData":{"id":1558,"type":"article-journal","title":"The 2015 Paris Climate Change Conference: COP21","container-title":"Science Progress","page":"97-104","volume":"99","issue":"1","source":"IngentaConnect","DOI":"10.3184/003685016X14528569315192","shortTitle":"The 2015 Paris Climate Change Conference","journalAbbreviation":"Science Progress","author":[{"family":"Rhodes","given":"Christopher J."}],"issued":{"date-parts":[["2016",3,1]]}}}],"schema":"https://github.com/citation-style-language/schema/raw/master/csl-citation.json"} </w:instrText>
      </w:r>
      <w:r w:rsidR="00967887">
        <w:rPr>
          <w:rFonts w:eastAsiaTheme="minorHAnsi"/>
          <w:lang w:bidi="ar-SA"/>
        </w:rPr>
        <w:fldChar w:fldCharType="separate"/>
      </w:r>
      <w:r w:rsidR="008D08F1" w:rsidRPr="008D08F1">
        <w:rPr>
          <w:rFonts w:cs="Times New Roman"/>
        </w:rPr>
        <w:t>(Rhodes, 2016)</w:t>
      </w:r>
      <w:r w:rsidR="00967887">
        <w:rPr>
          <w:rFonts w:eastAsiaTheme="minorHAnsi"/>
          <w:lang w:bidi="ar-SA"/>
        </w:rPr>
        <w:fldChar w:fldCharType="end"/>
      </w:r>
      <w:r w:rsidR="00FA77AC">
        <w:rPr>
          <w:rFonts w:eastAsiaTheme="minorHAnsi"/>
          <w:lang w:bidi="ar-SA"/>
        </w:rPr>
        <w:t>.</w:t>
      </w:r>
      <w:r w:rsidR="00D87E09">
        <w:rPr>
          <w:rFonts w:eastAsiaTheme="minorHAnsi"/>
          <w:lang w:bidi="ar-SA"/>
        </w:rPr>
        <w:t xml:space="preserve"> </w:t>
      </w:r>
    </w:p>
    <w:p w14:paraId="559E55AE" w14:textId="3C17249E" w:rsidR="005B5358" w:rsidRDefault="00D87E09" w:rsidP="008D08F1">
      <w:pPr>
        <w:rPr>
          <w:rFonts w:eastAsiaTheme="minorHAnsi"/>
          <w:lang w:bidi="ar-SA"/>
        </w:rPr>
      </w:pPr>
      <w:r>
        <w:rPr>
          <w:rFonts w:eastAsiaTheme="minorHAnsi"/>
          <w:lang w:bidi="ar-SA"/>
        </w:rPr>
        <w:lastRenderedPageBreak/>
        <w:t xml:space="preserve">Our results reach different conclusions and provide a needed alternative to economic-based </w:t>
      </w:r>
      <w:r w:rsidR="002A7175">
        <w:rPr>
          <w:rFonts w:eastAsiaTheme="minorHAnsi"/>
          <w:lang w:bidi="ar-SA"/>
        </w:rPr>
        <w:t xml:space="preserve">modeling and </w:t>
      </w:r>
      <w:r>
        <w:rPr>
          <w:rFonts w:eastAsiaTheme="minorHAnsi"/>
          <w:lang w:bidi="ar-SA"/>
        </w:rPr>
        <w:t>analyses of the problem.</w:t>
      </w:r>
      <w:r w:rsidR="00BE05F3">
        <w:rPr>
          <w:rFonts w:eastAsiaTheme="minorHAnsi"/>
          <w:lang w:bidi="ar-SA"/>
        </w:rPr>
        <w:t xml:space="preserve"> </w:t>
      </w:r>
      <w:r w:rsidR="0040419D">
        <w:rPr>
          <w:rFonts w:eastAsiaTheme="minorHAnsi"/>
          <w:lang w:bidi="ar-SA"/>
        </w:rPr>
        <w:t xml:space="preserve">With the global </w:t>
      </w:r>
      <w:r w:rsidR="004C5BA4">
        <w:rPr>
          <w:rFonts w:eastAsiaTheme="minorHAnsi"/>
          <w:lang w:bidi="ar-SA"/>
        </w:rPr>
        <w:t xml:space="preserve">fossil </w:t>
      </w:r>
      <w:r w:rsidR="0040419D">
        <w:rPr>
          <w:rFonts w:eastAsiaTheme="minorHAnsi"/>
          <w:lang w:bidi="ar-SA"/>
        </w:rPr>
        <w:t>energy system accounting for</w:t>
      </w:r>
      <w:r w:rsidR="004C5BA4">
        <w:rPr>
          <w:rFonts w:eastAsiaTheme="minorHAnsi"/>
          <w:lang w:bidi="ar-SA"/>
        </w:rPr>
        <w:t xml:space="preserve"> 80</w:t>
      </w:r>
      <w:r w:rsidR="0040419D">
        <w:rPr>
          <w:rFonts w:eastAsiaTheme="minorHAnsi"/>
          <w:lang w:bidi="ar-SA"/>
        </w:rPr>
        <w:t xml:space="preserve">% of GHG emissions </w:t>
      </w:r>
      <w:r w:rsidR="0040419D">
        <w:rPr>
          <w:rFonts w:eastAsiaTheme="minorHAnsi"/>
          <w:lang w:bidi="ar-SA"/>
        </w:rPr>
        <w:fldChar w:fldCharType="begin"/>
      </w:r>
      <w:r w:rsidR="008D08F1">
        <w:rPr>
          <w:rFonts w:eastAsiaTheme="minorHAnsi"/>
          <w:lang w:bidi="ar-SA"/>
        </w:rPr>
        <w:instrText xml:space="preserve"> ADDIN ZOTERO_ITEM CSL_CITATION {"citationID":"7ZOWQCNZ","properties":{"formattedCitation":"(Quadrelli and Peterson, 2007; Raupach et al., 2007)","plainCitation":"(Quadrelli and Peterson, 2007; Raupach et al., 2007)"},"citationItems":[{"id":564,"uris":["http://zotero.org/users/1405426/items/WZV52XIS"],"uri":["http://zotero.org/users/1405426/items/WZV52XIS"],"itemData":{"id":564,"type":"article-journal","title":"Global and regional drivers of accelerating CO2 emissions","container-title":"Proceedings of the National Academy of Sciences","page":"10288-10293","volume":"104","issue":"24","source":"www.pnas.org","DOI":"10.1073/pnas.0700609104","ISSN":"0027-8424, 1091-6490","note":"PMID: 17519334","journalAbbreviation":"PNAS","language":"en","author":[{"family":"Raupach","given":"Michael R."},{"family":"Marland","given":"Gregg"},{"family":"Ciais","given":"Philippe"},{"family":"Quéré","given":"Corinne Le"},{"family":"Canadell","given":"Josep G."},{"family":"Klepper","given":"Gernot"},{"family":"Field","given":"Christopher B."}],"issued":{"date-parts":[["2007",6,12]]},"PMID":"17519334"}},{"id":1567,"uris":["http://zotero.org/users/1405426/items/UVSTE3UX"],"uri":["http://zotero.org/users/1405426/items/UVSTE3UX"],"itemData":{"id":1567,"type":"article-journal","title":"The energy–climate challenge: Recent trends in CO2 emissions from fuel combustion","container-title":"Energy Policy","page":"5938-5952","volume":"35","issue":"11","source":"ScienceDirect","abstract":"Fossil fuel combustion is the single largest human influence on climate, accounting for 80% of anthropogenic greenhouse gas emissions. This paper presents trends in world carbon dioxide (CO2) emissions from fossil fuel combustion worldwide, based on the estimates of the International Energy Agency (IEA) [IEA, 2006a. CO2 Emissions from Fuel Combustion 1971–2004. International Energy Agency, Paris, France]. Analyzing the drivers of CO2 emissions, the paper considers regions, types of fuel, sectors, and socio-economic indicators. The paper then examines the growing body of climate change mitigation policies and measures, both multinational and federal. Policies discussed include the Kyoto Protocol, the European Union Emissions Trading Scheme, and the potential measures to be implemented in 2012 and beyond.\n\nCO2 emissions of recent years have grown at the highest rates ever recorded, an observed trend incompatible with stabilizing atmospheric concentrations of greenhouse gases and avoiding long-term climate change. Within this aggregate upward trend, a comparison of emissions sources proves dynamic: while industrialized countries have so far dominated historical emissions, rapid growth in energy demand of developing economies, led by China, may soon spur their absolute emissions beyond those of industrialized countries.\n\nTo provide context for the drivers of CO2 emissions, the paper examines fuel sources, from coal to biofuels, and fuel use in the production of heat and electricity, in transport, in industrial production and in households. The sectoral analysis illustrates the primacy, in terms of emissions growth and absolute emissions, of two sectors: electricity and heat generation, and transport.\n\nA discussion of several socio-economic emissions drivers complements the paper's analysis of mitigation mechanisms. As illustrated, emissions per capita and emissions per unit of economic production, as measured in gross domestic product (GDP), vary widely between regions. In this context, the paper examines the constraints and choices of energy use in two prominent developing economies: China and Brazil.\n\nThis analysis of long-term trends in CO2 emissions from fuel combustion will prove useful for policymakers and energy policy analysts alike. Understanding the sources and drivers of greenhouse gas emissions is essential to their worldwide management and to the mitigation of climate change.","DOI":"10.1016/j.enpol.2007.07.001","ISSN":"0301-4215","shortTitle":"The energy–climate challenge","journalAbbreviation":"Energy Policy","author":[{"family":"Quadrelli","given":"Roberta"},{"family":"Peterson","given":"Sierra"}],"issued":{"date-parts":[["2007",11]]}}}],"schema":"https://github.com/citation-style-language/schema/raw/master/csl-citation.json"} </w:instrText>
      </w:r>
      <w:r w:rsidR="0040419D">
        <w:rPr>
          <w:rFonts w:eastAsiaTheme="minorHAnsi"/>
          <w:lang w:bidi="ar-SA"/>
        </w:rPr>
        <w:fldChar w:fldCharType="separate"/>
      </w:r>
      <w:r w:rsidR="008D08F1" w:rsidRPr="008D08F1">
        <w:rPr>
          <w:rFonts w:cs="Times New Roman"/>
        </w:rPr>
        <w:t>(Quadrelli and Peterson, 2007; Raupach et al., 2007)</w:t>
      </w:r>
      <w:r w:rsidR="0040419D">
        <w:rPr>
          <w:rFonts w:eastAsiaTheme="minorHAnsi"/>
          <w:lang w:bidi="ar-SA"/>
        </w:rPr>
        <w:fldChar w:fldCharType="end"/>
      </w:r>
      <w:r w:rsidR="0040419D">
        <w:rPr>
          <w:rFonts w:eastAsiaTheme="minorHAnsi"/>
          <w:lang w:bidi="ar-SA"/>
        </w:rPr>
        <w:t xml:space="preserve">, this dissertation </w:t>
      </w:r>
      <w:r w:rsidR="0018351D">
        <w:rPr>
          <w:rFonts w:eastAsiaTheme="minorHAnsi"/>
          <w:lang w:bidi="ar-SA"/>
        </w:rPr>
        <w:t>is envisioned a</w:t>
      </w:r>
      <w:r w:rsidR="00A96B7D">
        <w:rPr>
          <w:rFonts w:eastAsiaTheme="minorHAnsi"/>
          <w:lang w:bidi="ar-SA"/>
        </w:rPr>
        <w:t>s a biophysical,</w:t>
      </w:r>
      <w:r w:rsidR="0040419D">
        <w:rPr>
          <w:rFonts w:eastAsiaTheme="minorHAnsi"/>
          <w:lang w:bidi="ar-SA"/>
        </w:rPr>
        <w:t xml:space="preserve"> energy-focused</w:t>
      </w:r>
      <w:ins w:id="1919" w:author="Sgouris Sgouridis" w:date="2016-05-17T09:55:00Z">
        <w:r w:rsidR="00396488">
          <w:rPr>
            <w:rFonts w:eastAsiaTheme="minorHAnsi"/>
            <w:lang w:bidi="ar-SA"/>
          </w:rPr>
          <w:t>,</w:t>
        </w:r>
      </w:ins>
      <w:r w:rsidR="00A96B7D">
        <w:rPr>
          <w:rFonts w:eastAsiaTheme="minorHAnsi"/>
          <w:lang w:bidi="ar-SA"/>
        </w:rPr>
        <w:t xml:space="preserve"> resource-based</w:t>
      </w:r>
      <w:ins w:id="1920" w:author="Sgouris Sgouridis" w:date="2016-05-17T09:55:00Z">
        <w:r w:rsidR="00396488">
          <w:rPr>
            <w:rFonts w:eastAsiaTheme="minorHAnsi"/>
            <w:lang w:bidi="ar-SA"/>
          </w:rPr>
          <w:t>,</w:t>
        </w:r>
      </w:ins>
      <w:r w:rsidR="0018351D">
        <w:rPr>
          <w:rFonts w:eastAsiaTheme="minorHAnsi"/>
          <w:lang w:bidi="ar-SA"/>
        </w:rPr>
        <w:t xml:space="preserve"> alternative</w:t>
      </w:r>
      <w:r w:rsidR="00FA77AC">
        <w:rPr>
          <w:rFonts w:eastAsiaTheme="minorHAnsi"/>
          <w:lang w:bidi="ar-SA"/>
        </w:rPr>
        <w:t xml:space="preserve"> towards </w:t>
      </w:r>
      <w:del w:id="1921" w:author="Sgouris Sgouridis" w:date="2016-05-17T09:56:00Z">
        <w:r w:rsidR="00A96B7D" w:rsidDel="00396488">
          <w:rPr>
            <w:rFonts w:eastAsiaTheme="minorHAnsi"/>
            <w:lang w:bidi="ar-SA"/>
          </w:rPr>
          <w:delText>all-</w:delText>
        </w:r>
      </w:del>
      <w:ins w:id="1922" w:author="Sgouris Sgouridis" w:date="2016-05-17T09:56:00Z">
        <w:r w:rsidR="00396488">
          <w:rPr>
            <w:rFonts w:eastAsiaTheme="minorHAnsi"/>
            <w:lang w:bidi="ar-SA"/>
          </w:rPr>
          <w:t xml:space="preserve">the </w:t>
        </w:r>
      </w:ins>
      <w:r w:rsidR="00A96B7D">
        <w:rPr>
          <w:rFonts w:eastAsiaTheme="minorHAnsi"/>
          <w:lang w:bidi="ar-SA"/>
        </w:rPr>
        <w:t>prevalent integrated assessment models (IAM)</w:t>
      </w:r>
      <w:del w:id="1923" w:author="Sgouris Sgouridis" w:date="2016-05-17T09:56:00Z">
        <w:r w:rsidR="00A96B7D" w:rsidDel="00396488">
          <w:rPr>
            <w:rFonts w:eastAsiaTheme="minorHAnsi"/>
            <w:lang w:bidi="ar-SA"/>
          </w:rPr>
          <w:delText>,</w:delText>
        </w:r>
      </w:del>
      <w:r w:rsidR="00A96B7D">
        <w:rPr>
          <w:rFonts w:eastAsiaTheme="minorHAnsi"/>
          <w:lang w:bidi="ar-SA"/>
        </w:rPr>
        <w:t xml:space="preserve"> usually governed by economic market rules by attributing a social cost to carbon dioxide emissions</w:t>
      </w:r>
      <w:r w:rsidR="00967887">
        <w:rPr>
          <w:rFonts w:eastAsiaTheme="minorHAnsi"/>
          <w:lang w:bidi="ar-SA"/>
        </w:rPr>
        <w:t xml:space="preserve"> </w:t>
      </w:r>
      <w:r w:rsidR="00967887">
        <w:rPr>
          <w:rFonts w:eastAsiaTheme="minorHAnsi"/>
          <w:lang w:bidi="ar-SA"/>
        </w:rPr>
        <w:fldChar w:fldCharType="begin"/>
      </w:r>
      <w:r w:rsidR="008D08F1">
        <w:rPr>
          <w:rFonts w:eastAsiaTheme="minorHAnsi"/>
          <w:lang w:bidi="ar-SA"/>
        </w:rPr>
        <w:instrText xml:space="preserve"> ADDIN ZOTERO_ITEM CSL_CITATION {"citationID":"2RESNpQD","properties":{"formattedCitation":"(Stern, 2016)","plainCitation":"(Stern, 2016)"},"citationItems":[{"id":1551,"uris":["http://zotero.org/users/1405426/items/MH46MFEQ"],"uri":["http://zotero.org/users/1405426/items/MH46MFEQ"],"itemData":{"id":1551,"type":"article-journal","title":"Economics: Current climate models are grossly misleading","container-title":"Nature","page":"407-409","volume":"530","issue":"7591","source":"CiteULike","abstract":"Nicholas Stern calls on scientists, engineers and economists to help policymakers by better modelling the immense risks to future generations, and the potential for action.\n\n[Excerpt] The twin defining challenges of our century are overcoming poverty and managing climate change. If we can tackle these issues together, we will create a secure and prosperous world for generations to come. If we don't, the future is at grave risk.\n\n[\\n] Researchers across a range of disciplines must work together to help decision-makers in the public, private and non-profit sectors to rise to these challenges. Economists, in particular, need more help from scientists and engineers to devise models that provide better guidance about what will happen if we succeed or if we fail.\n\n[\\n] As the 2015 Paris agreement on climate change made clear, we must achieve a net-zero carbon economy this century. Doing so will require policies that drive innovation, investment and entrepreneurship. The political will to make the necessary decisions depends partly on improving the analysis and estimates of the economics of climate change. Then the consequences of unmanaged global warming can be weighed much more transparently against the investments and innovations necessary to mitigate it.\n\n[\\n] Current economic models tend to underestimate seriously both the potential impacts of dangerous climate change and the wider benefits of a transition to low-carbon growth. There is an urgent need for a new generation of models that give a more accurate picture.\n\n[\\n] [...]\n[\\n] Many estimates of economic losses are based on the outputs of integrated assessment models (IAMs). These models attempt to combine the key elements of biophysical and economic systems. This is a worthy endeavour. Sadly, most IAMs struggle to incorporate the scale of the scientific risks, such as the thawing of permafrost, release of methane, and other potential tipping points. Furthermore, many of the largest potential impacts are omitted, such as widespread conflict as a result of large-scale human migration to escape the worst-affected areas.\n[\\n] [...]\n\n[What's needed?]\n\nThere is much that can be done to make the assumptions in standard IAMs more realistic with respect to the scale and nature of damages7, 4. But to give policymakers the reliable information that they need when implementing the Paris agreement, incremental improvements7, 8 to the present generation of IAMs may not be enough.\n\n[\\n] A comprehensive review of the problems of using IAMs in climate economics9 called for the research community to develop a “third wave” of models. The authors identify various types of model that might offer advances. Two are: dynamic stochastic computable general equilibrium (DSGE) models, and agent-based models (ABMs).\n\n[\\n] Like current IAMs, DSGE models can explicitly account for uncertainty about the future through the introduction of shocks, for instance, to economic output, consumption or climate damages10. ABMs, by contrast, seek to provide more-realistic representations of socio-economics by simulating the economy through the interactions of a large number of different agents, on the basis of specific rules. ABMs are widely used in finance, but have yet to be seriously applied to climate change. These are promising developments.\n\n[\\n] Now, a concerted effort is required by the research community to explore as many potential avenues as possible to better estimate the costs of action and inaction on climate change. The IPCC should distil what policymakers need to inform their decision-making. Learned societies and national academies must bring together researchers from a wide range of relevant disciplines to focus attention on improving economic modelling quickly.\n\n[\\n] Bangladeshi farmers and Cairo city-dwellers are at severe risk of flooding and storms; southern Europe and parts of Africa and the Americas are threatened by desertification. Perhaps hundreds of millions of people may need to migrate as a result, posing an immense risk of conflict.\n\n[\\n] There is huge potential in future technologies that can drive change. These are omitted or badly underestimated in our current climate modelling — deeply damaging our guidance for policymaking. The well-being and prosperity of future generations are worth more.","DOI":"10.1038/530407a","ISSN":"0028-0836","shortTitle":"Economics","author":[{"family":"Stern","given":"Nicholas"}],"issued":{"date-parts":[["2016",2,24]]}}}],"schema":"https://github.com/citation-style-language/schema/raw/master/csl-citation.json"} </w:instrText>
      </w:r>
      <w:r w:rsidR="00967887">
        <w:rPr>
          <w:rFonts w:eastAsiaTheme="minorHAnsi"/>
          <w:lang w:bidi="ar-SA"/>
        </w:rPr>
        <w:fldChar w:fldCharType="separate"/>
      </w:r>
      <w:r w:rsidR="008D08F1" w:rsidRPr="008D08F1">
        <w:rPr>
          <w:rFonts w:cs="Times New Roman"/>
        </w:rPr>
        <w:t>(Stern, 2016)</w:t>
      </w:r>
      <w:r w:rsidR="00967887">
        <w:rPr>
          <w:rFonts w:eastAsiaTheme="minorHAnsi"/>
          <w:lang w:bidi="ar-SA"/>
        </w:rPr>
        <w:fldChar w:fldCharType="end"/>
      </w:r>
      <w:r w:rsidR="00A96B7D">
        <w:rPr>
          <w:rFonts w:eastAsiaTheme="minorHAnsi"/>
          <w:lang w:bidi="ar-SA"/>
        </w:rPr>
        <w:t>.</w:t>
      </w:r>
      <w:r w:rsidR="00AA4910">
        <w:rPr>
          <w:rFonts w:eastAsiaTheme="minorHAnsi"/>
          <w:lang w:bidi="ar-SA"/>
        </w:rPr>
        <w:t xml:space="preserve"> </w:t>
      </w:r>
      <w:ins w:id="1924" w:author="Sgouris Sgouridis" w:date="2016-05-17T09:56:00Z">
        <w:r w:rsidR="00396488">
          <w:rPr>
            <w:rFonts w:eastAsiaTheme="minorHAnsi"/>
            <w:lang w:bidi="ar-SA"/>
          </w:rPr>
          <w:t>To assist the dissemination of the findings, w</w:t>
        </w:r>
      </w:ins>
      <w:del w:id="1925" w:author="Sgouris Sgouridis" w:date="2016-05-17T09:56:00Z">
        <w:r w:rsidR="00AA4910" w:rsidDel="00396488">
          <w:rPr>
            <w:rFonts w:eastAsiaTheme="minorHAnsi"/>
            <w:lang w:bidi="ar-SA"/>
          </w:rPr>
          <w:delText>W</w:delText>
        </w:r>
      </w:del>
      <w:r w:rsidR="00AA4910">
        <w:rPr>
          <w:rFonts w:eastAsiaTheme="minorHAnsi"/>
          <w:lang w:bidi="ar-SA"/>
        </w:rPr>
        <w:t xml:space="preserve">e have </w:t>
      </w:r>
      <w:del w:id="1926" w:author="Sgouris Sgouridis" w:date="2016-05-17T09:56:00Z">
        <w:r w:rsidR="00AA4910" w:rsidDel="00396488">
          <w:rPr>
            <w:rFonts w:eastAsiaTheme="minorHAnsi"/>
            <w:lang w:bidi="ar-SA"/>
          </w:rPr>
          <w:delText xml:space="preserve">also </w:delText>
        </w:r>
      </w:del>
      <w:r w:rsidR="00AA4910">
        <w:rPr>
          <w:rFonts w:eastAsiaTheme="minorHAnsi"/>
          <w:lang w:bidi="ar-SA"/>
        </w:rPr>
        <w:t>developed an interactive online data exploratorium (</w:t>
      </w:r>
      <w:r w:rsidR="006C0880">
        <w:fldChar w:fldCharType="begin"/>
      </w:r>
      <w:r w:rsidR="006C0880">
        <w:instrText xml:space="preserve"> HYPERLINK "http://set.csaladen.es" </w:instrText>
      </w:r>
      <w:ins w:id="1927" w:author="Dénes CSALA" w:date="2016-07-25T14:34:00Z"/>
      <w:r w:rsidR="006C0880">
        <w:fldChar w:fldCharType="separate"/>
      </w:r>
      <w:r w:rsidR="00AA4910" w:rsidRPr="00B06438">
        <w:rPr>
          <w:rStyle w:val="Hyperlink"/>
          <w:rFonts w:eastAsiaTheme="minorHAnsi"/>
          <w:lang w:bidi="ar-SA"/>
        </w:rPr>
        <w:t>http://set.csaladen.es</w:t>
      </w:r>
      <w:r w:rsidR="006C0880">
        <w:rPr>
          <w:rStyle w:val="Hyperlink"/>
          <w:rFonts w:eastAsiaTheme="minorHAnsi"/>
          <w:lang w:bidi="ar-SA"/>
        </w:rPr>
        <w:fldChar w:fldCharType="end"/>
      </w:r>
      <w:r w:rsidR="00AA4910">
        <w:rPr>
          <w:rFonts w:eastAsiaTheme="minorHAnsi"/>
          <w:lang w:bidi="ar-SA"/>
        </w:rPr>
        <w:t xml:space="preserve"> and </w:t>
      </w:r>
      <w:r w:rsidR="006C0880">
        <w:fldChar w:fldCharType="begin"/>
      </w:r>
      <w:r w:rsidR="006C0880">
        <w:instrText xml:space="preserve"> HYPERLINK "http://netset.csaladen.es" </w:instrText>
      </w:r>
      <w:ins w:id="1928" w:author="Dénes CSALA" w:date="2016-07-25T14:34:00Z"/>
      <w:r w:rsidR="006C0880">
        <w:fldChar w:fldCharType="separate"/>
      </w:r>
      <w:r w:rsidR="00AA4910" w:rsidRPr="00B06438">
        <w:rPr>
          <w:rStyle w:val="Hyperlink"/>
          <w:rFonts w:eastAsiaTheme="minorHAnsi"/>
          <w:lang w:bidi="ar-SA"/>
        </w:rPr>
        <w:t>http://netset.csaladen.es</w:t>
      </w:r>
      <w:r w:rsidR="006C0880">
        <w:rPr>
          <w:rStyle w:val="Hyperlink"/>
          <w:rFonts w:eastAsiaTheme="minorHAnsi"/>
          <w:lang w:bidi="ar-SA"/>
        </w:rPr>
        <w:fldChar w:fldCharType="end"/>
      </w:r>
      <w:r w:rsidR="00AA4910">
        <w:rPr>
          <w:rFonts w:eastAsiaTheme="minorHAnsi"/>
          <w:lang w:bidi="ar-SA"/>
        </w:rPr>
        <w:t>) and two interactive simulation models (</w:t>
      </w:r>
      <w:r w:rsidR="006C0880">
        <w:fldChar w:fldCharType="begin"/>
      </w:r>
      <w:r w:rsidR="006C0880">
        <w:instrText xml:space="preserve"> HYPERLINK "http://set.csaladen.es/set.html" </w:instrText>
      </w:r>
      <w:ins w:id="1929" w:author="Dénes CSALA" w:date="2016-07-25T14:34:00Z"/>
      <w:r w:rsidR="006C0880">
        <w:fldChar w:fldCharType="separate"/>
      </w:r>
      <w:r w:rsidR="00AA4910" w:rsidRPr="00B06438">
        <w:rPr>
          <w:rStyle w:val="Hyperlink"/>
          <w:rFonts w:eastAsiaTheme="minorHAnsi"/>
          <w:lang w:bidi="ar-SA"/>
        </w:rPr>
        <w:t>http://set.csaladen.es/set.html</w:t>
      </w:r>
      <w:r w:rsidR="006C0880">
        <w:rPr>
          <w:rStyle w:val="Hyperlink"/>
          <w:rFonts w:eastAsiaTheme="minorHAnsi"/>
          <w:lang w:bidi="ar-SA"/>
        </w:rPr>
        <w:fldChar w:fldCharType="end"/>
      </w:r>
      <w:r w:rsidR="00AA4910">
        <w:rPr>
          <w:rFonts w:eastAsiaTheme="minorHAnsi"/>
          <w:lang w:bidi="ar-SA"/>
        </w:rPr>
        <w:t xml:space="preserve"> and </w:t>
      </w:r>
      <w:r w:rsidR="006C0880">
        <w:fldChar w:fldCharType="begin"/>
      </w:r>
      <w:r w:rsidR="006C0880">
        <w:instrText xml:space="preserve"> HYPERLINK "http://se.csaladen.es/set2.html" </w:instrText>
      </w:r>
      <w:ins w:id="1930" w:author="Dénes CSALA" w:date="2016-07-25T14:34:00Z"/>
      <w:r w:rsidR="006C0880">
        <w:fldChar w:fldCharType="separate"/>
      </w:r>
      <w:r w:rsidR="00AA4910" w:rsidRPr="00B06438">
        <w:rPr>
          <w:rStyle w:val="Hyperlink"/>
          <w:rFonts w:eastAsiaTheme="minorHAnsi"/>
          <w:lang w:bidi="ar-SA"/>
        </w:rPr>
        <w:t>http://se.csaladen.es/set2.html</w:t>
      </w:r>
      <w:r w:rsidR="006C0880">
        <w:rPr>
          <w:rStyle w:val="Hyperlink"/>
          <w:rFonts w:eastAsiaTheme="minorHAnsi"/>
          <w:lang w:bidi="ar-SA"/>
        </w:rPr>
        <w:fldChar w:fldCharType="end"/>
      </w:r>
      <w:r w:rsidR="00AA4910">
        <w:rPr>
          <w:rFonts w:eastAsiaTheme="minorHAnsi"/>
          <w:lang w:bidi="ar-SA"/>
        </w:rPr>
        <w:t>)</w:t>
      </w:r>
      <w:ins w:id="1931" w:author="Sgouris Sgouridis" w:date="2016-05-17T09:57:00Z">
        <w:r w:rsidR="00396488">
          <w:rPr>
            <w:rFonts w:eastAsiaTheme="minorHAnsi"/>
            <w:lang w:bidi="ar-SA"/>
          </w:rPr>
          <w:t>.</w:t>
        </w:r>
      </w:ins>
      <w:del w:id="1932" w:author="Sgouris Sgouridis" w:date="2016-05-17T09:57:00Z">
        <w:r w:rsidR="00AA4910" w:rsidDel="00396488">
          <w:rPr>
            <w:rFonts w:eastAsiaTheme="minorHAnsi"/>
            <w:lang w:bidi="ar-SA"/>
          </w:rPr>
          <w:delText>,</w:delText>
        </w:r>
      </w:del>
      <w:r w:rsidR="00AA4910">
        <w:rPr>
          <w:rFonts w:eastAsiaTheme="minorHAnsi"/>
          <w:lang w:bidi="ar-SA"/>
        </w:rPr>
        <w:t xml:space="preserve"> </w:t>
      </w:r>
      <w:del w:id="1933" w:author="Sgouris Sgouridis" w:date="2016-05-17T09:57:00Z">
        <w:r w:rsidR="00AA4910" w:rsidDel="00396488">
          <w:rPr>
            <w:rFonts w:eastAsiaTheme="minorHAnsi"/>
            <w:lang w:bidi="ar-SA"/>
          </w:rPr>
          <w:delText>all of which</w:delText>
        </w:r>
      </w:del>
      <w:ins w:id="1934" w:author="Sgouris Sgouridis" w:date="2016-05-17T09:57:00Z">
        <w:r w:rsidR="00396488">
          <w:rPr>
            <w:rFonts w:eastAsiaTheme="minorHAnsi"/>
            <w:lang w:bidi="ar-SA"/>
          </w:rPr>
          <w:t>These platforms</w:t>
        </w:r>
      </w:ins>
      <w:r w:rsidR="00AA4910">
        <w:rPr>
          <w:rFonts w:eastAsiaTheme="minorHAnsi"/>
          <w:lang w:bidi="ar-SA"/>
        </w:rPr>
        <w:t xml:space="preserve"> are open-access and </w:t>
      </w:r>
      <w:del w:id="1935" w:author="Sgouris Sgouridis" w:date="2016-05-17T09:57:00Z">
        <w:r w:rsidR="00AA4910" w:rsidDel="00396488">
          <w:rPr>
            <w:rFonts w:eastAsiaTheme="minorHAnsi"/>
            <w:lang w:bidi="ar-SA"/>
          </w:rPr>
          <w:delText xml:space="preserve">we are hoping to </w:delText>
        </w:r>
      </w:del>
      <w:r w:rsidR="00AA4910">
        <w:rPr>
          <w:rFonts w:eastAsiaTheme="minorHAnsi"/>
          <w:lang w:bidi="ar-SA"/>
        </w:rPr>
        <w:t xml:space="preserve">offer </w:t>
      </w:r>
      <w:del w:id="1936" w:author="Sgouris Sgouridis" w:date="2016-05-17T09:57:00Z">
        <w:r w:rsidR="00AA4910" w:rsidDel="00396488">
          <w:rPr>
            <w:rFonts w:eastAsiaTheme="minorHAnsi"/>
            <w:lang w:bidi="ar-SA"/>
          </w:rPr>
          <w:delText xml:space="preserve">it as </w:delText>
        </w:r>
      </w:del>
      <w:r w:rsidR="00AA4910">
        <w:rPr>
          <w:rFonts w:eastAsiaTheme="minorHAnsi"/>
          <w:lang w:bidi="ar-SA"/>
        </w:rPr>
        <w:t xml:space="preserve">an </w:t>
      </w:r>
      <w:ins w:id="1937" w:author="Sgouris Sgouridis" w:date="2016-05-17T09:57:00Z">
        <w:r w:rsidR="00396488">
          <w:rPr>
            <w:rFonts w:eastAsiaTheme="minorHAnsi"/>
            <w:lang w:bidi="ar-SA"/>
          </w:rPr>
          <w:t xml:space="preserve">alternative </w:t>
        </w:r>
      </w:ins>
      <w:r w:rsidR="00AA4910">
        <w:rPr>
          <w:rFonts w:eastAsiaTheme="minorHAnsi"/>
          <w:lang w:bidi="ar-SA"/>
        </w:rPr>
        <w:t>energy policy test</w:t>
      </w:r>
      <w:ins w:id="1938" w:author="Sgouris Sgouridis" w:date="2016-05-17T09:57:00Z">
        <w:r w:rsidR="00396488">
          <w:rPr>
            <w:rFonts w:eastAsiaTheme="minorHAnsi"/>
            <w:lang w:bidi="ar-SA"/>
          </w:rPr>
          <w:t>-</w:t>
        </w:r>
      </w:ins>
      <w:r w:rsidR="00AA4910">
        <w:rPr>
          <w:rFonts w:eastAsiaTheme="minorHAnsi"/>
          <w:lang w:bidi="ar-SA"/>
        </w:rPr>
        <w:t>bed for global and national policymakers</w:t>
      </w:r>
      <w:ins w:id="1939" w:author="Sgouris Sgouridis" w:date="2016-05-17T09:57:00Z">
        <w:r w:rsidR="00396488">
          <w:rPr>
            <w:rFonts w:eastAsiaTheme="minorHAnsi"/>
            <w:lang w:bidi="ar-SA"/>
          </w:rPr>
          <w:t xml:space="preserve"> interested in the implications of the energy transition</w:t>
        </w:r>
      </w:ins>
      <w:r w:rsidR="00AA4910">
        <w:rPr>
          <w:rFonts w:eastAsiaTheme="minorHAnsi"/>
          <w:lang w:bidi="ar-SA"/>
        </w:rPr>
        <w:t>.</w:t>
      </w:r>
    </w:p>
    <w:p w14:paraId="4A74C4F5" w14:textId="194C98EE" w:rsidR="00640768" w:rsidRDefault="00D45B58" w:rsidP="008D08F1">
      <w:pPr>
        <w:rPr>
          <w:ins w:id="1940" w:author="Dénes CSALA" w:date="2016-06-30T12:39:00Z"/>
          <w:rFonts w:eastAsiaTheme="minorHAnsi"/>
          <w:lang w:bidi="ar-SA"/>
        </w:rPr>
      </w:pPr>
      <w:r>
        <w:rPr>
          <w:rFonts w:eastAsiaTheme="minorHAnsi"/>
          <w:lang w:bidi="ar-SA"/>
        </w:rPr>
        <w:t xml:space="preserve">The key contributions </w:t>
      </w:r>
      <w:r w:rsidR="000F02F0">
        <w:rPr>
          <w:rFonts w:eastAsiaTheme="minorHAnsi"/>
          <w:lang w:bidi="ar-SA"/>
        </w:rPr>
        <w:t>of this dissertation</w:t>
      </w:r>
      <w:r w:rsidR="00126036">
        <w:rPr>
          <w:rFonts w:eastAsiaTheme="minorHAnsi"/>
          <w:lang w:bidi="ar-SA"/>
        </w:rPr>
        <w:t xml:space="preserve">, directly </w:t>
      </w:r>
      <w:r w:rsidR="00750A3E">
        <w:rPr>
          <w:rFonts w:eastAsiaTheme="minorHAnsi"/>
          <w:lang w:bidi="ar-SA"/>
        </w:rPr>
        <w:t xml:space="preserve">tie </w:t>
      </w:r>
      <w:r w:rsidR="00126036">
        <w:rPr>
          <w:rFonts w:eastAsiaTheme="minorHAnsi"/>
          <w:lang w:bidi="ar-SA"/>
        </w:rPr>
        <w:t xml:space="preserve">in to </w:t>
      </w:r>
      <w:r w:rsidR="002C2DFA">
        <w:rPr>
          <w:rFonts w:eastAsiaTheme="minorHAnsi"/>
          <w:lang w:bidi="ar-SA"/>
        </w:rPr>
        <w:t xml:space="preserve">many of </w:t>
      </w:r>
      <w:r w:rsidR="00126036">
        <w:rPr>
          <w:rFonts w:eastAsiaTheme="minorHAnsi"/>
          <w:lang w:bidi="ar-SA"/>
        </w:rPr>
        <w:t>UN’s Sustainable Development Goals (SDGs</w:t>
      </w:r>
      <w:r w:rsidR="004C5BA4">
        <w:rPr>
          <w:rFonts w:eastAsiaTheme="minorHAnsi"/>
          <w:lang w:bidi="ar-SA"/>
        </w:rPr>
        <w:t xml:space="preserve">) </w:t>
      </w:r>
      <w:r w:rsidR="004C5BA4">
        <w:rPr>
          <w:rFonts w:eastAsiaTheme="minorHAnsi"/>
          <w:lang w:bidi="ar-SA"/>
        </w:rPr>
        <w:fldChar w:fldCharType="begin"/>
      </w:r>
      <w:r w:rsidR="008D08F1">
        <w:rPr>
          <w:rFonts w:eastAsiaTheme="minorHAnsi"/>
          <w:lang w:bidi="ar-SA"/>
        </w:rPr>
        <w:instrText xml:space="preserve"> ADDIN ZOTERO_ITEM CSL_CITATION {"citationID":"AkzOFS9T","properties":{"formattedCitation":"{\\rtf (H\\uc0\\u225{}k et al., 2016; Sachs, 2016; Yillia, 2016)}","plainCitation":"(Hák et al., 2016; Sachs, 2016; Yillia, 2016)"},"citationItems":[{"id":1575,"uris":["http://zotero.org/users/1405426/items/WTJUHKWG"],"uri":["http://zotero.org/users/1405426/items/WTJUHKWG"],"itemData":{"id":1575,"type":"article-journal","title":"Sustainable Development Goals: A need for relevant indicators","container-title":"Ecological Indicators","page":"565-573","volume":"60","source":"ScienceDirect","abstract":"At the UN in New York the Open Working Group created by the UN General Assembly proposed a set of global Sustainable Development Goals (SDGs) which comprises 17 goals and 169 targets. Further to that, a preliminary set of 330 indicators was introduced in March 2015. Some SDGs build on preceding Millennium Development Goals while others incorporate new ideas. A critical review has revealed that indicators of varied quality (in terms of the fulfilment certain criteria) have been proposed to assess sustainable development. Despite the fact that there is plenty of theoretical work on quality standards for indicators, in practice users cannot often be sure how adequately the indicators measure the monitored phenomena. Therefore we stress the need to operationalise the Sustainable Development Goals’ targets and evaluate the indicators’ relevance, the characteristic of utmost importance among the indicators’ quality traits. The current format of the proposed SDGs and their targets has laid a policy framework; however, without thorough expert and scientific follow up on their operationalisation the indicators may be ambiguous. Therefore we argue for the foundation of a conceptual framework for selecting appropriate indicators for targets from existing sets or formulating new ones. Experts should focus on the “indicator-indicated fact” relation to ensure the indicators’ relevance in order for clear, unambiguous messages to be conveyed to users (decision- and policy-makers and also the lay public). Finally we offer some recommendations for indicators providers in order to contribute to the tremendous amount of conceptual work needed to lay a strong foundation for the development of the final indicators framework.","DOI":"10.1016/j.ecolind.2015.08.003","ISSN":"1470-160X","shortTitle":"Sustainable Development Goals","journalAbbreviation":"Ecological Indicators","author":[{"family":"Hák","given":"Tomáš"},{"family":"Janoušková","given":"Svatava"},{"family":"Moldan","given":"Bedřich"}],"issued":{"date-parts":[["2016",1]]}}},{"id":1557,"uris":["http://zotero.org/users/1405426/items/QRU3U2IX"],"uri":["http://zotero.org/users/1405426/items/QRU3U2IX"],"itemData":{"id":1557,"type":"article-journal","title":"Water-Energy-Food nexus: framing the opportunities, challenges and synergies for implementing the SDGs","container-title":"Österreichische Wasser- und Abfallwirtschaft","page":"1-13","source":"link.springer.com","abstract":"The Water-Energy-Food Nexus has been promoted by a number of prominent and influential global policy actors over the last couple of years. Increasingly, the concept has emerged as a major research, policy and planning instrument to govern and address demand and supply challenges across four main development sectors: water, energy, food and ecosystems. These sectors are often considered within an interdependent relationship and intertwined framework for balancing tradeoffs and identifying synergies and opportunities. This article frames the water-energy-food nexus as a crucial policy and planning instrument for strengthening cross-sector interactions and highlights the opportunities and challenges for doing so. The article is divided into four main sections. The first section describes the major linkages between water and energy and shows that the links between water and energy goes far beyond where water and energy are needed for each other. The second section describes other nexus dimensions beyond water and energy to include dimensions such as food, ecosystems and climate change for example. The key challenges in pursuing the nexus perspective in integrated planning and management of natural resources are presented in the third section and lastly, as a way of concluding, the article outlines some of the measures that are needed to operationalize the nexus perspective. Considering the implications of this analysis for the implementation of SDGs would be an important undertaking going forward for the operations of development agencies and the means of ensuring that the interdependences among sectors are taken into account in policy formulation and implementation.","DOI":"10.1007/s00506-016-0297-4","ISSN":"0945-358X, 1613-7566","shortTitle":"Water-Energy-Food nexus","journalAbbreviation":"Österr Wasser- und Abfallw","language":"en","author":[{"family":"Yillia","given":"Dr Paul T."}],"issued":{"date-parts":[["2016",2,15]]}}},{"id":1541,"uris":["http://zotero.org/users/1405426/items/IPKZXFXA"],"uri":["http://zotero.org/users/1405426/items/IPKZXFXA"],"itemData":{"id":1541,"type":"paper-conference","title":"The Sustainable Development Goals: from Vision to Reality","container-title":"2016 AAAS Annual Meeting (February 11-15, 2016)","publisher":"aaas","author":[{"family":"Sachs","given":"Jeffrey"}],"issued":{"date-parts":[["2016"]]}}}],"schema":"https://github.com/citation-style-language/schema/raw/master/csl-citation.json"} </w:instrText>
      </w:r>
      <w:r w:rsidR="004C5BA4">
        <w:rPr>
          <w:rFonts w:eastAsiaTheme="minorHAnsi"/>
          <w:lang w:bidi="ar-SA"/>
        </w:rPr>
        <w:fldChar w:fldCharType="separate"/>
      </w:r>
      <w:r w:rsidR="008D08F1" w:rsidRPr="008D08F1">
        <w:rPr>
          <w:rFonts w:cs="Times New Roman"/>
          <w:szCs w:val="24"/>
        </w:rPr>
        <w:t>(Hák et al., 2016; Sachs, 2016; Yillia, 2016)</w:t>
      </w:r>
      <w:r w:rsidR="004C5BA4">
        <w:rPr>
          <w:rFonts w:eastAsiaTheme="minorHAnsi"/>
          <w:lang w:bidi="ar-SA"/>
        </w:rPr>
        <w:fldChar w:fldCharType="end"/>
      </w:r>
      <w:r w:rsidR="00750A3E">
        <w:rPr>
          <w:rFonts w:eastAsiaTheme="minorHAnsi"/>
          <w:lang w:bidi="ar-SA"/>
        </w:rPr>
        <w:t xml:space="preserve">. Designing a </w:t>
      </w:r>
      <w:r w:rsidR="00874025">
        <w:rPr>
          <w:rFonts w:eastAsiaTheme="minorHAnsi"/>
          <w:lang w:bidi="ar-SA"/>
        </w:rPr>
        <w:t xml:space="preserve">data-driven </w:t>
      </w:r>
      <w:r w:rsidR="00750A3E">
        <w:rPr>
          <w:rFonts w:eastAsiaTheme="minorHAnsi"/>
          <w:lang w:bidi="ar-SA"/>
        </w:rPr>
        <w:t>successful transition away from fossil fuels onto renewables under climate constraints can</w:t>
      </w:r>
      <w:r>
        <w:rPr>
          <w:rFonts w:eastAsiaTheme="minorHAnsi"/>
          <w:lang w:bidi="ar-SA"/>
        </w:rPr>
        <w:t xml:space="preserve"> serve a</w:t>
      </w:r>
      <w:ins w:id="1941" w:author="Sgouris Sgouridis" w:date="2016-05-17T09:58:00Z">
        <w:r w:rsidR="00925AAE">
          <w:rPr>
            <w:rFonts w:eastAsiaTheme="minorHAnsi"/>
            <w:lang w:bidi="ar-SA"/>
          </w:rPr>
          <w:t xml:space="preserve">s a complementary </w:t>
        </w:r>
      </w:ins>
      <w:del w:id="1942" w:author="Sgouris Sgouridis" w:date="2016-05-17T09:58:00Z">
        <w:r w:rsidDel="00925AAE">
          <w:rPr>
            <w:rFonts w:eastAsiaTheme="minorHAnsi"/>
            <w:lang w:bidi="ar-SA"/>
          </w:rPr>
          <w:delText xml:space="preserve">s </w:delText>
        </w:r>
        <w:r w:rsidR="00750A3E" w:rsidDel="00925AAE">
          <w:rPr>
            <w:rFonts w:eastAsiaTheme="minorHAnsi"/>
            <w:lang w:bidi="ar-SA"/>
          </w:rPr>
          <w:delText xml:space="preserve">an alternative potential </w:delText>
        </w:r>
      </w:del>
      <w:r w:rsidR="00750A3E">
        <w:rPr>
          <w:rFonts w:eastAsiaTheme="minorHAnsi"/>
          <w:lang w:bidi="ar-SA"/>
        </w:rPr>
        <w:t xml:space="preserve">basis for </w:t>
      </w:r>
      <w:r w:rsidR="000F02F0">
        <w:rPr>
          <w:rFonts w:eastAsiaTheme="minorHAnsi"/>
          <w:lang w:bidi="ar-SA"/>
        </w:rPr>
        <w:t xml:space="preserve">policy </w:t>
      </w:r>
      <w:r w:rsidR="00750A3E">
        <w:rPr>
          <w:rFonts w:eastAsiaTheme="minorHAnsi"/>
          <w:lang w:bidi="ar-SA"/>
        </w:rPr>
        <w:t xml:space="preserve">formation available to </w:t>
      </w:r>
      <w:r>
        <w:rPr>
          <w:rFonts w:eastAsiaTheme="minorHAnsi"/>
          <w:lang w:bidi="ar-SA"/>
        </w:rPr>
        <w:t xml:space="preserve">governments and </w:t>
      </w:r>
      <w:r w:rsidR="000F02F0">
        <w:rPr>
          <w:rFonts w:eastAsiaTheme="minorHAnsi"/>
          <w:lang w:bidi="ar-SA"/>
        </w:rPr>
        <w:t>international bodies (UNFCCC, IPCC)</w:t>
      </w:r>
      <w:r w:rsidR="00874025">
        <w:rPr>
          <w:rFonts w:eastAsiaTheme="minorHAnsi"/>
          <w:lang w:bidi="ar-SA"/>
        </w:rPr>
        <w:t xml:space="preserve"> </w:t>
      </w:r>
      <w:del w:id="1943" w:author="Sgouris Sgouridis" w:date="2016-05-17T09:58:00Z">
        <w:r w:rsidR="00874025" w:rsidDel="00925AAE">
          <w:rPr>
            <w:rFonts w:eastAsiaTheme="minorHAnsi"/>
            <w:lang w:bidi="ar-SA"/>
          </w:rPr>
          <w:delText xml:space="preserve">as </w:delText>
        </w:r>
      </w:del>
      <w:ins w:id="1944" w:author="Sgouris Sgouridis" w:date="2016-05-17T09:58:00Z">
        <w:r w:rsidR="00925AAE">
          <w:rPr>
            <w:rFonts w:eastAsiaTheme="minorHAnsi"/>
            <w:lang w:bidi="ar-SA"/>
          </w:rPr>
          <w:t xml:space="preserve">noting that </w:t>
        </w:r>
      </w:ins>
      <w:ins w:id="1945" w:author="Sgouris Sgouridis" w:date="2016-05-17T09:59:00Z">
        <w:r w:rsidR="00925AAE">
          <w:rPr>
            <w:rFonts w:eastAsiaTheme="minorHAnsi"/>
            <w:lang w:bidi="ar-SA"/>
          </w:rPr>
          <w:t xml:space="preserve">since it is implemented as an automated algorithm, </w:t>
        </w:r>
      </w:ins>
      <w:r w:rsidR="00874025">
        <w:rPr>
          <w:rFonts w:eastAsiaTheme="minorHAnsi"/>
          <w:lang w:bidi="ar-SA"/>
        </w:rPr>
        <w:t xml:space="preserve">it is </w:t>
      </w:r>
      <w:ins w:id="1946" w:author="Sgouris Sgouridis" w:date="2016-05-17T09:58:00Z">
        <w:r w:rsidR="00925AAE">
          <w:rPr>
            <w:rFonts w:eastAsiaTheme="minorHAnsi"/>
            <w:lang w:bidi="ar-SA"/>
          </w:rPr>
          <w:t xml:space="preserve">also </w:t>
        </w:r>
      </w:ins>
      <w:r w:rsidR="00874025">
        <w:rPr>
          <w:rFonts w:eastAsiaTheme="minorHAnsi"/>
          <w:lang w:bidi="ar-SA"/>
        </w:rPr>
        <w:t>very cost-effective in terms of human resource requirements when compared to other, concerted similar approaches, such as the Deep Decarbonization Pathways Project (DDPP)</w:t>
      </w:r>
      <w:r w:rsidR="00874025">
        <w:rPr>
          <w:rStyle w:val="FootnoteReference"/>
          <w:rFonts w:eastAsiaTheme="minorHAnsi"/>
          <w:lang w:bidi="ar-SA"/>
        </w:rPr>
        <w:footnoteReference w:id="1"/>
      </w:r>
      <w:r w:rsidR="00874025">
        <w:rPr>
          <w:rFonts w:eastAsiaTheme="minorHAnsi"/>
          <w:lang w:bidi="ar-SA"/>
        </w:rPr>
        <w:t>.</w:t>
      </w:r>
    </w:p>
    <w:p w14:paraId="2A93A440" w14:textId="3BE43323" w:rsidR="00861189" w:rsidRPr="00861189" w:rsidRDefault="00FF7967" w:rsidP="00FF7967">
      <w:pPr>
        <w:rPr>
          <w:rPrChange w:id="1947" w:author="Dénes CSALA" w:date="2016-06-30T12:42:00Z">
            <w:rPr>
              <w:rFonts w:eastAsiaTheme="minorHAnsi"/>
              <w:lang w:bidi="ar-SA"/>
            </w:rPr>
          </w:rPrChange>
        </w:rPr>
      </w:pPr>
      <w:ins w:id="1948" w:author="Dénes CSALA" w:date="2016-06-30T12:39:00Z">
        <w:r>
          <w:rPr>
            <w:rFonts w:eastAsiaTheme="minorHAnsi"/>
            <w:lang w:bidi="ar-SA"/>
          </w:rPr>
          <w:t>Th</w:t>
        </w:r>
      </w:ins>
      <w:ins w:id="1949" w:author="Dénes CSALA" w:date="2016-06-30T13:01:00Z">
        <w:r>
          <w:rPr>
            <w:rFonts w:eastAsiaTheme="minorHAnsi"/>
            <w:lang w:bidi="ar-SA"/>
          </w:rPr>
          <w:t>e core of this</w:t>
        </w:r>
      </w:ins>
      <w:ins w:id="1950" w:author="Dénes CSALA" w:date="2016-06-30T12:39:00Z">
        <w:r w:rsidR="00861189">
          <w:rPr>
            <w:rFonts w:eastAsiaTheme="minorHAnsi"/>
            <w:lang w:bidi="ar-SA"/>
          </w:rPr>
          <w:t xml:space="preserve"> </w:t>
        </w:r>
      </w:ins>
      <w:ins w:id="1951" w:author="Dénes CSALA" w:date="2016-06-30T12:41:00Z">
        <w:r w:rsidR="00861189">
          <w:rPr>
            <w:rFonts w:eastAsiaTheme="minorHAnsi"/>
            <w:lang w:bidi="ar-SA"/>
          </w:rPr>
          <w:t>dissertation</w:t>
        </w:r>
      </w:ins>
      <w:ins w:id="1952" w:author="Dénes CSALA" w:date="2016-06-30T12:39:00Z">
        <w:r w:rsidR="00861189">
          <w:rPr>
            <w:rFonts w:eastAsiaTheme="minorHAnsi"/>
            <w:lang w:bidi="ar-SA"/>
          </w:rPr>
          <w:t xml:space="preserve"> </w:t>
        </w:r>
      </w:ins>
      <w:ins w:id="1953" w:author="Dénes CSALA" w:date="2016-06-30T12:40:00Z">
        <w:r w:rsidR="00861189">
          <w:rPr>
            <w:rFonts w:eastAsiaTheme="minorHAnsi"/>
            <w:lang w:bidi="ar-SA"/>
          </w:rPr>
          <w:t xml:space="preserve">builds on and </w:t>
        </w:r>
      </w:ins>
      <w:ins w:id="1954" w:author="Dénes CSALA" w:date="2016-06-30T12:39:00Z">
        <w:r w:rsidR="00861189">
          <w:rPr>
            <w:rFonts w:eastAsiaTheme="minorHAnsi"/>
            <w:lang w:bidi="ar-SA"/>
          </w:rPr>
          <w:t xml:space="preserve">complements </w:t>
        </w:r>
      </w:ins>
      <w:ins w:id="1955" w:author="Dénes CSALA" w:date="2016-06-30T12:40:00Z">
        <w:r w:rsidR="00861189">
          <w:rPr>
            <w:rFonts w:eastAsiaTheme="minorHAnsi"/>
            <w:lang w:bidi="ar-SA"/>
          </w:rPr>
          <w:t xml:space="preserve">the work of two other </w:t>
        </w:r>
      </w:ins>
      <w:ins w:id="1956" w:author="Dénes CSALA" w:date="2016-06-30T12:41:00Z">
        <w:r w:rsidR="00861189">
          <w:rPr>
            <w:rFonts w:eastAsiaTheme="minorHAnsi"/>
            <w:lang w:bidi="ar-SA"/>
          </w:rPr>
          <w:t>research</w:t>
        </w:r>
      </w:ins>
      <w:ins w:id="1957" w:author="Dénes CSALA" w:date="2016-06-30T12:40:00Z">
        <w:r w:rsidR="00861189">
          <w:rPr>
            <w:rFonts w:eastAsiaTheme="minorHAnsi"/>
            <w:lang w:bidi="ar-SA"/>
          </w:rPr>
          <w:t xml:space="preserve"> </w:t>
        </w:r>
      </w:ins>
      <w:ins w:id="1958" w:author="Dénes CSALA" w:date="2016-06-30T12:41:00Z">
        <w:r w:rsidR="00861189">
          <w:rPr>
            <w:rFonts w:eastAsiaTheme="minorHAnsi"/>
            <w:lang w:bidi="ar-SA"/>
          </w:rPr>
          <w:t xml:space="preserve">groups, </w:t>
        </w:r>
      </w:ins>
      <w:ins w:id="1959" w:author="Dénes CSALA" w:date="2016-06-30T12:48:00Z">
        <w:r w:rsidR="00E30404">
          <w:rPr>
            <w:rFonts w:eastAsiaTheme="minorHAnsi"/>
            <w:lang w:bidi="ar-SA"/>
          </w:rPr>
          <w:t xml:space="preserve">worth highlighting by name, </w:t>
        </w:r>
      </w:ins>
      <w:ins w:id="1960" w:author="Dénes CSALA" w:date="2016-06-30T12:41:00Z">
        <w:r w:rsidR="00861189">
          <w:rPr>
            <w:rFonts w:eastAsiaTheme="minorHAnsi"/>
            <w:lang w:bidi="ar-SA"/>
          </w:rPr>
          <w:t xml:space="preserve">that of Christian Breyer </w:t>
        </w:r>
      </w:ins>
      <w:ins w:id="1961" w:author="Dénes CSALA" w:date="2016-06-30T12:52:00Z">
        <w:r w:rsidR="00E30404">
          <w:rPr>
            <w:rFonts w:eastAsiaTheme="minorHAnsi"/>
            <w:lang w:bidi="ar-SA"/>
          </w:rPr>
          <w:t xml:space="preserve">et al. </w:t>
        </w:r>
      </w:ins>
      <w:ins w:id="1962" w:author="Dénes CSALA" w:date="2016-06-30T12:41:00Z">
        <w:r w:rsidR="00861189">
          <w:rPr>
            <w:rFonts w:eastAsiaTheme="minorHAnsi"/>
            <w:lang w:bidi="ar-SA"/>
          </w:rPr>
          <w:t xml:space="preserve">at </w:t>
        </w:r>
        <w:r w:rsidR="00861189">
          <w:rPr>
            <w:rFonts w:eastAsiaTheme="minorHAnsi"/>
            <w:lang w:bidi="ar-SA"/>
          </w:rPr>
          <w:lastRenderedPageBreak/>
          <w:t>Laaperanta University of Technology and Mark Jacobson</w:t>
        </w:r>
      </w:ins>
      <w:ins w:id="1963" w:author="Dénes CSALA" w:date="2016-06-30T12:52:00Z">
        <w:r w:rsidR="00E30404">
          <w:rPr>
            <w:rFonts w:eastAsiaTheme="minorHAnsi"/>
            <w:lang w:bidi="ar-SA"/>
          </w:rPr>
          <w:t xml:space="preserve"> et al.</w:t>
        </w:r>
      </w:ins>
      <w:ins w:id="1964" w:author="Dénes CSALA" w:date="2016-06-30T12:41:00Z">
        <w:r w:rsidR="00861189">
          <w:rPr>
            <w:rFonts w:eastAsiaTheme="minorHAnsi"/>
            <w:lang w:bidi="ar-SA"/>
          </w:rPr>
          <w:t xml:space="preserve"> at Stanford University. </w:t>
        </w:r>
      </w:ins>
      <w:ins w:id="1965" w:author="Dénes CSALA" w:date="2016-06-30T12:44:00Z">
        <w:r w:rsidR="00861189">
          <w:rPr>
            <w:rFonts w:eastAsiaTheme="minorHAnsi"/>
            <w:lang w:bidi="ar-SA"/>
          </w:rPr>
          <w:t>W</w:t>
        </w:r>
      </w:ins>
      <w:ins w:id="1966" w:author="Dénes CSALA" w:date="2016-06-30T12:41:00Z">
        <w:r w:rsidR="00861189">
          <w:rPr>
            <w:rFonts w:eastAsiaTheme="minorHAnsi"/>
            <w:lang w:bidi="ar-SA"/>
          </w:rPr>
          <w:t xml:space="preserve">e integrate </w:t>
        </w:r>
      </w:ins>
      <w:ins w:id="1967" w:author="Dénes CSALA" w:date="2016-06-30T12:48:00Z">
        <w:r w:rsidR="00E30404">
          <w:rPr>
            <w:rFonts w:eastAsiaTheme="minorHAnsi"/>
            <w:lang w:bidi="ar-SA"/>
          </w:rPr>
          <w:t xml:space="preserve">their </w:t>
        </w:r>
      </w:ins>
      <w:ins w:id="1968" w:author="Dénes CSALA" w:date="2016-06-30T12:41:00Z">
        <w:r w:rsidR="00861189">
          <w:rPr>
            <w:rFonts w:eastAsiaTheme="minorHAnsi"/>
            <w:lang w:bidi="ar-SA"/>
          </w:rPr>
          <w:t xml:space="preserve">existing work on primary-to-secondary </w:t>
        </w:r>
      </w:ins>
      <w:ins w:id="1969" w:author="Dénes CSALA" w:date="2016-06-30T12:42:00Z">
        <w:r w:rsidR="00861189">
          <w:rPr>
            <w:rFonts w:eastAsiaTheme="minorHAnsi"/>
            <w:lang w:bidi="ar-SA"/>
          </w:rPr>
          <w:t>energy</w:t>
        </w:r>
      </w:ins>
      <w:ins w:id="1970" w:author="Dénes CSALA" w:date="2016-06-30T12:41:00Z">
        <w:r w:rsidR="00861189">
          <w:rPr>
            <w:rFonts w:eastAsiaTheme="minorHAnsi"/>
            <w:lang w:bidi="ar-SA"/>
          </w:rPr>
          <w:t xml:space="preserve"> </w:t>
        </w:r>
      </w:ins>
      <w:ins w:id="1971" w:author="Dénes CSALA" w:date="2016-06-30T12:42:00Z">
        <w:r w:rsidR="00861189">
          <w:rPr>
            <w:rFonts w:eastAsiaTheme="minorHAnsi"/>
            <w:lang w:bidi="ar-SA"/>
          </w:rPr>
          <w:t>conversion</w:t>
        </w:r>
      </w:ins>
      <w:ins w:id="1972" w:author="Dénes CSALA" w:date="2016-06-30T12:48:00Z">
        <w:r w:rsidR="00E30404">
          <w:rPr>
            <w:rFonts w:eastAsiaTheme="minorHAnsi"/>
            <w:lang w:bidi="ar-SA"/>
          </w:rPr>
          <w:t xml:space="preserve"> </w:t>
        </w:r>
        <w:r w:rsidR="00E30404">
          <w:rPr>
            <w:rFonts w:eastAsiaTheme="minorHAnsi"/>
            <w:lang w:bidi="ar-SA"/>
          </w:rPr>
          <w:fldChar w:fldCharType="begin"/>
        </w:r>
      </w:ins>
      <w:ins w:id="1973" w:author="Dénes CSALA" w:date="2016-06-30T12:49:00Z">
        <w:r w:rsidR="00E30404">
          <w:rPr>
            <w:rFonts w:eastAsiaTheme="minorHAnsi"/>
            <w:lang w:bidi="ar-SA"/>
          </w:rPr>
          <w:instrText xml:space="preserve"> ADDIN ZOTERO_ITEM CSL_CITATION {"citationID":"1e73nii84g","properties":{"formattedCitation":"(Jacobson and Delucchi, 2009, 2011, 2011)","plainCitation":"(Jacobson and Delucchi, 2009, 2011, 2011)"},"citationItems":[{"id":125,"uris":["http://zotero.org/users/1405426/items/82ZCM63S"],"uri":["http://zotero.org/users/1405426/items/82ZCM63S"],"itemData":{"id":125,"type":"article-journal","title":"A Path to Sustainable Energy by 2030","container-title":"Scientific American","page":"58-65","volume":"301","issue":"5","source":"www.nature.com","DOI":"10.1038/scientificamerican1109-58","ISSN":"0036-8733","language":"en","author":[{"family":"Jacobson","given":"Mark Z."},{"family":"Delucchi","given":"Mark A."}],"issued":{"date-parts":[["2009"]]}}},{"id":219,"uris":["http://zotero.org/users/1405426/items/DB8TXE2B"],"uri":["http://zotero.org/users/1405426/items/DB8TXE2B"],"itemData":{"id":219,"type":"article-journal","title":"Providing all global energy with wind, water, and solar power, Part I: Technologies, energy resources, quantities and areas of infrastructure, and materials","container-title":"Energy Policy","page":"1154-1169","volume":"39","issue":"3","source":"ScienceDirect","abstract":"Climate change, pollution, and energy insecurity are among the greatest problems of our time. Addressing them requires major changes in our energy infrastructure. Here, we analyze the feasibility of providing worldwide energy for all purposes (electric power, transportation, heating/cooling, etc.) from wind, water, and sunlight (WWS). In Part I, we discuss WWS energy system characteristics, current and future energy demand, availability of WWS resources, numbers of WWS devices, and area and material requirements. In Part II, we address variability, economics, and policy of WWS energy. We estimate that </w:instrText>
        </w:r>
        <w:r w:rsidR="00E30404">
          <w:rPr>
            <w:rFonts w:ascii="Cambria Math" w:eastAsiaTheme="minorHAnsi" w:hAnsi="Cambria Math" w:cs="Cambria Math"/>
            <w:lang w:bidi="ar-SA"/>
          </w:rPr>
          <w:instrText>∼</w:instrText>
        </w:r>
        <w:r w:rsidR="00E30404">
          <w:rPr>
            <w:rFonts w:eastAsiaTheme="minorHAnsi"/>
            <w:lang w:bidi="ar-SA"/>
          </w:rPr>
          <w:instrText xml:space="preserve">3,800,000 5 MW wind turbines, </w:instrText>
        </w:r>
        <w:r w:rsidR="00E30404">
          <w:rPr>
            <w:rFonts w:ascii="Cambria Math" w:eastAsiaTheme="minorHAnsi" w:hAnsi="Cambria Math" w:cs="Cambria Math"/>
            <w:lang w:bidi="ar-SA"/>
          </w:rPr>
          <w:instrText>∼</w:instrText>
        </w:r>
        <w:r w:rsidR="00E30404">
          <w:rPr>
            <w:rFonts w:eastAsiaTheme="minorHAnsi"/>
            <w:lang w:bidi="ar-SA"/>
          </w:rPr>
          <w:instrText xml:space="preserve">49,000 300 MW concentrated solar plants, </w:instrText>
        </w:r>
        <w:r w:rsidR="00E30404">
          <w:rPr>
            <w:rFonts w:ascii="Cambria Math" w:eastAsiaTheme="minorHAnsi" w:hAnsi="Cambria Math" w:cs="Cambria Math"/>
            <w:lang w:bidi="ar-SA"/>
          </w:rPr>
          <w:instrText>∼</w:instrText>
        </w:r>
        <w:r w:rsidR="00E30404">
          <w:rPr>
            <w:rFonts w:eastAsiaTheme="minorHAnsi"/>
            <w:lang w:bidi="ar-SA"/>
          </w:rPr>
          <w:instrText xml:space="preserve">40,000 300 MW solar PV power plants, </w:instrText>
        </w:r>
        <w:r w:rsidR="00E30404">
          <w:rPr>
            <w:rFonts w:ascii="Cambria Math" w:eastAsiaTheme="minorHAnsi" w:hAnsi="Cambria Math" w:cs="Cambria Math"/>
            <w:lang w:bidi="ar-SA"/>
          </w:rPr>
          <w:instrText>∼</w:instrText>
        </w:r>
        <w:r w:rsidR="00E30404">
          <w:rPr>
            <w:rFonts w:eastAsiaTheme="minorHAnsi"/>
            <w:lang w:bidi="ar-SA"/>
          </w:rPr>
          <w:instrText xml:space="preserve">1.7 billion 3 kW rooftop PV systems, </w:instrText>
        </w:r>
        <w:r w:rsidR="00E30404">
          <w:rPr>
            <w:rFonts w:ascii="Cambria Math" w:eastAsiaTheme="minorHAnsi" w:hAnsi="Cambria Math" w:cs="Cambria Math"/>
            <w:lang w:bidi="ar-SA"/>
          </w:rPr>
          <w:instrText>∼</w:instrText>
        </w:r>
        <w:r w:rsidR="00E30404">
          <w:rPr>
            <w:rFonts w:eastAsiaTheme="minorHAnsi"/>
            <w:lang w:bidi="ar-SA"/>
          </w:rPr>
          <w:instrText xml:space="preserve">5350 100 MW geothermal power plants, </w:instrText>
        </w:r>
        <w:r w:rsidR="00E30404">
          <w:rPr>
            <w:rFonts w:ascii="Cambria Math" w:eastAsiaTheme="minorHAnsi" w:hAnsi="Cambria Math" w:cs="Cambria Math"/>
            <w:lang w:bidi="ar-SA"/>
          </w:rPr>
          <w:instrText>∼</w:instrText>
        </w:r>
        <w:r w:rsidR="00E30404">
          <w:rPr>
            <w:rFonts w:eastAsiaTheme="minorHAnsi"/>
            <w:lang w:bidi="ar-SA"/>
          </w:rPr>
          <w:instrText xml:space="preserve">270 new 1300 MW hydroelectric power plants, </w:instrText>
        </w:r>
        <w:r w:rsidR="00E30404">
          <w:rPr>
            <w:rFonts w:ascii="Cambria Math" w:eastAsiaTheme="minorHAnsi" w:hAnsi="Cambria Math" w:cs="Cambria Math"/>
            <w:lang w:bidi="ar-SA"/>
          </w:rPr>
          <w:instrText>∼</w:instrText>
        </w:r>
        <w:r w:rsidR="00E30404">
          <w:rPr>
            <w:rFonts w:eastAsiaTheme="minorHAnsi"/>
            <w:lang w:bidi="ar-SA"/>
          </w:rPr>
          <w:instrText xml:space="preserve">720,000 0.75 MW wave devices, and </w:instrText>
        </w:r>
        <w:r w:rsidR="00E30404">
          <w:rPr>
            <w:rFonts w:ascii="Cambria Math" w:eastAsiaTheme="minorHAnsi" w:hAnsi="Cambria Math" w:cs="Cambria Math"/>
            <w:lang w:bidi="ar-SA"/>
          </w:rPr>
          <w:instrText>∼</w:instrText>
        </w:r>
        <w:r w:rsidR="00E30404">
          <w:rPr>
            <w:rFonts w:eastAsiaTheme="minorHAnsi"/>
            <w:lang w:bidi="ar-SA"/>
          </w:rPr>
          <w:instrText xml:space="preserve">490,000 1 MW tidal turbines can power a 2030 WWS world that uses electricity and electrolytic hydrogen for all purposes. Such a WWS infrastructure reduces world power demand by 30% and requires only </w:instrText>
        </w:r>
        <w:r w:rsidR="00E30404">
          <w:rPr>
            <w:rFonts w:ascii="Cambria Math" w:eastAsiaTheme="minorHAnsi" w:hAnsi="Cambria Math" w:cs="Cambria Math"/>
            <w:lang w:bidi="ar-SA"/>
          </w:rPr>
          <w:instrText>∼</w:instrText>
        </w:r>
        <w:r w:rsidR="00E30404">
          <w:rPr>
            <w:rFonts w:eastAsiaTheme="minorHAnsi"/>
            <w:lang w:bidi="ar-SA"/>
          </w:rPr>
          <w:instrText xml:space="preserve">0.41% and </w:instrText>
        </w:r>
        <w:r w:rsidR="00E30404">
          <w:rPr>
            <w:rFonts w:ascii="Cambria Math" w:eastAsiaTheme="minorHAnsi" w:hAnsi="Cambria Math" w:cs="Cambria Math"/>
            <w:lang w:bidi="ar-SA"/>
          </w:rPr>
          <w:instrText>∼</w:instrText>
        </w:r>
        <w:r w:rsidR="00E30404">
          <w:rPr>
            <w:rFonts w:eastAsiaTheme="minorHAnsi"/>
            <w:lang w:bidi="ar-SA"/>
          </w:rPr>
          <w:instrText xml:space="preserve">0.59% more of the world's land for footprint and spacing, respectively. We suggest producing all new energy with WWS by 2030 and replacing the pre-existing energy by 2050. Barriers to the plan are primarily social and political, not technological or economic. The energy cost in a WWS world should be similar to that today.","DOI":"10.1016/j.enpol.2010.11.040","ISSN":"0301-4215","shortTitle":"Providing all global energy with wind, water, and solar power, Part I","journalAbbreviation":"Energy Policy","author":[{"family":"Jacobson","given":"Mark Z."},{"family":"Delucchi","given":"Mark A."}],"issued":{"date-parts":[["2011",3]]}}},{"id":219,"uris":["http://zotero.org/users/1405426/items/DB8TXE2B"],"uri":["http://zotero.org/users/1405426/items/DB8TXE2B"],"itemData":{"id":219,"type":"article-journal","title":"Providing all global energy with wind, water, and solar power, Part I: Technologies, energy resources, quantities and areas of infrastructure, and materials","container-title":"Energy Policy","page":"1154-1169","volume":"39","issue":"3","source":"ScienceDirect","abstract":"Climate change, pollution, and energy insecurity are among the greatest problems of our time. Addressing them requires major changes in our energy infrastructure. Here, we analyze the feasibility of providing worldwide energy for all purposes (electric power, transportation, heating/cooling, etc.) from wind, water, and sunlight (WWS). In Part I, we discuss WWS energy system characteristics, current and future energy demand, availability of WWS resources, numbers of WWS devices, and area and material requirements. In Part II, we address variability, economics, and policy of WWS energy. We estimate that </w:instrText>
        </w:r>
        <w:r w:rsidR="00E30404">
          <w:rPr>
            <w:rFonts w:ascii="Cambria Math" w:eastAsiaTheme="minorHAnsi" w:hAnsi="Cambria Math" w:cs="Cambria Math"/>
            <w:lang w:bidi="ar-SA"/>
          </w:rPr>
          <w:instrText>∼</w:instrText>
        </w:r>
        <w:r w:rsidR="00E30404">
          <w:rPr>
            <w:rFonts w:eastAsiaTheme="minorHAnsi"/>
            <w:lang w:bidi="ar-SA"/>
          </w:rPr>
          <w:instrText xml:space="preserve">3,800,000 5 MW wind turbines, </w:instrText>
        </w:r>
        <w:r w:rsidR="00E30404">
          <w:rPr>
            <w:rFonts w:ascii="Cambria Math" w:eastAsiaTheme="minorHAnsi" w:hAnsi="Cambria Math" w:cs="Cambria Math"/>
            <w:lang w:bidi="ar-SA"/>
          </w:rPr>
          <w:instrText>∼</w:instrText>
        </w:r>
        <w:r w:rsidR="00E30404">
          <w:rPr>
            <w:rFonts w:eastAsiaTheme="minorHAnsi"/>
            <w:lang w:bidi="ar-SA"/>
          </w:rPr>
          <w:instrText xml:space="preserve">49,000 300 MW concentrated solar plants, </w:instrText>
        </w:r>
        <w:r w:rsidR="00E30404">
          <w:rPr>
            <w:rFonts w:ascii="Cambria Math" w:eastAsiaTheme="minorHAnsi" w:hAnsi="Cambria Math" w:cs="Cambria Math"/>
            <w:lang w:bidi="ar-SA"/>
          </w:rPr>
          <w:instrText>∼</w:instrText>
        </w:r>
        <w:r w:rsidR="00E30404">
          <w:rPr>
            <w:rFonts w:eastAsiaTheme="minorHAnsi"/>
            <w:lang w:bidi="ar-SA"/>
          </w:rPr>
          <w:instrText xml:space="preserve">40,000 300 MW solar PV power plants, </w:instrText>
        </w:r>
        <w:r w:rsidR="00E30404">
          <w:rPr>
            <w:rFonts w:ascii="Cambria Math" w:eastAsiaTheme="minorHAnsi" w:hAnsi="Cambria Math" w:cs="Cambria Math"/>
            <w:lang w:bidi="ar-SA"/>
          </w:rPr>
          <w:instrText>∼</w:instrText>
        </w:r>
        <w:r w:rsidR="00E30404">
          <w:rPr>
            <w:rFonts w:eastAsiaTheme="minorHAnsi"/>
            <w:lang w:bidi="ar-SA"/>
          </w:rPr>
          <w:instrText xml:space="preserve">1.7 billion 3 kW rooftop PV systems, </w:instrText>
        </w:r>
        <w:r w:rsidR="00E30404">
          <w:rPr>
            <w:rFonts w:ascii="Cambria Math" w:eastAsiaTheme="minorHAnsi" w:hAnsi="Cambria Math" w:cs="Cambria Math"/>
            <w:lang w:bidi="ar-SA"/>
          </w:rPr>
          <w:instrText>∼</w:instrText>
        </w:r>
        <w:r w:rsidR="00E30404">
          <w:rPr>
            <w:rFonts w:eastAsiaTheme="minorHAnsi"/>
            <w:lang w:bidi="ar-SA"/>
          </w:rPr>
          <w:instrText xml:space="preserve">5350 100 MW geothermal power plants, </w:instrText>
        </w:r>
        <w:r w:rsidR="00E30404">
          <w:rPr>
            <w:rFonts w:ascii="Cambria Math" w:eastAsiaTheme="minorHAnsi" w:hAnsi="Cambria Math" w:cs="Cambria Math"/>
            <w:lang w:bidi="ar-SA"/>
          </w:rPr>
          <w:instrText>∼</w:instrText>
        </w:r>
        <w:r w:rsidR="00E30404">
          <w:rPr>
            <w:rFonts w:eastAsiaTheme="minorHAnsi"/>
            <w:lang w:bidi="ar-SA"/>
          </w:rPr>
          <w:instrText xml:space="preserve">270 new 1300 MW hydroelectric power plants, </w:instrText>
        </w:r>
        <w:r w:rsidR="00E30404">
          <w:rPr>
            <w:rFonts w:ascii="Cambria Math" w:eastAsiaTheme="minorHAnsi" w:hAnsi="Cambria Math" w:cs="Cambria Math"/>
            <w:lang w:bidi="ar-SA"/>
          </w:rPr>
          <w:instrText>∼</w:instrText>
        </w:r>
        <w:r w:rsidR="00E30404">
          <w:rPr>
            <w:rFonts w:eastAsiaTheme="minorHAnsi"/>
            <w:lang w:bidi="ar-SA"/>
          </w:rPr>
          <w:instrText xml:space="preserve">720,000 0.75 MW wave devices, and </w:instrText>
        </w:r>
        <w:r w:rsidR="00E30404">
          <w:rPr>
            <w:rFonts w:ascii="Cambria Math" w:eastAsiaTheme="minorHAnsi" w:hAnsi="Cambria Math" w:cs="Cambria Math"/>
            <w:lang w:bidi="ar-SA"/>
          </w:rPr>
          <w:instrText>∼</w:instrText>
        </w:r>
        <w:r w:rsidR="00E30404">
          <w:rPr>
            <w:rFonts w:eastAsiaTheme="minorHAnsi"/>
            <w:lang w:bidi="ar-SA"/>
          </w:rPr>
          <w:instrText xml:space="preserve">490,000 1 MW tidal turbines can power a 2030 WWS world that uses electricity and electrolytic hydrogen for all purposes. Such a WWS infrastructure reduces world power demand by 30% and requires only </w:instrText>
        </w:r>
        <w:r w:rsidR="00E30404">
          <w:rPr>
            <w:rFonts w:ascii="Cambria Math" w:eastAsiaTheme="minorHAnsi" w:hAnsi="Cambria Math" w:cs="Cambria Math"/>
            <w:lang w:bidi="ar-SA"/>
          </w:rPr>
          <w:instrText>∼</w:instrText>
        </w:r>
        <w:r w:rsidR="00E30404">
          <w:rPr>
            <w:rFonts w:eastAsiaTheme="minorHAnsi"/>
            <w:lang w:bidi="ar-SA"/>
          </w:rPr>
          <w:instrText xml:space="preserve">0.41% and </w:instrText>
        </w:r>
        <w:r w:rsidR="00E30404">
          <w:rPr>
            <w:rFonts w:ascii="Cambria Math" w:eastAsiaTheme="minorHAnsi" w:hAnsi="Cambria Math" w:cs="Cambria Math"/>
            <w:lang w:bidi="ar-SA"/>
          </w:rPr>
          <w:instrText>∼</w:instrText>
        </w:r>
        <w:r w:rsidR="00E30404">
          <w:rPr>
            <w:rFonts w:eastAsiaTheme="minorHAnsi"/>
            <w:lang w:bidi="ar-SA"/>
          </w:rPr>
          <w:instrText xml:space="preserve">0.59% more of the world's land for footprint and spacing, respectively. We suggest producing all new energy with WWS by 2030 and replacing the pre-existing energy by 2050. Barriers to the plan are primarily social and political, not technological or economic. The energy cost in a WWS world should be similar to that today.","DOI":"10.1016/j.enpol.2010.11.040","ISSN":"0301-4215","shortTitle":"Providing all global energy with wind, water, and solar power, Part I","journalAbbreviation":"Energy Policy","author":[{"family":"Jacobson","given":"Mark Z."},{"family":"Delucchi","given":"Mark A."}],"issued":{"date-parts":[["2011",3]]}}}],"schema":"https://github.com/citation-style-language/schema/raw/master/csl-citation.json"} </w:instrText>
        </w:r>
      </w:ins>
      <w:r w:rsidR="00E30404">
        <w:rPr>
          <w:rFonts w:eastAsiaTheme="minorHAnsi"/>
          <w:lang w:bidi="ar-SA"/>
        </w:rPr>
        <w:fldChar w:fldCharType="separate"/>
      </w:r>
      <w:ins w:id="1974" w:author="Dénes CSALA" w:date="2016-06-30T12:49:00Z">
        <w:r w:rsidR="00E30404" w:rsidRPr="00E30404">
          <w:rPr>
            <w:rFonts w:cs="Times New Roman"/>
            <w:rPrChange w:id="1975" w:author="Dénes CSALA" w:date="2016-06-30T12:49:00Z">
              <w:rPr/>
            </w:rPrChange>
          </w:rPr>
          <w:t>(Jacobson and Delucchi, 2009, 2011, 2011)</w:t>
        </w:r>
      </w:ins>
      <w:ins w:id="1976" w:author="Dénes CSALA" w:date="2016-06-30T12:48:00Z">
        <w:r w:rsidR="00E30404">
          <w:rPr>
            <w:rFonts w:eastAsiaTheme="minorHAnsi"/>
            <w:lang w:bidi="ar-SA"/>
          </w:rPr>
          <w:fldChar w:fldCharType="end"/>
        </w:r>
      </w:ins>
      <w:ins w:id="1977" w:author="Dénes CSALA" w:date="2016-06-30T12:45:00Z">
        <w:r w:rsidR="00E30404">
          <w:rPr>
            <w:rFonts w:eastAsiaTheme="minorHAnsi"/>
            <w:lang w:bidi="ar-SA"/>
          </w:rPr>
          <w:t>, storage and curtailing</w:t>
        </w:r>
      </w:ins>
      <w:ins w:id="1978" w:author="Dénes CSALA" w:date="2016-06-30T12:49:00Z">
        <w:r w:rsidR="00E30404">
          <w:rPr>
            <w:rFonts w:eastAsiaTheme="minorHAnsi"/>
            <w:lang w:bidi="ar-SA"/>
          </w:rPr>
          <w:t xml:space="preserve"> </w:t>
        </w:r>
      </w:ins>
      <w:ins w:id="1979" w:author="Dénes CSALA" w:date="2016-06-30T12:56:00Z">
        <w:r>
          <w:rPr>
            <w:rFonts w:eastAsiaTheme="minorHAnsi"/>
            <w:lang w:bidi="ar-SA"/>
          </w:rPr>
          <w:fldChar w:fldCharType="begin"/>
        </w:r>
      </w:ins>
      <w:ins w:id="1980" w:author="Dénes CSALA" w:date="2016-06-30T12:57:00Z">
        <w:r>
          <w:rPr>
            <w:rFonts w:eastAsiaTheme="minorHAnsi"/>
            <w:lang w:bidi="ar-SA"/>
          </w:rPr>
          <w:instrText xml:space="preserve"> ADDIN ZOTERO_ITEM CSL_CITATION {"citationID":"trmsuqto7","properties":{"formattedCitation":"{\\rtf (Agnew and Dargusch, 2015; Bogdanov and Breyer; J.\\uc0\\u160{}Barnhart et al., 2013; Ple\\uc0\\u223{}mann et al., 2014)}","plainCitation":"(Agnew and Dargusch, 2015; Bogdanov and Breyer; J. Barnhart et al., 2013; Pleßmann et al., 2014)"},"citationItems":[{"id":272,"uris":["http://zotero.org/users/1405426/items/G5X3J6TP"],"uri":["http://zotero.org/users/1405426/items/G5X3J6TP"],"itemData":{"id":272,"type":"article-journal","title":"Effect of residential solar and storage on centralized electricity supply systems","container-title":"Nature Climate Change","page":"315-318","volume":"5","issue":"4","source":"www.nature.com","abstract":"Residential solar photovoltaic systems combined with affordable battery storage are becoming increasingly likely to drive a consumer-led, low-emission evolution of modern electricity supply systems. In the past decade, a multi-billion-dollar boom in solar photovoltaic development across the globe has disrupted the way in which centralized electricity systems operate. At the same time, solar photovoltaic power has begun to make a material contribution to reduction targets for greenhouse gas emissions. Viable electricity storage solutions are now on the cusp of a rapidly declining price trajectory. When coupled with solar photovoltaic systems, battery storage could become one of the most disruptive influences to impact the electricity sector in decades, yet governments and the broader power sector are poorly prepared. In this Perspective, we examine emerging trends and proffer a systems framework to analyse the disruptive influence of residential solar photovoltaic and storage systems on existing centralized electricity supply systems.","DOI":"10.1038/nclimate2523","ISSN":"1758-678X","journalAbbreviation":"Nature Clim. Change","language":"en","author":[{"family":"Agnew","given":"Scott"},{"family":"Dargusch","given":"Paul"}],"issued":{"date-parts":[["2015",4]]}}},{"id":1756,"uris":["http://zotero.org/users/1405426/items/P27ED9S2"],"uri":["http://zotero.org/users/1405426/items/P27ED9S2"],"itemData":{"id":1756,"type":"article-journal","title":"Eurasian Super Grid for 100% Renewable Energy power supply: Generation and storage technologies in the cost optimal mix","author":[{"family":"Bogdanov","given":"Dmitrii"},{"family":"Breyer","given":"Christian"}]}},{"id":1766,"uris":["http://zotero.org/users/1405426/items/HPEE8MGA"],"uri":["http://zotero.org/users/1405426/items/HPEE8MGA"],"itemData":{"id":1766,"type":"article-journal","title":"The energetic implications of curtailing versus storing solar- and wind-generated electricity","container-title":"Energy &amp; Environmental Science","page":"2804-2810","volume":"6","issue":"10","source":"pubs.rsc.org","DOI":"10.1039/C3EE41973H","language":"en","author":[{"family":"J. Barnhart","given":"Charles"},{"family":"Dale","given":"Michael"},{"family":"R. Brandt","given":"Adam"},{"family":"M. Benson","given":"Sally"}],"issued":{"date-parts":[["2013"]]}}},{"id":1695,"uris":["http://zotero.org/users/1405426/items/R7UH3D5H"],"uri":["http://zotero.org/users/1405426/items/R7UH3D5H"],"itemData":{"id":1695,"type":"article-journal","title":"Global Energy Storage Demand for a 100% Renewable Electricity Supply","container-title":"Energy Procedia","collection-title":"8th International Renewable Energy Storage Conference and Exhibition (IRES 2013)","page":"22-31","volume":"46","source":"ScienceDirect","abstract":"This study demonstrates – based on a dynamical simulation of a global, decentralized 100% renewable electricity supply scenario – that a global climate-neutral electricity supply based on the volatile energy sources photovoltaics (PV), wind energy (onshore) and concentrated solar power (CSP) is feasible at decent cost. A central ingredient of this study is a sophisticated model for the hourly electric load demand in &amp;gt;160 countries. To guarantee matching of load demand in each hour, the volatile primary energy sources are complemented by three electricity storage options: batteries, high-temperature thermal energy storage coupled with steam turbine, and renewable power methane (generated via the Power to Gas process) which is reconverted to electricity in gas turbines. The study determines – on a global grid with 1°x1° resolution – the required power plant and storage capacities as well as the hourly dispatch for a 100% renewable electricity supply under the constraint of minimized total system cost (LCOE). Aggregating the results on a national level results in an levelized cost of electricity (LCOE) range of 80-200 EUR/MWh (on a projected cost basis for the year 2020) in this very decentralized approach. As a global average, 142 EUR/MWh are found. Due to the restricted number of technologies considered here, this represents an upper limit for the electricity cost in a fully renewable electricity supply.","DOI":"10.1016/j.egypro.2014.01.154","ISSN":"1876-6102","journalAbbreviation":"Energy Procedia","author":[{"family":"Pleßmann","given":"Guido"},{"family":"Erdmann","given":"Matthias"},{"family":"Hlusiak","given":"Markus"},{"family":"Breyer","given":"Christian"}],"issued":{"date-parts":[["2014"]]}}}],"schema":"https://github.com/citation-style-language/schema/raw/master/csl-citation.json"} </w:instrText>
        </w:r>
      </w:ins>
      <w:r>
        <w:rPr>
          <w:rFonts w:eastAsiaTheme="minorHAnsi"/>
          <w:lang w:bidi="ar-SA"/>
        </w:rPr>
        <w:fldChar w:fldCharType="separate"/>
      </w:r>
      <w:ins w:id="1981" w:author="Dénes CSALA" w:date="2016-06-30T12:57:00Z">
        <w:r w:rsidRPr="00FF7967">
          <w:rPr>
            <w:rFonts w:cs="Times New Roman"/>
            <w:szCs w:val="24"/>
          </w:rPr>
          <w:t>(Agnew and Dargusch, 2015; Bogdanov and Breyer; J. Barnhart et al., 2013; Pleßmann et al., 2014)</w:t>
        </w:r>
      </w:ins>
      <w:ins w:id="1982" w:author="Dénes CSALA" w:date="2016-06-30T12:56:00Z">
        <w:r>
          <w:rPr>
            <w:rFonts w:eastAsiaTheme="minorHAnsi"/>
            <w:lang w:bidi="ar-SA"/>
          </w:rPr>
          <w:fldChar w:fldCharType="end"/>
        </w:r>
      </w:ins>
      <w:ins w:id="1983" w:author="Dénes CSALA" w:date="2016-06-30T12:45:00Z">
        <w:r w:rsidR="00E30404">
          <w:rPr>
            <w:rFonts w:eastAsiaTheme="minorHAnsi"/>
            <w:lang w:bidi="ar-SA"/>
          </w:rPr>
          <w:t xml:space="preserve"> and the problem of grid extension versus storage oversizing </w:t>
        </w:r>
      </w:ins>
      <w:ins w:id="1984" w:author="Dénes CSALA" w:date="2016-06-30T12:58:00Z">
        <w:r>
          <w:rPr>
            <w:rFonts w:eastAsiaTheme="minorHAnsi"/>
            <w:lang w:bidi="ar-SA"/>
          </w:rPr>
          <w:fldChar w:fldCharType="begin"/>
        </w:r>
      </w:ins>
      <w:ins w:id="1985" w:author="Dénes CSALA" w:date="2016-06-30T13:00:00Z">
        <w:r>
          <w:rPr>
            <w:rFonts w:eastAsiaTheme="minorHAnsi"/>
            <w:lang w:bidi="ar-SA"/>
          </w:rPr>
          <w:instrText xml:space="preserve"> ADDIN ZOTERO_ITEM CSL_CITATION {"citationID":"cucf2sspr","properties":{"formattedCitation":"(Bogdanov and Breyer, 2016, [CSL STYLE ERROR: reference with no printed form.]; Breyer et al., 2015a)","plainCitation":"(Bogdanov and Breyer, 2016, [CSL STYLE ERROR: reference with no printed form.]; Breyer et al., 2015a)"},"citationItems":[{"id":1769,"uris":["http://zotero.org/users/1405426/items/RMFMNWW9"],"uri":["http://zotero.org/users/1405426/items/RMFMNWW9"],"itemData":{"id":1769,"type":"article-journal","title":"North-East Asian Super Grid for 100% renewable energy supply: Optimal mix of energy technologies for electricity, gas and heat supply options","container-title":"Energy Conversion and Management","page":"176-190","volume":"112","source":"ScienceDirect","abstract":"In order to define a cost optimal 100% renewable energy system, an hourly resolved model has been created based on linear optimization of energy system parameters under given constrains. The model is comprised of five scenarios for 100% renewable energy power systems in North-East Asia with different high voltage direct current transmission grid development levels, including industrial gas demand and additional energy security. Renewables can supply enough energy to cover the estimated electricity and gas demands of the area in the year 2030 and deliver more than 2000 TW hth of heat on a cost competitive level of 84 €/MW hel for electricity. Further, this can be accomplished for a synthetic natural gas price at the 2013 Japanese liquefied natural gas import price level and at no additional generation costs for the available heat. The total area system cost could reach 69.4 €/MW hel, if only the electricity sector is taken into account. In this system about 20% of the energy is exchanged between the 13 regions, reflecting a rather decentralized character which is supplied 27% by stored energy. The major storage technologies are batteries for daily storage and power-to-gas for seasonal storage. Prosumers are likely to play a significant role due to favourable economics. A highly resilient energy system with very high energy security standards would increase the electricity cost by 23% to 85.6 €/MW hel. The results clearly show that a 100% renewable energy based system is feasible and lower in cost than nuclear energy and fossil carbon capture and storage alternatives.","DOI":"10.1016/j.enconman.2016.01.019","ISSN":"0196-8904","shortTitle":"North-East Asian Super Grid for 100% renewable energy supply","journalAbbreviation":"Energy Conversion and Management","author":[{"family":"Bogdanov","given":"Dmitrii"},{"family":"Breyer","given":"Christian"}],"issued":{"date-parts":[["2016",3,15]]}}},{"id":1756,"uris":["http://zotero.org/users/1405426/items/P27ED9S2"],"uri":["http://zotero.org/users/1405426/items/P27ED9S2"],"itemData":{"id":1756,"type":"article-journal","title":"Eurasian Super Grid for 100% Renewable Energy power supply: Generation and storage technologies in the cost optimal mix","author":[{"family":"Bogdanov","given":"Dmitrii"},{"family":"Breyer","given":"Christian"}]}},{"id":1748,"uris":["http://zotero.org/users/1405426/items/G6GAXX3E"],"uri":["http://zotero.org/users/1405426/items/G6GAXX3E"],"itemData":{"id":1748,"type":"article-journal","title":"Power-to-Gas as an Emerging Profitable Business through Creating an Integrated Value Chain","container-title":"Energy Procedia","page":"182–189","volume":"73","author":[{"family":"Breyer","given":"Christian"},{"family":"Tsupari","given":"Eemeli"},{"family":"Tikka","given":"Ville"},{"family":"Vainikka","given":"Pasi"}],"issued":{"date-parts":[["2015"]]}}}],"schema":"https://github.com/citation-style-language/schema/raw/master/csl-citation.json"} </w:instrText>
        </w:r>
      </w:ins>
      <w:r>
        <w:rPr>
          <w:rFonts w:eastAsiaTheme="minorHAnsi"/>
          <w:lang w:bidi="ar-SA"/>
        </w:rPr>
        <w:fldChar w:fldCharType="separate"/>
      </w:r>
      <w:ins w:id="1986" w:author="Dénes CSALA" w:date="2016-06-30T13:00:00Z">
        <w:r w:rsidRPr="00FF7967">
          <w:rPr>
            <w:rFonts w:cs="Times New Roman"/>
            <w:rPrChange w:id="1987" w:author="Dénes CSALA" w:date="2016-06-30T13:00:00Z">
              <w:rPr/>
            </w:rPrChange>
          </w:rPr>
          <w:t>(Bogdanov and Breyer, 2016, [CSL STYLE ERROR: reference with no printed form.]; Breyer et al., 2015a)</w:t>
        </w:r>
      </w:ins>
      <w:ins w:id="1988" w:author="Dénes CSALA" w:date="2016-06-30T12:58:00Z">
        <w:r>
          <w:rPr>
            <w:rFonts w:eastAsiaTheme="minorHAnsi"/>
            <w:lang w:bidi="ar-SA"/>
          </w:rPr>
          <w:fldChar w:fldCharType="end"/>
        </w:r>
      </w:ins>
      <w:ins w:id="1989" w:author="Dénes CSALA" w:date="2016-07-21T13:49:00Z">
        <w:r w:rsidR="00C67A35">
          <w:rPr>
            <w:rFonts w:eastAsiaTheme="minorHAnsi"/>
            <w:lang w:bidi="ar-SA"/>
          </w:rPr>
          <w:t xml:space="preserve"> </w:t>
        </w:r>
      </w:ins>
      <w:ins w:id="1990" w:author="Dénes CSALA" w:date="2016-06-30T12:45:00Z">
        <w:r w:rsidR="00E30404">
          <w:rPr>
            <w:rFonts w:eastAsiaTheme="minorHAnsi"/>
            <w:lang w:bidi="ar-SA"/>
          </w:rPr>
          <w:t xml:space="preserve">as inputs for our analysis. </w:t>
        </w:r>
        <w:r>
          <w:rPr>
            <w:rFonts w:eastAsiaTheme="minorHAnsi"/>
            <w:lang w:bidi="ar-SA"/>
          </w:rPr>
          <w:t>However</w:t>
        </w:r>
      </w:ins>
      <w:ins w:id="1991" w:author="Dénes CSALA" w:date="2016-06-30T12:53:00Z">
        <w:r w:rsidR="00E30404">
          <w:rPr>
            <w:rFonts w:eastAsiaTheme="minorHAnsi"/>
            <w:lang w:bidi="ar-SA"/>
          </w:rPr>
          <w:t>, all</w:t>
        </w:r>
      </w:ins>
      <w:ins w:id="1992" w:author="Dénes CSALA" w:date="2016-06-30T12:45:00Z">
        <w:r w:rsidR="00E30404">
          <w:rPr>
            <w:rFonts w:eastAsiaTheme="minorHAnsi"/>
            <w:lang w:bidi="ar-SA"/>
          </w:rPr>
          <w:t xml:space="preserve"> of these work</w:t>
        </w:r>
      </w:ins>
      <w:ins w:id="1993" w:author="Dénes CSALA" w:date="2016-06-30T12:53:00Z">
        <w:r w:rsidR="00E30404">
          <w:rPr>
            <w:rFonts w:eastAsiaTheme="minorHAnsi"/>
            <w:lang w:bidi="ar-SA"/>
          </w:rPr>
          <w:t>s offer a static “snapshot” about the potential the energy mixes of countries or the globe</w:t>
        </w:r>
      </w:ins>
      <w:ins w:id="1994" w:author="Dénes CSALA" w:date="2016-06-30T12:54:00Z">
        <w:r w:rsidR="00E30404">
          <w:rPr>
            <w:rFonts w:eastAsiaTheme="minorHAnsi"/>
            <w:lang w:bidi="ar-SA"/>
          </w:rPr>
          <w:t xml:space="preserve"> at a predefined time in the future (2050 or 2100)</w:t>
        </w:r>
      </w:ins>
      <w:ins w:id="1995" w:author="Dénes CSALA" w:date="2016-06-30T12:53:00Z">
        <w:r w:rsidR="00E30404">
          <w:rPr>
            <w:rFonts w:eastAsiaTheme="minorHAnsi"/>
            <w:lang w:bidi="ar-SA"/>
          </w:rPr>
          <w:t>, but do not go into details on how</w:t>
        </w:r>
      </w:ins>
      <w:ins w:id="1996" w:author="Dénes CSALA" w:date="2016-06-30T12:54:00Z">
        <w:r w:rsidR="00E30404">
          <w:rPr>
            <w:rFonts w:eastAsiaTheme="minorHAnsi"/>
            <w:lang w:bidi="ar-SA"/>
          </w:rPr>
          <w:t xml:space="preserve"> to get there (i.e. the </w:t>
        </w:r>
        <w:r w:rsidR="00E30404" w:rsidRPr="00E30404">
          <w:rPr>
            <w:rFonts w:eastAsiaTheme="minorHAnsi"/>
            <w:i/>
            <w:iCs/>
            <w:lang w:bidi="ar-SA"/>
            <w:rPrChange w:id="1997" w:author="Dénes CSALA" w:date="2016-06-30T12:54:00Z">
              <w:rPr>
                <w:rFonts w:eastAsiaTheme="minorHAnsi"/>
                <w:lang w:bidi="ar-SA"/>
              </w:rPr>
            </w:rPrChange>
          </w:rPr>
          <w:t>transition</w:t>
        </w:r>
        <w:r w:rsidR="00E30404">
          <w:rPr>
            <w:rFonts w:eastAsiaTheme="minorHAnsi"/>
            <w:lang w:bidi="ar-SA"/>
          </w:rPr>
          <w:t>).</w:t>
        </w:r>
      </w:ins>
      <w:ins w:id="1998" w:author="Dénes CSALA" w:date="2016-06-30T12:45:00Z">
        <w:r w:rsidR="00E30404">
          <w:rPr>
            <w:rFonts w:eastAsiaTheme="minorHAnsi"/>
            <w:lang w:bidi="ar-SA"/>
          </w:rPr>
          <w:t xml:space="preserve"> </w:t>
        </w:r>
      </w:ins>
      <w:ins w:id="1999" w:author="Dénes CSALA" w:date="2016-06-30T12:55:00Z">
        <w:r>
          <w:rPr>
            <w:rFonts w:eastAsiaTheme="minorHAnsi"/>
            <w:lang w:bidi="ar-SA"/>
          </w:rPr>
          <w:t>The key innovation that we bring is that o</w:t>
        </w:r>
      </w:ins>
      <w:ins w:id="2000" w:author="Dénes CSALA" w:date="2016-06-30T12:45:00Z">
        <w:r w:rsidR="00E30404">
          <w:rPr>
            <w:rFonts w:eastAsiaTheme="minorHAnsi"/>
            <w:lang w:bidi="ar-SA"/>
          </w:rPr>
          <w:t>ur approach offers a full, dynamic picture about a transition</w:t>
        </w:r>
      </w:ins>
      <w:ins w:id="2001" w:author="Dénes CSALA" w:date="2016-06-30T12:55:00Z">
        <w:r>
          <w:rPr>
            <w:rFonts w:eastAsiaTheme="minorHAnsi"/>
            <w:lang w:bidi="ar-SA"/>
          </w:rPr>
          <w:t xml:space="preserve">, serving as a potential roadmap for the world and countries on how to collaborate and design and engineer a successful sustainable energy transition before the </w:t>
        </w:r>
      </w:ins>
      <w:ins w:id="2002" w:author="Dénes CSALA" w:date="2016-06-30T12:56:00Z">
        <w:r>
          <w:rPr>
            <w:rFonts w:eastAsiaTheme="minorHAnsi"/>
            <w:lang w:bidi="ar-SA"/>
          </w:rPr>
          <w:t>planetary</w:t>
        </w:r>
      </w:ins>
      <w:ins w:id="2003" w:author="Dénes CSALA" w:date="2016-06-30T12:55:00Z">
        <w:r>
          <w:rPr>
            <w:rFonts w:eastAsiaTheme="minorHAnsi"/>
            <w:lang w:bidi="ar-SA"/>
          </w:rPr>
          <w:t xml:space="preserve"> </w:t>
        </w:r>
      </w:ins>
      <w:ins w:id="2004" w:author="Dénes CSALA" w:date="2016-06-30T12:56:00Z">
        <w:r>
          <w:rPr>
            <w:rFonts w:eastAsiaTheme="minorHAnsi"/>
            <w:lang w:bidi="ar-SA"/>
          </w:rPr>
          <w:t>carbon budget runs out</w:t>
        </w:r>
      </w:ins>
      <w:ins w:id="2005" w:author="Dénes CSALA" w:date="2016-06-30T12:54:00Z">
        <w:r w:rsidR="00E30404">
          <w:rPr>
            <w:rFonts w:eastAsiaTheme="minorHAnsi"/>
            <w:lang w:bidi="ar-SA"/>
          </w:rPr>
          <w:t>.</w:t>
        </w:r>
      </w:ins>
    </w:p>
    <w:p w14:paraId="14F35EA1" w14:textId="7D1B58A8" w:rsidR="006C2F9F" w:rsidRDefault="006C2F9F" w:rsidP="006C2F9F">
      <w:pPr>
        <w:pStyle w:val="Heading2"/>
      </w:pPr>
      <w:bookmarkStart w:id="2006" w:name="_Toc457256841"/>
      <w:r>
        <w:t>Research objective</w:t>
      </w:r>
      <w:bookmarkEnd w:id="2006"/>
    </w:p>
    <w:p w14:paraId="3E28BE90" w14:textId="3EE5A9FE" w:rsidR="004E2E34" w:rsidRDefault="004E2E34" w:rsidP="00FC49CC">
      <w:r>
        <w:t xml:space="preserve">This </w:t>
      </w:r>
      <w:r w:rsidR="00FC49CC">
        <w:t>section</w:t>
      </w:r>
      <w:r>
        <w:t xml:space="preserve"> formulates the research question and sets the context under which it gains significance. We </w:t>
      </w:r>
      <w:r w:rsidR="00D03513">
        <w:t>have two high-level, binary questions for the global and regional</w:t>
      </w:r>
      <w:r w:rsidR="002320AF">
        <w:t xml:space="preserve"> transitions and a list of subq</w:t>
      </w:r>
      <w:r w:rsidR="00D03513">
        <w:t>u</w:t>
      </w:r>
      <w:r w:rsidR="002320AF">
        <w:t>e</w:t>
      </w:r>
      <w:r w:rsidR="00D03513">
        <w:t>stions</w:t>
      </w:r>
      <w:r w:rsidR="002320AF">
        <w:t>,</w:t>
      </w:r>
      <w:r w:rsidR="00D03513">
        <w:t xml:space="preserve"> unequivocally describing the transitions.</w:t>
      </w:r>
    </w:p>
    <w:p w14:paraId="4D6B6B72" w14:textId="6E685677" w:rsidR="00E709AD" w:rsidRDefault="001D2DA2" w:rsidP="00AF21D4">
      <w:pPr>
        <w:pStyle w:val="Heading3"/>
      </w:pPr>
      <w:bookmarkStart w:id="2007" w:name="_Toc457256842"/>
      <w:r>
        <w:t>Research context</w:t>
      </w:r>
      <w:ins w:id="2008" w:author="Dénes CSALA" w:date="2016-06-30T13:02:00Z">
        <w:r w:rsidR="00BE0CD8">
          <w:t>, importance</w:t>
        </w:r>
      </w:ins>
      <w:r w:rsidR="0091211B">
        <w:t xml:space="preserve"> &amp; </w:t>
      </w:r>
      <w:del w:id="2009" w:author="Dénes CSALA" w:date="2016-06-30T13:02:00Z">
        <w:r w:rsidR="0091211B" w:rsidDel="00BE0CD8">
          <w:delText>importance</w:delText>
        </w:r>
      </w:del>
      <w:ins w:id="2010" w:author="Dénes CSALA" w:date="2016-06-30T13:02:00Z">
        <w:r w:rsidR="00BE0CD8">
          <w:t>significance</w:t>
        </w:r>
      </w:ins>
      <w:bookmarkEnd w:id="2007"/>
    </w:p>
    <w:p w14:paraId="5E5B9CA3" w14:textId="3F1308E6" w:rsidR="00061BF9" w:rsidRDefault="00D03513" w:rsidP="008D08F1">
      <w:r w:rsidRPr="00D03513">
        <w:t>The underlying theme of all 17 SDGs is energy and equ</w:t>
      </w:r>
      <w:r w:rsidR="00990731">
        <w:t>ality</w:t>
      </w:r>
      <w:r w:rsidRPr="00D03513">
        <w:t xml:space="preserve"> – the epitomi</w:t>
      </w:r>
      <w:ins w:id="2011" w:author="Sgouris Sgouridis" w:date="2016-05-17T10:10:00Z">
        <w:r w:rsidR="009575D5">
          <w:t>c</w:t>
        </w:r>
      </w:ins>
      <w:r w:rsidRPr="00D03513">
        <w:t xml:space="preserve">al definitions of William Forster Lloyd’s famous </w:t>
      </w:r>
      <w:r w:rsidRPr="00D03513">
        <w:rPr>
          <w:i/>
          <w:iCs/>
        </w:rPr>
        <w:t>tragedy of the commons</w:t>
      </w:r>
      <w:r>
        <w:t>, a</w:t>
      </w:r>
      <w:r w:rsidR="00A518D4">
        <w:t>n</w:t>
      </w:r>
      <w:r>
        <w:t xml:space="preserve"> early 19</w:t>
      </w:r>
      <w:r w:rsidRPr="00D03513">
        <w:rPr>
          <w:vertAlign w:val="superscript"/>
        </w:rPr>
        <w:t>th</w:t>
      </w:r>
      <w:r>
        <w:t xml:space="preserve"> century theory on the </w:t>
      </w:r>
      <w:r w:rsidR="00A518D4">
        <w:t xml:space="preserve">unavoidable </w:t>
      </w:r>
      <w:r>
        <w:t xml:space="preserve">exploitation of British grazing land </w:t>
      </w:r>
      <w:r w:rsidR="00A518D4">
        <w:t>if unregulated</w:t>
      </w:r>
      <w:r w:rsidR="00061BF9">
        <w:t xml:space="preserve"> </w:t>
      </w:r>
      <w:r w:rsidR="00061BF9">
        <w:fldChar w:fldCharType="begin"/>
      </w:r>
      <w:r w:rsidR="008D08F1">
        <w:instrText xml:space="preserve"> ADDIN ZOTERO_ITEM CSL_CITATION {"citationID":"PuQBlExF","properties":{"formattedCitation":"(William Forster Lloyd, 1833)","plainCitation":"(William Forster Lloyd, 1833)"},"citationItems":[{"id":1700,"uris":["http://zotero.org/users/1405426/items/9TW4R9KT"],"uri":["http://zotero.org/users/1405426/items/9TW4R9KT"],"itemData":{"id":1700,"type":"book","title":"Two lectures on the checks to population","number-of-pages":"86","source":"Internet Archive","abstract":"Book digitized by Google from the library of Oxford University and uploaded to the Internet Archive by user tpb.","URL":"http://archive.org/details/twolecturesonch00lloygoog","language":"English","author":[{"literal":"William Forster Lloyd"}],"issued":{"date-parts":[["1833"]]},"accessed":{"date-parts":[["2016",5,11]]}}}],"schema":"https://github.com/citation-style-language/schema/raw/master/csl-citation.json"} </w:instrText>
      </w:r>
      <w:r w:rsidR="00061BF9">
        <w:fldChar w:fldCharType="separate"/>
      </w:r>
      <w:r w:rsidR="008D08F1" w:rsidRPr="008D08F1">
        <w:rPr>
          <w:rFonts w:cs="Times New Roman"/>
        </w:rPr>
        <w:t>(William Forster Lloyd, 1833)</w:t>
      </w:r>
      <w:r w:rsidR="00061BF9">
        <w:fldChar w:fldCharType="end"/>
      </w:r>
      <w:r w:rsidR="00A518D4">
        <w:t>.</w:t>
      </w:r>
      <w:r w:rsidR="00061BF9">
        <w:t xml:space="preserve"> Over a century later,</w:t>
      </w:r>
      <w:r w:rsidRPr="00D03513">
        <w:t xml:space="preserve"> </w:t>
      </w:r>
      <w:r w:rsidR="00061BF9">
        <w:t xml:space="preserve">ecologist </w:t>
      </w:r>
      <w:r w:rsidR="00061BF9">
        <w:fldChar w:fldCharType="begin"/>
      </w:r>
      <w:r w:rsidR="008D08F1">
        <w:instrText xml:space="preserve"> ADDIN ZOTERO_ITEM CSL_CITATION {"citationID":"OwCfK0dW","properties":{"formattedCitation":"(Hardin, 1968)","plainCitation":"(Hardin, 1968)"},"citationItems":[{"id":1699,"uris":["http://zotero.org/users/1405426/items/59KGGH6S"],"uri":["http://zotero.org/users/1405426/items/59KGGH6S"],"itemData":{"id":1699,"type":"article-journal","title":"The Tragedy of the Commons","container-title":"Science","page":"1243-1248","volume":"162","issue":"3859","source":"science.sciencemag.org","DOI":"10.1126/science.162.3859.1243","ISSN":"0036-8075, 1095-9203","note":"PMID: 17756331","language":"en","author":[{"family":"Hardin","given":"Garrett"}],"issued":{"date-parts":[["1968",12,13]]},"PMID":"17756331"}}],"schema":"https://github.com/citation-style-language/schema/raw/master/csl-citation.json"} </w:instrText>
      </w:r>
      <w:r w:rsidR="00061BF9">
        <w:fldChar w:fldCharType="separate"/>
      </w:r>
      <w:r w:rsidR="008D08F1" w:rsidRPr="008D08F1">
        <w:rPr>
          <w:rFonts w:cs="Times New Roman"/>
        </w:rPr>
        <w:t>(Hardin, 1968)</w:t>
      </w:r>
      <w:r w:rsidR="00061BF9">
        <w:fldChar w:fldCharType="end"/>
      </w:r>
      <w:r w:rsidR="00061BF9">
        <w:t xml:space="preserve"> translated the concept into planetary scales and agreed that pollution is a case of a reverse tragedy, where the commons is not a pool to take resources from, but a stock that everyone </w:t>
      </w:r>
      <w:r w:rsidR="00061BF9">
        <w:lastRenderedPageBreak/>
        <w:t>contributes. In this context, climate change and global warming is clear example of the reverse tragedy, coupled with the direct tragedy of planetary energy consumption.</w:t>
      </w:r>
    </w:p>
    <w:p w14:paraId="60AFA006" w14:textId="15BF74FB" w:rsidR="001D2DA2" w:rsidRDefault="00061BF9" w:rsidP="001D2DA2">
      <w:r>
        <w:t xml:space="preserve"> </w:t>
      </w:r>
      <w:r w:rsidR="001D2DA2">
        <w:t>In December 2015, a</w:t>
      </w:r>
      <w:r w:rsidR="00D03513" w:rsidRPr="00D03513">
        <w:t>t COP21, global leaders and scientists made it clear that with every passing day there is a more urgent need for the world to transition away from carbon-intensive fuels in order to avoid catastrophic climate change</w:t>
      </w:r>
      <w:r>
        <w:t xml:space="preserve"> and set a </w:t>
      </w:r>
      <w:del w:id="2012" w:author="Dénes CSALA" w:date="2016-06-30T13:03:00Z">
        <w:r w:rsidDel="00AF21D4">
          <w:delText>1.5 degree</w:delText>
        </w:r>
      </w:del>
      <w:ins w:id="2013" w:author="Dénes CSALA" w:date="2016-06-30T13:03:00Z">
        <w:r w:rsidR="00AF21D4">
          <w:t>1.5-degree</w:t>
        </w:r>
      </w:ins>
      <w:r>
        <w:t xml:space="preserve"> critical limit as a global warming target to meet, when designing national energy policies</w:t>
      </w:r>
      <w:r w:rsidR="00D03513" w:rsidRPr="00D03513">
        <w:t xml:space="preserve">. </w:t>
      </w:r>
      <w:r w:rsidR="001D2DA2">
        <w:t>In the current system of INDCs – analogous to the unregulated, double tragedy of the commons – it has been shown that this target will be met only halfway at best (World Resources Institute, Climate Interactive).</w:t>
      </w:r>
    </w:p>
    <w:p w14:paraId="111F53AE" w14:textId="77777777" w:rsidR="001D2DA2" w:rsidRDefault="00D03513" w:rsidP="001D2DA2">
      <w:r w:rsidRPr="00D03513">
        <w:t xml:space="preserve">Without doubt, a collaboration of countries of unprecedented scale is necessary alongside massive societal </w:t>
      </w:r>
      <w:r w:rsidR="001D2DA2" w:rsidRPr="00D03513">
        <w:t>behavior</w:t>
      </w:r>
      <w:r w:rsidRPr="00D03513">
        <w:t xml:space="preserve"> change – but the consensus is that this is primarily an energy-related challenge, balancing two partially contradictory objectives: substituting fossil fuels fast enough to stave-off the worst consequences of climate change while maintaining a sufficient net energy flow to support the world's economy and population. The global energy system is the most interconnected societal infrastructure: planning a complete redesign of such a system with implications on global and local economy, climate, food production, conflicts and many other aspects of modern life is mainly not a technical but a systemic challenge.</w:t>
      </w:r>
    </w:p>
    <w:p w14:paraId="2A1CF804" w14:textId="6D588F7E" w:rsidR="001D2DA2" w:rsidRDefault="00A022B8" w:rsidP="00FC49CC">
      <w:pPr>
        <w:pStyle w:val="Heading3"/>
      </w:pPr>
      <w:bookmarkStart w:id="2014" w:name="_Toc457256843"/>
      <w:r>
        <w:t>R</w:t>
      </w:r>
      <w:r w:rsidR="001D2DA2">
        <w:t>esearch question</w:t>
      </w:r>
      <w:r>
        <w:t>s</w:t>
      </w:r>
      <w:bookmarkEnd w:id="2014"/>
    </w:p>
    <w:p w14:paraId="3AA831C8" w14:textId="0B44E885" w:rsidR="001D2DA2" w:rsidRDefault="001D2DA2" w:rsidP="005F4202">
      <w:r>
        <w:t xml:space="preserve">This research aims to </w:t>
      </w:r>
      <w:ins w:id="2015" w:author="Sgouris Sgouridis" w:date="2016-05-17T10:15:00Z">
        <w:r w:rsidR="00384BD1">
          <w:t xml:space="preserve">rigorously define and quantitatively estimate </w:t>
        </w:r>
      </w:ins>
      <w:del w:id="2016" w:author="Sgouris Sgouridis" w:date="2016-05-17T10:15:00Z">
        <w:r w:rsidDel="00384BD1">
          <w:delText xml:space="preserve">provide </w:delText>
        </w:r>
      </w:del>
      <w:r>
        <w:t xml:space="preserve">a </w:t>
      </w:r>
      <w:r w:rsidR="00A022B8">
        <w:t xml:space="preserve">global </w:t>
      </w:r>
      <w:del w:id="2017" w:author="Sgouris Sgouridis" w:date="2016-05-17T10:16:00Z">
        <w:r w:rsidR="00A022B8" w:rsidDel="00384BD1">
          <w:delText xml:space="preserve">and </w:delText>
        </w:r>
      </w:del>
      <w:ins w:id="2018" w:author="Sgouris Sgouridis" w:date="2016-05-17T10:16:00Z">
        <w:r w:rsidR="00384BD1">
          <w:t>sustainable energy transitions (SET) path derived from</w:t>
        </w:r>
      </w:ins>
      <w:del w:id="2019" w:author="Sgouris Sgouridis" w:date="2016-05-17T10:16:00Z">
        <w:r w:rsidR="00A022B8" w:rsidDel="00384BD1">
          <w:delText>a</w:delText>
        </w:r>
      </w:del>
      <w:r w:rsidR="00A022B8">
        <w:t xml:space="preserve"> </w:t>
      </w:r>
      <w:del w:id="2020" w:author="Sgouris Sgouridis" w:date="2016-05-17T10:15:00Z">
        <w:r w:rsidDel="00384BD1">
          <w:delText xml:space="preserve">full list of globally </w:delText>
        </w:r>
      </w:del>
      <w:r>
        <w:t xml:space="preserve">coordinated, national </w:t>
      </w:r>
      <w:del w:id="2021" w:author="Sgouris Sgouridis" w:date="2016-05-17T10:16:00Z">
        <w:r w:rsidDel="00384BD1">
          <w:delText>sustainable energy transitions (SET) path</w:delText>
        </w:r>
      </w:del>
      <w:ins w:id="2022" w:author="Sgouris Sgouridis" w:date="2016-05-17T10:16:00Z">
        <w:r w:rsidR="00384BD1">
          <w:t>SET paths</w:t>
        </w:r>
      </w:ins>
      <w:del w:id="2023" w:author="Sgouris Sgouridis" w:date="2016-05-17T10:16:00Z">
        <w:r w:rsidDel="00384BD1">
          <w:delText>s</w:delText>
        </w:r>
      </w:del>
      <w:r>
        <w:t xml:space="preserve"> that collectively meet the planetary GHG emissions constraints and </w:t>
      </w:r>
      <w:r w:rsidR="005F4202">
        <w:t>minimize</w:t>
      </w:r>
      <w:r>
        <w:t xml:space="preserve"> the </w:t>
      </w:r>
      <w:del w:id="2024" w:author="Sgouris Sgouridis" w:date="2016-05-17T10:16:00Z">
        <w:r w:rsidDel="00384BD1">
          <w:delText xml:space="preserve">collective </w:delText>
        </w:r>
      </w:del>
      <w:ins w:id="2025" w:author="Sgouris Sgouridis" w:date="2016-05-17T10:16:00Z">
        <w:r w:rsidR="00384BD1">
          <w:t xml:space="preserve">total </w:t>
        </w:r>
      </w:ins>
      <w:r>
        <w:t xml:space="preserve">energy expenditure </w:t>
      </w:r>
      <w:r w:rsidR="005F4202">
        <w:t>while doing so</w:t>
      </w:r>
      <w:r>
        <w:t>.</w:t>
      </w:r>
    </w:p>
    <w:p w14:paraId="2D05D96C" w14:textId="77777777" w:rsidR="00E709AD" w:rsidRDefault="00E709AD" w:rsidP="00E709AD">
      <w:r>
        <w:lastRenderedPageBreak/>
        <w:t xml:space="preserve">The successful completion of a </w:t>
      </w:r>
      <w:r w:rsidRPr="005F74A4">
        <w:rPr>
          <w:iCs/>
        </w:rPr>
        <w:t>SET</w:t>
      </w:r>
      <w:r>
        <w:t xml:space="preserve"> is a defining moment for the long-term sustainability of societies based predominantly on resource-limited fossil fuels. It marks the transformation of an economy based on (depleting) energy stocks to an economy based on renewable energy flows. The former is limited by extraction capacity but exhibits ample short-term margins to increase its power consumption before the peaking of the resource; while the latter has a hard power limit –the yield of the extant renewable energy generation capacity at given environmental conditions plus any storage capacity. While there is a substantial volume of discussion on the impacts of fossil fuels on environmental sustainability and there is an increasing amount of proposals for the possibility to maintain industrialized societies on renewable energy, limited attention has been paid on the large-scale dynamics of the transition and especially on quantifying the investment required to complete a SET in energy terms. </w:t>
      </w:r>
    </w:p>
    <w:p w14:paraId="5472C905" w14:textId="6E7CEDBC" w:rsidR="00E709AD" w:rsidDel="006805B3" w:rsidRDefault="00E709AD" w:rsidP="008D08F1">
      <w:pPr>
        <w:rPr>
          <w:del w:id="2026" w:author="Sgouris Sgouridis" w:date="2016-05-17T10:21:00Z"/>
        </w:rPr>
      </w:pPr>
      <w:r>
        <w:t>While partial energy transitions have been observed in the past</w:t>
      </w:r>
      <w:r w:rsidR="00A022B8">
        <w:t xml:space="preserve"> </w:t>
      </w:r>
      <w:r w:rsidR="00A022B8">
        <w:fldChar w:fldCharType="begin"/>
      </w:r>
      <w:r w:rsidR="008D08F1">
        <w:instrText xml:space="preserve"> ADDIN ZOTERO_ITEM CSL_CITATION {"citationID":"UK1ErmSv","properties":{"formattedCitation":"(Fouquet and Pearson, 2012)","plainCitation":"(Fouquet and Pearson, 2012)"},"citationItems":[{"id":254,"uris":["http://zotero.org/users/1405426/items/F6AANSSG"],"uri":["http://zotero.org/users/1405426/items/F6AANSSG"],"itemData":{"id":254,"type":"article-journal","title":"Past and prospective energy transitions: Insights from history","container-title":"Energy Policy","page":"1-7","volume":"50","source":"CrossRef","DOI":"10.1016/j.enpol.2012.08.014","ISSN":"03014215","shortTitle":"Past and prospective energy transitions","language":"en","author":[{"family":"Fouquet","given":"Roger"},{"family":"Pearson","given":"Peter J.G."}],"issued":{"date-parts":[["2012",11]]}}}],"schema":"https://github.com/citation-style-language/schema/raw/master/csl-citation.json"} </w:instrText>
      </w:r>
      <w:r w:rsidR="00A022B8">
        <w:fldChar w:fldCharType="separate"/>
      </w:r>
      <w:r w:rsidR="008D08F1" w:rsidRPr="008D08F1">
        <w:rPr>
          <w:rFonts w:cs="Times New Roman"/>
        </w:rPr>
        <w:t>(Fouquet and Pearson, 2012)</w:t>
      </w:r>
      <w:r w:rsidR="00A022B8">
        <w:fldChar w:fldCharType="end"/>
      </w:r>
      <w:r>
        <w:t>, the complete transition of a fossil-based energy system to a sustainable energy one is historically unprecedented on a large scale. Switching from an economy based on energy stocks to one based on energy flows requires a social paradigm shift.</w:t>
      </w:r>
      <w:ins w:id="2027" w:author="Sgouris Sgouridis" w:date="2016-05-17T10:21:00Z">
        <w:r w:rsidR="006805B3">
          <w:t xml:space="preserve"> </w:t>
        </w:r>
      </w:ins>
    </w:p>
    <w:p w14:paraId="6CA246BB" w14:textId="62624A03" w:rsidR="00A022B8" w:rsidRDefault="00A022B8" w:rsidP="00A022B8">
      <w:r>
        <w:t>National SET paths require meeting the dual objective of minimizing the national energy investments enabling a successful national SET, but also global energetic optimization of trade.</w:t>
      </w:r>
      <w:ins w:id="2028" w:author="Sgouris Sgouridis" w:date="2016-05-17T10:21:00Z">
        <w:r w:rsidR="006805B3">
          <w:t xml:space="preserve"> </w:t>
        </w:r>
      </w:ins>
    </w:p>
    <w:p w14:paraId="6D7BC2C6" w14:textId="5A837C0D" w:rsidR="00E709AD" w:rsidRPr="00277592" w:rsidRDefault="00A022B8" w:rsidP="00A022B8">
      <w:del w:id="2029" w:author="Sgouris Sgouridis" w:date="2016-05-17T10:22:00Z">
        <w:r w:rsidRPr="00A022B8" w:rsidDel="006805B3">
          <w:delText>As a result, t</w:delText>
        </w:r>
      </w:del>
      <w:ins w:id="2030" w:author="Sgouris Sgouridis" w:date="2016-05-17T10:22:00Z">
        <w:r w:rsidR="006805B3">
          <w:t>T</w:t>
        </w:r>
      </w:ins>
      <w:r w:rsidR="00E709AD" w:rsidRPr="00A022B8">
        <w:t xml:space="preserve">his dissertation </w:t>
      </w:r>
      <w:del w:id="2031" w:author="Sgouris Sgouridis" w:date="2016-05-17T10:22:00Z">
        <w:r w:rsidRPr="00A022B8" w:rsidDel="006805B3">
          <w:delText xml:space="preserve">will seek to </w:delText>
        </w:r>
      </w:del>
      <w:r w:rsidRPr="00A022B8">
        <w:t>provide</w:t>
      </w:r>
      <w:ins w:id="2032" w:author="Sgouris Sgouridis" w:date="2016-05-17T10:22:00Z">
        <w:r w:rsidR="006805B3">
          <w:t>s</w:t>
        </w:r>
      </w:ins>
      <w:r w:rsidR="00E709AD" w:rsidRPr="00A022B8">
        <w:t xml:space="preserve"> a formal definition of sustainable energy transitions, the long-term sustainability conditions for SET, the derivation an</w:t>
      </w:r>
      <w:r w:rsidRPr="00A022B8">
        <w:t>d the primary dynamics of SET</w:t>
      </w:r>
      <w:r>
        <w:t>, then apply this framework to the world, and individual countries to and</w:t>
      </w:r>
      <w:r w:rsidR="00E709AD">
        <w:t xml:space="preserve"> investigate the </w:t>
      </w:r>
      <w:r w:rsidR="00E709AD" w:rsidRPr="00277592">
        <w:t>answer to the following research questions:</w:t>
      </w:r>
    </w:p>
    <w:p w14:paraId="3FEC108E" w14:textId="34E38124" w:rsidR="00E709AD" w:rsidRPr="00617A69" w:rsidRDefault="00E709AD" w:rsidP="00E709AD">
      <w:pPr>
        <w:pStyle w:val="ListParagraph"/>
        <w:numPr>
          <w:ilvl w:val="0"/>
          <w:numId w:val="14"/>
        </w:numPr>
        <w:rPr>
          <w:b/>
          <w:bCs/>
        </w:rPr>
      </w:pPr>
      <w:del w:id="2033" w:author="Sgouris Sgouridis" w:date="2016-05-17T10:23:00Z">
        <w:r w:rsidDel="006805B3">
          <w:rPr>
            <w:b/>
            <w:bCs/>
          </w:rPr>
          <w:lastRenderedPageBreak/>
          <w:delText>Is SET</w:delText>
        </w:r>
        <w:r w:rsidRPr="00617A69" w:rsidDel="006805B3">
          <w:rPr>
            <w:b/>
            <w:bCs/>
          </w:rPr>
          <w:delText xml:space="preserve"> feasible on a global scale</w:delText>
        </w:r>
      </w:del>
      <w:ins w:id="2034" w:author="Sgouris Sgouridis" w:date="2016-05-17T10:23:00Z">
        <w:r w:rsidR="006805B3">
          <w:rPr>
            <w:b/>
            <w:bCs/>
          </w:rPr>
          <w:t>How can we quantitatively define feasible</w:t>
        </w:r>
      </w:ins>
      <w:ins w:id="2035" w:author="Sgouris Sgouridis" w:date="2016-05-17T10:24:00Z">
        <w:r w:rsidR="006805B3">
          <w:rPr>
            <w:b/>
            <w:bCs/>
          </w:rPr>
          <w:t xml:space="preserve"> SET paths on the global scale</w:t>
        </w:r>
      </w:ins>
      <w:ins w:id="2036" w:author="Sgouris Sgouridis" w:date="2016-05-17T10:26:00Z">
        <w:r w:rsidR="006805B3">
          <w:rPr>
            <w:b/>
            <w:bCs/>
          </w:rPr>
          <w:t xml:space="preserve"> using net-energy analysis</w:t>
        </w:r>
      </w:ins>
      <w:r w:rsidRPr="00617A69">
        <w:rPr>
          <w:b/>
          <w:bCs/>
        </w:rPr>
        <w:t xml:space="preserve">? </w:t>
      </w:r>
    </w:p>
    <w:p w14:paraId="5E43DD58" w14:textId="10610934" w:rsidR="00E709AD" w:rsidRDefault="00E709AD" w:rsidP="00E709AD">
      <w:pPr>
        <w:pStyle w:val="ListParagraph"/>
        <w:numPr>
          <w:ilvl w:val="0"/>
          <w:numId w:val="15"/>
        </w:numPr>
        <w:rPr>
          <w:ins w:id="2037" w:author="Sgouris Sgouridis" w:date="2016-05-17T10:35:00Z"/>
        </w:rPr>
      </w:pPr>
      <w:del w:id="2038" w:author="Sgouris Sgouridis" w:date="2016-05-17T10:24:00Z">
        <w:r w:rsidDel="006805B3">
          <w:delText>If yes, w</w:delText>
        </w:r>
      </w:del>
      <w:ins w:id="2039" w:author="Sgouris Sgouridis" w:date="2016-05-17T10:24:00Z">
        <w:r w:rsidR="006805B3">
          <w:t>W</w:t>
        </w:r>
      </w:ins>
      <w:r>
        <w:t xml:space="preserve">hat </w:t>
      </w:r>
      <w:r w:rsidRPr="00277592">
        <w:t>climate</w:t>
      </w:r>
      <w:r>
        <w:t xml:space="preserve"> constraints, economic</w:t>
      </w:r>
      <w:r w:rsidRPr="00277592">
        <w:t xml:space="preserve"> </w:t>
      </w:r>
      <w:r>
        <w:t xml:space="preserve">policy </w:t>
      </w:r>
      <w:r w:rsidRPr="00277592">
        <w:t>and the societ</w:t>
      </w:r>
      <w:r>
        <w:t>al efficiency assumptions does it imply</w:t>
      </w:r>
      <w:r w:rsidRPr="00277592">
        <w:t>?</w:t>
      </w:r>
    </w:p>
    <w:p w14:paraId="66D08C3F" w14:textId="1B85F9AE" w:rsidR="001A1AC8" w:rsidRDefault="001A1AC8" w:rsidP="00E709AD">
      <w:pPr>
        <w:pStyle w:val="ListParagraph"/>
        <w:numPr>
          <w:ilvl w:val="0"/>
          <w:numId w:val="15"/>
        </w:numPr>
      </w:pPr>
      <w:ins w:id="2040" w:author="Sgouris Sgouridis" w:date="2016-05-17T10:35:00Z">
        <w:r>
          <w:t>How sensitive are the paths on the parameters (e.g. net demand, technology development</w:t>
        </w:r>
      </w:ins>
      <w:ins w:id="2041" w:author="Sgouris Sgouridis" w:date="2016-05-17T10:36:00Z">
        <w:r w:rsidR="006B0461">
          <w:t>, carbon constraints)?</w:t>
        </w:r>
      </w:ins>
    </w:p>
    <w:p w14:paraId="6C8F56ED" w14:textId="16DE0451" w:rsidR="00E709AD" w:rsidRPr="00617A69" w:rsidRDefault="006805B3" w:rsidP="00E709AD">
      <w:pPr>
        <w:pStyle w:val="ListParagraph"/>
        <w:numPr>
          <w:ilvl w:val="0"/>
          <w:numId w:val="14"/>
        </w:numPr>
        <w:rPr>
          <w:b/>
          <w:bCs/>
        </w:rPr>
      </w:pPr>
      <w:ins w:id="2042" w:author="Sgouris Sgouridis" w:date="2016-05-17T10:24:00Z">
        <w:r>
          <w:rPr>
            <w:b/>
            <w:bCs/>
          </w:rPr>
          <w:t xml:space="preserve">How can we quantitatively define </w:t>
        </w:r>
      </w:ins>
      <w:ins w:id="2043" w:author="Sgouris Sgouridis" w:date="2016-05-17T10:25:00Z">
        <w:r>
          <w:rPr>
            <w:b/>
            <w:bCs/>
          </w:rPr>
          <w:t xml:space="preserve">coordinated and </w:t>
        </w:r>
      </w:ins>
      <w:ins w:id="2044" w:author="Sgouris Sgouridis" w:date="2016-05-17T10:24:00Z">
        <w:r>
          <w:rPr>
            <w:b/>
            <w:bCs/>
          </w:rPr>
          <w:t xml:space="preserve">feasible SET paths on the </w:t>
        </w:r>
      </w:ins>
      <w:ins w:id="2045" w:author="Sgouris Sgouridis" w:date="2016-05-17T10:25:00Z">
        <w:r>
          <w:rPr>
            <w:b/>
            <w:bCs/>
          </w:rPr>
          <w:t>regional</w:t>
        </w:r>
      </w:ins>
      <w:ins w:id="2046" w:author="Sgouris Sgouridis" w:date="2016-05-17T10:24:00Z">
        <w:r>
          <w:rPr>
            <w:b/>
            <w:bCs/>
          </w:rPr>
          <w:t xml:space="preserve"> scale</w:t>
        </w:r>
      </w:ins>
      <w:ins w:id="2047" w:author="Sgouris Sgouridis" w:date="2016-05-17T10:26:00Z">
        <w:r>
          <w:rPr>
            <w:b/>
            <w:bCs/>
          </w:rPr>
          <w:t xml:space="preserve"> using net-energy analysis</w:t>
        </w:r>
      </w:ins>
      <w:del w:id="2048" w:author="Sgouris Sgouridis" w:date="2016-05-17T10:24:00Z">
        <w:r w:rsidR="00E709AD" w:rsidRPr="00617A69" w:rsidDel="006805B3">
          <w:rPr>
            <w:b/>
            <w:bCs/>
          </w:rPr>
          <w:delText xml:space="preserve">Is </w:delText>
        </w:r>
        <w:r w:rsidR="00E709AD" w:rsidDel="006805B3">
          <w:rPr>
            <w:b/>
            <w:bCs/>
          </w:rPr>
          <w:delText>SET</w:delText>
        </w:r>
        <w:r w:rsidR="00E709AD" w:rsidRPr="00617A69" w:rsidDel="006805B3">
          <w:rPr>
            <w:b/>
            <w:bCs/>
          </w:rPr>
          <w:delText xml:space="preserve"> feasible on a local (regional/country-level) scale</w:delText>
        </w:r>
      </w:del>
      <w:r w:rsidR="00E709AD" w:rsidRPr="00617A69">
        <w:rPr>
          <w:b/>
          <w:bCs/>
        </w:rPr>
        <w:t xml:space="preserve">? </w:t>
      </w:r>
    </w:p>
    <w:p w14:paraId="5206B9C2" w14:textId="2C1B0731" w:rsidR="00E709AD" w:rsidRPr="00277592" w:rsidRDefault="00E709AD" w:rsidP="00E709AD">
      <w:pPr>
        <w:pStyle w:val="ListParagraph"/>
        <w:numPr>
          <w:ilvl w:val="0"/>
          <w:numId w:val="16"/>
        </w:numPr>
      </w:pPr>
      <w:del w:id="2049" w:author="Sgouris Sgouridis" w:date="2016-05-17T10:25:00Z">
        <w:r w:rsidRPr="00277592" w:rsidDel="006805B3">
          <w:delText xml:space="preserve">If </w:delText>
        </w:r>
        <w:r w:rsidDel="006805B3">
          <w:delText>yes,</w:delText>
        </w:r>
        <w:r w:rsidRPr="00277592" w:rsidDel="006805B3">
          <w:delText xml:space="preserve"> h</w:delText>
        </w:r>
      </w:del>
      <w:ins w:id="2050" w:author="Sgouris Sgouridis" w:date="2016-05-17T10:25:00Z">
        <w:r w:rsidR="006805B3">
          <w:t>H</w:t>
        </w:r>
      </w:ins>
      <w:r w:rsidRPr="00277592">
        <w:t xml:space="preserve">ow </w:t>
      </w:r>
      <w:del w:id="2051" w:author="Sgouris Sgouridis" w:date="2016-05-17T10:25:00Z">
        <w:r w:rsidRPr="00277592" w:rsidDel="006805B3">
          <w:delText xml:space="preserve">is </w:delText>
        </w:r>
      </w:del>
      <w:ins w:id="2052" w:author="Sgouris Sgouridis" w:date="2016-05-17T10:25:00Z">
        <w:r w:rsidR="006805B3">
          <w:t>do</w:t>
        </w:r>
        <w:r w:rsidR="006805B3" w:rsidRPr="00277592">
          <w:t xml:space="preserve"> </w:t>
        </w:r>
      </w:ins>
      <w:r w:rsidRPr="00277592">
        <w:t xml:space="preserve">the national </w:t>
      </w:r>
      <w:del w:id="2053" w:author="Sgouris Sgouridis" w:date="2016-05-17T10:25:00Z">
        <w:r w:rsidRPr="00277592" w:rsidDel="006805B3">
          <w:delText>sustainable energy transition</w:delText>
        </w:r>
      </w:del>
      <w:ins w:id="2054" w:author="Sgouris Sgouridis" w:date="2016-05-17T10:25:00Z">
        <w:r w:rsidR="006805B3">
          <w:t xml:space="preserve">SET paths </w:t>
        </w:r>
      </w:ins>
      <w:r w:rsidRPr="00277592">
        <w:t xml:space="preserve"> </w:t>
      </w:r>
      <w:del w:id="2055" w:author="Sgouris Sgouridis" w:date="2016-05-17T10:25:00Z">
        <w:r w:rsidRPr="00277592" w:rsidDel="006805B3">
          <w:delText>affected by</w:delText>
        </w:r>
      </w:del>
      <w:ins w:id="2056" w:author="Sgouris Sgouridis" w:date="2016-05-17T10:25:00Z">
        <w:r w:rsidR="006805B3">
          <w:t>depend on</w:t>
        </w:r>
      </w:ins>
      <w:r w:rsidRPr="00277592">
        <w:t>:</w:t>
      </w:r>
    </w:p>
    <w:p w14:paraId="67112476" w14:textId="77777777" w:rsidR="00E709AD" w:rsidRPr="00277592" w:rsidRDefault="00E709AD" w:rsidP="00E709AD">
      <w:pPr>
        <w:pStyle w:val="ListParagraph"/>
        <w:numPr>
          <w:ilvl w:val="1"/>
          <w:numId w:val="16"/>
        </w:numPr>
      </w:pPr>
      <w:r>
        <w:t>Regional n</w:t>
      </w:r>
      <w:r w:rsidRPr="00277592">
        <w:t>atural resources</w:t>
      </w:r>
      <w:r>
        <w:t xml:space="preserve"> and geographic properties </w:t>
      </w:r>
    </w:p>
    <w:p w14:paraId="17B0ACAB" w14:textId="2F5DE213" w:rsidR="00E709AD" w:rsidRPr="00277592" w:rsidRDefault="0091211B" w:rsidP="0091211B">
      <w:pPr>
        <w:pStyle w:val="ListParagraph"/>
        <w:numPr>
          <w:ilvl w:val="1"/>
          <w:numId w:val="16"/>
        </w:numPr>
      </w:pPr>
      <w:r>
        <w:t>Global energy t</w:t>
      </w:r>
      <w:r w:rsidR="00E709AD" w:rsidRPr="00277592">
        <w:t>rade</w:t>
      </w:r>
      <w:ins w:id="2057" w:author="Dénes CSALA" w:date="2016-06-30T13:03:00Z">
        <w:r w:rsidR="00AF21D4">
          <w:t xml:space="preserve"> and countries’ trade influence</w:t>
        </w:r>
      </w:ins>
    </w:p>
    <w:p w14:paraId="6FDCE1E0" w14:textId="740D010E" w:rsidR="00E709AD" w:rsidRPr="00617A69" w:rsidRDefault="003E43C5">
      <w:pPr>
        <w:pStyle w:val="ListParagraph"/>
        <w:numPr>
          <w:ilvl w:val="0"/>
          <w:numId w:val="43"/>
        </w:numPr>
        <w:ind w:left="1440"/>
        <w:rPr>
          <w:b/>
          <w:bCs/>
        </w:rPr>
        <w:pPrChange w:id="2058" w:author="Dénes CSALA" w:date="2016-06-30T13:05:00Z">
          <w:pPr>
            <w:pStyle w:val="ListParagraph"/>
            <w:numPr>
              <w:numId w:val="14"/>
            </w:numPr>
            <w:ind w:left="1440" w:hanging="360"/>
          </w:pPr>
        </w:pPrChange>
      </w:pPr>
      <w:ins w:id="2059" w:author="Dénes CSALA" w:date="2016-06-30T13:05:00Z">
        <w:r w:rsidRPr="007466F8">
          <w:rPr>
            <w:b/>
            <w:bCs/>
          </w:rPr>
          <w:t>Addendum:</w:t>
        </w:r>
        <w:r>
          <w:rPr>
            <w:b/>
            <w:bCs/>
          </w:rPr>
          <w:t xml:space="preserve"> </w:t>
        </w:r>
      </w:ins>
      <w:ins w:id="2060" w:author="Sgouris Sgouridis" w:date="2016-05-17T10:28:00Z">
        <w:r w:rsidR="00577F84">
          <w:rPr>
            <w:b/>
            <w:bCs/>
          </w:rPr>
          <w:t xml:space="preserve">Can </w:t>
        </w:r>
      </w:ins>
      <w:del w:id="2061" w:author="Sgouris Sgouridis" w:date="2016-05-17T10:26:00Z">
        <w:r w:rsidR="00E709AD" w:rsidRPr="00617A69" w:rsidDel="006805B3">
          <w:rPr>
            <w:b/>
            <w:bCs/>
          </w:rPr>
          <w:delText>Does the best response of every country in order to achieve their local sustainable energy transition lead to a global energy transition</w:delText>
        </w:r>
      </w:del>
      <w:ins w:id="2062" w:author="Sgouris Sgouridis" w:date="2016-05-17T10:28:00Z">
        <w:r w:rsidR="00577F84">
          <w:rPr>
            <w:b/>
            <w:bCs/>
          </w:rPr>
          <w:t>the</w:t>
        </w:r>
      </w:ins>
      <w:ins w:id="2063" w:author="Sgouris Sgouridis" w:date="2016-05-17T10:27:00Z">
        <w:r w:rsidR="00577F84">
          <w:rPr>
            <w:b/>
            <w:bCs/>
          </w:rPr>
          <w:t xml:space="preserve"> differences between the </w:t>
        </w:r>
      </w:ins>
      <w:ins w:id="2064" w:author="Sgouris Sgouridis" w:date="2016-05-17T10:28:00Z">
        <w:r w:rsidR="00577F84">
          <w:rPr>
            <w:b/>
            <w:bCs/>
          </w:rPr>
          <w:t>global and regional SET analyses be reconciled</w:t>
        </w:r>
      </w:ins>
      <w:r w:rsidR="00E709AD" w:rsidRPr="00617A69">
        <w:rPr>
          <w:b/>
          <w:bCs/>
        </w:rPr>
        <w:t xml:space="preserve">? </w:t>
      </w:r>
    </w:p>
    <w:p w14:paraId="07D252B4" w14:textId="2EEA8C32" w:rsidR="00E709AD" w:rsidRPr="00277592" w:rsidRDefault="00E709AD" w:rsidP="00E709AD">
      <w:pPr>
        <w:pStyle w:val="ListParagraph"/>
        <w:numPr>
          <w:ilvl w:val="0"/>
          <w:numId w:val="17"/>
        </w:numPr>
      </w:pPr>
      <w:del w:id="2065" w:author="Sgouris Sgouridis" w:date="2016-05-17T10:28:00Z">
        <w:r w:rsidRPr="00277592" w:rsidDel="00577F84">
          <w:delText xml:space="preserve">Is </w:delText>
        </w:r>
      </w:del>
      <w:ins w:id="2066" w:author="Sgouris Sgouridis" w:date="2016-05-17T10:28:00Z">
        <w:r w:rsidR="00577F84">
          <w:t>Are</w:t>
        </w:r>
        <w:r w:rsidR="00577F84" w:rsidRPr="00277592">
          <w:t xml:space="preserve"> </w:t>
        </w:r>
      </w:ins>
      <w:r w:rsidRPr="00277592">
        <w:t xml:space="preserve">there </w:t>
      </w:r>
      <w:del w:id="2067" w:author="Sgouris Sgouridis" w:date="2016-05-17T10:28:00Z">
        <w:r w:rsidRPr="00277592" w:rsidDel="00577F84">
          <w:delText xml:space="preserve">a </w:delText>
        </w:r>
      </w:del>
      <w:r w:rsidRPr="00277592">
        <w:t>transition pathway</w:t>
      </w:r>
      <w:ins w:id="2068" w:author="Sgouris Sgouridis" w:date="2016-05-17T10:28:00Z">
        <w:r w:rsidR="00577F84">
          <w:t>s</w:t>
        </w:r>
      </w:ins>
      <w:r w:rsidRPr="00277592">
        <w:t xml:space="preserve"> </w:t>
      </w:r>
      <w:del w:id="2069" w:author="Sgouris Sgouridis" w:date="2016-05-17T10:29:00Z">
        <w:r w:rsidRPr="00277592" w:rsidDel="00577F84">
          <w:delText xml:space="preserve">which is </w:delText>
        </w:r>
      </w:del>
      <w:r w:rsidRPr="00277592">
        <w:t>beneficial both on a local</w:t>
      </w:r>
      <w:r>
        <w:t>, as well as on a global scale?</w:t>
      </w:r>
    </w:p>
    <w:p w14:paraId="2ABB6E7A" w14:textId="4E081370" w:rsidR="00FC49CC" w:rsidRDefault="002320AF" w:rsidP="00FC49CC">
      <w:del w:id="2070" w:author="Sgouris Sgouridis" w:date="2016-05-17T10:37:00Z">
        <w:r w:rsidDel="00DD2DE1">
          <w:delText xml:space="preserve">As </w:delText>
        </w:r>
        <w:r w:rsidR="0091211B" w:rsidDel="00DD2DE1">
          <w:delText>a</w:delText>
        </w:r>
      </w:del>
      <w:ins w:id="2071" w:author="Sgouris Sgouridis" w:date="2016-05-17T10:37:00Z">
        <w:r w:rsidR="00DD2DE1">
          <w:t>A</w:t>
        </w:r>
      </w:ins>
      <w:r w:rsidR="00E709AD">
        <w:t xml:space="preserve"> </w:t>
      </w:r>
      <w:r w:rsidR="0091211B">
        <w:t>secondary</w:t>
      </w:r>
      <w:r w:rsidR="00732C61">
        <w:t>, but nonetheless important</w:t>
      </w:r>
      <w:ins w:id="2072" w:author="Sgouris Sgouridis" w:date="2016-05-17T10:37:00Z">
        <w:r w:rsidR="00DD2DE1">
          <w:t>,</w:t>
        </w:r>
      </w:ins>
      <w:r w:rsidR="0091211B">
        <w:t xml:space="preserve"> </w:t>
      </w:r>
      <w:r w:rsidR="00E709AD">
        <w:t>research objective</w:t>
      </w:r>
      <w:del w:id="2073" w:author="Sgouris Sgouridis" w:date="2016-05-17T10:37:00Z">
        <w:r w:rsidR="00E709AD" w:rsidDel="00DD2DE1">
          <w:delText>,</w:delText>
        </w:r>
      </w:del>
      <w:r w:rsidR="00E709AD">
        <w:t xml:space="preserve"> </w:t>
      </w:r>
      <w:del w:id="2074" w:author="Sgouris Sgouridis" w:date="2016-05-17T10:37:00Z">
        <w:r w:rsidR="0091211B" w:rsidDel="00DD2DE1">
          <w:delText>we</w:delText>
        </w:r>
        <w:r w:rsidR="00E709AD" w:rsidDel="00DD2DE1">
          <w:delText xml:space="preserve"> aim to</w:delText>
        </w:r>
      </w:del>
      <w:ins w:id="2075" w:author="Sgouris Sgouridis" w:date="2016-05-17T10:37:00Z">
        <w:r w:rsidR="00DD2DE1">
          <w:t>is to</w:t>
        </w:r>
      </w:ins>
      <w:r w:rsidR="00E709AD">
        <w:t xml:space="preserve"> p</w:t>
      </w:r>
      <w:r w:rsidR="00E709AD" w:rsidRPr="00FF1756">
        <w:t xml:space="preserve">resent the results of the research in a visually appealing and </w:t>
      </w:r>
      <w:r w:rsidR="00732C61">
        <w:t xml:space="preserve">easily explorable </w:t>
      </w:r>
      <w:r w:rsidR="00E709AD" w:rsidRPr="00FF1756">
        <w:t>way on an interactive interface that could be used as a planning and decision making aid by policy makers, as an open source database and visualization gallery for scientist</w:t>
      </w:r>
      <w:r w:rsidR="00732C61">
        <w:t>s,</w:t>
      </w:r>
      <w:r w:rsidR="00E709AD" w:rsidRPr="00FF1756">
        <w:t xml:space="preserve"> and a source of inspiration and </w:t>
      </w:r>
      <w:del w:id="2076" w:author="Sgouris Sgouridis" w:date="2016-05-17T10:37:00Z">
        <w:r w:rsidR="00E709AD" w:rsidRPr="00FF1756" w:rsidDel="00DD2DE1">
          <w:delText xml:space="preserve">curiosity </w:delText>
        </w:r>
      </w:del>
      <w:ins w:id="2077" w:author="Sgouris Sgouridis" w:date="2016-05-17T10:37:00Z">
        <w:r w:rsidR="00DD2DE1">
          <w:t>information</w:t>
        </w:r>
        <w:r w:rsidR="00DD2DE1" w:rsidRPr="00FF1756">
          <w:t xml:space="preserve"> </w:t>
        </w:r>
      </w:ins>
      <w:r w:rsidR="00E709AD" w:rsidRPr="00FF1756">
        <w:t>for the general public.</w:t>
      </w:r>
    </w:p>
    <w:p w14:paraId="32A2E44E" w14:textId="679E2EC7" w:rsidR="002320AF" w:rsidRDefault="002320AF" w:rsidP="002320AF">
      <w:pPr>
        <w:pStyle w:val="Heading2"/>
        <w:rPr>
          <w:rFonts w:eastAsiaTheme="minorHAnsi"/>
          <w:lang w:bidi="ar-SA"/>
        </w:rPr>
      </w:pPr>
      <w:bookmarkStart w:id="2078" w:name="_Toc457256844"/>
      <w:r>
        <w:rPr>
          <w:rFonts w:eastAsiaTheme="minorHAnsi"/>
          <w:lang w:bidi="ar-SA"/>
        </w:rPr>
        <w:t>Research significance</w:t>
      </w:r>
      <w:bookmarkEnd w:id="2078"/>
    </w:p>
    <w:p w14:paraId="35FAE9CF" w14:textId="1B432ACB" w:rsidR="002320AF" w:rsidRDefault="002320AF" w:rsidP="002320AF">
      <w:pPr>
        <w:rPr>
          <w:lang w:bidi="ar-SA"/>
        </w:rPr>
      </w:pPr>
      <w:r>
        <w:rPr>
          <w:lang w:bidi="ar-SA"/>
        </w:rPr>
        <w:t>This research provides the first net-energy based, biophysical approach towards deriving global and national sustainable energy transitions paths. It provides a clear theoretical definition for the transition</w:t>
      </w:r>
      <w:ins w:id="2079" w:author="Sgouris Sgouridis" w:date="2016-05-17T10:44:00Z">
        <w:r w:rsidR="006B1874">
          <w:rPr>
            <w:lang w:bidi="ar-SA"/>
          </w:rPr>
          <w:t xml:space="preserve"> and </w:t>
        </w:r>
      </w:ins>
      <w:del w:id="2080" w:author="Sgouris Sgouridis" w:date="2016-05-17T10:44:00Z">
        <w:r w:rsidDel="006B1874">
          <w:rPr>
            <w:lang w:bidi="ar-SA"/>
          </w:rPr>
          <w:delText xml:space="preserve">, then </w:delText>
        </w:r>
      </w:del>
      <w:r>
        <w:rPr>
          <w:lang w:bidi="ar-SA"/>
        </w:rPr>
        <w:t xml:space="preserve">explores the ramifications of a global and </w:t>
      </w:r>
      <w:r>
        <w:rPr>
          <w:lang w:bidi="ar-SA"/>
        </w:rPr>
        <w:lastRenderedPageBreak/>
        <w:t>subsequent national transitions under various climate, technological and societal assumptions.</w:t>
      </w:r>
    </w:p>
    <w:p w14:paraId="477C447A" w14:textId="7A6BDA60" w:rsidR="002320AF" w:rsidDel="00496FDB" w:rsidRDefault="002320AF" w:rsidP="002320AF">
      <w:pPr>
        <w:rPr>
          <w:del w:id="2081" w:author="Sgouris Sgouridis" w:date="2016-05-17T10:47:00Z"/>
          <w:lang w:bidi="ar-SA"/>
        </w:rPr>
      </w:pPr>
      <w:del w:id="2082" w:author="Sgouris Sgouridis" w:date="2016-05-17T10:46:00Z">
        <w:r w:rsidDel="006B1874">
          <w:rPr>
            <w:lang w:bidi="ar-SA"/>
          </w:rPr>
          <w:delText>It also points out</w:delText>
        </w:r>
      </w:del>
      <w:ins w:id="2083" w:author="Sgouris Sgouridis" w:date="2016-05-17T10:46:00Z">
        <w:r w:rsidR="006B1874">
          <w:rPr>
            <w:lang w:bidi="ar-SA"/>
          </w:rPr>
          <w:t>This approach provides an alternative and complementary approach to economics-based modeling, that we also show rely on</w:t>
        </w:r>
      </w:ins>
      <w:r>
        <w:rPr>
          <w:lang w:bidi="ar-SA"/>
        </w:rPr>
        <w:t xml:space="preserve"> a structural flaw </w:t>
      </w:r>
      <w:del w:id="2084" w:author="Sgouris Sgouridis" w:date="2016-05-17T10:46:00Z">
        <w:r w:rsidDel="006B1874">
          <w:rPr>
            <w:lang w:bidi="ar-SA"/>
          </w:rPr>
          <w:delText xml:space="preserve">in mainstream, economic models of climate change – integrated assessment models – </w:delText>
        </w:r>
      </w:del>
      <w:r>
        <w:rPr>
          <w:lang w:bidi="ar-SA"/>
        </w:rPr>
        <w:t xml:space="preserve">rendering them unable to model technology transitions </w:t>
      </w:r>
      <w:ins w:id="2085" w:author="Sgouris Sgouridis" w:date="2016-05-17T10:46:00Z">
        <w:r w:rsidR="006B1874">
          <w:rPr>
            <w:lang w:bidi="ar-SA"/>
          </w:rPr>
          <w:t xml:space="preserve">effectively </w:t>
        </w:r>
      </w:ins>
      <w:r>
        <w:rPr>
          <w:lang w:bidi="ar-SA"/>
        </w:rPr>
        <w:t xml:space="preserve">over </w:t>
      </w:r>
      <w:del w:id="2086" w:author="Sgouris Sgouridis" w:date="2016-05-17T10:46:00Z">
        <w:r w:rsidDel="006B1874">
          <w:rPr>
            <w:lang w:bidi="ar-SA"/>
          </w:rPr>
          <w:delText>centuries</w:delText>
        </w:r>
      </w:del>
      <w:ins w:id="2087" w:author="Sgouris Sgouridis" w:date="2016-05-17T10:46:00Z">
        <w:r w:rsidR="006B1874">
          <w:rPr>
            <w:lang w:bidi="ar-SA"/>
          </w:rPr>
          <w:t>the long-term</w:t>
        </w:r>
      </w:ins>
      <w:r>
        <w:rPr>
          <w:lang w:bidi="ar-SA"/>
        </w:rPr>
        <w:t>.</w:t>
      </w:r>
      <w:ins w:id="2088" w:author="Sgouris Sgouridis" w:date="2016-05-17T10:45:00Z">
        <w:r w:rsidR="006B1874">
          <w:rPr>
            <w:lang w:bidi="ar-SA"/>
          </w:rPr>
          <w:t xml:space="preserve"> </w:t>
        </w:r>
      </w:ins>
    </w:p>
    <w:p w14:paraId="2B365232" w14:textId="58022928" w:rsidR="002320AF" w:rsidRDefault="002320AF" w:rsidP="002320AF">
      <w:pPr>
        <w:rPr>
          <w:lang w:bidi="ar-SA"/>
        </w:rPr>
      </w:pPr>
      <w:r>
        <w:rPr>
          <w:lang w:bidi="ar-SA"/>
        </w:rPr>
        <w:t xml:space="preserve">When compared </w:t>
      </w:r>
      <w:ins w:id="2089" w:author="Sgouris Sgouridis" w:date="2016-05-17T10:47:00Z">
        <w:r w:rsidR="00496FDB">
          <w:rPr>
            <w:lang w:bidi="ar-SA"/>
          </w:rPr>
          <w:t xml:space="preserve">to the two </w:t>
        </w:r>
      </w:ins>
      <w:r>
        <w:rPr>
          <w:lang w:bidi="ar-SA"/>
        </w:rPr>
        <w:t xml:space="preserve">other, </w:t>
      </w:r>
      <w:del w:id="2090" w:author="Sgouris Sgouridis" w:date="2016-05-17T10:47:00Z">
        <w:r w:rsidDel="00496FDB">
          <w:rPr>
            <w:lang w:bidi="ar-SA"/>
          </w:rPr>
          <w:delText>net-</w:delText>
        </w:r>
      </w:del>
      <w:r>
        <w:rPr>
          <w:lang w:bidi="ar-SA"/>
        </w:rPr>
        <w:t xml:space="preserve">energy based models of climate-energy-society, </w:t>
      </w:r>
      <w:del w:id="2091" w:author="Sgouris Sgouridis" w:date="2016-05-17T10:47:00Z">
        <w:r w:rsidDel="00496FDB">
          <w:rPr>
            <w:lang w:bidi="ar-SA"/>
          </w:rPr>
          <w:delText xml:space="preserve">which </w:delText>
        </w:r>
      </w:del>
      <w:ins w:id="2092" w:author="Sgouris Sgouridis" w:date="2016-05-17T10:47:00Z">
        <w:r w:rsidR="00496FDB">
          <w:rPr>
            <w:lang w:bidi="ar-SA"/>
          </w:rPr>
          <w:t xml:space="preserve">they </w:t>
        </w:r>
      </w:ins>
      <w:r>
        <w:rPr>
          <w:lang w:bidi="ar-SA"/>
        </w:rPr>
        <w:t xml:space="preserve">usually only provide a snapshot image of the future energy mix in a predefined year, </w:t>
      </w:r>
      <w:ins w:id="2093" w:author="Sgouris Sgouridis" w:date="2016-05-17T10:47:00Z">
        <w:r w:rsidR="00496FDB">
          <w:rPr>
            <w:lang w:bidi="ar-SA"/>
          </w:rPr>
          <w:t xml:space="preserve">thus not showing the net-energy evolution dynamics. </w:t>
        </w:r>
      </w:ins>
      <w:del w:id="2094" w:author="Sgouris Sgouridis" w:date="2016-05-17T10:47:00Z">
        <w:r w:rsidDel="00496FDB">
          <w:rPr>
            <w:lang w:bidi="ar-SA"/>
          </w:rPr>
          <w:delText xml:space="preserve">our </w:delText>
        </w:r>
      </w:del>
      <w:ins w:id="2095" w:author="Sgouris Sgouridis" w:date="2016-05-17T10:47:00Z">
        <w:r w:rsidR="00496FDB">
          <w:rPr>
            <w:lang w:bidi="ar-SA"/>
          </w:rPr>
          <w:t xml:space="preserve">Our </w:t>
        </w:r>
      </w:ins>
      <w:r>
        <w:rPr>
          <w:lang w:bidi="ar-SA"/>
        </w:rPr>
        <w:t xml:space="preserve">model is far more informative as it not only reaches the final energy mix target, it also delivers a dynamic trajectory – a sustainable energy transition path: a year-to-year series of energy stock and flows – enabling the globe to reach there. Moreover, through the integration of global energy trade into the model, we are able to produce </w:t>
      </w:r>
      <w:ins w:id="2096" w:author="Sgouris Sgouridis" w:date="2016-05-17T10:48:00Z">
        <w:r w:rsidR="00496FDB">
          <w:rPr>
            <w:lang w:bidi="ar-SA"/>
          </w:rPr>
          <w:t xml:space="preserve">coordinated, </w:t>
        </w:r>
      </w:ins>
      <w:r>
        <w:rPr>
          <w:lang w:bidi="ar-SA"/>
        </w:rPr>
        <w:t xml:space="preserve">country-level sustainable energy transition paths </w:t>
      </w:r>
      <w:ins w:id="2097" w:author="Sgouris Sgouridis" w:date="2016-05-17T10:48:00Z">
        <w:r w:rsidR="00496FDB">
          <w:rPr>
            <w:lang w:bidi="ar-SA"/>
          </w:rPr>
          <w:t xml:space="preserve">and the corresponding energy trade network </w:t>
        </w:r>
      </w:ins>
      <w:r>
        <w:rPr>
          <w:lang w:bidi="ar-SA"/>
        </w:rPr>
        <w:t>as well.</w:t>
      </w:r>
    </w:p>
    <w:p w14:paraId="4EDA494A" w14:textId="3A6C068E" w:rsidR="00A92EEA" w:rsidRPr="002320AF" w:rsidRDefault="00A92EEA" w:rsidP="00482C4D">
      <w:pPr>
        <w:rPr>
          <w:lang w:bidi="ar-SA"/>
        </w:rPr>
      </w:pPr>
      <w:r>
        <w:rPr>
          <w:lang w:bidi="ar-SA"/>
        </w:rPr>
        <w:t xml:space="preserve">If adapted by an international governing body or by policy makers of countries or regions, a coordinated global SET is proven to save north of </w:t>
      </w:r>
      <w:ins w:id="2098" w:author="Dénes CSALA" w:date="2016-07-26T00:54:00Z">
        <w:r w:rsidR="006D10CA">
          <w:rPr>
            <w:lang w:bidi="ar-SA"/>
          </w:rPr>
          <w:t>5</w:t>
        </w:r>
      </w:ins>
      <w:del w:id="2099" w:author="Dénes CSALA" w:date="2016-07-26T00:54:00Z">
        <w:r w:rsidDel="006D10CA">
          <w:rPr>
            <w:lang w:bidi="ar-SA"/>
          </w:rPr>
          <w:delText>3</w:delText>
        </w:r>
      </w:del>
      <w:r>
        <w:rPr>
          <w:lang w:bidi="ar-SA"/>
        </w:rPr>
        <w:t xml:space="preserve">0% on the total cost of the global sustainable energy transition, while countries can use it to maximize their energy security based on physical energy flows or diversify their traded energy while minimizing the energy inputs into this trade – indirectly </w:t>
      </w:r>
      <w:r w:rsidR="00482C4D">
        <w:rPr>
          <w:lang w:bidi="ar-SA"/>
        </w:rPr>
        <w:t>choosing the energy sources with the highest return.</w:t>
      </w:r>
    </w:p>
    <w:p w14:paraId="34729C28" w14:textId="08A9D24B" w:rsidR="00FC49CC" w:rsidRDefault="00A92EEA" w:rsidP="006C55F1">
      <w:pPr>
        <w:pStyle w:val="Heading2"/>
        <w:rPr>
          <w:rFonts w:eastAsiaTheme="minorHAnsi"/>
          <w:lang w:bidi="ar-SA"/>
        </w:rPr>
      </w:pPr>
      <w:bookmarkStart w:id="2100" w:name="_Ref456894874"/>
      <w:bookmarkStart w:id="2101" w:name="_Toc457256845"/>
      <w:r>
        <w:rPr>
          <w:rFonts w:eastAsiaTheme="minorHAnsi"/>
          <w:lang w:bidi="ar-SA"/>
        </w:rPr>
        <w:t>Methodological overview</w:t>
      </w:r>
      <w:bookmarkEnd w:id="2100"/>
      <w:bookmarkEnd w:id="2101"/>
    </w:p>
    <w:p w14:paraId="0AE36C00" w14:textId="77D3C479" w:rsidR="00004C16" w:rsidRDefault="00FC49CC" w:rsidP="00783E12">
      <w:pPr>
        <w:rPr>
          <w:ins w:id="2102" w:author="Dénes CSALA" w:date="2016-06-30T13:32:00Z"/>
          <w:rFonts w:eastAsiaTheme="minorHAnsi"/>
          <w:lang w:bidi="ar-SA"/>
        </w:rPr>
      </w:pPr>
      <w:r>
        <w:rPr>
          <w:rFonts w:eastAsiaTheme="minorHAnsi"/>
          <w:lang w:bidi="ar-SA"/>
        </w:rPr>
        <w:t>The work builds on a progressive approach</w:t>
      </w:r>
      <w:r w:rsidR="00A92EEA">
        <w:rPr>
          <w:rFonts w:eastAsiaTheme="minorHAnsi"/>
          <w:lang w:bidi="ar-SA"/>
        </w:rPr>
        <w:t xml:space="preserve"> for deducing sustainable energy transitions pathways for the globe and countries purely based on physical stock and flows of </w:t>
      </w:r>
      <w:commentRangeStart w:id="2103"/>
      <w:r w:rsidR="00A92EEA">
        <w:rPr>
          <w:rFonts w:eastAsiaTheme="minorHAnsi"/>
          <w:lang w:bidi="ar-SA"/>
        </w:rPr>
        <w:t>energy</w:t>
      </w:r>
      <w:commentRangeEnd w:id="2103"/>
      <w:r w:rsidR="00772031">
        <w:rPr>
          <w:rStyle w:val="CommentReference"/>
          <w:rFonts w:eastAsia="Times New Roman" w:cs="Times New Roman"/>
          <w:szCs w:val="24"/>
          <w:lang w:bidi="ar-SA"/>
        </w:rPr>
        <w:commentReference w:id="2103"/>
      </w:r>
      <w:ins w:id="2104" w:author="Dénes CSALA" w:date="2016-06-30T13:09:00Z">
        <w:r w:rsidR="007466F8">
          <w:rPr>
            <w:rFonts w:eastAsiaTheme="minorHAnsi"/>
            <w:lang w:bidi="ar-SA"/>
          </w:rPr>
          <w:t xml:space="preserve"> – positioning the dissertation in the interdisciplinary field of biophysical economics </w:t>
        </w:r>
      </w:ins>
      <w:ins w:id="2105" w:author="Dénes CSALA" w:date="2016-06-30T13:20:00Z">
        <w:r w:rsidR="00B80ACA">
          <w:rPr>
            <w:rFonts w:eastAsiaTheme="minorHAnsi"/>
            <w:lang w:bidi="ar-SA"/>
          </w:rPr>
          <w:fldChar w:fldCharType="begin"/>
        </w:r>
      </w:ins>
      <w:ins w:id="2106" w:author="Dénes CSALA" w:date="2016-06-30T13:21:00Z">
        <w:r w:rsidR="00B80ACA">
          <w:rPr>
            <w:rFonts w:eastAsiaTheme="minorHAnsi"/>
            <w:lang w:bidi="ar-SA"/>
          </w:rPr>
          <w:instrText xml:space="preserve"> ADDIN ZOTERO_ITEM CSL_CITATION {"citationID":"7bo09tpgc","properties":{"formattedCitation":"(Cleveland, 1987)","plainCitation":"(Cleveland, 1987)"},"citationItems":[{"id":1778,"uris":["http://zotero.org/users/1405426/items/8UDVIQGW"],"uri":["http://zotero.org/users/1405426/items/8UDVIQGW"],"itemData":{"id":1778,"type":"article-journal","title":"Ecological Economics Biophysical economics: Historical perspective and current research trends","container-title":"Ecological Modelling","page":"47-73","volume":"38","issue":"1","source":"ScienceDirect","abstract":"Biophysical economics is characterized by a wide range of analysis from diverse fields who use basic ecological and thermodynamic principles to analyze the economic process. The history of biophysical thought is traced from the 18th-century Physiocrats to current empirical research, with emphasis on those individuals who contributed to the development of biophysical economic theory. Attention is also given to a critique of the neoclassical theory of natural resources from a biophysical perspective, and how recent empirical biophysical research highlights areas of neoclassical theory which could be improved by a more relatistic and systematic treatment of natural resources.","DOI":"10.1016/0304-3800(87)90044-5","ISSN":"0304-3800","shortTitle":"Ecological Economics Biophysical economics","journalAbbreviation":"Ecological Modelling","author":[{"family":"Cleveland","given":"Cutler J."}],"issued":{"date-parts":[["1987",9,1]]}}}],"schema":"https://github.com/citation-style-language/schema/raw/master/csl-citation.json"} </w:instrText>
        </w:r>
      </w:ins>
      <w:r w:rsidR="00B80ACA">
        <w:rPr>
          <w:rFonts w:eastAsiaTheme="minorHAnsi"/>
          <w:lang w:bidi="ar-SA"/>
        </w:rPr>
        <w:fldChar w:fldCharType="separate"/>
      </w:r>
      <w:ins w:id="2107" w:author="Dénes CSALA" w:date="2016-06-30T13:21:00Z">
        <w:r w:rsidR="00B80ACA" w:rsidRPr="00B80ACA">
          <w:rPr>
            <w:rFonts w:cs="Times New Roman"/>
            <w:rPrChange w:id="2108" w:author="Dénes CSALA" w:date="2016-06-30T13:21:00Z">
              <w:rPr/>
            </w:rPrChange>
          </w:rPr>
          <w:t>(Cleveland, 1987)</w:t>
        </w:r>
      </w:ins>
      <w:ins w:id="2109" w:author="Dénes CSALA" w:date="2016-06-30T13:20:00Z">
        <w:r w:rsidR="00B80ACA">
          <w:rPr>
            <w:rFonts w:eastAsiaTheme="minorHAnsi"/>
            <w:lang w:bidi="ar-SA"/>
          </w:rPr>
          <w:fldChar w:fldCharType="end"/>
        </w:r>
      </w:ins>
      <w:ins w:id="2110" w:author="Dénes CSALA" w:date="2016-06-30T13:21:00Z">
        <w:r w:rsidR="00B80ACA">
          <w:rPr>
            <w:rFonts w:eastAsiaTheme="minorHAnsi"/>
            <w:lang w:bidi="ar-SA"/>
          </w:rPr>
          <w:t xml:space="preserve"> </w:t>
        </w:r>
      </w:ins>
      <w:ins w:id="2111" w:author="Dénes CSALA" w:date="2016-06-30T13:09:00Z">
        <w:r w:rsidR="007466F8">
          <w:rPr>
            <w:rFonts w:eastAsiaTheme="minorHAnsi"/>
            <w:lang w:bidi="ar-SA"/>
          </w:rPr>
          <w:t xml:space="preserve">or </w:t>
        </w:r>
      </w:ins>
      <w:ins w:id="2112" w:author="Dénes CSALA" w:date="2016-06-30T13:21:00Z">
        <w:r w:rsidR="00B80ACA">
          <w:rPr>
            <w:rFonts w:eastAsiaTheme="minorHAnsi"/>
            <w:lang w:bidi="ar-SA"/>
          </w:rPr>
          <w:t>thermo</w:t>
        </w:r>
      </w:ins>
      <w:ins w:id="2113" w:author="Dénes CSALA" w:date="2016-06-30T13:09:00Z">
        <w:r w:rsidR="007466F8">
          <w:rPr>
            <w:rFonts w:eastAsiaTheme="minorHAnsi"/>
            <w:lang w:bidi="ar-SA"/>
          </w:rPr>
          <w:t>economi</w:t>
        </w:r>
      </w:ins>
      <w:ins w:id="2114" w:author="Dénes CSALA" w:date="2016-06-30T13:21:00Z">
        <w:r w:rsidR="00B80ACA">
          <w:rPr>
            <w:rFonts w:eastAsiaTheme="minorHAnsi"/>
            <w:lang w:bidi="ar-SA"/>
          </w:rPr>
          <w:t>c</w:t>
        </w:r>
      </w:ins>
      <w:ins w:id="2115" w:author="Dénes CSALA" w:date="2016-06-30T13:09:00Z">
        <w:r w:rsidR="007466F8">
          <w:rPr>
            <w:rFonts w:eastAsiaTheme="minorHAnsi"/>
            <w:lang w:bidi="ar-SA"/>
          </w:rPr>
          <w:t xml:space="preserve">s, </w:t>
        </w:r>
      </w:ins>
      <w:ins w:id="2116" w:author="Dénes CSALA" w:date="2016-06-30T13:10:00Z">
        <w:r w:rsidR="007466F8">
          <w:rPr>
            <w:rFonts w:eastAsiaTheme="minorHAnsi"/>
            <w:lang w:bidi="ar-SA"/>
          </w:rPr>
          <w:t xml:space="preserve">where the </w:t>
        </w:r>
      </w:ins>
      <w:ins w:id="2117" w:author="Dénes CSALA" w:date="2016-06-30T13:09:00Z">
        <w:r w:rsidR="007466F8">
          <w:rPr>
            <w:rFonts w:eastAsiaTheme="minorHAnsi"/>
            <w:lang w:bidi="ar-SA"/>
          </w:rPr>
          <w:t>central</w:t>
        </w:r>
      </w:ins>
      <w:ins w:id="2118" w:author="Dénes CSALA" w:date="2016-06-30T13:10:00Z">
        <w:r w:rsidR="007466F8">
          <w:rPr>
            <w:rFonts w:eastAsiaTheme="minorHAnsi"/>
            <w:lang w:bidi="ar-SA"/>
          </w:rPr>
          <w:t xml:space="preserve"> thesis </w:t>
        </w:r>
        <w:r w:rsidR="007466F8">
          <w:rPr>
            <w:rFonts w:eastAsiaTheme="minorHAnsi"/>
            <w:lang w:bidi="ar-SA"/>
          </w:rPr>
          <w:lastRenderedPageBreak/>
          <w:t xml:space="preserve">is that economic systems should be </w:t>
        </w:r>
      </w:ins>
      <w:ins w:id="2119" w:author="Dénes CSALA" w:date="2016-06-30T13:12:00Z">
        <w:r w:rsidR="007466F8">
          <w:rPr>
            <w:rFonts w:eastAsiaTheme="minorHAnsi"/>
            <w:lang w:bidi="ar-SA"/>
          </w:rPr>
          <w:t xml:space="preserve">designed and governed by laws ultimately tied to </w:t>
        </w:r>
      </w:ins>
      <w:ins w:id="2120" w:author="Dénes CSALA" w:date="2016-06-30T13:11:00Z">
        <w:r w:rsidR="007466F8">
          <w:rPr>
            <w:rFonts w:eastAsiaTheme="minorHAnsi"/>
            <w:lang w:bidi="ar-SA"/>
          </w:rPr>
          <w:t>energy</w:t>
        </w:r>
      </w:ins>
      <w:ins w:id="2121" w:author="Dénes CSALA" w:date="2016-06-30T13:12:00Z">
        <w:r w:rsidR="007466F8">
          <w:rPr>
            <w:rFonts w:eastAsiaTheme="minorHAnsi"/>
            <w:lang w:bidi="ar-SA"/>
          </w:rPr>
          <w:t xml:space="preserve"> and entropy</w:t>
        </w:r>
      </w:ins>
      <w:r>
        <w:rPr>
          <w:rFonts w:eastAsiaTheme="minorHAnsi"/>
          <w:lang w:bidi="ar-SA"/>
        </w:rPr>
        <w:t>.</w:t>
      </w:r>
      <w:ins w:id="2122" w:author="Dénes CSALA" w:date="2016-06-30T13:13:00Z">
        <w:r w:rsidR="007466F8">
          <w:rPr>
            <w:rFonts w:eastAsiaTheme="minorHAnsi"/>
            <w:lang w:bidi="ar-SA"/>
          </w:rPr>
          <w:t xml:space="preserve"> Within this discipline, we follow </w:t>
        </w:r>
      </w:ins>
      <w:ins w:id="2123" w:author="Dénes CSALA" w:date="2016-06-30T13:14:00Z">
        <w:r w:rsidR="007466F8">
          <w:rPr>
            <w:rFonts w:eastAsiaTheme="minorHAnsi"/>
            <w:lang w:bidi="ar-SA"/>
          </w:rPr>
          <w:t xml:space="preserve">and further </w:t>
        </w:r>
      </w:ins>
      <w:ins w:id="2124" w:author="Dénes CSALA" w:date="2016-06-30T13:13:00Z">
        <w:r w:rsidR="007466F8">
          <w:rPr>
            <w:rFonts w:eastAsiaTheme="minorHAnsi"/>
            <w:lang w:bidi="ar-SA"/>
          </w:rPr>
          <w:t>the methodological mindset of net-energy analysis</w:t>
        </w:r>
      </w:ins>
      <w:ins w:id="2125" w:author="Dénes CSALA" w:date="2016-06-30T13:27:00Z">
        <w:r w:rsidR="00BE550F">
          <w:rPr>
            <w:rFonts w:eastAsiaTheme="minorHAnsi"/>
            <w:lang w:bidi="ar-SA"/>
          </w:rPr>
          <w:t xml:space="preserve"> </w:t>
        </w:r>
        <w:r w:rsidR="00BE550F">
          <w:rPr>
            <w:rFonts w:eastAsiaTheme="minorHAnsi"/>
            <w:lang w:bidi="ar-SA"/>
          </w:rPr>
          <w:fldChar w:fldCharType="begin"/>
        </w:r>
        <w:r w:rsidR="00BE550F">
          <w:rPr>
            <w:rFonts w:eastAsiaTheme="minorHAnsi"/>
            <w:lang w:bidi="ar-SA"/>
          </w:rPr>
          <w:instrText xml:space="preserve"> ADDIN ZOTERO_ITEM CSL_CITATION {"citationID":"2gja0t5ou9","properties":{"formattedCitation":"(Huettner, 1976; Sinclair, 1978)","plainCitation":"(Huettner, 1976; Sinclair, 1978)"},"citationItems":[{"id":1782,"uris":["http://zotero.org/users/1405426/items/PJ87K468"],"uri":["http://zotero.org/users/1405426/items/PJ87K468"],"itemData":{"id":1782,"type":"article-journal","title":"Net Energy Analysis: An Economic Assessment","container-title":"Science; (United States)","volume":"192:4235","source":"www.osti.gov","URL":"http://www.osti.gov/scitech/biblio/7180688","DOI":"10.1126/science.192.4235.101","shortTitle":"Net Energy Analysis","language":"English","author":[{"family":"Huettner","given":"D. A."}],"issued":{"date-parts":[["1976",4,9]]},"accessed":{"date-parts":[["2016",6,30]]}}},{"id":1781,"uris":["http://zotero.org/users/1405426/items/F9JPN2PD"],"uri":["http://zotero.org/users/1405426/items/F9JPN2PD"],"itemData":{"id":1781,"type":"thesis","title":"Net energy analysis","publisher":"University of British Columbia","source":"open.library.ubc.ca","abstract":"As increasingly complex and capital-intensive energy supply\nand conversion systems are developed to exploit more dilute and inaccessible energy resources, larger quantities of indirect\nenergy, embodied in the form of inputs of goods and services,\nare needed to build and operate such systems. Concern has arisen that market imperfections, including research and development subsidies and tax concessions to the energy industry,\ncould result in an energy system being selected as financially\nviable, while requiring more energy in external inputs (i.e., non-feedstock energy) than it could produce.\nIn response to these concerns, net energy analysis (NEA) has recently been developed as a technique which identifies and quantifies all energy inputs to energy supply and conversion\nsystems, including the indirect energy embodied in goods and services. By providing this information, NEA may be used to establish whether a system is indeed a net yielder of energy, and to compare its overall efficiency of energy use to that of alternative systems.\nWhile NEA does not presently take into account the depletion\nof non-fossil stock energy resources, qualitative differences in energy forms, and intertemporal aspects of energy flows, there are various means of avoiding these problems\nor making partial allowances for them. Furthermore, although a number of boundary problems relating to NEA have been identified, most of them are also common to economic analysis.\n\nIt has been stated that NEA should be judged according to the relative significance of indirect energy requirements since this is the only new component that the technique adds to the information base of the energy field. Studies to date have shown that the quantity of indirect energy requirements relative to feedstock flows is quite insignificant in many current energy supply and conversion systems. However, the relative importance\nof indirect energy requirements may increase considerably in the future, particularly as an increasing proportion of our energy is derived from renewable flows instead' of depletable feedstocks.\nA case study involving a net energy analysis of the Revel-stoke hydroelectric project was carried out to examine the applicability of this technique at a practical level and the results were compared with those of other net energy analyses. The project was calculated to pay back the quantity of energy invested in its capital facilities in less than 6 months, with a net energy return of more than 126 times the total amount of external energy put into the construction and operation of the project over its lifetime. Reliability of results could be most improved by a more up-to-date data base, and a further disaggregation of the commodity profile used as a basis for calculations.\nWhile net energy analysis has many potential applications, including the analysis of energy conservation measures to see if they achieve net energy savings, the technique has not been widely used in practice due to its relative immaturity and a\n\ngeneral uncertainty as to its role in the overall decisionmaking\nprocess. Net energy analysis, in providing a quantitative description of the energy requirements of energy systems, is not intended to be used as an evaluative technique or to provide\na single set of decision-making criteria. Instead, the energy-related impacts of a decision must be weighed ; against its environmental, socio-economic, and political impacts. Although such tradeoffs can be presented within the framework of benefit-costs analyses, no simple rules for the relative weighting given to net energy considerations can be formulated. Exercises of this nature are inherently value-based and should ultimately be made at the political rather than the bureaucratic\nlevel.","URL":"https://open.library.ubc.ca/cIRcle/collections/ubctheses/831/items/1.0094386","language":"eng","author":[{"family":"Sinclair","given":"Michael Stephen"}],"issued":{"date-parts":[["1978"]]},"accessed":{"date-parts":[["2016",6,30]]}}}],"schema":"https://github.com/citation-style-language/schema/raw/master/csl-citation.json"} </w:instrText>
        </w:r>
      </w:ins>
      <w:r w:rsidR="00BE550F">
        <w:rPr>
          <w:rFonts w:eastAsiaTheme="minorHAnsi"/>
          <w:lang w:bidi="ar-SA"/>
        </w:rPr>
        <w:fldChar w:fldCharType="separate"/>
      </w:r>
      <w:ins w:id="2126" w:author="Dénes CSALA" w:date="2016-06-30T13:27:00Z">
        <w:r w:rsidR="00BE550F" w:rsidRPr="00BE550F">
          <w:rPr>
            <w:rFonts w:cs="Times New Roman"/>
            <w:rPrChange w:id="2127" w:author="Dénes CSALA" w:date="2016-06-30T13:27:00Z">
              <w:rPr/>
            </w:rPrChange>
          </w:rPr>
          <w:t>(Huettner, 1976; Sinclair, 1978)</w:t>
        </w:r>
        <w:r w:rsidR="00BE550F">
          <w:rPr>
            <w:rFonts w:eastAsiaTheme="minorHAnsi"/>
            <w:lang w:bidi="ar-SA"/>
          </w:rPr>
          <w:fldChar w:fldCharType="end"/>
        </w:r>
      </w:ins>
      <w:ins w:id="2128" w:author="Dénes CSALA" w:date="2016-06-30T13:23:00Z">
        <w:r w:rsidR="00BE550F">
          <w:rPr>
            <w:rFonts w:eastAsiaTheme="minorHAnsi"/>
            <w:lang w:bidi="ar-SA"/>
          </w:rPr>
          <w:t xml:space="preserve"> and modeling</w:t>
        </w:r>
      </w:ins>
      <w:ins w:id="2129" w:author="Dénes CSALA" w:date="2016-06-30T13:14:00Z">
        <w:r w:rsidR="007466F8">
          <w:rPr>
            <w:rFonts w:eastAsiaTheme="minorHAnsi"/>
            <w:lang w:bidi="ar-SA"/>
          </w:rPr>
          <w:t>,</w:t>
        </w:r>
      </w:ins>
      <w:ins w:id="2130" w:author="Dénes CSALA" w:date="2016-06-30T13:24:00Z">
        <w:r w:rsidR="00BE550F">
          <w:rPr>
            <w:rFonts w:eastAsiaTheme="minorHAnsi"/>
            <w:lang w:bidi="ar-SA"/>
          </w:rPr>
          <w:t xml:space="preserve"> applied to society</w:t>
        </w:r>
      </w:ins>
      <w:ins w:id="2131" w:author="Dénes CSALA" w:date="2016-06-30T13:26:00Z">
        <w:r w:rsidR="00BE550F">
          <w:rPr>
            <w:rFonts w:eastAsiaTheme="minorHAnsi"/>
            <w:lang w:bidi="ar-SA"/>
          </w:rPr>
          <w:t>-energy-economy system</w:t>
        </w:r>
      </w:ins>
      <w:ins w:id="2132" w:author="Dénes CSALA" w:date="2016-06-30T13:24:00Z">
        <w:r w:rsidR="00BE550F">
          <w:rPr>
            <w:rFonts w:eastAsiaTheme="minorHAnsi"/>
            <w:lang w:bidi="ar-SA"/>
          </w:rPr>
          <w:t>:</w:t>
        </w:r>
      </w:ins>
      <w:ins w:id="2133" w:author="Dénes CSALA" w:date="2016-06-30T13:14:00Z">
        <w:r w:rsidR="007466F8">
          <w:rPr>
            <w:rFonts w:eastAsiaTheme="minorHAnsi"/>
            <w:lang w:bidi="ar-SA"/>
          </w:rPr>
          <w:t xml:space="preserve"> all societal energy consumption </w:t>
        </w:r>
      </w:ins>
      <w:del w:id="2134" w:author="Dénes CSALA" w:date="2016-06-30T13:14:00Z">
        <w:r w:rsidDel="007466F8">
          <w:rPr>
            <w:rFonts w:eastAsiaTheme="minorHAnsi"/>
            <w:lang w:bidi="ar-SA"/>
          </w:rPr>
          <w:delText xml:space="preserve"> </w:delText>
        </w:r>
      </w:del>
      <w:ins w:id="2135" w:author="Dénes CSALA" w:date="2016-06-30T13:14:00Z">
        <w:r w:rsidR="007466F8">
          <w:rPr>
            <w:rFonts w:eastAsiaTheme="minorHAnsi"/>
            <w:lang w:bidi="ar-SA"/>
          </w:rPr>
          <w:t>is at all times tied to the energ</w:t>
        </w:r>
      </w:ins>
      <w:ins w:id="2136" w:author="Dénes CSALA" w:date="2016-06-30T13:15:00Z">
        <w:r w:rsidR="007466F8">
          <w:rPr>
            <w:rFonts w:eastAsiaTheme="minorHAnsi"/>
            <w:lang w:bidi="ar-SA"/>
          </w:rPr>
          <w:t>etic investment</w:t>
        </w:r>
      </w:ins>
      <w:ins w:id="2137" w:author="Dénes CSALA" w:date="2016-06-30T13:14:00Z">
        <w:r w:rsidR="007466F8">
          <w:rPr>
            <w:rFonts w:eastAsiaTheme="minorHAnsi"/>
            <w:lang w:bidi="ar-SA"/>
          </w:rPr>
          <w:t xml:space="preserve"> costs needed to </w:t>
        </w:r>
      </w:ins>
      <w:ins w:id="2138" w:author="Dénes CSALA" w:date="2016-06-30T13:15:00Z">
        <w:r w:rsidR="007466F8">
          <w:rPr>
            <w:rFonts w:eastAsiaTheme="minorHAnsi"/>
            <w:lang w:bidi="ar-SA"/>
          </w:rPr>
          <w:t xml:space="preserve">make that </w:t>
        </w:r>
      </w:ins>
      <w:ins w:id="2139" w:author="Dénes CSALA" w:date="2016-06-30T13:14:00Z">
        <w:r w:rsidR="007466F8">
          <w:rPr>
            <w:rFonts w:eastAsiaTheme="minorHAnsi"/>
            <w:lang w:bidi="ar-SA"/>
          </w:rPr>
          <w:t>energy</w:t>
        </w:r>
      </w:ins>
      <w:ins w:id="2140" w:author="Dénes CSALA" w:date="2016-06-30T13:15:00Z">
        <w:r w:rsidR="007466F8">
          <w:rPr>
            <w:rFonts w:eastAsiaTheme="minorHAnsi"/>
            <w:lang w:bidi="ar-SA"/>
          </w:rPr>
          <w:t xml:space="preserve"> available and usable for the society</w:t>
        </w:r>
      </w:ins>
      <w:ins w:id="2141" w:author="Dénes CSALA" w:date="2016-06-30T13:29:00Z">
        <w:r w:rsidR="00CD56A1">
          <w:rPr>
            <w:rFonts w:eastAsiaTheme="minorHAnsi"/>
            <w:lang w:bidi="ar-SA"/>
          </w:rPr>
          <w:t xml:space="preserve"> </w:t>
        </w:r>
        <w:r w:rsidR="00CD56A1">
          <w:rPr>
            <w:rFonts w:eastAsiaTheme="minorHAnsi"/>
            <w:lang w:bidi="ar-SA"/>
          </w:rPr>
          <w:fldChar w:fldCharType="begin"/>
        </w:r>
        <w:r w:rsidR="00CD56A1">
          <w:rPr>
            <w:rFonts w:eastAsiaTheme="minorHAnsi"/>
            <w:lang w:bidi="ar-SA"/>
          </w:rPr>
          <w:instrText xml:space="preserve"> ADDIN ZOTERO_ITEM CSL_CITATION {"citationID":"23oefld7tt","properties":{"formattedCitation":"(Hall and Cleveland, 1981)","plainCitation":"(Hall and Cleveland, 1981)"},"citationItems":[{"id":1780,"uris":["http://zotero.org/users/1405426/items/3TBA63JJ"],"uri":["http://zotero.org/users/1405426/items/3TBA63JJ"],"itemData":{"id":1780,"type":"article-journal","title":"Petroleum Drilling and Production in the United States: Yield per Effort and Net Energy Analysis","container-title":"Science","page":"576-579","volume":"211","issue":"4482","source":"science.sciencemag.org","abstract":"For the past three decades the quantity of petroleum (both oil and oil plus gas) found per foot of drilling effort in the United States for any given year can be expressed as a secular decrease of about 2 percent per year combined with an inverse function of drilling effort for that year. Extrapolation of energy costs and gains from petroleum drilling and extraction indicates that drilling for domestic petroleum could cease to be a net source of energy by about 2004 at low drilling rates and by 2000 or sooner at high drilling rates, and that the net yield will be less at higher drilling rates.","DOI":"10.1126/science.211.4482.576","ISSN":"0036-8075, 1095-9203","note":"PMID: 17840957","shortTitle":"Petroleum Drilling and Production in the United States","language":"en","author":[{"family":"Hall","given":"Charles a. S."},{"family":"Cleveland","given":"Cutler J."}],"issued":{"date-parts":[["1981",2,6]]},"PMID":"17840957"}}],"schema":"https://github.com/citation-style-language/schema/raw/master/csl-citation.json"} </w:instrText>
        </w:r>
        <w:r w:rsidR="00CD56A1">
          <w:rPr>
            <w:rFonts w:eastAsiaTheme="minorHAnsi"/>
            <w:lang w:bidi="ar-SA"/>
          </w:rPr>
          <w:fldChar w:fldCharType="separate"/>
        </w:r>
        <w:r w:rsidR="00CD56A1" w:rsidRPr="00AB564D">
          <w:rPr>
            <w:rFonts w:cs="Times New Roman"/>
          </w:rPr>
          <w:t>(Hall and Cleveland, 1981)</w:t>
        </w:r>
        <w:r w:rsidR="00CD56A1">
          <w:rPr>
            <w:rFonts w:eastAsiaTheme="minorHAnsi"/>
            <w:lang w:bidi="ar-SA"/>
          </w:rPr>
          <w:fldChar w:fldCharType="end"/>
        </w:r>
      </w:ins>
      <w:ins w:id="2142" w:author="Dénes CSALA" w:date="2016-06-30T13:14:00Z">
        <w:r w:rsidR="007466F8">
          <w:rPr>
            <w:rFonts w:eastAsiaTheme="minorHAnsi"/>
            <w:lang w:bidi="ar-SA"/>
          </w:rPr>
          <w:t xml:space="preserve">. </w:t>
        </w:r>
      </w:ins>
      <w:ins w:id="2143" w:author="Dénes CSALA" w:date="2016-06-30T13:31:00Z">
        <w:r w:rsidR="00004C16">
          <w:rPr>
            <w:rFonts w:eastAsiaTheme="minorHAnsi"/>
            <w:lang w:bidi="ar-SA"/>
          </w:rPr>
          <w:t xml:space="preserve">The </w:t>
        </w:r>
        <w:r w:rsidR="00004C16" w:rsidRPr="00004C16">
          <w:rPr>
            <w:rFonts w:eastAsiaTheme="minorHAnsi"/>
            <w:i/>
            <w:iCs/>
            <w:lang w:bidi="ar-SA"/>
            <w:rPrChange w:id="2144" w:author="Dénes CSALA" w:date="2016-06-30T13:32:00Z">
              <w:rPr>
                <w:rFonts w:eastAsiaTheme="minorHAnsi"/>
                <w:lang w:bidi="ar-SA"/>
              </w:rPr>
            </w:rPrChange>
          </w:rPr>
          <w:t>net</w:t>
        </w:r>
        <w:r w:rsidR="00004C16">
          <w:rPr>
            <w:rFonts w:eastAsiaTheme="minorHAnsi"/>
            <w:lang w:bidi="ar-SA"/>
          </w:rPr>
          <w:t xml:space="preserve"> </w:t>
        </w:r>
      </w:ins>
      <w:ins w:id="2145" w:author="Dénes CSALA" w:date="2016-06-30T13:32:00Z">
        <w:r w:rsidR="00004C16">
          <w:rPr>
            <w:rFonts w:eastAsiaTheme="minorHAnsi"/>
            <w:lang w:bidi="ar-SA"/>
          </w:rPr>
          <w:t>e</w:t>
        </w:r>
      </w:ins>
      <w:ins w:id="2146" w:author="Dénes CSALA" w:date="2016-06-30T13:31:00Z">
        <w:r w:rsidR="00004C16">
          <w:rPr>
            <w:rFonts w:eastAsiaTheme="minorHAnsi"/>
            <w:lang w:bidi="ar-SA"/>
          </w:rPr>
          <w:t>ner</w:t>
        </w:r>
      </w:ins>
      <w:ins w:id="2147" w:author="Dénes CSALA" w:date="2016-06-30T13:32:00Z">
        <w:r w:rsidR="00004C16">
          <w:rPr>
            <w:rFonts w:eastAsiaTheme="minorHAnsi"/>
            <w:lang w:bidi="ar-SA"/>
          </w:rPr>
          <w:t>g</w:t>
        </w:r>
      </w:ins>
      <w:ins w:id="2148" w:author="Dénes CSALA" w:date="2016-06-30T13:31:00Z">
        <w:r w:rsidR="00004C16">
          <w:rPr>
            <w:rFonts w:eastAsiaTheme="minorHAnsi"/>
            <w:lang w:bidi="ar-SA"/>
          </w:rPr>
          <w:t xml:space="preserve">y will represent </w:t>
        </w:r>
      </w:ins>
      <w:ins w:id="2149" w:author="Dénes CSALA" w:date="2016-06-30T13:32:00Z">
        <w:r w:rsidR="00004C16">
          <w:rPr>
            <w:rFonts w:eastAsiaTheme="minorHAnsi"/>
            <w:lang w:bidi="ar-SA"/>
          </w:rPr>
          <w:t xml:space="preserve">at all times </w:t>
        </w:r>
      </w:ins>
      <w:ins w:id="2150" w:author="Dénes CSALA" w:date="2016-06-30T13:31:00Z">
        <w:r w:rsidR="00004C16">
          <w:rPr>
            <w:rFonts w:eastAsiaTheme="minorHAnsi"/>
            <w:lang w:bidi="ar-SA"/>
          </w:rPr>
          <w:t xml:space="preserve">the energy available </w:t>
        </w:r>
      </w:ins>
      <w:ins w:id="2151" w:author="Dénes CSALA" w:date="2016-06-30T13:32:00Z">
        <w:r w:rsidR="00004C16">
          <w:rPr>
            <w:rFonts w:eastAsiaTheme="minorHAnsi"/>
            <w:lang w:bidi="ar-SA"/>
          </w:rPr>
          <w:t xml:space="preserve">for use for the society, while the </w:t>
        </w:r>
        <w:r w:rsidR="00004C16" w:rsidRPr="00004C16">
          <w:rPr>
            <w:rFonts w:eastAsiaTheme="minorHAnsi"/>
            <w:i/>
            <w:iCs/>
            <w:lang w:bidi="ar-SA"/>
            <w:rPrChange w:id="2152" w:author="Dénes CSALA" w:date="2016-06-30T13:33:00Z">
              <w:rPr>
                <w:rFonts w:eastAsiaTheme="minorHAnsi"/>
                <w:lang w:bidi="ar-SA"/>
              </w:rPr>
            </w:rPrChange>
          </w:rPr>
          <w:t>total</w:t>
        </w:r>
        <w:r w:rsidR="00004C16">
          <w:rPr>
            <w:rFonts w:eastAsiaTheme="minorHAnsi"/>
            <w:lang w:bidi="ar-SA"/>
          </w:rPr>
          <w:t xml:space="preserve"> or </w:t>
        </w:r>
        <w:r w:rsidR="00004C16" w:rsidRPr="00004C16">
          <w:rPr>
            <w:rFonts w:eastAsiaTheme="minorHAnsi"/>
            <w:i/>
            <w:iCs/>
            <w:lang w:bidi="ar-SA"/>
            <w:rPrChange w:id="2153" w:author="Dénes CSALA" w:date="2016-06-30T13:34:00Z">
              <w:rPr>
                <w:rFonts w:eastAsiaTheme="minorHAnsi"/>
                <w:lang w:bidi="ar-SA"/>
              </w:rPr>
            </w:rPrChange>
          </w:rPr>
          <w:t>gross</w:t>
        </w:r>
        <w:r w:rsidR="00004C16">
          <w:rPr>
            <w:rFonts w:eastAsiaTheme="minorHAnsi"/>
            <w:lang w:bidi="ar-SA"/>
          </w:rPr>
          <w:t xml:space="preserve"> energy will also include the</w:t>
        </w:r>
      </w:ins>
      <w:ins w:id="2154" w:author="Dénes CSALA" w:date="2016-06-30T13:34:00Z">
        <w:r w:rsidR="00004C16">
          <w:rPr>
            <w:rFonts w:eastAsiaTheme="minorHAnsi"/>
            <w:lang w:bidi="ar-SA"/>
          </w:rPr>
          <w:t xml:space="preserve"> additional energy </w:t>
        </w:r>
      </w:ins>
      <w:ins w:id="2155" w:author="Dénes CSALA" w:date="2016-06-30T13:32:00Z">
        <w:r w:rsidR="00004C16">
          <w:rPr>
            <w:rFonts w:eastAsiaTheme="minorHAnsi"/>
            <w:lang w:bidi="ar-SA"/>
          </w:rPr>
          <w:t>amount required to extract an</w:t>
        </w:r>
      </w:ins>
      <w:ins w:id="2156" w:author="Dénes CSALA" w:date="2016-06-30T13:33:00Z">
        <w:r w:rsidR="00004C16">
          <w:rPr>
            <w:rFonts w:eastAsiaTheme="minorHAnsi"/>
            <w:lang w:bidi="ar-SA"/>
          </w:rPr>
          <w:t>d</w:t>
        </w:r>
      </w:ins>
      <w:ins w:id="2157" w:author="Dénes CSALA" w:date="2016-06-30T13:32:00Z">
        <w:r w:rsidR="00004C16">
          <w:rPr>
            <w:rFonts w:eastAsiaTheme="minorHAnsi"/>
            <w:lang w:bidi="ar-SA"/>
          </w:rPr>
          <w:t xml:space="preserve"> safely </w:t>
        </w:r>
      </w:ins>
      <w:ins w:id="2158" w:author="Dénes CSALA" w:date="2016-06-30T13:33:00Z">
        <w:r w:rsidR="00004C16">
          <w:rPr>
            <w:rFonts w:eastAsiaTheme="minorHAnsi"/>
            <w:lang w:bidi="ar-SA"/>
          </w:rPr>
          <w:t xml:space="preserve">and sustainably provide </w:t>
        </w:r>
      </w:ins>
      <w:ins w:id="2159" w:author="Dénes CSALA" w:date="2016-06-30T13:32:00Z">
        <w:r w:rsidR="00004C16">
          <w:rPr>
            <w:rFonts w:eastAsiaTheme="minorHAnsi"/>
            <w:lang w:bidi="ar-SA"/>
          </w:rPr>
          <w:t xml:space="preserve">this </w:t>
        </w:r>
      </w:ins>
      <w:ins w:id="2160" w:author="Dénes CSALA" w:date="2016-06-30T13:33:00Z">
        <w:r w:rsidR="00004C16">
          <w:rPr>
            <w:rFonts w:eastAsiaTheme="minorHAnsi"/>
            <w:lang w:bidi="ar-SA"/>
          </w:rPr>
          <w:t>energy for the society.</w:t>
        </w:r>
      </w:ins>
      <w:ins w:id="2161" w:author="Dénes CSALA" w:date="2016-06-30T13:34:00Z">
        <w:r w:rsidR="00004C16">
          <w:rPr>
            <w:rFonts w:eastAsiaTheme="minorHAnsi"/>
            <w:lang w:bidi="ar-SA"/>
          </w:rPr>
          <w:t xml:space="preserve"> The </w:t>
        </w:r>
        <w:r w:rsidR="00004C16" w:rsidRPr="00004C16">
          <w:rPr>
            <w:rFonts w:eastAsiaTheme="minorHAnsi"/>
            <w:i/>
            <w:iCs/>
            <w:lang w:bidi="ar-SA"/>
            <w:rPrChange w:id="2162" w:author="Dénes CSALA" w:date="2016-06-30T13:34:00Z">
              <w:rPr>
                <w:rFonts w:eastAsiaTheme="minorHAnsi"/>
                <w:lang w:bidi="ar-SA"/>
              </w:rPr>
            </w:rPrChange>
          </w:rPr>
          <w:t>gross-net</w:t>
        </w:r>
        <w:r w:rsidR="00004C16">
          <w:rPr>
            <w:rFonts w:eastAsiaTheme="minorHAnsi"/>
            <w:lang w:bidi="ar-SA"/>
          </w:rPr>
          <w:t xml:space="preserve"> difference will be called the energy investment. </w:t>
        </w:r>
      </w:ins>
      <w:ins w:id="2163" w:author="Dénes CSALA" w:date="2016-06-30T13:36:00Z">
        <w:r w:rsidR="00004C16">
          <w:rPr>
            <w:rFonts w:eastAsiaTheme="minorHAnsi"/>
            <w:lang w:bidi="ar-SA"/>
          </w:rPr>
          <w:t>Since r</w:t>
        </w:r>
      </w:ins>
      <w:ins w:id="2164" w:author="Dénes CSALA" w:date="2016-06-30T13:35:00Z">
        <w:r w:rsidR="00004C16">
          <w:rPr>
            <w:rFonts w:eastAsiaTheme="minorHAnsi"/>
            <w:lang w:bidi="ar-SA"/>
          </w:rPr>
          <w:t xml:space="preserve">enewables </w:t>
        </w:r>
      </w:ins>
      <w:ins w:id="2165" w:author="Dénes CSALA" w:date="2016-06-30T13:34:00Z">
        <w:r w:rsidR="00004C16">
          <w:rPr>
            <w:rFonts w:eastAsiaTheme="minorHAnsi"/>
            <w:lang w:bidi="ar-SA"/>
          </w:rPr>
          <w:t xml:space="preserve">are more capital </w:t>
        </w:r>
      </w:ins>
      <w:ins w:id="2166" w:author="Dénes CSALA" w:date="2016-06-30T13:35:00Z">
        <w:r w:rsidR="00004C16">
          <w:rPr>
            <w:rFonts w:eastAsiaTheme="minorHAnsi"/>
            <w:lang w:bidi="ar-SA"/>
          </w:rPr>
          <w:t xml:space="preserve">investment </w:t>
        </w:r>
      </w:ins>
      <w:ins w:id="2167" w:author="Dénes CSALA" w:date="2016-06-30T13:34:00Z">
        <w:r w:rsidR="00004C16">
          <w:rPr>
            <w:rFonts w:eastAsiaTheme="minorHAnsi"/>
            <w:lang w:bidi="ar-SA"/>
          </w:rPr>
          <w:t>intensive</w:t>
        </w:r>
      </w:ins>
      <w:ins w:id="2168" w:author="Dénes CSALA" w:date="2016-06-30T13:35:00Z">
        <w:r w:rsidR="00004C16">
          <w:rPr>
            <w:rFonts w:eastAsiaTheme="minorHAnsi"/>
            <w:lang w:bidi="ar-SA"/>
          </w:rPr>
          <w:t xml:space="preserve">, while </w:t>
        </w:r>
      </w:ins>
      <w:ins w:id="2169" w:author="Dénes CSALA" w:date="2016-06-30T13:36:00Z">
        <w:r w:rsidR="00004C16">
          <w:rPr>
            <w:rFonts w:eastAsiaTheme="minorHAnsi"/>
            <w:lang w:bidi="ar-SA"/>
          </w:rPr>
          <w:t>fossil fuels</w:t>
        </w:r>
      </w:ins>
      <w:ins w:id="2170" w:author="Dénes CSALA" w:date="2016-06-30T13:35:00Z">
        <w:r w:rsidR="00004C16">
          <w:rPr>
            <w:rFonts w:eastAsiaTheme="minorHAnsi"/>
            <w:lang w:bidi="ar-SA"/>
          </w:rPr>
          <w:t xml:space="preserve"> are heavier on the operational investment side</w:t>
        </w:r>
      </w:ins>
      <w:ins w:id="2171" w:author="Dénes CSALA" w:date="2016-06-30T13:36:00Z">
        <w:r w:rsidR="00004C16">
          <w:rPr>
            <w:rFonts w:eastAsiaTheme="minorHAnsi"/>
            <w:lang w:bidi="ar-SA"/>
          </w:rPr>
          <w:t>, when transitioning away from the latter to the former, there is a stark shift in investment timing, which suddenly needs to brought upfront as capital</w:t>
        </w:r>
      </w:ins>
      <w:ins w:id="2172" w:author="Dénes CSALA" w:date="2016-06-30T13:37:00Z">
        <w:r w:rsidR="00004C16">
          <w:rPr>
            <w:rFonts w:eastAsiaTheme="minorHAnsi"/>
            <w:lang w:bidi="ar-SA"/>
          </w:rPr>
          <w:t xml:space="preserve"> energy investment</w:t>
        </w:r>
      </w:ins>
      <w:ins w:id="2173" w:author="Dénes CSALA" w:date="2016-06-30T13:36:00Z">
        <w:r w:rsidR="00004C16">
          <w:rPr>
            <w:rFonts w:eastAsiaTheme="minorHAnsi"/>
            <w:lang w:bidi="ar-SA"/>
          </w:rPr>
          <w:t>.</w:t>
        </w:r>
      </w:ins>
      <w:ins w:id="2174" w:author="Dénes CSALA" w:date="2016-06-30T13:37:00Z">
        <w:r w:rsidR="00004C16">
          <w:rPr>
            <w:rFonts w:eastAsiaTheme="minorHAnsi"/>
            <w:lang w:bidi="ar-SA"/>
          </w:rPr>
          <w:t xml:space="preserve"> In essence, we could also look at the upfront energy investment as the </w:t>
        </w:r>
        <w:r w:rsidR="00004C16" w:rsidRPr="00004C16">
          <w:rPr>
            <w:rFonts w:eastAsiaTheme="minorHAnsi"/>
            <w:i/>
            <w:iCs/>
            <w:lang w:bidi="ar-SA"/>
            <w:rPrChange w:id="2175" w:author="Dénes CSALA" w:date="2016-06-30T13:37:00Z">
              <w:rPr>
                <w:rFonts w:eastAsiaTheme="minorHAnsi"/>
                <w:lang w:bidi="ar-SA"/>
              </w:rPr>
            </w:rPrChange>
          </w:rPr>
          <w:t>seed</w:t>
        </w:r>
        <w:r w:rsidR="00004C16">
          <w:rPr>
            <w:rFonts w:eastAsiaTheme="minorHAnsi"/>
            <w:lang w:bidi="ar-SA"/>
          </w:rPr>
          <w:t xml:space="preserve"> energy </w:t>
        </w:r>
      </w:ins>
      <w:ins w:id="2176" w:author="Dénes CSALA" w:date="2016-06-30T13:38:00Z">
        <w:r w:rsidR="00004C16">
          <w:rPr>
            <w:rFonts w:eastAsiaTheme="minorHAnsi"/>
            <w:lang w:bidi="ar-SA"/>
          </w:rPr>
          <w:t xml:space="preserve">enabling </w:t>
        </w:r>
      </w:ins>
      <w:ins w:id="2177" w:author="Dénes CSALA" w:date="2016-06-30T13:37:00Z">
        <w:r w:rsidR="00004C16">
          <w:rPr>
            <w:rFonts w:eastAsiaTheme="minorHAnsi"/>
            <w:lang w:bidi="ar-SA"/>
          </w:rPr>
          <w:t>to harvest more energy in the future.</w:t>
        </w:r>
      </w:ins>
    </w:p>
    <w:p w14:paraId="2BDD7430" w14:textId="784C89AE" w:rsidR="00FC49CC" w:rsidDel="00004C16" w:rsidRDefault="00FC49CC" w:rsidP="00783E12">
      <w:pPr>
        <w:rPr>
          <w:del w:id="2178" w:author="Dénes CSALA" w:date="2016-06-30T13:38:00Z"/>
          <w:rFonts w:eastAsiaTheme="minorHAnsi"/>
        </w:rPr>
      </w:pPr>
      <w:del w:id="2179" w:author="Dénes CSALA" w:date="2016-06-30T13:31:00Z">
        <w:r w:rsidDel="00004C16">
          <w:rPr>
            <w:rFonts w:eastAsiaTheme="minorHAnsi"/>
            <w:lang w:bidi="ar-SA"/>
          </w:rPr>
          <w:delText xml:space="preserve">We develop first </w:delText>
        </w:r>
        <w:r w:rsidRPr="00401456" w:rsidDel="00004C16">
          <w:rPr>
            <w:rFonts w:eastAsiaTheme="minorHAnsi"/>
          </w:rPr>
          <w:delText>a</w:delText>
        </w:r>
        <w:r w:rsidR="006C55F1" w:rsidDel="00004C16">
          <w:rPr>
            <w:rFonts w:eastAsiaTheme="minorHAnsi"/>
          </w:rPr>
          <w:delText xml:space="preserve"> theoretical definition for the sustainable energy transition, followed by</w:delText>
        </w:r>
        <w:r w:rsidRPr="00401456" w:rsidDel="00004C16">
          <w:rPr>
            <w:rFonts w:eastAsiaTheme="minorHAnsi"/>
          </w:rPr>
          <w:delText xml:space="preserve"> </w:delText>
        </w:r>
        <w:r w:rsidR="006C55F1" w:rsidDel="00004C16">
          <w:rPr>
            <w:rFonts w:eastAsiaTheme="minorHAnsi"/>
          </w:rPr>
          <w:delText xml:space="preserve">its application in a </w:delText>
        </w:r>
        <w:r w:rsidRPr="00401456" w:rsidDel="00004C16">
          <w:rPr>
            <w:rFonts w:eastAsiaTheme="minorHAnsi"/>
          </w:rPr>
          <w:delText xml:space="preserve">top-down calculation of </w:delText>
        </w:r>
        <w:r w:rsidRPr="004B23D6" w:rsidDel="00004C16">
          <w:rPr>
            <w:rFonts w:eastAsiaTheme="minorHAnsi"/>
            <w:i/>
            <w:iCs/>
          </w:rPr>
          <w:delText>global</w:delText>
        </w:r>
        <w:r w:rsidRPr="00401456" w:rsidDel="00004C16">
          <w:rPr>
            <w:rFonts w:eastAsiaTheme="minorHAnsi"/>
          </w:rPr>
          <w:delText xml:space="preserve"> sustainable energy transition paths</w:delText>
        </w:r>
        <w:r w:rsidDel="00004C16">
          <w:rPr>
            <w:rFonts w:eastAsiaTheme="minorHAnsi"/>
          </w:rPr>
          <w:delText xml:space="preserve">. This is then supplemented by </w:delText>
        </w:r>
        <w:r w:rsidRPr="00401456" w:rsidDel="00004C16">
          <w:rPr>
            <w:rFonts w:eastAsiaTheme="minorHAnsi"/>
          </w:rPr>
          <w:delText xml:space="preserve">a bottom-up calculation of </w:delText>
        </w:r>
        <w:r w:rsidDel="00004C16">
          <w:rPr>
            <w:rFonts w:eastAsiaTheme="minorHAnsi"/>
            <w:i/>
            <w:iCs/>
          </w:rPr>
          <w:delText>national</w:delText>
        </w:r>
        <w:r w:rsidRPr="00401456" w:rsidDel="00004C16">
          <w:rPr>
            <w:rFonts w:eastAsiaTheme="minorHAnsi"/>
          </w:rPr>
          <w:delText xml:space="preserve"> sust</w:delText>
        </w:r>
        <w:r w:rsidR="006C55F1" w:rsidDel="00004C16">
          <w:rPr>
            <w:rFonts w:eastAsiaTheme="minorHAnsi"/>
          </w:rPr>
          <w:delText>ainable energy transition paths</w:delText>
        </w:r>
        <w:r w:rsidDel="00004C16">
          <w:rPr>
            <w:rFonts w:eastAsiaTheme="minorHAnsi"/>
          </w:rPr>
          <w:delText>.</w:delText>
        </w:r>
        <w:r w:rsidR="00A92EEA" w:rsidDel="00004C16">
          <w:rPr>
            <w:rFonts w:eastAsiaTheme="minorHAnsi"/>
          </w:rPr>
          <w:delText xml:space="preserve"> </w:delText>
        </w:r>
      </w:del>
    </w:p>
    <w:p w14:paraId="7EDDC9DC" w14:textId="0F2D7745" w:rsidR="00BE1D17" w:rsidRPr="00401456" w:rsidRDefault="00BE1D17" w:rsidP="00BE1D17">
      <w:pPr>
        <w:rPr>
          <w:rFonts w:eastAsiaTheme="minorHAnsi"/>
        </w:rPr>
      </w:pPr>
      <w:r>
        <w:rPr>
          <w:rFonts w:eastAsiaTheme="minorHAnsi"/>
          <w:lang w:bidi="ar-SA"/>
        </w:rPr>
        <w:t>The work builds on a progressive approach for deducing sustainable energy transitions pathways for the globe and countries purely based on physical</w:t>
      </w:r>
      <w:ins w:id="2180" w:author="Sgouris Sgouridis" w:date="2016-05-17T13:46:00Z">
        <w:r>
          <w:rPr>
            <w:rFonts w:eastAsiaTheme="minorHAnsi"/>
            <w:lang w:bidi="ar-SA"/>
          </w:rPr>
          <w:t>, energy-based</w:t>
        </w:r>
      </w:ins>
      <w:r>
        <w:rPr>
          <w:rFonts w:eastAsiaTheme="minorHAnsi"/>
          <w:lang w:bidi="ar-SA"/>
        </w:rPr>
        <w:t xml:space="preserve"> stock</w:t>
      </w:r>
      <w:ins w:id="2181" w:author="Sgouris Sgouridis" w:date="2016-05-17T13:46:00Z">
        <w:r>
          <w:rPr>
            <w:rFonts w:eastAsiaTheme="minorHAnsi"/>
            <w:lang w:bidi="ar-SA"/>
          </w:rPr>
          <w:t>s</w:t>
        </w:r>
      </w:ins>
      <w:r>
        <w:rPr>
          <w:rFonts w:eastAsiaTheme="minorHAnsi"/>
          <w:lang w:bidi="ar-SA"/>
        </w:rPr>
        <w:t xml:space="preserve"> and flows</w:t>
      </w:r>
      <w:del w:id="2182" w:author="Sgouris Sgouridis" w:date="2016-05-17T13:46:00Z">
        <w:r w:rsidDel="00BE1D17">
          <w:rPr>
            <w:rFonts w:eastAsiaTheme="minorHAnsi"/>
            <w:lang w:bidi="ar-SA"/>
          </w:rPr>
          <w:delText xml:space="preserve"> of energy</w:delText>
        </w:r>
      </w:del>
      <w:r>
        <w:rPr>
          <w:rFonts w:eastAsiaTheme="minorHAnsi"/>
          <w:lang w:bidi="ar-SA"/>
        </w:rPr>
        <w:t xml:space="preserve">. We develop first </w:t>
      </w:r>
      <w:r w:rsidRPr="00401456">
        <w:rPr>
          <w:rFonts w:eastAsiaTheme="minorHAnsi"/>
        </w:rPr>
        <w:t>a</w:t>
      </w:r>
      <w:r>
        <w:rPr>
          <w:rFonts w:eastAsiaTheme="minorHAnsi"/>
        </w:rPr>
        <w:t xml:space="preserve"> theoretical definition for the sustainable energy transition, followed by</w:t>
      </w:r>
      <w:r w:rsidRPr="00401456">
        <w:rPr>
          <w:rFonts w:eastAsiaTheme="minorHAnsi"/>
        </w:rPr>
        <w:t xml:space="preserve"> </w:t>
      </w:r>
      <w:r>
        <w:rPr>
          <w:rFonts w:eastAsiaTheme="minorHAnsi"/>
        </w:rPr>
        <w:t xml:space="preserve">its application in a </w:t>
      </w:r>
      <w:r w:rsidRPr="00401456">
        <w:rPr>
          <w:rFonts w:eastAsiaTheme="minorHAnsi"/>
        </w:rPr>
        <w:t xml:space="preserve">top-down calculation of </w:t>
      </w:r>
      <w:r w:rsidRPr="004B23D6">
        <w:rPr>
          <w:rFonts w:eastAsiaTheme="minorHAnsi"/>
          <w:i/>
          <w:iCs/>
        </w:rPr>
        <w:t>global</w:t>
      </w:r>
      <w:r w:rsidRPr="00401456">
        <w:rPr>
          <w:rFonts w:eastAsiaTheme="minorHAnsi"/>
        </w:rPr>
        <w:t xml:space="preserve"> sustainable energy transition paths</w:t>
      </w:r>
      <w:r>
        <w:rPr>
          <w:rFonts w:eastAsiaTheme="minorHAnsi"/>
        </w:rPr>
        <w:t xml:space="preserve">. This is then supplemented by </w:t>
      </w:r>
      <w:r w:rsidRPr="00401456">
        <w:rPr>
          <w:rFonts w:eastAsiaTheme="minorHAnsi"/>
        </w:rPr>
        <w:t xml:space="preserve">a bottom-up calculation of </w:t>
      </w:r>
      <w:r>
        <w:rPr>
          <w:rFonts w:eastAsiaTheme="minorHAnsi"/>
          <w:i/>
          <w:iCs/>
        </w:rPr>
        <w:t>national</w:t>
      </w:r>
      <w:r w:rsidRPr="00401456">
        <w:rPr>
          <w:rFonts w:eastAsiaTheme="minorHAnsi"/>
        </w:rPr>
        <w:t xml:space="preserve"> sust</w:t>
      </w:r>
      <w:r>
        <w:rPr>
          <w:rFonts w:eastAsiaTheme="minorHAnsi"/>
        </w:rPr>
        <w:t xml:space="preserve">ainable energy transition paths. </w:t>
      </w:r>
    </w:p>
    <w:p w14:paraId="1D96078B" w14:textId="29B88FC9" w:rsidR="00BE1D17" w:rsidDel="00BE1D17" w:rsidRDefault="00BE1D17" w:rsidP="00783E12">
      <w:pPr>
        <w:rPr>
          <w:del w:id="2183" w:author="Sgouris Sgouridis" w:date="2016-05-17T13:47:00Z"/>
          <w:rFonts w:eastAsiaTheme="minorHAnsi"/>
          <w:lang w:bidi="ar-SA"/>
        </w:rPr>
      </w:pPr>
      <w:del w:id="2184" w:author="Dénes CSALA" w:date="2016-06-30T13:44:00Z">
        <w:r w:rsidDel="00783E12">
          <w:rPr>
            <w:rFonts w:eastAsiaTheme="minorHAnsi"/>
            <w:lang w:bidi="ar-SA"/>
          </w:rPr>
          <w:delText>Both parts are</w:delText>
        </w:r>
      </w:del>
      <w:ins w:id="2185" w:author="Dénes CSALA" w:date="2016-06-30T13:44:00Z">
        <w:r w:rsidR="00783E12">
          <w:rPr>
            <w:rFonts w:eastAsiaTheme="minorHAnsi"/>
            <w:lang w:bidi="ar-SA"/>
          </w:rPr>
          <w:t>A dynamic modeling of an energy transition is</w:t>
        </w:r>
      </w:ins>
      <w:r>
        <w:rPr>
          <w:rFonts w:eastAsiaTheme="minorHAnsi"/>
          <w:lang w:bidi="ar-SA"/>
        </w:rPr>
        <w:t xml:space="preserve"> first</w:t>
      </w:r>
      <w:del w:id="2186" w:author="Dénes CSALA" w:date="2016-06-30T13:44:00Z">
        <w:r w:rsidDel="00783E12">
          <w:rPr>
            <w:rFonts w:eastAsiaTheme="minorHAnsi"/>
            <w:lang w:bidi="ar-SA"/>
          </w:rPr>
          <w:delText>s</w:delText>
        </w:r>
      </w:del>
      <w:r>
        <w:rPr>
          <w:rFonts w:eastAsiaTheme="minorHAnsi"/>
          <w:lang w:bidi="ar-SA"/>
        </w:rPr>
        <w:t xml:space="preserve"> in the field and involve</w:t>
      </w:r>
      <w:ins w:id="2187" w:author="Dénes CSALA" w:date="2016-06-30T13:44:00Z">
        <w:r w:rsidR="00783E12">
          <w:rPr>
            <w:rFonts w:eastAsiaTheme="minorHAnsi"/>
            <w:lang w:bidi="ar-SA"/>
          </w:rPr>
          <w:t>s</w:t>
        </w:r>
      </w:ins>
      <w:r>
        <w:rPr>
          <w:rFonts w:eastAsiaTheme="minorHAnsi"/>
          <w:lang w:bidi="ar-SA"/>
        </w:rPr>
        <w:t xml:space="preserve"> original mathematical and simulation modeling methods, constructed around the bases of biophysical economics, system dynamics, agent-based modeling, data mining, network theory, stochastic optimization and data visualization.</w:t>
      </w:r>
      <w:ins w:id="2188" w:author="Sgouris Sgouridis" w:date="2016-05-17T13:47:00Z">
        <w:r>
          <w:rPr>
            <w:rFonts w:eastAsiaTheme="minorHAnsi"/>
            <w:lang w:bidi="ar-SA"/>
          </w:rPr>
          <w:t xml:space="preserve"> </w:t>
        </w:r>
      </w:ins>
    </w:p>
    <w:p w14:paraId="1FAC1479" w14:textId="356932FC" w:rsidR="00BE1D17" w:rsidRDefault="00BE1D17" w:rsidP="00BE1D17">
      <w:pPr>
        <w:rPr>
          <w:rFonts w:eastAsiaTheme="minorHAnsi"/>
          <w:lang w:bidi="ar-SA"/>
        </w:rPr>
      </w:pPr>
      <w:r>
        <w:rPr>
          <w:rFonts w:eastAsiaTheme="minorHAnsi"/>
          <w:lang w:bidi="ar-SA"/>
        </w:rPr>
        <w:fldChar w:fldCharType="begin"/>
      </w:r>
      <w:r>
        <w:rPr>
          <w:rFonts w:eastAsiaTheme="minorHAnsi"/>
          <w:lang w:bidi="ar-SA"/>
        </w:rPr>
        <w:instrText xml:space="preserve"> REF _Ref451250699 \h </w:instrText>
      </w:r>
      <w:r>
        <w:rPr>
          <w:rFonts w:eastAsiaTheme="minorHAnsi"/>
          <w:lang w:bidi="ar-SA"/>
        </w:rPr>
      </w:r>
      <w:r>
        <w:rPr>
          <w:rFonts w:eastAsiaTheme="minorHAnsi"/>
          <w:lang w:bidi="ar-SA"/>
        </w:rPr>
        <w:fldChar w:fldCharType="separate"/>
      </w:r>
      <w:ins w:id="2189" w:author="Dénes CSALA" w:date="2016-07-26T00:38:00Z">
        <w:r w:rsidR="00020C26">
          <w:t xml:space="preserve">Figure </w:t>
        </w:r>
        <w:r w:rsidR="00020C26">
          <w:rPr>
            <w:noProof/>
            <w:cs/>
          </w:rPr>
          <w:t>‎</w:t>
        </w:r>
        <w:r w:rsidR="00020C26">
          <w:rPr>
            <w:noProof/>
          </w:rPr>
          <w:t>1</w:t>
        </w:r>
        <w:r w:rsidR="00020C26">
          <w:noBreakHyphen/>
        </w:r>
        <w:r w:rsidR="00020C26">
          <w:rPr>
            <w:noProof/>
          </w:rPr>
          <w:t>1</w:t>
        </w:r>
      </w:ins>
      <w:del w:id="2190" w:author="Dénes CSALA" w:date="2016-07-21T20:07:00Z">
        <w:r w:rsidDel="009C6489">
          <w:delText xml:space="preserve">Figure </w:delText>
        </w:r>
        <w:r w:rsidDel="009C6489">
          <w:rPr>
            <w:noProof/>
          </w:rPr>
          <w:delText>1</w:delText>
        </w:r>
        <w:r w:rsidDel="009C6489">
          <w:noBreakHyphen/>
        </w:r>
        <w:r w:rsidDel="009C6489">
          <w:rPr>
            <w:noProof/>
          </w:rPr>
          <w:delText>1</w:delText>
        </w:r>
      </w:del>
      <w:r>
        <w:rPr>
          <w:rFonts w:eastAsiaTheme="minorHAnsi"/>
          <w:lang w:bidi="ar-SA"/>
        </w:rPr>
        <w:fldChar w:fldCharType="end"/>
      </w:r>
      <w:r>
        <w:rPr>
          <w:rFonts w:eastAsiaTheme="minorHAnsi"/>
          <w:lang w:bidi="ar-SA"/>
        </w:rPr>
        <w:t xml:space="preserve"> serves as a mind-map for </w:t>
      </w:r>
      <w:ins w:id="2191" w:author="Sgouris Sgouridis" w:date="2016-05-17T13:47:00Z">
        <w:r>
          <w:rPr>
            <w:rFonts w:eastAsiaTheme="minorHAnsi"/>
            <w:lang w:bidi="ar-SA"/>
          </w:rPr>
          <w:t xml:space="preserve">the methodology of </w:t>
        </w:r>
      </w:ins>
      <w:r>
        <w:rPr>
          <w:rFonts w:eastAsiaTheme="minorHAnsi"/>
          <w:lang w:bidi="ar-SA"/>
        </w:rPr>
        <w:t xml:space="preserve">developing the sustainable energy transitions paths. </w:t>
      </w:r>
      <w:r>
        <w:rPr>
          <w:rFonts w:eastAsiaTheme="minorHAnsi"/>
          <w:lang w:bidi="ar-SA"/>
        </w:rPr>
        <w:lastRenderedPageBreak/>
        <w:t>We have represented major stages of the transition path development with boxes. As the work is significantly connected to the access, parsing and processing of data coming from numerous, different databases, we have also represented the corresponding data sources at each stage in brackets. Throughout the work, we use a normalized, centralized database, therefore the presence of the data source in brackets implies collecting the data through one of the data collection methods.</w:t>
      </w:r>
    </w:p>
    <w:p w14:paraId="279A298B" w14:textId="77777777" w:rsidR="00BE1D17" w:rsidRDefault="00BE1D17" w:rsidP="00BE1D17">
      <w:pPr>
        <w:pStyle w:val="ListParagraph"/>
        <w:numPr>
          <w:ilvl w:val="0"/>
          <w:numId w:val="17"/>
        </w:numPr>
        <w:rPr>
          <w:rFonts w:eastAsiaTheme="minorHAnsi"/>
        </w:rPr>
      </w:pPr>
      <w:r w:rsidRPr="00371E42">
        <w:rPr>
          <w:rFonts w:eastAsiaTheme="minorHAnsi"/>
        </w:rPr>
        <w:t>through an API</w:t>
      </w:r>
      <w:r>
        <w:rPr>
          <w:rFonts w:eastAsiaTheme="minorHAnsi"/>
        </w:rPr>
        <w:t>: EIA, UN COMTRADE, WB</w:t>
      </w:r>
    </w:p>
    <w:p w14:paraId="60388D30" w14:textId="77777777" w:rsidR="00BE1D17" w:rsidRDefault="00BE1D17" w:rsidP="00BE1D17">
      <w:pPr>
        <w:pStyle w:val="ListParagraph"/>
        <w:numPr>
          <w:ilvl w:val="0"/>
          <w:numId w:val="17"/>
        </w:numPr>
        <w:rPr>
          <w:rFonts w:eastAsiaTheme="minorHAnsi"/>
        </w:rPr>
      </w:pPr>
      <w:r>
        <w:rPr>
          <w:rFonts w:eastAsiaTheme="minorHAnsi"/>
        </w:rPr>
        <w:t xml:space="preserve">automated browser harvesting: UNSD, UN COMTRADE </w:t>
      </w:r>
    </w:p>
    <w:p w14:paraId="748D6684" w14:textId="77777777" w:rsidR="00BE1D17" w:rsidRDefault="00BE1D17" w:rsidP="00BE1D17">
      <w:pPr>
        <w:pStyle w:val="ListParagraph"/>
        <w:numPr>
          <w:ilvl w:val="0"/>
          <w:numId w:val="17"/>
        </w:numPr>
        <w:rPr>
          <w:rFonts w:eastAsiaTheme="minorHAnsi"/>
        </w:rPr>
      </w:pPr>
      <w:r w:rsidRPr="00371E42">
        <w:rPr>
          <w:rFonts w:eastAsiaTheme="minorHAnsi"/>
        </w:rPr>
        <w:t>direct download</w:t>
      </w:r>
      <w:r>
        <w:rPr>
          <w:rFonts w:eastAsiaTheme="minorHAnsi"/>
        </w:rPr>
        <w:t>: BP, NREL</w:t>
      </w:r>
    </w:p>
    <w:p w14:paraId="6FA2CE5C" w14:textId="77777777" w:rsidR="00BE1D17" w:rsidRDefault="00BE1D17" w:rsidP="00BE1D17">
      <w:pPr>
        <w:pStyle w:val="ListParagraph"/>
        <w:numPr>
          <w:ilvl w:val="0"/>
          <w:numId w:val="17"/>
        </w:numPr>
        <w:rPr>
          <w:rFonts w:eastAsiaTheme="minorHAnsi"/>
        </w:rPr>
      </w:pPr>
      <w:r>
        <w:rPr>
          <w:rFonts w:eastAsiaTheme="minorHAnsi"/>
        </w:rPr>
        <w:t>manual data creation: Literature</w:t>
      </w:r>
    </w:p>
    <w:p w14:paraId="53D39BBA" w14:textId="77777777" w:rsidR="00BE1D17" w:rsidRPr="00371E42" w:rsidRDefault="00BE1D17" w:rsidP="00BE1D17">
      <w:pPr>
        <w:rPr>
          <w:rFonts w:eastAsiaTheme="minorHAnsi"/>
        </w:rPr>
      </w:pPr>
      <w:r>
        <w:rPr>
          <w:rFonts w:eastAsiaTheme="minorHAnsi"/>
        </w:rPr>
        <w:t>The downloaded data is then run through a formatting script, to be normalized in terms of units, country names, resource names and years.</w:t>
      </w:r>
    </w:p>
    <w:p w14:paraId="780A1598" w14:textId="77777777" w:rsidR="00BE1D17" w:rsidRDefault="00BE1D17" w:rsidP="00BE1D17">
      <w:pPr>
        <w:ind w:firstLine="0"/>
        <w:jc w:val="center"/>
        <w:rPr>
          <w:rFonts w:eastAsiaTheme="minorHAnsi"/>
          <w:lang w:bidi="ar-SA"/>
        </w:rPr>
      </w:pPr>
      <w:r>
        <w:rPr>
          <w:noProof/>
          <w:lang w:bidi="ar-SA"/>
        </w:rPr>
        <mc:AlternateContent>
          <mc:Choice Requires="wps">
            <w:drawing>
              <wp:anchor distT="0" distB="0" distL="114300" distR="114300" simplePos="0" relativeHeight="251665408" behindDoc="0" locked="0" layoutInCell="1" allowOverlap="1" wp14:anchorId="501E4573" wp14:editId="345B3035">
                <wp:simplePos x="0" y="0"/>
                <wp:positionH relativeFrom="column">
                  <wp:posOffset>2709113</wp:posOffset>
                </wp:positionH>
                <wp:positionV relativeFrom="paragraph">
                  <wp:posOffset>1937792</wp:posOffset>
                </wp:positionV>
                <wp:extent cx="1535502" cy="448574"/>
                <wp:effectExtent l="0" t="0" r="26670" b="27940"/>
                <wp:wrapNone/>
                <wp:docPr id="191" name="Rectangle 191"/>
                <wp:cNvGraphicFramePr/>
                <a:graphic xmlns:a="http://schemas.openxmlformats.org/drawingml/2006/main">
                  <a:graphicData uri="http://schemas.microsoft.com/office/word/2010/wordprocessingShape">
                    <wps:wsp>
                      <wps:cNvSpPr/>
                      <wps:spPr>
                        <a:xfrm>
                          <a:off x="0" y="0"/>
                          <a:ext cx="1535502" cy="4485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C0044" id="Rectangle 191" o:spid="_x0000_s1026" style="position:absolute;margin-left:213.3pt;margin-top:152.6pt;width:120.9pt;height:35.3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" fillcolor="white [3212]" strokecolor="white [3212]" strokeweight="1pt"/>
            </w:pict>
          </mc:Fallback>
        </mc:AlternateContent>
      </w:r>
      <w:r>
        <w:rPr>
          <w:noProof/>
          <w:lang w:bidi="ar-SA"/>
        </w:rPr>
        <mc:AlternateContent>
          <mc:Choice Requires="wps">
            <w:drawing>
              <wp:anchor distT="0" distB="0" distL="114300" distR="114300" simplePos="0" relativeHeight="251663360" behindDoc="0" locked="0" layoutInCell="1" allowOverlap="1" wp14:anchorId="29553C85" wp14:editId="45FF76EF">
                <wp:simplePos x="0" y="0"/>
                <wp:positionH relativeFrom="column">
                  <wp:posOffset>3818890</wp:posOffset>
                </wp:positionH>
                <wp:positionV relativeFrom="paragraph">
                  <wp:posOffset>-163901</wp:posOffset>
                </wp:positionV>
                <wp:extent cx="1535502" cy="448574"/>
                <wp:effectExtent l="0" t="0" r="26670" b="27940"/>
                <wp:wrapNone/>
                <wp:docPr id="190" name="Rectangle 190"/>
                <wp:cNvGraphicFramePr/>
                <a:graphic xmlns:a="http://schemas.openxmlformats.org/drawingml/2006/main">
                  <a:graphicData uri="http://schemas.microsoft.com/office/word/2010/wordprocessingShape">
                    <wps:wsp>
                      <wps:cNvSpPr/>
                      <wps:spPr>
                        <a:xfrm>
                          <a:off x="0" y="0"/>
                          <a:ext cx="1535502" cy="4485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D4381D" id="Rectangle 190" o:spid="_x0000_s1026" style="position:absolute;margin-left:300.7pt;margin-top:-12.9pt;width:120.9pt;height:35.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" fillcolor="white [3212]" strokecolor="white [3212]" strokeweight="1pt"/>
            </w:pict>
          </mc:Fallback>
        </mc:AlternateContent>
      </w:r>
      <w:r>
        <w:rPr>
          <w:noProof/>
          <w:lang w:bidi="ar-SA"/>
        </w:rPr>
        <mc:AlternateContent>
          <mc:Choice Requires="wps">
            <w:drawing>
              <wp:anchor distT="0" distB="0" distL="114300" distR="114300" simplePos="0" relativeHeight="251661312" behindDoc="0" locked="0" layoutInCell="1" allowOverlap="1" wp14:anchorId="748286A3" wp14:editId="4E7416EC">
                <wp:simplePos x="0" y="0"/>
                <wp:positionH relativeFrom="column">
                  <wp:posOffset>3818890</wp:posOffset>
                </wp:positionH>
                <wp:positionV relativeFrom="paragraph">
                  <wp:posOffset>-51758</wp:posOffset>
                </wp:positionV>
                <wp:extent cx="1535502" cy="448574"/>
                <wp:effectExtent l="0" t="0" r="26670" b="27940"/>
                <wp:wrapNone/>
                <wp:docPr id="189" name="Rectangle 189"/>
                <wp:cNvGraphicFramePr/>
                <a:graphic xmlns:a="http://schemas.openxmlformats.org/drawingml/2006/main">
                  <a:graphicData uri="http://schemas.microsoft.com/office/word/2010/wordprocessingShape">
                    <wps:wsp>
                      <wps:cNvSpPr/>
                      <wps:spPr>
                        <a:xfrm>
                          <a:off x="0" y="0"/>
                          <a:ext cx="1535502" cy="4485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076DBF" id="Rectangle 189" o:spid="_x0000_s1026" style="position:absolute;margin-left:300.7pt;margin-top:-4.1pt;width:120.9pt;height:35.3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" fillcolor="white [3212]" strokecolor="white [3212]" strokeweight="1pt"/>
            </w:pict>
          </mc:Fallback>
        </mc:AlternateContent>
      </w:r>
      <w:r>
        <w:rPr>
          <w:noProof/>
          <w:lang w:bidi="ar-SA"/>
        </w:rPr>
        <mc:AlternateContent>
          <mc:Choice Requires="wps">
            <w:drawing>
              <wp:anchor distT="0" distB="0" distL="114300" distR="114300" simplePos="0" relativeHeight="251659264" behindDoc="0" locked="0" layoutInCell="1" allowOverlap="1" wp14:anchorId="56A03160" wp14:editId="5A932151">
                <wp:simplePos x="0" y="0"/>
                <wp:positionH relativeFrom="column">
                  <wp:posOffset>-80046</wp:posOffset>
                </wp:positionH>
                <wp:positionV relativeFrom="paragraph">
                  <wp:posOffset>0</wp:posOffset>
                </wp:positionV>
                <wp:extent cx="1035170" cy="448574"/>
                <wp:effectExtent l="0" t="0" r="12700" b="27940"/>
                <wp:wrapNone/>
                <wp:docPr id="188" name="Rectangle 188"/>
                <wp:cNvGraphicFramePr/>
                <a:graphic xmlns:a="http://schemas.openxmlformats.org/drawingml/2006/main">
                  <a:graphicData uri="http://schemas.microsoft.com/office/word/2010/wordprocessingShape">
                    <wps:wsp>
                      <wps:cNvSpPr/>
                      <wps:spPr>
                        <a:xfrm>
                          <a:off x="0" y="0"/>
                          <a:ext cx="1035170" cy="4485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46613" id="Rectangle 188" o:spid="_x0000_s1026" style="position:absolute;margin-left:-6.3pt;margin-top:0;width:81.5pt;height:35.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" fillcolor="white [3212]" strokecolor="white [3212]" strokeweight="1pt"/>
            </w:pict>
          </mc:Fallback>
        </mc:AlternateContent>
      </w:r>
      <w:r>
        <w:rPr>
          <w:noProof/>
          <w:lang w:bidi="ar-SA"/>
        </w:rPr>
        <w:drawing>
          <wp:inline distT="0" distB="0" distL="0" distR="0" wp14:anchorId="5971FA6A" wp14:editId="04A0941F">
            <wp:extent cx="3933825" cy="2067470"/>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7768" cy="2095820"/>
                    </a:xfrm>
                    <a:prstGeom prst="rect">
                      <a:avLst/>
                    </a:prstGeom>
                  </pic:spPr>
                </pic:pic>
              </a:graphicData>
            </a:graphic>
          </wp:inline>
        </w:drawing>
      </w:r>
      <w:r>
        <w:rPr>
          <w:noProof/>
          <w:lang w:bidi="ar-SA"/>
        </w:rPr>
        <w:drawing>
          <wp:inline distT="0" distB="0" distL="0" distR="0" wp14:anchorId="1F5F140C" wp14:editId="1D90DF56">
            <wp:extent cx="1254642" cy="2236050"/>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54642" cy="2236050"/>
                    </a:xfrm>
                    <a:prstGeom prst="rect">
                      <a:avLst/>
                    </a:prstGeom>
                  </pic:spPr>
                </pic:pic>
              </a:graphicData>
            </a:graphic>
          </wp:inline>
        </w:drawing>
      </w:r>
    </w:p>
    <w:p w14:paraId="35EB5F0E" w14:textId="68566AAA" w:rsidR="00BE1D17" w:rsidRDefault="00BE1D17" w:rsidP="00BE1D17">
      <w:pPr>
        <w:pStyle w:val="Caption"/>
        <w:ind w:firstLine="0"/>
        <w:jc w:val="center"/>
      </w:pPr>
      <w:bookmarkStart w:id="2192" w:name="_Ref451250699"/>
      <w:bookmarkStart w:id="2193" w:name="_Toc457256975"/>
      <w:r>
        <w:t xml:space="preserve">Figure </w:t>
      </w:r>
      <w:ins w:id="2194"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1</w:t>
      </w:r>
      <w:ins w:id="2195"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196" w:author="Dénes CSALA" w:date="2016-07-26T00:38:00Z">
        <w:r w:rsidR="00020C26">
          <w:rPr>
            <w:noProof/>
          </w:rPr>
          <w:t>1</w:t>
        </w:r>
      </w:ins>
      <w:ins w:id="2197" w:author="Dénes CSALA" w:date="2016-07-24T18:04:00Z">
        <w:r w:rsidR="00865BB8">
          <w:fldChar w:fldCharType="end"/>
        </w:r>
      </w:ins>
      <w:del w:id="2198"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1</w:delText>
        </w:r>
        <w:r w:rsidR="00B44AD1" w:rsidDel="00EE4DA6">
          <w:rPr>
            <w:noProof/>
          </w:rPr>
          <w:fldChar w:fldCharType="end"/>
        </w:r>
        <w:r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w:delText>
        </w:r>
        <w:r w:rsidR="00B44AD1" w:rsidDel="00EE4DA6">
          <w:rPr>
            <w:noProof/>
          </w:rPr>
          <w:fldChar w:fldCharType="end"/>
        </w:r>
      </w:del>
      <w:bookmarkEnd w:id="2192"/>
      <w:r>
        <w:t xml:space="preserve">. Methodological structure for developing sustainable energy transition paths. </w:t>
      </w:r>
      <w:r>
        <w:br/>
        <w:t>source: own work</w:t>
      </w:r>
      <w:bookmarkEnd w:id="2193"/>
    </w:p>
    <w:p w14:paraId="21AA7939" w14:textId="2F9CB230" w:rsidR="00BE1D17" w:rsidRDefault="00BE1D17" w:rsidP="00783E12">
      <w:r>
        <w:t>First we collect the population history and projections for the rest of the century, for all years</w:t>
      </w:r>
      <w:ins w:id="2199" w:author="Sgouris Sgouridis" w:date="2016-05-17T13:47:00Z">
        <w:r>
          <w:t xml:space="preserve"> and </w:t>
        </w:r>
      </w:ins>
      <w:del w:id="2200" w:author="Sgouris Sgouridis" w:date="2016-05-17T13:47:00Z">
        <w:r w:rsidDel="00BE1D17">
          <w:delText xml:space="preserve">, all </w:delText>
        </w:r>
      </w:del>
      <w:r>
        <w:t>countries, from</w:t>
      </w:r>
      <w:del w:id="2201" w:author="Dénes CSALA" w:date="2016-06-30T13:48:00Z">
        <w:r w:rsidDel="00783E12">
          <w:delText xml:space="preserve"> </w:delText>
        </w:r>
      </w:del>
      <w:ins w:id="2202" w:author="Dénes CSALA" w:date="2016-06-30T13:48:00Z">
        <w:r w:rsidR="00783E12">
          <w:t xml:space="preserve"> </w:t>
        </w:r>
        <w:r w:rsidR="00783E12">
          <w:fldChar w:fldCharType="begin"/>
        </w:r>
      </w:ins>
      <w:ins w:id="2203" w:author="Dénes CSALA" w:date="2016-06-30T13:49:00Z">
        <w:r w:rsidR="00783E12">
          <w:instrText xml:space="preserve"> ADDIN ZOTERO_ITEM CSL_CITATION {"citationID":"vkk0am0hn","properties":{"formattedCitation":"(UNSD, 2012)","plainCitation":"(UNSD, 2012)"},"citationItems":[{"id":191,"uris":["http://zotero.org/users/1405426/items/BT2UMDHZ"],"uri":["http://zotero.org/users/1405426/items/BT2UMDHZ"],"itemData":{"id":191,"type":"report","title":"World Population Prospects: The 2012 Revision","collection-title":"Department of Economic and Social Affairs","publisher":"United Nations Population Division","URL":"http://esa.un.org/unpd/wpp/unpp/panel_population.htm","author":[{"literal":"UNSD"}],"issued":{"date-parts":[["2012"]]},"accessed":{"date-parts":[["2015",5,17]]}}}],"schema":"https://github.com/citation-style-language/schema/raw/master/csl-citation.json"} </w:instrText>
        </w:r>
      </w:ins>
      <w:r w:rsidR="00783E12">
        <w:fldChar w:fldCharType="separate"/>
      </w:r>
      <w:ins w:id="2204" w:author="Dénes CSALA" w:date="2016-06-30T13:49:00Z">
        <w:r w:rsidR="00783E12" w:rsidRPr="00783E12">
          <w:rPr>
            <w:rFonts w:cs="Times New Roman"/>
            <w:rPrChange w:id="2205" w:author="Dénes CSALA" w:date="2016-06-30T13:49:00Z">
              <w:rPr/>
            </w:rPrChange>
          </w:rPr>
          <w:t>(UNSD, 2012)</w:t>
        </w:r>
      </w:ins>
      <w:ins w:id="2206" w:author="Dénes CSALA" w:date="2016-06-30T13:48:00Z">
        <w:r w:rsidR="00783E12">
          <w:fldChar w:fldCharType="end"/>
        </w:r>
      </w:ins>
      <w:commentRangeStart w:id="2207"/>
      <w:del w:id="2208" w:author="Dénes CSALA" w:date="2016-06-30T13:48:00Z">
        <w:r w:rsidDel="00783E12">
          <w:delText>UNSD</w:delText>
        </w:r>
        <w:commentRangeEnd w:id="2207"/>
        <w:r w:rsidDel="00783E12">
          <w:rPr>
            <w:rStyle w:val="CommentReference"/>
            <w:rFonts w:eastAsia="Times New Roman" w:cs="Times New Roman"/>
            <w:szCs w:val="24"/>
            <w:lang w:bidi="ar-SA"/>
          </w:rPr>
          <w:commentReference w:id="2207"/>
        </w:r>
      </w:del>
      <w:r>
        <w:t>. Sampling the per capita power demand projections from the literature</w:t>
      </w:r>
      <w:ins w:id="2209" w:author="Dénes CSALA" w:date="2016-06-30T13:49:00Z">
        <w:r w:rsidR="00783E12">
          <w:t xml:space="preserve"> </w:t>
        </w:r>
        <w:r w:rsidR="00783E12">
          <w:fldChar w:fldCharType="begin"/>
        </w:r>
      </w:ins>
      <w:ins w:id="2210" w:author="Dénes CSALA" w:date="2016-06-30T13:50:00Z">
        <w:r w:rsidR="00783E12">
          <w:instrText xml:space="preserve"> ADDIN ZOTERO_ITEM CSL_CITATION {"citationID":"12ej6lf85c","properties":{"formattedCitation":"(Marechal et al., 2005; Schulz et al., 2008; Spreng, 2005)","plainCitation":"(Marechal et al., 2005; Schulz et al., 2008; Spreng, 2005)"},"citationItems":[{"id":234,"uris":["http://zotero.org/users/1405426/items/E52NW2JA"],"uri":["http://zotero.org/users/1405426/items/E52NW2JA"],"itemData":{"id":234,"type":"article-journal","title":"Energy in the perspective of the sustainable development: The 2000 W society challenge","container-title":"Resources, Conservation and Recycling","collection-title":"Sustainability and Renewable Resources A Special Issue PRES'03 - 6th Conference on Process Integration, Modelling and Optimisation for Energy Saving and Pollution Reduction","page":"245-262","volume":"44","issue":"3","source":"ScienceDirect","abstract":"As energy plays a central role in the world development, it represents as well a major challenge for sustainable development. Today, more than 80% of the primary energy consumption is based on fossil fuels and the share is likely to remain high in the future. Even if technology developments will reduce the specific consumption, the world energy demand is likely to increase in line with its population. Energy and material efficiency and the integration of the renewable resources will therefore have to play a major role for sustainable development. The challenge concerns not only the technologies at the conversion and useful energy level, but also the energy management and infrastructures. The 2000 W per capita society initiative launched by the Board of the Swiss Institutes of Technology targets the identification of the major technological breakthroughs to reduce the per capita primary energy use of Switzerland by two-thirds within five decades. This study examined the energy saving potentials in the complete conversion chain “from primary energy to energy services” in the main sectors of economy: buildings, transport and industry. The report highlights the possible benefits which could be obtained from new materials, new technologies and an intensification of product and capital use. The systems integration appeared to be of prime importance in order to valorise the exergy potentials of the energy resources. The report emphasizes the political responsibility of developing the enabling society infrastructure: not only for the energy distribution (electrical, gas or heating networks) but also for the information technology, the appropriate regulations, the education and for the necessary integration of the lifetimes of the manufactured artifacts in the pathway to the 2000 W per capita society.","DOI":"10.1016/j.resconrec.2005.01.008","ISSN":"0921-3449","shortTitle":"Energy in the perspective of the sustainable development","journalAbbreviation":"Resources, Conservation and Recycling","author":[{"family":"Marechal","given":"François"},{"family":"Favrat","given":"Daniel"},{"family":"Jochem","given":"Eberhard"}],"issued":{"date-parts":[["2005",6]]}}},{"id":247,"uris":["http://zotero.org/users/1405426/items/EWGI2GI9"],"uri":["http://zotero.org/users/1405426/items/EWGI2GI9"],"itemData":{"id":247,"type":"article-journal","title":"Intermediate steps towards the 2000 W society in Switzerland: An energy–economic scenario analysis","container-title":"Energy Policy","page":"1303-1317","volume":"36","issue":"4","source":"ScienceDirect","abstract":"In the future, sustainable development under the umbrella of the 2000 W society could be of major interest. Could the target of the 2000 W society, i.e. a primary energy per capita (PEC) consumption of 2000 W, be realized until 2050? Various combinations of PEC and CO2 targets are tested, and the additional costs to be paid by the society are estimated. The assessment is carried out with the Swiss MARKAL model, a bottom-up energy-system model projecting future technology investments for Switzerland. The analysis reveals that the 2000 W society should be seen as a long-term goal. For all contemplated scenarios, a PEC consumption of 3500 W per capita (w/cap) is feasible in the year 2050. However, strong PEC consumption targets can reduce CO2 emissions to an equivalent of 5% per decade at maximum. For stronger CO2 emission reduction goals, corresponding targets must be formulated explicitly. At an oil price of 75 US$2000/bbl in 2050, the additional (cumulative, discounted) costs to reach a 10% CO2 reduction per decade combined with a 3500 W per capita target amount to about 40 billion US$2000. On the contrary, to reach pure CO2 reduction targets is drastically cheaper, challenging the vision of the 2000 W society.","DOI":"10.1016/j.enpol.2007.12.006","ISSN":"0301-4215","shortTitle":"Intermediate steps towards the 2000 W society in Switzerland","journalAbbreviation":"Energy Policy","author":[{"family":"Schulz","given":"Thorsten F."},{"family":"Kypreos","given":"Socrates"},{"family":"Barreto","given":"Leonardo"},{"family":"Wokaun","given":"Alexander"}],"issued":{"date-parts":[["2008",4]]}}},{"id":342,"uris":["http://zotero.org/users/1405426/items/J2W4J86Q"],"uri":["http://zotero.org/users/1405426/items/J2W4J86Q"],"itemData":{"id":342,"type":"article-journal","title":"Distribution of energy consumption and the 2000 W/capita target","container-title":"Energy Policy","page":"1905-1911","volume":"33","issue":"15","source":"ScienceDirect","abstract":"This viewpoint discusses the intra- and international distribution of energy consumption and their implications for intergenerational equity. For global development to be sustainable, the inequality of energy consumption must have an upper limit. A graphic depiction of energy consumption distributions (intra- and international) shows that today's inequalities are large and it is argued that we may have already reached or perhaps even surpassed the sustainability limit of energy consumption inequality.","DOI":"10.1016/j.enpol.2004.03.023","ISSN":"0301-4215","journalAbbreviation":"Energy Policy","author":[{"family":"Spreng","given":"Daniel"}],"issued":{"date-parts":[["2005",10]]}},"locator":"2"}],"schema":"https://github.com/citation-style-language/schema/raw/master/csl-citation.json"} </w:instrText>
        </w:r>
      </w:ins>
      <w:r w:rsidR="00783E12">
        <w:fldChar w:fldCharType="separate"/>
      </w:r>
      <w:ins w:id="2211" w:author="Dénes CSALA" w:date="2016-06-30T13:50:00Z">
        <w:r w:rsidR="00783E12" w:rsidRPr="00783E12">
          <w:rPr>
            <w:rFonts w:cs="Times New Roman"/>
            <w:rPrChange w:id="2212" w:author="Dénes CSALA" w:date="2016-06-30T13:50:00Z">
              <w:rPr/>
            </w:rPrChange>
          </w:rPr>
          <w:t>(Marechal et al., 2005; Schulz et al., 2008; Spreng, 2005)</w:t>
        </w:r>
      </w:ins>
      <w:ins w:id="2213" w:author="Dénes CSALA" w:date="2016-06-30T13:49:00Z">
        <w:r w:rsidR="00783E12">
          <w:fldChar w:fldCharType="end"/>
        </w:r>
      </w:ins>
      <w:r>
        <w:t>, we can convert these into demand projections for all years, for each country.</w:t>
      </w:r>
    </w:p>
    <w:p w14:paraId="23F95115" w14:textId="51DCD9EB" w:rsidR="00BE1D17" w:rsidRDefault="00BE1D17" w:rsidP="00783E12">
      <w:r>
        <w:lastRenderedPageBreak/>
        <w:t xml:space="preserve">In parallel, we collect the historical emissions data, averaged over the databases of EIA and BP, for coal, oil and </w:t>
      </w:r>
      <w:commentRangeStart w:id="2214"/>
      <w:r>
        <w:t>gas</w:t>
      </w:r>
      <w:commentRangeEnd w:id="2214"/>
      <w:r>
        <w:rPr>
          <w:rStyle w:val="CommentReference"/>
          <w:rFonts w:eastAsia="Times New Roman" w:cs="Times New Roman"/>
          <w:szCs w:val="24"/>
          <w:lang w:bidi="ar-SA"/>
        </w:rPr>
        <w:commentReference w:id="2214"/>
      </w:r>
      <w:ins w:id="2215" w:author="Dénes CSALA" w:date="2016-06-30T13:51:00Z">
        <w:r w:rsidR="00783E12">
          <w:t xml:space="preserve"> </w:t>
        </w:r>
        <w:r w:rsidR="00783E12">
          <w:fldChar w:fldCharType="begin"/>
        </w:r>
        <w:r w:rsidR="00783E12">
          <w:instrText xml:space="preserve"> ADDIN ZOTERO_ITEM CSL_CITATION {"citationID":"t6p9v86if","properties":{"formattedCitation":"(BP, 2014; EIA, 2014)","plainCitation":"(BP, 2014; EIA, 2014)"},"citationItems":[{"id":346,"uris":["http://zotero.org/users/1405426/items/JCS5AQMC"],"uri":["http://zotero.org/users/1405426/items/JCS5AQMC"],"itemData":{"id":346,"type":"report","title":"Statistical Review of World Energy 2014","URL":"http://www.bp.com/en/global/corporate/about-bp/energy-economics/statistical-review-of-world-energy.html","author":[{"literal":"BP"}],"issued":{"date-parts":[["2014"]]},"accessed":{"date-parts":[["2015",5,17]]}}},{"id":255,"uris":["http://zotero.org/users/1405426/items/F6IGJERQ"],"uri":["http://zotero.org/users/1405426/items/F6IGJERQ"],"itemData":{"id":255,"type":"report","title":"International Energy Statistics","URL":"http://www.eia.gov/cfapps/ipdbproject/IEDIndex3.cfm","author":[{"literal":"EIA"}],"issued":{"date-parts":[["2014"]]},"accessed":{"date-parts":[["2015",5,17]]}}}],"schema":"https://github.com/citation-style-language/schema/raw/master/csl-citation.json"} </w:instrText>
        </w:r>
      </w:ins>
      <w:r w:rsidR="00783E12">
        <w:fldChar w:fldCharType="separate"/>
      </w:r>
      <w:ins w:id="2216" w:author="Dénes CSALA" w:date="2016-06-30T13:51:00Z">
        <w:r w:rsidR="00783E12" w:rsidRPr="00783E12">
          <w:rPr>
            <w:rFonts w:cs="Times New Roman"/>
            <w:rPrChange w:id="2217" w:author="Dénes CSALA" w:date="2016-06-30T13:51:00Z">
              <w:rPr/>
            </w:rPrChange>
          </w:rPr>
          <w:t>(BP, 2014; EIA, 2014)</w:t>
        </w:r>
        <w:r w:rsidR="00783E12">
          <w:fldChar w:fldCharType="end"/>
        </w:r>
      </w:ins>
      <w:r>
        <w:t>. We also collect the historical production data for the same fuels, from the same databases. By dividing the two, we get the characteristic emissions intensities of the three fossil energy carriers, for all historical years, all countries. Using a global carbon cap, we distribute the remaining emissions budgets over fuels proportionally with their emissions intensities. By back-substituting the calculated emission intensity values we get energy production budgets. Using a Hubbert emissions equivalent fossil fuel phase-out (cf. section 2.3.2.2</w:t>
      </w:r>
      <w:ins w:id="2218" w:author="Dénes CSALA" w:date="2016-06-30T13:52:00Z">
        <w:r w:rsidR="00783E12">
          <w:t xml:space="preserve"> and </w:t>
        </w:r>
        <w:r w:rsidR="00783E12">
          <w:fldChar w:fldCharType="begin"/>
        </w:r>
        <w:r w:rsidR="00783E12">
          <w:instrText xml:space="preserve"> ADDIN ZOTERO_ITEM CSL_CITATION {"citationID":"19l8uoeb0q","properties":{"formattedCitation":"(Maggio and Cacciola, 2009a)","plainCitation":"(Maggio and Cacciola, 2009a)"},"citationItems":[{"id":"KrY49pIl/SdT7tLR2","uris":["http://zotero.org/users/203031/items/2SFQRWHW"],"uri":["http://zotero.org/users/203031/items/2SFQRWHW"],"itemData":{"id":"KrY49pIl/SdT7tLR2","type":"article-journal","title":"A variant of the Hubbert curve for world oil production forecasts","container-title":"Energy Policy","page":"4761-4770","volume":"37","issue":"11","source":"ScienceDirect","abstract":"In recent years, the economic and political aspects of energy problems have prompted many researchers and analysts to focus their attention on the Hubbert Peak Theory with the aim of forecasting future trends in world oil production.\n\nIn this paper, a model that attempts to contribute in this regard is presented; it is based on a variant of the well-known Hubbert curve. In addition, the sum of multiple-Hubbert curves (two cycles) is used to provide a better fit for the historical data on oil production (crude and natural gas liquid (NGL)).\n\nTaking into consideration three possible scenarios for oil reserves, this approach allowed us to forecast when peak oil production, referring to crude oil and NGL, should occur.\n\nIn particular, by assuming a range of 2250–3000 gigabarrels (Gb) for ultimately recoverable conventional oil, our predictions foresee a peak between 2009 and 2021 at 29.3–32.1 Gb/year.","DOI":"10.1016/j.enpol.2009.06.053","ISSN":"0301-4215","journalAbbreviation":"Energy Policy","author":[{"family":"Maggio","given":"G."},{"family":"Cacciola","given":"G."}],"issued":{"year":2009,"month":11},"accessed":{"year":2013,"month":8,"day":7},"page-first":"4761","container-title-short":"Energy Policy"}}],"schema":"https://github.com/citation-style-language/schema/raw/master/csl-citation.json"} </w:instrText>
        </w:r>
      </w:ins>
      <w:r w:rsidR="00783E12">
        <w:fldChar w:fldCharType="separate"/>
      </w:r>
      <w:ins w:id="2219" w:author="Dénes CSALA" w:date="2016-06-30T13:52:00Z">
        <w:r w:rsidR="00783E12" w:rsidRPr="00783E12">
          <w:rPr>
            <w:rFonts w:cs="Times New Roman"/>
            <w:rPrChange w:id="2220" w:author="Dénes CSALA" w:date="2016-06-30T13:52:00Z">
              <w:rPr/>
            </w:rPrChange>
          </w:rPr>
          <w:t>(Maggio and Cacciola, 2009a)</w:t>
        </w:r>
        <w:r w:rsidR="00783E12">
          <w:fldChar w:fldCharType="end"/>
        </w:r>
      </w:ins>
      <w:r>
        <w:t>), we derive global phase-out trajectories for all fossil fuels that collectively fit into the provided carbon budget.</w:t>
      </w:r>
    </w:p>
    <w:p w14:paraId="2EA85025" w14:textId="4152F18A" w:rsidR="00BE1D17" w:rsidDel="00BE1D17" w:rsidRDefault="00BE1D17" w:rsidP="00BE1D17">
      <w:pPr>
        <w:rPr>
          <w:del w:id="2221" w:author="Sgouris Sgouridis" w:date="2016-05-17T13:48:00Z"/>
        </w:rPr>
      </w:pPr>
      <w:r>
        <w:t xml:space="preserve">We convert the global fossil fuel phase-out trajectories into national trajectories through a production-based emissions accounting scheme and an extrapolated, quasistationary fossil energy trade network. We distribute the remaining fossil budget over the geographical distribution of fossil producers, based on their production energy intensities, after </w:t>
      </w:r>
      <w:r>
        <w:fldChar w:fldCharType="begin"/>
      </w:r>
      <w:r>
        <w:instrText xml:space="preserve"> ADDIN ZOTERO_ITEM CSL_CITATION {"citationID":"bnb77naqn","properties":{"formattedCitation":"(McGlade and Ekins, 2015)","plainCitation":"(McGlade and Ekins, 2015)"},"citationItems":[{"id":211,"uris":["http://zotero.org/users/1405426/items/BVRAN8BF"],"uri":["http://zotero.org/users/1405426/items/BVRAN8BF"],"itemData":{"id":211,"type":"article-journal","title":"The geographical distribution of fossil fuels unused when limiting global warming to 2 °C","container-title":"Nature","page":"187-190","volume":"517","issue":"7533","source":"www.nature.com","abstract":"Policy makers have generally agreed that the average global temperature rise caused by greenhouse gas emissions should not exceed 2 °C above the average global temperature of pre-industrial times. It has been estimated that to have at least a 50 per cent chance of keeping warming below 2 °C throughout the twenty-first century, the cumulative carbon emissions between 2011 and 2050 need to be limited to around 1,100 gigatonnes of carbon dioxide (Gt CO2). However, the greenhouse gas emissions contained in present estimates of global fossil fuel reserves are around three times higher than this, and so the unabated use of all current fossil fuel reserves is incompatible with a warming limit of 2 °C. Here we use a single integrated assessment model that contains estimates of the quantities, locations and nature of the world/'s oil, gas and coal reserves and resources, and which is shown to be consistent with a wide variety of modelling approaches with different assumptions, to explore the implications of this emissions limit for fossil fuel production in different regions. Our results suggest that, globally, a third of oil reserves, half of gas reserves and over 80 per cent of current coal reserves should remain unused from 2010 to 2050 in order to meet the target of 2 °C. We show that development of resources in the Arctic and any increase in unconventional oil production are incommensurate with efforts to limit average global warming to 2 °C. Our results show that policy makers/' instincts to exploit rapidly and completely their territorial fossil fuels are, in aggregate, inconsistent with their commitments to this temperature limit. Implementation of this policy commitment would also render unnecessary continued substantial expenditure on fossil fuel exploration, because any new discoveries could not lead to increased aggregate production.","DOI":"10.1038/nature14016","ISSN":"0028-0836","journalAbbreviation":"Nature","language":"en","author":[{"family":"McGlade","given":"Christophe"},{"family":"Ekins","given":"Paul"}],"issued":{"date-parts":[["2015",1,8]]}}}],"schema":"https://github.com/citation-style-language/schema/raw/master/csl-citation.json"} </w:instrText>
      </w:r>
      <w:r>
        <w:fldChar w:fldCharType="separate"/>
      </w:r>
      <w:r w:rsidRPr="00C661F2">
        <w:rPr>
          <w:rFonts w:cs="Times New Roman"/>
        </w:rPr>
        <w:t>(McGlade and Ekins, 2015)</w:t>
      </w:r>
      <w:r>
        <w:fldChar w:fldCharType="end"/>
      </w:r>
      <w:r>
        <w:t>. Then, casting the current energy trade partners into the future of fossil exporter countries and knowing the producers’ fossil trajectories for all producers and all fuels, for all remaining years, we create the fossil fuel consumption profiles of all countries, all years, upon perfect knowledge on the future availability of fossil imports.</w:t>
      </w:r>
      <w:ins w:id="2222" w:author="Sgouris Sgouridis" w:date="2016-05-17T13:48:00Z">
        <w:r>
          <w:t xml:space="preserve"> </w:t>
        </w:r>
      </w:ins>
    </w:p>
    <w:p w14:paraId="0A177A28" w14:textId="7F5EE71D" w:rsidR="00BE1D17" w:rsidRDefault="00BE1D17" w:rsidP="00AA2538">
      <w:del w:id="2223" w:author="Sgouris Sgouridis" w:date="2016-05-17T13:48:00Z">
        <w:r w:rsidDel="00BE1D17">
          <w:delText>Afterwards</w:delText>
        </w:r>
      </w:del>
      <w:ins w:id="2224" w:author="Sgouris Sgouridis" w:date="2016-05-17T13:48:00Z">
        <w:r>
          <w:t>Finally,</w:t>
        </w:r>
      </w:ins>
      <w:r>
        <w:t xml:space="preserve"> we adjust the demand trajectories of countries for fuel-switch, i.e. the replacement of primary energy source with secondary ones, electricity, as per </w:t>
      </w:r>
      <w:r>
        <w:fldChar w:fldCharType="begin"/>
      </w:r>
      <w:r>
        <w:instrText xml:space="preserve"> ADDIN ZOTERO_ITEM CSL_CITATION {"citationID":"all88tchc","properties":{"formattedCitation":"(Jacobson and Delucchi, 2011)","plainCitation":"(Jacobson and Delucchi, 2011)"},"citationItems":[{"id":219,"uris":["http://zotero.org/users/1405426/items/DB8TXE2B"],"uri":["http://zotero.org/users/1405426/items/DB8TXE2B"],"itemData":{"id":219,"type":"article-journal","title":"Providing all global energy with wind, water, and solar power, Part I: Technologies, energy resources, quantities and areas of infrastructure, and materials","container-title":"Energy Policy","page":"1154-1169","volume":"39","issue":"3","source":"ScienceDirect","abstract":"Climate change, pollution, and energy insecurity are among the greatest problems of our time. Addressing them requires major changes in our energy infrastructure. Here, we analyze the feasibility of providing worldwide energy for all purposes (electric power, transportation, heating/cooling, etc.) from wind, water, and sunlight (WWS). In Part I, we discuss WWS energy system characteristics, current and future energy demand, availability of WWS resources, numbers of WWS devices, and area and material requirements. In Part II, we address variability, economics, and policy of WWS energy. We estimate that </w:instrText>
      </w:r>
      <w:r>
        <w:rPr>
          <w:rFonts w:ascii="Cambria Math" w:hAnsi="Cambria Math" w:cs="Cambria Math"/>
        </w:rPr>
        <w:instrText>∼</w:instrText>
      </w:r>
      <w:r>
        <w:instrText xml:space="preserve">3,800,000 5 MW wind turbines, </w:instrText>
      </w:r>
      <w:r>
        <w:rPr>
          <w:rFonts w:ascii="Cambria Math" w:hAnsi="Cambria Math" w:cs="Cambria Math"/>
        </w:rPr>
        <w:instrText>∼</w:instrText>
      </w:r>
      <w:r>
        <w:instrText xml:space="preserve">49,000 300 MW concentrated solar plants, </w:instrText>
      </w:r>
      <w:r>
        <w:rPr>
          <w:rFonts w:ascii="Cambria Math" w:hAnsi="Cambria Math" w:cs="Cambria Math"/>
        </w:rPr>
        <w:instrText>∼</w:instrText>
      </w:r>
      <w:r>
        <w:instrText xml:space="preserve">40,000 300 MW solar PV power plants, </w:instrText>
      </w:r>
      <w:r>
        <w:rPr>
          <w:rFonts w:ascii="Cambria Math" w:hAnsi="Cambria Math" w:cs="Cambria Math"/>
        </w:rPr>
        <w:instrText>∼</w:instrText>
      </w:r>
      <w:r>
        <w:instrText xml:space="preserve">1.7 billion 3 kW rooftop PV systems, </w:instrText>
      </w:r>
      <w:r>
        <w:rPr>
          <w:rFonts w:ascii="Cambria Math" w:hAnsi="Cambria Math" w:cs="Cambria Math"/>
        </w:rPr>
        <w:instrText>∼</w:instrText>
      </w:r>
      <w:r>
        <w:instrText xml:space="preserve">5350 100 MW geothermal power plants, </w:instrText>
      </w:r>
      <w:r>
        <w:rPr>
          <w:rFonts w:ascii="Cambria Math" w:hAnsi="Cambria Math" w:cs="Cambria Math"/>
        </w:rPr>
        <w:instrText>∼</w:instrText>
      </w:r>
      <w:r>
        <w:instrText xml:space="preserve">270 new 1300 MW hydroelectric power plants, </w:instrText>
      </w:r>
      <w:r>
        <w:rPr>
          <w:rFonts w:ascii="Cambria Math" w:hAnsi="Cambria Math" w:cs="Cambria Math"/>
        </w:rPr>
        <w:instrText>∼</w:instrText>
      </w:r>
      <w:r>
        <w:instrText xml:space="preserve">720,000 0.75 MW wave devices, and </w:instrText>
      </w:r>
      <w:r>
        <w:rPr>
          <w:rFonts w:ascii="Cambria Math" w:hAnsi="Cambria Math" w:cs="Cambria Math"/>
        </w:rPr>
        <w:instrText>∼</w:instrText>
      </w:r>
      <w:r>
        <w:instrText xml:space="preserve">490,000 1 MW tidal turbines can power a 2030 WWS world that uses electricity and electrolytic hydrogen for all purposes. Such a WWS infrastructure reduces world power demand by 30% and requires only </w:instrText>
      </w:r>
      <w:r>
        <w:rPr>
          <w:rFonts w:ascii="Cambria Math" w:hAnsi="Cambria Math" w:cs="Cambria Math"/>
        </w:rPr>
        <w:instrText>∼</w:instrText>
      </w:r>
      <w:r>
        <w:instrText xml:space="preserve">0.41% and </w:instrText>
      </w:r>
      <w:r>
        <w:rPr>
          <w:rFonts w:ascii="Cambria Math" w:hAnsi="Cambria Math" w:cs="Cambria Math"/>
        </w:rPr>
        <w:instrText>∼</w:instrText>
      </w:r>
      <w:r>
        <w:instrText xml:space="preserve">0.59% more of the world's land for footprint and spacing, respectively. We suggest producing all new energy with WWS by 2030 and replacing the pre-existing energy by 2050. Barriers to the plan are primarily social and political, not technological or economic. The energy cost in a WWS world should be similar to that today.","DOI":"10.1016/j.enpol.2010.11.040","ISSN":"0301-4215","shortTitle":"Providing all global energy with wind, water, and solar power, Part I","journalAbbreviation":"Energy Policy","author":[{"family":"Jacobson","given":"Mark Z."},{"family":"Delucchi","given":"Mark A."}],"issued":{"date-parts":[["2011",3]]}}}],"schema":"https://github.com/citation-style-language/schema/raw/master/csl-citation.json"} </w:instrText>
      </w:r>
      <w:r>
        <w:fldChar w:fldCharType="separate"/>
      </w:r>
      <w:r w:rsidRPr="00A47483">
        <w:rPr>
          <w:rFonts w:cs="Times New Roman"/>
        </w:rPr>
        <w:t>(Jacobson and Delucchi, 2011)</w:t>
      </w:r>
      <w:r>
        <w:fldChar w:fldCharType="end"/>
      </w:r>
      <w:ins w:id="2225" w:author="Dénes CSALA" w:date="2016-06-30T14:01:00Z">
        <w:r w:rsidR="00783E12">
          <w:t xml:space="preserve"> and </w:t>
        </w:r>
      </w:ins>
      <w:ins w:id="2226" w:author="Dénes CSALA" w:date="2016-06-30T14:02:00Z">
        <w:r w:rsidR="00783E12">
          <w:t xml:space="preserve">identify the shares of </w:t>
        </w:r>
      </w:ins>
      <w:ins w:id="2227" w:author="Dénes CSALA" w:date="2016-06-30T14:08:00Z">
        <w:r w:rsidR="00360350">
          <w:t>energ</w:t>
        </w:r>
      </w:ins>
      <w:ins w:id="2228" w:author="Dénes CSALA" w:date="2016-07-21T18:48:00Z">
        <w:r w:rsidR="00284E66">
          <w:t>y generation in the energetic</w:t>
        </w:r>
      </w:ins>
      <w:ins w:id="2229" w:author="Dénes CSALA" w:date="2016-06-30T14:02:00Z">
        <w:r w:rsidR="00783E12">
          <w:t xml:space="preserve"> sectors</w:t>
        </w:r>
      </w:ins>
      <w:ins w:id="2230" w:author="Dénes CSALA" w:date="2016-07-21T18:47:00Z">
        <w:r w:rsidR="00284E66">
          <w:t xml:space="preserve"> that need to be kept in liquid form</w:t>
        </w:r>
      </w:ins>
      <w:r>
        <w:t>.</w:t>
      </w:r>
    </w:p>
    <w:p w14:paraId="41B5F46C" w14:textId="15DDE5FB" w:rsidR="00BE1D17" w:rsidRDefault="00BE1D17" w:rsidP="00AF07B8">
      <w:r>
        <w:t xml:space="preserve">Knowing the demand trajectories, as well as the fossil fuel availability for all countries, for all years, we calculate the remaining net energy demand gap, and fulfill the rest of the </w:t>
      </w:r>
      <w:del w:id="2231" w:author="Dénes CSALA" w:date="2016-06-30T14:13:00Z">
        <w:r w:rsidDel="00B602BA">
          <w:delText>r</w:delText>
        </w:r>
      </w:del>
      <w:ins w:id="2232" w:author="Dénes CSALA" w:date="2016-06-30T14:13:00Z">
        <w:r w:rsidR="00B602BA">
          <w:t>d</w:t>
        </w:r>
      </w:ins>
      <w:r>
        <w:t xml:space="preserve">emand will renewable energy. The next step is to estimate the renewable </w:t>
      </w:r>
      <w:r>
        <w:lastRenderedPageBreak/>
        <w:t>energy investment needed that will allow this deployment</w:t>
      </w:r>
      <w:ins w:id="2233" w:author="Dénes CSALA" w:date="2016-07-21T13:49:00Z">
        <w:r w:rsidR="00EE3B75">
          <w:t xml:space="preserve">. </w:t>
        </w:r>
      </w:ins>
      <w:del w:id="2234" w:author="Dénes CSALA" w:date="2016-06-30T15:05:00Z">
        <w:r w:rsidDel="00AF07B8">
          <w:delText xml:space="preserve">. </w:delText>
        </w:r>
      </w:del>
      <w:r>
        <w:t xml:space="preserve">For the planet, we take average EROEI values from the literature and directly estimate the renewable energy investment from the demand gap. As this will imply the deployment of additional, over-the-budget fossil fuels, we decrease the initial budget and iterate until convergence. The country-level renewable energy EROEI’s are based on the multiplication of the global technology EROEI with the normalized marginal resource quality. The marginal resource qualities are calculated as the within country distributions of renewable energy resources, based on their resource </w:t>
      </w:r>
      <w:commentRangeStart w:id="2235"/>
      <w:r>
        <w:t>class</w:t>
      </w:r>
      <w:commentRangeEnd w:id="2235"/>
      <w:r>
        <w:rPr>
          <w:rStyle w:val="CommentReference"/>
          <w:rFonts w:eastAsia="Times New Roman" w:cs="Times New Roman"/>
          <w:szCs w:val="24"/>
          <w:lang w:bidi="ar-SA"/>
        </w:rPr>
        <w:commentReference w:id="2235"/>
      </w:r>
      <w:r>
        <w:t>. These are then normalized across all countries by the average resource quality for each resource</w:t>
      </w:r>
      <w:ins w:id="2236" w:author="Dénes CSALA" w:date="2016-06-30T15:06:00Z">
        <w:r w:rsidR="00F50726">
          <w:t xml:space="preserve"> to compare across resources</w:t>
        </w:r>
      </w:ins>
      <w:r>
        <w:t>.</w:t>
      </w:r>
    </w:p>
    <w:p w14:paraId="7C6EAD4B" w14:textId="7506EAF0" w:rsidR="00BE1D17" w:rsidRDefault="00BE1D17" w:rsidP="0068137A">
      <w:r>
        <w:t>In order to develop the country-level transitions, the available resource</w:t>
      </w:r>
      <w:ins w:id="2237" w:author="Dénes CSALA" w:date="2016-06-30T14:16:00Z">
        <w:r w:rsidR="00B602BA">
          <w:t>s</w:t>
        </w:r>
      </w:ins>
      <w:r>
        <w:t xml:space="preserve"> must be matched between the exporters and importers. We </w:t>
      </w:r>
      <w:del w:id="2238" w:author="Dénes CSALA" w:date="2016-06-30T14:16:00Z">
        <w:r w:rsidDel="0013604D">
          <w:delText>do</w:delText>
        </w:r>
      </w:del>
      <w:ins w:id="2239" w:author="Dénes CSALA" w:date="2016-06-30T14:16:00Z">
        <w:r w:rsidR="0013604D">
          <w:t>compute</w:t>
        </w:r>
      </w:ins>
      <w:r>
        <w:t xml:space="preserve"> this through a stochastic resource matching algorithm, governed by a cost matrix</w:t>
      </w:r>
      <w:ins w:id="2240" w:author="Dénes CSALA" w:date="2016-06-30T14:16:00Z">
        <w:r w:rsidR="0013604D">
          <w:t xml:space="preserve"> a and historical country </w:t>
        </w:r>
      </w:ins>
      <w:ins w:id="2241" w:author="Dénes CSALA" w:date="2016-06-30T14:17:00Z">
        <w:r w:rsidR="0013604D">
          <w:t>energy trade importance/influence matrix</w:t>
        </w:r>
      </w:ins>
      <w:r>
        <w:t xml:space="preserve">. Each year, countries are allocated their outstanding energy balances in a random order based on the optimal, minimal total energy costs of the deployed energy generation capacity, the global EROEI of renewable technologies, the ancillary energy costs of infrastructural investments (grid extension, if needed, storage requirements of the traded energy resource, losses in conversions to liquids and back to electricity – as per </w:t>
      </w:r>
      <w:r>
        <w:fldChar w:fldCharType="begin"/>
      </w:r>
      <w:r>
        <w:instrText xml:space="preserve"> ADDIN ZOTERO_ITEM CSL_CITATION {"citationID":"1qr4327dl7","properties":{"formattedCitation":"{\\rtf (Bogdanov and Breyer; Breyer et al., 2015a, 2015b; Ple\\uc0\\u223{}mann et al., 2014; Schill, 2014; Ueckerdt et al., 2015)}","plainCitation":"(Bogdanov and Breyer; Breyer et al., 2015a, 2015b; Pleßmann et al., 2014; Schill, 2014; Ueckerdt et al., 2015)"},"citationItems":[{"id":1756,"uris":["http://zotero.org/users/1405426/items/P27ED9S2"],"uri":["http://zotero.org/users/1405426/items/P27ED9S2"],"itemData":{"id":1756,"type":"article-journal","title":"Eurasian Super Grid for 100% Renewable Energy power supply: Generation and storage technologies in the cost optimal mix","author":[{"family":"Bogdanov","given":"Dmitrii"},{"family":"Breyer","given":"Christian"}]}},{"id":1748,"uris":["http://zotero.org/users/1405426/items/G6GAXX3E"],"uri":["http://zotero.org/users/1405426/items/G6GAXX3E"],"itemData":{"id":1748,"type":"article-journal","title":"Power-to-Gas as an Emerging Profitable Business through Creating an Integrated Value Chain","container-title":"Energy Procedia","page":"182–189","volume":"73","author":[{"family":"Breyer","given":"Christian"},{"family":"Tsupari","given":"Eemeli"},{"family":"Tikka","given":"Ville"},{"family":"Vainikka","given":"Pasi"}],"issued":{"date-parts":[["2015"]]}}},{"id":1755,"uris":["http://zotero.org/users/1405426/items/VNIWMQJ7"],"uri":["http://zotero.org/users/1405426/items/VNIWMQJ7"],"itemData":{"id":1755,"type":"article-journal","title":"North-East Asian Super Grid: Renewable Energy Mix and Economics","container-title":"Japanese Journal of Applied Physics","page":"08KJ01","volume":"54","issue":"8S1","author":[{"family":"Breyer","given":"Christian"},{"family":"Bogdanov","given":"Dmitrii"},{"family":"Komoto","given":"Keiichi"},{"family":"Ehara","given":"Tomoki"},{"family":"Song","given":"Jinsoo"},{"family":"Enebish","given":"Namjil"}],"issued":{"date-parts":[["2015"]]}}},{"id":1695,"uris":["http://zotero.org/users/1405426/items/R7UH3D5H"],"uri":["http://zotero.org/users/1405426/items/R7UH3D5H"],"itemData":{"id":1695,"type":"article-journal","title":"Global Energy Storage Demand for a 100% Renewable Electricity Supply","container-title":"Energy Procedia","collection-title":"8th International Renewable Energy Storage Conference and Exhibition (IRES 2013)","page":"22-31","volume":"46","source":"ScienceDirect","abstract":"This study demonstrates – based on a dynamical simulation of a global, decentralized 100% renewable electricity supply scenario – that a global climate-neutral electricity supply based on the volatile energy sources photovoltaics (PV), wind energy (onshore) and concentrated solar power (CSP) is feasible at decent cost. A central ingredient of this study is a sophisticated model for the hourly electric load demand in &amp;gt;160 countries. To guarantee matching of load demand in each hour, the volatile primary energy sources are complemented by three electricity storage options: batteries, high-temperature thermal energy storage coupled with steam turbine, and renewable power methane (generated via the Power to Gas process) which is reconverted to electricity in gas turbines. The study determines – on a global grid with 1°x1° resolution – the required power plant and storage capacities as well as the hourly dispatch for a 100% renewable electricity supply under the constraint of minimized total system cost (LCOE). Aggregating the results on a national level results in an levelized cost of electricity (LCOE) range of 80-200 EUR/MWh (on a projected cost basis for the year 2020) in this very decentralized approach. As a global average, 142 EUR/MWh are found. Due to the restricted number of technologies considered here, this represents an upper limit for the electricity cost in a fully renewable electricity supply.","DOI":"10.1016/j.egypro.2014.01.154","ISSN":"1876-6102","journalAbbreviation":"Energy Procedia","author":[{"family":"Pleßmann","given":"Guido"},{"family":"Erdmann","given":"Matthias"},{"family":"Hlusiak","given":"Markus"},{"family":"Breyer","given":"Christian"}],"issued":{"date-parts":[["2014"]]}}},{"id":1743,"uris":["http://zotero.org/users/1405426/items/JNQGIGWD"],"uri":["http://zotero.org/users/1405426/items/JNQGIGWD"],"itemData":{"id":1743,"type":"article-journal","title":"Residual load, renewable surplus generation and storage requirements in Germany","container-title":"Energy Policy","page":"65–79","volume":"73","author":[{"family":"Schill","given":"Wolf-Peter"}],"issued":{"date-parts":[["2014"]]}}},{"id":1675,"uris":["http://zotero.org/users/1405426/items/RQ6T3X5E"],"uri":["http://zotero.org/users/1405426/items/RQ6T3X5E"],"itemData":{"id":1675,"type":"article-journal","title":"Representing power sector variability and the integration of variable renewables in long-term energy-economy models using residual load duration curves","container-title":"Energy","page":"1799-1814","volume":"90, Part 2","source":"ScienceDirect","abstract":"We introduce a new method for incorporating short-term temporal variability of both power demand and VRE (variable renewables) into long-term energy-economy models: the RLDC approach. The core of the implementation is a representation of RLDCs (residual load duration curves), which change endogenously depending on the share and mix of VRE. The approach captures major VRE integration challenges and the energy system's response to growing VRE shares without a considerable increase of numerical complexity. The approach also allows for an endogenous representation of power-to-gas storage and the simultaneous optimization of long-term investment and short-term dispatch decisions of non-VRE plants. As an example, we apply the RLDC approach to REMIND-D, a long-term energy-economy model of Germany, which was based on the global model REMIND-R 1.2. Representing variability results in significantly more non-VRE capacity and reduces the generation of VRE in 2050 by about one-third in baseline and ambitious mitigation scenarios. Explicit modeling of variability increases mitigation costs by about one fifth, but power-to-gas storage can alleviate this increase by one third. Implementing the RLDC approach in a long-term energy-economy model would allow improving the robustness and credibility of scenarios results, such as mitigation costs estimates and the role of VRE.","DOI":"10.1016/j.energy.2015.07.006","ISSN":"0360-5442","journalAbbreviation":"Energy","author":[{"family":"Ueckerdt","given":"Falko"},{"family":"Brecha","given":"Robert"},{"family":"Luderer","given":"Gunnar"},{"family":"Sullivan","given":"Patrick"},{"family":"Schmid","given":"Eva"},{"family":"Bauer","given":"Nico"},{"family":"Böttger","given":"Diana"},{"family":"Pietzcker","given":"Robert"}],"issued":{"date-parts":[["2015",10]]}}}],"schema":"https://github.com/citation-style-language/schema/raw/master/csl-citation.json"} </w:instrText>
      </w:r>
      <w:r>
        <w:fldChar w:fldCharType="separate"/>
      </w:r>
      <w:r w:rsidRPr="00A47483">
        <w:rPr>
          <w:rFonts w:cs="Times New Roman"/>
          <w:szCs w:val="24"/>
        </w:rPr>
        <w:t>(Bogdanov and Breyer; Breyer et al., 2015a, 2015b; Pleßmann et al., 2014; Schill, 2014; Ueckerdt et al., 2015)</w:t>
      </w:r>
      <w:r>
        <w:fldChar w:fldCharType="end"/>
      </w:r>
      <w:r>
        <w:t>) and a country influence factor. We define the country influence factor a normalized metric of ranking the trade partners of a country</w:t>
      </w:r>
      <w:ins w:id="2242" w:author="Dénes CSALA" w:date="2016-06-30T15:08:00Z">
        <w:r w:rsidR="0068137A">
          <w:t xml:space="preserve"> by importance</w:t>
        </w:r>
      </w:ins>
      <w:r>
        <w:t>, based on energy trade histories. Country influence factors are recalculated each year for all country pairs</w:t>
      </w:r>
      <w:ins w:id="2243" w:author="Dénes CSALA" w:date="2016-06-30T15:09:00Z">
        <w:r w:rsidR="0068137A">
          <w:t xml:space="preserve"> updated with the new trade flows</w:t>
        </w:r>
      </w:ins>
      <w:r>
        <w:t>. A particular</w:t>
      </w:r>
      <w:del w:id="2244" w:author="Dénes CSALA" w:date="2016-06-30T15:09:00Z">
        <w:r w:rsidDel="0068137A">
          <w:delText>ly important</w:delText>
        </w:r>
      </w:del>
      <w:r>
        <w:t xml:space="preserve"> influence factor is self-influence, defined as the relative importance of building capacity locally as opposed to importing from your most influential trade </w:t>
      </w:r>
      <w:r>
        <w:lastRenderedPageBreak/>
        <w:t>partner. By controlling the self-influence, we examine scenarios of open energy trade vs. energy security priority.</w:t>
      </w:r>
    </w:p>
    <w:p w14:paraId="3CFB2330" w14:textId="77777777" w:rsidR="00BE1D17" w:rsidRDefault="00BE1D17" w:rsidP="00BE1D17">
      <w:r>
        <w:t>To understand the behavior of transitions under the variations of renewable EROEI and per capita energy demand, we conduct a sensitivity analysis across a wide range of these parameters values. Then, we create a ranking system for the scenarios, governed by the transition feasibility index, a composite indicator that we designed to reflect on the relative or difficulty of the investigated transitions scenarios.</w:t>
      </w:r>
    </w:p>
    <w:p w14:paraId="5E124B40" w14:textId="0981B58B" w:rsidR="00BE1D17" w:rsidRPr="00401456" w:rsidRDefault="00BE1D17" w:rsidP="00BE1D17">
      <w:pPr>
        <w:rPr>
          <w:rFonts w:eastAsiaTheme="minorHAnsi"/>
        </w:rPr>
      </w:pPr>
      <w:r>
        <w:t>Finally we compare the total energy investments of resulting from the application of the global model with the outputs of the networked model under open trade and energy security priority scenarios.</w:t>
      </w:r>
    </w:p>
    <w:p w14:paraId="69BF299E" w14:textId="6F7B9DD3" w:rsidR="00FC49CC" w:rsidRDefault="00FC49CC" w:rsidP="00FC49CC">
      <w:pPr>
        <w:rPr>
          <w:ins w:id="2245" w:author="Dénes CSALA" w:date="2016-07-21T18:53:00Z"/>
          <w:rFonts w:eastAsiaTheme="minorHAnsi"/>
          <w:lang w:bidi="ar-SA"/>
        </w:rPr>
      </w:pPr>
      <w:r>
        <w:rPr>
          <w:rFonts w:eastAsiaTheme="minorHAnsi"/>
          <w:lang w:bidi="ar-SA"/>
        </w:rPr>
        <w:t xml:space="preserve">Both </w:t>
      </w:r>
      <w:del w:id="2246" w:author="Sgouris Sgouridis" w:date="2016-05-17T13:49:00Z">
        <w:r w:rsidDel="00BE1D17">
          <w:rPr>
            <w:rFonts w:eastAsiaTheme="minorHAnsi"/>
            <w:lang w:bidi="ar-SA"/>
          </w:rPr>
          <w:delText xml:space="preserve">parts </w:delText>
        </w:r>
      </w:del>
      <w:ins w:id="2247" w:author="Sgouris Sgouridis" w:date="2016-05-17T13:49:00Z">
        <w:r w:rsidR="00BE1D17">
          <w:rPr>
            <w:rFonts w:eastAsiaTheme="minorHAnsi"/>
            <w:lang w:bidi="ar-SA"/>
          </w:rPr>
          <w:t xml:space="preserve">the global and national SET algorithms </w:t>
        </w:r>
      </w:ins>
      <w:r>
        <w:rPr>
          <w:rFonts w:eastAsiaTheme="minorHAnsi"/>
          <w:lang w:bidi="ar-SA"/>
        </w:rPr>
        <w:t xml:space="preserve">are </w:t>
      </w:r>
      <w:del w:id="2248" w:author="Sgouris Sgouridis" w:date="2016-05-17T13:50:00Z">
        <w:r w:rsidDel="00BE1D17">
          <w:rPr>
            <w:rFonts w:eastAsiaTheme="minorHAnsi"/>
            <w:lang w:bidi="ar-SA"/>
          </w:rPr>
          <w:delText xml:space="preserve">firsts </w:delText>
        </w:r>
      </w:del>
      <w:ins w:id="2249" w:author="Sgouris Sgouridis" w:date="2016-05-17T13:50:00Z">
        <w:r w:rsidR="00BE1D17">
          <w:rPr>
            <w:rFonts w:eastAsiaTheme="minorHAnsi"/>
            <w:lang w:bidi="ar-SA"/>
          </w:rPr>
          <w:t>novel contributions to</w:t>
        </w:r>
      </w:ins>
      <w:del w:id="2250" w:author="Sgouris Sgouridis" w:date="2016-05-17T13:50:00Z">
        <w:r w:rsidDel="00BE1D17">
          <w:rPr>
            <w:rFonts w:eastAsiaTheme="minorHAnsi"/>
            <w:lang w:bidi="ar-SA"/>
          </w:rPr>
          <w:delText>in</w:delText>
        </w:r>
      </w:del>
      <w:r>
        <w:rPr>
          <w:rFonts w:eastAsiaTheme="minorHAnsi"/>
          <w:lang w:bidi="ar-SA"/>
        </w:rPr>
        <w:t xml:space="preserve"> the field and involve original mathematical and simulation modeling methods, constructed around the bases of biophysical economics, system dynamics, agent-based modeling, data mining, network theory, stochastic optimization and data visualization.</w:t>
      </w:r>
    </w:p>
    <w:p w14:paraId="7462A647" w14:textId="5567DBBB" w:rsidR="006B3050" w:rsidRDefault="006B3050" w:rsidP="00AA2538">
      <w:pPr>
        <w:rPr>
          <w:rFonts w:eastAsiaTheme="minorHAnsi"/>
          <w:lang w:bidi="ar-SA"/>
        </w:rPr>
      </w:pPr>
      <w:ins w:id="2251" w:author="Dénes CSALA" w:date="2016-07-21T18:53:00Z">
        <w:r>
          <w:rPr>
            <w:rFonts w:eastAsiaTheme="minorHAnsi"/>
            <w:lang w:bidi="ar-SA"/>
          </w:rPr>
          <w:t xml:space="preserve">For a visual summary </w:t>
        </w:r>
      </w:ins>
      <w:ins w:id="2252" w:author="Dénes CSALA" w:date="2016-07-21T18:54:00Z">
        <w:r w:rsidR="00AA2538">
          <w:rPr>
            <w:rFonts w:eastAsiaTheme="minorHAnsi"/>
            <w:lang w:bidi="ar-SA"/>
          </w:rPr>
          <w:t xml:space="preserve">and process diagram </w:t>
        </w:r>
      </w:ins>
      <w:ins w:id="2253" w:author="Dénes CSALA" w:date="2016-07-21T18:53:00Z">
        <w:r>
          <w:rPr>
            <w:rFonts w:eastAsiaTheme="minorHAnsi"/>
            <w:lang w:bidi="ar-SA"/>
          </w:rPr>
          <w:t xml:space="preserve">of the NETSET algorithm, please </w:t>
        </w:r>
        <w:r w:rsidR="00AA2538">
          <w:rPr>
            <w:rFonts w:eastAsiaTheme="minorHAnsi"/>
            <w:lang w:bidi="ar-SA"/>
          </w:rPr>
          <w:t>fast-forward to</w:t>
        </w:r>
        <w:r>
          <w:rPr>
            <w:rFonts w:eastAsiaTheme="minorHAnsi"/>
            <w:lang w:bidi="ar-SA"/>
          </w:rPr>
          <w:t xml:space="preserve"> section </w:t>
        </w:r>
        <w:r>
          <w:rPr>
            <w:rFonts w:eastAsiaTheme="minorHAnsi"/>
            <w:lang w:bidi="ar-SA"/>
          </w:rPr>
          <w:fldChar w:fldCharType="begin"/>
        </w:r>
        <w:r>
          <w:rPr>
            <w:rFonts w:eastAsiaTheme="minorHAnsi"/>
            <w:lang w:bidi="ar-SA"/>
          </w:rPr>
          <w:instrText xml:space="preserve"> REF _Ref456890551 \r \h </w:instrText>
        </w:r>
      </w:ins>
      <w:r>
        <w:rPr>
          <w:rFonts w:eastAsiaTheme="minorHAnsi"/>
          <w:lang w:bidi="ar-SA"/>
        </w:rPr>
      </w:r>
      <w:r>
        <w:rPr>
          <w:rFonts w:eastAsiaTheme="minorHAnsi"/>
          <w:lang w:bidi="ar-SA"/>
        </w:rPr>
        <w:fldChar w:fldCharType="separate"/>
      </w:r>
      <w:ins w:id="2254" w:author="Dénes CSALA" w:date="2016-07-26T00:38:00Z">
        <w:r w:rsidR="00020C26">
          <w:rPr>
            <w:rFonts w:eastAsiaTheme="minorHAnsi"/>
            <w:cs/>
            <w:lang w:bidi="ar-SA"/>
          </w:rPr>
          <w:t>‎</w:t>
        </w:r>
        <w:r w:rsidR="00020C26">
          <w:rPr>
            <w:rFonts w:eastAsiaTheme="minorHAnsi"/>
            <w:lang w:bidi="ar-SA"/>
          </w:rPr>
          <w:t>4.6.9</w:t>
        </w:r>
      </w:ins>
      <w:ins w:id="2255" w:author="Dénes CSALA" w:date="2016-07-21T18:53:00Z">
        <w:r>
          <w:rPr>
            <w:rFonts w:eastAsiaTheme="minorHAnsi"/>
            <w:lang w:bidi="ar-SA"/>
          </w:rPr>
          <w:fldChar w:fldCharType="end"/>
        </w:r>
        <w:r>
          <w:rPr>
            <w:rFonts w:eastAsiaTheme="minorHAnsi"/>
            <w:lang w:bidi="ar-SA"/>
          </w:rPr>
          <w:t>.</w:t>
        </w:r>
      </w:ins>
    </w:p>
    <w:p w14:paraId="03FBD2B9" w14:textId="3F194A1B" w:rsidR="00284E66" w:rsidRDefault="00284E66">
      <w:pPr>
        <w:pStyle w:val="Heading2"/>
        <w:rPr>
          <w:ins w:id="2256" w:author="Dénes CSALA" w:date="2016-07-21T18:50:00Z"/>
          <w:lang w:bidi="ar-SA"/>
        </w:rPr>
        <w:pPrChange w:id="2257" w:author="Dénes CSALA" w:date="2016-07-21T18:50:00Z">
          <w:pPr/>
        </w:pPrChange>
      </w:pPr>
      <w:bookmarkStart w:id="2258" w:name="_Toc457256846"/>
      <w:ins w:id="2259" w:author="Dénes CSALA" w:date="2016-07-21T18:50:00Z">
        <w:r>
          <w:rPr>
            <w:lang w:bidi="ar-SA"/>
          </w:rPr>
          <w:t>Dissertation structure</w:t>
        </w:r>
        <w:bookmarkEnd w:id="2258"/>
      </w:ins>
    </w:p>
    <w:p w14:paraId="65AC823A" w14:textId="660FB767" w:rsidR="00FC49CC" w:rsidRDefault="00FC49CC" w:rsidP="00FC49CC">
      <w:pPr>
        <w:rPr>
          <w:rFonts w:eastAsiaTheme="minorHAnsi"/>
          <w:lang w:bidi="ar-SA"/>
        </w:rPr>
      </w:pPr>
      <w:r>
        <w:rPr>
          <w:rFonts w:eastAsiaTheme="minorHAnsi"/>
          <w:lang w:bidi="ar-SA"/>
        </w:rPr>
        <w:t xml:space="preserve">The dissertation is structured into 7 chapters. </w:t>
      </w:r>
    </w:p>
    <w:p w14:paraId="260CDBEA" w14:textId="77777777" w:rsidR="00FC49CC" w:rsidRDefault="00FC49CC" w:rsidP="00FC49CC">
      <w:pPr>
        <w:rPr>
          <w:rFonts w:eastAsiaTheme="minorHAnsi"/>
          <w:lang w:bidi="ar-SA"/>
        </w:rPr>
      </w:pPr>
      <w:r>
        <w:rPr>
          <w:rFonts w:eastAsiaTheme="minorHAnsi"/>
          <w:lang w:bidi="ar-SA"/>
        </w:rPr>
        <w:t xml:space="preserve">We start (Chapter 1) by setting the </w:t>
      </w:r>
      <w:r w:rsidRPr="00D75DE3">
        <w:rPr>
          <w:rFonts w:eastAsiaTheme="minorHAnsi"/>
          <w:lang w:bidi="ar-SA"/>
        </w:rPr>
        <w:t>objective of the research and formulating the</w:t>
      </w:r>
      <w:r>
        <w:rPr>
          <w:rFonts w:eastAsiaTheme="minorHAnsi"/>
          <w:b/>
          <w:bCs/>
          <w:lang w:bidi="ar-SA"/>
        </w:rPr>
        <w:t xml:space="preserve"> </w:t>
      </w:r>
      <w:r>
        <w:rPr>
          <w:rFonts w:eastAsiaTheme="minorHAnsi"/>
          <w:lang w:bidi="ar-SA"/>
        </w:rPr>
        <w:t xml:space="preserve">research question that this dissertation is meant to address. This translates to time-series of optimal global and national SET paths for the countries, under a binding GHG emissions cap and a dynamic energy trade network. </w:t>
      </w:r>
    </w:p>
    <w:p w14:paraId="565D689D" w14:textId="072A9CE0" w:rsidR="00FC49CC" w:rsidRDefault="00FC49CC" w:rsidP="008F3A0E">
      <w:pPr>
        <w:rPr>
          <w:rFonts w:eastAsiaTheme="minorHAnsi"/>
          <w:lang w:bidi="ar-SA"/>
        </w:rPr>
      </w:pPr>
      <w:r>
        <w:rPr>
          <w:rFonts w:eastAsiaTheme="minorHAnsi"/>
          <w:lang w:bidi="ar-SA"/>
        </w:rPr>
        <w:lastRenderedPageBreak/>
        <w:t xml:space="preserve">In Chapter 2, we </w:t>
      </w:r>
      <w:ins w:id="2260" w:author="Dénes CSALA" w:date="2016-07-21T18:58:00Z">
        <w:r w:rsidR="00AA2538">
          <w:rPr>
            <w:rFonts w:eastAsiaTheme="minorHAnsi"/>
            <w:lang w:bidi="ar-SA"/>
          </w:rPr>
          <w:t xml:space="preserve">set the background the overarching purpose of the research – i.e. to </w:t>
        </w:r>
      </w:ins>
      <w:ins w:id="2261" w:author="Dénes CSALA" w:date="2016-07-21T18:59:00Z">
        <w:r w:rsidR="00AA2538">
          <w:rPr>
            <w:rFonts w:eastAsiaTheme="minorHAnsi"/>
            <w:lang w:bidi="ar-SA"/>
          </w:rPr>
          <w:t>engineer</w:t>
        </w:r>
      </w:ins>
      <w:ins w:id="2262" w:author="Dénes CSALA" w:date="2016-07-21T18:58:00Z">
        <w:r w:rsidR="00AA2538">
          <w:rPr>
            <w:rFonts w:eastAsiaTheme="minorHAnsi"/>
            <w:lang w:bidi="ar-SA"/>
          </w:rPr>
          <w:t xml:space="preserve"> a sustainable energy transition for</w:t>
        </w:r>
      </w:ins>
      <w:ins w:id="2263" w:author="Dénes CSALA" w:date="2016-07-21T18:59:00Z">
        <w:r w:rsidR="00AA2538">
          <w:rPr>
            <w:rFonts w:eastAsiaTheme="minorHAnsi"/>
            <w:lang w:bidi="ar-SA"/>
          </w:rPr>
          <w:t xml:space="preserve"> the globe and</w:t>
        </w:r>
      </w:ins>
      <w:ins w:id="2264" w:author="Dénes CSALA" w:date="2016-07-21T18:58:00Z">
        <w:r w:rsidR="00AA2538">
          <w:rPr>
            <w:rFonts w:eastAsiaTheme="minorHAnsi"/>
            <w:lang w:bidi="ar-SA"/>
          </w:rPr>
          <w:t xml:space="preserve"> all countries under </w:t>
        </w:r>
      </w:ins>
      <w:ins w:id="2265" w:author="Dénes CSALA" w:date="2016-07-21T18:59:00Z">
        <w:r w:rsidR="00AA2538">
          <w:rPr>
            <w:rFonts w:eastAsiaTheme="minorHAnsi"/>
            <w:lang w:bidi="ar-SA"/>
          </w:rPr>
          <w:t xml:space="preserve">the existing </w:t>
        </w:r>
      </w:ins>
      <w:ins w:id="2266" w:author="Dénes CSALA" w:date="2016-07-21T18:58:00Z">
        <w:r w:rsidR="00AA2538">
          <w:rPr>
            <w:rFonts w:eastAsiaTheme="minorHAnsi"/>
            <w:lang w:bidi="ar-SA"/>
          </w:rPr>
          <w:t xml:space="preserve">climate-change constraints </w:t>
        </w:r>
      </w:ins>
      <w:ins w:id="2267" w:author="Dénes CSALA" w:date="2016-07-21T18:59:00Z">
        <w:r w:rsidR="00AA2538">
          <w:rPr>
            <w:rFonts w:eastAsiaTheme="minorHAnsi"/>
            <w:lang w:bidi="ar-SA"/>
          </w:rPr>
          <w:t>–</w:t>
        </w:r>
      </w:ins>
      <w:ins w:id="2268" w:author="Dénes CSALA" w:date="2016-07-21T18:58:00Z">
        <w:r w:rsidR="00AA2538">
          <w:rPr>
            <w:rFonts w:eastAsiaTheme="minorHAnsi"/>
            <w:lang w:bidi="ar-SA"/>
          </w:rPr>
          <w:t xml:space="preserve"> by </w:t>
        </w:r>
      </w:ins>
      <w:del w:id="2269" w:author="Sgouris Sgouridis" w:date="2016-05-17T11:49:00Z">
        <w:r w:rsidDel="00AD0D28">
          <w:rPr>
            <w:rFonts w:eastAsiaTheme="minorHAnsi"/>
            <w:lang w:bidi="ar-SA"/>
          </w:rPr>
          <w:delText xml:space="preserve">briefly present </w:delText>
        </w:r>
      </w:del>
      <w:r>
        <w:rPr>
          <w:rFonts w:eastAsiaTheme="minorHAnsi"/>
          <w:lang w:bidi="ar-SA"/>
        </w:rPr>
        <w:t>summariz</w:t>
      </w:r>
      <w:ins w:id="2270" w:author="Dénes CSALA" w:date="2016-07-21T18:58:00Z">
        <w:r w:rsidR="00AA2538">
          <w:rPr>
            <w:rFonts w:eastAsiaTheme="minorHAnsi"/>
            <w:lang w:bidi="ar-SA"/>
          </w:rPr>
          <w:t>ing</w:t>
        </w:r>
      </w:ins>
      <w:del w:id="2271" w:author="Dénes CSALA" w:date="2016-07-21T18:58:00Z">
        <w:r w:rsidDel="00AA2538">
          <w:rPr>
            <w:rFonts w:eastAsiaTheme="minorHAnsi"/>
            <w:lang w:bidi="ar-SA"/>
          </w:rPr>
          <w:delText>e</w:delText>
        </w:r>
      </w:del>
      <w:r>
        <w:rPr>
          <w:rFonts w:eastAsiaTheme="minorHAnsi"/>
          <w:lang w:bidi="ar-SA"/>
        </w:rPr>
        <w:t xml:space="preserve"> the climate change global policy scene and its current burden sharing approaches. </w:t>
      </w:r>
      <w:del w:id="2272" w:author="Dénes CSALA" w:date="2016-07-21T18:59:00Z">
        <w:r w:rsidDel="00AA2538">
          <w:rPr>
            <w:rFonts w:eastAsiaTheme="minorHAnsi"/>
            <w:lang w:bidi="ar-SA"/>
          </w:rPr>
          <w:delText xml:space="preserve">After this, </w:delText>
        </w:r>
      </w:del>
      <w:ins w:id="2273" w:author="Dénes CSALA" w:date="2016-07-21T18:59:00Z">
        <w:r w:rsidR="00AA2538">
          <w:rPr>
            <w:rFonts w:eastAsiaTheme="minorHAnsi"/>
            <w:lang w:bidi="ar-SA"/>
          </w:rPr>
          <w:t xml:space="preserve">In the beginning of the chapter, </w:t>
        </w:r>
      </w:ins>
      <w:r>
        <w:rPr>
          <w:rFonts w:eastAsiaTheme="minorHAnsi"/>
          <w:lang w:bidi="ar-SA"/>
        </w:rPr>
        <w:t>we introduce and describe the Kaya Identity</w:t>
      </w:r>
      <w:del w:id="2274" w:author="Sgouris Sgouridis" w:date="2016-05-17T11:46:00Z">
        <w:r w:rsidDel="00AD0D28">
          <w:rPr>
            <w:rStyle w:val="FootnoteReference"/>
            <w:rFonts w:eastAsiaTheme="minorHAnsi"/>
            <w:lang w:bidi="ar-SA"/>
          </w:rPr>
          <w:footnoteReference w:id="2"/>
        </w:r>
      </w:del>
      <w:r>
        <w:rPr>
          <w:rFonts w:eastAsiaTheme="minorHAnsi"/>
          <w:lang w:bidi="ar-SA"/>
        </w:rPr>
        <w:t>, one of the accepted methods of societal emissions modeling and examine its factors to identify the possible policy levers to reach the research objective. After examining all four factor</w:t>
      </w:r>
      <w:ins w:id="2277" w:author="Dénes CSALA" w:date="2016-07-21T18:59:00Z">
        <w:r w:rsidR="00AA2538">
          <w:rPr>
            <w:rFonts w:eastAsiaTheme="minorHAnsi"/>
            <w:lang w:bidi="ar-SA"/>
          </w:rPr>
          <w:t>s</w:t>
        </w:r>
      </w:ins>
      <w:r>
        <w:rPr>
          <w:rFonts w:eastAsiaTheme="minorHAnsi"/>
          <w:lang w:bidi="ar-SA"/>
        </w:rPr>
        <w:t xml:space="preserve">, we identify </w:t>
      </w:r>
      <w:del w:id="2278" w:author="Dénes CSALA" w:date="2016-07-21T19:00:00Z">
        <w:r w:rsidDel="00AA2538">
          <w:rPr>
            <w:rFonts w:eastAsiaTheme="minorHAnsi"/>
            <w:lang w:bidi="ar-SA"/>
          </w:rPr>
          <w:delText xml:space="preserve">the </w:delText>
        </w:r>
      </w:del>
      <w:r>
        <w:rPr>
          <w:rFonts w:eastAsiaTheme="minorHAnsi"/>
          <w:lang w:bidi="ar-SA"/>
        </w:rPr>
        <w:t>two upon which we can push the most to induce a reduction in emissions</w:t>
      </w:r>
      <w:ins w:id="2279" w:author="Dénes CSALA" w:date="2016-07-21T19:00:00Z">
        <w:r w:rsidR="00AA2538">
          <w:rPr>
            <w:rFonts w:eastAsiaTheme="minorHAnsi"/>
            <w:lang w:bidi="ar-SA"/>
          </w:rPr>
          <w:t xml:space="preserve"> and therefore progress towards a successful transition</w:t>
        </w:r>
      </w:ins>
      <w:ins w:id="2280" w:author="Dénes CSALA" w:date="2016-07-21T19:18:00Z">
        <w:r w:rsidR="008F3A0E">
          <w:rPr>
            <w:rFonts w:eastAsiaTheme="minorHAnsi"/>
            <w:lang w:bidi="ar-SA"/>
          </w:rPr>
          <w:t>: power per capita and emissions intensity of energy</w:t>
        </w:r>
      </w:ins>
      <w:r>
        <w:rPr>
          <w:rFonts w:eastAsiaTheme="minorHAnsi"/>
          <w:lang w:bidi="ar-SA"/>
        </w:rPr>
        <w:t xml:space="preserve">. </w:t>
      </w:r>
      <w:ins w:id="2281" w:author="Dénes CSALA" w:date="2016-07-21T19:19:00Z">
        <w:r w:rsidR="008F3A0E">
          <w:rPr>
            <w:rFonts w:eastAsiaTheme="minorHAnsi"/>
            <w:lang w:bidi="ar-SA"/>
          </w:rPr>
          <w:t>Consequently, w</w:t>
        </w:r>
      </w:ins>
      <w:del w:id="2282" w:author="Dénes CSALA" w:date="2016-07-21T19:18:00Z">
        <w:r w:rsidDel="008F3A0E">
          <w:rPr>
            <w:rFonts w:eastAsiaTheme="minorHAnsi"/>
            <w:lang w:bidi="ar-SA"/>
          </w:rPr>
          <w:delText>W</w:delText>
        </w:r>
      </w:del>
      <w:r>
        <w:rPr>
          <w:rFonts w:eastAsiaTheme="minorHAnsi"/>
          <w:lang w:bidi="ar-SA"/>
        </w:rPr>
        <w:t xml:space="preserve">e conclude </w:t>
      </w:r>
      <w:ins w:id="2283" w:author="Dénes CSALA" w:date="2016-07-21T19:18:00Z">
        <w:r w:rsidR="008F3A0E">
          <w:rPr>
            <w:rFonts w:eastAsiaTheme="minorHAnsi"/>
            <w:lang w:bidi="ar-SA"/>
          </w:rPr>
          <w:t xml:space="preserve">this chapter </w:t>
        </w:r>
      </w:ins>
      <w:r>
        <w:rPr>
          <w:rFonts w:eastAsiaTheme="minorHAnsi"/>
          <w:lang w:bidi="ar-SA"/>
        </w:rPr>
        <w:t>with a detailed analysis of future per capita power demand projections, for all countries</w:t>
      </w:r>
      <w:ins w:id="2284" w:author="Dénes CSALA" w:date="2016-07-21T19:19:00Z">
        <w:r w:rsidR="008F3A0E">
          <w:rPr>
            <w:rFonts w:eastAsiaTheme="minorHAnsi"/>
            <w:lang w:bidi="ar-SA"/>
          </w:rPr>
          <w:t>,</w:t>
        </w:r>
      </w:ins>
      <w:r>
        <w:rPr>
          <w:rFonts w:eastAsiaTheme="minorHAnsi"/>
          <w:lang w:bidi="ar-SA"/>
        </w:rPr>
        <w:t xml:space="preserve"> and the derivation of Hubbert emissions equivalent fossil fuel phase-out </w:t>
      </w:r>
      <w:commentRangeStart w:id="2285"/>
      <w:r>
        <w:rPr>
          <w:rFonts w:eastAsiaTheme="minorHAnsi"/>
          <w:lang w:bidi="ar-SA"/>
        </w:rPr>
        <w:t>curves</w:t>
      </w:r>
      <w:commentRangeEnd w:id="2285"/>
      <w:r w:rsidR="00AD0D28">
        <w:rPr>
          <w:rStyle w:val="CommentReference"/>
          <w:rFonts w:eastAsia="Times New Roman" w:cs="Times New Roman"/>
          <w:szCs w:val="24"/>
          <w:lang w:bidi="ar-SA"/>
        </w:rPr>
        <w:commentReference w:id="2285"/>
      </w:r>
      <w:r>
        <w:rPr>
          <w:rFonts w:eastAsiaTheme="minorHAnsi"/>
          <w:lang w:bidi="ar-SA"/>
        </w:rPr>
        <w:t>.</w:t>
      </w:r>
    </w:p>
    <w:p w14:paraId="5883293F" w14:textId="25BE00CB" w:rsidR="00FC49CC" w:rsidRDefault="008F3A0E" w:rsidP="008F3A0E">
      <w:pPr>
        <w:rPr>
          <w:rFonts w:eastAsiaTheme="minorHAnsi"/>
          <w:lang w:bidi="ar-SA"/>
        </w:rPr>
      </w:pPr>
      <w:ins w:id="2286" w:author="Dénes CSALA" w:date="2016-07-21T19:20:00Z">
        <w:r>
          <w:rPr>
            <w:rFonts w:eastAsiaTheme="minorHAnsi"/>
            <w:lang w:bidi="ar-SA"/>
          </w:rPr>
          <w:t>Having established the possible levers through which societal emission can be constrained within climate change imposed limits, while maintaining a steady power flow to the society, i</w:t>
        </w:r>
      </w:ins>
      <w:del w:id="2287" w:author="Dénes CSALA" w:date="2016-07-21T19:20:00Z">
        <w:r w:rsidR="00FC49CC" w:rsidDel="008F3A0E">
          <w:rPr>
            <w:rFonts w:eastAsiaTheme="minorHAnsi"/>
            <w:lang w:bidi="ar-SA"/>
          </w:rPr>
          <w:delText>I</w:delText>
        </w:r>
      </w:del>
      <w:r w:rsidR="00FC49CC">
        <w:rPr>
          <w:rFonts w:eastAsiaTheme="minorHAnsi"/>
          <w:lang w:bidi="ar-SA"/>
        </w:rPr>
        <w:t xml:space="preserve">n Chapter 3, we review the existing climate change modeling practices, with a special focus on energy systems and GHG emissions accounting. We point out several flaws of integrated assessment models (IAMs), currently widely accepted to be the reference or “industry standard” for climate change modeling and discuss their shortcomings in their ability to accurately model transitions. This is followed by brief overview of modeling historical technological transitions and an in-depth review of examples from the energy sector, and we present a proposal to adjust the economic engine of most IAMs, the Constant Elasticity of Substitution (CES) curve with Dynamic Elasticity of Substitution (DES), in order include technological transitions. However, even this extended approach can still not address the recursive </w:t>
      </w:r>
      <w:r w:rsidR="00FC49CC">
        <w:rPr>
          <w:rFonts w:eastAsiaTheme="minorHAnsi"/>
          <w:lang w:bidi="ar-SA"/>
        </w:rPr>
        <w:lastRenderedPageBreak/>
        <w:t>nature of energy return on energy investment (EROEI</w:t>
      </w:r>
      <w:r w:rsidR="00FC49CC">
        <w:rPr>
          <w:rStyle w:val="FootnoteReference"/>
          <w:rFonts w:eastAsiaTheme="minorHAnsi"/>
          <w:lang w:bidi="ar-SA"/>
        </w:rPr>
        <w:footnoteReference w:id="3"/>
      </w:r>
      <w:r w:rsidR="00FC49CC">
        <w:rPr>
          <w:rFonts w:eastAsiaTheme="minorHAnsi"/>
          <w:lang w:bidi="ar-SA"/>
        </w:rPr>
        <w:t xml:space="preserve">) calculations and the qualitative differences between fossil fuel and renewable EROEI (i.e. renewables need most of the energy investment up-front), hence </w:t>
      </w:r>
      <w:ins w:id="2288" w:author="Dénes CSALA" w:date="2016-07-21T19:21:00Z">
        <w:r w:rsidR="009D58D6">
          <w:rPr>
            <w:rFonts w:eastAsiaTheme="minorHAnsi"/>
            <w:lang w:bidi="ar-SA"/>
          </w:rPr>
          <w:t>we</w:t>
        </w:r>
      </w:ins>
      <w:del w:id="2289" w:author="Dénes CSALA" w:date="2016-07-21T19:21:00Z">
        <w:r w:rsidR="00FC49CC" w:rsidDel="009D58D6">
          <w:rPr>
            <w:rFonts w:eastAsiaTheme="minorHAnsi"/>
            <w:lang w:bidi="ar-SA"/>
          </w:rPr>
          <w:delText>I</w:delText>
        </w:r>
      </w:del>
      <w:r w:rsidR="00FC49CC">
        <w:rPr>
          <w:rFonts w:eastAsiaTheme="minorHAnsi"/>
          <w:lang w:bidi="ar-SA"/>
        </w:rPr>
        <w:t xml:space="preserve"> conclude with the justification and proposition to use numerical, differential equation-based models, rooted in biophysical economics and net-energy analysis to accurately model energy transitions on centennial scales and a finish with brief review of existing such models and hybrid-IAMs.</w:t>
      </w:r>
    </w:p>
    <w:p w14:paraId="3AD24A67" w14:textId="2FCCB98E" w:rsidR="00FC49CC" w:rsidRDefault="00FC49CC" w:rsidP="009D58D6">
      <w:pPr>
        <w:rPr>
          <w:rFonts w:eastAsiaTheme="minorHAnsi"/>
          <w:lang w:bidi="ar-SA"/>
        </w:rPr>
      </w:pPr>
      <w:r>
        <w:rPr>
          <w:rFonts w:eastAsiaTheme="minorHAnsi"/>
          <w:lang w:bidi="ar-SA"/>
        </w:rPr>
        <w:t>Chapter 4</w:t>
      </w:r>
      <w:r w:rsidR="00A92EEA">
        <w:rPr>
          <w:rFonts w:eastAsiaTheme="minorHAnsi"/>
          <w:lang w:bidi="ar-SA"/>
        </w:rPr>
        <w:t xml:space="preserve"> presents the methodology </w:t>
      </w:r>
      <w:ins w:id="2290" w:author="Dénes CSALA" w:date="2016-07-21T19:22:00Z">
        <w:r w:rsidR="009D58D6">
          <w:rPr>
            <w:rFonts w:eastAsiaTheme="minorHAnsi"/>
            <w:lang w:bidi="ar-SA"/>
          </w:rPr>
          <w:t xml:space="preserve">for developing such a dynamic model </w:t>
        </w:r>
      </w:ins>
      <w:r w:rsidR="00A92EEA">
        <w:rPr>
          <w:rFonts w:eastAsiaTheme="minorHAnsi"/>
          <w:lang w:bidi="ar-SA"/>
        </w:rPr>
        <w:t>in detail</w:t>
      </w:r>
      <w:r>
        <w:rPr>
          <w:rFonts w:eastAsiaTheme="minorHAnsi"/>
          <w:lang w:bidi="ar-SA"/>
        </w:rPr>
        <w:t xml:space="preserve">, </w:t>
      </w:r>
      <w:r w:rsidR="00A92EEA">
        <w:rPr>
          <w:rFonts w:eastAsiaTheme="minorHAnsi"/>
          <w:lang w:bidi="ar-SA"/>
        </w:rPr>
        <w:t xml:space="preserve">starting </w:t>
      </w:r>
      <w:r>
        <w:rPr>
          <w:rFonts w:eastAsiaTheme="minorHAnsi"/>
          <w:lang w:bidi="ar-SA"/>
        </w:rPr>
        <w:t xml:space="preserve">by defining the theoretical framework in which the research objective gains significance and meaning (SET guidelines), defining and outlining the data sources, necessary data mining and processing and coding the dynamic simulation (differential equation) global model. This framework is then extended with the dynamic trade allocation algorithm to reach to the national transitions. For the global SET, we design a sensitivity analysis across a wide range of renewable EROEIs and possible future per capita power consumption profiles. The concept of the Transition Feasibility Index (TFI) is introduced, in order to create a ranking systems of different SET paths, based on technological progress and EROEI values of renewables, economic and energetic feasibility (renewable energy investment ratio, </w:t>
      </w:r>
      <w:r>
        <w:rPr>
          <w:rFonts w:eastAsiaTheme="minorHAnsi" w:cs="Times New Roman"/>
          <w:lang w:bidi="ar-SA"/>
        </w:rPr>
        <w:t>ε</w:t>
      </w:r>
      <w:r>
        <w:rPr>
          <w:rFonts w:eastAsiaTheme="minorHAnsi"/>
          <w:lang w:bidi="ar-SA"/>
        </w:rPr>
        <w:t xml:space="preserve">), and the population’s long-term efficiency assumptions (subsequently defining the final energy demand, D). </w:t>
      </w:r>
    </w:p>
    <w:p w14:paraId="3621226F" w14:textId="77777777" w:rsidR="009D58D6" w:rsidRDefault="00FC49CC" w:rsidP="009D58D6">
      <w:pPr>
        <w:rPr>
          <w:ins w:id="2291" w:author="Dénes CSALA" w:date="2016-07-21T19:25:00Z"/>
          <w:rFonts w:eastAsiaTheme="minorHAnsi"/>
          <w:lang w:bidi="ar-SA"/>
        </w:rPr>
      </w:pPr>
      <w:r>
        <w:rPr>
          <w:rFonts w:eastAsiaTheme="minorHAnsi"/>
          <w:lang w:bidi="ar-SA"/>
        </w:rPr>
        <w:t>For the regional part, we extend the framework of the global transition to include energy trade, as well as the distribution of the global GHG emissions to national producer quotas. We model</w:t>
      </w:r>
      <w:del w:id="2292" w:author="Dénes CSALA" w:date="2016-07-21T19:23:00Z">
        <w:r w:rsidDel="009D58D6">
          <w:rPr>
            <w:rFonts w:eastAsiaTheme="minorHAnsi"/>
            <w:lang w:bidi="ar-SA"/>
          </w:rPr>
          <w:delText>ing</w:delText>
        </w:r>
      </w:del>
      <w:r>
        <w:rPr>
          <w:rFonts w:eastAsiaTheme="minorHAnsi"/>
          <w:lang w:bidi="ar-SA"/>
        </w:rPr>
        <w:t xml:space="preserve"> individual countries as autonomous agents deciding on their energy options placed in a dynamic global trade network, year-to-year, over the period 2015-2100</w:t>
      </w:r>
      <w:ins w:id="2293" w:author="Dénes CSALA" w:date="2016-07-21T19:23:00Z">
        <w:r w:rsidR="009D58D6">
          <w:rPr>
            <w:rFonts w:eastAsiaTheme="minorHAnsi"/>
            <w:lang w:bidi="ar-SA"/>
          </w:rPr>
          <w:t xml:space="preserve"> and </w:t>
        </w:r>
      </w:ins>
      <w:ins w:id="2294" w:author="Dénes CSALA" w:date="2016-07-21T19:24:00Z">
        <w:r w:rsidR="009D58D6">
          <w:rPr>
            <w:rFonts w:eastAsiaTheme="minorHAnsi"/>
            <w:lang w:bidi="ar-SA"/>
          </w:rPr>
          <w:t xml:space="preserve">identify a set of necessary assumptions and constraints that lead to the </w:t>
        </w:r>
      </w:ins>
      <w:ins w:id="2295" w:author="Dénes CSALA" w:date="2016-07-21T19:23:00Z">
        <w:r w:rsidR="009D58D6">
          <w:rPr>
            <w:rFonts w:eastAsiaTheme="minorHAnsi"/>
            <w:lang w:bidi="ar-SA"/>
          </w:rPr>
          <w:lastRenderedPageBreak/>
          <w:t>design rules of a dynamic energy trade network</w:t>
        </w:r>
      </w:ins>
      <w:del w:id="2296" w:author="Dénes CSALA" w:date="2016-07-21T19:23:00Z">
        <w:r w:rsidDel="009D58D6">
          <w:rPr>
            <w:rFonts w:eastAsiaTheme="minorHAnsi"/>
            <w:lang w:bidi="ar-SA"/>
          </w:rPr>
          <w:delText>.</w:delText>
        </w:r>
      </w:del>
      <w:ins w:id="2297" w:author="Dénes CSALA" w:date="2016-07-21T19:23:00Z">
        <w:r w:rsidR="009D58D6">
          <w:rPr>
            <w:rFonts w:eastAsiaTheme="minorHAnsi"/>
            <w:lang w:bidi="ar-SA"/>
          </w:rPr>
          <w:t xml:space="preserve"> that will govern the SETs of each country.</w:t>
        </w:r>
      </w:ins>
      <w:ins w:id="2298" w:author="Dénes CSALA" w:date="2016-07-21T19:24:00Z">
        <w:r w:rsidR="009D58D6">
          <w:rPr>
            <w:rFonts w:eastAsiaTheme="minorHAnsi"/>
            <w:lang w:bidi="ar-SA"/>
          </w:rPr>
          <w:t xml:space="preserve"> We also develop the concept of country influence, the main metric through which energy trade </w:t>
        </w:r>
      </w:ins>
      <w:ins w:id="2299" w:author="Dénes CSALA" w:date="2016-07-21T19:25:00Z">
        <w:r w:rsidR="009D58D6">
          <w:rPr>
            <w:rFonts w:eastAsiaTheme="minorHAnsi"/>
            <w:lang w:bidi="ar-SA"/>
          </w:rPr>
          <w:t xml:space="preserve">options </w:t>
        </w:r>
      </w:ins>
      <w:ins w:id="2300" w:author="Dénes CSALA" w:date="2016-07-21T19:24:00Z">
        <w:r w:rsidR="009D58D6">
          <w:rPr>
            <w:rFonts w:eastAsiaTheme="minorHAnsi"/>
            <w:lang w:bidi="ar-SA"/>
          </w:rPr>
          <w:t xml:space="preserve">priorities </w:t>
        </w:r>
      </w:ins>
      <w:ins w:id="2301" w:author="Dénes CSALA" w:date="2016-07-21T19:25:00Z">
        <w:r w:rsidR="009D58D6">
          <w:rPr>
            <w:rFonts w:eastAsiaTheme="minorHAnsi"/>
            <w:lang w:bidi="ar-SA"/>
          </w:rPr>
          <w:t xml:space="preserve">are </w:t>
        </w:r>
      </w:ins>
      <w:ins w:id="2302" w:author="Dénes CSALA" w:date="2016-07-21T19:24:00Z">
        <w:r w:rsidR="009D58D6">
          <w:rPr>
            <w:rFonts w:eastAsiaTheme="minorHAnsi"/>
            <w:lang w:bidi="ar-SA"/>
          </w:rPr>
          <w:t>governed.</w:t>
        </w:r>
      </w:ins>
      <w:ins w:id="2303" w:author="Dénes CSALA" w:date="2016-07-21T19:25:00Z">
        <w:r w:rsidR="009D58D6">
          <w:rPr>
            <w:rFonts w:eastAsiaTheme="minorHAnsi"/>
            <w:lang w:bidi="ar-SA"/>
          </w:rPr>
          <w:t xml:space="preserve"> </w:t>
        </w:r>
      </w:ins>
    </w:p>
    <w:p w14:paraId="307D1634" w14:textId="0BE28F47" w:rsidR="00FC49CC" w:rsidDel="009D58D6" w:rsidRDefault="009D58D6">
      <w:pPr>
        <w:rPr>
          <w:del w:id="2304" w:author="Dénes CSALA" w:date="2016-07-21T19:25:00Z"/>
          <w:rFonts w:eastAsiaTheme="minorHAnsi"/>
          <w:lang w:bidi="ar-SA"/>
        </w:rPr>
      </w:pPr>
      <w:ins w:id="2305" w:author="Dénes CSALA" w:date="2016-07-21T19:26:00Z">
        <w:r>
          <w:rPr>
            <w:rFonts w:eastAsiaTheme="minorHAnsi"/>
            <w:lang w:bidi="ar-SA"/>
          </w:rPr>
          <w:t xml:space="preserve">After constructing the theoretical foundations of the global and regional SET, we construct two dynamic simulation models </w:t>
        </w:r>
      </w:ins>
      <w:ins w:id="2306" w:author="Dénes CSALA" w:date="2016-07-21T19:27:00Z">
        <w:r>
          <w:rPr>
            <w:rFonts w:eastAsiaTheme="minorHAnsi"/>
            <w:lang w:bidi="ar-SA"/>
          </w:rPr>
          <w:t xml:space="preserve">and </w:t>
        </w:r>
      </w:ins>
      <w:ins w:id="2307" w:author="Dénes CSALA" w:date="2016-07-21T19:26:00Z">
        <w:r>
          <w:rPr>
            <w:rFonts w:eastAsiaTheme="minorHAnsi"/>
            <w:lang w:bidi="ar-SA"/>
          </w:rPr>
          <w:t xml:space="preserve">conduct a numerical analysis on their behavior. </w:t>
        </w:r>
      </w:ins>
      <w:ins w:id="2308" w:author="Dénes CSALA" w:date="2016-07-21T19:25:00Z">
        <w:r>
          <w:rPr>
            <w:rFonts w:eastAsiaTheme="minorHAnsi"/>
            <w:lang w:bidi="ar-SA"/>
          </w:rPr>
          <w:t xml:space="preserve">In the next two chapters, we present the results </w:t>
        </w:r>
      </w:ins>
      <w:ins w:id="2309" w:author="Dénes CSALA" w:date="2016-07-21T19:27:00Z">
        <w:r>
          <w:rPr>
            <w:rFonts w:eastAsiaTheme="minorHAnsi"/>
            <w:lang w:bidi="ar-SA"/>
          </w:rPr>
          <w:t xml:space="preserve">of these </w:t>
        </w:r>
      </w:ins>
      <w:ins w:id="2310" w:author="Dénes CSALA" w:date="2016-07-21T19:25:00Z">
        <w:r>
          <w:rPr>
            <w:rFonts w:eastAsiaTheme="minorHAnsi"/>
            <w:lang w:bidi="ar-SA"/>
          </w:rPr>
          <w:t>simulation models.</w:t>
        </w:r>
      </w:ins>
    </w:p>
    <w:p w14:paraId="49C998FD" w14:textId="52DD413D" w:rsidR="00FC49CC" w:rsidRDefault="009D58D6" w:rsidP="009D58D6">
      <w:pPr>
        <w:rPr>
          <w:rFonts w:eastAsiaTheme="minorHAnsi"/>
          <w:lang w:bidi="ar-SA"/>
        </w:rPr>
      </w:pPr>
      <w:ins w:id="2311" w:author="Dénes CSALA" w:date="2016-07-21T19:25:00Z">
        <w:r>
          <w:rPr>
            <w:rFonts w:eastAsiaTheme="minorHAnsi"/>
            <w:lang w:bidi="ar-SA"/>
          </w:rPr>
          <w:t xml:space="preserve"> </w:t>
        </w:r>
      </w:ins>
      <w:r w:rsidR="00FC49CC">
        <w:rPr>
          <w:rFonts w:eastAsiaTheme="minorHAnsi"/>
          <w:lang w:bidi="ar-SA"/>
        </w:rPr>
        <w:t>In Chapter 5, we present the set of experiments we designed to for the sensitivity analysis, our key assumptions and finally, the results obtained</w:t>
      </w:r>
      <w:ins w:id="2312" w:author="Dénes CSALA" w:date="2016-07-21T19:27:00Z">
        <w:r>
          <w:rPr>
            <w:rFonts w:eastAsiaTheme="minorHAnsi"/>
            <w:lang w:bidi="ar-SA"/>
          </w:rPr>
          <w:t xml:space="preserve"> for the global SET</w:t>
        </w:r>
      </w:ins>
      <w:r w:rsidR="00FC49CC">
        <w:rPr>
          <w:rFonts w:eastAsiaTheme="minorHAnsi"/>
          <w:lang w:bidi="ar-SA"/>
        </w:rPr>
        <w:t>. We explore a wide range of EOREI and per capita power demand options and present the optimal decision frontiers – with their respective renewable energy investment rates – to meet the planetary emissions constraint. The particular feature of renewable energy installations that t</w:t>
      </w:r>
      <w:r w:rsidR="00FC49CC" w:rsidRPr="00AD1EB7">
        <w:rPr>
          <w:rFonts w:eastAsiaTheme="minorHAnsi"/>
          <w:lang w:bidi="ar-SA"/>
        </w:rPr>
        <w:t xml:space="preserve">he upfront energy invested in constructing a renewable energy infrastructure subtracts from the net energy available </w:t>
      </w:r>
      <w:r w:rsidR="00FC49CC">
        <w:rPr>
          <w:rFonts w:eastAsiaTheme="minorHAnsi"/>
          <w:lang w:bidi="ar-SA"/>
        </w:rPr>
        <w:t xml:space="preserve">(1-1/EROEI) </w:t>
      </w:r>
      <w:r w:rsidR="00FC49CC" w:rsidRPr="00AD1EB7">
        <w:rPr>
          <w:rFonts w:eastAsiaTheme="minorHAnsi"/>
          <w:lang w:bidi="ar-SA"/>
        </w:rPr>
        <w:t>for societal energy needs</w:t>
      </w:r>
      <w:r w:rsidR="00FC49CC">
        <w:rPr>
          <w:rFonts w:eastAsiaTheme="minorHAnsi"/>
          <w:lang w:bidi="ar-SA"/>
        </w:rPr>
        <w:t xml:space="preserve"> and this energy is needed mostly at time of commissioning of the plant, rather than on an operational basis is</w:t>
      </w:r>
      <w:r w:rsidR="00FC49CC" w:rsidRPr="00AD1EB7">
        <w:rPr>
          <w:rFonts w:eastAsiaTheme="minorHAnsi"/>
          <w:lang w:bidi="ar-SA"/>
        </w:rPr>
        <w:t xml:space="preserve"> a fact typically neglected in future energy projections. </w:t>
      </w:r>
      <w:r w:rsidR="00FC49CC">
        <w:rPr>
          <w:rFonts w:eastAsiaTheme="minorHAnsi"/>
          <w:lang w:bidi="ar-SA"/>
        </w:rPr>
        <w:t>We find that t</w:t>
      </w:r>
      <w:r w:rsidR="00FC49CC" w:rsidRPr="00AD1EB7">
        <w:rPr>
          <w:rFonts w:eastAsiaTheme="minorHAnsi"/>
          <w:lang w:bidi="ar-SA"/>
        </w:rPr>
        <w:t>he easiest pathway requires installation of renewable energy plants to accelerate at least by a factor of 50 and perhaps more than 90 over current</w:t>
      </w:r>
      <w:r w:rsidR="00FC49CC">
        <w:rPr>
          <w:rFonts w:eastAsiaTheme="minorHAnsi"/>
          <w:lang w:bidi="ar-SA"/>
        </w:rPr>
        <w:t xml:space="preserve"> rates</w:t>
      </w:r>
      <w:r w:rsidR="00FC49CC" w:rsidRPr="00AD1EB7">
        <w:rPr>
          <w:rFonts w:eastAsiaTheme="minorHAnsi"/>
          <w:lang w:bidi="ar-SA"/>
        </w:rPr>
        <w:t>, at their peak, to mitigate climate change and sustain the economy</w:t>
      </w:r>
      <w:r w:rsidR="00FC49CC">
        <w:rPr>
          <w:rFonts w:eastAsiaTheme="minorHAnsi"/>
          <w:lang w:bidi="ar-SA"/>
        </w:rPr>
        <w:t xml:space="preserve"> and the basic energy demand of the population</w:t>
      </w:r>
      <w:r w:rsidR="00FC49CC" w:rsidRPr="00AD1EB7">
        <w:rPr>
          <w:rFonts w:eastAsiaTheme="minorHAnsi"/>
          <w:lang w:bidi="ar-SA"/>
        </w:rPr>
        <w:t>.</w:t>
      </w:r>
      <w:r w:rsidR="00FC49CC">
        <w:rPr>
          <w:rFonts w:eastAsiaTheme="minorHAnsi"/>
          <w:lang w:bidi="ar-SA"/>
        </w:rPr>
        <w:t xml:space="preserve"> As such, this</w:t>
      </w:r>
      <w:r w:rsidR="00FC49CC" w:rsidRPr="00AD1EB7">
        <w:rPr>
          <w:rFonts w:eastAsiaTheme="minorHAnsi"/>
          <w:lang w:bidi="ar-SA"/>
        </w:rPr>
        <w:t xml:space="preserve"> is the first model to transparently represent the dynamics of the energy transition on a physical r</w:t>
      </w:r>
      <w:r w:rsidR="00FC49CC">
        <w:rPr>
          <w:rFonts w:eastAsiaTheme="minorHAnsi"/>
          <w:lang w:bidi="ar-SA"/>
        </w:rPr>
        <w:t>ather than on an economic basis</w:t>
      </w:r>
      <w:r w:rsidR="00FC49CC" w:rsidRPr="00AD1EB7">
        <w:rPr>
          <w:rFonts w:eastAsiaTheme="minorHAnsi"/>
          <w:lang w:bidi="ar-SA"/>
        </w:rPr>
        <w:t>.</w:t>
      </w:r>
      <w:r w:rsidR="00FC49CC">
        <w:rPr>
          <w:rFonts w:eastAsiaTheme="minorHAnsi"/>
          <w:lang w:bidi="ar-SA"/>
        </w:rPr>
        <w:t xml:space="preserve"> </w:t>
      </w:r>
    </w:p>
    <w:p w14:paraId="55FF026B" w14:textId="4BBC9C21" w:rsidR="00FC49CC" w:rsidRDefault="0073173E" w:rsidP="0073173E">
      <w:pPr>
        <w:rPr>
          <w:rFonts w:eastAsiaTheme="minorHAnsi"/>
          <w:lang w:bidi="ar-SA"/>
        </w:rPr>
      </w:pPr>
      <w:ins w:id="2313" w:author="Dénes CSALA" w:date="2016-07-21T19:28:00Z">
        <w:r>
          <w:rPr>
            <w:rFonts w:eastAsiaTheme="minorHAnsi"/>
            <w:lang w:bidi="ar-SA"/>
          </w:rPr>
          <w:t xml:space="preserve">This is followed in </w:t>
        </w:r>
      </w:ins>
      <w:r w:rsidR="00FC49CC">
        <w:rPr>
          <w:rFonts w:eastAsiaTheme="minorHAnsi"/>
          <w:lang w:bidi="ar-SA"/>
        </w:rPr>
        <w:t xml:space="preserve">Chapter 6 </w:t>
      </w:r>
      <w:ins w:id="2314" w:author="Dénes CSALA" w:date="2016-07-21T19:28:00Z">
        <w:r>
          <w:rPr>
            <w:rFonts w:eastAsiaTheme="minorHAnsi"/>
            <w:lang w:bidi="ar-SA"/>
          </w:rPr>
          <w:t xml:space="preserve">by the </w:t>
        </w:r>
      </w:ins>
      <w:r w:rsidR="00FC49CC">
        <w:rPr>
          <w:rFonts w:eastAsiaTheme="minorHAnsi"/>
          <w:lang w:bidi="ar-SA"/>
        </w:rPr>
        <w:t>summar</w:t>
      </w:r>
      <w:ins w:id="2315" w:author="Dénes CSALA" w:date="2016-07-21T19:28:00Z">
        <w:r>
          <w:rPr>
            <w:rFonts w:eastAsiaTheme="minorHAnsi"/>
            <w:lang w:bidi="ar-SA"/>
          </w:rPr>
          <w:t>y of</w:t>
        </w:r>
      </w:ins>
      <w:del w:id="2316" w:author="Dénes CSALA" w:date="2016-07-21T19:28:00Z">
        <w:r w:rsidR="00FC49CC" w:rsidDel="0073173E">
          <w:rPr>
            <w:rFonts w:eastAsiaTheme="minorHAnsi"/>
            <w:lang w:bidi="ar-SA"/>
          </w:rPr>
          <w:delText>izes</w:delText>
        </w:r>
      </w:del>
      <w:r w:rsidR="00FC49CC">
        <w:rPr>
          <w:rFonts w:eastAsiaTheme="minorHAnsi"/>
          <w:lang w:bidi="ar-SA"/>
        </w:rPr>
        <w:t xml:space="preserve"> the results of NETSET</w:t>
      </w:r>
      <w:r w:rsidR="00FC49CC" w:rsidRPr="0030027D">
        <w:rPr>
          <w:rFonts w:eastAsiaTheme="minorHAnsi"/>
          <w:lang w:bidi="ar-SA"/>
        </w:rPr>
        <w:t>, an adapted version of the global</w:t>
      </w:r>
      <w:r w:rsidR="00FC49CC">
        <w:rPr>
          <w:rFonts w:eastAsiaTheme="minorHAnsi"/>
          <w:lang w:bidi="ar-SA"/>
        </w:rPr>
        <w:t xml:space="preserve"> case for regions and countries. </w:t>
      </w:r>
      <w:ins w:id="2317" w:author="Dénes CSALA" w:date="2016-07-21T19:28:00Z">
        <w:r>
          <w:rPr>
            <w:rFonts w:eastAsiaTheme="minorHAnsi"/>
            <w:lang w:bidi="ar-SA"/>
          </w:rPr>
          <w:t>Due to high number of degrees of freedom of this model</w:t>
        </w:r>
      </w:ins>
      <w:ins w:id="2318" w:author="Dénes CSALA" w:date="2016-07-21T19:29:00Z">
        <w:r>
          <w:rPr>
            <w:rFonts w:eastAsiaTheme="minorHAnsi"/>
            <w:lang w:bidi="ar-SA"/>
          </w:rPr>
          <w:t>, as well as the sheer number of countries involved</w:t>
        </w:r>
      </w:ins>
      <w:ins w:id="2319" w:author="Dénes CSALA" w:date="2016-07-21T19:28:00Z">
        <w:r>
          <w:rPr>
            <w:rFonts w:eastAsiaTheme="minorHAnsi"/>
            <w:lang w:bidi="ar-SA"/>
          </w:rPr>
          <w:t>, only the aspect</w:t>
        </w:r>
      </w:ins>
      <w:ins w:id="2320" w:author="Dénes CSALA" w:date="2016-07-21T19:29:00Z">
        <w:r>
          <w:rPr>
            <w:rFonts w:eastAsiaTheme="minorHAnsi"/>
            <w:lang w:bidi="ar-SA"/>
          </w:rPr>
          <w:t>s</w:t>
        </w:r>
      </w:ins>
      <w:ins w:id="2321" w:author="Dénes CSALA" w:date="2016-07-21T19:28:00Z">
        <w:r>
          <w:rPr>
            <w:rFonts w:eastAsiaTheme="minorHAnsi"/>
            <w:lang w:bidi="ar-SA"/>
          </w:rPr>
          <w:t xml:space="preserve"> </w:t>
        </w:r>
      </w:ins>
      <w:ins w:id="2322" w:author="Dénes CSALA" w:date="2016-07-21T19:29:00Z">
        <w:r>
          <w:rPr>
            <w:rFonts w:eastAsiaTheme="minorHAnsi"/>
            <w:lang w:bidi="ar-SA"/>
          </w:rPr>
          <w:t xml:space="preserve">that </w:t>
        </w:r>
      </w:ins>
      <w:ins w:id="2323" w:author="Dénes CSALA" w:date="2016-07-21T19:28:00Z">
        <w:r>
          <w:rPr>
            <w:rFonts w:eastAsiaTheme="minorHAnsi"/>
            <w:lang w:bidi="ar-SA"/>
          </w:rPr>
          <w:t>crucial</w:t>
        </w:r>
      </w:ins>
      <w:ins w:id="2324" w:author="Dénes CSALA" w:date="2016-07-21T19:29:00Z">
        <w:r>
          <w:rPr>
            <w:rFonts w:eastAsiaTheme="minorHAnsi"/>
            <w:lang w:bidi="ar-SA"/>
          </w:rPr>
          <w:t>ly differentiate the NETSET model from the global SET are investigated</w:t>
        </w:r>
      </w:ins>
      <w:ins w:id="2325" w:author="Dénes CSALA" w:date="2016-07-21T19:30:00Z">
        <w:r>
          <w:rPr>
            <w:rFonts w:eastAsiaTheme="minorHAnsi"/>
            <w:lang w:bidi="ar-SA"/>
          </w:rPr>
          <w:t xml:space="preserve"> and presented. In a lot of aspects, the NETSET transitions behave similarly </w:t>
        </w:r>
        <w:r>
          <w:rPr>
            <w:rFonts w:eastAsiaTheme="minorHAnsi"/>
            <w:lang w:bidi="ar-SA"/>
          </w:rPr>
          <w:lastRenderedPageBreak/>
          <w:t>to the global one, but</w:t>
        </w:r>
      </w:ins>
      <w:del w:id="2326" w:author="Dénes CSALA" w:date="2016-07-21T19:30:00Z">
        <w:r w:rsidR="00FC49CC" w:rsidRPr="00E70F12" w:rsidDel="0073173E">
          <w:rPr>
            <w:rFonts w:eastAsiaTheme="minorHAnsi"/>
            <w:lang w:bidi="ar-SA"/>
          </w:rPr>
          <w:delText>T</w:delText>
        </w:r>
      </w:del>
      <w:ins w:id="2327" w:author="Dénes CSALA" w:date="2016-07-21T19:30:00Z">
        <w:r>
          <w:rPr>
            <w:rFonts w:eastAsiaTheme="minorHAnsi"/>
            <w:lang w:bidi="ar-SA"/>
          </w:rPr>
          <w:t xml:space="preserve"> t</w:t>
        </w:r>
      </w:ins>
      <w:r w:rsidR="00FC49CC" w:rsidRPr="00E70F12">
        <w:rPr>
          <w:rFonts w:eastAsiaTheme="minorHAnsi"/>
          <w:lang w:bidi="ar-SA"/>
        </w:rPr>
        <w:t>here are two key differences</w:t>
      </w:r>
      <w:ins w:id="2328" w:author="Dénes CSALA" w:date="2016-07-21T19:30:00Z">
        <w:r>
          <w:rPr>
            <w:rFonts w:eastAsiaTheme="minorHAnsi"/>
            <w:lang w:bidi="ar-SA"/>
          </w:rPr>
          <w:t xml:space="preserve"> that render NETSET apart:</w:t>
        </w:r>
      </w:ins>
      <w:del w:id="2329" w:author="Dénes CSALA" w:date="2016-07-21T19:31:00Z">
        <w:r w:rsidR="00FC49CC" w:rsidRPr="00E70F12" w:rsidDel="0073173E">
          <w:rPr>
            <w:rFonts w:eastAsiaTheme="minorHAnsi"/>
            <w:lang w:bidi="ar-SA"/>
          </w:rPr>
          <w:delText xml:space="preserve"> when investigating regional SETs compared to the global case:</w:delText>
        </w:r>
      </w:del>
      <w:r w:rsidR="00FC49CC">
        <w:rPr>
          <w:rFonts w:eastAsiaTheme="minorHAnsi"/>
          <w:lang w:bidi="ar-SA"/>
        </w:rPr>
        <w:t xml:space="preserve"> d</w:t>
      </w:r>
      <w:r w:rsidR="00FC49CC" w:rsidRPr="00E70F12">
        <w:rPr>
          <w:rFonts w:eastAsiaTheme="minorHAnsi"/>
          <w:lang w:bidi="ar-SA"/>
        </w:rPr>
        <w:t>istribution</w:t>
      </w:r>
      <w:r w:rsidR="00FC49CC">
        <w:rPr>
          <w:rFonts w:eastAsiaTheme="minorHAnsi"/>
          <w:lang w:bidi="ar-SA"/>
        </w:rPr>
        <w:t xml:space="preserve"> of emissions </w:t>
      </w:r>
      <w:ins w:id="2330" w:author="Dénes CSALA" w:date="2016-07-21T19:31:00Z">
        <w:r>
          <w:rPr>
            <w:rFonts w:eastAsiaTheme="minorHAnsi"/>
            <w:lang w:bidi="ar-SA"/>
          </w:rPr>
          <w:t xml:space="preserve">and renewable energy resources </w:t>
        </w:r>
      </w:ins>
      <w:r w:rsidR="00FC49CC">
        <w:rPr>
          <w:rFonts w:eastAsiaTheme="minorHAnsi"/>
          <w:lang w:bidi="ar-SA"/>
        </w:rPr>
        <w:t>amongst countries and e</w:t>
      </w:r>
      <w:r w:rsidR="00FC49CC" w:rsidRPr="00E70F12">
        <w:rPr>
          <w:rFonts w:eastAsiaTheme="minorHAnsi"/>
          <w:lang w:bidi="ar-SA"/>
        </w:rPr>
        <w:t>nergy ac</w:t>
      </w:r>
      <w:r w:rsidR="00FC49CC">
        <w:rPr>
          <w:rFonts w:eastAsiaTheme="minorHAnsi"/>
          <w:lang w:bidi="ar-SA"/>
        </w:rPr>
        <w:t xml:space="preserve">counting of international energy trade – </w:t>
      </w:r>
      <w:del w:id="2331" w:author="Dénes CSALA" w:date="2016-07-21T19:31:00Z">
        <w:r w:rsidR="00FC49CC" w:rsidDel="0073173E">
          <w:rPr>
            <w:rFonts w:eastAsiaTheme="minorHAnsi"/>
            <w:lang w:bidi="ar-SA"/>
          </w:rPr>
          <w:delText xml:space="preserve">and </w:delText>
        </w:r>
      </w:del>
      <w:ins w:id="2332" w:author="Dénes CSALA" w:date="2016-07-21T19:31:00Z">
        <w:r>
          <w:rPr>
            <w:rFonts w:eastAsiaTheme="minorHAnsi"/>
            <w:lang w:bidi="ar-SA"/>
          </w:rPr>
          <w:t xml:space="preserve">along with </w:t>
        </w:r>
      </w:ins>
      <w:r w:rsidR="00FC49CC">
        <w:rPr>
          <w:rFonts w:eastAsiaTheme="minorHAnsi"/>
          <w:lang w:bidi="ar-SA"/>
        </w:rPr>
        <w:t>the complications th</w:t>
      </w:r>
      <w:ins w:id="2333" w:author="Dénes CSALA" w:date="2016-07-21T19:31:00Z">
        <w:r>
          <w:rPr>
            <w:rFonts w:eastAsiaTheme="minorHAnsi"/>
            <w:lang w:bidi="ar-SA"/>
          </w:rPr>
          <w:t>es</w:t>
        </w:r>
      </w:ins>
      <w:del w:id="2334" w:author="Dénes CSALA" w:date="2016-07-21T19:31:00Z">
        <w:r w:rsidR="00FC49CC" w:rsidDel="0073173E">
          <w:rPr>
            <w:rFonts w:eastAsiaTheme="minorHAnsi"/>
            <w:lang w:bidi="ar-SA"/>
          </w:rPr>
          <w:delText>is</w:delText>
        </w:r>
      </w:del>
      <w:ins w:id="2335" w:author="Dénes CSALA" w:date="2016-07-21T19:31:00Z">
        <w:r>
          <w:rPr>
            <w:rFonts w:eastAsiaTheme="minorHAnsi"/>
            <w:lang w:bidi="ar-SA"/>
          </w:rPr>
          <w:t>e</w:t>
        </w:r>
      </w:ins>
      <w:r w:rsidR="00FC49CC">
        <w:rPr>
          <w:rFonts w:eastAsiaTheme="minorHAnsi"/>
          <w:lang w:bidi="ar-SA"/>
        </w:rPr>
        <w:t xml:space="preserve"> bring</w:t>
      </w:r>
      <w:del w:id="2336" w:author="Dénes CSALA" w:date="2016-07-21T19:31:00Z">
        <w:r w:rsidR="00FC49CC" w:rsidDel="0073173E">
          <w:rPr>
            <w:rFonts w:eastAsiaTheme="minorHAnsi"/>
            <w:lang w:bidi="ar-SA"/>
          </w:rPr>
          <w:delText>s</w:delText>
        </w:r>
      </w:del>
      <w:r w:rsidR="00FC49CC">
        <w:rPr>
          <w:rFonts w:eastAsiaTheme="minorHAnsi"/>
          <w:lang w:bidi="ar-SA"/>
        </w:rPr>
        <w:t>, such as storage and power grid expansion. We model countries as agents placed in a dynamic global trade partner and/or geographic network with</w:t>
      </w:r>
      <w:r w:rsidR="00FC49CC" w:rsidRPr="00B9481E">
        <w:rPr>
          <w:rFonts w:eastAsiaTheme="minorHAnsi"/>
          <w:lang w:bidi="ar-SA"/>
        </w:rPr>
        <w:t xml:space="preserve"> </w:t>
      </w:r>
      <w:r w:rsidR="00FC49CC">
        <w:rPr>
          <w:rFonts w:eastAsiaTheme="minorHAnsi"/>
          <w:lang w:bidi="ar-SA"/>
        </w:rPr>
        <w:t xml:space="preserve">an iterative, stochastic resource allocation </w:t>
      </w:r>
      <w:r w:rsidR="00FC49CC" w:rsidRPr="00B9481E">
        <w:rPr>
          <w:rFonts w:eastAsiaTheme="minorHAnsi"/>
          <w:lang w:bidi="ar-SA"/>
        </w:rPr>
        <w:t>decision framework</w:t>
      </w:r>
      <w:r w:rsidR="00FC49CC">
        <w:rPr>
          <w:rFonts w:eastAsiaTheme="minorHAnsi"/>
          <w:lang w:bidi="ar-SA"/>
        </w:rPr>
        <w:t xml:space="preserve"> designed to minimize total energy costs for the globe at the end of the transition. On top of the localized (GIS-based), national distribution of renewable resources, we include the influence of existing trade partnerships, existing grid infrastructure and geographic proximity into the optimization objective. Finally, as the resource allocation problem is computationally very intensive and therefore not optimizable in polynomial time</w:t>
      </w:r>
      <w:r w:rsidR="00FC49CC">
        <w:rPr>
          <w:rStyle w:val="FootnoteReference"/>
          <w:rFonts w:eastAsiaTheme="minorHAnsi"/>
          <w:lang w:bidi="ar-SA"/>
        </w:rPr>
        <w:footnoteReference w:id="4"/>
      </w:r>
      <w:r w:rsidR="00FC49CC">
        <w:rPr>
          <w:rFonts w:eastAsiaTheme="minorHAnsi"/>
          <w:lang w:bidi="ar-SA"/>
        </w:rPr>
        <w:t xml:space="preserve"> we explore the future possibilities of the exploring, improving and extending the capabilities of the NETSET model through a stochastic optimization</w:t>
      </w:r>
      <w:r w:rsidR="00FC49CC">
        <w:rPr>
          <w:rStyle w:val="FootnoteReference"/>
          <w:rFonts w:eastAsiaTheme="minorHAnsi"/>
          <w:lang w:bidi="ar-SA"/>
        </w:rPr>
        <w:footnoteReference w:id="5"/>
      </w:r>
      <w:r w:rsidR="00FC49CC">
        <w:rPr>
          <w:rFonts w:eastAsiaTheme="minorHAnsi"/>
          <w:lang w:bidi="ar-SA"/>
        </w:rPr>
        <w:t>.</w:t>
      </w:r>
    </w:p>
    <w:p w14:paraId="00CC30A3" w14:textId="538D6C5B" w:rsidR="00FC49CC" w:rsidDel="005433E3" w:rsidRDefault="00FC49CC" w:rsidP="004867DB">
      <w:pPr>
        <w:rPr>
          <w:del w:id="2337" w:author="Dénes CSALA" w:date="2016-07-21T19:34:00Z"/>
        </w:rPr>
      </w:pPr>
      <w:r>
        <w:rPr>
          <w:rFonts w:eastAsiaTheme="minorHAnsi"/>
          <w:lang w:bidi="ar-SA"/>
        </w:rPr>
        <w:t xml:space="preserve">In </w:t>
      </w:r>
      <w:ins w:id="2338" w:author="Dénes CSALA" w:date="2016-07-21T18:52:00Z">
        <w:r w:rsidR="00284E66">
          <w:rPr>
            <w:rFonts w:eastAsiaTheme="minorHAnsi"/>
            <w:lang w:bidi="ar-SA"/>
          </w:rPr>
          <w:t xml:space="preserve">the concluding </w:t>
        </w:r>
      </w:ins>
      <w:r>
        <w:rPr>
          <w:rFonts w:eastAsiaTheme="minorHAnsi"/>
          <w:lang w:bidi="ar-SA"/>
        </w:rPr>
        <w:t xml:space="preserve">Chapter 7, </w:t>
      </w:r>
      <w:del w:id="2339" w:author="Dénes CSALA" w:date="2016-07-21T18:51:00Z">
        <w:r w:rsidDel="00284E66">
          <w:rPr>
            <w:rFonts w:eastAsiaTheme="minorHAnsi"/>
            <w:lang w:bidi="ar-SA"/>
          </w:rPr>
          <w:delText xml:space="preserve">we review the high TFI scenarios for each country and the globe, under different carbon cap scenarios and compare it to the alternative existing country-level sustainable energy transitions pathways, the Deep Decarbonization Project (DDPP) of Earth Institute of Columbia University </w:delText>
        </w:r>
        <w:r w:rsidDel="00284E66">
          <w:rPr>
            <w:rFonts w:eastAsiaTheme="minorHAnsi"/>
            <w:lang w:bidi="ar-SA"/>
          </w:rPr>
          <w:fldChar w:fldCharType="begin"/>
        </w:r>
        <w:r w:rsidDel="00284E66">
          <w:rPr>
            <w:rFonts w:eastAsiaTheme="minorHAnsi"/>
            <w:lang w:bidi="ar-SA"/>
          </w:rPr>
          <w:delInstrText xml:space="preserve"> ADDIN ZOTERO_ITEM CSL_CITATION {"citationID":"6l68m207","properties":{"formattedCitation":"(2015a)","plainCitation":"(2015a)"},"citationItems":[{"id":816,"uris":["http://zotero.org/users/1405426/items/9DMRNE2S"],"uri":["http://zotero.org/users/1405426/items/9DMRNE2S"],"itemData":{"id":816,"type":"webpage","title":"Deep Decarbonization Pathways Project","container-title":"DDPP","abstract":"The Deep Decarbonization Pathways Project (DDPP) is a global collaboration of energy research teams charting practical pathways to deeply reducing greenhouse gas emissions in their own countries. It is predicated on taking seriously what is needed to limit global warming to 2°C or less.","URL":"http://deepdecarbonization.org/","issued":{"date-parts":[["2015"]]},"accessed":{"date-parts":[["2016",3,18]]}}}],"schema":"https://github.com/citation-style-language/schema/raw/master/csl-citation.json"} </w:delInstrText>
        </w:r>
        <w:r w:rsidDel="00284E66">
          <w:rPr>
            <w:rFonts w:eastAsiaTheme="minorHAnsi"/>
            <w:lang w:bidi="ar-SA"/>
          </w:rPr>
          <w:fldChar w:fldCharType="separate"/>
        </w:r>
        <w:r w:rsidRPr="00970F3E" w:rsidDel="00284E66">
          <w:rPr>
            <w:rFonts w:cs="Times New Roman"/>
          </w:rPr>
          <w:delText>(2015a)</w:delText>
        </w:r>
        <w:r w:rsidDel="00284E66">
          <w:rPr>
            <w:rFonts w:eastAsiaTheme="minorHAnsi"/>
            <w:lang w:bidi="ar-SA"/>
          </w:rPr>
          <w:fldChar w:fldCharType="end"/>
        </w:r>
        <w:r w:rsidDel="00284E66">
          <w:rPr>
            <w:rFonts w:eastAsiaTheme="minorHAnsi"/>
            <w:lang w:bidi="ar-SA"/>
          </w:rPr>
          <w:delText xml:space="preserve"> and multiple simulations with the LUT model by Christian Breyer. We reconstruct the top-down global results from the data of the bottom-up regional path and highlight the emergence of new energy exporters, based on the NETSET simulations. In this chapter, </w:delText>
        </w:r>
      </w:del>
      <w:del w:id="2340" w:author="Dénes CSALA" w:date="2016-07-21T19:34:00Z">
        <w:r w:rsidDel="004867DB">
          <w:rPr>
            <w:rFonts w:eastAsiaTheme="minorHAnsi"/>
            <w:lang w:bidi="ar-SA"/>
          </w:rPr>
          <w:delText xml:space="preserve">we </w:delText>
        </w:r>
      </w:del>
      <w:del w:id="2341" w:author="Dénes CSALA" w:date="2016-07-21T18:51:00Z">
        <w:r w:rsidDel="00284E66">
          <w:rPr>
            <w:rFonts w:eastAsiaTheme="minorHAnsi"/>
            <w:lang w:bidi="ar-SA"/>
          </w:rPr>
          <w:delText xml:space="preserve">also </w:delText>
        </w:r>
      </w:del>
      <w:del w:id="2342" w:author="Dénes CSALA" w:date="2016-07-21T19:34:00Z">
        <w:r w:rsidDel="004867DB">
          <w:rPr>
            <w:rFonts w:eastAsiaTheme="minorHAnsi"/>
            <w:lang w:bidi="ar-SA"/>
          </w:rPr>
          <w:delText>draw</w:delText>
        </w:r>
      </w:del>
      <w:del w:id="2343" w:author="Dénes CSALA" w:date="2016-07-21T13:50:00Z">
        <w:r w:rsidDel="00EE3B75">
          <w:rPr>
            <w:rFonts w:eastAsiaTheme="minorHAnsi"/>
            <w:lang w:bidi="ar-SA"/>
          </w:rPr>
          <w:delText>s</w:delText>
        </w:r>
      </w:del>
      <w:del w:id="2344" w:author="Dénes CSALA" w:date="2016-07-21T19:34:00Z">
        <w:r w:rsidDel="004867DB">
          <w:rPr>
            <w:rFonts w:eastAsiaTheme="minorHAnsi"/>
            <w:lang w:bidi="ar-SA"/>
          </w:rPr>
          <w:delText xml:space="preserve"> the conclusions of the research</w:delText>
        </w:r>
      </w:del>
      <w:ins w:id="2345" w:author="Dénes CSALA" w:date="2016-07-21T19:34:00Z">
        <w:r w:rsidR="004867DB">
          <w:rPr>
            <w:rFonts w:eastAsiaTheme="minorHAnsi"/>
            <w:lang w:bidi="ar-SA"/>
          </w:rPr>
          <w:t>we</w:t>
        </w:r>
      </w:ins>
      <w:del w:id="2346" w:author="Dénes CSALA" w:date="2016-07-21T19:34:00Z">
        <w:r w:rsidDel="004867DB">
          <w:rPr>
            <w:rFonts w:eastAsiaTheme="minorHAnsi"/>
            <w:lang w:bidi="ar-SA"/>
          </w:rPr>
          <w:delText>,</w:delText>
        </w:r>
      </w:del>
      <w:r>
        <w:rPr>
          <w:rFonts w:eastAsiaTheme="minorHAnsi"/>
          <w:lang w:bidi="ar-SA"/>
        </w:rPr>
        <w:t xml:space="preserve"> revisit the objectives of the research question</w:t>
      </w:r>
      <w:ins w:id="2347" w:author="Dénes CSALA" w:date="2016-07-21T19:34:00Z">
        <w:r w:rsidR="009419E5">
          <w:rPr>
            <w:rFonts w:eastAsiaTheme="minorHAnsi"/>
            <w:lang w:bidi="ar-SA"/>
          </w:rPr>
          <w:t>s</w:t>
        </w:r>
      </w:ins>
      <w:r>
        <w:rPr>
          <w:rFonts w:eastAsiaTheme="minorHAnsi"/>
          <w:lang w:bidi="ar-SA"/>
        </w:rPr>
        <w:t xml:space="preserve"> and set guidelines for future work, potentially developing this into a larger, internationally funded research project. We underline that particular SETs can be defined for each economic sector and with better calibration of the electrification rates, technology EOREIs and per capita consumption rates very accurate, climate-compliant energy policies can be constructed for all countries of the world, while at the same minimizing the total global energy input requirements for this transition and hence minimizing the GHG emissions.</w:t>
      </w:r>
      <w:ins w:id="2348" w:author="Dénes CSALA" w:date="2016-07-21T19:33:00Z">
        <w:r w:rsidR="004867DB">
          <w:rPr>
            <w:rFonts w:eastAsiaTheme="minorHAnsi"/>
            <w:lang w:bidi="ar-SA"/>
          </w:rPr>
          <w:t xml:space="preserve"> In an event of a globally coordinated, climate change-driven energy policy agreement, the results of such a work would be deemed invaluable.</w:t>
        </w:r>
      </w:ins>
    </w:p>
    <w:p w14:paraId="44137AC6" w14:textId="15BF496D" w:rsidR="00CA7E71" w:rsidRPr="005C4579" w:rsidRDefault="00CA7E71" w:rsidP="009258EE">
      <w:del w:id="2349" w:author="Dénes CSALA" w:date="2016-07-21T19:34:00Z">
        <w:r w:rsidDel="005433E3">
          <w:delText>.</w:delText>
        </w:r>
      </w:del>
    </w:p>
    <w:p w14:paraId="31C169FF" w14:textId="500AE139" w:rsidR="00402263" w:rsidRPr="00FF539C" w:rsidRDefault="009A48F2" w:rsidP="009A48F2">
      <w:pPr>
        <w:pStyle w:val="Heading1"/>
        <w:spacing w:before="3600"/>
        <w:ind w:left="431" w:hanging="431"/>
        <w:rPr>
          <w:rFonts w:eastAsiaTheme="minorHAnsi"/>
          <w:sz w:val="72"/>
          <w:szCs w:val="72"/>
          <w:lang w:bidi="ar-SA"/>
        </w:rPr>
      </w:pPr>
      <w:r>
        <w:lastRenderedPageBreak/>
        <w:t xml:space="preserve"> </w:t>
      </w:r>
      <w:bookmarkStart w:id="2350" w:name="_Toc457256847"/>
      <w:r>
        <w:t>GLOBAL CLIMATE CHANGE AND EMISSIONS CONTEXT AND REGIONAL CONSIDERATIONS</w:t>
      </w:r>
      <w:bookmarkEnd w:id="2350"/>
    </w:p>
    <w:p w14:paraId="61A01D8E" w14:textId="784EAD9B" w:rsidR="00CF364E" w:rsidRDefault="00CF364E" w:rsidP="001C6811">
      <w:pPr>
        <w:rPr>
          <w:rFonts w:eastAsiaTheme="minorHAnsi"/>
          <w:lang w:bidi="ar-SA"/>
        </w:rPr>
      </w:pPr>
      <w:del w:id="2351" w:author="Sgouris Sgouridis" w:date="2016-05-17T11:50:00Z">
        <w:r w:rsidDel="00721825">
          <w:rPr>
            <w:rFonts w:eastAsiaTheme="minorHAnsi"/>
            <w:lang w:bidi="ar-SA"/>
          </w:rPr>
          <w:delText>In this chapter, we briefly</w:delText>
        </w:r>
      </w:del>
      <w:ins w:id="2352" w:author="Sgouris Sgouridis" w:date="2016-05-17T11:50:00Z">
        <w:r w:rsidR="00721825">
          <w:rPr>
            <w:rFonts w:eastAsiaTheme="minorHAnsi"/>
            <w:lang w:bidi="ar-SA"/>
          </w:rPr>
          <w:t>This chapter</w:t>
        </w:r>
      </w:ins>
      <w:r>
        <w:rPr>
          <w:rFonts w:eastAsiaTheme="minorHAnsi"/>
          <w:lang w:bidi="ar-SA"/>
        </w:rPr>
        <w:t xml:space="preserve"> present</w:t>
      </w:r>
      <w:ins w:id="2353" w:author="Sgouris Sgouridis" w:date="2016-05-17T11:51:00Z">
        <w:r w:rsidR="00721825">
          <w:rPr>
            <w:rFonts w:eastAsiaTheme="minorHAnsi"/>
            <w:lang w:bidi="ar-SA"/>
          </w:rPr>
          <w:t>s</w:t>
        </w:r>
      </w:ins>
      <w:r>
        <w:rPr>
          <w:rFonts w:eastAsiaTheme="minorHAnsi"/>
          <w:lang w:bidi="ar-SA"/>
        </w:rPr>
        <w:t xml:space="preserve"> </w:t>
      </w:r>
      <w:r w:rsidR="00D40C9B">
        <w:rPr>
          <w:rFonts w:eastAsiaTheme="minorHAnsi"/>
          <w:lang w:bidi="ar-SA"/>
        </w:rPr>
        <w:t xml:space="preserve">recent trends </w:t>
      </w:r>
      <w:ins w:id="2354" w:author="Sgouris Sgouridis" w:date="2016-05-17T11:51:00Z">
        <w:r w:rsidR="00721825">
          <w:rPr>
            <w:rFonts w:eastAsiaTheme="minorHAnsi"/>
            <w:lang w:bidi="ar-SA"/>
          </w:rPr>
          <w:t xml:space="preserve">in </w:t>
        </w:r>
      </w:ins>
      <w:r>
        <w:rPr>
          <w:rFonts w:eastAsiaTheme="minorHAnsi"/>
          <w:lang w:bidi="ar-SA"/>
        </w:rPr>
        <w:t xml:space="preserve">climate change </w:t>
      </w:r>
      <w:r w:rsidR="00D40C9B">
        <w:rPr>
          <w:rFonts w:eastAsiaTheme="minorHAnsi"/>
          <w:lang w:bidi="ar-SA"/>
        </w:rPr>
        <w:t>policy</w:t>
      </w:r>
      <w:ins w:id="2355" w:author="Sgouris Sgouridis" w:date="2016-05-17T11:51:00Z">
        <w:r w:rsidR="00721825">
          <w:rPr>
            <w:rFonts w:eastAsiaTheme="minorHAnsi"/>
            <w:lang w:bidi="ar-SA"/>
          </w:rPr>
          <w:t xml:space="preserve"> and</w:t>
        </w:r>
      </w:ins>
      <w:del w:id="2356" w:author="Sgouris Sgouridis" w:date="2016-05-17T11:51:00Z">
        <w:r w:rsidR="00D40C9B" w:rsidDel="00721825">
          <w:rPr>
            <w:rFonts w:eastAsiaTheme="minorHAnsi"/>
            <w:lang w:bidi="ar-SA"/>
          </w:rPr>
          <w:delText>,</w:delText>
        </w:r>
      </w:del>
      <w:r w:rsidR="00D40C9B">
        <w:rPr>
          <w:rFonts w:eastAsiaTheme="minorHAnsi"/>
          <w:lang w:bidi="ar-SA"/>
        </w:rPr>
        <w:t xml:space="preserve"> the </w:t>
      </w:r>
      <w:r w:rsidR="008B6F25">
        <w:rPr>
          <w:rFonts w:eastAsiaTheme="minorHAnsi"/>
          <w:lang w:bidi="ar-SA"/>
        </w:rPr>
        <w:t xml:space="preserve">existing </w:t>
      </w:r>
      <w:ins w:id="2357" w:author="Sgouris Sgouridis" w:date="2016-05-17T11:51:00Z">
        <w:r w:rsidR="00721825">
          <w:rPr>
            <w:rFonts w:eastAsiaTheme="minorHAnsi"/>
            <w:lang w:bidi="ar-SA"/>
          </w:rPr>
          <w:t>carbon “</w:t>
        </w:r>
      </w:ins>
      <w:r w:rsidR="008B6F25">
        <w:rPr>
          <w:rFonts w:eastAsiaTheme="minorHAnsi"/>
          <w:lang w:bidi="ar-SA"/>
        </w:rPr>
        <w:t>burden-sharing</w:t>
      </w:r>
      <w:ins w:id="2358" w:author="Sgouris Sgouridis" w:date="2016-05-17T11:51:00Z">
        <w:r w:rsidR="00721825">
          <w:rPr>
            <w:rFonts w:eastAsiaTheme="minorHAnsi"/>
            <w:lang w:bidi="ar-SA"/>
          </w:rPr>
          <w:t>”</w:t>
        </w:r>
      </w:ins>
      <w:r w:rsidR="008B6F25">
        <w:rPr>
          <w:rFonts w:eastAsiaTheme="minorHAnsi"/>
          <w:lang w:bidi="ar-SA"/>
        </w:rPr>
        <w:t xml:space="preserve"> approaches</w:t>
      </w:r>
      <w:r>
        <w:rPr>
          <w:rFonts w:eastAsiaTheme="minorHAnsi"/>
          <w:lang w:bidi="ar-SA"/>
        </w:rPr>
        <w:t xml:space="preserve">. </w:t>
      </w:r>
      <w:r w:rsidR="00EF2DC4">
        <w:rPr>
          <w:rFonts w:eastAsiaTheme="minorHAnsi"/>
          <w:lang w:bidi="ar-SA"/>
        </w:rPr>
        <w:t>W</w:t>
      </w:r>
      <w:r>
        <w:rPr>
          <w:rFonts w:eastAsiaTheme="minorHAnsi"/>
          <w:lang w:bidi="ar-SA"/>
        </w:rPr>
        <w:t xml:space="preserve">e introduce and describe the </w:t>
      </w:r>
      <w:r w:rsidR="00EF2DC4">
        <w:rPr>
          <w:rFonts w:eastAsiaTheme="minorHAnsi"/>
          <w:lang w:bidi="ar-SA"/>
        </w:rPr>
        <w:t xml:space="preserve">concept of </w:t>
      </w:r>
      <w:r w:rsidRPr="00B5593F">
        <w:rPr>
          <w:rFonts w:eastAsiaTheme="minorHAnsi"/>
          <w:i/>
          <w:iCs/>
          <w:lang w:bidi="ar-SA"/>
        </w:rPr>
        <w:t>Kaya Identity</w:t>
      </w:r>
      <w:r w:rsidR="00EF2DC4">
        <w:rPr>
          <w:rFonts w:eastAsiaTheme="minorHAnsi"/>
          <w:lang w:bidi="ar-SA"/>
        </w:rPr>
        <w:t>,</w:t>
      </w:r>
      <w:r>
        <w:rPr>
          <w:rFonts w:eastAsiaTheme="minorHAnsi"/>
          <w:lang w:bidi="ar-SA"/>
        </w:rPr>
        <w:t xml:space="preserve"> one of the accepted methods of </w:t>
      </w:r>
      <w:r w:rsidR="00D35940">
        <w:rPr>
          <w:rFonts w:eastAsiaTheme="minorHAnsi"/>
          <w:lang w:bidi="ar-SA"/>
        </w:rPr>
        <w:t xml:space="preserve">modeling </w:t>
      </w:r>
      <w:r>
        <w:rPr>
          <w:rFonts w:eastAsiaTheme="minorHAnsi"/>
          <w:lang w:bidi="ar-SA"/>
        </w:rPr>
        <w:t xml:space="preserve">societal emissions </w:t>
      </w:r>
      <w:r w:rsidR="00D35940">
        <w:rPr>
          <w:rFonts w:eastAsiaTheme="minorHAnsi"/>
          <w:lang w:bidi="ar-SA"/>
        </w:rPr>
        <w:t xml:space="preserve">accounting </w:t>
      </w:r>
      <w:r>
        <w:rPr>
          <w:rFonts w:eastAsiaTheme="minorHAnsi"/>
          <w:lang w:bidi="ar-SA"/>
        </w:rPr>
        <w:t xml:space="preserve">and examine its factors to identify the possible policy levers to </w:t>
      </w:r>
      <w:r w:rsidR="00EF2DC4">
        <w:rPr>
          <w:rFonts w:eastAsiaTheme="minorHAnsi"/>
          <w:lang w:bidi="ar-SA"/>
        </w:rPr>
        <w:t>meet</w:t>
      </w:r>
      <w:r>
        <w:rPr>
          <w:rFonts w:eastAsiaTheme="minorHAnsi"/>
          <w:lang w:bidi="ar-SA"/>
        </w:rPr>
        <w:t xml:space="preserve"> the research objective. </w:t>
      </w:r>
      <w:del w:id="2359" w:author="Sgouris Sgouridis" w:date="2016-05-17T11:51:00Z">
        <w:r w:rsidR="0005695B" w:rsidDel="00721825">
          <w:rPr>
            <w:rFonts w:eastAsiaTheme="minorHAnsi"/>
            <w:lang w:bidi="ar-SA"/>
          </w:rPr>
          <w:delText>Throughout the discussion w</w:delText>
        </w:r>
      </w:del>
      <w:ins w:id="2360" w:author="Sgouris Sgouridis" w:date="2016-05-17T11:51:00Z">
        <w:r w:rsidR="00721825">
          <w:rPr>
            <w:rFonts w:eastAsiaTheme="minorHAnsi"/>
            <w:lang w:bidi="ar-SA"/>
          </w:rPr>
          <w:t>W</w:t>
        </w:r>
      </w:ins>
      <w:r w:rsidR="0005695B">
        <w:rPr>
          <w:rFonts w:eastAsiaTheme="minorHAnsi"/>
          <w:lang w:bidi="ar-SA"/>
        </w:rPr>
        <w:t xml:space="preserve">e </w:t>
      </w:r>
      <w:del w:id="2361" w:author="Sgouris Sgouridis" w:date="2016-05-17T11:51:00Z">
        <w:r w:rsidR="00F20EAC" w:rsidDel="00721825">
          <w:rPr>
            <w:rFonts w:eastAsiaTheme="minorHAnsi"/>
            <w:lang w:bidi="ar-SA"/>
          </w:rPr>
          <w:delText>thoroughly explain</w:delText>
        </w:r>
      </w:del>
      <w:ins w:id="2362" w:author="Sgouris Sgouridis" w:date="2016-05-17T11:51:00Z">
        <w:r w:rsidR="00721825">
          <w:rPr>
            <w:rFonts w:eastAsiaTheme="minorHAnsi"/>
            <w:lang w:bidi="ar-SA"/>
          </w:rPr>
          <w:t>define</w:t>
        </w:r>
      </w:ins>
      <w:r w:rsidR="00F20EAC">
        <w:rPr>
          <w:rFonts w:eastAsiaTheme="minorHAnsi"/>
          <w:lang w:bidi="ar-SA"/>
        </w:rPr>
        <w:t xml:space="preserve"> </w:t>
      </w:r>
      <w:r w:rsidR="0005695B">
        <w:rPr>
          <w:rFonts w:eastAsiaTheme="minorHAnsi"/>
          <w:lang w:bidi="ar-SA"/>
        </w:rPr>
        <w:t xml:space="preserve">the topics of </w:t>
      </w:r>
      <w:r w:rsidR="0005695B" w:rsidRPr="00B5593F">
        <w:rPr>
          <w:rFonts w:eastAsiaTheme="minorHAnsi"/>
          <w:i/>
          <w:iCs/>
          <w:lang w:bidi="ar-SA"/>
        </w:rPr>
        <w:t>societal per capita power</w:t>
      </w:r>
      <w:r w:rsidR="0005695B">
        <w:rPr>
          <w:rFonts w:eastAsiaTheme="minorHAnsi"/>
          <w:lang w:bidi="ar-SA"/>
        </w:rPr>
        <w:t xml:space="preserve"> and </w:t>
      </w:r>
      <w:r w:rsidR="0005695B" w:rsidRPr="00B5593F">
        <w:rPr>
          <w:rFonts w:eastAsiaTheme="minorHAnsi"/>
          <w:i/>
          <w:iCs/>
          <w:lang w:bidi="ar-SA"/>
        </w:rPr>
        <w:t>energy return on energy investment</w:t>
      </w:r>
      <w:ins w:id="2363" w:author="Sgouris Sgouridis" w:date="2016-05-17T11:51:00Z">
        <w:r w:rsidR="00721825">
          <w:rPr>
            <w:rFonts w:eastAsiaTheme="minorHAnsi"/>
            <w:i/>
            <w:iCs/>
            <w:lang w:bidi="ar-SA"/>
          </w:rPr>
          <w:t xml:space="preserve"> </w:t>
        </w:r>
      </w:ins>
      <w:ins w:id="2364" w:author="Sgouris Sgouridis" w:date="2016-05-17T11:52:00Z">
        <w:r w:rsidR="00721825">
          <w:rPr>
            <w:rFonts w:eastAsiaTheme="minorHAnsi"/>
            <w:iCs/>
            <w:lang w:bidi="ar-SA"/>
          </w:rPr>
          <w:t>that are critical in developing the SET concept</w:t>
        </w:r>
      </w:ins>
      <w:r w:rsidR="0005695B">
        <w:rPr>
          <w:rFonts w:eastAsiaTheme="minorHAnsi"/>
          <w:lang w:bidi="ar-SA"/>
        </w:rPr>
        <w:t>.</w:t>
      </w:r>
      <w:r w:rsidR="00F20EAC">
        <w:rPr>
          <w:rFonts w:eastAsiaTheme="minorHAnsi"/>
          <w:lang w:bidi="ar-SA"/>
        </w:rPr>
        <w:t xml:space="preserve"> In the second part of the chapter, after having identified per capita energy consumption and emissions intensity of energy as the main </w:t>
      </w:r>
      <w:r w:rsidR="001C6811">
        <w:rPr>
          <w:rFonts w:eastAsiaTheme="minorHAnsi"/>
          <w:lang w:bidi="ar-SA"/>
        </w:rPr>
        <w:t>controllable</w:t>
      </w:r>
      <w:r w:rsidR="00F20EAC">
        <w:rPr>
          <w:rFonts w:eastAsiaTheme="minorHAnsi"/>
          <w:lang w:bidi="ar-SA"/>
        </w:rPr>
        <w:t xml:space="preserve"> factors </w:t>
      </w:r>
      <w:r w:rsidR="001C6811">
        <w:rPr>
          <w:rFonts w:eastAsiaTheme="minorHAnsi"/>
          <w:lang w:bidi="ar-SA"/>
        </w:rPr>
        <w:t>of</w:t>
      </w:r>
      <w:r w:rsidR="00F20EAC">
        <w:rPr>
          <w:rFonts w:eastAsiaTheme="minorHAnsi"/>
          <w:lang w:bidi="ar-SA"/>
        </w:rPr>
        <w:t xml:space="preserve"> societal emissions, we develop a set of trajectories for the expected evolution of </w:t>
      </w:r>
      <w:r w:rsidR="00F20EAC" w:rsidRPr="00B5593F">
        <w:rPr>
          <w:rFonts w:eastAsiaTheme="minorHAnsi"/>
          <w:i/>
          <w:iCs/>
          <w:lang w:bidi="ar-SA"/>
        </w:rPr>
        <w:t>per capita power demand</w:t>
      </w:r>
      <w:r w:rsidR="00F20EAC">
        <w:rPr>
          <w:rFonts w:eastAsiaTheme="minorHAnsi"/>
          <w:lang w:bidi="ar-SA"/>
        </w:rPr>
        <w:t xml:space="preserve"> for the rest of the 21</w:t>
      </w:r>
      <w:r w:rsidR="00F20EAC" w:rsidRPr="00F20EAC">
        <w:rPr>
          <w:rFonts w:eastAsiaTheme="minorHAnsi"/>
          <w:vertAlign w:val="superscript"/>
          <w:lang w:bidi="ar-SA"/>
        </w:rPr>
        <w:t>st</w:t>
      </w:r>
      <w:r w:rsidR="00F20EAC">
        <w:rPr>
          <w:rFonts w:eastAsiaTheme="minorHAnsi"/>
          <w:lang w:bidi="ar-SA"/>
        </w:rPr>
        <w:t xml:space="preserve"> century for the world as a whole, as well as separately for individual countries</w:t>
      </w:r>
      <w:ins w:id="2365" w:author="Sgouris Sgouridis" w:date="2016-05-17T11:53:00Z">
        <w:r w:rsidR="00721825">
          <w:rPr>
            <w:rFonts w:eastAsiaTheme="minorHAnsi"/>
            <w:lang w:bidi="ar-SA"/>
          </w:rPr>
          <w:t xml:space="preserve"> that is used as the target </w:t>
        </w:r>
      </w:ins>
      <w:ins w:id="2366" w:author="Sgouris Sgouridis" w:date="2016-05-17T11:54:00Z">
        <w:r w:rsidR="00520F4D">
          <w:rPr>
            <w:rFonts w:eastAsiaTheme="minorHAnsi"/>
            <w:lang w:bidi="ar-SA"/>
          </w:rPr>
          <w:t xml:space="preserve">demand </w:t>
        </w:r>
      </w:ins>
      <w:ins w:id="2367" w:author="Sgouris Sgouridis" w:date="2016-05-17T11:53:00Z">
        <w:r w:rsidR="00721825">
          <w:rPr>
            <w:rFonts w:eastAsiaTheme="minorHAnsi"/>
            <w:lang w:bidi="ar-SA"/>
          </w:rPr>
          <w:t xml:space="preserve">baseline </w:t>
        </w:r>
      </w:ins>
      <w:ins w:id="2368" w:author="Sgouris Sgouridis" w:date="2016-05-17T11:54:00Z">
        <w:r w:rsidR="00520F4D">
          <w:rPr>
            <w:rFonts w:eastAsiaTheme="minorHAnsi"/>
            <w:lang w:bidi="ar-SA"/>
          </w:rPr>
          <w:t xml:space="preserve">in </w:t>
        </w:r>
      </w:ins>
      <w:ins w:id="2369" w:author="Sgouris Sgouridis" w:date="2016-05-17T11:53:00Z">
        <w:r w:rsidR="00721825">
          <w:rPr>
            <w:rFonts w:eastAsiaTheme="minorHAnsi"/>
            <w:lang w:bidi="ar-SA"/>
          </w:rPr>
          <w:t>the SET</w:t>
        </w:r>
      </w:ins>
      <w:r w:rsidR="00F20EAC">
        <w:rPr>
          <w:rFonts w:eastAsiaTheme="minorHAnsi"/>
          <w:lang w:bidi="ar-SA"/>
        </w:rPr>
        <w:t xml:space="preserve">. </w:t>
      </w:r>
      <w:del w:id="2370" w:author="Sgouris Sgouridis" w:date="2016-05-17T11:53:00Z">
        <w:r w:rsidR="00F20EAC" w:rsidDel="00721825">
          <w:rPr>
            <w:rFonts w:eastAsiaTheme="minorHAnsi"/>
            <w:lang w:bidi="ar-SA"/>
          </w:rPr>
          <w:delText>We finish the chapter by</w:delText>
        </w:r>
      </w:del>
      <w:ins w:id="2371" w:author="Sgouris Sgouridis" w:date="2016-05-17T11:53:00Z">
        <w:r w:rsidR="00721825">
          <w:rPr>
            <w:rFonts w:eastAsiaTheme="minorHAnsi"/>
            <w:lang w:bidi="ar-SA"/>
          </w:rPr>
          <w:t>Finally, we</w:t>
        </w:r>
      </w:ins>
      <w:r w:rsidR="00F20EAC">
        <w:rPr>
          <w:rFonts w:eastAsiaTheme="minorHAnsi"/>
          <w:lang w:bidi="ar-SA"/>
        </w:rPr>
        <w:t xml:space="preserve"> defin</w:t>
      </w:r>
      <w:ins w:id="2372" w:author="Sgouris Sgouridis" w:date="2016-05-17T11:53:00Z">
        <w:r w:rsidR="00721825">
          <w:rPr>
            <w:rFonts w:eastAsiaTheme="minorHAnsi"/>
            <w:lang w:bidi="ar-SA"/>
          </w:rPr>
          <w:t>e</w:t>
        </w:r>
      </w:ins>
      <w:del w:id="2373" w:author="Sgouris Sgouridis" w:date="2016-05-17T11:53:00Z">
        <w:r w:rsidR="00F20EAC" w:rsidDel="00721825">
          <w:rPr>
            <w:rFonts w:eastAsiaTheme="minorHAnsi"/>
            <w:lang w:bidi="ar-SA"/>
          </w:rPr>
          <w:delText>ing</w:delText>
        </w:r>
      </w:del>
      <w:r w:rsidR="00F20EAC">
        <w:rPr>
          <w:rFonts w:eastAsiaTheme="minorHAnsi"/>
          <w:lang w:bidi="ar-SA"/>
        </w:rPr>
        <w:t xml:space="preserve"> the </w:t>
      </w:r>
      <w:del w:id="2374" w:author="Sgouris Sgouridis" w:date="2016-05-17T11:53:00Z">
        <w:r w:rsidR="00F20EAC" w:rsidDel="00721825">
          <w:rPr>
            <w:rFonts w:eastAsiaTheme="minorHAnsi"/>
            <w:lang w:bidi="ar-SA"/>
          </w:rPr>
          <w:delText xml:space="preserve">notion </w:delText>
        </w:r>
      </w:del>
      <w:ins w:id="2375" w:author="Sgouris Sgouridis" w:date="2016-05-17T11:53:00Z">
        <w:r w:rsidR="00721825">
          <w:rPr>
            <w:rFonts w:eastAsiaTheme="minorHAnsi"/>
            <w:lang w:bidi="ar-SA"/>
          </w:rPr>
          <w:t xml:space="preserve">concept </w:t>
        </w:r>
      </w:ins>
      <w:r w:rsidR="00F20EAC">
        <w:rPr>
          <w:rFonts w:eastAsiaTheme="minorHAnsi"/>
          <w:lang w:bidi="ar-SA"/>
        </w:rPr>
        <w:t xml:space="preserve">of </w:t>
      </w:r>
      <w:r w:rsidR="00F20EAC" w:rsidRPr="00B5593F">
        <w:rPr>
          <w:rFonts w:eastAsiaTheme="minorHAnsi"/>
          <w:i/>
          <w:iCs/>
          <w:lang w:bidi="ar-SA"/>
        </w:rPr>
        <w:t>Hubbert emissions equivalency</w:t>
      </w:r>
      <w:r w:rsidR="00F20EAC">
        <w:rPr>
          <w:rFonts w:eastAsiaTheme="minorHAnsi"/>
          <w:lang w:bidi="ar-SA"/>
        </w:rPr>
        <w:t xml:space="preserve"> and provid</w:t>
      </w:r>
      <w:ins w:id="2376" w:author="Sgouris Sgouridis" w:date="2016-05-17T11:53:00Z">
        <w:r w:rsidR="00721825">
          <w:rPr>
            <w:rFonts w:eastAsiaTheme="minorHAnsi"/>
            <w:lang w:bidi="ar-SA"/>
          </w:rPr>
          <w:t>e</w:t>
        </w:r>
      </w:ins>
      <w:del w:id="2377" w:author="Sgouris Sgouridis" w:date="2016-05-17T11:53:00Z">
        <w:r w:rsidR="00F20EAC" w:rsidDel="00721825">
          <w:rPr>
            <w:rFonts w:eastAsiaTheme="minorHAnsi"/>
            <w:lang w:bidi="ar-SA"/>
          </w:rPr>
          <w:delText>ing</w:delText>
        </w:r>
      </w:del>
      <w:r w:rsidR="00F20EAC">
        <w:rPr>
          <w:rFonts w:eastAsiaTheme="minorHAnsi"/>
          <w:lang w:bidi="ar-SA"/>
        </w:rPr>
        <w:t xml:space="preserve"> a set of fossil fuel phase-out curves under three different emissions budget assumptions and two expected phase-out timetables</w:t>
      </w:r>
      <w:ins w:id="2378" w:author="Sgouris Sgouridis" w:date="2016-05-17T11:53:00Z">
        <w:r w:rsidR="00721825">
          <w:rPr>
            <w:rFonts w:eastAsiaTheme="minorHAnsi"/>
            <w:lang w:bidi="ar-SA"/>
          </w:rPr>
          <w:t xml:space="preserve"> that represent the IPCC-based carbon constraints</w:t>
        </w:r>
      </w:ins>
      <w:ins w:id="2379" w:author="Sgouris Sgouridis" w:date="2016-05-17T11:54:00Z">
        <w:r w:rsidR="00520F4D">
          <w:rPr>
            <w:rFonts w:eastAsiaTheme="minorHAnsi"/>
            <w:lang w:bidi="ar-SA"/>
          </w:rPr>
          <w:t xml:space="preserve"> of the SET</w:t>
        </w:r>
      </w:ins>
      <w:r w:rsidR="00F20EAC">
        <w:rPr>
          <w:rFonts w:eastAsiaTheme="minorHAnsi"/>
          <w:lang w:bidi="ar-SA"/>
        </w:rPr>
        <w:t>.</w:t>
      </w:r>
    </w:p>
    <w:p w14:paraId="248A13EE" w14:textId="7DB29650" w:rsidR="00855D82" w:rsidRDefault="005A4F7C" w:rsidP="005A4F7C">
      <w:pPr>
        <w:pStyle w:val="Heading2"/>
      </w:pPr>
      <w:bookmarkStart w:id="2380" w:name="_Ref456895697"/>
      <w:bookmarkStart w:id="2381" w:name="_Toc457256848"/>
      <w:r>
        <w:t>Current global c</w:t>
      </w:r>
      <w:r w:rsidR="00855D82">
        <w:t xml:space="preserve">limate change </w:t>
      </w:r>
      <w:r w:rsidR="00D40C9B">
        <w:t>policy scene</w:t>
      </w:r>
      <w:bookmarkEnd w:id="2380"/>
      <w:bookmarkEnd w:id="2381"/>
    </w:p>
    <w:p w14:paraId="39558D7E" w14:textId="68434C2B" w:rsidR="00340A63" w:rsidRPr="00855D82" w:rsidRDefault="00340A63" w:rsidP="00B23FE6">
      <w:pPr>
        <w:rPr>
          <w:rFonts w:asciiTheme="majorBidi" w:hAnsiTheme="majorBidi" w:cstheme="majorBidi"/>
        </w:rPr>
      </w:pPr>
      <w:r>
        <w:t>Just after of the 2015 United Nations</w:t>
      </w:r>
      <w:r w:rsidR="00B23FE6">
        <w:t xml:space="preserve"> (UN) Conference of the Parties (COP)</w:t>
      </w:r>
      <w:r>
        <w:t xml:space="preserve"> </w:t>
      </w:r>
      <w:r w:rsidRPr="00855D82">
        <w:t>Climate Summit in Paris</w:t>
      </w:r>
      <w:r w:rsidR="00B23FE6">
        <w:t xml:space="preserve"> (COP21)</w:t>
      </w:r>
      <w:r w:rsidRPr="00855D82">
        <w:t xml:space="preserve">, </w:t>
      </w:r>
      <w:r w:rsidR="00B23FE6">
        <w:t xml:space="preserve">it looks like </w:t>
      </w:r>
      <w:r w:rsidRPr="00855D82">
        <w:t xml:space="preserve">there is </w:t>
      </w:r>
      <w:r w:rsidR="00B23FE6">
        <w:t xml:space="preserve">at least some level of </w:t>
      </w:r>
      <w:r w:rsidRPr="00855D82">
        <w:t xml:space="preserve">consensus among nations that laissez faire (or “zen” in </w:t>
      </w:r>
      <w:r w:rsidRPr="00855D82">
        <w:fldChar w:fldCharType="begin"/>
      </w:r>
      <w:r w:rsidR="008D08F1">
        <w:instrText xml:space="preserve"> ADDIN ZOTERO_ITEM CSL_CITATION {"citationID":"pIvabT8b","properties":{"formattedCitation":"(Rayner and Malone, 1997)","plainCitation":"(Rayner and Malone, 1997)"},"citationItems":[{"id":470,"uris":["http://zotero.org/users/1405426/items/RS6AU4WZ"],"uri":["http://zotero.org/users/1405426/items/RS6AU4WZ"],"itemData":{"id":470,"type":"article-journal","title":"Zen and the art of climate maintenance","container-title":"Nature","page":"332-334","volume":"390","issue":"6658","source":"www.nature.com","abstract":"Targets and timetables dominate the policy response to climate change. Is it wise to rely on a strategy that has yet to get off the ground? Or could Zen and social science suggestsensible alternatives?","DOI":"10.1038/36975","ISSN":"0028-0836","journalAbbreviation":"Nature","language":"en","author":[{"family":"Rayner","given":"Steve"},{"family":"Malone","given":"Elizabeth L."}],"issued":{"date-parts":[["1997",11,27]]}}}],"schema":"https://github.com/citation-style-language/schema/raw/master/csl-citation.json"} </w:instrText>
      </w:r>
      <w:r w:rsidRPr="00855D82">
        <w:fldChar w:fldCharType="separate"/>
      </w:r>
      <w:r w:rsidR="008D08F1" w:rsidRPr="008D08F1">
        <w:rPr>
          <w:rFonts w:cs="Times New Roman"/>
        </w:rPr>
        <w:t>(Rayner and Malone, 1997)</w:t>
      </w:r>
      <w:r w:rsidRPr="00855D82">
        <w:fldChar w:fldCharType="end"/>
      </w:r>
      <w:r w:rsidRPr="00855D82">
        <w:t>) policies are not effective anymore against combatting</w:t>
      </w:r>
      <w:r>
        <w:t xml:space="preserve"> climate change and a strong combination of mitigation and adaptation techniques will be necessary</w:t>
      </w:r>
      <w:r w:rsidR="00B23FE6">
        <w:t xml:space="preserve"> </w:t>
      </w:r>
      <w:r w:rsidR="00B23FE6">
        <w:fldChar w:fldCharType="begin"/>
      </w:r>
      <w:r w:rsidR="00B23FE6">
        <w:instrText xml:space="preserve"> ADDIN ZOTERO_ITEM CSL_CITATION {"citationID":"3p9bjehhb","properties":{"formattedCitation":"(Robbins, 2016)","plainCitation":"(Robbins, 2016)"},"citationItems":[{"id":1726,"uris":["http://zotero.org/users/1405426/items/F7F3EP9Z"],"uri":["http://zotero.org/users/1405426/items/F7F3EP9Z"],"itemData":{"id":1726,"type":"article-journal","title":"How to understand the results of the climate change summit: Conference of Parties21 (COP21) Paris 2015","container-title":"Journal of public health policy","author":[{"family":"Robbins","given":"Anthony"}],"issued":{"date-parts":[["2016"]]}}}],"schema":"https://github.com/citation-style-language/schema/raw/master/csl-citation.json"} </w:instrText>
      </w:r>
      <w:r w:rsidR="00B23FE6">
        <w:fldChar w:fldCharType="separate"/>
      </w:r>
      <w:r w:rsidR="00B23FE6" w:rsidRPr="00B23FE6">
        <w:rPr>
          <w:rFonts w:cs="Times New Roman"/>
        </w:rPr>
        <w:t>(Robbins, 2016)</w:t>
      </w:r>
      <w:r w:rsidR="00B23FE6">
        <w:fldChar w:fldCharType="end"/>
      </w:r>
      <w:r w:rsidR="00B17DD2">
        <w:t>. These imply a</w:t>
      </w:r>
      <w:r>
        <w:t xml:space="preserve"> </w:t>
      </w:r>
      <w:r>
        <w:lastRenderedPageBreak/>
        <w:t xml:space="preserve">complete reform of the </w:t>
      </w:r>
      <w:r w:rsidRPr="00855D82">
        <w:rPr>
          <w:rFonts w:asciiTheme="majorBidi" w:hAnsiTheme="majorBidi" w:cstheme="majorBidi"/>
        </w:rPr>
        <w:t xml:space="preserve">anthropogenic </w:t>
      </w:r>
      <w:del w:id="2382" w:author="Sgouris Sgouridis" w:date="2016-05-17T12:00:00Z">
        <w:r w:rsidRPr="00855D82" w:rsidDel="002E40EE">
          <w:rPr>
            <w:rFonts w:asciiTheme="majorBidi" w:hAnsiTheme="majorBidi" w:cstheme="majorBidi"/>
          </w:rPr>
          <w:delText xml:space="preserve">fossil </w:delText>
        </w:r>
      </w:del>
      <w:ins w:id="2383" w:author="Sgouris Sgouridis" w:date="2016-05-17T12:00:00Z">
        <w:r w:rsidR="002E40EE">
          <w:rPr>
            <w:rFonts w:asciiTheme="majorBidi" w:hAnsiTheme="majorBidi" w:cstheme="majorBidi"/>
          </w:rPr>
          <w:t>carbon emissions</w:t>
        </w:r>
        <w:r w:rsidR="002E40EE" w:rsidRPr="00855D82">
          <w:rPr>
            <w:rFonts w:asciiTheme="majorBidi" w:hAnsiTheme="majorBidi" w:cstheme="majorBidi"/>
          </w:rPr>
          <w:t xml:space="preserve"> </w:t>
        </w:r>
      </w:ins>
      <w:r w:rsidRPr="00855D82">
        <w:rPr>
          <w:rFonts w:asciiTheme="majorBidi" w:hAnsiTheme="majorBidi" w:cstheme="majorBidi"/>
        </w:rPr>
        <w:t xml:space="preserve">cycle in order to avoid catastrophic, unpredictable effects </w:t>
      </w:r>
      <w:r w:rsidRPr="00855D82">
        <w:rPr>
          <w:rFonts w:asciiTheme="majorBidi" w:hAnsiTheme="majorBidi" w:cstheme="majorBidi"/>
        </w:rPr>
        <w:fldChar w:fldCharType="begin"/>
      </w:r>
      <w:r w:rsidR="008D08F1">
        <w:rPr>
          <w:rFonts w:asciiTheme="majorBidi" w:hAnsiTheme="majorBidi" w:cstheme="majorBidi"/>
        </w:rPr>
        <w:instrText xml:space="preserve"> ADDIN ZOTERO_ITEM CSL_CITATION {"citationID":"fqIbbDfj","properties":{"formattedCitation":"(Karl and Trenberth, 2003; Roe and Baker, 2007)","plainCitation":"(Karl and Trenberth, 2003; Roe and Baker, 2007)"},"citationItems":[{"id":261,"uris":["http://zotero.org/users/1405426/items/FCDHFGU7"],"uri":["http://zotero.org/users/1405426/items/FCDHFGU7"],"itemData":{"id":261,"type":"article-journal","title":"Modern Global Climate Change","container-title":"Science","page":"1719-1723","volume":"302","issue":"5651","source":"www.sciencemag.org","DOI":"10.1126/science.1090228","ISSN":"0036-8075, 1095-9203","note":"PMID: 14657489","journalAbbreviation":"Science","language":"en","author":[{"family":"Karl","given":"Thomas R."},{"family":"Trenberth","given":"Kevin E."}],"issued":{"date-parts":[["2003",12,5]]},"PMID":"14657489"}},{"id":288,"uris":["http://zotero.org/users/1405426/items/GTM6VUIA"],"uri":["http://zotero.org/users/1405426/items/GTM6VUIA"],"itemData":{"id":288,"type":"article-journal","title":"Why Is Climate Sensitivity So Unpredictable?","container-title":"Science","page":"629-632","volume":"318","issue":"5850","source":"www.sciencemag.org","DOI":"10.1126/science.1144735","ISSN":"0036-8075, 1095-9203","note":"PMID: 17962560","journalAbbreviation":"Science","language":"en","author":[{"family":"Roe","given":"Gerard H."},{"family":"Baker","given":"Marcia B."}],"issued":{"date-parts":[["2007",10,26]]},"PMID":"17962560"}}],"schema":"https://github.com/citation-style-language/schema/raw/master/csl-citation.json"} </w:instrText>
      </w:r>
      <w:r w:rsidRPr="00855D82">
        <w:rPr>
          <w:rFonts w:asciiTheme="majorBidi" w:hAnsiTheme="majorBidi" w:cstheme="majorBidi"/>
        </w:rPr>
        <w:fldChar w:fldCharType="separate"/>
      </w:r>
      <w:r w:rsidR="008D08F1" w:rsidRPr="008D08F1">
        <w:rPr>
          <w:rFonts w:cs="Times New Roman"/>
        </w:rPr>
        <w:t>(Karl and Trenberth, 2003; Roe and Baker, 2007)</w:t>
      </w:r>
      <w:r w:rsidRPr="00855D82">
        <w:rPr>
          <w:rFonts w:asciiTheme="majorBidi" w:hAnsiTheme="majorBidi" w:cstheme="majorBidi"/>
        </w:rPr>
        <w:fldChar w:fldCharType="end"/>
      </w:r>
      <w:r w:rsidR="00B17DD2">
        <w:rPr>
          <w:rFonts w:asciiTheme="majorBidi" w:hAnsiTheme="majorBidi" w:cstheme="majorBidi"/>
        </w:rPr>
        <w:t xml:space="preserve"> that could</w:t>
      </w:r>
      <w:r w:rsidRPr="00855D82">
        <w:rPr>
          <w:rFonts w:asciiTheme="majorBidi" w:hAnsiTheme="majorBidi" w:cstheme="majorBidi"/>
        </w:rPr>
        <w:t xml:space="preserve"> possibly lead to mass extinctions (Hall 2015). The </w:t>
      </w:r>
      <w:r w:rsidR="00B17DD2">
        <w:rPr>
          <w:rFonts w:asciiTheme="majorBidi" w:hAnsiTheme="majorBidi" w:cstheme="majorBidi"/>
        </w:rPr>
        <w:t>Sustainable Development Goals (</w:t>
      </w:r>
      <w:r w:rsidR="00855D82">
        <w:rPr>
          <w:rFonts w:asciiTheme="majorBidi" w:hAnsiTheme="majorBidi" w:cstheme="majorBidi"/>
        </w:rPr>
        <w:t>SDGs</w:t>
      </w:r>
      <w:r w:rsidR="00B17DD2">
        <w:rPr>
          <w:rFonts w:asciiTheme="majorBidi" w:hAnsiTheme="majorBidi" w:cstheme="majorBidi"/>
        </w:rPr>
        <w:t>)</w:t>
      </w:r>
      <w:r w:rsidRPr="00855D82">
        <w:rPr>
          <w:rFonts w:asciiTheme="majorBidi" w:hAnsiTheme="majorBidi" w:cstheme="majorBidi"/>
        </w:rPr>
        <w:t xml:space="preserve"> of the </w:t>
      </w:r>
      <w:r w:rsidR="00855D82">
        <w:rPr>
          <w:rFonts w:asciiTheme="majorBidi" w:hAnsiTheme="majorBidi" w:cstheme="majorBidi"/>
        </w:rPr>
        <w:t>UN</w:t>
      </w:r>
      <w:r w:rsidRPr="00855D82">
        <w:rPr>
          <w:rFonts w:asciiTheme="majorBidi" w:hAnsiTheme="majorBidi" w:cstheme="majorBidi"/>
        </w:rPr>
        <w:t xml:space="preserve"> make this a top priority for all nations the next two decades and emphasize that climate change has overarching linkages to energy, food and global security </w:t>
      </w:r>
      <w:r w:rsidRPr="00855D82">
        <w:rPr>
          <w:rFonts w:asciiTheme="majorBidi" w:hAnsiTheme="majorBidi" w:cstheme="majorBidi"/>
        </w:rPr>
        <w:fldChar w:fldCharType="begin"/>
      </w:r>
      <w:r w:rsidR="008D08F1">
        <w:rPr>
          <w:rFonts w:asciiTheme="majorBidi" w:hAnsiTheme="majorBidi" w:cstheme="majorBidi"/>
        </w:rPr>
        <w:instrText xml:space="preserve"> ADDIN ZOTERO_ITEM CSL_CITATION {"citationID":"yfW4bw7s","properties":{"formattedCitation":"(Godfray et al., 2010; Lagi et al., 2015; Wheeler and Braun, 2013)","plainCitation":"(Godfray et al., 2010; Lagi et al., 2015; Wheeler and Braun, 2013)"},"citationItems":[{"id":158,"uris":["http://zotero.org/users/1405426/items/9I2JJ95Z"],"uri":["http://zotero.org/users/1405426/items/9I2JJ95Z"],"itemData":{"id":158,"type":"article-journal","title":"Food Security: The Challenge of Feeding 9 Billion People","container-title":"Science","page":"812-818","volume":"327","issue":"5967","source":"www.sciencemag.org","abstract":"Continuing population and consumption growth will mean that the global demand for food will increase for at least another 40 years. Growing competition for land, water, and energy, in addition to the overexploitation of fisheries, will affect our ability to produce food, as will the urgent requirement to reduce the impact of the food system on the environment. The effects of climate change are a further threat. But the world can produce more food and can ensure that it is used more efficiently and equitably. A multifaceted and linked global strategy is needed to ensure sustainable and equitable food security, different components of which are explored here.","DOI":"10.1126/science.1185383","ISSN":"0036-8075, 1095-9203","note":"PMID: 20110467","shortTitle":"Food Security","journalAbbreviation":"Science","language":"en","author":[{"family":"Godfray","given":"H. Charles J."},{"family":"Beddington","given":"John R."},{"family":"Crute","given":"Ian R."},{"family":"Haddad","given":"Lawrence"},{"family":"Lawrence","given":"David"},{"family":"Muir","given":"James F."},{"family":"Pretty","given":"Jules"},{"family":"Robinson","given":"Sherman"},{"family":"Thomas","given":"Sandy M."},{"family":"Toulmin","given":"Camilla"}],"issued":{"date-parts":[["2010",2,12]]},"PMID":"20110467"}},{"id":369,"uris":["http://zotero.org/users/1405426/items/KG97CK3B"],"uri":["http://zotero.org/users/1405426/items/KG97CK3B"],"itemData":{"id":369,"type":"article-journal","title":"Climate Change Impacts on Global Food Security","container-title":"Science","page":"508-513","volume":"341","issue":"6145","source":"www.sciencemag.org","abstract":"Climate change could potentially interrupt progress toward a world without hunger. A robust and coherent global pattern is discernible of the impacts of climate change on crop productivity that could have consequences for food availability. The stability of whole food systems may be at risk under climate change because of short-term variability in supply. However, the potential impact is less clear at regional scales, but it is likely that climate variability and change will exacerbate food insecurity in areas currently vulnerable to hunger and undernutrition. Likewise, it can be anticipated that food access and utilization will be affected indirectly via collateral effects on household and individual incomes, and food utilization could be impaired by loss of access to drinking water and damage to health. The evidence supports the need for considerable investment in adaptation and mitigation actions toward a “climate-smart food system” that is more resilient to climate change influences on food security.","DOI":"10.1126/science.1239402","ISSN":"0036-8075, 1095-9203","note":"PMID: 23908229","journalAbbreviation":"Science","language":"en","author":[{"family":"Wheeler","given":"Tim"},{"family":"Braun","given":"Joachim","dropping-particle":"von"}],"issued":{"date-parts":[["2013",8,2]]},"PMID":"23908229"}},{"id":348,"uris":["http://zotero.org/users/1405426/items/JFZA4VBS"],"uri":["http://zotero.org/users/1405426/items/JFZA4VBS"],"itemData":{"id":348,"type":"article-journal","title":"Accurate market price formation model with both supply-demand and trend-following for global food prices providing policy recommendations","container-title":"Proceedings of the National Academy of Sciences","page":"201413108","source":"www.pnas.org","DOI":"10.1073/pnas.1413108112","ISSN":"0027-8424, 1091-6490","journalAbbreviation":"PNAS","language":"en","author":[{"family":"Lagi","given":"Marco"},{"family":"Bar-Yam","given":"Yavni"},{"family":"Bertrand","given":"Karla Z."},{"family":"Bar-Yam","given":"Yaneer"}],"issued":{"date-parts":[["2015",10,26]]}}}],"schema":"https://github.com/citation-style-language/schema/raw/master/csl-citation.json"} </w:instrText>
      </w:r>
      <w:r w:rsidRPr="00855D82">
        <w:rPr>
          <w:rFonts w:asciiTheme="majorBidi" w:hAnsiTheme="majorBidi" w:cstheme="majorBidi"/>
        </w:rPr>
        <w:fldChar w:fldCharType="separate"/>
      </w:r>
      <w:r w:rsidR="008D08F1" w:rsidRPr="008D08F1">
        <w:rPr>
          <w:rFonts w:cs="Times New Roman"/>
        </w:rPr>
        <w:t>(Godfray et al., 2010; Lagi et al., 2015; Wheeler and Braun, 2013)</w:t>
      </w:r>
      <w:r w:rsidRPr="00855D82">
        <w:rPr>
          <w:rFonts w:asciiTheme="majorBidi" w:hAnsiTheme="majorBidi" w:cstheme="majorBidi"/>
        </w:rPr>
        <w:fldChar w:fldCharType="end"/>
      </w:r>
      <w:r w:rsidRPr="00855D82">
        <w:rPr>
          <w:rFonts w:asciiTheme="majorBidi" w:hAnsiTheme="majorBidi" w:cstheme="majorBidi"/>
        </w:rPr>
        <w:t>, poverty and the global economy as well.</w:t>
      </w:r>
    </w:p>
    <w:p w14:paraId="65A35392" w14:textId="78CDF518" w:rsidR="00754707" w:rsidRDefault="00340A63" w:rsidP="008D08F1">
      <w:pPr>
        <w:rPr>
          <w:rFonts w:asciiTheme="majorBidi" w:hAnsiTheme="majorBidi" w:cstheme="majorBidi"/>
        </w:rPr>
      </w:pPr>
      <w:r w:rsidRPr="00855D82">
        <w:rPr>
          <w:rFonts w:asciiTheme="majorBidi" w:hAnsiTheme="majorBidi" w:cstheme="majorBidi"/>
        </w:rPr>
        <w:t>While</w:t>
      </w:r>
      <w:ins w:id="2384" w:author="Sgouris Sgouridis" w:date="2016-05-17T12:00:00Z">
        <w:r w:rsidR="002E40EE">
          <w:rPr>
            <w:rFonts w:asciiTheme="majorBidi" w:hAnsiTheme="majorBidi" w:cstheme="majorBidi"/>
          </w:rPr>
          <w:t xml:space="preserve"> moderate</w:t>
        </w:r>
      </w:ins>
      <w:r w:rsidRPr="00855D82">
        <w:rPr>
          <w:rFonts w:asciiTheme="majorBidi" w:hAnsiTheme="majorBidi" w:cstheme="majorBidi"/>
        </w:rPr>
        <w:t xml:space="preserve"> climate change might carry some positive effect</w:t>
      </w:r>
      <w:r w:rsidR="00855D82" w:rsidRPr="00855D82">
        <w:rPr>
          <w:rFonts w:asciiTheme="majorBidi" w:hAnsiTheme="majorBidi" w:cstheme="majorBidi"/>
        </w:rPr>
        <w:t>s</w:t>
      </w:r>
      <w:r w:rsidRPr="00855D82">
        <w:rPr>
          <w:rFonts w:asciiTheme="majorBidi" w:hAnsiTheme="majorBidi" w:cstheme="majorBidi"/>
        </w:rPr>
        <w:t xml:space="preserve">, such as an increased flora in certain climatic belts </w:t>
      </w:r>
      <w:r w:rsidRPr="00855D82">
        <w:rPr>
          <w:rFonts w:asciiTheme="majorBidi" w:hAnsiTheme="majorBidi" w:cstheme="majorBidi"/>
        </w:rPr>
        <w:fldChar w:fldCharType="begin"/>
      </w:r>
      <w:r w:rsidR="008D08F1">
        <w:rPr>
          <w:rFonts w:asciiTheme="majorBidi" w:hAnsiTheme="majorBidi" w:cstheme="majorBidi"/>
        </w:rPr>
        <w:instrText xml:space="preserve"> ADDIN ZOTERO_ITEM CSL_CITATION {"citationID":"nfOGyG0l","properties":{"formattedCitation":"(Nemani et al., 2003)","plainCitation":"(Nemani et al., 2003)"},"citationItems":[{"id":579,"uris":["http://zotero.org/users/1405426/items/XWF4UH6T"],"uri":["http://zotero.org/users/1405426/items/XWF4UH6T"],"itemData":{"id":579,"type":"article-journal","title":"Climate-Driven Increases in Global Terrestrial Net Primary Production from 1982 to 1999","container-title":"Science","page":"1560-1563","volume":"300","issue":"5625","source":"www.sciencemag.org","DOI":"10.1126/science.1082750","ISSN":"0036-8075, 1095-9203","note":"PMID: 12791990","journalAbbreviation":"Science","language":"en","author":[{"family":"Nemani","given":"Ramakrishna R."},{"family":"Keeling","given":"Charles D."},{"family":"Hashimoto","given":"Hirofumi"},{"family":"Jolly","given":"William M."},{"family":"Piper","given":"Stephen C."},{"family":"Tucker","given":"Compton J."},{"family":"Myneni","given":"Ranga B."},{"family":"Running","given":"Steven W."}],"issued":{"date-parts":[["2003",6,6]]},"PMID":"12791990"}}],"schema":"https://github.com/citation-style-language/schema/raw/master/csl-citation.json"} </w:instrText>
      </w:r>
      <w:r w:rsidRPr="00855D82">
        <w:rPr>
          <w:rFonts w:asciiTheme="majorBidi" w:hAnsiTheme="majorBidi" w:cstheme="majorBidi"/>
        </w:rPr>
        <w:fldChar w:fldCharType="separate"/>
      </w:r>
      <w:r w:rsidR="008D08F1" w:rsidRPr="008D08F1">
        <w:rPr>
          <w:rFonts w:cs="Times New Roman"/>
        </w:rPr>
        <w:t>(Nemani et al., 2003)</w:t>
      </w:r>
      <w:r w:rsidRPr="00855D82">
        <w:rPr>
          <w:rFonts w:asciiTheme="majorBidi" w:hAnsiTheme="majorBidi" w:cstheme="majorBidi"/>
        </w:rPr>
        <w:fldChar w:fldCharType="end"/>
      </w:r>
      <w:r w:rsidRPr="00855D82">
        <w:rPr>
          <w:rFonts w:asciiTheme="majorBidi" w:hAnsiTheme="majorBidi" w:cstheme="majorBidi"/>
        </w:rPr>
        <w:t>, these effects are dwarfed by the destructive consequences embedded in large planetary delays.</w:t>
      </w:r>
      <w:r w:rsidR="00855D82">
        <w:rPr>
          <w:rFonts w:asciiTheme="majorBidi" w:hAnsiTheme="majorBidi" w:cstheme="majorBidi"/>
        </w:rPr>
        <w:t xml:space="preserve"> </w:t>
      </w:r>
      <w:r w:rsidRPr="00855D82">
        <w:rPr>
          <w:rFonts w:asciiTheme="majorBidi" w:hAnsiTheme="majorBidi" w:cstheme="majorBidi"/>
        </w:rPr>
        <w:t>(Matthews et al. 2009) have shown that global mean surface temperature varies linearly with the cumulative amount of carbon present in the atmosphere. They estimate the carbon-climate response to be in the rang</w:t>
      </w:r>
      <w:r w:rsidR="00FC44C7">
        <w:rPr>
          <w:rFonts w:asciiTheme="majorBidi" w:hAnsiTheme="majorBidi" w:cstheme="majorBidi"/>
        </w:rPr>
        <w:t>e of 1.0-2.1 °C / trillion ton</w:t>
      </w:r>
      <w:r w:rsidRPr="00855D82">
        <w:rPr>
          <w:rFonts w:asciiTheme="majorBidi" w:hAnsiTheme="majorBidi" w:cstheme="majorBidi"/>
        </w:rPr>
        <w:t xml:space="preserve">s of carbon. Taking into account the already released emissions stock, limiting global warming to 2 °C compared to preindustrial levels would limit the remaining (with reference to 2008) cumulative emissions </w:t>
      </w:r>
      <w:r w:rsidR="00FC44C7">
        <w:rPr>
          <w:rFonts w:asciiTheme="majorBidi" w:hAnsiTheme="majorBidi" w:cstheme="majorBidi"/>
        </w:rPr>
        <w:t xml:space="preserve">from all carbon-sources </w:t>
      </w:r>
      <w:r w:rsidRPr="00855D82">
        <w:rPr>
          <w:rFonts w:asciiTheme="majorBidi" w:hAnsiTheme="majorBidi" w:cstheme="majorBidi"/>
        </w:rPr>
        <w:t>to be under 0.7 TtC = 2556 GtCO</w:t>
      </w:r>
      <w:r w:rsidRPr="00855D82">
        <w:rPr>
          <w:rFonts w:asciiTheme="majorBidi" w:hAnsiTheme="majorBidi" w:cstheme="majorBidi"/>
          <w:vertAlign w:val="subscript"/>
        </w:rPr>
        <w:t>2</w:t>
      </w:r>
      <w:r w:rsidRPr="00855D82">
        <w:rPr>
          <w:rFonts w:asciiTheme="majorBidi" w:hAnsiTheme="majorBidi" w:cstheme="majorBidi"/>
        </w:rPr>
        <w:t xml:space="preserve">, with a range of 0.4 to 1.5 TtC. The (IPCC 2014) </w:t>
      </w:r>
      <w:r w:rsidR="00D12D7B">
        <w:rPr>
          <w:rFonts w:asciiTheme="majorBidi" w:hAnsiTheme="majorBidi" w:cstheme="majorBidi"/>
        </w:rPr>
        <w:t xml:space="preserve">and </w:t>
      </w:r>
      <w:r w:rsidR="00D12D7B">
        <w:rPr>
          <w:rFonts w:asciiTheme="majorBidi" w:hAnsiTheme="majorBidi" w:cstheme="majorBidi"/>
        </w:rPr>
        <w:fldChar w:fldCharType="begin"/>
      </w:r>
      <w:r w:rsidR="008D08F1">
        <w:rPr>
          <w:rFonts w:asciiTheme="majorBidi" w:hAnsiTheme="majorBidi" w:cstheme="majorBidi"/>
        </w:rPr>
        <w:instrText xml:space="preserve"> ADDIN ZOTERO_ITEM CSL_CITATION {"citationID":"X8DcHwN1","properties":{"formattedCitation":"{\\rtf (Qu\\uc0\\u233{}r\\uc0\\u233{} et al., 2015)}","plainCitation":"(Quéré et al., 2015)"},"citationItems":[{"id":1566,"uris":["http://zotero.org/users/1405426/items/URJ2IEFD"],"uri":["http://zotero.org/users/1405426/items/URJ2IEFD"],"itemData":{"id":1566,"type":"article-journal","title":"Global carbon budget 2014","container-title":"Earth System Science Data","page":"47-85","volume":"7","issue":"1","source":"www.earth-syst-sci-data.net","DOI":"10.5194/essd-7-47-2015","ISSN":"1866-3508","language":"English","author":[{"family":"Quéré","given":"C. Le"},{"family":"Moriarty","given":"R."},{"family":"Andrew","given":"R. M."},{"family":"Peters","given":"G. P."},{"family":"Ciais","given":"P."},{"family":"Friedlingstein","given":"P."},{"family":"Jones","given":"S. D."},{"family":"Sitch","given":"S."},{"family":"Tans","given":"P."},{"family":"Arneth","given":"A."},{"family":"Boden","given":"T. A."},{"family":"Bopp","given":"L."},{"family":"Bozec","given":"Y."},{"family":"Canadell","given":"J. G."},{"family":"Chini","given":"L. P."},{"family":"Chevallier","given":"F."},{"family":"Cosca","given":"C. E."},{"family":"Harris","given":"I."},{"family":"Hoppema","given":"M."},{"family":"Houghton","given":"R. A."},{"family":"House","given":"J. I."},{"family":"Jain","given":"A. K."},{"family":"Johannessen","given":"T."},{"family":"Kato","given":"E."},{"family":"Keeling","given":"R. F."},{"family":"Kitidis","given":"V."},{"family":"Klein Goldewijk","given":"K."},{"family":"Koven","given":"C."},{"family":"Landa","given":"C. S."},{"family":"Landschützer","given":"P."},{"family":"Lenton","given":"A."},{"family":"Lima","given":"I. D."},{"family":"Marland","given":"G."},{"family":"Mathis","given":"J. T."},{"family":"Metzl","given":"N."},{"family":"Nojiri","given":"Y."},{"family":"Olsen","given":"A."},{"family":"Ono","given":"T."},{"family":"Peng","given":"S."},{"family":"Peters","given":"W."},{"family":"Pfeil","given":"B."},{"family":"Poulter","given":"B."},{"family":"Raupach","given":"M. R."},{"family":"Regnier","given":"P."},{"family":"Rödenbeck","given":"C."},{"family":"Saito","given":"S."},{"family":"Salisbury","given":"J. E."},{"family":"Schuster","given":"U."},{"family":"Schwinger","given":"J."},{"family":"Séférian","given":"R."},{"family":"Segschneider","given":"J."},{"family":"Steinhoff","given":"T."},{"family":"Stocker","given":"B. D."},{"family":"Sutton","given":"A. J."},{"family":"Takahashi","given":"T."},{"family":"Tilbrook","given":"B."},{"family":"Werf","given":"G. R.","dropping-particle":"van der"},{"family":"Viovy","given":"N."},{"family":"Wang","given":"Y.-P."},{"family":"Wanninkhof","given":"R."},{"family":"Wiltshire","given":"A."},{"family":"Zeng","given":"N."}],"issued":{"date-parts":[["2015",5,8]]}}}],"schema":"https://github.com/citation-style-language/schema/raw/master/csl-citation.json"} </w:instrText>
      </w:r>
      <w:r w:rsidR="00D12D7B">
        <w:rPr>
          <w:rFonts w:asciiTheme="majorBidi" w:hAnsiTheme="majorBidi" w:cstheme="majorBidi"/>
        </w:rPr>
        <w:fldChar w:fldCharType="separate"/>
      </w:r>
      <w:r w:rsidR="008D08F1" w:rsidRPr="008D08F1">
        <w:rPr>
          <w:rFonts w:cs="Times New Roman"/>
          <w:szCs w:val="24"/>
        </w:rPr>
        <w:t>(Quéré et al., 2015)</w:t>
      </w:r>
      <w:r w:rsidR="00D12D7B">
        <w:rPr>
          <w:rFonts w:asciiTheme="majorBidi" w:hAnsiTheme="majorBidi" w:cstheme="majorBidi"/>
        </w:rPr>
        <w:fldChar w:fldCharType="end"/>
      </w:r>
      <w:r w:rsidR="00D12D7B">
        <w:rPr>
          <w:rFonts w:asciiTheme="majorBidi" w:hAnsiTheme="majorBidi" w:cstheme="majorBidi"/>
        </w:rPr>
        <w:t xml:space="preserve"> </w:t>
      </w:r>
      <w:r w:rsidRPr="00855D82">
        <w:rPr>
          <w:rFonts w:asciiTheme="majorBidi" w:hAnsiTheme="majorBidi" w:cstheme="majorBidi"/>
        </w:rPr>
        <w:t xml:space="preserve">subsequently, set the </w:t>
      </w:r>
      <w:r w:rsidR="00FC44C7">
        <w:rPr>
          <w:rFonts w:asciiTheme="majorBidi" w:hAnsiTheme="majorBidi" w:cstheme="majorBidi"/>
        </w:rPr>
        <w:t xml:space="preserve">fossil </w:t>
      </w:r>
      <w:r w:rsidRPr="00855D82">
        <w:rPr>
          <w:rFonts w:asciiTheme="majorBidi" w:hAnsiTheme="majorBidi" w:cstheme="majorBidi"/>
        </w:rPr>
        <w:t xml:space="preserve">carbon </w:t>
      </w:r>
      <w:r w:rsidR="00FC44C7">
        <w:rPr>
          <w:rFonts w:asciiTheme="majorBidi" w:hAnsiTheme="majorBidi" w:cstheme="majorBidi"/>
        </w:rPr>
        <w:t xml:space="preserve">dioxide </w:t>
      </w:r>
      <w:r w:rsidRPr="00855D82">
        <w:rPr>
          <w:rFonts w:asciiTheme="majorBidi" w:hAnsiTheme="majorBidi" w:cstheme="majorBidi"/>
        </w:rPr>
        <w:t>budget for the planet consistent with the likely (66%) 2°C global warming scenario to 990 GtCO</w:t>
      </w:r>
      <w:r w:rsidRPr="00855D82">
        <w:rPr>
          <w:rFonts w:asciiTheme="majorBidi" w:hAnsiTheme="majorBidi" w:cstheme="majorBidi"/>
          <w:vertAlign w:val="subscript"/>
        </w:rPr>
        <w:t xml:space="preserve">2 </w:t>
      </w:r>
      <w:r w:rsidRPr="00855D82">
        <w:rPr>
          <w:rFonts w:asciiTheme="majorBidi" w:hAnsiTheme="majorBidi" w:cstheme="majorBidi"/>
        </w:rPr>
        <w:t>(</w:t>
      </w:r>
      <w:r w:rsidR="00B23FE6">
        <w:rPr>
          <w:rFonts w:asciiTheme="majorBidi" w:hAnsiTheme="majorBidi" w:cstheme="majorBidi"/>
        </w:rPr>
        <w:t xml:space="preserve">cumulative </w:t>
      </w:r>
      <w:r w:rsidRPr="00855D82">
        <w:rPr>
          <w:rFonts w:asciiTheme="majorBidi" w:hAnsiTheme="majorBidi" w:cstheme="majorBidi"/>
        </w:rPr>
        <w:t xml:space="preserve">after year 2012, with a confidence range of 510-1505). </w:t>
      </w:r>
    </w:p>
    <w:p w14:paraId="4615C6C1" w14:textId="785D2FE5" w:rsidR="000878D5" w:rsidRDefault="000878D5" w:rsidP="00020004">
      <w:pPr>
        <w:rPr>
          <w:rFonts w:asciiTheme="majorBidi" w:hAnsiTheme="majorBidi" w:cstheme="majorBidi"/>
        </w:rPr>
      </w:pPr>
      <w:del w:id="2385" w:author="Sgouris Sgouridis" w:date="2016-05-17T12:01:00Z">
        <w:r w:rsidDel="0040187A">
          <w:rPr>
            <w:rFonts w:asciiTheme="majorBidi" w:hAnsiTheme="majorBidi" w:cstheme="majorBidi"/>
          </w:rPr>
          <w:delText>The c</w:delText>
        </w:r>
      </w:del>
      <w:ins w:id="2386" w:author="Sgouris Sgouridis" w:date="2016-05-17T12:01:00Z">
        <w:r w:rsidR="0040187A">
          <w:rPr>
            <w:rFonts w:asciiTheme="majorBidi" w:hAnsiTheme="majorBidi" w:cstheme="majorBidi"/>
          </w:rPr>
          <w:t>C</w:t>
        </w:r>
      </w:ins>
      <w:r>
        <w:rPr>
          <w:rFonts w:asciiTheme="majorBidi" w:hAnsiTheme="majorBidi" w:cstheme="majorBidi"/>
        </w:rPr>
        <w:t xml:space="preserve">urrently, the way </w:t>
      </w:r>
      <w:del w:id="2387" w:author="Sgouris Sgouridis" w:date="2016-05-17T12:01:00Z">
        <w:r w:rsidDel="0040187A">
          <w:rPr>
            <w:rFonts w:asciiTheme="majorBidi" w:hAnsiTheme="majorBidi" w:cstheme="majorBidi"/>
          </w:rPr>
          <w:delText xml:space="preserve">the </w:delText>
        </w:r>
      </w:del>
      <w:r>
        <w:rPr>
          <w:rFonts w:asciiTheme="majorBidi" w:hAnsiTheme="majorBidi" w:cstheme="majorBidi"/>
        </w:rPr>
        <w:t>UN is trying to address climate change is through intended nationally determined contributions (INDC), an unregulated, non-</w:t>
      </w:r>
      <w:del w:id="2388" w:author="Sgouris Sgouridis" w:date="2016-05-17T12:01:00Z">
        <w:r w:rsidDel="0040187A">
          <w:rPr>
            <w:rFonts w:asciiTheme="majorBidi" w:hAnsiTheme="majorBidi" w:cstheme="majorBidi"/>
          </w:rPr>
          <w:delText xml:space="preserve">normalized </w:delText>
        </w:r>
      </w:del>
      <w:ins w:id="2389" w:author="Sgouris Sgouridis" w:date="2016-05-17T12:01:00Z">
        <w:r w:rsidR="0040187A">
          <w:rPr>
            <w:rFonts w:asciiTheme="majorBidi" w:hAnsiTheme="majorBidi" w:cstheme="majorBidi"/>
          </w:rPr>
          <w:t xml:space="preserve">standardized </w:t>
        </w:r>
      </w:ins>
      <w:r>
        <w:rPr>
          <w:rFonts w:asciiTheme="majorBidi" w:hAnsiTheme="majorBidi" w:cstheme="majorBidi"/>
        </w:rPr>
        <w:t>set of pledges submitted to the</w:t>
      </w:r>
      <w:r w:rsidR="00B23FE6">
        <w:rPr>
          <w:rFonts w:asciiTheme="majorBidi" w:hAnsiTheme="majorBidi" w:cstheme="majorBidi"/>
        </w:rPr>
        <w:t xml:space="preserve"> United Nations Framework Convention on Climate Change</w:t>
      </w:r>
      <w:r>
        <w:rPr>
          <w:rFonts w:asciiTheme="majorBidi" w:hAnsiTheme="majorBidi" w:cstheme="majorBidi"/>
        </w:rPr>
        <w:t xml:space="preserve"> </w:t>
      </w:r>
      <w:r w:rsidR="00B23FE6">
        <w:rPr>
          <w:rFonts w:asciiTheme="majorBidi" w:hAnsiTheme="majorBidi" w:cstheme="majorBidi"/>
        </w:rPr>
        <w:t>(</w:t>
      </w:r>
      <w:r>
        <w:rPr>
          <w:rFonts w:asciiTheme="majorBidi" w:hAnsiTheme="majorBidi" w:cstheme="majorBidi"/>
        </w:rPr>
        <w:t>UNFCCC</w:t>
      </w:r>
      <w:r w:rsidR="00B23FE6">
        <w:rPr>
          <w:rFonts w:asciiTheme="majorBidi" w:hAnsiTheme="majorBidi" w:cstheme="majorBidi"/>
        </w:rPr>
        <w:t>)</w:t>
      </w:r>
      <w:r>
        <w:rPr>
          <w:rFonts w:asciiTheme="majorBidi" w:hAnsiTheme="majorBidi" w:cstheme="majorBidi"/>
        </w:rPr>
        <w:t xml:space="preserve"> in regular intervals, outlining member nation’s strategies on all climate impact aspects, from forest conservation to renewable energy deployment. While these </w:t>
      </w:r>
      <w:r>
        <w:rPr>
          <w:rFonts w:asciiTheme="majorBidi" w:hAnsiTheme="majorBidi" w:cstheme="majorBidi"/>
        </w:rPr>
        <w:lastRenderedPageBreak/>
        <w:t>contributions are hard to measure, assess or quantify, attempts at doing so have shown that they will miss 2 °C target by</w:t>
      </w:r>
      <w:r w:rsidR="001F4EAB">
        <w:rPr>
          <w:rFonts w:asciiTheme="majorBidi" w:hAnsiTheme="majorBidi" w:cstheme="majorBidi"/>
        </w:rPr>
        <w:t xml:space="preserve"> quite a notch (</w:t>
      </w:r>
      <w:r w:rsidR="001F4EAB">
        <w:rPr>
          <w:rFonts w:asciiTheme="majorBidi" w:hAnsiTheme="majorBidi" w:cstheme="majorBidi"/>
        </w:rPr>
        <w:fldChar w:fldCharType="begin"/>
      </w:r>
      <w:r w:rsidR="001F4EAB">
        <w:rPr>
          <w:rFonts w:asciiTheme="majorBidi" w:hAnsiTheme="majorBidi" w:cstheme="majorBidi"/>
        </w:rPr>
        <w:instrText xml:space="preserve"> REF _Ref451192983 \h </w:instrText>
      </w:r>
      <w:r w:rsidR="001F4EAB">
        <w:rPr>
          <w:rFonts w:asciiTheme="majorBidi" w:hAnsiTheme="majorBidi" w:cstheme="majorBidi"/>
        </w:rPr>
      </w:r>
      <w:r w:rsidR="001F4EAB">
        <w:rPr>
          <w:rFonts w:asciiTheme="majorBidi" w:hAnsiTheme="majorBidi" w:cstheme="majorBidi"/>
        </w:rPr>
        <w:fldChar w:fldCharType="separate"/>
      </w:r>
      <w:ins w:id="2390" w:author="Dénes CSALA" w:date="2016-07-26T00:38:00Z">
        <w:r w:rsidR="00020C26">
          <w:t xml:space="preserve">Figure </w:t>
        </w:r>
        <w:r w:rsidR="00020C26">
          <w:rPr>
            <w:noProof/>
            <w:cs/>
          </w:rPr>
          <w:t>‎</w:t>
        </w:r>
        <w:r w:rsidR="00020C26">
          <w:rPr>
            <w:noProof/>
          </w:rPr>
          <w:t>2</w:t>
        </w:r>
        <w:r w:rsidR="00020C26">
          <w:noBreakHyphen/>
        </w:r>
        <w:r w:rsidR="00020C26">
          <w:rPr>
            <w:noProof/>
          </w:rPr>
          <w:t>1</w:t>
        </w:r>
      </w:ins>
      <w:del w:id="2391"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1</w:delText>
        </w:r>
      </w:del>
      <w:r w:rsidR="001F4EAB">
        <w:rPr>
          <w:rFonts w:asciiTheme="majorBidi" w:hAnsiTheme="majorBidi" w:cstheme="majorBidi"/>
        </w:rPr>
        <w:fldChar w:fldCharType="end"/>
      </w:r>
      <w:r w:rsidR="001F4EAB">
        <w:rPr>
          <w:rFonts w:asciiTheme="majorBidi" w:hAnsiTheme="majorBidi" w:cstheme="majorBidi"/>
        </w:rPr>
        <w:t>)</w:t>
      </w:r>
      <w:r w:rsidR="00020004">
        <w:rPr>
          <w:rFonts w:asciiTheme="majorBidi" w:hAnsiTheme="majorBidi" w:cstheme="majorBidi"/>
        </w:rPr>
        <w:t xml:space="preserve"> a radically different approach is needed in order to address the problem </w:t>
      </w:r>
      <w:del w:id="2392" w:author="Sgouris Sgouridis" w:date="2016-05-17T12:02:00Z">
        <w:r w:rsidR="00020004" w:rsidDel="005425DB">
          <w:rPr>
            <w:rFonts w:asciiTheme="majorBidi" w:hAnsiTheme="majorBidi" w:cstheme="majorBidi"/>
          </w:rPr>
          <w:delText>in merit</w:delText>
        </w:r>
      </w:del>
      <w:ins w:id="2393" w:author="Sgouris Sgouridis" w:date="2016-05-17T12:02:00Z">
        <w:r w:rsidR="005425DB">
          <w:rPr>
            <w:rFonts w:asciiTheme="majorBidi" w:hAnsiTheme="majorBidi" w:cstheme="majorBidi"/>
          </w:rPr>
          <w:t>effectively</w:t>
        </w:r>
      </w:ins>
      <w:r w:rsidR="00020004">
        <w:rPr>
          <w:rFonts w:asciiTheme="majorBidi" w:hAnsiTheme="majorBidi" w:cstheme="majorBidi"/>
        </w:rPr>
        <w:t xml:space="preserve"> </w:t>
      </w:r>
      <w:r w:rsidR="00020004">
        <w:rPr>
          <w:rFonts w:asciiTheme="majorBidi" w:hAnsiTheme="majorBidi" w:cstheme="majorBidi"/>
        </w:rPr>
        <w:fldChar w:fldCharType="begin"/>
      </w:r>
      <w:r w:rsidR="00020004">
        <w:rPr>
          <w:rFonts w:asciiTheme="majorBidi" w:hAnsiTheme="majorBidi" w:cstheme="majorBidi"/>
        </w:rPr>
        <w:instrText xml:space="preserve"> ADDIN ZOTERO_ITEM CSL_CITATION {"citationID":"sfjturb4u","properties":{"formattedCitation":"(Stern, 2016)","plainCitation":"(Stern, 2016)"},"citationItems":[{"id":1551,"uris":["http://zotero.org/users/1405426/items/MH46MFEQ"],"uri":["http://zotero.org/users/1405426/items/MH46MFEQ"],"itemData":{"id":1551,"type":"article-journal","title":"Economics: Current climate models are grossly misleading","container-title":"Nature","page":"407-409","volume":"530","issue":"7591","source":"CiteULike","abstract":"Nicholas Stern calls on scientists, engineers and economists to help policymakers by better modelling the immense risks to future generations, and the potential for action.\n\n[Excerpt] The twin defining challenges of our century are overcoming poverty and managing climate change. If we can tackle these issues together, we will create a secure and prosperous world for generations to come. If we don't, the future is at grave risk.\n\n[\\n] Researchers across a range of disciplines must work together to help decision-makers in the public, private and non-profit sectors to rise to these challenges. Economists, in particular, need more help from scientists and engineers to devise models that provide better guidance about what will happen if we succeed or if we fail.\n\n[\\n] As the 2015 Paris agreement on climate change made clear, we must achieve a net-zero carbon economy this century. Doing so will require policies that drive innovation, investment and entrepreneurship. The political will to make the necessary decisions depends partly on improving the analysis and estimates of the economics of climate change. Then the consequences of unmanaged global warming can be weighed much more transparently against the investments and innovations necessary to mitigate it.\n\n[\\n] Current economic models tend to underestimate seriously both the potential impacts of dangerous climate change and the wider benefits of a transition to low-carbon growth. There is an urgent need for a new generation of models that give a more accurate picture.\n\n[\\n] [...]\n[\\n] Many estimates of economic losses are based on the outputs of integrated assessment models (IAMs). These models attempt to combine the key elements of biophysical and economic systems. This is a worthy endeavour. Sadly, most IAMs struggle to incorporate the scale of the scientific risks, such as the thawing of permafrost, release of methane, and other potential tipping points. Furthermore, many of the largest potential impacts are omitted, such as widespread conflict as a result of large-scale human migration to escape the worst-affected areas.\n[\\n] [...]\n\n[What's needed?]\n\nThere is much that can be done to make the assumptions in standard IAMs more realistic with respect to the scale and nature of damages7, 4. But to give policymakers the reliable information that they need when implementing the Paris agreement, incremental improvements7, 8 to the present generation of IAMs may not be enough.\n\n[\\n] A comprehensive review of the problems of using IAMs in climate economics9 called for the research community to develop a “third wave” of models. The authors identify various types of model that might offer advances. Two are: dynamic stochastic computable general equilibrium (DSGE) models, and agent-based models (ABMs).\n\n[\\n] Like current IAMs, DSGE models can explicitly account for uncertainty about the future through the introduction of shocks, for instance, to economic output, consumption or climate damages10. ABMs, by contrast, seek to provide more-realistic representations of socio-economics by simulating the economy through the interactions of a large number of different agents, on the basis of specific rules. ABMs are widely used in finance, but have yet to be seriously applied to climate change. These are promising developments.\n\n[\\n] Now, a concerted effort is required by the research community to explore as many potential avenues as possible to better estimate the costs of action and inaction on climate change. The IPCC should distil what policymakers need to inform their decision-making. Learned societies and national academies must bring together researchers from a wide range of relevant disciplines to focus attention on improving economic modelling quickly.\n\n[\\n] Bangladeshi farmers and Cairo city-dwellers are at severe risk of flooding and storms; southern Europe and parts of Africa and the Americas are threatened by desertification. Perhaps hundreds of millions of people may need to migrate as a result, posing an immense risk of conflict.\n\n[\\n] There is huge potential in future technologies that can drive change. These are omitted or badly underestimated in our current climate modelling — deeply damaging our guidance for policymaking. The well-being and prosperity of future generations are worth more.","DOI":"10.1038/530407a","ISSN":"0028-0836","shortTitle":"Economics","author":[{"family":"Stern","given":"Nicholas"}],"issued":{"date-parts":[["2016",2,24]]}}}],"schema":"https://github.com/citation-style-language/schema/raw/master/csl-citation.json"} </w:instrText>
      </w:r>
      <w:r w:rsidR="00020004">
        <w:rPr>
          <w:rFonts w:asciiTheme="majorBidi" w:hAnsiTheme="majorBidi" w:cstheme="majorBidi"/>
        </w:rPr>
        <w:fldChar w:fldCharType="separate"/>
      </w:r>
      <w:r w:rsidR="00020004" w:rsidRPr="00020004">
        <w:rPr>
          <w:rFonts w:cs="Times New Roman"/>
        </w:rPr>
        <w:t>(Stern, 2016)</w:t>
      </w:r>
      <w:r w:rsidR="00020004">
        <w:rPr>
          <w:rFonts w:asciiTheme="majorBidi" w:hAnsiTheme="majorBidi" w:cstheme="majorBidi"/>
        </w:rPr>
        <w:fldChar w:fldCharType="end"/>
      </w:r>
      <w:r w:rsidR="001F4EAB">
        <w:rPr>
          <w:rFonts w:asciiTheme="majorBidi" w:hAnsiTheme="majorBidi" w:cstheme="majorBidi"/>
        </w:rPr>
        <w:t>.</w:t>
      </w:r>
    </w:p>
    <w:p w14:paraId="4FBD6DB7" w14:textId="3CB7FCA6" w:rsidR="001F4EAB" w:rsidRDefault="001F4EAB" w:rsidP="001F4EAB">
      <w:pPr>
        <w:ind w:firstLine="0"/>
        <w:jc w:val="center"/>
      </w:pPr>
      <w:r>
        <w:rPr>
          <w:noProof/>
          <w:lang w:bidi="ar-SA"/>
        </w:rPr>
        <w:drawing>
          <wp:inline distT="0" distB="0" distL="0" distR="0" wp14:anchorId="3EF65B65" wp14:editId="6BFBF13C">
            <wp:extent cx="3146573" cy="2562533"/>
            <wp:effectExtent l="0" t="0" r="0" b="9525"/>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clrChange>
                        <a:clrFrom>
                          <a:srgbClr val="E5E5E5"/>
                        </a:clrFrom>
                        <a:clrTo>
                          <a:srgbClr val="E5E5E5">
                            <a:alpha val="0"/>
                          </a:srgbClr>
                        </a:clrTo>
                      </a:clrChange>
                      <a:extLst>
                        <a:ext uri="{28A0092B-C50C-407E-A947-70E740481C1C}">
                          <a14:useLocalDpi xmlns:a14="http://schemas.microsoft.com/office/drawing/2010/main" val="0"/>
                        </a:ext>
                      </a:extLst>
                    </a:blip>
                    <a:stretch>
                      <a:fillRect/>
                    </a:stretch>
                  </pic:blipFill>
                  <pic:spPr>
                    <a:xfrm>
                      <a:off x="0" y="0"/>
                      <a:ext cx="3146573" cy="2562533"/>
                    </a:xfrm>
                    <a:prstGeom prst="rect">
                      <a:avLst/>
                    </a:prstGeom>
                  </pic:spPr>
                </pic:pic>
              </a:graphicData>
            </a:graphic>
          </wp:inline>
        </w:drawing>
      </w:r>
    </w:p>
    <w:p w14:paraId="30AA412C" w14:textId="4C2FB4F2" w:rsidR="001F4EAB" w:rsidRPr="00754707" w:rsidRDefault="001F4EAB" w:rsidP="001F4EAB">
      <w:pPr>
        <w:pStyle w:val="Caption"/>
        <w:ind w:firstLine="0"/>
        <w:jc w:val="center"/>
      </w:pPr>
      <w:bookmarkStart w:id="2394" w:name="_Ref451192983"/>
      <w:bookmarkStart w:id="2395" w:name="_Toc457256976"/>
      <w:r>
        <w:t xml:space="preserve">Figure </w:t>
      </w:r>
      <w:ins w:id="239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39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398" w:author="Dénes CSALA" w:date="2016-07-26T00:38:00Z">
        <w:r w:rsidR="00020C26">
          <w:rPr>
            <w:noProof/>
          </w:rPr>
          <w:t>1</w:t>
        </w:r>
      </w:ins>
      <w:ins w:id="2399" w:author="Dénes CSALA" w:date="2016-07-24T18:04:00Z">
        <w:r w:rsidR="00865BB8">
          <w:fldChar w:fldCharType="end"/>
        </w:r>
      </w:ins>
      <w:del w:id="2400"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w:delText>
        </w:r>
        <w:r w:rsidR="00B44AD1" w:rsidDel="00EE4DA6">
          <w:rPr>
            <w:noProof/>
          </w:rPr>
          <w:fldChar w:fldCharType="end"/>
        </w:r>
      </w:del>
      <w:bookmarkEnd w:id="2394"/>
      <w:r>
        <w:t>. Expected global warming based on the INDC pledges submitted to the UNFCCC before the COP21</w:t>
      </w:r>
      <w:r>
        <w:br/>
        <w:t xml:space="preserve">source: Climate Interactive, data source: En-ROADS Climate Policy model </w:t>
      </w:r>
      <w:r>
        <w:fldChar w:fldCharType="begin"/>
      </w:r>
      <w:r>
        <w:instrText xml:space="preserve"> ADDIN ZOTERO_ITEM CSL_CITATION {"citationID":"1e99o5g2hi","properties":{"formattedCitation":"(Jones et al., 2013)","plainCitation":"(Jones et al., 2013)"},"citationItems":[{"id":414,"uris":["http://zotero.org/users/1405426/items/NEKTDNBV"],"uri":["http://zotero.org/users/1405426/items/NEKTDNBV"],"itemData":{"id":414,"type":"report","title":"Energy – Rapid Overview and Decision-Support: En-ROADS Model","publisher":"Climate Interactive","URL":"http://climateinteractive.org/simulations/en-roads","author":[{"family":"Jones","given":"Andrew"},{"family":"Sterman","given":"John D."},{"family":"Fiddaman","given":"Thomas S."}],"issued":{"date-parts":[["2013"]]}}}],"schema":"https://github.com/citation-style-language/schema/raw/master/csl-citation.json"} </w:instrText>
      </w:r>
      <w:r>
        <w:fldChar w:fldCharType="separate"/>
      </w:r>
      <w:r w:rsidRPr="001F4EAB">
        <w:rPr>
          <w:rFonts w:cs="Times New Roman"/>
        </w:rPr>
        <w:t>(Jones et al., 2013)</w:t>
      </w:r>
      <w:r>
        <w:fldChar w:fldCharType="end"/>
      </w:r>
      <w:r>
        <w:t>, year: 2015</w:t>
      </w:r>
      <w:bookmarkEnd w:id="2395"/>
    </w:p>
    <w:p w14:paraId="1CB85E01" w14:textId="1A504BB8" w:rsidR="00D40C9B" w:rsidRPr="00754707" w:rsidRDefault="001F4EAB" w:rsidP="001F4EAB">
      <w:pPr>
        <w:rPr>
          <w:rFonts w:asciiTheme="majorBidi" w:hAnsiTheme="majorBidi" w:cstheme="majorBidi"/>
        </w:rPr>
      </w:pPr>
      <w:r>
        <w:rPr>
          <w:rFonts w:asciiTheme="majorBidi" w:hAnsiTheme="majorBidi" w:cstheme="majorBidi"/>
        </w:rPr>
        <w:t>In order to gain an understanding of the possible better approaches towards tackling the problem of climate change, i</w:t>
      </w:r>
      <w:r w:rsidR="00D40C9B">
        <w:rPr>
          <w:rFonts w:asciiTheme="majorBidi" w:hAnsiTheme="majorBidi" w:cstheme="majorBidi"/>
        </w:rPr>
        <w:t>n the following section we discuss</w:t>
      </w:r>
      <w:r>
        <w:rPr>
          <w:rFonts w:asciiTheme="majorBidi" w:hAnsiTheme="majorBidi" w:cstheme="majorBidi"/>
        </w:rPr>
        <w:t xml:space="preserve"> the Kaya Identity as one of the </w:t>
      </w:r>
      <w:del w:id="2401" w:author="Sgouris Sgouridis" w:date="2016-05-17T12:03:00Z">
        <w:r w:rsidDel="005425DB">
          <w:rPr>
            <w:rFonts w:asciiTheme="majorBidi" w:hAnsiTheme="majorBidi" w:cstheme="majorBidi"/>
          </w:rPr>
          <w:delText xml:space="preserve">most </w:delText>
        </w:r>
      </w:del>
      <w:r>
        <w:rPr>
          <w:rFonts w:asciiTheme="majorBidi" w:hAnsiTheme="majorBidi" w:cstheme="majorBidi"/>
        </w:rPr>
        <w:t xml:space="preserve">prominent </w:t>
      </w:r>
      <w:ins w:id="2402" w:author="Sgouris Sgouridis" w:date="2016-05-17T12:03:00Z">
        <w:r w:rsidR="005425DB">
          <w:rPr>
            <w:rFonts w:asciiTheme="majorBidi" w:hAnsiTheme="majorBidi" w:cstheme="majorBidi"/>
          </w:rPr>
          <w:t xml:space="preserve">conceptual </w:t>
        </w:r>
      </w:ins>
      <w:r>
        <w:rPr>
          <w:rFonts w:asciiTheme="majorBidi" w:hAnsiTheme="majorBidi" w:cstheme="majorBidi"/>
        </w:rPr>
        <w:t xml:space="preserve">models to </w:t>
      </w:r>
      <w:del w:id="2403" w:author="Sgouris Sgouridis" w:date="2016-05-17T12:03:00Z">
        <w:r w:rsidDel="005425DB">
          <w:rPr>
            <w:rFonts w:asciiTheme="majorBidi" w:hAnsiTheme="majorBidi" w:cstheme="majorBidi"/>
          </w:rPr>
          <w:delText xml:space="preserve">model </w:delText>
        </w:r>
      </w:del>
      <w:ins w:id="2404" w:author="Sgouris Sgouridis" w:date="2016-05-17T12:03:00Z">
        <w:r w:rsidR="005425DB">
          <w:rPr>
            <w:rFonts w:asciiTheme="majorBidi" w:hAnsiTheme="majorBidi" w:cstheme="majorBidi"/>
          </w:rPr>
          <w:t xml:space="preserve">assess </w:t>
        </w:r>
      </w:ins>
      <w:r>
        <w:rPr>
          <w:rFonts w:asciiTheme="majorBidi" w:hAnsiTheme="majorBidi" w:cstheme="majorBidi"/>
        </w:rPr>
        <w:t xml:space="preserve">societal emissions and through </w:t>
      </w:r>
      <w:del w:id="2405" w:author="Dénes CSALA" w:date="2016-07-21T18:56:00Z">
        <w:r w:rsidDel="00AA2538">
          <w:rPr>
            <w:rFonts w:asciiTheme="majorBidi" w:hAnsiTheme="majorBidi" w:cstheme="majorBidi"/>
          </w:rPr>
          <w:delText>a thorough investigations</w:delText>
        </w:r>
      </w:del>
      <w:ins w:id="2406" w:author="Dénes CSALA" w:date="2016-07-21T18:56:00Z">
        <w:r w:rsidR="00AA2538">
          <w:rPr>
            <w:rFonts w:asciiTheme="majorBidi" w:hAnsiTheme="majorBidi" w:cstheme="majorBidi"/>
          </w:rPr>
          <w:t>a thorough investigation</w:t>
        </w:r>
      </w:ins>
      <w:r>
        <w:rPr>
          <w:rFonts w:asciiTheme="majorBidi" w:hAnsiTheme="majorBidi" w:cstheme="majorBidi"/>
        </w:rPr>
        <w:t xml:space="preserve"> of its factors, we deduce the existing</w:t>
      </w:r>
      <w:r w:rsidR="00D40C9B">
        <w:rPr>
          <w:rFonts w:asciiTheme="majorBidi" w:hAnsiTheme="majorBidi" w:cstheme="majorBidi"/>
        </w:rPr>
        <w:t xml:space="preserve"> available options for a society to control its emissions – and how it </w:t>
      </w:r>
      <w:r>
        <w:rPr>
          <w:rFonts w:asciiTheme="majorBidi" w:hAnsiTheme="majorBidi" w:cstheme="majorBidi"/>
        </w:rPr>
        <w:t xml:space="preserve">all </w:t>
      </w:r>
      <w:r w:rsidR="00D40C9B">
        <w:rPr>
          <w:rFonts w:asciiTheme="majorBidi" w:hAnsiTheme="majorBidi" w:cstheme="majorBidi"/>
        </w:rPr>
        <w:t>connects to consumption and energy.</w:t>
      </w:r>
    </w:p>
    <w:p w14:paraId="45C9FE6D" w14:textId="1754EA04" w:rsidR="00754707" w:rsidRDefault="00896ACA" w:rsidP="008B6F25">
      <w:pPr>
        <w:pStyle w:val="Heading2"/>
      </w:pPr>
      <w:bookmarkStart w:id="2407" w:name="_Ref456893560"/>
      <w:bookmarkStart w:id="2408" w:name="_Toc457256849"/>
      <w:r>
        <w:t>Societal emissions modeling</w:t>
      </w:r>
      <w:r w:rsidR="008B6F25">
        <w:t xml:space="preserve"> through the Kaya Identity</w:t>
      </w:r>
      <w:bookmarkEnd w:id="2407"/>
      <w:bookmarkEnd w:id="2408"/>
    </w:p>
    <w:p w14:paraId="3311C4B0" w14:textId="1E75B134" w:rsidR="0070270C" w:rsidRDefault="00D40C9B" w:rsidP="00603F42">
      <w:pPr>
        <w:rPr>
          <w:ins w:id="2409" w:author="Dénes CSALA" w:date="2016-07-21T19:38:00Z"/>
          <w:szCs w:val="24"/>
        </w:rPr>
      </w:pPr>
      <w:r>
        <w:t xml:space="preserve">One of the </w:t>
      </w:r>
      <w:r w:rsidR="00930ABD">
        <w:t xml:space="preserve">widely </w:t>
      </w:r>
      <w:r w:rsidR="00B17DD2">
        <w:rPr>
          <w:szCs w:val="24"/>
        </w:rPr>
        <w:t>used</w:t>
      </w:r>
      <w:r w:rsidR="00B17DD2" w:rsidRPr="00930ABD">
        <w:rPr>
          <w:szCs w:val="24"/>
        </w:rPr>
        <w:t xml:space="preserve"> </w:t>
      </w:r>
      <w:r w:rsidR="00930ABD" w:rsidRPr="00930ABD">
        <w:rPr>
          <w:szCs w:val="24"/>
        </w:rPr>
        <w:t>standard for emissions accounting in the field of climate change</w:t>
      </w:r>
      <w:r w:rsidR="00044D64">
        <w:rPr>
          <w:szCs w:val="24"/>
        </w:rPr>
        <w:t xml:space="preserve"> modeling is the Kaya </w:t>
      </w:r>
      <w:commentRangeStart w:id="2410"/>
      <w:r w:rsidR="00044D64">
        <w:rPr>
          <w:szCs w:val="24"/>
        </w:rPr>
        <w:t>Identity</w:t>
      </w:r>
      <w:commentRangeEnd w:id="2410"/>
      <w:r w:rsidR="005425DB">
        <w:rPr>
          <w:rStyle w:val="CommentReference"/>
          <w:rFonts w:eastAsia="Times New Roman" w:cs="Times New Roman"/>
          <w:szCs w:val="24"/>
          <w:lang w:bidi="ar-SA"/>
        </w:rPr>
        <w:commentReference w:id="2410"/>
      </w:r>
      <w:del w:id="2411" w:author="Dénes CSALA" w:date="2016-07-21T19:37:00Z">
        <w:r w:rsidR="00044D64" w:rsidDel="0070270C">
          <w:rPr>
            <w:szCs w:val="24"/>
          </w:rPr>
          <w:delText>.</w:delText>
        </w:r>
      </w:del>
      <w:ins w:id="2412" w:author="Dénes CSALA" w:date="2016-07-21T19:37:00Z">
        <w:r w:rsidR="0070270C">
          <w:rPr>
            <w:szCs w:val="24"/>
          </w:rPr>
          <w:t xml:space="preserve">: a </w:t>
        </w:r>
      </w:ins>
      <w:ins w:id="2413" w:author="Dénes CSALA" w:date="2016-07-21T19:38:00Z">
        <w:r w:rsidR="0070270C">
          <w:rPr>
            <w:szCs w:val="24"/>
          </w:rPr>
          <w:t xml:space="preserve">chained </w:t>
        </w:r>
      </w:ins>
      <w:ins w:id="2414" w:author="Dénes CSALA" w:date="2016-07-21T19:37:00Z">
        <w:r w:rsidR="0070270C">
          <w:rPr>
            <w:szCs w:val="24"/>
          </w:rPr>
          <w:t>multiplicative formula to benchmark</w:t>
        </w:r>
      </w:ins>
      <w:ins w:id="2415" w:author="Dénes CSALA" w:date="2016-07-21T19:38:00Z">
        <w:r w:rsidR="0070270C">
          <w:rPr>
            <w:szCs w:val="24"/>
          </w:rPr>
          <w:t xml:space="preserve"> the GHG emissions rate of a society at any point in time</w:t>
        </w:r>
      </w:ins>
      <w:ins w:id="2416" w:author="Dénes CSALA" w:date="2016-07-21T19:40:00Z">
        <w:r w:rsidR="00603F42">
          <w:rPr>
            <w:szCs w:val="24"/>
          </w:rPr>
          <w:t xml:space="preserve">, </w:t>
        </w:r>
      </w:ins>
      <w:ins w:id="2417" w:author="Dénes CSALA" w:date="2016-07-21T19:38:00Z">
        <w:r w:rsidR="0070270C">
          <w:rPr>
            <w:szCs w:val="24"/>
          </w:rPr>
          <w:t>composed of four factors:</w:t>
        </w:r>
      </w:ins>
    </w:p>
    <w:p w14:paraId="2059C828" w14:textId="77777777" w:rsidR="00603F42" w:rsidRDefault="00603F42">
      <w:pPr>
        <w:spacing w:after="160" w:line="259" w:lineRule="auto"/>
        <w:ind w:firstLine="0"/>
        <w:jc w:val="left"/>
        <w:rPr>
          <w:ins w:id="2418" w:author="Dénes CSALA" w:date="2016-07-21T19:40:00Z"/>
          <w:rFonts w:eastAsia="Times New Roman" w:cs="Times New Roman"/>
          <w:sz w:val="22"/>
          <w:szCs w:val="24"/>
          <w:lang w:bidi="ar-SA"/>
        </w:rPr>
      </w:pPr>
      <w:ins w:id="2419" w:author="Dénes CSALA" w:date="2016-07-21T19:40:00Z">
        <w:r>
          <w:br w:type="page"/>
        </w:r>
      </w:ins>
    </w:p>
    <w:p w14:paraId="4D5A2431" w14:textId="34A45B92" w:rsidR="0070270C" w:rsidRDefault="0070270C">
      <w:pPr>
        <w:pStyle w:val="ListParagraph"/>
        <w:numPr>
          <w:ilvl w:val="0"/>
          <w:numId w:val="48"/>
        </w:numPr>
        <w:rPr>
          <w:ins w:id="2420" w:author="Dénes CSALA" w:date="2016-07-21T19:38:00Z"/>
        </w:rPr>
        <w:pPrChange w:id="2421" w:author="Dénes CSALA" w:date="2016-07-21T19:38:00Z">
          <w:pPr/>
        </w:pPrChange>
      </w:pPr>
      <w:ins w:id="2422" w:author="Dénes CSALA" w:date="2016-07-21T19:38:00Z">
        <w:r>
          <w:lastRenderedPageBreak/>
          <w:t xml:space="preserve">Population </w:t>
        </w:r>
      </w:ins>
      <w:ins w:id="2423" w:author="Dénes CSALA" w:date="2016-07-21T19:39:00Z">
        <w:r>
          <w:t>(</w:t>
        </w:r>
      </w:ins>
      <w:ins w:id="2424" w:author="Dénes CSALA" w:date="2016-07-21T19:38:00Z">
        <w:r w:rsidRPr="0070270C">
          <w:rPr>
            <w:i/>
            <w:iCs/>
            <w:rPrChange w:id="2425" w:author="Dénes CSALA" w:date="2016-07-21T19:39:00Z">
              <w:rPr/>
            </w:rPrChange>
          </w:rPr>
          <w:t>N</w:t>
        </w:r>
      </w:ins>
      <w:ins w:id="2426" w:author="Dénes CSALA" w:date="2016-07-21T19:39:00Z">
        <w:r>
          <w:t>)</w:t>
        </w:r>
      </w:ins>
    </w:p>
    <w:p w14:paraId="333CEDDD" w14:textId="40C099F6" w:rsidR="0070270C" w:rsidRDefault="0070270C">
      <w:pPr>
        <w:pStyle w:val="ListParagraph"/>
        <w:numPr>
          <w:ilvl w:val="0"/>
          <w:numId w:val="48"/>
        </w:numPr>
        <w:rPr>
          <w:ins w:id="2427" w:author="Dénes CSALA" w:date="2016-07-21T19:39:00Z"/>
        </w:rPr>
        <w:pPrChange w:id="2428" w:author="Dénes CSALA" w:date="2016-07-21T19:39:00Z">
          <w:pPr/>
        </w:pPrChange>
      </w:pPr>
      <w:ins w:id="2429" w:author="Dénes CSALA" w:date="2016-07-21T19:39:00Z">
        <w:r>
          <w:t>Economic w</w:t>
        </w:r>
      </w:ins>
      <w:ins w:id="2430" w:author="Dénes CSALA" w:date="2016-07-21T19:38:00Z">
        <w:r>
          <w:t>ealth (</w:t>
        </w:r>
        <w:r w:rsidRPr="0070270C">
          <w:rPr>
            <w:i/>
            <w:iCs/>
            <w:rPrChange w:id="2431" w:author="Dénes CSALA" w:date="2016-07-21T19:39:00Z">
              <w:rPr/>
            </w:rPrChange>
          </w:rPr>
          <w:t>GDP/N</w:t>
        </w:r>
        <w:r>
          <w:t>)</w:t>
        </w:r>
      </w:ins>
    </w:p>
    <w:p w14:paraId="06FF083C" w14:textId="10917F0E" w:rsidR="0070270C" w:rsidRDefault="0070270C">
      <w:pPr>
        <w:pStyle w:val="ListParagraph"/>
        <w:numPr>
          <w:ilvl w:val="0"/>
          <w:numId w:val="48"/>
        </w:numPr>
        <w:rPr>
          <w:ins w:id="2432" w:author="Dénes CSALA" w:date="2016-07-21T19:39:00Z"/>
        </w:rPr>
        <w:pPrChange w:id="2433" w:author="Dénes CSALA" w:date="2016-07-21T19:38:00Z">
          <w:pPr/>
        </w:pPrChange>
      </w:pPr>
      <w:ins w:id="2434" w:author="Dénes CSALA" w:date="2016-07-21T19:39:00Z">
        <w:r>
          <w:t>Energy intensity of the economy (</w:t>
        </w:r>
        <w:r w:rsidRPr="0070270C">
          <w:rPr>
            <w:i/>
            <w:iCs/>
            <w:rPrChange w:id="2435" w:author="Dénes CSALA" w:date="2016-07-21T19:39:00Z">
              <w:rPr/>
            </w:rPrChange>
          </w:rPr>
          <w:t>E/GDP</w:t>
        </w:r>
        <w:r>
          <w:t>)</w:t>
        </w:r>
      </w:ins>
    </w:p>
    <w:p w14:paraId="5B040F73" w14:textId="6D730385" w:rsidR="0070270C" w:rsidRPr="0070270C" w:rsidRDefault="0070270C">
      <w:pPr>
        <w:pStyle w:val="ListParagraph"/>
        <w:numPr>
          <w:ilvl w:val="0"/>
          <w:numId w:val="48"/>
        </w:numPr>
        <w:pPrChange w:id="2436" w:author="Dénes CSALA" w:date="2016-07-21T19:38:00Z">
          <w:pPr/>
        </w:pPrChange>
      </w:pPr>
      <w:ins w:id="2437" w:author="Dénes CSALA" w:date="2016-07-21T19:39:00Z">
        <w:r>
          <w:t>Emissions intensity of energy (</w:t>
        </w:r>
        <w:r w:rsidRPr="0070270C">
          <w:rPr>
            <w:i/>
            <w:iCs/>
            <w:rPrChange w:id="2438" w:author="Dénes CSALA" w:date="2016-07-21T19:39:00Z">
              <w:rPr/>
            </w:rPrChange>
          </w:rPr>
          <w:t>C/E</w:t>
        </w:r>
        <w: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044D64" w14:paraId="3099DBDD" w14:textId="77777777" w:rsidTr="00044D64">
        <w:tc>
          <w:tcPr>
            <w:tcW w:w="7230" w:type="dxa"/>
          </w:tcPr>
          <w:p w14:paraId="3EB7C262" w14:textId="4C2224FE" w:rsidR="00044D64" w:rsidRDefault="00044D64" w:rsidP="00044D64">
            <w:pPr>
              <w:ind w:firstLine="0"/>
            </w:pPr>
            <m:oMathPara>
              <m:oMath>
                <m:r>
                  <w:rPr>
                    <w:rFonts w:ascii="Cambria Math" w:hAnsi="Cambria Math"/>
                  </w:rPr>
                  <m:t>C</m:t>
                </m:r>
                <m:r>
                  <m:rPr>
                    <m:sty m:val="p"/>
                  </m:rPr>
                  <w:rPr>
                    <w:rFonts w:ascii="Cambria Math" w:hAnsi="Cambria Math"/>
                  </w:rPr>
                  <m:t>=</m:t>
                </m:r>
                <m:r>
                  <w:rPr>
                    <w:rFonts w:ascii="Cambria Math" w:hAnsi="Cambria Math"/>
                  </w:rPr>
                  <m:t>N</m:t>
                </m:r>
                <m:d>
                  <m:dPr>
                    <m:begChr m:val=""/>
                    <m:ctrlPr>
                      <w:rPr>
                        <w:rFonts w:ascii="Cambria Math" w:hAnsi="Cambria Math"/>
                      </w:rPr>
                    </m:ctrlPr>
                  </m:dPr>
                  <m:e>
                    <m:d>
                      <m:dPr>
                        <m:endChr m:val=""/>
                        <m:ctrlPr>
                          <w:rPr>
                            <w:rFonts w:ascii="Cambria Math" w:hAnsi="Cambria Math"/>
                          </w:rPr>
                        </m:ctrlPr>
                      </m:dPr>
                      <m:e>
                        <m:f>
                          <m:fPr>
                            <m:ctrlPr>
                              <w:rPr>
                                <w:rFonts w:ascii="Cambria Math" w:hAnsi="Cambria Math"/>
                              </w:rPr>
                            </m:ctrlPr>
                          </m:fPr>
                          <m:num>
                            <m:r>
                              <w:rPr>
                                <w:rFonts w:ascii="Cambria Math" w:hAnsi="Cambria Math"/>
                              </w:rPr>
                              <m:t>GDP</m:t>
                            </m:r>
                          </m:num>
                          <m:den>
                            <m:r>
                              <w:rPr>
                                <w:rFonts w:ascii="Cambria Math" w:hAnsi="Cambria Math"/>
                              </w:rPr>
                              <m:t>N</m:t>
                            </m:r>
                          </m:den>
                        </m:f>
                      </m:e>
                    </m:d>
                  </m:e>
                </m:d>
                <m:d>
                  <m:dPr>
                    <m:begChr m:val=""/>
                    <m:ctrlPr>
                      <w:rPr>
                        <w:rFonts w:ascii="Cambria Math" w:hAnsi="Cambria Math"/>
                      </w:rPr>
                    </m:ctrlPr>
                  </m:dPr>
                  <m:e>
                    <m:d>
                      <m:dPr>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GDP</m:t>
                            </m:r>
                          </m:den>
                        </m:f>
                      </m:e>
                    </m:d>
                  </m:e>
                </m:d>
                <m:d>
                  <m:dPr>
                    <m:begChr m:val=""/>
                    <m:ctrlPr>
                      <w:rPr>
                        <w:rFonts w:ascii="Cambria Math" w:hAnsi="Cambria Math"/>
                      </w:rPr>
                    </m:ctrlPr>
                  </m:dPr>
                  <m:e>
                    <m:d>
                      <m:dPr>
                        <m:endChr m:val=""/>
                        <m:ctrlPr>
                          <w:rPr>
                            <w:rFonts w:ascii="Cambria Math" w:hAnsi="Cambria Math"/>
                          </w:rPr>
                        </m:ctrlPr>
                      </m:dPr>
                      <m:e>
                        <m:f>
                          <m:fPr>
                            <m:ctrlPr>
                              <w:rPr>
                                <w:rFonts w:ascii="Cambria Math" w:hAnsi="Cambria Math"/>
                              </w:rPr>
                            </m:ctrlPr>
                          </m:fPr>
                          <m:num>
                            <m:r>
                              <w:rPr>
                                <w:rFonts w:ascii="Cambria Math" w:hAnsi="Cambria Math"/>
                              </w:rPr>
                              <m:t>C</m:t>
                            </m:r>
                          </m:num>
                          <m:den>
                            <m:r>
                              <w:rPr>
                                <w:rFonts w:ascii="Cambria Math" w:hAnsi="Cambria Math"/>
                              </w:rPr>
                              <m:t>E</m:t>
                            </m:r>
                          </m:den>
                        </m:f>
                      </m:e>
                    </m:d>
                  </m:e>
                </m:d>
                <m:r>
                  <m:rPr>
                    <m:sty m:val="p"/>
                  </m:rPr>
                  <w:rPr>
                    <w:rFonts w:ascii="Cambria Math" w:hAnsi="Cambria Math"/>
                  </w:rPr>
                  <m:t xml:space="preserve">  </m:t>
                </m:r>
              </m:oMath>
            </m:oMathPara>
          </w:p>
        </w:tc>
        <w:tc>
          <w:tcPr>
            <w:tcW w:w="1073" w:type="dxa"/>
          </w:tcPr>
          <w:p w14:paraId="2AA9010B" w14:textId="36ED69FF" w:rsidR="00044D64" w:rsidRDefault="00044D64" w:rsidP="00044D64">
            <w:pPr>
              <w:spacing w:before="160"/>
              <w:ind w:firstLine="0"/>
              <w:jc w:val="right"/>
            </w:pPr>
            <w:bookmarkStart w:id="2439" w:name="_Ref446108317"/>
            <w:r w:rsidRPr="002E4118">
              <w:rPr>
                <w:rFonts w:asciiTheme="majorBidi" w:hAnsiTheme="majorBidi" w:cstheme="majorBidi"/>
              </w:rPr>
              <w:t xml:space="preserve">( </w:t>
            </w:r>
            <w:ins w:id="2440"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2</w:t>
            </w:r>
            <w:ins w:id="2441"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2442" w:author="Dénes CSALA" w:date="2016-07-26T00:38:00Z">
              <w:r w:rsidR="00020C26">
                <w:rPr>
                  <w:rFonts w:asciiTheme="majorBidi" w:hAnsiTheme="majorBidi" w:cstheme="majorBidi"/>
                  <w:noProof/>
                </w:rPr>
                <w:t>1</w:t>
              </w:r>
            </w:ins>
            <w:ins w:id="2443" w:author="Dénes CSALA" w:date="2016-07-22T00:34:00Z">
              <w:r w:rsidR="00F35152">
                <w:rPr>
                  <w:rFonts w:asciiTheme="majorBidi" w:hAnsiTheme="majorBidi" w:cstheme="majorBidi"/>
                </w:rPr>
                <w:fldChar w:fldCharType="end"/>
              </w:r>
            </w:ins>
            <w:del w:id="2444"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2</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rPr>
                <w:delText>1</w:delText>
              </w:r>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2439"/>
          </w:p>
        </w:tc>
      </w:tr>
    </w:tbl>
    <w:p w14:paraId="4C964FB1" w14:textId="78AA2126" w:rsidR="00896ACA" w:rsidDel="005425DB" w:rsidRDefault="00930ABD">
      <w:pPr>
        <w:rPr>
          <w:del w:id="2445" w:author="Sgouris Sgouridis" w:date="2016-05-17T12:05:00Z"/>
        </w:rPr>
      </w:pPr>
      <w:r>
        <w:t>The Kaya Identity</w:t>
      </w:r>
      <w:ins w:id="2446" w:author="Dénes CSALA" w:date="2016-07-21T19:40:00Z">
        <w:r w:rsidR="00603F42">
          <w:t xml:space="preserve"> </w:t>
        </w:r>
        <w:r w:rsidR="00603F42">
          <w:fldChar w:fldCharType="begin"/>
        </w:r>
        <w:r w:rsidR="00603F42">
          <w:instrText xml:space="preserve"> REF _Ref446108317 \h </w:instrText>
        </w:r>
      </w:ins>
      <w:r w:rsidR="00603F42">
        <w:fldChar w:fldCharType="separate"/>
      </w:r>
      <w:ins w:id="2447"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2</w:t>
        </w:r>
        <w:r w:rsidR="00020C26">
          <w:rPr>
            <w:rFonts w:asciiTheme="majorBidi" w:hAnsiTheme="majorBidi" w:cstheme="majorBidi"/>
          </w:rPr>
          <w:noBreakHyphen/>
        </w:r>
        <w:r w:rsidR="00020C26">
          <w:rPr>
            <w:rFonts w:asciiTheme="majorBidi" w:hAnsiTheme="majorBidi" w:cstheme="majorBidi"/>
            <w:noProof/>
          </w:rPr>
          <w:t>1</w:t>
        </w:r>
        <w:r w:rsidR="00020C26" w:rsidRPr="002E4118">
          <w:rPr>
            <w:rFonts w:asciiTheme="majorBidi" w:hAnsiTheme="majorBidi" w:cstheme="majorBidi"/>
          </w:rPr>
          <w:t xml:space="preserve"> )</w:t>
        </w:r>
      </w:ins>
      <w:ins w:id="2448" w:author="Dénes CSALA" w:date="2016-07-21T19:40:00Z">
        <w:r w:rsidR="00603F42">
          <w:fldChar w:fldCharType="end"/>
        </w:r>
      </w:ins>
      <w:r>
        <w:t xml:space="preserve"> is a member of the IPAT (</w:t>
      </w:r>
      <w:r w:rsidRPr="00930ABD">
        <w:rPr>
          <w:i/>
          <w:iCs/>
        </w:rPr>
        <w:t>I = PAT</w:t>
      </w:r>
      <w:r>
        <w:t>, where I represents Impact, P population, A is affluence and T is technology) family of identities</w:t>
      </w:r>
      <w:r w:rsidR="00D40C9B">
        <w:t xml:space="preserve"> </w:t>
      </w:r>
      <w:r w:rsidR="00D40C9B">
        <w:fldChar w:fldCharType="begin"/>
      </w:r>
      <w:r w:rsidR="008D08F1">
        <w:instrText xml:space="preserve"> ADDIN ZOTERO_ITEM CSL_CITATION {"citationID":"RBMlq7X0","properties":{"formattedCitation":"(Chertow, 2000; Commoner, 1976; Ehrlich and Holdren, 1972; Kates, 2000)","plainCitation":"(Chertow, 2000; Commoner, 1976; Ehrlich and Holdren, 1972; Kates, 2000)"},"citationItems":[{"id":432,"uris":["http://zotero.org/users/1405426/items/PNZC6DJ6"],"uri":["http://zotero.org/users/1405426/items/PNZC6DJ6"],"itemData":{"id":432,"type":"report","title":"Poverty of power: energy and the economic crisis","publisher":"Washington Univ., Center for the Biology of Natural Systems, St. Louis, MO","source":"www.osti.gov","URL":"http://www.osti.gov/scitech/biblio/7359403","shortTitle":"Poverty of power","language":"English","author":[{"family":"Commoner","given":"B."}],"issued":{"date-parts":[["1976",1,1]]},"accessed":{"date-parts":[["2014",1,18]]}}},{"id":1711,"uris":["http://zotero.org/users/1405426/items/E9JAIZR3"],"uri":["http://zotero.org/users/1405426/items/E9JAIZR3"],"itemData":{"id":1711,"type":"book","title":"ETHICS OF ENVIRONMENT","collection-number":"6","volume":"28","number-of-pages":"6–6","author":[{"family":"Ehrlich","given":"PR"},{"family":"Holdren","given":"JP"}],"issued":{"date-parts":[["1972"]]}}},{"id":1716,"uris":["http://zotero.org/users/1405426/items/8ADGN35I"],"uri":["http://zotero.org/users/1405426/items/8ADGN35I"],"itemData":{"id":1716,"type":"article-journal","title":"Population and consumption: what we know, what we need to know","container-title":"Environment: Science and Policy for Sustainable Development","page":"10–19","volume":"42","issue":"3","author":[{"family":"Kates","given":"Robert W"}],"issued":{"date-parts":[["2000"]]}}},{"id":1717,"uris":["http://zotero.org/users/1405426/items/Z2WGRDDB"],"uri":["http://zotero.org/users/1405426/items/Z2WGRDDB"],"itemData":{"id":1717,"type":"article-journal","title":"The IPAT equation and its variants","container-title":"Journal of Industrial Ecology","page":"13–29","volume":"4","issue":"4","author":[{"family":"Chertow","given":"Marian R"}],"issued":{"date-parts":[["2000"]]}}}],"schema":"https://github.com/citation-style-language/schema/raw/master/csl-citation.json"} </w:instrText>
      </w:r>
      <w:r w:rsidR="00D40C9B">
        <w:fldChar w:fldCharType="separate"/>
      </w:r>
      <w:r w:rsidR="008D08F1" w:rsidRPr="008D08F1">
        <w:rPr>
          <w:rFonts w:cs="Times New Roman"/>
        </w:rPr>
        <w:t>(Chertow, 2000; Commoner, 1976; Ehrlich and Holdren, 1972; Kates, 2000)</w:t>
      </w:r>
      <w:r w:rsidR="00D40C9B">
        <w:fldChar w:fldCharType="end"/>
      </w:r>
      <w:r>
        <w:t>, which are used to describe human impact on the environment. The Kaya Identity</w:t>
      </w:r>
      <w:r w:rsidR="00EF7EBA">
        <w:t xml:space="preserve"> in particula</w:t>
      </w:r>
      <w:r>
        <w:t xml:space="preserve">r is used </w:t>
      </w:r>
      <w:r w:rsidR="00B17DD2">
        <w:t xml:space="preserve">to </w:t>
      </w:r>
      <w:r>
        <w:t>quantify CO</w:t>
      </w:r>
      <w:r w:rsidR="00EF7EBA" w:rsidRPr="00EF7EBA">
        <w:rPr>
          <w:vertAlign w:val="subscript"/>
        </w:rPr>
        <w:t>2</w:t>
      </w:r>
      <w:r>
        <w:t xml:space="preserve"> emissions </w:t>
      </w:r>
      <w:r w:rsidR="00EF7EBA">
        <w:t xml:space="preserve">of a society </w:t>
      </w:r>
      <w:r>
        <w:t xml:space="preserve">at any given point time and scale. It is a non-cumulative formula, </w:t>
      </w:r>
      <w:ins w:id="2449" w:author="Dénes CSALA" w:date="2016-07-21T19:41:00Z">
        <w:r w:rsidR="00603F42">
          <w:t xml:space="preserve">(i.e. it is used to express rates of the quantities involved) </w:t>
        </w:r>
      </w:ins>
      <w:r>
        <w:t>howev</w:t>
      </w:r>
      <w:r w:rsidR="00EF7EBA">
        <w:t xml:space="preserve">er it can be integrated over </w:t>
      </w:r>
      <w:ins w:id="2450" w:author="Dénes CSALA" w:date="2016-07-21T19:41:00Z">
        <w:r w:rsidR="0072594D">
          <w:rPr>
            <w:i/>
            <w:iCs/>
          </w:rPr>
          <w:t>time</w:t>
        </w:r>
        <w:r w:rsidR="0072594D">
          <w:t xml:space="preserve"> </w:t>
        </w:r>
      </w:ins>
      <w:del w:id="2451" w:author="Dénes CSALA" w:date="2016-07-21T19:41:00Z">
        <w:r w:rsidRPr="00EF7EBA" w:rsidDel="0072594D">
          <w:rPr>
            <w:i/>
            <w:iCs/>
          </w:rPr>
          <w:delText>C</w:delText>
        </w:r>
        <w:r w:rsidDel="0072594D">
          <w:delText xml:space="preserve"> </w:delText>
        </w:r>
      </w:del>
      <w:r>
        <w:t xml:space="preserve">to yield cumulative emissions for any given timescale.  </w:t>
      </w:r>
      <w:r w:rsidR="00EF7EBA">
        <w:t xml:space="preserve">It received </w:t>
      </w:r>
      <w:del w:id="2452" w:author="Sgouris Sgouridis" w:date="2016-05-17T12:04:00Z">
        <w:r w:rsidR="00EF7EBA" w:rsidDel="005425DB">
          <w:delText xml:space="preserve">some </w:delText>
        </w:r>
      </w:del>
      <w:r w:rsidR="00EF7EBA">
        <w:t xml:space="preserve">criticism </w:t>
      </w:r>
      <w:del w:id="2453" w:author="Sgouris Sgouridis" w:date="2016-05-17T12:04:00Z">
        <w:r w:rsidR="00EF7EBA" w:rsidDel="005425DB">
          <w:fldChar w:fldCharType="begin"/>
        </w:r>
        <w:r w:rsidR="008D08F1" w:rsidDel="005425DB">
          <w:delInstrText xml:space="preserve"> ADDIN ZOTERO_ITEM CSL_CITATION {"citationID":"3McqX8U3","properties":{"formattedCitation":"(Rosa and Dietz, 2012)","plainCitation":"(Rosa and Dietz, 2012)"},"citationItems":[{"id":592,"uris":["http://zotero.org/users/1405426/items/8Z5SBWEE"],"uri":["http://zotero.org/users/1405426/items/8Z5SBWEE"],"itemData":{"id":592,"type":"article-journal","title":"Human drivers of national greenhouse-gas emissions","container-title":"Nature Climate Change","page":"581-586","volume":"2","issue":"8","source":"www.nature.com","abstract":"Human stress on the environment has long been debated and different views about the human drivers of greenhouse-gas emissions have emerged. Now research synthesizes the debate by looking at empirical evidence and offers new insights on the role of human population, affluence, urbanization, trade, culture and institutions on greenhouse-gas emissions trends.","DOI":"10.1038/nclimate1506","ISSN":"1758-678X","language":"en","author":[{"family":"Rosa","given":"Eugene A."},{"family":"Dietz","given":"Thomas"}],"issued":{"date-parts":[["2012",8,1]]}}}],"schema":"https://github.com/citation-style-language/schema/raw/master/csl-citation.json"} </w:delInstrText>
        </w:r>
        <w:r w:rsidR="00EF7EBA" w:rsidDel="005425DB">
          <w:fldChar w:fldCharType="separate"/>
        </w:r>
        <w:r w:rsidR="008D08F1" w:rsidRPr="008D08F1" w:rsidDel="005425DB">
          <w:rPr>
            <w:rFonts w:cs="Times New Roman"/>
          </w:rPr>
          <w:delText>(Rosa and Dietz, 2012)</w:delText>
        </w:r>
        <w:r w:rsidR="00EF7EBA" w:rsidDel="005425DB">
          <w:fldChar w:fldCharType="end"/>
        </w:r>
      </w:del>
      <w:r w:rsidR="00B17DD2">
        <w:t xml:space="preserve"> </w:t>
      </w:r>
      <w:del w:id="2454" w:author="Sgouris Sgouridis" w:date="2016-05-17T12:04:00Z">
        <w:r w:rsidR="00EF7EBA" w:rsidDel="005425DB">
          <w:delText xml:space="preserve">over time </w:delText>
        </w:r>
      </w:del>
      <w:r w:rsidR="00EF7EBA">
        <w:t>for</w:t>
      </w:r>
      <w:r>
        <w:t xml:space="preserve"> being overly simplistic </w:t>
      </w:r>
      <w:r w:rsidR="00942241">
        <w:t>by postulating</w:t>
      </w:r>
      <w:r>
        <w:t xml:space="preserve"> that the different factors are linearly independent</w:t>
      </w:r>
      <w:r w:rsidR="00942241">
        <w:t>, and therefore</w:t>
      </w:r>
      <w:r>
        <w:t xml:space="preserve"> cannot possibly represent an accurate picture of such a complex</w:t>
      </w:r>
      <w:r w:rsidR="00D35940">
        <w:t xml:space="preserve"> system as the carbon emissions</w:t>
      </w:r>
      <w:ins w:id="2455" w:author="Sgouris Sgouridis" w:date="2016-05-17T12:04:00Z">
        <w:r w:rsidR="005425DB">
          <w:t xml:space="preserve"> </w:t>
        </w:r>
        <w:r w:rsidR="005425DB">
          <w:fldChar w:fldCharType="begin"/>
        </w:r>
        <w:r w:rsidR="005425DB">
          <w:instrText xml:space="preserve"> ADDIN ZOTERO_ITEM CSL_CITATION {"citationID":"3McqX8U3","properties":{"formattedCitation":"(Rosa and Dietz, 2012)","plainCitation":"(Rosa and Dietz, 2012)"},"citationItems":[{"id":592,"uris":["http://zotero.org/users/1405426/items/8Z5SBWEE"],"uri":["http://zotero.org/users/1405426/items/8Z5SBWEE"],"itemData":{"id":592,"type":"article-journal","title":"Human drivers of national greenhouse-gas emissions","container-title":"Nature Climate Change","page":"581-586","volume":"2","issue":"8","source":"www.nature.com","abstract":"Human stress on the environment has long been debated and different views about the human drivers of greenhouse-gas emissions have emerged. Now research synthesizes the debate by looking at empirical evidence and offers new insights on the role of human population, affluence, urbanization, trade, culture and institutions on greenhouse-gas emissions trends.","DOI":"10.1038/nclimate1506","ISSN":"1758-678X","language":"en","author":[{"family":"Rosa","given":"Eugene A."},{"family":"Dietz","given":"Thomas"}],"issued":{"date-parts":[["2012",8,1]]}}}],"schema":"https://github.com/citation-style-language/schema/raw/master/csl-citation.json"} </w:instrText>
        </w:r>
        <w:r w:rsidR="005425DB">
          <w:fldChar w:fldCharType="separate"/>
        </w:r>
        <w:r w:rsidR="005425DB" w:rsidRPr="008D08F1">
          <w:rPr>
            <w:rFonts w:cs="Times New Roman"/>
          </w:rPr>
          <w:t>(Rosa and Dietz, 2012)</w:t>
        </w:r>
        <w:r w:rsidR="005425DB">
          <w:fldChar w:fldCharType="end"/>
        </w:r>
      </w:ins>
      <w:r w:rsidR="00D35940">
        <w:t>, however it is still useful to understand and rank the available levers to alter emissions of a society</w:t>
      </w:r>
      <w:del w:id="2456" w:author="Sgouris Sgouridis" w:date="2016-05-17T12:05:00Z">
        <w:r w:rsidR="00D40C9B" w:rsidDel="005425DB">
          <w:delText xml:space="preserve"> </w:delText>
        </w:r>
      </w:del>
      <w:r>
        <w:t xml:space="preserve">. </w:t>
      </w:r>
    </w:p>
    <w:p w14:paraId="52933C6B" w14:textId="146695FE" w:rsidR="00930ABD" w:rsidRDefault="00D35940" w:rsidP="005425DB">
      <w:pPr>
        <w:rPr>
          <w:ins w:id="2457" w:author="Dénes CSALA" w:date="2016-07-21T19:42:00Z"/>
        </w:rPr>
      </w:pPr>
      <w:del w:id="2458" w:author="Sgouris Sgouridis" w:date="2016-05-17T12:05:00Z">
        <w:r w:rsidDel="005425DB">
          <w:delText>Therefore b</w:delText>
        </w:r>
        <w:r w:rsidR="00BE1847" w:rsidDel="005425DB">
          <w:delText xml:space="preserve">elow, </w:delText>
        </w:r>
        <w:r w:rsidR="00930ABD" w:rsidDel="005425DB">
          <w:delText>I briefly</w:delText>
        </w:r>
      </w:del>
      <w:ins w:id="2459" w:author="Sgouris Sgouridis" w:date="2016-05-17T12:05:00Z">
        <w:r w:rsidR="005425DB">
          <w:t>We</w:t>
        </w:r>
      </w:ins>
      <w:r w:rsidR="00930ABD">
        <w:t xml:space="preserve"> present the current status of each of the factors of the product as well their rates of change</w:t>
      </w:r>
      <w:ins w:id="2460" w:author="Sgouris Sgouridis" w:date="2016-05-17T12:05:00Z">
        <w:r w:rsidR="005425DB">
          <w:t xml:space="preserve">. The range of the rates of change </w:t>
        </w:r>
      </w:ins>
      <w:del w:id="2461" w:author="Sgouris Sgouridis" w:date="2016-05-17T12:06:00Z">
        <w:r w:rsidR="00930ABD" w:rsidDel="005425DB">
          <w:delText xml:space="preserve"> </w:delText>
        </w:r>
      </w:del>
      <w:del w:id="2462" w:author="Sgouris Sgouridis" w:date="2016-05-17T12:05:00Z">
        <w:r w:rsidR="00930ABD" w:rsidDel="005425DB">
          <w:delText>- an</w:delText>
        </w:r>
      </w:del>
      <w:ins w:id="2463" w:author="Sgouris Sgouridis" w:date="2016-05-17T12:06:00Z">
        <w:r w:rsidR="005425DB">
          <w:t>is</w:t>
        </w:r>
      </w:ins>
      <w:ins w:id="2464" w:author="Sgouris Sgouridis" w:date="2016-05-17T12:05:00Z">
        <w:r w:rsidR="005425DB">
          <w:t xml:space="preserve"> a critical</w:t>
        </w:r>
      </w:ins>
      <w:r w:rsidR="00930ABD">
        <w:t xml:space="preserve"> </w:t>
      </w:r>
      <w:del w:id="2465" w:author="Sgouris Sgouridis" w:date="2016-05-17T12:06:00Z">
        <w:r w:rsidR="00930ABD" w:rsidDel="005425DB">
          <w:delText xml:space="preserve">important </w:delText>
        </w:r>
      </w:del>
      <w:r w:rsidR="00930ABD">
        <w:t>consideration for further dynamic analysis</w:t>
      </w:r>
      <w:ins w:id="2466" w:author="Sgouris Sgouridis" w:date="2016-05-17T12:07:00Z">
        <w:r w:rsidR="005425DB">
          <w:t xml:space="preserve"> </w:t>
        </w:r>
      </w:ins>
      <w:del w:id="2467" w:author="Sgouris Sgouridis" w:date="2016-05-17T12:07:00Z">
        <w:r w:rsidR="00896ACA" w:rsidDel="005425DB">
          <w:delText xml:space="preserve">, because while annual percentage changes in </w:delText>
        </w:r>
        <w:r w:rsidR="00896ACA" w:rsidRPr="00896ACA" w:rsidDel="005425DB">
          <w:delText>forces add to a change in national impact</w:delText>
        </w:r>
        <w:r w:rsidR="00896ACA" w:rsidDel="005425DB">
          <w:delText xml:space="preserve">, but </w:delText>
        </w:r>
      </w:del>
      <w:r w:rsidR="00896ACA">
        <w:t xml:space="preserve">in order to compare between their long-term </w:t>
      </w:r>
      <w:commentRangeStart w:id="2468"/>
      <w:r w:rsidR="00896ACA">
        <w:t>effect</w:t>
      </w:r>
      <w:ins w:id="2469" w:author="Sgouris Sgouridis" w:date="2016-05-17T12:07:00Z">
        <w:r w:rsidR="005425DB">
          <w:t>s</w:t>
        </w:r>
        <w:commentRangeEnd w:id="2468"/>
        <w:r w:rsidR="005425DB">
          <w:rPr>
            <w:rStyle w:val="CommentReference"/>
            <w:rFonts w:eastAsia="Times New Roman" w:cs="Times New Roman"/>
            <w:szCs w:val="24"/>
            <w:lang w:bidi="ar-SA"/>
          </w:rPr>
          <w:commentReference w:id="2468"/>
        </w:r>
      </w:ins>
      <w:r w:rsidR="00896ACA">
        <w:t xml:space="preserve"> </w:t>
      </w:r>
      <w:del w:id="2470" w:author="Sgouris Sgouridis" w:date="2016-05-17T12:07:00Z">
        <w:r w:rsidR="00896ACA" w:rsidDel="005425DB">
          <w:delText xml:space="preserve">we must look at their rates of change </w:delText>
        </w:r>
      </w:del>
      <w:r w:rsidR="00896ACA">
        <w:fldChar w:fldCharType="begin"/>
      </w:r>
      <w:r w:rsidR="008D08F1">
        <w:instrText xml:space="preserve"> ADDIN ZOTERO_ITEM CSL_CITATION {"citationID":"z28BDtFJ","properties":{"formattedCitation":"(Waggoner and Ausubel, 2002)","plainCitation":"(Waggoner and Ausubel, 2002)"},"citationItems":[{"id":1712,"uris":["http://zotero.org/users/1405426/items/6R9WGUDJ"],"uri":["http://zotero.org/users/1405426/items/6R9WGUDJ"],"itemData":{"id":1712,"type":"article-journal","title":"A framework for sustainability science: A renovated IPAT identity","container-title":"Proceedings of the National Academy of Sciences","page":"7860-7865","volume":"99","issue":"12","source":"www.pnas.org","DOI":"10.1073/pnas.122235999","ISSN":"0027-8424, 1091-6490","note":"PMID: 12060732","shortTitle":"A framework for sustainability science","journalAbbreviation":"PNAS","language":"en","author":[{"family":"Waggoner","given":"P. E."},{"family":"Ausubel","given":"J. H."}],"issued":{"date-parts":[["2002",6,11]]},"PMID":"12060732"}}],"schema":"https://github.com/citation-style-language/schema/raw/master/csl-citation.json"} </w:instrText>
      </w:r>
      <w:r w:rsidR="00896ACA">
        <w:fldChar w:fldCharType="separate"/>
      </w:r>
      <w:r w:rsidR="008D08F1" w:rsidRPr="008D08F1">
        <w:rPr>
          <w:rFonts w:cs="Times New Roman"/>
        </w:rPr>
        <w:t>(Waggoner and Ausubel, 2002)</w:t>
      </w:r>
      <w:r w:rsidR="00896ACA">
        <w:fldChar w:fldCharType="end"/>
      </w:r>
      <w:r w:rsidR="00930ABD">
        <w:t>.</w:t>
      </w:r>
    </w:p>
    <w:p w14:paraId="3E94F2FC" w14:textId="1AEFED91" w:rsidR="0072594D" w:rsidRDefault="0072594D" w:rsidP="00F61292">
      <w:pPr>
        <w:rPr>
          <w:ins w:id="2471" w:author="Dénes CSALA" w:date="2016-07-21T19:43:00Z"/>
        </w:rPr>
      </w:pPr>
      <w:ins w:id="2472" w:author="Dénes CSALA" w:date="2016-07-21T19:42:00Z">
        <w:r>
          <w:t>In th</w:t>
        </w:r>
      </w:ins>
      <w:ins w:id="2473" w:author="Dénes CSALA" w:date="2016-07-21T19:43:00Z">
        <w:r w:rsidR="00F61292">
          <w:t>is section (</w:t>
        </w:r>
        <w:r w:rsidR="00F61292">
          <w:fldChar w:fldCharType="begin"/>
        </w:r>
        <w:r w:rsidR="00F61292">
          <w:instrText xml:space="preserve"> REF _Ref456893560 \r \h </w:instrText>
        </w:r>
      </w:ins>
      <w:r w:rsidR="00F61292">
        <w:fldChar w:fldCharType="separate"/>
      </w:r>
      <w:ins w:id="2474" w:author="Dénes CSALA" w:date="2016-07-26T00:38:00Z">
        <w:r w:rsidR="00020C26">
          <w:rPr>
            <w:cs/>
          </w:rPr>
          <w:t>‎</w:t>
        </w:r>
        <w:r w:rsidR="00020C26">
          <w:t>2.2</w:t>
        </w:r>
      </w:ins>
      <w:ins w:id="2475" w:author="Dénes CSALA" w:date="2016-07-21T19:43:00Z">
        <w:r w:rsidR="00F61292">
          <w:fldChar w:fldCharType="end"/>
        </w:r>
        <w:r w:rsidR="00F61292">
          <w:t xml:space="preserve">) </w:t>
        </w:r>
      </w:ins>
      <w:ins w:id="2476" w:author="Dénes CSALA" w:date="2016-07-21T19:42:00Z">
        <w:r>
          <w:t>we take a look at the current values and the evolution of each of the Kaya Identity factors, as well as their derivatives and integrals to help us understand the scales involved with each variable.</w:t>
        </w:r>
      </w:ins>
    </w:p>
    <w:p w14:paraId="76F1B7EA" w14:textId="77777777" w:rsidR="0072594D" w:rsidRDefault="0072594D">
      <w:pPr>
        <w:spacing w:after="160" w:line="259" w:lineRule="auto"/>
        <w:ind w:firstLine="0"/>
        <w:jc w:val="left"/>
        <w:rPr>
          <w:ins w:id="2477" w:author="Dénes CSALA" w:date="2016-07-21T19:43:00Z"/>
        </w:rPr>
      </w:pPr>
      <w:ins w:id="2478" w:author="Dénes CSALA" w:date="2016-07-21T19:43:00Z">
        <w:r>
          <w:br w:type="page"/>
        </w:r>
      </w:ins>
    </w:p>
    <w:p w14:paraId="005D7FCC" w14:textId="6263E26E" w:rsidR="0072594D" w:rsidDel="0072594D" w:rsidRDefault="0072594D" w:rsidP="005425DB">
      <w:pPr>
        <w:rPr>
          <w:del w:id="2479" w:author="Dénes CSALA" w:date="2016-07-21T19:43:00Z"/>
        </w:rPr>
      </w:pPr>
      <w:bookmarkStart w:id="2480" w:name="_Toc456894991"/>
      <w:bookmarkStart w:id="2481" w:name="_Toc456910723"/>
      <w:bookmarkStart w:id="2482" w:name="_Toc457139670"/>
      <w:bookmarkStart w:id="2483" w:name="_Toc457220605"/>
      <w:bookmarkStart w:id="2484" w:name="_Toc457237140"/>
      <w:bookmarkStart w:id="2485" w:name="_Toc457256850"/>
      <w:bookmarkEnd w:id="2480"/>
      <w:bookmarkEnd w:id="2481"/>
      <w:bookmarkEnd w:id="2482"/>
      <w:bookmarkEnd w:id="2483"/>
      <w:bookmarkEnd w:id="2484"/>
      <w:bookmarkEnd w:id="2485"/>
    </w:p>
    <w:p w14:paraId="3A832105" w14:textId="5AACA3A0" w:rsidR="007E2D6A" w:rsidRPr="007E2D6A" w:rsidRDefault="007E2D6A" w:rsidP="00896ACA">
      <w:pPr>
        <w:pStyle w:val="Heading3"/>
      </w:pPr>
      <w:bookmarkStart w:id="2486" w:name="_Toc457256851"/>
      <w:r>
        <w:t>Population</w:t>
      </w:r>
      <w:bookmarkEnd w:id="2486"/>
    </w:p>
    <w:p w14:paraId="06FE3884" w14:textId="2FA2FA96" w:rsidR="00BE1847" w:rsidRDefault="00BE1847" w:rsidP="00FD5DDF">
      <w:r w:rsidRPr="00BE1847">
        <w:t>The first term</w:t>
      </w:r>
      <w:r>
        <w:t xml:space="preserve"> of </w:t>
      </w:r>
      <w:del w:id="2487" w:author="Dénes CSALA" w:date="2016-07-21T19:44:00Z">
        <w:r w:rsidDel="00FD5DDF">
          <w:delText xml:space="preserve">the identity </w:delText>
        </w:r>
      </w:del>
      <w:ins w:id="2488" w:author="Dénes CSALA" w:date="2016-07-21T19:44:00Z">
        <w:r w:rsidR="00FD5DDF">
          <w:t xml:space="preserve">equation </w:t>
        </w:r>
      </w:ins>
      <w:r w:rsidR="00044D64">
        <w:fldChar w:fldCharType="begin"/>
      </w:r>
      <w:r w:rsidR="00044D64">
        <w:instrText xml:space="preserve"> REF _Ref446108317 \h </w:instrText>
      </w:r>
      <w:r w:rsidR="00044D64">
        <w:fldChar w:fldCharType="separate"/>
      </w:r>
      <w:ins w:id="2489"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2</w:t>
        </w:r>
        <w:r w:rsidR="00020C26">
          <w:rPr>
            <w:rFonts w:asciiTheme="majorBidi" w:hAnsiTheme="majorBidi" w:cstheme="majorBidi"/>
          </w:rPr>
          <w:noBreakHyphen/>
        </w:r>
        <w:r w:rsidR="00020C26">
          <w:rPr>
            <w:rFonts w:asciiTheme="majorBidi" w:hAnsiTheme="majorBidi" w:cstheme="majorBidi"/>
            <w:noProof/>
          </w:rPr>
          <w:t>1</w:t>
        </w:r>
        <w:r w:rsidR="00020C26" w:rsidRPr="002E4118">
          <w:rPr>
            <w:rFonts w:asciiTheme="majorBidi" w:hAnsiTheme="majorBidi" w:cstheme="majorBidi"/>
          </w:rPr>
          <w:t xml:space="preserve"> )</w:t>
        </w:r>
      </w:ins>
      <w:del w:id="2490"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2</w:delText>
        </w:r>
        <w:r w:rsidR="00FA6873" w:rsidDel="009C6489">
          <w:rPr>
            <w:rFonts w:asciiTheme="majorBidi" w:hAnsiTheme="majorBidi" w:cstheme="majorBidi"/>
          </w:rPr>
          <w:noBreakHyphen/>
        </w:r>
        <w:r w:rsidR="00FA6873" w:rsidDel="009C6489">
          <w:rPr>
            <w:rFonts w:asciiTheme="majorBidi" w:hAnsiTheme="majorBidi" w:cstheme="majorBidi"/>
            <w:noProof/>
          </w:rPr>
          <w:delText>1</w:delText>
        </w:r>
        <w:r w:rsidR="00FA6873" w:rsidRPr="002E4118" w:rsidDel="009C6489">
          <w:rPr>
            <w:rFonts w:asciiTheme="majorBidi" w:hAnsiTheme="majorBidi" w:cstheme="majorBidi"/>
          </w:rPr>
          <w:delText xml:space="preserve"> )</w:delText>
        </w:r>
      </w:del>
      <w:r w:rsidR="00044D64">
        <w:fldChar w:fldCharType="end"/>
      </w:r>
      <w:r w:rsidR="00044D64">
        <w:t xml:space="preserve"> </w:t>
      </w:r>
      <w:r>
        <w:t>is population</w:t>
      </w:r>
      <w:r w:rsidR="004D32CA">
        <w:t>,</w:t>
      </w:r>
      <w:r>
        <w:t xml:space="preserve"> </w:t>
      </w:r>
      <w:r w:rsidRPr="00BE1847">
        <w:rPr>
          <w:i/>
          <w:iCs/>
        </w:rPr>
        <w:t>N</w:t>
      </w:r>
      <w:r w:rsidRPr="00BE1847">
        <w:t>. There are various pr</w:t>
      </w:r>
      <w:r>
        <w:t>o</w:t>
      </w:r>
      <w:r w:rsidRPr="00BE1847">
        <w:t xml:space="preserve">jections about </w:t>
      </w:r>
      <w:r w:rsidR="001E0A95">
        <w:t xml:space="preserve">global </w:t>
      </w:r>
      <w:r w:rsidRPr="00BE1847">
        <w:t xml:space="preserve">population, but </w:t>
      </w:r>
      <w:del w:id="2491" w:author="Sgouris Sgouridis" w:date="2016-05-17T12:08:00Z">
        <w:r w:rsidRPr="00BE1847" w:rsidDel="005425DB">
          <w:delText xml:space="preserve">it is </w:delText>
        </w:r>
        <w:r w:rsidR="001E0A95" w:rsidDel="005425DB">
          <w:delText>al</w:delText>
        </w:r>
        <w:r w:rsidRPr="00BE1847" w:rsidDel="005425DB">
          <w:delText>most certain that</w:delText>
        </w:r>
      </w:del>
      <w:ins w:id="2492" w:author="Sgouris Sgouridis" w:date="2016-05-17T12:08:00Z">
        <w:r w:rsidR="005425DB">
          <w:t>the consensus is that</w:t>
        </w:r>
      </w:ins>
      <w:r w:rsidR="004D32CA">
        <w:t xml:space="preserve"> it is going to increase</w:t>
      </w:r>
      <w:r w:rsidR="001E0A95">
        <w:t xml:space="preserve"> </w:t>
      </w:r>
      <w:r w:rsidR="00D35940">
        <w:t xml:space="preserve">then stabilize </w:t>
      </w:r>
      <w:r w:rsidR="001E0A95">
        <w:t>given the inertia of population dynamics</w:t>
      </w:r>
      <w:r w:rsidR="00D35940">
        <w:t xml:space="preserve"> </w:t>
      </w:r>
      <w:r>
        <w:fldChar w:fldCharType="begin"/>
      </w:r>
      <w:r w:rsidR="008D08F1">
        <w:instrText xml:space="preserve"> ADDIN ZOTERO_ITEM CSL_CITATION {"citationID":"jRfATmn9","properties":{"formattedCitation":"(2014)","plainCitation":"(2014)"},"citationItems":[{"id":512,"uris":["http://zotero.org/users/1405426/items/UCVI9HWC"],"uri":["http://zotero.org/users/1405426/items/UCVI9HWC"],"itemData":{"id":512,"type":"article","title":"World Development Indicators","publisher":"World Bank","URL":"http://data.worldbank.org/data-catalog/world-development-indicators","issued":{"date-parts":[["2014"]]},"accessed":{"date-parts":[["2014",10,29]]}}}],"schema":"https://github.com/citation-style-language/schema/raw/master/csl-citation.json"} </w:instrText>
      </w:r>
      <w:r>
        <w:fldChar w:fldCharType="separate"/>
      </w:r>
      <w:r w:rsidR="008D08F1" w:rsidRPr="008D08F1">
        <w:rPr>
          <w:rFonts w:cs="Times New Roman"/>
        </w:rPr>
        <w:t>(2014)</w:t>
      </w:r>
      <w:r>
        <w:fldChar w:fldCharType="end"/>
      </w:r>
      <w:r>
        <w:t xml:space="preserve">. In </w:t>
      </w:r>
      <w:r>
        <w:fldChar w:fldCharType="begin"/>
      </w:r>
      <w:r>
        <w:instrText xml:space="preserve"> REF _Ref446107661 \h </w:instrText>
      </w:r>
      <w:r>
        <w:fldChar w:fldCharType="separate"/>
      </w:r>
      <w:ins w:id="2493" w:author="Dénes CSALA" w:date="2016-07-26T00:38:00Z">
        <w:r w:rsidR="00020C26">
          <w:t xml:space="preserve">Figure </w:t>
        </w:r>
        <w:r w:rsidR="00020C26">
          <w:rPr>
            <w:noProof/>
            <w:cs/>
          </w:rPr>
          <w:t>‎</w:t>
        </w:r>
        <w:r w:rsidR="00020C26">
          <w:rPr>
            <w:noProof/>
          </w:rPr>
          <w:t>2</w:t>
        </w:r>
        <w:r w:rsidR="00020C26">
          <w:noBreakHyphen/>
        </w:r>
        <w:r w:rsidR="00020C26">
          <w:rPr>
            <w:noProof/>
          </w:rPr>
          <w:t>2</w:t>
        </w:r>
      </w:ins>
      <w:del w:id="2494"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2</w:delText>
        </w:r>
      </w:del>
      <w:r>
        <w:fldChar w:fldCharType="end"/>
      </w:r>
      <w:r w:rsidR="00896ACA">
        <w:t>, we</w:t>
      </w:r>
      <w:r>
        <w:t xml:space="preserve"> have plotted the top 12 countries by population size. </w:t>
      </w:r>
      <w:r w:rsidR="00896ACA">
        <w:t>What we observe is that a</w:t>
      </w:r>
      <w:r>
        <w:t>ll large countries</w:t>
      </w:r>
      <w:r w:rsidR="004D32CA">
        <w:t xml:space="preserve"> (except post-Soviet Russia)</w:t>
      </w:r>
      <w:r>
        <w:t xml:space="preserve"> have </w:t>
      </w:r>
      <w:r w:rsidR="00896ACA">
        <w:t xml:space="preserve">had </w:t>
      </w:r>
      <w:r>
        <w:t>a positive population growth rate for the past 50 years. Even China, with an extremely strict child control policy still had a net growth rate of 0.5% in 2013. Nigeria, with a population growth rate of nearly 3 percent will double its population every ~2</w:t>
      </w:r>
      <w:r w:rsidR="001E0A95">
        <w:t>4</w:t>
      </w:r>
      <w:r>
        <w:t xml:space="preserve"> years</w:t>
      </w:r>
      <w:r w:rsidR="00896ACA">
        <w:t xml:space="preserve"> at this pace</w:t>
      </w:r>
      <w:r>
        <w:t>.</w:t>
      </w:r>
    </w:p>
    <w:p w14:paraId="17568FA6" w14:textId="4AD24ABB" w:rsidR="00BE1847" w:rsidRDefault="00BE1847" w:rsidP="00BE1847">
      <w:pPr>
        <w:ind w:firstLine="0"/>
      </w:pPr>
      <w:r>
        <w:rPr>
          <w:noProof/>
          <w:lang w:bidi="ar-SA"/>
        </w:rPr>
        <w:drawing>
          <wp:inline distT="0" distB="0" distL="0" distR="0" wp14:anchorId="596D7040" wp14:editId="6380448A">
            <wp:extent cx="5278755" cy="1607829"/>
            <wp:effectExtent l="0" t="0" r="0" b="0"/>
            <wp:docPr id="81" name="Picture 81" desc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wnloa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755" cy="1607829"/>
                    </a:xfrm>
                    <a:prstGeom prst="rect">
                      <a:avLst/>
                    </a:prstGeom>
                    <a:noFill/>
                    <a:ln>
                      <a:noFill/>
                    </a:ln>
                  </pic:spPr>
                </pic:pic>
              </a:graphicData>
            </a:graphic>
          </wp:inline>
        </w:drawing>
      </w:r>
    </w:p>
    <w:p w14:paraId="1DA0260E" w14:textId="23470B4F" w:rsidR="00BE1847" w:rsidRPr="00754707" w:rsidRDefault="00BE1847" w:rsidP="00BE1847">
      <w:pPr>
        <w:pStyle w:val="Caption"/>
        <w:ind w:firstLine="0"/>
        <w:jc w:val="center"/>
      </w:pPr>
      <w:bookmarkStart w:id="2495" w:name="_Ref446107661"/>
      <w:bookmarkStart w:id="2496" w:name="_Toc457256977"/>
      <w:r>
        <w:t xml:space="preserve">Figure </w:t>
      </w:r>
      <w:ins w:id="2497"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498"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499" w:author="Dénes CSALA" w:date="2016-07-26T00:38:00Z">
        <w:r w:rsidR="00020C26">
          <w:rPr>
            <w:noProof/>
          </w:rPr>
          <w:t>2</w:t>
        </w:r>
      </w:ins>
      <w:ins w:id="2500" w:author="Dénes CSALA" w:date="2016-07-24T18:04:00Z">
        <w:r w:rsidR="00865BB8">
          <w:fldChar w:fldCharType="end"/>
        </w:r>
      </w:ins>
      <w:del w:id="2501"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2</w:delText>
        </w:r>
        <w:r w:rsidR="00B44AD1" w:rsidDel="00EE4DA6">
          <w:rPr>
            <w:noProof/>
          </w:rPr>
          <w:fldChar w:fldCharType="end"/>
        </w:r>
      </w:del>
      <w:bookmarkEnd w:id="2495"/>
      <w:r>
        <w:t>. Evolution of the population for the 12 most populous countries of the world</w:t>
      </w:r>
      <w:r>
        <w:br/>
        <w:t>source: own work, data source: WDI, year: 2013</w:t>
      </w:r>
      <w:bookmarkEnd w:id="2496"/>
    </w:p>
    <w:p w14:paraId="51F555E0" w14:textId="5BA2CE27" w:rsidR="00AD0B3A" w:rsidRDefault="004E6C76" w:rsidP="00896ACA">
      <w:pPr>
        <w:pStyle w:val="Heading3"/>
      </w:pPr>
      <w:bookmarkStart w:id="2502" w:name="_Ref456894971"/>
      <w:bookmarkStart w:id="2503" w:name="_Toc457256852"/>
      <w:r>
        <w:t>GDP per capita</w:t>
      </w:r>
      <w:r w:rsidR="00274095">
        <w:t xml:space="preserve"> and per capita power</w:t>
      </w:r>
      <w:bookmarkEnd w:id="2502"/>
      <w:bookmarkEnd w:id="2503"/>
    </w:p>
    <w:p w14:paraId="4E721680" w14:textId="196F20F6" w:rsidR="00896ACA" w:rsidRDefault="00BE1847" w:rsidP="00B44AD1">
      <w:r>
        <w:t>The next term of the</w:t>
      </w:r>
      <w:ins w:id="2504" w:author="Dénes CSALA" w:date="2016-07-21T19:44:00Z">
        <w:r w:rsidR="00FD5DDF">
          <w:t xml:space="preserve"> Kaya</w:t>
        </w:r>
      </w:ins>
      <w:r>
        <w:t xml:space="preserve"> </w:t>
      </w:r>
      <w:del w:id="2505" w:author="Dénes CSALA" w:date="2016-07-21T19:44:00Z">
        <w:r w:rsidR="004D32CA" w:rsidDel="00FD5DDF">
          <w:delText>i</w:delText>
        </w:r>
      </w:del>
      <w:ins w:id="2506" w:author="Dénes CSALA" w:date="2016-07-21T19:44:00Z">
        <w:r w:rsidR="00FD5DDF">
          <w:t>I</w:t>
        </w:r>
      </w:ins>
      <w:r w:rsidR="004D32CA">
        <w:t>dentity</w:t>
      </w:r>
      <w:r>
        <w:t xml:space="preserve"> is </w:t>
      </w:r>
      <w:r w:rsidRPr="004D32CA">
        <w:rPr>
          <w:i/>
          <w:iCs/>
        </w:rPr>
        <w:t>GDP</w:t>
      </w:r>
      <w:r w:rsidR="00E04777">
        <w:rPr>
          <w:i/>
          <w:iCs/>
        </w:rPr>
        <w:t xml:space="preserve"> </w:t>
      </w:r>
      <w:r w:rsidRPr="004D32CA">
        <w:rPr>
          <w:i/>
          <w:iCs/>
        </w:rPr>
        <w:t>/</w:t>
      </w:r>
      <w:r w:rsidR="00E04777">
        <w:rPr>
          <w:i/>
          <w:iCs/>
        </w:rPr>
        <w:t xml:space="preserve"> </w:t>
      </w:r>
      <w:r w:rsidRPr="004D32CA">
        <w:rPr>
          <w:i/>
          <w:iCs/>
        </w:rPr>
        <w:t>N</w:t>
      </w:r>
      <w:r>
        <w:t>, the per capita gross domestic product</w:t>
      </w:r>
      <w:r w:rsidR="00E04777">
        <w:t xml:space="preserve"> </w:t>
      </w:r>
      <w:r>
        <w:t>This term is use</w:t>
      </w:r>
      <w:r w:rsidR="004D32CA">
        <w:t xml:space="preserve">d to describe the economic </w:t>
      </w:r>
      <w:r>
        <w:t xml:space="preserve">purchasing power of the population, which correlates </w:t>
      </w:r>
      <w:commentRangeStart w:id="2507"/>
      <w:del w:id="2508" w:author="Dénes CSALA" w:date="2016-07-21T19:48:00Z">
        <w:r w:rsidDel="00FD5DDF">
          <w:delText>(IMF 2011)</w:delText>
        </w:r>
        <w:commentRangeEnd w:id="2507"/>
        <w:r w:rsidR="00EE6644" w:rsidDel="00FD5DDF">
          <w:rPr>
            <w:rStyle w:val="CommentReference"/>
            <w:rFonts w:eastAsia="Times New Roman" w:cs="Times New Roman"/>
            <w:szCs w:val="24"/>
            <w:lang w:bidi="ar-SA"/>
          </w:rPr>
          <w:commentReference w:id="2507"/>
        </w:r>
        <w:r w:rsidDel="00FD5DDF">
          <w:delText xml:space="preserve"> </w:delText>
        </w:r>
      </w:del>
      <w:r>
        <w:t>with its tendency to consume energy</w:t>
      </w:r>
      <w:ins w:id="2509" w:author="Dénes CSALA" w:date="2016-07-21T19:52:00Z">
        <w:r w:rsidR="00B44AD1">
          <w:t xml:space="preserve"> </w:t>
        </w:r>
      </w:ins>
      <w:ins w:id="2510" w:author="Dénes CSALA" w:date="2016-07-21T19:53:00Z">
        <w:r w:rsidR="00B44AD1">
          <w:fldChar w:fldCharType="begin"/>
        </w:r>
      </w:ins>
      <w:ins w:id="2511" w:author="Dénes CSALA" w:date="2016-07-21T19:54:00Z">
        <w:r w:rsidR="00B44AD1">
          <w:instrText xml:space="preserve"> ADDIN ZOTERO_ITEM CSL_CITATION {"citationID":"1ntd4ko0d8","properties":{"formattedCitation":"(Ayres, 2003, 2016; Ayres and Warr, 2005; Hall and Klitgaard, 2011; Tanzer, 1974)","plainCitation":"(Ayres, 2003, 2016; Ayres and Warr, 2005; Hall and Klitgaard, 2011; Tanzer, 1974)"},"citationItems":[{"id":137,"uris":["http://zotero.org/users/1405426/items/8PHAUIDM"],"uri":["http://zotero.org/users/1405426/items/8PHAUIDM"],"itemData":{"id":137,"type":"article-journal","title":"Exergy, power and work in the US economy, 1900–1998","container-title":"Energy","page":"219-273","volume":"28","issue":"3","source":"CrossRef","DOI":"10.1016/S0360-5442(02)00089-0","ISSN":"03605442","language":"en","author":[{"family":"Ayres","given":"R"}],"issued":{"date-parts":[["2003",3]]}}},{"id":1817,"uris":["http://zotero.org/users/1405426/items/ZZESE9MQ"],"uri":["http://zotero.org/users/1405426/items/ZZESE9MQ"],"itemData":{"id":1817,"type":"chapter","title":"New Perspectives on Capital, Work, and Wealth","container-title":"Energy, Complexity and Wealth Maximization","collection-title":"The Frontiers Collection","publisher":"Springer International Publishing","page":"423-483","source":"link.springer.com","abstract":"In the last chapter I pointed out how neo-classical economics evolved and why it neglects resources, including the prime mover of all, which is energy. In this chapter I will attempt to repair those omissions. For a start, it is useful to think of capital in energetic terms by making a distinction between “active capital” and “passive capital”. For animals the active components are muscles, the digestive system, the cardio-vascular system and the brain, while the passive components are bones and skin. In the economy the active components are human workers (actually only their eyes, hands and brains) plus information processing equipment (computers, telephones etc.) and power-projection equipment consisting of engines, motors, generators, and machines with moving parts. Passive capital in the economy consists of structures that exist mainly to support, contain and protect the active capital equipment. The latter also includes “infrastructure” (roads, rails, bridges, tunnels, harbors, pipelines, electrical transmission lines). It also includes knowledge and intellectual capital.","URL":"http://link.springer.com/chapter/10.1007/978-3-319-30545-5_12","ISBN":"978-3-319-30544-8","note":"DOI: 10.1007/978-3-319-30545-5_12","language":"en","author":[{"family":"Ayres","given":"Robert"}],"issued":{"date-parts":[["2016"]]},"accessed":{"date-parts":[["2016",7,21]]}}},{"id":47,"uris":["http://zotero.org/users/1405426/items/3ZWXMCZV"],"uri":["http://zotero.org/users/1405426/items/3ZWXMCZV"],"itemData":{"id":47,"type":"article-journal","title":"Accounting for growth: the role of physical work","container-title":"Structural Change and Economic Dynamics","page":"181-209","volume":"16","issue":"2","source":"CrossRef","DOI":"10.1016/j.strueco.2003.10.003","ISSN":"0954349X","shortTitle":"Accounting for growth","language":"en","author":[{"family":"Ayres","given":"Robert U."},{"family":"Warr","given":"Benjamin"}],"issued":{"date-parts":[["2005",6]]}}},{"id":"oEkZSLkA/iS5bURr8","uris":["http://zotero.org/users/203031/items/7K6WZ7DH"],"uri":["http://zotero.org/users/203031/items/7K6WZ7DH"],"itemData":{"id":"oEkZSLkA/iS5bURr8","type":"book","title":"Energy and the Wealth of Nations: Understanding the Biophysical Economy.","publisher":"Springer","source":"Open WorldCat","ISBN":"9781441993977 1441993975","shortTitle":"Energy and the Wealth of Nations","language":"English","author":[{"family":"Hall","given":"Charles A. S"},{"family":"Klitgaard","given":"Kent A"}],"issued":{"year":2011},"title-short":"Energy and the Wealth of Nations"}},{"id":1816,"uris":["http://zotero.org/users/1405426/items/UNZ6INU7"],"uri":["http://zotero.org/users/1405426/items/UNZ6INU7"],"itemData":{"id":1816,"type":"article-journal","title":"Energy crisis: world struggle for power and wealth","source":"www.osti.gov","URL":"http://www.osti.gov/scitech/biblio/7197959","shortTitle":"Energy crisis","language":"English","author":[{"family":"Tanzer","given":"M."}],"issued":{"date-parts":[["1974",1,1]]},"accessed":{"date-parts":[["2016",7,21]]}}}],"schema":"https://github.com/citation-style-language/schema/raw/master/csl-citation.json"} </w:instrText>
        </w:r>
      </w:ins>
      <w:r w:rsidR="00B44AD1">
        <w:fldChar w:fldCharType="separate"/>
      </w:r>
      <w:ins w:id="2512" w:author="Dénes CSALA" w:date="2016-07-21T19:54:00Z">
        <w:r w:rsidR="00B44AD1" w:rsidRPr="00B44AD1">
          <w:rPr>
            <w:rFonts w:cs="Times New Roman"/>
            <w:rPrChange w:id="2513" w:author="Dénes CSALA" w:date="2016-07-21T19:54:00Z">
              <w:rPr/>
            </w:rPrChange>
          </w:rPr>
          <w:t>(Ayres, 2003, 2016; Ayres and Warr, 2005; Hall and Klitgaard, 2011; Tanzer, 1974)</w:t>
        </w:r>
      </w:ins>
      <w:ins w:id="2514" w:author="Dénes CSALA" w:date="2016-07-21T19:53:00Z">
        <w:r w:rsidR="00B44AD1">
          <w:fldChar w:fldCharType="end"/>
        </w:r>
      </w:ins>
      <w:r>
        <w:t>.</w:t>
      </w:r>
      <w:r w:rsidR="00BF1058">
        <w:t xml:space="preserve"> </w:t>
      </w:r>
      <w:r w:rsidR="00896ACA">
        <w:t xml:space="preserve">If we plot the evolution over time of the average per capita power consumption (for all countries with available data) compared to </w:t>
      </w:r>
      <w:r w:rsidR="00821B75">
        <w:t xml:space="preserve">their </w:t>
      </w:r>
      <w:r w:rsidR="00896ACA">
        <w:t>per capita GDP, we get a quasi</w:t>
      </w:r>
      <w:ins w:id="2515" w:author="Sgouris Sgouridis" w:date="2016-05-17T12:11:00Z">
        <w:r w:rsidR="00EE6644">
          <w:t>-</w:t>
        </w:r>
      </w:ins>
      <w:r w:rsidR="00896ACA">
        <w:t>stationary picture of a strong linear correlation between the two values</w:t>
      </w:r>
      <w:r w:rsidR="00821B75">
        <w:t xml:space="preserve"> (R</w:t>
      </w:r>
      <w:r w:rsidR="00821B75" w:rsidRPr="00821B75">
        <w:rPr>
          <w:vertAlign w:val="superscript"/>
        </w:rPr>
        <w:t>2</w:t>
      </w:r>
      <w:r w:rsidR="00821B75">
        <w:t xml:space="preserve"> between 0.7 and 0.82)</w:t>
      </w:r>
      <w:r w:rsidR="00896ACA">
        <w:t xml:space="preserve">. </w:t>
      </w:r>
    </w:p>
    <w:p w14:paraId="75110E81" w14:textId="77777777" w:rsidR="00896ACA" w:rsidRDefault="00896ACA" w:rsidP="00896ACA"/>
    <w:p w14:paraId="2A66618D" w14:textId="6F35C35A" w:rsidR="00896ACA" w:rsidRDefault="00821B75" w:rsidP="00821B75">
      <w:pPr>
        <w:ind w:firstLine="0"/>
      </w:pPr>
      <w:r>
        <w:rPr>
          <w:noProof/>
          <w:lang w:bidi="ar-SA"/>
        </w:rPr>
        <w:drawing>
          <wp:inline distT="0" distB="0" distL="0" distR="0" wp14:anchorId="505F9B47" wp14:editId="3F02B52B">
            <wp:extent cx="5278755" cy="1523941"/>
            <wp:effectExtent l="0" t="0" r="0" b="635"/>
            <wp:docPr id="34" name="Picture 34" desc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755" cy="1523941"/>
                    </a:xfrm>
                    <a:prstGeom prst="rect">
                      <a:avLst/>
                    </a:prstGeom>
                    <a:noFill/>
                    <a:ln>
                      <a:noFill/>
                    </a:ln>
                  </pic:spPr>
                </pic:pic>
              </a:graphicData>
            </a:graphic>
          </wp:inline>
        </w:drawing>
      </w:r>
    </w:p>
    <w:p w14:paraId="504BCA46" w14:textId="38164796" w:rsidR="00821B75" w:rsidRPr="00754707" w:rsidRDefault="00821B75" w:rsidP="00821B75">
      <w:pPr>
        <w:pStyle w:val="Caption"/>
        <w:ind w:firstLine="0"/>
        <w:jc w:val="center"/>
      </w:pPr>
      <w:bookmarkStart w:id="2516" w:name="_Ref457161801"/>
      <w:bookmarkStart w:id="2517" w:name="_Ref451174162"/>
      <w:bookmarkStart w:id="2518" w:name="_Toc457256978"/>
      <w:r>
        <w:t xml:space="preserve">Figure </w:t>
      </w:r>
      <w:ins w:id="251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52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521" w:author="Dénes CSALA" w:date="2016-07-26T00:38:00Z">
        <w:r w:rsidR="00020C26">
          <w:rPr>
            <w:noProof/>
          </w:rPr>
          <w:t>3</w:t>
        </w:r>
      </w:ins>
      <w:ins w:id="2522" w:author="Dénes CSALA" w:date="2016-07-24T18:04:00Z">
        <w:r w:rsidR="00865BB8">
          <w:fldChar w:fldCharType="end"/>
        </w:r>
      </w:ins>
      <w:bookmarkEnd w:id="2516"/>
      <w:del w:id="2523"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3</w:delText>
        </w:r>
        <w:r w:rsidR="00B44AD1" w:rsidDel="00EE4DA6">
          <w:rPr>
            <w:noProof/>
          </w:rPr>
          <w:fldChar w:fldCharType="end"/>
        </w:r>
      </w:del>
      <w:bookmarkEnd w:id="2517"/>
      <w:r>
        <w:t>. Evolution of societal per capita power demand and per capita GDP for 1990, 2000 and 2010, for all countries with available data. Log-log regressions fitted, coefficients of determination shown in the top left corner of each plot.</w:t>
      </w:r>
      <w:r>
        <w:br/>
        <w:t>source: own work, data source: WDI, years: 1990, 2000, 2010</w:t>
      </w:r>
      <w:bookmarkEnd w:id="2518"/>
    </w:p>
    <w:p w14:paraId="4647EC94" w14:textId="21CC9ED2" w:rsidR="00821B75" w:rsidRDefault="00821B75" w:rsidP="00821B75">
      <w:pPr>
        <w:ind w:firstLine="0"/>
        <w:jc w:val="center"/>
      </w:pPr>
      <w:r>
        <w:rPr>
          <w:noProof/>
          <w:lang w:bidi="ar-SA"/>
        </w:rPr>
        <w:drawing>
          <wp:inline distT="0" distB="0" distL="0" distR="0" wp14:anchorId="7F6DEEF0" wp14:editId="32203279">
            <wp:extent cx="3657600" cy="2579880"/>
            <wp:effectExtent l="0" t="0" r="0" b="0"/>
            <wp:docPr id="35" name="Picture 35" descr="D:\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2579880"/>
                    </a:xfrm>
                    <a:prstGeom prst="rect">
                      <a:avLst/>
                    </a:prstGeom>
                    <a:noFill/>
                    <a:ln>
                      <a:noFill/>
                    </a:ln>
                  </pic:spPr>
                </pic:pic>
              </a:graphicData>
            </a:graphic>
          </wp:inline>
        </w:drawing>
      </w:r>
    </w:p>
    <w:p w14:paraId="7A5C2427" w14:textId="4C31224E" w:rsidR="00821B75" w:rsidRPr="00754707" w:rsidRDefault="00821B75" w:rsidP="00274095">
      <w:pPr>
        <w:pStyle w:val="Caption"/>
        <w:ind w:firstLine="0"/>
        <w:jc w:val="center"/>
      </w:pPr>
      <w:bookmarkStart w:id="2524" w:name="_Ref451167459"/>
      <w:bookmarkStart w:id="2525" w:name="_Ref451167455"/>
      <w:bookmarkStart w:id="2526" w:name="_Toc457256979"/>
      <w:r>
        <w:t xml:space="preserve">Figure </w:t>
      </w:r>
      <w:ins w:id="2527"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528"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529" w:author="Dénes CSALA" w:date="2016-07-26T00:38:00Z">
        <w:r w:rsidR="00020C26">
          <w:rPr>
            <w:noProof/>
          </w:rPr>
          <w:t>4</w:t>
        </w:r>
      </w:ins>
      <w:ins w:id="2530" w:author="Dénes CSALA" w:date="2016-07-24T18:04:00Z">
        <w:r w:rsidR="00865BB8">
          <w:fldChar w:fldCharType="end"/>
        </w:r>
      </w:ins>
      <w:del w:id="2531"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4</w:delText>
        </w:r>
        <w:r w:rsidR="00B44AD1" w:rsidDel="00EE4DA6">
          <w:rPr>
            <w:noProof/>
          </w:rPr>
          <w:fldChar w:fldCharType="end"/>
        </w:r>
      </w:del>
      <w:bookmarkEnd w:id="2524"/>
      <w:r>
        <w:t xml:space="preserve">. </w:t>
      </w:r>
      <w:r w:rsidR="00274095">
        <w:t>Distribution of per capita power demand per countries of the world. Values shown are averaged over the 2010-2015 period. The global average, weighted by population is 2276 W/capita.</w:t>
      </w:r>
      <w:r>
        <w:br/>
        <w:t>source: own work, data source: WDI, years: 2010-2015</w:t>
      </w:r>
      <w:bookmarkEnd w:id="2525"/>
      <w:bookmarkEnd w:id="2526"/>
    </w:p>
    <w:p w14:paraId="43405BB5" w14:textId="0AA7A65D" w:rsidR="00821B75" w:rsidRDefault="00AF4AC2" w:rsidP="00AF4AC2">
      <w:pPr>
        <w:ind w:firstLine="0"/>
      </w:pPr>
      <w:r>
        <w:t>However, f</w:t>
      </w:r>
      <w:r w:rsidR="00274095">
        <w:t xml:space="preserve">rom </w:t>
      </w:r>
      <w:r w:rsidR="00274095">
        <w:fldChar w:fldCharType="begin"/>
      </w:r>
      <w:r w:rsidR="00274095">
        <w:instrText xml:space="preserve"> REF _Ref451167459 \h </w:instrText>
      </w:r>
      <w:r w:rsidR="00274095">
        <w:fldChar w:fldCharType="separate"/>
      </w:r>
      <w:ins w:id="2532" w:author="Dénes CSALA" w:date="2016-07-26T00:38:00Z">
        <w:r w:rsidR="00020C26">
          <w:t xml:space="preserve">Figure </w:t>
        </w:r>
        <w:r w:rsidR="00020C26">
          <w:rPr>
            <w:noProof/>
            <w:cs/>
          </w:rPr>
          <w:t>‎</w:t>
        </w:r>
        <w:r w:rsidR="00020C26">
          <w:rPr>
            <w:noProof/>
          </w:rPr>
          <w:t>2</w:t>
        </w:r>
        <w:r w:rsidR="00020C26">
          <w:noBreakHyphen/>
        </w:r>
        <w:r w:rsidR="00020C26">
          <w:rPr>
            <w:noProof/>
          </w:rPr>
          <w:t>4</w:t>
        </w:r>
      </w:ins>
      <w:del w:id="2533"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4</w:delText>
        </w:r>
      </w:del>
      <w:r w:rsidR="00274095">
        <w:fldChar w:fldCharType="end"/>
      </w:r>
      <w:r w:rsidR="00274095">
        <w:t xml:space="preserve"> we can see that there is considerable </w:t>
      </w:r>
      <w:r>
        <w:t xml:space="preserve">inequality in </w:t>
      </w:r>
      <w:r w:rsidR="00274095">
        <w:t>how the global demand is distributed across countries, with some consuming north of 20kW per person, on average, whereas others below 100W.</w:t>
      </w:r>
    </w:p>
    <w:p w14:paraId="19E94478" w14:textId="6B0047F5" w:rsidR="00E04777" w:rsidRDefault="00E04777" w:rsidP="00E04777">
      <w:pPr>
        <w:ind w:firstLine="0"/>
      </w:pPr>
      <w:r>
        <w:rPr>
          <w:noProof/>
          <w:lang w:bidi="ar-SA"/>
        </w:rPr>
        <w:lastRenderedPageBreak/>
        <w:drawing>
          <wp:inline distT="0" distB="0" distL="0" distR="0" wp14:anchorId="0B56745B" wp14:editId="2549FCE1">
            <wp:extent cx="5278755" cy="3197736"/>
            <wp:effectExtent l="0" t="0" r="0" b="3175"/>
            <wp:docPr id="91" name="Picture 91" descr="D:\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download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755" cy="3197736"/>
                    </a:xfrm>
                    <a:prstGeom prst="rect">
                      <a:avLst/>
                    </a:prstGeom>
                    <a:noFill/>
                    <a:ln>
                      <a:noFill/>
                    </a:ln>
                  </pic:spPr>
                </pic:pic>
              </a:graphicData>
            </a:graphic>
          </wp:inline>
        </w:drawing>
      </w:r>
    </w:p>
    <w:p w14:paraId="10BF112B" w14:textId="42CDDBCF" w:rsidR="00E04777" w:rsidRPr="00754707" w:rsidRDefault="00E04777" w:rsidP="00E04777">
      <w:pPr>
        <w:pStyle w:val="Caption"/>
        <w:ind w:firstLine="0"/>
        <w:jc w:val="center"/>
      </w:pPr>
      <w:bookmarkStart w:id="2534" w:name="_Ref446122198"/>
      <w:bookmarkStart w:id="2535" w:name="_Toc457256980"/>
      <w:r>
        <w:t xml:space="preserve">Figure </w:t>
      </w:r>
      <w:ins w:id="253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53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538" w:author="Dénes CSALA" w:date="2016-07-26T00:38:00Z">
        <w:r w:rsidR="00020C26">
          <w:rPr>
            <w:noProof/>
          </w:rPr>
          <w:t>5</w:t>
        </w:r>
      </w:ins>
      <w:ins w:id="2539" w:author="Dénes CSALA" w:date="2016-07-24T18:04:00Z">
        <w:r w:rsidR="00865BB8">
          <w:fldChar w:fldCharType="end"/>
        </w:r>
      </w:ins>
      <w:del w:id="2540"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5</w:delText>
        </w:r>
        <w:r w:rsidR="00B44AD1" w:rsidDel="00EE4DA6">
          <w:rPr>
            <w:noProof/>
          </w:rPr>
          <w:fldChar w:fldCharType="end"/>
        </w:r>
      </w:del>
      <w:bookmarkEnd w:id="2534"/>
      <w:r>
        <w:t>. Evolution of GDP/capita and GDP growth rate for the top 12 countries and 12 most populous countries of the world</w:t>
      </w:r>
      <w:r>
        <w:br/>
        <w:t>source: own work, data source: WDI, year: 2013</w:t>
      </w:r>
      <w:bookmarkEnd w:id="2535"/>
    </w:p>
    <w:p w14:paraId="33BE2544" w14:textId="2DAC21F9" w:rsidR="00E04777" w:rsidRDefault="00274095" w:rsidP="001E3FD6">
      <w:r>
        <w:t>Looking only at the evolution of GDP per capita (</w:t>
      </w:r>
      <w:r>
        <w:fldChar w:fldCharType="begin"/>
      </w:r>
      <w:r>
        <w:instrText xml:space="preserve"> REF _Ref446122198 \h </w:instrText>
      </w:r>
      <w:r>
        <w:fldChar w:fldCharType="separate"/>
      </w:r>
      <w:ins w:id="2541" w:author="Dénes CSALA" w:date="2016-07-26T00:38:00Z">
        <w:r w:rsidR="00020C26">
          <w:t xml:space="preserve">Figure </w:t>
        </w:r>
        <w:r w:rsidR="00020C26">
          <w:rPr>
            <w:noProof/>
            <w:cs/>
          </w:rPr>
          <w:t>‎</w:t>
        </w:r>
        <w:r w:rsidR="00020C26">
          <w:rPr>
            <w:noProof/>
          </w:rPr>
          <w:t>2</w:t>
        </w:r>
        <w:r w:rsidR="00020C26">
          <w:noBreakHyphen/>
        </w:r>
        <w:r w:rsidR="00020C26">
          <w:rPr>
            <w:noProof/>
          </w:rPr>
          <w:t>5</w:t>
        </w:r>
      </w:ins>
      <w:del w:id="2542"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5</w:delText>
        </w:r>
      </w:del>
      <w:r>
        <w:fldChar w:fldCharType="end"/>
      </w:r>
      <w:r>
        <w:t>) we can see that t</w:t>
      </w:r>
      <w:r w:rsidR="00E04777" w:rsidRPr="00E04777">
        <w:t>here is little overlap betwee</w:t>
      </w:r>
      <w:r w:rsidR="00E04777">
        <w:t xml:space="preserve">n the top </w:t>
      </w:r>
      <w:r w:rsidR="00E04777" w:rsidRPr="00E04777">
        <w:t>GDP</w:t>
      </w:r>
      <w:r w:rsidR="00E04777">
        <w:t>/capita</w:t>
      </w:r>
      <w:r w:rsidR="00E04777" w:rsidRPr="00E04777">
        <w:t xml:space="preserve"> countries and the top population countries, with only the United States showing up on both plots (with Japan almost making the list). Th</w:t>
      </w:r>
      <w:r w:rsidR="00E04777">
        <w:t>is</w:t>
      </w:r>
      <w:r w:rsidR="00E04777" w:rsidRPr="00E04777">
        <w:t xml:space="preserve"> would mean that from </w:t>
      </w:r>
      <w:r>
        <w:t xml:space="preserve">only </w:t>
      </w:r>
      <w:r w:rsidR="00E04777" w:rsidRPr="00E04777">
        <w:t xml:space="preserve">this </w:t>
      </w:r>
      <w:r>
        <w:t xml:space="preserve">narrow </w:t>
      </w:r>
      <w:r w:rsidR="00E04777" w:rsidRPr="00E04777">
        <w:t xml:space="preserve">perspective, the emissions expressed </w:t>
      </w:r>
      <w:r w:rsidR="00E04777">
        <w:t xml:space="preserve">by the </w:t>
      </w:r>
      <w:r w:rsidR="00E04777" w:rsidRPr="00E04777">
        <w:t xml:space="preserve">Kaya Identity </w:t>
      </w:r>
      <w:r w:rsidR="00E04777" w:rsidRPr="00E04777">
        <w:rPr>
          <w:i/>
          <w:iCs/>
        </w:rPr>
        <w:t>would not represent</w:t>
      </w:r>
      <w:r w:rsidR="00E04777" w:rsidRPr="00E04777">
        <w:t xml:space="preserve"> a significant threat. However, </w:t>
      </w:r>
      <w:r w:rsidR="001E3FD6">
        <w:t>the picture that we get form the flows</w:t>
      </w:r>
      <w:r w:rsidR="00E04777" w:rsidRPr="00E04777">
        <w:t xml:space="preserve"> plot is radically different</w:t>
      </w:r>
      <w:r w:rsidR="001E3FD6">
        <w:t>:</w:t>
      </w:r>
      <w:r w:rsidR="00E04777" w:rsidRPr="00E04777">
        <w:t xml:space="preserve"> China has the highest current population, but it also has the highest GDP growth rate - and </w:t>
      </w:r>
      <w:r w:rsidR="00D35940">
        <w:t>has had so in the past 30 years</w:t>
      </w:r>
      <w:r w:rsidR="00E04777" w:rsidRPr="00E04777">
        <w:t xml:space="preserve">. Closely behind are Nigeria, Philippines and Pakistan, all with large populations. </w:t>
      </w:r>
    </w:p>
    <w:p w14:paraId="33AD44FA" w14:textId="081FE0E3" w:rsidR="00AD0B3A" w:rsidRDefault="00F95AE1" w:rsidP="005B6DB8">
      <w:pPr>
        <w:pStyle w:val="Heading3"/>
        <w:rPr>
          <w:lang w:bidi="ar-SA"/>
        </w:rPr>
      </w:pPr>
      <w:bookmarkStart w:id="2543" w:name="_Ref446174094"/>
      <w:bookmarkStart w:id="2544" w:name="_Ref456909662"/>
      <w:bookmarkStart w:id="2545" w:name="_Toc457256853"/>
      <w:r>
        <w:rPr>
          <w:lang w:bidi="ar-SA"/>
        </w:rPr>
        <w:t>E</w:t>
      </w:r>
      <w:r w:rsidR="00AD0B3A">
        <w:rPr>
          <w:lang w:bidi="ar-SA"/>
        </w:rPr>
        <w:t xml:space="preserve">nergy intensity </w:t>
      </w:r>
      <w:r>
        <w:rPr>
          <w:lang w:bidi="ar-SA"/>
        </w:rPr>
        <w:t xml:space="preserve">of the economy </w:t>
      </w:r>
      <w:r w:rsidR="00AD0B3A">
        <w:rPr>
          <w:lang w:bidi="ar-SA"/>
        </w:rPr>
        <w:t xml:space="preserve">&amp; </w:t>
      </w:r>
      <w:bookmarkEnd w:id="2543"/>
      <w:r w:rsidR="005B6DB8">
        <w:rPr>
          <w:lang w:bidi="ar-SA"/>
        </w:rPr>
        <w:t>energy return on energy invested</w:t>
      </w:r>
      <w:bookmarkEnd w:id="2544"/>
      <w:bookmarkEnd w:id="2545"/>
    </w:p>
    <w:p w14:paraId="1110FA7C" w14:textId="2DAEF128" w:rsidR="00AD0B3A" w:rsidRDefault="00E04777" w:rsidP="00AD0B3A">
      <w:pPr>
        <w:rPr>
          <w:rFonts w:eastAsiaTheme="minorHAnsi"/>
          <w:lang w:bidi="ar-SA"/>
        </w:rPr>
      </w:pPr>
      <w:r w:rsidRPr="00E04777">
        <w:rPr>
          <w:rFonts w:eastAsiaTheme="minorHAnsi"/>
          <w:lang w:bidi="ar-SA"/>
        </w:rPr>
        <w:t xml:space="preserve">The </w:t>
      </w:r>
      <w:r w:rsidR="00AD0B3A">
        <w:rPr>
          <w:rFonts w:eastAsiaTheme="minorHAnsi"/>
          <w:lang w:bidi="ar-SA"/>
        </w:rPr>
        <w:t>third</w:t>
      </w:r>
      <w:r w:rsidRPr="00E04777">
        <w:rPr>
          <w:rFonts w:eastAsiaTheme="minorHAnsi"/>
          <w:lang w:bidi="ar-SA"/>
        </w:rPr>
        <w:t xml:space="preserve"> factor of the </w:t>
      </w:r>
      <w:r>
        <w:rPr>
          <w:rFonts w:eastAsiaTheme="minorHAnsi"/>
          <w:lang w:bidi="ar-SA"/>
        </w:rPr>
        <w:t>i</w:t>
      </w:r>
      <w:r w:rsidRPr="00E04777">
        <w:rPr>
          <w:rFonts w:eastAsiaTheme="minorHAnsi"/>
          <w:lang w:bidi="ar-SA"/>
        </w:rPr>
        <w:t>dentity</w:t>
      </w:r>
      <w:r>
        <w:rPr>
          <w:rFonts w:eastAsiaTheme="minorHAnsi"/>
          <w:lang w:bidi="ar-SA"/>
        </w:rPr>
        <w:t xml:space="preserve"> is the </w:t>
      </w:r>
      <w:r w:rsidR="00AD0B3A">
        <w:rPr>
          <w:rFonts w:eastAsiaTheme="minorHAnsi"/>
          <w:lang w:bidi="ar-SA"/>
        </w:rPr>
        <w:t xml:space="preserve">economic </w:t>
      </w:r>
      <w:r>
        <w:rPr>
          <w:rFonts w:eastAsiaTheme="minorHAnsi"/>
          <w:lang w:bidi="ar-SA"/>
        </w:rPr>
        <w:t xml:space="preserve">energy intensity term </w:t>
      </w:r>
      <w:r w:rsidRPr="00E04777">
        <w:rPr>
          <w:rFonts w:eastAsiaTheme="minorHAnsi"/>
          <w:i/>
          <w:iCs/>
          <w:lang w:bidi="ar-SA"/>
        </w:rPr>
        <w:t>E</w:t>
      </w:r>
      <w:r>
        <w:rPr>
          <w:rFonts w:eastAsiaTheme="minorHAnsi"/>
          <w:i/>
          <w:iCs/>
          <w:lang w:bidi="ar-SA"/>
        </w:rPr>
        <w:t xml:space="preserve"> </w:t>
      </w:r>
      <w:r w:rsidRPr="00E04777">
        <w:rPr>
          <w:rFonts w:eastAsiaTheme="minorHAnsi"/>
          <w:i/>
          <w:iCs/>
          <w:lang w:bidi="ar-SA"/>
        </w:rPr>
        <w:t>/</w:t>
      </w:r>
      <w:r>
        <w:rPr>
          <w:rFonts w:eastAsiaTheme="minorHAnsi"/>
          <w:i/>
          <w:iCs/>
          <w:lang w:bidi="ar-SA"/>
        </w:rPr>
        <w:t xml:space="preserve"> </w:t>
      </w:r>
      <w:r w:rsidRPr="00E04777">
        <w:rPr>
          <w:rFonts w:eastAsiaTheme="minorHAnsi"/>
          <w:i/>
          <w:iCs/>
          <w:lang w:bidi="ar-SA"/>
        </w:rPr>
        <w:t>GDP</w:t>
      </w:r>
      <w:r w:rsidRPr="00E04777">
        <w:rPr>
          <w:rFonts w:eastAsiaTheme="minorHAnsi"/>
          <w:lang w:bidi="ar-SA"/>
        </w:rPr>
        <w:t xml:space="preserve">. </w:t>
      </w:r>
      <w:r>
        <w:rPr>
          <w:rFonts w:eastAsiaTheme="minorHAnsi"/>
          <w:lang w:bidi="ar-SA"/>
        </w:rPr>
        <w:t xml:space="preserve">This shows </w:t>
      </w:r>
      <w:r w:rsidRPr="00E04777">
        <w:rPr>
          <w:rFonts w:eastAsiaTheme="minorHAnsi"/>
          <w:lang w:bidi="ar-SA"/>
        </w:rPr>
        <w:t xml:space="preserve">how much energy is consumed to yield one dollar of economic output (or in some interpretations, how much energy is produced per one dollar, the inverse of </w:t>
      </w:r>
      <w:r w:rsidRPr="00E04777">
        <w:rPr>
          <w:rFonts w:eastAsiaTheme="minorHAnsi"/>
          <w:lang w:bidi="ar-SA"/>
        </w:rPr>
        <w:lastRenderedPageBreak/>
        <w:t>this). This represents a country's capability to consume/produce energy efficiently</w:t>
      </w:r>
      <w:r w:rsidR="00171C40">
        <w:rPr>
          <w:rFonts w:eastAsiaTheme="minorHAnsi"/>
          <w:lang w:bidi="ar-SA"/>
        </w:rPr>
        <w:t xml:space="preserve"> for supporting economic activity</w:t>
      </w:r>
      <w:r w:rsidR="00AD0B3A">
        <w:rPr>
          <w:rFonts w:eastAsiaTheme="minorHAnsi"/>
          <w:lang w:bidi="ar-SA"/>
        </w:rPr>
        <w:t xml:space="preserve"> (</w:t>
      </w:r>
      <w:r w:rsidR="00AD0B3A">
        <w:rPr>
          <w:rFonts w:eastAsiaTheme="minorHAnsi"/>
          <w:lang w:bidi="ar-SA"/>
        </w:rPr>
        <w:fldChar w:fldCharType="begin"/>
      </w:r>
      <w:r w:rsidR="00AD0B3A">
        <w:rPr>
          <w:rFonts w:eastAsiaTheme="minorHAnsi"/>
          <w:lang w:bidi="ar-SA"/>
        </w:rPr>
        <w:instrText xml:space="preserve"> REF _Ref446124472 \h </w:instrText>
      </w:r>
      <w:r w:rsidR="00AD0B3A">
        <w:rPr>
          <w:rFonts w:eastAsiaTheme="minorHAnsi"/>
          <w:lang w:bidi="ar-SA"/>
        </w:rPr>
      </w:r>
      <w:r w:rsidR="00AD0B3A">
        <w:rPr>
          <w:rFonts w:eastAsiaTheme="minorHAnsi"/>
          <w:lang w:bidi="ar-SA"/>
        </w:rPr>
        <w:fldChar w:fldCharType="separate"/>
      </w:r>
      <w:ins w:id="2546" w:author="Dénes CSALA" w:date="2016-07-26T00:38:00Z">
        <w:r w:rsidR="00020C26">
          <w:t xml:space="preserve">Figure </w:t>
        </w:r>
        <w:r w:rsidR="00020C26">
          <w:rPr>
            <w:noProof/>
            <w:cs/>
          </w:rPr>
          <w:t>‎</w:t>
        </w:r>
        <w:r w:rsidR="00020C26">
          <w:rPr>
            <w:noProof/>
          </w:rPr>
          <w:t>2</w:t>
        </w:r>
        <w:r w:rsidR="00020C26">
          <w:noBreakHyphen/>
        </w:r>
        <w:r w:rsidR="00020C26">
          <w:rPr>
            <w:noProof/>
          </w:rPr>
          <w:t>6</w:t>
        </w:r>
      </w:ins>
      <w:del w:id="2547"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6</w:delText>
        </w:r>
      </w:del>
      <w:r w:rsidR="00AD0B3A">
        <w:rPr>
          <w:rFonts w:eastAsiaTheme="minorHAnsi"/>
          <w:lang w:bidi="ar-SA"/>
        </w:rPr>
        <w:fldChar w:fldCharType="end"/>
      </w:r>
      <w:r w:rsidR="00AD0B3A">
        <w:rPr>
          <w:rFonts w:eastAsiaTheme="minorHAnsi"/>
          <w:lang w:bidi="ar-SA"/>
        </w:rPr>
        <w:t>)</w:t>
      </w:r>
      <w:r w:rsidRPr="00E04777">
        <w:rPr>
          <w:rFonts w:eastAsiaTheme="minorHAnsi"/>
          <w:lang w:bidi="ar-SA"/>
        </w:rPr>
        <w:t xml:space="preserve">. </w:t>
      </w:r>
    </w:p>
    <w:p w14:paraId="565059AE" w14:textId="4E3DF152" w:rsidR="00AD0B3A" w:rsidRDefault="00AD0B3A" w:rsidP="00AD0B3A">
      <w:pPr>
        <w:ind w:firstLine="0"/>
        <w:rPr>
          <w:rFonts w:eastAsiaTheme="minorHAnsi"/>
          <w:lang w:bidi="ar-SA"/>
        </w:rPr>
      </w:pPr>
      <w:r>
        <w:rPr>
          <w:noProof/>
          <w:lang w:bidi="ar-SA"/>
        </w:rPr>
        <w:drawing>
          <wp:inline distT="0" distB="0" distL="0" distR="0" wp14:anchorId="7CF5968B" wp14:editId="7031DBBA">
            <wp:extent cx="5278755" cy="3093698"/>
            <wp:effectExtent l="0" t="0" r="0" b="0"/>
            <wp:docPr id="95" name="Picture 95" descr="D:\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download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755" cy="3093698"/>
                    </a:xfrm>
                    <a:prstGeom prst="rect">
                      <a:avLst/>
                    </a:prstGeom>
                    <a:noFill/>
                    <a:ln>
                      <a:noFill/>
                    </a:ln>
                  </pic:spPr>
                </pic:pic>
              </a:graphicData>
            </a:graphic>
          </wp:inline>
        </w:drawing>
      </w:r>
    </w:p>
    <w:p w14:paraId="78903501" w14:textId="7AF55907" w:rsidR="00AD0B3A" w:rsidRPr="00754707" w:rsidRDefault="00AD0B3A" w:rsidP="00AD0B3A">
      <w:pPr>
        <w:pStyle w:val="Caption"/>
        <w:ind w:firstLine="0"/>
        <w:jc w:val="center"/>
      </w:pPr>
      <w:bookmarkStart w:id="2548" w:name="_Ref446124472"/>
      <w:bookmarkStart w:id="2549" w:name="_Toc457256981"/>
      <w:r>
        <w:t xml:space="preserve">Figure </w:t>
      </w:r>
      <w:ins w:id="2550"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551"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552" w:author="Dénes CSALA" w:date="2016-07-26T00:38:00Z">
        <w:r w:rsidR="00020C26">
          <w:rPr>
            <w:noProof/>
          </w:rPr>
          <w:t>6</w:t>
        </w:r>
      </w:ins>
      <w:ins w:id="2553" w:author="Dénes CSALA" w:date="2016-07-24T18:04:00Z">
        <w:r w:rsidR="00865BB8">
          <w:fldChar w:fldCharType="end"/>
        </w:r>
      </w:ins>
      <w:del w:id="2554"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6</w:delText>
        </w:r>
        <w:r w:rsidR="00B44AD1" w:rsidDel="00EE4DA6">
          <w:rPr>
            <w:noProof/>
          </w:rPr>
          <w:fldChar w:fldCharType="end"/>
        </w:r>
      </w:del>
      <w:bookmarkEnd w:id="2548"/>
      <w:r>
        <w:t>. Evolution of energy use per 1000$ GDP for the top 12 countries and 12 most populous countries of the world</w:t>
      </w:r>
      <w:r>
        <w:br/>
        <w:t xml:space="preserve">source: own work, data source: WDI, year: </w:t>
      </w:r>
      <w:commentRangeStart w:id="2555"/>
      <w:commentRangeStart w:id="2556"/>
      <w:r>
        <w:t>2013</w:t>
      </w:r>
      <w:commentRangeEnd w:id="2555"/>
      <w:r w:rsidR="00607A9E">
        <w:rPr>
          <w:rStyle w:val="CommentReference"/>
          <w:rFonts w:eastAsia="Times New Roman" w:cs="Times New Roman"/>
          <w:bCs w:val="0"/>
          <w:szCs w:val="24"/>
          <w:lang w:bidi="ar-SA"/>
        </w:rPr>
        <w:commentReference w:id="2555"/>
      </w:r>
      <w:commentRangeEnd w:id="2556"/>
      <w:r w:rsidR="00B44AD1">
        <w:rPr>
          <w:rStyle w:val="CommentReference"/>
          <w:rFonts w:eastAsia="Times New Roman" w:cs="Times New Roman"/>
          <w:bCs w:val="0"/>
          <w:szCs w:val="24"/>
          <w:lang w:bidi="ar-SA"/>
        </w:rPr>
        <w:commentReference w:id="2556"/>
      </w:r>
      <w:bookmarkEnd w:id="2549"/>
    </w:p>
    <w:p w14:paraId="411187F9" w14:textId="78C1F051" w:rsidR="0057762D" w:rsidRDefault="00227B18" w:rsidP="008D08F1">
      <w:pPr>
        <w:rPr>
          <w:rFonts w:eastAsiaTheme="minorHAnsi"/>
          <w:lang w:bidi="ar-SA"/>
        </w:rPr>
      </w:pPr>
      <w:r>
        <w:rPr>
          <w:rFonts w:eastAsiaTheme="minorHAnsi"/>
          <w:lang w:bidi="ar-SA"/>
        </w:rPr>
        <w:t>S</w:t>
      </w:r>
      <w:r w:rsidR="0057762D">
        <w:rPr>
          <w:rFonts w:eastAsiaTheme="minorHAnsi"/>
          <w:lang w:bidi="ar-SA"/>
        </w:rPr>
        <w:t xml:space="preserve">ince the </w:t>
      </w:r>
      <w:r w:rsidR="0057762D" w:rsidRPr="0057762D">
        <w:rPr>
          <w:rFonts w:eastAsiaTheme="minorHAnsi"/>
          <w:lang w:bidi="ar-SA"/>
        </w:rPr>
        <w:t>Kaya Identity is a product, the percentage improvement of one term on the right-hand side brings equivalent benefits of the same percentage improvement of the left-hand side. Knowing this, consumption reduction practices</w:t>
      </w:r>
      <w:ins w:id="2557" w:author="Sgouris Sgouridis" w:date="2016-05-17T12:20:00Z">
        <w:r w:rsidR="00607A9E">
          <w:rPr>
            <w:rFonts w:eastAsiaTheme="minorHAnsi"/>
            <w:lang w:bidi="ar-SA"/>
          </w:rPr>
          <w:t>, i.e. demand side management</w:t>
        </w:r>
      </w:ins>
      <w:ins w:id="2558" w:author="Sgouris Sgouridis" w:date="2016-05-17T12:22:00Z">
        <w:r w:rsidR="002001B3">
          <w:rPr>
            <w:rFonts w:eastAsiaTheme="minorHAnsi"/>
            <w:lang w:bidi="ar-SA"/>
          </w:rPr>
          <w:t xml:space="preserve"> (DSM)</w:t>
        </w:r>
      </w:ins>
      <w:ins w:id="2559" w:author="Sgouris Sgouridis" w:date="2016-05-17T12:20:00Z">
        <w:r w:rsidR="00607A9E">
          <w:rPr>
            <w:rFonts w:eastAsiaTheme="minorHAnsi"/>
            <w:lang w:bidi="ar-SA"/>
          </w:rPr>
          <w:t>,</w:t>
        </w:r>
      </w:ins>
      <w:r w:rsidR="0057762D" w:rsidRPr="0057762D">
        <w:rPr>
          <w:rFonts w:eastAsiaTheme="minorHAnsi"/>
          <w:lang w:bidi="ar-SA"/>
        </w:rPr>
        <w:t xml:space="preserve"> should be </w:t>
      </w:r>
      <w:del w:id="2560" w:author="Sgouris Sgouridis" w:date="2016-05-17T12:20:00Z">
        <w:r w:rsidR="0057762D" w:rsidRPr="0057762D" w:rsidDel="00607A9E">
          <w:rPr>
            <w:rFonts w:eastAsiaTheme="minorHAnsi"/>
            <w:lang w:bidi="ar-SA"/>
          </w:rPr>
          <w:delText>publicized and followed</w:delText>
        </w:r>
      </w:del>
      <w:ins w:id="2561" w:author="Sgouris Sgouridis" w:date="2016-05-17T12:20:00Z">
        <w:r w:rsidR="00607A9E">
          <w:rPr>
            <w:rFonts w:eastAsiaTheme="minorHAnsi"/>
            <w:lang w:bidi="ar-SA"/>
          </w:rPr>
          <w:t>prioritized</w:t>
        </w:r>
      </w:ins>
      <w:r w:rsidR="0057762D" w:rsidRPr="0057762D">
        <w:rPr>
          <w:rFonts w:eastAsiaTheme="minorHAnsi"/>
          <w:lang w:bidi="ar-SA"/>
        </w:rPr>
        <w:t xml:space="preserve"> a</w:t>
      </w:r>
      <w:r w:rsidR="001E3FD6">
        <w:rPr>
          <w:rFonts w:eastAsiaTheme="minorHAnsi"/>
          <w:lang w:bidi="ar-SA"/>
        </w:rPr>
        <w:t>s</w:t>
      </w:r>
      <w:r w:rsidR="0057762D" w:rsidRPr="0057762D">
        <w:rPr>
          <w:rFonts w:eastAsiaTheme="minorHAnsi"/>
          <w:lang w:bidi="ar-SA"/>
        </w:rPr>
        <w:t xml:space="preserve"> potentially this</w:t>
      </w:r>
      <w:r w:rsidR="0057762D">
        <w:rPr>
          <w:rFonts w:eastAsiaTheme="minorHAnsi"/>
          <w:lang w:bidi="ar-SA"/>
        </w:rPr>
        <w:t xml:space="preserve"> term has lower barriers to impr</w:t>
      </w:r>
      <w:r w:rsidR="0057762D" w:rsidRPr="0057762D">
        <w:rPr>
          <w:rFonts w:eastAsiaTheme="minorHAnsi"/>
          <w:lang w:bidi="ar-SA"/>
        </w:rPr>
        <w:t>ove than the others, especially for the first 10-25%</w:t>
      </w:r>
      <w:ins w:id="2562" w:author="Sgouris Sgouridis" w:date="2016-05-17T12:20:00Z">
        <w:r w:rsidR="00607A9E">
          <w:rPr>
            <w:rFonts w:eastAsiaTheme="minorHAnsi"/>
            <w:lang w:bidi="ar-SA"/>
          </w:rPr>
          <w:t xml:space="preserve"> of reductions</w:t>
        </w:r>
      </w:ins>
      <w:r w:rsidR="001E3FD6">
        <w:rPr>
          <w:rFonts w:eastAsiaTheme="minorHAnsi"/>
          <w:lang w:bidi="ar-SA"/>
        </w:rPr>
        <w:t xml:space="preserve"> </w:t>
      </w:r>
      <w:r w:rsidR="001E3FD6">
        <w:rPr>
          <w:rFonts w:eastAsiaTheme="minorHAnsi"/>
          <w:lang w:bidi="ar-SA"/>
        </w:rPr>
        <w:fldChar w:fldCharType="begin"/>
      </w:r>
      <w:r w:rsidR="008D08F1">
        <w:rPr>
          <w:rFonts w:eastAsiaTheme="minorHAnsi"/>
          <w:lang w:bidi="ar-SA"/>
        </w:rPr>
        <w:instrText xml:space="preserve"> ADDIN ZOTERO_ITEM CSL_CITATION {"citationID":"qIuYcY5V","properties":{"formattedCitation":"(Pimentel and Pimentel, 2007; Webber, 2012; Weber and Perrels, 2000)","plainCitation":"(Pimentel and Pimentel, 2007; Webber, 2012; Weber and Perrels, 2000)"},"citationItems":[{"id":289,"uris":["http://zotero.org/users/1405426/items/GUGTXR3H"],"uri":["http://zotero.org/users/1405426/items/GUGTXR3H"],"itemData":{"id":289,"type":"book","title":"Food, Energy, and Society, Third Edition","publisher":"CRC Press","publisher-place":"Boca Raton, FL","number-of-pages":"400","edition":"3 edition","source":"Amazon.com","event-place":"Boca Raton, FL","abstract":"Since the publication of the first edition of Food, Energy, and Society, the world’s natural resources have become even more diminished due to the rapid expansion of the global human population. We are faced with dwindling food supplies in certain geographic areas, increasing pressure on energy resources, and the imminent extinction of many threatened species. In light of these major issues, this third edition presents an updated and expanded analysis on the interdependency of food, energy, water, land, and biological resources.    Written by internationally renowned experts, the book includes new material on livestock production and energy use, the impacts of pesticides on the environment, and the conservation of biodiversity in agricultural, forestry, and marine systems. It also compares the energy inputs of crop production in developing and developed countries, covers the agricultural and environmental issues related to water resources, and details the threat of soil erosion to food and the environment. In addition, the book explores the very timely topics of solar energy, biomass systems, and ethanol production.    Offering a startling glimpse at what our planet may become, this edition shows how to achieve the necessary balance between basic human needs and environmental resources and provides potential solutions to the host of problems we face today.","ISBN":"978-1-4200-4667-0","language":"English","author":[{"family":"Pimentel","given":"David"},{"family":"Pimentel","given":"Marcia H."}],"issued":{"date-parts":[["2007",10,4]]}}},{"id":63,"uris":["http://zotero.org/users/1405426/items/4X56QDGA"],"uri":["http://zotero.org/users/1405426/items/4X56QDGA"],"itemData":{"id":63,"type":"article-journal","title":"More Food, Less Energy","container-title":"Scientific American","page":"74-79","volume":"306","issue":"1","source":"www.nature.com","abstract":"Changes in agriculture, policy and personal behaviors can reduce the energy a nation uses to feed itself and the greenhouse gases it emits","DOI":"10.1038/scientificamerican0112-74","ISSN":"0036-8733","language":"en","author":[{"family":"Webber","given":"Michael E."}],"issued":{"date-parts":[["2012",1,1]]}}},{"id":1723,"uris":["http://zotero.org/users/1405426/items/E5HZ8RB7"],"uri":["http://zotero.org/users/1405426/items/E5HZ8RB7"],"itemData":{"id":1723,"type":"article-journal","title":"Modelling lifestyle effects on energy demand and related emissions","container-title":"Energy Policy","page":"549–566","volume":"28","issue":"8","author":[{"family":"Weber","given":"Christoph"},{"family":"Perrels","given":"Adriaan"}],"issued":{"date-parts":[["2000"]]}}}],"schema":"https://github.com/citation-style-language/schema/raw/master/csl-citation.json"} </w:instrText>
      </w:r>
      <w:r w:rsidR="001E3FD6">
        <w:rPr>
          <w:rFonts w:eastAsiaTheme="minorHAnsi"/>
          <w:lang w:bidi="ar-SA"/>
        </w:rPr>
        <w:fldChar w:fldCharType="separate"/>
      </w:r>
      <w:r w:rsidR="008D08F1" w:rsidRPr="008D08F1">
        <w:rPr>
          <w:rFonts w:cs="Times New Roman"/>
        </w:rPr>
        <w:t>(Pimentel and Pimentel, 2007; Webber, 2012; Weber and Perrels, 2000)</w:t>
      </w:r>
      <w:r w:rsidR="001E3FD6">
        <w:rPr>
          <w:rFonts w:eastAsiaTheme="minorHAnsi"/>
          <w:lang w:bidi="ar-SA"/>
        </w:rPr>
        <w:fldChar w:fldCharType="end"/>
      </w:r>
      <w:r w:rsidR="0057762D" w:rsidRPr="0057762D">
        <w:rPr>
          <w:rFonts w:eastAsiaTheme="minorHAnsi"/>
          <w:lang w:bidi="ar-SA"/>
        </w:rPr>
        <w:t xml:space="preserve">. After a certain threshold value however, it gets increasingly hard to reduce, </w:t>
      </w:r>
      <w:r w:rsidR="001E3FD6">
        <w:rPr>
          <w:rFonts w:eastAsiaTheme="minorHAnsi"/>
          <w:lang w:bidi="ar-SA"/>
        </w:rPr>
        <w:t>without</w:t>
      </w:r>
      <w:r w:rsidR="0057762D" w:rsidRPr="0057762D">
        <w:rPr>
          <w:rFonts w:eastAsiaTheme="minorHAnsi"/>
          <w:lang w:bidi="ar-SA"/>
        </w:rPr>
        <w:t xml:space="preserve"> </w:t>
      </w:r>
      <w:r w:rsidR="001E3FD6">
        <w:rPr>
          <w:rFonts w:eastAsiaTheme="minorHAnsi"/>
          <w:lang w:bidi="ar-SA"/>
        </w:rPr>
        <w:t xml:space="preserve">contracting </w:t>
      </w:r>
      <w:r w:rsidR="0057762D" w:rsidRPr="0057762D">
        <w:rPr>
          <w:rFonts w:eastAsiaTheme="minorHAnsi"/>
          <w:lang w:bidi="ar-SA"/>
        </w:rPr>
        <w:t>economic output</w:t>
      </w:r>
      <w:r w:rsidR="001E3FD6">
        <w:rPr>
          <w:rFonts w:eastAsiaTheme="minorHAnsi"/>
          <w:lang w:bidi="ar-SA"/>
        </w:rPr>
        <w:t xml:space="preserve"> </w:t>
      </w:r>
      <w:r w:rsidR="001E3FD6">
        <w:rPr>
          <w:rFonts w:eastAsiaTheme="minorHAnsi"/>
          <w:lang w:bidi="ar-SA"/>
        </w:rPr>
        <w:fldChar w:fldCharType="begin"/>
      </w:r>
      <w:r w:rsidR="008D08F1">
        <w:rPr>
          <w:rFonts w:eastAsiaTheme="minorHAnsi"/>
          <w:lang w:bidi="ar-SA"/>
        </w:rPr>
        <w:instrText xml:space="preserve"> ADDIN ZOTERO_ITEM CSL_CITATION {"citationID":"jDu06sId","properties":{"formattedCitation":"(Alcott, 2005; Polimeni, 2012)","plainCitation":"(Alcott, 2005; Polimeni, 2012)"},"citationItems":[{"id":411,"uris":["http://zotero.org/users/1405426/items/NCX7RXUK"],"uri":["http://zotero.org/users/1405426/items/NCX7RXUK"],"itemData":{"id":411,"type":"article-journal","title":"Jevons' paradox","container-title":"Ecological Economics","page":"9-21","volume":"54","issue":"1","source":"CrossRef","DOI":"10.1016/j.ecolecon.2005.03.020","ISSN":"09218009","language":"en","author":[{"family":"Alcott","given":"Blake"}],"issued":{"date-parts":[["2005",7]]}}},{"id":1722,"uris":["http://zotero.org/users/1405426/items/EJ2F3UP7"],"uri":["http://zotero.org/users/1405426/items/EJ2F3UP7"],"itemData":{"id":1722,"type":"book","title":"The Jevons paradox and the myth of resource efficiency improvements","publisher":"Earthscan","author":[{"family":"Polimeni","given":"John M"}],"issued":{"date-parts":[["2012"]]}}}],"schema":"https://github.com/citation-style-language/schema/raw/master/csl-citation.json"} </w:instrText>
      </w:r>
      <w:r w:rsidR="001E3FD6">
        <w:rPr>
          <w:rFonts w:eastAsiaTheme="minorHAnsi"/>
          <w:lang w:bidi="ar-SA"/>
        </w:rPr>
        <w:fldChar w:fldCharType="separate"/>
      </w:r>
      <w:r w:rsidR="008D08F1" w:rsidRPr="008D08F1">
        <w:rPr>
          <w:rFonts w:cs="Times New Roman"/>
        </w:rPr>
        <w:t>(Alcott, 2005; Polimeni, 2012)</w:t>
      </w:r>
      <w:r w:rsidR="001E3FD6">
        <w:rPr>
          <w:rFonts w:eastAsiaTheme="minorHAnsi"/>
          <w:lang w:bidi="ar-SA"/>
        </w:rPr>
        <w:fldChar w:fldCharType="end"/>
      </w:r>
      <w:r w:rsidR="0057762D" w:rsidRPr="0057762D">
        <w:rPr>
          <w:rFonts w:eastAsiaTheme="minorHAnsi"/>
          <w:lang w:bidi="ar-SA"/>
        </w:rPr>
        <w:t xml:space="preserve">. </w:t>
      </w:r>
      <w:del w:id="2563" w:author="Sgouris Sgouridis" w:date="2016-05-17T12:20:00Z">
        <w:r w:rsidR="001E3FD6" w:rsidDel="002001B3">
          <w:rPr>
            <w:rFonts w:eastAsiaTheme="minorHAnsi"/>
            <w:lang w:bidi="ar-SA"/>
          </w:rPr>
          <w:delText>(w</w:delText>
        </w:r>
        <w:r w:rsidR="0057762D" w:rsidRPr="0057762D" w:rsidDel="002001B3">
          <w:rPr>
            <w:rFonts w:eastAsiaTheme="minorHAnsi"/>
            <w:lang w:bidi="ar-SA"/>
          </w:rPr>
          <w:delText>hich</w:delText>
        </w:r>
      </w:del>
      <w:ins w:id="2564" w:author="Sgouris Sgouridis" w:date="2016-05-17T12:20:00Z">
        <w:r w:rsidR="002001B3">
          <w:rPr>
            <w:rFonts w:eastAsiaTheme="minorHAnsi"/>
            <w:lang w:bidi="ar-SA"/>
          </w:rPr>
          <w:t>Nevertheless</w:t>
        </w:r>
      </w:ins>
      <w:r w:rsidR="0057762D" w:rsidRPr="0057762D">
        <w:rPr>
          <w:rFonts w:eastAsiaTheme="minorHAnsi"/>
          <w:lang w:bidi="ar-SA"/>
        </w:rPr>
        <w:t xml:space="preserve">, in the current context of the discussion, </w:t>
      </w:r>
      <w:del w:id="2565" w:author="Sgouris Sgouridis" w:date="2016-05-17T12:21:00Z">
        <w:r w:rsidR="0057762D" w:rsidRPr="0057762D" w:rsidDel="002001B3">
          <w:rPr>
            <w:rFonts w:eastAsiaTheme="minorHAnsi"/>
            <w:lang w:bidi="ar-SA"/>
          </w:rPr>
          <w:delText>however,</w:delText>
        </w:r>
      </w:del>
      <w:ins w:id="2566" w:author="Sgouris Sgouridis" w:date="2016-05-17T12:21:00Z">
        <w:r w:rsidR="002001B3">
          <w:rPr>
            <w:rFonts w:eastAsiaTheme="minorHAnsi"/>
            <w:lang w:bidi="ar-SA"/>
          </w:rPr>
          <w:t>this</w:t>
        </w:r>
      </w:ins>
      <w:r w:rsidR="0057762D" w:rsidRPr="0057762D">
        <w:rPr>
          <w:rFonts w:eastAsiaTheme="minorHAnsi"/>
          <w:lang w:bidi="ar-SA"/>
        </w:rPr>
        <w:t xml:space="preserve"> wou</w:t>
      </w:r>
      <w:r w:rsidR="001E3FD6">
        <w:rPr>
          <w:rFonts w:eastAsiaTheme="minorHAnsi"/>
          <w:lang w:bidi="ar-SA"/>
        </w:rPr>
        <w:t xml:space="preserve">ld be beneficial for emissions – </w:t>
      </w:r>
      <w:r w:rsidR="0057762D" w:rsidRPr="0057762D">
        <w:rPr>
          <w:rFonts w:eastAsiaTheme="minorHAnsi"/>
          <w:lang w:bidi="ar-SA"/>
        </w:rPr>
        <w:t xml:space="preserve">but probably not so much for human </w:t>
      </w:r>
      <w:ins w:id="2567" w:author="Sgouris Sgouridis" w:date="2016-05-17T12:21:00Z">
        <w:r w:rsidR="002001B3">
          <w:rPr>
            <w:rFonts w:eastAsiaTheme="minorHAnsi"/>
            <w:lang w:bidi="ar-SA"/>
          </w:rPr>
          <w:t xml:space="preserve">material </w:t>
        </w:r>
      </w:ins>
      <w:del w:id="2568" w:author="Sgouris Sgouridis" w:date="2016-05-17T12:21:00Z">
        <w:r w:rsidR="0057762D" w:rsidRPr="0057762D" w:rsidDel="002001B3">
          <w:rPr>
            <w:rFonts w:eastAsiaTheme="minorHAnsi"/>
            <w:lang w:bidi="ar-SA"/>
          </w:rPr>
          <w:delText>wellbeing</w:delText>
        </w:r>
      </w:del>
      <w:ins w:id="2569" w:author="Sgouris Sgouridis" w:date="2016-05-17T12:21:00Z">
        <w:r w:rsidR="002001B3">
          <w:rPr>
            <w:rFonts w:eastAsiaTheme="minorHAnsi"/>
            <w:lang w:bidi="ar-SA"/>
          </w:rPr>
          <w:t>wealth</w:t>
        </w:r>
      </w:ins>
      <w:del w:id="2570" w:author="Sgouris Sgouridis" w:date="2016-05-17T12:21:00Z">
        <w:r w:rsidR="001E3FD6" w:rsidDel="002001B3">
          <w:rPr>
            <w:rFonts w:eastAsiaTheme="minorHAnsi"/>
            <w:lang w:bidi="ar-SA"/>
          </w:rPr>
          <w:delText>)</w:delText>
        </w:r>
      </w:del>
      <w:r w:rsidR="001E3FD6">
        <w:rPr>
          <w:rFonts w:eastAsiaTheme="minorHAnsi"/>
          <w:lang w:bidi="ar-SA"/>
        </w:rPr>
        <w:t>. It</w:t>
      </w:r>
      <w:r w:rsidR="00361F35">
        <w:rPr>
          <w:rFonts w:eastAsiaTheme="minorHAnsi"/>
          <w:lang w:bidi="ar-SA"/>
        </w:rPr>
        <w:t xml:space="preserve"> </w:t>
      </w:r>
      <w:r w:rsidR="001E3FD6">
        <w:rPr>
          <w:rFonts w:eastAsiaTheme="minorHAnsi"/>
          <w:lang w:bidi="ar-SA"/>
        </w:rPr>
        <w:t xml:space="preserve">is also worth </w:t>
      </w:r>
      <w:r w:rsidR="0057762D" w:rsidRPr="0057762D">
        <w:rPr>
          <w:rFonts w:eastAsiaTheme="minorHAnsi"/>
          <w:lang w:bidi="ar-SA"/>
        </w:rPr>
        <w:t>point</w:t>
      </w:r>
      <w:r w:rsidR="001E3FD6">
        <w:rPr>
          <w:rFonts w:eastAsiaTheme="minorHAnsi"/>
          <w:lang w:bidi="ar-SA"/>
        </w:rPr>
        <w:t>ing</w:t>
      </w:r>
      <w:r w:rsidR="0057762D" w:rsidRPr="0057762D">
        <w:rPr>
          <w:rFonts w:eastAsiaTheme="minorHAnsi"/>
          <w:lang w:bidi="ar-SA"/>
        </w:rPr>
        <w:t xml:space="preserve"> out is that some of the countries which have the lowe</w:t>
      </w:r>
      <w:r w:rsidR="0057762D">
        <w:rPr>
          <w:rFonts w:eastAsiaTheme="minorHAnsi"/>
          <w:lang w:bidi="ar-SA"/>
        </w:rPr>
        <w:t xml:space="preserve">st </w:t>
      </w:r>
      <w:r w:rsidR="0057762D">
        <w:rPr>
          <w:rFonts w:eastAsiaTheme="minorHAnsi"/>
          <w:lang w:bidi="ar-SA"/>
        </w:rPr>
        <w:lastRenderedPageBreak/>
        <w:t xml:space="preserve">efficiency (highest intensity) have </w:t>
      </w:r>
      <w:del w:id="2571" w:author="Sgouris Sgouridis" w:date="2016-05-17T12:22:00Z">
        <w:r w:rsidR="0057762D" w:rsidDel="002001B3">
          <w:rPr>
            <w:rFonts w:eastAsiaTheme="minorHAnsi"/>
            <w:lang w:bidi="ar-SA"/>
          </w:rPr>
          <w:delText xml:space="preserve">also </w:delText>
        </w:r>
      </w:del>
      <w:r w:rsidR="0057762D">
        <w:rPr>
          <w:rFonts w:eastAsiaTheme="minorHAnsi"/>
          <w:lang w:bidi="ar-SA"/>
        </w:rPr>
        <w:t>been im</w:t>
      </w:r>
      <w:r w:rsidR="0057762D" w:rsidRPr="0057762D">
        <w:rPr>
          <w:rFonts w:eastAsiaTheme="minorHAnsi"/>
          <w:lang w:bidi="ar-SA"/>
        </w:rPr>
        <w:t>p</w:t>
      </w:r>
      <w:r w:rsidR="0057762D">
        <w:rPr>
          <w:rFonts w:eastAsiaTheme="minorHAnsi"/>
          <w:lang w:bidi="ar-SA"/>
        </w:rPr>
        <w:t>r</w:t>
      </w:r>
      <w:r w:rsidR="0057762D" w:rsidRPr="0057762D">
        <w:rPr>
          <w:rFonts w:eastAsiaTheme="minorHAnsi"/>
          <w:lang w:bidi="ar-SA"/>
        </w:rPr>
        <w:t>oving at fast rates</w:t>
      </w:r>
      <w:r w:rsidR="00361F35">
        <w:rPr>
          <w:rFonts w:eastAsiaTheme="minorHAnsi"/>
          <w:lang w:bidi="ar-SA"/>
        </w:rPr>
        <w:t xml:space="preserve">, in line with the </w:t>
      </w:r>
      <w:del w:id="2572" w:author="Sgouris Sgouridis" w:date="2016-05-17T12:22:00Z">
        <w:r w:rsidR="00361F35" w:rsidDel="002001B3">
          <w:rPr>
            <w:rFonts w:eastAsiaTheme="minorHAnsi"/>
            <w:lang w:bidi="ar-SA"/>
          </w:rPr>
          <w:delText>theorized easier first percentages</w:delText>
        </w:r>
      </w:del>
      <w:ins w:id="2573" w:author="Sgouris Sgouridis" w:date="2016-05-17T12:22:00Z">
        <w:r w:rsidR="002001B3">
          <w:rPr>
            <w:rFonts w:eastAsiaTheme="minorHAnsi"/>
            <w:lang w:bidi="ar-SA"/>
          </w:rPr>
          <w:t>low-hanging fruit theory for DSM</w:t>
        </w:r>
      </w:ins>
      <w:r w:rsidR="0057762D" w:rsidRPr="0057762D">
        <w:rPr>
          <w:rFonts w:eastAsiaTheme="minorHAnsi"/>
          <w:lang w:bidi="ar-SA"/>
        </w:rPr>
        <w:t>.</w:t>
      </w:r>
    </w:p>
    <w:p w14:paraId="2EE78C69" w14:textId="10A7CC00" w:rsidR="00361F35" w:rsidRDefault="00E04777" w:rsidP="0057762D">
      <w:pPr>
        <w:rPr>
          <w:rFonts w:eastAsiaTheme="minorHAnsi"/>
          <w:lang w:bidi="ar-SA"/>
        </w:rPr>
      </w:pPr>
      <w:r w:rsidRPr="00E04777">
        <w:rPr>
          <w:rFonts w:eastAsiaTheme="minorHAnsi"/>
          <w:lang w:bidi="ar-SA"/>
        </w:rPr>
        <w:t xml:space="preserve">If more energy efficient </w:t>
      </w:r>
      <w:del w:id="2574" w:author="Sgouris Sgouridis" w:date="2016-05-17T12:22:00Z">
        <w:r w:rsidRPr="00E04777" w:rsidDel="004A4CBF">
          <w:rPr>
            <w:rFonts w:eastAsiaTheme="minorHAnsi"/>
            <w:lang w:bidi="ar-SA"/>
          </w:rPr>
          <w:delText xml:space="preserve">devices </w:delText>
        </w:r>
      </w:del>
      <w:ins w:id="2575" w:author="Sgouris Sgouridis" w:date="2016-05-17T12:22:00Z">
        <w:r w:rsidR="004A4CBF">
          <w:rPr>
            <w:rFonts w:eastAsiaTheme="minorHAnsi"/>
            <w:lang w:bidi="ar-SA"/>
          </w:rPr>
          <w:t>systems</w:t>
        </w:r>
        <w:r w:rsidR="004A4CBF" w:rsidRPr="00E04777">
          <w:rPr>
            <w:rFonts w:eastAsiaTheme="minorHAnsi"/>
            <w:lang w:bidi="ar-SA"/>
          </w:rPr>
          <w:t xml:space="preserve"> </w:t>
        </w:r>
      </w:ins>
      <w:r w:rsidRPr="00E04777">
        <w:rPr>
          <w:rFonts w:eastAsiaTheme="minorHAnsi"/>
          <w:lang w:bidi="ar-SA"/>
        </w:rPr>
        <w:t>become available</w:t>
      </w:r>
      <w:del w:id="2576" w:author="Sgouris Sgouridis" w:date="2016-05-17T12:23:00Z">
        <w:r w:rsidRPr="00E04777" w:rsidDel="004A4CBF">
          <w:rPr>
            <w:rFonts w:eastAsiaTheme="minorHAnsi"/>
            <w:lang w:bidi="ar-SA"/>
          </w:rPr>
          <w:delText xml:space="preserve"> to the consumers</w:delText>
        </w:r>
      </w:del>
      <w:r w:rsidRPr="00E04777">
        <w:rPr>
          <w:rFonts w:eastAsiaTheme="minorHAnsi"/>
          <w:lang w:bidi="ar-SA"/>
        </w:rPr>
        <w:t>,</w:t>
      </w:r>
      <w:r w:rsidR="0057762D">
        <w:rPr>
          <w:rFonts w:eastAsiaTheme="minorHAnsi"/>
          <w:lang w:bidi="ar-SA"/>
        </w:rPr>
        <w:t xml:space="preserve"> E/GDP</w:t>
      </w:r>
      <w:r w:rsidRPr="00E04777">
        <w:rPr>
          <w:rFonts w:eastAsiaTheme="minorHAnsi"/>
          <w:lang w:bidi="ar-SA"/>
        </w:rPr>
        <w:t xml:space="preserve"> goes down. If people start consuming less energy </w:t>
      </w:r>
      <w:del w:id="2577" w:author="Sgouris Sgouridis" w:date="2016-05-17T12:23:00Z">
        <w:r w:rsidRPr="00E04777" w:rsidDel="004A4CBF">
          <w:rPr>
            <w:rFonts w:eastAsiaTheme="minorHAnsi"/>
            <w:lang w:bidi="ar-SA"/>
          </w:rPr>
          <w:delText xml:space="preserve">and </w:delText>
        </w:r>
      </w:del>
      <w:ins w:id="2578" w:author="Sgouris Sgouridis" w:date="2016-05-17T12:23:00Z">
        <w:r w:rsidR="004A4CBF">
          <w:rPr>
            <w:rFonts w:eastAsiaTheme="minorHAnsi"/>
            <w:lang w:bidi="ar-SA"/>
          </w:rPr>
          <w:t>while maintaining the</w:t>
        </w:r>
      </w:ins>
      <w:del w:id="2579" w:author="Sgouris Sgouridis" w:date="2016-05-17T12:23:00Z">
        <w:r w:rsidRPr="00E04777" w:rsidDel="004A4CBF">
          <w:rPr>
            <w:rFonts w:eastAsiaTheme="minorHAnsi"/>
            <w:lang w:bidi="ar-SA"/>
          </w:rPr>
          <w:delText>conduct the</w:delText>
        </w:r>
      </w:del>
      <w:r w:rsidRPr="00E04777">
        <w:rPr>
          <w:rFonts w:eastAsiaTheme="minorHAnsi"/>
          <w:lang w:bidi="ar-SA"/>
        </w:rPr>
        <w:t xml:space="preserve"> same lifestyle (yielding the same economic output), this number will also go down. If cheaper energy production technologies become available, the inverse of this number goes up (leading to decrease of E/GDP). </w:t>
      </w:r>
      <w:r w:rsidR="00361F35">
        <w:rPr>
          <w:rFonts w:eastAsiaTheme="minorHAnsi"/>
          <w:lang w:bidi="ar-SA"/>
        </w:rPr>
        <w:t xml:space="preserve">However, at this stage </w:t>
      </w:r>
      <w:del w:id="2580" w:author="Sgouris Sgouridis" w:date="2016-05-17T12:23:00Z">
        <w:r w:rsidR="00361F35" w:rsidDel="004A4CBF">
          <w:rPr>
            <w:rFonts w:eastAsiaTheme="minorHAnsi"/>
            <w:lang w:bidi="ar-SA"/>
          </w:rPr>
          <w:delText xml:space="preserve">let’s </w:delText>
        </w:r>
      </w:del>
      <w:ins w:id="2581" w:author="Sgouris Sgouridis" w:date="2016-05-17T12:23:00Z">
        <w:r w:rsidR="004A4CBF">
          <w:rPr>
            <w:rFonts w:eastAsiaTheme="minorHAnsi"/>
            <w:lang w:bidi="ar-SA"/>
          </w:rPr>
          <w:t xml:space="preserve">we need to </w:t>
        </w:r>
      </w:ins>
      <w:r w:rsidR="00361F35">
        <w:rPr>
          <w:rFonts w:eastAsiaTheme="minorHAnsi"/>
          <w:lang w:bidi="ar-SA"/>
        </w:rPr>
        <w:t xml:space="preserve">examine the notion </w:t>
      </w:r>
      <w:r w:rsidR="00361F35" w:rsidRPr="00361F35">
        <w:rPr>
          <w:rFonts w:eastAsiaTheme="minorHAnsi"/>
          <w:i/>
          <w:iCs/>
          <w:lang w:bidi="ar-SA"/>
        </w:rPr>
        <w:t>cheaper</w:t>
      </w:r>
      <w:r w:rsidR="00361F35">
        <w:rPr>
          <w:rFonts w:eastAsiaTheme="minorHAnsi"/>
          <w:lang w:bidi="ar-SA"/>
        </w:rPr>
        <w:t xml:space="preserve"> not only from the conventional, monetary side, but from the </w:t>
      </w:r>
      <w:r w:rsidR="00361F35" w:rsidRPr="00361F35">
        <w:rPr>
          <w:rFonts w:eastAsiaTheme="minorHAnsi"/>
          <w:i/>
          <w:iCs/>
          <w:lang w:bidi="ar-SA"/>
        </w:rPr>
        <w:t>energy</w:t>
      </w:r>
      <w:r w:rsidR="00361F35">
        <w:rPr>
          <w:rFonts w:eastAsiaTheme="minorHAnsi"/>
          <w:lang w:bidi="ar-SA"/>
        </w:rPr>
        <w:t xml:space="preserve"> side as well.</w:t>
      </w:r>
    </w:p>
    <w:p w14:paraId="64C16843" w14:textId="0BCB9F91" w:rsidR="00271AAC" w:rsidRDefault="00271AAC" w:rsidP="008D08F1">
      <w:pPr>
        <w:rPr>
          <w:szCs w:val="24"/>
        </w:rPr>
      </w:pPr>
      <w:commentRangeStart w:id="2582"/>
      <w:commentRangeStart w:id="2583"/>
      <w:r w:rsidRPr="00271AAC">
        <w:rPr>
          <w:szCs w:val="24"/>
        </w:rPr>
        <w:t>For</w:t>
      </w:r>
      <w:commentRangeEnd w:id="2582"/>
      <w:r w:rsidR="0039332D">
        <w:rPr>
          <w:rStyle w:val="CommentReference"/>
          <w:rFonts w:eastAsia="Times New Roman" w:cs="Times New Roman"/>
          <w:szCs w:val="24"/>
          <w:lang w:bidi="ar-SA"/>
        </w:rPr>
        <w:commentReference w:id="2582"/>
      </w:r>
      <w:commentRangeEnd w:id="2583"/>
      <w:r w:rsidR="00DE135D">
        <w:rPr>
          <w:rStyle w:val="CommentReference"/>
          <w:rFonts w:eastAsia="Times New Roman" w:cs="Times New Roman"/>
          <w:szCs w:val="24"/>
          <w:lang w:bidi="ar-SA"/>
        </w:rPr>
        <w:commentReference w:id="2583"/>
      </w:r>
      <w:r w:rsidRPr="00271AAC">
        <w:rPr>
          <w:szCs w:val="24"/>
        </w:rPr>
        <w:t xml:space="preserve"> any </w:t>
      </w:r>
      <w:r>
        <w:rPr>
          <w:szCs w:val="24"/>
        </w:rPr>
        <w:t xml:space="preserve">energy </w:t>
      </w:r>
      <w:r w:rsidRPr="00271AAC">
        <w:rPr>
          <w:szCs w:val="24"/>
        </w:rPr>
        <w:t xml:space="preserve">project, </w:t>
      </w:r>
      <w:r w:rsidRPr="00271AAC">
        <w:rPr>
          <w:szCs w:val="24"/>
        </w:rPr>
        <w:fldChar w:fldCharType="begin"/>
      </w:r>
      <w:r w:rsidR="008D08F1">
        <w:rPr>
          <w:szCs w:val="24"/>
        </w:rPr>
        <w:instrText xml:space="preserve"> ADDIN ZOTERO_ITEM CSL_CITATION {"citationID":"yOwOoHCh","properties":{"formattedCitation":"(Murphy et al., 2011)","plainCitation":"(Murphy et al., 2011)"},"citationItems":[{"id":"TW4UP9U5/1BabqU91","uris":["http://zotero.org/users/203031/items/ZCM58QHW"],"uri":["http://zotero.org/users/203031/items/ZCM58QHW"],"itemData":{"id":"TW4UP9U5/1BabqU91","type":"article-journal","title":"Order from chaos: a preliminary protocol for determining the EROI of fuels","container-title":"Sustainability","page":"1888–1907","volume":"3","issue":"10","source":"Google Scholar","shortTitle":"Order from chaos","author":[{"family":"Murphy","given":"David J."},{"family":"Hall","given":"Charles AS"},{"family":"Dale","given":"Michael"},{"family":"Cleveland","given":"Cutler"}],"issued":{"year":2011},"accessed":{"year":2013,"month":8,"day":7},"page-first":"1888","title-short":"Order from chaos","container-title-short":"Sustainability"}}],"schema":"https://github.com/citation-style-language/schema/raw/master/csl-citation.json"} </w:instrText>
      </w:r>
      <w:r w:rsidRPr="00271AAC">
        <w:rPr>
          <w:szCs w:val="24"/>
        </w:rPr>
        <w:fldChar w:fldCharType="separate"/>
      </w:r>
      <w:r w:rsidR="008D08F1" w:rsidRPr="008D08F1">
        <w:rPr>
          <w:rFonts w:cs="Times New Roman"/>
        </w:rPr>
        <w:t>(Murphy et al., 2011)</w:t>
      </w:r>
      <w:r w:rsidRPr="00271AAC">
        <w:rPr>
          <w:szCs w:val="24"/>
        </w:rPr>
        <w:fldChar w:fldCharType="end"/>
      </w:r>
      <w:r>
        <w:rPr>
          <w:szCs w:val="24"/>
        </w:rPr>
        <w:t xml:space="preserve"> identify four key energy stocks, calculated as the integral of energy flows over their duration:</w:t>
      </w:r>
    </w:p>
    <w:p w14:paraId="5AD0107B" w14:textId="4B9EE3BB" w:rsidR="00271AAC" w:rsidRDefault="006C0880" w:rsidP="007C4626">
      <w:pPr>
        <w:pStyle w:val="ListParagraph"/>
        <w:numPr>
          <w:ilvl w:val="0"/>
          <w:numId w:val="12"/>
        </w:numPr>
      </w:pPr>
      <m:oMath>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g</m:t>
                </m:r>
              </m:sub>
            </m:sSub>
          </m:e>
        </m:nary>
        <m:r>
          <w:rPr>
            <w:rFonts w:ascii="Cambria Math" w:hAnsi="Cambria Math"/>
          </w:rPr>
          <m:t>dt</m:t>
        </m:r>
      </m:oMath>
      <w:r w:rsidR="00271AAC">
        <w:t>, the energy generated by the project</w:t>
      </w:r>
    </w:p>
    <w:p w14:paraId="40F84FC1" w14:textId="38C88B6C" w:rsidR="00271AAC" w:rsidRPr="00271AAC" w:rsidRDefault="006C0880" w:rsidP="007C4626">
      <w:pPr>
        <w:pStyle w:val="ListParagraph"/>
        <w:numPr>
          <w:ilvl w:val="0"/>
          <w:numId w:val="12"/>
        </w:numPr>
      </w:pPr>
      <m:oMath>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c</m:t>
                </m:r>
              </m:sub>
            </m:sSub>
          </m:e>
        </m:nary>
        <m:r>
          <w:rPr>
            <w:rFonts w:ascii="Cambria Math" w:hAnsi="Cambria Math"/>
          </w:rPr>
          <m:t>dt</m:t>
        </m:r>
      </m:oMath>
      <w:r w:rsidR="00271AAC">
        <w:t xml:space="preserve">, the energy </w:t>
      </w:r>
      <w:r w:rsidR="00187220">
        <w:t>expended to construct</w:t>
      </w:r>
      <w:r w:rsidR="00271AAC">
        <w:t xml:space="preserve"> the project</w:t>
      </w:r>
    </w:p>
    <w:p w14:paraId="1A70F052" w14:textId="7E2F74B1" w:rsidR="00187220" w:rsidRPr="00271AAC" w:rsidRDefault="006C0880" w:rsidP="007C4626">
      <w:pPr>
        <w:pStyle w:val="ListParagraph"/>
        <w:numPr>
          <w:ilvl w:val="0"/>
          <w:numId w:val="12"/>
        </w:numPr>
      </w:pPr>
      <m:oMath>
        <m:sSub>
          <m:sSubPr>
            <m:ctrlPr>
              <w:rPr>
                <w:rFonts w:ascii="Cambria Math" w:hAnsi="Cambria Math"/>
                <w:i/>
              </w:rPr>
            </m:ctrlPr>
          </m:sSubPr>
          <m:e>
            <m:r>
              <w:rPr>
                <w:rFonts w:ascii="Cambria Math" w:hAnsi="Cambria Math"/>
              </w:rPr>
              <m:t>E</m:t>
            </m:r>
          </m:e>
          <m:sub>
            <m:r>
              <w:rPr>
                <w:rFonts w:ascii="Cambria Math" w:hAnsi="Cambria Math"/>
              </w:rPr>
              <m:t>op</m:t>
            </m:r>
          </m:sub>
        </m:sSub>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op</m:t>
                </m:r>
              </m:sub>
            </m:sSub>
          </m:e>
        </m:nary>
        <m:r>
          <w:rPr>
            <w:rFonts w:ascii="Cambria Math" w:hAnsi="Cambria Math"/>
          </w:rPr>
          <m:t>dt</m:t>
        </m:r>
      </m:oMath>
      <w:r w:rsidR="00187220">
        <w:t>, the energy expended to operate the project</w:t>
      </w:r>
    </w:p>
    <w:p w14:paraId="7D9CB1C5" w14:textId="29DF98CE" w:rsidR="00187220" w:rsidRPr="00271AAC" w:rsidRDefault="006C0880" w:rsidP="007C4626">
      <w:pPr>
        <w:pStyle w:val="ListParagraph"/>
        <w:numPr>
          <w:ilvl w:val="0"/>
          <w:numId w:val="12"/>
        </w:numPr>
      </w:pPr>
      <m:oMath>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d</m:t>
                </m:r>
              </m:sub>
            </m:sSub>
          </m:e>
        </m:nary>
        <m:r>
          <w:rPr>
            <w:rFonts w:ascii="Cambria Math" w:hAnsi="Cambria Math"/>
          </w:rPr>
          <m:t>dt</m:t>
        </m:r>
      </m:oMath>
      <w:r w:rsidR="00187220">
        <w:t>, the energy expended to decommision the project</w:t>
      </w:r>
    </w:p>
    <w:p w14:paraId="31847138" w14:textId="3BE1147B" w:rsidR="00271AAC" w:rsidRPr="00271AAC" w:rsidRDefault="00187220" w:rsidP="008B1B38">
      <w:pPr>
        <w:ind w:left="720" w:firstLine="0"/>
      </w:pPr>
      <w:r>
        <w:t xml:space="preserve">Then, the </w:t>
      </w:r>
      <w:r w:rsidR="005B6DB8">
        <w:t>energy return on energy invested (</w:t>
      </w:r>
      <w:r>
        <w:t>EROEI</w:t>
      </w:r>
      <w:r w:rsidR="005B6DB8">
        <w:t>)</w:t>
      </w:r>
      <w:del w:id="2584" w:author="Dénes CSALA" w:date="2016-07-21T20:01:00Z">
        <w:r w:rsidR="005B6DB8" w:rsidDel="009C6489">
          <w:rPr>
            <w:rStyle w:val="FootnoteReference"/>
          </w:rPr>
          <w:footnoteReference w:id="6"/>
        </w:r>
      </w:del>
      <w:r w:rsidR="005B6DB8">
        <w:t xml:space="preserve"> can be defined as the ratio of integrated energy outputs over the integrated energy inputs over the project lifetime</w:t>
      </w:r>
      <w:r w:rsidR="00755F86" w:rsidRPr="00E04777">
        <w:rPr>
          <w:rFonts w:eastAsiaTheme="minorHAnsi"/>
          <w:lang w:bidi="ar-SA"/>
        </w:rPr>
        <w:t xml:space="preserve"> </w:t>
      </w:r>
      <w:r w:rsidR="00755F86">
        <w:rPr>
          <w:rFonts w:eastAsiaTheme="minorHAnsi"/>
          <w:lang w:bidi="ar-SA"/>
        </w:rPr>
        <w:fldChar w:fldCharType="begin"/>
      </w:r>
      <w:r w:rsidR="008D08F1">
        <w:rPr>
          <w:rFonts w:eastAsiaTheme="minorHAnsi"/>
          <w:lang w:bidi="ar-SA"/>
        </w:rPr>
        <w:instrText xml:space="preserve"> ADDIN ZOTERO_ITEM CSL_CITATION {"citationID":"4wnVKTsO","properties":{"formattedCitation":"(Gupta and Hall, 2011)","plainCitation":"(Gupta and Hall, 2011)"},"citationItems":[{"id":504,"uris":["http://zotero.org/users/1405426/items/TT3TPKRX"],"uri":["http://zotero.org/users/1405426/items/TT3TPKRX"],"itemData":{"id":504,"type":"article-journal","title":"A Review of the Past and Current State of EROI Data","container-title":"Sustainability","page":"1796-1809","volume":"3","issue":"10","source":"www.mdpi.com","abstract":"This is a review of the literature available on data for the EROI (prior to this special issue) of the following 12 sources of fuel/energy: oil and natural gas, coal, tar sands, shale oil, nuclear, wind, solar, hydropower, geothermal, wave/tidal and corn ethanol. Unfortunately, we found that few studies have been undertaken since the 1980s, and such as have been done are often marked more by advocacy than objectivity. The most recent summary of work and data on the EROI of fuels was conducted in the summer of 2007 at SUNY ESF and appeared on The Oil Drum website and in a readable summary by Richard Heinberg. This paper summarizes the findings of that study, and also those preceding and subsequent to it where available. It also summarizes issues raised by some concerning the findings of these studies and with the calculations within. While there are many who believe that such EROI studies are critical to understanding our financial and social future there seems to be very little interest by governments and industries in supporting this research or in using or promulgating such research as has been done. We view this as critical as our main fuels are progressively depleted and as we are faced with making extremely important decisions on a very meager analytical and data base, and with few scientists trained to cut through the reams of insufficiently analyzed energy advocacy saturating our media and the blogosphere.","DOI":"10.3390/su3101796","language":"en","author":[{"family":"Gupta","given":"Ajay K."},{"family":"Hall","given":"Charles A. S."}],"issued":{"date-parts":[["2011",10,10]]}}}],"schema":"https://github.com/citation-style-language/schema/raw/master/csl-citation.json"} </w:instrText>
      </w:r>
      <w:r w:rsidR="00755F86">
        <w:rPr>
          <w:rFonts w:eastAsiaTheme="minorHAnsi"/>
          <w:lang w:bidi="ar-SA"/>
        </w:rPr>
        <w:fldChar w:fldCharType="separate"/>
      </w:r>
      <w:r w:rsidR="008D08F1" w:rsidRPr="008D08F1">
        <w:rPr>
          <w:rFonts w:cs="Times New Roman"/>
        </w:rPr>
        <w:t>(Gupta and Hall, 2011)</w:t>
      </w:r>
      <w:r w:rsidR="00755F86">
        <w:rPr>
          <w:rFonts w:eastAsiaTheme="minorHAnsi"/>
          <w:lang w:bidi="ar-SA"/>
        </w:rPr>
        <w:fldChar w:fldCharType="end"/>
      </w:r>
      <w:r w:rsidR="00755F86" w:rsidRPr="00E04777">
        <w:rPr>
          <w:rFonts w:eastAsiaTheme="minorHAnsi"/>
          <w:lang w:bidi="ar-SA"/>
        </w:rPr>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7E2D6A" w14:paraId="1D459F54" w14:textId="77777777" w:rsidTr="004B16B7">
        <w:tc>
          <w:tcPr>
            <w:tcW w:w="7230" w:type="dxa"/>
          </w:tcPr>
          <w:p w14:paraId="6EA1844A" w14:textId="2169187F" w:rsidR="007E2D6A" w:rsidRDefault="007E2D6A" w:rsidP="004B16B7">
            <w:pPr>
              <w:ind w:firstLine="0"/>
            </w:pPr>
            <m:oMathPara>
              <m:oMath>
                <m:r>
                  <w:rPr>
                    <w:rFonts w:ascii="Cambria Math" w:hAnsi="Cambria Math"/>
                  </w:rPr>
                  <m:t>EROEI=</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g</m:t>
                        </m:r>
                      </m:sub>
                    </m:sSub>
                  </m:num>
                  <m:den>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op</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d</m:t>
                        </m:r>
                      </m:sub>
                    </m:sSub>
                  </m:den>
                </m:f>
              </m:oMath>
            </m:oMathPara>
          </w:p>
        </w:tc>
        <w:tc>
          <w:tcPr>
            <w:tcW w:w="1073" w:type="dxa"/>
          </w:tcPr>
          <w:p w14:paraId="455D0996" w14:textId="3A1F9B6F" w:rsidR="007E2D6A" w:rsidRDefault="007E2D6A" w:rsidP="004B16B7">
            <w:pPr>
              <w:spacing w:before="160"/>
              <w:ind w:firstLine="0"/>
              <w:jc w:val="right"/>
            </w:pPr>
            <w:bookmarkStart w:id="2587" w:name="_Ref451211986"/>
            <w:r w:rsidRPr="002E4118">
              <w:rPr>
                <w:rFonts w:asciiTheme="majorBidi" w:hAnsiTheme="majorBidi" w:cstheme="majorBidi"/>
              </w:rPr>
              <w:t xml:space="preserve">( </w:t>
            </w:r>
            <w:ins w:id="2588"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2</w:t>
            </w:r>
            <w:ins w:id="2589"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2590" w:author="Dénes CSALA" w:date="2016-07-26T00:38:00Z">
              <w:r w:rsidR="00020C26">
                <w:rPr>
                  <w:rFonts w:asciiTheme="majorBidi" w:hAnsiTheme="majorBidi" w:cstheme="majorBidi"/>
                  <w:noProof/>
                </w:rPr>
                <w:t>2</w:t>
              </w:r>
            </w:ins>
            <w:ins w:id="2591" w:author="Dénes CSALA" w:date="2016-07-22T00:34:00Z">
              <w:r w:rsidR="00F35152">
                <w:rPr>
                  <w:rFonts w:asciiTheme="majorBidi" w:hAnsiTheme="majorBidi" w:cstheme="majorBidi"/>
                </w:rPr>
                <w:fldChar w:fldCharType="end"/>
              </w:r>
            </w:ins>
            <w:del w:id="2592"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2</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rPr>
                <w:delText>2</w:delText>
              </w:r>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2587"/>
          </w:p>
        </w:tc>
      </w:tr>
    </w:tbl>
    <w:p w14:paraId="01289977" w14:textId="4722707F" w:rsidR="00271AAC" w:rsidRDefault="007E2D6A" w:rsidP="005B6DB8">
      <w:pPr>
        <w:rPr>
          <w:rFonts w:eastAsiaTheme="minorHAnsi"/>
          <w:lang w:bidi="ar-SA"/>
        </w:rPr>
      </w:pPr>
      <w:r>
        <w:rPr>
          <w:szCs w:val="24"/>
        </w:rPr>
        <w:t xml:space="preserve">In some cases (energy projects with a constant energy input, such as a fossil fuel plant) it is possible to simplify the </w:t>
      </w:r>
      <w:r w:rsidR="005B6DB8">
        <w:rPr>
          <w:szCs w:val="24"/>
        </w:rPr>
        <w:t>definition</w:t>
      </w:r>
      <w:r>
        <w:rPr>
          <w:szCs w:val="24"/>
        </w:rPr>
        <w:t xml:space="preserve"> the EROEI to include only terms of operational flows, such as </w:t>
      </w:r>
      <m:oMath>
        <m:r>
          <w:rPr>
            <w:rFonts w:ascii="Cambria Math" w:hAnsi="Cambria Math"/>
          </w:rPr>
          <m:t>EROEI=</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g</m:t>
                </m:r>
              </m:sub>
            </m:sSub>
          </m:num>
          <m:den>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op</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d</m:t>
                </m:r>
              </m:sub>
            </m:sSub>
          </m:den>
        </m:f>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g</m:t>
                    </m:r>
                  </m:sub>
                </m:sSub>
              </m:e>
            </m:acc>
          </m:num>
          <m:den>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op</m:t>
                    </m:r>
                  </m:sub>
                </m:sSub>
              </m:e>
            </m:acc>
          </m:den>
        </m:f>
      </m:oMath>
      <w:r>
        <w:rPr>
          <w:szCs w:val="24"/>
        </w:rPr>
        <w:t xml:space="preserve"> , but d</w:t>
      </w:r>
      <w:r w:rsidR="00271AAC">
        <w:t xml:space="preserve">ue to </w:t>
      </w:r>
      <w:r>
        <w:t xml:space="preserve">the </w:t>
      </w:r>
      <w:r w:rsidR="00271AAC">
        <w:t xml:space="preserve">changing intensity of the investment during project stages, the </w:t>
      </w:r>
      <w:r w:rsidR="00271AAC">
        <w:rPr>
          <w:i/>
          <w:iCs/>
        </w:rPr>
        <w:t>operational EROEI</w:t>
      </w:r>
      <w:r w:rsidR="00271AAC">
        <w:t xml:space="preserve"> might be significantly </w:t>
      </w:r>
      <w:r w:rsidR="00271AAC">
        <w:lastRenderedPageBreak/>
        <w:t xml:space="preserve">different from the overall </w:t>
      </w:r>
      <w:r w:rsidR="00271AAC" w:rsidRPr="00271AAC">
        <w:rPr>
          <w:i/>
          <w:iCs/>
        </w:rPr>
        <w:t>project EROEI</w:t>
      </w:r>
      <w:r w:rsidR="00271AAC">
        <w:t>, especially in cases of capital-intensive installations, such as nuclear or renewable power (</w:t>
      </w:r>
      <w:r w:rsidR="00271AAC">
        <w:fldChar w:fldCharType="begin"/>
      </w:r>
      <w:r w:rsidR="00271AAC">
        <w:instrText xml:space="preserve"> REF _Ref446123043 \h </w:instrText>
      </w:r>
      <w:r w:rsidR="00271AAC">
        <w:fldChar w:fldCharType="separate"/>
      </w:r>
      <w:ins w:id="2593" w:author="Dénes CSALA" w:date="2016-07-26T00:38:00Z">
        <w:r w:rsidR="00020C26">
          <w:t xml:space="preserve">Figure </w:t>
        </w:r>
        <w:r w:rsidR="00020C26">
          <w:rPr>
            <w:noProof/>
            <w:cs/>
          </w:rPr>
          <w:t>‎</w:t>
        </w:r>
        <w:r w:rsidR="00020C26">
          <w:rPr>
            <w:noProof/>
          </w:rPr>
          <w:t>2</w:t>
        </w:r>
        <w:r w:rsidR="00020C26">
          <w:noBreakHyphen/>
        </w:r>
        <w:r w:rsidR="00020C26">
          <w:rPr>
            <w:noProof/>
          </w:rPr>
          <w:t>7</w:t>
        </w:r>
      </w:ins>
      <w:del w:id="2594"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7</w:delText>
        </w:r>
      </w:del>
      <w:r w:rsidR="00271AAC">
        <w:fldChar w:fldCharType="end"/>
      </w:r>
      <w:r w:rsidR="00271AAC">
        <w:t xml:space="preserve">). Therefore, when looking at the project </w:t>
      </w:r>
      <w:r w:rsidR="005B0516">
        <w:t>EROEI</w:t>
      </w:r>
      <w:r w:rsidR="00271AAC">
        <w:t xml:space="preserve">, we </w:t>
      </w:r>
      <w:del w:id="2595" w:author="Sgouris Sgouridis" w:date="2016-05-17T12:49:00Z">
        <w:r w:rsidR="00271AAC" w:rsidDel="0039332D">
          <w:delText xml:space="preserve">distinctly </w:delText>
        </w:r>
      </w:del>
      <w:r w:rsidR="00271AAC">
        <w:t xml:space="preserve">add the </w:t>
      </w:r>
      <w:r w:rsidR="00271AAC">
        <w:rPr>
          <w:i/>
          <w:iCs/>
        </w:rPr>
        <w:t>construction</w:t>
      </w:r>
      <w:r w:rsidR="00271AAC">
        <w:t xml:space="preserve"> and </w:t>
      </w:r>
      <w:r w:rsidR="00271AAC">
        <w:rPr>
          <w:i/>
          <w:iCs/>
        </w:rPr>
        <w:t>decommissioning</w:t>
      </w:r>
      <w:r w:rsidR="00271AAC">
        <w:t xml:space="preserve"> stages to the project</w:t>
      </w:r>
      <w:ins w:id="2596" w:author="Sgouris Sgouridis" w:date="2016-05-17T12:49:00Z">
        <w:r w:rsidR="0039332D">
          <w:t>.</w:t>
        </w:r>
      </w:ins>
      <w:del w:id="2597" w:author="Sgouris Sgouridis" w:date="2016-05-17T12:49:00Z">
        <w:r w:rsidR="00271AAC" w:rsidDel="0039332D">
          <w:delText xml:space="preserve">, even though the energy output of these stages is zero, they still have energy </w:delText>
        </w:r>
        <w:r w:rsidR="005B6DB8" w:rsidDel="0039332D">
          <w:delText xml:space="preserve">input </w:delText>
        </w:r>
        <w:r w:rsidR="00271AAC" w:rsidDel="0039332D">
          <w:delText>requirements. In order to keep the analysis at a reasonable level of complexity,</w:delText>
        </w:r>
      </w:del>
      <w:r w:rsidR="00271AAC">
        <w:t xml:space="preserve"> </w:t>
      </w:r>
      <w:ins w:id="2598" w:author="Sgouris Sgouridis" w:date="2016-05-17T12:50:00Z">
        <w:r w:rsidR="0039332D">
          <w:t xml:space="preserve">Unlike the investment energy cost which is upfront, </w:t>
        </w:r>
      </w:ins>
      <w:ins w:id="2599" w:author="Sgouris Sgouridis" w:date="2016-05-17T12:49:00Z">
        <w:r w:rsidR="0039332D">
          <w:t>w</w:t>
        </w:r>
      </w:ins>
      <w:del w:id="2600" w:author="Sgouris Sgouridis" w:date="2016-05-17T12:49:00Z">
        <w:r w:rsidR="00271AAC" w:rsidDel="0039332D">
          <w:delText>w</w:delText>
        </w:r>
      </w:del>
      <w:r w:rsidR="00271AAC">
        <w:t xml:space="preserve">e </w:t>
      </w:r>
      <w:ins w:id="2601" w:author="Sgouris Sgouridis" w:date="2016-05-17T12:50:00Z">
        <w:r w:rsidR="0039332D">
          <w:t xml:space="preserve">assume that operations and </w:t>
        </w:r>
      </w:ins>
      <w:ins w:id="2602" w:author="Sgouris Sgouridis" w:date="2016-05-17T12:51:00Z">
        <w:r w:rsidR="0039332D">
          <w:t>decommissioning</w:t>
        </w:r>
      </w:ins>
      <w:ins w:id="2603" w:author="Sgouris Sgouridis" w:date="2016-05-17T12:50:00Z">
        <w:r w:rsidR="0039332D">
          <w:t xml:space="preserve"> </w:t>
        </w:r>
      </w:ins>
      <w:ins w:id="2604" w:author="Sgouris Sgouridis" w:date="2016-05-17T12:51:00Z">
        <w:r w:rsidR="0039332D">
          <w:t xml:space="preserve">costs are evenly </w:t>
        </w:r>
      </w:ins>
      <w:r w:rsidR="00271AAC">
        <w:t xml:space="preserve">spread </w:t>
      </w:r>
      <w:del w:id="2605" w:author="Sgouris Sgouridis" w:date="2016-05-17T12:51:00Z">
        <w:r w:rsidR="00271AAC" w:rsidDel="0039332D">
          <w:delText xml:space="preserve">these costs </w:delText>
        </w:r>
      </w:del>
      <w:r w:rsidR="00271AAC">
        <w:t>over the project lifetime</w:t>
      </w:r>
      <w:del w:id="2606" w:author="Sgouris Sgouridis" w:date="2016-05-17T12:51:00Z">
        <w:r w:rsidR="00271AAC" w:rsidDel="0039332D">
          <w:delText xml:space="preserve"> by </w:delText>
        </w:r>
        <w:r w:rsidR="00271AAC" w:rsidDel="0039332D">
          <w:rPr>
            <w:i/>
            <w:iCs/>
          </w:rPr>
          <w:delText>stretching the time unit over the lifetime of the plants</w:delText>
        </w:r>
      </w:del>
      <w:r w:rsidR="005B6DB8">
        <w:rPr>
          <w:rStyle w:val="FootnoteReference"/>
          <w:i/>
          <w:iCs/>
        </w:rPr>
        <w:footnoteReference w:id="7"/>
      </w:r>
      <w:r w:rsidR="00271AAC">
        <w:t>.</w:t>
      </w:r>
    </w:p>
    <w:p w14:paraId="0D942880" w14:textId="3793384E" w:rsidR="00271AAC" w:rsidRDefault="00271AAC" w:rsidP="00271AAC">
      <w:pPr>
        <w:spacing w:line="360" w:lineRule="auto"/>
        <w:ind w:firstLine="0"/>
        <w:jc w:val="center"/>
        <w:rPr>
          <w:i/>
          <w:iCs/>
          <w:szCs w:val="24"/>
        </w:rPr>
      </w:pPr>
      <w:r>
        <w:rPr>
          <w:noProof/>
          <w:lang w:bidi="ar-SA"/>
        </w:rPr>
        <w:drawing>
          <wp:inline distT="0" distB="0" distL="0" distR="0" wp14:anchorId="652CC258" wp14:editId="5740A8B5">
            <wp:extent cx="5163295" cy="214668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1039" cy="2149907"/>
                    </a:xfrm>
                    <a:prstGeom prst="rect">
                      <a:avLst/>
                    </a:prstGeom>
                    <a:noFill/>
                    <a:ln>
                      <a:noFill/>
                    </a:ln>
                  </pic:spPr>
                </pic:pic>
              </a:graphicData>
            </a:graphic>
          </wp:inline>
        </w:drawing>
      </w:r>
    </w:p>
    <w:p w14:paraId="07E267CF" w14:textId="2598D22B" w:rsidR="00271AAC" w:rsidRDefault="00271AAC" w:rsidP="008D08F1">
      <w:pPr>
        <w:pStyle w:val="Caption"/>
        <w:jc w:val="center"/>
      </w:pPr>
      <w:bookmarkStart w:id="2607" w:name="_Ref446123043"/>
      <w:bookmarkStart w:id="2608" w:name="_Toc457256982"/>
      <w:r>
        <w:t xml:space="preserve">Figure </w:t>
      </w:r>
      <w:ins w:id="260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61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611" w:author="Dénes CSALA" w:date="2016-07-26T00:38:00Z">
        <w:r w:rsidR="00020C26">
          <w:rPr>
            <w:noProof/>
          </w:rPr>
          <w:t>7</w:t>
        </w:r>
      </w:ins>
      <w:ins w:id="2612" w:author="Dénes CSALA" w:date="2016-07-24T18:04:00Z">
        <w:r w:rsidR="00865BB8">
          <w:fldChar w:fldCharType="end"/>
        </w:r>
      </w:ins>
      <w:del w:id="2613"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7</w:delText>
        </w:r>
        <w:r w:rsidR="00B44AD1" w:rsidDel="00EE4DA6">
          <w:rPr>
            <w:noProof/>
          </w:rPr>
          <w:fldChar w:fldCharType="end"/>
        </w:r>
      </w:del>
      <w:bookmarkEnd w:id="2607"/>
      <w:r>
        <w:t xml:space="preserve">. </w:t>
      </w:r>
      <w:r w:rsidR="005B0516">
        <w:t>Comparing e</w:t>
      </w:r>
      <w:r>
        <w:t>nergy flow profiles of different energy types</w:t>
      </w:r>
      <w:r>
        <w:br/>
        <w:t>Fossil fuels (left), Renewables and other capital intensive fuels, including nuclear and large hydro (right)</w:t>
      </w:r>
      <w:r>
        <w:br/>
        <w:t>source:</w:t>
      </w:r>
      <w:r w:rsidR="0005695B">
        <w:t xml:space="preserve"> left</w:t>
      </w:r>
      <w:r>
        <w:t xml:space="preserve"> </w:t>
      </w:r>
      <w:r>
        <w:fldChar w:fldCharType="begin"/>
      </w:r>
      <w:r w:rsidR="008D08F1">
        <w:instrText xml:space="preserve"> ADDIN ZOTERO_ITEM CSL_CITATION {"citationID":"Qotmz53B","properties":{"formattedCitation":"(Murphy et al., 2011)","plainCitation":"(Murphy et al., 2011)"},"citationItems":[{"id":"TW4UP9U5/1BabqU91","uris":["http://zotero.org/users/203031/items/ZCM58QHW"],"uri":["http://zotero.org/users/203031/items/ZCM58QHW"],"itemData":{"id":"TW4UP9U5/1BabqU91","type":"article-journal","title":"Order from chaos: a preliminary protocol for determining the EROI of fuels","container-title":"Sustainability","page":"1888–1907","volume":"3","issue":"10","source":"Google Scholar","shortTitle":"Order from chaos","author":[{"family":"Murphy","given":"David J."},{"family":"Hall","given":"Charles AS"},{"family":"Dale","given":"Michael"},{"family":"Cleveland","given":"Cutler"}],"issued":{"year":2011},"accessed":{"year":2013,"month":8,"day":7},"page-first":"1888","title-short":"Order from chaos","container-title-short":"Sustainability"}}],"schema":"https://github.com/citation-style-language/schema/raw/master/csl-citation.json"} </w:instrText>
      </w:r>
      <w:r>
        <w:fldChar w:fldCharType="separate"/>
      </w:r>
      <w:r w:rsidR="008D08F1" w:rsidRPr="008D08F1">
        <w:rPr>
          <w:rFonts w:cs="Times New Roman"/>
        </w:rPr>
        <w:t>(Murphy et al., 2011)</w:t>
      </w:r>
      <w:r>
        <w:fldChar w:fldCharType="end"/>
      </w:r>
      <w:r w:rsidR="0005695B">
        <w:t xml:space="preserve">, right: </w:t>
      </w:r>
      <w:r>
        <w:t>own work</w:t>
      </w:r>
      <w:bookmarkEnd w:id="2608"/>
    </w:p>
    <w:p w14:paraId="4DBA621B" w14:textId="132FD9A5" w:rsidR="005B6DB8" w:rsidRDefault="00755F86" w:rsidP="0005695B">
      <w:pPr>
        <w:rPr>
          <w:rFonts w:eastAsiaTheme="minorHAnsi"/>
          <w:lang w:bidi="ar-SA"/>
        </w:rPr>
      </w:pPr>
      <w:r>
        <w:rPr>
          <w:rFonts w:eastAsiaTheme="minorHAnsi"/>
          <w:lang w:bidi="ar-SA"/>
        </w:rPr>
        <w:t xml:space="preserve">Therefore in the context of the E/GDP term of the Kaya identity, </w:t>
      </w:r>
      <w:del w:id="2614" w:author="Sgouris Sgouridis" w:date="2016-05-17T12:51:00Z">
        <w:r w:rsidDel="00B46953">
          <w:rPr>
            <w:rFonts w:eastAsiaTheme="minorHAnsi"/>
            <w:lang w:bidi="ar-SA"/>
          </w:rPr>
          <w:delText xml:space="preserve">we must consider that </w:delText>
        </w:r>
      </w:del>
      <w:r>
        <w:rPr>
          <w:rFonts w:eastAsiaTheme="minorHAnsi"/>
          <w:lang w:bidi="ar-SA"/>
        </w:rPr>
        <w:t>i</w:t>
      </w:r>
      <w:r w:rsidR="005B6DB8" w:rsidRPr="00E04777">
        <w:rPr>
          <w:rFonts w:eastAsiaTheme="minorHAnsi"/>
          <w:lang w:bidi="ar-SA"/>
        </w:rPr>
        <w:t>f more efficient energy</w:t>
      </w:r>
      <w:ins w:id="2615" w:author="Sgouris Sgouridis" w:date="2016-05-17T12:51:00Z">
        <w:r w:rsidR="00B46953">
          <w:rPr>
            <w:rFonts w:eastAsiaTheme="minorHAnsi"/>
            <w:lang w:bidi="ar-SA"/>
          </w:rPr>
          <w:t>-</w:t>
        </w:r>
      </w:ins>
      <w:del w:id="2616" w:author="Sgouris Sgouridis" w:date="2016-05-17T12:51:00Z">
        <w:r w:rsidR="005B6DB8" w:rsidRPr="00E04777" w:rsidDel="00B46953">
          <w:rPr>
            <w:rFonts w:eastAsiaTheme="minorHAnsi"/>
            <w:lang w:bidi="ar-SA"/>
          </w:rPr>
          <w:delText xml:space="preserve"> generating</w:delText>
        </w:r>
      </w:del>
      <w:ins w:id="2617" w:author="Sgouris Sgouridis" w:date="2016-05-17T12:51:00Z">
        <w:r w:rsidR="00B46953">
          <w:rPr>
            <w:rFonts w:eastAsiaTheme="minorHAnsi"/>
            <w:lang w:bidi="ar-SA"/>
          </w:rPr>
          <w:t>harvesting</w:t>
        </w:r>
      </w:ins>
      <w:r w:rsidR="005B6DB8" w:rsidRPr="00E04777">
        <w:rPr>
          <w:rFonts w:eastAsiaTheme="minorHAnsi"/>
          <w:lang w:bidi="ar-SA"/>
        </w:rPr>
        <w:t xml:space="preserve"> technologies become available (meaning that they produce more output energy for th</w:t>
      </w:r>
      <w:r w:rsidR="005B6DB8">
        <w:rPr>
          <w:rFonts w:eastAsiaTheme="minorHAnsi"/>
          <w:lang w:bidi="ar-SA"/>
        </w:rPr>
        <w:t>e same amount of input energy – energy</w:t>
      </w:r>
      <w:r w:rsidR="005B6DB8" w:rsidRPr="00E04777">
        <w:rPr>
          <w:rFonts w:eastAsiaTheme="minorHAnsi"/>
          <w:lang w:bidi="ar-SA"/>
        </w:rPr>
        <w:t xml:space="preserve"> investment), then </w:t>
      </w:r>
      <w:r>
        <w:rPr>
          <w:rFonts w:eastAsiaTheme="minorHAnsi"/>
          <w:lang w:bidi="ar-SA"/>
        </w:rPr>
        <w:t>E/GDP de</w:t>
      </w:r>
      <w:r w:rsidR="005B6DB8" w:rsidRPr="00E04777">
        <w:rPr>
          <w:rFonts w:eastAsiaTheme="minorHAnsi"/>
          <w:lang w:bidi="ar-SA"/>
        </w:rPr>
        <w:t>creases.</w:t>
      </w:r>
      <w:r w:rsidR="0005695B">
        <w:rPr>
          <w:rFonts w:eastAsiaTheme="minorHAnsi"/>
          <w:lang w:bidi="ar-SA"/>
        </w:rPr>
        <w:t xml:space="preserve"> However, when framing this in a context of a long-term change (i.e. an energy transition), the time at which this efficiency improvement occurs (i.e. if the investment gets lower over the project lifetime, almost on generational time-scales, or instantly, if it is replaced by an energy capital intensive technology – such as </w:t>
      </w:r>
      <w:r w:rsidR="0005695B">
        <w:rPr>
          <w:rFonts w:eastAsiaTheme="minorHAnsi"/>
          <w:lang w:bidi="ar-SA"/>
        </w:rPr>
        <w:lastRenderedPageBreak/>
        <w:t>renewables) also becomes critical as there might be significant differences between the spot average values of E/GDP and its value distribution over time.</w:t>
      </w:r>
    </w:p>
    <w:p w14:paraId="6260D265" w14:textId="12ACF34E" w:rsidR="002F6235" w:rsidRDefault="002F6235" w:rsidP="0005695B">
      <w:pPr>
        <w:pStyle w:val="Heading3"/>
        <w:rPr>
          <w:lang w:bidi="ar-SA"/>
        </w:rPr>
      </w:pPr>
      <w:bookmarkStart w:id="2618" w:name="_Toc457256854"/>
      <w:r>
        <w:rPr>
          <w:lang w:bidi="ar-SA"/>
        </w:rPr>
        <w:t>Emissions intensity</w:t>
      </w:r>
      <w:r w:rsidR="00F95AE1">
        <w:rPr>
          <w:lang w:bidi="ar-SA"/>
        </w:rPr>
        <w:t xml:space="preserve"> of energy</w:t>
      </w:r>
      <w:bookmarkEnd w:id="2618"/>
    </w:p>
    <w:p w14:paraId="20A5E6E3" w14:textId="77777777" w:rsidR="003E09E8" w:rsidRDefault="002F6235" w:rsidP="003E09E8">
      <w:pPr>
        <w:rPr>
          <w:lang w:bidi="ar-SA"/>
        </w:rPr>
      </w:pPr>
      <w:r w:rsidRPr="002F6235">
        <w:rPr>
          <w:lang w:bidi="ar-SA"/>
        </w:rPr>
        <w:t xml:space="preserve">The last </w:t>
      </w:r>
      <w:r>
        <w:rPr>
          <w:lang w:bidi="ar-SA"/>
        </w:rPr>
        <w:t xml:space="preserve">term of the </w:t>
      </w:r>
      <w:r w:rsidRPr="002F6235">
        <w:rPr>
          <w:lang w:bidi="ar-SA"/>
        </w:rPr>
        <w:t xml:space="preserve">Kaya Identity is the emissions </w:t>
      </w:r>
      <w:r>
        <w:rPr>
          <w:lang w:bidi="ar-SA"/>
        </w:rPr>
        <w:t xml:space="preserve">intensity </w:t>
      </w:r>
      <w:r w:rsidR="00F95AE1">
        <w:rPr>
          <w:lang w:bidi="ar-SA"/>
        </w:rPr>
        <w:t xml:space="preserve">of energy </w:t>
      </w:r>
      <w:r>
        <w:rPr>
          <w:lang w:bidi="ar-SA"/>
        </w:rPr>
        <w:t xml:space="preserve">(also called emissions </w:t>
      </w:r>
      <w:r w:rsidRPr="002F6235">
        <w:rPr>
          <w:lang w:bidi="ar-SA"/>
        </w:rPr>
        <w:t>factor</w:t>
      </w:r>
      <w:r>
        <w:rPr>
          <w:lang w:bidi="ar-SA"/>
        </w:rPr>
        <w:t xml:space="preserve">) </w:t>
      </w:r>
      <w:r w:rsidRPr="002F6235">
        <w:rPr>
          <w:i/>
          <w:iCs/>
          <w:lang w:bidi="ar-SA"/>
        </w:rPr>
        <w:t>C/E</w:t>
      </w:r>
      <w:r w:rsidRPr="002F6235">
        <w:rPr>
          <w:lang w:bidi="ar-SA"/>
        </w:rPr>
        <w:t>. This represents the CO</w:t>
      </w:r>
      <w:r>
        <w:rPr>
          <w:vertAlign w:val="subscript"/>
          <w:lang w:bidi="ar-SA"/>
        </w:rPr>
        <w:t>2</w:t>
      </w:r>
      <w:r w:rsidRPr="002F6235">
        <w:rPr>
          <w:lang w:bidi="ar-SA"/>
        </w:rPr>
        <w:t xml:space="preserve"> (or sometimes </w:t>
      </w:r>
      <w:r w:rsidR="004B16B7">
        <w:rPr>
          <w:lang w:bidi="ar-SA"/>
        </w:rPr>
        <w:t>expressed in terms of</w:t>
      </w:r>
      <w:r w:rsidRPr="002F6235">
        <w:rPr>
          <w:lang w:bidi="ar-SA"/>
        </w:rPr>
        <w:t xml:space="preserve"> carbon</w:t>
      </w:r>
      <w:r w:rsidR="004B16B7">
        <w:rPr>
          <w:lang w:bidi="ar-SA"/>
        </w:rPr>
        <w:t xml:space="preserve">) </w:t>
      </w:r>
      <w:r w:rsidRPr="002F6235">
        <w:rPr>
          <w:lang w:bidi="ar-SA"/>
        </w:rPr>
        <w:t>equivalent</w:t>
      </w:r>
      <w:r w:rsidR="004B16B7">
        <w:rPr>
          <w:lang w:bidi="ar-SA"/>
        </w:rPr>
        <w:t xml:space="preserve"> </w:t>
      </w:r>
      <w:r w:rsidRPr="002F6235">
        <w:rPr>
          <w:lang w:bidi="ar-SA"/>
        </w:rPr>
        <w:t xml:space="preserve">emissions of per unit of energy. This </w:t>
      </w:r>
      <w:r w:rsidR="00F95AE1">
        <w:rPr>
          <w:lang w:bidi="ar-SA"/>
        </w:rPr>
        <w:t xml:space="preserve">is </w:t>
      </w:r>
      <w:r w:rsidRPr="002F6235">
        <w:rPr>
          <w:lang w:bidi="ar-SA"/>
        </w:rPr>
        <w:t xml:space="preserve">directly tied to the </w:t>
      </w:r>
      <w:r w:rsidR="0005695B">
        <w:rPr>
          <w:lang w:bidi="ar-SA"/>
        </w:rPr>
        <w:t xml:space="preserve">physical properties – the </w:t>
      </w:r>
      <w:r w:rsidRPr="002F6235">
        <w:rPr>
          <w:lang w:bidi="ar-SA"/>
        </w:rPr>
        <w:t xml:space="preserve">carbon content </w:t>
      </w:r>
      <w:r w:rsidR="0005695B">
        <w:rPr>
          <w:lang w:bidi="ar-SA"/>
        </w:rPr>
        <w:t xml:space="preserve">– </w:t>
      </w:r>
      <w:r w:rsidRPr="002F6235">
        <w:rPr>
          <w:lang w:bidi="ar-SA"/>
        </w:rPr>
        <w:t>of the fuels used</w:t>
      </w:r>
      <w:r w:rsidR="0005695B">
        <w:rPr>
          <w:lang w:bidi="ar-SA"/>
        </w:rPr>
        <w:t xml:space="preserve">, </w:t>
      </w:r>
      <w:r w:rsidRPr="002F6235">
        <w:rPr>
          <w:lang w:bidi="ar-SA"/>
        </w:rPr>
        <w:t xml:space="preserve">weighted by their share. </w:t>
      </w:r>
      <w:r w:rsidR="006E28D1">
        <w:rPr>
          <w:lang w:bidi="ar-SA"/>
        </w:rPr>
        <w:t>I</w:t>
      </w:r>
      <w:r w:rsidRPr="002F6235">
        <w:rPr>
          <w:lang w:bidi="ar-SA"/>
        </w:rPr>
        <w:t>f the mix of renewable energies</w:t>
      </w:r>
      <w:r w:rsidR="0005695B">
        <w:rPr>
          <w:lang w:bidi="ar-SA"/>
        </w:rPr>
        <w:t xml:space="preserve"> – sources with no direct emissions</w:t>
      </w:r>
      <w:r w:rsidRPr="002F6235">
        <w:rPr>
          <w:lang w:bidi="ar-SA"/>
        </w:rPr>
        <w:t xml:space="preserve"> </w:t>
      </w:r>
      <w:r w:rsidR="0005695B">
        <w:rPr>
          <w:lang w:bidi="ar-SA"/>
        </w:rPr>
        <w:t xml:space="preserve">– </w:t>
      </w:r>
      <w:r w:rsidRPr="002F6235">
        <w:rPr>
          <w:lang w:bidi="ar-SA"/>
        </w:rPr>
        <w:t>in the global energy mix increases, then</w:t>
      </w:r>
      <w:r w:rsidR="0005695B">
        <w:rPr>
          <w:lang w:bidi="ar-SA"/>
        </w:rPr>
        <w:t xml:space="preserve"> overall weighted</w:t>
      </w:r>
      <w:r w:rsidRPr="002F6235">
        <w:rPr>
          <w:lang w:bidi="ar-SA"/>
        </w:rPr>
        <w:t xml:space="preserve"> </w:t>
      </w:r>
      <w:r w:rsidR="006E28D1">
        <w:rPr>
          <w:lang w:bidi="ar-SA"/>
        </w:rPr>
        <w:t>emissions intensity</w:t>
      </w:r>
      <w:r w:rsidRPr="002F6235">
        <w:rPr>
          <w:lang w:bidi="ar-SA"/>
        </w:rPr>
        <w:t xml:space="preserve"> will </w:t>
      </w:r>
      <w:r w:rsidR="0005695B">
        <w:rPr>
          <w:lang w:bidi="ar-SA"/>
        </w:rPr>
        <w:t>drop</w:t>
      </w:r>
      <w:r w:rsidRPr="002F6235">
        <w:rPr>
          <w:lang w:bidi="ar-SA"/>
        </w:rPr>
        <w:t xml:space="preserve">. </w:t>
      </w:r>
      <w:r w:rsidR="003E09E8">
        <w:rPr>
          <w:lang w:bidi="ar-SA"/>
        </w:rPr>
        <w:t>For the globe as a whole</w:t>
      </w:r>
      <w:r w:rsidRPr="002F6235">
        <w:rPr>
          <w:lang w:bidi="ar-SA"/>
        </w:rPr>
        <w:t xml:space="preserve">, it will also go down if the countries for which the improvement in carbon intensity </w:t>
      </w:r>
      <w:r w:rsidR="00F95AE1" w:rsidRPr="002F6235">
        <w:rPr>
          <w:lang w:bidi="ar-SA"/>
        </w:rPr>
        <w:t>outweigh</w:t>
      </w:r>
      <w:r w:rsidRPr="002F6235">
        <w:rPr>
          <w:lang w:bidi="ar-SA"/>
        </w:rPr>
        <w:t xml:space="preserve"> those for which is deteriorating. </w:t>
      </w:r>
    </w:p>
    <w:p w14:paraId="5B5868D7" w14:textId="4D742748" w:rsidR="002F6235" w:rsidRDefault="003E09E8" w:rsidP="008D08F1">
      <w:pPr>
        <w:rPr>
          <w:lang w:bidi="ar-SA"/>
        </w:rPr>
      </w:pPr>
      <w:del w:id="2619" w:author="Sgouris Sgouridis" w:date="2016-05-17T12:52:00Z">
        <w:r w:rsidDel="007745A0">
          <w:rPr>
            <w:lang w:bidi="ar-SA"/>
          </w:rPr>
          <w:delText>On can</w:delText>
        </w:r>
      </w:del>
      <w:ins w:id="2620" w:author="Sgouris Sgouridis" w:date="2016-05-17T12:52:00Z">
        <w:r w:rsidR="007745A0">
          <w:rPr>
            <w:lang w:bidi="ar-SA"/>
          </w:rPr>
          <w:t>It is possible to</w:t>
        </w:r>
      </w:ins>
      <w:r>
        <w:rPr>
          <w:lang w:bidi="ar-SA"/>
        </w:rPr>
        <w:t xml:space="preserve"> directly control this term of the identity: calculating the energy mix intensities for a number for all possible fuel share combinations, one can set </w:t>
      </w:r>
      <w:r w:rsidR="002F6235" w:rsidRPr="002F6235">
        <w:rPr>
          <w:lang w:bidi="ar-SA"/>
        </w:rPr>
        <w:t>technology performance targets</w:t>
      </w:r>
      <w:r w:rsidR="002F6235">
        <w:rPr>
          <w:lang w:bidi="ar-SA"/>
        </w:rPr>
        <w:t xml:space="preserve"> </w:t>
      </w:r>
      <w:del w:id="2621" w:author="Sgouris Sgouridis" w:date="2016-05-17T12:53:00Z">
        <w:r w:rsidR="002F6235" w:rsidDel="007745A0">
          <w:rPr>
            <w:lang w:bidi="ar-SA"/>
          </w:rPr>
          <w:fldChar w:fldCharType="begin"/>
        </w:r>
        <w:r w:rsidR="008D08F1" w:rsidDel="007745A0">
          <w:rPr>
            <w:lang w:bidi="ar-SA"/>
          </w:rPr>
          <w:delInstrText xml:space="preserve"> ADDIN ZOTERO_ITEM CSL_CITATION {"citationID":"LKKzkF62","properties":{"formattedCitation":"(Trancik, 2014)","plainCitation":"(Trancik, 2014)"},"citationItems":[{"id":1546,"uris":["http://zotero.org/users/1405426/items/JIJ7RIP4"],"uri":["http://zotero.org/users/1405426/items/JIJ7RIP4"],"itemData":{"id":1546,"type":"article-journal","title":"Renewable energy: Back the renewables boom","container-title":"Nature News","page":"300","volume":"507","issue":"7492","source":"www.nature.com","abstract":"Low-carbon technologies are getting better and cheaper each year, but continued public-policy support is needed to sustain progress, says Jessika E.","DOI":"10.1038/507300a","shortTitle":"Renewable energy","author":[{"family":"Trancik","given":"Jessika E."}],"issued":{"date-parts":[["2014",3,20]]}}}],"schema":"https://github.com/citation-style-language/schema/raw/master/csl-citation.json"} </w:delInstrText>
        </w:r>
        <w:r w:rsidR="002F6235" w:rsidDel="007745A0">
          <w:rPr>
            <w:lang w:bidi="ar-SA"/>
          </w:rPr>
          <w:fldChar w:fldCharType="separate"/>
        </w:r>
        <w:r w:rsidR="008D08F1" w:rsidRPr="008D08F1" w:rsidDel="007745A0">
          <w:rPr>
            <w:rFonts w:cs="Times New Roman"/>
          </w:rPr>
          <w:delText>(Trancik, 2014)</w:delText>
        </w:r>
        <w:r w:rsidR="002F6235" w:rsidDel="007745A0">
          <w:rPr>
            <w:lang w:bidi="ar-SA"/>
          </w:rPr>
          <w:fldChar w:fldCharType="end"/>
        </w:r>
      </w:del>
      <w:r w:rsidR="002F6235" w:rsidRPr="002F6235">
        <w:rPr>
          <w:lang w:bidi="ar-SA"/>
        </w:rPr>
        <w:t xml:space="preserve"> for a given carbon budget</w:t>
      </w:r>
      <w:ins w:id="2622" w:author="Sgouris Sgouridis" w:date="2016-05-17T12:53:00Z">
        <w:r w:rsidR="007745A0">
          <w:rPr>
            <w:lang w:bidi="ar-SA"/>
          </w:rPr>
          <w:t xml:space="preserve"> </w:t>
        </w:r>
        <w:r w:rsidR="007745A0">
          <w:rPr>
            <w:lang w:bidi="ar-SA"/>
          </w:rPr>
          <w:fldChar w:fldCharType="begin"/>
        </w:r>
        <w:r w:rsidR="007745A0">
          <w:rPr>
            <w:lang w:bidi="ar-SA"/>
          </w:rPr>
          <w:instrText xml:space="preserve"> ADDIN ZOTERO_ITEM CSL_CITATION {"citationID":"LKKzkF62","properties":{"formattedCitation":"(Trancik, 2014)","plainCitation":"(Trancik, 2014)"},"citationItems":[{"id":1546,"uris":["http://zotero.org/users/1405426/items/JIJ7RIP4"],"uri":["http://zotero.org/users/1405426/items/JIJ7RIP4"],"itemData":{"id":1546,"type":"article-journal","title":"Renewable energy: Back the renewables boom","container-title":"Nature News","page":"300","volume":"507","issue":"7492","source":"www.nature.com","abstract":"Low-carbon technologies are getting better and cheaper each year, but continued public-policy support is needed to sustain progress, says Jessika E.","DOI":"10.1038/507300a","shortTitle":"Renewable energy","author":[{"family":"Trancik","given":"Jessika E."}],"issued":{"date-parts":[["2014",3,20]]}}}],"schema":"https://github.com/citation-style-language/schema/raw/master/csl-citation.json"} </w:instrText>
        </w:r>
        <w:r w:rsidR="007745A0">
          <w:rPr>
            <w:lang w:bidi="ar-SA"/>
          </w:rPr>
          <w:fldChar w:fldCharType="separate"/>
        </w:r>
        <w:r w:rsidR="007745A0" w:rsidRPr="008D08F1">
          <w:rPr>
            <w:rFonts w:cs="Times New Roman"/>
          </w:rPr>
          <w:t>(Trancik, 2014)</w:t>
        </w:r>
        <w:r w:rsidR="007745A0">
          <w:rPr>
            <w:lang w:bidi="ar-SA"/>
          </w:rPr>
          <w:fldChar w:fldCharType="end"/>
        </w:r>
      </w:ins>
      <w:r w:rsidR="002F6235">
        <w:rPr>
          <w:lang w:bidi="ar-SA"/>
        </w:rPr>
        <w:t>.</w:t>
      </w:r>
      <w:ins w:id="2623" w:author="Sgouris Sgouridis" w:date="2016-05-17T12:53:00Z">
        <w:r w:rsidR="007745A0" w:rsidRPr="007745A0">
          <w:rPr>
            <w:lang w:bidi="ar-SA"/>
          </w:rPr>
          <w:t xml:space="preserve"> </w:t>
        </w:r>
      </w:ins>
    </w:p>
    <w:p w14:paraId="4F279900" w14:textId="158CC02C" w:rsidR="003E09E8" w:rsidRDefault="003E09E8" w:rsidP="008D08F1">
      <w:pPr>
        <w:rPr>
          <w:lang w:bidi="ar-SA"/>
        </w:rPr>
      </w:pPr>
      <w:r>
        <w:rPr>
          <w:lang w:bidi="ar-SA"/>
        </w:rPr>
        <w:t>Currently there is no clear trend (</w:t>
      </w:r>
      <w:r>
        <w:rPr>
          <w:lang w:bidi="ar-SA"/>
        </w:rPr>
        <w:fldChar w:fldCharType="begin"/>
      </w:r>
      <w:r>
        <w:rPr>
          <w:lang w:bidi="ar-SA"/>
        </w:rPr>
        <w:instrText xml:space="preserve"> REF _Ref451170572 \h </w:instrText>
      </w:r>
      <w:r>
        <w:rPr>
          <w:lang w:bidi="ar-SA"/>
        </w:rPr>
      </w:r>
      <w:r>
        <w:rPr>
          <w:lang w:bidi="ar-SA"/>
        </w:rPr>
        <w:fldChar w:fldCharType="separate"/>
      </w:r>
      <w:ins w:id="2624" w:author="Dénes CSALA" w:date="2016-07-26T00:38:00Z">
        <w:r w:rsidR="00020C26">
          <w:t xml:space="preserve">Figure </w:t>
        </w:r>
        <w:r w:rsidR="00020C26">
          <w:rPr>
            <w:noProof/>
            <w:cs/>
          </w:rPr>
          <w:t>‎</w:t>
        </w:r>
        <w:r w:rsidR="00020C26">
          <w:rPr>
            <w:noProof/>
          </w:rPr>
          <w:t>2</w:t>
        </w:r>
        <w:r w:rsidR="00020C26">
          <w:noBreakHyphen/>
        </w:r>
        <w:r w:rsidR="00020C26">
          <w:rPr>
            <w:noProof/>
          </w:rPr>
          <w:t>8</w:t>
        </w:r>
      </w:ins>
      <w:del w:id="2625"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8</w:delText>
        </w:r>
      </w:del>
      <w:r>
        <w:rPr>
          <w:lang w:bidi="ar-SA"/>
        </w:rPr>
        <w:fldChar w:fldCharType="end"/>
      </w:r>
      <w:r>
        <w:rPr>
          <w:lang w:bidi="ar-SA"/>
        </w:rPr>
        <w:t xml:space="preserve">) in the evolution of this term when looking at individual countries, however, the smaller countries exhibit a higher volatility. As coal has been considered </w:t>
      </w:r>
      <w:del w:id="2626" w:author="Sgouris Sgouridis" w:date="2016-05-17T13:18:00Z">
        <w:r w:rsidDel="0052567D">
          <w:rPr>
            <w:lang w:bidi="ar-SA"/>
          </w:rPr>
          <w:delText>the most</w:delText>
        </w:r>
      </w:del>
      <w:ins w:id="2627" w:author="Sgouris Sgouridis" w:date="2016-05-17T13:18:00Z">
        <w:r w:rsidR="0052567D">
          <w:rPr>
            <w:lang w:bidi="ar-SA"/>
          </w:rPr>
          <w:t>a</w:t>
        </w:r>
      </w:ins>
      <w:r>
        <w:rPr>
          <w:lang w:bidi="ar-SA"/>
        </w:rPr>
        <w:t xml:space="preserve"> cost-effective and </w:t>
      </w:r>
      <w:del w:id="2628" w:author="Sgouris Sgouridis" w:date="2016-05-17T13:18:00Z">
        <w:r w:rsidDel="0052567D">
          <w:rPr>
            <w:lang w:bidi="ar-SA"/>
          </w:rPr>
          <w:delText xml:space="preserve">mature </w:delText>
        </w:r>
      </w:del>
      <w:ins w:id="2629" w:author="Sgouris Sgouridis" w:date="2016-05-17T13:18:00Z">
        <w:r w:rsidR="0052567D">
          <w:rPr>
            <w:lang w:bidi="ar-SA"/>
          </w:rPr>
          <w:t xml:space="preserve">reliable </w:t>
        </w:r>
      </w:ins>
      <w:r>
        <w:rPr>
          <w:lang w:bidi="ar-SA"/>
        </w:rPr>
        <w:t>energy source in the late  20</w:t>
      </w:r>
      <w:r w:rsidRPr="003E09E8">
        <w:rPr>
          <w:vertAlign w:val="superscript"/>
          <w:lang w:bidi="ar-SA"/>
        </w:rPr>
        <w:t>th</w:t>
      </w:r>
      <w:r>
        <w:rPr>
          <w:lang w:bidi="ar-SA"/>
        </w:rPr>
        <w:t xml:space="preserve"> and early 21</w:t>
      </w:r>
      <w:r w:rsidRPr="003E09E8">
        <w:rPr>
          <w:vertAlign w:val="superscript"/>
          <w:lang w:bidi="ar-SA"/>
        </w:rPr>
        <w:t>st</w:t>
      </w:r>
      <w:r>
        <w:rPr>
          <w:lang w:bidi="ar-SA"/>
        </w:rPr>
        <w:t xml:space="preserve"> centuries, large developing nations (China, India, Bangladesh, Pakistan) </w:t>
      </w:r>
      <w:del w:id="2630" w:author="Sgouris Sgouridis" w:date="2016-05-17T13:19:00Z">
        <w:r w:rsidDel="0052567D">
          <w:rPr>
            <w:lang w:bidi="ar-SA"/>
          </w:rPr>
          <w:delText xml:space="preserve">has </w:delText>
        </w:r>
      </w:del>
      <w:r>
        <w:rPr>
          <w:lang w:bidi="ar-SA"/>
        </w:rPr>
        <w:t xml:space="preserve">opted for extensive deployment of this fuel for power generation, leading to an increase in their country-level </w:t>
      </w:r>
      <w:r w:rsidRPr="003E09E8">
        <w:rPr>
          <w:i/>
          <w:iCs/>
          <w:lang w:bidi="ar-SA"/>
        </w:rPr>
        <w:t>C/E</w:t>
      </w:r>
      <w:r>
        <w:rPr>
          <w:lang w:bidi="ar-SA"/>
        </w:rPr>
        <w:t xml:space="preserve"> terms. This le</w:t>
      </w:r>
      <w:del w:id="2631" w:author="Sgouris Sgouridis" w:date="2016-05-17T13:19:00Z">
        <w:r w:rsidDel="0052567D">
          <w:rPr>
            <w:lang w:bidi="ar-SA"/>
          </w:rPr>
          <w:delText>a</w:delText>
        </w:r>
      </w:del>
      <w:r>
        <w:rPr>
          <w:lang w:bidi="ar-SA"/>
        </w:rPr>
        <w:t>d the global number in the same direction as the rest of the large energy producers/consumers have stagnated (Europe, United States, Mexico), mostly due to capacity replacements of older technology coal plants, offset by the commissioning of some newer ones</w:t>
      </w:r>
      <w:r w:rsidR="005A4F7C">
        <w:rPr>
          <w:lang w:bidi="ar-SA"/>
        </w:rPr>
        <w:t xml:space="preserve"> </w:t>
      </w:r>
      <w:r w:rsidR="005A4F7C">
        <w:rPr>
          <w:lang w:bidi="ar-SA"/>
        </w:rPr>
        <w:fldChar w:fldCharType="begin"/>
      </w:r>
      <w:r w:rsidR="008D08F1">
        <w:rPr>
          <w:lang w:bidi="ar-SA"/>
        </w:rPr>
        <w:instrText xml:space="preserve"> ADDIN ZOTERO_ITEM CSL_CITATION {"citationID":"TkWqclF1","properties":{"formattedCitation":"(Raupach et al., 2007)","plainCitation":"(Raupach et al., 2007)"},"citationItems":[{"id":564,"uris":["http://zotero.org/users/1405426/items/WZV52XIS"],"uri":["http://zotero.org/users/1405426/items/WZV52XIS"],"itemData":{"id":564,"type":"article-journal","title":"Global and regional drivers of accelerating CO2 emissions","container-title":"Proceedings of the National Academy of Sciences","page":"10288-10293","volume":"104","issue":"24","source":"www.pnas.org","DOI":"10.1073/pnas.0700609104","ISSN":"0027-8424, 1091-6490","note":"PMID: 17519334","journalAbbreviation":"PNAS","language":"en","author":[{"family":"Raupach","given":"Michael R."},{"family":"Marland","given":"Gregg"},{"family":"Ciais","given":"Philippe"},{"family":"Quéré","given":"Corinne Le"},{"family":"Canadell","given":"Josep G."},{"family":"Klepper","given":"Gernot"},{"family":"Field","given":"Christopher B."}],"issued":{"date-parts":[["2007",6,12]]},"PMID":"17519334"}}],"schema":"https://github.com/citation-style-language/schema/raw/master/csl-citation.json"} </w:instrText>
      </w:r>
      <w:r w:rsidR="005A4F7C">
        <w:rPr>
          <w:lang w:bidi="ar-SA"/>
        </w:rPr>
        <w:fldChar w:fldCharType="separate"/>
      </w:r>
      <w:r w:rsidR="008D08F1" w:rsidRPr="008D08F1">
        <w:rPr>
          <w:rFonts w:cs="Times New Roman"/>
        </w:rPr>
        <w:t>(Raupach et al., 2007)</w:t>
      </w:r>
      <w:r w:rsidR="005A4F7C">
        <w:rPr>
          <w:lang w:bidi="ar-SA"/>
        </w:rPr>
        <w:fldChar w:fldCharType="end"/>
      </w:r>
      <w:r>
        <w:rPr>
          <w:lang w:bidi="ar-SA"/>
        </w:rPr>
        <w:t>.</w:t>
      </w:r>
    </w:p>
    <w:p w14:paraId="19DFBB13" w14:textId="189BC2E6" w:rsidR="002F6235" w:rsidRDefault="002F6235" w:rsidP="002F6235">
      <w:pPr>
        <w:ind w:firstLine="0"/>
        <w:rPr>
          <w:rFonts w:eastAsiaTheme="minorHAnsi"/>
          <w:sz w:val="22"/>
          <w:lang w:bidi="ar-SA"/>
        </w:rPr>
      </w:pPr>
      <w:r>
        <w:rPr>
          <w:noProof/>
          <w:lang w:bidi="ar-SA"/>
        </w:rPr>
        <w:lastRenderedPageBreak/>
        <w:drawing>
          <wp:inline distT="0" distB="0" distL="0" distR="0" wp14:anchorId="2A662D37" wp14:editId="1D4C4D17">
            <wp:extent cx="5278755" cy="3132780"/>
            <wp:effectExtent l="0" t="0" r="0" b="0"/>
            <wp:docPr id="96" name="Picture 96" descr="D:\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download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755" cy="3132780"/>
                    </a:xfrm>
                    <a:prstGeom prst="rect">
                      <a:avLst/>
                    </a:prstGeom>
                    <a:noFill/>
                    <a:ln>
                      <a:noFill/>
                    </a:ln>
                  </pic:spPr>
                </pic:pic>
              </a:graphicData>
            </a:graphic>
          </wp:inline>
        </w:drawing>
      </w:r>
    </w:p>
    <w:p w14:paraId="33722BBA" w14:textId="3DEE118A" w:rsidR="002F6235" w:rsidRPr="00754707" w:rsidRDefault="002F6235" w:rsidP="00F95AE1">
      <w:pPr>
        <w:pStyle w:val="Caption"/>
        <w:ind w:firstLine="0"/>
        <w:jc w:val="center"/>
      </w:pPr>
      <w:bookmarkStart w:id="2632" w:name="_Ref451170572"/>
      <w:bookmarkStart w:id="2633" w:name="_Toc457256983"/>
      <w:r>
        <w:t xml:space="preserve">Figure </w:t>
      </w:r>
      <w:ins w:id="2634"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635"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636" w:author="Dénes CSALA" w:date="2016-07-26T00:38:00Z">
        <w:r w:rsidR="00020C26">
          <w:rPr>
            <w:noProof/>
          </w:rPr>
          <w:t>8</w:t>
        </w:r>
      </w:ins>
      <w:ins w:id="2637" w:author="Dénes CSALA" w:date="2016-07-24T18:04:00Z">
        <w:r w:rsidR="00865BB8">
          <w:fldChar w:fldCharType="end"/>
        </w:r>
      </w:ins>
      <w:del w:id="2638"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8</w:delText>
        </w:r>
        <w:r w:rsidR="00B44AD1" w:rsidDel="00EE4DA6">
          <w:rPr>
            <w:noProof/>
          </w:rPr>
          <w:fldChar w:fldCharType="end"/>
        </w:r>
      </w:del>
      <w:bookmarkEnd w:id="2632"/>
      <w:r>
        <w:t xml:space="preserve">. Evolution of </w:t>
      </w:r>
      <w:r w:rsidR="00F95AE1">
        <w:t xml:space="preserve">emissions intensity of energy </w:t>
      </w:r>
      <w:r>
        <w:t>for the top 12 countries and 12 most populous countries of the world</w:t>
      </w:r>
      <w:r>
        <w:br/>
        <w:t>source: own work, data source: WDI, year: 2013</w:t>
      </w:r>
      <w:bookmarkEnd w:id="2633"/>
    </w:p>
    <w:p w14:paraId="638634E8" w14:textId="77777777" w:rsidR="00D15DA3" w:rsidRDefault="00D15DA3" w:rsidP="00D15DA3">
      <w:pPr>
        <w:pStyle w:val="Heading3"/>
        <w:rPr>
          <w:lang w:bidi="ar-SA"/>
        </w:rPr>
      </w:pPr>
      <w:bookmarkStart w:id="2639" w:name="_Toc457256855"/>
      <w:r>
        <w:rPr>
          <w:lang w:bidi="ar-SA"/>
        </w:rPr>
        <w:t>Review of Kaya Identity factors and comparison of rates of change</w:t>
      </w:r>
      <w:bookmarkEnd w:id="2639"/>
    </w:p>
    <w:p w14:paraId="2EA88EC9" w14:textId="77777777" w:rsidR="00D15DA3" w:rsidRDefault="00D15DA3" w:rsidP="00D15DA3">
      <w:r w:rsidRPr="00DC050C">
        <w:t xml:space="preserve">Now taking all of the </w:t>
      </w:r>
      <w:r>
        <w:t xml:space="preserve">recent Kaya Identity component </w:t>
      </w:r>
      <w:r w:rsidRPr="00DC050C">
        <w:t>data into account</w:t>
      </w:r>
      <w:r>
        <w:t xml:space="preserve"> and extrapolate, China </w:t>
      </w:r>
      <w:r w:rsidRPr="003E61B6">
        <w:rPr>
          <w:i/>
          <w:iCs/>
        </w:rPr>
        <w:t>alone</w:t>
      </w:r>
      <w:r w:rsidRPr="00DC050C">
        <w:t xml:space="preserve"> </w:t>
      </w:r>
      <w:r>
        <w:t>could</w:t>
      </w:r>
      <w:r w:rsidRPr="00DC050C">
        <w:t xml:space="preserve"> contribute more than 50% to future CO</w:t>
      </w:r>
      <w:r>
        <w:rPr>
          <w:vertAlign w:val="subscript"/>
        </w:rPr>
        <w:t>2</w:t>
      </w:r>
      <w:r w:rsidRPr="00DC050C">
        <w:t xml:space="preserve"> emissions</w:t>
      </w:r>
      <w:r>
        <w:t xml:space="preserve"> with</w:t>
      </w:r>
      <w:r w:rsidRPr="00DC050C">
        <w:t xml:space="preserve"> 1/6th of the global population</w:t>
      </w:r>
      <w:r>
        <w:t>.</w:t>
      </w:r>
      <w:r w:rsidRPr="00DC050C">
        <w:t xml:space="preserve"> China came out in all but one (GDP per capita) </w:t>
      </w:r>
      <w:r>
        <w:t>factors</w:t>
      </w:r>
      <w:r w:rsidRPr="00DC050C">
        <w:t xml:space="preserve"> in the top 3, leading 3 of the </w:t>
      </w:r>
      <w:r>
        <w:t>4</w:t>
      </w:r>
      <w:r w:rsidRPr="00DC050C">
        <w:t xml:space="preserve"> </w:t>
      </w:r>
      <w:r>
        <w:t xml:space="preserve">factors </w:t>
      </w:r>
      <w:r w:rsidRPr="00DC050C">
        <w:t xml:space="preserve">(Population, GDP </w:t>
      </w:r>
      <w:r>
        <w:t>g</w:t>
      </w:r>
      <w:r w:rsidRPr="00DC050C">
        <w:t xml:space="preserve">rowth, </w:t>
      </w:r>
      <w:r>
        <w:t>Emissions</w:t>
      </w:r>
      <w:r w:rsidRPr="00DC050C">
        <w:t xml:space="preserve"> intensity) and coming in second on one (</w:t>
      </w:r>
      <w:r>
        <w:t>Economic e</w:t>
      </w:r>
      <w:r w:rsidRPr="00DC050C">
        <w:t>nergy intensity). China is followed by India on 3 of the plots.</w:t>
      </w:r>
    </w:p>
    <w:p w14:paraId="137A7B15" w14:textId="6147286A" w:rsidR="00D15DA3" w:rsidRDefault="00D15DA3" w:rsidP="00D15DA3">
      <w:r>
        <w:t xml:space="preserve">While the </w:t>
      </w:r>
      <w:r w:rsidRPr="00DC050C">
        <w:t xml:space="preserve">Kaya Identity </w:t>
      </w:r>
      <w:del w:id="2640" w:author="Sgouris Sgouridis" w:date="2016-05-17T13:36:00Z">
        <w:r w:rsidDel="00567D73">
          <w:delText>can be considered</w:delText>
        </w:r>
      </w:del>
      <w:ins w:id="2641" w:author="Sgouris Sgouridis" w:date="2016-05-17T13:36:00Z">
        <w:r w:rsidR="00567D73">
          <w:t>is</w:t>
        </w:r>
      </w:ins>
      <w:r>
        <w:t xml:space="preserve"> </w:t>
      </w:r>
      <w:r w:rsidRPr="00DC050C">
        <w:t>a good tool to estimate carbon emissions for a region, country or globe</w:t>
      </w:r>
      <w:r>
        <w:t xml:space="preserve"> and o</w:t>
      </w:r>
      <w:r w:rsidRPr="00DC050C">
        <w:t>ne of its great feature</w:t>
      </w:r>
      <w:r>
        <w:t xml:space="preserve">s is its simplicity – </w:t>
      </w:r>
      <w:r w:rsidRPr="00DC050C">
        <w:t>not only because it facilitates understanding, but also because uses relatively easily available data</w:t>
      </w:r>
      <w:del w:id="2642" w:author="Dénes CSALA" w:date="2016-07-21T20:01:00Z">
        <w:r w:rsidDel="009C6489">
          <w:delText xml:space="preserve"> </w:delText>
        </w:r>
      </w:del>
      <w:r>
        <w:t xml:space="preserve"> – </w:t>
      </w:r>
      <w:r w:rsidRPr="00DC050C">
        <w:t xml:space="preserve">this </w:t>
      </w:r>
      <w:r>
        <w:t>may become</w:t>
      </w:r>
      <w:r w:rsidRPr="00DC050C">
        <w:t xml:space="preserve"> drawback as well</w:t>
      </w:r>
      <w:r>
        <w:t>, s</w:t>
      </w:r>
      <w:r w:rsidRPr="00DC050C">
        <w:t xml:space="preserve">ince it lacks </w:t>
      </w:r>
      <w:r>
        <w:t>a</w:t>
      </w:r>
      <w:r w:rsidRPr="00DC050C">
        <w:t xml:space="preserve"> dynamic </w:t>
      </w:r>
      <w:r>
        <w:t>view</w:t>
      </w:r>
      <w:r w:rsidRPr="00DC050C">
        <w:t xml:space="preserve"> of its factors</w:t>
      </w:r>
      <w:r>
        <w:t>. Therefore</w:t>
      </w:r>
      <w:r w:rsidRPr="00DC050C">
        <w:t xml:space="preserve">, it should be used with care </w:t>
      </w:r>
      <w:r>
        <w:t>for extrapolations and modeling long-term societal changes and transitions of the energy system</w:t>
      </w:r>
      <w:r w:rsidRPr="00DC050C">
        <w:t xml:space="preserve">. </w:t>
      </w:r>
      <w:r>
        <w:t>B</w:t>
      </w:r>
      <w:r w:rsidRPr="00DC050C">
        <w:t xml:space="preserve">ecause is a </w:t>
      </w:r>
      <w:r>
        <w:t xml:space="preserve">purely multiplicative formula, </w:t>
      </w:r>
      <w:r w:rsidRPr="003E61B6">
        <w:rPr>
          <w:i/>
          <w:iCs/>
        </w:rPr>
        <w:t xml:space="preserve">errors </w:t>
      </w:r>
      <w:r w:rsidRPr="003E61B6">
        <w:rPr>
          <w:i/>
          <w:iCs/>
        </w:rPr>
        <w:lastRenderedPageBreak/>
        <w:t>in estimates</w:t>
      </w:r>
      <w:r w:rsidRPr="00DC050C">
        <w:t xml:space="preserve"> of the i</w:t>
      </w:r>
      <w:r>
        <w:t xml:space="preserve">ndividual factors are going to </w:t>
      </w:r>
      <w:r w:rsidRPr="003E61B6">
        <w:rPr>
          <w:i/>
          <w:iCs/>
        </w:rPr>
        <w:t>scale</w:t>
      </w:r>
      <w:r w:rsidRPr="00DC050C">
        <w:t xml:space="preserve"> the end result in a proportional way. Since some of the terms are quite comp</w:t>
      </w:r>
      <w:r>
        <w:t xml:space="preserve">licated to assess, such as the E/GDP or </w:t>
      </w:r>
      <w:r w:rsidRPr="00DC050C">
        <w:t xml:space="preserve">C/E or have a </w:t>
      </w:r>
      <w:r>
        <w:t xml:space="preserve">qualitative touch to them </w:t>
      </w:r>
      <w:r w:rsidRPr="00DC050C">
        <w:t>(E/GDP), eve</w:t>
      </w:r>
      <w:r>
        <w:t>n</w:t>
      </w:r>
      <w:r w:rsidRPr="00DC050C">
        <w:t xml:space="preserve">tually the results might be off by </w:t>
      </w:r>
      <w:del w:id="2643" w:author="Sgouris Sgouridis" w:date="2016-05-17T13:36:00Z">
        <w:r w:rsidRPr="00DC050C" w:rsidDel="00567D73">
          <w:delText>quite some</w:delText>
        </w:r>
      </w:del>
      <w:ins w:id="2644" w:author="Sgouris Sgouridis" w:date="2016-05-17T13:36:00Z">
        <w:r w:rsidR="00567D73">
          <w:t>a significant</w:t>
        </w:r>
      </w:ins>
      <w:r w:rsidRPr="00DC050C">
        <w:t xml:space="preserve"> margin. </w:t>
      </w:r>
      <w:commentRangeStart w:id="2645"/>
      <w:del w:id="2646" w:author="Sgouris Sgouridis" w:date="2016-05-17T13:37:00Z">
        <w:r w:rsidRPr="00DC050C" w:rsidDel="00567D73">
          <w:delText>If we only take a</w:delText>
        </w:r>
      </w:del>
      <w:ins w:id="2647" w:author="Sgouris Sgouridis" w:date="2016-05-17T13:37:00Z">
        <w:r w:rsidR="00567D73">
          <w:t xml:space="preserve">If there is a </w:t>
        </w:r>
      </w:ins>
      <w:ins w:id="2648" w:author="Sgouris Sgouridis" w:date="2016-05-17T13:38:00Z">
        <w:r w:rsidR="00567D73">
          <w:t>consistent</w:t>
        </w:r>
      </w:ins>
      <w:r w:rsidRPr="00DC050C">
        <w:t xml:space="preserve"> 7% </w:t>
      </w:r>
      <w:del w:id="2649" w:author="Sgouris Sgouridis" w:date="2016-05-17T13:38:00Z">
        <w:r w:rsidRPr="00DC050C" w:rsidDel="00567D73">
          <w:delText>error margin</w:delText>
        </w:r>
      </w:del>
      <w:ins w:id="2650" w:author="Sgouris Sgouridis" w:date="2016-05-17T13:38:00Z">
        <w:r w:rsidR="00567D73">
          <w:t>bias</w:t>
        </w:r>
      </w:ins>
      <w:r w:rsidRPr="00DC050C">
        <w:t xml:space="preserve"> for all terms, </w:t>
      </w:r>
      <w:r>
        <w:t>the combined effect might be as high as 28%</w:t>
      </w:r>
      <w:ins w:id="2651" w:author="Dénes CSALA" w:date="2016-07-21T20:02:00Z">
        <w:r w:rsidR="009C6489">
          <w:t xml:space="preserve"> (although, it could also easily cancel out)</w:t>
        </w:r>
      </w:ins>
      <w:r w:rsidRPr="00DC050C">
        <w:t xml:space="preserve">. </w:t>
      </w:r>
      <w:commentRangeEnd w:id="2645"/>
      <w:r w:rsidR="00567D73">
        <w:rPr>
          <w:rStyle w:val="CommentReference"/>
          <w:rFonts w:eastAsia="Times New Roman" w:cs="Times New Roman"/>
          <w:szCs w:val="24"/>
          <w:lang w:bidi="ar-SA"/>
        </w:rPr>
        <w:commentReference w:id="2645"/>
      </w:r>
      <w:r w:rsidRPr="00DC050C">
        <w:t xml:space="preserve">Local variations of the </w:t>
      </w:r>
      <w:r>
        <w:t xml:space="preserve">identity </w:t>
      </w:r>
      <w:r w:rsidRPr="00DC050C">
        <w:t>factors make global predictions increasingly hard.</w:t>
      </w:r>
    </w:p>
    <w:p w14:paraId="5CD081BC" w14:textId="75ABFE51" w:rsidR="00D15DA3" w:rsidRPr="00754707" w:rsidRDefault="00D15DA3" w:rsidP="00D15DA3">
      <w:pPr>
        <w:pStyle w:val="Caption"/>
        <w:ind w:firstLine="0"/>
        <w:jc w:val="center"/>
      </w:pPr>
      <w:bookmarkStart w:id="2652" w:name="_Ref446169775"/>
      <w:bookmarkStart w:id="2653" w:name="_Toc457256962"/>
      <w:r>
        <w:t xml:space="preserve">Table </w:t>
      </w:r>
      <w:ins w:id="2654" w:author="Dénes CSALA" w:date="2016-07-25T02:30:00Z">
        <w:r w:rsidR="001E59C8">
          <w:fldChar w:fldCharType="begin"/>
        </w:r>
        <w:r w:rsidR="001E59C8">
          <w:instrText xml:space="preserve"> STYLEREF 1 \s </w:instrText>
        </w:r>
      </w:ins>
      <w:r w:rsidR="001E59C8">
        <w:fldChar w:fldCharType="separate"/>
      </w:r>
      <w:r w:rsidR="00020C26">
        <w:rPr>
          <w:noProof/>
          <w:cs/>
        </w:rPr>
        <w:t>‎</w:t>
      </w:r>
      <w:r w:rsidR="00020C26">
        <w:rPr>
          <w:noProof/>
        </w:rPr>
        <w:t>2</w:t>
      </w:r>
      <w:ins w:id="2655" w:author="Dénes CSALA" w:date="2016-07-25T02:30:00Z">
        <w:r w:rsidR="001E59C8">
          <w:fldChar w:fldCharType="end"/>
        </w:r>
        <w:r w:rsidR="001E59C8">
          <w:noBreakHyphen/>
        </w:r>
        <w:r w:rsidR="001E59C8">
          <w:fldChar w:fldCharType="begin"/>
        </w:r>
        <w:r w:rsidR="001E59C8">
          <w:instrText xml:space="preserve"> SEQ Table \* ARABIC \s 1 </w:instrText>
        </w:r>
      </w:ins>
      <w:r w:rsidR="001E59C8">
        <w:fldChar w:fldCharType="separate"/>
      </w:r>
      <w:ins w:id="2656" w:author="Dénes CSALA" w:date="2016-07-26T00:38:00Z">
        <w:r w:rsidR="00020C26">
          <w:rPr>
            <w:noProof/>
          </w:rPr>
          <w:t>1</w:t>
        </w:r>
      </w:ins>
      <w:ins w:id="2657" w:author="Dénes CSALA" w:date="2016-07-25T02:30:00Z">
        <w:r w:rsidR="001E59C8">
          <w:fldChar w:fldCharType="end"/>
        </w:r>
      </w:ins>
      <w:del w:id="2658" w:author="Dénes CSALA" w:date="2016-07-21T18:43:00Z">
        <w:r w:rsidR="005B5949" w:rsidDel="00284E66">
          <w:fldChar w:fldCharType="begin"/>
        </w:r>
        <w:r w:rsidR="005B5949" w:rsidDel="00284E66">
          <w:delInstrText xml:space="preserve"> STYLEREF 1 \s </w:delInstrText>
        </w:r>
        <w:r w:rsidR="005B5949" w:rsidDel="00284E66">
          <w:fldChar w:fldCharType="separate"/>
        </w:r>
        <w:r w:rsidR="00334B17" w:rsidDel="00284E66">
          <w:rPr>
            <w:noProof/>
            <w:cs/>
          </w:rPr>
          <w:delText>‎</w:delText>
        </w:r>
        <w:r w:rsidR="00334B17" w:rsidDel="00284E66">
          <w:rPr>
            <w:noProof/>
          </w:rPr>
          <w:delText>2</w:delText>
        </w:r>
        <w:r w:rsidR="005B5949" w:rsidDel="00284E66">
          <w:rPr>
            <w:noProof/>
          </w:rPr>
          <w:fldChar w:fldCharType="end"/>
        </w:r>
        <w:r w:rsidR="00334B17" w:rsidDel="00284E66">
          <w:noBreakHyphen/>
        </w:r>
        <w:r w:rsidR="005B5949" w:rsidDel="00284E66">
          <w:fldChar w:fldCharType="begin"/>
        </w:r>
        <w:r w:rsidR="005B5949" w:rsidDel="00284E66">
          <w:delInstrText xml:space="preserve"> SEQ Table \* ARABIC \s 1 </w:delInstrText>
        </w:r>
        <w:r w:rsidR="005B5949" w:rsidDel="00284E66">
          <w:fldChar w:fldCharType="separate"/>
        </w:r>
        <w:r w:rsidR="00334B17" w:rsidDel="00284E66">
          <w:rPr>
            <w:noProof/>
          </w:rPr>
          <w:delText>1</w:delText>
        </w:r>
        <w:r w:rsidR="005B5949" w:rsidDel="00284E66">
          <w:rPr>
            <w:noProof/>
          </w:rPr>
          <w:fldChar w:fldCharType="end"/>
        </w:r>
      </w:del>
      <w:bookmarkEnd w:id="2652"/>
      <w:r>
        <w:t>. Signum of 1</w:t>
      </w:r>
      <w:r w:rsidRPr="00CF2E98">
        <w:rPr>
          <w:vertAlign w:val="superscript"/>
        </w:rPr>
        <w:t>st</w:t>
      </w:r>
      <w:r>
        <w:t xml:space="preserve"> and 2</w:t>
      </w:r>
      <w:r w:rsidRPr="00CF2E98">
        <w:rPr>
          <w:vertAlign w:val="superscript"/>
        </w:rPr>
        <w:t>nd</w:t>
      </w:r>
      <w:r>
        <w:t xml:space="preserve"> derivatives of the Kaya Identity factors</w:t>
      </w:r>
      <w:r>
        <w:br/>
        <w:t>source: own work, data source: WDI, year: 2013</w:t>
      </w:r>
      <w:bookmarkEnd w:id="2653"/>
    </w:p>
    <w:tbl>
      <w:tblPr>
        <w:tblStyle w:val="TableGrid"/>
        <w:tblW w:w="0" w:type="auto"/>
        <w:tblLayout w:type="fixed"/>
        <w:tblLook w:val="04A0" w:firstRow="1" w:lastRow="0" w:firstColumn="1" w:lastColumn="0" w:noHBand="0" w:noVBand="1"/>
      </w:tblPr>
      <w:tblGrid>
        <w:gridCol w:w="1392"/>
        <w:gridCol w:w="863"/>
        <w:gridCol w:w="859"/>
        <w:gridCol w:w="869"/>
        <w:gridCol w:w="864"/>
        <w:gridCol w:w="864"/>
        <w:gridCol w:w="864"/>
        <w:gridCol w:w="864"/>
        <w:gridCol w:w="864"/>
      </w:tblGrid>
      <w:tr w:rsidR="00D15DA3" w:rsidRPr="00CF2E98" w14:paraId="78583163" w14:textId="77777777" w:rsidTr="00BA61A3">
        <w:tc>
          <w:tcPr>
            <w:tcW w:w="1392" w:type="dxa"/>
            <w:shd w:val="clear" w:color="auto" w:fill="E7E6E6" w:themeFill="background2"/>
            <w:vAlign w:val="center"/>
          </w:tcPr>
          <w:p w14:paraId="460DF079" w14:textId="77777777" w:rsidR="00D15DA3" w:rsidRPr="00CF2E98" w:rsidRDefault="00D15DA3" w:rsidP="00BA61A3">
            <w:pPr>
              <w:spacing w:before="60" w:after="60" w:line="240" w:lineRule="auto"/>
              <w:ind w:firstLine="0"/>
              <w:jc w:val="center"/>
              <w:rPr>
                <w:b/>
                <w:bCs/>
              </w:rPr>
            </w:pPr>
            <w:r w:rsidRPr="00CF2E98">
              <w:rPr>
                <w:b/>
                <w:bCs/>
              </w:rPr>
              <w:t>Country</w:t>
            </w:r>
          </w:p>
        </w:tc>
        <w:tc>
          <w:tcPr>
            <w:tcW w:w="863" w:type="dxa"/>
            <w:shd w:val="clear" w:color="auto" w:fill="E7E6E6" w:themeFill="background2"/>
            <w:vAlign w:val="center"/>
          </w:tcPr>
          <w:p w14:paraId="1FCF305E" w14:textId="77777777" w:rsidR="00D15DA3" w:rsidRPr="00CF2E98" w:rsidRDefault="006C0880" w:rsidP="00BA61A3">
            <w:pPr>
              <w:spacing w:before="60" w:after="60" w:line="240" w:lineRule="auto"/>
              <w:ind w:firstLine="0"/>
              <w:jc w:val="center"/>
              <w:rPr>
                <w:b/>
                <w:bCs/>
              </w:rPr>
            </w:pPr>
            <m:oMathPara>
              <m:oMath>
                <m:acc>
                  <m:accPr>
                    <m:chr m:val="̇"/>
                    <m:ctrlPr>
                      <w:rPr>
                        <w:rFonts w:ascii="Cambria Math" w:hAnsi="Cambria Math"/>
                        <w:b/>
                        <w:bCs/>
                        <w:i/>
                      </w:rPr>
                    </m:ctrlPr>
                  </m:accPr>
                  <m:e>
                    <m:r>
                      <m:rPr>
                        <m:sty m:val="bi"/>
                      </m:rPr>
                      <w:rPr>
                        <w:rFonts w:ascii="Cambria Math" w:hAnsi="Cambria Math"/>
                      </w:rPr>
                      <m:t>N</m:t>
                    </m:r>
                  </m:e>
                </m:acc>
              </m:oMath>
            </m:oMathPara>
          </w:p>
        </w:tc>
        <w:tc>
          <w:tcPr>
            <w:tcW w:w="859" w:type="dxa"/>
            <w:shd w:val="clear" w:color="auto" w:fill="E7E6E6" w:themeFill="background2"/>
            <w:vAlign w:val="center"/>
          </w:tcPr>
          <w:p w14:paraId="6A7F5AE4" w14:textId="77777777" w:rsidR="00D15DA3" w:rsidRPr="00CF2E98" w:rsidRDefault="006C0880" w:rsidP="00BA61A3">
            <w:pPr>
              <w:spacing w:before="60" w:after="60" w:line="240" w:lineRule="auto"/>
              <w:ind w:firstLine="0"/>
              <w:jc w:val="center"/>
              <w:rPr>
                <w:b/>
                <w:bCs/>
              </w:rPr>
            </w:pPr>
            <m:oMathPara>
              <m:oMath>
                <m:acc>
                  <m:accPr>
                    <m:chr m:val="̈"/>
                    <m:ctrlPr>
                      <w:rPr>
                        <w:rFonts w:ascii="Cambria Math" w:hAnsi="Cambria Math"/>
                        <w:b/>
                        <w:bCs/>
                        <w:i/>
                      </w:rPr>
                    </m:ctrlPr>
                  </m:accPr>
                  <m:e>
                    <m:r>
                      <m:rPr>
                        <m:sty m:val="bi"/>
                      </m:rPr>
                      <w:rPr>
                        <w:rFonts w:ascii="Cambria Math" w:hAnsi="Cambria Math"/>
                      </w:rPr>
                      <m:t>N</m:t>
                    </m:r>
                  </m:e>
                </m:acc>
              </m:oMath>
            </m:oMathPara>
          </w:p>
        </w:tc>
        <w:tc>
          <w:tcPr>
            <w:tcW w:w="869" w:type="dxa"/>
            <w:shd w:val="clear" w:color="auto" w:fill="E7E6E6" w:themeFill="background2"/>
            <w:vAlign w:val="center"/>
          </w:tcPr>
          <w:p w14:paraId="32CEC761" w14:textId="77777777" w:rsidR="00D15DA3" w:rsidRPr="00CF2E98" w:rsidRDefault="006C0880" w:rsidP="00BA61A3">
            <w:pPr>
              <w:spacing w:before="60" w:after="60" w:line="240" w:lineRule="auto"/>
              <w:ind w:firstLine="0"/>
              <w:jc w:val="center"/>
              <w:rPr>
                <w:b/>
                <w:bCs/>
              </w:rPr>
            </w:pPr>
            <m:oMathPara>
              <m:oMath>
                <m:acc>
                  <m:accPr>
                    <m:chr m:val="̇"/>
                    <m:ctrlPr>
                      <w:rPr>
                        <w:rFonts w:ascii="Cambria Math" w:hAnsi="Cambria Math"/>
                        <w:b/>
                        <w:bCs/>
                        <w:i/>
                      </w:rPr>
                    </m:ctrlPr>
                  </m:accPr>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GDP</m:t>
                            </m:r>
                          </m:num>
                          <m:den>
                            <m:r>
                              <m:rPr>
                                <m:sty m:val="bi"/>
                              </m:rPr>
                              <w:rPr>
                                <w:rFonts w:ascii="Cambria Math" w:hAnsi="Cambria Math"/>
                              </w:rPr>
                              <m:t>N</m:t>
                            </m:r>
                          </m:den>
                        </m:f>
                      </m:e>
                    </m:d>
                  </m:e>
                </m:acc>
              </m:oMath>
            </m:oMathPara>
          </w:p>
        </w:tc>
        <w:tc>
          <w:tcPr>
            <w:tcW w:w="864" w:type="dxa"/>
            <w:shd w:val="clear" w:color="auto" w:fill="E7E6E6" w:themeFill="background2"/>
            <w:vAlign w:val="center"/>
          </w:tcPr>
          <w:p w14:paraId="41C392F4" w14:textId="77777777" w:rsidR="00D15DA3" w:rsidRPr="00CF2E98" w:rsidRDefault="006C0880" w:rsidP="00BA61A3">
            <w:pPr>
              <w:spacing w:before="60" w:after="60" w:line="240" w:lineRule="auto"/>
              <w:ind w:firstLine="0"/>
              <w:jc w:val="center"/>
              <w:rPr>
                <w:b/>
                <w:bCs/>
              </w:rPr>
            </w:pPr>
            <m:oMathPara>
              <m:oMath>
                <m:acc>
                  <m:accPr>
                    <m:chr m:val="̈"/>
                    <m:ctrlPr>
                      <w:rPr>
                        <w:rFonts w:ascii="Cambria Math" w:hAnsi="Cambria Math"/>
                        <w:b/>
                        <w:bCs/>
                        <w:i/>
                      </w:rPr>
                    </m:ctrlPr>
                  </m:accPr>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GDP</m:t>
                            </m:r>
                          </m:num>
                          <m:den>
                            <m:r>
                              <m:rPr>
                                <m:sty m:val="bi"/>
                              </m:rPr>
                              <w:rPr>
                                <w:rFonts w:ascii="Cambria Math" w:hAnsi="Cambria Math"/>
                              </w:rPr>
                              <m:t>N</m:t>
                            </m:r>
                          </m:den>
                        </m:f>
                      </m:e>
                    </m:d>
                  </m:e>
                </m:acc>
              </m:oMath>
            </m:oMathPara>
          </w:p>
        </w:tc>
        <w:tc>
          <w:tcPr>
            <w:tcW w:w="864" w:type="dxa"/>
            <w:shd w:val="clear" w:color="auto" w:fill="E7E6E6" w:themeFill="background2"/>
            <w:vAlign w:val="center"/>
          </w:tcPr>
          <w:p w14:paraId="06E975C2" w14:textId="77777777" w:rsidR="00D15DA3" w:rsidRPr="00CF2E98" w:rsidRDefault="006C0880" w:rsidP="00BA61A3">
            <w:pPr>
              <w:spacing w:before="60" w:after="60" w:line="240" w:lineRule="auto"/>
              <w:ind w:firstLine="0"/>
              <w:jc w:val="center"/>
              <w:rPr>
                <w:b/>
                <w:bCs/>
              </w:rPr>
            </w:pPr>
            <m:oMathPara>
              <m:oMath>
                <m:acc>
                  <m:accPr>
                    <m:chr m:val="̇"/>
                    <m:ctrlPr>
                      <w:rPr>
                        <w:rFonts w:ascii="Cambria Math" w:hAnsi="Cambria Math"/>
                        <w:b/>
                        <w:bCs/>
                        <w:i/>
                      </w:rPr>
                    </m:ctrlPr>
                  </m:accPr>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E</m:t>
                            </m:r>
                          </m:num>
                          <m:den>
                            <m:r>
                              <m:rPr>
                                <m:sty m:val="bi"/>
                              </m:rPr>
                              <w:rPr>
                                <w:rFonts w:ascii="Cambria Math" w:hAnsi="Cambria Math"/>
                              </w:rPr>
                              <m:t>GDP</m:t>
                            </m:r>
                          </m:den>
                        </m:f>
                      </m:e>
                    </m:d>
                  </m:e>
                </m:acc>
              </m:oMath>
            </m:oMathPara>
          </w:p>
        </w:tc>
        <w:tc>
          <w:tcPr>
            <w:tcW w:w="864" w:type="dxa"/>
            <w:shd w:val="clear" w:color="auto" w:fill="E7E6E6" w:themeFill="background2"/>
            <w:vAlign w:val="center"/>
          </w:tcPr>
          <w:p w14:paraId="45574228" w14:textId="77777777" w:rsidR="00D15DA3" w:rsidRPr="00CF2E98" w:rsidRDefault="006C0880" w:rsidP="00BA61A3">
            <w:pPr>
              <w:spacing w:before="60" w:after="60" w:line="240" w:lineRule="auto"/>
              <w:ind w:firstLine="0"/>
              <w:jc w:val="center"/>
              <w:rPr>
                <w:b/>
                <w:bCs/>
              </w:rPr>
            </w:pPr>
            <m:oMathPara>
              <m:oMath>
                <m:acc>
                  <m:accPr>
                    <m:chr m:val="̈"/>
                    <m:ctrlPr>
                      <w:rPr>
                        <w:rFonts w:ascii="Cambria Math" w:hAnsi="Cambria Math"/>
                        <w:b/>
                        <w:bCs/>
                        <w:i/>
                      </w:rPr>
                    </m:ctrlPr>
                  </m:accPr>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E</m:t>
                            </m:r>
                          </m:num>
                          <m:den>
                            <m:r>
                              <m:rPr>
                                <m:sty m:val="bi"/>
                              </m:rPr>
                              <w:rPr>
                                <w:rFonts w:ascii="Cambria Math" w:hAnsi="Cambria Math"/>
                              </w:rPr>
                              <m:t>GDP</m:t>
                            </m:r>
                          </m:den>
                        </m:f>
                      </m:e>
                    </m:d>
                  </m:e>
                </m:acc>
              </m:oMath>
            </m:oMathPara>
          </w:p>
        </w:tc>
        <w:tc>
          <w:tcPr>
            <w:tcW w:w="864" w:type="dxa"/>
            <w:shd w:val="clear" w:color="auto" w:fill="E7E6E6" w:themeFill="background2"/>
            <w:vAlign w:val="center"/>
          </w:tcPr>
          <w:p w14:paraId="3F91D897" w14:textId="77777777" w:rsidR="00D15DA3" w:rsidRPr="00CF2E98" w:rsidRDefault="006C0880" w:rsidP="00BA61A3">
            <w:pPr>
              <w:spacing w:before="60" w:after="60" w:line="240" w:lineRule="auto"/>
              <w:ind w:firstLine="0"/>
              <w:jc w:val="center"/>
              <w:rPr>
                <w:b/>
                <w:bCs/>
              </w:rPr>
            </w:pPr>
            <m:oMathPara>
              <m:oMath>
                <m:acc>
                  <m:accPr>
                    <m:chr m:val="̇"/>
                    <m:ctrlPr>
                      <w:rPr>
                        <w:rFonts w:ascii="Cambria Math" w:hAnsi="Cambria Math"/>
                        <w:b/>
                        <w:bCs/>
                        <w:i/>
                      </w:rPr>
                    </m:ctrlPr>
                  </m:accPr>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C</m:t>
                            </m:r>
                          </m:num>
                          <m:den>
                            <m:r>
                              <m:rPr>
                                <m:sty m:val="bi"/>
                              </m:rPr>
                              <w:rPr>
                                <w:rFonts w:ascii="Cambria Math" w:hAnsi="Cambria Math"/>
                              </w:rPr>
                              <m:t>E</m:t>
                            </m:r>
                          </m:den>
                        </m:f>
                      </m:e>
                    </m:d>
                  </m:e>
                </m:acc>
              </m:oMath>
            </m:oMathPara>
          </w:p>
        </w:tc>
        <w:tc>
          <w:tcPr>
            <w:tcW w:w="864" w:type="dxa"/>
            <w:shd w:val="clear" w:color="auto" w:fill="E7E6E6" w:themeFill="background2"/>
            <w:vAlign w:val="center"/>
          </w:tcPr>
          <w:p w14:paraId="592EED73" w14:textId="77777777" w:rsidR="00D15DA3" w:rsidRPr="00CF2E98" w:rsidRDefault="006C0880" w:rsidP="00BA61A3">
            <w:pPr>
              <w:spacing w:before="60" w:after="60" w:line="240" w:lineRule="auto"/>
              <w:ind w:firstLine="0"/>
              <w:jc w:val="center"/>
              <w:rPr>
                <w:b/>
                <w:bCs/>
              </w:rPr>
            </w:pPr>
            <m:oMathPara>
              <m:oMath>
                <m:acc>
                  <m:accPr>
                    <m:chr m:val="̈"/>
                    <m:ctrlPr>
                      <w:rPr>
                        <w:rFonts w:ascii="Cambria Math" w:hAnsi="Cambria Math"/>
                        <w:b/>
                        <w:bCs/>
                        <w:i/>
                      </w:rPr>
                    </m:ctrlPr>
                  </m:accPr>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C</m:t>
                            </m:r>
                          </m:num>
                          <m:den>
                            <m:r>
                              <m:rPr>
                                <m:sty m:val="bi"/>
                              </m:rPr>
                              <w:rPr>
                                <w:rFonts w:ascii="Cambria Math" w:hAnsi="Cambria Math"/>
                              </w:rPr>
                              <m:t>E</m:t>
                            </m:r>
                          </m:den>
                        </m:f>
                      </m:e>
                    </m:d>
                  </m:e>
                </m:acc>
              </m:oMath>
            </m:oMathPara>
          </w:p>
        </w:tc>
      </w:tr>
      <w:tr w:rsidR="00D15DA3" w14:paraId="53199EF6" w14:textId="77777777" w:rsidTr="00BA61A3">
        <w:tc>
          <w:tcPr>
            <w:tcW w:w="1392" w:type="dxa"/>
            <w:shd w:val="clear" w:color="auto" w:fill="E7E6E6" w:themeFill="background2"/>
            <w:vAlign w:val="center"/>
          </w:tcPr>
          <w:p w14:paraId="6A6B9048" w14:textId="77777777" w:rsidR="00D15DA3" w:rsidRDefault="00D15DA3" w:rsidP="00BA61A3">
            <w:pPr>
              <w:spacing w:after="0" w:line="240" w:lineRule="auto"/>
              <w:ind w:firstLine="0"/>
              <w:jc w:val="center"/>
            </w:pPr>
            <w:r>
              <w:t>China</w:t>
            </w:r>
          </w:p>
        </w:tc>
        <w:tc>
          <w:tcPr>
            <w:tcW w:w="863" w:type="dxa"/>
            <w:shd w:val="clear" w:color="auto" w:fill="C5E0B3" w:themeFill="accent6" w:themeFillTint="66"/>
            <w:vAlign w:val="center"/>
          </w:tcPr>
          <w:p w14:paraId="3B8B1AF5"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FFE599" w:themeFill="accent4" w:themeFillTint="66"/>
            <w:vAlign w:val="center"/>
          </w:tcPr>
          <w:p w14:paraId="62960C0F"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31597A3C"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50B32105"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030692C3"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2E39036E"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5C455C77"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6BF93957" w14:textId="77777777" w:rsidR="00D15DA3" w:rsidRPr="00F93A97" w:rsidRDefault="00D15DA3" w:rsidP="00BA61A3">
            <w:pPr>
              <w:spacing w:after="0" w:line="240" w:lineRule="auto"/>
              <w:ind w:firstLine="0"/>
              <w:jc w:val="center"/>
              <w:rPr>
                <w:b/>
                <w:bCs/>
              </w:rPr>
            </w:pPr>
            <w:r w:rsidRPr="00F93A97">
              <w:rPr>
                <w:b/>
                <w:bCs/>
              </w:rPr>
              <w:t>–</w:t>
            </w:r>
          </w:p>
        </w:tc>
      </w:tr>
      <w:tr w:rsidR="00D15DA3" w14:paraId="6E40C50B" w14:textId="77777777" w:rsidTr="00BA61A3">
        <w:tc>
          <w:tcPr>
            <w:tcW w:w="1392" w:type="dxa"/>
            <w:shd w:val="clear" w:color="auto" w:fill="E7E6E6" w:themeFill="background2"/>
            <w:vAlign w:val="center"/>
          </w:tcPr>
          <w:p w14:paraId="18F433FD" w14:textId="77777777" w:rsidR="00D15DA3" w:rsidRDefault="00D15DA3" w:rsidP="00BA61A3">
            <w:pPr>
              <w:spacing w:after="0" w:line="240" w:lineRule="auto"/>
              <w:ind w:firstLine="0"/>
              <w:jc w:val="center"/>
            </w:pPr>
            <w:r>
              <w:t>India</w:t>
            </w:r>
          </w:p>
        </w:tc>
        <w:tc>
          <w:tcPr>
            <w:tcW w:w="863" w:type="dxa"/>
            <w:shd w:val="clear" w:color="auto" w:fill="C5E0B3" w:themeFill="accent6" w:themeFillTint="66"/>
            <w:vAlign w:val="center"/>
          </w:tcPr>
          <w:p w14:paraId="6B7B249C"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FFE599" w:themeFill="accent4" w:themeFillTint="66"/>
            <w:vAlign w:val="center"/>
          </w:tcPr>
          <w:p w14:paraId="6E385B3F"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0311735B"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4F831A16"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738CA864"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7624F278"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0276E666"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267193D3" w14:textId="77777777" w:rsidR="00D15DA3" w:rsidRPr="00F93A97" w:rsidRDefault="00D15DA3" w:rsidP="00BA61A3">
            <w:pPr>
              <w:spacing w:after="0" w:line="240" w:lineRule="auto"/>
              <w:ind w:firstLine="0"/>
              <w:jc w:val="center"/>
              <w:rPr>
                <w:b/>
                <w:bCs/>
              </w:rPr>
            </w:pPr>
            <w:r w:rsidRPr="00F93A97">
              <w:rPr>
                <w:b/>
                <w:bCs/>
              </w:rPr>
              <w:t>–</w:t>
            </w:r>
          </w:p>
        </w:tc>
      </w:tr>
      <w:tr w:rsidR="00D15DA3" w14:paraId="1F8BCD98" w14:textId="77777777" w:rsidTr="00BA61A3">
        <w:tc>
          <w:tcPr>
            <w:tcW w:w="1392" w:type="dxa"/>
            <w:shd w:val="clear" w:color="auto" w:fill="E7E6E6" w:themeFill="background2"/>
            <w:vAlign w:val="center"/>
          </w:tcPr>
          <w:p w14:paraId="45D41B1A" w14:textId="77777777" w:rsidR="00D15DA3" w:rsidRDefault="00D15DA3" w:rsidP="00BA61A3">
            <w:pPr>
              <w:spacing w:after="0" w:line="240" w:lineRule="auto"/>
              <w:ind w:firstLine="0"/>
              <w:jc w:val="center"/>
            </w:pPr>
            <w:r>
              <w:t>US</w:t>
            </w:r>
          </w:p>
        </w:tc>
        <w:tc>
          <w:tcPr>
            <w:tcW w:w="863" w:type="dxa"/>
            <w:shd w:val="clear" w:color="auto" w:fill="C5E0B3" w:themeFill="accent6" w:themeFillTint="66"/>
            <w:vAlign w:val="center"/>
          </w:tcPr>
          <w:p w14:paraId="752081B2"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FFE599" w:themeFill="accent4" w:themeFillTint="66"/>
            <w:vAlign w:val="center"/>
          </w:tcPr>
          <w:p w14:paraId="7B1C6DEA"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0CB1ABB6"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171528C8"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21CA34F5"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655E6C99"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7279225D"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2C28427F" w14:textId="77777777" w:rsidR="00D15DA3" w:rsidRPr="00F93A97" w:rsidRDefault="00D15DA3" w:rsidP="00BA61A3">
            <w:pPr>
              <w:spacing w:after="0" w:line="240" w:lineRule="auto"/>
              <w:ind w:firstLine="0"/>
              <w:jc w:val="center"/>
              <w:rPr>
                <w:b/>
                <w:bCs/>
              </w:rPr>
            </w:pPr>
            <w:r w:rsidRPr="00F93A97">
              <w:rPr>
                <w:b/>
                <w:bCs/>
              </w:rPr>
              <w:t>+</w:t>
            </w:r>
          </w:p>
        </w:tc>
      </w:tr>
      <w:tr w:rsidR="00D15DA3" w14:paraId="7E086165" w14:textId="77777777" w:rsidTr="00BA61A3">
        <w:tc>
          <w:tcPr>
            <w:tcW w:w="1392" w:type="dxa"/>
            <w:shd w:val="clear" w:color="auto" w:fill="E7E6E6" w:themeFill="background2"/>
            <w:vAlign w:val="center"/>
          </w:tcPr>
          <w:p w14:paraId="515AF052" w14:textId="77777777" w:rsidR="00D15DA3" w:rsidRDefault="00D15DA3" w:rsidP="00BA61A3">
            <w:pPr>
              <w:spacing w:after="0" w:line="240" w:lineRule="auto"/>
              <w:ind w:firstLine="0"/>
              <w:jc w:val="center"/>
            </w:pPr>
            <w:r>
              <w:t>Indonesia</w:t>
            </w:r>
          </w:p>
        </w:tc>
        <w:tc>
          <w:tcPr>
            <w:tcW w:w="863" w:type="dxa"/>
            <w:shd w:val="clear" w:color="auto" w:fill="C5E0B3" w:themeFill="accent6" w:themeFillTint="66"/>
            <w:vAlign w:val="center"/>
          </w:tcPr>
          <w:p w14:paraId="28C26B28"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FFE599" w:themeFill="accent4" w:themeFillTint="66"/>
            <w:vAlign w:val="center"/>
          </w:tcPr>
          <w:p w14:paraId="4595B08D"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1AA2F4F4"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789C0569"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14888602"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5489ADC0"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40DB9357"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42B03C5C" w14:textId="77777777" w:rsidR="00D15DA3" w:rsidRPr="00F93A97" w:rsidRDefault="00D15DA3" w:rsidP="00BA61A3">
            <w:pPr>
              <w:spacing w:after="0" w:line="240" w:lineRule="auto"/>
              <w:ind w:firstLine="0"/>
              <w:jc w:val="center"/>
              <w:rPr>
                <w:b/>
                <w:bCs/>
              </w:rPr>
            </w:pPr>
            <w:r w:rsidRPr="00F93A97">
              <w:rPr>
                <w:b/>
                <w:bCs/>
              </w:rPr>
              <w:t>–</w:t>
            </w:r>
          </w:p>
        </w:tc>
      </w:tr>
      <w:tr w:rsidR="00D15DA3" w14:paraId="48BF1A21" w14:textId="77777777" w:rsidTr="00BA61A3">
        <w:tc>
          <w:tcPr>
            <w:tcW w:w="1392" w:type="dxa"/>
            <w:shd w:val="clear" w:color="auto" w:fill="E7E6E6" w:themeFill="background2"/>
            <w:vAlign w:val="center"/>
          </w:tcPr>
          <w:p w14:paraId="228D66F0" w14:textId="77777777" w:rsidR="00D15DA3" w:rsidRDefault="00D15DA3" w:rsidP="00BA61A3">
            <w:pPr>
              <w:spacing w:after="0" w:line="240" w:lineRule="auto"/>
              <w:ind w:firstLine="0"/>
              <w:jc w:val="center"/>
            </w:pPr>
            <w:r>
              <w:t>Brazil</w:t>
            </w:r>
          </w:p>
        </w:tc>
        <w:tc>
          <w:tcPr>
            <w:tcW w:w="863" w:type="dxa"/>
            <w:shd w:val="clear" w:color="auto" w:fill="C5E0B3" w:themeFill="accent6" w:themeFillTint="66"/>
            <w:vAlign w:val="center"/>
          </w:tcPr>
          <w:p w14:paraId="25B2D9C9"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FFE599" w:themeFill="accent4" w:themeFillTint="66"/>
            <w:vAlign w:val="center"/>
          </w:tcPr>
          <w:p w14:paraId="5959AA44"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5FE5E006"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10D0208C"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1B7D5096"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31894709"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7A76F51D"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40A6595D" w14:textId="77777777" w:rsidR="00D15DA3" w:rsidRPr="00F93A97" w:rsidRDefault="00D15DA3" w:rsidP="00BA61A3">
            <w:pPr>
              <w:spacing w:after="0" w:line="240" w:lineRule="auto"/>
              <w:ind w:firstLine="0"/>
              <w:jc w:val="center"/>
              <w:rPr>
                <w:b/>
                <w:bCs/>
              </w:rPr>
            </w:pPr>
            <w:r w:rsidRPr="00F93A97">
              <w:rPr>
                <w:b/>
                <w:bCs/>
              </w:rPr>
              <w:t>+</w:t>
            </w:r>
          </w:p>
        </w:tc>
      </w:tr>
      <w:tr w:rsidR="00D15DA3" w14:paraId="09518CD6" w14:textId="77777777" w:rsidTr="00BA61A3">
        <w:tc>
          <w:tcPr>
            <w:tcW w:w="1392" w:type="dxa"/>
            <w:shd w:val="clear" w:color="auto" w:fill="E7E6E6" w:themeFill="background2"/>
            <w:vAlign w:val="center"/>
          </w:tcPr>
          <w:p w14:paraId="665A398E" w14:textId="77777777" w:rsidR="00D15DA3" w:rsidRDefault="00D15DA3" w:rsidP="00BA61A3">
            <w:pPr>
              <w:spacing w:after="0" w:line="240" w:lineRule="auto"/>
              <w:ind w:firstLine="0"/>
              <w:jc w:val="center"/>
            </w:pPr>
            <w:r>
              <w:t>Nigeria</w:t>
            </w:r>
          </w:p>
        </w:tc>
        <w:tc>
          <w:tcPr>
            <w:tcW w:w="863" w:type="dxa"/>
            <w:shd w:val="clear" w:color="auto" w:fill="C5E0B3" w:themeFill="accent6" w:themeFillTint="66"/>
            <w:vAlign w:val="center"/>
          </w:tcPr>
          <w:p w14:paraId="2E5EE70F"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C5E0B3" w:themeFill="accent6" w:themeFillTint="66"/>
            <w:vAlign w:val="center"/>
          </w:tcPr>
          <w:p w14:paraId="09D30890"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7FFC352E"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099120BF"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1FA1FCC1"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246A48E3"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1C7AFEF7"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3593FCAF" w14:textId="77777777" w:rsidR="00D15DA3" w:rsidRPr="00F93A97" w:rsidRDefault="00D15DA3" w:rsidP="00BA61A3">
            <w:pPr>
              <w:spacing w:after="0" w:line="240" w:lineRule="auto"/>
              <w:ind w:firstLine="0"/>
              <w:jc w:val="center"/>
              <w:rPr>
                <w:b/>
                <w:bCs/>
              </w:rPr>
            </w:pPr>
            <w:r w:rsidRPr="00F93A97">
              <w:rPr>
                <w:b/>
                <w:bCs/>
              </w:rPr>
              <w:t>+</w:t>
            </w:r>
          </w:p>
        </w:tc>
      </w:tr>
      <w:tr w:rsidR="00D15DA3" w14:paraId="534DBE96" w14:textId="77777777" w:rsidTr="00BA61A3">
        <w:tc>
          <w:tcPr>
            <w:tcW w:w="1392" w:type="dxa"/>
            <w:shd w:val="clear" w:color="auto" w:fill="E7E6E6" w:themeFill="background2"/>
            <w:vAlign w:val="center"/>
          </w:tcPr>
          <w:p w14:paraId="18949741" w14:textId="77777777" w:rsidR="00D15DA3" w:rsidRDefault="00D15DA3" w:rsidP="00BA61A3">
            <w:pPr>
              <w:spacing w:after="0" w:line="240" w:lineRule="auto"/>
              <w:ind w:firstLine="0"/>
              <w:jc w:val="center"/>
            </w:pPr>
            <w:r>
              <w:t>Pakistan</w:t>
            </w:r>
          </w:p>
        </w:tc>
        <w:tc>
          <w:tcPr>
            <w:tcW w:w="863" w:type="dxa"/>
            <w:shd w:val="clear" w:color="auto" w:fill="C5E0B3" w:themeFill="accent6" w:themeFillTint="66"/>
            <w:vAlign w:val="center"/>
          </w:tcPr>
          <w:p w14:paraId="177B6438"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FFE599" w:themeFill="accent4" w:themeFillTint="66"/>
            <w:vAlign w:val="center"/>
          </w:tcPr>
          <w:p w14:paraId="73C07662"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398A76BA"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0FF9916B"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744C7329"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33EADC10"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54092881"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7E63BCC5" w14:textId="77777777" w:rsidR="00D15DA3" w:rsidRPr="00F93A97" w:rsidRDefault="00D15DA3" w:rsidP="00BA61A3">
            <w:pPr>
              <w:spacing w:after="0" w:line="240" w:lineRule="auto"/>
              <w:ind w:firstLine="0"/>
              <w:jc w:val="center"/>
              <w:rPr>
                <w:b/>
                <w:bCs/>
              </w:rPr>
            </w:pPr>
            <w:r w:rsidRPr="00F93A97">
              <w:rPr>
                <w:b/>
                <w:bCs/>
              </w:rPr>
              <w:t>+</w:t>
            </w:r>
          </w:p>
        </w:tc>
      </w:tr>
      <w:tr w:rsidR="00D15DA3" w14:paraId="36271E8B" w14:textId="77777777" w:rsidTr="00BA61A3">
        <w:tc>
          <w:tcPr>
            <w:tcW w:w="1392" w:type="dxa"/>
            <w:shd w:val="clear" w:color="auto" w:fill="E7E6E6" w:themeFill="background2"/>
            <w:vAlign w:val="center"/>
          </w:tcPr>
          <w:p w14:paraId="6895656B" w14:textId="77777777" w:rsidR="00D15DA3" w:rsidRDefault="00D15DA3" w:rsidP="00BA61A3">
            <w:pPr>
              <w:spacing w:after="0" w:line="240" w:lineRule="auto"/>
              <w:ind w:firstLine="0"/>
              <w:jc w:val="center"/>
            </w:pPr>
            <w:r>
              <w:t>Bangladesh</w:t>
            </w:r>
          </w:p>
        </w:tc>
        <w:tc>
          <w:tcPr>
            <w:tcW w:w="863" w:type="dxa"/>
            <w:shd w:val="clear" w:color="auto" w:fill="C5E0B3" w:themeFill="accent6" w:themeFillTint="66"/>
            <w:vAlign w:val="center"/>
          </w:tcPr>
          <w:p w14:paraId="4660AD69"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FFE599" w:themeFill="accent4" w:themeFillTint="66"/>
            <w:vAlign w:val="center"/>
          </w:tcPr>
          <w:p w14:paraId="05E9726F"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67D7C545"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5BB7C3B4"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33DBAFDA"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0DF60169"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31A0CA00"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007225F7" w14:textId="77777777" w:rsidR="00D15DA3" w:rsidRPr="00F93A97" w:rsidRDefault="00D15DA3" w:rsidP="00BA61A3">
            <w:pPr>
              <w:spacing w:after="0" w:line="240" w:lineRule="auto"/>
              <w:ind w:firstLine="0"/>
              <w:jc w:val="center"/>
              <w:rPr>
                <w:b/>
                <w:bCs/>
              </w:rPr>
            </w:pPr>
            <w:r w:rsidRPr="00F93A97">
              <w:rPr>
                <w:b/>
                <w:bCs/>
              </w:rPr>
              <w:t>–</w:t>
            </w:r>
          </w:p>
        </w:tc>
      </w:tr>
      <w:tr w:rsidR="00D15DA3" w14:paraId="1760D7C2" w14:textId="77777777" w:rsidTr="00BA61A3">
        <w:tc>
          <w:tcPr>
            <w:tcW w:w="1392" w:type="dxa"/>
            <w:shd w:val="clear" w:color="auto" w:fill="E7E6E6" w:themeFill="background2"/>
            <w:vAlign w:val="center"/>
          </w:tcPr>
          <w:p w14:paraId="15CB7B9D" w14:textId="77777777" w:rsidR="00D15DA3" w:rsidRDefault="00D15DA3" w:rsidP="00BA61A3">
            <w:pPr>
              <w:spacing w:after="0" w:line="240" w:lineRule="auto"/>
              <w:ind w:firstLine="0"/>
              <w:jc w:val="center"/>
            </w:pPr>
            <w:r>
              <w:t>Russia</w:t>
            </w:r>
          </w:p>
        </w:tc>
        <w:tc>
          <w:tcPr>
            <w:tcW w:w="863" w:type="dxa"/>
            <w:shd w:val="clear" w:color="auto" w:fill="C5E0B3" w:themeFill="accent6" w:themeFillTint="66"/>
            <w:vAlign w:val="center"/>
          </w:tcPr>
          <w:p w14:paraId="3A51EF0E"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C5E0B3" w:themeFill="accent6" w:themeFillTint="66"/>
            <w:vAlign w:val="center"/>
          </w:tcPr>
          <w:p w14:paraId="744CCEB0"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41A237A3"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073D523E"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5688C8D3"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588D1840"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37E821AC"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5F6095D4" w14:textId="77777777" w:rsidR="00D15DA3" w:rsidRPr="00F93A97" w:rsidRDefault="00D15DA3" w:rsidP="00BA61A3">
            <w:pPr>
              <w:spacing w:after="0" w:line="240" w:lineRule="auto"/>
              <w:ind w:firstLine="0"/>
              <w:jc w:val="center"/>
              <w:rPr>
                <w:b/>
                <w:bCs/>
              </w:rPr>
            </w:pPr>
            <w:r w:rsidRPr="00F93A97">
              <w:rPr>
                <w:b/>
                <w:bCs/>
              </w:rPr>
              <w:t>+</w:t>
            </w:r>
          </w:p>
        </w:tc>
      </w:tr>
      <w:tr w:rsidR="00D15DA3" w14:paraId="148785C7" w14:textId="77777777" w:rsidTr="00BA61A3">
        <w:tc>
          <w:tcPr>
            <w:tcW w:w="1392" w:type="dxa"/>
            <w:shd w:val="clear" w:color="auto" w:fill="E7E6E6" w:themeFill="background2"/>
            <w:vAlign w:val="center"/>
          </w:tcPr>
          <w:p w14:paraId="7941FCF9" w14:textId="77777777" w:rsidR="00D15DA3" w:rsidRDefault="00D15DA3" w:rsidP="00BA61A3">
            <w:pPr>
              <w:spacing w:after="0" w:line="240" w:lineRule="auto"/>
              <w:ind w:firstLine="0"/>
              <w:jc w:val="center"/>
            </w:pPr>
            <w:r>
              <w:t>Japan</w:t>
            </w:r>
          </w:p>
        </w:tc>
        <w:tc>
          <w:tcPr>
            <w:tcW w:w="863" w:type="dxa"/>
            <w:shd w:val="clear" w:color="auto" w:fill="FFE599" w:themeFill="accent4" w:themeFillTint="66"/>
            <w:vAlign w:val="center"/>
          </w:tcPr>
          <w:p w14:paraId="7392D1F1" w14:textId="77777777" w:rsidR="00D15DA3" w:rsidRPr="00F93A97" w:rsidRDefault="00D15DA3" w:rsidP="00BA61A3">
            <w:pPr>
              <w:spacing w:after="0" w:line="240" w:lineRule="auto"/>
              <w:ind w:firstLine="0"/>
              <w:jc w:val="center"/>
              <w:rPr>
                <w:b/>
                <w:bCs/>
              </w:rPr>
            </w:pPr>
            <w:r w:rsidRPr="00F93A97">
              <w:rPr>
                <w:b/>
                <w:bCs/>
              </w:rPr>
              <w:t>–</w:t>
            </w:r>
          </w:p>
        </w:tc>
        <w:tc>
          <w:tcPr>
            <w:tcW w:w="859" w:type="dxa"/>
            <w:shd w:val="clear" w:color="auto" w:fill="FFE599" w:themeFill="accent4" w:themeFillTint="66"/>
            <w:vAlign w:val="center"/>
          </w:tcPr>
          <w:p w14:paraId="628D038F"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56CE6C46"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481CA5C7"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0E108FCC"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2C694A0C"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5E4A6608"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6739192B" w14:textId="77777777" w:rsidR="00D15DA3" w:rsidRPr="00F93A97" w:rsidRDefault="00D15DA3" w:rsidP="00BA61A3">
            <w:pPr>
              <w:spacing w:after="0" w:line="240" w:lineRule="auto"/>
              <w:ind w:firstLine="0"/>
              <w:jc w:val="center"/>
              <w:rPr>
                <w:b/>
                <w:bCs/>
              </w:rPr>
            </w:pPr>
            <w:r w:rsidRPr="00F93A97">
              <w:rPr>
                <w:b/>
                <w:bCs/>
              </w:rPr>
              <w:t>+</w:t>
            </w:r>
          </w:p>
        </w:tc>
      </w:tr>
      <w:tr w:rsidR="00D15DA3" w14:paraId="73134532" w14:textId="77777777" w:rsidTr="00BA61A3">
        <w:tc>
          <w:tcPr>
            <w:tcW w:w="1392" w:type="dxa"/>
            <w:shd w:val="clear" w:color="auto" w:fill="E7E6E6" w:themeFill="background2"/>
            <w:vAlign w:val="center"/>
          </w:tcPr>
          <w:p w14:paraId="2E23E023" w14:textId="77777777" w:rsidR="00D15DA3" w:rsidRDefault="00D15DA3" w:rsidP="00BA61A3">
            <w:pPr>
              <w:spacing w:after="0" w:line="240" w:lineRule="auto"/>
              <w:ind w:firstLine="0"/>
              <w:jc w:val="center"/>
            </w:pPr>
            <w:r>
              <w:t>Mexico</w:t>
            </w:r>
          </w:p>
        </w:tc>
        <w:tc>
          <w:tcPr>
            <w:tcW w:w="863" w:type="dxa"/>
            <w:shd w:val="clear" w:color="auto" w:fill="C5E0B3" w:themeFill="accent6" w:themeFillTint="66"/>
            <w:vAlign w:val="center"/>
          </w:tcPr>
          <w:p w14:paraId="315A6513"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FFE599" w:themeFill="accent4" w:themeFillTint="66"/>
            <w:vAlign w:val="center"/>
          </w:tcPr>
          <w:p w14:paraId="73E452E1"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194C7ECC"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26A911BB"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3F1A008F"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63944EAE"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4B9B5628"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21451A6B" w14:textId="77777777" w:rsidR="00D15DA3" w:rsidRPr="00F93A97" w:rsidRDefault="00D15DA3" w:rsidP="00BA61A3">
            <w:pPr>
              <w:spacing w:after="0" w:line="240" w:lineRule="auto"/>
              <w:ind w:firstLine="0"/>
              <w:jc w:val="center"/>
              <w:rPr>
                <w:b/>
                <w:bCs/>
              </w:rPr>
            </w:pPr>
            <w:r w:rsidRPr="00F93A97">
              <w:rPr>
                <w:b/>
                <w:bCs/>
              </w:rPr>
              <w:t>–</w:t>
            </w:r>
          </w:p>
        </w:tc>
      </w:tr>
      <w:tr w:rsidR="00D15DA3" w14:paraId="34E1B903" w14:textId="77777777" w:rsidTr="00BA61A3">
        <w:tc>
          <w:tcPr>
            <w:tcW w:w="1392" w:type="dxa"/>
            <w:shd w:val="clear" w:color="auto" w:fill="E7E6E6" w:themeFill="background2"/>
            <w:vAlign w:val="center"/>
          </w:tcPr>
          <w:p w14:paraId="4552968F" w14:textId="77777777" w:rsidR="00D15DA3" w:rsidRDefault="00D15DA3" w:rsidP="00BA61A3">
            <w:pPr>
              <w:spacing w:after="0" w:line="240" w:lineRule="auto"/>
              <w:ind w:firstLine="0"/>
              <w:jc w:val="center"/>
            </w:pPr>
            <w:r>
              <w:t>Philippines</w:t>
            </w:r>
          </w:p>
        </w:tc>
        <w:tc>
          <w:tcPr>
            <w:tcW w:w="863" w:type="dxa"/>
            <w:shd w:val="clear" w:color="auto" w:fill="C5E0B3" w:themeFill="accent6" w:themeFillTint="66"/>
            <w:vAlign w:val="center"/>
          </w:tcPr>
          <w:p w14:paraId="0C66CE7C" w14:textId="77777777" w:rsidR="00D15DA3" w:rsidRPr="00F93A97" w:rsidRDefault="00D15DA3" w:rsidP="00BA61A3">
            <w:pPr>
              <w:spacing w:after="0" w:line="240" w:lineRule="auto"/>
              <w:ind w:firstLine="0"/>
              <w:jc w:val="center"/>
              <w:rPr>
                <w:b/>
                <w:bCs/>
              </w:rPr>
            </w:pPr>
            <w:r w:rsidRPr="00F93A97">
              <w:rPr>
                <w:b/>
                <w:bCs/>
                <w:lang w:bidi="ar-JO"/>
              </w:rPr>
              <w:t>+</w:t>
            </w:r>
          </w:p>
        </w:tc>
        <w:tc>
          <w:tcPr>
            <w:tcW w:w="859" w:type="dxa"/>
            <w:shd w:val="clear" w:color="auto" w:fill="C5E0B3" w:themeFill="accent6" w:themeFillTint="66"/>
            <w:vAlign w:val="center"/>
          </w:tcPr>
          <w:p w14:paraId="5F0C190D" w14:textId="77777777" w:rsidR="00D15DA3" w:rsidRPr="00F93A97" w:rsidRDefault="00D15DA3" w:rsidP="00BA61A3">
            <w:pPr>
              <w:spacing w:after="0" w:line="240" w:lineRule="auto"/>
              <w:ind w:firstLine="0"/>
              <w:jc w:val="center"/>
              <w:rPr>
                <w:b/>
                <w:bCs/>
              </w:rPr>
            </w:pPr>
            <w:r w:rsidRPr="00F93A97">
              <w:rPr>
                <w:b/>
                <w:bCs/>
              </w:rPr>
              <w:t>+</w:t>
            </w:r>
          </w:p>
        </w:tc>
        <w:tc>
          <w:tcPr>
            <w:tcW w:w="869" w:type="dxa"/>
            <w:shd w:val="clear" w:color="auto" w:fill="C5E0B3" w:themeFill="accent6" w:themeFillTint="66"/>
            <w:vAlign w:val="center"/>
          </w:tcPr>
          <w:p w14:paraId="6E29F5CA"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5AC74011"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28F1A56B"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5963BA29"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C5E0B3" w:themeFill="accent6" w:themeFillTint="66"/>
            <w:vAlign w:val="center"/>
          </w:tcPr>
          <w:p w14:paraId="61E98AE3" w14:textId="77777777" w:rsidR="00D15DA3" w:rsidRPr="00F93A97" w:rsidRDefault="00D15DA3" w:rsidP="00BA61A3">
            <w:pPr>
              <w:spacing w:after="0" w:line="240" w:lineRule="auto"/>
              <w:ind w:firstLine="0"/>
              <w:jc w:val="center"/>
              <w:rPr>
                <w:b/>
                <w:bCs/>
              </w:rPr>
            </w:pPr>
            <w:r w:rsidRPr="00F93A97">
              <w:rPr>
                <w:b/>
                <w:bCs/>
              </w:rPr>
              <w:t>+</w:t>
            </w:r>
          </w:p>
        </w:tc>
        <w:tc>
          <w:tcPr>
            <w:tcW w:w="864" w:type="dxa"/>
            <w:shd w:val="clear" w:color="auto" w:fill="FFE599" w:themeFill="accent4" w:themeFillTint="66"/>
            <w:vAlign w:val="center"/>
          </w:tcPr>
          <w:p w14:paraId="5782180E" w14:textId="77777777" w:rsidR="00D15DA3" w:rsidRPr="00F93A97" w:rsidRDefault="00D15DA3" w:rsidP="00BA61A3">
            <w:pPr>
              <w:spacing w:after="0" w:line="240" w:lineRule="auto"/>
              <w:ind w:firstLine="0"/>
              <w:jc w:val="center"/>
              <w:rPr>
                <w:b/>
                <w:bCs/>
              </w:rPr>
            </w:pPr>
            <w:r w:rsidRPr="00F93A97">
              <w:rPr>
                <w:b/>
                <w:bCs/>
              </w:rPr>
              <w:t>–</w:t>
            </w:r>
          </w:p>
        </w:tc>
      </w:tr>
    </w:tbl>
    <w:p w14:paraId="52837F75" w14:textId="77777777" w:rsidR="00D15DA3" w:rsidRDefault="00D15DA3" w:rsidP="00D15DA3">
      <w:pPr>
        <w:ind w:firstLine="0"/>
      </w:pPr>
    </w:p>
    <w:p w14:paraId="19BD7D67" w14:textId="1A151E06" w:rsidR="00D15DA3" w:rsidRDefault="00D15DA3" w:rsidP="00D15DA3">
      <w:r>
        <w:t>Let us take a</w:t>
      </w:r>
      <w:ins w:id="2659" w:author="Dénes CSALA" w:date="2016-07-21T20:02:00Z">
        <w:r w:rsidR="009C6489">
          <w:t xml:space="preserve"> brief</w:t>
        </w:r>
      </w:ins>
      <w:r>
        <w:t xml:space="preserve"> look</w:t>
      </w:r>
      <w:r w:rsidRPr="00DC050C">
        <w:t xml:space="preserve"> at the </w:t>
      </w:r>
      <w:r>
        <w:t xml:space="preserve">signum </w:t>
      </w:r>
      <w:r w:rsidRPr="00DC050C">
        <w:t>of th</w:t>
      </w:r>
      <w:r>
        <w:t>e derivatives of factors of the Kaya Identity factors in order to illustrate the rates of change.</w:t>
      </w:r>
      <w:r w:rsidRPr="00DC050C">
        <w:t xml:space="preserve"> </w:t>
      </w:r>
      <w:r>
        <w:fldChar w:fldCharType="begin"/>
      </w:r>
      <w:r>
        <w:instrText xml:space="preserve"> REF _Ref446169775 \h </w:instrText>
      </w:r>
      <w:r>
        <w:fldChar w:fldCharType="separate"/>
      </w:r>
      <w:ins w:id="2660" w:author="Dénes CSALA" w:date="2016-07-26T00:38:00Z">
        <w:r w:rsidR="00020C26">
          <w:t xml:space="preserve">Table </w:t>
        </w:r>
        <w:r w:rsidR="00020C26">
          <w:rPr>
            <w:noProof/>
            <w:cs/>
          </w:rPr>
          <w:t>‎</w:t>
        </w:r>
        <w:r w:rsidR="00020C26">
          <w:rPr>
            <w:noProof/>
          </w:rPr>
          <w:t>2</w:t>
        </w:r>
        <w:r w:rsidR="00020C26">
          <w:noBreakHyphen/>
        </w:r>
        <w:r w:rsidR="00020C26">
          <w:rPr>
            <w:noProof/>
          </w:rPr>
          <w:t>1</w:t>
        </w:r>
      </w:ins>
      <w:del w:id="2661" w:author="Dénes CSALA" w:date="2016-07-21T20:07:00Z">
        <w:r w:rsidR="00FA6873" w:rsidDel="009C6489">
          <w:delText xml:space="preserve">Table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1</w:delText>
        </w:r>
      </w:del>
      <w:r>
        <w:fldChar w:fldCharType="end"/>
      </w:r>
      <w:r>
        <w:t>, represents</w:t>
      </w:r>
      <w:r w:rsidRPr="00DC050C">
        <w:t xml:space="preserve"> the </w:t>
      </w:r>
      <w:r>
        <w:t>direction</w:t>
      </w:r>
      <w:r w:rsidRPr="00DC050C">
        <w:t xml:space="preserve"> of variation of the factors, </w:t>
      </w:r>
      <w:r>
        <w:t xml:space="preserve">as well as the direction of their </w:t>
      </w:r>
      <w:r w:rsidRPr="00DC050C">
        <w:t xml:space="preserve">speed of variation for the 12 largest countries for the last available year. </w:t>
      </w:r>
      <w:r>
        <w:t>T</w:t>
      </w:r>
      <w:r w:rsidRPr="00DC050C">
        <w:t xml:space="preserve">here is a large variation between the rates and quantities across countries, even when looking just at the 12 largest countries by population. There are countries </w:t>
      </w:r>
      <w:del w:id="2662" w:author="Sgouris Sgouridis" w:date="2016-05-17T13:39:00Z">
        <w:r w:rsidRPr="00DC050C" w:rsidDel="00567D73">
          <w:delText xml:space="preserve">which </w:delText>
        </w:r>
      </w:del>
      <w:ins w:id="2663" w:author="Sgouris Sgouridis" w:date="2016-05-17T13:39:00Z">
        <w:r w:rsidR="00567D73">
          <w:t>that</w:t>
        </w:r>
        <w:r w:rsidR="00567D73" w:rsidRPr="00DC050C">
          <w:t xml:space="preserve"> </w:t>
        </w:r>
      </w:ins>
      <w:r w:rsidRPr="00DC050C">
        <w:t xml:space="preserve">have been increasing one or </w:t>
      </w:r>
      <w:r>
        <w:t xml:space="preserve">more of their parameters at an </w:t>
      </w:r>
      <w:r w:rsidRPr="003E61B6">
        <w:rPr>
          <w:i/>
          <w:iCs/>
        </w:rPr>
        <w:t>incre</w:t>
      </w:r>
      <w:r>
        <w:rPr>
          <w:i/>
          <w:iCs/>
        </w:rPr>
        <w:t>a</w:t>
      </w:r>
      <w:r w:rsidRPr="003E61B6">
        <w:rPr>
          <w:i/>
          <w:iCs/>
        </w:rPr>
        <w:t>sing</w:t>
      </w:r>
      <w:r w:rsidRPr="00DC050C">
        <w:t xml:space="preserve"> rate</w:t>
      </w:r>
      <w:r>
        <w:t>.</w:t>
      </w:r>
      <w:r w:rsidRPr="00DC050C">
        <w:t xml:space="preserve"> This is alarming</w:t>
      </w:r>
      <w:r>
        <w:t>,</w:t>
      </w:r>
      <w:r w:rsidRPr="00DC050C">
        <w:t xml:space="preserve"> as </w:t>
      </w:r>
      <w:r>
        <w:t xml:space="preserve">when </w:t>
      </w:r>
      <w:r w:rsidRPr="00DC050C">
        <w:t>rate of change (derivative) of the factors increases (positive second deriv</w:t>
      </w:r>
      <w:r>
        <w:t xml:space="preserve">ative), then end effect on the </w:t>
      </w:r>
      <w:r>
        <w:lastRenderedPageBreak/>
        <w:t>i</w:t>
      </w:r>
      <w:r w:rsidRPr="00DC050C">
        <w:t>dentity</w:t>
      </w:r>
      <w:r>
        <w:t xml:space="preserve"> is </w:t>
      </w:r>
      <w:r w:rsidRPr="003E61B6">
        <w:rPr>
          <w:i/>
          <w:iCs/>
        </w:rPr>
        <w:t>exponential</w:t>
      </w:r>
      <w:r w:rsidRPr="00DC050C">
        <w:t>. This leads to the requirem</w:t>
      </w:r>
      <w:r>
        <w:t xml:space="preserve">ent of either </w:t>
      </w:r>
      <w:r w:rsidRPr="003E61B6">
        <w:rPr>
          <w:i/>
          <w:iCs/>
        </w:rPr>
        <w:t>exponential decay</w:t>
      </w:r>
      <w:r w:rsidRPr="00DC050C">
        <w:t xml:space="preserve"> in the other parameters or a very fast linear decrease, followed by the attenuation of the exponential increase</w:t>
      </w:r>
      <w:r>
        <w:t xml:space="preserve"> – as a condition to maintain a stable emissions level</w:t>
      </w:r>
      <w:r w:rsidRPr="00DC050C">
        <w:t xml:space="preserve">. </w:t>
      </w:r>
      <w:r>
        <w:t>Given the nature of the parameters – as discussed in the beginning of this section – a natural</w:t>
      </w:r>
      <w:r w:rsidRPr="00DC050C">
        <w:t xml:space="preserve"> exponential decrease in either of them is highly unlikely</w:t>
      </w:r>
      <w:ins w:id="2664" w:author="Sgouris Sgouridis" w:date="2016-05-17T13:40:00Z">
        <w:r w:rsidR="00567D73">
          <w:t xml:space="preserve"> to occur spontaneously</w:t>
        </w:r>
      </w:ins>
      <w:r>
        <w:t xml:space="preserve">, nonetheless necessary to reach net-zero emissions state </w:t>
      </w:r>
      <w:r>
        <w:fldChar w:fldCharType="begin"/>
      </w:r>
      <w:r>
        <w:instrText xml:space="preserve"> ADDIN ZOTERO_ITEM CSL_CITATION {"citationID":"3AapCm7L","properties":{"formattedCitation":"(York, 2007)","plainCitation":"(York, 2007)"},"citationItems":[{"id":1724,"uris":["http://zotero.org/users/1405426/items/MUBP64Z4"],"uri":["http://zotero.org/users/1405426/items/MUBP64Z4"],"itemData":{"id":1724,"type":"article-journal","title":"Demographic trends and energy consumption in European Union Nations, 1960–2025","container-title":"Social science research","page":"855–872","volume":"36","issue":"3","author":[{"family":"York","given":"Richard"}],"issued":{"date-parts":[["2007"]]}}}],"schema":"https://github.com/citation-style-language/schema/raw/master/csl-citation.json"} </w:instrText>
      </w:r>
      <w:r>
        <w:fldChar w:fldCharType="separate"/>
      </w:r>
      <w:r w:rsidRPr="008D08F1">
        <w:rPr>
          <w:rFonts w:cs="Times New Roman"/>
        </w:rPr>
        <w:t>(York, 2007)</w:t>
      </w:r>
      <w:r>
        <w:fldChar w:fldCharType="end"/>
      </w:r>
      <w:r w:rsidRPr="00DC050C">
        <w:t>.</w:t>
      </w:r>
      <w:r>
        <w:t xml:space="preserve"> Therefore, both climate-change mitigation and adaptation measures</w:t>
      </w:r>
      <w:r w:rsidRPr="00DC050C">
        <w:t xml:space="preserve"> </w:t>
      </w:r>
      <w:r>
        <w:t xml:space="preserve">must follow active, predestined trajectories towards meeting a planetary emissions constraint, which can then be translated into country-level, recommended variations of the Kaya factors. However, a major element that the Kaya identity lacks is the deeper connection to economy – and hence </w:t>
      </w:r>
      <w:r w:rsidRPr="00265C98">
        <w:rPr>
          <w:i/>
          <w:iCs/>
        </w:rPr>
        <w:t xml:space="preserve">endogenous </w:t>
      </w:r>
      <w:r w:rsidRPr="00265C98">
        <w:t>economic and energy dynamics</w:t>
      </w:r>
      <w:r>
        <w:t xml:space="preserve">. </w:t>
      </w:r>
      <w:commentRangeStart w:id="2665"/>
      <w:r>
        <w:t xml:space="preserve">New energy technologies are still costly and thus will take time to develop and even more so to diffuse. The energy cost at which these technologies are available will also vary. </w:t>
      </w:r>
      <w:commentRangeEnd w:id="2665"/>
      <w:r w:rsidR="00567D73">
        <w:rPr>
          <w:rStyle w:val="CommentReference"/>
          <w:rFonts w:eastAsia="Times New Roman" w:cs="Times New Roman"/>
          <w:szCs w:val="24"/>
          <w:lang w:bidi="ar-SA"/>
        </w:rPr>
        <w:commentReference w:id="2665"/>
      </w:r>
    </w:p>
    <w:p w14:paraId="1580A05A" w14:textId="7F00E787" w:rsidR="00D15DA3" w:rsidRDefault="00D15DA3" w:rsidP="00D15DA3">
      <w:r>
        <w:t xml:space="preserve">On top of that, if we want to fit into a given carbon budget, defined in cumulative terms, then it is not enough to look at the spot-values of C, because the emissions are a path-dependent integral. This means that it is not only crucial to reduce emissions with 20-50-80% and stabilize at that level by the end of the century, it is also very important when </w:t>
      </w:r>
      <w:r>
        <w:fldChar w:fldCharType="begin"/>
      </w:r>
      <w:r>
        <w:instrText xml:space="preserve"> ADDIN ZOTERO_ITEM CSL_CITATION {"citationID":"hSVaejHD","properties":{"formattedCitation":"(Edwards and Trancik, 2014; Sgouridis et al., 2016a)","plainCitation":"(Edwards and Trancik, 2014; Sgouridis et al., 2016a)"},"citationItems":[{"id":1572,"uris":["http://zotero.org/users/1405426/items/VUD6BQIN"],"uri":["http://zotero.org/users/1405426/items/VUD6BQIN"],"itemData":{"id":1572,"type":"article-journal","title":"Climate impacts of energy technologies depend on emissions timing","container-title":"Nature Climate Change","page":"347-352","volume":"4","issue":"5","source":"www.nature.com","abstract":"Energy technologies emit greenhouse gases with differing radiative efficiencies and atmospheric lifetimes. Standard practice for evaluating technologies, which uses the global warming potential (GWP) to compare the integrated radiative forcing of emitted gases over a fixed time horizon, does not acknowledge the importance of a changing background climate relative to climate change mitigation targets. Here we demonstrate that the GWP misvalues the impact of CH4-emitting technologies as mid-century approaches, and we propose a new class of metrics to evaluate technologies based on their time of use. The instantaneous climate impact (ICI) compares gases in an expected radiative forcing stabilization year, and the cumulative climate impact (CCI) compares their time-integrated radiative forcing up to a stabilization year. Using these dynamic metrics, we quantify the climate impacts of technologies and show that high-CH4-emitting energy sources become less advantageous over time. The impact of natural gas for transportation, with CH4 leakage, exceeds that of gasoline within 1–2 decades for a commonly cited 3 W m−2 stabilization target. The impact of algae biodiesel overtakes that of corn ethanol within 2–3 decades, where algae co-products are used to produce biogas and corn co-products are used for animal feed. The proposed metrics capture the changing importance of CH4 emissions as a climate threshold is approached, thereby addressing a major shortcoming of the GWP for technology evaluation.","DOI":"10.1038/nclimate2204","ISSN":"1758-678X","journalAbbreviation":"Nature Clim. Change","language":"en","author":[{"family":"Edwards","given":"Morgan R."},{"family":"Trancik","given":"Jessika E."}],"issued":{"date-parts":[["2014",5]]}}},{"id":1532,"uris":["http://zotero.org/users/1405426/items/GNM84J8N"],"uri":["http://zotero.org/users/1405426/items/GNM84J8N"],"itemData":{"id":1532,"type":"article-journal","title":"The Sower's way. Quantifying the Narrowing Net-Energy Pathways to a Global Energy Transition","source":"arxiv.org","URL":"http://arxiv.org/abs/1602.01203","author":[{"family":"Sgouridis","given":"Sgouris"},{"family":"Bardi","given":"Ugo"},{"family":"Csala","given":"Denes"}],"issued":{"date-parts":[["2016",2,3]]},"accessed":{"date-parts":[["2016",3,18]]}}}],"schema":"https://github.com/citation-style-language/schema/raw/master/csl-citation.json"} </w:instrText>
      </w:r>
      <w:r>
        <w:fldChar w:fldCharType="separate"/>
      </w:r>
      <w:r w:rsidRPr="008D08F1">
        <w:rPr>
          <w:rFonts w:cs="Times New Roman"/>
        </w:rPr>
        <w:t>(Edwards and Trancik, 2014; Sgouridis et al., 2016a)</w:t>
      </w:r>
      <w:r>
        <w:fldChar w:fldCharType="end"/>
      </w:r>
      <w:r>
        <w:t xml:space="preserve"> does the intense reduction start – with earlier action giving more way to the transition. Furthermore, the current state of the economy (taken for some region, country or globally) might or might not support the scale of energetic transition that is needed. The momentary amount of investment needed at any point in time, both in energy and economic terms </w:t>
      </w:r>
      <w:r>
        <w:fldChar w:fldCharType="begin"/>
      </w:r>
      <w:r>
        <w:instrText xml:space="preserve"> ADDIN ZOTERO_ITEM CSL_CITATION {"citationID":"zi7kUFe3","properties":{"formattedCitation":"(Sgouridis et al., 2015)","plainCitation":"(Sgouridis et al., 2015)"},"citationItems":[{"id":192,"uris":["http://zotero.org/users/1405426/items/BTGQS63I"],"uri":["http://zotero.org/users/1405426/items/BTGQS63I"],"itemData":{"id":192,"type":"article-journal","title":"A Net Energy-based Analysis for a Climate-constrained Sustainable Energy Transition","container-title":"Available at SSRN 2583732","source":"Google Scholar","URL":"http://papers.ssrn.com/sol3/Papers.cfm?abstract_id=2583732","author":[{"family":"Sgouridis","given":"Sgouris"},{"family":"Bardi","given":"Ugo"},{"family":"Csala","given":"Denes"}],"issued":{"date-parts":[["2015"]]},"accessed":{"date-parts":[["2015",9,13]]}}}],"schema":"https://github.com/citation-style-language/schema/raw/master/csl-citation.json"} </w:instrText>
      </w:r>
      <w:r>
        <w:fldChar w:fldCharType="separate"/>
      </w:r>
      <w:r w:rsidRPr="008D08F1">
        <w:rPr>
          <w:rFonts w:cs="Times New Roman"/>
        </w:rPr>
        <w:t>(Sgouridis et al., 2015)</w:t>
      </w:r>
      <w:r>
        <w:fldChar w:fldCharType="end"/>
      </w:r>
      <w:r>
        <w:t xml:space="preserve"> </w:t>
      </w:r>
      <w:del w:id="2666" w:author="Sgouris Sgouridis" w:date="2016-05-17T13:41:00Z">
        <w:r w:rsidDel="00567D73">
          <w:delText xml:space="preserve">and </w:delText>
        </w:r>
      </w:del>
      <w:r>
        <w:t xml:space="preserve">could potentially place a large burden on economy if it occurs too fast and thus can only be achieved through a smooth, pre-planned transition. </w:t>
      </w:r>
    </w:p>
    <w:p w14:paraId="02945E90" w14:textId="77777777" w:rsidR="00D15DA3" w:rsidRDefault="00D15DA3" w:rsidP="00D15DA3">
      <w:r>
        <w:lastRenderedPageBreak/>
        <w:fldChar w:fldCharType="begin"/>
      </w:r>
      <w:r>
        <w:instrText xml:space="preserve"> ADDIN ZOTERO_ITEM CSL_CITATION {"citationID":"jNjCMe5p","properties":{"formattedCitation":"(Raupach et al., 2007)","plainCitation":"(Raupach et al., 2007)"},"citationItems":[{"id":564,"uris":["http://zotero.org/users/1405426/items/WZV52XIS"],"uri":["http://zotero.org/users/1405426/items/WZV52XIS"],"itemData":{"id":564,"type":"article-journal","title":"Global and regional drivers of accelerating CO2 emissions","container-title":"Proceedings of the National Academy of Sciences","page":"10288-10293","volume":"104","issue":"24","source":"www.pnas.org","DOI":"10.1073/pnas.0700609104","ISSN":"0027-8424, 1091-6490","note":"PMID: 17519334","journalAbbreviation":"PNAS","language":"en","author":[{"family":"Raupach","given":"Michael R."},{"family":"Marland","given":"Gregg"},{"family":"Ciais","given":"Philippe"},{"family":"Quéré","given":"Corinne Le"},{"family":"Canadell","given":"Josep G."},{"family":"Klepper","given":"Gernot"},{"family":"Field","given":"Christopher B."}],"issued":{"date-parts":[["2007",6,12]]},"PMID":"17519334"}}],"schema":"https://github.com/citation-style-language/schema/raw/master/csl-citation.json"} </w:instrText>
      </w:r>
      <w:r>
        <w:fldChar w:fldCharType="separate"/>
      </w:r>
      <w:r w:rsidRPr="008D08F1">
        <w:rPr>
          <w:rFonts w:cs="Times New Roman"/>
        </w:rPr>
        <w:t>(Raupach et al., 2007)</w:t>
      </w:r>
      <w:r>
        <w:fldChar w:fldCharType="end"/>
      </w:r>
      <w:r>
        <w:t xml:space="preserve"> argue that nearly constant or increasing emissions intensity of energy has been observed in both developed and developing regions and effectively no region was decarbonizing its energy supply in the 2000-2007 period – largely due to coal power plants. The prospect of sustained sub $50/barrel oil prices definitely doesn’t help </w:t>
      </w:r>
      <w:r>
        <w:fldChar w:fldCharType="begin"/>
      </w:r>
      <w:r>
        <w:instrText xml:space="preserve"> ADDIN ZOTERO_ITEM CSL_CITATION {"citationID":"ftd4fTvS","properties":{"formattedCitation":"(Armstrong et al., 2016; Nemet et al., 2016; Reboredo et al., 2016)","plainCitation":"(Armstrong et al., 2016; Nemet et al., 2016; Reboredo et al., 2016)"},"citationItems":[{"id":1576,"uris":["http://zotero.org/users/1405426/items/WZGRDA6V"],"uri":["http://zotero.org/users/1405426/items/WZGRDA6V"],"itemData":{"id":1576,"type":"article-journal","title":"The frontiers of energy","container-title":"Nature Energy","page":"15020","volume":"1","source":"www.nature.com","abstract":"Meeting the world&amp;#39;s energy needs requires the collective efforts of many different actors across a range of technologies and approaches. In this Feature, ten leading experts in energy research share their vision of the challenges their respective fields must address in the coming decades.","DOI":"10.1038/nenergy.2015.20","ISSN":"2058-7546","language":"en","author":[{"family":"Armstrong","given":"Robert C."},{"family":"Wolfram","given":"Catherine"},{"family":"Jong","given":"Krijn P.","dropping-particle":"de"},{"family":"Gross","given":"Robert"},{"family":"Lewis","given":"Nathan S."},{"family":"Boardman","given":"Brenda"},{"family":"Ragauskas","given":"Arthur J."},{"family":"Ehrhardt-Martinez","given":"Karen"},{"family":"Crabtree","given":"George"},{"family":"Ramana","given":"M. V."}],"issued":{"date-parts":[["2016",1,11]]}}},{"id":1562,"uris":["http://zotero.org/users/1405426/items/SRBHMSPI"],"uri":["http://zotero.org/users/1405426/items/SRBHMSPI"],"itemData":{"id":1562,"type":"article-journal","title":"Countercyclical energy and climate policy for the U.S.","container-title":"Wiley Interdisciplinary Reviews: Climate Change","page":"5-12","volume":"7","issue":"1","source":"Wiley Online Library","abstract":"Continuation of the U.S.’s historical pattern addressing energy problems only in times of crisis is unlikely to catalyze a transition to an energy system with fewer adverse social impacts. Instead, the U.S. needs to bolster support for energy innovation when the perceived urgency of energy-related problems appears to be receding. Because of the lags involved in both the energy system and the climate system, decarbonizing the economy will require extraordinary persistence over decades. This need for sustained commitment is in contrast to the last several decades, which have been marked by volatility and cycles of boom and bust. In contrast to the often-repeated phrase that one should ‘never let a good crisis go to waste,’ the U.S. needs to most actively foster energy innovation when aspects of energy and climate problems appear to be improving. We describe the rationale for a ‘countercyclical’ approach to energy and climate policy, which involves precommitment to a set of policies that go into effect once a set of trigger conditions are met. WIREs Clim Change 2016, 7:5–12. doi: 10.1002/wcc.369 For further resources related to this article, please visit the WIREs website.","DOI":"10.1002/wcc.369","ISSN":"1757-7799","journalAbbreviation":"WIREs Clim Change","language":"en","author":[{"family":"Nemet","given":"Gregory F."},{"family":"Grubler","given":"Arnulf"},{"family":"Kammen","given":"Daniel M."}],"issued":{"date-parts":[["2016",1,1]]}}},{"id":1533,"uris":["http://zotero.org/users/1405426/items/GWEVG98Z"],"uri":["http://zotero.org/users/1405426/items/GWEVG98Z"],"itemData":{"id":1533,"type":"article-journal","title":"The Fall of Oil Prices and the Effects on Biofuels","container-title":"Trends in Biotechnology","page":"3-6","volume":"34","issue":"1","source":"www.cell.com","abstract":"This analysis is focused on the effect of the abrupt decline of oil prices on biofuels, particularly second-generation ethanol. The efforts to decrease the production costs of biofuels, especially cellulosic ethanol (CE), will be greatly threatened if current oil prices remain low, especially since production is not slowing. Only huge state subsidies could alleviate this threat, but the challenge is to persuade citizens that this sacrifice is worthwhile.","DOI":"10.1016/j.tibtech.2015.10.002","ISSN":"0167-7799, 1879-3096","journalAbbreviation":"Trends in Biotechnology","language":"English","author":[{"family":"Reboredo","given":"Fernando H."},{"family":"Lidon","given":"Fernando"},{"family":"Pessoa","given":"Fernanda"},{"family":"Ramalho","given":"José C."}],"issued":{"date-parts":[["2016",1,1]]}}}],"schema":"https://github.com/citation-style-language/schema/raw/master/csl-citation.json"} </w:instrText>
      </w:r>
      <w:r>
        <w:fldChar w:fldCharType="separate"/>
      </w:r>
      <w:r w:rsidRPr="008D08F1">
        <w:rPr>
          <w:rFonts w:cs="Times New Roman"/>
        </w:rPr>
        <w:t>(Armstrong et al., 2016; Nemet et al., 2016; Reboredo et al., 2016)</w:t>
      </w:r>
      <w:r>
        <w:fldChar w:fldCharType="end"/>
      </w:r>
      <w:r>
        <w:t xml:space="preserve">. </w:t>
      </w:r>
    </w:p>
    <w:p w14:paraId="10FC60D4" w14:textId="77777777" w:rsidR="00D15DA3" w:rsidRPr="00930ABD" w:rsidRDefault="00D15DA3" w:rsidP="00D15DA3">
      <w:r>
        <w:t xml:space="preserve">As the combination of all factors, the growth rate in emissions is the strongest in China (by far), India, and other developing economies. In 2004, the developing and the least-developed regions (80% of global population) accounted for 73% of the growth in emissions, but only 41% of the emissions and only 23% of cumulative emissions since industrialization </w:t>
      </w:r>
      <w:r>
        <w:fldChar w:fldCharType="begin"/>
      </w:r>
      <w:r>
        <w:instrText xml:space="preserve"> ADDIN ZOTERO_ITEM CSL_CITATION {"citationID":"BUc7YEkB","properties":{"formattedCitation":"(Raupach et al., 2007)","plainCitation":"(Raupach et al., 2007)"},"citationItems":[{"id":564,"uris":["http://zotero.org/users/1405426/items/WZV52XIS"],"uri":["http://zotero.org/users/1405426/items/WZV52XIS"],"itemData":{"id":564,"type":"article-journal","title":"Global and regional drivers of accelerating CO2 emissions","container-title":"Proceedings of the National Academy of Sciences","page":"10288-10293","volume":"104","issue":"24","source":"www.pnas.org","DOI":"10.1073/pnas.0700609104","ISSN":"0027-8424, 1091-6490","note":"PMID: 17519334","journalAbbreviation":"PNAS","language":"en","author":[{"family":"Raupach","given":"Michael R."},{"family":"Marland","given":"Gregg"},{"family":"Ciais","given":"Philippe"},{"family":"Quéré","given":"Corinne Le"},{"family":"Canadell","given":"Josep G."},{"family":"Klepper","given":"Gernot"},{"family":"Field","given":"Christopher B."}],"issued":{"date-parts":[["2007",6,12]]},"PMID":"17519334"}}],"schema":"https://github.com/citation-style-language/schema/raw/master/csl-citation.json"} </w:instrText>
      </w:r>
      <w:r>
        <w:fldChar w:fldCharType="separate"/>
      </w:r>
      <w:r w:rsidRPr="008D08F1">
        <w:rPr>
          <w:rFonts w:cs="Times New Roman"/>
        </w:rPr>
        <w:t>(Raupach et al., 2007)</w:t>
      </w:r>
      <w:r>
        <w:fldChar w:fldCharType="end"/>
      </w:r>
      <w:r>
        <w:t>.</w:t>
      </w:r>
    </w:p>
    <w:p w14:paraId="3D1B666E" w14:textId="77777777" w:rsidR="00D15DA3" w:rsidRDefault="00D15DA3" w:rsidP="00D15DA3">
      <w:pPr>
        <w:ind w:firstLine="0"/>
      </w:pPr>
      <w:r>
        <w:rPr>
          <w:noProof/>
          <w:lang w:bidi="ar-SA"/>
        </w:rPr>
        <w:drawing>
          <wp:inline distT="0" distB="0" distL="0" distR="0" wp14:anchorId="1F3F75C4" wp14:editId="6095A835">
            <wp:extent cx="5278755" cy="3271310"/>
            <wp:effectExtent l="0" t="0" r="0" b="5715"/>
            <wp:docPr id="73" name="Picture 73" descr="http://www.pnas.org/content/104/24/10288/F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pnas.org/content/104/24/10288/F4.larg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8755" cy="3271310"/>
                    </a:xfrm>
                    <a:prstGeom prst="rect">
                      <a:avLst/>
                    </a:prstGeom>
                    <a:noFill/>
                    <a:ln>
                      <a:noFill/>
                    </a:ln>
                  </pic:spPr>
                </pic:pic>
              </a:graphicData>
            </a:graphic>
          </wp:inline>
        </w:drawing>
      </w:r>
    </w:p>
    <w:p w14:paraId="5F356A64" w14:textId="34E06C61" w:rsidR="00D15DA3" w:rsidRPr="00754707" w:rsidRDefault="00D15DA3" w:rsidP="00D15DA3">
      <w:pPr>
        <w:pStyle w:val="Caption"/>
        <w:ind w:firstLine="0"/>
        <w:jc w:val="center"/>
      </w:pPr>
      <w:bookmarkStart w:id="2667" w:name="_Toc457256984"/>
      <w:r>
        <w:t xml:space="preserve">Figure </w:t>
      </w:r>
      <w:ins w:id="2668"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669"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670" w:author="Dénes CSALA" w:date="2016-07-26T00:38:00Z">
        <w:r w:rsidR="00020C26">
          <w:rPr>
            <w:noProof/>
          </w:rPr>
          <w:t>9</w:t>
        </w:r>
      </w:ins>
      <w:ins w:id="2671" w:author="Dénes CSALA" w:date="2016-07-24T18:04:00Z">
        <w:r w:rsidR="00865BB8">
          <w:fldChar w:fldCharType="end"/>
        </w:r>
      </w:ins>
      <w:del w:id="2672"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9</w:delText>
        </w:r>
        <w:r w:rsidR="00B44AD1" w:rsidDel="00EE4DA6">
          <w:rPr>
            <w:noProof/>
          </w:rPr>
          <w:fldChar w:fldCharType="end"/>
        </w:r>
      </w:del>
      <w:r>
        <w:t xml:space="preserve">. Evolution of the components of the IPAT identity for countries and </w:t>
      </w:r>
      <w:commentRangeStart w:id="2673"/>
      <w:r>
        <w:t>regions</w:t>
      </w:r>
      <w:commentRangeEnd w:id="2673"/>
      <w:r w:rsidR="00BE1D17">
        <w:rPr>
          <w:rStyle w:val="CommentReference"/>
          <w:rFonts w:eastAsia="Times New Roman" w:cs="Times New Roman"/>
          <w:bCs w:val="0"/>
          <w:szCs w:val="24"/>
          <w:lang w:bidi="ar-SA"/>
        </w:rPr>
        <w:commentReference w:id="2673"/>
      </w:r>
      <w:r>
        <w:t xml:space="preserve"> </w:t>
      </w:r>
      <w:r>
        <w:br/>
        <w:t>Legend: FSU – Former Soviet Union, D1 – developed, D2 – developing, D3 – least developed countries</w:t>
      </w:r>
      <w:r>
        <w:br/>
        <w:t>F – CO2 emissions flux (rate) from fossil fuel combustion and industrial processes, P – Population, g</w:t>
      </w:r>
      <w:r w:rsidRPr="002B3A6C">
        <w:rPr>
          <w:vertAlign w:val="subscript"/>
        </w:rPr>
        <w:t>p</w:t>
      </w:r>
      <w:r>
        <w:rPr>
          <w:vertAlign w:val="subscript"/>
        </w:rPr>
        <w:t xml:space="preserve"> </w:t>
      </w:r>
      <w:r>
        <w:t xml:space="preserve">– GDP per capita PPP </w:t>
      </w:r>
      <w:r>
        <w:br/>
        <w:t>h</w:t>
      </w:r>
      <w:r w:rsidRPr="002B3A6C">
        <w:rPr>
          <w:vertAlign w:val="subscript"/>
        </w:rPr>
        <w:t>p</w:t>
      </w:r>
      <w:r>
        <w:t xml:space="preserve"> –emissions intensity of the economy, e</w:t>
      </w:r>
      <w:r w:rsidRPr="002B3A6C">
        <w:rPr>
          <w:vertAlign w:val="subscript"/>
        </w:rPr>
        <w:t>p</w:t>
      </w:r>
      <w:r>
        <w:t xml:space="preserve"> – a energy intensity of the economy, f – emissions intensity of energy</w:t>
      </w:r>
      <w:r>
        <w:br/>
        <w:t xml:space="preserve">source: </w:t>
      </w:r>
      <w:r>
        <w:fldChar w:fldCharType="begin"/>
      </w:r>
      <w:r>
        <w:instrText xml:space="preserve"> ADDIN ZOTERO_ITEM CSL_CITATION {"citationID":"ewmHAppj","properties":{"formattedCitation":"(Raupach et al., 2007)","plainCitation":"(Raupach et al., 2007)"},"citationItems":[{"id":564,"uris":["http://zotero.org/users/1405426/items/WZV52XIS"],"uri":["http://zotero.org/users/1405426/items/WZV52XIS"],"itemData":{"id":564,"type":"article-journal","title":"Global and regional drivers of accelerating CO2 emissions","container-title":"Proceedings of the National Academy of Sciences","page":"10288-10293","volume":"104","issue":"24","source":"www.pnas.org","DOI":"10.1073/pnas.0700609104","ISSN":"0027-8424, 1091-6490","note":"PMID: 17519334","journalAbbreviation":"PNAS","language":"en","author":[{"family":"Raupach","given":"Michael R."},{"family":"Marland","given":"Gregg"},{"family":"Ciais","given":"Philippe"},{"family":"Quéré","given":"Corinne Le"},{"family":"Canadell","given":"Josep G."},{"family":"Klepper","given":"Gernot"},{"family":"Field","given":"Christopher B."}],"issued":{"date-parts":[["2007",6,12]]},"PMID":"17519334"}}],"schema":"https://github.com/citation-style-language/schema/raw/master/csl-citation.json"} </w:instrText>
      </w:r>
      <w:r>
        <w:fldChar w:fldCharType="separate"/>
      </w:r>
      <w:r w:rsidRPr="008D08F1">
        <w:rPr>
          <w:rFonts w:cs="Times New Roman"/>
        </w:rPr>
        <w:t>(Raupach et al., 2007)</w:t>
      </w:r>
      <w:r>
        <w:fldChar w:fldCharType="end"/>
      </w:r>
      <w:r>
        <w:t>, data source: EIA</w:t>
      </w:r>
      <w:bookmarkEnd w:id="2667"/>
    </w:p>
    <w:p w14:paraId="7914C7A2" w14:textId="41C9F89C" w:rsidR="000E5022" w:rsidRDefault="00E40E14" w:rsidP="005A4F7C">
      <w:pPr>
        <w:pStyle w:val="Heading2"/>
      </w:pPr>
      <w:bookmarkStart w:id="2674" w:name="_Toc457256856"/>
      <w:r>
        <w:lastRenderedPageBreak/>
        <w:t>C</w:t>
      </w:r>
      <w:r w:rsidR="004E6C76">
        <w:t xml:space="preserve">limate policy </w:t>
      </w:r>
      <w:r w:rsidR="005A4F7C">
        <w:t xml:space="preserve">levers to </w:t>
      </w:r>
      <w:del w:id="2675" w:author="Sgouris Sgouridis" w:date="2016-05-17T13:58:00Z">
        <w:r w:rsidR="005A4F7C" w:rsidDel="00DC12D4">
          <w:delText xml:space="preserve">curve </w:delText>
        </w:r>
      </w:del>
      <w:ins w:id="2676" w:author="Sgouris Sgouridis" w:date="2016-05-17T13:58:00Z">
        <w:r w:rsidR="00DC12D4">
          <w:t xml:space="preserve">control </w:t>
        </w:r>
      </w:ins>
      <w:r w:rsidR="005A4F7C">
        <w:t>global and national emissions</w:t>
      </w:r>
      <w:bookmarkEnd w:id="2674"/>
    </w:p>
    <w:p w14:paraId="6F3B359A" w14:textId="0D893360" w:rsidR="005A4F7C" w:rsidRDefault="005A4F7C" w:rsidP="00B23FE6">
      <w:del w:id="2677" w:author="Sgouris Sgouridis" w:date="2016-05-17T13:59:00Z">
        <w:r w:rsidDel="00DC12D4">
          <w:delText>Assuming, that</w:delText>
        </w:r>
      </w:del>
      <w:ins w:id="2678" w:author="Sgouris Sgouridis" w:date="2016-05-17T13:59:00Z">
        <w:r w:rsidR="00DC12D4">
          <w:t>Based on</w:t>
        </w:r>
      </w:ins>
      <w:r>
        <w:t xml:space="preserve"> the Kaya Identity </w:t>
      </w:r>
      <w:del w:id="2679" w:author="Sgouris Sgouridis" w:date="2016-05-17T13:59:00Z">
        <w:r w:rsidDel="00DC12D4">
          <w:delText xml:space="preserve">paints </w:delText>
        </w:r>
        <w:r w:rsidR="00B23FE6" w:rsidDel="00DC12D4">
          <w:delText>a</w:delText>
        </w:r>
      </w:del>
      <w:del w:id="2680" w:author="Sgouris Sgouridis" w:date="2016-05-17T13:58:00Z">
        <w:r w:rsidR="00B23FE6" w:rsidDel="00DC12D4">
          <w:delText xml:space="preserve">n </w:delText>
        </w:r>
        <w:r w:rsidDel="00DC12D4">
          <w:delText xml:space="preserve">accountable </w:delText>
        </w:r>
      </w:del>
      <w:del w:id="2681" w:author="Sgouris Sgouridis" w:date="2016-05-17T13:59:00Z">
        <w:r w:rsidDel="00DC12D4">
          <w:delText>picture</w:delText>
        </w:r>
      </w:del>
      <w:ins w:id="2682" w:author="Sgouris Sgouridis" w:date="2016-05-17T13:59:00Z">
        <w:r w:rsidR="00DC12D4">
          <w:t>formulation</w:t>
        </w:r>
      </w:ins>
      <w:r>
        <w:t xml:space="preserve"> of societal emissions, </w:t>
      </w:r>
      <w:del w:id="2683" w:author="Sgouris Sgouridis" w:date="2016-05-17T13:59:00Z">
        <w:r w:rsidDel="00DC12D4">
          <w:delText>let us</w:delText>
        </w:r>
      </w:del>
      <w:ins w:id="2684" w:author="Sgouris Sgouridis" w:date="2016-05-17T13:59:00Z">
        <w:r w:rsidR="00DC12D4">
          <w:t>we</w:t>
        </w:r>
      </w:ins>
      <w:r>
        <w:t xml:space="preserve"> </w:t>
      </w:r>
      <w:del w:id="2685" w:author="Sgouris Sgouridis" w:date="2016-05-17T13:59:00Z">
        <w:r w:rsidDel="00DC12D4">
          <w:delText>look at</w:delText>
        </w:r>
      </w:del>
      <w:ins w:id="2686" w:author="Sgouris Sgouridis" w:date="2016-05-17T13:59:00Z">
        <w:del w:id="2687" w:author="Dénes CSALA" w:date="2016-07-21T20:03:00Z">
          <w:r w:rsidR="00DC12D4" w:rsidDel="009C6489">
            <w:delText>investigte</w:delText>
          </w:r>
        </w:del>
      </w:ins>
      <w:ins w:id="2688" w:author="Dénes CSALA" w:date="2016-07-21T20:03:00Z">
        <w:r w:rsidR="009C6489">
          <w:t>investigate</w:t>
        </w:r>
      </w:ins>
      <w:r>
        <w:t xml:space="preserve"> the controllability of each of its 4 factors</w:t>
      </w:r>
      <w:r w:rsidR="008807E7">
        <w:t>:</w:t>
      </w:r>
    </w:p>
    <w:p w14:paraId="2DD8EE3A" w14:textId="7F00BD14" w:rsidR="008807E7" w:rsidRDefault="008807E7" w:rsidP="008807E7">
      <w:pPr>
        <w:pStyle w:val="ListParagraph"/>
        <w:numPr>
          <w:ilvl w:val="0"/>
          <w:numId w:val="22"/>
        </w:numPr>
      </w:pPr>
      <w:r>
        <w:t xml:space="preserve">Population </w:t>
      </w:r>
      <w:r w:rsidRPr="008807E7">
        <w:rPr>
          <w:i/>
          <w:iCs/>
        </w:rPr>
        <w:t>N</w:t>
      </w:r>
    </w:p>
    <w:p w14:paraId="6E0B705A" w14:textId="7352B48B" w:rsidR="008807E7" w:rsidRDefault="009C6489" w:rsidP="008B1B38">
      <w:pPr>
        <w:pStyle w:val="ListParagraph"/>
        <w:numPr>
          <w:ilvl w:val="0"/>
          <w:numId w:val="22"/>
        </w:numPr>
      </w:pPr>
      <w:ins w:id="2689" w:author="Dénes CSALA" w:date="2016-07-21T20:03:00Z">
        <w:r>
          <w:t>Economic wealth (</w:t>
        </w:r>
      </w:ins>
      <w:del w:id="2690" w:author="Dénes CSALA" w:date="2016-07-21T20:03:00Z">
        <w:r w:rsidR="008807E7" w:rsidDel="009C6489">
          <w:delText>P</w:delText>
        </w:r>
      </w:del>
      <w:ins w:id="2691" w:author="Dénes CSALA" w:date="2016-07-21T20:03:00Z">
        <w:r>
          <w:t>p</w:t>
        </w:r>
      </w:ins>
      <w:r w:rsidR="008807E7">
        <w:t>er capita income</w:t>
      </w:r>
      <w:ins w:id="2692" w:author="Dénes CSALA" w:date="2016-07-21T20:03:00Z">
        <w:r>
          <w:t>)</w:t>
        </w:r>
      </w:ins>
      <w:r w:rsidR="008807E7">
        <w:t xml:space="preserve"> </w:t>
      </w:r>
      <w:r w:rsidR="008807E7" w:rsidRPr="008807E7">
        <w:rPr>
          <w:i/>
          <w:iCs/>
        </w:rPr>
        <w:t>GDP/N</w:t>
      </w:r>
    </w:p>
    <w:p w14:paraId="47E21D03" w14:textId="165448FB" w:rsidR="008807E7" w:rsidRDefault="008807E7" w:rsidP="008807E7">
      <w:pPr>
        <w:pStyle w:val="ListParagraph"/>
        <w:numPr>
          <w:ilvl w:val="0"/>
          <w:numId w:val="22"/>
        </w:numPr>
      </w:pPr>
      <w:r>
        <w:t xml:space="preserve">Energy intensity of the economy </w:t>
      </w:r>
      <w:r w:rsidRPr="008807E7">
        <w:rPr>
          <w:i/>
          <w:iCs/>
        </w:rPr>
        <w:t>E/GDP</w:t>
      </w:r>
    </w:p>
    <w:p w14:paraId="6CDCCA82" w14:textId="5ABC1ECB" w:rsidR="008807E7" w:rsidRDefault="008807E7" w:rsidP="008807E7">
      <w:pPr>
        <w:pStyle w:val="ListParagraph"/>
        <w:numPr>
          <w:ilvl w:val="0"/>
          <w:numId w:val="22"/>
        </w:numPr>
      </w:pPr>
      <w:r>
        <w:t xml:space="preserve">Emissions intensity of energy </w:t>
      </w:r>
      <w:r w:rsidRPr="008807E7">
        <w:rPr>
          <w:i/>
          <w:iCs/>
        </w:rPr>
        <w:t>C/E</w:t>
      </w:r>
    </w:p>
    <w:p w14:paraId="61BF01FA" w14:textId="7C79B76A" w:rsidR="004E0ACF" w:rsidRDefault="00DC4C9B" w:rsidP="00B23FE6">
      <w:r>
        <w:t>T</w:t>
      </w:r>
      <w:r w:rsidR="000E5022">
        <w:t xml:space="preserve">he </w:t>
      </w:r>
      <w:r>
        <w:t xml:space="preserve">population component is difficult </w:t>
      </w:r>
      <w:ins w:id="2693" w:author="Sgouris Sgouridis" w:date="2016-05-17T13:59:00Z">
        <w:r w:rsidR="00DC12D4">
          <w:t xml:space="preserve">and controversial </w:t>
        </w:r>
      </w:ins>
      <w:r>
        <w:t xml:space="preserve">to control </w:t>
      </w:r>
      <w:r w:rsidR="000E5022">
        <w:t>because of inertia</w:t>
      </w:r>
      <w:r w:rsidR="002F2054">
        <w:t xml:space="preserve"> </w:t>
      </w:r>
      <w:r>
        <w:t>and</w:t>
      </w:r>
      <w:r w:rsidR="002F2054">
        <w:t xml:space="preserve"> complexity</w:t>
      </w:r>
      <w:r w:rsidR="000E5022">
        <w:t xml:space="preserve"> on the timescales needed to tackle climate change (decades). </w:t>
      </w:r>
      <w:r>
        <w:t>W</w:t>
      </w:r>
      <w:r w:rsidR="000E5022">
        <w:t>hile GDP</w:t>
      </w:r>
      <w:r w:rsidR="008D08F1">
        <w:t>/N</w:t>
      </w:r>
      <w:r w:rsidR="000E5022">
        <w:t xml:space="preserve"> is a </w:t>
      </w:r>
      <w:r>
        <w:t xml:space="preserve">possible </w:t>
      </w:r>
      <w:r w:rsidR="000E5022">
        <w:t xml:space="preserve">candidate </w:t>
      </w:r>
      <w:r>
        <w:t>it is difficult to make de</w:t>
      </w:r>
      <w:ins w:id="2694" w:author="Sgouris Sgouridis" w:date="2016-05-17T13:59:00Z">
        <w:r w:rsidR="00DC12D4">
          <w:t>-</w:t>
        </w:r>
      </w:ins>
      <w:r>
        <w:t xml:space="preserve">growth politically and culturally acceptable </w:t>
      </w:r>
      <w:r>
        <w:fldChar w:fldCharType="begin"/>
      </w:r>
      <w:r w:rsidR="008D08F1">
        <w:instrText xml:space="preserve"> ADDIN ZOTERO_ITEM CSL_CITATION {"citationID":"vDXbcFQc","properties":{"formattedCitation":"(Kallis, 2011)","plainCitation":"(Kallis, 2011)"},"citationItems":[{"id":1539,"uris":["http://zotero.org/users/1405426/items/I56PU8ME"],"uri":["http://zotero.org/users/1405426/items/I56PU8ME"],"itemData":{"id":1539,"type":"article-journal","title":"In defence of degrowth","container-title":"Ecological Economics","page":"873-880","volume":"70","issue":"5","source":"ScienceDirect","abstract":"This article defends the proposal of sustainable degrowth. A starting premise is that resource and CO2 limits render further growth of the economy unsustainable. If degrowth is inevitable, the question is how it can become socially sustainable, i.e. a prosperous and stable, rather than a catastrophic, descent. Pricing mechanisms alone are unlikely to secure smooth adaptation; a full ensemble of environmental and redistributive policies is required, including – among others – policies for a basic income, reduction of working hours, environmental and consumption taxes and controls on advertising. Policies like these, that threaten to “harm” the economy, are less and less likely to be implemented within existing market economies, whose basic institutions (financial, property, political, and redistributive) depend on and mandate continuous economic growth. An intertwined cultural and political change is needed that will embrace degrowth as a positive social development and reform those institutions that make growth an imperative. Sustainable degrowth is therefore not just a structuring concept; it is a radical political project that offers a new story and a rallying slogan for a social coalition built around the aspiration to construct a society that lives better with less.","DOI":"10.1016/j.ecolecon.2010.12.007","ISSN":"0921-8009","journalAbbreviation":"Ecological Economics","author":[{"family":"Kallis","given":"Giorgos"}],"issued":{"date-parts":[["2011",3,15]]}}}],"schema":"https://github.com/citation-style-language/schema/raw/master/csl-citation.json"} </w:instrText>
      </w:r>
      <w:r>
        <w:fldChar w:fldCharType="separate"/>
      </w:r>
      <w:r w:rsidR="008D08F1" w:rsidRPr="008D08F1">
        <w:rPr>
          <w:rFonts w:cs="Times New Roman"/>
        </w:rPr>
        <w:t>(Kallis, 2011)</w:t>
      </w:r>
      <w:r>
        <w:fldChar w:fldCharType="end"/>
      </w:r>
      <w:r>
        <w:t xml:space="preserve"> and furthermore it is difficult to impose </w:t>
      </w:r>
      <w:ins w:id="2695" w:author="Sgouris Sgouridis" w:date="2016-05-17T14:00:00Z">
        <w:r w:rsidR="00DC12D4">
          <w:t xml:space="preserve">artificial consumption </w:t>
        </w:r>
      </w:ins>
      <w:r>
        <w:t>limits</w:t>
      </w:r>
      <w:r w:rsidR="000E5022">
        <w:t xml:space="preserve"> </w:t>
      </w:r>
      <w:del w:id="2696" w:author="Sgouris Sgouridis" w:date="2016-05-17T13:59:00Z">
        <w:r w:rsidR="000E5022" w:rsidDel="00DC12D4">
          <w:delText xml:space="preserve">under </w:delText>
        </w:r>
      </w:del>
      <w:ins w:id="2697" w:author="Sgouris Sgouridis" w:date="2016-05-17T13:59:00Z">
        <w:r w:rsidR="00DC12D4">
          <w:t xml:space="preserve">on </w:t>
        </w:r>
      </w:ins>
      <w:r w:rsidR="000E5022">
        <w:t>a free-market</w:t>
      </w:r>
      <w:ins w:id="2698" w:author="Sgouris Sgouridis" w:date="2016-05-17T13:59:00Z">
        <w:r w:rsidR="00DC12D4">
          <w:t>, global</w:t>
        </w:r>
      </w:ins>
      <w:r w:rsidR="000E5022">
        <w:t xml:space="preserve"> economy</w:t>
      </w:r>
      <w:r w:rsidR="004E0ACF">
        <w:t>. This leaves two climate policy levers:</w:t>
      </w:r>
    </w:p>
    <w:p w14:paraId="6918C7EE" w14:textId="4BB67CE0" w:rsidR="004E0ACF" w:rsidRDefault="004E6C76" w:rsidP="008D08F1">
      <w:pPr>
        <w:pStyle w:val="ListParagraph"/>
        <w:numPr>
          <w:ilvl w:val="0"/>
          <w:numId w:val="13"/>
        </w:numPr>
      </w:pPr>
      <w:r w:rsidRPr="004E6C76">
        <w:rPr>
          <w:i/>
          <w:iCs/>
        </w:rPr>
        <w:t>E</w:t>
      </w:r>
      <w:r w:rsidR="000E5022" w:rsidRPr="004E6C76">
        <w:rPr>
          <w:i/>
          <w:iCs/>
        </w:rPr>
        <w:t>nergy intensity of the economy</w:t>
      </w:r>
      <w:r w:rsidR="000E5022">
        <w:t xml:space="preserve"> – </w:t>
      </w:r>
      <w:r w:rsidR="004E0ACF">
        <w:t>often called energy efficiency improvements and used as the “easy-way-out” in climate target policies,</w:t>
      </w:r>
      <w:r w:rsidR="008D08F1">
        <w:t xml:space="preserve"> often</w:t>
      </w:r>
      <w:r w:rsidR="004E0ACF">
        <w:t xml:space="preserve"> used as filler to make up for unmet emissions targets from adjustments the energy system. However, there is a large uncertainty involved with the feasibility of these projections </w:t>
      </w:r>
      <w:r w:rsidR="004E0ACF">
        <w:fldChar w:fldCharType="begin"/>
      </w:r>
      <w:r w:rsidR="008D08F1">
        <w:instrText xml:space="preserve"> ADDIN ZOTERO_ITEM CSL_CITATION {"citationID":"RvuuXoLV","properties":{"formattedCitation":"(Owens and Driffill, 2008)","plainCitation":"(Owens and Driffill, 2008)"},"citationItems":[{"id":522,"uris":["http://zotero.org/users/1405426/items/6K9QDXNT"],"uri":["http://zotero.org/users/1405426/items/6K9QDXNT"],"itemData":{"id":522,"type":"article-journal","title":"How to change attitudes and behaviours in the context of energy","container-title":"Energy Policy","collection-title":"Foresight Sustainable Energy Management and the Built Environment Project","page":"4412-4418","volume":"36","issue":"12","source":"ScienceDirect","abstract":"It is commonly assumed that attitudes and behaviours need to be modified to secure a sustainable energy future. This paper examines insights from the social sciences in this extensive field. Alongside instruments such as regulation and economic measures, government campaigns have sought to ‘educate’ the public. However, such ‘information deficit’ models have been criticised on theoretical and pragmatic grounds. In the area of energy consumption, there is a need to take account of the physical, social, cultural and institutional contexts that shape and constrain people's choices, and for a richer understanding of opposition to energy facility siting, which has often been (inadequately) characterised as ‘NIMBYism’. Recent work also points to the need for more deliberation and better communication between decision-makers, technical experts, other stakeholders and the public. Predicting future developments in the field is challenging but attention is likely to focus on aspects of policy learning, a more critical examination of the ‘deliberative turn’, and the need for a systemic approach to complex socio-economic and socio-technical systems. The consistency of government objectives across all policy spheres is likely to provide an important avenue for future research.","DOI":"10.1016/j.enpol.2008.09.031","ISSN":"0301-4215","journalAbbreviation":"Energy Policy","author":[{"family":"Owens","given":"Susan"},{"family":"Driffill","given":"Louise"}],"issued":{"date-parts":[["2008",12]]}}}],"schema":"https://github.com/citation-style-language/schema/raw/master/csl-citation.json"} </w:instrText>
      </w:r>
      <w:r w:rsidR="004E0ACF">
        <w:fldChar w:fldCharType="separate"/>
      </w:r>
      <w:r w:rsidR="008D08F1" w:rsidRPr="008D08F1">
        <w:t>(Owens and Driffill, 2008)</w:t>
      </w:r>
      <w:r w:rsidR="004E0ACF">
        <w:fldChar w:fldCharType="end"/>
      </w:r>
      <w:r w:rsidR="004E0ACF">
        <w:t xml:space="preserve">, and has its own dynamic problems, such as the rebound effect </w:t>
      </w:r>
      <w:r w:rsidR="004E0ACF">
        <w:fldChar w:fldCharType="begin"/>
      </w:r>
      <w:r w:rsidR="008D08F1">
        <w:instrText xml:space="preserve"> ADDIN ZOTERO_ITEM CSL_CITATION {"citationID":"YKhMGkRX","properties":{"formattedCitation":"(Sorrell et al., 2009)","plainCitation":"(Sorrell et al., 2009)"},"citationItems":[{"id":1534,"uris":["http://zotero.org/users/1405426/items/H5K7UBRE"],"uri":["http://zotero.org/users/1405426/items/H5K7UBRE"],"itemData":{"id":1534,"type":"article-journal","title":"Empirical estimates of the direct rebound effect: A review","container-title":"Energy Policy","page":"1356-1371","volume":"37","issue":"4","source":"ScienceDirect","abstract":"Improvements in energy efficiency make energy services cheaper, and therefore encourage increased consumption of those services. This so-called direct rebound effect offsets the energy savings that may otherwise be achieved. This paper provides an overview of the theoretical and methodological issues relevant to estimating the direct rebound effect and summarises the empirical estimates that are currently available. The paper focuses entirely on household energy services, since this is where most of the evidence lies and points to a number of potential sources of bias that may lead the effect to be overestimated. For household energy services in the OECD, the paper concludes that the direct rebound effect should generally be less than 30%.","DOI":"10.1016/j.enpol.2008.11.026","ISSN":"0301-4215","shortTitle":"Empirical estimates of the direct rebound effect","journalAbbreviation":"Energy Policy","author":[{"family":"Sorrell","given":"Steve"},{"family":"Dimitropoulos","given":"John"},{"family":"Sommerville","given":"Matt"}],"issued":{"date-parts":[["2009",4]]}}}],"schema":"https://github.com/citation-style-language/schema/raw/master/csl-citation.json"} </w:instrText>
      </w:r>
      <w:r w:rsidR="004E0ACF">
        <w:fldChar w:fldCharType="separate"/>
      </w:r>
      <w:r w:rsidR="008D08F1" w:rsidRPr="008D08F1">
        <w:t>(Sorrell et al., 2009)</w:t>
      </w:r>
      <w:r w:rsidR="004E0ACF">
        <w:fldChar w:fldCharType="end"/>
      </w:r>
      <w:r w:rsidR="004E0ACF">
        <w:t>.</w:t>
      </w:r>
    </w:p>
    <w:p w14:paraId="5975AEF8" w14:textId="43B970D9" w:rsidR="000E5022" w:rsidRDefault="004E6C76" w:rsidP="00DA1493">
      <w:pPr>
        <w:pStyle w:val="ListParagraph"/>
        <w:numPr>
          <w:ilvl w:val="0"/>
          <w:numId w:val="13"/>
        </w:numPr>
      </w:pPr>
      <w:r w:rsidRPr="004E6C76">
        <w:rPr>
          <w:i/>
          <w:iCs/>
        </w:rPr>
        <w:t>Emissions</w:t>
      </w:r>
      <w:r w:rsidR="004E0ACF" w:rsidRPr="004E6C76">
        <w:rPr>
          <w:i/>
          <w:iCs/>
        </w:rPr>
        <w:t xml:space="preserve"> intensity of energy</w:t>
      </w:r>
      <w:r w:rsidR="004E0ACF">
        <w:t xml:space="preserve"> – </w:t>
      </w:r>
      <w:r>
        <w:t xml:space="preserve">this involved greening the energy generation mix – coupled with shift in primary energy from direct fossil use to include more direct electricity generation, and a subsequent transition of industries to be electric, rather than directly fossil powered </w:t>
      </w:r>
      <w:r>
        <w:fldChar w:fldCharType="begin"/>
      </w:r>
      <w:r w:rsidR="00DA1493">
        <w:instrText xml:space="preserve"> ADDIN ZOTERO_ITEM CSL_CITATION {"citationID":"6guZIMo2","properties":{"formattedCitation":"(Jacobson and Delucchi, 2009; Williams et al., 2012)","plainCitation":"(Jacobson and Delucchi, 2009; Williams et al., 2012)"},"citationItems":[{"id":125,"uris":["http://zotero.org/users/1405426/items/82ZCM63S"],"uri":["http://zotero.org/users/1405426/items/82ZCM63S"],"itemData":{"id":125,"type":"article-journal","title":"A Path to Sustainable Energy by 2030","container-title":"Scientific American","page":"58-65","volume":"301","issue":"5","source":"www.nature.com","DOI":"10.1038/scientificamerican1109-58","ISSN":"0036-8733","language":"en","author":[{"family":"Jacobson","given":"Mark Z."},{"family":"Delucchi","given":"Mark A."}],"issued":{"date-parts":[["2009"]]}}},{"id":186,"uris":["http://zotero.org/users/1405426/items/BISDVDGZ"],"uri":["http://zotero.org/users/1405426/items/BISDVDGZ"],"itemData":{"id":186,"type":"article-journal","title":"The Technology Path to Deep Greenhouse Gas Emissions Cuts by 2050: The Pivotal Role of Electricity","container-title":"Science","page":"53-59","volume":"335","issue":"6064","source":"www.sciencemag.org","DOI":"10.1126/science.1208365","ISSN":"0036-8075, 1095-9203","note":"PMID: 22116030","shortTitle":"The Technology Path to Deep Greenhouse Gas Emissions Cuts by 2050","journalAbbreviation":"Science","language":"en","author":[{"family":"Williams","given":"James H."},{"family":"DeBenedictis","given":"Andrew"},{"family":"Ghanadan","given":"Rebecca"},{"family":"Mahone","given":"Amber"},{"family":"Moore","given":"Jack"},{"family":"Morrow","given":"William R."},{"family":"Price","given":"Snuller"},{"family":"Torn","given":"Margaret S."}],"issued":{"date-parts":[["2012",1,6]]},"PMID":"22116030"}}],"schema":"https://github.com/citation-style-language/schema/raw/master/csl-citation.json"} </w:instrText>
      </w:r>
      <w:r>
        <w:fldChar w:fldCharType="separate"/>
      </w:r>
      <w:r w:rsidR="00DA1493" w:rsidRPr="00DA1493">
        <w:t>(Jacobson and Delucchi, 2009; Williams et al., 2012)</w:t>
      </w:r>
      <w:r>
        <w:fldChar w:fldCharType="end"/>
      </w:r>
      <w:r w:rsidR="004E0ACF">
        <w:t>.</w:t>
      </w:r>
    </w:p>
    <w:p w14:paraId="69E67CC6" w14:textId="66DB143B" w:rsidR="004E0ACF" w:rsidRDefault="004E0ACF" w:rsidP="00DA1493">
      <w:r>
        <w:lastRenderedPageBreak/>
        <w:t>A</w:t>
      </w:r>
      <w:r w:rsidR="00DA1493">
        <w:t>s both levers have physical constraints tied to them, a</w:t>
      </w:r>
      <w:r>
        <w:t xml:space="preserve"> </w:t>
      </w:r>
      <w:r w:rsidR="004E6C76">
        <w:t xml:space="preserve">successful </w:t>
      </w:r>
      <w:r w:rsidR="00DA1493">
        <w:t>policy</w:t>
      </w:r>
      <w:r>
        <w:t xml:space="preserve"> will </w:t>
      </w:r>
      <w:r w:rsidR="00DA1493">
        <w:t>aim</w:t>
      </w:r>
      <w:r w:rsidR="00A417E5">
        <w:t xml:space="preserve"> </w:t>
      </w:r>
      <w:r w:rsidR="00DA1493">
        <w:t>to maximize utilization of</w:t>
      </w:r>
      <w:r w:rsidR="00A417E5">
        <w:t xml:space="preserve"> both</w:t>
      </w:r>
      <w:r w:rsidR="00DA1493">
        <w:t xml:space="preserve"> levers. Let us look into each of the lever in more detail.</w:t>
      </w:r>
    </w:p>
    <w:p w14:paraId="11800EE9" w14:textId="17CE670D" w:rsidR="004E6C76" w:rsidRDefault="00791AB6" w:rsidP="00791AB6">
      <w:pPr>
        <w:pStyle w:val="Heading3"/>
      </w:pPr>
      <w:bookmarkStart w:id="2699" w:name="_Ref456903015"/>
      <w:bookmarkStart w:id="2700" w:name="_Toc457256857"/>
      <w:r>
        <w:t>Controlling the energy intensity of the economy through p</w:t>
      </w:r>
      <w:r w:rsidR="004E6C76">
        <w:t>ower per capita</w:t>
      </w:r>
      <w:r>
        <w:t xml:space="preserve"> modeling</w:t>
      </w:r>
      <w:bookmarkEnd w:id="2699"/>
      <w:bookmarkEnd w:id="2700"/>
    </w:p>
    <w:p w14:paraId="655830A4" w14:textId="7376EE11" w:rsidR="00FA2DDD" w:rsidRDefault="0046495C" w:rsidP="00FA2DDD">
      <w:r>
        <w:t xml:space="preserve">In </w:t>
      </w:r>
      <w:r w:rsidR="00791AB6">
        <w:t xml:space="preserve">a </w:t>
      </w:r>
      <w:commentRangeStart w:id="2701"/>
      <w:commentRangeStart w:id="2702"/>
      <w:r w:rsidRPr="009C6489">
        <w:rPr>
          <w:i/>
          <w:iCs/>
          <w:rPrChange w:id="2703" w:author="Dénes CSALA" w:date="2016-07-21T20:04:00Z">
            <w:rPr/>
          </w:rPrChange>
        </w:rPr>
        <w:t>biophysical</w:t>
      </w:r>
      <w:commentRangeEnd w:id="2701"/>
      <w:r w:rsidR="00B15BC3" w:rsidRPr="009C6489">
        <w:rPr>
          <w:rStyle w:val="CommentReference"/>
          <w:rFonts w:eastAsia="Times New Roman" w:cs="Times New Roman"/>
          <w:i/>
          <w:iCs/>
          <w:szCs w:val="24"/>
          <w:lang w:bidi="ar-SA"/>
          <w:rPrChange w:id="2704" w:author="Dénes CSALA" w:date="2016-07-21T20:04:00Z">
            <w:rPr>
              <w:rStyle w:val="CommentReference"/>
              <w:rFonts w:eastAsia="Times New Roman" w:cs="Times New Roman"/>
              <w:szCs w:val="24"/>
              <w:lang w:bidi="ar-SA"/>
            </w:rPr>
          </w:rPrChange>
        </w:rPr>
        <w:commentReference w:id="2701"/>
      </w:r>
      <w:commentRangeEnd w:id="2702"/>
      <w:r w:rsidR="009C6489">
        <w:rPr>
          <w:rStyle w:val="CommentReference"/>
          <w:rFonts w:eastAsia="Times New Roman" w:cs="Times New Roman"/>
          <w:szCs w:val="24"/>
          <w:lang w:bidi="ar-SA"/>
        </w:rPr>
        <w:commentReference w:id="2702"/>
      </w:r>
      <w:r>
        <w:t xml:space="preserve"> model</w:t>
      </w:r>
      <w:r w:rsidR="00FA2DDD">
        <w:t xml:space="preserve"> – that is translating all </w:t>
      </w:r>
      <w:del w:id="2705" w:author="Sgouris Sgouridis" w:date="2016-05-17T14:24:00Z">
        <w:r w:rsidR="00FA2DDD" w:rsidDel="00B15BC3">
          <w:delText xml:space="preserve">quantitates to be </w:delText>
        </w:r>
      </w:del>
      <w:r w:rsidR="00FA2DDD">
        <w:t xml:space="preserve">measurable </w:t>
      </w:r>
      <w:ins w:id="2706" w:author="Sgouris Sgouridis" w:date="2016-05-17T14:24:00Z">
        <w:r w:rsidR="00B15BC3">
          <w:t>quantities</w:t>
        </w:r>
      </w:ins>
      <w:ins w:id="2707" w:author="Dénes CSALA" w:date="2016-07-21T20:06:00Z">
        <w:r w:rsidR="009C6489">
          <w:t>, including economic,</w:t>
        </w:r>
      </w:ins>
      <w:ins w:id="2708" w:author="Sgouris Sgouridis" w:date="2016-05-17T14:24:00Z">
        <w:r w:rsidR="00B15BC3">
          <w:t xml:space="preserve"> </w:t>
        </w:r>
      </w:ins>
      <w:r w:rsidR="00FA2DDD">
        <w:t>in terms of physical flows</w:t>
      </w:r>
      <w:ins w:id="2709" w:author="Dénes CSALA" w:date="2016-07-21T20:05:00Z">
        <w:r w:rsidR="009C6489">
          <w:t xml:space="preserve">, see sections </w:t>
        </w:r>
        <w:r w:rsidR="009C6489">
          <w:fldChar w:fldCharType="begin"/>
        </w:r>
        <w:r w:rsidR="009C6489">
          <w:instrText xml:space="preserve"> REF _Ref456894874 \r \h </w:instrText>
        </w:r>
      </w:ins>
      <w:r w:rsidR="009C6489">
        <w:fldChar w:fldCharType="separate"/>
      </w:r>
      <w:ins w:id="2710" w:author="Dénes CSALA" w:date="2016-07-26T00:38:00Z">
        <w:r w:rsidR="00020C26">
          <w:rPr>
            <w:cs/>
          </w:rPr>
          <w:t>‎</w:t>
        </w:r>
        <w:r w:rsidR="00020C26">
          <w:t>1.4</w:t>
        </w:r>
      </w:ins>
      <w:ins w:id="2711" w:author="Dénes CSALA" w:date="2016-07-21T20:05:00Z">
        <w:r w:rsidR="009C6489">
          <w:fldChar w:fldCharType="end"/>
        </w:r>
        <w:r w:rsidR="009C6489">
          <w:t xml:space="preserve"> and </w:t>
        </w:r>
        <w:r w:rsidR="009C6489">
          <w:fldChar w:fldCharType="begin"/>
        </w:r>
        <w:r w:rsidR="009C6489">
          <w:instrText xml:space="preserve"> REF _Ref456894886 \r \h </w:instrText>
        </w:r>
      </w:ins>
      <w:r w:rsidR="009C6489">
        <w:fldChar w:fldCharType="separate"/>
      </w:r>
      <w:ins w:id="2712" w:author="Dénes CSALA" w:date="2016-07-26T00:38:00Z">
        <w:r w:rsidR="00020C26">
          <w:rPr>
            <w:cs/>
          </w:rPr>
          <w:t>‎</w:t>
        </w:r>
        <w:r w:rsidR="00020C26">
          <w:t>3.6</w:t>
        </w:r>
      </w:ins>
      <w:ins w:id="2713" w:author="Dénes CSALA" w:date="2016-07-21T20:05:00Z">
        <w:r w:rsidR="009C6489">
          <w:fldChar w:fldCharType="end"/>
        </w:r>
      </w:ins>
      <w:r w:rsidR="00FA2DDD">
        <w:t xml:space="preserve"> </w:t>
      </w:r>
      <w:ins w:id="2714" w:author="Dénes CSALA" w:date="2016-07-21T20:06:00Z">
        <w:r w:rsidR="009C6489">
          <w:t xml:space="preserve">for more detail </w:t>
        </w:r>
      </w:ins>
      <w:r w:rsidR="00FA2DDD">
        <w:t>–</w:t>
      </w:r>
      <w:r>
        <w:t>, the e</w:t>
      </w:r>
      <w:r w:rsidRPr="0046495C">
        <w:t>nergy intensity of the economy</w:t>
      </w:r>
      <w:r>
        <w:t xml:space="preserve"> would lead to an energy per capita target, assuming an external, desired per capita GDP.</w:t>
      </w:r>
      <w:r w:rsidR="00FA2DDD">
        <w:t xml:space="preserve"> Then, assuming an equal distribution over the 8760 hours of the year, this </w:t>
      </w:r>
      <w:del w:id="2715" w:author="Sgouris Sgouridis" w:date="2016-05-17T14:24:00Z">
        <w:r w:rsidR="00FA2DDD" w:rsidDel="00B15BC3">
          <w:delText>can be</w:delText>
        </w:r>
      </w:del>
      <w:ins w:id="2716" w:author="Sgouris Sgouridis" w:date="2016-05-17T14:24:00Z">
        <w:r w:rsidR="00B15BC3">
          <w:t>is</w:t>
        </w:r>
      </w:ins>
      <w:r w:rsidR="00FA2DDD">
        <w:t xml:space="preserve"> converted into an average per capita</w:t>
      </w:r>
      <w:r w:rsidR="00A417E5">
        <w:t xml:space="preserve"> </w:t>
      </w:r>
      <w:r w:rsidR="00FA2DDD">
        <w:t xml:space="preserve">power consumption target. </w:t>
      </w:r>
    </w:p>
    <w:p w14:paraId="6760E3CF" w14:textId="4DA5433F" w:rsidR="004E6C76" w:rsidRDefault="00FA2DDD" w:rsidP="00FA2DDD">
      <w:r>
        <w:t xml:space="preserve">We have already seen (section </w:t>
      </w:r>
      <w:ins w:id="2717" w:author="Dénes CSALA" w:date="2016-07-21T20:07:00Z">
        <w:r w:rsidR="009C6489">
          <w:fldChar w:fldCharType="begin"/>
        </w:r>
        <w:r w:rsidR="009C6489">
          <w:instrText xml:space="preserve"> REF _Ref456894971 \r \h </w:instrText>
        </w:r>
      </w:ins>
      <w:r w:rsidR="009C6489">
        <w:fldChar w:fldCharType="separate"/>
      </w:r>
      <w:ins w:id="2718" w:author="Dénes CSALA" w:date="2016-07-26T00:38:00Z">
        <w:r w:rsidR="00020C26">
          <w:rPr>
            <w:cs/>
          </w:rPr>
          <w:t>‎</w:t>
        </w:r>
        <w:r w:rsidR="00020C26">
          <w:t>2.2.2</w:t>
        </w:r>
      </w:ins>
      <w:ins w:id="2719" w:author="Dénes CSALA" w:date="2016-07-21T20:07:00Z">
        <w:r w:rsidR="009C6489">
          <w:fldChar w:fldCharType="end"/>
        </w:r>
      </w:ins>
      <w:del w:id="2720" w:author="Dénes CSALA" w:date="2016-07-21T20:07:00Z">
        <w:r w:rsidDel="009C6489">
          <w:delText>2.2.2</w:delText>
        </w:r>
      </w:del>
      <w:r>
        <w:t>) that c</w:t>
      </w:r>
      <w:r w:rsidR="004E6C76">
        <w:t>urrently</w:t>
      </w:r>
      <w:r>
        <w:rPr>
          <w:rStyle w:val="FootnoteReference"/>
        </w:rPr>
        <w:footnoteReference w:id="8"/>
      </w:r>
      <w:r w:rsidR="004E6C76">
        <w:t xml:space="preserve">, </w:t>
      </w:r>
      <w:r>
        <w:t xml:space="preserve">the global, population-weighted </w:t>
      </w:r>
      <w:r w:rsidR="004E6C76">
        <w:t xml:space="preserve">per capita </w:t>
      </w:r>
      <w:r>
        <w:t>power</w:t>
      </w:r>
      <w:r w:rsidR="004E6C76">
        <w:t xml:space="preserve"> consumption </w:t>
      </w:r>
      <w:r w:rsidR="00A417E5">
        <w:t xml:space="preserve">is </w:t>
      </w:r>
      <w:r>
        <w:t>around 2276</w:t>
      </w:r>
      <w:r w:rsidR="004E6C76">
        <w:t xml:space="preserve"> W/</w:t>
      </w:r>
      <w:r w:rsidR="004E6C76" w:rsidRPr="00BF1058">
        <w:rPr>
          <w:rFonts w:asciiTheme="majorBidi" w:hAnsiTheme="majorBidi" w:cstheme="majorBidi"/>
        </w:rPr>
        <w:t xml:space="preserve">capita </w:t>
      </w:r>
      <w:r w:rsidR="004E6C76" w:rsidRPr="00BF1058">
        <w:rPr>
          <w:rFonts w:asciiTheme="majorBidi" w:hAnsiTheme="majorBidi" w:cstheme="majorBidi"/>
        </w:rPr>
        <w:fldChar w:fldCharType="begin"/>
      </w:r>
      <w:r w:rsidR="008D08F1">
        <w:rPr>
          <w:rFonts w:asciiTheme="majorBidi" w:hAnsiTheme="majorBidi" w:cstheme="majorBidi"/>
        </w:rPr>
        <w:instrText xml:space="preserve"> ADDIN ZOTERO_ITEM CSL_CITATION {"citationID":"I92iD9t3","properties":{"formattedCitation":"(EIA, 2014)","plainCitation":"(EIA, 2014)"},"citationItems":[{"id":255,"uris":["http://zotero.org/users/1405426/items/F6IGJERQ"],"uri":["http://zotero.org/users/1405426/items/F6IGJERQ"],"itemData":{"id":255,"type":"report","title":"International Energy Statistics","URL":"http://www.eia.gov/cfapps/ipdbproject/IEDIndex3.cfm","author":[{"literal":"EIA"}],"issued":{"date-parts":[["2014"]]},"accessed":{"date-parts":[["2015",5,17]]}}}],"schema":"https://github.com/citation-style-language/schema/raw/master/csl-citation.json"} </w:instrText>
      </w:r>
      <w:r w:rsidR="004E6C76" w:rsidRPr="00BF1058">
        <w:rPr>
          <w:rFonts w:asciiTheme="majorBidi" w:hAnsiTheme="majorBidi" w:cstheme="majorBidi"/>
        </w:rPr>
        <w:fldChar w:fldCharType="separate"/>
      </w:r>
      <w:r w:rsidR="008D08F1" w:rsidRPr="008D08F1">
        <w:rPr>
          <w:rFonts w:cs="Times New Roman"/>
        </w:rPr>
        <w:t>(EIA, 2014)</w:t>
      </w:r>
      <w:r w:rsidR="004E6C76" w:rsidRPr="00BF1058">
        <w:rPr>
          <w:rFonts w:asciiTheme="majorBidi" w:hAnsiTheme="majorBidi" w:cstheme="majorBidi"/>
        </w:rPr>
        <w:fldChar w:fldCharType="end"/>
      </w:r>
      <w:r w:rsidR="004E6C76" w:rsidRPr="00BF1058">
        <w:rPr>
          <w:rFonts w:asciiTheme="majorBidi" w:hAnsiTheme="majorBidi" w:cstheme="majorBidi"/>
        </w:rPr>
        <w:t xml:space="preserve"> when accounted in primary </w:t>
      </w:r>
      <w:r>
        <w:rPr>
          <w:rFonts w:asciiTheme="majorBidi" w:hAnsiTheme="majorBidi" w:cstheme="majorBidi"/>
        </w:rPr>
        <w:t>per capita power</w:t>
      </w:r>
      <w:r w:rsidR="004E6C76" w:rsidRPr="00BF1058">
        <w:rPr>
          <w:rFonts w:asciiTheme="majorBidi" w:hAnsiTheme="majorBidi" w:cstheme="majorBidi"/>
        </w:rPr>
        <w:t xml:space="preserve"> terms</w:t>
      </w:r>
      <w:r>
        <w:rPr>
          <w:rFonts w:asciiTheme="majorBidi" w:hAnsiTheme="majorBidi" w:cstheme="majorBidi"/>
        </w:rPr>
        <w:t xml:space="preserve"> (see </w:t>
      </w:r>
      <w:r>
        <w:rPr>
          <w:rFonts w:asciiTheme="majorBidi" w:hAnsiTheme="majorBidi" w:cstheme="majorBidi"/>
        </w:rPr>
        <w:fldChar w:fldCharType="begin"/>
      </w:r>
      <w:r>
        <w:rPr>
          <w:rFonts w:asciiTheme="majorBidi" w:hAnsiTheme="majorBidi" w:cstheme="majorBidi"/>
        </w:rPr>
        <w:instrText xml:space="preserve"> REF _Ref451174162 \h </w:instrText>
      </w:r>
      <w:r>
        <w:rPr>
          <w:rFonts w:asciiTheme="majorBidi" w:hAnsiTheme="majorBidi" w:cstheme="majorBidi"/>
        </w:rPr>
      </w:r>
      <w:r>
        <w:rPr>
          <w:rFonts w:asciiTheme="majorBidi" w:hAnsiTheme="majorBidi" w:cstheme="majorBidi"/>
        </w:rPr>
        <w:fldChar w:fldCharType="separate"/>
      </w:r>
      <w:ins w:id="2721" w:author="Dénes CSALA" w:date="2016-07-26T00:38:00Z">
        <w:r w:rsidR="00020C26">
          <w:t xml:space="preserve">Figure </w:t>
        </w:r>
        <w:r w:rsidR="00020C26">
          <w:rPr>
            <w:noProof/>
            <w:cs/>
          </w:rPr>
          <w:t>‎</w:t>
        </w:r>
        <w:r w:rsidR="00020C26">
          <w:rPr>
            <w:noProof/>
          </w:rPr>
          <w:t>2</w:t>
        </w:r>
        <w:r w:rsidR="00020C26">
          <w:noBreakHyphen/>
        </w:r>
        <w:r w:rsidR="00020C26">
          <w:rPr>
            <w:noProof/>
          </w:rPr>
          <w:t>3</w:t>
        </w:r>
      </w:ins>
      <w:del w:id="2722"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3</w:delText>
        </w:r>
      </w:del>
      <w:r>
        <w:rPr>
          <w:rFonts w:asciiTheme="majorBidi" w:hAnsiTheme="majorBidi" w:cstheme="majorBidi"/>
        </w:rPr>
        <w:fldChar w:fldCharType="end"/>
      </w:r>
      <w:r>
        <w:rPr>
          <w:rFonts w:asciiTheme="majorBidi" w:hAnsiTheme="majorBidi" w:cstheme="majorBidi"/>
        </w:rPr>
        <w:t>),</w:t>
      </w:r>
      <w:r w:rsidR="004E6C76" w:rsidRPr="00BF1058">
        <w:rPr>
          <w:rFonts w:asciiTheme="majorBidi" w:hAnsiTheme="majorBidi" w:cstheme="majorBidi"/>
        </w:rPr>
        <w:t xml:space="preserve"> </w:t>
      </w:r>
      <w:r>
        <w:rPr>
          <w:rFonts w:asciiTheme="majorBidi" w:hAnsiTheme="majorBidi" w:cstheme="majorBidi"/>
        </w:rPr>
        <w:t>h</w:t>
      </w:r>
      <w:r w:rsidR="004E6C76" w:rsidRPr="00BF1058">
        <w:rPr>
          <w:rFonts w:asciiTheme="majorBidi" w:hAnsiTheme="majorBidi" w:cstheme="majorBidi"/>
        </w:rPr>
        <w:t>owever, this is by far not distributed</w:t>
      </w:r>
      <w:r w:rsidR="004E6C76">
        <w:t xml:space="preserve"> equally among nations, ranging from about 100 to more than 10000 W</w:t>
      </w:r>
      <w:r>
        <w:t xml:space="preserve"> (see </w:t>
      </w:r>
      <w:r>
        <w:fldChar w:fldCharType="begin"/>
      </w:r>
      <w:r>
        <w:instrText xml:space="preserve"> REF _Ref451167459 \h </w:instrText>
      </w:r>
      <w:r>
        <w:fldChar w:fldCharType="separate"/>
      </w:r>
      <w:ins w:id="2723" w:author="Dénes CSALA" w:date="2016-07-26T00:38:00Z">
        <w:r w:rsidR="00020C26">
          <w:t xml:space="preserve">Figure </w:t>
        </w:r>
        <w:r w:rsidR="00020C26">
          <w:rPr>
            <w:noProof/>
            <w:cs/>
          </w:rPr>
          <w:t>‎</w:t>
        </w:r>
        <w:r w:rsidR="00020C26">
          <w:rPr>
            <w:noProof/>
          </w:rPr>
          <w:t>2</w:t>
        </w:r>
        <w:r w:rsidR="00020C26">
          <w:noBreakHyphen/>
        </w:r>
        <w:r w:rsidR="00020C26">
          <w:rPr>
            <w:noProof/>
          </w:rPr>
          <w:t>4</w:t>
        </w:r>
      </w:ins>
      <w:del w:id="2724"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4</w:delText>
        </w:r>
      </w:del>
      <w:r>
        <w:fldChar w:fldCharType="end"/>
      </w:r>
      <w:r>
        <w:t>)</w:t>
      </w:r>
      <w:r w:rsidR="004E6C76">
        <w:t xml:space="preserve">. </w:t>
      </w:r>
      <w:r>
        <w:t>And t</w:t>
      </w:r>
      <w:r w:rsidR="004E6C76">
        <w:t>here is a strong correlation between GDP and per capita energy consumption, a trend which has been steady over the past few decades (</w:t>
      </w:r>
      <w:r>
        <w:t xml:space="preserve">see </w:t>
      </w:r>
      <w:r>
        <w:fldChar w:fldCharType="begin"/>
      </w:r>
      <w:r>
        <w:instrText xml:space="preserve"> REF _Ref451174162 \h </w:instrText>
      </w:r>
      <w:r>
        <w:fldChar w:fldCharType="separate"/>
      </w:r>
      <w:ins w:id="2725" w:author="Dénes CSALA" w:date="2016-07-26T00:38:00Z">
        <w:r w:rsidR="00020C26">
          <w:t xml:space="preserve">Figure </w:t>
        </w:r>
        <w:r w:rsidR="00020C26">
          <w:rPr>
            <w:noProof/>
            <w:cs/>
          </w:rPr>
          <w:t>‎</w:t>
        </w:r>
        <w:r w:rsidR="00020C26">
          <w:rPr>
            <w:noProof/>
          </w:rPr>
          <w:t>2</w:t>
        </w:r>
        <w:r w:rsidR="00020C26">
          <w:noBreakHyphen/>
        </w:r>
        <w:r w:rsidR="00020C26">
          <w:rPr>
            <w:noProof/>
          </w:rPr>
          <w:t>3</w:t>
        </w:r>
      </w:ins>
      <w:del w:id="2726"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3</w:delText>
        </w:r>
      </w:del>
      <w:r>
        <w:fldChar w:fldCharType="end"/>
      </w:r>
      <w:r>
        <w:t>)</w:t>
      </w:r>
      <w:r w:rsidR="004E6C76">
        <w:t>.</w:t>
      </w:r>
    </w:p>
    <w:p w14:paraId="765F4156" w14:textId="7B762B94" w:rsidR="004E6C76" w:rsidRDefault="004E6C76" w:rsidP="008B1B38">
      <w:pPr>
        <w:rPr>
          <w:rFonts w:asciiTheme="majorBidi" w:hAnsiTheme="majorBidi" w:cstheme="majorBidi"/>
        </w:rPr>
      </w:pPr>
      <w:r>
        <w:t xml:space="preserve">By the end of the century, however, </w:t>
      </w:r>
      <w:r w:rsidR="00784F89">
        <w:t>the</w:t>
      </w:r>
      <w:r>
        <w:t xml:space="preserve"> </w:t>
      </w:r>
      <w:r w:rsidR="00A417E5">
        <w:t xml:space="preserve">average </w:t>
      </w:r>
      <w:r>
        <w:t>power demand is expected to change – and there are many mechanisms driving the change</w:t>
      </w:r>
      <w:r w:rsidR="00A417E5">
        <w:t>.</w:t>
      </w:r>
      <w:r>
        <w:t xml:space="preserve"> Developing nations </w:t>
      </w:r>
      <w:r w:rsidR="00A417E5">
        <w:t>desire</w:t>
      </w:r>
      <w:r>
        <w:t xml:space="preserve"> to get wealthier, therefore increasing their per capita power demand. Advanced economies are expected to reduce their net power demand as a result of increase in </w:t>
      </w:r>
      <w:ins w:id="2727" w:author="Sgouris Sgouridis" w:date="2016-05-17T14:25:00Z">
        <w:r w:rsidR="00B15BC3">
          <w:t xml:space="preserve">process </w:t>
        </w:r>
      </w:ins>
      <w:r>
        <w:t xml:space="preserve">efficiency </w:t>
      </w:r>
      <w:del w:id="2728" w:author="Sgouris Sgouridis" w:date="2016-05-17T14:25:00Z">
        <w:r w:rsidDel="00B15BC3">
          <w:delText>in household appliances</w:delText>
        </w:r>
      </w:del>
      <w:ins w:id="2729" w:author="Sgouris Sgouridis" w:date="2016-05-17T14:25:00Z">
        <w:r w:rsidR="00B15BC3">
          <w:t>and DSM</w:t>
        </w:r>
      </w:ins>
      <w:del w:id="2730" w:author="Sgouris Sgouridis" w:date="2016-05-17T14:25:00Z">
        <w:r w:rsidDel="00B15BC3">
          <w:delText xml:space="preserve">, as well as well as shift in social behavior towards energy </w:delText>
        </w:r>
        <w:r w:rsidRPr="00BF1058" w:rsidDel="00B15BC3">
          <w:rPr>
            <w:rFonts w:asciiTheme="majorBidi" w:hAnsiTheme="majorBidi" w:cstheme="majorBidi"/>
          </w:rPr>
          <w:delText>consumption</w:delText>
        </w:r>
      </w:del>
      <w:r w:rsidRPr="00BF1058">
        <w:rPr>
          <w:rFonts w:asciiTheme="majorBidi" w:hAnsiTheme="majorBidi" w:cstheme="majorBidi"/>
        </w:rPr>
        <w:t xml:space="preserve">. Furthermore, primary energy demand is expected to decrease as more energy efficient - at the conversion stage - carriers are introduced, such as electricity directly – at the expense of less efficient traditional sources, such as </w:t>
      </w:r>
      <w:r w:rsidRPr="00BF1058">
        <w:rPr>
          <w:rFonts w:asciiTheme="majorBidi" w:hAnsiTheme="majorBidi" w:cstheme="majorBidi"/>
        </w:rPr>
        <w:lastRenderedPageBreak/>
        <w:t xml:space="preserve">internal combustion engines. These phenomena altogether lead to a wide interval estimates for per capita power demand by the end of the century, ranging from 1400W/capita </w:t>
      </w:r>
      <w:r w:rsidRPr="00BF1058">
        <w:rPr>
          <w:rFonts w:asciiTheme="majorBidi" w:hAnsiTheme="majorBidi" w:cstheme="majorBidi"/>
        </w:rPr>
        <w:fldChar w:fldCharType="begin"/>
      </w:r>
      <w:r w:rsidR="008D08F1">
        <w:rPr>
          <w:rFonts w:asciiTheme="majorBidi" w:hAnsiTheme="majorBidi" w:cstheme="majorBidi"/>
        </w:rPr>
        <w:instrText xml:space="preserve"> ADDIN ZOTERO_ITEM CSL_CITATION {"citationID":"jeWzqZtI","properties":{"formattedCitation":"(Jacobson and Delucchi, 2009, 2011)","plainCitation":"(Jacobson and Delucchi, 2009, 2011)"},"citationItems":[{"id":219,"uris":["http://zotero.org/users/1405426/items/DB8TXE2B"],"uri":["http://zotero.org/users/1405426/items/DB8TXE2B"],"itemData":{"id":219,"type":"article-journal","title":"Providing all global energy with wind, water, and solar power, Part I: Technologies, energy resources, quantities and areas of infrastructure, and materials","container-title":"Energy Policy","page":"1154-1169","volume":"39","issue":"3","source":"ScienceDirect","abstract":"Climate change, pollution, and energy insecurity are among the greatest problems of our time. Addressing them requires major changes in our energy infrastructure. Here, we analyze the feasibility of providing worldwide energy for all purposes (electric power, transportation, heating/cooling, etc.) from wind, water, and sunlight (WWS). In Part I, we discuss WWS energy system characteristics, current and future energy demand, availability of WWS resources, numbers of WWS devices, and area and material requirements. In Part II, we address variability, economics, and policy of WWS energy. We estimate that </w:instrText>
      </w:r>
      <w:r w:rsidR="008D08F1">
        <w:rPr>
          <w:rFonts w:ascii="Cambria Math" w:hAnsi="Cambria Math" w:cs="Cambria Math"/>
        </w:rPr>
        <w:instrText>∼</w:instrText>
      </w:r>
      <w:r w:rsidR="008D08F1">
        <w:rPr>
          <w:rFonts w:asciiTheme="majorBidi" w:hAnsiTheme="majorBidi" w:cstheme="majorBidi"/>
        </w:rPr>
        <w:instrText xml:space="preserve">3,800,000 5 MW wind turbines, </w:instrText>
      </w:r>
      <w:r w:rsidR="008D08F1">
        <w:rPr>
          <w:rFonts w:ascii="Cambria Math" w:hAnsi="Cambria Math" w:cs="Cambria Math"/>
        </w:rPr>
        <w:instrText>∼</w:instrText>
      </w:r>
      <w:r w:rsidR="008D08F1">
        <w:rPr>
          <w:rFonts w:asciiTheme="majorBidi" w:hAnsiTheme="majorBidi" w:cstheme="majorBidi"/>
        </w:rPr>
        <w:instrText xml:space="preserve">49,000 300 MW concentrated solar plants, </w:instrText>
      </w:r>
      <w:r w:rsidR="008D08F1">
        <w:rPr>
          <w:rFonts w:ascii="Cambria Math" w:hAnsi="Cambria Math" w:cs="Cambria Math"/>
        </w:rPr>
        <w:instrText>∼</w:instrText>
      </w:r>
      <w:r w:rsidR="008D08F1">
        <w:rPr>
          <w:rFonts w:asciiTheme="majorBidi" w:hAnsiTheme="majorBidi" w:cstheme="majorBidi"/>
        </w:rPr>
        <w:instrText xml:space="preserve">40,000 300 MW solar PV power plants, </w:instrText>
      </w:r>
      <w:r w:rsidR="008D08F1">
        <w:rPr>
          <w:rFonts w:ascii="Cambria Math" w:hAnsi="Cambria Math" w:cs="Cambria Math"/>
        </w:rPr>
        <w:instrText>∼</w:instrText>
      </w:r>
      <w:r w:rsidR="008D08F1">
        <w:rPr>
          <w:rFonts w:asciiTheme="majorBidi" w:hAnsiTheme="majorBidi" w:cstheme="majorBidi"/>
        </w:rPr>
        <w:instrText xml:space="preserve">1.7 billion 3 kW rooftop PV systems, </w:instrText>
      </w:r>
      <w:r w:rsidR="008D08F1">
        <w:rPr>
          <w:rFonts w:ascii="Cambria Math" w:hAnsi="Cambria Math" w:cs="Cambria Math"/>
        </w:rPr>
        <w:instrText>∼</w:instrText>
      </w:r>
      <w:r w:rsidR="008D08F1">
        <w:rPr>
          <w:rFonts w:asciiTheme="majorBidi" w:hAnsiTheme="majorBidi" w:cstheme="majorBidi"/>
        </w:rPr>
        <w:instrText xml:space="preserve">5350 100 MW geothermal power plants, </w:instrText>
      </w:r>
      <w:r w:rsidR="008D08F1">
        <w:rPr>
          <w:rFonts w:ascii="Cambria Math" w:hAnsi="Cambria Math" w:cs="Cambria Math"/>
        </w:rPr>
        <w:instrText>∼</w:instrText>
      </w:r>
      <w:r w:rsidR="008D08F1">
        <w:rPr>
          <w:rFonts w:asciiTheme="majorBidi" w:hAnsiTheme="majorBidi" w:cstheme="majorBidi"/>
        </w:rPr>
        <w:instrText xml:space="preserve">270 new 1300 MW hydroelectric power plants, </w:instrText>
      </w:r>
      <w:r w:rsidR="008D08F1">
        <w:rPr>
          <w:rFonts w:ascii="Cambria Math" w:hAnsi="Cambria Math" w:cs="Cambria Math"/>
        </w:rPr>
        <w:instrText>∼</w:instrText>
      </w:r>
      <w:r w:rsidR="008D08F1">
        <w:rPr>
          <w:rFonts w:asciiTheme="majorBidi" w:hAnsiTheme="majorBidi" w:cstheme="majorBidi"/>
        </w:rPr>
        <w:instrText xml:space="preserve">720,000 0.75 MW wave devices, and </w:instrText>
      </w:r>
      <w:r w:rsidR="008D08F1">
        <w:rPr>
          <w:rFonts w:ascii="Cambria Math" w:hAnsi="Cambria Math" w:cs="Cambria Math"/>
        </w:rPr>
        <w:instrText>∼</w:instrText>
      </w:r>
      <w:r w:rsidR="008D08F1">
        <w:rPr>
          <w:rFonts w:asciiTheme="majorBidi" w:hAnsiTheme="majorBidi" w:cstheme="majorBidi"/>
        </w:rPr>
        <w:instrText xml:space="preserve">490,000 1 MW tidal turbines can power a 2030 WWS world that uses electricity and electrolytic hydrogen for all purposes. Such a WWS infrastructure reduces world power demand by 30% and requires only </w:instrText>
      </w:r>
      <w:r w:rsidR="008D08F1">
        <w:rPr>
          <w:rFonts w:ascii="Cambria Math" w:hAnsi="Cambria Math" w:cs="Cambria Math"/>
        </w:rPr>
        <w:instrText>∼</w:instrText>
      </w:r>
      <w:r w:rsidR="008D08F1">
        <w:rPr>
          <w:rFonts w:asciiTheme="majorBidi" w:hAnsiTheme="majorBidi" w:cstheme="majorBidi"/>
        </w:rPr>
        <w:instrText xml:space="preserve">0.41% and </w:instrText>
      </w:r>
      <w:r w:rsidR="008D08F1">
        <w:rPr>
          <w:rFonts w:ascii="Cambria Math" w:hAnsi="Cambria Math" w:cs="Cambria Math"/>
        </w:rPr>
        <w:instrText>∼</w:instrText>
      </w:r>
      <w:r w:rsidR="008D08F1">
        <w:rPr>
          <w:rFonts w:asciiTheme="majorBidi" w:hAnsiTheme="majorBidi" w:cstheme="majorBidi"/>
        </w:rPr>
        <w:instrText xml:space="preserve">0.59% more of the world's land for footprint and spacing, respectively. We suggest producing all new energy with WWS by 2030 and replacing the pre-existing energy by 2050. Barriers to the plan are primarily social and political, not technological or economic. The energy cost in a WWS world should be similar to that today.","DOI":"10.1016/j.enpol.2010.11.040","ISSN":"0301-4215","shortTitle":"Providing all global energy with wind, water, and solar power, Part I","journalAbbreviation":"Energy Policy","author":[{"family":"Jacobson","given":"Mark Z."},{"family":"Delucchi","given":"Mark A."}],"issued":{"date-parts":[["2011",3]]}}},{"id":125,"uris":["http://zotero.org/users/1405426/items/82ZCM63S"],"uri":["http://zotero.org/users/1405426/items/82ZCM63S"],"itemData":{"id":125,"type":"article-journal","title":"A Path to Sustainable Energy by 2030","container-title":"Scientific American","page":"58-65","volume":"301","issue":"5","source":"www.nature.com","DOI":"10.1038/scientificamerican1109-58","ISSN":"0036-8733","language":"en","author":[{"family":"Jacobson","given":"Mark Z."},{"family":"Delucchi","given":"Mark A."}],"issued":{"date-parts":[["2009"]]}}}],"schema":"https://github.com/citation-style-language/schema/raw/master/csl-citation.json"} </w:instrText>
      </w:r>
      <w:r w:rsidRPr="00BF1058">
        <w:rPr>
          <w:rFonts w:asciiTheme="majorBidi" w:hAnsiTheme="majorBidi" w:cstheme="majorBidi"/>
        </w:rPr>
        <w:fldChar w:fldCharType="separate"/>
      </w:r>
      <w:r w:rsidR="008D08F1" w:rsidRPr="008D08F1">
        <w:rPr>
          <w:rFonts w:cs="Times New Roman"/>
        </w:rPr>
        <w:t>(Jacobson and Delucchi, 2009, 2011)</w:t>
      </w:r>
      <w:r w:rsidRPr="00BF1058">
        <w:rPr>
          <w:rFonts w:asciiTheme="majorBidi" w:hAnsiTheme="majorBidi" w:cstheme="majorBidi"/>
        </w:rPr>
        <w:fldChar w:fldCharType="end"/>
      </w:r>
      <w:r w:rsidRPr="00BF1058">
        <w:rPr>
          <w:rFonts w:asciiTheme="majorBidi" w:hAnsiTheme="majorBidi" w:cstheme="majorBidi"/>
        </w:rPr>
        <w:t xml:space="preserve">, through 4000W </w:t>
      </w:r>
      <w:r w:rsidRPr="00BF1058">
        <w:rPr>
          <w:rFonts w:asciiTheme="majorBidi" w:hAnsiTheme="majorBidi" w:cstheme="majorBidi"/>
        </w:rPr>
        <w:fldChar w:fldCharType="begin"/>
      </w:r>
      <w:r w:rsidR="008D08F1">
        <w:rPr>
          <w:rFonts w:asciiTheme="majorBidi" w:hAnsiTheme="majorBidi" w:cstheme="majorBidi"/>
        </w:rPr>
        <w:instrText xml:space="preserve"> ADDIN ZOTERO_ITEM CSL_CITATION {"citationID":"q8nxrsaV","properties":{"formattedCitation":"(Spreng, 2005)","plainCitation":"(Spreng, 2005)"},"citationItems":[{"id":342,"uris":["http://zotero.org/users/1405426/items/J2W4J86Q"],"uri":["http://zotero.org/users/1405426/items/J2W4J86Q"],"itemData":{"id":342,"type":"article-journal","title":"Distribution of energy consumption and the 2000 W/capita target","container-title":"Energy Policy","page":"1905-1911","volume":"33","issue":"15","source":"ScienceDirect","abstract":"This viewpoint discusses the intra- and international distribution of energy consumption and their implications for intergenerational equity. For global development to be sustainable, the inequality of energy consumption must have an upper limit. A graphic depiction of energy consumption distributions (intra- and international) shows that today's inequalities are large and it is argued that we may have already reached or perhaps even surpassed the sustainability limit of energy consumption inequality.","DOI":"10.1016/j.enpol.2004.03.023","ISSN":"0301-4215","journalAbbreviation":"Energy Policy","author":[{"family":"Spreng","given":"Daniel"}],"issued":{"date-parts":[["2005",10]]}}}],"schema":"https://github.com/citation-style-language/schema/raw/master/csl-citation.json"} </w:instrText>
      </w:r>
      <w:r w:rsidRPr="00BF1058">
        <w:rPr>
          <w:rFonts w:asciiTheme="majorBidi" w:hAnsiTheme="majorBidi" w:cstheme="majorBidi"/>
        </w:rPr>
        <w:fldChar w:fldCharType="separate"/>
      </w:r>
      <w:r w:rsidR="008D08F1" w:rsidRPr="008D08F1">
        <w:rPr>
          <w:rFonts w:cs="Times New Roman"/>
        </w:rPr>
        <w:t>(Spreng, 2005)</w:t>
      </w:r>
      <w:r w:rsidRPr="00BF1058">
        <w:rPr>
          <w:rFonts w:asciiTheme="majorBidi" w:hAnsiTheme="majorBidi" w:cstheme="majorBidi"/>
        </w:rPr>
        <w:fldChar w:fldCharType="end"/>
      </w:r>
      <w:r w:rsidRPr="00BF1058">
        <w:rPr>
          <w:rFonts w:asciiTheme="majorBidi" w:hAnsiTheme="majorBidi" w:cstheme="majorBidi"/>
        </w:rPr>
        <w:t xml:space="preserve"> and up to more than 6000W </w:t>
      </w:r>
      <w:r w:rsidRPr="00BF1058">
        <w:rPr>
          <w:rFonts w:asciiTheme="majorBidi" w:hAnsiTheme="majorBidi" w:cstheme="majorBidi"/>
        </w:rPr>
        <w:fldChar w:fldCharType="begin"/>
      </w:r>
      <w:r w:rsidR="008D08F1">
        <w:rPr>
          <w:rFonts w:asciiTheme="majorBidi" w:hAnsiTheme="majorBidi" w:cstheme="majorBidi"/>
        </w:rPr>
        <w:instrText xml:space="preserve"> ADDIN ZOTERO_ITEM CSL_CITATION {"citationID":"wVnExb3y","properties":{"formattedCitation":"(Pickard et al., 2009)","plainCitation":"(Pickard et al., 2009)"},"citationItems":[{"id":127,"uris":["http://zotero.org/users/1405426/items/83ZHG7QX"],"uri":["http://zotero.org/users/1405426/items/83ZHG7QX"],"itemData":{"id":127,"type":"article-journal","title":"Can large-scale advanced-adiabatic compressed air energy storage be justified economically in an age of sustainable energy?","container-title":"Journal of Renewable and Sustainable Energy","page":"033102","volume":"1","issue":"3","source":"scitation.aip.org","abstract":"This article explores whether large-scale compressed air energy storage can be justified technically and economically in an era of sustainable energy. In particular, we present an integrated energy and exergy analysis of an idealized case of an advanced-adiabatic compressed air energy storage system and estimate its cycle efficiency. Based on our results, advanced-adiabatic compressed air energy storage (AA-CAES) seems to be technically feasible with a cycle efficiency of roughly 50% or better. However, our calculation shows that AA-CAES may not be as economically attractive as underground pumped hydro storage.","DOI":"10.1063/1.3139449","ISSN":"1941-7012","author":[{"family":"Pickard","given":"William F."},{"family":"Hansing","given":"Nicholas J."},{"family":"Shen","given":"Amy Q."}],"issued":{"date-parts":[["2009",5,1]]}}}],"schema":"https://github.com/citation-style-language/schema/raw/master/csl-citation.json"} </w:instrText>
      </w:r>
      <w:r w:rsidRPr="00BF1058">
        <w:rPr>
          <w:rFonts w:asciiTheme="majorBidi" w:hAnsiTheme="majorBidi" w:cstheme="majorBidi"/>
        </w:rPr>
        <w:fldChar w:fldCharType="separate"/>
      </w:r>
      <w:r w:rsidR="008D08F1" w:rsidRPr="008D08F1">
        <w:rPr>
          <w:rFonts w:cs="Times New Roman"/>
        </w:rPr>
        <w:t>(Pickard et al., 2009)</w:t>
      </w:r>
      <w:r w:rsidRPr="00BF1058">
        <w:rPr>
          <w:rFonts w:asciiTheme="majorBidi" w:hAnsiTheme="majorBidi" w:cstheme="majorBidi"/>
        </w:rPr>
        <w:fldChar w:fldCharType="end"/>
      </w:r>
      <w:r w:rsidRPr="00BF1058">
        <w:rPr>
          <w:rFonts w:asciiTheme="majorBidi" w:hAnsiTheme="majorBidi" w:cstheme="majorBidi"/>
        </w:rPr>
        <w:t xml:space="preserve">. However, </w:t>
      </w:r>
      <w:r w:rsidR="00A417E5">
        <w:rPr>
          <w:rFonts w:asciiTheme="majorBidi" w:hAnsiTheme="majorBidi" w:cstheme="majorBidi"/>
        </w:rPr>
        <w:t>Marechal et al. 2005</w:t>
      </w:r>
      <w:r w:rsidRPr="00BF1058">
        <w:rPr>
          <w:rFonts w:asciiTheme="majorBidi" w:hAnsiTheme="majorBidi" w:cstheme="majorBidi"/>
        </w:rPr>
        <w:t xml:space="preserve"> </w:t>
      </w:r>
      <w:del w:id="2731" w:author="Sgouris Sgouridis" w:date="2016-05-17T14:25:00Z">
        <w:r w:rsidR="00A417E5" w:rsidDel="00B15BC3">
          <w:rPr>
            <w:rFonts w:asciiTheme="majorBidi" w:hAnsiTheme="majorBidi" w:cstheme="majorBidi"/>
          </w:rPr>
          <w:delText>estimated</w:delText>
        </w:r>
        <w:r w:rsidRPr="00BF1058" w:rsidDel="00B15BC3">
          <w:rPr>
            <w:rFonts w:asciiTheme="majorBidi" w:hAnsiTheme="majorBidi" w:cstheme="majorBidi"/>
          </w:rPr>
          <w:delText xml:space="preserve"> </w:delText>
        </w:r>
      </w:del>
      <w:ins w:id="2732" w:author="Sgouris Sgouridis" w:date="2016-05-17T14:25:00Z">
        <w:r w:rsidR="00B15BC3">
          <w:rPr>
            <w:rFonts w:asciiTheme="majorBidi" w:hAnsiTheme="majorBidi" w:cstheme="majorBidi"/>
          </w:rPr>
          <w:t>suggest</w:t>
        </w:r>
        <w:r w:rsidR="00B15BC3" w:rsidRPr="00BF1058">
          <w:rPr>
            <w:rFonts w:asciiTheme="majorBidi" w:hAnsiTheme="majorBidi" w:cstheme="majorBidi"/>
          </w:rPr>
          <w:t xml:space="preserve"> </w:t>
        </w:r>
      </w:ins>
      <w:r w:rsidRPr="00BF1058">
        <w:rPr>
          <w:rFonts w:asciiTheme="majorBidi" w:hAnsiTheme="majorBidi" w:cstheme="majorBidi"/>
        </w:rPr>
        <w:t xml:space="preserve">2000W as the lower feasible limit of average primary power per capita for maintaining an acceptable quality of life in a technical society </w:t>
      </w:r>
      <w:r w:rsidRPr="00BF1058">
        <w:rPr>
          <w:rFonts w:asciiTheme="majorBidi" w:hAnsiTheme="majorBidi" w:cstheme="majorBidi"/>
        </w:rPr>
        <w:fldChar w:fldCharType="begin"/>
      </w:r>
      <w:r w:rsidR="008D08F1">
        <w:rPr>
          <w:rFonts w:asciiTheme="majorBidi" w:hAnsiTheme="majorBidi" w:cstheme="majorBidi"/>
        </w:rPr>
        <w:instrText xml:space="preserve"> ADDIN ZOTERO_ITEM CSL_CITATION {"citationID":"sxmerlG4","properties":{"formattedCitation":"(Marechal et al., 2005; Pfeiffer et al., 2005; Schulz et al., 2008)","plainCitation":"(Marechal et al., 2005; Pfeiffer et al., 2005; Schulz et al., 2008)"},"citationItems":[{"id":234,"uris":["http://zotero.org/users/1405426/items/E52NW2JA"],"uri":["http://zotero.org/users/1405426/items/E52NW2JA"],"itemData":{"id":234,"type":"article-journal","title":"Energy in the perspective of the sustainable development: The 2000 W society challenge","container-title":"Resources, Conservation and Recycling","collection-title":"Sustainability and Renewable Resources A Special Issue PRES'03 - 6th Conference on Process Integration, Modelling and Optimisation for Energy Saving and Pollution Reduction","page":"245-262","volume":"44","issue":"3","source":"ScienceDirect","abstract":"As energy plays a central role in the world development, it represents as well a major challenge for sustainable development. Today, more than 80% of the primary energy consumption is based on fossil fuels and the share is likely to remain high in the future. Even if technology developments will reduce the specific consumption, the world energy demand is likely to increase in line with its population. Energy and material efficiency and the integration of the renewable resources will therefore have to play a major role for sustainable development. The challenge concerns not only the technologies at the conversion and useful energy level, but also the energy management and infrastructures. The 2000 W per capita society initiative launched by the Board of the Swiss Institutes of Technology targets the identification of the major technological breakthroughs to reduce the per capita primary energy use of Switzerland by two-thirds within five decades. This study examined the energy saving potentials in the complete conversion chain “from primary energy to energy services” in the main sectors of economy: buildings, transport and industry. The report highlights the possible benefits which could be obtained from new materials, new technologies and an intensification of product and capital use. The systems integration appeared to be of prime importance in order to valorise the exergy potentials of the energy resources. The report emphasizes the political responsibility of developing the enabling society infrastructure: not only for the energy distribution (electrical, gas or heating networks) but also for the information technology, the appropriate regulations, the education and for the necessary integration of the lifetimes of the manufactured artifacts in the pathway to the 2000 W per capita society.","DOI":"10.1016/j.resconrec.2005.01.008","ISSN":"0921-3449","shortTitle":"Energy in the perspective of the sustainable development","journalAbbreviation":"Resources, Conservation and Recycling","author":[{"family":"Marechal","given":"François"},{"family":"Favrat","given":"Daniel"},{"family":"Jochem","given":"Eberhard"}],"issued":{"date-parts":[["2005",6]]}}},{"id":247,"uris":["http://zotero.org/users/1405426/items/EWGI2GI9"],"uri":["http://zotero.org/users/1405426/items/EWGI2GI9"],"itemData":{"id":247,"type":"article-journal","title":"Intermediate steps towards the 2000 W society in Switzerland: An energy–economic scenario analysis","container-title":"Energy Policy","page":"1303-1317","volume":"36","issue":"4","source":"ScienceDirect","abstract":"In the future, sustainable development under the umbrella of the 2000 W society could be of major interest. Could the target of the 2000 W society, i.e. a primary energy per capita (PEC) consumption of 2000 W, be realized until 2050? Various combinations of PEC and CO2 targets are tested, and the additional costs to be paid by the society are estimated. The assessment is carried out with the Swiss MARKAL model, a bottom-up energy-system model projecting future technology investments for Switzerland. The analysis reveals that the 2000 W society should be seen as a long-term goal. For all contemplated scenarios, a PEC consumption of 3500 W per capita (w/cap) is feasible in the year 2050. However, strong PEC consumption targets can reduce CO2 emissions to an equivalent of 5% per decade at maximum. For stronger CO2 emission reduction goals, corresponding targets must be formulated explicitly. At an oil price of 75 US$2000/bbl in 2050, the additional (cumulative, discounted) costs to reach a 10% CO2 reduction per decade combined with a 3500 W per capita target amount to about 40 billion US$2000. On the contrary, to reach pure CO2 reduction targets is drastically cheaper, challenging the vision of the 2000 W society.","DOI":"10.1016/j.enpol.2007.12.006","ISSN":"0301-4215","shortTitle":"Intermediate steps towards the 2000 W society in Switzerland","journalAbbreviation":"Energy Policy","author":[{"family":"Schulz","given":"Thorsten F."},{"family":"Kypreos","given":"Socrates"},{"family":"Barreto","given":"Leonardo"},{"family":"Wokaun","given":"Alexander"}],"issued":{"date-parts":[["2008",4]]}}},{"id":232,"uris":["http://zotero.org/users/1405426/items/E3A4WVT8"],"uri":["http://zotero.org/users/1405426/items/E3A4WVT8"],"itemData":{"id":232,"type":"article-journal","title":"Energy and building technology for the 2000 W society—Potential of residential buildings in Switzerland","container-title":"Energy and Buildings","collection-title":"Research That Inspires 125 Years of EMPA","page":"1158-1174","volume":"37","issue":"11","source":"ScienceDirect","abstract":"The 2000 W society, achievable through cuts in resource consumption and per capita CO2 emissions, is closely related to the goals of sustainable development. This study identifies the specific targets that need to be met both globally and by Switzerland to realize the vision. As a major energy consumer, the buildings sector will have to make a substantial contribution to meeting these targets. The report starts by examining the energy-saving potential of individual residential buildings through different combinations of building standard and building services system. Various building concepts already available today offer considerable potential and, as individual solutions, often achieve the targets of the 2000 W society. Yet, as the impact of such individual solutions on the building stock is dampened by a range of factors (e.g. long refurbishment cycles, low energy prices, scepticism of investors towards new technology), the effective gains fall far short of the theoretical potential. As the considered implementation scenarios and building stock projections show, the average buildings-sector targets required for the 2000 W society are nonetheless attainable. However, in order to tap the potential in the residential buildings sector, there is an urgent need for immediate action at various levels (e.g. through financial incentive systems, consumer information campaigns).","DOI":"10.1016/j.enbuild.2005.06.018","ISSN":"0378-7788","journalAbbreviation":"Energy and Buildings","author":[{"family":"Pfeiffer","given":"A."},{"family":"Koschenz","given":"M."},{"family":"Wokaun","given":"A."}],"issued":{"date-parts":[["2005",11]]}}}],"schema":"https://github.com/citation-style-language/schema/raw/master/csl-citation.json"} </w:instrText>
      </w:r>
      <w:r w:rsidRPr="00BF1058">
        <w:rPr>
          <w:rFonts w:asciiTheme="majorBidi" w:hAnsiTheme="majorBidi" w:cstheme="majorBidi"/>
        </w:rPr>
        <w:fldChar w:fldCharType="separate"/>
      </w:r>
      <w:r w:rsidR="008D08F1" w:rsidRPr="008D08F1">
        <w:rPr>
          <w:rFonts w:cs="Times New Roman"/>
        </w:rPr>
        <w:t>(Marechal et al., 2005; Pfeiffer et al., 2005; Schulz et al., 2008)</w:t>
      </w:r>
      <w:r w:rsidRPr="00BF1058">
        <w:rPr>
          <w:rFonts w:asciiTheme="majorBidi" w:hAnsiTheme="majorBidi" w:cstheme="majorBidi"/>
        </w:rPr>
        <w:fldChar w:fldCharType="end"/>
      </w:r>
      <w:r w:rsidRPr="00BF1058">
        <w:rPr>
          <w:rFonts w:asciiTheme="majorBidi" w:hAnsiTheme="majorBidi" w:cstheme="majorBidi"/>
        </w:rPr>
        <w:t xml:space="preserve">. Therefore, based on this we have created a range of possible demand profiles to be studied in further in our analysis, and we will consider the 2000W/capita scenario as the base </w:t>
      </w:r>
      <w:r w:rsidR="00984E12">
        <w:rPr>
          <w:rFonts w:asciiTheme="majorBidi" w:hAnsiTheme="majorBidi" w:cstheme="majorBidi"/>
        </w:rPr>
        <w:t xml:space="preserve">case. </w:t>
      </w:r>
      <w:r w:rsidRPr="00BF1058">
        <w:rPr>
          <w:rFonts w:asciiTheme="majorBidi" w:hAnsiTheme="majorBidi" w:cstheme="majorBidi"/>
        </w:rPr>
        <w:t xml:space="preserve">Using this information and the population projection of the UN </w:t>
      </w:r>
      <w:r w:rsidRPr="00BF1058">
        <w:rPr>
          <w:rFonts w:asciiTheme="majorBidi" w:hAnsiTheme="majorBidi" w:cstheme="majorBidi"/>
        </w:rPr>
        <w:fldChar w:fldCharType="begin"/>
      </w:r>
      <w:r w:rsidR="008D08F1">
        <w:rPr>
          <w:rFonts w:asciiTheme="majorBidi" w:hAnsiTheme="majorBidi" w:cstheme="majorBidi"/>
        </w:rPr>
        <w:instrText xml:space="preserve"> ADDIN ZOTERO_ITEM CSL_CITATION {"citationID":"ojFUZyMS","properties":{"formattedCitation":"(UNSD, 2012)","plainCitation":"(UNSD, 2012)"},"citationItems":[{"id":191,"uris":["http://zotero.org/users/1405426/items/BT2UMDHZ"],"uri":["http://zotero.org/users/1405426/items/BT2UMDHZ"],"itemData":{"id":191,"type":"report","title":"World Population Prospects: The 2012 Revision","collection-title":"Department of Economic and Social Affairs","publisher":"United Nations Population Division","URL":"http://esa.un.org/unpd/wpp/unpp/panel_population.htm","author":[{"literal":"UNSD"}],"issued":{"date-parts":[["2012"]]},"accessed":{"date-parts":[["2015",5,17]]}}}],"schema":"https://github.com/citation-style-language/schema/raw/master/csl-citation.json"} </w:instrText>
      </w:r>
      <w:r w:rsidRPr="00BF1058">
        <w:rPr>
          <w:rFonts w:asciiTheme="majorBidi" w:hAnsiTheme="majorBidi" w:cstheme="majorBidi"/>
        </w:rPr>
        <w:fldChar w:fldCharType="separate"/>
      </w:r>
      <w:r w:rsidR="008D08F1" w:rsidRPr="008D08F1">
        <w:rPr>
          <w:rFonts w:cs="Times New Roman"/>
        </w:rPr>
        <w:t>(UNSD, 2012)</w:t>
      </w:r>
      <w:r w:rsidRPr="00BF1058">
        <w:rPr>
          <w:rFonts w:asciiTheme="majorBidi" w:hAnsiTheme="majorBidi" w:cstheme="majorBidi"/>
        </w:rPr>
        <w:fldChar w:fldCharType="end"/>
      </w:r>
      <w:r w:rsidRPr="00BF1058">
        <w:rPr>
          <w:rFonts w:asciiTheme="majorBidi" w:hAnsiTheme="majorBidi" w:cstheme="majorBidi"/>
        </w:rPr>
        <w:t>, we can construct</w:t>
      </w:r>
      <w:ins w:id="2733" w:author="Dénes CSALA" w:date="2016-07-21T20:17:00Z">
        <w:r w:rsidR="00D52B63">
          <w:rPr>
            <w:rFonts w:asciiTheme="majorBidi" w:hAnsiTheme="majorBidi" w:cstheme="majorBidi"/>
          </w:rPr>
          <w:t xml:space="preserve"> (through the equation in the inset of </w:t>
        </w:r>
        <w:r w:rsidR="00D52B63">
          <w:rPr>
            <w:rFonts w:asciiTheme="majorBidi" w:hAnsiTheme="majorBidi" w:cstheme="majorBidi"/>
          </w:rPr>
          <w:fldChar w:fldCharType="begin"/>
        </w:r>
        <w:r w:rsidR="00D52B63">
          <w:rPr>
            <w:rFonts w:asciiTheme="majorBidi" w:hAnsiTheme="majorBidi" w:cstheme="majorBidi"/>
          </w:rPr>
          <w:instrText xml:space="preserve"> REF _Ref451181381 \h </w:instrText>
        </w:r>
      </w:ins>
      <w:r w:rsidR="00D52B63">
        <w:rPr>
          <w:rFonts w:asciiTheme="majorBidi" w:hAnsiTheme="majorBidi" w:cstheme="majorBidi"/>
        </w:rPr>
      </w:r>
      <w:r w:rsidR="00D52B63">
        <w:rPr>
          <w:rFonts w:asciiTheme="majorBidi" w:hAnsiTheme="majorBidi" w:cstheme="majorBidi"/>
        </w:rPr>
        <w:fldChar w:fldCharType="separate"/>
      </w:r>
      <w:ins w:id="2734" w:author="Dénes CSALA" w:date="2016-07-26T00:38:00Z">
        <w:r w:rsidR="00020C26">
          <w:t xml:space="preserve">Figure </w:t>
        </w:r>
        <w:r w:rsidR="00020C26">
          <w:rPr>
            <w:noProof/>
            <w:cs/>
          </w:rPr>
          <w:t>‎</w:t>
        </w:r>
        <w:r w:rsidR="00020C26">
          <w:rPr>
            <w:noProof/>
          </w:rPr>
          <w:t>2</w:t>
        </w:r>
        <w:r w:rsidR="00020C26">
          <w:noBreakHyphen/>
        </w:r>
        <w:r w:rsidR="00020C26">
          <w:rPr>
            <w:noProof/>
          </w:rPr>
          <w:t>13</w:t>
        </w:r>
      </w:ins>
      <w:ins w:id="2735" w:author="Dénes CSALA" w:date="2016-07-21T20:17:00Z">
        <w:r w:rsidR="00D52B63">
          <w:rPr>
            <w:rFonts w:asciiTheme="majorBidi" w:hAnsiTheme="majorBidi" w:cstheme="majorBidi"/>
          </w:rPr>
          <w:fldChar w:fldCharType="end"/>
        </w:r>
        <w:r w:rsidR="00D52B63">
          <w:rPr>
            <w:rFonts w:asciiTheme="majorBidi" w:hAnsiTheme="majorBidi" w:cstheme="majorBidi"/>
          </w:rPr>
          <w:t>)</w:t>
        </w:r>
      </w:ins>
      <w:r w:rsidRPr="00BF1058">
        <w:rPr>
          <w:rFonts w:asciiTheme="majorBidi" w:hAnsiTheme="majorBidi" w:cstheme="majorBidi"/>
        </w:rPr>
        <w:t xml:space="preserve"> distinct demand profiles for the rest of the century</w:t>
      </w:r>
      <w:r>
        <w:rPr>
          <w:rFonts w:asciiTheme="majorBidi" w:hAnsiTheme="majorBidi" w:cstheme="majorBidi"/>
        </w:rPr>
        <w:t xml:space="preserve"> (</w:t>
      </w:r>
      <w:commentRangeStart w:id="2736"/>
      <w:commentRangeStart w:id="2737"/>
      <w:r>
        <w:rPr>
          <w:rFonts w:asciiTheme="majorBidi" w:hAnsiTheme="majorBidi" w:cstheme="majorBidi"/>
        </w:rPr>
        <w:fldChar w:fldCharType="begin"/>
      </w:r>
      <w:r>
        <w:rPr>
          <w:rFonts w:asciiTheme="majorBidi" w:hAnsiTheme="majorBidi" w:cstheme="majorBidi"/>
        </w:rPr>
        <w:instrText xml:space="preserve"> REF _Ref446112914 \h </w:instrText>
      </w:r>
      <w:r>
        <w:rPr>
          <w:rFonts w:asciiTheme="majorBidi" w:hAnsiTheme="majorBidi" w:cstheme="majorBidi"/>
        </w:rPr>
      </w:r>
      <w:r>
        <w:rPr>
          <w:rFonts w:asciiTheme="majorBidi" w:hAnsiTheme="majorBidi" w:cstheme="majorBidi"/>
        </w:rPr>
        <w:fldChar w:fldCharType="separate"/>
      </w:r>
      <w:ins w:id="2738" w:author="Dénes CSALA" w:date="2016-07-26T00:38:00Z">
        <w:r w:rsidR="00020C26">
          <w:t xml:space="preserve">Figure </w:t>
        </w:r>
        <w:r w:rsidR="00020C26">
          <w:rPr>
            <w:noProof/>
            <w:cs/>
          </w:rPr>
          <w:t>‎</w:t>
        </w:r>
        <w:r w:rsidR="00020C26">
          <w:rPr>
            <w:noProof/>
          </w:rPr>
          <w:t>2</w:t>
        </w:r>
        <w:r w:rsidR="00020C26">
          <w:noBreakHyphen/>
        </w:r>
        <w:r w:rsidR="00020C26">
          <w:rPr>
            <w:noProof/>
          </w:rPr>
          <w:t>10</w:t>
        </w:r>
      </w:ins>
      <w:del w:id="2739"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10</w:delText>
        </w:r>
      </w:del>
      <w:r>
        <w:rPr>
          <w:rFonts w:asciiTheme="majorBidi" w:hAnsiTheme="majorBidi" w:cstheme="majorBidi"/>
        </w:rPr>
        <w:fldChar w:fldCharType="end"/>
      </w:r>
      <w:commentRangeEnd w:id="2736"/>
      <w:r w:rsidR="00B15BC3">
        <w:rPr>
          <w:rStyle w:val="CommentReference"/>
          <w:rFonts w:eastAsia="Times New Roman" w:cs="Times New Roman"/>
          <w:szCs w:val="24"/>
          <w:lang w:bidi="ar-SA"/>
        </w:rPr>
        <w:commentReference w:id="2736"/>
      </w:r>
      <w:commentRangeEnd w:id="2737"/>
      <w:r w:rsidR="00D7541A">
        <w:rPr>
          <w:rStyle w:val="CommentReference"/>
          <w:rFonts w:eastAsia="Times New Roman" w:cs="Times New Roman"/>
          <w:szCs w:val="24"/>
          <w:lang w:bidi="ar-SA"/>
        </w:rPr>
        <w:commentReference w:id="2737"/>
      </w:r>
      <w:r>
        <w:rPr>
          <w:rFonts w:asciiTheme="majorBidi" w:hAnsiTheme="majorBidi" w:cstheme="majorBidi"/>
        </w:rPr>
        <w:t>)</w:t>
      </w:r>
      <w:r w:rsidRPr="00BF1058">
        <w:rPr>
          <w:rFonts w:asciiTheme="majorBidi" w:hAnsiTheme="majorBidi" w:cstheme="majorBidi"/>
        </w:rPr>
        <w:t>.</w:t>
      </w:r>
      <w:ins w:id="2740" w:author="Sgouris Sgouridis" w:date="2016-05-17T14:29:00Z">
        <w:r w:rsidR="00B15BC3">
          <w:rPr>
            <w:rFonts w:asciiTheme="majorBidi" w:hAnsiTheme="majorBidi" w:cstheme="majorBidi"/>
          </w:rPr>
          <w:t xml:space="preserve"> These are used in the global model to assess the relative importance of this parameter in the context of the global SET.</w:t>
        </w:r>
      </w:ins>
    </w:p>
    <w:p w14:paraId="3F5A8A09" w14:textId="6156D7EC" w:rsidR="004E6C76" w:rsidRDefault="008D08F1" w:rsidP="004E6C76">
      <w:pPr>
        <w:ind w:firstLine="0"/>
        <w:jc w:val="center"/>
        <w:rPr>
          <w:rFonts w:asciiTheme="majorBidi" w:hAnsiTheme="majorBidi" w:cstheme="majorBidi"/>
        </w:rPr>
      </w:pPr>
      <w:r>
        <w:rPr>
          <w:noProof/>
          <w:lang w:bidi="ar-SA"/>
        </w:rPr>
        <w:drawing>
          <wp:inline distT="0" distB="0" distL="0" distR="0" wp14:anchorId="2BE8B23D" wp14:editId="3E0AABA4">
            <wp:extent cx="5278755" cy="1882146"/>
            <wp:effectExtent l="0" t="0" r="0" b="3810"/>
            <wp:docPr id="39" name="Picture 39" descr="D:\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755" cy="1882146"/>
                    </a:xfrm>
                    <a:prstGeom prst="rect">
                      <a:avLst/>
                    </a:prstGeom>
                    <a:noFill/>
                    <a:ln>
                      <a:noFill/>
                    </a:ln>
                  </pic:spPr>
                </pic:pic>
              </a:graphicData>
            </a:graphic>
          </wp:inline>
        </w:drawing>
      </w:r>
    </w:p>
    <w:p w14:paraId="0F6E569C" w14:textId="03E1240B" w:rsidR="004E6C76" w:rsidRDefault="004E6C76" w:rsidP="00984E12">
      <w:pPr>
        <w:pStyle w:val="Caption"/>
        <w:ind w:firstLine="0"/>
        <w:jc w:val="center"/>
      </w:pPr>
      <w:bookmarkStart w:id="2741" w:name="_Ref456954886"/>
      <w:bookmarkStart w:id="2742" w:name="_Ref446112914"/>
      <w:bookmarkStart w:id="2743" w:name="_Toc457256985"/>
      <w:r>
        <w:t xml:space="preserve">Figure </w:t>
      </w:r>
      <w:ins w:id="2744"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745"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746" w:author="Dénes CSALA" w:date="2016-07-26T00:38:00Z">
        <w:r w:rsidR="00020C26">
          <w:rPr>
            <w:noProof/>
          </w:rPr>
          <w:t>10</w:t>
        </w:r>
      </w:ins>
      <w:ins w:id="2747" w:author="Dénes CSALA" w:date="2016-07-24T18:04:00Z">
        <w:r w:rsidR="00865BB8">
          <w:fldChar w:fldCharType="end"/>
        </w:r>
      </w:ins>
      <w:bookmarkEnd w:id="2741"/>
      <w:del w:id="2748"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10</w:delText>
        </w:r>
        <w:r w:rsidR="00B44AD1" w:rsidDel="00EE4DA6">
          <w:rPr>
            <w:noProof/>
          </w:rPr>
          <w:fldChar w:fldCharType="end"/>
        </w:r>
      </w:del>
      <w:bookmarkEnd w:id="2742"/>
      <w:r>
        <w:t xml:space="preserve">. Expected </w:t>
      </w:r>
      <w:r w:rsidR="00984E12">
        <w:t>per capita and total societal power</w:t>
      </w:r>
      <w:r>
        <w:t xml:space="preserve"> demand profiles</w:t>
      </w:r>
      <w:r>
        <w:br/>
        <w:t>source: own work, data source: WDI, EIA, UNSD</w:t>
      </w:r>
      <w:bookmarkEnd w:id="2743"/>
    </w:p>
    <w:p w14:paraId="27824F10" w14:textId="1FD52F4E" w:rsidR="00043976" w:rsidRDefault="00B15BC3" w:rsidP="002F02D0">
      <w:ins w:id="2749" w:author="Sgouris Sgouridis" w:date="2016-05-17T14:29:00Z">
        <w:r>
          <w:t>For a regional SET, we need t</w:t>
        </w:r>
        <w:r w:rsidR="00341EA8">
          <w:t xml:space="preserve">o provide a specific </w:t>
        </w:r>
      </w:ins>
      <w:ins w:id="2750" w:author="Sgouris Sgouridis" w:date="2016-05-17T14:30:00Z">
        <w:r w:rsidR="00341EA8">
          <w:t xml:space="preserve">net-energy </w:t>
        </w:r>
      </w:ins>
      <w:ins w:id="2751" w:author="Sgouris Sgouridis" w:date="2016-05-17T14:29:00Z">
        <w:r w:rsidR="00341EA8">
          <w:t xml:space="preserve">demand </w:t>
        </w:r>
      </w:ins>
      <w:ins w:id="2752" w:author="Sgouris Sgouridis" w:date="2016-05-17T14:30:00Z">
        <w:r w:rsidR="00341EA8">
          <w:t xml:space="preserve">forecast </w:t>
        </w:r>
      </w:ins>
      <w:ins w:id="2753" w:author="Sgouris Sgouridis" w:date="2016-05-17T14:29:00Z">
        <w:r w:rsidR="00341EA8">
          <w:t>for each nation. Since this is a highly subjective value that is not possible to forecast accurately, we</w:t>
        </w:r>
      </w:ins>
      <w:ins w:id="2754" w:author="Sgouris Sgouridis" w:date="2016-05-17T14:38:00Z">
        <w:r w:rsidR="004E57A7">
          <w:t xml:space="preserve"> </w:t>
        </w:r>
      </w:ins>
      <w:ins w:id="2755" w:author="Sgouris Sgouridis" w:date="2016-05-17T14:39:00Z">
        <w:r w:rsidR="004E57A7">
          <w:t>propose</w:t>
        </w:r>
      </w:ins>
      <w:ins w:id="2756" w:author="Sgouris Sgouridis" w:date="2016-05-17T14:38:00Z">
        <w:r w:rsidR="004E57A7">
          <w:t xml:space="preserve"> a transformation as a working hypothesis that introduces </w:t>
        </w:r>
      </w:ins>
      <w:ins w:id="2757" w:author="Sgouris Sgouridis" w:date="2016-05-17T14:39:00Z">
        <w:r w:rsidR="004E57A7">
          <w:t xml:space="preserve">a reasonable </w:t>
        </w:r>
      </w:ins>
      <w:ins w:id="2758" w:author="Sgouris Sgouridis" w:date="2016-05-17T14:38:00Z">
        <w:r w:rsidR="004E57A7">
          <w:t xml:space="preserve">convergence </w:t>
        </w:r>
      </w:ins>
      <w:ins w:id="2759" w:author="Sgouris Sgouridis" w:date="2016-05-17T14:40:00Z">
        <w:r w:rsidR="004E57A7">
          <w:t xml:space="preserve">for high-energy consumers </w:t>
        </w:r>
      </w:ins>
      <w:ins w:id="2760" w:author="Sgouris Sgouridis" w:date="2016-05-17T14:38:00Z">
        <w:r w:rsidR="004E57A7">
          <w:t xml:space="preserve">while </w:t>
        </w:r>
      </w:ins>
      <w:ins w:id="2761" w:author="Sgouris Sgouridis" w:date="2016-05-17T14:39:00Z">
        <w:r w:rsidR="004E57A7">
          <w:t>maintaining</w:t>
        </w:r>
      </w:ins>
      <w:ins w:id="2762" w:author="Sgouris Sgouridis" w:date="2016-05-17T14:38:00Z">
        <w:r w:rsidR="004E57A7">
          <w:t xml:space="preserve"> </w:t>
        </w:r>
      </w:ins>
      <w:ins w:id="2763" w:author="Sgouris Sgouridis" w:date="2016-05-17T14:39:00Z">
        <w:r w:rsidR="004E57A7">
          <w:t xml:space="preserve">country </w:t>
        </w:r>
        <w:r w:rsidR="004E57A7">
          <w:lastRenderedPageBreak/>
          <w:t>diversity</w:t>
        </w:r>
      </w:ins>
      <w:ins w:id="2764" w:author="Sgouris Sgouridis" w:date="2016-05-17T14:40:00Z">
        <w:r w:rsidR="004E57A7">
          <w:t xml:space="preserve"> and variation</w:t>
        </w:r>
      </w:ins>
      <w:ins w:id="2765" w:author="Sgouris Sgouridis" w:date="2016-05-17T14:39:00Z">
        <w:r w:rsidR="004E57A7">
          <w:t>.</w:t>
        </w:r>
      </w:ins>
      <w:ins w:id="2766" w:author="Sgouris Sgouridis" w:date="2016-05-17T14:29:00Z">
        <w:r w:rsidR="00341EA8">
          <w:t xml:space="preserve"> </w:t>
        </w:r>
      </w:ins>
      <w:r w:rsidR="00043976">
        <w:t xml:space="preserve">When converting this global demand to national values, it is unreasonable to expect that all nations will </w:t>
      </w:r>
      <w:del w:id="2767" w:author="Sgouris Sgouridis" w:date="2016-05-17T14:26:00Z">
        <w:r w:rsidR="00043976" w:rsidDel="00B15BC3">
          <w:delText xml:space="preserve">center </w:delText>
        </w:r>
      </w:del>
      <w:ins w:id="2768" w:author="Sgouris Sgouridis" w:date="2016-05-17T14:26:00Z">
        <w:r>
          <w:t xml:space="preserve">converge </w:t>
        </w:r>
      </w:ins>
      <w:del w:id="2769" w:author="Sgouris Sgouridis" w:date="2016-05-17T14:26:00Z">
        <w:r w:rsidR="008332B9" w:rsidDel="00B15BC3">
          <w:delText>on</w:delText>
        </w:r>
        <w:r w:rsidR="00043976" w:rsidDel="00B15BC3">
          <w:delText xml:space="preserve"> </w:delText>
        </w:r>
      </w:del>
      <w:ins w:id="2770" w:author="Sgouris Sgouridis" w:date="2016-05-17T14:26:00Z">
        <w:r>
          <w:t xml:space="preserve">to </w:t>
        </w:r>
      </w:ins>
      <w:r w:rsidR="00043976">
        <w:t>this value</w:t>
      </w:r>
      <w:r w:rsidR="008332B9">
        <w:t xml:space="preserve"> by the end of the century</w:t>
      </w:r>
      <w:r w:rsidR="00043976">
        <w:t>, given the wide distribution of the per-capita histogram</w:t>
      </w:r>
      <w:r w:rsidR="008332B9">
        <w:t xml:space="preserve"> (see </w:t>
      </w:r>
      <w:r w:rsidR="008332B9">
        <w:fldChar w:fldCharType="begin"/>
      </w:r>
      <w:r w:rsidR="008332B9">
        <w:instrText xml:space="preserve"> REF _Ref451167459 \h </w:instrText>
      </w:r>
      <w:r w:rsidR="008332B9">
        <w:fldChar w:fldCharType="separate"/>
      </w:r>
      <w:ins w:id="2771" w:author="Dénes CSALA" w:date="2016-07-26T00:38:00Z">
        <w:r w:rsidR="00020C26">
          <w:t xml:space="preserve">Figure </w:t>
        </w:r>
        <w:r w:rsidR="00020C26">
          <w:rPr>
            <w:noProof/>
            <w:cs/>
          </w:rPr>
          <w:t>‎</w:t>
        </w:r>
        <w:r w:rsidR="00020C26">
          <w:rPr>
            <w:noProof/>
          </w:rPr>
          <w:t>2</w:t>
        </w:r>
        <w:r w:rsidR="00020C26">
          <w:noBreakHyphen/>
        </w:r>
        <w:r w:rsidR="00020C26">
          <w:rPr>
            <w:noProof/>
          </w:rPr>
          <w:t>4</w:t>
        </w:r>
      </w:ins>
      <w:del w:id="2772"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4</w:delText>
        </w:r>
      </w:del>
      <w:r w:rsidR="008332B9">
        <w:fldChar w:fldCharType="end"/>
      </w:r>
      <w:r w:rsidR="008332B9">
        <w:t xml:space="preserve">). </w:t>
      </w:r>
      <w:del w:id="2773" w:author="Sgouris Sgouridis" w:date="2016-05-17T14:40:00Z">
        <w:r w:rsidR="008332B9" w:rsidDel="004E57A7">
          <w:delText>Therefore we create</w:delText>
        </w:r>
      </w:del>
      <w:del w:id="2774" w:author="Sgouris Sgouridis" w:date="2016-05-17T14:26:00Z">
        <w:r w:rsidR="008332B9" w:rsidDel="00B15BC3">
          <w:delText>d</w:delText>
        </w:r>
      </w:del>
      <w:del w:id="2775" w:author="Sgouris Sgouridis" w:date="2016-05-17T14:40:00Z">
        <w:r w:rsidR="008332B9" w:rsidDel="004E57A7">
          <w:delText xml:space="preserve"> a</w:delText>
        </w:r>
      </w:del>
      <w:ins w:id="2776" w:author="Sgouris Sgouridis" w:date="2016-05-17T14:40:00Z">
        <w:r w:rsidR="004E57A7">
          <w:t>The</w:t>
        </w:r>
      </w:ins>
      <w:r w:rsidR="008332B9">
        <w:t xml:space="preserve"> transfer function </w:t>
      </w:r>
      <w:del w:id="2777" w:author="Sgouris Sgouridis" w:date="2016-05-17T14:27:00Z">
        <w:r w:rsidR="008332B9" w:rsidDel="00B15BC3">
          <w:delText>that takes the values of</w:delText>
        </w:r>
      </w:del>
      <w:ins w:id="2778" w:author="Sgouris Sgouridis" w:date="2016-05-17T14:27:00Z">
        <w:r>
          <w:t>reduce</w:t>
        </w:r>
      </w:ins>
      <w:ins w:id="2779" w:author="Sgouris Sgouridis" w:date="2016-05-17T14:40:00Z">
        <w:r w:rsidR="004E57A7">
          <w:t>s</w:t>
        </w:r>
      </w:ins>
      <w:ins w:id="2780" w:author="Sgouris Sgouridis" w:date="2016-05-17T14:27:00Z">
        <w:r>
          <w:t xml:space="preserve"> the energy use of</w:t>
        </w:r>
      </w:ins>
      <w:r w:rsidR="008332B9">
        <w:t xml:space="preserve"> high consumers </w:t>
      </w:r>
      <w:del w:id="2781" w:author="Sgouris Sgouridis" w:date="2016-05-17T14:27:00Z">
        <w:r w:rsidR="008332B9" w:rsidDel="00B15BC3">
          <w:delText>down a notch, but</w:delText>
        </w:r>
      </w:del>
      <w:ins w:id="2782" w:author="Sgouris Sgouridis" w:date="2016-05-17T14:27:00Z">
        <w:r>
          <w:t>and</w:t>
        </w:r>
      </w:ins>
      <w:r w:rsidR="008332B9">
        <w:t xml:space="preserve"> </w:t>
      </w:r>
      <w:ins w:id="2783" w:author="Sgouris Sgouridis" w:date="2016-05-17T14:27:00Z">
        <w:r>
          <w:t>allow</w:t>
        </w:r>
      </w:ins>
      <w:ins w:id="2784" w:author="Sgouris Sgouridis" w:date="2016-05-17T14:40:00Z">
        <w:r w:rsidR="004E57A7">
          <w:t>s</w:t>
        </w:r>
      </w:ins>
      <w:ins w:id="2785" w:author="Sgouris Sgouridis" w:date="2016-05-17T14:27:00Z">
        <w:r>
          <w:t xml:space="preserve"> the </w:t>
        </w:r>
      </w:ins>
      <w:r w:rsidR="008332B9">
        <w:t>increase</w:t>
      </w:r>
      <w:del w:id="2786" w:author="Sgouris Sgouridis" w:date="2016-05-17T14:27:00Z">
        <w:r w:rsidR="008332B9" w:rsidDel="00B15BC3">
          <w:delText>s</w:delText>
        </w:r>
      </w:del>
      <w:r w:rsidR="008332B9">
        <w:t xml:space="preserve"> </w:t>
      </w:r>
      <w:del w:id="2787" w:author="Sgouris Sgouridis" w:date="2016-05-17T14:27:00Z">
        <w:r w:rsidR="008332B9" w:rsidDel="00B15BC3">
          <w:delText>the consumption of low consumers considerably</w:delText>
        </w:r>
      </w:del>
      <w:ins w:id="2788" w:author="Sgouris Sgouridis" w:date="2016-05-17T14:27:00Z">
        <w:r>
          <w:t>of the demand in developing countries</w:t>
        </w:r>
      </w:ins>
      <w:r w:rsidR="008332B9">
        <w:t xml:space="preserve">. </w:t>
      </w:r>
      <w:r w:rsidR="007131D1">
        <w:t>Bearing</w:t>
      </w:r>
      <w:r w:rsidR="008332B9">
        <w:t xml:space="preserve"> in mind that the </w:t>
      </w:r>
      <w:r w:rsidR="007131D1">
        <w:t>per capita power d</w:t>
      </w:r>
      <w:r w:rsidR="008332B9">
        <w:t xml:space="preserve">istribution is exponential, </w:t>
      </w:r>
      <w:ins w:id="2789" w:author="Sgouris Sgouridis" w:date="2016-05-17T14:41:00Z">
        <w:r w:rsidR="004E57A7">
          <w:t xml:space="preserve">we choose a </w:t>
        </w:r>
      </w:ins>
      <w:del w:id="2790" w:author="Sgouris Sgouridis" w:date="2016-05-17T14:41:00Z">
        <w:r w:rsidR="008332B9" w:rsidDel="004E57A7">
          <w:delText xml:space="preserve">the transfer function </w:delText>
        </w:r>
      </w:del>
      <w:del w:id="2791" w:author="Sgouris Sgouridis" w:date="2016-05-17T14:28:00Z">
        <w:r w:rsidR="008332B9" w:rsidDel="00B15BC3">
          <w:delText xml:space="preserve">will </w:delText>
        </w:r>
      </w:del>
      <w:del w:id="2792" w:author="Sgouris Sgouridis" w:date="2016-05-17T14:41:00Z">
        <w:r w:rsidR="008332B9" w:rsidDel="004E57A7">
          <w:delText xml:space="preserve">be </w:delText>
        </w:r>
      </w:del>
      <w:r w:rsidR="008332B9">
        <w:t>logarithmic</w:t>
      </w:r>
      <w:ins w:id="2793" w:author="Sgouris Sgouridis" w:date="2016-05-17T14:41:00Z">
        <w:r w:rsidR="004E57A7">
          <w:t xml:space="preserve"> transfer function</w:t>
        </w:r>
      </w:ins>
      <w:r w:rsidR="007131D1">
        <w:t xml:space="preserve">, i.e. countries with a consumption north of 20kW will try to </w:t>
      </w:r>
      <w:ins w:id="2794" w:author="Sgouris Sgouridis" w:date="2016-05-17T14:41:00Z">
        <w:r w:rsidR="004E57A7">
          <w:t xml:space="preserve">essentially </w:t>
        </w:r>
      </w:ins>
      <w:r w:rsidR="007131D1">
        <w:t xml:space="preserve">halve their consumption, but countries with just a few tens of Watts might increase it 100-fold. </w:t>
      </w:r>
      <w:del w:id="2795" w:author="Sgouris Sgouridis" w:date="2016-05-17T14:41:00Z">
        <w:r w:rsidR="007131D1" w:rsidDel="004E57A7">
          <w:delText>Likewise we end up with</w:delText>
        </w:r>
      </w:del>
      <w:ins w:id="2796" w:author="Sgouris Sgouridis" w:date="2016-05-17T14:41:00Z">
        <w:r w:rsidR="004E57A7">
          <w:t>This results to</w:t>
        </w:r>
      </w:ins>
      <w:r w:rsidR="007131D1">
        <w:t xml:space="preserve"> an end-of-the-century population weighted average per capita consumption of </w:t>
      </w:r>
      <w:commentRangeStart w:id="2797"/>
      <w:commentRangeStart w:id="2798"/>
      <w:r w:rsidR="007131D1">
        <w:t>3954W</w:t>
      </w:r>
      <w:commentRangeEnd w:id="2797"/>
      <w:r w:rsidR="004E57A7">
        <w:rPr>
          <w:rStyle w:val="CommentReference"/>
          <w:rFonts w:eastAsia="Times New Roman" w:cs="Times New Roman"/>
          <w:szCs w:val="24"/>
          <w:lang w:bidi="ar-SA"/>
        </w:rPr>
        <w:commentReference w:id="2797"/>
      </w:r>
      <w:commentRangeEnd w:id="2798"/>
      <w:r w:rsidR="00114D77">
        <w:rPr>
          <w:rStyle w:val="CommentReference"/>
          <w:rFonts w:eastAsia="Times New Roman" w:cs="Times New Roman"/>
          <w:szCs w:val="24"/>
          <w:lang w:bidi="ar-SA"/>
        </w:rPr>
        <w:commentReference w:id="2798"/>
      </w:r>
      <w:r w:rsidR="007131D1">
        <w:t>, almost double than today’s value, and a more egalitarian world (</w:t>
      </w:r>
      <w:r w:rsidR="007131D1">
        <w:fldChar w:fldCharType="begin"/>
      </w:r>
      <w:r w:rsidR="007131D1">
        <w:instrText xml:space="preserve"> REF _Ref451175688 \h </w:instrText>
      </w:r>
      <w:r w:rsidR="007131D1">
        <w:fldChar w:fldCharType="separate"/>
      </w:r>
      <w:ins w:id="2799" w:author="Dénes CSALA" w:date="2016-07-26T00:38:00Z">
        <w:r w:rsidR="00020C26">
          <w:t xml:space="preserve">Figure </w:t>
        </w:r>
        <w:r w:rsidR="00020C26">
          <w:rPr>
            <w:noProof/>
            <w:cs/>
          </w:rPr>
          <w:t>‎</w:t>
        </w:r>
        <w:r w:rsidR="00020C26">
          <w:rPr>
            <w:noProof/>
          </w:rPr>
          <w:t>2</w:t>
        </w:r>
        <w:r w:rsidR="00020C26">
          <w:noBreakHyphen/>
        </w:r>
        <w:r w:rsidR="00020C26">
          <w:rPr>
            <w:noProof/>
          </w:rPr>
          <w:t>11</w:t>
        </w:r>
      </w:ins>
      <w:del w:id="2800"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11</w:delText>
        </w:r>
      </w:del>
      <w:r w:rsidR="007131D1">
        <w:fldChar w:fldCharType="end"/>
      </w:r>
      <w:r w:rsidR="007131D1">
        <w:t>). The function we used for the transformation</w:t>
      </w:r>
      <w:r w:rsidR="00536D3C">
        <w:t xml:space="preserve"> (</w:t>
      </w:r>
      <w:r w:rsidR="00536D3C" w:rsidRPr="00536D3C">
        <w:rPr>
          <w:i/>
          <w:iCs/>
        </w:rPr>
        <w:t>D</w:t>
      </w:r>
      <w:r w:rsidR="00536D3C" w:rsidRPr="00536D3C">
        <w:rPr>
          <w:i/>
          <w:iCs/>
          <w:vertAlign w:val="subscript"/>
        </w:rPr>
        <w:t>2100</w:t>
      </w:r>
      <w:r w:rsidR="00536D3C">
        <w:t>)</w:t>
      </w:r>
      <w:r w:rsidR="007131D1">
        <w:t xml:space="preserve"> is presented in Equation </w:t>
      </w:r>
      <w:ins w:id="2801" w:author="Dénes CSALA" w:date="2016-07-22T00:35:00Z">
        <w:r w:rsidR="00F35152">
          <w:fldChar w:fldCharType="begin"/>
        </w:r>
        <w:r w:rsidR="00F35152">
          <w:instrText xml:space="preserve"> REF _Ref456911065 \h </w:instrText>
        </w:r>
      </w:ins>
      <w:r w:rsidR="00F35152">
        <w:fldChar w:fldCharType="separate"/>
      </w:r>
      <w:ins w:id="2802" w:author="Dénes CSALA" w:date="2016-07-26T00:38:00Z">
        <w:r w:rsidR="00020C26" w:rsidRPr="00F35152">
          <w:rPr>
            <w:szCs w:val="24"/>
            <w:rPrChange w:id="2803" w:author="Dénes CSALA" w:date="2016-07-22T00:34:00Z">
              <w:rPr/>
            </w:rPrChange>
          </w:rPr>
          <w:t xml:space="preserve">( </w:t>
        </w:r>
        <w:r w:rsidR="00020C26">
          <w:rPr>
            <w:bCs/>
            <w:noProof/>
            <w:szCs w:val="24"/>
            <w:cs/>
          </w:rPr>
          <w:t>‎</w:t>
        </w:r>
        <w:r w:rsidR="00020C26">
          <w:rPr>
            <w:bCs/>
            <w:noProof/>
            <w:szCs w:val="24"/>
          </w:rPr>
          <w:t>2</w:t>
        </w:r>
        <w:r w:rsidR="00020C26" w:rsidRPr="00F35152">
          <w:rPr>
            <w:szCs w:val="24"/>
            <w:rPrChange w:id="2804" w:author="Dénes CSALA" w:date="2016-07-22T00:34:00Z">
              <w:rPr/>
            </w:rPrChange>
          </w:rPr>
          <w:noBreakHyphen/>
        </w:r>
        <w:r w:rsidR="00020C26">
          <w:rPr>
            <w:bCs/>
            <w:noProof/>
            <w:szCs w:val="24"/>
          </w:rPr>
          <w:t>3</w:t>
        </w:r>
        <w:r w:rsidR="00020C26">
          <w:rPr>
            <w:szCs w:val="24"/>
          </w:rPr>
          <w:t xml:space="preserve"> </w:t>
        </w:r>
        <w:r w:rsidR="00020C26" w:rsidRPr="002F02D0">
          <w:rPr>
            <w:rFonts w:asciiTheme="majorBidi" w:hAnsiTheme="majorBidi" w:cstheme="majorBidi"/>
            <w:szCs w:val="24"/>
          </w:rPr>
          <w:t>)</w:t>
        </w:r>
      </w:ins>
      <w:ins w:id="2805" w:author="Dénes CSALA" w:date="2016-07-22T00:35:00Z">
        <w:r w:rsidR="00F35152">
          <w:fldChar w:fldCharType="end"/>
        </w:r>
      </w:ins>
      <w:commentRangeStart w:id="2806"/>
      <w:commentRangeStart w:id="2807"/>
      <w:del w:id="2808" w:author="Dénes CSALA" w:date="2016-07-22T00:35:00Z">
        <w:r w:rsidR="007131D1" w:rsidDel="00F35152">
          <w:fldChar w:fldCharType="begin"/>
        </w:r>
        <w:r w:rsidR="007131D1" w:rsidDel="00F35152">
          <w:delInstrText xml:space="preserve"> REF _Ref451175771 \h </w:delInstrText>
        </w:r>
        <w:r w:rsidR="007131D1" w:rsidDel="00F35152">
          <w:fldChar w:fldCharType="separate"/>
        </w:r>
      </w:del>
      <w:del w:id="2809" w:author="Dénes CSALA" w:date="2016-07-21T20:07:00Z">
        <w:r w:rsidR="00FA6873" w:rsidRPr="00D15DA3" w:rsidDel="009C6489">
          <w:rPr>
            <w:rFonts w:asciiTheme="majorBidi" w:hAnsiTheme="majorBidi" w:cstheme="majorBidi"/>
            <w:szCs w:val="24"/>
          </w:rPr>
          <w:delText xml:space="preserve">( </w:delText>
        </w:r>
        <w:r w:rsidR="00FA6873" w:rsidDel="009C6489">
          <w:rPr>
            <w:rFonts w:asciiTheme="majorBidi" w:hAnsiTheme="majorBidi" w:cstheme="majorBidi"/>
            <w:noProof/>
            <w:szCs w:val="24"/>
            <w:cs/>
          </w:rPr>
          <w:delText>‎</w:delText>
        </w:r>
        <w:r w:rsidR="00FA6873" w:rsidDel="009C6489">
          <w:rPr>
            <w:rFonts w:asciiTheme="majorBidi" w:hAnsiTheme="majorBidi" w:cstheme="majorBidi"/>
            <w:noProof/>
            <w:szCs w:val="24"/>
          </w:rPr>
          <w:delText>2</w:delText>
        </w:r>
        <w:r w:rsidR="00FA6873" w:rsidDel="009C6489">
          <w:rPr>
            <w:rFonts w:asciiTheme="majorBidi" w:hAnsiTheme="majorBidi" w:cstheme="majorBidi"/>
            <w:noProof/>
            <w:szCs w:val="24"/>
            <w:cs/>
          </w:rPr>
          <w:delText>‎</w:delText>
        </w:r>
        <w:r w:rsidR="00FA6873" w:rsidDel="009C6489">
          <w:rPr>
            <w:rFonts w:asciiTheme="majorBidi" w:hAnsiTheme="majorBidi" w:cstheme="majorBidi"/>
            <w:noProof/>
            <w:szCs w:val="24"/>
          </w:rPr>
          <w:delText>2</w:delText>
        </w:r>
        <w:r w:rsidR="00FA6873" w:rsidRPr="00D15DA3" w:rsidDel="009C6489">
          <w:rPr>
            <w:rFonts w:asciiTheme="majorBidi" w:hAnsiTheme="majorBidi" w:cstheme="majorBidi"/>
            <w:szCs w:val="24"/>
          </w:rPr>
          <w:noBreakHyphen/>
        </w:r>
        <w:r w:rsidR="00FA6873" w:rsidDel="009C6489">
          <w:rPr>
            <w:rFonts w:asciiTheme="majorBidi" w:hAnsiTheme="majorBidi" w:cstheme="majorBidi"/>
            <w:noProof/>
            <w:szCs w:val="24"/>
          </w:rPr>
          <w:delText>3</w:delText>
        </w:r>
        <w:r w:rsidR="00FA6873" w:rsidRPr="00D15DA3" w:rsidDel="009C6489">
          <w:rPr>
            <w:rFonts w:asciiTheme="majorBidi" w:hAnsiTheme="majorBidi" w:cstheme="majorBidi"/>
            <w:szCs w:val="24"/>
          </w:rPr>
          <w:delText xml:space="preserve"> )</w:delText>
        </w:r>
      </w:del>
      <w:del w:id="2810" w:author="Dénes CSALA" w:date="2016-07-22T00:35:00Z">
        <w:r w:rsidR="007131D1" w:rsidDel="00F35152">
          <w:fldChar w:fldCharType="end"/>
        </w:r>
      </w:del>
      <w:commentRangeEnd w:id="2806"/>
      <w:r>
        <w:rPr>
          <w:rStyle w:val="CommentReference"/>
          <w:rFonts w:eastAsia="Times New Roman" w:cs="Times New Roman"/>
          <w:szCs w:val="24"/>
          <w:lang w:bidi="ar-SA"/>
        </w:rPr>
        <w:commentReference w:id="2806"/>
      </w:r>
      <w:commentRangeEnd w:id="2807"/>
      <w:r w:rsidR="00114D77">
        <w:rPr>
          <w:rStyle w:val="CommentReference"/>
          <w:rFonts w:eastAsia="Times New Roman" w:cs="Times New Roman"/>
          <w:szCs w:val="24"/>
          <w:lang w:bidi="ar-SA"/>
        </w:rPr>
        <w:commentReference w:id="2807"/>
      </w:r>
      <w:r w:rsidR="007131D1">
        <w:t>.</w:t>
      </w:r>
      <w:r w:rsidR="00F653FC">
        <w:t xml:space="preserve"> The transfer function has been </w:t>
      </w:r>
      <w:r w:rsidR="001743B9">
        <w:t>mathematically constructed to yield a logarithmically asymmetric scaling of the demands of the countries</w:t>
      </w:r>
      <w:r w:rsidR="00C809A7">
        <w:t xml:space="preserve"> between 0.5 and 20</w:t>
      </w:r>
      <w:r w:rsidR="001743B9">
        <w:t>, converging around 3954W</w:t>
      </w:r>
      <w:r w:rsidR="00C809A7">
        <w:t xml:space="preserve"> by 2100</w:t>
      </w:r>
      <w:r w:rsidR="001743B9">
        <w:t xml:space="preserve">.  This behavior is shown for all countries in </w:t>
      </w:r>
      <w:r w:rsidR="001743B9">
        <w:fldChar w:fldCharType="begin"/>
      </w:r>
      <w:r w:rsidR="001743B9">
        <w:instrText xml:space="preserve"> REF _Ref451179705 \h </w:instrText>
      </w:r>
      <w:r w:rsidR="001743B9">
        <w:fldChar w:fldCharType="separate"/>
      </w:r>
      <w:ins w:id="2811" w:author="Dénes CSALA" w:date="2016-07-26T00:38:00Z">
        <w:r w:rsidR="00020C26">
          <w:t xml:space="preserve">Figure </w:t>
        </w:r>
        <w:r w:rsidR="00020C26">
          <w:rPr>
            <w:noProof/>
            <w:cs/>
          </w:rPr>
          <w:t>‎</w:t>
        </w:r>
        <w:r w:rsidR="00020C26">
          <w:rPr>
            <w:noProof/>
          </w:rPr>
          <w:t>2</w:t>
        </w:r>
        <w:r w:rsidR="00020C26">
          <w:noBreakHyphen/>
        </w:r>
        <w:r w:rsidR="00020C26">
          <w:rPr>
            <w:noProof/>
          </w:rPr>
          <w:t>12</w:t>
        </w:r>
      </w:ins>
      <w:del w:id="2812"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12</w:delText>
        </w:r>
      </w:del>
      <w:r w:rsidR="001743B9">
        <w:fldChar w:fldCharType="end"/>
      </w:r>
      <w:r w:rsidR="001743B9">
        <w:t>.</w:t>
      </w:r>
    </w:p>
    <w:p w14:paraId="6197A5B3" w14:textId="31A09231" w:rsidR="00784F89" w:rsidRDefault="001743B9" w:rsidP="00784F89">
      <w:pPr>
        <w:ind w:firstLine="0"/>
        <w:jc w:val="center"/>
      </w:pPr>
      <w:r>
        <w:rPr>
          <w:noProof/>
          <w:lang w:bidi="ar-SA"/>
        </w:rPr>
        <w:drawing>
          <wp:inline distT="0" distB="0" distL="0" distR="0" wp14:anchorId="5C4EA460" wp14:editId="5EA136A6">
            <wp:extent cx="3657600" cy="2504383"/>
            <wp:effectExtent l="0" t="0" r="0" b="0"/>
            <wp:docPr id="53" name="Picture 53" descr="D:\downloa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 (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504383"/>
                    </a:xfrm>
                    <a:prstGeom prst="rect">
                      <a:avLst/>
                    </a:prstGeom>
                    <a:noFill/>
                    <a:ln>
                      <a:noFill/>
                    </a:ln>
                  </pic:spPr>
                </pic:pic>
              </a:graphicData>
            </a:graphic>
          </wp:inline>
        </w:drawing>
      </w:r>
    </w:p>
    <w:p w14:paraId="11BCB971" w14:textId="7465AC22" w:rsidR="00784F89" w:rsidRPr="00754707" w:rsidRDefault="00784F89" w:rsidP="00D31808">
      <w:pPr>
        <w:pStyle w:val="Caption"/>
        <w:ind w:firstLine="0"/>
        <w:jc w:val="center"/>
      </w:pPr>
      <w:bookmarkStart w:id="2813" w:name="_Ref457178119"/>
      <w:bookmarkStart w:id="2814" w:name="_Ref451175688"/>
      <w:bookmarkStart w:id="2815" w:name="_Toc457256986"/>
      <w:r>
        <w:t xml:space="preserve">Figure </w:t>
      </w:r>
      <w:ins w:id="281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81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818" w:author="Dénes CSALA" w:date="2016-07-26T00:38:00Z">
        <w:r w:rsidR="00020C26">
          <w:rPr>
            <w:noProof/>
          </w:rPr>
          <w:t>11</w:t>
        </w:r>
      </w:ins>
      <w:ins w:id="2819" w:author="Dénes CSALA" w:date="2016-07-24T18:04:00Z">
        <w:r w:rsidR="00865BB8">
          <w:fldChar w:fldCharType="end"/>
        </w:r>
      </w:ins>
      <w:bookmarkEnd w:id="2813"/>
      <w:del w:id="2820"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11</w:delText>
        </w:r>
        <w:r w:rsidR="00B44AD1" w:rsidDel="00EE4DA6">
          <w:rPr>
            <w:noProof/>
          </w:rPr>
          <w:fldChar w:fldCharType="end"/>
        </w:r>
      </w:del>
      <w:bookmarkEnd w:id="2814"/>
      <w:r>
        <w:t>. Distribution of per capita power demand per countries of the world</w:t>
      </w:r>
      <w:r w:rsidR="00D31808">
        <w:t xml:space="preserve"> for 2010-2015 and 2100</w:t>
      </w:r>
      <w:r>
        <w:t>. Values shown in the darker pink</w:t>
      </w:r>
      <w:r w:rsidR="00D31808">
        <w:t xml:space="preserve"> shaded</w:t>
      </w:r>
      <w:r>
        <w:t xml:space="preserve"> histogram are </w:t>
      </w:r>
      <w:r w:rsidR="00D31808">
        <w:t xml:space="preserve">the current distribution, </w:t>
      </w:r>
      <w:r>
        <w:t>averaged over the 2010-2015 period. The global average, weighted by population is 2276 W/capita.</w:t>
      </w:r>
      <w:r w:rsidR="00D31808">
        <w:t xml:space="preserve"> The light pink histogram is the expected distribution in 2100, after transforming the countries’ </w:t>
      </w:r>
      <w:r w:rsidR="00D31808">
        <w:lastRenderedPageBreak/>
        <w:t>current demand through a demand multiplier function. The global average modifies to 3954 W/capita</w:t>
      </w:r>
      <w:r>
        <w:br/>
        <w:t>source: own work, data source: WDI, years: 2010-2015</w:t>
      </w:r>
      <w:r w:rsidR="00D31808">
        <w:t>, own assumptions and calculations for 2100</w:t>
      </w:r>
      <w:bookmarkEnd w:id="28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7131D1" w14:paraId="28C45F0B" w14:textId="77777777" w:rsidTr="00BA61A3">
        <w:tc>
          <w:tcPr>
            <w:tcW w:w="7230" w:type="dxa"/>
          </w:tcPr>
          <w:p w14:paraId="691D6E41" w14:textId="354D4E42" w:rsidR="007131D1" w:rsidRPr="006C01A4" w:rsidRDefault="006C0880" w:rsidP="006C01A4">
            <w:pPr>
              <w:ind w:firstLine="0"/>
            </w:pPr>
            <m:oMathPara>
              <m:oMath>
                <m:sSup>
                  <m:sSupPr>
                    <m:ctrlPr>
                      <w:rPr>
                        <w:rFonts w:ascii="Cambria Math" w:hAnsi="Cambria Math"/>
                        <w:i/>
                      </w:rPr>
                    </m:ctrlPr>
                  </m:sSupPr>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f>
                              <m:fPr>
                                <m:ctrlPr>
                                  <w:rPr>
                                    <w:rFonts w:ascii="Cambria Math" w:hAnsi="Cambria Math"/>
                                  </w:rPr>
                                </m:ctrlPr>
                              </m:fPr>
                              <m:num>
                                <m:r>
                                  <w:rPr>
                                    <w:rFonts w:ascii="Cambria Math" w:hAnsi="Cambria Math"/>
                                  </w:rPr>
                                  <m:t>b</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-λ</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t</m:t>
                                                </m:r>
                                              </m:sup>
                                            </m:sSup>
                                          </m:e>
                                        </m:d>
                                        <m:r>
                                          <m:rPr>
                                            <m:sty m:val="p"/>
                                          </m:rPr>
                                          <w:rPr>
                                            <w:rFonts w:ascii="Cambria Math" w:hAnsi="Cambria Math"/>
                                          </w:rPr>
                                          <m:t>-μ</m:t>
                                        </m:r>
                                      </m:e>
                                    </m:d>
                                  </m:sup>
                                </m:sSup>
                              </m:den>
                            </m:f>
                          </m:e>
                        </m:d>
                      </m:e>
                    </m:d>
                  </m:e>
                  <m:sup>
                    <m:r>
                      <w:rPr>
                        <w:rFonts w:ascii="Cambria Math" w:hAnsi="Cambria Math"/>
                      </w:rPr>
                      <m:t>γ</m:t>
                    </m:r>
                  </m:sup>
                </m:sSup>
                <m:r>
                  <m:rPr>
                    <m:sty m:val="p"/>
                  </m:rPr>
                  <w:rPr>
                    <w:rFonts w:ascii="Cambria Math" w:hAnsi="Cambria Math"/>
                  </w:rPr>
                  <m:t xml:space="preserve">  </m:t>
                </m:r>
              </m:oMath>
            </m:oMathPara>
          </w:p>
          <w:p w14:paraId="33AAA9BA" w14:textId="22619D8E" w:rsidR="006C01A4" w:rsidRDefault="006C0880" w:rsidP="006C01A4">
            <w:pPr>
              <w:ind w:firstLine="0"/>
            </w:pPr>
            <m:oMathPara>
              <m:oMath>
                <m:sSub>
                  <m:sSubPr>
                    <m:ctrlPr>
                      <w:rPr>
                        <w:rFonts w:ascii="Cambria Math" w:hAnsi="Cambria Math"/>
                        <w:i/>
                      </w:rPr>
                    </m:ctrlPr>
                  </m:sSubPr>
                  <m:e>
                    <m:r>
                      <w:rPr>
                        <w:rFonts w:ascii="Cambria Math" w:hAnsi="Cambria Math"/>
                      </w:rPr>
                      <m:t>D</m:t>
                    </m:r>
                  </m:e>
                  <m:sub>
                    <m:r>
                      <w:rPr>
                        <w:rFonts w:ascii="Cambria Math" w:hAnsi="Cambria Math"/>
                      </w:rPr>
                      <m:t>2100</m:t>
                    </m:r>
                  </m:sub>
                </m:sSub>
                <m:d>
                  <m:dPr>
                    <m:ctrlPr>
                      <w:rPr>
                        <w:rFonts w:ascii="Cambria Math" w:hAnsi="Cambria Math"/>
                      </w:rPr>
                    </m:ctrlPr>
                  </m:dPr>
                  <m:e>
                    <m:r>
                      <w:rPr>
                        <w:rFonts w:ascii="Cambria Math" w:hAnsi="Cambria Math"/>
                      </w:rPr>
                      <m:t>d</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8-</m:t>
                        </m:r>
                        <m:f>
                          <m:fPr>
                            <m:ctrlPr>
                              <w:rPr>
                                <w:rFonts w:ascii="Cambria Math" w:hAnsi="Cambria Math"/>
                              </w:rPr>
                            </m:ctrlPr>
                          </m:fPr>
                          <m:num>
                            <m:r>
                              <m:rPr>
                                <m:sty m:val="p"/>
                              </m:rPr>
                              <w:rPr>
                                <w:rFonts w:ascii="Cambria Math" w:hAnsi="Cambria Math"/>
                              </w:rPr>
                              <m:t>7.2</m:t>
                            </m:r>
                          </m:num>
                          <m:den>
                            <m:sSup>
                              <m:sSupPr>
                                <m:ctrlPr>
                                  <w:rPr>
                                    <w:rFonts w:ascii="Cambria Math" w:hAnsi="Cambria Math"/>
                                    <w:i/>
                                  </w:rPr>
                                </m:ctrlPr>
                              </m:sSupPr>
                              <m:e>
                                <m:r>
                                  <w:rPr>
                                    <w:rFonts w:ascii="Cambria Math" w:hAnsi="Cambria Math"/>
                                  </w:rPr>
                                  <m:t>e</m:t>
                                </m:r>
                              </m:e>
                              <m:sup>
                                <m:r>
                                  <w:rPr>
                                    <w:rFonts w:ascii="Cambria Math" w:hAnsi="Cambria Math"/>
                                  </w:rPr>
                                  <m:t>-0.01</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sSup>
                                          <m:sSupPr>
                                            <m:ctrlPr>
                                              <w:rPr>
                                                <w:rFonts w:ascii="Cambria Math" w:hAnsi="Cambria Math"/>
                                                <w:i/>
                                              </w:rPr>
                                            </m:ctrlPr>
                                          </m:sSupPr>
                                          <m:e>
                                            <m:r>
                                              <w:rPr>
                                                <w:rFonts w:ascii="Cambria Math" w:hAnsi="Cambria Math"/>
                                              </w:rPr>
                                              <m:t>5</m:t>
                                            </m:r>
                                          </m:e>
                                          <m:sup>
                                            <m:r>
                                              <w:rPr>
                                                <w:rFonts w:ascii="Cambria Math" w:hAnsi="Cambria Math"/>
                                              </w:rPr>
                                              <m:t>d</m:t>
                                            </m:r>
                                          </m:sup>
                                        </m:sSup>
                                      </m:e>
                                    </m:d>
                                    <m:r>
                                      <w:rPr>
                                        <w:rFonts w:ascii="Cambria Math" w:hAnsi="Cambria Math"/>
                                      </w:rPr>
                                      <m:t>+30</m:t>
                                    </m:r>
                                  </m:e>
                                </m:d>
                              </m:sup>
                            </m:sSup>
                          </m:den>
                        </m:f>
                      </m:e>
                    </m:d>
                  </m:e>
                  <m:sup>
                    <m:r>
                      <w:rPr>
                        <w:rFonts w:ascii="Cambria Math" w:hAnsi="Cambria Math"/>
                      </w:rPr>
                      <m:t>2</m:t>
                    </m:r>
                  </m:sup>
                </m:sSup>
              </m:oMath>
            </m:oMathPara>
          </w:p>
        </w:tc>
        <w:tc>
          <w:tcPr>
            <w:tcW w:w="1073" w:type="dxa"/>
          </w:tcPr>
          <w:p w14:paraId="3823C1F3" w14:textId="1D822FDF" w:rsidR="007131D1" w:rsidRPr="00F35152" w:rsidDel="00F35152" w:rsidRDefault="00F35152" w:rsidP="002F02D0">
            <w:pPr>
              <w:pStyle w:val="Caption"/>
              <w:ind w:firstLine="0"/>
              <w:jc w:val="right"/>
              <w:rPr>
                <w:del w:id="2821" w:author="Dénes CSALA" w:date="2016-07-22T00:34:00Z"/>
                <w:sz w:val="24"/>
                <w:szCs w:val="24"/>
                <w:rPrChange w:id="2822" w:author="Dénes CSALA" w:date="2016-07-22T00:34:00Z">
                  <w:rPr>
                    <w:del w:id="2823" w:author="Dénes CSALA" w:date="2016-07-22T00:34:00Z"/>
                    <w:rFonts w:asciiTheme="majorBidi" w:hAnsiTheme="majorBidi" w:cstheme="majorBidi"/>
                    <w:sz w:val="24"/>
                    <w:szCs w:val="24"/>
                  </w:rPr>
                </w:rPrChange>
              </w:rPr>
            </w:pPr>
            <w:bookmarkStart w:id="2824" w:name="_Ref456911065"/>
            <w:bookmarkStart w:id="2825" w:name="_Ref451175771"/>
            <w:ins w:id="2826" w:author="Dénes CSALA" w:date="2016-07-22T00:34:00Z">
              <w:r w:rsidRPr="00F35152">
                <w:rPr>
                  <w:bCs w:val="0"/>
                  <w:sz w:val="24"/>
                  <w:szCs w:val="24"/>
                  <w:rPrChange w:id="2827" w:author="Dénes CSALA" w:date="2016-07-22T00:34:00Z">
                    <w:rPr>
                      <w:bCs w:val="0"/>
                    </w:rPr>
                  </w:rPrChange>
                </w:rPr>
                <w:t xml:space="preserve">( </w:t>
              </w:r>
              <w:r w:rsidRPr="00F35152">
                <w:rPr>
                  <w:bCs w:val="0"/>
                  <w:sz w:val="24"/>
                  <w:szCs w:val="24"/>
                  <w:rPrChange w:id="2828" w:author="Dénes CSALA" w:date="2016-07-22T00:34:00Z">
                    <w:rPr>
                      <w:bCs w:val="0"/>
                    </w:rPr>
                  </w:rPrChange>
                </w:rPr>
                <w:fldChar w:fldCharType="begin"/>
              </w:r>
              <w:r w:rsidRPr="00F35152">
                <w:rPr>
                  <w:bCs w:val="0"/>
                  <w:sz w:val="24"/>
                  <w:szCs w:val="24"/>
                  <w:rPrChange w:id="2829" w:author="Dénes CSALA" w:date="2016-07-22T00:34:00Z">
                    <w:rPr>
                      <w:bCs w:val="0"/>
                    </w:rPr>
                  </w:rPrChange>
                </w:rPr>
                <w:instrText xml:space="preserve"> STYLEREF 1 \s </w:instrText>
              </w:r>
              <w:r w:rsidRPr="00F35152">
                <w:rPr>
                  <w:bCs w:val="0"/>
                  <w:sz w:val="24"/>
                  <w:szCs w:val="24"/>
                  <w:rPrChange w:id="2830" w:author="Dénes CSALA" w:date="2016-07-22T00:34:00Z">
                    <w:rPr>
                      <w:bCs w:val="0"/>
                    </w:rPr>
                  </w:rPrChange>
                </w:rPr>
                <w:fldChar w:fldCharType="separate"/>
              </w:r>
            </w:ins>
            <w:r w:rsidR="00020C26">
              <w:rPr>
                <w:bCs w:val="0"/>
                <w:noProof/>
                <w:sz w:val="24"/>
                <w:szCs w:val="24"/>
                <w:cs/>
              </w:rPr>
              <w:t>‎</w:t>
            </w:r>
            <w:r w:rsidR="00020C26">
              <w:rPr>
                <w:bCs w:val="0"/>
                <w:noProof/>
                <w:sz w:val="24"/>
                <w:szCs w:val="24"/>
              </w:rPr>
              <w:t>2</w:t>
            </w:r>
            <w:ins w:id="2831" w:author="Dénes CSALA" w:date="2016-07-22T00:34:00Z">
              <w:r w:rsidRPr="00F35152">
                <w:rPr>
                  <w:bCs w:val="0"/>
                  <w:sz w:val="24"/>
                  <w:szCs w:val="24"/>
                  <w:rPrChange w:id="2832" w:author="Dénes CSALA" w:date="2016-07-22T00:34:00Z">
                    <w:rPr>
                      <w:bCs w:val="0"/>
                    </w:rPr>
                  </w:rPrChange>
                </w:rPr>
                <w:fldChar w:fldCharType="end"/>
              </w:r>
              <w:r w:rsidRPr="00F35152">
                <w:rPr>
                  <w:bCs w:val="0"/>
                  <w:sz w:val="24"/>
                  <w:szCs w:val="24"/>
                  <w:rPrChange w:id="2833" w:author="Dénes CSALA" w:date="2016-07-22T00:34:00Z">
                    <w:rPr>
                      <w:bCs w:val="0"/>
                    </w:rPr>
                  </w:rPrChange>
                </w:rPr>
                <w:noBreakHyphen/>
              </w:r>
              <w:r w:rsidRPr="00F35152">
                <w:rPr>
                  <w:bCs w:val="0"/>
                  <w:sz w:val="24"/>
                  <w:szCs w:val="24"/>
                  <w:rPrChange w:id="2834" w:author="Dénes CSALA" w:date="2016-07-22T00:34:00Z">
                    <w:rPr>
                      <w:bCs w:val="0"/>
                    </w:rPr>
                  </w:rPrChange>
                </w:rPr>
                <w:fldChar w:fldCharType="begin"/>
              </w:r>
              <w:r w:rsidRPr="00F35152">
                <w:rPr>
                  <w:bCs w:val="0"/>
                  <w:sz w:val="24"/>
                  <w:szCs w:val="24"/>
                  <w:rPrChange w:id="2835" w:author="Dénes CSALA" w:date="2016-07-22T00:34:00Z">
                    <w:rPr>
                      <w:bCs w:val="0"/>
                    </w:rPr>
                  </w:rPrChange>
                </w:rPr>
                <w:instrText xml:space="preserve"> SEQ ( \* ARABIC \s 1 </w:instrText>
              </w:r>
              <w:r w:rsidRPr="00F35152">
                <w:rPr>
                  <w:bCs w:val="0"/>
                  <w:sz w:val="24"/>
                  <w:szCs w:val="24"/>
                  <w:rPrChange w:id="2836" w:author="Dénes CSALA" w:date="2016-07-22T00:34:00Z">
                    <w:rPr>
                      <w:bCs w:val="0"/>
                    </w:rPr>
                  </w:rPrChange>
                </w:rPr>
                <w:fldChar w:fldCharType="separate"/>
              </w:r>
            </w:ins>
            <w:ins w:id="2837" w:author="Dénes CSALA" w:date="2016-07-26T00:38:00Z">
              <w:r w:rsidR="00020C26">
                <w:rPr>
                  <w:bCs w:val="0"/>
                  <w:noProof/>
                  <w:sz w:val="24"/>
                  <w:szCs w:val="24"/>
                </w:rPr>
                <w:t>3</w:t>
              </w:r>
            </w:ins>
            <w:ins w:id="2838" w:author="Dénes CSALA" w:date="2016-07-22T00:34:00Z">
              <w:r w:rsidRPr="00F35152">
                <w:rPr>
                  <w:bCs w:val="0"/>
                  <w:sz w:val="24"/>
                  <w:szCs w:val="24"/>
                  <w:rPrChange w:id="2839" w:author="Dénes CSALA" w:date="2016-07-22T00:34:00Z">
                    <w:rPr>
                      <w:bCs w:val="0"/>
                    </w:rPr>
                  </w:rPrChange>
                </w:rPr>
                <w:fldChar w:fldCharType="end"/>
              </w:r>
            </w:ins>
            <w:ins w:id="2840" w:author="Dénes CSALA" w:date="2016-07-22T00:35:00Z">
              <w:r>
                <w:rPr>
                  <w:sz w:val="24"/>
                  <w:szCs w:val="24"/>
                </w:rPr>
                <w:t xml:space="preserve"> </w:t>
              </w:r>
            </w:ins>
            <w:ins w:id="2841" w:author="Dénes CSALA" w:date="2016-07-22T00:34:00Z">
              <w:r w:rsidRPr="002F02D0">
                <w:rPr>
                  <w:rFonts w:asciiTheme="majorBidi" w:hAnsiTheme="majorBidi" w:cstheme="majorBidi"/>
                  <w:sz w:val="24"/>
                  <w:szCs w:val="24"/>
                </w:rPr>
                <w:t>)</w:t>
              </w:r>
            </w:ins>
            <w:bookmarkEnd w:id="2824"/>
            <w:ins w:id="2842" w:author="Dénes CSALA" w:date="2016-07-22T00:35:00Z">
              <w:r>
                <w:rPr>
                  <w:rFonts w:asciiTheme="majorBidi" w:hAnsiTheme="majorBidi" w:cstheme="majorBidi"/>
                  <w:sz w:val="24"/>
                  <w:szCs w:val="24"/>
                </w:rPr>
                <w:t xml:space="preserve"> </w:t>
              </w:r>
            </w:ins>
            <w:del w:id="2843" w:author="Dénes CSALA" w:date="2016-07-22T00:34:00Z">
              <w:r w:rsidR="007131D1" w:rsidRPr="002F02D0" w:rsidDel="00F35152">
                <w:rPr>
                  <w:rFonts w:asciiTheme="majorBidi" w:hAnsiTheme="majorBidi" w:cstheme="majorBidi"/>
                  <w:sz w:val="24"/>
                  <w:szCs w:val="24"/>
                </w:rPr>
                <w:delText xml:space="preserve">( </w:delText>
              </w:r>
              <w:r w:rsidR="00D15DA3" w:rsidRPr="00955ED0" w:rsidDel="00F35152">
                <w:rPr>
                  <w:rFonts w:asciiTheme="majorBidi" w:hAnsiTheme="majorBidi" w:cstheme="majorBidi"/>
                  <w:bCs w:val="0"/>
                  <w:szCs w:val="24"/>
                </w:rPr>
                <w:fldChar w:fldCharType="begin"/>
              </w:r>
              <w:r w:rsidR="00D15DA3" w:rsidRPr="00F35152" w:rsidDel="00F35152">
                <w:rPr>
                  <w:rFonts w:asciiTheme="majorBidi" w:hAnsiTheme="majorBidi" w:cstheme="majorBidi"/>
                  <w:bCs w:val="0"/>
                  <w:szCs w:val="24"/>
                </w:rPr>
                <w:delInstrText xml:space="preserve"> STYLEREF 1 \s </w:delInstrText>
              </w:r>
              <w:r w:rsidR="00D15DA3" w:rsidRPr="00955ED0" w:rsidDel="00F35152">
                <w:rPr>
                  <w:rFonts w:asciiTheme="majorBidi" w:hAnsiTheme="majorBidi" w:cstheme="majorBidi"/>
                  <w:bCs w:val="0"/>
                  <w:szCs w:val="24"/>
                  <w:rPrChange w:id="2844" w:author="Dénes CSALA" w:date="2016-07-22T00:34:00Z">
                    <w:rPr>
                      <w:rFonts w:asciiTheme="majorBidi" w:hAnsiTheme="majorBidi" w:cstheme="majorBidi"/>
                      <w:bCs w:val="0"/>
                      <w:szCs w:val="24"/>
                    </w:rPr>
                  </w:rPrChange>
                </w:rPr>
                <w:fldChar w:fldCharType="separate"/>
              </w:r>
              <w:r w:rsidRPr="00955ED0" w:rsidDel="00F35152">
                <w:rPr>
                  <w:rFonts w:asciiTheme="majorBidi" w:hAnsiTheme="majorBidi" w:cstheme="majorBidi"/>
                  <w:noProof/>
                  <w:sz w:val="24"/>
                  <w:szCs w:val="24"/>
                  <w:cs/>
                </w:rPr>
                <w:delText>‎</w:delText>
              </w:r>
            </w:del>
            <w:del w:id="2845" w:author="Dénes CSALA" w:date="2016-07-22T00:33:00Z">
              <w:r w:rsidRPr="008D45C4" w:rsidDel="00F35152">
                <w:rPr>
                  <w:rFonts w:asciiTheme="majorBidi" w:hAnsiTheme="majorBidi" w:cstheme="majorBidi"/>
                  <w:noProof/>
                  <w:sz w:val="24"/>
                  <w:szCs w:val="24"/>
                </w:rPr>
                <w:delText>2</w:delText>
              </w:r>
            </w:del>
            <w:del w:id="2846" w:author="Dénes CSALA" w:date="2016-07-22T00:34:00Z">
              <w:r w:rsidR="00D15DA3" w:rsidRPr="00955ED0" w:rsidDel="00F35152">
                <w:rPr>
                  <w:rFonts w:asciiTheme="majorBidi" w:hAnsiTheme="majorBidi" w:cstheme="majorBidi"/>
                  <w:bCs w:val="0"/>
                  <w:szCs w:val="24"/>
                </w:rPr>
                <w:fldChar w:fldCharType="end"/>
              </w:r>
              <w:r w:rsidR="00FE7FAE" w:rsidRPr="00F35152" w:rsidDel="00F35152">
                <w:rPr>
                  <w:rFonts w:asciiTheme="majorBidi" w:hAnsiTheme="majorBidi" w:cstheme="majorBidi"/>
                  <w:bCs w:val="0"/>
                  <w:szCs w:val="24"/>
                </w:rPr>
                <w:fldChar w:fldCharType="begin"/>
              </w:r>
              <w:r w:rsidR="00FE7FAE" w:rsidRPr="00F35152" w:rsidDel="00F35152">
                <w:rPr>
                  <w:rFonts w:asciiTheme="majorBidi" w:hAnsiTheme="majorBidi" w:cstheme="majorBidi"/>
                  <w:bCs w:val="0"/>
                  <w:szCs w:val="24"/>
                </w:rPr>
                <w:delInstrText xml:space="preserve"> STYLEREF 1 \s </w:delInstrText>
              </w:r>
              <w:r w:rsidR="00FE7FAE" w:rsidRPr="00F35152" w:rsidDel="00F35152">
                <w:rPr>
                  <w:rFonts w:asciiTheme="majorBidi" w:hAnsiTheme="majorBidi" w:cstheme="majorBidi"/>
                  <w:bCs w:val="0"/>
                  <w:szCs w:val="24"/>
                  <w:rPrChange w:id="2847" w:author="Dénes CSALA" w:date="2016-07-22T00:34:00Z">
                    <w:rPr>
                      <w:rFonts w:asciiTheme="majorBidi" w:hAnsiTheme="majorBidi" w:cstheme="majorBidi"/>
                      <w:bCs w:val="0"/>
                      <w:szCs w:val="24"/>
                    </w:rPr>
                  </w:rPrChange>
                </w:rPr>
                <w:fldChar w:fldCharType="separate"/>
              </w:r>
              <w:r w:rsidRPr="00F35152" w:rsidDel="00F35152">
                <w:rPr>
                  <w:rFonts w:asciiTheme="majorBidi" w:hAnsiTheme="majorBidi" w:cstheme="majorBidi"/>
                  <w:bCs w:val="0"/>
                  <w:noProof/>
                  <w:szCs w:val="24"/>
                  <w:cs/>
                </w:rPr>
                <w:delText>‎</w:delText>
              </w:r>
              <w:r w:rsidRPr="00F35152" w:rsidDel="00F35152">
                <w:rPr>
                  <w:rFonts w:asciiTheme="majorBidi" w:hAnsiTheme="majorBidi" w:cstheme="majorBidi"/>
                  <w:bCs w:val="0"/>
                  <w:noProof/>
                  <w:szCs w:val="24"/>
                </w:rPr>
                <w:delText>2</w:delText>
              </w:r>
              <w:r w:rsidR="00FE7FAE" w:rsidRPr="00F35152" w:rsidDel="00F35152">
                <w:rPr>
                  <w:rFonts w:asciiTheme="majorBidi" w:hAnsiTheme="majorBidi" w:cstheme="majorBidi"/>
                  <w:bCs w:val="0"/>
                  <w:szCs w:val="24"/>
                  <w:rPrChange w:id="2848" w:author="Dénes CSALA" w:date="2016-07-22T00:34:00Z">
                    <w:rPr>
                      <w:rFonts w:asciiTheme="majorBidi" w:hAnsiTheme="majorBidi" w:cstheme="majorBidi"/>
                      <w:bCs w:val="0"/>
                      <w:szCs w:val="24"/>
                    </w:rPr>
                  </w:rPrChange>
                </w:rPr>
                <w:fldChar w:fldCharType="end"/>
              </w:r>
              <w:r w:rsidR="00FE7FAE" w:rsidRPr="002F02D0" w:rsidDel="00F35152">
                <w:rPr>
                  <w:rFonts w:asciiTheme="majorBidi" w:hAnsiTheme="majorBidi" w:cstheme="majorBidi"/>
                  <w:sz w:val="24"/>
                  <w:szCs w:val="24"/>
                </w:rPr>
                <w:noBreakHyphen/>
              </w:r>
              <w:r w:rsidR="00FE7FAE" w:rsidRPr="00955ED0" w:rsidDel="00F35152">
                <w:rPr>
                  <w:rFonts w:asciiTheme="majorBidi" w:hAnsiTheme="majorBidi" w:cstheme="majorBidi"/>
                  <w:bCs w:val="0"/>
                  <w:szCs w:val="24"/>
                </w:rPr>
                <w:fldChar w:fldCharType="begin"/>
              </w:r>
              <w:r w:rsidR="00FE7FAE" w:rsidRPr="00F35152" w:rsidDel="00F35152">
                <w:rPr>
                  <w:rFonts w:asciiTheme="majorBidi" w:hAnsiTheme="majorBidi" w:cstheme="majorBidi"/>
                  <w:bCs w:val="0"/>
                  <w:szCs w:val="24"/>
                </w:rPr>
                <w:delInstrText xml:space="preserve"> SEQ ( \* ARABIC \s 1 </w:delInstrText>
              </w:r>
              <w:r w:rsidR="00FE7FAE" w:rsidRPr="00955ED0" w:rsidDel="00F35152">
                <w:rPr>
                  <w:rFonts w:asciiTheme="majorBidi" w:hAnsiTheme="majorBidi" w:cstheme="majorBidi"/>
                  <w:bCs w:val="0"/>
                  <w:szCs w:val="24"/>
                  <w:rPrChange w:id="2849" w:author="Dénes CSALA" w:date="2016-07-22T00:34:00Z">
                    <w:rPr>
                      <w:rFonts w:asciiTheme="majorBidi" w:hAnsiTheme="majorBidi" w:cstheme="majorBidi"/>
                      <w:bCs w:val="0"/>
                      <w:szCs w:val="24"/>
                    </w:rPr>
                  </w:rPrChange>
                </w:rPr>
                <w:fldChar w:fldCharType="separate"/>
              </w:r>
              <w:r w:rsidRPr="00955ED0" w:rsidDel="00F35152">
                <w:rPr>
                  <w:rFonts w:asciiTheme="majorBidi" w:hAnsiTheme="majorBidi" w:cstheme="majorBidi"/>
                  <w:noProof/>
                  <w:sz w:val="24"/>
                  <w:szCs w:val="24"/>
                </w:rPr>
                <w:delText>3</w:delText>
              </w:r>
              <w:r w:rsidR="00FE7FAE" w:rsidRPr="00955ED0" w:rsidDel="00F35152">
                <w:rPr>
                  <w:rFonts w:asciiTheme="majorBidi" w:hAnsiTheme="majorBidi" w:cstheme="majorBidi"/>
                  <w:bCs w:val="0"/>
                  <w:szCs w:val="24"/>
                </w:rPr>
                <w:fldChar w:fldCharType="end"/>
              </w:r>
              <w:r w:rsidR="007131D1" w:rsidRPr="002F02D0" w:rsidDel="00F35152">
                <w:rPr>
                  <w:rFonts w:asciiTheme="majorBidi" w:hAnsiTheme="majorBidi" w:cstheme="majorBidi"/>
                  <w:sz w:val="24"/>
                  <w:szCs w:val="24"/>
                </w:rPr>
                <w:delText xml:space="preserve"> )</w:delText>
              </w:r>
              <w:bookmarkEnd w:id="2825"/>
            </w:del>
          </w:p>
          <w:p w14:paraId="6FE61FA4" w14:textId="77777777" w:rsidR="00D15DA3" w:rsidRDefault="00F35152">
            <w:pPr>
              <w:pStyle w:val="Caption"/>
              <w:keepNext/>
              <w:ind w:firstLine="0"/>
              <w:jc w:val="right"/>
              <w:rPr>
                <w:ins w:id="2850" w:author="Dénes CSALA" w:date="2016-07-22T00:35:00Z"/>
                <w:szCs w:val="24"/>
              </w:rPr>
              <w:pPrChange w:id="2851" w:author="Dénes CSALA" w:date="2016-07-22T00:34:00Z">
                <w:pPr>
                  <w:spacing w:before="160"/>
                  <w:ind w:firstLine="0"/>
                  <w:jc w:val="right"/>
                </w:pPr>
              </w:pPrChange>
            </w:pPr>
            <w:ins w:id="2852" w:author="Dénes CSALA" w:date="2016-07-22T00:35:00Z">
              <w:r>
                <w:rPr>
                  <w:sz w:val="24"/>
                  <w:szCs w:val="24"/>
                </w:rPr>
                <w:t>a</w:t>
              </w:r>
            </w:ins>
          </w:p>
          <w:p w14:paraId="4BA49F76" w14:textId="77777777" w:rsidR="00F35152" w:rsidRPr="00F35152" w:rsidRDefault="00F35152">
            <w:pPr>
              <w:rPr>
                <w:ins w:id="2853" w:author="Dénes CSALA" w:date="2016-07-22T00:35:00Z"/>
                <w:sz w:val="4"/>
                <w:szCs w:val="4"/>
                <w:rPrChange w:id="2854" w:author="Dénes CSALA" w:date="2016-07-22T00:35:00Z">
                  <w:rPr>
                    <w:ins w:id="2855" w:author="Dénes CSALA" w:date="2016-07-22T00:35:00Z"/>
                  </w:rPr>
                </w:rPrChange>
              </w:rPr>
              <w:pPrChange w:id="2856" w:author="Dénes CSALA" w:date="2016-07-22T00:35:00Z">
                <w:pPr>
                  <w:spacing w:before="160"/>
                  <w:ind w:firstLine="0"/>
                  <w:jc w:val="right"/>
                </w:pPr>
              </w:pPrChange>
            </w:pPr>
          </w:p>
          <w:p w14:paraId="353E0EA3" w14:textId="1A79BF17" w:rsidR="00F35152" w:rsidRPr="002F02D0" w:rsidRDefault="00F35152">
            <w:pPr>
              <w:pPrChange w:id="2857" w:author="Dénes CSALA" w:date="2016-07-22T00:35:00Z">
                <w:pPr>
                  <w:spacing w:before="160"/>
                  <w:ind w:firstLine="0"/>
                  <w:jc w:val="right"/>
                </w:pPr>
              </w:pPrChange>
            </w:pPr>
            <w:ins w:id="2858" w:author="Dénes CSALA" w:date="2016-07-22T00:35:00Z">
              <w:r>
                <w:t>b</w:t>
              </w:r>
            </w:ins>
          </w:p>
        </w:tc>
      </w:tr>
    </w:tbl>
    <w:p w14:paraId="372F432D" w14:textId="26EB3CE5" w:rsidR="00F24F55" w:rsidDel="00F35152" w:rsidRDefault="00F24F55">
      <w:pPr>
        <w:pStyle w:val="Caption"/>
        <w:rPr>
          <w:del w:id="2859" w:author="Dénes CSALA" w:date="2016-07-22T00:34:00Z"/>
        </w:rPr>
        <w:pPrChange w:id="2860" w:author="Dénes CSALA" w:date="2016-07-22T00:34:00Z">
          <w:pPr>
            <w:ind w:firstLine="0"/>
            <w:jc w:val="center"/>
          </w:pPr>
        </w:pPrChange>
      </w:pPr>
    </w:p>
    <w:p w14:paraId="0D8885BA" w14:textId="24FDBB75" w:rsidR="001743B9" w:rsidRDefault="0022458D" w:rsidP="001743B9">
      <w:pPr>
        <w:ind w:firstLine="0"/>
        <w:jc w:val="center"/>
      </w:pPr>
      <w:r>
        <w:rPr>
          <w:noProof/>
          <w:lang w:bidi="ar-SA"/>
        </w:rPr>
        <w:drawing>
          <wp:inline distT="0" distB="0" distL="0" distR="0" wp14:anchorId="592A8716" wp14:editId="70A899B8">
            <wp:extent cx="3657600" cy="2836347"/>
            <wp:effectExtent l="0" t="0" r="0" b="2540"/>
            <wp:docPr id="54" name="Picture 54" descr="D:\downloa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wnload (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836347"/>
                    </a:xfrm>
                    <a:prstGeom prst="rect">
                      <a:avLst/>
                    </a:prstGeom>
                    <a:noFill/>
                    <a:ln>
                      <a:noFill/>
                    </a:ln>
                  </pic:spPr>
                </pic:pic>
              </a:graphicData>
            </a:graphic>
          </wp:inline>
        </w:drawing>
      </w:r>
    </w:p>
    <w:p w14:paraId="497EEE63" w14:textId="68EBF796" w:rsidR="001743B9" w:rsidRPr="00754707" w:rsidRDefault="001743B9" w:rsidP="0022458D">
      <w:pPr>
        <w:pStyle w:val="Caption"/>
        <w:ind w:firstLine="0"/>
        <w:jc w:val="center"/>
      </w:pPr>
      <w:bookmarkStart w:id="2861" w:name="_Ref456904864"/>
      <w:bookmarkStart w:id="2862" w:name="_Ref451179705"/>
      <w:bookmarkStart w:id="2863" w:name="_Toc457256987"/>
      <w:r>
        <w:t xml:space="preserve">Figure </w:t>
      </w:r>
      <w:ins w:id="2864"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865"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866" w:author="Dénes CSALA" w:date="2016-07-26T00:38:00Z">
        <w:r w:rsidR="00020C26">
          <w:rPr>
            <w:noProof/>
          </w:rPr>
          <w:t>12</w:t>
        </w:r>
      </w:ins>
      <w:ins w:id="2867" w:author="Dénes CSALA" w:date="2016-07-24T18:04:00Z">
        <w:r w:rsidR="00865BB8">
          <w:fldChar w:fldCharType="end"/>
        </w:r>
      </w:ins>
      <w:bookmarkEnd w:id="2861"/>
      <w:del w:id="2868"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12</w:delText>
        </w:r>
        <w:r w:rsidR="00B44AD1" w:rsidDel="00EE4DA6">
          <w:rPr>
            <w:noProof/>
          </w:rPr>
          <w:fldChar w:fldCharType="end"/>
        </w:r>
      </w:del>
      <w:bookmarkEnd w:id="2862"/>
      <w:r>
        <w:t xml:space="preserve">. </w:t>
      </w:r>
      <w:r w:rsidR="0022458D">
        <w:t>Evolution</w:t>
      </w:r>
      <w:r>
        <w:t xml:space="preserve"> of per capita power demand per countries of the world for 20</w:t>
      </w:r>
      <w:r w:rsidR="0022458D">
        <w:t>0</w:t>
      </w:r>
      <w:r>
        <w:t>0</w:t>
      </w:r>
      <w:r w:rsidR="0022458D">
        <w:t>-</w:t>
      </w:r>
      <w:r>
        <w:t>2100</w:t>
      </w:r>
      <w:r w:rsidR="0022458D">
        <w:t xml:space="preserve">, </w:t>
      </w:r>
      <w:r w:rsidR="0022458D">
        <w:br/>
        <w:t xml:space="preserve">after applying the demand transformation </w:t>
      </w:r>
      <w:r w:rsidR="0022458D" w:rsidRPr="0022458D">
        <w:rPr>
          <w:i/>
          <w:iCs/>
        </w:rPr>
        <w:t>D</w:t>
      </w:r>
      <w:r w:rsidR="0022458D" w:rsidRPr="0022458D">
        <w:rPr>
          <w:i/>
          <w:iCs/>
          <w:vertAlign w:val="subscript"/>
        </w:rPr>
        <w:t>2100</w:t>
      </w:r>
      <w:r>
        <w:t xml:space="preserve">. </w:t>
      </w:r>
      <w:r>
        <w:br/>
        <w:t>source: own work, data source: WDI, years: 20</w:t>
      </w:r>
      <w:r w:rsidR="0022458D">
        <w:t>0</w:t>
      </w:r>
      <w:r>
        <w:t>0-2015, own assumptions and calculations for 2100</w:t>
      </w:r>
      <w:bookmarkEnd w:id="2863"/>
    </w:p>
    <w:p w14:paraId="07B702FF" w14:textId="760A3260" w:rsidR="00784F89" w:rsidRDefault="00F24F55" w:rsidP="008B1B38">
      <w:r>
        <w:t>The switch form the 2015 demand values to the 2100 values is done</w:t>
      </w:r>
      <w:r w:rsidR="0022458D">
        <w:t xml:space="preserve"> gradually</w:t>
      </w:r>
      <w:r>
        <w:t xml:space="preserve"> </w:t>
      </w:r>
      <w:r w:rsidR="006C01A4">
        <w:t>over the trajectory of</w:t>
      </w:r>
      <w:r>
        <w:t xml:space="preserve"> an S-curve</w:t>
      </w:r>
      <w:r w:rsidR="00037381">
        <w:t xml:space="preserve"> </w:t>
      </w:r>
      <w:ins w:id="2869" w:author="Dénes CSALA" w:date="2016-07-21T20:15:00Z">
        <w:r w:rsidR="00CC14FA">
          <w:t xml:space="preserve">presented in </w:t>
        </w:r>
      </w:ins>
      <w:del w:id="2870" w:author="Dénes CSALA" w:date="2016-07-21T20:15:00Z">
        <w:r w:rsidR="00037381" w:rsidDel="00CC14FA">
          <w:delText>(</w:delText>
        </w:r>
      </w:del>
      <w:r w:rsidR="00037381">
        <w:fldChar w:fldCharType="begin"/>
      </w:r>
      <w:r w:rsidR="00037381">
        <w:instrText xml:space="preserve"> REF _Ref451181381 \h </w:instrText>
      </w:r>
      <w:r w:rsidR="00037381">
        <w:fldChar w:fldCharType="separate"/>
      </w:r>
      <w:ins w:id="2871" w:author="Dénes CSALA" w:date="2016-07-26T00:38:00Z">
        <w:r w:rsidR="00020C26">
          <w:t xml:space="preserve">Figure </w:t>
        </w:r>
        <w:r w:rsidR="00020C26">
          <w:rPr>
            <w:noProof/>
            <w:cs/>
          </w:rPr>
          <w:t>‎</w:t>
        </w:r>
        <w:r w:rsidR="00020C26">
          <w:rPr>
            <w:noProof/>
          </w:rPr>
          <w:t>2</w:t>
        </w:r>
        <w:r w:rsidR="00020C26">
          <w:noBreakHyphen/>
        </w:r>
        <w:r w:rsidR="00020C26">
          <w:rPr>
            <w:noProof/>
          </w:rPr>
          <w:t>13</w:t>
        </w:r>
      </w:ins>
      <w:del w:id="2872"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13</w:delText>
        </w:r>
      </w:del>
      <w:r w:rsidR="00037381">
        <w:fldChar w:fldCharType="end"/>
      </w:r>
      <w:del w:id="2873" w:author="Dénes CSALA" w:date="2016-07-21T20:15:00Z">
        <w:r w:rsidR="00037381" w:rsidDel="00CC14FA">
          <w:delText>)</w:delText>
        </w:r>
      </w:del>
      <w:r w:rsidR="0022458D">
        <w:t>.</w:t>
      </w:r>
      <w:ins w:id="2874" w:author="Dénes CSALA" w:date="2016-07-21T20:15:00Z">
        <w:r w:rsidR="00CC14FA">
          <w:t xml:space="preserve"> This S-curve is simpler than the one defined </w:t>
        </w:r>
      </w:ins>
      <w:ins w:id="2875" w:author="Dénes CSALA" w:date="2016-07-21T20:16:00Z">
        <w:r w:rsidR="00CC14FA">
          <w:t>in</w:t>
        </w:r>
        <w:r w:rsidR="00CC14FA" w:rsidRPr="00CC14FA">
          <w:t xml:space="preserve"> </w:t>
        </w:r>
        <w:r w:rsidR="00CC14FA">
          <w:t xml:space="preserve">Equation </w:t>
        </w:r>
        <w:r w:rsidR="00CC14FA">
          <w:fldChar w:fldCharType="begin"/>
        </w:r>
        <w:r w:rsidR="00CC14FA">
          <w:instrText xml:space="preserve"> REF _Ref451175771 \h </w:instrText>
        </w:r>
      </w:ins>
      <w:ins w:id="2876" w:author="Dénes CSALA" w:date="2016-07-21T20:16:00Z">
        <w:r w:rsidR="00CC14FA">
          <w:fldChar w:fldCharType="separate"/>
        </w:r>
      </w:ins>
      <w:ins w:id="2877" w:author="Dénes CSALA" w:date="2016-07-26T00:38:00Z">
        <w:r w:rsidR="00020C26" w:rsidRPr="00F35152">
          <w:rPr>
            <w:szCs w:val="24"/>
            <w:rPrChange w:id="2878" w:author="Dénes CSALA" w:date="2016-07-22T00:34:00Z">
              <w:rPr/>
            </w:rPrChange>
          </w:rPr>
          <w:t xml:space="preserve">( </w:t>
        </w:r>
        <w:r w:rsidR="00020C26">
          <w:rPr>
            <w:bCs/>
            <w:noProof/>
            <w:szCs w:val="24"/>
            <w:cs/>
          </w:rPr>
          <w:t>‎</w:t>
        </w:r>
        <w:r w:rsidR="00020C26">
          <w:rPr>
            <w:bCs/>
            <w:noProof/>
            <w:szCs w:val="24"/>
          </w:rPr>
          <w:t>2</w:t>
        </w:r>
        <w:r w:rsidR="00020C26" w:rsidRPr="00F35152">
          <w:rPr>
            <w:szCs w:val="24"/>
            <w:rPrChange w:id="2879" w:author="Dénes CSALA" w:date="2016-07-22T00:34:00Z">
              <w:rPr/>
            </w:rPrChange>
          </w:rPr>
          <w:noBreakHyphen/>
        </w:r>
        <w:r w:rsidR="00020C26">
          <w:rPr>
            <w:bCs/>
            <w:noProof/>
            <w:szCs w:val="24"/>
          </w:rPr>
          <w:t>3</w:t>
        </w:r>
        <w:r w:rsidR="00020C26">
          <w:rPr>
            <w:szCs w:val="24"/>
          </w:rPr>
          <w:t xml:space="preserve"> </w:t>
        </w:r>
        <w:r w:rsidR="00020C26" w:rsidRPr="002F02D0">
          <w:rPr>
            <w:rFonts w:asciiTheme="majorBidi" w:hAnsiTheme="majorBidi" w:cstheme="majorBidi"/>
            <w:szCs w:val="24"/>
          </w:rPr>
          <w:t>)</w:t>
        </w:r>
        <w:r w:rsidR="00020C26">
          <w:rPr>
            <w:rFonts w:asciiTheme="majorBidi" w:hAnsiTheme="majorBidi" w:cstheme="majorBidi"/>
            <w:szCs w:val="24"/>
          </w:rPr>
          <w:t xml:space="preserve"> </w:t>
        </w:r>
      </w:ins>
      <w:ins w:id="2880" w:author="Dénes CSALA" w:date="2016-07-21T20:16:00Z">
        <w:r w:rsidR="00CC14FA">
          <w:fldChar w:fldCharType="end"/>
        </w:r>
        <w:r w:rsidR="00CC14FA">
          <w:t xml:space="preserve">, the </w:t>
        </w:r>
      </w:ins>
      <w:ins w:id="2881" w:author="Dénes CSALA" w:date="2016-07-21T20:15:00Z">
        <w:r w:rsidR="00CC14FA">
          <w:t xml:space="preserve">figure </w:t>
        </w:r>
      </w:ins>
      <w:ins w:id="2882" w:author="Dénes CSALA" w:date="2016-07-21T20:16:00Z">
        <w:r w:rsidR="00CC14FA">
          <w:t xml:space="preserve">inset </w:t>
        </w:r>
      </w:ins>
      <w:ins w:id="2883" w:author="Dénes CSALA" w:date="2016-07-21T20:15:00Z">
        <w:r w:rsidR="00CC14FA">
          <w:t>include</w:t>
        </w:r>
      </w:ins>
      <w:ins w:id="2884" w:author="Dénes CSALA" w:date="2016-07-21T20:16:00Z">
        <w:r w:rsidR="00CC14FA">
          <w:t>s</w:t>
        </w:r>
      </w:ins>
      <w:ins w:id="2885" w:author="Dénes CSALA" w:date="2016-07-21T20:15:00Z">
        <w:r w:rsidR="00CC14FA">
          <w:t xml:space="preserve"> the </w:t>
        </w:r>
      </w:ins>
      <w:ins w:id="2886" w:author="Dénes CSALA" w:date="2016-07-21T20:16:00Z">
        <w:r w:rsidR="00CC14FA">
          <w:t xml:space="preserve">exact definition and the </w:t>
        </w:r>
      </w:ins>
      <w:ins w:id="2887" w:author="Dénes CSALA" w:date="2016-07-21T20:15:00Z">
        <w:r w:rsidR="00CC14FA">
          <w:t>parameter values</w:t>
        </w:r>
      </w:ins>
      <w:ins w:id="2888" w:author="Dénes CSALA" w:date="2016-07-21T20:16:00Z">
        <w:r w:rsidR="00CC14FA">
          <w:t xml:space="preserve"> as well</w:t>
        </w:r>
      </w:ins>
      <w:ins w:id="2889" w:author="Dénes CSALA" w:date="2016-07-21T20:15:00Z">
        <w:r w:rsidR="00CC14FA">
          <w:t>.</w:t>
        </w:r>
      </w:ins>
    </w:p>
    <w:p w14:paraId="0ADBE91C" w14:textId="183038E9" w:rsidR="00037381" w:rsidRDefault="00037381" w:rsidP="00037381">
      <w:pPr>
        <w:ind w:firstLine="0"/>
        <w:jc w:val="center"/>
      </w:pPr>
      <w:r>
        <w:rPr>
          <w:noProof/>
          <w:lang w:bidi="ar-SA"/>
        </w:rPr>
        <w:lastRenderedPageBreak/>
        <w:drawing>
          <wp:inline distT="0" distB="0" distL="0" distR="0" wp14:anchorId="11131A9C" wp14:editId="2CE6E293">
            <wp:extent cx="3657600" cy="2550960"/>
            <wp:effectExtent l="0" t="0" r="0" b="1905"/>
            <wp:docPr id="56" name="Picture 56" descr="D:\downloa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wnload (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550960"/>
                    </a:xfrm>
                    <a:prstGeom prst="rect">
                      <a:avLst/>
                    </a:prstGeom>
                    <a:noFill/>
                    <a:ln>
                      <a:noFill/>
                    </a:ln>
                  </pic:spPr>
                </pic:pic>
              </a:graphicData>
            </a:graphic>
          </wp:inline>
        </w:drawing>
      </w:r>
    </w:p>
    <w:p w14:paraId="318A7C6A" w14:textId="1D300B9B" w:rsidR="00037381" w:rsidRPr="00754707" w:rsidRDefault="00037381" w:rsidP="00D72836">
      <w:pPr>
        <w:pStyle w:val="Caption"/>
        <w:ind w:firstLine="0"/>
        <w:jc w:val="center"/>
      </w:pPr>
      <w:bookmarkStart w:id="2890" w:name="_Ref451181381"/>
      <w:bookmarkStart w:id="2891" w:name="_Toc457256988"/>
      <w:r>
        <w:t xml:space="preserve">Figure </w:t>
      </w:r>
      <w:ins w:id="2892"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2893"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2894" w:author="Dénes CSALA" w:date="2016-07-26T00:38:00Z">
        <w:r w:rsidR="00020C26">
          <w:rPr>
            <w:noProof/>
          </w:rPr>
          <w:t>13</w:t>
        </w:r>
      </w:ins>
      <w:ins w:id="2895" w:author="Dénes CSALA" w:date="2016-07-24T18:04:00Z">
        <w:r w:rsidR="00865BB8">
          <w:fldChar w:fldCharType="end"/>
        </w:r>
      </w:ins>
      <w:del w:id="2896"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13</w:delText>
        </w:r>
        <w:r w:rsidR="00B44AD1" w:rsidDel="00EE4DA6">
          <w:rPr>
            <w:noProof/>
          </w:rPr>
          <w:fldChar w:fldCharType="end"/>
        </w:r>
      </w:del>
      <w:bookmarkEnd w:id="2890"/>
      <w:r>
        <w:t xml:space="preserve">. </w:t>
      </w:r>
      <w:r w:rsidR="00D72836">
        <w:t xml:space="preserve">Trajectory </w:t>
      </w:r>
      <w:r w:rsidR="00D15DA3">
        <w:t>for applying</w:t>
      </w:r>
      <w:r>
        <w:t xml:space="preserve"> the demand transformation </w:t>
      </w:r>
      <w:r w:rsidRPr="0022458D">
        <w:rPr>
          <w:i/>
          <w:iCs/>
        </w:rPr>
        <w:t>D</w:t>
      </w:r>
      <w:r w:rsidRPr="0022458D">
        <w:rPr>
          <w:i/>
          <w:iCs/>
          <w:vertAlign w:val="subscript"/>
        </w:rPr>
        <w:t>2100</w:t>
      </w:r>
      <w:r w:rsidR="00D72836">
        <w:t xml:space="preserve"> function.</w:t>
      </w:r>
      <w:r>
        <w:t xml:space="preserve"> </w:t>
      </w:r>
      <w:r>
        <w:br/>
        <w:t>source: own work</w:t>
      </w:r>
      <w:bookmarkEnd w:id="2891"/>
    </w:p>
    <w:p w14:paraId="6E646231" w14:textId="605F9638" w:rsidR="004E6C76" w:rsidRDefault="00E40E14" w:rsidP="00E40E14">
      <w:pPr>
        <w:pStyle w:val="Heading3"/>
      </w:pPr>
      <w:bookmarkStart w:id="2897" w:name="_Ref456905853"/>
      <w:bookmarkStart w:id="2898" w:name="_Toc457256858"/>
      <w:r>
        <w:t>Controlling e</w:t>
      </w:r>
      <w:r w:rsidR="004E6C76">
        <w:t xml:space="preserve">missions intensity </w:t>
      </w:r>
      <w:r>
        <w:t>of energy through fossil fuel phase-out</w:t>
      </w:r>
      <w:bookmarkEnd w:id="2897"/>
      <w:bookmarkEnd w:id="2898"/>
    </w:p>
    <w:p w14:paraId="66073A34" w14:textId="009D21BA" w:rsidR="004E6C76" w:rsidRDefault="00AD5DE4" w:rsidP="008B1B38">
      <w:ins w:id="2899" w:author="Sgouris Sgouridis" w:date="2016-05-17T14:43:00Z">
        <w:r>
          <w:t xml:space="preserve">Starting from the </w:t>
        </w:r>
      </w:ins>
      <w:del w:id="2900" w:author="Sgouris Sgouridis" w:date="2016-05-17T14:43:00Z">
        <w:r w:rsidR="00587543" w:rsidDel="00AD5DE4">
          <w:delText>We can transform a</w:delText>
        </w:r>
      </w:del>
      <w:ins w:id="2901" w:author="Sgouris Sgouridis" w:date="2016-05-17T14:43:00Z">
        <w:r>
          <w:t>known</w:t>
        </w:r>
      </w:ins>
      <w:r w:rsidR="00CA1B32">
        <w:t xml:space="preserve"> c</w:t>
      </w:r>
      <w:r w:rsidR="00587543">
        <w:t xml:space="preserve">umulative emissions </w:t>
      </w:r>
      <w:commentRangeStart w:id="2902"/>
      <w:r w:rsidR="00587543">
        <w:t>budget</w:t>
      </w:r>
      <w:commentRangeEnd w:id="2902"/>
      <w:r>
        <w:rPr>
          <w:rStyle w:val="CommentReference"/>
          <w:rFonts w:eastAsia="Times New Roman" w:cs="Times New Roman"/>
          <w:szCs w:val="24"/>
          <w:lang w:bidi="ar-SA"/>
        </w:rPr>
        <w:commentReference w:id="2902"/>
      </w:r>
      <w:ins w:id="2903" w:author="Sgouris Sgouridis" w:date="2016-05-17T14:43:00Z">
        <w:r>
          <w:t xml:space="preserve"> </w:t>
        </w:r>
      </w:ins>
      <w:ins w:id="2904" w:author="Dénes CSALA" w:date="2016-07-21T20:19:00Z">
        <w:r w:rsidR="000A4BEB">
          <w:t xml:space="preserve">(cf. section </w:t>
        </w:r>
        <w:r w:rsidR="000A4BEB">
          <w:fldChar w:fldCharType="begin"/>
        </w:r>
        <w:r w:rsidR="000A4BEB">
          <w:instrText xml:space="preserve"> REF _Ref456895697 \r \h </w:instrText>
        </w:r>
      </w:ins>
      <w:r w:rsidR="000A4BEB">
        <w:fldChar w:fldCharType="separate"/>
      </w:r>
      <w:ins w:id="2905" w:author="Dénes CSALA" w:date="2016-07-26T00:38:00Z">
        <w:r w:rsidR="00020C26">
          <w:rPr>
            <w:cs/>
          </w:rPr>
          <w:t>‎</w:t>
        </w:r>
        <w:r w:rsidR="00020C26">
          <w:t>2.1</w:t>
        </w:r>
      </w:ins>
      <w:ins w:id="2906" w:author="Dénes CSALA" w:date="2016-07-21T20:19:00Z">
        <w:r w:rsidR="000A4BEB">
          <w:fldChar w:fldCharType="end"/>
        </w:r>
        <w:r w:rsidR="000A4BEB">
          <w:t>)</w:t>
        </w:r>
      </w:ins>
      <w:ins w:id="2907" w:author="Sgouris Sgouridis" w:date="2016-05-17T14:43:00Z">
        <w:r>
          <w:t xml:space="preserve">, we can </w:t>
        </w:r>
        <w:del w:id="2908" w:author="Dénes CSALA" w:date="2016-07-21T20:19:00Z">
          <w:r w:rsidDel="000A4BEB">
            <w:delText>transform it</w:delText>
          </w:r>
        </w:del>
      </w:ins>
      <w:del w:id="2909" w:author="Dénes CSALA" w:date="2016-07-21T20:19:00Z">
        <w:r w:rsidR="00587543" w:rsidDel="000A4BEB">
          <w:delText xml:space="preserve"> and into</w:delText>
        </w:r>
        <w:r w:rsidR="00CA1B32" w:rsidDel="000A4BEB">
          <w:delText xml:space="preserve"> </w:delText>
        </w:r>
      </w:del>
      <w:ins w:id="2910" w:author="Dénes CSALA" w:date="2016-07-21T20:19:00Z">
        <w:r w:rsidR="000A4BEB">
          <w:t xml:space="preserve">develop </w:t>
        </w:r>
      </w:ins>
      <w:ins w:id="2911" w:author="Sgouris Sgouridis" w:date="2016-05-17T14:43:00Z">
        <w:r w:rsidR="00C86D19">
          <w:t xml:space="preserve">a </w:t>
        </w:r>
      </w:ins>
      <w:r w:rsidR="00CA1B32">
        <w:t>dynamic demand curve</w:t>
      </w:r>
      <w:del w:id="2912" w:author="Sgouris Sgouridis" w:date="2016-05-17T14:44:00Z">
        <w:r w:rsidR="00587543" w:rsidDel="00C86D19">
          <w:delText xml:space="preserve"> under certain assumptions:</w:delText>
        </w:r>
      </w:del>
      <w:ins w:id="2913" w:author="Sgouris Sgouridis" w:date="2016-05-17T14:44:00Z">
        <w:r w:rsidR="00C86D19">
          <w:t>.</w:t>
        </w:r>
      </w:ins>
      <w:r w:rsidR="00587543">
        <w:t xml:space="preserve"> </w:t>
      </w:r>
      <w:ins w:id="2914" w:author="Sgouris Sgouridis" w:date="2016-05-17T14:44:00Z">
        <w:r w:rsidR="00C86D19">
          <w:t>A</w:t>
        </w:r>
      </w:ins>
      <w:del w:id="2915" w:author="Sgouris Sgouridis" w:date="2016-05-17T14:44:00Z">
        <w:r w:rsidR="00587543" w:rsidDel="00C86D19">
          <w:delText>a</w:delText>
        </w:r>
      </w:del>
      <w:r w:rsidR="00587543">
        <w:t>s the emissions budget is the integral of the yearly emissions, if we use a predefined shape for the trajectory</w:t>
      </w:r>
      <w:ins w:id="2916" w:author="Sgouris Sgouridis" w:date="2016-05-17T14:44:00Z">
        <w:r w:rsidR="00C86D19">
          <w:t xml:space="preserve"> and</w:t>
        </w:r>
      </w:ins>
      <w:del w:id="2917" w:author="Sgouris Sgouridis" w:date="2016-05-17T14:44:00Z">
        <w:r w:rsidR="00587543" w:rsidDel="00C86D19">
          <w:delText>,</w:delText>
        </w:r>
      </w:del>
      <w:r w:rsidR="00587543">
        <w:t xml:space="preserve"> </w:t>
      </w:r>
      <w:del w:id="2918" w:author="Sgouris Sgouridis" w:date="2016-05-17T14:44:00Z">
        <w:r w:rsidR="00587543" w:rsidDel="00C86D19">
          <w:delText>in the knowledge of</w:delText>
        </w:r>
      </w:del>
      <w:ins w:id="2919" w:author="Sgouris Sgouridis" w:date="2016-05-17T14:44:00Z">
        <w:r w:rsidR="00C86D19">
          <w:t>knowing</w:t>
        </w:r>
      </w:ins>
      <w:r w:rsidR="00587543">
        <w:t xml:space="preserve"> the value of the budget, we can </w:t>
      </w:r>
      <w:ins w:id="2920" w:author="Sgouris Sgouridis" w:date="2016-05-17T14:44:00Z">
        <w:r w:rsidR="000027D1">
          <w:t>fully specify (</w:t>
        </w:r>
      </w:ins>
      <w:r w:rsidR="00587543">
        <w:t>integrate</w:t>
      </w:r>
      <w:ins w:id="2921" w:author="Sgouris Sgouridis" w:date="2016-05-17T14:44:00Z">
        <w:r w:rsidR="000027D1">
          <w:t>)</w:t>
        </w:r>
      </w:ins>
      <w:r w:rsidR="00587543">
        <w:t xml:space="preserve"> the trajectory</w:t>
      </w:r>
      <w:r w:rsidR="00CA1B32">
        <w:t xml:space="preserve">. </w:t>
      </w:r>
      <w:del w:id="2922" w:author="Sgouris Sgouridis" w:date="2016-05-17T14:45:00Z">
        <w:r w:rsidR="00CA1B32" w:rsidDel="000027D1">
          <w:delText>We can translate t</w:delText>
        </w:r>
      </w:del>
      <w:ins w:id="2923" w:author="Sgouris Sgouridis" w:date="2016-05-17T14:45:00Z">
        <w:r w:rsidR="000027D1">
          <w:t>T</w:t>
        </w:r>
      </w:ins>
      <w:r w:rsidR="00CA1B32">
        <w:t xml:space="preserve">his </w:t>
      </w:r>
      <w:ins w:id="2924" w:author="Sgouris Sgouridis" w:date="2016-05-17T14:45:00Z">
        <w:r w:rsidR="000027D1">
          <w:t xml:space="preserve">trajectory </w:t>
        </w:r>
      </w:ins>
      <w:del w:id="2925" w:author="Sgouris Sgouridis" w:date="2016-05-17T14:45:00Z">
        <w:r w:rsidR="00CA1B32" w:rsidDel="000027D1">
          <w:delText xml:space="preserve">into </w:delText>
        </w:r>
      </w:del>
      <w:ins w:id="2926" w:author="Sgouris Sgouridis" w:date="2016-05-17T14:45:00Z">
        <w:r w:rsidR="000027D1">
          <w:t xml:space="preserve">represents </w:t>
        </w:r>
      </w:ins>
      <w:r w:rsidR="00CA1B32">
        <w:t xml:space="preserve">a dynamic emissions intensity curve </w:t>
      </w:r>
      <w:del w:id="2927" w:author="Sgouris Sgouridis" w:date="2016-05-17T14:45:00Z">
        <w:r w:rsidR="00CA1B32" w:rsidDel="000027D1">
          <w:delText xml:space="preserve">and transform that </w:delText>
        </w:r>
        <w:r w:rsidR="00B544B2" w:rsidDel="000027D1">
          <w:delText>into fitting</w:delText>
        </w:r>
      </w:del>
      <w:ins w:id="2928" w:author="Sgouris Sgouridis" w:date="2016-05-17T14:45:00Z">
        <w:r w:rsidR="000027D1">
          <w:t>when incorporated in the total</w:t>
        </w:r>
      </w:ins>
      <w:r w:rsidR="00B544B2">
        <w:t xml:space="preserve"> energy generation mix</w:t>
      </w:r>
      <w:del w:id="2929" w:author="Sgouris Sgouridis" w:date="2016-05-17T14:45:00Z">
        <w:r w:rsidR="00B544B2" w:rsidDel="000027D1">
          <w:delText>es</w:delText>
        </w:r>
      </w:del>
      <w:r w:rsidR="00B544B2">
        <w:t xml:space="preserve">. </w:t>
      </w:r>
      <w:ins w:id="2930" w:author="Sgouris Sgouridis" w:date="2016-05-17T14:45:00Z">
        <w:r w:rsidR="000027D1">
          <w:t>This process is described in detail below.</w:t>
        </w:r>
      </w:ins>
    </w:p>
    <w:p w14:paraId="7FF9B677" w14:textId="33BF09B5" w:rsidR="00BA61A3" w:rsidDel="00433A3A" w:rsidRDefault="00BA61A3" w:rsidP="00BA61A3">
      <w:pPr>
        <w:pStyle w:val="Heading4"/>
        <w:rPr>
          <w:del w:id="2931" w:author="Dénes CSALA" w:date="2016-07-21T20:24:00Z"/>
        </w:rPr>
      </w:pPr>
      <w:del w:id="2932" w:author="Dénes CSALA" w:date="2016-07-21T20:24:00Z">
        <w:r w:rsidDel="00433A3A">
          <w:delText>Derivation of a carbon intensity target</w:delText>
        </w:r>
      </w:del>
    </w:p>
    <w:p w14:paraId="345CD232" w14:textId="40B40182" w:rsidR="00FB72B1" w:rsidDel="00433A3A" w:rsidRDefault="00FB72B1" w:rsidP="00D15DA3">
      <w:pPr>
        <w:rPr>
          <w:del w:id="2933" w:author="Dénes CSALA" w:date="2016-07-21T20:24:00Z"/>
        </w:rPr>
      </w:pPr>
      <w:del w:id="2934" w:author="Dénes CSALA" w:date="2016-07-21T20:24:00Z">
        <w:r w:rsidDel="00433A3A">
          <w:delText xml:space="preserve">The derivation of the </w:delText>
        </w:r>
        <w:r w:rsidR="00BA7773" w:rsidDel="00433A3A">
          <w:delText xml:space="preserve">emissions (or </w:delText>
        </w:r>
        <w:r w:rsidDel="00433A3A">
          <w:delText>carbon</w:delText>
        </w:r>
        <w:r w:rsidR="00BA7773" w:rsidDel="00433A3A">
          <w:delText>)</w:delText>
        </w:r>
        <w:r w:rsidDel="00433A3A">
          <w:delText xml:space="preserve"> </w:delText>
        </w:r>
        <w:r w:rsidR="00476A0D" w:rsidDel="00433A3A">
          <w:delText>intensity</w:delText>
        </w:r>
        <w:r w:rsidDel="00433A3A">
          <w:delText xml:space="preserve"> target </w:delText>
        </w:r>
        <w:r w:rsidR="00476A0D" w:rsidDel="00433A3A">
          <w:delText>starts</w:delText>
        </w:r>
        <w:r w:rsidDel="00433A3A">
          <w:delText xml:space="preserve"> with the definition of a carbon budget</w:delText>
        </w:r>
        <w:r w:rsidR="00476A0D" w:rsidDel="00433A3A">
          <w:delText xml:space="preserve"> (or carbon cap)</w:delText>
        </w:r>
        <w:r w:rsidR="00D15DA3" w:rsidDel="00433A3A">
          <w:rPr>
            <w:rStyle w:val="FootnoteReference"/>
          </w:rPr>
          <w:footnoteReference w:id="9"/>
        </w:r>
        <w:r w:rsidDel="00433A3A">
          <w:delText xml:space="preserve">. This represents the cumulative emissions that can be </w:delText>
        </w:r>
        <w:r w:rsidR="00EE71EE" w:rsidDel="00433A3A">
          <w:delText xml:space="preserve">still </w:delText>
        </w:r>
        <w:r w:rsidDel="00433A3A">
          <w:delText xml:space="preserve">emitted to avoid a certain increase in global mean temperature, </w:delText>
        </w:r>
        <w:r w:rsidR="00EE71EE" w:rsidDel="00433A3A">
          <w:delText>in order to limit the risk of</w:delText>
        </w:r>
        <w:r w:rsidDel="00433A3A">
          <w:delText xml:space="preserve"> catastrophic consequences. This carbon budget can be stated in terms of </w:delText>
        </w:r>
        <w:r w:rsidR="00476A0D" w:rsidDel="00433A3A">
          <w:delText xml:space="preserve">remaining </w:delText>
        </w:r>
        <w:r w:rsidDel="00433A3A">
          <w:delText>CO</w:delText>
        </w:r>
        <w:r w:rsidR="00476A0D" w:rsidRPr="00476A0D" w:rsidDel="00433A3A">
          <w:rPr>
            <w:vertAlign w:val="subscript"/>
          </w:rPr>
          <w:delText>2</w:delText>
        </w:r>
        <w:r w:rsidDel="00433A3A">
          <w:delText xml:space="preserve"> or carbon </w:delText>
        </w:r>
        <w:r w:rsidR="00476A0D" w:rsidDel="00433A3A">
          <w:delText xml:space="preserve">equivalent </w:delText>
        </w:r>
        <w:r w:rsidDel="00433A3A">
          <w:delText xml:space="preserve">emissions. </w:delText>
        </w:r>
        <w:r w:rsidR="00EE71EE" w:rsidDel="00433A3A">
          <w:delText>A c</w:delText>
        </w:r>
        <w:r w:rsidDel="00433A3A">
          <w:delText xml:space="preserve">arbon budget is </w:delText>
        </w:r>
        <w:r w:rsidRPr="00D15DA3" w:rsidDel="00433A3A">
          <w:rPr>
            <w:i/>
            <w:iCs/>
          </w:rPr>
          <w:delText>time-independent</w:delText>
        </w:r>
        <w:r w:rsidR="00D15DA3" w:rsidDel="00433A3A">
          <w:delText xml:space="preserve">: </w:delText>
        </w:r>
        <w:r w:rsidDel="00433A3A">
          <w:delText xml:space="preserve">it does not dictate a pace for the energy </w:delText>
        </w:r>
        <w:r w:rsidR="00476A0D" w:rsidDel="00433A3A">
          <w:delText xml:space="preserve">transition, it just sets a cap for the cumulative emissions over the defined time-frame. </w:delText>
        </w:r>
        <w:r w:rsidDel="00433A3A">
          <w:delText xml:space="preserve">Using this feature one can use it to derive an equilibrium emissions intensity for all </w:delText>
        </w:r>
        <w:r w:rsidR="00EE71EE" w:rsidDel="00433A3A">
          <w:delText xml:space="preserve">primary </w:delText>
        </w:r>
        <w:r w:rsidDel="00433A3A">
          <w:delText>energy supply technologies.</w:delText>
        </w:r>
      </w:del>
    </w:p>
    <w:p w14:paraId="44E81A84" w14:textId="0A3B3626" w:rsidR="00FB72B1" w:rsidDel="00433A3A" w:rsidRDefault="00476A0D" w:rsidP="00724070">
      <w:pPr>
        <w:rPr>
          <w:del w:id="2937" w:author="Dénes CSALA" w:date="2016-07-21T20:24:00Z"/>
        </w:rPr>
      </w:pPr>
      <w:del w:id="2938" w:author="Dénes CSALA" w:date="2016-07-21T20:24:00Z">
        <w:r w:rsidDel="00433A3A">
          <w:delText xml:space="preserve">For a certain energy source </w:delText>
        </w:r>
        <w:r w:rsidR="00FB72B1" w:rsidRPr="00476A0D" w:rsidDel="00433A3A">
          <w:rPr>
            <w:i/>
            <w:iCs/>
          </w:rPr>
          <w:delText>E</w:delText>
        </w:r>
        <w:r w:rsidR="00FB72B1" w:rsidDel="00433A3A">
          <w:delText xml:space="preserve">, the specific carbon intensity will be determined by the carbon content of the generation lifecycle </w:delText>
        </w:r>
        <w:r w:rsidDel="00433A3A">
          <w:delText>–</w:delText>
        </w:r>
        <w:r w:rsidR="00FB72B1" w:rsidDel="00433A3A">
          <w:delText xml:space="preserve"> that is from extraction from the fossil rock until release into the atmosphere through combustion. Let us not</w:delText>
        </w:r>
        <w:r w:rsidDel="00433A3A">
          <w:delText xml:space="preserve">e the carbon intensity of fuel </w:delText>
        </w:r>
        <w:r w:rsidR="00FB72B1" w:rsidRPr="00476A0D" w:rsidDel="00433A3A">
          <w:rPr>
            <w:i/>
            <w:iCs/>
          </w:rPr>
          <w:delText>E</w:delText>
        </w:r>
        <w:r w:rsidDel="00433A3A">
          <w:delText xml:space="preserve"> with </w:delTex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FB72B1" w:rsidDel="00433A3A">
          <w:delText>. The</w:delText>
        </w:r>
        <w:r w:rsidDel="00433A3A">
          <w:delText xml:space="preserve">n the composite emissions rate of a region/country or globe </w:delText>
        </w:r>
        <w:r w:rsidR="00FB72B1" w:rsidRPr="00476A0D" w:rsidDel="00433A3A">
          <w:rPr>
            <w:i/>
            <w:iCs/>
          </w:rPr>
          <w:delText>at any given point in time</w:delText>
        </w:r>
        <w:r w:rsidDel="00433A3A">
          <w:delText xml:space="preserve"> will be decided by the </w:delText>
        </w:r>
        <w:r w:rsidR="00FB72B1" w:rsidRPr="00476A0D" w:rsidDel="00433A3A">
          <w:rPr>
            <w:i/>
            <w:iCs/>
          </w:rPr>
          <w:delText>energy mix</w:delText>
        </w:r>
        <w:r w:rsidR="00FB72B1" w:rsidDel="00433A3A">
          <w:delText xml:space="preserve"> - that is</w:delText>
        </w:r>
        <w:r w:rsidDel="00433A3A">
          <w:delText xml:space="preserve"> the share of energy generating</w:delText>
        </w:r>
        <w:r w:rsidR="00FB72B1" w:rsidDel="00433A3A">
          <w:delText xml:space="preserve"> technologies </w:delTex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Del="00433A3A">
          <w:delText xml:space="preserve"> which are </w:delText>
        </w:r>
        <w:r w:rsidR="00FB72B1" w:rsidRPr="00476A0D" w:rsidDel="00433A3A">
          <w:rPr>
            <w:i/>
            <w:iCs/>
          </w:rPr>
          <w:delText>N</w:delText>
        </w:r>
        <w:r w:rsidR="00FB72B1" w:rsidDel="00433A3A">
          <w:delText xml:space="preserve"> in number. The resulting ca</w:delText>
        </w:r>
        <w:r w:rsidDel="00433A3A">
          <w:delText xml:space="preserve">rbon intensity, </w:delText>
        </w:r>
        <w:r w:rsidR="00FB72B1" w:rsidRPr="00476A0D" w:rsidDel="00433A3A">
          <w:rPr>
            <w:i/>
            <w:iCs/>
          </w:rPr>
          <w:delText>C</w:delText>
        </w:r>
        <w:r w:rsidR="00534125" w:rsidDel="00433A3A">
          <w:rPr>
            <w:i/>
            <w:iCs/>
          </w:rPr>
          <w:delText>,</w:delText>
        </w:r>
        <w:r w:rsidR="00FB72B1" w:rsidDel="00433A3A">
          <w:delText xml:space="preserve"> will be the weighted average carbon intensities of the individual technologies by share.</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276AA8" w:rsidDel="00433A3A" w14:paraId="5C239308" w14:textId="60F59F8F" w:rsidTr="00276AA8">
        <w:trPr>
          <w:del w:id="2939" w:author="Dénes CSALA" w:date="2016-07-21T20:24:00Z"/>
        </w:trPr>
        <w:tc>
          <w:tcPr>
            <w:tcW w:w="7230" w:type="dxa"/>
          </w:tcPr>
          <w:p w14:paraId="2824018E" w14:textId="5209790E" w:rsidR="00276AA8" w:rsidRPr="00276AA8" w:rsidDel="00433A3A" w:rsidRDefault="00276AA8" w:rsidP="00D15DA3">
            <w:pPr>
              <w:rPr>
                <w:del w:id="2940" w:author="Dénes CSALA" w:date="2016-07-21T20:24:00Z"/>
                <w:rFonts w:ascii="Cambria Math" w:hAnsi="Cambria Math"/>
                <w:oMath/>
              </w:rPr>
            </w:pPr>
            <m:oMathPara>
              <m:oMath>
                <m:r>
                  <w:del w:id="2941" w:author="Dénes CSALA" w:date="2016-07-21T20:24:00Z">
                    <w:rPr>
                      <w:rFonts w:ascii="Cambria Math" w:hAnsi="Cambria Math"/>
                    </w:rPr>
                    <m:t>C=</m:t>
                  </w:del>
                </m:r>
                <m:nary>
                  <m:naryPr>
                    <m:chr m:val="∑"/>
                    <m:limLoc m:val="undOvr"/>
                    <m:ctrlPr>
                      <w:del w:id="2942" w:author="Dénes CSALA" w:date="2016-07-21T20:24:00Z">
                        <w:rPr>
                          <w:rFonts w:ascii="Cambria Math" w:hAnsi="Cambria Math"/>
                          <w:i/>
                        </w:rPr>
                      </w:del>
                    </m:ctrlPr>
                  </m:naryPr>
                  <m:sub>
                    <m:r>
                      <w:del w:id="2943" w:author="Dénes CSALA" w:date="2016-07-21T20:24:00Z">
                        <w:rPr>
                          <w:rFonts w:ascii="Cambria Math" w:hAnsi="Cambria Math"/>
                        </w:rPr>
                        <m:t>E=1</m:t>
                      </w:del>
                    </m:r>
                  </m:sub>
                  <m:sup>
                    <m:r>
                      <w:del w:id="2944" w:author="Dénes CSALA" w:date="2016-07-21T20:24:00Z">
                        <w:rPr>
                          <w:rFonts w:ascii="Cambria Math" w:hAnsi="Cambria Math"/>
                        </w:rPr>
                        <m:t>N</m:t>
                      </w:del>
                    </m:r>
                  </m:sup>
                  <m:e>
                    <m:sSub>
                      <m:sSubPr>
                        <m:ctrlPr>
                          <w:del w:id="2945" w:author="Dénes CSALA" w:date="2016-07-21T20:24:00Z">
                            <w:rPr>
                              <w:rFonts w:ascii="Cambria Math" w:hAnsi="Cambria Math"/>
                              <w:i/>
                            </w:rPr>
                          </w:del>
                        </m:ctrlPr>
                      </m:sSubPr>
                      <m:e>
                        <m:r>
                          <w:del w:id="2946" w:author="Dénes CSALA" w:date="2016-07-21T20:24:00Z">
                            <w:rPr>
                              <w:rFonts w:ascii="Cambria Math" w:hAnsi="Cambria Math"/>
                            </w:rPr>
                            <m:t>c</m:t>
                          </w:del>
                        </m:r>
                      </m:e>
                      <m:sub>
                        <m:r>
                          <w:del w:id="2947" w:author="Dénes CSALA" w:date="2016-07-21T20:24:00Z">
                            <w:rPr>
                              <w:rFonts w:ascii="Cambria Math" w:hAnsi="Cambria Math"/>
                            </w:rPr>
                            <m:t>E</m:t>
                          </w:del>
                        </m:r>
                      </m:sub>
                    </m:sSub>
                    <m:r>
                      <w:del w:id="2948" w:author="Dénes CSALA" w:date="2016-07-21T20:24:00Z">
                        <w:rPr>
                          <w:rFonts w:ascii="Cambria Math" w:hAnsi="Cambria Math"/>
                        </w:rPr>
                        <m:t>⋅</m:t>
                      </w:del>
                    </m:r>
                    <m:sSub>
                      <m:sSubPr>
                        <m:ctrlPr>
                          <w:del w:id="2949" w:author="Dénes CSALA" w:date="2016-07-21T20:24:00Z">
                            <w:rPr>
                              <w:rFonts w:ascii="Cambria Math" w:hAnsi="Cambria Math"/>
                              <w:i/>
                            </w:rPr>
                          </w:del>
                        </m:ctrlPr>
                      </m:sSubPr>
                      <m:e>
                        <m:r>
                          <w:del w:id="2950" w:author="Dénes CSALA" w:date="2016-07-21T20:24:00Z">
                            <w:rPr>
                              <w:rFonts w:ascii="Cambria Math" w:hAnsi="Cambria Math"/>
                            </w:rPr>
                            <m:t>r</m:t>
                          </w:del>
                        </m:r>
                      </m:e>
                      <m:sub>
                        <m:r>
                          <w:del w:id="2951" w:author="Dénes CSALA" w:date="2016-07-21T20:24:00Z">
                            <w:rPr>
                              <w:rFonts w:ascii="Cambria Math" w:hAnsi="Cambria Math"/>
                            </w:rPr>
                            <m:t>E</m:t>
                          </w:del>
                        </m:r>
                      </m:sub>
                    </m:sSub>
                  </m:e>
                </m:nary>
              </m:oMath>
            </m:oMathPara>
          </w:p>
        </w:tc>
        <w:tc>
          <w:tcPr>
            <w:tcW w:w="1073" w:type="dxa"/>
          </w:tcPr>
          <w:p w14:paraId="085C688D" w14:textId="2D8A63B6" w:rsidR="00276AA8" w:rsidDel="00433A3A" w:rsidRDefault="00276AA8" w:rsidP="00276AA8">
            <w:pPr>
              <w:spacing w:before="160"/>
              <w:ind w:firstLine="0"/>
              <w:jc w:val="right"/>
              <w:rPr>
                <w:del w:id="2952" w:author="Dénes CSALA" w:date="2016-07-21T20:24:00Z"/>
              </w:rPr>
            </w:pPr>
            <w:bookmarkStart w:id="2953" w:name="_Ref451185319"/>
            <w:del w:id="2954" w:author="Dénes CSALA" w:date="2016-07-21T20:24:00Z">
              <w:r w:rsidRPr="002E4118" w:rsidDel="00433A3A">
                <w:rPr>
                  <w:rFonts w:asciiTheme="majorBidi" w:hAnsiTheme="majorBidi" w:cstheme="majorBidi"/>
                </w:rPr>
                <w:delText xml:space="preserve">( </w:delText>
              </w:r>
              <w:r w:rsidR="00FE7FAE" w:rsidDel="00433A3A">
                <w:rPr>
                  <w:rFonts w:asciiTheme="majorBidi" w:hAnsiTheme="majorBidi" w:cstheme="majorBidi"/>
                </w:rPr>
                <w:fldChar w:fldCharType="begin"/>
              </w:r>
              <w:r w:rsidR="00FE7FAE" w:rsidDel="00433A3A">
                <w:rPr>
                  <w:rFonts w:asciiTheme="majorBidi" w:hAnsiTheme="majorBidi" w:cstheme="majorBidi"/>
                </w:rPr>
                <w:delInstrText xml:space="preserve"> STYLEREF 1 \s </w:delInstrText>
              </w:r>
              <w:r w:rsidR="00FE7FAE" w:rsidDel="00433A3A">
                <w:rPr>
                  <w:rFonts w:asciiTheme="majorBidi" w:hAnsiTheme="majorBidi" w:cstheme="majorBidi"/>
                </w:rPr>
                <w:fldChar w:fldCharType="separate"/>
              </w:r>
              <w:r w:rsidR="009C6489" w:rsidDel="00433A3A">
                <w:rPr>
                  <w:rFonts w:asciiTheme="majorBidi" w:hAnsiTheme="majorBidi" w:cstheme="majorBidi"/>
                  <w:noProof/>
                  <w:cs/>
                </w:rPr>
                <w:delText>‎</w:delText>
              </w:r>
              <w:r w:rsidR="009C6489" w:rsidDel="00433A3A">
                <w:rPr>
                  <w:rFonts w:asciiTheme="majorBidi" w:hAnsiTheme="majorBidi" w:cstheme="majorBidi"/>
                  <w:noProof/>
                </w:rPr>
                <w:delText>2</w:delText>
              </w:r>
              <w:r w:rsidR="00FE7FAE" w:rsidDel="00433A3A">
                <w:rPr>
                  <w:rFonts w:asciiTheme="majorBidi" w:hAnsiTheme="majorBidi" w:cstheme="majorBidi"/>
                </w:rPr>
                <w:fldChar w:fldCharType="end"/>
              </w:r>
              <w:r w:rsidR="00FE7FAE" w:rsidDel="00433A3A">
                <w:rPr>
                  <w:rFonts w:asciiTheme="majorBidi" w:hAnsiTheme="majorBidi" w:cstheme="majorBidi"/>
                </w:rPr>
                <w:noBreakHyphen/>
              </w:r>
              <w:r w:rsidR="00FE7FAE" w:rsidDel="00433A3A">
                <w:rPr>
                  <w:rFonts w:asciiTheme="majorBidi" w:hAnsiTheme="majorBidi" w:cstheme="majorBidi"/>
                </w:rPr>
                <w:fldChar w:fldCharType="begin"/>
              </w:r>
              <w:r w:rsidR="00FE7FAE" w:rsidDel="00433A3A">
                <w:rPr>
                  <w:rFonts w:asciiTheme="majorBidi" w:hAnsiTheme="majorBidi" w:cstheme="majorBidi"/>
                </w:rPr>
                <w:delInstrText xml:space="preserve"> SEQ ( \* ARABIC \s 1 </w:delInstrText>
              </w:r>
              <w:r w:rsidR="00FE7FAE" w:rsidDel="00433A3A">
                <w:rPr>
                  <w:rFonts w:asciiTheme="majorBidi" w:hAnsiTheme="majorBidi" w:cstheme="majorBidi"/>
                </w:rPr>
                <w:fldChar w:fldCharType="separate"/>
              </w:r>
              <w:r w:rsidR="009C6489" w:rsidDel="00433A3A">
                <w:rPr>
                  <w:rFonts w:asciiTheme="majorBidi" w:hAnsiTheme="majorBidi" w:cstheme="majorBidi"/>
                  <w:noProof/>
                </w:rPr>
                <w:delText>4</w:delText>
              </w:r>
              <w:r w:rsidR="00FE7FAE" w:rsidDel="00433A3A">
                <w:rPr>
                  <w:rFonts w:asciiTheme="majorBidi" w:hAnsiTheme="majorBidi" w:cstheme="majorBidi"/>
                </w:rPr>
                <w:fldChar w:fldCharType="end"/>
              </w:r>
              <w:r w:rsidRPr="002E4118" w:rsidDel="00433A3A">
                <w:rPr>
                  <w:rFonts w:asciiTheme="majorBidi" w:hAnsiTheme="majorBidi" w:cstheme="majorBidi"/>
                </w:rPr>
                <w:delText xml:space="preserve"> )</w:delText>
              </w:r>
              <w:bookmarkEnd w:id="2953"/>
            </w:del>
          </w:p>
        </w:tc>
      </w:tr>
    </w:tbl>
    <w:p w14:paraId="50E1B9FF" w14:textId="680C7CE0" w:rsidR="00FB72B1" w:rsidDel="00433A3A" w:rsidRDefault="00FB72B1" w:rsidP="00724070">
      <w:pPr>
        <w:rPr>
          <w:del w:id="2955" w:author="Dénes CSALA" w:date="2016-07-21T20:24:00Z"/>
        </w:rPr>
      </w:pPr>
      <w:del w:id="2956" w:author="Dénes CSALA" w:date="2016-07-21T20:24:00Z">
        <w:r w:rsidDel="00433A3A">
          <w:delText>Having information about carbon intensity allows us to integrate the emission</w:delText>
        </w:r>
        <w:r w:rsidR="00BA7773" w:rsidDel="00433A3A">
          <w:delText>s</w:delText>
        </w:r>
        <w:r w:rsidDel="00433A3A">
          <w:delText xml:space="preserve"> over a certain time period, leading to </w:delText>
        </w:r>
        <w:r w:rsidR="00534125" w:rsidDel="00433A3A">
          <w:delText>the</w:delText>
        </w:r>
        <w:r w:rsidDel="00433A3A">
          <w:delText xml:space="preserve"> cumulative emissions</w:delText>
        </w:r>
        <w:r w:rsidR="00534125" w:rsidDel="00433A3A">
          <w:delText xml:space="preserve"> figure</w:delText>
        </w:r>
        <w:r w:rsidDel="00433A3A">
          <w:delText xml:space="preserve">. Requiring this emissions to be capped at some particular value and working the mechanism backwards, we can </w:delText>
        </w:r>
        <w:r w:rsidR="00534125" w:rsidDel="00433A3A">
          <w:delText xml:space="preserve">estimate </w:delText>
        </w:r>
        <w:r w:rsidDel="00433A3A">
          <w:delText xml:space="preserve">the amount of carbon that can be emitted each year (as per some pre-defined scenario) and the </w:delText>
        </w:r>
        <w:r w:rsidR="00BA7773" w:rsidDel="00433A3A">
          <w:delText>equilibrium</w:delText>
        </w:r>
        <w:r w:rsidDel="00433A3A">
          <w:delText xml:space="preserve"> values. Then this, coupled with our assumptions </w:delText>
        </w:r>
        <w:r w:rsidR="00BA7773" w:rsidDel="00433A3A">
          <w:delText xml:space="preserve">for the rest of </w:delText>
        </w:r>
      </w:del>
      <w:ins w:id="2957" w:author="Sgouris Sgouridis" w:date="2016-05-17T14:46:00Z">
        <w:del w:id="2958" w:author="Dénes CSALA" w:date="2016-07-21T20:24:00Z">
          <w:r w:rsidR="00457484" w:rsidDel="00433A3A">
            <w:delText xml:space="preserve">the </w:delText>
          </w:r>
        </w:del>
      </w:ins>
      <w:del w:id="2959" w:author="Dénes CSALA" w:date="2016-07-21T20:24:00Z">
        <w:r w:rsidR="00BA7773" w:rsidDel="00433A3A">
          <w:delText>factors of the Kaya Identity</w:delText>
        </w:r>
        <w:r w:rsidDel="00433A3A">
          <w:delText xml:space="preserve">, can lead to a well-defined value for the carbon </w:delText>
        </w:r>
        <w:r w:rsidR="00BA7773" w:rsidDel="00433A3A">
          <w:delText>intensity</w:delText>
        </w:r>
        <w:r w:rsidDel="00433A3A">
          <w:delText xml:space="preserve"> at some (distant) equilibrium point of the system in the future, which should not exceed the planet's capability to naturally recycle carbon from the </w:delText>
        </w:r>
        <w:r w:rsidR="00BA7773" w:rsidDel="00433A3A">
          <w:delText>atmosphere</w:delText>
        </w:r>
        <w:r w:rsidDel="00433A3A">
          <w:delText>. At current societal comfort levels, population projections and energy generation techno</w:delText>
        </w:r>
        <w:r w:rsidR="00BA7773" w:rsidDel="00433A3A">
          <w:delText>logies</w:delText>
        </w:r>
        <w:r w:rsidR="00724070" w:rsidDel="00433A3A">
          <w:delText>.</w:delText>
        </w:r>
      </w:del>
    </w:p>
    <w:p w14:paraId="41DD8855" w14:textId="647EC52A" w:rsidR="00FB72B1" w:rsidDel="00433A3A" w:rsidRDefault="00FB72B1" w:rsidP="00724070">
      <w:pPr>
        <w:rPr>
          <w:del w:id="2960" w:author="Dénes CSALA" w:date="2016-07-21T20:24:00Z"/>
        </w:rPr>
      </w:pPr>
      <w:del w:id="2961" w:author="Dénes CSALA" w:date="2016-07-21T20:24:00Z">
        <w:r w:rsidDel="00433A3A">
          <w:delText>The carbon intensity refers to primary energy sources</w:delText>
        </w:r>
        <w:r w:rsidR="00724070" w:rsidDel="00433A3A">
          <w:delText xml:space="preserve"> </w:delText>
        </w:r>
        <w:r w:rsidDel="00433A3A">
          <w:delText xml:space="preserve">hence it inherently includes and already accounts for all subsequent energy consumption </w:delText>
        </w:r>
      </w:del>
      <w:ins w:id="2962" w:author="Sgouris Sgouridis" w:date="2016-05-17T14:47:00Z">
        <w:del w:id="2963" w:author="Dénes CSALA" w:date="2016-07-21T20:24:00Z">
          <w:r w:rsidR="00457484" w:rsidDel="00433A3A">
            <w:delText xml:space="preserve">transformation </w:delText>
          </w:r>
        </w:del>
      </w:ins>
      <w:del w:id="2964" w:author="Dénes CSALA" w:date="2016-07-21T20:24:00Z">
        <w:r w:rsidDel="00433A3A">
          <w:delText>categories</w:delText>
        </w:r>
      </w:del>
      <w:ins w:id="2965" w:author="Sgouris Sgouridis" w:date="2016-05-17T14:47:00Z">
        <w:del w:id="2966" w:author="Dénes CSALA" w:date="2016-07-21T20:24:00Z">
          <w:r w:rsidR="00457484" w:rsidDel="00433A3A">
            <w:delText>processes</w:delText>
          </w:r>
        </w:del>
      </w:ins>
      <w:del w:id="2967" w:author="Dénes CSALA" w:date="2016-07-21T20:24:00Z">
        <w:r w:rsidDel="00433A3A">
          <w:delText xml:space="preserve">. It is therefore not necessary to explicitly create a specific carbon intensity target for electricity, transportation or heat. However, this is possible, by decomposing the variable </w:delTex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Del="00433A3A">
          <w:delText xml:space="preserve"> into its components (which currently stands about 30% for electricity, 15% for transport and 25% for industry and buildings</w:delText>
        </w:r>
        <w:r w:rsidR="00BA7773" w:rsidDel="00433A3A">
          <w:delText xml:space="preserve"> on a global scale</w:delText>
        </w:r>
        <w:r w:rsidDel="00433A3A">
          <w:delText xml:space="preserve">) and developing individual, linearly independent values - as </w:delText>
        </w:r>
        <w:r w:rsidR="00BA7773" w:rsidDel="00433A3A">
          <w:fldChar w:fldCharType="begin"/>
        </w:r>
        <w:r w:rsidR="008D08F1" w:rsidDel="00433A3A">
          <w:delInstrText xml:space="preserve"> ADDIN ZOTERO_ITEM CSL_CITATION {"citationID":"cAWPR3uy","properties":{"formattedCitation":"(Trancik, 2014)","plainCitation":"(Trancik, 2014)"},"citationItems":[{"id":1546,"uris":["http://zotero.org/users/1405426/items/JIJ7RIP4"],"uri":["http://zotero.org/users/1405426/items/JIJ7RIP4"],"itemData":{"id":1546,"type":"article-journal","title":"Renewable energy: Back the renewables boom","container-title":"Nature News","page":"300","volume":"507","issue":"7492","source":"www.nature.com","abstract":"Low-carbon technologies are getting better and cheaper each year, but continued public-policy support is needed to sustain progress, says Jessika E.","DOI":"10.1038/507300a","shortTitle":"Renewable energy","author":[{"family":"Trancik","given":"Jessika E."}],"issued":{"date-parts":[["2014",3,20]]}}}],"schema":"https://github.com/citation-style-language/schema/raw/master/csl-citation.json"} </w:delInstrText>
        </w:r>
        <w:r w:rsidR="00BA7773" w:rsidDel="00433A3A">
          <w:fldChar w:fldCharType="separate"/>
        </w:r>
        <w:r w:rsidR="008D08F1" w:rsidRPr="008D08F1" w:rsidDel="00433A3A">
          <w:rPr>
            <w:rFonts w:cs="Times New Roman"/>
          </w:rPr>
          <w:delText>(Trancik, 2014)</w:delText>
        </w:r>
        <w:r w:rsidR="00BA7773" w:rsidDel="00433A3A">
          <w:fldChar w:fldCharType="end"/>
        </w:r>
        <w:r w:rsidR="00BA7773" w:rsidDel="00433A3A">
          <w:delText xml:space="preserve"> </w:delText>
        </w:r>
        <w:r w:rsidDel="00433A3A">
          <w:delText xml:space="preserve">does. </w:delText>
        </w:r>
      </w:del>
    </w:p>
    <w:p w14:paraId="108ACFA6" w14:textId="4E87AAF8" w:rsidR="00490B0D" w:rsidRPr="000E5022" w:rsidDel="00433A3A" w:rsidRDefault="00FB72B1" w:rsidP="00724070">
      <w:pPr>
        <w:rPr>
          <w:del w:id="2968" w:author="Dénes CSALA" w:date="2016-07-21T20:24:00Z"/>
        </w:rPr>
      </w:pPr>
      <w:del w:id="2969" w:author="Dénes CSALA" w:date="2016-07-21T20:24:00Z">
        <w:r w:rsidDel="00433A3A">
          <w:delText xml:space="preserve">The development of </w:delText>
        </w:r>
        <w:r w:rsidR="00BA7773" w:rsidDel="00433A3A">
          <w:delText xml:space="preserve">dynamic </w:delText>
        </w:r>
        <w:r w:rsidDel="00433A3A">
          <w:delText>carbon in</w:delText>
        </w:r>
        <w:r w:rsidR="00BA7773" w:rsidDel="00433A3A">
          <w:delText>t</w:delText>
        </w:r>
        <w:r w:rsidDel="00433A3A">
          <w:delText xml:space="preserve">ensity </w:delText>
        </w:r>
        <w:r w:rsidR="00BA7773" w:rsidDel="00433A3A">
          <w:delText>targets how</w:delText>
        </w:r>
        <w:r w:rsidDel="00433A3A">
          <w:delText xml:space="preserve">ever is not a simple task as they </w:delText>
        </w:r>
      </w:del>
      <w:ins w:id="2970" w:author="Sgouris Sgouridis" w:date="2016-05-17T14:47:00Z">
        <w:del w:id="2971" w:author="Dénes CSALA" w:date="2016-07-21T20:24:00Z">
          <w:r w:rsidR="007015F0" w:rsidDel="00433A3A">
            <w:delText xml:space="preserve">there </w:delText>
          </w:r>
        </w:del>
      </w:ins>
      <w:del w:id="2972" w:author="Dénes CSALA" w:date="2016-07-21T20:24:00Z">
        <w:r w:rsidDel="00433A3A">
          <w:delText xml:space="preserve">are many composite and sometimes non-independent </w:delText>
        </w:r>
        <w:r w:rsidR="00BA7773" w:rsidDel="00433A3A">
          <w:delText>quantit</w:delText>
        </w:r>
        <w:r w:rsidR="00534125" w:rsidDel="00433A3A">
          <w:delText>ies</w:delText>
        </w:r>
        <w:r w:rsidDel="00433A3A">
          <w:delText xml:space="preserve"> involved</w:delText>
        </w:r>
        <w:r w:rsidR="00724070" w:rsidDel="00433A3A">
          <w:delText xml:space="preserve">. </w:delText>
        </w:r>
        <w:r w:rsidR="00490B0D" w:rsidDel="00433A3A">
          <w:delText>A set carbon cap, a dynamic population curve, a dynamic per capita power curve</w:delText>
        </w:r>
        <w:r w:rsidR="00490B0D" w:rsidRPr="00FB72B1" w:rsidDel="00433A3A">
          <w:delText xml:space="preserve">, </w:delText>
        </w:r>
        <w:r w:rsidR="00490B0D" w:rsidDel="00433A3A">
          <w:delText>and an optional desired energy p</w:delText>
        </w:r>
        <w:r w:rsidR="00490B0D" w:rsidRPr="00FB72B1" w:rsidDel="00433A3A">
          <w:delText>o</w:delText>
        </w:r>
        <w:r w:rsidR="00490B0D" w:rsidDel="00433A3A">
          <w:delText>r</w:delText>
        </w:r>
        <w:r w:rsidR="00490B0D" w:rsidRPr="00FB72B1" w:rsidDel="00433A3A">
          <w:delText>tfolio (</w:delText>
        </w:r>
        <w:r w:rsidR="00490B0D" w:rsidDel="00433A3A">
          <w:delText xml:space="preserve">read </w:delText>
        </w:r>
        <w:r w:rsidR="00490B0D" w:rsidRPr="00BA7773" w:rsidDel="00433A3A">
          <w:rPr>
            <w:i/>
            <w:iCs/>
          </w:rPr>
          <w:delText>economically feasible</w:delText>
        </w:r>
        <w:r w:rsidR="00490B0D" w:rsidRPr="00FB72B1" w:rsidDel="00433A3A">
          <w:delText xml:space="preserve">), will </w:delText>
        </w:r>
      </w:del>
      <w:ins w:id="2973" w:author="Sgouris Sgouridis" w:date="2016-05-17T14:47:00Z">
        <w:del w:id="2974" w:author="Dénes CSALA" w:date="2016-07-21T20:24:00Z">
          <w:r w:rsidR="007015F0" w:rsidDel="00433A3A">
            <w:delText>can</w:delText>
          </w:r>
          <w:r w:rsidR="007015F0" w:rsidRPr="00FB72B1" w:rsidDel="00433A3A">
            <w:delText xml:space="preserve"> </w:delText>
          </w:r>
        </w:del>
      </w:ins>
      <w:del w:id="2975" w:author="Dénes CSALA" w:date="2016-07-21T20:24:00Z">
        <w:r w:rsidR="00490B0D" w:rsidDel="00433A3A">
          <w:delText>yield</w:delText>
        </w:r>
        <w:r w:rsidR="00490B0D" w:rsidRPr="00FB72B1" w:rsidDel="00433A3A">
          <w:delText xml:space="preserve"> the </w:delText>
        </w:r>
        <w:r w:rsidR="00490B0D" w:rsidDel="00433A3A">
          <w:delText xml:space="preserve">dynamic </w:delText>
        </w:r>
        <w:r w:rsidR="00490B0D" w:rsidRPr="00FB72B1" w:rsidDel="00433A3A">
          <w:delText xml:space="preserve">carbon intensity </w:delText>
        </w:r>
        <w:commentRangeStart w:id="2976"/>
        <w:r w:rsidR="00490B0D" w:rsidRPr="00FB72B1" w:rsidDel="00433A3A">
          <w:delText>target</w:delText>
        </w:r>
        <w:commentRangeEnd w:id="2976"/>
        <w:r w:rsidR="007015F0" w:rsidDel="00433A3A">
          <w:rPr>
            <w:rStyle w:val="CommentReference"/>
            <w:rFonts w:eastAsia="Times New Roman" w:cs="Times New Roman"/>
            <w:szCs w:val="24"/>
            <w:lang w:bidi="ar-SA"/>
          </w:rPr>
          <w:commentReference w:id="2976"/>
        </w:r>
        <w:r w:rsidR="00490B0D" w:rsidRPr="00FB72B1" w:rsidDel="00433A3A">
          <w:delText>.</w:delText>
        </w:r>
      </w:del>
    </w:p>
    <w:p w14:paraId="4FFA3810" w14:textId="66C9C5CC" w:rsidR="00BA61A3" w:rsidDel="00433A3A" w:rsidRDefault="00BA61A3" w:rsidP="00B85E6A">
      <w:pPr>
        <w:pStyle w:val="Heading4"/>
        <w:rPr>
          <w:del w:id="2977" w:author="Dénes CSALA" w:date="2016-07-21T20:24:00Z"/>
        </w:rPr>
      </w:pPr>
      <w:del w:id="2978" w:author="Dénes CSALA" w:date="2016-07-21T20:24:00Z">
        <w:r w:rsidDel="00433A3A">
          <w:delText xml:space="preserve">Hubbert </w:delText>
        </w:r>
        <w:r w:rsidR="00B85E6A" w:rsidDel="00433A3A">
          <w:delText xml:space="preserve">emissions equivalency </w:delText>
        </w:r>
        <w:r w:rsidDel="00433A3A">
          <w:delText xml:space="preserve">phase-out </w:delText>
        </w:r>
        <w:r w:rsidR="00B85E6A" w:rsidDel="00433A3A">
          <w:delText>curves</w:delText>
        </w:r>
        <w:r w:rsidDel="00433A3A">
          <w:delText xml:space="preserve"> </w:delText>
        </w:r>
        <w:r w:rsidR="00B85E6A" w:rsidDel="00433A3A">
          <w:delText>for fossil fuels</w:delText>
        </w:r>
      </w:del>
    </w:p>
    <w:p w14:paraId="5AF6E182" w14:textId="4998942F" w:rsidR="0017481F" w:rsidRDefault="002608A3" w:rsidP="0017481F">
      <w:del w:id="2979" w:author="Sgouris Sgouridis" w:date="2016-05-17T14:48:00Z">
        <w:r w:rsidDel="006F073F">
          <w:delText>W</w:delText>
        </w:r>
        <w:r w:rsidR="00865F1F" w:rsidDel="006F073F">
          <w:delText>e</w:delText>
        </w:r>
        <w:r w:rsidR="00BA61A3" w:rsidDel="006F073F">
          <w:delText xml:space="preserve"> can</w:delText>
        </w:r>
      </w:del>
      <w:ins w:id="2980" w:author="Sgouris Sgouridis" w:date="2016-05-17T14:48:00Z">
        <w:r w:rsidR="006F073F">
          <w:t>In order to</w:t>
        </w:r>
      </w:ins>
      <w:r w:rsidR="00BA61A3">
        <w:t xml:space="preserve"> </w:t>
      </w:r>
      <w:del w:id="2981" w:author="Sgouris Sgouridis" w:date="2016-05-17T14:48:00Z">
        <w:r w:rsidR="00BA61A3" w:rsidDel="006F073F">
          <w:delText xml:space="preserve">construct </w:delText>
        </w:r>
      </w:del>
      <w:ins w:id="2982" w:author="Sgouris Sgouridis" w:date="2016-05-17T14:48:00Z">
        <w:r w:rsidR="006F073F">
          <w:t xml:space="preserve">specify </w:t>
        </w:r>
      </w:ins>
      <w:r w:rsidR="00BA61A3">
        <w:t>a</w:t>
      </w:r>
      <w:del w:id="2983" w:author="Sgouris Sgouridis" w:date="2016-05-17T14:49:00Z">
        <w:r w:rsidR="00BA61A3" w:rsidDel="006F073F">
          <w:delText>n</w:delText>
        </w:r>
      </w:del>
      <w:r w:rsidR="00BA61A3">
        <w:t xml:space="preserve"> </w:t>
      </w:r>
      <w:del w:id="2984" w:author="Sgouris Sgouridis" w:date="2016-05-17T14:49:00Z">
        <w:r w:rsidR="00BA61A3" w:rsidDel="006F073F">
          <w:delText xml:space="preserve">exact </w:delText>
        </w:r>
      </w:del>
      <w:ins w:id="2985" w:author="Sgouris Sgouridis" w:date="2016-05-17T14:49:00Z">
        <w:r w:rsidR="006F073F">
          <w:t xml:space="preserve">plausible future </w:t>
        </w:r>
      </w:ins>
      <w:r w:rsidR="00BA61A3">
        <w:t xml:space="preserve">phase-out trajectory </w:t>
      </w:r>
      <w:ins w:id="2986" w:author="Sgouris Sgouridis" w:date="2016-05-17T14:49:00Z">
        <w:r w:rsidR="006F073F">
          <w:t xml:space="preserve">for fossil fuels </w:t>
        </w:r>
      </w:ins>
      <w:del w:id="2987" w:author="Sgouris Sgouridis" w:date="2016-05-17T14:49:00Z">
        <w:r w:rsidR="00BA61A3" w:rsidDel="006F073F">
          <w:delText xml:space="preserve">based </w:delText>
        </w:r>
      </w:del>
      <w:ins w:id="2988" w:author="Sgouris Sgouridis" w:date="2016-05-17T14:49:00Z">
        <w:r w:rsidR="006F073F">
          <w:t xml:space="preserve">we rely </w:t>
        </w:r>
      </w:ins>
      <w:r w:rsidR="00BA61A3">
        <w:t>on observed historical production and consumption patterns of fossil fuels.</w:t>
      </w:r>
      <w:r w:rsidR="0017481F">
        <w:t xml:space="preserve"> It has been empirically observed that the dynamics between the difficulty of extraction/scarcity of a given fossil resource and the availability of alternatives/change reliably create a pattern known as Hubbert curve </w:t>
      </w:r>
      <w:r w:rsidR="0017481F">
        <w:fldChar w:fldCharType="begin"/>
      </w:r>
      <w:r w:rsidR="0017481F">
        <w:instrText xml:space="preserve"> ADDIN ZOTERO_ITEM CSL_CITATION {"citationID":"fkGm0rEo","properties":{"formattedCitation":"(Hubbert, 1956)","plainCitation":"(Hubbert, 1956)"},"citationItems":[{"id":301,"uris":["http://zotero.org/users/203031/items/WGPW25KZ"],"uri":["http://zotero.org/users/203031/items/WGPW25KZ"],"itemData":{"id":301,"type":"article-journal","title":"Nuclear energy and the fossil fuel","container-title":"Drilling and production practice","source":"Google Scholar","author":[{"family":"Hubbert","given":"M. King"}],"issued":{"date-parts":[["1956"]]},"accessed":{"date-parts":[["2013",11,16]]}}}],"schema":"https://github.com/citation-style-language/schema/raw/master/csl-citation.json"} </w:instrText>
      </w:r>
      <w:r w:rsidR="0017481F">
        <w:fldChar w:fldCharType="separate"/>
      </w:r>
      <w:r w:rsidR="0017481F" w:rsidRPr="008D08F1">
        <w:rPr>
          <w:rFonts w:cs="Times New Roman"/>
        </w:rPr>
        <w:t>(Hubbert, 1956)</w:t>
      </w:r>
      <w:r w:rsidR="0017481F">
        <w:fldChar w:fldCharType="end"/>
      </w:r>
      <w:r w:rsidR="0017481F">
        <w:t xml:space="preserve">, extended by </w:t>
      </w:r>
      <w:r w:rsidR="0017481F">
        <w:fldChar w:fldCharType="begin"/>
      </w:r>
      <w:r w:rsidR="0017481F">
        <w:instrText xml:space="preserve"> ADDIN ZOTERO_ITEM CSL_CITATION {"citationID":"18oitk4g8d","properties":{"formattedCitation":"(Cavallo, 2004; Gallagher, 2011; Maggio and Cacciola, 2009a)","plainCitation":"(Cavallo, 2004; Gallagher, 2011; Maggio and Cacciola, 2009a)"},"citationItems":[{"id":"VU9G1Lhx/rt9IRwMP","uris":["http://zotero.org/users/203031/items/6S3QB3JX"],"uri":["http://zotero.org/users/203031/items/6S3QB3JX"],"itemData":{"id":"VU9G1Lhx/rt9IRwMP","type":"article-journal","title":"Hubbert’s petroleum production model: an evaluation and implications for world oil production forecasts","container-title":"Natural Resources Research","page":"211–221","volume":"13","issue":"4","source":"Google Scholar","shortTitle":"Hubbert’s petroleum production model","author":[{"family":"Cavallo","given":"Alfred J."}],"issued":{"year":2004},"accessed":{"year":2013,"month":11,"day":16},"page-first":"211","title-short":"Hubbert’s petroleum production model","container-title-short":"Nat. Resour. Res."}},{"id":266,"uris":["http://zotero.org/users/1405426/items/FQ2QQGW5"],"uri":["http://zotero.org/users/1405426/items/FQ2QQGW5"],"itemData":{"id":266,"type":"article-journal","title":"Peak oil analyzed with a logistic function and idealized Hubbert curve","container-title":"Energy Policy","page":"790-802","volume":"39","issue":"2","source":"ScienceDirect","abstract":"A logistic function is used to characterize peak and ultimate production of global crude oil and petroleum-derived liquid fuels. Annual oil production data were incrementally summed to construct a logistic curve in its initial phase. Using a curve-fitting approach, a population-growth logistic function was applied to complete the cumulative production curve. The simulated curve was then deconstructed into a set of annual oil production data producing an “idealized” Hubbert curve. An idealized Hubbert curve (IHC) is defined as having properties of production data resulting from a constant growth-rate under fixed resource limits. An IHC represents a potential production curve constructed from cumulative production data and provides a new perspective for estimating peak production periods and remaining resources. The IHC model data show that idealized peak oil production occurred in 2009 at 83.2 Mb/d (30.4 Gb/y). IHC simulations of truncated historical oil production data produced similar results and indicate that this methodology can be useful as a prediction tool.","DOI":"10.1016/j.enpol.2010.10.053","ISSN":"0301-4215","journalAbbreviation":"Energy Policy","author":[{"family":"Gallagher","given":"Brian"}],"issued":{"date-parts":[["2011",2]]}}},{"id":"VU9G1Lhx/ZuhUT2lP","uris":["http://zotero.org/users/203031/items/2SFQRWHW"],"uri":["http://zotero.org/users/203031/items/2SFQRWHW"],"itemData":{"id":"VU9G1Lhx/ZuhUT2lP","type":"article-journal","title":"A variant of the Hubbert curve for world oil production forecasts","container-title":"Energy Policy","page":"4761-4770","volume":"37","issue":"11","source":"ScienceDirect","abstract":"In recent years, the economic and political aspects of energy problems have prompted many researchers and analysts to focus their attention on the Hubbert Peak Theory with the aim of forecasting future trends in world oil production.\n\nIn this paper, a model that attempts to contribute in this regard is presented; it is based on a variant of the well-known Hubbert curve. In addition, the sum of multiple-Hubbert curves (two cycles) is used to provide a better fit for the historical data on oil production (crude and natural gas liquid (NGL)).\n\nTaking into consideration three possible scenarios for oil reserves, this approach allowed us to forecast when peak oil production, referring to crude oil and NGL, should occur.\n\nIn particular, by assuming a range of 2250–3000 gigabarrels (Gb) for ultimately recoverable conventional oil, our predictions foresee a peak between 2009 and 2021 at 29.3–32.1 Gb/year.","DOI":"10.1016/j.enpol.2009.06.053","ISSN":"0301-4215","journalAbbreviation":"Energy Policy","author":[{"family":"Maggio","given":"G."},{"family":"Cacciola","given":"G."}],"issued":{"year":2009,"month":11},"accessed":{"year":2013,"month":8,"day":7},"page-first":"4761","container-title-short":"Energy Policy"}}],"schema":"https://github.com/citation-style-language/schema/raw/master/csl-citation.json"} </w:instrText>
      </w:r>
      <w:r w:rsidR="0017481F">
        <w:fldChar w:fldCharType="separate"/>
      </w:r>
      <w:r w:rsidR="0017481F" w:rsidRPr="00BA61A3">
        <w:rPr>
          <w:rFonts w:cs="Times New Roman"/>
        </w:rPr>
        <w:t>(Cavallo, 2004; Gallagher, 2011; Maggio and Cacciola, 2009a)</w:t>
      </w:r>
      <w:r w:rsidR="0017481F">
        <w:fldChar w:fldCharType="end"/>
      </w:r>
      <w:r w:rsidR="0017481F">
        <w:t xml:space="preserve">. When multiple resource types are involved (e.g. land-based crude, deep-sea crude, tight oil, tar sands etc.), a composite </w:t>
      </w:r>
      <w:r w:rsidR="0017481F">
        <w:lastRenderedPageBreak/>
        <w:t xml:space="preserve">Hubbert curve can also be created </w:t>
      </w:r>
      <w:r w:rsidR="0017481F">
        <w:fldChar w:fldCharType="begin"/>
      </w:r>
      <w:r w:rsidR="0017481F">
        <w:instrText xml:space="preserve"> ADDIN ZOTERO_ITEM CSL_CITATION {"citationID":"7ckjDF65","properties":{"formattedCitation":"(Maggio and Cacciola, 2009a)","plainCitation":"(Maggio and Cacciola, 2009a)"},"citationItems":[{"id":260,"uris":["http://zotero.org/users/203031/items/2SFQRWHW"],"uri":["http://zotero.org/users/203031/items/2SFQRWHW"],"itemData":{"id":260,"type":"article-journal","title":"A variant of the Hubbert curve for world oil production forecasts","container-title":"Energy Policy","page":"4761-4770","volume":"37","issue":"11","source":"ScienceDirect","abstract":"In recent years, the economic and political aspects of energy problems have prompted many researchers and analysts to focus their attention on the Hubbert Peak Theory with the aim of forecasting future trends in world oil production.\n\nIn this paper, a model that attempts to contribute in this regard is presented; it is based on a variant of the well-known Hubbert curve. In addition, the sum of multiple-Hubbert curves (two cycles) is used to provide a better fit for the historical data on oil production (crude and natural gas liquid (NGL)).\n\nTaking into consideration three possible scenarios for oil reserves, this approach allowed us to forecast when peak oil production, referring to crude oil and NGL, should occur.\n\nIn particular, by assuming a range of 2250–3000 gigabarrels (Gb) for ultimately recoverable conventional oil, our predictions foresee a peak between 2009 and 2021 at 29.3–32.1 Gb/year.","DOI":"10.1016/j.enpol.2009.06.053","ISSN":"0301-4215","journalAbbreviation":"Energy Policy","author":[{"family":"Maggio","given":"G."},{"family":"Cacciola","given":"G."}],"issued":{"date-parts":[["2009",11]]},"accessed":{"date-parts":[["2013",8,7]]}}}],"schema":"https://github.com/citation-style-language/schema/raw/master/csl-citation.json"} </w:instrText>
      </w:r>
      <w:r w:rsidR="0017481F">
        <w:fldChar w:fldCharType="separate"/>
      </w:r>
      <w:r w:rsidR="0017481F" w:rsidRPr="008D08F1">
        <w:rPr>
          <w:rFonts w:cs="Times New Roman"/>
        </w:rPr>
        <w:t>(Maggio and Cacciola, 2009a)</w:t>
      </w:r>
      <w:r w:rsidR="0017481F">
        <w:fldChar w:fldCharType="end"/>
      </w:r>
      <w:r w:rsidR="0017481F">
        <w:t>. This well-established curve provides a useful approximation for the extraction rate of the fossil resources and by implication the development of the demand-side infrastructure simplifying their modeling for our purposes.</w:t>
      </w:r>
      <w:r w:rsidR="00BA61A3">
        <w:t xml:space="preserve"> </w:t>
      </w:r>
    </w:p>
    <w:p w14:paraId="1B7A042F" w14:textId="60670534" w:rsidR="00BA61A3" w:rsidRDefault="00BA61A3" w:rsidP="0017481F">
      <w:r>
        <w:t xml:space="preserve">While originally developed for representing the production rate of an </w:t>
      </w:r>
      <w:ins w:id="2989" w:author="Sgouris Sgouridis" w:date="2016-05-17T14:50:00Z">
        <w:r w:rsidR="006F073F">
          <w:t xml:space="preserve">individual </w:t>
        </w:r>
      </w:ins>
      <w:r>
        <w:t xml:space="preserve">oil </w:t>
      </w:r>
      <w:del w:id="2990" w:author="Sgouris Sgouridis" w:date="2016-05-17T14:50:00Z">
        <w:r w:rsidDel="006F073F">
          <w:delText xml:space="preserve">well </w:delText>
        </w:r>
      </w:del>
      <w:ins w:id="2991" w:author="Sgouris Sgouridis" w:date="2016-05-17T14:50:00Z">
        <w:r w:rsidR="006F073F">
          <w:t xml:space="preserve">reservoir </w:t>
        </w:r>
      </w:ins>
      <w:del w:id="2992" w:author="Sgouris Sgouridis" w:date="2016-05-17T14:50:00Z">
        <w:r w:rsidDel="006F073F">
          <w:delText xml:space="preserve">and </w:delText>
        </w:r>
      </w:del>
      <w:ins w:id="2993" w:author="Sgouris Sgouridis" w:date="2016-05-17T14:50:00Z">
        <w:r w:rsidR="006F073F">
          <w:t xml:space="preserve">it was </w:t>
        </w:r>
      </w:ins>
      <w:r>
        <w:t xml:space="preserve">later </w:t>
      </w:r>
      <w:ins w:id="2994" w:author="Sgouris Sgouridis" w:date="2016-05-17T14:50:00Z">
        <w:r w:rsidR="006F073F">
          <w:t xml:space="preserve">expanded to country and </w:t>
        </w:r>
      </w:ins>
      <w:del w:id="2995" w:author="Sgouris Sgouridis" w:date="2016-05-17T14:50:00Z">
        <w:r w:rsidDel="006F073F">
          <w:delText>the world</w:delText>
        </w:r>
      </w:del>
      <w:ins w:id="2996" w:author="Sgouris Sgouridis" w:date="2016-05-17T14:50:00Z">
        <w:r w:rsidR="006F073F">
          <w:t>global</w:t>
        </w:r>
      </w:ins>
      <w:r>
        <w:t xml:space="preserve"> oil production</w:t>
      </w:r>
      <w:ins w:id="2997" w:author="Sgouris Sgouridis" w:date="2016-05-17T14:50:00Z">
        <w:r w:rsidR="006F073F">
          <w:t>.</w:t>
        </w:r>
      </w:ins>
      <w:r>
        <w:t xml:space="preserve"> </w:t>
      </w:r>
      <w:del w:id="2998" w:author="Sgouris Sgouridis" w:date="2016-05-17T14:50:00Z">
        <w:r w:rsidDel="006F073F">
          <w:delText xml:space="preserve">as a while </w:delText>
        </w:r>
      </w:del>
      <w:ins w:id="2999" w:author="Sgouris Sgouridis" w:date="2016-05-17T14:50:00Z">
        <w:r w:rsidR="006F073F">
          <w:t>U</w:t>
        </w:r>
      </w:ins>
      <w:del w:id="3000" w:author="Sgouris Sgouridis" w:date="2016-05-17T14:50:00Z">
        <w:r w:rsidDel="006F073F">
          <w:delText>u</w:delText>
        </w:r>
      </w:del>
      <w:r>
        <w:t>nder the assumption of depleting reserves</w:t>
      </w:r>
      <w:r w:rsidR="00A97BF8">
        <w:t xml:space="preserve"> (defined as the ultimately recoverable reserves – </w:t>
      </w:r>
      <w:r w:rsidR="00A97BF8" w:rsidRPr="00A97BF8">
        <w:rPr>
          <w:i/>
          <w:iCs/>
        </w:rPr>
        <w:t>URR</w:t>
      </w:r>
      <w:r w:rsidR="00A97BF8">
        <w:t>)</w:t>
      </w:r>
      <w:r>
        <w:t>, we can convert the substance reserves in</w:t>
      </w:r>
      <w:r w:rsidR="00865F1F">
        <w:t>to remaining emissions. If these emissions are capped</w:t>
      </w:r>
      <w:ins w:id="3001" w:author="Sgouris Sgouridis" w:date="2016-05-17T14:51:00Z">
        <w:r w:rsidR="006F073F">
          <w:t xml:space="preserve">, </w:t>
        </w:r>
      </w:ins>
      <w:del w:id="3002" w:author="Sgouris Sgouridis" w:date="2016-05-17T14:51:00Z">
        <w:r w:rsidDel="006F073F">
          <w:delText xml:space="preserve"> which</w:delText>
        </w:r>
        <w:r w:rsidR="00865F1F" w:rsidDel="006F073F">
          <w:delText>,</w:delText>
        </w:r>
        <w:r w:rsidDel="006F073F">
          <w:delText xml:space="preserve"> then </w:delText>
        </w:r>
      </w:del>
      <w:r>
        <w:t xml:space="preserve">we can </w:t>
      </w:r>
      <w:del w:id="3003" w:author="Sgouris Sgouridis" w:date="2016-05-17T14:51:00Z">
        <w:r w:rsidDel="006F073F">
          <w:delText xml:space="preserve">convert </w:delText>
        </w:r>
        <w:r w:rsidR="00865F1F" w:rsidDel="006F073F">
          <w:delText xml:space="preserve">them back </w:delText>
        </w:r>
        <w:r w:rsidDel="006F073F">
          <w:delText>to</w:delText>
        </w:r>
      </w:del>
      <w:ins w:id="3004" w:author="Sgouris Sgouridis" w:date="2016-05-17T14:51:00Z">
        <w:r w:rsidR="006F073F">
          <w:t>define this cap as</w:t>
        </w:r>
      </w:ins>
      <w:del w:id="3005" w:author="Sgouris Sgouridis" w:date="2016-05-17T14:51:00Z">
        <w:r w:rsidDel="006F073F">
          <w:delText xml:space="preserve"> a</w:delText>
        </w:r>
      </w:del>
      <w:r>
        <w:t xml:space="preserve"> </w:t>
      </w:r>
      <w:r w:rsidRPr="00865F1F">
        <w:rPr>
          <w:i/>
          <w:iCs/>
        </w:rPr>
        <w:t>safely recoverable</w:t>
      </w:r>
      <w:r>
        <w:t xml:space="preserve"> </w:t>
      </w:r>
      <w:r w:rsidR="00865F1F" w:rsidRPr="00865F1F">
        <w:rPr>
          <w:i/>
          <w:iCs/>
        </w:rPr>
        <w:t>reserves</w:t>
      </w:r>
      <w:r>
        <w:t>, through the given fuel</w:t>
      </w:r>
      <w:r w:rsidR="00865F1F">
        <w:t>’</w:t>
      </w:r>
      <w:r>
        <w:t xml:space="preserve">s </w:t>
      </w:r>
      <w:r w:rsidR="00A97BF8">
        <w:t xml:space="preserve">(or the energy mixes’) </w:t>
      </w:r>
      <w:r>
        <w:t>emissions intensity</w:t>
      </w:r>
      <w:r w:rsidR="00A97BF8">
        <w:t xml:space="preserve">, defined by </w:t>
      </w:r>
      <w:r w:rsidR="00A97BF8">
        <w:fldChar w:fldCharType="begin"/>
      </w:r>
      <w:r w:rsidR="00A97BF8">
        <w:instrText xml:space="preserve"> REF _Ref451185319 \h </w:instrText>
      </w:r>
      <w:del w:id="3006" w:author="Dénes CSALA" w:date="2016-07-22T00:29:00Z">
        <w:r w:rsidR="00A97BF8">
          <w:fldChar w:fldCharType="separate"/>
        </w:r>
      </w:del>
      <w:del w:id="3007"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2</w:delText>
        </w:r>
        <w:r w:rsidR="00FA6873" w:rsidDel="009C6489">
          <w:rPr>
            <w:rFonts w:asciiTheme="majorBidi" w:hAnsiTheme="majorBidi" w:cstheme="majorBidi"/>
          </w:rPr>
          <w:noBreakHyphen/>
        </w:r>
        <w:r w:rsidR="00FA6873" w:rsidDel="009C6489">
          <w:rPr>
            <w:rFonts w:asciiTheme="majorBidi" w:hAnsiTheme="majorBidi" w:cstheme="majorBidi"/>
            <w:noProof/>
          </w:rPr>
          <w:delText>4</w:delText>
        </w:r>
        <w:r w:rsidR="00FA6873" w:rsidRPr="002E4118" w:rsidDel="009C6489">
          <w:rPr>
            <w:rFonts w:asciiTheme="majorBidi" w:hAnsiTheme="majorBidi" w:cstheme="majorBidi"/>
          </w:rPr>
          <w:delText xml:space="preserve"> )</w:delText>
        </w:r>
      </w:del>
      <w:r w:rsidR="00A97BF8">
        <w:fldChar w:fldCharType="end"/>
      </w:r>
      <w:r w:rsidR="00A97BF8">
        <w:t xml:space="preserve">, as per </w:t>
      </w:r>
      <w:r w:rsidR="00A97BF8">
        <w:fldChar w:fldCharType="begin"/>
      </w:r>
      <w:r w:rsidR="00A97BF8">
        <w:instrText xml:space="preserve"> REF _Ref451185378 \h </w:instrText>
      </w:r>
      <w:r w:rsidR="00A97BF8">
        <w:fldChar w:fldCharType="separate"/>
      </w:r>
      <w:ins w:id="300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2</w:t>
        </w:r>
        <w:r w:rsidR="00020C26">
          <w:rPr>
            <w:rFonts w:asciiTheme="majorBidi" w:hAnsiTheme="majorBidi" w:cstheme="majorBidi"/>
          </w:rPr>
          <w:noBreakHyphen/>
        </w:r>
        <w:r w:rsidR="00020C26">
          <w:rPr>
            <w:rFonts w:asciiTheme="majorBidi" w:hAnsiTheme="majorBidi" w:cstheme="majorBidi"/>
            <w:noProof/>
          </w:rPr>
          <w:t>4</w:t>
        </w:r>
        <w:r w:rsidR="00020C26" w:rsidRPr="002E4118">
          <w:rPr>
            <w:rFonts w:asciiTheme="majorBidi" w:hAnsiTheme="majorBidi" w:cstheme="majorBidi"/>
          </w:rPr>
          <w:t xml:space="preserve"> )</w:t>
        </w:r>
      </w:ins>
      <w:del w:id="3009"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2</w:delText>
        </w:r>
        <w:r w:rsidR="00FA6873" w:rsidDel="009C6489">
          <w:rPr>
            <w:rFonts w:asciiTheme="majorBidi" w:hAnsiTheme="majorBidi" w:cstheme="majorBidi"/>
          </w:rPr>
          <w:noBreakHyphen/>
        </w:r>
        <w:r w:rsidR="00FA6873" w:rsidDel="009C6489">
          <w:rPr>
            <w:rFonts w:asciiTheme="majorBidi" w:hAnsiTheme="majorBidi" w:cstheme="majorBidi"/>
            <w:noProof/>
          </w:rPr>
          <w:delText>5</w:delText>
        </w:r>
        <w:r w:rsidR="00FA6873" w:rsidRPr="002E4118" w:rsidDel="009C6489">
          <w:rPr>
            <w:rFonts w:asciiTheme="majorBidi" w:hAnsiTheme="majorBidi" w:cstheme="majorBidi"/>
          </w:rPr>
          <w:delText xml:space="preserve"> )</w:delText>
        </w:r>
      </w:del>
      <w:r w:rsidR="00A97BF8">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A97BF8" w14:paraId="514D74C3" w14:textId="77777777" w:rsidTr="003C0A6B">
        <w:tc>
          <w:tcPr>
            <w:tcW w:w="7230" w:type="dxa"/>
            <w:vAlign w:val="center"/>
          </w:tcPr>
          <w:p w14:paraId="19148A61" w14:textId="6B751CCE" w:rsidR="00A97BF8" w:rsidRDefault="00A97BF8" w:rsidP="00A97BF8">
            <w:pPr>
              <w:spacing w:before="200"/>
              <w:ind w:firstLine="0"/>
              <w:jc w:val="center"/>
            </w:pPr>
            <m:oMathPara>
              <m:oMath>
                <m:r>
                  <w:rPr>
                    <w:rFonts w:ascii="Cambria Math" w:hAnsi="Cambria Math"/>
                  </w:rPr>
                  <m:t>SRR=</m:t>
                </m:r>
                <m:f>
                  <m:fPr>
                    <m:ctrlPr>
                      <w:rPr>
                        <w:rFonts w:ascii="Cambria Math" w:hAnsi="Cambria Math"/>
                        <w:i/>
                      </w:rPr>
                    </m:ctrlPr>
                  </m:fPr>
                  <m:num>
                    <m:r>
                      <w:rPr>
                        <w:rFonts w:ascii="Cambria Math" w:hAnsi="Cambria Math"/>
                      </w:rPr>
                      <m:t>carbon budget B</m:t>
                    </m:r>
                  </m:num>
                  <m:den>
                    <m:r>
                      <w:rPr>
                        <w:rFonts w:ascii="Cambria Math" w:hAnsi="Cambria Math"/>
                      </w:rPr>
                      <m:t>emissions intesity C</m:t>
                    </m:r>
                  </m:den>
                </m:f>
              </m:oMath>
            </m:oMathPara>
          </w:p>
        </w:tc>
        <w:tc>
          <w:tcPr>
            <w:tcW w:w="1073" w:type="dxa"/>
            <w:vAlign w:val="center"/>
          </w:tcPr>
          <w:p w14:paraId="440D67A1" w14:textId="531D1D60" w:rsidR="00A97BF8" w:rsidRDefault="00A97BF8" w:rsidP="003C0A6B">
            <w:pPr>
              <w:spacing w:before="160"/>
              <w:ind w:firstLine="0"/>
              <w:jc w:val="right"/>
            </w:pPr>
            <w:bookmarkStart w:id="3010" w:name="_Ref451185378"/>
            <w:r w:rsidRPr="002E4118">
              <w:rPr>
                <w:rFonts w:asciiTheme="majorBidi" w:hAnsiTheme="majorBidi" w:cstheme="majorBidi"/>
              </w:rPr>
              <w:t xml:space="preserve">( </w:t>
            </w:r>
            <w:ins w:id="3011"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2</w:t>
            </w:r>
            <w:ins w:id="3012"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013" w:author="Dénes CSALA" w:date="2016-07-26T00:38:00Z">
              <w:r w:rsidR="00020C26">
                <w:rPr>
                  <w:rFonts w:asciiTheme="majorBidi" w:hAnsiTheme="majorBidi" w:cstheme="majorBidi"/>
                  <w:noProof/>
                </w:rPr>
                <w:t>4</w:t>
              </w:r>
            </w:ins>
            <w:ins w:id="3014" w:author="Dénes CSALA" w:date="2016-07-22T00:34:00Z">
              <w:r w:rsidR="00F35152">
                <w:rPr>
                  <w:rFonts w:asciiTheme="majorBidi" w:hAnsiTheme="majorBidi" w:cstheme="majorBidi"/>
                </w:rPr>
                <w:fldChar w:fldCharType="end"/>
              </w:r>
            </w:ins>
            <w:del w:id="3015"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2</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3016" w:author="Dénes CSALA" w:date="2016-07-22T00:29:00Z">
              <w:r w:rsidR="009C6489" w:rsidDel="00F35152">
                <w:rPr>
                  <w:rFonts w:asciiTheme="majorBidi" w:hAnsiTheme="majorBidi" w:cstheme="majorBidi"/>
                  <w:noProof/>
                </w:rPr>
                <w:delText>5</w:delText>
              </w:r>
            </w:del>
            <w:del w:id="3017"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010"/>
          </w:p>
        </w:tc>
      </w:tr>
    </w:tbl>
    <w:p w14:paraId="1855B64F" w14:textId="0ABFDD21" w:rsidR="00BA61A3" w:rsidRDefault="00865F1F" w:rsidP="00574C5D">
      <w:r>
        <w:t>Next</w:t>
      </w:r>
      <w:r w:rsidR="00A97BF8">
        <w:t xml:space="preserve">, </w:t>
      </w:r>
      <w:del w:id="3018" w:author="Sgouris Sgouridis" w:date="2016-05-17T14:51:00Z">
        <w:r w:rsidR="00A97BF8" w:rsidDel="006F073F">
          <w:delText>upon knowledge of</w:delText>
        </w:r>
      </w:del>
      <w:ins w:id="3019" w:author="Sgouris Sgouridis" w:date="2016-05-17T14:52:00Z">
        <w:r w:rsidR="006F073F">
          <w:t>by assuming</w:t>
        </w:r>
      </w:ins>
      <w:r w:rsidR="00A97BF8">
        <w:t xml:space="preserve"> the </w:t>
      </w:r>
      <w:ins w:id="3020" w:author="Sgouris Sgouridis" w:date="2016-05-17T14:52:00Z">
        <w:r w:rsidR="006F073F">
          <w:t xml:space="preserve">future </w:t>
        </w:r>
      </w:ins>
      <w:del w:id="3021" w:author="Sgouris Sgouridis" w:date="2016-05-17T14:51:00Z">
        <w:r w:rsidR="00A97BF8" w:rsidDel="006F073F">
          <w:delText xml:space="preserve">proportionality </w:delText>
        </w:r>
      </w:del>
      <w:ins w:id="3022" w:author="Sgouris Sgouridis" w:date="2016-05-17T14:51:00Z">
        <w:r w:rsidR="006F073F">
          <w:t xml:space="preserve">proportional contribution </w:t>
        </w:r>
      </w:ins>
      <w:r w:rsidR="00A97BF8">
        <w:t xml:space="preserve">of </w:t>
      </w:r>
      <w:ins w:id="3023" w:author="Sgouris Sgouridis" w:date="2016-05-17T14:51:00Z">
        <w:r w:rsidR="006F073F">
          <w:t xml:space="preserve">the </w:t>
        </w:r>
      </w:ins>
      <w:r w:rsidR="00A97BF8">
        <w:t>components of C based on the existing energy mix,</w:t>
      </w:r>
      <w:r>
        <w:t xml:space="preserve"> w</w:t>
      </w:r>
      <w:r w:rsidR="00BA61A3">
        <w:t xml:space="preserve">e </w:t>
      </w:r>
      <w:r>
        <w:t>apply the</w:t>
      </w:r>
      <w:r w:rsidR="00BA61A3">
        <w:t xml:space="preserve"> Hubbert logistic curve approximation for all major fossil fuel resources </w:t>
      </w:r>
      <w:r w:rsidR="00BA61A3">
        <w:rPr>
          <w:i/>
          <w:iCs/>
        </w:rPr>
        <w:t>i</w:t>
      </w:r>
      <w:r w:rsidR="00BA61A3">
        <w:t xml:space="preserve"> (coal, oil &amp; tight oil, natural gas). The gross </w:t>
      </w:r>
      <w:r>
        <w:t xml:space="preserve">fossil </w:t>
      </w:r>
      <w:r w:rsidR="002608A3">
        <w:t>energy</w:t>
      </w:r>
      <w:r w:rsidR="00BA61A3">
        <w:t xml:space="preserve"> output </w:t>
      </w:r>
      <w:r w:rsidR="002608A3">
        <w:rPr>
          <w:i/>
          <w:iCs/>
        </w:rPr>
        <w:t>E</w:t>
      </w:r>
      <w:r w:rsidR="00BA61A3">
        <w:rPr>
          <w:i/>
          <w:iCs/>
        </w:rPr>
        <w:t>(t)</w:t>
      </w:r>
      <w:r w:rsidR="00BA61A3">
        <w:t xml:space="preserve"> can be estimated as a composite of the respective Hubbert curves for each resource as shown in </w:t>
      </w:r>
      <w:r>
        <w:fldChar w:fldCharType="begin"/>
      </w:r>
      <w:r>
        <w:instrText xml:space="preserve"> REF _Ref446185987 \h </w:instrText>
      </w:r>
      <w:r>
        <w:fldChar w:fldCharType="separate"/>
      </w:r>
      <w:ins w:id="3024"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2</w:t>
        </w:r>
        <w:r w:rsidR="00020C26">
          <w:rPr>
            <w:rFonts w:asciiTheme="majorBidi" w:hAnsiTheme="majorBidi" w:cstheme="majorBidi"/>
          </w:rPr>
          <w:noBreakHyphen/>
        </w:r>
        <w:r w:rsidR="00020C26">
          <w:rPr>
            <w:rFonts w:asciiTheme="majorBidi" w:hAnsiTheme="majorBidi" w:cstheme="majorBidi"/>
            <w:noProof/>
          </w:rPr>
          <w:t>5</w:t>
        </w:r>
        <w:r w:rsidR="00020C26" w:rsidRPr="002E4118">
          <w:rPr>
            <w:rFonts w:asciiTheme="majorBidi" w:hAnsiTheme="majorBidi" w:cstheme="majorBidi"/>
          </w:rPr>
          <w:t xml:space="preserve"> )</w:t>
        </w:r>
      </w:ins>
      <w:del w:id="3025"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2</w:delText>
        </w:r>
        <w:r w:rsidR="00FA6873" w:rsidDel="009C6489">
          <w:rPr>
            <w:rFonts w:asciiTheme="majorBidi" w:hAnsiTheme="majorBidi" w:cstheme="majorBidi"/>
          </w:rPr>
          <w:noBreakHyphen/>
        </w:r>
        <w:r w:rsidR="00FA6873" w:rsidDel="009C6489">
          <w:rPr>
            <w:rFonts w:asciiTheme="majorBidi" w:hAnsiTheme="majorBidi" w:cstheme="majorBidi"/>
            <w:noProof/>
          </w:rPr>
          <w:delText>6</w:delText>
        </w:r>
        <w:r w:rsidR="00FA6873" w:rsidRPr="002E4118" w:rsidDel="009C6489">
          <w:rPr>
            <w:rFonts w:asciiTheme="majorBidi" w:hAnsiTheme="majorBidi" w:cstheme="majorBidi"/>
          </w:rPr>
          <w:delText xml:space="preserve"> )</w:delText>
        </w:r>
      </w:del>
      <w:r>
        <w:fldChar w:fldCharType="end"/>
      </w:r>
      <w:r>
        <w:t xml:space="preserve"> – adapted from</w:t>
      </w:r>
      <w:r w:rsidR="00BA61A3">
        <w:t xml:space="preserve"> </w:t>
      </w:r>
      <w:r w:rsidR="00BA61A3">
        <w:fldChar w:fldCharType="begin"/>
      </w:r>
      <w:r w:rsidR="00BA61A3">
        <w:instrText xml:space="preserve"> ADDIN ZOTERO_ITEM CSL_CITATION {"citationID":"9r22em3l","properties":{"formattedCitation":"(Cavallo, 2004; Maggio and Cacciola, 2009a)","plainCitation":"(Cavallo, 2004; Maggio and Cacciola, 2009a)"},"citationItems":[{"id":"TW4UP9U5/W5q2Gk9L","uris":["http://zotero.org/users/203031/items/2SFQRWHW"],"uri":["http://zotero.org/users/203031/items/2SFQRWHW"],"itemData":{"id":"TW4UP9U5/W5q2Gk9L","type":"article-journal","title":"A variant of the Hubbert curve for world oil production forecasts","container-title":"Energy Policy","page":"4761-4770","volume":"37","issue":"11","source":"ScienceDirect","abstract":"In recent years, the economic and political aspects of energy problems have prompted many researchers and analysts to focus their attention on the Hubbert Peak Theory with the aim of forecasting future trends in world oil production.\n\nIn this paper, a model that attempts to contribute in this regard is presented; it is based on a variant of the well-known Hubbert curve. In addition, the sum of multiple-Hubbert curves (two cycles) is used to provide a better fit for the historical data on oil production (crude and natural gas liquid (NGL)).\n\nTaking into consideration three possible scenarios for oil reserves, this approach allowed us to forecast when peak oil production, referring to crude oil and NGL, should occur.\n\nIn particular, by assuming a range of 2250–3000 gigabarrels (Gb) for ultimately recoverable conventional oil, our predictions foresee a peak between 2009 and 2021 at 29.3–32.1 Gb/year.","DOI":"10.1016/j.enpol.2009.06.053","ISSN":"0301-4215","journalAbbreviation":"Energy Policy","author":[{"family":"Maggio","given":"G."},{"family":"Cacciola","given":"G."}],"issued":{"year":2009,"month":11},"accessed":{"year":2013,"month":8,"day":7},"page-first":"4761","container-title-short":"Energy Policy"}},{"id":"TW4UP9U5/x3Xb3ufs","uris":["http://zotero.org/users/203031/items/6S3QB3JX"],"uri":["http://zotero.org/users/203031/items/6S3QB3JX"],"itemData":{"id":"TW4UP9U5/x3Xb3ufs","type":"article-journal","title":"Hubbert’s petroleum production model: an evaluation and implications for world oil production forecasts","container-title":"Natural Resources Research","page":"211–221","volume":"13","issue":"4","source":"Google Scholar","shortTitle":"Hubbert’s petroleum production model","author":[{"family":"Cavallo","given":"Alfred J."}],"issued":{"year":2004},"accessed":{"year":2013,"month":11,"day":16},"page-first":"211","title-short":"Hubbert’s petroleum production model","container-title-short":"Nat. Resour. Res."}}],"schema":"https://github.com/citation-style-language/schema/raw/master/csl-citation.json"} </w:instrText>
      </w:r>
      <w:r w:rsidR="00BA61A3">
        <w:fldChar w:fldCharType="separate"/>
      </w:r>
      <w:r w:rsidR="00BA61A3" w:rsidRPr="008D08F1">
        <w:rPr>
          <w:rFonts w:cs="Times New Roman"/>
        </w:rPr>
        <w:t>(Cavallo, 2004; Maggio and Cacciola, 2009a)</w:t>
      </w:r>
      <w:r w:rsidR="00BA61A3">
        <w:fldChar w:fldCharType="end"/>
      </w:r>
      <w:r w:rsidR="00BA61A3">
        <w:t>.</w:t>
      </w:r>
      <w:r w:rsidR="002608A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BA61A3" w14:paraId="6727ED16" w14:textId="77777777" w:rsidTr="00BA61A3">
        <w:tc>
          <w:tcPr>
            <w:tcW w:w="7230" w:type="dxa"/>
            <w:vAlign w:val="center"/>
          </w:tcPr>
          <w:p w14:paraId="2B3FB5F7" w14:textId="53B2D932" w:rsidR="00BA61A3" w:rsidRDefault="002608A3" w:rsidP="00A97BF8">
            <w:pPr>
              <w:spacing w:before="200"/>
              <w:ind w:firstLine="0"/>
              <w:jc w:val="center"/>
            </w:pPr>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sz w:val="19"/>
                            <w:szCs w:val="19"/>
                          </w:rPr>
                        </m:ctrlPr>
                      </m:dPr>
                      <m:e>
                        <m:f>
                          <m:fPr>
                            <m:ctrlPr>
                              <w:rPr>
                                <w:rFonts w:ascii="Cambria Math" w:hAnsi="Cambria Math"/>
                                <w:i/>
                                <w:sz w:val="19"/>
                                <w:szCs w:val="19"/>
                              </w:rPr>
                            </m:ctrlPr>
                          </m:fPr>
                          <m:num>
                            <m:sSub>
                              <m:sSubPr>
                                <m:ctrlPr>
                                  <w:rPr>
                                    <w:rFonts w:ascii="Cambria Math" w:hAnsi="Cambria Math"/>
                                    <w:i/>
                                    <w:sz w:val="19"/>
                                    <w:szCs w:val="19"/>
                                  </w:rPr>
                                </m:ctrlPr>
                              </m:sSubPr>
                              <m:e>
                                <m:r>
                                  <w:rPr>
                                    <w:rFonts w:ascii="Cambria Math" w:hAnsi="Cambria Math"/>
                                    <w:sz w:val="19"/>
                                    <w:szCs w:val="19"/>
                                  </w:rPr>
                                  <m:t>2P</m:t>
                                </m:r>
                              </m:e>
                              <m:sub>
                                <m:r>
                                  <w:rPr>
                                    <w:rFonts w:ascii="Cambria Math" w:hAnsi="Cambria Math"/>
                                    <w:sz w:val="19"/>
                                    <w:szCs w:val="19"/>
                                  </w:rPr>
                                  <m:t>peak</m:t>
                                </m:r>
                              </m:sub>
                            </m:sSub>
                          </m:num>
                          <m:den>
                            <m:r>
                              <w:rPr>
                                <w:rFonts w:ascii="Cambria Math" w:hAnsi="Cambria Math"/>
                                <w:sz w:val="19"/>
                                <w:szCs w:val="19"/>
                              </w:rPr>
                              <m:t>1+</m:t>
                            </m:r>
                            <m:func>
                              <m:funcPr>
                                <m:ctrlPr>
                                  <w:rPr>
                                    <w:rFonts w:ascii="Cambria Math" w:hAnsi="Cambria Math"/>
                                    <w:sz w:val="19"/>
                                    <w:szCs w:val="19"/>
                                  </w:rPr>
                                </m:ctrlPr>
                              </m:funcPr>
                              <m:fName>
                                <m:sSub>
                                  <m:sSubPr>
                                    <m:ctrlPr>
                                      <w:rPr>
                                        <w:rFonts w:ascii="Cambria Math" w:hAnsi="Cambria Math"/>
                                        <w:sz w:val="19"/>
                                        <w:szCs w:val="19"/>
                                      </w:rPr>
                                    </m:ctrlPr>
                                  </m:sSubPr>
                                  <m:e>
                                    <m:r>
                                      <m:rPr>
                                        <m:sty m:val="p"/>
                                      </m:rPr>
                                      <w:rPr>
                                        <w:rFonts w:ascii="Cambria Math" w:hAnsi="Cambria Math"/>
                                        <w:sz w:val="19"/>
                                        <w:szCs w:val="19"/>
                                      </w:rPr>
                                      <m:t>k</m:t>
                                    </m:r>
                                  </m:e>
                                  <m:sub>
                                    <m:r>
                                      <w:rPr>
                                        <w:rFonts w:ascii="Cambria Math" w:hAnsi="Cambria Math"/>
                                        <w:sz w:val="19"/>
                                        <w:szCs w:val="19"/>
                                      </w:rPr>
                                      <m:t>i</m:t>
                                    </m:r>
                                  </m:sub>
                                </m:sSub>
                                <m:r>
                                  <m:rPr>
                                    <m:sty m:val="p"/>
                                  </m:rPr>
                                  <w:rPr>
                                    <w:rFonts w:ascii="Cambria Math" w:hAnsi="Cambria Math"/>
                                    <w:sz w:val="19"/>
                                    <w:szCs w:val="19"/>
                                  </w:rPr>
                                  <m:t>∙cosh</m:t>
                                </m:r>
                                <m:ctrlPr>
                                  <w:rPr>
                                    <w:rFonts w:ascii="Cambria Math" w:hAnsi="Cambria Math"/>
                                    <w:i/>
                                    <w:sz w:val="19"/>
                                    <w:szCs w:val="19"/>
                                  </w:rPr>
                                </m:ctrlPr>
                              </m:fName>
                              <m:e>
                                <m:d>
                                  <m:dPr>
                                    <m:ctrlPr>
                                      <w:rPr>
                                        <w:rFonts w:ascii="Cambria Math" w:hAnsi="Cambria Math"/>
                                        <w:i/>
                                        <w:sz w:val="19"/>
                                        <w:szCs w:val="19"/>
                                      </w:rPr>
                                    </m:ctrlPr>
                                  </m:dPr>
                                  <m:e>
                                    <m:f>
                                      <m:fPr>
                                        <m:ctrlPr>
                                          <w:rPr>
                                            <w:rFonts w:ascii="Cambria Math" w:hAnsi="Cambria Math"/>
                                            <w:i/>
                                            <w:sz w:val="19"/>
                                            <w:szCs w:val="19"/>
                                          </w:rPr>
                                        </m:ctrlPr>
                                      </m:fPr>
                                      <m:num>
                                        <m:sSub>
                                          <m:sSubPr>
                                            <m:ctrlPr>
                                              <w:rPr>
                                                <w:rFonts w:ascii="Cambria Math" w:hAnsi="Cambria Math"/>
                                                <w:i/>
                                                <w:sz w:val="19"/>
                                                <w:szCs w:val="19"/>
                                              </w:rPr>
                                            </m:ctrlPr>
                                          </m:sSubPr>
                                          <m:e>
                                            <m:r>
                                              <w:rPr>
                                                <w:rFonts w:ascii="Cambria Math" w:hAnsi="Cambria Math"/>
                                                <w:sz w:val="19"/>
                                                <w:szCs w:val="19"/>
                                              </w:rPr>
                                              <m:t>4P</m:t>
                                            </m:r>
                                          </m:e>
                                          <m:sub>
                                            <m:r>
                                              <w:rPr>
                                                <w:rFonts w:ascii="Cambria Math" w:hAnsi="Cambria Math"/>
                                                <w:sz w:val="19"/>
                                                <w:szCs w:val="19"/>
                                              </w:rPr>
                                              <m:t>peak</m:t>
                                            </m:r>
                                          </m:sub>
                                        </m:sSub>
                                      </m:num>
                                      <m:den>
                                        <m:sSub>
                                          <m:sSubPr>
                                            <m:ctrlPr>
                                              <w:rPr>
                                                <w:rFonts w:ascii="Cambria Math" w:hAnsi="Cambria Math"/>
                                                <w:i/>
                                                <w:sz w:val="19"/>
                                                <w:szCs w:val="19"/>
                                              </w:rPr>
                                            </m:ctrlPr>
                                          </m:sSubPr>
                                          <m:e>
                                            <m:r>
                                              <w:rPr>
                                                <w:rFonts w:ascii="Cambria Math" w:hAnsi="Cambria Math"/>
                                                <w:sz w:val="19"/>
                                                <w:szCs w:val="19"/>
                                              </w:rPr>
                                              <m:t>SRR</m:t>
                                            </m:r>
                                          </m:e>
                                          <m:sub>
                                            <m:r>
                                              <w:rPr>
                                                <w:rFonts w:ascii="Cambria Math" w:hAnsi="Cambria Math"/>
                                                <w:sz w:val="19"/>
                                                <w:szCs w:val="19"/>
                                              </w:rPr>
                                              <m:t>i</m:t>
                                            </m:r>
                                          </m:sub>
                                        </m:sSub>
                                      </m:den>
                                    </m:f>
                                    <m:r>
                                      <w:rPr>
                                        <w:rFonts w:ascii="Cambria Math" w:hAnsi="Cambria Math"/>
                                        <w:sz w:val="19"/>
                                        <w:szCs w:val="19"/>
                                      </w:rPr>
                                      <m:t xml:space="preserve"> </m:t>
                                    </m:r>
                                    <m:d>
                                      <m:dPr>
                                        <m:ctrlPr>
                                          <w:rPr>
                                            <w:rFonts w:ascii="Cambria Math" w:hAnsi="Cambria Math"/>
                                            <w:i/>
                                            <w:sz w:val="19"/>
                                            <w:szCs w:val="19"/>
                                          </w:rPr>
                                        </m:ctrlPr>
                                      </m:dPr>
                                      <m:e>
                                        <m:r>
                                          <w:rPr>
                                            <w:rFonts w:ascii="Cambria Math" w:hAnsi="Cambria Math"/>
                                            <w:sz w:val="19"/>
                                            <w:szCs w:val="19"/>
                                          </w:rPr>
                                          <m:t>t-</m:t>
                                        </m:r>
                                        <m:sSub>
                                          <m:sSubPr>
                                            <m:ctrlPr>
                                              <w:rPr>
                                                <w:rFonts w:ascii="Cambria Math" w:hAnsi="Cambria Math"/>
                                                <w:i/>
                                                <w:sz w:val="19"/>
                                                <w:szCs w:val="19"/>
                                              </w:rPr>
                                            </m:ctrlPr>
                                          </m:sSubPr>
                                          <m:e>
                                            <m:r>
                                              <w:rPr>
                                                <w:rFonts w:ascii="Cambria Math" w:hAnsi="Cambria Math"/>
                                                <w:sz w:val="19"/>
                                                <w:szCs w:val="19"/>
                                              </w:rPr>
                                              <m:t>t</m:t>
                                            </m:r>
                                          </m:e>
                                          <m:sub>
                                            <m:sSub>
                                              <m:sSubPr>
                                                <m:ctrlPr>
                                                  <w:rPr>
                                                    <w:rFonts w:ascii="Cambria Math" w:hAnsi="Cambria Math"/>
                                                    <w:i/>
                                                    <w:sz w:val="19"/>
                                                    <w:szCs w:val="19"/>
                                                  </w:rPr>
                                                </m:ctrlPr>
                                              </m:sSubPr>
                                              <m:e>
                                                <m:r>
                                                  <w:rPr>
                                                    <w:rFonts w:ascii="Cambria Math" w:hAnsi="Cambria Math"/>
                                                    <w:sz w:val="19"/>
                                                    <w:szCs w:val="19"/>
                                                  </w:rPr>
                                                  <m:t>peak</m:t>
                                                </m:r>
                                              </m:e>
                                              <m:sub>
                                                <m:r>
                                                  <w:rPr>
                                                    <w:rFonts w:ascii="Cambria Math" w:hAnsi="Cambria Math"/>
                                                    <w:sz w:val="19"/>
                                                    <w:szCs w:val="19"/>
                                                  </w:rPr>
                                                  <m:t>i</m:t>
                                                </m:r>
                                              </m:sub>
                                            </m:sSub>
                                          </m:sub>
                                        </m:sSub>
                                      </m:e>
                                    </m:d>
                                  </m:e>
                                </m:d>
                              </m:e>
                            </m:func>
                          </m:den>
                        </m:f>
                      </m:e>
                    </m:d>
                    <m:r>
                      <w:rPr>
                        <w:rFonts w:ascii="Cambria Math" w:hAnsi="Cambria Math"/>
                        <w:sz w:val="19"/>
                        <w:szCs w:val="19"/>
                      </w:rPr>
                      <m:t xml:space="preserve"> </m:t>
                    </m:r>
                  </m:e>
                </m:nary>
                <m:r>
                  <w:rPr>
                    <w:rFonts w:ascii="Cambria Math" w:hAnsi="Cambria Math"/>
                  </w:rPr>
                  <m:t xml:space="preserve">,  </m:t>
                </m:r>
                <m:sSub>
                  <m:sSubPr>
                    <m:ctrlPr>
                      <w:rPr>
                        <w:rFonts w:ascii="Cambria Math" w:hAnsi="Cambria Math"/>
                        <w:i/>
                      </w:rPr>
                    </m:ctrlPr>
                  </m:sSubPr>
                  <m:e>
                    <m:r>
                      <w:rPr>
                        <w:rFonts w:ascii="Cambria Math" w:hAnsi="Cambria Math"/>
                      </w:rPr>
                      <m:t>SRR</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B</m:t>
                    </m:r>
                    <m:sSub>
                      <m:sSubPr>
                        <m:ctrlPr>
                          <w:rPr>
                            <w:rFonts w:ascii="Cambria Math" w:hAnsi="Cambria Math"/>
                            <w:i/>
                          </w:rPr>
                        </m:ctrlPr>
                      </m:sSubPr>
                      <m:e>
                        <m:r>
                          <w:rPr>
                            <w:rFonts w:ascii="Cambria Math" w:hAnsi="Cambria Math"/>
                          </w:rPr>
                          <m:t>c</m:t>
                        </m:r>
                      </m:e>
                      <m:sub>
                        <m:r>
                          <w:rPr>
                            <w:rFonts w:ascii="Cambria Math" w:hAnsi="Cambria Math"/>
                          </w:rPr>
                          <m:t>i</m:t>
                        </m:r>
                      </m:sub>
                    </m:sSub>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tc>
        <w:tc>
          <w:tcPr>
            <w:tcW w:w="1073" w:type="dxa"/>
            <w:vAlign w:val="center"/>
          </w:tcPr>
          <w:p w14:paraId="46348039" w14:textId="2E81FFCF" w:rsidR="00BA61A3" w:rsidRDefault="00BA61A3" w:rsidP="00BA61A3">
            <w:pPr>
              <w:spacing w:before="160"/>
              <w:ind w:firstLine="0"/>
              <w:jc w:val="right"/>
            </w:pPr>
            <w:bookmarkStart w:id="3026" w:name="_Ref446185987"/>
            <w:r w:rsidRPr="002E4118">
              <w:rPr>
                <w:rFonts w:asciiTheme="majorBidi" w:hAnsiTheme="majorBidi" w:cstheme="majorBidi"/>
              </w:rPr>
              <w:t xml:space="preserve">( </w:t>
            </w:r>
            <w:ins w:id="3027"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2</w:t>
            </w:r>
            <w:ins w:id="3028"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029" w:author="Dénes CSALA" w:date="2016-07-26T00:38:00Z">
              <w:r w:rsidR="00020C26">
                <w:rPr>
                  <w:rFonts w:asciiTheme="majorBidi" w:hAnsiTheme="majorBidi" w:cstheme="majorBidi"/>
                  <w:noProof/>
                </w:rPr>
                <w:t>5</w:t>
              </w:r>
            </w:ins>
            <w:ins w:id="3030" w:author="Dénes CSALA" w:date="2016-07-22T00:34:00Z">
              <w:r w:rsidR="00F35152">
                <w:rPr>
                  <w:rFonts w:asciiTheme="majorBidi" w:hAnsiTheme="majorBidi" w:cstheme="majorBidi"/>
                </w:rPr>
                <w:fldChar w:fldCharType="end"/>
              </w:r>
            </w:ins>
            <w:del w:id="3031"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2</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3032" w:author="Dénes CSALA" w:date="2016-07-22T00:29:00Z">
              <w:r w:rsidR="009C6489" w:rsidDel="00F35152">
                <w:rPr>
                  <w:rFonts w:asciiTheme="majorBidi" w:hAnsiTheme="majorBidi" w:cstheme="majorBidi"/>
                  <w:noProof/>
                </w:rPr>
                <w:delText>6</w:delText>
              </w:r>
            </w:del>
            <w:del w:id="3033"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026"/>
          </w:p>
        </w:tc>
      </w:tr>
    </w:tbl>
    <w:p w14:paraId="16AA5E45" w14:textId="4C7BF11E" w:rsidR="00B85E6A" w:rsidRDefault="00B85E6A" w:rsidP="00B85E6A">
      <w:pPr>
        <w:rPr>
          <w:ins w:id="3034" w:author="Dénes CSALA" w:date="2016-07-21T20:25:00Z"/>
        </w:rPr>
      </w:pPr>
      <w:r>
        <w:t xml:space="preserve">This will be dependent on the extraction rate at peak production (e.g. peak power </w:t>
      </w:r>
      <w:r w:rsidRPr="002608A3">
        <w:rPr>
          <w:i/>
          <w:iCs/>
        </w:rPr>
        <w:t>P</w:t>
      </w:r>
      <w:r w:rsidRPr="002608A3">
        <w:rPr>
          <w:i/>
          <w:iCs/>
          <w:vertAlign w:val="subscript"/>
        </w:rPr>
        <w:t>peak</w:t>
      </w:r>
      <w:r>
        <w:t xml:space="preserve">), the time at which production is expected to occur </w:t>
      </w:r>
      <w:r w:rsidRPr="002608A3">
        <w:rPr>
          <w:i/>
          <w:iCs/>
        </w:rPr>
        <w:t>t</w:t>
      </w:r>
      <w:r w:rsidRPr="002608A3">
        <w:rPr>
          <w:i/>
          <w:iCs/>
          <w:vertAlign w:val="subscript"/>
        </w:rPr>
        <w:t>peak</w:t>
      </w:r>
      <w:r>
        <w:t xml:space="preserve">, and the safely </w:t>
      </w:r>
      <w:r>
        <w:lastRenderedPageBreak/>
        <w:t xml:space="preserve">recoverable reserves (set by the carbon budget and the relative emissions intensity of fuel </w:t>
      </w:r>
      <w:r w:rsidRPr="00574C5D">
        <w:rPr>
          <w:i/>
          <w:iCs/>
        </w:rPr>
        <w:t>i</w:t>
      </w:r>
      <w:r>
        <w:rPr>
          <w:i/>
          <w:iCs/>
        </w:rPr>
        <w:t>,</w:t>
      </w:r>
      <w:r w:rsidRPr="00574C5D">
        <w:rPr>
          <w:i/>
          <w:iCs/>
        </w:rPr>
        <w:t xml:space="preserve"> c</w:t>
      </w:r>
      <w:r w:rsidRPr="00574C5D">
        <w:rPr>
          <w:i/>
          <w:iCs/>
          <w:vertAlign w:val="subscript"/>
        </w:rPr>
        <w:t>i</w:t>
      </w:r>
      <w:r>
        <w:t xml:space="preserve"> compared to the average </w:t>
      </w:r>
      <w:r w:rsidR="003C0A6B">
        <w:t>emissions</w:t>
      </w:r>
      <w:r>
        <w:t xml:space="preserve"> intensity of the energy mix, </w:t>
      </w:r>
      <w:r w:rsidRPr="00574C5D">
        <w:rPr>
          <w:i/>
          <w:iCs/>
        </w:rPr>
        <w:t>C</w:t>
      </w:r>
      <w:r>
        <w:t xml:space="preserve">) </w:t>
      </w:r>
      <w:r w:rsidRPr="002608A3">
        <w:rPr>
          <w:i/>
          <w:iCs/>
        </w:rPr>
        <w:t>SRR</w:t>
      </w:r>
      <w:r w:rsidRPr="00574C5D">
        <w:rPr>
          <w:i/>
          <w:iCs/>
          <w:vertAlign w:val="subscript"/>
        </w:rPr>
        <w:t>i</w:t>
      </w:r>
      <w:r>
        <w:t xml:space="preserve"> of fuel </w:t>
      </w:r>
      <w:r w:rsidRPr="00574C5D">
        <w:rPr>
          <w:i/>
          <w:iCs/>
        </w:rPr>
        <w:t>i</w:t>
      </w:r>
      <w:r>
        <w:t xml:space="preserve">. Since we are using a multi-Hubbert model of </w:t>
      </w:r>
      <w:r>
        <w:fldChar w:fldCharType="begin"/>
      </w:r>
      <w:r>
        <w:instrText xml:space="preserve"> ADDIN ZOTERO_ITEM CSL_CITATION {"citationID":"jkhr9tda9","properties":{"formattedCitation":"(Maggio and Cacciola, 2009a)","plainCitation":"(Maggio and Cacciola, 2009a)"},"citationItems":[{"id":"VU9G1Lhx/ZuhUT2lP","uris":["http://zotero.org/users/203031/items/2SFQRWHW"],"uri":["http://zotero.org/users/203031/items/2SFQRWHW"],"itemData":{"id":"VU9G1Lhx/ZuhUT2lP","type":"article-journal","title":"A variant of the Hubbert curve for world oil production forecasts","container-title":"Energy Policy","page":"4761-4770","volume":"37","issue":"11","source":"ScienceDirect","abstract":"In recent years, the economic and political aspects of energy problems have prompted many researchers and analysts to focus their attention on the Hubbert Peak Theory with the aim of forecasting future trends in world oil production.\n\nIn this paper, a model that attempts to contribute in this regard is presented; it is based on a variant of the well-known Hubbert curve. In addition, the sum of multiple-Hubbert curves (two cycles) is used to provide a better fit for the historical data on oil production (crude and natural gas liquid (NGL)).\n\nTaking into consideration three possible scenarios for oil reserves, this approach allowed us to forecast when peak oil production, referring to crude oil and NGL, should occur.\n\nIn particular, by assuming a range of 2250–3000 gigabarrels (Gb) for ultimately recoverable conventional oil, our predictions foresee a peak between 2009 and 2021 at 29.3–32.1 Gb/year.","DOI":"10.1016/j.enpol.2009.06.053","ISSN":"0301-4215","journalAbbreviation":"Energy Policy","author":[{"family":"Maggio","given":"G."},{"family":"Cacciola","given":"G."}],"issued":{"year":2009,"month":11},"accessed":{"year":2013,"month":8,"day":7},"page-first":"4761","container-title-short":"Energy Policy"}}],"schema":"https://github.com/citation-style-language/schema/raw/master/csl-citation.json"} </w:instrText>
      </w:r>
      <w:r>
        <w:fldChar w:fldCharType="separate"/>
      </w:r>
      <w:r w:rsidRPr="002608A3">
        <w:rPr>
          <w:rFonts w:cs="Times New Roman"/>
        </w:rPr>
        <w:t>(Maggio and Cacciola, 2009a)</w:t>
      </w:r>
      <w:r>
        <w:fldChar w:fldCharType="end"/>
      </w:r>
      <w:r>
        <w:t xml:space="preserve">, </w:t>
      </w:r>
      <w:r w:rsidRPr="002608A3">
        <w:rPr>
          <w:i/>
          <w:iCs/>
        </w:rPr>
        <w:t>k</w:t>
      </w:r>
      <w:r w:rsidRPr="002608A3">
        <w:rPr>
          <w:i/>
          <w:iCs/>
          <w:vertAlign w:val="subscript"/>
        </w:rPr>
        <w:t>i</w:t>
      </w:r>
      <w:r>
        <w:t xml:space="preserve"> is 1 (for coal and gas) or equal to the mixture (akin to a </w:t>
      </w:r>
      <w:r w:rsidRPr="002608A3">
        <w:rPr>
          <w:i/>
          <w:iCs/>
        </w:rPr>
        <w:t>timed weight</w:t>
      </w:r>
      <w:r>
        <w:t xml:space="preserve">) parameter of each source </w:t>
      </w:r>
      <w:r>
        <w:rPr>
          <w:i/>
          <w:iCs/>
        </w:rPr>
        <w:t xml:space="preserve">i </w:t>
      </w:r>
      <w:r w:rsidRPr="00574C5D">
        <w:t>within a source group (oil)</w:t>
      </w:r>
      <w:r>
        <w:t xml:space="preserve">. We call such a trajectory, defined by </w:t>
      </w:r>
      <w:r>
        <w:fldChar w:fldCharType="begin"/>
      </w:r>
      <w:r>
        <w:instrText xml:space="preserve"> REF _Ref446185987 \h </w:instrText>
      </w:r>
      <w:r>
        <w:fldChar w:fldCharType="separate"/>
      </w:r>
      <w:ins w:id="3035"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2</w:t>
        </w:r>
        <w:r w:rsidR="00020C26">
          <w:rPr>
            <w:rFonts w:asciiTheme="majorBidi" w:hAnsiTheme="majorBidi" w:cstheme="majorBidi"/>
          </w:rPr>
          <w:noBreakHyphen/>
        </w:r>
        <w:r w:rsidR="00020C26">
          <w:rPr>
            <w:rFonts w:asciiTheme="majorBidi" w:hAnsiTheme="majorBidi" w:cstheme="majorBidi"/>
            <w:noProof/>
          </w:rPr>
          <w:t>5</w:t>
        </w:r>
        <w:r w:rsidR="00020C26" w:rsidRPr="002E4118">
          <w:rPr>
            <w:rFonts w:asciiTheme="majorBidi" w:hAnsiTheme="majorBidi" w:cstheme="majorBidi"/>
          </w:rPr>
          <w:t xml:space="preserve"> )</w:t>
        </w:r>
      </w:ins>
      <w:del w:id="3036"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2</w:delText>
        </w:r>
        <w:r w:rsidR="00FA6873" w:rsidDel="009C6489">
          <w:rPr>
            <w:rFonts w:asciiTheme="majorBidi" w:hAnsiTheme="majorBidi" w:cstheme="majorBidi"/>
          </w:rPr>
          <w:noBreakHyphen/>
        </w:r>
        <w:r w:rsidR="00FA6873" w:rsidDel="009C6489">
          <w:rPr>
            <w:rFonts w:asciiTheme="majorBidi" w:hAnsiTheme="majorBidi" w:cstheme="majorBidi"/>
            <w:noProof/>
          </w:rPr>
          <w:delText>6</w:delText>
        </w:r>
        <w:r w:rsidR="00FA6873" w:rsidRPr="002E4118" w:rsidDel="009C6489">
          <w:rPr>
            <w:rFonts w:asciiTheme="majorBidi" w:hAnsiTheme="majorBidi" w:cstheme="majorBidi"/>
          </w:rPr>
          <w:delText xml:space="preserve"> )</w:delText>
        </w:r>
      </w:del>
      <w:r>
        <w:fldChar w:fldCharType="end"/>
      </w:r>
      <w:r>
        <w:t xml:space="preserve"> a </w:t>
      </w:r>
      <w:r w:rsidRPr="00B85E6A">
        <w:rPr>
          <w:i/>
          <w:iCs/>
        </w:rPr>
        <w:t>Hubbert emissions equiv</w:t>
      </w:r>
      <w:r w:rsidR="00B422E7">
        <w:rPr>
          <w:i/>
          <w:iCs/>
        </w:rPr>
        <w:t>alen</w:t>
      </w:r>
      <w:r>
        <w:rPr>
          <w:i/>
          <w:iCs/>
        </w:rPr>
        <w:t>t</w:t>
      </w:r>
      <w:r w:rsidRPr="00B85E6A">
        <w:rPr>
          <w:i/>
          <w:iCs/>
        </w:rPr>
        <w:t xml:space="preserve"> fossil fuel phase-out</w:t>
      </w:r>
      <w:del w:id="3037" w:author="Sgouris Sgouridis" w:date="2016-05-17T14:52:00Z">
        <w:r w:rsidRPr="00B85E6A" w:rsidDel="006F073F">
          <w:rPr>
            <w:i/>
            <w:iCs/>
          </w:rPr>
          <w:delText>/retraction</w:delText>
        </w:r>
      </w:del>
      <w:r w:rsidRPr="00B85E6A">
        <w:rPr>
          <w:i/>
          <w:iCs/>
        </w:rPr>
        <w:t xml:space="preserve"> </w:t>
      </w:r>
      <w:commentRangeStart w:id="3038"/>
      <w:r w:rsidRPr="00B85E6A">
        <w:rPr>
          <w:i/>
          <w:iCs/>
        </w:rPr>
        <w:t>curve</w:t>
      </w:r>
      <w:commentRangeEnd w:id="3038"/>
      <w:r w:rsidR="003477A7">
        <w:rPr>
          <w:rStyle w:val="CommentReference"/>
          <w:rFonts w:eastAsia="Times New Roman" w:cs="Times New Roman"/>
          <w:szCs w:val="24"/>
          <w:lang w:bidi="ar-SA"/>
        </w:rPr>
        <w:commentReference w:id="3038"/>
      </w:r>
      <w:r>
        <w:t>.</w:t>
      </w:r>
    </w:p>
    <w:p w14:paraId="7C9CB9B3" w14:textId="428407E5" w:rsidR="0090243D" w:rsidRDefault="0090243D" w:rsidP="008B1B38">
      <w:ins w:id="3039" w:author="Dénes CSALA" w:date="2016-07-21T20:25:00Z">
        <w:r>
          <w:t xml:space="preserve">It is also important to note that the amount of energy that can be generated while still meeting a preset carbon cap can also be done through changing the </w:t>
        </w:r>
      </w:ins>
      <w:ins w:id="3040" w:author="Dénes CSALA" w:date="2016-07-21T20:26:00Z">
        <w:r>
          <w:t xml:space="preserve">average carbon intensity </w:t>
        </w:r>
      </w:ins>
      <m:oMath>
        <m:acc>
          <m:accPr>
            <m:chr m:val="̅"/>
            <m:ctrlPr>
              <w:ins w:id="3041" w:author="Dénes CSALA" w:date="2016-07-21T20:27:00Z">
                <w:rPr>
                  <w:rFonts w:ascii="Cambria Math" w:hAnsi="Cambria Math"/>
                  <w:i/>
                </w:rPr>
              </w:ins>
            </m:ctrlPr>
          </m:accPr>
          <m:e>
            <m:r>
              <w:ins w:id="3042" w:author="Dénes CSALA" w:date="2016-07-21T20:27:00Z">
                <w:rPr>
                  <w:rFonts w:ascii="Cambria Math" w:hAnsi="Cambria Math"/>
                </w:rPr>
                <m:t>c</m:t>
              </w:ins>
            </m:r>
          </m:e>
        </m:acc>
      </m:oMath>
      <w:ins w:id="3043" w:author="Dénes CSALA" w:date="2016-07-21T20:27:00Z">
        <w:r>
          <w:t xml:space="preserve"> of the energy mix. This can be accomplished by offsetting energy sources with a high emissions intensity such as coal with those that have a lower emissions intensity, </w:t>
        </w:r>
      </w:ins>
      <w:ins w:id="3044" w:author="Dénes CSALA" w:date="2016-07-21T20:29:00Z">
        <w:r>
          <w:t xml:space="preserve">such as </w:t>
        </w:r>
      </w:ins>
      <w:ins w:id="3045" w:author="Dénes CSALA" w:date="2016-07-21T20:27:00Z">
        <w:r>
          <w:t xml:space="preserve">natural gas </w:t>
        </w:r>
      </w:ins>
      <w:ins w:id="3046" w:author="Dénes CSALA" w:date="2016-07-21T20:28:00Z">
        <w:r>
          <w:t xml:space="preserve">(with </w:t>
        </w:r>
        <w:r w:rsidRPr="0090243D">
          <w:rPr>
            <w:i/>
            <w:iCs/>
            <w:rPrChange w:id="3047" w:author="Dénes CSALA" w:date="2016-07-21T20:28:00Z">
              <w:rPr/>
            </w:rPrChange>
          </w:rPr>
          <w:t>c</w:t>
        </w:r>
        <w:r w:rsidRPr="0090243D">
          <w:rPr>
            <w:i/>
            <w:iCs/>
            <w:vertAlign w:val="subscript"/>
            <w:rPrChange w:id="3048" w:author="Dénes CSALA" w:date="2016-07-21T20:28:00Z">
              <w:rPr/>
            </w:rPrChange>
          </w:rPr>
          <w:t>gas</w:t>
        </w:r>
        <w:r>
          <w:rPr>
            <w:i/>
            <w:iCs/>
          </w:rPr>
          <w:t xml:space="preserve"> </w:t>
        </w:r>
      </w:ins>
      <w:ins w:id="3049" w:author="Dénes CSALA" w:date="2016-07-21T20:30:00Z">
        <w:r>
          <w:rPr>
            <w:rFonts w:cs="Times New Roman"/>
            <w:i/>
            <w:iCs/>
          </w:rPr>
          <w:t>≈</w:t>
        </w:r>
      </w:ins>
      <w:ins w:id="3050" w:author="Dénes CSALA" w:date="2016-07-21T20:28:00Z">
        <w:r>
          <w:rPr>
            <w:i/>
            <w:iCs/>
          </w:rPr>
          <w:t xml:space="preserve"> </w:t>
        </w:r>
        <w:r w:rsidRPr="0090243D">
          <w:rPr>
            <w:i/>
            <w:iCs/>
            <w:rPrChange w:id="3051" w:author="Dénes CSALA" w:date="2016-07-21T20:28:00Z">
              <w:rPr/>
            </w:rPrChange>
          </w:rPr>
          <w:t>0.5</w:t>
        </w:r>
      </w:ins>
      <w:ins w:id="3052" w:author="Dénes CSALA" w:date="2016-07-21T20:29:00Z">
        <w:r>
          <w:rPr>
            <w:rFonts w:cs="Times New Roman"/>
            <w:i/>
            <w:iCs/>
          </w:rPr>
          <w:t>·</w:t>
        </w:r>
      </w:ins>
      <w:ins w:id="3053" w:author="Dénes CSALA" w:date="2016-07-21T20:28:00Z">
        <w:r>
          <w:rPr>
            <w:i/>
            <w:iCs/>
          </w:rPr>
          <w:t xml:space="preserve"> </w:t>
        </w:r>
        <w:r w:rsidRPr="0090243D">
          <w:rPr>
            <w:i/>
            <w:iCs/>
            <w:rPrChange w:id="3054" w:author="Dénes CSALA" w:date="2016-07-21T20:28:00Z">
              <w:rPr/>
            </w:rPrChange>
          </w:rPr>
          <w:t>c</w:t>
        </w:r>
        <w:r w:rsidRPr="0090243D">
          <w:rPr>
            <w:i/>
            <w:iCs/>
            <w:vertAlign w:val="subscript"/>
            <w:rPrChange w:id="3055" w:author="Dénes CSALA" w:date="2016-07-21T20:28:00Z">
              <w:rPr/>
            </w:rPrChange>
          </w:rPr>
          <w:t>coal</w:t>
        </w:r>
      </w:ins>
      <w:ins w:id="3056" w:author="Dénes CSALA" w:date="2016-07-21T20:29:00Z">
        <w:r>
          <w:t xml:space="preserve">) </w:t>
        </w:r>
      </w:ins>
      <w:ins w:id="3057" w:author="Dénes CSALA" w:date="2016-07-21T20:27:00Z">
        <w:r>
          <w:t>or renewables</w:t>
        </w:r>
      </w:ins>
      <w:ins w:id="3058" w:author="Dénes CSALA" w:date="2016-07-21T20:28:00Z">
        <w:r>
          <w:t xml:space="preserve">, </w:t>
        </w:r>
      </w:ins>
      <w:ins w:id="3059" w:author="Dénes CSALA" w:date="2016-07-21T20:27:00Z">
        <w:r>
          <w:t xml:space="preserve">with </w:t>
        </w:r>
      </w:ins>
      <w:ins w:id="3060" w:author="Dénes CSALA" w:date="2016-07-21T20:28:00Z">
        <w:r w:rsidRPr="0090243D">
          <w:rPr>
            <w:i/>
            <w:iCs/>
            <w:rPrChange w:id="3061" w:author="Dénes CSALA" w:date="2016-07-21T20:28:00Z">
              <w:rPr/>
            </w:rPrChange>
          </w:rPr>
          <w:t>c</w:t>
        </w:r>
        <w:r>
          <w:t xml:space="preserve"> zero.</w:t>
        </w:r>
      </w:ins>
    </w:p>
    <w:p w14:paraId="77A47F8A" w14:textId="519466F3" w:rsidR="00AF5ABF" w:rsidRDefault="00E75A82" w:rsidP="00E75A82">
      <w:r>
        <w:t xml:space="preserve">On </w:t>
      </w:r>
      <w:r>
        <w:fldChar w:fldCharType="begin"/>
      </w:r>
      <w:r>
        <w:instrText xml:space="preserve"> REF _Ref451189920 \h </w:instrText>
      </w:r>
      <w:r>
        <w:fldChar w:fldCharType="separate"/>
      </w:r>
      <w:ins w:id="3062" w:author="Dénes CSALA" w:date="2016-07-26T00:38:00Z">
        <w:r w:rsidR="00020C26">
          <w:t xml:space="preserve">Figure </w:t>
        </w:r>
        <w:r w:rsidR="00020C26">
          <w:rPr>
            <w:noProof/>
            <w:cs/>
          </w:rPr>
          <w:t>‎</w:t>
        </w:r>
        <w:r w:rsidR="00020C26">
          <w:rPr>
            <w:noProof/>
          </w:rPr>
          <w:t>2</w:t>
        </w:r>
        <w:r w:rsidR="00020C26">
          <w:noBreakHyphen/>
        </w:r>
        <w:r w:rsidR="00020C26">
          <w:rPr>
            <w:noProof/>
          </w:rPr>
          <w:t>14</w:t>
        </w:r>
      </w:ins>
      <w:del w:id="3063" w:author="Dénes CSALA" w:date="2016-07-21T20:07:00Z">
        <w:r w:rsidR="00FA6873" w:rsidDel="009C6489">
          <w:delText xml:space="preserve">Figure </w:delText>
        </w:r>
        <w:r w:rsidR="00FA6873" w:rsidDel="009C6489">
          <w:rPr>
            <w:noProof/>
            <w:cs/>
          </w:rPr>
          <w:delText>‎</w:delText>
        </w:r>
        <w:r w:rsidR="00FA6873" w:rsidDel="009C6489">
          <w:rPr>
            <w:noProof/>
          </w:rPr>
          <w:delText>2</w:delText>
        </w:r>
        <w:r w:rsidR="00FA6873" w:rsidDel="009C6489">
          <w:noBreakHyphen/>
        </w:r>
        <w:r w:rsidR="00FA6873" w:rsidDel="009C6489">
          <w:rPr>
            <w:noProof/>
          </w:rPr>
          <w:delText>14</w:delText>
        </w:r>
      </w:del>
      <w:r>
        <w:fldChar w:fldCharType="end"/>
      </w:r>
      <w:r>
        <w:t xml:space="preserve"> we have mapped the Hubbert fossil phase-out trajectory </w:t>
      </w:r>
      <w:r w:rsidR="00AF5ABF">
        <w:t xml:space="preserve">for the lower, mean and higher CO2 cap values for RCP2.6 which include all fossil fuel combustion, industry, gas flaring and cement carbon emissions (Table 6.12 </w:t>
      </w:r>
      <w:r w:rsidR="00AF5ABF">
        <w:fldChar w:fldCharType="begin"/>
      </w:r>
      <w:r w:rsidR="00AF5ABF">
        <w:instrText xml:space="preserve"> ADDIN ZOTERO_ITEM CSL_CITATION {"citationID":"BUiz9dCM","properties":{"formattedCitation":"(IPCC, 2014)","plainCitation":"(IPCC, 2014)"},"citationItems":[{"id":246,"uris":["http://zotero.org/users/1405426/items/EVBG8UTH"],"uri":["http://zotero.org/users/1405426/items/EVBG8UTH"],"itemData":{"id":246,"type":"report","title":"Fifth Assessmenteport (AR5)","URL":"https://www.ipcc.ch/report/ar5/","author":[{"literal":"IPCC"}],"issued":{"date-parts":[["2014"]]}}}],"schema":"https://github.com/citation-style-language/schema/raw/master/csl-citation.json"} </w:instrText>
      </w:r>
      <w:r w:rsidR="00AF5ABF">
        <w:fldChar w:fldCharType="separate"/>
      </w:r>
      <w:r w:rsidR="00AF5ABF" w:rsidRPr="008D08F1">
        <w:rPr>
          <w:rFonts w:cs="Times New Roman"/>
        </w:rPr>
        <w:t>(IPCC, 2014)</w:t>
      </w:r>
      <w:r w:rsidR="00AF5ABF">
        <w:fldChar w:fldCharType="end"/>
      </w:r>
      <w:r w:rsidR="00AF5ABF">
        <w:t>). Given the large variation and implicit uncertainty in the range, we chose not to subtract the flaring and cement emissions from the fossil carbon budget. This means that the lower range, may require an even faster transition than what we present here.</w:t>
      </w:r>
    </w:p>
    <w:p w14:paraId="3B01826C" w14:textId="329107C8" w:rsidR="00CC26A9" w:rsidRDefault="00CC26A9" w:rsidP="00E75A82">
      <w:r>
        <w:t>We considered two phase-out timetables:</w:t>
      </w:r>
    </w:p>
    <w:p w14:paraId="43F53F7A" w14:textId="18C6D687" w:rsidR="00CC26A9" w:rsidRDefault="00CC26A9" w:rsidP="00CC26A9">
      <w:pPr>
        <w:pStyle w:val="ListParagraph"/>
        <w:numPr>
          <w:ilvl w:val="0"/>
          <w:numId w:val="23"/>
        </w:numPr>
      </w:pPr>
      <w:r>
        <w:t xml:space="preserve">An </w:t>
      </w:r>
      <w:r w:rsidRPr="00CC26A9">
        <w:rPr>
          <w:i/>
          <w:iCs/>
        </w:rPr>
        <w:t>early</w:t>
      </w:r>
      <w:r>
        <w:t xml:space="preserve"> phase-out with fossil emissions peaking and thus retraction start times at years 2015, 2020 and 2025 for the low, mid and high carbon caps, respectively</w:t>
      </w:r>
    </w:p>
    <w:p w14:paraId="2946B628" w14:textId="4C48BBB7" w:rsidR="00CC26A9" w:rsidRDefault="00CC26A9" w:rsidP="00CC26A9">
      <w:pPr>
        <w:pStyle w:val="ListParagraph"/>
        <w:numPr>
          <w:ilvl w:val="0"/>
          <w:numId w:val="23"/>
        </w:numPr>
      </w:pPr>
      <w:r>
        <w:t xml:space="preserve">A </w:t>
      </w:r>
      <w:r w:rsidRPr="00CC26A9">
        <w:rPr>
          <w:i/>
          <w:iCs/>
        </w:rPr>
        <w:t>late</w:t>
      </w:r>
      <w:r>
        <w:t xml:space="preserve"> phase-out trajectory with fossils peaking in 2020, 2030, 2040, under the low, mid and high caps, respectively.</w:t>
      </w:r>
    </w:p>
    <w:p w14:paraId="2EE4706B" w14:textId="44B952E0" w:rsidR="00E75A82" w:rsidRDefault="00CC26A9" w:rsidP="00E75A82">
      <w:pPr>
        <w:ind w:firstLine="0"/>
        <w:jc w:val="center"/>
      </w:pPr>
      <w:r>
        <w:rPr>
          <w:noProof/>
          <w:lang w:bidi="ar-SA"/>
        </w:rPr>
        <w:lastRenderedPageBreak/>
        <w:drawing>
          <wp:inline distT="0" distB="0" distL="0" distR="0" wp14:anchorId="1EE8E0EE" wp14:editId="25A1608B">
            <wp:extent cx="2743200" cy="2676726"/>
            <wp:effectExtent l="0" t="0" r="0" b="0"/>
            <wp:docPr id="59" name="Picture 59" descr="D:\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 (1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64207"/>
                    <a:stretch/>
                  </pic:blipFill>
                  <pic:spPr bwMode="auto">
                    <a:xfrm>
                      <a:off x="0" y="0"/>
                      <a:ext cx="2764993" cy="269799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bidi="ar-SA"/>
        </w:rPr>
        <w:drawing>
          <wp:inline distT="0" distB="0" distL="0" distR="0" wp14:anchorId="75B862E1" wp14:editId="0649331F">
            <wp:extent cx="2286000" cy="2686366"/>
            <wp:effectExtent l="0" t="0" r="0" b="0"/>
            <wp:docPr id="60" name="Picture 60" descr="D:\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wnload (1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0279"/>
                    <a:stretch/>
                  </pic:blipFill>
                  <pic:spPr bwMode="auto">
                    <a:xfrm>
                      <a:off x="0" y="0"/>
                      <a:ext cx="2294763" cy="26966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B98A2C" w14:textId="1CCCAB6B" w:rsidR="00E75A82" w:rsidRPr="00754707" w:rsidRDefault="00E75A82" w:rsidP="00B422E7">
      <w:pPr>
        <w:pStyle w:val="Caption"/>
        <w:ind w:firstLine="0"/>
        <w:jc w:val="center"/>
      </w:pPr>
      <w:bookmarkStart w:id="3064" w:name="_Ref456956272"/>
      <w:bookmarkStart w:id="3065" w:name="_Ref451189920"/>
      <w:bookmarkStart w:id="3066" w:name="_Toc457256989"/>
      <w:r>
        <w:t xml:space="preserve">Figure </w:t>
      </w:r>
      <w:ins w:id="3067"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2</w:t>
      </w:r>
      <w:ins w:id="3068"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069" w:author="Dénes CSALA" w:date="2016-07-26T00:38:00Z">
        <w:r w:rsidR="00020C26">
          <w:rPr>
            <w:noProof/>
          </w:rPr>
          <w:t>14</w:t>
        </w:r>
      </w:ins>
      <w:ins w:id="3070" w:author="Dénes CSALA" w:date="2016-07-24T18:04:00Z">
        <w:r w:rsidR="00865BB8">
          <w:fldChar w:fldCharType="end"/>
        </w:r>
      </w:ins>
      <w:bookmarkEnd w:id="3064"/>
      <w:del w:id="3071"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2</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14</w:delText>
        </w:r>
        <w:r w:rsidR="00B44AD1" w:rsidDel="00EE4DA6">
          <w:rPr>
            <w:noProof/>
          </w:rPr>
          <w:fldChar w:fldCharType="end"/>
        </w:r>
      </w:del>
      <w:bookmarkEnd w:id="3065"/>
      <w:r>
        <w:t xml:space="preserve">. </w:t>
      </w:r>
      <w:r w:rsidR="00B422E7">
        <w:t>Global f</w:t>
      </w:r>
      <w:r w:rsidR="00CC26A9">
        <w:t xml:space="preserve">ossil phase-out trajectories mapped </w:t>
      </w:r>
      <w:r w:rsidR="00B85E6A">
        <w:t xml:space="preserve">through Hubbert emissions </w:t>
      </w:r>
      <w:r w:rsidR="00B422E7">
        <w:t>equivaleny</w:t>
      </w:r>
      <w:r w:rsidR="00B85E6A">
        <w:t xml:space="preserve"> </w:t>
      </w:r>
      <w:r w:rsidR="00CC26A9">
        <w:t xml:space="preserve">for </w:t>
      </w:r>
      <w:r w:rsidR="00B422E7">
        <w:br/>
      </w:r>
      <w:r w:rsidR="00CC26A9">
        <w:t xml:space="preserve">early start (2015, 2020, 2025) and late start (2020, 2030, 2040) </w:t>
      </w:r>
      <w:r w:rsidR="00B422E7">
        <w:t xml:space="preserve">retraction </w:t>
      </w:r>
      <w:r w:rsidR="00CC26A9">
        <w:t xml:space="preserve">profiles, </w:t>
      </w:r>
      <w:r w:rsidR="00B422E7">
        <w:br/>
      </w:r>
      <w:r w:rsidR="00CC26A9">
        <w:t>under 3 different emissions caps: 510, 990 and 1505</w:t>
      </w:r>
      <w:r>
        <w:t xml:space="preserve"> </w:t>
      </w:r>
      <w:r w:rsidR="00CC26A9">
        <w:t>GtCO</w:t>
      </w:r>
      <w:r w:rsidR="00CC26A9" w:rsidRPr="00CC26A9">
        <w:rPr>
          <w:vertAlign w:val="subscript"/>
        </w:rPr>
        <w:t>2</w:t>
      </w:r>
      <w:r w:rsidR="00CC26A9">
        <w:t xml:space="preserve">, respectively, as per the median value and the </w:t>
      </w:r>
      <w:r w:rsidR="00B422E7">
        <w:br/>
      </w:r>
      <w:r w:rsidR="00CC26A9">
        <w:t xml:space="preserve">confidence bounds for the IPCC 66% </w:t>
      </w:r>
      <w:r w:rsidR="00CC26A9">
        <w:rPr>
          <w:rFonts w:cs="Times New Roman"/>
        </w:rPr>
        <w:t>±</w:t>
      </w:r>
      <w:r w:rsidR="00CC26A9">
        <w:t xml:space="preserve"> 16% RCP2.6</w:t>
      </w:r>
      <w:r w:rsidR="00B85E6A">
        <w:t xml:space="preserve"> scenario, approximately corresponding to 2 </w:t>
      </w:r>
      <w:r w:rsidR="00B85E6A">
        <w:rPr>
          <w:rFonts w:cs="Times New Roman"/>
        </w:rPr>
        <w:t>°</w:t>
      </w:r>
      <w:r w:rsidR="00B85E6A">
        <w:t>C</w:t>
      </w:r>
      <w:r>
        <w:t xml:space="preserve">. </w:t>
      </w:r>
      <w:r w:rsidR="00007BF5">
        <w:br/>
        <w:t>The business-as-usual, proven reserves-based fossil depletion Hubbert curves are also shown for reference.</w:t>
      </w:r>
      <w:r>
        <w:br/>
        <w:t>source: own work</w:t>
      </w:r>
      <w:r w:rsidR="00B422E7">
        <w:t>. Last available emissions value is average of EIA and BP data</w:t>
      </w:r>
      <w:bookmarkEnd w:id="3066"/>
    </w:p>
    <w:p w14:paraId="4B02A929" w14:textId="63832421" w:rsidR="0090243D" w:rsidRDefault="003C0A6B" w:rsidP="008B1B38">
      <w:pPr>
        <w:rPr>
          <w:ins w:id="3072" w:author="Dénes CSALA" w:date="2016-07-21T20:31:00Z"/>
        </w:rPr>
      </w:pPr>
      <w:r>
        <w:t>We can see that given the current IPCC emission budget and its confidence bounds, the recommended Hubbert emissions equivalent fossil fuel phase-out trajectories require a complete cessation of fossil energy consumption by 2080 (2100 if on the higher end of the confidence interval)</w:t>
      </w:r>
      <w:r w:rsidR="000F32B4">
        <w:t xml:space="preserve"> conditional upon early action and the start of curbing emission within a decade. Postponing another decade brings the total consumption phase-out limit forward by 20 years, to </w:t>
      </w:r>
      <w:commentRangeStart w:id="3073"/>
      <w:r w:rsidR="000F32B4">
        <w:t>2060</w:t>
      </w:r>
      <w:commentRangeEnd w:id="3073"/>
      <w:r w:rsidR="00EE1C41">
        <w:rPr>
          <w:rStyle w:val="CommentReference"/>
          <w:rFonts w:eastAsia="Times New Roman" w:cs="Times New Roman"/>
          <w:szCs w:val="24"/>
          <w:lang w:bidi="ar-SA"/>
        </w:rPr>
        <w:commentReference w:id="3073"/>
      </w:r>
      <w:r w:rsidR="000F32B4">
        <w:t>.</w:t>
      </w:r>
    </w:p>
    <w:p w14:paraId="0D90D3B9" w14:textId="77777777" w:rsidR="0090243D" w:rsidRDefault="0090243D" w:rsidP="008B1B38">
      <w:pPr>
        <w:rPr>
          <w:ins w:id="3074" w:author="Dénes CSALA" w:date="2016-07-21T20:31:00Z"/>
        </w:rPr>
      </w:pPr>
    </w:p>
    <w:p w14:paraId="390DF183" w14:textId="3A755883" w:rsidR="0090243D" w:rsidRPr="0090243D" w:rsidRDefault="0090243D" w:rsidP="008B1B38">
      <w:pPr>
        <w:rPr>
          <w:rPrChange w:id="3075" w:author="Dénes CSALA" w:date="2016-07-21T20:31:00Z">
            <w:rPr>
              <w:rFonts w:ascii="Arial" w:eastAsiaTheme="majorEastAsia" w:hAnsi="Arial" w:cstheme="majorBidi"/>
              <w:bCs/>
              <w:sz w:val="32"/>
              <w:szCs w:val="28"/>
            </w:rPr>
          </w:rPrChange>
        </w:rPr>
      </w:pPr>
      <w:ins w:id="3076" w:author="Dénes CSALA" w:date="2016-07-21T20:31:00Z">
        <w:r>
          <w:t xml:space="preserve">In this chapter we presented the ongoing discussion on climate change, current </w:t>
        </w:r>
      </w:ins>
      <w:ins w:id="3077" w:author="Dénes CSALA" w:date="2016-07-21T20:32:00Z">
        <w:r>
          <w:t xml:space="preserve">global </w:t>
        </w:r>
      </w:ins>
      <w:ins w:id="3078" w:author="Dénes CSALA" w:date="2016-07-21T20:31:00Z">
        <w:r>
          <w:t>policies</w:t>
        </w:r>
      </w:ins>
      <w:ins w:id="3079" w:author="Dénes CSALA" w:date="2016-07-21T20:32:00Z">
        <w:r>
          <w:t xml:space="preserve"> and the expectations of the almost inexistent global response, followed by an analysis to identify the most effective policy levers to combat climate change, </w:t>
        </w:r>
      </w:ins>
      <w:ins w:id="3080" w:author="Dénes CSALA" w:date="2016-07-21T20:33:00Z">
        <w:r>
          <w:t xml:space="preserve">Through the Kaya Identity, we highlighted that population, wealth, energy consumption as well as the types of energy we use are all linked to emissions </w:t>
        </w:r>
      </w:ins>
      <w:ins w:id="3081" w:author="Dénes CSALA" w:date="2016-07-21T20:34:00Z">
        <w:r>
          <w:t xml:space="preserve">and </w:t>
        </w:r>
      </w:ins>
      <w:ins w:id="3082" w:author="Dénes CSALA" w:date="2016-07-21T20:33:00Z">
        <w:r>
          <w:t xml:space="preserve">therefore </w:t>
        </w:r>
      </w:ins>
      <w:ins w:id="3083" w:author="Dénes CSALA" w:date="2016-07-21T20:34:00Z">
        <w:r>
          <w:t xml:space="preserve">the </w:t>
        </w:r>
        <w:r>
          <w:lastRenderedPageBreak/>
          <w:t xml:space="preserve">solution to climate change and a deep reform of the global </w:t>
        </w:r>
      </w:ins>
      <w:ins w:id="3084" w:author="Dénes CSALA" w:date="2016-07-21T20:32:00Z">
        <w:r>
          <w:t>energ</w:t>
        </w:r>
      </w:ins>
      <w:ins w:id="3085" w:author="Dénes CSALA" w:date="2016-07-21T20:34:00Z">
        <w:r>
          <w:t>y system are intertwined. Through the decomposition and analysis of the components of the Kaya Identity, we identified two key policy levers</w:t>
        </w:r>
      </w:ins>
      <w:ins w:id="3086" w:author="Dénes CSALA" w:date="2016-07-21T20:35:00Z">
        <w:r w:rsidR="00FA4ED3">
          <w:t xml:space="preserve"> that are worth focusing on: energy intensity of the economy and emissions intensity of energy. We concluded the chapter with providing the possible evolution pat</w:t>
        </w:r>
      </w:ins>
      <w:ins w:id="3087" w:author="Dénes CSALA" w:date="2016-07-21T20:36:00Z">
        <w:r w:rsidR="00FA4ED3">
          <w:t>h</w:t>
        </w:r>
      </w:ins>
      <w:ins w:id="3088" w:author="Dénes CSALA" w:date="2016-07-21T20:35:00Z">
        <w:r w:rsidR="00FA4ED3">
          <w:t>s for both</w:t>
        </w:r>
      </w:ins>
      <w:ins w:id="3089" w:author="Dénes CSALA" w:date="2016-07-21T20:36:00Z">
        <w:r w:rsidR="00FA4ED3">
          <w:t>.</w:t>
        </w:r>
      </w:ins>
    </w:p>
    <w:p w14:paraId="3E910AF1" w14:textId="77777777" w:rsidR="00FA4ED3" w:rsidRDefault="00FA4ED3">
      <w:pPr>
        <w:spacing w:after="160" w:line="259" w:lineRule="auto"/>
        <w:ind w:firstLine="0"/>
        <w:jc w:val="left"/>
        <w:rPr>
          <w:ins w:id="3090" w:author="Dénes CSALA" w:date="2016-07-21T20:36:00Z"/>
          <w:rFonts w:ascii="Arial" w:eastAsiaTheme="majorEastAsia" w:hAnsi="Arial" w:cstheme="majorBidi"/>
          <w:bCs/>
          <w:sz w:val="32"/>
          <w:szCs w:val="28"/>
        </w:rPr>
      </w:pPr>
      <w:bookmarkStart w:id="3091" w:name="_Ref446027497"/>
      <w:bookmarkStart w:id="3092" w:name="_Ref446084785"/>
      <w:ins w:id="3093" w:author="Dénes CSALA" w:date="2016-07-21T20:36:00Z">
        <w:r>
          <w:br w:type="page"/>
        </w:r>
      </w:ins>
    </w:p>
    <w:p w14:paraId="42543568" w14:textId="6C98D785" w:rsidR="0064295A" w:rsidRPr="00FF539C" w:rsidRDefault="009A48F2" w:rsidP="009A48F2">
      <w:pPr>
        <w:pStyle w:val="Heading1"/>
        <w:spacing w:before="3600"/>
        <w:ind w:left="431" w:hanging="431"/>
        <w:rPr>
          <w:rFonts w:eastAsiaTheme="minorHAnsi"/>
          <w:sz w:val="72"/>
          <w:szCs w:val="72"/>
          <w:lang w:bidi="ar-SA"/>
        </w:rPr>
      </w:pPr>
      <w:r>
        <w:lastRenderedPageBreak/>
        <w:t xml:space="preserve"> </w:t>
      </w:r>
      <w:bookmarkStart w:id="3094" w:name="_Toc457256859"/>
      <w:r>
        <w:t xml:space="preserve">OVERVIEW OF </w:t>
      </w:r>
      <w:r w:rsidR="00DA423C">
        <w:t>CLIMATE</w:t>
      </w:r>
      <w:r w:rsidR="00DA423C">
        <w:rPr>
          <w:lang w:bidi="ar-JO"/>
        </w:rPr>
        <w:t xml:space="preserve">-ENERGY-ECONOMY </w:t>
      </w:r>
      <w:r w:rsidR="0064295A">
        <w:t>M</w:t>
      </w:r>
      <w:bookmarkEnd w:id="3091"/>
      <w:bookmarkEnd w:id="3092"/>
      <w:r>
        <w:t xml:space="preserve">ODELS AND </w:t>
      </w:r>
      <w:del w:id="3095" w:author="Sgouris Sgouridis" w:date="2016-05-17T14:54:00Z">
        <w:r w:rsidDel="00A63F30">
          <w:delText xml:space="preserve">PAST </w:delText>
        </w:r>
      </w:del>
      <w:ins w:id="3096" w:author="Sgouris Sgouridis" w:date="2016-05-17T14:54:00Z">
        <w:r w:rsidR="00A63F30">
          <w:t xml:space="preserve">HISTORICAL </w:t>
        </w:r>
      </w:ins>
      <w:r>
        <w:t>ENERGY TRANSITIONS</w:t>
      </w:r>
      <w:bookmarkEnd w:id="3094"/>
    </w:p>
    <w:p w14:paraId="7E18B6D6" w14:textId="62F4A71F" w:rsidR="00B137D6" w:rsidRDefault="00296412" w:rsidP="008B1B38">
      <w:pPr>
        <w:rPr>
          <w:ins w:id="3097" w:author="Sgouris Sgouridis" w:date="2016-05-17T14:59:00Z"/>
        </w:rPr>
      </w:pPr>
      <w:del w:id="3098" w:author="Sgouris Sgouridis" w:date="2016-05-17T14:57:00Z">
        <w:r w:rsidDel="00B137D6">
          <w:delText xml:space="preserve">Having </w:delText>
        </w:r>
      </w:del>
      <w:ins w:id="3099" w:author="Sgouris Sgouridis" w:date="2016-05-17T14:57:00Z">
        <w:r w:rsidR="00B137D6">
          <w:t xml:space="preserve">In the previous chapter we </w:t>
        </w:r>
      </w:ins>
      <w:r>
        <w:t xml:space="preserve">identified </w:t>
      </w:r>
      <w:del w:id="3100" w:author="Dénes CSALA" w:date="2016-07-21T20:36:00Z">
        <w:r w:rsidDel="00AF2693">
          <w:delText xml:space="preserve">the </w:delText>
        </w:r>
      </w:del>
      <w:ins w:id="3101" w:author="Dénes CSALA" w:date="2016-07-21T20:36:00Z">
        <w:r w:rsidR="00AF2693">
          <w:t xml:space="preserve">two </w:t>
        </w:r>
      </w:ins>
      <w:r>
        <w:t>possible policy levers through which we can affect societal emissions</w:t>
      </w:r>
      <w:ins w:id="3102" w:author="Sgouris Sgouridis" w:date="2016-05-17T14:57:00Z">
        <w:r w:rsidR="00B137D6">
          <w:t xml:space="preserve"> and the constraints shaping the form of SET</w:t>
        </w:r>
      </w:ins>
      <w:ins w:id="3103" w:author="Dénes CSALA" w:date="2016-07-21T20:37:00Z">
        <w:r w:rsidR="00AF2693">
          <w:t xml:space="preserve"> and hence meet the climate change targets put forward by IPCC</w:t>
        </w:r>
      </w:ins>
      <w:ins w:id="3104" w:author="Sgouris Sgouridis" w:date="2016-05-17T14:57:00Z">
        <w:r w:rsidR="00B137D6">
          <w:t xml:space="preserve">. </w:t>
        </w:r>
      </w:ins>
      <w:del w:id="3105" w:author="Sgouris Sgouridis" w:date="2016-05-17T14:57:00Z">
        <w:r w:rsidDel="00B137D6">
          <w:delText>, in t</w:delText>
        </w:r>
      </w:del>
      <w:ins w:id="3106" w:author="Sgouris Sgouridis" w:date="2016-05-17T14:57:00Z">
        <w:r w:rsidR="00B137D6">
          <w:t>T</w:t>
        </w:r>
      </w:ins>
      <w:r>
        <w:t xml:space="preserve">his chapter </w:t>
      </w:r>
      <w:del w:id="3107" w:author="Sgouris Sgouridis" w:date="2016-05-17T14:58:00Z">
        <w:r w:rsidDel="00B137D6">
          <w:delText xml:space="preserve">we </w:delText>
        </w:r>
      </w:del>
      <w:r>
        <w:t>map</w:t>
      </w:r>
      <w:ins w:id="3108" w:author="Sgouris Sgouridis" w:date="2016-05-17T14:58:00Z">
        <w:r w:rsidR="00B137D6">
          <w:t>s</w:t>
        </w:r>
      </w:ins>
      <w:r>
        <w:t xml:space="preserve"> the past and current efforts of modeling the interactions within the climate-energy-economy system</w:t>
      </w:r>
      <w:ins w:id="3109" w:author="Sgouris Sgouridis" w:date="2016-05-17T14:58:00Z">
        <w:r w:rsidR="00B137D6">
          <w:t xml:space="preserve"> which is the core systemic context around SET and studies the practical </w:t>
        </w:r>
      </w:ins>
      <w:ins w:id="3110" w:author="Sgouris Sgouridis" w:date="2016-05-17T14:59:00Z">
        <w:r w:rsidR="00B137D6">
          <w:t>implications</w:t>
        </w:r>
      </w:ins>
      <w:ins w:id="3111" w:author="Sgouris Sgouridis" w:date="2016-05-17T14:58:00Z">
        <w:r w:rsidR="00B137D6">
          <w:t xml:space="preserve"> of </w:t>
        </w:r>
      </w:ins>
      <w:ins w:id="3112" w:author="Sgouris Sgouridis" w:date="2016-05-17T14:59:00Z">
        <w:r w:rsidR="00B137D6">
          <w:t>historic energy transitions</w:t>
        </w:r>
      </w:ins>
      <w:r>
        <w:t>.</w:t>
      </w:r>
      <w:r w:rsidR="00B5593F">
        <w:t xml:space="preserve"> </w:t>
      </w:r>
    </w:p>
    <w:p w14:paraId="3667D6D1" w14:textId="77777777" w:rsidR="00B137D6" w:rsidRDefault="00B5593F" w:rsidP="000B383E">
      <w:pPr>
        <w:rPr>
          <w:ins w:id="3113" w:author="Sgouris Sgouridis" w:date="2016-05-17T14:59:00Z"/>
        </w:rPr>
      </w:pPr>
      <w:r>
        <w:t xml:space="preserve">We start with a review and critique of </w:t>
      </w:r>
      <w:ins w:id="3114" w:author="Sgouris Sgouridis" w:date="2016-05-17T14:58:00Z">
        <w:r w:rsidR="00B137D6">
          <w:t xml:space="preserve">economics-driven </w:t>
        </w:r>
      </w:ins>
      <w:r w:rsidRPr="00B5593F">
        <w:rPr>
          <w:i/>
          <w:iCs/>
        </w:rPr>
        <w:t>integrated assessment models</w:t>
      </w:r>
      <w:r w:rsidR="00CA7E71">
        <w:rPr>
          <w:i/>
          <w:iCs/>
        </w:rPr>
        <w:t xml:space="preserve"> </w:t>
      </w:r>
      <w:r w:rsidR="00CA7E71" w:rsidRPr="00CA7E71">
        <w:t>(IAM</w:t>
      </w:r>
      <w:r w:rsidR="00CA7E71">
        <w:t>s</w:t>
      </w:r>
      <w:r w:rsidR="00CA7E71" w:rsidRPr="00CA7E71">
        <w:t>)</w:t>
      </w:r>
      <w:r w:rsidR="00CA7E71">
        <w:t>.</w:t>
      </w:r>
      <w:r w:rsidR="00CA7E71" w:rsidRPr="00CA7E71">
        <w:t xml:space="preserve"> </w:t>
      </w:r>
      <w:ins w:id="3115" w:author="Sgouris Sgouridis" w:date="2016-05-17T14:58:00Z">
        <w:r w:rsidR="00B137D6">
          <w:t xml:space="preserve">Such </w:t>
        </w:r>
      </w:ins>
      <w:r w:rsidR="00CA7E71">
        <w:t>IAMs are mainstay tools of climate economists used to assess the long-term impacts of climate on the economy and to derive optimal policy responses usually in the form of estimates of (exponential) carbon prices. IAMs have been criticized for controversial discount rate assumptions, arbitrary climate damage functions, and the inadequate handling of potentially catastrophic climate outcomes. We review these external shortcomings for prominent IAMs before turning our focus on an internal modeling fallacy: the wi</w:t>
      </w:r>
      <w:r w:rsidR="00D443E1">
        <w:t xml:space="preserve">despread misapplication of the </w:t>
      </w:r>
      <w:r w:rsidR="00D443E1" w:rsidRPr="00D443E1">
        <w:rPr>
          <w:i/>
          <w:iCs/>
        </w:rPr>
        <w:t>constant e</w:t>
      </w:r>
      <w:r w:rsidR="00CA7E71" w:rsidRPr="00D443E1">
        <w:rPr>
          <w:i/>
          <w:iCs/>
        </w:rPr>
        <w:t xml:space="preserve">lasticity of </w:t>
      </w:r>
      <w:r w:rsidR="00D443E1" w:rsidRPr="00D443E1">
        <w:rPr>
          <w:i/>
          <w:iCs/>
        </w:rPr>
        <w:t>s</w:t>
      </w:r>
      <w:r w:rsidR="00CA7E71" w:rsidRPr="00D443E1">
        <w:rPr>
          <w:i/>
          <w:iCs/>
        </w:rPr>
        <w:t>ubstitution</w:t>
      </w:r>
      <w:r w:rsidR="00CA7E71">
        <w:t xml:space="preserve"> (CES) function for the technology transitions modeled by IAMs. </w:t>
      </w:r>
      <w:r w:rsidR="000B383E">
        <w:t xml:space="preserve">Applying CES, an economic modeling approach, on technical factor inputs over long periods where an entire factor (the greenhouse gas emitting fossil fuel inputs) must be substituted creates artifacts that fail to match the consistent S-curve patterns observed in past technological transitions. A policy critical result, the monotonically increasing marginal substitution cost of carbon, a universal feature of IAMs, is called into question by showing that it is unrealistic as it is an artifact of the modeling approach and not </w:t>
      </w:r>
      <w:r w:rsidR="000B383E">
        <w:lastRenderedPageBreak/>
        <w:t xml:space="preserve">representative of the technical substitutability potential nor of the expected cost of the technologies. </w:t>
      </w:r>
    </w:p>
    <w:p w14:paraId="3171A420" w14:textId="48A8D0AA" w:rsidR="00296412" w:rsidRDefault="000B383E" w:rsidP="000B383E">
      <w:r>
        <w:t>We demonstrate this first through a simple but representative example of CES application on the energy system and with a sectoral deconstruction of the actual fossil substitution costs. We propose a methodological modification using dynamically varying elasticity of substitution as a plausible alternative to model the energy transition in line with the historical observations and technical realities within the existing modeling systems,</w:t>
      </w:r>
      <w:r w:rsidR="00061E90">
        <w:t xml:space="preserve"> leading to non-exponential carbon-prices, but preserving the high parameter sensitivity of the function by design.</w:t>
      </w:r>
      <w:r w:rsidR="00CA7E71">
        <w:t xml:space="preserve"> We conclude that a fundamentally different approach based on physical energy balances would be more appropriate to model energy transitions and the</w:t>
      </w:r>
      <w:r w:rsidR="00061E90">
        <w:t xml:space="preserve"> interactions between society energy and climate </w:t>
      </w:r>
      <w:r w:rsidR="00CA7E71">
        <w:t>throughout. We close the chapter with a</w:t>
      </w:r>
      <w:r w:rsidR="00061E90">
        <w:t xml:space="preserve"> review </w:t>
      </w:r>
      <w:r w:rsidR="00CA7E71">
        <w:t xml:space="preserve">of </w:t>
      </w:r>
      <w:r w:rsidR="00061E90">
        <w:t>the latest advancements and available system dynamics and biophysical climate-energy models.</w:t>
      </w:r>
      <w:r w:rsidR="005C4579">
        <w:t xml:space="preserve"> The part on integrated assessment models of this chapter has been submitted for publication in </w:t>
      </w:r>
      <w:r w:rsidR="005C4579">
        <w:fldChar w:fldCharType="begin"/>
      </w:r>
      <w:r w:rsidR="005C4579">
        <w:instrText xml:space="preserve"> ADDIN ZOTERO_ITEM CSL_CITATION {"citationID":"nqkke1408","properties":{"formattedCitation":"(Sgouridis et al., 2016b)","plainCitation":"(Sgouridis et al., 2016b)"},"citationItems":[{"id":1564,"uris":["http://zotero.org/users/1405426/items/T6G3F5PR"],"uri":["http://zotero.org/users/1405426/items/T6G3F5PR"],"itemData":{"id":1564,"type":"article-journal","title":"The Constant Elasticity of Substitution Fallacy for Physical Transitions: Implications for Integrated Assessment Models and Climate Policy","container-title":"in preparation","author":[{"family":"Sgouridis","given":"Sgouris"},{"family":"Kaya","given":"Abdullah"},{"family":"Csala","given":"Denes"}],"issued":{"date-parts":[["2016"]]}}}],"schema":"https://github.com/citation-style-language/schema/raw/master/csl-citation.json"} </w:instrText>
      </w:r>
      <w:r w:rsidR="005C4579">
        <w:fldChar w:fldCharType="separate"/>
      </w:r>
      <w:r w:rsidR="005C4579" w:rsidRPr="005C4579">
        <w:rPr>
          <w:rFonts w:cs="Times New Roman"/>
        </w:rPr>
        <w:t>(Sgouridis et al., 2016b)</w:t>
      </w:r>
      <w:r w:rsidR="005C4579">
        <w:fldChar w:fldCharType="end"/>
      </w:r>
      <w:r w:rsidR="005C4579">
        <w:t>.</w:t>
      </w:r>
    </w:p>
    <w:p w14:paraId="3391A874" w14:textId="4756C099" w:rsidR="0064295A" w:rsidRDefault="000B383E" w:rsidP="000B383E">
      <w:pPr>
        <w:pStyle w:val="Heading2"/>
      </w:pPr>
      <w:bookmarkStart w:id="3116" w:name="_Toc457256860"/>
      <w:r>
        <w:t xml:space="preserve">Overview </w:t>
      </w:r>
      <w:r w:rsidR="00CA7E71">
        <w:t>of the integrated assessment model</w:t>
      </w:r>
      <w:r>
        <w:t>ing</w:t>
      </w:r>
      <w:r w:rsidR="00CA7E71">
        <w:t xml:space="preserve"> mindset</w:t>
      </w:r>
      <w:r>
        <w:t xml:space="preserve"> and review of example models</w:t>
      </w:r>
      <w:bookmarkEnd w:id="3116"/>
    </w:p>
    <w:p w14:paraId="4990C09B" w14:textId="104D8981" w:rsidR="0064295A" w:rsidRDefault="000B383E" w:rsidP="00AF480A">
      <w:r>
        <w:t>IAMs</w:t>
      </w:r>
      <w:r w:rsidR="0064295A">
        <w:t xml:space="preserve"> are climate economy models that are widely used for tying the evolution of the climate system to the economic system. They are state-of-the-art attempts to map the dynamic effects of climate change on the economy and vice versa, projecting them several decades into the future. Doing so allows the comparison of the costs of climate change against the costs of preventative actions, thus providing information to decision makers to inform policy development. One consistent output of the models is that in order to combat climate change, carbon prices should continue to increase throughout </w:t>
      </w:r>
      <w:r w:rsidR="0064295A">
        <w:lastRenderedPageBreak/>
        <w:t xml:space="preserve">this century reaching to very high levels towards the end. We investigate the underlying economic model that leads to this result and discuss why the commonly applied formulation </w:t>
      </w:r>
      <w:r>
        <w:t>CES</w:t>
      </w:r>
      <w:r w:rsidR="0064295A">
        <w:t xml:space="preserve"> is unrealistic in the context of long-term technical substitution processes theoretically and practically as it does not account for the physical and technical replacement potential of alternative technologies</w:t>
      </w:r>
      <w:r w:rsidR="00AF480A">
        <w:t xml:space="preserve"> </w:t>
      </w:r>
      <w:r w:rsidR="00AF480A">
        <w:fldChar w:fldCharType="begin"/>
      </w:r>
      <w:r w:rsidR="00AF480A">
        <w:instrText xml:space="preserve"> ADDIN ZOTERO_ITEM CSL_CITATION {"citationID":"2l1hdq2d1q","properties":{"formattedCitation":"(Stern, 2016)","plainCitation":"(Stern, 2016)"},"citationItems":[{"id":1551,"uris":["http://zotero.org/users/1405426/items/MH46MFEQ"],"uri":["http://zotero.org/users/1405426/items/MH46MFEQ"],"itemData":{"id":1551,"type":"article-journal","title":"Economics: Current climate models are grossly misleading","container-title":"Nature","page":"407-409","volume":"530","issue":"7591","source":"CiteULike","abstract":"Nicholas Stern calls on scientists, engineers and economists to help policymakers by better modelling the immense risks to future generations, and the potential for action.\n\n[Excerpt] The twin defining challenges of our century are overcoming poverty and managing climate change. If we can tackle these issues together, we will create a secure and prosperous world for generations to come. If we don't, the future is at grave risk.\n\n[\\n] Researchers across a range of disciplines must work together to help decision-makers in the public, private and non-profit sectors to rise to these challenges. Economists, in particular, need more help from scientists and engineers to devise models that provide better guidance about what will happen if we succeed or if we fail.\n\n[\\n] As the 2015 Paris agreement on climate change made clear, we must achieve a net-zero carbon economy this century. Doing so will require policies that drive innovation, investment and entrepreneurship. The political will to make the necessary decisions depends partly on improving the analysis and estimates of the economics of climate change. Then the consequences of unmanaged global warming can be weighed much more transparently against the investments and innovations necessary to mitigate it.\n\n[\\n] Current economic models tend to underestimate seriously both the potential impacts of dangerous climate change and the wider benefits of a transition to low-carbon growth. There is an urgent need for a new generation of models that give a more accurate picture.\n\n[\\n] [...]\n[\\n] Many estimates of economic losses are based on the outputs of integrated assessment models (IAMs). These models attempt to combine the key elements of biophysical and economic systems. This is a worthy endeavour. Sadly, most IAMs struggle to incorporate the scale of the scientific risks, such as the thawing of permafrost, release of methane, and other potential tipping points. Furthermore, many of the largest potential impacts are omitted, such as widespread conflict as a result of large-scale human migration to escape the worst-affected areas.\n[\\n] [...]\n\n[What's needed?]\n\nThere is much that can be done to make the assumptions in standard IAMs more realistic with respect to the scale and nature of damages7, 4. But to give policymakers the reliable information that they need when implementing the Paris agreement, incremental improvements7, 8 to the present generation of IAMs may not be enough.\n\n[\\n] A comprehensive review of the problems of using IAMs in climate economics9 called for the research community to develop a “third wave” of models. The authors identify various types of model that might offer advances. Two are: dynamic stochastic computable general equilibrium (DSGE) models, and agent-based models (ABMs).\n\n[\\n] Like current IAMs, DSGE models can explicitly account for uncertainty about the future through the introduction of shocks, for instance, to economic output, consumption or climate damages10. ABMs, by contrast, seek to provide more-realistic representations of socio-economics by simulating the economy through the interactions of a large number of different agents, on the basis of specific rules. ABMs are widely used in finance, but have yet to be seriously applied to climate change. These are promising developments.\n\n[\\n] Now, a concerted effort is required by the research community to explore as many potential avenues as possible to better estimate the costs of action and inaction on climate change. The IPCC should distil what policymakers need to inform their decision-making. Learned societies and national academies must bring together researchers from a wide range of relevant disciplines to focus attention on improving economic modelling quickly.\n\n[\\n] Bangladeshi farmers and Cairo city-dwellers are at severe risk of flooding and storms; southern Europe and parts of Africa and the Americas are threatened by desertification. Perhaps hundreds of millions of people may need to migrate as a result, posing an immense risk of conflict.\n\n[\\n] There is huge potential in future technologies that can drive change. These are omitted or badly underestimated in our current climate modelling — deeply damaging our guidance for policymaking. The well-being and prosperity of future generations are worth more.","DOI":"10.1038/530407a","ISSN":"0028-0836","shortTitle":"Economics","author":[{"family":"Stern","given":"Nicholas"}],"issued":{"date-parts":[["2016",2,24]]}}}],"schema":"https://github.com/citation-style-language/schema/raw/master/csl-citation.json"} </w:instrText>
      </w:r>
      <w:r w:rsidR="00AF480A">
        <w:fldChar w:fldCharType="separate"/>
      </w:r>
      <w:r w:rsidR="00AF480A" w:rsidRPr="00AF480A">
        <w:rPr>
          <w:rFonts w:cs="Times New Roman"/>
        </w:rPr>
        <w:t>(Stern, 2016)</w:t>
      </w:r>
      <w:r w:rsidR="00AF480A">
        <w:fldChar w:fldCharType="end"/>
      </w:r>
      <w:r w:rsidR="0064295A">
        <w:t xml:space="preserve">. </w:t>
      </w:r>
      <w:r w:rsidR="00AF480A">
        <w:t>We aim</w:t>
      </w:r>
      <w:r w:rsidR="0064295A">
        <w:t xml:space="preserve"> first to provide a comprehensive review of the current critiques towards IAMs along several fronts before focusing on exploring the problems and resulting artifacts from using CES in technology substitutions an area that has not been previously discussed in detail. </w:t>
      </w:r>
    </w:p>
    <w:p w14:paraId="19BABA7A" w14:textId="497C3EC3" w:rsidR="00FA6873" w:rsidDel="009C6489" w:rsidRDefault="0064295A">
      <w:pPr>
        <w:rPr>
          <w:del w:id="3117" w:author="Dénes CSALA" w:date="2016-07-21T20:07:00Z"/>
          <w:bCs/>
          <w:sz w:val="16"/>
          <w:szCs w:val="18"/>
        </w:rPr>
        <w:pPrChange w:id="3118" w:author="Dénes CSALA" w:date="2016-07-21T20:38:00Z">
          <w:pPr>
            <w:spacing w:after="160" w:line="259" w:lineRule="auto"/>
            <w:ind w:firstLine="0"/>
            <w:jc w:val="left"/>
          </w:pPr>
        </w:pPrChange>
      </w:pPr>
      <w:r>
        <w:t xml:space="preserve">As a starting point, </w:t>
      </w:r>
      <w:commentRangeStart w:id="3119"/>
      <w:commentRangeStart w:id="3120"/>
      <w:r>
        <w:t>in</w:t>
      </w:r>
      <w:commentRangeEnd w:id="3119"/>
      <w:commentRangeEnd w:id="3120"/>
      <w:ins w:id="3121" w:author="Dénes CSALA" w:date="2016-07-21T20:39:00Z">
        <w:r w:rsidR="00AF2693">
          <w:t xml:space="preserve"> </w:t>
        </w:r>
      </w:ins>
      <w:r w:rsidR="00D36A73">
        <w:rPr>
          <w:rStyle w:val="CommentReference"/>
          <w:rFonts w:eastAsia="Times New Roman" w:cs="Times New Roman"/>
          <w:szCs w:val="24"/>
          <w:lang w:bidi="ar-SA"/>
        </w:rPr>
        <w:commentReference w:id="3119"/>
      </w:r>
      <w:r w:rsidR="00AF2693">
        <w:rPr>
          <w:rStyle w:val="CommentReference"/>
          <w:rFonts w:eastAsia="Times New Roman" w:cs="Times New Roman"/>
          <w:szCs w:val="24"/>
          <w:lang w:bidi="ar-SA"/>
        </w:rPr>
        <w:commentReference w:id="3120"/>
      </w:r>
      <w:ins w:id="3122" w:author="Dénes CSALA" w:date="2016-07-21T20:39:00Z">
        <w:r w:rsidR="00AF2693">
          <w:fldChar w:fldCharType="begin"/>
        </w:r>
        <w:r w:rsidR="00AF2693">
          <w:instrText xml:space="preserve"> REF _Ref456896892 \h </w:instrText>
        </w:r>
      </w:ins>
      <w:r w:rsidR="00AF2693">
        <w:fldChar w:fldCharType="separate"/>
      </w:r>
      <w:ins w:id="3123" w:author="Dénes CSALA" w:date="2016-07-26T00:38:00Z">
        <w:r w:rsidR="00020C26">
          <w:t xml:space="preserve">Table </w:t>
        </w:r>
        <w:r w:rsidR="00020C26">
          <w:rPr>
            <w:noProof/>
            <w:cs/>
          </w:rPr>
          <w:t>‎</w:t>
        </w:r>
        <w:r w:rsidR="00020C26">
          <w:rPr>
            <w:noProof/>
          </w:rPr>
          <w:t>3</w:t>
        </w:r>
        <w:r w:rsidR="00020C26">
          <w:noBreakHyphen/>
        </w:r>
        <w:r w:rsidR="00020C26">
          <w:rPr>
            <w:noProof/>
          </w:rPr>
          <w:t>1</w:t>
        </w:r>
      </w:ins>
      <w:ins w:id="3124" w:author="Dénes CSALA" w:date="2016-07-21T20:39:00Z">
        <w:r w:rsidR="00AF2693">
          <w:fldChar w:fldCharType="end"/>
        </w:r>
      </w:ins>
      <w:del w:id="3125" w:author="Dénes CSALA" w:date="2016-07-21T20:38:00Z">
        <w:r w:rsidDel="00AF2693">
          <w:delText xml:space="preserve"> </w:delText>
        </w:r>
        <w:r w:rsidDel="00AF2693">
          <w:fldChar w:fldCharType="begin"/>
        </w:r>
        <w:r w:rsidDel="00AF2693">
          <w:delInstrText xml:space="preserve"> REF _Ref446190755 \h </w:delInstrText>
        </w:r>
        <w:r w:rsidDel="00AF2693">
          <w:fldChar w:fldCharType="separate"/>
        </w:r>
      </w:del>
      <w:del w:id="3126" w:author="Dénes CSALA" w:date="2016-07-21T20:07:00Z">
        <w:r w:rsidR="00FA6873" w:rsidDel="009C6489">
          <w:br w:type="page"/>
        </w:r>
      </w:del>
    </w:p>
    <w:p w14:paraId="5139C649" w14:textId="3CF5656F" w:rsidR="0064295A" w:rsidDel="00D36A73" w:rsidRDefault="00FA6873" w:rsidP="008B1B38">
      <w:pPr>
        <w:rPr>
          <w:del w:id="3127" w:author="Sgouris Sgouridis" w:date="2016-05-17T15:00:00Z"/>
        </w:rPr>
      </w:pPr>
      <w:del w:id="3128" w:author="Dénes CSALA" w:date="2016-07-21T20:07:00Z">
        <w:r w:rsidDel="009C6489">
          <w:delText xml:space="preserve">Table </w:delText>
        </w:r>
        <w:r w:rsidDel="009C6489">
          <w:rPr>
            <w:noProof/>
            <w:cs/>
          </w:rPr>
          <w:delText>‎</w:delText>
        </w:r>
        <w:r w:rsidDel="009C6489">
          <w:rPr>
            <w:noProof/>
          </w:rPr>
          <w:delText>3</w:delText>
        </w:r>
        <w:r w:rsidDel="009C6489">
          <w:noBreakHyphen/>
        </w:r>
        <w:r w:rsidDel="009C6489">
          <w:rPr>
            <w:noProof/>
          </w:rPr>
          <w:delText>1</w:delText>
        </w:r>
      </w:del>
      <w:del w:id="3129" w:author="Dénes CSALA" w:date="2016-07-21T20:38:00Z">
        <w:r w:rsidR="0064295A" w:rsidDel="00AF2693">
          <w:fldChar w:fldCharType="end"/>
        </w:r>
      </w:del>
      <w:r w:rsidR="000B383E">
        <w:t>,</w:t>
      </w:r>
      <w:r w:rsidR="0064295A">
        <w:t xml:space="preserve"> </w:t>
      </w:r>
      <w:r w:rsidR="000B383E">
        <w:t>we</w:t>
      </w:r>
      <w:r w:rsidR="0064295A">
        <w:t xml:space="preserve"> present an indicative collection of IAMs from different years and the identifying equations for two critical aspects: the economic engine, how they model economic output, and the climate damage function, how they relate climate change to economic disruption. </w:t>
      </w:r>
    </w:p>
    <w:p w14:paraId="14CAC762" w14:textId="2778DEE3" w:rsidR="000B383E" w:rsidDel="00AF2693" w:rsidRDefault="000B383E">
      <w:pPr>
        <w:rPr>
          <w:del w:id="3130" w:author="Dénes CSALA" w:date="2016-07-21T20:39:00Z"/>
          <w:bCs/>
          <w:sz w:val="16"/>
          <w:szCs w:val="18"/>
        </w:rPr>
        <w:pPrChange w:id="3131" w:author="Dénes CSALA" w:date="2016-07-21T20:38:00Z">
          <w:pPr>
            <w:spacing w:after="160" w:line="259" w:lineRule="auto"/>
            <w:ind w:firstLine="0"/>
            <w:jc w:val="left"/>
          </w:pPr>
        </w:pPrChange>
      </w:pPr>
      <w:bookmarkStart w:id="3132" w:name="_Ref446190755"/>
      <w:del w:id="3133" w:author="Sgouris Sgouridis" w:date="2016-05-17T15:00:00Z">
        <w:r w:rsidDel="00D36A73">
          <w:br w:type="page"/>
        </w:r>
      </w:del>
    </w:p>
    <w:p w14:paraId="04858031" w14:textId="77777777" w:rsidR="00AF2693" w:rsidRDefault="00AF2693">
      <w:pPr>
        <w:rPr>
          <w:ins w:id="3134" w:author="Dénes CSALA" w:date="2016-07-21T20:39:00Z"/>
        </w:rPr>
        <w:pPrChange w:id="3135" w:author="Dénes CSALA" w:date="2016-07-21T20:39:00Z">
          <w:pPr>
            <w:pStyle w:val="Caption"/>
            <w:keepNext/>
          </w:pPr>
        </w:pPrChange>
      </w:pPr>
    </w:p>
    <w:p w14:paraId="3078BF67" w14:textId="20250226" w:rsidR="0064295A" w:rsidRDefault="0064295A">
      <w:pPr>
        <w:pStyle w:val="Caption"/>
        <w:pPrChange w:id="3136" w:author="Dénes CSALA" w:date="2016-07-21T20:39:00Z">
          <w:pPr>
            <w:pStyle w:val="Caption"/>
            <w:keepNext/>
          </w:pPr>
        </w:pPrChange>
      </w:pPr>
      <w:bookmarkStart w:id="3137" w:name="_Ref456896892"/>
      <w:bookmarkStart w:id="3138" w:name="_Toc457256963"/>
      <w:r>
        <w:t xml:space="preserve">Table </w:t>
      </w:r>
      <w:ins w:id="3139" w:author="Dénes CSALA" w:date="2016-07-25T02:30:00Z">
        <w:r w:rsidR="001E59C8">
          <w:fldChar w:fldCharType="begin"/>
        </w:r>
        <w:r w:rsidR="001E59C8">
          <w:instrText xml:space="preserve"> STYLEREF 1 \s </w:instrText>
        </w:r>
      </w:ins>
      <w:r w:rsidR="001E59C8">
        <w:fldChar w:fldCharType="separate"/>
      </w:r>
      <w:r w:rsidR="00020C26">
        <w:rPr>
          <w:noProof/>
          <w:cs/>
        </w:rPr>
        <w:t>‎</w:t>
      </w:r>
      <w:r w:rsidR="00020C26">
        <w:rPr>
          <w:noProof/>
        </w:rPr>
        <w:t>3</w:t>
      </w:r>
      <w:ins w:id="3140" w:author="Dénes CSALA" w:date="2016-07-25T02:30:00Z">
        <w:r w:rsidR="001E59C8">
          <w:fldChar w:fldCharType="end"/>
        </w:r>
        <w:r w:rsidR="001E59C8">
          <w:noBreakHyphen/>
        </w:r>
        <w:r w:rsidR="001E59C8">
          <w:fldChar w:fldCharType="begin"/>
        </w:r>
        <w:r w:rsidR="001E59C8">
          <w:instrText xml:space="preserve"> SEQ Table \* ARABIC \s 1 </w:instrText>
        </w:r>
      </w:ins>
      <w:r w:rsidR="001E59C8">
        <w:fldChar w:fldCharType="separate"/>
      </w:r>
      <w:ins w:id="3141" w:author="Dénes CSALA" w:date="2016-07-26T00:38:00Z">
        <w:r w:rsidR="00020C26">
          <w:rPr>
            <w:noProof/>
          </w:rPr>
          <w:t>1</w:t>
        </w:r>
      </w:ins>
      <w:ins w:id="3142" w:author="Dénes CSALA" w:date="2016-07-25T02:30:00Z">
        <w:r w:rsidR="001E59C8">
          <w:fldChar w:fldCharType="end"/>
        </w:r>
      </w:ins>
      <w:bookmarkEnd w:id="3137"/>
      <w:del w:id="3143" w:author="Dénes CSALA" w:date="2016-07-21T18:43:00Z">
        <w:r w:rsidR="005B5949" w:rsidDel="00284E66">
          <w:fldChar w:fldCharType="begin"/>
        </w:r>
        <w:r w:rsidR="005B5949" w:rsidDel="00284E66">
          <w:delInstrText xml:space="preserve"> STYLEREF 1 \s </w:delInstrText>
        </w:r>
        <w:r w:rsidR="005B5949" w:rsidDel="00284E66">
          <w:fldChar w:fldCharType="separate"/>
        </w:r>
        <w:r w:rsidR="00334B17" w:rsidDel="00284E66">
          <w:rPr>
            <w:noProof/>
            <w:cs/>
          </w:rPr>
          <w:delText>‎</w:delText>
        </w:r>
        <w:r w:rsidR="00334B17" w:rsidDel="00284E66">
          <w:rPr>
            <w:noProof/>
          </w:rPr>
          <w:delText>3</w:delText>
        </w:r>
        <w:r w:rsidR="005B5949" w:rsidDel="00284E66">
          <w:rPr>
            <w:noProof/>
          </w:rPr>
          <w:fldChar w:fldCharType="end"/>
        </w:r>
        <w:r w:rsidR="00334B17" w:rsidDel="00284E66">
          <w:noBreakHyphen/>
        </w:r>
        <w:r w:rsidR="005B5949" w:rsidDel="00284E66">
          <w:fldChar w:fldCharType="begin"/>
        </w:r>
        <w:r w:rsidR="005B5949" w:rsidDel="00284E66">
          <w:delInstrText xml:space="preserve"> SEQ Table \* ARABIC \s 1 </w:delInstrText>
        </w:r>
        <w:r w:rsidR="005B5949" w:rsidDel="00284E66">
          <w:fldChar w:fldCharType="separate"/>
        </w:r>
        <w:r w:rsidR="00334B17" w:rsidDel="00284E66">
          <w:rPr>
            <w:noProof/>
          </w:rPr>
          <w:delText>1</w:delText>
        </w:r>
        <w:r w:rsidR="005B5949" w:rsidDel="00284E66">
          <w:rPr>
            <w:noProof/>
          </w:rPr>
          <w:fldChar w:fldCharType="end"/>
        </w:r>
      </w:del>
      <w:bookmarkEnd w:id="3132"/>
      <w:r>
        <w:rPr>
          <w:noProof/>
        </w:rPr>
        <w:t>.</w:t>
      </w:r>
      <w:r>
        <w:t xml:space="preserve"> IAM models and functional formulations used for economic growth and climate damages</w:t>
      </w:r>
      <w:bookmarkEnd w:id="3138"/>
    </w:p>
    <w:tbl>
      <w:tblPr>
        <w:tblStyle w:val="GridTable1Light1"/>
        <w:tblW w:w="8359" w:type="dxa"/>
        <w:tblLayout w:type="fixed"/>
        <w:tblLook w:val="04A0" w:firstRow="1" w:lastRow="0" w:firstColumn="1" w:lastColumn="0" w:noHBand="0" w:noVBand="1"/>
      </w:tblPr>
      <w:tblGrid>
        <w:gridCol w:w="1555"/>
        <w:gridCol w:w="3402"/>
        <w:gridCol w:w="3402"/>
      </w:tblGrid>
      <w:tr w:rsidR="0064295A" w14:paraId="0D9EEA7F" w14:textId="77777777" w:rsidTr="00061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53A6F0" w14:textId="77777777" w:rsidR="0064295A" w:rsidRPr="000B383E" w:rsidRDefault="0064295A" w:rsidP="00061BF9">
            <w:pPr>
              <w:pStyle w:val="BodyText"/>
              <w:spacing w:after="0" w:line="240" w:lineRule="auto"/>
              <w:ind w:firstLine="0"/>
              <w:jc w:val="left"/>
            </w:pPr>
            <w:r w:rsidRPr="000B383E">
              <w:t xml:space="preserve">Model </w:t>
            </w:r>
            <w:r w:rsidRPr="000B383E">
              <w:br/>
              <w:t>(Reference)</w:t>
            </w:r>
          </w:p>
        </w:tc>
        <w:tc>
          <w:tcPr>
            <w:tcW w:w="3402" w:type="dxa"/>
            <w:vAlign w:val="center"/>
          </w:tcPr>
          <w:p w14:paraId="5B381AD4" w14:textId="77777777" w:rsidR="0064295A" w:rsidRDefault="0064295A" w:rsidP="00061BF9">
            <w:pPr>
              <w:pStyle w:val="BodyText"/>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Economic Engine</w:t>
            </w:r>
            <w:r>
              <w:rPr>
                <w:rStyle w:val="FootnoteReference"/>
              </w:rPr>
              <w:footnoteReference w:id="10"/>
            </w:r>
          </w:p>
        </w:tc>
        <w:tc>
          <w:tcPr>
            <w:tcW w:w="3402" w:type="dxa"/>
            <w:vAlign w:val="center"/>
          </w:tcPr>
          <w:p w14:paraId="126A2876" w14:textId="77777777" w:rsidR="0064295A" w:rsidRDefault="0064295A" w:rsidP="00061BF9">
            <w:pPr>
              <w:pStyle w:val="BodyText"/>
              <w:spacing w:after="0" w:line="240" w:lineRule="auto"/>
              <w:ind w:firstLine="0"/>
              <w:jc w:val="center"/>
              <w:cnfStyle w:val="100000000000" w:firstRow="1" w:lastRow="0" w:firstColumn="0" w:lastColumn="0" w:oddVBand="0" w:evenVBand="0" w:oddHBand="0" w:evenHBand="0" w:firstRowFirstColumn="0" w:firstRowLastColumn="0" w:lastRowFirstColumn="0" w:lastRowLastColumn="0"/>
            </w:pPr>
            <w:r>
              <w:t>Climate Damage Function</w:t>
            </w:r>
          </w:p>
        </w:tc>
      </w:tr>
      <w:tr w:rsidR="0064295A" w14:paraId="5C69E878"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2496C362" w14:textId="3AF6BD51" w:rsidR="0064295A" w:rsidRPr="000B383E" w:rsidRDefault="0064295A" w:rsidP="008D08F1">
            <w:pPr>
              <w:pStyle w:val="BodyText"/>
              <w:spacing w:after="0" w:line="240" w:lineRule="auto"/>
              <w:ind w:firstLine="0"/>
              <w:jc w:val="left"/>
              <w:rPr>
                <w:b w:val="0"/>
                <w:bCs w:val="0"/>
              </w:rPr>
            </w:pPr>
            <w:r w:rsidRPr="000B383E">
              <w:rPr>
                <w:b w:val="0"/>
                <w:bCs w:val="0"/>
              </w:rPr>
              <w:t>DICE</w:t>
            </w:r>
            <w:r w:rsidRPr="000B383E">
              <w:rPr>
                <w:rStyle w:val="FootnoteReference"/>
                <w:b w:val="0"/>
                <w:bCs w:val="0"/>
              </w:rPr>
              <w:footnoteReference w:id="11"/>
            </w:r>
            <w:r w:rsidRPr="000B383E">
              <w:rPr>
                <w:b w:val="0"/>
                <w:bCs w:val="0"/>
              </w:rPr>
              <w:br/>
            </w:r>
            <w:r w:rsidRPr="000B383E">
              <w:fldChar w:fldCharType="begin"/>
            </w:r>
            <w:r w:rsidR="008D08F1" w:rsidRPr="000B383E">
              <w:rPr>
                <w:b w:val="0"/>
                <w:bCs w:val="0"/>
              </w:rPr>
              <w:instrText xml:space="preserve"> ADDIN ZOTERO_ITEM CSL_CITATION {"citationID":"TzthWW2p","properties":{"formattedCitation":"(Nordhaus, 1992)","plainCitation":"(Nordhaus, 1992)"},"citationItems":[{"id":167,"uris":["http://zotero.org/users/1405426/items/A9CF253V"],"uri":["http://zotero.org/users/1405426/items/A9CF253V"],"itemData":{"id":167,"type":"article-journal","title":"An Optimal Transition Path for Controlling Greenhouse Gases","container-title":"Science","page":"1315-1319","volume":"258","issue":"20","author":[{"family":"Nordhaus","given":"William D."}],"issued":{"date-parts":[["1992"]]}}}],"schema":"https://github.com/citation-style-language/schema/raw/master/csl-citation.json"} </w:instrText>
            </w:r>
            <w:r w:rsidRPr="000B383E">
              <w:fldChar w:fldCharType="separate"/>
            </w:r>
            <w:r w:rsidR="008D08F1" w:rsidRPr="000B383E">
              <w:rPr>
                <w:b w:val="0"/>
                <w:bCs w:val="0"/>
              </w:rPr>
              <w:t>(Nordhaus, 1992)</w:t>
            </w:r>
            <w:r w:rsidRPr="000B383E">
              <w:fldChar w:fldCharType="end"/>
            </w:r>
          </w:p>
        </w:tc>
        <w:tc>
          <w:tcPr>
            <w:tcW w:w="3402" w:type="dxa"/>
            <w:vAlign w:val="center"/>
          </w:tcPr>
          <w:p w14:paraId="46D257C0" w14:textId="77777777" w:rsidR="0064295A" w:rsidRPr="00442BEF"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noProof/>
              </w:rPr>
            </w:pPr>
          </w:p>
          <w:p w14:paraId="0E7D2FBA" w14:textId="77777777" w:rsidR="0064295A" w:rsidRPr="00442BEF"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Cobb-Douglas/CES</w:t>
            </w:r>
          </w:p>
          <w:p w14:paraId="739CB747" w14:textId="4A3ACCA0" w:rsidR="0064295A" w:rsidRDefault="000B383E"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r>
                      <w:rPr>
                        <w:rFonts w:ascii="Cambria Math" w:hAnsi="Cambria Math"/>
                      </w:rPr>
                      <m:t>1-</m:t>
                    </m:r>
                    <m:r>
                      <m:rPr>
                        <m:sty m:val="p"/>
                      </m:rPr>
                      <w:rPr>
                        <w:rFonts w:ascii="Cambria Math" w:hAnsi="Cambria Math" w:hint="eastAsia"/>
                      </w:rPr>
                      <m:t>Λ</m:t>
                    </m:r>
                    <m:d>
                      <m:dPr>
                        <m:ctrlPr>
                          <w:rPr>
                            <w:rFonts w:ascii="Cambria Math" w:hAnsi="Cambria Math"/>
                            <w:i/>
                          </w:rPr>
                        </m:ctrlPr>
                      </m:dPr>
                      <m:e>
                        <m:r>
                          <w:rPr>
                            <w:rFonts w:ascii="Cambria Math" w:hAnsi="Cambria Math"/>
                          </w:rPr>
                          <m:t>t</m:t>
                        </m:r>
                      </m:e>
                    </m:d>
                  </m:e>
                </m:d>
                <m:r>
                  <w:rPr>
                    <w:rFonts w:ascii="Cambria Math" w:hAnsi="Cambria Math"/>
                  </w:rPr>
                  <m:t>A</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K</m:t>
                    </m:r>
                    <m:d>
                      <m:dPr>
                        <m:ctrlPr>
                          <w:rPr>
                            <w:rFonts w:ascii="Cambria Math" w:hAnsi="Cambria Math"/>
                            <w:i/>
                          </w:rPr>
                        </m:ctrlPr>
                      </m:dPr>
                      <m:e>
                        <m:r>
                          <w:rPr>
                            <w:rFonts w:ascii="Cambria Math" w:hAnsi="Cambria Math"/>
                          </w:rPr>
                          <m:t>t</m:t>
                        </m:r>
                      </m:e>
                    </m:d>
                  </m:e>
                  <m:sup>
                    <m:r>
                      <w:rPr>
                        <w:rFonts w:ascii="Cambria Math" w:hAnsi="Cambria Math"/>
                      </w:rPr>
                      <m:t>γ</m:t>
                    </m:r>
                  </m:sup>
                </m:sSup>
                <m:sSup>
                  <m:sSupPr>
                    <m:ctrlPr>
                      <w:rPr>
                        <w:rFonts w:ascii="Cambria Math" w:hAnsi="Cambria Math"/>
                        <w:i/>
                      </w:rPr>
                    </m:ctrlPr>
                  </m:sSupPr>
                  <m:e>
                    <m:r>
                      <w:rPr>
                        <w:rFonts w:ascii="Cambria Math" w:hAnsi="Cambria Math"/>
                      </w:rPr>
                      <m:t>L</m:t>
                    </m:r>
                    <m:d>
                      <m:dPr>
                        <m:ctrlPr>
                          <w:rPr>
                            <w:rFonts w:ascii="Cambria Math" w:hAnsi="Cambria Math"/>
                            <w:i/>
                          </w:rPr>
                        </m:ctrlPr>
                      </m:dPr>
                      <m:e>
                        <m:r>
                          <w:rPr>
                            <w:rFonts w:ascii="Cambria Math" w:hAnsi="Cambria Math"/>
                          </w:rPr>
                          <m:t>t</m:t>
                        </m:r>
                      </m:e>
                    </m:d>
                  </m:e>
                  <m:sup>
                    <m:r>
                      <w:rPr>
                        <w:rFonts w:ascii="Cambria Math" w:hAnsi="Cambria Math"/>
                      </w:rPr>
                      <m:t>1-γ</m:t>
                    </m:r>
                  </m:sup>
                </m:sSup>
                <m:r>
                  <w:rPr>
                    <w:rFonts w:ascii="Cambria Math" w:hAnsi="Cambria Math"/>
                  </w:rPr>
                  <m:t>/[1+</m:t>
                </m:r>
                <m:r>
                  <m:rPr>
                    <m:sty m:val="p"/>
                  </m:rPr>
                  <w:rPr>
                    <w:rFonts w:ascii="Cambria Math" w:hAnsi="Cambria Math" w:hint="eastAsia"/>
                  </w:rPr>
                  <m:t>Ω</m:t>
                </m:r>
                <m:d>
                  <m:dPr>
                    <m:ctrlPr>
                      <w:rPr>
                        <w:rFonts w:ascii="Cambria Math" w:hAnsi="Cambria Math"/>
                        <w:i/>
                      </w:rPr>
                    </m:ctrlPr>
                  </m:dPr>
                  <m:e>
                    <m:r>
                      <w:rPr>
                        <w:rFonts w:ascii="Cambria Math" w:hAnsi="Cambria Math"/>
                      </w:rPr>
                      <m:t>t</m:t>
                    </m:r>
                  </m:e>
                </m:d>
                <m:r>
                  <w:rPr>
                    <w:rFonts w:ascii="Cambria Math" w:hAnsi="Cambria Math"/>
                  </w:rPr>
                  <m:t>]</m:t>
                </m:r>
              </m:oMath>
            </m:oMathPara>
          </w:p>
        </w:tc>
        <w:tc>
          <w:tcPr>
            <w:tcW w:w="3402" w:type="dxa"/>
            <w:vAlign w:val="center"/>
          </w:tcPr>
          <w:p w14:paraId="5E300E49"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Quadratic function of temperature</w:t>
            </w:r>
          </w:p>
          <w:p w14:paraId="74A0EB25" w14:textId="6F68D34A" w:rsidR="0064295A" w:rsidRDefault="000B383E"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
              <m:r>
                <m:rPr>
                  <m:sty m:val="p"/>
                </m:rPr>
                <w:rPr>
                  <w:rFonts w:ascii="Cambria Math" w:hAnsi="Cambria Math" w:hint="eastAsia"/>
                </w:rPr>
                <m:t>Ω</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AT</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2</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AT</m:t>
                      </m:r>
                    </m:sub>
                  </m:sSub>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oMath>
            <w:r w:rsidR="0064295A">
              <w:t xml:space="preserve"> </w:t>
            </w:r>
          </w:p>
        </w:tc>
      </w:tr>
      <w:tr w:rsidR="0064295A" w14:paraId="43FCDAB2"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66083183" w14:textId="77777777" w:rsidR="0064295A" w:rsidRPr="000B383E" w:rsidRDefault="0064295A" w:rsidP="00061BF9">
            <w:pPr>
              <w:pStyle w:val="BodyText"/>
              <w:spacing w:after="0" w:line="240" w:lineRule="auto"/>
              <w:ind w:firstLine="0"/>
              <w:jc w:val="left"/>
              <w:rPr>
                <w:b w:val="0"/>
                <w:bCs w:val="0"/>
              </w:rPr>
            </w:pPr>
            <w:r w:rsidRPr="000B383E">
              <w:rPr>
                <w:b w:val="0"/>
                <w:bCs w:val="0"/>
              </w:rPr>
              <w:t>ENTICE</w:t>
            </w:r>
          </w:p>
          <w:p w14:paraId="63605A56" w14:textId="170E5FA1" w:rsidR="0064295A" w:rsidRPr="000B383E" w:rsidRDefault="0064295A" w:rsidP="008D08F1">
            <w:pPr>
              <w:pStyle w:val="BodyText"/>
              <w:spacing w:after="0" w:line="240" w:lineRule="auto"/>
              <w:ind w:firstLine="0"/>
              <w:jc w:val="left"/>
              <w:rPr>
                <w:b w:val="0"/>
                <w:bCs w:val="0"/>
              </w:rPr>
            </w:pPr>
            <w:r w:rsidRPr="000B383E">
              <w:fldChar w:fldCharType="begin"/>
            </w:r>
            <w:r w:rsidR="008D08F1" w:rsidRPr="000B383E">
              <w:rPr>
                <w:b w:val="0"/>
                <w:bCs w:val="0"/>
              </w:rPr>
              <w:instrText xml:space="preserve"> ADDIN ZOTERO_ITEM CSL_CITATION {"citationID":"8DRNQF6f","properties":{"formattedCitation":"(Popp, 2004)","plainCitation":"(Popp, 2004)"},"citationItems":[{"id":1569,"uris":["http://zotero.org/users/1405426/items/V4AXIIXM"],"uri":["http://zotero.org/users/1405426/items/V4AXIIXM"],"itemData":{"id":1569,"type":"article-journal","title":"ENTICE: endogenous technological change in the DICE model of global warming","container-title":"Journal of Environmental Economics and Management","page":"742-768","volume":"48","issue":"1","source":"ScienceDirect","abstract":"Despite growing empirical evidence of the link between environmental policy and innovation, most economic models of environmental policy treat technology as exogenous. For long-term problems such as climate change, this omission may be significant. In this paper, I modify the DICE model of climate change (Managing the Global Commons: the Economics of the Greenhouse Effect, MIT press, Cambridge, MA, 1994; Warming the World: Economic Models of Global Warming, MIT press, Cambridge, MA, 2000) to allow for induced innovation in the energy sector. Ignoring induced technological change overstates the welfare costs of an optimal carbon tax policy by 9.4%. However, cost savings, rather than increased environmental benefits, appear to drive the welfare gains, as the effect of induced innovation on emissions and mean global temperature is small. Sensitivity analysis shows that potential crowding out of other R&amp;amp;D and market failures in the R&amp;amp;D sector are the most important limiting factors to the potential of induced innovation. Differences in these key assumptions explain much of the variation in the findings of other similar models.","DOI":"10.1016/j.jeem.2003.09.002","ISSN":"0095-0696","shortTitle":"ENTICE","journalAbbreviation":"Journal of Environmental Economics and Management","author":[{"family":"Popp","given":"David"}],"issued":{"date-parts":[["2004",7]]}}}],"schema":"https://github.com/citation-style-language/schema/raw/master/csl-citation.json"} </w:instrText>
            </w:r>
            <w:r w:rsidRPr="000B383E">
              <w:fldChar w:fldCharType="separate"/>
            </w:r>
            <w:r w:rsidR="008D08F1" w:rsidRPr="000B383E">
              <w:rPr>
                <w:b w:val="0"/>
                <w:bCs w:val="0"/>
              </w:rPr>
              <w:t>(Popp, 2004)</w:t>
            </w:r>
            <w:r w:rsidRPr="000B383E">
              <w:fldChar w:fldCharType="end"/>
            </w:r>
          </w:p>
        </w:tc>
        <w:tc>
          <w:tcPr>
            <w:tcW w:w="3402" w:type="dxa"/>
            <w:vAlign w:val="center"/>
          </w:tcPr>
          <w:p w14:paraId="027676BA" w14:textId="77777777" w:rsidR="0064295A" w:rsidRPr="00B17DAE"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DICE with technological change</w:t>
            </w:r>
          </w:p>
          <w:p w14:paraId="15B57D1D" w14:textId="016F0D40" w:rsidR="0064295A" w:rsidRDefault="006C0880"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Sup>
                  <m:sSubSupPr>
                    <m:ctrlPr>
                      <w:rPr>
                        <w:rFonts w:ascii="Cambria Math" w:hAnsi="Cambria Math"/>
                        <w:i/>
                      </w:rPr>
                    </m:ctrlPr>
                  </m:sSubSupPr>
                  <m:e>
                    <m:r>
                      <w:rPr>
                        <w:rFonts w:ascii="Cambria Math" w:hAnsi="Cambria Math"/>
                      </w:rPr>
                      <m:t>K</m:t>
                    </m:r>
                  </m:e>
                  <m:sub>
                    <m:r>
                      <w:rPr>
                        <w:rFonts w:ascii="Cambria Math" w:hAnsi="Cambria Math"/>
                      </w:rPr>
                      <m:t>t</m:t>
                    </m:r>
                  </m:sub>
                  <m:sup>
                    <m:r>
                      <w:rPr>
                        <w:rFonts w:ascii="Cambria Math" w:hAnsi="Cambria Math"/>
                      </w:rPr>
                      <m:t>γ</m:t>
                    </m:r>
                  </m:sup>
                </m:sSubSup>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1-γ-β</m:t>
                    </m:r>
                  </m:sup>
                </m:sSubSup>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β</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F,t</m:t>
                    </m:r>
                  </m:sub>
                </m:sSub>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402" w:type="dxa"/>
            <w:vAlign w:val="center"/>
          </w:tcPr>
          <w:p w14:paraId="6E8D7636"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DICE</w:t>
            </w:r>
          </w:p>
        </w:tc>
      </w:tr>
      <w:tr w:rsidR="0064295A" w14:paraId="226A4BC0"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565EB9DA" w14:textId="77777777" w:rsidR="0064295A" w:rsidRPr="000B383E" w:rsidRDefault="0064295A" w:rsidP="00061BF9">
            <w:pPr>
              <w:pStyle w:val="BodyText"/>
              <w:spacing w:after="0" w:line="240" w:lineRule="auto"/>
              <w:ind w:firstLine="0"/>
              <w:jc w:val="left"/>
              <w:rPr>
                <w:b w:val="0"/>
                <w:bCs w:val="0"/>
              </w:rPr>
            </w:pPr>
            <w:r w:rsidRPr="000B383E">
              <w:rPr>
                <w:b w:val="0"/>
                <w:bCs w:val="0"/>
              </w:rPr>
              <w:t xml:space="preserve">ENTICE-BR </w:t>
            </w:r>
          </w:p>
          <w:p w14:paraId="0B0CBC36" w14:textId="50E6727C" w:rsidR="0064295A" w:rsidRPr="000B383E" w:rsidRDefault="0064295A" w:rsidP="008D08F1">
            <w:pPr>
              <w:pStyle w:val="BodyText"/>
              <w:spacing w:after="0" w:line="240" w:lineRule="auto"/>
              <w:ind w:firstLine="0"/>
              <w:jc w:val="left"/>
              <w:rPr>
                <w:b w:val="0"/>
                <w:bCs w:val="0"/>
              </w:rPr>
            </w:pPr>
            <w:r w:rsidRPr="000B383E">
              <w:fldChar w:fldCharType="begin"/>
            </w:r>
            <w:r w:rsidR="008D08F1" w:rsidRPr="000B383E">
              <w:rPr>
                <w:b w:val="0"/>
                <w:bCs w:val="0"/>
              </w:rPr>
              <w:instrText xml:space="preserve"> ADDIN ZOTERO_ITEM CSL_CITATION {"citationID":"kfi3npEP","properties":{"formattedCitation":"(Popp, 2006)","plainCitation":"(Popp, 2006)"},"citationItems":[{"id":1529,"uris":["http://zotero.org/users/1405426/items/FIEJIQMK"],"uri":["http://zotero.org/users/1405426/items/FIEJIQMK"],"itemData":{"id":1529,"type":"article-journal","title":"ENTICE-BR: The effects of backstop technology R&amp;D on climate policy models","container-title":"Energy Economics","page":"188-222","volume":"28","issue":"2","source":"ScienceDirect","abstract":"Recent attempts to endogenize technology in climate policy models have produced mixed results. Models finding large gains from induced technological change (ITC) consider alternative energy technologies, but assume learning-by-doing, which ignores the opportunity costs of technological change. Models representing ITC through R&amp;amp;D spending consider opportunity costs, but typically include only a single representative energy technology. I address these shortcomings by including policy-induced energy R&amp;amp;D in a model with a backstop energy technology. While ITC is important, larger welfare gains come from simply adding an alternative technology to the model, as opportunity costs limit the role ITC can play. Moreover, since the backstop technology improves welfare even without climate policy, accurate policy analysis depends on a carefully constructed baseline simulation.","DOI":"10.1016/j.eneco.2005.10.004","ISSN":"0140-9883","shortTitle":"ENTICE-BR","journalAbbreviation":"Energy Economics","author":[{"family":"Popp","given":"David"}],"issued":{"date-parts":[["2006",3]]}}}],"schema":"https://github.com/citation-style-language/schema/raw/master/csl-citation.json"} </w:instrText>
            </w:r>
            <w:r w:rsidRPr="000B383E">
              <w:fldChar w:fldCharType="separate"/>
            </w:r>
            <w:r w:rsidR="008D08F1" w:rsidRPr="000B383E">
              <w:rPr>
                <w:b w:val="0"/>
                <w:bCs w:val="0"/>
              </w:rPr>
              <w:t>(Popp, 2006)</w:t>
            </w:r>
            <w:r w:rsidRPr="000B383E">
              <w:fldChar w:fldCharType="end"/>
            </w:r>
          </w:p>
        </w:tc>
        <w:tc>
          <w:tcPr>
            <w:tcW w:w="3402" w:type="dxa"/>
            <w:vAlign w:val="center"/>
          </w:tcPr>
          <w:p w14:paraId="029D1932" w14:textId="77777777" w:rsidR="0064295A" w:rsidRPr="00442BEF"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ENTICE with backstop technology</w:t>
            </w:r>
          </w:p>
          <w:p w14:paraId="5FDC41C5" w14:textId="62C9810A" w:rsidR="0064295A" w:rsidRDefault="006C0880"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Sup>
                  <m:sSubSupPr>
                    <m:ctrlPr>
                      <w:rPr>
                        <w:rFonts w:ascii="Cambria Math" w:hAnsi="Cambria Math"/>
                        <w:i/>
                      </w:rPr>
                    </m:ctrlPr>
                  </m:sSubSupPr>
                  <m:e>
                    <m:r>
                      <w:rPr>
                        <w:rFonts w:ascii="Cambria Math" w:hAnsi="Cambria Math"/>
                      </w:rPr>
                      <m:t>K</m:t>
                    </m:r>
                  </m:e>
                  <m:sub>
                    <m:r>
                      <w:rPr>
                        <w:rFonts w:ascii="Cambria Math" w:hAnsi="Cambria Math"/>
                      </w:rPr>
                      <m:t>t</m:t>
                    </m:r>
                  </m:sub>
                  <m:sup>
                    <m:r>
                      <w:rPr>
                        <w:rFonts w:ascii="Cambria Math" w:hAnsi="Cambria Math"/>
                      </w:rPr>
                      <m:t>γ</m:t>
                    </m:r>
                  </m:sup>
                </m:sSubSup>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1-γ-β</m:t>
                    </m:r>
                  </m:sup>
                </m:sSubSup>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β</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F,t</m:t>
                    </m:r>
                  </m:sub>
                </m:sSub>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B,t</m:t>
                    </m:r>
                  </m:sub>
                </m:sSub>
                <m:sSub>
                  <m:sSubPr>
                    <m:ctrlPr>
                      <w:rPr>
                        <w:rFonts w:ascii="Cambria Math" w:hAnsi="Cambria Math"/>
                        <w:i/>
                      </w:rPr>
                    </m:ctrlPr>
                  </m:sSubPr>
                  <m:e>
                    <m:r>
                      <w:rPr>
                        <w:rFonts w:ascii="Cambria Math" w:hAnsi="Cambria Math"/>
                      </w:rPr>
                      <m:t>B</m:t>
                    </m:r>
                  </m:e>
                  <m:sub>
                    <m:r>
                      <w:rPr>
                        <w:rFonts w:ascii="Cambria Math" w:hAnsi="Cambria Math"/>
                      </w:rPr>
                      <m:t>t</m:t>
                    </m:r>
                  </m:sub>
                </m:sSub>
              </m:oMath>
            </m:oMathPara>
          </w:p>
        </w:tc>
        <w:tc>
          <w:tcPr>
            <w:tcW w:w="3402" w:type="dxa"/>
            <w:vAlign w:val="center"/>
          </w:tcPr>
          <w:p w14:paraId="1FD3FBA9"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DICE</w:t>
            </w:r>
          </w:p>
        </w:tc>
      </w:tr>
      <w:tr w:rsidR="0064295A" w14:paraId="178CAA82"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62E8D7EB" w14:textId="4429D27F" w:rsidR="0064295A" w:rsidRPr="000B383E" w:rsidRDefault="0064295A" w:rsidP="008D08F1">
            <w:pPr>
              <w:pStyle w:val="BodyText"/>
              <w:spacing w:after="0" w:line="240" w:lineRule="auto"/>
              <w:ind w:firstLine="0"/>
              <w:jc w:val="left"/>
              <w:rPr>
                <w:b w:val="0"/>
                <w:bCs w:val="0"/>
              </w:rPr>
            </w:pPr>
            <w:r w:rsidRPr="000B383E">
              <w:rPr>
                <w:b w:val="0"/>
                <w:bCs w:val="0"/>
              </w:rPr>
              <w:lastRenderedPageBreak/>
              <w:t xml:space="preserve">WITCH </w:t>
            </w:r>
            <w:r w:rsidRPr="000B383E">
              <w:rPr>
                <w:b w:val="0"/>
                <w:bCs w:val="0"/>
              </w:rPr>
              <w:br/>
            </w:r>
            <w:r w:rsidRPr="000B383E">
              <w:fldChar w:fldCharType="begin"/>
            </w:r>
            <w:r w:rsidR="008D08F1" w:rsidRPr="000B383E">
              <w:rPr>
                <w:b w:val="0"/>
                <w:bCs w:val="0"/>
              </w:rPr>
              <w:instrText xml:space="preserve"> ADDIN ZOTERO_ITEM CSL_CITATION {"citationID":"OM1m7mRW","properties":{"formattedCitation":"(Bosetti et al., 2006)","plainCitation":"(Bosetti et al., 2006)"},"citationItems":[{"id":1145,"uris":["http://zotero.org/users/1405426/items/C4VZ8ZCA"],"uri":["http://zotero.org/users/1405426/items/C4VZ8ZCA"],"itemData":{"id":1145,"type":"report","title":"WITCH - A World Induced Technical Change Hybrid Model","publisher":"Social Science Research Network","publisher-place":"Rochester, NY","genre":"SSRN Scholarly Paper","source":"papers.ssrn.com","event-place":"Rochester, NY","abstract":"The need for a better understanding of future energy scenarios, of their compatibility with the objective of stabilizing greenhouse gas concentrations, and of their links with climate policy, calls for the development of hybrid models. Hybrid because both the technological detail typical of Bottom Up (BU) models and the long run dynamics typical of Top Down (TD) models are crucially necessary. We present WITCH - World Induced Technical Change Hybrid model - a neoclassical optimal growth model (TD) with energy input detail (BU). The model endogenously accounts for technological progress, both through learning curves affecting prices of new vintages of capital and through R&amp;D investments. In addition, the model captures the main economic interrelationships between world regions and is designed to analyze the optimal economic and environment policies in each world region as the outcome of a dynamic game. This paper provides a detailed description of the WITCH model, of its baseline, and of the model calibration procedure.","URL":"http://papers.ssrn.com/abstract=948382","number":"ID 948382","author":[{"family":"Bosetti","given":"Valentina"},{"family":"Carraro","given":"Carlo"},{"family":"Galeotti","given":"Marzio"},{"family":"Massetti","given":"Emanuele"},{"family":"Tavoni","given":"Massimo"}],"issued":{"date-parts":[["2006",11,1]]},"accessed":{"date-parts":[["2016",3,19]]}}}],"schema":"https://github.com/citation-style-language/schema/raw/master/csl-citation.json"} </w:instrText>
            </w:r>
            <w:r w:rsidRPr="000B383E">
              <w:fldChar w:fldCharType="separate"/>
            </w:r>
            <w:r w:rsidR="008D08F1" w:rsidRPr="000B383E">
              <w:rPr>
                <w:b w:val="0"/>
                <w:bCs w:val="0"/>
              </w:rPr>
              <w:t>(Bosetti et al., 2006)</w:t>
            </w:r>
            <w:r w:rsidRPr="000B383E">
              <w:fldChar w:fldCharType="end"/>
            </w:r>
          </w:p>
        </w:tc>
        <w:tc>
          <w:tcPr>
            <w:tcW w:w="3402" w:type="dxa"/>
            <w:vAlign w:val="center"/>
          </w:tcPr>
          <w:p w14:paraId="19B0440A" w14:textId="4C708D8E" w:rsidR="0064295A" w:rsidRDefault="000B383E"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Q(n,t)=</m:t>
                </m:r>
                <m:sSub>
                  <m:sSubPr>
                    <m:ctrlPr>
                      <w:rPr>
                        <w:rFonts w:ascii="Cambria Math" w:hAnsi="Cambria Math"/>
                        <w:i/>
                      </w:rPr>
                    </m:ctrlPr>
                  </m:sSubPr>
                  <m:e>
                    <m:r>
                      <w:rPr>
                        <w:rFonts w:ascii="Cambria Math" w:hAnsi="Cambria Math"/>
                      </w:rPr>
                      <m:t>TFP(n,t)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C</m:t>
                                        </m:r>
                                      </m:sub>
                                      <m:sup>
                                        <m:r>
                                          <w:rPr>
                                            <w:rFonts w:ascii="Cambria Math" w:hAnsi="Cambria Math"/>
                                          </w:rPr>
                                          <m:t>1-β</m:t>
                                        </m:r>
                                        <m:d>
                                          <m:dPr>
                                            <m:ctrlPr>
                                              <w:rPr>
                                                <w:rFonts w:ascii="Cambria Math" w:hAnsi="Cambria Math"/>
                                                <w:i/>
                                              </w:rPr>
                                            </m:ctrlPr>
                                          </m:dPr>
                                          <m:e>
                                            <m:r>
                                              <w:rPr>
                                                <w:rFonts w:ascii="Cambria Math" w:hAnsi="Cambria Math"/>
                                              </w:rPr>
                                              <m:t>n</m:t>
                                            </m:r>
                                          </m:e>
                                        </m:d>
                                      </m:sup>
                                    </m:sSubSup>
                                    <m:d>
                                      <m:dPr>
                                        <m:ctrlPr>
                                          <w:rPr>
                                            <w:rFonts w:ascii="Cambria Math" w:hAnsi="Cambria Math"/>
                                            <w:i/>
                                          </w:rPr>
                                        </m:ctrlPr>
                                      </m:dPr>
                                      <m:e>
                                        <m:r>
                                          <w:rPr>
                                            <w:rFonts w:ascii="Cambria Math" w:hAnsi="Cambria Math"/>
                                          </w:rPr>
                                          <m:t>n,t</m:t>
                                        </m:r>
                                      </m:e>
                                    </m:d>
                                    <m:sSup>
                                      <m:sSupPr>
                                        <m:ctrlPr>
                                          <w:rPr>
                                            <w:rFonts w:ascii="Cambria Math" w:hAnsi="Cambria Math"/>
                                            <w:i/>
                                          </w:rPr>
                                        </m:ctrlPr>
                                      </m:sSupPr>
                                      <m:e>
                                        <m:r>
                                          <w:rPr>
                                            <w:rFonts w:ascii="Cambria Math" w:hAnsi="Cambria Math"/>
                                          </w:rPr>
                                          <m:t>L</m:t>
                                        </m:r>
                                      </m:e>
                                      <m:sup>
                                        <m:r>
                                          <w:rPr>
                                            <w:rFonts w:ascii="Cambria Math" w:hAnsi="Cambria Math"/>
                                          </w:rPr>
                                          <m:t>β</m:t>
                                        </m:r>
                                        <m:d>
                                          <m:dPr>
                                            <m:ctrlPr>
                                              <w:rPr>
                                                <w:rFonts w:ascii="Cambria Math" w:hAnsi="Cambria Math"/>
                                                <w:i/>
                                              </w:rPr>
                                            </m:ctrlPr>
                                          </m:dPr>
                                          <m:e>
                                            <m:r>
                                              <w:rPr>
                                                <w:rFonts w:ascii="Cambria Math" w:hAnsi="Cambria Math"/>
                                              </w:rPr>
                                              <m:t>n</m:t>
                                            </m:r>
                                          </m:e>
                                        </m:d>
                                      </m:sup>
                                    </m:sSup>
                                    <m:r>
                                      <w:rPr>
                                        <w:rFonts w:ascii="Cambria Math" w:hAnsi="Cambria Math"/>
                                      </w:rPr>
                                      <m:t>(n,t)</m:t>
                                    </m:r>
                                  </m:e>
                                </m:d>
                              </m:e>
                              <m:sup>
                                <m:r>
                                  <w:rPr>
                                    <w:rFonts w:ascii="Cambria Math" w:hAnsi="Cambria Math"/>
                                  </w:rPr>
                                  <m:t>ρ</m:t>
                                </m:r>
                              </m:sup>
                            </m:sSup>
                            <m:r>
                              <w:rPr>
                                <w:rFonts w:ascii="Cambria Math" w:hAnsi="Cambria Math"/>
                              </w:rPr>
                              <m:t>+(1-α</m:t>
                            </m:r>
                            <m:d>
                              <m:dPr>
                                <m:ctrlPr>
                                  <w:rPr>
                                    <w:rFonts w:ascii="Cambria Math" w:hAnsi="Cambria Math"/>
                                    <w:i/>
                                  </w:rPr>
                                </m:ctrlPr>
                              </m:dPr>
                              <m:e>
                                <m:r>
                                  <w:rPr>
                                    <w:rFonts w:ascii="Cambria Math" w:hAnsi="Cambria Math"/>
                                  </w:rPr>
                                  <m:t>n</m:t>
                                </m:r>
                              </m:e>
                            </m:d>
                            <m:r>
                              <w:rPr>
                                <w:rFonts w:ascii="Cambria Math" w:hAnsi="Cambria Math"/>
                              </w:rPr>
                              <m:t>)∙ES</m:t>
                            </m:r>
                            <m:sSup>
                              <m:sSupPr>
                                <m:ctrlPr>
                                  <w:rPr>
                                    <w:rFonts w:ascii="Cambria Math" w:hAnsi="Cambria Math"/>
                                    <w:i/>
                                  </w:rPr>
                                </m:ctrlPr>
                              </m:sSupPr>
                              <m:e>
                                <m:d>
                                  <m:dPr>
                                    <m:ctrlPr>
                                      <w:rPr>
                                        <w:rFonts w:ascii="Cambria Math" w:hAnsi="Cambria Math"/>
                                        <w:i/>
                                      </w:rPr>
                                    </m:ctrlPr>
                                  </m:dPr>
                                  <m:e>
                                    <m:r>
                                      <w:rPr>
                                        <w:rFonts w:ascii="Cambria Math" w:hAnsi="Cambria Math"/>
                                      </w:rPr>
                                      <m:t>n,t</m:t>
                                    </m:r>
                                  </m:e>
                                </m:d>
                              </m:e>
                              <m:sup>
                                <m:r>
                                  <w:rPr>
                                    <w:rFonts w:ascii="Cambria Math" w:hAnsi="Cambria Math"/>
                                  </w:rPr>
                                  <m:t>ρ</m:t>
                                </m:r>
                              </m:sup>
                            </m:sSup>
                          </m:e>
                        </m:d>
                      </m:e>
                      <m:sup>
                        <m:r>
                          <w:rPr>
                            <w:rFonts w:ascii="Cambria Math" w:hAnsi="Cambria Math"/>
                          </w:rPr>
                          <m:t>1/ρ</m:t>
                        </m:r>
                      </m:sup>
                    </m:sSup>
                  </m:e>
                  <m:sub/>
                </m:sSub>
              </m:oMath>
            </m:oMathPara>
          </w:p>
        </w:tc>
        <w:tc>
          <w:tcPr>
            <w:tcW w:w="3402" w:type="dxa"/>
            <w:vAlign w:val="center"/>
          </w:tcPr>
          <w:p w14:paraId="1A2EFC2B"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DICE</w:t>
            </w:r>
          </w:p>
        </w:tc>
      </w:tr>
      <w:tr w:rsidR="0064295A" w14:paraId="35C7EAA3"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0A75E923" w14:textId="23A55966" w:rsidR="0064295A" w:rsidRPr="000B383E" w:rsidRDefault="0064295A" w:rsidP="008D08F1">
            <w:pPr>
              <w:pStyle w:val="BodyText"/>
              <w:spacing w:after="0" w:line="240" w:lineRule="auto"/>
              <w:ind w:firstLine="0"/>
              <w:jc w:val="left"/>
              <w:rPr>
                <w:b w:val="0"/>
                <w:bCs w:val="0"/>
              </w:rPr>
            </w:pPr>
            <w:r w:rsidRPr="000B383E">
              <w:rPr>
                <w:b w:val="0"/>
                <w:bCs w:val="0"/>
              </w:rPr>
              <w:t xml:space="preserve">MARKAL </w:t>
            </w:r>
            <w:r w:rsidRPr="000B383E">
              <w:rPr>
                <w:b w:val="0"/>
                <w:bCs w:val="0"/>
              </w:rPr>
              <w:br/>
            </w:r>
            <w:r w:rsidRPr="000B383E">
              <w:fldChar w:fldCharType="begin"/>
            </w:r>
            <w:r w:rsidR="008D08F1" w:rsidRPr="000B383E">
              <w:rPr>
                <w:b w:val="0"/>
                <w:bCs w:val="0"/>
              </w:rPr>
              <w:instrText xml:space="preserve"> ADDIN ZOTERO_ITEM CSL_CITATION {"citationID":"WGFWvVQf","properties":{"formattedCitation":"(Loulou et al., 2004)","plainCitation":"(Loulou et al., 2004)"},"citationItems":[{"id":1538,"uris":["http://zotero.org/users/1405426/items/HVRWSMMX"],"uri":["http://zotero.org/users/1405426/items/HVRWSMMX"],"itemData":{"id":1538,"type":"article","title":"Documentation for the MARKAL  Family of Models","publisher":"UNFCCC","URL":"http://unfccc.int/resource/cd_roms/na1/mitigation/Module_5/Module_5_1/b_tools/MARKAL/MARKAL_Manual.pdf","author":[{"family":"Loulou","given":"Richard"},{"family":"Goldstein","given":"Gary"},{"family":"Noble","given":"Ken"}],"issued":{"date-parts":[["2004"]]}}}],"schema":"https://github.com/citation-style-language/schema/raw/master/csl-citation.json"} </w:instrText>
            </w:r>
            <w:r w:rsidRPr="000B383E">
              <w:fldChar w:fldCharType="separate"/>
            </w:r>
            <w:r w:rsidR="008D08F1" w:rsidRPr="000B383E">
              <w:rPr>
                <w:b w:val="0"/>
                <w:bCs w:val="0"/>
              </w:rPr>
              <w:t>(Loulou et al., 2004)</w:t>
            </w:r>
            <w:r w:rsidRPr="000B383E">
              <w:fldChar w:fldCharType="end"/>
            </w:r>
          </w:p>
        </w:tc>
        <w:tc>
          <w:tcPr>
            <w:tcW w:w="3402" w:type="dxa"/>
            <w:vAlign w:val="center"/>
          </w:tcPr>
          <w:p w14:paraId="687DA81F" w14:textId="02A74D1D" w:rsidR="0064295A" w:rsidRDefault="006C0880"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s</m:t>
                        </m:r>
                      </m:sub>
                      <m:sup>
                        <m:r>
                          <w:rPr>
                            <w:rFonts w:ascii="Cambria Math" w:hAnsi="Cambria Math"/>
                          </w:rPr>
                          <m:t>ρ</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m:t>
                        </m:r>
                      </m:sub>
                      <m:sup>
                        <m:r>
                          <w:rPr>
                            <w:rFonts w:ascii="Cambria Math" w:hAnsi="Cambria Math"/>
                          </w:rPr>
                          <m:t>ρ</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m:t>
                        </m:r>
                      </m:sub>
                      <m:sup>
                        <m:r>
                          <w:rPr>
                            <w:rFonts w:ascii="Cambria Math" w:hAnsi="Cambria Math"/>
                          </w:rPr>
                          <m:t>ρ</m:t>
                        </m:r>
                      </m:sup>
                    </m:sSubSup>
                    <m:r>
                      <w:rPr>
                        <w:rFonts w:ascii="Cambria Math" w:hAnsi="Cambria Math"/>
                      </w:rPr>
                      <m:t>)</m:t>
                    </m:r>
                  </m:e>
                  <m:sup>
                    <m:r>
                      <w:rPr>
                        <w:rFonts w:ascii="Cambria Math" w:hAnsi="Cambria Math"/>
                      </w:rPr>
                      <m:t>1/ρ</m:t>
                    </m:r>
                  </m:sup>
                </m:sSup>
              </m:oMath>
            </m:oMathPara>
          </w:p>
        </w:tc>
        <w:tc>
          <w:tcPr>
            <w:tcW w:w="3402" w:type="dxa"/>
            <w:vAlign w:val="center"/>
          </w:tcPr>
          <w:p w14:paraId="37A7A73F" w14:textId="6CC0F353" w:rsidR="0064295A" w:rsidRDefault="000B383E"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DAM</m:t>
                </m:r>
                <m:d>
                  <m:dPr>
                    <m:ctrlPr>
                      <w:rPr>
                        <w:rFonts w:ascii="Cambria Math" w:hAnsi="Cambria Math"/>
                        <w:i/>
                      </w:rPr>
                    </m:ctrlPr>
                  </m:dPr>
                  <m:e>
                    <m:r>
                      <w:rPr>
                        <w:rFonts w:ascii="Cambria Math" w:hAnsi="Cambria Math"/>
                      </w:rPr>
                      <m:t>EM</m:t>
                    </m:r>
                  </m:e>
                </m:d>
                <m:r>
                  <w:rPr>
                    <w:rFonts w:ascii="Cambria Math" w:hAnsi="Cambria Math"/>
                  </w:rPr>
                  <m:t>=α∙</m:t>
                </m:r>
                <m:sSup>
                  <m:sSupPr>
                    <m:ctrlPr>
                      <w:rPr>
                        <w:rFonts w:ascii="Cambria Math" w:hAnsi="Cambria Math"/>
                        <w:i/>
                      </w:rPr>
                    </m:ctrlPr>
                  </m:sSupPr>
                  <m:e>
                    <m:r>
                      <w:rPr>
                        <w:rFonts w:ascii="Cambria Math" w:hAnsi="Cambria Math"/>
                      </w:rPr>
                      <m:t>EM</m:t>
                    </m:r>
                  </m:e>
                  <m:sup>
                    <m:r>
                      <w:rPr>
                        <w:rFonts w:ascii="Cambria Math" w:hAnsi="Cambria Math"/>
                      </w:rPr>
                      <m:t>β</m:t>
                    </m:r>
                  </m:sup>
                </m:sSup>
              </m:oMath>
            </m:oMathPara>
          </w:p>
        </w:tc>
      </w:tr>
      <w:tr w:rsidR="0064295A" w14:paraId="633C5C1F"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51814562" w14:textId="20330628" w:rsidR="0064295A" w:rsidRPr="000B383E" w:rsidRDefault="0064295A" w:rsidP="008D08F1">
            <w:pPr>
              <w:pStyle w:val="BodyText"/>
              <w:spacing w:after="0" w:line="240" w:lineRule="auto"/>
              <w:ind w:firstLine="0"/>
              <w:jc w:val="left"/>
              <w:rPr>
                <w:b w:val="0"/>
                <w:bCs w:val="0"/>
              </w:rPr>
            </w:pPr>
            <w:r w:rsidRPr="000B383E">
              <w:rPr>
                <w:b w:val="0"/>
                <w:bCs w:val="0"/>
              </w:rPr>
              <w:t xml:space="preserve">MERGE </w:t>
            </w:r>
            <w:r w:rsidRPr="000B383E">
              <w:rPr>
                <w:b w:val="0"/>
                <w:bCs w:val="0"/>
              </w:rPr>
              <w:br/>
            </w:r>
            <w:r w:rsidRPr="000B383E">
              <w:fldChar w:fldCharType="begin"/>
            </w:r>
            <w:r w:rsidR="008D08F1" w:rsidRPr="000B383E">
              <w:rPr>
                <w:b w:val="0"/>
                <w:bCs w:val="0"/>
              </w:rPr>
              <w:instrText xml:space="preserve"> ADDIN ZOTERO_ITEM CSL_CITATION {"citationID":"6GXvAgAt","properties":{"formattedCitation":"(Manne and Richels, 2005; Manne et al., 1995)","plainCitation":"(Manne and Richels, 2005; Manne et al., 1995)"},"citationItems":[{"id":1528,"uris":["http://zotero.org/users/1405426/items/F4MPE2KR"],"uri":["http://zotero.org/users/1405426/items/F4MPE2KR"],"itemData":{"id":1528,"type":"article-journal","title":"MERGE: A model for evaluating regional and global effects of GHG reduction policies","container-title":"Energy Policy","page":"17-34","volume":"23","issue":"1","source":"ScienceDirect","abstract":"MERGE provides a framework for thinking about climate change management proposals. The model is designed to be sufficiently flexible to be used to explore alternative views on a wide range of contentious issues, eg costs, damages, valuation and discounting. We begin with a description of the model's individual components and show how they fit together. We then provide an initial application to illustrate how the framework can be used in the assessment of alternative policy options. Given the level of uncertainty which pervades the climate debate, it would be unrealistic to expect cost-benefit analysis to lead to consensus on a bottom line — at least any time soon. Rather, models such as MERGE should be viewed as research tools capable of providing insights into which aspects of the debate may be most important. In this way, they can help focus the discussion and identify the areas where additional research may have the highest pay-off.","DOI":"10.1016/0301-4215(95)90763-W","ISSN":"0301-4215","shortTitle":"MERGE","journalAbbreviation":"Energy Policy","author":[{"family":"Manne","given":"Alan"},{"family":"Mendelsohn","given":"Robert"},{"family":"Richels","given":"Richard"}],"issued":{"date-parts":[["1995",1]]}}},{"id":549,"uris":["http://zotero.org/users/1405426/items/6UT7P3XH"],"uri":["http://zotero.org/users/1405426/items/6UT7P3XH"],"itemData":{"id":549,"type":"chapter","title":"Merge: An Integrated Assessment Model for Global Climate Change","container-title":"Energy and Environment","publisher":"Springer US","page":"175-189","source":"link.springer.com","abstract":"MERGE is a model for estimating the regional and global effects of greenhouse gas reductions. It quantifies alternative ways of thinking about climate change. The model contains submodels governing: ▪ the domestic and international economy; ▪ energy-related emissions of greenhouse gases; ▪ non-energy emissions of GHGs; ▪ global climate change — market and non-market damages.","URL":"http://link.springer.com/chapter/10.1007/0-387-25352-1_7","ISBN":"978-0-387-25351-0","note":"DOI: 10.1007/0-387-25352-1_7","shortTitle":"Merge","language":"en","author":[{"family":"Manne","given":"Alan S."},{"family":"Richels","given":"Richard G."}],"editor":[{"family":"Loulou","given":"Richard"},{"family":"Waaub","given":"Jean-Philippe"},{"family":"Zaccour","given":"Georges"}],"issued":{"date-parts":[["2005"]]},"accessed":{"date-parts":[["2016",3,19]]}}}],"schema":"https://github.com/citation-style-language/schema/raw/master/csl-citation.json"} </w:instrText>
            </w:r>
            <w:r w:rsidRPr="000B383E">
              <w:fldChar w:fldCharType="separate"/>
            </w:r>
            <w:r w:rsidR="008D08F1" w:rsidRPr="000B383E">
              <w:rPr>
                <w:b w:val="0"/>
                <w:bCs w:val="0"/>
              </w:rPr>
              <w:t>(Manne and Richels, 2005; Manne et al., 1995)</w:t>
            </w:r>
            <w:r w:rsidRPr="000B383E">
              <w:fldChar w:fldCharType="end"/>
            </w:r>
          </w:p>
        </w:tc>
        <w:tc>
          <w:tcPr>
            <w:tcW w:w="3402" w:type="dxa"/>
            <w:vAlign w:val="center"/>
          </w:tcPr>
          <w:p w14:paraId="674F9618" w14:textId="245916C6" w:rsidR="0064295A" w:rsidRDefault="000B383E"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sup>
                                    <m:r>
                                      <w:rPr>
                                        <w:rFonts w:ascii="Cambria Math" w:hAnsi="Cambria Math"/>
                                      </w:rPr>
                                      <m:t>α</m:t>
                                    </m:r>
                                  </m:sup>
                                </m:sSubSup>
                                <m:sSup>
                                  <m:sSupPr>
                                    <m:ctrlPr>
                                      <w:rPr>
                                        <w:rFonts w:ascii="Cambria Math" w:hAnsi="Cambria Math"/>
                                        <w:i/>
                                      </w:rPr>
                                    </m:ctrlPr>
                                  </m:sSupPr>
                                  <m:e>
                                    <m:r>
                                      <w:rPr>
                                        <w:rFonts w:ascii="Cambria Math" w:hAnsi="Cambria Math"/>
                                      </w:rPr>
                                      <m:t>L</m:t>
                                    </m:r>
                                  </m:e>
                                  <m:sup>
                                    <m:r>
                                      <w:rPr>
                                        <w:rFonts w:ascii="Cambria Math" w:hAnsi="Cambria Math"/>
                                      </w:rPr>
                                      <m:t>1-α</m:t>
                                    </m:r>
                                  </m:sup>
                                </m:sSup>
                              </m:e>
                            </m:d>
                          </m:e>
                          <m:sup>
                            <m:r>
                              <w:rPr>
                                <w:rFonts w:ascii="Cambria Math" w:hAnsi="Cambria Math"/>
                              </w:rPr>
                              <m:t>γ</m:t>
                            </m:r>
                          </m:sup>
                        </m:sSup>
                        <m:r>
                          <w:rPr>
                            <w:rFonts w:ascii="Cambria Math" w:hAnsi="Cambria Math"/>
                          </w:rPr>
                          <m:t>+b∙</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E</m:t>
                                    </m:r>
                                  </m:e>
                                  <m:sub/>
                                  <m:sup>
                                    <m:r>
                                      <w:rPr>
                                        <w:rFonts w:ascii="Cambria Math" w:hAnsi="Cambria Math"/>
                                      </w:rPr>
                                      <m:t>β</m:t>
                                    </m:r>
                                  </m:sup>
                                </m:sSubSup>
                                <m:sSup>
                                  <m:sSupPr>
                                    <m:ctrlPr>
                                      <w:rPr>
                                        <w:rFonts w:ascii="Cambria Math" w:hAnsi="Cambria Math"/>
                                        <w:i/>
                                      </w:rPr>
                                    </m:ctrlPr>
                                  </m:sSupPr>
                                  <m:e>
                                    <m:r>
                                      <w:rPr>
                                        <w:rFonts w:ascii="Cambria Math" w:hAnsi="Cambria Math"/>
                                      </w:rPr>
                                      <m:t>N</m:t>
                                    </m:r>
                                  </m:e>
                                  <m:sup>
                                    <m:r>
                                      <w:rPr>
                                        <w:rFonts w:ascii="Cambria Math" w:hAnsi="Cambria Math"/>
                                      </w:rPr>
                                      <m:t>1-β</m:t>
                                    </m:r>
                                  </m:sup>
                                </m:sSup>
                              </m:e>
                            </m:d>
                          </m:e>
                          <m:sup>
                            <m:r>
                              <w:rPr>
                                <w:rFonts w:ascii="Cambria Math" w:hAnsi="Cambria Math"/>
                              </w:rPr>
                              <m:t>γ</m:t>
                            </m:r>
                          </m:sup>
                        </m:sSup>
                      </m:e>
                    </m:d>
                  </m:e>
                  <m:sup>
                    <m:r>
                      <w:rPr>
                        <w:rFonts w:ascii="Cambria Math" w:hAnsi="Cambria Math"/>
                      </w:rPr>
                      <m:t>1/γ</m:t>
                    </m:r>
                  </m:sup>
                </m:sSup>
              </m:oMath>
            </m:oMathPara>
          </w:p>
        </w:tc>
        <w:tc>
          <w:tcPr>
            <w:tcW w:w="3402" w:type="dxa"/>
            <w:vAlign w:val="center"/>
          </w:tcPr>
          <w:p w14:paraId="733DFA39" w14:textId="1D0E5D8F" w:rsidR="0064295A" w:rsidRPr="00442BEF" w:rsidRDefault="006C0880"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D</m:t>
                    </m:r>
                  </m:e>
                  <m:sub>
                    <m:r>
                      <w:rPr>
                        <w:rFonts w:ascii="Cambria Math" w:hAnsi="Cambria Math"/>
                      </w:rPr>
                      <m:t>t,reg</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reg</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t,reg</m:t>
                    </m:r>
                  </m:sub>
                  <m:sup>
                    <m:r>
                      <w:rPr>
                        <w:rFonts w:ascii="Cambria Math" w:hAnsi="Cambria Math"/>
                      </w:rPr>
                      <m:t>β,reg</m:t>
                    </m:r>
                  </m:sup>
                </m:sSubSup>
                <m:r>
                  <w:rPr>
                    <w:rFonts w:ascii="Cambria Math" w:hAnsi="Cambria Math"/>
                  </w:rPr>
                  <m:t>∙</m:t>
                </m:r>
                <m:sSub>
                  <m:sSubPr>
                    <m:ctrlPr>
                      <w:rPr>
                        <w:rFonts w:ascii="Cambria Math" w:hAnsi="Cambria Math"/>
                        <w:i/>
                      </w:rPr>
                    </m:ctrlPr>
                  </m:sSubPr>
                  <m:e>
                    <m:r>
                      <w:rPr>
                        <w:rFonts w:ascii="Cambria Math" w:hAnsi="Cambria Math"/>
                      </w:rPr>
                      <m:t>GDP</m:t>
                    </m:r>
                  </m:e>
                  <m:sub>
                    <m:r>
                      <w:rPr>
                        <w:rFonts w:ascii="Cambria Math" w:hAnsi="Cambria Math"/>
                      </w:rPr>
                      <m:t>t,reg</m:t>
                    </m:r>
                  </m:sub>
                </m:sSub>
              </m:oMath>
            </m:oMathPara>
          </w:p>
          <w:p w14:paraId="2BB53EF1" w14:textId="48C31221" w:rsidR="0064295A" w:rsidRDefault="006C0880"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W</m:t>
                    </m:r>
                  </m:e>
                  <m:sub>
                    <m:r>
                      <w:rPr>
                        <w:rFonts w:ascii="Cambria Math" w:hAnsi="Cambria Math"/>
                      </w:rPr>
                      <m:t>t,reg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reg</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t,reg</m:t>
                        </m:r>
                      </m:sub>
                      <m:sup>
                        <m:r>
                          <w:rPr>
                            <w:rFonts w:ascii="Cambria Math" w:hAnsi="Cambria Math"/>
                          </w:rPr>
                          <m:t>δ,reg</m:t>
                        </m:r>
                      </m:sup>
                    </m:sSubSup>
                  </m:num>
                  <m:den>
                    <m:r>
                      <w:rPr>
                        <w:rFonts w:ascii="Cambria Math" w:hAnsi="Cambria Math"/>
                      </w:rPr>
                      <m:t>1+100</m:t>
                    </m:r>
                    <m:r>
                      <m:rPr>
                        <m:sty m:val="p"/>
                      </m:rP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0.23</m:t>
                            </m:r>
                            <m:sSub>
                              <m:sSubPr>
                                <m:ctrlPr>
                                  <w:rPr>
                                    <w:rFonts w:ascii="Cambria Math" w:hAnsi="Cambria Math"/>
                                    <w:i/>
                                  </w:rPr>
                                </m:ctrlPr>
                              </m:sSubPr>
                              <m:e>
                                <m:r>
                                  <w:rPr>
                                    <w:rFonts w:ascii="Cambria Math" w:hAnsi="Cambria Math"/>
                                  </w:rPr>
                                  <m:t>GDP</m:t>
                                </m:r>
                              </m:e>
                              <m:sub>
                                <m:r>
                                  <w:rPr>
                                    <w:rFonts w:ascii="Cambria Math" w:hAnsi="Cambria Math"/>
                                  </w:rPr>
                                  <m:t>t,reg</m:t>
                                </m:r>
                              </m:sub>
                            </m:sSub>
                          </m:num>
                          <m:den>
                            <m:sSub>
                              <m:sSubPr>
                                <m:ctrlPr>
                                  <w:rPr>
                                    <w:rFonts w:ascii="Cambria Math" w:hAnsi="Cambria Math"/>
                                    <w:i/>
                                  </w:rPr>
                                </m:ctrlPr>
                              </m:sSubPr>
                              <m:e>
                                <m:r>
                                  <w:rPr>
                                    <w:rFonts w:ascii="Cambria Math" w:hAnsi="Cambria Math"/>
                                  </w:rPr>
                                  <m:t>POP</m:t>
                                </m:r>
                              </m:e>
                              <m:sub>
                                <m:r>
                                  <w:rPr>
                                    <w:rFonts w:ascii="Cambria Math" w:hAnsi="Cambria Math"/>
                                  </w:rPr>
                                  <m:t>t,reg</m:t>
                                </m:r>
                              </m:sub>
                            </m:sSub>
                          </m:den>
                        </m:f>
                      </m:e>
                    </m:d>
                  </m:den>
                </m:f>
              </m:oMath>
            </m:oMathPara>
          </w:p>
        </w:tc>
      </w:tr>
      <w:tr w:rsidR="0064295A" w14:paraId="3AB46181"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1DA6F06C" w14:textId="0FA9097E" w:rsidR="0064295A" w:rsidRPr="000B383E" w:rsidRDefault="0064295A" w:rsidP="008D08F1">
            <w:pPr>
              <w:pStyle w:val="BodyText"/>
              <w:spacing w:after="0" w:line="240" w:lineRule="auto"/>
              <w:ind w:firstLine="0"/>
              <w:jc w:val="left"/>
              <w:rPr>
                <w:b w:val="0"/>
                <w:bCs w:val="0"/>
              </w:rPr>
            </w:pPr>
            <w:r w:rsidRPr="000B383E">
              <w:rPr>
                <w:b w:val="0"/>
                <w:bCs w:val="0"/>
              </w:rPr>
              <w:t xml:space="preserve">MIND </w:t>
            </w:r>
            <w:r w:rsidRPr="000B383E">
              <w:rPr>
                <w:b w:val="0"/>
                <w:bCs w:val="0"/>
              </w:rPr>
              <w:br/>
            </w:r>
            <w:r w:rsidRPr="000B383E">
              <w:fldChar w:fldCharType="begin"/>
            </w:r>
            <w:r w:rsidR="008D08F1" w:rsidRPr="000B383E">
              <w:rPr>
                <w:b w:val="0"/>
                <w:bCs w:val="0"/>
              </w:rPr>
              <w:instrText xml:space="preserve"> ADDIN ZOTERO_ITEM CSL_CITATION {"citationID":"JnnJArwb","properties":{"formattedCitation":"(Edenhofer et al., 2005)","plainCitation":"(Edenhofer et al., 2005)"},"citationItems":[{"id":994,"uris":["http://zotero.org/users/1405426/items/A463Q974"],"uri":["http://zotero.org/users/1405426/items/A463Q974"],"itemData":{"id":994,"type":"article-journal","title":"The impact of technological change on climate protection and welfare: Insights from the model MIND","container-title":"Ecological Economics","collection-title":"Technological Change and the EnvironmentTechnological Change","page":"277-292","volume":"54","issue":"2–3","source":"ScienceDirect","abstract":"Avoiding dangerous climate change is likely to require policies to mitigate CO2 emissions that are substantially more ambitious than those currently being considered. For such policies, the issue of endogenous technological change becomes important, both to estimate the overall costs and to identify the intertemporally cost-effective combination of mitigation options. In this paper, we first discuss the recent literature that evaluates the potential for endogenous technological change to reduce mitigation costs, and the efforts to incorporate endogenous technological change into pre-existing integrated assessment models. Then we formulate our own integrated assessment model, the Model of INvestment and Technological Development (MIND), which allows analysis of the relationship between specific mitigation options and the costs of ambitious climate protection objectives. Our model reveals two important results. First, the incorporation of technological change in a portfolio of mitigation options can reduce the costs of climate policies substantially. Achieving the ambitious policy goals necessary to avoid dangerous climate change becomes feasible without significant welfare losses. Second, the different mitigation options are of different importance in achieving climate protection goals: improving energy efficiency becomes too costly as a major mitigation option in the long run. In the long run, fossil fuels have to be substituted by renewable energy sources because a backstop technology with the potential of learning-by-doing has the strongest impact on reducing the welfare losses due to climate protection. Furthermore, Carbon Capturing and Sequestration can allow for further reduction in the costs of climate protection and can postpone the need to transform the energy system from a fossil-fuel-based one to a renewables one.","DOI":"10.1016/j.ecolecon.2004.12.030","ISSN":"0921-8009","shortTitle":"The impact of technological change on climate protection and welfare","journalAbbreviation":"Ecological Economics","author":[{"family":"Edenhofer","given":"Ottmar"},{"family":"Bauer","given":"Nico"},{"family":"Kriegler","given":"Elmar"}],"issued":{"date-parts":[["2005",8,1]]}}}],"schema":"https://github.com/citation-style-language/schema/raw/master/csl-citation.json"} </w:instrText>
            </w:r>
            <w:r w:rsidRPr="000B383E">
              <w:fldChar w:fldCharType="separate"/>
            </w:r>
            <w:r w:rsidR="008D08F1" w:rsidRPr="000B383E">
              <w:rPr>
                <w:b w:val="0"/>
                <w:bCs w:val="0"/>
              </w:rPr>
              <w:t>(Edenhofer et al., 2005)</w:t>
            </w:r>
            <w:r w:rsidRPr="000B383E">
              <w:fldChar w:fldCharType="end"/>
            </w:r>
          </w:p>
        </w:tc>
        <w:tc>
          <w:tcPr>
            <w:tcW w:w="3402" w:type="dxa"/>
            <w:vAlign w:val="center"/>
          </w:tcPr>
          <w:p w14:paraId="28622CF0"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MARKAL</w:t>
            </w:r>
          </w:p>
        </w:tc>
        <w:tc>
          <w:tcPr>
            <w:tcW w:w="3402" w:type="dxa"/>
            <w:vAlign w:val="center"/>
          </w:tcPr>
          <w:p w14:paraId="5962B486"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 xml:space="preserve">no direct climate effect,  </w:t>
            </w:r>
            <w:r>
              <w:br/>
              <w:t>only based on fossil fuel scarcity</w:t>
            </w:r>
          </w:p>
        </w:tc>
      </w:tr>
      <w:tr w:rsidR="0064295A" w14:paraId="53877214"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350D7020" w14:textId="76B47D20" w:rsidR="0064295A" w:rsidRPr="000B383E" w:rsidRDefault="0064295A" w:rsidP="008D08F1">
            <w:pPr>
              <w:pStyle w:val="BodyText"/>
              <w:spacing w:after="0" w:line="240" w:lineRule="auto"/>
              <w:ind w:firstLine="0"/>
              <w:jc w:val="left"/>
              <w:rPr>
                <w:b w:val="0"/>
                <w:bCs w:val="0"/>
              </w:rPr>
            </w:pPr>
            <w:r w:rsidRPr="000B383E">
              <w:rPr>
                <w:b w:val="0"/>
                <w:bCs w:val="0"/>
              </w:rPr>
              <w:t>GCAM</w:t>
            </w:r>
            <w:r w:rsidRPr="000B383E">
              <w:rPr>
                <w:rStyle w:val="FootnoteReference"/>
                <w:b w:val="0"/>
                <w:bCs w:val="0"/>
              </w:rPr>
              <w:footnoteReference w:id="12"/>
            </w:r>
            <w:r w:rsidRPr="000B383E">
              <w:rPr>
                <w:b w:val="0"/>
                <w:bCs w:val="0"/>
              </w:rPr>
              <w:br/>
            </w:r>
            <w:r w:rsidRPr="000B383E">
              <w:fldChar w:fldCharType="begin"/>
            </w:r>
            <w:r w:rsidR="008D08F1" w:rsidRPr="000B383E">
              <w:rPr>
                <w:b w:val="0"/>
                <w:bCs w:val="0"/>
              </w:rPr>
              <w:instrText xml:space="preserve"> ADDIN ZOTERO_ITEM CSL_CITATION {"citationID":"O6XLfcQS","properties":{"formattedCitation":"(Edmonds et al., 1994)","plainCitation":"(Edmonds et al., 1994)"},"citationItems":[{"id":1560,"uris":["http://zotero.org/users/1405426/items/RK2NNHBE"],"uri":["http://zotero.org/users/1405426/items/RK2NNHBE"],"itemData":{"id":1560,"type":"book","title":"Advanced energy technologies and climate change: An analysis using the global change assessment model (GCAM)","publisher":"Fondazione ENI Enrico Mattei","author":[{"family":"Edmonds","given":"JE"},{"family":"Wise","given":"MA"},{"family":"MacCracken","given":"CN"}],"issued":{"date-parts":[["1994"]]}}}],"schema":"https://github.com/citation-style-language/schema/raw/master/csl-citation.json"} </w:instrText>
            </w:r>
            <w:r w:rsidRPr="000B383E">
              <w:fldChar w:fldCharType="separate"/>
            </w:r>
            <w:r w:rsidR="008D08F1" w:rsidRPr="000B383E">
              <w:rPr>
                <w:b w:val="0"/>
                <w:bCs w:val="0"/>
              </w:rPr>
              <w:t>(Edmonds et al., 1994)</w:t>
            </w:r>
            <w:r w:rsidRPr="000B383E">
              <w:fldChar w:fldCharType="end"/>
            </w:r>
          </w:p>
        </w:tc>
        <w:tc>
          <w:tcPr>
            <w:tcW w:w="3402" w:type="dxa"/>
            <w:vAlign w:val="center"/>
          </w:tcPr>
          <w:p w14:paraId="5F93426E"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Not explicit</w:t>
            </w:r>
          </w:p>
        </w:tc>
        <w:tc>
          <w:tcPr>
            <w:tcW w:w="3402" w:type="dxa"/>
            <w:vAlign w:val="center"/>
          </w:tcPr>
          <w:p w14:paraId="2F6868C1"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MERGE</w:t>
            </w:r>
          </w:p>
        </w:tc>
      </w:tr>
      <w:tr w:rsidR="0064295A" w14:paraId="795856B2"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0E304B6D" w14:textId="77777777" w:rsidR="0064295A" w:rsidRPr="000B383E" w:rsidRDefault="0064295A" w:rsidP="00061BF9">
            <w:pPr>
              <w:pStyle w:val="BodyText"/>
              <w:spacing w:after="0" w:line="240" w:lineRule="auto"/>
              <w:ind w:firstLine="0"/>
              <w:jc w:val="left"/>
              <w:rPr>
                <w:rStyle w:val="CommentReference"/>
                <w:rFonts w:asciiTheme="majorBidi" w:hAnsiTheme="majorBidi" w:cstheme="majorBidi"/>
                <w:b w:val="0"/>
                <w:bCs w:val="0"/>
                <w:sz w:val="22"/>
                <w:szCs w:val="22"/>
              </w:rPr>
            </w:pPr>
            <w:r w:rsidRPr="000B383E">
              <w:rPr>
                <w:rStyle w:val="CommentReference"/>
                <w:rFonts w:asciiTheme="majorBidi" w:hAnsiTheme="majorBidi" w:cstheme="majorBidi"/>
                <w:b w:val="0"/>
                <w:bCs w:val="0"/>
                <w:sz w:val="22"/>
                <w:szCs w:val="22"/>
              </w:rPr>
              <w:t>MIT EPPA</w:t>
            </w:r>
          </w:p>
          <w:p w14:paraId="6DCA461F" w14:textId="18AB9BF6" w:rsidR="0064295A" w:rsidRPr="000B383E" w:rsidRDefault="0064295A" w:rsidP="008D08F1">
            <w:pPr>
              <w:pStyle w:val="BodyText"/>
              <w:spacing w:after="0" w:line="240" w:lineRule="auto"/>
              <w:ind w:firstLine="0"/>
              <w:jc w:val="left"/>
              <w:rPr>
                <w:b w:val="0"/>
                <w:bCs w:val="0"/>
              </w:rPr>
            </w:pPr>
            <w:r w:rsidRPr="000B383E">
              <w:fldChar w:fldCharType="begin"/>
            </w:r>
            <w:r w:rsidR="008D08F1" w:rsidRPr="000B383E">
              <w:rPr>
                <w:b w:val="0"/>
                <w:bCs w:val="0"/>
              </w:rPr>
              <w:instrText xml:space="preserve"> ADDIN ZOTERO_ITEM CSL_CITATION {"citationID":"7GoHDbCs","properties":{"formattedCitation":"(Paltsev et al., 2005)","plainCitation":"(Paltsev et al., 2005)"},"citationItems":[{"id":585,"uris":["http://zotero.org/users/1405426/items/8S3I4DKE"],"uri":["http://zotero.org/users/1405426/items/8S3I4DKE"],"itemData":{"id":585,"type":"report","title":"The MIT emissions prediction and policy analysis (EPPA) model: version 4","publisher":"MIT Joint Program on the Science and Policy of Global Change","author":[{"family":"Paltsev","given":"Sergey"},{"family":"Reilly","given":"John M"},{"family":"Jacoby","given":"Henry D"},{"family":"Eckaus","given":"Richard S"},{"family":"McFarland","given":"James R"},{"family":"Sarofim","given":"Marcus C"},{"family":"Asadoorian","given":"Malcolm O"},{"family":"Babiker","given":"Mustafa HM"}],"issued":{"date-parts":[["2005"]]}}}],"schema":"https://github.com/citation-style-language/schema/raw/master/csl-citation.json"} </w:instrText>
            </w:r>
            <w:r w:rsidRPr="000B383E">
              <w:fldChar w:fldCharType="separate"/>
            </w:r>
            <w:r w:rsidR="008D08F1" w:rsidRPr="000B383E">
              <w:rPr>
                <w:b w:val="0"/>
                <w:bCs w:val="0"/>
              </w:rPr>
              <w:t>(Paltsev et al., 2005)</w:t>
            </w:r>
            <w:r w:rsidRPr="000B383E">
              <w:fldChar w:fldCharType="end"/>
            </w:r>
          </w:p>
        </w:tc>
        <w:tc>
          <w:tcPr>
            <w:tcW w:w="3402" w:type="dxa"/>
            <w:vAlign w:val="center"/>
          </w:tcPr>
          <w:p w14:paraId="03F115F1"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rPr>
                <w:rFonts w:asciiTheme="majorBidi" w:hAnsiTheme="majorBidi" w:cstheme="majorBidi"/>
                <w:szCs w:val="22"/>
              </w:rPr>
              <w:t>Sectoral nested CES</w:t>
            </w:r>
          </w:p>
        </w:tc>
        <w:tc>
          <w:tcPr>
            <w:tcW w:w="3402" w:type="dxa"/>
            <w:vAlign w:val="center"/>
          </w:tcPr>
          <w:p w14:paraId="52E369A2"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rPr>
                <w:rFonts w:asciiTheme="majorBidi" w:hAnsiTheme="majorBidi" w:cstheme="majorBidi"/>
                <w:szCs w:val="22"/>
              </w:rPr>
              <w:t>Not explicit</w:t>
            </w:r>
          </w:p>
        </w:tc>
      </w:tr>
      <w:tr w:rsidR="0064295A" w14:paraId="147C1C61"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4D02EB9D" w14:textId="3A267917" w:rsidR="0064295A" w:rsidRPr="000B383E" w:rsidRDefault="0064295A" w:rsidP="008D08F1">
            <w:pPr>
              <w:pStyle w:val="BodyText"/>
              <w:spacing w:after="0" w:line="240" w:lineRule="auto"/>
              <w:ind w:firstLine="0"/>
              <w:jc w:val="left"/>
              <w:rPr>
                <w:b w:val="0"/>
                <w:bCs w:val="0"/>
              </w:rPr>
            </w:pPr>
            <w:r w:rsidRPr="000B383E">
              <w:rPr>
                <w:b w:val="0"/>
                <w:bCs w:val="0"/>
              </w:rPr>
              <w:t>FUND</w:t>
            </w:r>
            <w:r w:rsidRPr="000B383E">
              <w:rPr>
                <w:b w:val="0"/>
                <w:bCs w:val="0"/>
              </w:rPr>
              <w:br/>
            </w:r>
            <w:r w:rsidRPr="000B383E">
              <w:fldChar w:fldCharType="begin"/>
            </w:r>
            <w:r w:rsidR="008D08F1" w:rsidRPr="000B383E">
              <w:rPr>
                <w:b w:val="0"/>
                <w:bCs w:val="0"/>
              </w:rPr>
              <w:instrText xml:space="preserve"> ADDIN ZOTERO_ITEM CSL_CITATION {"citationID":"W7mqG1mE","properties":{"formattedCitation":"(Tol, 2002a, 2002b; Waldhoff et al.)","plainCitation":"(Tol, 2002a, 2002b; Waldhoff et al.)"},"citationItems":[{"id":1548,"uris":["http://zotero.org/users/1405426/items/K9UNJ47P"],"uri":["http://zotero.org/users/1405426/items/K9UNJ47P"],"itemData":{"id":1548,"type":"article-journal","title":"Estimates of the Damage Costs of Climate Change. Part 1: Benchmark Estimates","container-title":"Environmental and Resource Economics","page":"47-73","volume":"21","issue":"1","source":"link.springer.com","abstract":"A selection of the potential impacts of climate change – on agriculture,forestry, unmanaged ecosystems, sea level rise, human mortality, energyconsumption, and water resources – are estimated and valued in monetaryterms. Estimates are derived from globally comprehensive, internallyconsistent studies using GCM based scenarios. An underestimate of theuncertainty is given. New impact studies can be included following themeta-analytical methods described here. A 1 °C increase in the globalmean surface air temperature would have, on balance, a positive effect onthe OECD, China, and the Middle East, and a negative effect on othercountries. Confidence intervals of regionally aggregated impacts, however,include both positive and negative impacts for all regions. Global estimatesdepend on the aggregation rule. Using a simple sum, world impact of a1 °C warming would be a positive 2% of GDP, with a standarddeviation of 1%. Using globally averaged values, world impact would be anegative 3% (standard deviation: 1%). Using equity weighting, worldimpact would amount to 0% (standard deviation: 1%).","DOI":"10.1023/A:1014500930521","ISSN":"0924-6460, 1573-1502","shortTitle":"Estimates of the Damage Costs of Climate Change. Part 1","journalAbbreviation":"Environmental and Resource Economics","language":"en","author":[{"family":"Tol","given":"Richard S. J."}],"issued":{"date-parts":[["2002",1]]}}},{"id":1577,"uris":["http://zotero.org/users/1405426/items/XAETVAC9"],"uri":["http://zotero.org/users/1405426/items/XAETVAC9"],"itemData":{"id":1577,"type":"article-journal","title":"Estimates of the Damage Costs of Climate Change, Part II. Dynamic Estimates","container-title":"Environmental and Resource Economics","page":"135-160","volume":"21","issue":"2","source":"link.springer.com","abstract":"Monetised estimates of the impact of climate change are derived. Impacts areexpressed as functions of climate change and `vulnerability'. Vulnerabilityis measured by a series of indicators, such as per capita income, populationabove 65, and economic structure. Impacts are estimated for nine worldregions, for the period 2000–2200, for agriculture, forestry, waterresources, energy consumption, sea level rise, ecosystems, fatal vector-borne diseases, and fatal cardiovascular and respiratory disorders.Uncertainties are large, often including sign switches. In the short term,the estimated sensitivity of a sector to climate change is found to be thecrucial parameter. In the longer term, the change in the vulnerability of thesector is often more important for the total impact. Impacts can be negativeor positive, depending on the time, region, and sector one is looking at.Negative impacts tend to dominate in the later years and in the poorerregions.","DOI":"10.1023/A:1014539414591","ISSN":"0924-6460, 1573-1502","journalAbbreviation":"Environmental and Resource Economics","language":"en","author":[{"family":"Tol","given":"Richard S. J."}],"issued":{"date-parts":[["2002",2]]}}},{"id":1554,"uris":["http://zotero.org/users/1405426/items/P828CGGF"],"uri":["http://zotero.org/users/1405426/items/P828CGGF"],"itemData":{"id":1554,"type":"article-journal","title":"The Marginal Damage Costs of Different Greenhouse Gases: An Application of FUND","container-title":"Economics E-Journal","abstract":"See attached file","URL":"http://www.economics-ejournal.org/economics/journalarticles/2014-31","shortTitle":"The Marginal Damage Costs of Different Greenhouse Gases","author":[{"family":"Waldhoff","given":"Stephanie"},{"family":"Anthoff","given":"David"},{"family":"Rose","given":"Steven"},{"family":"RSJ","given":"Tol"}],"accessed":{"date-parts":[["2016",3,19]]}}}],"schema":"https://github.com/citation-style-language/schema/raw/master/csl-citation.json"} </w:instrText>
            </w:r>
            <w:r w:rsidRPr="000B383E">
              <w:fldChar w:fldCharType="separate"/>
            </w:r>
            <w:r w:rsidR="008D08F1" w:rsidRPr="000B383E">
              <w:rPr>
                <w:b w:val="0"/>
                <w:bCs w:val="0"/>
              </w:rPr>
              <w:t>(Tol, 2002a, 2002b; Waldhoff et al.)</w:t>
            </w:r>
            <w:r w:rsidRPr="000B383E">
              <w:fldChar w:fldCharType="end"/>
            </w:r>
          </w:p>
        </w:tc>
        <w:tc>
          <w:tcPr>
            <w:tcW w:w="3402" w:type="dxa"/>
            <w:vAlign w:val="center"/>
          </w:tcPr>
          <w:p w14:paraId="0415D71B"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Sectoral CES</w:t>
            </w:r>
          </w:p>
          <w:p w14:paraId="54E9DDF4"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402" w:type="dxa"/>
            <w:vAlign w:val="center"/>
          </w:tcPr>
          <w:p w14:paraId="2AF4CDDB"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Sectoral effects, e.g for agriculture:</w:t>
            </w:r>
          </w:p>
          <w:p w14:paraId="0C8A19D6" w14:textId="14BCFFCF" w:rsidR="0064295A" w:rsidRDefault="006C0880"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rPr>
                    </m:ctrlPr>
                  </m:sSubSupPr>
                  <m:e>
                    <m:r>
                      <w:rPr>
                        <w:rFonts w:ascii="Cambria Math" w:hAnsi="Cambria Math"/>
                      </w:rPr>
                      <m:t>a</m:t>
                    </m:r>
                  </m:e>
                  <m:sub>
                    <m:r>
                      <w:rPr>
                        <w:rFonts w:ascii="Cambria Math" w:hAnsi="Cambria Math"/>
                      </w:rPr>
                      <m:t>t,r</m:t>
                    </m:r>
                  </m:sub>
                  <m:sup>
                    <m:r>
                      <w:rPr>
                        <w:rFonts w:ascii="Cambria Math" w:hAnsi="Cambria Math"/>
                      </w:rPr>
                      <m:t>r</m:t>
                    </m:r>
                  </m:sup>
                </m:sSubSup>
                <m:r>
                  <w:rPr>
                    <w:rFonts w:ascii="Cambria Math" w:hAnsi="Cambria Math"/>
                  </w:rPr>
                  <m:t>=a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num>
                          <m:den>
                            <m:r>
                              <w:rPr>
                                <w:rFonts w:ascii="Cambria Math" w:hAnsi="Cambria Math"/>
                              </w:rPr>
                              <m:t>0.04</m:t>
                            </m:r>
                          </m:den>
                        </m:f>
                      </m:e>
                    </m:d>
                  </m:e>
                  <m:sup>
                    <m:r>
                      <w:rPr>
                        <w:rFonts w:ascii="Cambria Math" w:hAnsi="Cambria Math"/>
                      </w:rPr>
                      <m:t>β</m:t>
                    </m:r>
                  </m:sup>
                </m:sSup>
                <m:r>
                  <w:rPr>
                    <w:rFonts w:ascii="Cambria Math" w:hAnsi="Cambria Math"/>
                  </w:rPr>
                  <m:t>+ρ</m:t>
                </m:r>
                <m:sSubSup>
                  <m:sSubSupPr>
                    <m:ctrlPr>
                      <w:rPr>
                        <w:rFonts w:ascii="Cambria Math" w:hAnsi="Cambria Math"/>
                        <w:i/>
                      </w:rPr>
                    </m:ctrlPr>
                  </m:sSubSupPr>
                  <m:e>
                    <m:r>
                      <w:rPr>
                        <w:rFonts w:ascii="Cambria Math" w:hAnsi="Cambria Math"/>
                      </w:rPr>
                      <m:t>a</m:t>
                    </m:r>
                  </m:e>
                  <m:sub>
                    <m:r>
                      <w:rPr>
                        <w:rFonts w:ascii="Cambria Math" w:hAnsi="Cambria Math"/>
                      </w:rPr>
                      <m:t>t-1,r</m:t>
                    </m:r>
                  </m:sub>
                  <m:sup>
                    <m:r>
                      <w:rPr>
                        <w:rFonts w:ascii="Cambria Math" w:hAnsi="Cambria Math"/>
                      </w:rPr>
                      <m:t>r</m:t>
                    </m:r>
                  </m:sup>
                </m:sSubSup>
              </m:oMath>
            </m:oMathPara>
          </w:p>
          <w:p w14:paraId="290DE0F7"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p>
        </w:tc>
      </w:tr>
      <w:tr w:rsidR="0064295A" w14:paraId="106B3966"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78597500" w14:textId="2B1DB12B" w:rsidR="0064295A" w:rsidRPr="000B383E" w:rsidRDefault="0064295A" w:rsidP="008D08F1">
            <w:pPr>
              <w:pStyle w:val="BodyText"/>
              <w:spacing w:after="0" w:line="240" w:lineRule="auto"/>
              <w:ind w:firstLine="0"/>
              <w:jc w:val="left"/>
              <w:rPr>
                <w:b w:val="0"/>
                <w:bCs w:val="0"/>
              </w:rPr>
            </w:pPr>
            <w:r w:rsidRPr="000B383E">
              <w:rPr>
                <w:b w:val="0"/>
                <w:bCs w:val="0"/>
              </w:rPr>
              <w:t>REMIND-R</w:t>
            </w:r>
            <w:r w:rsidRPr="000B383E">
              <w:rPr>
                <w:b w:val="0"/>
                <w:bCs w:val="0"/>
              </w:rPr>
              <w:br/>
            </w:r>
            <w:r w:rsidRPr="000B383E">
              <w:fldChar w:fldCharType="begin"/>
            </w:r>
            <w:r w:rsidR="008D08F1" w:rsidRPr="000B383E">
              <w:rPr>
                <w:b w:val="0"/>
                <w:bCs w:val="0"/>
              </w:rPr>
              <w:instrText xml:space="preserve"> ADDIN ZOTERO_ITEM CSL_CITATION {"citationID":"uoEvr72Y","properties":{"formattedCitation":"(Leimbach et al., 2009)","plainCitation":"(Leimbach et al., 2009)"},"citationItems":[{"id":1561,"uris":["http://zotero.org/users/1405426/items/RX3VHJUD"],"uri":["http://zotero.org/users/1405426/items/RX3VHJUD"],"itemData":{"id":1561,"type":"article-journal","title":"Mitigation Costs in a Globalized World: Climate Policy Analysis with REMIND-R","container-title":"Environmental Modeling &amp; Assessment","page":"155-173","volume":"15","issue":"3","source":"link.springer.com","abstract":"Within this paper, we present the novel hybrid model REMIND-R and its application in a climate policy context based on the EU target to avoid a warming of the Earth’s atmosphere by more than 2°C compared to the pre-industrial level. This paper aims to identify necessary long-term changes in the energy system and the magnitude of costs to attain such a climate protection target under different designs of the post-2012 climate policy regime. The regional specification of mitigation costs is analyzed in the context of globalization where regions are linked by global markets for emission permits, goods, and several resources. From simulation experiments with REMIND-R, it turns out that quite different strategies of restructuring the energy system are pursued by the regions. Furthermore, it is demonstrated that the variance of mitigation costs is higher across regions than across policy regimes. First-order impacts, in particular, reduced rents from trade in fossil resources, prevail regardless of the design of the policy regime.","DOI":"10.1007/s10666-009-9204-8","ISSN":"1420-2026, 1573-2967","shortTitle":"Mitigation Costs in a Globalized World","journalAbbreviation":"Environ Model Assess","language":"en","author":[{"family":"Leimbach","given":"Marian"},{"family":"Bauer","given":"Nico"},{"family":"Baumstark","given":"Lavinia"},{"family":"Edenhofer","given":"Ottmar"}],"issued":{"date-parts":[["2009",10,24]]}}}],"schema":"https://github.com/citation-style-language/schema/raw/master/csl-citation.json"} </w:instrText>
            </w:r>
            <w:r w:rsidRPr="000B383E">
              <w:fldChar w:fldCharType="separate"/>
            </w:r>
            <w:r w:rsidR="008D08F1" w:rsidRPr="000B383E">
              <w:rPr>
                <w:b w:val="0"/>
                <w:bCs w:val="0"/>
              </w:rPr>
              <w:t>(Leimbach et al., 2009)</w:t>
            </w:r>
            <w:r w:rsidRPr="000B383E">
              <w:fldChar w:fldCharType="end"/>
            </w:r>
          </w:p>
        </w:tc>
        <w:tc>
          <w:tcPr>
            <w:tcW w:w="3402" w:type="dxa"/>
            <w:vAlign w:val="center"/>
          </w:tcPr>
          <w:p w14:paraId="1AEA70F2"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MERGE &amp; WITCH with detailed energy trade</w:t>
            </w:r>
          </w:p>
          <w:p w14:paraId="2EFBB5C7" w14:textId="0AEEA4C2" w:rsidR="0064295A" w:rsidDel="001920E8" w:rsidRDefault="006C0880"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B</m:t>
                    </m:r>
                  </m:e>
                  <m:sup>
                    <m:r>
                      <w:rPr>
                        <w:rFonts w:ascii="Cambria Math" w:hAnsi="Cambria Math"/>
                      </w:rPr>
                      <m:t>i</m:t>
                    </m:r>
                  </m:sup>
                </m:sSup>
                <m:d>
                  <m:dPr>
                    <m:ctrlPr>
                      <w:rPr>
                        <w:rFonts w:ascii="Cambria Math" w:hAnsi="Cambria Math"/>
                        <w:i/>
                      </w:rPr>
                    </m:ctrlPr>
                  </m:dPr>
                  <m:e>
                    <m:r>
                      <w:rPr>
                        <w:rFonts w:ascii="Cambria Math" w:hAnsi="Cambria Math"/>
                      </w:rPr>
                      <m:t>r</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j</m:t>
                        </m:r>
                      </m:sub>
                      <m:sup/>
                      <m:e>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(t,r)-</m:t>
                                </m:r>
                                <m:sSubSup>
                                  <m:sSubSupPr>
                                    <m:ctrlPr>
                                      <w:rPr>
                                        <w:rFonts w:ascii="Cambria Math" w:hAnsi="Cambria Math"/>
                                        <w:i/>
                                      </w:rPr>
                                    </m:ctrlPr>
                                  </m:sSubSupPr>
                                  <m:e>
                                    <m:r>
                                      <w:rPr>
                                        <w:rFonts w:ascii="Cambria Math" w:hAnsi="Cambria Math"/>
                                      </w:rPr>
                                      <m:t>M</m:t>
                                    </m:r>
                                  </m:e>
                                  <m:sub>
                                    <m:r>
                                      <w:rPr>
                                        <w:rFonts w:ascii="Cambria Math" w:hAnsi="Cambria Math"/>
                                      </w:rPr>
                                      <m:t>j</m:t>
                                    </m:r>
                                  </m:sub>
                                  <m:sup>
                                    <m:r>
                                      <w:rPr>
                                        <w:rFonts w:ascii="Cambria Math" w:hAnsi="Cambria Math"/>
                                      </w:rPr>
                                      <m:t>i</m:t>
                                    </m:r>
                                  </m:sup>
                                </m:sSubSup>
                                <m:r>
                                  <w:rPr>
                                    <w:rFonts w:ascii="Cambria Math" w:hAnsi="Cambria Math"/>
                                  </w:rPr>
                                  <m:t>(t,r)</m:t>
                                </m:r>
                              </m:e>
                            </m:d>
                          </m:e>
                        </m:d>
                      </m:e>
                    </m:nary>
                  </m:e>
                </m:nary>
              </m:oMath>
            </m:oMathPara>
          </w:p>
        </w:tc>
        <w:tc>
          <w:tcPr>
            <w:tcW w:w="3402" w:type="dxa"/>
            <w:vAlign w:val="center"/>
          </w:tcPr>
          <w:p w14:paraId="0979602C"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Not explicit</w:t>
            </w:r>
          </w:p>
        </w:tc>
      </w:tr>
      <w:tr w:rsidR="0064295A" w14:paraId="1007E2F1"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7C85C77B" w14:textId="77777777" w:rsidR="0064295A" w:rsidRPr="000B383E" w:rsidRDefault="0064295A" w:rsidP="00061BF9">
            <w:pPr>
              <w:pStyle w:val="BodyText"/>
              <w:spacing w:after="0" w:line="240" w:lineRule="auto"/>
              <w:ind w:firstLine="0"/>
              <w:jc w:val="left"/>
              <w:rPr>
                <w:b w:val="0"/>
                <w:bCs w:val="0"/>
              </w:rPr>
            </w:pPr>
            <w:r w:rsidRPr="000B383E">
              <w:rPr>
                <w:b w:val="0"/>
                <w:bCs w:val="0"/>
              </w:rPr>
              <w:t>PAGE</w:t>
            </w:r>
          </w:p>
          <w:p w14:paraId="3342BA30" w14:textId="0612A1DC" w:rsidR="0064295A" w:rsidRPr="000B383E" w:rsidRDefault="0064295A" w:rsidP="008D08F1">
            <w:pPr>
              <w:pStyle w:val="BodyText"/>
              <w:spacing w:after="0" w:line="240" w:lineRule="auto"/>
              <w:ind w:firstLine="0"/>
              <w:jc w:val="left"/>
              <w:rPr>
                <w:b w:val="0"/>
                <w:bCs w:val="0"/>
              </w:rPr>
            </w:pPr>
            <w:r w:rsidRPr="000B383E">
              <w:fldChar w:fldCharType="begin"/>
            </w:r>
            <w:r w:rsidR="008D08F1" w:rsidRPr="000B383E">
              <w:rPr>
                <w:b w:val="0"/>
                <w:bCs w:val="0"/>
              </w:rPr>
              <w:instrText xml:space="preserve"> ADDIN ZOTERO_ITEM CSL_CITATION {"citationID":"oeWkJu7H","properties":{"formattedCitation":"(Plambeck and Hope, 1996)","plainCitation":"(Plambeck and Hope, 1996)"},"citationItems":[{"id":484,"uris":["http://zotero.org/users/1405426/items/4N4JPVAU"],"uri":["http://zotero.org/users/1405426/items/4N4JPVAU"],"itemData":{"id":484,"type":"article-journal","title":"PAGE95: An updated valuation of the impacts of global warming","container-title":"Energy Policy","page":"783-793","volume":"24","issue":"9","source":"ScienceDirect","abstract":"A vital measure for global warming policy is the marginal impact of a tonne of carbon emitted to the atmosphere. In economic terms, this value corresponds to the carbon tax level needed to internalize the externalities associated with climate change. This study re-evaluates the marginal impact of CO2 emissions in the light of new scientific and economic understanding of the cooling effects of sulphate aerosols and ozone depletion, the regional distribution of global warming damages, non-linearity in damage as a function of temperature rise and the appropriate discount rate.","DOI":"10.1016/0301-4215(96)00064-X","ISSN":"0301-4215","shortTitle":"PAGE95","journalAbbreviation":"Energy Policy","author":[{"family":"Plambeck","given":"Erica L"},{"family":"Hope","given":"Chris"}],"issued":{"date-parts":[["1996",9]]}}}],"schema":"https://github.com/citation-style-language/schema/raw/master/csl-citation.json"} </w:instrText>
            </w:r>
            <w:r w:rsidRPr="000B383E">
              <w:fldChar w:fldCharType="separate"/>
            </w:r>
            <w:r w:rsidR="008D08F1" w:rsidRPr="000B383E">
              <w:rPr>
                <w:b w:val="0"/>
                <w:bCs w:val="0"/>
              </w:rPr>
              <w:t>(Plambeck and Hope, 1996)</w:t>
            </w:r>
            <w:r w:rsidRPr="000B383E">
              <w:fldChar w:fldCharType="end"/>
            </w:r>
          </w:p>
        </w:tc>
        <w:tc>
          <w:tcPr>
            <w:tcW w:w="3402" w:type="dxa"/>
            <w:vAlign w:val="center"/>
          </w:tcPr>
          <w:p w14:paraId="21ED8AB2"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p>
          <w:p w14:paraId="30EE9E8A"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Not explicit</w:t>
            </w:r>
          </w:p>
        </w:tc>
        <w:tc>
          <w:tcPr>
            <w:tcW w:w="3402" w:type="dxa"/>
            <w:vAlign w:val="center"/>
          </w:tcPr>
          <w:p w14:paraId="4D44DFBC" w14:textId="78CE1F11" w:rsidR="0064295A" w:rsidRPr="00442BEF" w:rsidRDefault="006C0880"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GDP</m:t>
                    </m:r>
                  </m:e>
                  <m:sub>
                    <m:r>
                      <w:rPr>
                        <w:rFonts w:ascii="Cambria Math" w:hAnsi="Cambria Math"/>
                      </w:rPr>
                      <m:t>i,r</m:t>
                    </m:r>
                  </m:sub>
                </m:sSub>
                <m:r>
                  <w:rPr>
                    <w:rFonts w:ascii="Cambria Math" w:hAnsi="Cambria Math"/>
                  </w:rPr>
                  <m:t>=</m:t>
                </m:r>
                <m:sSub>
                  <m:sSubPr>
                    <m:ctrlPr>
                      <w:rPr>
                        <w:rFonts w:ascii="Cambria Math" w:hAnsi="Cambria Math"/>
                        <w:i/>
                      </w:rPr>
                    </m:ctrlPr>
                  </m:sSubPr>
                  <m:e>
                    <m:r>
                      <w:rPr>
                        <w:rFonts w:ascii="Cambria Math" w:hAnsi="Cambria Math"/>
                      </w:rPr>
                      <m:t>GDP</m:t>
                    </m:r>
                  </m:e>
                  <m:sub>
                    <m:r>
                      <w:rPr>
                        <w:rFonts w:ascii="Cambria Math" w:hAnsi="Cambria Math"/>
                      </w:rPr>
                      <m:t>i-1,r</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GRW</m:t>
                                </m:r>
                              </m:e>
                              <m:sub>
                                <m:r>
                                  <w:rPr>
                                    <w:rFonts w:ascii="Cambria Math" w:hAnsi="Cambria Math"/>
                                  </w:rPr>
                                  <m:t>i,r</m:t>
                                </m:r>
                              </m:sub>
                            </m:sSub>
                          </m:num>
                          <m:den>
                            <m:r>
                              <w:rPr>
                                <w:rFonts w:ascii="Cambria Math" w:hAnsi="Cambria Math"/>
                              </w:rPr>
                              <m:t>100</m:t>
                            </m:r>
                          </m:den>
                        </m:f>
                      </m:e>
                    </m:d>
                  </m:e>
                  <m:sup>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sup>
                </m:sSup>
              </m:oMath>
            </m:oMathPara>
          </w:p>
          <w:p w14:paraId="664813B3" w14:textId="771F92F9" w:rsidR="0064295A" w:rsidRPr="00B17DAE" w:rsidRDefault="000B383E"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DD=</m:t>
                </m:r>
                <m:nary>
                  <m:naryPr>
                    <m:chr m:val="∑"/>
                    <m:limLoc m:val="undOvr"/>
                    <m:supHide m:val="1"/>
                    <m:ctrlPr>
                      <w:rPr>
                        <w:rFonts w:ascii="Cambria Math" w:hAnsi="Cambria Math"/>
                        <w:i/>
                      </w:rPr>
                    </m:ctrlPr>
                  </m:naryPr>
                  <m:sub>
                    <m:r>
                      <w:rPr>
                        <w:rFonts w:ascii="Cambria Math" w:hAnsi="Cambria Math"/>
                      </w:rPr>
                      <m:t>i,r</m:t>
                    </m:r>
                  </m:sub>
                  <m:sup/>
                  <m:e>
                    <m:r>
                      <w:rPr>
                        <w:rFonts w:ascii="Cambria Math" w:hAnsi="Cambria Math"/>
                      </w:rPr>
                      <m:t>(A</m:t>
                    </m:r>
                    <m:sSub>
                      <m:sSubPr>
                        <m:ctrlPr>
                          <w:rPr>
                            <w:rFonts w:ascii="Cambria Math" w:hAnsi="Cambria Math"/>
                            <w:i/>
                          </w:rPr>
                        </m:ctrlPr>
                      </m:sSubPr>
                      <m:e>
                        <m:r>
                          <w:rPr>
                            <w:rFonts w:ascii="Cambria Math" w:hAnsi="Cambria Math"/>
                          </w:rPr>
                          <m:t>D</m:t>
                        </m:r>
                      </m:e>
                      <m:sub>
                        <m:r>
                          <w:rPr>
                            <w:rFonts w:ascii="Cambria Math" w:hAnsi="Cambria Math"/>
                          </w:rPr>
                          <m:t>i,r</m:t>
                        </m:r>
                      </m:sub>
                    </m:sSub>
                    <m:r>
                      <w:rPr>
                        <w:rFonts w:ascii="Cambria Math" w:hAnsi="Cambria Math"/>
                      </w:rPr>
                      <m:t>)</m:t>
                    </m:r>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i</m:t>
                    </m:r>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dr</m:t>
                                </m:r>
                              </m:e>
                              <m:sub>
                                <m:r>
                                  <w:rPr>
                                    <w:rFonts w:ascii="Cambria Math" w:hAnsi="Cambria Math"/>
                                  </w:rPr>
                                  <m:t>k,r</m:t>
                                </m:r>
                              </m:sub>
                            </m:sSub>
                            <m:r>
                              <w:rPr>
                                <w:rFonts w:ascii="Cambria Math" w:hAnsi="Cambria Math"/>
                              </w:rPr>
                              <m:t>∙</m:t>
                            </m:r>
                            <m:f>
                              <m:fPr>
                                <m:ctrlPr>
                                  <w:rPr>
                                    <w:rFonts w:ascii="Cambria Math" w:hAnsi="Cambria Math"/>
                                    <w:i/>
                                  </w:rPr>
                                </m:ctrlPr>
                              </m:fPr>
                              <m:num>
                                <m:r>
                                  <w:rPr>
                                    <w:rFonts w:ascii="Cambria Math" w:hAnsi="Cambria Math"/>
                                  </w:rPr>
                                  <m:t>ric</m:t>
                                </m:r>
                              </m:num>
                              <m:den>
                                <m:r>
                                  <w:rPr>
                                    <w:rFonts w:ascii="Cambria Math" w:hAnsi="Cambria Math"/>
                                  </w:rPr>
                                  <m:t>100</m:t>
                                </m:r>
                              </m:den>
                            </m:f>
                          </m:e>
                        </m:d>
                      </m:e>
                      <m: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k-1</m:t>
                            </m:r>
                          </m:sub>
                        </m:sSub>
                        <m:r>
                          <w:rPr>
                            <w:rFonts w:ascii="Cambria Math" w:hAnsi="Cambria Math"/>
                          </w:rPr>
                          <m:t>)</m:t>
                        </m:r>
                      </m:sup>
                    </m:sSup>
                  </m:e>
                </m:nary>
              </m:oMath>
            </m:oMathPara>
          </w:p>
          <w:p w14:paraId="7628A326" w14:textId="77777777" w:rsidR="0064295A" w:rsidRPr="008709EC"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p>
        </w:tc>
      </w:tr>
      <w:tr w:rsidR="0064295A" w14:paraId="247DD2D9"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1999EE07" w14:textId="4A56448C" w:rsidR="0064295A" w:rsidRPr="000B383E" w:rsidRDefault="0064295A" w:rsidP="008D08F1">
            <w:pPr>
              <w:pStyle w:val="BodyText"/>
              <w:spacing w:after="0" w:line="240" w:lineRule="auto"/>
              <w:ind w:firstLine="0"/>
              <w:jc w:val="left"/>
              <w:rPr>
                <w:rFonts w:asciiTheme="majorBidi" w:hAnsiTheme="majorBidi" w:cstheme="majorBidi"/>
                <w:b w:val="0"/>
                <w:bCs w:val="0"/>
                <w:szCs w:val="22"/>
              </w:rPr>
            </w:pPr>
            <w:r w:rsidRPr="000B383E">
              <w:rPr>
                <w:rFonts w:asciiTheme="majorBidi" w:hAnsiTheme="majorBidi" w:cstheme="majorBidi"/>
                <w:szCs w:val="22"/>
              </w:rPr>
              <w:lastRenderedPageBreak/>
              <w:fldChar w:fldCharType="begin"/>
            </w:r>
            <w:r w:rsidR="008D08F1" w:rsidRPr="000B383E">
              <w:rPr>
                <w:rFonts w:asciiTheme="majorBidi" w:hAnsiTheme="majorBidi" w:cstheme="majorBidi"/>
                <w:b w:val="0"/>
                <w:bCs w:val="0"/>
                <w:szCs w:val="22"/>
              </w:rPr>
              <w:instrText xml:space="preserve"> ADDIN ZOTERO_ITEM CSL_CITATION {"citationID":"65sz3z6D","properties":{"formattedCitation":"(Hyman et al., 2003)","plainCitation":"(Hyman et al., 2003)"},"citationItems":[{"id":1540,"uris":["http://zotero.org/users/1405426/items/IM4DS4ZT"],"uri":["http://zotero.org/users/1405426/items/IM4DS4ZT"],"itemData":{"id":1540,"type":"article-journal","title":"Modeling non-CO2 Greenhouse Gas Abatement","container-title":"Environmental Modeling &amp; Assessment","page":"175-186","volume":"8","issue":"3","source":"link.springer.com","abstract":"Although emissions of CO2 are the largest anthropogenic contributor to the risks of climate change, other substances are important in the formulation of a cost-effective response. To provide improved facilities for addressing their role, we develop an approach for endogenizing control of these other greenhouse gases within a computable general equilibrium (CGE) model of the world economy. The calculation is consistent with underlying economic production theory. For parameterization it is able to draw on marginal abatement cost (MAC) functions for these gases based on detailed technological descriptions of control options. We apply the method to the gases identified in the Kyoto Protocol: methane (CH4), nitrous oxide (N2O), sulfur hexaflouride (SF6), the perflourocarbons (PFCs), and the hydrofluorocarbons (HFCs). Complete and consistent estimates are provided of the costs of meeting greenhouse-gas reduction targets with a focus on “what” flexibility – i.e., the ability to abate the most cost-effective mix of gases in any period. We find that non-CO2 gases are a crucial component of a cost-effective policy. Because of their high GWPs under current international agreements they would contribute a substantial share of early abatement.","DOI":"10.1023/A:1025576926029","ISSN":"1420-2026, 1573-2967","journalAbbreviation":"Environmental Modeling &amp; Assessment","language":"en","author":[{"family":"Hyman","given":"Robert C."},{"family":"Reilly","given":"John M."},{"family":"Babiker","given":"Mustafa H."},{"family":"Masin","given":"Ardoin De"},{"family":"Jacoby","given":"Henry D."}],"issued":{"date-parts":[["2003",9]]}}}],"schema":"https://github.com/citation-style-language/schema/raw/master/csl-citation.json"} </w:instrText>
            </w:r>
            <w:r w:rsidRPr="000B383E">
              <w:rPr>
                <w:rFonts w:asciiTheme="majorBidi" w:hAnsiTheme="majorBidi" w:cstheme="majorBidi"/>
                <w:szCs w:val="22"/>
              </w:rPr>
              <w:fldChar w:fldCharType="separate"/>
            </w:r>
            <w:r w:rsidR="008D08F1" w:rsidRPr="000B383E">
              <w:rPr>
                <w:b w:val="0"/>
                <w:bCs w:val="0"/>
              </w:rPr>
              <w:t>(Hyman et al., 2003)</w:t>
            </w:r>
            <w:r w:rsidRPr="000B383E">
              <w:rPr>
                <w:rFonts w:asciiTheme="majorBidi" w:hAnsiTheme="majorBidi" w:cstheme="majorBidi"/>
                <w:szCs w:val="22"/>
              </w:rPr>
              <w:fldChar w:fldCharType="end"/>
            </w:r>
          </w:p>
        </w:tc>
        <w:tc>
          <w:tcPr>
            <w:tcW w:w="3402" w:type="dxa"/>
            <w:vAlign w:val="center"/>
          </w:tcPr>
          <w:p w14:paraId="414D380B" w14:textId="77777777" w:rsidR="0064295A" w:rsidRPr="00E367E7"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szCs w:val="22"/>
              </w:rPr>
            </w:pPr>
            <w:r>
              <w:rPr>
                <w:szCs w:val="22"/>
              </w:rPr>
              <w:t>CES analog for each gas type</w:t>
            </w:r>
          </w:p>
        </w:tc>
        <w:tc>
          <w:tcPr>
            <w:tcW w:w="3402" w:type="dxa"/>
            <w:vAlign w:val="center"/>
          </w:tcPr>
          <w:p w14:paraId="4A6BCBFF"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Not explicit</w:t>
            </w:r>
          </w:p>
        </w:tc>
      </w:tr>
      <w:tr w:rsidR="0064295A" w14:paraId="07FD9C01"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0A0EA72D" w14:textId="19822F11" w:rsidR="0064295A" w:rsidRPr="000B383E" w:rsidRDefault="0064295A" w:rsidP="008D08F1">
            <w:pPr>
              <w:pStyle w:val="Default"/>
              <w:keepNext/>
              <w:outlineLvl w:val="3"/>
              <w:rPr>
                <w:rFonts w:asciiTheme="majorBidi" w:hAnsiTheme="majorBidi" w:cstheme="majorBidi"/>
                <w:b w:val="0"/>
                <w:bCs w:val="0"/>
                <w:szCs w:val="22"/>
              </w:rPr>
            </w:pPr>
            <w:r w:rsidRPr="000B383E">
              <w:rPr>
                <w:rFonts w:asciiTheme="majorBidi" w:hAnsiTheme="majorBidi" w:cstheme="majorBidi"/>
                <w:szCs w:val="22"/>
              </w:rPr>
              <w:fldChar w:fldCharType="begin"/>
            </w:r>
            <w:r w:rsidR="008D08F1" w:rsidRPr="000B383E">
              <w:rPr>
                <w:rFonts w:asciiTheme="majorBidi" w:hAnsiTheme="majorBidi" w:cstheme="majorBidi"/>
                <w:b w:val="0"/>
                <w:bCs w:val="0"/>
                <w:szCs w:val="22"/>
              </w:rPr>
              <w:instrText xml:space="preserve"> ADDIN ZOTERO_ITEM CSL_CITATION {"citationID":"tJiKCUD5","properties":{"formattedCitation":"(Cai et al., 2015)","plainCitation":"(Cai et al., 2015)"},"citationItems":[{"id":1549,"uris":["http://zotero.org/users/1405426/items/M4QDN4QE"],"uri":["http://zotero.org/users/1405426/items/M4QDN4QE"],"itemData":{"id":1549,"type":"article-journal","title":"A hybrid energy-economy model for global integrated assessment of climate change, carbon mitigation and energy transformation","container-title":"Applied Energy","page":"381-395","volume":"148","source":"ScienceDirect","abstract":"This paper introduces the design of the CSIRO variant of the Global Trade and Environment model (GTEM-C). GTEM-C is a hybrid model that combines the top-down macroeconomic representation of a computable general equilibrium model with the bottom-up engineering details of energy production. The model features detailed accounting for global energy flows that are embedded in traded energy goods, and it offers a unified framework to analyse the energy-carbon-environment nexus. As an illustrative example, we present simulation results on global energy transformation under the Intergovernmental Panel on Climate Change’s representative carbon pathways 4.5 and 8.5. By testing the model’s sensitivity to the relevant parameter, we find that the pace of electrification will significantly contain the spiking of carbon prices because electricity can be produced from carbon-free or less carbon-intensive technologies. The decoupling of energy use and carbon footprint, due to the uptake of clean electricity technologies, such as nuclear, wind, solar, and carbon capture and storage, allows the world to maintain high level of energy consumption, which is essential to economic growth.","DOI":"10.1016/j.apenergy.2015.03.106","ISSN":"0306-2619","journalAbbreviation":"Applied Energy","author":[{"family":"Cai","given":"Yiyong"},{"family":"Newth","given":"David"},{"family":"Finnigan","given":"John"},{"family":"Gunasekera","given":"Don"}],"issued":{"date-parts":[["2015",6,15]]}}}],"schema":"https://github.com/citation-style-language/schema/raw/master/csl-citation.json"} </w:instrText>
            </w:r>
            <w:r w:rsidRPr="000B383E">
              <w:rPr>
                <w:rFonts w:asciiTheme="majorBidi" w:hAnsiTheme="majorBidi" w:cstheme="majorBidi"/>
                <w:szCs w:val="22"/>
              </w:rPr>
              <w:fldChar w:fldCharType="separate"/>
            </w:r>
            <w:r w:rsidR="008D08F1" w:rsidRPr="000B383E">
              <w:rPr>
                <w:rFonts w:ascii="Times New Roman" w:hAnsi="Times New Roman" w:cs="Times New Roman"/>
                <w:b w:val="0"/>
                <w:bCs w:val="0"/>
              </w:rPr>
              <w:t>(Cai et al., 2015)</w:t>
            </w:r>
            <w:r w:rsidRPr="000B383E">
              <w:rPr>
                <w:rFonts w:asciiTheme="majorBidi" w:hAnsiTheme="majorBidi" w:cstheme="majorBidi"/>
                <w:szCs w:val="22"/>
              </w:rPr>
              <w:fldChar w:fldCharType="end"/>
            </w:r>
          </w:p>
        </w:tc>
        <w:tc>
          <w:tcPr>
            <w:tcW w:w="3402" w:type="dxa"/>
            <w:vAlign w:val="center"/>
          </w:tcPr>
          <w:p w14:paraId="6F3022BD" w14:textId="77777777" w:rsidR="0064295A" w:rsidRDefault="0064295A" w:rsidP="00061BF9">
            <w:pPr>
              <w:pStyle w:val="Default"/>
              <w:jc w:val="center"/>
              <w:cnfStyle w:val="000000000000" w:firstRow="0" w:lastRow="0" w:firstColumn="0" w:lastColumn="0" w:oddVBand="0" w:evenVBand="0" w:oddHBand="0" w:evenHBand="0" w:firstRowFirstColumn="0" w:firstRowLastColumn="0" w:lastRowFirstColumn="0" w:lastRowLastColumn="0"/>
              <w:rPr>
                <w:sz w:val="16"/>
                <w:szCs w:val="16"/>
              </w:rPr>
            </w:pPr>
          </w:p>
          <w:p w14:paraId="24B1B21C" w14:textId="77777777" w:rsidR="0064295A" w:rsidRDefault="0064295A" w:rsidP="00061BF9">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C52D16">
              <w:rPr>
                <w:rFonts w:asciiTheme="majorBidi" w:hAnsiTheme="majorBidi" w:cstheme="majorBidi"/>
                <w:sz w:val="22"/>
                <w:szCs w:val="22"/>
              </w:rPr>
              <w:t>CRESH function</w:t>
            </w:r>
          </w:p>
          <w:p w14:paraId="500AA2FA" w14:textId="03DF7CCC" w:rsidR="0064295A" w:rsidRPr="00C52D16" w:rsidRDefault="006C0880" w:rsidP="00061BF9">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2"/>
              </w:rPr>
            </w:pPr>
            <m:oMathPara>
              <m:oMath>
                <m:nary>
                  <m:naryPr>
                    <m:chr m:val="∑"/>
                    <m:limLoc m:val="undOvr"/>
                    <m:supHide m:val="1"/>
                    <m:ctrlPr>
                      <w:rPr>
                        <w:i/>
                        <w:sz w:val="20"/>
                        <w:szCs w:val="20"/>
                      </w:rPr>
                    </m:ctrlPr>
                  </m:naryPr>
                  <m:sub>
                    <m:r>
                      <w:rPr>
                        <w:sz w:val="20"/>
                        <w:szCs w:val="20"/>
                      </w:rPr>
                      <m:t>i</m:t>
                    </m:r>
                  </m:sub>
                  <m:sup/>
                  <m:e>
                    <m:sSup>
                      <m:sSupPr>
                        <m:ctrlPr>
                          <w:rPr>
                            <w:i/>
                            <w:sz w:val="20"/>
                            <w:szCs w:val="20"/>
                          </w:rPr>
                        </m:ctrlPr>
                      </m:sSupPr>
                      <m:e>
                        <m:d>
                          <m:dPr>
                            <m:ctrlPr>
                              <w:rPr>
                                <w:i/>
                                <w:sz w:val="20"/>
                                <w:szCs w:val="20"/>
                              </w:rPr>
                            </m:ctrlPr>
                          </m:dPr>
                          <m:e>
                            <m:f>
                              <m:fPr>
                                <m:ctrlPr>
                                  <w:rPr>
                                    <w:i/>
                                    <w:sz w:val="20"/>
                                    <w:szCs w:val="20"/>
                                  </w:rPr>
                                </m:ctrlPr>
                              </m:fPr>
                              <m:num>
                                <m:sSub>
                                  <m:sSubPr>
                                    <m:ctrlPr>
                                      <w:rPr>
                                        <w:i/>
                                        <w:sz w:val="20"/>
                                        <w:szCs w:val="20"/>
                                      </w:rPr>
                                    </m:ctrlPr>
                                  </m:sSubPr>
                                  <m:e>
                                    <m:r>
                                      <w:rPr>
                                        <w:sz w:val="20"/>
                                        <w:szCs w:val="20"/>
                                      </w:rPr>
                                      <m:t>Q</m:t>
                                    </m:r>
                                  </m:e>
                                  <m:sub>
                                    <m:r>
                                      <w:rPr>
                                        <w:sz w:val="20"/>
                                        <w:szCs w:val="20"/>
                                      </w:rPr>
                                      <m:t>i</m:t>
                                    </m:r>
                                  </m:sub>
                                </m:sSub>
                              </m:num>
                              <m:den>
                                <m:r>
                                  <w:rPr>
                                    <w:sz w:val="20"/>
                                    <w:szCs w:val="20"/>
                                  </w:rPr>
                                  <m:t>X</m:t>
                                </m:r>
                              </m:den>
                            </m:f>
                          </m:e>
                        </m:d>
                      </m:e>
                      <m:sup>
                        <m:sSub>
                          <m:sSubPr>
                            <m:ctrlPr>
                              <w:rPr>
                                <w:i/>
                                <w:sz w:val="20"/>
                                <w:szCs w:val="20"/>
                              </w:rPr>
                            </m:ctrlPr>
                          </m:sSubPr>
                          <m:e>
                            <m:r>
                              <w:rPr>
                                <w:sz w:val="20"/>
                                <w:szCs w:val="20"/>
                              </w:rPr>
                              <m:t>d</m:t>
                            </m:r>
                          </m:e>
                          <m:sub>
                            <m:r>
                              <w:rPr>
                                <w:sz w:val="20"/>
                                <w:szCs w:val="20"/>
                              </w:rPr>
                              <m:t>i</m:t>
                            </m:r>
                          </m:sub>
                        </m:sSub>
                      </m:sup>
                    </m:sSup>
                    <m:r>
                      <w:rPr>
                        <w:sz w:val="20"/>
                        <w:szCs w:val="20"/>
                      </w:rPr>
                      <m:t>∙</m:t>
                    </m:r>
                    <m:f>
                      <m:fPr>
                        <m:ctrlPr>
                          <w:rPr>
                            <w:i/>
                            <w:sz w:val="20"/>
                            <w:szCs w:val="20"/>
                          </w:rPr>
                        </m:ctrlPr>
                      </m:fPr>
                      <m:num>
                        <m:sSub>
                          <m:sSubPr>
                            <m:ctrlPr>
                              <w:rPr>
                                <w:i/>
                                <w:sz w:val="20"/>
                                <w:szCs w:val="20"/>
                              </w:rPr>
                            </m:ctrlPr>
                          </m:sSubPr>
                          <m:e>
                            <m:r>
                              <w:rPr>
                                <w:sz w:val="20"/>
                                <w:szCs w:val="20"/>
                              </w:rPr>
                              <m:t>D</m:t>
                            </m:r>
                          </m:e>
                          <m:sub>
                            <m:r>
                              <w:rPr>
                                <w:sz w:val="20"/>
                                <w:szCs w:val="20"/>
                              </w:rPr>
                              <m:t>i</m:t>
                            </m:r>
                          </m:sub>
                        </m:sSub>
                      </m:num>
                      <m:den>
                        <m:sSub>
                          <m:sSubPr>
                            <m:ctrlPr>
                              <w:rPr>
                                <w:i/>
                                <w:sz w:val="20"/>
                                <w:szCs w:val="20"/>
                              </w:rPr>
                            </m:ctrlPr>
                          </m:sSubPr>
                          <m:e>
                            <m:r>
                              <w:rPr>
                                <w:sz w:val="20"/>
                                <w:szCs w:val="20"/>
                              </w:rPr>
                              <m:t>d</m:t>
                            </m:r>
                          </m:e>
                          <m:sub>
                            <m:r>
                              <w:rPr>
                                <w:sz w:val="20"/>
                                <w:szCs w:val="20"/>
                              </w:rPr>
                              <m:t>i</m:t>
                            </m:r>
                          </m:sub>
                        </m:sSub>
                      </m:den>
                    </m:f>
                  </m:e>
                </m:nary>
                <m:r>
                  <w:rPr>
                    <w:sz w:val="20"/>
                    <w:szCs w:val="20"/>
                  </w:rPr>
                  <m:t>=k</m:t>
                </m:r>
              </m:oMath>
            </m:oMathPara>
          </w:p>
        </w:tc>
        <w:tc>
          <w:tcPr>
            <w:tcW w:w="3402" w:type="dxa"/>
            <w:vAlign w:val="center"/>
          </w:tcPr>
          <w:p w14:paraId="431B439C"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DICE</w:t>
            </w:r>
          </w:p>
        </w:tc>
      </w:tr>
      <w:tr w:rsidR="0064295A" w14:paraId="3BEE7642" w14:textId="77777777" w:rsidTr="00061BF9">
        <w:tc>
          <w:tcPr>
            <w:cnfStyle w:val="001000000000" w:firstRow="0" w:lastRow="0" w:firstColumn="1" w:lastColumn="0" w:oddVBand="0" w:evenVBand="0" w:oddHBand="0" w:evenHBand="0" w:firstRowFirstColumn="0" w:firstRowLastColumn="0" w:lastRowFirstColumn="0" w:lastRowLastColumn="0"/>
            <w:tcW w:w="1555" w:type="dxa"/>
            <w:vAlign w:val="center"/>
          </w:tcPr>
          <w:p w14:paraId="27568E28" w14:textId="7896BD0F" w:rsidR="0064295A" w:rsidRPr="000B383E" w:rsidRDefault="0064295A" w:rsidP="008D08F1">
            <w:pPr>
              <w:pStyle w:val="Default"/>
              <w:keepNext/>
              <w:outlineLvl w:val="3"/>
              <w:rPr>
                <w:rFonts w:asciiTheme="majorBidi" w:hAnsiTheme="majorBidi" w:cstheme="majorBidi"/>
                <w:b w:val="0"/>
                <w:bCs w:val="0"/>
                <w:sz w:val="22"/>
                <w:szCs w:val="22"/>
              </w:rPr>
            </w:pPr>
            <w:r w:rsidRPr="000B383E">
              <w:rPr>
                <w:rFonts w:asciiTheme="majorBidi" w:hAnsiTheme="majorBidi" w:cstheme="majorBidi"/>
                <w:sz w:val="22"/>
                <w:szCs w:val="22"/>
              </w:rPr>
              <w:fldChar w:fldCharType="begin"/>
            </w:r>
            <w:r w:rsidR="008D08F1" w:rsidRPr="000B383E">
              <w:rPr>
                <w:rFonts w:asciiTheme="majorBidi" w:hAnsiTheme="majorBidi" w:cstheme="majorBidi"/>
                <w:b w:val="0"/>
                <w:bCs w:val="0"/>
                <w:sz w:val="22"/>
                <w:szCs w:val="22"/>
              </w:rPr>
              <w:instrText xml:space="preserve"> ADDIN ZOTERO_ITEM CSL_CITATION {"citationID":"8Twz1lgJ","properties":{"formattedCitation":"(Baker and Shittu, 2008)","plainCitation":"(Baker and Shittu, 2008)"},"citationItems":[{"id":1574,"uris":["http://zotero.org/users/1405426/items/WI3UMDEJ"],"uri":["http://zotero.org/users/1405426/items/WI3UMDEJ"],"itemData":{"id":1574,"type":"article-journal","title":"Uncertainty and endogenous technical change in climate policy models","container-title":"Energy Economics","collection-title":"Technological Change and the Environment","page":"2817-2828","volume":"30","issue":"6","source":"ScienceDirect","abstract":"Until recently endogenous technical change and uncertainty have been modeled separately in climate policy models. In this paper, we review the emerging literature that considers both these elements together. Taken as a whole the literature indicates that explicitly including uncertainty has important quantitative and qualitative impacts on optimal climate change technology policy.","DOI":"10.1016/j.eneco.2007.10.001","ISSN":"0140-9883","journalAbbreviation":"Energy Economics","author":[{"family":"Baker","given":"Erin"},{"family":"Shittu","given":"Ekundayo"}],"issued":{"date-parts":[["2008",11]]}}}],"schema":"https://github.com/citation-style-language/schema/raw/master/csl-citation.json"} </w:instrText>
            </w:r>
            <w:r w:rsidRPr="000B383E">
              <w:rPr>
                <w:rFonts w:asciiTheme="majorBidi" w:hAnsiTheme="majorBidi" w:cstheme="majorBidi"/>
                <w:sz w:val="22"/>
                <w:szCs w:val="22"/>
              </w:rPr>
              <w:fldChar w:fldCharType="separate"/>
            </w:r>
            <w:r w:rsidR="008D08F1" w:rsidRPr="000B383E">
              <w:rPr>
                <w:rFonts w:ascii="Times New Roman" w:hAnsi="Times New Roman" w:cs="Times New Roman"/>
                <w:b w:val="0"/>
                <w:bCs w:val="0"/>
                <w:sz w:val="22"/>
              </w:rPr>
              <w:t>(Baker and Shittu, 2008)</w:t>
            </w:r>
            <w:r w:rsidRPr="000B383E">
              <w:rPr>
                <w:rFonts w:asciiTheme="majorBidi" w:hAnsiTheme="majorBidi" w:cstheme="majorBidi"/>
                <w:sz w:val="22"/>
                <w:szCs w:val="22"/>
              </w:rPr>
              <w:fldChar w:fldCharType="end"/>
            </w:r>
          </w:p>
        </w:tc>
        <w:tc>
          <w:tcPr>
            <w:tcW w:w="3402" w:type="dxa"/>
            <w:vAlign w:val="center"/>
          </w:tcPr>
          <w:p w14:paraId="3E986C6C" w14:textId="3D334A24" w:rsidR="0064295A" w:rsidRDefault="0064295A" w:rsidP="00061BF9">
            <w:pPr>
              <w:pStyle w:val="Defaul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C52D16">
              <w:rPr>
                <w:rFonts w:asciiTheme="majorBidi" w:hAnsiTheme="majorBidi" w:cstheme="majorBidi"/>
                <w:sz w:val="22"/>
                <w:szCs w:val="22"/>
              </w:rPr>
              <w:t xml:space="preserve">Y= </w:t>
            </w:r>
            <m:oMath>
              <m:sSup>
                <m:sSupPr>
                  <m:ctrlPr>
                    <w:rPr>
                      <w:rFonts w:cstheme="majorBidi"/>
                      <w:i/>
                      <w:sz w:val="22"/>
                      <w:szCs w:val="22"/>
                    </w:rPr>
                  </m:ctrlPr>
                </m:sSupPr>
                <m:e>
                  <m:r>
                    <w:rPr>
                      <w:rFonts w:cstheme="majorBidi"/>
                      <w:sz w:val="22"/>
                      <w:szCs w:val="22"/>
                    </w:rPr>
                    <m:t>[</m:t>
                  </m:r>
                  <m:sSup>
                    <m:sSupPr>
                      <m:ctrlPr>
                        <w:rPr>
                          <w:rFonts w:cstheme="majorBidi"/>
                          <w:i/>
                          <w:sz w:val="22"/>
                          <w:szCs w:val="22"/>
                        </w:rPr>
                      </m:ctrlPr>
                    </m:sSupPr>
                    <m:e>
                      <m:d>
                        <m:dPr>
                          <m:ctrlPr>
                            <w:rPr>
                              <w:rFonts w:cstheme="majorBidi"/>
                              <w:i/>
                              <w:sz w:val="22"/>
                              <w:szCs w:val="22"/>
                            </w:rPr>
                          </m:ctrlPr>
                        </m:dPr>
                        <m:e>
                          <m:sSubSup>
                            <m:sSubSupPr>
                              <m:ctrlPr>
                                <w:rPr>
                                  <w:rFonts w:cstheme="majorBidi"/>
                                  <w:i/>
                                  <w:sz w:val="22"/>
                                  <w:szCs w:val="22"/>
                                </w:rPr>
                              </m:ctrlPr>
                            </m:sSubSupPr>
                            <m:e>
                              <m:r>
                                <w:rPr>
                                  <w:rFonts w:cstheme="majorBidi"/>
                                  <w:sz w:val="22"/>
                                  <w:szCs w:val="22"/>
                                </w:rPr>
                                <m:t>e</m:t>
                              </m:r>
                            </m:e>
                            <m:sub>
                              <m:r>
                                <w:rPr>
                                  <w:rFonts w:cstheme="majorBidi"/>
                                  <w:sz w:val="22"/>
                                  <w:szCs w:val="22"/>
                                </w:rPr>
                                <m:t>c</m:t>
                              </m:r>
                            </m:sub>
                            <m:sup>
                              <m:r>
                                <w:rPr>
                                  <w:rFonts w:cstheme="majorBidi"/>
                                  <w:sz w:val="22"/>
                                  <w:szCs w:val="22"/>
                                </w:rPr>
                                <m:t>ρ</m:t>
                              </m:r>
                            </m:sup>
                          </m:sSubSup>
                          <m:r>
                            <w:rPr>
                              <w:rFonts w:cstheme="majorBidi"/>
                              <w:sz w:val="22"/>
                              <w:szCs w:val="22"/>
                            </w:rPr>
                            <m:t>+</m:t>
                          </m:r>
                          <m:sSubSup>
                            <m:sSubSupPr>
                              <m:ctrlPr>
                                <w:rPr>
                                  <w:rFonts w:cstheme="majorBidi"/>
                                  <w:i/>
                                  <w:sz w:val="22"/>
                                  <w:szCs w:val="22"/>
                                </w:rPr>
                              </m:ctrlPr>
                            </m:sSubSupPr>
                            <m:e>
                              <m:r>
                                <w:rPr>
                                  <w:rFonts w:cstheme="majorBidi"/>
                                  <w:sz w:val="22"/>
                                  <w:szCs w:val="22"/>
                                </w:rPr>
                                <m:t>e</m:t>
                              </m:r>
                            </m:e>
                            <m:sub>
                              <m:r>
                                <w:rPr>
                                  <w:rFonts w:cstheme="majorBidi"/>
                                  <w:sz w:val="22"/>
                                  <w:szCs w:val="22"/>
                                </w:rPr>
                                <m:t>nc</m:t>
                              </m:r>
                            </m:sub>
                            <m:sup>
                              <m:r>
                                <w:rPr>
                                  <w:rFonts w:cstheme="majorBidi"/>
                                  <w:sz w:val="22"/>
                                  <w:szCs w:val="22"/>
                                </w:rPr>
                                <m:t>ρ</m:t>
                              </m:r>
                            </m:sup>
                          </m:sSubSup>
                        </m:e>
                      </m:d>
                    </m:e>
                    <m:sup>
                      <m:f>
                        <m:fPr>
                          <m:ctrlPr>
                            <w:rPr>
                              <w:rFonts w:cstheme="majorBidi"/>
                              <w:i/>
                              <w:sz w:val="22"/>
                              <w:szCs w:val="22"/>
                            </w:rPr>
                          </m:ctrlPr>
                        </m:fPr>
                        <m:num>
                          <m:r>
                            <w:rPr>
                              <w:rFonts w:cstheme="majorBidi"/>
                              <w:sz w:val="22"/>
                              <w:szCs w:val="22"/>
                            </w:rPr>
                            <m:t>ρ</m:t>
                          </m:r>
                        </m:num>
                        <m:den>
                          <m:sSub>
                            <m:sSubPr>
                              <m:ctrlPr>
                                <w:rPr>
                                  <w:rFonts w:cstheme="majorBidi"/>
                                  <w:i/>
                                  <w:sz w:val="22"/>
                                  <w:szCs w:val="22"/>
                                </w:rPr>
                              </m:ctrlPr>
                            </m:sSubPr>
                            <m:e>
                              <m:r>
                                <w:rPr>
                                  <w:rFonts w:cstheme="majorBidi"/>
                                  <w:sz w:val="22"/>
                                  <w:szCs w:val="22"/>
                                </w:rPr>
                                <m:t>ρ</m:t>
                              </m:r>
                            </m:e>
                            <m:sub>
                              <m:r>
                                <w:rPr>
                                  <w:rFonts w:cstheme="majorBidi"/>
                                  <w:sz w:val="22"/>
                                  <w:szCs w:val="22"/>
                                </w:rPr>
                                <m:t>e</m:t>
                              </m:r>
                            </m:sub>
                          </m:sSub>
                        </m:den>
                      </m:f>
                    </m:sup>
                  </m:sSup>
                  <m:r>
                    <w:rPr>
                      <w:rFonts w:cstheme="majorBidi"/>
                      <w:sz w:val="22"/>
                      <w:szCs w:val="22"/>
                    </w:rPr>
                    <m:t>+</m:t>
                  </m:r>
                  <m:sSup>
                    <m:sSupPr>
                      <m:ctrlPr>
                        <w:rPr>
                          <w:rFonts w:cstheme="majorBidi"/>
                          <w:i/>
                          <w:sz w:val="22"/>
                          <w:szCs w:val="22"/>
                        </w:rPr>
                      </m:ctrlPr>
                    </m:sSupPr>
                    <m:e>
                      <m:r>
                        <w:rPr>
                          <w:rFonts w:cstheme="majorBidi"/>
                          <w:sz w:val="22"/>
                          <w:szCs w:val="22"/>
                        </w:rPr>
                        <m:t>H</m:t>
                      </m:r>
                    </m:e>
                    <m:sup>
                      <m:sSub>
                        <m:sSubPr>
                          <m:ctrlPr>
                            <w:rPr>
                              <w:rFonts w:cstheme="majorBidi"/>
                              <w:i/>
                              <w:sz w:val="22"/>
                              <w:szCs w:val="22"/>
                            </w:rPr>
                          </m:ctrlPr>
                        </m:sSubPr>
                        <m:e>
                          <m:r>
                            <w:rPr>
                              <w:rFonts w:cstheme="majorBidi"/>
                              <w:sz w:val="22"/>
                              <w:szCs w:val="22"/>
                            </w:rPr>
                            <m:t>ρ</m:t>
                          </m:r>
                        </m:e>
                        <m:sub>
                          <m:r>
                            <w:rPr>
                              <w:rFonts w:cstheme="majorBidi"/>
                              <w:sz w:val="22"/>
                              <w:szCs w:val="22"/>
                            </w:rPr>
                            <m:t>e</m:t>
                          </m:r>
                        </m:sub>
                      </m:sSub>
                    </m:sup>
                  </m:sSup>
                  <m:r>
                    <w:rPr>
                      <w:rFonts w:cstheme="majorBidi"/>
                      <w:sz w:val="22"/>
                      <w:szCs w:val="22"/>
                    </w:rPr>
                    <m:t>]</m:t>
                  </m:r>
                </m:e>
                <m:sup>
                  <m:r>
                    <w:rPr>
                      <w:rFonts w:cstheme="majorBidi"/>
                      <w:sz w:val="22"/>
                      <w:szCs w:val="22"/>
                    </w:rPr>
                    <m:t>1/</m:t>
                  </m:r>
                  <m:sSub>
                    <m:sSubPr>
                      <m:ctrlPr>
                        <w:rPr>
                          <w:rFonts w:cstheme="majorBidi"/>
                          <w:i/>
                          <w:sz w:val="22"/>
                          <w:szCs w:val="22"/>
                        </w:rPr>
                      </m:ctrlPr>
                    </m:sSubPr>
                    <m:e>
                      <m:r>
                        <w:rPr>
                          <w:rFonts w:cstheme="majorBidi"/>
                          <w:sz w:val="22"/>
                          <w:szCs w:val="22"/>
                        </w:rPr>
                        <m:t>ρ</m:t>
                      </m:r>
                    </m:e>
                    <m:sub>
                      <m:r>
                        <w:rPr>
                          <w:rFonts w:cstheme="majorBidi"/>
                          <w:sz w:val="22"/>
                          <w:szCs w:val="22"/>
                        </w:rPr>
                        <m:t>e</m:t>
                      </m:r>
                    </m:sub>
                  </m:sSub>
                </m:sup>
              </m:sSup>
            </m:oMath>
          </w:p>
          <w:p w14:paraId="7884478B" w14:textId="77777777" w:rsidR="0064295A" w:rsidRPr="004A3890" w:rsidRDefault="0064295A" w:rsidP="00061BF9">
            <w:pPr>
              <w:pStyle w:val="Default"/>
              <w:keepNext/>
              <w:jc w:val="center"/>
              <w:outlineLvl w:val="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p>
        </w:tc>
        <w:tc>
          <w:tcPr>
            <w:tcW w:w="3402" w:type="dxa"/>
            <w:vAlign w:val="center"/>
          </w:tcPr>
          <w:p w14:paraId="05B9974F" w14:textId="77777777" w:rsidR="0064295A" w:rsidRDefault="0064295A" w:rsidP="00061BF9">
            <w:pPr>
              <w:pStyle w:val="BodyText"/>
              <w:spacing w:after="0" w:line="240" w:lineRule="auto"/>
              <w:ind w:firstLine="0"/>
              <w:jc w:val="center"/>
              <w:cnfStyle w:val="000000000000" w:firstRow="0" w:lastRow="0" w:firstColumn="0" w:lastColumn="0" w:oddVBand="0" w:evenVBand="0" w:oddHBand="0" w:evenHBand="0" w:firstRowFirstColumn="0" w:firstRowLastColumn="0" w:lastRowFirstColumn="0" w:lastRowLastColumn="0"/>
            </w:pPr>
            <w:r>
              <w:t>DICE</w:t>
            </w:r>
          </w:p>
        </w:tc>
      </w:tr>
    </w:tbl>
    <w:p w14:paraId="463BA388" w14:textId="77777777" w:rsidR="0064295A" w:rsidRDefault="0064295A" w:rsidP="0064295A"/>
    <w:p w14:paraId="78FD8546" w14:textId="42E148B6" w:rsidR="0064295A" w:rsidRDefault="0064295A" w:rsidP="00926BF0">
      <w:r>
        <w:t>A non-comprehensive list of other (important) models not included here would be REMIND</w:t>
      </w:r>
      <w:ins w:id="3144" w:author="Dénes CSALA" w:date="2016-07-21T20:41:00Z">
        <w:r w:rsidR="008B1B38">
          <w:t xml:space="preserve"> </w:t>
        </w:r>
        <w:r w:rsidR="008B1B38">
          <w:fldChar w:fldCharType="begin"/>
        </w:r>
      </w:ins>
      <w:ins w:id="3145" w:author="Dénes CSALA" w:date="2016-07-21T20:42:00Z">
        <w:r w:rsidR="008B1B38">
          <w:instrText xml:space="preserve"> ADDIN ZOTERO_ITEM CSL_CITATION {"citationID":"t1aocm30m","properties":{"formattedCitation":"(Leimbach et al., 2009)","plainCitation":"(Leimbach et al., 2009)"},"citationItems":[{"id":1561,"uris":["http://zotero.org/users/1405426/items/RX3VHJUD"],"uri":["http://zotero.org/users/1405426/items/RX3VHJUD"],"itemData":{"id":1561,"type":"article-journal","title":"Mitigation Costs in a Globalized World: Climate Policy Analysis with REMIND-R","container-title":"Environmental Modeling &amp; Assessment","page":"155-173","volume":"15","issue":"3","source":"link.springer.com","abstract":"Within this paper, we present the novel hybrid model REMIND-R and its application in a climate policy context based on the EU target to avoid a warming of the Earth’s atmosphere by more than 2°C compared to the pre-industrial level. This paper aims to identify necessary long-term changes in the energy system and the magnitude of costs to attain such a climate protection target under different designs of the post-2012 climate policy regime. The regional specification of mitigation costs is analyzed in the context of globalization where regions are linked by global markets for emission permits, goods, and several resources. From simulation experiments with REMIND-R, it turns out that quite different strategies of restructuring the energy system are pursued by the regions. Furthermore, it is demonstrated that the variance of mitigation costs is higher across regions than across policy regimes. First-order impacts, in particular, reduced rents from trade in fossil resources, prevail regardless of the design of the policy regime.","DOI":"10.1007/s10666-009-9204-8","ISSN":"1420-2026, 1573-2967","shortTitle":"Mitigation Costs in a Globalized World","journalAbbreviation":"Environ Model Assess","language":"en","author":[{"family":"Leimbach","given":"Marian"},{"family":"Bauer","given":"Nico"},{"family":"Baumstark","given":"Lavinia"},{"family":"Edenhofer","given":"Ottmar"}],"issued":{"date-parts":[["2009",10,24]]}}}],"schema":"https://github.com/citation-style-language/schema/raw/master/csl-citation.json"} </w:instrText>
        </w:r>
      </w:ins>
      <w:r w:rsidR="008B1B38">
        <w:fldChar w:fldCharType="separate"/>
      </w:r>
      <w:ins w:id="3146" w:author="Dénes CSALA" w:date="2016-07-21T20:42:00Z">
        <w:r w:rsidR="008B1B38" w:rsidRPr="008B1B38">
          <w:rPr>
            <w:rFonts w:cs="Times New Roman"/>
            <w:rPrChange w:id="3147" w:author="Dénes CSALA" w:date="2016-07-21T20:42:00Z">
              <w:rPr/>
            </w:rPrChange>
          </w:rPr>
          <w:t>(Leimbach et al., 2009)</w:t>
        </w:r>
      </w:ins>
      <w:ins w:id="3148" w:author="Dénes CSALA" w:date="2016-07-21T20:41:00Z">
        <w:r w:rsidR="008B1B38">
          <w:fldChar w:fldCharType="end"/>
        </w:r>
      </w:ins>
      <w:r>
        <w:t>, IMAGE, MESSAGE</w:t>
      </w:r>
      <w:ins w:id="3149" w:author="Dénes CSALA" w:date="2016-07-21T20:43:00Z">
        <w:r w:rsidR="008B1B38">
          <w:t xml:space="preserve"> </w:t>
        </w:r>
      </w:ins>
      <w:ins w:id="3150" w:author="Dénes CSALA" w:date="2016-07-21T20:42:00Z">
        <w:r w:rsidR="008B1B38">
          <w:fldChar w:fldCharType="begin"/>
        </w:r>
      </w:ins>
      <w:ins w:id="3151" w:author="Dénes CSALA" w:date="2016-07-21T20:43:00Z">
        <w:r w:rsidR="008B1B38">
          <w:instrText xml:space="preserve"> ADDIN ZOTERO_ITEM CSL_CITATION {"citationID":"1919du9jd","properties":{"formattedCitation":"(Sullivan et al., 2013)","plainCitation":"(Sullivan et al., 2013)"},"citationItems":[{"id":1681,"uris":["http://zotero.org/users/1405426/items/H22QR923"],"uri":["http://zotero.org/users/1405426/items/H22QR923"],"itemData":{"id":1681,"type":"article-journal","title":"Impacts of considering electric sector variability and reliability in the MESSAGE model","container-title":"Energy Strategy Reviews","collection-title":"Future Energy Systems and Market Integration of Wind Power","page":"157-163","volume":"1","issue":"3","source":"ScienceDirect","abstract":"This paper introduces a methodology for incorporating metrics for electric-sector reliability into a global Integrated Assessment Model. Using load, resource availability, and system dispatch data with high temporal resolution, we designed a set of reduced-form constraints that guide investment and usage decisions among power plants in IIASA's MESSAGE model. The analysis examines how such reliability metrics impact modeled system build-out, including in scenarios with greenhouse gas (GHG) limits. Scenarios show how carefully chosen model constraints can allow a flexible approach to treating integrations concerns of variable renewable technologies into the electric sector in a high-level energy model.","DOI":"10.1016/j.esr.2013.01.001","ISSN":"2211-467X","journalAbbreviation":"Energy Strategy Reviews","author":[{"family":"Sullivan","given":"Patrick"},{"family":"Krey","given":"Volker"},{"family":"Riahi","given":"Keywan"}],"issued":{"date-parts":[["2013",3]]}}}],"schema":"https://github.com/citation-style-language/schema/raw/master/csl-citation.json"} </w:instrText>
        </w:r>
      </w:ins>
      <w:r w:rsidR="008B1B38">
        <w:fldChar w:fldCharType="separate"/>
      </w:r>
      <w:ins w:id="3152" w:author="Dénes CSALA" w:date="2016-07-21T20:43:00Z">
        <w:r w:rsidR="008B1B38" w:rsidRPr="008B1B38">
          <w:rPr>
            <w:rFonts w:cs="Times New Roman"/>
            <w:rPrChange w:id="3153" w:author="Dénes CSALA" w:date="2016-07-21T20:43:00Z">
              <w:rPr/>
            </w:rPrChange>
          </w:rPr>
          <w:t>(Sullivan et al., 2013)</w:t>
        </w:r>
      </w:ins>
      <w:ins w:id="3154" w:author="Dénes CSALA" w:date="2016-07-21T20:42:00Z">
        <w:r w:rsidR="008B1B38">
          <w:fldChar w:fldCharType="end"/>
        </w:r>
      </w:ins>
      <w:r>
        <w:t>, ICAM</w:t>
      </w:r>
      <w:ins w:id="3155" w:author="Dénes CSALA" w:date="2016-07-21T20:43:00Z">
        <w:r w:rsidR="008B1B38">
          <w:t xml:space="preserve"> </w:t>
        </w:r>
      </w:ins>
      <w:ins w:id="3156" w:author="Dénes CSALA" w:date="2016-07-21T20:50:00Z">
        <w:r w:rsidR="00926BF0">
          <w:fldChar w:fldCharType="begin"/>
        </w:r>
        <w:r w:rsidR="00926BF0">
          <w:instrText xml:space="preserve"> ADDIN ZOTERO_ITEM CSL_CITATION {"citationID":"1amat0i91e","properties":{"formattedCitation":"(Dowlatabadi, 2007; Dowlatabadi and Morgan, 1993)","plainCitation":"(Dowlatabadi, 2007; Dowlatabadi and Morgan, 1993)"},"citationItems":[{"id":139,"uris":["http://zotero.org/users/1405426/items/8QKD7W7Z"],"uri":["http://zotero.org/users/1405426/items/8QKD7W7Z"],"itemData":{"id":139,"type":"article-journal","title":"On integration of policies for climate and global change","container-title":"Mitigation and Adaptation Strategies for Global Change","page":"651-663","volume":"12","issue":"5","source":"link.springer.com","abstract":"Currently envisaged mitigation of greenhouse gases (GHG) emissions will be insufficient to appreciably limit climate change and its impacts. Adaptation holds the promise of ameliorating the impacts on a small subset of systems being affected. There is no question that both will be needed. However, climate change is only part of a broader multi-stress setting of global through to local changes. Privileging climate related policies over other concerns leads to tragic outcomes. Climate policies need to be designed for and integrated into this broader and challenging context. This paper focuses on placing climate change within the broader context of global change and the importance of aligning climate policy objectives with the myriad other policies that still need to be implemented if our primary goal is improving human welfare rather than limiting our focus to climate change and its impacts.","DOI":"10.1007/s11027-007-9092-7","ISSN":"1381-2386, 1573-1596","journalAbbreviation":"Mitig Adapt Strat Glob Change","language":"en","author":[{"family":"Dowlatabadi","given":"Hadi"}],"issued":{"date-parts":[["2007",6,1]]}}},{"id":240,"uris":["http://zotero.org/users/1405426/items/EM6APA9G"],"uri":["http://zotero.org/users/1405426/items/EM6APA9G"],"itemData":{"id":240,"type":"article-journal","title":"A model framework for integrated studies of the climate problem","container-title":"Energy Policy","page":"209-221","volume":"21","issue":"3","source":"ScienceDirect","abstract":"Establishing research priorities and developing and evaluating alternative policy options in the domain of climate change are activities that require a broad look across all the elements of the climate problem. Such broad integrated assessment should involve different analytical approaches in different parts of the problem. However, appropriate computer model frameworks, into which a variety of specific alternative results and submodels can be inserted, can provide convenient vehicles for putting the pieces together. Such a framework is described. A simple version is used to illustrate how such frameworks can be used to perform uncertainty analysis, and how, together with expert judgment, they might be used in setting research priorities.","DOI":"10.1016/0301-4215(93)90243-9","ISSN":"0301-4215","journalAbbreviation":"Energy Policy","author":[{"family":"Dowlatabadi","given":"Hadi"},{"family":"Morgan","given":"M. Granger"}],"issued":{"date-parts":[["1993",3]]}}}],"schema":"https://github.com/citation-style-language/schema/raw/master/csl-citation.json"} </w:instrText>
        </w:r>
      </w:ins>
      <w:r w:rsidR="00926BF0">
        <w:fldChar w:fldCharType="separate"/>
      </w:r>
      <w:ins w:id="3157" w:author="Dénes CSALA" w:date="2016-07-21T20:50:00Z">
        <w:r w:rsidR="00926BF0" w:rsidRPr="00926BF0">
          <w:rPr>
            <w:rFonts w:cs="Times New Roman"/>
            <w:rPrChange w:id="3158" w:author="Dénes CSALA" w:date="2016-07-21T20:50:00Z">
              <w:rPr/>
            </w:rPrChange>
          </w:rPr>
          <w:t>(Dowlatabadi, 2007; Dowlatabadi and Morgan, 1993)</w:t>
        </w:r>
        <w:r w:rsidR="00926BF0">
          <w:fldChar w:fldCharType="end"/>
        </w:r>
      </w:ins>
      <w:r>
        <w:t>, DEMETER</w:t>
      </w:r>
      <w:ins w:id="3159" w:author="Dénes CSALA" w:date="2016-07-21T20:47:00Z">
        <w:r w:rsidR="00926BF0">
          <w:t xml:space="preserve"> </w:t>
        </w:r>
      </w:ins>
      <w:ins w:id="3160" w:author="Dénes CSALA" w:date="2016-07-21T20:48:00Z">
        <w:r w:rsidR="00926BF0">
          <w:fldChar w:fldCharType="begin"/>
        </w:r>
      </w:ins>
      <w:ins w:id="3161" w:author="Dénes CSALA" w:date="2016-07-21T20:49:00Z">
        <w:r w:rsidR="00926BF0">
          <w:instrText xml:space="preserve"> ADDIN ZOTERO_ITEM CSL_CITATION {"citationID":"tlklos9b2","properties":{"formattedCitation":"(Palmer et al., 2004)","plainCitation":"(Palmer et al., 2004)"},"citationItems":[{"id":1823,"uris":["http://zotero.org/users/1405426/items/SEXEFV3P"],"uri":["http://zotero.org/users/1405426/items/SEXEFV3P"],"itemData":{"id":1823,"type":"article-journal","title":"Development of a European multimodel ensemble system for seasonal-to-interannual prediction (DEMETER)","container-title":"Bulletin of the American Meteorological Society","page":"853","volume":"85","issue":"6","author":[{"family":"Palmer","given":"TN"},{"family":"Alessandri","given":"A"},{"family":"Andersen","given":"U"},{"family":"Cantelaube","given":"P"},{"literal":"others"}],"issued":{"date-parts":[["2004"]]}}}],"schema":"https://github.com/citation-style-language/schema/raw/master/csl-citation.json"} </w:instrText>
        </w:r>
      </w:ins>
      <w:r w:rsidR="00926BF0">
        <w:fldChar w:fldCharType="separate"/>
      </w:r>
      <w:ins w:id="3162" w:author="Dénes CSALA" w:date="2016-07-21T20:49:00Z">
        <w:r w:rsidR="00926BF0" w:rsidRPr="00926BF0">
          <w:rPr>
            <w:rFonts w:cs="Times New Roman"/>
            <w:rPrChange w:id="3163" w:author="Dénes CSALA" w:date="2016-07-21T20:49:00Z">
              <w:rPr/>
            </w:rPrChange>
          </w:rPr>
          <w:t>(Palmer et al., 2004)</w:t>
        </w:r>
      </w:ins>
      <w:ins w:id="3164" w:author="Dénes CSALA" w:date="2016-07-21T20:48:00Z">
        <w:r w:rsidR="00926BF0">
          <w:fldChar w:fldCharType="end"/>
        </w:r>
      </w:ins>
      <w:ins w:id="3165" w:author="Dénes CSALA" w:date="2016-07-21T20:43:00Z">
        <w:r w:rsidR="00926BF0">
          <w:t xml:space="preserve"> </w:t>
        </w:r>
      </w:ins>
      <w:r>
        <w:t>, POLES</w:t>
      </w:r>
      <w:ins w:id="3166" w:author="Dénes CSALA" w:date="2016-07-21T20:44:00Z">
        <w:r w:rsidR="00926BF0">
          <w:t xml:space="preserve"> </w:t>
        </w:r>
        <w:r w:rsidR="00926BF0">
          <w:fldChar w:fldCharType="begin"/>
        </w:r>
        <w:r w:rsidR="00926BF0">
          <w:instrText xml:space="preserve"> ADDIN ZOTERO_ITEM CSL_CITATION {"citationID":"epcasbqih","properties":{"formattedCitation":"{\\rtf (Despr\\uc0\\u233{}s et al.)}","plainCitation":"(Després et al.)"},"citationItems":[{"id":1686,"uris":["http://zotero.org/users/1405426/items/4DSGWS3C"],"uri":["http://zotero.org/users/1405426/items/4DSGWS3C"],"itemData":{"id":1686,"type":"article-journal","title":"Storage as a flexibility option in power systems with high shares of variable renewable energy sources: A POLES-based analysis","container-title":"Energy Economics","source":"ScienceDirect","abstract":"In this paper we demonstrate the role of electricity storage for the integration of high shares of Variable Renewable Energy Sources (VRES) in the long-term evolution of the power system. For this a new electricity module is developed in POLES (Prospective Outlook on Long-term Energy Systems). It now takes into account the impacts of VRES on the European power system. The power system operation relies on EUCAD (European Unit Commitment And Dispatch), which includes daily storage and other inter-temporal constraints. The innovative aspect of our work is the direct coupling between POLES and EUCAD, thus combining a long-term simulation horizon and a short-term approach for the power system operation. The storage technologies represented are pumped-hydro storage, lithium-ion batteries, adiabatic Compressed Air Energy Storage (a-CAES) and electric vehicles (charging optimisation and vehicle-to-grid). Demand response and European grid interconnections are also represented, in order to include to some extent these flexibility options.","URL":"http://www.sciencedirect.com/science/article/pii/S0140988316300445","DOI":"10.1016/j.eneco.2016.03.006","ISSN":"0140-9883","shortTitle":"Storage as a flexibility option in power systems with high shares of variable renewable energy sources","journalAbbreviation":"Energy Economics","author":[{"family":"Després","given":"Jacques"},{"family":"Mima","given":"Silvana"},{"family":"Kitous","given":"Alban"},{"family":"Criqui","given":"Patrick"},{"family":"Hadjsaid","given":"Nouredine"},{"family":"Noirot","given":"Isabelle"}],"accessed":{"date-parts":[["2016",3,23]]}}}],"schema":"https://github.com/citation-style-language/schema/raw/master/csl-citation.json"} </w:instrText>
        </w:r>
      </w:ins>
      <w:r w:rsidR="00926BF0">
        <w:fldChar w:fldCharType="separate"/>
      </w:r>
      <w:ins w:id="3167" w:author="Dénes CSALA" w:date="2016-07-21T20:44:00Z">
        <w:r w:rsidR="00926BF0" w:rsidRPr="00926BF0">
          <w:rPr>
            <w:rFonts w:cs="Times New Roman"/>
            <w:szCs w:val="24"/>
          </w:rPr>
          <w:t>(Després et al.)</w:t>
        </w:r>
        <w:r w:rsidR="00926BF0">
          <w:fldChar w:fldCharType="end"/>
        </w:r>
      </w:ins>
      <w:r>
        <w:t>, GEM-E3</w:t>
      </w:r>
      <w:ins w:id="3168" w:author="Dénes CSALA" w:date="2016-07-21T20:44:00Z">
        <w:r w:rsidR="00926BF0">
          <w:t xml:space="preserve"> </w:t>
        </w:r>
      </w:ins>
      <w:ins w:id="3169" w:author="Dénes CSALA" w:date="2016-07-21T20:49:00Z">
        <w:r w:rsidR="00926BF0">
          <w:fldChar w:fldCharType="begin"/>
        </w:r>
        <w:r w:rsidR="00926BF0">
          <w:instrText xml:space="preserve"> ADDIN ZOTERO_ITEM CSL_CITATION {"citationID":"12h335grof","properties":{"formattedCitation":"(Russ et al., 2009)","plainCitation":"(Russ et al., 2009)"},"citationItems":[{"id":1824,"uris":["http://zotero.org/users/1405426/items/QBFJNXBH"],"uri":["http://zotero.org/users/1405426/items/QBFJNXBH"],"itemData":{"id":1824,"type":"article-journal","title":"Economic assessment of post-2012 global climate policies–Analysis of greenhouse gas emission reduction scenarios with the POLES and GEM-E3 models","container-title":"JRC scientific and technical reports","author":[{"family":"Russ","given":"P"},{"family":"Ciscar","given":"JC"},{"family":"Saveyn","given":"B"},{"family":"Soria","given":"A"},{"family":"Szábó","given":"L"},{"family":"Van Ierland","given":"T"},{"family":"Van Regemorter","given":"D"},{"family":"Virdis","given":"R"}],"issued":{"date-parts":[["2009"]]}}}],"schema":"https://github.com/citation-style-language/schema/raw/master/csl-citation.json"} </w:instrText>
        </w:r>
      </w:ins>
      <w:r w:rsidR="00926BF0">
        <w:fldChar w:fldCharType="separate"/>
      </w:r>
      <w:ins w:id="3170" w:author="Dénes CSALA" w:date="2016-07-21T20:49:00Z">
        <w:r w:rsidR="00926BF0" w:rsidRPr="00926BF0">
          <w:rPr>
            <w:rFonts w:cs="Times New Roman"/>
            <w:rPrChange w:id="3171" w:author="Dénes CSALA" w:date="2016-07-21T20:49:00Z">
              <w:rPr/>
            </w:rPrChange>
          </w:rPr>
          <w:t>(Russ et al., 2009)</w:t>
        </w:r>
        <w:r w:rsidR="00926BF0">
          <w:fldChar w:fldCharType="end"/>
        </w:r>
      </w:ins>
      <w:del w:id="3172" w:author="Dénes CSALA" w:date="2016-07-21T20:49:00Z">
        <w:r w:rsidDel="00926BF0">
          <w:delText xml:space="preserve">, </w:delText>
        </w:r>
      </w:del>
      <w:r>
        <w:t>AIM</w:t>
      </w:r>
      <w:ins w:id="3173" w:author="Dénes CSALA" w:date="2016-07-21T20:45:00Z">
        <w:r w:rsidR="00926BF0">
          <w:t xml:space="preserve"> </w:t>
        </w:r>
        <w:r w:rsidR="00926BF0">
          <w:fldChar w:fldCharType="begin"/>
        </w:r>
      </w:ins>
      <w:ins w:id="3174" w:author="Dénes CSALA" w:date="2016-07-21T20:46:00Z">
        <w:r w:rsidR="00926BF0">
          <w:instrText xml:space="preserve"> ADDIN ZOTERO_ITEM CSL_CITATION {"citationID":"1s6oej28b5","properties":{"formattedCitation":"(Kemp, 2011)","plainCitation":"(Kemp, 2011)"},"citationItems":[{"id":410,"uris":["http://zotero.org/users/1405426/items/NBXV4Z5R"],"uri":["http://zotero.org/users/1405426/items/NBXV4Z5R"],"itemData":{"id":410,"type":"chapter","title":"The Dutch Energy Transition Approach","container-title":"International Economics of Resource Efficiency","publisher":"Physica-Verlag HD","page":"187-213","source":"link.springer.com","abstract":"The term transition is employed by various scholars and organisations working on sustainable development. The first book containing these terms was the book The Transition to Sustainability. The Politics of Agenda 21 in Europe, edited by Timothy O’Riordan and Heather Voisey, published in 1998. This book was followed by two other books which similar titles: Our Common Journey: A transition toward sustainability by The Board on Sustainable Development of the US National Research Council (NRC 1999) and Sustainable development: The challenge of transition edited by Jurgen Schmandt and C.H. Ward contained contributions from Frances Cairncross, Herman Daly, Stephen Schneider which came out in 2000.","URL":"http://link.springer.com/chapter/10.1007/978-3-7908-2601-2_9","ISBN":"978-3-7908-2600-5","language":"en","author":[{"family":"Kemp","given":"René"}],"editor":[{"family":"Bleischwitz","given":"Raimund"},{"family":"Welfens","given":"Paul J. J."},{"family":"Zhang","given":"ZhongXiang"}],"issued":{"date-parts":[["2011",1,1]]},"accessed":{"date-parts":[["2014",1,8]]}}}],"schema":"https://github.com/citation-style-language/schema/raw/master/csl-citation.json"} </w:instrText>
        </w:r>
      </w:ins>
      <w:r w:rsidR="00926BF0">
        <w:fldChar w:fldCharType="separate"/>
      </w:r>
      <w:ins w:id="3175" w:author="Dénes CSALA" w:date="2016-07-21T20:46:00Z">
        <w:r w:rsidR="00926BF0" w:rsidRPr="00926BF0">
          <w:rPr>
            <w:rFonts w:cs="Times New Roman"/>
            <w:rPrChange w:id="3176" w:author="Dénes CSALA" w:date="2016-07-21T20:46:00Z">
              <w:rPr/>
            </w:rPrChange>
          </w:rPr>
          <w:t>(Kemp, 2011)</w:t>
        </w:r>
      </w:ins>
      <w:ins w:id="3177" w:author="Dénes CSALA" w:date="2016-07-21T20:45:00Z">
        <w:r w:rsidR="00926BF0">
          <w:fldChar w:fldCharType="end"/>
        </w:r>
      </w:ins>
      <w:r>
        <w:t xml:space="preserve">, </w:t>
      </w:r>
      <w:commentRangeStart w:id="3178"/>
      <w:r>
        <w:t>RECIPE</w:t>
      </w:r>
      <w:commentRangeEnd w:id="3178"/>
      <w:ins w:id="3179" w:author="Dénes CSALA" w:date="2016-07-21T20:46:00Z">
        <w:r w:rsidR="00926BF0">
          <w:t xml:space="preserve"> </w:t>
        </w:r>
      </w:ins>
      <w:r w:rsidR="00D36A73">
        <w:rPr>
          <w:rStyle w:val="CommentReference"/>
          <w:rFonts w:eastAsia="Times New Roman" w:cs="Times New Roman"/>
          <w:szCs w:val="24"/>
          <w:lang w:bidi="ar-SA"/>
        </w:rPr>
        <w:commentReference w:id="3178"/>
      </w:r>
      <w:ins w:id="3180" w:author="Dénes CSALA" w:date="2016-07-21T20:46:00Z">
        <w:r w:rsidR="00926BF0">
          <w:fldChar w:fldCharType="begin"/>
        </w:r>
      </w:ins>
      <w:ins w:id="3181" w:author="Dénes CSALA" w:date="2016-07-21T20:47:00Z">
        <w:r w:rsidR="00926BF0">
          <w:instrText xml:space="preserve"> ADDIN ZOTERO_ITEM CSL_CITATION {"citationID":"1a567rjjq0","properties":{"formattedCitation":"(Luderer et al., 2013)","plainCitation":"(Luderer et al., 2013)"},"citationItems":[{"id":1731,"uris":["http://zotero.org/users/1405426/items/ECSG49HP"],"uri":["http://zotero.org/users/1405426/items/ECSG49HP"],"itemData":{"id":1731,"type":"article-journal","title":"Economic mitigation challenges: how further delay closes the door for achieving climate targets","container-title":"Environmental Research Letters","page":"034033","volume":"8","issue":"3","author":[{"family":"Luderer","given":"Gunnar"},{"family":"Pietzcker","given":"Robert C"},{"family":"Bertram","given":"Christoph"},{"family":"Kriegler","given":"Elmar"},{"family":"Meinshausen","given":"Malte"},{"family":"Edenhofer","given":"Ottmar"}],"issued":{"date-parts":[["2013"]]}}}],"schema":"https://github.com/citation-style-language/schema/raw/master/csl-citation.json"} </w:instrText>
        </w:r>
      </w:ins>
      <w:r w:rsidR="00926BF0">
        <w:fldChar w:fldCharType="separate"/>
      </w:r>
      <w:ins w:id="3182" w:author="Dénes CSALA" w:date="2016-07-21T20:47:00Z">
        <w:r w:rsidR="00926BF0" w:rsidRPr="00926BF0">
          <w:rPr>
            <w:rFonts w:cs="Times New Roman"/>
            <w:rPrChange w:id="3183" w:author="Dénes CSALA" w:date="2016-07-21T20:47:00Z">
              <w:rPr/>
            </w:rPrChange>
          </w:rPr>
          <w:t>(Luderer et al., 2013)</w:t>
        </w:r>
      </w:ins>
      <w:ins w:id="3184" w:author="Dénes CSALA" w:date="2016-07-21T20:46:00Z">
        <w:r w:rsidR="00926BF0">
          <w:fldChar w:fldCharType="end"/>
        </w:r>
      </w:ins>
      <w:r>
        <w:t>.</w:t>
      </w:r>
    </w:p>
    <w:p w14:paraId="30EECBB6" w14:textId="77777777" w:rsidR="0064295A" w:rsidRPr="00A816D6" w:rsidRDefault="0064295A" w:rsidP="0064295A">
      <w:pPr>
        <w:pStyle w:val="Heading3"/>
      </w:pPr>
      <w:bookmarkStart w:id="3185" w:name="_Toc457256861"/>
      <w:r>
        <w:t>IAM structure and criticisms</w:t>
      </w:r>
      <w:bookmarkEnd w:id="3185"/>
    </w:p>
    <w:p w14:paraId="5409D391" w14:textId="77777777" w:rsidR="0064295A" w:rsidRDefault="0064295A" w:rsidP="0064295A">
      <w:r>
        <w:t xml:space="preserve">In order to fulfill their stated objective, IAMs must: (i) represent the economic system over decades, (ii) translate economic activity into greenhouse-gas (GHG) emissions, (iii) estimate the impact of GHG emissions on the climate usually summarized in the degrees of change of average temperature from the pre-industrial baseline, (iv) calculate how climate change impacts economic activity. Comparing the net present value of the climate damages in a baseline, business-as-usual (BAU) case against the reduction in damages but increased costs of taking mitigating actions provides an indication on the level of action that is preferable. The results are usually summarized in the form of the carbon price; a tariff that if levied on GHG emissions would provide sufficient incentives for adjustments to be made in an economically neutral way. This should not be confused with the social cost of carbon (SCC) which is the cost of GHG emissions derived through the climate damage function (step iv) represented in their current net present value. In other words the recommended carbon </w:t>
      </w:r>
      <w:r>
        <w:lastRenderedPageBreak/>
        <w:t xml:space="preserve">price should force only economically efficient adjustments to be made so that their current cost does not exceed the future costs from climate damages. </w:t>
      </w:r>
    </w:p>
    <w:p w14:paraId="18064256" w14:textId="3B4DC5A8" w:rsidR="0064295A" w:rsidRDefault="0064295A" w:rsidP="008D08F1">
      <w:r>
        <w:t xml:space="preserve">The prevailing economic view of climate change mitigation revolves around the idea that countries should deploy measures with a marginal cost that is equal to the global marginal benefit from avoiding climate change. Individual countries though have the incentive to simply reach their own marginal benefits </w:t>
      </w:r>
      <w:r>
        <w:fldChar w:fldCharType="begin"/>
      </w:r>
      <w:r w:rsidR="008D08F1">
        <w:instrText xml:space="preserve"> ADDIN ZOTERO_ITEM CSL_CITATION {"citationID":"FEHmUj35","properties":{"formattedCitation":"(Aldy et al., 2003)","plainCitation":"(Aldy et al., 2003)"},"citationItems":[{"id":1536,"uris":["http://zotero.org/users/1405426/items/HJJIDPES"],"uri":["http://zotero.org/users/1405426/items/HJJIDPES"],"itemData":{"id":1536,"type":"article-journal","title":"Thirteen plus one: a comparison of global climate policy architectures","container-title":"Climate policy","page":"373–397","volume":"3","issue":"4","author":[{"family":"Aldy","given":"Joseph E"},{"family":"Barrett","given":"Scott"},{"family":"Stavins","given":"Robert N"}],"issued":{"date-parts":[["2003"]]}}}],"schema":"https://github.com/citation-style-language/schema/raw/master/csl-citation.json"} </w:instrText>
      </w:r>
      <w:r>
        <w:fldChar w:fldCharType="separate"/>
      </w:r>
      <w:r w:rsidR="008D08F1" w:rsidRPr="008D08F1">
        <w:rPr>
          <w:rFonts w:cs="Times New Roman"/>
        </w:rPr>
        <w:t>(Aldy et al., 2003)</w:t>
      </w:r>
      <w:r>
        <w:fldChar w:fldCharType="end"/>
      </w:r>
      <w:r>
        <w:fldChar w:fldCharType="begin"/>
      </w:r>
      <w:r>
        <w:instrText xml:space="preserve"> ADDIN PAPERS2_CITATIONS &lt;citation&gt;&lt;uuid&gt;32D32047-90D0-4530-9677-8FF131CC4C24&lt;/uuid&gt;&lt;priority&gt;3&lt;/priority&gt;&lt;publications&gt;&lt;publication&gt;&lt;type&gt;400&lt;/type&gt;&lt;publication_date&gt;99200300001200000000200000&lt;/publication_date&gt;&lt;title&gt;Thirteen plus one: a comparison of global climate policy architectures&lt;/title&gt;&lt;url&gt;http://www.tandfonline.com/doi/abs/10.1016/j.clipol.2003.09.004&lt;/url&gt;&lt;subtype&gt;400&lt;/subtype&gt;&lt;uuid&gt;F89C4B61-AECB-4CA8-9590-6F1681160D36&lt;/uuid&gt;&lt;bundle&gt;&lt;publication&gt;&lt;title&gt;Climate Policy&lt;/title&gt;&lt;type&gt;-100&lt;/type&gt;&lt;subtype&gt;-100&lt;/subtype&gt;&lt;uuid&gt;D0CE555E-A744-4C07-B87D-B7EE1C5A3056&lt;/uuid&gt;&lt;/publication&gt;&lt;/bundle&gt;&lt;authors&gt;&lt;author&gt;&lt;firstName&gt;J&lt;/firstName&gt;&lt;middleNames&gt;E&lt;/middleNames&gt;&lt;lastName&gt;Aldy&lt;/lastName&gt;&lt;/author&gt;&lt;author&gt;&lt;firstName&gt;S&lt;/firstName&gt;&lt;lastName&gt;Barrett&lt;/lastName&gt;&lt;/author&gt;&lt;author&gt;&lt;firstName&gt;R&lt;/firstName&gt;&lt;middleNames&gt;N&lt;/middleNames&gt;&lt;lastName&gt;Stavins&lt;/lastName&gt;&lt;/author&gt;&lt;/authors&gt;&lt;/publication&gt;&lt;/publications&gt;&lt;cites&gt;&lt;/cites&gt;&lt;/citation&gt;</w:instrText>
      </w:r>
      <w:r>
        <w:fldChar w:fldCharType="end"/>
      </w:r>
      <w:r>
        <w:t>. Such a view assumes that countries can have clearly separable impacts – given that the level of interconnection of both natural and social systems is vast, this is not a tenable position. Immigration (see the ongoing 2015 immigration crisis), loss of trade (in terms of losing export and import markets because the trading partners are severely impacted), ecosystem collapse leading to cross-border pollution (see Indonesian forest fires) are just some indicative examples of such interconnections. The presumption that countries can estimate individual costs is therefore unsupportable.</w:t>
      </w:r>
    </w:p>
    <w:p w14:paraId="432B9CDB" w14:textId="4DFC8F5E" w:rsidR="0064295A" w:rsidRDefault="0064295A" w:rsidP="008D08F1">
      <w:r>
        <w:t>At a fundamental level, IAMs focus on economic output with the implicit assumption that it is equivalent to social welfare. Even after recognizing non-monetized impacts, e.g.</w:t>
      </w:r>
      <w:r>
        <w:fldChar w:fldCharType="begin"/>
      </w:r>
      <w:r w:rsidR="008D08F1">
        <w:instrText xml:space="preserve"> ADDIN ZOTERO_ITEM CSL_CITATION {"citationID":"mc69WOdc","properties":{"formattedCitation":"(Nordhaus and Sztorc, 2013)","plainCitation":"(Nordhaus and Sztorc, 2013)"},"citationItems":[{"id":1563,"uris":["http://zotero.org/users/1405426/items/T5WBB6VN"],"uri":["http://zotero.org/users/1405426/items/T5WBB6VN"],"itemData":{"id":1563,"type":"article-journal","title":"DICE 2013R: Introduction and user’s manual","container-title":"retrieved November","author":[{"family":"Nordhaus","given":"William"},{"family":"Sztorc","given":"Paul"}],"issued":{"date-parts":[["2013"]]}}}],"schema":"https://github.com/citation-style-language/schema/raw/master/csl-citation.json"} </w:instrText>
      </w:r>
      <w:r>
        <w:fldChar w:fldCharType="separate"/>
      </w:r>
      <w:r w:rsidR="008D08F1" w:rsidRPr="008D08F1">
        <w:rPr>
          <w:rFonts w:cs="Times New Roman"/>
        </w:rPr>
        <w:t>(Nordhaus and Sztorc, 2013)</w:t>
      </w:r>
      <w:r>
        <w:fldChar w:fldCharType="end"/>
      </w:r>
      <w:r>
        <w:t xml:space="preserve">, they address it by adjusting the monetized impacts. By adopting GDP as the fundamental measure of the economy they inherit its limitations leading to counterintuitive results. Since GDP only traces the monetary value of consumption and investment and is agnostic to their true social value on the basis that the two should coincide. When they do not, then distortions are inevitable. For example, remediating a disaster adds to the GDP, the infamous broken window effect. Of more direct relevance, in GDP terms a reduction in the consumption of fossil fuels and mineral stocks is counted as a negative, increases in agricultural output that depletes soil fertility even if some rot in pantry shelves are counted as positive, and an investment of a given magnitude is an equal positive no matter if it is used to build an </w:t>
      </w:r>
      <w:r>
        <w:lastRenderedPageBreak/>
        <w:t xml:space="preserve">RE plant (a facility </w:t>
      </w:r>
      <w:r w:rsidRPr="00220C38">
        <w:t>collecting</w:t>
      </w:r>
      <w:r>
        <w:t xml:space="preserve"> a </w:t>
      </w:r>
      <w:r w:rsidRPr="00220C38">
        <w:rPr>
          <w:i/>
        </w:rPr>
        <w:t>renewable</w:t>
      </w:r>
      <w:r>
        <w:t xml:space="preserve"> resource) or a gas-well (a facility </w:t>
      </w:r>
      <w:r w:rsidRPr="00220C38">
        <w:t>extracting</w:t>
      </w:r>
      <w:r>
        <w:t xml:space="preserve"> a </w:t>
      </w:r>
      <w:r w:rsidRPr="00220C38">
        <w:rPr>
          <w:i/>
        </w:rPr>
        <w:t>depleting</w:t>
      </w:r>
      <w:r>
        <w:t xml:space="preserve"> resource). There are several measures proposed as alternatives but the ones that would register a difference are at least ones that account for natural capital depletion.</w:t>
      </w:r>
    </w:p>
    <w:p w14:paraId="7B2D5F90" w14:textId="453D71F9" w:rsidR="0064295A" w:rsidRDefault="0064295A" w:rsidP="008D08F1">
      <w:r>
        <w:t xml:space="preserve">Even after accepting that GDP is a sufficient measure, if only because its use is desired by the models’ users, i.e. policy makers, it is observed that existing IAMs generate a wide range for the marginal price of carbon. A key reason driving this variation in the results is related to some basic assumptions driving the valuation process itself. </w:t>
      </w:r>
      <w:r>
        <w:fldChar w:fldCharType="begin"/>
      </w:r>
      <w:r w:rsidR="008D08F1">
        <w:instrText xml:space="preserve"> ADDIN ZOTERO_ITEM CSL_CITATION {"citationID":"qF76ArKD","properties":{"formattedCitation":"(Pindyck, 2013)","plainCitation":"(Pindyck, 2013)"},"citationItems":[{"id":821,"uris":["http://zotero.org/users/1405426/items/9K5JEPM7"],"uri":["http://zotero.org/users/1405426/items/9K5JEPM7"],"itemData":{"id":821,"type":"report","title":"Climate change policy: What do the models tell us?","publisher":"National Bureau of Economic Research","author":[{"family":"Pindyck","given":"Robert S"}],"issued":{"date-parts":[["2013"]]}}}],"schema":"https://github.com/citation-style-language/schema/raw/master/csl-citation.json"} </w:instrText>
      </w:r>
      <w:r>
        <w:fldChar w:fldCharType="separate"/>
      </w:r>
      <w:r w:rsidR="008D08F1" w:rsidRPr="008D08F1">
        <w:rPr>
          <w:rFonts w:cs="Times New Roman"/>
        </w:rPr>
        <w:t>(Pindyck, 2013)</w:t>
      </w:r>
      <w:r>
        <w:fldChar w:fldCharType="end"/>
      </w:r>
      <w:r>
        <w:fldChar w:fldCharType="begin"/>
      </w:r>
      <w:r>
        <w:instrText xml:space="preserve"> ADDIN PAPERS2_CITATIONS &lt;citation&gt;&lt;uuid&gt;EB990E4F-AFEF-4EAD-958E-9D3AEEDBC9BC&lt;/uuid&gt;&lt;priority&gt;5&lt;/priority&gt;&lt;publications&gt;&lt;publication&gt;&lt;volume&gt;51&lt;/volume&gt;&lt;publication_date&gt;99201309001200000000220000&lt;/publication_date&gt;&lt;number&gt;3&lt;/number&gt;&lt;doi&gt;10.1257/jel.51.3.860&lt;/doi&gt;&lt;startpage&gt;860&lt;/startpage&gt;&lt;title&gt;Climate Change Policy: What Do the Models Tell Us?&lt;/title&gt;&lt;uuid&gt;DED30E2C-8522-4B78-BF08-5BC97D235FE3&lt;/uuid&gt;&lt;subtype&gt;400&lt;/subtype&gt;&lt;endpage&gt;872&lt;/endpage&gt;&lt;type&gt;400&lt;/type&gt;&lt;url&gt;http://pubs.aeaweb.org/doi/abs/10.1257/jel.51.3.860&lt;/url&gt;&lt;bundle&gt;&lt;publication&gt;&lt;title&gt;Journal of Economic Literature&lt;/title&gt;&lt;type&gt;-100&lt;/type&gt;&lt;subtype&gt;-100&lt;/subtype&gt;&lt;uuid&gt;76B2FD2D-298D-4DE4-9E9E-ECD52F56D477&lt;/uuid&gt;&lt;/publication&gt;&lt;/bundle&gt;&lt;authors&gt;&lt;author&gt;&lt;firstName&gt;Robert&lt;/firstName&gt;&lt;middleNames&gt;S&lt;/middleNames&gt;&lt;lastName&gt;Pindyck&lt;/lastName&gt;&lt;/author&gt;&lt;/authors&gt;&lt;/publication&gt;&lt;/publications&gt;&lt;cites&gt;&lt;/cites&gt;&lt;/citation&gt;</w:instrText>
      </w:r>
      <w:r>
        <w:fldChar w:fldCharType="end"/>
      </w:r>
      <w:r>
        <w:t xml:space="preserve">  focuses on three of these: the choice of the discount rate, the formulation of the damage function, and the assessment of the probability of catastrophic events. </w:t>
      </w:r>
    </w:p>
    <w:p w14:paraId="16B807A2" w14:textId="5724055C" w:rsidR="0064295A" w:rsidRDefault="0064295A" w:rsidP="008D08F1">
      <w:r>
        <w:t xml:space="preserve">The choice of the discount rate for events far into the future plays a critical role and even identical models with a fraction of a percentage point of variation will give vastly different results. The theoretical foundation of discounting is based on individual time preferences but in climate change settings it is a question of intergenerational distribution where it can be argued that society itself has continuity not bounded by time and therefore would not have a time preference </w:t>
      </w:r>
      <w:r>
        <w:fldChar w:fldCharType="begin"/>
      </w:r>
      <w:r w:rsidR="008D08F1">
        <w:instrText xml:space="preserve"> ADDIN ZOTERO_ITEM CSL_CITATION {"citationID":"7M9CfUDN","properties":{"formattedCitation":"(Howarth, 1998)","plainCitation":"(Howarth, 1998)"},"citationItems":[{"id":937,"uris":["http://zotero.org/users/1405426/items/9WRJEUZN"],"uri":["http://zotero.org/users/1405426/items/9WRJEUZN"],"itemData":{"id":937,"type":"article-journal","title":"An overlapping generations model of climate-economy interactions","container-title":"The Scandinavian Journal of Economics","page":"575–591","volume":"100","issue":"3","author":[{"family":"Howarth","given":"Richard B"}],"issued":{"date-parts":[["1998"]]}}}],"schema":"https://github.com/citation-style-language/schema/raw/master/csl-citation.json"} </w:instrText>
      </w:r>
      <w:r>
        <w:fldChar w:fldCharType="separate"/>
      </w:r>
      <w:r w:rsidR="008D08F1" w:rsidRPr="008D08F1">
        <w:rPr>
          <w:rFonts w:cs="Times New Roman"/>
        </w:rPr>
        <w:t>(Howarth, 1998)</w:t>
      </w:r>
      <w:r>
        <w:fldChar w:fldCharType="end"/>
      </w:r>
      <w:r>
        <w:t xml:space="preserve">. As a result, for the distant future only very low constant discounting rates make sense </w:t>
      </w:r>
      <w:r>
        <w:fldChar w:fldCharType="begin"/>
      </w:r>
      <w:r w:rsidR="008D08F1">
        <w:instrText xml:space="preserve"> ADDIN ZOTERO_ITEM CSL_CITATION {"citationID":"GC8eg0B9","properties":{"formattedCitation":"(Gollier, 2002)","plainCitation":"(Gollier, 2002)"},"citationItems":[{"id":1230,"uris":["http://zotero.org/users/1405426/items/CP9EIZ6F"],"uri":["http://zotero.org/users/1405426/items/CP9EIZ6F"],"itemData":{"id":1230,"type":"article-journal","title":"Discounting an uncertain future","container-title":"Journal of public economics","page":"149–166","volume":"85","issue":"2","author":[{"family":"Gollier","given":"Christian"}],"issued":{"date-parts":[["2002"]]}}}],"schema":"https://github.com/citation-style-language/schema/raw/master/csl-citation.json"} </w:instrText>
      </w:r>
      <w:r>
        <w:fldChar w:fldCharType="separate"/>
      </w:r>
      <w:r w:rsidR="008D08F1" w:rsidRPr="008D08F1">
        <w:rPr>
          <w:rFonts w:cs="Times New Roman"/>
        </w:rPr>
        <w:t>(Gollier, 2002)</w:t>
      </w:r>
      <w:r>
        <w:fldChar w:fldCharType="end"/>
      </w:r>
      <w:r>
        <w:t xml:space="preserve">. Variable discounting that allows the distant discount rate to drop close to zero while being higher for near-term accounting, like the hyperbolic discounting function, may be preferable </w:t>
      </w:r>
      <w:r>
        <w:fldChar w:fldCharType="begin"/>
      </w:r>
      <w:r w:rsidR="008D08F1">
        <w:instrText xml:space="preserve"> ADDIN ZOTERO_ITEM CSL_CITATION {"citationID":"JfFQ7yOz","properties":{"formattedCitation":"(Karp, 2005)","plainCitation":"(Karp, 2005)"},"citationItems":[{"id":1364,"uris":["http://zotero.org/users/1405426/items/E5R5H4BA"],"uri":["http://zotero.org/users/1405426/items/E5R5H4BA"],"itemData":{"id":1364,"type":"article-journal","title":"Global warming and hyperbolic discounting","container-title":"Journal of Public Economics","page":"261–282","volume":"89","issue":"2","author":[{"family":"Karp","given":"Larry"}],"issued":{"date-parts":[["2005"]]}}}],"schema":"https://github.com/citation-style-language/schema/raw/master/csl-citation.json"} </w:instrText>
      </w:r>
      <w:r>
        <w:fldChar w:fldCharType="separate"/>
      </w:r>
      <w:r w:rsidR="008D08F1" w:rsidRPr="008D08F1">
        <w:rPr>
          <w:rFonts w:cs="Times New Roman"/>
        </w:rPr>
        <w:t>(Karp, 2005)</w:t>
      </w:r>
      <w:r>
        <w:fldChar w:fldCharType="end"/>
      </w:r>
      <w:r>
        <w:t xml:space="preserve">.  Fundamentally, the discount rate choice should be a decision stemming from a political process on how to valuate intergenerational welfare. While the choice of discount rate is a clear-cut case of political bias inserted by the modeler in the assumptions, the two other areas also demonstrate unstated biases from the side of the modelers. </w:t>
      </w:r>
    </w:p>
    <w:p w14:paraId="2D09901E" w14:textId="6B8FEAF7" w:rsidR="0064295A" w:rsidRDefault="0064295A" w:rsidP="008D08F1">
      <w:r>
        <w:lastRenderedPageBreak/>
        <w:t xml:space="preserve">To begin with, in most IAMs, economic output is assumed to be growing at an exogenous background rate. For example the </w:t>
      </w:r>
      <w:r>
        <w:fldChar w:fldCharType="begin"/>
      </w:r>
      <w:r w:rsidR="008D08F1">
        <w:instrText xml:space="preserve"> ADDIN ZOTERO_ITEM CSL_CITATION {"citationID":"QsymN2oq","properties":{"formattedCitation":"(Paltsev et al., 2005)","plainCitation":"(Paltsev et al., 2005)"},"citationItems":[{"id":585,"uris":["http://zotero.org/users/1405426/items/8S3I4DKE"],"uri":["http://zotero.org/users/1405426/items/8S3I4DKE"],"itemData":{"id":585,"type":"report","title":"The MIT emissions prediction and policy analysis (EPPA) model: version 4","publisher":"MIT Joint Program on the Science and Policy of Global Change","author":[{"family":"Paltsev","given":"Sergey"},{"family":"Reilly","given":"John M"},{"family":"Jacoby","given":"Henry D"},{"family":"Eckaus","given":"Richard S"},{"family":"McFarland","given":"James R"},{"family":"Sarofim","given":"Marcus C"},{"family":"Asadoorian","given":"Malcolm O"},{"family":"Babiker","given":"Mustafa HM"}],"issued":{"date-parts":[["2005"]]}}}],"schema":"https://github.com/citation-style-language/schema/raw/master/csl-citation.json"} </w:instrText>
      </w:r>
      <w:r>
        <w:fldChar w:fldCharType="separate"/>
      </w:r>
      <w:r w:rsidR="008D08F1" w:rsidRPr="008D08F1">
        <w:rPr>
          <w:rFonts w:cs="Times New Roman"/>
        </w:rPr>
        <w:t>(Paltsev et al., 2005)</w:t>
      </w:r>
      <w:r>
        <w:fldChar w:fldCharType="end"/>
      </w:r>
      <w:r>
        <w:fldChar w:fldCharType="begin"/>
      </w:r>
      <w:r>
        <w:instrText xml:space="preserve"> ADDIN PAPERS2_CITATIONS &lt;citation&gt;&lt;uuid&gt;28702F86-AF5C-46C1-9015-EB4FFC788B70&lt;/uuid&gt;&lt;priority&gt;9&lt;/priority&gt;&lt;publications&gt;&lt;publication&gt;&lt;publication_date&gt;99200509021200000000222000&lt;/publication_date&gt;&lt;startpage&gt;1&lt;/startpage&gt;&lt;title&gt;The MIT Emissions Prediction and Policy Analysis (EPPA) Model: Version 4 &lt;/title&gt;&lt;uuid&gt;D7CF1319-E683-49AA-B882-81A6E12EFECA&lt;/uuid&gt;&lt;subtype&gt;700&lt;/subtype&gt;&lt;publisher&gt;MIT Joint Program on the Science and Policy of Global Change&lt;/publisher&gt;&lt;type&gt;700&lt;/type&gt;&lt;endpage&gt;78&lt;/endpage&gt;&lt;url&gt;http://dspace.mit.edu/bitstream/handle/1721.1/29790/MITJPSPGC_Rpt125.pdf?sequence&lt;/url&gt;&lt;authors&gt;&lt;author&gt;&lt;firstName&gt;S&lt;/firstName&gt;&lt;lastName&gt;Paltsev&lt;/lastName&gt;&lt;/author&gt;&lt;author&gt;&lt;firstName&gt;J&lt;/firstName&gt;&lt;lastName&gt;Reilly&lt;/lastName&gt;&lt;/author&gt;&lt;author&gt;&lt;firstName&gt;H&lt;/firstName&gt;&lt;lastName&gt;Jacoby&lt;/lastName&gt;&lt;/author&gt;&lt;author&gt;&lt;firstName&gt;R&lt;/firstName&gt;&lt;lastName&gt;Eckaus&lt;/lastName&gt;&lt;/author&gt;&lt;author&gt;&lt;firstName&gt;J&lt;/firstName&gt;&lt;lastName&gt;McFarland&lt;/lastName&gt;&lt;/author&gt;&lt;author&gt;&lt;firstName&gt;M&lt;/firstName&gt;&lt;lastName&gt;Sarofim&lt;/lastName&gt;&lt;/author&gt;&lt;author&gt;&lt;firstName&gt;M&lt;/firstName&gt;&lt;lastName&gt;Asadoorian&lt;/lastName&gt;&lt;/author&gt;&lt;author&gt;&lt;firstName&gt;M&lt;/firstName&gt;&lt;lastName&gt;Babiker&lt;/lastName&gt;&lt;/author&gt;&lt;/authors&gt;&lt;/publication&gt;&lt;/publications&gt;&lt;cites&gt;&lt;/cites&gt;&lt;/citation&gt;</w:instrText>
      </w:r>
      <w:r>
        <w:fldChar w:fldCharType="end"/>
      </w:r>
      <w:r>
        <w:t xml:space="preserve"> CGE formulation results in a consistent global GDP growth that starts from around 4% in 2005 and is reduced to 2% per year by 2100. Interestingly, in an attempt to become more inclusive, a Delphi survey of experts gave the average result of 2.3% global per capita growth for 2010-2100 </w:t>
      </w:r>
      <w:r>
        <w:fldChar w:fldCharType="begin"/>
      </w:r>
      <w:r w:rsidR="008D08F1">
        <w:instrText xml:space="preserve"> ADDIN ZOTERO_ITEM CSL_CITATION {"citationID":"2gLmJAI9","properties":{"formattedCitation":"(Gillingham et al., 2015)","plainCitation":"(Gillingham et al., 2015)"},"citationItems":[{"id":1555,"uris":["http://zotero.org/users/1405426/items/PFFAVAR8"],"uri":["http://zotero.org/users/1405426/items/PFFAVAR8"],"itemData":{"id":1555,"type":"report","title":"Modeling Uncertainty in Climate Change: A Multi-Model Comparison","publisher":"National Bureau of Economic Research","author":[{"family":"Gillingham","given":"Kenneth"},{"family":"Nordhaus","given":"William D"},{"family":"Anthoff","given":"David"},{"family":"Blanford","given":"Geoffrey"},{"family":"Bosetti","given":"Valentina"},{"family":"Christensen","given":"Peter"},{"family":"McJeon","given":"Haewon"},{"family":"Reilly","given":"John"},{"family":"Sztorc","given":"Paul"}],"issued":{"date-parts":[["2015"]]}}}],"schema":"https://github.com/citation-style-language/schema/raw/master/csl-citation.json"} </w:instrText>
      </w:r>
      <w:r>
        <w:fldChar w:fldCharType="separate"/>
      </w:r>
      <w:r w:rsidR="008D08F1" w:rsidRPr="008D08F1">
        <w:rPr>
          <w:rFonts w:cs="Times New Roman"/>
        </w:rPr>
        <w:t>(Gillingham et al., 2015)</w:t>
      </w:r>
      <w:r>
        <w:fldChar w:fldCharType="end"/>
      </w:r>
      <w:r>
        <w:t xml:space="preserve">. In practical terms these rates mean that the average Chinese in 2100 would be able to consume three times more than the average American in 2000 in </w:t>
      </w:r>
      <w:r w:rsidRPr="005B0F6A">
        <w:rPr>
          <w:i/>
        </w:rPr>
        <w:t>real</w:t>
      </w:r>
      <w:r>
        <w:t xml:space="preserve"> terms while the 2100 American would be consuming nine times more than her 2000 ancestor. Attaining such consumption levels let alone sustaining them in a finite world is highly unlikely in physical terms considering that the average American in 2002 had an operational ecological footprint that was already four times greater than the global per capital available biocapacity of all Earth’s ecosystem’s </w:t>
      </w:r>
      <w:r>
        <w:fldChar w:fldCharType="begin"/>
      </w:r>
      <w:r>
        <w:instrText xml:space="preserve"> ADDIN PAPERS2_CITATIONS &lt;citation&gt;&lt;uuid&gt;6C6BF65D-BBEC-4C00-AF53-D46A763E2867&lt;/uuid&gt;&lt;priority&gt;13&lt;/priority&gt;&lt;publications&gt;&lt;publication&gt;&lt;volume&gt;363&lt;/volume&gt;&lt;publication_date&gt;99200802121200000000222000&lt;/publication_date&gt;&lt;number&gt;1491&lt;/number&gt;&lt;doi&gt;10.1073/pnas.142033699&lt;/doi&gt;&lt;startpage&gt;467&lt;/startpage&gt;&lt;title&gt;Shrink and share: humanity's present and future Ecological Footprint&lt;/title&gt;&lt;uuid&gt;B3D12935-B816-4867-882C-2DB81ED50411&lt;/uuid&gt;&lt;subtype&gt;400&lt;/subtype&gt;&lt;endpage&gt;475&lt;/endpage&gt;&lt;type&gt;400&lt;/type&gt;&lt;url&gt;http://rstb.royalsocietypublishing.org/cgi/doi/10.1098/rstb.2007.2164&lt;/url&gt;&lt;bundle&gt;&lt;publication&gt;&lt;title&gt;Philosophical Transactions of the Royal Society B: Biological Sciences&lt;/title&gt;&lt;type&gt;-100&lt;/type&gt;&lt;subtype&gt;-100&lt;/subtype&gt;&lt;uuid&gt;B8670FA7-FA86-4413-A43A-01B47FDEDA06&lt;/uuid&gt;&lt;/publication&gt;&lt;/bundle&gt;&lt;authors&gt;&lt;author&gt;&lt;firstName&gt;J&lt;/firstName&gt;&lt;lastName&gt;Kitzes&lt;/lastName&gt;&lt;/author&gt;&lt;author&gt;&lt;firstName&gt;M&lt;/firstName&gt;&lt;lastName&gt;Wackernagel&lt;/lastName&gt;&lt;/author&gt;&lt;author&gt;&lt;firstName&gt;J&lt;/firstName&gt;&lt;lastName&gt;Loh&lt;/lastName&gt;&lt;/author&gt;&lt;author&gt;&lt;firstName&gt;A&lt;/firstName&gt;&lt;lastName&gt;Peller&lt;/lastName&gt;&lt;/author&gt;&lt;author&gt;&lt;firstName&gt;S&lt;/firstName&gt;&lt;lastName&gt;Goldfinger&lt;/lastName&gt;&lt;/author&gt;&lt;author&gt;&lt;firstName&gt;D&lt;/firstName&gt;&lt;lastName&gt;Cheng&lt;/lastName&gt;&lt;/author&gt;&lt;author&gt;&lt;firstName&gt;K&lt;/firstName&gt;&lt;lastName&gt;Tea&lt;/lastName&gt;&lt;/author&gt;&lt;/authors&gt;&lt;/publication&gt;&lt;/publications&gt;&lt;cites&gt;&lt;/cites&gt;&lt;/citation&gt;</w:instrText>
      </w:r>
      <w:r>
        <w:fldChar w:fldCharType="separate"/>
      </w:r>
      <w:r>
        <w:t>(Kitzes et al., 2008)</w:t>
      </w:r>
      <w:r>
        <w:fldChar w:fldCharType="end"/>
      </w:r>
      <w:r>
        <w:t xml:space="preserve">. While the financial system and mainstream economics are founded on the premise that an economy is a closed system with infinite capacity for growth the real economy is an open thermodynamic system that relies on environmental inputs for its sustenance </w:t>
      </w:r>
      <w:r>
        <w:fldChar w:fldCharType="begin"/>
      </w:r>
      <w:r w:rsidR="008D08F1">
        <w:instrText xml:space="preserve"> ADDIN ZOTERO_ITEM CSL_CITATION {"citationID":"gp06sOVO","properties":{"formattedCitation":"(Sgouridis, 2014)","plainCitation":"(Sgouridis, 2014)"},"citationItems":[{"id":566,"uris":["http://zotero.org/users/1405426/items/8GEJEJWH"],"uri":["http://zotero.org/users/1405426/items/8GEJEJWH"],"itemData":{"id":566,"type":"article-journal","title":"Defusing the energy trap: the potential of energy-denominated currencies to facilitate a sustainable energy transition","author":[{"family":"Sgouridis","given":"Sgouris"}],"issued":{"date-parts":[["2014"]]}}}],"schema":"https://github.com/citation-style-language/schema/raw/master/csl-citation.json"} </w:instrText>
      </w:r>
      <w:r>
        <w:fldChar w:fldCharType="separate"/>
      </w:r>
      <w:r w:rsidR="008D08F1" w:rsidRPr="008D08F1">
        <w:rPr>
          <w:rFonts w:cs="Times New Roman"/>
        </w:rPr>
        <w:t>(Sgouridis, 2014)</w:t>
      </w:r>
      <w:r>
        <w:fldChar w:fldCharType="end"/>
      </w:r>
      <w:r>
        <w:t>. As such, when faced with resource and pollution limits the economic system will inevitably contract</w:t>
      </w:r>
      <w:r>
        <w:rPr>
          <w:rStyle w:val="FootnoteReference"/>
        </w:rPr>
        <w:footnoteReference w:id="13"/>
      </w:r>
      <w:r>
        <w:t xml:space="preserve"> </w:t>
      </w:r>
      <w:r>
        <w:fldChar w:fldCharType="begin"/>
      </w:r>
      <w:r>
        <w:instrText xml:space="preserve"> ADDIN PAPERS2_CITATIONS &lt;citation&gt;&lt;uuid&gt;18CC2E25-A220-40B3-BBE2-380ED3F925C1&lt;/uuid&gt;&lt;priority&gt;17&lt;/priority&gt;&lt;publications&gt;&lt;publication&gt;&lt;volume&gt;19&lt;/volume&gt;&lt;publication_date&gt;99199600001200000000200000&lt;/publication_date&gt;&lt;number&gt;2&lt;/number&gt;&lt;startpage&gt;117&lt;/startpage&gt;&lt;title&gt;Limits to the growth paradigm&lt;/title&gt;&lt;uuid&gt;56018C63-1D1C-432E-8A22-F8BB0447D14E&lt;/uuid&gt;&lt;subtype&gt;400&lt;/subtype&gt;&lt;publisher&gt;Elsevier&lt;/publisher&gt;&lt;type&gt;400&lt;/type&gt;&lt;endpage&gt;134&lt;/endpage&gt;&lt;url&gt;http://www.sciencedirect.com/science/article/pii/092180099600064X&lt;/url&gt;&lt;bundle&gt;&lt;publication&gt;&lt;publisher&gt;Elsevier B.V.&lt;/publisher&gt;&lt;title&gt;Ecological Economics&lt;/title&gt;&lt;type&gt;-100&lt;/type&gt;&lt;subtype&gt;-100&lt;/subtype&gt;&lt;uuid&gt;94E3A2D3-A9CD-4446-BC3E-49C440D8B89B&lt;/uuid&gt;&lt;/publication&gt;&lt;/bundle&gt;&lt;authors&gt;&lt;author&gt;&lt;firstName&gt;Robert&lt;/firstName&gt;&lt;middleNames&gt;U&lt;/middleNames&gt;&lt;lastName&gt;Ayres&lt;/lastName&gt;&lt;/author&gt;&lt;/authors&gt;&lt;/publication&gt;&lt;/publications&gt;&lt;cites&gt;&lt;/cites&gt;&lt;/citation&gt;</w:instrText>
      </w:r>
      <w:r>
        <w:fldChar w:fldCharType="separate"/>
      </w:r>
      <w:r>
        <w:t>(R. U. Ayres, 1996)</w:t>
      </w:r>
      <w:r>
        <w:fldChar w:fldCharType="end"/>
      </w:r>
      <w:r>
        <w:t xml:space="preserve">, </w:t>
      </w:r>
      <w:r>
        <w:fldChar w:fldCharType="begin"/>
      </w:r>
      <w:r>
        <w:instrText xml:space="preserve"> ADDIN PAPERS2_CITATIONS &lt;citation&gt;&lt;uuid&gt;AAEB63FE-6FE2-4AA7-8CE2-841AC07A010B&lt;/uuid&gt;&lt;priority&gt;18&lt;/priority&gt;&lt;publications&gt;&lt;publication&gt;&lt;publication_date&gt;99201105271200000000222000&lt;/publication_date&gt;&lt;startpage&gt;119&lt;/startpage&gt;&lt;title&gt;The Limits to Growth Revisited&lt;/title&gt;&lt;uuid&gt;8B7FB3D4-2D3C-49B5-A902-2A73E4A707A1&lt;/uuid&gt;&lt;subtype&gt;0&lt;/subtype&gt;&lt;publisher&gt;Springer Science &amp;amp; Business Media&lt;/publisher&gt;&lt;type&gt;0&lt;/type&gt;&lt;url&gt;http://books.google.com/books?id=Gj0RmQWGfXcC&amp;amp;printsec=frontcover&amp;amp;dq=limits+to+growth+revisited&amp;amp;hl=&amp;amp;cd=1&amp;amp;source=gbs_api&lt;/url&gt;&lt;authors&gt;&lt;author&gt;&lt;firstName&gt;Ugo&lt;/firstName&gt;&lt;lastName&gt;Bardi&lt;/lastName&gt;&lt;/author&gt;&lt;/authors&gt;&lt;/publication&gt;&lt;/publications&gt;&lt;cites&gt;&lt;/cites&gt;&lt;/citation&gt;</w:instrText>
      </w:r>
      <w:r>
        <w:fldChar w:fldCharType="separate"/>
      </w:r>
      <w:r>
        <w:t>(Bardi, 2011)</w:t>
      </w:r>
      <w:r>
        <w:fldChar w:fldCharType="end"/>
      </w:r>
      <w:r>
        <w:t xml:space="preserve">. The ad hoc presumption of future economic growth may in paper relieve the potential economic catastrophe of climate impacts but it is no more than wishful thinking. </w:t>
      </w:r>
    </w:p>
    <w:p w14:paraId="62EAA690" w14:textId="77777777" w:rsidR="0064295A" w:rsidRDefault="0064295A" w:rsidP="0064295A">
      <w:r>
        <w:t xml:space="preserve">Within this frame of practically predestined economic growth, the climate damage function (CDF) is intended to estimate the impact of climate change on economic output. To start with, climate damage functions depend on climate sensitivity </w:t>
      </w:r>
      <w:r>
        <w:lastRenderedPageBreak/>
        <w:t xml:space="preserve">– a measure that ties GHG concentrations and temperature change. The upper bounds of climate sensitivity are difficult to deduce from historical data and a fat-tail climate response, where the likelihood of high temperature changes remains substantial even for moderate GHG concentrations, cannot be precluded </w:t>
      </w:r>
      <w:r>
        <w:fldChar w:fldCharType="begin"/>
      </w:r>
      <w:r>
        <w:instrText xml:space="preserve"> ADDIN PAPERS2_CITATIONS &lt;citation&gt;&lt;uuid&gt;1478CA4F-6F43-493C-9C14-BB330D4FE69A&lt;/uuid&gt;&lt;priority&gt;20&lt;/priority&gt;&lt;publications&gt;&lt;publication&gt;&lt;volume&gt;318&lt;/volume&gt;&lt;publication_date&gt;99200710001200000000220000&lt;/publication_date&gt;&lt;startpage&gt;582&lt;/startpage&gt;&lt;title&gt;Call off the quest&lt;/title&gt;&lt;uuid&gt;C2AF0BF4-31E9-4300-AD98-2DE967551387&lt;/uuid&gt;&lt;subtype&gt;400&lt;/subtype&gt;&lt;endpage&gt;583&lt;/endpage&gt;&lt;type&gt;400&lt;/type&gt;&lt;url&gt;http://people.cas.sc.edu/carbone/573/readings/Allen_Frame_2007.pdf&lt;/url&gt;&lt;bundle&gt;&lt;publication&gt;&lt;title&gt;science&lt;/title&gt;&lt;type&gt;-100&lt;/type&gt;&lt;subtype&gt;-100&lt;/subtype&gt;&lt;uuid&gt;D452CAF5-3EFB-438B-8980-AF957A614F1B&lt;/uuid&gt;&lt;/publication&gt;&lt;/bundle&gt;&lt;authors&gt;&lt;author&gt;&lt;firstName&gt;M&lt;/firstName&gt;&lt;middleNames&gt;R&lt;/middleNames&gt;&lt;lastName&gt;Allen&lt;/lastName&gt;&lt;/author&gt;&lt;author&gt;&lt;firstName&gt;D&lt;/firstName&gt;&lt;middleNames&gt;J&lt;/middleNames&gt;&lt;lastName&gt;Frame&lt;/lastName&gt;&lt;/author&gt;&lt;/authors&gt;&lt;/publication&gt;&lt;/publications&gt;&lt;cites&gt;&lt;/cites&gt;&lt;/citation&gt;</w:instrText>
      </w:r>
      <w:r>
        <w:fldChar w:fldCharType="separate"/>
      </w:r>
      <w:r>
        <w:t>(Allen &amp; Frame, 2007)</w:t>
      </w:r>
      <w:r>
        <w:fldChar w:fldCharType="end"/>
      </w:r>
      <w:r>
        <w:t xml:space="preserve">. Now climate damage functions tie these quite uncertain estimates of climate sensitivity to how the economic system would respond. CDFs are usually presented as a percentage of the GDP that is “lost” to climate impacts but in most cases this loss does not impact the GDP background growth rate. In addition, they are estimated on speculative assumptions and tend to err on the side of low impacts. As a case in point, the climate damage function in the early DICE (see Table 1) is a quadratic function that even at 8C change will only reduce the economic output by less than 10%. These levels of temperature difference are much higher than the difference between average glacial and interglacial temperatures. When even 4C change is described as incompatible with organized society </w:t>
      </w:r>
      <w:r>
        <w:fldChar w:fldCharType="begin"/>
      </w:r>
      <w:r>
        <w:instrText xml:space="preserve"> ADDIN PAPERS2_CITATIONS &lt;citation&gt;&lt;uuid&gt;67CBB599-2959-4C19-AAF3-2FD91CFDE1C6&lt;/uuid&gt;&lt;priority&gt;21&lt;/priority&gt;&lt;publications&gt;&lt;publication&gt;&lt;volume&gt;369&lt;/volume&gt;&lt;publication_date&gt;99201011291200000000222000&lt;/publication_date&gt;&lt;number&gt;1934&lt;/number&gt;&lt;doi&gt;10.1073/pnas.0506356102&lt;/doi&gt;&lt;startpage&gt;20&lt;/startpage&gt;&lt;title&gt;Beyond 'dangerous' climate change: emission scenarios for a new world&lt;/title&gt;&lt;uuid&gt;66A01EAC-26AF-4559-A417-8F061567E5D1&lt;/uuid&gt;&lt;subtype&gt;400&lt;/subtype&gt;&lt;endpage&gt;44&lt;/endpage&gt;&lt;type&gt;400&lt;/type&gt;&lt;url&gt;http://rsta.royalsocietypublishing.org/cgi/doi/10.1098/rsta.2010.0290&lt;/url&gt;&lt;bundle&gt;&lt;publication&gt;&lt;title&gt;Philosophical Transactions of the Royal Society A: Mathematical, Physical and Engineering Sciences&lt;/title&gt;&lt;type&gt;-100&lt;/type&gt;&lt;subtype&gt;-100&lt;/subtype&gt;&lt;uuid&gt;77B484B6-DB13-412C-982D-98A6120CA829&lt;/uuid&gt;&lt;/publication&gt;&lt;/bundle&gt;&lt;authors&gt;&lt;author&gt;&lt;firstName&gt;K&lt;/firstName&gt;&lt;lastName&gt;Anderson&lt;/lastName&gt;&lt;/author&gt;&lt;author&gt;&lt;firstName&gt;A&lt;/firstName&gt;&lt;lastName&gt;Bows&lt;/lastName&gt;&lt;/author&gt;&lt;/authors&gt;&lt;/publication&gt;&lt;/publications&gt;&lt;cites&gt;&lt;/cites&gt;&lt;/citation&gt;</w:instrText>
      </w:r>
      <w:r>
        <w:fldChar w:fldCharType="separate"/>
      </w:r>
      <w:r>
        <w:t>(Anderson &amp; Bows, 2010)</w:t>
      </w:r>
      <w:r>
        <w:fldChar w:fldCharType="end"/>
      </w:r>
      <w:r>
        <w:t xml:space="preserve"> and imply conditions beyond breaking point </w:t>
      </w:r>
      <w:r>
        <w:fldChar w:fldCharType="begin"/>
      </w:r>
      <w:r>
        <w:instrText xml:space="preserve"> ADDIN PAPERS2_CITATIONS &lt;citation&gt;&lt;uuid&gt;663B349D-A59F-48E1-A17D-D65B0AFCC8AC&lt;/uuid&gt;&lt;priority&gt;22&lt;/priority&gt;&lt;publications&gt;&lt;publication&gt;&lt;publication_date&gt;99201500001200000000200000&lt;/publication_date&gt;&lt;startpage&gt;222&lt;/startpage&gt;&lt;title&gt;Laudato Si'. Encyclical Letter on Care for Our Common Home&lt;/title&gt;&lt;uuid&gt;23A831C5-4D7C-4FD6-A32F-72C3B1AA872E&lt;/uuid&gt;&lt;subtype&gt;1&lt;/subtype&gt;&lt;publisher&gt;Libreria Editrice Vaticana&lt;/publisher&gt;&lt;type&gt;0&lt;/type&gt;&lt;url&gt;http://www.dossiercatechista.it/download/Materiali/Documenti/laudatosi.pdf&lt;/url&gt;&lt;authors&gt;&lt;author&gt;&lt;firstName&gt;Francesco&lt;/firstName&gt;&lt;lastName&gt;Jorge Mario Bergoglio&lt;/lastName&gt;&lt;/author&gt;&lt;/authors&gt;&lt;/publication&gt;&lt;/publications&gt;&lt;cites&gt;&lt;/cites&gt;&lt;/citation&gt;</w:instrText>
      </w:r>
      <w:r>
        <w:fldChar w:fldCharType="separate"/>
      </w:r>
      <w:r>
        <w:t>(Jorge Mario Bergoglio, 2015)</w:t>
      </w:r>
      <w:r>
        <w:fldChar w:fldCharType="end"/>
      </w:r>
      <w:r>
        <w:t xml:space="preserve"> where the descriptor “hell on earth” would not be inappropriate </w:t>
      </w:r>
      <w:r>
        <w:fldChar w:fldCharType="begin"/>
      </w:r>
      <w:r>
        <w:instrText xml:space="preserve"> ADDIN PAPERS2_CITATIONS &lt;citation&gt;&lt;uuid&gt;243721CB-ECB1-448B-9E5F-5463A50DCA7E&lt;/uuid&gt;&lt;priority&gt;23&lt;/priority&gt;&lt;publications&gt;&lt;publication&gt;&lt;location&gt;&amp;lt;html&amp;gt;&amp;lt;head&amp;gt;&amp;lt;meta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Home&amp;lt;/a&amp;gt;&amp;lt;/div&amp;gt;&amp;lt;/body&amp;gt;&amp;lt;/html&amp;gt;&lt;/location&gt;&lt;publication_date&gt;99201200001200000000200000&lt;/publication_date&gt;&lt;title&gt;Hell and high water: Climate change, hope and the human condition&lt;/title&gt;&lt;uuid&gt;4580E97D-E592-48B4-A91C-8A0A8CF000D9&lt;/uuid&gt;&lt;subtype&gt;1&lt;/subtype&gt;&lt;publisher&gt;Birlinn&lt;/publisher&gt;&lt;type&gt;0&lt;/type&gt;&lt;place&gt;Edinburgh&lt;/place&gt;&lt;url&gt;http://books.google.com/books?hl=en&amp;amp;lr=&amp;amp;id=L728BQAAQBAJ&amp;amp;oi=fnd&amp;amp;pg=PT6&amp;amp;dq=HELL+AND+HIGH+WATER&amp;amp;ots=TkpTt-xelB&amp;amp;sig=FdfGppLIwCHF-qDE3XQ0mDYdPt4&lt;/url&gt;&lt;authors&gt;&lt;author&gt;&lt;firstName&gt;A&lt;/firstName&gt;&lt;lastName&gt;McIntosh&lt;/lastName&gt;&lt;/author&gt;&lt;/authors&gt;&lt;/publication&gt;&lt;/publications&gt;&lt;cites&gt;&lt;/cites&gt;&lt;/citation&gt;</w:instrText>
      </w:r>
      <w:r>
        <w:fldChar w:fldCharType="separate"/>
      </w:r>
      <w:r>
        <w:t>(McIntosh, 2012)</w:t>
      </w:r>
      <w:r>
        <w:fldChar w:fldCharType="end"/>
      </w:r>
      <w:r>
        <w:t xml:space="preserve">, yet DICE and variants assume that the economy would still hum along at 90% of the level it would have had without climate change. Notably, in its latest iteration, DICE-2013R </w:t>
      </w:r>
      <w:r>
        <w:fldChar w:fldCharType="begin"/>
      </w:r>
      <w:r>
        <w:instrText xml:space="preserve"> ADDIN PAPERS2_CITATIONS &lt;citation&gt;&lt;uuid&gt;0EDA9383-B2C1-4E68-8BF6-C964707758CD&lt;/uuid&gt;&lt;priority&gt;24&lt;/priority&gt;&lt;publications&gt;&lt;publication&gt;&lt;publication_date&gt;99201310311200000000222000&lt;/publication_date&gt;&lt;startpage&gt;1&lt;/startpage&gt;&lt;title&gt;DICE 2013R: Introduction and User's Manual&lt;/title&gt;&lt;uuid&gt;B832C8E3-23D6-4702-8ECF-1E6A9FD01515&lt;/uuid&gt;&lt;subtype&gt;0&lt;/subtype&gt;&lt;publisher&gt;Yale University&lt;/publisher&gt;&lt;version&gt;2nd&lt;/version&gt;&lt;type&gt;0&lt;/type&gt;&lt;endpage&gt;102&lt;/endpage&gt;&lt;url&gt;http://www.econ.yale.edu/~nordhaus/homepage/documents/DICE_Manual_103113r2.pdf&lt;/url&gt;&lt;authors&gt;&lt;author&gt;&lt;firstName&gt;William&lt;/firstName&gt;&lt;lastName&gt;Nordhaus&lt;/lastName&gt;&lt;/author&gt;&lt;author&gt;&lt;firstName&gt;Paul&lt;/firstName&gt;&lt;lastName&gt;Sztorc&lt;/lastName&gt;&lt;/author&gt;&lt;/authors&gt;&lt;/publication&gt;&lt;/publications&gt;&lt;cites&gt;&lt;/cites&gt;&lt;/citation&gt;</w:instrText>
      </w:r>
      <w:r>
        <w:fldChar w:fldCharType="separate"/>
      </w:r>
      <w:r>
        <w:t>(Nordhaus &amp; Sztorc, 2013)</w:t>
      </w:r>
      <w:r>
        <w:fldChar w:fldCharType="end"/>
      </w:r>
      <w:r>
        <w:t xml:space="preserve"> reverted to a quadratic damage function “fitted”</w:t>
      </w:r>
      <w:r>
        <w:rPr>
          <w:rStyle w:val="FootnoteReference"/>
        </w:rPr>
        <w:footnoteReference w:id="14"/>
      </w:r>
      <w:r>
        <w:t xml:space="preserve"> on a review by Tol for the range of 0-3C warming </w:t>
      </w:r>
      <w:r>
        <w:fldChar w:fldCharType="begin"/>
      </w:r>
      <w:r>
        <w:instrText xml:space="preserve"> ADDIN PAPERS2_CITATIONS &lt;citation&gt;&lt;uuid&gt;FD7CBAA2-E9B4-47A6-A9C5-8EEB87608A91&lt;/uuid&gt;&lt;priority&gt;25&lt;/priority&gt;&lt;publications&gt;&lt;publication&gt;&lt;volume&gt;23&lt;/volume&gt;&lt;publication_date&gt;99200900001200000000200000&lt;/publication_date&gt;&lt;startpage&gt;29&lt;/startpage&gt;&lt;title&gt;The economic effects of climate change&lt;/title&gt;&lt;uuid&gt;F175022C-6BEA-4779-9F8D-E00A87EFE16C&lt;/uuid&gt;&lt;subtype&gt;400&lt;/subtype&gt;&lt;endpage&gt;51&lt;/endpage&gt;&lt;type&gt;400&lt;/type&gt;&lt;url&gt;http://www.jstor.org/stable/27740523&lt;/url&gt;&lt;bundle&gt;&lt;publication&gt;&lt;title&gt;The Journal of Economic Perspectives&lt;/title&gt;&lt;type&gt;-100&lt;/type&gt;&lt;subtype&gt;-100&lt;/subtype&gt;&lt;uuid&gt;8C17D5C1-0AAD-4351-B3FA-0C1125EEC19B&lt;/uuid&gt;&lt;/publication&gt;&lt;/bundle&gt;&lt;authors&gt;&lt;author&gt;&lt;firstName&gt;RSJ&lt;/firstName&gt;&lt;lastName&gt;Tol&lt;/lastName&gt;&lt;/author&gt;&lt;/authors&gt;&lt;/publication&gt;&lt;/publications&gt;&lt;cites&gt;&lt;/cites&gt;&lt;/citation&gt;</w:instrText>
      </w:r>
      <w:r>
        <w:fldChar w:fldCharType="separate"/>
      </w:r>
      <w:r>
        <w:t>(Tol, 2009)</w:t>
      </w:r>
      <w:r>
        <w:fldChar w:fldCharType="end"/>
      </w:r>
      <w:r>
        <w:t xml:space="preserve">. The accompanying disclaimer acknowledges the limitation that since any climate data we have are limited to the lower warming scale, the higher warming estimates are speculative. This disclaimer does not prevent the modelers from examining significantly higher warming scenarios later on. Weitzman notes that the </w:t>
      </w:r>
      <w:r>
        <w:lastRenderedPageBreak/>
        <w:t xml:space="preserve">insistence on the quadratic function is likely induced by economists’ familiarity with it. More importantly though, he shows that the inherent disregard of climate damage functions to the fat-tail distribution properties of catastrophic climate change with essentially unlimited downside exposure is inappropriate and misleading </w:t>
      </w:r>
      <w:r>
        <w:fldChar w:fldCharType="begin"/>
      </w:r>
      <w:r>
        <w:instrText xml:space="preserve"> ADDIN PAPERS2_CITATIONS &lt;citation&gt;&lt;uuid&gt;76B5E0E9-2A96-4705-8DF3-67D0E68F8193&lt;/uuid&gt;&lt;priority&gt;26&lt;/priority&gt;&lt;publications&gt;&lt;publication&gt;&lt;volume&gt;91&lt;/volume&gt;&lt;publication_date&gt;99200902001200000000220000&lt;/publication_date&gt;&lt;number&gt;1&lt;/number&gt;&lt;doi&gt;10.1257/jel.45.3.703&lt;/doi&gt;&lt;startpage&gt;1&lt;/startpage&gt;&lt;title&gt;On Modeling and Interpreting the Economics of Catastrophic Climate Change&lt;/title&gt;&lt;uuid&gt;BA57C431-3886-4E82-8CBC-8CB18F175D69&lt;/uuid&gt;&lt;subtype&gt;400&lt;/subtype&gt;&lt;endpage&gt;19&lt;/endpage&gt;&lt;type&gt;400&lt;/type&gt;&lt;url&gt;http://www.mitpressjournals.org/doi/abs/10.1162/rest.91.1.1&lt;/url&gt;&lt;bundle&gt;&lt;publication&gt;&lt;title&gt;Review of Economics and Statistics&lt;/title&gt;&lt;type&gt;-100&lt;/type&gt;&lt;subtype&gt;-100&lt;/subtype&gt;&lt;uuid&gt;28F52BC6-C3BC-4E89-A435-976EF5D6977B&lt;/uuid&gt;&lt;/publication&gt;&lt;/bundle&gt;&lt;authors&gt;&lt;author&gt;&lt;firstName&gt;Martin&lt;/firstName&gt;&lt;middleNames&gt;L&lt;/middleNames&gt;&lt;lastName&gt;Weitzman&lt;/lastName&gt;&lt;/author&gt;&lt;/authors&gt;&lt;/publication&gt;&lt;/publications&gt;&lt;cites&gt;&lt;/cites&gt;&lt;/citation&gt;</w:instrText>
      </w:r>
      <w:r>
        <w:fldChar w:fldCharType="separate"/>
      </w:r>
      <w:r>
        <w:t>(Weitzman, 2009)</w:t>
      </w:r>
      <w:r>
        <w:fldChar w:fldCharType="end"/>
      </w:r>
      <w:r>
        <w:t>.</w:t>
      </w:r>
    </w:p>
    <w:p w14:paraId="5F04D015" w14:textId="77777777" w:rsidR="0064295A" w:rsidRDefault="0064295A" w:rsidP="0064295A">
      <w:r>
        <w:t xml:space="preserve">Tol’s </w:t>
      </w:r>
      <w:r>
        <w:fldChar w:fldCharType="begin"/>
      </w:r>
      <w:r>
        <w:instrText xml:space="preserve"> ADDIN PAPERS2_CITATIONS &lt;citation&gt;&lt;uuid&gt;AA8F16AF-28AF-4AA3-B610-CFE7F6A91AE2&lt;/uuid&gt;&lt;priority&gt;27&lt;/priority&gt;&lt;publications&gt;&lt;publication&gt;&lt;volume&gt;23&lt;/volume&gt;&lt;publication_date&gt;99200900001200000000200000&lt;/publication_date&gt;&lt;startpage&gt;29&lt;/startpage&gt;&lt;title&gt;The economic effects of climate change&lt;/title&gt;&lt;uuid&gt;F175022C-6BEA-4779-9F8D-E00A87EFE16C&lt;/uuid&gt;&lt;subtype&gt;400&lt;/subtype&gt;&lt;endpage&gt;51&lt;/endpage&gt;&lt;type&gt;400&lt;/type&gt;&lt;url&gt;http://www.jstor.org/stable/27740523&lt;/url&gt;&lt;bundle&gt;&lt;publication&gt;&lt;title&gt;The Journal of Economic Perspectives&lt;/title&gt;&lt;type&gt;-100&lt;/type&gt;&lt;subtype&gt;-100&lt;/subtype&gt;&lt;uuid&gt;8C17D5C1-0AAD-4351-B3FA-0C1125EEC19B&lt;/uuid&gt;&lt;/publication&gt;&lt;/bundle&gt;&lt;authors&gt;&lt;author&gt;&lt;firstName&gt;RSJ&lt;/firstName&gt;&lt;lastName&gt;Tol&lt;/lastName&gt;&lt;/author&gt;&lt;/authors&gt;&lt;/publication&gt;&lt;/publications&gt;&lt;cites&gt;&lt;/cites&gt;&lt;/citation&gt;</w:instrText>
      </w:r>
      <w:r>
        <w:fldChar w:fldCharType="separate"/>
      </w:r>
      <w:r>
        <w:t>(Tol, 2009)</w:t>
      </w:r>
      <w:r>
        <w:fldChar w:fldCharType="end"/>
      </w:r>
      <w:r>
        <w:t xml:space="preserve"> argument that the damage estimates are reliable since they were generated by different methods: enumerative sectoral disaggregation using physical models, statistical observations using historical country data, and Delphi surveys without substantial divergence does not address Weitzman’s critique. Since the estimates refer only to a limited temperature change range they are effectively useless for assessing potentially catastrophic outcomes. More importantly, the detailed “enumerative” damage function, e.g. in the FUND model </w:t>
      </w:r>
      <w:r>
        <w:fldChar w:fldCharType="begin"/>
      </w:r>
      <w:r>
        <w:instrText xml:space="preserve"> ADDIN PAPERS2_CITATIONS &lt;citation&gt;&lt;uuid&gt;120C052E-E251-46B5-8039-093FABB468A5&lt;/uuid&gt;&lt;priority&gt;28&lt;/priority&gt;&lt;publications&gt;&lt;publication&gt;&lt;type&gt;400&lt;/type&gt;&lt;publication_date&gt;99200200001200000000200000&lt;/publication_date&gt;&lt;title&gt;Estimates of the damage costs of climate change. Part 1: Benchmark estimates&lt;/title&gt;&lt;url&gt;http://link.springer.com/article/10.1023/A:1014500930521&lt;/url&gt;&lt;subtype&gt;400&lt;/subtype&gt;&lt;uuid&gt;E9603F5F-4B38-4AEC-BCC4-B87649662E85&lt;/uuid&gt;&lt;bundle&gt;&lt;publication&gt;&lt;title&gt;Environmental and Resource Economics&lt;/title&gt;&lt;type&gt;-100&lt;/type&gt;&lt;subtype&gt;-100&lt;/subtype&gt;&lt;uuid&gt;8BBF6E40-830C-4F8C-8224-A3C3A4C70BEE&lt;/uuid&gt;&lt;/publication&gt;&lt;/bundle&gt;&lt;authors&gt;&lt;author&gt;&lt;firstName&gt;RSJ&lt;/firstName&gt;&lt;lastName&gt;Tol&lt;/lastName&gt;&lt;/author&gt;&lt;/authors&gt;&lt;/publication&gt;&lt;/publications&gt;&lt;cites&gt;&lt;/cites&gt;&lt;/citation&gt;</w:instrText>
      </w:r>
      <w:r>
        <w:fldChar w:fldCharType="separate"/>
      </w:r>
      <w:r>
        <w:t>(Tol, 2002)</w:t>
      </w:r>
      <w:r>
        <w:fldChar w:fldCharType="end"/>
      </w:r>
      <w:r>
        <w:t xml:space="preserve"> do not necessarily offer a more precise view of impacts. Firstly there are methodological problems, like functions with highly sensitive parametric behavior due to division with values close to zero </w:t>
      </w:r>
      <w:r>
        <w:fldChar w:fldCharType="begin"/>
      </w:r>
      <w:r>
        <w:instrText xml:space="preserve"> ADDIN PAPERS2_CITATIONS &lt;citation&gt;&lt;uuid&gt;ACD9274B-BE20-4B1C-8422-AA2DCD95EE77&lt;/uuid&gt;&lt;priority&gt;29&lt;/priority&gt;&lt;publications&gt;&lt;publication&gt;&lt;uuid&gt;256E209D-948F-4D79-8A79-43CA8A44B3AC&lt;/uuid&gt;&lt;volume&gt;77&lt;/volume&gt;&lt;doi&gt;10.1016/j.ecolecon.2012.03.005&lt;/doi&gt;&lt;startpage&gt;219&lt;/startpage&gt;&lt;publication_date&gt;99201205011200000000222000&lt;/publication_date&gt;&lt;url&gt;http://dx.doi.org/10.1016/j.ecolecon.2012.03.005&lt;/url&gt;&lt;type&gt;400&lt;/type&gt;&lt;title&gt;Climate damages in the FUND model: A disaggregated analysis&lt;/title&gt;&lt;publisher&gt;Elsevier B.V.&lt;/publisher&gt;&lt;number&gt;C&lt;/number&gt;&lt;subtype&gt;400&lt;/subtype&gt;&lt;endpage&gt;224&lt;/endpage&gt;&lt;bundle&gt;&lt;publication&gt;&lt;publisher&gt;Elsevier B.V.&lt;/publisher&gt;&lt;title&gt;Ecological Economics&lt;/title&gt;&lt;type&gt;-100&lt;/type&gt;&lt;subtype&gt;-100&lt;/subtype&gt;&lt;uuid&gt;94E3A2D3-A9CD-4446-BC3E-49C440D8B89B&lt;/uuid&gt;&lt;/publication&gt;&lt;/bundle&gt;&lt;authors&gt;&lt;author&gt;&lt;firstName&gt;Frank&lt;/firstName&gt;&lt;lastName&gt;Ackerman&lt;/lastName&gt;&lt;/author&gt;&lt;author&gt;&lt;firstName&gt;Charles&lt;/firstName&gt;&lt;lastName&gt;Munitz&lt;/lastName&gt;&lt;/author&gt;&lt;/authors&gt;&lt;/publication&gt;&lt;/publications&gt;&lt;cites&gt;&lt;/cites&gt;&lt;/citation&gt;</w:instrText>
      </w:r>
      <w:r>
        <w:fldChar w:fldCharType="separate"/>
      </w:r>
      <w:r>
        <w:t>(Ackerman &amp; Munitz, 2012)</w:t>
      </w:r>
      <w:r>
        <w:fldChar w:fldCharType="end"/>
      </w:r>
      <w:r>
        <w:t>. More importantly, providing a detailed breakdown gives a false sense of confidence that hides a few defining assumptions. First, that interactions and feedbacks between sectors are ignored – if for example, Bangladeshi agricultural land is inundated by sea level rise, agricultural output would only by impacted by temperature alone unaffected by sea level rise. Second, the implications of catastrophic events, like drastic crop failures from droughts or floods or fire, hurricanes, a monsoon failure along with the loss of glacial melt in India are not accounted for. Third, the level of impacts rely on extrapolation of moderate data points and past trends with the ultimate effect of having curves with preset growth factors similar to the economic output ones. For example change in agriculture production is based on a quadratic equation (see Table 1 2</w:t>
      </w:r>
      <w:r w:rsidRPr="00762B7F">
        <w:rPr>
          <w:vertAlign w:val="superscript"/>
        </w:rPr>
        <w:t>nd</w:t>
      </w:r>
      <w:r>
        <w:t xml:space="preserve"> row) that incorporates a preset growth factor (alpha) </w:t>
      </w:r>
      <w:r>
        <w:lastRenderedPageBreak/>
        <w:t xml:space="preserve">while higher temperatures are actually increasing that “predestined” growth and is not in line with current research </w:t>
      </w:r>
      <w:r>
        <w:fldChar w:fldCharType="begin"/>
      </w:r>
      <w:r>
        <w:instrText xml:space="preserve"> ADDIN PAPERS2_CITATIONS &lt;citation&gt;&lt;uuid&gt;13CC154D-8F57-431B-840D-E0B39B85CEFC&lt;/uuid&gt;&lt;priority&gt;30&lt;/priority&gt;&lt;publications&gt;&lt;publication&gt;&lt;uuid&gt;256E209D-948F-4D79-8A79-43CA8A44B3AC&lt;/uuid&gt;&lt;volume&gt;77&lt;/volume&gt;&lt;doi&gt;10.1016/j.ecolecon.2012.03.005&lt;/doi&gt;&lt;startpage&gt;219&lt;/startpage&gt;&lt;publication_date&gt;99201205011200000000222000&lt;/publication_date&gt;&lt;url&gt;http://dx.doi.org/10.1016/j.ecolecon.2012.03.005&lt;/url&gt;&lt;type&gt;400&lt;/type&gt;&lt;title&gt;Climate damages in the FUND model: A disaggregated analysis&lt;/title&gt;&lt;publisher&gt;Elsevier B.V.&lt;/publisher&gt;&lt;number&gt;C&lt;/number&gt;&lt;subtype&gt;400&lt;/subtype&gt;&lt;endpage&gt;224&lt;/endpage&gt;&lt;bundle&gt;&lt;publication&gt;&lt;publisher&gt;Elsevier B.V.&lt;/publisher&gt;&lt;title&gt;Ecological Economics&lt;/title&gt;&lt;type&gt;-100&lt;/type&gt;&lt;subtype&gt;-100&lt;/subtype&gt;&lt;uuid&gt;94E3A2D3-A9CD-4446-BC3E-49C440D8B89B&lt;/uuid&gt;&lt;/publication&gt;&lt;/bundle&gt;&lt;authors&gt;&lt;author&gt;&lt;firstName&gt;Frank&lt;/firstName&gt;&lt;lastName&gt;Ackerman&lt;/lastName&gt;&lt;/author&gt;&lt;author&gt;&lt;firstName&gt;Charles&lt;/firstName&gt;&lt;lastName&gt;Munitz&lt;/lastName&gt;&lt;/author&gt;&lt;/authors&gt;&lt;/publication&gt;&lt;/publications&gt;&lt;cites&gt;&lt;/cites&gt;&lt;/citation&gt;</w:instrText>
      </w:r>
      <w:r>
        <w:fldChar w:fldCharType="separate"/>
      </w:r>
      <w:r>
        <w:t>(Ackerman &amp; Munitz, 2012)</w:t>
      </w:r>
      <w:r>
        <w:fldChar w:fldCharType="end"/>
      </w:r>
      <w:r>
        <w:t>. In the longer term, this assumption is based on the availability of fertile land in the landmasses of the northern hemisphere which would be extremely costly to develop agriculturally resource-wise due to the need for fertilization and infrastructure development. Fourth, the issues of monetizing effects like the loss of ecosystem functions, in which case the cost of losing an ecosystem can be counterbalanced by everyone in the OECD skipping a $30 dollar meal, or the costs of human life are present but not discussed. Finally, the game of positive and negative effects in the end obscures the sectoral and distributional effects. As an example, the savings from the reduction in heating costs are estimated to be more or less equal to the costs of the loss of land from sea level rise. Aside from the absurdity of this equation, the fact remains that those affected by the loss of land are not the same as those who gain from having to heat their homes less.</w:t>
      </w:r>
    </w:p>
    <w:p w14:paraId="56AF9370" w14:textId="77777777" w:rsidR="0064295A" w:rsidRDefault="0064295A" w:rsidP="0064295A">
      <w:r>
        <w:t xml:space="preserve">Such unequal distribution of “benefits” and losses is further underlined by another implication of the cost-benefit analysis (CBA) approach employed in the estimates of climate-damage functions. Since a large part of damages are related to human health and mortality, the assumed value of human life influences these results. CBA ties these valuations to economic output with the ethically disturbing result of valuing lives in developed countries as much as a factor of 15 higher than a life in the developing countries </w:t>
      </w:r>
      <w:r>
        <w:fldChar w:fldCharType="begin"/>
      </w:r>
      <w:r>
        <w:instrText xml:space="preserve"> ADDIN PAPERS2_CITATIONS &lt;citation&gt;&lt;uuid&gt;B7F2330D-6932-41D3-B98F-1C2F2B671CAF&lt;/uuid&gt;&lt;priority&gt;31&lt;/priority&gt;&lt;publications&gt;&lt;publication&gt;&lt;volume&gt;48&lt;/volume&gt;&lt;publication_date&gt;99200404001200000000220000&lt;/publication_date&gt;&lt;number&gt;4&lt;/number&gt;&lt;doi&gt;10.1016/j.ecolecon.2003.10.011&lt;/doi&gt;&lt;startpage&gt;385&lt;/startpage&gt;&lt;title&gt;Optimal climate policy is a utopia: from quantitative to qualitative cost-benefit analysis&lt;/title&gt;&lt;uuid&gt;0A8BE4AA-D9BC-422B-BF93-98F907834058&lt;/uuid&gt;&lt;subtype&gt;400&lt;/subtype&gt;&lt;endpage&gt;393&lt;/endpage&gt;&lt;type&gt;400&lt;/type&gt;&lt;url&gt;http://linkinghub.elsevier.com/retrieve/pii/S0921800904000199&lt;/url&gt;&lt;bundle&gt;&lt;publication&gt;&lt;publisher&gt;Elsevier B.V.&lt;/publisher&gt;&lt;title&gt;Ecological Economics&lt;/title&gt;&lt;type&gt;-100&lt;/type&gt;&lt;subtype&gt;-100&lt;/subtype&gt;&lt;uuid&gt;94E3A2D3-A9CD-4446-BC3E-49C440D8B89B&lt;/uuid&gt;&lt;/publication&gt;&lt;/bundle&gt;&lt;authors&gt;&lt;author&gt;&lt;lastName&gt;Bergh&lt;/lastName&gt;&lt;nonDroppingParticle&gt;van den&lt;/nonDroppingParticle&gt;&lt;firstName&gt;Jeroen&lt;/firstName&gt;&lt;middleNames&gt;C J M&lt;/middleNames&gt;&lt;/author&gt;&lt;/authors&gt;&lt;/publication&gt;&lt;/publications&gt;&lt;cites&gt;&lt;/cites&gt;&lt;/citation&gt;</w:instrText>
      </w:r>
      <w:r>
        <w:fldChar w:fldCharType="separate"/>
      </w:r>
      <w:r>
        <w:t>(van den Bergh, 2004)</w:t>
      </w:r>
      <w:r>
        <w:fldChar w:fldCharType="end"/>
      </w:r>
      <w:r>
        <w:t>.</w:t>
      </w:r>
    </w:p>
    <w:p w14:paraId="28B8196A" w14:textId="77777777" w:rsidR="0064295A" w:rsidRDefault="0064295A" w:rsidP="0064295A">
      <w:r>
        <w:t xml:space="preserve">The problems identified so far highlight a number of very significant shortcomings that by themselves should caution any use of IAMs for assessing climate and energy policy. Nevertheless, these issues are related to exogenous factors, external inputs and assumptions that could, in theory, be improved to better reflect reality. The next section focuses on a potentially more insidious problem as it lies at the heart of the </w:t>
      </w:r>
      <w:r>
        <w:lastRenderedPageBreak/>
        <w:t xml:space="preserve">modeling method itself and would not be fixed by a better choice of the discount rate and more accurate estimates of the climate damage function. </w:t>
      </w:r>
    </w:p>
    <w:p w14:paraId="39B3B64C" w14:textId="572AAFE9" w:rsidR="0064295A" w:rsidRPr="00A816D6" w:rsidRDefault="0064295A" w:rsidP="0064295A">
      <w:pPr>
        <w:pStyle w:val="Heading2"/>
      </w:pPr>
      <w:bookmarkStart w:id="3186" w:name="_Toc457256862"/>
      <w:r>
        <w:t>Economic production functions</w:t>
      </w:r>
      <w:r w:rsidR="00AF480A">
        <w:t xml:space="preserve"> as the engines of IAMs</w:t>
      </w:r>
      <w:bookmarkEnd w:id="3186"/>
    </w:p>
    <w:p w14:paraId="3E6563B1" w14:textId="77777777" w:rsidR="0064295A" w:rsidRDefault="0064295A" w:rsidP="0064295A">
      <w:r>
        <w:t xml:space="preserve">The theoretical underpinnings and the assumptions needed for using a general equilibrium approach, e.g. market participants act independently or that markets clear instantaneously, have been questioned with regard to their applicability (c.f. </w:t>
      </w:r>
      <w:r>
        <w:fldChar w:fldCharType="begin"/>
      </w:r>
      <w:r>
        <w:instrText xml:space="preserve"> ADDIN PAPERS2_CITATIONS &lt;citation&gt;&lt;uuid&gt;78A46698-7104-408A-856C-1BDF8DE26D79&lt;/uuid&gt;&lt;priority&gt;32&lt;/priority&gt;&lt;publications&gt;&lt;publication&gt;&lt;volume&gt;99&lt;/volume&gt;&lt;publication_date&gt;99198900001200000000200000&lt;/publication_date&gt;&lt;startpage&gt;126&lt;/startpage&gt;&lt;title&gt;The intrinsic limits of modern economic theory: the emperor has no clothes&lt;/title&gt;&lt;uuid&gt;DB9D0773-8E17-45CD-BF36-CB620F414786&lt;/uuid&gt;&lt;subtype&gt;400&lt;/subtype&gt;&lt;endpage&gt;139&lt;/endpage&gt;&lt;type&gt;400&lt;/type&gt;&lt;url&gt;http://www.jstor.org/stable/2234075&lt;/url&gt;&lt;bundle&gt;&lt;publication&gt;&lt;title&gt;The Economic Journal&lt;/title&gt;&lt;type&gt;-100&lt;/type&gt;&lt;subtype&gt;-100&lt;/subtype&gt;&lt;uuid&gt;15BBA850-098A-4703-AA8B-AAA9DC144785&lt;/uuid&gt;&lt;/publication&gt;&lt;/bundle&gt;&lt;authors&gt;&lt;author&gt;&lt;firstName&gt;A&lt;/firstName&gt;&lt;lastName&gt;Kirman&lt;/lastName&gt;&lt;/author&gt;&lt;/authors&gt;&lt;/publication&gt;&lt;/publications&gt;&lt;cites&gt;&lt;/cites&gt;&lt;/citation&gt;</w:instrText>
      </w:r>
      <w:r>
        <w:fldChar w:fldCharType="separate"/>
      </w:r>
      <w:r>
        <w:t>(Kirman, 1989)</w:t>
      </w:r>
      <w:r>
        <w:fldChar w:fldCharType="end"/>
      </w:r>
      <w:r>
        <w:t xml:space="preserve">, </w:t>
      </w:r>
      <w:r>
        <w:fldChar w:fldCharType="begin"/>
      </w:r>
      <w:r>
        <w:instrText xml:space="preserve"> ADDIN PAPERS2_CITATIONS &lt;citation&gt;&lt;uuid&gt;66A95A6B-8233-4791-9CCD-B66681FDB36C&lt;/uuid&gt;&lt;priority&gt;33&lt;/priority&gt;&lt;publications&gt;&lt;publication&gt;&lt;publication_date&gt;99201203291200000000222000&lt;/publication_date&gt;&lt;startpage&gt;512&lt;/startpage&gt;&lt;subtitle&gt;Making Sense of the Post-2008 World&lt;/subtitle&gt;&lt;title&gt;Modern Political Economics&lt;/title&gt;&lt;uuid&gt;E7091C46-D8D2-4651-9A40-B65E8DF42983&lt;/uuid&gt;&lt;subtype&gt;0&lt;/subtype&gt;&lt;publisher&gt;Routledge&lt;/publisher&gt;&lt;type&gt;0&lt;/type&gt;&lt;url&gt;http://books.google.com/books?id=d3OrAgAAQBAJ&amp;amp;pg=PA9&amp;amp;dq=intitle:Modern+Political+Economics&amp;amp;hl=&amp;amp;cd=1&amp;amp;source=gbs_api&lt;/url&gt;&lt;authors&gt;&lt;author&gt;&lt;firstName&gt;Yanis&lt;/firstName&gt;&lt;lastName&gt;Varoufakis&lt;/lastName&gt;&lt;/author&gt;&lt;author&gt;&lt;firstName&gt;Joseph&lt;/firstName&gt;&lt;lastName&gt;Halevi&lt;/lastName&gt;&lt;/author&gt;&lt;author&gt;&lt;firstName&gt;Nicholas&lt;/firstName&gt;&lt;lastName&gt;Theocarakis&lt;/lastName&gt;&lt;/author&gt;&lt;/authors&gt;&lt;/publication&gt;&lt;/publications&gt;&lt;cites&gt;&lt;/cites&gt;&lt;/citation&gt;</w:instrText>
      </w:r>
      <w:r>
        <w:fldChar w:fldCharType="separate"/>
      </w:r>
      <w:r>
        <w:t>(Varoufakis, Halevi, &amp; Theocarakis, 2012)</w:t>
      </w:r>
      <w:r>
        <w:fldChar w:fldCharType="end"/>
      </w:r>
      <w:r>
        <w:t xml:space="preserve">). Nevertheless, the flaw we present here is more specific and influences even models that do not use a general equilibrium approach. This flaw, inherent in the modeling approach of most sophisticated IAMs, is the application of constant elasticity of substitution (CES) functions and its variants for modeling long-term technological transitions. This fundamental flaw diminishes their policy relevance as it leads to a systematic yet unrealistic overestimation of the costs imposed by a transition to a zero-carbon energy system. We provide a simple implementation and then demonstrate how the same modeling artifacts are present in the results of mainstream models used for energy policy. </w:t>
      </w:r>
    </w:p>
    <w:p w14:paraId="52AE4E39" w14:textId="5A21EA97" w:rsidR="0064295A" w:rsidRPr="00A816D6" w:rsidRDefault="0064295A" w:rsidP="0064295A">
      <w:pPr>
        <w:pStyle w:val="Heading3"/>
      </w:pPr>
      <w:bookmarkStart w:id="3187" w:name="_Toc457256863"/>
      <w:r>
        <w:t>C</w:t>
      </w:r>
      <w:r w:rsidR="00AF480A">
        <w:t>onstant elasticity of substitution functions (CES)</w:t>
      </w:r>
      <w:bookmarkEnd w:id="3187"/>
    </w:p>
    <w:p w14:paraId="03FBC125" w14:textId="252CDDC5" w:rsidR="0064295A" w:rsidRDefault="0064295A" w:rsidP="00343F96">
      <w:r>
        <w:t xml:space="preserve">CES functions were introduced as a general production function form for capital and labor substitution </w:t>
      </w:r>
      <w:r w:rsidR="00343F96">
        <w:fldChar w:fldCharType="begin"/>
      </w:r>
      <w:r w:rsidR="00343F96">
        <w:instrText xml:space="preserve"> ADDIN ZOTERO_ITEM CSL_CITATION {"citationID":"2di0hjd4r8","properties":{"formattedCitation":"(Arrow et al., 1961; Solow, 1956)","plainCitation":"(Arrow et al., 1961; Solow, 1956)"},"citationItems":[{"id":1730,"uris":["http://zotero.org/users/1405426/items/Q66WG7P9"],"uri":["http://zotero.org/users/1405426/items/Q66WG7P9"],"itemData":{"id":1730,"type":"article-journal","title":"Capital-labor substitution and economic efficiency","container-title":"The Review of Economics and Statistics","page":"225–250","volume":"43","issue":"3","author":[{"family":"Arrow","given":"Kenneth J"},{"family":"Chenery","given":"Hollis B"},{"family":"Minhas","given":"Bagicha S"},{"family":"Solow","given":"Robert M"}],"issued":{"date-parts":[["1961"]]}}},{"id":1729,"uris":["http://zotero.org/users/1405426/items/T3JMW63V"],"uri":["http://zotero.org/users/1405426/items/T3JMW63V"],"itemData":{"id":1729,"type":"article-journal","title":"A contribution to the theory of economic growth","container-title":"The quarterly journal of economics","page":"65–94","author":[{"family":"Solow","given":"Robert M"}],"issued":{"date-parts":[["1956"]]}}}],"schema":"https://github.com/citation-style-language/schema/raw/master/csl-citation.json"} </w:instrText>
      </w:r>
      <w:r w:rsidR="00343F96">
        <w:fldChar w:fldCharType="separate"/>
      </w:r>
      <w:r w:rsidR="00343F96" w:rsidRPr="00343F96">
        <w:rPr>
          <w:rFonts w:cs="Times New Roman"/>
        </w:rPr>
        <w:t>(Arrow et al., 1961; Solow, 1956)</w:t>
      </w:r>
      <w:r w:rsidR="00343F96">
        <w:fldChar w:fldCharType="end"/>
      </w:r>
      <w:r>
        <w:t>that could provide flexibility increasing the options between a Leontief function</w:t>
      </w:r>
      <w:r w:rsidR="006F79FA">
        <w:t xml:space="preserve"> </w:t>
      </w:r>
      <w:r w:rsidR="006F79FA">
        <w:fldChar w:fldCharType="begin"/>
      </w:r>
      <w:r w:rsidR="006F79FA">
        <w:instrText xml:space="preserve"> ADDIN ZOTERO_ITEM CSL_CITATION {"citationID":"2hno4ia91c","properties":{"formattedCitation":"(Leontieff, 1965)","plainCitation":"(Leontieff, 1965)"},"citationItems":[{"id":1727,"uris":["http://zotero.org/users/1405426/items/8ZETF85Z"],"uri":["http://zotero.org/users/1405426/items/8ZETF85Z"],"itemData":{"id":1727,"type":"article-journal","title":"The structure of the US economy","container-title":"Scientific American","page":"33","volume":"212","issue":"4","author":[{"family":"Leontieff","given":"V"}],"issued":{"date-parts":[["1965"]]}}}],"schema":"https://github.com/citation-style-language/schema/raw/master/csl-citation.json"} </w:instrText>
      </w:r>
      <w:r w:rsidR="006F79FA">
        <w:fldChar w:fldCharType="separate"/>
      </w:r>
      <w:r w:rsidR="006F79FA" w:rsidRPr="006F79FA">
        <w:rPr>
          <w:rFonts w:cs="Times New Roman"/>
        </w:rPr>
        <w:t>(Leontieff, 1965)</w:t>
      </w:r>
      <w:r w:rsidR="006F79FA">
        <w:fldChar w:fldCharType="end"/>
      </w:r>
      <w:r>
        <w:t xml:space="preserve"> (where the elasticity of substitution is zero) and a Cobb-Douglas</w:t>
      </w:r>
      <w:r w:rsidR="006F79FA">
        <w:t xml:space="preserve"> </w:t>
      </w:r>
      <w:r w:rsidR="006F79FA">
        <w:fldChar w:fldCharType="begin"/>
      </w:r>
      <w:r w:rsidR="006F79FA">
        <w:instrText xml:space="preserve"> ADDIN ZOTERO_ITEM CSL_CITATION {"citationID":"2mqa5glp6b","properties":{"formattedCitation":"(Cobb and Douglas, 1928)","plainCitation":"(Cobb and Douglas, 1928)"},"citationItems":[{"id":1728,"uris":["http://zotero.org/users/1405426/items/XSHFXAI4"],"uri":["http://zotero.org/users/1405426/items/XSHFXAI4"],"itemData":{"id":1728,"type":"article-journal","title":"A theory of production","container-title":"The American Economic Review","page":"139–165","volume":"18","issue":"1","author":[{"family":"Cobb","given":"Charles W"},{"family":"Douglas","given":"Paul H"}],"issued":{"date-parts":[["1928"]]}}}],"schema":"https://github.com/citation-style-language/schema/raw/master/csl-citation.json"} </w:instrText>
      </w:r>
      <w:r w:rsidR="006F79FA">
        <w:fldChar w:fldCharType="separate"/>
      </w:r>
      <w:r w:rsidR="006F79FA" w:rsidRPr="006F79FA">
        <w:rPr>
          <w:rFonts w:cs="Times New Roman"/>
        </w:rPr>
        <w:t>(Cobb and Douglas, 1928)</w:t>
      </w:r>
      <w:r w:rsidR="006F79FA">
        <w:fldChar w:fldCharType="end"/>
      </w:r>
      <w:r w:rsidR="006F79FA">
        <w:t xml:space="preserve"> </w:t>
      </w:r>
      <w:r>
        <w:t xml:space="preserve"> function (where the elasticity of substitution is unitary). In the form shown in</w:t>
      </w:r>
      <w:r w:rsidR="00AF480A">
        <w:t xml:space="preserve"> Equation </w:t>
      </w:r>
      <w:r w:rsidR="00AF480A">
        <w:fldChar w:fldCharType="begin"/>
      </w:r>
      <w:r w:rsidR="00AF480A">
        <w:instrText xml:space="preserve"> REF _Ref451196748 \h </w:instrText>
      </w:r>
      <w:r w:rsidR="00AF480A">
        <w:fldChar w:fldCharType="separate"/>
      </w:r>
      <w:ins w:id="318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3</w:t>
        </w:r>
        <w:r w:rsidR="00020C26">
          <w:rPr>
            <w:rFonts w:asciiTheme="majorBidi" w:hAnsiTheme="majorBidi" w:cstheme="majorBidi"/>
          </w:rPr>
          <w:noBreakHyphen/>
        </w:r>
        <w:r w:rsidR="00020C26">
          <w:rPr>
            <w:rFonts w:asciiTheme="majorBidi" w:hAnsiTheme="majorBidi" w:cstheme="majorBidi"/>
            <w:noProof/>
          </w:rPr>
          <w:t>1</w:t>
        </w:r>
        <w:r w:rsidR="00020C26" w:rsidRPr="002E4118">
          <w:rPr>
            <w:rFonts w:asciiTheme="majorBidi" w:hAnsiTheme="majorBidi" w:cstheme="majorBidi"/>
          </w:rPr>
          <w:t xml:space="preserve"> )</w:t>
        </w:r>
      </w:ins>
      <w:del w:id="3189"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3</w:delText>
        </w:r>
        <w:r w:rsidR="00FA6873" w:rsidDel="009C6489">
          <w:rPr>
            <w:rFonts w:asciiTheme="majorBidi" w:hAnsiTheme="majorBidi" w:cstheme="majorBidi"/>
          </w:rPr>
          <w:noBreakHyphen/>
        </w:r>
        <w:r w:rsidR="00FA6873" w:rsidDel="009C6489">
          <w:rPr>
            <w:rFonts w:asciiTheme="majorBidi" w:hAnsiTheme="majorBidi" w:cstheme="majorBidi"/>
            <w:noProof/>
          </w:rPr>
          <w:delText>1</w:delText>
        </w:r>
        <w:r w:rsidR="00FA6873" w:rsidRPr="002E4118" w:rsidDel="009C6489">
          <w:rPr>
            <w:rFonts w:asciiTheme="majorBidi" w:hAnsiTheme="majorBidi" w:cstheme="majorBidi"/>
          </w:rPr>
          <w:delText xml:space="preserve"> )</w:delText>
        </w:r>
      </w:del>
      <w:r w:rsidR="00AF480A">
        <w:fldChar w:fldCharType="end"/>
      </w:r>
      <w:r>
        <w:t xml:space="preserve">, (α) is the share of factor of production (F) and ρ defines the elasticity of substitution (σ) as </w:t>
      </w:r>
      <m:oMath>
        <m:r>
          <w:rPr>
            <w:rFonts w:ascii="Cambria Math" w:hAnsi="Cambria Math"/>
          </w:rPr>
          <m:t>σ=1/(1+ρ)</m:t>
        </m:r>
      </m:oMath>
      <w:r>
        <w:t xml:space="preserve">. While the two-input form can be easily expanded into multi parameter general form, there are limitations in solving them especially if the </w:t>
      </w:r>
      <w:r>
        <w:lastRenderedPageBreak/>
        <w:t>elasticities are not equal so in practice CGE models use nested CES functions to model multiple factors of production with differen</w:t>
      </w:r>
      <w:r w:rsidR="00AF480A">
        <w:t>t elasticities of substitution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AF480A" w14:paraId="5B562472" w14:textId="77777777" w:rsidTr="00746194">
        <w:tc>
          <w:tcPr>
            <w:tcW w:w="7230" w:type="dxa"/>
          </w:tcPr>
          <w:p w14:paraId="2EF8A99B" w14:textId="192A28FF" w:rsidR="00AF480A" w:rsidRPr="00276AA8" w:rsidRDefault="00AF480A" w:rsidP="00746194">
            <w:pPr>
              <w:rPr>
                <w:rFonts w:ascii="Cambria Math" w:hAnsi="Cambria Math"/>
                <w:oMath/>
              </w:rPr>
            </w:pPr>
            <m:oMathPara>
              <m:oMath>
                <m:r>
                  <w:rPr>
                    <w:rFonts w:ascii="Cambria Math" w:hAnsi="Cambria Math"/>
                  </w:rPr>
                  <m:t>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α∙</m:t>
                        </m:r>
                        <m:sSup>
                          <m:sSupPr>
                            <m:ctrlPr>
                              <w:rPr>
                                <w:rFonts w:ascii="Cambria Math" w:hAnsi="Cambria Math"/>
                                <w:i/>
                              </w:rPr>
                            </m:ctrlPr>
                          </m:sSupPr>
                          <m:e>
                            <m:r>
                              <w:rPr>
                                <w:rFonts w:ascii="Cambria Math" w:hAnsi="Cambria Math"/>
                              </w:rPr>
                              <m:t>F</m:t>
                            </m:r>
                          </m:e>
                          <m:sup>
                            <m:r>
                              <w:rPr>
                                <w:rFonts w:ascii="Cambria Math" w:hAnsi="Cambria Math"/>
                              </w:rPr>
                              <m:t>-ρ</m:t>
                            </m:r>
                          </m:sup>
                        </m:sSup>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-ρ</m:t>
                            </m:r>
                          </m:sup>
                        </m:sSup>
                      </m:e>
                    </m:d>
                  </m:e>
                  <m:sup>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ρ</m:t>
                        </m:r>
                      </m:den>
                    </m:f>
                  </m:sup>
                </m:sSup>
              </m:oMath>
            </m:oMathPara>
          </w:p>
        </w:tc>
        <w:tc>
          <w:tcPr>
            <w:tcW w:w="1073" w:type="dxa"/>
          </w:tcPr>
          <w:p w14:paraId="148F5FAD" w14:textId="3F7DE131" w:rsidR="00AF480A" w:rsidRDefault="00AF480A" w:rsidP="00746194">
            <w:pPr>
              <w:spacing w:before="160"/>
              <w:ind w:firstLine="0"/>
              <w:jc w:val="right"/>
            </w:pPr>
            <w:bookmarkStart w:id="3190" w:name="_Ref451196748"/>
            <w:r w:rsidRPr="002E4118">
              <w:rPr>
                <w:rFonts w:asciiTheme="majorBidi" w:hAnsiTheme="majorBidi" w:cstheme="majorBidi"/>
              </w:rPr>
              <w:t xml:space="preserve">( </w:t>
            </w:r>
            <w:ins w:id="3191"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3</w:t>
            </w:r>
            <w:ins w:id="3192"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193" w:author="Dénes CSALA" w:date="2016-07-26T00:38:00Z">
              <w:r w:rsidR="00020C26">
                <w:rPr>
                  <w:rFonts w:asciiTheme="majorBidi" w:hAnsiTheme="majorBidi" w:cstheme="majorBidi"/>
                  <w:noProof/>
                </w:rPr>
                <w:t>1</w:t>
              </w:r>
            </w:ins>
            <w:ins w:id="3194" w:author="Dénes CSALA" w:date="2016-07-22T00:34:00Z">
              <w:r w:rsidR="00F35152">
                <w:rPr>
                  <w:rFonts w:asciiTheme="majorBidi" w:hAnsiTheme="majorBidi" w:cstheme="majorBidi"/>
                </w:rPr>
                <w:fldChar w:fldCharType="end"/>
              </w:r>
            </w:ins>
            <w:del w:id="3195"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3</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rPr>
                <w:delText>1</w:delText>
              </w:r>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190"/>
          </w:p>
        </w:tc>
      </w:tr>
    </w:tbl>
    <w:p w14:paraId="21DBC72D" w14:textId="77777777" w:rsidR="0064295A" w:rsidRDefault="0064295A" w:rsidP="0064295A">
      <w:r>
        <w:t xml:space="preserve">A CES function describes the amount of change required in one input in response to a certain amount of change in other input(s) to maintain a given utility level. An initial, perhaps trivial, observation is that </w:t>
      </w:r>
      <w:r>
        <w:rPr>
          <w:shd w:val="clear" w:color="auto" w:fill="FFFFFF"/>
        </w:rPr>
        <w:t>CES functions are limited by the original structure of the inputs of the production function. If an input is not initially utilized and therefore not designed-in, then they obviously will not be used by the model without an intervention. I.e. if no RE is used at the time of model specification, then its share will remain zero.</w:t>
      </w:r>
    </w:p>
    <w:p w14:paraId="0774D242" w14:textId="2CB17CB7" w:rsidR="0064295A" w:rsidRDefault="0064295A" w:rsidP="00AF480A">
      <w:pPr>
        <w:rPr>
          <w:shd w:val="clear" w:color="auto" w:fill="FFFFFF"/>
        </w:rPr>
      </w:pPr>
      <w:r>
        <w:t>A more important characteristic, is that in a</w:t>
      </w:r>
      <w:r w:rsidRPr="00411B8E">
        <w:t xml:space="preserve"> CES function</w:t>
      </w:r>
      <w:r>
        <w:t xml:space="preserve">, the marginal rate of technical substitution (MRTS) of one factor with respect to another (i.e. ΔR/ΔF) depends on the </w:t>
      </w:r>
      <w:r>
        <w:rPr>
          <w:shd w:val="clear" w:color="auto" w:fill="FFFFFF"/>
        </w:rPr>
        <w:t>factor proportional value</w:t>
      </w:r>
      <w:r w:rsidRPr="00411B8E">
        <w:rPr>
          <w:shd w:val="clear" w:color="auto" w:fill="FFFFFF"/>
        </w:rPr>
        <w:t xml:space="preserve"> </w:t>
      </w:r>
      <w:r>
        <w:rPr>
          <w:shd w:val="clear" w:color="auto" w:fill="FFFFFF"/>
        </w:rPr>
        <w:t xml:space="preserve">(R/F) </w:t>
      </w:r>
      <w:r>
        <w:t xml:space="preserve">as shown in </w:t>
      </w:r>
      <w:r>
        <w:rPr>
          <w:shd w:val="clear" w:color="auto" w:fill="FFFFFF"/>
        </w:rPr>
        <w:t>Eq</w:t>
      </w:r>
      <w:r w:rsidR="00AF480A">
        <w:rPr>
          <w:shd w:val="clear" w:color="auto" w:fill="FFFFFF"/>
        </w:rPr>
        <w:t xml:space="preserve">uation </w:t>
      </w:r>
      <w:r w:rsidR="00AF480A">
        <w:rPr>
          <w:shd w:val="clear" w:color="auto" w:fill="FFFFFF"/>
        </w:rPr>
        <w:fldChar w:fldCharType="begin"/>
      </w:r>
      <w:r w:rsidR="00AF480A">
        <w:rPr>
          <w:shd w:val="clear" w:color="auto" w:fill="FFFFFF"/>
        </w:rPr>
        <w:instrText xml:space="preserve"> REF _Ref451196832 \h </w:instrText>
      </w:r>
      <w:r w:rsidR="00AF480A">
        <w:rPr>
          <w:shd w:val="clear" w:color="auto" w:fill="FFFFFF"/>
        </w:rPr>
      </w:r>
      <w:r w:rsidR="00AF480A">
        <w:rPr>
          <w:shd w:val="clear" w:color="auto" w:fill="FFFFFF"/>
        </w:rPr>
        <w:fldChar w:fldCharType="separate"/>
      </w:r>
      <w:ins w:id="3196"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3</w:t>
        </w:r>
        <w:r w:rsidR="00020C26">
          <w:rPr>
            <w:rFonts w:asciiTheme="majorBidi" w:hAnsiTheme="majorBidi" w:cstheme="majorBidi"/>
          </w:rPr>
          <w:noBreakHyphen/>
        </w:r>
        <w:r w:rsidR="00020C26">
          <w:rPr>
            <w:rFonts w:asciiTheme="majorBidi" w:hAnsiTheme="majorBidi" w:cstheme="majorBidi"/>
            <w:noProof/>
          </w:rPr>
          <w:t>2</w:t>
        </w:r>
        <w:r w:rsidR="00020C26" w:rsidRPr="002E4118">
          <w:rPr>
            <w:rFonts w:asciiTheme="majorBidi" w:hAnsiTheme="majorBidi" w:cstheme="majorBidi"/>
          </w:rPr>
          <w:t xml:space="preserve"> )</w:t>
        </w:r>
      </w:ins>
      <w:del w:id="3197"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3</w:delText>
        </w:r>
        <w:r w:rsidR="00FA6873" w:rsidDel="009C6489">
          <w:rPr>
            <w:rFonts w:asciiTheme="majorBidi" w:hAnsiTheme="majorBidi" w:cstheme="majorBidi"/>
          </w:rPr>
          <w:noBreakHyphen/>
        </w:r>
        <w:r w:rsidR="00FA6873" w:rsidDel="009C6489">
          <w:rPr>
            <w:rFonts w:asciiTheme="majorBidi" w:hAnsiTheme="majorBidi" w:cstheme="majorBidi"/>
            <w:noProof/>
          </w:rPr>
          <w:delText>2</w:delText>
        </w:r>
        <w:r w:rsidR="00FA6873" w:rsidRPr="002E4118" w:rsidDel="009C6489">
          <w:rPr>
            <w:rFonts w:asciiTheme="majorBidi" w:hAnsiTheme="majorBidi" w:cstheme="majorBidi"/>
          </w:rPr>
          <w:delText xml:space="preserve"> )</w:delText>
        </w:r>
      </w:del>
      <w:r w:rsidR="00AF480A">
        <w:rPr>
          <w:shd w:val="clear" w:color="auto" w:fill="FFFFFF"/>
        </w:rPr>
        <w:fldChar w:fldCharType="end"/>
      </w:r>
      <w:r w:rsidRPr="00C52D16">
        <w:rPr>
          <w:shd w:val="clear" w:color="auto" w:fill="FFFFF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AF480A" w14:paraId="6DECC02D" w14:textId="77777777" w:rsidTr="00746194">
        <w:tc>
          <w:tcPr>
            <w:tcW w:w="7230" w:type="dxa"/>
          </w:tcPr>
          <w:p w14:paraId="22E11AA2" w14:textId="49EDAFEC" w:rsidR="00AF480A" w:rsidRPr="00C372DD" w:rsidRDefault="00AF480A" w:rsidP="00AF480A">
            <w:pPr>
              <w:jc w:val="center"/>
              <w:rPr>
                <w:rFonts w:ascii="Cambria Math" w:hAnsi="Cambria Math"/>
                <w:oMath/>
              </w:rPr>
            </w:pPr>
            <w:r w:rsidRPr="00C372DD">
              <w:rPr>
                <w:rFonts w:ascii="Cambria Math" w:hAnsi="Cambria Math"/>
                <w:i/>
                <w:iCs/>
                <w:rPrChange w:id="3198" w:author="Dénes CSALA" w:date="2016-07-21T20:53:00Z">
                  <w:rPr>
                    <w:rFonts w:ascii="Cambria Math" w:hAnsi="Cambria Math"/>
                  </w:rPr>
                </w:rPrChange>
              </w:rPr>
              <w:t>MRTS</w:t>
            </w:r>
            <w:r w:rsidRPr="00C372DD">
              <w:rPr>
                <w:rFonts w:ascii="Cambria Math" w:hAnsi="Cambria Math"/>
                <w:i/>
                <w:iCs/>
                <w:vertAlign w:val="subscript"/>
                <w:rPrChange w:id="3199" w:author="Dénes CSALA" w:date="2016-07-21T20:53:00Z">
                  <w:rPr>
                    <w:rFonts w:ascii="Cambria Math" w:hAnsi="Cambria Math"/>
                    <w:vertAlign w:val="subscript"/>
                  </w:rPr>
                </w:rPrChange>
              </w:rPr>
              <w:t>R, F</w:t>
            </w:r>
            <w:r w:rsidRPr="00C372DD">
              <w:rPr>
                <w:rFonts w:ascii="Cambria Math" w:hAnsi="Cambria Math"/>
                <w:i/>
                <w:iCs/>
                <w:rPrChange w:id="3200" w:author="Dénes CSALA" w:date="2016-07-21T20:53:00Z">
                  <w:rPr>
                    <w:rFonts w:ascii="Cambria Math" w:hAnsi="Cambria Math"/>
                  </w:rPr>
                </w:rPrChange>
              </w:rPr>
              <w:t xml:space="preserve"> = </w:t>
            </w:r>
            <m:oMath>
              <m:r>
                <w:rPr>
                  <w:rFonts w:ascii="Cambria Math" w:hAnsi="Cambria Math"/>
                  <w:rPrChange w:id="3201" w:author="Dénes CSALA" w:date="2016-07-21T20:53:00Z">
                    <w:rPr>
                      <w:rFonts w:ascii="Cambria Math" w:hAnsi="Cambria Math"/>
                    </w:rPr>
                  </w:rPrChange>
                </w:rPr>
                <m:t>-</m:t>
              </m:r>
              <m:f>
                <m:fPr>
                  <m:ctrlPr>
                    <w:rPr>
                      <w:rFonts w:ascii="Cambria Math" w:hAnsi="Cambria Math"/>
                      <w:i/>
                      <w:iCs/>
                    </w:rPr>
                  </m:ctrlPr>
                </m:fPr>
                <m:num>
                  <m:r>
                    <w:rPr>
                      <w:rFonts w:ascii="Cambria Math" w:hAnsi="Cambria Math"/>
                      <w:rPrChange w:id="3202" w:author="Dénes CSALA" w:date="2016-07-21T20:53:00Z">
                        <w:rPr>
                          <w:rFonts w:ascii="Cambria Math" w:hAnsi="Cambria Math"/>
                        </w:rPr>
                      </w:rPrChange>
                    </w:rPr>
                    <m:t>∆R</m:t>
                  </m:r>
                </m:num>
                <m:den>
                  <m:r>
                    <w:rPr>
                      <w:rFonts w:ascii="Cambria Math" w:hAnsi="Cambria Math"/>
                      <w:rPrChange w:id="3203" w:author="Dénes CSALA" w:date="2016-07-21T20:53:00Z">
                        <w:rPr>
                          <w:rFonts w:ascii="Cambria Math" w:hAnsi="Cambria Math"/>
                        </w:rPr>
                      </w:rPrChange>
                    </w:rPr>
                    <m:t>∆F</m:t>
                  </m:r>
                </m:den>
              </m:f>
              <m:r>
                <w:rPr>
                  <w:rFonts w:ascii="Cambria Math" w:hAnsi="Cambria Math"/>
                  <w:rPrChange w:id="3204" w:author="Dénes CSALA" w:date="2016-07-21T20:53:00Z">
                    <w:rPr>
                      <w:rFonts w:ascii="Cambria Math" w:hAnsi="Cambria Math"/>
                    </w:rPr>
                  </w:rPrChange>
                </w:rPr>
                <m:t>=-</m:t>
              </m:r>
              <m:f>
                <m:fPr>
                  <m:ctrlPr>
                    <w:rPr>
                      <w:rFonts w:ascii="Cambria Math" w:hAnsi="Cambria Math"/>
                      <w:i/>
                      <w:iCs/>
                    </w:rPr>
                  </m:ctrlPr>
                </m:fPr>
                <m:num>
                  <m:r>
                    <w:rPr>
                      <w:rFonts w:ascii="Cambria Math" w:hAnsi="Cambria Math"/>
                      <w:rPrChange w:id="3205" w:author="Dénes CSALA" w:date="2016-07-21T20:53:00Z">
                        <w:rPr>
                          <w:rFonts w:ascii="Cambria Math" w:hAnsi="Cambria Math"/>
                        </w:rPr>
                      </w:rPrChange>
                    </w:rPr>
                    <m:t>α</m:t>
                  </m:r>
                </m:num>
                <m:den>
                  <m:r>
                    <w:rPr>
                      <w:rFonts w:ascii="Cambria Math" w:hAnsi="Cambria Math"/>
                      <w:rPrChange w:id="3206" w:author="Dénes CSALA" w:date="2016-07-21T20:53:00Z">
                        <w:rPr>
                          <w:rFonts w:ascii="Cambria Math" w:hAnsi="Cambria Math"/>
                        </w:rPr>
                      </w:rPrChange>
                    </w:rPr>
                    <m:t>1-α</m:t>
                  </m:r>
                </m:den>
              </m:f>
              <m:r>
                <w:rPr>
                  <w:rFonts w:ascii="Cambria Math" w:hAnsi="Cambria Math"/>
                  <w:rPrChange w:id="3207" w:author="Dénes CSALA" w:date="2016-07-21T20:53:00Z">
                    <w:rPr>
                      <w:rFonts w:ascii="Cambria Math" w:hAnsi="Cambria Math"/>
                    </w:rPr>
                  </w:rPrChange>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Change w:id="3208" w:author="Dénes CSALA" w:date="2016-07-21T20:53:00Z">
                                <w:rPr>
                                  <w:rFonts w:ascii="Cambria Math" w:hAnsi="Cambria Math"/>
                                </w:rPr>
                              </w:rPrChange>
                            </w:rPr>
                            <m:t>R</m:t>
                          </m:r>
                        </m:num>
                        <m:den>
                          <m:r>
                            <w:rPr>
                              <w:rFonts w:ascii="Cambria Math" w:hAnsi="Cambria Math"/>
                              <w:rPrChange w:id="3209" w:author="Dénes CSALA" w:date="2016-07-21T20:53:00Z">
                                <w:rPr>
                                  <w:rFonts w:ascii="Cambria Math" w:hAnsi="Cambria Math"/>
                                </w:rPr>
                              </w:rPrChange>
                            </w:rPr>
                            <m:t>F</m:t>
                          </m:r>
                        </m:den>
                      </m:f>
                    </m:e>
                  </m:d>
                </m:e>
                <m:sup>
                  <m:r>
                    <w:rPr>
                      <w:rFonts w:ascii="Cambria Math" w:hAnsi="Cambria Math"/>
                      <w:rPrChange w:id="3210" w:author="Dénes CSALA" w:date="2016-07-21T20:53:00Z">
                        <w:rPr>
                          <w:rFonts w:ascii="Cambria Math" w:hAnsi="Cambria Math"/>
                        </w:rPr>
                      </w:rPrChange>
                    </w:rPr>
                    <m:t>1+ρ</m:t>
                  </m:r>
                </m:sup>
              </m:sSup>
            </m:oMath>
          </w:p>
        </w:tc>
        <w:tc>
          <w:tcPr>
            <w:tcW w:w="1073" w:type="dxa"/>
          </w:tcPr>
          <w:p w14:paraId="30C76EA7" w14:textId="032A409B" w:rsidR="00AF480A" w:rsidRDefault="00AF480A" w:rsidP="00746194">
            <w:pPr>
              <w:spacing w:before="160"/>
              <w:ind w:firstLine="0"/>
              <w:jc w:val="right"/>
            </w:pPr>
            <w:bookmarkStart w:id="3211" w:name="_Ref451196832"/>
            <w:r w:rsidRPr="002E4118">
              <w:rPr>
                <w:rFonts w:asciiTheme="majorBidi" w:hAnsiTheme="majorBidi" w:cstheme="majorBidi"/>
              </w:rPr>
              <w:t xml:space="preserve">( </w:t>
            </w:r>
            <w:ins w:id="3212"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3</w:t>
            </w:r>
            <w:ins w:id="3213"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214" w:author="Dénes CSALA" w:date="2016-07-26T00:38:00Z">
              <w:r w:rsidR="00020C26">
                <w:rPr>
                  <w:rFonts w:asciiTheme="majorBidi" w:hAnsiTheme="majorBidi" w:cstheme="majorBidi"/>
                  <w:noProof/>
                </w:rPr>
                <w:t>2</w:t>
              </w:r>
            </w:ins>
            <w:ins w:id="3215" w:author="Dénes CSALA" w:date="2016-07-22T00:34:00Z">
              <w:r w:rsidR="00F35152">
                <w:rPr>
                  <w:rFonts w:asciiTheme="majorBidi" w:hAnsiTheme="majorBidi" w:cstheme="majorBidi"/>
                </w:rPr>
                <w:fldChar w:fldCharType="end"/>
              </w:r>
            </w:ins>
            <w:del w:id="3216"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3</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rPr>
                <w:delText>2</w:delText>
              </w:r>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211"/>
          </w:p>
        </w:tc>
      </w:tr>
    </w:tbl>
    <w:p w14:paraId="12FBE246" w14:textId="77777777" w:rsidR="0064295A" w:rsidRDefault="0064295A" w:rsidP="0064295A">
      <w:r>
        <w:t xml:space="preserve">While the initial substitution requirements are less than unity, for a large initial share (α) and a positive ρ, by its mathematical definition, </w:t>
      </w:r>
      <w:r w:rsidRPr="00C52D16">
        <w:t xml:space="preserve">CES requires </w:t>
      </w:r>
      <w:r>
        <w:t>exponentially increasing</w:t>
      </w:r>
      <w:r w:rsidRPr="00C52D16">
        <w:t xml:space="preserve"> amount</w:t>
      </w:r>
      <w:r>
        <w:t>s</w:t>
      </w:r>
      <w:r w:rsidRPr="00C52D16">
        <w:t xml:space="preserve"> of </w:t>
      </w:r>
      <w:r>
        <w:t>input from one</w:t>
      </w:r>
      <w:r w:rsidRPr="00C52D16">
        <w:t xml:space="preserve"> factor to replace the other </w:t>
      </w:r>
      <w:r>
        <w:t>in order to maintain a</w:t>
      </w:r>
      <w:r w:rsidRPr="00C52D16">
        <w:t xml:space="preserve"> constant </w:t>
      </w:r>
      <w:r>
        <w:t>output.</w:t>
      </w:r>
      <w:r w:rsidRPr="00C52D16">
        <w:t xml:space="preserve"> </w:t>
      </w:r>
      <w:r w:rsidRPr="00AF480A">
        <w:rPr>
          <w:bCs/>
          <w:shd w:val="clear" w:color="auto" w:fill="FFFFFF"/>
        </w:rPr>
        <w:t xml:space="preserve">CES functions are, by design, </w:t>
      </w:r>
      <w:r w:rsidRPr="00AF480A">
        <w:rPr>
          <w:bCs/>
          <w:i/>
          <w:iCs/>
          <w:shd w:val="clear" w:color="auto" w:fill="FFFFFF"/>
        </w:rPr>
        <w:t>share-preserving</w:t>
      </w:r>
      <w:r w:rsidRPr="0077026B">
        <w:rPr>
          <w:b/>
          <w:shd w:val="clear" w:color="auto" w:fill="FFFFFF"/>
        </w:rPr>
        <w:t xml:space="preserve">. </w:t>
      </w:r>
      <w:r>
        <w:rPr>
          <w:shd w:val="clear" w:color="auto" w:fill="FFFFFF"/>
        </w:rPr>
        <w:t>T</w:t>
      </w:r>
      <w:r w:rsidRPr="00B93368">
        <w:rPr>
          <w:shd w:val="clear" w:color="auto" w:fill="FFFFFF"/>
        </w:rPr>
        <w:t>he greater the original share (</w:t>
      </w:r>
      <w:r w:rsidRPr="00B93368">
        <w:t>α</w:t>
      </w:r>
      <w:r w:rsidRPr="00B93368">
        <w:rPr>
          <w:vertAlign w:val="subscript"/>
        </w:rPr>
        <w:t>i</w:t>
      </w:r>
      <w:r w:rsidRPr="00B93368">
        <w:t>)</w:t>
      </w:r>
      <w:r w:rsidRPr="00B93368">
        <w:rPr>
          <w:shd w:val="clear" w:color="auto" w:fill="FFFFFF"/>
        </w:rPr>
        <w:t xml:space="preserve"> of </w:t>
      </w:r>
      <w:r>
        <w:rPr>
          <w:shd w:val="clear" w:color="auto" w:fill="FFFFFF"/>
        </w:rPr>
        <w:t xml:space="preserve">a </w:t>
      </w:r>
      <w:r w:rsidRPr="00B93368">
        <w:rPr>
          <w:shd w:val="clear" w:color="auto" w:fill="FFFFFF"/>
        </w:rPr>
        <w:t>factor other factors would need to be utilized</w:t>
      </w:r>
      <w:r>
        <w:rPr>
          <w:shd w:val="clear" w:color="auto" w:fill="FFFFFF"/>
        </w:rPr>
        <w:t xml:space="preserve"> exponentially more</w:t>
      </w:r>
      <w:r w:rsidRPr="00B93368">
        <w:rPr>
          <w:shd w:val="clear" w:color="auto" w:fill="FFFFFF"/>
        </w:rPr>
        <w:t xml:space="preserve"> to replace a marginal reduction of i while maintaining the</w:t>
      </w:r>
      <w:r>
        <w:rPr>
          <w:shd w:val="clear" w:color="auto" w:fill="FFFFFF"/>
        </w:rPr>
        <w:t xml:space="preserve"> output (Y</w:t>
      </w:r>
      <w:r w:rsidRPr="00B93368">
        <w:rPr>
          <w:shd w:val="clear" w:color="auto" w:fill="FFFFFF"/>
        </w:rPr>
        <w:t>) constant</w:t>
      </w:r>
      <w:r>
        <w:rPr>
          <w:shd w:val="clear" w:color="auto" w:fill="FFFFFF"/>
        </w:rPr>
        <w:t xml:space="preserve"> as the substitution progresses</w:t>
      </w:r>
      <w:r w:rsidRPr="00B93368">
        <w:rPr>
          <w:shd w:val="clear" w:color="auto" w:fill="FFFFFF"/>
        </w:rPr>
        <w:t>.</w:t>
      </w:r>
      <w:r>
        <w:rPr>
          <w:shd w:val="clear" w:color="auto" w:fill="FFFFFF"/>
        </w:rPr>
        <w:t xml:space="preserve"> </w:t>
      </w:r>
    </w:p>
    <w:p w14:paraId="64245DB6" w14:textId="183FF36B" w:rsidR="0064295A" w:rsidRDefault="0064295A" w:rsidP="006F79FA">
      <w:pPr>
        <w:ind w:firstLine="576"/>
      </w:pPr>
      <w:r>
        <w:lastRenderedPageBreak/>
        <w:t>Initially the CES function was intended for modeling the economic output of sectors using two factor inputs labor and capital. In this setting, neither labor nor capital would be reasonably expected to completely dominate and where the range of possible substitution between them would be limited. Bounded this way, the use of CES was perhaps justifiable and fairly representative. Nevertheless, mathematical convenience and ubiquitous use in general or partial equilibrium models of what became a conventional and commonplace approach have led to extending the use of CES functions to model processes with technical factor inputs. This extension though fails empirically because technical processes can fully substitute each other and in fact the substitution tends to become easier as the penetration of an alternative technology increases, thus changing the elasticity of the substitution. Technological substitution often takes an S-curve form that has been historically observed across economic sectors and readily id</w:t>
      </w:r>
      <w:r w:rsidR="006F79FA">
        <w:t xml:space="preserve">entifiable in the energy domain. </w:t>
      </w:r>
      <w:r>
        <w:t>Had economists tried to model the transition from steam to diesel locomotives using a CES function, they would find, counterfactually that the world would still be using a large share of steam locomotives. Just substitute the factor input names in the example presented in the following section.</w:t>
      </w:r>
    </w:p>
    <w:p w14:paraId="622BF77E" w14:textId="77777777" w:rsidR="0064295A" w:rsidRPr="00A816D6" w:rsidRDefault="0064295A" w:rsidP="0064295A">
      <w:pPr>
        <w:pStyle w:val="Heading3"/>
      </w:pPr>
      <w:bookmarkStart w:id="3217" w:name="_Toc457256864"/>
      <w:r>
        <w:t>Example of a CES application for technological transition</w:t>
      </w:r>
      <w:bookmarkEnd w:id="3217"/>
    </w:p>
    <w:p w14:paraId="4093ACF0" w14:textId="2994E2EF" w:rsidR="00343F96" w:rsidRDefault="0064295A" w:rsidP="00B9525A">
      <w:pPr>
        <w:rPr>
          <w:shd w:val="clear" w:color="auto" w:fill="FFFFFF"/>
        </w:rPr>
      </w:pPr>
      <w:r>
        <w:rPr>
          <w:shd w:val="clear" w:color="auto" w:fill="FFFFFF"/>
        </w:rPr>
        <w:t>This example demonstrates in detail how a typical CES operates emulating the way that is applied in IAMs using computable general or partial equilibrium methods and explains why some policy-critical results are artifacts of the equation and not dictated by any real-world rationale. It is based on calculating the Eq</w:t>
      </w:r>
      <w:r w:rsidR="00343F96">
        <w:rPr>
          <w:shd w:val="clear" w:color="auto" w:fill="FFFFFF"/>
        </w:rPr>
        <w:t xml:space="preserve">uation </w:t>
      </w:r>
      <w:r w:rsidR="00343F96">
        <w:rPr>
          <w:shd w:val="clear" w:color="auto" w:fill="FFFFFF"/>
        </w:rPr>
        <w:fldChar w:fldCharType="begin"/>
      </w:r>
      <w:r w:rsidR="00343F96">
        <w:rPr>
          <w:shd w:val="clear" w:color="auto" w:fill="FFFFFF"/>
        </w:rPr>
        <w:instrText xml:space="preserve"> REF _Ref451196748 \h </w:instrText>
      </w:r>
      <w:r w:rsidR="00343F96">
        <w:rPr>
          <w:shd w:val="clear" w:color="auto" w:fill="FFFFFF"/>
        </w:rPr>
      </w:r>
      <w:r w:rsidR="00343F96">
        <w:rPr>
          <w:shd w:val="clear" w:color="auto" w:fill="FFFFFF"/>
        </w:rPr>
        <w:fldChar w:fldCharType="separate"/>
      </w:r>
      <w:ins w:id="321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3</w:t>
        </w:r>
        <w:r w:rsidR="00020C26">
          <w:rPr>
            <w:rFonts w:asciiTheme="majorBidi" w:hAnsiTheme="majorBidi" w:cstheme="majorBidi"/>
          </w:rPr>
          <w:noBreakHyphen/>
        </w:r>
        <w:r w:rsidR="00020C26">
          <w:rPr>
            <w:rFonts w:asciiTheme="majorBidi" w:hAnsiTheme="majorBidi" w:cstheme="majorBidi"/>
            <w:noProof/>
          </w:rPr>
          <w:t>1</w:t>
        </w:r>
        <w:r w:rsidR="00020C26" w:rsidRPr="002E4118">
          <w:rPr>
            <w:rFonts w:asciiTheme="majorBidi" w:hAnsiTheme="majorBidi" w:cstheme="majorBidi"/>
          </w:rPr>
          <w:t xml:space="preserve"> )</w:t>
        </w:r>
      </w:ins>
      <w:del w:id="3219"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3</w:delText>
        </w:r>
        <w:r w:rsidR="00FA6873" w:rsidDel="009C6489">
          <w:rPr>
            <w:rFonts w:asciiTheme="majorBidi" w:hAnsiTheme="majorBidi" w:cstheme="majorBidi"/>
          </w:rPr>
          <w:noBreakHyphen/>
        </w:r>
        <w:r w:rsidR="00FA6873" w:rsidDel="009C6489">
          <w:rPr>
            <w:rFonts w:asciiTheme="majorBidi" w:hAnsiTheme="majorBidi" w:cstheme="majorBidi"/>
            <w:noProof/>
          </w:rPr>
          <w:delText>1</w:delText>
        </w:r>
        <w:r w:rsidR="00FA6873" w:rsidRPr="002E4118" w:rsidDel="009C6489">
          <w:rPr>
            <w:rFonts w:asciiTheme="majorBidi" w:hAnsiTheme="majorBidi" w:cstheme="majorBidi"/>
          </w:rPr>
          <w:delText xml:space="preserve"> )</w:delText>
        </w:r>
      </w:del>
      <w:r w:rsidR="00343F96">
        <w:rPr>
          <w:shd w:val="clear" w:color="auto" w:fill="FFFFFF"/>
        </w:rPr>
        <w:fldChar w:fldCharType="end"/>
      </w:r>
      <w:r w:rsidR="00343F96">
        <w:rPr>
          <w:shd w:val="clear" w:color="auto" w:fill="FFFFFF"/>
        </w:rPr>
        <w:t xml:space="preserve"> </w:t>
      </w:r>
      <w:r>
        <w:rPr>
          <w:shd w:val="clear" w:color="auto" w:fill="FFFFFF"/>
        </w:rPr>
        <w:t xml:space="preserve">values </w:t>
      </w:r>
      <w:r>
        <w:t>for modeling the substitution of a portfolio of fossil sources (</w:t>
      </w:r>
      <w:r w:rsidRPr="00343F96">
        <w:rPr>
          <w:i/>
          <w:iCs/>
        </w:rPr>
        <w:t>F</w:t>
      </w:r>
      <w:r>
        <w:t>) by a portfolio of renewable energy (</w:t>
      </w:r>
      <w:r w:rsidRPr="00343F96">
        <w:rPr>
          <w:i/>
          <w:iCs/>
        </w:rPr>
        <w:t>R</w:t>
      </w:r>
      <w:r>
        <w:t>) sources in order to reduce overall system emissions. These technical options are used to generate the energy (</w:t>
      </w:r>
      <w:r w:rsidRPr="00343F96">
        <w:rPr>
          <w:i/>
          <w:iCs/>
        </w:rPr>
        <w:t>Y</w:t>
      </w:r>
      <w:r>
        <w:t xml:space="preserve">) required for the economic processes of a given region. </w:t>
      </w:r>
      <w:r>
        <w:rPr>
          <w:shd w:val="clear" w:color="auto" w:fill="FFFFFF"/>
        </w:rPr>
        <w:t xml:space="preserve">The demonstration is designed to highlight the sensitivity </w:t>
      </w:r>
      <w:r>
        <w:rPr>
          <w:shd w:val="clear" w:color="auto" w:fill="FFFFFF"/>
        </w:rPr>
        <w:lastRenderedPageBreak/>
        <w:t>of the function to the initial shares and the choice of the elasticity of substitution parameter. To do so, we initialize and solve the CES function assuming the cost of the fossil resources (</w:t>
      </w:r>
      <w:r w:rsidRPr="00343F96">
        <w:rPr>
          <w:i/>
          <w:iCs/>
          <w:shd w:val="clear" w:color="auto" w:fill="FFFFFF"/>
        </w:rPr>
        <w:t>c</w:t>
      </w:r>
      <w:r w:rsidRPr="00343F96">
        <w:rPr>
          <w:i/>
          <w:iCs/>
          <w:shd w:val="clear" w:color="auto" w:fill="FFFFFF"/>
          <w:vertAlign w:val="subscript"/>
        </w:rPr>
        <w:t>F</w:t>
      </w:r>
      <w:r>
        <w:rPr>
          <w:shd w:val="clear" w:color="auto" w:fill="FFFFFF"/>
        </w:rPr>
        <w:t xml:space="preserve">) as constant acting as the base unit of comparison. We calculate the amount of </w:t>
      </w:r>
      <w:r w:rsidRPr="00343F96">
        <w:rPr>
          <w:i/>
          <w:iCs/>
          <w:shd w:val="clear" w:color="auto" w:fill="FFFFFF"/>
        </w:rPr>
        <w:t>R</w:t>
      </w:r>
      <w:r>
        <w:rPr>
          <w:shd w:val="clear" w:color="auto" w:fill="FFFFFF"/>
        </w:rPr>
        <w:t xml:space="preserve"> needed to substitute </w:t>
      </w:r>
      <w:r w:rsidRPr="00343F96">
        <w:rPr>
          <w:i/>
          <w:iCs/>
          <w:shd w:val="clear" w:color="auto" w:fill="FFFFFF"/>
        </w:rPr>
        <w:t>F</w:t>
      </w:r>
      <w:r>
        <w:rPr>
          <w:shd w:val="clear" w:color="auto" w:fill="FFFFFF"/>
        </w:rPr>
        <w:t xml:space="preserve"> at any point and the corresponding price of fossil resources (</w:t>
      </w:r>
      <w:r w:rsidRPr="00343F96">
        <w:rPr>
          <w:i/>
          <w:iCs/>
          <w:shd w:val="clear" w:color="auto" w:fill="FFFFFF"/>
        </w:rPr>
        <w:t>p</w:t>
      </w:r>
      <w:r w:rsidRPr="00343F96">
        <w:rPr>
          <w:i/>
          <w:iCs/>
          <w:shd w:val="clear" w:color="auto" w:fill="FFFFFF"/>
          <w:vertAlign w:val="subscript"/>
        </w:rPr>
        <w:t>F</w:t>
      </w:r>
      <w:r>
        <w:rPr>
          <w:shd w:val="clear" w:color="auto" w:fill="FFFFFF"/>
        </w:rPr>
        <w:t>) that needs to be levied externally in order to force the transition using Eq</w:t>
      </w:r>
      <w:r w:rsidR="00343F96">
        <w:rPr>
          <w:shd w:val="clear" w:color="auto" w:fill="FFFFFF"/>
        </w:rPr>
        <w:t xml:space="preserve">uation </w:t>
      </w:r>
      <w:r w:rsidR="00343F96">
        <w:rPr>
          <w:shd w:val="clear" w:color="auto" w:fill="FFFFFF"/>
        </w:rPr>
        <w:fldChar w:fldCharType="begin"/>
      </w:r>
      <w:r w:rsidR="00343F96">
        <w:rPr>
          <w:shd w:val="clear" w:color="auto" w:fill="FFFFFF"/>
        </w:rPr>
        <w:instrText xml:space="preserve"> REF _Ref451196832 \h </w:instrText>
      </w:r>
      <w:r w:rsidR="00343F96">
        <w:rPr>
          <w:shd w:val="clear" w:color="auto" w:fill="FFFFFF"/>
        </w:rPr>
      </w:r>
      <w:r w:rsidR="00343F96">
        <w:rPr>
          <w:shd w:val="clear" w:color="auto" w:fill="FFFFFF"/>
        </w:rPr>
        <w:fldChar w:fldCharType="separate"/>
      </w:r>
      <w:ins w:id="3220"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3</w:t>
        </w:r>
        <w:r w:rsidR="00020C26">
          <w:rPr>
            <w:rFonts w:asciiTheme="majorBidi" w:hAnsiTheme="majorBidi" w:cstheme="majorBidi"/>
          </w:rPr>
          <w:noBreakHyphen/>
        </w:r>
        <w:r w:rsidR="00020C26">
          <w:rPr>
            <w:rFonts w:asciiTheme="majorBidi" w:hAnsiTheme="majorBidi" w:cstheme="majorBidi"/>
            <w:noProof/>
          </w:rPr>
          <w:t>2</w:t>
        </w:r>
        <w:r w:rsidR="00020C26" w:rsidRPr="002E4118">
          <w:rPr>
            <w:rFonts w:asciiTheme="majorBidi" w:hAnsiTheme="majorBidi" w:cstheme="majorBidi"/>
          </w:rPr>
          <w:t xml:space="preserve"> )</w:t>
        </w:r>
      </w:ins>
      <w:del w:id="3221"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3</w:delText>
        </w:r>
        <w:r w:rsidR="00FA6873" w:rsidDel="009C6489">
          <w:rPr>
            <w:rFonts w:asciiTheme="majorBidi" w:hAnsiTheme="majorBidi" w:cstheme="majorBidi"/>
          </w:rPr>
          <w:noBreakHyphen/>
        </w:r>
        <w:r w:rsidR="00FA6873" w:rsidDel="009C6489">
          <w:rPr>
            <w:rFonts w:asciiTheme="majorBidi" w:hAnsiTheme="majorBidi" w:cstheme="majorBidi"/>
            <w:noProof/>
          </w:rPr>
          <w:delText>2</w:delText>
        </w:r>
        <w:r w:rsidR="00FA6873" w:rsidRPr="002E4118" w:rsidDel="009C6489">
          <w:rPr>
            <w:rFonts w:asciiTheme="majorBidi" w:hAnsiTheme="majorBidi" w:cstheme="majorBidi"/>
          </w:rPr>
          <w:delText xml:space="preserve"> )</w:delText>
        </w:r>
      </w:del>
      <w:r w:rsidR="00343F96">
        <w:rPr>
          <w:shd w:val="clear" w:color="auto" w:fill="FFFFFF"/>
        </w:rPr>
        <w:fldChar w:fldCharType="end"/>
      </w:r>
      <w:r>
        <w:rPr>
          <w:shd w:val="clear" w:color="auto" w:fill="FFFFFF"/>
        </w:rPr>
        <w:t>. This result of the Lagrangian</w:t>
      </w:r>
      <w:r w:rsidR="00343F96">
        <w:rPr>
          <w:rStyle w:val="FootnoteReference"/>
          <w:shd w:val="clear" w:color="auto" w:fill="FFFFFF"/>
        </w:rPr>
        <w:footnoteReference w:id="15"/>
      </w:r>
      <w:r>
        <w:rPr>
          <w:shd w:val="clear" w:color="auto" w:fill="FFFFFF"/>
        </w:rPr>
        <w:t xml:space="preserve"> function solution of the CES with the assumption of a perfectly competitive two-goods market for energy and unres</w:t>
      </w:r>
      <w:r w:rsidR="00343F96">
        <w:rPr>
          <w:shd w:val="clear" w:color="auto" w:fill="FFFFFF"/>
        </w:rPr>
        <w:t xml:space="preserve">tricted income is derived </w:t>
      </w:r>
      <w:r w:rsidR="00B9525A">
        <w:rPr>
          <w:shd w:val="clear" w:color="auto" w:fill="FFFFFF"/>
        </w:rPr>
        <w:t>in Appendix 1</w:t>
      </w:r>
      <w:r>
        <w:rPr>
          <w:shd w:val="clear" w:color="auto" w:fill="FFFFFF"/>
        </w:rPr>
        <w:t xml:space="preserve">. </w:t>
      </w:r>
    </w:p>
    <w:p w14:paraId="4BC27796" w14:textId="665D999C" w:rsidR="0064295A" w:rsidRDefault="0064295A" w:rsidP="00B9525A">
      <w:pPr>
        <w:rPr>
          <w:shd w:val="clear" w:color="auto" w:fill="FFFFFF"/>
        </w:rPr>
      </w:pPr>
      <w:r>
        <w:t xml:space="preserve">In research practice, the preferred metric for measuring the forced replacement of </w:t>
      </w:r>
      <w:r w:rsidRPr="00343F96">
        <w:rPr>
          <w:i/>
          <w:iCs/>
        </w:rPr>
        <w:t>F</w:t>
      </w:r>
      <w:r>
        <w:t xml:space="preserve"> is the carbon price (not to be confused with the social cost of carbon) implemented either as a carbon tax or as a result of a cap and trade system. In this model, t</w:t>
      </w:r>
      <w:r>
        <w:rPr>
          <w:shd w:val="clear" w:color="auto" w:fill="FFFFFF"/>
        </w:rPr>
        <w:t>he difference between the fossil fuel price and marginal cost provides the level of the carbon price or tax (</w:t>
      </w:r>
      <w:r w:rsidRPr="00343F96">
        <w:rPr>
          <w:i/>
          <w:iCs/>
          <w:shd w:val="clear" w:color="auto" w:fill="FFFFFF"/>
        </w:rPr>
        <w:t>C</w:t>
      </w:r>
      <w:r>
        <w:rPr>
          <w:shd w:val="clear" w:color="auto" w:fill="FFFFFF"/>
        </w:rPr>
        <w:t xml:space="preserve">) necessary to </w:t>
      </w:r>
      <w:r w:rsidR="00B9525A">
        <w:rPr>
          <w:shd w:val="clear" w:color="auto" w:fill="FFFFFF"/>
        </w:rPr>
        <w:t xml:space="preserve">achieve this substitution </w:t>
      </w:r>
      <w:r w:rsidR="00B9525A">
        <w:rPr>
          <w:shd w:val="clear" w:color="auto" w:fill="FFFFFF"/>
        </w:rPr>
        <w:fldChar w:fldCharType="begin"/>
      </w:r>
      <w:r w:rsidR="00B9525A">
        <w:rPr>
          <w:shd w:val="clear" w:color="auto" w:fill="FFFFFF"/>
        </w:rPr>
        <w:instrText xml:space="preserve"> REF _Ref451198069 \h </w:instrText>
      </w:r>
      <w:r w:rsidR="00B9525A">
        <w:rPr>
          <w:shd w:val="clear" w:color="auto" w:fill="FFFFFF"/>
        </w:rPr>
      </w:r>
      <w:r w:rsidR="00B9525A">
        <w:rPr>
          <w:shd w:val="clear" w:color="auto" w:fill="FFFFFF"/>
        </w:rPr>
        <w:fldChar w:fldCharType="separate"/>
      </w:r>
      <w:ins w:id="3222"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3</w:t>
        </w:r>
        <w:r w:rsidR="00020C26">
          <w:rPr>
            <w:rFonts w:asciiTheme="majorBidi" w:hAnsiTheme="majorBidi" w:cstheme="majorBidi"/>
          </w:rPr>
          <w:noBreakHyphen/>
        </w:r>
        <w:r w:rsidR="00020C26">
          <w:rPr>
            <w:rFonts w:asciiTheme="majorBidi" w:hAnsiTheme="majorBidi" w:cstheme="majorBidi"/>
            <w:noProof/>
          </w:rPr>
          <w:t>4</w:t>
        </w:r>
        <w:r w:rsidR="00020C26" w:rsidRPr="002E4118">
          <w:rPr>
            <w:rFonts w:asciiTheme="majorBidi" w:hAnsiTheme="majorBidi" w:cstheme="majorBidi"/>
          </w:rPr>
          <w:t xml:space="preserve"> )</w:t>
        </w:r>
      </w:ins>
      <w:del w:id="3223"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3</w:delText>
        </w:r>
        <w:r w:rsidR="00FA6873" w:rsidDel="009C6489">
          <w:rPr>
            <w:rFonts w:asciiTheme="majorBidi" w:hAnsiTheme="majorBidi" w:cstheme="majorBidi"/>
          </w:rPr>
          <w:noBreakHyphen/>
        </w:r>
        <w:r w:rsidR="00FA6873" w:rsidDel="009C6489">
          <w:rPr>
            <w:rFonts w:asciiTheme="majorBidi" w:hAnsiTheme="majorBidi" w:cstheme="majorBidi"/>
            <w:noProof/>
          </w:rPr>
          <w:delText>4</w:delText>
        </w:r>
        <w:r w:rsidR="00FA6873" w:rsidRPr="002E4118" w:rsidDel="009C6489">
          <w:rPr>
            <w:rFonts w:asciiTheme="majorBidi" w:hAnsiTheme="majorBidi" w:cstheme="majorBidi"/>
          </w:rPr>
          <w:delText xml:space="preserve"> )</w:delText>
        </w:r>
      </w:del>
      <w:r w:rsidR="00B9525A">
        <w:rPr>
          <w:shd w:val="clear" w:color="auto" w:fill="FFFFFF"/>
        </w:rPr>
        <w:fldChar w:fldCharType="end"/>
      </w:r>
      <w:r>
        <w:rPr>
          <w:shd w:val="clear" w:color="auto" w:fill="FFFFF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673EEF" w14:paraId="489021A2" w14:textId="77777777" w:rsidTr="00673EEF">
        <w:tc>
          <w:tcPr>
            <w:tcW w:w="7230" w:type="dxa"/>
          </w:tcPr>
          <w:p w14:paraId="5D29E091" w14:textId="52B36DCC" w:rsidR="00673EEF" w:rsidRPr="00AF480A" w:rsidRDefault="006C0880" w:rsidP="00746194">
            <w:pPr>
              <w:jc w:val="cente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F</m:t>
                        </m:r>
                      </m:sub>
                    </m:sSub>
                  </m:num>
                  <m:den>
                    <m:sSub>
                      <m:sSubPr>
                        <m:ctrlPr>
                          <w:rPr>
                            <w:rFonts w:ascii="Cambria Math" w:hAnsi="Cambria Math"/>
                            <w:i/>
                          </w:rPr>
                        </m:ctrlPr>
                      </m:sSubPr>
                      <m:e>
                        <m:r>
                          <w:rPr>
                            <w:rFonts w:ascii="Cambria Math" w:hAnsi="Cambria Math"/>
                          </w:rPr>
                          <m:t>P</m:t>
                        </m:r>
                      </m:e>
                      <m:sub>
                        <m:r>
                          <w:rPr>
                            <w:rFonts w:ascii="Cambria Math" w:hAnsi="Cambria Math"/>
                          </w:rPr>
                          <m:t>R</m:t>
                        </m:r>
                      </m:sub>
                    </m:sSub>
                  </m:den>
                </m:f>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1-α</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R</m:t>
                            </m:r>
                          </m:den>
                        </m:f>
                      </m:e>
                    </m:d>
                  </m:e>
                  <m:sup>
                    <m:r>
                      <m:rPr>
                        <m:sty m:val="p"/>
                      </m:rPr>
                      <w:rPr>
                        <w:rFonts w:ascii="Cambria Math" w:hAnsi="Cambria Math"/>
                      </w:rPr>
                      <m:t>-ρ-1</m:t>
                    </m:r>
                  </m:sup>
                </m:sSup>
              </m:oMath>
            </m:oMathPara>
          </w:p>
        </w:tc>
        <w:tc>
          <w:tcPr>
            <w:tcW w:w="1073" w:type="dxa"/>
          </w:tcPr>
          <w:p w14:paraId="2A98F232" w14:textId="3FA2C92C" w:rsidR="00673EEF" w:rsidRDefault="00673EEF" w:rsidP="00746194">
            <w:pPr>
              <w:spacing w:before="160"/>
              <w:ind w:firstLine="0"/>
              <w:jc w:val="right"/>
            </w:pPr>
            <w:r w:rsidRPr="002E4118">
              <w:rPr>
                <w:rFonts w:asciiTheme="majorBidi" w:hAnsiTheme="majorBidi" w:cstheme="majorBidi"/>
              </w:rPr>
              <w:t xml:space="preserve">( </w:t>
            </w:r>
            <w:ins w:id="3224"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3</w:t>
            </w:r>
            <w:ins w:id="3225"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226" w:author="Dénes CSALA" w:date="2016-07-26T00:38:00Z">
              <w:r w:rsidR="00020C26">
                <w:rPr>
                  <w:rFonts w:asciiTheme="majorBidi" w:hAnsiTheme="majorBidi" w:cstheme="majorBidi"/>
                  <w:noProof/>
                </w:rPr>
                <w:t>3</w:t>
              </w:r>
            </w:ins>
            <w:ins w:id="3227" w:author="Dénes CSALA" w:date="2016-07-22T00:34:00Z">
              <w:r w:rsidR="00F35152">
                <w:rPr>
                  <w:rFonts w:asciiTheme="majorBidi" w:hAnsiTheme="majorBidi" w:cstheme="majorBidi"/>
                </w:rPr>
                <w:fldChar w:fldCharType="end"/>
              </w:r>
            </w:ins>
            <w:del w:id="3228"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3</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rPr>
                <w:delText>3</w:delText>
              </w:r>
              <w:r w:rsidR="00FE7FAE" w:rsidDel="00F35152">
                <w:rPr>
                  <w:rFonts w:asciiTheme="majorBidi" w:hAnsiTheme="majorBidi" w:cstheme="majorBidi"/>
                </w:rPr>
                <w:fldChar w:fldCharType="end"/>
              </w:r>
            </w:del>
            <w:r w:rsidRPr="002E4118">
              <w:rPr>
                <w:rFonts w:asciiTheme="majorBidi" w:hAnsiTheme="majorBidi" w:cstheme="majorBidi"/>
              </w:rPr>
              <w:t xml:space="preserve"> )</w:t>
            </w:r>
          </w:p>
        </w:tc>
      </w:tr>
      <w:tr w:rsidR="00673EEF" w14:paraId="0E60988A" w14:textId="77777777" w:rsidTr="00673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30" w:type="dxa"/>
            <w:tcBorders>
              <w:top w:val="nil"/>
              <w:left w:val="nil"/>
              <w:bottom w:val="nil"/>
              <w:right w:val="nil"/>
            </w:tcBorders>
          </w:tcPr>
          <w:p w14:paraId="46538FB7" w14:textId="6D34CFFD" w:rsidR="00673EEF" w:rsidRPr="00AF480A" w:rsidRDefault="00673EEF" w:rsidP="00746194">
            <w:pPr>
              <w:jc w:val="center"/>
              <w:rPr>
                <w:rFonts w:ascii="Cambria Math" w:hAnsi="Cambria Math"/>
                <w:oMath/>
              </w:rPr>
            </w:pPr>
            <m:oMathPara>
              <m:oMath>
                <m:r>
                  <w:rPr>
                    <w:rFonts w:ascii="Cambria Math" w:hAnsi="Cambria Math"/>
                  </w:rPr>
                  <m:t xml:space="preserve">C= </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1-α</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R</m:t>
                            </m:r>
                          </m:den>
                        </m:f>
                      </m:e>
                    </m:d>
                  </m:e>
                  <m:sup>
                    <m:r>
                      <m:rPr>
                        <m:sty m:val="p"/>
                      </m:rPr>
                      <w:rPr>
                        <w:rFonts w:ascii="Cambria Math" w:hAnsi="Cambria Math"/>
                      </w:rPr>
                      <m:t>-</m:t>
                    </m:r>
                    <m:r>
                      <w:rPr>
                        <w:rFonts w:ascii="Cambria Math" w:hAnsi="Cambria Math"/>
                      </w:rPr>
                      <m:t>ρ</m:t>
                    </m:r>
                    <m:r>
                      <m:rPr>
                        <m:sty m:val="p"/>
                      </m:rP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m:oMathPara>
          </w:p>
        </w:tc>
        <w:tc>
          <w:tcPr>
            <w:tcW w:w="1073" w:type="dxa"/>
            <w:tcBorders>
              <w:top w:val="nil"/>
              <w:left w:val="nil"/>
              <w:bottom w:val="nil"/>
              <w:right w:val="nil"/>
            </w:tcBorders>
          </w:tcPr>
          <w:p w14:paraId="0EBD472F" w14:textId="6EB15BA7" w:rsidR="00673EEF" w:rsidRDefault="00673EEF" w:rsidP="00746194">
            <w:pPr>
              <w:spacing w:before="160"/>
              <w:ind w:firstLine="0"/>
              <w:jc w:val="right"/>
            </w:pPr>
            <w:bookmarkStart w:id="3229" w:name="_Ref451198069"/>
            <w:r w:rsidRPr="002E4118">
              <w:rPr>
                <w:rFonts w:asciiTheme="majorBidi" w:hAnsiTheme="majorBidi" w:cstheme="majorBidi"/>
              </w:rPr>
              <w:t xml:space="preserve">( </w:t>
            </w:r>
            <w:ins w:id="3230"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3</w:t>
            </w:r>
            <w:ins w:id="3231"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232" w:author="Dénes CSALA" w:date="2016-07-26T00:38:00Z">
              <w:r w:rsidR="00020C26">
                <w:rPr>
                  <w:rFonts w:asciiTheme="majorBidi" w:hAnsiTheme="majorBidi" w:cstheme="majorBidi"/>
                  <w:noProof/>
                </w:rPr>
                <w:t>4</w:t>
              </w:r>
            </w:ins>
            <w:ins w:id="3233" w:author="Dénes CSALA" w:date="2016-07-22T00:34:00Z">
              <w:r w:rsidR="00F35152">
                <w:rPr>
                  <w:rFonts w:asciiTheme="majorBidi" w:hAnsiTheme="majorBidi" w:cstheme="majorBidi"/>
                </w:rPr>
                <w:fldChar w:fldCharType="end"/>
              </w:r>
            </w:ins>
            <w:del w:id="3234"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3</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229"/>
          </w:p>
        </w:tc>
      </w:tr>
    </w:tbl>
    <w:p w14:paraId="07EB4775" w14:textId="1F73E151" w:rsidR="0064295A" w:rsidRDefault="009960FA" w:rsidP="009960FA">
      <w:r>
        <w:fldChar w:fldCharType="begin"/>
      </w:r>
      <w:r>
        <w:instrText xml:space="preserve"> REF _Ref451201396 \h </w:instrText>
      </w:r>
      <w:r>
        <w:fldChar w:fldCharType="separate"/>
      </w:r>
      <w:ins w:id="3235" w:author="Dénes CSALA" w:date="2016-07-26T00:38:00Z">
        <w:r w:rsidR="00020C26">
          <w:t xml:space="preserve">Figure </w:t>
        </w:r>
        <w:r w:rsidR="00020C26">
          <w:rPr>
            <w:noProof/>
            <w:cs/>
          </w:rPr>
          <w:t>‎</w:t>
        </w:r>
        <w:r w:rsidR="00020C26">
          <w:rPr>
            <w:noProof/>
          </w:rPr>
          <w:t>3</w:t>
        </w:r>
        <w:r w:rsidR="00020C26">
          <w:noBreakHyphen/>
        </w:r>
        <w:r w:rsidR="00020C26">
          <w:rPr>
            <w:noProof/>
          </w:rPr>
          <w:t>1</w:t>
        </w:r>
      </w:ins>
      <w:del w:id="3236"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1</w:delText>
        </w:r>
      </w:del>
      <w:r>
        <w:fldChar w:fldCharType="end"/>
      </w:r>
      <w:r w:rsidR="0064295A">
        <w:t xml:space="preserve"> graphs the values of the input resources and resulting carbon tax for different initial shares (α) and elasticity of substitution (σ) values in line with the range of values used in IAMs. We make four key observations: (i) as anticipated, the substitution curve F-R shows an exponentially increasing input from R to substitute for F, (ii) the substitution rate saturates at different levels depending on the share (α) but very far from a complete substitution, (iii) the carbon price level is small in the </w:t>
      </w:r>
      <w:r w:rsidR="0064295A">
        <w:lastRenderedPageBreak/>
        <w:t xml:space="preserve">beginning and increases exponentially as the substitution saturates, and (iv) the carbon price is </w:t>
      </w:r>
      <w:r w:rsidR="0064295A" w:rsidRPr="0047177A">
        <w:rPr>
          <w:i/>
        </w:rPr>
        <w:t>very</w:t>
      </w:r>
      <w:r w:rsidR="0064295A">
        <w:t xml:space="preserve"> sensitive to the choice of the elasticity of substitution parameter.</w:t>
      </w:r>
    </w:p>
    <w:p w14:paraId="54F349EB" w14:textId="77777777" w:rsidR="0064295A" w:rsidRDefault="0064295A" w:rsidP="009960FA">
      <w:pPr>
        <w:keepNext/>
        <w:ind w:left="-540" w:firstLine="0"/>
      </w:pPr>
      <w:r>
        <w:rPr>
          <w:noProof/>
          <w:lang w:bidi="ar-SA"/>
        </w:rPr>
        <w:drawing>
          <wp:inline distT="0" distB="0" distL="0" distR="0" wp14:anchorId="503901D0" wp14:editId="4965A444">
            <wp:extent cx="6126480" cy="234755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6480" cy="2347552"/>
                    </a:xfrm>
                    <a:prstGeom prst="rect">
                      <a:avLst/>
                    </a:prstGeom>
                  </pic:spPr>
                </pic:pic>
              </a:graphicData>
            </a:graphic>
          </wp:inline>
        </w:drawing>
      </w:r>
    </w:p>
    <w:p w14:paraId="14678FFE" w14:textId="08A1B13F" w:rsidR="0064295A" w:rsidRDefault="0064295A" w:rsidP="00D2731D">
      <w:pPr>
        <w:pStyle w:val="Caption"/>
        <w:ind w:firstLine="0"/>
        <w:jc w:val="center"/>
      </w:pPr>
      <w:bookmarkStart w:id="3237" w:name="_Ref451201396"/>
      <w:bookmarkStart w:id="3238" w:name="_Toc457256990"/>
      <w:r>
        <w:t xml:space="preserve">Figure </w:t>
      </w:r>
      <w:ins w:id="323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24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241" w:author="Dénes CSALA" w:date="2016-07-26T00:38:00Z">
        <w:r w:rsidR="00020C26">
          <w:rPr>
            <w:noProof/>
          </w:rPr>
          <w:t>1</w:t>
        </w:r>
      </w:ins>
      <w:ins w:id="3242" w:author="Dénes CSALA" w:date="2016-07-24T18:04:00Z">
        <w:r w:rsidR="00865BB8">
          <w:fldChar w:fldCharType="end"/>
        </w:r>
      </w:ins>
      <w:del w:id="3243"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w:delText>
        </w:r>
        <w:r w:rsidR="00B44AD1" w:rsidDel="00EE4DA6">
          <w:rPr>
            <w:noProof/>
          </w:rPr>
          <w:fldChar w:fldCharType="end"/>
        </w:r>
      </w:del>
      <w:bookmarkEnd w:id="3237"/>
      <w:r w:rsidR="001851C8">
        <w:t>.</w:t>
      </w:r>
      <w:r>
        <w:t xml:space="preserve"> Substitution quantities of fossil (F) and RE (R) and corresponding carbon tax levels modeled using CES function for a constant output and variable: initial shares (a), elasticities of substitution (σ), and rates of decrease of RE cost (ζ).</w:t>
      </w:r>
      <w:r w:rsidR="00D2731D">
        <w:br/>
        <w:t>source: own work</w:t>
      </w:r>
      <w:bookmarkEnd w:id="3238"/>
    </w:p>
    <w:p w14:paraId="640BD205" w14:textId="072DC62B" w:rsidR="0064295A" w:rsidRDefault="0064295A" w:rsidP="009960FA">
      <w:r>
        <w:t>The absolute factor input values, i.e. F-R curve, is virtually never revealed in practice in the IAM results. Nevertheless, it is an important and tangible indicator that can be used to examine how aligned model forecasts are with historical experience. In this setting, it contradicts any reasonably expected technical substitution behavior. In our examples, when the global average F share is 85%, in order to reduce it down to 55%, it requires RE sources to be increased 13 times (for σ=1.5). This occurs progressively as for every unit of fossils that is substituted, it requires more and more RE to replace the same amount of fossils due to the decreasing marginal rate of technical substitution of RE with respect to them. We highlight the fact that this result is contrived as it is estimated with absolutely no reference to the technical capabilities and spec</w:t>
      </w:r>
      <w:r w:rsidR="009960FA">
        <w:t>ifications of the two resources</w:t>
      </w:r>
      <w:r>
        <w:t>.</w:t>
      </w:r>
    </w:p>
    <w:p w14:paraId="34850659" w14:textId="17E32CC9" w:rsidR="0064295A" w:rsidRDefault="0064295A" w:rsidP="001E000F">
      <w:r>
        <w:t>By transform</w:t>
      </w:r>
      <w:r w:rsidR="009960FA">
        <w:t xml:space="preserve">ing physical inputs to prices </w:t>
      </w:r>
      <w:r w:rsidR="009960FA">
        <w:fldChar w:fldCharType="begin"/>
      </w:r>
      <w:r w:rsidR="009960FA">
        <w:instrText xml:space="preserve"> REF _Ref451196832 \h </w:instrText>
      </w:r>
      <w:r w:rsidR="009960FA">
        <w:fldChar w:fldCharType="separate"/>
      </w:r>
      <w:ins w:id="3244"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3</w:t>
        </w:r>
        <w:r w:rsidR="00020C26">
          <w:rPr>
            <w:rFonts w:asciiTheme="majorBidi" w:hAnsiTheme="majorBidi" w:cstheme="majorBidi"/>
          </w:rPr>
          <w:noBreakHyphen/>
        </w:r>
        <w:r w:rsidR="00020C26">
          <w:rPr>
            <w:rFonts w:asciiTheme="majorBidi" w:hAnsiTheme="majorBidi" w:cstheme="majorBidi"/>
            <w:noProof/>
          </w:rPr>
          <w:t>2</w:t>
        </w:r>
        <w:r w:rsidR="00020C26" w:rsidRPr="002E4118">
          <w:rPr>
            <w:rFonts w:asciiTheme="majorBidi" w:hAnsiTheme="majorBidi" w:cstheme="majorBidi"/>
          </w:rPr>
          <w:t xml:space="preserve"> )</w:t>
        </w:r>
      </w:ins>
      <w:del w:id="3245"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3</w:delText>
        </w:r>
        <w:r w:rsidR="00FA6873" w:rsidDel="009C6489">
          <w:rPr>
            <w:rFonts w:asciiTheme="majorBidi" w:hAnsiTheme="majorBidi" w:cstheme="majorBidi"/>
          </w:rPr>
          <w:noBreakHyphen/>
        </w:r>
        <w:r w:rsidR="00FA6873" w:rsidDel="009C6489">
          <w:rPr>
            <w:rFonts w:asciiTheme="majorBidi" w:hAnsiTheme="majorBidi" w:cstheme="majorBidi"/>
            <w:noProof/>
          </w:rPr>
          <w:delText>2</w:delText>
        </w:r>
        <w:r w:rsidR="00FA6873" w:rsidRPr="002E4118" w:rsidDel="009C6489">
          <w:rPr>
            <w:rFonts w:asciiTheme="majorBidi" w:hAnsiTheme="majorBidi" w:cstheme="majorBidi"/>
          </w:rPr>
          <w:delText xml:space="preserve"> )</w:delText>
        </w:r>
      </w:del>
      <w:r w:rsidR="009960FA">
        <w:fldChar w:fldCharType="end"/>
      </w:r>
      <w:r>
        <w:t xml:space="preserve">, economists and modelers manage to move away from the shakier technical areas to the familiar realm of prices. </w:t>
      </w:r>
      <w:r>
        <w:lastRenderedPageBreak/>
        <w:t xml:space="preserve">It is much harder to argue with prices although their exponentially increasing behavior is as much a baseless artifact of the CES application. The carbon tax trajectory shows that it becomes exponentially harder to switch from fossils to renewables. This is not even a 100% substitution but barely a 50% one, yet carbon taxes reach 1000 times the unit cost of the fossil energy resource. The exponential rise in the price of F needed in order to force its replacement by RE corresponds to the exponential increase in the quantities of RE “needed” to replace a unit of F. Essentially, the use of prices veils the CES-driven behavior of the physical quantities. Of course, no assumption of increases in the prices of fossil resources would compensate for such radical increase in the tax levels even considering depletion or other market effects. </w:t>
      </w:r>
    </w:p>
    <w:p w14:paraId="6E5159D3" w14:textId="363765E3" w:rsidR="0064295A" w:rsidRDefault="0064295A" w:rsidP="001E000F">
      <w:r>
        <w:t xml:space="preserve">Since projected future energy demand has an increasing total output, we also include a model with a constant growth rate in the energy demand in </w:t>
      </w:r>
      <w:r w:rsidR="009960FA">
        <w:fldChar w:fldCharType="begin"/>
      </w:r>
      <w:r w:rsidR="009960FA">
        <w:instrText xml:space="preserve"> REF _Ref451201501 \h </w:instrText>
      </w:r>
      <w:r w:rsidR="009960FA">
        <w:fldChar w:fldCharType="separate"/>
      </w:r>
      <w:ins w:id="3246" w:author="Dénes CSALA" w:date="2016-07-26T00:38:00Z">
        <w:r w:rsidR="00020C26">
          <w:t xml:space="preserve">Figure </w:t>
        </w:r>
        <w:r w:rsidR="00020C26">
          <w:rPr>
            <w:noProof/>
            <w:cs/>
          </w:rPr>
          <w:t>‎</w:t>
        </w:r>
        <w:r w:rsidR="00020C26">
          <w:rPr>
            <w:noProof/>
          </w:rPr>
          <w:t>3</w:t>
        </w:r>
        <w:r w:rsidR="00020C26">
          <w:noBreakHyphen/>
        </w:r>
        <w:r w:rsidR="00020C26">
          <w:rPr>
            <w:noProof/>
          </w:rPr>
          <w:t>2</w:t>
        </w:r>
      </w:ins>
      <w:del w:id="3247"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2</w:delText>
        </w:r>
      </w:del>
      <w:r w:rsidR="009960FA">
        <w:fldChar w:fldCharType="end"/>
      </w:r>
      <w:r w:rsidR="009960FA">
        <w:t xml:space="preserve">. </w:t>
      </w:r>
      <w:r>
        <w:t>The effects discussed above are now exaggerated on both the quantities and the prices side as the fossil output needs to keep increasing marginalizing the effect of the RE and making it that much more difficult to reach a high substitution level.</w:t>
      </w:r>
    </w:p>
    <w:p w14:paraId="291DFBC4" w14:textId="77777777" w:rsidR="0064295A" w:rsidRDefault="0064295A" w:rsidP="009960FA">
      <w:pPr>
        <w:keepNext/>
        <w:ind w:hanging="540"/>
      </w:pPr>
      <w:r>
        <w:rPr>
          <w:noProof/>
          <w:lang w:bidi="ar-SA"/>
        </w:rPr>
        <w:drawing>
          <wp:inline distT="0" distB="0" distL="0" distR="0" wp14:anchorId="5733DA1C" wp14:editId="3D5F717B">
            <wp:extent cx="6126480" cy="234755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6480" cy="2347552"/>
                    </a:xfrm>
                    <a:prstGeom prst="rect">
                      <a:avLst/>
                    </a:prstGeom>
                  </pic:spPr>
                </pic:pic>
              </a:graphicData>
            </a:graphic>
          </wp:inline>
        </w:drawing>
      </w:r>
    </w:p>
    <w:p w14:paraId="7E5046B2" w14:textId="10685559" w:rsidR="0064295A" w:rsidRDefault="0064295A" w:rsidP="00D2731D">
      <w:pPr>
        <w:pStyle w:val="Caption"/>
        <w:ind w:left="-90" w:firstLine="0"/>
        <w:jc w:val="center"/>
      </w:pPr>
      <w:bookmarkStart w:id="3248" w:name="_Ref451201501"/>
      <w:bookmarkStart w:id="3249" w:name="_Toc457256991"/>
      <w:r>
        <w:t xml:space="preserve">Figure </w:t>
      </w:r>
      <w:ins w:id="3250"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251"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252" w:author="Dénes CSALA" w:date="2016-07-26T00:38:00Z">
        <w:r w:rsidR="00020C26">
          <w:rPr>
            <w:noProof/>
          </w:rPr>
          <w:t>2</w:t>
        </w:r>
      </w:ins>
      <w:ins w:id="3253" w:author="Dénes CSALA" w:date="2016-07-24T18:04:00Z">
        <w:r w:rsidR="00865BB8">
          <w:fldChar w:fldCharType="end"/>
        </w:r>
      </w:ins>
      <w:del w:id="3254"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2</w:delText>
        </w:r>
        <w:r w:rsidR="00B44AD1" w:rsidDel="00EE4DA6">
          <w:rPr>
            <w:noProof/>
          </w:rPr>
          <w:fldChar w:fldCharType="end"/>
        </w:r>
      </w:del>
      <w:bookmarkEnd w:id="3248"/>
      <w:r w:rsidR="001851C8">
        <w:t>.</w:t>
      </w:r>
      <w:r>
        <w:t xml:space="preserve"> Substitution quantities of fossil (F) and RE (R) and corresponding carbon tax levels modeled using CES function for increasing output at rate (γ)=3% and variable: initial shares (a), elasticities of substitution (σ), and rates of decrease of RE cost (ζ).</w:t>
      </w:r>
      <w:r w:rsidR="00D2731D">
        <w:br/>
        <w:t>source: own work</w:t>
      </w:r>
      <w:bookmarkEnd w:id="3249"/>
    </w:p>
    <w:p w14:paraId="68B51937" w14:textId="77777777" w:rsidR="0064295A" w:rsidRDefault="0064295A" w:rsidP="001E000F">
      <w:r>
        <w:lastRenderedPageBreak/>
        <w:t>This example of a CES application demonstrates the fundamental characteristics and sensitivity of CES and highlights the fact that the modeled behaviors,</w:t>
      </w:r>
      <w:r w:rsidRPr="0026027E">
        <w:t xml:space="preserve"> </w:t>
      </w:r>
      <w:r>
        <w:t>e.g. the exponentially increasing carbon price, are artifacts not based on the characteristics and dynamics of technological substitutions. Yet these artifacts are featured as primary results in the IAMs as discussed next.</w:t>
      </w:r>
    </w:p>
    <w:p w14:paraId="06954B3F" w14:textId="56D952FE" w:rsidR="0064295A" w:rsidRPr="00A816D6" w:rsidRDefault="0064295A" w:rsidP="0064295A">
      <w:pPr>
        <w:pStyle w:val="Heading2"/>
      </w:pPr>
      <w:bookmarkStart w:id="3255" w:name="_Toc457256865"/>
      <w:r>
        <w:t xml:space="preserve">CES </w:t>
      </w:r>
      <w:r w:rsidR="00C53AC2">
        <w:t xml:space="preserve">energy </w:t>
      </w:r>
      <w:r>
        <w:t>technology transition fallacy</w:t>
      </w:r>
      <w:bookmarkEnd w:id="3255"/>
    </w:p>
    <w:p w14:paraId="28745175" w14:textId="396BD21C" w:rsidR="0064295A" w:rsidRPr="00B65CA4" w:rsidRDefault="0064295A" w:rsidP="001E000F">
      <w:r>
        <w:fldChar w:fldCharType="begin"/>
      </w:r>
      <w:r>
        <w:instrText xml:space="preserve"> ADDIN PAPERS2_CITATIONS &lt;citation&gt;&lt;uuid&gt;7E2A6EDE-44FA-4C5A-8E2E-BED546C76D38&lt;/uuid&gt;&lt;priority&gt;35&lt;/priority&gt;&lt;publications&gt;&lt;publication&gt;&lt;volume&gt;148&lt;/volume&gt;&lt;publication_date&gt;99201506001200000000220000&lt;/publication_date&gt;&lt;doi&gt;10.1016/j.apenergy.2015.03.106&lt;/doi&gt;&lt;startpage&gt;381&lt;/startpage&gt;&lt;title&gt;A hybrid energy-economy model for global integrated assessment of climate change, carbon mitigation and energy transformation&lt;/title&gt;&lt;uuid&gt;B9C884DC-1461-478E-A877-A90C83DFAC50&lt;/uuid&gt;&lt;subtype&gt;400&lt;/subtype&gt;&lt;endpage&gt;395&lt;/endpage&gt;&lt;type&gt;400&lt;/type&gt;&lt;url&gt;http://linkinghub.elsevier.com/retrieve/pii/S0306261915004080&lt;/url&gt;&lt;bundle&gt;&lt;publication&gt;&lt;publisher&gt;Elsevier Ltd&lt;/publisher&gt;&lt;title&gt;Applied Energy&lt;/title&gt;&lt;type&gt;-100&lt;/type&gt;&lt;subtype&gt;-100&lt;/subtype&gt;&lt;uuid&gt;7AC80F77-FB3F-4088-8C10-6E01AF71C514&lt;/uuid&gt;&lt;/publication&gt;&lt;/bundle&gt;&lt;authors&gt;&lt;author&gt;&lt;firstName&gt;Yiyong&lt;/firstName&gt;&lt;lastName&gt;Cai&lt;/lastName&gt;&lt;/author&gt;&lt;author&gt;&lt;firstName&gt;David&lt;/firstName&gt;&lt;lastName&gt;Newth&lt;/lastName&gt;&lt;/author&gt;&lt;author&gt;&lt;firstName&gt;John&lt;/firstName&gt;&lt;lastName&gt;Finnigan&lt;/lastName&gt;&lt;/author&gt;&lt;author&gt;&lt;firstName&gt;Don&lt;/firstName&gt;&lt;lastName&gt;Gunasekera&lt;/lastName&gt;&lt;/author&gt;&lt;/authors&gt;&lt;/publication&gt;&lt;/publications&gt;&lt;cites&gt;&lt;/cites&gt;&lt;/citation&gt;</w:instrText>
      </w:r>
      <w:r>
        <w:fldChar w:fldCharType="separate"/>
      </w:r>
      <w:r>
        <w:t>(Cai, Newth, Finnigan, &amp; Gunasekera, 2015)</w:t>
      </w:r>
      <w:r>
        <w:fldChar w:fldCharType="end"/>
      </w:r>
      <w:r>
        <w:t xml:space="preserve"> developed a hybrid CGE model to study global carbon tax and the pathways to mitigate carbon emissions. Their state-of-the-art, hybrid model, </w:t>
      </w:r>
      <w:r w:rsidRPr="002F5B22">
        <w:t>called GTEM-C</w:t>
      </w:r>
      <w:r>
        <w:t>, was designed to combine</w:t>
      </w:r>
      <w:r w:rsidRPr="002F5B22">
        <w:t xml:space="preserve"> the top-down (CGE) model with the bottom-up engineering details of energy production and consumption</w:t>
      </w:r>
      <w:r>
        <w:t xml:space="preserve"> based on a previous the</w:t>
      </w:r>
      <w:r w:rsidRPr="002F5B22">
        <w:t xml:space="preserve"> version of Global Trade and Environment Model (GTEM)</w:t>
      </w:r>
      <w:r>
        <w:t>. The improved version uses a t</w:t>
      </w:r>
      <w:r w:rsidRPr="002F5B22">
        <w:t xml:space="preserve">echnology bundle approach </w:t>
      </w:r>
      <w:r>
        <w:t xml:space="preserve">in addition to the classical CES. For electricity generation, the bundle includes </w:t>
      </w:r>
      <w:r w:rsidRPr="002F5B22">
        <w:t>nuclear, hydro, wind, solar, biomass, waste, and other renewables in addition to fossil fuels</w:t>
      </w:r>
      <w:r>
        <w:t>. GTEM-C uses different variants of the CES function in several calculation stages, including switching among factor productions for the total economic output but also among different technologies of energy generation. As shown in</w:t>
      </w:r>
      <w:r w:rsidR="00C53AC2">
        <w:t xml:space="preserve">, </w:t>
      </w:r>
      <w:r w:rsidR="00C53AC2">
        <w:fldChar w:fldCharType="begin"/>
      </w:r>
      <w:r w:rsidR="00C53AC2">
        <w:instrText xml:space="preserve"> REF _Ref451201750 \h </w:instrText>
      </w:r>
      <w:r w:rsidR="00C53AC2">
        <w:fldChar w:fldCharType="separate"/>
      </w:r>
      <w:ins w:id="3256" w:author="Dénes CSALA" w:date="2016-07-26T00:38:00Z">
        <w:r w:rsidR="00020C26">
          <w:t xml:space="preserve">Figure </w:t>
        </w:r>
        <w:r w:rsidR="00020C26">
          <w:rPr>
            <w:noProof/>
            <w:cs/>
          </w:rPr>
          <w:t>‎</w:t>
        </w:r>
        <w:r w:rsidR="00020C26">
          <w:rPr>
            <w:noProof/>
          </w:rPr>
          <w:t>3</w:t>
        </w:r>
        <w:r w:rsidR="00020C26">
          <w:noBreakHyphen/>
        </w:r>
        <w:r w:rsidR="00020C26">
          <w:rPr>
            <w:noProof/>
          </w:rPr>
          <w:t>3</w:t>
        </w:r>
      </w:ins>
      <w:del w:id="3257"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3</w:delText>
        </w:r>
      </w:del>
      <w:r w:rsidR="00C53AC2">
        <w:fldChar w:fldCharType="end"/>
      </w:r>
      <w:r>
        <w:t xml:space="preserve">, GTEM-C utilizes a combination of Leontief functions, constant return of elasticities homothetic (CRESH) functions – a CES variant </w:t>
      </w:r>
      <w:r>
        <w:fldChar w:fldCharType="begin"/>
      </w:r>
      <w:r>
        <w:instrText xml:space="preserve"> ADDIN PAPERS2_CITATIONS &lt;citation&gt;&lt;uuid&gt;33A18531-CEC1-4FAC-BFFE-352DF10DCAE2&lt;/uuid&gt;&lt;priority&gt;36&lt;/priority&gt;&lt;publications&gt;&lt;publication&gt;&lt;type&gt;400&lt;/type&gt;&lt;publication_date&gt;99197100001200000000200000&lt;/publication_date&gt;&lt;title&gt;CRESH production functions&lt;/title&gt;&lt;url&gt;http://www.jstor.org/stable/1909573&lt;/url&gt;&lt;subtype&gt;400&lt;/subtype&gt;&lt;uuid&gt;EA9807F3-057C-4564-86A3-D23C6359F68F&lt;/uuid&gt;&lt;bundle&gt;&lt;publication&gt;&lt;title&gt;Econometrica: Journal of the Econometric Society&lt;/title&gt;&lt;type&gt;-100&lt;/type&gt;&lt;subtype&gt;-100&lt;/subtype&gt;&lt;uuid&gt;358CEA47-27C6-49F7-81D0-6118E52F9C32&lt;/uuid&gt;&lt;/publication&gt;&lt;/bundle&gt;&lt;authors&gt;&lt;author&gt;&lt;firstName&gt;G&lt;/firstName&gt;&lt;lastName&gt;Hanoch&lt;/lastName&gt;&lt;/author&gt;&lt;/authors&gt;&lt;/publication&gt;&lt;/publications&gt;&lt;cites&gt;&lt;/cites&gt;&lt;/citation&gt;</w:instrText>
      </w:r>
      <w:r>
        <w:fldChar w:fldCharType="separate"/>
      </w:r>
      <w:r>
        <w:t>(Hanoch, 1971)</w:t>
      </w:r>
      <w:r>
        <w:fldChar w:fldCharType="end"/>
      </w:r>
      <w:r>
        <w:t xml:space="preserve">, and typical CES to create a nested structure for industrial output. So despite the bottom-up claims, the entire edifice is structured using the CES method. </w:t>
      </w:r>
    </w:p>
    <w:p w14:paraId="06385E07" w14:textId="77777777" w:rsidR="0064295A" w:rsidRDefault="0064295A" w:rsidP="00C53AC2">
      <w:pPr>
        <w:keepNext/>
        <w:ind w:firstLine="0"/>
        <w:jc w:val="center"/>
      </w:pPr>
      <w:r w:rsidRPr="00DA0C16">
        <w:rPr>
          <w:noProof/>
          <w:lang w:bidi="ar-SA"/>
        </w:rPr>
        <w:lastRenderedPageBreak/>
        <w:drawing>
          <wp:inline distT="0" distB="0" distL="0" distR="0" wp14:anchorId="611B8351" wp14:editId="66ACE5E1">
            <wp:extent cx="5154295" cy="3358102"/>
            <wp:effectExtent l="19050" t="19050" r="2730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0"/>
                    <a:srcRect l="17441" t="10344" r="17355" b="14093"/>
                    <a:stretch/>
                  </pic:blipFill>
                  <pic:spPr bwMode="auto">
                    <a:xfrm>
                      <a:off x="0" y="0"/>
                      <a:ext cx="5176069" cy="3372288"/>
                    </a:xfrm>
                    <a:prstGeom prst="rect">
                      <a:avLst/>
                    </a:prstGeom>
                    <a:ln w="6350">
                      <a:solidFill>
                        <a:schemeClr val="bg1"/>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91E0FE" w14:textId="37B45C46" w:rsidR="00C53AC2" w:rsidRDefault="0064295A" w:rsidP="00D2731D">
      <w:pPr>
        <w:pStyle w:val="Caption"/>
        <w:ind w:firstLine="0"/>
        <w:jc w:val="center"/>
      </w:pPr>
      <w:bookmarkStart w:id="3258" w:name="_Ref451201750"/>
      <w:bookmarkStart w:id="3259" w:name="_Toc457256992"/>
      <w:r>
        <w:t xml:space="preserve">Figure </w:t>
      </w:r>
      <w:ins w:id="3260"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261"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262" w:author="Dénes CSALA" w:date="2016-07-26T00:38:00Z">
        <w:r w:rsidR="00020C26">
          <w:rPr>
            <w:noProof/>
          </w:rPr>
          <w:t>3</w:t>
        </w:r>
      </w:ins>
      <w:ins w:id="3263" w:author="Dénes CSALA" w:date="2016-07-24T18:04:00Z">
        <w:r w:rsidR="00865BB8">
          <w:fldChar w:fldCharType="end"/>
        </w:r>
      </w:ins>
      <w:del w:id="3264"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3</w:delText>
        </w:r>
        <w:r w:rsidR="00B44AD1" w:rsidDel="00EE4DA6">
          <w:rPr>
            <w:noProof/>
          </w:rPr>
          <w:fldChar w:fldCharType="end"/>
        </w:r>
      </w:del>
      <w:bookmarkEnd w:id="3258"/>
      <w:r w:rsidR="001851C8">
        <w:t>.</w:t>
      </w:r>
      <w:r>
        <w:t xml:space="preserve"> Industrial Production Structure in GTECM-C utilizing technology bundles</w:t>
      </w:r>
      <w:r w:rsidR="00D2731D">
        <w:br/>
        <w:t xml:space="preserve">source: : </w:t>
      </w:r>
      <w:r w:rsidR="00D2731D">
        <w:fldChar w:fldCharType="begin"/>
      </w:r>
      <w:r w:rsidR="00D2731D">
        <w:instrText xml:space="preserve"> ADDIN PAPERS2_CITATIONS &lt;citation&gt;&lt;uuid&gt;FF48DEFC-AE75-48C9-87EB-82F7EF388531&lt;/uuid&gt;&lt;priority&gt;37&lt;/priority&gt;&lt;publications&gt;&lt;publication&gt;&lt;volume&gt;148&lt;/volume&gt;&lt;publication_date&gt;99201506001200000000220000&lt;/publication_date&gt;&lt;doi&gt;10.1016/j.apenergy.2015.03.106&lt;/doi&gt;&lt;startpage&gt;381&lt;/startpage&gt;&lt;title&gt;A hybrid energy-economy model for global integrated assessment of climate change, carbon mitigation and energy transformation&lt;/title&gt;&lt;uuid&gt;B9C884DC-1461-478E-A877-A90C83DFAC50&lt;/uuid&gt;&lt;subtype&gt;400&lt;/subtype&gt;&lt;endpage&gt;395&lt;/endpage&gt;&lt;type&gt;400&lt;/type&gt;&lt;url&gt;http://linkinghub.elsevier.com/retrieve/pii/S0306261915004080&lt;/url&gt;&lt;bundle&gt;&lt;publication&gt;&lt;publisher&gt;Elsevier Ltd&lt;/publisher&gt;&lt;title&gt;Applied Energy&lt;/title&gt;&lt;type&gt;-100&lt;/type&gt;&lt;subtype&gt;-100&lt;/subtype&gt;&lt;uuid&gt;7AC80F77-FB3F-4088-8C10-6E01AF71C514&lt;/uuid&gt;&lt;/publication&gt;&lt;/bundle&gt;&lt;authors&gt;&lt;author&gt;&lt;firstName&gt;Yiyong&lt;/firstName&gt;&lt;lastName&gt;Cai&lt;/lastName&gt;&lt;/author&gt;&lt;author&gt;&lt;firstName&gt;David&lt;/firstName&gt;&lt;lastName&gt;Newth&lt;/lastName&gt;&lt;/author&gt;&lt;author&gt;&lt;firstName&gt;John&lt;/firstName&gt;&lt;lastName&gt;Finnigan&lt;/lastName&gt;&lt;/author&gt;&lt;author&gt;&lt;firstName&gt;Don&lt;/firstName&gt;&lt;lastName&gt;Gunasekera&lt;/lastName&gt;&lt;/author&gt;&lt;/authors&gt;&lt;/publication&gt;&lt;/publications&gt;&lt;cites&gt;&lt;/cites&gt;&lt;/citation&gt;</w:instrText>
      </w:r>
      <w:r w:rsidR="00D2731D">
        <w:fldChar w:fldCharType="separate"/>
      </w:r>
      <w:r w:rsidR="00D2731D">
        <w:t>(Cai et al., 2015)</w:t>
      </w:r>
      <w:bookmarkEnd w:id="3259"/>
      <w:r w:rsidR="00D2731D">
        <w:fldChar w:fldCharType="end"/>
      </w:r>
    </w:p>
    <w:p w14:paraId="536BB2CF" w14:textId="039CDFF3" w:rsidR="0064295A" w:rsidRDefault="0064295A" w:rsidP="001E000F">
      <w:r>
        <w:t>Another well-regarded model that exhibits the same artifacts is the MIT Emissions Predictions and Policy Analysis (EPPA) v4</w:t>
      </w:r>
      <w:r w:rsidR="00C53AC2">
        <w:t xml:space="preserve"> </w:t>
      </w:r>
      <w:r w:rsidR="00C53AC2">
        <w:fldChar w:fldCharType="begin"/>
      </w:r>
      <w:r w:rsidR="00C53AC2">
        <w:instrText xml:space="preserve"> ADDIN ZOTERO_ITEM CSL_CITATION {"citationID":"11g8idagdm","properties":{"formattedCitation":"(Paltsev et al., 2005)","plainCitation":"(Paltsev et al., 2005)"},"citationItems":[{"id":585,"uris":["http://zotero.org/users/1405426/items/8S3I4DKE"],"uri":["http://zotero.org/users/1405426/items/8S3I4DKE"],"itemData":{"id":585,"type":"report","title":"The MIT emissions prediction and policy analysis (EPPA) model: version 4","publisher":"MIT Joint Program on the Science and Policy of Global Change","author":[{"family":"Paltsev","given":"Sergey"},{"family":"Reilly","given":"John M"},{"family":"Jacoby","given":"Henry D"},{"family":"Eckaus","given":"Richard S"},{"family":"McFarland","given":"James R"},{"family":"Sarofim","given":"Marcus C"},{"family":"Asadoorian","given":"Malcolm O"},{"family":"Babiker","given":"Mustafa HM"}],"issued":{"date-parts":[["2005"]]}}}],"schema":"https://github.com/citation-style-language/schema/raw/master/csl-citation.json"} </w:instrText>
      </w:r>
      <w:r w:rsidR="00C53AC2">
        <w:fldChar w:fldCharType="separate"/>
      </w:r>
      <w:r w:rsidR="00C53AC2" w:rsidRPr="00C53AC2">
        <w:rPr>
          <w:rFonts w:cs="Times New Roman"/>
        </w:rPr>
        <w:t>(Paltsev et al., 2005)</w:t>
      </w:r>
      <w:r w:rsidR="00C53AC2">
        <w:fldChar w:fldCharType="end"/>
      </w:r>
      <w:r>
        <w:t>. EPPA is a recursive-dynamic multi-regional CGE model built with the aim to incorporate global economy, trade and GHGs abatement dynamics under a carbon or general tax. It is the economic engine for a broade</w:t>
      </w:r>
      <w:r w:rsidR="00C53AC2">
        <w:t>r IAM (the IGSM</w:t>
      </w:r>
      <w:r>
        <w:t>). The model has been updated so that it includes “</w:t>
      </w:r>
      <w:r w:rsidRPr="00950C76">
        <w:rPr>
          <w:i/>
          <w:iCs/>
        </w:rPr>
        <w:t>a wider range of advanced energy supply technologies, improved capability to represent a variety of different and more realistic climate policies, and enhanced treatment of physical stocks and flows of energy</w:t>
      </w:r>
      <w:r>
        <w:rPr>
          <w:i/>
          <w:iCs/>
        </w:rPr>
        <w:t xml:space="preserve">”. </w:t>
      </w:r>
      <w:r>
        <w:rPr>
          <w:iCs/>
        </w:rPr>
        <w:t>Nevertheless, it is constructed using the</w:t>
      </w:r>
      <w:r>
        <w:t xml:space="preserve"> CES function and its variants (Leontief and Cobb-Douglas) for all type of production output, including energy, and final consumption. The treatment of RE by Paltsev et al. is “</w:t>
      </w:r>
      <w:r w:rsidRPr="0086104C">
        <w:rPr>
          <w:i/>
        </w:rPr>
        <w:t xml:space="preserve">as imperfect substitutes represent[ing] the unique aspects of these renewable technologies. While they can be well-suited to some remote locations, they also suffer from intermittency that can add to their cost if they were to provide a large </w:t>
      </w:r>
      <w:r w:rsidRPr="0086104C">
        <w:rPr>
          <w:i/>
        </w:rPr>
        <w:lastRenderedPageBreak/>
        <w:t>share of electricity production</w:t>
      </w:r>
      <w:r>
        <w:t>.” The elasticity of substitution chosen permits</w:t>
      </w:r>
      <w:r w:rsidRPr="0086104C">
        <w:t xml:space="preserve"> gradual </w:t>
      </w:r>
      <w:r>
        <w:t>but limited adoption</w:t>
      </w:r>
      <w:r w:rsidRPr="0086104C">
        <w:t xml:space="preserve"> only as prices of other technologies rise</w:t>
      </w:r>
      <w:r>
        <w:t xml:space="preserve">s. Recognizing a limitation in the treatment they refer to work by </w:t>
      </w:r>
      <w:r>
        <w:fldChar w:fldCharType="begin"/>
      </w:r>
      <w:r>
        <w:instrText xml:space="preserve"> ADDIN PAPERS2_CITATIONS &lt;citation&gt;&lt;uuid&gt;6F97512F-24E4-4C9A-8A72-4CF54587C774&lt;/uuid&gt;&lt;priority&gt;44&lt;/priority&gt;&lt;publications&gt;&lt;publication&gt;&lt;publication_date&gt;99200508231200000000222000&lt;/publication_date&gt;&lt;startpage&gt;1&lt;/startpage&gt;&lt;title&gt;Economic Modeling of Intermittency in Wind Power Generation &lt;/title&gt;&lt;uuid&gt;B36CEEEF-F5A2-48FA-BE04-5DFE9695344D&lt;/uuid&gt;&lt;subtype&gt;10&lt;/subtype&gt;&lt;publisher&gt;Massachusetts Institute of Technology&lt;/publisher&gt;&lt;type&gt;0&lt;/type&gt;&lt;endpage&gt;61&lt;/endpage&gt;&lt;url&gt;http://web.mit.edu/globalchange/www/docs/Cheng_MS_05.pdf&lt;/url&gt;&lt;authors&gt;&lt;author&gt;&lt;firstName&gt;Alan&lt;/firstName&gt;&lt;middleNames&gt;Yung Chen&lt;/middleNames&gt;&lt;lastName&gt;Cheng&lt;/lastName&gt;&lt;/author&gt;&lt;/authors&gt;&lt;editors&gt;&lt;author&gt;&lt;firstName&gt;Henry&lt;/firstName&gt;&lt;middleNames&gt;D&lt;/middleNames&gt;&lt;lastName&gt;Jacoby&lt;/lastName&gt;&lt;/author&gt;&lt;/editors&gt;&lt;/publication&gt;&lt;/publications&gt;&lt;cites&gt;&lt;/cites&gt;&lt;/citation&gt;</w:instrText>
      </w:r>
      <w:r>
        <w:fldChar w:fldCharType="separate"/>
      </w:r>
      <w:r>
        <w:t>(Cheng, 2005)</w:t>
      </w:r>
      <w:r>
        <w:fldChar w:fldCharType="end"/>
      </w:r>
      <w:r>
        <w:t xml:space="preserve"> on integrating intermittent sources like wind in CGE modeling</w:t>
      </w:r>
      <w:r w:rsidRPr="0086104C">
        <w:t>.</w:t>
      </w:r>
      <w:r>
        <w:t xml:space="preserve"> The approach proposed by Cheng may have merit but the entirely counterintuitive result from its application is edifying. Cheng’s assumption that all intermittent sources require fossil back-up, i.e. ignoring non-fossil storage options, leads to the elimination of all such sources in a high carbon price scenario by the end of the century relying solely on nuclear, hydro and carbon-capture fossil options!</w:t>
      </w:r>
    </w:p>
    <w:p w14:paraId="2A11C2AE" w14:textId="77777777" w:rsidR="001E000F" w:rsidRDefault="001E000F" w:rsidP="001E000F">
      <w:pPr>
        <w:pStyle w:val="Caption"/>
        <w:ind w:firstLine="0"/>
      </w:pPr>
      <w:r>
        <w:rPr>
          <w:noProof/>
          <w:lang w:bidi="ar-SA"/>
        </w:rPr>
        <w:drawing>
          <wp:inline distT="0" distB="0" distL="0" distR="0" wp14:anchorId="1D1702BD" wp14:editId="16D0D87E">
            <wp:extent cx="5212080" cy="2932291"/>
            <wp:effectExtent l="0" t="0" r="762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80" cy="2932291"/>
                    </a:xfrm>
                    <a:prstGeom prst="rect">
                      <a:avLst/>
                    </a:prstGeom>
                  </pic:spPr>
                </pic:pic>
              </a:graphicData>
            </a:graphic>
          </wp:inline>
        </w:drawing>
      </w:r>
    </w:p>
    <w:p w14:paraId="0666494F" w14:textId="24C2613E" w:rsidR="001E000F" w:rsidRDefault="001E000F" w:rsidP="00D2731D">
      <w:pPr>
        <w:pStyle w:val="Caption"/>
        <w:jc w:val="center"/>
      </w:pPr>
      <w:bookmarkStart w:id="3265" w:name="_Ref451202202"/>
      <w:bookmarkStart w:id="3266" w:name="_Toc457256993"/>
      <w:r>
        <w:t xml:space="preserve">Figure </w:t>
      </w:r>
      <w:ins w:id="3267"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268"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269" w:author="Dénes CSALA" w:date="2016-07-26T00:38:00Z">
        <w:r w:rsidR="00020C26">
          <w:rPr>
            <w:noProof/>
          </w:rPr>
          <w:t>4</w:t>
        </w:r>
      </w:ins>
      <w:ins w:id="3270" w:author="Dénes CSALA" w:date="2016-07-24T18:04:00Z">
        <w:r w:rsidR="00865BB8">
          <w:fldChar w:fldCharType="end"/>
        </w:r>
      </w:ins>
      <w:del w:id="3271"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4</w:delText>
        </w:r>
        <w:r w:rsidR="00B44AD1" w:rsidDel="00EE4DA6">
          <w:rPr>
            <w:noProof/>
          </w:rPr>
          <w:fldChar w:fldCharType="end"/>
        </w:r>
      </w:del>
      <w:bookmarkEnd w:id="3265"/>
      <w:r w:rsidR="001851C8">
        <w:t>.</w:t>
      </w:r>
      <w:r>
        <w:t xml:space="preserve"> Carbon price estimations from various IAM models</w:t>
      </w:r>
      <w:r>
        <w:rPr>
          <w:rStyle w:val="FootnoteReference"/>
        </w:rPr>
        <w:footnoteReference w:id="16"/>
      </w:r>
      <w:r w:rsidR="00D2731D">
        <w:br/>
        <w:t>source: own work, data sources: see graph annotations, data is presented as processed, after unit conversions</w:t>
      </w:r>
      <w:bookmarkEnd w:id="3266"/>
    </w:p>
    <w:p w14:paraId="65B79866" w14:textId="48EA794E" w:rsidR="0064295A" w:rsidRDefault="0064295A" w:rsidP="001E000F">
      <w:r>
        <w:lastRenderedPageBreak/>
        <w:t>As intuited from its structure, EPPA results follow the expected pattern. Required carbon prices need to rise exponentially to very high levels (5500 $/tCO2 or about seven times higher than in previous paper as shown in</w:t>
      </w:r>
      <w:r w:rsidR="001E000F">
        <w:t xml:space="preserve"> </w:t>
      </w:r>
      <w:r w:rsidR="001E000F">
        <w:fldChar w:fldCharType="begin"/>
      </w:r>
      <w:r w:rsidR="001E000F">
        <w:instrText xml:space="preserve"> REF _Ref451202202 \h </w:instrText>
      </w:r>
      <w:r w:rsidR="001E000F">
        <w:fldChar w:fldCharType="separate"/>
      </w:r>
      <w:ins w:id="3272" w:author="Dénes CSALA" w:date="2016-07-26T00:38:00Z">
        <w:r w:rsidR="00020C26">
          <w:t xml:space="preserve">Figure </w:t>
        </w:r>
        <w:r w:rsidR="00020C26">
          <w:rPr>
            <w:noProof/>
            <w:cs/>
          </w:rPr>
          <w:t>‎</w:t>
        </w:r>
        <w:r w:rsidR="00020C26">
          <w:rPr>
            <w:noProof/>
          </w:rPr>
          <w:t>3</w:t>
        </w:r>
        <w:r w:rsidR="00020C26">
          <w:noBreakHyphen/>
        </w:r>
        <w:r w:rsidR="00020C26">
          <w:rPr>
            <w:noProof/>
          </w:rPr>
          <w:t>4</w:t>
        </w:r>
      </w:ins>
      <w:del w:id="3273"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4</w:delText>
        </w:r>
      </w:del>
      <w:r w:rsidR="001E000F">
        <w:fldChar w:fldCharType="end"/>
      </w:r>
      <w:r>
        <w:t>) in order to bring carbon emissions back to 1990 levels by 2100 and allegedly stabilize CO2 concentration at 550 ppm.</w:t>
      </w:r>
    </w:p>
    <w:p w14:paraId="685AAC94" w14:textId="3544B2FF" w:rsidR="0064295A" w:rsidRDefault="0064295A" w:rsidP="001E000F">
      <w:r>
        <w:t>Recently efforts are under way to compare the sensitivity across IAMs in a consistent way. They do find differences but not substantial ones and fail to question the fundamental, techn</w:t>
      </w:r>
      <w:r w:rsidR="001E000F">
        <w:t>ical validity of the results. In</w:t>
      </w:r>
      <w:r>
        <w:t xml:space="preserve"> these studies the carbon price becomes exogenously set and the resulting behavior of the technical inputs is monitored. </w:t>
      </w:r>
      <w:r>
        <w:fldChar w:fldCharType="begin"/>
      </w:r>
      <w:r>
        <w:instrText xml:space="preserve"> ADDIN PAPERS2_CITATIONS &lt;citation&gt;&lt;uuid&gt;2692E18D-7469-4706-887F-7D16188E1CC8&lt;/uuid&gt;&lt;priority&gt;46&lt;/priority&gt;&lt;publications&gt;&lt;publication&gt;&lt;uuid&gt;E5721B4C-C412-4686-8B99-1947C33AFACA&lt;/uuid&gt;&lt;volume&gt;76&lt;/volume&gt;&lt;doi&gt;10.1016/j.enpol.2014.10.011&lt;/doi&gt;&lt;startpage&gt;18&lt;/startpage&gt;&lt;publication_date&gt;99201501011200000000222000&lt;/publication_date&gt;&lt;url&gt;http://dx.doi.org/10.1016/j.enpol.2014.10.011&lt;/url&gt;&lt;type&gt;400&lt;/type&gt;&lt;title&gt;Comparison of integrated assessment models_ Carbon price impacts on U.S. energy&lt;/title&gt;&lt;publisher&gt;Elsevier&lt;/publisher&gt;&lt;number&gt;C&lt;/number&gt;&lt;subtype&gt;400&lt;/subtype&gt;&lt;endpage&gt;31&lt;/endpage&gt;&lt;bundle&gt;&lt;publication&gt;&lt;publisher&gt;Elsevier&lt;/publisher&gt;&lt;title&gt;Energy Policy&lt;/title&gt;&lt;type&gt;-100&lt;/type&gt;&lt;subtype&gt;-100&lt;/subtype&gt;&lt;uuid&gt;7A6B4DA0-B67F-4F05-B63E-FDCB9C191D8B&lt;/uuid&gt;&lt;/publication&gt;&lt;/bundle&gt;&lt;authors&gt;&lt;author&gt;&lt;firstName&gt;Jordan&lt;/firstName&gt;&lt;middleNames&gt;T&lt;/middleNames&gt;&lt;lastName&gt;Wilkerson&lt;/lastName&gt;&lt;/author&gt;&lt;author&gt;&lt;firstName&gt;Benjamin&lt;/firstName&gt;&lt;middleNames&gt;D&lt;/middleNames&gt;&lt;lastName&gt;Leibowicz&lt;/lastName&gt;&lt;/author&gt;&lt;author&gt;&lt;firstName&gt;Delavane&lt;/firstName&gt;&lt;middleNames&gt;D&lt;/middleNames&gt;&lt;lastName&gt;Turner&lt;/lastName&gt;&lt;/author&gt;&lt;author&gt;&lt;firstName&gt;John&lt;/firstName&gt;&lt;middleNames&gt;P&lt;/middleNames&gt;&lt;lastName&gt;Weyant&lt;/lastName&gt;&lt;/author&gt;&lt;/authors&gt;&lt;/publication&gt;&lt;/publications&gt;&lt;cites&gt;&lt;/cites&gt;&lt;/citation&gt;</w:instrText>
      </w:r>
      <w:r>
        <w:fldChar w:fldCharType="separate"/>
      </w:r>
      <w:r>
        <w:t>(Wilkerson et al., 2015)</w:t>
      </w:r>
      <w:r>
        <w:fldChar w:fldCharType="end"/>
      </w:r>
      <w:r>
        <w:t xml:space="preserve"> contrasted three major models (GCAM, MERGE and EPPA) and their results are similar. Using either a quadratic increase in carbon tax or a carbon shock all three models show that the primary energy input in the future remain fossil fuels albeit with CCS. This study is notable in that it shows extreme rate changes of technical solutions seemingly without recognizing the physical impossibility of the task; GCAM shows a quadrupling of nuclear energy within 5 years, while MERGE deals with the shock by increasing biomass with CCS ten-fold within a decade. Along similar lines, </w:t>
      </w:r>
      <w:r>
        <w:fldChar w:fldCharType="begin"/>
      </w:r>
      <w:r>
        <w:instrText xml:space="preserve"> ADDIN PAPERS2_CITATIONS &lt;citation&gt;&lt;uuid&gt;23041B4A-3EAE-49B2-8AB8-C8449FA8A8E2&lt;/uuid&gt;&lt;priority&gt;47&lt;/priority&gt;&lt;publications&gt;&lt;publication&gt;&lt;uuid&gt;AE433341-1442-4A41-9CBB-83FD7CCB5077&lt;/uuid&gt;&lt;volume&gt;90&lt;/volume&gt;&lt;doi&gt;10.1016/j.techfore.2013.09.020&lt;/doi&gt;&lt;startpage&gt;45&lt;/startpage&gt;&lt;publication_date&gt;99201501011200000000222000&lt;/publication_date&gt;&lt;url&gt;http://dx.doi.org/10.1016/j.techfore.2013.09.020&lt;/url&gt;&lt;type&gt;400&lt;/type&gt;&lt;title&gt;Diagnostic indicators for integrated assessment models of climate policy&lt;/title&gt;&lt;publisher&gt;Elsevier Inc.&lt;/publisher&gt;&lt;number&gt;PA&lt;/number&gt;&lt;subtype&gt;400&lt;/subtype&gt;&lt;endpage&gt;61&lt;/endpage&gt;&lt;bundle&gt;&lt;publication&gt;&lt;publisher&gt;Elsevier Inc.&lt;/publisher&gt;&lt;title&gt;Technological Forecasting &amp;amp; Social Change&lt;/title&gt;&lt;type&gt;-100&lt;/type&gt;&lt;subtype&gt;-100&lt;/subtype&gt;&lt;uuid&gt;A0AE5692-9E32-4249-829D-E8399AAA1211&lt;/uuid&gt;&lt;/publication&gt;&lt;/bundle&gt;&lt;authors&gt;&lt;author&gt;&lt;firstName&gt;Elmar&lt;/firstName&gt;&lt;lastName&gt;Kriegler&lt;/lastName&gt;&lt;/author&gt;&lt;author&gt;&lt;firstName&gt;Nils&lt;/firstName&gt;&lt;lastName&gt;Petermann&lt;/lastName&gt;&lt;/author&gt;&lt;author&gt;&lt;firstName&gt;Volker&lt;/firstName&gt;&lt;lastName&gt;Krey&lt;/lastName&gt;&lt;/author&gt;&lt;author&gt;&lt;firstName&gt;Valeria&lt;/firstName&gt;&lt;middleNames&gt;Jana&lt;/middleNames&gt;&lt;lastName&gt;Schwanitz&lt;/lastName&gt;&lt;/author&gt;&lt;author&gt;&lt;firstName&gt;Gunnar&lt;/firstName&gt;&lt;lastName&gt;Luderer&lt;/lastName&gt;&lt;/author&gt;&lt;author&gt;&lt;firstName&gt;Shuichi&lt;/firstName&gt;&lt;lastName&gt;Ashina&lt;/lastName&gt;&lt;/author&gt;&lt;author&gt;&lt;firstName&gt;Valentina&lt;/firstName&gt;&lt;lastName&gt;Bosetti&lt;/lastName&gt;&lt;/author&gt;&lt;author&gt;&lt;firstName&gt;Jiyong&lt;/firstName&gt;&lt;lastName&gt;Eom&lt;/lastName&gt;&lt;/author&gt;&lt;author&gt;&lt;firstName&gt;Alban&lt;/firstName&gt;&lt;lastName&gt;Kitous&lt;/lastName&gt;&lt;/author&gt;&lt;author&gt;&lt;firstName&gt;Aurélie&lt;/firstName&gt;&lt;lastName&gt;Méjean&lt;/lastName&gt;&lt;/author&gt;&lt;author&gt;&lt;firstName&gt;Leonidas&lt;/firstName&gt;&lt;lastName&gt;Paroussos&lt;/lastName&gt;&lt;/author&gt;&lt;author&gt;&lt;firstName&gt;Fuminori&lt;/firstName&gt;&lt;lastName&gt;Sano&lt;/lastName&gt;&lt;/author&gt;&lt;author&gt;&lt;firstName&gt;Hal&lt;/firstName&gt;&lt;lastName&gt;Turton&lt;/lastName&gt;&lt;/author&gt;&lt;author&gt;&lt;firstName&gt;Charlie&lt;/firstName&gt;&lt;lastName&gt;Wilson&lt;/lastName&gt;&lt;/author&gt;&lt;author&gt;&lt;lastName&gt;Vuuren&lt;/lastName&gt;&lt;nonDroppingParticle&gt;van&lt;/nonDroppingParticle&gt;&lt;firstName&gt;Detlef&lt;/firstName&gt;&lt;middleNames&gt;P&lt;/middleNames&gt;&lt;/author&gt;&lt;/authors&gt;&lt;/publication&gt;&lt;/publications&gt;&lt;cites&gt;&lt;/cites&gt;&lt;/citation&gt;</w:instrText>
      </w:r>
      <w:r>
        <w:fldChar w:fldCharType="separate"/>
      </w:r>
      <w:r>
        <w:t>(Kriegler et al., 2015)</w:t>
      </w:r>
      <w:r>
        <w:fldChar w:fldCharType="end"/>
      </w:r>
      <w:r>
        <w:t>, compared a larger number of models but the relevant results remain similar. Using the metric of transformation index (with 0 no change and 2 total change) the final energy mix scores values from 0.3 to 1.1 and primary energy mix from 0.9 to 1.6 with GCAM scoring the highest value</w:t>
      </w:r>
      <w:r w:rsidRPr="000F39F1">
        <w:t xml:space="preserve"> </w:t>
      </w:r>
      <w:r>
        <w:t xml:space="preserve">with carbon prices reaching to more than 1700$/tonne. While the detailed technology mix is not clearly disclosed in this setting, by comparing the GCAM projections of the Wilkerson et al. paper we can assume that the bulk of this “transformation” is based on the growth of nuclear and biomass with CCS. The fact that biomass is considered by IAMs as much </w:t>
      </w:r>
      <w:r>
        <w:lastRenderedPageBreak/>
        <w:t>more costly to replace than RE is reinforced in a recent model survey</w:t>
      </w:r>
      <w:r w:rsidR="001E000F">
        <w:t xml:space="preserve"> </w:t>
      </w:r>
      <w:r w:rsidR="001E000F">
        <w:fldChar w:fldCharType="begin"/>
      </w:r>
      <w:r w:rsidR="001E000F">
        <w:instrText xml:space="preserve"> ADDIN ZOTERO_ITEM CSL_CITATION {"citationID":"2j4862m8qn","properties":{"formattedCitation":"(Luderer et al., 2013)","plainCitation":"(Luderer et al., 2013)"},"citationItems":[{"id":1731,"uris":["http://zotero.org/users/1405426/items/ECSG49HP"],"uri":["http://zotero.org/users/1405426/items/ECSG49HP"],"itemData":{"id":1731,"type":"article-journal","title":"Economic mitigation challenges: how further delay closes the door for achieving climate targets","container-title":"Environmental Research Letters","page":"034033","volume":"8","issue":"3","author":[{"family":"Luderer","given":"Gunnar"},{"family":"Pietzcker","given":"Robert C"},{"family":"Bertram","given":"Christoph"},{"family":"Kriegler","given":"Elmar"},{"family":"Meinshausen","given":"Malte"},{"family":"Edenhofer","given":"Ottmar"}],"issued":{"date-parts":[["2013"]]}}}],"schema":"https://github.com/citation-style-language/schema/raw/master/csl-citation.json"} </w:instrText>
      </w:r>
      <w:r w:rsidR="001E000F">
        <w:fldChar w:fldCharType="separate"/>
      </w:r>
      <w:r w:rsidR="001E000F" w:rsidRPr="001E000F">
        <w:rPr>
          <w:rFonts w:cs="Times New Roman"/>
        </w:rPr>
        <w:t>(Luderer et al., 2013)</w:t>
      </w:r>
      <w:r w:rsidR="001E000F">
        <w:fldChar w:fldCharType="end"/>
      </w:r>
      <w:r>
        <w:t>.</w:t>
      </w:r>
    </w:p>
    <w:p w14:paraId="622DD3C6" w14:textId="77777777" w:rsidR="0064295A" w:rsidRDefault="0064295A" w:rsidP="0064295A">
      <w:pPr>
        <w:pStyle w:val="Heading2"/>
      </w:pPr>
      <w:bookmarkStart w:id="3274" w:name="_Ref457140922"/>
      <w:bookmarkStart w:id="3275" w:name="_Ref457140930"/>
      <w:bookmarkStart w:id="3276" w:name="_Toc457256866"/>
      <w:r>
        <w:t>Policy implications of the CES fallacy</w:t>
      </w:r>
      <w:bookmarkEnd w:id="3274"/>
      <w:bookmarkEnd w:id="3275"/>
      <w:bookmarkEnd w:id="3276"/>
    </w:p>
    <w:p w14:paraId="13224ABE" w14:textId="75A01580" w:rsidR="0064295A" w:rsidRDefault="0064295A" w:rsidP="00995B00">
      <w:r>
        <w:t xml:space="preserve">The IAMs we have discussed in the previous section are very consistent in finding the need to exponentially increase the carbon tax reaching several </w:t>
      </w:r>
      <w:r w:rsidR="001E000F">
        <w:t>thousand</w:t>
      </w:r>
      <w:r>
        <w:t xml:space="preserve"> constant dollars per tonne towards the end of the century. The policy interpretation of these fallacious results can come from the modelers themselves: early on, Nordhaus found that essentially doing nothing is an optimal policy and then proceeding to expand on entirely unsubstantiated claims of the low cost option of climate engineering </w:t>
      </w:r>
      <w:r>
        <w:fldChar w:fldCharType="begin"/>
      </w:r>
      <w:r>
        <w:instrText xml:space="preserve"> ADDIN PAPERS2_CITATIONS &lt;citation&gt;&lt;uuid&gt;9AE6505F-2F94-4D7C-82EC-8100D6DC3D54&lt;/uuid&gt;&lt;priority&gt;48&lt;/priority&gt;&lt;publications&gt;&lt;publication&gt;&lt;type&gt;400&lt;/type&gt;&lt;publication_date&gt;99199200001200000000200000&lt;/publication_date&gt;&lt;title&gt;An optimal transition path for controlling greenhouse gases&lt;/title&gt;&lt;url&gt;http://cowles.econ.yale.edu/P/cp/p08a/p0829.pdf&lt;/url&gt;&lt;subtype&gt;400&lt;/subtype&gt;&lt;uuid&gt;474D782B-6050-41E5-95AE-08ED4A5F7EF1&lt;/uuid&gt;&lt;bundle&gt;&lt;publication&gt;&lt;title&gt;SCIENCE-NEW YORK THEN WASHINGTON …&lt;/title&gt;&lt;type&gt;-100&lt;/type&gt;&lt;subtype&gt;-100&lt;/subtype&gt;&lt;uuid&gt;C2DF8D79-76BB-438D-AABD-38343C3A271F&lt;/uuid&gt;&lt;/publication&gt;&lt;/bundle&gt;&lt;authors&gt;&lt;author&gt;&lt;firstName&gt;W&lt;/firstName&gt;&lt;middleNames&gt;D&lt;/middleNames&gt;&lt;lastName&gt;Nordhaus&lt;/lastName&gt;&lt;/author&gt;&lt;/authors&gt;&lt;/publication&gt;&lt;/publications&gt;&lt;cites&gt;&lt;/cites&gt;&lt;/citation&gt;</w:instrText>
      </w:r>
      <w:r>
        <w:fldChar w:fldCharType="separate"/>
      </w:r>
      <w:r>
        <w:t>(Nordhaus, 1992)</w:t>
      </w:r>
      <w:r>
        <w:fldChar w:fldCharType="end"/>
      </w:r>
      <w:r>
        <w:t xml:space="preserve">. Since then researchers refrain from making explicit recommendations letting their carbon price findings to speak for themselves. We identify three main problems resulting from relying on these flawed IAM results for energy policy: </w:t>
      </w:r>
      <w:r>
        <w:rPr>
          <w:i/>
        </w:rPr>
        <w:t>price</w:t>
      </w:r>
      <w:r w:rsidRPr="000E3FB2">
        <w:rPr>
          <w:i/>
        </w:rPr>
        <w:t xml:space="preserve"> diversion, sticker shock, and technological myopia</w:t>
      </w:r>
      <w:r>
        <w:t xml:space="preserve">. </w:t>
      </w:r>
    </w:p>
    <w:p w14:paraId="259A1F83" w14:textId="6D0101B0" w:rsidR="0064295A" w:rsidRDefault="0064295A" w:rsidP="00995B00">
      <w:r>
        <w:t>Price diversion refers to the tendency to leave all physical planning aside in favor of price setting. Since all economic models dealing with technological projections divert the discussion towards the question of pricing as a policy mechanism it is natural for the policy makers to adopt this thinking. While the social cost of carbon may be an interesting if h</w:t>
      </w:r>
      <w:r w:rsidR="001E000F">
        <w:t xml:space="preserve">ighly indeterminate number </w:t>
      </w:r>
      <w:r>
        <w:fldChar w:fldCharType="begin"/>
      </w:r>
      <w:r>
        <w:instrText xml:space="preserve"> ADDIN PAPERS2_CITATIONS &lt;citation&gt;&lt;uuid&gt;F406C4F6-7F9E-4909-9B07-C700939B3E33&lt;/uuid&gt;&lt;priority&gt;49&lt;/priority&gt;&lt;publications&gt;&lt;publication&gt;&lt;volume&gt;318&lt;/volume&gt;&lt;publication_date&gt;99200710001200000000220000&lt;/publication_date&gt;&lt;startpage&gt;582&lt;/startpage&gt;&lt;title&gt;Call off the quest&lt;/title&gt;&lt;uuid&gt;C2AF0BF4-31E9-4300-AD98-2DE967551387&lt;/uuid&gt;&lt;subtype&gt;400&lt;/subtype&gt;&lt;endpage&gt;583&lt;/endpage&gt;&lt;type&gt;400&lt;/type&gt;&lt;url&gt;http://people.cas.sc.edu/carbone/573/readings/Allen_Frame_2007.pdf&lt;/url&gt;&lt;bundle&gt;&lt;publication&gt;&lt;title&gt;science&lt;/title&gt;&lt;type&gt;-100&lt;/type&gt;&lt;subtype&gt;-100&lt;/subtype&gt;&lt;uuid&gt;D452CAF5-3EFB-438B-8980-AF957A614F1B&lt;/uuid&gt;&lt;/publication&gt;&lt;/bundle&gt;&lt;authors&gt;&lt;author&gt;&lt;firstName&gt;M&lt;/firstName&gt;&lt;middleNames&gt;R&lt;/middleNames&gt;&lt;lastName&gt;Allen&lt;/lastName&gt;&lt;/author&gt;&lt;author&gt;&lt;firstName&gt;D&lt;/firstName&gt;&lt;middleNames&gt;J&lt;/middleNames&gt;&lt;lastName&gt;Frame&lt;/lastName&gt;&lt;/author&gt;&lt;/authors&gt;&lt;/publication&gt;&lt;/publications&gt;&lt;cites&gt;&lt;/cites&gt;&lt;/citation&gt;</w:instrText>
      </w:r>
      <w:r>
        <w:fldChar w:fldCharType="separate"/>
      </w:r>
      <w:r>
        <w:t>(Allen &amp; Frame, 2007)</w:t>
      </w:r>
      <w:r>
        <w:fldChar w:fldCharType="end"/>
      </w:r>
      <w:r>
        <w:t>, using it to guide policy decisions in a very dynamic technological transition environment where the new technology costs drop faster than any technology forecast and the price of the commodities fluctuate randomly is counterproductive. This is so because it creates the false impression that setting a price (perhaps even a l</w:t>
      </w:r>
      <w:r w:rsidR="001E000F">
        <w:t>arge increase in the future c</w:t>
      </w:r>
      <w:r>
        <w:t xml:space="preserve">f. </w:t>
      </w:r>
      <w:r>
        <w:fldChar w:fldCharType="begin"/>
      </w:r>
      <w:r>
        <w:instrText xml:space="preserve"> ADDIN PAPERS2_CITATIONS &lt;citation&gt;&lt;uuid&gt;F4DA0AD4-F492-4607-A7B5-EE94DDE05130&lt;/uuid&gt;&lt;priority&gt;50&lt;/priority&gt;&lt;publications&gt;&lt;publication&gt;&lt;uuid&gt;E5721B4C-C412-4686-8B99-1947C33AFACA&lt;/uuid&gt;&lt;volume&gt;76&lt;/volume&gt;&lt;doi&gt;10.1016/j.enpol.2014.10.011&lt;/doi&gt;&lt;startpage&gt;18&lt;/startpage&gt;&lt;publication_date&gt;99201501011200000000222000&lt;/publication_date&gt;&lt;url&gt;http://dx.doi.org/10.1016/j.enpol.2014.10.011&lt;/url&gt;&lt;type&gt;400&lt;/type&gt;&lt;title&gt;Comparison of integrated assessment models_ Carbon price impacts on U.S. energy&lt;/title&gt;&lt;publisher&gt;Elsevier&lt;/publisher&gt;&lt;number&gt;C&lt;/number&gt;&lt;subtype&gt;400&lt;/subtype&gt;&lt;endpage&gt;31&lt;/endpage&gt;&lt;bundle&gt;&lt;publication&gt;&lt;publisher&gt;Elsevier&lt;/publisher&gt;&lt;title&gt;Energy Policy&lt;/title&gt;&lt;type&gt;-100&lt;/type&gt;&lt;subtype&gt;-100&lt;/subtype&gt;&lt;uuid&gt;7A6B4DA0-B67F-4F05-B63E-FDCB9C191D8B&lt;/uuid&gt;&lt;/publication&gt;&lt;/bundle&gt;&lt;authors&gt;&lt;author&gt;&lt;firstName&gt;Jordan&lt;/firstName&gt;&lt;middleNames&gt;T&lt;/middleNames&gt;&lt;lastName&gt;Wilkerson&lt;/lastName&gt;&lt;/author&gt;&lt;author&gt;&lt;firstName&gt;Benjamin&lt;/firstName&gt;&lt;middleNames&gt;D&lt;/middleNames&gt;&lt;lastName&gt;Leibowicz&lt;/lastName&gt;&lt;/author&gt;&lt;author&gt;&lt;firstName&gt;Delavane&lt;/firstName&gt;&lt;middleNames&gt;D&lt;/middleNames&gt;&lt;lastName&gt;Turner&lt;/lastName&gt;&lt;/author&gt;&lt;author&gt;&lt;firstName&gt;John&lt;/firstName&gt;&lt;middleNames&gt;P&lt;/middleNames&gt;&lt;lastName&gt;Weyant&lt;/lastName&gt;&lt;/author&gt;&lt;/authors&gt;&lt;/publication&gt;&lt;/publications&gt;&lt;cites&gt;&lt;/cites&gt;&lt;/citation&gt;</w:instrText>
      </w:r>
      <w:r>
        <w:fldChar w:fldCharType="separate"/>
      </w:r>
      <w:r>
        <w:t>(Wilkerson et al., 2015)</w:t>
      </w:r>
      <w:r>
        <w:fldChar w:fldCharType="end"/>
      </w:r>
      <w:r>
        <w:t xml:space="preserve">) would be sufficient to meet the targets. When what is needed is physical system planning relying on setting energy availability targets and phase-out </w:t>
      </w:r>
      <w:r>
        <w:lastRenderedPageBreak/>
        <w:t xml:space="preserve">strategies that inform the business sector, instill trust in the transition reality, and fuel reinforcing economies of learning and scale. </w:t>
      </w:r>
    </w:p>
    <w:p w14:paraId="24B798D1" w14:textId="77777777" w:rsidR="0064295A" w:rsidRDefault="0064295A" w:rsidP="001E000F">
      <w:r>
        <w:t>Sticker shock is the reaction to the exponentially increasing requirement of carbon prices and the estimated “costs” of mitigations. Policy making stakeholders instinctively perceive that raising carbon taxes to the thousands when it is barely possible to pass legislation for such a rate in the low teens is politically futile. When humans are faced with what seems an impossible task subconsciously take refuge to resignation. Sisifus’ optimal strategy is to stop pushing the rock up, same as for average students graded on a curve. Admittedly speculative, resignation is the least helpful psychological attitude when dealing with what is a civilizational crisis. More practically, a high carbon price is directly related to a perception of a high cost of alternatives. This prevents policy stakeholders</w:t>
      </w:r>
      <w:r w:rsidRPr="00995B00">
        <w:t xml:space="preserve"> </w:t>
      </w:r>
      <w:r>
        <w:t xml:space="preserve">from undertaking long-term technology-based planning. </w:t>
      </w:r>
    </w:p>
    <w:p w14:paraId="326E548E" w14:textId="5228976D" w:rsidR="0064295A" w:rsidRDefault="0064295A" w:rsidP="00995B00">
      <w:r>
        <w:t xml:space="preserve">This reinforces the effects of technology myopia. In IAMs that improperly use the CES function, the costs of incorporating new technologies (i.e. adding a non share-preserving possibility) becomes prohibitive and they revert to the technology shares that already exist: fossil with CCS, nuclear, or biomass. This becomes facilitated not because nuclear, CCS, or biomass are viable technologies or competitive or able to scale in the necessary time frame but simply  because such technologies are already included in the original formulations of the production mix and it is easy to model them with a known increase in cost. This dynamic is responsible for the ubiquitous but spurious finding that CCS including biomass with CCS (i.e. negative emissions) is a significant part of any viable technology mix for achieving a low concentration pathway, but also the RCP2.6 scenario in </w:t>
      </w:r>
      <w:r>
        <w:fldChar w:fldCharType="begin"/>
      </w:r>
      <w:r>
        <w:instrText xml:space="preserve"> ADDIN PAPERS2_CITATIONS &lt;citation&gt;&lt;uuid&gt;399B0DA6-48E2-41E9-95C8-988F23478421&lt;/uuid&gt;&lt;priority&gt;51&lt;/priority&gt;&lt;publications&gt;&lt;publication&gt;&lt;volume&gt;109&lt;/volume&gt;&lt;publication_date&gt;99201108051200000000222000&lt;/publication_date&gt;&lt;number&gt;1-2&lt;/number&gt;&lt;doi&gt;10.1007/s10584-011-0152-3&lt;/doi&gt;&lt;startpage&gt;95&lt;/startpage&gt;&lt;title&gt;RCP2.6: exploring the possibility to keep global mean temperature increase below 2°C&lt;/title&gt;&lt;uuid&gt;D4D2C25C-6C6B-43C3-96C7-F51B18934E2D&lt;/uuid&gt;&lt;subtype&gt;400&lt;/subtype&gt;&lt;endpage&gt;116&lt;/endpage&gt;&lt;type&gt;400&lt;/type&gt;&lt;url&gt;http://link.springer.com/10.1007/s10584-011-0152-3&lt;/url&gt;&lt;bundle&gt;&lt;publication&gt;&lt;title&gt;Climatic Change&lt;/title&gt;&lt;type&gt;-100&lt;/type&gt;&lt;subtype&gt;-100&lt;/subtype&gt;&lt;uuid&gt;D15710C4-1C46-47FE-8E05-0B88E9D5AB56&lt;/uuid&gt;&lt;/publication&gt;&lt;/bundle&gt;&lt;authors&gt;&lt;author&gt;&lt;lastName&gt;Vuuren&lt;/lastName&gt;&lt;nonDroppingParticle&gt;van&lt;/nonDroppingParticle&gt;&lt;firstName&gt;Detlef&lt;/firstName&gt;&lt;middleNames&gt;P&lt;/middleNames&gt;&lt;/author&gt;&lt;author&gt;&lt;firstName&gt;Elke&lt;/firstName&gt;&lt;lastName&gt;Stehfest&lt;/lastName&gt;&lt;/author&gt;&lt;author&gt;&lt;lastName&gt;Elzen&lt;/lastName&gt;&lt;firstName&gt;Michel&lt;/firstName&gt;&lt;middleNames&gt;G J&lt;/middleNames&gt;&lt;droppingParticle&gt;den&lt;/droppingParticle&gt;&lt;/author&gt;&lt;author&gt;&lt;firstName&gt;Tom&lt;/firstName&gt;&lt;lastName&gt;Kram&lt;/lastName&gt;&lt;/author&gt;&lt;author&gt;&lt;nonDroppingParticle&gt;van&lt;/nonDroppingParticle&gt;&lt;firstName&gt;Jasper&lt;/firstName&gt;&lt;lastName&gt;Vliet&lt;/lastName&gt;&lt;/author&gt;&lt;author&gt;&lt;firstName&gt;Sebastiaan&lt;/firstName&gt;&lt;lastName&gt;Deetman&lt;/lastName&gt;&lt;/author&gt;&lt;author&gt;&lt;firstName&gt;Morna&lt;/firstName&gt;&lt;lastName&gt;Isaac&lt;/lastName&gt;&lt;/author&gt;&lt;author&gt;&lt;firstName&gt;Kees&lt;/firstName&gt;&lt;lastName&gt;Klein Goldewijk&lt;/lastName&gt;&lt;/author&gt;&lt;author&gt;&lt;firstName&gt;Andries&lt;/firstName&gt;&lt;lastName&gt;Hof&lt;/lastName&gt;&lt;/author&gt;&lt;author&gt;&lt;firstName&gt;Angelica&lt;/firstName&gt;&lt;lastName&gt;Mendoza Beltran&lt;/lastName&gt;&lt;/author&gt;&lt;author&gt;&lt;firstName&gt;Rineke&lt;/firstName&gt;&lt;lastName&gt;Oostenrijk&lt;/lastName&gt;&lt;/author&gt;&lt;author&gt;&lt;nonDroppingParticle&gt;van&lt;/nonDroppingParticle&gt;&lt;firstName&gt;Bas&lt;/firstName&gt;&lt;lastName&gt;Ruijven&lt;/lastName&gt;&lt;/author&gt;&lt;/authors&gt;&lt;/publication&gt;&lt;/publications&gt;&lt;cites&gt;&lt;/cites&gt;&lt;/citation&gt;</w:instrText>
      </w:r>
      <w:r>
        <w:fldChar w:fldCharType="separate"/>
      </w:r>
      <w:r>
        <w:t>(van Vuuren et al., 2011)</w:t>
      </w:r>
      <w:r>
        <w:fldChar w:fldCharType="end"/>
      </w:r>
      <w:r>
        <w:t>. When policy makers review the results they are likely to inherit the models’ technology myopia.</w:t>
      </w:r>
    </w:p>
    <w:p w14:paraId="4DAEA221" w14:textId="4C5175BB" w:rsidR="0064295A" w:rsidRDefault="0064295A" w:rsidP="0064295A">
      <w:pPr>
        <w:pStyle w:val="Heading2"/>
      </w:pPr>
      <w:bookmarkStart w:id="3277" w:name="_Toc457256867"/>
      <w:r>
        <w:lastRenderedPageBreak/>
        <w:t xml:space="preserve">Alternative approaches </w:t>
      </w:r>
      <w:r w:rsidR="001E000F">
        <w:t>to CES-based IAM modeling</w:t>
      </w:r>
      <w:bookmarkEnd w:id="3277"/>
      <w:r w:rsidR="001E000F">
        <w:t xml:space="preserve"> </w:t>
      </w:r>
    </w:p>
    <w:p w14:paraId="3F8E9DF6" w14:textId="5E758E8E" w:rsidR="0064295A" w:rsidRDefault="0064295A" w:rsidP="001851C8">
      <w:r>
        <w:t xml:space="preserve">To start correcting this flawed approach, a review of empirical findings should be a critical first step. Energy and economy support each other in a reinforcing relationship </w:t>
      </w:r>
      <w:r>
        <w:fldChar w:fldCharType="begin"/>
      </w:r>
      <w:r>
        <w:instrText xml:space="preserve"> ADDIN PAPERS2_CITATIONS &lt;citation&gt;&lt;uuid&gt;0E42FD08-690D-464D-8228-5A1C4D14F840&lt;/uuid&gt;&lt;priority&gt;52&lt;/priority&gt;&lt;publications&gt;&lt;publication&gt;&lt;volume&gt;16&lt;/volume&gt;&lt;publication_date&gt;99200506001200000000220000&lt;/publication_date&gt;&lt;number&gt;2&lt;/number&gt;&lt;doi&gt;10.1016/j.strueco.2003.10.003&lt;/doi&gt;&lt;startpage&gt;181&lt;/startpage&gt;&lt;title&gt;Accounting for growth: the role of physical work&lt;/title&gt;&lt;uuid&gt;71A9AD70-7056-4321-AB20-8025D9A21D82&lt;/uuid&gt;&lt;subtype&gt;400&lt;/subtype&gt;&lt;endpage&gt;209&lt;/endpage&gt;&lt;type&gt;400&lt;/type&gt;&lt;url&gt;http://linkinghub.elsevier.com/retrieve/pii/S0954349X03000778&lt;/url&gt;&lt;bundle&gt;&lt;publication&gt;&lt;title&gt;Structural Change and Economic Dynamics&lt;/title&gt;&lt;type&gt;-100&lt;/type&gt;&lt;subtype&gt;-100&lt;/subtype&gt;&lt;uuid&gt;C3AB79AF-D597-46A3-9A28-2E164C3B3498&lt;/uuid&gt;&lt;/publication&gt;&lt;/bundle&gt;&lt;authors&gt;&lt;author&gt;&lt;firstName&gt;Robert&lt;/firstName&gt;&lt;middleNames&gt;U&lt;/middleNames&gt;&lt;lastName&gt;Ayres&lt;/lastName&gt;&lt;/author&gt;&lt;author&gt;&lt;firstName&gt;Benjamin&lt;/firstName&gt;&lt;lastName&gt;Warr&lt;/lastName&gt;&lt;/author&gt;&lt;/authors&gt;&lt;/publication&gt;&lt;/publications&gt;&lt;cites&gt;&lt;/cites&gt;&lt;/citation&gt;</w:instrText>
      </w:r>
      <w:r>
        <w:fldChar w:fldCharType="separate"/>
      </w:r>
      <w:r>
        <w:t>(R. U. Ayres &amp; Warr, 2005)</w:t>
      </w:r>
      <w:r>
        <w:fldChar w:fldCharType="end"/>
      </w:r>
      <w:r>
        <w:t xml:space="preserve">. If the economics of IAMs were correct, when looking at past transitions, the costs of substituting the last steam locomotive or whale-oil lamp would have been tremendous but, of course, they were not. In fact the more substitution progressed, the transition accelerated becoming easier and faster until when close to saturation it started </w:t>
      </w:r>
      <w:r w:rsidR="00995B00">
        <w:t>slowing down again. The slow-</w:t>
      </w:r>
      <w:r>
        <w:t xml:space="preserve">down was not price induced, i.e. the incumbent technology was not becoming cheaper in response, but a reflection of dynamics of niche markets and social inertia. This S-curve (defined in the simplest form by the logistic function) behavior of technological transitions is well established across economic sectors </w:t>
      </w:r>
      <w:r>
        <w:fldChar w:fldCharType="begin"/>
      </w:r>
      <w:r>
        <w:instrText xml:space="preserve"> ADDIN PAPERS2_CITATIONS &lt;citation&gt;&lt;uuid&gt;C9333C8F-8780-4A9B-B530-EB50A1BA3636&lt;/uuid&gt;&lt;priority&gt;53&lt;/priority&gt;&lt;publications&gt;&lt;publication&gt;&lt;startpage&gt;1&lt;/startpage&gt;&lt;title&gt;Capitalism, Socialism &amp;amp; Democracy&lt;/title&gt;&lt;uuid&gt;02CA6CD5-DDC2-41CC-B194-AB3D3844CCB3&lt;/uuid&gt;&lt;subtype&gt;0&lt;/subtype&gt;&lt;publisher&gt;Routledge&lt;/publisher&gt;&lt;version&gt;5th Edition&lt;/version&gt;&lt;type&gt;0&lt;/type&gt;&lt;endpage&gt;460&lt;/endpage&gt;&lt;publication_date&gt;99194308221200000000222000&lt;/publication_date&gt;&lt;authors&gt;&lt;author&gt;&lt;firstName&gt;Joseph&lt;/firstName&gt;&lt;middleNames&gt;A&lt;/middleNames&gt;&lt;lastName&gt;Schumpeter&lt;/lastName&gt;&lt;/author&gt;&lt;/authors&gt;&lt;/publication&gt;&lt;publication&gt;&lt;type&gt;400&lt;/type&gt;&lt;publication_date&gt;99199700001200000000200000&lt;/publication_date&gt;&lt;title&gt;The Innovator's Dilemma: T&lt;/title&gt;&lt;url&gt;http://www.citeulike.org/group/236/article/219653&lt;/url&gt;&lt;subtype&gt;400&lt;/subtype&gt;&lt;uuid&gt;01DFF435-483F-47AF-9231-A322091217C6&lt;/uuid&gt;&lt;authors&gt;&lt;author&gt;&lt;firstName&gt;C&lt;/firstName&gt;&lt;middleNames&gt;M&lt;/middleNames&gt;&lt;lastName&gt;Christensen&lt;/lastName&gt;&lt;/author&gt;&lt;/authors&gt;&lt;/publication&gt;&lt;/publications&gt;&lt;cites&gt;&lt;/cites&gt;&lt;/citation&gt;</w:instrText>
      </w:r>
      <w:r>
        <w:fldChar w:fldCharType="separate"/>
      </w:r>
      <w:r>
        <w:t>(Christensen, 1997; Schumpeter, 1943)</w:t>
      </w:r>
      <w:r>
        <w:fldChar w:fldCharType="end"/>
      </w:r>
      <w:r>
        <w:t xml:space="preserve"> but also in energy system transitions </w:t>
      </w:r>
      <w:r>
        <w:fldChar w:fldCharType="begin"/>
      </w:r>
      <w:r>
        <w:instrText xml:space="preserve"> ADDIN PAPERS2_CITATIONS &lt;citation&gt;&lt;uuid&gt;2939B8AD-3C1B-48F5-9705-0B71576A0D0E&lt;/uuid&gt;&lt;priority&gt;54&lt;/priority&gt;&lt;publications&gt;&lt;publication&gt;&lt;volume&gt;28&lt;/volume&gt;&lt;publication_date&gt;99200303001200000000220000&lt;/publication_date&gt;&lt;number&gt;3&lt;/number&gt;&lt;doi&gt;10.1016/S0360-5442(02)00089-0&lt;/doi&gt;&lt;startpage&gt;219&lt;/startpage&gt;&lt;title&gt;Exergy, power and work in the US economy, 1900–1998&lt;/title&gt;&lt;uuid&gt;3C8DDA36-2F2D-4573-A315-3D3CA285E330&lt;/uuid&gt;&lt;subtype&gt;400&lt;/subtype&gt;&lt;endpage&gt;273&lt;/endpage&gt;&lt;type&gt;400&lt;/type&gt;&lt;url&gt;http://linkinghub.elsevier.com/retrieve/pii/S0360544202000890&lt;/url&gt;&lt;bundle&gt;&lt;publication&gt;&lt;publisher&gt;Elsevier Ltd&lt;/publisher&gt;&lt;title&gt;Energy&lt;/title&gt;&lt;type&gt;-100&lt;/type&gt;&lt;subtype&gt;-100&lt;/subtype&gt;&lt;uuid&gt;A63012E7-24AF-465D-A8D4-A335B642F58F&lt;/uuid&gt;&lt;/publication&gt;&lt;/bundle&gt;&lt;authors&gt;&lt;author&gt;&lt;firstName&gt;Robert&lt;/firstName&gt;&lt;middleNames&gt;U&lt;/middleNames&gt;&lt;lastName&gt;Ayres&lt;/lastName&gt;&lt;/author&gt;&lt;author&gt;&lt;firstName&gt;Leslie&lt;/firstName&gt;&lt;middleNames&gt;W&lt;/middleNames&gt;&lt;lastName&gt;Ayres&lt;/lastName&gt;&lt;/author&gt;&lt;author&gt;&lt;firstName&gt;Benjamin&lt;/firstName&gt;&lt;lastName&gt;Warr&lt;/lastName&gt;&lt;/author&gt;&lt;/authors&gt;&lt;/publication&gt;&lt;/publications&gt;&lt;cites&gt;&lt;/cites&gt;&lt;/citation&gt;</w:instrText>
      </w:r>
      <w:r>
        <w:fldChar w:fldCharType="separate"/>
      </w:r>
      <w:r>
        <w:t>(R. U. Ayres, Ayres, &amp; Warr, 2003)</w:t>
      </w:r>
      <w:r>
        <w:fldChar w:fldCharType="end"/>
      </w:r>
      <w:r>
        <w:t xml:space="preserve">, </w:t>
      </w:r>
      <w:r>
        <w:fldChar w:fldCharType="begin"/>
      </w:r>
      <w:r>
        <w:instrText xml:space="preserve"> ADDIN PAPERS2_CITATIONS &lt;citation&gt;&lt;uuid&gt;2F020281-C6A8-4F7D-AE16-1BCCC7BBEEE4&lt;/uuid&gt;&lt;priority&gt;55&lt;/priority&gt;&lt;publications&gt;&lt;publication&gt;&lt;uuid&gt;F16AA8D5-7AC7-4F85-814B-F49E498F3841&lt;/uuid&gt;&lt;volume&gt;38&lt;/volume&gt;&lt;doi&gt;10.1016/j.enpol.2010.06.029&lt;/doi&gt;&lt;startpage&gt;6586&lt;/startpage&gt;&lt;publication_date&gt;99201011011200000000222000&lt;/publication_date&gt;&lt;url&gt;http://dx.doi.org/10.1016/j.enpol.2010.06.029&lt;/url&gt;&lt;type&gt;400&lt;/type&gt;&lt;title&gt;The slow search for solutions: Lessons from historical energy transitions by sector and service&lt;/title&gt;&lt;publisher&gt;Elsevier&lt;/publisher&gt;&lt;number&gt;11&lt;/number&gt;&lt;subtype&gt;400&lt;/subtype&gt;&lt;endpage&gt;6596&lt;/endpage&gt;&lt;bundle&gt;&lt;publication&gt;&lt;publisher&gt;Elsevier&lt;/publisher&gt;&lt;title&gt;Energy Policy&lt;/title&gt;&lt;type&gt;-100&lt;/type&gt;&lt;subtype&gt;-100&lt;/subtype&gt;&lt;uuid&gt;7A6B4DA0-B67F-4F05-B63E-FDCB9C191D8B&lt;/uuid&gt;&lt;/publication&gt;&lt;/bundle&gt;&lt;authors&gt;&lt;author&gt;&lt;firstName&gt;Roger&lt;/firstName&gt;&lt;lastName&gt;Fouquet&lt;/lastName&gt;&lt;/author&gt;&lt;/authors&gt;&lt;/publication&gt;&lt;/publications&gt;&lt;cites&gt;&lt;/cites&gt;&lt;/citation&gt;</w:instrText>
      </w:r>
      <w:r>
        <w:fldChar w:fldCharType="separate"/>
      </w:r>
      <w:r>
        <w:t>(Fouquet, 2010)</w:t>
      </w:r>
      <w:r>
        <w:fldChar w:fldCharType="end"/>
      </w:r>
      <w:r>
        <w:t xml:space="preserve">, </w:t>
      </w:r>
      <w:r>
        <w:fldChar w:fldCharType="begin"/>
      </w:r>
      <w:r>
        <w:instrText xml:space="preserve"> ADDIN PAPERS2_CITATIONS &lt;citation&gt;&lt;uuid&gt;67423CD9-6E19-4B00-9D5D-4EDB97F23D45&lt;/uuid&gt;&lt;priority&gt;56&lt;/priority&gt;&lt;publications&gt;&lt;publication&gt;&lt;type&gt;400&lt;/type&gt;&lt;publication_date&gt;99199900001200000000200000&lt;/publication_date&gt;&lt;title&gt;Dynamics of energy technologies and global change&lt;/title&gt;&lt;url&gt;http://www.sciencedirect.com/science/article/pii/S0301421598000676&lt;/url&gt;&lt;subtype&gt;400&lt;/subtype&gt;&lt;uuid&gt;05880D72-CECD-4861-820A-2B7593762F7E&lt;/uuid&gt;&lt;bundle&gt;&lt;publication&gt;&lt;publisher&gt;Elsevier&lt;/publisher&gt;&lt;title&gt;Energy Policy&lt;/title&gt;&lt;type&gt;-100&lt;/type&gt;&lt;subtype&gt;-100&lt;/subtype&gt;&lt;uuid&gt;7A6B4DA0-B67F-4F05-B63E-FDCB9C191D8B&lt;/uuid&gt;&lt;/publication&gt;&lt;/bundle&gt;&lt;authors&gt;&lt;author&gt;&lt;firstName&gt;A&lt;/firstName&gt;&lt;lastName&gt;Grubler&lt;/lastName&gt;&lt;/author&gt;&lt;author&gt;&lt;firstName&gt;N&lt;/firstName&gt;&lt;lastName&gt;Nakicenovic&lt;/lastName&gt;&lt;/author&gt;&lt;author&gt;&lt;firstName&gt;D&lt;/firstName&gt;&lt;middleNames&gt;G&lt;/middleNames&gt;&lt;lastName&gt;Victor&lt;/lastName&gt;&lt;/author&gt;&lt;/authors&gt;&lt;/publication&gt;&lt;/publications&gt;&lt;cites&gt;&lt;/cites&gt;&lt;/citation&gt;</w:instrText>
      </w:r>
      <w:r>
        <w:fldChar w:fldCharType="separate"/>
      </w:r>
      <w:r>
        <w:t>(Grubler, Nakicenovic, &amp; Victor, 1999)</w:t>
      </w:r>
      <w:r>
        <w:fldChar w:fldCharType="end"/>
      </w:r>
      <w:r>
        <w:t xml:space="preserve"> and as shown in</w:t>
      </w:r>
      <w:r w:rsidR="001851C8">
        <w:t xml:space="preserve"> </w:t>
      </w:r>
      <w:r w:rsidR="001851C8">
        <w:fldChar w:fldCharType="begin"/>
      </w:r>
      <w:r w:rsidR="001851C8">
        <w:instrText xml:space="preserve"> REF _Ref451203019 \h </w:instrText>
      </w:r>
      <w:r w:rsidR="001851C8">
        <w:fldChar w:fldCharType="separate"/>
      </w:r>
      <w:ins w:id="3278" w:author="Dénes CSALA" w:date="2016-07-26T00:38:00Z">
        <w:r w:rsidR="00020C26">
          <w:t xml:space="preserve">Figure </w:t>
        </w:r>
        <w:r w:rsidR="00020C26">
          <w:rPr>
            <w:noProof/>
            <w:cs/>
          </w:rPr>
          <w:t>‎</w:t>
        </w:r>
        <w:r w:rsidR="00020C26">
          <w:rPr>
            <w:noProof/>
          </w:rPr>
          <w:t>3</w:t>
        </w:r>
        <w:r w:rsidR="00020C26">
          <w:noBreakHyphen/>
        </w:r>
        <w:r w:rsidR="00020C26">
          <w:rPr>
            <w:noProof/>
          </w:rPr>
          <w:t>5</w:t>
        </w:r>
      </w:ins>
      <w:del w:id="3279"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5</w:delText>
        </w:r>
      </w:del>
      <w:r w:rsidR="001851C8">
        <w:fldChar w:fldCharType="end"/>
      </w:r>
      <w:r>
        <w:t>. In the widest documented sampling of technology deployment trajectories, the pattern of exponential deployment rate and exponential cost reduction in technology diff</w:t>
      </w:r>
      <w:r w:rsidR="001851C8">
        <w:t xml:space="preserve">usion was consistently observed </w:t>
      </w:r>
      <w:r w:rsidR="001851C8">
        <w:fldChar w:fldCharType="begin"/>
      </w:r>
      <w:r w:rsidR="001851C8">
        <w:instrText xml:space="preserve"> ADDIN ZOTERO_ITEM CSL_CITATION {"citationID":"1uk7mpihee","properties":{"formattedCitation":"(Nagy et al., 2013)","plainCitation":"(Nagy et al., 2013)"},"citationItems":[{"id":538,"uris":["http://zotero.org/users/1405426/items/VVSTAWEI"],"uri":["http://zotero.org/users/1405426/items/VVSTAWEI"],"itemData":{"id":538,"type":"article-journal","title":"Statistical Basis for Predicting Technological Progress","container-title":"PloS ONE","DOI":"doi:10.1371/ journal.pone.0052669","author":[{"family":"Nagy","given":"Béla"},{"family":"Farmer","given":"J. Doyne"},{"family":"Bui","given":"Quan M."},{"family":"Trancik","given":"Jessika E."}],"issued":{"date-parts":[["2013"]]}}}],"schema":"https://github.com/citation-style-language/schema/raw/master/csl-citation.json"} </w:instrText>
      </w:r>
      <w:r w:rsidR="001851C8">
        <w:fldChar w:fldCharType="separate"/>
      </w:r>
      <w:r w:rsidR="001851C8" w:rsidRPr="001851C8">
        <w:rPr>
          <w:rFonts w:cs="Times New Roman"/>
        </w:rPr>
        <w:t>(Nagy et al., 2013)</w:t>
      </w:r>
      <w:r w:rsidR="001851C8">
        <w:fldChar w:fldCharType="end"/>
      </w:r>
      <w:r>
        <w:t>.</w:t>
      </w:r>
    </w:p>
    <w:p w14:paraId="2CA9EB22" w14:textId="67F2BC32" w:rsidR="00995B00" w:rsidRDefault="00995B00" w:rsidP="00995B00">
      <w:pPr>
        <w:pStyle w:val="BodyText"/>
        <w:ind w:firstLine="0"/>
      </w:pPr>
      <w:r>
        <w:rPr>
          <w:noProof/>
        </w:rPr>
        <w:lastRenderedPageBreak/>
        <w:drawing>
          <wp:inline distT="0" distB="0" distL="0" distR="0" wp14:anchorId="662AA5E0" wp14:editId="0EF10E98">
            <wp:extent cx="5278755" cy="3448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755" cy="3448365"/>
                    </a:xfrm>
                    <a:prstGeom prst="rect">
                      <a:avLst/>
                    </a:prstGeom>
                  </pic:spPr>
                </pic:pic>
              </a:graphicData>
            </a:graphic>
          </wp:inline>
        </w:drawing>
      </w:r>
    </w:p>
    <w:p w14:paraId="0AB56ECF" w14:textId="4F40FE44" w:rsidR="00D2731D" w:rsidRPr="00D2731D" w:rsidRDefault="00995B00" w:rsidP="00D2731D">
      <w:pPr>
        <w:pStyle w:val="Caption"/>
        <w:ind w:firstLine="0"/>
        <w:jc w:val="center"/>
      </w:pPr>
      <w:bookmarkStart w:id="3280" w:name="_Ref451203019"/>
      <w:bookmarkStart w:id="3281" w:name="_Toc457256994"/>
      <w:r>
        <w:t xml:space="preserve">Figure </w:t>
      </w:r>
      <w:ins w:id="3282"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283"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284" w:author="Dénes CSALA" w:date="2016-07-26T00:38:00Z">
        <w:r w:rsidR="00020C26">
          <w:rPr>
            <w:noProof/>
          </w:rPr>
          <w:t>5</w:t>
        </w:r>
      </w:ins>
      <w:ins w:id="3285" w:author="Dénes CSALA" w:date="2016-07-24T18:04:00Z">
        <w:r w:rsidR="00865BB8">
          <w:fldChar w:fldCharType="end"/>
        </w:r>
      </w:ins>
      <w:del w:id="3286"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5</w:delText>
        </w:r>
        <w:r w:rsidR="00B44AD1" w:rsidDel="00EE4DA6">
          <w:rPr>
            <w:noProof/>
          </w:rPr>
          <w:fldChar w:fldCharType="end"/>
        </w:r>
      </w:del>
      <w:bookmarkEnd w:id="3280"/>
      <w:r w:rsidR="001851C8">
        <w:t>.</w:t>
      </w:r>
      <w:r>
        <w:t xml:space="preserve"> Historical Energy Transitions Data and S-curve fits </w:t>
      </w:r>
      <w:r w:rsidR="00D2731D">
        <w:br/>
        <w:t>source: own work, data sources:</w:t>
      </w:r>
      <w:bookmarkEnd w:id="3281"/>
      <w:r w:rsidR="00D2731D">
        <w:t xml:space="preserve"> </w:t>
      </w:r>
    </w:p>
    <w:p w14:paraId="5D4EB544" w14:textId="0C1CCC91" w:rsidR="0064295A" w:rsidRDefault="0064295A" w:rsidP="001851C8">
      <w:r>
        <w:t xml:space="preserve">The recognition of such dynamics is not foreign to economists – in fact it was explored early on using the logistic function and its variants (e.g. </w:t>
      </w:r>
      <w:r>
        <w:fldChar w:fldCharType="begin"/>
      </w:r>
      <w:r>
        <w:instrText xml:space="preserve"> ADDIN PAPERS2_CITATIONS &lt;citation&gt;&lt;uuid&gt;774683F0-5595-4CAB-AA6D-C712CD389BF2&lt;/uuid&gt;&lt;priority&gt;58&lt;/priority&gt;&lt;publications&gt;&lt;publication&gt;&lt;type&gt;400&lt;/type&gt;&lt;publication_date&gt;99196100001200000000200000&lt;/publication_date&gt;&lt;title&gt;Technical change and the rate of imitation&lt;/title&gt;&lt;url&gt;http://www.jstor.org/stable/1911817&lt;/url&gt;&lt;subtype&gt;400&lt;/subtype&gt;&lt;uuid&gt;009D8F4B-850F-47EE-AC48-ABA911BD1801&lt;/uuid&gt;&lt;bundle&gt;&lt;publication&gt;&lt;title&gt;Econometrica: Journal of the Econometric Society&lt;/title&gt;&lt;type&gt;-100&lt;/type&gt;&lt;subtype&gt;-100&lt;/subtype&gt;&lt;uuid&gt;358CEA47-27C6-49F7-81D0-6118E52F9C32&lt;/uuid&gt;&lt;/publication&gt;&lt;/bundle&gt;&lt;authors&gt;&lt;author&gt;&lt;firstName&gt;E&lt;/firstName&gt;&lt;lastName&gt;Mansfield&lt;/lastName&gt;&lt;/author&gt;&lt;/authors&gt;&lt;/publication&gt;&lt;/publications&gt;&lt;cites&gt;&lt;/cites&gt;&lt;/citation&gt;</w:instrText>
      </w:r>
      <w:r>
        <w:fldChar w:fldCharType="separate"/>
      </w:r>
      <w:r>
        <w:t>(Mansfield, 1961)</w:t>
      </w:r>
      <w:r>
        <w:fldChar w:fldCharType="end"/>
      </w:r>
      <w:r>
        <w:t xml:space="preserve">). The logistic function has been used successfully to describe with excellent fits historical energy transitions </w:t>
      </w:r>
      <w:r>
        <w:fldChar w:fldCharType="begin"/>
      </w:r>
      <w:r>
        <w:instrText xml:space="preserve"> ADDIN PAPERS2_CITATIONS &lt;citation&gt;&lt;uuid&gt;E9CF2847-136E-4FF0-BBE8-B332DD2A12D8&lt;/uuid&gt;&lt;priority&gt;59&lt;/priority&gt;&lt;publications&gt;&lt;publication&gt;&lt;publication_date&gt;99197900001200000000200000&lt;/publication_date&gt;&lt;startpage&gt;73&lt;/startpage&gt;&lt;title&gt;The Dynamics of Energy Systems and the Logistic Substitution Model&lt;/title&gt;&lt;uuid&gt;66078C93-47DE-47AD-9320-6B756C27852B&lt;/uuid&gt;&lt;subtype&gt;1&lt;/subtype&gt;&lt;type&gt;0&lt;/type&gt;&lt;url&gt;http://books.google.ae/books?id=HFeBtgAACAAJ&amp;amp;dq=dynamics+of+energy+systems+and+logistic+substitution+model&amp;amp;hl=&amp;amp;cd=1&amp;amp;source=gbs_api&lt;/url&gt;&lt;authors&gt;&lt;author&gt;&lt;firstName&gt;Cesare&lt;/firstName&gt;&lt;lastName&gt;Marchetti&lt;/lastName&gt;&lt;/author&gt;&lt;author&gt;&lt;firstName&gt;Nebojša&lt;/firstName&gt;&lt;lastName&gt;Nakićenović&lt;/lastName&gt;&lt;/author&gt;&lt;/authors&gt;&lt;/publication&gt;&lt;/publications&gt;&lt;cites&gt;&lt;/cites&gt;&lt;/citation&gt;</w:instrText>
      </w:r>
      <w:r>
        <w:fldChar w:fldCharType="separate"/>
      </w:r>
      <w:r>
        <w:t>(Marchetti &amp; Nakićenović, 1979)</w:t>
      </w:r>
      <w:r>
        <w:fldChar w:fldCharType="end"/>
      </w:r>
      <w:r>
        <w:t xml:space="preserve"> on a technological/social basis but also on a physical depletion basis with the well-known Hubbert curve </w:t>
      </w:r>
      <w:r>
        <w:fldChar w:fldCharType="begin"/>
      </w:r>
      <w:r>
        <w:instrText xml:space="preserve"> ADDIN PAPERS2_CITATIONS &lt;citation&gt;&lt;uuid&gt;9FAA40BB-2868-4B12-B608-A152E3692B11&lt;/uuid&gt;&lt;priority&gt;60&lt;/priority&gt;&lt;publications&gt;&lt;publication&gt;&lt;location&gt;&amp;lt;html&amp;gt;&amp;lt;head&amp;gt;&amp;lt;meta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Home&amp;lt;/a&amp;gt;&amp;lt;/div&amp;gt;&amp;lt;/body&amp;gt;&amp;lt;/html&amp;gt;&lt;/location&gt;&lt;publication_date&gt;99195600001200000000200000&lt;/publication_date&gt;&lt;startpage&gt;80&lt;/startpage&gt;&lt;title&gt;Nuclear energy and the fossil fuels&lt;/title&gt;&lt;uuid&gt;9D1772BC-8036-4CE7-9A95-851D4EDDE73D&lt;/uuid&gt;&lt;subtype&gt;1&lt;/subtype&gt;&lt;publisher&gt;American Petroleum Institute&lt;/publisher&gt;&lt;type&gt;0&lt;/type&gt;&lt;place&gt;Houston, Texas&lt;/place&gt;&lt;url&gt;http://down.cenet.org.cn/upfile/53/2008630111335161.pdf&lt;/url&gt;&lt;authors&gt;&lt;author&gt;&lt;firstName&gt;Marion&lt;/firstName&gt;&lt;middleNames&gt;King&lt;/middleNames&gt;&lt;lastName&gt;Hubbert&lt;/lastName&gt;&lt;/author&gt;&lt;/authors&gt;&lt;/publication&gt;&lt;publication&gt;&lt;volume&gt;37&lt;/volume&gt;&lt;publication_date&gt;99200911001200000000220000&lt;/publication_date&gt;&lt;number&gt;11&lt;/number&gt;&lt;doi&gt;10.1016/j.enpol.2009.06.053&lt;/doi&gt;&lt;startpage&gt;4761&lt;/startpage&gt;&lt;title&gt;A variant of the Hubbert curve for world oil production forecasts&lt;/title&gt;&lt;uuid&gt;6B259869-B5CF-46B9-A22F-FEBD26856C47&lt;/uuid&gt;&lt;subtype&gt;400&lt;/subtype&gt;&lt;endpage&gt;4770&lt;/endpage&gt;&lt;type&gt;400&lt;/type&gt;&lt;url&gt;http://linkinghub.elsevier.com/retrieve/pii/S0301421509004492&lt;/url&gt;&lt;bundle&gt;&lt;publication&gt;&lt;publisher&gt;Elsevier&lt;/publisher&gt;&lt;title&gt;Energy Policy&lt;/title&gt;&lt;type&gt;-100&lt;/type&gt;&lt;subtype&gt;-100&lt;/subtype&gt;&lt;uuid&gt;7A6B4DA0-B67F-4F05-B63E-FDCB9C191D8B&lt;/uuid&gt;&lt;/publication&gt;&lt;/bundle&gt;&lt;authors&gt;&lt;author&gt;&lt;firstName&gt;G&lt;/firstName&gt;&lt;lastName&gt;Maggio&lt;/lastName&gt;&lt;/author&gt;&lt;author&gt;&lt;firstName&gt;G&lt;/firstName&gt;&lt;lastName&gt;Cacciola&lt;/lastName&gt;&lt;/author&gt;&lt;/authors&gt;&lt;/publication&gt;&lt;/publications&gt;&lt;cites&gt;&lt;/cites&gt;&lt;/citation&gt;</w:instrText>
      </w:r>
      <w:r>
        <w:fldChar w:fldCharType="separate"/>
      </w:r>
      <w:r>
        <w:t>(Hubbert, 1956; Maggio &amp; Cacciola, 2009)</w:t>
      </w:r>
      <w:r>
        <w:fldChar w:fldCharType="end"/>
      </w:r>
      <w:r>
        <w:t>. Other approaches include: The Gompertz-curve,a generalized version of logistic function with asymmetric early diffusion and saturation slopes – commonly used in biology</w:t>
      </w:r>
      <w:r w:rsidR="001851C8">
        <w:t xml:space="preserve"> </w:t>
      </w:r>
      <w:r w:rsidR="001851C8">
        <w:fldChar w:fldCharType="begin"/>
      </w:r>
      <w:r w:rsidR="001851C8">
        <w:instrText xml:space="preserve"> ADDIN ZOTERO_ITEM CSL_CITATION {"citationID":"153q1odddm","properties":{"formattedCitation":"(Kozusko and Bajzer, 2003)","plainCitation":"(Kozusko and Bajzer, 2003)"},"citationItems":[{"id":1733,"uris":["http://zotero.org/users/1405426/items/AUMARVMV"],"uri":["http://zotero.org/users/1405426/items/AUMARVMV"],"itemData":{"id":1733,"type":"article-journal","title":"Combining Gompertzian growth and cell population dynamics","container-title":"Mathematical Biosciences","page":"153-167","volume":"185","issue":"2","source":"ScienceDirect","abstract":"A two-compartment model of cancer cells population dynamics proposed by Gyllenberg and Webb includes transition rates between proliferating and quiescent cells as non-specified functions of the total population, N. We define the net inter-compartmental transition rate function: Φ(N). We assume that the total cell population follows the Gompertz growth model, as it is most often empirically found and derive Φ(N). The Gyllenberg–Webb transition functions are shown to be characteristically related through Φ(N). Effectively, this leads to a hybrid model for which we find the explicit analytical solutions for proliferating and quiescent cell populations, and the relations among model parameters. Several classes of solutions are examined. Our model predicts that the number of proliferating cells may increase along with the total number of cells, but the proliferating fraction appears to be a continuously decreasing function. The net transition rate of cells is shown to retain direction from the proliferating into the quiescent compartment. The death rate parameter for quiescent cell population is shown to be a factor in determining the proliferation level for a particular Gompertz growth curve.","DOI":"10.1016/S0025-5564(03)00094-4","ISSN":"0025-5564","journalAbbreviation":"Mathematical Biosciences","author":[{"family":"Kozusko","given":"Frank"},{"family":"Bajzer","given":"Željko"}],"issued":{"date-parts":[["2003",10]]}}}],"schema":"https://github.com/citation-style-language/schema/raw/master/csl-citation.json"} </w:instrText>
      </w:r>
      <w:r w:rsidR="001851C8">
        <w:fldChar w:fldCharType="separate"/>
      </w:r>
      <w:r w:rsidR="001851C8" w:rsidRPr="001851C8">
        <w:rPr>
          <w:rFonts w:cs="Times New Roman"/>
        </w:rPr>
        <w:t>(Kozusko and Bajzer, 2003)</w:t>
      </w:r>
      <w:r w:rsidR="001851C8">
        <w:fldChar w:fldCharType="end"/>
      </w:r>
      <w:r>
        <w:t xml:space="preserve">, technological forecasting </w:t>
      </w:r>
      <w:r w:rsidR="001851C8">
        <w:fldChar w:fldCharType="begin"/>
      </w:r>
      <w:r w:rsidR="001851C8">
        <w:instrText xml:space="preserve"> ADDIN ZOTERO_ITEM CSL_CITATION {"citationID":"6q0k28de","properties":{"formattedCitation":"(Martino, 2003)","plainCitation":"(Martino, 2003)"},"citationItems":[{"id":1738,"uris":["http://zotero.org/users/1405426/items/MS6GHDCS"],"uri":["http://zotero.org/users/1405426/items/MS6GHDCS"],"itemData":{"id":1738,"type":"article-journal","title":"A review of selected recent advances in technological forecasting","container-title":"Technological Forecasting and Social Change","collection-title":"TF Highlights from ISF 2002","page":"719-733","volume":"70","issue":"8","source":"ScienceDirect","abstract":"During the past decade, there have been some significant developments in technological forecasting methodology. This paper describes developments in environmental scanning, models, scenarios, Delphi, extrapolation, probabilistic forecasts, technology measurement and some chaos-like behavior in technological data. Some of these developments are refinements of earlier methodology, such as using computerized data mining (DM) for environmental scanning, which extends the power of earlier methods. Other methodology developments, such as the use of cellular automata and object-oriented simulation, represent new approaches to basic forecasting methods. Probabilistic forecasts were developed only within the past decade, but now appear ready for practical use. Other developments include the wide use of some methods, such as the massive national Delphi studies carried out in Japan, Korea, Germany and India. Other new developments include empirical tests of various trend extrapolation methods, to assist the forecaster in selecting the appropriate trend model for a specific case. Each of these developments is discussed in detail.","DOI":"10.1016/S0040-1625(02)00375-X","ISSN":"0040-1625","journalAbbreviation":"Technological Forecasting and Social Change","author":[{"family":"Martino","given":"Joseph P"}],"issued":{"date-parts":[["2003",10]]}}}],"schema":"https://github.com/citation-style-language/schema/raw/master/csl-citation.json"} </w:instrText>
      </w:r>
      <w:r w:rsidR="001851C8">
        <w:fldChar w:fldCharType="separate"/>
      </w:r>
      <w:r w:rsidR="001851C8" w:rsidRPr="001851C8">
        <w:rPr>
          <w:rFonts w:cs="Times New Roman"/>
        </w:rPr>
        <w:t>(Martino, 2003)</w:t>
      </w:r>
      <w:r w:rsidR="001851C8">
        <w:fldChar w:fldCharType="end"/>
      </w:r>
      <w:r w:rsidR="001851C8">
        <w:t xml:space="preserve"> </w:t>
      </w:r>
      <w:r>
        <w:t>and for growth in general</w:t>
      </w:r>
      <w:r w:rsidR="001851C8">
        <w:t xml:space="preserve"> </w:t>
      </w:r>
      <w:r w:rsidR="001851C8">
        <w:fldChar w:fldCharType="begin"/>
      </w:r>
      <w:r w:rsidR="001851C8">
        <w:instrText xml:space="preserve"> ADDIN ZOTERO_ITEM CSL_CITATION {"citationID":"tudi02deh","properties":{"formattedCitation":"(Turner et al., 1976)","plainCitation":"(Turner et al., 1976)"},"citationItems":[{"id":1734,"uris":["http://zotero.org/users/1405426/items/KNEQV4IJ"],"uri":["http://zotero.org/users/1405426/items/KNEQV4IJ"],"itemData":{"id":1734,"type":"article-journal","title":"A theory of growth","container-title":"Mathematical Biosciences","page":"367-373","volume":"29","issue":"3","source":"ScienceDirect","abstract":"A generalized theory of growth is presented based upon three postulates. The first asserts that the rate of growth is jointly proportional to a monotonic function of the generalized distance from the origin to present size (“reproductive capability”), and to a monotonic function of the generalized distance from present size to ultimate size (“limiting factor”). The second postulate restricts the monotonic function to power (or “mass action”) functions. The third postulate constrains the model to a mathematically tractable set which never-the-less is sufficiently general to include the cases of Malthusian, Gompertz, logistic and Bertalanffy-Richards Growth. The most general case is termed the “generic growth model”. Other special cases are termed hyperGompertzian and hyperlogistic growth. Generic growth is illustrated by rat weight data from the literature.","DOI":"10.1016/0025-5564(76)90112-7","ISSN":"0025-5564","journalAbbreviation":"Mathematical Biosciences","author":[{"family":"Turner","given":"Malcolm E."},{"family":"Bradley","given":"Edwin L."},{"family":"Kirk","given":"Katherine A."},{"family":"Pruitt","given":"Kenneth M."}],"issued":{"date-parts":[["1976",1,1]]}}}],"schema":"https://github.com/citation-style-language/schema/raw/master/csl-citation.json"} </w:instrText>
      </w:r>
      <w:r w:rsidR="001851C8">
        <w:fldChar w:fldCharType="separate"/>
      </w:r>
      <w:r w:rsidR="001851C8" w:rsidRPr="001851C8">
        <w:rPr>
          <w:rFonts w:cs="Times New Roman"/>
        </w:rPr>
        <w:t>(Turner et al., 1976)</w:t>
      </w:r>
      <w:r w:rsidR="001851C8">
        <w:fldChar w:fldCharType="end"/>
      </w:r>
      <w:r>
        <w:t xml:space="preserve">,  and differential equation-based model, of which the most well-known is the Bass Diffusion </w:t>
      </w:r>
      <w:r w:rsidR="001851C8">
        <w:fldChar w:fldCharType="begin"/>
      </w:r>
      <w:r w:rsidR="001851C8">
        <w:instrText xml:space="preserve"> ADDIN ZOTERO_ITEM CSL_CITATION {"citationID":"tdf3bqh11","properties":{"formattedCitation":"(Norton and Bass, 1987)","plainCitation":"(Norton and Bass, 1987)"},"citationItems":[{"id":1741,"uris":["http://zotero.org/users/1405426/items/8U2FTSQX"],"uri":["http://zotero.org/users/1405426/items/8U2FTSQX"],"itemData":{"id":1741,"type":"article-journal","title":"A diffusion theory model of adoption and substitution for successive generations of high-technology products","container-title":"Management science","page":"1069–1086","volume":"33","issue":"9","author":[{"family":"Norton","given":"John A"},{"family":"Bass","given":"Frank M"}],"issued":{"date-parts":[["1987"]]}}}],"schema":"https://github.com/citation-style-language/schema/raw/master/csl-citation.json"} </w:instrText>
      </w:r>
      <w:r w:rsidR="001851C8">
        <w:fldChar w:fldCharType="separate"/>
      </w:r>
      <w:r w:rsidR="001851C8" w:rsidRPr="001851C8">
        <w:rPr>
          <w:rFonts w:cs="Times New Roman"/>
        </w:rPr>
        <w:t>(Norton and Bass, 1987)</w:t>
      </w:r>
      <w:r w:rsidR="001851C8">
        <w:fldChar w:fldCharType="end"/>
      </w:r>
      <w:r w:rsidR="001851C8">
        <w:t xml:space="preserve"> </w:t>
      </w:r>
      <w:r>
        <w:t xml:space="preserve">model (a Ricatti </w:t>
      </w:r>
      <w:r w:rsidR="001851C8">
        <w:t xml:space="preserve">differential </w:t>
      </w:r>
      <w:r>
        <w:t xml:space="preserve">equation with constant coefficients), originally developed for single product adoption in a fixed-population market – an analogue of which would be the energy system and competing </w:t>
      </w:r>
      <w:r>
        <w:lastRenderedPageBreak/>
        <w:t>technologies. The solutions of the Bass equation contain both the logistic function and the Gompertz-curve as special cases.</w:t>
      </w:r>
    </w:p>
    <w:p w14:paraId="631EA9BB" w14:textId="4BDC18A3" w:rsidR="0064295A" w:rsidRDefault="0064295A" w:rsidP="00452F52">
      <w:r>
        <w:t xml:space="preserve">Perhaps the key characteristic of an S-curve transition with the CES function is that it cannot be modeled by one as it fundamentally presents a relationship with a </w:t>
      </w:r>
      <w:r w:rsidRPr="00172CBA">
        <w:rPr>
          <w:i/>
        </w:rPr>
        <w:t>dynamically</w:t>
      </w:r>
      <w:r>
        <w:t xml:space="preserve"> evolving elasticity. Taking this as a starting point, we find that it is possible to better approach S-curve transition dynamics in the existing modeling formulations by exogenously adjusting the elasticity of substitution. Using the sample formulation in </w:t>
      </w:r>
      <w:r w:rsidR="00452F52">
        <w:t>s</w:t>
      </w:r>
      <w:r>
        <w:t>ection 3.2</w:t>
      </w:r>
      <w:r w:rsidR="00452F52">
        <w:t>.2</w:t>
      </w:r>
      <w:r>
        <w:t xml:space="preserve">, we demonstrate this effect using both linearly and exponentially decreasing elasticities (see </w:t>
      </w:r>
      <w:r w:rsidR="00452F52">
        <w:fldChar w:fldCharType="begin"/>
      </w:r>
      <w:r w:rsidR="00452F52">
        <w:instrText xml:space="preserve"> REF _Ref451203458 \h </w:instrText>
      </w:r>
      <w:r w:rsidR="00452F52">
        <w:fldChar w:fldCharType="separate"/>
      </w:r>
      <w:ins w:id="3287" w:author="Dénes CSALA" w:date="2016-07-26T00:38:00Z">
        <w:r w:rsidR="00020C26">
          <w:t xml:space="preserve">Figure </w:t>
        </w:r>
        <w:r w:rsidR="00020C26">
          <w:rPr>
            <w:noProof/>
            <w:cs/>
          </w:rPr>
          <w:t>‎</w:t>
        </w:r>
        <w:r w:rsidR="00020C26">
          <w:rPr>
            <w:noProof/>
          </w:rPr>
          <w:t>3</w:t>
        </w:r>
        <w:r w:rsidR="00020C26">
          <w:noBreakHyphen/>
        </w:r>
        <w:r w:rsidR="00020C26">
          <w:rPr>
            <w:noProof/>
          </w:rPr>
          <w:t>6</w:t>
        </w:r>
      </w:ins>
      <w:del w:id="3288"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6</w:delText>
        </w:r>
      </w:del>
      <w:r w:rsidR="00452F52">
        <w:fldChar w:fldCharType="end"/>
      </w:r>
      <w:r w:rsidR="00452F52">
        <w:t xml:space="preserve"> </w:t>
      </w:r>
      <w:r>
        <w:t xml:space="preserve">for the constant energy demand case and </w:t>
      </w:r>
      <w:r w:rsidR="00452F52">
        <w:fldChar w:fldCharType="begin"/>
      </w:r>
      <w:r w:rsidR="00452F52">
        <w:instrText xml:space="preserve"> REF _Ref451203470 \h </w:instrText>
      </w:r>
      <w:r w:rsidR="00452F52">
        <w:fldChar w:fldCharType="separate"/>
      </w:r>
      <w:ins w:id="3289" w:author="Dénes CSALA" w:date="2016-07-26T00:38:00Z">
        <w:r w:rsidR="00020C26">
          <w:t xml:space="preserve">Figure </w:t>
        </w:r>
        <w:r w:rsidR="00020C26">
          <w:rPr>
            <w:noProof/>
            <w:cs/>
          </w:rPr>
          <w:t>‎</w:t>
        </w:r>
        <w:r w:rsidR="00020C26">
          <w:rPr>
            <w:noProof/>
          </w:rPr>
          <w:t>3</w:t>
        </w:r>
        <w:r w:rsidR="00020C26">
          <w:noBreakHyphen/>
        </w:r>
        <w:r w:rsidR="00020C26">
          <w:rPr>
            <w:noProof/>
          </w:rPr>
          <w:t>7</w:t>
        </w:r>
      </w:ins>
      <w:del w:id="3290"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7</w:delText>
        </w:r>
      </w:del>
      <w:r w:rsidR="00452F52">
        <w:fldChar w:fldCharType="end"/>
      </w:r>
      <w:r w:rsidR="00452F52">
        <w:t xml:space="preserve"> </w:t>
      </w:r>
      <w:r>
        <w:t xml:space="preserve">for the increasing demand). We believe that developing this approach and calibrating it against the expected evolution of the technical profiles of the substitutes offers a viable compromise that can maintain the relevance of the existing models. </w:t>
      </w:r>
    </w:p>
    <w:p w14:paraId="2A6246DF" w14:textId="77777777" w:rsidR="0064295A" w:rsidRDefault="0064295A" w:rsidP="0064295A">
      <w:pPr>
        <w:pStyle w:val="BodyText"/>
        <w:ind w:firstLine="0"/>
      </w:pPr>
    </w:p>
    <w:p w14:paraId="1745ADFC" w14:textId="093A3EF7" w:rsidR="0064295A" w:rsidRDefault="00452F52" w:rsidP="0064295A">
      <w:pPr>
        <w:pStyle w:val="BodyText"/>
        <w:ind w:firstLine="0"/>
      </w:pPr>
      <w:r>
        <w:rPr>
          <w:noProof/>
        </w:rPr>
        <w:drawing>
          <wp:inline distT="0" distB="0" distL="0" distR="0" wp14:anchorId="1A8E4826" wp14:editId="4155B369">
            <wp:extent cx="5278755" cy="325101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755" cy="3251014"/>
                    </a:xfrm>
                    <a:prstGeom prst="rect">
                      <a:avLst/>
                    </a:prstGeom>
                  </pic:spPr>
                </pic:pic>
              </a:graphicData>
            </a:graphic>
          </wp:inline>
        </w:drawing>
      </w:r>
    </w:p>
    <w:p w14:paraId="00D2EE36" w14:textId="267CB694" w:rsidR="00452F52" w:rsidRPr="00452F52" w:rsidRDefault="0064295A" w:rsidP="00452F52">
      <w:pPr>
        <w:pStyle w:val="Caption"/>
        <w:ind w:firstLine="0"/>
        <w:jc w:val="center"/>
      </w:pPr>
      <w:bookmarkStart w:id="3291" w:name="_Ref451203458"/>
      <w:bookmarkStart w:id="3292" w:name="_Toc457256995"/>
      <w:r>
        <w:t xml:space="preserve">Figure </w:t>
      </w:r>
      <w:ins w:id="3293"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294"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295" w:author="Dénes CSALA" w:date="2016-07-26T00:38:00Z">
        <w:r w:rsidR="00020C26">
          <w:rPr>
            <w:noProof/>
          </w:rPr>
          <w:t>6</w:t>
        </w:r>
      </w:ins>
      <w:ins w:id="3296" w:author="Dénes CSALA" w:date="2016-07-24T18:04:00Z">
        <w:r w:rsidR="00865BB8">
          <w:fldChar w:fldCharType="end"/>
        </w:r>
      </w:ins>
      <w:del w:id="3297"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6</w:delText>
        </w:r>
        <w:r w:rsidR="00B44AD1" w:rsidDel="00EE4DA6">
          <w:rPr>
            <w:noProof/>
          </w:rPr>
          <w:fldChar w:fldCharType="end"/>
        </w:r>
      </w:del>
      <w:bookmarkEnd w:id="3291"/>
      <w:r>
        <w:t xml:space="preserve"> Using a Dynamic Elasticity Energy Model with linear and exponential decrease of the elasticity (ρ) for constant output</w:t>
      </w:r>
      <w:r w:rsidR="00452F52">
        <w:br/>
        <w:t>source: own work</w:t>
      </w:r>
      <w:bookmarkEnd w:id="3292"/>
    </w:p>
    <w:p w14:paraId="0991ACAF" w14:textId="59DD7F51" w:rsidR="0064295A" w:rsidRDefault="00452F52" w:rsidP="0064295A">
      <w:pPr>
        <w:pStyle w:val="BodyText"/>
        <w:ind w:firstLine="0"/>
      </w:pPr>
      <w:r>
        <w:rPr>
          <w:noProof/>
        </w:rPr>
        <w:lastRenderedPageBreak/>
        <w:drawing>
          <wp:inline distT="0" distB="0" distL="0" distR="0" wp14:anchorId="216A382B" wp14:editId="29659B69">
            <wp:extent cx="5278755" cy="31269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755" cy="3126979"/>
                    </a:xfrm>
                    <a:prstGeom prst="rect">
                      <a:avLst/>
                    </a:prstGeom>
                  </pic:spPr>
                </pic:pic>
              </a:graphicData>
            </a:graphic>
          </wp:inline>
        </w:drawing>
      </w:r>
    </w:p>
    <w:p w14:paraId="349A59B1" w14:textId="785B98E1" w:rsidR="0064295A" w:rsidRPr="00950C76" w:rsidRDefault="0064295A" w:rsidP="00452F52">
      <w:pPr>
        <w:pStyle w:val="Caption"/>
        <w:ind w:left="-180" w:firstLine="0"/>
        <w:jc w:val="center"/>
      </w:pPr>
      <w:bookmarkStart w:id="3298" w:name="_Ref451203470"/>
      <w:bookmarkStart w:id="3299" w:name="_Toc457256996"/>
      <w:r>
        <w:t xml:space="preserve">Figure </w:t>
      </w:r>
      <w:ins w:id="3300"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301"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302" w:author="Dénes CSALA" w:date="2016-07-26T00:38:00Z">
        <w:r w:rsidR="00020C26">
          <w:rPr>
            <w:noProof/>
          </w:rPr>
          <w:t>7</w:t>
        </w:r>
      </w:ins>
      <w:ins w:id="3303" w:author="Dénes CSALA" w:date="2016-07-24T18:04:00Z">
        <w:r w:rsidR="00865BB8">
          <w:fldChar w:fldCharType="end"/>
        </w:r>
      </w:ins>
      <w:del w:id="3304"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7</w:delText>
        </w:r>
        <w:r w:rsidR="00B44AD1" w:rsidDel="00EE4DA6">
          <w:rPr>
            <w:noProof/>
          </w:rPr>
          <w:fldChar w:fldCharType="end"/>
        </w:r>
      </w:del>
      <w:bookmarkEnd w:id="3298"/>
      <w:r>
        <w:t xml:space="preserve"> Using a Dynamic Elasticity Energy Model with linear and exponential decrease of the elasticity (ρ) for increasing output</w:t>
      </w:r>
      <w:r w:rsidR="00452F52">
        <w:br/>
        <w:t>source: own work</w:t>
      </w:r>
      <w:bookmarkEnd w:id="3299"/>
    </w:p>
    <w:p w14:paraId="206FA3E9" w14:textId="77777777" w:rsidR="0064295A" w:rsidRDefault="0064295A" w:rsidP="00452F52">
      <w:r>
        <w:tab/>
        <w:t xml:space="preserve">While a carbon price peak may be counterintuitive to economists’ marginalist thinking, in practice, it is what should be expected based on the dynamics of technical diffusion. Economies of scale, scope, learning, and the initial adopters pull of followers form parts of the technology diffusion process. At the absolute worst case, the carbon price would be capped by the cost of the substitute technology even if it </w:t>
      </w:r>
      <w:r w:rsidRPr="005D6FDE">
        <w:rPr>
          <w:i/>
        </w:rPr>
        <w:t>is</w:t>
      </w:r>
      <w:r>
        <w:t xml:space="preserve"> inferior and therefore would have no reason to become exponential. Even today the back-stop alternative technologies have either reached or are within reach of direct competition with fossil fuels on several fronts while maintaining a strong momentum towards cost reductions. </w:t>
      </w:r>
    </w:p>
    <w:p w14:paraId="75EFD57E" w14:textId="06503206" w:rsidR="0064295A" w:rsidRDefault="0064295A" w:rsidP="00452F52">
      <w:r>
        <w:t xml:space="preserve">Change is inherent in an energy system that is undergoing </w:t>
      </w:r>
      <w:r w:rsidR="00452F52">
        <w:t>a transition</w:t>
      </w:r>
      <w:r>
        <w:t xml:space="preserve">. Efficiency and demand shifting are already happening and opportunities to reduce waste are actively sought. In key sectors like transportation, changes like a modal shift from air travel to high-speed rail provide important avenues to utilize the renewable </w:t>
      </w:r>
      <w:r>
        <w:lastRenderedPageBreak/>
        <w:t xml:space="preserve">energy supply </w:t>
      </w:r>
      <w:r w:rsidR="00452F52">
        <w:fldChar w:fldCharType="begin"/>
      </w:r>
      <w:r w:rsidR="00452F52">
        <w:instrText xml:space="preserve"> ADDIN ZOTERO_ITEM CSL_CITATION {"citationID":"2lcklkdp9s","properties":{"formattedCitation":"(Sgouridis et al., 2011)","plainCitation":"(Sgouridis et al., 2011)"},"citationItems":[{"id":157,"uris":["http://zotero.org/users/1405426/items/9HQ9HGB3"],"uri":["http://zotero.org/users/1405426/items/9HQ9HGB3"],"itemData":{"id":157,"type":"article-journal","title":"Air transportation in a carbon constrained world: Long-term dynamics of policies and strategies for mitigating the carbon footprint of commercial aviation","container-title":"Transportation Research Part A: Policy and Practice","page":"1077-1091","volume":"45","issue":"10","source":"ScienceDirect","abstract":"With increasing demand for air transportation worldwide and decreasing marginal fuel efficiency improvements, the contribution of aviation to climate change relative to other sectors is projected to increase in the future. As a result, growing public and political pressures are likely to further target air transportation to reduce its greenhouse gas emissions. The key challenges faced by policy makers and air transportation industry stakeholders is to reduce aviation greenhouse gas emissions while sustaining mobility for passengers and time-sensitive cargo as well as meeting future demand for air transportation in developing and emerging countries. This paper examines five generic policies for reducing the emissions of commercial aviation; (1) technological efficiency improvements, (2) operational efficiency improvements, (3) use of alternative fuels, (4) demand shift and (5) carbon pricing (i.e. market-based incentives). In order to evaluate the impacts of these policies on total emissions, air transport mobility, airfares and airline profitability, a system dynamics modeling approach was used. The Global Aviation Industry Dynamics (GAID) model captures the systemic interactions and the delayed feedbacks in the air transportation system and allows scenarios testing through simulations. For this analysis, a set of 34 scenarios with various levels of aggressiveness along the five generic policies were simulated and tested. It was found that no single policy can maintain emissions levels steady while increasing projected demand for air transportation. Simulation results suggest that a combination of the proposed policies does produce results that are close to a “weak” sustainability definition of increasing supply to meet new demand needs while maintaining constant or increasing slightly emissions levels. A combination of policies that includes aggressive levels of technological and operations efficiency improvements, use of biofuels along with moderate levels of carbon pricing and short-haul demand shifts efforts achieves a 140% increase in capacity in 2024 over 2004 while only increasing emissions by 20% over 2004. In addition, airline profitability is moderately impacted (10% reduction) compared to other scenarios where profitability is reduced by over 50% which pose a threat to necessary investments and the implementation of mitigating measures to reduce CO2 emissions. This study has shown that an approach based on a portfolio of mitigating measures and policies spanning across technology and operational improvements, use of biofuels, demand shift and carbon pricing is required to transition the air transportation industry close to an operating point of environmental and mobility sustainability.","DOI":"10.1016/j.tra.2010.03.019","ISSN":"0965-8564","shortTitle":"Air transportation in a carbon constrained world","journalAbbreviation":"Transportation Research Part A: Policy and Practice","author":[{"family":"Sgouridis","given":"Sgouris"},{"family":"Bonnefoy","given":"Philippe A."},{"family":"Hansman","given":"R. John"}],"issued":{"date-parts":[["2011",12]]}}}],"schema":"https://github.com/citation-style-language/schema/raw/master/csl-citation.json"} </w:instrText>
      </w:r>
      <w:r w:rsidR="00452F52">
        <w:fldChar w:fldCharType="separate"/>
      </w:r>
      <w:r w:rsidR="00452F52" w:rsidRPr="00452F52">
        <w:rPr>
          <w:rFonts w:cs="Times New Roman"/>
        </w:rPr>
        <w:t>(Sgouridis et al., 2011)</w:t>
      </w:r>
      <w:r w:rsidR="00452F52">
        <w:fldChar w:fldCharType="end"/>
      </w:r>
      <w:r>
        <w:t xml:space="preserve"> competing directly and even entirely subsuming the air service once the rail connections become operational for distances less than 500km. For automobiles and residential energy storage battery technologies are well on their way to become directly competitive</w:t>
      </w:r>
      <w:r w:rsidR="00452F52">
        <w:t xml:space="preserve"> </w:t>
      </w:r>
      <w:r w:rsidR="00452F52">
        <w:fldChar w:fldCharType="begin"/>
      </w:r>
      <w:r w:rsidR="00452F52">
        <w:instrText xml:space="preserve"> ADDIN ZOTERO_ITEM CSL_CITATION {"citationID":"103kraau4j","properties":{"formattedCitation":"{\\rtf (Rockstr\\uc0\\u246{}m et al., 2009)}","plainCitation":"(Rockström et al., 2009)"},"citationItems":[{"id":1,"uris":["http://zotero.org/users/1405426/items/2HRNQTNG"],"uri":["http://zotero.org/users/1405426/items/2HRNQTNG"],"itemData":{"id":1,"type":"article-journal","title":"A safe operating space for humanity","container-title":"Nature","page":"472-475","volume":"461","issue":"7263","source":"www.nature.com","abstract":"Identifying and quantifying planetary boundaries that must not be transgressed could help prevent human activities from causing unacceptable environmental change, argue Johan Rockström and colleagues.","DOI":"10.1038/461472a","ISSN":"0028-0836","journalAbbreviation":"Nature","language":"en","author":[{"family":"Rockström","given":"Johan"},{"family":"Steffen","given":"Will"},{"family":"Noone","given":"Kevin"},{"family":"Persson","given":"Åsa"},{"family":"Chapin","given":"F. Stuart"},{"family":"Lambin","given":"Eric F."},{"family":"Lenton","given":"Timothy M."},{"family":"Scheffer","given":"Marten"},{"family":"Folke","given":"Carl"},{"family":"Schellnhuber","given":"Hans Joachim"},{"family":"Nykvist","given":"Björn"},{"family":"Wit","given":"Cynthia A.","non-dropping-particle":"de"},{"family":"Hughes","given":"Terry"},{"family":"Leeuw","given":"Sander","non-dropping-particle":"van der"},{"family":"Rodhe","given":"Henning"},{"family":"Sörlin","given":"Sverker"},{"family":"Snyder","given":"Peter K."},{"family":"Costanza","given":"Robert"},{"family":"Svedin","given":"Uno"},{"family":"Falkenmark","given":"Malin"},{"family":"Karlberg","given":"Louise"},{"family":"Corell","given":"Robert W."},{"family":"Fabry","given":"Victoria J."},{"family":"Hansen","given":"James"},{"family":"Walker","given":"Brian"},{"family":"Liverman","given":"Diana"},{"family":"Richardson","given":"Katherine"},{"family":"Crutzen","given":"Paul"},{"family":"Foley","given":"Jonathan A."}],"issued":{"date-parts":[["2009",9,24]]}}}],"schema":"https://github.com/citation-style-language/schema/raw/master/csl-citation.json"} </w:instrText>
      </w:r>
      <w:r w:rsidR="00452F52">
        <w:fldChar w:fldCharType="separate"/>
      </w:r>
      <w:r w:rsidR="00452F52" w:rsidRPr="00452F52">
        <w:rPr>
          <w:rFonts w:cs="Times New Roman"/>
          <w:szCs w:val="24"/>
        </w:rPr>
        <w:t>(Rockström et al., 2009)</w:t>
      </w:r>
      <w:r w:rsidR="00452F52">
        <w:fldChar w:fldCharType="end"/>
      </w:r>
      <w:r>
        <w:t>. On the supply side, the levelized cost of energy (LCOE) trajectories for wind and even more for solar photovoltaic have been consistently declining becoming directly competitive with wholesale electricity prices in several regions. While it is correctly pointed out that LCOE of RE does not account for the full cost of renewables integration</w:t>
      </w:r>
      <w:r w:rsidR="000D15FF">
        <w:t xml:space="preserve"> </w:t>
      </w:r>
      <w:r w:rsidR="00452F52">
        <w:fldChar w:fldCharType="begin"/>
      </w:r>
      <w:r w:rsidR="00452F52">
        <w:instrText xml:space="preserve"> ADDIN ZOTERO_ITEM CSL_CITATION {"citationID":"t1skf8ik7","properties":{"formattedCitation":"(Joskow, 2011)","plainCitation":"(Joskow, 2011)"},"citationItems":[{"id":1742,"uris":["http://zotero.org/users/1405426/items/3AUV6D3R"],"uri":["http://zotero.org/users/1405426/items/3AUV6D3R"],"itemData":{"id":1742,"type":"article-journal","title":"Comparing the costs of intermittent and dispatchable electricity generating technologies","container-title":"The American Economic Review","page":"238–241","volume":"101","issue":"3","author":[{"family":"Joskow","given":"Paul L"}],"issued":{"date-parts":[["2011"]]}}}],"schema":"https://github.com/citation-style-language/schema/raw/master/csl-citation.json"} </w:instrText>
      </w:r>
      <w:r w:rsidR="00452F52">
        <w:fldChar w:fldCharType="separate"/>
      </w:r>
      <w:r w:rsidR="00452F52" w:rsidRPr="00452F52">
        <w:rPr>
          <w:rFonts w:cs="Times New Roman"/>
        </w:rPr>
        <w:t>(Joskow, 2011)</w:t>
      </w:r>
      <w:r w:rsidR="00452F52">
        <w:fldChar w:fldCharType="end"/>
      </w:r>
      <w:r>
        <w:t xml:space="preserve">, it is insufficient to rely on the estimated costs from ramping up the fossil-fuel back-ups as cost indicators. This approach takes as a given assumption that storage is expensive but is missing the point that for a </w:t>
      </w:r>
      <w:r w:rsidR="00452F52">
        <w:t>sustainable energy system under transition</w:t>
      </w:r>
      <w:r>
        <w:t>, the combined LCOE of RE plus short and long-term storage including power to liquids are fully representing the system operation costs and there are no additional “integration” costs. Studies that take this physical reality into consideration confirm the existence of manageable upper bound at a global</w:t>
      </w:r>
      <w:r w:rsidR="00452F52">
        <w:t xml:space="preserve"> </w:t>
      </w:r>
      <w:r w:rsidR="00452F52">
        <w:fldChar w:fldCharType="begin"/>
      </w:r>
      <w:r w:rsidR="00452F52">
        <w:instrText xml:space="preserve"> ADDIN ZOTERO_ITEM CSL_CITATION {"citationID":"34659k5hl","properties":{"formattedCitation":"{\\rtf (Ple\\uc0\\u223{}mann et al., 2014)}","plainCitation":"(Pleßmann et al., 2014)"},"citationItems":[{"id":1695,"uris":["http://zotero.org/users/1405426/items/R7UH3D5H"],"uri":["http://zotero.org/users/1405426/items/R7UH3D5H"],"itemData":{"id":1695,"type":"article-journal","title":"Global Energy Storage Demand for a 100% Renewable Electricity Supply","container-title":"Energy Procedia","collection-title":"8th International Renewable Energy Storage Conference and Exhibition (IRES 2013)","page":"22-31","volume":"46","source":"ScienceDirect","abstract":"This study demonstrates – based on a dynamical simulation of a global, decentralized 100% renewable electricity supply scenario – that a global climate-neutral electricity supply based on the volatile energy sources photovoltaics (PV), wind energy (onshore) and concentrated solar power (CSP) is feasible at decent cost. A central ingredient of this study is a sophisticated model for the hourly electric load demand in &amp;gt;160 countries. To guarantee matching of load demand in each hour, the volatile primary energy sources are complemented by three electricity storage options: batteries, high-temperature thermal energy storage coupled with steam turbine, and renewable power methane (generated via the Power to Gas process) which is reconverted to electricity in gas turbines. The study determines – on a global grid with 1°x1° resolution – the required power plant and storage capacities as well as the hourly dispatch for a 100% renewable electricity supply under the constraint of minimized total system cost (LCOE). Aggregating the results on a national level results in an levelized cost of electricity (LCOE) range of 80-200 EUR/MWh (on a projected cost basis for the year 2020) in this very decentralized approach. As a global average, 142 EUR/MWh are found. Due to the restricted number of technologies considered here, this represents an upper limit for the electricity cost in a fully renewable electricity supply.","DOI":"10.1016/j.egypro.2014.01.154","ISSN":"1876-6102","journalAbbreviation":"Energy Procedia","author":[{"family":"Pleßmann","given":"Guido"},{"family":"Erdmann","given":"Matthias"},{"family":"Hlusiak","given":"Markus"},{"family":"Breyer","given":"Christian"}],"issued":{"date-parts":[["2014"]]}}}],"schema":"https://github.com/citation-style-language/schema/raw/master/csl-citation.json"} </w:instrText>
      </w:r>
      <w:r w:rsidR="00452F52">
        <w:fldChar w:fldCharType="separate"/>
      </w:r>
      <w:r w:rsidR="00452F52" w:rsidRPr="00452F52">
        <w:rPr>
          <w:rFonts w:cs="Times New Roman"/>
          <w:szCs w:val="24"/>
        </w:rPr>
        <w:t>(Pleßmann et al., 2014)</w:t>
      </w:r>
      <w:r w:rsidR="00452F52">
        <w:fldChar w:fldCharType="end"/>
      </w:r>
      <w:r>
        <w:t xml:space="preserve">, or country level analyses e.g. Germany </w:t>
      </w:r>
      <w:r w:rsidR="00452F52">
        <w:fldChar w:fldCharType="begin"/>
      </w:r>
      <w:r w:rsidR="00452F52">
        <w:instrText xml:space="preserve"> ADDIN ZOTERO_ITEM CSL_CITATION {"citationID":"213p8i79ir","properties":{"formattedCitation":"(Schill, 2014)","plainCitation":"(Schill, 2014)"},"citationItems":[{"id":1743,"uris":["http://zotero.org/users/1405426/items/JNQGIGWD"],"uri":["http://zotero.org/users/1405426/items/JNQGIGWD"],"itemData":{"id":1743,"type":"article-journal","title":"Residual load, renewable surplus generation and storage requirements in Germany","container-title":"Energy Policy","page":"65–79","volume":"73","author":[{"family":"Schill","given":"Wolf-Peter"}],"issued":{"date-parts":[["2014"]]}}}],"schema":"https://github.com/citation-style-language/schema/raw/master/csl-citation.json"} </w:instrText>
      </w:r>
      <w:r w:rsidR="00452F52">
        <w:fldChar w:fldCharType="separate"/>
      </w:r>
      <w:r w:rsidR="00452F52" w:rsidRPr="00452F52">
        <w:rPr>
          <w:rFonts w:cs="Times New Roman"/>
        </w:rPr>
        <w:t>(Schill, 2014)</w:t>
      </w:r>
      <w:r w:rsidR="00452F52">
        <w:fldChar w:fldCharType="end"/>
      </w:r>
      <w:r w:rsidR="00452F52">
        <w:t xml:space="preserve">, Finland </w:t>
      </w:r>
      <w:r w:rsidR="00452F52">
        <w:fldChar w:fldCharType="begin"/>
      </w:r>
      <w:r w:rsidR="00452F52">
        <w:instrText xml:space="preserve"> ADDIN ZOTERO_ITEM CSL_CITATION {"citationID":"5mv5mqpgr","properties":{"formattedCitation":"(Aslani et al., 2014; Zakeri et al., 2015)","plainCitation":"(Aslani et al., 2014; Zakeri et al., 2015)"},"citationItems":[{"id":557,"uris":["http://zotero.org/users/1405426/items/WR9AV38D"],"uri":["http://zotero.org/users/1405426/items/WR9AV38D"],"itemData":{"id":557,"type":"article-journal","title":"Role of renewable energy policies in energy dependency in Finland: System dynamics approach","container-title":"Applied Energy","page":"758-765","volume":"113","source":"ScienceDirect","abstract":"AbstractObjective\nWe discuss the role of diversification on dependency and security of energy supply. A system dynamics model with especial focus on the role of renewable energy resources (as a portfolio) on Finland’s energy dependency is developed. The purpose is also to cover a part of research gap exists in the system dynamics modeling of energy security investigations.\nMethods\nA causal loops diagram and a system dynamics model evaluate Finnish scenarios of renewable energy policies. The analysis describes the relationship between dynamic factors such as RE encouragement packages, dependency, and energy demand.\nResults\nA causal loops diagram and a system dynamics model evaluate three different Finnish scenarios of renewable energy policies by 2020.\nConclusion\nAnalysis shows that despite 7% electricity/heat consumption growth by 2020 in Finland, dependency on imported sources will decrease between 1% and 7% depend on the defined scenarios.\nPractice Implications\nThe proposed model not only helps decision makers to test their scenarios related to renewable energy polices, it can be implemented by other countries.","DOI":"10.1016/j.apenergy.2013.08.015","ISSN":"0306-2619","shortTitle":"Role of renewable energy policies in energy dependency in Finland","journalAbbreviation":"Applied Energy","author":[{"family":"Aslani","given":"Alireza"},{"family":"Helo","given":"Petri"},{"family":"Naaranoja","given":"Marja"}],"issued":{"date-parts":[["2014",1]]}}},{"id":1749,"uris":["http://zotero.org/users/1405426/items/SFTSC8VW"],"uri":["http://zotero.org/users/1405426/items/SFTSC8VW"],"itemData":{"id":1749,"type":"article-journal","title":"Higher renewable energy integration into the existing energy system of Finland–Is there any maximum limit?","container-title":"Energy","page":"244–259","volume":"92","author":[{"family":"Zakeri","given":"Behnam"},{"family":"Syri","given":"Sanna"},{"family":"Rinne","given":"Samuli"}],"issued":{"date-parts":[["2015"]]}}}],"schema":"https://github.com/citation-style-language/schema/raw/master/csl-citation.json"} </w:instrText>
      </w:r>
      <w:r w:rsidR="00452F52">
        <w:fldChar w:fldCharType="separate"/>
      </w:r>
      <w:r w:rsidR="00452F52" w:rsidRPr="00452F52">
        <w:rPr>
          <w:rFonts w:cs="Times New Roman"/>
        </w:rPr>
        <w:t>(Aslani et al., 2014; Zakeri et al., 2015)</w:t>
      </w:r>
      <w:r w:rsidR="00452F52">
        <w:fldChar w:fldCharType="end"/>
      </w:r>
      <w:r w:rsidR="00452F52">
        <w:t xml:space="preserve"> </w:t>
      </w:r>
      <w:r>
        <w:t>and Japan</w:t>
      </w:r>
      <w:r w:rsidR="00452F52">
        <w:t xml:space="preserve"> </w:t>
      </w:r>
      <w:r w:rsidR="00452F52">
        <w:fldChar w:fldCharType="begin"/>
      </w:r>
      <w:r w:rsidR="00452F52">
        <w:instrText xml:space="preserve"> ADDIN ZOTERO_ITEM CSL_CITATION {"citationID":"evhemauci","properties":{"formattedCitation":"(Komiyama et al., 2013)","plainCitation":"(Komiyama et al., 2013)"},"citationItems":[{"id":1747,"uris":["http://zotero.org/users/1405426/items/GWGN8EF6"],"uri":["http://zotero.org/users/1405426/items/GWGN8EF6"],"itemData":{"id":1747,"type":"article-journal","title":"Simulation analysis for massive deployment of variable renewables employing an optimal power generation mix model","container-title":"Journal of Energy and Power Engineering","volume":"7","issue":"8","author":[{"family":"Komiyama","given":"Ryoichi"},{"family":"Shibata","given":"Saeko"},{"family":"Fujii","given":"Yasumasa"}],"issued":{"date-parts":[["2013"]]}}}],"schema":"https://github.com/citation-style-language/schema/raw/master/csl-citation.json"} </w:instrText>
      </w:r>
      <w:r w:rsidR="00452F52">
        <w:fldChar w:fldCharType="separate"/>
      </w:r>
      <w:r w:rsidR="00452F52" w:rsidRPr="00452F52">
        <w:rPr>
          <w:rFonts w:cs="Times New Roman"/>
        </w:rPr>
        <w:t>(Komiyama et al., 2013)</w:t>
      </w:r>
      <w:r w:rsidR="00452F52">
        <w:fldChar w:fldCharType="end"/>
      </w:r>
      <w:r>
        <w:t xml:space="preserve">. In the first study that disadvantaged renewables by not considering long-distance transmission options and the use of hydro resources, the costs of 100% RE-based do not exceed double current retail cost of electricity for the majority of the world population. For the critical long-term, large-scale storage where the proven solutions like pumped-hydro is not possible, the available options include grid-batteries, and power to liquids. These would use electrolysis to hydrogen and then hydrogen to liquids processes. The latter provide avenues for creating drop-in alternatives for applications that require energy dense fuels in addition to acting as grid support. </w:t>
      </w:r>
    </w:p>
    <w:p w14:paraId="0CDE374A" w14:textId="77777777" w:rsidR="0064295A" w:rsidRDefault="0064295A" w:rsidP="000D15FF">
      <w:r>
        <w:lastRenderedPageBreak/>
        <w:t>Expecting the carbon price to grow by several factors higher than this back-stop cost has no physical basis. Of course, as these technologies diffuse their cost would go down. Even if they do so at slower rate than the RE supply technologies have exhibited recently, their downward sloping costs imply the same for any carbon price. In this section we presented a modification to dynamic elasticity of substitution models that could be a useful way for bridging the development of physics-driven, high-resolution energy models.</w:t>
      </w:r>
    </w:p>
    <w:p w14:paraId="12AB64BF" w14:textId="50F31D05" w:rsidR="0064295A" w:rsidRDefault="0064295A" w:rsidP="0064295A">
      <w:pPr>
        <w:pStyle w:val="Heading2"/>
      </w:pPr>
      <w:bookmarkStart w:id="3305" w:name="_Ref456894886"/>
      <w:bookmarkStart w:id="3306" w:name="_Toc457256868"/>
      <w:r>
        <w:t xml:space="preserve">Dynamic </w:t>
      </w:r>
      <w:r w:rsidR="00244A62">
        <w:t xml:space="preserve">climate-energy-economy </w:t>
      </w:r>
      <w:r>
        <w:t>models</w:t>
      </w:r>
      <w:bookmarkEnd w:id="3305"/>
      <w:bookmarkEnd w:id="3306"/>
    </w:p>
    <w:p w14:paraId="5444A570" w14:textId="1AE82883" w:rsidR="0064295A" w:rsidRDefault="0064295A" w:rsidP="000D15FF">
      <w:r>
        <w:t xml:space="preserve">The </w:t>
      </w:r>
      <w:r w:rsidR="000D15FF">
        <w:t>in</w:t>
      </w:r>
      <w:r>
        <w:t xml:space="preserve">ability </w:t>
      </w:r>
      <w:r w:rsidR="000D15FF">
        <w:t>of CES-based IAMs to accurately model energy transitions could be overcome by the proposed adaptation of the cost function to be dynamic, but in this approach we would also not overcome the inherent fallacies embedded in the treatment of GDP (external growth in many cases, hard to conceive a climate damage function). Therefore we take the alternative approach of building a model from the ground up, purely based on physical energy stocks and flows, handling costs through the EROEI of different energy types.</w:t>
      </w:r>
    </w:p>
    <w:p w14:paraId="34663B26" w14:textId="7880E00D" w:rsidR="0064295A" w:rsidRPr="00AB4B4D" w:rsidRDefault="000B11EF" w:rsidP="001125EB">
      <w:r>
        <w:t>T</w:t>
      </w:r>
      <w:r w:rsidR="000D15FF">
        <w:t xml:space="preserve">here is </w:t>
      </w:r>
      <w:r w:rsidR="001125EB">
        <w:t xml:space="preserve">only one existing </w:t>
      </w:r>
      <w:r w:rsidR="000D15FF">
        <w:t>implementation of a net-energy (e.g. one that includes EROEI) based dynamic model</w:t>
      </w:r>
      <w:r w:rsidR="001125EB">
        <w:t xml:space="preserve"> </w:t>
      </w:r>
      <w:r w:rsidR="001125EB">
        <w:fldChar w:fldCharType="begin"/>
      </w:r>
      <w:r w:rsidR="001125EB">
        <w:instrText xml:space="preserve"> ADDIN ZOTERO_ITEM CSL_CITATION {"citationID":"26l9oup59j","properties":{"formattedCitation":"(Dale et al., 2012a, 2012b)","plainCitation":"(Dale et al., 2012a, 2012b)"},"citationItems":[{"id":498,"uris":["http://zotero.org/users/1405426/items/TET3AFKE"],"uri":["http://zotero.org/users/1405426/items/TET3AFKE"],"itemData":{"id":498,"type":"article-journal","title":"Global energy modelling — A biophysical approach (GEMBA) part 1: An overview of biophysical economics","container-title":"Ecological Economics","page":"152-157","volume":"73","source":"CrossRef","DOI":"10.1016/j.ecolecon.2011.10.014","ISSN":"09218009","shortTitle":"Global energy modelling — A biophysical approach (GEMBA) part 1","language":"en","author":[{"family":"Dale","given":"M."},{"family":"Krumdieck","given":"S."},{"family":"Bodger","given":"P."}],"issued":{"date-parts":[["2012",1]]}}},{"id":68,"uris":["http://zotero.org/users/1405426/items/56URUIUF"],"uri":["http://zotero.org/users/1405426/items/56URUIUF"],"itemData":{"id":68,"type":"article-journal","title":"Global energy modelling — A biophysical approach (GEMBA) Part 2: Methodology","container-title":"Ecological Economics","page":"158-167","volume":"73","source":"CrossRef","DOI":"10.1016/j.ecolecon.2011.10.028","ISSN":"09218009","shortTitle":"Global energy modelling — A biophysical approach (GEMBA) Part 2","language":"en","author":[{"family":"Dale","given":"M."},{"family":"Krumdieck","given":"S."},{"family":"Bodger","given":"P."}],"issued":{"date-parts":[["2012",1]]}}}],"schema":"https://github.com/citation-style-language/schema/raw/master/csl-citation.json"} </w:instrText>
      </w:r>
      <w:r w:rsidR="001125EB">
        <w:fldChar w:fldCharType="separate"/>
      </w:r>
      <w:r w:rsidR="001125EB" w:rsidRPr="001125EB">
        <w:rPr>
          <w:rFonts w:cs="Times New Roman"/>
        </w:rPr>
        <w:t>(Dale et al., 2012a, 2012b)</w:t>
      </w:r>
      <w:r w:rsidR="001125EB">
        <w:fldChar w:fldCharType="end"/>
      </w:r>
      <w:r w:rsidR="000D15FF">
        <w:t>, however, there is a set of examples of dynamic climate-energy-economy models</w:t>
      </w:r>
      <w:r w:rsidR="005A0EFD">
        <w:t xml:space="preserve">, </w:t>
      </w:r>
      <w:r w:rsidR="00A5208E">
        <w:t xml:space="preserve">going back to </w:t>
      </w:r>
      <w:r w:rsidR="005A0EFD">
        <w:t>the 70s.</w:t>
      </w:r>
    </w:p>
    <w:p w14:paraId="5032AD55" w14:textId="2E66D675" w:rsidR="0064295A" w:rsidRPr="000D15FF" w:rsidRDefault="0064295A" w:rsidP="001125EB">
      <w:pPr>
        <w:spacing w:after="0"/>
      </w:pPr>
      <w:r w:rsidRPr="000D15FF">
        <w:rPr>
          <w:rFonts w:asciiTheme="majorBidi" w:hAnsiTheme="majorBidi" w:cstheme="majorBidi"/>
          <w:szCs w:val="20"/>
        </w:rPr>
        <w:t xml:space="preserve">Forrester’s originating </w:t>
      </w:r>
      <w:r w:rsidRPr="000D15FF">
        <w:rPr>
          <w:rFonts w:asciiTheme="majorBidi" w:hAnsiTheme="majorBidi" w:cstheme="majorBidi"/>
          <w:i/>
          <w:iCs/>
          <w:szCs w:val="20"/>
        </w:rPr>
        <w:t>World</w:t>
      </w:r>
      <w:r w:rsidRPr="000D15FF">
        <w:rPr>
          <w:rFonts w:asciiTheme="majorBidi" w:hAnsiTheme="majorBidi" w:cstheme="majorBidi"/>
          <w:szCs w:val="20"/>
        </w:rPr>
        <w:t xml:space="preserve"> </w:t>
      </w:r>
      <w:r w:rsidR="000D15FF" w:rsidRPr="000D15FF">
        <w:rPr>
          <w:rFonts w:asciiTheme="majorBidi" w:hAnsiTheme="majorBidi" w:cstheme="majorBidi"/>
          <w:szCs w:val="20"/>
        </w:rPr>
        <w:fldChar w:fldCharType="begin"/>
      </w:r>
      <w:r w:rsidR="000D15FF" w:rsidRPr="000D15FF">
        <w:rPr>
          <w:rFonts w:asciiTheme="majorBidi" w:hAnsiTheme="majorBidi" w:cstheme="majorBidi"/>
          <w:szCs w:val="20"/>
        </w:rPr>
        <w:instrText xml:space="preserve"> ADDIN ZOTERO_ITEM CSL_CITATION {"citationID":"2oqd1b1ffu","properties":{"formattedCitation":"(Forrester, 1971)","plainCitation":"(Forrester, 1971)"},"citationItems":[{"id":275,"uris":["http://zotero.org/users/1405426/items/G94GC6II"],"uri":["http://zotero.org/users/1405426/items/G94GC6II"],"itemData":{"id":275,"type":"book","title":"World Dynamics","publisher":"Wriht-Allen Press","number-of-pages":"168","source":"Google Books","language":"en","author":[{"family":"Forrester","given":"Jay Wright"}],"issued":{"date-parts":[["1971"]]}}}],"schema":"https://github.com/citation-style-language/schema/raw/master/csl-citation.json"} </w:instrText>
      </w:r>
      <w:r w:rsidR="000D15FF" w:rsidRPr="000D15FF">
        <w:rPr>
          <w:rFonts w:asciiTheme="majorBidi" w:hAnsiTheme="majorBidi" w:cstheme="majorBidi"/>
          <w:szCs w:val="20"/>
        </w:rPr>
        <w:fldChar w:fldCharType="separate"/>
      </w:r>
      <w:r w:rsidR="000D15FF" w:rsidRPr="000D15FF">
        <w:rPr>
          <w:rFonts w:asciiTheme="majorBidi" w:hAnsiTheme="majorBidi" w:cstheme="majorBidi"/>
        </w:rPr>
        <w:t>(Forrester, 1971)</w:t>
      </w:r>
      <w:r w:rsidR="000D15FF" w:rsidRPr="000D15FF">
        <w:rPr>
          <w:rFonts w:asciiTheme="majorBidi" w:hAnsiTheme="majorBidi" w:cstheme="majorBidi"/>
          <w:szCs w:val="20"/>
        </w:rPr>
        <w:fldChar w:fldCharType="end"/>
      </w:r>
      <w:r w:rsidRPr="000D15FF">
        <w:rPr>
          <w:rFonts w:asciiTheme="majorBidi" w:hAnsiTheme="majorBidi" w:cstheme="majorBidi"/>
          <w:szCs w:val="20"/>
        </w:rPr>
        <w:t xml:space="preserve"> model Meadows’ update to it </w:t>
      </w:r>
      <w:r w:rsidRPr="000D15FF">
        <w:rPr>
          <w:rFonts w:asciiTheme="majorBidi" w:hAnsiTheme="majorBidi" w:cstheme="majorBidi"/>
          <w:i/>
          <w:iCs/>
          <w:szCs w:val="20"/>
        </w:rPr>
        <w:t>World3</w:t>
      </w:r>
      <w:r w:rsidRPr="000D15FF">
        <w:rPr>
          <w:rFonts w:asciiTheme="majorBidi" w:hAnsiTheme="majorBidi" w:cstheme="majorBidi"/>
          <w:szCs w:val="20"/>
        </w:rPr>
        <w:t xml:space="preserve"> </w:t>
      </w:r>
      <w:r w:rsidRPr="000D15FF">
        <w:rPr>
          <w:rFonts w:asciiTheme="majorBidi" w:hAnsiTheme="majorBidi" w:cstheme="majorBidi"/>
          <w:szCs w:val="20"/>
        </w:rPr>
        <w:fldChar w:fldCharType="begin"/>
      </w:r>
      <w:r w:rsidR="000D15FF" w:rsidRPr="000D15FF">
        <w:rPr>
          <w:rFonts w:asciiTheme="majorBidi" w:hAnsiTheme="majorBidi" w:cstheme="majorBidi"/>
          <w:szCs w:val="20"/>
        </w:rPr>
        <w:instrText xml:space="preserve"> ADDIN ZOTERO_ITEM CSL_CITATION {"citationID":"RPO5pH3i","properties":{"formattedCitation":"(1972)","plainCitation":"(1972)"},"citationItems":[{"id":537,"uris":["http://zotero.org/users/1405426/items/VV6QMGHR"],"uri":["http://zotero.org/users/1405426/items/VV6QMGHR"],"itemData":{"id":537,"type":"book","title":"Limits to Growth","publisher":"Signet","source":"Amazon.com","ISBN":"0-451-05767-8","language":"English","author":[{"literal":"Donella H. Meadows"},{"literal":"Dennis L. Meadows"},{"literal":"Jorgen Randers"},{"literal":"William W. Behrens III"}],"issued":{"date-parts":[["1972",10,1]]}},"suppress-author":true}],"schema":"https://github.com/citation-style-language/schema/raw/master/csl-citation.json"} </w:instrText>
      </w:r>
      <w:r w:rsidRPr="000D15FF">
        <w:rPr>
          <w:rFonts w:asciiTheme="majorBidi" w:hAnsiTheme="majorBidi" w:cstheme="majorBidi"/>
          <w:szCs w:val="20"/>
        </w:rPr>
        <w:fldChar w:fldCharType="separate"/>
      </w:r>
      <w:r w:rsidR="000D15FF" w:rsidRPr="000D15FF">
        <w:rPr>
          <w:rFonts w:asciiTheme="majorBidi" w:hAnsiTheme="majorBidi" w:cstheme="majorBidi"/>
        </w:rPr>
        <w:t>(1972)</w:t>
      </w:r>
      <w:r w:rsidRPr="000D15FF">
        <w:rPr>
          <w:rFonts w:asciiTheme="majorBidi" w:hAnsiTheme="majorBidi" w:cstheme="majorBidi"/>
          <w:szCs w:val="20"/>
        </w:rPr>
        <w:fldChar w:fldCharType="end"/>
      </w:r>
      <w:r w:rsidRPr="000D15FF">
        <w:rPr>
          <w:rFonts w:asciiTheme="majorBidi" w:hAnsiTheme="majorBidi" w:cstheme="majorBidi"/>
          <w:szCs w:val="20"/>
        </w:rPr>
        <w:t xml:space="preserve">, revised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c9jupihvv","properties":{"formattedCitation":"(2004)","plainCitation":"(2004)"},"citationItems":[{"id":133,"uris":["http://zotero.org/users/1405426/items/8GQR7I5S"],"uri":["http://zotero.org/users/1405426/items/8GQR7I5S"],"itemData":{"id":133,"type":"book","title":"The limits to growth: the 30-year update","publisher":"Chelsea Green Pub. Co.","publisher-place":"White River Junction, Vt","source":"Open WorldCat","event-place":"White River Junction, Vt","abstract":"[This book] brings data on overshoot and global ecological collapse to the present moment. It provides a short course in the World3 computer model, types of growth, and the various kinds of over-shoot likely to occur in the current century. While it remains to be seen whether public policy will respond effectively and in time to problems such as climate change, this book makes compellingly clear the vital need for a sustainability revolution.-Dust jacket.","ISBN":"1-931498-51-2","shortTitle":"The limits to growth","language":"English","author":[{"family":"Meadows","given":"Donella H"},{"family":"Randers","given":"Jørgen"},{"family":"Meadows","given":"Dennis L"}],"issued":{"date-parts":[["2004"]]}},"suppress-author":true}],"schema":"https://github.com/citation-style-language/schema/raw/master/csl-citation.json"}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(2004)</w:t>
      </w:r>
      <w:r w:rsidRPr="000D15FF">
        <w:rPr>
          <w:rFonts w:asciiTheme="majorBidi" w:hAnsiTheme="majorBidi" w:cstheme="majorBidi"/>
          <w:szCs w:val="20"/>
        </w:rPr>
        <w:fldChar w:fldCharType="end"/>
      </w:r>
      <w:r w:rsidRPr="000D15FF">
        <w:rPr>
          <w:rFonts w:asciiTheme="majorBidi" w:hAnsiTheme="majorBidi" w:cstheme="majorBidi"/>
          <w:szCs w:val="20"/>
        </w:rPr>
        <w:t>, were the first global system dynamics models to address the limitations of the exponential growth</w:t>
      </w:r>
      <w:r>
        <w:rPr>
          <w:szCs w:val="20"/>
        </w:rPr>
        <w:t xml:space="preserve"> </w:t>
      </w:r>
      <w:r w:rsidRPr="000D15FF">
        <w:rPr>
          <w:rFonts w:asciiTheme="majorBidi" w:hAnsiTheme="majorBidi" w:cstheme="majorBidi"/>
          <w:szCs w:val="20"/>
        </w:rPr>
        <w:t xml:space="preserve">paradigm and forecast overshoot and collapse behavior of global attributes such as consumption and population. While comprehensive and innovative, </w:t>
      </w:r>
      <w:ins w:id="3307" w:author="Sgouris Sgouridis" w:date="2016-05-17T15:03:00Z">
        <w:r w:rsidR="00D36A73">
          <w:rPr>
            <w:rFonts w:asciiTheme="majorBidi" w:hAnsiTheme="majorBidi" w:cstheme="majorBidi"/>
            <w:szCs w:val="20"/>
          </w:rPr>
          <w:t xml:space="preserve">all </w:t>
        </w:r>
      </w:ins>
      <w:r w:rsidRPr="000D15FF">
        <w:rPr>
          <w:rFonts w:asciiTheme="majorBidi" w:hAnsiTheme="majorBidi" w:cstheme="majorBidi"/>
          <w:szCs w:val="20"/>
        </w:rPr>
        <w:t xml:space="preserve">resources were aggregated into one variable. Naill’s natural gas model </w:t>
      </w:r>
      <w:r w:rsidRPr="000D15FF">
        <w:rPr>
          <w:rFonts w:asciiTheme="majorBidi" w:hAnsiTheme="majorBidi" w:cstheme="majorBidi"/>
          <w:i/>
          <w:iCs/>
          <w:szCs w:val="20"/>
        </w:rPr>
        <w:t>GAS1</w:t>
      </w:r>
      <w:r w:rsidRPr="000D15FF">
        <w:rPr>
          <w:rFonts w:asciiTheme="majorBidi" w:hAnsiTheme="majorBidi" w:cstheme="majorBidi"/>
          <w:szCs w:val="20"/>
        </w:rPr>
        <w:t xml:space="preserve"> was the first to disaggregate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1pqvnf95n9","properties":{"formattedCitation":"(1971)","plainCitation":"(1971)"},"citationItems":[{"id":507,"uris":["http://zotero.org/users/1405426/items/TZJ53HQE"],"uri":["http://zotero.org/users/1405426/items/TZJ53HQE"],"itemData":{"id":507,"type":"book","title":"The Discovery Life Cycle of a Finite Resource: A Case Study of U.S. Natural Gas","number-of-pages":"60","source":"Google Books","shortTitle":"The Discovery Life Cycle of a Finite Resource","language":"en","author":[{"family":"Naill","given":"Roger F."}],"issued":{"date-parts":[["1971"]]}},"suppress-author":true}],"schema":"https://github.com/citation-style-language/schema/raw/master/csl-citation.json"}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(1971)</w:t>
      </w:r>
      <w:r w:rsidRPr="000D15FF">
        <w:rPr>
          <w:rFonts w:asciiTheme="majorBidi" w:hAnsiTheme="majorBidi" w:cstheme="majorBidi"/>
          <w:szCs w:val="20"/>
        </w:rPr>
        <w:fldChar w:fldCharType="end"/>
      </w:r>
      <w:r w:rsidRPr="000D15FF">
        <w:rPr>
          <w:rFonts w:asciiTheme="majorBidi" w:hAnsiTheme="majorBidi" w:cstheme="majorBidi"/>
          <w:szCs w:val="20"/>
        </w:rPr>
        <w:t xml:space="preserve">, but it was mainly focused </w:t>
      </w:r>
      <w:r w:rsidRPr="000D15FF">
        <w:rPr>
          <w:rFonts w:asciiTheme="majorBidi" w:hAnsiTheme="majorBidi" w:cstheme="majorBidi"/>
          <w:szCs w:val="20"/>
        </w:rPr>
        <w:lastRenderedPageBreak/>
        <w:t>on natural gas and was limited to the US.</w:t>
      </w:r>
      <w:r w:rsidR="001125EB">
        <w:rPr>
          <w:rFonts w:asciiTheme="majorBidi" w:hAnsiTheme="majorBidi" w:cstheme="majorBidi"/>
          <w:szCs w:val="20"/>
        </w:rPr>
        <w:t xml:space="preserve"> </w:t>
      </w:r>
      <w:r w:rsidRPr="000D15FF">
        <w:t xml:space="preserve">This work was also capable of capturing Hubbert “peak”theory </w:t>
      </w:r>
      <w:r w:rsidRPr="000D15FF">
        <w:fldChar w:fldCharType="begin"/>
      </w:r>
      <w:r w:rsidRPr="000D15FF">
        <w:instrText xml:space="preserve"> ADDIN ZOTERO_ITEM CSL_CITATION {"citationID":"1jmu1cpffr","properties":{"formattedCitation":"(1956)","plainCitation":"(1956)"},"citationItems":[{"id":279,"uris":["http://zotero.org/users/1405426/items/GHNG4ZRV"],"uri":["http://zotero.org/users/1405426/items/GHNG4ZRV"],"itemData":{"id":279,"type":"book","title":"Nuclear energy and the fossil fuels","publisher":"Shell Development Co., Exploration and Production Research Division","number-of-pages":"116","source":"Google Books","language":"en","author":[{"family":"Hubbert","given":"Marion King"},{"family":"District","given":"American Petroleum Institute Division of Production Southern"},{"family":"Division","given":"Shell Development Company Exploration and Production Research"}],"issued":{"date-parts":[["1956"]]}},"suppress-author":true}],"schema":"https://github.com/citation-style-language/schema/raw/master/csl-citation.json"} </w:instrText>
      </w:r>
      <w:r w:rsidRPr="000D15FF">
        <w:fldChar w:fldCharType="separate"/>
      </w:r>
      <w:r w:rsidR="008D08F1" w:rsidRPr="000D15FF">
        <w:t>(1956)</w:t>
      </w:r>
      <w:r w:rsidRPr="000D15FF">
        <w:fldChar w:fldCharType="end"/>
      </w:r>
      <w:r w:rsidRPr="000D15FF">
        <w:t xml:space="preserve">. </w:t>
      </w:r>
    </w:p>
    <w:p w14:paraId="433087C5" w14:textId="207F7B38" w:rsidR="0064295A" w:rsidRPr="000D15FF" w:rsidRDefault="0064295A" w:rsidP="00D47ED5">
      <w:r w:rsidRPr="000D15FF">
        <w:t>Starting with 1972, the Resource Policy Group at Darthmouth College and the System Dynamics Group at MIT have developed a series of national energy models for the US, after a winning a grant aimed at reducing dependence on domestic gas and oil: Nail and Meadows extended the natural gas model to include all major energy sources, but no specific renewables yet (</w:t>
      </w:r>
      <w:r w:rsidRPr="000D15FF">
        <w:rPr>
          <w:i/>
          <w:iCs/>
        </w:rPr>
        <w:t>GAS2</w:t>
      </w:r>
      <w:r w:rsidRPr="000D15FF">
        <w:t xml:space="preserve">) </w:t>
      </w:r>
      <w:r w:rsidRPr="000D15FF">
        <w:fldChar w:fldCharType="begin"/>
      </w:r>
      <w:r w:rsidRPr="000D15FF">
        <w:instrText xml:space="preserve"> ADDIN ZOTERO_ITEM CSL_CITATION {"citationID":"2m4b13n8va","properties":{"formattedCitation":"(1972)","plainCitation":"(1972)"},"citationItems":[{"id":544,"uris":["http://zotero.org/users/1405426/items/W2RBW747"],"uri":["http://zotero.org/users/1405426/items/W2RBW747"],"itemData":{"id":544,"type":"thesis","title":"Managing the discovery life cycle of a finite resource: a case study of U.S. natural gas.","publisher":"Massachusetts Institute of Technology","genre":"Thesis","source":"dspace.mit.edu","URL":"http://dspace.mit.edu/handle/1721.1/37491","note":"Massachusetts Institute of Technology, Alfred P. Sloan School of Management. Thesis. 1972. M.S .","shortTitle":"Managing the discovery life cycle of a finite resource","language":"eng","author":[{"family":"Naill","given":"Roger Francis"}],"issued":{"date-parts":[["1972"]]},"accessed":{"date-parts":[["2013",11,2]]}},"suppress-author":true}],"schema":"https://github.com/citation-style-language/schema/raw/master/csl-citation.json"} </w:instrText>
      </w:r>
      <w:r w:rsidRPr="000D15FF">
        <w:fldChar w:fldCharType="separate"/>
      </w:r>
      <w:r w:rsidR="008D08F1" w:rsidRPr="000D15FF">
        <w:t>(1972)</w:t>
      </w:r>
      <w:r w:rsidRPr="000D15FF">
        <w:fldChar w:fldCharType="end"/>
      </w:r>
      <w:r w:rsidRPr="000D15FF">
        <w:t>. A major addition for the next iteration of the model (</w:t>
      </w:r>
      <w:r w:rsidRPr="000D15FF">
        <w:rPr>
          <w:i/>
          <w:iCs/>
        </w:rPr>
        <w:t>COAL1</w:t>
      </w:r>
      <w:r w:rsidRPr="000D15FF">
        <w:t xml:space="preserve">) </w:t>
      </w:r>
      <w:r w:rsidRPr="000D15FF">
        <w:fldChar w:fldCharType="begin"/>
      </w:r>
      <w:r w:rsidRPr="000D15FF">
        <w:instrText xml:space="preserve"> ADDIN ZOTERO_ITEM CSL_CITATION {"citationID":"8kmou44v","properties":{"formattedCitation":"(1974)","plainCitation":"(1974)"},"citationItems":[{"id":556,"uris":["http://zotero.org/users/1405426/items/WQG2U4GJ"],"uri":["http://zotero.org/users/1405426/items/WQG2U4GJ"],"itemData":{"id":556,"type":"report","title":"Transition to coal","publisher":"Dartmouth College, Thayer School of Engineering, System Dynamics Group, Hanover, NH 03755","source":"www.osti.gov","URL":"http://www.osti.gov/scitech/biblio/7353445","language":"English","author":[{"family":"Naill","given":"R. F."},{"family":"Miller","given":"J. S."},{"family":"Meadows","given":"D. L."}],"issued":{"date-parts":[["1974",1,1]]},"accessed":{"date-parts":[["2013",11,2]]}},"suppress-author":true}],"schema":"https://github.com/citation-style-language/schema/raw/master/csl-citation.json"} </w:instrText>
      </w:r>
      <w:r w:rsidRPr="000D15FF">
        <w:fldChar w:fldCharType="separate"/>
      </w:r>
      <w:r w:rsidR="008D08F1" w:rsidRPr="000D15FF">
        <w:t>(1974)</w:t>
      </w:r>
      <w:r w:rsidRPr="000D15FF">
        <w:fldChar w:fldCharType="end"/>
      </w:r>
      <w:r w:rsidRPr="000D15FF">
        <w:t xml:space="preserve"> was the endogenous incorporation of demand. Further development of this work yielded COAL2 (1977) and FOSSIL1 (1976), which showed that the energy problem of the US is not resolvable in the short term, neither demand nor regulatory policies alone are capable of handling it and demand needed to stabilize, along with the increase of alternatives. This work was one of the most comprehensive energy dynamics models up to date, but it was still limited to US and it was not too specific regarding alternative energies. Naill extended his work after moving to the Department of Energy, resulting the development of </w:t>
      </w:r>
      <w:r w:rsidRPr="000D15FF">
        <w:rPr>
          <w:i/>
          <w:iCs/>
        </w:rPr>
        <w:t>FOSSIL2</w:t>
      </w:r>
      <w:r w:rsidRPr="000D15FF">
        <w:t xml:space="preserve"> and </w:t>
      </w:r>
      <w:r w:rsidRPr="000D15FF">
        <w:rPr>
          <w:i/>
          <w:iCs/>
        </w:rPr>
        <w:t>IDEAS</w:t>
      </w:r>
      <w:r w:rsidRPr="000D15FF">
        <w:t xml:space="preserve"> models </w:t>
      </w:r>
      <w:r w:rsidRPr="000D15FF">
        <w:fldChar w:fldCharType="begin"/>
      </w:r>
      <w:r w:rsidR="00061BF9" w:rsidRPr="000D15FF">
        <w:instrText xml:space="preserve"> ADDIN ZOTERO_ITEM CSL_CITATION {"citationID":"2bf0dkmd1h","properties":{"formattedCitation":"(1992)","plainCitation":"(1992)"},"citationItems":[{"id":456,"uris":["http://zotero.org/users/1405426/items/QZ5UDF73"],"uri":["http://zotero.org/users/1405426/items/QZ5UDF73"],"itemData":{"id":456,"type":"book","title":"The National Energy Modeling System","publisher":"National Academies Press","number-of-pages":"164","source":"Google Books","abstract":"This book addresses the process and actions for developing enhanced capabilities to analyze energy policy issues and perform strategic planning activities at the U.S. Department of Energy (DOE) on an ongoing basis.Within the broader context of useful analytical and modeling capabilities within and outside the DOE, this volume examines the requirements that a National Energy Modeling System (NEMS) should fulfill, presents an overall architecture for a NEMS, identifies data needs, and outlines priority actions for timely implementation of the system.","ISBN":"978-0-309-59799-9","language":"en","author":[{"family":"Statistics","given":"Committee on the National Energy Modeling System","suffix":"Energy Engineering Board,Commission on Engineering and Technical Systems,Committee on National"},{"family":"Education","given":"Commission on Behavioral and Social Sciences","dropping-particle":"and"},{"family":"Systems","given":"Commission on Engineering and Technical"},{"family":"Sciences","given":"Division on Engineering and Physical"},{"family":"Council","given":"National Research"}],"issued":{"date-parts":[["1992",1,1]]}},"suppress-author":true}],"schema":"https://github.com/citation-style-language/schema/raw/master/csl-citation.json"} </w:instrText>
      </w:r>
      <w:r w:rsidRPr="000D15FF">
        <w:fldChar w:fldCharType="separate"/>
      </w:r>
      <w:r w:rsidR="008D08F1" w:rsidRPr="000D15FF">
        <w:t>(1992)</w:t>
      </w:r>
      <w:r w:rsidRPr="000D15FF">
        <w:fldChar w:fldCharType="end"/>
      </w:r>
      <w:r w:rsidRPr="000D15FF">
        <w:t xml:space="preserve">, which represents the basis for today’s national energy planning model </w:t>
      </w:r>
      <w:r w:rsidRPr="000D15FF">
        <w:fldChar w:fldCharType="begin"/>
      </w:r>
      <w:r w:rsidR="008D08F1" w:rsidRPr="000D15FF">
        <w:instrText xml:space="preserve"> ADDIN ZOTERO_ITEM CSL_CITATION {"citationID":"dkjb7UMu","properties":{"formattedCitation":"(Naill, 1992)","plainCitation":"(Naill, 1992)"},"citationItems":[{"id":210,"uris":["http://zotero.org/users/1405426/items/CRG3FZS3"],"uri":["http://zotero.org/users/1405426/items/CRG3FZS3"],"itemData":{"id":210,"type":"article-journal","title":"A system dynamics model for national energy policy planning","container-title":"System Dynamics Review","page":"1–19","volume":"8","issue":"1","source":"Wiley Online Library","abstract":"This article describes the conceptual development of FOSSIL2, an integrated model of U.S. energy supply and demand, which is used to prepare projections for energy policy analysis in the U.S. Department of Energy's Office of Policy, Planning, and Analysis.","DOI":"10.1002/sdr.4260080102","ISSN":"1099-1727","language":"en","author":[{"family":"Naill","given":"Roger F."}],"issued":{"date-parts":[["1992"]]}}}],"schema":"https://github.com/citation-style-language/schema/raw/master/csl-citation.json"} </w:instrText>
      </w:r>
      <w:r w:rsidRPr="000D15FF">
        <w:fldChar w:fldCharType="separate"/>
      </w:r>
      <w:r w:rsidR="008D08F1" w:rsidRPr="000D15FF">
        <w:t>(Naill, 1992)</w:t>
      </w:r>
      <w:r w:rsidRPr="000D15FF">
        <w:fldChar w:fldCharType="end"/>
      </w:r>
      <w:r w:rsidRPr="000D15FF">
        <w:t xml:space="preserve">, updating Forrester’s </w:t>
      </w:r>
      <w:r w:rsidRPr="000D15FF">
        <w:rPr>
          <w:i/>
          <w:iCs/>
        </w:rPr>
        <w:t>national model</w:t>
      </w:r>
      <w:r w:rsidRPr="000D15FF">
        <w:t xml:space="preserve"> </w:t>
      </w:r>
      <w:r w:rsidRPr="000D15FF">
        <w:fldChar w:fldCharType="begin"/>
      </w:r>
      <w:r w:rsidRPr="000D15FF">
        <w:instrText xml:space="preserve"> ADDIN ZOTERO_ITEM CSL_CITATION {"citationID":"ZyXek75j","properties":{"formattedCitation":"(1976)","plainCitation":"(1976)"},"citationItems":[{"id":358,"uris":["http://zotero.org/users/1405426/items/JZXEXV5K"],"uri":["http://zotero.org/users/1405426/items/JZXEXV5K"],"itemData":{"id":358,"type":"article-journal","title":"The system dynamics national model: Understanding socio-economic behavior and policy alternatives","container-title":"Technological Forecasting and Social Change","page":"51-68","volume":"9","issue":"1–2","source":"ScienceDirect","abstract":"The System Dynamics National Model is a computer simulation model of social and economic change in the United States. It is designed for public policy analysis and contains a deep policy structure ranging from governmental, fiscal, and monetary policy down to corporate accounting, pricing, and ordering of the factors of production. The model will treat the highly interrelated issues of inflation, unemployment, recession, balance of payments, energy, and environment. With regard to each of these issues, the Model should help to explain the forces that underlie major national difficulties, clarify feasible futures, and examine policies that can lead to more desirable behavior. The National Model, which has been under development for the past three years, consists of six principal sectors-production, financial, labor, demographic, household, and government. At present, preliminary versions of most of the model sectors exist, and the sectors are being tested extensively. Over the next three years, each of the sectors of the National Model will be reformulated, refined, and documented. At the same time, the individual sectors will be assembled into an overall Model. Extensive computer simulation testing, validation, and outside review with a wide range of academic and professional groups will be part of the Model development process. The Model should provide useful insights about behavior and policy at each stage of its development. Application and interpretation of the Model should build in a cumulative fashion from testing of individual sectors to combined testing of two or more sectors, and finally, to policy studies in the complete assembled National Model.","DOI":"10.1016/0040-1625(76)90044-5","ISSN":"0040-1625","shortTitle":"The system dynamics national model","journalAbbreviation":"Technological Forecasting and Social Change","author":[{"family":"Forrester","given":"Jay W."},{"family":"Mass","given":"Nathaniel J."},{"family":"Ryan","given":"Charles J."}],"issued":{"date-parts":[["1976"]]}},"suppress-author":true}],"schema":"https://github.com/citation-style-language/schema/raw/master/csl-citation.json"} </w:instrText>
      </w:r>
      <w:r w:rsidRPr="000D15FF">
        <w:fldChar w:fldCharType="separate"/>
      </w:r>
      <w:r w:rsidR="008D08F1" w:rsidRPr="000D15FF">
        <w:t>(1976)</w:t>
      </w:r>
      <w:r w:rsidRPr="000D15FF">
        <w:fldChar w:fldCharType="end"/>
      </w:r>
      <w:r w:rsidRPr="000D15FF">
        <w:t xml:space="preserve">. </w:t>
      </w:r>
    </w:p>
    <w:p w14:paraId="37D56E01" w14:textId="17FC0665" w:rsidR="0064295A" w:rsidRPr="000D15FF" w:rsidRDefault="0064295A" w:rsidP="008D08F1">
      <w:pPr>
        <w:rPr>
          <w:rFonts w:asciiTheme="majorBidi" w:hAnsiTheme="majorBidi" w:cstheme="majorBidi"/>
          <w:szCs w:val="20"/>
        </w:rPr>
      </w:pPr>
      <w:r w:rsidRPr="000D15FF">
        <w:rPr>
          <w:rFonts w:asciiTheme="majorBidi" w:hAnsiTheme="majorBidi" w:cstheme="majorBidi"/>
          <w:szCs w:val="20"/>
        </w:rPr>
        <w:t xml:space="preserve">Sterman added economy to </w:t>
      </w:r>
      <w:r w:rsidRPr="000D15FF">
        <w:rPr>
          <w:rFonts w:asciiTheme="majorBidi" w:hAnsiTheme="majorBidi" w:cstheme="majorBidi"/>
          <w:i/>
          <w:iCs/>
          <w:szCs w:val="20"/>
        </w:rPr>
        <w:t>FOSSIL1</w:t>
      </w:r>
      <w:r w:rsidRPr="000D15FF">
        <w:rPr>
          <w:rFonts w:asciiTheme="majorBidi" w:hAnsiTheme="majorBidi" w:cstheme="majorBidi"/>
          <w:szCs w:val="20"/>
        </w:rPr>
        <w:t xml:space="preserve"> which was the first model to capture energy-economy dynamics, as energy was being modeled in isolation from the economy in all previous models. He found that his model’s major behaviors modes were remarkably robust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Dhf068VI","properties":{"formattedCitation":"(1982)","plainCitation":"(1982)"},"citationItems":[{"id":182,"uris":["http://zotero.org/users/1405426/items/B3WQ2E6Z"],"uri":["http://zotero.org/users/1405426/items/B3WQ2E6Z"],"itemData":{"id":182,"type":"thesis","title":"The energy transition and the economy : a system dynamics approach","publisher":"Massachusetts Institute of Technology","genre":"Thesis","source":"dspace.mit.edu","URL":"http://dspace.mit.edu/handle/1721.1/15399","note":"Thesis (Ph.D.)--Massachusetts Institute of Technology, Sloan School of Management, 1982.","shortTitle":"The energy transition and the economy","language":"eng","author":[{"family":"Sterman","given":"John"}],"issued":{"date-parts":[["1982"]]},"accessed":{"date-parts":[["2013",11,2]]}},"suppress-author":true}],"schema":"https://github.com/citation-style-language/schema/raw/master/csl-citation.json"}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(1982)</w:t>
      </w:r>
      <w:r w:rsidRPr="000D15FF">
        <w:rPr>
          <w:rFonts w:asciiTheme="majorBidi" w:hAnsiTheme="majorBidi" w:cstheme="majorBidi"/>
          <w:szCs w:val="20"/>
        </w:rPr>
        <w:fldChar w:fldCharType="end"/>
      </w:r>
      <w:r w:rsidRPr="000D15FF">
        <w:rPr>
          <w:rFonts w:asciiTheme="majorBidi" w:hAnsiTheme="majorBidi" w:cstheme="majorBidi"/>
          <w:szCs w:val="20"/>
        </w:rPr>
        <w:t xml:space="preserve"> – which he later used for his model in economy dynamics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7OQDnkFc","properties":{"formattedCitation":"(1986)","plainCitation":"(1986)"},"citationItems":[{"id":323,"uris":["http://zotero.org/users/1405426/items/I65I2MJM"],"uri":["http://zotero.org/users/1405426/items/I65I2MJM"],"itemData":{"id":323,"type":"article-journal","title":"The economic long wave: Theory and evidence","container-title":"System Dynamics Review","page":"87–125","volume":"2","issue":"2","source":"Wiley Online Library","abstract":"The economic crisis of the 1980s has revived interest in the economic long wave or Kondratiev cycle. Since 1975 the System Dynamics National Model has been the vehicle for the development of a dynamic, endogenous, integrated theory of the economic long wave. This paper describes the integrated theory that has now emerged from extensive analysis of the full National Model and from simple models. Simulations of the model are presented to show the wide range of empirical evidence accounted for by the model, including many of the symptoms of the present economic crisis. In particular, the theory suggests that the long wave arises from the interaction of two fundamental facets of modern industrial economies. First, firms contain inherently oscillatory structures. Second, self-reinforcing processes amplify the instability. The relative strengths of these mechanisms and the amplification of the long wave through their interactions are discussed, as are the linkages of the longwave theory of innovation, technological progress, social innovation, and political value change.","DOI":"10.1002/sdr.4260020202","ISSN":"1099-1727","shortTitle":"The economic long wave","language":"en","author":[{"family":"Sterman","given":"John D."}],"issued":{"date-parts":[["1986"]]}},"suppress-author":true}],"schema":"https://github.com/citation-style-language/schema/raw/master/csl-citation.json"}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(1986)</w:t>
      </w:r>
      <w:r w:rsidRPr="000D15FF">
        <w:rPr>
          <w:rFonts w:asciiTheme="majorBidi" w:hAnsiTheme="majorBidi" w:cstheme="majorBidi"/>
          <w:szCs w:val="20"/>
        </w:rPr>
        <w:fldChar w:fldCharType="end"/>
      </w:r>
      <w:r w:rsidRPr="000D15FF">
        <w:rPr>
          <w:rFonts w:asciiTheme="majorBidi" w:hAnsiTheme="majorBidi" w:cstheme="majorBidi"/>
          <w:szCs w:val="20"/>
        </w:rPr>
        <w:t xml:space="preserve">, A more generic energy dynamics model was developed by Wang et al.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5w2CvVP3","properties":{"formattedCitation":"(1983)","plainCitation":"(1983)"},"citationItems":[{"id":238,"uris":["http://zotero.org/users/1405426/items/EF549JX7"],"uri":["http://zotero.org/users/1405426/items/EF549JX7"],"itemData":{"id":238,"type":"paper-conference","title":"A simple model of energy dynamics","container-title":"System Dynamics Conference","event":"International Conference of the System Dynamics Society","author":[{"family":"Wang","given":"Qifan"},{"family":"McKeller","given":"Brian"},{"family":"Schewikart","given":"Randy"},{"family":"Sterman","given":"John D."}],"issued":{"date-parts":[["1983"]]}},"suppress-author":true}],"schema":"https://github.com/citation-style-language/schema/raw/master/csl-citation.json"}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(1983)</w:t>
      </w:r>
      <w:r w:rsidRPr="000D15FF">
        <w:rPr>
          <w:rFonts w:asciiTheme="majorBidi" w:hAnsiTheme="majorBidi" w:cstheme="majorBidi"/>
          <w:szCs w:val="20"/>
        </w:rPr>
        <w:fldChar w:fldCharType="end"/>
      </w:r>
      <w:r w:rsidRPr="000D15FF">
        <w:rPr>
          <w:rFonts w:asciiTheme="majorBidi" w:hAnsiTheme="majorBidi" w:cstheme="majorBidi"/>
          <w:szCs w:val="20"/>
        </w:rPr>
        <w:t xml:space="preserve">. </w:t>
      </w:r>
    </w:p>
    <w:p w14:paraId="11E9E340" w14:textId="2E184ED1" w:rsidR="0064295A" w:rsidRPr="000D15FF" w:rsidRDefault="0064295A" w:rsidP="008D08F1">
      <w:pPr>
        <w:rPr>
          <w:rFonts w:asciiTheme="majorBidi" w:hAnsiTheme="majorBidi" w:cstheme="majorBidi"/>
          <w:szCs w:val="20"/>
        </w:rPr>
      </w:pPr>
      <w:r w:rsidRPr="000D15FF">
        <w:rPr>
          <w:rFonts w:asciiTheme="majorBidi" w:hAnsiTheme="majorBidi" w:cstheme="majorBidi"/>
          <w:szCs w:val="20"/>
        </w:rPr>
        <w:t xml:space="preserve">Also on energy-economy interactions, Richardson and Sterman extended Naill’s natural gas model to account for endogenous technological change and created </w:t>
      </w:r>
      <w:r w:rsidRPr="000D15FF">
        <w:rPr>
          <w:rFonts w:asciiTheme="majorBidi" w:hAnsiTheme="majorBidi" w:cstheme="majorBidi"/>
          <w:szCs w:val="20"/>
        </w:rPr>
        <w:lastRenderedPageBreak/>
        <w:t xml:space="preserve">the </w:t>
      </w:r>
      <w:r w:rsidRPr="000D15FF">
        <w:rPr>
          <w:rFonts w:asciiTheme="majorBidi" w:hAnsiTheme="majorBidi" w:cstheme="majorBidi"/>
          <w:i/>
          <w:iCs/>
          <w:szCs w:val="20"/>
        </w:rPr>
        <w:t>exploration-discovery-production</w:t>
      </w:r>
      <w:r w:rsidRPr="000D15FF">
        <w:rPr>
          <w:rFonts w:asciiTheme="majorBidi" w:hAnsiTheme="majorBidi" w:cstheme="majorBidi"/>
          <w:szCs w:val="20"/>
        </w:rPr>
        <w:t xml:space="preserve"> resource chain. Then, later,</w:t>
      </w:r>
      <w:r w:rsidRPr="000D15FF">
        <w:rPr>
          <w:rFonts w:asciiTheme="majorBidi" w:hAnsiTheme="majorBidi" w:cstheme="majorBidi"/>
        </w:rPr>
        <w:t xml:space="preserve"> </w:t>
      </w:r>
      <w:r w:rsidRPr="000D15FF">
        <w:rPr>
          <w:rFonts w:asciiTheme="majorBidi" w:hAnsiTheme="majorBidi" w:cstheme="majorBidi"/>
          <w:szCs w:val="20"/>
        </w:rPr>
        <w:t xml:space="preserve">collaborating with Davidsen and using a synthetic data experimental technique, they have developed the petroleum lifecycle model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ziqf7iqD","properties":{"formattedCitation":"(1990)","plainCitation":"(1990)"},"citationItems":[{"id":107,"uris":["http://zotero.org/users/1405426/items/732E7VCK"],"uri":["http://zotero.org/users/1405426/items/732E7VCK"],"itemData":{"id":107,"type":"article-journal","title":"A petroleum life cycle model for the United States with endogenous technology, exploration, recovery, and demand","container-title":"System Dynamics Review","page":"66–93","volume":"6","issue":"1","source":"Wiley Online Library","abstract":"This article describes a model of the life cycle of the petroleum resource in the United States. Expanding on prior system dynamic models of petroleum resources, the model endogenously generates the complete life cycle of the resource. It treats endogenously petroleum demand; the development of technology for, and investment in, exploration and recovery; discovery and production of petroleum; and the development of petroleum substitutes. With only two exogenous variables, GNP and the international petroleum price, the model portrays the evolution of the U.S. petroleum resource, and the associated industry, starting in 1870. The correspondence between simulated and actual data is examined through a variety of statistical measures. The model is used to show how the interaction between technological progress, depletion, imports, and the development of substitutes creates the life cycle by altering the dominance of the feedback processes in the system.","DOI":"10.1002/sdr.4260060105","ISSN":"1099-1727","language":"en","author":[{"family":"Davidsen","given":"Pål I."},{"family":"Sterman","given":"John D."},{"family":"Richardson","given":"George P."}],"issued":{"date-parts":[["1990"]]}},"suppress-author":true}],"schema":"https://github.com/citation-style-language/schema/raw/master/csl-citation.json"}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(1990)</w:t>
      </w:r>
      <w:r w:rsidRPr="000D15FF">
        <w:rPr>
          <w:rFonts w:asciiTheme="majorBidi" w:hAnsiTheme="majorBidi" w:cstheme="majorBidi"/>
          <w:szCs w:val="20"/>
        </w:rPr>
        <w:fldChar w:fldCharType="end"/>
      </w:r>
      <w:r w:rsidRPr="000D15FF">
        <w:rPr>
          <w:rFonts w:asciiTheme="majorBidi" w:hAnsiTheme="majorBidi" w:cstheme="majorBidi"/>
          <w:szCs w:val="20"/>
        </w:rPr>
        <w:t xml:space="preserve"> which stood as one of the major supporting bases for the Hubbert theory.</w:t>
      </w:r>
    </w:p>
    <w:p w14:paraId="54BFBB48" w14:textId="7E959E49" w:rsidR="0064295A" w:rsidRPr="000D15FF" w:rsidRDefault="0064295A" w:rsidP="008D08F1">
      <w:pPr>
        <w:rPr>
          <w:rFonts w:asciiTheme="majorBidi" w:hAnsiTheme="majorBidi" w:cstheme="majorBidi"/>
          <w:szCs w:val="20"/>
        </w:rPr>
      </w:pPr>
      <w:r w:rsidRPr="000D15FF">
        <w:rPr>
          <w:rFonts w:asciiTheme="majorBidi" w:hAnsiTheme="majorBidi" w:cstheme="majorBidi"/>
          <w:szCs w:val="20"/>
        </w:rPr>
        <w:t xml:space="preserve">Fiddaman </w:t>
      </w:r>
      <w:r w:rsidRPr="000D15FF">
        <w:rPr>
          <w:rFonts w:asciiTheme="majorBidi" w:hAnsiTheme="majorBidi" w:cstheme="majorBidi"/>
          <w:szCs w:val="20"/>
        </w:rPr>
        <w:fldChar w:fldCharType="begin"/>
      </w:r>
      <w:r w:rsidR="008D08F1" w:rsidRPr="000D15FF">
        <w:rPr>
          <w:rFonts w:asciiTheme="majorBidi" w:hAnsiTheme="majorBidi" w:cstheme="majorBidi"/>
          <w:szCs w:val="20"/>
        </w:rPr>
        <w:instrText xml:space="preserve"> ADDIN ZOTERO_ITEM CSL_CITATION {"citationID":"SelYP51j","properties":{"formattedCitation":"(1995, 1998)","plainCitation":"(1995, 1998)"},"citationItems":[{"id":501,"uris":["http://zotero.org/users/1405426/items/TK5PAESN"],"uri":["http://zotero.org/users/1405426/items/TK5PAESN"],"itemData":{"id":501,"type":"paper-conference","title":"Formulation Experiments with a Simple Climate-Economy Model","container-title":"System Dynamics Conference","event":"International Conference of the System Dynamics Society","author":[{"family":"Fiddaman","given":"Thomas S."}],"issued":{"date-parts":[["1995"]]}},"suppress-author":true},{"id":70,"uris":["http://zotero.org/users/1405426/items/59IEIGV7"],"uri":["http://zotero.org/users/1405426/items/59IEIGV7"],"itemData":{"id":70,"type":"paper-conference","title":"A Feedback-Rich Climate-Economy Model","container-title":"System Dynamics Conference","event":"International Conference of the System Dynamics Society","author":[{"family":"Fiddaman","given":"Thomas S."}],"issued":{"date-parts":[["1998"]]}},"suppress-author":true}],"schema":"https://github.com/citation-style-language/schema/raw/master/csl-citation.json"}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(1995, 1998)</w:t>
      </w:r>
      <w:r w:rsidRPr="000D15FF">
        <w:rPr>
          <w:rFonts w:asciiTheme="majorBidi" w:hAnsiTheme="majorBidi" w:cstheme="majorBidi"/>
          <w:szCs w:val="20"/>
        </w:rPr>
        <w:fldChar w:fldCharType="end"/>
      </w:r>
      <w:r w:rsidRPr="000D15FF">
        <w:rPr>
          <w:rFonts w:asciiTheme="majorBidi" w:hAnsiTheme="majorBidi" w:cstheme="majorBidi"/>
          <w:szCs w:val="20"/>
        </w:rPr>
        <w:t xml:space="preserve"> extensively studied and added climate interactions to Sterman’s model, inspired from Norhaus’ </w:t>
      </w:r>
      <w:r w:rsidRPr="000D15FF">
        <w:rPr>
          <w:rFonts w:asciiTheme="majorBidi" w:hAnsiTheme="majorBidi" w:cstheme="majorBidi"/>
          <w:i/>
          <w:iCs/>
          <w:szCs w:val="20"/>
        </w:rPr>
        <w:t>DICE</w:t>
      </w:r>
      <w:r w:rsidRPr="000D15FF">
        <w:rPr>
          <w:rFonts w:asciiTheme="majorBidi" w:hAnsiTheme="majorBidi" w:cstheme="majorBidi"/>
          <w:szCs w:val="20"/>
        </w:rPr>
        <w:t xml:space="preserve"> model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OG9s6Z8Y","properties":{"formattedCitation":"(1992)","plainCitation":"(1992)"},"citationItems":[{"id":167,"uris":["http://zotero.org/users/1405426/items/A9CF253V"],"uri":["http://zotero.org/users/1405426/items/A9CF253V"],"itemData":{"id":167,"type":"article-journal","title":"An Optimal Transition Path for Controlling Greenhouse Gases","container-title":"Science","page":"1315-1319","volume":"258","issue":"20","author":[{"family":"Nordhaus","given":"William D."}],"issued":{"date-parts":[["1992"]]}},"suppress-author":true}],"schema":"https://github.com/citation-style-language/schema/raw/master/csl-citation.json"}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(1992)</w:t>
      </w:r>
      <w:r w:rsidRPr="000D15FF">
        <w:rPr>
          <w:rFonts w:asciiTheme="majorBidi" w:hAnsiTheme="majorBidi" w:cstheme="majorBidi"/>
          <w:szCs w:val="20"/>
        </w:rPr>
        <w:fldChar w:fldCharType="end"/>
      </w:r>
      <w:r w:rsidRPr="000D15FF">
        <w:rPr>
          <w:rFonts w:asciiTheme="majorBidi" w:hAnsiTheme="majorBidi" w:cstheme="majorBidi"/>
          <w:szCs w:val="20"/>
        </w:rPr>
        <w:t xml:space="preserve">. His </w:t>
      </w:r>
      <w:r w:rsidRPr="000D15FF">
        <w:rPr>
          <w:rFonts w:asciiTheme="majorBidi" w:hAnsiTheme="majorBidi" w:cstheme="majorBidi"/>
          <w:i/>
          <w:iCs/>
          <w:szCs w:val="20"/>
        </w:rPr>
        <w:t>FREE</w:t>
      </w:r>
      <w:r w:rsidRPr="000D15FF">
        <w:rPr>
          <w:rFonts w:asciiTheme="majorBidi" w:hAnsiTheme="majorBidi" w:cstheme="majorBidi"/>
          <w:szCs w:val="20"/>
        </w:rPr>
        <w:t xml:space="preserve"> model also endogenously accounted for technological change and bounded rational decision making. Fiddaman continued his work on climate-energy interactions, resulting in model updates focusing on global climate policy in </w:t>
      </w:r>
      <w:r w:rsidRPr="000D15FF">
        <w:rPr>
          <w:rFonts w:asciiTheme="majorBidi" w:hAnsiTheme="majorBidi" w:cstheme="majorBidi"/>
          <w:szCs w:val="20"/>
        </w:rPr>
        <w:fldChar w:fldCharType="begin"/>
      </w:r>
      <w:r w:rsidR="00A022B8" w:rsidRPr="000D15FF">
        <w:rPr>
          <w:rFonts w:asciiTheme="majorBidi" w:hAnsiTheme="majorBidi" w:cstheme="majorBidi"/>
          <w:szCs w:val="20"/>
        </w:rPr>
        <w:instrText xml:space="preserve"> ADDIN ZOTERO_ITEM CSL_CITATION {"citationID":"a6nJdUHS","properties":{"formattedCitation":"(2002a)","plainCitation":"(2002a)"},"citationItems":[{"id":491,"uris":["http://zotero.org/users/1405426/items/SU9GFVN8"],"uri":["http://zotero.org/users/1405426/items/SU9GFVN8"],"itemData":{"id":491,"type":"article-journal","title":"Exploring policy options with a behavioral climate–economy model","container-title":"System Dynamics Review","page":"243–267","volume":"18","issue":"2","source":"Wiley Online Library","abstract":"Many integrated energy–economy–climate models have been developed to address climate change policy. While these models are quite varied in scope, most share a common core of economic optimization and equilibrium assumptions. By contrast, system dynamics models of energy–economy interactions focus on disequilibrium dynamics, with behavioral decision rules and explicit stocks and flows of capital, labor, resources and money. This article tests climate policies using a system dynamics model that includes many features missing from economic models. Among these are endogenous technological change and boundedly rational decision making. Energy requirements are embodied in capital, and energy production capacity depends on explicit capital stocks. The search for optimal policies is decoupled from other decisions, and uses criteria that are fair across generations. Earlier experiments with the model, briefly reported here, indicate that these features greatly alter policy outcomes. The model is used to test a family of emissions permit and tax policies like the Kyoto Protocol under a range of assumptions. Uncertainty is included in the analysis through Monte Carlo simulation. Results suggest that nearly all policy options are a net benefit, and that the landscape for policy choice is more forgiving than generally supposed. However, implementation remains a critical issue, and the viability of tradeable permits is questionable. Carbon tax policies are found to outperform fixed emissions permits in nearly all circumstances. The model used in this article is available at http://www.sd3.info. Copyright © 2002 John Wiley &amp; Sons, Ltd.","DOI":"10.1002/sdr.241","ISSN":"1099-1727","language":"en","author":[{"family":"Fiddaman","given":"Thomas S."}],"issued":{"date-parts":[["2002"]]}},"suppress-author":true}],"schema":"https://github.com/citation-style-language/schema/raw/master/csl-citation.json"}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(2002a)</w:t>
      </w:r>
      <w:r w:rsidRPr="000D15FF">
        <w:rPr>
          <w:rFonts w:asciiTheme="majorBidi" w:hAnsiTheme="majorBidi" w:cstheme="majorBidi"/>
          <w:szCs w:val="20"/>
        </w:rPr>
        <w:fldChar w:fldCharType="end"/>
      </w:r>
      <w:r w:rsidRPr="000D15FF">
        <w:rPr>
          <w:rFonts w:asciiTheme="majorBidi" w:hAnsiTheme="majorBidi" w:cstheme="majorBidi"/>
          <w:szCs w:val="20"/>
        </w:rPr>
        <w:t xml:space="preserve"> and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siqr7qa2o","properties":{"formattedCitation":"(2007)","plainCitation":"(2007)"},"citationItems":[{"id":96,"uris":["http://zotero.org/users/1405426/items/6AJAT6V6"],"uri":["http://zotero.org/users/1405426/items/6AJAT6V6"],"itemData":{"id":96,"type":"article-journal","title":"Dynamics of climate policy","container-title":"System Dynamics Review","page":"21–34","volume":"23","issue":"1","source":"Wiley Online Library","abstract":"This article is based on the talk I delivered at the 2006 International System Dynamics Conference in Nijmegen, upon receiving the Jay W. Forrester Award for Exploring policy options with a behavioral climate–economy model (Fiddaman, 2002). Here I attempt to step back from modeling particulars, to talk about the global policy context of climate change. In particular, it appears to me that a great deal of effort is misdirected toward policies that are unlikely to achieve significant mitigation of climate change. Redirecting that effort toward practical policies requires a shift in the regulatory paradigm of policymakers and the mental models of the public. System dynamics is well positioned to contribute some of the innovations needed to make that shift happen. Copyright © 2007 John Wiley &amp; Sons, Ltd.","DOI":"10.1002/sdr.360","ISSN":"1099-1727","language":"en","author":[{"family":"Fiddaman","given":"Thomas"}],"issued":{"date-parts":[["2007"]]}},"suppress-author":true}],"schema":"https://github.com/citation-style-language/schema/raw/master/csl-citation.json"}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(2007)</w:t>
      </w:r>
      <w:r w:rsidRPr="000D15FF">
        <w:rPr>
          <w:rFonts w:asciiTheme="majorBidi" w:hAnsiTheme="majorBidi" w:cstheme="majorBidi"/>
          <w:szCs w:val="20"/>
        </w:rPr>
        <w:fldChar w:fldCharType="end"/>
      </w:r>
      <w:r w:rsidRPr="000D15FF">
        <w:rPr>
          <w:rFonts w:asciiTheme="majorBidi" w:hAnsiTheme="majorBidi" w:cstheme="majorBidi"/>
          <w:szCs w:val="20"/>
        </w:rPr>
        <w:t>.</w:t>
      </w:r>
    </w:p>
    <w:p w14:paraId="15F062CC" w14:textId="0C8ACCC8" w:rsidR="0064295A" w:rsidRPr="000D15FF" w:rsidRDefault="0064295A" w:rsidP="002C7BA7">
      <w:pPr>
        <w:rPr>
          <w:rFonts w:asciiTheme="majorBidi" w:hAnsiTheme="majorBidi" w:cstheme="majorBidi"/>
          <w:szCs w:val="20"/>
        </w:rPr>
      </w:pPr>
      <w:r w:rsidRPr="000D15FF">
        <w:rPr>
          <w:rFonts w:asciiTheme="majorBidi" w:hAnsiTheme="majorBidi" w:cstheme="majorBidi"/>
          <w:szCs w:val="20"/>
        </w:rPr>
        <w:t xml:space="preserve">The collaboration of Sterman, Fiddaman, Jones and others’ at Climate Interactive lead to the development of the </w:t>
      </w:r>
      <w:r w:rsidRPr="000D15FF">
        <w:rPr>
          <w:rFonts w:asciiTheme="majorBidi" w:hAnsiTheme="majorBidi" w:cstheme="majorBidi"/>
          <w:i/>
          <w:iCs/>
          <w:szCs w:val="20"/>
        </w:rPr>
        <w:t>C-ROADS</w:t>
      </w:r>
      <w:r w:rsidRPr="000D15FF">
        <w:rPr>
          <w:rFonts w:asciiTheme="majorBidi" w:hAnsiTheme="majorBidi" w:cstheme="majorBidi"/>
          <w:szCs w:val="20"/>
        </w:rPr>
        <w:t xml:space="preserve"> model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uJxwf6jg","properties":{"formattedCitation":"(2012)","plainCitation":"(2012)"},"citationItems":[{"id":55,"uris":["http://zotero.org/users/1405426/items/4DIFXI2V"],"uri":["http://zotero.org/users/1405426/items/4DIFXI2V"],"itemData":{"id":55,"type":"article-journal","title":"Climate interactive: the C-ROADS climate policy model","container-title":"System Dynamics Review","page":"295–305","volume":"28","issue":"3","source":"Wiley Online Library","DOI":"10.1002/sdr.1474","ISSN":"1099-1727","shortTitle":"Climate interactive","language":"en","author":[{"family":"Sterman","given":"John"},{"family":"Fiddaman","given":"Thomas"},{"family":"Franck","given":"Travis"},{"family":"Jones","given":"Andrew"},{"family":"McCauley","given":"Stephanie"},{"family":"Rice","given":"Philip"},{"family":"Sawin","given":"Elizabeth"},{"family":"Siegel","given":"Lori"}],"issued":{"date-parts":[["2012"]]}},"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(2012)</w:t>
      </w:r>
      <w:r w:rsidRPr="000D15FF">
        <w:rPr>
          <w:rFonts w:asciiTheme="majorBidi" w:hAnsiTheme="majorBidi" w:cstheme="majorBidi"/>
          <w:szCs w:val="20"/>
        </w:rPr>
        <w:fldChar w:fldCharType="end"/>
      </w:r>
      <w:r w:rsidRPr="000D15FF">
        <w:rPr>
          <w:rFonts w:asciiTheme="majorBidi" w:hAnsiTheme="majorBidi" w:cstheme="majorBidi"/>
          <w:szCs w:val="20"/>
        </w:rPr>
        <w:t xml:space="preserve">, which monitored the effect of national greenhouse gas emissions on climate and temperature. The very recent update of this, dubbed </w:t>
      </w:r>
      <w:r w:rsidRPr="000D15FF">
        <w:rPr>
          <w:rFonts w:asciiTheme="majorBidi" w:hAnsiTheme="majorBidi" w:cstheme="majorBidi"/>
          <w:i/>
          <w:iCs/>
          <w:szCs w:val="20"/>
        </w:rPr>
        <w:t>En-ROADS</w:t>
      </w:r>
      <w:r w:rsidRPr="000D15FF">
        <w:rPr>
          <w:rFonts w:asciiTheme="majorBidi" w:hAnsiTheme="majorBidi" w:cstheme="majorBidi"/>
          <w:szCs w:val="20"/>
        </w:rPr>
        <w:t xml:space="preserve"> </w:t>
      </w:r>
      <w:r w:rsidRPr="000D15FF">
        <w:rPr>
          <w:rFonts w:asciiTheme="majorBidi" w:hAnsiTheme="majorBidi" w:cstheme="majorBidi"/>
          <w:szCs w:val="20"/>
        </w:rPr>
        <w:fldChar w:fldCharType="begin"/>
      </w:r>
      <w:r w:rsidRPr="000D15FF">
        <w:rPr>
          <w:rFonts w:asciiTheme="majorBidi" w:hAnsiTheme="majorBidi" w:cstheme="majorBidi"/>
          <w:szCs w:val="20"/>
        </w:rPr>
        <w:instrText xml:space="preserve"> ADDIN ZOTERO_ITEM CSL_CITATION {"citationID":"iKcFR87k","properties":{"formattedCitation":"(2013)","plainCitation":"(2013)"},"citationItems":[{"id":414,"uris":["http://zotero.org/users/1405426/items/NEKTDNBV"],"uri":["http://zotero.org/users/1405426/items/NEKTDNBV"],"itemData":{"id":414,"type":"report","title":"Energy – Rapid Overview and Decision-Support: En-ROADS Model","publisher":"Climate Interactive","URL":"http://climateinteractive.org/simulations/en-roads","author":[{"family":"Jones","given":"Andrew"},{"family":"Sterman","given":"John D."},{"family":"Fiddaman","given":"Thomas S."}],"issued":{"date-parts":[["2013"]]}},"suppress-author":true}],"schema":"https://github.com/citation-style-language/schema/raw/master/csl-citation.json"} </w:instrText>
      </w:r>
      <w:r w:rsidRPr="000D15FF">
        <w:rPr>
          <w:rFonts w:asciiTheme="majorBidi" w:hAnsiTheme="majorBidi" w:cstheme="majorBidi"/>
          <w:szCs w:val="20"/>
        </w:rPr>
        <w:fldChar w:fldCharType="separate"/>
      </w:r>
      <w:r w:rsidR="008D08F1" w:rsidRPr="000D15FF">
        <w:rPr>
          <w:rFonts w:asciiTheme="majorBidi" w:hAnsiTheme="majorBidi" w:cstheme="majorBidi"/>
        </w:rPr>
        <w:t>(2013)</w:t>
      </w:r>
      <w:r w:rsidRPr="000D15FF">
        <w:rPr>
          <w:rFonts w:asciiTheme="majorBidi" w:hAnsiTheme="majorBidi" w:cstheme="majorBidi"/>
          <w:szCs w:val="20"/>
        </w:rPr>
        <w:fldChar w:fldCharType="end"/>
      </w:r>
      <w:r w:rsidRPr="000D15FF">
        <w:rPr>
          <w:rFonts w:asciiTheme="majorBidi" w:hAnsiTheme="majorBidi" w:cstheme="majorBidi"/>
          <w:szCs w:val="20"/>
        </w:rPr>
        <w:t xml:space="preserve"> also accounts for the effects of changes in energy and public policy and economy on climate</w:t>
      </w:r>
      <w:r w:rsidR="000D15FF">
        <w:rPr>
          <w:rFonts w:asciiTheme="majorBidi" w:hAnsiTheme="majorBidi" w:cstheme="majorBidi"/>
          <w:szCs w:val="20"/>
        </w:rPr>
        <w:t xml:space="preserve"> – however, it is not open source for others to access</w:t>
      </w:r>
      <w:r w:rsidRPr="000D15FF">
        <w:rPr>
          <w:rFonts w:asciiTheme="majorBidi" w:hAnsiTheme="majorBidi" w:cstheme="majorBidi"/>
          <w:szCs w:val="20"/>
        </w:rPr>
        <w:t>.</w:t>
      </w:r>
    </w:p>
    <w:p w14:paraId="751914CC" w14:textId="42E88CD3" w:rsidR="0064295A" w:rsidRDefault="0064295A" w:rsidP="00244A62">
      <w:pPr>
        <w:rPr>
          <w:szCs w:val="20"/>
        </w:rPr>
      </w:pPr>
      <w:r>
        <w:rPr>
          <w:szCs w:val="20"/>
        </w:rPr>
        <w:t xml:space="preserve">FELIX (IIASA, 2014) is a more recent </w:t>
      </w:r>
      <w:r w:rsidRPr="00B115C5">
        <w:rPr>
          <w:szCs w:val="20"/>
        </w:rPr>
        <w:t xml:space="preserve">system dynamics model </w:t>
      </w:r>
      <w:r>
        <w:rPr>
          <w:szCs w:val="20"/>
        </w:rPr>
        <w:t>that includes</w:t>
      </w:r>
      <w:r w:rsidRPr="00B115C5">
        <w:rPr>
          <w:szCs w:val="20"/>
        </w:rPr>
        <w:t xml:space="preserve"> social, economic, and environmental earth systems and their interdependencies</w:t>
      </w:r>
      <w:r>
        <w:rPr>
          <w:szCs w:val="20"/>
        </w:rPr>
        <w:t xml:space="preserve">, </w:t>
      </w:r>
      <w:r w:rsidR="000B11EF">
        <w:rPr>
          <w:szCs w:val="20"/>
        </w:rPr>
        <w:t xml:space="preserve">similar to EnROADS, </w:t>
      </w:r>
      <w:r>
        <w:rPr>
          <w:szCs w:val="20"/>
        </w:rPr>
        <w:t>implemented in Vensim</w:t>
      </w:r>
      <w:r w:rsidR="00244A62">
        <w:rPr>
          <w:szCs w:val="20"/>
        </w:rPr>
        <w:t>, but its active development seems to have stopped</w:t>
      </w:r>
      <w:r>
        <w:rPr>
          <w:szCs w:val="20"/>
        </w:rPr>
        <w:t>.</w:t>
      </w:r>
    </w:p>
    <w:p w14:paraId="4651D4DC" w14:textId="2E75C483" w:rsidR="006B64EF" w:rsidRDefault="001C7674" w:rsidP="001C7674">
      <w:pPr>
        <w:rPr>
          <w:szCs w:val="20"/>
        </w:rPr>
      </w:pPr>
      <w:r>
        <w:rPr>
          <w:szCs w:val="20"/>
        </w:rPr>
        <w:t>Th</w:t>
      </w:r>
      <w:r w:rsidR="00244A62">
        <w:rPr>
          <w:szCs w:val="20"/>
        </w:rPr>
        <w:t>e first true biophysical</w:t>
      </w:r>
      <w:r w:rsidR="001125EB">
        <w:rPr>
          <w:szCs w:val="20"/>
        </w:rPr>
        <w:t>, net-energy</w:t>
      </w:r>
      <w:r w:rsidR="00244A62">
        <w:rPr>
          <w:szCs w:val="20"/>
        </w:rPr>
        <w:t xml:space="preserve"> model </w:t>
      </w:r>
      <w:r>
        <w:rPr>
          <w:szCs w:val="20"/>
        </w:rPr>
        <w:t xml:space="preserve">of the global economic and energy system </w:t>
      </w:r>
      <w:r w:rsidR="00244A62">
        <w:rPr>
          <w:szCs w:val="20"/>
        </w:rPr>
        <w:t xml:space="preserve">was GEMBA </w:t>
      </w:r>
      <w:r w:rsidR="00244A62">
        <w:rPr>
          <w:szCs w:val="20"/>
        </w:rPr>
        <w:fldChar w:fldCharType="begin"/>
      </w:r>
      <w:r w:rsidR="00244A62">
        <w:rPr>
          <w:szCs w:val="20"/>
        </w:rPr>
        <w:instrText xml:space="preserve"> ADDIN ZOTERO_ITEM CSL_CITATION {"citationID":"fQVFXAmK","properties":{"formattedCitation":"(Dale et al., 2012a, 2012b)","plainCitation":"(Dale et al., 2012a, 2012b)"},"citationItems":[{"id":498,"uris":["http://zotero.org/users/1405426/items/TET3AFKE"],"uri":["http://zotero.org/users/1405426/items/TET3AFKE"],"itemData":{"id":498,"type":"article-journal","title":"Global energy modelling — A biophysical approach (GEMBA) part 1: An overview of biophysical economics","container-title":"Ecological Economics","page":"152-157","volume":"73","source":"CrossRef","DOI":"10.1016/j.ecolecon.2011.10.014","ISSN":"09218009","shortTitle":"Global energy modelling — A biophysical approach (GEMBA) part 1","language":"en","author":[{"family":"Dale","given":"M."},{"family":"Krumdieck","given":"S."},{"family":"Bodger","given":"P."}],"issued":{"date-parts":[["2012",1]]}}},{"id":68,"uris":["http://zotero.org/users/1405426/items/56URUIUF"],"uri":["http://zotero.org/users/1405426/items/56URUIUF"],"itemData":{"id":68,"type":"article-journal","title":"Global energy modelling — A biophysical approach (GEMBA) Part 2: Methodology","container-title":"Ecological Economics","page":"158-167","volume":"73","source":"CrossRef","DOI":"10.1016/j.ecolecon.2011.10.028","ISSN":"09218009","shortTitle":"Global energy modelling — A biophysical approach (GEMBA) Part 2","language":"en","author":[{"family":"Dale","given":"M."},{"family":"Krumdieck","given":"S."},{"family":"Bodger","given":"P."}],"issued":{"date-parts":[["2012",1]]}}}],"schema":"https://github.com/citation-style-language/schema/raw/master/csl-citation.json"} </w:instrText>
      </w:r>
      <w:r w:rsidR="00244A62">
        <w:rPr>
          <w:szCs w:val="20"/>
        </w:rPr>
        <w:fldChar w:fldCharType="separate"/>
      </w:r>
      <w:r w:rsidR="00244A62" w:rsidRPr="00244A62">
        <w:rPr>
          <w:rFonts w:cs="Times New Roman"/>
        </w:rPr>
        <w:t>(Dale et al., 2012a, 2012b)</w:t>
      </w:r>
      <w:r w:rsidR="00244A62">
        <w:rPr>
          <w:szCs w:val="20"/>
        </w:rPr>
        <w:fldChar w:fldCharType="end"/>
      </w:r>
      <w:r w:rsidR="000B11EF">
        <w:rPr>
          <w:szCs w:val="20"/>
        </w:rPr>
        <w:t>.</w:t>
      </w:r>
      <w:r w:rsidR="00D14068">
        <w:rPr>
          <w:szCs w:val="20"/>
        </w:rPr>
        <w:t xml:space="preserve"> It has been used mainly to investigate the energy transfer from </w:t>
      </w:r>
      <w:r>
        <w:rPr>
          <w:szCs w:val="20"/>
        </w:rPr>
        <w:t>the industry sector</w:t>
      </w:r>
      <w:r w:rsidR="00D14068">
        <w:rPr>
          <w:szCs w:val="20"/>
        </w:rPr>
        <w:t xml:space="preserve"> of an economy towards renewables on the event of a large scale-up, as well as the increase in energy investment with the declining </w:t>
      </w:r>
      <w:r w:rsidR="00D14068">
        <w:rPr>
          <w:szCs w:val="20"/>
        </w:rPr>
        <w:lastRenderedPageBreak/>
        <w:t>EROEIs</w:t>
      </w:r>
      <w:r w:rsidR="00D14068">
        <w:rPr>
          <w:rStyle w:val="FootnoteReference"/>
          <w:szCs w:val="20"/>
        </w:rPr>
        <w:footnoteReference w:id="17"/>
      </w:r>
      <w:r w:rsidR="00D14068">
        <w:rPr>
          <w:szCs w:val="20"/>
        </w:rPr>
        <w:t xml:space="preserve">. It did not include climate constraints in its first implementation. </w:t>
      </w:r>
      <w:r>
        <w:rPr>
          <w:szCs w:val="20"/>
        </w:rPr>
        <w:t>What i</w:t>
      </w:r>
      <w:r w:rsidR="00D14068">
        <w:rPr>
          <w:szCs w:val="20"/>
        </w:rPr>
        <w:t xml:space="preserve">t did include </w:t>
      </w:r>
      <w:r>
        <w:rPr>
          <w:szCs w:val="20"/>
        </w:rPr>
        <w:t xml:space="preserve">though was </w:t>
      </w:r>
      <w:r w:rsidR="00D14068">
        <w:rPr>
          <w:szCs w:val="20"/>
        </w:rPr>
        <w:t>a first</w:t>
      </w:r>
      <w:r>
        <w:rPr>
          <w:szCs w:val="20"/>
        </w:rPr>
        <w:t xml:space="preserve"> image of </w:t>
      </w:r>
      <w:r w:rsidR="006B64EF">
        <w:rPr>
          <w:szCs w:val="20"/>
        </w:rPr>
        <w:t xml:space="preserve">a potential </w:t>
      </w:r>
      <w:r w:rsidR="00D14068">
        <w:rPr>
          <w:szCs w:val="20"/>
        </w:rPr>
        <w:t>sustainable energy trans</w:t>
      </w:r>
      <w:r w:rsidR="006B64EF">
        <w:rPr>
          <w:szCs w:val="20"/>
        </w:rPr>
        <w:t>ition (</w:t>
      </w:r>
      <w:r w:rsidR="006B64EF">
        <w:rPr>
          <w:szCs w:val="20"/>
        </w:rPr>
        <w:fldChar w:fldCharType="begin"/>
      </w:r>
      <w:r w:rsidR="006B64EF">
        <w:rPr>
          <w:szCs w:val="20"/>
        </w:rPr>
        <w:instrText xml:space="preserve"> REF _Ref451206850 \h </w:instrText>
      </w:r>
      <w:r w:rsidR="006B64EF">
        <w:rPr>
          <w:szCs w:val="20"/>
        </w:rPr>
      </w:r>
      <w:r w:rsidR="006B64EF">
        <w:rPr>
          <w:szCs w:val="20"/>
        </w:rPr>
        <w:fldChar w:fldCharType="separate"/>
      </w:r>
      <w:ins w:id="3308" w:author="Dénes CSALA" w:date="2016-07-26T00:38:00Z">
        <w:r w:rsidR="00020C26">
          <w:t xml:space="preserve">Figure </w:t>
        </w:r>
        <w:r w:rsidR="00020C26">
          <w:rPr>
            <w:noProof/>
            <w:cs/>
          </w:rPr>
          <w:t>‎</w:t>
        </w:r>
        <w:r w:rsidR="00020C26">
          <w:rPr>
            <w:noProof/>
          </w:rPr>
          <w:t>3</w:t>
        </w:r>
        <w:r w:rsidR="00020C26">
          <w:noBreakHyphen/>
        </w:r>
        <w:r w:rsidR="00020C26">
          <w:rPr>
            <w:noProof/>
          </w:rPr>
          <w:t>8</w:t>
        </w:r>
      </w:ins>
      <w:del w:id="3309"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8</w:delText>
        </w:r>
      </w:del>
      <w:r w:rsidR="006B64EF">
        <w:rPr>
          <w:szCs w:val="20"/>
        </w:rPr>
        <w:fldChar w:fldCharType="end"/>
      </w:r>
      <w:r w:rsidR="006B64EF">
        <w:rPr>
          <w:szCs w:val="20"/>
        </w:rPr>
        <w:t>)</w:t>
      </w:r>
      <w:r w:rsidR="00D14068">
        <w:rPr>
          <w:szCs w:val="20"/>
        </w:rPr>
        <w:t xml:space="preserve"> and a Monte-Carlo </w:t>
      </w:r>
      <w:r w:rsidR="006B64EF">
        <w:rPr>
          <w:szCs w:val="20"/>
        </w:rPr>
        <w:t xml:space="preserve">sensitivity </w:t>
      </w:r>
      <w:r w:rsidR="00D14068">
        <w:rPr>
          <w:szCs w:val="20"/>
        </w:rPr>
        <w:t>analysis across an array fuel EROI values and potential “reserves” (</w:t>
      </w:r>
      <w:r>
        <w:rPr>
          <w:szCs w:val="20"/>
        </w:rPr>
        <w:t>ultimately recoverable</w:t>
      </w:r>
      <w:r w:rsidR="00D14068">
        <w:rPr>
          <w:szCs w:val="20"/>
        </w:rPr>
        <w:t xml:space="preserve"> reserves </w:t>
      </w:r>
      <w:r>
        <w:rPr>
          <w:szCs w:val="20"/>
        </w:rPr>
        <w:t xml:space="preserve">URR </w:t>
      </w:r>
      <w:r w:rsidR="00D14068">
        <w:rPr>
          <w:szCs w:val="20"/>
        </w:rPr>
        <w:t xml:space="preserve">for fossil fuels and </w:t>
      </w:r>
      <w:r>
        <w:rPr>
          <w:szCs w:val="20"/>
        </w:rPr>
        <w:t xml:space="preserve">total </w:t>
      </w:r>
      <w:r w:rsidR="00D14068">
        <w:rPr>
          <w:szCs w:val="20"/>
        </w:rPr>
        <w:t xml:space="preserve">energy potential </w:t>
      </w:r>
      <w:r>
        <w:rPr>
          <w:szCs w:val="20"/>
        </w:rPr>
        <w:t xml:space="preserve">TP </w:t>
      </w:r>
      <w:r w:rsidR="00D14068">
        <w:rPr>
          <w:szCs w:val="20"/>
        </w:rPr>
        <w:t>for renewables)</w:t>
      </w:r>
      <w:r w:rsidR="006B64EF">
        <w:rPr>
          <w:szCs w:val="20"/>
        </w:rPr>
        <w:t xml:space="preserve"> and their peak production rates – a la Hubbert-shaped production</w:t>
      </w:r>
      <w:r w:rsidR="00D14068">
        <w:rPr>
          <w:szCs w:val="20"/>
        </w:rPr>
        <w:t xml:space="preserve">. </w:t>
      </w:r>
    </w:p>
    <w:p w14:paraId="71BB08E7" w14:textId="629DCCFB" w:rsidR="001C7674" w:rsidRDefault="001C7674" w:rsidP="001C7674">
      <w:pPr>
        <w:rPr>
          <w:szCs w:val="20"/>
        </w:rPr>
      </w:pPr>
      <w:r>
        <w:rPr>
          <w:szCs w:val="20"/>
        </w:rPr>
        <w:t>The energy sector in GEMBA is modeled as competing and complementary duopolistic market (</w:t>
      </w:r>
      <w:r>
        <w:rPr>
          <w:szCs w:val="20"/>
        </w:rPr>
        <w:fldChar w:fldCharType="begin"/>
      </w:r>
      <w:r>
        <w:rPr>
          <w:szCs w:val="20"/>
        </w:rPr>
        <w:instrText xml:space="preserve"> REF _Ref451207142 \h </w:instrText>
      </w:r>
      <w:r>
        <w:rPr>
          <w:szCs w:val="20"/>
        </w:rPr>
      </w:r>
      <w:r>
        <w:rPr>
          <w:szCs w:val="20"/>
        </w:rPr>
        <w:fldChar w:fldCharType="separate"/>
      </w:r>
      <w:ins w:id="3310" w:author="Dénes CSALA" w:date="2016-07-26T00:38:00Z">
        <w:r w:rsidR="00020C26">
          <w:t xml:space="preserve">Figure </w:t>
        </w:r>
        <w:r w:rsidR="00020C26">
          <w:rPr>
            <w:noProof/>
            <w:cs/>
          </w:rPr>
          <w:t>‎</w:t>
        </w:r>
        <w:r w:rsidR="00020C26">
          <w:rPr>
            <w:noProof/>
          </w:rPr>
          <w:t>3</w:t>
        </w:r>
        <w:r w:rsidR="00020C26">
          <w:noBreakHyphen/>
        </w:r>
        <w:r w:rsidR="00020C26">
          <w:rPr>
            <w:noProof/>
          </w:rPr>
          <w:t>9</w:t>
        </w:r>
      </w:ins>
      <w:del w:id="3311"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9</w:delText>
        </w:r>
      </w:del>
      <w:r>
        <w:rPr>
          <w:szCs w:val="20"/>
        </w:rPr>
        <w:fldChar w:fldCharType="end"/>
      </w:r>
      <w:r>
        <w:rPr>
          <w:szCs w:val="20"/>
        </w:rPr>
        <w:t xml:space="preserve"> &amp; </w:t>
      </w:r>
      <w:r>
        <w:rPr>
          <w:szCs w:val="20"/>
        </w:rPr>
        <w:fldChar w:fldCharType="begin"/>
      </w:r>
      <w:r>
        <w:rPr>
          <w:szCs w:val="20"/>
        </w:rPr>
        <w:instrText xml:space="preserve"> REF _Ref451207498 \h </w:instrText>
      </w:r>
      <w:r>
        <w:rPr>
          <w:szCs w:val="20"/>
        </w:rPr>
      </w:r>
      <w:r>
        <w:rPr>
          <w:szCs w:val="20"/>
        </w:rPr>
        <w:fldChar w:fldCharType="separate"/>
      </w:r>
      <w:ins w:id="3312" w:author="Dénes CSALA" w:date="2016-07-26T00:38:00Z">
        <w:r w:rsidR="00020C26">
          <w:t xml:space="preserve">Figure </w:t>
        </w:r>
        <w:r w:rsidR="00020C26">
          <w:rPr>
            <w:noProof/>
            <w:cs/>
          </w:rPr>
          <w:t>‎</w:t>
        </w:r>
        <w:r w:rsidR="00020C26">
          <w:rPr>
            <w:noProof/>
          </w:rPr>
          <w:t>3</w:t>
        </w:r>
        <w:r w:rsidR="00020C26">
          <w:noBreakHyphen/>
        </w:r>
        <w:r w:rsidR="00020C26">
          <w:rPr>
            <w:noProof/>
          </w:rPr>
          <w:t>10</w:t>
        </w:r>
      </w:ins>
      <w:del w:id="3313"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10</w:delText>
        </w:r>
      </w:del>
      <w:r>
        <w:rPr>
          <w:szCs w:val="20"/>
        </w:rPr>
        <w:fldChar w:fldCharType="end"/>
      </w:r>
      <w:r>
        <w:rPr>
          <w:szCs w:val="20"/>
        </w:rPr>
        <w:t>), where industrial output depends on the available energy to fuel it, which in turn depends on continuous energy investment, coming at a well-defined cost by EROI and reserves.</w:t>
      </w:r>
    </w:p>
    <w:p w14:paraId="15D751A6" w14:textId="22B92774" w:rsidR="006B64EF" w:rsidRDefault="006B64EF" w:rsidP="006B64EF">
      <w:pPr>
        <w:ind w:firstLine="0"/>
        <w:rPr>
          <w:szCs w:val="20"/>
        </w:rPr>
      </w:pPr>
      <w:r>
        <w:rPr>
          <w:noProof/>
          <w:lang w:bidi="ar-SA"/>
        </w:rPr>
        <w:drawing>
          <wp:inline distT="0" distB="0" distL="0" distR="0" wp14:anchorId="342B4B68" wp14:editId="0BDFA6B3">
            <wp:extent cx="5278755" cy="2957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755" cy="2957830"/>
                    </a:xfrm>
                    <a:prstGeom prst="rect">
                      <a:avLst/>
                    </a:prstGeom>
                  </pic:spPr>
                </pic:pic>
              </a:graphicData>
            </a:graphic>
          </wp:inline>
        </w:drawing>
      </w:r>
    </w:p>
    <w:p w14:paraId="4257A7AC" w14:textId="6FA67579" w:rsidR="006B64EF" w:rsidRPr="00950C76" w:rsidRDefault="006B64EF" w:rsidP="006B64EF">
      <w:pPr>
        <w:pStyle w:val="Caption"/>
        <w:ind w:left="-180" w:firstLine="0"/>
        <w:jc w:val="center"/>
      </w:pPr>
      <w:bookmarkStart w:id="3314" w:name="_Ref451206850"/>
      <w:bookmarkStart w:id="3315" w:name="_Toc457256997"/>
      <w:r>
        <w:t xml:space="preserve">Figure </w:t>
      </w:r>
      <w:ins w:id="331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31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318" w:author="Dénes CSALA" w:date="2016-07-26T00:38:00Z">
        <w:r w:rsidR="00020C26">
          <w:rPr>
            <w:noProof/>
          </w:rPr>
          <w:t>8</w:t>
        </w:r>
      </w:ins>
      <w:ins w:id="3319" w:author="Dénes CSALA" w:date="2016-07-24T18:04:00Z">
        <w:r w:rsidR="00865BB8">
          <w:fldChar w:fldCharType="end"/>
        </w:r>
      </w:ins>
      <w:del w:id="3320"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8</w:delText>
        </w:r>
        <w:r w:rsidR="00B44AD1" w:rsidDel="00EE4DA6">
          <w:rPr>
            <w:noProof/>
          </w:rPr>
          <w:fldChar w:fldCharType="end"/>
        </w:r>
      </w:del>
      <w:bookmarkEnd w:id="3314"/>
      <w:r>
        <w:t xml:space="preserve"> </w:t>
      </w:r>
      <w:del w:id="3321" w:author="Sgouris Sgouridis" w:date="2016-05-17T15:07:00Z">
        <w:r w:rsidDel="003D7BC1">
          <w:delText>An early glimpse at the</w:delText>
        </w:r>
      </w:del>
      <w:ins w:id="3322" w:author="Sgouris Sgouridis" w:date="2016-05-17T15:07:00Z">
        <w:r w:rsidR="003D7BC1">
          <w:t>A</w:t>
        </w:r>
      </w:ins>
      <w:r>
        <w:t xml:space="preserve"> sustainable energy transition </w:t>
      </w:r>
      <w:ins w:id="3323" w:author="Sgouris Sgouridis" w:date="2016-05-17T15:07:00Z">
        <w:r w:rsidR="003D7BC1">
          <w:t xml:space="preserve">trajectory resulting from </w:t>
        </w:r>
      </w:ins>
      <w:commentRangeStart w:id="3324"/>
      <w:commentRangeStart w:id="3325"/>
      <w:del w:id="3326" w:author="Sgouris Sgouridis" w:date="2016-05-17T15:07:00Z">
        <w:r w:rsidDel="003D7BC1">
          <w:delText xml:space="preserve">with </w:delText>
        </w:r>
      </w:del>
      <w:r>
        <w:t>GEMBA</w:t>
      </w:r>
      <w:commentRangeEnd w:id="3324"/>
      <w:r w:rsidR="003D7BC1">
        <w:rPr>
          <w:rStyle w:val="CommentReference"/>
          <w:rFonts w:eastAsia="Times New Roman" w:cs="Times New Roman"/>
          <w:bCs w:val="0"/>
          <w:szCs w:val="24"/>
          <w:lang w:bidi="ar-SA"/>
        </w:rPr>
        <w:commentReference w:id="3324"/>
      </w:r>
      <w:commentRangeEnd w:id="3325"/>
      <w:r w:rsidR="00E1096C">
        <w:rPr>
          <w:rStyle w:val="CommentReference"/>
          <w:rFonts w:eastAsia="Times New Roman" w:cs="Times New Roman"/>
          <w:bCs w:val="0"/>
          <w:szCs w:val="24"/>
          <w:lang w:bidi="ar-SA"/>
        </w:rPr>
        <w:commentReference w:id="3325"/>
      </w:r>
      <w:r>
        <w:br/>
        <w:t xml:space="preserve">source: </w:t>
      </w:r>
      <w:r>
        <w:fldChar w:fldCharType="begin"/>
      </w:r>
      <w:r>
        <w:instrText xml:space="preserve"> ADDIN ZOTERO_ITEM CSL_CITATION {"citationID":"gkvo24188","properties":{"formattedCitation":"(Dale et al., 2012b)","plainCitation":"(Dale et al., 2012b)"},"citationItems":[{"id":68,"uris":["http://zotero.org/users/1405426/items/56URUIUF"],"uri":["http://zotero.org/users/1405426/items/56URUIUF"],"itemData":{"id":68,"type":"article-journal","title":"Global energy modelling — A biophysical approach (GEMBA) Part 2: Methodology","container-title":"Ecological Economics","page":"158-167","volume":"73","source":"CrossRef","DOI":"10.1016/j.ecolecon.2011.10.028","ISSN":"09218009","shortTitle":"Global energy modelling — A biophysical approach (GEMBA) Part 2","language":"en","author":[{"family":"Dale","given":"M."},{"family":"Krumdieck","given":"S."},{"family":"Bodger","given":"P."}],"issued":{"date-parts":[["2012",1]]}}}],"schema":"https://github.com/citation-style-language/schema/raw/master/csl-citation.json"} </w:instrText>
      </w:r>
      <w:r>
        <w:fldChar w:fldCharType="separate"/>
      </w:r>
      <w:r w:rsidRPr="006B64EF">
        <w:rPr>
          <w:rFonts w:cs="Times New Roman"/>
        </w:rPr>
        <w:t>(Dale et al., 2012b)</w:t>
      </w:r>
      <w:bookmarkEnd w:id="3315"/>
      <w:r>
        <w:fldChar w:fldCharType="end"/>
      </w:r>
    </w:p>
    <w:p w14:paraId="3CD0A6AA" w14:textId="149EE7DE" w:rsidR="001C7674" w:rsidRDefault="001C7674" w:rsidP="001C7674">
      <w:pPr>
        <w:ind w:firstLine="0"/>
        <w:rPr>
          <w:szCs w:val="20"/>
        </w:rPr>
      </w:pPr>
      <w:r>
        <w:rPr>
          <w:noProof/>
          <w:lang w:bidi="ar-SA"/>
        </w:rPr>
        <w:lastRenderedPageBreak/>
        <w:drawing>
          <wp:inline distT="0" distB="0" distL="0" distR="0" wp14:anchorId="2F31DAF5" wp14:editId="5BF4E89A">
            <wp:extent cx="5278755" cy="34772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755" cy="3477260"/>
                    </a:xfrm>
                    <a:prstGeom prst="rect">
                      <a:avLst/>
                    </a:prstGeom>
                  </pic:spPr>
                </pic:pic>
              </a:graphicData>
            </a:graphic>
          </wp:inline>
        </w:drawing>
      </w:r>
    </w:p>
    <w:p w14:paraId="6CD0657F" w14:textId="0CC98DFF" w:rsidR="001C7674" w:rsidRDefault="001C7674" w:rsidP="001C7674">
      <w:pPr>
        <w:pStyle w:val="Caption"/>
        <w:ind w:left="-180" w:firstLine="0"/>
        <w:jc w:val="center"/>
      </w:pPr>
      <w:bookmarkStart w:id="3327" w:name="_Ref451207142"/>
      <w:bookmarkStart w:id="3328" w:name="_Toc457256998"/>
      <w:r>
        <w:t xml:space="preserve">Figure </w:t>
      </w:r>
      <w:ins w:id="332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33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331" w:author="Dénes CSALA" w:date="2016-07-26T00:38:00Z">
        <w:r w:rsidR="00020C26">
          <w:rPr>
            <w:noProof/>
          </w:rPr>
          <w:t>9</w:t>
        </w:r>
      </w:ins>
      <w:ins w:id="3332" w:author="Dénes CSALA" w:date="2016-07-24T18:04:00Z">
        <w:r w:rsidR="00865BB8">
          <w:fldChar w:fldCharType="end"/>
        </w:r>
      </w:ins>
      <w:del w:id="3333"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9</w:delText>
        </w:r>
        <w:r w:rsidR="00B44AD1" w:rsidDel="00EE4DA6">
          <w:rPr>
            <w:noProof/>
          </w:rPr>
          <w:fldChar w:fldCharType="end"/>
        </w:r>
      </w:del>
      <w:bookmarkEnd w:id="3327"/>
      <w:r>
        <w:t xml:space="preserve"> Causal loop diagram of the global energy-economy system implementation in GEMBA</w:t>
      </w:r>
      <w:r>
        <w:br/>
        <w:t xml:space="preserve">source: </w:t>
      </w:r>
      <w:r>
        <w:fldChar w:fldCharType="begin"/>
      </w:r>
      <w:r w:rsidR="00A8352B">
        <w:instrText xml:space="preserve"> ADDIN ZOTERO_ITEM CSL_CITATION {"citationID":"5MieaxAf","properties":{"formattedCitation":"(Dale et al., 2012b)","plainCitation":"(Dale et al., 2012b)"},"citationItems":[{"id":68,"uris":["http://zotero.org/users/1405426/items/56URUIUF"],"uri":["http://zotero.org/users/1405426/items/56URUIUF"],"itemData":{"id":68,"type":"article-journal","title":"Global energy modelling — A biophysical approach (GEMBA) Part 2: Methodology","container-title":"Ecological Economics","page":"158-167","volume":"73","source":"CrossRef","DOI":"10.1016/j.ecolecon.2011.10.028","ISSN":"09218009","shortTitle":"Global energy modelling — A biophysical approach (GEMBA) Part 2","language":"en","author":[{"family":"Dale","given":"M."},{"family":"Krumdieck","given":"S."},{"family":"Bodger","given":"P."}],"issued":{"date-parts":[["2012",1]]}}}],"schema":"https://github.com/citation-style-language/schema/raw/master/csl-citation.json"} </w:instrText>
      </w:r>
      <w:r>
        <w:fldChar w:fldCharType="separate"/>
      </w:r>
      <w:r w:rsidRPr="006B64EF">
        <w:rPr>
          <w:rFonts w:cs="Times New Roman"/>
        </w:rPr>
        <w:t>(Dale et al., 2012b)</w:t>
      </w:r>
      <w:bookmarkEnd w:id="3328"/>
      <w:r>
        <w:fldChar w:fldCharType="end"/>
      </w:r>
    </w:p>
    <w:p w14:paraId="20FD114F" w14:textId="6807918A" w:rsidR="001C7674" w:rsidRDefault="001C7674" w:rsidP="001C7674">
      <w:pPr>
        <w:ind w:firstLine="0"/>
        <w:rPr>
          <w:szCs w:val="20"/>
        </w:rPr>
      </w:pPr>
      <w:r>
        <w:rPr>
          <w:noProof/>
          <w:lang w:bidi="ar-SA"/>
        </w:rPr>
        <w:drawing>
          <wp:inline distT="0" distB="0" distL="0" distR="0" wp14:anchorId="05674A41" wp14:editId="5DF5A9C7">
            <wp:extent cx="5278755" cy="3957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755" cy="3957320"/>
                    </a:xfrm>
                    <a:prstGeom prst="rect">
                      <a:avLst/>
                    </a:prstGeom>
                  </pic:spPr>
                </pic:pic>
              </a:graphicData>
            </a:graphic>
          </wp:inline>
        </w:drawing>
      </w:r>
    </w:p>
    <w:p w14:paraId="278DC1F7" w14:textId="21477D7D" w:rsidR="001C7674" w:rsidRPr="00950C76" w:rsidRDefault="001C7674" w:rsidP="001C7674">
      <w:pPr>
        <w:pStyle w:val="Caption"/>
        <w:ind w:left="-180" w:firstLine="0"/>
        <w:jc w:val="center"/>
      </w:pPr>
      <w:bookmarkStart w:id="3334" w:name="_Ref451207498"/>
      <w:bookmarkStart w:id="3335" w:name="_Toc457256999"/>
      <w:r>
        <w:lastRenderedPageBreak/>
        <w:t xml:space="preserve">Figure </w:t>
      </w:r>
      <w:ins w:id="333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3</w:t>
      </w:r>
      <w:ins w:id="333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338" w:author="Dénes CSALA" w:date="2016-07-26T00:38:00Z">
        <w:r w:rsidR="00020C26">
          <w:rPr>
            <w:noProof/>
          </w:rPr>
          <w:t>10</w:t>
        </w:r>
      </w:ins>
      <w:ins w:id="3339" w:author="Dénes CSALA" w:date="2016-07-24T18:04:00Z">
        <w:r w:rsidR="00865BB8">
          <w:fldChar w:fldCharType="end"/>
        </w:r>
      </w:ins>
      <w:del w:id="3340"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3</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10</w:delText>
        </w:r>
        <w:r w:rsidR="00B44AD1" w:rsidDel="00EE4DA6">
          <w:rPr>
            <w:noProof/>
          </w:rPr>
          <w:fldChar w:fldCharType="end"/>
        </w:r>
      </w:del>
      <w:bookmarkEnd w:id="3334"/>
      <w:r>
        <w:t xml:space="preserve"> Energy-economy system interactions as a circuit diagram (analogous to a stock and flow model) in GEMBA</w:t>
      </w:r>
      <w:r>
        <w:br/>
        <w:t xml:space="preserve">source: </w:t>
      </w:r>
      <w:r>
        <w:fldChar w:fldCharType="begin"/>
      </w:r>
      <w:r w:rsidR="00A8352B">
        <w:instrText xml:space="preserve"> ADDIN ZOTERO_ITEM CSL_CITATION {"citationID":"pta49OeA","properties":{"formattedCitation":"(Dale et al., 2012b)","plainCitation":"(Dale et al., 2012b)"},"citationItems":[{"id":68,"uris":["http://zotero.org/users/1405426/items/56URUIUF"],"uri":["http://zotero.org/users/1405426/items/56URUIUF"],"itemData":{"id":68,"type":"article-journal","title":"Global energy modelling — A biophysical approach (GEMBA) Part 2: Methodology","container-title":"Ecological Economics","page":"158-167","volume":"73","source":"CrossRef","DOI":"10.1016/j.ecolecon.2011.10.028","ISSN":"09218009","shortTitle":"Global energy modelling — A biophysical approach (GEMBA) Part 2","language":"en","author":[{"family":"Dale","given":"M."},{"family":"Krumdieck","given":"S."},{"family":"Bodger","given":"P."}],"issued":{"date-parts":[["2012",1]]}}}],"schema":"https://github.com/citation-style-language/schema/raw/master/csl-citation.json"} </w:instrText>
      </w:r>
      <w:r>
        <w:fldChar w:fldCharType="separate"/>
      </w:r>
      <w:r w:rsidRPr="006B64EF">
        <w:rPr>
          <w:rFonts w:cs="Times New Roman"/>
        </w:rPr>
        <w:t>(Dale et al., 2012b)</w:t>
      </w:r>
      <w:bookmarkEnd w:id="3335"/>
      <w:r>
        <w:fldChar w:fldCharType="end"/>
      </w:r>
    </w:p>
    <w:p w14:paraId="2A49DA57" w14:textId="7570E13B" w:rsidR="00244A62" w:rsidRDefault="00D14068" w:rsidP="006B64EF">
      <w:pPr>
        <w:rPr>
          <w:szCs w:val="20"/>
        </w:rPr>
      </w:pPr>
      <w:r>
        <w:rPr>
          <w:szCs w:val="20"/>
        </w:rPr>
        <w:t xml:space="preserve">Since </w:t>
      </w:r>
      <w:r w:rsidR="006B64EF">
        <w:rPr>
          <w:szCs w:val="20"/>
        </w:rPr>
        <w:t xml:space="preserve">GEMBA’s last publication </w:t>
      </w:r>
      <w:r>
        <w:rPr>
          <w:szCs w:val="20"/>
        </w:rPr>
        <w:t xml:space="preserve">was in 2011, a considerable amount of new data has surfaced </w:t>
      </w:r>
      <w:r w:rsidR="00241811">
        <w:rPr>
          <w:szCs w:val="20"/>
        </w:rPr>
        <w:t xml:space="preserve">– especially on renewable installation rates, EROEI and global GIS data on resource potentials – </w:t>
      </w:r>
      <w:r>
        <w:rPr>
          <w:szCs w:val="20"/>
        </w:rPr>
        <w:t>allowing a recalibration of it. In our sustainable energy transitions analysis presented in chapter 4, while we will reconstruct a dynamic biophysical model from the ground up based on the theoretical foundations of the transition – also to be defined in the next chapter – we follow GEMBA’s approach as a broad guideline.</w:t>
      </w:r>
    </w:p>
    <w:p w14:paraId="29D3CA4B" w14:textId="19EE5A32" w:rsidR="00244A62" w:rsidRDefault="000B11EF" w:rsidP="00CB4DCF">
      <w:pPr>
        <w:rPr>
          <w:ins w:id="3341" w:author="Dénes CSALA" w:date="2016-07-21T21:03:00Z"/>
          <w:szCs w:val="20"/>
        </w:rPr>
      </w:pPr>
      <w:r>
        <w:rPr>
          <w:szCs w:val="20"/>
        </w:rPr>
        <w:t>System dynamics model</w:t>
      </w:r>
      <w:r w:rsidR="00D14068">
        <w:rPr>
          <w:szCs w:val="20"/>
        </w:rPr>
        <w:t>s</w:t>
      </w:r>
      <w:r>
        <w:rPr>
          <w:szCs w:val="20"/>
        </w:rPr>
        <w:t xml:space="preserve"> – including GEMBA and EnROADS –</w:t>
      </w:r>
      <w:r w:rsidR="00244A62">
        <w:rPr>
          <w:szCs w:val="20"/>
        </w:rPr>
        <w:t xml:space="preserve"> however, also have their disadvantages, as their structure is rigid. In order to be able to model a global energy market</w:t>
      </w:r>
      <w:ins w:id="3342" w:author="Sgouris Sgouridis" w:date="2016-05-17T15:05:00Z">
        <w:r w:rsidR="003D7BC1">
          <w:rPr>
            <w:szCs w:val="20"/>
          </w:rPr>
          <w:t xml:space="preserve"> and the corresponding energy trade network</w:t>
        </w:r>
      </w:ins>
      <w:r w:rsidR="00244A62">
        <w:rPr>
          <w:szCs w:val="20"/>
        </w:rPr>
        <w:t xml:space="preserve">, we will have to turn to </w:t>
      </w:r>
      <w:ins w:id="3343" w:author="Dénes CSALA" w:date="2016-07-21T20:55:00Z">
        <w:r w:rsidR="00C372DD">
          <w:rPr>
            <w:szCs w:val="20"/>
          </w:rPr>
          <w:t xml:space="preserve">an </w:t>
        </w:r>
      </w:ins>
      <w:commentRangeStart w:id="3344"/>
      <w:commentRangeStart w:id="3345"/>
      <w:r w:rsidR="001C7674">
        <w:rPr>
          <w:szCs w:val="20"/>
        </w:rPr>
        <w:t>alternative</w:t>
      </w:r>
      <w:del w:id="3346" w:author="Dénes CSALA" w:date="2016-07-21T20:55:00Z">
        <w:r w:rsidR="001C7674" w:rsidDel="00C372DD">
          <w:rPr>
            <w:szCs w:val="20"/>
          </w:rPr>
          <w:delText>s</w:delText>
        </w:r>
        <w:commentRangeEnd w:id="3344"/>
        <w:r w:rsidR="003D7BC1" w:rsidDel="00C372DD">
          <w:rPr>
            <w:rStyle w:val="CommentReference"/>
            <w:rFonts w:eastAsia="Times New Roman" w:cs="Times New Roman"/>
            <w:szCs w:val="24"/>
            <w:lang w:bidi="ar-SA"/>
          </w:rPr>
          <w:commentReference w:id="3344"/>
        </w:r>
      </w:del>
      <w:commentRangeEnd w:id="3345"/>
      <w:r w:rsidR="00C372DD">
        <w:rPr>
          <w:rStyle w:val="CommentReference"/>
          <w:rFonts w:eastAsia="Times New Roman" w:cs="Times New Roman"/>
          <w:szCs w:val="24"/>
          <w:lang w:bidi="ar-SA"/>
        </w:rPr>
        <w:commentReference w:id="3345"/>
      </w:r>
      <w:commentRangeStart w:id="3347"/>
      <w:del w:id="3348" w:author="Dénes CSALA" w:date="2016-07-21T20:55:00Z">
        <w:r w:rsidR="001C7674" w:rsidDel="00C372DD">
          <w:rPr>
            <w:szCs w:val="20"/>
          </w:rPr>
          <w:delText xml:space="preserve">, such as </w:delText>
        </w:r>
        <w:r w:rsidR="00244A62" w:rsidDel="00C372DD">
          <w:rPr>
            <w:szCs w:val="20"/>
          </w:rPr>
          <w:delText>agent-based network models</w:delText>
        </w:r>
        <w:commentRangeEnd w:id="3347"/>
        <w:r w:rsidR="00EE1C41" w:rsidDel="00C372DD">
          <w:rPr>
            <w:rStyle w:val="CommentReference"/>
            <w:rFonts w:eastAsia="Times New Roman" w:cs="Times New Roman"/>
            <w:szCs w:val="24"/>
            <w:lang w:bidi="ar-SA"/>
          </w:rPr>
          <w:commentReference w:id="3347"/>
        </w:r>
        <w:r w:rsidR="00244A62" w:rsidDel="00C372DD">
          <w:rPr>
            <w:szCs w:val="20"/>
          </w:rPr>
          <w:delText>.</w:delText>
        </w:r>
      </w:del>
      <w:ins w:id="3349" w:author="Dénes CSALA" w:date="2016-07-21T20:55:00Z">
        <w:r w:rsidR="00C372DD">
          <w:rPr>
            <w:szCs w:val="20"/>
          </w:rPr>
          <w:t xml:space="preserve"> mindset and construct a hybrid system-dynamics agent-based model in which countries, having energy systems governed by a set of system dynamics rules, can make discrete decisions in time about energy trade</w:t>
        </w:r>
      </w:ins>
      <w:ins w:id="3350" w:author="Dénes CSALA" w:date="2016-07-21T20:56:00Z">
        <w:r w:rsidR="00C372DD">
          <w:rPr>
            <w:szCs w:val="20"/>
          </w:rPr>
          <w:t>. This will eventually be the NETSET model</w:t>
        </w:r>
      </w:ins>
      <w:ins w:id="3351" w:author="Dénes CSALA" w:date="2016-07-21T20:59:00Z">
        <w:r w:rsidR="00E1096C">
          <w:rPr>
            <w:szCs w:val="20"/>
          </w:rPr>
          <w:t>, presented in detail in section</w:t>
        </w:r>
      </w:ins>
      <w:ins w:id="3352" w:author="Dénes CSALA" w:date="2016-07-21T21:00:00Z">
        <w:r w:rsidR="00E1096C">
          <w:rPr>
            <w:szCs w:val="20"/>
          </w:rPr>
          <w:t xml:space="preserve"> </w:t>
        </w:r>
      </w:ins>
      <w:ins w:id="3353" w:author="Dénes CSALA" w:date="2016-07-21T20:59:00Z">
        <w:r w:rsidR="00E1096C">
          <w:rPr>
            <w:szCs w:val="20"/>
          </w:rPr>
          <w:fldChar w:fldCharType="begin"/>
        </w:r>
        <w:r w:rsidR="00E1096C">
          <w:rPr>
            <w:szCs w:val="20"/>
          </w:rPr>
          <w:instrText xml:space="preserve"> REF _Ref456898125 \r \h </w:instrText>
        </w:r>
      </w:ins>
      <w:r w:rsidR="00E1096C">
        <w:rPr>
          <w:szCs w:val="20"/>
        </w:rPr>
      </w:r>
      <w:r w:rsidR="00E1096C">
        <w:rPr>
          <w:szCs w:val="20"/>
        </w:rPr>
        <w:fldChar w:fldCharType="separate"/>
      </w:r>
      <w:ins w:id="3354" w:author="Dénes CSALA" w:date="2016-07-26T00:38:00Z">
        <w:r w:rsidR="00020C26">
          <w:rPr>
            <w:szCs w:val="20"/>
            <w:cs/>
          </w:rPr>
          <w:t>‎</w:t>
        </w:r>
        <w:r w:rsidR="00020C26">
          <w:rPr>
            <w:szCs w:val="20"/>
          </w:rPr>
          <w:t>4.6</w:t>
        </w:r>
      </w:ins>
      <w:ins w:id="3355" w:author="Dénes CSALA" w:date="2016-07-21T20:59:00Z">
        <w:r w:rsidR="00E1096C">
          <w:rPr>
            <w:szCs w:val="20"/>
          </w:rPr>
          <w:fldChar w:fldCharType="end"/>
        </w:r>
      </w:ins>
      <w:ins w:id="3356" w:author="Dénes CSALA" w:date="2016-07-21T20:56:00Z">
        <w:r w:rsidR="00C372DD">
          <w:rPr>
            <w:szCs w:val="20"/>
          </w:rPr>
          <w:t>.</w:t>
        </w:r>
      </w:ins>
    </w:p>
    <w:p w14:paraId="73AF23CD" w14:textId="5872C2C3" w:rsidR="00CB4DCF" w:rsidRDefault="00CB4DCF" w:rsidP="00F07897">
      <w:pPr>
        <w:rPr>
          <w:ins w:id="3357" w:author="Dénes CSALA" w:date="2016-07-21T21:03:00Z"/>
          <w:szCs w:val="20"/>
        </w:rPr>
      </w:pPr>
      <w:ins w:id="3358" w:author="Dénes CSALA" w:date="2016-07-21T21:03:00Z">
        <w:r>
          <w:rPr>
            <w:szCs w:val="20"/>
          </w:rPr>
          <w:t xml:space="preserve">When talking about model of global energy trade, there is one particular initiative that needs to be mentioned, the GTAP </w:t>
        </w:r>
      </w:ins>
      <w:ins w:id="3359" w:author="Dénes CSALA" w:date="2016-07-21T21:04:00Z">
        <w:r>
          <w:rPr>
            <w:szCs w:val="20"/>
          </w:rPr>
          <w:t xml:space="preserve">project </w:t>
        </w:r>
        <w:r>
          <w:rPr>
            <w:szCs w:val="20"/>
          </w:rPr>
          <w:fldChar w:fldCharType="begin"/>
        </w:r>
      </w:ins>
      <w:ins w:id="3360" w:author="Dénes CSALA" w:date="2016-07-21T21:05:00Z">
        <w:r>
          <w:rPr>
            <w:szCs w:val="20"/>
          </w:rPr>
          <w:instrText xml:space="preserve"> ADDIN ZOTERO_ITEM CSL_CITATION {"citationID":"2n2j348r8r","properties":{"formattedCitation":"(Hertel and Hertel, 1997; Peters et al., 2011; Smith and White, 1992)","plainCitation":"(Hertel and Hertel, 1997; Peters et al., 2011; Smith and White, 1992)"},"citationItems":[{"id":1825,"uris":["http://zotero.org/users/1405426/items/RRZ3QESZ"],"uri":["http://zotero.org/users/1405426/items/RRZ3QESZ"],"itemData":{"id":1825,"type":"book","title":"Global trade analysis: modeling and applications","publisher":"Cambridge university press","author":[{"family":"Hertel","given":"Thomas W"},{"family":"Hertel","given":"Thomas Warren"}],"issued":{"date-parts":[["1997"]]}}},{"id":506,"uris":["http://zotero.org/users/1405426/items/TZA2GA8B"],"uri":["http://zotero.org/users/1405426/items/TZA2GA8B"],"itemData":{"id":506,"type":"article-journal","title":"CONSTRUCTING AN ENVIRONMENTALLY-EXTENDED MULTI-REGIONAL INPUT–OUTPUT TABLE USING THE GTAP DATABASE","container-title":"Economic Systems Research","page":"131-152","volume":"23","issue":"2","source":"CrossRef","DOI":"10.1080/09535314.2011.563234","ISSN":"0953-5314, 1469-5758","language":"en","author":[{"family":"Peters","given":"Glen P."},{"family":"Andrew","given":"Robbie"},{"family":"Lennox","given":"James"}],"issued":{"date-parts":[["2011",6]]}}},{"id":1707,"uris":["http://zotero.org/users/1405426/items/SV2QFQBA"],"uri":["http://zotero.org/users/1405426/items/SV2QFQBA"],"itemData":{"id":1707,"type":"article-journal","title":"Structure and Dynamics of the Global Economy: Network Analysis of International Trade 1965–1980","container-title":"Social Forces","page":"857-893","volume":"70","issue":"4","source":"sf.oxfordjournals.org","DOI":"10.1093/sf/70.4.857","ISSN":"0037-7732, 1534-7605","shortTitle":"Structure and Dynamics of the Global Economy","journalAbbreviation":"Social Forces","language":"en","author":[{"family":"Smith","given":"David A."},{"family":"White","given":"Douglas R."}],"issued":{"date-parts":[["1992",6,1]]}}}],"schema":"https://github.com/citation-style-language/schema/raw/master/csl-citation.json"} </w:instrText>
        </w:r>
      </w:ins>
      <w:r>
        <w:rPr>
          <w:szCs w:val="20"/>
        </w:rPr>
        <w:fldChar w:fldCharType="separate"/>
      </w:r>
      <w:ins w:id="3361" w:author="Dénes CSALA" w:date="2016-07-21T21:05:00Z">
        <w:r w:rsidRPr="00CB4DCF">
          <w:rPr>
            <w:rFonts w:cs="Times New Roman"/>
            <w:rPrChange w:id="3362" w:author="Dénes CSALA" w:date="2016-07-21T21:05:00Z">
              <w:rPr/>
            </w:rPrChange>
          </w:rPr>
          <w:t>(Hertel and Hertel, 1997; Peters et al., 2011; Smith and White, 1992)</w:t>
        </w:r>
      </w:ins>
      <w:ins w:id="3363" w:author="Dénes CSALA" w:date="2016-07-21T21:04:00Z">
        <w:r>
          <w:rPr>
            <w:szCs w:val="20"/>
          </w:rPr>
          <w:fldChar w:fldCharType="end"/>
        </w:r>
      </w:ins>
      <w:ins w:id="3364" w:author="Dénes CSALA" w:date="2016-07-21T21:03:00Z">
        <w:r>
          <w:rPr>
            <w:szCs w:val="20"/>
          </w:rPr>
          <w:t>.</w:t>
        </w:r>
      </w:ins>
      <w:ins w:id="3365" w:author="Dénes CSALA" w:date="2016-07-21T21:06:00Z">
        <w:r>
          <w:rPr>
            <w:szCs w:val="20"/>
          </w:rPr>
          <w:t xml:space="preserve"> GTAP is a widely used economic input—output model to create social future and it has an extensive breakdown of economic sectors and their respective energy intensities. </w:t>
        </w:r>
      </w:ins>
      <w:ins w:id="3366" w:author="Dénes CSALA" w:date="2016-07-21T21:07:00Z">
        <w:r>
          <w:rPr>
            <w:szCs w:val="20"/>
          </w:rPr>
          <w:t>S</w:t>
        </w:r>
      </w:ins>
      <w:ins w:id="3367" w:author="Dénes CSALA" w:date="2016-07-21T21:06:00Z">
        <w:r>
          <w:rPr>
            <w:szCs w:val="20"/>
          </w:rPr>
          <w:t xml:space="preserve">ince at its core is </w:t>
        </w:r>
      </w:ins>
      <w:ins w:id="3368" w:author="Dénes CSALA" w:date="2016-07-21T21:07:00Z">
        <w:r>
          <w:rPr>
            <w:szCs w:val="20"/>
          </w:rPr>
          <w:t xml:space="preserve">based on GDP and models climate change in a manner similar to IAMs, it is currently not used in this dissertation and the SET and NETSET models. However, because of its very detailed sectorial </w:t>
        </w:r>
      </w:ins>
      <w:ins w:id="3369" w:author="Dénes CSALA" w:date="2016-07-21T21:08:00Z">
        <w:r>
          <w:rPr>
            <w:szCs w:val="20"/>
          </w:rPr>
          <w:t>breakdown</w:t>
        </w:r>
      </w:ins>
      <w:ins w:id="3370" w:author="Dénes CSALA" w:date="2016-07-21T21:07:00Z">
        <w:r>
          <w:rPr>
            <w:szCs w:val="20"/>
          </w:rPr>
          <w:t xml:space="preserve"> </w:t>
        </w:r>
      </w:ins>
      <w:ins w:id="3371" w:author="Dénes CSALA" w:date="2016-07-21T21:08:00Z">
        <w:r>
          <w:rPr>
            <w:szCs w:val="20"/>
          </w:rPr>
          <w:t>of the economy, in the future it could be very useful to create sectoral SETs for countries.</w:t>
        </w:r>
      </w:ins>
    </w:p>
    <w:p w14:paraId="24ED6295" w14:textId="3127F26C" w:rsidR="00CB4DCF" w:rsidRDefault="00CB4DCF" w:rsidP="00CB4DCF">
      <w:pPr>
        <w:rPr>
          <w:ins w:id="3372" w:author="Dénes CSALA" w:date="2016-07-21T21:03:00Z"/>
          <w:szCs w:val="20"/>
        </w:rPr>
      </w:pPr>
    </w:p>
    <w:p w14:paraId="648BEAAE" w14:textId="768D6441" w:rsidR="00CB4DCF" w:rsidRDefault="00CB4DCF" w:rsidP="00F07897">
      <w:pPr>
        <w:rPr>
          <w:ins w:id="3373" w:author="Dénes CSALA" w:date="2016-07-21T21:13:00Z"/>
          <w:szCs w:val="20"/>
        </w:rPr>
      </w:pPr>
      <w:ins w:id="3374" w:author="Dénes CSALA" w:date="2016-07-21T21:11:00Z">
        <w:r>
          <w:rPr>
            <w:szCs w:val="20"/>
          </w:rPr>
          <w:t xml:space="preserve">In this chapter we have conducted a critical overview on the main methodology used today to model climate change and the global energy system: IAMs. We have pointed out that </w:t>
        </w:r>
        <w:r w:rsidRPr="00CB4DCF">
          <w:rPr>
            <w:szCs w:val="20"/>
          </w:rPr>
          <w:t xml:space="preserve">IAMs require a paradigm shift in order to begin providing policy-relevant results that reflect the practical implications of finite resource pools in economic systems that are accustomed to exponential growth. </w:t>
        </w:r>
      </w:ins>
      <w:ins w:id="3375" w:author="Dénes CSALA" w:date="2016-07-21T21:12:00Z">
        <w:r>
          <w:rPr>
            <w:szCs w:val="20"/>
          </w:rPr>
          <w:t>We have seen that i</w:t>
        </w:r>
      </w:ins>
      <w:ins w:id="3376" w:author="Dénes CSALA" w:date="2016-07-21T21:10:00Z">
        <w:r w:rsidRPr="00CB4DCF">
          <w:rPr>
            <w:szCs w:val="20"/>
          </w:rPr>
          <w:t xml:space="preserve">n </w:t>
        </w:r>
      </w:ins>
      <w:ins w:id="3377" w:author="Dénes CSALA" w:date="2016-07-21T21:12:00Z">
        <w:r>
          <w:rPr>
            <w:szCs w:val="20"/>
          </w:rPr>
          <w:t xml:space="preserve">physical </w:t>
        </w:r>
      </w:ins>
      <w:ins w:id="3378" w:author="Dénes CSALA" w:date="2016-07-21T21:10:00Z">
        <w:r w:rsidRPr="00CB4DCF">
          <w:rPr>
            <w:szCs w:val="20"/>
          </w:rPr>
          <w:t>terms, our ability to model future economic dynamics and its interactions are very limited if we rely on th</w:t>
        </w:r>
      </w:ins>
      <w:ins w:id="3379" w:author="Dénes CSALA" w:date="2016-07-21T21:12:00Z">
        <w:r>
          <w:rPr>
            <w:szCs w:val="20"/>
          </w:rPr>
          <w:t>e underlying</w:t>
        </w:r>
      </w:ins>
      <w:ins w:id="3380" w:author="Dénes CSALA" w:date="2016-07-21T21:10:00Z">
        <w:r w:rsidRPr="00CB4DCF">
          <w:rPr>
            <w:szCs w:val="20"/>
          </w:rPr>
          <w:t xml:space="preserve"> “growth mentality” as it inherently prevents us from seeing pivot points. The use of CES functions to model physio-technical transitions that are by definition following a process with dynamic elasticity of substitution is a paradigmatic manifestation of such a mentality, as it reinforces the fiction that changing the current energy mix becomes exponentially harder as we proceed. This can only be associated with vertiginous increases in the carbon price. An alternative approach, should recognize that policy making is beyond simply setting a high price. By this we do not imply that the energy transition can occur unassisted in the timeframe dictated by risk-averse climate change mitigation. On the contrary, recognizing that there are institutional, political, and infrastructural barriers, governance and policy making should act by setting appropriate deployment target of RE and storage alternatives thus accelerating the dynamics of energy transitions historically observed.</w:t>
        </w:r>
      </w:ins>
    </w:p>
    <w:p w14:paraId="294BF7BE" w14:textId="0CEE8146" w:rsidR="009414DF" w:rsidRPr="00E90F85" w:rsidRDefault="009414DF" w:rsidP="00F07897">
      <w:pPr>
        <w:rPr>
          <w:szCs w:val="20"/>
        </w:rPr>
      </w:pPr>
      <w:ins w:id="3381" w:author="Dénes CSALA" w:date="2016-07-21T21:13:00Z">
        <w:r>
          <w:rPr>
            <w:szCs w:val="20"/>
          </w:rPr>
          <w:t>After the IAM analysis we concluded the chapter with a brief overview of system dynamics models, an alternative</w:t>
        </w:r>
      </w:ins>
      <w:ins w:id="3382" w:author="Dénes CSALA" w:date="2016-07-21T21:14:00Z">
        <w:r>
          <w:rPr>
            <w:szCs w:val="20"/>
          </w:rPr>
          <w:t xml:space="preserve"> and more physics-based</w:t>
        </w:r>
      </w:ins>
      <w:ins w:id="3383" w:author="Dénes CSALA" w:date="2016-07-21T21:13:00Z">
        <w:r>
          <w:rPr>
            <w:szCs w:val="20"/>
          </w:rPr>
          <w:t xml:space="preserve"> approach </w:t>
        </w:r>
      </w:ins>
      <w:ins w:id="3384" w:author="Dénes CSALA" w:date="2016-07-21T21:14:00Z">
        <w:r>
          <w:rPr>
            <w:szCs w:val="20"/>
          </w:rPr>
          <w:t>to model climate change and energy dynamics.</w:t>
        </w:r>
      </w:ins>
    </w:p>
    <w:p w14:paraId="3F088827" w14:textId="77777777" w:rsidR="00C372DD" w:rsidRDefault="00C372DD">
      <w:pPr>
        <w:spacing w:after="160" w:line="259" w:lineRule="auto"/>
        <w:ind w:firstLine="0"/>
        <w:jc w:val="left"/>
        <w:rPr>
          <w:ins w:id="3385" w:author="Dénes CSALA" w:date="2016-07-21T20:54:00Z"/>
          <w:rFonts w:ascii="Arial" w:eastAsiaTheme="majorEastAsia" w:hAnsi="Arial" w:cstheme="majorBidi"/>
          <w:bCs/>
          <w:sz w:val="32"/>
          <w:szCs w:val="28"/>
        </w:rPr>
      </w:pPr>
      <w:ins w:id="3386" w:author="Dénes CSALA" w:date="2016-07-21T20:54:00Z">
        <w:r>
          <w:br w:type="page"/>
        </w:r>
      </w:ins>
    </w:p>
    <w:p w14:paraId="5C6D76AD" w14:textId="6B05227A" w:rsidR="005F74A4" w:rsidRPr="00BF3AC8" w:rsidRDefault="009A48F2" w:rsidP="00C741F9">
      <w:pPr>
        <w:pStyle w:val="Heading1"/>
        <w:spacing w:before="3600"/>
        <w:ind w:left="431" w:hanging="431"/>
        <w:rPr>
          <w:rFonts w:eastAsiaTheme="minorHAnsi"/>
          <w:sz w:val="72"/>
          <w:szCs w:val="72"/>
          <w:lang w:bidi="ar-SA"/>
        </w:rPr>
      </w:pPr>
      <w:r>
        <w:lastRenderedPageBreak/>
        <w:t xml:space="preserve"> </w:t>
      </w:r>
      <w:bookmarkStart w:id="3387" w:name="_Toc457256869"/>
      <w:ins w:id="3388" w:author="Sgouris Sgouridis" w:date="2016-05-17T15:10:00Z">
        <w:r w:rsidR="00533044">
          <w:t xml:space="preserve">MODELING </w:t>
        </w:r>
      </w:ins>
      <w:ins w:id="3389" w:author="Sgouris Sgouridis" w:date="2016-05-17T15:26:00Z">
        <w:r w:rsidR="005B7433">
          <w:t xml:space="preserve">GLOBAL AND REGIONAL </w:t>
        </w:r>
      </w:ins>
      <w:r w:rsidR="00C741F9">
        <w:t>SUSTAINABLE ENERGY TRANSITIONS: PRINCIPLES</w:t>
      </w:r>
      <w:r>
        <w:t>, THEORY AND DYNAMICS</w:t>
      </w:r>
      <w:bookmarkEnd w:id="3387"/>
    </w:p>
    <w:p w14:paraId="777F84FB" w14:textId="6B782450" w:rsidR="00A8352B" w:rsidRDefault="00A8352B" w:rsidP="00A00435">
      <w:r>
        <w:t>This chapter defines the concept of a sustainable energy transition</w:t>
      </w:r>
      <w:r w:rsidR="00734D0F">
        <w:t xml:space="preserve"> (SET)</w:t>
      </w:r>
      <w:r>
        <w:t xml:space="preserve">. We develop a set of guidelines that unequivocally </w:t>
      </w:r>
      <w:del w:id="3390" w:author="Sgouris Sgouridis" w:date="2016-05-17T15:09:00Z">
        <w:r w:rsidDel="00533044">
          <w:delText xml:space="preserve">describe and </w:delText>
        </w:r>
      </w:del>
      <w:r>
        <w:t xml:space="preserve">defines a sustainable energy transition. We continue with formulating </w:t>
      </w:r>
      <w:del w:id="3391" w:author="Sgouris Sgouridis" w:date="2016-05-17T15:10:00Z">
        <w:r w:rsidDel="00533044">
          <w:delText xml:space="preserve">exact </w:delText>
        </w:r>
      </w:del>
      <w:ins w:id="3392" w:author="Sgouris Sgouridis" w:date="2016-05-17T15:10:00Z">
        <w:r w:rsidR="00533044">
          <w:t xml:space="preserve">our net-energy model </w:t>
        </w:r>
      </w:ins>
      <w:r>
        <w:t xml:space="preserve">equations for each of these guidelines, leading to a unified equation for the transition. Parts of this chapter have been published in </w:t>
      </w:r>
      <w:r>
        <w:fldChar w:fldCharType="begin"/>
      </w:r>
      <w:r>
        <w:instrText xml:space="preserve"> ADDIN ZOTERO_ITEM CSL_CITATION {"citationID":"1la523do04","properties":{"formattedCitation":"(Sgouridis and Csala, 2014)","plainCitation":"(Sgouridis and Csala, 2014)"},"citationItems":[{"id":256,"uris":["http://zotero.org/users/1405426/items/F7ZRT9WU"],"uri":["http://zotero.org/users/1405426/items/F7ZRT9WU"],"itemData":{"id":256,"type":"article-journal","title":"Defining Sustainable Energy Transitions: Principles, Dynamics, and Implications","container-title":"Sustainability","volume":"5","issue":"1-x","DOI":"doi:10.3390/su50x000x","note":"UNDER REVIEW","author":[{"family":"Sgouridis","given":"Sgouris P."},{"family":"Csala","given":"Denes"}],"issued":{"date-parts":[["2014"]]}}}],"schema":"https://github.com/citation-style-language/schema/raw/master/csl-citation.json"} </w:instrText>
      </w:r>
      <w:r>
        <w:fldChar w:fldCharType="separate"/>
      </w:r>
      <w:r w:rsidRPr="00A8352B">
        <w:rPr>
          <w:rFonts w:cs="Times New Roman"/>
        </w:rPr>
        <w:t>(Sgouridis and Csala, 2014)</w:t>
      </w:r>
      <w:r>
        <w:fldChar w:fldCharType="end"/>
      </w:r>
      <w:r>
        <w:t>.</w:t>
      </w:r>
      <w:r w:rsidR="00734D0F">
        <w:t xml:space="preserve"> We derived a detailed methodology of applying the SET to the global case, followed by a step-by-step conversion guideline for translating the global SET into regional implementations for individual countries. We discuss the implications of displacing primary energy resources with secondary ones in a country energy mix throughout an energy transition, broken down by sectors of the economy. This is followed by the discussion of the impacts of intermittency of renewables on national grids, therefore introducing the need for storage and trade. Frist, we analyze residual load duration curves to estimate the trade-offs between energy investment scale-up and subsequent curtailment versus building and maintaining expensive energy storage. We conclude the chapter through the incorporation of energy trade into regional sustainable energy transitions – including the geographically specific </w:t>
      </w:r>
      <w:r w:rsidR="00A00435">
        <w:t xml:space="preserve">renewable </w:t>
      </w:r>
      <w:r w:rsidR="00734D0F">
        <w:t xml:space="preserve">resource potentials, </w:t>
      </w:r>
      <w:r w:rsidR="00A00435">
        <w:t xml:space="preserve">fossil extraction energy intensities, </w:t>
      </w:r>
      <w:r w:rsidR="00734D0F">
        <w:t>existing trade networks, and historical country cross-influence in energy trade – thereby arriving to the definition of the country-level, networked SET model, NETSET.</w:t>
      </w:r>
    </w:p>
    <w:p w14:paraId="75A05E37" w14:textId="77777777" w:rsidR="00957941" w:rsidRDefault="00957941">
      <w:pPr>
        <w:spacing w:after="160" w:line="259" w:lineRule="auto"/>
        <w:ind w:firstLine="0"/>
        <w:jc w:val="left"/>
        <w:rPr>
          <w:ins w:id="3393" w:author="Dénes CSALA" w:date="2016-07-21T21:15:00Z"/>
          <w:rFonts w:eastAsiaTheme="majorEastAsia" w:cstheme="majorBidi"/>
          <w:bCs/>
          <w:sz w:val="32"/>
          <w:szCs w:val="26"/>
        </w:rPr>
      </w:pPr>
      <w:ins w:id="3394" w:author="Dénes CSALA" w:date="2016-07-21T21:15:00Z">
        <w:r>
          <w:br w:type="page"/>
        </w:r>
      </w:ins>
    </w:p>
    <w:p w14:paraId="4174415F" w14:textId="36F87B56" w:rsidR="00262DC9" w:rsidRDefault="00734D0F" w:rsidP="009C04E5">
      <w:pPr>
        <w:pStyle w:val="Heading2"/>
      </w:pPr>
      <w:bookmarkStart w:id="3395" w:name="_Toc457256870"/>
      <w:r>
        <w:lastRenderedPageBreak/>
        <w:t xml:space="preserve">Theoretical considerations on energy investment </w:t>
      </w:r>
      <w:r w:rsidR="009C04E5">
        <w:t>during</w:t>
      </w:r>
      <w:r>
        <w:t xml:space="preserve"> </w:t>
      </w:r>
      <w:r w:rsidR="00262DC9">
        <w:t>SET</w:t>
      </w:r>
      <w:bookmarkEnd w:id="3395"/>
    </w:p>
    <w:p w14:paraId="23FCBC58" w14:textId="18FED574" w:rsidR="00262DC9" w:rsidRDefault="00262DC9" w:rsidP="00686716">
      <w:r>
        <w:t>Fossil fuel extraction is currently affordable, due to the maturity of the industry. However, the effects of reaching the limit of resources has been encountered already, as shown by the increases in real fossil fuel prices</w:t>
      </w:r>
      <w:r w:rsidR="00686716">
        <w:t xml:space="preserve"> </w:t>
      </w:r>
      <w:r w:rsidR="00686716">
        <w:fldChar w:fldCharType="begin"/>
      </w:r>
      <w:r w:rsidR="00686716">
        <w:instrText xml:space="preserve"> ADDIN ZOTERO_ITEM CSL_CITATION {"citationID":"1ipddjcnkp","properties":{"formattedCitation":"(Hamilton, 2008)","plainCitation":"(Hamilton, 2008)"},"citationItems":[{"id":1751,"uris":["http://zotero.org/users/1405426/items/CZUBUE9D"],"uri":["http://zotero.org/users/1405426/items/CZUBUE9D"],"itemData":{"id":1751,"type":"report","title":"Understanding crude oil prices","publisher":"National Bureau of Economic Research","author":[{"family":"Hamilton","given":"James D"}],"issued":{"date-parts":[["2008"]]}}}],"schema":"https://github.com/citation-style-language/schema/raw/master/csl-citation.json"} </w:instrText>
      </w:r>
      <w:r w:rsidR="00686716">
        <w:fldChar w:fldCharType="separate"/>
      </w:r>
      <w:r w:rsidR="00686716" w:rsidRPr="00686716">
        <w:rPr>
          <w:rFonts w:cs="Times New Roman"/>
        </w:rPr>
        <w:t>(Hamilton, 2008)</w:t>
      </w:r>
      <w:r w:rsidR="00686716">
        <w:fldChar w:fldCharType="end"/>
      </w:r>
      <w:r>
        <w:t>, especially that of oil</w:t>
      </w:r>
      <w:r w:rsidR="00734D0F">
        <w:t xml:space="preserve"> (regardless of the latest price-drop, largely due to oversupply, but also more complex geopolitical phenomena</w:t>
      </w:r>
      <w:r w:rsidR="00686716">
        <w:t xml:space="preserve"> </w:t>
      </w:r>
      <w:r w:rsidR="00686716">
        <w:fldChar w:fldCharType="begin"/>
      </w:r>
      <w:r w:rsidR="00686716">
        <w:instrText xml:space="preserve"> ADDIN ZOTERO_ITEM CSL_CITATION {"citationID":"100lpakhq7","properties":{"formattedCitation":"(Xiao, 2015)","plainCitation":"(Xiao, 2015)"},"citationItems":[{"id":1750,"uris":["http://zotero.org/users/1405426/items/G8S4C8DG"],"uri":["http://zotero.org/users/1405426/items/G8S4C8DG"],"itemData":{"id":1750,"type":"article-journal","title":"The Geopolitics of Oil Prices: Analyzing the Effects of Production and Investment on Global Oil Prices","container-title":"Harvard International Review","page":"26","volume":"36","issue":"4","author":[{"family":"Xiao","given":"Alice"}],"issued":{"date-parts":[["2015"]]}}}],"schema":"https://github.com/citation-style-language/schema/raw/master/csl-citation.json"} </w:instrText>
      </w:r>
      <w:r w:rsidR="00686716">
        <w:fldChar w:fldCharType="separate"/>
      </w:r>
      <w:r w:rsidR="00686716" w:rsidRPr="00686716">
        <w:rPr>
          <w:rFonts w:cs="Times New Roman"/>
        </w:rPr>
        <w:t>(Xiao, 2015)</w:t>
      </w:r>
      <w:r w:rsidR="00686716">
        <w:fldChar w:fldCharType="end"/>
      </w:r>
      <w:r w:rsidR="00734D0F">
        <w:t>)</w:t>
      </w:r>
      <w:r>
        <w:t xml:space="preserve">. This is due to the fact that fossil resources are increasingly harder to detect and extract, leading to an increase in the energy investment and subsequent financial investment in the process. </w:t>
      </w:r>
    </w:p>
    <w:p w14:paraId="31D245D9" w14:textId="77777777" w:rsidR="00262DC9" w:rsidRDefault="00262DC9" w:rsidP="00262DC9">
      <w:pPr>
        <w:ind w:firstLine="0"/>
        <w:jc w:val="center"/>
      </w:pPr>
      <w:r>
        <w:rPr>
          <w:noProof/>
          <w:lang w:bidi="ar-SA"/>
        </w:rPr>
        <w:drawing>
          <wp:inline distT="0" distB="0" distL="0" distR="0" wp14:anchorId="29DF6D6F" wp14:editId="7F97C167">
            <wp:extent cx="2878455" cy="1693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l="10504" r="29823" b="8498"/>
                    <a:stretch>
                      <a:fillRect/>
                    </a:stretch>
                  </pic:blipFill>
                  <pic:spPr bwMode="auto">
                    <a:xfrm>
                      <a:off x="0" y="0"/>
                      <a:ext cx="2878455" cy="1693545"/>
                    </a:xfrm>
                    <a:prstGeom prst="rect">
                      <a:avLst/>
                    </a:prstGeom>
                    <a:noFill/>
                    <a:ln>
                      <a:noFill/>
                    </a:ln>
                  </pic:spPr>
                </pic:pic>
              </a:graphicData>
            </a:graphic>
          </wp:inline>
        </w:drawing>
      </w:r>
    </w:p>
    <w:p w14:paraId="6ACE736A" w14:textId="77CBBD43" w:rsidR="00262DC9" w:rsidRPr="00D9610F" w:rsidRDefault="00262DC9" w:rsidP="00A00435">
      <w:pPr>
        <w:pStyle w:val="Caption"/>
        <w:ind w:firstLine="0"/>
        <w:jc w:val="center"/>
      </w:pPr>
      <w:bookmarkStart w:id="3396" w:name="_Ref370795946"/>
      <w:bookmarkStart w:id="3397" w:name="_Ref446187530"/>
      <w:bookmarkStart w:id="3398" w:name="_Toc457257000"/>
      <w:r>
        <w:t xml:space="preserve">Figure </w:t>
      </w:r>
      <w:ins w:id="339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340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401" w:author="Dénes CSALA" w:date="2016-07-26T00:38:00Z">
        <w:r w:rsidR="00020C26">
          <w:rPr>
            <w:noProof/>
          </w:rPr>
          <w:t>1</w:t>
        </w:r>
      </w:ins>
      <w:ins w:id="3402" w:author="Dénes CSALA" w:date="2016-07-24T18:04:00Z">
        <w:r w:rsidR="00865BB8">
          <w:fldChar w:fldCharType="end"/>
        </w:r>
      </w:ins>
      <w:del w:id="3403"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1</w:delText>
        </w:r>
        <w:r w:rsidR="00B44AD1" w:rsidDel="00EE4DA6">
          <w:rPr>
            <w:noProof/>
          </w:rPr>
          <w:fldChar w:fldCharType="end"/>
        </w:r>
      </w:del>
      <w:bookmarkEnd w:id="3396"/>
      <w:bookmarkEnd w:id="3397"/>
      <w:r>
        <w:t>. Energy transition inflexion point</w:t>
      </w:r>
      <w:r w:rsidR="00A00435">
        <w:t xml:space="preserve">: where the declining share of fossil fuels is matched by that of renewables </w:t>
      </w:r>
      <w:r>
        <w:br/>
        <w:t>source: own work, data source: concept</w:t>
      </w:r>
      <w:bookmarkEnd w:id="3398"/>
    </w:p>
    <w:p w14:paraId="0D2EA4B1" w14:textId="38573883" w:rsidR="00262DC9" w:rsidRDefault="00262DC9" w:rsidP="00686716">
      <w:pPr>
        <w:spacing w:after="0"/>
        <w:rPr>
          <w:rFonts w:asciiTheme="majorBidi" w:hAnsiTheme="majorBidi" w:cstheme="majorBidi"/>
        </w:rPr>
      </w:pPr>
      <w:r>
        <w:t xml:space="preserve">This can be formulated by stating that non-renewable fossil reserves </w:t>
      </w:r>
      <w:del w:id="3404" w:author="Sgouris Sgouridis" w:date="2016-05-17T15:11:00Z">
        <w:r w:rsidDel="004A02E1">
          <w:delText>have a</w:delText>
        </w:r>
      </w:del>
      <w:ins w:id="3405" w:author="Sgouris Sgouridis" w:date="2016-05-17T15:11:00Z">
        <w:r w:rsidR="004A02E1">
          <w:t>must inevitably reach a state of</w:t>
        </w:r>
      </w:ins>
      <w:r>
        <w:t xml:space="preserve"> decreasing EROEI. Technological efficiency is increasing with increased research and development</w:t>
      </w:r>
      <w:r w:rsidR="00686716">
        <w:t xml:space="preserve"> </w:t>
      </w:r>
      <w:r w:rsidR="00686716">
        <w:fldChar w:fldCharType="begin"/>
      </w:r>
      <w:r w:rsidR="00686716">
        <w:instrText xml:space="preserve"> ADDIN ZOTERO_ITEM CSL_CITATION {"citationID":"i272l63gl","properties":{"formattedCitation":"(Wright, 1936)","plainCitation":"(Wright, 1936)"},"citationItems":[{"id":1752,"uris":["http://zotero.org/users/1405426/items/PRCQWFBB"],"uri":["http://zotero.org/users/1405426/items/PRCQWFBB"],"itemData":{"id":1752,"type":"article-journal","title":"Factors affecting the cost of airplanes","container-title":"Journal of the aeronautical sciences","page":"122–128","volume":"3","issue":"4","author":[{"family":"Wright","given":"Theodore P"}],"issued":{"date-parts":[["1936"]]}}}],"schema":"https://github.com/citation-style-language/schema/raw/master/csl-citation.json"} </w:instrText>
      </w:r>
      <w:r w:rsidR="00686716">
        <w:fldChar w:fldCharType="separate"/>
      </w:r>
      <w:r w:rsidR="00686716" w:rsidRPr="00686716">
        <w:rPr>
          <w:rFonts w:cs="Times New Roman"/>
        </w:rPr>
        <w:t>(Wright, 1936)</w:t>
      </w:r>
      <w:r w:rsidR="00686716">
        <w:fldChar w:fldCharType="end"/>
      </w:r>
      <w:r>
        <w:t xml:space="preserve">, which is increasing also proportionally with the scale of deployment but also the potential </w:t>
      </w:r>
      <w:r w:rsidRPr="00D9610F">
        <w:rPr>
          <w:rFonts w:asciiTheme="majorBidi" w:hAnsiTheme="majorBidi" w:cstheme="majorBidi"/>
        </w:rPr>
        <w:t xml:space="preserve">benefits the technology offers. Hence, as more </w:t>
      </w:r>
      <w:r w:rsidR="00686716">
        <w:rPr>
          <w:rFonts w:asciiTheme="majorBidi" w:hAnsiTheme="majorBidi" w:cstheme="majorBidi"/>
        </w:rPr>
        <w:t xml:space="preserve">of a certain technology </w:t>
      </w:r>
      <w:r w:rsidRPr="00D9610F">
        <w:rPr>
          <w:rFonts w:asciiTheme="majorBidi" w:hAnsiTheme="majorBidi" w:cstheme="majorBidi"/>
        </w:rPr>
        <w:t xml:space="preserve">is deployed, its EROEI can rise until scaling </w:t>
      </w:r>
      <w:r w:rsidR="00686716">
        <w:rPr>
          <w:rFonts w:asciiTheme="majorBidi" w:hAnsiTheme="majorBidi" w:cstheme="majorBidi"/>
        </w:rPr>
        <w:t xml:space="preserve">or technology </w:t>
      </w:r>
      <w:r w:rsidRPr="00D9610F">
        <w:rPr>
          <w:rFonts w:asciiTheme="majorBidi" w:hAnsiTheme="majorBidi" w:cstheme="majorBidi"/>
        </w:rPr>
        <w:t xml:space="preserve">limits are reached. Dale et al. </w:t>
      </w:r>
      <w:r w:rsidRPr="00D9610F">
        <w:rPr>
          <w:rFonts w:asciiTheme="majorBidi" w:hAnsiTheme="majorBidi" w:cstheme="majorBidi"/>
        </w:rPr>
        <w:fldChar w:fldCharType="begin"/>
      </w:r>
      <w:r w:rsidR="001A0E48">
        <w:rPr>
          <w:rFonts w:asciiTheme="majorBidi" w:hAnsiTheme="majorBidi" w:cstheme="majorBidi"/>
        </w:rPr>
        <w:instrText xml:space="preserve"> ADDIN ZOTERO_ITEM CSL_CITATION {"citationID":"UXYo9bj4","properties":{"formattedCitation":"(2011)","plainCitation":"(2011)"},"citationItems":[{"id":480,"uris":["http://zotero.org/users/1405426/items/S7U745QH"],"uri":["http://zotero.org/users/1405426/items/S7U745QH"],"itemData":{"id":480,"type":"article-journal","title":"A Dynamic Function for Energy Return on Investment","container-title":"Sustainability","page":"1972-1985","volume":"3","issue":"12","source":"CrossRef","DOI":"10.3390/su3101972","ISSN":"2071-1050","author":[{"family":"Dale","given":"Michael"},{"family":"Krumdieck","given":"Susan"},{"family":"Bodger","given":"Pat"}],"issued":{"date-parts":[["2011",10,17]]}},"suppress-author":true}],"schema":"https://github.com/citation-style-language/schema/raw/master/csl-citation.json"} </w:instrText>
      </w:r>
      <w:r w:rsidRPr="00D9610F">
        <w:rPr>
          <w:rFonts w:asciiTheme="majorBidi" w:hAnsiTheme="majorBidi" w:cstheme="majorBidi"/>
        </w:rPr>
        <w:fldChar w:fldCharType="separate"/>
      </w:r>
      <w:r w:rsidR="008D08F1" w:rsidRPr="008D08F1">
        <w:rPr>
          <w:rFonts w:cs="Times New Roman"/>
        </w:rPr>
        <w:t>(2011)</w:t>
      </w:r>
      <w:r w:rsidRPr="00D9610F">
        <w:rPr>
          <w:rFonts w:asciiTheme="majorBidi" w:hAnsiTheme="majorBidi" w:cstheme="majorBidi"/>
        </w:rPr>
        <w:fldChar w:fldCharType="end"/>
      </w:r>
      <w:r w:rsidRPr="00D9610F">
        <w:rPr>
          <w:rFonts w:asciiTheme="majorBidi" w:hAnsiTheme="majorBidi" w:cstheme="majorBidi"/>
        </w:rPr>
        <w:t xml:space="preserve"> suggest that EROEI can be represented as a function of two components</w:t>
      </w:r>
      <w:r w:rsidR="00686716">
        <w:rPr>
          <w:rFonts w:asciiTheme="majorBidi" w:hAnsiTheme="majorBidi" w:cstheme="majorBidi"/>
        </w:rPr>
        <w:t xml:space="preserve"> (</w:t>
      </w:r>
      <w:r w:rsidR="00686716">
        <w:rPr>
          <w:rFonts w:asciiTheme="majorBidi" w:hAnsiTheme="majorBidi" w:cstheme="majorBidi"/>
        </w:rPr>
        <w:fldChar w:fldCharType="begin"/>
      </w:r>
      <w:r w:rsidR="00686716">
        <w:rPr>
          <w:rFonts w:asciiTheme="majorBidi" w:hAnsiTheme="majorBidi" w:cstheme="majorBidi"/>
        </w:rPr>
        <w:instrText xml:space="preserve"> REF _Ref370794870 \h </w:instrText>
      </w:r>
      <w:r w:rsidR="00686716">
        <w:rPr>
          <w:rFonts w:asciiTheme="majorBidi" w:hAnsiTheme="majorBidi" w:cstheme="majorBidi"/>
        </w:rPr>
      </w:r>
      <w:r w:rsidR="00686716">
        <w:rPr>
          <w:rFonts w:asciiTheme="majorBidi" w:hAnsiTheme="majorBidi" w:cstheme="majorBidi"/>
        </w:rPr>
        <w:fldChar w:fldCharType="separate"/>
      </w:r>
      <w:ins w:id="3406" w:author="Dénes CSALA" w:date="2016-07-26T00:38:00Z">
        <w:r w:rsidR="00020C26">
          <w:t xml:space="preserve">Figure </w:t>
        </w:r>
        <w:r w:rsidR="00020C26">
          <w:rPr>
            <w:noProof/>
            <w:cs/>
          </w:rPr>
          <w:t>‎</w:t>
        </w:r>
        <w:r w:rsidR="00020C26">
          <w:rPr>
            <w:noProof/>
          </w:rPr>
          <w:t>4</w:t>
        </w:r>
        <w:r w:rsidR="00020C26">
          <w:noBreakHyphen/>
        </w:r>
        <w:r w:rsidR="00020C26">
          <w:rPr>
            <w:noProof/>
          </w:rPr>
          <w:t>2</w:t>
        </w:r>
      </w:ins>
      <w:del w:id="3407" w:author="Dénes CSALA" w:date="2016-07-21T20:07:00Z">
        <w:r w:rsidR="00FA6873" w:rsidDel="009C6489">
          <w:delText xml:space="preserve">Figure </w:delText>
        </w:r>
        <w:r w:rsidR="00FA6873" w:rsidDel="009C6489">
          <w:rPr>
            <w:noProof/>
            <w:cs/>
          </w:rPr>
          <w:delText>‎</w:delText>
        </w:r>
        <w:r w:rsidR="00FA6873" w:rsidDel="009C6489">
          <w:rPr>
            <w:noProof/>
          </w:rPr>
          <w:delText>4</w:delText>
        </w:r>
        <w:r w:rsidR="00FA6873" w:rsidDel="009C6489">
          <w:noBreakHyphen/>
        </w:r>
        <w:r w:rsidR="00FA6873" w:rsidDel="009C6489">
          <w:rPr>
            <w:noProof/>
          </w:rPr>
          <w:delText>2</w:delText>
        </w:r>
      </w:del>
      <w:r w:rsidR="00686716">
        <w:rPr>
          <w:rFonts w:asciiTheme="majorBidi" w:hAnsiTheme="majorBidi" w:cstheme="majorBidi"/>
        </w:rPr>
        <w:fldChar w:fldCharType="end"/>
      </w:r>
      <w:r w:rsidR="00686716">
        <w:rPr>
          <w:rFonts w:asciiTheme="majorBidi" w:hAnsiTheme="majorBidi" w:cstheme="majorBidi"/>
        </w:rPr>
        <w:t>)</w:t>
      </w:r>
      <w:r w:rsidRPr="00D9610F">
        <w:rPr>
          <w:rFonts w:asciiTheme="majorBidi" w:hAnsiTheme="majorBidi" w:cstheme="majorBidi"/>
        </w:rPr>
        <w:t>, each depending on the cumulative production:</w:t>
      </w:r>
    </w:p>
    <w:p w14:paraId="5170E574" w14:textId="77777777" w:rsidR="00262DC9" w:rsidRDefault="00262DC9" w:rsidP="007C4626">
      <w:pPr>
        <w:pStyle w:val="ListParagraph"/>
        <w:numPr>
          <w:ilvl w:val="0"/>
          <w:numId w:val="6"/>
        </w:numPr>
        <w:spacing w:line="276" w:lineRule="auto"/>
        <w:ind w:left="284" w:hanging="284"/>
      </w:pPr>
      <w:r w:rsidRPr="00CE5488">
        <w:t>A technology component: more efficient technology leading to a net increase in EROEI</w:t>
      </w:r>
    </w:p>
    <w:p w14:paraId="731F7418" w14:textId="77777777" w:rsidR="00262DC9" w:rsidRPr="00CE5488" w:rsidRDefault="00262DC9" w:rsidP="007C4626">
      <w:pPr>
        <w:pStyle w:val="ListParagraph"/>
        <w:numPr>
          <w:ilvl w:val="0"/>
          <w:numId w:val="6"/>
        </w:numPr>
        <w:spacing w:after="200" w:line="276" w:lineRule="auto"/>
        <w:ind w:left="284" w:hanging="284"/>
      </w:pPr>
      <w:r w:rsidRPr="00CE5488">
        <w:lastRenderedPageBreak/>
        <w:t>A physical component: lesser resources leading to a net decrease in EROEI</w:t>
      </w:r>
    </w:p>
    <w:p w14:paraId="18B5BE92" w14:textId="6B1289E8" w:rsidR="00262DC9" w:rsidRDefault="004A4EEA" w:rsidP="00262DC9">
      <w:pPr>
        <w:ind w:firstLine="0"/>
        <w:jc w:val="center"/>
      </w:pPr>
      <w:r>
        <w:rPr>
          <w:noProof/>
          <w:lang w:bidi="ar-SA"/>
        </w:rPr>
        <mc:AlternateContent>
          <mc:Choice Requires="wps">
            <w:drawing>
              <wp:anchor distT="0" distB="0" distL="114300" distR="114300" simplePos="0" relativeHeight="251657216" behindDoc="0" locked="0" layoutInCell="1" allowOverlap="1" wp14:anchorId="414173D4" wp14:editId="52134B15">
                <wp:simplePos x="0" y="0"/>
                <wp:positionH relativeFrom="column">
                  <wp:posOffset>2093343</wp:posOffset>
                </wp:positionH>
                <wp:positionV relativeFrom="paragraph">
                  <wp:posOffset>1250207</wp:posOffset>
                </wp:positionV>
                <wp:extent cx="2501661" cy="405442"/>
                <wp:effectExtent l="0" t="0" r="0" b="0"/>
                <wp:wrapNone/>
                <wp:docPr id="112" name="Rectangle 112"/>
                <wp:cNvGraphicFramePr/>
                <a:graphic xmlns:a="http://schemas.openxmlformats.org/drawingml/2006/main">
                  <a:graphicData uri="http://schemas.microsoft.com/office/word/2010/wordprocessingShape">
                    <wps:wsp>
                      <wps:cNvSpPr/>
                      <wps:spPr>
                        <a:xfrm>
                          <a:off x="0" y="0"/>
                          <a:ext cx="2501661" cy="4054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8093E2" w14:textId="1E5E8E3D" w:rsidR="00F27586" w:rsidRPr="004A4EEA" w:rsidRDefault="00F27586" w:rsidP="004A4EEA">
                            <w:pPr>
                              <w:spacing w:line="192" w:lineRule="auto"/>
                              <w:ind w:left="720" w:firstLine="0"/>
                              <w:jc w:val="center"/>
                              <w:rPr>
                                <w:rFonts w:asciiTheme="majorHAnsi" w:hAnsiTheme="majorHAnsi" w:cstheme="majorHAnsi"/>
                                <w:color w:val="000000" w:themeColor="text1"/>
                                <w:sz w:val="18"/>
                                <w:szCs w:val="16"/>
                              </w:rPr>
                            </w:pPr>
                            <w:ins w:id="3408" w:author="Dénes CSALA" w:date="2016-07-21T21:16:00Z">
                              <w:r>
                                <w:rPr>
                                  <w:rFonts w:asciiTheme="majorHAnsi" w:hAnsiTheme="majorHAnsi" w:cstheme="majorHAnsi"/>
                                  <w:color w:val="000000" w:themeColor="text1"/>
                                  <w:sz w:val="18"/>
                                  <w:szCs w:val="16"/>
                                </w:rPr>
                                <w:t>i.e.</w:t>
                              </w:r>
                            </w:ins>
                            <w:del w:id="3409" w:author="Dénes CSALA" w:date="2016-07-21T21:16:00Z">
                              <w:r w:rsidRPr="004A4EEA" w:rsidDel="00957941">
                                <w:rPr>
                                  <w:rFonts w:asciiTheme="majorHAnsi" w:hAnsiTheme="majorHAnsi" w:cstheme="majorHAnsi"/>
                                  <w:color w:val="000000" w:themeColor="text1"/>
                                  <w:sz w:val="18"/>
                                  <w:szCs w:val="16"/>
                                </w:rPr>
                                <w:delText>or</w:delText>
                              </w:r>
                            </w:del>
                            <w:r w:rsidRPr="004A4EEA">
                              <w:rPr>
                                <w:rFonts w:asciiTheme="majorHAnsi" w:hAnsiTheme="majorHAnsi" w:cstheme="majorHAnsi"/>
                                <w:color w:val="000000" w:themeColor="text1"/>
                                <w:sz w:val="18"/>
                                <w:szCs w:val="16"/>
                              </w:rPr>
                              <w:t xml:space="preserve"> exhaustion of sites with good                    generation potential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173D4" id="Rectangle 112" o:spid="_x0000_s1026" style="position:absolute;left:0;text-align:left;margin-left:164.85pt;margin-top:98.45pt;width:197pt;height:3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" filled="f" stroked="f" strokeweight="1pt">
                <v:textbox>
                  <w:txbxContent>
                    <w:p w14:paraId="5B8093E2" w14:textId="1E5E8E3D" w:rsidR="00F27586" w:rsidRPr="004A4EEA" w:rsidRDefault="00F27586" w:rsidP="004A4EEA">
                      <w:pPr>
                        <w:spacing w:line="192" w:lineRule="auto"/>
                        <w:ind w:left="720" w:firstLine="0"/>
                        <w:jc w:val="center"/>
                        <w:rPr>
                          <w:rFonts w:asciiTheme="majorHAnsi" w:hAnsiTheme="majorHAnsi" w:cstheme="majorHAnsi"/>
                          <w:color w:val="000000" w:themeColor="text1"/>
                          <w:sz w:val="18"/>
                          <w:szCs w:val="16"/>
                        </w:rPr>
                      </w:pPr>
                      <w:ins w:id="3410" w:author="Dénes CSALA" w:date="2016-07-21T21:16:00Z">
                        <w:r>
                          <w:rPr>
                            <w:rFonts w:asciiTheme="majorHAnsi" w:hAnsiTheme="majorHAnsi" w:cstheme="majorHAnsi"/>
                            <w:color w:val="000000" w:themeColor="text1"/>
                            <w:sz w:val="18"/>
                            <w:szCs w:val="16"/>
                          </w:rPr>
                          <w:t>i.e.</w:t>
                        </w:r>
                      </w:ins>
                      <w:del w:id="3411" w:author="Dénes CSALA" w:date="2016-07-21T21:16:00Z">
                        <w:r w:rsidRPr="004A4EEA" w:rsidDel="00957941">
                          <w:rPr>
                            <w:rFonts w:asciiTheme="majorHAnsi" w:hAnsiTheme="majorHAnsi" w:cstheme="majorHAnsi"/>
                            <w:color w:val="000000" w:themeColor="text1"/>
                            <w:sz w:val="18"/>
                            <w:szCs w:val="16"/>
                          </w:rPr>
                          <w:delText>or</w:delText>
                        </w:r>
                      </w:del>
                      <w:r w:rsidRPr="004A4EEA">
                        <w:rPr>
                          <w:rFonts w:asciiTheme="majorHAnsi" w:hAnsiTheme="majorHAnsi" w:cstheme="majorHAnsi"/>
                          <w:color w:val="000000" w:themeColor="text1"/>
                          <w:sz w:val="18"/>
                          <w:szCs w:val="16"/>
                        </w:rPr>
                        <w:t xml:space="preserve"> exhaustion of sites with good                    generation potential</w:t>
                      </w:r>
                    </w:p>
                  </w:txbxContent>
                </v:textbox>
              </v:rect>
            </w:pict>
          </mc:Fallback>
        </mc:AlternateContent>
      </w:r>
      <w:r>
        <w:rPr>
          <w:noProof/>
          <w:lang w:bidi="ar-SA"/>
        </w:rPr>
        <mc:AlternateContent>
          <mc:Choice Requires="wps">
            <w:drawing>
              <wp:anchor distT="0" distB="0" distL="114300" distR="114300" simplePos="0" relativeHeight="251652096" behindDoc="0" locked="0" layoutInCell="1" allowOverlap="1" wp14:anchorId="26445631" wp14:editId="1C8730AD">
                <wp:simplePos x="0" y="0"/>
                <wp:positionH relativeFrom="column">
                  <wp:posOffset>3318762</wp:posOffset>
                </wp:positionH>
                <wp:positionV relativeFrom="paragraph">
                  <wp:posOffset>966158</wp:posOffset>
                </wp:positionV>
                <wp:extent cx="845388" cy="198408"/>
                <wp:effectExtent l="0" t="0" r="0" b="0"/>
                <wp:wrapNone/>
                <wp:docPr id="111" name="Rectangle 111"/>
                <wp:cNvGraphicFramePr/>
                <a:graphic xmlns:a="http://schemas.openxmlformats.org/drawingml/2006/main">
                  <a:graphicData uri="http://schemas.microsoft.com/office/word/2010/wordprocessingShape">
                    <wps:wsp>
                      <wps:cNvSpPr/>
                      <wps:spPr>
                        <a:xfrm>
                          <a:off x="0" y="0"/>
                          <a:ext cx="845388" cy="1984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9B025" id="Rectangle 111" o:spid="_x0000_s1026" style="position:absolute;margin-left:261.3pt;margin-top:76.1pt;width:66.55pt;height:15.6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" fillcolor="white [3212]" stroked="f" strokeweight="1pt"/>
            </w:pict>
          </mc:Fallback>
        </mc:AlternateContent>
      </w:r>
      <w:r w:rsidR="00262DC9">
        <w:rPr>
          <w:noProof/>
          <w:lang w:bidi="ar-SA"/>
        </w:rPr>
        <w:drawing>
          <wp:inline distT="0" distB="0" distL="0" distR="0" wp14:anchorId="77D26F12" wp14:editId="5EFBFE8C">
            <wp:extent cx="3133090" cy="1979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t="4543" r="31509" b="5890"/>
                    <a:stretch>
                      <a:fillRect/>
                    </a:stretch>
                  </pic:blipFill>
                  <pic:spPr bwMode="auto">
                    <a:xfrm>
                      <a:off x="0" y="0"/>
                      <a:ext cx="3133090" cy="1979930"/>
                    </a:xfrm>
                    <a:prstGeom prst="rect">
                      <a:avLst/>
                    </a:prstGeom>
                    <a:noFill/>
                    <a:ln>
                      <a:noFill/>
                    </a:ln>
                  </pic:spPr>
                </pic:pic>
              </a:graphicData>
            </a:graphic>
          </wp:inline>
        </w:drawing>
      </w:r>
    </w:p>
    <w:p w14:paraId="0F5CB8A4" w14:textId="3A02239A" w:rsidR="00262DC9" w:rsidRDefault="00262DC9" w:rsidP="00F07897">
      <w:pPr>
        <w:pStyle w:val="Caption"/>
        <w:ind w:firstLine="0"/>
        <w:jc w:val="center"/>
        <w:rPr>
          <w:b/>
        </w:rPr>
      </w:pPr>
      <w:bookmarkStart w:id="3412" w:name="_Ref370794870"/>
      <w:bookmarkStart w:id="3413" w:name="_Toc457257001"/>
      <w:r>
        <w:t xml:space="preserve">Figure </w:t>
      </w:r>
      <w:ins w:id="3414"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3415"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416" w:author="Dénes CSALA" w:date="2016-07-26T00:38:00Z">
        <w:r w:rsidR="00020C26">
          <w:rPr>
            <w:noProof/>
          </w:rPr>
          <w:t>2</w:t>
        </w:r>
      </w:ins>
      <w:ins w:id="3417" w:author="Dénes CSALA" w:date="2016-07-24T18:04:00Z">
        <w:r w:rsidR="00865BB8">
          <w:fldChar w:fldCharType="end"/>
        </w:r>
      </w:ins>
      <w:del w:id="3418"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2</w:delText>
        </w:r>
        <w:r w:rsidR="00B44AD1" w:rsidDel="00EE4DA6">
          <w:rPr>
            <w:noProof/>
          </w:rPr>
          <w:fldChar w:fldCharType="end"/>
        </w:r>
      </w:del>
      <w:bookmarkEnd w:id="3412"/>
      <w:r>
        <w:t xml:space="preserve">. EROEI = </w:t>
      </w:r>
      <w:r>
        <w:rPr>
          <w:i/>
          <w:iCs/>
        </w:rPr>
        <w:t>f</w:t>
      </w:r>
      <w:r>
        <w:t xml:space="preserve"> (cumulative </w:t>
      </w:r>
      <w:commentRangeStart w:id="3419"/>
      <w:r>
        <w:t>production</w:t>
      </w:r>
      <w:commentRangeEnd w:id="3419"/>
      <w:r w:rsidR="00762457">
        <w:rPr>
          <w:rStyle w:val="CommentReference"/>
          <w:rFonts w:eastAsia="Times New Roman" w:cs="Times New Roman"/>
          <w:bCs w:val="0"/>
          <w:szCs w:val="24"/>
          <w:lang w:bidi="ar-SA"/>
        </w:rPr>
        <w:commentReference w:id="3419"/>
      </w:r>
      <w:r>
        <w:t>)</w:t>
      </w:r>
      <w:r w:rsidRPr="00D9610F">
        <w:t xml:space="preserve"> </w:t>
      </w:r>
      <w:r>
        <w:br/>
        <w:t>source: own work</w:t>
      </w:r>
      <w:bookmarkEnd w:id="3413"/>
      <w:del w:id="3420" w:author="Dénes CSALA" w:date="2016-07-21T21:16:00Z">
        <w:r w:rsidDel="00957941">
          <w:delText xml:space="preserve">, data source: </w:delText>
        </w:r>
        <w:commentRangeStart w:id="3421"/>
        <w:r w:rsidDel="00957941">
          <w:delText>concept</w:delText>
        </w:r>
        <w:commentRangeEnd w:id="3421"/>
        <w:r w:rsidR="004A02E1" w:rsidDel="00957941">
          <w:rPr>
            <w:rStyle w:val="CommentReference"/>
            <w:rFonts w:eastAsia="Times New Roman" w:cs="Times New Roman"/>
            <w:bCs w:val="0"/>
            <w:szCs w:val="24"/>
            <w:lang w:bidi="ar-SA"/>
          </w:rPr>
          <w:commentReference w:id="3421"/>
        </w:r>
      </w:del>
    </w:p>
    <w:p w14:paraId="345551C4" w14:textId="4461D010" w:rsidR="00262DC9" w:rsidRDefault="00262DC9" w:rsidP="002F02D0">
      <w:pPr>
        <w:rPr>
          <w:b/>
        </w:rPr>
      </w:pPr>
      <w:r>
        <w:t>For a sustainable energy consumption-generation parity it is desirable to have all global energy provided by technologies with an increasing or stable EROEI for the scale of deployment. Likewise an energy mix dominated by renewable energy technologies</w:t>
      </w:r>
      <w:ins w:id="3422" w:author="Dénes CSALA" w:date="2016-07-21T21:17:00Z">
        <w:r w:rsidR="00957941">
          <w:t xml:space="preserve">. </w:t>
        </w:r>
      </w:ins>
      <w:del w:id="3423" w:author="Dénes CSALA" w:date="2016-07-21T21:17:00Z">
        <w:r w:rsidDel="00957941">
          <w:delText xml:space="preserve"> and a f</w:delText>
        </w:r>
      </w:del>
      <w:ins w:id="3424" w:author="Dénes CSALA" w:date="2016-07-21T21:17:00Z">
        <w:r w:rsidR="00957941">
          <w:t>F</w:t>
        </w:r>
      </w:ins>
      <w:r>
        <w:t xml:space="preserve">ossil energy generation </w:t>
      </w:r>
      <w:del w:id="3425" w:author="Dénes CSALA" w:date="2016-07-21T21:17:00Z">
        <w:r w:rsidDel="00957941">
          <w:delText xml:space="preserve">rate </w:delText>
        </w:r>
      </w:del>
      <w:ins w:id="3426" w:author="Dénes CSALA" w:date="2016-07-21T21:17:00Z">
        <w:r w:rsidR="00957941">
          <w:t>can only part of the energy mix at a</w:t>
        </w:r>
      </w:ins>
      <w:ins w:id="3427" w:author="Dénes CSALA" w:date="2016-07-21T21:18:00Z">
        <w:r w:rsidR="00957941">
          <w:t xml:space="preserve">n </w:t>
        </w:r>
      </w:ins>
      <w:commentRangeStart w:id="3428"/>
      <w:commentRangeStart w:id="3429"/>
      <w:del w:id="3430" w:author="Dénes CSALA" w:date="2016-07-21T21:18:00Z">
        <w:r w:rsidDel="00957941">
          <w:delText xml:space="preserve">which requires a lower </w:delText>
        </w:r>
      </w:del>
      <w:r>
        <w:t xml:space="preserve">extraction rate </w:t>
      </w:r>
      <w:ins w:id="3431" w:author="Dénes CSALA" w:date="2016-07-21T21:18:00Z">
        <w:r w:rsidR="00957941">
          <w:t xml:space="preserve">lower </w:t>
        </w:r>
      </w:ins>
      <w:r>
        <w:t xml:space="preserve">than </w:t>
      </w:r>
      <w:ins w:id="3432" w:author="Dénes CSALA" w:date="2016-07-21T21:18:00Z">
        <w:r w:rsidR="00957941" w:rsidRPr="00957941">
          <w:rPr>
            <w:i/>
            <w:iCs/>
            <w:rPrChange w:id="3433" w:author="Dénes CSALA" w:date="2016-07-21T21:18:00Z">
              <w:rPr/>
            </w:rPrChange>
          </w:rPr>
          <w:t>both</w:t>
        </w:r>
        <w:r w:rsidR="00957941">
          <w:t xml:space="preserve"> </w:t>
        </w:r>
      </w:ins>
      <w:r>
        <w:t>the regeneration rate of fossil resources</w:t>
      </w:r>
      <w:del w:id="3434" w:author="Dénes CSALA" w:date="2016-07-21T21:18:00Z">
        <w:r w:rsidDel="00957941">
          <w:delText xml:space="preserve"> </w:delText>
        </w:r>
      </w:del>
      <w:ins w:id="3435" w:author="Dénes CSALA" w:date="2016-07-21T21:18:00Z">
        <w:r w:rsidR="00957941">
          <w:t xml:space="preserve"> and the emissions assimilation capacity of the planet</w:t>
        </w:r>
      </w:ins>
      <w:del w:id="3436" w:author="Dénes CSALA" w:date="2016-07-21T21:18:00Z">
        <w:r w:rsidDel="00957941">
          <w:delText>is desirable</w:delText>
        </w:r>
        <w:commentRangeEnd w:id="3428"/>
        <w:r w:rsidR="00520F5C" w:rsidDel="00957941">
          <w:rPr>
            <w:rStyle w:val="CommentReference"/>
            <w:rFonts w:eastAsia="Times New Roman" w:cs="Times New Roman"/>
            <w:szCs w:val="24"/>
            <w:lang w:bidi="ar-SA"/>
          </w:rPr>
          <w:commentReference w:id="3428"/>
        </w:r>
      </w:del>
      <w:commentRangeEnd w:id="3429"/>
      <w:r w:rsidR="00957941">
        <w:rPr>
          <w:rStyle w:val="CommentReference"/>
          <w:rFonts w:eastAsia="Times New Roman" w:cs="Times New Roman"/>
          <w:szCs w:val="24"/>
          <w:lang w:bidi="ar-SA"/>
        </w:rPr>
        <w:commentReference w:id="3429"/>
      </w:r>
      <w:r>
        <w:t>.</w:t>
      </w:r>
      <w:r w:rsidR="008433CE">
        <w:rPr>
          <w:b/>
        </w:rPr>
        <w:t xml:space="preserve"> </w:t>
      </w:r>
    </w:p>
    <w:p w14:paraId="40236B7D" w14:textId="7221695B" w:rsidR="00262DC9" w:rsidRDefault="00262DC9" w:rsidP="005B2E41">
      <w:r>
        <w:t xml:space="preserve">The global and national energy systems will have a transition point when the renewable resources overtake the fossil ones due to the emissions constraints, decreasing EROEI and increasing cost of fossil technologies and the increasing EROEI and decreasing cost of renewable energy technologies. </w:t>
      </w:r>
      <w:r w:rsidR="005B2E41">
        <w:t>W</w:t>
      </w:r>
      <w:r>
        <w:t xml:space="preserve">e investigate </w:t>
      </w:r>
      <w:r w:rsidR="005B2E41">
        <w:t xml:space="preserve">in depth </w:t>
      </w:r>
      <w:r>
        <w:t xml:space="preserve">the timing and dynamics of such transitions. An energetically and economically successful transition </w:t>
      </w:r>
      <w:del w:id="3437" w:author="Sgouris Sgouridis" w:date="2016-05-17T15:24:00Z">
        <w:r w:rsidDel="00520F5C">
          <w:delText xml:space="preserve">that meets the above criteria, </w:delText>
        </w:r>
      </w:del>
      <w:r>
        <w:t xml:space="preserve">from a fossil energy based energy society to a renewable energy based one is what we call a </w:t>
      </w:r>
      <w:r w:rsidRPr="008433CE">
        <w:rPr>
          <w:i/>
        </w:rPr>
        <w:t>sustainable energy transition</w:t>
      </w:r>
      <w:r w:rsidR="005B2E41">
        <w:rPr>
          <w:iCs/>
        </w:rPr>
        <w:t>, and we tie this concept to three well-defined guidelines in section 4.3</w:t>
      </w:r>
      <w:r w:rsidRPr="008433CE">
        <w:rPr>
          <w:i/>
        </w:rPr>
        <w:t>.</w:t>
      </w:r>
    </w:p>
    <w:p w14:paraId="7BD00842" w14:textId="64244F5A" w:rsidR="00262DC9" w:rsidRDefault="00262DC9" w:rsidP="005B2E41">
      <w:r>
        <w:lastRenderedPageBreak/>
        <w:t>There is no experience for such transition</w:t>
      </w:r>
      <w:r w:rsidR="005B2E41">
        <w:t xml:space="preserve"> on a large scale and </w:t>
      </w:r>
      <w:r>
        <w:t>modern society has yet to undertake one. Past energy transitions were never absolute in primary energy resource terms. For example, while it is commonly perceived that the fossil fuel era has supplanted the use of biomass, traditional biomass remains a significant primary energy resource exceeding nuclear primary energy</w:t>
      </w:r>
      <w:r w:rsidR="005B2E41">
        <w:t xml:space="preserve"> </w:t>
      </w:r>
      <w:r w:rsidR="005B2E41">
        <w:fldChar w:fldCharType="begin"/>
      </w:r>
      <w:r w:rsidR="005B2E41">
        <w:instrText xml:space="preserve"> ADDIN ZOTERO_ITEM CSL_CITATION {"citationID":"p2b195m2d","properties":{"formattedCitation":"(EIA, 2014)","plainCitation":"(EIA, 2014)"},"citationItems":[{"id":255,"uris":["http://zotero.org/users/1405426/items/F6IGJERQ"],"uri":["http://zotero.org/users/1405426/items/F6IGJERQ"],"itemData":{"id":255,"type":"report","title":"International Energy Statistics","URL":"http://www.eia.gov/cfapps/ipdbproject/IEDIndex3.cfm","author":[{"literal":"EIA"}],"issued":{"date-parts":[["2014"]]},"accessed":{"date-parts":[["2015",5,17]]}}}],"schema":"https://github.com/citation-style-language/schema/raw/master/csl-citation.json"} </w:instrText>
      </w:r>
      <w:r w:rsidR="005B2E41">
        <w:fldChar w:fldCharType="separate"/>
      </w:r>
      <w:r w:rsidR="005B2E41" w:rsidRPr="005B2E41">
        <w:rPr>
          <w:rFonts w:cs="Times New Roman"/>
        </w:rPr>
        <w:t>(EIA, 2014)</w:t>
      </w:r>
      <w:r w:rsidR="005B2E41">
        <w:fldChar w:fldCharType="end"/>
      </w:r>
      <w:r>
        <w:t>. The same is true for the transitions from coal to petroleum and natural gas. In other words, the transitions occurred in certain economic sectors (e.g. there are no commercial coal steam ships or rail locomotives</w:t>
      </w:r>
      <w:r w:rsidR="005B2E41">
        <w:t xml:space="preserve"> – see </w:t>
      </w:r>
      <w:r w:rsidR="005B2E41">
        <w:fldChar w:fldCharType="begin"/>
      </w:r>
      <w:r w:rsidR="005B2E41">
        <w:instrText xml:space="preserve"> REF _Ref451203019 \h </w:instrText>
      </w:r>
      <w:r w:rsidR="005B2E41">
        <w:fldChar w:fldCharType="separate"/>
      </w:r>
      <w:ins w:id="3438" w:author="Dénes CSALA" w:date="2016-07-26T00:38:00Z">
        <w:r w:rsidR="00020C26">
          <w:t xml:space="preserve">Figure </w:t>
        </w:r>
        <w:r w:rsidR="00020C26">
          <w:rPr>
            <w:noProof/>
            <w:cs/>
          </w:rPr>
          <w:t>‎</w:t>
        </w:r>
        <w:r w:rsidR="00020C26">
          <w:rPr>
            <w:noProof/>
          </w:rPr>
          <w:t>3</w:t>
        </w:r>
        <w:r w:rsidR="00020C26">
          <w:noBreakHyphen/>
        </w:r>
        <w:r w:rsidR="00020C26">
          <w:rPr>
            <w:noProof/>
          </w:rPr>
          <w:t>5</w:t>
        </w:r>
      </w:ins>
      <w:del w:id="3439" w:author="Dénes CSALA" w:date="2016-07-21T20:07:00Z">
        <w:r w:rsidR="00FA6873" w:rsidDel="009C6489">
          <w:delText xml:space="preserve">Figure </w:delText>
        </w:r>
        <w:r w:rsidR="00FA6873" w:rsidDel="009C6489">
          <w:rPr>
            <w:noProof/>
            <w:cs/>
          </w:rPr>
          <w:delText>‎</w:delText>
        </w:r>
        <w:r w:rsidR="00FA6873" w:rsidDel="009C6489">
          <w:rPr>
            <w:noProof/>
          </w:rPr>
          <w:delText>3</w:delText>
        </w:r>
        <w:r w:rsidR="00FA6873" w:rsidDel="009C6489">
          <w:noBreakHyphen/>
        </w:r>
        <w:r w:rsidR="00FA6873" w:rsidDel="009C6489">
          <w:rPr>
            <w:noProof/>
          </w:rPr>
          <w:delText>5</w:delText>
        </w:r>
      </w:del>
      <w:r w:rsidR="005B2E41">
        <w:fldChar w:fldCharType="end"/>
      </w:r>
      <w:r>
        <w:t xml:space="preserve">) but the resource remained in use in other sectors (electricity) due to price and availability. Even this partial transition needed 100 years of innovation and more than 50 years of diffusion to scale sufficiently </w:t>
      </w:r>
      <w:r>
        <w:fldChar w:fldCharType="begin"/>
      </w:r>
      <w:r w:rsidR="008D08F1">
        <w:instrText xml:space="preserve"> ADDIN ZOTERO_ITEM CSL_CITATION {"citationID":"Yh6dYDip","properties":{"formattedCitation":"(Fouquet, 2010)","plainCitation":"(Fouquet, 2010)"},"citationItems":[{"id":310,"uris":["http://zotero.org/users/203031/items/I4F7DU34"],"uri":["http://zotero.org/users/203031/items/I4F7DU34"],"itemData":{"id":310,"type":"article-journal","title":"The slow search for solutions: Lessons from historical energy transitions by sector and service","container-title":"Energy Policy","page":"6586–6596","volume":"38","issue":"11","source":"Google Scholar","shortTitle":"The slow search for solutions","author":[{"family":"Fouquet","given":"Roger"}],"issued":{"date-parts":[["2010"]]},"accessed":{"date-parts":[["2013",11,16]]}}}],"schema":"https://github.com/citation-style-language/schema/raw/master/csl-citation.json"} </w:instrText>
      </w:r>
      <w:r>
        <w:fldChar w:fldCharType="separate"/>
      </w:r>
      <w:r w:rsidR="008D08F1" w:rsidRPr="008D08F1">
        <w:rPr>
          <w:rFonts w:cs="Times New Roman"/>
        </w:rPr>
        <w:t>(Fouquet, 2010)</w:t>
      </w:r>
      <w:r>
        <w:fldChar w:fldCharType="end"/>
      </w:r>
      <w:r>
        <w:t xml:space="preserve">. The study of historical energy transitions is a fairly nascent field. </w:t>
      </w:r>
      <w:r>
        <w:fldChar w:fldCharType="begin"/>
      </w:r>
      <w:r w:rsidR="008D08F1">
        <w:instrText xml:space="preserve"> ADDIN ZOTERO_ITEM CSL_CITATION {"citationID":"yEDP1zKe","properties":{"formattedCitation":"(Grubler, 2012)","plainCitation":"(Grubler, 2012)"},"citationItems":[{"id":272,"uris":["http://zotero.org/users/203031/items/P2UB5C7F"],"uri":["http://zotero.org/users/203031/items/P2UB5C7F"],"itemData":{"id":272,"type":"article-journal","title":"Energy transitions research: Insights and cautionary tales","container-title":"Energy Policy","page":"8–16","volume":"50","source":"Google Scholar","shortTitle":"Energy transitions research","author":[{"family":"Grubler","given":"Arnulf"}],"issued":{"date-parts":[["2012"]]},"accessed":{"date-parts":[["2013",11,15]]}}}],"schema":"https://github.com/citation-style-language/schema/raw/master/csl-citation.json"} </w:instrText>
      </w:r>
      <w:r>
        <w:fldChar w:fldCharType="separate"/>
      </w:r>
      <w:r w:rsidR="008D08F1" w:rsidRPr="008D08F1">
        <w:rPr>
          <w:rFonts w:cs="Times New Roman"/>
        </w:rPr>
        <w:t>(Grubler, 2012)</w:t>
      </w:r>
      <w:r>
        <w:fldChar w:fldCharType="end"/>
      </w:r>
      <w:r>
        <w:t xml:space="preserve"> identifies three key insights: </w:t>
      </w:r>
    </w:p>
    <w:p w14:paraId="76D9D5FE" w14:textId="77777777" w:rsidR="00262DC9" w:rsidRDefault="00262DC9" w:rsidP="005B2E41">
      <w:pPr>
        <w:pStyle w:val="ListParagraph"/>
        <w:numPr>
          <w:ilvl w:val="0"/>
          <w:numId w:val="18"/>
        </w:numPr>
        <w:ind w:left="720"/>
      </w:pPr>
      <w:r>
        <w:t>Energy end-use capacity, as a rule, is much larger than generation capacity. This means that transitions in energy services are able to lead the energy supply transitions. Without identifying it as such, it also means that the energy using equipment stock may create lock-in for energy supply.</w:t>
      </w:r>
    </w:p>
    <w:p w14:paraId="1DF36198" w14:textId="77777777" w:rsidR="00262DC9" w:rsidRDefault="00262DC9" w:rsidP="005B2E41">
      <w:pPr>
        <w:pStyle w:val="ListParagraph"/>
        <w:numPr>
          <w:ilvl w:val="0"/>
          <w:numId w:val="18"/>
        </w:numPr>
        <w:ind w:left="720"/>
      </w:pPr>
      <w:r>
        <w:t>Energy transition rates vary across nations – they are usually slower in large, developed economies but faster in smaller ones - which by implication have a smaller, less extensive infrastructure.</w:t>
      </w:r>
    </w:p>
    <w:p w14:paraId="1CF3C27D" w14:textId="1E80F2E6" w:rsidR="00262DC9" w:rsidRDefault="00262DC9" w:rsidP="005B2E41">
      <w:pPr>
        <w:pStyle w:val="ListParagraph"/>
        <w:numPr>
          <w:ilvl w:val="0"/>
          <w:numId w:val="18"/>
        </w:numPr>
        <w:ind w:left="720"/>
      </w:pPr>
      <w:r>
        <w:t xml:space="preserve">The patterns of energy transitions are similar to generic s-curve technology diffusion processes (cf. </w:t>
      </w:r>
      <w:r>
        <w:fldChar w:fldCharType="begin"/>
      </w:r>
      <w:r w:rsidR="008D08F1">
        <w:instrText xml:space="preserve"> ADDIN ZOTERO_ITEM CSL_CITATION {"citationID":"93nBEhFG","properties":{"formattedCitation":"(Christensen, 1997)","plainCitation":"(Christensen, 1997)"},"citationItems":[{"id":275,"uris":["http://zotero.org/users/203031/items/6TFM7P8Q"],"uri":["http://zotero.org/users/203031/items/6TFM7P8Q"],"itemData":{"id":275,"type":"book","title":"The innovator's dilemma: when new technologies cause great firms to fail","publisher":"Harvard Business Press","source":"Google Scholar","shortTitle":"The innovator's dilemma","author":[{"family":"Christensen","given":"Clayton"}],"issued":{"date-parts":[["1997"]]},"accessed":{"date-parts":[["2013",11,15]]}}}],"schema":"https://github.com/citation-style-language/schema/raw/master/csl-citation.json"} </w:instrText>
      </w:r>
      <w:r>
        <w:fldChar w:fldCharType="separate"/>
      </w:r>
      <w:r w:rsidR="008D08F1" w:rsidRPr="008D08F1">
        <w:t>(Christensen, 1997)</w:t>
      </w:r>
      <w:r>
        <w:fldChar w:fldCharType="end"/>
      </w:r>
      <w:r>
        <w:t xml:space="preserve">, </w:t>
      </w:r>
      <w:r>
        <w:fldChar w:fldCharType="begin"/>
      </w:r>
      <w:r w:rsidR="008D08F1">
        <w:instrText xml:space="preserve"> ADDIN ZOTERO_ITEM CSL_CITATION {"citationID":"YXKjgGgb","properties":{"formattedCitation":"(Wilson and Grubler, 2011)","plainCitation":"(Wilson and Grubler, 2011)"},"citationItems":[{"id":278,"uris":["http://zotero.org/users/203031/items/SRS5R26X"],"uri":["http://zotero.org/users/203031/items/SRS5R26X"],"itemData":{"id":278,"type":"paper-conference","title":"Lessons from the history of technological change for clean energy scenarios and policies","container-title":"Natural Resources Forum","page":"165–184","volume":"35","source":"Google Scholar","URL":"http://onlinelibrary.wiley.com/doi/10.1111/j.1477-8947.2011.01386.x/full","author":[{"family":"Wilson","given":"Charlie"},{"family":"Grubler","given":"Arnulf"}],"issued":{"date-parts":[["2011"]]},"accessed":{"date-parts":[["2013",11,15]]}}}],"schema":"https://github.com/citation-style-language/schema/raw/master/csl-citation.json"} </w:instrText>
      </w:r>
      <w:r>
        <w:fldChar w:fldCharType="separate"/>
      </w:r>
      <w:r w:rsidR="008D08F1" w:rsidRPr="008D08F1">
        <w:t>(Wilson and Grubler, 2011)</w:t>
      </w:r>
      <w:r>
        <w:fldChar w:fldCharType="end"/>
      </w:r>
      <w:r>
        <w:t>): a long experimentation phase with limited uptake, emergence of dominant design(s) that slowly move upward from niche to general adoption, a parallel move down the cost curve through standardization, scale and network economies, and eventual spreading from the lead innovation adopter countries to the periphery countries</w:t>
      </w:r>
      <w:r w:rsidR="0017481F">
        <w:t xml:space="preserve"> (see section 3.3)</w:t>
      </w:r>
      <w:r>
        <w:t>.</w:t>
      </w:r>
    </w:p>
    <w:p w14:paraId="0806AEE0" w14:textId="20F289BC" w:rsidR="00262DC9" w:rsidRDefault="0017481F" w:rsidP="00FA6873">
      <w:pPr>
        <w:pStyle w:val="Heading2"/>
      </w:pPr>
      <w:bookmarkStart w:id="3440" w:name="_Toc457256871"/>
      <w:r>
        <w:lastRenderedPageBreak/>
        <w:t xml:space="preserve">Components of the </w:t>
      </w:r>
      <w:r w:rsidR="00FA6873">
        <w:t xml:space="preserve">SET </w:t>
      </w:r>
      <w:r w:rsidR="007D3109">
        <w:t>e</w:t>
      </w:r>
      <w:r>
        <w:t>nergy-</w:t>
      </w:r>
      <w:r w:rsidR="007D3109">
        <w:t>e</w:t>
      </w:r>
      <w:r w:rsidR="00262DC9">
        <w:t>conom</w:t>
      </w:r>
      <w:r>
        <w:t xml:space="preserve">y system </w:t>
      </w:r>
      <w:r w:rsidR="00FA6873">
        <w:t>and its endogenous dynamics</w:t>
      </w:r>
      <w:bookmarkEnd w:id="3440"/>
    </w:p>
    <w:p w14:paraId="65759E20" w14:textId="6CD1CE94" w:rsidR="00262DC9" w:rsidRDefault="0017481F" w:rsidP="0017481F">
      <w:r>
        <w:t>As we discussed extensively in chapter 3, c</w:t>
      </w:r>
      <w:r w:rsidR="00262DC9">
        <w:t xml:space="preserve">onventional economists do not readily recognize the tight coupling between energy and the economy primarily because of the perceived abundance of fossil fuels that has allowed energy to be considered a necessary economic factor of production but in sufficient reserve quantities, that, like oxygen, can be accessed as necessary. This fallacious perception has been showcased </w:t>
      </w:r>
      <w:del w:id="3441" w:author="Sgouris Sgouridis" w:date="2016-05-17T15:24:00Z">
        <w:r w:rsidR="00262DC9" w:rsidDel="00520F5C">
          <w:delText>by s</w:delText>
        </w:r>
        <w:r w:rsidR="00074CA4" w:rsidDel="00520F5C">
          <w:delText>everal energy researchers</w:delText>
        </w:r>
      </w:del>
      <w:ins w:id="3442" w:author="Sgouris Sgouridis" w:date="2016-05-17T15:24:00Z">
        <w:r w:rsidR="00520F5C">
          <w:t>before</w:t>
        </w:r>
      </w:ins>
      <w:r w:rsidR="00074CA4">
        <w:t xml:space="preserve"> </w:t>
      </w:r>
      <w:r w:rsidR="00262DC9">
        <w:fldChar w:fldCharType="begin"/>
      </w:r>
      <w:r w:rsidR="008D08F1">
        <w:instrText xml:space="preserve"> ADDIN ZOTERO_ITEM CSL_CITATION {"citationID":"MjU830dN","properties":{"formattedCitation":"(Fiddaman, 2002b; Georgescu-Roegen, 1976; Hall and Klitgaard, 2011; Tainter, 2004)","plainCitation":"(Fiddaman, 2002b; Georgescu-Roegen, 1976; Hall and Klitgaard, 2011; Tainter, 2004)"},"citationItems":[{"id":232,"uris":["http://zotero.org/users/203031/items/7K6WZ7DH"],"uri":["http://zotero.org/users/203031/items/7K6WZ7DH"],"itemData":{"id":232,"type":"book","title":"Energy and the Wealth of Nations: Understanding the Biophysical Economy.","publisher":"Springer","source":"Open WorldCat","ISBN":"9781441993977 1441993975","shortTitle":"Energy and the Wealth of Nations","language":"English","author":[{"family":"Hall","given":"Charles A. S"},{"family":"Klitgaard","given":"Kent A"}],"issued":{"date-parts":[["2011"]]}}},{"id":"TW4UP9U5/zfqStPGk","uris":["http://zotero.org/users/203031/items/GNNEXZM3"],"uri":["http://zotero.org/users/203031/items/GNNEXZM3"],"itemData":{"id":"TW4UP9U5/zfqStPGk","type":"book","title":"The collapse of complex societies","publisher":"Cambridge University Press","source":"Google Scholar","author":[{"family":"Tainter","given":"J. A."}],"issued":{"year":2004}}},{"id":"TW4UP9U5/wUJYGUaU","uris":["http://zotero.org/users/203031/items/UDZIJCXA"],"uri":["http://zotero.org/users/203031/items/UDZIJCXA"],"itemData":{"id":"TW4UP9U5/wUJYGUaU","type":"article-journal","title":"Exploring policy options with a behavioral climate–economy model","container-title":"System Dynamics Review","page":"243–267","volume":"18","issue":"2","source":"Wiley Online Library","abstract":"Many integrated energy–economy–climate models have been developed to address climate change policy. While these models are quite varied in scope, most share a common core of economic optimization and equilibrium assumptions. By contrast, system dynamics models of energy–economy interactions focus on disequilibrium dynamics, with behavioral decision rules and explicit stocks and flows of capital, labor, resources and money. This article tests climate policies using a system dynamics model that includes many features missing from economic models. Among these are endogenous technological change and boundedly rational decision making. Energy requirements are embodied in capital, and energy production capacity depends on explicit capital stocks. The search for optimal policies is decoupled from other decisions, and uses criteria that are fair across generations. Earlier experiments with the model, briefly reported here, indicate that these features greatly alter policy outcomes. The model is used to test a family of emissions permit and tax policies like the Kyoto Protocol under a range of assumptions. Uncertainty is included in the analysis through Monte Carlo simulation. Results suggest that nearly all policy options are a net benefit, and that the landscape for policy choice is more forgiving than generally supposed. However, implementation remains a critical issue, and the viability of tradeable permits is questionable. Carbon tax policies are found to outperform fixed emissions permits in nearly all circumstances. The model used in this article is available at http://www.sd3.info. Copyright © 2002 John Wiley &amp; Sons, Ltd.","DOI":"10.1002/sdr.241","ISSN":"1099-1727","language":"en","author":[{"family":"Fiddaman","given":"Thomas S."}],"issued":{"year":2002},"accessed":{"year":2013,"month":11,"day":15},"page-first":"243","container-title-short":"Syst. Dyn. Rev."}},{"id":"TW4UP9U5/RBCCdtdp","uris":["http://zotero.org/users/203031/items/SJH28C33"],"uri":["http://zotero.org/users/203031/items/SJH28C33"],"itemData":{"id":"TW4UP9U5/RBCCdtdp","type":"article-journal","title":"Energy and economic myths: institutional and analytical economic essays","source":"www.osti.gov","URL":"http://www.osti.gov/scitech/biblio/7132086","shortTitle":"Energy and economic myths","language":"English","author":[{"family":"Georgescu-Roegen","given":"N."}],"issued":{"year":1976,"month":1,"day":1},"accessed":{"year":2013,"month":11,"day":15},"title-short":"Energy and economic myths"}}],"schema":"https://github.com/citation-style-language/schema/raw/master/csl-citation.json"} </w:instrText>
      </w:r>
      <w:r w:rsidR="00262DC9">
        <w:fldChar w:fldCharType="separate"/>
      </w:r>
      <w:r w:rsidR="008D08F1" w:rsidRPr="008D08F1">
        <w:rPr>
          <w:rFonts w:cs="Times New Roman"/>
        </w:rPr>
        <w:t>(Fiddaman, 2002b; Georgescu-Roegen, 1976; Hall and Klitgaard, 2011; Tainter, 2004)</w:t>
      </w:r>
      <w:r w:rsidR="00262DC9">
        <w:fldChar w:fldCharType="end"/>
      </w:r>
      <w:ins w:id="3443" w:author="Sgouris Sgouridis" w:date="2016-05-17T15:24:00Z">
        <w:r w:rsidR="00520F5C">
          <w:t>.</w:t>
        </w:r>
      </w:ins>
      <w:del w:id="3444" w:author="Sgouris Sgouridis" w:date="2016-05-17T15:24:00Z">
        <w:r w:rsidR="00074CA4" w:rsidDel="00520F5C">
          <w:delText>,</w:delText>
        </w:r>
      </w:del>
      <w:r w:rsidR="00262DC9">
        <w:t xml:space="preserve"> </w:t>
      </w:r>
      <w:del w:id="3445" w:author="Sgouris Sgouridis" w:date="2016-05-17T15:25:00Z">
        <w:r w:rsidR="00262DC9" w:rsidDel="005B7433">
          <w:delText xml:space="preserve">which </w:delText>
        </w:r>
      </w:del>
      <w:ins w:id="3446" w:author="Sgouris Sgouridis" w:date="2016-05-17T15:25:00Z">
        <w:r w:rsidR="005B7433">
          <w:t xml:space="preserve">These approaches </w:t>
        </w:r>
      </w:ins>
      <w:r w:rsidR="00262DC9">
        <w:t>place energy flows at the foundation for the operations of open, thermodynamic systems like the economic system</w:t>
      </w:r>
      <w:r w:rsidR="00074CA4">
        <w:t xml:space="preserve"> – giving birth to the field also referred to as </w:t>
      </w:r>
      <w:r w:rsidR="00074CA4" w:rsidRPr="00074CA4">
        <w:rPr>
          <w:i/>
          <w:iCs/>
        </w:rPr>
        <w:t>biophysical economics</w:t>
      </w:r>
      <w:r w:rsidR="00262DC9">
        <w:t>.</w:t>
      </w:r>
    </w:p>
    <w:p w14:paraId="72E20B48" w14:textId="03912493" w:rsidR="00262DC9" w:rsidRDefault="00A31F5F" w:rsidP="0017481F">
      <w:r>
        <w:t xml:space="preserve"> Following this view, in </w:t>
      </w:r>
      <w:r>
        <w:fldChar w:fldCharType="begin"/>
      </w:r>
      <w:r w:rsidR="008D08F1">
        <w:instrText xml:space="preserve"> ADDIN ZOTERO_ITEM CSL_CITATION {"citationID":"7wxdEoT0","properties":{"formattedCitation":"(Sgouridis and Csala, 2014)","plainCitation":"(Sgouridis and Csala, 2014)"},"citationItems":[{"id":256,"uris":["http://zotero.org/users/1405426/items/F7ZRT9WU"],"uri":["http://zotero.org/users/1405426/items/F7ZRT9WU"],"itemData":{"id":256,"type":"article-journal","title":"Defining Sustainable Energy Transitions: Principles, Dynamics, and Implications","container-title":"Sustainability","volume":"5","issue":"1-x","DOI":"doi:10.3390/su50x000x","note":"UNDER REVIEW","author":[{"family":"Sgouridis","given":"Sgouris P."},{"family":"Csala","given":"Denes"}],"issued":{"date-parts":[["2014"]]}}}],"schema":"https://github.com/citation-style-language/schema/raw/master/csl-citation.json"} </w:instrText>
      </w:r>
      <w:r>
        <w:fldChar w:fldCharType="separate"/>
      </w:r>
      <w:r w:rsidR="008D08F1" w:rsidRPr="008D08F1">
        <w:rPr>
          <w:rFonts w:cs="Times New Roman"/>
        </w:rPr>
        <w:t>(Sgouridis and Csala, 2014)</w:t>
      </w:r>
      <w:r>
        <w:fldChar w:fldCharType="end"/>
      </w:r>
      <w:r>
        <w:t xml:space="preserve"> we</w:t>
      </w:r>
      <w:r w:rsidR="00262DC9">
        <w:t xml:space="preserve"> adopt an energy-oriented framework that captures the dynamics of energy flows of an economic system in a simple but comprehensive approach</w:t>
      </w:r>
      <w:r w:rsidR="0017481F">
        <w:t xml:space="preserve">, broadly built upon </w:t>
      </w:r>
      <w:r w:rsidR="0017481F">
        <w:fldChar w:fldCharType="begin"/>
      </w:r>
      <w:r w:rsidR="0017481F">
        <w:instrText xml:space="preserve"> ADDIN ZOTERO_ITEM CSL_CITATION {"citationID":"2d3em3ib54","properties":{"formattedCitation":"(Dale et al., 2012b)","plainCitation":"(Dale et al., 2012b)"},"citationItems":[{"id":68,"uris":["http://zotero.org/users/1405426/items/56URUIUF"],"uri":["http://zotero.org/users/1405426/items/56URUIUF"],"itemData":{"id":68,"type":"article-journal","title":"Global energy modelling — A biophysical approach (GEMBA) Part 2: Methodology","container-title":"Ecological Economics","page":"158-167","volume":"73","source":"CrossRef","DOI":"10.1016/j.ecolecon.2011.10.028","ISSN":"09218009","shortTitle":"Global energy modelling — A biophysical approach (GEMBA) Part 2","language":"en","author":[{"family":"Dale","given":"M."},{"family":"Krumdieck","given":"S."},{"family":"Bodger","given":"P."}],"issued":{"date-parts":[["2012",1]]}}}],"schema":"https://github.com/citation-style-language/schema/raw/master/csl-citation.json"} </w:instrText>
      </w:r>
      <w:r w:rsidR="0017481F">
        <w:fldChar w:fldCharType="separate"/>
      </w:r>
      <w:r w:rsidR="0017481F" w:rsidRPr="0017481F">
        <w:rPr>
          <w:rFonts w:cs="Times New Roman"/>
        </w:rPr>
        <w:t>(Dale et al., 2012b)</w:t>
      </w:r>
      <w:r w:rsidR="0017481F">
        <w:fldChar w:fldCharType="end"/>
      </w:r>
      <w:r w:rsidR="00262DC9">
        <w:t>. While the emergy concept pro</w:t>
      </w:r>
      <w:r>
        <w:t xml:space="preserve">vides similar perspectives </w:t>
      </w:r>
      <w:r w:rsidR="00262DC9">
        <w:fldChar w:fldCharType="begin"/>
      </w:r>
      <w:r w:rsidR="008D08F1">
        <w:instrText xml:space="preserve"> ADDIN ZOTERO_ITEM CSL_CITATION {"citationID":"dP9SQK3u","properties":{"formattedCitation":"(Brown and Herendeen, 1996; Brown and Ulgiati, 1997; Hau and Bakshi, 2004)","plainCitation":"(Brown and Herendeen, 1996; Brown and Ulgiati, 1997; Hau and Bakshi, 2004)"},"citationItems":[{"id":282,"uris":["http://zotero.org/users/203031/items/TGNNWVC8"],"uri":["http://zotero.org/users/203031/items/TGNNWVC8"],"itemData":{"id":282,"type":"article-journal","title":"Emergy-based indices and ratios to evaluate sustainability: monitoring economies and technology toward environmentally sound innovation","container-title":"Ecological Engineering","page":"51-69","volume":"9","issue":"1–2","source":"ScienceDirect","abstract":"This paper provides a reference set of indices based on emergy, for the evaluation of ecotechnological processes and whole economies. Indices of emergy yield ratio (EYR), environmental loading ratio (ELR), and emergy investment ratio (EIR), among others, are stressed, and a new index the emergy sustainability index (ESI) is defined. The emergy indices for a given system are shown to be functions of renewable, nonrenewable and purchased emergy inflows. Indices are given for several ecological engineering activities including oil spill restoration, land reclamation and wastewater recycle through wetlands, several production systems, and several national economies to demonstrate their usefulness. Ecological engineering involves both natural and engineered systems and the flows of renewable and nonrenewable energy, the appropriate amounts of which are important to determine if they are to result in sustainable use of resources. The sustainability index can be used to evaluate appropriate nonrenewable investments in eco-technology to maximize their performance. Sustainability of economies is shown to be a function of the net yield of the economy and its `load' on the environment. The trends of these indices can be monitored over time and provide useful information about the dynamics of economic systems within the carrying capacity of the environment in which they develop. When a particular sector or production process is focused on, instead of a national economy, emergy based indices can provide insights into the thermodynamic efficiency of the process, the quality of its output, and the interaction between the process and its surrounding environment.","DOI":"10.1016/S0925-8574(97)00033-5","ISSN":"0925-8574","shortTitle":"Emergy-based indices and ratios to evaluate sustainability","journalAbbreviation":"Ecological Engineering","author":[{"family":"Brown","given":"M.T"},{"family":"Ulgiati","given":"S"}],"issued":{"date-parts":[["1997",9]]},"accessed":{"date-parts":[["2013",11,15]]}}},{"id":"TW4UP9U5/mYcORdM7","uris":["http://zotero.org/users/203031/items/63SIF8EJ"],"uri":["http://zotero.org/users/203031/items/63SIF8EJ"],"itemData":{"id":"TW4UP9U5/mYcORdM7","type":"article-journal","title":"Embodied energy analysis and EMERGY analysis: a comparative view","container-title":"Ecological Economics","page":"219-235","volume":"19","issue":"3","source":"ScienceDirect","abstract":"Similarities and differences between energy analysis and EMERGY analysis are discussed and highlighted using the two approaches to analyze the same systems. With particular emphasis on accounting schemes, parallel quantitative analyses of several simple model systems are performed. For the first time in the open literature EMERGY accounting procedures are given in detail. The discussion is presented in alternating sections since the authors still disagree on several fundamental issues.","DOI":"10.1016/S0921-8009(96)00046-8","ISSN":"0921-8009","shortTitle":"Embodied energy analysis and EMERGY analysis","journalAbbreviation":"Ecological Economics","author":[{"family":"Brown","given":"M.T"},{"family":"Herendeen","given":"R.A"}],"issued":{"year":1996,"month":12},"accessed":{"year":2013,"month":11,"day":15},"page-first":"219","title-short":"Embodied energy analysis and EMERGY analysis","container-title-short":"Ecol. Econ."}},{"id":"TW4UP9U5/M9iAjb1q","uris":["http://zotero.org/users/203031/items/NPGPKAWC"],"uri":["http://zotero.org/users/203031/items/NPGPKAWC"],"itemData":{"id":"TW4UP9U5/M9iAjb1q","type":"article-journal","title":"Promise and problems of emergy analysis","container-title":"Ecological Modelling","page":"215-225","volume":"178","issue":"1–2","source":"ScienceDirect","abstract":"Solar Emergy is the available solar energy used up directly and indirectly to make a service or product. Although this basic concept is quite straightforward, its implications are potentially profound. H.T. Odum pioneered the development and use of emergy, and presented it as a way of understanding the behavior of self-organized systems, valuing ecological goods and services, and jointly analyzing ecological and economic systems. Unfortunately, like many groundbreaking ideas, emergy has encountered a lot of resistance and criticism, particularly from economists, physicists, and engineers. Some critics have focused on detailed practical aspects of the approach, while others have taken issue with specific parts of the theory and claims. This paper discusses the main features and criticisms of emergy and provides insight into the relationship between emergy and concepts from engineering thermodynamics, such as exergy and cumulative exergy consumption. This reveals the close link between emergy and ecological cumulative exergy consumption, and indicates that most of the criticisms of emergy are either common to all holistic approaches that account for ecosystems and other macrosystems within their systems boundaries, or a result of misunderstandings derived from a lack of communication between various disciplines, or are not relevant for engineering applications. By identifying the main points of criticisms of emergy, this paper attempts to clarify many of the common misconceptions about emergy, inform the community of emergy practitioners about the aspects that need to be communicated better or improved, and suggest solutions. Further research and interaction with other disciplines is essential to bring one of H.T. Odum’s finest contributions into the mainstream to guide humanity on “the prosperous way down.”","DOI":"10.1016/j.ecolmodel.2003.12.016","ISSN":"0304-3800","journalAbbreviation":"Ecological Modelling","author":[{"family":"Hau","given":"Jorge L"},{"family":"Bakshi","given":"Bhavik R"}],"issued":{"year":2004,"month":10,"day":15},"accessed":{"year":2013,"month":11,"day":15},"page-first":"215","container-title-short":"Ecol. Model."}}],"schema":"https://github.com/citation-style-language/schema/raw/master/csl-citation.json"} </w:instrText>
      </w:r>
      <w:r w:rsidR="00262DC9">
        <w:fldChar w:fldCharType="separate"/>
      </w:r>
      <w:r w:rsidR="008D08F1" w:rsidRPr="008D08F1">
        <w:rPr>
          <w:rFonts w:cs="Times New Roman"/>
        </w:rPr>
        <w:t>(Brown and Herendeen, 1996; Brown and Ulgiati, 1997; Hau and Bakshi, 2004)</w:t>
      </w:r>
      <w:r w:rsidR="00262DC9">
        <w:fldChar w:fldCharType="end"/>
      </w:r>
      <w:r w:rsidR="00262DC9">
        <w:t xml:space="preserve"> it uses a more complicated accounting structure basing fossil energy on solar flux making the representation of the energy economy system unnecessarily complex for our purposes. We identify three main subsystems critical for modeling the transition: fossil energy extraction, renewable energy capacity, and the energy demand system, and use system dynamics causal loop notation for visually presenting them </w:t>
      </w:r>
      <w:r w:rsidR="00262DC9">
        <w:fldChar w:fldCharType="begin"/>
      </w:r>
      <w:r w:rsidR="008D08F1">
        <w:instrText xml:space="preserve"> ADDIN ZOTERO_ITEM CSL_CITATION {"citationID":"RYVNHlRh","properties":{"formattedCitation":"(Sterman, 2000)","plainCitation":"(Sterman, 2000)"},"citationItems":[{"id":290,"uris":["http://zotero.org/users/203031/items/S4S25GP7"],"uri":["http://zotero.org/users/203031/items/S4S25GP7"],"itemData":{"id":290,"type":"book","title":"Business dynamics","publisher":"Irwin-McGraw-Hill","source":"Google Scholar","author":[{"family":"Sterman","given":"John"}],"issued":{"date-parts":[["2000"]]},"accessed":{"date-parts":[["2013",11,15]]}}}],"schema":"https://github.com/citation-style-language/schema/raw/master/csl-citation.json"} </w:instrText>
      </w:r>
      <w:r w:rsidR="00262DC9">
        <w:fldChar w:fldCharType="separate"/>
      </w:r>
      <w:r w:rsidR="008D08F1" w:rsidRPr="008D08F1">
        <w:rPr>
          <w:rFonts w:cs="Times New Roman"/>
        </w:rPr>
        <w:t>(Sterman, 2000)</w:t>
      </w:r>
      <w:r w:rsidR="00262DC9">
        <w:fldChar w:fldCharType="end"/>
      </w:r>
      <w:r w:rsidR="00262DC9">
        <w:t xml:space="preserve">. </w:t>
      </w:r>
      <w:r w:rsidR="0017481F">
        <w:t>Initially, t</w:t>
      </w:r>
      <w:r w:rsidR="00262DC9">
        <w:t>he framework represents a closed economy (i.e. one with no imports/exports) which represents the state of the global energy system.</w:t>
      </w:r>
    </w:p>
    <w:p w14:paraId="64D7B1AE" w14:textId="7E193326" w:rsidR="00262DC9" w:rsidRDefault="00A31F5F" w:rsidP="00A31F5F">
      <w:pPr>
        <w:pStyle w:val="Heading3"/>
      </w:pPr>
      <w:bookmarkStart w:id="3447" w:name="_Ref456905866"/>
      <w:bookmarkStart w:id="3448" w:name="_Toc457256872"/>
      <w:r>
        <w:lastRenderedPageBreak/>
        <w:t>Fossil energy s</w:t>
      </w:r>
      <w:r w:rsidR="00262DC9">
        <w:t>ub-system</w:t>
      </w:r>
      <w:bookmarkEnd w:id="3447"/>
      <w:bookmarkEnd w:id="3448"/>
    </w:p>
    <w:p w14:paraId="3BA6BC88" w14:textId="7D8497F6" w:rsidR="00262DC9" w:rsidRDefault="00262DC9" w:rsidP="0017481F">
      <w:r>
        <w:t>Fossil energy is energy stored underground and, for all types of fossil fuels, (coal, petroleum, natural gas) is characterized, in its broader form, by three stocks: the undiscovered reserves, the discovered reserves, and the total resource extracted (</w:t>
      </w:r>
      <w:r w:rsidR="00437101">
        <w:fldChar w:fldCharType="begin"/>
      </w:r>
      <w:r w:rsidR="00437101">
        <w:instrText xml:space="preserve"> REF _Ref446189421 \h </w:instrText>
      </w:r>
      <w:r w:rsidR="00437101">
        <w:fldChar w:fldCharType="separate"/>
      </w:r>
      <w:ins w:id="3449" w:author="Dénes CSALA" w:date="2016-07-26T00:38:00Z">
        <w:r w:rsidR="00020C26">
          <w:t xml:space="preserve">Figure </w:t>
        </w:r>
        <w:r w:rsidR="00020C26">
          <w:rPr>
            <w:noProof/>
            <w:cs/>
          </w:rPr>
          <w:t>‎</w:t>
        </w:r>
        <w:r w:rsidR="00020C26">
          <w:rPr>
            <w:noProof/>
          </w:rPr>
          <w:t>4</w:t>
        </w:r>
        <w:r w:rsidR="00020C26">
          <w:noBreakHyphen/>
        </w:r>
        <w:r w:rsidR="00020C26">
          <w:rPr>
            <w:noProof/>
          </w:rPr>
          <w:t>3</w:t>
        </w:r>
      </w:ins>
      <w:del w:id="3450" w:author="Dénes CSALA" w:date="2016-07-21T20:07:00Z">
        <w:r w:rsidR="00FA6873" w:rsidDel="009C6489">
          <w:delText xml:space="preserve">Figure </w:delText>
        </w:r>
        <w:r w:rsidR="00FA6873" w:rsidDel="009C6489">
          <w:rPr>
            <w:noProof/>
            <w:cs/>
          </w:rPr>
          <w:delText>‎</w:delText>
        </w:r>
        <w:r w:rsidR="00FA6873" w:rsidDel="009C6489">
          <w:rPr>
            <w:noProof/>
          </w:rPr>
          <w:delText>4</w:delText>
        </w:r>
        <w:r w:rsidR="00FA6873" w:rsidDel="009C6489">
          <w:noBreakHyphen/>
        </w:r>
        <w:r w:rsidR="00FA6873" w:rsidDel="009C6489">
          <w:rPr>
            <w:noProof/>
          </w:rPr>
          <w:delText>3</w:delText>
        </w:r>
      </w:del>
      <w:r w:rsidR="00437101">
        <w:fldChar w:fldCharType="end"/>
      </w:r>
      <w:r>
        <w:t xml:space="preserve">). Once discovered and prior to peaking, its rate of extraction (power) is demand-driven – i.e. it is more limited by the amount and utilization of existing demand-side capital infrastructure that can use/combust it (i.e. boilers, internal combustion engines, and turbines) than by the availability of extraction capacity (i.e. oil and gas rigs and coal mining equipment). As demand expands lower-quality resources are accessed and as a result the marginal amount of energy required for extraction of the same quantity of energy increases as measured by EROEI </w:t>
      </w:r>
      <w:r>
        <w:fldChar w:fldCharType="begin"/>
      </w:r>
      <w:r w:rsidR="0017481F">
        <w:instrText xml:space="preserve"> ADDIN ZOTERO_ITEM CSL_CITATION {"citationID":"xx2oYLig","properties":{"formattedCitation":"(Brecha, 2013; Murphy et al., 2011)","plainCitation":"(Brecha, 2013; Murphy et al., 2011)"},"citationItems":[{"id":292,"uris":["http://zotero.org/users/203031/items/4TEZPQS7"],"uri":["http://zotero.org/users/203031/items/4TEZPQS7"],"itemData":{"id":292,"type":"article-journal","title":"Ten Reasons to Take Peak Oil Seriously","container-title":"Sustainability","page":"664-694","volume":"5","issue":"2","source":"CrossRef","DOI":"10.3390/su5020664","ISSN":"2071-1050","author":[{"family":"Brecha","given":"Robert"}],"issued":{"date-parts":[["2013",2,12]]},"accessed":{"date-parts":[["2013",11,16]]}}},{"id":"TW4UP9U5/1BabqU91","uris":["http://zotero.org/users/203031/items/ZCM58QHW"],"uri":["http://zotero.org/users/203031/items/ZCM58QHW"],"itemData":{"id":"TW4UP9U5/1BabqU91","type":"article-journal","title":"Order from chaos: a preliminary protocol for determining the EROI of fuels","container-title":"Sustainability","page":"1888–1907","volume":"3","issue":"10","source":"Google Scholar","shortTitle":"Order from chaos","author":[{"family":"Murphy","given":"David J."},{"family":"Hall","given":"Charles AS"},{"family":"Dale","given":"Michael"},{"family":"Cleveland","given":"Cutler"}],"issued":{"year":2011},"accessed":{"year":2013,"month":8,"day":7},"page-first":"1888","title-short":"Order from chaos","container-title-short":"Sustainability"}}],"schema":"https://github.com/citation-style-language/schema/raw/master/csl-citation.json"} </w:instrText>
      </w:r>
      <w:r>
        <w:fldChar w:fldCharType="separate"/>
      </w:r>
      <w:r w:rsidR="0017481F" w:rsidRPr="0017481F">
        <w:rPr>
          <w:rFonts w:cs="Times New Roman"/>
        </w:rPr>
        <w:t>(Brecha, 2013; Murphy et al., 2011)</w:t>
      </w:r>
      <w:r>
        <w:fldChar w:fldCharType="end"/>
      </w:r>
      <w:r>
        <w:t>. In a market system, this becomes the base “</w:t>
      </w:r>
      <w:r w:rsidR="0017481F">
        <w:t xml:space="preserve">energy </w:t>
      </w:r>
      <w:r>
        <w:t xml:space="preserve">price” of the energy resource (e.g. the price of internationally traded crude oil cannot be lower than the production cost of the marginal producers like heavy oil and tar sand extraction in the current energy system) and balances the demand for the resource when compared to alternatives. </w:t>
      </w:r>
    </w:p>
    <w:p w14:paraId="11EF301D" w14:textId="77777777" w:rsidR="00262DC9" w:rsidRDefault="00262DC9" w:rsidP="00437101">
      <w:pPr>
        <w:ind w:firstLine="0"/>
      </w:pPr>
      <w:r>
        <w:rPr>
          <w:noProof/>
          <w:lang w:bidi="ar-SA"/>
        </w:rPr>
        <w:drawing>
          <wp:inline distT="0" distB="0" distL="0" distR="0" wp14:anchorId="65899C02" wp14:editId="6B32D916">
            <wp:extent cx="5314950"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4950" cy="2743200"/>
                    </a:xfrm>
                    <a:prstGeom prst="rect">
                      <a:avLst/>
                    </a:prstGeom>
                    <a:noFill/>
                    <a:ln>
                      <a:noFill/>
                    </a:ln>
                  </pic:spPr>
                </pic:pic>
              </a:graphicData>
            </a:graphic>
          </wp:inline>
        </w:drawing>
      </w:r>
    </w:p>
    <w:p w14:paraId="294F7706" w14:textId="4D1292AC" w:rsidR="00437101" w:rsidRDefault="00437101" w:rsidP="008D08F1">
      <w:pPr>
        <w:pStyle w:val="Caption"/>
        <w:ind w:firstLine="0"/>
        <w:jc w:val="center"/>
      </w:pPr>
      <w:bookmarkStart w:id="3451" w:name="_Ref446189421"/>
      <w:bookmarkStart w:id="3452" w:name="_Toc457257002"/>
      <w:r>
        <w:t xml:space="preserve">Figure </w:t>
      </w:r>
      <w:ins w:id="3453"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3454"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455" w:author="Dénes CSALA" w:date="2016-07-26T00:38:00Z">
        <w:r w:rsidR="00020C26">
          <w:rPr>
            <w:noProof/>
          </w:rPr>
          <w:t>3</w:t>
        </w:r>
      </w:ins>
      <w:ins w:id="3456" w:author="Dénes CSALA" w:date="2016-07-24T18:04:00Z">
        <w:r w:rsidR="00865BB8">
          <w:fldChar w:fldCharType="end"/>
        </w:r>
      </w:ins>
      <w:del w:id="3457"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3</w:delText>
        </w:r>
        <w:r w:rsidR="00B44AD1" w:rsidDel="00EE4DA6">
          <w:rPr>
            <w:noProof/>
          </w:rPr>
          <w:fldChar w:fldCharType="end"/>
        </w:r>
      </w:del>
      <w:bookmarkEnd w:id="3451"/>
      <w:r>
        <w:t>. Causal loop diagram of the fossil energy sub-system</w:t>
      </w:r>
      <w:r>
        <w:br/>
        <w:t xml:space="preserve">source: </w:t>
      </w:r>
      <w:r>
        <w:fldChar w:fldCharType="begin"/>
      </w:r>
      <w:r w:rsidR="008D08F1">
        <w:instrText xml:space="preserve"> ADDIN ZOTERO_ITEM CSL_CITATION {"citationID":"mFsZKOS8","properties":{"formattedCitation":"(Sgouridis and Csala, 2014)","plainCitation":"(Sgouridis and Csala, 2014)"},"citationItems":[{"id":256,"uris":["http://zotero.org/users/1405426/items/F7ZRT9WU"],"uri":["http://zotero.org/users/1405426/items/F7ZRT9WU"],"itemData":{"id":256,"type":"article-journal","title":"Defining Sustainable Energy Transitions: Principles, Dynamics, and Implications","container-title":"Sustainability","volume":"5","issue":"1-x","DOI":"doi:10.3390/su50x000x","note":"UNDER REVIEW","author":[{"family":"Sgouridis","given":"Sgouris P."},{"family":"Csala","given":"Denes"}],"issued":{"date-parts":[["2014"]]}}}],"schema":"https://github.com/citation-style-language/schema/raw/master/csl-citation.json"} </w:instrText>
      </w:r>
      <w:r>
        <w:fldChar w:fldCharType="separate"/>
      </w:r>
      <w:r w:rsidR="008D08F1" w:rsidRPr="008D08F1">
        <w:rPr>
          <w:rFonts w:cs="Times New Roman"/>
        </w:rPr>
        <w:t>(Sgouridis and Csala, 2014)</w:t>
      </w:r>
      <w:bookmarkEnd w:id="3452"/>
      <w:r>
        <w:fldChar w:fldCharType="end"/>
      </w:r>
    </w:p>
    <w:p w14:paraId="74826267" w14:textId="1BE00D6F" w:rsidR="00262DC9" w:rsidRDefault="00262DC9" w:rsidP="0017481F">
      <w:r>
        <w:lastRenderedPageBreak/>
        <w:t xml:space="preserve">It is important to note, that the rate of the demand-side capital investment turnover and systemic inertia (primarily because of the financial system) can significantly delay the adoption of alternative resources even if they offer a lower marginal EROEI. </w:t>
      </w:r>
    </w:p>
    <w:p w14:paraId="4682EDF2" w14:textId="047CEC58" w:rsidR="00262DC9" w:rsidRDefault="00262DC9" w:rsidP="00437101">
      <w:pPr>
        <w:pStyle w:val="Heading3"/>
        <w:rPr>
          <w:sz w:val="24"/>
        </w:rPr>
      </w:pPr>
      <w:bookmarkStart w:id="3458" w:name="_Toc457256873"/>
      <w:r>
        <w:t xml:space="preserve">Renewable </w:t>
      </w:r>
      <w:r w:rsidR="00437101">
        <w:t>e</w:t>
      </w:r>
      <w:r>
        <w:t xml:space="preserve">nergy </w:t>
      </w:r>
      <w:r w:rsidR="00437101">
        <w:t>s</w:t>
      </w:r>
      <w:r>
        <w:t>ub-system</w:t>
      </w:r>
      <w:bookmarkEnd w:id="3458"/>
    </w:p>
    <w:p w14:paraId="1E7C02A4" w14:textId="54D6ADAA" w:rsidR="00262DC9" w:rsidRDefault="00262DC9" w:rsidP="00437101">
      <w:r>
        <w:t>Renewable energy (with the exception of biomass) acts as an energy extender – it allows an upfront energy investment to provide energy returns (equal to the EROEI times the initial investment) over the lifetime of the installation (</w:t>
      </w:r>
      <w:r w:rsidR="00437101">
        <w:fldChar w:fldCharType="begin"/>
      </w:r>
      <w:r w:rsidR="00437101">
        <w:instrText xml:space="preserve"> REF _Ref446189708 \h </w:instrText>
      </w:r>
      <w:r w:rsidR="00437101">
        <w:fldChar w:fldCharType="separate"/>
      </w:r>
      <w:ins w:id="3459" w:author="Dénes CSALA" w:date="2016-07-26T00:38:00Z">
        <w:r w:rsidR="00020C26">
          <w:t xml:space="preserve">Figure </w:t>
        </w:r>
        <w:r w:rsidR="00020C26">
          <w:rPr>
            <w:noProof/>
            <w:cs/>
          </w:rPr>
          <w:t>‎</w:t>
        </w:r>
        <w:r w:rsidR="00020C26">
          <w:rPr>
            <w:noProof/>
          </w:rPr>
          <w:t>4</w:t>
        </w:r>
        <w:r w:rsidR="00020C26">
          <w:noBreakHyphen/>
        </w:r>
        <w:r w:rsidR="00020C26">
          <w:rPr>
            <w:noProof/>
          </w:rPr>
          <w:t>4</w:t>
        </w:r>
      </w:ins>
      <w:del w:id="3460" w:author="Dénes CSALA" w:date="2016-07-21T20:07:00Z">
        <w:r w:rsidR="00FA6873" w:rsidDel="009C6489">
          <w:delText xml:space="preserve">Figure </w:delText>
        </w:r>
        <w:r w:rsidR="00FA6873" w:rsidDel="009C6489">
          <w:rPr>
            <w:noProof/>
            <w:cs/>
          </w:rPr>
          <w:delText>‎</w:delText>
        </w:r>
        <w:r w:rsidR="00FA6873" w:rsidDel="009C6489">
          <w:rPr>
            <w:noProof/>
          </w:rPr>
          <w:delText>4</w:delText>
        </w:r>
        <w:r w:rsidR="00FA6873" w:rsidDel="009C6489">
          <w:noBreakHyphen/>
        </w:r>
        <w:r w:rsidR="00FA6873" w:rsidDel="009C6489">
          <w:rPr>
            <w:noProof/>
          </w:rPr>
          <w:delText>4</w:delText>
        </w:r>
      </w:del>
      <w:r w:rsidR="00437101">
        <w:fldChar w:fldCharType="end"/>
      </w:r>
      <w:r>
        <w:t>).</w:t>
      </w:r>
    </w:p>
    <w:p w14:paraId="336B82D1" w14:textId="77777777" w:rsidR="00262DC9" w:rsidRDefault="00262DC9" w:rsidP="00437101">
      <w:pPr>
        <w:ind w:firstLine="0"/>
        <w:rPr>
          <w:lang w:eastAsia="zh-CN"/>
        </w:rPr>
      </w:pPr>
      <w:r>
        <w:rPr>
          <w:noProof/>
          <w:lang w:bidi="ar-SA"/>
        </w:rPr>
        <w:drawing>
          <wp:inline distT="0" distB="0" distL="0" distR="0" wp14:anchorId="18BF021A" wp14:editId="72C06281">
            <wp:extent cx="5381625" cy="30384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1625" cy="3038475"/>
                    </a:xfrm>
                    <a:prstGeom prst="rect">
                      <a:avLst/>
                    </a:prstGeom>
                    <a:noFill/>
                    <a:ln>
                      <a:noFill/>
                    </a:ln>
                  </pic:spPr>
                </pic:pic>
              </a:graphicData>
            </a:graphic>
          </wp:inline>
        </w:drawing>
      </w:r>
    </w:p>
    <w:p w14:paraId="501DA6D6" w14:textId="3791D1F2" w:rsidR="00437101" w:rsidRDefault="00437101" w:rsidP="008D08F1">
      <w:pPr>
        <w:pStyle w:val="Caption"/>
        <w:ind w:firstLine="0"/>
        <w:jc w:val="center"/>
      </w:pPr>
      <w:bookmarkStart w:id="3461" w:name="_Ref446189708"/>
      <w:bookmarkStart w:id="3462" w:name="_Toc457257003"/>
      <w:r>
        <w:t xml:space="preserve">Figure </w:t>
      </w:r>
      <w:ins w:id="3463"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3464"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465" w:author="Dénes CSALA" w:date="2016-07-26T00:38:00Z">
        <w:r w:rsidR="00020C26">
          <w:rPr>
            <w:noProof/>
          </w:rPr>
          <w:t>4</w:t>
        </w:r>
      </w:ins>
      <w:ins w:id="3466" w:author="Dénes CSALA" w:date="2016-07-24T18:04:00Z">
        <w:r w:rsidR="00865BB8">
          <w:fldChar w:fldCharType="end"/>
        </w:r>
      </w:ins>
      <w:del w:id="3467"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r w:rsidR="009C6489" w:rsidDel="00EE4DA6">
          <w:rPr>
            <w:noProof/>
          </w:rPr>
          <w:delText>4</w:delText>
        </w:r>
        <w:r w:rsidR="00B44AD1" w:rsidDel="00EE4DA6">
          <w:rPr>
            <w:noProof/>
          </w:rPr>
          <w:fldChar w:fldCharType="end"/>
        </w:r>
      </w:del>
      <w:bookmarkEnd w:id="3461"/>
      <w:r>
        <w:t>. Causal loop diagram of the renewable energy sub-system</w:t>
      </w:r>
      <w:r>
        <w:br/>
        <w:t xml:space="preserve">source: </w:t>
      </w:r>
      <w:r>
        <w:fldChar w:fldCharType="begin"/>
      </w:r>
      <w:r w:rsidR="008D08F1">
        <w:instrText xml:space="preserve"> ADDIN ZOTERO_ITEM CSL_CITATION {"citationID":"rE7YnXTW","properties":{"formattedCitation":"(Sgouridis and Csala, 2014)","plainCitation":"(Sgouridis and Csala, 2014)"},"citationItems":[{"id":256,"uris":["http://zotero.org/users/1405426/items/F7ZRT9WU"],"uri":["http://zotero.org/users/1405426/items/F7ZRT9WU"],"itemData":{"id":256,"type":"article-journal","title":"Defining Sustainable Energy Transitions: Principles, Dynamics, and Implications","container-title":"Sustainability","volume":"5","issue":"1-x","DOI":"doi:10.3390/su50x000x","note":"UNDER REVIEW","author":[{"family":"Sgouridis","given":"Sgouris P."},{"family":"Csala","given":"Denes"}],"issued":{"date-parts":[["2014"]]}}}],"schema":"https://github.com/citation-style-language/schema/raw/master/csl-citation.json"} </w:instrText>
      </w:r>
      <w:r>
        <w:fldChar w:fldCharType="separate"/>
      </w:r>
      <w:r w:rsidR="008D08F1" w:rsidRPr="008D08F1">
        <w:rPr>
          <w:rFonts w:cs="Times New Roman"/>
        </w:rPr>
        <w:t>(Sgouridis and Csala, 2014)</w:t>
      </w:r>
      <w:bookmarkEnd w:id="3462"/>
      <w:r>
        <w:fldChar w:fldCharType="end"/>
      </w:r>
    </w:p>
    <w:p w14:paraId="1F48B89F" w14:textId="7BE85770" w:rsidR="00262DC9" w:rsidRDefault="00262DC9" w:rsidP="00B849D2">
      <w:pPr>
        <w:rPr>
          <w:lang w:eastAsia="zh-CN"/>
        </w:rPr>
      </w:pPr>
      <w:r>
        <w:rPr>
          <w:lang w:eastAsia="zh-CN"/>
        </w:rPr>
        <w:t>Renewable energy generation is dependent on the cumulative capacity that has been built since the time that the first renewable energy infrastructure was installed minus the capacity that has been decommissio</w:t>
      </w:r>
      <w:r w:rsidR="00437101">
        <w:rPr>
          <w:lang w:eastAsia="zh-CN"/>
        </w:rPr>
        <w:t xml:space="preserve">ned at the end of its lifetime. Every time </w:t>
      </w:r>
      <w:r w:rsidR="00437101">
        <w:rPr>
          <w:lang w:eastAsia="zh-CN"/>
        </w:rPr>
        <w:lastRenderedPageBreak/>
        <w:t xml:space="preserve">period </w:t>
      </w:r>
      <w:r w:rsidR="00437101" w:rsidRPr="00437101">
        <w:rPr>
          <w:i/>
          <w:iCs/>
          <w:lang w:eastAsia="zh-CN"/>
        </w:rPr>
        <w:t>t</w:t>
      </w:r>
      <w:r>
        <w:rPr>
          <w:lang w:eastAsia="zh-CN"/>
        </w:rPr>
        <w:t xml:space="preserve"> approximately 1/</w:t>
      </w:r>
      <w:r w:rsidR="00437101">
        <w:rPr>
          <w:lang w:eastAsia="zh-CN"/>
        </w:rPr>
        <w:t>lifetime</w:t>
      </w:r>
      <w:r>
        <w:rPr>
          <w:lang w:eastAsia="zh-CN"/>
        </w:rPr>
        <w:t xml:space="preserve"> of capacity is decommissione</w:t>
      </w:r>
      <w:r>
        <w:t>d</w:t>
      </w:r>
      <w:r>
        <w:rPr>
          <w:rStyle w:val="FootnoteReference"/>
          <w:b/>
        </w:rPr>
        <w:footnoteReference w:id="18"/>
      </w:r>
      <w:r>
        <w:rPr>
          <w:lang w:eastAsia="zh-CN"/>
        </w:rPr>
        <w:t xml:space="preserve">. The renewable energy EROEI is subject to a reinforcing feedback due to economies of scale and learning and a balancing feedback due to the installation of renewable resources in the prime locations </w:t>
      </w:r>
      <w:r w:rsidR="00B849D2">
        <w:rPr>
          <w:lang w:eastAsia="zh-CN"/>
        </w:rPr>
        <w:t xml:space="preserve">– those with the highest resource quality – </w:t>
      </w:r>
      <w:r>
        <w:rPr>
          <w:lang w:eastAsia="zh-CN"/>
        </w:rPr>
        <w:t>first. Since the absolute maximum renewable energy potential is several orders of magnitude larger than the installed c</w:t>
      </w:r>
      <w:r w:rsidR="00437101">
        <w:rPr>
          <w:lang w:eastAsia="zh-CN"/>
        </w:rPr>
        <w:t xml:space="preserve">apacity on a global scale </w:t>
      </w:r>
      <w:r>
        <w:rPr>
          <w:lang w:eastAsia="zh-CN"/>
        </w:rPr>
        <w:fldChar w:fldCharType="begin"/>
      </w:r>
      <w:r w:rsidR="008D08F1">
        <w:rPr>
          <w:lang w:eastAsia="zh-CN"/>
        </w:rPr>
        <w:instrText xml:space="preserve"> ADDIN ZOTERO_ITEM CSL_CITATION {"citationID":"dq5Qy6dj","properties":{"formattedCitation":"(de Vries et al., 2007)","plainCitation":"(de Vries et al., 2007)"},"citationItems":[{"id":316,"uris":["http://zotero.org/users/203031/items/6I6SN5C2"],"uri":["http://zotero.org/users/203031/items/6I6SN5C2"],"itemData":{"id":316,"type":"article-journal","title":"Renewable energy sources: Their global potential for the first-half of the 21st century at a global level: An integrated approach","container-title":"Energy Policy","page":"2590-2610","volume":"35","issue":"4","source":"ScienceDirect","abstract":"The risk of human-induced climate change and the volatility of world oil markets make non-fossil fuel options important. This paper investigates the potential for wind, solar-PV and biomass (WSB) to deliver energy. The focus is on land opportunities and constraints and on production costs as a function of resource availability and depletion and of innovation dynamics. The context is provided by the IPCC SRES scenarios as simulated with the IMAGE 2.2 model. We explicitly consider several sources of uncertainty, aspects of the food vs. energy trade-off and the effects of interaction between the three options through their claims on land. We show that ‘potential production’ concepts are strongly dependent on the chosen land-use scenario—and should therefore be used with an indication of the underlying assumptions. Our results indicate a potential for liquid biofuels in the order of 75–300 EJ year−1 and for electricity from WSB options at production costs below 10 ¢ kWh−1 of 200–300 PWh year−1. Theoretically, future electricity demand can be amply met from WSB sources in most regions by 2050 below 10 ¢ kWh−1, but major uncertainties are the degree to which land is actually available and the rate and extent at which specific investment costs can be reduced. In some regions, competition for land among the three WSB options may significantly reduce the total potential as estimated from simple addition—which is another source of uncertainty.","DOI":"10.1016/j.enpol.2006.09.002","ISSN":"0301-4215","shortTitle":"Renewable energy sources","journalAbbreviation":"Energy Policy","author":[{"family":"de Vries","given":"Bert J.M."},{"family":"van Vuuren","given":"Detlef P."},{"family":"Hoogwijk","given":"Monique M."}],"issued":{"date-parts":[["2007",4]]},"accessed":{"date-parts":[["2013",11,16]]}}}],"schema":"https://github.com/citation-style-language/schema/raw/master/csl-citation.json"} </w:instrText>
      </w:r>
      <w:r>
        <w:rPr>
          <w:lang w:eastAsia="zh-CN"/>
        </w:rPr>
        <w:fldChar w:fldCharType="separate"/>
      </w:r>
      <w:r w:rsidR="008D08F1" w:rsidRPr="008D08F1">
        <w:rPr>
          <w:rFonts w:cs="Times New Roman"/>
        </w:rPr>
        <w:t>(de Vries et al., 2007)</w:t>
      </w:r>
      <w:r>
        <w:rPr>
          <w:lang w:eastAsia="zh-CN"/>
        </w:rPr>
        <w:fldChar w:fldCharType="end"/>
      </w:r>
      <w:r>
        <w:rPr>
          <w:lang w:eastAsia="zh-CN"/>
        </w:rPr>
        <w:t xml:space="preserve"> we can ignore the renewable saturation loop and assume an exponentially increasing EROEI due to a learning curve with elasticity to installation volume. Unlike fossil fuels that need a continuous energy investment stream but also provide immediate energy return, most renewable energy options introduce a significant delay between the time of the investment and its return </w:t>
      </w:r>
      <w:r>
        <w:rPr>
          <w:lang w:eastAsia="zh-CN"/>
        </w:rPr>
        <w:fldChar w:fldCharType="begin"/>
      </w:r>
      <w:r w:rsidR="008D08F1">
        <w:rPr>
          <w:lang w:eastAsia="zh-CN"/>
        </w:rPr>
        <w:instrText xml:space="preserve"> ADDIN ZOTERO_ITEM CSL_CITATION {"citationID":"16iLJx4k","properties":{"formattedCitation":"(Dale and Benson, 2013)","plainCitation":"(Dale and Benson, 2013)"},"citationItems":[{"id":251,"uris":["http://zotero.org/users/203031/items/NZ8T7G3B"],"uri":["http://zotero.org/users/203031/items/NZ8T7G3B"],"itemData":{"id":251,"type":"article-journal","title":"Energy Balance of the Global Photovoltaic (PV) Industry - Is the PV Industry a Net Electricity Producer?","container-title":"Environmental Science &amp; Technology","page":"3482-3489","volume":"47","issue":"7","source":"ACS Publications","abstract":"A combination of declining costs and policy measures motivated by greenhouse gas (GHG) emissions reduction and energy security have driven rapid growth in the global installed capacity of solar photovoltaics (PV). This paper develops a number of unique data sets, namely the following: calculation of distribution of global capacity factor for PV deployment; meta-analysis of energy consumption in PV system manufacture and deployment; and documentation of reduction in energetic costs of PV system production. These data are used as input into a new net energy analysis of the global PV industry, as opposed to device level analysis. In addition, the paper introduces a new concept: a model tracking energetic costs of manufacturing and installing PV systems, including balance of system (BOS) components. The model is used to forecast electrical energy requirements to scale up the PV industry and determine the electricity balance of the global PV industry to 2020. Results suggest that the industry was a net consumer of electricity as recently as 2010. However, there is a &gt;50% that in 2012 the PV industry is a net electricity provider and will ?pay back? the electrical energy required for its early growth before 2020. Further reducing energetic costs of PV deployment will enable more rapid growth of the PV industry. There is also great potential to increase the capacity factor of PV deployment. These conclusions have a number of implications for R designing more efficient and durable systems; and deploying PV systems in locations that will achieve high capacity factors.","DOI":"10.1021/es3038824","ISSN":"0013-936X","journalAbbreviation":"Environ. Sci. Technol.","author":[{"family":"Dale","given":"Michael"},{"family":"Benson","given":"Sally M."}],"issued":{"date-parts":[["2013",4,2]]},"accessed":{"date-parts":[["2013",8,7]]}}}],"schema":"https://github.com/citation-style-language/schema/raw/master/csl-citation.json"} </w:instrText>
      </w:r>
      <w:r>
        <w:rPr>
          <w:lang w:eastAsia="zh-CN"/>
        </w:rPr>
        <w:fldChar w:fldCharType="separate"/>
      </w:r>
      <w:r w:rsidR="008D08F1" w:rsidRPr="008D08F1">
        <w:rPr>
          <w:rFonts w:cs="Times New Roman"/>
        </w:rPr>
        <w:t>(Dale and Benson, 2013)</w:t>
      </w:r>
      <w:r>
        <w:rPr>
          <w:lang w:eastAsia="zh-CN"/>
        </w:rPr>
        <w:fldChar w:fldCharType="end"/>
      </w:r>
      <w:r>
        <w:rPr>
          <w:lang w:eastAsia="zh-CN"/>
        </w:rPr>
        <w:t xml:space="preserve">. In addition, output variability </w:t>
      </w:r>
      <w:r w:rsidRPr="00437101">
        <w:t>a</w:t>
      </w:r>
      <w:r>
        <w:rPr>
          <w:lang w:eastAsia="zh-CN"/>
        </w:rPr>
        <w:t>nd the cost of energy storage make renewable energy harder to integrate as a dominant resource in a demand-driven energy paradigm. As a result, substantial demand-side infrastructure investment is required to transition to the supply-constrained energy paradigm of SET.</w:t>
      </w:r>
    </w:p>
    <w:p w14:paraId="43DF7651" w14:textId="3CF7C0C8" w:rsidR="00262DC9" w:rsidRDefault="00437101" w:rsidP="00437101">
      <w:pPr>
        <w:pStyle w:val="Heading3"/>
      </w:pPr>
      <w:bookmarkStart w:id="3468" w:name="_Toc457256874"/>
      <w:r>
        <w:t>Energy economy s</w:t>
      </w:r>
      <w:r w:rsidR="00262DC9">
        <w:t>ub-system</w:t>
      </w:r>
      <w:bookmarkEnd w:id="3468"/>
    </w:p>
    <w:p w14:paraId="1A3207BC" w14:textId="463F05A8" w:rsidR="00262DC9" w:rsidRDefault="00262DC9" w:rsidP="00853909">
      <w:pPr>
        <w:rPr>
          <w:b/>
          <w:lang w:eastAsia="zh-CN"/>
        </w:rPr>
      </w:pPr>
      <w:r>
        <w:rPr>
          <w:lang w:eastAsia="zh-CN"/>
        </w:rPr>
        <w:t>The energy provided by the energy subsystems is made available to the economy. This energy can be either (i) invested in further energy recovery – i.e. building new energy gene</w:t>
      </w:r>
      <w:r w:rsidR="00437101">
        <w:rPr>
          <w:lang w:eastAsia="zh-CN"/>
        </w:rPr>
        <w:t xml:space="preserve">ration infrastructure renewable </w:t>
      </w:r>
      <w:r>
        <w:rPr>
          <w:lang w:eastAsia="zh-CN"/>
        </w:rPr>
        <w:t xml:space="preserve">and non-renewable, or (ii) used for societal needs – e.g. agriculture, non-energy manufacturing, and services (net social surplus). Surplus energy is the key flow that allows a civilization to thrive – it is what permits recreation, experimentation, development and entrepreneurship. In an energy economy representation, we can also identify the portion of </w:t>
      </w:r>
      <w:r w:rsidR="00853909">
        <w:rPr>
          <w:lang w:eastAsia="zh-CN"/>
        </w:rPr>
        <w:t xml:space="preserve">the societal surplus </w:t>
      </w:r>
      <w:r>
        <w:rPr>
          <w:lang w:eastAsia="zh-CN"/>
        </w:rPr>
        <w:lastRenderedPageBreak/>
        <w:t>that is invested in building or replacing energy-consuming capital - the infrastructure and equipment that transforms seconda</w:t>
      </w:r>
      <w:r w:rsidR="00853909">
        <w:rPr>
          <w:lang w:eastAsia="zh-CN"/>
        </w:rPr>
        <w:t>ry energy into desirable energy.</w:t>
      </w:r>
    </w:p>
    <w:p w14:paraId="7C4B35CC" w14:textId="19F56884" w:rsidR="00853909" w:rsidRDefault="00262DC9" w:rsidP="00853909">
      <w:r>
        <w:rPr>
          <w:lang w:eastAsia="zh-CN"/>
        </w:rPr>
        <w:t>Viewed from the demand-side, energy consumption depends on the size and utilization of the energy consuming capital stock (i.e infrastructure like roads, railways, buildings, etc. as well as equipment -e.g. vehicles, appliances, chillers etc.). The size and vintage of the energy consuming stock is dependent on the past investment and the associated final energy services capacity of the construc</w:t>
      </w:r>
      <w:r w:rsidR="00853909">
        <w:rPr>
          <w:lang w:eastAsia="zh-CN"/>
        </w:rPr>
        <w:t>ted energy-consuming capital –</w:t>
      </w:r>
      <w:r>
        <w:rPr>
          <w:lang w:eastAsia="zh-CN"/>
        </w:rPr>
        <w:t xml:space="preserve"> a measure of the final energy capacity that is added per unit of investment. The vintage of the energy consuming capital stock impacts primary energy demand as it changes the technologically dependent conversion efficiency of primary energy to final energy</w:t>
      </w:r>
      <w:r>
        <w:t xml:space="preserve"> services</w:t>
      </w:r>
      <w:r>
        <w:rPr>
          <w:rStyle w:val="FootnoteReference"/>
          <w:b/>
        </w:rPr>
        <w:t xml:space="preserve"> </w:t>
      </w:r>
      <w:r>
        <w:rPr>
          <w:rStyle w:val="FootnoteReference"/>
          <w:b/>
        </w:rPr>
        <w:footnoteReference w:id="19"/>
      </w:r>
      <w:r>
        <w:rPr>
          <w:lang w:eastAsia="zh-CN"/>
        </w:rPr>
        <w:t xml:space="preserve">.   The cumulative active installed capacity on the demand side can then be described as the difference between the cumulative installed </w:t>
      </w:r>
      <w:r w:rsidR="00CB402B">
        <w:rPr>
          <w:lang w:eastAsia="zh-CN"/>
        </w:rPr>
        <w:t>capacities</w:t>
      </w:r>
      <w:r>
        <w:rPr>
          <w:lang w:eastAsia="zh-CN"/>
        </w:rPr>
        <w:t xml:space="preserve"> minus the cumulative depreciated capacity.</w:t>
      </w:r>
      <w:r>
        <w:t xml:space="preserve"> </w:t>
      </w:r>
    </w:p>
    <w:p w14:paraId="3301B9BA" w14:textId="49EFCB44" w:rsidR="00853909" w:rsidRDefault="00853909" w:rsidP="00B849D2">
      <w:r>
        <w:t xml:space="preserve">In the next sub-chapter we connect these systems through 3 SET </w:t>
      </w:r>
      <w:r w:rsidRPr="00853909">
        <w:rPr>
          <w:i/>
          <w:iCs/>
        </w:rPr>
        <w:t>principles</w:t>
      </w:r>
      <w:r>
        <w:t xml:space="preserve"> – a set of equations that </w:t>
      </w:r>
      <w:r w:rsidR="00B849D2">
        <w:t xml:space="preserve">unequivocally define and </w:t>
      </w:r>
      <w:r>
        <w:t>describe the properties of a successful SET.</w:t>
      </w:r>
    </w:p>
    <w:p w14:paraId="2DD9C294" w14:textId="69E86E1F" w:rsidR="005F74A4" w:rsidRDefault="00FA6873" w:rsidP="00FA6873">
      <w:pPr>
        <w:pStyle w:val="Heading2"/>
      </w:pPr>
      <w:bookmarkStart w:id="3469" w:name="_Toc457256875"/>
      <w:r>
        <w:t xml:space="preserve">Formal definition of </w:t>
      </w:r>
      <w:r w:rsidR="005445C9">
        <w:t xml:space="preserve">SET </w:t>
      </w:r>
      <w:r>
        <w:t xml:space="preserve">and its 3 </w:t>
      </w:r>
      <w:r w:rsidR="005445C9">
        <w:t>p</w:t>
      </w:r>
      <w:r w:rsidR="00FC44C7">
        <w:t>rinciples</w:t>
      </w:r>
      <w:bookmarkEnd w:id="3469"/>
    </w:p>
    <w:p w14:paraId="14D57FE5" w14:textId="5BE3FC01" w:rsidR="00FA6873" w:rsidRDefault="005F74A4" w:rsidP="00CB402B">
      <w:pPr>
        <w:rPr>
          <w:rFonts w:asciiTheme="majorBidi" w:hAnsiTheme="majorBidi" w:cstheme="majorBidi"/>
        </w:rPr>
      </w:pPr>
      <w:r w:rsidRPr="00182A89">
        <w:rPr>
          <w:rFonts w:asciiTheme="majorBidi" w:hAnsiTheme="majorBidi" w:cstheme="majorBidi"/>
        </w:rPr>
        <w:t xml:space="preserve">Currently, fossil resources are not regenerating in any timeframe meaningful for human societies </w:t>
      </w:r>
      <w:r w:rsidRPr="00182A89">
        <w:rPr>
          <w:rFonts w:asciiTheme="majorBidi" w:hAnsiTheme="majorBidi" w:cstheme="majorBidi"/>
        </w:rPr>
        <w:fldChar w:fldCharType="begin"/>
      </w:r>
      <w:r w:rsidR="008D08F1">
        <w:rPr>
          <w:rFonts w:asciiTheme="majorBidi" w:hAnsiTheme="majorBidi" w:cstheme="majorBidi"/>
        </w:rPr>
        <w:instrText xml:space="preserve"> ADDIN ZOTERO_ITEM CSL_CITATION {"citationID":"VWnRWLvC","properties":{"formattedCitation":"(Princen et al., 2013)","plainCitation":"(Princen et al., 2013)"},"citationItems":[{"id":513,"uris":["http://zotero.org/users/1405426/items/UDU5B6R2"],"uri":["http://zotero.org/users/1405426/items/UDU5B6R2"],"itemData":{"id":513,"type":"chapter","title":"Keep Them in the Ground: Ending the Fossil Fuel Era","container-title":"State of the World 2013","publisher":"Island Press/Center for Resource Economics","page":"161-171","source":"link.springer.com","abstract":"Coal, oil, and gas—fossil fuels: we can’t do without them. They are the life-blood of modern industrial civilization. These highly concentrated, widely available stores of energy have unleashed modern civilization’s astonishing productivity, liberating billions of people from drudgery and insecurity. Finding more fossil fuels and getting them to markets around the world is the challenge of our times.","URL":"http://link.springer.com/chapter/10.5822/978-1-61091-458-1_14","ISBN":"978-1-59726-415-0","shortTitle":"Keep Them in the Ground","language":"en","author":[{"family":"Princen","given":"Thomas"},{"family":"Manno","given":"Jack P."},{"family":"Martin","given":"Pamela"}],"issued":{"date-parts":[["2013",1,1]]},"accessed":{"date-parts":[["2013",10,29]]}}}],"schema":"https://github.com/citation-style-language/schema/raw/master/csl-citation.json"} </w:instrText>
      </w:r>
      <w:r w:rsidRPr="00182A89">
        <w:rPr>
          <w:rFonts w:asciiTheme="majorBidi" w:hAnsiTheme="majorBidi" w:cstheme="majorBidi"/>
        </w:rPr>
        <w:fldChar w:fldCharType="separate"/>
      </w:r>
      <w:r w:rsidR="008D08F1" w:rsidRPr="008D08F1">
        <w:rPr>
          <w:rFonts w:cs="Times New Roman"/>
        </w:rPr>
        <w:t>(Princen et al., 2013)</w:t>
      </w:r>
      <w:r w:rsidRPr="00182A89">
        <w:rPr>
          <w:rFonts w:asciiTheme="majorBidi" w:hAnsiTheme="majorBidi" w:cstheme="majorBidi"/>
        </w:rPr>
        <w:fldChar w:fldCharType="end"/>
      </w:r>
      <w:r w:rsidRPr="00182A89">
        <w:rPr>
          <w:rFonts w:asciiTheme="majorBidi" w:hAnsiTheme="majorBidi" w:cstheme="majorBidi"/>
        </w:rPr>
        <w:t>. Since fossil energy is a limited resource, a substantial</w:t>
      </w:r>
      <w:r>
        <w:t xml:space="preserve"> uptake of renewable energy is required so that society maintains the </w:t>
      </w:r>
      <w:r>
        <w:lastRenderedPageBreak/>
        <w:t xml:space="preserve">available energy needed for its operation and concomitantly, mitigate emission of greenhouse gases. This, albeit with a substantial delay, is expected to lead to a slow-down and subsequent stop or turn-around of global warming sparing the worst negative climate effects on society. The resultant energy gap needs to be addressed through new energy-generating techniques which preferably are emissions-free or they have limited emissions or replacement of the energy consuming stock – both of which require a substantial energy </w:t>
      </w:r>
      <w:r w:rsidRPr="00182A89">
        <w:rPr>
          <w:rFonts w:asciiTheme="majorBidi" w:hAnsiTheme="majorBidi" w:cstheme="majorBidi"/>
        </w:rPr>
        <w:t xml:space="preserve">investment. Moreover, the deployment rate of these installations must be in sync or higher than the fossil phase-out rate, so that the global energy demand is met at all times </w:t>
      </w:r>
      <w:r w:rsidRPr="00182A89">
        <w:rPr>
          <w:rFonts w:asciiTheme="majorBidi" w:hAnsiTheme="majorBidi" w:cstheme="majorBidi"/>
        </w:rPr>
        <w:fldChar w:fldCharType="begin"/>
      </w:r>
      <w:r w:rsidR="008D08F1">
        <w:rPr>
          <w:rFonts w:asciiTheme="majorBidi" w:hAnsiTheme="majorBidi" w:cstheme="majorBidi"/>
        </w:rPr>
        <w:instrText xml:space="preserve"> ADDIN ZOTERO_ITEM CSL_CITATION {"citationID":"xzNsUUUC","properties":{"formattedCitation":"(Sgouridis et al., 2013)","plainCitation":"(Sgouridis et al., 2013)"},"citationItems":[{"id":434,"uris":["http://zotero.org/users/1405426/items/PRI7P62C"],"uri":["http://zotero.org/users/1405426/items/PRI7P62C"],"itemData":{"id":434,"type":"article-journal","title":"A sustainable energy transition strategy for the United Arab Emirates: Evaluation of options using an Integrated Energy Model","container-title":"Energy Strategy Reviews","page":"8-18","volume":"2","issue":"1","source":"ScienceDirect","abstract":"Abstract\nThe United Arab Emirates (UAE), despite its small size, is emerging into an influential player in global energy geopolitics. Perhaps counter intuitively, the UAE can successfully leverage a sustainable energy transition to strengthen its position as a global energy leader while providing tangible economic and environmental benefits. To be executed successfully, a sustainable energy transition (SET) requires a careful consideration of available options but also political alignment and popular buy-in. The existence of significant energy subsidies on the demand side differentiates the option space as well as the benefit structure of fossil fuel rich states from other nations that have already progressed toward high penetration of renewable energy. A techno-economic assessment of SET options based on a novel Integrated Energy Model (EIEM) indicates that, under plausible assumptions for fossil fuel costs, the benefits of SET outweigh implementation costs.","DOI":"10.1016/j.esr.2013.03.002","ISSN":"2211-467X","shortTitle":"A sustainable energy transition strategy for the United Arab Emirates","journalAbbreviation":"Energy Strategy Reviews","author":[{"family":"Sgouridis","given":"Sgouris"},{"family":"Griffiths","given":"Steve"},{"family":"Kennedy","given":"Scott"},{"family":"Khalid","given":"Arslan"},{"family":"Zurita","given":"Natalia"}],"issued":{"date-parts":[["2013",6]]}}}],"schema":"https://github.com/citation-style-language/schema/raw/master/csl-citation.json"} </w:instrText>
      </w:r>
      <w:r w:rsidRPr="00182A89">
        <w:rPr>
          <w:rFonts w:asciiTheme="majorBidi" w:hAnsiTheme="majorBidi" w:cstheme="majorBidi"/>
        </w:rPr>
        <w:fldChar w:fldCharType="separate"/>
      </w:r>
      <w:r w:rsidR="008D08F1" w:rsidRPr="008D08F1">
        <w:rPr>
          <w:rFonts w:cs="Times New Roman"/>
        </w:rPr>
        <w:t>(Sgouridis et al., 2013)</w:t>
      </w:r>
      <w:r w:rsidRPr="00182A89">
        <w:rPr>
          <w:rFonts w:asciiTheme="majorBidi" w:hAnsiTheme="majorBidi" w:cstheme="majorBidi"/>
        </w:rPr>
        <w:fldChar w:fldCharType="end"/>
      </w:r>
      <w:r w:rsidRPr="00182A89">
        <w:rPr>
          <w:rFonts w:asciiTheme="majorBidi" w:hAnsiTheme="majorBidi" w:cstheme="majorBidi"/>
        </w:rPr>
        <w:t xml:space="preserve">. </w:t>
      </w:r>
    </w:p>
    <w:p w14:paraId="30E3408B" w14:textId="77777777" w:rsidR="00FA6873" w:rsidRDefault="005F74A4" w:rsidP="00FA6873">
      <w:r w:rsidRPr="00182A89">
        <w:rPr>
          <w:rFonts w:asciiTheme="majorBidi" w:hAnsiTheme="majorBidi" w:cstheme="majorBidi"/>
        </w:rPr>
        <w:t xml:space="preserve">In </w:t>
      </w:r>
      <w:r w:rsidRPr="00182A89">
        <w:rPr>
          <w:rFonts w:asciiTheme="majorBidi" w:hAnsiTheme="majorBidi" w:cstheme="majorBidi"/>
        </w:rPr>
        <w:fldChar w:fldCharType="begin"/>
      </w:r>
      <w:r w:rsidR="008D08F1">
        <w:rPr>
          <w:rFonts w:asciiTheme="majorBidi" w:hAnsiTheme="majorBidi" w:cstheme="majorBidi"/>
        </w:rPr>
        <w:instrText xml:space="preserve"> ADDIN ZOTERO_ITEM CSL_CITATION {"citationID":"R7Pb4otF","properties":{"formattedCitation":"(Sgouridis and Csala, 2014)","plainCitation":"(Sgouridis and Csala, 2014)"},"citationItems":[{"id":256,"uris":["http://zotero.org/users/1405426/items/F7ZRT9WU"],"uri":["http://zotero.org/users/1405426/items/F7ZRT9WU"],"itemData":{"id":256,"type":"article-journal","title":"Defining Sustainable Energy Transitions: Principles, Dynamics, and Implications","container-title":"Sustainability","volume":"5","issue":"1-x","DOI":"doi:10.3390/su50x000x","note":"UNDER REVIEW","author":[{"family":"Sgouridis","given":"Sgouris P."},{"family":"Csala","given":"Denes"}],"issued":{"date-parts":[["2014"]]}}}],"schema":"https://github.com/citation-style-language/schema/raw/master/csl-citation.json"} </w:instrText>
      </w:r>
      <w:r w:rsidRPr="00182A89">
        <w:rPr>
          <w:rFonts w:asciiTheme="majorBidi" w:hAnsiTheme="majorBidi" w:cstheme="majorBidi"/>
        </w:rPr>
        <w:fldChar w:fldCharType="separate"/>
      </w:r>
      <w:r w:rsidR="008D08F1" w:rsidRPr="008D08F1">
        <w:rPr>
          <w:rFonts w:cs="Times New Roman"/>
        </w:rPr>
        <w:t>(Sgouridis and Csala, 2014)</w:t>
      </w:r>
      <w:r w:rsidRPr="00182A89">
        <w:rPr>
          <w:rFonts w:asciiTheme="majorBidi" w:hAnsiTheme="majorBidi" w:cstheme="majorBidi"/>
        </w:rPr>
        <w:fldChar w:fldCharType="end"/>
      </w:r>
      <w:r w:rsidR="00335354">
        <w:rPr>
          <w:rFonts w:asciiTheme="majorBidi" w:hAnsiTheme="majorBidi" w:cstheme="majorBidi"/>
        </w:rPr>
        <w:t xml:space="preserve">, </w:t>
      </w:r>
      <w:r w:rsidRPr="00182A89">
        <w:rPr>
          <w:rFonts w:asciiTheme="majorBidi" w:hAnsiTheme="majorBidi" w:cstheme="majorBidi"/>
        </w:rPr>
        <w:fldChar w:fldCharType="begin"/>
      </w:r>
      <w:r w:rsidR="008D08F1">
        <w:rPr>
          <w:rFonts w:asciiTheme="majorBidi" w:hAnsiTheme="majorBidi" w:cstheme="majorBidi"/>
        </w:rPr>
        <w:instrText xml:space="preserve"> ADDIN ZOTERO_ITEM CSL_CITATION {"citationID":"3aVOn9KX","properties":{"formattedCitation":"(S. Sgouridis et al., 2015)","plainCitation":"(S. Sgouridis et al., 2015)"},"citationItems":[{"id":391,"uris":["http://zotero.org/users/1405426/items/MK8N5N9V"],"uri":["http://zotero.org/users/1405426/items/MK8N5N9V"],"itemData":{"id":391,"type":"article-journal","title":"A Net Energy-based Analysis for a Climate-constrained Sustainable Energy Transition","container-title":"in preparation","abstract":"The transition from a fossil-based energy economy to one based on renewable energy is driven by the double challenge of climate change and resource depletion. Building a renewable energy infrastructure requires an upfront energy investment that subtracts from the net energy available to society. This investment is determined by the need to transition to renewable energy fast enough to stave off the worst consequences of climate change and, at the same time, maintain a sufficient net energy flow to sustain the world's economy and population. We show that a feasible transition pathway requires that the rate of investment in renewable energy should accelerate approximately by an order of magnitude if we are to stay within the range of IPCC recommendations.","URL":"http://arxiv.org/abs/1503.06832","author":[{"literal":"S. Sgouridis"},{"literal":"U. Bardi"},{"literal":"D. Csala"}],"issued":{"date-parts":[["2015"]]}}}],"schema":"https://github.com/citation-style-language/schema/raw/master/csl-citation.json"} </w:instrText>
      </w:r>
      <w:r w:rsidRPr="00182A89">
        <w:rPr>
          <w:rFonts w:asciiTheme="majorBidi" w:hAnsiTheme="majorBidi" w:cstheme="majorBidi"/>
        </w:rPr>
        <w:fldChar w:fldCharType="separate"/>
      </w:r>
      <w:r w:rsidR="008D08F1" w:rsidRPr="008D08F1">
        <w:rPr>
          <w:rFonts w:cs="Times New Roman"/>
        </w:rPr>
        <w:t>(S. Sgouridis et al., 2015)</w:t>
      </w:r>
      <w:r w:rsidRPr="00182A89">
        <w:rPr>
          <w:rFonts w:asciiTheme="majorBidi" w:hAnsiTheme="majorBidi" w:cstheme="majorBidi"/>
        </w:rPr>
        <w:fldChar w:fldCharType="end"/>
      </w:r>
      <w:r w:rsidRPr="00182A89">
        <w:rPr>
          <w:rFonts w:asciiTheme="majorBidi" w:hAnsiTheme="majorBidi" w:cstheme="majorBidi"/>
        </w:rPr>
        <w:t xml:space="preserve"> </w:t>
      </w:r>
      <w:r w:rsidR="00335354">
        <w:rPr>
          <w:rFonts w:asciiTheme="majorBidi" w:hAnsiTheme="majorBidi" w:cstheme="majorBidi"/>
        </w:rPr>
        <w:t xml:space="preserve">and </w:t>
      </w:r>
      <w:r w:rsidR="00335354">
        <w:rPr>
          <w:rFonts w:asciiTheme="majorBidi" w:hAnsiTheme="majorBidi" w:cstheme="majorBidi"/>
        </w:rPr>
        <w:fldChar w:fldCharType="begin"/>
      </w:r>
      <w:r w:rsidR="008D08F1">
        <w:rPr>
          <w:rFonts w:asciiTheme="majorBidi" w:hAnsiTheme="majorBidi" w:cstheme="majorBidi"/>
        </w:rPr>
        <w:instrText xml:space="preserve"> ADDIN ZOTERO_ITEM CSL_CITATION {"citationID":"ASI95OrQ","properties":{"formattedCitation":"(Sgouridis et al., 2016a)","plainCitation":"(Sgouridis et al., 2016a)"},"citationItems":[{"id":1532,"uris":["http://zotero.org/users/1405426/items/GNM84J8N"],"uri":["http://zotero.org/users/1405426/items/GNM84J8N"],"itemData":{"id":1532,"type":"article-journal","title":"The Sower's way. Quantifying the Narrowing Net-Energy Pathways to a Global Energy Transition","source":"arxiv.org","URL":"http://arxiv.org/abs/1602.01203","author":[{"family":"Sgouridis","given":"Sgouris"},{"family":"Bardi","given":"Ugo"},{"family":"Csala","given":"Denes"}],"issued":{"date-parts":[["2016",2,3]]},"accessed":{"date-parts":[["2016",3,18]]}}}],"schema":"https://github.com/citation-style-language/schema/raw/master/csl-citation.json"} </w:instrText>
      </w:r>
      <w:r w:rsidR="00335354">
        <w:rPr>
          <w:rFonts w:asciiTheme="majorBidi" w:hAnsiTheme="majorBidi" w:cstheme="majorBidi"/>
        </w:rPr>
        <w:fldChar w:fldCharType="separate"/>
      </w:r>
      <w:r w:rsidR="008D08F1" w:rsidRPr="008D08F1">
        <w:rPr>
          <w:rFonts w:cs="Times New Roman"/>
        </w:rPr>
        <w:t>(Sgouridis et al., 2016a)</w:t>
      </w:r>
      <w:r w:rsidR="00335354">
        <w:rPr>
          <w:rFonts w:asciiTheme="majorBidi" w:hAnsiTheme="majorBidi" w:cstheme="majorBidi"/>
        </w:rPr>
        <w:fldChar w:fldCharType="end"/>
      </w:r>
      <w:r w:rsidR="00335354">
        <w:rPr>
          <w:rFonts w:asciiTheme="majorBidi" w:hAnsiTheme="majorBidi" w:cstheme="majorBidi"/>
        </w:rPr>
        <w:t xml:space="preserve"> we </w:t>
      </w:r>
      <w:r w:rsidR="00853909">
        <w:t xml:space="preserve">have defined SET as: </w:t>
      </w:r>
      <w:r w:rsidR="00853909">
        <w:rPr>
          <w:i/>
        </w:rPr>
        <w:t>a controlled process that leads an advanced, technical society to replace all major fossil fuel primary energy inputs with sustainably renewable resources while maintaining a sufficient final energy service level per capita</w:t>
      </w:r>
      <w:r w:rsidR="00853909">
        <w:t xml:space="preserve">. Under this framing, a return to a hunter-gatherer society in a massively depopulated planet cannot be considered as a SET; a SET requires a coordinated transformation of both the energy supply and the energy demand side (economy) while the per capita energy service levels (equity) are sufficiently maintained for the duration and the environmental constraints are met (environment). </w:t>
      </w:r>
    </w:p>
    <w:p w14:paraId="60B9793C" w14:textId="192FF24F" w:rsidR="00853909" w:rsidRDefault="00853909" w:rsidP="00FA6873">
      <w:r>
        <w:t xml:space="preserve">We </w:t>
      </w:r>
      <w:r>
        <w:rPr>
          <w:rFonts w:asciiTheme="majorBidi" w:hAnsiTheme="majorBidi" w:cstheme="majorBidi"/>
        </w:rPr>
        <w:t>have formalized 3</w:t>
      </w:r>
      <w:r w:rsidRPr="00182A89">
        <w:rPr>
          <w:rFonts w:asciiTheme="majorBidi" w:hAnsiTheme="majorBidi" w:cstheme="majorBidi"/>
        </w:rPr>
        <w:t xml:space="preserve"> </w:t>
      </w:r>
      <w:r w:rsidR="00FA6873">
        <w:rPr>
          <w:rFonts w:asciiTheme="majorBidi" w:hAnsiTheme="majorBidi" w:cstheme="majorBidi"/>
        </w:rPr>
        <w:t>principles</w:t>
      </w:r>
      <w:r>
        <w:rPr>
          <w:rFonts w:asciiTheme="majorBidi" w:hAnsiTheme="majorBidi" w:cstheme="majorBidi"/>
        </w:rPr>
        <w:t xml:space="preserve"> </w:t>
      </w:r>
      <w:r w:rsidRPr="00182A89">
        <w:rPr>
          <w:rFonts w:asciiTheme="majorBidi" w:hAnsiTheme="majorBidi" w:cstheme="majorBidi"/>
        </w:rPr>
        <w:t>to yield the</w:t>
      </w:r>
      <w:r>
        <w:rPr>
          <w:rFonts w:asciiTheme="majorBidi" w:hAnsiTheme="majorBidi" w:cstheme="majorBidi"/>
        </w:rPr>
        <w:t xml:space="preserve"> mathematical</w:t>
      </w:r>
      <w:r w:rsidRPr="00182A89">
        <w:rPr>
          <w:rFonts w:asciiTheme="majorBidi" w:hAnsiTheme="majorBidi" w:cstheme="majorBidi"/>
        </w:rPr>
        <w:t xml:space="preserve"> definition of a sustainable energy</w:t>
      </w:r>
      <w:r>
        <w:t xml:space="preserve"> transition.</w:t>
      </w:r>
    </w:p>
    <w:p w14:paraId="7CAD2653" w14:textId="057B87BD" w:rsidR="00F368A3" w:rsidRDefault="00F368A3" w:rsidP="00FA6873">
      <w:pPr>
        <w:pStyle w:val="Heading3"/>
      </w:pPr>
      <w:bookmarkStart w:id="3470" w:name="_Toc457256876"/>
      <w:r>
        <w:t xml:space="preserve">SET </w:t>
      </w:r>
      <w:r w:rsidR="00FA6873">
        <w:rPr>
          <w:rFonts w:asciiTheme="majorBidi" w:hAnsiTheme="majorBidi"/>
        </w:rPr>
        <w:t xml:space="preserve">principle </w:t>
      </w:r>
      <w:r>
        <w:t>I</w:t>
      </w:r>
      <w:r w:rsidR="00FA6873">
        <w:t xml:space="preserve"> – system carrying capacity constraint</w:t>
      </w:r>
      <w:bookmarkEnd w:id="3470"/>
    </w:p>
    <w:p w14:paraId="505FC5F1" w14:textId="3C6E4761" w:rsidR="00335354" w:rsidRDefault="00335354" w:rsidP="008D08F1">
      <w:pPr>
        <w:widowControl w:val="0"/>
        <w:rPr>
          <w:szCs w:val="24"/>
        </w:rPr>
      </w:pPr>
      <w:r w:rsidRPr="00BE6209">
        <w:rPr>
          <w:b/>
          <w:bCs/>
          <w:iCs/>
          <w:szCs w:val="24"/>
        </w:rPr>
        <w:t>First</w:t>
      </w:r>
      <w:r>
        <w:rPr>
          <w:i/>
          <w:iCs/>
          <w:szCs w:val="24"/>
        </w:rPr>
        <w:t>, the impacts from energy use during SET should not exceed the long-run ecosystem carrying and assimilation capacity.</w:t>
      </w:r>
      <w:r>
        <w:rPr>
          <w:szCs w:val="24"/>
        </w:rPr>
        <w:t xml:space="preserve"> This constraint limits the energy system’s impacts to the planetary boundaries with greenhouse gas (GHG) emissions </w:t>
      </w:r>
      <w:r>
        <w:rPr>
          <w:szCs w:val="24"/>
        </w:rPr>
        <w:lastRenderedPageBreak/>
        <w:t>being critical</w:t>
      </w:r>
      <w:r w:rsidR="00BE6209">
        <w:rPr>
          <w:szCs w:val="24"/>
        </w:rPr>
        <w:t xml:space="preserve"> </w:t>
      </w:r>
      <w:r w:rsidR="00BE6209">
        <w:rPr>
          <w:szCs w:val="24"/>
        </w:rPr>
        <w:fldChar w:fldCharType="begin"/>
      </w:r>
      <w:r w:rsidR="008D08F1">
        <w:rPr>
          <w:szCs w:val="24"/>
        </w:rPr>
        <w:instrText xml:space="preserve"> ADDIN ZOTERO_ITEM CSL_CITATION {"citationID":"RZiLLgWr","properties":{"formattedCitation":"{\\rtf (Rockstr\\uc0\\u246{}m et al., 2009)}","plainCitation":"(Rockström et al., 2009)"},"citationItems":[{"id":1,"uris":["http://zotero.org/users/1405426/items/2HRNQTNG"],"uri":["http://zotero.org/users/1405426/items/2HRNQTNG"],"itemData":{"id":1,"type":"article-journal","title":"A safe operating space for humanity","container-title":"Nature","page":"472-475","volume":"461","issue":"7263","source":"www.nature.com","abstract":"Identifying and quantifying planetary boundaries that must not be transgressed could help prevent human activities from causing unacceptable environmental change, argue Johan Rockström and colleagues.","DOI":"10.1038/461472a","ISSN":"0028-0836","journalAbbreviation":"Nature","language":"en","author":[{"family":"Rockström","given":"Johan"},{"family":"Steffen","given":"Will"},{"family":"Noone","given":"Kevin"},{"family":"Persson","given":"Åsa"},{"family":"Chapin","given":"F. Stuart"},{"family":"Lambin","given":"Eric F."},{"family":"Lenton","given":"Timothy M."},{"family":"Scheffer","given":"Marten"},{"family":"Folke","given":"Carl"},{"family":"Schellnhuber","given":"Hans Joachim"},{"family":"Nykvist","given":"Björn"},{"family":"Wit","given":"Cynthia A.","non-dropping-particle":"de"},{"family":"Hughes","given":"Terry"},{"family":"Leeuw","given":"Sander","non-dropping-particle":"van der"},{"family":"Rodhe","given":"Henning"},{"family":"Sörlin","given":"Sverker"},{"family":"Snyder","given":"Peter K."},{"family":"Costanza","given":"Robert"},{"family":"Svedin","given":"Uno"},{"family":"Falkenmark","given":"Malin"},{"family":"Karlberg","given":"Louise"},{"family":"Corell","given":"Robert W."},{"family":"Fabry","given":"Victoria J."},{"family":"Hansen","given":"James"},{"family":"Walker","given":"Brian"},{"family":"Liverman","given":"Diana"},{"family":"Richardson","given":"Katherine"},{"family":"Crutzen","given":"Paul"},{"family":"Foley","given":"Jonathan A."}],"issued":{"date-parts":[["2009",9,24]]}}}],"schema":"https://github.com/citation-style-language/schema/raw/master/csl-citation.json"} </w:instrText>
      </w:r>
      <w:r w:rsidR="00BE6209">
        <w:rPr>
          <w:szCs w:val="24"/>
        </w:rPr>
        <w:fldChar w:fldCharType="separate"/>
      </w:r>
      <w:r w:rsidR="008D08F1" w:rsidRPr="008D08F1">
        <w:rPr>
          <w:rFonts w:cs="Times New Roman"/>
          <w:szCs w:val="24"/>
        </w:rPr>
        <w:t>(Rockström et al., 2009)</w:t>
      </w:r>
      <w:r w:rsidR="00BE6209">
        <w:rPr>
          <w:szCs w:val="24"/>
        </w:rPr>
        <w:fldChar w:fldCharType="end"/>
      </w:r>
      <w:r>
        <w:rPr>
          <w:szCs w:val="24"/>
        </w:rPr>
        <w:t>. The fossil CO</w:t>
      </w:r>
      <w:r>
        <w:rPr>
          <w:szCs w:val="24"/>
          <w:vertAlign w:val="subscript"/>
        </w:rPr>
        <w:t xml:space="preserve">2 </w:t>
      </w:r>
      <w:r>
        <w:rPr>
          <w:szCs w:val="24"/>
        </w:rPr>
        <w:t>budget for the remaining 21</w:t>
      </w:r>
      <w:r>
        <w:rPr>
          <w:szCs w:val="24"/>
          <w:vertAlign w:val="superscript"/>
        </w:rPr>
        <w:t>st</w:t>
      </w:r>
      <w:r>
        <w:rPr>
          <w:szCs w:val="24"/>
        </w:rPr>
        <w:t xml:space="preserve"> century is estimated to be between 510 and 1,505 Gt CO</w:t>
      </w:r>
      <w:r>
        <w:rPr>
          <w:szCs w:val="24"/>
          <w:vertAlign w:val="subscript"/>
        </w:rPr>
        <w:t>2</w:t>
      </w:r>
      <w:r>
        <w:rPr>
          <w:szCs w:val="24"/>
        </w:rPr>
        <w:t xml:space="preserve"> with a mean of 990 Gt CO</w:t>
      </w:r>
      <w:r>
        <w:rPr>
          <w:szCs w:val="24"/>
          <w:vertAlign w:val="subscript"/>
        </w:rPr>
        <w:t xml:space="preserve">2 </w:t>
      </w:r>
      <w:r>
        <w:rPr>
          <w:szCs w:val="24"/>
        </w:rPr>
        <w:t>for a reasonable probability range of staying below the 2°C warming from pre-industrial levels target</w:t>
      </w:r>
      <w:r w:rsidR="00FC44C7">
        <w:rPr>
          <w:szCs w:val="24"/>
        </w:rPr>
        <w:t xml:space="preserve"> </w:t>
      </w:r>
      <w:r w:rsidR="00FC44C7">
        <w:rPr>
          <w:szCs w:val="24"/>
        </w:rPr>
        <w:fldChar w:fldCharType="begin"/>
      </w:r>
      <w:r w:rsidR="008D08F1">
        <w:rPr>
          <w:szCs w:val="24"/>
        </w:rPr>
        <w:instrText xml:space="preserve"> ADDIN ZOTERO_ITEM CSL_CITATION {"citationID":"yyxLyCM3","properties":{"formattedCitation":"(IPCC, 2014)","plainCitation":"(IPCC, 2014)"},"citationItems":[{"id":246,"uris":["http://zotero.org/users/1405426/items/EVBG8UTH"],"uri":["http://zotero.org/users/1405426/items/EVBG8UTH"],"itemData":{"id":246,"type":"report","title":"Fifth Assessmenteport (AR5)","URL":"https://www.ipcc.ch/report/ar5/","author":[{"literal":"IPCC"}],"issued":{"date-parts":[["2014"]]}}}],"schema":"https://github.com/citation-style-language/schema/raw/master/csl-citation.json"} </w:instrText>
      </w:r>
      <w:r w:rsidR="00FC44C7">
        <w:rPr>
          <w:szCs w:val="24"/>
        </w:rPr>
        <w:fldChar w:fldCharType="separate"/>
      </w:r>
      <w:r w:rsidR="008D08F1" w:rsidRPr="008D08F1">
        <w:rPr>
          <w:rFonts w:cs="Times New Roman"/>
        </w:rPr>
        <w:t>(IPCC, 2014)</w:t>
      </w:r>
      <w:r w:rsidR="00FC44C7">
        <w:rPr>
          <w:szCs w:val="24"/>
        </w:rPr>
        <w:fldChar w:fldCharType="end"/>
      </w:r>
      <w:r>
        <w:rPr>
          <w:szCs w:val="24"/>
        </w:rPr>
        <w:t>. Carbon capture and storage (CCS) could potentially be used to relax the constraints on fossil fuels it may not have the capability to scale sufficiently fast. On the RE side, the impact of installations, e.g. in terms of occupied area, should not be environmentally damaging. This appears possible for the scalable RE technologies (primarily solar, wind), whereas bio-derived fuels, nuclear and hydro do not appear able to offer similar scalability because of physical and political constraints</w:t>
      </w:r>
      <w:r w:rsidR="00FC44C7">
        <w:rPr>
          <w:szCs w:val="24"/>
        </w:rPr>
        <w:t xml:space="preserve"> </w:t>
      </w:r>
      <w:r w:rsidR="00FC44C7">
        <w:rPr>
          <w:szCs w:val="24"/>
        </w:rPr>
        <w:fldChar w:fldCharType="begin"/>
      </w:r>
      <w:r w:rsidR="008D08F1">
        <w:rPr>
          <w:szCs w:val="24"/>
        </w:rPr>
        <w:instrText xml:space="preserve"> ADDIN ZOTERO_ITEM CSL_CITATION {"citationID":"HMbH52cR","properties":{"formattedCitation":"(Jacobson and Delucchi, 2011; Moriarty and Honnery, 2012)","plainCitation":"(Jacobson and Delucchi, 2011; Moriarty and Honnery, 2012)"},"citationItems":[{"id":219,"uris":["http://zotero.org/users/1405426/items/DB8TXE2B"],"uri":["http://zotero.org/users/1405426/items/DB8TXE2B"],"itemData":{"id":219,"type":"article-journal","title":"Providing all global energy with wind, water, and solar power, Part I: Technologies, energy resources, quantities and areas of infrastructure, and materials","container-title":"Energy Policy","page":"1154-1169","volume":"39","issue":"3","source":"ScienceDirect","abstract":"Climate change, pollution, and energy insecurity are among the greatest problems of our time. Addressing them requires major changes in our energy infrastructure. Here, we analyze the feasibility of providing worldwide energy for all purposes (electric power, transportation, heating/cooling, etc.) from wind, water, and sunlight (WWS). In Part I, we discuss WWS energy system characteristics, current and future energy demand, availability of WWS resources, numbers of WWS devices, and area and material requirements. In Part II, we address variability, economics, and policy of WWS energy. We estimate that </w:instrText>
      </w:r>
      <w:r w:rsidR="008D08F1">
        <w:rPr>
          <w:rFonts w:ascii="Cambria Math" w:hAnsi="Cambria Math" w:cs="Cambria Math"/>
          <w:szCs w:val="24"/>
        </w:rPr>
        <w:instrText>∼</w:instrText>
      </w:r>
      <w:r w:rsidR="008D08F1">
        <w:rPr>
          <w:szCs w:val="24"/>
        </w:rPr>
        <w:instrText xml:space="preserve">3,800,000 5 MW wind turbines, </w:instrText>
      </w:r>
      <w:r w:rsidR="008D08F1">
        <w:rPr>
          <w:rFonts w:ascii="Cambria Math" w:hAnsi="Cambria Math" w:cs="Cambria Math"/>
          <w:szCs w:val="24"/>
        </w:rPr>
        <w:instrText>∼</w:instrText>
      </w:r>
      <w:r w:rsidR="008D08F1">
        <w:rPr>
          <w:szCs w:val="24"/>
        </w:rPr>
        <w:instrText xml:space="preserve">49,000 300 MW concentrated solar plants, </w:instrText>
      </w:r>
      <w:r w:rsidR="008D08F1">
        <w:rPr>
          <w:rFonts w:ascii="Cambria Math" w:hAnsi="Cambria Math" w:cs="Cambria Math"/>
          <w:szCs w:val="24"/>
        </w:rPr>
        <w:instrText>∼</w:instrText>
      </w:r>
      <w:r w:rsidR="008D08F1">
        <w:rPr>
          <w:szCs w:val="24"/>
        </w:rPr>
        <w:instrText xml:space="preserve">40,000 300 MW solar PV power plants, </w:instrText>
      </w:r>
      <w:r w:rsidR="008D08F1">
        <w:rPr>
          <w:rFonts w:ascii="Cambria Math" w:hAnsi="Cambria Math" w:cs="Cambria Math"/>
          <w:szCs w:val="24"/>
        </w:rPr>
        <w:instrText>∼</w:instrText>
      </w:r>
      <w:r w:rsidR="008D08F1">
        <w:rPr>
          <w:szCs w:val="24"/>
        </w:rPr>
        <w:instrText xml:space="preserve">1.7 billion 3 kW rooftop PV systems, </w:instrText>
      </w:r>
      <w:r w:rsidR="008D08F1">
        <w:rPr>
          <w:rFonts w:ascii="Cambria Math" w:hAnsi="Cambria Math" w:cs="Cambria Math"/>
          <w:szCs w:val="24"/>
        </w:rPr>
        <w:instrText>∼</w:instrText>
      </w:r>
      <w:r w:rsidR="008D08F1">
        <w:rPr>
          <w:szCs w:val="24"/>
        </w:rPr>
        <w:instrText xml:space="preserve">5350 100 MW geothermal power plants, </w:instrText>
      </w:r>
      <w:r w:rsidR="008D08F1">
        <w:rPr>
          <w:rFonts w:ascii="Cambria Math" w:hAnsi="Cambria Math" w:cs="Cambria Math"/>
          <w:szCs w:val="24"/>
        </w:rPr>
        <w:instrText>∼</w:instrText>
      </w:r>
      <w:r w:rsidR="008D08F1">
        <w:rPr>
          <w:szCs w:val="24"/>
        </w:rPr>
        <w:instrText xml:space="preserve">270 new 1300 MW hydroelectric power plants, </w:instrText>
      </w:r>
      <w:r w:rsidR="008D08F1">
        <w:rPr>
          <w:rFonts w:ascii="Cambria Math" w:hAnsi="Cambria Math" w:cs="Cambria Math"/>
          <w:szCs w:val="24"/>
        </w:rPr>
        <w:instrText>∼</w:instrText>
      </w:r>
      <w:r w:rsidR="008D08F1">
        <w:rPr>
          <w:szCs w:val="24"/>
        </w:rPr>
        <w:instrText xml:space="preserve">720,000 0.75 MW wave devices, and </w:instrText>
      </w:r>
      <w:r w:rsidR="008D08F1">
        <w:rPr>
          <w:rFonts w:ascii="Cambria Math" w:hAnsi="Cambria Math" w:cs="Cambria Math"/>
          <w:szCs w:val="24"/>
        </w:rPr>
        <w:instrText>∼</w:instrText>
      </w:r>
      <w:r w:rsidR="008D08F1">
        <w:rPr>
          <w:szCs w:val="24"/>
        </w:rPr>
        <w:instrText xml:space="preserve">490,000 1 MW tidal turbines can power a 2030 WWS world that uses electricity and electrolytic hydrogen for all purposes. Such a WWS infrastructure reduces world power demand by 30% and requires only </w:instrText>
      </w:r>
      <w:r w:rsidR="008D08F1">
        <w:rPr>
          <w:rFonts w:ascii="Cambria Math" w:hAnsi="Cambria Math" w:cs="Cambria Math"/>
          <w:szCs w:val="24"/>
        </w:rPr>
        <w:instrText>∼</w:instrText>
      </w:r>
      <w:r w:rsidR="008D08F1">
        <w:rPr>
          <w:szCs w:val="24"/>
        </w:rPr>
        <w:instrText xml:space="preserve">0.41% and </w:instrText>
      </w:r>
      <w:r w:rsidR="008D08F1">
        <w:rPr>
          <w:rFonts w:ascii="Cambria Math" w:hAnsi="Cambria Math" w:cs="Cambria Math"/>
          <w:szCs w:val="24"/>
        </w:rPr>
        <w:instrText>∼</w:instrText>
      </w:r>
      <w:r w:rsidR="008D08F1">
        <w:rPr>
          <w:szCs w:val="24"/>
        </w:rPr>
        <w:instrText xml:space="preserve">0.59% more of the world's land for footprint and spacing, respectively. We suggest producing all new energy with WWS by 2030 and replacing the pre-existing energy by 2050. Barriers to the plan are primarily social and political, not technological or economic. The energy cost in a WWS world should be similar to that today.","DOI":"10.1016/j.enpol.2010.11.040","ISSN":"0301-4215","shortTitle":"Providing all global energy with wind, water, and solar power, Part I","journalAbbreviation":"Energy Policy","author":[{"family":"Jacobson","given":"Mark Z."},{"family":"Delucchi","given":"Mark A."}],"issued":{"date-parts":[["2011",3]]}}},{"id":1552,"uris":["http://zotero.org/users/1405426/items/NESZG936"],"uri":["http://zotero.org/users/1405426/items/NESZG936"],"itemData":{"id":1552,"type":"article-journal","title":"What is the global potential for renewable energy?","container-title":"Renewable and Sustainable Energy Reviews","page":"244-252","volume":"16","issue":"1","source":"ScienceDirect","abstract":"World energy demand is projected to rise to 1000 EJ (EJ = 1018 J) or more by 2050 if economic growth continues its course of recent decades. Both reserve depletion and greenhouse gas emissions will necessitate a major shift from fossil fuels as the dominant energy source. Since nuclear power is now unlikely to increase its present modest share, renewable energy (RE) will have to provide for most energy in the future. This paper addresses the questions of what energy levels RE can eventually provide, and in what time frame. We find that when the energy costs of energy are considered, it is unlikely that RE can provide anywhere near a 1000 EJ by 2050. We further show that the overall technical potential for RE will fall if climate change continues. We conclude that the global shift to RE will have to be accompanied by large reductions in overall energy use for environmental sustainability.","DOI":"10.1016/j.rser.2011.07.151","ISSN":"1364-0321","journalAbbreviation":"Renewable and Sustainable Energy Reviews","author":[{"family":"Moriarty","given":"Patrick"},{"family":"Honnery","given":"Damon"}],"issued":{"date-parts":[["2012",1]]}}}],"schema":"https://github.com/citation-style-language/schema/raw/master/csl-citation.json"} </w:instrText>
      </w:r>
      <w:r w:rsidR="00FC44C7">
        <w:rPr>
          <w:szCs w:val="24"/>
        </w:rPr>
        <w:fldChar w:fldCharType="separate"/>
      </w:r>
      <w:r w:rsidR="008D08F1" w:rsidRPr="008D08F1">
        <w:rPr>
          <w:rFonts w:cs="Times New Roman"/>
        </w:rPr>
        <w:t>(Jacobson and Delucchi, 2011; Moriarty and Honnery, 2012)</w:t>
      </w:r>
      <w:r w:rsidR="00FC44C7">
        <w:rPr>
          <w:szCs w:val="24"/>
        </w:rPr>
        <w:fldChar w:fldCharType="end"/>
      </w:r>
      <w:r>
        <w:rPr>
          <w:szCs w:val="24"/>
        </w:rPr>
        <w:t xml:space="preserve">. </w:t>
      </w:r>
    </w:p>
    <w:p w14:paraId="15079C55" w14:textId="4F073C3C" w:rsidR="00F368A3" w:rsidRDefault="00F368A3" w:rsidP="00FA6873">
      <w:pPr>
        <w:pStyle w:val="Heading3"/>
        <w:rPr>
          <w:rFonts w:eastAsia="Calibri"/>
          <w:lang w:bidi="ar-SA"/>
        </w:rPr>
      </w:pPr>
      <w:bookmarkStart w:id="3471" w:name="_Toc457256877"/>
      <w:r>
        <w:t xml:space="preserve">SET </w:t>
      </w:r>
      <w:r w:rsidR="00FA6873">
        <w:rPr>
          <w:rFonts w:asciiTheme="majorBidi" w:hAnsiTheme="majorBidi"/>
        </w:rPr>
        <w:t xml:space="preserve">principle </w:t>
      </w:r>
      <w:r>
        <w:rPr>
          <w:rFonts w:eastAsia="Calibri"/>
          <w:lang w:bidi="ar-SA"/>
        </w:rPr>
        <w:t>II</w:t>
      </w:r>
      <w:r w:rsidR="00FA6873">
        <w:rPr>
          <w:rFonts w:eastAsia="Calibri"/>
          <w:lang w:bidi="ar-SA"/>
        </w:rPr>
        <w:t xml:space="preserve"> – smooth net energy availability constraint</w:t>
      </w:r>
      <w:bookmarkEnd w:id="3471"/>
    </w:p>
    <w:p w14:paraId="0D62BCC9" w14:textId="071E61F2" w:rsidR="00335354" w:rsidRDefault="00335354" w:rsidP="00FC44C7">
      <w:pPr>
        <w:widowControl w:val="0"/>
        <w:rPr>
          <w:szCs w:val="24"/>
        </w:rPr>
      </w:pPr>
      <w:r w:rsidRPr="00BE6209">
        <w:rPr>
          <w:b/>
          <w:bCs/>
          <w:iCs/>
          <w:szCs w:val="24"/>
        </w:rPr>
        <w:t>Second</w:t>
      </w:r>
      <w:r>
        <w:rPr>
          <w:i/>
          <w:iCs/>
          <w:szCs w:val="24"/>
        </w:rPr>
        <w:t>, per capita net available energy should remain above a level that satisfies societal needs at any point during SET and without disruptive discontinuities in its rate of change.</w:t>
      </w:r>
      <w:r>
        <w:rPr>
          <w:szCs w:val="24"/>
        </w:rPr>
        <w:t xml:space="preserve"> Energy use per capita is correlated with economic development with high-income countries</w:t>
      </w:r>
      <w:r w:rsidR="0002577C">
        <w:rPr>
          <w:szCs w:val="24"/>
        </w:rPr>
        <w:t xml:space="preserve"> (extensively discussed in section 2.3.2.1)</w:t>
      </w:r>
      <w:r>
        <w:rPr>
          <w:szCs w:val="24"/>
        </w:rPr>
        <w:t xml:space="preserve"> using on average a per person power (</w:t>
      </w:r>
      <w:r w:rsidRPr="00F368A3">
        <w:rPr>
          <w:i/>
          <w:iCs/>
          <w:szCs w:val="24"/>
        </w:rPr>
        <w:t>D</w:t>
      </w:r>
      <w:r w:rsidRPr="00F368A3">
        <w:rPr>
          <w:i/>
          <w:iCs/>
          <w:szCs w:val="24"/>
          <w:vertAlign w:val="subscript"/>
        </w:rPr>
        <w:t>net</w:t>
      </w:r>
      <w:r>
        <w:rPr>
          <w:szCs w:val="24"/>
        </w:rPr>
        <w:t>) of 6000W co</w:t>
      </w:r>
      <w:r w:rsidR="006E5429">
        <w:rPr>
          <w:szCs w:val="24"/>
        </w:rPr>
        <w:t>mpared to a world average of 2267W on average over 2010-2015</w:t>
      </w:r>
      <w:r w:rsidR="00FC44C7">
        <w:rPr>
          <w:szCs w:val="24"/>
        </w:rPr>
        <w:t xml:space="preserve"> (</w:t>
      </w:r>
      <w:r w:rsidR="00FC44C7">
        <w:rPr>
          <w:szCs w:val="24"/>
        </w:rPr>
        <w:fldChar w:fldCharType="begin"/>
      </w:r>
      <w:r w:rsidR="00FC44C7">
        <w:rPr>
          <w:szCs w:val="24"/>
        </w:rPr>
        <w:instrText xml:space="preserve"> REF _Ref446112914 \h </w:instrText>
      </w:r>
      <w:r w:rsidR="00FC44C7">
        <w:rPr>
          <w:szCs w:val="24"/>
        </w:rPr>
      </w:r>
      <w:r w:rsidR="00FC44C7">
        <w:rPr>
          <w:szCs w:val="24"/>
        </w:rPr>
        <w:fldChar w:fldCharType="separate"/>
      </w:r>
      <w:ins w:id="3472" w:author="Dénes CSALA" w:date="2016-07-26T00:38:00Z">
        <w:r w:rsidR="00020C26">
          <w:t xml:space="preserve">Figure </w:t>
        </w:r>
        <w:r w:rsidR="00020C26">
          <w:rPr>
            <w:noProof/>
            <w:cs/>
          </w:rPr>
          <w:t>‎</w:t>
        </w:r>
        <w:r w:rsidR="00020C26">
          <w:rPr>
            <w:noProof/>
          </w:rPr>
          <w:t>2</w:t>
        </w:r>
        <w:r w:rsidR="00020C26">
          <w:noBreakHyphen/>
        </w:r>
        <w:r w:rsidR="00020C26">
          <w:rPr>
            <w:noProof/>
          </w:rPr>
          <w:t>10</w:t>
        </w:r>
      </w:ins>
      <w:del w:id="3473" w:author="Dénes CSALA" w:date="2016-07-21T20:07:00Z">
        <w:r w:rsidR="006E5429" w:rsidDel="009C6489">
          <w:delText xml:space="preserve">Figure </w:delText>
        </w:r>
        <w:r w:rsidR="006E5429" w:rsidDel="009C6489">
          <w:rPr>
            <w:noProof/>
            <w:cs/>
          </w:rPr>
          <w:delText>‎</w:delText>
        </w:r>
        <w:r w:rsidR="006E5429" w:rsidDel="009C6489">
          <w:rPr>
            <w:noProof/>
          </w:rPr>
          <w:delText>2</w:delText>
        </w:r>
        <w:r w:rsidR="006E5429" w:rsidDel="009C6489">
          <w:noBreakHyphen/>
        </w:r>
        <w:r w:rsidR="006E5429" w:rsidDel="009C6489">
          <w:rPr>
            <w:noProof/>
          </w:rPr>
          <w:delText>10</w:delText>
        </w:r>
      </w:del>
      <w:r w:rsidR="00FC44C7">
        <w:rPr>
          <w:szCs w:val="24"/>
        </w:rPr>
        <w:fldChar w:fldCharType="end"/>
      </w:r>
      <w:r w:rsidR="00FC44C7">
        <w:rPr>
          <w:szCs w:val="24"/>
        </w:rPr>
        <w:t>)</w:t>
      </w:r>
      <w:r>
        <w:rPr>
          <w:szCs w:val="24"/>
        </w:rPr>
        <w:t>. To translate this into the global net power demand (</w:t>
      </w:r>
      <w:r w:rsidRPr="00F368A3">
        <w:rPr>
          <w:i/>
          <w:iCs/>
          <w:szCs w:val="24"/>
        </w:rPr>
        <w:t>PS</w:t>
      </w:r>
      <w:r w:rsidRPr="00F368A3">
        <w:rPr>
          <w:i/>
          <w:iCs/>
          <w:szCs w:val="24"/>
          <w:vertAlign w:val="subscript"/>
        </w:rPr>
        <w:t>net</w:t>
      </w:r>
      <w:r>
        <w:rPr>
          <w:szCs w:val="24"/>
        </w:rPr>
        <w:t>), shown in</w:t>
      </w:r>
      <w:r w:rsidR="00FC44C7">
        <w:rPr>
          <w:szCs w:val="24"/>
        </w:rPr>
        <w:t xml:space="preserve"> </w:t>
      </w:r>
      <w:r w:rsidR="00FC44C7">
        <w:rPr>
          <w:szCs w:val="24"/>
        </w:rPr>
        <w:fldChar w:fldCharType="begin"/>
      </w:r>
      <w:r w:rsidR="00FC44C7">
        <w:rPr>
          <w:szCs w:val="24"/>
        </w:rPr>
        <w:instrText xml:space="preserve"> REF _Ref446185090 \h </w:instrText>
      </w:r>
      <w:r w:rsidR="00FC44C7">
        <w:rPr>
          <w:szCs w:val="24"/>
        </w:rPr>
      </w:r>
      <w:r w:rsidR="00FC44C7">
        <w:rPr>
          <w:szCs w:val="24"/>
        </w:rPr>
        <w:fldChar w:fldCharType="separate"/>
      </w:r>
      <w:ins w:id="3474"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1</w:t>
        </w:r>
        <w:r w:rsidR="00020C26" w:rsidRPr="002E4118">
          <w:rPr>
            <w:rFonts w:asciiTheme="majorBidi" w:hAnsiTheme="majorBidi" w:cstheme="majorBidi"/>
          </w:rPr>
          <w:t xml:space="preserve"> )</w:t>
        </w:r>
      </w:ins>
      <w:del w:id="3475"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4</w:delText>
        </w:r>
        <w:r w:rsidR="00FA6873" w:rsidDel="009C6489">
          <w:rPr>
            <w:rFonts w:asciiTheme="majorBidi" w:hAnsiTheme="majorBidi" w:cstheme="majorBidi"/>
          </w:rPr>
          <w:noBreakHyphen/>
        </w:r>
        <w:r w:rsidR="00FA6873" w:rsidDel="009C6489">
          <w:rPr>
            <w:rFonts w:asciiTheme="majorBidi" w:hAnsiTheme="majorBidi" w:cstheme="majorBidi"/>
            <w:noProof/>
          </w:rPr>
          <w:delText>1</w:delText>
        </w:r>
        <w:r w:rsidR="00FA6873" w:rsidRPr="002E4118" w:rsidDel="009C6489">
          <w:rPr>
            <w:rFonts w:asciiTheme="majorBidi" w:hAnsiTheme="majorBidi" w:cstheme="majorBidi"/>
          </w:rPr>
          <w:delText xml:space="preserve"> )</w:delText>
        </w:r>
      </w:del>
      <w:r w:rsidR="00FC44C7">
        <w:rPr>
          <w:szCs w:val="24"/>
        </w:rPr>
        <w:fldChar w:fldCharType="end"/>
      </w:r>
      <w:r>
        <w:rPr>
          <w:szCs w:val="24"/>
        </w:rPr>
        <w:t xml:space="preserve">, we </w:t>
      </w:r>
      <w:r w:rsidR="00FC44C7">
        <w:rPr>
          <w:szCs w:val="24"/>
        </w:rPr>
        <w:t xml:space="preserve">multiply by </w:t>
      </w:r>
      <w:r>
        <w:rPr>
          <w:szCs w:val="24"/>
        </w:rPr>
        <w:t>population.</w:t>
      </w:r>
      <w:r w:rsidR="0002577C">
        <w:rPr>
          <w:szCs w:val="24"/>
        </w:rPr>
        <w:t xml:space="preserve"> For a detailed analysis of expected per capita power demand curves for the globe, as well as individual countries throughout the 21</w:t>
      </w:r>
      <w:r w:rsidR="0002577C" w:rsidRPr="0002577C">
        <w:rPr>
          <w:szCs w:val="24"/>
          <w:vertAlign w:val="superscript"/>
        </w:rPr>
        <w:t>st</w:t>
      </w:r>
      <w:r w:rsidR="0002577C">
        <w:rPr>
          <w:szCs w:val="24"/>
        </w:rPr>
        <w:t xml:space="preserve"> century, recap section 2.3.2.1 and Equation </w:t>
      </w:r>
      <w:r w:rsidR="0002577C">
        <w:rPr>
          <w:szCs w:val="24"/>
        </w:rPr>
        <w:fldChar w:fldCharType="begin"/>
      </w:r>
      <w:r w:rsidR="0002577C">
        <w:rPr>
          <w:szCs w:val="24"/>
        </w:rPr>
        <w:instrText xml:space="preserve"> REF _Ref451175771 \h </w:instrText>
      </w:r>
      <w:r w:rsidR="0002577C">
        <w:rPr>
          <w:szCs w:val="24"/>
        </w:rPr>
      </w:r>
      <w:r w:rsidR="0002577C">
        <w:rPr>
          <w:szCs w:val="24"/>
        </w:rPr>
        <w:fldChar w:fldCharType="separate"/>
      </w:r>
      <w:ins w:id="3476" w:author="Dénes CSALA" w:date="2016-07-26T00:38:00Z">
        <w:r w:rsidR="00020C26" w:rsidRPr="00F35152">
          <w:rPr>
            <w:szCs w:val="24"/>
            <w:rPrChange w:id="3477" w:author="Dénes CSALA" w:date="2016-07-22T00:34:00Z">
              <w:rPr/>
            </w:rPrChange>
          </w:rPr>
          <w:t xml:space="preserve">( </w:t>
        </w:r>
        <w:r w:rsidR="00020C26">
          <w:rPr>
            <w:bCs/>
            <w:noProof/>
            <w:szCs w:val="24"/>
            <w:cs/>
          </w:rPr>
          <w:t>‎</w:t>
        </w:r>
        <w:r w:rsidR="00020C26">
          <w:rPr>
            <w:bCs/>
            <w:noProof/>
            <w:szCs w:val="24"/>
          </w:rPr>
          <w:t>2</w:t>
        </w:r>
        <w:r w:rsidR="00020C26" w:rsidRPr="00F35152">
          <w:rPr>
            <w:szCs w:val="24"/>
            <w:rPrChange w:id="3478" w:author="Dénes CSALA" w:date="2016-07-22T00:34:00Z">
              <w:rPr/>
            </w:rPrChange>
          </w:rPr>
          <w:noBreakHyphen/>
        </w:r>
        <w:r w:rsidR="00020C26">
          <w:rPr>
            <w:bCs/>
            <w:noProof/>
            <w:szCs w:val="24"/>
          </w:rPr>
          <w:t>3</w:t>
        </w:r>
        <w:r w:rsidR="00020C26">
          <w:rPr>
            <w:szCs w:val="24"/>
          </w:rPr>
          <w:t xml:space="preserve"> </w:t>
        </w:r>
        <w:r w:rsidR="00020C26" w:rsidRPr="002F02D0">
          <w:rPr>
            <w:rFonts w:asciiTheme="majorBidi" w:hAnsiTheme="majorBidi" w:cstheme="majorBidi"/>
            <w:szCs w:val="24"/>
          </w:rPr>
          <w:t>)</w:t>
        </w:r>
        <w:r w:rsidR="00020C26">
          <w:rPr>
            <w:rFonts w:asciiTheme="majorBidi" w:hAnsiTheme="majorBidi" w:cstheme="majorBidi"/>
            <w:szCs w:val="24"/>
          </w:rPr>
          <w:t xml:space="preserve"> </w:t>
        </w:r>
      </w:ins>
      <w:del w:id="3479" w:author="Dénes CSALA" w:date="2016-07-21T20:07:00Z">
        <w:r w:rsidR="0002577C" w:rsidRPr="00D15DA3" w:rsidDel="009C6489">
          <w:rPr>
            <w:rFonts w:asciiTheme="majorBidi" w:hAnsiTheme="majorBidi" w:cstheme="majorBidi"/>
            <w:szCs w:val="24"/>
          </w:rPr>
          <w:delText xml:space="preserve">( </w:delText>
        </w:r>
        <w:r w:rsidR="0002577C" w:rsidDel="009C6489">
          <w:rPr>
            <w:rFonts w:asciiTheme="majorBidi" w:hAnsiTheme="majorBidi" w:cstheme="majorBidi"/>
            <w:noProof/>
            <w:szCs w:val="24"/>
            <w:cs/>
          </w:rPr>
          <w:delText>‎‎</w:delText>
        </w:r>
        <w:r w:rsidR="0002577C" w:rsidDel="009C6489">
          <w:rPr>
            <w:rFonts w:asciiTheme="majorBidi" w:hAnsiTheme="majorBidi" w:cstheme="majorBidi"/>
            <w:noProof/>
            <w:szCs w:val="24"/>
          </w:rPr>
          <w:delText>2</w:delText>
        </w:r>
        <w:r w:rsidR="0002577C" w:rsidRPr="00D15DA3" w:rsidDel="009C6489">
          <w:rPr>
            <w:rFonts w:asciiTheme="majorBidi" w:hAnsiTheme="majorBidi" w:cstheme="majorBidi"/>
            <w:szCs w:val="24"/>
          </w:rPr>
          <w:noBreakHyphen/>
        </w:r>
        <w:r w:rsidR="0002577C" w:rsidDel="009C6489">
          <w:rPr>
            <w:rFonts w:asciiTheme="majorBidi" w:hAnsiTheme="majorBidi" w:cstheme="majorBidi"/>
            <w:noProof/>
            <w:szCs w:val="24"/>
          </w:rPr>
          <w:delText>3</w:delText>
        </w:r>
        <w:r w:rsidR="0002577C" w:rsidRPr="00D15DA3" w:rsidDel="009C6489">
          <w:rPr>
            <w:rFonts w:asciiTheme="majorBidi" w:hAnsiTheme="majorBidi" w:cstheme="majorBidi"/>
            <w:szCs w:val="24"/>
          </w:rPr>
          <w:delText xml:space="preserve"> )</w:delText>
        </w:r>
      </w:del>
      <w:r w:rsidR="0002577C">
        <w:rPr>
          <w:szCs w:val="24"/>
        </w:rPr>
        <w:fldChar w:fldCharType="end"/>
      </w:r>
      <w:r w:rsidR="0002577C">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335354" w14:paraId="6E6F4B22" w14:textId="77777777" w:rsidTr="00BE6209">
        <w:tc>
          <w:tcPr>
            <w:tcW w:w="7230" w:type="dxa"/>
          </w:tcPr>
          <w:p w14:paraId="3610B8F6" w14:textId="09D9024F" w:rsidR="00335354" w:rsidRDefault="006C0880" w:rsidP="00335354">
            <w:pPr>
              <w:spacing w:before="200"/>
              <w:ind w:firstLine="0"/>
            </w:pPr>
            <m:oMathPara>
              <m:oMath>
                <m:sSub>
                  <m:sSubPr>
                    <m:ctrlPr>
                      <w:rPr>
                        <w:rFonts w:ascii="Cambria Math" w:eastAsia="Times New Roman" w:hAnsi="Cambria Math" w:cs="Times New Roman"/>
                        <w:i/>
                        <w:szCs w:val="24"/>
                      </w:rPr>
                    </m:ctrlPr>
                  </m:sSubPr>
                  <m:e>
                    <m:r>
                      <w:rPr>
                        <w:rFonts w:ascii="Cambria Math" w:hAnsi="Cambria Math"/>
                      </w:rPr>
                      <m:t>PS</m:t>
                    </m:r>
                  </m:e>
                  <m:sub>
                    <m:r>
                      <w:rPr>
                        <w:rFonts w:ascii="Cambria Math" w:hAnsi="Cambria Math"/>
                      </w:rPr>
                      <m:t>net</m:t>
                    </m:r>
                  </m:sub>
                </m:sSub>
                <m:d>
                  <m:dPr>
                    <m:ctrlPr>
                      <w:rPr>
                        <w:rFonts w:ascii="Cambria Math" w:eastAsia="Times New Roman" w:hAnsi="Cambria Math" w:cs="Times New Roman"/>
                        <w:i/>
                        <w:szCs w:val="24"/>
                      </w:rPr>
                    </m:ctrlPr>
                  </m:dPr>
                  <m:e>
                    <m:r>
                      <w:rPr>
                        <w:rFonts w:ascii="Cambria Math" w:hAnsi="Cambria Math"/>
                      </w:rPr>
                      <m:t>t</m:t>
                    </m:r>
                  </m:e>
                </m:d>
                <m:r>
                  <w:rPr>
                    <w:rFonts w:ascii="Cambria Math" w:hAnsi="Cambria Math"/>
                  </w:rPr>
                  <m:t>=</m:t>
                </m:r>
                <m:sSub>
                  <m:sSubPr>
                    <m:ctrlPr>
                      <w:rPr>
                        <w:rFonts w:ascii="Cambria Math" w:eastAsia="Times New Roman" w:hAnsi="Cambria Math" w:cs="Times New Roman"/>
                        <w:i/>
                        <w:szCs w:val="24"/>
                      </w:rPr>
                    </m:ctrlPr>
                  </m:sSubPr>
                  <m:e>
                    <m:r>
                      <w:rPr>
                        <w:rFonts w:ascii="Cambria Math" w:hAnsi="Cambria Math"/>
                      </w:rPr>
                      <m:t>D</m:t>
                    </m:r>
                  </m:e>
                  <m:sub>
                    <m:r>
                      <w:rPr>
                        <w:rFonts w:ascii="Cambria Math" w:hAnsi="Cambria Math"/>
                      </w:rPr>
                      <m:t>net</m:t>
                    </m:r>
                  </m:sub>
                </m:sSub>
                <m:d>
                  <m:dPr>
                    <m:ctrlPr>
                      <w:rPr>
                        <w:rFonts w:ascii="Cambria Math" w:eastAsia="Times New Roman" w:hAnsi="Cambria Math" w:cs="Times New Roman"/>
                        <w:i/>
                        <w:szCs w:val="24"/>
                      </w:rPr>
                    </m:ctrlPr>
                  </m:dPr>
                  <m:e>
                    <m:r>
                      <w:rPr>
                        <w:rFonts w:ascii="Cambria Math" w:hAnsi="Cambria Math"/>
                      </w:rPr>
                      <m:t>t</m:t>
                    </m:r>
                  </m:e>
                </m:d>
                <m:r>
                  <w:rPr>
                    <w:rFonts w:ascii="Cambria Math" w:hAnsi="Cambria Math"/>
                  </w:rPr>
                  <m:t>∙N(t)</m:t>
                </m:r>
              </m:oMath>
            </m:oMathPara>
          </w:p>
        </w:tc>
        <w:tc>
          <w:tcPr>
            <w:tcW w:w="1073" w:type="dxa"/>
          </w:tcPr>
          <w:p w14:paraId="3A9482EB" w14:textId="34BF8311" w:rsidR="00335354" w:rsidRDefault="00335354" w:rsidP="00BE6209">
            <w:pPr>
              <w:spacing w:before="160"/>
              <w:ind w:firstLine="0"/>
              <w:jc w:val="right"/>
            </w:pPr>
            <w:bookmarkStart w:id="3480" w:name="_Ref446185090"/>
            <w:r w:rsidRPr="002E4118">
              <w:rPr>
                <w:rFonts w:asciiTheme="majorBidi" w:hAnsiTheme="majorBidi" w:cstheme="majorBidi"/>
              </w:rPr>
              <w:t xml:space="preserve">( </w:t>
            </w:r>
            <w:ins w:id="3481"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3482"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483" w:author="Dénes CSALA" w:date="2016-07-26T00:38:00Z">
              <w:r w:rsidR="00020C26">
                <w:rPr>
                  <w:rFonts w:asciiTheme="majorBidi" w:hAnsiTheme="majorBidi" w:cstheme="majorBidi"/>
                  <w:noProof/>
                </w:rPr>
                <w:t>1</w:t>
              </w:r>
            </w:ins>
            <w:ins w:id="3484" w:author="Dénes CSALA" w:date="2016-07-22T00:34:00Z">
              <w:r w:rsidR="00F35152">
                <w:rPr>
                  <w:rFonts w:asciiTheme="majorBidi" w:hAnsiTheme="majorBidi" w:cstheme="majorBidi"/>
                </w:rPr>
                <w:fldChar w:fldCharType="end"/>
              </w:r>
            </w:ins>
            <w:del w:id="3485"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rPr>
                <w:delText>1</w:delText>
              </w:r>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480"/>
          </w:p>
        </w:tc>
      </w:tr>
    </w:tbl>
    <w:p w14:paraId="29CE0FF5" w14:textId="6035068B" w:rsidR="00A90166" w:rsidRPr="00A90166" w:rsidRDefault="00A90166">
      <w:pPr>
        <w:rPr>
          <w:ins w:id="3486" w:author="Dénes CSALA" w:date="2016-07-21T21:20:00Z"/>
          <w:rFonts w:eastAsiaTheme="majorEastAsia" w:cstheme="majorBidi"/>
          <w:sz w:val="28"/>
          <w:rPrChange w:id="3487" w:author="Dénes CSALA" w:date="2016-07-21T21:20:00Z">
            <w:rPr>
              <w:ins w:id="3488" w:author="Dénes CSALA" w:date="2016-07-21T21:20:00Z"/>
            </w:rPr>
          </w:rPrChange>
        </w:rPr>
        <w:pPrChange w:id="3489" w:author="Dénes CSALA" w:date="2016-07-21T21:20:00Z">
          <w:pPr>
            <w:spacing w:after="160" w:line="259" w:lineRule="auto"/>
            <w:ind w:firstLine="0"/>
            <w:jc w:val="left"/>
          </w:pPr>
        </w:pPrChange>
      </w:pPr>
      <w:ins w:id="3490" w:author="Dénes CSALA" w:date="2016-07-21T21:20:00Z">
        <w:r>
          <w:br w:type="page"/>
        </w:r>
      </w:ins>
    </w:p>
    <w:p w14:paraId="18185FFF" w14:textId="748B9488" w:rsidR="00F368A3" w:rsidRDefault="00F368A3" w:rsidP="00FA6873">
      <w:pPr>
        <w:pStyle w:val="Heading3"/>
      </w:pPr>
      <w:bookmarkStart w:id="3491" w:name="_Toc457256878"/>
      <w:r>
        <w:lastRenderedPageBreak/>
        <w:t xml:space="preserve">SET </w:t>
      </w:r>
      <w:r w:rsidR="00FA6873">
        <w:rPr>
          <w:rFonts w:asciiTheme="majorBidi" w:hAnsiTheme="majorBidi"/>
        </w:rPr>
        <w:t xml:space="preserve">principle </w:t>
      </w:r>
      <w:r>
        <w:t>III</w:t>
      </w:r>
      <w:r w:rsidR="00FA6873">
        <w:t xml:space="preserve"> – energy investment planning constraint</w:t>
      </w:r>
      <w:bookmarkEnd w:id="3491"/>
    </w:p>
    <w:p w14:paraId="28BA1A8B" w14:textId="77777777" w:rsidR="00D1447A" w:rsidRDefault="00335354" w:rsidP="00D1447A">
      <w:pPr>
        <w:widowControl w:val="0"/>
        <w:rPr>
          <w:szCs w:val="24"/>
        </w:rPr>
      </w:pPr>
      <w:r>
        <w:rPr>
          <w:iCs/>
          <w:szCs w:val="24"/>
        </w:rPr>
        <w:t xml:space="preserve">The </w:t>
      </w:r>
      <w:r w:rsidRPr="00BE6209">
        <w:rPr>
          <w:b/>
          <w:bCs/>
          <w:iCs/>
          <w:szCs w:val="24"/>
        </w:rPr>
        <w:t>third</w:t>
      </w:r>
      <w:r>
        <w:rPr>
          <w:iCs/>
          <w:szCs w:val="24"/>
        </w:rPr>
        <w:t xml:space="preserve"> SET guideline indicates that </w:t>
      </w:r>
      <w:r>
        <w:rPr>
          <w:i/>
          <w:iCs/>
          <w:szCs w:val="24"/>
        </w:rPr>
        <w:t>the rate of investment in building renewable energy harvesting and utilization capital stock should be sufficient to create a sustainable energy supply basis without exhausting the non-renewable safely recoverable resources.</w:t>
      </w:r>
      <w:r>
        <w:rPr>
          <w:szCs w:val="24"/>
        </w:rPr>
        <w:t xml:space="preserve"> Since RE installation rates represent the investment of the energy supply side, the fraction of its available energy society chooses to expend in building renewable energy capital over the total energy - the renewable energy investment ratio – is a critical determinant of future energy availability and an indicator of the effort incurred. The magnitude of upfront energy investment for a given expectation of future energy availability depends on the composite EROEI of the renewable energy portfolio. </w:t>
      </w:r>
    </w:p>
    <w:p w14:paraId="3530F14B" w14:textId="021CD06D" w:rsidR="00335354" w:rsidRDefault="00335354" w:rsidP="0002577C">
      <w:pPr>
        <w:widowControl w:val="0"/>
        <w:rPr>
          <w:szCs w:val="24"/>
        </w:rPr>
      </w:pPr>
      <w:r>
        <w:rPr>
          <w:szCs w:val="24"/>
        </w:rPr>
        <w:t>Of course, energy is not the only physical input for RE, material utilization of common and rare metals can be significant. Prior work indicates that to a degree there is sufficiency</w:t>
      </w:r>
      <w:r w:rsidR="002F0891">
        <w:rPr>
          <w:szCs w:val="24"/>
        </w:rPr>
        <w:t xml:space="preserve"> </w:t>
      </w:r>
      <w:r w:rsidR="002F0891">
        <w:rPr>
          <w:szCs w:val="24"/>
        </w:rPr>
        <w:fldChar w:fldCharType="begin"/>
      </w:r>
      <w:r w:rsidR="008D08F1">
        <w:rPr>
          <w:szCs w:val="24"/>
        </w:rPr>
        <w:instrText xml:space="preserve"> ADDIN ZOTERO_ITEM CSL_CITATION {"citationID":"1MmRTlZZ","properties":{"formattedCitation":"(Hertwich et al., 2015)","plainCitation":"(Hertwich et al., 2015)"},"citationItems":[{"id":1086,"uris":["http://zotero.org/users/1405426/items/AWGXSTKJ"],"uri":["http://zotero.org/users/1405426/items/AWGXSTKJ"],"itemData":{"id":1086,"type":"article-journal","title":"Integrated life-cycle assessment of electricity-supply scenarios confirms global environmental benefit of low-carbon technologies","container-title":"Proceedings of the National Academy of Sciences","page":"6277-6282","volume":"112","issue":"20","source":"www.pnas.org","DOI":"10.1073/pnas.1312753111","ISSN":"0027-8424, 1091-6490","note":"PMID: 25288741","journalAbbreviation":"PNAS","language":"en","author":[{"family":"Hertwich","given":"Edgar G."},{"family":"Gibon","given":"Thomas"},{"family":"Bouman","given":"Evert A."},{"family":"Arvesen","given":"Anders"},{"family":"Suh","given":"Sangwon"},{"family":"Heath","given":"Garvin A."},{"family":"Bergesen","given":"Joseph D."},{"family":"Ramirez","given":"Andrea"},{"family":"Vega","given":"Mabel I."},{"family":"Shi","given":"Lei"}],"issued":{"date-parts":[["2015",5,19]]},"PMID":"25288741"}}],"schema":"https://github.com/citation-style-language/schema/raw/master/csl-citation.json"} </w:instrText>
      </w:r>
      <w:r w:rsidR="002F0891">
        <w:rPr>
          <w:szCs w:val="24"/>
        </w:rPr>
        <w:fldChar w:fldCharType="separate"/>
      </w:r>
      <w:r w:rsidR="008D08F1" w:rsidRPr="008D08F1">
        <w:rPr>
          <w:rFonts w:cs="Times New Roman"/>
        </w:rPr>
        <w:t>(Hertwich et al., 2015)</w:t>
      </w:r>
      <w:r w:rsidR="002F0891">
        <w:rPr>
          <w:szCs w:val="24"/>
        </w:rPr>
        <w:fldChar w:fldCharType="end"/>
      </w:r>
      <w:r w:rsidR="00D1447A">
        <w:rPr>
          <w:szCs w:val="24"/>
        </w:rPr>
        <w:t xml:space="preserve"> </w:t>
      </w:r>
      <w:r>
        <w:rPr>
          <w:szCs w:val="24"/>
        </w:rPr>
        <w:t xml:space="preserve">but higher levels of cumulative installed capacity may be untenable which we reflect in the </w:t>
      </w:r>
      <w:r w:rsidRPr="0002577C">
        <w:rPr>
          <w:i/>
          <w:iCs/>
          <w:szCs w:val="24"/>
        </w:rPr>
        <w:t>transition feasibility index</w:t>
      </w:r>
      <w:r w:rsidR="0002577C">
        <w:rPr>
          <w:szCs w:val="24"/>
        </w:rPr>
        <w:t xml:space="preserve"> in chapter 5, but a</w:t>
      </w:r>
      <w:r>
        <w:rPr>
          <w:szCs w:val="24"/>
        </w:rPr>
        <w:t xml:space="preserve"> full material analysis is outside the scope of this </w:t>
      </w:r>
      <w:r w:rsidR="002F0891">
        <w:rPr>
          <w:szCs w:val="24"/>
        </w:rPr>
        <w:t>dissertation</w:t>
      </w:r>
      <w:r>
        <w:rPr>
          <w:szCs w:val="24"/>
        </w:rPr>
        <w:t>.</w:t>
      </w:r>
    </w:p>
    <w:p w14:paraId="74E1A527" w14:textId="49F16C12" w:rsidR="00CB41C1" w:rsidRDefault="00CB41C1">
      <w:pPr>
        <w:pStyle w:val="Heading2"/>
        <w:rPr>
          <w:ins w:id="3492" w:author="Dénes CSALA" w:date="2016-07-21T21:23:00Z"/>
        </w:rPr>
      </w:pPr>
      <w:bookmarkStart w:id="3493" w:name="_Toc457256879"/>
      <w:ins w:id="3494" w:author="Dénes CSALA" w:date="2016-07-21T16:19:00Z">
        <w:r>
          <w:t>Classification of energy sources considered in this analysis</w:t>
        </w:r>
      </w:ins>
      <w:bookmarkEnd w:id="3493"/>
    </w:p>
    <w:p w14:paraId="4DCBBC8A" w14:textId="4C75393A" w:rsidR="00457C4E" w:rsidRPr="00F07897" w:rsidRDefault="00457C4E">
      <w:pPr>
        <w:rPr>
          <w:ins w:id="3495" w:author="Dénes CSALA" w:date="2016-07-21T16:19:00Z"/>
        </w:rPr>
        <w:pPrChange w:id="3496" w:author="Dénes CSALA" w:date="2016-07-21T21:27:00Z">
          <w:pPr>
            <w:pStyle w:val="Heading2"/>
          </w:pPr>
        </w:pPrChange>
      </w:pPr>
      <w:ins w:id="3497" w:author="Dénes CSALA" w:date="2016-07-21T21:23:00Z">
        <w:r>
          <w:t xml:space="preserve">In order to best capture the </w:t>
        </w:r>
      </w:ins>
      <w:ins w:id="3498" w:author="Dénes CSALA" w:date="2016-07-21T21:24:00Z">
        <w:r>
          <w:t xml:space="preserve">dynamics SET and make the problem tractable, we need to define and classify the considered energy sources in the analysis. In </w:t>
        </w:r>
      </w:ins>
      <w:ins w:id="3499" w:author="Dénes CSALA" w:date="2016-07-21T21:25:00Z">
        <w:r>
          <w:fldChar w:fldCharType="begin"/>
        </w:r>
        <w:r>
          <w:instrText xml:space="preserve"> REF _Ref422648861 \h </w:instrText>
        </w:r>
      </w:ins>
      <w:ins w:id="3500" w:author="Dénes CSALA" w:date="2016-07-21T21:25:00Z">
        <w:r>
          <w:fldChar w:fldCharType="end"/>
        </w:r>
        <w:r>
          <w:t xml:space="preserve"> we present such a breakdown and classification. We structure energy source into 3 large categories: fossil fuels</w:t>
        </w:r>
      </w:ins>
      <w:ins w:id="3501" w:author="Dénes CSALA" w:date="2016-07-21T21:26:00Z">
        <w:r w:rsidR="009A60F0">
          <w:t xml:space="preserve"> </w:t>
        </w:r>
      </w:ins>
      <w:ins w:id="3502" w:author="Dénes CSALA" w:date="2016-07-21T21:27:00Z">
        <w:r w:rsidR="009A60F0">
          <w:t xml:space="preserve">(see more in section </w:t>
        </w:r>
      </w:ins>
      <w:ins w:id="3503" w:author="Dénes CSALA" w:date="2016-07-21T21:26:00Z">
        <w:r w:rsidR="009A60F0">
          <w:fldChar w:fldCharType="begin"/>
        </w:r>
        <w:r w:rsidR="009A60F0">
          <w:instrText xml:space="preserve"> REF _Ref456899745 \r \h </w:instrText>
        </w:r>
      </w:ins>
      <w:r w:rsidR="009A60F0">
        <w:fldChar w:fldCharType="separate"/>
      </w:r>
      <w:ins w:id="3504" w:author="Dénes CSALA" w:date="2016-07-26T00:38:00Z">
        <w:r w:rsidR="00020C26">
          <w:rPr>
            <w:cs/>
          </w:rPr>
          <w:t>‎</w:t>
        </w:r>
        <w:r w:rsidR="00020C26">
          <w:t>4.5.1.1</w:t>
        </w:r>
      </w:ins>
      <w:ins w:id="3505" w:author="Dénes CSALA" w:date="2016-07-21T21:26:00Z">
        <w:r w:rsidR="009A60F0">
          <w:fldChar w:fldCharType="end"/>
        </w:r>
      </w:ins>
      <w:ins w:id="3506" w:author="Dénes CSALA" w:date="2016-07-21T21:27:00Z">
        <w:r w:rsidR="009A60F0">
          <w:t>)</w:t>
        </w:r>
        <w:r w:rsidR="009A60F0">
          <w:fldChar w:fldCharType="begin"/>
        </w:r>
        <w:r w:rsidR="009A60F0">
          <w:instrText xml:space="preserve"> REF _Ref456899748 \r \h </w:instrText>
        </w:r>
      </w:ins>
      <w:r w:rsidR="009A60F0">
        <w:fldChar w:fldCharType="separate"/>
      </w:r>
      <w:ins w:id="3507" w:author="Dénes CSALA" w:date="2016-07-26T00:38:00Z">
        <w:r w:rsidR="00020C26">
          <w:rPr>
            <w:cs/>
          </w:rPr>
          <w:t>‎</w:t>
        </w:r>
        <w:r w:rsidR="00020C26">
          <w:t>4.5.3</w:t>
        </w:r>
      </w:ins>
      <w:ins w:id="3508" w:author="Dénes CSALA" w:date="2016-07-21T21:27:00Z">
        <w:r w:rsidR="009A60F0">
          <w:fldChar w:fldCharType="end"/>
        </w:r>
      </w:ins>
      <w:ins w:id="3509" w:author="Dénes CSALA" w:date="2016-07-21T21:25:00Z">
        <w:r>
          <w:t>, scalable</w:t>
        </w:r>
      </w:ins>
      <w:ins w:id="3510" w:author="Dénes CSALA" w:date="2016-07-21T21:27:00Z">
        <w:r w:rsidR="009A60F0">
          <w:t xml:space="preserve"> (4.5.3)</w:t>
        </w:r>
      </w:ins>
      <w:ins w:id="3511" w:author="Dénes CSALA" w:date="2016-07-21T21:25:00Z">
        <w:r>
          <w:t xml:space="preserve"> and non-scalable </w:t>
        </w:r>
      </w:ins>
      <w:ins w:id="3512" w:author="Dénes CSALA" w:date="2016-07-21T21:27:00Z">
        <w:r w:rsidR="009A60F0">
          <w:t>(</w:t>
        </w:r>
        <w:r w:rsidR="009A60F0">
          <w:fldChar w:fldCharType="begin"/>
        </w:r>
        <w:r w:rsidR="009A60F0">
          <w:instrText xml:space="preserve"> REF _Ref456899750 \r \h </w:instrText>
        </w:r>
      </w:ins>
      <w:ins w:id="3513" w:author="Dénes CSALA" w:date="2016-07-21T21:27:00Z">
        <w:r w:rsidR="009A60F0">
          <w:fldChar w:fldCharType="separate"/>
        </w:r>
      </w:ins>
      <w:ins w:id="3514" w:author="Dénes CSALA" w:date="2016-07-26T00:38:00Z">
        <w:r w:rsidR="00020C26">
          <w:rPr>
            <w:cs/>
          </w:rPr>
          <w:t>‎</w:t>
        </w:r>
        <w:r w:rsidR="00020C26">
          <w:t>4.5.4</w:t>
        </w:r>
      </w:ins>
      <w:ins w:id="3515" w:author="Dénes CSALA" w:date="2016-07-21T21:27:00Z">
        <w:r w:rsidR="009A60F0">
          <w:fldChar w:fldCharType="end"/>
        </w:r>
        <w:r w:rsidR="009A60F0">
          <w:t xml:space="preserve">) </w:t>
        </w:r>
      </w:ins>
      <w:ins w:id="3516" w:author="Dénes CSALA" w:date="2016-07-21T21:25:00Z">
        <w:r>
          <w:t>resources.</w:t>
        </w:r>
        <w:r w:rsidR="009A60F0">
          <w:t xml:space="preserve"> </w:t>
        </w:r>
      </w:ins>
      <w:ins w:id="3517" w:author="Dénes CSALA" w:date="2016-07-21T21:27:00Z">
        <w:r w:rsidR="009A60F0">
          <w:t>We also included regenerated electricity in the form of batteries and power-to-liquid</w:t>
        </w:r>
      </w:ins>
      <w:ins w:id="3518" w:author="Dénes CSALA" w:date="2016-07-21T21:28:00Z">
        <w:r w:rsidR="009A60F0">
          <w:t>s</w:t>
        </w:r>
      </w:ins>
      <w:ins w:id="3519" w:author="Dénes CSALA" w:date="2016-07-21T21:27:00Z">
        <w:r w:rsidR="009A60F0">
          <w:t>.</w:t>
        </w:r>
      </w:ins>
    </w:p>
    <w:p w14:paraId="36A877F4" w14:textId="77777777" w:rsidR="004A5701" w:rsidRDefault="004A5701">
      <w:pPr>
        <w:ind w:left="-1080" w:firstLine="0"/>
        <w:rPr>
          <w:ins w:id="3520" w:author="Dénes CSALA" w:date="2016-07-21T21:21:00Z"/>
        </w:rPr>
        <w:pPrChange w:id="3521" w:author="Dénes CSALA" w:date="2016-07-21T16:19:00Z">
          <w:pPr>
            <w:pStyle w:val="Heading2"/>
          </w:pPr>
        </w:pPrChange>
      </w:pPr>
    </w:p>
    <w:p w14:paraId="35390E94" w14:textId="2B960E1F" w:rsidR="00CB41C1" w:rsidRDefault="00CB41C1">
      <w:pPr>
        <w:ind w:left="-1080" w:firstLine="0"/>
        <w:rPr>
          <w:ins w:id="3522" w:author="Dénes CSALA" w:date="2016-07-21T21:21:00Z"/>
        </w:rPr>
        <w:pPrChange w:id="3523" w:author="Dénes CSALA" w:date="2016-07-21T16:19:00Z">
          <w:pPr>
            <w:pStyle w:val="Heading2"/>
          </w:pPr>
        </w:pPrChange>
      </w:pPr>
      <w:ins w:id="3524" w:author="Dénes CSALA" w:date="2016-07-21T16:19:00Z">
        <w:r>
          <w:rPr>
            <w:noProof/>
            <w:lang w:bidi="ar-SA"/>
          </w:rPr>
          <w:drawing>
            <wp:inline distT="0" distB="0" distL="0" distR="0" wp14:anchorId="38A5CC23" wp14:editId="3FFFEE89">
              <wp:extent cx="6400454" cy="710728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194"/>
                      <a:stretch/>
                    </pic:blipFill>
                    <pic:spPr bwMode="auto">
                      <a:xfrm>
                        <a:off x="0" y="0"/>
                        <a:ext cx="6400800" cy="7107667"/>
                      </a:xfrm>
                      <a:prstGeom prst="rect">
                        <a:avLst/>
                      </a:prstGeom>
                      <a:ln>
                        <a:noFill/>
                      </a:ln>
                      <a:extLst>
                        <a:ext uri="{53640926-AAD7-44D8-BBD7-CCE9431645EC}">
                          <a14:shadowObscured xmlns:a14="http://schemas.microsoft.com/office/drawing/2010/main"/>
                        </a:ext>
                      </a:extLst>
                    </pic:spPr>
                  </pic:pic>
                </a:graphicData>
              </a:graphic>
            </wp:inline>
          </w:drawing>
        </w:r>
      </w:ins>
    </w:p>
    <w:p w14:paraId="7065CA34" w14:textId="27B55921" w:rsidR="004A5701" w:rsidRDefault="004A5701" w:rsidP="00F07897">
      <w:pPr>
        <w:pStyle w:val="Caption"/>
        <w:jc w:val="center"/>
        <w:rPr>
          <w:ins w:id="3525" w:author="Dénes CSALA" w:date="2016-07-21T21:21:00Z"/>
        </w:rPr>
      </w:pPr>
      <w:bookmarkStart w:id="3526" w:name="_Ref457161619"/>
      <w:bookmarkStart w:id="3527" w:name="_Toc457257004"/>
      <w:ins w:id="3528" w:author="Dénes CSALA" w:date="2016-07-21T21:21:00Z">
        <w:r>
          <w:t xml:space="preserve">Figure </w:t>
        </w:r>
      </w:ins>
      <w:ins w:id="352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353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531" w:author="Dénes CSALA" w:date="2016-07-26T00:38:00Z">
        <w:r w:rsidR="00020C26">
          <w:rPr>
            <w:noProof/>
          </w:rPr>
          <w:t>5</w:t>
        </w:r>
      </w:ins>
      <w:ins w:id="3532" w:author="Dénes CSALA" w:date="2016-07-24T18:04:00Z">
        <w:r w:rsidR="00865BB8">
          <w:fldChar w:fldCharType="end"/>
        </w:r>
      </w:ins>
      <w:bookmarkEnd w:id="3526"/>
      <w:ins w:id="3533" w:author="Dénes CSALA" w:date="2016-07-21T21:21:00Z">
        <w:r>
          <w:t xml:space="preserve">. </w:t>
        </w:r>
      </w:ins>
      <w:ins w:id="3534" w:author="Dénes CSALA" w:date="2016-07-21T22:00:00Z">
        <w:r w:rsidR="00442EC8">
          <w:t xml:space="preserve">Classification of energy sources used in SET </w:t>
        </w:r>
      </w:ins>
      <w:ins w:id="3535" w:author="Dénes CSALA" w:date="2016-07-21T22:01:00Z">
        <w:r w:rsidR="00442EC8">
          <w:t xml:space="preserve">(without the regenerated energy part) </w:t>
        </w:r>
      </w:ins>
      <w:ins w:id="3536" w:author="Dénes CSALA" w:date="2016-07-21T22:00:00Z">
        <w:r w:rsidR="00442EC8">
          <w:t>and NETSET</w:t>
        </w:r>
      </w:ins>
      <w:ins w:id="3537" w:author="Dénes CSALA" w:date="2016-07-21T21:21:00Z">
        <w:r>
          <w:br/>
          <w:t>source: own work</w:t>
        </w:r>
        <w:bookmarkEnd w:id="3527"/>
      </w:ins>
    </w:p>
    <w:p w14:paraId="137EC1FE" w14:textId="77777777" w:rsidR="004A5701" w:rsidRDefault="004A5701">
      <w:pPr>
        <w:spacing w:after="160" w:line="259" w:lineRule="auto"/>
        <w:ind w:firstLine="0"/>
        <w:jc w:val="left"/>
        <w:rPr>
          <w:ins w:id="3538" w:author="Dénes CSALA" w:date="2016-07-21T21:21:00Z"/>
        </w:rPr>
      </w:pPr>
      <w:ins w:id="3539" w:author="Dénes CSALA" w:date="2016-07-21T21:21:00Z">
        <w:r>
          <w:br w:type="page"/>
        </w:r>
      </w:ins>
    </w:p>
    <w:p w14:paraId="18E638C5" w14:textId="2E32FB5B" w:rsidR="002F0891" w:rsidRDefault="00B849D2" w:rsidP="00BE4786">
      <w:pPr>
        <w:pStyle w:val="Heading2"/>
      </w:pPr>
      <w:bookmarkStart w:id="3540" w:name="_Ref456902386"/>
      <w:bookmarkStart w:id="3541" w:name="_Toc457256880"/>
      <w:r>
        <w:lastRenderedPageBreak/>
        <w:t>Development of</w:t>
      </w:r>
      <w:r w:rsidR="006E5429">
        <w:t xml:space="preserve"> the</w:t>
      </w:r>
      <w:r>
        <w:t xml:space="preserve"> </w:t>
      </w:r>
      <w:r w:rsidR="005445C9">
        <w:t xml:space="preserve">SET </w:t>
      </w:r>
      <w:r w:rsidR="006E5429">
        <w:t xml:space="preserve">unified </w:t>
      </w:r>
      <w:r w:rsidR="005445C9">
        <w:t>d</w:t>
      </w:r>
      <w:r w:rsidR="002F0891">
        <w:t>ynamic</w:t>
      </w:r>
      <w:r>
        <w:t xml:space="preserve"> equation</w:t>
      </w:r>
      <w:bookmarkEnd w:id="3540"/>
      <w:bookmarkEnd w:id="3541"/>
      <w:r w:rsidR="006E5429">
        <w:t xml:space="preserve"> </w:t>
      </w:r>
    </w:p>
    <w:p w14:paraId="3F9ABA2D" w14:textId="2B9C0AC7" w:rsidR="006B26CC" w:rsidRDefault="006B26CC" w:rsidP="00F07897">
      <w:pPr>
        <w:rPr>
          <w:rFonts w:asciiTheme="majorBidi" w:hAnsiTheme="majorBidi" w:cstheme="majorBidi"/>
        </w:rPr>
      </w:pPr>
      <w:r>
        <w:rPr>
          <w:rFonts w:asciiTheme="majorBidi" w:hAnsiTheme="majorBidi" w:cstheme="majorBidi"/>
        </w:rPr>
        <w:t>In this section, we derive the formal equations governing a global SET. The next section (</w:t>
      </w:r>
      <w:ins w:id="3542" w:author="Dénes CSALA" w:date="2016-07-21T21:29:00Z">
        <w:r w:rsidR="00704DE8">
          <w:rPr>
            <w:rFonts w:asciiTheme="majorBidi" w:hAnsiTheme="majorBidi" w:cstheme="majorBidi"/>
          </w:rPr>
          <w:fldChar w:fldCharType="begin"/>
        </w:r>
        <w:r w:rsidR="00704DE8">
          <w:rPr>
            <w:rFonts w:asciiTheme="majorBidi" w:hAnsiTheme="majorBidi" w:cstheme="majorBidi"/>
          </w:rPr>
          <w:instrText xml:space="preserve"> REF _Ref456899886 \r \h </w:instrText>
        </w:r>
      </w:ins>
      <w:r w:rsidR="00704DE8">
        <w:rPr>
          <w:rFonts w:asciiTheme="majorBidi" w:hAnsiTheme="majorBidi" w:cstheme="majorBidi"/>
        </w:rPr>
      </w:r>
      <w:r w:rsidR="00704DE8">
        <w:rPr>
          <w:rFonts w:asciiTheme="majorBidi" w:hAnsiTheme="majorBidi" w:cstheme="majorBidi"/>
        </w:rPr>
        <w:fldChar w:fldCharType="separate"/>
      </w:r>
      <w:ins w:id="3543" w:author="Dénes CSALA" w:date="2016-07-26T00:38:00Z">
        <w:r w:rsidR="00020C26">
          <w:rPr>
            <w:rFonts w:asciiTheme="majorBidi" w:hAnsiTheme="majorBidi" w:cstheme="majorBidi"/>
            <w:cs/>
          </w:rPr>
          <w:t>‎</w:t>
        </w:r>
        <w:r w:rsidR="00020C26">
          <w:rPr>
            <w:rFonts w:asciiTheme="majorBidi" w:hAnsiTheme="majorBidi" w:cstheme="majorBidi"/>
          </w:rPr>
          <w:t>4.6</w:t>
        </w:r>
      </w:ins>
      <w:ins w:id="3544" w:author="Dénes CSALA" w:date="2016-07-21T21:29:00Z">
        <w:r w:rsidR="00704DE8">
          <w:rPr>
            <w:rFonts w:asciiTheme="majorBidi" w:hAnsiTheme="majorBidi" w:cstheme="majorBidi"/>
          </w:rPr>
          <w:fldChar w:fldCharType="end"/>
        </w:r>
      </w:ins>
      <w:del w:id="3545" w:author="Dénes CSALA" w:date="2016-07-21T21:29:00Z">
        <w:r w:rsidDel="00704DE8">
          <w:rPr>
            <w:rFonts w:asciiTheme="majorBidi" w:hAnsiTheme="majorBidi" w:cstheme="majorBidi"/>
          </w:rPr>
          <w:delText>4.5</w:delText>
        </w:r>
      </w:del>
      <w:r>
        <w:rPr>
          <w:rFonts w:asciiTheme="majorBidi" w:hAnsiTheme="majorBidi" w:cstheme="majorBidi"/>
        </w:rPr>
        <w:t>) describes the additional steps needed to convert this into a regional model.</w:t>
      </w:r>
    </w:p>
    <w:p w14:paraId="50653369" w14:textId="201933F3" w:rsidR="00F921D5" w:rsidRDefault="00B849D2" w:rsidP="002F02D0">
      <w:pPr>
        <w:pStyle w:val="Heading3"/>
      </w:pPr>
      <w:bookmarkStart w:id="3546" w:name="_Toc457256881"/>
      <w:r>
        <w:t xml:space="preserve">Societal energy demand </w:t>
      </w:r>
      <w:ins w:id="3547" w:author="Dénes CSALA" w:date="2016-07-22T00:16:00Z">
        <w:r w:rsidR="00085735">
          <w:t xml:space="preserve">and EROEI </w:t>
        </w:r>
      </w:ins>
      <w:r>
        <w:t>under SET</w:t>
      </w:r>
      <w:bookmarkEnd w:id="3546"/>
    </w:p>
    <w:p w14:paraId="3A050684" w14:textId="2DFF0F91" w:rsidR="00335354" w:rsidRDefault="00335354" w:rsidP="00F368A3">
      <w:r>
        <w:t>Having defined the desired future net primary power (</w:t>
      </w:r>
      <w:r>
        <w:rPr>
          <w:i/>
          <w:iCs/>
        </w:rPr>
        <w:t>PS</w:t>
      </w:r>
      <w:r>
        <w:rPr>
          <w:i/>
          <w:iCs/>
          <w:vertAlign w:val="subscript"/>
        </w:rPr>
        <w:t>net</w:t>
      </w:r>
      <w:r>
        <w:t xml:space="preserve">) for non-energy related societal needs, we can establish the capacity deployment profiles of all energy sources in order to meet </w:t>
      </w:r>
      <w:r>
        <w:rPr>
          <w:i/>
          <w:iCs/>
        </w:rPr>
        <w:t>PS</w:t>
      </w:r>
      <w:r>
        <w:rPr>
          <w:i/>
          <w:iCs/>
          <w:vertAlign w:val="subscript"/>
        </w:rPr>
        <w:t>net</w:t>
      </w:r>
      <w:r>
        <w:t xml:space="preserve"> across the projection timeframe by calculating the capacity installation rates </w:t>
      </w:r>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(t)</m:t>
        </m:r>
      </m:oMath>
      <w:r>
        <w:t xml:space="preserve">, where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(t)</m:t>
        </m:r>
      </m:oMath>
      <w:r>
        <w:t xml:space="preserve"> denotes the installed capacity of energy source </w:t>
      </w:r>
      <w:r>
        <w:rPr>
          <w:i/>
          <w:iCs/>
        </w:rPr>
        <w:t>i</w:t>
      </w:r>
      <w:r>
        <w:t>. Generically, for any resource, the installation rate can be broken down into 3 qualitatively distinct subcomponents</w:t>
      </w:r>
      <w:r w:rsidR="00F368A3">
        <w:t xml:space="preserve"> </w:t>
      </w:r>
      <w:r w:rsidR="00F368A3">
        <w:fldChar w:fldCharType="begin"/>
      </w:r>
      <w:r w:rsidR="00F368A3">
        <w:instrText xml:space="preserve"> REF _Ref446185634 \h </w:instrText>
      </w:r>
      <w:r w:rsidR="00F368A3">
        <w:fldChar w:fldCharType="separate"/>
      </w:r>
      <w:ins w:id="354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w:t>
        </w:r>
        <w:r w:rsidR="00020C26" w:rsidRPr="002E4118">
          <w:rPr>
            <w:rFonts w:asciiTheme="majorBidi" w:hAnsiTheme="majorBidi" w:cstheme="majorBidi"/>
          </w:rPr>
          <w:t xml:space="preserve"> )</w:t>
        </w:r>
      </w:ins>
      <w:del w:id="3549"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4</w:delText>
        </w:r>
        <w:r w:rsidR="00FA6873" w:rsidDel="009C6489">
          <w:rPr>
            <w:rFonts w:asciiTheme="majorBidi" w:hAnsiTheme="majorBidi" w:cstheme="majorBidi"/>
          </w:rPr>
          <w:noBreakHyphen/>
        </w:r>
        <w:r w:rsidR="00FA6873" w:rsidDel="009C6489">
          <w:rPr>
            <w:rFonts w:asciiTheme="majorBidi" w:hAnsiTheme="majorBidi" w:cstheme="majorBidi"/>
            <w:noProof/>
          </w:rPr>
          <w:delText>2</w:delText>
        </w:r>
        <w:r w:rsidR="00FA6873" w:rsidRPr="002E4118" w:rsidDel="009C6489">
          <w:rPr>
            <w:rFonts w:asciiTheme="majorBidi" w:hAnsiTheme="majorBidi" w:cstheme="majorBidi"/>
          </w:rPr>
          <w:delText xml:space="preserve"> )</w:delText>
        </w:r>
      </w:del>
      <w:r w:rsidR="00F368A3">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F368A3" w14:paraId="2513268E" w14:textId="77777777" w:rsidTr="00F368A3">
        <w:tc>
          <w:tcPr>
            <w:tcW w:w="7230" w:type="dxa"/>
            <w:vAlign w:val="center"/>
          </w:tcPr>
          <w:p w14:paraId="17701622" w14:textId="2AD2E5FC" w:rsidR="00F368A3" w:rsidRDefault="006C0880" w:rsidP="00F368A3">
            <w:pPr>
              <w:spacing w:before="200"/>
              <w:ind w:firstLine="0"/>
              <w:jc w:val="center"/>
            </w:pPr>
            <m:oMathPara>
              <m:oMath>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dt</m:t>
                    </m:r>
                  </m:den>
                </m:f>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dt</m:t>
                    </m:r>
                  </m:den>
                </m:f>
                <m:sSub>
                  <m:sSubPr>
                    <m:ctrlPr>
                      <w:rPr>
                        <w:rFonts w:ascii="Cambria Math" w:hAnsi="Cambria Math"/>
                        <w:i/>
                        <w:color w:val="000000" w:themeColor="text1"/>
                      </w:rPr>
                    </m:ctrlPr>
                  </m:sSubPr>
                  <m:e>
                    <m:r>
                      <w:rPr>
                        <w:rFonts w:ascii="Cambria Math" w:hAnsi="Cambria Math"/>
                        <w:color w:val="000000" w:themeColor="text1"/>
                      </w:rPr>
                      <m:t>PS</m:t>
                    </m:r>
                  </m:e>
                  <m:sub>
                    <m:r>
                      <w:rPr>
                        <w:rFonts w:ascii="Cambria Math" w:hAnsi="Cambria Math"/>
                        <w:color w:val="000000" w:themeColor="text1"/>
                      </w:rPr>
                      <m:t>net</m:t>
                    </m:r>
                  </m:sub>
                </m:sSub>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dt</m:t>
                    </m:r>
                  </m:den>
                </m:f>
                <m:r>
                  <w:rPr>
                    <w:rFonts w:ascii="Cambria Math" w:hAnsi="Cambria Math"/>
                    <w:color w:val="000000" w:themeColor="text1"/>
                  </w:rPr>
                  <m:t>P(t-L)+</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τ</m:t>
                    </m:r>
                  </m:den>
                </m:f>
                <m:nary>
                  <m:naryPr>
                    <m:limLoc m:val="subSup"/>
                    <m:ctrlPr>
                      <w:rPr>
                        <w:rFonts w:ascii="Cambria Math" w:hAnsi="Cambria Math"/>
                        <w:i/>
                        <w:color w:val="000000" w:themeColor="text1"/>
                      </w:rPr>
                    </m:ctrlPr>
                  </m:naryPr>
                  <m:sub>
                    <m:r>
                      <w:rPr>
                        <w:rFonts w:ascii="Cambria Math" w:hAnsi="Cambria Math"/>
                        <w:color w:val="000000" w:themeColor="text1"/>
                      </w:rPr>
                      <m:t>1</m:t>
                    </m:r>
                  </m:sub>
                  <m:sup>
                    <m:r>
                      <w:rPr>
                        <w:rFonts w:ascii="Cambria Math" w:hAnsi="Cambria Math"/>
                        <w:color w:val="000000" w:themeColor="text1"/>
                      </w:rPr>
                      <m:t>τ</m:t>
                    </m:r>
                  </m:sup>
                  <m:e>
                    <m:r>
                      <w:rPr>
                        <w:rFonts w:ascii="Cambria Math" w:hAnsi="Cambria Math"/>
                        <w:color w:val="000000" w:themeColor="text1"/>
                      </w:rPr>
                      <m:t>I</m:t>
                    </m:r>
                    <m:d>
                      <m:dPr>
                        <m:ctrlPr>
                          <w:rPr>
                            <w:rFonts w:ascii="Cambria Math" w:hAnsi="Cambria Math"/>
                            <w:i/>
                            <w:color w:val="000000" w:themeColor="text1"/>
                          </w:rPr>
                        </m:ctrlPr>
                      </m:dPr>
                      <m:e>
                        <m:r>
                          <w:rPr>
                            <w:rFonts w:ascii="Cambria Math" w:hAnsi="Cambria Math"/>
                            <w:color w:val="000000" w:themeColor="text1"/>
                          </w:rPr>
                          <m:t>t+k</m:t>
                        </m:r>
                      </m:e>
                    </m:d>
                  </m:e>
                </m:nary>
                <m:r>
                  <w:rPr>
                    <w:rFonts w:ascii="Cambria Math" w:hAnsi="Cambria Math"/>
                    <w:color w:val="000000" w:themeColor="text1"/>
                  </w:rPr>
                  <m:t>dk</m:t>
                </m:r>
              </m:oMath>
            </m:oMathPara>
          </w:p>
        </w:tc>
        <w:tc>
          <w:tcPr>
            <w:tcW w:w="1073" w:type="dxa"/>
            <w:vAlign w:val="center"/>
          </w:tcPr>
          <w:p w14:paraId="420DC389" w14:textId="6AC55245" w:rsidR="00F368A3" w:rsidRDefault="00F368A3" w:rsidP="00F368A3">
            <w:pPr>
              <w:spacing w:before="160"/>
              <w:ind w:firstLine="0"/>
              <w:jc w:val="right"/>
            </w:pPr>
            <w:bookmarkStart w:id="3550" w:name="_Ref446185634"/>
            <w:r w:rsidRPr="002E4118">
              <w:rPr>
                <w:rFonts w:asciiTheme="majorBidi" w:hAnsiTheme="majorBidi" w:cstheme="majorBidi"/>
              </w:rPr>
              <w:t xml:space="preserve">( </w:t>
            </w:r>
            <w:ins w:id="3551"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3552"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553" w:author="Dénes CSALA" w:date="2016-07-26T00:38:00Z">
              <w:r w:rsidR="00020C26">
                <w:rPr>
                  <w:rFonts w:asciiTheme="majorBidi" w:hAnsiTheme="majorBidi" w:cstheme="majorBidi"/>
                  <w:noProof/>
                </w:rPr>
                <w:t>2</w:t>
              </w:r>
            </w:ins>
            <w:ins w:id="3554" w:author="Dénes CSALA" w:date="2016-07-22T00:34:00Z">
              <w:r w:rsidR="00F35152">
                <w:rPr>
                  <w:rFonts w:asciiTheme="majorBidi" w:hAnsiTheme="majorBidi" w:cstheme="majorBidi"/>
                </w:rPr>
                <w:fldChar w:fldCharType="end"/>
              </w:r>
            </w:ins>
            <w:del w:id="3555"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rPr>
                <w:delText>2</w:delText>
              </w:r>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550"/>
          </w:p>
        </w:tc>
      </w:tr>
    </w:tbl>
    <w:p w14:paraId="6DD7D8C8" w14:textId="4A430413" w:rsidR="00335354" w:rsidRDefault="00335354" w:rsidP="00F368A3">
      <w:pPr>
        <w:pStyle w:val="Paragraph"/>
        <w:ind w:firstLine="0"/>
        <w:rPr>
          <w:color w:val="000000" w:themeColor="text1"/>
        </w:rPr>
      </w:pPr>
      <w:r>
        <w:rPr>
          <w:color w:val="000000" w:themeColor="text1"/>
        </w:rPr>
        <w:tab/>
      </w:r>
    </w:p>
    <w:p w14:paraId="0CA460E7" w14:textId="77777777" w:rsidR="00335354" w:rsidRDefault="00335354" w:rsidP="00F368A3">
      <w:pPr>
        <w:ind w:firstLine="0"/>
      </w:pPr>
      <w:r>
        <w:t xml:space="preserve">where </w:t>
      </w:r>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i/>
              </w:rPr>
            </m:ctrlPr>
          </m:sSubPr>
          <m:e>
            <m:r>
              <w:rPr>
                <w:rFonts w:ascii="Cambria Math" w:hAnsi="Cambria Math"/>
              </w:rPr>
              <m:t>PS</m:t>
            </m:r>
          </m:e>
          <m:sub>
            <m:r>
              <w:rPr>
                <w:rFonts w:ascii="Cambria Math" w:hAnsi="Cambria Math"/>
              </w:rPr>
              <m:t>net</m:t>
            </m:r>
          </m:sub>
        </m:sSub>
        <m:d>
          <m:dPr>
            <m:ctrlPr>
              <w:rPr>
                <w:rFonts w:ascii="Cambria Math" w:hAnsi="Cambria Math"/>
                <w:i/>
              </w:rPr>
            </m:ctrlPr>
          </m:dPr>
          <m:e>
            <m:r>
              <w:rPr>
                <w:rFonts w:ascii="Cambria Math" w:hAnsi="Cambria Math"/>
              </w:rPr>
              <m:t>t</m:t>
            </m:r>
          </m:e>
        </m:d>
      </m:oMath>
      <w:r>
        <w:t xml:space="preserve"> represents the change in societal power demand, </w:t>
      </w: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P(t-L)</m:t>
        </m:r>
      </m:oMath>
      <w:r>
        <w:t xml:space="preserve"> is the replacement of the capacity with lifetime </w:t>
      </w:r>
      <w:r>
        <w:rPr>
          <w:i/>
          <w:iCs/>
        </w:rPr>
        <w:t>L</w:t>
      </w:r>
      <w:r>
        <w:t xml:space="preserve">, deployed </w:t>
      </w:r>
      <w:r>
        <w:rPr>
          <w:i/>
          <w:iCs/>
        </w:rPr>
        <w:t>L</w:t>
      </w:r>
      <w:r>
        <w:t xml:space="preserve"> years ago and </w:t>
      </w:r>
      <m:oMath>
        <m:r>
          <w:rPr>
            <w:rFonts w:ascii="Cambria Math" w:hAnsi="Cambria Math"/>
          </w:rPr>
          <m:t>I</m:t>
        </m:r>
        <m:d>
          <m:dPr>
            <m:ctrlPr>
              <w:rPr>
                <w:rFonts w:ascii="Cambria Math" w:hAnsi="Cambria Math"/>
                <w:i/>
              </w:rPr>
            </m:ctrlPr>
          </m:dPr>
          <m:e>
            <m:r>
              <w:rPr>
                <w:rFonts w:ascii="Cambria Math" w:hAnsi="Cambria Math"/>
              </w:rPr>
              <m:t>t</m:t>
            </m:r>
          </m:e>
        </m:d>
      </m:oMath>
      <w:r>
        <w:t xml:space="preserve"> is the energy investment needed in time t to meet the societal power demand required at time </w:t>
      </w:r>
      <w:r>
        <w:rPr>
          <w:i/>
          <w:iCs/>
        </w:rPr>
        <w:t>τ</w:t>
      </w:r>
      <w:r>
        <w:t xml:space="preserve"> in the future –distributed over the deployment time </w:t>
      </w:r>
      <w:r>
        <w:rPr>
          <w:i/>
          <w:iCs/>
        </w:rPr>
        <w:t>τ</w:t>
      </w:r>
      <w:r>
        <w:t>.</w:t>
      </w:r>
    </w:p>
    <w:p w14:paraId="1926354B" w14:textId="7B1AB19A" w:rsidR="00335354" w:rsidRDefault="00335354" w:rsidP="00F921D5">
      <w:r>
        <w:rPr>
          <w:color w:val="000000" w:themeColor="text1"/>
        </w:rPr>
        <w:t xml:space="preserve">In order to </w:t>
      </w:r>
      <w:r w:rsidR="00F368A3">
        <w:rPr>
          <w:color w:val="000000" w:themeColor="text1"/>
        </w:rPr>
        <w:t xml:space="preserve">unequivocally </w:t>
      </w:r>
      <w:r>
        <w:rPr>
          <w:color w:val="000000" w:themeColor="text1"/>
        </w:rPr>
        <w:t xml:space="preserve">define the SET pathways, we need to formulate </w:t>
      </w:r>
      <w:ins w:id="3556" w:author="Dénes CSALA" w:date="2016-07-21T21:43:00Z">
        <w:r w:rsidR="00425683">
          <w:rPr>
            <w:color w:val="000000" w:themeColor="text1"/>
          </w:rPr>
          <w:br/>
        </w:r>
      </w:ins>
      <w:r w:rsidR="00F368A3">
        <w:rPr>
          <w:color w:val="000000" w:themeColor="text1"/>
        </w:rPr>
        <w:fldChar w:fldCharType="begin"/>
      </w:r>
      <w:r w:rsidR="00F368A3">
        <w:rPr>
          <w:color w:val="000000" w:themeColor="text1"/>
        </w:rPr>
        <w:instrText xml:space="preserve"> REF _Ref446185634 \h </w:instrText>
      </w:r>
      <w:r w:rsidR="00F368A3">
        <w:rPr>
          <w:color w:val="000000" w:themeColor="text1"/>
        </w:rPr>
      </w:r>
      <w:r w:rsidR="00F368A3">
        <w:rPr>
          <w:color w:val="000000" w:themeColor="text1"/>
        </w:rPr>
        <w:fldChar w:fldCharType="separate"/>
      </w:r>
      <w:ins w:id="3557"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w:t>
        </w:r>
        <w:r w:rsidR="00020C26" w:rsidRPr="002E4118">
          <w:rPr>
            <w:rFonts w:asciiTheme="majorBidi" w:hAnsiTheme="majorBidi" w:cstheme="majorBidi"/>
          </w:rPr>
          <w:t xml:space="preserve"> )</w:t>
        </w:r>
      </w:ins>
      <w:del w:id="3558"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4</w:delText>
        </w:r>
        <w:r w:rsidR="00FA6873" w:rsidDel="009C6489">
          <w:rPr>
            <w:rFonts w:asciiTheme="majorBidi" w:hAnsiTheme="majorBidi" w:cstheme="majorBidi"/>
          </w:rPr>
          <w:noBreakHyphen/>
        </w:r>
        <w:r w:rsidR="00FA6873" w:rsidDel="009C6489">
          <w:rPr>
            <w:rFonts w:asciiTheme="majorBidi" w:hAnsiTheme="majorBidi" w:cstheme="majorBidi"/>
            <w:noProof/>
          </w:rPr>
          <w:delText>2</w:delText>
        </w:r>
        <w:r w:rsidR="00FA6873" w:rsidRPr="002E4118" w:rsidDel="009C6489">
          <w:rPr>
            <w:rFonts w:asciiTheme="majorBidi" w:hAnsiTheme="majorBidi" w:cstheme="majorBidi"/>
          </w:rPr>
          <w:delText xml:space="preserve"> )</w:delText>
        </w:r>
      </w:del>
      <w:r w:rsidR="00F368A3">
        <w:rPr>
          <w:color w:val="000000" w:themeColor="text1"/>
        </w:rPr>
        <w:fldChar w:fldCharType="end"/>
      </w:r>
      <w:r w:rsidR="00F368A3">
        <w:rPr>
          <w:color w:val="000000" w:themeColor="text1"/>
        </w:rPr>
        <w:t xml:space="preserve"> </w:t>
      </w:r>
      <w:r>
        <w:rPr>
          <w:color w:val="000000" w:themeColor="text1"/>
        </w:rPr>
        <w:t xml:space="preserve">for all energy sources </w:t>
      </w:r>
      <w:r>
        <w:rPr>
          <w:i/>
          <w:iCs/>
          <w:color w:val="000000" w:themeColor="text1"/>
        </w:rPr>
        <w:t>i</w:t>
      </w:r>
      <w:r>
        <w:rPr>
          <w:color w:val="000000" w:themeColor="text1"/>
        </w:rPr>
        <w:t>. Base</w:t>
      </w:r>
      <w:r>
        <w:t xml:space="preserve">d on their different behavior, we can split the energy sources into two main groups: </w:t>
      </w:r>
      <w:r>
        <w:rPr>
          <w:i/>
        </w:rPr>
        <w:t>scale-limited</w:t>
      </w:r>
      <w:r>
        <w:t xml:space="preserve"> sources with a </w:t>
      </w:r>
      <w:r>
        <w:rPr>
          <w:i/>
          <w:iCs/>
        </w:rPr>
        <w:t>deployment capacity limit</w:t>
      </w:r>
      <w:r>
        <w:t xml:space="preserve"> (including coal, natural gas, oil, biomass and biofuels, nuclear and hydropower), and </w:t>
      </w:r>
      <w:r>
        <w:rPr>
          <w:i/>
          <w:iCs/>
        </w:rPr>
        <w:t xml:space="preserve">scalable </w:t>
      </w:r>
      <w:r>
        <w:t xml:space="preserve">including wind, geothermal, solar photovoltaic (PV) and concentrated solar power (CSP). Scale-limited resources are fossil fuel sources (coal, natural gas, oil) that </w:t>
      </w:r>
      <w:r>
        <w:lastRenderedPageBreak/>
        <w:t xml:space="preserve">are limited by reserves or emissions and potential renewable sources (biomass, biofuels, nuclear and hydropower) limited by land constraints and/or by low </w:t>
      </w:r>
      <w:r w:rsidR="00F921D5">
        <w:t>political and public acceptance.</w:t>
      </w:r>
    </w:p>
    <w:p w14:paraId="209D0F45" w14:textId="6091AAC1" w:rsidR="00085735" w:rsidRDefault="00335354">
      <w:pPr>
        <w:rPr>
          <w:ins w:id="3559" w:author="Dénes CSALA" w:date="2016-07-22T00:19:00Z"/>
        </w:rPr>
        <w:pPrChange w:id="3560" w:author="Dénes CSALA" w:date="2016-07-22T00:19:00Z">
          <w:pPr>
            <w:pStyle w:val="Paragraph"/>
            <w:ind w:firstLine="0"/>
            <w:jc w:val="both"/>
          </w:pPr>
        </w:pPrChange>
      </w:pPr>
      <w:r>
        <w:t xml:space="preserve">Additionally, to estimate the net energy output, we need to distinguish between </w:t>
      </w:r>
      <w:r>
        <w:rPr>
          <w:i/>
          <w:iCs/>
        </w:rPr>
        <w:t>capital-intensive</w:t>
      </w:r>
      <w:r>
        <w:t xml:space="preserve"> (wind, geothermal, solar photovoltaic, concentrated solar, nuclear and hydropower) and </w:t>
      </w:r>
      <w:r>
        <w:rPr>
          <w:i/>
          <w:iCs/>
        </w:rPr>
        <w:t>operational-intensive</w:t>
      </w:r>
      <w:r>
        <w:t xml:space="preserve"> energy sources (coal, natural gas, biomass and biofuels)</w:t>
      </w:r>
      <w:ins w:id="3561" w:author="Dénes CSALA" w:date="2016-07-22T00:11:00Z">
        <w:r w:rsidR="00850E2D">
          <w:t xml:space="preserve"> – recap from section </w:t>
        </w:r>
      </w:ins>
      <w:ins w:id="3562" w:author="Dénes CSALA" w:date="2016-07-22T00:12:00Z">
        <w:r w:rsidR="00850E2D">
          <w:fldChar w:fldCharType="begin"/>
        </w:r>
        <w:r w:rsidR="00850E2D">
          <w:instrText xml:space="preserve"> REF _Ref456909662 \r \h </w:instrText>
        </w:r>
      </w:ins>
      <w:r w:rsidR="00850E2D">
        <w:fldChar w:fldCharType="separate"/>
      </w:r>
      <w:ins w:id="3563" w:author="Dénes CSALA" w:date="2016-07-26T00:38:00Z">
        <w:r w:rsidR="00020C26">
          <w:rPr>
            <w:cs/>
          </w:rPr>
          <w:t>‎</w:t>
        </w:r>
        <w:r w:rsidR="00020C26">
          <w:t>2.2.3</w:t>
        </w:r>
      </w:ins>
      <w:ins w:id="3564" w:author="Dénes CSALA" w:date="2016-07-22T00:12:00Z">
        <w:r w:rsidR="00850E2D">
          <w:fldChar w:fldCharType="end"/>
        </w:r>
      </w:ins>
      <w:r>
        <w:t>. We adjust for the EROEI (</w:t>
      </w:r>
      <w:r w:rsidRPr="00F921D5">
        <w:rPr>
          <w:i/>
          <w:iCs/>
        </w:rPr>
        <w:t>R</w:t>
      </w:r>
      <w:r>
        <w:t>) defined as the ratio of gross energy output (</w:t>
      </w:r>
      <w:r>
        <w:rPr>
          <w:i/>
          <w:iCs/>
        </w:rPr>
        <w:t>E</w:t>
      </w:r>
      <w:r>
        <w:rPr>
          <w:i/>
          <w:iCs/>
          <w:vertAlign w:val="subscript"/>
        </w:rPr>
        <w:t>out</w:t>
      </w:r>
      <w:r>
        <w:t>) over energy invested (</w:t>
      </w:r>
      <w:r>
        <w:rPr>
          <w:i/>
          <w:iCs/>
        </w:rPr>
        <w:t>E</w:t>
      </w:r>
      <w:r>
        <w:rPr>
          <w:i/>
          <w:iCs/>
          <w:vertAlign w:val="subscript"/>
        </w:rPr>
        <w:t>in</w:t>
      </w:r>
      <w:r>
        <w:t>) shown in</w:t>
      </w:r>
      <w:ins w:id="3565" w:author="Dénes CSALA" w:date="2016-07-22T00:11:00Z">
        <w:r w:rsidR="00850E2D">
          <w:t xml:space="preserve"> equation </w:t>
        </w:r>
        <w:r w:rsidR="00850E2D">
          <w:fldChar w:fldCharType="begin"/>
        </w:r>
        <w:r w:rsidR="00850E2D">
          <w:instrText xml:space="preserve"> REF _Ref456909623 \h </w:instrText>
        </w:r>
      </w:ins>
      <w:r w:rsidR="00850E2D">
        <w:fldChar w:fldCharType="separate"/>
      </w:r>
      <w:ins w:id="3566"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3</w:t>
        </w:r>
        <w:r w:rsidR="00020C26" w:rsidRPr="002E4118">
          <w:rPr>
            <w:rFonts w:asciiTheme="majorBidi" w:hAnsiTheme="majorBidi" w:cstheme="majorBidi"/>
          </w:rPr>
          <w:t xml:space="preserve"> )</w:t>
        </w:r>
      </w:ins>
      <w:ins w:id="3567" w:author="Dénes CSALA" w:date="2016-07-22T00:11:00Z">
        <w:r w:rsidR="00850E2D">
          <w:fldChar w:fldCharType="end"/>
        </w:r>
      </w:ins>
      <w:del w:id="3568" w:author="Dénes CSALA" w:date="2016-07-22T00:11:00Z">
        <w:r w:rsidDel="00850E2D">
          <w:delText xml:space="preserve"> Eq.3</w:delText>
        </w:r>
      </w:del>
      <w:r>
        <w:t>. The main difference between the energy sources is the timeframe of the investment power, dependent on the investment effort duration (</w:t>
      </w:r>
      <w:r>
        <w:rPr>
          <w:i/>
          <w:iCs/>
        </w:rPr>
        <w:t>L</w:t>
      </w:r>
      <w:r>
        <w:rPr>
          <w:i/>
          <w:iCs/>
          <w:vertAlign w:val="subscript"/>
        </w:rPr>
        <w:t>in</w:t>
      </w:r>
      <w:r>
        <w:t xml:space="preserve">). If we note the power out of the project, available spread over its lifetime with </w:t>
      </w:r>
      <w:r>
        <w:rPr>
          <w:i/>
          <w:iCs/>
        </w:rPr>
        <w:t>L</w:t>
      </w:r>
      <w:r>
        <w:t xml:space="preserve">, for operational-intensive energy sources, we can assume that </w:t>
      </w:r>
      <w:r>
        <w:rPr>
          <w:i/>
          <w:iCs/>
        </w:rPr>
        <w:t>L</w:t>
      </w:r>
      <w:r>
        <w:t>≈</w:t>
      </w:r>
      <w:r>
        <w:rPr>
          <w:i/>
          <w:iCs/>
        </w:rPr>
        <w:t>L</w:t>
      </w:r>
      <w:r>
        <w:rPr>
          <w:i/>
          <w:iCs/>
          <w:vertAlign w:val="subscript"/>
        </w:rPr>
        <w:t>in</w:t>
      </w:r>
      <w:r>
        <w:rPr>
          <w:sz w:val="26"/>
          <w:szCs w:val="26"/>
          <w:vertAlign w:val="subscript"/>
        </w:rPr>
        <w:t xml:space="preserve"> </w:t>
      </w:r>
      <w:r>
        <w:t xml:space="preserve">(the two are approximately concurrent), while for capital intensive energy sources, most of the investment has to come before </w:t>
      </w:r>
      <w:r>
        <w:rPr>
          <w:i/>
          <w:iCs/>
        </w:rPr>
        <w:t>E</w:t>
      </w:r>
      <w:r>
        <w:rPr>
          <w:i/>
          <w:iCs/>
          <w:vertAlign w:val="subscript"/>
        </w:rPr>
        <w:t>out</w:t>
      </w:r>
      <w:r>
        <w:t xml:space="preserve"> is accessible – potentially spread over a deployment time </w:t>
      </w:r>
      <w:r>
        <w:rPr>
          <w:i/>
          <w:iCs/>
        </w:rPr>
        <w:t>τ</w:t>
      </w:r>
      <w:r>
        <w:t>.</w:t>
      </w:r>
      <w:ins w:id="3569" w:author="Dénes CSALA" w:date="2016-07-22T00:19:00Z">
        <w:r w:rsidR="00085735">
          <w:t xml:space="preserve"> In our simulations, For all capital intensive resources, we assume an energy deployment time τ = 3, meaning that </w:t>
        </w:r>
        <w:r w:rsidR="00085735">
          <w:rPr>
            <w:i/>
            <w:iCs/>
          </w:rPr>
          <w:t>E</w:t>
        </w:r>
        <w:r w:rsidR="00085735">
          <w:rPr>
            <w:i/>
            <w:iCs/>
            <w:vertAlign w:val="subscript"/>
          </w:rPr>
          <w:t>c</w:t>
        </w:r>
        <w:r w:rsidR="00085735">
          <w:rPr>
            <w:i/>
            <w:iCs/>
          </w:rPr>
          <w:t>(t)</w:t>
        </w:r>
        <w:r w:rsidR="00085735">
          <w:t xml:space="preserve"> is equally distributed in the years </w:t>
        </w:r>
        <w:r w:rsidR="00085735">
          <w:rPr>
            <w:i/>
            <w:iCs/>
          </w:rPr>
          <w:t>t-3</w:t>
        </w:r>
        <w:r w:rsidR="00085735">
          <w:t xml:space="preserve">, </w:t>
        </w:r>
        <w:r w:rsidR="00085735">
          <w:rPr>
            <w:i/>
            <w:iCs/>
          </w:rPr>
          <w:t>t-2</w:t>
        </w:r>
        <w:r w:rsidR="00085735">
          <w:t xml:space="preserve"> and </w:t>
        </w:r>
        <w:r w:rsidR="00085735">
          <w:rPr>
            <w:i/>
            <w:iCs/>
          </w:rPr>
          <w:t>t-1</w:t>
        </w:r>
        <w:r w:rsidR="00085735">
          <w:t>.</w:t>
        </w:r>
      </w:ins>
    </w:p>
    <w:p w14:paraId="69D73AA3" w14:textId="7AFFC6D8" w:rsidR="00335354" w:rsidDel="00085735" w:rsidRDefault="00335354" w:rsidP="002F02D0">
      <w:pPr>
        <w:rPr>
          <w:del w:id="3570" w:author="Dénes CSALA" w:date="2016-07-22T00:19: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F921D5" w14:paraId="5E49754F" w14:textId="77777777" w:rsidTr="00F921D5">
        <w:tc>
          <w:tcPr>
            <w:tcW w:w="7230" w:type="dxa"/>
            <w:vAlign w:val="center"/>
          </w:tcPr>
          <w:p w14:paraId="36EA4A0A" w14:textId="4DC5851E" w:rsidR="00F921D5" w:rsidRDefault="00F921D5" w:rsidP="00F921D5">
            <w:pPr>
              <w:spacing w:before="200"/>
              <w:ind w:firstLine="0"/>
              <w:jc w:val="center"/>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out</m:t>
                        </m:r>
                      </m:sub>
                    </m:sSub>
                  </m:num>
                  <m:den>
                    <m:sSub>
                      <m:sSubPr>
                        <m:ctrlPr>
                          <w:rPr>
                            <w:rFonts w:ascii="Cambria Math" w:hAnsi="Cambria Math"/>
                            <w:i/>
                          </w:rPr>
                        </m:ctrlPr>
                      </m:sSubPr>
                      <m:e>
                        <m:r>
                          <w:rPr>
                            <w:rFonts w:ascii="Cambria Math" w:hAnsi="Cambria Math"/>
                          </w:rPr>
                          <m:t>E</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∙L</m:t>
                    </m:r>
                  </m:num>
                  <m:den>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in</m:t>
                        </m:r>
                      </m:sub>
                    </m:sSub>
                  </m:den>
                </m:f>
              </m:oMath>
            </m:oMathPara>
          </w:p>
        </w:tc>
        <w:tc>
          <w:tcPr>
            <w:tcW w:w="1073" w:type="dxa"/>
            <w:vAlign w:val="center"/>
          </w:tcPr>
          <w:p w14:paraId="55274330" w14:textId="405372F8" w:rsidR="00F921D5" w:rsidRDefault="00F921D5" w:rsidP="00F921D5">
            <w:pPr>
              <w:spacing w:before="160"/>
              <w:ind w:firstLine="0"/>
              <w:jc w:val="right"/>
            </w:pPr>
            <w:bookmarkStart w:id="3571" w:name="_Ref456909623"/>
            <w:r w:rsidRPr="002E4118">
              <w:rPr>
                <w:rFonts w:asciiTheme="majorBidi" w:hAnsiTheme="majorBidi" w:cstheme="majorBidi"/>
              </w:rPr>
              <w:t xml:space="preserve">( </w:t>
            </w:r>
            <w:ins w:id="3572"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3573"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574" w:author="Dénes CSALA" w:date="2016-07-26T00:38:00Z">
              <w:r w:rsidR="00020C26">
                <w:rPr>
                  <w:rFonts w:asciiTheme="majorBidi" w:hAnsiTheme="majorBidi" w:cstheme="majorBidi"/>
                  <w:noProof/>
                </w:rPr>
                <w:t>3</w:t>
              </w:r>
            </w:ins>
            <w:ins w:id="3575" w:author="Dénes CSALA" w:date="2016-07-22T00:34:00Z">
              <w:r w:rsidR="00F35152">
                <w:rPr>
                  <w:rFonts w:asciiTheme="majorBidi" w:hAnsiTheme="majorBidi" w:cstheme="majorBidi"/>
                </w:rPr>
                <w:fldChar w:fldCharType="end"/>
              </w:r>
            </w:ins>
            <w:del w:id="3576"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rPr>
                <w:delText>3</w:delText>
              </w:r>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571"/>
          </w:p>
        </w:tc>
      </w:tr>
    </w:tbl>
    <w:p w14:paraId="034047B7" w14:textId="5B9A4F67" w:rsidR="00085735" w:rsidRDefault="00085735">
      <w:pPr>
        <w:pStyle w:val="Heading4"/>
        <w:rPr>
          <w:ins w:id="3577" w:author="Dénes CSALA" w:date="2016-07-22T00:16:00Z"/>
        </w:rPr>
        <w:pPrChange w:id="3578" w:author="Dénes CSALA" w:date="2016-07-22T00:16:00Z">
          <w:pPr>
            <w:pStyle w:val="Paragraph"/>
            <w:ind w:firstLine="0"/>
            <w:jc w:val="both"/>
          </w:pPr>
        </w:pPrChange>
      </w:pPr>
      <w:bookmarkStart w:id="3579" w:name="_Ref456899745"/>
      <w:ins w:id="3580" w:author="Dénes CSALA" w:date="2016-07-22T00:16:00Z">
        <w:r>
          <w:t>RE EROEI</w:t>
        </w:r>
      </w:ins>
    </w:p>
    <w:p w14:paraId="540BECC1" w14:textId="77E7CDF5" w:rsidR="00085735" w:rsidRDefault="00085735">
      <w:pPr>
        <w:rPr>
          <w:ins w:id="3581" w:author="Dénes CSALA" w:date="2016-07-22T00:16:00Z"/>
        </w:rPr>
        <w:pPrChange w:id="3582" w:author="Dénes CSALA" w:date="2016-07-22T00:17:00Z">
          <w:pPr>
            <w:pStyle w:val="Paragraph"/>
            <w:ind w:firstLine="0"/>
            <w:jc w:val="both"/>
          </w:pPr>
        </w:pPrChange>
      </w:pPr>
      <w:ins w:id="3583" w:author="Dénes CSALA" w:date="2016-07-22T00:16:00Z">
        <w:r>
          <w:t xml:space="preserve">The EROEI range reported for RE is large, ranging from less than 5 (e.g. biofuels) to over 200 for hydro </w:t>
        </w:r>
        <w:r>
          <w:fldChar w:fldCharType="begin"/>
        </w:r>
        <w:r>
          <w:instrText xml:space="preserve"> ADDIN PAPERS2_CITATIONS &lt;citation&gt;&lt;uuid&gt;D2F6BEE4-E493-47B3-A653-28B0E49D0E9F&lt;/uuid&gt;&lt;priority&gt;4&lt;/priority&gt;&lt;publications&gt;&lt;publication&gt;&lt;volume&gt;36&lt;/volume&gt;&lt;publication_date&gt;99200809001200000000220000&lt;/publication_date&gt;&lt;number&gt;9&lt;/number&gt;&lt;doi&gt;10.1016/j.enpol.2008.05.012&lt;/doi&gt;&lt;startpage&gt;3317&lt;/startpage&gt;&lt;title&gt;Civilisation and energy payback&lt;/title&gt;&lt;uuid&gt;81C8BA6F-AB30-4ED5-A280-CC21BD024829&lt;/uuid&gt;&lt;subtype&gt;400&lt;/subtype&gt;&lt;endpage&gt;3322&lt;/endpage&gt;&lt;type&gt;400&lt;/type&gt;&lt;url&gt;http://linkinghub.elsevier.com/retrieve/pii/S0301421508002401&lt;/url&gt;&lt;bundle&gt;&lt;publication&gt;&lt;publisher&gt;Elsevier&lt;/publisher&gt;&lt;title&gt;Energy Policy&lt;/title&gt;&lt;type&gt;-100&lt;/type&gt;&lt;subtype&gt;-100&lt;/subtype&gt;&lt;uuid&gt;7A6B4DA0-B67F-4F05-B63E-FDCB9C191D8B&lt;/uuid&gt;&lt;/publication&gt;&lt;/bundle&gt;&lt;authors&gt;&lt;author&gt;&lt;firstName&gt;Luc&lt;/firstName&gt;&lt;lastName&gt;Gagnon&lt;/lastName&gt;&lt;/author&gt;&lt;/authors&gt;&lt;/publication&gt;&lt;/publications&gt;&lt;cites&gt;&lt;/cites&gt;&lt;/citation&gt;</w:instrText>
        </w:r>
        <w:r>
          <w:fldChar w:fldCharType="separate"/>
        </w:r>
        <w:r>
          <w:rPr>
            <w:rFonts w:eastAsiaTheme="minorHAnsi"/>
          </w:rPr>
          <w:t>(Gagnon 2008)</w:t>
        </w:r>
        <w:r>
          <w:fldChar w:fldCharType="end"/>
        </w:r>
        <w:r>
          <w:t xml:space="preserve"> with the scalable technologies, solar and wind from less than 10 to over 40 </w:t>
        </w:r>
        <w:r>
          <w:fldChar w:fldCharType="begin"/>
        </w:r>
        <w:r>
          <w:instrText xml:space="preserve"> ADDIN PAPERS2_CITATIONS &lt;citation&gt;&lt;uuid&gt;BD3BCD98-6472-4043-83A0-9FA90EB660C4&lt;/uuid&gt;&lt;priority&gt;5&lt;/priority&gt;&lt;publications&gt;&lt;publication&gt;&lt;uuid&gt;7C460A5C-C140-45EC-9960-74477D3C073A&lt;/uuid&gt;&lt;volume&gt;45&lt;/volume&gt;&lt;doi&gt;10.1016/j.enpol.2012.03.008&lt;/doi&gt;&lt;startpage&gt;576&lt;/startpage&gt;&lt;publication_date&gt;99201206011200000000222000&lt;/publication_date&gt;&lt;url&gt;http://dx.doi.org/10.1016/j.enpol.2012.03.008&lt;/url&gt;&lt;type&gt;400&lt;/type&gt;&lt;title&gt;The energy return on energy investment (EROI) of photovoltaics: Methodology and comparisons with fossil fuel life cycles &lt;/title&gt;&lt;publisher&gt;Elsevier&lt;/publisher&gt;&lt;number&gt;C&lt;/number&gt;&lt;subtype&gt;400&lt;/subtype&gt;&lt;endpage&gt;582&lt;/endpage&gt;&lt;bundle&gt;&lt;publication&gt;&lt;publisher&gt;Elsevier&lt;/publisher&gt;&lt;title&gt;Energy Policy&lt;/title&gt;&lt;type&gt;-100&lt;/type&gt;&lt;subtype&gt;-100&lt;/subtype&gt;&lt;uuid&gt;7A6B4DA0-B67F-4F05-B63E-FDCB9C191D8B&lt;/uuid&gt;&lt;/publication&gt;&lt;/bundle&gt;&lt;authors&gt;&lt;author&gt;&lt;firstName&gt;Marco&lt;/firstName&gt;&lt;lastName&gt;Raugei&lt;/lastName&gt;&lt;/author&gt;&lt;author&gt;&lt;firstName&gt;Pere&lt;/firstName&gt;&lt;lastName&gt;Fullana-i-Palmer&lt;/lastName&gt;&lt;/author&gt;&lt;author&gt;&lt;firstName&gt;Vasilis&lt;/firstName&gt;&lt;lastName&gt;Fthenakis&lt;/lastName&gt;&lt;/author&gt;&lt;/authors&gt;&lt;/publication&gt;&lt;/publications&gt;&lt;cites&gt;&lt;/cites&gt;&lt;/citation&gt;</w:instrText>
        </w:r>
        <w:r>
          <w:fldChar w:fldCharType="separate"/>
        </w:r>
        <w:r>
          <w:rPr>
            <w:rFonts w:eastAsiaTheme="minorHAnsi"/>
          </w:rPr>
          <w:t xml:space="preserve">(Raugei </w:t>
        </w:r>
        <w:r>
          <w:rPr>
            <w:rFonts w:eastAsiaTheme="minorHAnsi"/>
            <w:i/>
            <w:iCs/>
          </w:rPr>
          <w:t>et al</w:t>
        </w:r>
        <w:r>
          <w:rPr>
            <w:rFonts w:eastAsiaTheme="minorHAnsi"/>
          </w:rPr>
          <w:t xml:space="preserve"> 2012)</w:t>
        </w:r>
        <w:r>
          <w:fldChar w:fldCharType="end"/>
        </w:r>
        <w:r>
          <w:t xml:space="preserve">, </w:t>
        </w:r>
        <w:r>
          <w:fldChar w:fldCharType="begin"/>
        </w:r>
        <w:r>
          <w:instrText xml:space="preserve"> ADDIN PAPERS2_CITATIONS &lt;citation&gt;&lt;uuid&gt;73C845F7-9712-4009-B4DB-2235ED7B2AB0&lt;/uuid&gt;&lt;priority&gt;6&lt;/priority&gt;&lt;publications&gt;&lt;publication&gt;&lt;volume&gt;103&lt;/volume&gt;&lt;publication_date&gt;99201506161200000000222000&lt;/publication_date&gt;&lt;number&gt;7&lt;/number&gt;&lt;doi&gt;10.1109/JPROC.2015.2438471&lt;/doi&gt;&lt;startpage&gt;995&lt;/startpage&gt;&lt;title&gt;Energy Return on Investment (EROI) of Solar PV: An Attempt at Reconciliation [Point of View]&lt;/title&gt;&lt;uuid&gt;B0AF7199-5C4F-4E50-94C1-BE8035DA401F&lt;/uuid&gt;&lt;subtype&gt;400&lt;/subtype&gt;&lt;endpage&gt;999&lt;/endpage&gt;&lt;type&gt;400&lt;/type&gt;&lt;url&gt;http://ieeexplore.ieee.org/lpdocs/epic03/wrapper.htm?arnumber=7128485&lt;/url&gt;&lt;bundle&gt;&lt;publication&gt;&lt;title&gt;Proceedings of the IEEE&lt;/title&gt;&lt;type&gt;-100&lt;/type&gt;&lt;subtype&gt;-100&lt;/subtype&gt;&lt;uuid&gt;4DD95F45-5E46-424C-8913-F0C6C7FBA98F&lt;/uuid&gt;&lt;/publication&gt;&lt;/bundle&gt;&lt;authors&gt;&lt;author&gt;&lt;firstName&gt;Michael&lt;/firstName&gt;&lt;lastName&gt;Carbajales-Dale&lt;/lastName&gt;&lt;/author&gt;&lt;author&gt;&lt;firstName&gt;Marco&lt;/firstName&gt;&lt;lastName&gt;Raugei&lt;/lastName&gt;&lt;/author&gt;&lt;author&gt;&lt;firstName&gt;Vasilis&lt;/firstName&gt;&lt;lastName&gt;Fthenakis&lt;/lastName&gt;&lt;/author&gt;&lt;author&gt;&lt;firstName&gt;Charles&lt;/firstName&gt;&lt;lastName&gt;Barnhart&lt;/lastName&gt;&lt;/author&gt;&lt;/authors&gt;&lt;/publication&gt;&lt;/publications&gt;&lt;cites&gt;&lt;/cites&gt;&lt;/citation&gt;</w:instrText>
        </w:r>
        <w:r>
          <w:fldChar w:fldCharType="separate"/>
        </w:r>
        <w:r>
          <w:rPr>
            <w:rFonts w:eastAsiaTheme="minorHAnsi"/>
          </w:rPr>
          <w:t xml:space="preserve">(Carbajales-Dale </w:t>
        </w:r>
        <w:r>
          <w:rPr>
            <w:rFonts w:eastAsiaTheme="minorHAnsi"/>
            <w:i/>
            <w:iCs/>
          </w:rPr>
          <w:t>et al</w:t>
        </w:r>
        <w:r>
          <w:rPr>
            <w:rFonts w:eastAsiaTheme="minorHAnsi"/>
          </w:rPr>
          <w:t xml:space="preserve"> 2015)</w:t>
        </w:r>
        <w:r>
          <w:fldChar w:fldCharType="end"/>
        </w:r>
        <w:r>
          <w:t xml:space="preserve">, </w:t>
        </w:r>
        <w:r>
          <w:fldChar w:fldCharType="begin"/>
        </w:r>
        <w:r>
          <w:instrText xml:space="preserve"> ADDIN PAPERS2_CITATIONS &lt;citation&gt;&lt;uuid&gt;DB25BC2F-D200-47F3-807F-27672420095F&lt;/uuid&gt;&lt;priority&gt;7&lt;/priority&gt;&lt;publications&gt;&lt;publication&gt;&lt;uuid&gt;30833CBA-8182-4FC7-BDE1-911A88B3493A&lt;/uuid&gt;&lt;volume&gt;64&lt;/volume&gt;&lt;doi&gt;10.1016/j.enpol.2013.05.049&lt;/doi&gt;&lt;startpage&gt;141&lt;/startpage&gt;&lt;publication_date&gt;99201401011200000000222000&lt;/publication_date&gt;&lt;url&gt;http://dx.doi.org/10.1016/j.enpol.2013.05.049&lt;/url&gt;&lt;type&gt;400&lt;/type&gt;&lt;title&gt;EROI of different fuels and the implications for society &lt;/title&gt;&lt;publisher&gt;Elsevier&lt;/publisher&gt;&lt;number&gt;C&lt;/number&gt;&lt;subtype&gt;400&lt;/subtype&gt;&lt;endpage&gt;152&lt;/endpage&gt;&lt;bundle&gt;&lt;publication&gt;&lt;publisher&gt;Elsevier&lt;/publisher&gt;&lt;title&gt;Energy Policy&lt;/title&gt;&lt;type&gt;-100&lt;/type&gt;&lt;subtype&gt;-100&lt;/subtype&gt;&lt;uuid&gt;7A6B4DA0-B67F-4F05-B63E-FDCB9C191D8B&lt;/uuid&gt;&lt;/publication&gt;&lt;/bundle&gt;&lt;authors&gt;&lt;author&gt;&lt;firstName&gt;Charles&lt;/firstName&gt;&lt;middleNames&gt;A S&lt;/middleNames&gt;&lt;lastName&gt;Hall&lt;/lastName&gt;&lt;/author&gt;&lt;author&gt;&lt;firstName&gt;Jessica&lt;/firstName&gt;&lt;middleNames&gt;G&lt;/middleNames&gt;&lt;lastName&gt;Lambert&lt;/lastName&gt;&lt;/author&gt;&lt;author&gt;&lt;firstName&gt;Stephen&lt;/firstName&gt;&lt;middleNames&gt;B&lt;/middleNames&gt;&lt;lastName&gt;Balogh&lt;/lastName&gt;&lt;/author&gt;&lt;/authors&gt;&lt;/publication&gt;&lt;/publications&gt;&lt;cites&gt;&lt;/cites&gt;&lt;/citation&gt;</w:instrText>
        </w:r>
        <w:r>
          <w:fldChar w:fldCharType="separate"/>
        </w:r>
        <w:r>
          <w:rPr>
            <w:rFonts w:eastAsiaTheme="minorHAnsi"/>
          </w:rPr>
          <w:t xml:space="preserve">(Hall </w:t>
        </w:r>
        <w:r>
          <w:rPr>
            <w:rFonts w:eastAsiaTheme="minorHAnsi"/>
            <w:i/>
            <w:iCs/>
          </w:rPr>
          <w:t>et al</w:t>
        </w:r>
        <w:r>
          <w:rPr>
            <w:rFonts w:eastAsiaTheme="minorHAnsi"/>
          </w:rPr>
          <w:t xml:space="preserve"> 2014)</w:t>
        </w:r>
        <w:r>
          <w:fldChar w:fldCharType="end"/>
        </w:r>
        <w:r>
          <w:t xml:space="preserve">, </w:t>
        </w:r>
        <w:r>
          <w:fldChar w:fldCharType="begin"/>
        </w:r>
        <w:r>
          <w:instrText xml:space="preserve"> ADDIN PAPERS2_CITATIONS &lt;citation&gt;&lt;uuid&gt;CE21F7FC-B07D-4C57-9C5C-8D77EE819F39&lt;/uuid&gt;&lt;priority&gt;8&lt;/priority&gt;&lt;publications&gt;&lt;publication&gt;&lt;uuid&gt;18A1A678-7BED-461B-A3BA-FC32F8B2429E&lt;/uuid&gt;&lt;volume&gt;47&lt;/volume&gt;&lt;doi&gt;10.1016/j.rser.2015.02.057&lt;/doi&gt;&lt;startpage&gt;133&lt;/startpage&gt;&lt;publication_date&gt;99201507011200000000222000&lt;/publication_date&gt;&lt;url&gt;http://dx.doi.org/10.1016/j.rser.2015.02.057&lt;/url&gt;&lt;type&gt;400&lt;/type&gt;&lt;title&gt;Energy payback time (EPBT) and energy return on energy invested (EROI) of solar photovoltaic systems_ A systematic review and meta-analysis&lt;/title&gt;&lt;publisher&gt;Elsevier&lt;/publisher&gt;&lt;number&gt;C&lt;/number&gt;&lt;subtype&gt;400&lt;/subtype&gt;&lt;endpage&gt;141&lt;/endpage&gt;&lt;bundle&gt;&lt;publication&gt;&lt;publisher&gt;Elsevier Ltd&lt;/publisher&gt;&lt;title&gt;Renewable and Sustainable Energy Reviews&lt;/title&gt;&lt;type&gt;-100&lt;/type&gt;&lt;subtype&gt;-100&lt;/subtype&gt;&lt;uuid&gt;5F81D1DE-DA01-4273-AE52-53A88B92A207&lt;/uuid&gt;&lt;/publication&gt;&lt;/bundle&gt;&lt;authors&gt;&lt;author&gt;&lt;firstName&gt;Khagendra&lt;/firstName&gt;&lt;middleNames&gt;P&lt;/middleNames&gt;&lt;lastName&gt;Bhandari&lt;/lastName&gt;&lt;/author&gt;&lt;author&gt;&lt;firstName&gt;Jennifer&lt;/firstName&gt;&lt;middleNames&gt;M&lt;/middleNames&gt;&lt;lastName&gt;Collier&lt;/lastName&gt;&lt;/author&gt;&lt;author&gt;&lt;firstName&gt;Randy&lt;/firstName&gt;&lt;middleNames&gt;J&lt;/middleNames&gt;&lt;lastName&gt;Ellingson&lt;/lastName&gt;&lt;/author&gt;&lt;author&gt;&lt;firstName&gt;Defne&lt;/firstName&gt;&lt;middleNames&gt;S&lt;/middleNames&gt;&lt;lastName&gt;Apul&lt;/lastName&gt;&lt;/author&gt;&lt;/authors&gt;&lt;/publication&gt;&lt;/publications&gt;&lt;cites&gt;&lt;/cites&gt;&lt;/citation&gt;</w:instrText>
        </w:r>
        <w:r>
          <w:fldChar w:fldCharType="separate"/>
        </w:r>
        <w:r>
          <w:rPr>
            <w:rFonts w:eastAsiaTheme="minorHAnsi"/>
          </w:rPr>
          <w:t xml:space="preserve">(Bhandari </w:t>
        </w:r>
        <w:r>
          <w:rPr>
            <w:rFonts w:eastAsiaTheme="minorHAnsi"/>
            <w:i/>
            <w:iCs/>
          </w:rPr>
          <w:t>et al</w:t>
        </w:r>
        <w:r>
          <w:rPr>
            <w:rFonts w:eastAsiaTheme="minorHAnsi"/>
          </w:rPr>
          <w:t xml:space="preserve"> 2015)</w:t>
        </w:r>
        <w:r>
          <w:fldChar w:fldCharType="end"/>
        </w:r>
        <w:r>
          <w:t xml:space="preserve"> although even lower system values are reported </w:t>
        </w:r>
        <w:r>
          <w:lastRenderedPageBreak/>
          <w:fldChar w:fldCharType="begin"/>
        </w:r>
        <w:r>
          <w:instrText xml:space="preserve"> ADDIN PAPERS2_CITATIONS &lt;citation&gt;&lt;uuid&gt;7455307F-052A-48C6-9B73-20644FE8752E&lt;/uuid&gt;&lt;priority&gt;9&lt;/priority&gt;&lt;publications&gt;&lt;publication&gt;&lt;publication_date&gt;99201301041200000000222000&lt;/publication_date&gt;&lt;startpage&gt;148&lt;/startpage&gt;&lt;subtitle&gt;The Energy Return on Investment&lt;/subtitle&gt;&lt;title&gt;Spain’s Photovoltaic Revolution&lt;/title&gt;&lt;uuid&gt;438414A4-399C-483A-8CC1-CBACF69E5F4F&lt;/uuid&gt;&lt;subtype&gt;0&lt;/subtype&gt;&lt;publisher&gt;Springer Science &amp;amp; Business Media&lt;/publisher&gt;&lt;type&gt;0&lt;/type&gt;&lt;url&gt;http://books.google.com/books?id=qRM_AAAAQBAJ&amp;amp;printsec=frontcover&amp;amp;dq=prieto+hall+pv+eroi&amp;amp;hl=&amp;amp;cd=1&amp;amp;source=gbs_api&lt;/url&gt;&lt;authors&gt;&lt;author&gt;&lt;firstName&gt;Pedro&lt;/firstName&gt;&lt;middleNames&gt;A&lt;/middleNames&gt;&lt;lastName&gt;Prieto&lt;/lastName&gt;&lt;/author&gt;&lt;author&gt;&lt;firstName&gt;Charles&lt;/firstName&gt;&lt;lastName&gt;Hall&lt;/lastName&gt;&lt;/author&gt;&lt;/authors&gt;&lt;/publication&gt;&lt;/publications&gt;&lt;cites&gt;&lt;/cites&gt;&lt;/citation&gt;</w:instrText>
        </w:r>
        <w:r>
          <w:fldChar w:fldCharType="separate"/>
        </w:r>
        <w:r>
          <w:rPr>
            <w:rFonts w:eastAsiaTheme="minorHAnsi"/>
          </w:rPr>
          <w:t>(Prieto and Hall 2013)</w:t>
        </w:r>
        <w:r>
          <w:fldChar w:fldCharType="end"/>
        </w:r>
        <w:r>
          <w:t xml:space="preserve">, </w:t>
        </w:r>
        <w:r>
          <w:fldChar w:fldCharType="begin"/>
        </w:r>
        <w:r>
          <w:instrText xml:space="preserve"> ADDIN PAPERS2_CITATIONS &lt;citation&gt;&lt;uuid&gt;42DE4C2A-5E11-4DA7-AF9F-1B0C720527E5&lt;/uuid&gt;&lt;priority&gt;10&lt;/priority&gt;&lt;publications&gt;&lt;publication&gt;&lt;uuid&gt;9DFC68A9-9A31-4B51-9E4D-D35180DF4446&lt;/uuid&gt;&lt;volume&gt;52&lt;/volume&gt;&lt;doi&gt;10.1016/j.energy.2013.01.029&lt;/doi&gt;&lt;startpage&gt;210&lt;/startpage&gt;&lt;publication_date&gt;99201304011200000000222000&lt;/publication_date&gt;&lt;url&gt;http://dx.doi.org/10.1016/j.energy.2013.01.029&lt;/url&gt;&lt;type&gt;400&lt;/type&gt;&lt;title&gt;Energy intensities, EROIs (energy returned on invested), and energy payback times of electricity generating power plants&lt;/title&gt;&lt;publisher&gt;Elsevier Ltd&lt;/publisher&gt;&lt;number&gt;C&lt;/number&gt;&lt;subtype&gt;400&lt;/subtype&gt;&lt;endpage&gt;221&lt;/endpage&gt;&lt;bundle&gt;&lt;publication&gt;&lt;publisher&gt;Elsevier Ltd&lt;/publisher&gt;&lt;title&gt;Energy&lt;/title&gt;&lt;type&gt;-100&lt;/type&gt;&lt;subtype&gt;-100&lt;/subtype&gt;&lt;uuid&gt;A63012E7-24AF-465D-A8D4-A335B642F58F&lt;/uuid&gt;&lt;/publication&gt;&lt;/bundle&gt;&lt;authors&gt;&lt;author&gt;&lt;firstName&gt;D&lt;/firstName&gt;&lt;lastName&gt;Weißbach&lt;/lastName&gt;&lt;/author&gt;&lt;author&gt;&lt;firstName&gt;G&lt;/firstName&gt;&lt;lastName&gt;Ruprecht&lt;/lastName&gt;&lt;/author&gt;&lt;author&gt;&lt;firstName&gt;A&lt;/firstName&gt;&lt;lastName&gt;Huke&lt;/lastName&gt;&lt;/author&gt;&lt;author&gt;&lt;firstName&gt;K&lt;/firstName&gt;&lt;lastName&gt;Czerski&lt;/lastName&gt;&lt;/author&gt;&lt;author&gt;&lt;firstName&gt;S&lt;/firstName&gt;&lt;lastName&gt;Gottlieb&lt;/lastName&gt;&lt;/author&gt;&lt;author&gt;&lt;firstName&gt;A&lt;/firstName&gt;&lt;lastName&gt;Hussein&lt;/lastName&gt;&lt;/author&gt;&lt;/authors&gt;&lt;/publication&gt;&lt;/publications&gt;&lt;cites&gt;&lt;/cites&gt;&lt;/citation&gt;</w:instrText>
        </w:r>
        <w:r>
          <w:fldChar w:fldCharType="separate"/>
        </w:r>
        <w:r>
          <w:rPr>
            <w:rFonts w:eastAsiaTheme="minorHAnsi"/>
          </w:rPr>
          <w:t xml:space="preserve">(Weißbach </w:t>
        </w:r>
        <w:r>
          <w:rPr>
            <w:rFonts w:eastAsiaTheme="minorHAnsi"/>
            <w:i/>
            <w:iCs/>
          </w:rPr>
          <w:t>et al</w:t>
        </w:r>
        <w:r>
          <w:rPr>
            <w:rFonts w:eastAsiaTheme="minorHAnsi"/>
          </w:rPr>
          <w:t xml:space="preserve"> 2013)</w:t>
        </w:r>
        <w:r>
          <w:fldChar w:fldCharType="end"/>
        </w:r>
        <w:r>
          <w:t xml:space="preserve"> necessitating the exploration of a wide EROEI range.</w:t>
        </w:r>
      </w:ins>
    </w:p>
    <w:p w14:paraId="68868792" w14:textId="51102D98" w:rsidR="00085735" w:rsidRDefault="00085735">
      <w:pPr>
        <w:rPr>
          <w:ins w:id="3584" w:author="Dénes CSALA" w:date="2016-07-22T00:16:00Z"/>
        </w:rPr>
        <w:pPrChange w:id="3585" w:author="Dénes CSALA" w:date="2016-07-22T00:19:00Z">
          <w:pPr>
            <w:pStyle w:val="Paragraph"/>
            <w:ind w:firstLine="0"/>
            <w:jc w:val="both"/>
          </w:pPr>
        </w:pPrChange>
      </w:pPr>
      <w:ins w:id="3586" w:author="Dénes CSALA" w:date="2016-07-22T00:16:00Z">
        <w:r>
          <w:t xml:space="preserve">The RE EROEI is dependent on two factors: the local quality of the resource and the technology that is used to harvest it </w:t>
        </w:r>
        <w:r>
          <w:fldChar w:fldCharType="begin"/>
        </w:r>
        <w:r>
          <w:instrText xml:space="preserve"> ADDIN PAPERS2_CITATIONS &lt;citation&gt;&lt;uuid&gt;F9A10936-640F-43C0-94EA-A2FE1FE4C666&lt;/uuid&gt;&lt;priority&gt;11&lt;/priority&gt;&lt;publications&gt;&lt;publication&gt;&lt;volume&gt;3&lt;/volume&gt;&lt;publication_date&gt;99201112001200000000220000&lt;/publication_date&gt;&lt;number&gt;12&lt;/number&gt;&lt;doi&gt;10.3390/su3101972&lt;/doi&gt;&lt;startpage&gt;1972&lt;/startpage&gt;&lt;title&gt;A Dynamic Function for Energy Return on Investment&lt;/title&gt;&lt;uuid&gt;FAAA499E-1398-42A1-AF3A-D918CFFD91CB&lt;/uuid&gt;&lt;subtype&gt;400&lt;/subtype&gt;&lt;endpage&gt;1985&lt;/endpage&gt;&lt;type&gt;400&lt;/type&gt;&lt;url&gt;http://www.mdpi.com/2071-1050/3/10/1972/&lt;/url&gt;&lt;bundle&gt;&lt;publication&gt;&lt;title&gt;Sustainability&lt;/title&gt;&lt;type&gt;-100&lt;/type&gt;&lt;subtype&gt;-100&lt;/subtype&gt;&lt;uuid&gt;009498A5-06E5-468C-8926-935B8573793D&lt;/uuid&gt;&lt;/publication&gt;&lt;/bundle&gt;&lt;authors&gt;&lt;author&gt;&lt;firstName&gt;Michael&lt;/firstName&gt;&lt;lastName&gt;Dale&lt;/lastName&gt;&lt;/author&gt;&lt;author&gt;&lt;firstName&gt;Susan&lt;/firstName&gt;&lt;lastName&gt;Krumdieck&lt;/lastName&gt;&lt;/author&gt;&lt;author&gt;&lt;firstName&gt;Pat&lt;/firstName&gt;&lt;lastName&gt;Bodger&lt;/lastName&gt;&lt;/author&gt;&lt;/authors&gt;&lt;/publication&gt;&lt;/publications&gt;&lt;cites&gt;&lt;/cites&gt;&lt;/citation&gt;</w:instrText>
        </w:r>
        <w:r>
          <w:fldChar w:fldCharType="separate"/>
        </w:r>
        <w:r>
          <w:rPr>
            <w:rFonts w:eastAsiaTheme="minorHAnsi"/>
          </w:rPr>
          <w:t xml:space="preserve">(Dale </w:t>
        </w:r>
        <w:r>
          <w:rPr>
            <w:rFonts w:eastAsiaTheme="minorHAnsi"/>
            <w:i/>
            <w:iCs/>
          </w:rPr>
          <w:t>et al</w:t>
        </w:r>
        <w:r>
          <w:rPr>
            <w:rFonts w:eastAsiaTheme="minorHAnsi"/>
          </w:rPr>
          <w:t xml:space="preserve"> 2011)</w:t>
        </w:r>
        <w:r>
          <w:fldChar w:fldCharType="end"/>
        </w:r>
        <w:r>
          <w:t xml:space="preserve">. The EROEI of a PV module can be very high if deployed in a location with a high insolation or zero if indefinitely stored in a warehouse. This location dependence is partially why there is a large diversity of estimates and need for normalization. We distinguish between the two components by identifying technical EROEI </w:t>
        </w:r>
        <w:r w:rsidRPr="00085735">
          <w:rPr>
            <w:i/>
            <w:iCs/>
            <w:rPrChange w:id="3587" w:author="Dénes CSALA" w:date="2016-07-22T00:20:00Z">
              <w:rPr/>
            </w:rPrChange>
          </w:rPr>
          <w:t>(R</w:t>
        </w:r>
        <w:r w:rsidRPr="00085735">
          <w:rPr>
            <w:i/>
            <w:iCs/>
            <w:vertAlign w:val="subscript"/>
            <w:rPrChange w:id="3588" w:author="Dénes CSALA" w:date="2016-07-22T00:20:00Z">
              <w:rPr>
                <w:vertAlign w:val="subscript"/>
              </w:rPr>
            </w:rPrChange>
          </w:rPr>
          <w:t>T</w:t>
        </w:r>
        <w:r w:rsidRPr="00085735">
          <w:rPr>
            <w:i/>
            <w:iCs/>
            <w:rPrChange w:id="3589" w:author="Dénes CSALA" w:date="2016-07-22T00:20:00Z">
              <w:rPr/>
            </w:rPrChange>
          </w:rPr>
          <w:t>)</w:t>
        </w:r>
        <w:r>
          <w:t xml:space="preserve"> to indicate the RE installation performance under standardized conditions (e.g. insolation, wind speed etc.) that is subject to the learning effect from cumulative installations and a resource quality adjustment factor that is dependent on the weighted average resource quality at the locations that RE is installed (θ). Section </w:t>
        </w:r>
      </w:ins>
      <w:ins w:id="3590" w:author="Dénes CSALA" w:date="2016-07-22T00:20:00Z">
        <w:r>
          <w:fldChar w:fldCharType="begin"/>
        </w:r>
        <w:r>
          <w:instrText xml:space="preserve"> REF _Ref456910146 \r \h </w:instrText>
        </w:r>
      </w:ins>
      <w:r>
        <w:fldChar w:fldCharType="separate"/>
      </w:r>
      <w:ins w:id="3591" w:author="Dénes CSALA" w:date="2016-07-26T00:38:00Z">
        <w:r w:rsidR="00020C26">
          <w:rPr>
            <w:cs/>
          </w:rPr>
          <w:t>‎</w:t>
        </w:r>
        <w:r w:rsidR="00020C26">
          <w:t>4.6.4.4</w:t>
        </w:r>
      </w:ins>
      <w:ins w:id="3592" w:author="Dénes CSALA" w:date="2016-07-22T00:20:00Z">
        <w:r>
          <w:fldChar w:fldCharType="end"/>
        </w:r>
      </w:ins>
      <w:ins w:id="3593" w:author="Dénes CSALA" w:date="2016-07-22T00:19:00Z">
        <w:r>
          <w:t xml:space="preserve"> </w:t>
        </w:r>
      </w:ins>
      <w:ins w:id="3594" w:author="Dénes CSALA" w:date="2016-07-22T00:16:00Z">
        <w:r>
          <w:t xml:space="preserve">presents in more detail the calculation of the value of the quality factor θ. The learning curve is approximated by a typical Wright learning curve for the technical EROEI of RE technologies </w:t>
        </w:r>
        <w:r>
          <w:fldChar w:fldCharType="begin"/>
        </w:r>
        <w:r>
          <w:instrText xml:space="preserve"> ADDIN PAPERS2_CITATIONS &lt;citation&gt;&lt;uuid&gt;13726324-0928-47DE-9105-FF1025DB7E04&lt;/uuid&gt;&lt;priority&gt;12&lt;/priority&gt;&lt;publications&gt;&lt;publication&gt;&lt;volume&gt;36&lt;/volume&gt;&lt;publication_date&gt;99200806001200000000220000&lt;/publication_date&gt;&lt;number&gt;6&lt;/number&gt;&lt;doi&gt;10.1016/j.enpol.2008.02.029&lt;/doi&gt;&lt;startpage&gt;2200&lt;/startpage&gt;&lt;title&gt;Cost development of future technologies for power generation—A study based on experience curves and complementary bottom-up assessments&lt;/title&gt;&lt;uuid&gt;D4F1798F-2B48-41D4-81C8-A66B9C4C414D&lt;/uuid&gt;&lt;subtype&gt;400&lt;/subtype&gt;&lt;endpage&gt;2211&lt;/endpage&gt;&lt;type&gt;400&lt;/type&gt;&lt;url&gt;http://linkinghub.elsevier.com/retrieve/pii/S0301421508001237&lt;/url&gt;&lt;bundle&gt;&lt;publication&gt;&lt;publisher&gt;Elsevier&lt;/publisher&gt;&lt;title&gt;Energy Policy&lt;/title&gt;&lt;type&gt;-100&lt;/type&gt;&lt;subtype&gt;-100&lt;/subtype&gt;&lt;uuid&gt;7A6B4DA0-B67F-4F05-B63E-FDCB9C191D8B&lt;/uuid&gt;&lt;/publication&gt;&lt;/bundle&gt;&lt;authors&gt;&lt;author&gt;&lt;firstName&gt;Lena&lt;/firstName&gt;&lt;lastName&gt;Neij&lt;/lastName&gt;&lt;/author&gt;&lt;/authors&gt;&lt;/publication&gt;&lt;/publications&gt;&lt;cites&gt;&lt;/cites&gt;&lt;/citation&gt;</w:instrText>
        </w:r>
        <w:r>
          <w:fldChar w:fldCharType="separate"/>
        </w:r>
        <w:r>
          <w:rPr>
            <w:rFonts w:eastAsiaTheme="minorHAnsi"/>
          </w:rPr>
          <w:t>(Neij 2008)</w:t>
        </w:r>
        <w:r>
          <w:fldChar w:fldCharType="end"/>
        </w:r>
        <w:r>
          <w:t xml:space="preserve"> assuming a learning factor </w:t>
        </w:r>
        <w:r>
          <w:rPr>
            <w:i/>
            <w:iCs/>
          </w:rPr>
          <w:t>γ</w:t>
        </w:r>
        <w:r>
          <w:t xml:space="preserve"> for each technology and depending on the cumulative capacity installed </w:t>
        </w:r>
        <w:r w:rsidRPr="00085735">
          <w:rPr>
            <w:i/>
            <w:iCs/>
            <w:rPrChange w:id="3595" w:author="Dénes CSALA" w:date="2016-07-22T00:20:00Z">
              <w:rPr/>
            </w:rPrChange>
          </w:rPr>
          <w:t>PR(t)</w:t>
        </w:r>
        <w:r>
          <w:t>.</w:t>
        </w:r>
      </w:ins>
    </w:p>
    <w:p w14:paraId="0C0BEC9F" w14:textId="407133E4" w:rsidR="00085735" w:rsidRDefault="00085735">
      <w:pPr>
        <w:rPr>
          <w:ins w:id="3596" w:author="Dénes CSALA" w:date="2016-07-22T00:16:00Z"/>
        </w:rPr>
        <w:pPrChange w:id="3597" w:author="Dénes CSALA" w:date="2016-07-22T00:18:00Z">
          <w:pPr>
            <w:pStyle w:val="Paragraph"/>
            <w:ind w:firstLine="0"/>
            <w:jc w:val="both"/>
          </w:pPr>
        </w:pPrChange>
      </w:pPr>
      <w:ins w:id="3598" w:author="Dénes CSALA" w:date="2016-07-22T00:16:00Z">
        <w:r>
          <w:t xml:space="preserve">Finally, we consider that in order to utilize variable RE some combination of storage and curtailment will be necessary </w:t>
        </w:r>
        <w:r>
          <w:fldChar w:fldCharType="begin"/>
        </w:r>
        <w:r>
          <w:instrText xml:space="preserve"> ADDIN PAPERS2_CITATIONS &lt;citation&gt;&lt;uuid&gt;356536AE-6DFF-43FC-B1FE-F55929E793F0&lt;/uuid&gt;&lt;priority&gt;13&lt;/priority&gt;&lt;publications&gt;&lt;publication&gt;&lt;volume&gt;6&lt;/volume&gt;&lt;publication_date&gt;99201300001200000000200000&lt;/publication_date&gt;&lt;number&gt;10&lt;/number&gt;&lt;doi&gt;10.1039/c3ee41973h&lt;/doi&gt;&lt;startpage&gt;2804&lt;/startpage&gt;&lt;title&gt;The energetic implications of curtailing versus storing solar- and wind-generated electricity&lt;/title&gt;&lt;uuid&gt;E8F802C7-2535-44CE-B20E-C0638E4EE51A&lt;/uuid&gt;&lt;subtype&gt;400&lt;/subtype&gt;&lt;type&gt;400&lt;/type&gt;&lt;url&gt;http://xlink.rsc.org/?DOI=c3ee41973h&lt;/url&gt;&lt;bundle&gt;&lt;publication&gt;&lt;title&gt;Energy &amp;amp; Environmental Science&lt;/title&gt;&lt;type&gt;-100&lt;/type&gt;&lt;subtype&gt;-100&lt;/subtype&gt;&lt;uuid&gt;975053C9-0A56-4256-8A58-E3FBAB29AEB7&lt;/uuid&gt;&lt;/publication&gt;&lt;/bundle&gt;&lt;authors&gt;&lt;author&gt;&lt;firstName&gt;Charles&lt;/firstName&gt;&lt;middleNames&gt;J&lt;/middleNames&gt;&lt;lastName&gt;Barnhart&lt;/lastName&gt;&lt;/author&gt;&lt;author&gt;&lt;firstName&gt;Michael&lt;/firstName&gt;&lt;lastName&gt;Dale&lt;/lastName&gt;&lt;/author&gt;&lt;author&gt;&lt;firstName&gt;Adam&lt;/firstName&gt;&lt;middleNames&gt;R&lt;/middleNames&gt;&lt;lastName&gt;Brandt&lt;/lastName&gt;&lt;/author&gt;&lt;author&gt;&lt;firstName&gt;Sally&lt;/firstName&gt;&lt;middleNames&gt;M&lt;/middleNames&gt;&lt;lastName&gt;Benson&lt;/lastName&gt;&lt;/author&gt;&lt;/authors&gt;&lt;/publication&gt;&lt;/publications&gt;&lt;cites&gt;&lt;/cites&gt;&lt;/citation&gt;</w:instrText>
        </w:r>
        <w:r>
          <w:fldChar w:fldCharType="separate"/>
        </w:r>
        <w:r>
          <w:rPr>
            <w:rFonts w:eastAsiaTheme="minorHAnsi"/>
          </w:rPr>
          <w:t xml:space="preserve">(Barnhart </w:t>
        </w:r>
        <w:r>
          <w:rPr>
            <w:rFonts w:eastAsiaTheme="minorHAnsi"/>
            <w:i/>
            <w:iCs/>
          </w:rPr>
          <w:t>et al</w:t>
        </w:r>
        <w:r>
          <w:rPr>
            <w:rFonts w:eastAsiaTheme="minorHAnsi"/>
          </w:rPr>
          <w:t xml:space="preserve"> 2013)</w:t>
        </w:r>
        <w:r>
          <w:fldChar w:fldCharType="end"/>
        </w:r>
        <w:r>
          <w:t>. Barnhart et al. assuming optimal storage deployment, derive the adjusted EROEI using the stored fraction (</w:t>
        </w:r>
        <w:r w:rsidRPr="00085735">
          <w:rPr>
            <w:i/>
            <w:iCs/>
            <w:rPrChange w:id="3599" w:author="Dénes CSALA" w:date="2016-07-22T00:20:00Z">
              <w:rPr/>
            </w:rPrChange>
          </w:rPr>
          <w:t>φ</w:t>
        </w:r>
        <w:r>
          <w:t>) energy that would have been curtailed without storage, the efficiency of the storage system (</w:t>
        </w:r>
        <w:r w:rsidRPr="00085735">
          <w:rPr>
            <w:i/>
            <w:iCs/>
            <w:rPrChange w:id="3600" w:author="Dénes CSALA" w:date="2016-07-22T00:20:00Z">
              <w:rPr/>
            </w:rPrChange>
          </w:rPr>
          <w:t>η</w:t>
        </w:r>
        <w:r>
          <w:t>) and the embedded energy intensity of the storage technology measured by the parameter of energy stored on invested (</w:t>
        </w:r>
        <w:r w:rsidRPr="00085735">
          <w:rPr>
            <w:i/>
            <w:iCs/>
            <w:rPrChange w:id="3601" w:author="Dénes CSALA" w:date="2016-07-22T00:20:00Z">
              <w:rPr/>
            </w:rPrChange>
          </w:rPr>
          <w:t>ESOI</w:t>
        </w:r>
        <w:r>
          <w:t xml:space="preserve"> or </w:t>
        </w:r>
        <w:r w:rsidRPr="00085735">
          <w:rPr>
            <w:i/>
            <w:iCs/>
            <w:rPrChange w:id="3602" w:author="Dénes CSALA" w:date="2016-07-22T00:20:00Z">
              <w:rPr/>
            </w:rPrChange>
          </w:rPr>
          <w:t>S</w:t>
        </w:r>
        <w:r>
          <w:t>) dependent on the storage technology. We assume that the time to deploy storage is equal to the time to deploy the RE system.</w:t>
        </w:r>
      </w:ins>
    </w:p>
    <w:p w14:paraId="4081378D" w14:textId="2BCCA402" w:rsidR="00085735" w:rsidRDefault="00085735">
      <w:pPr>
        <w:rPr>
          <w:ins w:id="3603" w:author="Dénes CSALA" w:date="2016-07-22T00:16:00Z"/>
        </w:rPr>
        <w:pPrChange w:id="3604" w:author="Dénes CSALA" w:date="2016-07-22T00:21:00Z">
          <w:pPr>
            <w:pStyle w:val="Paragraph"/>
            <w:ind w:firstLine="0"/>
            <w:jc w:val="both"/>
          </w:pPr>
        </w:pPrChange>
      </w:pPr>
      <w:ins w:id="3605" w:author="Dénes CSALA" w:date="2016-07-22T00:16:00Z">
        <w:r>
          <w:lastRenderedPageBreak/>
          <w:t>Combining the components of technical EROEI, resource quality, learning effect and storage infrastructure deployment we derive Eq</w:t>
        </w:r>
      </w:ins>
      <w:ins w:id="3606" w:author="Dénes CSALA" w:date="2016-07-22T00:21:00Z">
        <w:r>
          <w:t xml:space="preserve">uation </w:t>
        </w:r>
        <w:r>
          <w:fldChar w:fldCharType="begin"/>
        </w:r>
        <w:r>
          <w:instrText xml:space="preserve"> REF _Ref456910231 \h </w:instrText>
        </w:r>
      </w:ins>
      <w:r>
        <w:fldChar w:fldCharType="separate"/>
      </w:r>
      <w:ins w:id="3607"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4</w:t>
        </w:r>
        <w:r w:rsidR="00020C26" w:rsidRPr="002E4118">
          <w:rPr>
            <w:rFonts w:asciiTheme="majorBidi" w:hAnsiTheme="majorBidi" w:cstheme="majorBidi"/>
          </w:rPr>
          <w:t xml:space="preserve"> )</w:t>
        </w:r>
      </w:ins>
      <w:ins w:id="3608" w:author="Dénes CSALA" w:date="2016-07-22T00:21:00Z">
        <w:r>
          <w:fldChar w:fldCharType="end"/>
        </w:r>
        <w:r>
          <w:t xml:space="preserve"> </w:t>
        </w:r>
      </w:ins>
      <w:ins w:id="3609" w:author="Dénes CSALA" w:date="2016-07-22T00:16:00Z">
        <w:r>
          <w:t xml:space="preserve">for the system EROEI for RE technology </w:t>
        </w:r>
        <w:r w:rsidRPr="00085735">
          <w:rPr>
            <w:i/>
            <w:iCs/>
            <w:rPrChange w:id="3610" w:author="Dénes CSALA" w:date="2016-07-22T00:21:00Z">
              <w:rPr/>
            </w:rPrChange>
          </w:rPr>
          <w:t>k</w:t>
        </w:r>
        <w: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085735" w14:paraId="5BBC8A96" w14:textId="77777777" w:rsidTr="00085735">
        <w:trPr>
          <w:ins w:id="3611" w:author="Dénes CSALA" w:date="2016-07-22T00:17:00Z"/>
        </w:trPr>
        <w:tc>
          <w:tcPr>
            <w:tcW w:w="7230" w:type="dxa"/>
            <w:vAlign w:val="center"/>
          </w:tcPr>
          <w:p w14:paraId="0014AB49" w14:textId="2F995277" w:rsidR="00085735" w:rsidRDefault="006C0880" w:rsidP="00085735">
            <w:pPr>
              <w:spacing w:before="200"/>
              <w:ind w:firstLine="0"/>
              <w:jc w:val="center"/>
              <w:rPr>
                <w:ins w:id="3612" w:author="Dénes CSALA" w:date="2016-07-22T00:17:00Z"/>
              </w:rPr>
            </w:pPr>
            <m:oMathPara>
              <m:oMath>
                <m:sSub>
                  <m:sSubPr>
                    <m:ctrlPr>
                      <w:ins w:id="3613" w:author="Dénes CSALA" w:date="2016-07-22T00:17:00Z">
                        <w:rPr>
                          <w:rFonts w:ascii="Cambria Math" w:eastAsia="Times New Roman" w:hAnsi="Cambria Math" w:cs="Times New Roman"/>
                          <w:i/>
                          <w:szCs w:val="24"/>
                        </w:rPr>
                      </w:ins>
                    </m:ctrlPr>
                  </m:sSubPr>
                  <m:e>
                    <m:r>
                      <w:ins w:id="3614" w:author="Dénes CSALA" w:date="2016-07-22T00:17:00Z">
                        <w:rPr>
                          <w:rFonts w:ascii="Cambria Math" w:hAnsi="Cambria Math"/>
                        </w:rPr>
                        <m:t>R</m:t>
                      </w:ins>
                    </m:r>
                  </m:e>
                  <m:sub>
                    <m:r>
                      <w:ins w:id="3615" w:author="Dénes CSALA" w:date="2016-07-22T00:17:00Z">
                        <w:rPr>
                          <w:rFonts w:ascii="Cambria Math" w:hAnsi="Cambria Math"/>
                        </w:rPr>
                        <m:t>k</m:t>
                      </w:ins>
                    </m:r>
                  </m:sub>
                </m:sSub>
                <m:r>
                  <w:ins w:id="3616" w:author="Dénes CSALA" w:date="2016-07-22T00:17:00Z">
                    <w:rPr>
                      <w:rFonts w:ascii="Cambria Math" w:hAnsi="Cambria Math"/>
                    </w:rPr>
                    <m:t>(t)=</m:t>
                  </w:ins>
                </m:r>
                <m:f>
                  <m:fPr>
                    <m:ctrlPr>
                      <w:ins w:id="3617" w:author="Dénes CSALA" w:date="2016-07-22T00:17:00Z">
                        <w:rPr>
                          <w:rFonts w:ascii="Cambria Math" w:eastAsia="Times New Roman" w:hAnsi="Cambria Math" w:cs="Times New Roman"/>
                          <w:i/>
                          <w:szCs w:val="24"/>
                        </w:rPr>
                      </w:ins>
                    </m:ctrlPr>
                  </m:fPr>
                  <m:num>
                    <m:r>
                      <w:ins w:id="3618" w:author="Dénes CSALA" w:date="2016-07-22T00:17:00Z">
                        <w:rPr>
                          <w:rFonts w:ascii="Cambria Math" w:hAnsi="Cambria Math"/>
                        </w:rPr>
                        <m:t>1-φ+ηφ</m:t>
                      </w:ins>
                    </m:r>
                  </m:num>
                  <m:den>
                    <m:f>
                      <m:fPr>
                        <m:ctrlPr>
                          <w:ins w:id="3619" w:author="Dénes CSALA" w:date="2016-07-22T00:17:00Z">
                            <w:rPr>
                              <w:rFonts w:ascii="Cambria Math" w:eastAsia="Times New Roman" w:hAnsi="Cambria Math" w:cs="Times New Roman"/>
                              <w:i/>
                              <w:szCs w:val="24"/>
                            </w:rPr>
                          </w:ins>
                        </m:ctrlPr>
                      </m:fPr>
                      <m:num>
                        <m:r>
                          <w:ins w:id="3620" w:author="Dénes CSALA" w:date="2016-07-22T00:17:00Z">
                            <w:rPr>
                              <w:rFonts w:ascii="Cambria Math" w:hAnsi="Cambria Math"/>
                            </w:rPr>
                            <m:t>1</m:t>
                          </w:ins>
                        </m:r>
                      </m:num>
                      <m:den>
                        <m:sSub>
                          <m:sSubPr>
                            <m:ctrlPr>
                              <w:ins w:id="3621" w:author="Dénes CSALA" w:date="2016-07-22T00:17:00Z">
                                <w:rPr>
                                  <w:rFonts w:ascii="Cambria Math" w:eastAsia="Times New Roman" w:hAnsi="Cambria Math" w:cs="Times New Roman"/>
                                  <w:i/>
                                  <w:szCs w:val="24"/>
                                </w:rPr>
                              </w:ins>
                            </m:ctrlPr>
                          </m:sSubPr>
                          <m:e>
                            <m:r>
                              <w:ins w:id="3622" w:author="Dénes CSALA" w:date="2016-07-22T00:17:00Z">
                                <w:rPr>
                                  <w:rFonts w:ascii="Cambria Math" w:hAnsi="Cambria Math"/>
                                </w:rPr>
                                <m:t>R</m:t>
                              </w:ins>
                            </m:r>
                          </m:e>
                          <m:sub>
                            <m:r>
                              <w:ins w:id="3623" w:author="Dénes CSALA" w:date="2016-07-22T00:17:00Z">
                                <w:rPr>
                                  <w:rFonts w:ascii="Cambria Math" w:hAnsi="Cambria Math"/>
                                </w:rPr>
                                <m:t>Tk</m:t>
                              </w:ins>
                            </m:r>
                          </m:sub>
                        </m:sSub>
                        <m:r>
                          <w:ins w:id="3624" w:author="Dénes CSALA" w:date="2016-07-22T00:17:00Z">
                            <w:rPr>
                              <w:rFonts w:ascii="Cambria Math" w:hAnsi="Cambria Math"/>
                            </w:rPr>
                            <m:t>∙</m:t>
                          </w:ins>
                        </m:r>
                        <m:sSub>
                          <m:sSubPr>
                            <m:ctrlPr>
                              <w:ins w:id="3625" w:author="Dénes CSALA" w:date="2016-07-22T00:17:00Z">
                                <w:rPr>
                                  <w:rFonts w:ascii="Cambria Math" w:eastAsia="Times New Roman" w:hAnsi="Cambria Math" w:cs="Times New Roman"/>
                                  <w:i/>
                                  <w:szCs w:val="24"/>
                                </w:rPr>
                              </w:ins>
                            </m:ctrlPr>
                          </m:sSubPr>
                          <m:e>
                            <m:sSub>
                              <m:sSubPr>
                                <m:ctrlPr>
                                  <w:ins w:id="3626" w:author="Dénes CSALA" w:date="2016-07-22T00:17:00Z">
                                    <w:rPr>
                                      <w:rFonts w:ascii="Cambria Math" w:eastAsia="Times New Roman" w:hAnsi="Cambria Math" w:cs="Times New Roman"/>
                                      <w:i/>
                                      <w:szCs w:val="24"/>
                                    </w:rPr>
                                  </w:ins>
                                </m:ctrlPr>
                              </m:sSubPr>
                              <m:e>
                                <m:r>
                                  <w:ins w:id="3627" w:author="Dénes CSALA" w:date="2016-07-22T00:17:00Z">
                                    <w:rPr>
                                      <w:rFonts w:ascii="Cambria Math" w:hAnsi="Cambria Math"/>
                                    </w:rPr>
                                    <m:t>θ</m:t>
                                  </w:ins>
                                </m:r>
                              </m:e>
                              <m:sub>
                                <m:r>
                                  <w:ins w:id="3628" w:author="Dénes CSALA" w:date="2016-07-22T00:17:00Z">
                                    <w:rPr>
                                      <w:rFonts w:ascii="Cambria Math" w:hAnsi="Cambria Math"/>
                                    </w:rPr>
                                    <m:t>k</m:t>
                                  </w:ins>
                                </m:r>
                              </m:sub>
                            </m:sSub>
                            <m:r>
                              <w:ins w:id="3629" w:author="Dénes CSALA" w:date="2016-07-22T00:17:00Z">
                                <w:rPr>
                                  <w:rFonts w:ascii="Cambria Math" w:hAnsi="Cambria Math"/>
                                </w:rPr>
                                <m:t>(t)∙a</m:t>
                              </w:ins>
                            </m:r>
                          </m:e>
                          <m:sub>
                            <m:r>
                              <w:ins w:id="3630" w:author="Dénes CSALA" w:date="2016-07-22T00:17:00Z">
                                <w:rPr>
                                  <w:rFonts w:ascii="Cambria Math" w:hAnsi="Cambria Math"/>
                                </w:rPr>
                                <m:t>k</m:t>
                              </w:ins>
                            </m:r>
                          </m:sub>
                        </m:sSub>
                        <m:r>
                          <w:ins w:id="3631" w:author="Dénes CSALA" w:date="2016-07-22T00:17:00Z">
                            <w:rPr>
                              <w:rFonts w:ascii="Cambria Math" w:hAnsi="Cambria Math"/>
                            </w:rPr>
                            <m:t>(t)</m:t>
                          </w:ins>
                        </m:r>
                      </m:den>
                    </m:f>
                    <m:r>
                      <w:ins w:id="3632" w:author="Dénes CSALA" w:date="2016-07-22T00:17:00Z">
                        <w:rPr>
                          <w:rFonts w:ascii="Cambria Math" w:hAnsi="Cambria Math"/>
                        </w:rPr>
                        <m:t xml:space="preserve"> - </m:t>
                      </w:ins>
                    </m:r>
                    <m:f>
                      <m:fPr>
                        <m:ctrlPr>
                          <w:ins w:id="3633" w:author="Dénes CSALA" w:date="2016-07-22T00:17:00Z">
                            <w:rPr>
                              <w:rFonts w:ascii="Cambria Math" w:eastAsia="Times New Roman" w:hAnsi="Cambria Math" w:cs="Times New Roman"/>
                              <w:i/>
                              <w:szCs w:val="24"/>
                            </w:rPr>
                          </w:ins>
                        </m:ctrlPr>
                      </m:fPr>
                      <m:num>
                        <m:r>
                          <w:ins w:id="3634" w:author="Dénes CSALA" w:date="2016-07-22T00:17:00Z">
                            <w:rPr>
                              <w:rFonts w:ascii="Cambria Math" w:hAnsi="Cambria Math"/>
                            </w:rPr>
                            <m:t>ηφ</m:t>
                          </w:ins>
                        </m:r>
                      </m:num>
                      <m:den>
                        <m:r>
                          <w:ins w:id="3635" w:author="Dénes CSALA" w:date="2016-07-22T00:17:00Z">
                            <w:rPr>
                              <w:rFonts w:ascii="Cambria Math" w:hAnsi="Cambria Math"/>
                            </w:rPr>
                            <m:t>S</m:t>
                          </w:ins>
                        </m:r>
                      </m:den>
                    </m:f>
                  </m:den>
                </m:f>
                <m:r>
                  <w:ins w:id="3636" w:author="Dénes CSALA" w:date="2016-07-22T00:17:00Z">
                    <w:rPr>
                      <w:rFonts w:ascii="Cambria Math" w:hAnsi="Cambria Math"/>
                    </w:rPr>
                    <m:t xml:space="preserve">,    </m:t>
                  </w:ins>
                </m:r>
                <m:sSub>
                  <m:sSubPr>
                    <m:ctrlPr>
                      <w:ins w:id="3637" w:author="Dénes CSALA" w:date="2016-07-22T00:17:00Z">
                        <w:rPr>
                          <w:rFonts w:ascii="Cambria Math" w:eastAsia="Times New Roman" w:hAnsi="Cambria Math" w:cs="Times New Roman"/>
                          <w:i/>
                          <w:szCs w:val="24"/>
                        </w:rPr>
                      </w:ins>
                    </m:ctrlPr>
                  </m:sSubPr>
                  <m:e>
                    <m:r>
                      <w:ins w:id="3638" w:author="Dénes CSALA" w:date="2016-07-22T00:17:00Z">
                        <w:rPr>
                          <w:rFonts w:ascii="Cambria Math" w:hAnsi="Cambria Math"/>
                        </w:rPr>
                        <m:t>a</m:t>
                      </w:ins>
                    </m:r>
                  </m:e>
                  <m:sub>
                    <m:r>
                      <w:ins w:id="3639" w:author="Dénes CSALA" w:date="2016-07-22T00:17:00Z">
                        <w:rPr>
                          <w:rFonts w:ascii="Cambria Math" w:hAnsi="Cambria Math"/>
                        </w:rPr>
                        <m:t>k</m:t>
                      </w:ins>
                    </m:r>
                  </m:sub>
                </m:sSub>
                <m:r>
                  <w:ins w:id="3640" w:author="Dénes CSALA" w:date="2016-07-22T00:17:00Z">
                    <w:rPr>
                      <w:rFonts w:ascii="Cambria Math" w:hAnsi="Cambria Math"/>
                    </w:rPr>
                    <m:t>(t)=</m:t>
                  </w:ins>
                </m:r>
                <m:sSup>
                  <m:sSupPr>
                    <m:ctrlPr>
                      <w:ins w:id="3641" w:author="Dénes CSALA" w:date="2016-07-22T00:17:00Z">
                        <w:rPr>
                          <w:rFonts w:ascii="Cambria Math" w:eastAsia="Times New Roman" w:hAnsi="Cambria Math" w:cs="Times New Roman"/>
                          <w:i/>
                          <w:szCs w:val="24"/>
                        </w:rPr>
                      </w:ins>
                    </m:ctrlPr>
                  </m:sSupPr>
                  <m:e>
                    <m:d>
                      <m:dPr>
                        <m:begChr m:val="["/>
                        <m:endChr m:val="]"/>
                        <m:ctrlPr>
                          <w:ins w:id="3642" w:author="Dénes CSALA" w:date="2016-07-22T00:17:00Z">
                            <w:rPr>
                              <w:rFonts w:ascii="Cambria Math" w:eastAsia="Times New Roman" w:hAnsi="Cambria Math" w:cs="Times New Roman"/>
                              <w:i/>
                              <w:szCs w:val="24"/>
                            </w:rPr>
                          </w:ins>
                        </m:ctrlPr>
                      </m:dPr>
                      <m:e>
                        <m:f>
                          <m:fPr>
                            <m:ctrlPr>
                              <w:ins w:id="3643" w:author="Dénes CSALA" w:date="2016-07-22T00:17:00Z">
                                <w:rPr>
                                  <w:rFonts w:ascii="Cambria Math" w:eastAsia="Times New Roman" w:hAnsi="Cambria Math" w:cs="Times New Roman"/>
                                  <w:i/>
                                  <w:szCs w:val="24"/>
                                </w:rPr>
                              </w:ins>
                            </m:ctrlPr>
                          </m:fPr>
                          <m:num>
                            <m:r>
                              <w:ins w:id="3644" w:author="Dénes CSALA" w:date="2016-07-22T00:17:00Z">
                                <w:rPr>
                                  <w:rFonts w:ascii="Cambria Math" w:hAnsi="Cambria Math"/>
                                </w:rPr>
                                <m:t>PR(t)</m:t>
                              </w:ins>
                            </m:r>
                          </m:num>
                          <m:den>
                            <m:r>
                              <w:ins w:id="3645" w:author="Dénes CSALA" w:date="2016-07-22T00:17:00Z">
                                <w:rPr>
                                  <w:rFonts w:ascii="Cambria Math" w:hAnsi="Cambria Math"/>
                                </w:rPr>
                                <m:t>PR(</m:t>
                              </w:ins>
                            </m:r>
                            <m:sSub>
                              <m:sSubPr>
                                <m:ctrlPr>
                                  <w:ins w:id="3646" w:author="Dénes CSALA" w:date="2016-07-22T00:17:00Z">
                                    <w:rPr>
                                      <w:rFonts w:ascii="Cambria Math" w:eastAsia="Times New Roman" w:hAnsi="Cambria Math" w:cs="Times New Roman"/>
                                      <w:i/>
                                      <w:szCs w:val="24"/>
                                    </w:rPr>
                                  </w:ins>
                                </m:ctrlPr>
                              </m:sSubPr>
                              <m:e>
                                <m:r>
                                  <w:ins w:id="3647" w:author="Dénes CSALA" w:date="2016-07-22T00:17:00Z">
                                    <w:rPr>
                                      <w:rFonts w:ascii="Cambria Math" w:hAnsi="Cambria Math"/>
                                    </w:rPr>
                                    <m:t>t</m:t>
                                  </w:ins>
                                </m:r>
                              </m:e>
                              <m:sub>
                                <m:r>
                                  <w:ins w:id="3648" w:author="Dénes CSALA" w:date="2016-07-22T00:17:00Z">
                                    <w:rPr>
                                      <w:rFonts w:ascii="Cambria Math" w:hAnsi="Cambria Math"/>
                                    </w:rPr>
                                    <m:t>0</m:t>
                                  </w:ins>
                                </m:r>
                              </m:sub>
                            </m:sSub>
                            <m:r>
                              <w:ins w:id="3649" w:author="Dénes CSALA" w:date="2016-07-22T00:17:00Z">
                                <w:rPr>
                                  <w:rFonts w:ascii="Cambria Math" w:hAnsi="Cambria Math"/>
                                </w:rPr>
                                <m:t>)</m:t>
                              </w:ins>
                            </m:r>
                          </m:den>
                        </m:f>
                      </m:e>
                    </m:d>
                  </m:e>
                  <m:sup>
                    <m:r>
                      <w:ins w:id="3650" w:author="Dénes CSALA" w:date="2016-07-22T00:17:00Z">
                        <w:rPr>
                          <w:rFonts w:ascii="Cambria Math" w:hAnsi="Cambria Math"/>
                        </w:rPr>
                        <m:t>1+γ</m:t>
                      </w:ins>
                    </m:r>
                  </m:sup>
                </m:sSup>
              </m:oMath>
            </m:oMathPara>
          </w:p>
        </w:tc>
        <w:tc>
          <w:tcPr>
            <w:tcW w:w="1073" w:type="dxa"/>
            <w:vAlign w:val="center"/>
          </w:tcPr>
          <w:p w14:paraId="33FBBE33" w14:textId="1D23CC7C" w:rsidR="00085735" w:rsidRDefault="00085735" w:rsidP="00085735">
            <w:pPr>
              <w:spacing w:before="160"/>
              <w:ind w:firstLine="0"/>
              <w:jc w:val="right"/>
              <w:rPr>
                <w:ins w:id="3651" w:author="Dénes CSALA" w:date="2016-07-22T00:17:00Z"/>
              </w:rPr>
            </w:pPr>
            <w:bookmarkStart w:id="3652" w:name="_Ref456910231"/>
            <w:ins w:id="3653" w:author="Dénes CSALA" w:date="2016-07-22T00:17:00Z">
              <w:r w:rsidRPr="002E4118">
                <w:rPr>
                  <w:rFonts w:asciiTheme="majorBidi" w:hAnsiTheme="majorBidi" w:cstheme="majorBidi"/>
                </w:rPr>
                <w:t xml:space="preserve">( </w:t>
              </w:r>
            </w:ins>
            <w:ins w:id="3654"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3655"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656" w:author="Dénes CSALA" w:date="2016-07-26T00:38:00Z">
              <w:r w:rsidR="00020C26">
                <w:rPr>
                  <w:rFonts w:asciiTheme="majorBidi" w:hAnsiTheme="majorBidi" w:cstheme="majorBidi"/>
                  <w:noProof/>
                </w:rPr>
                <w:t>4</w:t>
              </w:r>
            </w:ins>
            <w:ins w:id="3657" w:author="Dénes CSALA" w:date="2016-07-22T00:34:00Z">
              <w:r w:rsidR="00F35152">
                <w:rPr>
                  <w:rFonts w:asciiTheme="majorBidi" w:hAnsiTheme="majorBidi" w:cstheme="majorBidi"/>
                </w:rPr>
                <w:fldChar w:fldCharType="end"/>
              </w:r>
            </w:ins>
            <w:ins w:id="3658" w:author="Dénes CSALA" w:date="2016-07-22T00:17:00Z">
              <w:r w:rsidRPr="002E4118">
                <w:rPr>
                  <w:rFonts w:asciiTheme="majorBidi" w:hAnsiTheme="majorBidi" w:cstheme="majorBidi"/>
                </w:rPr>
                <w:t xml:space="preserve"> )</w:t>
              </w:r>
              <w:bookmarkEnd w:id="3652"/>
            </w:ins>
          </w:p>
        </w:tc>
      </w:tr>
    </w:tbl>
    <w:p w14:paraId="383CE102" w14:textId="77777777" w:rsidR="00085735" w:rsidRDefault="00085735" w:rsidP="00085735">
      <w:pPr>
        <w:pStyle w:val="Paragraph"/>
        <w:ind w:firstLine="0"/>
        <w:jc w:val="both"/>
        <w:rPr>
          <w:ins w:id="3659" w:author="Dénes CSALA" w:date="2016-07-22T00:16:00Z"/>
        </w:rPr>
      </w:pPr>
    </w:p>
    <w:p w14:paraId="5A015429" w14:textId="04DEA97D" w:rsidR="00085735" w:rsidRDefault="00085735">
      <w:pPr>
        <w:rPr>
          <w:ins w:id="3660" w:author="Dénes CSALA" w:date="2016-07-22T00:16:00Z"/>
        </w:rPr>
        <w:pPrChange w:id="3661" w:author="Dénes CSALA" w:date="2016-07-22T00:21:00Z">
          <w:pPr>
            <w:pStyle w:val="Paragraph"/>
            <w:ind w:firstLine="0"/>
            <w:jc w:val="both"/>
          </w:pPr>
        </w:pPrChange>
      </w:pPr>
      <w:ins w:id="3662" w:author="Dénes CSALA" w:date="2016-07-22T00:16:00Z">
        <w:r>
          <w:t>The values used for the simulations by technology and resource are shown in</w:t>
        </w:r>
      </w:ins>
      <w:ins w:id="3663" w:author="Dénes CSALA" w:date="2016-07-22T00:21:00Z">
        <w:r>
          <w:t xml:space="preserve"> </w:t>
        </w:r>
      </w:ins>
      <w:ins w:id="3664" w:author="Dénes CSALA" w:date="2016-07-22T00:22:00Z">
        <w:r>
          <w:fldChar w:fldCharType="begin"/>
        </w:r>
        <w:r>
          <w:instrText xml:space="preserve"> REF _Ref456910258 \h </w:instrText>
        </w:r>
      </w:ins>
      <w:r>
        <w:fldChar w:fldCharType="separate"/>
      </w:r>
      <w:ins w:id="3665" w:author="Dénes CSALA" w:date="2016-07-26T00:38:00Z">
        <w:r w:rsidR="00020C26">
          <w:t xml:space="preserve">Table </w:t>
        </w:r>
        <w:r w:rsidR="00020C26">
          <w:rPr>
            <w:noProof/>
            <w:cs/>
          </w:rPr>
          <w:t>‎</w:t>
        </w:r>
        <w:r w:rsidR="00020C26">
          <w:rPr>
            <w:noProof/>
          </w:rPr>
          <w:t>5</w:t>
        </w:r>
        <w:r w:rsidR="00020C26">
          <w:noBreakHyphen/>
        </w:r>
        <w:r w:rsidR="00020C26">
          <w:rPr>
            <w:noProof/>
          </w:rPr>
          <w:t>1</w:t>
        </w:r>
      </w:ins>
      <w:ins w:id="3666" w:author="Dénes CSALA" w:date="2016-07-22T00:22:00Z">
        <w:r>
          <w:fldChar w:fldCharType="end"/>
        </w:r>
        <w:r>
          <w:t xml:space="preserve">, </w:t>
        </w:r>
        <w:r>
          <w:fldChar w:fldCharType="begin"/>
        </w:r>
        <w:r>
          <w:instrText xml:space="preserve"> REF _Ref456910260 \h </w:instrText>
        </w:r>
      </w:ins>
      <w:r>
        <w:fldChar w:fldCharType="separate"/>
      </w:r>
      <w:ins w:id="3667" w:author="Dénes CSALA" w:date="2016-07-26T00:38:00Z">
        <w:r w:rsidR="00020C26">
          <w:t xml:space="preserve">Table </w:t>
        </w:r>
        <w:r w:rsidR="00020C26">
          <w:rPr>
            <w:noProof/>
            <w:cs/>
          </w:rPr>
          <w:t>‎</w:t>
        </w:r>
        <w:r w:rsidR="00020C26">
          <w:rPr>
            <w:noProof/>
          </w:rPr>
          <w:t>5</w:t>
        </w:r>
        <w:r w:rsidR="00020C26">
          <w:noBreakHyphen/>
        </w:r>
        <w:r w:rsidR="00020C26">
          <w:rPr>
            <w:noProof/>
          </w:rPr>
          <w:t>2</w:t>
        </w:r>
      </w:ins>
      <w:ins w:id="3668" w:author="Dénes CSALA" w:date="2016-07-22T00:22:00Z">
        <w:r>
          <w:fldChar w:fldCharType="end"/>
        </w:r>
        <w:r>
          <w:t xml:space="preserve"> and </w:t>
        </w:r>
        <w:r>
          <w:fldChar w:fldCharType="begin"/>
        </w:r>
        <w:r>
          <w:instrText xml:space="preserve"> REF _Ref456910262 \h </w:instrText>
        </w:r>
      </w:ins>
      <w:r>
        <w:fldChar w:fldCharType="separate"/>
      </w:r>
      <w:ins w:id="3669" w:author="Dénes CSALA" w:date="2016-07-26T00:38:00Z">
        <w:r w:rsidR="00020C26">
          <w:t xml:space="preserve">Table </w:t>
        </w:r>
        <w:r w:rsidR="00020C26">
          <w:rPr>
            <w:noProof/>
            <w:cs/>
          </w:rPr>
          <w:t>‎</w:t>
        </w:r>
        <w:r w:rsidR="00020C26">
          <w:rPr>
            <w:noProof/>
          </w:rPr>
          <w:t>5</w:t>
        </w:r>
        <w:r w:rsidR="00020C26">
          <w:noBreakHyphen/>
        </w:r>
        <w:r w:rsidR="00020C26">
          <w:rPr>
            <w:noProof/>
          </w:rPr>
          <w:t>3</w:t>
        </w:r>
      </w:ins>
      <w:ins w:id="3670" w:author="Dénes CSALA" w:date="2016-07-22T00:22:00Z">
        <w:r>
          <w:fldChar w:fldCharType="end"/>
        </w:r>
      </w:ins>
      <w:ins w:id="3671" w:author="Dénes CSALA" w:date="2016-07-22T00:16:00Z">
        <w:r>
          <w:t>.</w:t>
        </w:r>
      </w:ins>
    </w:p>
    <w:p w14:paraId="000680F1" w14:textId="1F03956A" w:rsidR="00085735" w:rsidRDefault="00085735">
      <w:pPr>
        <w:pStyle w:val="Heading4"/>
        <w:rPr>
          <w:ins w:id="3672" w:author="Dénes CSALA" w:date="2016-07-22T00:16:00Z"/>
        </w:rPr>
        <w:pPrChange w:id="3673" w:author="Dénes CSALA" w:date="2016-07-22T00:17:00Z">
          <w:pPr>
            <w:pStyle w:val="Paragraph"/>
            <w:ind w:firstLine="0"/>
            <w:jc w:val="both"/>
          </w:pPr>
        </w:pPrChange>
      </w:pPr>
      <w:ins w:id="3674" w:author="Dénes CSALA" w:date="2016-07-22T00:16:00Z">
        <w:r>
          <w:t>Fossil fuel EROEI</w:t>
        </w:r>
      </w:ins>
    </w:p>
    <w:p w14:paraId="148D3B13" w14:textId="20F6419C" w:rsidR="00085735" w:rsidRDefault="00085735">
      <w:pPr>
        <w:rPr>
          <w:ins w:id="3675" w:author="Dénes CSALA" w:date="2016-07-22T00:16:00Z"/>
        </w:rPr>
        <w:pPrChange w:id="3676" w:author="Dénes CSALA" w:date="2016-07-22T00:23:00Z">
          <w:pPr>
            <w:pStyle w:val="Paragraph"/>
            <w:ind w:firstLine="0"/>
            <w:jc w:val="both"/>
          </w:pPr>
        </w:pPrChange>
      </w:pPr>
      <w:ins w:id="3677" w:author="Dénes CSALA" w:date="2016-07-22T00:16:00Z">
        <w:r>
          <w:t xml:space="preserve">While the EROEI of RE tends to increase due to the learning-curve effect that of fossil fuels declines as a result of depletion </w:t>
        </w:r>
        <w:r>
          <w:fldChar w:fldCharType="begin"/>
        </w:r>
        <w:r>
          <w:instrText xml:space="preserve"> ADDIN PAPERS2_CITATIONS &lt;citation&gt;&lt;uuid&gt;63E8DE14-0E10-487E-B4C2-9307B2287E95&lt;/uuid&gt;&lt;priority&gt;14&lt;/priority&gt;&lt;publications&gt;&lt;publication&gt;&lt;volume&gt;3&lt;/volume&gt;&lt;publication_date&gt;99201112001200000000220000&lt;/publication_date&gt;&lt;number&gt;12&lt;/number&gt;&lt;doi&gt;10.3390/su3101866&lt;/doi&gt;&lt;startpage&gt;1866&lt;/startpage&gt;&lt;title&gt;A New Long Term Assessment of Energy Return on Investment (EROI) for U.S. Oil and Gas Discovery and Production&lt;/title&gt;&lt;uuid&gt;499B62FB-717B-4DC2-907C-4CF88AD66ADF&lt;/uuid&gt;&lt;subtype&gt;400&lt;/subtype&gt;&lt;endpage&gt;1887&lt;/endpage&gt;&lt;type&gt;400&lt;/type&gt;&lt;url&gt;http://www.mdpi.com/2071-1050/3/10/1866/&lt;/url&gt;&lt;bundle&gt;&lt;publication&gt;&lt;title&gt;Sustainability&lt;/title&gt;&lt;type&gt;-100&lt;/type&gt;&lt;subtype&gt;-100&lt;/subtype&gt;&lt;uuid&gt;009498A5-06E5-468C-8926-935B8573793D&lt;/uuid&gt;&lt;/publication&gt;&lt;/bundle&gt;&lt;authors&gt;&lt;author&gt;&lt;firstName&gt;Megan&lt;/firstName&gt;&lt;middleNames&gt;C&lt;/middleNames&gt;&lt;lastName&gt;Guilford&lt;/lastName&gt;&lt;/author&gt;&lt;author&gt;&lt;firstName&gt;Charles&lt;/firstName&gt;&lt;middleNames&gt;A S&lt;/middleNames&gt;&lt;lastName&gt;Hall&lt;/lastName&gt;&lt;/author&gt;&lt;author&gt;&lt;firstName&gt;Peter&lt;/firstName&gt;&lt;lastName&gt;O’Connor&lt;/lastName&gt;&lt;/author&gt;&lt;author&gt;&lt;firstName&gt;Cutler&lt;/firstName&gt;&lt;middleNames&gt;J&lt;/middleNames&gt;&lt;lastName&gt;Cleveland&lt;/lastName&gt;&lt;/author&gt;&lt;/authors&gt;&lt;/publication&gt;&lt;/publications&gt;&lt;cites&gt;&lt;/cites&gt;&lt;/citation&gt;</w:instrText>
        </w:r>
        <w:r>
          <w:fldChar w:fldCharType="separate"/>
        </w:r>
        <w:r>
          <w:rPr>
            <w:rFonts w:eastAsiaTheme="minorHAnsi"/>
          </w:rPr>
          <w:t xml:space="preserve">(Guilford </w:t>
        </w:r>
        <w:r>
          <w:rPr>
            <w:rFonts w:eastAsiaTheme="minorHAnsi"/>
            <w:i/>
            <w:iCs/>
          </w:rPr>
          <w:t>et al</w:t>
        </w:r>
        <w:r>
          <w:rPr>
            <w:rFonts w:eastAsiaTheme="minorHAnsi"/>
          </w:rPr>
          <w:t xml:space="preserve"> 2011)</w:t>
        </w:r>
        <w:r>
          <w:fldChar w:fldCharType="end"/>
        </w:r>
        <w:r>
          <w:t xml:space="preserve">. We assume a constant exponential decay rate, specific to each fuel, calibrated from the available EROEI measurements following </w:t>
        </w:r>
        <w:r>
          <w:fldChar w:fldCharType="begin"/>
        </w:r>
        <w:r>
          <w:instrText xml:space="preserve"> ADDIN PAPERS2_CITATIONS &lt;citation&gt;&lt;uuid&gt;3D62365E-17C1-4FA1-85D5-60C0360AD80E&lt;/uuid&gt;&lt;priority&gt;15&lt;/priority&gt;&lt;publications&gt;&lt;publication&gt;&lt;volume&gt;3&lt;/volume&gt;&lt;publication_date&gt;99201112001200000000220000&lt;/publication_date&gt;&lt;number&gt;12&lt;/number&gt;&lt;doi&gt;10.3390/su3101972&lt;/doi&gt;&lt;startpage&gt;1972&lt;/startpage&gt;&lt;title&gt;A Dynamic Function for Energy Return on Investment&lt;/title&gt;&lt;uuid&gt;FAAA499E-1398-42A1-AF3A-D918CFFD91CB&lt;/uuid&gt;&lt;subtype&gt;400&lt;/subtype&gt;&lt;endpage&gt;1985&lt;/endpage&gt;&lt;type&gt;400&lt;/type&gt;&lt;url&gt;http://www.mdpi.com/2071-1050/3/10/1972/&lt;/url&gt;&lt;bundle&gt;&lt;publication&gt;&lt;title&gt;Sustainability&lt;/title&gt;&lt;type&gt;-100&lt;/type&gt;&lt;subtype&gt;-100&lt;/subtype&gt;&lt;uuid&gt;009498A5-06E5-468C-8926-935B8573793D&lt;/uuid&gt;&lt;/publication&gt;&lt;/bundle&gt;&lt;authors&gt;&lt;author&gt;&lt;firstName&gt;Michael&lt;/firstName&gt;&lt;lastName&gt;Dale&lt;/lastName&gt;&lt;/author&gt;&lt;author&gt;&lt;firstName&gt;Susan&lt;/firstName&gt;&lt;lastName&gt;Krumdieck&lt;/lastName&gt;&lt;/author&gt;&lt;author&gt;&lt;firstName&gt;Pat&lt;/firstName&gt;&lt;lastName&gt;Bodger&lt;/lastName&gt;&lt;/author&gt;&lt;/authors&gt;&lt;/publication&gt;&lt;/publications&gt;&lt;cites&gt;&lt;/cites&gt;&lt;/citation&gt;</w:instrText>
        </w:r>
        <w:r>
          <w:fldChar w:fldCharType="separate"/>
        </w:r>
        <w:r>
          <w:rPr>
            <w:rFonts w:eastAsiaTheme="minorHAnsi"/>
          </w:rPr>
          <w:t xml:space="preserve">(Dale </w:t>
        </w:r>
        <w:r>
          <w:rPr>
            <w:rFonts w:eastAsiaTheme="minorHAnsi"/>
            <w:i/>
            <w:iCs/>
          </w:rPr>
          <w:t>et al</w:t>
        </w:r>
        <w:r>
          <w:rPr>
            <w:rFonts w:eastAsiaTheme="minorHAnsi"/>
          </w:rPr>
          <w:t xml:space="preserve"> 2011)</w:t>
        </w:r>
        <w:r>
          <w:fldChar w:fldCharType="end"/>
        </w:r>
        <w:r>
          <w:t xml:space="preserve"> and subject to </w:t>
        </w:r>
        <m:oMath>
          <m:sSub>
            <m:sSubPr>
              <m:ctrlPr>
                <w:rPr>
                  <w:rFonts w:ascii="Cambria Math" w:eastAsia="Times New Roman" w:hAnsi="Cambria Math" w:cs="Times New Roman"/>
                  <w:i/>
                  <w:szCs w:val="24"/>
                </w:rPr>
              </m:ctrlPr>
            </m:sSubPr>
            <m:e>
              <m:r>
                <w:rPr>
                  <w:rFonts w:ascii="Cambria Math" w:hAnsi="Cambria Math"/>
                </w:rPr>
                <m:t>R</m:t>
              </m:r>
            </m:e>
            <m:sub>
              <m:r>
                <w:rPr>
                  <w:rFonts w:ascii="Cambria Math" w:hAnsi="Cambria Math"/>
                </w:rPr>
                <m:t>f</m:t>
              </m:r>
            </m:sub>
          </m:sSub>
          <m:d>
            <m:dPr>
              <m:ctrlPr>
                <w:rPr>
                  <w:rFonts w:ascii="Cambria Math" w:eastAsia="Times New Roman" w:hAnsi="Cambria Math" w:cs="Times New Roman"/>
                  <w:i/>
                  <w:szCs w:val="24"/>
                </w:rPr>
              </m:ctrlPr>
            </m:dPr>
            <m:e>
              <m:r>
                <w:rPr>
                  <w:rFonts w:ascii="Cambria Math" w:hAnsi="Cambria Math"/>
                </w:rPr>
                <m:t>t</m:t>
              </m:r>
            </m:e>
          </m:d>
          <m:r>
            <w:rPr>
              <w:rFonts w:ascii="Cambria Math" w:hAnsi="Cambria Math"/>
            </w:rPr>
            <m:t>=j+(</m:t>
          </m:r>
          <m:sSub>
            <m:sSubPr>
              <m:ctrlPr>
                <w:rPr>
                  <w:rFonts w:ascii="Cambria Math" w:eastAsia="Times New Roman" w:hAnsi="Cambria Math" w:cs="Times New Roman"/>
                  <w:i/>
                  <w:szCs w:val="24"/>
                </w:rPr>
              </m:ctrlPr>
            </m:sSubPr>
            <m:e>
              <m:r>
                <w:rPr>
                  <w:rFonts w:ascii="Cambria Math" w:hAnsi="Cambria Math"/>
                </w:rPr>
                <m:t>R</m:t>
              </m:r>
            </m:e>
            <m:sub>
              <m:r>
                <w:rPr>
                  <w:rFonts w:ascii="Cambria Math" w:hAnsi="Cambria Math"/>
                </w:rPr>
                <m:t>f</m:t>
              </m:r>
            </m:sub>
          </m:sSub>
          <m:r>
            <w:rPr>
              <w:rFonts w:ascii="Cambria Math" w:hAnsi="Cambria Math"/>
            </w:rPr>
            <m:t>(0)-j)</m:t>
          </m:r>
          <m:sSup>
            <m:sSupPr>
              <m:ctrlPr>
                <w:rPr>
                  <w:rFonts w:ascii="Cambria Math" w:eastAsia="Times New Roman" w:hAnsi="Cambria Math" w:cs="Times New Roman"/>
                  <w:i/>
                  <w:szCs w:val="24"/>
                </w:rPr>
              </m:ctrlPr>
            </m:sSupPr>
            <m:e>
              <m:r>
                <w:rPr>
                  <w:rFonts w:ascii="Cambria Math" w:hAnsi="Cambria Math"/>
                </w:rPr>
                <m:t>e</m:t>
              </m:r>
            </m:e>
            <m:sup>
              <m:r>
                <w:rPr>
                  <w:rFonts w:ascii="Cambria Math" w:hAnsi="Cambria Math"/>
                </w:rPr>
                <m:t>-αt</m:t>
              </m:r>
            </m:sup>
          </m:sSup>
        </m:oMath>
        <w:r>
          <w:t>. The EROEI values of fossil fuels in 1950 R</w:t>
        </w:r>
        <w:r>
          <w:rPr>
            <w:i/>
            <w:iCs/>
            <w:vertAlign w:val="subscript"/>
          </w:rPr>
          <w:t xml:space="preserve">f </w:t>
        </w:r>
        <w:r>
          <w:t>(0) were 40, 30 and 80, for oil, gas and coal respectively. These are subjected to the historically calibrated 3% time decay (</w:t>
        </w:r>
        <w:r>
          <w:rPr>
            <w:i/>
            <w:iCs/>
          </w:rPr>
          <w:t>α</w:t>
        </w:r>
        <w:r>
          <w:t>), and stabilizing around value (</w:t>
        </w:r>
        <w:r>
          <w:rPr>
            <w:i/>
            <w:iCs/>
          </w:rPr>
          <w:t>j</w:t>
        </w:r>
        <w:r>
          <w:t xml:space="preserve">) 8, 10 and 20 by 2100 consolidating reported data from Fig. 4 and 11 in </w:t>
        </w:r>
        <w:r>
          <w:fldChar w:fldCharType="begin"/>
        </w:r>
        <w:r>
          <w:instrText xml:space="preserve"> ADDIN PAPERS2_CITATIONS &lt;citation&gt;&lt;uuid&gt;0484CA7B-F2AD-4799-AA75-234425C818A8&lt;/uuid&gt;&lt;priority&gt;16&lt;/priority&gt;&lt;publications&gt;&lt;publication&gt;&lt;uuid&gt;30833CBA-8182-4FC7-BDE1-911A88B3493A&lt;/uuid&gt;&lt;volume&gt;64&lt;/volume&gt;&lt;doi&gt;10.1016/j.enpol.2013.05.049&lt;/doi&gt;&lt;startpage&gt;141&lt;/startpage&gt;&lt;publication_date&gt;99201401011200000000222000&lt;/publication_date&gt;&lt;url&gt;http://dx.doi.org/10.1016/j.enpol.2013.05.049&lt;/url&gt;&lt;type&gt;400&lt;/type&gt;&lt;title&gt;EROI of different fuels and the implications for society &lt;/title&gt;&lt;publisher&gt;Elsevier&lt;/publisher&gt;&lt;number&gt;C&lt;/number&gt;&lt;subtype&gt;400&lt;/subtype&gt;&lt;endpage&gt;152&lt;/endpage&gt;&lt;bundle&gt;&lt;publication&gt;&lt;publisher&gt;Elsevier&lt;/publisher&gt;&lt;title&gt;Energy Policy&lt;/title&gt;&lt;type&gt;-100&lt;/type&gt;&lt;subtype&gt;-100&lt;/subtype&gt;&lt;uuid&gt;7A6B4DA0-B67F-4F05-B63E-FDCB9C191D8B&lt;/uuid&gt;&lt;/publication&gt;&lt;/bundle&gt;&lt;authors&gt;&lt;author&gt;&lt;firstName&gt;Charles&lt;/firstName&gt;&lt;middleNames&gt;A S&lt;/middleNames&gt;&lt;lastName&gt;Hall&lt;/lastName&gt;&lt;/author&gt;&lt;author&gt;&lt;firstName&gt;Jessica&lt;/firstName&gt;&lt;middleNames&gt;G&lt;/middleNames&gt;&lt;lastName&gt;Lambert&lt;/lastName&gt;&lt;/author&gt;&lt;author&gt;&lt;firstName&gt;Stephen&lt;/firstName&gt;&lt;middleNames&gt;B&lt;/middleNames&gt;&lt;lastName&gt;Balogh&lt;/lastName&gt;&lt;/author&gt;&lt;/authors&gt;&lt;/publication&gt;&lt;/publications&gt;&lt;cites&gt;&lt;/cites&gt;&lt;/citation&gt;</w:instrText>
        </w:r>
        <w:r>
          <w:fldChar w:fldCharType="separate"/>
        </w:r>
        <w:r>
          <w:rPr>
            <w:rFonts w:eastAsiaTheme="minorHAnsi"/>
          </w:rPr>
          <w:t xml:space="preserve">(Hall </w:t>
        </w:r>
        <w:r>
          <w:rPr>
            <w:rFonts w:eastAsiaTheme="minorHAnsi"/>
            <w:i/>
            <w:iCs/>
          </w:rPr>
          <w:t>et al</w:t>
        </w:r>
        <w:r>
          <w:rPr>
            <w:rFonts w:eastAsiaTheme="minorHAnsi"/>
          </w:rPr>
          <w:t xml:space="preserve"> 2014)</w:t>
        </w:r>
        <w:r>
          <w:fldChar w:fldCharType="end"/>
        </w:r>
        <w:r>
          <w:t xml:space="preserve">, Table 2 in </w:t>
        </w:r>
        <w:r>
          <w:fldChar w:fldCharType="begin"/>
        </w:r>
        <w:r>
          <w:instrText xml:space="preserve"> ADDIN PAPERS2_CITATIONS &lt;citation&gt;&lt;uuid&gt;C4190DBB-CC36-45F8-87E6-3DA61AB45354&lt;/uuid&gt;&lt;priority&gt;17&lt;/priority&gt;&lt;publications&gt;&lt;publication&gt;&lt;uuid&gt;3285907C-6CC8-4B1A-AE72-8F3004961B72&lt;/uuid&gt;&lt;volume&gt;1185&lt;/volume&gt;&lt;doi&gt;10.1111/j.1749-6632.2009.05282.x&lt;/doi&gt;&lt;subtitle&gt;Review: energy return on investment&lt;/subtitle&gt;&lt;startpage&gt;102&lt;/startpage&gt;&lt;publication_date&gt;99201001291200000000222000&lt;/publication_date&gt;&lt;url&gt;http://doi.wiley.com/10.1111/j.1749-6632.2009.05282.x&lt;/url&gt;&lt;type&gt;400&lt;/type&gt;&lt;title&gt;Year in review-EROI or energy return on (energy) invested&lt;/title&gt;&lt;number&gt;1&lt;/number&gt;&lt;subtype&gt;400&lt;/subtype&gt;&lt;endpage&gt;118&lt;/endpage&gt;&lt;bundle&gt;&lt;publication&gt;&lt;title&gt;Annals of the New York Academy of Sciences&lt;/title&gt;&lt;type&gt;-100&lt;/type&gt;&lt;subtype&gt;-100&lt;/subtype&gt;&lt;uuid&gt;0AA305D7-7BB4-40C4-A0A7-B95F11BD3B6E&lt;/uuid&gt;&lt;/publication&gt;&lt;/bundle&gt;&lt;authors&gt;&lt;author&gt;&lt;firstName&gt;David&lt;/firstName&gt;&lt;middleNames&gt;J&lt;/middleNames&gt;&lt;lastName&gt;Murphy&lt;/lastName&gt;&lt;/author&gt;&lt;author&gt;&lt;firstName&gt;Charles&lt;/firstName&gt;&lt;middleNames&gt;A S&lt;/middleNames&gt;&lt;lastName&gt;Hall&lt;/lastName&gt;&lt;/author&gt;&lt;/authors&gt;&lt;/publication&gt;&lt;/publications&gt;&lt;cites&gt;&lt;/cites&gt;&lt;/citation&gt;</w:instrText>
        </w:r>
        <w:r>
          <w:fldChar w:fldCharType="separate"/>
        </w:r>
        <w:r>
          <w:rPr>
            <w:rFonts w:eastAsiaTheme="minorHAnsi"/>
          </w:rPr>
          <w:t>(Murphy and Hall 2010)</w:t>
        </w:r>
        <w:r>
          <w:fldChar w:fldCharType="end"/>
        </w:r>
        <w:r>
          <w:t xml:space="preserve">, Tables 2 and 3 in </w:t>
        </w:r>
        <w:r>
          <w:fldChar w:fldCharType="begin"/>
        </w:r>
        <w:r>
          <w:instrText xml:space="preserve"> ADDIN PAPERS2_CITATIONS &lt;citation&gt;&lt;uuid&gt;2AB0A463-2F54-48C3-AA67-42B1880732F0&lt;/uuid&gt;&lt;priority&gt;18&lt;/priority&gt;&lt;publications&gt;&lt;publication&gt;&lt;uuid&gt;7C460A5C-C140-45EC-9960-74477D3C073A&lt;/uuid&gt;&lt;volume&gt;45&lt;/volume&gt;&lt;doi&gt;10.1016/j.enpol.2012.03.008&lt;/doi&gt;&lt;startpage&gt;576&lt;/startpage&gt;&lt;publication_date&gt;99201206011200000000222000&lt;/publication_date&gt;&lt;url&gt;http://dx.doi.org/10.1016/j.enpol.2012.03.008&lt;/url&gt;&lt;type&gt;400&lt;/type&gt;&lt;title&gt;The energy return on energy investment (EROI) of photovoltaics: Methodology and comparisons with fossil fuel life cycles &lt;/title&gt;&lt;publisher&gt;Elsevier&lt;/publisher&gt;&lt;number&gt;C&lt;/number&gt;&lt;subtype&gt;400&lt;/subtype&gt;&lt;endpage&gt;582&lt;/endpage&gt;&lt;bundle&gt;&lt;publication&gt;&lt;publisher&gt;Elsevier&lt;/publisher&gt;&lt;title&gt;Energy Policy&lt;/title&gt;&lt;type&gt;-100&lt;/type&gt;&lt;subtype&gt;-100&lt;/subtype&gt;&lt;uuid&gt;7A6B4DA0-B67F-4F05-B63E-FDCB9C191D8B&lt;/uuid&gt;&lt;/publication&gt;&lt;/bundle&gt;&lt;authors&gt;&lt;author&gt;&lt;firstName&gt;Marco&lt;/firstName&gt;&lt;lastName&gt;Raugei&lt;/lastName&gt;&lt;/author&gt;&lt;author&gt;&lt;firstName&gt;Pere&lt;/firstName&gt;&lt;lastName&gt;Fullana-i-Palmer&lt;/lastName&gt;&lt;/author&gt;&lt;author&gt;&lt;firstName&gt;Vasilis&lt;/firstName&gt;&lt;lastName&gt;Fthenakis&lt;/lastName&gt;&lt;/author&gt;&lt;/authors&gt;&lt;/publication&gt;&lt;/publications&gt;&lt;cites&gt;&lt;/cites&gt;&lt;/citation&gt;</w:instrText>
        </w:r>
        <w:r>
          <w:fldChar w:fldCharType="separate"/>
        </w:r>
        <w:r>
          <w:rPr>
            <w:rFonts w:eastAsiaTheme="minorHAnsi"/>
          </w:rPr>
          <w:t xml:space="preserve">(Raugei </w:t>
        </w:r>
        <w:r>
          <w:rPr>
            <w:rFonts w:eastAsiaTheme="minorHAnsi"/>
            <w:i/>
            <w:iCs/>
          </w:rPr>
          <w:t>et al</w:t>
        </w:r>
        <w:r>
          <w:rPr>
            <w:rFonts w:eastAsiaTheme="minorHAnsi"/>
          </w:rPr>
          <w:t xml:space="preserve"> 2012)</w:t>
        </w:r>
        <w:r>
          <w:fldChar w:fldCharType="end"/>
        </w:r>
        <w:r>
          <w:t xml:space="preserve">, Fig. 2 in </w:t>
        </w:r>
        <w:r>
          <w:fldChar w:fldCharType="begin"/>
        </w:r>
        <w:r>
          <w:instrText xml:space="preserve"> ADDIN PAPERS2_CITATIONS &lt;citation&gt;&lt;uuid&gt;C117E8CA-2C5D-4C5C-B0BB-936A754F6767&lt;/uuid&gt;&lt;priority&gt;19&lt;/priority&gt;&lt;publications&gt;&lt;publication&gt;&lt;type&gt;400&lt;/type&gt;&lt;publication_date&gt;99199200001200000000200000&lt;/publication_date&gt;&lt;title&gt;Energy quality and energy surplus in the extraction of fossil fuels in the US&lt;/title&gt;&lt;url&gt;http://www.sciencedirect.com/science/article/pii/092180099290010P&lt;/url&gt;&lt;subtype&gt;400&lt;/subtype&gt;&lt;uuid&gt;45C45659-0C96-45BD-99CD-D0118E6F9A4F&lt;/uuid&gt;&lt;bundle&gt;&lt;publication&gt;&lt;publisher&gt;Elsevier B.V.&lt;/publisher&gt;&lt;title&gt;Ecological Economics&lt;/title&gt;&lt;type&gt;-100&lt;/type&gt;&lt;subtype&gt;-100&lt;/subtype&gt;&lt;uuid&gt;94E3A2D3-A9CD-4446-BC3E-49C440D8B89B&lt;/uuid&gt;&lt;/publication&gt;&lt;/bundle&gt;&lt;authors&gt;&lt;author&gt;&lt;firstName&gt;C&lt;/firstName&gt;&lt;middleNames&gt;J&lt;/middleNames&gt;&lt;lastName&gt;Cleveland&lt;/lastName&gt;&lt;/author&gt;&lt;/authors&gt;&lt;/publication&gt;&lt;/publications&gt;&lt;cites&gt;&lt;/cites&gt;&lt;/citation&gt;</w:instrText>
        </w:r>
        <w:r>
          <w:fldChar w:fldCharType="separate"/>
        </w:r>
        <w:r>
          <w:rPr>
            <w:rFonts w:eastAsiaTheme="minorHAnsi"/>
          </w:rPr>
          <w:t>(Cleveland 1992)</w:t>
        </w:r>
        <w:r>
          <w:fldChar w:fldCharType="end"/>
        </w:r>
        <w:r>
          <w:t xml:space="preserve">. While this is a time-based factor rather than the more appropriate capacity-based one, it is calibrated to incorporate the learning and resource depletion effects historically (before 2014) based on the quoted sources. The values post 2015 do not have a substantial effect on the energy time series output, because the fossil fuel phase-out is very steep and controlled by the carbon cap so even if the average EROEI did improve towards the end of the phase-out, the amounts extracted at that time are insignificant. </w:t>
        </w:r>
      </w:ins>
    </w:p>
    <w:p w14:paraId="7D4B9A09" w14:textId="6855DE12" w:rsidR="00F921D5" w:rsidRPr="00F921D5" w:rsidRDefault="00B849D2" w:rsidP="00B849D2">
      <w:pPr>
        <w:pStyle w:val="Heading3"/>
      </w:pPr>
      <w:bookmarkStart w:id="3678" w:name="_Toc457256882"/>
      <w:r>
        <w:lastRenderedPageBreak/>
        <w:t>Dynamics of f</w:t>
      </w:r>
      <w:r w:rsidR="00335354" w:rsidRPr="00F921D5">
        <w:t xml:space="preserve">ossil </w:t>
      </w:r>
      <w:r w:rsidR="00F921D5">
        <w:t>f</w:t>
      </w:r>
      <w:r w:rsidR="00335354" w:rsidRPr="00F921D5">
        <w:t>uels</w:t>
      </w:r>
      <w:r>
        <w:t xml:space="preserve"> under SET</w:t>
      </w:r>
      <w:bookmarkEnd w:id="3579"/>
      <w:bookmarkEnd w:id="3678"/>
    </w:p>
    <w:p w14:paraId="557DA71B" w14:textId="4498CC57" w:rsidR="006E5429" w:rsidRPr="006E5429" w:rsidRDefault="006E5429" w:rsidP="0002577C">
      <w:r>
        <w:t xml:space="preserve">In order to satisfy the constraint put forward by SET guideline I, fossil fuels under SET will follow a trajectory that fits into predefined emissions limits. </w:t>
      </w:r>
      <w:r w:rsidR="0002577C">
        <w:t xml:space="preserve">In section 2.3.2.2, we have extensively discussed the creation of such curves for a given planetary carbon budget, defined as per Equation </w:t>
      </w:r>
      <w:r w:rsidR="0002577C">
        <w:fldChar w:fldCharType="begin"/>
      </w:r>
      <w:r w:rsidR="0002577C">
        <w:instrText xml:space="preserve"> REF _Ref446185987 \h </w:instrText>
      </w:r>
      <w:r w:rsidR="0002577C">
        <w:fldChar w:fldCharType="separate"/>
      </w:r>
      <w:ins w:id="3679"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2</w:t>
        </w:r>
        <w:r w:rsidR="00020C26">
          <w:rPr>
            <w:rFonts w:asciiTheme="majorBidi" w:hAnsiTheme="majorBidi" w:cstheme="majorBidi"/>
          </w:rPr>
          <w:noBreakHyphen/>
        </w:r>
        <w:r w:rsidR="00020C26">
          <w:rPr>
            <w:rFonts w:asciiTheme="majorBidi" w:hAnsiTheme="majorBidi" w:cstheme="majorBidi"/>
            <w:noProof/>
          </w:rPr>
          <w:t>5</w:t>
        </w:r>
        <w:r w:rsidR="00020C26" w:rsidRPr="002E4118">
          <w:rPr>
            <w:rFonts w:asciiTheme="majorBidi" w:hAnsiTheme="majorBidi" w:cstheme="majorBidi"/>
          </w:rPr>
          <w:t xml:space="preserve"> )</w:t>
        </w:r>
      </w:ins>
      <w:del w:id="3680" w:author="Dénes CSALA" w:date="2016-07-21T20:07:00Z">
        <w:r w:rsidR="0002577C" w:rsidRPr="002E4118" w:rsidDel="009C6489">
          <w:rPr>
            <w:rFonts w:asciiTheme="majorBidi" w:hAnsiTheme="majorBidi" w:cstheme="majorBidi"/>
          </w:rPr>
          <w:delText xml:space="preserve">( </w:delText>
        </w:r>
        <w:r w:rsidR="0002577C" w:rsidDel="009C6489">
          <w:rPr>
            <w:rFonts w:asciiTheme="majorBidi" w:hAnsiTheme="majorBidi" w:cstheme="majorBidi"/>
            <w:noProof/>
            <w:cs/>
          </w:rPr>
          <w:delText>‎</w:delText>
        </w:r>
        <w:r w:rsidR="0002577C" w:rsidDel="009C6489">
          <w:rPr>
            <w:rFonts w:asciiTheme="majorBidi" w:hAnsiTheme="majorBidi" w:cstheme="majorBidi"/>
            <w:noProof/>
          </w:rPr>
          <w:delText>2</w:delText>
        </w:r>
        <w:r w:rsidR="0002577C" w:rsidDel="009C6489">
          <w:rPr>
            <w:rFonts w:asciiTheme="majorBidi" w:hAnsiTheme="majorBidi" w:cstheme="majorBidi"/>
          </w:rPr>
          <w:noBreakHyphen/>
        </w:r>
        <w:r w:rsidR="0002577C" w:rsidDel="009C6489">
          <w:rPr>
            <w:rFonts w:asciiTheme="majorBidi" w:hAnsiTheme="majorBidi" w:cstheme="majorBidi"/>
            <w:noProof/>
          </w:rPr>
          <w:delText>6</w:delText>
        </w:r>
        <w:r w:rsidR="0002577C" w:rsidRPr="002E4118" w:rsidDel="009C6489">
          <w:rPr>
            <w:rFonts w:asciiTheme="majorBidi" w:hAnsiTheme="majorBidi" w:cstheme="majorBidi"/>
          </w:rPr>
          <w:delText xml:space="preserve"> )</w:delText>
        </w:r>
      </w:del>
      <w:r w:rsidR="0002577C">
        <w:fldChar w:fldCharType="end"/>
      </w:r>
      <w:r w:rsidR="0002577C">
        <w:fldChar w:fldCharType="begin"/>
      </w:r>
      <w:r w:rsidR="0002577C">
        <w:instrText xml:space="preserve"> REF _Ref451211986 \h </w:instrText>
      </w:r>
      <w:r w:rsidR="0002577C">
        <w:fldChar w:fldCharType="separate"/>
      </w:r>
      <w:ins w:id="3681"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2</w:t>
        </w:r>
        <w:r w:rsidR="00020C26">
          <w:rPr>
            <w:rFonts w:asciiTheme="majorBidi" w:hAnsiTheme="majorBidi" w:cstheme="majorBidi"/>
          </w:rPr>
          <w:noBreakHyphen/>
        </w:r>
        <w:r w:rsidR="00020C26">
          <w:rPr>
            <w:rFonts w:asciiTheme="majorBidi" w:hAnsiTheme="majorBidi" w:cstheme="majorBidi"/>
            <w:noProof/>
          </w:rPr>
          <w:t>2</w:t>
        </w:r>
        <w:r w:rsidR="00020C26" w:rsidRPr="002E4118">
          <w:rPr>
            <w:rFonts w:asciiTheme="majorBidi" w:hAnsiTheme="majorBidi" w:cstheme="majorBidi"/>
          </w:rPr>
          <w:t xml:space="preserve"> )</w:t>
        </w:r>
      </w:ins>
      <w:r w:rsidR="0002577C">
        <w:fldChar w:fldCharType="end"/>
      </w:r>
      <w:r w:rsidR="0002577C">
        <w:t>.</w:t>
      </w:r>
    </w:p>
    <w:p w14:paraId="6D72140A" w14:textId="25889F96" w:rsidR="00CB402B" w:rsidRDefault="00D318F7" w:rsidP="00CB402B">
      <w:r>
        <w:t xml:space="preserve">In the initial transition years the energy input for achieving the desired </w:t>
      </w:r>
      <w:r w:rsidR="00335354">
        <w:t xml:space="preserve">RE </w:t>
      </w:r>
      <w:r>
        <w:t xml:space="preserve">installation rates may exceed the </w:t>
      </w:r>
      <w:r w:rsidR="00335354">
        <w:t xml:space="preserve">energy </w:t>
      </w:r>
      <w:r>
        <w:t>delivered from</w:t>
      </w:r>
      <w:r w:rsidR="006E5429">
        <w:t xml:space="preserve"> the capacity installed </w:t>
      </w:r>
      <w:r w:rsidR="006E5429">
        <w:fldChar w:fldCharType="begin"/>
      </w:r>
      <w:r w:rsidR="006E5429">
        <w:instrText xml:space="preserve"> ADDIN ZOTERO_ITEM CSL_CITATION {"citationID":"sds9sb0np","properties":{"formattedCitation":"(Dale and Benson, 2013)","plainCitation":"(Dale and Benson, 2013)"},"citationItems":[{"id":"VU9G1Lhx/IAkUsgjm","uris":["http://zotero.org/users/203031/items/NZ8T7G3B"],"uri":["http://zotero.org/users/203031/items/NZ8T7G3B"],"itemData":{"id":"VU9G1Lhx/IAkUsgjm","type":"article-journal","title":"Energy Balance of the Global Photovoltaic (PV) Industry - Is the PV Industry a Net Electricity Producer?","container-title":"Environmental Science &amp; Technology","page":"3482-3489","volume":"47","issue":"7","source":"ACS Publications","abstract":"A combination of declining costs and policy measures motivated by greenhouse gas (GHG) emissions reduction and energy security have driven rapid growth in the global installed capacity of solar photovoltaics (PV). This paper develops a number of unique data sets, namely the following: calculation of distribution of global capacity factor for PV deployment; meta-analysis of energy consumption in PV system manufacture and deployment; and documentation of reduction in energetic costs of PV system production. These data are used as input into a new net energy analysis of the global PV industry, as opposed to device level analysis. In addition, the paper introduces a new concept: a model tracking energetic costs of manufacturing and installing PV systems, including balance of system (BOS) components. The model is used to forecast electrical energy requirements to scale up the PV industry and determine the electricity balance of the global PV industry to 2020. Results suggest that the industry was a net consumer of electricity as recently as 2010. However, there is a &gt;50% that in 2012 the PV industry is a net electricity provider and will ?pay back? the electrical energy required for its early growth before 2020. Further reducing energetic costs of PV deployment will enable more rapid growth of the PV industry. There is also great potential to increase the capacity factor of PV deployment. These conclusions have a number of implications for R designing more efficient and durable systems; and deploying PV systems in locations that will achieve high capacity factors.","DOI":"10.1021/es3038824","ISSN":"0013-936X","journalAbbreviation":"Environ. Sci. Technol.","author":[{"family":"Dale","given":"Michael"},{"family":"Benson","given":"Sally M."}],"issued":{"year":2013,"month":4,"day":2},"accessed":{"year":2013,"month":8,"day":7},"page-first":"3482","container-title-short":"Environ. Sci. Technol."}}],"schema":"https://github.com/citation-style-language/schema/raw/master/csl-citation.json"} </w:instrText>
      </w:r>
      <w:r w:rsidR="006E5429">
        <w:fldChar w:fldCharType="separate"/>
      </w:r>
      <w:r w:rsidR="006E5429" w:rsidRPr="006E5429">
        <w:rPr>
          <w:rFonts w:cs="Times New Roman"/>
        </w:rPr>
        <w:t>(Dale and Benson, 2013)</w:t>
      </w:r>
      <w:r w:rsidR="006E5429">
        <w:fldChar w:fldCharType="end"/>
      </w:r>
      <w:r>
        <w:t>. I</w:t>
      </w:r>
      <w:r w:rsidR="00335354">
        <w:t xml:space="preserve">n </w:t>
      </w:r>
      <w:r>
        <w:t xml:space="preserve">this </w:t>
      </w:r>
      <w:r w:rsidR="00335354">
        <w:t>case</w:t>
      </w:r>
      <w:r>
        <w:t>,</w:t>
      </w:r>
      <w:r w:rsidR="00335354">
        <w:t xml:space="preserve"> additional fossil resources are </w:t>
      </w:r>
      <w:r w:rsidR="006953EF">
        <w:t xml:space="preserve">included </w:t>
      </w:r>
      <w:r w:rsidR="00335354">
        <w:t>upfront</w:t>
      </w:r>
      <w:r w:rsidR="006953EF">
        <w:t xml:space="preserve"> reducing the availabili</w:t>
      </w:r>
      <w:r w:rsidR="006E5429">
        <w:t>ty of the fossil resource later</w:t>
      </w:r>
      <w:r w:rsidR="006953EF">
        <w:t xml:space="preserve"> </w:t>
      </w:r>
      <w:r w:rsidR="00335354">
        <w:t xml:space="preserve">and then subtracted from the latter part of the fossil curves. </w:t>
      </w:r>
    </w:p>
    <w:p w14:paraId="2C9BC0DA" w14:textId="4A35437C" w:rsidR="00F60DC5" w:rsidRPr="00F60DC5" w:rsidRDefault="00B849D2" w:rsidP="00B849D2">
      <w:pPr>
        <w:pStyle w:val="Heading3"/>
        <w:rPr>
          <w:iCs/>
        </w:rPr>
      </w:pPr>
      <w:bookmarkStart w:id="3682" w:name="_Ref456899748"/>
      <w:bookmarkStart w:id="3683" w:name="_Ref456901166"/>
      <w:bookmarkStart w:id="3684" w:name="_Ref456907340"/>
      <w:bookmarkStart w:id="3685" w:name="_Toc457256883"/>
      <w:r>
        <w:rPr>
          <w:iCs/>
        </w:rPr>
        <w:t>Dynamics of r</w:t>
      </w:r>
      <w:r w:rsidR="00335354" w:rsidRPr="00F60DC5">
        <w:rPr>
          <w:iCs/>
        </w:rPr>
        <w:t>enew</w:t>
      </w:r>
      <w:r w:rsidR="00F60DC5">
        <w:rPr>
          <w:iCs/>
        </w:rPr>
        <w:t>ables</w:t>
      </w:r>
      <w:r>
        <w:rPr>
          <w:iCs/>
        </w:rPr>
        <w:t xml:space="preserve"> under SET</w:t>
      </w:r>
      <w:bookmarkEnd w:id="3682"/>
      <w:bookmarkEnd w:id="3683"/>
      <w:bookmarkEnd w:id="3684"/>
      <w:bookmarkEnd w:id="3685"/>
    </w:p>
    <w:p w14:paraId="30B47D45" w14:textId="406B186D" w:rsidR="00335354" w:rsidRDefault="00335354" w:rsidP="00F60DC5">
      <w:r>
        <w:t>From</w:t>
      </w:r>
      <w:r w:rsidR="00F60DC5">
        <w:t xml:space="preserve"> </w:t>
      </w:r>
      <w:r w:rsidR="00F60DC5">
        <w:fldChar w:fldCharType="begin"/>
      </w:r>
      <w:r w:rsidR="00F60DC5">
        <w:instrText xml:space="preserve"> REF _Ref446185634 \h </w:instrText>
      </w:r>
      <w:r w:rsidR="00F60DC5">
        <w:fldChar w:fldCharType="separate"/>
      </w:r>
      <w:ins w:id="3686"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w:t>
        </w:r>
        <w:r w:rsidR="00020C26" w:rsidRPr="002E4118">
          <w:rPr>
            <w:rFonts w:asciiTheme="majorBidi" w:hAnsiTheme="majorBidi" w:cstheme="majorBidi"/>
          </w:rPr>
          <w:t xml:space="preserve"> )</w:t>
        </w:r>
      </w:ins>
      <w:del w:id="3687"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4</w:delText>
        </w:r>
        <w:r w:rsidR="00FA6873" w:rsidDel="009C6489">
          <w:rPr>
            <w:rFonts w:asciiTheme="majorBidi" w:hAnsiTheme="majorBidi" w:cstheme="majorBidi"/>
          </w:rPr>
          <w:noBreakHyphen/>
        </w:r>
        <w:r w:rsidR="00FA6873" w:rsidDel="009C6489">
          <w:rPr>
            <w:rFonts w:asciiTheme="majorBidi" w:hAnsiTheme="majorBidi" w:cstheme="majorBidi"/>
            <w:noProof/>
          </w:rPr>
          <w:delText>2</w:delText>
        </w:r>
        <w:r w:rsidR="00FA6873" w:rsidRPr="002E4118" w:rsidDel="009C6489">
          <w:rPr>
            <w:rFonts w:asciiTheme="majorBidi" w:hAnsiTheme="majorBidi" w:cstheme="majorBidi"/>
          </w:rPr>
          <w:delText xml:space="preserve"> )</w:delText>
        </w:r>
      </w:del>
      <w:r w:rsidR="00F60DC5">
        <w:fldChar w:fldCharType="end"/>
      </w:r>
      <w:r>
        <w:t>, any change in demand and the</w:t>
      </w:r>
      <w:r w:rsidR="0002577C">
        <w:t xml:space="preserve"> (external)</w:t>
      </w:r>
      <w:r>
        <w:t xml:space="preserve"> trajectory of the fossil and s</w:t>
      </w:r>
      <w:r w:rsidR="00F60DC5">
        <w:t xml:space="preserve">cale-limited sources </w:t>
      </w:r>
      <w:r w:rsidRPr="0002577C">
        <w:rPr>
          <w:i/>
          <w:iCs/>
        </w:rPr>
        <w:t>PX</w:t>
      </w:r>
      <w:r w:rsidRPr="0002577C">
        <w:rPr>
          <w:i/>
          <w:iCs/>
          <w:vertAlign w:val="subscript"/>
        </w:rPr>
        <w:t>net</w:t>
      </w:r>
      <w:r w:rsidRPr="0002577C">
        <w:rPr>
          <w:i/>
          <w:iCs/>
        </w:rPr>
        <w:t>(t)</w:t>
      </w:r>
      <w:r>
        <w:t xml:space="preserve"> define the addition of net renewable power needed </w:t>
      </w:r>
      <w:r>
        <w:rPr>
          <w:i/>
          <w:iCs/>
        </w:rPr>
        <w:t>dPR</w:t>
      </w:r>
      <w:r>
        <w:rPr>
          <w:i/>
          <w:iCs/>
          <w:vertAlign w:val="subscript"/>
        </w:rPr>
        <w:t xml:space="preserve">net </w:t>
      </w:r>
      <w:r w:rsidR="00F60DC5">
        <w:fldChar w:fldCharType="begin"/>
      </w:r>
      <w:r w:rsidR="00F60DC5">
        <w:rPr>
          <w:i/>
          <w:iCs/>
          <w:vertAlign w:val="subscript"/>
        </w:rPr>
        <w:instrText xml:space="preserve"> REF _Ref446186024 \h </w:instrText>
      </w:r>
      <w:r w:rsidR="00F60DC5">
        <w:fldChar w:fldCharType="separate"/>
      </w:r>
      <w:ins w:id="368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5</w:t>
        </w:r>
        <w:r w:rsidR="00020C26" w:rsidRPr="002E4118">
          <w:rPr>
            <w:rFonts w:asciiTheme="majorBidi" w:hAnsiTheme="majorBidi" w:cstheme="majorBidi"/>
          </w:rPr>
          <w:t xml:space="preserve"> )</w:t>
        </w:r>
      </w:ins>
      <w:del w:id="3689"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4</w:delText>
        </w:r>
        <w:r w:rsidR="00FA6873" w:rsidDel="009C6489">
          <w:rPr>
            <w:rFonts w:asciiTheme="majorBidi" w:hAnsiTheme="majorBidi" w:cstheme="majorBidi"/>
          </w:rPr>
          <w:noBreakHyphen/>
        </w:r>
        <w:r w:rsidR="00FA6873" w:rsidDel="009C6489">
          <w:rPr>
            <w:rFonts w:asciiTheme="majorBidi" w:hAnsiTheme="majorBidi" w:cstheme="majorBidi"/>
            <w:noProof/>
          </w:rPr>
          <w:delText>4</w:delText>
        </w:r>
        <w:r w:rsidR="00FA6873" w:rsidRPr="002E4118" w:rsidDel="009C6489">
          <w:rPr>
            <w:rFonts w:asciiTheme="majorBidi" w:hAnsiTheme="majorBidi" w:cstheme="majorBidi"/>
          </w:rPr>
          <w:delText xml:space="preserve"> )</w:delText>
        </w:r>
      </w:del>
      <w:r w:rsidR="00F60DC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F60DC5" w14:paraId="2CC20F71" w14:textId="77777777" w:rsidTr="00734290">
        <w:tc>
          <w:tcPr>
            <w:tcW w:w="7230" w:type="dxa"/>
            <w:vAlign w:val="center"/>
          </w:tcPr>
          <w:p w14:paraId="244B9CFB" w14:textId="0DFBA335" w:rsidR="00F60DC5" w:rsidRDefault="006C0880" w:rsidP="00734290">
            <w:pPr>
              <w:spacing w:before="200"/>
              <w:ind w:firstLine="0"/>
              <w:jc w:val="cente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i/>
                      </w:rPr>
                    </m:ctrlPr>
                  </m:sSubPr>
                  <m:e>
                    <m:r>
                      <w:rPr>
                        <w:rFonts w:ascii="Cambria Math" w:hAnsi="Cambria Math"/>
                      </w:rPr>
                      <m:t>PR</m:t>
                    </m:r>
                  </m:e>
                  <m:sub>
                    <m:r>
                      <w:rPr>
                        <w:rFonts w:ascii="Cambria Math" w:hAnsi="Cambria Math"/>
                      </w:rPr>
                      <m:t>net</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PS</m:t>
                        </m:r>
                      </m:e>
                      <m:sub>
                        <m:r>
                          <w:rPr>
                            <w:rFonts w:ascii="Cambria Math" w:hAnsi="Cambria Math"/>
                          </w:rPr>
                          <m:t>net</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PF</m:t>
                            </m:r>
                          </m:e>
                          <m:sub>
                            <m:r>
                              <w:rPr>
                                <w:rFonts w:ascii="Cambria Math" w:hAnsi="Cambria Math"/>
                              </w:rPr>
                              <m:t>net</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PX</m:t>
                            </m:r>
                          </m:e>
                          <m:sub>
                            <m:r>
                              <w:rPr>
                                <w:rFonts w:ascii="Cambria Math" w:hAnsi="Cambria Math"/>
                              </w:rPr>
                              <m:t>net</m:t>
                            </m:r>
                          </m:sub>
                        </m:sSub>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i/>
                      </w:rPr>
                    </m:ctrlPr>
                  </m:sSubPr>
                  <m:e>
                    <m:r>
                      <w:rPr>
                        <w:rFonts w:ascii="Cambria Math" w:hAnsi="Cambria Math"/>
                      </w:rPr>
                      <m:t>PR</m:t>
                    </m:r>
                  </m:e>
                  <m:sub>
                    <m:r>
                      <w:rPr>
                        <w:rFonts w:ascii="Cambria Math" w:hAnsi="Cambria Math"/>
                      </w:rPr>
                      <m:t>net</m:t>
                    </m:r>
                  </m:sub>
                </m:sSub>
                <m:d>
                  <m:dPr>
                    <m:ctrlPr>
                      <w:rPr>
                        <w:rFonts w:ascii="Cambria Math" w:hAnsi="Cambria Math"/>
                        <w:i/>
                      </w:rPr>
                    </m:ctrlPr>
                  </m:dPr>
                  <m:e>
                    <m:r>
                      <w:rPr>
                        <w:rFonts w:ascii="Cambria Math" w:hAnsi="Cambria Math"/>
                      </w:rPr>
                      <m:t>t-L</m:t>
                    </m:r>
                  </m:e>
                </m:d>
              </m:oMath>
            </m:oMathPara>
          </w:p>
        </w:tc>
        <w:tc>
          <w:tcPr>
            <w:tcW w:w="1073" w:type="dxa"/>
            <w:vAlign w:val="center"/>
          </w:tcPr>
          <w:p w14:paraId="03D21025" w14:textId="63331C46" w:rsidR="00F60DC5" w:rsidRDefault="00F60DC5" w:rsidP="00734290">
            <w:pPr>
              <w:spacing w:before="160"/>
              <w:ind w:firstLine="0"/>
              <w:jc w:val="right"/>
            </w:pPr>
            <w:bookmarkStart w:id="3690" w:name="_Ref446186024"/>
            <w:r w:rsidRPr="002E4118">
              <w:rPr>
                <w:rFonts w:asciiTheme="majorBidi" w:hAnsiTheme="majorBidi" w:cstheme="majorBidi"/>
              </w:rPr>
              <w:t xml:space="preserve">( </w:t>
            </w:r>
            <w:ins w:id="3691"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3692"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693" w:author="Dénes CSALA" w:date="2016-07-26T00:38:00Z">
              <w:r w:rsidR="00020C26">
                <w:rPr>
                  <w:rFonts w:asciiTheme="majorBidi" w:hAnsiTheme="majorBidi" w:cstheme="majorBidi"/>
                  <w:noProof/>
                </w:rPr>
                <w:t>5</w:t>
              </w:r>
            </w:ins>
            <w:ins w:id="3694" w:author="Dénes CSALA" w:date="2016-07-22T00:34:00Z">
              <w:r w:rsidR="00F35152">
                <w:rPr>
                  <w:rFonts w:asciiTheme="majorBidi" w:hAnsiTheme="majorBidi" w:cstheme="majorBidi"/>
                </w:rPr>
                <w:fldChar w:fldCharType="end"/>
              </w:r>
            </w:ins>
            <w:del w:id="3695"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3696" w:author="Dénes CSALA" w:date="2016-07-22T00:29:00Z">
              <w:r w:rsidR="009C6489" w:rsidDel="00F35152">
                <w:rPr>
                  <w:rFonts w:asciiTheme="majorBidi" w:hAnsiTheme="majorBidi" w:cstheme="majorBidi"/>
                  <w:noProof/>
                </w:rPr>
                <w:delText>4</w:delText>
              </w:r>
            </w:del>
            <w:del w:id="3697"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690"/>
          </w:p>
        </w:tc>
      </w:tr>
    </w:tbl>
    <w:p w14:paraId="21291415" w14:textId="73252636" w:rsidR="00335354" w:rsidRDefault="00335354" w:rsidP="00F60DC5">
      <w:r>
        <w:t xml:space="preserve">Recognizing that capacity retirement patterns do not form a perfect pipeline delay due to stochasticity over the lifetime </w:t>
      </w:r>
      <w:r>
        <w:rPr>
          <w:i/>
          <w:iCs/>
        </w:rPr>
        <w:t>L</w:t>
      </w:r>
      <w:r>
        <w:t xml:space="preserve">, we substitute the term </w:t>
      </w:r>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i/>
              </w:rPr>
            </m:ctrlPr>
          </m:sSubPr>
          <m:e>
            <m:r>
              <w:rPr>
                <w:rFonts w:ascii="Cambria Math" w:hAnsi="Cambria Math"/>
              </w:rPr>
              <m:t>PR</m:t>
            </m:r>
          </m:e>
          <m:sub>
            <m:r>
              <w:rPr>
                <w:rFonts w:ascii="Cambria Math" w:hAnsi="Cambria Math"/>
              </w:rPr>
              <m:t>net+</m:t>
            </m:r>
          </m:sub>
        </m:sSub>
        <m:d>
          <m:dPr>
            <m:ctrlPr>
              <w:rPr>
                <w:rFonts w:ascii="Cambria Math" w:hAnsi="Cambria Math"/>
                <w:i/>
              </w:rPr>
            </m:ctrlPr>
          </m:dPr>
          <m:e>
            <m:r>
              <w:rPr>
                <w:rFonts w:ascii="Cambria Math" w:hAnsi="Cambria Math"/>
              </w:rPr>
              <m:t>t-L</m:t>
            </m:r>
          </m:e>
        </m:d>
      </m:oMath>
      <w:r>
        <w:t xml:space="preserve"> in </w:t>
      </w:r>
      <w:r w:rsidR="00F60DC5">
        <w:fldChar w:fldCharType="begin"/>
      </w:r>
      <w:r w:rsidR="00F60DC5">
        <w:instrText xml:space="preserve"> REF _Ref446186024 \h </w:instrText>
      </w:r>
      <w:r w:rsidR="00F60DC5">
        <w:fldChar w:fldCharType="separate"/>
      </w:r>
      <w:ins w:id="369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5</w:t>
        </w:r>
        <w:r w:rsidR="00020C26" w:rsidRPr="002E4118">
          <w:rPr>
            <w:rFonts w:asciiTheme="majorBidi" w:hAnsiTheme="majorBidi" w:cstheme="majorBidi"/>
          </w:rPr>
          <w:t xml:space="preserve"> )</w:t>
        </w:r>
      </w:ins>
      <w:del w:id="3699"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4</w:delText>
        </w:r>
        <w:r w:rsidR="00FA6873" w:rsidDel="009C6489">
          <w:rPr>
            <w:rFonts w:asciiTheme="majorBidi" w:hAnsiTheme="majorBidi" w:cstheme="majorBidi"/>
          </w:rPr>
          <w:noBreakHyphen/>
        </w:r>
        <w:r w:rsidR="00FA6873" w:rsidDel="009C6489">
          <w:rPr>
            <w:rFonts w:asciiTheme="majorBidi" w:hAnsiTheme="majorBidi" w:cstheme="majorBidi"/>
            <w:noProof/>
          </w:rPr>
          <w:delText>4</w:delText>
        </w:r>
        <w:r w:rsidR="00FA6873" w:rsidRPr="002E4118" w:rsidDel="009C6489">
          <w:rPr>
            <w:rFonts w:asciiTheme="majorBidi" w:hAnsiTheme="majorBidi" w:cstheme="majorBidi"/>
          </w:rPr>
          <w:delText xml:space="preserve"> )</w:delText>
        </w:r>
      </w:del>
      <w:r w:rsidR="00F60DC5">
        <w:fldChar w:fldCharType="end"/>
      </w:r>
      <w:r w:rsidR="00F60DC5">
        <w:t xml:space="preserve"> </w:t>
      </w:r>
      <w:r>
        <w:t>with a first-order delay</w:t>
      </w:r>
      <m:oMath>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net</m:t>
                </m:r>
              </m:sub>
            </m:sSub>
            <m:r>
              <w:rPr>
                <w:rFonts w:ascii="Cambria Math" w:hAnsi="Cambria Math"/>
              </w:rPr>
              <m:t>(t)</m:t>
            </m:r>
          </m:num>
          <m:den>
            <m:r>
              <w:rPr>
                <w:rFonts w:ascii="Cambria Math" w:hAnsi="Cambria Math"/>
              </w:rPr>
              <m:t>L</m:t>
            </m:r>
          </m:den>
        </m:f>
      </m:oMath>
      <w:r>
        <w:t xml:space="preserve">. </w:t>
      </w:r>
    </w:p>
    <w:p w14:paraId="3FF422CD" w14:textId="47E9173D" w:rsidR="00335354" w:rsidRDefault="0002577C" w:rsidP="00F60DC5">
      <w:r>
        <w:lastRenderedPageBreak/>
        <w:t xml:space="preserve">Equation </w:t>
      </w:r>
      <w:r w:rsidR="00F60DC5">
        <w:fldChar w:fldCharType="begin"/>
      </w:r>
      <w:r w:rsidR="00F60DC5">
        <w:instrText xml:space="preserve"> REF _Ref446186281 \h </w:instrText>
      </w:r>
      <w:r w:rsidR="00F60DC5">
        <w:fldChar w:fldCharType="separate"/>
      </w:r>
      <w:ins w:id="3700"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6</w:t>
        </w:r>
        <w:r w:rsidR="00020C26" w:rsidRPr="002E4118">
          <w:rPr>
            <w:rFonts w:asciiTheme="majorBidi" w:hAnsiTheme="majorBidi" w:cstheme="majorBidi"/>
          </w:rPr>
          <w:t xml:space="preserve"> )</w:t>
        </w:r>
      </w:ins>
      <w:del w:id="3701"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4</w:delText>
        </w:r>
        <w:r w:rsidR="00FA6873" w:rsidDel="009C6489">
          <w:rPr>
            <w:rFonts w:asciiTheme="majorBidi" w:hAnsiTheme="majorBidi" w:cstheme="majorBidi"/>
          </w:rPr>
          <w:noBreakHyphen/>
        </w:r>
        <w:r w:rsidR="00FA6873" w:rsidDel="009C6489">
          <w:rPr>
            <w:rFonts w:asciiTheme="majorBidi" w:hAnsiTheme="majorBidi" w:cstheme="majorBidi"/>
            <w:noProof/>
          </w:rPr>
          <w:delText>5</w:delText>
        </w:r>
        <w:r w:rsidR="00FA6873" w:rsidRPr="002E4118" w:rsidDel="009C6489">
          <w:rPr>
            <w:rFonts w:asciiTheme="majorBidi" w:hAnsiTheme="majorBidi" w:cstheme="majorBidi"/>
          </w:rPr>
          <w:delText xml:space="preserve"> )</w:delText>
        </w:r>
      </w:del>
      <w:r w:rsidR="00F60DC5">
        <w:fldChar w:fldCharType="end"/>
      </w:r>
      <w:r w:rsidR="00F60DC5">
        <w:t xml:space="preserve"> </w:t>
      </w:r>
      <w:r w:rsidR="00335354">
        <w:t xml:space="preserve">defines the power investment needed to make available the renewable energy capacity addition at time t+τ for all renewable energy types </w:t>
      </w:r>
      <w:r w:rsidR="00335354">
        <w:rPr>
          <w:i/>
          <w:iCs/>
        </w:rPr>
        <w:t>k</w:t>
      </w:r>
      <w:r w:rsidR="00335354">
        <w:t>, individually.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F60DC5" w14:paraId="3821E5AD" w14:textId="77777777" w:rsidTr="00734290">
        <w:tc>
          <w:tcPr>
            <w:tcW w:w="7230" w:type="dxa"/>
            <w:vAlign w:val="center"/>
          </w:tcPr>
          <w:p w14:paraId="4ECC386D" w14:textId="283F235F" w:rsidR="00F60DC5" w:rsidRDefault="006C0880" w:rsidP="00734290">
            <w:pPr>
              <w:spacing w:before="200"/>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i/>
                      </w:rPr>
                    </m:ctrlPr>
                  </m:sSubPr>
                  <m:e>
                    <m:r>
                      <w:rPr>
                        <w:rFonts w:ascii="Cambria Math" w:hAnsi="Cambria Math"/>
                      </w:rPr>
                      <m:t>PR</m:t>
                    </m:r>
                  </m:e>
                  <m:sub>
                    <m:sSub>
                      <m:sSubPr>
                        <m:ctrlPr>
                          <w:rPr>
                            <w:rFonts w:ascii="Cambria Math" w:hAnsi="Cambria Math"/>
                            <w:i/>
                          </w:rPr>
                        </m:ctrlPr>
                      </m:sSubPr>
                      <m:e>
                        <m:r>
                          <w:rPr>
                            <w:rFonts w:ascii="Cambria Math" w:hAnsi="Cambria Math"/>
                          </w:rPr>
                          <m:t>net</m:t>
                        </m:r>
                      </m:e>
                      <m:sub>
                        <m:r>
                          <w:rPr>
                            <w:rFonts w:ascii="Cambria Math" w:hAnsi="Cambria Math"/>
                          </w:rPr>
                          <m:t>k</m:t>
                        </m:r>
                      </m:sub>
                    </m:sSub>
                  </m:sub>
                </m:sSub>
                <m:d>
                  <m:dPr>
                    <m:ctrlPr>
                      <w:rPr>
                        <w:rFonts w:ascii="Cambria Math" w:hAnsi="Cambria Math"/>
                        <w:i/>
                      </w:rPr>
                    </m:ctrlPr>
                  </m:dPr>
                  <m:e>
                    <m:r>
                      <w:rPr>
                        <w:rFonts w:ascii="Cambria Math" w:hAnsi="Cambria Math"/>
                      </w:rPr>
                      <m:t>t</m:t>
                    </m:r>
                    <m:r>
                      <m:rPr>
                        <m:sty m:val="p"/>
                      </m:rPr>
                      <w:rPr>
                        <w:rFonts w:ascii="Cambria Math" w:hAnsi="Cambria Math"/>
                      </w:rPr>
                      <m:t>+τ</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k</m:t>
                        </m:r>
                      </m:sub>
                    </m:sSub>
                  </m:num>
                  <m:den>
                    <m:sSub>
                      <m:sSubPr>
                        <m:ctrlPr>
                          <w:rPr>
                            <w:rFonts w:ascii="Cambria Math" w:hAnsi="Cambria Math"/>
                            <w:i/>
                          </w:rPr>
                        </m:ctrlPr>
                      </m:sSubPr>
                      <m:e>
                        <m:r>
                          <w:rPr>
                            <w:rFonts w:ascii="Cambria Math" w:hAnsi="Cambria Math"/>
                          </w:rPr>
                          <m:t>R</m:t>
                        </m:r>
                      </m:e>
                      <m:sub>
                        <m:r>
                          <w:rPr>
                            <w:rFonts w:ascii="Cambria Math" w:hAnsi="Cambria Math"/>
                          </w:rPr>
                          <m:t>k</m:t>
                        </m:r>
                      </m:sub>
                    </m:sSub>
                  </m:den>
                </m:f>
              </m:oMath>
            </m:oMathPara>
          </w:p>
        </w:tc>
        <w:tc>
          <w:tcPr>
            <w:tcW w:w="1073" w:type="dxa"/>
            <w:vAlign w:val="center"/>
          </w:tcPr>
          <w:p w14:paraId="0B9D99CC" w14:textId="5C26EFEA" w:rsidR="00F60DC5" w:rsidRDefault="00F60DC5" w:rsidP="00734290">
            <w:pPr>
              <w:spacing w:before="160"/>
              <w:ind w:firstLine="0"/>
              <w:jc w:val="right"/>
            </w:pPr>
            <w:bookmarkStart w:id="3702" w:name="_Ref446186281"/>
            <w:r w:rsidRPr="002E4118">
              <w:rPr>
                <w:rFonts w:asciiTheme="majorBidi" w:hAnsiTheme="majorBidi" w:cstheme="majorBidi"/>
              </w:rPr>
              <w:t xml:space="preserve">( </w:t>
            </w:r>
            <w:ins w:id="3703"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3704"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705" w:author="Dénes CSALA" w:date="2016-07-26T00:38:00Z">
              <w:r w:rsidR="00020C26">
                <w:rPr>
                  <w:rFonts w:asciiTheme="majorBidi" w:hAnsiTheme="majorBidi" w:cstheme="majorBidi"/>
                  <w:noProof/>
                </w:rPr>
                <w:t>6</w:t>
              </w:r>
            </w:ins>
            <w:ins w:id="3706" w:author="Dénes CSALA" w:date="2016-07-22T00:34:00Z">
              <w:r w:rsidR="00F35152">
                <w:rPr>
                  <w:rFonts w:asciiTheme="majorBidi" w:hAnsiTheme="majorBidi" w:cstheme="majorBidi"/>
                </w:rPr>
                <w:fldChar w:fldCharType="end"/>
              </w:r>
            </w:ins>
            <w:del w:id="3707"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3708" w:author="Dénes CSALA" w:date="2016-07-22T00:29:00Z">
              <w:r w:rsidR="009C6489" w:rsidDel="00F35152">
                <w:rPr>
                  <w:rFonts w:asciiTheme="majorBidi" w:hAnsiTheme="majorBidi" w:cstheme="majorBidi"/>
                  <w:noProof/>
                </w:rPr>
                <w:delText>5</w:delText>
              </w:r>
            </w:del>
            <w:del w:id="3709"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702"/>
          </w:p>
        </w:tc>
      </w:tr>
    </w:tbl>
    <w:p w14:paraId="4108C5C4" w14:textId="551A690E" w:rsidR="00335354" w:rsidRDefault="00335354" w:rsidP="008D08F1">
      <w:r>
        <w:t>For completeness, we incorporate a Wright learning curve for the EROEI of RE technologies</w:t>
      </w:r>
      <w:r w:rsidR="00F60DC5">
        <w:t xml:space="preserve"> </w:t>
      </w:r>
      <w:r w:rsidR="00F60DC5">
        <w:fldChar w:fldCharType="begin"/>
      </w:r>
      <w:r w:rsidR="008D08F1">
        <w:instrText xml:space="preserve"> ADDIN ZOTERO_ITEM CSL_CITATION {"citationID":"WiDjZTJd","properties":{"formattedCitation":"(Neij, 2008)","plainCitation":"(Neij, 2008)"},"citationItems":[{"id":1553,"uris":["http://zotero.org/users/1405426/items/NT3EMHBV"],"uri":["http://zotero.org/users/1405426/items/NT3EMHBV"],"itemData":{"id":1553,"type":"article-journal","title":"Cost development of future technologies for power generation—A study based on experience curves and complementary bottom-up assessments","container-title":"Energy Policy","page":"2200-2211","volume":"36","issue":"6","source":"ScienceDirect","abstract":"Technology foresight studies have become an important tool in identifying realistic ways of reducing the impact of modern energy systems on the climate and the environment. Studies on the future cost development of advanced energy technologies are of special interest. One approach widely adopted for the analysis of future cost is the experience curve approach. The question is, however, how robust this approach is, and which experience curves should be used in energy foresight analysis. This paper presents an analytical framework for the analysis of future cost development of new energy technologies for electricity generation; the analytical framework is based on an assessment of available experience curves, complemented with bottom-up analysis of sources of cost reductions and, for some technologies, judgmental expert assessments of long-term development paths. The results of these three methods agree in most cases, i.e. the cost (price) reductions described by the experience curves match the incremental cost reduction described in the bottom-up analysis and the judgmental expert assessments. For some technologies, the bottom-up analysis confirms large uncertainties in future cost development not captured by the experience curves. Experience curves with a learning rate ranging from 0% to 20% are suggested for the analysis of future cost development.","DOI":"10.1016/j.enpol.2008.02.029","ISSN":"0301-4215","journalAbbreviation":"Energy Policy","author":[{"family":"Neij","given":"Lena"}],"issued":{"date-parts":[["2008",6]]}}}],"schema":"https://github.com/citation-style-language/schema/raw/master/csl-citation.json"} </w:instrText>
      </w:r>
      <w:r w:rsidR="00F60DC5">
        <w:fldChar w:fldCharType="separate"/>
      </w:r>
      <w:r w:rsidR="008D08F1" w:rsidRPr="008D08F1">
        <w:rPr>
          <w:rFonts w:cs="Times New Roman"/>
        </w:rPr>
        <w:t>(Neij, 2008)</w:t>
      </w:r>
      <w:r w:rsidR="00F60DC5">
        <w:fldChar w:fldCharType="end"/>
      </w:r>
      <w:r>
        <w:t xml:space="preserve">. Assuming a learning factor </w:t>
      </w:r>
      <w:r>
        <w:rPr>
          <w:i/>
          <w:iCs/>
        </w:rPr>
        <w:t>γ</w:t>
      </w:r>
      <w:r>
        <w:rPr>
          <w:i/>
          <w:iCs/>
          <w:vertAlign w:val="subscript"/>
        </w:rPr>
        <w:t>k</w:t>
      </w:r>
      <w:r>
        <w:t xml:space="preserve"> for each of the renewables, </w:t>
      </w:r>
      <w:r w:rsidR="00F60DC5">
        <w:br/>
      </w:r>
      <w:r w:rsidR="0002577C">
        <w:t xml:space="preserve">equation </w:t>
      </w:r>
      <w:r w:rsidR="00F60DC5">
        <w:fldChar w:fldCharType="begin"/>
      </w:r>
      <w:r w:rsidR="00F60DC5">
        <w:instrText xml:space="preserve"> REF _Ref446186281 \h </w:instrText>
      </w:r>
      <w:r w:rsidR="00F60DC5">
        <w:fldChar w:fldCharType="separate"/>
      </w:r>
      <w:ins w:id="3710"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6</w:t>
        </w:r>
        <w:r w:rsidR="00020C26" w:rsidRPr="002E4118">
          <w:rPr>
            <w:rFonts w:asciiTheme="majorBidi" w:hAnsiTheme="majorBidi" w:cstheme="majorBidi"/>
          </w:rPr>
          <w:t xml:space="preserve"> )</w:t>
        </w:r>
      </w:ins>
      <w:del w:id="3711"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4</w:delText>
        </w:r>
        <w:r w:rsidR="00FA6873" w:rsidDel="009C6489">
          <w:rPr>
            <w:rFonts w:asciiTheme="majorBidi" w:hAnsiTheme="majorBidi" w:cstheme="majorBidi"/>
          </w:rPr>
          <w:noBreakHyphen/>
        </w:r>
        <w:r w:rsidR="00FA6873" w:rsidDel="009C6489">
          <w:rPr>
            <w:rFonts w:asciiTheme="majorBidi" w:hAnsiTheme="majorBidi" w:cstheme="majorBidi"/>
            <w:noProof/>
          </w:rPr>
          <w:delText>5</w:delText>
        </w:r>
        <w:r w:rsidR="00FA6873" w:rsidRPr="002E4118" w:rsidDel="009C6489">
          <w:rPr>
            <w:rFonts w:asciiTheme="majorBidi" w:hAnsiTheme="majorBidi" w:cstheme="majorBidi"/>
          </w:rPr>
          <w:delText xml:space="preserve"> )</w:delText>
        </w:r>
      </w:del>
      <w:r w:rsidR="00F60DC5">
        <w:fldChar w:fldCharType="end"/>
      </w:r>
      <w:r w:rsidR="00F60DC5">
        <w:t xml:space="preserve"> </w:t>
      </w:r>
      <w:r>
        <w:t>modifies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F60DC5" w14:paraId="63B5F877" w14:textId="77777777" w:rsidTr="00734290">
        <w:tc>
          <w:tcPr>
            <w:tcW w:w="7230" w:type="dxa"/>
            <w:vAlign w:val="center"/>
          </w:tcPr>
          <w:p w14:paraId="620144C5" w14:textId="1028CE46" w:rsidR="00F60DC5" w:rsidRDefault="006C0880" w:rsidP="00734290">
            <w:pPr>
              <w:spacing w:before="200"/>
              <w:ind w:firstLine="0"/>
              <w:jc w:val="center"/>
            </w:pPr>
            <m:oMathPara>
              <m:oMath>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i/>
                      </w:rPr>
                    </m:ctrlPr>
                  </m:sSubPr>
                  <m:e>
                    <m:r>
                      <w:rPr>
                        <w:rFonts w:ascii="Cambria Math" w:hAnsi="Cambria Math"/>
                      </w:rPr>
                      <m:t>PR</m:t>
                    </m:r>
                  </m:e>
                  <m:sub>
                    <m:sSub>
                      <m:sSubPr>
                        <m:ctrlPr>
                          <w:rPr>
                            <w:rFonts w:ascii="Cambria Math" w:hAnsi="Cambria Math"/>
                            <w:i/>
                          </w:rPr>
                        </m:ctrlPr>
                      </m:sSubPr>
                      <m:e>
                        <m:r>
                          <w:rPr>
                            <w:rFonts w:ascii="Cambria Math" w:hAnsi="Cambria Math"/>
                          </w:rPr>
                          <m:t>net</m:t>
                        </m:r>
                      </m:e>
                      <m:sub>
                        <m:r>
                          <w:rPr>
                            <w:rFonts w:ascii="Cambria Math" w:hAnsi="Cambria Math"/>
                          </w:rPr>
                          <m:t>k</m:t>
                        </m:r>
                      </m:sub>
                    </m:sSub>
                  </m:sub>
                </m:sSub>
                <m:d>
                  <m:dPr>
                    <m:ctrlPr>
                      <w:rPr>
                        <w:rFonts w:ascii="Cambria Math" w:hAnsi="Cambria Math"/>
                        <w:i/>
                      </w:rPr>
                    </m:ctrlPr>
                  </m:dPr>
                  <m:e>
                    <m:r>
                      <w:rPr>
                        <w:rFonts w:ascii="Cambria Math" w:hAnsi="Cambria Math"/>
                      </w:rPr>
                      <m:t>t</m:t>
                    </m:r>
                    <m:r>
                      <m:rPr>
                        <m:sty m:val="p"/>
                      </m:rPr>
                      <w:rPr>
                        <w:rFonts w:ascii="Cambria Math" w:hAnsi="Cambria Math"/>
                      </w:rPr>
                      <m:t>+τ</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k</m:t>
                        </m:r>
                      </m:sub>
                    </m:sSub>
                  </m:num>
                  <m:den>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(t)</m:t>
                    </m:r>
                  </m:den>
                </m:f>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PR(t)</m:t>
                            </m:r>
                          </m:num>
                          <m:den>
                            <m:r>
                              <w:rPr>
                                <w:rFonts w:ascii="Cambria Math" w:hAnsi="Cambria Math"/>
                              </w:rPr>
                              <m:t>PR(</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den>
                        </m:f>
                      </m:e>
                    </m:d>
                  </m:e>
                  <m:sup>
                    <m:r>
                      <w:rPr>
                        <w:rFonts w:ascii="Cambria Math" w:hAnsi="Cambria Math"/>
                      </w:rPr>
                      <m:t>1+γ</m:t>
                    </m:r>
                  </m:sup>
                </m:sSup>
              </m:oMath>
            </m:oMathPara>
          </w:p>
        </w:tc>
        <w:tc>
          <w:tcPr>
            <w:tcW w:w="1073" w:type="dxa"/>
            <w:vAlign w:val="center"/>
          </w:tcPr>
          <w:p w14:paraId="65B82024" w14:textId="15201DB2" w:rsidR="00F60DC5" w:rsidRDefault="00F60DC5" w:rsidP="00734290">
            <w:pPr>
              <w:spacing w:before="160"/>
              <w:ind w:firstLine="0"/>
              <w:jc w:val="right"/>
            </w:pPr>
            <w:r w:rsidRPr="002E4118">
              <w:rPr>
                <w:rFonts w:asciiTheme="majorBidi" w:hAnsiTheme="majorBidi" w:cstheme="majorBidi"/>
              </w:rPr>
              <w:t xml:space="preserve">( </w:t>
            </w:r>
            <w:ins w:id="3712"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3713"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714" w:author="Dénes CSALA" w:date="2016-07-26T00:38:00Z">
              <w:r w:rsidR="00020C26">
                <w:rPr>
                  <w:rFonts w:asciiTheme="majorBidi" w:hAnsiTheme="majorBidi" w:cstheme="majorBidi"/>
                  <w:noProof/>
                </w:rPr>
                <w:t>7</w:t>
              </w:r>
            </w:ins>
            <w:ins w:id="3715" w:author="Dénes CSALA" w:date="2016-07-22T00:34:00Z">
              <w:r w:rsidR="00F35152">
                <w:rPr>
                  <w:rFonts w:asciiTheme="majorBidi" w:hAnsiTheme="majorBidi" w:cstheme="majorBidi"/>
                </w:rPr>
                <w:fldChar w:fldCharType="end"/>
              </w:r>
            </w:ins>
            <w:del w:id="3716"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3717" w:author="Dénes CSALA" w:date="2016-07-22T00:29:00Z">
              <w:r w:rsidR="009C6489" w:rsidDel="00F35152">
                <w:rPr>
                  <w:rFonts w:asciiTheme="majorBidi" w:hAnsiTheme="majorBidi" w:cstheme="majorBidi"/>
                  <w:noProof/>
                </w:rPr>
                <w:delText>6</w:delText>
              </w:r>
            </w:del>
            <w:del w:id="3718"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p>
        </w:tc>
      </w:tr>
    </w:tbl>
    <w:p w14:paraId="3EF5DEC9" w14:textId="77777777" w:rsidR="00335354" w:rsidRDefault="00335354" w:rsidP="00F60DC5">
      <w:r>
        <w:t xml:space="preserve">We spread the investment burden proportionally to the share of the sources in the net power mix for each year. If more renewable investment is needed than the power available to meet the desired demand, additional fossil-fuels are extracted (the “seed”) to cover the deficit, yielding the investment shares </w:t>
      </w:r>
      <w:r>
        <w:rPr>
          <w:i/>
          <w:iCs/>
        </w:rPr>
        <w:t>μ</w:t>
      </w:r>
      <w:r>
        <w:rPr>
          <w:i/>
          <w:iCs/>
          <w:vertAlign w:val="subscript"/>
        </w:rPr>
        <w:t>i</w:t>
      </w:r>
      <w:r>
        <w:rPr>
          <w:i/>
          <w:iCs/>
        </w:rPr>
        <w:t xml:space="preserve">. </w:t>
      </w:r>
    </w:p>
    <w:p w14:paraId="797097E3" w14:textId="3DC7398B" w:rsidR="00335354" w:rsidRDefault="00335354" w:rsidP="00F60DC5">
      <w:r>
        <w:t xml:space="preserve">We define the </w:t>
      </w:r>
      <w:r w:rsidRPr="0002577C">
        <w:rPr>
          <w:i/>
          <w:iCs/>
        </w:rPr>
        <w:t xml:space="preserve">renewable energy investment ratio </w:t>
      </w:r>
      <w:r>
        <w:t>for each of the renewable energy types present in the system, as per</w:t>
      </w:r>
      <w:r w:rsidR="0002577C">
        <w:t xml:space="preserve"> equation</w:t>
      </w:r>
      <w:r w:rsidR="00F60DC5">
        <w:t xml:space="preserve"> </w:t>
      </w:r>
      <w:r w:rsidR="00F60DC5">
        <w:fldChar w:fldCharType="begin"/>
      </w:r>
      <w:r w:rsidR="00F60DC5">
        <w:instrText xml:space="preserve"> REF _Ref446186532 \h </w:instrText>
      </w:r>
      <w:r w:rsidR="00F60DC5">
        <w:fldChar w:fldCharType="separate"/>
      </w:r>
      <w:ins w:id="3719"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8</w:t>
        </w:r>
        <w:r w:rsidR="00020C26" w:rsidRPr="002E4118">
          <w:rPr>
            <w:rFonts w:asciiTheme="majorBidi" w:hAnsiTheme="majorBidi" w:cstheme="majorBidi"/>
          </w:rPr>
          <w:t xml:space="preserve"> )</w:t>
        </w:r>
      </w:ins>
      <w:del w:id="3720" w:author="Dénes CSALA" w:date="2016-07-21T20:07:00Z">
        <w:r w:rsidR="00FA6873" w:rsidRPr="002E4118" w:rsidDel="009C6489">
          <w:rPr>
            <w:rFonts w:asciiTheme="majorBidi" w:hAnsiTheme="majorBidi" w:cstheme="majorBidi"/>
          </w:rPr>
          <w:delText xml:space="preserve">( </w:delText>
        </w:r>
        <w:r w:rsidR="00FA6873" w:rsidDel="009C6489">
          <w:rPr>
            <w:rFonts w:asciiTheme="majorBidi" w:hAnsiTheme="majorBidi" w:cstheme="majorBidi"/>
            <w:noProof/>
            <w:cs/>
          </w:rPr>
          <w:delText>‎</w:delText>
        </w:r>
        <w:r w:rsidR="00FA6873" w:rsidDel="009C6489">
          <w:rPr>
            <w:rFonts w:asciiTheme="majorBidi" w:hAnsiTheme="majorBidi" w:cstheme="majorBidi"/>
            <w:noProof/>
          </w:rPr>
          <w:delText>4</w:delText>
        </w:r>
        <w:r w:rsidR="00FA6873" w:rsidDel="009C6489">
          <w:rPr>
            <w:rFonts w:asciiTheme="majorBidi" w:hAnsiTheme="majorBidi" w:cstheme="majorBidi"/>
          </w:rPr>
          <w:noBreakHyphen/>
        </w:r>
        <w:r w:rsidR="00FA6873" w:rsidDel="009C6489">
          <w:rPr>
            <w:rFonts w:asciiTheme="majorBidi" w:hAnsiTheme="majorBidi" w:cstheme="majorBidi"/>
            <w:noProof/>
          </w:rPr>
          <w:delText>7</w:delText>
        </w:r>
        <w:r w:rsidR="00FA6873" w:rsidRPr="002E4118" w:rsidDel="009C6489">
          <w:rPr>
            <w:rFonts w:asciiTheme="majorBidi" w:hAnsiTheme="majorBidi" w:cstheme="majorBidi"/>
          </w:rPr>
          <w:delText xml:space="preserve"> )</w:delText>
        </w:r>
      </w:del>
      <w:r w:rsidR="00F60DC5">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F60DC5" w14:paraId="1875CE17" w14:textId="77777777" w:rsidTr="00734290">
        <w:tc>
          <w:tcPr>
            <w:tcW w:w="7230" w:type="dxa"/>
            <w:vAlign w:val="center"/>
          </w:tcPr>
          <w:p w14:paraId="567AA178" w14:textId="6097A06F" w:rsidR="00F60DC5" w:rsidRDefault="006C0880" w:rsidP="00734290">
            <w:pPr>
              <w:spacing w:before="200"/>
              <w:ind w:firstLine="0"/>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t</m:t>
                        </m:r>
                      </m:e>
                    </m:d>
                  </m:num>
                  <m:den>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I</m:t>
                            </m:r>
                          </m:e>
                          <m:sub>
                            <m:r>
                              <w:rPr>
                                <w:rFonts w:ascii="Cambria Math" w:hAnsi="Cambria Math"/>
                              </w:rPr>
                              <m:t>k</m:t>
                            </m:r>
                          </m:sub>
                        </m:sSub>
                        <m:d>
                          <m:dPr>
                            <m:ctrlPr>
                              <w:rPr>
                                <w:rFonts w:ascii="Cambria Math" w:hAnsi="Cambria Math"/>
                                <w:i/>
                              </w:rPr>
                            </m:ctrlPr>
                          </m:dPr>
                          <m:e>
                            <m:r>
                              <w:rPr>
                                <w:rFonts w:ascii="Cambria Math" w:hAnsi="Cambria Math"/>
                              </w:rPr>
                              <m:t>t</m:t>
                            </m:r>
                          </m:e>
                        </m:d>
                      </m:e>
                    </m:nary>
                    <m:r>
                      <w:rPr>
                        <w:rFonts w:ascii="Cambria Math" w:hAnsi="Cambria Math"/>
                      </w:rPr>
                      <m:t>+</m:t>
                    </m:r>
                    <m:sSub>
                      <m:sSubPr>
                        <m:ctrlPr>
                          <w:rPr>
                            <w:rFonts w:ascii="Cambria Math" w:hAnsi="Cambria Math"/>
                            <w:i/>
                          </w:rPr>
                        </m:ctrlPr>
                      </m:sSubPr>
                      <m:e>
                        <m:r>
                          <w:rPr>
                            <w:rFonts w:ascii="Cambria Math" w:hAnsi="Cambria Math"/>
                          </w:rPr>
                          <m:t>PS</m:t>
                        </m:r>
                      </m:e>
                      <m:sub>
                        <m:r>
                          <w:rPr>
                            <w:rFonts w:ascii="Cambria Math" w:hAnsi="Cambria Math"/>
                          </w:rPr>
                          <m:t>net</m:t>
                        </m:r>
                      </m:sub>
                    </m:sSub>
                    <m:r>
                      <w:rPr>
                        <w:rFonts w:ascii="Cambria Math" w:hAnsi="Cambria Math"/>
                      </w:rPr>
                      <m:t>(t)</m:t>
                    </m:r>
                  </m:den>
                </m:f>
              </m:oMath>
            </m:oMathPara>
          </w:p>
        </w:tc>
        <w:tc>
          <w:tcPr>
            <w:tcW w:w="1073" w:type="dxa"/>
            <w:vAlign w:val="center"/>
          </w:tcPr>
          <w:p w14:paraId="39915BA6" w14:textId="194E8C0D" w:rsidR="00F60DC5" w:rsidRDefault="00F60DC5" w:rsidP="00734290">
            <w:pPr>
              <w:spacing w:before="160"/>
              <w:ind w:firstLine="0"/>
              <w:jc w:val="right"/>
            </w:pPr>
            <w:bookmarkStart w:id="3721" w:name="_Ref446186532"/>
            <w:r w:rsidRPr="002E4118">
              <w:rPr>
                <w:rFonts w:asciiTheme="majorBidi" w:hAnsiTheme="majorBidi" w:cstheme="majorBidi"/>
              </w:rPr>
              <w:t xml:space="preserve">( </w:t>
            </w:r>
            <w:ins w:id="3722"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3723"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724" w:author="Dénes CSALA" w:date="2016-07-26T00:38:00Z">
              <w:r w:rsidR="00020C26">
                <w:rPr>
                  <w:rFonts w:asciiTheme="majorBidi" w:hAnsiTheme="majorBidi" w:cstheme="majorBidi"/>
                  <w:noProof/>
                </w:rPr>
                <w:t>8</w:t>
              </w:r>
            </w:ins>
            <w:ins w:id="3725" w:author="Dénes CSALA" w:date="2016-07-22T00:34:00Z">
              <w:r w:rsidR="00F35152">
                <w:rPr>
                  <w:rFonts w:asciiTheme="majorBidi" w:hAnsiTheme="majorBidi" w:cstheme="majorBidi"/>
                </w:rPr>
                <w:fldChar w:fldCharType="end"/>
              </w:r>
            </w:ins>
            <w:del w:id="3726"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3727" w:author="Dénes CSALA" w:date="2016-07-22T00:29:00Z">
              <w:r w:rsidR="009C6489" w:rsidDel="00F35152">
                <w:rPr>
                  <w:rFonts w:asciiTheme="majorBidi" w:hAnsiTheme="majorBidi" w:cstheme="majorBidi"/>
                  <w:noProof/>
                </w:rPr>
                <w:delText>7</w:delText>
              </w:r>
            </w:del>
            <w:del w:id="3728"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3721"/>
          </w:p>
        </w:tc>
      </w:tr>
    </w:tbl>
    <w:p w14:paraId="4D6A653A" w14:textId="65E0E870" w:rsidR="00CB41C1" w:rsidRDefault="009A60F0">
      <w:pPr>
        <w:pStyle w:val="Heading3"/>
        <w:rPr>
          <w:ins w:id="3729" w:author="Dénes CSALA" w:date="2016-07-21T16:17:00Z"/>
        </w:rPr>
        <w:pPrChange w:id="3730" w:author="Dénes CSALA" w:date="2016-07-21T21:26:00Z">
          <w:pPr>
            <w:pStyle w:val="Paragraph"/>
            <w:ind w:firstLine="0"/>
            <w:jc w:val="both"/>
          </w:pPr>
        </w:pPrChange>
      </w:pPr>
      <w:bookmarkStart w:id="3731" w:name="_Ref456899750"/>
      <w:bookmarkStart w:id="3732" w:name="_Toc457256884"/>
      <w:ins w:id="3733" w:author="Dénes CSALA" w:date="2016-07-21T16:17:00Z">
        <w:r>
          <w:t xml:space="preserve">Scale-limited </w:t>
        </w:r>
      </w:ins>
      <w:ins w:id="3734" w:author="Dénes CSALA" w:date="2016-07-21T21:26:00Z">
        <w:r>
          <w:t>l</w:t>
        </w:r>
      </w:ins>
      <w:ins w:id="3735" w:author="Dénes CSALA" w:date="2016-07-21T16:17:00Z">
        <w:r>
          <w:t xml:space="preserve">ow-carbon </w:t>
        </w:r>
      </w:ins>
      <w:ins w:id="3736" w:author="Dénes CSALA" w:date="2016-07-21T21:26:00Z">
        <w:r>
          <w:t>e</w:t>
        </w:r>
      </w:ins>
      <w:ins w:id="3737" w:author="Dénes CSALA" w:date="2016-07-21T16:17:00Z">
        <w:r>
          <w:t xml:space="preserve">nergy </w:t>
        </w:r>
      </w:ins>
      <w:ins w:id="3738" w:author="Dénes CSALA" w:date="2016-07-21T21:26:00Z">
        <w:r>
          <w:t>r</w:t>
        </w:r>
      </w:ins>
      <w:ins w:id="3739" w:author="Dénes CSALA" w:date="2016-07-21T16:17:00Z">
        <w:r>
          <w:t xml:space="preserve">esource </w:t>
        </w:r>
      </w:ins>
      <w:ins w:id="3740" w:author="Dénes CSALA" w:date="2016-07-21T21:26:00Z">
        <w:r>
          <w:t>o</w:t>
        </w:r>
      </w:ins>
      <w:ins w:id="3741" w:author="Dénes CSALA" w:date="2016-07-21T16:17:00Z">
        <w:r w:rsidR="00CB41C1">
          <w:t>ptions</w:t>
        </w:r>
        <w:bookmarkEnd w:id="3731"/>
        <w:bookmarkEnd w:id="3732"/>
      </w:ins>
    </w:p>
    <w:p w14:paraId="05BA38EB" w14:textId="6A5FDE34" w:rsidR="00CB41C1" w:rsidRDefault="00CB41C1">
      <w:pPr>
        <w:pStyle w:val="Heading4"/>
        <w:rPr>
          <w:ins w:id="3742" w:author="Dénes CSALA" w:date="2016-07-21T16:17:00Z"/>
        </w:rPr>
        <w:pPrChange w:id="3743" w:author="Dénes CSALA" w:date="2016-07-21T21:48:00Z">
          <w:pPr>
            <w:pStyle w:val="Paragraph"/>
            <w:ind w:firstLine="0"/>
            <w:jc w:val="both"/>
          </w:pPr>
        </w:pPrChange>
      </w:pPr>
      <w:ins w:id="3744" w:author="Dénes CSALA" w:date="2016-07-21T16:17:00Z">
        <w:r>
          <w:t>Carbon Capture and Storage Feasibility and Scaling Limitations</w:t>
        </w:r>
      </w:ins>
    </w:p>
    <w:p w14:paraId="5426307D" w14:textId="77777777" w:rsidR="00CB41C1" w:rsidRDefault="00CB41C1">
      <w:pPr>
        <w:rPr>
          <w:ins w:id="3745" w:author="Dénes CSALA" w:date="2016-07-21T16:17:00Z"/>
        </w:rPr>
        <w:pPrChange w:id="3746" w:author="Dénes CSALA" w:date="2016-07-21T21:49:00Z">
          <w:pPr>
            <w:pStyle w:val="Paragraph"/>
            <w:ind w:firstLine="0"/>
            <w:jc w:val="both"/>
          </w:pPr>
        </w:pPrChange>
      </w:pPr>
      <w:ins w:id="3747" w:author="Dénes CSALA" w:date="2016-07-21T16:17:00Z">
        <w:r>
          <w:t xml:space="preserve">Carbon capture and storage (CCS) systems offer a possible way for extending the fossil fuel usage beyond the carbon cap limits if GHG emissions is captured and </w:t>
        </w:r>
        <w:r>
          <w:lastRenderedPageBreak/>
          <w:t xml:space="preserve">directed into long-term storage in geologic formations or the deep ocean. We chose to exclude technical CCS as an option in this analysis for the following reasons: </w:t>
        </w:r>
      </w:ins>
    </w:p>
    <w:p w14:paraId="581F1030" w14:textId="77777777" w:rsidR="00CB41C1" w:rsidRDefault="00CB41C1" w:rsidP="00CB41C1">
      <w:pPr>
        <w:pStyle w:val="Paragraph"/>
        <w:numPr>
          <w:ilvl w:val="0"/>
          <w:numId w:val="46"/>
        </w:numPr>
        <w:jc w:val="both"/>
        <w:rPr>
          <w:ins w:id="3748" w:author="Dénes CSALA" w:date="2016-07-21T16:17:00Z"/>
        </w:rPr>
      </w:pPr>
      <w:ins w:id="3749" w:author="Dénes CSALA" w:date="2016-07-21T16:17:00Z">
        <w:r>
          <w:t xml:space="preserve">Slow to scale. Until now, there are very few CCS plants that are commercially operating and their large-scale adoption is unlikely before 2035 based on the deployment timescales for large engineering technologies </w:t>
        </w:r>
        <w:r>
          <w:fldChar w:fldCharType="begin"/>
        </w:r>
        <w:r>
          <w:instrText xml:space="preserve"> ADDIN PAPERS2_CITATIONS &lt;citation&gt;&lt;uuid&gt;2072E838-AB4D-4BBD-853F-CABDB85C05C4&lt;/uuid&gt;&lt;priority&gt;20&lt;/priority&gt;&lt;publications&gt;&lt;publication&gt;&lt;volume&gt;325&lt;/volume&gt;&lt;publication_date&gt;99200909241200000000222000&lt;/publication_date&gt;&lt;number&gt;5948&lt;/number&gt;&lt;doi&gt;10.1126/science.1172246&lt;/doi&gt;&lt;startpage&gt;1647&lt;/startpage&gt;&lt;title&gt;Carbon Capture and Storage: How Green Can Black Be?&lt;/title&gt;&lt;uuid&gt;D90DDCF0-AFC4-42F2-8C13-C09CD6496C90&lt;/uuid&gt;&lt;subtype&gt;400&lt;/subtype&gt;&lt;endpage&gt;1652&lt;/endpage&gt;&lt;type&gt;400&lt;/type&gt;&lt;url&gt;http://www.sciencemag.org/cgi/doi/10.1126/science.1172246&lt;/url&gt;&lt;bundle&gt;&lt;publication&gt;&lt;title&gt;science&lt;/title&gt;&lt;type&gt;-100&lt;/type&gt;&lt;subtype&gt;-100&lt;/subtype&gt;&lt;uuid&gt;D452CAF5-3EFB-438B-8980-AF957A614F1B&lt;/uuid&gt;&lt;/publication&gt;&lt;/bundle&gt;&lt;authors&gt;&lt;author&gt;&lt;firstName&gt;R&lt;/firstName&gt;&lt;middleNames&gt;S&lt;/middleNames&gt;&lt;lastName&gt;Haszeldine&lt;/lastName&gt;&lt;/author&gt;&lt;/authors&gt;&lt;/publication&gt;&lt;/publications&gt;&lt;cites&gt;&lt;/cites&gt;&lt;/citation&gt;</w:instrText>
        </w:r>
        <w:r>
          <w:fldChar w:fldCharType="separate"/>
        </w:r>
        <w:r>
          <w:rPr>
            <w:rFonts w:eastAsiaTheme="minorHAnsi"/>
          </w:rPr>
          <w:t>(Haszeldine 2009)</w:t>
        </w:r>
        <w:r>
          <w:fldChar w:fldCharType="end"/>
        </w:r>
        <w:r>
          <w:t>. At that point SET would need to be well advanced and the contribution of CCS would be marginal at best.</w:t>
        </w:r>
      </w:ins>
    </w:p>
    <w:p w14:paraId="3ABCE70A" w14:textId="77777777" w:rsidR="00CB41C1" w:rsidRDefault="00CB41C1" w:rsidP="00CB41C1">
      <w:pPr>
        <w:pStyle w:val="Paragraph"/>
        <w:numPr>
          <w:ilvl w:val="0"/>
          <w:numId w:val="46"/>
        </w:numPr>
        <w:jc w:val="both"/>
        <w:rPr>
          <w:ins w:id="3750" w:author="Dénes CSALA" w:date="2016-07-21T16:17:00Z"/>
        </w:rPr>
      </w:pPr>
      <w:ins w:id="3751" w:author="Dénes CSALA" w:date="2016-07-21T16:17:00Z">
        <w:r>
          <w:t xml:space="preserve">Operational energy penalties. The operational energy penalty for a complete CCS cycle (including capture, capture medium regeneration, compression for transport, and compression for formation injection) is significant. From applying first principles, a 40% system penalty is considered achievable and 29% is a good target for post-combustion capture systems </w:t>
        </w:r>
        <w:r>
          <w:fldChar w:fldCharType="begin"/>
        </w:r>
        <w:r>
          <w:instrText xml:space="preserve"> ADDIN PAPERS2_CITATIONS &lt;citation&gt;&lt;uuid&gt;C1AE039D-7DC9-4C5B-A861-64986310CE93&lt;/uuid&gt;&lt;priority&gt;21&lt;/priority&gt;&lt;publications&gt;&lt;publication&gt;&lt;volume&gt;2&lt;/volume&gt;&lt;publication_date&gt;99200900001200000000200000&lt;/publication_date&gt;&lt;number&gt;2&lt;/number&gt;&lt;doi&gt;10.1039/b811608c&lt;/doi&gt;&lt;startpage&gt;193&lt;/startpage&gt;&lt;title&gt;The energy penalty of post-combustion CO2 capture &amp;amp; storage and its implications for retrofitting the U.S. installed base&lt;/title&gt;&lt;uuid&gt;0EC0B8A1-BC72-4CDA-A9E2-F563A88E9B11&lt;/uuid&gt;&lt;subtype&gt;400&lt;/subtype&gt;&lt;type&gt;400&lt;/type&gt;&lt;url&gt;http://xlink.rsc.org/?DOI=b811608c&lt;/url&gt;&lt;bundle&gt;&lt;publication&gt;&lt;title&gt;Energy &amp;amp; Environmental Science&lt;/title&gt;&lt;type&gt;-100&lt;/type&gt;&lt;subtype&gt;-100&lt;/subtype&gt;&lt;uuid&gt;975053C9-0A56-4256-8A58-E3FBAB29AEB7&lt;/uuid&gt;&lt;/publication&gt;&lt;/bundle&gt;&lt;authors&gt;&lt;author&gt;&lt;firstName&gt;Kurt&lt;/firstName&gt;&lt;middleNames&gt;Zenz&lt;/middleNames&gt;&lt;lastName&gt;House&lt;/lastName&gt;&lt;/author&gt;&lt;author&gt;&lt;firstName&gt;Charles&lt;/firstName&gt;&lt;middleNames&gt;F&lt;/middleNames&gt;&lt;lastName&gt;Harvey&lt;/lastName&gt;&lt;/author&gt;&lt;author&gt;&lt;firstName&gt;Michael&lt;/firstName&gt;&lt;middleNames&gt;J&lt;/middleNames&gt;&lt;lastName&gt;Aziz&lt;/lastName&gt;&lt;/author&gt;&lt;author&gt;&lt;firstName&gt;Daniel&lt;/firstName&gt;&lt;middleNames&gt;P&lt;/middleNames&gt;&lt;lastName&gt;Schrag&lt;/lastName&gt;&lt;/author&gt;&lt;/authors&gt;&lt;/publication&gt;&lt;/publications&gt;&lt;cites&gt;&lt;/cites&gt;&lt;/citation&gt;</w:instrText>
        </w:r>
        <w:r>
          <w:fldChar w:fldCharType="separate"/>
        </w:r>
        <w:r>
          <w:rPr>
            <w:rFonts w:eastAsiaTheme="minorHAnsi"/>
          </w:rPr>
          <w:t xml:space="preserve">(House </w:t>
        </w:r>
        <w:r>
          <w:rPr>
            <w:rFonts w:eastAsiaTheme="minorHAnsi"/>
            <w:i/>
            <w:iCs/>
          </w:rPr>
          <w:t>et al</w:t>
        </w:r>
        <w:r>
          <w:rPr>
            <w:rFonts w:eastAsiaTheme="minorHAnsi"/>
          </w:rPr>
          <w:t xml:space="preserve"> 2009)</w:t>
        </w:r>
        <w:r>
          <w:fldChar w:fldCharType="end"/>
        </w:r>
        <w:r>
          <w:t>.</w:t>
        </w:r>
      </w:ins>
    </w:p>
    <w:p w14:paraId="7BF85028" w14:textId="77777777" w:rsidR="00CB41C1" w:rsidRDefault="00CB41C1" w:rsidP="00CB41C1">
      <w:pPr>
        <w:pStyle w:val="Paragraph"/>
        <w:numPr>
          <w:ilvl w:val="0"/>
          <w:numId w:val="46"/>
        </w:numPr>
        <w:jc w:val="both"/>
        <w:rPr>
          <w:ins w:id="3752" w:author="Dénes CSALA" w:date="2016-07-21T16:17:00Z"/>
        </w:rPr>
      </w:pPr>
      <w:ins w:id="3753" w:author="Dénes CSALA" w:date="2016-07-21T16:17:00Z">
        <w:r>
          <w:t xml:space="preserve">Lifecycle energy penalties. In addition to operational energy penalty, significant capital investment is needed in terms of capture systems (doubling the cost of the power plant) and the pipeline and pump network that is needed to transfer the CO2 to appropriate geological formations. Combined, they approximately halve the EROEI of the fuels to which capture is applied while around 10% of the produced CO2 would still be emitted. </w:t>
        </w:r>
      </w:ins>
    </w:p>
    <w:p w14:paraId="00281375" w14:textId="77777777" w:rsidR="00CB41C1" w:rsidRDefault="00CB41C1" w:rsidP="00CB41C1">
      <w:pPr>
        <w:pStyle w:val="Paragraph"/>
        <w:numPr>
          <w:ilvl w:val="0"/>
          <w:numId w:val="46"/>
        </w:numPr>
        <w:jc w:val="both"/>
        <w:rPr>
          <w:ins w:id="3754" w:author="Dénes CSALA" w:date="2016-07-21T16:17:00Z"/>
        </w:rPr>
      </w:pPr>
      <w:ins w:id="3755" w:author="Dénes CSALA" w:date="2016-07-21T16:17:00Z">
        <w:r>
          <w:t xml:space="preserve">Opportunity cost. Operational and capital energy penalties translate to additional financial costs per unit of energy produced that are close to </w:t>
        </w:r>
        <w:r>
          <w:rPr>
            <w:i/>
          </w:rPr>
          <w:t>current</w:t>
        </w:r>
        <w:r>
          <w:t xml:space="preserve"> RE levelized cost of energy making the future large-scale deployment of CCS for energy generation uneconomical and therefore unlikely. </w:t>
        </w:r>
      </w:ins>
    </w:p>
    <w:p w14:paraId="67DC2C01" w14:textId="77777777" w:rsidR="00425683" w:rsidRDefault="00425683">
      <w:pPr>
        <w:rPr>
          <w:ins w:id="3756" w:author="Dénes CSALA" w:date="2016-07-21T21:49:00Z"/>
        </w:rPr>
        <w:pPrChange w:id="3757" w:author="Dénes CSALA" w:date="2016-07-21T21:49:00Z">
          <w:pPr>
            <w:pStyle w:val="Paragraph"/>
            <w:ind w:firstLine="0"/>
            <w:jc w:val="both"/>
          </w:pPr>
        </w:pPrChange>
      </w:pPr>
    </w:p>
    <w:p w14:paraId="1C7F2BF9" w14:textId="0A909621" w:rsidR="00CB41C1" w:rsidRDefault="00CB41C1">
      <w:pPr>
        <w:rPr>
          <w:ins w:id="3758" w:author="Dénes CSALA" w:date="2016-07-21T16:17:00Z"/>
        </w:rPr>
        <w:pPrChange w:id="3759" w:author="Dénes CSALA" w:date="2016-07-21T21:49:00Z">
          <w:pPr>
            <w:pStyle w:val="Paragraph"/>
            <w:ind w:firstLine="0"/>
            <w:jc w:val="both"/>
          </w:pPr>
        </w:pPrChange>
      </w:pPr>
      <w:ins w:id="3760" w:author="Dénes CSALA" w:date="2016-07-21T16:17:00Z">
        <w:r>
          <w:t>Nevertheless CCS infrastructure could be useful for sequestration of carbon from the organic cycle if applied to biomass combustion. Also, this discussion does not apply to organic or mineral capture processes, e.g. oceanic fertilization in which the existing atmospheric carbon is captured by biological or physical processes but which should have no impact on the use of fossil fuels for energy.</w:t>
        </w:r>
      </w:ins>
    </w:p>
    <w:p w14:paraId="55C6B956" w14:textId="6F639765" w:rsidR="00CB41C1" w:rsidRDefault="00CB41C1">
      <w:pPr>
        <w:pStyle w:val="Heading4"/>
        <w:rPr>
          <w:ins w:id="3761" w:author="Dénes CSALA" w:date="2016-07-21T16:17:00Z"/>
        </w:rPr>
        <w:pPrChange w:id="3762" w:author="Dénes CSALA" w:date="2016-07-21T21:49:00Z">
          <w:pPr>
            <w:pStyle w:val="Paragraph"/>
            <w:ind w:firstLine="0"/>
            <w:jc w:val="both"/>
          </w:pPr>
        </w:pPrChange>
      </w:pPr>
      <w:ins w:id="3763" w:author="Dénes CSALA" w:date="2016-07-21T16:17:00Z">
        <w:r>
          <w:t>Scale-limited Non-fossil Options (nuclear, hydro, bio-energy, geothermal, ocean)</w:t>
        </w:r>
      </w:ins>
    </w:p>
    <w:p w14:paraId="43C10437" w14:textId="2D3E85EA" w:rsidR="00CB41C1" w:rsidRDefault="00CB41C1">
      <w:pPr>
        <w:rPr>
          <w:ins w:id="3764" w:author="Dénes CSALA" w:date="2016-07-21T16:17:00Z"/>
        </w:rPr>
        <w:pPrChange w:id="3765" w:author="Dénes CSALA" w:date="2016-07-21T21:50:00Z">
          <w:pPr>
            <w:pStyle w:val="Paragraph"/>
            <w:ind w:firstLine="0"/>
            <w:jc w:val="both"/>
          </w:pPr>
        </w:pPrChange>
      </w:pPr>
      <w:ins w:id="3766" w:author="Dénes CSALA" w:date="2016-07-21T16:17:00Z">
        <w:r>
          <w:t xml:space="preserve">In principle, the methodology described in </w:t>
        </w:r>
      </w:ins>
      <w:ins w:id="3767" w:author="Dénes CSALA" w:date="2016-07-21T21:50:00Z">
        <w:r w:rsidR="00425683">
          <w:t>the previous section (</w:t>
        </w:r>
        <w:r w:rsidR="00425683">
          <w:fldChar w:fldCharType="begin"/>
        </w:r>
        <w:r w:rsidR="00425683">
          <w:instrText xml:space="preserve"> REF _Ref456901166 \r \h </w:instrText>
        </w:r>
      </w:ins>
      <w:r w:rsidR="00425683">
        <w:fldChar w:fldCharType="separate"/>
      </w:r>
      <w:ins w:id="3768" w:author="Dénes CSALA" w:date="2016-07-26T00:38:00Z">
        <w:r w:rsidR="00020C26">
          <w:rPr>
            <w:cs/>
          </w:rPr>
          <w:t>‎</w:t>
        </w:r>
        <w:r w:rsidR="00020C26">
          <w:t>4.5.3</w:t>
        </w:r>
      </w:ins>
      <w:ins w:id="3769" w:author="Dénes CSALA" w:date="2016-07-21T21:50:00Z">
        <w:r w:rsidR="00425683">
          <w:fldChar w:fldCharType="end"/>
        </w:r>
        <w:r w:rsidR="00425683">
          <w:t xml:space="preserve">) </w:t>
        </w:r>
      </w:ins>
      <w:ins w:id="3770" w:author="Dénes CSALA" w:date="2016-07-21T16:17:00Z">
        <w:r>
          <w:t xml:space="preserve">can be applied for any other RE and nuclear resources aside from solar and wind. Nevertheless, </w:t>
        </w:r>
        <w:r>
          <w:lastRenderedPageBreak/>
          <w:t xml:space="preserve">because of their limited scalability, we deploy these resources with pre-determined trajectories at levels that fall within the considered constraint forming the “base” above which the scalable RE builds. Non-scalable resources are otherwise accounted as a normal resource with their own EROEI. Resources are considered non-scalable because of reserve constraints (geothermal, hydro, uranium for nuclear), technical constraints keeping them still in pilot scale (tidal, engineered geothermal, thorium reactors) or conflict with other needs (e.g. food for bioenergy, security for nuclear, and ecosystem and community preservation for hydro). We forecast these resources by extrapolating from historical values and saturating at a level that we consider reasonably sustainable. Figure 1, in the main article, also shows the default pathways of scale-limited energy resources that we have assumed while the text below explains our rationale. It should be highlighted than the methodology described in Section 2 can accommodate any number of resources so the addition of these options is methodologically simple and can be done later if practical applications show better potential than expected taking a portion of the other scalable RE contributions. Since the EROEI of a competitive new resource would be higher but still close to the one it displaces, the generality of our findings is not impacted. </w:t>
        </w:r>
      </w:ins>
    </w:p>
    <w:p w14:paraId="5ECB8201" w14:textId="77777777" w:rsidR="00CB41C1" w:rsidRDefault="00CB41C1">
      <w:pPr>
        <w:rPr>
          <w:ins w:id="3771" w:author="Dénes CSALA" w:date="2016-07-21T16:17:00Z"/>
        </w:rPr>
        <w:pPrChange w:id="3772" w:author="Dénes CSALA" w:date="2016-07-21T21:51:00Z">
          <w:pPr>
            <w:pStyle w:val="Paragraph"/>
            <w:ind w:firstLine="0"/>
            <w:jc w:val="both"/>
          </w:pPr>
        </w:pPrChange>
      </w:pPr>
      <w:ins w:id="3773" w:author="Dénes CSALA" w:date="2016-07-21T16:17:00Z">
        <w:r>
          <w:rPr>
            <w:i/>
          </w:rPr>
          <w:t>Nuclear</w:t>
        </w:r>
        <w:r>
          <w:t xml:space="preserve"> expansion is controversial </w:t>
        </w:r>
        <w:r>
          <w:fldChar w:fldCharType="begin"/>
        </w:r>
        <w:r>
          <w:instrText xml:space="preserve"> ADDIN PAPERS2_CITATIONS &lt;citation&gt;&lt;uuid&gt;8C470C79-0BC0-4E2E-9CC6-4ED0AC72F1CB&lt;/uuid&gt;&lt;priority&gt;22&lt;/priority&gt;&lt;publications&gt;&lt;publication&gt;&lt;volume&gt;4&lt;/volume&gt;&lt;publication_date&gt;99201212001200000000220000&lt;/publication_date&gt;&lt;number&gt;12&lt;/number&gt;&lt;doi&gt;10.3390/su4061173&lt;/doi&gt;&lt;startpage&gt;1173&lt;/startpage&gt;&lt;title&gt;Limitations of Nuclear Power as a Sustainable Energy Source&lt;/title&gt;&lt;uuid&gt;347E56A5-4BA3-4D4E-833F-4DF4078DA3AC&lt;/uuid&gt;&lt;subtype&gt;400&lt;/subtype&gt;&lt;endpage&gt;1187&lt;/endpage&gt;&lt;type&gt;400&lt;/type&gt;&lt;url&gt;http://www.mdpi.com/2071-1050/4/6/1173/&lt;/url&gt;&lt;bundle&gt;&lt;publication&gt;&lt;title&gt;Sustainability&lt;/title&gt;&lt;type&gt;-100&lt;/type&gt;&lt;subtype&gt;-100&lt;/subtype&gt;&lt;uuid&gt;009498A5-06E5-468C-8926-935B8573793D&lt;/uuid&gt;&lt;/publication&gt;&lt;/bundle&gt;&lt;authors&gt;&lt;author&gt;&lt;firstName&gt;Joshua&lt;/firstName&gt;&lt;middleNames&gt;M&lt;/middleNames&gt;&lt;lastName&gt;Pearce&lt;/lastName&gt;&lt;/author&gt;&lt;/authors&gt;&lt;/publication&gt;&lt;/publications&gt;&lt;cites&gt;&lt;/cites&gt;&lt;/citation&gt;</w:instrText>
        </w:r>
        <w:r>
          <w:fldChar w:fldCharType="separate"/>
        </w:r>
        <w:r>
          <w:rPr>
            <w:rFonts w:eastAsiaTheme="minorHAnsi"/>
          </w:rPr>
          <w:t>(Pearce 2012)</w:t>
        </w:r>
        <w:r>
          <w:fldChar w:fldCharType="end"/>
        </w:r>
        <w:r>
          <w:t xml:space="preserve"> and has been minimal in high-income countries due to cost overruns, seeming lack of cost-competitiveness, difficulties with waste storage, and the high-risk perception by the general public. In fact the trend is one of de-nuclearization in countries like Germany and Switzerland. Developing countries are picking up the slack with reactor construction but the growth trend is slow and does not seem likely to grow faster especially given the fact that total costs are non-competitive with RE resources and construction rate peaked in 1976. Additional constraints are the fossil-fuel reliance of the industry </w:t>
        </w:r>
        <w:r>
          <w:fldChar w:fldCharType="begin"/>
        </w:r>
        <w:r>
          <w:instrText xml:space="preserve"> ADDIN PAPERS2_CITATIONS &lt;citation&gt;&lt;uuid&gt;512A53B8-4744-4AC7-B24B-B11DE29FC4DB&lt;/uuid&gt;&lt;priority&gt;23&lt;/priority&gt;&lt;publications&gt;&lt;publication&gt;&lt;volume&gt;36&lt;/volume&gt;&lt;publication_date&gt;99200808001200000000220000&lt;/publication_date&gt;&lt;number&gt;8&lt;/number&gt;&lt;doi&gt;10.1016/j.enpol.2008.04.017&lt;/doi&gt;&lt;startpage&gt;2950&lt;/startpage&gt;&lt;title&gt;Valuing the greenhouse gas emissions from nuclear power: A critical survey&lt;/title&gt;&lt;uuid&gt;74512E28-A5FF-4191-BD04-EDDA67873A79&lt;/uuid&gt;&lt;subtype&gt;400&lt;/subtype&gt;&lt;endpage&gt;2963&lt;/endpage&gt;&lt;type&gt;400&lt;/type&gt;&lt;url&gt;http://linkinghub.elsevier.com/retrieve/pii/S0301421508001997&lt;/url&gt;&lt;bundle&gt;&lt;publication&gt;&lt;publisher&gt;Elsevier&lt;/publisher&gt;&lt;title&gt;Energy Policy&lt;/title&gt;&lt;type&gt;-100&lt;/type&gt;&lt;subtype&gt;-100&lt;/subtype&gt;&lt;uuid&gt;7A6B4DA0-B67F-4F05-B63E-FDCB9C191D8B&lt;/uuid&gt;&lt;/publication&gt;&lt;/bundle&gt;&lt;authors&gt;&lt;author&gt;&lt;firstName&gt;Benjamin&lt;/firstName&gt;&lt;middleNames&gt;K&lt;/middleNames&gt;&lt;lastName&gt;Sovacool&lt;/lastName&gt;&lt;/author&gt;&lt;/authors&gt;&lt;/publication&gt;&lt;/publications&gt;&lt;cites&gt;&lt;/cites&gt;&lt;/citation&gt;</w:instrText>
        </w:r>
        <w:r>
          <w:fldChar w:fldCharType="separate"/>
        </w:r>
        <w:r>
          <w:rPr>
            <w:rFonts w:eastAsiaTheme="minorHAnsi"/>
          </w:rPr>
          <w:t>(Sovacool 2008)</w:t>
        </w:r>
        <w:r>
          <w:fldChar w:fldCharType="end"/>
        </w:r>
        <w:r>
          <w:t xml:space="preserve"> and </w:t>
        </w:r>
        <w:r>
          <w:lastRenderedPageBreak/>
          <w:t xml:space="preserve">the availability of low-cost Uranium, which according to careful estimates is nearing its peak </w:t>
        </w:r>
        <w:r>
          <w:fldChar w:fldCharType="begin"/>
        </w:r>
        <w:r>
          <w:instrText xml:space="preserve"> ADDIN PAPERS2_CITATIONS &lt;citation&gt;&lt;uuid&gt;19B4A286-BAA6-43E2-86ED-13871CC643BF&lt;/uuid&gt;&lt;priority&gt;24&lt;/priority&gt;&lt;publications&gt;&lt;publication&gt;&lt;volume&gt;461-462&lt;/volume&gt;&lt;publication_date&gt;99201309001200000000220000&lt;/publication_date&gt;&lt;doi&gt;10.1016/j.scitotenv.2013.04.035&lt;/doi&gt;&lt;startpage&gt;792&lt;/startpage&gt;&lt;title&gt;The end of cheap uranium&lt;/title&gt;&lt;uuid&gt;F4E03639-80BF-4AA2-A45E-F2DAB44E9337&lt;/uuid&gt;&lt;subtype&gt;400&lt;/subtype&gt;&lt;endpage&gt;798&lt;/endpage&gt;&lt;type&gt;400&lt;/type&gt;&lt;url&gt;http://linkinghub.elsevier.com/retrieve/pii/S0048969713004579&lt;/url&gt;&lt;bundle&gt;&lt;publication&gt;&lt;title&gt;Science of The Total Environment&lt;/title&gt;&lt;type&gt;-100&lt;/type&gt;&lt;subtype&gt;-100&lt;/subtype&gt;&lt;uuid&gt;837DE3BA-E217-405A-AC46-F0BFB456C2A2&lt;/uuid&gt;&lt;/publication&gt;&lt;/bundle&gt;&lt;authors&gt;&lt;author&gt;&lt;firstName&gt;Michael&lt;/firstName&gt;&lt;lastName&gt;Dittmar&lt;/lastName&gt;&lt;/author&gt;&lt;/authors&gt;&lt;/publication&gt;&lt;/publications&gt;&lt;cites&gt;&lt;/cites&gt;&lt;/citation&gt;</w:instrText>
        </w:r>
        <w:r>
          <w:fldChar w:fldCharType="separate"/>
        </w:r>
        <w:r>
          <w:rPr>
            <w:rFonts w:eastAsiaTheme="minorHAnsi"/>
          </w:rPr>
          <w:t>(Dittmar 2013)</w:t>
        </w:r>
        <w:r>
          <w:fldChar w:fldCharType="end"/>
        </w:r>
        <w:r>
          <w:t xml:space="preserve"> putting under question the economical operations of existing and further deployment nuclear plants. The current operable nuclear capacity is 384GW with 68GW under construction and 561GW planned or considered by 2030 </w:t>
        </w:r>
        <w:r>
          <w:fldChar w:fldCharType="begin"/>
        </w:r>
        <w:r>
          <w:instrText xml:space="preserve"> ADDIN PAPERS2_CITATIONS &lt;citation&gt;&lt;uuid&gt;8218EE5C-E79C-4B1F-A88B-FDE90E0DD7E1&lt;/uuid&gt;&lt;priority&gt;25&lt;/priority&gt;&lt;publications&gt;&lt;publication&gt;&lt;publication_date&gt;99201605311200000000222000&lt;/publication_date&gt;&lt;startpage&gt;1&lt;/startpage&gt;&lt;title&gt;World Nuclear Power Reactors &amp;amp; Uranium Requirements&lt;/title&gt;&lt;uuid&gt;54FB8759-1A22-47AC-BC02-2E826B6D9F85&lt;/uuid&gt;&lt;subtype&gt;344&lt;/subtype&gt;&lt;publisher&gt;World Nuclear Association&lt;/publisher&gt;&lt;type&gt;300&lt;/type&gt;&lt;endpage&gt;3&lt;/endpage&gt;&lt;url&gt;http://www.world-nuclear.org/information-library/facts-and-figures/uranium-production-figures.aspx&lt;/url&gt;&lt;authors&gt;&lt;author&gt;&lt;lastName&gt;WNA&lt;/lastName&gt;&lt;/author&gt;&lt;/authors&gt;&lt;/publication&gt;&lt;/publications&gt;&lt;cites&gt;&lt;/cites&gt;&lt;/citation&gt;</w:instrText>
        </w:r>
        <w:r>
          <w:fldChar w:fldCharType="separate"/>
        </w:r>
        <w:r>
          <w:rPr>
            <w:rFonts w:eastAsiaTheme="minorHAnsi"/>
          </w:rPr>
          <w:t>(WNA 2016)</w:t>
        </w:r>
        <w:r>
          <w:fldChar w:fldCharType="end"/>
        </w:r>
        <w:r>
          <w:t xml:space="preserve">. Given delays, cancellations, and accelerated closures, for our SET maps we assume that nuclear energy’s contributions will peak in 2055 doubling the current capacity (100% increase) and will slowly scale down by 20% afterwards until 2100 as decommissioning rate is higher than new installations. </w:t>
        </w:r>
      </w:ins>
    </w:p>
    <w:p w14:paraId="404739E7" w14:textId="77777777" w:rsidR="00CB41C1" w:rsidRDefault="00CB41C1">
      <w:pPr>
        <w:rPr>
          <w:ins w:id="3774" w:author="Dénes CSALA" w:date="2016-07-21T16:17:00Z"/>
        </w:rPr>
        <w:pPrChange w:id="3775" w:author="Dénes CSALA" w:date="2016-07-21T21:51:00Z">
          <w:pPr>
            <w:pStyle w:val="Paragraph"/>
            <w:ind w:firstLine="0"/>
            <w:jc w:val="both"/>
          </w:pPr>
        </w:pPrChange>
      </w:pPr>
      <w:ins w:id="3776" w:author="Dénes CSALA" w:date="2016-07-21T16:17:00Z">
        <w:r>
          <w:rPr>
            <w:i/>
          </w:rPr>
          <w:t>Large hydro</w:t>
        </w:r>
        <w:r>
          <w:t xml:space="preserve"> is a very significant complementary resource to variable RE as it provides a reliable mode that can quickly load-follow and be used as a storage option in case of excess production </w:t>
        </w:r>
        <w:r>
          <w:fldChar w:fldCharType="begin"/>
        </w:r>
        <w:r>
          <w:instrText xml:space="preserve"> ADDIN PAPERS2_CITATIONS &lt;citation&gt;&lt;uuid&gt;BAB9B70F-423A-45DD-8E2F-6AC5AFE87618&lt;/uuid&gt;&lt;priority&gt;26&lt;/priority&gt;&lt;publications&gt;&lt;publication&gt;&lt;uuid&gt;534F9F26-8FE2-4B9A-9F29-81C9F9125705&lt;/uuid&gt;&lt;volume&gt;18&lt;/volume&gt;&lt;doi&gt;10.1002/we.1749&lt;/doi&gt;&lt;subtitle&gt;Nordic hydropower and transmission expansion to support wind power&lt;/subtitle&gt;&lt;startpage&gt;1075&lt;/startpage&gt;&lt;publication_date&gt;99201404151200000000222000&lt;/publication_date&gt;&lt;url&gt;http://doi.wiley.com/10.1002/we.1749&lt;/url&gt;&lt;type&gt;400&lt;/type&gt;&lt;title&gt;Nordic hydropower flexibility and transmission expansion to support integration of North European wind power&lt;/title&gt;&lt;number&gt;6&lt;/number&gt;&lt;subtype&gt;400&lt;/subtype&gt;&lt;endpage&gt;1103&lt;/endpage&gt;&lt;bundle&gt;&lt;publication&gt;&lt;title&gt;Wind Energy&lt;/title&gt;&lt;type&gt;-100&lt;/type&gt;&lt;subtype&gt;-100&lt;/subtype&gt;&lt;uuid&gt;55EDDF08-DA17-47F9-BFFF-1B9842EC93AB&lt;/uuid&gt;&lt;/publication&gt;&lt;/bundle&gt;&lt;authors&gt;&lt;author&gt;&lt;firstName&gt;H&lt;/firstName&gt;&lt;lastName&gt;Farahmand&lt;/lastName&gt;&lt;/author&gt;&lt;author&gt;&lt;firstName&gt;S&lt;/firstName&gt;&lt;lastName&gt;Jaehnert&lt;/lastName&gt;&lt;/author&gt;&lt;author&gt;&lt;firstName&gt;T&lt;/firstName&gt;&lt;lastName&gt;Aigner&lt;/lastName&gt;&lt;/author&gt;&lt;author&gt;&lt;firstName&gt;D&lt;/firstName&gt;&lt;lastName&gt;Huertas-Hernando&lt;/lastName&gt;&lt;/author&gt;&lt;/authors&gt;&lt;/publication&gt;&lt;/publications&gt;&lt;cites&gt;&lt;/cites&gt;&lt;/citation&gt;</w:instrText>
        </w:r>
        <w:r>
          <w:fldChar w:fldCharType="separate"/>
        </w:r>
        <w:r>
          <w:rPr>
            <w:rFonts w:eastAsiaTheme="minorHAnsi"/>
          </w:rPr>
          <w:t xml:space="preserve">(Farahmand </w:t>
        </w:r>
        <w:r>
          <w:rPr>
            <w:rFonts w:eastAsiaTheme="minorHAnsi"/>
            <w:i/>
            <w:iCs/>
          </w:rPr>
          <w:t>et al</w:t>
        </w:r>
        <w:r>
          <w:rPr>
            <w:rFonts w:eastAsiaTheme="minorHAnsi"/>
          </w:rPr>
          <w:t xml:space="preserve"> 2014)</w:t>
        </w:r>
        <w:r>
          <w:fldChar w:fldCharType="end"/>
        </w:r>
        <w:r>
          <w:t xml:space="preserve">. Nevertheless, hydro faces a similar scaling challenge since much of the resource potential has been tapped in Europe and N. America and future deployment is controversial in several regions especially in light of less disruptive RE </w:t>
        </w:r>
        <w:r>
          <w:fldChar w:fldCharType="begin"/>
        </w:r>
        <w:r>
          <w:instrText xml:space="preserve"> ADDIN PAPERS2_CITATIONS &lt;citation&gt;&lt;uuid&gt;36563154-0DF7-4296-8CAD-AA0780758C3E&lt;/uuid&gt;&lt;priority&gt;27&lt;/priority&gt;&lt;publications&gt;&lt;publication&gt;&lt;volume&gt;7&lt;/volume&gt;&lt;publication_date&gt;99201409001200000000220000&lt;/publication_date&gt;&lt;number&gt;9&lt;/number&gt;&lt;doi&gt;10.3390/en7096063&lt;/doi&gt;&lt;startpage&gt;6063&lt;/startpage&gt;&lt;title&gt;False Shades of Green: The Case of Brazilian Amazonian Hydropower&lt;/title&gt;&lt;uuid&gt;FCA1285E-7F4B-43AE-A7C9-79B2BC197F8E&lt;/uuid&gt;&lt;subtype&gt;400&lt;/subtype&gt;&lt;endpage&gt;6082&lt;/endpage&gt;&lt;type&gt;400&lt;/type&gt;&lt;url&gt;http://www.mdpi.com/1996-1073/7/9/6063/&lt;/url&gt;&lt;bundle&gt;&lt;publication&gt;&lt;title&gt;Energies&lt;/title&gt;&lt;type&gt;-100&lt;/type&gt;&lt;subtype&gt;-100&lt;/subtype&gt;&lt;uuid&gt;87D97525-1DED-4D9E-9F62-B0D7DB31E8CE&lt;/uuid&gt;&lt;/publication&gt;&lt;/bundle&gt;&lt;authors&gt;&lt;author&gt;&lt;firstName&gt;James&lt;/firstName&gt;&lt;lastName&gt;Kahn&lt;/lastName&gt;&lt;/author&gt;&lt;author&gt;&lt;firstName&gt;Carlos&lt;/firstName&gt;&lt;lastName&gt;Freitas&lt;/lastName&gt;&lt;/author&gt;&lt;author&gt;&lt;firstName&gt;Miguel&lt;/firstName&gt;&lt;lastName&gt;Petrere&lt;/lastName&gt;&lt;/author&gt;&lt;/authors&gt;&lt;/publication&gt;&lt;/publications&gt;&lt;cites&gt;&lt;/cites&gt;&lt;/citation&gt;</w:instrText>
        </w:r>
        <w:r>
          <w:fldChar w:fldCharType="separate"/>
        </w:r>
        <w:r>
          <w:rPr>
            <w:rFonts w:eastAsiaTheme="minorHAnsi"/>
          </w:rPr>
          <w:t xml:space="preserve">(Kahn </w:t>
        </w:r>
        <w:r>
          <w:rPr>
            <w:rFonts w:eastAsiaTheme="minorHAnsi"/>
            <w:i/>
            <w:iCs/>
          </w:rPr>
          <w:t>et al</w:t>
        </w:r>
        <w:r>
          <w:rPr>
            <w:rFonts w:eastAsiaTheme="minorHAnsi"/>
          </w:rPr>
          <w:t xml:space="preserve"> 2014)</w:t>
        </w:r>
        <w:r>
          <w:fldChar w:fldCharType="end"/>
        </w:r>
        <w:r>
          <w:t xml:space="preserve">. The dependence of hydro on precipitation make it vulnerable to climatic variability </w:t>
        </w:r>
        <w:r>
          <w:fldChar w:fldCharType="begin"/>
        </w:r>
        <w:r>
          <w:instrText xml:space="preserve"> ADDIN PAPERS2_CITATIONS &lt;citation&gt;&lt;uuid&gt;ECD84EB1-96E4-4922-813E-0FAE4B8F4B4C&lt;/uuid&gt;&lt;priority&gt;28&lt;/priority&gt;&lt;publications&gt;&lt;publication&gt;&lt;publication_date&gt;99201600001200000000200000&lt;/publication_date&gt;&lt;doi&gt;10.1186/10.1007/s11269-015-1216-3-x&amp;amp;domain=pdf&lt;/doi&gt;&lt;title&gt;Long-term Uncertainty of Hydropower Revenue Due to Climate Change and Electricity Prices&lt;/title&gt;&lt;uuid&gt;6004D90C-8EBE-4BDE-BAC7-B6F1821B4C17&lt;/uuid&gt;&lt;subtype&gt;400&lt;/subtype&gt;&lt;type&gt;400&lt;/type&gt;&lt;url&gt;http://link.springer.com/article/10.1007/s11269-015-1216-3&lt;/url&gt;&lt;bundle&gt;&lt;publication&gt;&lt;title&gt;Water Resources Management&lt;/title&gt;&lt;type&gt;-100&lt;/type&gt;&lt;subtype&gt;-100&lt;/subtype&gt;&lt;uuid&gt;2C292425-6A47-4A3B-9B57-B1CD696BC02A&lt;/uuid&gt;&lt;/publication&gt;&lt;/bundle&gt;&lt;authors&gt;&lt;author&gt;&lt;firstName&gt;L&lt;/firstName&gt;&lt;lastName&gt;Gaudard&lt;/lastName&gt;&lt;/author&gt;&lt;author&gt;&lt;firstName&gt;J&lt;/firstName&gt;&lt;lastName&gt;Gabbi&lt;/lastName&gt;&lt;/author&gt;&lt;author&gt;&lt;firstName&gt;A&lt;/firstName&gt;&lt;lastName&gt;Bauder&lt;/lastName&gt;&lt;/author&gt;&lt;author&gt;&lt;firstName&gt;F&lt;/firstName&gt;&lt;lastName&gt;Romerio&lt;/lastName&gt;&lt;/author&gt;&lt;/authors&gt;&lt;/publication&gt;&lt;/publications&gt;&lt;cites&gt;&lt;/cites&gt;&lt;/citation&gt;</w:instrText>
        </w:r>
        <w:r>
          <w:fldChar w:fldCharType="separate"/>
        </w:r>
        <w:r>
          <w:rPr>
            <w:rFonts w:eastAsiaTheme="minorHAnsi"/>
          </w:rPr>
          <w:t xml:space="preserve">(Gaudard </w:t>
        </w:r>
        <w:r>
          <w:rPr>
            <w:rFonts w:eastAsiaTheme="minorHAnsi"/>
            <w:i/>
            <w:iCs/>
          </w:rPr>
          <w:t>et al</w:t>
        </w:r>
        <w:r>
          <w:rPr>
            <w:rFonts w:eastAsiaTheme="minorHAnsi"/>
          </w:rPr>
          <w:t xml:space="preserve"> 2016)</w:t>
        </w:r>
        <w:r>
          <w:fldChar w:fldCharType="end"/>
        </w:r>
        <w:r>
          <w:t xml:space="preserve"> and several countries that face persistent droughts have seen their hydro output drop precipitously as a result. While this has created havoc in energy systems in Africa, it is arguably a regional issue and in the long-term it is not expected to significantly impact hydropower output even when accounting for climate change </w:t>
        </w:r>
        <w:r>
          <w:fldChar w:fldCharType="begin"/>
        </w:r>
        <w:r>
          <w:instrText xml:space="preserve"> ADDIN PAPERS2_CITATIONS &lt;citation&gt;&lt;uuid&gt;9A5E2A43-F3D2-462A-97C2-F1F1CADE195D&lt;/uuid&gt;&lt;priority&gt;29&lt;/priority&gt;&lt;publications&gt;&lt;publication&gt;&lt;uuid&gt;0D8371B9-255A-4CCC-A7A1-37EAFAE69D20&lt;/uuid&gt;&lt;volume&gt;60&lt;/volume&gt;&lt;doi&gt;10.1016/j.worlddev.2014.03.016&lt;/doi&gt;&lt;startpage&gt;84&lt;/startpage&gt;&lt;publication_date&gt;99201408011200000000222000&lt;/publication_date&gt;&lt;url&gt;http://dx.doi.org/10.1016/j.worlddev.2014.03.016&lt;/url&gt;&lt;type&gt;400&lt;/type&gt;&lt;title&gt;Climate Change, Hydro-Dependency, and the African Dam Boom&lt;/title&gt;&lt;publisher&gt;Elsevier Ltd&lt;/publisher&gt;&lt;number&gt;C&lt;/number&gt;&lt;subtype&gt;400&lt;/subtype&gt;&lt;endpage&gt;98&lt;/endpage&gt;&lt;bundle&gt;&lt;publication&gt;&lt;publisher&gt;Elsevier Ltd&lt;/publisher&gt;&lt;title&gt;World Development&lt;/title&gt;&lt;type&gt;-100&lt;/type&gt;&lt;subtype&gt;-100&lt;/subtype&gt;&lt;uuid&gt;EAC2C060-9BAE-4A04-82A9-6685EE0894C1&lt;/uuid&gt;&lt;/publication&gt;&lt;/bundle&gt;&lt;authors&gt;&lt;author&gt;&lt;firstName&gt;Matthew&lt;/firstName&gt;&lt;middleNames&gt;A&lt;/middleNames&gt;&lt;lastName&gt;Cole&lt;/lastName&gt;&lt;/author&gt;&lt;author&gt;&lt;firstName&gt;Robert&lt;/firstName&gt;&lt;middleNames&gt;J R&lt;/middleNames&gt;&lt;lastName&gt;Elliott&lt;/lastName&gt;&lt;/author&gt;&lt;author&gt;&lt;firstName&gt;Eric&lt;/firstName&gt;&lt;lastName&gt;Strobl&lt;/lastName&gt;&lt;/author&gt;&lt;/authors&gt;&lt;/publication&gt;&lt;/publications&gt;&lt;cites&gt;&lt;/cites&gt;&lt;/citation&gt;</w:instrText>
        </w:r>
        <w:r>
          <w:fldChar w:fldCharType="separate"/>
        </w:r>
        <w:r>
          <w:rPr>
            <w:rFonts w:eastAsiaTheme="minorHAnsi"/>
          </w:rPr>
          <w:t xml:space="preserve">(Cole </w:t>
        </w:r>
        <w:r>
          <w:rPr>
            <w:rFonts w:eastAsiaTheme="minorHAnsi"/>
            <w:i/>
            <w:iCs/>
          </w:rPr>
          <w:t>et al</w:t>
        </w:r>
        <w:r>
          <w:rPr>
            <w:rFonts w:eastAsiaTheme="minorHAnsi"/>
          </w:rPr>
          <w:t xml:space="preserve"> 2014)</w:t>
        </w:r>
        <w:r>
          <w:fldChar w:fldCharType="end"/>
        </w:r>
        <w:r>
          <w:t xml:space="preserve">, </w:t>
        </w:r>
        <w:r>
          <w:fldChar w:fldCharType="begin"/>
        </w:r>
        <w:r>
          <w:instrText xml:space="preserve"> ADDIN PAPERS2_CITATIONS &lt;citation&gt;&lt;uuid&gt;9E8C018F-1AB9-454A-AFD2-3BCD206DEA46&lt;/uuid&gt;&lt;priority&gt;30&lt;/priority&gt;&lt;publications&gt;&lt;publication&gt;&lt;volume&gt;5&lt;/volume&gt;&lt;publication_date&gt;99201212001200000000220000&lt;/publication_date&gt;&lt;number&gt;12&lt;/number&gt;&lt;doi&gt;10.3390/en5020305&lt;/doi&gt;&lt;startpage&gt;305&lt;/startpage&gt;&lt;title&gt;Assessing Climate Change Impacts on Global Hydropower&lt;/title&gt;&lt;uuid&gt;C8690235-838C-4630-9AFF-AA29F0E0B717&lt;/uuid&gt;&lt;subtype&gt;400&lt;/subtype&gt;&lt;endpage&gt;322&lt;/endpage&gt;&lt;type&gt;400&lt;/type&gt;&lt;url&gt;http://www.mdpi.com/1996-1073/5/2/305/&lt;/url&gt;&lt;bundle&gt;&lt;publication&gt;&lt;title&gt;Energies&lt;/title&gt;&lt;type&gt;-100&lt;/type&gt;&lt;subtype&gt;-100&lt;/subtype&gt;&lt;uuid&gt;87D97525-1DED-4D9E-9F62-B0D7DB31E8CE&lt;/uuid&gt;&lt;/publication&gt;&lt;/bundle&gt;&lt;authors&gt;&lt;author&gt;&lt;firstName&gt;Byman&lt;/firstName&gt;&lt;lastName&gt;Hamududu&lt;/lastName&gt;&lt;/author&gt;&lt;author&gt;&lt;firstName&gt;Aanund&lt;/firstName&gt;&lt;lastName&gt;Killingtveit&lt;/lastName&gt;&lt;/author&gt;&lt;/authors&gt;&lt;/publication&gt;&lt;/publications&gt;&lt;cites&gt;&lt;/cites&gt;&lt;/citation&gt;</w:instrText>
        </w:r>
        <w:r>
          <w:fldChar w:fldCharType="separate"/>
        </w:r>
        <w:r>
          <w:rPr>
            <w:rFonts w:eastAsiaTheme="minorHAnsi"/>
          </w:rPr>
          <w:t>(Hamududu and Killingtveit 2012)</w:t>
        </w:r>
        <w:r>
          <w:fldChar w:fldCharType="end"/>
        </w:r>
        <w:r>
          <w:t xml:space="preserve">.Finally, the flooding of forested areas does increase GHG fluxes, such an increase can be managed and therefore, we don’t think this would be a significant impediment </w:t>
        </w:r>
        <w:r>
          <w:fldChar w:fldCharType="begin"/>
        </w:r>
        <w:r>
          <w:instrText xml:space="preserve"> ADDIN PAPERS2_CITATIONS &lt;citation&gt;&lt;uuid&gt;4883781F-B923-4686-8C09-35586500D3E2&lt;/uuid&gt;&lt;priority&gt;31&lt;/priority&gt;&lt;publications&gt;&lt;publication&gt;&lt;uuid&gt;80445F8A-5F5C-403E-8E16-1584CEAAF294&lt;/uuid&gt;&lt;volume&gt;39&lt;/volume&gt;&lt;doi&gt;10.1016/j.enpol.2011.04.033&lt;/doi&gt;&lt;startpage&gt;4197&lt;/startpage&gt;&lt;publication_date&gt;99201107011200000000222000&lt;/publication_date&gt;&lt;url&gt;http://dx.doi.org/10.1016/j.enpol.2011.04.033&lt;/url&gt;&lt;type&gt;400&lt;/type&gt;&lt;title&gt;GHG emissions from hydroelectric reservoirs in tropical and equatorial regions Review of 20 years of CH4 emission measurements&lt;/title&gt;&lt;publisher&gt;Elsevier&lt;/publisher&gt;&lt;number&gt;7&lt;/number&gt;&lt;subtype&gt;400&lt;/subtype&gt;&lt;endpage&gt;4206&lt;/endpage&gt;&lt;bundle&gt;&lt;publication&gt;&lt;publisher&gt;Elsevier&lt;/publisher&gt;&lt;title&gt;Energy Policy&lt;/title&gt;&lt;type&gt;-100&lt;/type&gt;&lt;subtype&gt;-100&lt;/subtype&gt;&lt;uuid&gt;7A6B4DA0-B67F-4F05-B63E-FDCB9C191D8B&lt;/uuid&gt;&lt;/publication&gt;&lt;/bundle&gt;&lt;authors&gt;&lt;author&gt;&lt;firstName&gt;M&lt;/firstName&gt;&lt;lastName&gt;Demarty&lt;/lastName&gt;&lt;/author&gt;&lt;author&gt;&lt;firstName&gt;J&lt;/firstName&gt;&lt;lastName&gt;Bastien&lt;/lastName&gt;&lt;/author&gt;&lt;/authors&gt;&lt;/publication&gt;&lt;/publications&gt;&lt;cites&gt;&lt;/cites&gt;&lt;/citation&gt;</w:instrText>
        </w:r>
        <w:r>
          <w:fldChar w:fldCharType="separate"/>
        </w:r>
        <w:r>
          <w:rPr>
            <w:rFonts w:eastAsiaTheme="minorHAnsi"/>
          </w:rPr>
          <w:t>(Demarty and Bastien 2011)</w:t>
        </w:r>
        <w:r>
          <w:fldChar w:fldCharType="end"/>
        </w:r>
        <w:r>
          <w:t xml:space="preserve">. Smaller hydro, with run-of-the-river and small dam installations does have significant potential to grow but from a fairly small base and without the dispatchability advantages of large-installations. Given the projected boom in planned construction </w:t>
        </w:r>
        <w:r>
          <w:fldChar w:fldCharType="begin"/>
        </w:r>
        <w:r>
          <w:instrText xml:space="preserve"> ADDIN PAPERS2_CITATIONS &lt;citation&gt;&lt;uuid&gt;BA866055-AE32-40E7-9429-6C2E3962E646&lt;/uuid&gt;&lt;priority&gt;32&lt;/priority&gt;&lt;publications&gt;&lt;publication&gt;&lt;publication_date&gt;99201500001200000000200000&lt;/publication_date&gt;&lt;doi&gt;10.1007/s00027-014-0377-0&lt;/doi&gt;&lt;title&gt;A global boom in hydropower dam construction&lt;/title&gt;&lt;uuid&gt;40D0FB81-CBAA-44D8-A835-856BDBA7678D&lt;/uuid&gt;&lt;subtype&gt;400&lt;/subtype&gt;&lt;type&gt;400&lt;/type&gt;&lt;url&gt;http://link.springer.com/article/10.1007/s00027-014-0377-0&lt;/url&gt;&lt;bundle&gt;&lt;publication&gt;&lt;title&gt;Aquatic Sciences&lt;/title&gt;&lt;type&gt;-100&lt;/type&gt;&lt;subtype&gt;-100&lt;/subtype&gt;&lt;uuid&gt;59140D49-8FA9-4C24-8CD1-1E1BAF00A919&lt;/uuid&gt;&lt;/publication&gt;&lt;/bundle&gt;&lt;authors&gt;&lt;author&gt;&lt;firstName&gt;C&lt;/firstName&gt;&lt;lastName&gt;Zarfl&lt;/lastName&gt;&lt;/author&gt;&lt;author&gt;&lt;firstName&gt;A&lt;/firstName&gt;&lt;middleNames&gt;E&lt;/middleNames&gt;&lt;lastName&gt;Lumsdon&lt;/lastName&gt;&lt;/author&gt;&lt;author&gt;&lt;firstName&gt;J&lt;/firstName&gt;&lt;lastName&gt;Berlekamp&lt;/lastName&gt;&lt;/author&gt;&lt;author&gt;&lt;firstName&gt;L&lt;/firstName&gt;&lt;lastName&gt;Tydecks&lt;/lastName&gt;&lt;/author&gt;&lt;/authors&gt;&lt;/publication&gt;&lt;/publications&gt;&lt;cites&gt;&lt;/cites&gt;&lt;/citation&gt;</w:instrText>
        </w:r>
        <w:r>
          <w:fldChar w:fldCharType="separate"/>
        </w:r>
        <w:r>
          <w:rPr>
            <w:rFonts w:eastAsiaTheme="minorHAnsi"/>
          </w:rPr>
          <w:t xml:space="preserve">(Zarfl </w:t>
        </w:r>
        <w:r>
          <w:rPr>
            <w:rFonts w:eastAsiaTheme="minorHAnsi"/>
            <w:i/>
            <w:iCs/>
          </w:rPr>
          <w:t>et al</w:t>
        </w:r>
        <w:r>
          <w:rPr>
            <w:rFonts w:eastAsiaTheme="minorHAnsi"/>
          </w:rPr>
          <w:t xml:space="preserve"> 2015)</w:t>
        </w:r>
        <w:r>
          <w:fldChar w:fldCharType="end"/>
        </w:r>
        <w:r>
          <w:t xml:space="preserve"> and the synergies </w:t>
        </w:r>
        <w:r>
          <w:lastRenderedPageBreak/>
          <w:t>of hydro and variable RE, we assume that hydropower expansion will peak in 2055 at 180% of current capacity and slowly scale down by 10% in 2100.</w:t>
        </w:r>
      </w:ins>
    </w:p>
    <w:p w14:paraId="07852F15" w14:textId="77777777" w:rsidR="00CB41C1" w:rsidRDefault="00CB41C1">
      <w:pPr>
        <w:rPr>
          <w:ins w:id="3777" w:author="Dénes CSALA" w:date="2016-07-21T16:17:00Z"/>
        </w:rPr>
        <w:pPrChange w:id="3778" w:author="Dénes CSALA" w:date="2016-07-21T21:51:00Z">
          <w:pPr>
            <w:pStyle w:val="Paragraph"/>
            <w:ind w:firstLine="0"/>
            <w:jc w:val="both"/>
          </w:pPr>
        </w:pPrChange>
      </w:pPr>
      <w:ins w:id="3779" w:author="Dénes CSALA" w:date="2016-07-21T16:17:00Z">
        <w:r>
          <w:rPr>
            <w:i/>
          </w:rPr>
          <w:t>Bioenergy</w:t>
        </w:r>
        <w:r>
          <w:t xml:space="preserve"> growth should be studied at high-resolution, regional, and technical scales and would be constrained by the extent that it conflicts with food needs and land availability </w:t>
        </w:r>
        <w:r>
          <w:fldChar w:fldCharType="begin"/>
        </w:r>
        <w:r>
          <w:instrText xml:space="preserve"> ADDIN PAPERS2_CITATIONS &lt;citation&gt;&lt;uuid&gt;0508E1FB-1295-46CE-8C17-07936D1BD2D2&lt;/uuid&gt;&lt;priority&gt;33&lt;/priority&gt;&lt;publications&gt;&lt;publication&gt;&lt;uuid&gt;CD1737A4-1347-4862-9F86-58E981E00F24&lt;/uuid&gt;&lt;volume&gt;36&lt;/volume&gt;&lt;doi&gt;10.1016/j.foodpol.2010.11.009&lt;/doi&gt;&lt;startpage&gt;S40&lt;/startpage&gt;&lt;publication_date&gt;99201101011200000000222000&lt;/publication_date&gt;&lt;url&gt;http://dx.doi.org/10.1016/j.foodpol.2010.11.009&lt;/url&gt;&lt;type&gt;400&lt;/type&gt;&lt;title&gt;The new competition for land: Food, energy, and climate change&lt;/title&gt;&lt;publisher&gt;Elsevier Ltd&lt;/publisher&gt;&lt;number&gt;S1&lt;/number&gt;&lt;subtype&gt;400&lt;/subtype&gt;&lt;endpage&gt;S51&lt;/endpage&gt;&lt;bundle&gt;&lt;publication&gt;&lt;publisher&gt;Elsevier Ltd&lt;/publisher&gt;&lt;title&gt;Food Policy&lt;/title&gt;&lt;type&gt;-100&lt;/type&gt;&lt;subtype&gt;-100&lt;/subtype&gt;&lt;uuid&gt;BF2B92FE-E8D4-40BB-93AB-42A9EC517DAF&lt;/uuid&gt;&lt;/publication&gt;&lt;/bundle&gt;&lt;authors&gt;&lt;author&gt;&lt;firstName&gt;Mark&lt;/firstName&gt;&lt;lastName&gt;Harvey&lt;/lastName&gt;&lt;/author&gt;&lt;author&gt;&lt;firstName&gt;Sarah&lt;/firstName&gt;&lt;lastName&gt;Pilgrim&lt;/lastName&gt;&lt;/author&gt;&lt;/authors&gt;&lt;/publication&gt;&lt;/publications&gt;&lt;cites&gt;&lt;/cites&gt;&lt;/citation&gt;</w:instrText>
        </w:r>
        <w:r>
          <w:fldChar w:fldCharType="separate"/>
        </w:r>
        <w:r>
          <w:rPr>
            <w:rFonts w:eastAsiaTheme="minorHAnsi"/>
          </w:rPr>
          <w:t>(Harvey and Pilgrim 2011)</w:t>
        </w:r>
        <w:r>
          <w:fldChar w:fldCharType="end"/>
        </w:r>
        <w:r>
          <w:t xml:space="preserve"> raising concerns of indirect land use change </w:t>
        </w:r>
        <w:r>
          <w:fldChar w:fldCharType="begin"/>
        </w:r>
        <w:r>
          <w:instrText xml:space="preserve"> ADDIN PAPERS2_CITATIONS &lt;citation&gt;&lt;uuid&gt;746CC941-3F85-4D3D-8DBD-8E0C6CE5A5A1&lt;/uuid&gt;&lt;priority&gt;34&lt;/priority&gt;&lt;publications&gt;&lt;publication&gt;&lt;uuid&gt;1DB9A012-0E54-4F02-922F-5CA09CAF671E&lt;/uuid&gt;&lt;volume&gt;39&lt;/volume&gt;&lt;doi&gt;10.1016/j.enpol.2010.03.030&lt;/doi&gt;&lt;startpage&gt;5690&lt;/startpage&gt;&lt;publication_date&gt;99201110011200000000222000&lt;/publication_date&gt;&lt;url&gt;http://dx.doi.org/10.1016/j.enpol.2010.03.030&lt;/url&gt;&lt;type&gt;400&lt;/type&gt;&lt;title&gt;Global land-use implications of first and second generation biofuel targets&lt;/title&gt;&lt;publisher&gt;Elsevier&lt;/publisher&gt;&lt;number&gt;10&lt;/number&gt;&lt;subtype&gt;400&lt;/subtype&gt;&lt;endpage&gt;5702&lt;/endpage&gt;&lt;bundle&gt;&lt;publication&gt;&lt;publisher&gt;Elsevier&lt;/publisher&gt;&lt;title&gt;Energy Policy&lt;/title&gt;&lt;type&gt;-100&lt;/type&gt;&lt;subtype&gt;-100&lt;/subtype&gt;&lt;uuid&gt;7A6B4DA0-B67F-4F05-B63E-FDCB9C191D8B&lt;/uuid&gt;&lt;/publication&gt;&lt;/bundle&gt;&lt;authors&gt;&lt;author&gt;&lt;firstName&gt;Petr&lt;/firstName&gt;&lt;lastName&gt;Havlik&lt;/lastName&gt;&lt;/author&gt;&lt;author&gt;&lt;firstName&gt;Uwe&lt;/firstName&gt;&lt;middleNames&gt;A&lt;/middleNames&gt;&lt;lastName&gt;Schneider&lt;/lastName&gt;&lt;/author&gt;&lt;author&gt;&lt;firstName&gt;Erwin&lt;/firstName&gt;&lt;lastName&gt;Schmid&lt;/lastName&gt;&lt;/author&gt;&lt;author&gt;&lt;firstName&gt;Hannes&lt;/firstName&gt;&lt;lastName&gt;Böttcher&lt;/lastName&gt;&lt;/author&gt;&lt;author&gt;&lt;firstName&gt;Steffen&lt;/firstName&gt;&lt;lastName&gt;Fritz&lt;/lastName&gt;&lt;/author&gt;&lt;author&gt;&lt;firstName&gt;Rastislav&lt;/firstName&gt;&lt;lastName&gt;Skalský&lt;/lastName&gt;&lt;/author&gt;&lt;author&gt;&lt;firstName&gt;Kentaro&lt;/firstName&gt;&lt;lastName&gt;Aoki&lt;/lastName&gt;&lt;/author&gt;&lt;author&gt;&lt;nonDroppingParticle&gt;De&lt;/nonDroppingParticle&gt;&lt;firstName&gt;Stéphane&lt;/firstName&gt;&lt;lastName&gt;Cara&lt;/lastName&gt;&lt;/author&gt;&lt;author&gt;&lt;firstName&gt;Georg&lt;/firstName&gt;&lt;lastName&gt;Kindermann&lt;/lastName&gt;&lt;/author&gt;&lt;author&gt;&lt;firstName&gt;Florian&lt;/firstName&gt;&lt;lastName&gt;Kraxner&lt;/lastName&gt;&lt;/author&gt;&lt;author&gt;&lt;firstName&gt;Sylvain&lt;/firstName&gt;&lt;lastName&gt;Leduc&lt;/lastName&gt;&lt;/author&gt;&lt;author&gt;&lt;firstName&gt;Ian&lt;/firstName&gt;&lt;lastName&gt;McCallum&lt;/lastName&gt;&lt;/author&gt;&lt;author&gt;&lt;firstName&gt;Aline&lt;/firstName&gt;&lt;lastName&gt;Mosnier&lt;/lastName&gt;&lt;/author&gt;&lt;author&gt;&lt;firstName&gt;Timm&lt;/firstName&gt;&lt;lastName&gt;Sauer&lt;/lastName&gt;&lt;/author&gt;&lt;author&gt;&lt;firstName&gt;Michael&lt;/firstName&gt;&lt;lastName&gt;Obersteiner&lt;/lastName&gt;&lt;/author&gt;&lt;/authors&gt;&lt;/publication&gt;&lt;/publications&gt;&lt;cites&gt;&lt;/cites&gt;&lt;/citation&gt;</w:instrText>
        </w:r>
        <w:r>
          <w:fldChar w:fldCharType="separate"/>
        </w:r>
        <w:r>
          <w:rPr>
            <w:rFonts w:eastAsiaTheme="minorHAnsi"/>
          </w:rPr>
          <w:t xml:space="preserve">(Havlik </w:t>
        </w:r>
        <w:r>
          <w:rPr>
            <w:rFonts w:eastAsiaTheme="minorHAnsi"/>
            <w:i/>
            <w:iCs/>
          </w:rPr>
          <w:t>et al</w:t>
        </w:r>
        <w:r>
          <w:rPr>
            <w:rFonts w:eastAsiaTheme="minorHAnsi"/>
          </w:rPr>
          <w:t xml:space="preserve"> 2011)</w:t>
        </w:r>
        <w:r>
          <w:fldChar w:fldCharType="end"/>
        </w:r>
        <w:r>
          <w:t xml:space="preserve"> </w:t>
        </w:r>
        <w:r>
          <w:fldChar w:fldCharType="begin"/>
        </w:r>
        <w:r>
          <w:instrText xml:space="preserve"> ADDIN PAPERS2_CITATIONS &lt;citation&gt;&lt;uuid&gt;BEE010EB-531E-42FB-83F7-6DF52FC11B41&lt;/uuid&gt;&lt;priority&gt;35&lt;/priority&gt;&lt;publications&gt;&lt;publication&gt;&lt;type&gt;400&lt;/type&gt;&lt;publication_date&gt;99200800001200000000200000&lt;/publication_date&gt;&lt;title&gt;Use of US croplands for biofuels increases greenhouse gases through emissions from land-use change&lt;/title&gt;&lt;url&gt;http://science.sciencemag.org/content/319/5867/1238.short&lt;/url&gt;&lt;subtype&gt;400&lt;/subtype&gt;&lt;uuid&gt;B9161410-A789-4996-AA70-04226AE26FCD&lt;/uuid&gt;&lt;bundle&gt;&lt;publication&gt;&lt;title&gt;…&lt;/title&gt;&lt;type&gt;-100&lt;/type&gt;&lt;subtype&gt;-100&lt;/subtype&gt;&lt;uuid&gt;081D98C7-E390-454E-BFB0-0045D547698B&lt;/uuid&gt;&lt;/publication&gt;&lt;/bundle&gt;&lt;authors&gt;&lt;author&gt;&lt;firstName&gt;T&lt;/firstName&gt;&lt;lastName&gt;Searchinger&lt;/lastName&gt;&lt;/author&gt;&lt;author&gt;&lt;firstName&gt;R&lt;/firstName&gt;&lt;lastName&gt;Heimlich&lt;/lastName&gt;&lt;/author&gt;&lt;author&gt;&lt;firstName&gt;R&lt;/firstName&gt;&lt;middleNames&gt;A&lt;/middleNames&gt;&lt;lastName&gt;Houghton&lt;/lastName&gt;&lt;/author&gt;&lt;/authors&gt;&lt;/publication&gt;&lt;/publications&gt;&lt;cites&gt;&lt;/cites&gt;&lt;/citation&gt;</w:instrText>
        </w:r>
        <w:r>
          <w:fldChar w:fldCharType="separate"/>
        </w:r>
        <w:r>
          <w:rPr>
            <w:rFonts w:eastAsiaTheme="minorHAnsi"/>
          </w:rPr>
          <w:t xml:space="preserve">(Searchinger </w:t>
        </w:r>
        <w:r>
          <w:rPr>
            <w:rFonts w:eastAsiaTheme="minorHAnsi"/>
            <w:i/>
            <w:iCs/>
          </w:rPr>
          <w:t>et al</w:t>
        </w:r>
        <w:r>
          <w:rPr>
            <w:rFonts w:eastAsiaTheme="minorHAnsi"/>
          </w:rPr>
          <w:t xml:space="preserve"> 2008)</w:t>
        </w:r>
        <w:r>
          <w:fldChar w:fldCharType="end"/>
        </w:r>
        <w:r>
          <w:t xml:space="preserve">, that is as areas are converted from food to bioenergy other areas will be transformed to make food. The apparently exaggerated estimates of biomass contributions in IAMs largely derives from the failure to account for these issues and the conflicting policy requirements with regard to agriculture and conservation </w:t>
        </w:r>
        <w:r>
          <w:fldChar w:fldCharType="begin"/>
        </w:r>
        <w:r>
          <w:instrText xml:space="preserve"> ADDIN PAPERS2_CITATIONS &lt;citation&gt;&lt;uuid&gt;2013544E-6F14-484D-89B9-406013DCD096&lt;/uuid&gt;&lt;priority&gt;36&lt;/priority&gt;&lt;publications&gt;&lt;publication&gt;&lt;publication_date&gt;99201203041200000000222000&lt;/publication_date&gt;&lt;startpage&gt;1&lt;/startpage&gt;&lt;doi&gt;10.1038/nclimate1416&lt;/doi&gt;&lt;title&gt;Reconciling top-down and bottom-up modelling on future bioenergy deployment&lt;/title&gt;&lt;uuid&gt;EEBBFF49-04AF-4591-9A26-285221F8889F&lt;/uuid&gt;&lt;subtype&gt;400&lt;/subtype&gt;&lt;publisher&gt;Nature Publishing Group&lt;/publisher&gt;&lt;type&gt;400&lt;/type&gt;&lt;endpage&gt;8&lt;/endpage&gt;&lt;url&gt;http://dx.doi.org/10.1038/nclimate1416&lt;/url&gt;&lt;bundle&gt;&lt;publication&gt;&lt;publisher&gt;Nature Publishing Group&lt;/publisher&gt;&lt;title&gt;Nature Climate Change&lt;/title&gt;&lt;type&gt;-100&lt;/type&gt;&lt;subtype&gt;-100&lt;/subtype&gt;&lt;uuid&gt;2165DEE4-F3BA-4157-8666-57AD3553B94C&lt;/uuid&gt;&lt;/publication&gt;&lt;/bundle&gt;&lt;authors&gt;&lt;author&gt;&lt;firstName&gt;Felix&lt;/firstName&gt;&lt;lastName&gt;Creutzig&lt;/lastName&gt;&lt;/author&gt;&lt;author&gt;&lt;firstName&gt;Alexander&lt;/firstName&gt;&lt;lastName&gt;Popp&lt;/lastName&gt;&lt;/author&gt;&lt;author&gt;&lt;firstName&gt;Richard&lt;/firstName&gt;&lt;lastName&gt;Plevin&lt;/lastName&gt;&lt;/author&gt;&lt;author&gt;&lt;firstName&gt;Gunnar&lt;/firstName&gt;&lt;lastName&gt;Luderer&lt;/lastName&gt;&lt;/author&gt;&lt;author&gt;&lt;firstName&gt;Jan&lt;/firstName&gt;&lt;lastName&gt;Minx&lt;/lastName&gt;&lt;/author&gt;&lt;author&gt;&lt;firstName&gt;Ottmar&lt;/firstName&gt;&lt;lastName&gt;Edenhofer&lt;/lastName&gt;&lt;/author&gt;&lt;/authors&gt;&lt;/publication&gt;&lt;/publications&gt;&lt;cites&gt;&lt;/cites&gt;&lt;/citation&gt;</w:instrText>
        </w:r>
        <w:r>
          <w:fldChar w:fldCharType="separate"/>
        </w:r>
        <w:r>
          <w:rPr>
            <w:rFonts w:eastAsiaTheme="minorHAnsi"/>
          </w:rPr>
          <w:t xml:space="preserve">(Creutzig </w:t>
        </w:r>
        <w:r>
          <w:rPr>
            <w:rFonts w:eastAsiaTheme="minorHAnsi"/>
            <w:i/>
            <w:iCs/>
          </w:rPr>
          <w:t>et al</w:t>
        </w:r>
        <w:r>
          <w:rPr>
            <w:rFonts w:eastAsiaTheme="minorHAnsi"/>
          </w:rPr>
          <w:t xml:space="preserve"> 2012)</w:t>
        </w:r>
        <w:r>
          <w:fldChar w:fldCharType="end"/>
        </w:r>
        <w:r>
          <w:t xml:space="preserve">. While there are benign options to address the food-energy-environmental trilemma </w:t>
        </w:r>
        <w:r>
          <w:fldChar w:fldCharType="begin"/>
        </w:r>
        <w:r>
          <w:instrText xml:space="preserve"> ADDIN PAPERS2_CITATIONS &lt;citation&gt;&lt;uuid&gt;4E0D8D48-528C-4B9A-BE00-F3E547810E40&lt;/uuid&gt;&lt;priority&gt;37&lt;/priority&gt;&lt;publications&gt;&lt;publication&gt;&lt;volume&gt;325&lt;/volume&gt;&lt;publication_date&gt;99200907161200000000222000&lt;/publication_date&gt;&lt;number&gt;5938&lt;/number&gt;&lt;doi&gt;10.1126/science.1177970&lt;/doi&gt;&lt;startpage&gt;270&lt;/startpage&gt;&lt;title&gt;Beneficial Biofuels--The Food, Energy, and Environment Trilemma&lt;/title&gt;&lt;uuid&gt;F065A249-8F4F-45A1-BD40-5F49E08213F6&lt;/uuid&gt;&lt;subtype&gt;400&lt;/subtype&gt;&lt;endpage&gt;271&lt;/endpage&gt;&lt;type&gt;400&lt;/type&gt;&lt;url&gt;http://www.sciencemag.org/cgi/doi/10.1126/science.1177970&lt;/url&gt;&lt;bundle&gt;&lt;publication&gt;&lt;title&gt;science&lt;/title&gt;&lt;type&gt;-100&lt;/type&gt;&lt;subtype&gt;-100&lt;/subtype&gt;&lt;uuid&gt;D452CAF5-3EFB-438B-8980-AF957A614F1B&lt;/uuid&gt;&lt;/publication&gt;&lt;/bundle&gt;&lt;authors&gt;&lt;author&gt;&lt;firstName&gt;D&lt;/firstName&gt;&lt;lastName&gt;Tilman&lt;/lastName&gt;&lt;/author&gt;&lt;author&gt;&lt;firstName&gt;R&lt;/firstName&gt;&lt;lastName&gt;Socolow&lt;/lastName&gt;&lt;/author&gt;&lt;author&gt;&lt;firstName&gt;J&lt;/firstName&gt;&lt;middleNames&gt;A&lt;/middleNames&gt;&lt;lastName&gt;Foley&lt;/lastName&gt;&lt;/author&gt;&lt;author&gt;&lt;firstName&gt;J&lt;/firstName&gt;&lt;lastName&gt;Hill&lt;/lastName&gt;&lt;/author&gt;&lt;author&gt;&lt;firstName&gt;E&lt;/firstName&gt;&lt;lastName&gt;Larson&lt;/lastName&gt;&lt;/author&gt;&lt;author&gt;&lt;firstName&gt;L&lt;/firstName&gt;&lt;lastName&gt;Lynd&lt;/lastName&gt;&lt;/author&gt;&lt;author&gt;&lt;firstName&gt;S&lt;/firstName&gt;&lt;lastName&gt;Pacala&lt;/lastName&gt;&lt;/author&gt;&lt;author&gt;&lt;firstName&gt;J&lt;/firstName&gt;&lt;lastName&gt;reilly&lt;/lastName&gt;&lt;/author&gt;&lt;author&gt;&lt;firstName&gt;T&lt;/firstName&gt;&lt;lastName&gt;Searchinger&lt;/lastName&gt;&lt;/author&gt;&lt;author&gt;&lt;firstName&gt;C&lt;/firstName&gt;&lt;lastName&gt;Somerville&lt;/lastName&gt;&lt;/author&gt;&lt;author&gt;&lt;firstName&gt;R&lt;/firstName&gt;&lt;lastName&gt;Williams&lt;/lastName&gt;&lt;/author&gt;&lt;/authors&gt;&lt;/publication&gt;&lt;/publications&gt;&lt;cites&gt;&lt;/cites&gt;&lt;/citation&gt;</w:instrText>
        </w:r>
        <w:r>
          <w:fldChar w:fldCharType="separate"/>
        </w:r>
        <w:r>
          <w:rPr>
            <w:rFonts w:eastAsiaTheme="minorHAnsi"/>
          </w:rPr>
          <w:t xml:space="preserve">(Tilman </w:t>
        </w:r>
        <w:r>
          <w:rPr>
            <w:rFonts w:eastAsiaTheme="minorHAnsi"/>
            <w:i/>
            <w:iCs/>
          </w:rPr>
          <w:t>et al</w:t>
        </w:r>
        <w:r>
          <w:rPr>
            <w:rFonts w:eastAsiaTheme="minorHAnsi"/>
          </w:rPr>
          <w:t xml:space="preserve"> 2009)</w:t>
        </w:r>
        <w:r>
          <w:fldChar w:fldCharType="end"/>
        </w:r>
        <w:r>
          <w:t xml:space="preserve"> their scalability in the face of the constraints above is inevitably limited. While some resources like woody biomass have high theoretical potential, economic and ecological constraints suggest that they would only really be able to offer minimal usable surplus </w:t>
        </w:r>
        <w:r>
          <w:fldChar w:fldCharType="begin"/>
        </w:r>
        <w:r>
          <w:instrText xml:space="preserve"> ADDIN PAPERS2_CITATIONS &lt;citation&gt;&lt;uuid&gt;01A727EE-A57C-4E53-B43F-8075E91EA510&lt;/uuid&gt;&lt;priority&gt;38&lt;/priority&gt;&lt;publications&gt;&lt;publication&gt;&lt;uuid&gt;C9D077FA-B4D0-48F0-89DF-FCD99D0024CA&lt;/uuid&gt;&lt;volume&gt;81&lt;/volume&gt;&lt;doi&gt;10.1007/s10584-006-9163-x&lt;/doi&gt;&lt;subtitle&gt;An assessment of the drivers that determine the potentials&lt;/subtitle&gt;&lt;startpage&gt;353&lt;/startpage&gt;&lt;publication_date&gt;99200611301200000000222000&lt;/publication_date&gt;&lt;url&gt;http://link.springer.com/10.1007/s10584-006-9163-x&lt;/url&gt;&lt;type&gt;400&lt;/type&gt;&lt;title&gt;Bioenergy potentials from forestry in 2050&lt;/title&gt;&lt;number&gt;3-4&lt;/number&gt;&lt;subtype&gt;400&lt;/subtype&gt;&lt;endpage&gt;390&lt;/endpage&gt;&lt;bundle&gt;&lt;publication&gt;&lt;title&gt;Climatic Change&lt;/title&gt;&lt;type&gt;-100&lt;/type&gt;&lt;subtype&gt;-100&lt;/subtype&gt;&lt;uuid&gt;D15710C4-1C46-47FE-8E05-0B88E9D5AB56&lt;/uuid&gt;&lt;/publication&gt;&lt;/bundle&gt;&lt;authors&gt;&lt;author&gt;&lt;firstName&gt;Edward&lt;/firstName&gt;&lt;middleNames&gt;M W&lt;/middleNames&gt;&lt;lastName&gt;Smeets&lt;/lastName&gt;&lt;/author&gt;&lt;author&gt;&lt;firstName&gt;André&lt;/firstName&gt;&lt;middleNames&gt;P C&lt;/middleNames&gt;&lt;lastName&gt;Faaij&lt;/lastName&gt;&lt;/author&gt;&lt;/authors&gt;&lt;/publication&gt;&lt;/publications&gt;&lt;cites&gt;&lt;/cites&gt;&lt;/citation&gt;</w:instrText>
        </w:r>
        <w:r>
          <w:fldChar w:fldCharType="separate"/>
        </w:r>
        <w:r>
          <w:rPr>
            <w:rFonts w:eastAsiaTheme="minorHAnsi"/>
          </w:rPr>
          <w:t>(Smeets and Faaij 2006)</w:t>
        </w:r>
        <w:r>
          <w:fldChar w:fldCharType="end"/>
        </w:r>
        <w:r>
          <w:t xml:space="preserve">. The conversion of the large (but not accurately estimated) current uses of primary/traditional biomass into higher conversion efficiency processes could increase the contribution of biomass in the secondary/final energy services domain but not affect its primary energy representation. In our scenarios, biomass and waste-to-energy are assumed to continue their historical growth rate before plateauing at a level 50% greater than today by 2100. Biofuels are assumed to triple by 2055 and stabilize at that level until the end of the century. </w:t>
        </w:r>
      </w:ins>
    </w:p>
    <w:p w14:paraId="1B6BFC24" w14:textId="77777777" w:rsidR="00CB41C1" w:rsidRDefault="00CB41C1">
      <w:pPr>
        <w:rPr>
          <w:ins w:id="3780" w:author="Dénes CSALA" w:date="2016-07-21T16:17:00Z"/>
        </w:rPr>
        <w:pPrChange w:id="3781" w:author="Dénes CSALA" w:date="2016-07-21T21:51:00Z">
          <w:pPr>
            <w:pStyle w:val="Paragraph"/>
            <w:ind w:firstLine="0"/>
            <w:jc w:val="both"/>
          </w:pPr>
        </w:pPrChange>
      </w:pPr>
      <w:ins w:id="3782" w:author="Dénes CSALA" w:date="2016-07-21T16:17:00Z">
        <w:r>
          <w:rPr>
            <w:i/>
          </w:rPr>
          <w:t>Geothermal</w:t>
        </w:r>
        <w:r>
          <w:t xml:space="preserve"> energy has high capacity factors and a long history of deployment in high quality areas. Alas, such areas are limited giving an estimated maximum potential of 2TW. Lower grade heat can still be utilized for thermal applications adding another 4-5TW</w:t>
        </w:r>
        <w:r>
          <w:rPr>
            <w:vertAlign w:val="subscript"/>
          </w:rPr>
          <w:t>th</w:t>
        </w:r>
        <w:r>
          <w:t xml:space="preserve"> </w:t>
        </w:r>
        <w:r>
          <w:fldChar w:fldCharType="begin"/>
        </w:r>
        <w:r>
          <w:instrText xml:space="preserve"> ADDIN PAPERS2_CITATIONS &lt;citation&gt;&lt;uuid&gt;0E3EB8B7-85DE-42F0-8C0F-4AA797B4FE50&lt;/uuid&gt;&lt;priority&gt;39&lt;/priority&gt;&lt;publications&gt;&lt;publication&gt;&lt;type&gt;400&lt;/type&gt;&lt;publication_date&gt;99200500001200000000200000&lt;/publication_date&gt;&lt;title&gt;World geothermal assessment&lt;/title&gt;&lt;url&gt;http://www.os.is/gogn/Greinargerdir/Jardhitavettvangur/World-geothermal-assessment-VS.pdf&lt;/url&gt;&lt;subtype&gt;420&lt;/subtype&gt;&lt;uuid&gt;787E18A2-3F5B-4198-9BF4-EE185F4530FE&lt;/uuid&gt;&lt;bundle&gt;&lt;publication&gt;&lt;title&gt;Proceedings of the world geothermal congress&lt;/title&gt;&lt;type&gt;-200&lt;/type&gt;&lt;subtype&gt;-200&lt;/subtype&gt;&lt;uuid&gt;8ECD91B2-03C6-44E0-977E-40DFA52F31F9&lt;/uuid&gt;&lt;/publication&gt;&lt;/bundle&gt;&lt;authors&gt;&lt;author&gt;&lt;firstName&gt;V&lt;/firstName&gt;&lt;lastName&gt;Stefansson&lt;/lastName&gt;&lt;/author&gt;&lt;/authors&gt;&lt;/publication&gt;&lt;/publications&gt;&lt;cites&gt;&lt;/cites&gt;&lt;/citation&gt;</w:instrText>
        </w:r>
        <w:r>
          <w:fldChar w:fldCharType="separate"/>
        </w:r>
        <w:r>
          <w:rPr>
            <w:rFonts w:eastAsiaTheme="minorHAnsi"/>
          </w:rPr>
          <w:t>(Stefansson 2005)</w:t>
        </w:r>
        <w:r>
          <w:fldChar w:fldCharType="end"/>
        </w:r>
        <w:r>
          <w:t xml:space="preserve"> We use these numbers for bounding the geothermal </w:t>
        </w:r>
        <w:r>
          <w:lastRenderedPageBreak/>
          <w:t xml:space="preserve">energy contribution considering that engineered or enhanced geothermal resources EGS that have a significant potential </w:t>
        </w:r>
        <w:r>
          <w:fldChar w:fldCharType="begin"/>
        </w:r>
        <w:r>
          <w:instrText xml:space="preserve"> ADDIN PAPERS2_CITATIONS &lt;citation&gt;&lt;uuid&gt;92607885-B9CA-42DD-9BE2-9121DAC852DC&lt;/uuid&gt;&lt;priority&gt;40&lt;/priority&gt;&lt;publications&gt;&lt;publication&gt;&lt;publication_date&gt;99200600001200000000200000&lt;/publication_date&gt;&lt;title&gt;The future of geothermal energy: Impact of enhanced geothermal systems (EGS) on the United States in the 21st century&lt;/title&gt;&lt;uuid&gt;F0AA1081-8F5D-4E52-87B0-23BAE9487406&lt;/uuid&gt;&lt;subtype&gt;0&lt;/subtype&gt;&lt;publisher&gt;Massachusetts Institute of …&lt;/publisher&gt;&lt;type&gt;0&lt;/type&gt;&lt;url&gt;http://scholar.google.com/scholar?q=related:3PlXUZFWvqwJ:scholar.google.com/&amp;amp;hl=en&amp;amp;num=20&amp;amp;as_sdt=0,5&lt;/url&gt;&lt;authors&gt;&lt;author&gt;&lt;firstName&gt;J&lt;/firstName&gt;&lt;middleNames&gt;W&lt;/middleNames&gt;&lt;lastName&gt;Tester&lt;/lastName&gt;&lt;/author&gt;&lt;author&gt;&lt;firstName&gt;B&lt;/firstName&gt;&lt;lastName&gt;Anderson&lt;/lastName&gt;&lt;/author&gt;&lt;author&gt;&lt;firstName&gt;A&lt;/firstName&gt;&lt;lastName&gt;Batchelor&lt;/lastName&gt;&lt;/author&gt;&lt;author&gt;&lt;firstName&gt;D&lt;/firstName&gt;&lt;lastName&gt;Blackwell&lt;/lastName&gt;&lt;/author&gt;&lt;/authors&gt;&lt;/publication&gt;&lt;/publications&gt;&lt;cites&gt;&lt;/cites&gt;&lt;/citation&gt;</w:instrText>
        </w:r>
        <w:r>
          <w:fldChar w:fldCharType="separate"/>
        </w:r>
        <w:r>
          <w:rPr>
            <w:rFonts w:eastAsiaTheme="minorHAnsi"/>
          </w:rPr>
          <w:t xml:space="preserve">(Tester </w:t>
        </w:r>
        <w:r>
          <w:rPr>
            <w:rFonts w:eastAsiaTheme="minorHAnsi"/>
            <w:i/>
            <w:iCs/>
          </w:rPr>
          <w:t>et al</w:t>
        </w:r>
        <w:r>
          <w:rPr>
            <w:rFonts w:eastAsiaTheme="minorHAnsi"/>
          </w:rPr>
          <w:t xml:space="preserve"> 2006)</w:t>
        </w:r>
        <w:r>
          <w:fldChar w:fldCharType="end"/>
        </w:r>
        <w:r>
          <w:t xml:space="preserve"> are unlikely to scale up significantly in the next decades given that no project is yet to be successfully piloted.</w:t>
        </w:r>
      </w:ins>
    </w:p>
    <w:p w14:paraId="18B4BDCF" w14:textId="77777777" w:rsidR="00CB41C1" w:rsidRDefault="00CB41C1">
      <w:pPr>
        <w:rPr>
          <w:ins w:id="3783" w:author="Dénes CSALA" w:date="2016-07-21T16:17:00Z"/>
        </w:rPr>
        <w:pPrChange w:id="3784" w:author="Dénes CSALA" w:date="2016-07-21T21:51:00Z">
          <w:pPr>
            <w:pStyle w:val="SOMContent"/>
            <w:jc w:val="both"/>
          </w:pPr>
        </w:pPrChange>
      </w:pPr>
      <w:ins w:id="3785" w:author="Dénes CSALA" w:date="2016-07-21T16:17:00Z">
        <w:r>
          <w:rPr>
            <w:i/>
          </w:rPr>
          <w:t>Other RE</w:t>
        </w:r>
        <w:r>
          <w:t xml:space="preserve"> energy types may have potential. Tidal energy is predictable and consistent but with the penalties of working in corrosive marine environments. While tidal barrages have been deployed for decades, the costs and environmental impacts of building the barrage have stalled expansion. Currently less than 500MW are installed so far (with a stated potential of &gt;60TW). Standalone tidal turbines are still at pilot level and theoretically viable but significantly more expensive than alternatives </w:t>
        </w:r>
        <w:r>
          <w:fldChar w:fldCharType="begin"/>
        </w:r>
        <w:r>
          <w:instrText xml:space="preserve"> ADDIN PAPERS2_CITATIONS &lt;citation&gt;&lt;uuid&gt;0BB03888-A153-44FC-8F56-E8CCE6A2CF81&lt;/uuid&gt;&lt;priority&gt;41&lt;/priority&gt;&lt;publications&gt;&lt;publication&gt;&lt;uuid&gt;7179F4B6-5733-4F3C-92D9-150E5CCD0CE6&lt;/uuid&gt;&lt;volume&gt;87&lt;/volume&gt;&lt;doi&gt;10.1016/j.apenergy.2009.08.014&lt;/doi&gt;&lt;startpage&gt;398&lt;/startpage&gt;&lt;publication_date&gt;99201002011200000000222000&lt;/publication_date&gt;&lt;url&gt;http://dx.doi.org/10.1016/j.apenergy.2009.08.014&lt;/url&gt;&lt;type&gt;400&lt;/type&gt;&lt;title&gt;Tidal energy update 2009&lt;/title&gt;&lt;publisher&gt;Elsevier Ltd&lt;/publisher&gt;&lt;number&gt;2&lt;/number&gt;&lt;subtype&gt;400&lt;/subtype&gt;&lt;endpage&gt;409&lt;/endpage&gt;&lt;bundle&gt;&lt;publication&gt;&lt;publisher&gt;Elsevier Ltd&lt;/publisher&gt;&lt;title&gt;Applied Energy&lt;/title&gt;&lt;type&gt;-100&lt;/type&gt;&lt;subtype&gt;-100&lt;/subtype&gt;&lt;uuid&gt;7AC80F77-FB3F-4088-8C10-6E01AF71C514&lt;/uuid&gt;&lt;/publication&gt;&lt;/bundle&gt;&lt;authors&gt;&lt;author&gt;&lt;firstName&gt;Fergal&lt;/firstName&gt;&lt;middleNames&gt;O&lt;/middleNames&gt;&lt;lastName&gt;Rourke&lt;/lastName&gt;&lt;/author&gt;&lt;author&gt;&lt;firstName&gt;Fergal&lt;/firstName&gt;&lt;lastName&gt;Boyle&lt;/lastName&gt;&lt;/author&gt;&lt;author&gt;&lt;firstName&gt;Anthony&lt;/firstName&gt;&lt;lastName&gt;Reynolds&lt;/lastName&gt;&lt;/author&gt;&lt;/authors&gt;&lt;/publication&gt;&lt;/publications&gt;&lt;cites&gt;&lt;/cites&gt;&lt;/citation&gt;</w:instrText>
        </w:r>
        <w:r>
          <w:fldChar w:fldCharType="separate"/>
        </w:r>
        <w:r>
          <w:rPr>
            <w:rFonts w:eastAsiaTheme="minorHAnsi"/>
          </w:rPr>
          <w:t xml:space="preserve">(Rourke </w:t>
        </w:r>
        <w:r>
          <w:rPr>
            <w:rFonts w:eastAsiaTheme="minorHAnsi"/>
            <w:i/>
            <w:iCs/>
          </w:rPr>
          <w:t>et al</w:t>
        </w:r>
        <w:r>
          <w:rPr>
            <w:rFonts w:eastAsiaTheme="minorHAnsi"/>
          </w:rPr>
          <w:t xml:space="preserve"> 2010)</w:t>
        </w:r>
        <w:r>
          <w:fldChar w:fldCharType="end"/>
        </w:r>
        <w:r>
          <w:t xml:space="preserve"> </w:t>
        </w:r>
        <w:r>
          <w:fldChar w:fldCharType="begin"/>
        </w:r>
        <w:r>
          <w:instrText xml:space="preserve"> ADDIN PAPERS2_CITATIONS &lt;citation&gt;&lt;uuid&gt;0693F7A8-7C1E-4201-A333-21666DEBBD1A&lt;/uuid&gt;&lt;priority&gt;42&lt;/priority&gt;&lt;publications&gt;&lt;publication&gt;&lt;uuid&gt;DD9BDCB5-7103-40DB-99C4-04133F266A5E&lt;/uuid&gt;&lt;volume&gt;39&lt;/volume&gt;&lt;doi&gt;10.1016/j.enpol.2010.08.029&lt;/doi&gt;&lt;startpage&gt;23&lt;/startpage&gt;&lt;publication_date&gt;99201101011200000000222000&lt;/publication_date&gt;&lt;url&gt;http://dx.doi.org/10.1016/j.enpol.2010.08.029&lt;/url&gt;&lt;type&gt;400&lt;/type&gt;&lt;title&gt;Levelised costs of Wave and Tidal energy in the UK Cost competitiveness and the importance of “banded” Renewables Obligation Certificates&lt;/title&gt;&lt;publisher&gt;Elsevier&lt;/publisher&gt;&lt;number&gt;1&lt;/number&gt;&lt;subtype&gt;400&lt;/subtype&gt;&lt;endpage&gt;39&lt;/endpage&gt;&lt;bundle&gt;&lt;publication&gt;&lt;publisher&gt;Elsevier&lt;/publisher&gt;&lt;title&gt;Energy Policy&lt;/title&gt;&lt;type&gt;-100&lt;/type&gt;&lt;subtype&gt;-100&lt;/subtype&gt;&lt;uuid&gt;7A6B4DA0-B67F-4F05-B63E-FDCB9C191D8B&lt;/uuid&gt;&lt;/publication&gt;&lt;/bundle&gt;&lt;authors&gt;&lt;author&gt;&lt;firstName&gt;Grant&lt;/firstName&gt;&lt;lastName&gt;Allan&lt;/lastName&gt;&lt;/author&gt;&lt;author&gt;&lt;firstName&gt;Michelle&lt;/firstName&gt;&lt;lastName&gt;Gilmartin&lt;/lastName&gt;&lt;/author&gt;&lt;author&gt;&lt;firstName&gt;Peter&lt;/firstName&gt;&lt;lastName&gt;McGregor&lt;/lastName&gt;&lt;/author&gt;&lt;author&gt;&lt;firstName&gt;Kim&lt;/firstName&gt;&lt;lastName&gt;Swales&lt;/lastName&gt;&lt;/author&gt;&lt;/authors&gt;&lt;/publication&gt;&lt;/publications&gt;&lt;cites&gt;&lt;/cites&gt;&lt;/citation&gt;</w:instrText>
        </w:r>
        <w:r>
          <w:fldChar w:fldCharType="separate"/>
        </w:r>
        <w:r>
          <w:rPr>
            <w:rFonts w:eastAsiaTheme="minorHAnsi"/>
          </w:rPr>
          <w:t xml:space="preserve">(Allan </w:t>
        </w:r>
        <w:r>
          <w:rPr>
            <w:rFonts w:eastAsiaTheme="minorHAnsi"/>
            <w:i/>
            <w:iCs/>
          </w:rPr>
          <w:t>et al</w:t>
        </w:r>
        <w:r>
          <w:rPr>
            <w:rFonts w:eastAsiaTheme="minorHAnsi"/>
          </w:rPr>
          <w:t xml:space="preserve"> 2011)</w:t>
        </w:r>
        <w:r>
          <w:fldChar w:fldCharType="end"/>
        </w:r>
        <w:r>
          <w:t xml:space="preserve">. These facts make the plausible contributions of marine technologies in the next 30 years quite small due to delays in scaling so we do not consider them separately. We also do not consider ocean thermal as it has never been piloted and the thermodynamics (temperature differential) imply very low EROEI. </w:t>
        </w:r>
      </w:ins>
    </w:p>
    <w:p w14:paraId="78FEC6AF" w14:textId="5412AE38" w:rsidR="005445C9" w:rsidRDefault="00425683">
      <w:pPr>
        <w:pPrChange w:id="3786" w:author="Dénes CSALA" w:date="2016-07-21T21:53:00Z">
          <w:pPr>
            <w:ind w:firstLine="0"/>
          </w:pPr>
        </w:pPrChange>
      </w:pPr>
      <w:ins w:id="3787" w:author="Dénes CSALA" w:date="2016-07-21T21:51:00Z">
        <w:r>
          <w:fldChar w:fldCharType="begin"/>
        </w:r>
        <w:r>
          <w:instrText xml:space="preserve"> REF _Ref456901242 \h </w:instrText>
        </w:r>
      </w:ins>
      <w:r>
        <w:fldChar w:fldCharType="separate"/>
      </w:r>
      <w:ins w:id="3788" w:author="Dénes CSALA" w:date="2016-07-26T00:38:00Z">
        <w:r w:rsidR="00020C26">
          <w:t xml:space="preserve">Table </w:t>
        </w:r>
        <w:r w:rsidR="00020C26">
          <w:rPr>
            <w:noProof/>
            <w:cs/>
          </w:rPr>
          <w:t>‎</w:t>
        </w:r>
        <w:r w:rsidR="00020C26">
          <w:rPr>
            <w:noProof/>
          </w:rPr>
          <w:t>5</w:t>
        </w:r>
        <w:r w:rsidR="00020C26">
          <w:noBreakHyphen/>
        </w:r>
        <w:r w:rsidR="00020C26">
          <w:rPr>
            <w:noProof/>
          </w:rPr>
          <w:t>4</w:t>
        </w:r>
      </w:ins>
      <w:ins w:id="3789" w:author="Dénes CSALA" w:date="2016-07-21T21:51:00Z">
        <w:r>
          <w:fldChar w:fldCharType="end"/>
        </w:r>
        <w:r>
          <w:t xml:space="preserve"> </w:t>
        </w:r>
      </w:ins>
      <w:ins w:id="3790" w:author="Dénes CSALA" w:date="2016-07-21T21:52:00Z">
        <w:r>
          <w:t xml:space="preserve">at the end of the </w:t>
        </w:r>
      </w:ins>
      <w:ins w:id="3791" w:author="Dénes CSALA" w:date="2016-07-21T21:51:00Z">
        <w:r>
          <w:t xml:space="preserve">results section </w:t>
        </w:r>
      </w:ins>
      <w:ins w:id="3792" w:author="Dénes CSALA" w:date="2016-07-21T16:17:00Z">
        <w:r w:rsidR="00CB41C1">
          <w:t>presents the assumptions on capacity deployment of the scale-limited resources</w:t>
        </w:r>
      </w:ins>
      <w:ins w:id="3793" w:author="Dénes CSALA" w:date="2016-07-21T21:52:00Z">
        <w:r>
          <w:t xml:space="preserve"> used in the global SET simulations</w:t>
        </w:r>
      </w:ins>
      <w:ins w:id="3794" w:author="Dénes CSALA" w:date="2016-07-21T16:17:00Z">
        <w:r w:rsidR="00CB41C1">
          <w:t>.</w:t>
        </w:r>
      </w:ins>
      <w:ins w:id="3795" w:author="Dénes CSALA" w:date="2016-07-21T21:52:00Z">
        <w:r>
          <w:t xml:space="preserve"> For NETSET, latest available (2014 or 2015) values have been preserved and carried forward until 2100.</w:t>
        </w:r>
      </w:ins>
    </w:p>
    <w:p w14:paraId="565C2729" w14:textId="078261F5" w:rsidR="005445C9" w:rsidDel="00BD322E" w:rsidRDefault="00447732" w:rsidP="00447732">
      <w:pPr>
        <w:pStyle w:val="Heading3"/>
        <w:rPr>
          <w:del w:id="3796" w:author="Dénes CSALA" w:date="2016-07-21T21:53:00Z"/>
        </w:rPr>
      </w:pPr>
      <w:del w:id="3797" w:author="Dénes CSALA" w:date="2016-07-21T21:53:00Z">
        <w:r w:rsidDel="00BD322E">
          <w:delText>Illustrative g</w:delText>
        </w:r>
        <w:r w:rsidR="00CB402B" w:rsidDel="00BD322E">
          <w:delText>lobal SET e</w:delText>
        </w:r>
        <w:r w:rsidR="005445C9" w:rsidDel="00BD322E">
          <w:delText>xample</w:delText>
        </w:r>
        <w:bookmarkStart w:id="3798" w:name="_Toc456910758"/>
        <w:bookmarkStart w:id="3799" w:name="_Toc457139705"/>
        <w:bookmarkStart w:id="3800" w:name="_Toc457220640"/>
        <w:bookmarkStart w:id="3801" w:name="_Toc457237175"/>
        <w:bookmarkStart w:id="3802" w:name="_Toc457256885"/>
        <w:bookmarkEnd w:id="3798"/>
        <w:bookmarkEnd w:id="3799"/>
        <w:bookmarkEnd w:id="3800"/>
        <w:bookmarkEnd w:id="3801"/>
        <w:bookmarkEnd w:id="3802"/>
      </w:del>
    </w:p>
    <w:p w14:paraId="2D7BFFCA" w14:textId="7A901D15" w:rsidR="00447732" w:rsidDel="00BD322E" w:rsidRDefault="005445C9" w:rsidP="00447732">
      <w:pPr>
        <w:rPr>
          <w:del w:id="3803" w:author="Dénes CSALA" w:date="2016-07-21T21:53:00Z"/>
        </w:rPr>
      </w:pPr>
      <w:del w:id="3804" w:author="Dénes CSALA" w:date="2016-07-21T21:53:00Z">
        <w:r w:rsidDel="00BD322E">
          <w:fldChar w:fldCharType="begin"/>
        </w:r>
        <w:r w:rsidDel="00BD322E">
          <w:delInstrText xml:space="preserve"> REF _Ref422648861 \h </w:delInstrText>
        </w:r>
        <w:r w:rsidDel="00BD322E">
          <w:fldChar w:fldCharType="separate"/>
        </w:r>
      </w:del>
      <w:del w:id="3805" w:author="Dénes CSALA" w:date="2016-07-21T20:07:00Z">
        <w:r w:rsidR="00FA6873" w:rsidDel="009C6489">
          <w:delText xml:space="preserve">Figure </w:delText>
        </w:r>
        <w:r w:rsidR="00FA6873" w:rsidDel="009C6489">
          <w:rPr>
            <w:noProof/>
            <w:cs/>
          </w:rPr>
          <w:delText>‎</w:delText>
        </w:r>
        <w:r w:rsidR="00FA6873" w:rsidDel="009C6489">
          <w:rPr>
            <w:noProof/>
          </w:rPr>
          <w:delText>4</w:delText>
        </w:r>
        <w:r w:rsidR="00FA6873" w:rsidDel="009C6489">
          <w:noBreakHyphen/>
        </w:r>
        <w:r w:rsidR="00FA6873" w:rsidDel="009C6489">
          <w:rPr>
            <w:noProof/>
          </w:rPr>
          <w:delText>5</w:delText>
        </w:r>
      </w:del>
      <w:del w:id="3806" w:author="Dénes CSALA" w:date="2016-07-21T21:53:00Z">
        <w:r w:rsidDel="00BD322E">
          <w:fldChar w:fldCharType="end"/>
        </w:r>
        <w:r w:rsidDel="00BD322E">
          <w:delText xml:space="preserve"> provides an illustrative example for a</w:delText>
        </w:r>
        <w:r w:rsidR="00447732" w:rsidDel="00BD322E">
          <w:delText xml:space="preserve"> successfully implemented SET. We</w:delText>
        </w:r>
        <w:r w:rsidDel="00BD322E">
          <w:delText xml:space="preserve"> used the medium IPCC carbon budget (990 GtCO</w:delText>
        </w:r>
        <w:r w:rsidRPr="005445C9" w:rsidDel="00BD322E">
          <w:rPr>
            <w:vertAlign w:val="subscript"/>
          </w:rPr>
          <w:delText>2</w:delText>
        </w:r>
        <w:r w:rsidDel="00BD322E">
          <w:delText>)</w:delText>
        </w:r>
        <w:r w:rsidR="00D9610F" w:rsidDel="00BD322E">
          <w:delText>, the medium UN population projection, a 2000W/capita final power demand and</w:delText>
        </w:r>
        <w:r w:rsidDel="00BD322E">
          <w:delText xml:space="preserve"> fossil fuels were set to peak in 2020, and were retracted on an automatic Hubbert-curve. Wind, solar PV and solar CSP share were arbitrarily set to 2:4:1. The starting composite EROEI of renewables was 20, with a breakdown and evolution shown in the inset of the bottom left plot. </w:delText>
        </w:r>
        <w:bookmarkStart w:id="3807" w:name="_Toc456910759"/>
        <w:bookmarkStart w:id="3808" w:name="_Toc457139706"/>
        <w:bookmarkStart w:id="3809" w:name="_Toc457220641"/>
        <w:bookmarkStart w:id="3810" w:name="_Toc457237176"/>
        <w:bookmarkStart w:id="3811" w:name="_Toc457256886"/>
        <w:bookmarkEnd w:id="3807"/>
        <w:bookmarkEnd w:id="3808"/>
        <w:bookmarkEnd w:id="3809"/>
        <w:bookmarkEnd w:id="3810"/>
        <w:bookmarkEnd w:id="3811"/>
      </w:del>
    </w:p>
    <w:p w14:paraId="79CA9468" w14:textId="6980435B" w:rsidR="005445C9" w:rsidDel="00BD322E" w:rsidRDefault="005445C9" w:rsidP="00447732">
      <w:pPr>
        <w:rPr>
          <w:del w:id="3812" w:author="Dénes CSALA" w:date="2016-07-21T21:53:00Z"/>
        </w:rPr>
      </w:pPr>
      <w:del w:id="3813" w:author="Dénes CSALA" w:date="2016-07-21T21:53:00Z">
        <w:r w:rsidDel="00BD322E">
          <w:delText xml:space="preserve">At the peak of the transition, in ~2030, renewable capacity installation rates hit 6TWp/year, a 55-fold increase from today’s deployment values </w:delText>
        </w:r>
        <w:r w:rsidDel="00BD322E">
          <w:fldChar w:fldCharType="begin"/>
        </w:r>
        <w:r w:rsidR="008D08F1" w:rsidDel="00BD322E">
          <w:delInstrText xml:space="preserve"> ADDIN ZOTERO_ITEM CSL_CITATION {"citationID":"mRWHithL","properties":{"formattedCitation":"(Sgouridis et al., 2016a)","plainCitation":"(Sgouridis et al., 2016a)"},"citationItems":[{"id":1532,"uris":["http://zotero.org/users/1405426/items/GNM84J8N"],"uri":["http://zotero.org/users/1405426/items/GNM84J8N"],"itemData":{"id":1532,"type":"article-journal","title":"The Sower's way. Quantifying the Narrowing Net-Energy Pathways to a Global Energy Transition","source":"arxiv.org","URL":"http://arxiv.org/abs/1602.01203","author":[{"family":"Sgouridis","given":"Sgouris"},{"family":"Bardi","given":"Ugo"},{"family":"Csala","given":"Denes"}],"issued":{"date-parts":[["2016",2,3]]},"accessed":{"date-parts":[["2016",3,18]]}}}],"schema":"https://github.com/citation-style-language/schema/raw/master/csl-citation.json"} </w:delInstrText>
        </w:r>
        <w:r w:rsidDel="00BD322E">
          <w:fldChar w:fldCharType="separate"/>
        </w:r>
        <w:r w:rsidR="008D08F1" w:rsidRPr="008D08F1" w:rsidDel="00BD322E">
          <w:rPr>
            <w:rFonts w:cs="Times New Roman"/>
          </w:rPr>
          <w:delText>(Sgouridis et al., 2016a)</w:delText>
        </w:r>
        <w:r w:rsidDel="00BD322E">
          <w:fldChar w:fldCharType="end"/>
        </w:r>
        <w:r w:rsidR="00D9610F" w:rsidDel="00BD322E">
          <w:delText>, with sustained equilibrium installation rates of 4TWp/year</w:delText>
        </w:r>
        <w:r w:rsidDel="00BD322E">
          <w:delText>.</w:delText>
        </w:r>
        <w:r w:rsidR="00D9610F" w:rsidDel="00BD322E">
          <w:delText xml:space="preserve"> The total cumulative installed renewable capacity by 2100 is 100TWp.</w:delText>
        </w:r>
        <w:bookmarkStart w:id="3814" w:name="_Toc456910760"/>
        <w:bookmarkStart w:id="3815" w:name="_Toc457139707"/>
        <w:bookmarkStart w:id="3816" w:name="_Toc457220642"/>
        <w:bookmarkStart w:id="3817" w:name="_Toc457237177"/>
        <w:bookmarkStart w:id="3818" w:name="_Toc457256887"/>
        <w:bookmarkEnd w:id="3814"/>
        <w:bookmarkEnd w:id="3815"/>
        <w:bookmarkEnd w:id="3816"/>
        <w:bookmarkEnd w:id="3817"/>
        <w:bookmarkEnd w:id="3818"/>
      </w:del>
    </w:p>
    <w:p w14:paraId="5177AE4F" w14:textId="620E6618" w:rsidR="00447732" w:rsidDel="00BD322E" w:rsidRDefault="00447732" w:rsidP="00447732">
      <w:pPr>
        <w:rPr>
          <w:del w:id="3819" w:author="Dénes CSALA" w:date="2016-07-21T21:53:00Z"/>
        </w:rPr>
      </w:pPr>
      <w:del w:id="3820" w:author="Dénes CSALA" w:date="2016-07-21T21:53:00Z">
        <w:r w:rsidDel="00BD322E">
          <w:delText xml:space="preserve">Notice </w:delText>
        </w:r>
      </w:del>
      <w:ins w:id="3821" w:author="Sgouris Sgouridis" w:date="2016-05-17T15:26:00Z">
        <w:del w:id="3822" w:author="Dénes CSALA" w:date="2016-07-21T21:53:00Z">
          <w:r w:rsidR="005B7433" w:rsidDel="00BD322E">
            <w:delText xml:space="preserve">the </w:delText>
          </w:r>
        </w:del>
      </w:ins>
      <w:del w:id="3823" w:author="Dénes CSALA" w:date="2016-07-21T21:53:00Z">
        <w:r w:rsidDel="00BD322E">
          <w:delText>“hump” in the fossil fuels at the early phase of the transitions – accounting for the seed renewable energy investment to enable the transition. Depending on the uncertainty around the values of renewable EROEI, this hump can grow to be so big that it violates SET principle III.</w:delText>
        </w:r>
        <w:bookmarkStart w:id="3824" w:name="_Toc456910761"/>
        <w:bookmarkStart w:id="3825" w:name="_Toc457139708"/>
        <w:bookmarkStart w:id="3826" w:name="_Toc457220643"/>
        <w:bookmarkStart w:id="3827" w:name="_Toc457237178"/>
        <w:bookmarkStart w:id="3828" w:name="_Toc457256888"/>
        <w:bookmarkEnd w:id="3824"/>
        <w:bookmarkEnd w:id="3825"/>
        <w:bookmarkEnd w:id="3826"/>
        <w:bookmarkEnd w:id="3827"/>
        <w:bookmarkEnd w:id="3828"/>
      </w:del>
    </w:p>
    <w:p w14:paraId="69F5CAB4" w14:textId="1E4F89D3" w:rsidR="005445C9" w:rsidDel="00BD322E" w:rsidRDefault="005445C9" w:rsidP="00EE3B75">
      <w:pPr>
        <w:ind w:firstLine="0"/>
        <w:rPr>
          <w:del w:id="3829" w:author="Dénes CSALA" w:date="2016-07-21T21:53:00Z"/>
        </w:rPr>
      </w:pPr>
      <w:del w:id="3830" w:author="Dénes CSALA" w:date="2016-07-21T21:53:00Z">
        <w:r w:rsidDel="00BD322E">
          <w:rPr>
            <w:noProof/>
            <w:lang w:bidi="ar-SA"/>
          </w:rPr>
          <w:drawing>
            <wp:inline distT="0" distB="0" distL="0" distR="0" wp14:anchorId="45D96699" wp14:editId="4041D220">
              <wp:extent cx="5278755" cy="501904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3"/>
                      <a:srcRect t="11794"/>
                      <a:stretch/>
                    </pic:blipFill>
                    <pic:spPr bwMode="auto">
                      <a:xfrm>
                        <a:off x="0" y="0"/>
                        <a:ext cx="5278755" cy="50190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bookmarkStart w:id="3831" w:name="_Toc456910762"/>
        <w:bookmarkStart w:id="3832" w:name="_Toc457139709"/>
        <w:bookmarkStart w:id="3833" w:name="_Toc457220644"/>
        <w:bookmarkStart w:id="3834" w:name="_Toc457237179"/>
        <w:bookmarkStart w:id="3835" w:name="_Toc457256889"/>
        <w:bookmarkEnd w:id="3831"/>
        <w:bookmarkEnd w:id="3832"/>
        <w:bookmarkEnd w:id="3833"/>
        <w:bookmarkEnd w:id="3834"/>
        <w:bookmarkEnd w:id="3835"/>
      </w:del>
    </w:p>
    <w:p w14:paraId="09E843B5" w14:textId="148DC43F" w:rsidR="00E16E49" w:rsidDel="00BD322E" w:rsidRDefault="005445C9" w:rsidP="009C6489">
      <w:pPr>
        <w:pStyle w:val="Caption"/>
        <w:jc w:val="center"/>
        <w:rPr>
          <w:del w:id="3836" w:author="Dénes CSALA" w:date="2016-07-21T21:53:00Z"/>
          <w:moveTo w:id="3837" w:author="Dénes CSALA" w:date="2016-07-21T13:45:00Z"/>
        </w:rPr>
      </w:pPr>
      <w:bookmarkStart w:id="3838" w:name="_Ref422648861"/>
      <w:del w:id="3839" w:author="Dénes CSALA" w:date="2016-07-21T21:53:00Z">
        <w:r w:rsidDel="00BD322E">
          <w:delText xml:space="preserve">Figure </w:delText>
        </w:r>
        <w:r w:rsidR="00B44AD1" w:rsidDel="00BD322E">
          <w:rPr>
            <w:bCs w:val="0"/>
          </w:rPr>
          <w:fldChar w:fldCharType="begin"/>
        </w:r>
        <w:r w:rsidR="00B44AD1" w:rsidDel="00BD322E">
          <w:delInstrText xml:space="preserve"> STYLEREF 1 \s </w:delInstrText>
        </w:r>
        <w:r w:rsidR="00B44AD1" w:rsidDel="00BD322E">
          <w:rPr>
            <w:bCs w:val="0"/>
          </w:rPr>
          <w:fldChar w:fldCharType="separate"/>
        </w:r>
        <w:r w:rsidR="009C6489" w:rsidDel="00BD322E">
          <w:rPr>
            <w:noProof/>
            <w:cs/>
          </w:rPr>
          <w:delText>‎</w:delText>
        </w:r>
        <w:r w:rsidR="009C6489" w:rsidDel="00BD322E">
          <w:rPr>
            <w:noProof/>
          </w:rPr>
          <w:delText>4</w:delText>
        </w:r>
        <w:r w:rsidR="00B44AD1" w:rsidDel="00BD322E">
          <w:rPr>
            <w:bCs w:val="0"/>
            <w:noProof/>
          </w:rPr>
          <w:fldChar w:fldCharType="end"/>
        </w:r>
        <w:r w:rsidR="00FE7FAE" w:rsidDel="00BD322E">
          <w:noBreakHyphen/>
        </w:r>
        <w:r w:rsidR="00B44AD1" w:rsidDel="00BD322E">
          <w:rPr>
            <w:bCs w:val="0"/>
          </w:rPr>
          <w:fldChar w:fldCharType="begin"/>
        </w:r>
        <w:r w:rsidR="00B44AD1" w:rsidDel="00BD322E">
          <w:delInstrText xml:space="preserve"> SEQ Figure \* ARABIC \s 1 </w:delInstrText>
        </w:r>
        <w:r w:rsidR="00B44AD1" w:rsidDel="00BD322E">
          <w:rPr>
            <w:bCs w:val="0"/>
          </w:rPr>
          <w:fldChar w:fldCharType="separate"/>
        </w:r>
        <w:r w:rsidR="009C6489" w:rsidDel="00BD322E">
          <w:rPr>
            <w:noProof/>
          </w:rPr>
          <w:delText>5</w:delText>
        </w:r>
        <w:r w:rsidR="00B44AD1" w:rsidDel="00BD322E">
          <w:rPr>
            <w:bCs w:val="0"/>
            <w:noProof/>
          </w:rPr>
          <w:fldChar w:fldCharType="end"/>
        </w:r>
        <w:bookmarkEnd w:id="3838"/>
        <w:r w:rsidR="00D9610F" w:rsidDel="00BD322E">
          <w:delText xml:space="preserve">. </w:delText>
        </w:r>
        <w:r w:rsidDel="00BD322E">
          <w:delText>Example of a successful sustainable energy transition</w:delText>
        </w:r>
        <w:r w:rsidDel="00BD322E">
          <w:br/>
          <w:delText>source:</w:delText>
        </w:r>
        <w:r w:rsidR="00CB402B" w:rsidDel="00BD322E">
          <w:delText xml:space="preserve"> own work for </w:delText>
        </w:r>
        <w:r w:rsidDel="00BD322E">
          <w:rPr>
            <w:bCs w:val="0"/>
          </w:rPr>
          <w:fldChar w:fldCharType="begin"/>
        </w:r>
        <w:r w:rsidR="008D08F1" w:rsidDel="00BD322E">
          <w:delInstrText xml:space="preserve"> ADDIN ZOTERO_ITEM CSL_CITATION {"citationID":"jkImndZm","properties":{"formattedCitation":"(S. Sgouridis et al., 2015)","plainCitation":"(S. Sgouridis et al., 2015)"},"citationItems":[{"id":391,"uris":["http://zotero.org/users/1405426/items/MK8N5N9V"],"uri":["http://zotero.org/users/1405426/items/MK8N5N9V"],"itemData":{"id":391,"type":"article-journal","title":"A Net Energy-based Analysis for a Climate-constrained Sustainable Energy Transition","container-title":"in preparation","abstract":"The transition from a fossil-based energy economy to one based on renewable energy is driven by the double challenge of climate change and resource depletion. Building a renewable energy infrastructure requires an upfront energy investment that subtracts from the net energy available to society. This investment is determined by the need to transition to renewable energy fast enough to stave off the worst consequences of climate change and, at the same time, maintain a sufficient net energy flow to sustain the world's economy and population. We show that a feasible transition pathway requires that the rate of investment in renewable energy should accelerate approximately by an order of magnitude if we are to stay within the range of IPCC recommendations.","URL":"http://arxiv.org/abs/1503.06832","author":[{"literal":"S. Sgouridis"},{"literal":"U. Bardi"},{"literal":"D. Csala"}],"issued":{"date-parts":[["2015"]]}}}],"schema":"https://github.com/citation-style-language/schema/raw/master/csl-citation.json"} </w:delInstrText>
        </w:r>
        <w:r w:rsidDel="00BD322E">
          <w:rPr>
            <w:bCs w:val="0"/>
          </w:rPr>
          <w:fldChar w:fldCharType="separate"/>
        </w:r>
        <w:r w:rsidR="008D08F1" w:rsidRPr="008D08F1" w:rsidDel="00BD322E">
          <w:rPr>
            <w:rFonts w:cs="Times New Roman"/>
          </w:rPr>
          <w:delText>(S. Sgouridis et al., 2015)</w:delText>
        </w:r>
        <w:r w:rsidDel="00BD322E">
          <w:rPr>
            <w:bCs w:val="0"/>
          </w:rPr>
          <w:fldChar w:fldCharType="end"/>
        </w:r>
        <w:r w:rsidDel="00BD322E">
          <w:delText>,</w:delText>
        </w:r>
        <w:r w:rsidR="00262DC9" w:rsidDel="00BD322E">
          <w:delText xml:space="preserve"> data source: EIA, BP, UNSD, WD</w:delText>
        </w:r>
        <w:r w:rsidR="00DB09AD" w:rsidDel="00BD322E">
          <w:delText>I</w:delText>
        </w:r>
      </w:del>
      <w:bookmarkStart w:id="3840" w:name="_Toc456910763"/>
      <w:bookmarkStart w:id="3841" w:name="_Toc457139710"/>
      <w:bookmarkStart w:id="3842" w:name="_Toc457220645"/>
      <w:bookmarkStart w:id="3843" w:name="_Toc457237180"/>
      <w:bookmarkStart w:id="3844" w:name="_Toc457256890"/>
      <w:bookmarkEnd w:id="3840"/>
      <w:bookmarkEnd w:id="3841"/>
      <w:bookmarkEnd w:id="3842"/>
      <w:bookmarkEnd w:id="3843"/>
      <w:bookmarkEnd w:id="3844"/>
      <w:moveToRangeStart w:id="3845" w:author="Dénes CSALA" w:date="2016-07-21T13:45:00Z" w:name="move456872063"/>
    </w:p>
    <w:p w14:paraId="2E7A1FE4" w14:textId="77777777" w:rsidR="00E16E49" w:rsidRDefault="00E16E49" w:rsidP="00E16E49">
      <w:pPr>
        <w:pStyle w:val="Heading3"/>
        <w:rPr>
          <w:moveTo w:id="3846" w:author="Dénes CSALA" w:date="2016-07-21T13:45:00Z"/>
        </w:rPr>
      </w:pPr>
      <w:bookmarkStart w:id="3847" w:name="_Toc457256891"/>
      <w:commentRangeStart w:id="3848"/>
      <w:moveTo w:id="3849" w:author="Dénes CSALA" w:date="2016-07-21T13:45:00Z">
        <w:r>
          <w:t>Global transition feasibility index (TFI)</w:t>
        </w:r>
        <w:bookmarkEnd w:id="3847"/>
      </w:moveTo>
    </w:p>
    <w:p w14:paraId="1E263CF4" w14:textId="0A9AC0ED" w:rsidR="00E16E49" w:rsidRDefault="00BD322E">
      <w:pPr>
        <w:rPr>
          <w:moveTo w:id="3850" w:author="Dénes CSALA" w:date="2016-07-21T13:45:00Z"/>
        </w:rPr>
        <w:pPrChange w:id="3851" w:author="Dénes CSALA" w:date="2016-07-21T21:56:00Z">
          <w:pPr>
            <w:pStyle w:val="Paragraph"/>
            <w:ind w:firstLine="0"/>
          </w:pPr>
        </w:pPrChange>
      </w:pPr>
      <w:ins w:id="3852" w:author="Dénes CSALA" w:date="2016-07-21T21:54:00Z">
        <w:r>
          <w:t>The simulations we conduct are designed to highlight the evolution of SET under various assumptions</w:t>
        </w:r>
      </w:ins>
      <w:ins w:id="3853" w:author="Dénes CSALA" w:date="2016-07-21T21:55:00Z">
        <w:r>
          <w:t xml:space="preserve"> (for demand, EROEI, phase-out strategy, etc.). In order to be able to compare between the advantages of each of the resulting trajectories</w:t>
        </w:r>
      </w:ins>
      <w:ins w:id="3854" w:author="Dénes CSALA" w:date="2016-07-21T21:54:00Z">
        <w:r>
          <w:t xml:space="preserve">, we need to develop a metric </w:t>
        </w:r>
      </w:ins>
      <w:ins w:id="3855" w:author="Dénes CSALA" w:date="2016-07-21T21:55:00Z">
        <w:r>
          <w:t>that combines the strengths of all paths into a composite indicator.</w:t>
        </w:r>
      </w:ins>
      <w:ins w:id="3856" w:author="Dénes CSALA" w:date="2016-07-21T21:56:00Z">
        <w:r>
          <w:t xml:space="preserve"> </w:t>
        </w:r>
      </w:ins>
      <w:moveTo w:id="3857" w:author="Dénes CSALA" w:date="2016-07-21T13:45:00Z">
        <w:r w:rsidR="00E16E49">
          <w:t xml:space="preserve">We identify four transition parameters that impact the relative ease of a </w:t>
        </w:r>
        <w:del w:id="3858" w:author="Dénes CSALA" w:date="2016-07-21T21:56:00Z">
          <w:r w:rsidR="00E16E49" w:rsidDel="00706DA0">
            <w:delText xml:space="preserve">transition </w:delText>
          </w:r>
        </w:del>
        <w:r w:rsidR="00E16E49">
          <w:t>trajectory:</w:t>
        </w:r>
      </w:moveTo>
    </w:p>
    <w:p w14:paraId="3BFD2F49" w14:textId="77777777" w:rsidR="00E16E49" w:rsidRPr="00542383" w:rsidRDefault="00E16E49">
      <w:pPr>
        <w:pStyle w:val="Paragraph"/>
        <w:numPr>
          <w:ilvl w:val="0"/>
          <w:numId w:val="40"/>
        </w:numPr>
        <w:jc w:val="both"/>
        <w:rPr>
          <w:moveTo w:id="3859" w:author="Dénes CSALA" w:date="2016-07-21T13:45:00Z"/>
        </w:rPr>
        <w:pPrChange w:id="3860" w:author="Dénes CSALA" w:date="2016-07-21T21:56:00Z">
          <w:pPr>
            <w:pStyle w:val="Paragraph"/>
            <w:numPr>
              <w:numId w:val="40"/>
            </w:numPr>
            <w:ind w:left="720" w:hanging="360"/>
          </w:pPr>
        </w:pPrChange>
      </w:pPr>
      <w:moveTo w:id="3861" w:author="Dénes CSALA" w:date="2016-07-21T13:45:00Z">
        <w:r w:rsidRPr="00EC44B6">
          <w:rPr>
            <w:b/>
          </w:rPr>
          <w:lastRenderedPageBreak/>
          <w:t>RE EROEI</w:t>
        </w:r>
        <w:r>
          <w:rPr>
            <w:b/>
          </w:rPr>
          <w:t xml:space="preserve"> (R</w:t>
        </w:r>
        <w:r w:rsidRPr="00054565">
          <w:rPr>
            <w:b/>
            <w:vertAlign w:val="subscript"/>
          </w:rPr>
          <w:t>r</w:t>
        </w:r>
        <w:r>
          <w:rPr>
            <w:b/>
          </w:rPr>
          <w:t>)</w:t>
        </w:r>
        <w:r>
          <w:t>. Lower RE EROEIs are easier to achieve than higher ones as they require less technological advancement and a lower quality resource. (e.g. PV EROEI in Germany vs. in Spain).</w:t>
        </w:r>
      </w:moveTo>
    </w:p>
    <w:p w14:paraId="7B0BEAC4" w14:textId="77777777" w:rsidR="00E16E49" w:rsidRDefault="00E16E49">
      <w:pPr>
        <w:pStyle w:val="Paragraph"/>
        <w:numPr>
          <w:ilvl w:val="0"/>
          <w:numId w:val="40"/>
        </w:numPr>
        <w:jc w:val="both"/>
        <w:rPr>
          <w:moveTo w:id="3862" w:author="Dénes CSALA" w:date="2016-07-21T13:45:00Z"/>
        </w:rPr>
        <w:pPrChange w:id="3863" w:author="Dénes CSALA" w:date="2016-07-21T21:56:00Z">
          <w:pPr>
            <w:pStyle w:val="Paragraph"/>
            <w:numPr>
              <w:numId w:val="40"/>
            </w:numPr>
            <w:ind w:left="720" w:hanging="360"/>
          </w:pPr>
        </w:pPrChange>
      </w:pPr>
      <w:moveTo w:id="3864" w:author="Dénes CSALA" w:date="2016-07-21T13:45:00Z">
        <w:r w:rsidRPr="00EC44B6">
          <w:rPr>
            <w:b/>
          </w:rPr>
          <w:t>Net Energy Demand</w:t>
        </w:r>
        <w:r>
          <w:rPr>
            <w:b/>
          </w:rPr>
          <w:t xml:space="preserve"> (D</w:t>
        </w:r>
        <w:r w:rsidRPr="00054565">
          <w:rPr>
            <w:b/>
            <w:vertAlign w:val="subscript"/>
          </w:rPr>
          <w:t>2100</w:t>
        </w:r>
        <w:r>
          <w:rPr>
            <w:b/>
          </w:rPr>
          <w:t>)</w:t>
        </w:r>
        <w:r>
          <w:t xml:space="preserve">. Coping with less available energy (lower net energy demand) is more difficult for society than having more available energy. </w:t>
        </w:r>
      </w:moveTo>
    </w:p>
    <w:p w14:paraId="133A6CF3" w14:textId="77777777" w:rsidR="00E16E49" w:rsidRDefault="00E16E49">
      <w:pPr>
        <w:pStyle w:val="Paragraph"/>
        <w:numPr>
          <w:ilvl w:val="0"/>
          <w:numId w:val="40"/>
        </w:numPr>
        <w:jc w:val="both"/>
        <w:rPr>
          <w:moveTo w:id="3865" w:author="Dénes CSALA" w:date="2016-07-21T13:45:00Z"/>
        </w:rPr>
        <w:pPrChange w:id="3866" w:author="Dénes CSALA" w:date="2016-07-21T21:56:00Z">
          <w:pPr>
            <w:pStyle w:val="Paragraph"/>
            <w:numPr>
              <w:numId w:val="40"/>
            </w:numPr>
            <w:ind w:left="720" w:hanging="360"/>
          </w:pPr>
        </w:pPrChange>
      </w:pPr>
      <w:moveTo w:id="3867" w:author="Dénes CSALA" w:date="2016-07-21T13:45:00Z">
        <w:r w:rsidRPr="00932E87">
          <w:rPr>
            <w:b/>
            <w:i/>
          </w:rPr>
          <w:t>Peak</w:t>
        </w:r>
        <w:r>
          <w:rPr>
            <w:b/>
          </w:rPr>
          <w:t xml:space="preserve"> renewable energy investment ratio (ε</w:t>
        </w:r>
        <w:r w:rsidRPr="00054565">
          <w:rPr>
            <w:b/>
            <w:vertAlign w:val="subscript"/>
          </w:rPr>
          <w:t>p</w:t>
        </w:r>
        <w:r>
          <w:rPr>
            <w:b/>
          </w:rPr>
          <w:t>)</w:t>
        </w:r>
        <w:r w:rsidRPr="00346ECE">
          <w:t>.</w:t>
        </w:r>
        <w:r>
          <w:t xml:space="preserve"> Parameter </w:t>
        </w:r>
        <w:r>
          <w:rPr>
            <w:b/>
          </w:rPr>
          <w:t xml:space="preserve">(ε) </w:t>
        </w:r>
        <w:r>
          <w:t>indicates the maximum “effort” society needs to make through investing its surplus energy in building RE. The higher this is, the greater the energetic cost at the year of peak installations and therefore the more difficult this trajectory becomes.</w:t>
        </w:r>
      </w:moveTo>
    </w:p>
    <w:p w14:paraId="4372509D" w14:textId="77777777" w:rsidR="00E16E49" w:rsidRDefault="00E16E49">
      <w:pPr>
        <w:pStyle w:val="Paragraph"/>
        <w:numPr>
          <w:ilvl w:val="0"/>
          <w:numId w:val="40"/>
        </w:numPr>
        <w:jc w:val="both"/>
        <w:rPr>
          <w:moveTo w:id="3868" w:author="Dénes CSALA" w:date="2016-07-21T13:45:00Z"/>
        </w:rPr>
        <w:pPrChange w:id="3869" w:author="Dénes CSALA" w:date="2016-07-21T21:56:00Z">
          <w:pPr>
            <w:pStyle w:val="Paragraph"/>
            <w:numPr>
              <w:numId w:val="40"/>
            </w:numPr>
            <w:ind w:left="720" w:hanging="360"/>
          </w:pPr>
        </w:pPrChange>
      </w:pPr>
      <w:moveTo w:id="3870" w:author="Dénes CSALA" w:date="2016-07-21T13:45:00Z">
        <w:r w:rsidRPr="00932E87">
          <w:rPr>
            <w:b/>
            <w:i/>
          </w:rPr>
          <w:t>Average</w:t>
        </w:r>
        <w:r>
          <w:rPr>
            <w:b/>
          </w:rPr>
          <w:t xml:space="preserve"> renewable energy investment ratio (</w:t>
        </w:r>
        <w:r>
          <w:rPr>
            <w:b/>
            <w:lang w:val="el-GR"/>
          </w:rPr>
          <w:t>ε</w:t>
        </w:r>
        <w:r>
          <w:rPr>
            <w:b/>
          </w:rPr>
          <w:t>)</w:t>
        </w:r>
        <w:r w:rsidRPr="00932E87">
          <w:t>.</w:t>
        </w:r>
        <w:r>
          <w:t xml:space="preserve"> If the average </w:t>
        </w:r>
        <w:r>
          <w:rPr>
            <w:b/>
          </w:rPr>
          <w:t>(ε)</w:t>
        </w:r>
        <w:r>
          <w:t xml:space="preserve"> is high it implies that society needs to keep investing a large portion of its available energy into RE on a continuous basis. This penalizes the trajectories that permit higher demand levels. It also curtails the ability to install larger and larger capacities of RE which may run into  physical constraints.</w:t>
        </w:r>
      </w:moveTo>
    </w:p>
    <w:p w14:paraId="138B6291" w14:textId="5DBD4694" w:rsidR="00E16E49" w:rsidRDefault="00E16E49">
      <w:pPr>
        <w:rPr>
          <w:moveTo w:id="3871" w:author="Dénes CSALA" w:date="2016-07-21T13:45:00Z"/>
        </w:rPr>
        <w:pPrChange w:id="3872" w:author="Dénes CSALA" w:date="2016-07-21T21:59:00Z">
          <w:pPr>
            <w:pStyle w:val="Paragraph"/>
            <w:ind w:firstLine="0"/>
          </w:pPr>
        </w:pPrChange>
      </w:pPr>
      <w:moveTo w:id="3873" w:author="Dénes CSALA" w:date="2016-07-21T13:45:00Z">
        <w:r>
          <w:t>To represent the described dynamic for each parameter we assign a relative feasibility index based on the distributions shown in</w:t>
        </w:r>
        <w:del w:id="3874" w:author="Dénes CSALA" w:date="2016-07-21T21:59:00Z">
          <w:r w:rsidDel="00442EC8">
            <w:delText xml:space="preserve"> </w:delText>
          </w:r>
        </w:del>
      </w:moveTo>
      <w:ins w:id="3875" w:author="Dénes CSALA" w:date="2016-07-21T21:59:00Z">
        <w:r w:rsidR="00442EC8">
          <w:t xml:space="preserve"> </w:t>
        </w:r>
        <w:r w:rsidR="00442EC8">
          <w:fldChar w:fldCharType="begin"/>
        </w:r>
        <w:r w:rsidR="00442EC8">
          <w:instrText xml:space="preserve"> REF _Ref456872669 \h </w:instrText>
        </w:r>
      </w:ins>
      <w:r w:rsidR="00442EC8">
        <w:fldChar w:fldCharType="separate"/>
      </w:r>
      <w:ins w:id="3876" w:author="Dénes CSALA" w:date="2016-07-26T00:38:00Z">
        <w:r w:rsidR="00020C26">
          <w:t xml:space="preserve">Figure </w:t>
        </w:r>
        <w:r w:rsidR="00020C26">
          <w:rPr>
            <w:noProof/>
            <w:cs/>
          </w:rPr>
          <w:t>‎</w:t>
        </w:r>
        <w:r w:rsidR="00020C26">
          <w:rPr>
            <w:noProof/>
          </w:rPr>
          <w:t>4</w:t>
        </w:r>
        <w:r w:rsidR="00020C26">
          <w:noBreakHyphen/>
        </w:r>
        <w:r w:rsidR="00020C26">
          <w:rPr>
            <w:noProof/>
          </w:rPr>
          <w:t>6</w:t>
        </w:r>
      </w:ins>
      <w:ins w:id="3877" w:author="Dénes CSALA" w:date="2016-07-21T21:59:00Z">
        <w:r w:rsidR="00442EC8">
          <w:fldChar w:fldCharType="end"/>
        </w:r>
      </w:ins>
      <w:moveTo w:id="3878" w:author="Dénes CSALA" w:date="2016-07-21T13:45:00Z">
        <w:del w:id="3879" w:author="Dénes CSALA" w:date="2016-07-21T21:59:00Z">
          <w:r w:rsidDel="00442EC8">
            <w:delText>Fig. SI10</w:delText>
          </w:r>
        </w:del>
        <w:r>
          <w:t>. While the valuation is arbitrary it represents the known ranges of the parameters. E.g. in literature described in the main text there is no reference to potential final per capita demand going below 1000W and this is why these values are given very low feasibility index. For the RE investment ratios, in all cases they exceed the historical energy investment as shown in</w:t>
        </w:r>
        <w:del w:id="3880" w:author="Dénes CSALA" w:date="2016-07-21T21:59:00Z">
          <w:r w:rsidDel="00442EC8">
            <w:delText xml:space="preserve"> Fig. 1a</w:delText>
          </w:r>
        </w:del>
      </w:moveTo>
      <w:ins w:id="3881" w:author="Dénes CSALA" w:date="2016-07-21T21:59:00Z">
        <w:r w:rsidR="00442EC8">
          <w:t xml:space="preserve"> </w:t>
        </w:r>
      </w:ins>
      <w:ins w:id="3882" w:author="Dénes CSALA" w:date="2016-07-21T22:00:00Z">
        <w:r w:rsidR="00442EC8">
          <w:fldChar w:fldCharType="begin"/>
        </w:r>
        <w:r w:rsidR="00442EC8">
          <w:instrText xml:space="preserve"> REF _Ref456901737 \h </w:instrText>
        </w:r>
      </w:ins>
      <w:r w:rsidR="00442EC8">
        <w:fldChar w:fldCharType="separate"/>
      </w:r>
      <w:ins w:id="3883" w:author="Dénes CSALA" w:date="2016-07-26T00:38:00Z">
        <w:r w:rsidR="00020C26">
          <w:t xml:space="preserve">Figure </w:t>
        </w:r>
        <w:r w:rsidR="00020C26">
          <w:rPr>
            <w:noProof/>
            <w:cs/>
          </w:rPr>
          <w:t>‎</w:t>
        </w:r>
        <w:r w:rsidR="00020C26">
          <w:rPr>
            <w:noProof/>
          </w:rPr>
          <w:t>4</w:t>
        </w:r>
        <w:r w:rsidR="00020C26">
          <w:noBreakHyphen/>
        </w:r>
        <w:r w:rsidR="00020C26">
          <w:rPr>
            <w:noProof/>
          </w:rPr>
          <w:t>7</w:t>
        </w:r>
      </w:ins>
      <w:ins w:id="3884" w:author="Dénes CSALA" w:date="2016-07-21T22:00:00Z">
        <w:r w:rsidR="00442EC8">
          <w:fldChar w:fldCharType="end"/>
        </w:r>
      </w:ins>
      <w:moveTo w:id="3885" w:author="Dénes CSALA" w:date="2016-07-21T13:45:00Z">
        <w:r>
          <w:t>. Nevertheless, a lower value would still be more desirable and easier to achieve.</w:t>
        </w:r>
      </w:moveTo>
    </w:p>
    <w:p w14:paraId="65510BBF" w14:textId="11A292DF" w:rsidR="00E16E49" w:rsidRDefault="00E16E49">
      <w:pPr>
        <w:rPr>
          <w:ins w:id="3886" w:author="Dénes CSALA" w:date="2016-07-21T13:47:00Z"/>
        </w:rPr>
        <w:pPrChange w:id="3887" w:author="Dénes CSALA" w:date="2016-07-21T13:46:00Z">
          <w:pPr>
            <w:pStyle w:val="Paragraph"/>
            <w:ind w:firstLine="0"/>
          </w:pPr>
        </w:pPrChange>
      </w:pPr>
      <w:moveTo w:id="3888" w:author="Dénes CSALA" w:date="2016-07-21T13:45:00Z">
        <w:r>
          <w:t xml:space="preserve">We calculate the TFI for each transition pathway (i) as an equally weighted composite multiplicative function of the four parameters shown in Eq. 9. The reason for this is that a low feasibility of one parameter renders the whole trajectory difficult. </w:t>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E16E49" w14:paraId="5082267F" w14:textId="77777777" w:rsidTr="005B5949">
        <w:trPr>
          <w:ins w:id="3889" w:author="Dénes CSALA" w:date="2016-07-21T13:47:00Z"/>
        </w:trPr>
        <w:tc>
          <w:tcPr>
            <w:tcW w:w="7230" w:type="dxa"/>
            <w:vAlign w:val="center"/>
          </w:tcPr>
          <w:p w14:paraId="1FBE9F7F" w14:textId="77777777" w:rsidR="00E16E49" w:rsidRPr="00E16E49" w:rsidRDefault="006C0880" w:rsidP="005B5949">
            <w:pPr>
              <w:spacing w:before="200"/>
              <w:ind w:firstLine="0"/>
              <w:jc w:val="center"/>
              <w:rPr>
                <w:ins w:id="3890" w:author="Dénes CSALA" w:date="2016-07-21T13:47:00Z"/>
              </w:rPr>
            </w:pPr>
            <m:oMathPara>
              <m:oMath>
                <m:sSub>
                  <m:sSubPr>
                    <m:ctrlPr>
                      <w:ins w:id="3891" w:author="Dénes CSALA" w:date="2016-07-21T13:47:00Z">
                        <w:rPr>
                          <w:rFonts w:ascii="Cambria Math" w:hAnsi="Cambria Math"/>
                          <w:i/>
                        </w:rPr>
                      </w:ins>
                    </m:ctrlPr>
                  </m:sSubPr>
                  <m:e>
                    <m:r>
                      <w:ins w:id="3892" w:author="Dénes CSALA" w:date="2016-07-21T13:47:00Z">
                        <w:rPr>
                          <w:rFonts w:ascii="Cambria Math" w:hAnsi="Cambria Math"/>
                        </w:rPr>
                        <m:t>TFI</m:t>
                      </w:ins>
                    </m:r>
                  </m:e>
                  <m:sub>
                    <m:r>
                      <w:ins w:id="3893" w:author="Dénes CSALA" w:date="2016-07-21T13:47:00Z">
                        <w:rPr>
                          <w:rFonts w:ascii="Cambria Math" w:hAnsi="Cambria Math"/>
                        </w:rPr>
                        <m:t>i</m:t>
                      </w:ins>
                    </m:r>
                  </m:sub>
                </m:sSub>
                <m:r>
                  <w:ins w:id="3894" w:author="Dénes CSALA" w:date="2016-07-21T13:47:00Z">
                    <w:rPr>
                      <w:rFonts w:ascii="Cambria Math" w:hAnsi="Cambria Math"/>
                    </w:rPr>
                    <m:t>=f(</m:t>
                  </w:ins>
                </m:r>
                <m:sSub>
                  <m:sSubPr>
                    <m:ctrlPr>
                      <w:ins w:id="3895" w:author="Dénes CSALA" w:date="2016-07-21T13:47:00Z">
                        <w:rPr>
                          <w:rFonts w:ascii="Cambria Math" w:hAnsi="Cambria Math"/>
                          <w:i/>
                        </w:rPr>
                      </w:ins>
                    </m:ctrlPr>
                  </m:sSubPr>
                  <m:e>
                    <m:r>
                      <w:ins w:id="3896" w:author="Dénes CSALA" w:date="2016-07-21T13:47:00Z">
                        <w:rPr>
                          <w:rFonts w:ascii="Cambria Math" w:hAnsi="Cambria Math"/>
                        </w:rPr>
                        <m:t>R</m:t>
                      </w:ins>
                    </m:r>
                  </m:e>
                  <m:sub>
                    <m:r>
                      <w:ins w:id="3897" w:author="Dénes CSALA" w:date="2016-07-21T13:47:00Z">
                        <w:rPr>
                          <w:rFonts w:ascii="Cambria Math" w:hAnsi="Cambria Math"/>
                        </w:rPr>
                        <m:t>r(i)</m:t>
                      </w:ins>
                    </m:r>
                  </m:sub>
                </m:sSub>
                <m:r>
                  <w:ins w:id="3898" w:author="Dénes CSALA" w:date="2016-07-21T13:47:00Z">
                    <w:rPr>
                      <w:rFonts w:ascii="Cambria Math" w:hAnsi="Cambria Math"/>
                    </w:rPr>
                    <m:t>)∙g(</m:t>
                  </w:ins>
                </m:r>
                <m:sSub>
                  <m:sSubPr>
                    <m:ctrlPr>
                      <w:ins w:id="3899" w:author="Dénes CSALA" w:date="2016-07-21T13:47:00Z">
                        <w:rPr>
                          <w:rFonts w:ascii="Cambria Math" w:hAnsi="Cambria Math"/>
                          <w:i/>
                        </w:rPr>
                      </w:ins>
                    </m:ctrlPr>
                  </m:sSubPr>
                  <m:e>
                    <m:r>
                      <w:ins w:id="3900" w:author="Dénes CSALA" w:date="2016-07-21T13:47:00Z">
                        <w:rPr>
                          <w:rFonts w:ascii="Cambria Math" w:hAnsi="Cambria Math"/>
                        </w:rPr>
                        <m:t>D</m:t>
                      </w:ins>
                    </m:r>
                  </m:e>
                  <m:sub>
                    <m:r>
                      <w:ins w:id="3901" w:author="Dénes CSALA" w:date="2016-07-21T13:47:00Z">
                        <w:rPr>
                          <w:rFonts w:ascii="Cambria Math" w:hAnsi="Cambria Math"/>
                        </w:rPr>
                        <m:t>2100(i)</m:t>
                      </w:ins>
                    </m:r>
                  </m:sub>
                </m:sSub>
                <m:r>
                  <w:ins w:id="3902" w:author="Dénes CSALA" w:date="2016-07-21T13:47:00Z">
                    <w:rPr>
                      <w:rFonts w:ascii="Cambria Math" w:hAnsi="Cambria Math"/>
                    </w:rPr>
                    <m:t>)∙h(</m:t>
                  </w:ins>
                </m:r>
                <m:sSub>
                  <m:sSubPr>
                    <m:ctrlPr>
                      <w:ins w:id="3903" w:author="Dénes CSALA" w:date="2016-07-21T13:47:00Z">
                        <w:rPr>
                          <w:rFonts w:ascii="Cambria Math" w:hAnsi="Cambria Math"/>
                          <w:i/>
                        </w:rPr>
                      </w:ins>
                    </m:ctrlPr>
                  </m:sSubPr>
                  <m:e>
                    <m:r>
                      <w:ins w:id="3904" w:author="Dénes CSALA" w:date="2016-07-21T13:47:00Z">
                        <w:rPr>
                          <w:rFonts w:ascii="Cambria Math" w:hAnsi="Cambria Math"/>
                        </w:rPr>
                        <m:t>ε</m:t>
                      </w:ins>
                    </m:r>
                  </m:e>
                  <m:sub>
                    <m:r>
                      <w:ins w:id="3905" w:author="Dénes CSALA" w:date="2016-07-21T13:47:00Z">
                        <w:rPr>
                          <w:rFonts w:ascii="Cambria Math" w:hAnsi="Cambria Math"/>
                        </w:rPr>
                        <m:t>p(i)</m:t>
                      </w:ins>
                    </m:r>
                  </m:sub>
                </m:sSub>
                <m:r>
                  <w:ins w:id="3906" w:author="Dénes CSALA" w:date="2016-07-21T13:47:00Z">
                    <w:rPr>
                      <w:rFonts w:ascii="Cambria Math" w:hAnsi="Cambria Math"/>
                    </w:rPr>
                    <m:t>)∙k(</m:t>
                  </w:ins>
                </m:r>
                <m:acc>
                  <m:accPr>
                    <m:chr m:val="̅"/>
                    <m:ctrlPr>
                      <w:ins w:id="3907" w:author="Dénes CSALA" w:date="2016-07-21T13:47:00Z">
                        <w:rPr>
                          <w:rFonts w:ascii="Cambria Math" w:hAnsi="Cambria Math"/>
                          <w:i/>
                        </w:rPr>
                      </w:ins>
                    </m:ctrlPr>
                  </m:accPr>
                  <m:e>
                    <m:sSub>
                      <m:sSubPr>
                        <m:ctrlPr>
                          <w:ins w:id="3908" w:author="Dénes CSALA" w:date="2016-07-21T13:47:00Z">
                            <w:rPr>
                              <w:rFonts w:ascii="Cambria Math" w:hAnsi="Cambria Math"/>
                              <w:i/>
                            </w:rPr>
                          </w:ins>
                        </m:ctrlPr>
                      </m:sSubPr>
                      <m:e>
                        <m:r>
                          <w:ins w:id="3909" w:author="Dénes CSALA" w:date="2016-07-21T13:47:00Z">
                            <w:rPr>
                              <w:rFonts w:ascii="Cambria Math" w:hAnsi="Cambria Math"/>
                            </w:rPr>
                            <m:t>ε</m:t>
                          </w:ins>
                        </m:r>
                      </m:e>
                      <m:sub>
                        <m:r>
                          <w:ins w:id="3910" w:author="Dénes CSALA" w:date="2016-07-21T13:47:00Z">
                            <w:rPr>
                              <w:rFonts w:ascii="Cambria Math" w:hAnsi="Cambria Math"/>
                            </w:rPr>
                            <m:t>(i)</m:t>
                          </w:ins>
                        </m:r>
                      </m:sub>
                    </m:sSub>
                  </m:e>
                </m:acc>
                <m:r>
                  <w:ins w:id="3911" w:author="Dénes CSALA" w:date="2016-07-21T13:47:00Z">
                    <w:rPr>
                      <w:rFonts w:ascii="Cambria Math" w:hAnsi="Cambria Math"/>
                    </w:rPr>
                    <m:t>)</m:t>
                  </w:ins>
                </m:r>
              </m:oMath>
            </m:oMathPara>
          </w:p>
          <w:p w14:paraId="425F1D86" w14:textId="73532F42" w:rsidR="00E16E49" w:rsidRDefault="006C0880" w:rsidP="005B5949">
            <w:pPr>
              <w:spacing w:before="200"/>
              <w:ind w:firstLine="0"/>
              <w:jc w:val="center"/>
              <w:rPr>
                <w:ins w:id="3912" w:author="Dénes CSALA" w:date="2016-07-21T13:47:00Z"/>
              </w:rPr>
            </w:pPr>
            <m:oMathPara>
              <m:oMath>
                <m:sSub>
                  <m:sSubPr>
                    <m:ctrlPr>
                      <w:ins w:id="3913" w:author="Dénes CSALA" w:date="2016-07-21T13:47:00Z">
                        <w:rPr>
                          <w:rFonts w:ascii="Cambria Math" w:hAnsi="Cambria Math"/>
                          <w:i/>
                        </w:rPr>
                      </w:ins>
                    </m:ctrlPr>
                  </m:sSubPr>
                  <m:e>
                    <m:r>
                      <w:ins w:id="3914" w:author="Dénes CSALA" w:date="2016-07-21T13:47:00Z">
                        <w:rPr>
                          <w:rFonts w:ascii="Cambria Math" w:hAnsi="Cambria Math"/>
                        </w:rPr>
                        <m:t>TFI</m:t>
                      </w:ins>
                    </m:r>
                  </m:e>
                  <m:sub>
                    <m:r>
                      <w:ins w:id="3915" w:author="Dénes CSALA" w:date="2016-07-21T13:47:00Z">
                        <w:rPr>
                          <w:rFonts w:ascii="Cambria Math" w:hAnsi="Cambria Math"/>
                        </w:rPr>
                        <m:t>normalized(i)</m:t>
                      </w:ins>
                    </m:r>
                  </m:sub>
                </m:sSub>
                <m:r>
                  <w:ins w:id="3916" w:author="Dénes CSALA" w:date="2016-07-21T13:47:00Z">
                    <w:rPr>
                      <w:rFonts w:ascii="Cambria Math" w:hAnsi="Cambria Math"/>
                    </w:rPr>
                    <m:t>=</m:t>
                  </w:ins>
                </m:r>
                <m:f>
                  <m:fPr>
                    <m:ctrlPr>
                      <w:ins w:id="3917" w:author="Dénes CSALA" w:date="2016-07-21T13:47:00Z">
                        <w:rPr>
                          <w:rFonts w:ascii="Cambria Math" w:hAnsi="Cambria Math"/>
                          <w:i/>
                        </w:rPr>
                      </w:ins>
                    </m:ctrlPr>
                  </m:fPr>
                  <m:num>
                    <m:sSub>
                      <m:sSubPr>
                        <m:ctrlPr>
                          <w:ins w:id="3918" w:author="Dénes CSALA" w:date="2016-07-21T13:47:00Z">
                            <w:rPr>
                              <w:rFonts w:ascii="Cambria Math" w:hAnsi="Cambria Math"/>
                              <w:i/>
                            </w:rPr>
                          </w:ins>
                        </m:ctrlPr>
                      </m:sSubPr>
                      <m:e>
                        <m:r>
                          <w:ins w:id="3919" w:author="Dénes CSALA" w:date="2016-07-21T13:47:00Z">
                            <w:rPr>
                              <w:rFonts w:ascii="Cambria Math" w:hAnsi="Cambria Math"/>
                            </w:rPr>
                            <m:t>TFI</m:t>
                          </w:ins>
                        </m:r>
                      </m:e>
                      <m:sub>
                        <m:r>
                          <w:ins w:id="3920" w:author="Dénes CSALA" w:date="2016-07-21T13:47:00Z">
                            <w:rPr>
                              <w:rFonts w:ascii="Cambria Math" w:hAnsi="Cambria Math"/>
                            </w:rPr>
                            <m:t>i</m:t>
                          </w:ins>
                        </m:r>
                      </m:sub>
                    </m:sSub>
                  </m:num>
                  <m:den>
                    <m:r>
                      <w:ins w:id="3921" w:author="Dénes CSALA" w:date="2016-07-21T13:47:00Z">
                        <m:rPr>
                          <m:sty m:val="p"/>
                        </m:rPr>
                        <w:rPr>
                          <w:rFonts w:ascii="Cambria Math" w:hAnsi="Cambria Math"/>
                        </w:rPr>
                        <m:t>max⁡</m:t>
                      </w:ins>
                    </m:r>
                    <m:r>
                      <w:ins w:id="3922" w:author="Dénes CSALA" w:date="2016-07-21T13:47:00Z">
                        <w:rPr>
                          <w:rFonts w:ascii="Cambria Math" w:hAnsi="Cambria Math"/>
                        </w:rPr>
                        <m:t>(TFI)</m:t>
                      </w:ins>
                    </m:r>
                  </m:den>
                </m:f>
              </m:oMath>
            </m:oMathPara>
          </w:p>
        </w:tc>
        <w:tc>
          <w:tcPr>
            <w:tcW w:w="1073" w:type="dxa"/>
            <w:vAlign w:val="center"/>
          </w:tcPr>
          <w:p w14:paraId="55FC70D9" w14:textId="4BE7BB0E" w:rsidR="00E16E49" w:rsidRDefault="00E16E49" w:rsidP="005B5949">
            <w:pPr>
              <w:spacing w:before="160"/>
              <w:ind w:firstLine="0"/>
              <w:jc w:val="right"/>
              <w:rPr>
                <w:ins w:id="3923" w:author="Dénes CSALA" w:date="2016-07-21T13:47:00Z"/>
              </w:rPr>
            </w:pPr>
            <w:bookmarkStart w:id="3924" w:name="_Ref457140215"/>
            <w:ins w:id="3925" w:author="Dénes CSALA" w:date="2016-07-21T13:47:00Z">
              <w:r w:rsidRPr="002E4118">
                <w:rPr>
                  <w:rFonts w:asciiTheme="majorBidi" w:hAnsiTheme="majorBidi" w:cstheme="majorBidi"/>
                </w:rPr>
                <w:t xml:space="preserve">( </w:t>
              </w:r>
            </w:ins>
            <w:ins w:id="3926"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3927"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3928" w:author="Dénes CSALA" w:date="2016-07-26T00:38:00Z">
              <w:r w:rsidR="00020C26">
                <w:rPr>
                  <w:rFonts w:asciiTheme="majorBidi" w:hAnsiTheme="majorBidi" w:cstheme="majorBidi"/>
                  <w:noProof/>
                </w:rPr>
                <w:t>9</w:t>
              </w:r>
            </w:ins>
            <w:ins w:id="3929" w:author="Dénes CSALA" w:date="2016-07-22T00:34:00Z">
              <w:r w:rsidR="00F35152">
                <w:rPr>
                  <w:rFonts w:asciiTheme="majorBidi" w:hAnsiTheme="majorBidi" w:cstheme="majorBidi"/>
                </w:rPr>
                <w:fldChar w:fldCharType="end"/>
              </w:r>
            </w:ins>
            <w:ins w:id="3930" w:author="Dénes CSALA" w:date="2016-07-21T13:47:00Z">
              <w:r w:rsidRPr="002E4118">
                <w:rPr>
                  <w:rFonts w:asciiTheme="majorBidi" w:hAnsiTheme="majorBidi" w:cstheme="majorBidi"/>
                </w:rPr>
                <w:t xml:space="preserve"> )</w:t>
              </w:r>
              <w:bookmarkEnd w:id="3924"/>
            </w:ins>
          </w:p>
        </w:tc>
      </w:tr>
    </w:tbl>
    <w:p w14:paraId="24E921AC" w14:textId="77777777" w:rsidR="00E16E49" w:rsidRDefault="00E16E49">
      <w:pPr>
        <w:ind w:firstLine="0"/>
        <w:rPr>
          <w:moveTo w:id="3931" w:author="Dénes CSALA" w:date="2016-07-21T13:45:00Z"/>
        </w:rPr>
        <w:pPrChange w:id="3932" w:author="Dénes CSALA" w:date="2016-07-21T13:47:00Z">
          <w:pPr>
            <w:pStyle w:val="Paragraph"/>
            <w:ind w:firstLine="0"/>
          </w:pPr>
        </w:pPrChange>
      </w:pPr>
    </w:p>
    <w:p w14:paraId="713C8BA1" w14:textId="73300E52" w:rsidR="00E16E49" w:rsidDel="00E16E49" w:rsidRDefault="00EE3B75">
      <w:pPr>
        <w:pStyle w:val="Paragraph"/>
        <w:ind w:firstLine="0"/>
        <w:rPr>
          <w:del w:id="3933" w:author="Dénes CSALA" w:date="2016-07-21T13:47:00Z"/>
          <w:moveTo w:id="3934" w:author="Dénes CSALA" w:date="2016-07-21T13:45:00Z"/>
        </w:rPr>
      </w:pPr>
      <w:ins w:id="3935" w:author="Dénes CSALA" w:date="2016-07-21T13:55:00Z">
        <w:r>
          <w:lastRenderedPageBreak/>
          <w:fldChar w:fldCharType="begin"/>
        </w:r>
        <w:r>
          <w:instrText xml:space="preserve"> REF _Ref456872669 \h </w:instrText>
        </w:r>
      </w:ins>
      <w:r>
        <w:fldChar w:fldCharType="separate"/>
      </w:r>
      <w:ins w:id="3936" w:author="Dénes CSALA" w:date="2016-07-26T00:38:00Z">
        <w:r w:rsidR="00020C26">
          <w:t xml:space="preserve">Figure </w:t>
        </w:r>
        <w:r w:rsidR="00020C26">
          <w:rPr>
            <w:noProof/>
            <w:cs/>
          </w:rPr>
          <w:t>‎</w:t>
        </w:r>
        <w:r w:rsidR="00020C26">
          <w:rPr>
            <w:noProof/>
          </w:rPr>
          <w:t>4</w:t>
        </w:r>
        <w:r w:rsidR="00020C26">
          <w:noBreakHyphen/>
        </w:r>
        <w:r w:rsidR="00020C26">
          <w:rPr>
            <w:noProof/>
          </w:rPr>
          <w:t>6</w:t>
        </w:r>
      </w:ins>
      <w:ins w:id="3937" w:author="Dénes CSALA" w:date="2016-07-21T13:55:00Z">
        <w:r>
          <w:fldChar w:fldCharType="end"/>
        </w:r>
      </w:ins>
      <w:moveTo w:id="3938" w:author="Dénes CSALA" w:date="2016-07-21T13:45:00Z">
        <w:del w:id="3939" w:author="Dénes CSALA" w:date="2016-07-21T13:47:00Z">
          <w:r w:rsidR="00E16E49" w:rsidDel="00E16E49">
            <w:delText>Eq. XXX</w:delText>
          </w:r>
          <w:r w:rsidR="00E16E49" w:rsidRPr="00793985" w:rsidDel="00E16E49">
            <w:tab/>
          </w:r>
          <w:r w:rsidR="00E16E49" w:rsidRPr="00793985" w:rsidDel="00E16E49">
            <w:tab/>
          </w:r>
          <m:oMath>
            <m:sSub>
              <m:sSubPr>
                <m:ctrlPr>
                  <w:rPr>
                    <w:rFonts w:ascii="Cambria Math" w:hAnsi="Cambria Math"/>
                    <w:i/>
                  </w:rPr>
                </m:ctrlPr>
              </m:sSubPr>
              <m:e>
                <m:r>
                  <w:rPr>
                    <w:rFonts w:ascii="Cambria Math" w:hAnsi="Cambria Math"/>
                  </w:rPr>
                  <m:t>TFI</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R</m:t>
                </m:r>
              </m:e>
              <m:sub>
                <m:r>
                  <w:rPr>
                    <w:rFonts w:ascii="Cambria Math" w:hAnsi="Cambria Math"/>
                  </w:rPr>
                  <m:t>r(i)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2100(i)</m:t>
                </m:r>
              </m:sub>
            </m:sSub>
            <m:r>
              <w:rPr>
                <w:rFonts w:ascii="Cambria Math" w:hAnsi="Cambria Math"/>
              </w:rPr>
              <m:t>)∙h(</m:t>
            </m:r>
            <m:sSub>
              <m:sSubPr>
                <m:ctrlPr>
                  <w:rPr>
                    <w:rFonts w:ascii="Cambria Math" w:hAnsi="Cambria Math"/>
                    <w:i/>
                  </w:rPr>
                </m:ctrlPr>
              </m:sSubPr>
              <m:e>
                <m:r>
                  <w:rPr>
                    <w:rFonts w:ascii="Cambria Math" w:hAnsi="Cambria Math"/>
                  </w:rPr>
                  <m:t>ε</m:t>
                </m:r>
              </m:e>
              <m:sub>
                <m:r>
                  <w:rPr>
                    <w:rFonts w:ascii="Cambria Math" w:hAnsi="Cambria Math"/>
                  </w:rPr>
                  <m:t>p(i)</m:t>
                </m:r>
              </m:sub>
            </m:sSub>
            <m:r>
              <w:rPr>
                <w:rFonts w:ascii="Cambria Math" w:hAnsi="Cambria Math"/>
              </w:rPr>
              <m:t>)∙k(</m:t>
            </m:r>
            <m:acc>
              <m:accPr>
                <m:chr m:val="̅"/>
                <m:ctrlPr>
                  <w:rPr>
                    <w:rFonts w:ascii="Cambria Math" w:hAnsi="Cambria Math"/>
                    <w:i/>
                  </w:rPr>
                </m:ctrlPr>
              </m:accPr>
              <m:e>
                <m:sSub>
                  <m:sSubPr>
                    <m:ctrlPr>
                      <w:rPr>
                        <w:rFonts w:ascii="Cambria Math" w:hAnsi="Cambria Math"/>
                        <w:i/>
                      </w:rPr>
                    </m:ctrlPr>
                  </m:sSubPr>
                  <m:e>
                    <m:r>
                      <w:rPr>
                        <w:rFonts w:ascii="Cambria Math" w:hAnsi="Cambria Math"/>
                      </w:rPr>
                      <m:t>ε</m:t>
                    </m:r>
                  </m:e>
                  <m:sub>
                    <m:r>
                      <w:rPr>
                        <w:rFonts w:ascii="Cambria Math" w:hAnsi="Cambria Math"/>
                      </w:rPr>
                      <m:t>(i)</m:t>
                    </m:r>
                  </m:sub>
                </m:sSub>
              </m:e>
            </m:acc>
            <m:r>
              <w:rPr>
                <w:rFonts w:ascii="Cambria Math" w:hAnsi="Cambria Math"/>
              </w:rPr>
              <m:t>)</m:t>
            </m:r>
          </m:oMath>
          <w:r w:rsidR="00E16E49" w:rsidDel="00E16E49">
            <w:delText xml:space="preserve">, </w:delText>
          </w:r>
          <m:oMath>
            <m:sSub>
              <m:sSubPr>
                <m:ctrlPr>
                  <w:rPr>
                    <w:rFonts w:ascii="Cambria Math" w:hAnsi="Cambria Math"/>
                    <w:i/>
                  </w:rPr>
                </m:ctrlPr>
              </m:sSubPr>
              <m:e>
                <m:r>
                  <w:rPr>
                    <w:rFonts w:ascii="Cambria Math" w:hAnsi="Cambria Math"/>
                  </w:rPr>
                  <m:t>TFI</m:t>
                </m:r>
              </m:e>
              <m:sub>
                <m:r>
                  <w:rPr>
                    <w:rFonts w:ascii="Cambria Math" w:hAnsi="Cambria Math"/>
                  </w:rPr>
                  <m:t>normalized(i)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TFI</m:t>
                    </m:r>
                  </m:e>
                  <m:sub>
                    <m:r>
                      <w:rPr>
                        <w:rFonts w:ascii="Cambria Math" w:hAnsi="Cambria Math"/>
                      </w:rPr>
                      <m:t>i</m:t>
                    </m:r>
                  </m:sub>
                </m:sSub>
              </m:num>
              <m:den>
                <m:r>
                  <m:rPr>
                    <m:sty m:val="p"/>
                  </m:rPr>
                  <w:rPr>
                    <w:rFonts w:ascii="Cambria Math" w:hAnsi="Cambria Math"/>
                  </w:rPr>
                  <m:t>max⁡</m:t>
                </m:r>
                <m:r>
                  <w:rPr>
                    <w:rFonts w:ascii="Cambria Math" w:hAnsi="Cambria Math"/>
                  </w:rPr>
                  <m:t>(TFI)</m:t>
                </m:r>
              </m:den>
            </m:f>
          </m:oMath>
        </w:del>
      </w:moveTo>
    </w:p>
    <w:p w14:paraId="3AC5993F" w14:textId="49BE3237" w:rsidR="00E16E49" w:rsidRDefault="00E16E49">
      <w:pPr>
        <w:rPr>
          <w:moveTo w:id="3940" w:author="Dénes CSALA" w:date="2016-07-21T13:45:00Z"/>
        </w:rPr>
        <w:pPrChange w:id="3941" w:author="Dénes CSALA" w:date="2016-07-21T13:46:00Z">
          <w:pPr>
            <w:pStyle w:val="Paragraph"/>
            <w:ind w:firstLine="0"/>
          </w:pPr>
        </w:pPrChange>
      </w:pPr>
      <w:moveTo w:id="3942" w:author="Dénes CSALA" w:date="2016-07-21T13:45:00Z">
        <w:del w:id="3943" w:author="Dénes CSALA" w:date="2016-07-21T13:55:00Z">
          <w:r w:rsidDel="00EE3B75">
            <w:delText>Figure XXX</w:delText>
          </w:r>
        </w:del>
        <w:r>
          <w:t xml:space="preserve"> shows the TFI values for the feasible pathways generated by all combinations of EROEI and demand trajectories highlighting how the feasible range diminishes with the delays in fossil phase-out but also that only a narrow range of demand/EROEI combinations are significantly better than the rest.</w:t>
        </w:r>
      </w:moveTo>
      <w:ins w:id="3944" w:author="Dénes CSALA" w:date="2016-07-21T22:02:00Z">
        <w:r w:rsidR="00B704DA">
          <w:t xml:space="preserve"> In section </w:t>
        </w:r>
        <w:r w:rsidR="00B704DA">
          <w:fldChar w:fldCharType="begin"/>
        </w:r>
        <w:r w:rsidR="00B704DA">
          <w:instrText xml:space="preserve"> REF _Ref456901886 \r \h </w:instrText>
        </w:r>
      </w:ins>
      <w:r w:rsidR="00B704DA">
        <w:fldChar w:fldCharType="separate"/>
      </w:r>
      <w:ins w:id="3945" w:author="Dénes CSALA" w:date="2016-07-26T00:38:00Z">
        <w:r w:rsidR="00020C26">
          <w:rPr>
            <w:cs/>
          </w:rPr>
          <w:t>‎</w:t>
        </w:r>
        <w:r w:rsidR="00020C26">
          <w:t>5.3.8</w:t>
        </w:r>
      </w:ins>
      <w:ins w:id="3946" w:author="Dénes CSALA" w:date="2016-07-21T22:02:00Z">
        <w:r w:rsidR="00B704DA">
          <w:fldChar w:fldCharType="end"/>
        </w:r>
        <w:r w:rsidR="00B704DA">
          <w:t>, we include two alternative TFI trajectories and present the resulting changes in simulations.</w:t>
        </w:r>
      </w:ins>
    </w:p>
    <w:commentRangeEnd w:id="3848"/>
    <w:p w14:paraId="4994E62B" w14:textId="77777777" w:rsidR="00E16E49" w:rsidRPr="008B35E8" w:rsidRDefault="00E16E49" w:rsidP="00E16E49">
      <w:pPr>
        <w:rPr>
          <w:moveTo w:id="3947" w:author="Dénes CSALA" w:date="2016-07-21T13:45:00Z"/>
        </w:rPr>
      </w:pPr>
      <w:moveTo w:id="3948" w:author="Dénes CSALA" w:date="2016-07-21T13:45:00Z">
        <w:r>
          <w:rPr>
            <w:rStyle w:val="CommentReference"/>
            <w:rFonts w:eastAsia="Times New Roman" w:cs="Times New Roman"/>
            <w:szCs w:val="24"/>
            <w:lang w:bidi="ar-SA"/>
          </w:rPr>
          <w:commentReference w:id="3848"/>
        </w:r>
      </w:moveTo>
    </w:p>
    <w:p w14:paraId="7DF081EE" w14:textId="561BF651" w:rsidR="00E16E49" w:rsidRDefault="00E16E49">
      <w:pPr>
        <w:ind w:firstLine="0"/>
        <w:rPr>
          <w:ins w:id="3949" w:author="Dénes CSALA" w:date="2016-07-21T13:47:00Z"/>
        </w:rPr>
        <w:pPrChange w:id="3950" w:author="Dénes CSALA" w:date="2016-07-21T13:45:00Z">
          <w:pPr>
            <w:pStyle w:val="Caption"/>
            <w:jc w:val="center"/>
          </w:pPr>
        </w:pPrChange>
      </w:pPr>
      <w:moveTo w:id="3951" w:author="Dénes CSALA" w:date="2016-07-21T13:45:00Z">
        <w:r>
          <w:rPr>
            <w:noProof/>
            <w:lang w:bidi="ar-SA"/>
          </w:rPr>
          <w:drawing>
            <wp:inline distT="0" distB="0" distL="0" distR="0" wp14:anchorId="1E521A83" wp14:editId="4ECFDBBF">
              <wp:extent cx="5278755" cy="3444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755" cy="3444240"/>
                      </a:xfrm>
                      <a:prstGeom prst="rect">
                        <a:avLst/>
                      </a:prstGeom>
                    </pic:spPr>
                  </pic:pic>
                </a:graphicData>
              </a:graphic>
            </wp:inline>
          </w:drawing>
        </w:r>
      </w:moveTo>
      <w:moveToRangeEnd w:id="3845"/>
    </w:p>
    <w:p w14:paraId="4216CAC4" w14:textId="03C1CF21" w:rsidR="00E16E49" w:rsidRDefault="00E16E49">
      <w:pPr>
        <w:pStyle w:val="Caption"/>
        <w:jc w:val="center"/>
        <w:rPr>
          <w:ins w:id="3952" w:author="Dénes CSALA" w:date="2016-07-21T13:47:00Z"/>
        </w:rPr>
      </w:pPr>
      <w:bookmarkStart w:id="3953" w:name="_Ref456872669"/>
      <w:bookmarkStart w:id="3954" w:name="_Toc457257005"/>
      <w:ins w:id="3955" w:author="Dénes CSALA" w:date="2016-07-21T13:47:00Z">
        <w:r>
          <w:t xml:space="preserve">Figure </w:t>
        </w:r>
      </w:ins>
      <w:ins w:id="395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395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3958" w:author="Dénes CSALA" w:date="2016-07-26T00:38:00Z">
        <w:r w:rsidR="00020C26">
          <w:rPr>
            <w:noProof/>
          </w:rPr>
          <w:t>6</w:t>
        </w:r>
      </w:ins>
      <w:ins w:id="3959" w:author="Dénes CSALA" w:date="2016-07-24T18:04:00Z">
        <w:r w:rsidR="00865BB8">
          <w:fldChar w:fldCharType="end"/>
        </w:r>
      </w:ins>
      <w:bookmarkEnd w:id="3953"/>
      <w:ins w:id="3960" w:author="Dénes CSALA" w:date="2016-07-21T13:47:00Z">
        <w:r>
          <w:t xml:space="preserve">. </w:t>
        </w:r>
      </w:ins>
      <w:ins w:id="3961" w:author="Dénes CSALA" w:date="2016-07-21T13:56:00Z">
        <w:r w:rsidR="00EE3B75">
          <w:rPr>
            <w:sz w:val="18"/>
          </w:rPr>
          <w:t xml:space="preserve">Weighting distributions for the relative feasibility of: RE EROEI </w:t>
        </w:r>
        <w:r w:rsidR="00EE3B75" w:rsidRPr="00B704DA">
          <w:rPr>
            <w:i/>
            <w:iCs/>
            <w:sz w:val="18"/>
            <w:rPrChange w:id="3962" w:author="Dénes CSALA" w:date="2016-07-21T22:03:00Z">
              <w:rPr>
                <w:sz w:val="18"/>
              </w:rPr>
            </w:rPrChange>
          </w:rPr>
          <w:t>f(x)</w:t>
        </w:r>
        <w:r w:rsidR="00EE3B75">
          <w:rPr>
            <w:sz w:val="18"/>
          </w:rPr>
          <w:t xml:space="preserve">, net energy demand </w:t>
        </w:r>
        <w:r w:rsidR="00EE3B75" w:rsidRPr="00B704DA">
          <w:rPr>
            <w:i/>
            <w:iCs/>
            <w:sz w:val="18"/>
            <w:rPrChange w:id="3963" w:author="Dénes CSALA" w:date="2016-07-21T22:03:00Z">
              <w:rPr>
                <w:sz w:val="18"/>
              </w:rPr>
            </w:rPrChange>
          </w:rPr>
          <w:t>g(x)</w:t>
        </w:r>
        <w:r w:rsidR="00EE3B75">
          <w:rPr>
            <w:sz w:val="18"/>
          </w:rPr>
          <w:t xml:space="preserve">, peak renewable energy investment ratio </w:t>
        </w:r>
        <w:r w:rsidR="00EE3B75" w:rsidRPr="00B704DA">
          <w:rPr>
            <w:i/>
            <w:iCs/>
            <w:sz w:val="18"/>
            <w:rPrChange w:id="3964" w:author="Dénes CSALA" w:date="2016-07-21T22:03:00Z">
              <w:rPr>
                <w:sz w:val="18"/>
              </w:rPr>
            </w:rPrChange>
          </w:rPr>
          <w:t>h(x)</w:t>
        </w:r>
        <w:r w:rsidR="00EE3B75">
          <w:rPr>
            <w:sz w:val="18"/>
          </w:rPr>
          <w:t xml:space="preserve">, and average renewable energy investment ratio </w:t>
        </w:r>
        <w:r w:rsidR="00EE3B75" w:rsidRPr="00B704DA">
          <w:rPr>
            <w:i/>
            <w:iCs/>
            <w:sz w:val="18"/>
            <w:rPrChange w:id="3965" w:author="Dénes CSALA" w:date="2016-07-21T22:03:00Z">
              <w:rPr>
                <w:sz w:val="18"/>
              </w:rPr>
            </w:rPrChange>
          </w:rPr>
          <w:t>k(x)</w:t>
        </w:r>
        <w:r w:rsidR="00EE3B75">
          <w:rPr>
            <w:sz w:val="18"/>
          </w:rPr>
          <w:t>.</w:t>
        </w:r>
      </w:ins>
      <w:ins w:id="3966" w:author="Dénes CSALA" w:date="2016-07-21T13:47:00Z">
        <w:r>
          <w:br/>
          <w:t xml:space="preserve">source: own work for </w:t>
        </w:r>
        <w:r>
          <w:fldChar w:fldCharType="begin"/>
        </w:r>
      </w:ins>
      <w:ins w:id="3967" w:author="Dénes CSALA" w:date="2016-07-21T19:54:00Z">
        <w:r w:rsidR="00B44AD1">
          <w:instrText xml:space="preserve"> ADDIN ZOTERO_ITEM CSL_CITATION {"citationID":"FWfCSwZ7","properties":{"formattedCitation":"(S. Sgouridis et al., 2015)","plainCitation":"(S. Sgouridis et al., 2015)"},"citationItems":[{"id":391,"uris":["http://zotero.org/users/1405426/items/MK8N5N9V"],"uri":["http://zotero.org/users/1405426/items/MK8N5N9V"],"itemData":{"id":391,"type":"article-journal","title":"A Net Energy-based Analysis for a Climate-constrained Sustainable Energy Transition","container-title":"in preparation","abstract":"The transition from a fossil-based energy economy to one based on renewable energy is driven by the double challenge of climate change and resource depletion. Building a renewable energy infrastructure requires an upfront energy investment that subtracts from the net energy available to society. This investment is determined by the need to transition to renewable energy fast enough to stave off the worst consequences of climate change and, at the same time, maintain a sufficient net energy flow to sustain the world's economy and population. We show that a feasible transition pathway requires that the rate of investment in renewable energy should accelerate approximately by an order of magnitude if we are to stay within the range of IPCC recommendations.","URL":"http://arxiv.org/abs/1503.06832","author":[{"literal":"S. Sgouridis"},{"literal":"U. Bardi"},{"literal":"D. Csala"}],"issued":{"date-parts":[["2015"]]}}}],"schema":"https://github.com/citation-style-language/schema/raw/master/csl-citation.json"} </w:instrText>
        </w:r>
      </w:ins>
      <w:ins w:id="3968" w:author="Dénes CSALA" w:date="2016-07-21T13:47:00Z">
        <w:r>
          <w:fldChar w:fldCharType="separate"/>
        </w:r>
        <w:r w:rsidRPr="008D08F1">
          <w:rPr>
            <w:rFonts w:cs="Times New Roman"/>
          </w:rPr>
          <w:t>(S. Sgouridis et al., 2015)</w:t>
        </w:r>
        <w:bookmarkEnd w:id="3954"/>
        <w:r>
          <w:fldChar w:fldCharType="end"/>
        </w:r>
      </w:ins>
      <w:ins w:id="3969" w:author="Dénes CSALA" w:date="2016-07-21T13:56:00Z">
        <w:r w:rsidR="00EE3B75">
          <w:t xml:space="preserve"> </w:t>
        </w:r>
      </w:ins>
    </w:p>
    <w:p w14:paraId="1E8A195F" w14:textId="77777777" w:rsidR="00BD322E" w:rsidRDefault="00BD322E" w:rsidP="00BD322E">
      <w:pPr>
        <w:pStyle w:val="Heading3"/>
        <w:rPr>
          <w:ins w:id="3970" w:author="Dénes CSALA" w:date="2016-07-21T21:53:00Z"/>
        </w:rPr>
      </w:pPr>
      <w:bookmarkStart w:id="3971" w:name="_Toc456895027"/>
      <w:bookmarkStart w:id="3972" w:name="_Toc457256892"/>
      <w:bookmarkEnd w:id="3971"/>
      <w:ins w:id="3973" w:author="Dénes CSALA" w:date="2016-07-21T21:53:00Z">
        <w:r>
          <w:t>Illustrative global SET example</w:t>
        </w:r>
        <w:bookmarkEnd w:id="3972"/>
      </w:ins>
    </w:p>
    <w:p w14:paraId="32FC08E3" w14:textId="23B52B1E" w:rsidR="00BD322E" w:rsidRDefault="00BD322E" w:rsidP="00F07897">
      <w:pPr>
        <w:rPr>
          <w:ins w:id="3974" w:author="Dénes CSALA" w:date="2016-07-21T21:53:00Z"/>
        </w:rPr>
      </w:pPr>
      <w:ins w:id="3975" w:author="Dénes CSALA" w:date="2016-07-21T21:53:00Z">
        <w:r>
          <w:fldChar w:fldCharType="begin"/>
        </w:r>
        <w:r>
          <w:instrText xml:space="preserve"> REF _Ref422648861 \h </w:instrText>
        </w:r>
      </w:ins>
      <w:ins w:id="3976" w:author="Dénes CSALA" w:date="2016-07-21T21:53:00Z">
        <w:r>
          <w:fldChar w:fldCharType="end"/>
        </w:r>
        <w:r>
          <w:t xml:space="preserve"> provides an illustrative example for a successfully implemented SET. We used the medium IPCC carbon budget (990 GtCO</w:t>
        </w:r>
        <w:r w:rsidRPr="005445C9">
          <w:rPr>
            <w:vertAlign w:val="subscript"/>
          </w:rPr>
          <w:t>2</w:t>
        </w:r>
        <w:r>
          <w:t xml:space="preserve">), the medium UN population projection, a 2000W/capita final power demand and fossil fuels were set to peak in 2020, and were retracted on an automatic Hubbert-curve. Wind, solar PV and solar CSP share were </w:t>
        </w:r>
        <w:r>
          <w:lastRenderedPageBreak/>
          <w:t>arbitrarily set to 2:4:1</w:t>
        </w:r>
      </w:ins>
      <w:ins w:id="3977" w:author="Dénes CSALA" w:date="2016-07-21T22:04:00Z">
        <w:r w:rsidR="00E8655E">
          <w:t xml:space="preserve"> – please see section </w:t>
        </w:r>
      </w:ins>
      <w:ins w:id="3978" w:author="Dénes CSALA" w:date="2016-07-21T22:05:00Z">
        <w:r w:rsidR="00E8655E">
          <w:fldChar w:fldCharType="begin"/>
        </w:r>
        <w:r w:rsidR="00E8655E">
          <w:instrText xml:space="preserve"> REF _Ref456902064 \r \h </w:instrText>
        </w:r>
      </w:ins>
      <w:r w:rsidR="00E8655E">
        <w:fldChar w:fldCharType="separate"/>
      </w:r>
      <w:ins w:id="3979" w:author="Dénes CSALA" w:date="2016-07-26T00:38:00Z">
        <w:r w:rsidR="00020C26">
          <w:rPr>
            <w:cs/>
          </w:rPr>
          <w:t>‎</w:t>
        </w:r>
        <w:r w:rsidR="00020C26">
          <w:t>4.6.4.5</w:t>
        </w:r>
      </w:ins>
      <w:ins w:id="3980" w:author="Dénes CSALA" w:date="2016-07-21T22:05:00Z">
        <w:r w:rsidR="00E8655E">
          <w:fldChar w:fldCharType="end"/>
        </w:r>
        <w:r w:rsidR="00E8655E">
          <w:t xml:space="preserve"> for the detailed </w:t>
        </w:r>
      </w:ins>
      <w:ins w:id="3981" w:author="Dénes CSALA" w:date="2016-07-21T22:06:00Z">
        <w:r w:rsidR="00E8655E">
          <w:t xml:space="preserve">description of the more advanced </w:t>
        </w:r>
      </w:ins>
      <w:ins w:id="3982" w:author="Dénes CSALA" w:date="2016-07-21T22:05:00Z">
        <w:r w:rsidR="00E8655E">
          <w:t>approach of defining technology shares based on resource utilization</w:t>
        </w:r>
      </w:ins>
      <w:ins w:id="3983" w:author="Dénes CSALA" w:date="2016-07-21T21:53:00Z">
        <w:r>
          <w:t>. The starting composite EROEI of renewables was 20, with a breakdown and evolution shown in the inset of the bottom left plot</w:t>
        </w:r>
      </w:ins>
      <w:ins w:id="3984" w:author="Dénes CSALA" w:date="2016-07-21T22:06:00Z">
        <w:r w:rsidR="00E8655E">
          <w:t xml:space="preserve"> (b)</w:t>
        </w:r>
      </w:ins>
      <w:ins w:id="3985" w:author="Dénes CSALA" w:date="2016-07-21T21:53:00Z">
        <w:r>
          <w:t xml:space="preserve">. </w:t>
        </w:r>
      </w:ins>
    </w:p>
    <w:p w14:paraId="09EDA8DC" w14:textId="77777777" w:rsidR="00BD322E" w:rsidRDefault="00BD322E" w:rsidP="00BD322E">
      <w:pPr>
        <w:rPr>
          <w:ins w:id="3986" w:author="Dénes CSALA" w:date="2016-07-21T21:53:00Z"/>
        </w:rPr>
      </w:pPr>
      <w:ins w:id="3987" w:author="Dénes CSALA" w:date="2016-07-21T21:53:00Z">
        <w:r>
          <w:t xml:space="preserve">At the peak of the transition, in ~2030, renewable capacity installation rates hit 6TWp/year, a 55-fold increase from today’s deployment values </w:t>
        </w:r>
        <w:r>
          <w:fldChar w:fldCharType="begin"/>
        </w:r>
        <w:r>
          <w:instrText xml:space="preserve"> ADDIN ZOTERO_ITEM CSL_CITATION {"citationID":"mRWHithL","properties":{"formattedCitation":"(Sgouridis et al., 2016a)","plainCitation":"(Sgouridis et al., 2016a)"},"citationItems":[{"id":1532,"uris":["http://zotero.org/users/1405426/items/GNM84J8N"],"uri":["http://zotero.org/users/1405426/items/GNM84J8N"],"itemData":{"id":1532,"type":"article-journal","title":"The Sower's way. Quantifying the Narrowing Net-Energy Pathways to a Global Energy Transition","source":"arxiv.org","URL":"http://arxiv.org/abs/1602.01203","author":[{"family":"Sgouridis","given":"Sgouris"},{"family":"Bardi","given":"Ugo"},{"family":"Csala","given":"Denes"}],"issued":{"date-parts":[["2016",2,3]]},"accessed":{"date-parts":[["2016",3,18]]}}}],"schema":"https://github.com/citation-style-language/schema/raw/master/csl-citation.json"} </w:instrText>
        </w:r>
        <w:r>
          <w:fldChar w:fldCharType="separate"/>
        </w:r>
        <w:r w:rsidRPr="008D08F1">
          <w:rPr>
            <w:rFonts w:cs="Times New Roman"/>
          </w:rPr>
          <w:t>(Sgouridis et al., 2016a)</w:t>
        </w:r>
        <w:r>
          <w:fldChar w:fldCharType="end"/>
        </w:r>
        <w:r>
          <w:t>, with sustained equilibrium installation rates of 4TWp/year. The total cumulative installed renewable capacity by 2100 is 100TWp.</w:t>
        </w:r>
      </w:ins>
    </w:p>
    <w:p w14:paraId="7D73C2D4" w14:textId="1C87AE58" w:rsidR="00BD322E" w:rsidRDefault="00BD322E" w:rsidP="00F07897">
      <w:pPr>
        <w:rPr>
          <w:ins w:id="3988" w:author="Dénes CSALA" w:date="2016-07-21T21:53:00Z"/>
        </w:rPr>
      </w:pPr>
      <w:ins w:id="3989" w:author="Dénes CSALA" w:date="2016-07-21T21:53:00Z">
        <w:r>
          <w:t>Notice the “hump” in the fossil fuels at the early phase of the transitions – accounting for the seed renewable energy investment to enable the transition. Depending on the uncertainty around the values of renewable EROEI, this hump can grow to be so big that it violates SET principle III.</w:t>
        </w:r>
      </w:ins>
      <w:ins w:id="3990" w:author="Dénes CSALA" w:date="2016-07-21T22:06:00Z">
        <w:r w:rsidR="00E8655E">
          <w:t xml:space="preserve"> In section </w:t>
        </w:r>
        <w:r w:rsidR="00E8655E">
          <w:fldChar w:fldCharType="begin"/>
        </w:r>
        <w:r w:rsidR="00E8655E">
          <w:instrText xml:space="preserve"> REF _Ref456901886 \r \h </w:instrText>
        </w:r>
      </w:ins>
      <w:ins w:id="3991" w:author="Dénes CSALA" w:date="2016-07-21T22:06:00Z">
        <w:r w:rsidR="00E8655E">
          <w:fldChar w:fldCharType="separate"/>
        </w:r>
      </w:ins>
      <w:ins w:id="3992" w:author="Dénes CSALA" w:date="2016-07-26T00:38:00Z">
        <w:r w:rsidR="00020C26">
          <w:rPr>
            <w:cs/>
          </w:rPr>
          <w:t>‎</w:t>
        </w:r>
        <w:r w:rsidR="00020C26">
          <w:t>5.3.8</w:t>
        </w:r>
      </w:ins>
      <w:ins w:id="3993" w:author="Dénes CSALA" w:date="2016-07-21T22:06:00Z">
        <w:r w:rsidR="00E8655E">
          <w:fldChar w:fldCharType="end"/>
        </w:r>
        <w:r w:rsidR="00E8655E">
          <w:t xml:space="preserve">, we present an alternative transition path that </w:t>
        </w:r>
      </w:ins>
      <w:ins w:id="3994" w:author="Dénes CSALA" w:date="2016-07-21T22:07:00Z">
        <w:r w:rsidR="00E8655E">
          <w:t xml:space="preserve">it designed to meet </w:t>
        </w:r>
      </w:ins>
      <w:ins w:id="3995" w:author="Dénes CSALA" w:date="2016-07-21T22:06:00Z">
        <w:r w:rsidR="00E8655E">
          <w:t xml:space="preserve">more stringent </w:t>
        </w:r>
      </w:ins>
      <w:ins w:id="3996" w:author="Dénes CSALA" w:date="2016-07-21T22:07:00Z">
        <w:r w:rsidR="00E8655E">
          <w:t>constraints, therefore it exhibits a larger investment seed hump.</w:t>
        </w:r>
      </w:ins>
    </w:p>
    <w:p w14:paraId="5D064715" w14:textId="77777777" w:rsidR="00BD322E" w:rsidRDefault="00BD322E" w:rsidP="00BD322E">
      <w:pPr>
        <w:ind w:firstLine="0"/>
        <w:rPr>
          <w:ins w:id="3997" w:author="Dénes CSALA" w:date="2016-07-21T21:53:00Z"/>
        </w:rPr>
      </w:pPr>
      <w:ins w:id="3998" w:author="Dénes CSALA" w:date="2016-07-21T21:53:00Z">
        <w:r>
          <w:rPr>
            <w:noProof/>
            <w:lang w:bidi="ar-SA"/>
          </w:rPr>
          <w:lastRenderedPageBreak/>
          <w:drawing>
            <wp:inline distT="0" distB="0" distL="0" distR="0" wp14:anchorId="7A11F65C" wp14:editId="1E251CFD">
              <wp:extent cx="5278755" cy="501904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3"/>
                      <a:srcRect t="11794"/>
                      <a:stretch/>
                    </pic:blipFill>
                    <pic:spPr bwMode="auto">
                      <a:xfrm>
                        <a:off x="0" y="0"/>
                        <a:ext cx="5278755" cy="50190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p>
    <w:p w14:paraId="54E1EB6F" w14:textId="5C198E16" w:rsidR="00BD322E" w:rsidRDefault="00BD322E" w:rsidP="00BD322E">
      <w:pPr>
        <w:pStyle w:val="Caption"/>
        <w:jc w:val="center"/>
        <w:rPr>
          <w:ins w:id="3999" w:author="Dénes CSALA" w:date="2016-07-21T21:53:00Z"/>
        </w:rPr>
      </w:pPr>
      <w:bookmarkStart w:id="4000" w:name="_Ref456901737"/>
      <w:bookmarkStart w:id="4001" w:name="_Toc457257006"/>
      <w:ins w:id="4002" w:author="Dénes CSALA" w:date="2016-07-21T21:53:00Z">
        <w:r>
          <w:t xml:space="preserve">Figure </w:t>
        </w:r>
      </w:ins>
      <w:ins w:id="4003"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4004"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4005" w:author="Dénes CSALA" w:date="2016-07-26T00:38:00Z">
        <w:r w:rsidR="00020C26">
          <w:rPr>
            <w:noProof/>
          </w:rPr>
          <w:t>7</w:t>
        </w:r>
      </w:ins>
      <w:ins w:id="4006" w:author="Dénes CSALA" w:date="2016-07-24T18:04:00Z">
        <w:r w:rsidR="00865BB8">
          <w:fldChar w:fldCharType="end"/>
        </w:r>
      </w:ins>
      <w:bookmarkEnd w:id="4000"/>
      <w:ins w:id="4007" w:author="Dénes CSALA" w:date="2016-07-21T21:53:00Z">
        <w:r>
          <w:t>. Example of a successful sustainable energy transition</w:t>
        </w:r>
        <w:r>
          <w:br/>
          <w:t xml:space="preserve">source: own work for </w:t>
        </w:r>
        <w:r>
          <w:fldChar w:fldCharType="begin"/>
        </w:r>
        <w:r>
          <w:instrText xml:space="preserve"> ADDIN ZOTERO_ITEM CSL_CITATION {"citationID":"jkImndZm","properties":{"formattedCitation":"(S. Sgouridis et al., 2015)","plainCitation":"(S. Sgouridis et al., 2015)"},"citationItems":[{"id":391,"uris":["http://zotero.org/users/1405426/items/MK8N5N9V"],"uri":["http://zotero.org/users/1405426/items/MK8N5N9V"],"itemData":{"id":391,"type":"article-journal","title":"A Net Energy-based Analysis for a Climate-constrained Sustainable Energy Transition","container-title":"in preparation","abstract":"The transition from a fossil-based energy economy to one based on renewable energy is driven by the double challenge of climate change and resource depletion. Building a renewable energy infrastructure requires an upfront energy investment that subtracts from the net energy available to society. This investment is determined by the need to transition to renewable energy fast enough to stave off the worst consequences of climate change and, at the same time, maintain a sufficient net energy flow to sustain the world's economy and population. We show that a feasible transition pathway requires that the rate of investment in renewable energy should accelerate approximately by an order of magnitude if we are to stay within the range of IPCC recommendations.","URL":"http://arxiv.org/abs/1503.06832","author":[{"literal":"S. Sgouridis"},{"literal":"U. Bardi"},{"literal":"D. Csala"}],"issued":{"date-parts":[["2015"]]}}}],"schema":"https://github.com/citation-style-language/schema/raw/master/csl-citation.json"} </w:instrText>
        </w:r>
        <w:r>
          <w:fldChar w:fldCharType="separate"/>
        </w:r>
        <w:r w:rsidRPr="008D08F1">
          <w:rPr>
            <w:rFonts w:cs="Times New Roman"/>
          </w:rPr>
          <w:t>(S. Sgouridis et al., 2015)</w:t>
        </w:r>
        <w:r>
          <w:fldChar w:fldCharType="end"/>
        </w:r>
        <w:r>
          <w:t>, data source: EIA, BP, UNSD, WDI</w:t>
        </w:r>
        <w:bookmarkEnd w:id="4001"/>
      </w:ins>
    </w:p>
    <w:p w14:paraId="09C56EE6" w14:textId="72283F60" w:rsidR="00E16E49" w:rsidRPr="006118C5" w:rsidDel="00E16E49" w:rsidRDefault="00E16E49">
      <w:pPr>
        <w:ind w:firstLine="0"/>
        <w:rPr>
          <w:del w:id="4008" w:author="Dénes CSALA" w:date="2016-07-21T13:47:00Z"/>
        </w:rPr>
        <w:pPrChange w:id="4009" w:author="Dénes CSALA" w:date="2016-07-21T13:45:00Z">
          <w:pPr>
            <w:pStyle w:val="Caption"/>
            <w:jc w:val="center"/>
          </w:pPr>
        </w:pPrChange>
      </w:pPr>
      <w:bookmarkStart w:id="4010" w:name="_Toc456910766"/>
      <w:bookmarkStart w:id="4011" w:name="_Toc457139713"/>
      <w:bookmarkStart w:id="4012" w:name="_Toc457220648"/>
      <w:bookmarkStart w:id="4013" w:name="_Toc457237183"/>
      <w:bookmarkStart w:id="4014" w:name="_Toc457256893"/>
      <w:bookmarkEnd w:id="4010"/>
      <w:bookmarkEnd w:id="4011"/>
      <w:bookmarkEnd w:id="4012"/>
      <w:bookmarkEnd w:id="4013"/>
      <w:bookmarkEnd w:id="4014"/>
    </w:p>
    <w:p w14:paraId="016C4A54" w14:textId="0B2FB668" w:rsidR="00B849D2" w:rsidRDefault="006E5429" w:rsidP="006E5429">
      <w:pPr>
        <w:pStyle w:val="Heading2"/>
      </w:pPr>
      <w:bookmarkStart w:id="4015" w:name="_Ref456898120"/>
      <w:bookmarkStart w:id="4016" w:name="_Ref456898125"/>
      <w:bookmarkStart w:id="4017" w:name="_Ref456899886"/>
      <w:bookmarkStart w:id="4018" w:name="_Toc457256894"/>
      <w:r>
        <w:t xml:space="preserve">Converting the </w:t>
      </w:r>
      <w:r w:rsidR="00BE4786">
        <w:t xml:space="preserve">global </w:t>
      </w:r>
      <w:r w:rsidR="00B849D2">
        <w:t>SET</w:t>
      </w:r>
      <w:r>
        <w:t xml:space="preserve"> into </w:t>
      </w:r>
      <w:r w:rsidR="00BE4786">
        <w:t xml:space="preserve">the networked, regional </w:t>
      </w:r>
      <w:r>
        <w:t>NETSET</w:t>
      </w:r>
      <w:bookmarkEnd w:id="4015"/>
      <w:bookmarkEnd w:id="4016"/>
      <w:bookmarkEnd w:id="4017"/>
      <w:bookmarkEnd w:id="4018"/>
    </w:p>
    <w:p w14:paraId="3C139259" w14:textId="4CB63BD1" w:rsidR="00110521" w:rsidRDefault="00110521" w:rsidP="00F07897">
      <w:pPr>
        <w:pStyle w:val="Heading3"/>
      </w:pPr>
      <w:bookmarkStart w:id="4019" w:name="_Toc457256895"/>
      <w:r w:rsidRPr="00110521">
        <w:t xml:space="preserve">Theoretical foundations </w:t>
      </w:r>
      <w:del w:id="4020" w:author="Dénes CSALA" w:date="2016-07-21T22:08:00Z">
        <w:r w:rsidRPr="00110521" w:rsidDel="00CC265B">
          <w:delText>of regional set</w:delText>
        </w:r>
        <w:r w:rsidDel="00CC265B">
          <w:delText xml:space="preserve"> </w:delText>
        </w:r>
      </w:del>
      <w:r>
        <w:t>and overview of the conversion process</w:t>
      </w:r>
      <w:bookmarkEnd w:id="4019"/>
    </w:p>
    <w:p w14:paraId="2CAA4502" w14:textId="5D28ADD0" w:rsidR="00CC265B" w:rsidRDefault="00110521" w:rsidP="002F02D0">
      <w:pPr>
        <w:rPr>
          <w:ins w:id="4021" w:author="Dénes CSALA" w:date="2016-07-21T22:12:00Z"/>
        </w:rPr>
      </w:pPr>
      <w:r>
        <w:t>In this section we extend the</w:t>
      </w:r>
      <w:r>
        <w:rPr>
          <w:rFonts w:asciiTheme="majorBidi" w:hAnsiTheme="majorBidi" w:cstheme="majorBidi"/>
        </w:rPr>
        <w:t xml:space="preserve"> theoretical foundations</w:t>
      </w:r>
      <w:r>
        <w:t xml:space="preserve"> of the global sustainable energy transition (SET) mathematical model to define SET paths for </w:t>
      </w:r>
      <w:r>
        <w:rPr>
          <w:i/>
          <w:iCs/>
        </w:rPr>
        <w:t>regions</w:t>
      </w:r>
      <w:r>
        <w:t xml:space="preserve">: countries or regional geographic entities that include aggregations of countries, territories or sub-areas of large countries, such as individual states of the federal republics of the United </w:t>
      </w:r>
      <w:r>
        <w:lastRenderedPageBreak/>
        <w:t xml:space="preserve">States, Russia or India. </w:t>
      </w:r>
      <w:ins w:id="4022" w:author="Sgouris Sgouridis" w:date="2016-05-17T15:27:00Z">
        <w:r w:rsidR="00624311">
          <w:t>We call t</w:t>
        </w:r>
      </w:ins>
      <w:del w:id="4023" w:author="Sgouris Sgouridis" w:date="2016-05-17T15:27:00Z">
        <w:r w:rsidDel="00624311">
          <w:delText>T</w:delText>
        </w:r>
      </w:del>
      <w:r>
        <w:t xml:space="preserve">he resulting </w:t>
      </w:r>
      <w:del w:id="4024" w:author="Dénes CSALA" w:date="2016-07-21T22:08:00Z">
        <w:r w:rsidDel="00CC265B">
          <w:delText xml:space="preserve">mathematical </w:delText>
        </w:r>
      </w:del>
      <w:r>
        <w:t xml:space="preserve">framework </w:t>
      </w:r>
      <w:del w:id="4025" w:author="Sgouris Sgouridis" w:date="2016-05-17T15:27:00Z">
        <w:r w:rsidDel="00624311">
          <w:delText xml:space="preserve">is called the </w:delText>
        </w:r>
      </w:del>
      <w:r>
        <w:rPr>
          <w:i/>
          <w:iCs/>
        </w:rPr>
        <w:t xml:space="preserve">networked regional sustainable energy transition </w:t>
      </w:r>
      <w:r>
        <w:t xml:space="preserve">model (NETSET). It is intended to provide </w:t>
      </w:r>
      <w:ins w:id="4026" w:author="Sgouris Sgouridis" w:date="2016-05-17T15:27:00Z">
        <w:r w:rsidR="00624311">
          <w:t xml:space="preserve">a framework and </w:t>
        </w:r>
      </w:ins>
      <w:r>
        <w:t xml:space="preserve">an algorithm for constructing viable SET pathways for all regions in the context of a globally connected energy system. </w:t>
      </w:r>
      <w:ins w:id="4027" w:author="Dénes CSALA" w:date="2016-07-21T22:09:00Z">
        <w:r w:rsidR="00CC265B">
          <w:t>In principle, the global SET lays out all the mathematics that define any transition, for the regional case only the inputs would change</w:t>
        </w:r>
      </w:ins>
      <w:ins w:id="4028" w:author="Dénes CSALA" w:date="2016-07-21T22:10:00Z">
        <w:r w:rsidR="00CC265B">
          <w:t xml:space="preserve"> – except for trade</w:t>
        </w:r>
      </w:ins>
      <w:ins w:id="4029" w:author="Dénes CSALA" w:date="2016-07-21T22:09:00Z">
        <w:r w:rsidR="00CC265B">
          <w:t xml:space="preserve">. </w:t>
        </w:r>
      </w:ins>
      <w:ins w:id="4030" w:author="Dénes CSALA" w:date="2016-07-21T22:10:00Z">
        <w:r w:rsidR="00CC265B">
          <w:t>For this reason there is no substantial mathematical modeling in this section, but rather only particula</w:t>
        </w:r>
      </w:ins>
      <w:ins w:id="4031" w:author="Sgouris Sgouridis" w:date="2016-05-17T15:57:00Z">
        <w:del w:id="4032" w:author="Dénes CSALA" w:date="2016-07-21T22:09:00Z">
          <w:r w:rsidR="00CB0AA3" w:rsidDel="00CC265B">
            <w:delText>This section provides a verbal description of the process while the following section provide</w:delText>
          </w:r>
        </w:del>
      </w:ins>
      <w:ins w:id="4033" w:author="Sgouris Sgouridis" w:date="2016-05-17T16:01:00Z">
        <w:del w:id="4034" w:author="Dénes CSALA" w:date="2016-07-21T22:09:00Z">
          <w:r w:rsidR="00CB0AA3" w:rsidDel="00CC265B">
            <w:delText>s</w:delText>
          </w:r>
        </w:del>
      </w:ins>
      <w:ins w:id="4035" w:author="Sgouris Sgouridis" w:date="2016-05-17T15:57:00Z">
        <w:del w:id="4036" w:author="Dénes CSALA" w:date="2016-07-21T22:09:00Z">
          <w:r w:rsidR="00CB0AA3" w:rsidDel="00CC265B">
            <w:delText xml:space="preserve"> the mathematical </w:delText>
          </w:r>
          <w:commentRangeStart w:id="4037"/>
          <w:r w:rsidR="00CB0AA3" w:rsidDel="00CC265B">
            <w:delText>formulations</w:delText>
          </w:r>
        </w:del>
      </w:ins>
      <w:commentRangeEnd w:id="4037"/>
      <w:ins w:id="4038" w:author="Sgouris Sgouridis" w:date="2016-05-17T16:01:00Z">
        <w:del w:id="4039" w:author="Dénes CSALA" w:date="2016-07-21T22:09:00Z">
          <w:r w:rsidR="00CB0AA3" w:rsidDel="00CC265B">
            <w:rPr>
              <w:rStyle w:val="CommentReference"/>
              <w:rFonts w:eastAsia="Times New Roman" w:cs="Times New Roman"/>
              <w:szCs w:val="24"/>
              <w:lang w:bidi="ar-SA"/>
            </w:rPr>
            <w:commentReference w:id="4037"/>
          </w:r>
        </w:del>
      </w:ins>
      <w:ins w:id="4040" w:author="Dénes CSALA" w:date="2016-07-21T22:10:00Z">
        <w:r w:rsidR="00CC265B">
          <w:t xml:space="preserve">rizations of the global equations of section </w:t>
        </w:r>
        <w:r w:rsidR="00CC265B">
          <w:fldChar w:fldCharType="begin"/>
        </w:r>
        <w:r w:rsidR="00CC265B">
          <w:instrText xml:space="preserve"> REF _Ref456902386 \r \h </w:instrText>
        </w:r>
      </w:ins>
      <w:r w:rsidR="00CC265B">
        <w:fldChar w:fldCharType="separate"/>
      </w:r>
      <w:ins w:id="4041" w:author="Dénes CSALA" w:date="2016-07-26T00:38:00Z">
        <w:r w:rsidR="00020C26">
          <w:rPr>
            <w:cs/>
          </w:rPr>
          <w:t>‎</w:t>
        </w:r>
        <w:r w:rsidR="00020C26">
          <w:t>4.5</w:t>
        </w:r>
      </w:ins>
      <w:ins w:id="4042" w:author="Dénes CSALA" w:date="2016-07-21T22:10:00Z">
        <w:r w:rsidR="00CC265B">
          <w:fldChar w:fldCharType="end"/>
        </w:r>
      </w:ins>
      <w:ins w:id="4043" w:author="Dénes CSALA" w:date="2016-07-21T22:11:00Z">
        <w:r w:rsidR="00CC265B">
          <w:t>. While most of the description is aimed to be self-explanatory, where deemed necessary, we do provide the mathematical definitions of the concepts.</w:t>
        </w:r>
      </w:ins>
    </w:p>
    <w:p w14:paraId="357CA777" w14:textId="7D89033B" w:rsidR="00CC265B" w:rsidRDefault="00CC265B" w:rsidP="002F02D0">
      <w:pPr>
        <w:rPr>
          <w:ins w:id="4044" w:author="Dénes CSALA" w:date="2016-07-21T22:14:00Z"/>
        </w:rPr>
      </w:pPr>
      <w:ins w:id="4045" w:author="Dénes CSALA" w:date="2016-07-21T22:12:00Z">
        <w:r>
          <w:t xml:space="preserve">In this dissertation, </w:t>
        </w:r>
        <w:r w:rsidRPr="00CC265B">
          <w:rPr>
            <w:i/>
            <w:iCs/>
            <w:rPrChange w:id="4046" w:author="Dénes CSALA" w:date="2016-07-21T22:12:00Z">
              <w:rPr/>
            </w:rPrChange>
          </w:rPr>
          <w:t>regions</w:t>
        </w:r>
        <w:r>
          <w:t xml:space="preserve"> a</w:t>
        </w:r>
      </w:ins>
      <w:ins w:id="4047" w:author="Dénes CSALA" w:date="2016-07-21T22:19:00Z">
        <w:r w:rsidR="008D4EFF">
          <w:t xml:space="preserve">re </w:t>
        </w:r>
      </w:ins>
      <w:ins w:id="4048" w:author="Dénes CSALA" w:date="2016-07-21T22:20:00Z">
        <w:r w:rsidR="008D4EFF">
          <w:t xml:space="preserve">almost </w:t>
        </w:r>
      </w:ins>
      <w:ins w:id="4049" w:author="Dénes CSALA" w:date="2016-07-21T22:19:00Z">
        <w:r w:rsidR="008D4EFF">
          <w:t>equivalent</w:t>
        </w:r>
      </w:ins>
      <w:ins w:id="4050" w:author="Dénes CSALA" w:date="2016-07-21T22:12:00Z">
        <w:r>
          <w:t xml:space="preserve"> </w:t>
        </w:r>
        <w:r w:rsidRPr="00CC265B">
          <w:rPr>
            <w:i/>
            <w:iCs/>
            <w:rPrChange w:id="4051" w:author="Dénes CSALA" w:date="2016-07-21T22:12:00Z">
              <w:rPr/>
            </w:rPrChange>
          </w:rPr>
          <w:t>countries</w:t>
        </w:r>
        <w:r>
          <w:t xml:space="preserve">. 189 </w:t>
        </w:r>
      </w:ins>
      <w:ins w:id="4052" w:author="Dénes CSALA" w:date="2016-07-21T22:20:00Z">
        <w:r w:rsidR="008D4EFF">
          <w:t xml:space="preserve">regions </w:t>
        </w:r>
      </w:ins>
      <w:ins w:id="4053" w:author="Dénes CSALA" w:date="2016-07-21T22:12:00Z">
        <w:r>
          <w:t>have been included in the analysis</w:t>
        </w:r>
      </w:ins>
      <w:ins w:id="4054" w:author="Dénes CSALA" w:date="2016-07-21T22:20:00Z">
        <w:r w:rsidR="008D4EFF">
          <w:t xml:space="preserve"> and we will use the two terms interchangeably</w:t>
        </w:r>
      </w:ins>
      <w:ins w:id="4055" w:author="Dénes CSALA" w:date="2016-07-21T22:13:00Z">
        <w:r>
          <w:t>:</w:t>
        </w:r>
      </w:ins>
    </w:p>
    <w:p w14:paraId="1C2FC838" w14:textId="77777777" w:rsidR="00120A3D" w:rsidRDefault="00120A3D" w:rsidP="00120A3D">
      <w:pPr>
        <w:ind w:firstLine="0"/>
        <w:rPr>
          <w:ins w:id="4056" w:author="Dénes CSALA" w:date="2016-07-21T22:19:00Z"/>
        </w:rPr>
        <w:sectPr w:rsidR="00120A3D" w:rsidSect="00F738DC">
          <w:type w:val="nextColumn"/>
          <w:pgSz w:w="11907" w:h="16840" w:code="9"/>
          <w:pgMar w:top="1440" w:right="1797" w:bottom="1440" w:left="1797" w:header="708" w:footer="708" w:gutter="0"/>
          <w:cols w:space="708"/>
          <w:docGrid w:linePitch="360"/>
        </w:sectPr>
      </w:pPr>
    </w:p>
    <w:p w14:paraId="5A72F3BD" w14:textId="2549D2FC" w:rsidR="00120A3D" w:rsidRDefault="00120A3D">
      <w:pPr>
        <w:spacing w:after="0" w:line="240" w:lineRule="auto"/>
        <w:ind w:right="-1481" w:firstLine="0"/>
        <w:rPr>
          <w:ins w:id="4057" w:author="Dénes CSALA" w:date="2016-07-21T22:18:00Z"/>
        </w:rPr>
        <w:pPrChange w:id="4058" w:author="Dénes CSALA" w:date="2016-07-21T22:19:00Z">
          <w:pPr>
            <w:ind w:firstLine="0"/>
          </w:pPr>
        </w:pPrChange>
      </w:pPr>
      <w:ins w:id="4059" w:author="Dénes CSALA" w:date="2016-07-21T22:18:00Z">
        <w:r>
          <w:t>Afghanistan</w:t>
        </w:r>
      </w:ins>
    </w:p>
    <w:p w14:paraId="06FD71DB" w14:textId="77777777" w:rsidR="00120A3D" w:rsidRDefault="00120A3D">
      <w:pPr>
        <w:spacing w:after="0" w:line="240" w:lineRule="auto"/>
        <w:ind w:right="-1481" w:firstLine="0"/>
        <w:rPr>
          <w:ins w:id="4060" w:author="Dénes CSALA" w:date="2016-07-21T22:18:00Z"/>
        </w:rPr>
        <w:pPrChange w:id="4061" w:author="Dénes CSALA" w:date="2016-07-21T22:19:00Z">
          <w:pPr>
            <w:ind w:firstLine="0"/>
          </w:pPr>
        </w:pPrChange>
      </w:pPr>
      <w:ins w:id="4062" w:author="Dénes CSALA" w:date="2016-07-21T22:18:00Z">
        <w:r>
          <w:t>Albania</w:t>
        </w:r>
      </w:ins>
    </w:p>
    <w:p w14:paraId="44058A04" w14:textId="77777777" w:rsidR="00120A3D" w:rsidRDefault="00120A3D">
      <w:pPr>
        <w:spacing w:after="0" w:line="240" w:lineRule="auto"/>
        <w:ind w:right="-1481" w:firstLine="0"/>
        <w:rPr>
          <w:ins w:id="4063" w:author="Dénes CSALA" w:date="2016-07-21T22:18:00Z"/>
        </w:rPr>
        <w:pPrChange w:id="4064" w:author="Dénes CSALA" w:date="2016-07-21T22:19:00Z">
          <w:pPr>
            <w:ind w:firstLine="0"/>
          </w:pPr>
        </w:pPrChange>
      </w:pPr>
      <w:ins w:id="4065" w:author="Dénes CSALA" w:date="2016-07-21T22:18:00Z">
        <w:r>
          <w:t>Algeria</w:t>
        </w:r>
      </w:ins>
    </w:p>
    <w:p w14:paraId="238CA2C8" w14:textId="77777777" w:rsidR="00120A3D" w:rsidRDefault="00120A3D">
      <w:pPr>
        <w:spacing w:after="0" w:line="240" w:lineRule="auto"/>
        <w:ind w:right="-1481" w:firstLine="0"/>
        <w:rPr>
          <w:ins w:id="4066" w:author="Dénes CSALA" w:date="2016-07-21T22:18:00Z"/>
        </w:rPr>
        <w:pPrChange w:id="4067" w:author="Dénes CSALA" w:date="2016-07-21T22:19:00Z">
          <w:pPr>
            <w:ind w:firstLine="0"/>
          </w:pPr>
        </w:pPrChange>
      </w:pPr>
      <w:ins w:id="4068" w:author="Dénes CSALA" w:date="2016-07-21T22:18:00Z">
        <w:r>
          <w:t>Angola</w:t>
        </w:r>
      </w:ins>
    </w:p>
    <w:p w14:paraId="654D98A3" w14:textId="77777777" w:rsidR="00120A3D" w:rsidRDefault="00120A3D">
      <w:pPr>
        <w:spacing w:after="0" w:line="240" w:lineRule="auto"/>
        <w:ind w:right="-1481" w:firstLine="0"/>
        <w:rPr>
          <w:ins w:id="4069" w:author="Dénes CSALA" w:date="2016-07-21T22:18:00Z"/>
        </w:rPr>
        <w:pPrChange w:id="4070" w:author="Dénes CSALA" w:date="2016-07-21T22:19:00Z">
          <w:pPr>
            <w:ind w:firstLine="0"/>
          </w:pPr>
        </w:pPrChange>
      </w:pPr>
      <w:ins w:id="4071" w:author="Dénes CSALA" w:date="2016-07-21T22:18:00Z">
        <w:r>
          <w:t>Antigua &amp; Barbuda</w:t>
        </w:r>
      </w:ins>
    </w:p>
    <w:p w14:paraId="6CE59814" w14:textId="77777777" w:rsidR="00120A3D" w:rsidRDefault="00120A3D">
      <w:pPr>
        <w:spacing w:after="0" w:line="240" w:lineRule="auto"/>
        <w:ind w:right="-1481" w:firstLine="0"/>
        <w:rPr>
          <w:ins w:id="4072" w:author="Dénes CSALA" w:date="2016-07-21T22:18:00Z"/>
        </w:rPr>
        <w:pPrChange w:id="4073" w:author="Dénes CSALA" w:date="2016-07-21T22:19:00Z">
          <w:pPr>
            <w:ind w:firstLine="0"/>
          </w:pPr>
        </w:pPrChange>
      </w:pPr>
      <w:ins w:id="4074" w:author="Dénes CSALA" w:date="2016-07-21T22:18:00Z">
        <w:r>
          <w:t>Argentina</w:t>
        </w:r>
      </w:ins>
    </w:p>
    <w:p w14:paraId="3F082290" w14:textId="77777777" w:rsidR="00120A3D" w:rsidRDefault="00120A3D">
      <w:pPr>
        <w:spacing w:after="0" w:line="240" w:lineRule="auto"/>
        <w:ind w:right="-1481" w:firstLine="0"/>
        <w:rPr>
          <w:ins w:id="4075" w:author="Dénes CSALA" w:date="2016-07-21T22:18:00Z"/>
        </w:rPr>
        <w:pPrChange w:id="4076" w:author="Dénes CSALA" w:date="2016-07-21T22:19:00Z">
          <w:pPr>
            <w:ind w:firstLine="0"/>
          </w:pPr>
        </w:pPrChange>
      </w:pPr>
      <w:ins w:id="4077" w:author="Dénes CSALA" w:date="2016-07-21T22:18:00Z">
        <w:r>
          <w:t>Armenia</w:t>
        </w:r>
      </w:ins>
    </w:p>
    <w:p w14:paraId="3622CC59" w14:textId="77777777" w:rsidR="00120A3D" w:rsidRDefault="00120A3D">
      <w:pPr>
        <w:spacing w:after="0" w:line="240" w:lineRule="auto"/>
        <w:ind w:right="-1481" w:firstLine="0"/>
        <w:rPr>
          <w:ins w:id="4078" w:author="Dénes CSALA" w:date="2016-07-21T22:18:00Z"/>
        </w:rPr>
        <w:pPrChange w:id="4079" w:author="Dénes CSALA" w:date="2016-07-21T22:19:00Z">
          <w:pPr>
            <w:ind w:firstLine="0"/>
          </w:pPr>
        </w:pPrChange>
      </w:pPr>
      <w:ins w:id="4080" w:author="Dénes CSALA" w:date="2016-07-21T22:18:00Z">
        <w:r>
          <w:t>Aruba</w:t>
        </w:r>
      </w:ins>
    </w:p>
    <w:p w14:paraId="70064A98" w14:textId="77777777" w:rsidR="00120A3D" w:rsidRDefault="00120A3D">
      <w:pPr>
        <w:spacing w:after="0" w:line="240" w:lineRule="auto"/>
        <w:ind w:right="-1481" w:firstLine="0"/>
        <w:rPr>
          <w:ins w:id="4081" w:author="Dénes CSALA" w:date="2016-07-21T22:18:00Z"/>
        </w:rPr>
        <w:pPrChange w:id="4082" w:author="Dénes CSALA" w:date="2016-07-21T22:19:00Z">
          <w:pPr>
            <w:ind w:firstLine="0"/>
          </w:pPr>
        </w:pPrChange>
      </w:pPr>
      <w:ins w:id="4083" w:author="Dénes CSALA" w:date="2016-07-21T22:18:00Z">
        <w:r>
          <w:t>Australia</w:t>
        </w:r>
      </w:ins>
    </w:p>
    <w:p w14:paraId="3C68A85F" w14:textId="77777777" w:rsidR="00120A3D" w:rsidRDefault="00120A3D">
      <w:pPr>
        <w:spacing w:after="0" w:line="240" w:lineRule="auto"/>
        <w:ind w:right="-1481" w:firstLine="0"/>
        <w:rPr>
          <w:ins w:id="4084" w:author="Dénes CSALA" w:date="2016-07-21T22:18:00Z"/>
        </w:rPr>
        <w:pPrChange w:id="4085" w:author="Dénes CSALA" w:date="2016-07-21T22:19:00Z">
          <w:pPr>
            <w:ind w:firstLine="0"/>
          </w:pPr>
        </w:pPrChange>
      </w:pPr>
      <w:ins w:id="4086" w:author="Dénes CSALA" w:date="2016-07-21T22:18:00Z">
        <w:r>
          <w:t>Austria</w:t>
        </w:r>
      </w:ins>
    </w:p>
    <w:p w14:paraId="161027CB" w14:textId="77777777" w:rsidR="00120A3D" w:rsidRDefault="00120A3D">
      <w:pPr>
        <w:spacing w:after="0" w:line="240" w:lineRule="auto"/>
        <w:ind w:right="-1481" w:firstLine="0"/>
        <w:rPr>
          <w:ins w:id="4087" w:author="Dénes CSALA" w:date="2016-07-21T22:18:00Z"/>
        </w:rPr>
        <w:pPrChange w:id="4088" w:author="Dénes CSALA" w:date="2016-07-21T22:19:00Z">
          <w:pPr>
            <w:ind w:firstLine="0"/>
          </w:pPr>
        </w:pPrChange>
      </w:pPr>
      <w:ins w:id="4089" w:author="Dénes CSALA" w:date="2016-07-21T22:18:00Z">
        <w:r>
          <w:t>Azerbaijan</w:t>
        </w:r>
      </w:ins>
    </w:p>
    <w:p w14:paraId="04D36413" w14:textId="77777777" w:rsidR="00120A3D" w:rsidRDefault="00120A3D">
      <w:pPr>
        <w:spacing w:after="0" w:line="240" w:lineRule="auto"/>
        <w:ind w:right="-1481" w:firstLine="0"/>
        <w:rPr>
          <w:ins w:id="4090" w:author="Dénes CSALA" w:date="2016-07-21T22:18:00Z"/>
        </w:rPr>
        <w:pPrChange w:id="4091" w:author="Dénes CSALA" w:date="2016-07-21T22:19:00Z">
          <w:pPr>
            <w:ind w:firstLine="0"/>
          </w:pPr>
        </w:pPrChange>
      </w:pPr>
      <w:ins w:id="4092" w:author="Dénes CSALA" w:date="2016-07-21T22:18:00Z">
        <w:r>
          <w:t>Bahamas</w:t>
        </w:r>
      </w:ins>
    </w:p>
    <w:p w14:paraId="3CB2F1C3" w14:textId="77777777" w:rsidR="00120A3D" w:rsidRDefault="00120A3D">
      <w:pPr>
        <w:spacing w:after="0" w:line="240" w:lineRule="auto"/>
        <w:ind w:right="-1481" w:firstLine="0"/>
        <w:rPr>
          <w:ins w:id="4093" w:author="Dénes CSALA" w:date="2016-07-21T22:18:00Z"/>
        </w:rPr>
        <w:pPrChange w:id="4094" w:author="Dénes CSALA" w:date="2016-07-21T22:19:00Z">
          <w:pPr>
            <w:ind w:firstLine="0"/>
          </w:pPr>
        </w:pPrChange>
      </w:pPr>
      <w:ins w:id="4095" w:author="Dénes CSALA" w:date="2016-07-21T22:18:00Z">
        <w:r>
          <w:t>Bahrain</w:t>
        </w:r>
      </w:ins>
    </w:p>
    <w:p w14:paraId="37F19CE8" w14:textId="77777777" w:rsidR="00120A3D" w:rsidRDefault="00120A3D">
      <w:pPr>
        <w:spacing w:after="0" w:line="240" w:lineRule="auto"/>
        <w:ind w:right="-1481" w:firstLine="0"/>
        <w:rPr>
          <w:ins w:id="4096" w:author="Dénes CSALA" w:date="2016-07-21T22:18:00Z"/>
        </w:rPr>
        <w:pPrChange w:id="4097" w:author="Dénes CSALA" w:date="2016-07-21T22:19:00Z">
          <w:pPr>
            <w:ind w:firstLine="0"/>
          </w:pPr>
        </w:pPrChange>
      </w:pPr>
      <w:ins w:id="4098" w:author="Dénes CSALA" w:date="2016-07-21T22:18:00Z">
        <w:r>
          <w:t>Bangladesh</w:t>
        </w:r>
      </w:ins>
    </w:p>
    <w:p w14:paraId="4B1D4CAB" w14:textId="77777777" w:rsidR="00120A3D" w:rsidRDefault="00120A3D">
      <w:pPr>
        <w:spacing w:after="0" w:line="240" w:lineRule="auto"/>
        <w:ind w:right="-1481" w:firstLine="0"/>
        <w:rPr>
          <w:ins w:id="4099" w:author="Dénes CSALA" w:date="2016-07-21T22:18:00Z"/>
        </w:rPr>
        <w:pPrChange w:id="4100" w:author="Dénes CSALA" w:date="2016-07-21T22:19:00Z">
          <w:pPr>
            <w:ind w:firstLine="0"/>
          </w:pPr>
        </w:pPrChange>
      </w:pPr>
      <w:ins w:id="4101" w:author="Dénes CSALA" w:date="2016-07-21T22:18:00Z">
        <w:r>
          <w:t>Barbados</w:t>
        </w:r>
      </w:ins>
    </w:p>
    <w:p w14:paraId="3E131489" w14:textId="77777777" w:rsidR="00120A3D" w:rsidRDefault="00120A3D">
      <w:pPr>
        <w:spacing w:after="0" w:line="240" w:lineRule="auto"/>
        <w:ind w:right="-1481" w:firstLine="0"/>
        <w:rPr>
          <w:ins w:id="4102" w:author="Dénes CSALA" w:date="2016-07-21T22:18:00Z"/>
        </w:rPr>
        <w:pPrChange w:id="4103" w:author="Dénes CSALA" w:date="2016-07-21T22:19:00Z">
          <w:pPr>
            <w:ind w:firstLine="0"/>
          </w:pPr>
        </w:pPrChange>
      </w:pPr>
      <w:ins w:id="4104" w:author="Dénes CSALA" w:date="2016-07-21T22:18:00Z">
        <w:r>
          <w:t>Belarus</w:t>
        </w:r>
      </w:ins>
    </w:p>
    <w:p w14:paraId="7D07B27E" w14:textId="77777777" w:rsidR="00120A3D" w:rsidRDefault="00120A3D">
      <w:pPr>
        <w:spacing w:after="0" w:line="240" w:lineRule="auto"/>
        <w:ind w:right="-1481" w:firstLine="0"/>
        <w:rPr>
          <w:ins w:id="4105" w:author="Dénes CSALA" w:date="2016-07-21T22:18:00Z"/>
        </w:rPr>
        <w:pPrChange w:id="4106" w:author="Dénes CSALA" w:date="2016-07-21T22:19:00Z">
          <w:pPr>
            <w:ind w:firstLine="0"/>
          </w:pPr>
        </w:pPrChange>
      </w:pPr>
      <w:ins w:id="4107" w:author="Dénes CSALA" w:date="2016-07-21T22:18:00Z">
        <w:r>
          <w:t>Belgium</w:t>
        </w:r>
      </w:ins>
    </w:p>
    <w:p w14:paraId="2B578D1A" w14:textId="77777777" w:rsidR="00120A3D" w:rsidRDefault="00120A3D">
      <w:pPr>
        <w:spacing w:after="0" w:line="240" w:lineRule="auto"/>
        <w:ind w:right="-1481" w:firstLine="0"/>
        <w:rPr>
          <w:ins w:id="4108" w:author="Dénes CSALA" w:date="2016-07-21T22:18:00Z"/>
        </w:rPr>
        <w:pPrChange w:id="4109" w:author="Dénes CSALA" w:date="2016-07-21T22:19:00Z">
          <w:pPr>
            <w:ind w:firstLine="0"/>
          </w:pPr>
        </w:pPrChange>
      </w:pPr>
      <w:ins w:id="4110" w:author="Dénes CSALA" w:date="2016-07-21T22:18:00Z">
        <w:r>
          <w:t>Belize</w:t>
        </w:r>
      </w:ins>
    </w:p>
    <w:p w14:paraId="58CCE5B3" w14:textId="77777777" w:rsidR="00120A3D" w:rsidRDefault="00120A3D">
      <w:pPr>
        <w:spacing w:after="0" w:line="240" w:lineRule="auto"/>
        <w:ind w:right="-1481" w:firstLine="0"/>
        <w:rPr>
          <w:ins w:id="4111" w:author="Dénes CSALA" w:date="2016-07-21T22:18:00Z"/>
        </w:rPr>
        <w:pPrChange w:id="4112" w:author="Dénes CSALA" w:date="2016-07-21T22:19:00Z">
          <w:pPr>
            <w:ind w:firstLine="0"/>
          </w:pPr>
        </w:pPrChange>
      </w:pPr>
      <w:ins w:id="4113" w:author="Dénes CSALA" w:date="2016-07-21T22:18:00Z">
        <w:r>
          <w:t>Benin</w:t>
        </w:r>
      </w:ins>
    </w:p>
    <w:p w14:paraId="4794FA44" w14:textId="77777777" w:rsidR="00120A3D" w:rsidRDefault="00120A3D">
      <w:pPr>
        <w:spacing w:after="0" w:line="240" w:lineRule="auto"/>
        <w:ind w:right="-1481" w:firstLine="0"/>
        <w:rPr>
          <w:ins w:id="4114" w:author="Dénes CSALA" w:date="2016-07-21T22:18:00Z"/>
        </w:rPr>
        <w:pPrChange w:id="4115" w:author="Dénes CSALA" w:date="2016-07-21T22:19:00Z">
          <w:pPr>
            <w:ind w:firstLine="0"/>
          </w:pPr>
        </w:pPrChange>
      </w:pPr>
      <w:ins w:id="4116" w:author="Dénes CSALA" w:date="2016-07-21T22:18:00Z">
        <w:r>
          <w:t>Bhutan</w:t>
        </w:r>
      </w:ins>
    </w:p>
    <w:p w14:paraId="3951CE4E" w14:textId="77777777" w:rsidR="00120A3D" w:rsidRDefault="00120A3D">
      <w:pPr>
        <w:spacing w:after="0" w:line="240" w:lineRule="auto"/>
        <w:ind w:right="-1481" w:firstLine="0"/>
        <w:rPr>
          <w:ins w:id="4117" w:author="Dénes CSALA" w:date="2016-07-21T22:18:00Z"/>
        </w:rPr>
        <w:pPrChange w:id="4118" w:author="Dénes CSALA" w:date="2016-07-21T22:19:00Z">
          <w:pPr>
            <w:ind w:firstLine="0"/>
          </w:pPr>
        </w:pPrChange>
      </w:pPr>
      <w:ins w:id="4119" w:author="Dénes CSALA" w:date="2016-07-21T22:18:00Z">
        <w:r>
          <w:t>Bolivia</w:t>
        </w:r>
      </w:ins>
    </w:p>
    <w:p w14:paraId="12646ABE" w14:textId="77777777" w:rsidR="00120A3D" w:rsidRDefault="00120A3D">
      <w:pPr>
        <w:spacing w:after="0" w:line="240" w:lineRule="auto"/>
        <w:ind w:right="-1481" w:firstLine="0"/>
        <w:rPr>
          <w:ins w:id="4120" w:author="Dénes CSALA" w:date="2016-07-21T22:18:00Z"/>
        </w:rPr>
        <w:pPrChange w:id="4121" w:author="Dénes CSALA" w:date="2016-07-21T22:19:00Z">
          <w:pPr>
            <w:ind w:firstLine="0"/>
          </w:pPr>
        </w:pPrChange>
      </w:pPr>
      <w:ins w:id="4122" w:author="Dénes CSALA" w:date="2016-07-21T22:18:00Z">
        <w:r>
          <w:t>Bosnia &amp; Herzegovina</w:t>
        </w:r>
      </w:ins>
    </w:p>
    <w:p w14:paraId="315FBDC9" w14:textId="77777777" w:rsidR="00120A3D" w:rsidRDefault="00120A3D">
      <w:pPr>
        <w:spacing w:after="0" w:line="240" w:lineRule="auto"/>
        <w:ind w:right="-1481" w:firstLine="0"/>
        <w:rPr>
          <w:ins w:id="4123" w:author="Dénes CSALA" w:date="2016-07-21T22:18:00Z"/>
        </w:rPr>
        <w:pPrChange w:id="4124" w:author="Dénes CSALA" w:date="2016-07-21T22:19:00Z">
          <w:pPr>
            <w:ind w:firstLine="0"/>
          </w:pPr>
        </w:pPrChange>
      </w:pPr>
      <w:ins w:id="4125" w:author="Dénes CSALA" w:date="2016-07-21T22:18:00Z">
        <w:r>
          <w:t>Botswana</w:t>
        </w:r>
      </w:ins>
    </w:p>
    <w:p w14:paraId="41009BCA" w14:textId="77777777" w:rsidR="00120A3D" w:rsidRDefault="00120A3D">
      <w:pPr>
        <w:spacing w:after="0" w:line="240" w:lineRule="auto"/>
        <w:ind w:right="-1481" w:firstLine="0"/>
        <w:rPr>
          <w:ins w:id="4126" w:author="Dénes CSALA" w:date="2016-07-21T22:18:00Z"/>
        </w:rPr>
        <w:pPrChange w:id="4127" w:author="Dénes CSALA" w:date="2016-07-21T22:19:00Z">
          <w:pPr>
            <w:ind w:firstLine="0"/>
          </w:pPr>
        </w:pPrChange>
      </w:pPr>
      <w:ins w:id="4128" w:author="Dénes CSALA" w:date="2016-07-21T22:18:00Z">
        <w:r>
          <w:t>Brazil</w:t>
        </w:r>
      </w:ins>
    </w:p>
    <w:p w14:paraId="4F657112" w14:textId="77777777" w:rsidR="00120A3D" w:rsidRDefault="00120A3D">
      <w:pPr>
        <w:spacing w:after="0" w:line="240" w:lineRule="auto"/>
        <w:ind w:right="-1481" w:firstLine="0"/>
        <w:rPr>
          <w:ins w:id="4129" w:author="Dénes CSALA" w:date="2016-07-21T22:18:00Z"/>
        </w:rPr>
        <w:pPrChange w:id="4130" w:author="Dénes CSALA" w:date="2016-07-21T22:19:00Z">
          <w:pPr>
            <w:ind w:firstLine="0"/>
          </w:pPr>
        </w:pPrChange>
      </w:pPr>
      <w:ins w:id="4131" w:author="Dénes CSALA" w:date="2016-07-21T22:18:00Z">
        <w:r>
          <w:t>Brunei</w:t>
        </w:r>
      </w:ins>
    </w:p>
    <w:p w14:paraId="01AF8D78" w14:textId="77777777" w:rsidR="00120A3D" w:rsidRDefault="00120A3D">
      <w:pPr>
        <w:spacing w:after="0" w:line="240" w:lineRule="auto"/>
        <w:ind w:right="-1481" w:firstLine="0"/>
        <w:rPr>
          <w:ins w:id="4132" w:author="Dénes CSALA" w:date="2016-07-21T22:18:00Z"/>
        </w:rPr>
        <w:pPrChange w:id="4133" w:author="Dénes CSALA" w:date="2016-07-21T22:19:00Z">
          <w:pPr>
            <w:ind w:firstLine="0"/>
          </w:pPr>
        </w:pPrChange>
      </w:pPr>
      <w:ins w:id="4134" w:author="Dénes CSALA" w:date="2016-07-21T22:18:00Z">
        <w:r>
          <w:t>Bulgaria</w:t>
        </w:r>
      </w:ins>
    </w:p>
    <w:p w14:paraId="46D2E479" w14:textId="77777777" w:rsidR="00120A3D" w:rsidRDefault="00120A3D">
      <w:pPr>
        <w:spacing w:after="0" w:line="240" w:lineRule="auto"/>
        <w:ind w:right="-1481" w:firstLine="0"/>
        <w:rPr>
          <w:ins w:id="4135" w:author="Dénes CSALA" w:date="2016-07-21T22:18:00Z"/>
        </w:rPr>
        <w:pPrChange w:id="4136" w:author="Dénes CSALA" w:date="2016-07-21T22:19:00Z">
          <w:pPr>
            <w:ind w:firstLine="0"/>
          </w:pPr>
        </w:pPrChange>
      </w:pPr>
      <w:ins w:id="4137" w:author="Dénes CSALA" w:date="2016-07-21T22:18:00Z">
        <w:r>
          <w:t>Burkina Faso</w:t>
        </w:r>
      </w:ins>
    </w:p>
    <w:p w14:paraId="2393D26C" w14:textId="77777777" w:rsidR="00120A3D" w:rsidRDefault="00120A3D">
      <w:pPr>
        <w:spacing w:after="0" w:line="240" w:lineRule="auto"/>
        <w:ind w:right="-1481" w:firstLine="0"/>
        <w:rPr>
          <w:ins w:id="4138" w:author="Dénes CSALA" w:date="2016-07-21T22:18:00Z"/>
        </w:rPr>
        <w:pPrChange w:id="4139" w:author="Dénes CSALA" w:date="2016-07-21T22:19:00Z">
          <w:pPr>
            <w:ind w:firstLine="0"/>
          </w:pPr>
        </w:pPrChange>
      </w:pPr>
      <w:ins w:id="4140" w:author="Dénes CSALA" w:date="2016-07-21T22:18:00Z">
        <w:r>
          <w:t>Burundi</w:t>
        </w:r>
      </w:ins>
    </w:p>
    <w:p w14:paraId="78FC4941" w14:textId="77777777" w:rsidR="00120A3D" w:rsidRDefault="00120A3D">
      <w:pPr>
        <w:spacing w:after="0" w:line="240" w:lineRule="auto"/>
        <w:ind w:right="-1481" w:firstLine="0"/>
        <w:rPr>
          <w:ins w:id="4141" w:author="Dénes CSALA" w:date="2016-07-21T22:18:00Z"/>
        </w:rPr>
        <w:pPrChange w:id="4142" w:author="Dénes CSALA" w:date="2016-07-21T22:19:00Z">
          <w:pPr>
            <w:ind w:firstLine="0"/>
          </w:pPr>
        </w:pPrChange>
      </w:pPr>
      <w:ins w:id="4143" w:author="Dénes CSALA" w:date="2016-07-21T22:18:00Z">
        <w:r>
          <w:t>Cambodia</w:t>
        </w:r>
      </w:ins>
    </w:p>
    <w:p w14:paraId="01934285" w14:textId="77777777" w:rsidR="00120A3D" w:rsidRDefault="00120A3D">
      <w:pPr>
        <w:spacing w:after="0" w:line="240" w:lineRule="auto"/>
        <w:ind w:right="-1481" w:firstLine="0"/>
        <w:rPr>
          <w:ins w:id="4144" w:author="Dénes CSALA" w:date="2016-07-21T22:18:00Z"/>
        </w:rPr>
        <w:pPrChange w:id="4145" w:author="Dénes CSALA" w:date="2016-07-21T22:19:00Z">
          <w:pPr>
            <w:ind w:firstLine="0"/>
          </w:pPr>
        </w:pPrChange>
      </w:pPr>
      <w:ins w:id="4146" w:author="Dénes CSALA" w:date="2016-07-21T22:18:00Z">
        <w:r>
          <w:t>Cameroon</w:t>
        </w:r>
      </w:ins>
    </w:p>
    <w:p w14:paraId="096B9E32" w14:textId="77777777" w:rsidR="00120A3D" w:rsidRDefault="00120A3D">
      <w:pPr>
        <w:spacing w:after="0" w:line="240" w:lineRule="auto"/>
        <w:ind w:right="-1481" w:firstLine="0"/>
        <w:rPr>
          <w:ins w:id="4147" w:author="Dénes CSALA" w:date="2016-07-21T22:18:00Z"/>
        </w:rPr>
        <w:pPrChange w:id="4148" w:author="Dénes CSALA" w:date="2016-07-21T22:19:00Z">
          <w:pPr>
            <w:ind w:firstLine="0"/>
          </w:pPr>
        </w:pPrChange>
      </w:pPr>
      <w:ins w:id="4149" w:author="Dénes CSALA" w:date="2016-07-21T22:18:00Z">
        <w:r>
          <w:t>Canada</w:t>
        </w:r>
      </w:ins>
    </w:p>
    <w:p w14:paraId="00A08849" w14:textId="77777777" w:rsidR="00120A3D" w:rsidRDefault="00120A3D">
      <w:pPr>
        <w:spacing w:after="0" w:line="240" w:lineRule="auto"/>
        <w:ind w:right="-1481" w:firstLine="0"/>
        <w:rPr>
          <w:ins w:id="4150" w:author="Dénes CSALA" w:date="2016-07-21T22:18:00Z"/>
        </w:rPr>
        <w:pPrChange w:id="4151" w:author="Dénes CSALA" w:date="2016-07-21T22:19:00Z">
          <w:pPr>
            <w:ind w:firstLine="0"/>
          </w:pPr>
        </w:pPrChange>
      </w:pPr>
      <w:ins w:id="4152" w:author="Dénes CSALA" w:date="2016-07-21T22:18:00Z">
        <w:r>
          <w:t>Cape Verde</w:t>
        </w:r>
      </w:ins>
    </w:p>
    <w:p w14:paraId="29990644" w14:textId="77777777" w:rsidR="00120A3D" w:rsidRDefault="00120A3D">
      <w:pPr>
        <w:spacing w:after="0" w:line="240" w:lineRule="auto"/>
        <w:ind w:right="-1481" w:firstLine="0"/>
        <w:rPr>
          <w:ins w:id="4153" w:author="Dénes CSALA" w:date="2016-07-21T22:18:00Z"/>
        </w:rPr>
        <w:pPrChange w:id="4154" w:author="Dénes CSALA" w:date="2016-07-21T22:19:00Z">
          <w:pPr>
            <w:ind w:firstLine="0"/>
          </w:pPr>
        </w:pPrChange>
      </w:pPr>
      <w:ins w:id="4155" w:author="Dénes CSALA" w:date="2016-07-21T22:18:00Z">
        <w:r>
          <w:t>CAR</w:t>
        </w:r>
      </w:ins>
    </w:p>
    <w:p w14:paraId="6E922133" w14:textId="77777777" w:rsidR="00120A3D" w:rsidRDefault="00120A3D">
      <w:pPr>
        <w:spacing w:after="0" w:line="240" w:lineRule="auto"/>
        <w:ind w:right="-1481" w:firstLine="0"/>
        <w:rPr>
          <w:ins w:id="4156" w:author="Dénes CSALA" w:date="2016-07-21T22:18:00Z"/>
        </w:rPr>
        <w:pPrChange w:id="4157" w:author="Dénes CSALA" w:date="2016-07-21T22:19:00Z">
          <w:pPr>
            <w:ind w:firstLine="0"/>
          </w:pPr>
        </w:pPrChange>
      </w:pPr>
      <w:ins w:id="4158" w:author="Dénes CSALA" w:date="2016-07-21T22:18:00Z">
        <w:r>
          <w:t>Chad</w:t>
        </w:r>
      </w:ins>
    </w:p>
    <w:p w14:paraId="7710A1F4" w14:textId="77777777" w:rsidR="00120A3D" w:rsidRDefault="00120A3D">
      <w:pPr>
        <w:spacing w:after="0" w:line="240" w:lineRule="auto"/>
        <w:ind w:right="-1481" w:firstLine="0"/>
        <w:rPr>
          <w:ins w:id="4159" w:author="Dénes CSALA" w:date="2016-07-21T22:18:00Z"/>
        </w:rPr>
        <w:pPrChange w:id="4160" w:author="Dénes CSALA" w:date="2016-07-21T22:19:00Z">
          <w:pPr>
            <w:ind w:firstLine="0"/>
          </w:pPr>
        </w:pPrChange>
      </w:pPr>
      <w:ins w:id="4161" w:author="Dénes CSALA" w:date="2016-07-21T22:18:00Z">
        <w:r>
          <w:t>Chile</w:t>
        </w:r>
      </w:ins>
    </w:p>
    <w:p w14:paraId="5421F45E" w14:textId="77777777" w:rsidR="00120A3D" w:rsidRDefault="00120A3D">
      <w:pPr>
        <w:spacing w:after="0" w:line="240" w:lineRule="auto"/>
        <w:ind w:right="-1481" w:firstLine="0"/>
        <w:rPr>
          <w:ins w:id="4162" w:author="Dénes CSALA" w:date="2016-07-21T22:18:00Z"/>
        </w:rPr>
        <w:pPrChange w:id="4163" w:author="Dénes CSALA" w:date="2016-07-21T22:19:00Z">
          <w:pPr>
            <w:ind w:firstLine="0"/>
          </w:pPr>
        </w:pPrChange>
      </w:pPr>
      <w:ins w:id="4164" w:author="Dénes CSALA" w:date="2016-07-21T22:18:00Z">
        <w:r>
          <w:t>China</w:t>
        </w:r>
      </w:ins>
    </w:p>
    <w:p w14:paraId="35A89530" w14:textId="77777777" w:rsidR="00120A3D" w:rsidRDefault="00120A3D">
      <w:pPr>
        <w:spacing w:after="0" w:line="240" w:lineRule="auto"/>
        <w:ind w:right="-1481" w:firstLine="0"/>
        <w:rPr>
          <w:ins w:id="4165" w:author="Dénes CSALA" w:date="2016-07-21T22:18:00Z"/>
        </w:rPr>
        <w:pPrChange w:id="4166" w:author="Dénes CSALA" w:date="2016-07-21T22:19:00Z">
          <w:pPr>
            <w:ind w:firstLine="0"/>
          </w:pPr>
        </w:pPrChange>
      </w:pPr>
      <w:ins w:id="4167" w:author="Dénes CSALA" w:date="2016-07-21T22:18:00Z">
        <w:r>
          <w:t>Hong Kong</w:t>
        </w:r>
      </w:ins>
    </w:p>
    <w:p w14:paraId="1F702084" w14:textId="77777777" w:rsidR="00120A3D" w:rsidRDefault="00120A3D">
      <w:pPr>
        <w:spacing w:after="0" w:line="240" w:lineRule="auto"/>
        <w:ind w:right="-1481" w:firstLine="0"/>
        <w:rPr>
          <w:ins w:id="4168" w:author="Dénes CSALA" w:date="2016-07-21T22:18:00Z"/>
        </w:rPr>
        <w:pPrChange w:id="4169" w:author="Dénes CSALA" w:date="2016-07-21T22:19:00Z">
          <w:pPr>
            <w:ind w:firstLine="0"/>
          </w:pPr>
        </w:pPrChange>
      </w:pPr>
      <w:ins w:id="4170" w:author="Dénes CSALA" w:date="2016-07-21T22:18:00Z">
        <w:r>
          <w:t>Macao</w:t>
        </w:r>
      </w:ins>
    </w:p>
    <w:p w14:paraId="2B9C25C5" w14:textId="77777777" w:rsidR="00120A3D" w:rsidRDefault="00120A3D">
      <w:pPr>
        <w:spacing w:after="0" w:line="240" w:lineRule="auto"/>
        <w:ind w:right="-1481" w:firstLine="0"/>
        <w:rPr>
          <w:ins w:id="4171" w:author="Dénes CSALA" w:date="2016-07-21T22:18:00Z"/>
        </w:rPr>
        <w:pPrChange w:id="4172" w:author="Dénes CSALA" w:date="2016-07-21T22:19:00Z">
          <w:pPr>
            <w:ind w:firstLine="0"/>
          </w:pPr>
        </w:pPrChange>
      </w:pPr>
      <w:ins w:id="4173" w:author="Dénes CSALA" w:date="2016-07-21T22:18:00Z">
        <w:r>
          <w:t>Colombia</w:t>
        </w:r>
      </w:ins>
    </w:p>
    <w:p w14:paraId="2061CACA" w14:textId="77777777" w:rsidR="00120A3D" w:rsidRDefault="00120A3D">
      <w:pPr>
        <w:spacing w:after="0" w:line="240" w:lineRule="auto"/>
        <w:ind w:right="-1481" w:firstLine="0"/>
        <w:rPr>
          <w:ins w:id="4174" w:author="Dénes CSALA" w:date="2016-07-21T22:18:00Z"/>
        </w:rPr>
        <w:pPrChange w:id="4175" w:author="Dénes CSALA" w:date="2016-07-21T22:19:00Z">
          <w:pPr>
            <w:ind w:firstLine="0"/>
          </w:pPr>
        </w:pPrChange>
      </w:pPr>
      <w:ins w:id="4176" w:author="Dénes CSALA" w:date="2016-07-21T22:18:00Z">
        <w:r>
          <w:t>Comoros</w:t>
        </w:r>
      </w:ins>
    </w:p>
    <w:p w14:paraId="62AD6127" w14:textId="77777777" w:rsidR="00120A3D" w:rsidRDefault="00120A3D">
      <w:pPr>
        <w:spacing w:after="0" w:line="240" w:lineRule="auto"/>
        <w:ind w:right="-1481" w:firstLine="0"/>
        <w:rPr>
          <w:ins w:id="4177" w:author="Dénes CSALA" w:date="2016-07-21T22:18:00Z"/>
        </w:rPr>
        <w:pPrChange w:id="4178" w:author="Dénes CSALA" w:date="2016-07-21T22:19:00Z">
          <w:pPr>
            <w:ind w:firstLine="0"/>
          </w:pPr>
        </w:pPrChange>
      </w:pPr>
      <w:ins w:id="4179" w:author="Dénes CSALA" w:date="2016-07-21T22:18:00Z">
        <w:r>
          <w:t>Congo</w:t>
        </w:r>
      </w:ins>
    </w:p>
    <w:p w14:paraId="3074F0BB" w14:textId="77777777" w:rsidR="00120A3D" w:rsidRDefault="00120A3D">
      <w:pPr>
        <w:spacing w:after="0" w:line="240" w:lineRule="auto"/>
        <w:ind w:right="-1481" w:firstLine="0"/>
        <w:rPr>
          <w:ins w:id="4180" w:author="Dénes CSALA" w:date="2016-07-21T22:18:00Z"/>
        </w:rPr>
        <w:pPrChange w:id="4181" w:author="Dénes CSALA" w:date="2016-07-21T22:19:00Z">
          <w:pPr>
            <w:ind w:firstLine="0"/>
          </w:pPr>
        </w:pPrChange>
      </w:pPr>
      <w:ins w:id="4182" w:author="Dénes CSALA" w:date="2016-07-21T22:18:00Z">
        <w:r>
          <w:t>Costa Rica</w:t>
        </w:r>
      </w:ins>
    </w:p>
    <w:p w14:paraId="11440E6D" w14:textId="77777777" w:rsidR="00120A3D" w:rsidRDefault="00120A3D">
      <w:pPr>
        <w:spacing w:after="0" w:line="240" w:lineRule="auto"/>
        <w:ind w:right="-1481" w:firstLine="0"/>
        <w:rPr>
          <w:ins w:id="4183" w:author="Dénes CSALA" w:date="2016-07-21T22:18:00Z"/>
        </w:rPr>
        <w:pPrChange w:id="4184" w:author="Dénes CSALA" w:date="2016-07-21T22:19:00Z">
          <w:pPr>
            <w:ind w:firstLine="0"/>
          </w:pPr>
        </w:pPrChange>
      </w:pPr>
      <w:ins w:id="4185" w:author="Dénes CSALA" w:date="2016-07-21T22:18:00Z">
        <w:r>
          <w:t>Croatia</w:t>
        </w:r>
      </w:ins>
    </w:p>
    <w:p w14:paraId="7AEA32ED" w14:textId="77777777" w:rsidR="00120A3D" w:rsidRDefault="00120A3D">
      <w:pPr>
        <w:spacing w:after="0" w:line="240" w:lineRule="auto"/>
        <w:ind w:right="-1481" w:firstLine="0"/>
        <w:rPr>
          <w:ins w:id="4186" w:author="Dénes CSALA" w:date="2016-07-21T22:18:00Z"/>
        </w:rPr>
        <w:pPrChange w:id="4187" w:author="Dénes CSALA" w:date="2016-07-21T22:19:00Z">
          <w:pPr>
            <w:ind w:firstLine="0"/>
          </w:pPr>
        </w:pPrChange>
      </w:pPr>
      <w:ins w:id="4188" w:author="Dénes CSALA" w:date="2016-07-21T22:18:00Z">
        <w:r>
          <w:t>Cuba</w:t>
        </w:r>
      </w:ins>
    </w:p>
    <w:p w14:paraId="05B0AB4F" w14:textId="77777777" w:rsidR="00120A3D" w:rsidRDefault="00120A3D">
      <w:pPr>
        <w:spacing w:after="0" w:line="240" w:lineRule="auto"/>
        <w:ind w:right="-1481" w:firstLine="0"/>
        <w:rPr>
          <w:ins w:id="4189" w:author="Dénes CSALA" w:date="2016-07-21T22:18:00Z"/>
        </w:rPr>
        <w:pPrChange w:id="4190" w:author="Dénes CSALA" w:date="2016-07-21T22:19:00Z">
          <w:pPr>
            <w:ind w:firstLine="0"/>
          </w:pPr>
        </w:pPrChange>
      </w:pPr>
      <w:ins w:id="4191" w:author="Dénes CSALA" w:date="2016-07-21T22:18:00Z">
        <w:r>
          <w:t>Cyprus</w:t>
        </w:r>
      </w:ins>
    </w:p>
    <w:p w14:paraId="65A896E4" w14:textId="77777777" w:rsidR="00120A3D" w:rsidRDefault="00120A3D">
      <w:pPr>
        <w:spacing w:after="0" w:line="240" w:lineRule="auto"/>
        <w:ind w:right="-1481" w:firstLine="0"/>
        <w:rPr>
          <w:ins w:id="4192" w:author="Dénes CSALA" w:date="2016-07-21T22:18:00Z"/>
        </w:rPr>
        <w:pPrChange w:id="4193" w:author="Dénes CSALA" w:date="2016-07-21T22:19:00Z">
          <w:pPr>
            <w:ind w:firstLine="0"/>
          </w:pPr>
        </w:pPrChange>
      </w:pPr>
      <w:ins w:id="4194" w:author="Dénes CSALA" w:date="2016-07-21T22:18:00Z">
        <w:r>
          <w:t>Czech Republic</w:t>
        </w:r>
      </w:ins>
    </w:p>
    <w:p w14:paraId="0FB19494" w14:textId="77777777" w:rsidR="00120A3D" w:rsidRDefault="00120A3D">
      <w:pPr>
        <w:spacing w:after="0" w:line="240" w:lineRule="auto"/>
        <w:ind w:right="-1481" w:firstLine="0"/>
        <w:rPr>
          <w:ins w:id="4195" w:author="Dénes CSALA" w:date="2016-07-21T22:18:00Z"/>
        </w:rPr>
        <w:pPrChange w:id="4196" w:author="Dénes CSALA" w:date="2016-07-21T22:19:00Z">
          <w:pPr>
            <w:ind w:firstLine="0"/>
          </w:pPr>
        </w:pPrChange>
      </w:pPr>
      <w:ins w:id="4197" w:author="Dénes CSALA" w:date="2016-07-21T22:18:00Z">
        <w:r>
          <w:t>Ivory Coast</w:t>
        </w:r>
      </w:ins>
    </w:p>
    <w:p w14:paraId="2A9DACE3" w14:textId="77777777" w:rsidR="00120A3D" w:rsidRDefault="00120A3D">
      <w:pPr>
        <w:spacing w:after="0" w:line="240" w:lineRule="auto"/>
        <w:ind w:right="-1481" w:firstLine="0"/>
        <w:rPr>
          <w:ins w:id="4198" w:author="Dénes CSALA" w:date="2016-07-21T22:18:00Z"/>
        </w:rPr>
        <w:pPrChange w:id="4199" w:author="Dénes CSALA" w:date="2016-07-21T22:19:00Z">
          <w:pPr>
            <w:ind w:firstLine="0"/>
          </w:pPr>
        </w:pPrChange>
      </w:pPr>
      <w:ins w:id="4200" w:author="Dénes CSALA" w:date="2016-07-21T22:18:00Z">
        <w:r>
          <w:t>DRC</w:t>
        </w:r>
      </w:ins>
    </w:p>
    <w:p w14:paraId="7DFE4000" w14:textId="77777777" w:rsidR="00120A3D" w:rsidRDefault="00120A3D">
      <w:pPr>
        <w:spacing w:after="0" w:line="240" w:lineRule="auto"/>
        <w:ind w:right="-1481" w:firstLine="0"/>
        <w:rPr>
          <w:ins w:id="4201" w:author="Dénes CSALA" w:date="2016-07-21T22:18:00Z"/>
        </w:rPr>
        <w:pPrChange w:id="4202" w:author="Dénes CSALA" w:date="2016-07-21T22:19:00Z">
          <w:pPr>
            <w:ind w:firstLine="0"/>
          </w:pPr>
        </w:pPrChange>
      </w:pPr>
      <w:ins w:id="4203" w:author="Dénes CSALA" w:date="2016-07-21T22:18:00Z">
        <w:r>
          <w:t>Denmark</w:t>
        </w:r>
      </w:ins>
    </w:p>
    <w:p w14:paraId="1DEA4167" w14:textId="77777777" w:rsidR="00120A3D" w:rsidRDefault="00120A3D">
      <w:pPr>
        <w:spacing w:after="0" w:line="240" w:lineRule="auto"/>
        <w:ind w:right="-1481" w:firstLine="0"/>
        <w:rPr>
          <w:ins w:id="4204" w:author="Dénes CSALA" w:date="2016-07-21T22:18:00Z"/>
        </w:rPr>
        <w:pPrChange w:id="4205" w:author="Dénes CSALA" w:date="2016-07-21T22:19:00Z">
          <w:pPr>
            <w:ind w:firstLine="0"/>
          </w:pPr>
        </w:pPrChange>
      </w:pPr>
      <w:ins w:id="4206" w:author="Dénes CSALA" w:date="2016-07-21T22:18:00Z">
        <w:r>
          <w:t>Djibouti</w:t>
        </w:r>
      </w:ins>
    </w:p>
    <w:p w14:paraId="3EDBDA92" w14:textId="77777777" w:rsidR="00120A3D" w:rsidRDefault="00120A3D">
      <w:pPr>
        <w:spacing w:after="0" w:line="240" w:lineRule="auto"/>
        <w:ind w:right="-1481" w:firstLine="0"/>
        <w:rPr>
          <w:ins w:id="4207" w:author="Dénes CSALA" w:date="2016-07-21T22:18:00Z"/>
        </w:rPr>
        <w:pPrChange w:id="4208" w:author="Dénes CSALA" w:date="2016-07-21T22:19:00Z">
          <w:pPr>
            <w:ind w:firstLine="0"/>
          </w:pPr>
        </w:pPrChange>
      </w:pPr>
      <w:ins w:id="4209" w:author="Dénes CSALA" w:date="2016-07-21T22:18:00Z">
        <w:r>
          <w:t>Dominican Republic</w:t>
        </w:r>
      </w:ins>
    </w:p>
    <w:p w14:paraId="135CD7D4" w14:textId="77777777" w:rsidR="00120A3D" w:rsidRDefault="00120A3D">
      <w:pPr>
        <w:spacing w:after="0" w:line="240" w:lineRule="auto"/>
        <w:ind w:right="-1481" w:firstLine="0"/>
        <w:rPr>
          <w:ins w:id="4210" w:author="Dénes CSALA" w:date="2016-07-21T22:18:00Z"/>
        </w:rPr>
        <w:pPrChange w:id="4211" w:author="Dénes CSALA" w:date="2016-07-21T22:19:00Z">
          <w:pPr>
            <w:ind w:firstLine="0"/>
          </w:pPr>
        </w:pPrChange>
      </w:pPr>
      <w:ins w:id="4212" w:author="Dénes CSALA" w:date="2016-07-21T22:18:00Z">
        <w:r>
          <w:t>Ecuador</w:t>
        </w:r>
      </w:ins>
    </w:p>
    <w:p w14:paraId="6BD089C0" w14:textId="77777777" w:rsidR="00120A3D" w:rsidRDefault="00120A3D">
      <w:pPr>
        <w:spacing w:after="0" w:line="240" w:lineRule="auto"/>
        <w:ind w:right="-1481" w:firstLine="0"/>
        <w:rPr>
          <w:ins w:id="4213" w:author="Dénes CSALA" w:date="2016-07-21T22:18:00Z"/>
        </w:rPr>
        <w:pPrChange w:id="4214" w:author="Dénes CSALA" w:date="2016-07-21T22:19:00Z">
          <w:pPr>
            <w:ind w:firstLine="0"/>
          </w:pPr>
        </w:pPrChange>
      </w:pPr>
      <w:ins w:id="4215" w:author="Dénes CSALA" w:date="2016-07-21T22:18:00Z">
        <w:r>
          <w:t>Egypt</w:t>
        </w:r>
      </w:ins>
    </w:p>
    <w:p w14:paraId="3A416B42" w14:textId="77777777" w:rsidR="00120A3D" w:rsidRDefault="00120A3D">
      <w:pPr>
        <w:spacing w:after="0" w:line="240" w:lineRule="auto"/>
        <w:ind w:right="-1481" w:firstLine="0"/>
        <w:rPr>
          <w:ins w:id="4216" w:author="Dénes CSALA" w:date="2016-07-21T22:18:00Z"/>
        </w:rPr>
        <w:pPrChange w:id="4217" w:author="Dénes CSALA" w:date="2016-07-21T22:19:00Z">
          <w:pPr>
            <w:ind w:firstLine="0"/>
          </w:pPr>
        </w:pPrChange>
      </w:pPr>
      <w:ins w:id="4218" w:author="Dénes CSALA" w:date="2016-07-21T22:18:00Z">
        <w:r>
          <w:t>El Salvador</w:t>
        </w:r>
      </w:ins>
    </w:p>
    <w:p w14:paraId="7ABC9B04" w14:textId="77777777" w:rsidR="00120A3D" w:rsidRDefault="00120A3D">
      <w:pPr>
        <w:spacing w:after="0" w:line="240" w:lineRule="auto"/>
        <w:ind w:right="-1481" w:firstLine="0"/>
        <w:rPr>
          <w:ins w:id="4219" w:author="Dénes CSALA" w:date="2016-07-21T22:18:00Z"/>
        </w:rPr>
        <w:pPrChange w:id="4220" w:author="Dénes CSALA" w:date="2016-07-21T22:19:00Z">
          <w:pPr>
            <w:ind w:firstLine="0"/>
          </w:pPr>
        </w:pPrChange>
      </w:pPr>
      <w:ins w:id="4221" w:author="Dénes CSALA" w:date="2016-07-21T22:18:00Z">
        <w:r>
          <w:t>Eritrea</w:t>
        </w:r>
      </w:ins>
    </w:p>
    <w:p w14:paraId="3093D2B4" w14:textId="77777777" w:rsidR="00120A3D" w:rsidRDefault="00120A3D">
      <w:pPr>
        <w:spacing w:after="0" w:line="240" w:lineRule="auto"/>
        <w:ind w:right="-1481" w:firstLine="0"/>
        <w:rPr>
          <w:ins w:id="4222" w:author="Dénes CSALA" w:date="2016-07-21T22:18:00Z"/>
        </w:rPr>
        <w:pPrChange w:id="4223" w:author="Dénes CSALA" w:date="2016-07-21T22:19:00Z">
          <w:pPr>
            <w:ind w:firstLine="0"/>
          </w:pPr>
        </w:pPrChange>
      </w:pPr>
      <w:ins w:id="4224" w:author="Dénes CSALA" w:date="2016-07-21T22:18:00Z">
        <w:r>
          <w:t>Estonia</w:t>
        </w:r>
      </w:ins>
    </w:p>
    <w:p w14:paraId="32070CBF" w14:textId="77777777" w:rsidR="00120A3D" w:rsidRDefault="00120A3D">
      <w:pPr>
        <w:spacing w:after="0" w:line="240" w:lineRule="auto"/>
        <w:ind w:right="-1481" w:firstLine="0"/>
        <w:rPr>
          <w:ins w:id="4225" w:author="Dénes CSALA" w:date="2016-07-21T22:18:00Z"/>
        </w:rPr>
        <w:pPrChange w:id="4226" w:author="Dénes CSALA" w:date="2016-07-21T22:19:00Z">
          <w:pPr>
            <w:ind w:firstLine="0"/>
          </w:pPr>
        </w:pPrChange>
      </w:pPr>
      <w:ins w:id="4227" w:author="Dénes CSALA" w:date="2016-07-21T22:18:00Z">
        <w:r>
          <w:t>Ethiopia</w:t>
        </w:r>
      </w:ins>
    </w:p>
    <w:p w14:paraId="5380CE8E" w14:textId="77777777" w:rsidR="00120A3D" w:rsidRDefault="00120A3D">
      <w:pPr>
        <w:spacing w:after="0" w:line="240" w:lineRule="auto"/>
        <w:ind w:right="-1481" w:firstLine="0"/>
        <w:rPr>
          <w:ins w:id="4228" w:author="Dénes CSALA" w:date="2016-07-21T22:18:00Z"/>
        </w:rPr>
        <w:pPrChange w:id="4229" w:author="Dénes CSALA" w:date="2016-07-21T22:19:00Z">
          <w:pPr>
            <w:ind w:firstLine="0"/>
          </w:pPr>
        </w:pPrChange>
      </w:pPr>
      <w:ins w:id="4230" w:author="Dénes CSALA" w:date="2016-07-21T22:18:00Z">
        <w:r>
          <w:t>Fiji</w:t>
        </w:r>
      </w:ins>
    </w:p>
    <w:p w14:paraId="0F810F41" w14:textId="77777777" w:rsidR="00120A3D" w:rsidRDefault="00120A3D">
      <w:pPr>
        <w:spacing w:after="0" w:line="240" w:lineRule="auto"/>
        <w:ind w:right="-1481" w:firstLine="0"/>
        <w:rPr>
          <w:ins w:id="4231" w:author="Dénes CSALA" w:date="2016-07-21T22:18:00Z"/>
        </w:rPr>
        <w:pPrChange w:id="4232" w:author="Dénes CSALA" w:date="2016-07-21T22:19:00Z">
          <w:pPr>
            <w:ind w:firstLine="0"/>
          </w:pPr>
        </w:pPrChange>
      </w:pPr>
      <w:ins w:id="4233" w:author="Dénes CSALA" w:date="2016-07-21T22:18:00Z">
        <w:r>
          <w:t>Finland</w:t>
        </w:r>
      </w:ins>
    </w:p>
    <w:p w14:paraId="6532F924" w14:textId="77777777" w:rsidR="00120A3D" w:rsidRDefault="00120A3D">
      <w:pPr>
        <w:spacing w:after="0" w:line="240" w:lineRule="auto"/>
        <w:ind w:right="-1481" w:firstLine="0"/>
        <w:rPr>
          <w:ins w:id="4234" w:author="Dénes CSALA" w:date="2016-07-21T22:18:00Z"/>
        </w:rPr>
        <w:pPrChange w:id="4235" w:author="Dénes CSALA" w:date="2016-07-21T22:19:00Z">
          <w:pPr>
            <w:ind w:firstLine="0"/>
          </w:pPr>
        </w:pPrChange>
      </w:pPr>
      <w:ins w:id="4236" w:author="Dénes CSALA" w:date="2016-07-21T22:18:00Z">
        <w:r>
          <w:t>France</w:t>
        </w:r>
      </w:ins>
    </w:p>
    <w:p w14:paraId="6F8CD3AF" w14:textId="77777777" w:rsidR="00120A3D" w:rsidRDefault="00120A3D">
      <w:pPr>
        <w:spacing w:after="0" w:line="240" w:lineRule="auto"/>
        <w:ind w:right="-1481" w:firstLine="0"/>
        <w:rPr>
          <w:ins w:id="4237" w:author="Dénes CSALA" w:date="2016-07-21T22:18:00Z"/>
        </w:rPr>
        <w:pPrChange w:id="4238" w:author="Dénes CSALA" w:date="2016-07-21T22:19:00Z">
          <w:pPr>
            <w:ind w:firstLine="0"/>
          </w:pPr>
        </w:pPrChange>
      </w:pPr>
      <w:ins w:id="4239" w:author="Dénes CSALA" w:date="2016-07-21T22:18:00Z">
        <w:r>
          <w:t>French Guiana</w:t>
        </w:r>
      </w:ins>
    </w:p>
    <w:p w14:paraId="08A1D936" w14:textId="77777777" w:rsidR="00120A3D" w:rsidRDefault="00120A3D">
      <w:pPr>
        <w:spacing w:after="0" w:line="240" w:lineRule="auto"/>
        <w:ind w:right="-1481" w:firstLine="0"/>
        <w:rPr>
          <w:ins w:id="4240" w:author="Dénes CSALA" w:date="2016-07-21T22:18:00Z"/>
        </w:rPr>
        <w:pPrChange w:id="4241" w:author="Dénes CSALA" w:date="2016-07-21T22:19:00Z">
          <w:pPr>
            <w:ind w:firstLine="0"/>
          </w:pPr>
        </w:pPrChange>
      </w:pPr>
      <w:ins w:id="4242" w:author="Dénes CSALA" w:date="2016-07-21T22:18:00Z">
        <w:r>
          <w:t>French Polynesia</w:t>
        </w:r>
      </w:ins>
    </w:p>
    <w:p w14:paraId="4416B12D" w14:textId="77777777" w:rsidR="00120A3D" w:rsidRDefault="00120A3D">
      <w:pPr>
        <w:spacing w:after="0" w:line="240" w:lineRule="auto"/>
        <w:ind w:right="-1481" w:firstLine="0"/>
        <w:rPr>
          <w:ins w:id="4243" w:author="Dénes CSALA" w:date="2016-07-21T22:18:00Z"/>
        </w:rPr>
        <w:pPrChange w:id="4244" w:author="Dénes CSALA" w:date="2016-07-21T22:19:00Z">
          <w:pPr>
            <w:ind w:firstLine="0"/>
          </w:pPr>
        </w:pPrChange>
      </w:pPr>
      <w:ins w:id="4245" w:author="Dénes CSALA" w:date="2016-07-21T22:18:00Z">
        <w:r>
          <w:t>Gabon</w:t>
        </w:r>
      </w:ins>
    </w:p>
    <w:p w14:paraId="3597ECE8" w14:textId="77777777" w:rsidR="00120A3D" w:rsidRDefault="00120A3D">
      <w:pPr>
        <w:spacing w:after="0" w:line="240" w:lineRule="auto"/>
        <w:ind w:right="-1481" w:firstLine="0"/>
        <w:rPr>
          <w:ins w:id="4246" w:author="Dénes CSALA" w:date="2016-07-21T22:18:00Z"/>
        </w:rPr>
        <w:pPrChange w:id="4247" w:author="Dénes CSALA" w:date="2016-07-21T22:19:00Z">
          <w:pPr>
            <w:ind w:firstLine="0"/>
          </w:pPr>
        </w:pPrChange>
      </w:pPr>
      <w:ins w:id="4248" w:author="Dénes CSALA" w:date="2016-07-21T22:18:00Z">
        <w:r>
          <w:t>Gambia</w:t>
        </w:r>
      </w:ins>
    </w:p>
    <w:p w14:paraId="206846CB" w14:textId="77777777" w:rsidR="00120A3D" w:rsidRDefault="00120A3D">
      <w:pPr>
        <w:spacing w:after="0" w:line="240" w:lineRule="auto"/>
        <w:ind w:right="-1481" w:firstLine="0"/>
        <w:rPr>
          <w:ins w:id="4249" w:author="Dénes CSALA" w:date="2016-07-21T22:18:00Z"/>
        </w:rPr>
        <w:pPrChange w:id="4250" w:author="Dénes CSALA" w:date="2016-07-21T22:19:00Z">
          <w:pPr>
            <w:ind w:firstLine="0"/>
          </w:pPr>
        </w:pPrChange>
      </w:pPr>
      <w:ins w:id="4251" w:author="Dénes CSALA" w:date="2016-07-21T22:18:00Z">
        <w:r>
          <w:t>Georgia</w:t>
        </w:r>
      </w:ins>
    </w:p>
    <w:p w14:paraId="5B708A4C" w14:textId="77777777" w:rsidR="00120A3D" w:rsidRDefault="00120A3D">
      <w:pPr>
        <w:spacing w:after="0" w:line="240" w:lineRule="auto"/>
        <w:ind w:right="-1481" w:firstLine="0"/>
        <w:rPr>
          <w:ins w:id="4252" w:author="Dénes CSALA" w:date="2016-07-21T22:18:00Z"/>
        </w:rPr>
        <w:pPrChange w:id="4253" w:author="Dénes CSALA" w:date="2016-07-21T22:19:00Z">
          <w:pPr>
            <w:ind w:firstLine="0"/>
          </w:pPr>
        </w:pPrChange>
      </w:pPr>
      <w:ins w:id="4254" w:author="Dénes CSALA" w:date="2016-07-21T22:18:00Z">
        <w:r>
          <w:t>Germany</w:t>
        </w:r>
      </w:ins>
    </w:p>
    <w:p w14:paraId="07767A6D" w14:textId="77777777" w:rsidR="00120A3D" w:rsidRDefault="00120A3D">
      <w:pPr>
        <w:spacing w:after="0" w:line="240" w:lineRule="auto"/>
        <w:ind w:right="-1481" w:firstLine="0"/>
        <w:rPr>
          <w:ins w:id="4255" w:author="Dénes CSALA" w:date="2016-07-21T22:18:00Z"/>
        </w:rPr>
        <w:pPrChange w:id="4256" w:author="Dénes CSALA" w:date="2016-07-21T22:19:00Z">
          <w:pPr>
            <w:ind w:firstLine="0"/>
          </w:pPr>
        </w:pPrChange>
      </w:pPr>
      <w:ins w:id="4257" w:author="Dénes CSALA" w:date="2016-07-21T22:18:00Z">
        <w:r>
          <w:t>Ghana</w:t>
        </w:r>
      </w:ins>
    </w:p>
    <w:p w14:paraId="674361E4" w14:textId="77777777" w:rsidR="00120A3D" w:rsidRDefault="00120A3D">
      <w:pPr>
        <w:spacing w:after="0" w:line="240" w:lineRule="auto"/>
        <w:ind w:right="-1481" w:firstLine="0"/>
        <w:rPr>
          <w:ins w:id="4258" w:author="Dénes CSALA" w:date="2016-07-21T22:18:00Z"/>
        </w:rPr>
        <w:pPrChange w:id="4259" w:author="Dénes CSALA" w:date="2016-07-21T22:19:00Z">
          <w:pPr>
            <w:ind w:firstLine="0"/>
          </w:pPr>
        </w:pPrChange>
      </w:pPr>
      <w:ins w:id="4260" w:author="Dénes CSALA" w:date="2016-07-21T22:18:00Z">
        <w:r>
          <w:t>Greece</w:t>
        </w:r>
      </w:ins>
    </w:p>
    <w:p w14:paraId="1F0F4DCF" w14:textId="77777777" w:rsidR="00120A3D" w:rsidRDefault="00120A3D">
      <w:pPr>
        <w:spacing w:after="0" w:line="240" w:lineRule="auto"/>
        <w:ind w:right="-1481" w:firstLine="0"/>
        <w:rPr>
          <w:ins w:id="4261" w:author="Dénes CSALA" w:date="2016-07-21T22:18:00Z"/>
        </w:rPr>
        <w:pPrChange w:id="4262" w:author="Dénes CSALA" w:date="2016-07-21T22:19:00Z">
          <w:pPr>
            <w:ind w:firstLine="0"/>
          </w:pPr>
        </w:pPrChange>
      </w:pPr>
      <w:ins w:id="4263" w:author="Dénes CSALA" w:date="2016-07-21T22:18:00Z">
        <w:r>
          <w:t>Grenada</w:t>
        </w:r>
      </w:ins>
    </w:p>
    <w:p w14:paraId="2928B9D8" w14:textId="77777777" w:rsidR="00120A3D" w:rsidRDefault="00120A3D">
      <w:pPr>
        <w:spacing w:after="0" w:line="240" w:lineRule="auto"/>
        <w:ind w:right="-1481" w:firstLine="0"/>
        <w:rPr>
          <w:ins w:id="4264" w:author="Dénes CSALA" w:date="2016-07-21T22:18:00Z"/>
        </w:rPr>
        <w:pPrChange w:id="4265" w:author="Dénes CSALA" w:date="2016-07-21T22:19:00Z">
          <w:pPr>
            <w:ind w:firstLine="0"/>
          </w:pPr>
        </w:pPrChange>
      </w:pPr>
      <w:ins w:id="4266" w:author="Dénes CSALA" w:date="2016-07-21T22:18:00Z">
        <w:r>
          <w:t>Guadeloupe</w:t>
        </w:r>
      </w:ins>
    </w:p>
    <w:p w14:paraId="1A6E5D6D" w14:textId="77777777" w:rsidR="00120A3D" w:rsidRDefault="00120A3D">
      <w:pPr>
        <w:spacing w:after="0" w:line="240" w:lineRule="auto"/>
        <w:ind w:right="-1481" w:firstLine="0"/>
        <w:rPr>
          <w:ins w:id="4267" w:author="Dénes CSALA" w:date="2016-07-21T22:18:00Z"/>
        </w:rPr>
        <w:pPrChange w:id="4268" w:author="Dénes CSALA" w:date="2016-07-21T22:19:00Z">
          <w:pPr>
            <w:ind w:firstLine="0"/>
          </w:pPr>
        </w:pPrChange>
      </w:pPr>
      <w:ins w:id="4269" w:author="Dénes CSALA" w:date="2016-07-21T22:18:00Z">
        <w:r>
          <w:t>Guatemala</w:t>
        </w:r>
      </w:ins>
    </w:p>
    <w:p w14:paraId="1702DCCA" w14:textId="77777777" w:rsidR="00120A3D" w:rsidRDefault="00120A3D">
      <w:pPr>
        <w:spacing w:after="0" w:line="240" w:lineRule="auto"/>
        <w:ind w:right="-1481" w:firstLine="0"/>
        <w:rPr>
          <w:ins w:id="4270" w:author="Dénes CSALA" w:date="2016-07-21T22:18:00Z"/>
        </w:rPr>
        <w:pPrChange w:id="4271" w:author="Dénes CSALA" w:date="2016-07-21T22:19:00Z">
          <w:pPr>
            <w:ind w:firstLine="0"/>
          </w:pPr>
        </w:pPrChange>
      </w:pPr>
      <w:ins w:id="4272" w:author="Dénes CSALA" w:date="2016-07-21T22:18:00Z">
        <w:r>
          <w:t>Guinea</w:t>
        </w:r>
      </w:ins>
    </w:p>
    <w:p w14:paraId="63DD0214" w14:textId="77777777" w:rsidR="00120A3D" w:rsidRDefault="00120A3D">
      <w:pPr>
        <w:spacing w:after="0" w:line="240" w:lineRule="auto"/>
        <w:ind w:right="-1481" w:firstLine="0"/>
        <w:rPr>
          <w:ins w:id="4273" w:author="Dénes CSALA" w:date="2016-07-21T22:18:00Z"/>
        </w:rPr>
        <w:pPrChange w:id="4274" w:author="Dénes CSALA" w:date="2016-07-21T22:19:00Z">
          <w:pPr>
            <w:ind w:firstLine="0"/>
          </w:pPr>
        </w:pPrChange>
      </w:pPr>
      <w:ins w:id="4275" w:author="Dénes CSALA" w:date="2016-07-21T22:18:00Z">
        <w:r>
          <w:t>Guinea-Bissau</w:t>
        </w:r>
      </w:ins>
    </w:p>
    <w:p w14:paraId="30A5AB28" w14:textId="77777777" w:rsidR="00120A3D" w:rsidRDefault="00120A3D">
      <w:pPr>
        <w:spacing w:after="0" w:line="240" w:lineRule="auto"/>
        <w:ind w:right="-1481" w:firstLine="0"/>
        <w:rPr>
          <w:ins w:id="4276" w:author="Dénes CSALA" w:date="2016-07-21T22:18:00Z"/>
        </w:rPr>
        <w:pPrChange w:id="4277" w:author="Dénes CSALA" w:date="2016-07-21T22:19:00Z">
          <w:pPr>
            <w:ind w:firstLine="0"/>
          </w:pPr>
        </w:pPrChange>
      </w:pPr>
      <w:ins w:id="4278" w:author="Dénes CSALA" w:date="2016-07-21T22:18:00Z">
        <w:r>
          <w:t>Guyana</w:t>
        </w:r>
      </w:ins>
    </w:p>
    <w:p w14:paraId="5EA3FAF7" w14:textId="77777777" w:rsidR="00120A3D" w:rsidRDefault="00120A3D">
      <w:pPr>
        <w:spacing w:after="0" w:line="240" w:lineRule="auto"/>
        <w:ind w:right="-1481" w:firstLine="0"/>
        <w:rPr>
          <w:ins w:id="4279" w:author="Dénes CSALA" w:date="2016-07-21T22:18:00Z"/>
        </w:rPr>
        <w:pPrChange w:id="4280" w:author="Dénes CSALA" w:date="2016-07-21T22:19:00Z">
          <w:pPr>
            <w:ind w:firstLine="0"/>
          </w:pPr>
        </w:pPrChange>
      </w:pPr>
      <w:ins w:id="4281" w:author="Dénes CSALA" w:date="2016-07-21T22:18:00Z">
        <w:r>
          <w:t>Haiti</w:t>
        </w:r>
      </w:ins>
    </w:p>
    <w:p w14:paraId="53DFC2FA" w14:textId="77777777" w:rsidR="00120A3D" w:rsidRDefault="00120A3D">
      <w:pPr>
        <w:spacing w:after="0" w:line="240" w:lineRule="auto"/>
        <w:ind w:right="-1481" w:firstLine="0"/>
        <w:rPr>
          <w:ins w:id="4282" w:author="Dénes CSALA" w:date="2016-07-21T22:18:00Z"/>
        </w:rPr>
        <w:pPrChange w:id="4283" w:author="Dénes CSALA" w:date="2016-07-21T22:19:00Z">
          <w:pPr>
            <w:ind w:firstLine="0"/>
          </w:pPr>
        </w:pPrChange>
      </w:pPr>
      <w:ins w:id="4284" w:author="Dénes CSALA" w:date="2016-07-21T22:18:00Z">
        <w:r>
          <w:t>Honduras</w:t>
        </w:r>
      </w:ins>
    </w:p>
    <w:p w14:paraId="4A47C437" w14:textId="77777777" w:rsidR="00120A3D" w:rsidRDefault="00120A3D">
      <w:pPr>
        <w:spacing w:after="0" w:line="240" w:lineRule="auto"/>
        <w:ind w:right="-1481" w:firstLine="0"/>
        <w:rPr>
          <w:ins w:id="4285" w:author="Dénes CSALA" w:date="2016-07-21T22:18:00Z"/>
        </w:rPr>
        <w:pPrChange w:id="4286" w:author="Dénes CSALA" w:date="2016-07-21T22:19:00Z">
          <w:pPr>
            <w:ind w:firstLine="0"/>
          </w:pPr>
        </w:pPrChange>
      </w:pPr>
      <w:ins w:id="4287" w:author="Dénes CSALA" w:date="2016-07-21T22:18:00Z">
        <w:r>
          <w:t>Hungary</w:t>
        </w:r>
      </w:ins>
    </w:p>
    <w:p w14:paraId="3E3F5230" w14:textId="77777777" w:rsidR="00120A3D" w:rsidRDefault="00120A3D">
      <w:pPr>
        <w:spacing w:after="0" w:line="240" w:lineRule="auto"/>
        <w:ind w:right="-1481" w:firstLine="0"/>
        <w:rPr>
          <w:ins w:id="4288" w:author="Dénes CSALA" w:date="2016-07-21T22:18:00Z"/>
        </w:rPr>
        <w:pPrChange w:id="4289" w:author="Dénes CSALA" w:date="2016-07-21T22:19:00Z">
          <w:pPr>
            <w:ind w:firstLine="0"/>
          </w:pPr>
        </w:pPrChange>
      </w:pPr>
      <w:ins w:id="4290" w:author="Dénes CSALA" w:date="2016-07-21T22:18:00Z">
        <w:r>
          <w:t>Iceland</w:t>
        </w:r>
      </w:ins>
    </w:p>
    <w:p w14:paraId="1E40DDF8" w14:textId="77777777" w:rsidR="00120A3D" w:rsidRDefault="00120A3D">
      <w:pPr>
        <w:spacing w:after="0" w:line="240" w:lineRule="auto"/>
        <w:ind w:right="-1481" w:firstLine="0"/>
        <w:rPr>
          <w:ins w:id="4291" w:author="Dénes CSALA" w:date="2016-07-21T22:18:00Z"/>
        </w:rPr>
        <w:pPrChange w:id="4292" w:author="Dénes CSALA" w:date="2016-07-21T22:19:00Z">
          <w:pPr>
            <w:ind w:firstLine="0"/>
          </w:pPr>
        </w:pPrChange>
      </w:pPr>
      <w:ins w:id="4293" w:author="Dénes CSALA" w:date="2016-07-21T22:18:00Z">
        <w:r>
          <w:t>India</w:t>
        </w:r>
      </w:ins>
    </w:p>
    <w:p w14:paraId="39904777" w14:textId="77777777" w:rsidR="00120A3D" w:rsidRDefault="00120A3D">
      <w:pPr>
        <w:spacing w:after="0" w:line="240" w:lineRule="auto"/>
        <w:ind w:right="-1481" w:firstLine="0"/>
        <w:rPr>
          <w:ins w:id="4294" w:author="Dénes CSALA" w:date="2016-07-21T22:18:00Z"/>
        </w:rPr>
        <w:pPrChange w:id="4295" w:author="Dénes CSALA" w:date="2016-07-21T22:19:00Z">
          <w:pPr>
            <w:ind w:firstLine="0"/>
          </w:pPr>
        </w:pPrChange>
      </w:pPr>
      <w:ins w:id="4296" w:author="Dénes CSALA" w:date="2016-07-21T22:18:00Z">
        <w:r>
          <w:t>Indonesia</w:t>
        </w:r>
      </w:ins>
    </w:p>
    <w:p w14:paraId="6F1267EF" w14:textId="77777777" w:rsidR="00120A3D" w:rsidRDefault="00120A3D">
      <w:pPr>
        <w:spacing w:after="0" w:line="240" w:lineRule="auto"/>
        <w:ind w:right="-1481" w:firstLine="0"/>
        <w:rPr>
          <w:ins w:id="4297" w:author="Dénes CSALA" w:date="2016-07-21T22:18:00Z"/>
        </w:rPr>
        <w:pPrChange w:id="4298" w:author="Dénes CSALA" w:date="2016-07-21T22:19:00Z">
          <w:pPr>
            <w:ind w:firstLine="0"/>
          </w:pPr>
        </w:pPrChange>
      </w:pPr>
      <w:ins w:id="4299" w:author="Dénes CSALA" w:date="2016-07-21T22:18:00Z">
        <w:r>
          <w:t>Iran</w:t>
        </w:r>
      </w:ins>
    </w:p>
    <w:p w14:paraId="302A3582" w14:textId="77777777" w:rsidR="00120A3D" w:rsidRDefault="00120A3D">
      <w:pPr>
        <w:spacing w:after="0" w:line="240" w:lineRule="auto"/>
        <w:ind w:right="-1481" w:firstLine="0"/>
        <w:rPr>
          <w:ins w:id="4300" w:author="Dénes CSALA" w:date="2016-07-21T22:18:00Z"/>
        </w:rPr>
        <w:pPrChange w:id="4301" w:author="Dénes CSALA" w:date="2016-07-21T22:19:00Z">
          <w:pPr>
            <w:ind w:firstLine="0"/>
          </w:pPr>
        </w:pPrChange>
      </w:pPr>
      <w:ins w:id="4302" w:author="Dénes CSALA" w:date="2016-07-21T22:18:00Z">
        <w:r>
          <w:lastRenderedPageBreak/>
          <w:t>Iraq</w:t>
        </w:r>
      </w:ins>
    </w:p>
    <w:p w14:paraId="5E539577" w14:textId="77777777" w:rsidR="00120A3D" w:rsidRDefault="00120A3D">
      <w:pPr>
        <w:spacing w:after="0" w:line="240" w:lineRule="auto"/>
        <w:ind w:right="-1481" w:firstLine="0"/>
        <w:rPr>
          <w:ins w:id="4303" w:author="Dénes CSALA" w:date="2016-07-21T22:18:00Z"/>
        </w:rPr>
        <w:pPrChange w:id="4304" w:author="Dénes CSALA" w:date="2016-07-21T22:19:00Z">
          <w:pPr>
            <w:ind w:firstLine="0"/>
          </w:pPr>
        </w:pPrChange>
      </w:pPr>
      <w:ins w:id="4305" w:author="Dénes CSALA" w:date="2016-07-21T22:18:00Z">
        <w:r>
          <w:t>Ireland</w:t>
        </w:r>
      </w:ins>
    </w:p>
    <w:p w14:paraId="4799DCE2" w14:textId="77777777" w:rsidR="00120A3D" w:rsidRDefault="00120A3D">
      <w:pPr>
        <w:spacing w:after="0" w:line="240" w:lineRule="auto"/>
        <w:ind w:right="-1481" w:firstLine="0"/>
        <w:rPr>
          <w:ins w:id="4306" w:author="Dénes CSALA" w:date="2016-07-21T22:18:00Z"/>
        </w:rPr>
        <w:pPrChange w:id="4307" w:author="Dénes CSALA" w:date="2016-07-21T22:19:00Z">
          <w:pPr>
            <w:ind w:firstLine="0"/>
          </w:pPr>
        </w:pPrChange>
      </w:pPr>
      <w:ins w:id="4308" w:author="Dénes CSALA" w:date="2016-07-21T22:18:00Z">
        <w:r>
          <w:t>Israel</w:t>
        </w:r>
      </w:ins>
    </w:p>
    <w:p w14:paraId="74BB9E18" w14:textId="77777777" w:rsidR="00120A3D" w:rsidRDefault="00120A3D">
      <w:pPr>
        <w:spacing w:after="0" w:line="240" w:lineRule="auto"/>
        <w:ind w:right="-1481" w:firstLine="0"/>
        <w:rPr>
          <w:ins w:id="4309" w:author="Dénes CSALA" w:date="2016-07-21T22:18:00Z"/>
        </w:rPr>
        <w:pPrChange w:id="4310" w:author="Dénes CSALA" w:date="2016-07-21T22:19:00Z">
          <w:pPr>
            <w:ind w:firstLine="0"/>
          </w:pPr>
        </w:pPrChange>
      </w:pPr>
      <w:ins w:id="4311" w:author="Dénes CSALA" w:date="2016-07-21T22:18:00Z">
        <w:r>
          <w:t>Italy</w:t>
        </w:r>
      </w:ins>
    </w:p>
    <w:p w14:paraId="5CACF04F" w14:textId="77777777" w:rsidR="00120A3D" w:rsidRDefault="00120A3D">
      <w:pPr>
        <w:spacing w:after="0" w:line="240" w:lineRule="auto"/>
        <w:ind w:right="-1481" w:firstLine="0"/>
        <w:rPr>
          <w:ins w:id="4312" w:author="Dénes CSALA" w:date="2016-07-21T22:18:00Z"/>
        </w:rPr>
        <w:pPrChange w:id="4313" w:author="Dénes CSALA" w:date="2016-07-21T22:19:00Z">
          <w:pPr>
            <w:ind w:firstLine="0"/>
          </w:pPr>
        </w:pPrChange>
      </w:pPr>
      <w:ins w:id="4314" w:author="Dénes CSALA" w:date="2016-07-21T22:18:00Z">
        <w:r>
          <w:t>Jamaica</w:t>
        </w:r>
      </w:ins>
    </w:p>
    <w:p w14:paraId="718BEE9F" w14:textId="77777777" w:rsidR="00120A3D" w:rsidRDefault="00120A3D">
      <w:pPr>
        <w:spacing w:after="0" w:line="240" w:lineRule="auto"/>
        <w:ind w:right="-1481" w:firstLine="0"/>
        <w:rPr>
          <w:ins w:id="4315" w:author="Dénes CSALA" w:date="2016-07-21T22:18:00Z"/>
        </w:rPr>
        <w:pPrChange w:id="4316" w:author="Dénes CSALA" w:date="2016-07-21T22:19:00Z">
          <w:pPr>
            <w:ind w:firstLine="0"/>
          </w:pPr>
        </w:pPrChange>
      </w:pPr>
      <w:ins w:id="4317" w:author="Dénes CSALA" w:date="2016-07-21T22:18:00Z">
        <w:r>
          <w:t>Japan</w:t>
        </w:r>
      </w:ins>
    </w:p>
    <w:p w14:paraId="204E477E" w14:textId="77777777" w:rsidR="00120A3D" w:rsidRDefault="00120A3D">
      <w:pPr>
        <w:spacing w:after="0" w:line="240" w:lineRule="auto"/>
        <w:ind w:right="-1481" w:firstLine="0"/>
        <w:rPr>
          <w:ins w:id="4318" w:author="Dénes CSALA" w:date="2016-07-21T22:18:00Z"/>
        </w:rPr>
        <w:pPrChange w:id="4319" w:author="Dénes CSALA" w:date="2016-07-21T22:19:00Z">
          <w:pPr>
            <w:ind w:firstLine="0"/>
          </w:pPr>
        </w:pPrChange>
      </w:pPr>
      <w:ins w:id="4320" w:author="Dénes CSALA" w:date="2016-07-21T22:18:00Z">
        <w:r>
          <w:t>Jordan</w:t>
        </w:r>
      </w:ins>
    </w:p>
    <w:p w14:paraId="76197ED1" w14:textId="77777777" w:rsidR="00120A3D" w:rsidRDefault="00120A3D">
      <w:pPr>
        <w:spacing w:after="0" w:line="240" w:lineRule="auto"/>
        <w:ind w:right="-1481" w:firstLine="0"/>
        <w:rPr>
          <w:ins w:id="4321" w:author="Dénes CSALA" w:date="2016-07-21T22:18:00Z"/>
        </w:rPr>
        <w:pPrChange w:id="4322" w:author="Dénes CSALA" w:date="2016-07-21T22:19:00Z">
          <w:pPr>
            <w:ind w:firstLine="0"/>
          </w:pPr>
        </w:pPrChange>
      </w:pPr>
      <w:ins w:id="4323" w:author="Dénes CSALA" w:date="2016-07-21T22:18:00Z">
        <w:r>
          <w:t>Kazakhstan</w:t>
        </w:r>
      </w:ins>
    </w:p>
    <w:p w14:paraId="4B231428" w14:textId="77777777" w:rsidR="00120A3D" w:rsidRDefault="00120A3D">
      <w:pPr>
        <w:spacing w:after="0" w:line="240" w:lineRule="auto"/>
        <w:ind w:right="-1481" w:firstLine="0"/>
        <w:rPr>
          <w:ins w:id="4324" w:author="Dénes CSALA" w:date="2016-07-21T22:18:00Z"/>
        </w:rPr>
        <w:pPrChange w:id="4325" w:author="Dénes CSALA" w:date="2016-07-21T22:19:00Z">
          <w:pPr>
            <w:ind w:firstLine="0"/>
          </w:pPr>
        </w:pPrChange>
      </w:pPr>
      <w:ins w:id="4326" w:author="Dénes CSALA" w:date="2016-07-21T22:18:00Z">
        <w:r>
          <w:t>Kenya</w:t>
        </w:r>
      </w:ins>
    </w:p>
    <w:p w14:paraId="1BC922AB" w14:textId="77777777" w:rsidR="00120A3D" w:rsidRDefault="00120A3D">
      <w:pPr>
        <w:spacing w:after="0" w:line="240" w:lineRule="auto"/>
        <w:ind w:right="-1481" w:firstLine="0"/>
        <w:rPr>
          <w:ins w:id="4327" w:author="Dénes CSALA" w:date="2016-07-21T22:18:00Z"/>
        </w:rPr>
        <w:pPrChange w:id="4328" w:author="Dénes CSALA" w:date="2016-07-21T22:19:00Z">
          <w:pPr>
            <w:ind w:firstLine="0"/>
          </w:pPr>
        </w:pPrChange>
      </w:pPr>
      <w:ins w:id="4329" w:author="Dénes CSALA" w:date="2016-07-21T22:18:00Z">
        <w:r>
          <w:t>Kiribati</w:t>
        </w:r>
      </w:ins>
    </w:p>
    <w:p w14:paraId="0E43AF53" w14:textId="77777777" w:rsidR="00120A3D" w:rsidRDefault="00120A3D">
      <w:pPr>
        <w:spacing w:after="0" w:line="240" w:lineRule="auto"/>
        <w:ind w:right="-1481" w:firstLine="0"/>
        <w:rPr>
          <w:ins w:id="4330" w:author="Dénes CSALA" w:date="2016-07-21T22:18:00Z"/>
        </w:rPr>
        <w:pPrChange w:id="4331" w:author="Dénes CSALA" w:date="2016-07-21T22:19:00Z">
          <w:pPr>
            <w:ind w:firstLine="0"/>
          </w:pPr>
        </w:pPrChange>
      </w:pPr>
      <w:ins w:id="4332" w:author="Dénes CSALA" w:date="2016-07-21T22:18:00Z">
        <w:r>
          <w:t>Kuwait</w:t>
        </w:r>
      </w:ins>
    </w:p>
    <w:p w14:paraId="55A9B547" w14:textId="77777777" w:rsidR="00120A3D" w:rsidRDefault="00120A3D">
      <w:pPr>
        <w:spacing w:after="0" w:line="240" w:lineRule="auto"/>
        <w:ind w:right="-1481" w:firstLine="0"/>
        <w:rPr>
          <w:ins w:id="4333" w:author="Dénes CSALA" w:date="2016-07-21T22:18:00Z"/>
        </w:rPr>
        <w:pPrChange w:id="4334" w:author="Dénes CSALA" w:date="2016-07-21T22:19:00Z">
          <w:pPr>
            <w:ind w:firstLine="0"/>
          </w:pPr>
        </w:pPrChange>
      </w:pPr>
      <w:ins w:id="4335" w:author="Dénes CSALA" w:date="2016-07-21T22:18:00Z">
        <w:r>
          <w:t>Kyrgyzstan</w:t>
        </w:r>
      </w:ins>
    </w:p>
    <w:p w14:paraId="6A9C527C" w14:textId="77777777" w:rsidR="00120A3D" w:rsidRDefault="00120A3D">
      <w:pPr>
        <w:spacing w:after="0" w:line="240" w:lineRule="auto"/>
        <w:ind w:right="-1481" w:firstLine="0"/>
        <w:rPr>
          <w:ins w:id="4336" w:author="Dénes CSALA" w:date="2016-07-21T22:18:00Z"/>
        </w:rPr>
        <w:pPrChange w:id="4337" w:author="Dénes CSALA" w:date="2016-07-21T22:19:00Z">
          <w:pPr>
            <w:ind w:firstLine="0"/>
          </w:pPr>
        </w:pPrChange>
      </w:pPr>
      <w:ins w:id="4338" w:author="Dénes CSALA" w:date="2016-07-21T22:18:00Z">
        <w:r>
          <w:t>Laos</w:t>
        </w:r>
      </w:ins>
    </w:p>
    <w:p w14:paraId="0A155C41" w14:textId="77777777" w:rsidR="00120A3D" w:rsidRDefault="00120A3D">
      <w:pPr>
        <w:spacing w:after="0" w:line="240" w:lineRule="auto"/>
        <w:ind w:right="-1481" w:firstLine="0"/>
        <w:rPr>
          <w:ins w:id="4339" w:author="Dénes CSALA" w:date="2016-07-21T22:18:00Z"/>
        </w:rPr>
        <w:pPrChange w:id="4340" w:author="Dénes CSALA" w:date="2016-07-21T22:19:00Z">
          <w:pPr>
            <w:ind w:firstLine="0"/>
          </w:pPr>
        </w:pPrChange>
      </w:pPr>
      <w:ins w:id="4341" w:author="Dénes CSALA" w:date="2016-07-21T22:18:00Z">
        <w:r>
          <w:t>Latvia</w:t>
        </w:r>
      </w:ins>
    </w:p>
    <w:p w14:paraId="7080F118" w14:textId="77777777" w:rsidR="00120A3D" w:rsidRDefault="00120A3D">
      <w:pPr>
        <w:spacing w:after="0" w:line="240" w:lineRule="auto"/>
        <w:ind w:right="-1481" w:firstLine="0"/>
        <w:rPr>
          <w:ins w:id="4342" w:author="Dénes CSALA" w:date="2016-07-21T22:18:00Z"/>
        </w:rPr>
        <w:pPrChange w:id="4343" w:author="Dénes CSALA" w:date="2016-07-21T22:19:00Z">
          <w:pPr>
            <w:ind w:firstLine="0"/>
          </w:pPr>
        </w:pPrChange>
      </w:pPr>
      <w:ins w:id="4344" w:author="Dénes CSALA" w:date="2016-07-21T22:18:00Z">
        <w:r>
          <w:t>Lebanon</w:t>
        </w:r>
      </w:ins>
    </w:p>
    <w:p w14:paraId="1DAE0A80" w14:textId="77777777" w:rsidR="00120A3D" w:rsidRDefault="00120A3D">
      <w:pPr>
        <w:spacing w:after="0" w:line="240" w:lineRule="auto"/>
        <w:ind w:right="-1481" w:firstLine="0"/>
        <w:rPr>
          <w:ins w:id="4345" w:author="Dénes CSALA" w:date="2016-07-21T22:18:00Z"/>
        </w:rPr>
        <w:pPrChange w:id="4346" w:author="Dénes CSALA" w:date="2016-07-21T22:19:00Z">
          <w:pPr>
            <w:ind w:firstLine="0"/>
          </w:pPr>
        </w:pPrChange>
      </w:pPr>
      <w:ins w:id="4347" w:author="Dénes CSALA" w:date="2016-07-21T22:18:00Z">
        <w:r>
          <w:t>Lesotho</w:t>
        </w:r>
      </w:ins>
    </w:p>
    <w:p w14:paraId="38D58FD1" w14:textId="77777777" w:rsidR="00120A3D" w:rsidRDefault="00120A3D">
      <w:pPr>
        <w:spacing w:after="0" w:line="240" w:lineRule="auto"/>
        <w:ind w:right="-1481" w:firstLine="0"/>
        <w:rPr>
          <w:ins w:id="4348" w:author="Dénes CSALA" w:date="2016-07-21T22:18:00Z"/>
        </w:rPr>
        <w:pPrChange w:id="4349" w:author="Dénes CSALA" w:date="2016-07-21T22:19:00Z">
          <w:pPr>
            <w:ind w:firstLine="0"/>
          </w:pPr>
        </w:pPrChange>
      </w:pPr>
      <w:ins w:id="4350" w:author="Dénes CSALA" w:date="2016-07-21T22:18:00Z">
        <w:r>
          <w:t>Liberia</w:t>
        </w:r>
      </w:ins>
    </w:p>
    <w:p w14:paraId="73FB0B0E" w14:textId="77777777" w:rsidR="00120A3D" w:rsidRDefault="00120A3D">
      <w:pPr>
        <w:spacing w:after="0" w:line="240" w:lineRule="auto"/>
        <w:ind w:right="-1481" w:firstLine="0"/>
        <w:rPr>
          <w:ins w:id="4351" w:author="Dénes CSALA" w:date="2016-07-21T22:18:00Z"/>
        </w:rPr>
        <w:pPrChange w:id="4352" w:author="Dénes CSALA" w:date="2016-07-21T22:19:00Z">
          <w:pPr>
            <w:ind w:firstLine="0"/>
          </w:pPr>
        </w:pPrChange>
      </w:pPr>
      <w:ins w:id="4353" w:author="Dénes CSALA" w:date="2016-07-21T22:18:00Z">
        <w:r>
          <w:t>Libya</w:t>
        </w:r>
      </w:ins>
    </w:p>
    <w:p w14:paraId="00E418E4" w14:textId="77777777" w:rsidR="00120A3D" w:rsidRDefault="00120A3D">
      <w:pPr>
        <w:spacing w:after="0" w:line="240" w:lineRule="auto"/>
        <w:ind w:right="-1481" w:firstLine="0"/>
        <w:rPr>
          <w:ins w:id="4354" w:author="Dénes CSALA" w:date="2016-07-21T22:18:00Z"/>
        </w:rPr>
        <w:pPrChange w:id="4355" w:author="Dénes CSALA" w:date="2016-07-21T22:19:00Z">
          <w:pPr>
            <w:ind w:firstLine="0"/>
          </w:pPr>
        </w:pPrChange>
      </w:pPr>
      <w:ins w:id="4356" w:author="Dénes CSALA" w:date="2016-07-21T22:18:00Z">
        <w:r>
          <w:t>Lithuania</w:t>
        </w:r>
      </w:ins>
    </w:p>
    <w:p w14:paraId="499B9F98" w14:textId="77777777" w:rsidR="00120A3D" w:rsidRDefault="00120A3D">
      <w:pPr>
        <w:spacing w:after="0" w:line="240" w:lineRule="auto"/>
        <w:ind w:right="-1481" w:firstLine="0"/>
        <w:rPr>
          <w:ins w:id="4357" w:author="Dénes CSALA" w:date="2016-07-21T22:18:00Z"/>
        </w:rPr>
        <w:pPrChange w:id="4358" w:author="Dénes CSALA" w:date="2016-07-21T22:19:00Z">
          <w:pPr>
            <w:ind w:firstLine="0"/>
          </w:pPr>
        </w:pPrChange>
      </w:pPr>
      <w:ins w:id="4359" w:author="Dénes CSALA" w:date="2016-07-21T22:18:00Z">
        <w:r>
          <w:t>Luxembourg</w:t>
        </w:r>
      </w:ins>
    </w:p>
    <w:p w14:paraId="72466FF8" w14:textId="77777777" w:rsidR="00120A3D" w:rsidRDefault="00120A3D">
      <w:pPr>
        <w:spacing w:after="0" w:line="240" w:lineRule="auto"/>
        <w:ind w:right="-1481" w:firstLine="0"/>
        <w:rPr>
          <w:ins w:id="4360" w:author="Dénes CSALA" w:date="2016-07-21T22:18:00Z"/>
        </w:rPr>
        <w:pPrChange w:id="4361" w:author="Dénes CSALA" w:date="2016-07-21T22:19:00Z">
          <w:pPr>
            <w:ind w:firstLine="0"/>
          </w:pPr>
        </w:pPrChange>
      </w:pPr>
      <w:ins w:id="4362" w:author="Dénes CSALA" w:date="2016-07-21T22:18:00Z">
        <w:r>
          <w:t>Madagascar</w:t>
        </w:r>
      </w:ins>
    </w:p>
    <w:p w14:paraId="13427C06" w14:textId="77777777" w:rsidR="00120A3D" w:rsidRDefault="00120A3D">
      <w:pPr>
        <w:spacing w:after="0" w:line="240" w:lineRule="auto"/>
        <w:ind w:right="-1481" w:firstLine="0"/>
        <w:rPr>
          <w:ins w:id="4363" w:author="Dénes CSALA" w:date="2016-07-21T22:18:00Z"/>
        </w:rPr>
        <w:pPrChange w:id="4364" w:author="Dénes CSALA" w:date="2016-07-21T22:19:00Z">
          <w:pPr>
            <w:ind w:firstLine="0"/>
          </w:pPr>
        </w:pPrChange>
      </w:pPr>
      <w:ins w:id="4365" w:author="Dénes CSALA" w:date="2016-07-21T22:18:00Z">
        <w:r>
          <w:t>Malawi</w:t>
        </w:r>
      </w:ins>
    </w:p>
    <w:p w14:paraId="789CC0A0" w14:textId="77777777" w:rsidR="00120A3D" w:rsidRDefault="00120A3D">
      <w:pPr>
        <w:spacing w:after="0" w:line="240" w:lineRule="auto"/>
        <w:ind w:right="-1481" w:firstLine="0"/>
        <w:rPr>
          <w:ins w:id="4366" w:author="Dénes CSALA" w:date="2016-07-21T22:18:00Z"/>
        </w:rPr>
        <w:pPrChange w:id="4367" w:author="Dénes CSALA" w:date="2016-07-21T22:19:00Z">
          <w:pPr>
            <w:ind w:firstLine="0"/>
          </w:pPr>
        </w:pPrChange>
      </w:pPr>
      <w:ins w:id="4368" w:author="Dénes CSALA" w:date="2016-07-21T22:18:00Z">
        <w:r>
          <w:t>Malaysia</w:t>
        </w:r>
      </w:ins>
    </w:p>
    <w:p w14:paraId="3096C126" w14:textId="77777777" w:rsidR="00120A3D" w:rsidRDefault="00120A3D">
      <w:pPr>
        <w:spacing w:after="0" w:line="240" w:lineRule="auto"/>
        <w:ind w:right="-1481" w:firstLine="0"/>
        <w:rPr>
          <w:ins w:id="4369" w:author="Dénes CSALA" w:date="2016-07-21T22:18:00Z"/>
        </w:rPr>
        <w:pPrChange w:id="4370" w:author="Dénes CSALA" w:date="2016-07-21T22:19:00Z">
          <w:pPr>
            <w:ind w:firstLine="0"/>
          </w:pPr>
        </w:pPrChange>
      </w:pPr>
      <w:ins w:id="4371" w:author="Dénes CSALA" w:date="2016-07-21T22:18:00Z">
        <w:r>
          <w:t>Maldives</w:t>
        </w:r>
      </w:ins>
    </w:p>
    <w:p w14:paraId="227C8E92" w14:textId="77777777" w:rsidR="00120A3D" w:rsidRDefault="00120A3D">
      <w:pPr>
        <w:spacing w:after="0" w:line="240" w:lineRule="auto"/>
        <w:ind w:right="-1481" w:firstLine="0"/>
        <w:rPr>
          <w:ins w:id="4372" w:author="Dénes CSALA" w:date="2016-07-21T22:18:00Z"/>
        </w:rPr>
        <w:pPrChange w:id="4373" w:author="Dénes CSALA" w:date="2016-07-21T22:19:00Z">
          <w:pPr>
            <w:ind w:firstLine="0"/>
          </w:pPr>
        </w:pPrChange>
      </w:pPr>
      <w:ins w:id="4374" w:author="Dénes CSALA" w:date="2016-07-21T22:18:00Z">
        <w:r>
          <w:t>Mali</w:t>
        </w:r>
      </w:ins>
    </w:p>
    <w:p w14:paraId="1F76409F" w14:textId="77777777" w:rsidR="00120A3D" w:rsidRDefault="00120A3D">
      <w:pPr>
        <w:spacing w:after="0" w:line="240" w:lineRule="auto"/>
        <w:ind w:right="-1481" w:firstLine="0"/>
        <w:rPr>
          <w:ins w:id="4375" w:author="Dénes CSALA" w:date="2016-07-21T22:18:00Z"/>
        </w:rPr>
        <w:pPrChange w:id="4376" w:author="Dénes CSALA" w:date="2016-07-21T22:19:00Z">
          <w:pPr>
            <w:ind w:firstLine="0"/>
          </w:pPr>
        </w:pPrChange>
      </w:pPr>
      <w:ins w:id="4377" w:author="Dénes CSALA" w:date="2016-07-21T22:18:00Z">
        <w:r>
          <w:t>Malta</w:t>
        </w:r>
      </w:ins>
    </w:p>
    <w:p w14:paraId="1699D57A" w14:textId="77777777" w:rsidR="00120A3D" w:rsidRDefault="00120A3D">
      <w:pPr>
        <w:spacing w:after="0" w:line="240" w:lineRule="auto"/>
        <w:ind w:right="-1481" w:firstLine="0"/>
        <w:rPr>
          <w:ins w:id="4378" w:author="Dénes CSALA" w:date="2016-07-21T22:18:00Z"/>
        </w:rPr>
        <w:pPrChange w:id="4379" w:author="Dénes CSALA" w:date="2016-07-21T22:19:00Z">
          <w:pPr>
            <w:ind w:firstLine="0"/>
          </w:pPr>
        </w:pPrChange>
      </w:pPr>
      <w:ins w:id="4380" w:author="Dénes CSALA" w:date="2016-07-21T22:18:00Z">
        <w:r>
          <w:t>Martinique</w:t>
        </w:r>
      </w:ins>
    </w:p>
    <w:p w14:paraId="269F6843" w14:textId="77777777" w:rsidR="00120A3D" w:rsidRDefault="00120A3D">
      <w:pPr>
        <w:spacing w:after="0" w:line="240" w:lineRule="auto"/>
        <w:ind w:right="-1481" w:firstLine="0"/>
        <w:rPr>
          <w:ins w:id="4381" w:author="Dénes CSALA" w:date="2016-07-21T22:18:00Z"/>
        </w:rPr>
        <w:pPrChange w:id="4382" w:author="Dénes CSALA" w:date="2016-07-21T22:19:00Z">
          <w:pPr>
            <w:ind w:firstLine="0"/>
          </w:pPr>
        </w:pPrChange>
      </w:pPr>
      <w:ins w:id="4383" w:author="Dénes CSALA" w:date="2016-07-21T22:18:00Z">
        <w:r>
          <w:t>Mauritania</w:t>
        </w:r>
      </w:ins>
    </w:p>
    <w:p w14:paraId="4C6F9BFE" w14:textId="77777777" w:rsidR="00120A3D" w:rsidRDefault="00120A3D">
      <w:pPr>
        <w:spacing w:after="0" w:line="240" w:lineRule="auto"/>
        <w:ind w:right="-1481" w:firstLine="0"/>
        <w:rPr>
          <w:ins w:id="4384" w:author="Dénes CSALA" w:date="2016-07-21T22:18:00Z"/>
        </w:rPr>
        <w:pPrChange w:id="4385" w:author="Dénes CSALA" w:date="2016-07-21T22:19:00Z">
          <w:pPr>
            <w:ind w:firstLine="0"/>
          </w:pPr>
        </w:pPrChange>
      </w:pPr>
      <w:ins w:id="4386" w:author="Dénes CSALA" w:date="2016-07-21T22:18:00Z">
        <w:r>
          <w:t>Mauritius</w:t>
        </w:r>
      </w:ins>
    </w:p>
    <w:p w14:paraId="70C04E51" w14:textId="77777777" w:rsidR="00120A3D" w:rsidRDefault="00120A3D">
      <w:pPr>
        <w:spacing w:after="0" w:line="240" w:lineRule="auto"/>
        <w:ind w:right="-1481" w:firstLine="0"/>
        <w:rPr>
          <w:ins w:id="4387" w:author="Dénes CSALA" w:date="2016-07-21T22:18:00Z"/>
        </w:rPr>
        <w:pPrChange w:id="4388" w:author="Dénes CSALA" w:date="2016-07-21T22:19:00Z">
          <w:pPr>
            <w:ind w:firstLine="0"/>
          </w:pPr>
        </w:pPrChange>
      </w:pPr>
      <w:ins w:id="4389" w:author="Dénes CSALA" w:date="2016-07-21T22:18:00Z">
        <w:r>
          <w:t>Mexico</w:t>
        </w:r>
      </w:ins>
    </w:p>
    <w:p w14:paraId="1C895A9C" w14:textId="77777777" w:rsidR="00120A3D" w:rsidRDefault="00120A3D">
      <w:pPr>
        <w:spacing w:after="0" w:line="240" w:lineRule="auto"/>
        <w:ind w:right="-1481" w:firstLine="0"/>
        <w:rPr>
          <w:ins w:id="4390" w:author="Dénes CSALA" w:date="2016-07-21T22:18:00Z"/>
        </w:rPr>
        <w:pPrChange w:id="4391" w:author="Dénes CSALA" w:date="2016-07-21T22:19:00Z">
          <w:pPr>
            <w:ind w:firstLine="0"/>
          </w:pPr>
        </w:pPrChange>
      </w:pPr>
      <w:ins w:id="4392" w:author="Dénes CSALA" w:date="2016-07-21T22:18:00Z">
        <w:r>
          <w:t>Mongolia</w:t>
        </w:r>
      </w:ins>
    </w:p>
    <w:p w14:paraId="5C65DCC6" w14:textId="77777777" w:rsidR="00120A3D" w:rsidRDefault="00120A3D">
      <w:pPr>
        <w:spacing w:after="0" w:line="240" w:lineRule="auto"/>
        <w:ind w:right="-1481" w:firstLine="0"/>
        <w:rPr>
          <w:ins w:id="4393" w:author="Dénes CSALA" w:date="2016-07-21T22:18:00Z"/>
        </w:rPr>
        <w:pPrChange w:id="4394" w:author="Dénes CSALA" w:date="2016-07-21T22:19:00Z">
          <w:pPr>
            <w:ind w:firstLine="0"/>
          </w:pPr>
        </w:pPrChange>
      </w:pPr>
      <w:ins w:id="4395" w:author="Dénes CSALA" w:date="2016-07-21T22:18:00Z">
        <w:r>
          <w:t>Montenegro</w:t>
        </w:r>
      </w:ins>
    </w:p>
    <w:p w14:paraId="4AD38A6B" w14:textId="77777777" w:rsidR="00120A3D" w:rsidRDefault="00120A3D">
      <w:pPr>
        <w:spacing w:after="0" w:line="240" w:lineRule="auto"/>
        <w:ind w:right="-1481" w:firstLine="0"/>
        <w:rPr>
          <w:ins w:id="4396" w:author="Dénes CSALA" w:date="2016-07-21T22:18:00Z"/>
        </w:rPr>
        <w:pPrChange w:id="4397" w:author="Dénes CSALA" w:date="2016-07-21T22:19:00Z">
          <w:pPr>
            <w:ind w:firstLine="0"/>
          </w:pPr>
        </w:pPrChange>
      </w:pPr>
      <w:ins w:id="4398" w:author="Dénes CSALA" w:date="2016-07-21T22:18:00Z">
        <w:r>
          <w:t>Morocco</w:t>
        </w:r>
      </w:ins>
    </w:p>
    <w:p w14:paraId="307219B1" w14:textId="77777777" w:rsidR="00120A3D" w:rsidRDefault="00120A3D">
      <w:pPr>
        <w:spacing w:after="0" w:line="240" w:lineRule="auto"/>
        <w:ind w:right="-1481" w:firstLine="0"/>
        <w:rPr>
          <w:ins w:id="4399" w:author="Dénes CSALA" w:date="2016-07-21T22:18:00Z"/>
        </w:rPr>
        <w:pPrChange w:id="4400" w:author="Dénes CSALA" w:date="2016-07-21T22:19:00Z">
          <w:pPr>
            <w:ind w:firstLine="0"/>
          </w:pPr>
        </w:pPrChange>
      </w:pPr>
      <w:ins w:id="4401" w:author="Dénes CSALA" w:date="2016-07-21T22:18:00Z">
        <w:r>
          <w:t>Mozambique</w:t>
        </w:r>
      </w:ins>
    </w:p>
    <w:p w14:paraId="24506794" w14:textId="77777777" w:rsidR="00120A3D" w:rsidRDefault="00120A3D">
      <w:pPr>
        <w:spacing w:after="0" w:line="240" w:lineRule="auto"/>
        <w:ind w:right="-1481" w:firstLine="0"/>
        <w:rPr>
          <w:ins w:id="4402" w:author="Dénes CSALA" w:date="2016-07-21T22:18:00Z"/>
        </w:rPr>
        <w:pPrChange w:id="4403" w:author="Dénes CSALA" w:date="2016-07-21T22:19:00Z">
          <w:pPr>
            <w:ind w:firstLine="0"/>
          </w:pPr>
        </w:pPrChange>
      </w:pPr>
      <w:ins w:id="4404" w:author="Dénes CSALA" w:date="2016-07-21T22:18:00Z">
        <w:r>
          <w:t>Myanmar</w:t>
        </w:r>
      </w:ins>
    </w:p>
    <w:p w14:paraId="3BA26F29" w14:textId="77777777" w:rsidR="00120A3D" w:rsidRDefault="00120A3D">
      <w:pPr>
        <w:spacing w:after="0" w:line="240" w:lineRule="auto"/>
        <w:ind w:right="-1481" w:firstLine="0"/>
        <w:rPr>
          <w:ins w:id="4405" w:author="Dénes CSALA" w:date="2016-07-21T22:18:00Z"/>
        </w:rPr>
        <w:pPrChange w:id="4406" w:author="Dénes CSALA" w:date="2016-07-21T22:19:00Z">
          <w:pPr>
            <w:ind w:firstLine="0"/>
          </w:pPr>
        </w:pPrChange>
      </w:pPr>
      <w:ins w:id="4407" w:author="Dénes CSALA" w:date="2016-07-21T22:18:00Z">
        <w:r>
          <w:t>Namibia</w:t>
        </w:r>
      </w:ins>
    </w:p>
    <w:p w14:paraId="618F3BED" w14:textId="77777777" w:rsidR="00120A3D" w:rsidRDefault="00120A3D">
      <w:pPr>
        <w:spacing w:after="0" w:line="240" w:lineRule="auto"/>
        <w:ind w:right="-1481" w:firstLine="0"/>
        <w:rPr>
          <w:ins w:id="4408" w:author="Dénes CSALA" w:date="2016-07-21T22:18:00Z"/>
        </w:rPr>
        <w:pPrChange w:id="4409" w:author="Dénes CSALA" w:date="2016-07-21T22:19:00Z">
          <w:pPr>
            <w:ind w:firstLine="0"/>
          </w:pPr>
        </w:pPrChange>
      </w:pPr>
      <w:ins w:id="4410" w:author="Dénes CSALA" w:date="2016-07-21T22:18:00Z">
        <w:r>
          <w:t>Nepal</w:t>
        </w:r>
      </w:ins>
    </w:p>
    <w:p w14:paraId="4EFAF09A" w14:textId="77777777" w:rsidR="00120A3D" w:rsidRDefault="00120A3D">
      <w:pPr>
        <w:spacing w:after="0" w:line="240" w:lineRule="auto"/>
        <w:ind w:right="-1481" w:firstLine="0"/>
        <w:rPr>
          <w:ins w:id="4411" w:author="Dénes CSALA" w:date="2016-07-21T22:18:00Z"/>
        </w:rPr>
        <w:pPrChange w:id="4412" w:author="Dénes CSALA" w:date="2016-07-21T22:19:00Z">
          <w:pPr>
            <w:ind w:firstLine="0"/>
          </w:pPr>
        </w:pPrChange>
      </w:pPr>
      <w:ins w:id="4413" w:author="Dénes CSALA" w:date="2016-07-21T22:18:00Z">
        <w:r>
          <w:t>Netherlands</w:t>
        </w:r>
      </w:ins>
    </w:p>
    <w:p w14:paraId="0BED274E" w14:textId="77777777" w:rsidR="00120A3D" w:rsidRDefault="00120A3D">
      <w:pPr>
        <w:spacing w:after="0" w:line="240" w:lineRule="auto"/>
        <w:ind w:right="-1481" w:firstLine="0"/>
        <w:rPr>
          <w:ins w:id="4414" w:author="Dénes CSALA" w:date="2016-07-21T22:18:00Z"/>
        </w:rPr>
        <w:pPrChange w:id="4415" w:author="Dénes CSALA" w:date="2016-07-21T22:19:00Z">
          <w:pPr>
            <w:ind w:firstLine="0"/>
          </w:pPr>
        </w:pPrChange>
      </w:pPr>
      <w:ins w:id="4416" w:author="Dénes CSALA" w:date="2016-07-21T22:18:00Z">
        <w:r>
          <w:t>New Caledonia</w:t>
        </w:r>
      </w:ins>
    </w:p>
    <w:p w14:paraId="24098945" w14:textId="77777777" w:rsidR="00120A3D" w:rsidRDefault="00120A3D">
      <w:pPr>
        <w:spacing w:after="0" w:line="240" w:lineRule="auto"/>
        <w:ind w:right="-1481" w:firstLine="0"/>
        <w:rPr>
          <w:ins w:id="4417" w:author="Dénes CSALA" w:date="2016-07-21T22:18:00Z"/>
        </w:rPr>
        <w:pPrChange w:id="4418" w:author="Dénes CSALA" w:date="2016-07-21T22:19:00Z">
          <w:pPr>
            <w:ind w:firstLine="0"/>
          </w:pPr>
        </w:pPrChange>
      </w:pPr>
      <w:ins w:id="4419" w:author="Dénes CSALA" w:date="2016-07-21T22:18:00Z">
        <w:r>
          <w:t>New Zealand</w:t>
        </w:r>
      </w:ins>
    </w:p>
    <w:p w14:paraId="1CE3DCCF" w14:textId="77777777" w:rsidR="00120A3D" w:rsidRDefault="00120A3D">
      <w:pPr>
        <w:spacing w:after="0" w:line="240" w:lineRule="auto"/>
        <w:ind w:right="-1481" w:firstLine="0"/>
        <w:rPr>
          <w:ins w:id="4420" w:author="Dénes CSALA" w:date="2016-07-21T22:18:00Z"/>
        </w:rPr>
        <w:pPrChange w:id="4421" w:author="Dénes CSALA" w:date="2016-07-21T22:19:00Z">
          <w:pPr>
            <w:ind w:firstLine="0"/>
          </w:pPr>
        </w:pPrChange>
      </w:pPr>
      <w:ins w:id="4422" w:author="Dénes CSALA" w:date="2016-07-21T22:18:00Z">
        <w:r>
          <w:t>Nicaragua</w:t>
        </w:r>
      </w:ins>
    </w:p>
    <w:p w14:paraId="6C9AA246" w14:textId="77777777" w:rsidR="00120A3D" w:rsidRDefault="00120A3D">
      <w:pPr>
        <w:spacing w:after="0" w:line="240" w:lineRule="auto"/>
        <w:ind w:right="-1481" w:firstLine="0"/>
        <w:rPr>
          <w:ins w:id="4423" w:author="Dénes CSALA" w:date="2016-07-21T22:18:00Z"/>
        </w:rPr>
        <w:pPrChange w:id="4424" w:author="Dénes CSALA" w:date="2016-07-21T22:19:00Z">
          <w:pPr>
            <w:ind w:firstLine="0"/>
          </w:pPr>
        </w:pPrChange>
      </w:pPr>
      <w:ins w:id="4425" w:author="Dénes CSALA" w:date="2016-07-21T22:18:00Z">
        <w:r>
          <w:t>Niger</w:t>
        </w:r>
      </w:ins>
    </w:p>
    <w:p w14:paraId="035056A9" w14:textId="77777777" w:rsidR="00120A3D" w:rsidRDefault="00120A3D">
      <w:pPr>
        <w:spacing w:after="0" w:line="240" w:lineRule="auto"/>
        <w:ind w:right="-1481" w:firstLine="0"/>
        <w:rPr>
          <w:ins w:id="4426" w:author="Dénes CSALA" w:date="2016-07-21T22:18:00Z"/>
        </w:rPr>
        <w:pPrChange w:id="4427" w:author="Dénes CSALA" w:date="2016-07-21T22:19:00Z">
          <w:pPr>
            <w:ind w:firstLine="0"/>
          </w:pPr>
        </w:pPrChange>
      </w:pPr>
      <w:ins w:id="4428" w:author="Dénes CSALA" w:date="2016-07-21T22:18:00Z">
        <w:r>
          <w:t>Nigeria</w:t>
        </w:r>
      </w:ins>
    </w:p>
    <w:p w14:paraId="3C19555B" w14:textId="77777777" w:rsidR="00120A3D" w:rsidRDefault="00120A3D">
      <w:pPr>
        <w:spacing w:after="0" w:line="240" w:lineRule="auto"/>
        <w:ind w:right="-1481" w:firstLine="0"/>
        <w:rPr>
          <w:ins w:id="4429" w:author="Dénes CSALA" w:date="2016-07-21T22:18:00Z"/>
        </w:rPr>
        <w:pPrChange w:id="4430" w:author="Dénes CSALA" w:date="2016-07-21T22:19:00Z">
          <w:pPr>
            <w:ind w:firstLine="0"/>
          </w:pPr>
        </w:pPrChange>
      </w:pPr>
      <w:ins w:id="4431" w:author="Dénes CSALA" w:date="2016-07-21T22:18:00Z">
        <w:r>
          <w:t>Norway</w:t>
        </w:r>
      </w:ins>
    </w:p>
    <w:p w14:paraId="32EC543C" w14:textId="77777777" w:rsidR="00120A3D" w:rsidRDefault="00120A3D">
      <w:pPr>
        <w:spacing w:after="0" w:line="240" w:lineRule="auto"/>
        <w:ind w:right="-1481" w:firstLine="0"/>
        <w:rPr>
          <w:ins w:id="4432" w:author="Dénes CSALA" w:date="2016-07-21T22:18:00Z"/>
        </w:rPr>
        <w:pPrChange w:id="4433" w:author="Dénes CSALA" w:date="2016-07-21T22:19:00Z">
          <w:pPr>
            <w:ind w:firstLine="0"/>
          </w:pPr>
        </w:pPrChange>
      </w:pPr>
      <w:ins w:id="4434" w:author="Dénes CSALA" w:date="2016-07-21T22:18:00Z">
        <w:r>
          <w:t>Oman</w:t>
        </w:r>
      </w:ins>
    </w:p>
    <w:p w14:paraId="2F6859EA" w14:textId="77777777" w:rsidR="00120A3D" w:rsidRDefault="00120A3D">
      <w:pPr>
        <w:spacing w:after="0" w:line="240" w:lineRule="auto"/>
        <w:ind w:right="-1481" w:firstLine="0"/>
        <w:rPr>
          <w:ins w:id="4435" w:author="Dénes CSALA" w:date="2016-07-21T22:18:00Z"/>
        </w:rPr>
        <w:pPrChange w:id="4436" w:author="Dénes CSALA" w:date="2016-07-21T22:19:00Z">
          <w:pPr>
            <w:ind w:firstLine="0"/>
          </w:pPr>
        </w:pPrChange>
      </w:pPr>
      <w:ins w:id="4437" w:author="Dénes CSALA" w:date="2016-07-21T22:18:00Z">
        <w:r>
          <w:t>Pakistan</w:t>
        </w:r>
      </w:ins>
    </w:p>
    <w:p w14:paraId="514E30DC" w14:textId="77777777" w:rsidR="00120A3D" w:rsidRDefault="00120A3D">
      <w:pPr>
        <w:spacing w:after="0" w:line="240" w:lineRule="auto"/>
        <w:ind w:right="-1481" w:firstLine="0"/>
        <w:rPr>
          <w:ins w:id="4438" w:author="Dénes CSALA" w:date="2016-07-21T22:18:00Z"/>
        </w:rPr>
        <w:pPrChange w:id="4439" w:author="Dénes CSALA" w:date="2016-07-21T22:19:00Z">
          <w:pPr>
            <w:ind w:firstLine="0"/>
          </w:pPr>
        </w:pPrChange>
      </w:pPr>
      <w:ins w:id="4440" w:author="Dénes CSALA" w:date="2016-07-21T22:18:00Z">
        <w:r>
          <w:t>Panama</w:t>
        </w:r>
      </w:ins>
    </w:p>
    <w:p w14:paraId="3FB5535F" w14:textId="77777777" w:rsidR="00120A3D" w:rsidRDefault="00120A3D">
      <w:pPr>
        <w:spacing w:after="0" w:line="240" w:lineRule="auto"/>
        <w:ind w:right="-1481" w:firstLine="0"/>
        <w:rPr>
          <w:ins w:id="4441" w:author="Dénes CSALA" w:date="2016-07-21T22:18:00Z"/>
        </w:rPr>
        <w:pPrChange w:id="4442" w:author="Dénes CSALA" w:date="2016-07-21T22:19:00Z">
          <w:pPr>
            <w:ind w:firstLine="0"/>
          </w:pPr>
        </w:pPrChange>
      </w:pPr>
      <w:ins w:id="4443" w:author="Dénes CSALA" w:date="2016-07-21T22:18:00Z">
        <w:r>
          <w:t>Papua New Guinea</w:t>
        </w:r>
      </w:ins>
    </w:p>
    <w:p w14:paraId="2A4C291F" w14:textId="77777777" w:rsidR="00120A3D" w:rsidRDefault="00120A3D">
      <w:pPr>
        <w:spacing w:after="0" w:line="240" w:lineRule="auto"/>
        <w:ind w:right="-1481" w:firstLine="0"/>
        <w:rPr>
          <w:ins w:id="4444" w:author="Dénes CSALA" w:date="2016-07-21T22:18:00Z"/>
        </w:rPr>
        <w:pPrChange w:id="4445" w:author="Dénes CSALA" w:date="2016-07-21T22:19:00Z">
          <w:pPr>
            <w:ind w:firstLine="0"/>
          </w:pPr>
        </w:pPrChange>
      </w:pPr>
      <w:ins w:id="4446" w:author="Dénes CSALA" w:date="2016-07-21T22:18:00Z">
        <w:r>
          <w:t>Paraguay</w:t>
        </w:r>
      </w:ins>
    </w:p>
    <w:p w14:paraId="46D25A49" w14:textId="77777777" w:rsidR="00120A3D" w:rsidRDefault="00120A3D">
      <w:pPr>
        <w:spacing w:after="0" w:line="240" w:lineRule="auto"/>
        <w:ind w:right="-1481" w:firstLine="0"/>
        <w:rPr>
          <w:ins w:id="4447" w:author="Dénes CSALA" w:date="2016-07-21T22:18:00Z"/>
        </w:rPr>
        <w:pPrChange w:id="4448" w:author="Dénes CSALA" w:date="2016-07-21T22:19:00Z">
          <w:pPr>
            <w:ind w:firstLine="0"/>
          </w:pPr>
        </w:pPrChange>
      </w:pPr>
      <w:ins w:id="4449" w:author="Dénes CSALA" w:date="2016-07-21T22:18:00Z">
        <w:r>
          <w:t>Peru</w:t>
        </w:r>
      </w:ins>
    </w:p>
    <w:p w14:paraId="0EDE7C10" w14:textId="77777777" w:rsidR="00120A3D" w:rsidRDefault="00120A3D">
      <w:pPr>
        <w:spacing w:after="0" w:line="240" w:lineRule="auto"/>
        <w:ind w:right="-1481" w:firstLine="0"/>
        <w:rPr>
          <w:ins w:id="4450" w:author="Dénes CSALA" w:date="2016-07-21T22:18:00Z"/>
        </w:rPr>
        <w:pPrChange w:id="4451" w:author="Dénes CSALA" w:date="2016-07-21T22:19:00Z">
          <w:pPr>
            <w:ind w:firstLine="0"/>
          </w:pPr>
        </w:pPrChange>
      </w:pPr>
      <w:ins w:id="4452" w:author="Dénes CSALA" w:date="2016-07-21T22:18:00Z">
        <w:r>
          <w:t>Philippines</w:t>
        </w:r>
      </w:ins>
    </w:p>
    <w:p w14:paraId="084A279D" w14:textId="77777777" w:rsidR="00120A3D" w:rsidRDefault="00120A3D">
      <w:pPr>
        <w:spacing w:after="0" w:line="240" w:lineRule="auto"/>
        <w:ind w:right="-1481" w:firstLine="0"/>
        <w:rPr>
          <w:ins w:id="4453" w:author="Dénes CSALA" w:date="2016-07-21T22:18:00Z"/>
        </w:rPr>
        <w:pPrChange w:id="4454" w:author="Dénes CSALA" w:date="2016-07-21T22:19:00Z">
          <w:pPr>
            <w:ind w:firstLine="0"/>
          </w:pPr>
        </w:pPrChange>
      </w:pPr>
      <w:ins w:id="4455" w:author="Dénes CSALA" w:date="2016-07-21T22:18:00Z">
        <w:r>
          <w:t>Poland</w:t>
        </w:r>
      </w:ins>
    </w:p>
    <w:p w14:paraId="1FDE758C" w14:textId="77777777" w:rsidR="00120A3D" w:rsidRDefault="00120A3D">
      <w:pPr>
        <w:spacing w:after="0" w:line="240" w:lineRule="auto"/>
        <w:ind w:right="-1481" w:firstLine="0"/>
        <w:rPr>
          <w:ins w:id="4456" w:author="Dénes CSALA" w:date="2016-07-21T22:18:00Z"/>
        </w:rPr>
        <w:pPrChange w:id="4457" w:author="Dénes CSALA" w:date="2016-07-21T22:19:00Z">
          <w:pPr>
            <w:ind w:firstLine="0"/>
          </w:pPr>
        </w:pPrChange>
      </w:pPr>
      <w:ins w:id="4458" w:author="Dénes CSALA" w:date="2016-07-21T22:18:00Z">
        <w:r>
          <w:t>Portugal</w:t>
        </w:r>
      </w:ins>
    </w:p>
    <w:p w14:paraId="34504896" w14:textId="77777777" w:rsidR="00120A3D" w:rsidRDefault="00120A3D">
      <w:pPr>
        <w:spacing w:after="0" w:line="240" w:lineRule="auto"/>
        <w:ind w:right="-1481" w:firstLine="0"/>
        <w:rPr>
          <w:ins w:id="4459" w:author="Dénes CSALA" w:date="2016-07-21T22:18:00Z"/>
        </w:rPr>
        <w:pPrChange w:id="4460" w:author="Dénes CSALA" w:date="2016-07-21T22:19:00Z">
          <w:pPr>
            <w:ind w:firstLine="0"/>
          </w:pPr>
        </w:pPrChange>
      </w:pPr>
      <w:ins w:id="4461" w:author="Dénes CSALA" w:date="2016-07-21T22:18:00Z">
        <w:r>
          <w:t>Qatar</w:t>
        </w:r>
      </w:ins>
    </w:p>
    <w:p w14:paraId="06FD7C56" w14:textId="77777777" w:rsidR="00120A3D" w:rsidRDefault="00120A3D">
      <w:pPr>
        <w:spacing w:after="0" w:line="240" w:lineRule="auto"/>
        <w:ind w:right="-1481" w:firstLine="0"/>
        <w:rPr>
          <w:ins w:id="4462" w:author="Dénes CSALA" w:date="2016-07-21T22:18:00Z"/>
        </w:rPr>
        <w:pPrChange w:id="4463" w:author="Dénes CSALA" w:date="2016-07-21T22:19:00Z">
          <w:pPr>
            <w:ind w:firstLine="0"/>
          </w:pPr>
        </w:pPrChange>
      </w:pPr>
      <w:ins w:id="4464" w:author="Dénes CSALA" w:date="2016-07-21T22:18:00Z">
        <w:r>
          <w:t>South Korea</w:t>
        </w:r>
      </w:ins>
    </w:p>
    <w:p w14:paraId="45979A8D" w14:textId="77777777" w:rsidR="00120A3D" w:rsidRDefault="00120A3D">
      <w:pPr>
        <w:spacing w:after="0" w:line="240" w:lineRule="auto"/>
        <w:ind w:right="-1481" w:firstLine="0"/>
        <w:rPr>
          <w:ins w:id="4465" w:author="Dénes CSALA" w:date="2016-07-21T22:18:00Z"/>
        </w:rPr>
        <w:pPrChange w:id="4466" w:author="Dénes CSALA" w:date="2016-07-21T22:19:00Z">
          <w:pPr>
            <w:ind w:firstLine="0"/>
          </w:pPr>
        </w:pPrChange>
      </w:pPr>
      <w:ins w:id="4467" w:author="Dénes CSALA" w:date="2016-07-21T22:18:00Z">
        <w:r>
          <w:t>Moldova</w:t>
        </w:r>
      </w:ins>
    </w:p>
    <w:p w14:paraId="6410EC9C" w14:textId="77777777" w:rsidR="00120A3D" w:rsidRDefault="00120A3D">
      <w:pPr>
        <w:spacing w:after="0" w:line="240" w:lineRule="auto"/>
        <w:ind w:right="-1481" w:firstLine="0"/>
        <w:rPr>
          <w:ins w:id="4468" w:author="Dénes CSALA" w:date="2016-07-21T22:18:00Z"/>
        </w:rPr>
        <w:pPrChange w:id="4469" w:author="Dénes CSALA" w:date="2016-07-21T22:19:00Z">
          <w:pPr>
            <w:ind w:firstLine="0"/>
          </w:pPr>
        </w:pPrChange>
      </w:pPr>
      <w:ins w:id="4470" w:author="Dénes CSALA" w:date="2016-07-21T22:18:00Z">
        <w:r>
          <w:t>Romania</w:t>
        </w:r>
      </w:ins>
    </w:p>
    <w:p w14:paraId="78521142" w14:textId="77777777" w:rsidR="00120A3D" w:rsidRDefault="00120A3D">
      <w:pPr>
        <w:spacing w:after="0" w:line="240" w:lineRule="auto"/>
        <w:ind w:right="-1481" w:firstLine="0"/>
        <w:rPr>
          <w:ins w:id="4471" w:author="Dénes CSALA" w:date="2016-07-21T22:18:00Z"/>
        </w:rPr>
        <w:pPrChange w:id="4472" w:author="Dénes CSALA" w:date="2016-07-21T22:19:00Z">
          <w:pPr>
            <w:ind w:firstLine="0"/>
          </w:pPr>
        </w:pPrChange>
      </w:pPr>
      <w:ins w:id="4473" w:author="Dénes CSALA" w:date="2016-07-21T22:18:00Z">
        <w:r>
          <w:t>Russia</w:t>
        </w:r>
      </w:ins>
    </w:p>
    <w:p w14:paraId="7F6D0317" w14:textId="77777777" w:rsidR="00120A3D" w:rsidRDefault="00120A3D">
      <w:pPr>
        <w:spacing w:after="0" w:line="240" w:lineRule="auto"/>
        <w:ind w:right="-1481" w:firstLine="0"/>
        <w:rPr>
          <w:ins w:id="4474" w:author="Dénes CSALA" w:date="2016-07-21T22:18:00Z"/>
        </w:rPr>
        <w:pPrChange w:id="4475" w:author="Dénes CSALA" w:date="2016-07-21T22:19:00Z">
          <w:pPr>
            <w:ind w:firstLine="0"/>
          </w:pPr>
        </w:pPrChange>
      </w:pPr>
      <w:ins w:id="4476" w:author="Dénes CSALA" w:date="2016-07-21T22:18:00Z">
        <w:r>
          <w:t>Rwanda</w:t>
        </w:r>
      </w:ins>
    </w:p>
    <w:p w14:paraId="141C7BC6" w14:textId="77777777" w:rsidR="00120A3D" w:rsidRDefault="00120A3D">
      <w:pPr>
        <w:spacing w:after="0" w:line="240" w:lineRule="auto"/>
        <w:ind w:right="-1481" w:firstLine="0"/>
        <w:rPr>
          <w:ins w:id="4477" w:author="Dénes CSALA" w:date="2016-07-21T22:18:00Z"/>
        </w:rPr>
        <w:pPrChange w:id="4478" w:author="Dénes CSALA" w:date="2016-07-21T22:19:00Z">
          <w:pPr>
            <w:ind w:firstLine="0"/>
          </w:pPr>
        </w:pPrChange>
      </w:pPr>
      <w:ins w:id="4479" w:author="Dénes CSALA" w:date="2016-07-21T22:18:00Z">
        <w:r>
          <w:t>Réunion</w:t>
        </w:r>
      </w:ins>
    </w:p>
    <w:p w14:paraId="23C51C7E" w14:textId="77777777" w:rsidR="00120A3D" w:rsidRDefault="00120A3D">
      <w:pPr>
        <w:spacing w:after="0" w:line="240" w:lineRule="auto"/>
        <w:ind w:right="-1481" w:firstLine="0"/>
        <w:rPr>
          <w:ins w:id="4480" w:author="Dénes CSALA" w:date="2016-07-21T22:18:00Z"/>
        </w:rPr>
        <w:pPrChange w:id="4481" w:author="Dénes CSALA" w:date="2016-07-21T22:19:00Z">
          <w:pPr>
            <w:ind w:firstLine="0"/>
          </w:pPr>
        </w:pPrChange>
      </w:pPr>
      <w:ins w:id="4482" w:author="Dénes CSALA" w:date="2016-07-21T22:18:00Z">
        <w:r>
          <w:t>Saint Lucia</w:t>
        </w:r>
      </w:ins>
    </w:p>
    <w:p w14:paraId="5BE2E523" w14:textId="77777777" w:rsidR="00120A3D" w:rsidRDefault="00120A3D">
      <w:pPr>
        <w:spacing w:after="0" w:line="240" w:lineRule="auto"/>
        <w:ind w:right="-1481" w:firstLine="0"/>
        <w:rPr>
          <w:ins w:id="4483" w:author="Dénes CSALA" w:date="2016-07-21T22:18:00Z"/>
        </w:rPr>
        <w:pPrChange w:id="4484" w:author="Dénes CSALA" w:date="2016-07-21T22:19:00Z">
          <w:pPr>
            <w:ind w:firstLine="0"/>
          </w:pPr>
        </w:pPrChange>
      </w:pPr>
      <w:ins w:id="4485" w:author="Dénes CSALA" w:date="2016-07-21T22:18:00Z">
        <w:r>
          <w:t>St. Vincent &amp; the Grn.</w:t>
        </w:r>
      </w:ins>
    </w:p>
    <w:p w14:paraId="2A7D67FA" w14:textId="77777777" w:rsidR="00120A3D" w:rsidRDefault="00120A3D">
      <w:pPr>
        <w:spacing w:after="0" w:line="240" w:lineRule="auto"/>
        <w:ind w:right="-1481" w:firstLine="0"/>
        <w:rPr>
          <w:ins w:id="4486" w:author="Dénes CSALA" w:date="2016-07-21T22:18:00Z"/>
        </w:rPr>
        <w:pPrChange w:id="4487" w:author="Dénes CSALA" w:date="2016-07-21T22:19:00Z">
          <w:pPr>
            <w:ind w:firstLine="0"/>
          </w:pPr>
        </w:pPrChange>
      </w:pPr>
      <w:ins w:id="4488" w:author="Dénes CSALA" w:date="2016-07-21T22:18:00Z">
        <w:r>
          <w:t>Samoa</w:t>
        </w:r>
      </w:ins>
    </w:p>
    <w:p w14:paraId="280AA9C1" w14:textId="77777777" w:rsidR="00120A3D" w:rsidRDefault="00120A3D">
      <w:pPr>
        <w:spacing w:after="0" w:line="240" w:lineRule="auto"/>
        <w:ind w:right="-1481" w:firstLine="0"/>
        <w:rPr>
          <w:ins w:id="4489" w:author="Dénes CSALA" w:date="2016-07-21T22:18:00Z"/>
        </w:rPr>
        <w:pPrChange w:id="4490" w:author="Dénes CSALA" w:date="2016-07-21T22:19:00Z">
          <w:pPr>
            <w:ind w:firstLine="0"/>
          </w:pPr>
        </w:pPrChange>
      </w:pPr>
      <w:ins w:id="4491" w:author="Dénes CSALA" w:date="2016-07-21T22:18:00Z">
        <w:r>
          <w:t>Sao Tome &amp; Principe</w:t>
        </w:r>
      </w:ins>
    </w:p>
    <w:p w14:paraId="3C1F12FA" w14:textId="77777777" w:rsidR="00120A3D" w:rsidRDefault="00120A3D">
      <w:pPr>
        <w:spacing w:after="0" w:line="240" w:lineRule="auto"/>
        <w:ind w:right="-1481" w:firstLine="0"/>
        <w:rPr>
          <w:ins w:id="4492" w:author="Dénes CSALA" w:date="2016-07-21T22:18:00Z"/>
        </w:rPr>
        <w:pPrChange w:id="4493" w:author="Dénes CSALA" w:date="2016-07-21T22:19:00Z">
          <w:pPr>
            <w:ind w:firstLine="0"/>
          </w:pPr>
        </w:pPrChange>
      </w:pPr>
      <w:ins w:id="4494" w:author="Dénes CSALA" w:date="2016-07-21T22:18:00Z">
        <w:r>
          <w:t>Saudi Arabia</w:t>
        </w:r>
      </w:ins>
    </w:p>
    <w:p w14:paraId="0F27CDB3" w14:textId="77777777" w:rsidR="00120A3D" w:rsidRDefault="00120A3D">
      <w:pPr>
        <w:spacing w:after="0" w:line="240" w:lineRule="auto"/>
        <w:ind w:right="-1481" w:firstLine="0"/>
        <w:rPr>
          <w:ins w:id="4495" w:author="Dénes CSALA" w:date="2016-07-21T22:18:00Z"/>
        </w:rPr>
        <w:pPrChange w:id="4496" w:author="Dénes CSALA" w:date="2016-07-21T22:19:00Z">
          <w:pPr>
            <w:ind w:firstLine="0"/>
          </w:pPr>
        </w:pPrChange>
      </w:pPr>
      <w:ins w:id="4497" w:author="Dénes CSALA" w:date="2016-07-21T22:18:00Z">
        <w:r>
          <w:t>Senegal</w:t>
        </w:r>
      </w:ins>
    </w:p>
    <w:p w14:paraId="050B0D72" w14:textId="77777777" w:rsidR="00120A3D" w:rsidRDefault="00120A3D">
      <w:pPr>
        <w:spacing w:after="0" w:line="240" w:lineRule="auto"/>
        <w:ind w:right="-1481" w:firstLine="0"/>
        <w:rPr>
          <w:ins w:id="4498" w:author="Dénes CSALA" w:date="2016-07-21T22:18:00Z"/>
        </w:rPr>
        <w:pPrChange w:id="4499" w:author="Dénes CSALA" w:date="2016-07-21T22:19:00Z">
          <w:pPr>
            <w:ind w:firstLine="0"/>
          </w:pPr>
        </w:pPrChange>
      </w:pPr>
      <w:ins w:id="4500" w:author="Dénes CSALA" w:date="2016-07-21T22:18:00Z">
        <w:r>
          <w:t>Serbia</w:t>
        </w:r>
      </w:ins>
    </w:p>
    <w:p w14:paraId="140F717C" w14:textId="77777777" w:rsidR="00120A3D" w:rsidRDefault="00120A3D">
      <w:pPr>
        <w:spacing w:after="0" w:line="240" w:lineRule="auto"/>
        <w:ind w:right="-1481" w:firstLine="0"/>
        <w:rPr>
          <w:ins w:id="4501" w:author="Dénes CSALA" w:date="2016-07-21T22:18:00Z"/>
        </w:rPr>
        <w:pPrChange w:id="4502" w:author="Dénes CSALA" w:date="2016-07-21T22:19:00Z">
          <w:pPr>
            <w:ind w:firstLine="0"/>
          </w:pPr>
        </w:pPrChange>
      </w:pPr>
      <w:ins w:id="4503" w:author="Dénes CSALA" w:date="2016-07-21T22:18:00Z">
        <w:r>
          <w:t>Seychelles</w:t>
        </w:r>
      </w:ins>
    </w:p>
    <w:p w14:paraId="2F8155D3" w14:textId="77777777" w:rsidR="00120A3D" w:rsidRDefault="00120A3D">
      <w:pPr>
        <w:spacing w:after="0" w:line="240" w:lineRule="auto"/>
        <w:ind w:right="-1481" w:firstLine="0"/>
        <w:rPr>
          <w:ins w:id="4504" w:author="Dénes CSALA" w:date="2016-07-21T22:18:00Z"/>
        </w:rPr>
        <w:pPrChange w:id="4505" w:author="Dénes CSALA" w:date="2016-07-21T22:19:00Z">
          <w:pPr>
            <w:ind w:firstLine="0"/>
          </w:pPr>
        </w:pPrChange>
      </w:pPr>
      <w:ins w:id="4506" w:author="Dénes CSALA" w:date="2016-07-21T22:18:00Z">
        <w:r>
          <w:t>Sierra Leone</w:t>
        </w:r>
      </w:ins>
    </w:p>
    <w:p w14:paraId="0FC646D6" w14:textId="77777777" w:rsidR="00120A3D" w:rsidRDefault="00120A3D">
      <w:pPr>
        <w:spacing w:after="0" w:line="240" w:lineRule="auto"/>
        <w:ind w:right="-1481" w:firstLine="0"/>
        <w:rPr>
          <w:ins w:id="4507" w:author="Dénes CSALA" w:date="2016-07-21T22:18:00Z"/>
        </w:rPr>
        <w:pPrChange w:id="4508" w:author="Dénes CSALA" w:date="2016-07-21T22:19:00Z">
          <w:pPr>
            <w:ind w:firstLine="0"/>
          </w:pPr>
        </w:pPrChange>
      </w:pPr>
      <w:ins w:id="4509" w:author="Dénes CSALA" w:date="2016-07-21T22:18:00Z">
        <w:r>
          <w:t>Singapore</w:t>
        </w:r>
      </w:ins>
    </w:p>
    <w:p w14:paraId="449848A6" w14:textId="77777777" w:rsidR="00120A3D" w:rsidRDefault="00120A3D">
      <w:pPr>
        <w:spacing w:after="0" w:line="240" w:lineRule="auto"/>
        <w:ind w:right="-1481" w:firstLine="0"/>
        <w:rPr>
          <w:ins w:id="4510" w:author="Dénes CSALA" w:date="2016-07-21T22:18:00Z"/>
        </w:rPr>
        <w:pPrChange w:id="4511" w:author="Dénes CSALA" w:date="2016-07-21T22:19:00Z">
          <w:pPr>
            <w:ind w:firstLine="0"/>
          </w:pPr>
        </w:pPrChange>
      </w:pPr>
      <w:ins w:id="4512" w:author="Dénes CSALA" w:date="2016-07-21T22:18:00Z">
        <w:r>
          <w:t>Slovakia</w:t>
        </w:r>
      </w:ins>
    </w:p>
    <w:p w14:paraId="2127D808" w14:textId="77777777" w:rsidR="00120A3D" w:rsidRDefault="00120A3D">
      <w:pPr>
        <w:spacing w:after="0" w:line="240" w:lineRule="auto"/>
        <w:ind w:right="-1481" w:firstLine="0"/>
        <w:rPr>
          <w:ins w:id="4513" w:author="Dénes CSALA" w:date="2016-07-21T22:18:00Z"/>
        </w:rPr>
        <w:pPrChange w:id="4514" w:author="Dénes CSALA" w:date="2016-07-21T22:19:00Z">
          <w:pPr>
            <w:ind w:firstLine="0"/>
          </w:pPr>
        </w:pPrChange>
      </w:pPr>
      <w:ins w:id="4515" w:author="Dénes CSALA" w:date="2016-07-21T22:18:00Z">
        <w:r>
          <w:t>Slovenia</w:t>
        </w:r>
      </w:ins>
    </w:p>
    <w:p w14:paraId="10976893" w14:textId="77777777" w:rsidR="00120A3D" w:rsidRDefault="00120A3D">
      <w:pPr>
        <w:spacing w:after="0" w:line="240" w:lineRule="auto"/>
        <w:ind w:right="-1481" w:firstLine="0"/>
        <w:rPr>
          <w:ins w:id="4516" w:author="Dénes CSALA" w:date="2016-07-21T22:18:00Z"/>
        </w:rPr>
        <w:pPrChange w:id="4517" w:author="Dénes CSALA" w:date="2016-07-21T22:19:00Z">
          <w:pPr>
            <w:ind w:firstLine="0"/>
          </w:pPr>
        </w:pPrChange>
      </w:pPr>
      <w:ins w:id="4518" w:author="Dénes CSALA" w:date="2016-07-21T22:18:00Z">
        <w:r>
          <w:t>Solomon Islands</w:t>
        </w:r>
      </w:ins>
    </w:p>
    <w:p w14:paraId="1B9395B0" w14:textId="77777777" w:rsidR="00120A3D" w:rsidRDefault="00120A3D">
      <w:pPr>
        <w:spacing w:after="0" w:line="240" w:lineRule="auto"/>
        <w:ind w:right="-1481" w:firstLine="0"/>
        <w:rPr>
          <w:ins w:id="4519" w:author="Dénes CSALA" w:date="2016-07-21T22:18:00Z"/>
        </w:rPr>
        <w:pPrChange w:id="4520" w:author="Dénes CSALA" w:date="2016-07-21T22:19:00Z">
          <w:pPr>
            <w:ind w:firstLine="0"/>
          </w:pPr>
        </w:pPrChange>
      </w:pPr>
      <w:ins w:id="4521" w:author="Dénes CSALA" w:date="2016-07-21T22:18:00Z">
        <w:r>
          <w:t>Somalia</w:t>
        </w:r>
      </w:ins>
    </w:p>
    <w:p w14:paraId="07E242F4" w14:textId="77777777" w:rsidR="00120A3D" w:rsidRDefault="00120A3D">
      <w:pPr>
        <w:spacing w:after="0" w:line="240" w:lineRule="auto"/>
        <w:ind w:right="-1481" w:firstLine="0"/>
        <w:rPr>
          <w:ins w:id="4522" w:author="Dénes CSALA" w:date="2016-07-21T22:18:00Z"/>
        </w:rPr>
        <w:pPrChange w:id="4523" w:author="Dénes CSALA" w:date="2016-07-21T22:19:00Z">
          <w:pPr>
            <w:ind w:firstLine="0"/>
          </w:pPr>
        </w:pPrChange>
      </w:pPr>
      <w:ins w:id="4524" w:author="Dénes CSALA" w:date="2016-07-21T22:18:00Z">
        <w:r>
          <w:t>South Africa</w:t>
        </w:r>
      </w:ins>
    </w:p>
    <w:p w14:paraId="0E2F3F18" w14:textId="77777777" w:rsidR="00120A3D" w:rsidRDefault="00120A3D">
      <w:pPr>
        <w:spacing w:after="0" w:line="240" w:lineRule="auto"/>
        <w:ind w:right="-1481" w:firstLine="0"/>
        <w:rPr>
          <w:ins w:id="4525" w:author="Dénes CSALA" w:date="2016-07-21T22:18:00Z"/>
        </w:rPr>
        <w:pPrChange w:id="4526" w:author="Dénes CSALA" w:date="2016-07-21T22:19:00Z">
          <w:pPr>
            <w:ind w:firstLine="0"/>
          </w:pPr>
        </w:pPrChange>
      </w:pPr>
      <w:ins w:id="4527" w:author="Dénes CSALA" w:date="2016-07-21T22:18:00Z">
        <w:r>
          <w:t>Spain</w:t>
        </w:r>
      </w:ins>
    </w:p>
    <w:p w14:paraId="459434E4" w14:textId="77777777" w:rsidR="00120A3D" w:rsidRDefault="00120A3D">
      <w:pPr>
        <w:spacing w:after="0" w:line="240" w:lineRule="auto"/>
        <w:ind w:right="-1481" w:firstLine="0"/>
        <w:rPr>
          <w:ins w:id="4528" w:author="Dénes CSALA" w:date="2016-07-21T22:18:00Z"/>
        </w:rPr>
        <w:pPrChange w:id="4529" w:author="Dénes CSALA" w:date="2016-07-21T22:19:00Z">
          <w:pPr>
            <w:ind w:firstLine="0"/>
          </w:pPr>
        </w:pPrChange>
      </w:pPr>
      <w:ins w:id="4530" w:author="Dénes CSALA" w:date="2016-07-21T22:18:00Z">
        <w:r>
          <w:t>Sri Lanka</w:t>
        </w:r>
      </w:ins>
    </w:p>
    <w:p w14:paraId="61BDD901" w14:textId="77777777" w:rsidR="00120A3D" w:rsidRDefault="00120A3D">
      <w:pPr>
        <w:spacing w:after="0" w:line="240" w:lineRule="auto"/>
        <w:ind w:right="-1481" w:firstLine="0"/>
        <w:rPr>
          <w:ins w:id="4531" w:author="Dénes CSALA" w:date="2016-07-21T22:18:00Z"/>
        </w:rPr>
        <w:pPrChange w:id="4532" w:author="Dénes CSALA" w:date="2016-07-21T22:19:00Z">
          <w:pPr>
            <w:ind w:firstLine="0"/>
          </w:pPr>
        </w:pPrChange>
      </w:pPr>
      <w:ins w:id="4533" w:author="Dénes CSALA" w:date="2016-07-21T22:18:00Z">
        <w:r>
          <w:t>Palestine</w:t>
        </w:r>
      </w:ins>
    </w:p>
    <w:p w14:paraId="4B3AF4D2" w14:textId="77777777" w:rsidR="00120A3D" w:rsidRDefault="00120A3D">
      <w:pPr>
        <w:spacing w:after="0" w:line="240" w:lineRule="auto"/>
        <w:ind w:right="-1481" w:firstLine="0"/>
        <w:rPr>
          <w:ins w:id="4534" w:author="Dénes CSALA" w:date="2016-07-21T22:18:00Z"/>
        </w:rPr>
        <w:pPrChange w:id="4535" w:author="Dénes CSALA" w:date="2016-07-21T22:19:00Z">
          <w:pPr>
            <w:ind w:firstLine="0"/>
          </w:pPr>
        </w:pPrChange>
      </w:pPr>
      <w:ins w:id="4536" w:author="Dénes CSALA" w:date="2016-07-21T22:18:00Z">
        <w:r>
          <w:t>Sudan</w:t>
        </w:r>
      </w:ins>
    </w:p>
    <w:p w14:paraId="2FCF06FD" w14:textId="77777777" w:rsidR="00120A3D" w:rsidRDefault="00120A3D">
      <w:pPr>
        <w:spacing w:after="0" w:line="240" w:lineRule="auto"/>
        <w:ind w:right="-1481" w:firstLine="0"/>
        <w:rPr>
          <w:ins w:id="4537" w:author="Dénes CSALA" w:date="2016-07-21T22:18:00Z"/>
        </w:rPr>
        <w:pPrChange w:id="4538" w:author="Dénes CSALA" w:date="2016-07-21T22:19:00Z">
          <w:pPr>
            <w:ind w:firstLine="0"/>
          </w:pPr>
        </w:pPrChange>
      </w:pPr>
      <w:ins w:id="4539" w:author="Dénes CSALA" w:date="2016-07-21T22:18:00Z">
        <w:r>
          <w:t>Suriname</w:t>
        </w:r>
      </w:ins>
    </w:p>
    <w:p w14:paraId="344BE490" w14:textId="77777777" w:rsidR="00120A3D" w:rsidRDefault="00120A3D">
      <w:pPr>
        <w:spacing w:after="0" w:line="240" w:lineRule="auto"/>
        <w:ind w:right="-1481" w:firstLine="0"/>
        <w:rPr>
          <w:ins w:id="4540" w:author="Dénes CSALA" w:date="2016-07-21T22:18:00Z"/>
        </w:rPr>
        <w:pPrChange w:id="4541" w:author="Dénes CSALA" w:date="2016-07-21T22:19:00Z">
          <w:pPr>
            <w:ind w:firstLine="0"/>
          </w:pPr>
        </w:pPrChange>
      </w:pPr>
      <w:ins w:id="4542" w:author="Dénes CSALA" w:date="2016-07-21T22:18:00Z">
        <w:r>
          <w:t>Swaziland</w:t>
        </w:r>
      </w:ins>
    </w:p>
    <w:p w14:paraId="5E8C3B2F" w14:textId="77777777" w:rsidR="00120A3D" w:rsidRDefault="00120A3D">
      <w:pPr>
        <w:spacing w:after="0" w:line="240" w:lineRule="auto"/>
        <w:ind w:right="-1481" w:firstLine="0"/>
        <w:rPr>
          <w:ins w:id="4543" w:author="Dénes CSALA" w:date="2016-07-21T22:18:00Z"/>
        </w:rPr>
        <w:pPrChange w:id="4544" w:author="Dénes CSALA" w:date="2016-07-21T22:19:00Z">
          <w:pPr>
            <w:ind w:firstLine="0"/>
          </w:pPr>
        </w:pPrChange>
      </w:pPr>
      <w:ins w:id="4545" w:author="Dénes CSALA" w:date="2016-07-21T22:18:00Z">
        <w:r>
          <w:t>Sweden</w:t>
        </w:r>
      </w:ins>
    </w:p>
    <w:p w14:paraId="44C74FDE" w14:textId="77777777" w:rsidR="00120A3D" w:rsidRDefault="00120A3D">
      <w:pPr>
        <w:spacing w:after="0" w:line="240" w:lineRule="auto"/>
        <w:ind w:right="-1481" w:firstLine="0"/>
        <w:rPr>
          <w:ins w:id="4546" w:author="Dénes CSALA" w:date="2016-07-21T22:18:00Z"/>
        </w:rPr>
        <w:pPrChange w:id="4547" w:author="Dénes CSALA" w:date="2016-07-21T22:19:00Z">
          <w:pPr>
            <w:ind w:firstLine="0"/>
          </w:pPr>
        </w:pPrChange>
      </w:pPr>
      <w:ins w:id="4548" w:author="Dénes CSALA" w:date="2016-07-21T22:18:00Z">
        <w:r>
          <w:t>Switzerland</w:t>
        </w:r>
      </w:ins>
    </w:p>
    <w:p w14:paraId="2D4FD0AA" w14:textId="77777777" w:rsidR="00120A3D" w:rsidRDefault="00120A3D">
      <w:pPr>
        <w:spacing w:after="0" w:line="240" w:lineRule="auto"/>
        <w:ind w:right="-1481" w:firstLine="0"/>
        <w:rPr>
          <w:ins w:id="4549" w:author="Dénes CSALA" w:date="2016-07-21T22:18:00Z"/>
        </w:rPr>
        <w:pPrChange w:id="4550" w:author="Dénes CSALA" w:date="2016-07-21T22:19:00Z">
          <w:pPr>
            <w:ind w:firstLine="0"/>
          </w:pPr>
        </w:pPrChange>
      </w:pPr>
      <w:ins w:id="4551" w:author="Dénes CSALA" w:date="2016-07-21T22:18:00Z">
        <w:r>
          <w:t>Syria</w:t>
        </w:r>
      </w:ins>
    </w:p>
    <w:p w14:paraId="6A04DB81" w14:textId="77777777" w:rsidR="00120A3D" w:rsidRDefault="00120A3D">
      <w:pPr>
        <w:spacing w:after="0" w:line="240" w:lineRule="auto"/>
        <w:ind w:right="-1481" w:firstLine="0"/>
        <w:rPr>
          <w:ins w:id="4552" w:author="Dénes CSALA" w:date="2016-07-21T22:18:00Z"/>
        </w:rPr>
        <w:pPrChange w:id="4553" w:author="Dénes CSALA" w:date="2016-07-21T22:19:00Z">
          <w:pPr>
            <w:ind w:firstLine="0"/>
          </w:pPr>
        </w:pPrChange>
      </w:pPr>
      <w:ins w:id="4554" w:author="Dénes CSALA" w:date="2016-07-21T22:18:00Z">
        <w:r>
          <w:t>Tajikistan</w:t>
        </w:r>
      </w:ins>
    </w:p>
    <w:p w14:paraId="5765C438" w14:textId="77777777" w:rsidR="00120A3D" w:rsidRDefault="00120A3D">
      <w:pPr>
        <w:spacing w:after="0" w:line="240" w:lineRule="auto"/>
        <w:ind w:right="-1481" w:firstLine="0"/>
        <w:rPr>
          <w:ins w:id="4555" w:author="Dénes CSALA" w:date="2016-07-21T22:18:00Z"/>
        </w:rPr>
        <w:pPrChange w:id="4556" w:author="Dénes CSALA" w:date="2016-07-21T22:19:00Z">
          <w:pPr>
            <w:ind w:firstLine="0"/>
          </w:pPr>
        </w:pPrChange>
      </w:pPr>
      <w:ins w:id="4557" w:author="Dénes CSALA" w:date="2016-07-21T22:18:00Z">
        <w:r>
          <w:t>Thailand</w:t>
        </w:r>
      </w:ins>
    </w:p>
    <w:p w14:paraId="762588CF" w14:textId="77777777" w:rsidR="00120A3D" w:rsidRDefault="00120A3D">
      <w:pPr>
        <w:spacing w:after="0" w:line="240" w:lineRule="auto"/>
        <w:ind w:right="-1481" w:firstLine="0"/>
        <w:rPr>
          <w:ins w:id="4558" w:author="Dénes CSALA" w:date="2016-07-21T22:18:00Z"/>
        </w:rPr>
        <w:pPrChange w:id="4559" w:author="Dénes CSALA" w:date="2016-07-21T22:19:00Z">
          <w:pPr>
            <w:ind w:firstLine="0"/>
          </w:pPr>
        </w:pPrChange>
      </w:pPr>
      <w:ins w:id="4560" w:author="Dénes CSALA" w:date="2016-07-21T22:18:00Z">
        <w:r>
          <w:t>Macedonia</w:t>
        </w:r>
      </w:ins>
    </w:p>
    <w:p w14:paraId="18FE5FB1" w14:textId="77777777" w:rsidR="00120A3D" w:rsidRDefault="00120A3D">
      <w:pPr>
        <w:spacing w:after="0" w:line="240" w:lineRule="auto"/>
        <w:ind w:right="-1481" w:firstLine="0"/>
        <w:rPr>
          <w:ins w:id="4561" w:author="Dénes CSALA" w:date="2016-07-21T22:18:00Z"/>
        </w:rPr>
        <w:pPrChange w:id="4562" w:author="Dénes CSALA" w:date="2016-07-21T22:19:00Z">
          <w:pPr>
            <w:ind w:firstLine="0"/>
          </w:pPr>
        </w:pPrChange>
      </w:pPr>
      <w:ins w:id="4563" w:author="Dénes CSALA" w:date="2016-07-21T22:18:00Z">
        <w:r>
          <w:t>East Timor</w:t>
        </w:r>
      </w:ins>
    </w:p>
    <w:p w14:paraId="71A9D1C1" w14:textId="77777777" w:rsidR="00120A3D" w:rsidRDefault="00120A3D">
      <w:pPr>
        <w:spacing w:after="0" w:line="240" w:lineRule="auto"/>
        <w:ind w:right="-1481" w:firstLine="0"/>
        <w:rPr>
          <w:ins w:id="4564" w:author="Dénes CSALA" w:date="2016-07-21T22:18:00Z"/>
        </w:rPr>
        <w:pPrChange w:id="4565" w:author="Dénes CSALA" w:date="2016-07-21T22:19:00Z">
          <w:pPr>
            <w:ind w:firstLine="0"/>
          </w:pPr>
        </w:pPrChange>
      </w:pPr>
      <w:ins w:id="4566" w:author="Dénes CSALA" w:date="2016-07-21T22:18:00Z">
        <w:r>
          <w:t>Togo</w:t>
        </w:r>
      </w:ins>
    </w:p>
    <w:p w14:paraId="1AE0CBC2" w14:textId="77777777" w:rsidR="00120A3D" w:rsidRDefault="00120A3D">
      <w:pPr>
        <w:spacing w:after="0" w:line="240" w:lineRule="auto"/>
        <w:ind w:right="-1481" w:firstLine="0"/>
        <w:rPr>
          <w:ins w:id="4567" w:author="Dénes CSALA" w:date="2016-07-21T22:18:00Z"/>
        </w:rPr>
        <w:pPrChange w:id="4568" w:author="Dénes CSALA" w:date="2016-07-21T22:19:00Z">
          <w:pPr>
            <w:ind w:firstLine="0"/>
          </w:pPr>
        </w:pPrChange>
      </w:pPr>
      <w:ins w:id="4569" w:author="Dénes CSALA" w:date="2016-07-21T22:18:00Z">
        <w:r>
          <w:t>Tonga</w:t>
        </w:r>
      </w:ins>
    </w:p>
    <w:p w14:paraId="3CF581A8" w14:textId="77777777" w:rsidR="00120A3D" w:rsidRDefault="00120A3D">
      <w:pPr>
        <w:spacing w:after="0" w:line="240" w:lineRule="auto"/>
        <w:ind w:right="-1481" w:firstLine="0"/>
        <w:rPr>
          <w:ins w:id="4570" w:author="Dénes CSALA" w:date="2016-07-21T22:18:00Z"/>
        </w:rPr>
        <w:pPrChange w:id="4571" w:author="Dénes CSALA" w:date="2016-07-21T22:19:00Z">
          <w:pPr>
            <w:ind w:firstLine="0"/>
          </w:pPr>
        </w:pPrChange>
      </w:pPr>
      <w:ins w:id="4572" w:author="Dénes CSALA" w:date="2016-07-21T22:18:00Z">
        <w:r>
          <w:t>Trinidad and Tobago</w:t>
        </w:r>
      </w:ins>
    </w:p>
    <w:p w14:paraId="317BDC01" w14:textId="77777777" w:rsidR="00120A3D" w:rsidRDefault="00120A3D">
      <w:pPr>
        <w:spacing w:after="0" w:line="240" w:lineRule="auto"/>
        <w:ind w:right="-1481" w:firstLine="0"/>
        <w:rPr>
          <w:ins w:id="4573" w:author="Dénes CSALA" w:date="2016-07-21T22:18:00Z"/>
        </w:rPr>
        <w:pPrChange w:id="4574" w:author="Dénes CSALA" w:date="2016-07-21T22:19:00Z">
          <w:pPr>
            <w:ind w:firstLine="0"/>
          </w:pPr>
        </w:pPrChange>
      </w:pPr>
      <w:ins w:id="4575" w:author="Dénes CSALA" w:date="2016-07-21T22:18:00Z">
        <w:r>
          <w:t>Tunisia</w:t>
        </w:r>
      </w:ins>
    </w:p>
    <w:p w14:paraId="77B3E142" w14:textId="77777777" w:rsidR="00120A3D" w:rsidRDefault="00120A3D">
      <w:pPr>
        <w:spacing w:after="0" w:line="240" w:lineRule="auto"/>
        <w:ind w:right="-1481" w:firstLine="0"/>
        <w:rPr>
          <w:ins w:id="4576" w:author="Dénes CSALA" w:date="2016-07-21T22:18:00Z"/>
        </w:rPr>
        <w:pPrChange w:id="4577" w:author="Dénes CSALA" w:date="2016-07-21T22:19:00Z">
          <w:pPr>
            <w:ind w:firstLine="0"/>
          </w:pPr>
        </w:pPrChange>
      </w:pPr>
      <w:ins w:id="4578" w:author="Dénes CSALA" w:date="2016-07-21T22:18:00Z">
        <w:r>
          <w:t>Turkey</w:t>
        </w:r>
      </w:ins>
    </w:p>
    <w:p w14:paraId="4AD5AB72" w14:textId="77777777" w:rsidR="00120A3D" w:rsidRDefault="00120A3D">
      <w:pPr>
        <w:spacing w:after="0" w:line="240" w:lineRule="auto"/>
        <w:ind w:right="-1481" w:firstLine="0"/>
        <w:rPr>
          <w:ins w:id="4579" w:author="Dénes CSALA" w:date="2016-07-21T22:18:00Z"/>
        </w:rPr>
        <w:pPrChange w:id="4580" w:author="Dénes CSALA" w:date="2016-07-21T22:19:00Z">
          <w:pPr>
            <w:ind w:firstLine="0"/>
          </w:pPr>
        </w:pPrChange>
      </w:pPr>
      <w:ins w:id="4581" w:author="Dénes CSALA" w:date="2016-07-21T22:18:00Z">
        <w:r>
          <w:t>Turkmenistan</w:t>
        </w:r>
      </w:ins>
    </w:p>
    <w:p w14:paraId="021F01AB" w14:textId="77777777" w:rsidR="00120A3D" w:rsidRDefault="00120A3D">
      <w:pPr>
        <w:spacing w:after="0" w:line="240" w:lineRule="auto"/>
        <w:ind w:right="-1481" w:firstLine="0"/>
        <w:rPr>
          <w:ins w:id="4582" w:author="Dénes CSALA" w:date="2016-07-21T22:18:00Z"/>
        </w:rPr>
        <w:pPrChange w:id="4583" w:author="Dénes CSALA" w:date="2016-07-21T22:19:00Z">
          <w:pPr>
            <w:ind w:firstLine="0"/>
          </w:pPr>
        </w:pPrChange>
      </w:pPr>
      <w:ins w:id="4584" w:author="Dénes CSALA" w:date="2016-07-21T22:18:00Z">
        <w:r>
          <w:t>Uganda</w:t>
        </w:r>
      </w:ins>
    </w:p>
    <w:p w14:paraId="7A8FBB02" w14:textId="77777777" w:rsidR="00120A3D" w:rsidRDefault="00120A3D">
      <w:pPr>
        <w:spacing w:after="0" w:line="240" w:lineRule="auto"/>
        <w:ind w:right="-1481" w:firstLine="0"/>
        <w:rPr>
          <w:ins w:id="4585" w:author="Dénes CSALA" w:date="2016-07-21T22:18:00Z"/>
        </w:rPr>
        <w:pPrChange w:id="4586" w:author="Dénes CSALA" w:date="2016-07-21T22:19:00Z">
          <w:pPr>
            <w:ind w:firstLine="0"/>
          </w:pPr>
        </w:pPrChange>
      </w:pPr>
      <w:ins w:id="4587" w:author="Dénes CSALA" w:date="2016-07-21T22:18:00Z">
        <w:r>
          <w:t>Ukraine</w:t>
        </w:r>
      </w:ins>
    </w:p>
    <w:p w14:paraId="77063D47" w14:textId="77777777" w:rsidR="00120A3D" w:rsidRDefault="00120A3D">
      <w:pPr>
        <w:spacing w:after="0" w:line="240" w:lineRule="auto"/>
        <w:ind w:right="-1481" w:firstLine="0"/>
        <w:rPr>
          <w:ins w:id="4588" w:author="Dénes CSALA" w:date="2016-07-21T22:18:00Z"/>
        </w:rPr>
        <w:pPrChange w:id="4589" w:author="Dénes CSALA" w:date="2016-07-21T22:19:00Z">
          <w:pPr>
            <w:ind w:firstLine="0"/>
          </w:pPr>
        </w:pPrChange>
      </w:pPr>
      <w:ins w:id="4590" w:author="Dénes CSALA" w:date="2016-07-21T22:18:00Z">
        <w:r>
          <w:t>UAE</w:t>
        </w:r>
      </w:ins>
    </w:p>
    <w:p w14:paraId="4569BFCF" w14:textId="77777777" w:rsidR="00120A3D" w:rsidRDefault="00120A3D">
      <w:pPr>
        <w:spacing w:after="0" w:line="240" w:lineRule="auto"/>
        <w:ind w:right="-1481" w:firstLine="0"/>
        <w:rPr>
          <w:ins w:id="4591" w:author="Dénes CSALA" w:date="2016-07-21T22:18:00Z"/>
        </w:rPr>
        <w:pPrChange w:id="4592" w:author="Dénes CSALA" w:date="2016-07-21T22:19:00Z">
          <w:pPr>
            <w:ind w:firstLine="0"/>
          </w:pPr>
        </w:pPrChange>
      </w:pPr>
      <w:ins w:id="4593" w:author="Dénes CSALA" w:date="2016-07-21T22:18:00Z">
        <w:r>
          <w:t>United Kingdom</w:t>
        </w:r>
      </w:ins>
    </w:p>
    <w:p w14:paraId="04F03B26" w14:textId="77777777" w:rsidR="00120A3D" w:rsidRDefault="00120A3D">
      <w:pPr>
        <w:spacing w:after="0" w:line="240" w:lineRule="auto"/>
        <w:ind w:right="-1481" w:firstLine="0"/>
        <w:rPr>
          <w:ins w:id="4594" w:author="Dénes CSALA" w:date="2016-07-21T22:18:00Z"/>
        </w:rPr>
        <w:pPrChange w:id="4595" w:author="Dénes CSALA" w:date="2016-07-21T22:19:00Z">
          <w:pPr>
            <w:ind w:firstLine="0"/>
          </w:pPr>
        </w:pPrChange>
      </w:pPr>
      <w:ins w:id="4596" w:author="Dénes CSALA" w:date="2016-07-21T22:18:00Z">
        <w:r>
          <w:t>Tanzania</w:t>
        </w:r>
      </w:ins>
    </w:p>
    <w:p w14:paraId="0F19D735" w14:textId="77777777" w:rsidR="00120A3D" w:rsidRDefault="00120A3D">
      <w:pPr>
        <w:spacing w:after="0" w:line="240" w:lineRule="auto"/>
        <w:ind w:right="-1481" w:firstLine="0"/>
        <w:rPr>
          <w:ins w:id="4597" w:author="Dénes CSALA" w:date="2016-07-21T22:18:00Z"/>
        </w:rPr>
        <w:pPrChange w:id="4598" w:author="Dénes CSALA" w:date="2016-07-21T22:19:00Z">
          <w:pPr>
            <w:ind w:firstLine="0"/>
          </w:pPr>
        </w:pPrChange>
      </w:pPr>
      <w:ins w:id="4599" w:author="Dénes CSALA" w:date="2016-07-21T22:18:00Z">
        <w:r>
          <w:t>US VI</w:t>
        </w:r>
      </w:ins>
    </w:p>
    <w:p w14:paraId="6D61BAC8" w14:textId="77777777" w:rsidR="00120A3D" w:rsidRDefault="00120A3D">
      <w:pPr>
        <w:spacing w:after="0" w:line="240" w:lineRule="auto"/>
        <w:ind w:right="-1481" w:firstLine="0"/>
        <w:rPr>
          <w:ins w:id="4600" w:author="Dénes CSALA" w:date="2016-07-21T22:18:00Z"/>
        </w:rPr>
        <w:pPrChange w:id="4601" w:author="Dénes CSALA" w:date="2016-07-21T22:19:00Z">
          <w:pPr>
            <w:ind w:firstLine="0"/>
          </w:pPr>
        </w:pPrChange>
      </w:pPr>
      <w:ins w:id="4602" w:author="Dénes CSALA" w:date="2016-07-21T22:18:00Z">
        <w:r>
          <w:t>USA</w:t>
        </w:r>
      </w:ins>
    </w:p>
    <w:p w14:paraId="59478324" w14:textId="77777777" w:rsidR="00120A3D" w:rsidRDefault="00120A3D">
      <w:pPr>
        <w:spacing w:after="0" w:line="240" w:lineRule="auto"/>
        <w:ind w:right="-1481" w:firstLine="0"/>
        <w:rPr>
          <w:ins w:id="4603" w:author="Dénes CSALA" w:date="2016-07-21T22:18:00Z"/>
        </w:rPr>
        <w:pPrChange w:id="4604" w:author="Dénes CSALA" w:date="2016-07-21T22:19:00Z">
          <w:pPr>
            <w:ind w:firstLine="0"/>
          </w:pPr>
        </w:pPrChange>
      </w:pPr>
      <w:ins w:id="4605" w:author="Dénes CSALA" w:date="2016-07-21T22:18:00Z">
        <w:r>
          <w:t>Uruguay</w:t>
        </w:r>
      </w:ins>
    </w:p>
    <w:p w14:paraId="277ED8EB" w14:textId="77777777" w:rsidR="00120A3D" w:rsidRDefault="00120A3D">
      <w:pPr>
        <w:spacing w:after="0" w:line="240" w:lineRule="auto"/>
        <w:ind w:right="-1481" w:firstLine="0"/>
        <w:rPr>
          <w:ins w:id="4606" w:author="Dénes CSALA" w:date="2016-07-21T22:18:00Z"/>
        </w:rPr>
        <w:pPrChange w:id="4607" w:author="Dénes CSALA" w:date="2016-07-21T22:19:00Z">
          <w:pPr>
            <w:ind w:firstLine="0"/>
          </w:pPr>
        </w:pPrChange>
      </w:pPr>
      <w:ins w:id="4608" w:author="Dénes CSALA" w:date="2016-07-21T22:18:00Z">
        <w:r>
          <w:t>Vanuatu</w:t>
        </w:r>
      </w:ins>
    </w:p>
    <w:p w14:paraId="485464DF" w14:textId="77777777" w:rsidR="00120A3D" w:rsidRDefault="00120A3D">
      <w:pPr>
        <w:spacing w:after="0" w:line="240" w:lineRule="auto"/>
        <w:ind w:right="-1481" w:firstLine="0"/>
        <w:rPr>
          <w:ins w:id="4609" w:author="Dénes CSALA" w:date="2016-07-21T22:18:00Z"/>
        </w:rPr>
        <w:pPrChange w:id="4610" w:author="Dénes CSALA" w:date="2016-07-21T22:19:00Z">
          <w:pPr>
            <w:ind w:firstLine="0"/>
          </w:pPr>
        </w:pPrChange>
      </w:pPr>
      <w:ins w:id="4611" w:author="Dénes CSALA" w:date="2016-07-21T22:18:00Z">
        <w:r>
          <w:t>Venezuela</w:t>
        </w:r>
      </w:ins>
    </w:p>
    <w:p w14:paraId="68AE8D03" w14:textId="77777777" w:rsidR="00120A3D" w:rsidRDefault="00120A3D">
      <w:pPr>
        <w:spacing w:after="0" w:line="240" w:lineRule="auto"/>
        <w:ind w:right="-1481" w:firstLine="0"/>
        <w:rPr>
          <w:ins w:id="4612" w:author="Dénes CSALA" w:date="2016-07-21T22:18:00Z"/>
        </w:rPr>
        <w:pPrChange w:id="4613" w:author="Dénes CSALA" w:date="2016-07-21T22:19:00Z">
          <w:pPr>
            <w:ind w:firstLine="0"/>
          </w:pPr>
        </w:pPrChange>
      </w:pPr>
      <w:ins w:id="4614" w:author="Dénes CSALA" w:date="2016-07-21T22:18:00Z">
        <w:r>
          <w:t>Vietnam</w:t>
        </w:r>
      </w:ins>
    </w:p>
    <w:p w14:paraId="0B64894E" w14:textId="77777777" w:rsidR="00120A3D" w:rsidRDefault="00120A3D">
      <w:pPr>
        <w:spacing w:after="0" w:line="240" w:lineRule="auto"/>
        <w:ind w:right="-1481" w:firstLine="0"/>
        <w:rPr>
          <w:ins w:id="4615" w:author="Dénes CSALA" w:date="2016-07-21T22:18:00Z"/>
        </w:rPr>
        <w:pPrChange w:id="4616" w:author="Dénes CSALA" w:date="2016-07-21T22:19:00Z">
          <w:pPr>
            <w:ind w:firstLine="0"/>
          </w:pPr>
        </w:pPrChange>
      </w:pPr>
      <w:ins w:id="4617" w:author="Dénes CSALA" w:date="2016-07-21T22:18:00Z">
        <w:r>
          <w:t>Yemen</w:t>
        </w:r>
      </w:ins>
    </w:p>
    <w:p w14:paraId="2AF42751" w14:textId="77777777" w:rsidR="00120A3D" w:rsidRDefault="00120A3D">
      <w:pPr>
        <w:spacing w:after="0" w:line="240" w:lineRule="auto"/>
        <w:ind w:right="-1481" w:firstLine="0"/>
        <w:rPr>
          <w:ins w:id="4618" w:author="Dénes CSALA" w:date="2016-07-21T22:18:00Z"/>
        </w:rPr>
        <w:pPrChange w:id="4619" w:author="Dénes CSALA" w:date="2016-07-21T22:19:00Z">
          <w:pPr>
            <w:ind w:firstLine="0"/>
          </w:pPr>
        </w:pPrChange>
      </w:pPr>
      <w:ins w:id="4620" w:author="Dénes CSALA" w:date="2016-07-21T22:18:00Z">
        <w:r>
          <w:t>Zambia</w:t>
        </w:r>
      </w:ins>
    </w:p>
    <w:p w14:paraId="4D9A8A35" w14:textId="739507D1" w:rsidR="00120A3D" w:rsidRDefault="00120A3D">
      <w:pPr>
        <w:spacing w:after="0" w:line="240" w:lineRule="auto"/>
        <w:ind w:right="-1481" w:firstLine="0"/>
        <w:rPr>
          <w:ins w:id="4621" w:author="Dénes CSALA" w:date="2016-07-21T22:12:00Z"/>
        </w:rPr>
        <w:pPrChange w:id="4622" w:author="Dénes CSALA" w:date="2016-07-21T22:19:00Z">
          <w:pPr/>
        </w:pPrChange>
      </w:pPr>
      <w:ins w:id="4623" w:author="Dénes CSALA" w:date="2016-07-21T22:18:00Z">
        <w:r>
          <w:t>Zimbabwe</w:t>
        </w:r>
      </w:ins>
    </w:p>
    <w:p w14:paraId="34B63E17" w14:textId="77777777" w:rsidR="00120A3D" w:rsidRDefault="00120A3D" w:rsidP="00110521">
      <w:pPr>
        <w:rPr>
          <w:ins w:id="4624" w:author="Dénes CSALA" w:date="2016-07-21T22:19:00Z"/>
        </w:rPr>
        <w:sectPr w:rsidR="00120A3D" w:rsidSect="00120A3D">
          <w:type w:val="continuous"/>
          <w:pgSz w:w="11907" w:h="16840" w:code="9"/>
          <w:pgMar w:top="1440" w:right="1797" w:bottom="1440" w:left="1797" w:header="708" w:footer="708" w:gutter="0"/>
          <w:cols w:num="3" w:space="708"/>
          <w:docGrid w:linePitch="360"/>
          <w:sectPrChange w:id="4625" w:author="Dénes CSALA" w:date="2016-07-21T22:19:00Z">
            <w:sectPr w:rsidR="00120A3D" w:rsidSect="00120A3D">
              <w:pgMar w:top="1440" w:right="1797" w:bottom="1440" w:left="1797" w:header="708" w:footer="708" w:gutter="0"/>
              <w:cols w:num="1"/>
            </w:sectPr>
          </w:sectPrChange>
        </w:sectPr>
      </w:pPr>
    </w:p>
    <w:p w14:paraId="0A7CAFCE" w14:textId="77777777" w:rsidR="008D4EFF" w:rsidRDefault="008D4EFF" w:rsidP="00110521">
      <w:pPr>
        <w:rPr>
          <w:ins w:id="4626" w:author="Dénes CSALA" w:date="2016-07-21T22:19:00Z"/>
        </w:rPr>
      </w:pPr>
    </w:p>
    <w:p w14:paraId="34CFE310" w14:textId="758F0340" w:rsidR="00CB0AA3" w:rsidDel="00CC265B" w:rsidRDefault="00CB0AA3" w:rsidP="00F07897">
      <w:pPr>
        <w:rPr>
          <w:ins w:id="4627" w:author="Sgouris Sgouridis" w:date="2016-05-17T15:57:00Z"/>
          <w:del w:id="4628" w:author="Dénes CSALA" w:date="2016-07-21T22:12:00Z"/>
        </w:rPr>
      </w:pPr>
      <w:ins w:id="4629" w:author="Sgouris Sgouridis" w:date="2016-05-17T15:57:00Z">
        <w:del w:id="4630" w:author="Dénes CSALA" w:date="2016-07-21T22:09:00Z">
          <w:r w:rsidDel="00CC265B">
            <w:delText>.</w:delText>
          </w:r>
        </w:del>
      </w:ins>
    </w:p>
    <w:p w14:paraId="3A03E153" w14:textId="1A68F527" w:rsidR="00110521" w:rsidDel="00CB0AA3" w:rsidRDefault="00110521" w:rsidP="00F07897">
      <w:pPr>
        <w:rPr>
          <w:del w:id="4631" w:author="Sgouris Sgouridis" w:date="2016-05-17T15:58:00Z"/>
          <w:rFonts w:asciiTheme="majorBidi" w:hAnsiTheme="majorBidi"/>
        </w:rPr>
      </w:pPr>
      <w:del w:id="4632" w:author="Sgouris Sgouridis" w:date="2016-05-17T15:58:00Z">
        <w:r w:rsidDel="00CB0AA3">
          <w:delText xml:space="preserve">It </w:delText>
        </w:r>
      </w:del>
      <w:ins w:id="4633" w:author="Sgouris Sgouridis" w:date="2016-05-17T15:58:00Z">
        <w:r w:rsidR="00CB0AA3">
          <w:t xml:space="preserve">NETSET, like SET, </w:t>
        </w:r>
      </w:ins>
      <w:r>
        <w:t>follows a</w:t>
      </w:r>
      <w:ins w:id="4634" w:author="Sgouris Sgouridis" w:date="2016-05-17T15:58:00Z">
        <w:r w:rsidR="00CB0AA3">
          <w:t xml:space="preserve"> net-energy-driven</w:t>
        </w:r>
      </w:ins>
      <w:del w:id="4635" w:author="Sgouris Sgouridis" w:date="2016-05-17T15:58:00Z">
        <w:r w:rsidDel="00CB0AA3">
          <w:delText>n</w:delText>
        </w:r>
      </w:del>
      <w:r>
        <w:t xml:space="preserve"> </w:t>
      </w:r>
      <w:del w:id="4636" w:author="Sgouris Sgouridis" w:date="2016-05-17T15:58:00Z">
        <w:r w:rsidDel="00CB0AA3">
          <w:delText xml:space="preserve">energy-cost (i.e. EROEI) driven </w:delText>
        </w:r>
      </w:del>
      <w:r>
        <w:t xml:space="preserve">approach. From this point forward, whenever using the term </w:t>
      </w:r>
      <w:r>
        <w:rPr>
          <w:i/>
          <w:iCs/>
        </w:rPr>
        <w:t>loca</w:t>
      </w:r>
      <w:ins w:id="4637" w:author="Dénes CSALA" w:date="2016-07-21T22:12:00Z">
        <w:r w:rsidR="00CC265B">
          <w:rPr>
            <w:i/>
            <w:iCs/>
          </w:rPr>
          <w:t xml:space="preserve">l </w:t>
        </w:r>
        <w:r w:rsidR="00CC265B" w:rsidRPr="00CC265B">
          <w:rPr>
            <w:rPrChange w:id="4638" w:author="Dénes CSALA" w:date="2016-07-21T22:12:00Z">
              <w:rPr>
                <w:i/>
                <w:iCs/>
              </w:rPr>
            </w:rPrChange>
          </w:rPr>
          <w:t>or</w:t>
        </w:r>
        <w:r w:rsidR="00CC265B">
          <w:rPr>
            <w:i/>
            <w:iCs/>
          </w:rPr>
          <w:t xml:space="preserve"> regional</w:t>
        </w:r>
      </w:ins>
      <w:del w:id="4639" w:author="Dénes CSALA" w:date="2016-07-21T22:12:00Z">
        <w:r w:rsidDel="00CC265B">
          <w:rPr>
            <w:i/>
            <w:iCs/>
          </w:rPr>
          <w:delText>l</w:delText>
        </w:r>
      </w:del>
      <w:ins w:id="4640" w:author="Dénes CSALA" w:date="2016-07-21T22:12:00Z">
        <w:r w:rsidR="00CC265B">
          <w:rPr>
            <w:i/>
            <w:iCs/>
          </w:rPr>
          <w:t xml:space="preserve"> </w:t>
        </w:r>
        <w:r w:rsidR="00CC265B" w:rsidRPr="00CC265B">
          <w:rPr>
            <w:rPrChange w:id="4641" w:author="Dénes CSALA" w:date="2016-07-21T22:12:00Z">
              <w:rPr>
                <w:i/>
                <w:iCs/>
              </w:rPr>
            </w:rPrChange>
          </w:rPr>
          <w:t>or</w:t>
        </w:r>
        <w:r w:rsidR="00CC265B">
          <w:rPr>
            <w:i/>
            <w:iCs/>
          </w:rPr>
          <w:t xml:space="preserve"> in-country</w:t>
        </w:r>
      </w:ins>
      <w:r>
        <w:t>, we will refer to in-region values of a particular quantity.</w:t>
      </w:r>
      <w:ins w:id="4642" w:author="Sgouris Sgouridis" w:date="2016-05-17T15:58:00Z">
        <w:r w:rsidR="00CB0AA3">
          <w:t xml:space="preserve"> </w:t>
        </w:r>
      </w:ins>
    </w:p>
    <w:p w14:paraId="41E7F60F" w14:textId="66B06EB6" w:rsidR="00110521" w:rsidRDefault="00110521" w:rsidP="00110521">
      <w:r>
        <w:t xml:space="preserve">The process broadly follows the global SET approach (cf. </w:t>
      </w:r>
      <w:ins w:id="4643" w:author="Sgouris Sgouridis" w:date="2016-05-17T15:28:00Z">
        <w:r w:rsidR="00624311">
          <w:t>S</w:t>
        </w:r>
      </w:ins>
      <w:del w:id="4644" w:author="Sgouris Sgouridis" w:date="2016-05-17T15:28:00Z">
        <w:r w:rsidDel="00624311">
          <w:delText>s</w:delText>
        </w:r>
      </w:del>
      <w:r>
        <w:t xml:space="preserve">ection 4.4): </w:t>
      </w:r>
    </w:p>
    <w:p w14:paraId="7AD76D2B" w14:textId="676D2975" w:rsidR="00110521" w:rsidRDefault="00110521" w:rsidP="00F07897">
      <w:pPr>
        <w:pStyle w:val="ListParagraph"/>
        <w:numPr>
          <w:ilvl w:val="0"/>
          <w:numId w:val="34"/>
        </w:numPr>
      </w:pPr>
      <w:r>
        <w:t xml:space="preserve">define the regional net demand – see </w:t>
      </w:r>
      <w:ins w:id="4645" w:author="Dénes CSALA" w:date="2016-07-21T22:21:00Z">
        <w:r w:rsidR="0095251A">
          <w:t>s</w:t>
        </w:r>
      </w:ins>
      <w:ins w:id="4646" w:author="Sgouris Sgouridis" w:date="2016-05-17T15:28:00Z">
        <w:del w:id="4647" w:author="Dénes CSALA" w:date="2016-07-21T22:21:00Z">
          <w:r w:rsidR="00624311" w:rsidDel="0095251A">
            <w:delText>S</w:delText>
          </w:r>
        </w:del>
      </w:ins>
      <w:del w:id="4648" w:author="Sgouris Sgouridis" w:date="2016-05-17T15:28:00Z">
        <w:r w:rsidDel="00624311">
          <w:delText>s</w:delText>
        </w:r>
      </w:del>
      <w:r>
        <w:t>ection</w:t>
      </w:r>
      <w:ins w:id="4649" w:author="Dénes CSALA" w:date="2016-07-21T22:22:00Z">
        <w:r w:rsidR="0095251A">
          <w:t>s</w:t>
        </w:r>
      </w:ins>
      <w:ins w:id="4650" w:author="Dénes CSALA" w:date="2016-07-21T22:21:00Z">
        <w:r w:rsidR="0095251A">
          <w:t xml:space="preserve"> </w:t>
        </w:r>
        <w:r w:rsidR="0095251A">
          <w:fldChar w:fldCharType="begin"/>
        </w:r>
        <w:r w:rsidR="0095251A">
          <w:instrText xml:space="preserve"> REF _Ref456903015 \r \h </w:instrText>
        </w:r>
      </w:ins>
      <w:r w:rsidR="0095251A">
        <w:fldChar w:fldCharType="separate"/>
      </w:r>
      <w:ins w:id="4651" w:author="Dénes CSALA" w:date="2016-07-26T00:38:00Z">
        <w:r w:rsidR="00020C26">
          <w:rPr>
            <w:cs/>
          </w:rPr>
          <w:t>‎</w:t>
        </w:r>
        <w:r w:rsidR="00020C26">
          <w:t>2.3.1</w:t>
        </w:r>
      </w:ins>
      <w:ins w:id="4652" w:author="Dénes CSALA" w:date="2016-07-21T22:21:00Z">
        <w:r w:rsidR="0095251A">
          <w:fldChar w:fldCharType="end"/>
        </w:r>
      </w:ins>
      <w:ins w:id="4653" w:author="Dénes CSALA" w:date="2016-07-21T22:22:00Z">
        <w:r w:rsidR="0095251A">
          <w:t xml:space="preserve"> and </w:t>
        </w:r>
      </w:ins>
      <w:ins w:id="4654" w:author="Dénes CSALA" w:date="2016-07-21T22:21:00Z">
        <w:r w:rsidR="0095251A">
          <w:fldChar w:fldCharType="begin"/>
        </w:r>
        <w:r w:rsidR="0095251A">
          <w:instrText xml:space="preserve"> REF _Ref456903043 \r \h </w:instrText>
        </w:r>
      </w:ins>
      <w:r w:rsidR="0095251A">
        <w:fldChar w:fldCharType="separate"/>
      </w:r>
      <w:ins w:id="4655" w:author="Dénes CSALA" w:date="2016-07-26T00:38:00Z">
        <w:r w:rsidR="00020C26">
          <w:rPr>
            <w:cs/>
          </w:rPr>
          <w:t>‎</w:t>
        </w:r>
        <w:r w:rsidR="00020C26">
          <w:t>0</w:t>
        </w:r>
      </w:ins>
      <w:ins w:id="4656" w:author="Dénes CSALA" w:date="2016-07-21T22:21:00Z">
        <w:r w:rsidR="0095251A">
          <w:fldChar w:fldCharType="end"/>
        </w:r>
      </w:ins>
      <w:del w:id="4657" w:author="Dénes CSALA" w:date="2016-07-21T22:21:00Z">
        <w:r w:rsidDel="0095251A">
          <w:delText xml:space="preserve"> </w:delText>
        </w:r>
        <w:commentRangeStart w:id="4658"/>
        <w:r w:rsidDel="0095251A">
          <w:delText>2</w:delText>
        </w:r>
        <w:commentRangeEnd w:id="4658"/>
        <w:r w:rsidR="00624311" w:rsidDel="0095251A">
          <w:rPr>
            <w:rStyle w:val="CommentReference"/>
          </w:rPr>
          <w:commentReference w:id="4658"/>
        </w:r>
        <w:r w:rsidDel="0095251A">
          <w:delText>.3.1</w:delText>
        </w:r>
      </w:del>
      <w:ins w:id="4659" w:author="Dénes CSALA" w:date="2016-07-21T22:22:00Z">
        <w:r w:rsidR="0095251A">
          <w:t>.</w:t>
        </w:r>
      </w:ins>
      <w:del w:id="4660" w:author="Dénes CSALA" w:date="2016-07-21T22:22:00Z">
        <w:r w:rsidDel="0095251A">
          <w:delText>,</w:delText>
        </w:r>
      </w:del>
      <w:r>
        <w:t xml:space="preserve"> </w:t>
      </w:r>
    </w:p>
    <w:p w14:paraId="35841504" w14:textId="055CB9A3" w:rsidR="00110521" w:rsidRDefault="00110521" w:rsidP="00110521">
      <w:pPr>
        <w:pStyle w:val="ListParagraph"/>
        <w:numPr>
          <w:ilvl w:val="0"/>
          <w:numId w:val="34"/>
        </w:numPr>
      </w:pPr>
      <w:r>
        <w:t>estimat</w:t>
      </w:r>
      <w:ins w:id="4661" w:author="Sgouris Sgouridis" w:date="2016-05-17T15:32:00Z">
        <w:r w:rsidR="00451356">
          <w:t>e</w:t>
        </w:r>
      </w:ins>
      <w:del w:id="4662" w:author="Sgouris Sgouridis" w:date="2016-05-17T15:32:00Z">
        <w:r w:rsidDel="00451356">
          <w:delText>ing</w:delText>
        </w:r>
      </w:del>
      <w:r>
        <w:t xml:space="preserve"> the net availability of both domestic and imported fossil fuels, and</w:t>
      </w:r>
    </w:p>
    <w:p w14:paraId="272700D0" w14:textId="2A170C60" w:rsidR="00110521" w:rsidRDefault="00110521" w:rsidP="00110521">
      <w:pPr>
        <w:pStyle w:val="ListParagraph"/>
        <w:numPr>
          <w:ilvl w:val="0"/>
          <w:numId w:val="34"/>
        </w:numPr>
      </w:pPr>
      <w:del w:id="4663" w:author="Sgouris Sgouridis" w:date="2016-05-17T15:33:00Z">
        <w:r w:rsidDel="00451356">
          <w:lastRenderedPageBreak/>
          <w:delText>find</w:delText>
        </w:r>
      </w:del>
      <w:del w:id="4664" w:author="Sgouris Sgouridis" w:date="2016-05-17T15:32:00Z">
        <w:r w:rsidDel="00451356">
          <w:delText>ing</w:delText>
        </w:r>
      </w:del>
      <w:ins w:id="4665" w:author="Sgouris Sgouridis" w:date="2016-05-17T15:33:00Z">
        <w:r w:rsidR="00451356">
          <w:t>calculate</w:t>
        </w:r>
      </w:ins>
      <w:r>
        <w:t xml:space="preserve"> the RE installation trajectory that meets the net demand at the lowest energetic costs through an iterative optimization process constrained by domestic resources, energy security, scalability, diversification, country influence and existing trade networks</w:t>
      </w:r>
    </w:p>
    <w:p w14:paraId="52951603" w14:textId="77777777" w:rsidR="00E027F3" w:rsidRDefault="00E027F3" w:rsidP="00CE2535">
      <w:pPr>
        <w:rPr>
          <w:ins w:id="4666" w:author="Dénes CSALA" w:date="2016-07-21T22:31:00Z"/>
        </w:rPr>
      </w:pPr>
    </w:p>
    <w:p w14:paraId="5AD48BC9" w14:textId="2D059B8A" w:rsidR="00E027F3" w:rsidRDefault="00E027F3" w:rsidP="00CE2535">
      <w:pPr>
        <w:rPr>
          <w:ins w:id="4667" w:author="Dénes CSALA" w:date="2016-07-21T22:30:00Z"/>
        </w:rPr>
      </w:pPr>
      <w:ins w:id="4668" w:author="Dénes CSALA" w:date="2016-07-21T22:30:00Z">
        <w:r>
          <w:t xml:space="preserve">Please see section </w:t>
        </w:r>
      </w:ins>
      <w:ins w:id="4669" w:author="Dénes CSALA" w:date="2016-07-21T22:31:00Z">
        <w:r>
          <w:fldChar w:fldCharType="begin"/>
        </w:r>
        <w:r>
          <w:instrText xml:space="preserve"> REF _Ref456890551 \r \h </w:instrText>
        </w:r>
      </w:ins>
      <w:r>
        <w:fldChar w:fldCharType="separate"/>
      </w:r>
      <w:ins w:id="4670" w:author="Dénes CSALA" w:date="2016-07-26T00:38:00Z">
        <w:r w:rsidR="00020C26">
          <w:rPr>
            <w:cs/>
          </w:rPr>
          <w:t>‎</w:t>
        </w:r>
        <w:r w:rsidR="00020C26">
          <w:t>4.6.9</w:t>
        </w:r>
      </w:ins>
      <w:ins w:id="4671" w:author="Dénes CSALA" w:date="2016-07-21T22:31:00Z">
        <w:r>
          <w:fldChar w:fldCharType="end"/>
        </w:r>
        <w:r>
          <w:t xml:space="preserve"> for a visual overview of the entire NETSET algorithm.</w:t>
        </w:r>
      </w:ins>
    </w:p>
    <w:p w14:paraId="3ED3E24F" w14:textId="77777777" w:rsidR="00E027F3" w:rsidRDefault="00E027F3" w:rsidP="00CE2535">
      <w:pPr>
        <w:rPr>
          <w:ins w:id="4672" w:author="Dénes CSALA" w:date="2016-07-21T22:31:00Z"/>
        </w:rPr>
      </w:pPr>
    </w:p>
    <w:p w14:paraId="1E56F48C" w14:textId="3DB0B31B" w:rsidR="00110521" w:rsidRDefault="00110521" w:rsidP="00CE2535">
      <w:r>
        <w:t xml:space="preserve">First, we adjust the definition of global energy and power demand to the regional level. In addition to the global case, here we include a detailed transition from energy to </w:t>
      </w:r>
      <w:r w:rsidR="00CE2535">
        <w:t xml:space="preserve">electric </w:t>
      </w:r>
      <w:r>
        <w:t>power, by splitting the total energy demand into primary consuming sectors</w:t>
      </w:r>
      <w:r>
        <w:rPr>
          <w:rStyle w:val="FootnoteReference"/>
        </w:rPr>
        <w:footnoteReference w:id="20"/>
      </w:r>
      <w:r>
        <w:t xml:space="preserve"> (electric power generation, buildings, transportation, industry and other) – necessary to account for varying electrification rate dynamics among sectors. </w:t>
      </w:r>
    </w:p>
    <w:p w14:paraId="08F04F31" w14:textId="0B1D6835" w:rsidR="00110521" w:rsidRDefault="00110521" w:rsidP="00BC3C9B">
      <w:r>
        <w:t xml:space="preserve">Next we define the fossil fuel phase-out profile at a given region in a way that is consistent with the global SET. The underlying principles are: (i) fossil producers will cumulatively match the global “limit” phasing-out the lower EROEI fuels first including the “seed” fuel, (ii) the extracted fuels form a globally available “pool” </w:t>
      </w:r>
      <w:del w:id="4673" w:author="Sgouris Sgouridis" w:date="2016-05-17T15:33:00Z">
        <w:r w:rsidDel="00451356">
          <w:delText xml:space="preserve">from </w:delText>
        </w:r>
      </w:del>
      <w:r>
        <w:t xml:space="preserve">which fossil importers </w:t>
      </w:r>
      <w:del w:id="4674" w:author="Sgouris Sgouridis" w:date="2016-05-17T15:33:00Z">
        <w:r w:rsidDel="00451356">
          <w:delText xml:space="preserve">receive </w:delText>
        </w:r>
      </w:del>
      <w:ins w:id="4675" w:author="Sgouris Sgouridis" w:date="2016-05-17T15:33:00Z">
        <w:r w:rsidR="00451356">
          <w:t xml:space="preserve">can access </w:t>
        </w:r>
      </w:ins>
      <w:r>
        <w:t xml:space="preserve">proportionally to their </w:t>
      </w:r>
      <w:del w:id="4676" w:author="Sgouris Sgouridis" w:date="2016-05-17T15:34:00Z">
        <w:r w:rsidDel="00451356">
          <w:delText xml:space="preserve">existing </w:delText>
        </w:r>
      </w:del>
      <w:ins w:id="4677" w:author="Sgouris Sgouridis" w:date="2016-05-17T15:34:00Z">
        <w:r w:rsidR="00451356">
          <w:t xml:space="preserve">historic </w:t>
        </w:r>
      </w:ins>
      <w:r>
        <w:t xml:space="preserve">trade </w:t>
      </w:r>
      <w:del w:id="4678" w:author="Sgouris Sgouridis" w:date="2016-05-17T15:34:00Z">
        <w:r w:rsidDel="00451356">
          <w:delText>partnerships</w:delText>
        </w:r>
      </w:del>
      <w:ins w:id="4679" w:author="Sgouris Sgouridis" w:date="2016-05-17T15:34:00Z">
        <w:r w:rsidR="00451356">
          <w:t>network</w:t>
        </w:r>
      </w:ins>
      <w:r>
        <w:t xml:space="preserve">. </w:t>
      </w:r>
      <w:ins w:id="4680" w:author="Sgouris Sgouridis" w:date="2016-05-17T15:34:00Z">
        <w:r w:rsidR="00451356">
          <w:t xml:space="preserve">While this may be penalizing countries that have worse resource potential but limited access to the historic trade network compared to countries that have relatively better potentials </w:t>
        </w:r>
        <w:r w:rsidR="006B341B">
          <w:t>and a historically higher proportional access to the fossil fuels trade. Nevertheless, it provide a good first approximation for bounding this indefinite problem.</w:t>
        </w:r>
      </w:ins>
      <w:ins w:id="4681" w:author="Sgouris Sgouridis" w:date="2016-05-17T15:36:00Z">
        <w:r w:rsidR="006B341B">
          <w:t xml:space="preserve"> </w:t>
        </w:r>
      </w:ins>
      <w:del w:id="4682" w:author="Sgouris Sgouridis" w:date="2016-05-17T15:36:00Z">
        <w:r w:rsidDel="006B341B">
          <w:delText>The f</w:delText>
        </w:r>
      </w:del>
      <w:ins w:id="4683" w:author="Sgouris Sgouridis" w:date="2016-05-17T15:36:00Z">
        <w:r w:rsidR="006B341B">
          <w:t>F</w:t>
        </w:r>
      </w:ins>
      <w:r>
        <w:t>ossil fuel distribution</w:t>
      </w:r>
      <w:r w:rsidR="00BC3C9B">
        <w:t xml:space="preserve"> follows a</w:t>
      </w:r>
      <w:r>
        <w:t xml:space="preserve"> policy</w:t>
      </w:r>
      <w:r w:rsidR="00BC3C9B">
        <w:t xml:space="preserve"> of minimizing the total cumulative retrieval energy expenditure and </w:t>
      </w:r>
      <w:r w:rsidR="00BC3C9B">
        <w:lastRenderedPageBreak/>
        <w:t xml:space="preserve">therefore a regional distribution as per </w:t>
      </w:r>
      <w:r>
        <w:t>different energetic costs (based on localized, fuel-specific EROEI) associated with each producer</w:t>
      </w:r>
      <w:r w:rsidR="00BC3C9B">
        <w:t xml:space="preserve"> </w:t>
      </w:r>
      <w:r w:rsidR="00BC3C9B">
        <w:fldChar w:fldCharType="begin"/>
      </w:r>
      <w:r w:rsidR="00BC3C9B">
        <w:instrText xml:space="preserve"> ADDIN ZOTERO_ITEM CSL_CITATION {"citationID":"ic78te9mr","properties":{"formattedCitation":"(McGlade and Ekins, 2015)","plainCitation":"(McGlade and Ekins, 2015)"},"citationItems":[{"id":211,"uris":["http://zotero.org/users/1405426/items/BVRAN8BF"],"uri":["http://zotero.org/users/1405426/items/BVRAN8BF"],"itemData":{"id":211,"type":"article-journal","title":"The geographical distribution of fossil fuels unused when limiting global warming to 2 °C","container-title":"Nature","page":"187-190","volume":"517","issue":"7533","source":"www.nature.com","abstract":"Policy makers have generally agreed that the average global temperature rise caused by greenhouse gas emissions should not exceed 2 °C above the average global temperature of pre-industrial times. It has been estimated that to have at least a 50 per cent chance of keeping warming below 2 °C throughout the twenty-first century, the cumulative carbon emissions between 2011 and 2050 need to be limited to around 1,100 gigatonnes of carbon dioxide (Gt CO2). However, the greenhouse gas emissions contained in present estimates of global fossil fuel reserves are around three times higher than this, and so the unabated use of all current fossil fuel reserves is incompatible with a warming limit of 2 °C. Here we use a single integrated assessment model that contains estimates of the quantities, locations and nature of the world/'s oil, gas and coal reserves and resources, and which is shown to be consistent with a wide variety of modelling approaches with different assumptions, to explore the implications of this emissions limit for fossil fuel production in different regions. Our results suggest that, globally, a third of oil reserves, half of gas reserves and over 80 per cent of current coal reserves should remain unused from 2010 to 2050 in order to meet the target of 2 °C. We show that development of resources in the Arctic and any increase in unconventional oil production are incommensurate with efforts to limit average global warming to 2 °C. Our results show that policy makers/' instincts to exploit rapidly and completely their territorial fossil fuels are, in aggregate, inconsistent with their commitments to this temperature limit. Implementation of this policy commitment would also render unnecessary continued substantial expenditure on fossil fuel exploration, because any new discoveries could not lead to increased aggregate production.","DOI":"10.1038/nature14016","ISSN":"0028-0836","journalAbbreviation":"Nature","language":"en","author":[{"family":"McGlade","given":"Christophe"},{"family":"Ekins","given":"Paul"}],"issued":{"date-parts":[["2015",1,8]]}}}],"schema":"https://github.com/citation-style-language/schema/raw/master/csl-citation.json"} </w:instrText>
      </w:r>
      <w:r w:rsidR="00BC3C9B">
        <w:fldChar w:fldCharType="separate"/>
      </w:r>
      <w:r w:rsidR="00BC3C9B" w:rsidRPr="00BC3C9B">
        <w:rPr>
          <w:rFonts w:cs="Times New Roman"/>
        </w:rPr>
        <w:t>(McGlade and Ekins, 2015)</w:t>
      </w:r>
      <w:r w:rsidR="00BC3C9B">
        <w:fldChar w:fldCharType="end"/>
      </w:r>
      <w:r>
        <w:t xml:space="preserve">. When placed into </w:t>
      </w:r>
      <w:del w:id="4684" w:author="Sgouris Sgouridis" w:date="2016-05-17T15:36:00Z">
        <w:r w:rsidDel="006B341B">
          <w:delText xml:space="preserve">in </w:delText>
        </w:r>
      </w:del>
      <w:r>
        <w:t xml:space="preserve">the existing global fossil energy trade network and after setting a fossil distribution trade policy for countries (could be as simple as maintaining the current trade status quo), this results in the maximum available fossil fuel consumption curves for each region, </w:t>
      </w:r>
      <w:del w:id="4685" w:author="Sgouris Sgouridis" w:date="2016-05-17T15:37:00Z">
        <w:r w:rsidDel="006B341B">
          <w:delText xml:space="preserve">under </w:delText>
        </w:r>
      </w:del>
      <w:ins w:id="4686" w:author="Sgouris Sgouridis" w:date="2016-05-17T15:37:00Z">
        <w:r w:rsidR="006B341B">
          <w:t>that can be estimated for any</w:t>
        </w:r>
      </w:ins>
      <w:del w:id="4687" w:author="Sgouris Sgouridis" w:date="2016-05-17T15:37:00Z">
        <w:r w:rsidDel="006B341B">
          <w:delText>various</w:delText>
        </w:r>
      </w:del>
      <w:r>
        <w:t xml:space="preserve"> global emissions </w:t>
      </w:r>
      <w:commentRangeStart w:id="4688"/>
      <w:commentRangeStart w:id="4689"/>
      <w:commentRangeStart w:id="4690"/>
      <w:commentRangeStart w:id="4691"/>
      <w:r>
        <w:t>constraints</w:t>
      </w:r>
      <w:commentRangeEnd w:id="4688"/>
      <w:r w:rsidR="006B341B">
        <w:rPr>
          <w:rStyle w:val="CommentReference"/>
          <w:rFonts w:eastAsia="Times New Roman" w:cs="Times New Roman"/>
          <w:szCs w:val="24"/>
          <w:lang w:bidi="ar-SA"/>
        </w:rPr>
        <w:commentReference w:id="4688"/>
      </w:r>
      <w:commentRangeEnd w:id="4689"/>
      <w:commentRangeEnd w:id="4690"/>
      <w:r w:rsidR="00E027F3">
        <w:rPr>
          <w:rStyle w:val="CommentReference"/>
          <w:rFonts w:eastAsia="Times New Roman" w:cs="Times New Roman"/>
          <w:szCs w:val="24"/>
          <w:lang w:bidi="ar-SA"/>
        </w:rPr>
        <w:commentReference w:id="4689"/>
      </w:r>
      <w:r w:rsidR="006B341B">
        <w:rPr>
          <w:rStyle w:val="CommentReference"/>
          <w:rFonts w:eastAsia="Times New Roman" w:cs="Times New Roman"/>
          <w:szCs w:val="24"/>
          <w:lang w:bidi="ar-SA"/>
        </w:rPr>
        <w:commentReference w:id="4690"/>
      </w:r>
      <w:commentRangeEnd w:id="4691"/>
      <w:r w:rsidR="0089783D">
        <w:rPr>
          <w:rStyle w:val="CommentReference"/>
          <w:rFonts w:eastAsia="Times New Roman" w:cs="Times New Roman"/>
          <w:szCs w:val="24"/>
          <w:lang w:bidi="ar-SA"/>
        </w:rPr>
        <w:commentReference w:id="4691"/>
      </w:r>
      <w:r>
        <w:t xml:space="preserve">. </w:t>
      </w:r>
    </w:p>
    <w:p w14:paraId="4AFBEFF8" w14:textId="1214F7F1" w:rsidR="00BC3C9B" w:rsidRDefault="00110521" w:rsidP="00F07897">
      <w:r>
        <w:t xml:space="preserve">The third step is the estimation of the maximum local renewable deployment potential and its associated energy investment </w:t>
      </w:r>
      <w:r w:rsidR="00BC3C9B">
        <w:t>based on the geographic properties of the region</w:t>
      </w:r>
      <w:ins w:id="4692" w:author="Dénes CSALA" w:date="2016-07-21T22:30:00Z">
        <w:r w:rsidR="00E027F3">
          <w:t>, through</w:t>
        </w:r>
      </w:ins>
      <w:ins w:id="4693" w:author="Dénes CSALA" w:date="2016-07-21T22:31:00Z">
        <w:r w:rsidR="00E027F3">
          <w:t xml:space="preserve"> maximum year-to-year generation change rates for each technology</w:t>
        </w:r>
      </w:ins>
      <w:r w:rsidR="00BC3C9B">
        <w:t xml:space="preserve">. </w:t>
      </w:r>
    </w:p>
    <w:p w14:paraId="061AC459" w14:textId="1EEDBBFA" w:rsidR="00110521" w:rsidRDefault="00CE2535">
      <w:r>
        <w:t>In NETSET, w</w:t>
      </w:r>
      <w:r w:rsidR="00110521">
        <w:t xml:space="preserve">e </w:t>
      </w:r>
      <w:r>
        <w:t xml:space="preserve">need </w:t>
      </w:r>
      <w:ins w:id="4694" w:author="Sgouris Sgouridis" w:date="2016-05-17T15:38:00Z">
        <w:r w:rsidR="006B341B">
          <w:t xml:space="preserve">to </w:t>
        </w:r>
      </w:ins>
      <w:r w:rsidR="00110521">
        <w:t xml:space="preserve">account for the </w:t>
      </w:r>
      <w:del w:id="4695" w:author="Sgouris Sgouridis" w:date="2016-05-17T15:39:00Z">
        <w:r w:rsidR="00110521" w:rsidDel="00391528">
          <w:delText xml:space="preserve">intermittency </w:delText>
        </w:r>
      </w:del>
      <w:ins w:id="4696" w:author="Sgouris Sgouridis" w:date="2016-05-17T15:39:00Z">
        <w:r w:rsidR="00391528">
          <w:t xml:space="preserve">variability </w:t>
        </w:r>
      </w:ins>
      <w:r w:rsidR="00110521">
        <w:t xml:space="preserve">and dispatchability of renewables </w:t>
      </w:r>
      <w:r w:rsidR="00110521" w:rsidRPr="00391528">
        <w:rPr>
          <w:i/>
          <w:rPrChange w:id="4697" w:author="Sgouris Sgouridis" w:date="2016-05-17T15:39:00Z">
            <w:rPr/>
          </w:rPrChange>
        </w:rPr>
        <w:t>and</w:t>
      </w:r>
      <w:r w:rsidR="00110521">
        <w:t xml:space="preserve"> </w:t>
      </w:r>
      <w:ins w:id="4698" w:author="Sgouris Sgouridis" w:date="2016-05-17T15:38:00Z">
        <w:r w:rsidR="006B341B">
          <w:t xml:space="preserve">the </w:t>
        </w:r>
      </w:ins>
      <w:r w:rsidR="00110521">
        <w:t>variability of demand</w:t>
      </w:r>
      <w:ins w:id="4699" w:author="Sgouris Sgouridis" w:date="2016-05-17T15:39:00Z">
        <w:r w:rsidR="00391528">
          <w:t>.</w:t>
        </w:r>
      </w:ins>
      <w:r w:rsidR="00110521">
        <w:t xml:space="preserve"> </w:t>
      </w:r>
      <w:del w:id="4700" w:author="Sgouris Sgouridis" w:date="2016-05-17T15:39:00Z">
        <w:r w:rsidR="00110521" w:rsidDel="00391528">
          <w:delText xml:space="preserve">and </w:delText>
        </w:r>
      </w:del>
      <w:ins w:id="4701" w:author="Sgouris Sgouridis" w:date="2016-05-17T15:40:00Z">
        <w:r w:rsidR="00391528">
          <w:t>A</w:t>
        </w:r>
      </w:ins>
      <w:del w:id="4702" w:author="Sgouris Sgouridis" w:date="2016-05-17T15:40:00Z">
        <w:r w:rsidR="00110521" w:rsidDel="00391528">
          <w:delText>identif</w:delText>
        </w:r>
      </w:del>
      <w:del w:id="4703" w:author="Sgouris Sgouridis" w:date="2016-05-17T15:39:00Z">
        <w:r w:rsidR="00110521" w:rsidDel="00391528">
          <w:delText>y</w:delText>
        </w:r>
      </w:del>
      <w:del w:id="4704" w:author="Sgouris Sgouridis" w:date="2016-05-17T15:40:00Z">
        <w:r w:rsidR="00110521" w:rsidDel="00391528">
          <w:delText xml:space="preserve"> a</w:delText>
        </w:r>
      </w:del>
      <w:r w:rsidR="00110521">
        <w:t xml:space="preserve">ny mismatches where demand cannot be met solely through direct generation by renewables </w:t>
      </w:r>
      <w:ins w:id="4705" w:author="Sgouris Sgouridis" w:date="2016-05-17T15:40:00Z">
        <w:r w:rsidR="00391528">
          <w:t xml:space="preserve">is identified </w:t>
        </w:r>
      </w:ins>
      <w:r w:rsidR="00110521">
        <w:t xml:space="preserve">by estimating residual load duration curves (RLDC) and </w:t>
      </w:r>
      <w:del w:id="4706" w:author="Sgouris Sgouridis" w:date="2016-05-17T15:40:00Z">
        <w:r w:rsidR="00110521" w:rsidDel="00391528">
          <w:delText xml:space="preserve">estimating </w:delText>
        </w:r>
      </w:del>
      <w:ins w:id="4707" w:author="Sgouris Sgouridis" w:date="2016-05-17T15:40:00Z">
        <w:r w:rsidR="00391528">
          <w:t xml:space="preserve">calculating </w:t>
        </w:r>
      </w:ins>
      <w:r w:rsidR="00110521">
        <w:t>the size and energy requirements of any (local, in-region) storage needed, as well as the scale of oversizing</w:t>
      </w:r>
      <w:r>
        <w:t xml:space="preserve"> (and any eventual resulting curtailment)</w:t>
      </w:r>
      <w:r w:rsidR="00110521">
        <w:t xml:space="preserve"> on the original system to accommodate for this storage. This effectively change</w:t>
      </w:r>
      <w:ins w:id="4708" w:author="Sgouris Sgouridis" w:date="2016-05-17T15:40:00Z">
        <w:r w:rsidR="00391528">
          <w:t>s</w:t>
        </w:r>
      </w:ins>
      <w:r w:rsidR="00110521">
        <w:rPr>
          <w:rStyle w:val="FootnoteReference"/>
        </w:rPr>
        <w:footnoteReference w:id="21"/>
      </w:r>
      <w:r w:rsidR="00110521">
        <w:t xml:space="preserve"> the peak power requirement as energy from storage becomes available or energy for charging storage is required. </w:t>
      </w:r>
      <w:del w:id="4709" w:author="Sgouris Sgouridis" w:date="2016-05-17T15:41:00Z">
        <w:r w:rsidDel="00391528">
          <w:delText>As a</w:delText>
        </w:r>
      </w:del>
      <w:ins w:id="4710" w:author="Sgouris Sgouridis" w:date="2016-05-17T15:41:00Z">
        <w:r w:rsidR="00391528">
          <w:t>A</w:t>
        </w:r>
      </w:ins>
      <w:r>
        <w:t xml:space="preserve"> </w:t>
      </w:r>
      <w:del w:id="4711" w:author="Sgouris Sgouridis" w:date="2016-05-17T15:41:00Z">
        <w:r w:rsidDel="00391528">
          <w:delText xml:space="preserve">simplistic </w:delText>
        </w:r>
      </w:del>
      <w:ins w:id="4712" w:author="Sgouris Sgouridis" w:date="2016-05-17T15:41:00Z">
        <w:r w:rsidR="00391528">
          <w:t xml:space="preserve">simple but </w:t>
        </w:r>
      </w:ins>
      <w:ins w:id="4713" w:author="Sgouris Sgouridis" w:date="2016-05-17T15:42:00Z">
        <w:r w:rsidR="00A04010">
          <w:t>sufficient</w:t>
        </w:r>
      </w:ins>
      <w:ins w:id="4714" w:author="Sgouris Sgouridis" w:date="2016-05-17T15:41:00Z">
        <w:r w:rsidR="00391528">
          <w:t xml:space="preserve"> </w:t>
        </w:r>
      </w:ins>
      <w:r>
        <w:t>approach to address this variability</w:t>
      </w:r>
      <w:ins w:id="4715" w:author="Sgouris Sgouridis" w:date="2016-05-17T15:41:00Z">
        <w:r w:rsidR="00391528">
          <w:t xml:space="preserve"> is </w:t>
        </w:r>
      </w:ins>
      <w:del w:id="4716" w:author="Sgouris Sgouridis" w:date="2016-05-17T15:41:00Z">
        <w:r w:rsidDel="00391528">
          <w:delText>, we use</w:delText>
        </w:r>
      </w:del>
      <w:ins w:id="4717" w:author="Sgouris Sgouridis" w:date="2016-05-17T15:41:00Z">
        <w:r w:rsidR="00391528">
          <w:t>by using the</w:t>
        </w:r>
      </w:ins>
      <w:r>
        <w:t xml:space="preserve"> resource-characteristic demand </w:t>
      </w:r>
      <w:commentRangeStart w:id="4718"/>
      <w:r w:rsidR="00110521">
        <w:t>RLDC</w:t>
      </w:r>
      <w:commentRangeEnd w:id="4718"/>
      <w:r w:rsidR="003F62F9">
        <w:rPr>
          <w:rStyle w:val="CommentReference"/>
          <w:rFonts w:eastAsia="Times New Roman" w:cs="Times New Roman"/>
          <w:szCs w:val="24"/>
          <w:lang w:bidi="ar-SA"/>
        </w:rPr>
        <w:commentReference w:id="4718"/>
      </w:r>
      <w:r>
        <w:t xml:space="preserve"> scale-up factors for the different energy generation technologies </w:t>
      </w:r>
      <w:del w:id="4719" w:author="Sgouris Sgouridis" w:date="2016-05-17T15:41:00Z">
        <w:r w:rsidDel="00391528">
          <w:delText>as per</w:delText>
        </w:r>
      </w:del>
      <w:ins w:id="4720" w:author="Sgouris Sgouridis" w:date="2016-05-17T15:41:00Z">
        <w:r w:rsidR="00391528">
          <w:t>estimated by</w:t>
        </w:r>
      </w:ins>
      <w:r>
        <w:t xml:space="preserve"> </w:t>
      </w:r>
      <w:r>
        <w:fldChar w:fldCharType="begin"/>
      </w:r>
      <w:r>
        <w:instrText xml:space="preserve"> ADDIN ZOTERO_ITEM CSL_CITATION {"citationID":"1ih1bsav81","properties":{"formattedCitation":"(Ueckerdt et al., 2015)","plainCitation":"(Ueckerdt et al., 2015)"},"citationItems":[{"id":1675,"uris":["http://zotero.org/users/1405426/items/RQ6T3X5E"],"uri":["http://zotero.org/users/1405426/items/RQ6T3X5E"],"itemData":{"id":1675,"type":"article-journal","title":"Representing power sector variability and the integration of variable renewables in long-term energy-economy models using residual load duration curves","container-title":"Energy","page":"1799-1814","volume":"90, Part 2","source":"ScienceDirect","abstract":"We introduce a new method for incorporating short-term temporal variability of both power demand and VRE (variable renewables) into long-term energy-economy models: the RLDC approach. The core of the implementation is a representation of RLDCs (residual load duration curves), which change endogenously depending on the share and mix of VRE. The approach captures major VRE integration challenges and the energy system's response to growing VRE shares without a considerable increase of numerical complexity. The approach also allows for an endogenous representation of power-to-gas storage and the simultaneous optimization of long-term investment and short-term dispatch decisions of non-VRE plants. As an example, we apply the RLDC approach to REMIND-D, a long-term energy-economy model of Germany, which was based on the global model REMIND-R 1.2. Representing variability results in significantly more non-VRE capacity and reduces the generation of VRE in 2050 by about one-third in baseline and ambitious mitigation scenarios. Explicit modeling of variability increases mitigation costs by about one fifth, but power-to-gas storage can alleviate this increase by one third. Implementing the RLDC approach in a long-term energy-economy model would allow improving the robustness and credibility of scenarios results, such as mitigation costs estimates and the role of VRE.","DOI":"10.1016/j.energy.2015.07.006","ISSN":"0360-5442","journalAbbreviation":"Energy","author":[{"family":"Ueckerdt","given":"Falko"},{"family":"Brecha","given":"Robert"},{"family":"Luderer","given":"Gunnar"},{"family":"Sullivan","given":"Patrick"},{"family":"Schmid","given":"Eva"},{"family":"Bauer","given":"Nico"},{"family":"Böttger","given":"Diana"},{"family":"Pietzcker","given":"Robert"}],"issued":{"date-parts":[["2015",10]]}}}],"schema":"https://github.com/citation-style-language/schema/raw/master/csl-citation.json"} </w:instrText>
      </w:r>
      <w:r>
        <w:fldChar w:fldCharType="separate"/>
      </w:r>
      <w:r w:rsidRPr="00CE2535">
        <w:rPr>
          <w:rFonts w:cs="Times New Roman"/>
        </w:rPr>
        <w:t>(Ueckerdt et al., 2015)</w:t>
      </w:r>
      <w:r>
        <w:fldChar w:fldCharType="end"/>
      </w:r>
      <w:r>
        <w:t xml:space="preserve">, and </w:t>
      </w:r>
      <w:ins w:id="4721" w:author="Sgouris Sgouridis" w:date="2016-05-17T15:41:00Z">
        <w:r w:rsidR="00391528">
          <w:t xml:space="preserve">the </w:t>
        </w:r>
      </w:ins>
      <w:r>
        <w:t xml:space="preserve">resource-characteristic storage scale-up factors </w:t>
      </w:r>
      <w:del w:id="4722" w:author="Sgouris Sgouridis" w:date="2016-05-17T15:41:00Z">
        <w:r w:rsidDel="00391528">
          <w:delText>s per</w:delText>
        </w:r>
      </w:del>
      <w:ins w:id="4723" w:author="Sgouris Sgouridis" w:date="2016-05-17T15:41:00Z">
        <w:r w:rsidR="00391528">
          <w:t>estimated by</w:t>
        </w:r>
      </w:ins>
      <w:r>
        <w:t xml:space="preserve"> </w:t>
      </w:r>
      <w:r>
        <w:fldChar w:fldCharType="begin"/>
      </w:r>
      <w:r>
        <w:instrText xml:space="preserve"> ADDIN ZOTERO_ITEM CSL_CITATION {"citationID":"kJldmDfc","properties":{"formattedCitation":"{\\rtf (Bogdanov and Breyer; Breyer et al., 2015a, 2015b; Ple\\uc0\\u223{}mann et al., 2014)}","plainCitation":"(Bogdanov and Breyer; Breyer et al., 2015a, 2015b; Pleßmann et al., 2014)"},"citationItems":[{"id":1756,"uris":["http://zotero.org/users/1405426/items/P27ED9S2"],"uri":["http://zotero.org/users/1405426/items/P27ED9S2"],"itemData":{"id":1756,"type":"article-journal","title":"Eurasian Super Grid for 100% Renewable Energy power supply: Generation and storage technologies in the cost optimal mix","author":[{"family":"Bogdanov","given":"Dmitrii"},{"family":"Breyer","given":"Christian"}]}},{"id":1748,"uris":["http://zotero.org/users/1405426/items/G6GAXX3E"],"uri":["http://zotero.org/users/1405426/items/G6GAXX3E"],"itemData":{"id":1748,"type":"article-journal","title":"Power-to-Gas as an Emerging Profitable Business through Creating an Integrated Value Chain","container-title":"Energy Procedia","page":"182–189","volume":"73","author":[{"family":"Breyer","given":"Christian"},{"family":"Tsupari","given":"Eemeli"},{"family":"Tikka","given":"Ville"},{"family":"Vainikka","given":"Pasi"}],"issued":{"date-parts":[["2015"]]}}},{"id":1755,"uris":["http://zotero.org/users/1405426/items/VNIWMQJ7"],"uri":["http://zotero.org/users/1405426/items/VNIWMQJ7"],"itemData":{"id":1755,"type":"article-journal","title":"North-East Asian Super Grid: Renewable Energy Mix and Economics","container-title":"Japanese Journal of Applied Physics","page":"08KJ01","volume":"54","issue":"8S1","author":[{"family":"Breyer","given":"Christian"},{"family":"Bogdanov","given":"Dmitrii"},{"family":"Komoto","given":"Keiichi"},{"family":"Ehara","given":"Tomoki"},{"family":"Song","given":"Jinsoo"},{"family":"Enebish","given":"Namjil"}],"issued":{"date-parts":[["2015"]]}}},{"id":1695,"uris":["http://zotero.org/users/1405426/items/R7UH3D5H"],"uri":["http://zotero.org/users/1405426/items/R7UH3D5H"],"itemData":{"id":1695,"type":"article-journal","title":"Global Energy Storage Demand for a 100% Renewable Electricity Supply","container-title":"Energy Procedia","collection-title":"8th International Renewable Energy Storage Conference and Exhibition (IRES 2013)","page":"22-31","volume":"46","source":"ScienceDirect","abstract":"This study demonstrates – based on a dynamical simulation of a global, decentralized 100% renewable electricity supply scenario – that a global climate-neutral electricity supply based on the volatile energy sources photovoltaics (PV), wind energy (onshore) and concentrated solar power (CSP) is feasible at decent cost. A central ingredient of this study is a sophisticated model for the hourly electric load demand in &amp;gt;160 countries. To guarantee matching of load demand in each hour, the volatile primary energy sources are complemented by three electricity storage options: batteries, high-temperature thermal energy storage coupled with steam turbine, and renewable power methane (generated via the Power to Gas process) which is reconverted to electricity in gas turbines. The study determines – on a global grid with 1°x1° resolution – the required power plant and storage capacities as well as the hourly dispatch for a 100% renewable electricity supply under the constraint of minimized total system cost (LCOE). Aggregating the results on a national level results in an levelized cost of electricity (LCOE) range of 80-200 EUR/MWh (on a projected cost basis for the year 2020) in this very decentralized approach. As a global average, 142 EUR/MWh are found. Due to the restricted number of technologies considered here, this represents an upper limit for the electricity cost in a fully renewable electricity supply.","DOI":"10.1016/j.egypro.2014.01.154","ISSN":"1876-6102","journalAbbreviation":"Energy Procedia","author":[{"family":"Pleßmann","given":"Guido"},{"family":"Erdmann","given":"Matthias"},{"family":"Hlusiak","given":"Markus"},{"family":"Breyer","given":"Christian"}],"issued":{"date-parts":[["2014"]]}}}],"schema":"https://github.com/citation-style-language/schema/raw/master/csl-citation.json"} </w:instrText>
      </w:r>
      <w:r>
        <w:fldChar w:fldCharType="separate"/>
      </w:r>
      <w:r w:rsidRPr="00CE2535">
        <w:rPr>
          <w:rFonts w:cs="Times New Roman"/>
          <w:szCs w:val="24"/>
        </w:rPr>
        <w:t>(Bogdanov and Breyer; Breyer et al., 2015a, 2015b; Pleßmann et al., 2014)</w:t>
      </w:r>
      <w:r>
        <w:fldChar w:fldCharType="end"/>
      </w:r>
      <w:ins w:id="4724" w:author="Dénes CSALA" w:date="2016-07-21T22:32:00Z">
        <w:r w:rsidR="00E027F3">
          <w:t xml:space="preserve"> – see section </w:t>
        </w:r>
        <w:r w:rsidR="00E027F3">
          <w:lastRenderedPageBreak/>
          <w:fldChar w:fldCharType="begin"/>
        </w:r>
        <w:r w:rsidR="00E027F3">
          <w:instrText xml:space="preserve"> REF _Ref456903701 \r \h </w:instrText>
        </w:r>
      </w:ins>
      <w:r w:rsidR="00E027F3">
        <w:fldChar w:fldCharType="separate"/>
      </w:r>
      <w:ins w:id="4725" w:author="Dénes CSALA" w:date="2016-07-26T00:38:00Z">
        <w:r w:rsidR="00020C26">
          <w:rPr>
            <w:cs/>
          </w:rPr>
          <w:t>‎</w:t>
        </w:r>
        <w:r w:rsidR="00020C26">
          <w:t>0</w:t>
        </w:r>
      </w:ins>
      <w:ins w:id="4726" w:author="Dénes CSALA" w:date="2016-07-21T22:32:00Z">
        <w:r w:rsidR="00E027F3">
          <w:fldChar w:fldCharType="end"/>
        </w:r>
        <w:r w:rsidR="00E027F3">
          <w:t xml:space="preserve"> and </w:t>
        </w:r>
      </w:ins>
      <w:ins w:id="4727" w:author="Dénes CSALA" w:date="2016-07-21T22:33:00Z">
        <w:r w:rsidR="00E027F3">
          <w:fldChar w:fldCharType="begin"/>
        </w:r>
        <w:r w:rsidR="00E027F3">
          <w:instrText xml:space="preserve"> REF _Ref451228606 \h </w:instrText>
        </w:r>
      </w:ins>
      <w:r w:rsidR="00E027F3">
        <w:fldChar w:fldCharType="separate"/>
      </w:r>
      <w:ins w:id="4728" w:author="Dénes CSALA" w:date="2016-07-26T00:38:00Z">
        <w:r w:rsidR="00020C26">
          <w:t xml:space="preserve">Figure </w:t>
        </w:r>
        <w:r w:rsidR="00020C26">
          <w:rPr>
            <w:noProof/>
            <w:cs/>
          </w:rPr>
          <w:t>‎</w:t>
        </w:r>
        <w:r w:rsidR="00020C26">
          <w:rPr>
            <w:noProof/>
          </w:rPr>
          <w:t>4</w:t>
        </w:r>
        <w:r w:rsidR="00020C26">
          <w:noBreakHyphen/>
        </w:r>
        <w:r w:rsidR="00020C26">
          <w:rPr>
            <w:noProof/>
          </w:rPr>
          <w:t>32</w:t>
        </w:r>
      </w:ins>
      <w:ins w:id="4729" w:author="Dénes CSALA" w:date="2016-07-21T22:33:00Z">
        <w:r w:rsidR="00E027F3">
          <w:fldChar w:fldCharType="end"/>
        </w:r>
        <w:r w:rsidR="00E027F3">
          <w:t>.</w:t>
        </w:r>
      </w:ins>
      <w:r w:rsidR="00110521">
        <w:t>.</w:t>
      </w:r>
      <w:ins w:id="4730" w:author="Dénes CSALA" w:date="2016-07-21T13:56:00Z">
        <w:r w:rsidR="008E6724">
          <w:t xml:space="preserve"> </w:t>
        </w:r>
      </w:ins>
      <w:ins w:id="4731" w:author="Dénes CSALA" w:date="2016-07-21T13:57:00Z">
        <w:r w:rsidR="008E6724">
          <w:t xml:space="preserve">Building this storage capacity will incur more energy investment, but we can internalize these investments into the EROEI of renewables, following an </w:t>
        </w:r>
        <w:r w:rsidR="008E6724" w:rsidRPr="008E6724">
          <w:rPr>
            <w:i/>
            <w:iCs/>
            <w:rPrChange w:id="4732" w:author="Dénes CSALA" w:date="2016-07-21T13:58:00Z">
              <w:rPr/>
            </w:rPrChange>
          </w:rPr>
          <w:t>energy stored per energy invested</w:t>
        </w:r>
        <w:r w:rsidR="008E6724">
          <w:t xml:space="preserve"> metric (ESOI)</w:t>
        </w:r>
      </w:ins>
      <w:ins w:id="4733" w:author="Dénes CSALA" w:date="2016-07-21T13:58:00Z">
        <w:r w:rsidR="008E6724">
          <w:t xml:space="preserve"> after </w:t>
        </w:r>
        <w:r w:rsidR="008E6724">
          <w:fldChar w:fldCharType="begin"/>
        </w:r>
        <w:r w:rsidR="008E6724">
          <w:instrText xml:space="preserve"> ADDIN ZOTERO_ITEM CSL_CITATION {"citationID":"dabr7hbiu","properties":{"formattedCitation":"{\\rtf (J.\\uc0\\u160{}Barnhart et al., 2013)}","plainCitation":"(J. Barnhart et al., 2013)"},"citationItems":[{"id":1766,"uris":["http://zotero.org/users/1405426/items/HPEE8MGA"],"uri":["http://zotero.org/users/1405426/items/HPEE8MGA"],"itemData":{"id":1766,"type":"article-journal","title":"The energetic implications of curtailing versus storing solar- and wind-generated electricity","container-title":"Energy &amp; Environmental Science","page":"2804-2810","volume":"6","issue":"10","source":"pubs.rsc.org","DOI":"10.1039/C3EE41973H","language":"en","author":[{"family":"J. Barnhart","given":"Charles"},{"family":"Dale","given":"Michael"},{"family":"R. Brandt","given":"Adam"},{"family":"M. Benson","given":"Sally"}],"issued":{"date-parts":[["2013"]]}}}],"schema":"https://github.com/citation-style-language/schema/raw/master/csl-citation.json"} </w:instrText>
        </w:r>
      </w:ins>
      <w:r w:rsidR="008E6724">
        <w:fldChar w:fldCharType="separate"/>
      </w:r>
      <w:ins w:id="4734" w:author="Dénes CSALA" w:date="2016-07-21T13:58:00Z">
        <w:r w:rsidR="008E6724" w:rsidRPr="008E6724">
          <w:rPr>
            <w:rFonts w:cs="Times New Roman"/>
            <w:szCs w:val="24"/>
          </w:rPr>
          <w:t>(J. Barnhart et al., 2013)</w:t>
        </w:r>
        <w:r w:rsidR="008E6724">
          <w:fldChar w:fldCharType="end"/>
        </w:r>
        <w:r w:rsidR="008E6724">
          <w:t>.</w:t>
        </w:r>
      </w:ins>
    </w:p>
    <w:p w14:paraId="4BEB50FD" w14:textId="4BEC10E7" w:rsidR="00110521" w:rsidRDefault="00CE2535" w:rsidP="00D54481">
      <w:r>
        <w:t xml:space="preserve">We </w:t>
      </w:r>
      <w:r w:rsidR="00D54481">
        <w:t>i</w:t>
      </w:r>
      <w:r w:rsidR="00110521">
        <w:t xml:space="preserve">nternalize energy trade by </w:t>
      </w:r>
      <w:del w:id="4735" w:author="Sgouris Sgouridis" w:date="2016-05-17T15:43:00Z">
        <w:r w:rsidR="00110521" w:rsidDel="00C54346">
          <w:delText xml:space="preserve">having </w:delText>
        </w:r>
      </w:del>
      <w:ins w:id="4736" w:author="Sgouris Sgouridis" w:date="2016-05-17T15:43:00Z">
        <w:r w:rsidR="00C54346">
          <w:t xml:space="preserve">creating an implicit energy market where  </w:t>
        </w:r>
      </w:ins>
      <w:r w:rsidR="00110521">
        <w:t>imported energy compete</w:t>
      </w:r>
      <w:ins w:id="4737" w:author="Sgouris Sgouridis" w:date="2016-05-17T15:43:00Z">
        <w:r w:rsidR="00C54346">
          <w:t>s</w:t>
        </w:r>
      </w:ins>
      <w:r w:rsidR="00110521">
        <w:t xml:space="preserve"> with locally-generated and stored energy</w:t>
      </w:r>
      <w:ins w:id="4738" w:author="Sgouris Sgouridis" w:date="2016-05-17T15:43:00Z">
        <w:r w:rsidR="00C54346">
          <w:t xml:space="preserve"> for their energy costs</w:t>
        </w:r>
      </w:ins>
      <w:r w:rsidR="00110521">
        <w:t xml:space="preserve">. Knowing the geographic characteristics of the regions and their renewable potential (including </w:t>
      </w:r>
      <w:ins w:id="4739" w:author="Sgouris Sgouridis" w:date="2016-05-17T15:43:00Z">
        <w:r w:rsidR="00C54346">
          <w:t xml:space="preserve">the </w:t>
        </w:r>
      </w:ins>
      <w:r w:rsidR="00110521">
        <w:t>storage</w:t>
      </w:r>
      <w:r w:rsidR="00D54481">
        <w:t xml:space="preserve"> scale-up factor</w:t>
      </w:r>
      <w:ins w:id="4740" w:author="Sgouris Sgouridis" w:date="2016-05-17T15:44:00Z">
        <w:r w:rsidR="00C54346">
          <w:t xml:space="preserve"> as discussed above</w:t>
        </w:r>
      </w:ins>
      <w:r w:rsidR="00110521">
        <w:t xml:space="preserve">) </w:t>
      </w:r>
      <w:del w:id="4741" w:author="Sgouris Sgouridis" w:date="2016-05-17T15:44:00Z">
        <w:r w:rsidR="00110521" w:rsidDel="00C54346">
          <w:delText xml:space="preserve">one </w:delText>
        </w:r>
      </w:del>
      <w:ins w:id="4742" w:author="Sgouris Sgouridis" w:date="2016-05-17T15:44:00Z">
        <w:r w:rsidR="00C54346">
          <w:t xml:space="preserve">we </w:t>
        </w:r>
      </w:ins>
      <w:r w:rsidR="00110521">
        <w:t>can trace the curve of the marginal energy costs (energy investment cost of adding an additional unit of energy generation capacity</w:t>
      </w:r>
      <w:r w:rsidR="00110521">
        <w:rPr>
          <w:rStyle w:val="FootnoteReference"/>
        </w:rPr>
        <w:footnoteReference w:id="22"/>
      </w:r>
      <w:r w:rsidR="00110521">
        <w:t xml:space="preserve"> at different stages of cumulative installed capacity). Maintaining the accepted economic naming convention, we will refer to energy provider regions as </w:t>
      </w:r>
      <w:r w:rsidR="00110521">
        <w:rPr>
          <w:i/>
          <w:iCs/>
        </w:rPr>
        <w:t>exporters</w:t>
      </w:r>
      <w:r w:rsidR="00110521">
        <w:t xml:space="preserve"> and energy receivers as </w:t>
      </w:r>
      <w:r w:rsidR="00110521">
        <w:rPr>
          <w:i/>
          <w:iCs/>
        </w:rPr>
        <w:t>importers</w:t>
      </w:r>
      <w:r w:rsidR="00110521">
        <w:t xml:space="preserve">, with the energy exchanged as </w:t>
      </w:r>
      <w:r w:rsidR="00110521">
        <w:rPr>
          <w:i/>
          <w:iCs/>
        </w:rPr>
        <w:t>exported</w:t>
      </w:r>
      <w:r w:rsidR="00110521">
        <w:t xml:space="preserve"> or </w:t>
      </w:r>
      <w:r w:rsidR="00110521">
        <w:rPr>
          <w:i/>
          <w:iCs/>
        </w:rPr>
        <w:t>imported</w:t>
      </w:r>
      <w:r w:rsidR="00110521">
        <w:t xml:space="preserve"> or simply </w:t>
      </w:r>
      <w:r w:rsidR="00110521">
        <w:rPr>
          <w:i/>
          <w:iCs/>
        </w:rPr>
        <w:t>traded</w:t>
      </w:r>
      <w:r w:rsidR="00110521">
        <w:t xml:space="preserve"> energy.</w:t>
      </w:r>
    </w:p>
    <w:p w14:paraId="1D8EDEC4" w14:textId="3A6B8491" w:rsidR="00110521" w:rsidRDefault="00110521" w:rsidP="00110521">
      <w:r>
        <w:t>By estimating and ranking the marginal energy cost functions of all regions and all non-fossil</w:t>
      </w:r>
      <w:r>
        <w:rPr>
          <w:rStyle w:val="FootnoteReference"/>
        </w:rPr>
        <w:footnoteReference w:id="23"/>
      </w:r>
      <w:r>
        <w:t xml:space="preserve"> energy carriers that can be traded (electricity through the power grid and different types of </w:t>
      </w:r>
      <w:r>
        <w:rPr>
          <w:i/>
          <w:iCs/>
        </w:rPr>
        <w:t>regenerated electricity</w:t>
      </w:r>
      <w:r>
        <w:t xml:space="preserve"> after various ways of storage through the usual transport channels of the global trade network) we apply an optimization algorithm to decide between various types of energy imports rather than increasing energy generation capacity locally. The </w:t>
      </w:r>
      <w:ins w:id="4743" w:author="Dénes CSALA" w:date="2016-07-21T22:39:00Z">
        <w:r w:rsidR="00F71659">
          <w:t xml:space="preserve">systemic </w:t>
        </w:r>
      </w:ins>
      <w:r>
        <w:t>objective function of such an algorithm is to minimize the global cumulative energy costs.</w:t>
      </w:r>
    </w:p>
    <w:p w14:paraId="0D04CB6A" w14:textId="693B7E93" w:rsidR="00110521" w:rsidRDefault="00110521" w:rsidP="00F07897">
      <w:r>
        <w:lastRenderedPageBreak/>
        <w:t xml:space="preserve">Under regional </w:t>
      </w:r>
      <w:r w:rsidR="00D54481">
        <w:t>NET</w:t>
      </w:r>
      <w:r>
        <w:t>SET</w:t>
      </w:r>
      <w:r w:rsidR="00D54481">
        <w:t xml:space="preserve">, we control the </w:t>
      </w:r>
      <w:del w:id="4744" w:author="Dénes CSALA" w:date="2016-07-21T22:40:00Z">
        <w:r w:rsidR="00D54481" w:rsidDel="00F71659">
          <w:delText xml:space="preserve">importance of </w:delText>
        </w:r>
      </w:del>
      <w:ins w:id="4745" w:author="Dénes CSALA" w:date="2016-07-21T22:40:00Z">
        <w:r w:rsidR="00F71659">
          <w:t xml:space="preserve">dynamics of </w:t>
        </w:r>
      </w:ins>
      <w:r w:rsidR="00D54481">
        <w:t xml:space="preserve">trade through </w:t>
      </w:r>
      <w:ins w:id="4746" w:author="Dénes CSALA" w:date="2016-07-21T22:40:00Z">
        <w:r w:rsidR="00F71659">
          <w:t xml:space="preserve">a trade influence matrix and its two defining factors: a </w:t>
        </w:r>
      </w:ins>
      <w:r w:rsidR="00D54481" w:rsidRPr="00D54481">
        <w:rPr>
          <w:i/>
          <w:iCs/>
        </w:rPr>
        <w:t>self</w:t>
      </w:r>
      <w:ins w:id="4747" w:author="Dénes CSALA" w:date="2016-07-21T22:40:00Z">
        <w:r w:rsidR="00F71659">
          <w:rPr>
            <w:i/>
            <w:iCs/>
          </w:rPr>
          <w:t>-</w:t>
        </w:r>
      </w:ins>
      <w:r w:rsidR="00D54481" w:rsidRPr="00D54481">
        <w:rPr>
          <w:i/>
          <w:iCs/>
        </w:rPr>
        <w:t xml:space="preserve"> </w:t>
      </w:r>
      <w:del w:id="4748" w:author="Dénes CSALA" w:date="2016-07-21T22:40:00Z">
        <w:r w:rsidR="00D54481" w:rsidRPr="00D54481" w:rsidDel="00F71659">
          <w:rPr>
            <w:i/>
            <w:iCs/>
          </w:rPr>
          <w:delText xml:space="preserve">importance </w:delText>
        </w:r>
      </w:del>
      <w:ins w:id="4749" w:author="Dénes CSALA" w:date="2016-07-21T22:40:00Z">
        <w:r w:rsidR="00F71659">
          <w:rPr>
            <w:i/>
            <w:iCs/>
          </w:rPr>
          <w:t xml:space="preserve">influence </w:t>
        </w:r>
      </w:ins>
      <w:r w:rsidR="00D54481" w:rsidRPr="00D54481">
        <w:rPr>
          <w:i/>
          <w:iCs/>
        </w:rPr>
        <w:t>factor</w:t>
      </w:r>
      <w:del w:id="4750" w:author="Dénes CSALA" w:date="2016-07-21T13:59:00Z">
        <w:r w:rsidDel="008E6724">
          <w:delText xml:space="preserve"> </w:delText>
        </w:r>
        <w:r w:rsidDel="008E6724">
          <w:rPr>
            <w:rFonts w:cs="Times New Roman"/>
          </w:rPr>
          <w:delText>λ</w:delText>
        </w:r>
      </w:del>
      <w:r>
        <w:rPr>
          <w:rFonts w:cs="Times New Roman"/>
        </w:rPr>
        <w:t>, defined as</w:t>
      </w:r>
      <w:r w:rsidR="00D54481">
        <w:rPr>
          <w:rFonts w:cs="Times New Roman"/>
        </w:rPr>
        <w:t xml:space="preserve"> the relative of the importance of trade local energy compared to</w:t>
      </w:r>
      <w:r>
        <w:rPr>
          <w:rFonts w:cs="Times New Roman"/>
        </w:rPr>
        <w:t xml:space="preserve"> </w:t>
      </w:r>
      <w:r w:rsidR="00D54481">
        <w:rPr>
          <w:rFonts w:cs="Times New Roman"/>
        </w:rPr>
        <w:t xml:space="preserve">the one coming from </w:t>
      </w:r>
      <w:r>
        <w:rPr>
          <w:rFonts w:cs="Times New Roman"/>
        </w:rPr>
        <w:t xml:space="preserve">the </w:t>
      </w:r>
      <w:r w:rsidR="00D54481">
        <w:rPr>
          <w:rFonts w:cs="Times New Roman"/>
        </w:rPr>
        <w:t>most important trade partner</w:t>
      </w:r>
      <w:ins w:id="4751" w:author="Dénes CSALA" w:date="2016-07-21T22:40:00Z">
        <w:r w:rsidR="00F71659">
          <w:rPr>
            <w:rFonts w:cs="Times New Roman"/>
          </w:rPr>
          <w:t xml:space="preserve"> and a </w:t>
        </w:r>
        <w:r w:rsidR="00F71659" w:rsidRPr="00F71659">
          <w:rPr>
            <w:rFonts w:cs="Times New Roman"/>
            <w:i/>
            <w:iCs/>
            <w:rPrChange w:id="4752" w:author="Dénes CSALA" w:date="2016-07-21T22:41:00Z">
              <w:rPr>
                <w:rFonts w:cs="Times New Roman"/>
              </w:rPr>
            </w:rPrChange>
          </w:rPr>
          <w:t>power-factor</w:t>
        </w:r>
        <w:r w:rsidR="00F71659">
          <w:rPr>
            <w:rFonts w:cs="Times New Roman"/>
          </w:rPr>
          <w:t xml:space="preserve">, </w:t>
        </w:r>
      </w:ins>
      <w:ins w:id="4753" w:author="Dénes CSALA" w:date="2016-07-21T22:41:00Z">
        <w:r w:rsidR="00F71659">
          <w:rPr>
            <w:rFonts w:cs="Times New Roman"/>
          </w:rPr>
          <w:t>defining how spread out are the values of trade influence between the most important and least important trade partners</w:t>
        </w:r>
      </w:ins>
      <w:r w:rsidR="00D54481">
        <w:rPr>
          <w:rFonts w:cs="Times New Roman"/>
        </w:rPr>
        <w:t xml:space="preserve">. </w:t>
      </w:r>
      <w:ins w:id="4754" w:author="Dénes CSALA" w:date="2016-07-21T13:59:00Z">
        <w:r w:rsidR="008E6724">
          <w:rPr>
            <w:rFonts w:cs="Times New Roman"/>
          </w:rPr>
          <w:t xml:space="preserve">We later </w:t>
        </w:r>
      </w:ins>
      <w:ins w:id="4755" w:author="Dénes CSALA" w:date="2016-07-21T22:41:00Z">
        <w:r w:rsidR="00F71659">
          <w:rPr>
            <w:rFonts w:cs="Times New Roman"/>
          </w:rPr>
          <w:t xml:space="preserve">see in </w:t>
        </w:r>
      </w:ins>
      <w:ins w:id="4756" w:author="Dénes CSALA" w:date="2016-07-21T13:59:00Z">
        <w:r w:rsidR="008E6724">
          <w:rPr>
            <w:rFonts w:cs="Times New Roman"/>
          </w:rPr>
          <w:t xml:space="preserve">section </w:t>
        </w:r>
      </w:ins>
      <w:ins w:id="4757" w:author="Dénes CSALA" w:date="2016-07-21T22:42:00Z">
        <w:r w:rsidR="00F71659">
          <w:rPr>
            <w:rFonts w:cs="Times New Roman"/>
          </w:rPr>
          <w:fldChar w:fldCharType="begin"/>
        </w:r>
        <w:r w:rsidR="00F71659">
          <w:rPr>
            <w:rFonts w:cs="Times New Roman"/>
          </w:rPr>
          <w:instrText xml:space="preserve"> REF _Ref456904275 \r \h </w:instrText>
        </w:r>
      </w:ins>
      <w:r w:rsidR="00F71659">
        <w:rPr>
          <w:rFonts w:cs="Times New Roman"/>
        </w:rPr>
      </w:r>
      <w:r w:rsidR="00F71659">
        <w:rPr>
          <w:rFonts w:cs="Times New Roman"/>
        </w:rPr>
        <w:fldChar w:fldCharType="separate"/>
      </w:r>
      <w:ins w:id="4758" w:author="Dénes CSALA" w:date="2016-07-26T00:38:00Z">
        <w:r w:rsidR="00020C26">
          <w:rPr>
            <w:rFonts w:cs="Times New Roman"/>
            <w:cs/>
          </w:rPr>
          <w:t>‎</w:t>
        </w:r>
        <w:r w:rsidR="00020C26">
          <w:rPr>
            <w:rFonts w:cs="Times New Roman"/>
          </w:rPr>
          <w:t>4.6.6</w:t>
        </w:r>
      </w:ins>
      <w:ins w:id="4759" w:author="Dénes CSALA" w:date="2016-07-21T22:42:00Z">
        <w:r w:rsidR="00F71659">
          <w:rPr>
            <w:rFonts w:cs="Times New Roman"/>
          </w:rPr>
          <w:fldChar w:fldCharType="end"/>
        </w:r>
      </w:ins>
      <w:ins w:id="4760" w:author="Dénes CSALA" w:date="2016-07-21T22:41:00Z">
        <w:r w:rsidR="00F71659">
          <w:rPr>
            <w:rFonts w:cs="Times New Roman"/>
          </w:rPr>
          <w:t xml:space="preserve"> </w:t>
        </w:r>
      </w:ins>
      <w:ins w:id="4761" w:author="Dénes CSALA" w:date="2016-07-21T22:42:00Z">
        <w:r w:rsidR="00F71659">
          <w:rPr>
            <w:rFonts w:cs="Times New Roman"/>
          </w:rPr>
          <w:t xml:space="preserve">that these two levers fully define the governing rules of global energy trade and thus we can </w:t>
        </w:r>
      </w:ins>
      <w:ins w:id="4762" w:author="Dénes CSALA" w:date="2016-07-21T22:43:00Z">
        <w:r w:rsidR="00F71659">
          <w:rPr>
            <w:rFonts w:cs="Times New Roman"/>
          </w:rPr>
          <w:t xml:space="preserve">easily </w:t>
        </w:r>
      </w:ins>
      <w:ins w:id="4763" w:author="Dénes CSALA" w:date="2016-07-21T22:42:00Z">
        <w:r w:rsidR="00F71659">
          <w:rPr>
            <w:rFonts w:cs="Times New Roman"/>
          </w:rPr>
          <w:t xml:space="preserve">create various </w:t>
        </w:r>
      </w:ins>
      <w:ins w:id="4764" w:author="Dénes CSALA" w:date="2016-07-21T22:43:00Z">
        <w:r w:rsidR="00F71659">
          <w:rPr>
            <w:rFonts w:cs="Times New Roman"/>
          </w:rPr>
          <w:t>trade policies</w:t>
        </w:r>
      </w:ins>
      <w:ins w:id="4765" w:author="Dénes CSALA" w:date="2016-07-21T13:59:00Z">
        <w:r w:rsidR="008E6724">
          <w:rPr>
            <w:rFonts w:cs="Times New Roman"/>
          </w:rPr>
          <w:t>.</w:t>
        </w:r>
      </w:ins>
    </w:p>
    <w:p w14:paraId="4A81CC71" w14:textId="604D33C7" w:rsidR="00110521" w:rsidRDefault="00110521" w:rsidP="002F02D0">
      <w:r>
        <w:t>The distribution of energy in</w:t>
      </w:r>
      <w:r w:rsidR="00D54481">
        <w:t xml:space="preserve"> the trade network represents a generalized</w:t>
      </w:r>
      <w:r>
        <w:t xml:space="preserve"> assignment problem that can</w:t>
      </w:r>
      <w:r w:rsidR="00D54481">
        <w:t>not be solved though</w:t>
      </w:r>
      <w:r>
        <w:t xml:space="preserve"> combinatorial optimization algorithm</w:t>
      </w:r>
      <w:r w:rsidR="00D54481">
        <w:t>s</w:t>
      </w:r>
      <w:r>
        <w:t xml:space="preserve"> </w:t>
      </w:r>
      <w:r w:rsidR="00D54481">
        <w:t xml:space="preserve">such as </w:t>
      </w:r>
      <w:r>
        <w:t xml:space="preserve">“the Hungarian method” </w:t>
      </w:r>
      <w:r w:rsidR="00D54481">
        <w:t>in polynomial time. Therefore, we develop a stochastic resource allocation algorithm with simulated annealing. S</w:t>
      </w:r>
      <w:r>
        <w:t>ince the marginal energy costs of exporter regions also vary with the exported amount (due to changing intra-region energy costs at which these exports can be made available), this leads to the elements of the</w:t>
      </w:r>
      <w:r w:rsidR="00D54481">
        <w:t xml:space="preserve"> trade costs </w:t>
      </w:r>
      <w:r>
        <w:t xml:space="preserve">being defined as functions, therefore rendering the optimization under these circumstances impossible. However, it is possible to overcome this limitation by introducing a tiered system by binning the energy trade flows into buckets with preset sizes. Now each of these tiers will have a well-defined cost for the amount of traded electricity. The optimization of the trade network </w:t>
      </w:r>
      <w:del w:id="4766" w:author="Sgouris Sgouridis" w:date="2016-05-17T15:45:00Z">
        <w:r w:rsidDel="00763862">
          <w:delText xml:space="preserve">will </w:delText>
        </w:r>
      </w:del>
      <w:ins w:id="4767" w:author="Sgouris Sgouridis" w:date="2016-05-17T15:45:00Z">
        <w:r w:rsidR="00763862">
          <w:t xml:space="preserve">can </w:t>
        </w:r>
      </w:ins>
      <w:r>
        <w:t>then be solved tier-by-tier</w:t>
      </w:r>
      <w:r w:rsidR="00D54481">
        <w:t>, country-by-country, year-to-year</w:t>
      </w:r>
      <w:r>
        <w:t>, allocating the energy available for trade and updating the energy costs at each tier</w:t>
      </w:r>
      <w:r w:rsidR="00D54481">
        <w:t>.</w:t>
      </w:r>
    </w:p>
    <w:p w14:paraId="74D636F6" w14:textId="01CEA485" w:rsidR="00447732" w:rsidRDefault="00447732" w:rsidP="00EB6982">
      <w:pPr>
        <w:rPr>
          <w:rFonts w:asciiTheme="majorBidi" w:hAnsiTheme="majorBidi" w:cstheme="majorBidi"/>
        </w:rPr>
      </w:pPr>
      <w:r>
        <w:t xml:space="preserve">The </w:t>
      </w:r>
      <w:r w:rsidR="00D54481">
        <w:t xml:space="preserve">completed </w:t>
      </w:r>
      <w:r>
        <w:t>regional model includes the components of the global model, but adds a significant extension in the form of energy trade</w:t>
      </w:r>
      <w:r w:rsidR="00292BE6">
        <w:t>, therefore becoming the networked SET</w:t>
      </w:r>
      <w:r>
        <w:t>.</w:t>
      </w:r>
      <w:r w:rsidRPr="00A35BE4">
        <w:rPr>
          <w:rFonts w:asciiTheme="majorBidi" w:hAnsiTheme="majorBidi" w:cstheme="majorBidi"/>
        </w:rPr>
        <w:t xml:space="preserve"> </w:t>
      </w:r>
      <w:r>
        <w:rPr>
          <w:rFonts w:asciiTheme="majorBidi" w:hAnsiTheme="majorBidi" w:cstheme="majorBidi"/>
        </w:rPr>
        <w:t xml:space="preserve">Given the significant amount of complexity that a global trade network brings to any model, usually this is omitted and only global transitions are investigated – or countries with very well-known, isolated data universes </w:t>
      </w:r>
      <w:r>
        <w:rPr>
          <w:rFonts w:asciiTheme="majorBidi" w:hAnsiTheme="majorBidi" w:cstheme="majorBidi"/>
        </w:rPr>
        <w:fldChar w:fldCharType="begin"/>
      </w:r>
      <w:r>
        <w:rPr>
          <w:rFonts w:asciiTheme="majorBidi" w:hAnsiTheme="majorBidi" w:cstheme="majorBidi"/>
        </w:rPr>
        <w:instrText xml:space="preserve"> ADDIN ZOTERO_ITEM CSL_CITATION {"citationID":"230bp89oia","properties":{"formattedCitation":"(Lund and Mathiesen, 2009)","plainCitation":"(Lund and Mathiesen, 2009)"},"citationItems":[{"id":1753,"uris":["http://zotero.org/users/1405426/items/HMDT5PIC"],"uri":["http://zotero.org/users/1405426/items/HMDT5PIC"],"itemData":{"id":1753,"type":"article-journal","title":"Energy system analysis of 100% renewable energy systems—The case of Denmark in years 2030 and 2050","container-title":"Energy","page":"524–531","volume":"34","issue":"5","author":[{"family":"Lund","given":"Henrik"},{"family":"Mathiesen","given":"Brian Vad"}],"issued":{"date-parts":[["2009"]]}}}],"schema":"https://github.com/citation-style-language/schema/raw/master/csl-citation.json"} </w:instrText>
      </w:r>
      <w:r>
        <w:rPr>
          <w:rFonts w:asciiTheme="majorBidi" w:hAnsiTheme="majorBidi" w:cstheme="majorBidi"/>
        </w:rPr>
        <w:fldChar w:fldCharType="separate"/>
      </w:r>
      <w:r w:rsidRPr="00447732">
        <w:rPr>
          <w:rFonts w:cs="Times New Roman"/>
        </w:rPr>
        <w:t xml:space="preserve">(Lund and Mathiesen, </w:t>
      </w:r>
      <w:r w:rsidRPr="00447732">
        <w:rPr>
          <w:rFonts w:cs="Times New Roman"/>
        </w:rPr>
        <w:lastRenderedPageBreak/>
        <w:t>2009)</w:t>
      </w:r>
      <w:r>
        <w:rPr>
          <w:rFonts w:asciiTheme="majorBidi" w:hAnsiTheme="majorBidi" w:cstheme="majorBidi"/>
        </w:rPr>
        <w:fldChar w:fldCharType="end"/>
      </w:r>
      <w:r w:rsidR="00813B0C">
        <w:rPr>
          <w:rFonts w:asciiTheme="majorBidi" w:hAnsiTheme="majorBidi" w:cstheme="majorBidi"/>
        </w:rPr>
        <w:t xml:space="preserve"> – a h</w:t>
      </w:r>
      <w:r>
        <w:rPr>
          <w:rFonts w:asciiTheme="majorBidi" w:hAnsiTheme="majorBidi" w:cstheme="majorBidi"/>
        </w:rPr>
        <w:t>owever, the energetic interconnection of countries – such as the significant, two-way energy trade between Denmark and Germany</w:t>
      </w:r>
      <w:r w:rsidR="00813B0C">
        <w:rPr>
          <w:rFonts w:asciiTheme="majorBidi" w:hAnsiTheme="majorBidi" w:cstheme="majorBidi"/>
        </w:rPr>
        <w:t xml:space="preserve"> renders such analyses oftentimes erroneous </w:t>
      </w:r>
      <w:r w:rsidR="00813B0C">
        <w:rPr>
          <w:rFonts w:asciiTheme="majorBidi" w:hAnsiTheme="majorBidi" w:cstheme="majorBidi"/>
        </w:rPr>
        <w:fldChar w:fldCharType="begin"/>
      </w:r>
      <w:r w:rsidR="00813B0C">
        <w:rPr>
          <w:rFonts w:asciiTheme="majorBidi" w:hAnsiTheme="majorBidi" w:cstheme="majorBidi"/>
        </w:rPr>
        <w:instrText xml:space="preserve"> ADDIN ZOTERO_ITEM CSL_CITATION {"citationID":"1caa20rutb","properties":{"formattedCitation":"(Cochran et al., 2014)","plainCitation":"(Cochran et al., 2014)"},"citationItems":[{"id":1754,"uris":["http://zotero.org/users/1405426/items/NKZKHS2I"],"uri":["http://zotero.org/users/1405426/items/NKZKHS2I"],"itemData":{"id":1754,"type":"article-journal","title":"Meta-analysis of high penetration renewable energy scenarios","container-title":"Renewable and Sustainable Energy Reviews","page":"246–253","volume":"29","author":[{"family":"Cochran","given":"Jaquelin"},{"family":"Mai","given":"Trieu"},{"family":"Bazilian","given":"Morgan"}],"issued":{"date-parts":[["2014"]]}}}],"schema":"https://github.com/citation-style-language/schema/raw/master/csl-citation.json"} </w:instrText>
      </w:r>
      <w:r w:rsidR="00813B0C">
        <w:rPr>
          <w:rFonts w:asciiTheme="majorBidi" w:hAnsiTheme="majorBidi" w:cstheme="majorBidi"/>
        </w:rPr>
        <w:fldChar w:fldCharType="separate"/>
      </w:r>
      <w:r w:rsidR="00813B0C" w:rsidRPr="00813B0C">
        <w:rPr>
          <w:rFonts w:cs="Times New Roman"/>
        </w:rPr>
        <w:t>(Cochran et al., 2014)</w:t>
      </w:r>
      <w:r w:rsidR="00813B0C">
        <w:rPr>
          <w:rFonts w:asciiTheme="majorBidi" w:hAnsiTheme="majorBidi" w:cstheme="majorBidi"/>
        </w:rPr>
        <w:fldChar w:fldCharType="end"/>
      </w:r>
      <w:r>
        <w:rPr>
          <w:rFonts w:asciiTheme="majorBidi" w:hAnsiTheme="majorBidi" w:cstheme="majorBidi"/>
        </w:rPr>
        <w:t xml:space="preserve">. </w:t>
      </w:r>
    </w:p>
    <w:p w14:paraId="59076DDB" w14:textId="2B796BCE" w:rsidR="00447732" w:rsidRDefault="00447732" w:rsidP="00813B0C">
      <w:pPr>
        <w:rPr>
          <w:rFonts w:asciiTheme="majorBidi" w:hAnsiTheme="majorBidi" w:cstheme="majorBidi"/>
        </w:rPr>
      </w:pPr>
      <w:r>
        <w:rPr>
          <w:rFonts w:asciiTheme="majorBidi" w:hAnsiTheme="majorBidi" w:cstheme="majorBidi"/>
        </w:rPr>
        <w:t>However, while for the global modeling case, trade is a non-issue, for regional models, t</w:t>
      </w:r>
      <w:r w:rsidRPr="00A35BE4">
        <w:rPr>
          <w:rFonts w:asciiTheme="majorBidi" w:hAnsiTheme="majorBidi" w:cstheme="majorBidi"/>
        </w:rPr>
        <w:t>he link between energy production and consumption require</w:t>
      </w:r>
      <w:r>
        <w:rPr>
          <w:rFonts w:asciiTheme="majorBidi" w:hAnsiTheme="majorBidi" w:cstheme="majorBidi"/>
        </w:rPr>
        <w:t>s</w:t>
      </w:r>
      <w:r w:rsidRPr="00A35BE4">
        <w:rPr>
          <w:rFonts w:asciiTheme="majorBidi" w:hAnsiTheme="majorBidi" w:cstheme="majorBidi"/>
        </w:rPr>
        <w:t xml:space="preserve"> the large-scale transport of energy </w:t>
      </w:r>
      <w:r w:rsidR="00813B0C">
        <w:rPr>
          <w:rFonts w:asciiTheme="majorBidi" w:hAnsiTheme="majorBidi" w:cstheme="majorBidi"/>
        </w:rPr>
        <w:t xml:space="preserve">and embodied energy in goods </w:t>
      </w:r>
      <w:r>
        <w:rPr>
          <w:rFonts w:asciiTheme="majorBidi" w:hAnsiTheme="majorBidi" w:cstheme="majorBidi"/>
        </w:rPr>
        <w:t>through</w:t>
      </w:r>
      <w:r w:rsidRPr="00A35BE4">
        <w:rPr>
          <w:rFonts w:asciiTheme="majorBidi" w:hAnsiTheme="majorBidi" w:cstheme="majorBidi"/>
        </w:rPr>
        <w:t xml:space="preserve"> </w:t>
      </w:r>
      <w:r w:rsidR="00813B0C">
        <w:rPr>
          <w:rFonts w:asciiTheme="majorBidi" w:hAnsiTheme="majorBidi" w:cstheme="majorBidi"/>
        </w:rPr>
        <w:t xml:space="preserve">trade </w:t>
      </w:r>
      <w:r w:rsidRPr="00A35BE4">
        <w:rPr>
          <w:rFonts w:asciiTheme="majorBidi" w:hAnsiTheme="majorBidi" w:cstheme="majorBidi"/>
        </w:rPr>
        <w:t xml:space="preserve">networks. Within this energy flow, there is a virtual circulation of carbon emissions </w:t>
      </w:r>
      <w:r w:rsidRPr="00A35BE4">
        <w:rPr>
          <w:rFonts w:asciiTheme="majorBidi" w:hAnsiTheme="majorBidi" w:cstheme="majorBidi"/>
        </w:rPr>
        <w:fldChar w:fldCharType="begin"/>
      </w:r>
      <w:r>
        <w:rPr>
          <w:rFonts w:asciiTheme="majorBidi" w:hAnsiTheme="majorBidi" w:cstheme="majorBidi"/>
        </w:rPr>
        <w:instrText xml:space="preserve"> ADDIN ZOTERO_ITEM CSL_CITATION {"citationID":"SukcmCCd","properties":{"formattedCitation":"(Kang et al., 2012)","plainCitation":"(Kang et al., 2012)"},"citationItems":[{"id":84,"uris":["http://zotero.org/users/1405426/items/5SPSFS8G"],"uri":["http://zotero.org/users/1405426/items/5SPSFS8G"],"itemData":{"id":84,"type":"article-journal","title":"Carbon Emission Flow in Networks","container-title":"Scientific Reports","page":"479","volume":"2","source":"www.nature.com","abstract":"As the human population increases and production expands, energy demand and anthropogenic carbon emission rates have been growing rapidly, and the need to decrease carbon emission levels has drawn increasing attention.","DOI":"10.1038/srep00479","ISSN":"2045-2322","language":"en","author":[{"family":"Kang","given":"Chongqing"},{"family":"Zhou","given":"Tianrui"},{"family":"Chen","given":"Qixin"},{"family":"Xu","given":"Qianyao"},{"family":"Xia","given":"Qing"},{"family":"Ji","given":"Zhen"}],"issued":{"date-parts":[["2012",6,29]]}}}],"schema":"https://github.com/citation-style-language/schema/raw/master/csl-citation.json"} </w:instrText>
      </w:r>
      <w:r w:rsidRPr="00A35BE4">
        <w:rPr>
          <w:rFonts w:asciiTheme="majorBidi" w:hAnsiTheme="majorBidi" w:cstheme="majorBidi"/>
        </w:rPr>
        <w:fldChar w:fldCharType="separate"/>
      </w:r>
      <w:r w:rsidRPr="008D08F1">
        <w:rPr>
          <w:rFonts w:cs="Times New Roman"/>
        </w:rPr>
        <w:t>(Kang et al., 2012)</w:t>
      </w:r>
      <w:r w:rsidRPr="00A35BE4">
        <w:rPr>
          <w:rFonts w:asciiTheme="majorBidi" w:hAnsiTheme="majorBidi" w:cstheme="majorBidi"/>
        </w:rPr>
        <w:fldChar w:fldCharType="end"/>
      </w:r>
      <w:r>
        <w:rPr>
          <w:rFonts w:asciiTheme="majorBidi" w:hAnsiTheme="majorBidi" w:cstheme="majorBidi"/>
        </w:rPr>
        <w:t xml:space="preserve">. </w:t>
      </w:r>
      <w:r w:rsidRPr="00A35BE4">
        <w:rPr>
          <w:rFonts w:asciiTheme="majorBidi" w:hAnsiTheme="majorBidi" w:cstheme="majorBidi"/>
        </w:rPr>
        <w:fldChar w:fldCharType="begin"/>
      </w:r>
      <w:r>
        <w:rPr>
          <w:rFonts w:asciiTheme="majorBidi" w:hAnsiTheme="majorBidi" w:cstheme="majorBidi"/>
        </w:rPr>
        <w:instrText xml:space="preserve"> ADDIN ZOTERO_ITEM CSL_CITATION {"citationID":"WQCaNwiQ","properties":{"formattedCitation":"(Jarvis et al., 2015)","plainCitation":"(Jarvis et al., 2015)"},"citationItems":[{"id":231,"uris":["http://zotero.org/users/1405426/items/E2KW6234"],"uri":["http://zotero.org/users/1405426/items/E2KW6234"],"itemData":{"id":231,"type":"article-journal","title":"Resource acquisition, distribution and end-use efficiencies and the growth of industrial society","container-title":"Earth Syst. Dynam.","page":"689-702","volume":"6","issue":"2","source":"Copernicus Online Journals","abstract":"A key feature of the growth of industrial society is the acquisition of increasing quantities of resources from the environment and their distribution for end-use. With respect to energy, the growth of industrial society appears to have been near-exponential for the last 160 years. We provide evidence that indicates that the global distribution of resources that underpins this growth may be facilitated by the continual development and expansion of near-optimal directed networks (roads, railways, flight paths, pipelines, cables etc.). However, despite this continual striving for optimisation, the distribution efficiencies of these networks must decline over time as they expand due to path lengths becoming longer and more tortuous. Therefore, to maintain long-term exponential growth the physical limits placed on the distribution networks appear to be counteracted by innovations deployed elsewhere in the system, namely at the points of acquisition and end-use of resources. We postulate that the maintenance of the growth of industrial society, as measured by global energy use, at the observed rate of ~ 2.4 % yr−1 stems from an implicit desire to optimise patterns of energy use over human working lifetimes.","DOI":"10.5194/esd-6-689-2015","ISSN":"2190-4987","journalAbbreviation":"Earth Syst. Dynam.","author":[{"family":"Jarvis","given":"A. J."},{"family":"Jarvis","given":"S. J."},{"family":"Hewitt","given":"C. N."}],"issued":{"date-parts":[["2015",10,13]]}}}],"schema":"https://github.com/citation-style-language/schema/raw/master/csl-citation.json"} </w:instrText>
      </w:r>
      <w:r w:rsidRPr="00A35BE4">
        <w:rPr>
          <w:rFonts w:asciiTheme="majorBidi" w:hAnsiTheme="majorBidi" w:cstheme="majorBidi"/>
        </w:rPr>
        <w:fldChar w:fldCharType="separate"/>
      </w:r>
      <w:r w:rsidRPr="008D08F1">
        <w:rPr>
          <w:rFonts w:cs="Times New Roman"/>
        </w:rPr>
        <w:t>(Jarvis et al., 2015)</w:t>
      </w:r>
      <w:r w:rsidRPr="00A35BE4">
        <w:rPr>
          <w:rFonts w:asciiTheme="majorBidi" w:hAnsiTheme="majorBidi" w:cstheme="majorBidi"/>
        </w:rPr>
        <w:fldChar w:fldCharType="end"/>
      </w:r>
      <w:r w:rsidRPr="00A35BE4">
        <w:rPr>
          <w:rFonts w:asciiTheme="majorBidi" w:hAnsiTheme="majorBidi" w:cstheme="majorBidi"/>
        </w:rPr>
        <w:t xml:space="preserve"> </w:t>
      </w:r>
      <w:r>
        <w:rPr>
          <w:rFonts w:asciiTheme="majorBidi" w:hAnsiTheme="majorBidi" w:cstheme="majorBidi"/>
        </w:rPr>
        <w:t>argue that it is precisely these networks, constructed on easily accessible, abundant, cheap, fossil energy within the past one-and-a-half century that allowed the global distribution of resources – and formed the basis of the exponential economic expansion of societies.</w:t>
      </w:r>
    </w:p>
    <w:p w14:paraId="77FEEEB1" w14:textId="77777777" w:rsidR="001D2EC7" w:rsidRDefault="001D2EC7">
      <w:pPr>
        <w:spacing w:after="160" w:line="259" w:lineRule="auto"/>
        <w:ind w:firstLine="0"/>
        <w:jc w:val="left"/>
        <w:rPr>
          <w:ins w:id="4768" w:author="Dénes CSALA" w:date="2016-07-21T22:46:00Z"/>
          <w:rFonts w:eastAsiaTheme="majorEastAsia" w:cstheme="majorBidi"/>
          <w:bCs/>
          <w:sz w:val="28"/>
        </w:rPr>
      </w:pPr>
      <w:bookmarkStart w:id="4769" w:name="_Ref456903043"/>
      <w:ins w:id="4770" w:author="Dénes CSALA" w:date="2016-07-21T22:46:00Z">
        <w:r>
          <w:br w:type="page"/>
        </w:r>
      </w:ins>
    </w:p>
    <w:p w14:paraId="2F874FBF" w14:textId="0E1F56C1" w:rsidR="00BC3C9B" w:rsidRDefault="00BC3C9B" w:rsidP="00F07897">
      <w:pPr>
        <w:pStyle w:val="Heading3"/>
      </w:pPr>
      <w:bookmarkStart w:id="4771" w:name="_Ref456921713"/>
      <w:bookmarkStart w:id="4772" w:name="_Toc457256896"/>
      <w:r>
        <w:lastRenderedPageBreak/>
        <w:t>Transitioning from primary energy demand to electricity</w:t>
      </w:r>
      <w:bookmarkEnd w:id="4771"/>
      <w:bookmarkEnd w:id="4772"/>
      <w:del w:id="4773" w:author="Dénes CSALA" w:date="2016-07-21T22:47:00Z">
        <w:r w:rsidDel="00BE51C6">
          <w:delText xml:space="preserve"> under NETSET</w:delText>
        </w:r>
      </w:del>
      <w:bookmarkEnd w:id="4769"/>
    </w:p>
    <w:p w14:paraId="0708B5C6" w14:textId="204DC9B4" w:rsidR="00FE7FAE" w:rsidRDefault="00395443" w:rsidP="009F1C08">
      <w:r>
        <w:t xml:space="preserve">In order to get an accurate estimation of the per capita energy consumption for each region, we must take into account the expected </w:t>
      </w:r>
      <w:r w:rsidR="009F1C08">
        <w:t xml:space="preserve">fuel switches </w:t>
      </w:r>
      <w:r>
        <w:t xml:space="preserve">in consumption from primary to secondary, cleaner energy types, an increasing share (almost 100%) of electricity. For industries operating on irreplaceable fossil fuels (shipping, air transportation, chemical industry, etc.) must be substituted either with biofuels or electricity-driven, non-warming fossil alternatives – </w:t>
      </w:r>
      <w:r w:rsidRPr="00395443">
        <w:rPr>
          <w:i/>
          <w:iCs/>
        </w:rPr>
        <w:t>power-to-liquid</w:t>
      </w:r>
      <w:r>
        <w:t xml:space="preserve"> substitute liquids, such as syngas or ammonia</w:t>
      </w:r>
      <w:r w:rsidRPr="00395443">
        <w:rPr>
          <w:rStyle w:val="FootnoteReference"/>
          <w:rFonts w:asciiTheme="majorBidi" w:hAnsiTheme="majorBidi"/>
          <w:vertAlign w:val="baseline"/>
        </w:rPr>
        <w:t>.</w:t>
      </w:r>
      <w:r>
        <w:t xml:space="preserve"> </w:t>
      </w:r>
    </w:p>
    <w:p w14:paraId="1177773D" w14:textId="5D5223D2" w:rsidR="00FE7FAE" w:rsidRDefault="00FE7FAE" w:rsidP="004D1053">
      <w:r>
        <w:t>We create a relative sectorial energy scal</w:t>
      </w:r>
      <w:ins w:id="4774" w:author="Sgouris Sgouridis" w:date="2016-05-17T15:59:00Z">
        <w:r w:rsidR="00CB0AA3">
          <w:t>a</w:t>
        </w:r>
      </w:ins>
      <w:del w:id="4775" w:author="Sgouris Sgouridis" w:date="2016-05-17T15:59:00Z">
        <w:r w:rsidDel="00CB0AA3">
          <w:delText>e</w:delText>
        </w:r>
      </w:del>
      <w:r>
        <w:t xml:space="preserve">r variable and separate the total net regional power demand into </w:t>
      </w:r>
      <w:r>
        <w:rPr>
          <w:i/>
          <w:iCs/>
        </w:rPr>
        <w:t>s</w:t>
      </w:r>
      <w:r>
        <w:t xml:space="preserve"> sectors (electric power, transportation, industrial, buildings and other</w:t>
      </w:r>
      <w:commentRangeStart w:id="4776"/>
      <w:r>
        <w:rPr>
          <w:rStyle w:val="FootnoteReference"/>
          <w:rFonts w:asciiTheme="majorBidi" w:hAnsiTheme="majorBidi"/>
        </w:rPr>
        <w:footnoteReference w:id="24"/>
      </w:r>
      <w:commentRangeEnd w:id="4776"/>
      <w:r w:rsidR="00A91DC0">
        <w:rPr>
          <w:rStyle w:val="CommentReference"/>
          <w:rFonts w:eastAsia="Times New Roman" w:cs="Times New Roman"/>
          <w:szCs w:val="24"/>
          <w:lang w:bidi="ar-SA"/>
        </w:rPr>
        <w:commentReference w:id="4776"/>
      </w:r>
      <w:r>
        <w:t xml:space="preserve">, as per the definitions of US EIA) each having a share </w:t>
      </w:r>
      <w:r>
        <w:rPr>
          <w:rFonts w:eastAsiaTheme="minorHAnsi"/>
          <w:position w:val="-12"/>
          <w:sz w:val="22"/>
        </w:rPr>
        <w:object w:dxaOrig="300" w:dyaOrig="360" w14:anchorId="1CB52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5pt;height:19.7pt" o:ole="">
            <v:imagedata r:id="rId45" o:title=""/>
          </v:shape>
          <o:OLEObject Type="Embed" ProgID="Equation.3" ShapeID="_x0000_i1025" DrawAspect="Content" ObjectID="_1531002136" r:id="rId46"/>
        </w:object>
      </w:r>
      <w:r>
        <w:t xml:space="preserve"> in the final energy mix</w:t>
      </w:r>
      <w:r>
        <w:rPr>
          <w:rStyle w:val="FootnoteReference"/>
          <w:rFonts w:asciiTheme="majorBidi" w:hAnsiTheme="majorBidi"/>
        </w:rPr>
        <w:footnoteReference w:id="25"/>
      </w:r>
      <w:r>
        <w:t xml:space="preserve">. Let us note the share of electricity in the sectorial power demands of the non-power sectors with </w:t>
      </w:r>
      <w:r>
        <w:rPr>
          <w:rFonts w:eastAsiaTheme="minorHAnsi"/>
          <w:position w:val="-14"/>
          <w:sz w:val="22"/>
        </w:rPr>
        <w:object w:dxaOrig="435" w:dyaOrig="375" w14:anchorId="6D598B13">
          <v:shape id="_x0000_i1026" type="#_x0000_t75" style="width:21.75pt;height:19.7pt" o:ole="">
            <v:imagedata r:id="rId47" o:title=""/>
          </v:shape>
          <o:OLEObject Type="Embed" ProgID="Equation.3" ShapeID="_x0000_i1026" DrawAspect="Content" ObjectID="_1531002137" r:id="rId48"/>
        </w:object>
      </w:r>
      <w:r>
        <w:t xml:space="preserve">, the share of biofuels and biomass-derived fuels as </w:t>
      </w:r>
      <w:r>
        <w:rPr>
          <w:rFonts w:eastAsiaTheme="minorHAnsi"/>
          <w:position w:val="-14"/>
          <w:sz w:val="22"/>
        </w:rPr>
        <w:object w:dxaOrig="495" w:dyaOrig="375" w14:anchorId="1F394214">
          <v:shape id="_x0000_i1027" type="#_x0000_t75" style="width:26.5pt;height:19.7pt" o:ole="">
            <v:imagedata r:id="rId49" o:title=""/>
          </v:shape>
          <o:OLEObject Type="Embed" ProgID="Equation.3" ShapeID="_x0000_i1027" DrawAspect="Content" ObjectID="_1531002138" r:id="rId50"/>
        </w:object>
      </w:r>
      <w:r>
        <w:t xml:space="preserve">, the share of fossil fuels as </w:t>
      </w:r>
      <w:r>
        <w:rPr>
          <w:rFonts w:eastAsiaTheme="minorHAnsi"/>
          <w:position w:val="-14"/>
          <w:sz w:val="22"/>
        </w:rPr>
        <w:object w:dxaOrig="660" w:dyaOrig="375" w14:anchorId="72A8BB93">
          <v:shape id="_x0000_i1028" type="#_x0000_t75" style="width:33.95pt;height:19.7pt" o:ole="">
            <v:imagedata r:id="rId51" o:title=""/>
          </v:shape>
          <o:OLEObject Type="Embed" ProgID="Equation.3" ShapeID="_x0000_i1028" DrawAspect="Content" ObjectID="_1531002139" r:id="rId52"/>
        </w:object>
      </w:r>
      <w:r>
        <w:t xml:space="preserve">and the share of synthesized fossil replacement (power-to-liquid: PTL) fuels with as </w:t>
      </w:r>
      <w:r>
        <w:rPr>
          <w:rFonts w:eastAsiaTheme="minorHAnsi"/>
          <w:position w:val="-14"/>
          <w:sz w:val="22"/>
        </w:rPr>
        <w:object w:dxaOrig="495" w:dyaOrig="375" w14:anchorId="4E30ED17">
          <v:shape id="_x0000_i1029" type="#_x0000_t75" style="width:26.5pt;height:19.7pt" o:ole="">
            <v:imagedata r:id="rId53" o:title=""/>
          </v:shape>
          <o:OLEObject Type="Embed" ProgID="Equation.3" ShapeID="_x0000_i1029" DrawAspect="Content" ObjectID="_1531002140" r:id="rId54"/>
        </w:object>
      </w:r>
      <w:r>
        <w:t xml:space="preserve">, for each non-power sector </w:t>
      </w:r>
      <w:r>
        <w:rPr>
          <w:i/>
          <w:iCs/>
        </w:rPr>
        <w:t>s</w:t>
      </w:r>
      <w:r>
        <w:t>.</w:t>
      </w:r>
    </w:p>
    <w:p w14:paraId="3457592A" w14:textId="1F5F4A66" w:rsidR="00F03FEA" w:rsidRDefault="00F03FEA" w:rsidP="00F03FEA">
      <w:pPr>
        <w:ind w:firstLine="0"/>
        <w:rPr>
          <w:rFonts w:asciiTheme="majorBidi" w:hAnsiTheme="majorBidi" w:cstheme="majorBidi"/>
          <w:color w:val="000000" w:themeColor="text1"/>
        </w:rPr>
      </w:pPr>
      <w:r>
        <w:rPr>
          <w:noProof/>
          <w:lang w:bidi="ar-SA"/>
        </w:rPr>
        <w:lastRenderedPageBreak/>
        <w:drawing>
          <wp:inline distT="0" distB="0" distL="0" distR="0" wp14:anchorId="25B5F96E" wp14:editId="36E5B933">
            <wp:extent cx="5278755" cy="33172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755" cy="3317240"/>
                    </a:xfrm>
                    <a:prstGeom prst="rect">
                      <a:avLst/>
                    </a:prstGeom>
                  </pic:spPr>
                </pic:pic>
              </a:graphicData>
            </a:graphic>
          </wp:inline>
        </w:drawing>
      </w:r>
    </w:p>
    <w:p w14:paraId="2F260749" w14:textId="6E1E8285" w:rsidR="00FE7FAE" w:rsidRDefault="00FE7FAE" w:rsidP="00173E51">
      <w:pPr>
        <w:pStyle w:val="Caption"/>
        <w:ind w:firstLine="0"/>
        <w:jc w:val="center"/>
        <w:rPr>
          <w:rFonts w:asciiTheme="majorBidi" w:hAnsiTheme="majorBidi" w:cstheme="majorBidi"/>
          <w:color w:val="000000" w:themeColor="text1"/>
        </w:rPr>
      </w:pPr>
      <w:bookmarkStart w:id="4781" w:name="_Ref456904668"/>
      <w:bookmarkStart w:id="4782" w:name="_Toc457257007"/>
      <w:r>
        <w:t xml:space="preserve">Figure </w:t>
      </w:r>
      <w:ins w:id="4783"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4784"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4785" w:author="Dénes CSALA" w:date="2016-07-26T00:38:00Z">
        <w:r w:rsidR="00020C26">
          <w:rPr>
            <w:noProof/>
          </w:rPr>
          <w:t>8</w:t>
        </w:r>
      </w:ins>
      <w:ins w:id="4786" w:author="Dénes CSALA" w:date="2016-07-24T18:04:00Z">
        <w:r w:rsidR="00865BB8">
          <w:fldChar w:fldCharType="end"/>
        </w:r>
      </w:ins>
      <w:del w:id="4787"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4788" w:author="Dénes CSALA" w:date="2016-07-21T20:07:00Z">
        <w:r w:rsidDel="009C6489">
          <w:rPr>
            <w:noProof/>
          </w:rPr>
          <w:delText>6</w:delText>
        </w:r>
      </w:del>
      <w:del w:id="4789" w:author="Dénes CSALA" w:date="2016-07-21T22:50:00Z">
        <w:r w:rsidR="00B44AD1" w:rsidDel="00EE4DA6">
          <w:rPr>
            <w:noProof/>
          </w:rPr>
          <w:fldChar w:fldCharType="end"/>
        </w:r>
      </w:del>
      <w:bookmarkEnd w:id="4781"/>
      <w:r>
        <w:t>.</w:t>
      </w:r>
      <w:r>
        <w:rPr>
          <w:rFonts w:asciiTheme="majorBidi" w:hAnsiTheme="majorBidi" w:cstheme="majorBidi"/>
          <w:color w:val="000000" w:themeColor="text1"/>
        </w:rPr>
        <w:t xml:space="preserve"> Illustrative Sankey-diagram of primary and secondary and tertiary energy flows and consumption sectors</w:t>
      </w:r>
      <w:r w:rsidR="00173E51">
        <w:rPr>
          <w:rFonts w:asciiTheme="majorBidi" w:hAnsiTheme="majorBidi" w:cstheme="majorBidi"/>
          <w:color w:val="000000" w:themeColor="text1"/>
        </w:rPr>
        <w:br/>
        <w:t>source: own work</w:t>
      </w:r>
      <w:bookmarkEnd w:id="4782"/>
    </w:p>
    <w:p w14:paraId="4A6CDB6B" w14:textId="52EF8112" w:rsidR="00FE7FAE" w:rsidDel="00EE4DA6" w:rsidRDefault="00FE7FAE" w:rsidP="00F07897">
      <w:pPr>
        <w:spacing w:line="360" w:lineRule="auto"/>
        <w:rPr>
          <w:del w:id="4790" w:author="Dénes CSALA" w:date="2016-07-21T22:49:00Z"/>
          <w:rFonts w:asciiTheme="majorBidi" w:hAnsiTheme="majorBidi" w:cstheme="majorBidi"/>
        </w:rPr>
      </w:pPr>
      <w:r>
        <w:rPr>
          <w:rFonts w:asciiTheme="majorBidi" w:hAnsiTheme="majorBidi" w:cstheme="majorBidi"/>
          <w:color w:val="000000" w:themeColor="text1"/>
        </w:rPr>
        <w:t>We can identify three distinct energy supply levels: the primary level, represented by the fossil fuels, biofuels and direct-to-electricity sources</w:t>
      </w:r>
      <w:r>
        <w:rPr>
          <w:rStyle w:val="FootnoteReference"/>
          <w:rFonts w:asciiTheme="majorBidi" w:hAnsiTheme="majorBidi"/>
          <w:color w:val="000000" w:themeColor="text1"/>
        </w:rPr>
        <w:footnoteReference w:id="26"/>
      </w:r>
      <w:r>
        <w:rPr>
          <w:rFonts w:asciiTheme="majorBidi" w:hAnsiTheme="majorBidi" w:cstheme="majorBidi"/>
          <w:color w:val="000000" w:themeColor="text1"/>
        </w:rPr>
        <w:t xml:space="preserve">, the secondary level, represented by electricity and finally, the tertiary level, represented by power-to-liquids. We define the input shares of fuel source </w:t>
      </w:r>
      <w:r>
        <w:rPr>
          <w:rFonts w:asciiTheme="majorBidi" w:hAnsiTheme="majorBidi" w:cstheme="majorBidi"/>
          <w:i/>
          <w:iCs/>
          <w:color w:val="000000" w:themeColor="text1"/>
        </w:rPr>
        <w:t>x</w:t>
      </w:r>
      <w:r>
        <w:rPr>
          <w:rFonts w:asciiTheme="majorBidi" w:hAnsiTheme="majorBidi" w:cstheme="majorBidi"/>
          <w:i/>
          <w:iCs/>
          <w:color w:val="000000" w:themeColor="text1"/>
          <w:vertAlign w:val="subscript"/>
        </w:rPr>
        <w:t>i</w:t>
      </w:r>
      <w:r>
        <w:rPr>
          <w:rFonts w:asciiTheme="majorBidi" w:hAnsiTheme="majorBidi" w:cstheme="majorBidi"/>
          <w:color w:val="000000" w:themeColor="text1"/>
        </w:rPr>
        <w:t xml:space="preserve"> on level </w:t>
      </w:r>
      <w:r>
        <w:rPr>
          <w:rFonts w:asciiTheme="majorBidi" w:hAnsiTheme="majorBidi" w:cstheme="majorBidi"/>
          <w:i/>
          <w:iCs/>
          <w:color w:val="000000" w:themeColor="text1"/>
        </w:rPr>
        <w:t>i</w:t>
      </w:r>
      <w:r>
        <w:rPr>
          <w:rFonts w:asciiTheme="majorBidi" w:hAnsiTheme="majorBidi" w:cstheme="majorBidi"/>
          <w:color w:val="000000" w:themeColor="text1"/>
        </w:rPr>
        <w:t xml:space="preserve"> into fuel source </w:t>
      </w:r>
      <w:r>
        <w:rPr>
          <w:rFonts w:asciiTheme="majorBidi" w:hAnsiTheme="majorBidi" w:cstheme="majorBidi"/>
          <w:i/>
          <w:iCs/>
          <w:color w:val="000000" w:themeColor="text1"/>
        </w:rPr>
        <w:t>x</w:t>
      </w:r>
      <w:r>
        <w:rPr>
          <w:rFonts w:asciiTheme="majorBidi" w:hAnsiTheme="majorBidi" w:cstheme="majorBidi"/>
          <w:i/>
          <w:iCs/>
          <w:color w:val="000000" w:themeColor="text1"/>
          <w:vertAlign w:val="subscript"/>
        </w:rPr>
        <w:t>j</w:t>
      </w:r>
      <w:r>
        <w:rPr>
          <w:rFonts w:asciiTheme="majorBidi" w:hAnsiTheme="majorBidi" w:cstheme="majorBidi"/>
          <w:color w:val="000000" w:themeColor="text1"/>
        </w:rPr>
        <w:t xml:space="preserve"> on level </w:t>
      </w:r>
      <w:r>
        <w:rPr>
          <w:rFonts w:asciiTheme="majorBidi" w:hAnsiTheme="majorBidi" w:cstheme="majorBidi"/>
          <w:i/>
          <w:iCs/>
          <w:color w:val="000000" w:themeColor="text1"/>
        </w:rPr>
        <w:t>j</w:t>
      </w:r>
      <w:r>
        <w:rPr>
          <w:rFonts w:asciiTheme="majorBidi" w:hAnsiTheme="majorBidi" w:cstheme="majorBidi"/>
          <w:color w:val="000000" w:themeColor="text1"/>
        </w:rPr>
        <w:t xml:space="preserve"> as </w:t>
      </w:r>
      <w:r>
        <w:rPr>
          <w:rFonts w:asciiTheme="majorBidi" w:eastAsiaTheme="minorHAnsi" w:hAnsiTheme="majorBidi" w:cstheme="majorBidi"/>
          <w:position w:val="-16"/>
          <w:sz w:val="22"/>
        </w:rPr>
        <w:object w:dxaOrig="540" w:dyaOrig="405" w14:anchorId="300D1376">
          <v:shape id="_x0000_i1030" type="#_x0000_t75" style="width:27.15pt;height:20.4pt" o:ole="">
            <v:imagedata r:id="rId56" o:title=""/>
          </v:shape>
          <o:OLEObject Type="Embed" ProgID="Equation.3" ShapeID="_x0000_i1030" DrawAspect="Content" ObjectID="_1531002141" r:id="rId57"/>
        </w:object>
      </w:r>
      <w:r>
        <w:rPr>
          <w:rFonts w:asciiTheme="majorBidi" w:hAnsiTheme="majorBidi" w:cstheme="majorBidi"/>
        </w:rPr>
        <w:t>.</w:t>
      </w:r>
      <w:r>
        <w:rPr>
          <w:rFonts w:asciiTheme="majorBidi" w:hAnsiTheme="majorBidi" w:cstheme="majorBidi"/>
          <w:color w:val="000000" w:themeColor="text1"/>
        </w:rPr>
        <w:t xml:space="preserve"> The Sankey-diagram</w:t>
      </w:r>
      <w:r>
        <w:rPr>
          <w:rStyle w:val="FootnoteReference"/>
          <w:rFonts w:asciiTheme="majorBidi" w:hAnsiTheme="majorBidi"/>
          <w:color w:val="000000" w:themeColor="text1"/>
        </w:rPr>
        <w:footnoteReference w:id="27"/>
      </w:r>
      <w:r>
        <w:rPr>
          <w:rFonts w:asciiTheme="majorBidi" w:hAnsiTheme="majorBidi" w:cstheme="majorBidi"/>
          <w:color w:val="000000" w:themeColor="text1"/>
        </w:rPr>
        <w:t xml:space="preserve"> of </w:t>
      </w:r>
      <w:ins w:id="4791" w:author="Dénes CSALA" w:date="2016-07-21T22:48:00Z">
        <w:r w:rsidR="00EE4DA6">
          <w:rPr>
            <w:rFonts w:asciiTheme="majorBidi" w:hAnsiTheme="majorBidi" w:cstheme="majorBidi"/>
            <w:color w:val="000000" w:themeColor="text1"/>
          </w:rPr>
          <w:t xml:space="preserve"> </w:t>
        </w:r>
      </w:ins>
      <w:ins w:id="4792" w:author="Dénes CSALA" w:date="2016-07-21T22:49:00Z">
        <w:r w:rsidR="00EE4DA6">
          <w:rPr>
            <w:rFonts w:asciiTheme="majorBidi" w:hAnsiTheme="majorBidi" w:cstheme="majorBidi"/>
            <w:color w:val="000000" w:themeColor="text1"/>
          </w:rPr>
          <w:fldChar w:fldCharType="begin"/>
        </w:r>
        <w:r w:rsidR="00EE4DA6">
          <w:rPr>
            <w:rFonts w:asciiTheme="majorBidi" w:hAnsiTheme="majorBidi" w:cstheme="majorBidi"/>
            <w:color w:val="000000" w:themeColor="text1"/>
          </w:rPr>
          <w:instrText xml:space="preserve"> REF _Ref456904668 \h </w:instrText>
        </w:r>
      </w:ins>
      <w:r w:rsidR="00EE4DA6">
        <w:rPr>
          <w:rFonts w:asciiTheme="majorBidi" w:hAnsiTheme="majorBidi" w:cstheme="majorBidi"/>
          <w:color w:val="000000" w:themeColor="text1"/>
        </w:rPr>
      </w:r>
      <w:r w:rsidR="00EE4DA6">
        <w:rPr>
          <w:rFonts w:asciiTheme="majorBidi" w:hAnsiTheme="majorBidi" w:cstheme="majorBidi"/>
          <w:color w:val="000000" w:themeColor="text1"/>
        </w:rPr>
        <w:fldChar w:fldCharType="separate"/>
      </w:r>
      <w:ins w:id="4793" w:author="Dénes CSALA" w:date="2016-07-26T00:38:00Z">
        <w:r w:rsidR="00020C26">
          <w:t xml:space="preserve">Figure </w:t>
        </w:r>
        <w:r w:rsidR="00020C26">
          <w:rPr>
            <w:noProof/>
            <w:cs/>
          </w:rPr>
          <w:t>‎</w:t>
        </w:r>
        <w:r w:rsidR="00020C26">
          <w:rPr>
            <w:noProof/>
          </w:rPr>
          <w:t>4</w:t>
        </w:r>
        <w:r w:rsidR="00020C26">
          <w:noBreakHyphen/>
        </w:r>
        <w:r w:rsidR="00020C26">
          <w:rPr>
            <w:noProof/>
          </w:rPr>
          <w:t>8</w:t>
        </w:r>
      </w:ins>
      <w:ins w:id="4794" w:author="Dénes CSALA" w:date="2016-07-21T22:49:00Z">
        <w:r w:rsidR="00EE4DA6">
          <w:rPr>
            <w:rFonts w:asciiTheme="majorBidi" w:hAnsiTheme="majorBidi" w:cstheme="majorBidi"/>
            <w:color w:val="000000" w:themeColor="text1"/>
          </w:rPr>
          <w:fldChar w:fldCharType="end"/>
        </w:r>
        <w:r w:rsidR="00EE4DA6">
          <w:rPr>
            <w:rFonts w:asciiTheme="majorBidi" w:hAnsiTheme="majorBidi" w:cstheme="majorBidi"/>
            <w:color w:val="000000" w:themeColor="text1"/>
          </w:rPr>
          <w:t xml:space="preserve"> </w:t>
        </w:r>
      </w:ins>
      <w:del w:id="4795" w:author="Dénes CSALA" w:date="2016-07-21T22:48:00Z">
        <w:r w:rsidDel="00EE4DA6">
          <w:rPr>
            <w:rFonts w:asciiTheme="majorBidi" w:hAnsiTheme="majorBidi" w:cstheme="majorBidi"/>
            <w:color w:val="000000" w:themeColor="text1"/>
          </w:rPr>
          <w:fldChar w:fldCharType="begin"/>
        </w:r>
        <w:r w:rsidDel="00EE4DA6">
          <w:rPr>
            <w:rFonts w:asciiTheme="majorBidi" w:hAnsiTheme="majorBidi" w:cstheme="majorBidi"/>
            <w:color w:val="000000" w:themeColor="text1"/>
          </w:rPr>
          <w:delInstrText xml:space="preserve"> REF _Ref448951801 \h  \* MERGEFORMAT </w:delInstrText>
        </w:r>
        <w:r w:rsidDel="00EE4DA6">
          <w:rPr>
            <w:rFonts w:asciiTheme="majorBidi" w:hAnsiTheme="majorBidi" w:cstheme="majorBidi"/>
            <w:color w:val="000000" w:themeColor="text1"/>
          </w:rPr>
        </w:r>
        <w:r w:rsidDel="00EE4DA6">
          <w:rPr>
            <w:rFonts w:asciiTheme="majorBidi" w:hAnsiTheme="majorBidi" w:cstheme="majorBidi"/>
            <w:color w:val="000000" w:themeColor="text1"/>
          </w:rPr>
          <w:fldChar w:fldCharType="separate"/>
        </w:r>
      </w:del>
      <w:del w:id="4796" w:author="Dénes CSALA" w:date="2016-07-21T20:07:00Z">
        <w:r w:rsidDel="009C6489">
          <w:rPr>
            <w:rFonts w:asciiTheme="majorBidi" w:hAnsiTheme="majorBidi" w:cstheme="majorBidi"/>
            <w:color w:val="000000" w:themeColor="text1"/>
          </w:rPr>
          <w:delText xml:space="preserve">Figure </w:delText>
        </w:r>
        <w:r w:rsidDel="009C6489">
          <w:rPr>
            <w:rFonts w:asciiTheme="majorBidi" w:hAnsiTheme="majorBidi" w:cstheme="majorBidi"/>
            <w:noProof/>
            <w:color w:val="000000" w:themeColor="text1"/>
          </w:rPr>
          <w:delText>1</w:delText>
        </w:r>
      </w:del>
      <w:del w:id="4797" w:author="Dénes CSALA" w:date="2016-07-21T22:48:00Z">
        <w:r w:rsidDel="00EE4DA6">
          <w:rPr>
            <w:rFonts w:asciiTheme="majorBidi" w:hAnsiTheme="majorBidi" w:cstheme="majorBidi"/>
            <w:color w:val="000000" w:themeColor="text1"/>
          </w:rPr>
          <w:fldChar w:fldCharType="end"/>
        </w:r>
        <w:r w:rsidDel="00EE4DA6">
          <w:rPr>
            <w:rFonts w:asciiTheme="majorBidi" w:hAnsiTheme="majorBidi" w:cstheme="majorBidi"/>
            <w:color w:val="000000" w:themeColor="text1"/>
          </w:rPr>
          <w:delText xml:space="preserve"> </w:delText>
        </w:r>
      </w:del>
      <w:r>
        <w:rPr>
          <w:rFonts w:asciiTheme="majorBidi" w:hAnsiTheme="majorBidi" w:cstheme="majorBidi"/>
          <w:color w:val="000000" w:themeColor="text1"/>
        </w:rPr>
        <w:t>is meant to conceptually illustrate this.</w:t>
      </w:r>
    </w:p>
    <w:p w14:paraId="4D2A7A07" w14:textId="4AE886DD" w:rsidR="00FE7FAE" w:rsidRDefault="00EE4DA6" w:rsidP="002F02D0">
      <w:pPr>
        <w:spacing w:line="360" w:lineRule="auto"/>
        <w:rPr>
          <w:rFonts w:asciiTheme="majorBidi" w:hAnsiTheme="majorBidi" w:cstheme="majorBidi"/>
          <w:color w:val="000000" w:themeColor="text1"/>
        </w:rPr>
      </w:pPr>
      <w:ins w:id="4798" w:author="Dénes CSALA" w:date="2016-07-21T22:49:00Z">
        <w:r>
          <w:rPr>
            <w:rFonts w:asciiTheme="majorBidi" w:hAnsiTheme="majorBidi" w:cstheme="majorBidi"/>
            <w:color w:val="000000" w:themeColor="text1"/>
          </w:rPr>
          <w:t xml:space="preserve"> </w:t>
        </w:r>
      </w:ins>
      <w:r w:rsidR="00FE7FAE">
        <w:rPr>
          <w:rFonts w:asciiTheme="majorBidi" w:hAnsiTheme="majorBidi" w:cstheme="majorBidi"/>
          <w:color w:val="000000" w:themeColor="text1"/>
        </w:rPr>
        <w:t xml:space="preserve">When defining the mathematical relationships, on top of energy shares </w:t>
      </w:r>
      <w:r w:rsidR="00FE7FAE">
        <w:rPr>
          <w:rFonts w:asciiTheme="majorBidi" w:eastAsiaTheme="minorHAnsi" w:hAnsiTheme="majorBidi" w:cstheme="majorBidi"/>
          <w:position w:val="-14"/>
          <w:sz w:val="22"/>
        </w:rPr>
        <w:object w:dxaOrig="405" w:dyaOrig="375" w14:anchorId="00B05AE1">
          <v:shape id="_x0000_i1031" type="#_x0000_t75" style="width:20.4pt;height:19.7pt" o:ole="">
            <v:imagedata r:id="rId58" o:title=""/>
          </v:shape>
          <o:OLEObject Type="Embed" ProgID="Equation.3" ShapeID="_x0000_i1031" DrawAspect="Content" ObjectID="_1531002142" r:id="rId59"/>
        </w:object>
      </w:r>
      <w:r w:rsidR="00FE7FAE">
        <w:rPr>
          <w:rFonts w:asciiTheme="majorBidi" w:hAnsiTheme="majorBidi" w:cstheme="majorBidi"/>
          <w:color w:val="000000" w:themeColor="text1"/>
        </w:rPr>
        <w:t xml:space="preserve">we must also explicitly include the conversion efficiencies </w:t>
      </w:r>
      <w:r w:rsidR="00FE7FAE">
        <w:rPr>
          <w:rFonts w:asciiTheme="majorBidi" w:eastAsiaTheme="minorHAnsi" w:hAnsiTheme="majorBidi" w:cstheme="majorBidi"/>
          <w:position w:val="-14"/>
          <w:sz w:val="22"/>
        </w:rPr>
        <w:object w:dxaOrig="405" w:dyaOrig="375" w14:anchorId="089B2862">
          <v:shape id="_x0000_i1032" type="#_x0000_t75" style="width:20.4pt;height:19.7pt" o:ole="">
            <v:imagedata r:id="rId60" o:title=""/>
          </v:shape>
          <o:OLEObject Type="Embed" ProgID="Equation.3" ShapeID="_x0000_i1032" DrawAspect="Content" ObjectID="_1531002143" r:id="rId61"/>
        </w:object>
      </w:r>
      <w:r w:rsidR="00FE7FAE">
        <w:rPr>
          <w:rFonts w:asciiTheme="majorBidi" w:hAnsiTheme="majorBidi" w:cstheme="majorBidi"/>
        </w:rPr>
        <w:t xml:space="preserve">between fuels </w:t>
      </w:r>
      <w:r w:rsidR="00FE7FAE">
        <w:rPr>
          <w:rFonts w:asciiTheme="majorBidi" w:hAnsiTheme="majorBidi" w:cstheme="majorBidi"/>
          <w:i/>
          <w:iCs/>
        </w:rPr>
        <w:t>a</w:t>
      </w:r>
      <w:r w:rsidR="00FE7FAE">
        <w:rPr>
          <w:rFonts w:asciiTheme="majorBidi" w:hAnsiTheme="majorBidi" w:cstheme="majorBidi"/>
        </w:rPr>
        <w:t xml:space="preserve"> and </w:t>
      </w:r>
      <w:r w:rsidR="00FE7FAE">
        <w:rPr>
          <w:rFonts w:asciiTheme="majorBidi" w:hAnsiTheme="majorBidi" w:cstheme="majorBidi"/>
          <w:i/>
          <w:iCs/>
        </w:rPr>
        <w:lastRenderedPageBreak/>
        <w:t>b</w:t>
      </w:r>
      <w:r w:rsidR="00FE7FAE">
        <w:rPr>
          <w:rFonts w:asciiTheme="majorBidi" w:hAnsiTheme="majorBidi" w:cstheme="majorBidi"/>
        </w:rPr>
        <w:t>, where applicable.</w:t>
      </w:r>
      <w:r w:rsidR="00FE7FAE">
        <w:rPr>
          <w:rFonts w:asciiTheme="majorBidi" w:hAnsiTheme="majorBidi" w:cstheme="majorBidi"/>
          <w:color w:val="000000" w:themeColor="text1"/>
        </w:rPr>
        <w:t xml:space="preserve"> </w:t>
      </w:r>
      <w:r w:rsidR="00FE7FAE">
        <w:rPr>
          <w:rFonts w:asciiTheme="majorBidi" w:hAnsiTheme="majorBidi" w:cstheme="majorBidi"/>
        </w:rPr>
        <w:t xml:space="preserve">Subsequently, equation </w:t>
      </w:r>
      <w:ins w:id="4799" w:author="Dénes CSALA" w:date="2016-07-21T22:49:00Z">
        <w:r>
          <w:rPr>
            <w:rFonts w:asciiTheme="majorBidi" w:hAnsiTheme="majorBidi" w:cstheme="majorBidi"/>
          </w:rPr>
          <w:fldChar w:fldCharType="begin"/>
        </w:r>
        <w:r>
          <w:rPr>
            <w:rFonts w:asciiTheme="majorBidi" w:hAnsiTheme="majorBidi" w:cstheme="majorBidi"/>
          </w:rPr>
          <w:instrText xml:space="preserve"> REF _Ref446108317 \h </w:instrText>
        </w:r>
      </w:ins>
      <w:r>
        <w:rPr>
          <w:rFonts w:asciiTheme="majorBidi" w:hAnsiTheme="majorBidi" w:cstheme="majorBidi"/>
        </w:rPr>
      </w:r>
      <w:r>
        <w:rPr>
          <w:rFonts w:asciiTheme="majorBidi" w:hAnsiTheme="majorBidi" w:cstheme="majorBidi"/>
        </w:rPr>
        <w:fldChar w:fldCharType="separate"/>
      </w:r>
      <w:ins w:id="4800"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2</w:t>
        </w:r>
        <w:r w:rsidR="00020C26">
          <w:rPr>
            <w:rFonts w:asciiTheme="majorBidi" w:hAnsiTheme="majorBidi" w:cstheme="majorBidi"/>
          </w:rPr>
          <w:noBreakHyphen/>
        </w:r>
        <w:r w:rsidR="00020C26">
          <w:rPr>
            <w:rFonts w:asciiTheme="majorBidi" w:hAnsiTheme="majorBidi" w:cstheme="majorBidi"/>
            <w:noProof/>
          </w:rPr>
          <w:t>1</w:t>
        </w:r>
        <w:r w:rsidR="00020C26" w:rsidRPr="002E4118">
          <w:rPr>
            <w:rFonts w:asciiTheme="majorBidi" w:hAnsiTheme="majorBidi" w:cstheme="majorBidi"/>
          </w:rPr>
          <w:t xml:space="preserve"> )</w:t>
        </w:r>
      </w:ins>
      <w:ins w:id="4801" w:author="Dénes CSALA" w:date="2016-07-21T22:49:00Z">
        <w:r>
          <w:rPr>
            <w:rFonts w:asciiTheme="majorBidi" w:hAnsiTheme="majorBidi" w:cstheme="majorBidi"/>
          </w:rPr>
          <w:fldChar w:fldCharType="end"/>
        </w:r>
        <w:r>
          <w:rPr>
            <w:rFonts w:asciiTheme="majorBidi" w:hAnsiTheme="majorBidi" w:cstheme="majorBidi"/>
          </w:rPr>
          <w:t xml:space="preserve"> </w:t>
        </w:r>
      </w:ins>
      <w:del w:id="4802" w:author="Dénes CSALA" w:date="2016-07-21T22:49:00Z">
        <w:r w:rsidR="00FE7FAE" w:rsidDel="00EE4DA6">
          <w:rPr>
            <w:rFonts w:asciiTheme="majorBidi" w:hAnsiTheme="majorBidi" w:cstheme="majorBidi"/>
          </w:rPr>
          <w:fldChar w:fldCharType="begin"/>
        </w:r>
        <w:r w:rsidR="00FE7FAE" w:rsidDel="00EE4DA6">
          <w:rPr>
            <w:rFonts w:asciiTheme="majorBidi" w:hAnsiTheme="majorBidi" w:cstheme="majorBidi"/>
          </w:rPr>
          <w:delInstrText xml:space="preserve"> REF _Ref448942546 \h </w:delInstrText>
        </w:r>
        <w:r w:rsidR="00FE7FAE" w:rsidDel="00EE4DA6">
          <w:rPr>
            <w:rFonts w:asciiTheme="majorBidi" w:hAnsiTheme="majorBidi" w:cstheme="majorBidi"/>
          </w:rPr>
        </w:r>
        <w:r w:rsidR="00FE7FAE" w:rsidDel="00EE4DA6">
          <w:rPr>
            <w:rFonts w:asciiTheme="majorBidi" w:hAnsiTheme="majorBidi" w:cstheme="majorBidi"/>
          </w:rPr>
          <w:fldChar w:fldCharType="separate"/>
        </w:r>
      </w:del>
      <w:del w:id="4803" w:author="Dénes CSALA" w:date="2016-07-21T20:07:00Z">
        <w:r w:rsidR="00FE7FAE" w:rsidDel="009C6489">
          <w:rPr>
            <w:rFonts w:asciiTheme="majorBidi" w:hAnsiTheme="majorBidi" w:cstheme="majorBidi"/>
          </w:rPr>
          <w:delText xml:space="preserve">( </w:delText>
        </w:r>
        <w:r w:rsidR="00FE7FAE" w:rsidDel="009C6489">
          <w:rPr>
            <w:rFonts w:asciiTheme="majorBidi" w:hAnsiTheme="majorBidi" w:cstheme="majorBidi"/>
            <w:noProof/>
          </w:rPr>
          <w:delText>1</w:delText>
        </w:r>
        <w:r w:rsidR="00FE7FAE" w:rsidDel="009C6489">
          <w:rPr>
            <w:rFonts w:asciiTheme="majorBidi" w:hAnsiTheme="majorBidi" w:cstheme="majorBidi"/>
          </w:rPr>
          <w:delText xml:space="preserve"> )</w:delText>
        </w:r>
      </w:del>
      <w:del w:id="4804" w:author="Dénes CSALA" w:date="2016-07-21T22:49:00Z">
        <w:r w:rsidR="00FE7FAE" w:rsidDel="00EE4DA6">
          <w:rPr>
            <w:rFonts w:asciiTheme="majorBidi" w:hAnsiTheme="majorBidi" w:cstheme="majorBidi"/>
          </w:rPr>
          <w:fldChar w:fldCharType="end"/>
        </w:r>
        <w:r w:rsidR="00FE7FAE" w:rsidDel="00EE4DA6">
          <w:rPr>
            <w:rFonts w:asciiTheme="majorBidi" w:hAnsiTheme="majorBidi" w:cstheme="majorBidi"/>
          </w:rPr>
          <w:delText xml:space="preserve"> </w:delText>
        </w:r>
      </w:del>
      <w:r w:rsidR="00FE7FAE">
        <w:rPr>
          <w:rFonts w:asciiTheme="majorBidi" w:hAnsiTheme="majorBidi" w:cstheme="majorBidi"/>
        </w:rPr>
        <w:t>in the sectoral from can be written as:</w:t>
      </w:r>
    </w:p>
    <w:tbl>
      <w:tblPr>
        <w:tblStyle w:val="TableGrid"/>
        <w:tblW w:w="8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5"/>
        <w:gridCol w:w="1941"/>
        <w:gridCol w:w="3094"/>
        <w:gridCol w:w="1710"/>
      </w:tblGrid>
      <w:tr w:rsidR="00FE7FAE" w14:paraId="3538C051" w14:textId="77777777" w:rsidTr="009F1C08">
        <w:trPr>
          <w:trHeight w:val="643"/>
        </w:trPr>
        <w:tc>
          <w:tcPr>
            <w:tcW w:w="6570" w:type="dxa"/>
            <w:gridSpan w:val="3"/>
            <w:hideMark/>
          </w:tcPr>
          <w:p w14:paraId="7198366E" w14:textId="0A85B8CB" w:rsidR="00FE7FAE" w:rsidRPr="00FE7FAE" w:rsidRDefault="00173E51">
            <w:pPr>
              <w:spacing w:before="200" w:after="0" w:line="360" w:lineRule="auto"/>
              <w:jc w:val="center"/>
              <w:rPr>
                <w:rFonts w:asciiTheme="majorBidi" w:hAnsiTheme="majorBidi" w:cstheme="majorBidi"/>
                <w:sz w:val="22"/>
              </w:rPr>
            </w:pPr>
            <w:r w:rsidRPr="00FE7FAE">
              <w:rPr>
                <w:rFonts w:asciiTheme="majorBidi" w:eastAsiaTheme="minorHAnsi" w:hAnsiTheme="majorBidi" w:cstheme="majorBidi"/>
                <w:position w:val="-40"/>
                <w:sz w:val="22"/>
              </w:rPr>
              <w:object w:dxaOrig="4099" w:dyaOrig="920" w14:anchorId="2A34C545">
                <v:shape id="_x0000_i1033" type="#_x0000_t75" style="width:230.25pt;height:51.6pt" o:ole="">
                  <v:imagedata r:id="rId62" o:title=""/>
                </v:shape>
                <o:OLEObject Type="Embed" ProgID="Equation.3" ShapeID="_x0000_i1033" DrawAspect="Content" ObjectID="_1531002144" r:id="rId63"/>
              </w:object>
            </w:r>
          </w:p>
        </w:tc>
        <w:tc>
          <w:tcPr>
            <w:tcW w:w="1710" w:type="dxa"/>
            <w:vAlign w:val="center"/>
            <w:hideMark/>
          </w:tcPr>
          <w:p w14:paraId="2FF06AAA" w14:textId="6F0E4D65" w:rsidR="00FE7FAE" w:rsidRPr="00FE7FAE" w:rsidRDefault="00FE7FAE" w:rsidP="00173E51">
            <w:pPr>
              <w:jc w:val="right"/>
              <w:rPr>
                <w:rFonts w:asciiTheme="majorBidi" w:hAnsiTheme="majorBidi" w:cstheme="majorBidi"/>
                <w:sz w:val="22"/>
              </w:rPr>
            </w:pPr>
            <w:r w:rsidRPr="00173E51">
              <w:rPr>
                <w:szCs w:val="24"/>
              </w:rPr>
              <w:t xml:space="preserve">( </w:t>
            </w:r>
            <w:ins w:id="4805" w:author="Dénes CSALA" w:date="2016-07-22T00:34:00Z">
              <w:r w:rsidR="00F35152">
                <w:rPr>
                  <w:szCs w:val="24"/>
                </w:rPr>
                <w:fldChar w:fldCharType="begin"/>
              </w:r>
              <w:r w:rsidR="00F35152">
                <w:rPr>
                  <w:szCs w:val="24"/>
                </w:rPr>
                <w:instrText xml:space="preserve"> STYLEREF 1 \s </w:instrText>
              </w:r>
            </w:ins>
            <w:r w:rsidR="00F35152">
              <w:rPr>
                <w:szCs w:val="24"/>
              </w:rPr>
              <w:fldChar w:fldCharType="separate"/>
            </w:r>
            <w:r w:rsidR="00020C26">
              <w:rPr>
                <w:noProof/>
                <w:szCs w:val="24"/>
                <w:cs/>
              </w:rPr>
              <w:t>‎</w:t>
            </w:r>
            <w:r w:rsidR="00020C26">
              <w:rPr>
                <w:noProof/>
                <w:szCs w:val="24"/>
              </w:rPr>
              <w:t>4</w:t>
            </w:r>
            <w:ins w:id="4806" w:author="Dénes CSALA" w:date="2016-07-22T00:34:00Z">
              <w:r w:rsidR="00F35152">
                <w:rPr>
                  <w:szCs w:val="24"/>
                </w:rPr>
                <w:fldChar w:fldCharType="end"/>
              </w:r>
              <w:r w:rsidR="00F35152">
                <w:rPr>
                  <w:szCs w:val="24"/>
                </w:rPr>
                <w:noBreakHyphen/>
              </w:r>
              <w:r w:rsidR="00F35152">
                <w:rPr>
                  <w:szCs w:val="24"/>
                </w:rPr>
                <w:fldChar w:fldCharType="begin"/>
              </w:r>
              <w:r w:rsidR="00F35152">
                <w:rPr>
                  <w:szCs w:val="24"/>
                </w:rPr>
                <w:instrText xml:space="preserve"> SEQ ( \* ARABIC \s 1 </w:instrText>
              </w:r>
            </w:ins>
            <w:r w:rsidR="00F35152">
              <w:rPr>
                <w:szCs w:val="24"/>
              </w:rPr>
              <w:fldChar w:fldCharType="separate"/>
            </w:r>
            <w:ins w:id="4807" w:author="Dénes CSALA" w:date="2016-07-26T00:38:00Z">
              <w:r w:rsidR="00020C26">
                <w:rPr>
                  <w:noProof/>
                  <w:szCs w:val="24"/>
                </w:rPr>
                <w:t>10</w:t>
              </w:r>
            </w:ins>
            <w:ins w:id="4808" w:author="Dénes CSALA" w:date="2016-07-22T00:34:00Z">
              <w:r w:rsidR="00F35152">
                <w:rPr>
                  <w:szCs w:val="24"/>
                </w:rPr>
                <w:fldChar w:fldCharType="end"/>
              </w:r>
            </w:ins>
            <w:del w:id="4809" w:author="Dénes CSALA" w:date="2016-07-22T00:34:00Z">
              <w:r w:rsidRPr="00173E51" w:rsidDel="00F35152">
                <w:rPr>
                  <w:szCs w:val="24"/>
                </w:rPr>
                <w:fldChar w:fldCharType="begin"/>
              </w:r>
              <w:r w:rsidRPr="00173E51" w:rsidDel="00F35152">
                <w:rPr>
                  <w:szCs w:val="24"/>
                </w:rPr>
                <w:delInstrText xml:space="preserve"> STYLEREF 1 \s </w:delInstrText>
              </w:r>
              <w:r w:rsidRPr="00173E51" w:rsidDel="00F35152">
                <w:rPr>
                  <w:szCs w:val="24"/>
                </w:rPr>
                <w:fldChar w:fldCharType="separate"/>
              </w:r>
              <w:r w:rsidR="00F35152" w:rsidDel="00F35152">
                <w:rPr>
                  <w:noProof/>
                  <w:szCs w:val="24"/>
                  <w:cs/>
                </w:rPr>
                <w:delText>‎</w:delText>
              </w:r>
              <w:r w:rsidR="00F35152" w:rsidDel="00F35152">
                <w:rPr>
                  <w:noProof/>
                  <w:szCs w:val="24"/>
                </w:rPr>
                <w:delText>4</w:delText>
              </w:r>
              <w:r w:rsidRPr="00173E51" w:rsidDel="00F35152">
                <w:rPr>
                  <w:szCs w:val="24"/>
                </w:rPr>
                <w:fldChar w:fldCharType="end"/>
              </w:r>
              <w:r w:rsidRPr="00173E51" w:rsidDel="00F35152">
                <w:rPr>
                  <w:szCs w:val="24"/>
                </w:rPr>
                <w:noBreakHyphen/>
              </w:r>
              <w:r w:rsidRPr="00173E51" w:rsidDel="00F35152">
                <w:rPr>
                  <w:szCs w:val="24"/>
                </w:rPr>
                <w:fldChar w:fldCharType="begin"/>
              </w:r>
              <w:r w:rsidRPr="00173E51" w:rsidDel="00F35152">
                <w:rPr>
                  <w:szCs w:val="24"/>
                </w:rPr>
                <w:delInstrText xml:space="preserve"> SEQ ( \* ARABIC \s 1 </w:delInstrText>
              </w:r>
              <w:r w:rsidRPr="00173E51" w:rsidDel="00F35152">
                <w:rPr>
                  <w:szCs w:val="24"/>
                </w:rPr>
                <w:fldChar w:fldCharType="separate"/>
              </w:r>
            </w:del>
            <w:del w:id="4810" w:author="Dénes CSALA" w:date="2016-07-21T20:07:00Z">
              <w:r w:rsidRPr="00173E51" w:rsidDel="009C6489">
                <w:rPr>
                  <w:noProof/>
                  <w:szCs w:val="24"/>
                </w:rPr>
                <w:delText>8</w:delText>
              </w:r>
            </w:del>
            <w:del w:id="4811" w:author="Dénes CSALA" w:date="2016-07-22T00:34:00Z">
              <w:r w:rsidRPr="00173E51" w:rsidDel="00F35152">
                <w:rPr>
                  <w:szCs w:val="24"/>
                </w:rPr>
                <w:fldChar w:fldCharType="end"/>
              </w:r>
            </w:del>
            <w:r w:rsidRPr="00173E51">
              <w:rPr>
                <w:szCs w:val="24"/>
              </w:rPr>
              <w:t xml:space="preserve"> )</w:t>
            </w:r>
          </w:p>
        </w:tc>
      </w:tr>
      <w:tr w:rsidR="00FE7FAE" w14:paraId="6EDC52D0" w14:textId="77777777" w:rsidTr="009F1C08">
        <w:trPr>
          <w:trHeight w:val="643"/>
        </w:trPr>
        <w:tc>
          <w:tcPr>
            <w:tcW w:w="1535" w:type="dxa"/>
            <w:hideMark/>
          </w:tcPr>
          <w:p w14:paraId="5D36C4FB" w14:textId="77777777" w:rsidR="00FE7FAE" w:rsidRPr="00FE7FAE" w:rsidRDefault="00FE7FAE">
            <w:pPr>
              <w:spacing w:before="200" w:after="0" w:line="360" w:lineRule="auto"/>
              <w:jc w:val="left"/>
              <w:rPr>
                <w:rFonts w:asciiTheme="majorBidi" w:hAnsiTheme="majorBidi" w:cstheme="majorBidi"/>
                <w:sz w:val="22"/>
              </w:rPr>
            </w:pPr>
            <w:r w:rsidRPr="00FE7FAE">
              <w:rPr>
                <w:rFonts w:asciiTheme="majorBidi" w:hAnsiTheme="majorBidi" w:cstheme="majorBidi"/>
                <w:sz w:val="22"/>
              </w:rPr>
              <w:t>where:</w:t>
            </w:r>
          </w:p>
        </w:tc>
        <w:tc>
          <w:tcPr>
            <w:tcW w:w="1941" w:type="dxa"/>
            <w:hideMark/>
          </w:tcPr>
          <w:p w14:paraId="192FBE0F" w14:textId="77777777" w:rsidR="00FE7FAE" w:rsidRPr="00FE7FAE" w:rsidRDefault="00FE7FAE" w:rsidP="00FE7FAE">
            <w:pPr>
              <w:spacing w:before="200" w:after="0" w:line="360" w:lineRule="auto"/>
              <w:ind w:firstLine="0"/>
              <w:jc w:val="left"/>
              <w:rPr>
                <w:rFonts w:asciiTheme="majorBidi" w:hAnsiTheme="majorBidi" w:cstheme="majorBidi"/>
                <w:sz w:val="22"/>
              </w:rPr>
            </w:pPr>
            <w:r w:rsidRPr="00FE7FAE">
              <w:rPr>
                <w:rFonts w:asciiTheme="majorBidi" w:eastAsiaTheme="minorHAnsi" w:hAnsiTheme="majorBidi" w:cstheme="majorBidi"/>
                <w:position w:val="-14"/>
                <w:sz w:val="22"/>
              </w:rPr>
              <w:object w:dxaOrig="1005" w:dyaOrig="375" w14:anchorId="4580AFFF">
                <v:shape id="_x0000_i1034" type="#_x0000_t75" style="width:50.25pt;height:19.7pt" o:ole="">
                  <v:imagedata r:id="rId64" o:title=""/>
                </v:shape>
                <o:OLEObject Type="Embed" ProgID="Equation.3" ShapeID="_x0000_i1034" DrawAspect="Content" ObjectID="_1531002145" r:id="rId65"/>
              </w:object>
            </w:r>
          </w:p>
        </w:tc>
        <w:tc>
          <w:tcPr>
            <w:tcW w:w="4804" w:type="dxa"/>
            <w:gridSpan w:val="2"/>
            <w:hideMark/>
          </w:tcPr>
          <w:p w14:paraId="579AF600" w14:textId="77777777" w:rsidR="00FE7FAE" w:rsidRPr="00FE7FAE" w:rsidRDefault="00FE7FAE" w:rsidP="00FE7FAE">
            <w:pPr>
              <w:spacing w:before="160" w:after="0" w:line="360" w:lineRule="auto"/>
              <w:ind w:firstLine="0"/>
              <w:jc w:val="left"/>
              <w:rPr>
                <w:rFonts w:asciiTheme="majorBidi" w:hAnsiTheme="majorBidi" w:cstheme="majorBidi"/>
                <w:sz w:val="22"/>
              </w:rPr>
            </w:pPr>
            <w:r w:rsidRPr="00FE7FAE">
              <w:rPr>
                <w:rFonts w:asciiTheme="majorBidi" w:hAnsiTheme="majorBidi" w:cstheme="majorBidi"/>
                <w:sz w:val="22"/>
              </w:rPr>
              <w:t xml:space="preserve">net societal sectoral power demand at time </w:t>
            </w:r>
            <w:r w:rsidRPr="00FE7FAE">
              <w:rPr>
                <w:rFonts w:asciiTheme="majorBidi" w:hAnsiTheme="majorBidi" w:cstheme="majorBidi"/>
                <w:i/>
                <w:iCs/>
                <w:sz w:val="22"/>
              </w:rPr>
              <w:t>t</w:t>
            </w:r>
            <w:r w:rsidRPr="00FE7FAE">
              <w:rPr>
                <w:rFonts w:asciiTheme="majorBidi" w:hAnsiTheme="majorBidi" w:cstheme="majorBidi"/>
                <w:sz w:val="22"/>
              </w:rPr>
              <w:t xml:space="preserve">, in region </w:t>
            </w:r>
            <w:r w:rsidRPr="00FE7FAE">
              <w:rPr>
                <w:rFonts w:asciiTheme="majorBidi" w:hAnsiTheme="majorBidi" w:cstheme="majorBidi"/>
                <w:i/>
                <w:iCs/>
                <w:sz w:val="22"/>
              </w:rPr>
              <w:t>c</w:t>
            </w:r>
            <w:r w:rsidRPr="00FE7FAE">
              <w:rPr>
                <w:rFonts w:asciiTheme="majorBidi" w:hAnsiTheme="majorBidi" w:cstheme="majorBidi"/>
                <w:sz w:val="22"/>
              </w:rPr>
              <w:t xml:space="preserve">, in sector </w:t>
            </w:r>
            <w:r w:rsidRPr="00FE7FAE">
              <w:rPr>
                <w:rFonts w:asciiTheme="majorBidi" w:hAnsiTheme="majorBidi" w:cstheme="majorBidi"/>
                <w:i/>
                <w:iCs/>
                <w:sz w:val="22"/>
              </w:rPr>
              <w:t>s</w:t>
            </w:r>
          </w:p>
        </w:tc>
      </w:tr>
      <w:tr w:rsidR="00FE7FAE" w14:paraId="2132F22B" w14:textId="77777777" w:rsidTr="009F1C08">
        <w:trPr>
          <w:trHeight w:val="643"/>
        </w:trPr>
        <w:tc>
          <w:tcPr>
            <w:tcW w:w="1535" w:type="dxa"/>
          </w:tcPr>
          <w:p w14:paraId="19C641C6" w14:textId="77777777" w:rsidR="00FE7FAE" w:rsidRPr="00FE7FAE" w:rsidRDefault="00FE7FAE">
            <w:pPr>
              <w:spacing w:before="200" w:after="0" w:line="360" w:lineRule="auto"/>
              <w:jc w:val="left"/>
              <w:rPr>
                <w:rFonts w:asciiTheme="majorBidi" w:hAnsiTheme="majorBidi" w:cstheme="majorBidi"/>
                <w:sz w:val="22"/>
              </w:rPr>
            </w:pPr>
          </w:p>
        </w:tc>
        <w:tc>
          <w:tcPr>
            <w:tcW w:w="1941" w:type="dxa"/>
            <w:hideMark/>
          </w:tcPr>
          <w:p w14:paraId="65D61295" w14:textId="77777777" w:rsidR="00FE7FAE" w:rsidRPr="00FE7FAE" w:rsidRDefault="00FE7FAE" w:rsidP="00FE7FAE">
            <w:pPr>
              <w:spacing w:before="200" w:after="0" w:line="360" w:lineRule="auto"/>
              <w:ind w:firstLine="0"/>
              <w:jc w:val="left"/>
              <w:rPr>
                <w:rFonts w:asciiTheme="majorBidi" w:hAnsiTheme="majorBidi" w:cstheme="majorBidi"/>
                <w:sz w:val="22"/>
              </w:rPr>
            </w:pPr>
            <w:r w:rsidRPr="00FE7FAE">
              <w:rPr>
                <w:rFonts w:asciiTheme="majorBidi" w:eastAsiaTheme="minorHAnsi" w:hAnsiTheme="majorBidi" w:cstheme="majorBidi"/>
                <w:position w:val="-14"/>
                <w:sz w:val="22"/>
              </w:rPr>
              <w:object w:dxaOrig="615" w:dyaOrig="375" w14:anchorId="3770382A">
                <v:shape id="_x0000_i1035" type="#_x0000_t75" style="width:29.9pt;height:19.7pt" o:ole="">
                  <v:imagedata r:id="rId66" o:title=""/>
                </v:shape>
                <o:OLEObject Type="Embed" ProgID="Equation.3" ShapeID="_x0000_i1035" DrawAspect="Content" ObjectID="_1531002146" r:id="rId67"/>
              </w:object>
            </w:r>
          </w:p>
        </w:tc>
        <w:tc>
          <w:tcPr>
            <w:tcW w:w="4804" w:type="dxa"/>
            <w:gridSpan w:val="2"/>
            <w:hideMark/>
          </w:tcPr>
          <w:p w14:paraId="6093CD2C" w14:textId="77777777" w:rsidR="00FE7FAE" w:rsidRPr="00FE7FAE" w:rsidRDefault="00FE7FAE" w:rsidP="00FE7FAE">
            <w:pPr>
              <w:spacing w:before="160" w:after="0" w:line="360" w:lineRule="auto"/>
              <w:ind w:firstLine="0"/>
              <w:jc w:val="left"/>
              <w:rPr>
                <w:rFonts w:asciiTheme="majorBidi" w:hAnsiTheme="majorBidi" w:cstheme="majorBidi"/>
                <w:sz w:val="22"/>
              </w:rPr>
            </w:pPr>
            <w:r w:rsidRPr="00FE7FAE">
              <w:rPr>
                <w:rFonts w:asciiTheme="majorBidi" w:hAnsiTheme="majorBidi" w:cstheme="majorBidi"/>
                <w:sz w:val="22"/>
              </w:rPr>
              <w:t xml:space="preserve">normalized sectoral energy intensity of the economy at time </w:t>
            </w:r>
            <w:r w:rsidRPr="00FE7FAE">
              <w:rPr>
                <w:rFonts w:asciiTheme="majorBidi" w:hAnsiTheme="majorBidi" w:cstheme="majorBidi"/>
                <w:i/>
                <w:iCs/>
                <w:sz w:val="22"/>
              </w:rPr>
              <w:t>t</w:t>
            </w:r>
            <w:r w:rsidRPr="00FE7FAE">
              <w:rPr>
                <w:rFonts w:asciiTheme="majorBidi" w:hAnsiTheme="majorBidi" w:cstheme="majorBidi"/>
                <w:sz w:val="22"/>
              </w:rPr>
              <w:t xml:space="preserve">, in region </w:t>
            </w:r>
            <w:r w:rsidRPr="00FE7FAE">
              <w:rPr>
                <w:rFonts w:asciiTheme="majorBidi" w:hAnsiTheme="majorBidi" w:cstheme="majorBidi"/>
                <w:i/>
                <w:iCs/>
                <w:sz w:val="22"/>
              </w:rPr>
              <w:t>c</w:t>
            </w:r>
            <w:r w:rsidRPr="00FE7FAE">
              <w:rPr>
                <w:rFonts w:asciiTheme="majorBidi" w:hAnsiTheme="majorBidi" w:cstheme="majorBidi"/>
                <w:sz w:val="22"/>
              </w:rPr>
              <w:t xml:space="preserve">, in sector </w:t>
            </w:r>
            <w:r w:rsidRPr="00FE7FAE">
              <w:rPr>
                <w:rFonts w:asciiTheme="majorBidi" w:hAnsiTheme="majorBidi" w:cstheme="majorBidi"/>
                <w:i/>
                <w:iCs/>
                <w:sz w:val="22"/>
              </w:rPr>
              <w:t>s</w:t>
            </w:r>
            <w:r w:rsidRPr="00FE7FAE">
              <w:rPr>
                <w:rFonts w:asciiTheme="majorBidi" w:hAnsiTheme="majorBidi" w:cstheme="majorBidi"/>
                <w:sz w:val="22"/>
              </w:rPr>
              <w:t xml:space="preserve">, relative to the 2015 values of the </w:t>
            </w:r>
            <w:r w:rsidRPr="00FE7FAE">
              <w:rPr>
                <w:rFonts w:asciiTheme="majorBidi" w:hAnsiTheme="majorBidi" w:cstheme="majorBidi"/>
                <w:i/>
                <w:iCs/>
                <w:sz w:val="22"/>
              </w:rPr>
              <w:t>energy share/economic share</w:t>
            </w:r>
            <w:r w:rsidRPr="00FE7FAE">
              <w:rPr>
                <w:rFonts w:asciiTheme="majorBidi" w:hAnsiTheme="majorBidi" w:cstheme="majorBidi"/>
                <w:sz w:val="22"/>
              </w:rPr>
              <w:t xml:space="preserve"> ratio of sector </w:t>
            </w:r>
            <w:r w:rsidRPr="00FE7FAE">
              <w:rPr>
                <w:rFonts w:asciiTheme="majorBidi" w:hAnsiTheme="majorBidi" w:cstheme="majorBidi"/>
                <w:i/>
                <w:iCs/>
                <w:sz w:val="22"/>
              </w:rPr>
              <w:t>s</w:t>
            </w:r>
          </w:p>
        </w:tc>
      </w:tr>
      <w:tr w:rsidR="00FE7FAE" w14:paraId="4CD35C1F" w14:textId="77777777" w:rsidTr="009F1C08">
        <w:trPr>
          <w:trHeight w:val="643"/>
        </w:trPr>
        <w:tc>
          <w:tcPr>
            <w:tcW w:w="1535" w:type="dxa"/>
          </w:tcPr>
          <w:p w14:paraId="3A8125A7" w14:textId="77777777" w:rsidR="00FE7FAE" w:rsidRPr="00FE7FAE" w:rsidRDefault="00FE7FAE">
            <w:pPr>
              <w:spacing w:before="200" w:after="0" w:line="360" w:lineRule="auto"/>
              <w:jc w:val="left"/>
              <w:rPr>
                <w:rFonts w:asciiTheme="majorBidi" w:hAnsiTheme="majorBidi" w:cstheme="majorBidi"/>
                <w:sz w:val="22"/>
              </w:rPr>
            </w:pPr>
          </w:p>
        </w:tc>
        <w:tc>
          <w:tcPr>
            <w:tcW w:w="1941" w:type="dxa"/>
            <w:hideMark/>
          </w:tcPr>
          <w:p w14:paraId="078E3CD5" w14:textId="77777777" w:rsidR="00FE7FAE" w:rsidRPr="00FE7FAE" w:rsidRDefault="00FE7FAE" w:rsidP="00FE7FAE">
            <w:pPr>
              <w:spacing w:before="200" w:after="0" w:line="360" w:lineRule="auto"/>
              <w:ind w:firstLine="0"/>
              <w:jc w:val="left"/>
              <w:rPr>
                <w:rFonts w:asciiTheme="majorBidi" w:hAnsiTheme="majorBidi" w:cstheme="majorBidi"/>
                <w:sz w:val="22"/>
              </w:rPr>
            </w:pPr>
            <w:r w:rsidRPr="00FE7FAE">
              <w:rPr>
                <w:rFonts w:asciiTheme="majorBidi" w:eastAsiaTheme="minorHAnsi" w:hAnsiTheme="majorBidi" w:cstheme="majorBidi"/>
                <w:position w:val="-14"/>
                <w:sz w:val="22"/>
              </w:rPr>
              <w:object w:dxaOrig="660" w:dyaOrig="375" w14:anchorId="672764D1">
                <v:shape id="_x0000_i1036" type="#_x0000_t75" style="width:33.95pt;height:19.7pt" o:ole="">
                  <v:imagedata r:id="rId68" o:title=""/>
                </v:shape>
                <o:OLEObject Type="Embed" ProgID="Equation.3" ShapeID="_x0000_i1036" DrawAspect="Content" ObjectID="_1531002147" r:id="rId69"/>
              </w:object>
            </w:r>
          </w:p>
        </w:tc>
        <w:tc>
          <w:tcPr>
            <w:tcW w:w="4804" w:type="dxa"/>
            <w:gridSpan w:val="2"/>
            <w:hideMark/>
          </w:tcPr>
          <w:p w14:paraId="76C05D97" w14:textId="77777777" w:rsidR="00FE7FAE" w:rsidRPr="00FE7FAE" w:rsidRDefault="00FE7FAE" w:rsidP="00FE7FAE">
            <w:pPr>
              <w:spacing w:before="160" w:after="0" w:line="360" w:lineRule="auto"/>
              <w:ind w:firstLine="0"/>
              <w:rPr>
                <w:rFonts w:asciiTheme="majorBidi" w:hAnsiTheme="majorBidi" w:cstheme="majorBidi"/>
                <w:sz w:val="22"/>
              </w:rPr>
            </w:pPr>
            <w:r w:rsidRPr="00FE7FAE">
              <w:rPr>
                <w:rFonts w:asciiTheme="majorBidi" w:hAnsiTheme="majorBidi" w:cstheme="majorBidi"/>
                <w:sz w:val="22"/>
              </w:rPr>
              <w:t xml:space="preserve">energy share of sector </w:t>
            </w:r>
            <w:r w:rsidRPr="00FE7FAE">
              <w:rPr>
                <w:rFonts w:asciiTheme="majorBidi" w:hAnsiTheme="majorBidi" w:cstheme="majorBidi"/>
                <w:i/>
                <w:iCs/>
                <w:sz w:val="22"/>
              </w:rPr>
              <w:t>s</w:t>
            </w:r>
            <w:r w:rsidRPr="00FE7FAE">
              <w:rPr>
                <w:rFonts w:asciiTheme="majorBidi" w:hAnsiTheme="majorBidi" w:cstheme="majorBidi"/>
                <w:sz w:val="22"/>
              </w:rPr>
              <w:t xml:space="preserve"> in the energy mix, at time </w:t>
            </w:r>
            <w:r w:rsidRPr="00FE7FAE">
              <w:rPr>
                <w:rFonts w:asciiTheme="majorBidi" w:hAnsiTheme="majorBidi" w:cstheme="majorBidi"/>
                <w:i/>
                <w:iCs/>
                <w:sz w:val="22"/>
              </w:rPr>
              <w:t>t</w:t>
            </w:r>
            <w:r w:rsidRPr="00FE7FAE">
              <w:rPr>
                <w:rFonts w:asciiTheme="majorBidi" w:hAnsiTheme="majorBidi" w:cstheme="majorBidi"/>
                <w:sz w:val="22"/>
              </w:rPr>
              <w:t xml:space="preserve">, in region </w:t>
            </w:r>
            <w:r w:rsidRPr="00FE7FAE">
              <w:rPr>
                <w:rFonts w:asciiTheme="majorBidi" w:hAnsiTheme="majorBidi" w:cstheme="majorBidi"/>
                <w:i/>
                <w:iCs/>
                <w:sz w:val="22"/>
              </w:rPr>
              <w:t>c</w:t>
            </w:r>
            <w:r w:rsidRPr="00FE7FAE">
              <w:rPr>
                <w:rFonts w:asciiTheme="majorBidi" w:hAnsiTheme="majorBidi" w:cstheme="majorBidi"/>
                <w:sz w:val="22"/>
              </w:rPr>
              <w:t>,</w:t>
            </w:r>
          </w:p>
        </w:tc>
      </w:tr>
      <w:tr w:rsidR="00FE7FAE" w14:paraId="4C69C383" w14:textId="77777777" w:rsidTr="009F1C08">
        <w:trPr>
          <w:trHeight w:val="643"/>
        </w:trPr>
        <w:tc>
          <w:tcPr>
            <w:tcW w:w="1535" w:type="dxa"/>
          </w:tcPr>
          <w:p w14:paraId="6381EB40" w14:textId="77777777" w:rsidR="00FE7FAE" w:rsidRPr="00FE7FAE" w:rsidRDefault="00FE7FAE">
            <w:pPr>
              <w:spacing w:before="200" w:after="0" w:line="360" w:lineRule="auto"/>
              <w:jc w:val="left"/>
              <w:rPr>
                <w:rFonts w:asciiTheme="majorBidi" w:hAnsiTheme="majorBidi" w:cstheme="majorBidi"/>
                <w:sz w:val="22"/>
              </w:rPr>
            </w:pPr>
          </w:p>
        </w:tc>
        <w:tc>
          <w:tcPr>
            <w:tcW w:w="1941" w:type="dxa"/>
            <w:hideMark/>
          </w:tcPr>
          <w:p w14:paraId="0A2AD5DD" w14:textId="77777777" w:rsidR="00FE7FAE" w:rsidRPr="00FE7FAE" w:rsidRDefault="00FE7FAE" w:rsidP="00FE7FAE">
            <w:pPr>
              <w:spacing w:before="200" w:after="0" w:line="360" w:lineRule="auto"/>
              <w:ind w:firstLine="0"/>
              <w:jc w:val="left"/>
              <w:rPr>
                <w:rFonts w:asciiTheme="majorBidi" w:hAnsiTheme="majorBidi" w:cstheme="majorBidi"/>
                <w:i/>
                <w:iCs/>
                <w:sz w:val="22"/>
              </w:rPr>
            </w:pPr>
            <w:r w:rsidRPr="00FE7FAE">
              <w:rPr>
                <w:rFonts w:asciiTheme="majorBidi" w:hAnsiTheme="majorBidi" w:cstheme="majorBidi"/>
                <w:i/>
                <w:iCs/>
                <w:sz w:val="22"/>
              </w:rPr>
              <w:t>s</w:t>
            </w:r>
          </w:p>
        </w:tc>
        <w:tc>
          <w:tcPr>
            <w:tcW w:w="4804" w:type="dxa"/>
            <w:gridSpan w:val="2"/>
            <w:hideMark/>
          </w:tcPr>
          <w:p w14:paraId="285B2A12" w14:textId="77777777" w:rsidR="00FE7FAE" w:rsidRPr="00FE7FAE" w:rsidRDefault="00FE7FAE" w:rsidP="00FE7FAE">
            <w:pPr>
              <w:keepNext/>
              <w:spacing w:before="160" w:after="0" w:line="360" w:lineRule="auto"/>
              <w:ind w:firstLine="0"/>
              <w:jc w:val="left"/>
              <w:rPr>
                <w:rFonts w:asciiTheme="majorBidi" w:hAnsiTheme="majorBidi" w:cstheme="majorBidi"/>
                <w:sz w:val="22"/>
              </w:rPr>
            </w:pPr>
            <w:r w:rsidRPr="00FE7FAE">
              <w:rPr>
                <w:rFonts w:asciiTheme="majorBidi" w:hAnsiTheme="majorBidi" w:cstheme="majorBidi"/>
                <w:sz w:val="22"/>
              </w:rPr>
              <w:t>sector: {transportation, buildings, industry, other}</w:t>
            </w:r>
          </w:p>
        </w:tc>
      </w:tr>
    </w:tbl>
    <w:p w14:paraId="5BC239E3" w14:textId="77777777" w:rsidR="00FE7FAE" w:rsidRDefault="00FE7FAE" w:rsidP="00FE7FAE">
      <w:r>
        <w:t xml:space="preserve">Which, after including the fuel types </w:t>
      </w:r>
      <w:r>
        <w:rPr>
          <w:i/>
          <w:iCs/>
        </w:rPr>
        <w:t>x</w:t>
      </w:r>
      <w:r>
        <w:rPr>
          <w:i/>
          <w:iCs/>
          <w:vertAlign w:val="subscript"/>
        </w:rPr>
        <w:t>i</w:t>
      </w:r>
      <w:r>
        <w:t xml:space="preserve"> from levels </w:t>
      </w:r>
      <w:r>
        <w:rPr>
          <w:i/>
          <w:iCs/>
        </w:rPr>
        <w:t xml:space="preserve">i = </w:t>
      </w:r>
      <w:r>
        <w:t xml:space="preserve">{1,2,3}, their sectoral shares </w:t>
      </w:r>
      <w:r>
        <w:rPr>
          <w:i/>
          <w:iCs/>
        </w:rPr>
        <w:t>φ</w:t>
      </w:r>
      <w:r>
        <w:t xml:space="preserve"> and process conversion efficiencies </w:t>
      </w:r>
      <w:r>
        <w:rPr>
          <w:i/>
          <w:iCs/>
        </w:rPr>
        <w:t>η</w:t>
      </w:r>
      <w:r>
        <w:t xml:space="preserve"> converts to:</w:t>
      </w:r>
    </w:p>
    <w:tbl>
      <w:tblPr>
        <w:tblStyle w:val="TableGrid"/>
        <w:tblW w:w="8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81"/>
        <w:gridCol w:w="1701"/>
        <w:gridCol w:w="4288"/>
        <w:gridCol w:w="810"/>
      </w:tblGrid>
      <w:tr w:rsidR="00FE7FAE" w14:paraId="33E15B5F" w14:textId="77777777" w:rsidTr="009F1C08">
        <w:trPr>
          <w:trHeight w:val="643"/>
        </w:trPr>
        <w:tc>
          <w:tcPr>
            <w:tcW w:w="7470" w:type="dxa"/>
            <w:gridSpan w:val="3"/>
            <w:hideMark/>
          </w:tcPr>
          <w:p w14:paraId="45339E18" w14:textId="365F678A" w:rsidR="00FE7FAE" w:rsidRDefault="009F1C08" w:rsidP="00173E51">
            <w:pPr>
              <w:spacing w:before="200" w:after="0" w:line="360" w:lineRule="auto"/>
              <w:ind w:firstLine="0"/>
              <w:jc w:val="center"/>
              <w:rPr>
                <w:rFonts w:asciiTheme="majorBidi" w:hAnsiTheme="majorBidi" w:cstheme="majorBidi"/>
              </w:rPr>
            </w:pPr>
            <w:r>
              <w:rPr>
                <w:rFonts w:asciiTheme="majorBidi" w:eastAsiaTheme="minorHAnsi" w:hAnsiTheme="majorBidi" w:cstheme="majorBidi"/>
                <w:position w:val="-38"/>
                <w:sz w:val="22"/>
              </w:rPr>
              <w:object w:dxaOrig="7220" w:dyaOrig="880" w14:anchorId="6D53A3A7">
                <v:shape id="_x0000_i1037" type="#_x0000_t75" style="width:357.3pt;height:44.85pt" o:ole="">
                  <v:imagedata r:id="rId70" o:title=""/>
                </v:shape>
                <o:OLEObject Type="Embed" ProgID="Equation.3" ShapeID="_x0000_i1037" DrawAspect="Content" ObjectID="_1531002148" r:id="rId71"/>
              </w:object>
            </w:r>
          </w:p>
        </w:tc>
        <w:tc>
          <w:tcPr>
            <w:tcW w:w="810" w:type="dxa"/>
            <w:vAlign w:val="center"/>
            <w:hideMark/>
          </w:tcPr>
          <w:p w14:paraId="6844D662" w14:textId="6CD84B42" w:rsidR="00FE7FAE" w:rsidRDefault="00FE7FAE" w:rsidP="009F1C08">
            <w:pPr>
              <w:spacing w:before="160" w:after="0" w:line="360" w:lineRule="auto"/>
              <w:ind w:hanging="18"/>
              <w:jc w:val="right"/>
              <w:rPr>
                <w:rFonts w:asciiTheme="majorBidi" w:hAnsiTheme="majorBidi" w:cstheme="majorBidi"/>
              </w:rPr>
            </w:pPr>
            <w:bookmarkStart w:id="4812" w:name="_Ref448964977"/>
            <w:r>
              <w:rPr>
                <w:rFonts w:asciiTheme="majorBidi" w:hAnsiTheme="majorBidi" w:cstheme="majorBidi"/>
              </w:rPr>
              <w:t xml:space="preserve">( </w:t>
            </w:r>
            <w:ins w:id="4813"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4814"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4815" w:author="Dénes CSALA" w:date="2016-07-26T00:38:00Z">
              <w:r w:rsidR="00020C26">
                <w:rPr>
                  <w:rFonts w:asciiTheme="majorBidi" w:hAnsiTheme="majorBidi" w:cstheme="majorBidi"/>
                  <w:noProof/>
                </w:rPr>
                <w:t>11</w:t>
              </w:r>
            </w:ins>
            <w:ins w:id="4816" w:author="Dénes CSALA" w:date="2016-07-22T00:34:00Z">
              <w:r w:rsidR="00F35152">
                <w:rPr>
                  <w:rFonts w:asciiTheme="majorBidi" w:hAnsiTheme="majorBidi" w:cstheme="majorBidi"/>
                </w:rPr>
                <w:fldChar w:fldCharType="end"/>
              </w:r>
            </w:ins>
            <w:del w:id="4817" w:author="Dénes CSALA" w:date="2016-07-22T00:34:00Z">
              <w:r w:rsidDel="00F35152">
                <w:rPr>
                  <w:rFonts w:asciiTheme="majorBidi" w:hAnsiTheme="majorBidi" w:cstheme="majorBidi"/>
                </w:rPr>
                <w:fldChar w:fldCharType="begin"/>
              </w:r>
              <w:r w:rsidDel="00F35152">
                <w:rPr>
                  <w:rFonts w:asciiTheme="majorBidi" w:hAnsiTheme="majorBidi" w:cstheme="majorBidi"/>
                </w:rPr>
                <w:delInstrText xml:space="preserve"> STYLEREF 1 \s </w:delInstrText>
              </w:r>
              <w:r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Del="00F35152">
                <w:rPr>
                  <w:rFonts w:asciiTheme="majorBidi" w:hAnsiTheme="majorBidi" w:cstheme="majorBidi"/>
                </w:rPr>
                <w:fldChar w:fldCharType="end"/>
              </w:r>
              <w:r w:rsidDel="00F35152">
                <w:rPr>
                  <w:rFonts w:asciiTheme="majorBidi" w:hAnsiTheme="majorBidi" w:cstheme="majorBidi"/>
                </w:rPr>
                <w:noBreakHyphen/>
              </w:r>
              <w:r w:rsidDel="00F35152">
                <w:rPr>
                  <w:rFonts w:asciiTheme="majorBidi" w:hAnsiTheme="majorBidi" w:cstheme="majorBidi"/>
                </w:rPr>
                <w:fldChar w:fldCharType="begin"/>
              </w:r>
              <w:r w:rsidDel="00F35152">
                <w:rPr>
                  <w:rFonts w:asciiTheme="majorBidi" w:hAnsiTheme="majorBidi" w:cstheme="majorBidi"/>
                </w:rPr>
                <w:delInstrText xml:space="preserve"> SEQ ( \* ARABIC \s 1 </w:delInstrText>
              </w:r>
              <w:r w:rsidDel="00F35152">
                <w:rPr>
                  <w:rFonts w:asciiTheme="majorBidi" w:hAnsiTheme="majorBidi" w:cstheme="majorBidi"/>
                </w:rPr>
                <w:fldChar w:fldCharType="separate"/>
              </w:r>
            </w:del>
            <w:del w:id="4818" w:author="Dénes CSALA" w:date="2016-07-21T20:07:00Z">
              <w:r w:rsidDel="009C6489">
                <w:rPr>
                  <w:rFonts w:asciiTheme="majorBidi" w:hAnsiTheme="majorBidi" w:cstheme="majorBidi"/>
                  <w:noProof/>
                </w:rPr>
                <w:delText>9</w:delText>
              </w:r>
            </w:del>
            <w:del w:id="4819" w:author="Dénes CSALA" w:date="2016-07-22T00:34:00Z">
              <w:r w:rsidDel="00F35152">
                <w:rPr>
                  <w:rFonts w:asciiTheme="majorBidi" w:hAnsiTheme="majorBidi" w:cstheme="majorBidi"/>
                </w:rPr>
                <w:fldChar w:fldCharType="end"/>
              </w:r>
            </w:del>
            <w:r>
              <w:rPr>
                <w:rFonts w:asciiTheme="majorBidi" w:hAnsiTheme="majorBidi" w:cstheme="majorBidi"/>
              </w:rPr>
              <w:t xml:space="preserve"> )</w:t>
            </w:r>
            <w:bookmarkEnd w:id="4812"/>
          </w:p>
        </w:tc>
      </w:tr>
      <w:tr w:rsidR="00FE7FAE" w14:paraId="40BDE141" w14:textId="77777777" w:rsidTr="009F1C08">
        <w:trPr>
          <w:trHeight w:val="643"/>
        </w:trPr>
        <w:tc>
          <w:tcPr>
            <w:tcW w:w="1481" w:type="dxa"/>
            <w:hideMark/>
          </w:tcPr>
          <w:p w14:paraId="677B2952" w14:textId="77777777" w:rsidR="00FE7FAE" w:rsidRPr="00173E51" w:rsidRDefault="00FE7FAE">
            <w:pPr>
              <w:spacing w:before="200" w:after="0" w:line="360" w:lineRule="auto"/>
              <w:jc w:val="left"/>
              <w:rPr>
                <w:rFonts w:asciiTheme="majorBidi" w:hAnsiTheme="majorBidi" w:cstheme="majorBidi"/>
                <w:sz w:val="22"/>
              </w:rPr>
            </w:pPr>
            <w:r w:rsidRPr="00173E51">
              <w:rPr>
                <w:rFonts w:asciiTheme="majorBidi" w:hAnsiTheme="majorBidi" w:cstheme="majorBidi"/>
                <w:sz w:val="22"/>
              </w:rPr>
              <w:t>where:</w:t>
            </w:r>
          </w:p>
        </w:tc>
        <w:tc>
          <w:tcPr>
            <w:tcW w:w="1701" w:type="dxa"/>
            <w:hideMark/>
          </w:tcPr>
          <w:p w14:paraId="7AED1882" w14:textId="77777777" w:rsidR="00FE7FAE" w:rsidRPr="00173E51" w:rsidRDefault="00FE7FAE" w:rsidP="00173E51">
            <w:pPr>
              <w:spacing w:before="200" w:after="0" w:line="360" w:lineRule="auto"/>
              <w:ind w:firstLine="0"/>
              <w:jc w:val="left"/>
              <w:rPr>
                <w:rFonts w:asciiTheme="majorBidi" w:hAnsiTheme="majorBidi" w:cstheme="majorBidi"/>
                <w:sz w:val="22"/>
              </w:rPr>
            </w:pPr>
            <w:r w:rsidRPr="00173E51">
              <w:rPr>
                <w:rFonts w:asciiTheme="majorBidi" w:eastAsiaTheme="minorHAnsi" w:hAnsiTheme="majorBidi" w:cstheme="majorBidi"/>
                <w:position w:val="-14"/>
                <w:sz w:val="22"/>
              </w:rPr>
              <w:object w:dxaOrig="765" w:dyaOrig="375" w14:anchorId="3CBA35EE">
                <v:shape id="_x0000_i1038" type="#_x0000_t75" style="width:38.05pt;height:19.7pt" o:ole="">
                  <v:imagedata r:id="rId72" o:title=""/>
                </v:shape>
                <o:OLEObject Type="Embed" ProgID="Equation.3" ShapeID="_x0000_i1038" DrawAspect="Content" ObjectID="_1531002149" r:id="rId73"/>
              </w:object>
            </w:r>
          </w:p>
        </w:tc>
        <w:tc>
          <w:tcPr>
            <w:tcW w:w="5098" w:type="dxa"/>
            <w:gridSpan w:val="2"/>
            <w:hideMark/>
          </w:tcPr>
          <w:p w14:paraId="74D23EBD" w14:textId="77777777" w:rsidR="00FE7FAE" w:rsidRPr="00173E51" w:rsidRDefault="00FE7FAE" w:rsidP="00173E51">
            <w:pPr>
              <w:spacing w:before="160" w:after="0" w:line="360" w:lineRule="auto"/>
              <w:ind w:firstLine="0"/>
              <w:jc w:val="left"/>
              <w:rPr>
                <w:rFonts w:asciiTheme="majorBidi" w:hAnsiTheme="majorBidi" w:cstheme="majorBidi"/>
                <w:sz w:val="22"/>
              </w:rPr>
            </w:pPr>
            <w:r w:rsidRPr="00173E51">
              <w:rPr>
                <w:rFonts w:asciiTheme="majorBidi" w:hAnsiTheme="majorBidi" w:cstheme="majorBidi"/>
                <w:sz w:val="22"/>
              </w:rPr>
              <w:t xml:space="preserve">energy share of fuel </w:t>
            </w:r>
            <w:r w:rsidRPr="00173E51">
              <w:rPr>
                <w:rFonts w:asciiTheme="majorBidi" w:hAnsiTheme="majorBidi" w:cstheme="majorBidi"/>
                <w:i/>
                <w:iCs/>
                <w:sz w:val="22"/>
              </w:rPr>
              <w:t>x</w:t>
            </w:r>
            <w:r w:rsidRPr="00173E51">
              <w:rPr>
                <w:rFonts w:asciiTheme="majorBidi" w:hAnsiTheme="majorBidi" w:cstheme="majorBidi"/>
                <w:sz w:val="22"/>
              </w:rPr>
              <w:t xml:space="preserve"> in sector </w:t>
            </w:r>
            <w:r w:rsidRPr="00173E51">
              <w:rPr>
                <w:rFonts w:asciiTheme="majorBidi" w:hAnsiTheme="majorBidi" w:cstheme="majorBidi"/>
                <w:i/>
                <w:iCs/>
                <w:sz w:val="22"/>
              </w:rPr>
              <w:t>s</w:t>
            </w:r>
            <w:r w:rsidRPr="00173E51">
              <w:rPr>
                <w:rFonts w:asciiTheme="majorBidi" w:hAnsiTheme="majorBidi" w:cstheme="majorBidi"/>
                <w:sz w:val="22"/>
              </w:rPr>
              <w:t xml:space="preserve">, in region </w:t>
            </w:r>
            <w:r w:rsidRPr="00173E51">
              <w:rPr>
                <w:rFonts w:asciiTheme="majorBidi" w:hAnsiTheme="majorBidi" w:cstheme="majorBidi"/>
                <w:i/>
                <w:iCs/>
                <w:sz w:val="22"/>
              </w:rPr>
              <w:t>c</w:t>
            </w:r>
            <w:r w:rsidRPr="00173E51">
              <w:rPr>
                <w:rFonts w:asciiTheme="majorBidi" w:hAnsiTheme="majorBidi" w:cstheme="majorBidi"/>
                <w:sz w:val="22"/>
              </w:rPr>
              <w:t xml:space="preserve">, at time </w:t>
            </w:r>
            <w:r w:rsidRPr="00173E51">
              <w:rPr>
                <w:rFonts w:asciiTheme="majorBidi" w:hAnsiTheme="majorBidi" w:cstheme="majorBidi"/>
                <w:i/>
                <w:iCs/>
                <w:sz w:val="22"/>
              </w:rPr>
              <w:t>t</w:t>
            </w:r>
          </w:p>
        </w:tc>
      </w:tr>
      <w:tr w:rsidR="00FE7FAE" w14:paraId="095DCFA8" w14:textId="77777777" w:rsidTr="009F1C08">
        <w:trPr>
          <w:trHeight w:val="643"/>
        </w:trPr>
        <w:tc>
          <w:tcPr>
            <w:tcW w:w="1481" w:type="dxa"/>
          </w:tcPr>
          <w:p w14:paraId="4F77598C" w14:textId="77777777" w:rsidR="00FE7FAE" w:rsidRPr="00173E51" w:rsidRDefault="00FE7FAE">
            <w:pPr>
              <w:spacing w:before="200" w:after="0" w:line="360" w:lineRule="auto"/>
              <w:jc w:val="left"/>
              <w:rPr>
                <w:rFonts w:asciiTheme="majorBidi" w:hAnsiTheme="majorBidi" w:cstheme="majorBidi"/>
                <w:sz w:val="22"/>
              </w:rPr>
            </w:pPr>
          </w:p>
        </w:tc>
        <w:tc>
          <w:tcPr>
            <w:tcW w:w="1701" w:type="dxa"/>
            <w:hideMark/>
          </w:tcPr>
          <w:p w14:paraId="30B32F05" w14:textId="77777777" w:rsidR="00FE7FAE" w:rsidRPr="00173E51" w:rsidRDefault="00FE7FAE" w:rsidP="00173E51">
            <w:pPr>
              <w:spacing w:before="200" w:after="0" w:line="360" w:lineRule="auto"/>
              <w:ind w:firstLine="0"/>
              <w:jc w:val="left"/>
              <w:rPr>
                <w:rFonts w:asciiTheme="majorBidi" w:hAnsiTheme="majorBidi" w:cstheme="majorBidi"/>
                <w:i/>
                <w:iCs/>
                <w:sz w:val="22"/>
              </w:rPr>
            </w:pPr>
            <w:r w:rsidRPr="00173E51">
              <w:rPr>
                <w:rFonts w:asciiTheme="majorBidi" w:eastAsiaTheme="minorHAnsi" w:hAnsiTheme="majorBidi" w:cstheme="majorBidi"/>
                <w:position w:val="-14"/>
                <w:sz w:val="22"/>
              </w:rPr>
              <w:object w:dxaOrig="615" w:dyaOrig="375" w14:anchorId="4EB3B377">
                <v:shape id="_x0000_i1039" type="#_x0000_t75" style="width:29.9pt;height:19.7pt" o:ole="">
                  <v:imagedata r:id="rId74" o:title=""/>
                </v:shape>
                <o:OLEObject Type="Embed" ProgID="Equation.3" ShapeID="_x0000_i1039" DrawAspect="Content" ObjectID="_1531002150" r:id="rId75"/>
              </w:object>
            </w:r>
          </w:p>
        </w:tc>
        <w:tc>
          <w:tcPr>
            <w:tcW w:w="5098" w:type="dxa"/>
            <w:gridSpan w:val="2"/>
            <w:hideMark/>
          </w:tcPr>
          <w:p w14:paraId="651FA084" w14:textId="77777777" w:rsidR="00FE7FAE" w:rsidRPr="00173E51" w:rsidRDefault="00FE7FAE" w:rsidP="00173E51">
            <w:pPr>
              <w:spacing w:before="160" w:after="0" w:line="360" w:lineRule="auto"/>
              <w:ind w:firstLine="0"/>
              <w:jc w:val="left"/>
              <w:rPr>
                <w:rFonts w:asciiTheme="majorBidi" w:hAnsiTheme="majorBidi" w:cstheme="majorBidi"/>
                <w:sz w:val="22"/>
              </w:rPr>
            </w:pPr>
            <w:r w:rsidRPr="00173E51">
              <w:rPr>
                <w:rFonts w:asciiTheme="majorBidi" w:hAnsiTheme="majorBidi" w:cstheme="majorBidi"/>
                <w:sz w:val="22"/>
              </w:rPr>
              <w:t xml:space="preserve">conversion efficiency (including transport, leakage) of fuel </w:t>
            </w:r>
            <w:r w:rsidRPr="00173E51">
              <w:rPr>
                <w:rFonts w:asciiTheme="majorBidi" w:hAnsiTheme="majorBidi" w:cstheme="majorBidi"/>
                <w:i/>
                <w:iCs/>
                <w:sz w:val="22"/>
              </w:rPr>
              <w:t>x</w:t>
            </w:r>
            <w:r w:rsidRPr="00173E51">
              <w:rPr>
                <w:rFonts w:asciiTheme="majorBidi" w:hAnsiTheme="majorBidi" w:cstheme="majorBidi"/>
                <w:sz w:val="22"/>
              </w:rPr>
              <w:t xml:space="preserve"> in sector </w:t>
            </w:r>
            <w:r w:rsidRPr="00173E51">
              <w:rPr>
                <w:rFonts w:asciiTheme="majorBidi" w:hAnsiTheme="majorBidi" w:cstheme="majorBidi"/>
                <w:i/>
                <w:iCs/>
                <w:sz w:val="22"/>
              </w:rPr>
              <w:t>s</w:t>
            </w:r>
            <w:r w:rsidRPr="00173E51">
              <w:rPr>
                <w:rFonts w:asciiTheme="majorBidi" w:hAnsiTheme="majorBidi" w:cstheme="majorBidi"/>
                <w:sz w:val="22"/>
              </w:rPr>
              <w:t xml:space="preserve">, at time </w:t>
            </w:r>
            <w:r w:rsidRPr="00173E51">
              <w:rPr>
                <w:rFonts w:asciiTheme="majorBidi" w:hAnsiTheme="majorBidi" w:cstheme="majorBidi"/>
                <w:i/>
                <w:iCs/>
                <w:sz w:val="22"/>
              </w:rPr>
              <w:t>t</w:t>
            </w:r>
          </w:p>
        </w:tc>
      </w:tr>
      <w:tr w:rsidR="00FE7FAE" w14:paraId="6FF9956E" w14:textId="77777777" w:rsidTr="009F1C08">
        <w:trPr>
          <w:trHeight w:val="643"/>
        </w:trPr>
        <w:tc>
          <w:tcPr>
            <w:tcW w:w="1481" w:type="dxa"/>
          </w:tcPr>
          <w:p w14:paraId="6EF4227D" w14:textId="77777777" w:rsidR="00FE7FAE" w:rsidRPr="00173E51" w:rsidRDefault="00FE7FAE">
            <w:pPr>
              <w:spacing w:before="200" w:after="0" w:line="360" w:lineRule="auto"/>
              <w:jc w:val="left"/>
              <w:rPr>
                <w:rFonts w:asciiTheme="majorBidi" w:hAnsiTheme="majorBidi" w:cstheme="majorBidi"/>
                <w:sz w:val="22"/>
              </w:rPr>
            </w:pPr>
          </w:p>
        </w:tc>
        <w:tc>
          <w:tcPr>
            <w:tcW w:w="1701" w:type="dxa"/>
            <w:hideMark/>
          </w:tcPr>
          <w:p w14:paraId="26DC1A09" w14:textId="77777777" w:rsidR="00FE7FAE" w:rsidRPr="00173E51" w:rsidRDefault="00FE7FAE" w:rsidP="00173E51">
            <w:pPr>
              <w:spacing w:before="200" w:after="0" w:line="360" w:lineRule="auto"/>
              <w:ind w:firstLine="0"/>
              <w:jc w:val="left"/>
              <w:rPr>
                <w:rFonts w:asciiTheme="majorBidi" w:hAnsiTheme="majorBidi" w:cstheme="majorBidi"/>
                <w:i/>
                <w:iCs/>
                <w:sz w:val="22"/>
              </w:rPr>
            </w:pPr>
            <w:r w:rsidRPr="00173E51">
              <w:rPr>
                <w:rFonts w:asciiTheme="majorBidi" w:hAnsiTheme="majorBidi" w:cstheme="majorBidi"/>
                <w:i/>
                <w:iCs/>
                <w:sz w:val="22"/>
              </w:rPr>
              <w:t>x</w:t>
            </w:r>
          </w:p>
        </w:tc>
        <w:tc>
          <w:tcPr>
            <w:tcW w:w="5098" w:type="dxa"/>
            <w:gridSpan w:val="2"/>
            <w:hideMark/>
          </w:tcPr>
          <w:p w14:paraId="64DF923A" w14:textId="77777777" w:rsidR="00FE7FAE" w:rsidRPr="00173E51" w:rsidRDefault="00FE7FAE" w:rsidP="00173E51">
            <w:pPr>
              <w:spacing w:before="160" w:after="0" w:line="360" w:lineRule="auto"/>
              <w:ind w:firstLine="0"/>
              <w:jc w:val="left"/>
              <w:rPr>
                <w:rFonts w:asciiTheme="majorBidi" w:hAnsiTheme="majorBidi" w:cstheme="majorBidi"/>
                <w:sz w:val="22"/>
              </w:rPr>
            </w:pPr>
            <w:r w:rsidRPr="00173E51">
              <w:rPr>
                <w:rFonts w:asciiTheme="majorBidi" w:hAnsiTheme="majorBidi" w:cstheme="majorBidi"/>
                <w:sz w:val="22"/>
              </w:rPr>
              <w:t>fuel types, with their respective levels</w:t>
            </w:r>
            <w:r w:rsidRPr="00173E51">
              <w:rPr>
                <w:rFonts w:asciiTheme="majorBidi" w:hAnsiTheme="majorBidi" w:cstheme="majorBidi"/>
                <w:sz w:val="22"/>
              </w:rPr>
              <w:br/>
            </w:r>
            <w:r w:rsidRPr="00173E51">
              <w:rPr>
                <w:rFonts w:asciiTheme="majorBidi" w:hAnsiTheme="majorBidi" w:cstheme="majorBidi"/>
                <w:i/>
                <w:iCs/>
                <w:sz w:val="22"/>
              </w:rPr>
              <w:t>x</w:t>
            </w:r>
            <w:r w:rsidRPr="00173E51">
              <w:rPr>
                <w:rFonts w:asciiTheme="majorBidi" w:hAnsiTheme="majorBidi" w:cstheme="majorBidi"/>
                <w:i/>
                <w:iCs/>
                <w:sz w:val="22"/>
                <w:vertAlign w:val="subscript"/>
              </w:rPr>
              <w:t>1</w:t>
            </w:r>
            <w:r w:rsidRPr="00173E51">
              <w:rPr>
                <w:rFonts w:asciiTheme="majorBidi" w:hAnsiTheme="majorBidi" w:cstheme="majorBidi"/>
                <w:sz w:val="22"/>
              </w:rPr>
              <w:t>: {renewables &amp; nuclear, fossil fuels, biofuels }</w:t>
            </w:r>
            <w:r w:rsidRPr="00173E51">
              <w:rPr>
                <w:rFonts w:asciiTheme="majorBidi" w:hAnsiTheme="majorBidi" w:cstheme="majorBidi"/>
                <w:sz w:val="22"/>
              </w:rPr>
              <w:br/>
            </w:r>
            <w:r w:rsidRPr="00173E51">
              <w:rPr>
                <w:rFonts w:asciiTheme="majorBidi" w:hAnsiTheme="majorBidi" w:cstheme="majorBidi"/>
                <w:i/>
                <w:iCs/>
                <w:sz w:val="22"/>
              </w:rPr>
              <w:t>x</w:t>
            </w:r>
            <w:r w:rsidRPr="00173E51">
              <w:rPr>
                <w:rFonts w:asciiTheme="majorBidi" w:hAnsiTheme="majorBidi" w:cstheme="majorBidi"/>
                <w:i/>
                <w:iCs/>
                <w:sz w:val="22"/>
                <w:vertAlign w:val="subscript"/>
              </w:rPr>
              <w:t>2</w:t>
            </w:r>
            <w:r w:rsidRPr="00173E51">
              <w:rPr>
                <w:rFonts w:asciiTheme="majorBidi" w:hAnsiTheme="majorBidi" w:cstheme="majorBidi"/>
                <w:sz w:val="22"/>
              </w:rPr>
              <w:t>: {electricity}</w:t>
            </w:r>
            <w:r w:rsidRPr="00173E51">
              <w:rPr>
                <w:rFonts w:asciiTheme="majorBidi" w:hAnsiTheme="majorBidi" w:cstheme="majorBidi"/>
                <w:sz w:val="22"/>
              </w:rPr>
              <w:br/>
            </w:r>
            <w:r w:rsidRPr="00173E51">
              <w:rPr>
                <w:rFonts w:asciiTheme="majorBidi" w:hAnsiTheme="majorBidi" w:cstheme="majorBidi"/>
                <w:i/>
                <w:iCs/>
                <w:sz w:val="22"/>
              </w:rPr>
              <w:t>x</w:t>
            </w:r>
            <w:r w:rsidRPr="00173E51">
              <w:rPr>
                <w:rFonts w:asciiTheme="majorBidi" w:hAnsiTheme="majorBidi" w:cstheme="majorBidi"/>
                <w:i/>
                <w:iCs/>
                <w:sz w:val="22"/>
                <w:vertAlign w:val="subscript"/>
              </w:rPr>
              <w:t>3</w:t>
            </w:r>
            <w:r w:rsidRPr="00173E51">
              <w:rPr>
                <w:rFonts w:asciiTheme="majorBidi" w:hAnsiTheme="majorBidi" w:cstheme="majorBidi"/>
                <w:sz w:val="22"/>
              </w:rPr>
              <w:t>: {power-to-liquid}</w:t>
            </w:r>
          </w:p>
        </w:tc>
      </w:tr>
      <w:tr w:rsidR="00FE7FAE" w14:paraId="7C4CED64" w14:textId="77777777" w:rsidTr="009F1C08">
        <w:trPr>
          <w:trHeight w:val="643"/>
        </w:trPr>
        <w:tc>
          <w:tcPr>
            <w:tcW w:w="1481" w:type="dxa"/>
          </w:tcPr>
          <w:p w14:paraId="54E69F69" w14:textId="77777777" w:rsidR="00FE7FAE" w:rsidRPr="00173E51" w:rsidRDefault="00FE7FAE">
            <w:pPr>
              <w:spacing w:before="200" w:after="0" w:line="360" w:lineRule="auto"/>
              <w:jc w:val="left"/>
              <w:rPr>
                <w:rFonts w:asciiTheme="majorBidi" w:hAnsiTheme="majorBidi" w:cstheme="majorBidi"/>
                <w:sz w:val="22"/>
              </w:rPr>
            </w:pPr>
          </w:p>
        </w:tc>
        <w:tc>
          <w:tcPr>
            <w:tcW w:w="1701" w:type="dxa"/>
            <w:hideMark/>
          </w:tcPr>
          <w:p w14:paraId="2E7E6220" w14:textId="77777777" w:rsidR="00FE7FAE" w:rsidRPr="00173E51" w:rsidRDefault="00FE7FAE" w:rsidP="00173E51">
            <w:pPr>
              <w:spacing w:before="200" w:after="0" w:line="360" w:lineRule="auto"/>
              <w:ind w:firstLine="0"/>
              <w:jc w:val="left"/>
              <w:rPr>
                <w:rFonts w:asciiTheme="majorBidi" w:hAnsiTheme="majorBidi" w:cstheme="majorBidi"/>
                <w:i/>
                <w:iCs/>
                <w:sz w:val="22"/>
              </w:rPr>
            </w:pPr>
            <w:r w:rsidRPr="00173E51">
              <w:rPr>
                <w:rFonts w:asciiTheme="majorBidi" w:hAnsiTheme="majorBidi" w:cstheme="majorBidi"/>
                <w:i/>
                <w:iCs/>
                <w:sz w:val="22"/>
              </w:rPr>
              <w:t>i</w:t>
            </w:r>
          </w:p>
        </w:tc>
        <w:tc>
          <w:tcPr>
            <w:tcW w:w="5098" w:type="dxa"/>
            <w:gridSpan w:val="2"/>
            <w:hideMark/>
          </w:tcPr>
          <w:p w14:paraId="41873D71" w14:textId="77777777" w:rsidR="00FE7FAE" w:rsidRPr="00173E51" w:rsidRDefault="00FE7FAE" w:rsidP="00173E51">
            <w:pPr>
              <w:spacing w:before="160" w:after="0" w:line="360" w:lineRule="auto"/>
              <w:ind w:firstLine="0"/>
              <w:jc w:val="left"/>
              <w:rPr>
                <w:rFonts w:asciiTheme="majorBidi" w:hAnsiTheme="majorBidi" w:cstheme="majorBidi"/>
                <w:sz w:val="22"/>
              </w:rPr>
            </w:pPr>
            <w:r w:rsidRPr="00173E51">
              <w:rPr>
                <w:rFonts w:asciiTheme="majorBidi" w:hAnsiTheme="majorBidi" w:cstheme="majorBidi"/>
                <w:sz w:val="22"/>
              </w:rPr>
              <w:t xml:space="preserve">level of fuel type </w:t>
            </w:r>
            <w:r w:rsidRPr="00173E51">
              <w:rPr>
                <w:rFonts w:asciiTheme="majorBidi" w:hAnsiTheme="majorBidi" w:cstheme="majorBidi"/>
                <w:i/>
                <w:iCs/>
                <w:sz w:val="22"/>
              </w:rPr>
              <w:t>x</w:t>
            </w:r>
            <w:r w:rsidRPr="00173E51">
              <w:rPr>
                <w:rFonts w:asciiTheme="majorBidi" w:hAnsiTheme="majorBidi" w:cstheme="majorBidi"/>
                <w:sz w:val="22"/>
              </w:rPr>
              <w:t>: {primary: 1, secondary: 2, tertiary: 3}</w:t>
            </w:r>
          </w:p>
        </w:tc>
      </w:tr>
    </w:tbl>
    <w:p w14:paraId="2E3C1143" w14:textId="77777777" w:rsidR="00FE7FAE" w:rsidRDefault="00FE7FAE" w:rsidP="00FE7FAE">
      <w:pPr>
        <w:rPr>
          <w:rFonts w:asciiTheme="majorBidi" w:hAnsiTheme="majorBidi" w:cstheme="majorBidi"/>
          <w:sz w:val="22"/>
        </w:rPr>
      </w:pPr>
    </w:p>
    <w:p w14:paraId="0DC578D7" w14:textId="2E008AD9" w:rsidR="00FE7FAE" w:rsidRDefault="00FE7FAE" w:rsidP="00173E51">
      <w:pPr>
        <w:rPr>
          <w:noProof/>
          <w:lang w:bidi="ar-SA"/>
        </w:rPr>
      </w:pPr>
      <w:r>
        <w:rPr>
          <w:rFonts w:asciiTheme="majorBidi" w:hAnsiTheme="majorBidi" w:cstheme="majorBidi"/>
        </w:rPr>
        <w:lastRenderedPageBreak/>
        <w:t xml:space="preserve">Keeping in mind </w:t>
      </w:r>
      <w:r w:rsidR="00173E51">
        <w:rPr>
          <w:rFonts w:asciiTheme="majorBidi" w:hAnsiTheme="majorBidi" w:cstheme="majorBidi"/>
        </w:rPr>
        <w:t xml:space="preserve">that because </w:t>
      </w:r>
      <w:r>
        <w:rPr>
          <w:rFonts w:asciiTheme="majorBidi" w:hAnsiTheme="majorBidi" w:cstheme="majorBidi"/>
        </w:rPr>
        <w:t>PTL fuels might be converted back to electricity (e.g. after shipping), as well as the reconversion of electricity itself after storage</w:t>
      </w:r>
      <w:r>
        <w:rPr>
          <w:rStyle w:val="FootnoteReference"/>
          <w:rFonts w:asciiTheme="majorBidi" w:hAnsiTheme="majorBidi"/>
        </w:rPr>
        <w:footnoteReference w:id="28"/>
      </w:r>
      <w:r>
        <w:rPr>
          <w:rFonts w:asciiTheme="majorBidi" w:hAnsiTheme="majorBidi" w:cstheme="majorBidi"/>
        </w:rPr>
        <w:t xml:space="preserve">, </w:t>
      </w:r>
      <w:del w:id="4822" w:author="Sgouris Sgouridis" w:date="2016-05-17T16:00:00Z">
        <w:r w:rsidDel="00CB0AA3">
          <w:rPr>
            <w:rFonts w:asciiTheme="majorBidi" w:hAnsiTheme="majorBidi" w:cstheme="majorBidi"/>
          </w:rPr>
          <w:delText xml:space="preserve">one </w:delText>
        </w:r>
      </w:del>
      <w:ins w:id="4823" w:author="Sgouris Sgouridis" w:date="2016-05-17T16:00:00Z">
        <w:r w:rsidR="00CB0AA3">
          <w:rPr>
            <w:rFonts w:asciiTheme="majorBidi" w:hAnsiTheme="majorBidi" w:cstheme="majorBidi"/>
          </w:rPr>
          <w:t xml:space="preserve">we </w:t>
        </w:r>
      </w:ins>
      <w:r>
        <w:rPr>
          <w:rFonts w:asciiTheme="majorBidi" w:hAnsiTheme="majorBidi" w:cstheme="majorBidi"/>
        </w:rPr>
        <w:t xml:space="preserve">must </w:t>
      </w:r>
      <w:ins w:id="4824" w:author="Sgouris Sgouridis" w:date="2016-05-17T16:00:00Z">
        <w:r w:rsidR="00CB0AA3">
          <w:rPr>
            <w:rFonts w:asciiTheme="majorBidi" w:hAnsiTheme="majorBidi" w:cstheme="majorBidi"/>
          </w:rPr>
          <w:t xml:space="preserve">keep track of that by </w:t>
        </w:r>
      </w:ins>
      <w:r>
        <w:rPr>
          <w:rFonts w:asciiTheme="majorBidi" w:hAnsiTheme="majorBidi" w:cstheme="majorBidi"/>
        </w:rPr>
        <w:t>creat</w:t>
      </w:r>
      <w:ins w:id="4825" w:author="Sgouris Sgouridis" w:date="2016-05-17T16:00:00Z">
        <w:r w:rsidR="00CB0AA3">
          <w:rPr>
            <w:rFonts w:asciiTheme="majorBidi" w:hAnsiTheme="majorBidi" w:cstheme="majorBidi"/>
          </w:rPr>
          <w:t>ing</w:t>
        </w:r>
      </w:ins>
      <w:del w:id="4826" w:author="Sgouris Sgouridis" w:date="2016-05-17T16:00:00Z">
        <w:r w:rsidDel="00CB0AA3">
          <w:rPr>
            <w:rFonts w:asciiTheme="majorBidi" w:hAnsiTheme="majorBidi" w:cstheme="majorBidi"/>
          </w:rPr>
          <w:delText>e</w:delText>
        </w:r>
      </w:del>
      <w:r>
        <w:rPr>
          <w:rFonts w:asciiTheme="majorBidi" w:hAnsiTheme="majorBidi" w:cstheme="majorBidi"/>
        </w:rPr>
        <w:t xml:space="preserve"> a virtual quaternary level that includes regenerated electricity (</w:t>
      </w:r>
      <w:ins w:id="4827" w:author="Dénes CSALA" w:date="2016-07-21T22:50:00Z">
        <w:r w:rsidR="00EE4DA6">
          <w:rPr>
            <w:rFonts w:asciiTheme="majorBidi" w:hAnsiTheme="majorBidi" w:cstheme="majorBidi"/>
          </w:rPr>
          <w:fldChar w:fldCharType="begin"/>
        </w:r>
        <w:r w:rsidR="00EE4DA6">
          <w:rPr>
            <w:rFonts w:asciiTheme="majorBidi" w:hAnsiTheme="majorBidi" w:cstheme="majorBidi"/>
          </w:rPr>
          <w:instrText xml:space="preserve"> REF _Ref456904780 \h </w:instrText>
        </w:r>
      </w:ins>
      <w:r w:rsidR="00EE4DA6">
        <w:rPr>
          <w:rFonts w:asciiTheme="majorBidi" w:hAnsiTheme="majorBidi" w:cstheme="majorBidi"/>
        </w:rPr>
      </w:r>
      <w:r w:rsidR="00EE4DA6">
        <w:rPr>
          <w:rFonts w:asciiTheme="majorBidi" w:hAnsiTheme="majorBidi" w:cstheme="majorBidi"/>
        </w:rPr>
        <w:fldChar w:fldCharType="separate"/>
      </w:r>
      <w:ins w:id="4828" w:author="Dénes CSALA" w:date="2016-07-26T00:38:00Z">
        <w:r w:rsidR="00020C26">
          <w:t xml:space="preserve">Figure </w:t>
        </w:r>
        <w:r w:rsidR="00020C26">
          <w:rPr>
            <w:noProof/>
            <w:cs/>
          </w:rPr>
          <w:t>‎</w:t>
        </w:r>
        <w:r w:rsidR="00020C26">
          <w:rPr>
            <w:noProof/>
          </w:rPr>
          <w:t>4</w:t>
        </w:r>
        <w:r w:rsidR="00020C26">
          <w:noBreakHyphen/>
        </w:r>
        <w:r w:rsidR="00020C26">
          <w:rPr>
            <w:noProof/>
          </w:rPr>
          <w:t>9</w:t>
        </w:r>
      </w:ins>
      <w:ins w:id="4829" w:author="Dénes CSALA" w:date="2016-07-21T22:50:00Z">
        <w:r w:rsidR="00EE4DA6">
          <w:rPr>
            <w:rFonts w:asciiTheme="majorBidi" w:hAnsiTheme="majorBidi" w:cstheme="majorBidi"/>
          </w:rPr>
          <w:fldChar w:fldCharType="end"/>
        </w:r>
      </w:ins>
      <w:r>
        <w:rPr>
          <w:rFonts w:asciiTheme="majorBidi" w:hAnsiTheme="majorBidi" w:cstheme="majorBidi"/>
        </w:rPr>
        <w:fldChar w:fldCharType="begin"/>
      </w:r>
      <w:r>
        <w:rPr>
          <w:rFonts w:asciiTheme="majorBidi" w:hAnsiTheme="majorBidi" w:cstheme="majorBidi"/>
        </w:rPr>
        <w:instrText xml:space="preserve"> REF _Ref448965980 \h </w:instrText>
      </w:r>
      <w:r>
        <w:rPr>
          <w:rFonts w:asciiTheme="majorBidi" w:hAnsiTheme="majorBidi" w:cstheme="majorBidi"/>
        </w:rPr>
      </w:r>
      <w:del w:id="4830" w:author="Dénes CSALA" w:date="2016-07-21T22:50:00Z">
        <w:r>
          <w:rPr>
            <w:rFonts w:asciiTheme="majorBidi" w:hAnsiTheme="majorBidi" w:cstheme="majorBidi"/>
          </w:rPr>
          <w:fldChar w:fldCharType="separate"/>
        </w:r>
      </w:del>
      <w:del w:id="4831" w:author="Dénes CSALA" w:date="2016-07-21T20:07:00Z">
        <w:r w:rsidR="00173E51" w:rsidDel="009C6489">
          <w:rPr>
            <w:rFonts w:asciiTheme="majorBidi" w:hAnsiTheme="majorBidi" w:cstheme="majorBidi"/>
            <w:color w:val="000000" w:themeColor="text1"/>
          </w:rPr>
          <w:delText xml:space="preserve">Figure </w:delText>
        </w:r>
        <w:r w:rsidR="00173E51" w:rsidDel="009C6489">
          <w:rPr>
            <w:rFonts w:asciiTheme="majorBidi" w:hAnsiTheme="majorBidi" w:cstheme="majorBidi"/>
            <w:noProof/>
            <w:color w:val="000000" w:themeColor="text1"/>
            <w:cs/>
          </w:rPr>
          <w:delText>‎</w:delText>
        </w:r>
        <w:r w:rsidR="00173E51" w:rsidDel="009C6489">
          <w:rPr>
            <w:rFonts w:asciiTheme="majorBidi" w:hAnsiTheme="majorBidi" w:cstheme="majorBidi"/>
            <w:noProof/>
            <w:color w:val="000000" w:themeColor="text1"/>
          </w:rPr>
          <w:delText>4</w:delText>
        </w:r>
        <w:r w:rsidR="00173E51" w:rsidDel="009C6489">
          <w:rPr>
            <w:rFonts w:asciiTheme="majorBidi" w:hAnsiTheme="majorBidi" w:cstheme="majorBidi"/>
            <w:color w:val="000000" w:themeColor="text1"/>
          </w:rPr>
          <w:noBreakHyphen/>
        </w:r>
        <w:r w:rsidR="00173E51" w:rsidDel="009C6489">
          <w:rPr>
            <w:rFonts w:asciiTheme="majorBidi" w:hAnsiTheme="majorBidi" w:cstheme="majorBidi"/>
            <w:noProof/>
            <w:color w:val="000000" w:themeColor="text1"/>
          </w:rPr>
          <w:delText>7</w:delText>
        </w:r>
      </w:del>
      <w:r>
        <w:rPr>
          <w:rFonts w:asciiTheme="majorBidi" w:hAnsiTheme="majorBidi" w:cstheme="majorBidi"/>
        </w:rPr>
        <w:fldChar w:fldCharType="end"/>
      </w:r>
      <w:r>
        <w:rPr>
          <w:rFonts w:asciiTheme="majorBidi" w:hAnsiTheme="majorBidi" w:cstheme="majorBidi"/>
        </w:rPr>
        <w:t xml:space="preserve">). </w:t>
      </w:r>
    </w:p>
    <w:p w14:paraId="328DE4F2" w14:textId="04EF4E98" w:rsidR="00173E51" w:rsidRDefault="00173E51" w:rsidP="00173E51">
      <w:pPr>
        <w:ind w:firstLine="0"/>
        <w:rPr>
          <w:rFonts w:asciiTheme="majorBidi" w:hAnsiTheme="majorBidi" w:cstheme="majorBidi"/>
          <w:sz w:val="22"/>
        </w:rPr>
      </w:pPr>
      <w:r>
        <w:rPr>
          <w:noProof/>
          <w:lang w:bidi="ar-SA"/>
        </w:rPr>
        <w:drawing>
          <wp:inline distT="0" distB="0" distL="0" distR="0" wp14:anchorId="6BA6DDE1" wp14:editId="7B9AF792">
            <wp:extent cx="5029200" cy="31089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3108960"/>
                    </a:xfrm>
                    <a:prstGeom prst="rect">
                      <a:avLst/>
                    </a:prstGeom>
                    <a:noFill/>
                    <a:ln>
                      <a:noFill/>
                    </a:ln>
                  </pic:spPr>
                </pic:pic>
              </a:graphicData>
            </a:graphic>
          </wp:inline>
        </w:drawing>
      </w:r>
    </w:p>
    <w:p w14:paraId="548B5E6E" w14:textId="134F5FF0" w:rsidR="00173E51" w:rsidRPr="00173E51" w:rsidRDefault="00FE7FAE">
      <w:pPr>
        <w:pStyle w:val="Caption"/>
        <w:jc w:val="center"/>
        <w:rPr>
          <w:rFonts w:asciiTheme="majorBidi" w:hAnsiTheme="majorBidi" w:cstheme="majorBidi"/>
          <w:color w:val="000000" w:themeColor="text1"/>
        </w:rPr>
        <w:pPrChange w:id="4832" w:author="Dénes CSALA" w:date="2016-07-24T16:06:00Z">
          <w:pPr>
            <w:pStyle w:val="Caption"/>
            <w:ind w:firstLine="0"/>
            <w:jc w:val="center"/>
          </w:pPr>
        </w:pPrChange>
      </w:pPr>
      <w:bookmarkStart w:id="4833" w:name="_Ref448965980"/>
      <w:del w:id="4834" w:author="Dénes CSALA" w:date="2016-07-21T22:50:00Z">
        <w:r w:rsidDel="00EE4DA6">
          <w:rPr>
            <w:rFonts w:asciiTheme="majorBidi" w:hAnsiTheme="majorBidi" w:cstheme="majorBidi"/>
            <w:color w:val="000000" w:themeColor="text1"/>
          </w:rPr>
          <w:delText xml:space="preserve">Figure </w:delText>
        </w:r>
        <w:r w:rsidDel="00EE4DA6">
          <w:rPr>
            <w:rFonts w:asciiTheme="majorBidi" w:hAnsiTheme="majorBidi" w:cstheme="majorBidi"/>
            <w:color w:val="000000" w:themeColor="text1"/>
          </w:rPr>
          <w:fldChar w:fldCharType="begin"/>
        </w:r>
        <w:r w:rsidDel="00EE4DA6">
          <w:rPr>
            <w:rFonts w:asciiTheme="majorBidi" w:hAnsiTheme="majorBidi" w:cstheme="majorBidi"/>
            <w:color w:val="000000" w:themeColor="text1"/>
          </w:rPr>
          <w:delInstrText xml:space="preserve"> STYLEREF 1 \s </w:delInstrText>
        </w:r>
        <w:r w:rsidDel="00EE4DA6">
          <w:rPr>
            <w:rFonts w:asciiTheme="majorBidi" w:hAnsiTheme="majorBidi" w:cstheme="majorBidi"/>
            <w:color w:val="000000" w:themeColor="text1"/>
          </w:rPr>
          <w:fldChar w:fldCharType="separate"/>
        </w:r>
        <w:r w:rsidR="009C6489" w:rsidDel="00EE4DA6">
          <w:rPr>
            <w:rFonts w:asciiTheme="majorBidi" w:hAnsiTheme="majorBidi" w:cstheme="majorBidi"/>
            <w:noProof/>
            <w:color w:val="000000" w:themeColor="text1"/>
            <w:cs/>
          </w:rPr>
          <w:delText>‎</w:delText>
        </w:r>
        <w:r w:rsidR="009C6489" w:rsidDel="00EE4DA6">
          <w:rPr>
            <w:rFonts w:asciiTheme="majorBidi" w:hAnsiTheme="majorBidi" w:cstheme="majorBidi"/>
            <w:noProof/>
            <w:color w:val="000000" w:themeColor="text1"/>
          </w:rPr>
          <w:delText>4</w:delText>
        </w:r>
        <w:r w:rsidDel="00EE4DA6">
          <w:rPr>
            <w:rFonts w:asciiTheme="majorBidi" w:hAnsiTheme="majorBidi" w:cstheme="majorBidi"/>
            <w:color w:val="000000" w:themeColor="text1"/>
          </w:rPr>
          <w:fldChar w:fldCharType="end"/>
        </w:r>
        <w:r w:rsidDel="00EE4DA6">
          <w:rPr>
            <w:rFonts w:asciiTheme="majorBidi" w:hAnsiTheme="majorBidi" w:cstheme="majorBidi"/>
            <w:color w:val="000000" w:themeColor="text1"/>
          </w:rPr>
          <w:noBreakHyphen/>
        </w:r>
      </w:del>
      <w:bookmarkEnd w:id="4833"/>
      <w:commentRangeStart w:id="4835"/>
      <w:ins w:id="4836" w:author="Sgouris Sgouridis" w:date="2016-05-17T18:04:00Z">
        <w:del w:id="4837" w:author="Dénes CSALA" w:date="2016-07-21T22:50:00Z">
          <w:r w:rsidR="003F3EF6" w:rsidDel="00EE4DA6">
            <w:rPr>
              <w:rFonts w:asciiTheme="majorBidi" w:hAnsiTheme="majorBidi" w:cstheme="majorBidi"/>
              <w:color w:val="000000" w:themeColor="text1"/>
            </w:rPr>
            <w:delText>7</w:delText>
          </w:r>
          <w:commentRangeEnd w:id="4835"/>
          <w:r w:rsidR="003F3EF6" w:rsidDel="00EE4DA6">
            <w:rPr>
              <w:rStyle w:val="CommentReference"/>
              <w:rFonts w:eastAsia="Times New Roman" w:cs="Times New Roman"/>
              <w:bCs w:val="0"/>
              <w:szCs w:val="24"/>
              <w:lang w:bidi="ar-SA"/>
            </w:rPr>
            <w:commentReference w:id="4835"/>
          </w:r>
        </w:del>
      </w:ins>
      <w:del w:id="4838" w:author="Dénes CSALA" w:date="2016-07-21T22:50:00Z">
        <w:r w:rsidR="009F1C08" w:rsidDel="00EE4DA6">
          <w:rPr>
            <w:rFonts w:asciiTheme="majorBidi" w:hAnsiTheme="majorBidi" w:cstheme="majorBidi"/>
            <w:color w:val="000000" w:themeColor="text1"/>
          </w:rPr>
          <w:delText xml:space="preserve">. </w:delText>
        </w:r>
      </w:del>
      <w:bookmarkStart w:id="4839" w:name="_Ref456904780"/>
      <w:bookmarkStart w:id="4840" w:name="_Ref457151777"/>
      <w:bookmarkStart w:id="4841" w:name="_Toc457257008"/>
      <w:ins w:id="4842" w:author="Dénes CSALA" w:date="2016-07-21T22:50:00Z">
        <w:r w:rsidR="00EE4DA6">
          <w:t xml:space="preserve">Figure </w:t>
        </w:r>
      </w:ins>
      <w:ins w:id="4843"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4844"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4845" w:author="Dénes CSALA" w:date="2016-07-26T00:38:00Z">
        <w:r w:rsidR="00020C26">
          <w:rPr>
            <w:noProof/>
          </w:rPr>
          <w:t>9</w:t>
        </w:r>
      </w:ins>
      <w:ins w:id="4846" w:author="Dénes CSALA" w:date="2016-07-24T18:04:00Z">
        <w:r w:rsidR="00865BB8">
          <w:fldChar w:fldCharType="end"/>
        </w:r>
      </w:ins>
      <w:bookmarkEnd w:id="4839"/>
      <w:ins w:id="4847" w:author="Dénes CSALA" w:date="2016-07-21T22:50:00Z">
        <w:r w:rsidR="00EE4DA6">
          <w:t xml:space="preserve">. </w:t>
        </w:r>
      </w:ins>
      <w:r>
        <w:rPr>
          <w:rFonts w:asciiTheme="majorBidi" w:hAnsiTheme="majorBidi" w:cstheme="majorBidi"/>
          <w:color w:val="000000" w:themeColor="text1"/>
        </w:rPr>
        <w:t>Sankey-diagram with 4 energy generation levels, with Regenerated Electricity explicitly depicted</w:t>
      </w:r>
      <w:r w:rsidR="00173E51">
        <w:rPr>
          <w:rFonts w:asciiTheme="majorBidi" w:hAnsiTheme="majorBidi" w:cstheme="majorBidi"/>
          <w:color w:val="000000" w:themeColor="text1"/>
        </w:rPr>
        <w:br/>
        <w:t>source: own work</w:t>
      </w:r>
      <w:bookmarkEnd w:id="4840"/>
      <w:bookmarkEnd w:id="4841"/>
    </w:p>
    <w:p w14:paraId="496980BD" w14:textId="77264436" w:rsidR="00FE7FAE" w:rsidRDefault="00173E51">
      <w:pPr>
        <w:spacing w:line="360" w:lineRule="auto"/>
        <w:rPr>
          <w:rFonts w:asciiTheme="majorBidi" w:hAnsiTheme="majorBidi" w:cstheme="majorBidi"/>
        </w:rPr>
        <w:pPrChange w:id="4848" w:author="Dénes CSALA" w:date="2016-07-21T22:53:00Z">
          <w:pPr>
            <w:spacing w:line="360" w:lineRule="auto"/>
            <w:jc w:val="left"/>
          </w:pPr>
        </w:pPrChange>
      </w:pPr>
      <w:r>
        <w:rPr>
          <w:rFonts w:asciiTheme="majorBidi" w:hAnsiTheme="majorBidi" w:cstheme="majorBidi"/>
        </w:rPr>
        <w:fldChar w:fldCharType="begin"/>
      </w:r>
      <w:r>
        <w:rPr>
          <w:rFonts w:asciiTheme="majorBidi" w:hAnsiTheme="majorBidi" w:cstheme="majorBidi"/>
        </w:rPr>
        <w:instrText xml:space="preserve"> ADDIN ZOTERO_ITEM CSL_CITATION {"citationID":"10l911s0k4","properties":{"formattedCitation":"(Jacobson and Delucchi, 2009, 2011)","plainCitation":"(Jacobson and Delucchi, 2009, 2011)"},"citationItems":[{"id":125,"uris":["http://zotero.org/users/1405426/items/82ZCM63S"],"uri":["http://zotero.org/users/1405426/items/82ZCM63S"],"itemData":{"id":125,"type":"article-journal","title":"A Path to Sustainable Energy by 2030","container-title":"Scientific American","page":"58-65","volume":"301","issue":"5","source":"www.nature.com","DOI":"10.1038/scientificamerican1109-58","ISSN":"0036-8733","language":"en","author":[{"family":"Jacobson","given":"Mark Z."},{"family":"Delucchi","given":"Mark A."}],"issued":{"date-parts":[["2009"]]}}},{"id":219,"uris":["http://zotero.org/users/1405426/items/DB8TXE2B"],"uri":["http://zotero.org/users/1405426/items/DB8TXE2B"],"itemData":{"id":219,"type":"article-journal","title":"Providing all global energy with wind, water, and solar power, Part I: Technologies, energy resources, quantities and areas of infrastructure, and materials","container-title":"Energy Policy","page":"1154-1169","volume":"39","issue":"3","source":"ScienceDirect","abstract":"Climate change, pollution, and energy insecurity are among the greatest problems of our time. Addressing them requires major changes in our energy infrastructure. Here, we analyze the feasibility of providing worldwide energy for all purposes (electric power, transportation, heating/cooling, etc.) from wind, water, and sunlight (WWS). In Part I, we discuss WWS energy system characteristics, current and future energy demand, availability of WWS resources, numbers of WWS devices, and area and material requirements. In Part II, we address variability, economics, and policy of WWS energy. We estimate that </w:instrText>
      </w:r>
      <w:r>
        <w:rPr>
          <w:rFonts w:ascii="Cambria Math" w:hAnsi="Cambria Math" w:cs="Cambria Math"/>
        </w:rPr>
        <w:instrText>∼</w:instrText>
      </w:r>
      <w:r>
        <w:rPr>
          <w:rFonts w:asciiTheme="majorBidi" w:hAnsiTheme="majorBidi" w:cstheme="majorBidi"/>
        </w:rPr>
        <w:instrText xml:space="preserve">3,800,000 5 MW wind turbines, </w:instrText>
      </w:r>
      <w:r>
        <w:rPr>
          <w:rFonts w:ascii="Cambria Math" w:hAnsi="Cambria Math" w:cs="Cambria Math"/>
        </w:rPr>
        <w:instrText>∼</w:instrText>
      </w:r>
      <w:r>
        <w:rPr>
          <w:rFonts w:asciiTheme="majorBidi" w:hAnsiTheme="majorBidi" w:cstheme="majorBidi"/>
        </w:rPr>
        <w:instrText xml:space="preserve">49,000 300 MW concentrated solar plants, </w:instrText>
      </w:r>
      <w:r>
        <w:rPr>
          <w:rFonts w:ascii="Cambria Math" w:hAnsi="Cambria Math" w:cs="Cambria Math"/>
        </w:rPr>
        <w:instrText>∼</w:instrText>
      </w:r>
      <w:r>
        <w:rPr>
          <w:rFonts w:asciiTheme="majorBidi" w:hAnsiTheme="majorBidi" w:cstheme="majorBidi"/>
        </w:rPr>
        <w:instrText xml:space="preserve">40,000 300 MW solar PV power plants, </w:instrText>
      </w:r>
      <w:r>
        <w:rPr>
          <w:rFonts w:ascii="Cambria Math" w:hAnsi="Cambria Math" w:cs="Cambria Math"/>
        </w:rPr>
        <w:instrText>∼</w:instrText>
      </w:r>
      <w:r>
        <w:rPr>
          <w:rFonts w:asciiTheme="majorBidi" w:hAnsiTheme="majorBidi" w:cstheme="majorBidi"/>
        </w:rPr>
        <w:instrText xml:space="preserve">1.7 billion 3 kW rooftop PV systems, </w:instrText>
      </w:r>
      <w:r>
        <w:rPr>
          <w:rFonts w:ascii="Cambria Math" w:hAnsi="Cambria Math" w:cs="Cambria Math"/>
        </w:rPr>
        <w:instrText>∼</w:instrText>
      </w:r>
      <w:r>
        <w:rPr>
          <w:rFonts w:asciiTheme="majorBidi" w:hAnsiTheme="majorBidi" w:cstheme="majorBidi"/>
        </w:rPr>
        <w:instrText xml:space="preserve">5350 100 MW geothermal power plants, </w:instrText>
      </w:r>
      <w:r>
        <w:rPr>
          <w:rFonts w:ascii="Cambria Math" w:hAnsi="Cambria Math" w:cs="Cambria Math"/>
        </w:rPr>
        <w:instrText>∼</w:instrText>
      </w:r>
      <w:r>
        <w:rPr>
          <w:rFonts w:asciiTheme="majorBidi" w:hAnsiTheme="majorBidi" w:cstheme="majorBidi"/>
        </w:rPr>
        <w:instrText xml:space="preserve">270 new 1300 MW hydroelectric power plants, </w:instrText>
      </w:r>
      <w:r>
        <w:rPr>
          <w:rFonts w:ascii="Cambria Math" w:hAnsi="Cambria Math" w:cs="Cambria Math"/>
        </w:rPr>
        <w:instrText>∼</w:instrText>
      </w:r>
      <w:r>
        <w:rPr>
          <w:rFonts w:asciiTheme="majorBidi" w:hAnsiTheme="majorBidi" w:cstheme="majorBidi"/>
        </w:rPr>
        <w:instrText xml:space="preserve">720,000 0.75 MW wave devices, and </w:instrText>
      </w:r>
      <w:r>
        <w:rPr>
          <w:rFonts w:ascii="Cambria Math" w:hAnsi="Cambria Math" w:cs="Cambria Math"/>
        </w:rPr>
        <w:instrText>∼</w:instrText>
      </w:r>
      <w:r>
        <w:rPr>
          <w:rFonts w:asciiTheme="majorBidi" w:hAnsiTheme="majorBidi" w:cstheme="majorBidi"/>
        </w:rPr>
        <w:instrText xml:space="preserve">490,000 1 MW tidal turbines can power a 2030 WWS world that uses electricity and electrolytic hydrogen for all purposes. Such a WWS infrastructure reduces world power demand by 30% and requires only </w:instrText>
      </w:r>
      <w:r>
        <w:rPr>
          <w:rFonts w:ascii="Cambria Math" w:hAnsi="Cambria Math" w:cs="Cambria Math"/>
        </w:rPr>
        <w:instrText>∼</w:instrText>
      </w:r>
      <w:r>
        <w:rPr>
          <w:rFonts w:asciiTheme="majorBidi" w:hAnsiTheme="majorBidi" w:cstheme="majorBidi"/>
        </w:rPr>
        <w:instrText xml:space="preserve">0.41% and </w:instrText>
      </w:r>
      <w:r>
        <w:rPr>
          <w:rFonts w:ascii="Cambria Math" w:hAnsi="Cambria Math" w:cs="Cambria Math"/>
        </w:rPr>
        <w:instrText>∼</w:instrText>
      </w:r>
      <w:r>
        <w:rPr>
          <w:rFonts w:asciiTheme="majorBidi" w:hAnsiTheme="majorBidi" w:cstheme="majorBidi"/>
        </w:rPr>
        <w:instrText xml:space="preserve">0.59% more of the world's land for footprint and spacing, respectively. We suggest producing all new energy with WWS by 2030 and replacing the pre-existing energy by 2050. Barriers to the plan are primarily social and political, not technological or economic. The energy cost in a WWS world should be similar to that today.","DOI":"10.1016/j.enpol.2010.11.040","ISSN":"0301-4215","shortTitle":"Providing all global energy with wind, water, and solar power, Part I","journalAbbreviation":"Energy Policy","author":[{"family":"Jacobson","given":"Mark Z."},{"family":"Delucchi","given":"Mark A."}],"issued":{"date-parts":[["2011",3]]}}}],"schema":"https://github.com/citation-style-language/schema/raw/master/csl-citation.json"} </w:instrText>
      </w:r>
      <w:r>
        <w:rPr>
          <w:rFonts w:asciiTheme="majorBidi" w:hAnsiTheme="majorBidi" w:cstheme="majorBidi"/>
        </w:rPr>
        <w:fldChar w:fldCharType="separate"/>
      </w:r>
      <w:r w:rsidRPr="00173E51">
        <w:rPr>
          <w:rFonts w:cs="Times New Roman"/>
        </w:rPr>
        <w:t>(Jacobson and Delucchi, 2009, 2011)</w:t>
      </w:r>
      <w:r>
        <w:rPr>
          <w:rFonts w:asciiTheme="majorBidi" w:hAnsiTheme="majorBidi" w:cstheme="majorBidi"/>
        </w:rPr>
        <w:fldChar w:fldCharType="end"/>
      </w:r>
      <w:r>
        <w:rPr>
          <w:rFonts w:asciiTheme="majorBidi" w:hAnsiTheme="majorBidi" w:cstheme="majorBidi"/>
        </w:rPr>
        <w:t xml:space="preserve"> provide an estimate of the aggregate percentage reduction reduction</w:t>
      </w:r>
      <w:r w:rsidR="009F1C08">
        <w:rPr>
          <w:rFonts w:asciiTheme="majorBidi" w:hAnsiTheme="majorBidi" w:cstheme="majorBidi"/>
        </w:rPr>
        <w:t xml:space="preserve">s in primary energy under a 100% renewable world, estimated based on </w:t>
      </w:r>
      <w:ins w:id="4849" w:author="Dénes CSALA" w:date="2016-07-21T22:52:00Z">
        <w:r w:rsidR="00A05E4A">
          <w:rPr>
            <w:rFonts w:asciiTheme="majorBidi" w:hAnsiTheme="majorBidi" w:cstheme="majorBidi"/>
          </w:rPr>
          <w:t xml:space="preserve">GTAP-type </w:t>
        </w:r>
      </w:ins>
      <w:ins w:id="4850" w:author="Sgouris Sgouridis" w:date="2016-05-17T18:04:00Z">
        <w:del w:id="4851" w:author="Dénes CSALA" w:date="2016-07-21T22:52:00Z">
          <w:r w:rsidR="003F3EF6" w:rsidDel="00A05E4A">
            <w:rPr>
              <w:rFonts w:asciiTheme="majorBidi" w:hAnsiTheme="majorBidi" w:cstheme="majorBidi"/>
            </w:rPr>
            <w:delText>the</w:delText>
          </w:r>
        </w:del>
      </w:ins>
      <w:del w:id="4852" w:author="Dénes CSALA" w:date="2016-07-21T22:52:00Z">
        <w:r w:rsidR="009F1C08" w:rsidDel="00A05E4A">
          <w:rPr>
            <w:rFonts w:asciiTheme="majorBidi" w:hAnsiTheme="majorBidi" w:cstheme="majorBidi"/>
          </w:rPr>
          <w:delText xml:space="preserve">s similar </w:delText>
        </w:r>
      </w:del>
      <w:r w:rsidR="009F1C08">
        <w:rPr>
          <w:rFonts w:asciiTheme="majorBidi" w:hAnsiTheme="majorBidi" w:cstheme="majorBidi"/>
        </w:rPr>
        <w:t xml:space="preserve">methodology </w:t>
      </w:r>
      <w:ins w:id="4853" w:author="Dénes CSALA" w:date="2016-07-21T22:53:00Z">
        <w:r w:rsidR="00A05E4A">
          <w:rPr>
            <w:rFonts w:asciiTheme="majorBidi" w:hAnsiTheme="majorBidi" w:cstheme="majorBidi"/>
          </w:rPr>
          <w:t>of each economic sector</w:t>
        </w:r>
      </w:ins>
      <w:del w:id="4854" w:author="Dénes CSALA" w:date="2016-07-21T22:52:00Z">
        <w:r w:rsidR="009F1C08" w:rsidDel="00A05E4A">
          <w:rPr>
            <w:rFonts w:asciiTheme="majorBidi" w:hAnsiTheme="majorBidi" w:cstheme="majorBidi"/>
          </w:rPr>
          <w:delText xml:space="preserve">we’ve </w:delText>
        </w:r>
        <w:commentRangeStart w:id="4855"/>
        <w:r w:rsidR="009F1C08" w:rsidDel="00A05E4A">
          <w:rPr>
            <w:rFonts w:asciiTheme="majorBidi" w:hAnsiTheme="majorBidi" w:cstheme="majorBidi"/>
          </w:rPr>
          <w:delText>presented</w:delText>
        </w:r>
        <w:commentRangeEnd w:id="4855"/>
        <w:r w:rsidR="003F3EF6" w:rsidDel="00A05E4A">
          <w:rPr>
            <w:rStyle w:val="CommentReference"/>
            <w:rFonts w:eastAsia="Times New Roman" w:cs="Times New Roman"/>
            <w:szCs w:val="24"/>
            <w:lang w:bidi="ar-SA"/>
          </w:rPr>
          <w:commentReference w:id="4855"/>
        </w:r>
      </w:del>
      <w:ins w:id="4856" w:author="Sgouris Sgouridis" w:date="2016-05-17T18:05:00Z">
        <w:del w:id="4857" w:author="Dénes CSALA" w:date="2016-07-21T22:52:00Z">
          <w:r w:rsidR="003F3EF6" w:rsidDel="00A05E4A">
            <w:rPr>
              <w:rFonts w:asciiTheme="majorBidi" w:hAnsiTheme="majorBidi" w:cstheme="majorBidi"/>
            </w:rPr>
            <w:delText xml:space="preserve"> shown in a per country potential histograms in</w:delText>
          </w:r>
        </w:del>
        <w:del w:id="4858" w:author="Dénes CSALA" w:date="2016-07-21T22:51:00Z">
          <w:r w:rsidR="003F3EF6" w:rsidDel="00A05E4A">
            <w:rPr>
              <w:rFonts w:asciiTheme="majorBidi" w:hAnsiTheme="majorBidi" w:cstheme="majorBidi"/>
            </w:rPr>
            <w:delText xml:space="preserve"> Figure 4-8XXX</w:delText>
          </w:r>
        </w:del>
      </w:ins>
      <w:r w:rsidR="009F1C08">
        <w:rPr>
          <w:rFonts w:asciiTheme="majorBidi" w:hAnsiTheme="majorBidi" w:cstheme="majorBidi"/>
        </w:rPr>
        <w:t>.</w:t>
      </w:r>
      <w:r w:rsidR="00F03FEA">
        <w:rPr>
          <w:rFonts w:asciiTheme="majorBidi" w:hAnsiTheme="majorBidi" w:cstheme="majorBidi"/>
        </w:rPr>
        <w:t xml:space="preserve"> When averaged over all countries, we see a 3% reduction of primary energy </w:t>
      </w:r>
      <w:del w:id="4859" w:author="Sgouris Sgouridis" w:date="2016-05-17T18:02:00Z">
        <w:r w:rsidR="00F03FEA" w:rsidDel="003F3EF6">
          <w:rPr>
            <w:rFonts w:asciiTheme="majorBidi" w:hAnsiTheme="majorBidi" w:cstheme="majorBidi"/>
          </w:rPr>
          <w:delText xml:space="preserve">need </w:delText>
        </w:r>
      </w:del>
      <w:ins w:id="4860" w:author="Sgouris Sgouridis" w:date="2016-05-17T18:02:00Z">
        <w:r w:rsidR="003F3EF6">
          <w:rPr>
            <w:rFonts w:asciiTheme="majorBidi" w:hAnsiTheme="majorBidi" w:cstheme="majorBidi"/>
          </w:rPr>
          <w:t xml:space="preserve">demand </w:t>
        </w:r>
      </w:ins>
      <w:r w:rsidR="00F03FEA">
        <w:rPr>
          <w:rFonts w:asciiTheme="majorBidi" w:hAnsiTheme="majorBidi" w:cstheme="majorBidi"/>
        </w:rPr>
        <w:t xml:space="preserve">in Agriculture, 15% in Transportation, 40% in Industry, 12% in Commercial, </w:t>
      </w:r>
      <w:ins w:id="4861" w:author="Sgouris Sgouridis" w:date="2016-05-17T18:03:00Z">
        <w:r w:rsidR="003F3EF6">
          <w:rPr>
            <w:rFonts w:asciiTheme="majorBidi" w:hAnsiTheme="majorBidi" w:cstheme="majorBidi"/>
          </w:rPr>
          <w:t xml:space="preserve">and </w:t>
        </w:r>
      </w:ins>
      <w:r w:rsidR="00F03FEA">
        <w:rPr>
          <w:rFonts w:asciiTheme="majorBidi" w:hAnsiTheme="majorBidi" w:cstheme="majorBidi"/>
        </w:rPr>
        <w:t>25% in Residential by 2050, leading to a</w:t>
      </w:r>
      <w:ins w:id="4862" w:author="Sgouris Sgouridis" w:date="2016-05-17T18:03:00Z">
        <w:r w:rsidR="003F3EF6">
          <w:rPr>
            <w:rFonts w:asciiTheme="majorBidi" w:hAnsiTheme="majorBidi" w:cstheme="majorBidi"/>
          </w:rPr>
          <w:t xml:space="preserve"> weighted average</w:t>
        </w:r>
      </w:ins>
      <w:del w:id="4863" w:author="Sgouris Sgouridis" w:date="2016-05-17T18:03:00Z">
        <w:r w:rsidR="00F03FEA" w:rsidDel="003F3EF6">
          <w:rPr>
            <w:rFonts w:asciiTheme="majorBidi" w:hAnsiTheme="majorBidi" w:cstheme="majorBidi"/>
          </w:rPr>
          <w:delText>n</w:delText>
        </w:r>
      </w:del>
      <w:r w:rsidR="00F03FEA">
        <w:rPr>
          <w:rFonts w:asciiTheme="majorBidi" w:hAnsiTheme="majorBidi" w:cstheme="majorBidi"/>
        </w:rPr>
        <w:t xml:space="preserve"> overall reduction of 31%</w:t>
      </w:r>
      <w:ins w:id="4864" w:author="Sgouris Sgouridis" w:date="2016-05-17T18:03:00Z">
        <w:r w:rsidR="003F3EF6">
          <w:rPr>
            <w:rFonts w:asciiTheme="majorBidi" w:hAnsiTheme="majorBidi" w:cstheme="majorBidi"/>
          </w:rPr>
          <w:t xml:space="preserve"> for a 100% renewable energy system</w:t>
        </w:r>
      </w:ins>
      <w:r w:rsidR="00F03FEA">
        <w:rPr>
          <w:rFonts w:asciiTheme="majorBidi" w:hAnsiTheme="majorBidi" w:cstheme="majorBidi"/>
        </w:rPr>
        <w:t>.</w:t>
      </w:r>
    </w:p>
    <w:p w14:paraId="07C6A95B" w14:textId="00CC956E" w:rsidR="00395443" w:rsidRDefault="009F1C08" w:rsidP="009F1C08">
      <w:pPr>
        <w:ind w:firstLine="0"/>
        <w:jc w:val="center"/>
        <w:rPr>
          <w:rFonts w:eastAsiaTheme="minorHAnsi" w:cs="Times New Roman"/>
          <w:szCs w:val="24"/>
          <w:lang w:bidi="ar-SA"/>
        </w:rPr>
      </w:pPr>
      <w:r>
        <w:rPr>
          <w:noProof/>
          <w:lang w:bidi="ar-SA"/>
        </w:rPr>
        <w:lastRenderedPageBreak/>
        <w:drawing>
          <wp:inline distT="0" distB="0" distL="0" distR="0" wp14:anchorId="48B05006" wp14:editId="2360FCA8">
            <wp:extent cx="4248150" cy="4705350"/>
            <wp:effectExtent l="0" t="0" r="0" b="0"/>
            <wp:docPr id="149" name="Picture 149" descr="D:\download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D:\download (2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8150" cy="4705350"/>
                    </a:xfrm>
                    <a:prstGeom prst="rect">
                      <a:avLst/>
                    </a:prstGeom>
                    <a:noFill/>
                    <a:ln>
                      <a:noFill/>
                    </a:ln>
                  </pic:spPr>
                </pic:pic>
              </a:graphicData>
            </a:graphic>
          </wp:inline>
        </w:drawing>
      </w:r>
    </w:p>
    <w:p w14:paraId="2894B256" w14:textId="42777945" w:rsidR="009F1C08" w:rsidRDefault="009F1C08" w:rsidP="009F1C08">
      <w:pPr>
        <w:pStyle w:val="Caption"/>
        <w:ind w:firstLine="0"/>
        <w:jc w:val="center"/>
        <w:rPr>
          <w:ins w:id="4865" w:author="Dénes CSALA" w:date="2016-07-21T22:54:00Z"/>
          <w:rFonts w:asciiTheme="majorBidi" w:hAnsiTheme="majorBidi" w:cstheme="majorBidi"/>
          <w:color w:val="000000" w:themeColor="text1"/>
        </w:rPr>
      </w:pPr>
      <w:bookmarkStart w:id="4866" w:name="_Toc457257009"/>
      <w:r>
        <w:rPr>
          <w:rFonts w:asciiTheme="majorBidi" w:hAnsiTheme="majorBidi" w:cstheme="majorBidi"/>
          <w:color w:val="000000" w:themeColor="text1"/>
        </w:rPr>
        <w:t xml:space="preserve">Figure </w:t>
      </w:r>
      <w:ins w:id="4867"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4</w:t>
      </w:r>
      <w:ins w:id="4868"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4869" w:author="Dénes CSALA" w:date="2016-07-26T00:38:00Z">
        <w:r w:rsidR="00020C26">
          <w:rPr>
            <w:rFonts w:asciiTheme="majorBidi" w:hAnsiTheme="majorBidi" w:cstheme="majorBidi"/>
            <w:noProof/>
            <w:color w:val="000000" w:themeColor="text1"/>
          </w:rPr>
          <w:t>10</w:t>
        </w:r>
      </w:ins>
      <w:ins w:id="4870" w:author="Dénes CSALA" w:date="2016-07-24T18:04:00Z">
        <w:r w:rsidR="00865BB8">
          <w:rPr>
            <w:rFonts w:asciiTheme="majorBidi" w:hAnsiTheme="majorBidi" w:cstheme="majorBidi"/>
            <w:color w:val="000000" w:themeColor="text1"/>
          </w:rPr>
          <w:fldChar w:fldCharType="end"/>
        </w:r>
      </w:ins>
      <w:del w:id="4871" w:author="Dénes CSALA" w:date="2016-07-21T22:50:00Z">
        <w:r w:rsidDel="00EE4DA6">
          <w:rPr>
            <w:rFonts w:asciiTheme="majorBidi" w:hAnsiTheme="majorBidi" w:cstheme="majorBidi"/>
            <w:color w:val="000000" w:themeColor="text1"/>
          </w:rPr>
          <w:fldChar w:fldCharType="begin"/>
        </w:r>
        <w:r w:rsidDel="00EE4DA6">
          <w:rPr>
            <w:rFonts w:asciiTheme="majorBidi" w:hAnsiTheme="majorBidi" w:cstheme="majorBidi"/>
            <w:color w:val="000000" w:themeColor="text1"/>
          </w:rPr>
          <w:delInstrText xml:space="preserve"> STYLEREF 1 \s </w:delInstrText>
        </w:r>
        <w:r w:rsidDel="00EE4DA6">
          <w:rPr>
            <w:rFonts w:asciiTheme="majorBidi" w:hAnsiTheme="majorBidi" w:cstheme="majorBidi"/>
            <w:color w:val="000000" w:themeColor="text1"/>
          </w:rPr>
          <w:fldChar w:fldCharType="separate"/>
        </w:r>
        <w:r w:rsidR="009C6489" w:rsidDel="00EE4DA6">
          <w:rPr>
            <w:rFonts w:asciiTheme="majorBidi" w:hAnsiTheme="majorBidi" w:cstheme="majorBidi"/>
            <w:noProof/>
            <w:color w:val="000000" w:themeColor="text1"/>
            <w:cs/>
          </w:rPr>
          <w:delText>‎</w:delText>
        </w:r>
        <w:r w:rsidR="009C6489" w:rsidDel="00EE4DA6">
          <w:rPr>
            <w:rFonts w:asciiTheme="majorBidi" w:hAnsiTheme="majorBidi" w:cstheme="majorBidi"/>
            <w:noProof/>
            <w:color w:val="000000" w:themeColor="text1"/>
          </w:rPr>
          <w:delText>4</w:delText>
        </w:r>
        <w:r w:rsidDel="00EE4DA6">
          <w:rPr>
            <w:rFonts w:asciiTheme="majorBidi" w:hAnsiTheme="majorBidi" w:cstheme="majorBidi"/>
            <w:color w:val="000000" w:themeColor="text1"/>
          </w:rPr>
          <w:fldChar w:fldCharType="end"/>
        </w:r>
        <w:r w:rsidDel="00EE4DA6">
          <w:rPr>
            <w:rFonts w:asciiTheme="majorBidi" w:hAnsiTheme="majorBidi" w:cstheme="majorBidi"/>
            <w:color w:val="000000" w:themeColor="text1"/>
          </w:rPr>
          <w:noBreakHyphen/>
        </w:r>
        <w:r w:rsidDel="00EE4DA6">
          <w:rPr>
            <w:rFonts w:asciiTheme="majorBidi" w:hAnsiTheme="majorBidi" w:cstheme="majorBidi"/>
            <w:color w:val="000000" w:themeColor="text1"/>
          </w:rPr>
          <w:fldChar w:fldCharType="begin"/>
        </w:r>
        <w:r w:rsidDel="00EE4DA6">
          <w:rPr>
            <w:rFonts w:asciiTheme="majorBidi" w:hAnsiTheme="majorBidi" w:cstheme="majorBidi"/>
            <w:color w:val="000000" w:themeColor="text1"/>
          </w:rPr>
          <w:delInstrText xml:space="preserve"> SEQ Figure \* ARABIC \s 1 </w:delInstrText>
        </w:r>
        <w:r w:rsidDel="00EE4DA6">
          <w:rPr>
            <w:rFonts w:asciiTheme="majorBidi" w:hAnsiTheme="majorBidi" w:cstheme="majorBidi"/>
            <w:color w:val="000000" w:themeColor="text1"/>
          </w:rPr>
          <w:fldChar w:fldCharType="separate"/>
        </w:r>
      </w:del>
      <w:del w:id="4872" w:author="Dénes CSALA" w:date="2016-07-21T20:07:00Z">
        <w:r w:rsidDel="009C6489">
          <w:rPr>
            <w:rFonts w:asciiTheme="majorBidi" w:hAnsiTheme="majorBidi" w:cstheme="majorBidi"/>
            <w:noProof/>
            <w:color w:val="000000" w:themeColor="text1"/>
          </w:rPr>
          <w:delText>7</w:delText>
        </w:r>
      </w:del>
      <w:del w:id="4873" w:author="Dénes CSALA" w:date="2016-07-21T22:50:00Z">
        <w:r w:rsidDel="00EE4DA6">
          <w:rPr>
            <w:rFonts w:asciiTheme="majorBidi" w:hAnsiTheme="majorBidi" w:cstheme="majorBidi"/>
            <w:color w:val="000000" w:themeColor="text1"/>
          </w:rPr>
          <w:fldChar w:fldCharType="end"/>
        </w:r>
      </w:del>
      <w:r>
        <w:rPr>
          <w:rFonts w:asciiTheme="majorBidi" w:hAnsiTheme="majorBidi" w:cstheme="majorBidi"/>
          <w:color w:val="000000" w:themeColor="text1"/>
        </w:rPr>
        <w:t>. Percentage reduction in primary energy requirements as a result of fuel switching</w:t>
      </w:r>
      <w:r w:rsidR="00F03FEA">
        <w:rPr>
          <w:rFonts w:asciiTheme="majorBidi" w:hAnsiTheme="majorBidi" w:cstheme="majorBidi"/>
          <w:color w:val="000000" w:themeColor="text1"/>
        </w:rPr>
        <w:t>, for the globe</w:t>
      </w:r>
      <w:r>
        <w:rPr>
          <w:rFonts w:asciiTheme="majorBidi" w:hAnsiTheme="majorBidi" w:cstheme="majorBidi"/>
          <w:color w:val="000000" w:themeColor="text1"/>
        </w:rPr>
        <w:br/>
        <w:t xml:space="preserve">source: own work, data: </w:t>
      </w:r>
      <w:r>
        <w:rPr>
          <w:rFonts w:asciiTheme="majorBidi" w:hAnsiTheme="majorBidi" w:cstheme="majorBidi"/>
          <w:color w:val="000000" w:themeColor="text1"/>
        </w:rPr>
        <w:fldChar w:fldCharType="begin"/>
      </w:r>
      <w:r>
        <w:rPr>
          <w:rFonts w:asciiTheme="majorBidi" w:hAnsiTheme="majorBidi" w:cstheme="majorBidi"/>
          <w:color w:val="000000" w:themeColor="text1"/>
        </w:rPr>
        <w:instrText xml:space="preserve"> ADDIN ZOTERO_ITEM CSL_CITATION {"citationID":"94uqkfh29","properties":{"formattedCitation":"(Jacobson and Delucchi, 2009)","plainCitation":"(Jacobson and Delucchi, 2009)"},"citationItems":[{"id":125,"uris":["http://zotero.org/users/1405426/items/82ZCM63S"],"uri":["http://zotero.org/users/1405426/items/82ZCM63S"],"itemData":{"id":125,"type":"article-journal","title":"A Path to Sustainable Energy by 2030","container-title":"Scientific American","page":"58-65","volume":"301","issue":"5","source":"www.nature.com","DOI":"10.1038/scientificamerican1109-58","ISSN":"0036-8733","language":"en","author":[{"family":"Jacobson","given":"Mark Z."},{"family":"Delucchi","given":"Mark A."}],"issued":{"date-parts":[["2009"]]}}}],"schema":"https://github.com/citation-style-language/schema/raw/master/csl-citation.json"} </w:instrText>
      </w:r>
      <w:r>
        <w:rPr>
          <w:rFonts w:asciiTheme="majorBidi" w:hAnsiTheme="majorBidi" w:cstheme="majorBidi"/>
          <w:color w:val="000000" w:themeColor="text1"/>
        </w:rPr>
        <w:fldChar w:fldCharType="separate"/>
      </w:r>
      <w:r w:rsidRPr="009F1C08">
        <w:rPr>
          <w:rFonts w:cs="Times New Roman"/>
        </w:rPr>
        <w:t>(Jacobson and Delucchi, 2009)</w:t>
      </w:r>
      <w:r>
        <w:rPr>
          <w:rFonts w:asciiTheme="majorBidi" w:hAnsiTheme="majorBidi" w:cstheme="majorBidi"/>
          <w:color w:val="000000" w:themeColor="text1"/>
        </w:rPr>
        <w:fldChar w:fldCharType="end"/>
      </w:r>
      <w:r>
        <w:rPr>
          <w:rFonts w:asciiTheme="majorBidi" w:hAnsiTheme="majorBidi" w:cstheme="majorBidi"/>
          <w:color w:val="000000" w:themeColor="text1"/>
        </w:rPr>
        <w:t>, year: 2050</w:t>
      </w:r>
      <w:bookmarkEnd w:id="4866"/>
    </w:p>
    <w:p w14:paraId="5E3EF4CE" w14:textId="08825D76" w:rsidR="0003429C" w:rsidRPr="0003429C" w:rsidRDefault="0003429C">
      <w:pPr>
        <w:rPr>
          <w:ins w:id="4874" w:author="Dénes CSALA" w:date="2016-07-21T14:31:00Z"/>
          <w:rPrChange w:id="4875" w:author="Dénes CSALA" w:date="2016-07-21T22:54:00Z">
            <w:rPr>
              <w:ins w:id="4876" w:author="Dénes CSALA" w:date="2016-07-21T14:31:00Z"/>
              <w:rFonts w:asciiTheme="majorBidi" w:hAnsiTheme="majorBidi" w:cstheme="majorBidi"/>
              <w:color w:val="000000" w:themeColor="text1"/>
            </w:rPr>
          </w:rPrChange>
        </w:rPr>
        <w:pPrChange w:id="4877" w:author="Dénes CSALA" w:date="2016-07-21T22:59:00Z">
          <w:pPr>
            <w:pStyle w:val="Caption"/>
            <w:ind w:firstLine="0"/>
            <w:jc w:val="center"/>
          </w:pPr>
        </w:pPrChange>
      </w:pPr>
      <w:ins w:id="4878" w:author="Dénes CSALA" w:date="2016-07-21T22:57:00Z">
        <w:r>
          <w:rPr>
            <w:rFonts w:asciiTheme="majorBidi" w:hAnsiTheme="majorBidi" w:cstheme="majorBidi"/>
          </w:rPr>
          <w:t>On top of shifting from primary to secondary energy demand, there is a fraction of energy in each sector that cannot be provided via electricity due to mobility constraints</w:t>
        </w:r>
      </w:ins>
      <w:ins w:id="4879" w:author="Dénes CSALA" w:date="2016-07-21T22:58:00Z">
        <w:r>
          <w:rPr>
            <w:rFonts w:asciiTheme="majorBidi" w:hAnsiTheme="majorBidi" w:cstheme="majorBidi"/>
          </w:rPr>
          <w:t xml:space="preserve"> (such as shipping or air transportation, fertilizers, etc.)</w:t>
        </w:r>
      </w:ins>
      <w:ins w:id="4880" w:author="Dénes CSALA" w:date="2016-07-21T22:57:00Z">
        <w:r>
          <w:rPr>
            <w:rFonts w:asciiTheme="majorBidi" w:hAnsiTheme="majorBidi" w:cstheme="majorBidi"/>
          </w:rPr>
          <w:t xml:space="preserve">. </w:t>
        </w:r>
      </w:ins>
      <w:ins w:id="4881" w:author="Dénes CSALA" w:date="2016-07-21T22:54:00Z">
        <w:r>
          <w:rPr>
            <w:rFonts w:asciiTheme="majorBidi" w:hAnsiTheme="majorBidi" w:cstheme="majorBidi"/>
          </w:rPr>
          <w:fldChar w:fldCharType="begin"/>
        </w:r>
      </w:ins>
      <w:ins w:id="4882" w:author="Dénes CSALA" w:date="2016-07-21T23:01:00Z">
        <w:r w:rsidR="00F07897">
          <w:rPr>
            <w:rFonts w:asciiTheme="majorBidi" w:hAnsiTheme="majorBidi" w:cstheme="majorBidi"/>
          </w:rPr>
          <w:instrText xml:space="preserve"> ADDIN ZOTERO_ITEM CSL_CITATION {"citationID":"P2pU4Xaw","properties":{"formattedCitation":"(Jacobson and Delucchi, 2009, 2011)","plainCitation":"(Jacobson and Delucchi, 2009, 2011)"},"citationItems":[{"id":125,"uris":["http://zotero.org/users/1405426/items/82ZCM63S"],"uri":["http://zotero.org/users/1405426/items/82ZCM63S"],"itemData":{"id":125,"type":"article-journal","title":"A Path to Sustainable Energy by 2030","container-title":"Scientific American","page":"58-65","volume":"301","issue":"5","source":"www.nature.com","DOI":"10.1038/scientificamerican1109-58","ISSN":"0036-8733","language":"en","author":[{"family":"Jacobson","given":"Mark Z."},{"family":"Delucchi","given":"Mark A."}],"issued":{"date-parts":[["2009"]]}}},{"id":219,"uris":["http://zotero.org/users/1405426/items/DB8TXE2B"],"uri":["http://zotero.org/users/1405426/items/DB8TXE2B"],"itemData":{"id":219,"type":"article-journal","title":"Providing all global energy with wind, water, and solar power, Part I: Technologies, energy resources, quantities and areas of infrastructure, and materials","container-title":"Energy Policy","page":"1154-1169","volume":"39","issue":"3","source":"ScienceDirect","abstract":"Climate change, pollution, and energy insecurity are among the greatest problems of our time. Addressing them requires major changes in our energy infrastructure. Here, we analyze the feasibility of providing worldwide energy for all purposes (electric power, transportation, heating/cooling, etc.) from wind, water, and sunlight (WWS). In Part I, we discuss WWS energy system characteristics, current and future energy demand, availability of WWS resources, numbers of WWS devices, and area and material requirements. In Part II, we address variability, economics, and policy of WWS energy. We estimate that </w:instrText>
        </w:r>
        <w:r w:rsidR="00F07897">
          <w:rPr>
            <w:rFonts w:ascii="Cambria Math" w:hAnsi="Cambria Math" w:cs="Cambria Math"/>
          </w:rPr>
          <w:instrText>∼</w:instrText>
        </w:r>
        <w:r w:rsidR="00F07897">
          <w:rPr>
            <w:rFonts w:asciiTheme="majorBidi" w:hAnsiTheme="majorBidi" w:cstheme="majorBidi"/>
          </w:rPr>
          <w:instrText xml:space="preserve">3,800,000 5 MW wind turbines, </w:instrText>
        </w:r>
        <w:r w:rsidR="00F07897">
          <w:rPr>
            <w:rFonts w:ascii="Cambria Math" w:hAnsi="Cambria Math" w:cs="Cambria Math"/>
          </w:rPr>
          <w:instrText>∼</w:instrText>
        </w:r>
        <w:r w:rsidR="00F07897">
          <w:rPr>
            <w:rFonts w:asciiTheme="majorBidi" w:hAnsiTheme="majorBidi" w:cstheme="majorBidi"/>
          </w:rPr>
          <w:instrText xml:space="preserve">49,000 300 MW concentrated solar plants, </w:instrText>
        </w:r>
        <w:r w:rsidR="00F07897">
          <w:rPr>
            <w:rFonts w:ascii="Cambria Math" w:hAnsi="Cambria Math" w:cs="Cambria Math"/>
          </w:rPr>
          <w:instrText>∼</w:instrText>
        </w:r>
        <w:r w:rsidR="00F07897">
          <w:rPr>
            <w:rFonts w:asciiTheme="majorBidi" w:hAnsiTheme="majorBidi" w:cstheme="majorBidi"/>
          </w:rPr>
          <w:instrText xml:space="preserve">40,000 300 MW solar PV power plants, </w:instrText>
        </w:r>
        <w:r w:rsidR="00F07897">
          <w:rPr>
            <w:rFonts w:ascii="Cambria Math" w:hAnsi="Cambria Math" w:cs="Cambria Math"/>
          </w:rPr>
          <w:instrText>∼</w:instrText>
        </w:r>
        <w:r w:rsidR="00F07897">
          <w:rPr>
            <w:rFonts w:asciiTheme="majorBidi" w:hAnsiTheme="majorBidi" w:cstheme="majorBidi"/>
          </w:rPr>
          <w:instrText xml:space="preserve">1.7 billion 3 kW rooftop PV systems, </w:instrText>
        </w:r>
        <w:r w:rsidR="00F07897">
          <w:rPr>
            <w:rFonts w:ascii="Cambria Math" w:hAnsi="Cambria Math" w:cs="Cambria Math"/>
          </w:rPr>
          <w:instrText>∼</w:instrText>
        </w:r>
        <w:r w:rsidR="00F07897">
          <w:rPr>
            <w:rFonts w:asciiTheme="majorBidi" w:hAnsiTheme="majorBidi" w:cstheme="majorBidi"/>
          </w:rPr>
          <w:instrText xml:space="preserve">5350 100 MW geothermal power plants, </w:instrText>
        </w:r>
        <w:r w:rsidR="00F07897">
          <w:rPr>
            <w:rFonts w:ascii="Cambria Math" w:hAnsi="Cambria Math" w:cs="Cambria Math"/>
          </w:rPr>
          <w:instrText>∼</w:instrText>
        </w:r>
        <w:r w:rsidR="00F07897">
          <w:rPr>
            <w:rFonts w:asciiTheme="majorBidi" w:hAnsiTheme="majorBidi" w:cstheme="majorBidi"/>
          </w:rPr>
          <w:instrText xml:space="preserve">270 new 1300 MW hydroelectric power plants, </w:instrText>
        </w:r>
        <w:r w:rsidR="00F07897">
          <w:rPr>
            <w:rFonts w:ascii="Cambria Math" w:hAnsi="Cambria Math" w:cs="Cambria Math"/>
          </w:rPr>
          <w:instrText>∼</w:instrText>
        </w:r>
        <w:r w:rsidR="00F07897">
          <w:rPr>
            <w:rFonts w:asciiTheme="majorBidi" w:hAnsiTheme="majorBidi" w:cstheme="majorBidi"/>
          </w:rPr>
          <w:instrText xml:space="preserve">720,000 0.75 MW wave devices, and </w:instrText>
        </w:r>
        <w:r w:rsidR="00F07897">
          <w:rPr>
            <w:rFonts w:ascii="Cambria Math" w:hAnsi="Cambria Math" w:cs="Cambria Math"/>
          </w:rPr>
          <w:instrText>∼</w:instrText>
        </w:r>
        <w:r w:rsidR="00F07897">
          <w:rPr>
            <w:rFonts w:asciiTheme="majorBidi" w:hAnsiTheme="majorBidi" w:cstheme="majorBidi"/>
          </w:rPr>
          <w:instrText xml:space="preserve">490,000 1 MW tidal turbines can power a 2030 WWS world that uses electricity and electrolytic hydrogen for all purposes. Such a WWS infrastructure reduces world power demand by 30% and requires only </w:instrText>
        </w:r>
        <w:r w:rsidR="00F07897">
          <w:rPr>
            <w:rFonts w:ascii="Cambria Math" w:hAnsi="Cambria Math" w:cs="Cambria Math"/>
          </w:rPr>
          <w:instrText>∼</w:instrText>
        </w:r>
        <w:r w:rsidR="00F07897">
          <w:rPr>
            <w:rFonts w:asciiTheme="majorBidi" w:hAnsiTheme="majorBidi" w:cstheme="majorBidi"/>
          </w:rPr>
          <w:instrText xml:space="preserve">0.41% and </w:instrText>
        </w:r>
        <w:r w:rsidR="00F07897">
          <w:rPr>
            <w:rFonts w:ascii="Cambria Math" w:hAnsi="Cambria Math" w:cs="Cambria Math"/>
          </w:rPr>
          <w:instrText>∼</w:instrText>
        </w:r>
        <w:r w:rsidR="00F07897">
          <w:rPr>
            <w:rFonts w:asciiTheme="majorBidi" w:hAnsiTheme="majorBidi" w:cstheme="majorBidi"/>
          </w:rPr>
          <w:instrText xml:space="preserve">0.59% more of the world's land for footprint and spacing, respectively. We suggest producing all new energy with WWS by 2030 and replacing the pre-existing energy by 2050. Barriers to the plan are primarily social and political, not technological or economic. The energy cost in a WWS world should be similar to that today.","DOI":"10.1016/j.enpol.2010.11.040","ISSN":"0301-4215","shortTitle":"Providing all global energy with wind, water, and solar power, Part I","journalAbbreviation":"Energy Policy","author":[{"family":"Jacobson","given":"Mark Z."},{"family":"Delucchi","given":"Mark A."}],"issued":{"date-parts":[["2011",3]]}}}],"schema":"https://github.com/citation-style-language/schema/raw/master/csl-citation.json"} </w:instrText>
        </w:r>
      </w:ins>
      <w:ins w:id="4883" w:author="Dénes CSALA" w:date="2016-07-21T22:54:00Z">
        <w:r>
          <w:rPr>
            <w:rFonts w:asciiTheme="majorBidi" w:hAnsiTheme="majorBidi" w:cstheme="majorBidi"/>
          </w:rPr>
          <w:fldChar w:fldCharType="separate"/>
        </w:r>
        <w:r w:rsidRPr="00173E51">
          <w:rPr>
            <w:rFonts w:cs="Times New Roman"/>
          </w:rPr>
          <w:t>(Jacobson and Delucchi, 2009, 2011)</w:t>
        </w:r>
        <w:r>
          <w:rPr>
            <w:rFonts w:asciiTheme="majorBidi" w:hAnsiTheme="majorBidi" w:cstheme="majorBidi"/>
          </w:rPr>
          <w:fldChar w:fldCharType="end"/>
        </w:r>
        <w:r>
          <w:rPr>
            <w:rFonts w:asciiTheme="majorBidi" w:hAnsiTheme="majorBidi" w:cstheme="majorBidi"/>
          </w:rPr>
          <w:t xml:space="preserve"> and the broader Solutions </w:t>
        </w:r>
      </w:ins>
      <w:ins w:id="4884" w:author="Dénes CSALA" w:date="2016-07-21T22:55:00Z">
        <w:r>
          <w:rPr>
            <w:rFonts w:asciiTheme="majorBidi" w:hAnsiTheme="majorBidi" w:cstheme="majorBidi"/>
          </w:rPr>
          <w:t>P</w:t>
        </w:r>
      </w:ins>
      <w:ins w:id="4885" w:author="Dénes CSALA" w:date="2016-07-21T22:54:00Z">
        <w:r>
          <w:rPr>
            <w:rFonts w:asciiTheme="majorBidi" w:hAnsiTheme="majorBidi" w:cstheme="majorBidi"/>
          </w:rPr>
          <w:t xml:space="preserve">roject </w:t>
        </w:r>
      </w:ins>
      <w:ins w:id="4886" w:author="Dénes CSALA" w:date="2016-07-21T22:55:00Z">
        <w:r>
          <w:rPr>
            <w:rFonts w:asciiTheme="majorBidi" w:hAnsiTheme="majorBidi" w:cstheme="majorBidi"/>
          </w:rPr>
          <w:t xml:space="preserve">they lead </w:t>
        </w:r>
      </w:ins>
      <w:ins w:id="4887" w:author="Dénes CSALA" w:date="2016-07-21T22:54:00Z">
        <w:r>
          <w:rPr>
            <w:rFonts w:asciiTheme="majorBidi" w:hAnsiTheme="majorBidi" w:cstheme="majorBidi"/>
          </w:rPr>
          <w:t xml:space="preserve">at Stanford </w:t>
        </w:r>
      </w:ins>
      <w:ins w:id="4888" w:author="Dénes CSALA" w:date="2016-07-21T22:55:00Z">
        <w:r>
          <w:rPr>
            <w:rFonts w:asciiTheme="majorBidi" w:hAnsiTheme="majorBidi" w:cstheme="majorBidi"/>
          </w:rPr>
          <w:t xml:space="preserve">also </w:t>
        </w:r>
      </w:ins>
      <w:ins w:id="4889" w:author="Dénes CSALA" w:date="2016-07-21T22:54:00Z">
        <w:r>
          <w:rPr>
            <w:rFonts w:asciiTheme="majorBidi" w:hAnsiTheme="majorBidi" w:cstheme="majorBidi"/>
          </w:rPr>
          <w:t>provide</w:t>
        </w:r>
      </w:ins>
      <w:ins w:id="4890" w:author="Dénes CSALA" w:date="2016-07-21T22:55:00Z">
        <w:r>
          <w:rPr>
            <w:rFonts w:asciiTheme="majorBidi" w:hAnsiTheme="majorBidi" w:cstheme="majorBidi"/>
          </w:rPr>
          <w:t>s</w:t>
        </w:r>
      </w:ins>
      <w:ins w:id="4891" w:author="Dénes CSALA" w:date="2016-07-21T22:54:00Z">
        <w:r>
          <w:rPr>
            <w:rFonts w:asciiTheme="majorBidi" w:hAnsiTheme="majorBidi" w:cstheme="majorBidi"/>
          </w:rPr>
          <w:t xml:space="preserve"> an estimate</w:t>
        </w:r>
      </w:ins>
      <w:ins w:id="4892" w:author="Dénes CSALA" w:date="2016-07-21T22:55:00Z">
        <w:r>
          <w:rPr>
            <w:rFonts w:asciiTheme="majorBidi" w:hAnsiTheme="majorBidi" w:cstheme="majorBidi"/>
          </w:rPr>
          <w:t xml:space="preserve"> of the total energy generation capacity that must be dedicated to hydrogen generation in order to meet the energy needs of each sector that cannot be fueled directly through electricity. </w:t>
        </w:r>
      </w:ins>
      <w:ins w:id="4893" w:author="Dénes CSALA" w:date="2016-07-21T22:56:00Z">
        <w:r>
          <w:rPr>
            <w:rFonts w:asciiTheme="majorBidi" w:hAnsiTheme="majorBidi" w:cstheme="majorBidi"/>
          </w:rPr>
          <w:t>While not fully equivalent, we have taken these numbers as the best available indicators of the share of total energy that must be coming from liquid fuels throughout the energy transitions, in each country</w:t>
        </w:r>
      </w:ins>
      <w:ins w:id="4894" w:author="Dénes CSALA" w:date="2016-07-21T22:59:00Z">
        <w:r w:rsidR="00EA5CEB">
          <w:rPr>
            <w:rFonts w:asciiTheme="majorBidi" w:hAnsiTheme="majorBidi" w:cstheme="majorBidi"/>
          </w:rPr>
          <w:t xml:space="preserve"> (</w:t>
        </w:r>
        <w:r w:rsidR="00EA5CEB">
          <w:rPr>
            <w:rFonts w:asciiTheme="majorBidi" w:hAnsiTheme="majorBidi" w:cstheme="majorBidi"/>
          </w:rPr>
          <w:fldChar w:fldCharType="begin"/>
        </w:r>
        <w:r w:rsidR="00EA5CEB">
          <w:rPr>
            <w:rFonts w:asciiTheme="majorBidi" w:hAnsiTheme="majorBidi" w:cstheme="majorBidi"/>
          </w:rPr>
          <w:instrText xml:space="preserve"> REF _Ref456905269 \h </w:instrText>
        </w:r>
      </w:ins>
      <w:r w:rsidR="00EA5CEB">
        <w:rPr>
          <w:rFonts w:asciiTheme="majorBidi" w:hAnsiTheme="majorBidi" w:cstheme="majorBidi"/>
        </w:rPr>
      </w:r>
      <w:r w:rsidR="00EA5CEB">
        <w:rPr>
          <w:rFonts w:asciiTheme="majorBidi" w:hAnsiTheme="majorBidi" w:cstheme="majorBidi"/>
        </w:rPr>
        <w:fldChar w:fldCharType="separate"/>
      </w:r>
      <w:ins w:id="4895"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4</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11</w:t>
        </w:r>
      </w:ins>
      <w:ins w:id="4896" w:author="Dénes CSALA" w:date="2016-07-21T22:59:00Z">
        <w:r w:rsidR="00EA5CEB">
          <w:rPr>
            <w:rFonts w:asciiTheme="majorBidi" w:hAnsiTheme="majorBidi" w:cstheme="majorBidi"/>
          </w:rPr>
          <w:fldChar w:fldCharType="end"/>
        </w:r>
        <w:r w:rsidR="00EA5CEB">
          <w:rPr>
            <w:rFonts w:asciiTheme="majorBidi" w:hAnsiTheme="majorBidi" w:cstheme="majorBidi"/>
          </w:rPr>
          <w:t>).</w:t>
        </w:r>
      </w:ins>
    </w:p>
    <w:p w14:paraId="2CE5358B" w14:textId="14703AAC" w:rsidR="001A77AC" w:rsidRDefault="001A77AC">
      <w:pPr>
        <w:ind w:firstLine="0"/>
        <w:rPr>
          <w:ins w:id="4897" w:author="Dénes CSALA" w:date="2016-07-21T22:53:00Z"/>
        </w:rPr>
        <w:pPrChange w:id="4898" w:author="Dénes CSALA" w:date="2016-07-21T14:31:00Z">
          <w:pPr>
            <w:pStyle w:val="Caption"/>
            <w:ind w:firstLine="0"/>
            <w:jc w:val="center"/>
          </w:pPr>
        </w:pPrChange>
      </w:pPr>
      <w:ins w:id="4899" w:author="Dénes CSALA" w:date="2016-07-21T14:31:00Z">
        <w:r>
          <w:rPr>
            <w:noProof/>
            <w:lang w:bidi="ar-SA"/>
          </w:rPr>
          <w:lastRenderedPageBreak/>
          <w:drawing>
            <wp:inline distT="0" distB="0" distL="0" distR="0" wp14:anchorId="77CAE156" wp14:editId="2135D193">
              <wp:extent cx="5278755" cy="4560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755" cy="4560570"/>
                      </a:xfrm>
                      <a:prstGeom prst="rect">
                        <a:avLst/>
                      </a:prstGeom>
                    </pic:spPr>
                  </pic:pic>
                </a:graphicData>
              </a:graphic>
            </wp:inline>
          </w:drawing>
        </w:r>
      </w:ins>
    </w:p>
    <w:p w14:paraId="3B84D586" w14:textId="0CE756C6" w:rsidR="0003429C" w:rsidRDefault="0003429C" w:rsidP="00F07897">
      <w:pPr>
        <w:pStyle w:val="Caption"/>
        <w:ind w:firstLine="0"/>
        <w:jc w:val="center"/>
        <w:rPr>
          <w:ins w:id="4900" w:author="Dénes CSALA" w:date="2016-07-21T22:53:00Z"/>
          <w:rFonts w:asciiTheme="majorBidi" w:hAnsiTheme="majorBidi" w:cstheme="majorBidi"/>
          <w:color w:val="000000" w:themeColor="text1"/>
        </w:rPr>
      </w:pPr>
      <w:bookmarkStart w:id="4901" w:name="_Ref456905269"/>
      <w:bookmarkStart w:id="4902" w:name="_Toc457257010"/>
      <w:ins w:id="4903" w:author="Dénes CSALA" w:date="2016-07-21T22:53:00Z">
        <w:r>
          <w:rPr>
            <w:rFonts w:asciiTheme="majorBidi" w:hAnsiTheme="majorBidi" w:cstheme="majorBidi"/>
            <w:color w:val="000000" w:themeColor="text1"/>
          </w:rPr>
          <w:t xml:space="preserve">Figure </w:t>
        </w:r>
      </w:ins>
      <w:ins w:id="4904"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4</w:t>
      </w:r>
      <w:ins w:id="4905"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4906" w:author="Dénes CSALA" w:date="2016-07-26T00:38:00Z">
        <w:r w:rsidR="00020C26">
          <w:rPr>
            <w:rFonts w:asciiTheme="majorBidi" w:hAnsiTheme="majorBidi" w:cstheme="majorBidi"/>
            <w:noProof/>
            <w:color w:val="000000" w:themeColor="text1"/>
          </w:rPr>
          <w:t>11</w:t>
        </w:r>
      </w:ins>
      <w:ins w:id="4907" w:author="Dénes CSALA" w:date="2016-07-24T18:04:00Z">
        <w:r w:rsidR="00865BB8">
          <w:rPr>
            <w:rFonts w:asciiTheme="majorBidi" w:hAnsiTheme="majorBidi" w:cstheme="majorBidi"/>
            <w:color w:val="000000" w:themeColor="text1"/>
          </w:rPr>
          <w:fldChar w:fldCharType="end"/>
        </w:r>
      </w:ins>
      <w:bookmarkEnd w:id="4901"/>
      <w:ins w:id="4908" w:author="Dénes CSALA" w:date="2016-07-21T22:53:00Z">
        <w:r>
          <w:rPr>
            <w:rFonts w:asciiTheme="majorBidi" w:hAnsiTheme="majorBidi" w:cstheme="majorBidi"/>
            <w:color w:val="000000" w:themeColor="text1"/>
          </w:rPr>
          <w:t xml:space="preserve">. </w:t>
        </w:r>
      </w:ins>
      <w:ins w:id="4909" w:author="Dénes CSALA" w:date="2016-07-21T22:54:00Z">
        <w:r>
          <w:rPr>
            <w:rFonts w:asciiTheme="majorBidi" w:hAnsiTheme="majorBidi" w:cstheme="majorBidi"/>
            <w:color w:val="000000" w:themeColor="text1"/>
          </w:rPr>
          <w:t>Minimum share of liquid fuels based on the maximum electrification rate of sectors in each country</w:t>
        </w:r>
      </w:ins>
      <w:ins w:id="4910" w:author="Dénes CSALA" w:date="2016-07-21T22:53:00Z">
        <w:r>
          <w:rPr>
            <w:rFonts w:asciiTheme="majorBidi" w:hAnsiTheme="majorBidi" w:cstheme="majorBidi"/>
            <w:color w:val="000000" w:themeColor="text1"/>
          </w:rPr>
          <w:br/>
          <w:t xml:space="preserve">source: own work, data: </w:t>
        </w:r>
        <w:r>
          <w:rPr>
            <w:rFonts w:asciiTheme="majorBidi" w:hAnsiTheme="majorBidi" w:cstheme="majorBidi"/>
            <w:color w:val="000000" w:themeColor="text1"/>
          </w:rPr>
          <w:fldChar w:fldCharType="begin"/>
        </w:r>
      </w:ins>
      <w:ins w:id="4911" w:author="Dénes CSALA" w:date="2016-07-21T23:01:00Z">
        <w:r w:rsidR="00F07897">
          <w:rPr>
            <w:rFonts w:asciiTheme="majorBidi" w:hAnsiTheme="majorBidi" w:cstheme="majorBidi"/>
            <w:color w:val="000000" w:themeColor="text1"/>
          </w:rPr>
          <w:instrText xml:space="preserve"> ADDIN ZOTERO_ITEM CSL_CITATION {"citationID":"zjCOPXS6","properties":{"formattedCitation":"(Jacobson and Delucchi, 2009)","plainCitation":"(Jacobson and Delucchi, 2009)"},"citationItems":[{"id":125,"uris":["http://zotero.org/users/1405426/items/82ZCM63S"],"uri":["http://zotero.org/users/1405426/items/82ZCM63S"],"itemData":{"id":125,"type":"article-journal","title":"A Path to Sustainable Energy by 2030","container-title":"Scientific American","page":"58-65","volume":"301","issue":"5","source":"www.nature.com","DOI":"10.1038/scientificamerican1109-58","ISSN":"0036-8733","language":"en","author":[{"family":"Jacobson","given":"Mark Z."},{"family":"Delucchi","given":"Mark A."}],"issued":{"date-parts":[["2009"]]}}}],"schema":"https://github.com/citation-style-language/schema/raw/master/csl-citation.json"} </w:instrText>
        </w:r>
      </w:ins>
      <w:ins w:id="4912" w:author="Dénes CSALA" w:date="2016-07-21T22:53:00Z">
        <w:r>
          <w:rPr>
            <w:rFonts w:asciiTheme="majorBidi" w:hAnsiTheme="majorBidi" w:cstheme="majorBidi"/>
            <w:color w:val="000000" w:themeColor="text1"/>
          </w:rPr>
          <w:fldChar w:fldCharType="separate"/>
        </w:r>
        <w:r w:rsidRPr="009F1C08">
          <w:rPr>
            <w:rFonts w:cs="Times New Roman"/>
          </w:rPr>
          <w:t>(Jacobson and Delucchi, 2009)</w:t>
        </w:r>
        <w:r>
          <w:rPr>
            <w:rFonts w:asciiTheme="majorBidi" w:hAnsiTheme="majorBidi" w:cstheme="majorBidi"/>
            <w:color w:val="000000" w:themeColor="text1"/>
          </w:rPr>
          <w:fldChar w:fldCharType="end"/>
        </w:r>
        <w:r>
          <w:rPr>
            <w:rFonts w:asciiTheme="majorBidi" w:hAnsiTheme="majorBidi" w:cstheme="majorBidi"/>
            <w:color w:val="000000" w:themeColor="text1"/>
          </w:rPr>
          <w:t>, year: 2050</w:t>
        </w:r>
        <w:bookmarkEnd w:id="4902"/>
      </w:ins>
    </w:p>
    <w:p w14:paraId="30879BC5" w14:textId="3B96711C" w:rsidR="0003429C" w:rsidRPr="001A77AC" w:rsidDel="0003429C" w:rsidRDefault="0003429C">
      <w:pPr>
        <w:ind w:firstLine="0"/>
        <w:rPr>
          <w:del w:id="4913" w:author="Dénes CSALA" w:date="2016-07-21T22:53:00Z"/>
          <w:rPrChange w:id="4914" w:author="Dénes CSALA" w:date="2016-07-21T14:31:00Z">
            <w:rPr>
              <w:del w:id="4915" w:author="Dénes CSALA" w:date="2016-07-21T22:53:00Z"/>
              <w:rFonts w:asciiTheme="majorBidi" w:hAnsiTheme="majorBidi" w:cstheme="majorBidi"/>
              <w:color w:val="000000" w:themeColor="text1"/>
            </w:rPr>
          </w:rPrChange>
        </w:rPr>
        <w:pPrChange w:id="4916" w:author="Dénes CSALA" w:date="2016-07-21T14:31:00Z">
          <w:pPr>
            <w:pStyle w:val="Caption"/>
            <w:ind w:firstLine="0"/>
            <w:jc w:val="center"/>
          </w:pPr>
        </w:pPrChange>
      </w:pPr>
      <w:bookmarkStart w:id="4917" w:name="_Toc456910770"/>
      <w:bookmarkStart w:id="4918" w:name="_Toc457139717"/>
      <w:bookmarkStart w:id="4919" w:name="_Toc457220652"/>
      <w:bookmarkStart w:id="4920" w:name="_Toc457237187"/>
      <w:bookmarkStart w:id="4921" w:name="_Toc457256897"/>
      <w:bookmarkEnd w:id="4917"/>
      <w:bookmarkEnd w:id="4918"/>
      <w:bookmarkEnd w:id="4919"/>
      <w:bookmarkEnd w:id="4920"/>
      <w:bookmarkEnd w:id="4921"/>
    </w:p>
    <w:p w14:paraId="1601072C" w14:textId="0895BC18" w:rsidR="0096436B" w:rsidRDefault="0096436B" w:rsidP="00F07897">
      <w:pPr>
        <w:pStyle w:val="Heading3"/>
      </w:pPr>
      <w:bookmarkStart w:id="4922" w:name="_Toc457256898"/>
      <w:r>
        <w:t>Emissions distribution and subsequent regional fossil consumption</w:t>
      </w:r>
      <w:bookmarkEnd w:id="4922"/>
      <w:r>
        <w:t xml:space="preserve"> </w:t>
      </w:r>
      <w:del w:id="4923" w:author="Dénes CSALA" w:date="2016-07-21T22:59:00Z">
        <w:r w:rsidDel="00452B2D">
          <w:delText>under NETSET</w:delText>
        </w:r>
      </w:del>
    </w:p>
    <w:p w14:paraId="4DD92615" w14:textId="1BD8CD38" w:rsidR="00074118" w:rsidRDefault="00074118" w:rsidP="00074118">
      <w:pPr>
        <w:pStyle w:val="Heading4"/>
      </w:pPr>
      <w:r>
        <w:t>Emissions history of countries</w:t>
      </w:r>
    </w:p>
    <w:p w14:paraId="5569BFBF" w14:textId="6287764E" w:rsidR="005F0348" w:rsidRDefault="004D0CED" w:rsidP="00970F3E">
      <w:del w:id="4924" w:author="Sgouris Sgouridis" w:date="2016-05-17T16:46:00Z">
        <w:r w:rsidDel="00333EB4">
          <w:delText>One of the most</w:delText>
        </w:r>
      </w:del>
      <w:ins w:id="4925" w:author="Sgouris Sgouridis" w:date="2016-05-17T16:46:00Z">
        <w:r w:rsidR="00333EB4">
          <w:t>An</w:t>
        </w:r>
      </w:ins>
      <w:r>
        <w:t xml:space="preserve"> important aspect</w:t>
      </w:r>
      <w:del w:id="4926" w:author="Sgouris Sgouridis" w:date="2016-05-17T16:46:00Z">
        <w:r w:rsidDel="00333EB4">
          <w:delText>s</w:delText>
        </w:r>
      </w:del>
      <w:r>
        <w:t xml:space="preserve"> of the regional discussion in climate change </w:t>
      </w:r>
      <w:del w:id="4927" w:author="Sgouris Sgouridis" w:date="2016-05-17T16:47:00Z">
        <w:r w:rsidDel="00333EB4">
          <w:delText>in the topic of</w:delText>
        </w:r>
      </w:del>
      <w:ins w:id="4928" w:author="Sgouris Sgouridis" w:date="2016-05-17T16:47:00Z">
        <w:r w:rsidR="00333EB4">
          <w:t>is</w:t>
        </w:r>
      </w:ins>
      <w:r>
        <w:t xml:space="preserve"> </w:t>
      </w:r>
      <w:ins w:id="4929" w:author="Sgouris Sgouridis" w:date="2016-05-17T16:47:00Z">
        <w:r w:rsidR="00333EB4">
          <w:t>“</w:t>
        </w:r>
      </w:ins>
      <w:r>
        <w:t>burden-sharing</w:t>
      </w:r>
      <w:ins w:id="4930" w:author="Sgouris Sgouridis" w:date="2016-05-17T16:47:00Z">
        <w:r w:rsidR="00333EB4">
          <w:t>”</w:t>
        </w:r>
      </w:ins>
      <w:r>
        <w:t>: i.e. how to distribute the global emissions budget over nations. In order to understand the ongoing narratives first we need to look at the historical emissions (</w:t>
      </w:r>
      <w:r>
        <w:fldChar w:fldCharType="begin"/>
      </w:r>
      <w:r>
        <w:instrText xml:space="preserve"> REF _Ref446076228 \h </w:instrText>
      </w:r>
      <w:r>
        <w:fldChar w:fldCharType="separate"/>
      </w:r>
      <w:ins w:id="4931" w:author="Dénes CSALA" w:date="2016-07-26T00:38:00Z">
        <w:r w:rsidR="00020C26">
          <w:t xml:space="preserve">Figure </w:t>
        </w:r>
        <w:r w:rsidR="00020C26">
          <w:rPr>
            <w:noProof/>
            <w:cs/>
          </w:rPr>
          <w:t>‎</w:t>
        </w:r>
        <w:r w:rsidR="00020C26">
          <w:rPr>
            <w:noProof/>
          </w:rPr>
          <w:t>4</w:t>
        </w:r>
        <w:r w:rsidR="00020C26">
          <w:noBreakHyphen/>
        </w:r>
        <w:r w:rsidR="00020C26">
          <w:rPr>
            <w:noProof/>
          </w:rPr>
          <w:t>12</w:t>
        </w:r>
      </w:ins>
      <w:del w:id="4932" w:author="Dénes CSALA" w:date="2016-07-21T20:07:00Z">
        <w:r w:rsidDel="009C6489">
          <w:delText xml:space="preserve">Figure </w:delText>
        </w:r>
        <w:r w:rsidDel="009C6489">
          <w:rPr>
            <w:noProof/>
            <w:cs/>
          </w:rPr>
          <w:delText>‎</w:delText>
        </w:r>
        <w:r w:rsidDel="009C6489">
          <w:rPr>
            <w:noProof/>
          </w:rPr>
          <w:delText>4</w:delText>
        </w:r>
        <w:r w:rsidDel="009C6489">
          <w:noBreakHyphen/>
        </w:r>
        <w:r w:rsidDel="009C6489">
          <w:rPr>
            <w:noProof/>
          </w:rPr>
          <w:delText>7</w:delText>
        </w:r>
      </w:del>
      <w:r>
        <w:fldChar w:fldCharType="end"/>
      </w:r>
      <w:r>
        <w:t xml:space="preserve">) by country. We can see that there is clearly an asymmetric distribution </w:t>
      </w:r>
      <w:del w:id="4933" w:author="Sgouris Sgouridis" w:date="2016-05-17T16:47:00Z">
        <w:r w:rsidDel="00333EB4">
          <w:delText xml:space="preserve">over </w:delText>
        </w:r>
      </w:del>
      <w:ins w:id="4934" w:author="Sgouris Sgouridis" w:date="2016-05-17T16:47:00Z">
        <w:r w:rsidR="00333EB4">
          <w:t xml:space="preserve">among </w:t>
        </w:r>
      </w:ins>
      <w:r>
        <w:t xml:space="preserve">countries. Currently, the largest emitter is China, followed by the United States, while in the per capita statistics the Middle Eastern and the Caribbean nations top the list (and the territory of Gibraltar, an all-import-based economy). However, when </w:t>
      </w:r>
      <w:r>
        <w:lastRenderedPageBreak/>
        <w:t>looking at the historical rates, we can see that most of the growth in the recent two decades has come from developing countries – those not listed under Annex B of the Kyoto Protocol, and China especially. Oil and gas emissions ha</w:t>
      </w:r>
      <w:ins w:id="4935" w:author="Sgouris Sgouridis" w:date="2016-05-17T16:47:00Z">
        <w:r w:rsidR="00333EB4">
          <w:t>ve</w:t>
        </w:r>
      </w:ins>
      <w:del w:id="4936" w:author="Sgouris Sgouridis" w:date="2016-05-17T16:47:00Z">
        <w:r w:rsidDel="00333EB4">
          <w:delText>s</w:delText>
        </w:r>
      </w:del>
      <w:r>
        <w:t xml:space="preserve"> been steady, but coal emissions increased dramatically due to massive coal-driven electrification of large economies in </w:t>
      </w:r>
      <w:r>
        <w:rPr>
          <w:rFonts w:asciiTheme="majorBidi" w:hAnsiTheme="majorBidi" w:cstheme="majorBidi"/>
        </w:rPr>
        <w:t xml:space="preserve">transition </w:t>
      </w:r>
      <w:r>
        <w:rPr>
          <w:rFonts w:asciiTheme="majorBidi" w:hAnsiTheme="majorBidi" w:cstheme="majorBidi"/>
        </w:rPr>
        <w:fldChar w:fldCharType="begin"/>
      </w:r>
      <w:r w:rsidR="00970F3E">
        <w:rPr>
          <w:rFonts w:asciiTheme="majorBidi" w:hAnsiTheme="majorBidi" w:cstheme="majorBidi"/>
        </w:rPr>
        <w:instrText xml:space="preserve"> ADDIN ZOTERO_ITEM CSL_CITATION {"citationID":"qanczmKN","properties":{"formattedCitation":"{\\rtf (Le Qu\\uc0\\u233{}r\\uc0\\u233{} et al., 2009)}","plainCitation":"(Le Quéré et al., 2009)"},"citationItems":[{"id":496,"uris":["http://zotero.org/users/1405426/items/T8QPUK7X"],"uri":["http://zotero.org/users/1405426/items/T8QPUK7X"],"itemData":{"id":496,"type":"article-journal","title":"Trends in the sources and sinks of carbon dioxide","container-title":"Nature Geoscience","page":"831-836","volume":"2","issue":"12","source":"www.nature.com","abstract":"Efforts to control climate change require the stabilization of atmospheric CO2 concentrations. This can only be achieved through a drastic reduction of global CO2 emissions. Yet fossil fuel emissions increased by 29% between 2000 and 2008, in conjunction with increased contributions from emerging economies, from the production and international trade of goods and services, and from the use of coal as a fuel source. In contrast, emissions from land-use changes were nearly constant. Between 1959 and 2008, 43% of each year's CO2 emissions remained in the atmosphere on average; the rest was absorbed by carbon sinks on land and in the oceans. In the past 50 years, the fraction of CO2 emissions that remains in the atmosphere each year has likely increased, from about 40% to 45%, and models suggest that this trend was caused by a decrease in the uptake of CO2 by the carbon sinks in response to climate change and variability. Changes in the CO2 sinks are highly uncertain, but they could have a significant influence on future atmospheric CO2 levels. It is therefore crucial to reduce the uncertainties.","DOI":"10.1038/ngeo689","ISSN":"1752-0894","journalAbbreviation":"Nature Geosci","language":"en","author":[{"family":"Le Quéré","given":"Corinne"},{"family":"Raupach","given":"Michael R."},{"family":"Canadell","given":"Josep G."},{"family":"Al","given":"Gregg Marland","dropping-particle":"et"},{"family":"Al","given":"Corinne Le Quéré","dropping-particle":"et"},{"family":"Marland","given":"Gregg"},{"family":"Bopp","given":"Laurent"},{"family":"Ciais","given":"Philippe"},{"family":"Conway","given":"Thomas J."},{"family":"Doney","given":"Scott C."},{"family":"Feely","given":"Richard A."},{"family":"Foster","given":"Pru"},{"family":"Friedlingstein","given":"Pierre"},{"family":"Gurney","given":"Kevin"},{"family":"Houghton","given":"Richard A."},{"family":"House","given":"Joanna I."},{"family":"Huntingford","given":"Chris"},{"family":"Levy","given":"Peter E."},{"family":"Lomas","given":"Mark R."},{"family":"Majkut","given":"Joseph"},{"family":"Metzl","given":"Nicolas"},{"family":"Ometto","given":"Jean P."},{"family":"Peters","given":"Glen P."},{"family":"Prentice","given":"I. Colin"},{"family":"Randerson","given":"James T."},{"family":"Running","given":"Steven W."},{"family":"Sarmiento","given":"Jorge L."},{"family":"Schuster","given":"Ute"},{"family":"Sitch","given":"Stephen"},{"family":"Takahashi","given":"Taro"},{"family":"Viovy","given":"Nicolas"},{"family":"Werf","given":"Guido R.","dropping-particle":"van der"},{"family":"Woodward","given":"F. Ian"}],"issued":{"date-parts":[["2009",12]]}}}],"schema":"https://github.com/citation-style-language/schema/raw/master/csl-citation.json"} </w:instrText>
      </w:r>
      <w:r>
        <w:rPr>
          <w:rFonts w:asciiTheme="majorBidi" w:hAnsiTheme="majorBidi" w:cstheme="majorBidi"/>
        </w:rPr>
        <w:fldChar w:fldCharType="separate"/>
      </w:r>
      <w:r w:rsidR="00970F3E" w:rsidRPr="00970F3E">
        <w:rPr>
          <w:rFonts w:cs="Times New Roman"/>
          <w:szCs w:val="24"/>
        </w:rPr>
        <w:t>(Le Quéré et al., 2009)</w:t>
      </w:r>
      <w:r>
        <w:rPr>
          <w:rFonts w:asciiTheme="majorBidi" w:hAnsiTheme="majorBidi" w:cstheme="majorBidi"/>
        </w:rPr>
        <w:fldChar w:fldCharType="end"/>
      </w:r>
      <w:r>
        <w:rPr>
          <w:rFonts w:asciiTheme="majorBidi" w:hAnsiTheme="majorBidi" w:cstheme="majorBidi"/>
        </w:rPr>
        <w:t>, especially China, and the massive increase of the transportation sector in India.</w:t>
      </w:r>
    </w:p>
    <w:p w14:paraId="408E073B" w14:textId="0EA534A0" w:rsidR="005F0348" w:rsidRDefault="005F0348" w:rsidP="004D0CED">
      <w:pPr>
        <w:ind w:left="-450" w:firstLine="0"/>
        <w:jc w:val="center"/>
      </w:pPr>
      <w:r>
        <w:rPr>
          <w:noProof/>
          <w:lang w:bidi="ar-SA"/>
        </w:rPr>
        <w:drawing>
          <wp:inline distT="0" distB="0" distL="0" distR="0" wp14:anchorId="261148EE" wp14:editId="7CC15474">
            <wp:extent cx="2984740" cy="244590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8586" cy="2473636"/>
                    </a:xfrm>
                    <a:prstGeom prst="rect">
                      <a:avLst/>
                    </a:prstGeom>
                    <a:noFill/>
                    <a:ln>
                      <a:noFill/>
                    </a:ln>
                  </pic:spPr>
                </pic:pic>
              </a:graphicData>
            </a:graphic>
          </wp:inline>
        </w:drawing>
      </w:r>
      <w:r w:rsidR="004D0CED">
        <w:rPr>
          <w:noProof/>
          <w:lang w:bidi="ar-SA"/>
        </w:rPr>
        <w:drawing>
          <wp:inline distT="0" distB="0" distL="0" distR="0" wp14:anchorId="72E0A168" wp14:editId="1E5C793D">
            <wp:extent cx="2392321" cy="2326724"/>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2321" cy="2326724"/>
                    </a:xfrm>
                    <a:prstGeom prst="rect">
                      <a:avLst/>
                    </a:prstGeom>
                    <a:noFill/>
                    <a:ln>
                      <a:noFill/>
                    </a:ln>
                  </pic:spPr>
                </pic:pic>
              </a:graphicData>
            </a:graphic>
          </wp:inline>
        </w:drawing>
      </w:r>
    </w:p>
    <w:p w14:paraId="23B829C4" w14:textId="6FC090E4" w:rsidR="005F0348" w:rsidRDefault="005F0348" w:rsidP="00970F3E">
      <w:pPr>
        <w:pStyle w:val="Caption"/>
        <w:ind w:firstLine="0"/>
        <w:jc w:val="center"/>
      </w:pPr>
      <w:bookmarkStart w:id="4937" w:name="_Ref446076228"/>
      <w:bookmarkStart w:id="4938" w:name="_Toc446334124"/>
      <w:bookmarkStart w:id="4939" w:name="_Toc457257011"/>
      <w:r>
        <w:t xml:space="preserve">Figure </w:t>
      </w:r>
      <w:ins w:id="4940"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4941"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4942" w:author="Dénes CSALA" w:date="2016-07-26T00:38:00Z">
        <w:r w:rsidR="00020C26">
          <w:rPr>
            <w:noProof/>
          </w:rPr>
          <w:t>12</w:t>
        </w:r>
      </w:ins>
      <w:ins w:id="4943" w:author="Dénes CSALA" w:date="2016-07-24T18:04:00Z">
        <w:r w:rsidR="00865BB8">
          <w:fldChar w:fldCharType="end"/>
        </w:r>
      </w:ins>
      <w:del w:id="4944"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4945" w:author="Dénes CSALA" w:date="2016-07-21T20:07:00Z">
        <w:r w:rsidR="00FE7FAE" w:rsidDel="009C6489">
          <w:rPr>
            <w:noProof/>
          </w:rPr>
          <w:delText>8</w:delText>
        </w:r>
      </w:del>
      <w:del w:id="4946" w:author="Dénes CSALA" w:date="2016-07-21T22:50:00Z">
        <w:r w:rsidR="00B44AD1" w:rsidDel="00EE4DA6">
          <w:rPr>
            <w:noProof/>
          </w:rPr>
          <w:fldChar w:fldCharType="end"/>
        </w:r>
      </w:del>
      <w:bookmarkEnd w:id="4937"/>
      <w:r>
        <w:t xml:space="preserve">. </w:t>
      </w:r>
      <w:r w:rsidR="004D0CED">
        <w:t xml:space="preserve">Left: </w:t>
      </w:r>
      <w:r>
        <w:t xml:space="preserve">Evolution Global GHG emissions distributed by country and regions </w:t>
      </w:r>
      <w:r>
        <w:br/>
        <w:t>source:</w:t>
      </w:r>
      <w:r>
        <w:fldChar w:fldCharType="begin"/>
      </w:r>
      <w:r w:rsidR="00970F3E">
        <w:instrText xml:space="preserve"> ADDIN ZOTERO_ITEM CSL_CITATION {"citationID":"dVTl1r6F","properties":{"formattedCitation":"(Elzen et al., 2013)","plainCitation":"(Elzen et al., 2013)"},"citationItems":[{"id":1570,"uris":["http://zotero.org/users/1405426/items/V4MMQPN4"],"uri":["http://zotero.org/users/1405426/items/V4MMQPN4"],"itemData":{"id":1570,"type":"article-journal","title":"Countries’ contributions to climate change: effect of accounting for all greenhouse gases, recent trends, basic needs and technological progress","container-title":"Climatic Change","page":"397-412","volume":"121","issue":"2","source":"link.springer.com","abstract":"In the context of recent discussions at the UN climate negotiations we compared several ways of calculating historical greenhouse gas (GHG) emissions, and assessed the effect of these different approaches on countries’ relative contributions to cumulative global emissions. Elements not covered before are: (i) including recent historical emissions (2000–2010), (ii) discounting historical emissions to account for technological progress; (iii) deducting emissions for ‘basic needs’; (iv) including projected emissions up to 2020, based on countries’ unconditional reduction proposals for 2020. Our analysis shows that countries’ contributions vary significantly based on the choices made in the calculation: e.g. the relative contribution of developed countries as a group can be as high as 80 % when excluding recent emissions, non-CO2 GHGs, and land-use change and forestry CO2; or about 48 % when including all these emissions and discounting historical emissions for technological progress. Excluding non-CO2 GHGs and land-use change and forestry CO2 significantly changes relative historical contributions for many countries, altering countries’ relative contributions by multiplicative factors ranging from 0.15 to 1.5 compared to reference values (i.e. reference contribution calculations cover the period 1850-2010 and all GHG emissions). Excluding 2000–2010 emissions decreases the contributions of most emerging economies (factor of up to 0.8). Discounting historical emissions for technological progress reduces the relative contributions of some developed countries (factor of 0.8) and increases those of some developing countries (factor of 1.2–1.5). Deducting emissions for ‘basic needs’ results in smaller contributions for countries with low per capita emissions (factor of 0.3–0.5). Finally, including projected emissions up to 2020 further increases the relative contributions of emerging economies by a factor of 1.2, or 1.5 when discounting pre-2020 emissions for technological progress.","DOI":"10.1007/s10584-013-0865-6","ISSN":"0165-0009, 1573-1480","shortTitle":"Countries’ contributions to climate change","journalAbbreviation":"Climatic Change","language":"en","author":[{"family":"Elzen","given":"Michel G. J.","dropping-particle":"den"},{"family":"Olivier","given":"Jos G. J."},{"family":"Höhne","given":"Niklas"},{"family":"Janssens-Maenhout","given":"Greet"}],"issued":{"date-parts":[["2013",9,4]]}}}],"schema":"https://github.com/citation-style-language/schema/raw/master/csl-citation.json"} </w:instrText>
      </w:r>
      <w:r>
        <w:fldChar w:fldCharType="separate"/>
      </w:r>
      <w:r w:rsidR="00970F3E" w:rsidRPr="00970F3E">
        <w:rPr>
          <w:rFonts w:cs="Times New Roman"/>
        </w:rPr>
        <w:t>(Elzen et al., 2013)</w:t>
      </w:r>
      <w:r>
        <w:fldChar w:fldCharType="end"/>
      </w:r>
      <w:r>
        <w:t>, data source: EDGAR 4.2 FT2010</w:t>
      </w:r>
      <w:bookmarkEnd w:id="4938"/>
      <w:r w:rsidR="004D0CED">
        <w:t xml:space="preserve"> </w:t>
      </w:r>
      <w:r w:rsidR="004D0CED">
        <w:br/>
        <w:t xml:space="preserve">Right: Global historical GHG emissions of countries grouped by the Kyoto protocol </w:t>
      </w:r>
      <w:r w:rsidR="004D0CED">
        <w:fldChar w:fldCharType="begin"/>
      </w:r>
      <w:r w:rsidR="00970F3E">
        <w:instrText xml:space="preserve"> ADDIN ZOTERO_ITEM CSL_CITATION {"citationID":"MtVoNZ9d","properties":{"formattedCitation":"(1997)","plainCitation":"(1997)"},"citationItems":[{"id":1547,"uris":["http://zotero.org/users/1405426/items/JZAPBJZ8"],"uri":["http://zotero.org/users/1405426/items/JZAPBJZ8"],"itemData":{"id":1547,"type":"bill","title":"Kyoto Protocol","authority":"UNFCCC","volume":"19","issued":{"date-parts":[["1997"]]}}}],"schema":"https://github.com/citation-style-language/schema/raw/master/csl-citation.json"} </w:instrText>
      </w:r>
      <w:r w:rsidR="004D0CED">
        <w:fldChar w:fldCharType="separate"/>
      </w:r>
      <w:r w:rsidR="00970F3E" w:rsidRPr="00970F3E">
        <w:rPr>
          <w:rFonts w:cs="Times New Roman"/>
        </w:rPr>
        <w:t>(1997)</w:t>
      </w:r>
      <w:r w:rsidR="004D0CED">
        <w:fldChar w:fldCharType="end"/>
      </w:r>
      <w:r w:rsidR="004D0CED">
        <w:br/>
        <w:t xml:space="preserve">source: </w:t>
      </w:r>
      <w:r w:rsidR="004D0CED">
        <w:fldChar w:fldCharType="begin"/>
      </w:r>
      <w:r w:rsidR="00970F3E">
        <w:instrText xml:space="preserve"> ADDIN ZOTERO_ITEM CSL_CITATION {"citationID":"wtWyijt4","properties":{"formattedCitation":"(Peters et al., 2012)","plainCitation":"(Peters et al., 2012)"},"citationItems":[{"id":373,"uris":["http://zotero.org/users/1405426/items/KQ7CWV4V"],"uri":["http://zotero.org/users/1405426/items/KQ7CWV4V"],"itemData":{"id":373,"type":"article-journal","title":"Rapid growth in CO2 emissions after the 2008-2009 global financial crisis","container-title":"Nature Climate Change","page":"2-4","volume":"2","issue":"1","source":"www.nature.com.ezproxy.masdar.ac.ae","DOI":"10.1038/nclimate1332","ISSN":"1758-678X","language":"en","author":[{"family":"Peters","given":"Glen P."},{"family":"Marland","given":"Gregg"},{"family":"Quéré","given":"Corinne Le"},{"family":"Boden","given":"Thomas"},{"family":"Canadell","given":"Josep G."},{"family":"Raupach","given":"Michael R."}],"issued":{"date-parts":[["2012",1,1]]}}}],"schema":"https://github.com/citation-style-language/schema/raw/master/csl-citation.json"} </w:instrText>
      </w:r>
      <w:r w:rsidR="004D0CED">
        <w:fldChar w:fldCharType="separate"/>
      </w:r>
      <w:r w:rsidR="00970F3E" w:rsidRPr="00970F3E">
        <w:rPr>
          <w:rFonts w:cs="Times New Roman"/>
        </w:rPr>
        <w:t>(Peters et al., 2012)</w:t>
      </w:r>
      <w:r w:rsidR="004D0CED">
        <w:fldChar w:fldCharType="end"/>
      </w:r>
      <w:r w:rsidR="004D0CED">
        <w:t>, data source: EIA</w:t>
      </w:r>
      <w:bookmarkEnd w:id="4939"/>
    </w:p>
    <w:p w14:paraId="3EEDB709" w14:textId="07AAC6BD" w:rsidR="005F0348" w:rsidRDefault="00074118" w:rsidP="00F07897">
      <w:pPr>
        <w:rPr>
          <w:rFonts w:asciiTheme="majorBidi" w:hAnsiTheme="majorBidi" w:cstheme="majorBidi"/>
        </w:rPr>
      </w:pPr>
      <w:r>
        <w:rPr>
          <w:rFonts w:asciiTheme="majorBidi" w:hAnsiTheme="majorBidi" w:cstheme="majorBidi"/>
        </w:rPr>
        <w:t xml:space="preserve">Looking at the </w:t>
      </w:r>
      <w:del w:id="4947" w:author="Sgouris Sgouridis" w:date="2016-05-17T18:06:00Z">
        <w:r w:rsidDel="00690CC4">
          <w:rPr>
            <w:rFonts w:asciiTheme="majorBidi" w:hAnsiTheme="majorBidi" w:cstheme="majorBidi"/>
          </w:rPr>
          <w:delText>near-</w:delText>
        </w:r>
      </w:del>
      <w:del w:id="4948" w:author="Sgouris Sgouridis" w:date="2016-05-17T16:48:00Z">
        <w:r w:rsidDel="00333EB4">
          <w:rPr>
            <w:rFonts w:asciiTheme="majorBidi" w:hAnsiTheme="majorBidi" w:cstheme="majorBidi"/>
          </w:rPr>
          <w:delText xml:space="preserve">future </w:delText>
        </w:r>
      </w:del>
      <w:del w:id="4949" w:author="Sgouris Sgouridis" w:date="2016-05-17T18:06:00Z">
        <w:r w:rsidDel="00690CC4">
          <w:rPr>
            <w:rFonts w:asciiTheme="majorBidi" w:hAnsiTheme="majorBidi" w:cstheme="majorBidi"/>
          </w:rPr>
          <w:delText>predictions (from EIA)</w:delText>
        </w:r>
      </w:del>
      <w:ins w:id="4950" w:author="Sgouris Sgouridis" w:date="2016-05-17T18:06:00Z">
        <w:r w:rsidR="00690CC4">
          <w:rPr>
            <w:rFonts w:asciiTheme="majorBidi" w:hAnsiTheme="majorBidi" w:cstheme="majorBidi"/>
          </w:rPr>
          <w:t>EIA forecasts</w:t>
        </w:r>
      </w:ins>
      <w:r>
        <w:rPr>
          <w:rFonts w:asciiTheme="majorBidi" w:hAnsiTheme="majorBidi" w:cstheme="majorBidi"/>
        </w:rPr>
        <w:t>, w</w:t>
      </w:r>
      <w:r w:rsidR="005F0348">
        <w:rPr>
          <w:rFonts w:asciiTheme="majorBidi" w:hAnsiTheme="majorBidi" w:cstheme="majorBidi"/>
        </w:rPr>
        <w:t>hile there is large uncertainty, total Chinese emission rates are expected to increase by a further 50% by 2050, while Indian emissions are expected to more than double, compared to today’s (2015) values</w:t>
      </w:r>
      <w:ins w:id="4951" w:author="Sgouris Sgouridis" w:date="2016-05-17T18:06:00Z">
        <w:r w:rsidR="00690CC4">
          <w:rPr>
            <w:rFonts w:asciiTheme="majorBidi" w:hAnsiTheme="majorBidi" w:cstheme="majorBidi"/>
          </w:rPr>
          <w:t xml:space="preserve"> (c.f</w:t>
        </w:r>
      </w:ins>
      <w:ins w:id="4952" w:author="Dénes CSALA" w:date="2016-07-21T23:00:00Z">
        <w:r w:rsidR="0040055E">
          <w:rPr>
            <w:rFonts w:asciiTheme="majorBidi" w:hAnsiTheme="majorBidi" w:cstheme="majorBidi"/>
          </w:rPr>
          <w:t xml:space="preserve"> </w:t>
        </w:r>
      </w:ins>
      <w:ins w:id="4953" w:author="Dénes CSALA" w:date="2016-07-21T23:01:00Z">
        <w:r w:rsidR="0040055E">
          <w:fldChar w:fldCharType="begin"/>
        </w:r>
        <w:r w:rsidR="0040055E">
          <w:rPr>
            <w:rFonts w:asciiTheme="majorBidi" w:hAnsiTheme="majorBidi" w:cstheme="majorBidi"/>
          </w:rPr>
          <w:instrText xml:space="preserve"> REF _Ref456905407 \h </w:instrText>
        </w:r>
      </w:ins>
      <w:r w:rsidR="0040055E">
        <w:fldChar w:fldCharType="separate"/>
      </w:r>
      <w:ins w:id="4954" w:author="Dénes CSALA" w:date="2016-07-26T00:38:00Z">
        <w:r w:rsidR="00020C26">
          <w:t xml:space="preserve">Figure </w:t>
        </w:r>
        <w:r w:rsidR="00020C26">
          <w:rPr>
            <w:noProof/>
            <w:cs/>
          </w:rPr>
          <w:t>‎</w:t>
        </w:r>
        <w:r w:rsidR="00020C26">
          <w:rPr>
            <w:noProof/>
          </w:rPr>
          <w:t>4</w:t>
        </w:r>
        <w:r w:rsidR="00020C26">
          <w:noBreakHyphen/>
        </w:r>
        <w:r w:rsidR="00020C26">
          <w:rPr>
            <w:noProof/>
          </w:rPr>
          <w:t>13</w:t>
        </w:r>
      </w:ins>
      <w:ins w:id="4955" w:author="Dénes CSALA" w:date="2016-07-21T23:01:00Z">
        <w:r w:rsidR="0040055E">
          <w:fldChar w:fldCharType="end"/>
        </w:r>
      </w:ins>
      <w:ins w:id="4956" w:author="Sgouris Sgouridis" w:date="2016-05-17T18:06:00Z">
        <w:del w:id="4957" w:author="Dénes CSALA" w:date="2016-07-21T23:00:00Z">
          <w:r w:rsidR="00690CC4" w:rsidDel="0040055E">
            <w:rPr>
              <w:rFonts w:asciiTheme="majorBidi" w:hAnsiTheme="majorBidi" w:cstheme="majorBidi"/>
            </w:rPr>
            <w:delText xml:space="preserve"> Figure 4-9XXX</w:delText>
          </w:r>
        </w:del>
        <w:r w:rsidR="00690CC4">
          <w:rPr>
            <w:rFonts w:asciiTheme="majorBidi" w:hAnsiTheme="majorBidi" w:cstheme="majorBidi"/>
          </w:rPr>
          <w:t>)</w:t>
        </w:r>
      </w:ins>
      <w:r w:rsidR="005F0348">
        <w:rPr>
          <w:rFonts w:asciiTheme="majorBidi" w:hAnsiTheme="majorBidi" w:cstheme="majorBidi"/>
        </w:rPr>
        <w:t>.</w:t>
      </w:r>
    </w:p>
    <w:p w14:paraId="4093A172" w14:textId="67D300D7" w:rsidR="005F0348" w:rsidRDefault="005F0348" w:rsidP="005F0348">
      <w:pPr>
        <w:ind w:firstLine="0"/>
      </w:pPr>
      <w:r>
        <w:rPr>
          <w:noProof/>
          <w:lang w:bidi="ar-SA"/>
        </w:rPr>
        <w:lastRenderedPageBreak/>
        <w:drawing>
          <wp:inline distT="0" distB="0" distL="0" distR="0" wp14:anchorId="0CED18F1" wp14:editId="3DC5C994">
            <wp:extent cx="5279390" cy="3070860"/>
            <wp:effectExtent l="0" t="0" r="0" b="0"/>
            <wp:docPr id="118" name="Picture 11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wnloa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390" cy="3070860"/>
                    </a:xfrm>
                    <a:prstGeom prst="rect">
                      <a:avLst/>
                    </a:prstGeom>
                    <a:noFill/>
                    <a:ln>
                      <a:noFill/>
                    </a:ln>
                  </pic:spPr>
                </pic:pic>
              </a:graphicData>
            </a:graphic>
          </wp:inline>
        </w:drawing>
      </w:r>
    </w:p>
    <w:p w14:paraId="7AA56FB2" w14:textId="61031681" w:rsidR="005F0348" w:rsidRDefault="005F0348" w:rsidP="00970F3E">
      <w:pPr>
        <w:pStyle w:val="Caption"/>
        <w:ind w:firstLine="0"/>
        <w:jc w:val="center"/>
      </w:pPr>
      <w:bookmarkStart w:id="4958" w:name="_Ref456905407"/>
      <w:bookmarkStart w:id="4959" w:name="_Toc446334126"/>
      <w:bookmarkStart w:id="4960" w:name="_Toc457257012"/>
      <w:r>
        <w:t xml:space="preserve">Figure </w:t>
      </w:r>
      <w:ins w:id="4961"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4962"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4963" w:author="Dénes CSALA" w:date="2016-07-26T00:38:00Z">
        <w:r w:rsidR="00020C26">
          <w:rPr>
            <w:noProof/>
          </w:rPr>
          <w:t>13</w:t>
        </w:r>
      </w:ins>
      <w:ins w:id="4964" w:author="Dénes CSALA" w:date="2016-07-24T18:04:00Z">
        <w:r w:rsidR="00865BB8">
          <w:fldChar w:fldCharType="end"/>
        </w:r>
      </w:ins>
      <w:bookmarkEnd w:id="4958"/>
      <w:del w:id="4965"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4966" w:author="Dénes CSALA" w:date="2016-07-21T20:07:00Z">
        <w:r w:rsidR="00FE7FAE" w:rsidDel="009C6489">
          <w:rPr>
            <w:noProof/>
          </w:rPr>
          <w:delText>9</w:delText>
        </w:r>
      </w:del>
      <w:del w:id="4967" w:author="Dénes CSALA" w:date="2016-07-21T22:50:00Z">
        <w:r w:rsidR="00B44AD1" w:rsidDel="00EE4DA6">
          <w:rPr>
            <w:noProof/>
          </w:rPr>
          <w:fldChar w:fldCharType="end"/>
        </w:r>
      </w:del>
      <w:r>
        <w:t>. Global GHG emissions predictions by sector, for countries and regions, under business as usual (BAU)</w:t>
      </w:r>
      <w:r>
        <w:br/>
        <w:t>Legend: Other developed – OECD sans OECD Europe and US, Other developing – Non-OECD sans India and China</w:t>
      </w:r>
      <w:r>
        <w:br/>
        <w:t xml:space="preserve">source: </w:t>
      </w:r>
      <w:r>
        <w:fldChar w:fldCharType="begin"/>
      </w:r>
      <w:r w:rsidR="00970F3E">
        <w:instrText xml:space="preserve"> ADDIN ZOTERO_ITEM CSL_CITATION {"citationID":"ZvgM8yaO","properties":{"formattedCitation":"(Csala, 2015)","plainCitation":"(Csala, 2015)"},"citationItems":[{"id":1545,"uris":["http://zotero.org/users/1405426/items/JCRC7HDD"],"uri":["http://zotero.org/users/1405426/items/JCRC7HDD"],"itemData":{"id":1545,"type":"article","title":"Business as usual emissions scenarios for the Climate Colab Global Plan 2015","publisher":"Climate CoLab","URL":"http://nbviewer.jupyter.org/url/dl.dropboxusercontent.com/u/531697/datarepo/cc/bau/bau.ipynb","author":[{"family":"Csala","given":"Denes"}],"issued":{"date-parts":[["2015"]]}}}],"schema":"https://github.com/citation-style-language/schema/raw/master/csl-citation.json"} </w:instrText>
      </w:r>
      <w:r>
        <w:fldChar w:fldCharType="separate"/>
      </w:r>
      <w:r w:rsidR="00970F3E" w:rsidRPr="00970F3E">
        <w:rPr>
          <w:rFonts w:cs="Times New Roman"/>
        </w:rPr>
        <w:t>(Csala, 2015)</w:t>
      </w:r>
      <w:r>
        <w:fldChar w:fldCharType="end"/>
      </w:r>
      <w:r>
        <w:t>, data source: EIA International Energy Outlook, year: 2013</w:t>
      </w:r>
      <w:bookmarkEnd w:id="4959"/>
      <w:bookmarkEnd w:id="4960"/>
    </w:p>
    <w:p w14:paraId="37BB0556" w14:textId="4841E916" w:rsidR="005F0348" w:rsidRDefault="00074118" w:rsidP="00074118">
      <w:pPr>
        <w:pStyle w:val="Heading4"/>
      </w:pPr>
      <w:bookmarkStart w:id="4968" w:name="_Toc446334027"/>
      <w:bookmarkStart w:id="4969" w:name="_Ref446325796"/>
      <w:bookmarkStart w:id="4970" w:name="_Ref457235816"/>
      <w:r>
        <w:t>Climate change burden sharing: e</w:t>
      </w:r>
      <w:r w:rsidR="005F0348">
        <w:t>missions distribution</w:t>
      </w:r>
      <w:bookmarkEnd w:id="4968"/>
      <w:bookmarkEnd w:id="4969"/>
      <w:bookmarkEnd w:id="4970"/>
    </w:p>
    <w:p w14:paraId="1CC88FE2" w14:textId="40200593" w:rsidR="005F0348" w:rsidRDefault="005F0348" w:rsidP="00970F3E">
      <w:r>
        <w:t>In order to meet the global carbon caps outlined by the IPCC’s RCP2.6 scenario to limit global warming to 2 degrees (with a 66% confidence), country-level emissions quotas must be determined and agreed upon by nations.</w:t>
      </w:r>
      <w:r w:rsidR="00970F3E">
        <w:t xml:space="preserve"> As</w:t>
      </w:r>
      <w:r>
        <w:t xml:space="preserve"> the largest cumulative emitters and the largest per capit</w:t>
      </w:r>
      <w:r w:rsidR="00970F3E">
        <w:t xml:space="preserve">a emitters are vastly different, </w:t>
      </w:r>
      <w:r>
        <w:t>this is a complex geopolitical issue. When distributing global emissions among nations, there are a few possible paths to take.</w:t>
      </w:r>
    </w:p>
    <w:p w14:paraId="55448A32" w14:textId="77777777" w:rsidR="005F0348" w:rsidRPr="00970F3E" w:rsidRDefault="005F0348" w:rsidP="00970F3E">
      <w:pPr>
        <w:pStyle w:val="ListParagraph"/>
        <w:numPr>
          <w:ilvl w:val="0"/>
          <w:numId w:val="32"/>
        </w:numPr>
        <w:ind w:left="1080"/>
        <w:rPr>
          <w:sz w:val="24"/>
          <w:szCs w:val="26"/>
          <w:u w:val="single"/>
        </w:rPr>
      </w:pPr>
      <w:bookmarkStart w:id="4971" w:name="_Toc446334028"/>
      <w:r w:rsidRPr="00970F3E">
        <w:rPr>
          <w:sz w:val="24"/>
          <w:szCs w:val="26"/>
          <w:u w:val="single"/>
        </w:rPr>
        <w:t>Laissez-faire policy</w:t>
      </w:r>
      <w:bookmarkEnd w:id="4971"/>
    </w:p>
    <w:p w14:paraId="417689BD" w14:textId="70213646" w:rsidR="005F0348" w:rsidRDefault="005F0348" w:rsidP="0076495D">
      <w:pPr>
        <w:pPrChange w:id="4972" w:author="Dénes CSALA" w:date="2016-07-25T16:26:00Z">
          <w:pPr/>
        </w:pPrChange>
      </w:pPr>
      <w:r>
        <w:t xml:space="preserve">Currently, the furthest progress </w:t>
      </w:r>
      <w:del w:id="4973" w:author="Sgouris Sgouridis" w:date="2016-05-17T16:48:00Z">
        <w:r w:rsidDel="00333EB4">
          <w:delText xml:space="preserve">it has been done </w:delText>
        </w:r>
      </w:del>
      <w:r>
        <w:t xml:space="preserve">on GHG emissions </w:t>
      </w:r>
      <w:r w:rsidR="00970F3E">
        <w:t xml:space="preserve">burden sharing </w:t>
      </w:r>
      <w:r>
        <w:t>is the COP21 agreement</w:t>
      </w:r>
      <w:ins w:id="4974" w:author="Sgouris Sgouridis" w:date="2016-05-17T16:48:00Z">
        <w:r w:rsidR="00333EB4">
          <w:t>.</w:t>
        </w:r>
      </w:ins>
      <w:del w:id="4975" w:author="Sgouris Sgouridis" w:date="2016-05-17T16:48:00Z">
        <w:r w:rsidDel="00333EB4">
          <w:delText>,</w:delText>
        </w:r>
      </w:del>
      <w:r>
        <w:t xml:space="preserve"> </w:t>
      </w:r>
      <w:del w:id="4976" w:author="Sgouris Sgouridis" w:date="2016-05-17T16:49:00Z">
        <w:r w:rsidDel="00333EB4">
          <w:delText>based on which e</w:delText>
        </w:r>
      </w:del>
      <w:ins w:id="4977" w:author="Sgouris Sgouridis" w:date="2016-05-17T16:49:00Z">
        <w:r w:rsidR="00333EB4">
          <w:t>E</w:t>
        </w:r>
      </w:ins>
      <w:r>
        <w:t>very nation “pledges” a voluntary GHG reduction plan</w:t>
      </w:r>
      <w:ins w:id="4978" w:author="Sgouris Sgouridis" w:date="2016-05-17T16:49:00Z">
        <w:r w:rsidR="00333EB4">
          <w:t xml:space="preserve"> called the nationally-determined contributions (NDCs) that </w:t>
        </w:r>
      </w:ins>
      <w:del w:id="4979" w:author="Sgouris Sgouridis" w:date="2016-05-17T16:49:00Z">
        <w:r w:rsidDel="00333EB4">
          <w:delText xml:space="preserve">. This agreement, however, </w:delText>
        </w:r>
      </w:del>
      <w:r>
        <w:t xml:space="preserve">is non-binding and therefore carries significant uncertainty. </w:t>
      </w:r>
      <w:ins w:id="4980" w:author="Sgouris Sgouridis" w:date="2016-05-17T16:51:00Z">
        <w:r w:rsidR="00333EB4">
          <w:t xml:space="preserve">Since these NDCs </w:t>
        </w:r>
      </w:ins>
      <w:ins w:id="4981" w:author="Sgouris Sgouridis" w:date="2016-05-17T16:52:00Z">
        <w:r w:rsidR="00333EB4">
          <w:t>were</w:t>
        </w:r>
      </w:ins>
      <w:ins w:id="4982" w:author="Sgouris Sgouridis" w:date="2016-05-17T16:51:00Z">
        <w:r w:rsidR="00333EB4">
          <w:t xml:space="preserve"> </w:t>
        </w:r>
      </w:ins>
      <w:ins w:id="4983" w:author="Sgouris Sgouridis" w:date="2016-05-17T16:52:00Z">
        <w:r w:rsidR="00333EB4">
          <w:t xml:space="preserve">produced independently and in a non-coordinated fashion, it is unsurprising that they collectively fail to meet the targets. </w:t>
        </w:r>
      </w:ins>
      <w:del w:id="4984" w:author="Sgouris Sgouridis" w:date="2016-05-17T16:52:00Z">
        <w:r w:rsidDel="00333EB4">
          <w:delText>Moreover, t</w:delText>
        </w:r>
      </w:del>
      <w:ins w:id="4985" w:author="Sgouris Sgouridis" w:date="2016-05-17T16:52:00Z">
        <w:r w:rsidR="00333EB4">
          <w:t>T</w:t>
        </w:r>
      </w:ins>
      <w:r>
        <w:t xml:space="preserve">he </w:t>
      </w:r>
      <w:r>
        <w:lastRenderedPageBreak/>
        <w:t xml:space="preserve">existing </w:t>
      </w:r>
      <w:del w:id="4986" w:author="Sgouris Sgouridis" w:date="2016-05-17T16:52:00Z">
        <w:r w:rsidDel="00333EB4">
          <w:delText>country-pledges (</w:delText>
        </w:r>
      </w:del>
      <w:del w:id="4987" w:author="Sgouris Sgouridis" w:date="2016-05-17T16:49:00Z">
        <w:r w:rsidDel="00333EB4">
          <w:delText>I</w:delText>
        </w:r>
      </w:del>
      <w:r>
        <w:t>NDCs</w:t>
      </w:r>
      <w:del w:id="4988" w:author="Sgouris Sgouridis" w:date="2016-05-17T16:52:00Z">
        <w:r w:rsidDel="00333EB4">
          <w:delText>)</w:delText>
        </w:r>
      </w:del>
      <w:r>
        <w:t xml:space="preserve"> do not </w:t>
      </w:r>
      <w:del w:id="4989" w:author="Sgouris Sgouridis" w:date="2016-05-17T16:53:00Z">
        <w:r w:rsidDel="001944B3">
          <w:delText>add up to</w:delText>
        </w:r>
      </w:del>
      <w:ins w:id="4990" w:author="Sgouris Sgouridis" w:date="2016-05-17T16:53:00Z">
        <w:r w:rsidR="001944B3">
          <w:t>reach to</w:t>
        </w:r>
      </w:ins>
      <w:r>
        <w:t xml:space="preserve"> IPCC’s RCP2.6 scenario </w:t>
      </w:r>
      <w:del w:id="4991" w:author="Sgouris Sgouridis" w:date="2016-05-17T16:50:00Z">
        <w:r w:rsidDel="00333EB4">
          <w:delText>(</w:delText>
        </w:r>
      </w:del>
      <w:r>
        <w:t xml:space="preserve">leading to 2.7-3.7 degrees according to </w:t>
      </w:r>
      <w:r>
        <w:fldChar w:fldCharType="begin"/>
      </w:r>
      <w:r w:rsidR="00970F3E">
        <w:instrText xml:space="preserve"> ADDIN ZOTERO_ITEM CSL_CITATION {"citationID":"sU6sZZs8","properties":{"formattedCitation":"(Burns, 2016)","plainCitation":"(Burns, 2016)"},"citationItems":[{"id":1542,"uris":["http://zotero.org/users/1405426/items/ITQU46Q6"],"uri":["http://zotero.org/users/1405426/items/ITQU46Q6"],"itemData":{"id":1542,"type":"report","title":"Loss and Damage and the 21st Conference of the Parties to the United Nations Framework Convention on Climate Change","publisher":"Social Science Research Network","publisher-place":"Rochester, NY","genre":"SSRN Scholarly Paper","source":"papers.ssrn.com","event-place":"Rochester, NY","abstract":"This paper outlines the history of loss and damage in the context of the United Nations Convention on Climate Change, including incorporation of a loss and damage provision in the new Paris Agreement at COP21. The paper also suggest means of operationalizing the loss and damage provision in the future.","URL":"http://papers.ssrn.com/abstract=2710086","number":"ID 2710086","author":[{"family":"Burns","given":"William C. G."}],"issued":{"date-parts":[["2016",1,2]]},"accessed":{"date-parts":[["2016",3,18]]}}}],"schema":"https://github.com/citation-style-language/schema/raw/master/csl-citation.json"} </w:instrText>
      </w:r>
      <w:r>
        <w:fldChar w:fldCharType="separate"/>
      </w:r>
      <w:r w:rsidR="00970F3E" w:rsidRPr="00970F3E">
        <w:rPr>
          <w:rFonts w:cs="Times New Roman"/>
        </w:rPr>
        <w:t>(Burns, 2016)</w:t>
      </w:r>
      <w:r>
        <w:fldChar w:fldCharType="end"/>
      </w:r>
      <w:r>
        <w:t xml:space="preserve">, 3.5 according to </w:t>
      </w:r>
      <w:r>
        <w:fldChar w:fldCharType="begin"/>
      </w:r>
      <w:r w:rsidR="00970F3E">
        <w:instrText xml:space="preserve"> ADDIN ZOTERO_ITEM CSL_CITATION {"citationID":"IgypBfeu","properties":{"formattedCitation":"(Kintisch, 2015)","plainCitation":"(Kintisch, 2015)"},"citationItems":[{"id":520,"uris":["http://zotero.org/users/1405426/items/6H3IXDJE"],"uri":["http://zotero.org/users/1405426/items/6H3IXDJE"],"itemData":{"id":520,"type":"article-journal","title":"After Paris: The rocky road ahead","container-title":"Science","page":"1018-1019","volume":"350","issue":"6264","source":"science.sciencemag.org.ezproxy.masdar.ac.ae","DOI":"10.1126/science.350.6264.1018","ISSN":"0036-8075, 1095-9203","note":"PMID: 26612931","shortTitle":"After Paris","language":"en","author":[{"family":"Kintisch","given":"Eli"}],"issued":{"date-parts":[["2015",11,27]]},"PMID":"26612931"}}],"schema":"https://github.com/citation-style-language/schema/raw/master/csl-citation.json"} </w:instrText>
      </w:r>
      <w:r>
        <w:fldChar w:fldCharType="separate"/>
      </w:r>
      <w:r w:rsidR="00970F3E" w:rsidRPr="00970F3E">
        <w:rPr>
          <w:rFonts w:cs="Times New Roman"/>
        </w:rPr>
        <w:t>(Kintisch, 2015)</w:t>
      </w:r>
      <w:r>
        <w:fldChar w:fldCharType="end"/>
      </w:r>
      <w:r>
        <w:t xml:space="preserve"> </w:t>
      </w:r>
      <w:del w:id="4992" w:author="Sgouris Sgouridis" w:date="2016-05-17T16:50:00Z">
        <w:r w:rsidDel="00333EB4">
          <w:delText xml:space="preserve">or </w:delText>
        </w:r>
      </w:del>
      <w:r>
        <w:t xml:space="preserve">“half-way between BAU and 2 degrees according” to </w:t>
      </w:r>
      <w:r>
        <w:fldChar w:fldCharType="begin"/>
      </w:r>
      <w:r w:rsidR="00970F3E">
        <w:instrText xml:space="preserve"> ADDIN ZOTERO_ITEM CSL_CITATION {"citationID":"QHClxFwj","properties":{"formattedCitation":"(Boyd et al., 2015)","plainCitation":"(Boyd et al., 2015)"},"citationItems":[{"id":1578,"uris":["http://zotero.org/users/1405426/items/ZG8G3P37"],"uri":["http://zotero.org/users/1405426/items/ZG8G3P37"],"itemData":{"id":1578,"type":"webpage","title":"Intended nationally determined contributions: what are the implications for greenhouse gas emissions in 2030?","genre":"Monograph","abstract":"The analysis presented here considers whether the INDCs that were submitted by 23 October 2015 are consistent with a reasonable chance of not exceeding the 2°C warming limit. As of 23 October 2015, 154 countries (including the 28 Member States of the European Union) had submitted INDCs, including pledges to limit or reduce annual national emissions after 2020. These 154 countries were together responsible for over 85% of global annual emissions of greenhouse gases, and represented over 90% of global gross domestic product (GDP), in 2012.\n\nBased on our analysis we conclude that there has been progress compared with hypothetical ‘business as usual’ global emissions pathways. However there is a gap between the emissions pathway that would result from current ambitions and plans, including those goals outlined by the submitted INDCs, and a pathway that is consistent with a reasonable chance of limiting the rise in global average temperature to no more than 2°C above pre-industrial levels. The most optimistic estimate of global emissions in 2030 resulting from the INDCs is about halfway between hypothetical ‘business as usual’ and a pathway that is consistent with the 2°C limit. Consequently, countries should be considering opportunities to narrow the gap before and after the COP21 summit in Par","URL":"http://www2.lse.ac.uk/GranthamInstitute/Home.aspx","shortTitle":"Intended nationally determined contributions","language":"en","author":[{"family":"Boyd","given":"Rodney"},{"family":"Turner","given":"Joe"},{"family":"Ward","given":"Bob"}],"issued":{"date-parts":[["2015",10,30]]},"accessed":{"date-parts":[["2016",3,18]]}}}],"schema":"https://github.com/citation-style-language/schema/raw/master/csl-citation.json"} </w:instrText>
      </w:r>
      <w:r>
        <w:fldChar w:fldCharType="separate"/>
      </w:r>
      <w:r w:rsidR="00970F3E" w:rsidRPr="00970F3E">
        <w:rPr>
          <w:rFonts w:cs="Times New Roman"/>
        </w:rPr>
        <w:t>(Boyd et al., 2015)</w:t>
      </w:r>
      <w:r>
        <w:fldChar w:fldCharType="end"/>
      </w:r>
      <w:r>
        <w:t xml:space="preserve">, </w:t>
      </w:r>
      <w:ins w:id="4993" w:author="Sgouris Sgouridis" w:date="2016-05-17T16:50:00Z">
        <w:r w:rsidR="00333EB4">
          <w:t xml:space="preserve">and leaving </w:t>
        </w:r>
      </w:ins>
      <w:r>
        <w:t xml:space="preserve">“significant gap” </w:t>
      </w:r>
      <w:commentRangeStart w:id="4994"/>
      <w:r>
        <w:fldChar w:fldCharType="begin"/>
      </w:r>
      <w:ins w:id="4995" w:author="Dénes CSALA" w:date="2016-07-25T16:26:00Z">
        <w:r w:rsidR="0076495D">
          <w:instrText xml:space="preserve"> ADDIN ZOTERO_ITEM CSL_CITATION {"citationID":"H4e6ckbZ","properties":{"formattedCitation":"(2015a)","plainCitation":"(2015a)"},"citationItems":[{"id":1568,"uris":["http://zotero.org/users/1405426/items/V2CBGUWG"],"uri":["http://zotero.org/users/1405426/items/V2CBGUWG"],"itemData":{"id":1568,"type":"report","title":"Emissions-Impacts-Climate Change","publisher":"UNEP","URL":"http://www.unep.org/Pdf/UNEP Brief-INDC25Aug2015.pdf","issued":{"date-parts":[["2015"]]}}}],"schema":"https://github.com/citation-style-language/schema/raw/master/csl-citation.json"} </w:instrText>
        </w:r>
      </w:ins>
      <w:del w:id="4996" w:author="Dénes CSALA" w:date="2016-07-21T19:54:00Z">
        <w:r w:rsidR="00970F3E" w:rsidDel="00B44AD1">
          <w:delInstrText xml:space="preserve"> ADDIN ZOTERO_ITEM CSL_CITATION {"citationID":"2uEHCv4r","properties":{"formattedCitation":"(2015b)","plainCitation":"(2015b)"},"citationItems":[{"id":1568,"uris":["http://zotero.org/users/1405426/items/V2CBGUWG"],"uri":["http://zotero.org/users/1405426/items/V2CBGUWG"],"itemData":{"id":1568,"type":"report","title":"Emissions-Impacts-Climate Change","publisher":"UNEP","URL":"http://www.unep.org/Pdf/UNEP Brief-INDC25Aug2015.pdf","issued":{"date-parts":[["2015"]]}}}],"schema":"https://github.com/citation-style-language/schema/raw/master/csl-citation.json"} </w:delInstrText>
        </w:r>
      </w:del>
      <w:r>
        <w:fldChar w:fldCharType="separate"/>
      </w:r>
      <w:ins w:id="4997" w:author="Dénes CSALA" w:date="2016-07-25T16:26:00Z">
        <w:r w:rsidR="0076495D" w:rsidRPr="0076495D">
          <w:rPr>
            <w:rFonts w:cs="Times New Roman"/>
            <w:rPrChange w:id="4998" w:author="Dénes CSALA" w:date="2016-07-25T16:26:00Z">
              <w:rPr/>
            </w:rPrChange>
          </w:rPr>
          <w:t>(2015a)</w:t>
        </w:r>
      </w:ins>
      <w:del w:id="4999" w:author="Dénes CSALA" w:date="2016-07-21T19:54:00Z">
        <w:r w:rsidR="00970F3E" w:rsidRPr="0076495D" w:rsidDel="00B44AD1">
          <w:rPr>
            <w:rPrChange w:id="5000" w:author="Dénes CSALA" w:date="2016-07-25T16:26:00Z">
              <w:rPr>
                <w:rFonts w:cs="Times New Roman"/>
              </w:rPr>
            </w:rPrChange>
          </w:rPr>
          <w:delText>(2015b)</w:delText>
        </w:r>
      </w:del>
      <w:r>
        <w:fldChar w:fldCharType="end"/>
      </w:r>
      <w:commentRangeEnd w:id="4994"/>
      <w:r w:rsidR="00333EB4">
        <w:rPr>
          <w:rStyle w:val="CommentReference"/>
          <w:rFonts w:eastAsia="Times New Roman" w:cs="Times New Roman"/>
          <w:szCs w:val="24"/>
          <w:lang w:bidi="ar-SA"/>
        </w:rPr>
        <w:commentReference w:id="4994"/>
      </w:r>
      <w:ins w:id="5001" w:author="Sgouris Sgouridis" w:date="2016-05-17T16:50:00Z">
        <w:r w:rsidR="00333EB4">
          <w:t>.</w:t>
        </w:r>
      </w:ins>
      <w:del w:id="5002" w:author="Sgouris Sgouridis" w:date="2016-05-17T16:50:00Z">
        <w:r w:rsidDel="00333EB4">
          <w:delText>)</w:delText>
        </w:r>
      </w:del>
      <w:ins w:id="5003" w:author="Sgouris Sgouridis" w:date="2016-05-17T16:50:00Z">
        <w:del w:id="5004" w:author="Dénes CSALA" w:date="2016-07-21T23:01:00Z">
          <w:r w:rsidR="00333EB4" w:rsidDel="00F07897">
            <w:delText>.</w:delText>
          </w:r>
        </w:del>
      </w:ins>
      <w:del w:id="5005" w:author="Sgouris Sgouridis" w:date="2016-05-17T16:50:00Z">
        <w:r w:rsidDel="00333EB4">
          <w:delText>,</w:delText>
        </w:r>
      </w:del>
      <w:r>
        <w:t xml:space="preserve"> </w:t>
      </w:r>
      <w:ins w:id="5006" w:author="Sgouris Sgouridis" w:date="2016-05-17T16:50:00Z">
        <w:r w:rsidR="00333EB4">
          <w:t>T</w:t>
        </w:r>
      </w:ins>
      <w:del w:id="5007" w:author="Sgouris Sgouridis" w:date="2016-05-17T16:50:00Z">
        <w:r w:rsidDel="00333EB4">
          <w:delText>t</w:delText>
        </w:r>
      </w:del>
      <w:r>
        <w:t xml:space="preserve">herefore this approach </w:t>
      </w:r>
      <w:ins w:id="5008" w:author="Sgouris Sgouridis" w:date="2016-05-17T16:51:00Z">
        <w:r w:rsidR="00333EB4">
          <w:t xml:space="preserve">at its current state </w:t>
        </w:r>
      </w:ins>
      <w:r>
        <w:t xml:space="preserve">is highly likely to exhaust the global carbon budget before the century runs out </w:t>
      </w:r>
      <w:r>
        <w:fldChar w:fldCharType="begin"/>
      </w:r>
      <w:r w:rsidR="00970F3E">
        <w:instrText xml:space="preserve"> ADDIN ZOTERO_ITEM CSL_CITATION {"citationID":"vXlHgY2e","properties":{"formattedCitation":"(Iyer et al., 2015; Lane, 2016; Manolas, 2016)","plainCitation":"(Iyer et al., 2015; Lane, 2016; Manolas, 2016)"},"citationItems":[{"id":1527,"uris":["http://zotero.org/users/1405426/items/EIUC2U6M"],"uri":["http://zotero.org/users/1405426/items/EIUC2U6M"],"itemData":{"id":1527,"type":"article-journal","title":"The contribution of Paris to limit global warming to 2 °C","container-title":"Environmental Research Letters","page":"125002","volume":"10","issue":"12","source":"Institute of Physics","abstract":"The international community has set a goal to limit global warming to 2 °C. Limiting global warming to 2 °C is a challenging goal and will entail a dramatic transformation of the global energy system, largely complete by 2040. As part of the work toward this goal, countries have been submitting their Intended Nationally Determined Contributions (INDCs) to the United Nations Framework Convention on Climate Change, indicating their emissions reduction commitments through 2025 or 2030, in advance of the 21st Conference of the Parties (COP21) in Paris in December 2015. In this paper, we use the Global Change Assessment Model (GCAM) to analyze the near versus long-term energy and economic-cost implications of these INDCs. The INDCs imply near-term actions that reduce the level of mitigation needed in the post-2030 period, particularly when compared with an alternative path in which nations are unable to undertake emissions mitigation until after 2030. We find that the latter case could require up to 2300 GW of premature retirements of fossil fuel power plants and up to 2900 GW of additional low-carbon power capacity installations within a five-year period of 2031–2035. INDCs have the effect of reducing premature retirements and new-capacity installations after 2030 by 50% and 34%, respectively. However, if presently announced INDCs were strengthened to achieve greater near-term emissions mitigation, the 2031–2035 transformation could be tempered to require 84% fewer premature retirements of power generation capacity and 56% fewer new-capacity additions. Our results suggest that the INDCs delivered for COP21 in Paris will have important contributions in reducing the challenges of achieving the goal of limiting global warming to 2 °C.","DOI":"10.1088/1748-9326/10/12/125002","ISSN":"1748-9326","journalAbbreviation":"Environ. Res. Lett.","language":"en","author":[{"family":"Iyer","given":"Gokul C."},{"family":"Edmonds","given":"James A."},{"family":"Fawcett","given":"Allen A."},{"family":"Hultman","given":"Nathan E."},{"family":"Alsalam","given":"Jameel"},{"family":"Asrar","given":"Ghassem R."},{"family":"Calvin","given":"Katherine V."},{"family":"Clarke","given":"Leon E."},{"family":"Creason","given":"Jared"},{"family":"Jeong","given":"Minji"},{"family":"Kyle","given":"Page"},{"family":"McFarland","given":"James"},{"literal":"Anupriya Mundra"},{"family":"Patel","given":"Pralit"},{"family":"Shi","given":"Wenjing"},{"family":"McJeon","given":"Haewon C."}],"issued":{"date-parts":[["2015"]]}}},{"id":1556,"uris":["http://zotero.org/users/1405426/items/QNPPHBTF"],"uri":["http://zotero.org/users/1405426/items/QNPPHBTF"],"itemData":{"id":1556,"type":"article-journal","title":"The Paris climate change agreement","container-title":"International Journal of Environmental Studies","page":"1-3","volume":"0","issue":"0","source":"Taylor and Francis+NEJM","DOI":"10.1080/00207233.2016.1144399","ISSN":"0020-7233","author":[{"family":"Manolas","given":"Evangelos"}],"issued":{"date-parts":[["2016",3,1]]}}},{"id":1544,"uris":["http://zotero.org/users/1405426/items/JBKMH7PV"],"uri":["http://zotero.org/users/1405426/items/JBKMH7PV"],"itemData":{"id":1544,"type":"article-journal","title":"The Cop21 Agreement: A Giant Illusion?","container-title":"Journal of Economics and Public Finance","page":"34","volume":"2","issue":"1","source":"www.scholink.org","ISSN":"2377-1046","shortTitle":"The Cop21 Agreement","language":"en","author":[{"family":"Lane","given":"Jan-Erik"}],"issued":{"date-parts":[["2016",2,26]]}}}],"schema":"https://github.com/citation-style-language/schema/raw/master/csl-citation.json"} </w:instrText>
      </w:r>
      <w:r>
        <w:fldChar w:fldCharType="separate"/>
      </w:r>
      <w:r w:rsidR="00970F3E" w:rsidRPr="00970F3E">
        <w:rPr>
          <w:rFonts w:cs="Times New Roman"/>
        </w:rPr>
        <w:t>(Iyer et al., 2015; Lane, 2016; Manolas, 2016)</w:t>
      </w:r>
      <w:r>
        <w:fldChar w:fldCharType="end"/>
      </w:r>
      <w:r>
        <w:t xml:space="preserve">, thus leading a global warming over 2 degrees, or a scenario which economic discontinuities make physically infeasible. Some argue that non-national contributions are even more important, for higher enforceability </w:t>
      </w:r>
      <w:r>
        <w:fldChar w:fldCharType="begin"/>
      </w:r>
      <w:r w:rsidR="00970F3E">
        <w:instrText xml:space="preserve"> ADDIN ZOTERO_ITEM CSL_CITATION {"citationID":"PG17RQaE","properties":{"formattedCitation":"(Ottinger, 2015)","plainCitation":"(Ottinger, 2015)"},"citationItems":[{"id":1559,"uris":["http://zotero.org/users/1405426/items/QZZ5J7P3"],"uri":["http://zotero.org/users/1405426/items/QZZ5J7P3"],"itemData":{"id":1559,"type":"report","title":"Expanding COP21 INDCs to Include Non-National Contributions","publisher":"Social Science Research Network","publisher-place":"Rochester, NY","genre":"SSRN Scholarly Paper","source":"papers.ssrn.com","event-place":"Rochester, NY","abstract":"Paper presented at the Annual Conference of the European Environmental Law Association International Conference on Climate Justice, Oct. 2-3, 2015. The Paris COP21 Conference of the Parties to the UN Framework Convention on Climate Change cannot be allowed to fail. Time is running out for the world to take effective action to mitigate greenhouse gas emissions that threaten the future of life on our planet.  The scientific community has found that greenhouse gas (GHG) emissions must be reduced to 450 ppm, and many think 350 ppm, by 2050.  However, The United Nations’ IPCCC in 20 Conferences of the Parties (COPs) has failed to come up with national government commitments that come anywhere near achieving that goal.  The consequences of failure to reach agreement in December are frightening to consider. In terms of environmental justice, it is clear that those hurt the most will be poor people everywhere and the less developed nations where the people cannot afford to relocate and the governments cannot afford adaptation measures.   Many island nations will become totally uninhabitable, as will the low lying waterfront areas of all nations where the majority of populations worldwide are located. The problems with immigration being experienced by Europe and the U.S. now are nothing compared with the flood of millions of climate refugees everywhere when the oceans’ rise will make large areas uninhabitable.Thus, environmental justice urgently requires that the COP21 conference succeed, and do so in a way to maximize help to the least develop countries, not only to support adaptation measures and permit participation in climate change mitigation (necessary albeit that they have contributed almost nothing to the problem) but more importantly, help them to do so in ways that assist their economic development.","URL":"http://papers.ssrn.com/abstract=2683609","number":"ID 2683609","author":[{"family":"Ottinger","given":"Richard"}],"issued":{"date-parts":[["2015",10,2]]},"accessed":{"date-parts":[["2016",3,18]]}}}],"schema":"https://github.com/citation-style-language/schema/raw/master/csl-citation.json"} </w:instrText>
      </w:r>
      <w:r>
        <w:fldChar w:fldCharType="separate"/>
      </w:r>
      <w:r w:rsidR="00970F3E" w:rsidRPr="00970F3E">
        <w:rPr>
          <w:rFonts w:cs="Times New Roman"/>
        </w:rPr>
        <w:t>(Ottinger, 2015)</w:t>
      </w:r>
      <w:r>
        <w:fldChar w:fldCharType="end"/>
      </w:r>
      <w:r>
        <w:t xml:space="preserve"> and there is vast difference between the in-country accountabilities </w:t>
      </w:r>
      <w:r>
        <w:fldChar w:fldCharType="begin"/>
      </w:r>
      <w:r w:rsidR="00970F3E">
        <w:instrText xml:space="preserve"> ADDIN ZOTERO_ITEM CSL_CITATION {"citationID":"PpMXlhbs","properties":{"formattedCitation":"(Michaelowa and Michaelowa, 2015)","plainCitation":"(Michaelowa and Michaelowa, 2015)"},"citationItems":[{"id":1573,"uris":["http://zotero.org/users/1405426/items/WEK5XWK6"],"uri":["http://zotero.org/users/1405426/items/WEK5XWK6"],"itemData":{"id":1573,"type":"article-journal","title":"Do rapidly developing countries take up new responsibilities for climate change mitigation?","container-title":"Climatic Change","page":"499-510","volume":"133","issue":"3","source":"link.springer.com","abstract":"A significant number of countries classified as “developing” during the negotiation of the UNFCCC in the early 1990s have experienced rapid economic growth and increase of greenhouse gas emissions since then. We assess whether governments of such countries are considering taking up responsibility for emissions mitigation in the context of the UNFCCC’s principle of common but differentiated responsibility (CBDR). While an expansion of mitigation responsibility to Non-Annex I countries has been strongly opposed by overarching groups such as the G 77, we find countries such as South Africa and Indonesia that have clearly supported binding commitments. Other countries like China and Singapore oppose binding commitments but increasingly engage in domestic mitigation action. Moreover, China has pledged a significant amount of climate finance. Even in the countries of the Gulf Cooperation Council, which adamantly refuse mitigation commitments, some mitigation action seems to emerge. We thus foresee that countries will increasingly adopt differentiated positions regarding their responsibility for mitigation. This could provide new dynamics in international climate negotiations.","DOI":"10.1007/s10584-015-1528-6","ISSN":"0165-0009, 1573-1480","journalAbbreviation":"Climatic Change","language":"en","author":[{"family":"Michaelowa","given":"Axel"},{"family":"Michaelowa","given":"Katharina"}],"issued":{"date-parts":[["2015",10,21]]}}}],"schema":"https://github.com/citation-style-language/schema/raw/master/csl-citation.json"} </w:instrText>
      </w:r>
      <w:r>
        <w:fldChar w:fldCharType="separate"/>
      </w:r>
      <w:r w:rsidR="00970F3E" w:rsidRPr="00970F3E">
        <w:rPr>
          <w:rFonts w:cs="Times New Roman"/>
        </w:rPr>
        <w:t>(Michaelowa and Michaelowa, 2015)</w:t>
      </w:r>
      <w:r>
        <w:fldChar w:fldCharType="end"/>
      </w:r>
      <w:r>
        <w:t xml:space="preserve">. Nevertheless, the major problem with the INDC’s is not that they are not binding, but they are not standardized and often unmeasurable or unquantifiable or a “mess” </w:t>
      </w:r>
      <w:r>
        <w:fldChar w:fldCharType="begin"/>
      </w:r>
      <w:r w:rsidR="00970F3E">
        <w:instrText xml:space="preserve"> ADDIN ZOTERO_ITEM CSL_CITATION {"citationID":"lNURCjqU","properties":{"formattedCitation":"(King, 2015)","plainCitation":"(King, 2015)"},"citationItems":[{"id":1543,"uris":["http://zotero.org/users/1405426/items/IZTNPFRQ"],"uri":["http://zotero.org/users/1405426/items/IZTNPFRQ"],"itemData":{"id":1543,"type":"webpage","title":"The INDCs are a mess – and the UN needs to take control","container-title":"Climate Home - climate change news","abstract":"COMMENT: Genius behind idea of pledges was national ownership, but there are too many variables for a clear picture","URL":"http://www.climatechangenews.com/2015/07/07/the-indcs-are-a-mess-and-the-un-needs-to-take-control/","author":[{"family":"King","given":"Ed"}],"issued":{"date-parts":[["2015",7,7]]},"accessed":{"date-parts":[["2016",3,18]]}}}],"schema":"https://github.com/citation-style-language/schema/raw/master/csl-citation.json"} </w:instrText>
      </w:r>
      <w:r>
        <w:fldChar w:fldCharType="separate"/>
      </w:r>
      <w:r w:rsidR="00970F3E" w:rsidRPr="00970F3E">
        <w:rPr>
          <w:rFonts w:cs="Times New Roman"/>
        </w:rPr>
        <w:t>(King, 2015)</w:t>
      </w:r>
      <w:r>
        <w:fldChar w:fldCharType="end"/>
      </w:r>
      <w:r>
        <w:t xml:space="preserve">. </w:t>
      </w:r>
      <w:r>
        <w:fldChar w:fldCharType="begin"/>
      </w:r>
      <w:r w:rsidR="00970F3E">
        <w:instrText xml:space="preserve"> ADDIN ZOTERO_ITEM CSL_CITATION {"citationID":"EgtAoa8m","properties":{"formattedCitation":"(Aldy et al., 2016)","plainCitation":"(Aldy et al., 2016)"},"citationItems":[{"id":1144,"uris":["http://zotero.org/users/1405426/items/BMUQT8HF"],"uri":["http://zotero.org/users/1405426/items/BMUQT8HF"],"itemData":{"id":1144,"type":"article-journal","title":"Comparing emissions mitigation efforts across countries","container-title":"Climate Policy","page":"1-15","volume":"0","issue":"0","source":"Taylor and Francis+NEJM","abstract":"A natural outcome of the emerging pledge and review approach to international climate change policy is the interest in comparing mitigation effort among countries. Domestic publics and stakeholders will have an interest in knowing if peer countries are undertaking (or planning to undertake) comparable efforts in mitigating their GHG emissions. Moreover, if the aggregate effort is considered inadequate in addressing the risks posed by climate change, then this will likely prompt a broader interest in identifying those countries where greater effort is arguably warranted based on comparison with their peers. Both assessments require metrics of effort and comparisons among countries. We propose a framework for such an exercise, drawing from a set of principles for designing and implementing informative metrics. We present a template for organizing metrics on mitigation effort, for both ex ante and ex post review. We also provide preliminary assessments of effort along emissions, price, and cost metrics for post-2020 climate policy contributions by China, the European Union, Russia, and the United States. We close with a discussion of the role of academics and civil society in promoting transparency and facilitating the evaluation and comparison of effort.Policy relevanceStatement: Our article presents a framework for the review of intended nationally determined contributions and the ex post review of contributions under the UNFCCC negotiations. We provide an illustration of this framework with an energy-economic model. Our work focuses on how countries may use the review to compare mitigation effort – planned under INDCs and delivered by implementation of the pledged contributions – to address concerns about equity, efficiency, competitiveness, and the stability of any agreement that arise in international negotiations.","DOI":"10.1080/14693062.2015.1119098","ISSN":"1469-3062","author":[{"family":"Aldy","given":"Joseph E."},{"family":"Pizer","given":"William A."},{"family":"Akimoto","given":"Keigo"}],"issued":{"date-parts":[["2016",1,11]]}}}],"schema":"https://github.com/citation-style-language/schema/raw/master/csl-citation.json"} </w:instrText>
      </w:r>
      <w:r>
        <w:fldChar w:fldCharType="separate"/>
      </w:r>
      <w:r w:rsidR="00970F3E" w:rsidRPr="00970F3E">
        <w:rPr>
          <w:rFonts w:cs="Times New Roman"/>
        </w:rPr>
        <w:t>(Aldy et al., 2016)</w:t>
      </w:r>
      <w:r>
        <w:fldChar w:fldCharType="end"/>
      </w:r>
      <w:r>
        <w:t xml:space="preserve"> provide a framework to compare </w:t>
      </w:r>
      <w:del w:id="5009" w:author="Sgouris Sgouridis" w:date="2016-05-17T16:51:00Z">
        <w:r w:rsidDel="00333EB4">
          <w:delText>I</w:delText>
        </w:r>
      </w:del>
      <w:r>
        <w:t>NDC</w:t>
      </w:r>
      <w:ins w:id="5010" w:author="Sgouris Sgouridis" w:date="2016-05-17T16:51:00Z">
        <w:r w:rsidR="00333EB4">
          <w:t>s</w:t>
        </w:r>
      </w:ins>
      <w:r>
        <w:t>, but they point out that even relatively well-defined pledges are hard to convert into emissions-reductions numbers.</w:t>
      </w:r>
    </w:p>
    <w:p w14:paraId="7B8EEEE0" w14:textId="77777777" w:rsidR="005F0348" w:rsidRPr="00970F3E" w:rsidRDefault="005F0348" w:rsidP="00970F3E">
      <w:pPr>
        <w:pStyle w:val="ListParagraph"/>
        <w:numPr>
          <w:ilvl w:val="0"/>
          <w:numId w:val="32"/>
        </w:numPr>
        <w:ind w:left="1080"/>
        <w:rPr>
          <w:sz w:val="24"/>
          <w:szCs w:val="26"/>
          <w:u w:val="single"/>
        </w:rPr>
      </w:pPr>
      <w:bookmarkStart w:id="5011" w:name="_Toc446334029"/>
      <w:r w:rsidRPr="00970F3E">
        <w:rPr>
          <w:sz w:val="24"/>
          <w:szCs w:val="26"/>
          <w:u w:val="single"/>
        </w:rPr>
        <w:t>Physical emissions quotas</w:t>
      </w:r>
      <w:bookmarkEnd w:id="5011"/>
    </w:p>
    <w:p w14:paraId="356EF1B3" w14:textId="2501ABBA" w:rsidR="005F0348" w:rsidRDefault="005F0348" w:rsidP="005F0348">
      <w:r>
        <w:t xml:space="preserve">If an international authority can be established that monitors physical, non-monetary emissions of countries and enforces a hard limit on their quantity, then countries of the world could, in theory, be allocated well-defined, physical emissions quotas. The way in which these quotas would be determined is also subject to controversy, but, in </w:t>
      </w:r>
      <w:del w:id="5012" w:author="Sgouris Sgouridis" w:date="2016-05-17T16:53:00Z">
        <w:r w:rsidDel="001944B3">
          <w:delText>theory</w:delText>
        </w:r>
      </w:del>
      <w:ins w:id="5013" w:author="Sgouris Sgouridis" w:date="2016-05-17T16:53:00Z">
        <w:r w:rsidR="001944B3">
          <w:t>principle</w:t>
        </w:r>
      </w:ins>
      <w:r>
        <w:t xml:space="preserve">, </w:t>
      </w:r>
      <w:ins w:id="5014" w:author="Sgouris Sgouridis" w:date="2016-05-17T16:53:00Z">
        <w:r w:rsidR="001944B3">
          <w:t xml:space="preserve">they </w:t>
        </w:r>
      </w:ins>
      <w:r>
        <w:t>could be distributed based on consumption or production of fossil fuels and hence, source of GHG emissions.</w:t>
      </w:r>
    </w:p>
    <w:p w14:paraId="7C3B3046" w14:textId="77777777" w:rsidR="005F0348" w:rsidRPr="00970F3E" w:rsidRDefault="005F0348" w:rsidP="00970F3E">
      <w:pPr>
        <w:pStyle w:val="ListParagraph"/>
        <w:numPr>
          <w:ilvl w:val="0"/>
          <w:numId w:val="33"/>
        </w:numPr>
        <w:ind w:hanging="270"/>
        <w:rPr>
          <w:sz w:val="24"/>
          <w:szCs w:val="26"/>
          <w:u w:val="single"/>
        </w:rPr>
      </w:pPr>
      <w:r w:rsidRPr="00970F3E">
        <w:rPr>
          <w:sz w:val="24"/>
          <w:szCs w:val="26"/>
          <w:u w:val="single"/>
        </w:rPr>
        <w:t>Consumption-based quota</w:t>
      </w:r>
    </w:p>
    <w:p w14:paraId="05B7DBE1" w14:textId="1C65A4AD" w:rsidR="005F0348" w:rsidRDefault="005F0348" w:rsidP="00970F3E">
      <w:r>
        <w:t xml:space="preserve">A consumption-based quota would be rooted in a country’s Population (called </w:t>
      </w:r>
      <w:ins w:id="5015" w:author="Sgouris Sgouridis" w:date="2016-05-17T16:53:00Z">
        <w:r w:rsidR="001944B3">
          <w:t>“</w:t>
        </w:r>
      </w:ins>
      <w:del w:id="5016" w:author="Sgouris Sgouridis" w:date="2016-05-17T16:53:00Z">
        <w:r w:rsidDel="001944B3">
          <w:delText>”</w:delText>
        </w:r>
      </w:del>
      <w:r>
        <w:t xml:space="preserve">equity”), Emissions Rate (called “inertia”), GDP, Fossil Reserves – or a combination of these, resulting </w:t>
      </w:r>
      <w:ins w:id="5017" w:author="Sgouris Sgouridis" w:date="2016-05-17T16:53:00Z">
        <w:r w:rsidR="001944B3">
          <w:t xml:space="preserve">in </w:t>
        </w:r>
      </w:ins>
      <w:r>
        <w:t xml:space="preserve">a set of “High Emitters” and “Low Emitters” </w:t>
      </w:r>
      <w:r>
        <w:fldChar w:fldCharType="begin"/>
      </w:r>
      <w:r w:rsidR="00970F3E">
        <w:instrText xml:space="preserve"> ADDIN ZOTERO_ITEM CSL_CITATION {"citationID":"01WCMRpD","properties":{"formattedCitation":"(Peters et al., 2015)","plainCitation":"(Peters et al., 2015)"},"citationItems":[{"id":1210,"uris":["http://zotero.org/users/1405426/items/CJTMS9F3"],"uri":["http://zotero.org/users/1405426/items/CJTMS9F3"],"itemData":{"id":1210,"type":"article-journal","title":"Measuring a fair and ambitious climate agreement using cumulative emissions","container-title":"Environmental Research Letters","page":"105004","volume":"10","issue":"10","source":"Institute of Physics","abstract":"Policy makers have called for a ‘fair and ambitious’ global climate agreement. Scientific constraints, such as the allowable carbon emissions to avoid exceeding a 2 °C global warming limit with 66% probability, can help define ambitious approaches to climate targets. However, fairly sharing the mitigation challenge to meet a global target involves human values rather than just scientific facts. We develop a framework based on cumulative emissions of carbon dioxide to compare the consistency of countries’ current emission pledges to the ambition of keeping global temperatures below 2 °C, and, further, compare two alternative methods of sharing the remaining emission allowance. We focus on the recent pledges and other official statements of the EU, USA, and China. The EU and US pledges are close to a 2 °C level of ambition only if the remaining emission allowance is distributed based on current emission shares, which is unlikely to be viewed as ‘fair and ambitious’ by others who presently emit less. China’s stated emissions target also differs from measures of global fairness, owing to emissions that continue to grow into the 2020s. We find that, combined, the EU, US, and Chinese pledges leave little room for other countries to emit CO 2 if a 2 °C limit is the objective, essentially requiring all other countries to move towards per capita emissions 7 to 14 times lower than the EU, USA, or China by 2030. We argue that a fair and ambitious agreement for a 2 °C limit that would be globally inclusive and effective in the long term will require stronger mitigation than the goals currently proposed. Given such necessary and unprecedented mitigation and the current lack of availability of some key technologies, we suggest a new diplomatic effort directed at ensuring that the necessary technologies become available in the near future.","DOI":"10.1088/1748-9326/10/10/105004","ISSN":"1748-9326","journalAbbreviation":"Environ. Res. Lett.","language":"en","author":[{"family":"Peters","given":"Glen P."},{"family":"Andrew","given":"Robbie M."},{"family":"Solomon","given":"Susan"},{"family":"Friedlingstein","given":"Pierre"}],"issued":{"date-parts":[["2015"]]}}}],"schema":"https://github.com/citation-style-language/schema/raw/master/csl-citation.json"} </w:instrText>
      </w:r>
      <w:r>
        <w:fldChar w:fldCharType="separate"/>
      </w:r>
      <w:r w:rsidR="00970F3E" w:rsidRPr="00970F3E">
        <w:rPr>
          <w:rFonts w:cs="Times New Roman"/>
        </w:rPr>
        <w:t>(Peters et al., 2015)</w:t>
      </w:r>
      <w:r>
        <w:fldChar w:fldCharType="end"/>
      </w:r>
      <w:r>
        <w:t xml:space="preserve">. </w:t>
      </w:r>
      <w:r>
        <w:lastRenderedPageBreak/>
        <w:t>There are two competing arguments on distributing emissions: flow-based and stock-based. Flow-based distribution reflects the current situation and operationally current emissions. Alternatively, a stock-based distributions relies on summing historical emissions since a certain, well-defined time in the past</w:t>
      </w:r>
      <w:r w:rsidR="00970F3E">
        <w:t xml:space="preserve">, usually taken as either the start of industrialization in 1850, or 1990 </w:t>
      </w:r>
      <w:r w:rsidR="00970F3E">
        <w:fldChar w:fldCharType="begin"/>
      </w:r>
      <w:r w:rsidR="00970F3E">
        <w:instrText xml:space="preserve"> ADDIN ZOTERO_ITEM CSL_CITATION {"citationID":"1uipv1eg35","properties":{"formattedCitation":"(Davis and Caldeira, 2010)","plainCitation":"(Davis and Caldeira, 2010)"},"citationItems":[{"id":442,"uris":["http://zotero.org/users/1405426/items/QBEAPD5T"],"uri":["http://zotero.org/users/1405426/items/QBEAPD5T"],"itemData":{"id":442,"type":"article-journal","title":"Consumption-based accounting of CO2 emissions","container-title":"Proceedings of the National Academy of Sciences","page":"5687-5692","volume":"107","issue":"12","source":"www.pnas.org","abstract":"CO2 emissions from the burning of fossil fuels are the primary cause of global warming. Much attention has been focused on the CO2 directly emitted by each country, but relatively little attention has been paid to the amount of emissions associated with the consumption of goods and services in each country. Consumption-based accounting of CO2 emissions differs from traditional, production-based inventories because of imports and exports of goods and services that, either directly or indirectly, involve CO2 emissions. Here, using the latest available data, we present a global consumption-based CO2 emissions inventory and calculations of associated consumption-based energy and carbon intensities. We find that, in 2004, 23% of global CO2 emissions, or 6.2 gigatonnes CO2, were traded internationally, primarily as exports from China and other emerging markets to consumers in developed countries. In some wealthy countries, including Switzerland, Sweden, Austria, the United Kingdom, and France, &gt;30% of consumption-based emissions were imported, with net imports to many Europeans of &gt;4 tons CO2 per person in 2004. Net import of emissions to the United States in the same year was somewhat less: 10.8% of total consumption-based emissions and 2.4 tons CO2 per person. In contrast, 22.5% of the emissions produced in China in 2004 were exported, on net, to consumers elsewhere. Consumption-based accounting of CO2 emissions demonstrates the potential for international carbon leakage. Sharing responsibility for emissions among producers and consumers could facilitate international agreement on global climate policy that is now hindered by concerns over the regional and historical inequity of emissions.","DOI":"10.1073/pnas.0906974107","ISSN":"0027-8424, 1091-6490","note":"PMID: 20212122","journalAbbreviation":"PNAS","language":"en","author":[{"family":"Davis","given":"Steven J."},{"family":"Caldeira","given":"Ken"}],"issued":{"date-parts":[["2010",3,23]]},"PMID":"20212122"}}],"schema":"https://github.com/citation-style-language/schema/raw/master/csl-citation.json"} </w:instrText>
      </w:r>
      <w:r w:rsidR="00970F3E">
        <w:fldChar w:fldCharType="separate"/>
      </w:r>
      <w:r w:rsidR="00970F3E" w:rsidRPr="00970F3E">
        <w:rPr>
          <w:rFonts w:cs="Times New Roman"/>
        </w:rPr>
        <w:t>(Davis and Caldeira, 2010)</w:t>
      </w:r>
      <w:r w:rsidR="00970F3E">
        <w:fldChar w:fldCharType="end"/>
      </w:r>
      <w:r w:rsidR="00970F3E">
        <w:t>, or a similar date in the late 20</w:t>
      </w:r>
      <w:r w:rsidR="00970F3E" w:rsidRPr="00970F3E">
        <w:rPr>
          <w:vertAlign w:val="superscript"/>
        </w:rPr>
        <w:t>th</w:t>
      </w:r>
      <w:r w:rsidR="00970F3E">
        <w:t xml:space="preserve"> century – essentially controlling the burden of historical emissions for developed countries</w:t>
      </w:r>
      <w:r>
        <w:t xml:space="preserve">. Developed and wealthy countries of today lean towards the first option, arguing that the Kaya Identity should be followed when implementing an emissions distribution scheme – hence emissions are mostly driven by population and per capita consumption of energy and the energy intensity of the economy of a nation, while developing countries and emerging economies favor the second argument, pointing out that current wealthy nations that enjoyed lengthy periods of economic development and expansion, reached where they are today exactly because of unrestricted consumption of fossil fuels </w:t>
      </w:r>
      <w:r>
        <w:fldChar w:fldCharType="begin"/>
      </w:r>
      <w:r w:rsidR="00970F3E">
        <w:instrText xml:space="preserve"> ADDIN ZOTERO_ITEM CSL_CITATION {"citationID":"aLs4rqq4","properties":{"formattedCitation":"(Elzen et al., 2005; Reif and Schenker, 2015)","plainCitation":"(Elzen et al., 2005; Reif and Schenker, 2015)"},"citationItems":[{"id":1565,"uris":["http://zotero.org/users/1405426/items/T95ACHGM"],"uri":["http://zotero.org/users/1405426/items/T95ACHGM"],"itemData":{"id":1565,"type":"report","title":"The road to Paris: Towards a fair and effective climate agreement?","publisher":"ZEW policy brief","source":"www.econstor.eu","URL":"http://www.econstor.eu/handle/10419/123330","number":"5/2015","shortTitle":"The road to Paris","language":"eng","author":[{"family":"Reif","given":"Christiane"},{"family":"Schenker","given":"Oliver"}],"issued":{"date-parts":[["2015"]]},"accessed":{"date-parts":[["2016",3,18]]}}},{"id":61,"uris":["http://zotero.org/users/1405426/items/4NAR8S9M"],"uri":["http://zotero.org/users/1405426/items/4NAR8S9M"],"itemData":{"id":61,"type":"article-journal","title":"Differentiating Future Commitments on the Basis of Countries’ Relative Historical Responsibility for Climate Change: Uncertainties in the ‘Brazilian Proposal’ in the Context of a Policy Implementation","container-title":"Climatic Change","page":"277-301","volume":"71","issue":"3","source":"link.springer.com","abstract":"During the negotiations on the Kyoto Protocol, Brazil proposed allocating the greenhouse gas emission reductions of Annex I Parties according to the relative effect of a country’s historical emissions on global temperature increase. This paper analyses the impact of scientific uncertainties and of different options in policy implementation (policy choices) on the contribution of countries’ historical emissions to indicators of historical responsibility for climate change. The influence of policy choices was found to be at least as large as the impact of the scientific uncertainties analysed here. Building on this, the paper then proceeds to explore the implications of applying the Brazilian Proposal as a climate regime for differentiation of future commitments on the global scale combined with an income threshold for participation of the non-Annex I regions. Under stringent climate targets, such a regime leads to high emission reductions for Annex I regions by 2050, in particular for Europe and Japan. The income threshold assumptions strongly affect the Annex I reductions, even more than the impact of another burden-sharing key. A variant of the Brazilian Proposal, allocating emission reductions on the basis of cumulative emissions since 1990, would lead to a more balanced distribution of emission reductions.","DOI":"10.1007/s10584-005-5382-9","ISSN":"0165-0009, 1573-1480","shortTitle":"Differentiating Future Commitments on the Basis of Countries’ Relative Historical Responsibility for Climate Change","journalAbbreviation":"Climatic Change","language":"en","author":[{"family":"Elzen","given":"Michel G. J. Den"},{"family":"Schaeffer","given":"Michiel"},{"family":"Lucas","given":"Paul L."}],"issued":{"date-parts":[["2005",8]]}}}],"schema":"https://github.com/citation-style-language/schema/raw/master/csl-citation.json"} </w:instrText>
      </w:r>
      <w:r>
        <w:fldChar w:fldCharType="separate"/>
      </w:r>
      <w:r w:rsidR="00970F3E" w:rsidRPr="00970F3E">
        <w:rPr>
          <w:rFonts w:cs="Times New Roman"/>
        </w:rPr>
        <w:t>(Elzen et al., 2005; Reif and Schenker, 2015)</w:t>
      </w:r>
      <w:r>
        <w:fldChar w:fldCharType="end"/>
      </w:r>
      <w:r>
        <w:t>.</w:t>
      </w:r>
    </w:p>
    <w:p w14:paraId="797AF052" w14:textId="2CA38090" w:rsidR="005F0348" w:rsidRDefault="00970F3E" w:rsidP="00A4685B">
      <w:r>
        <w:fldChar w:fldCharType="begin"/>
      </w:r>
      <w:r>
        <w:instrText xml:space="preserve"> REF _Ref451215289 \h </w:instrText>
      </w:r>
      <w:r>
        <w:fldChar w:fldCharType="separate"/>
      </w:r>
      <w:ins w:id="5018" w:author="Dénes CSALA" w:date="2016-07-26T00:38:00Z">
        <w:r w:rsidR="00020C26">
          <w:t xml:space="preserve">Figure </w:t>
        </w:r>
        <w:r w:rsidR="00020C26">
          <w:rPr>
            <w:noProof/>
            <w:cs/>
          </w:rPr>
          <w:t>‎</w:t>
        </w:r>
        <w:r w:rsidR="00020C26">
          <w:rPr>
            <w:noProof/>
          </w:rPr>
          <w:t>4</w:t>
        </w:r>
        <w:r w:rsidR="00020C26">
          <w:noBreakHyphen/>
        </w:r>
        <w:r w:rsidR="00020C26">
          <w:rPr>
            <w:noProof/>
          </w:rPr>
          <w:t>14</w:t>
        </w:r>
      </w:ins>
      <w:del w:id="5019" w:author="Dénes CSALA" w:date="2016-07-21T20:07:00Z">
        <w:r w:rsidDel="009C6489">
          <w:delText xml:space="preserve">Figure </w:delText>
        </w:r>
        <w:r w:rsidDel="009C6489">
          <w:rPr>
            <w:noProof/>
            <w:cs/>
          </w:rPr>
          <w:delText>‎</w:delText>
        </w:r>
        <w:r w:rsidDel="009C6489">
          <w:rPr>
            <w:noProof/>
          </w:rPr>
          <w:delText>4</w:delText>
        </w:r>
        <w:r w:rsidDel="009C6489">
          <w:noBreakHyphen/>
        </w:r>
        <w:r w:rsidDel="009C6489">
          <w:rPr>
            <w:noProof/>
          </w:rPr>
          <w:delText>10</w:delText>
        </w:r>
      </w:del>
      <w:r>
        <w:fldChar w:fldCharType="end"/>
      </w:r>
      <w:ins w:id="5020" w:author="Dénes CSALA" w:date="2016-07-21T14:01:00Z">
        <w:r w:rsidR="005B5949">
          <w:t xml:space="preserve"> </w:t>
        </w:r>
      </w:ins>
      <w:del w:id="5021" w:author="Sgouris Sgouridis" w:date="2016-05-17T16:54:00Z">
        <w:r w:rsidR="00A4685B" w:rsidDel="001944B3">
          <w:delText xml:space="preserve">, </w:delText>
        </w:r>
      </w:del>
      <w:r w:rsidR="00A4685B">
        <w:t xml:space="preserve">Left, </w:t>
      </w:r>
      <w:r>
        <w:t xml:space="preserve">provides </w:t>
      </w:r>
      <w:r w:rsidR="005F0348">
        <w:t xml:space="preserve">an illustration of the existing EU, US and Chinese </w:t>
      </w:r>
      <w:del w:id="5022" w:author="Sgouris Sgouridis" w:date="2016-05-17T16:54:00Z">
        <w:r w:rsidR="005F0348" w:rsidDel="001944B3">
          <w:delText>I</w:delText>
        </w:r>
      </w:del>
      <w:r w:rsidR="005F0348">
        <w:t>NDC pledges</w:t>
      </w:r>
      <w:r>
        <w:t xml:space="preserve"> (with targets set for 2030 or 2050)</w:t>
      </w:r>
      <w:r w:rsidR="005F0348">
        <w:t xml:space="preserve">, </w:t>
      </w:r>
      <w:r w:rsidR="005F0348">
        <w:fldChar w:fldCharType="begin"/>
      </w:r>
      <w:r>
        <w:instrText xml:space="preserve"> ADDIN ZOTERO_ITEM CSL_CITATION {"citationID":"1TJJBJ2A","properties":{"formattedCitation":"(Peters et al., 2015)","plainCitation":"(Peters et al., 2015)"},"citationItems":[{"id":1210,"uris":["http://zotero.org/users/1405426/items/CJTMS9F3"],"uri":["http://zotero.org/users/1405426/items/CJTMS9F3"],"itemData":{"id":1210,"type":"article-journal","title":"Measuring a fair and ambitious climate agreement using cumulative emissions","container-title":"Environmental Research Letters","page":"105004","volume":"10","issue":"10","source":"Institute of Physics","abstract":"Policy makers have called for a ‘fair and ambitious’ global climate agreement. Scientific constraints, such as the allowable carbon emissions to avoid exceeding a 2 °C global warming limit with 66% probability, can help define ambitious approaches to climate targets. However, fairly sharing the mitigation challenge to meet a global target involves human values rather than just scientific facts. We develop a framework based on cumulative emissions of carbon dioxide to compare the consistency of countries’ current emission pledges to the ambition of keeping global temperatures below 2 °C, and, further, compare two alternative methods of sharing the remaining emission allowance. We focus on the recent pledges and other official statements of the EU, USA, and China. The EU and US pledges are close to a 2 °C level of ambition only if the remaining emission allowance is distributed based on current emission shares, which is unlikely to be viewed as ‘fair and ambitious’ by others who presently emit less. China’s stated emissions target also differs from measures of global fairness, owing to emissions that continue to grow into the 2020s. We find that, combined, the EU, US, and Chinese pledges leave little room for other countries to emit CO 2 if a 2 °C limit is the objective, essentially requiring all other countries to move towards per capita emissions 7 to 14 times lower than the EU, USA, or China by 2030. We argue that a fair and ambitious agreement for a 2 °C limit that would be globally inclusive and effective in the long term will require stronger mitigation than the goals currently proposed. Given such necessary and unprecedented mitigation and the current lack of availability of some key technologies, we suggest a new diplomatic effort directed at ensuring that the necessary technologies become available in the near future.","DOI":"10.1088/1748-9326/10/10/105004","ISSN":"1748-9326","journalAbbreviation":"Environ. Res. Lett.","language":"en","author":[{"family":"Peters","given":"Glen P."},{"family":"Andrew","given":"Robbie M."},{"family":"Solomon","given":"Susan"},{"family":"Friedlingstein","given":"Pierre"}],"issued":{"date-parts":[["2015"]]}}}],"schema":"https://github.com/citation-style-language/schema/raw/master/csl-citation.json"} </w:instrText>
      </w:r>
      <w:r w:rsidR="005F0348">
        <w:fldChar w:fldCharType="separate"/>
      </w:r>
      <w:r w:rsidRPr="00970F3E">
        <w:rPr>
          <w:rFonts w:cs="Times New Roman"/>
        </w:rPr>
        <w:t>(Peters et al., 2015)</w:t>
      </w:r>
      <w:r w:rsidR="005F0348">
        <w:fldChar w:fldCharType="end"/>
      </w:r>
      <w:r w:rsidR="005F0348">
        <w:t xml:space="preserve"> </w:t>
      </w:r>
      <w:r>
        <w:t xml:space="preserve">and </w:t>
      </w:r>
      <w:r w:rsidR="005F0348">
        <w:t>show</w:t>
      </w:r>
      <w:r>
        <w:t>s</w:t>
      </w:r>
      <w:r w:rsidR="005F0348">
        <w:t xml:space="preserve"> the </w:t>
      </w:r>
      <w:del w:id="5023" w:author="Sgouris Sgouridis" w:date="2016-05-17T16:54:00Z">
        <w:r w:rsidR="005F0348" w:rsidDel="001944B3">
          <w:delText xml:space="preserve">almost </w:delText>
        </w:r>
      </w:del>
      <w:r w:rsidR="005F0348">
        <w:t>extreme</w:t>
      </w:r>
      <w:ins w:id="5024" w:author="Sgouris Sgouridis" w:date="2016-05-17T16:55:00Z">
        <w:r w:rsidR="001944B3">
          <w:t>ly steep</w:t>
        </w:r>
      </w:ins>
      <w:r w:rsidR="005F0348">
        <w:t xml:space="preserve"> </w:t>
      </w:r>
      <w:del w:id="5025" w:author="Sgouris Sgouridis" w:date="2016-05-17T16:54:00Z">
        <w:r w:rsidR="005F0348" w:rsidDel="001944B3">
          <w:delText xml:space="preserve">necessary </w:delText>
        </w:r>
      </w:del>
      <w:r w:rsidR="005F0348">
        <w:t>trajectory to be followed to fit into 2</w:t>
      </w:r>
      <w:r w:rsidR="005F0348">
        <w:rPr>
          <w:rFonts w:cs="Times New Roman"/>
        </w:rPr>
        <w:t>°</w:t>
      </w:r>
      <w:r w:rsidR="005F0348">
        <w:t>C ca</w:t>
      </w:r>
      <w:r>
        <w:t>rbon budget</w:t>
      </w:r>
      <w:r w:rsidR="005F0348">
        <w:t>.</w:t>
      </w:r>
      <w:r w:rsidR="00A4685B">
        <w:t xml:space="preserve"> On the same figure, Right, we can see the massive differences in the fossil retraction path that the US hypothetically would have to follow under an </w:t>
      </w:r>
      <w:r w:rsidR="00A4685B" w:rsidRPr="00A4685B">
        <w:rPr>
          <w:i/>
          <w:iCs/>
        </w:rPr>
        <w:t>inertia</w:t>
      </w:r>
      <w:r w:rsidR="00A4685B">
        <w:t xml:space="preserve">, or an </w:t>
      </w:r>
      <w:r w:rsidR="00A4685B" w:rsidRPr="00A4685B">
        <w:rPr>
          <w:i/>
          <w:iCs/>
        </w:rPr>
        <w:t>equity</w:t>
      </w:r>
      <w:r w:rsidR="00A4685B">
        <w:t xml:space="preserve"> emissions distribution scheme.</w:t>
      </w:r>
    </w:p>
    <w:p w14:paraId="7C6272B8" w14:textId="3A4AE482" w:rsidR="005F0348" w:rsidRDefault="005F0348" w:rsidP="005F0348">
      <w:pPr>
        <w:ind w:firstLine="0"/>
        <w:jc w:val="center"/>
      </w:pPr>
      <w:r>
        <w:lastRenderedPageBreak/>
        <w:t xml:space="preserve">  </w:t>
      </w:r>
      <w:r>
        <w:rPr>
          <w:noProof/>
          <w:lang w:bidi="ar-SA"/>
        </w:rPr>
        <w:drawing>
          <wp:inline distT="0" distB="0" distL="0" distR="0" wp14:anchorId="7EE28B6C" wp14:editId="40027B8F">
            <wp:extent cx="2527300" cy="1906270"/>
            <wp:effectExtent l="0" t="0" r="6350" b="0"/>
            <wp:docPr id="117" name="Picture 117"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g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27300" cy="1906270"/>
                    </a:xfrm>
                    <a:prstGeom prst="rect">
                      <a:avLst/>
                    </a:prstGeom>
                    <a:noFill/>
                    <a:ln>
                      <a:noFill/>
                    </a:ln>
                  </pic:spPr>
                </pic:pic>
              </a:graphicData>
            </a:graphic>
          </wp:inline>
        </w:drawing>
      </w:r>
      <w:r>
        <w:t xml:space="preserve"> </w:t>
      </w:r>
      <w:r>
        <w:rPr>
          <w:noProof/>
          <w:lang w:bidi="ar-SA"/>
        </w:rPr>
        <w:drawing>
          <wp:inline distT="0" distB="0" distL="0" distR="0" wp14:anchorId="540BAD74" wp14:editId="1DB03F6F">
            <wp:extent cx="2613660" cy="19151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r="11011"/>
                    <a:stretch>
                      <a:fillRect/>
                    </a:stretch>
                  </pic:blipFill>
                  <pic:spPr bwMode="auto">
                    <a:xfrm>
                      <a:off x="0" y="0"/>
                      <a:ext cx="2613660" cy="1915160"/>
                    </a:xfrm>
                    <a:prstGeom prst="rect">
                      <a:avLst/>
                    </a:prstGeom>
                    <a:noFill/>
                    <a:ln>
                      <a:noFill/>
                    </a:ln>
                  </pic:spPr>
                </pic:pic>
              </a:graphicData>
            </a:graphic>
          </wp:inline>
        </w:drawing>
      </w:r>
    </w:p>
    <w:p w14:paraId="67D803A3" w14:textId="6A1E58B6" w:rsidR="005F0348" w:rsidRDefault="005F0348" w:rsidP="00970F3E">
      <w:pPr>
        <w:pStyle w:val="Caption"/>
        <w:ind w:firstLine="0"/>
        <w:jc w:val="center"/>
      </w:pPr>
      <w:bookmarkStart w:id="5026" w:name="_Ref451215289"/>
      <w:bookmarkStart w:id="5027" w:name="_Toc446334127"/>
      <w:bookmarkStart w:id="5028" w:name="_Toc457257013"/>
      <w:r>
        <w:t xml:space="preserve">Figure </w:t>
      </w:r>
      <w:ins w:id="502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03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031" w:author="Dénes CSALA" w:date="2016-07-26T00:38:00Z">
        <w:r w:rsidR="00020C26">
          <w:rPr>
            <w:noProof/>
          </w:rPr>
          <w:t>14</w:t>
        </w:r>
      </w:ins>
      <w:ins w:id="5032" w:author="Dénes CSALA" w:date="2016-07-24T18:04:00Z">
        <w:r w:rsidR="00865BB8">
          <w:fldChar w:fldCharType="end"/>
        </w:r>
      </w:ins>
      <w:del w:id="5033"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5034" w:author="Dénes CSALA" w:date="2016-07-21T20:07:00Z">
        <w:r w:rsidR="00FE7FAE" w:rsidDel="009C6489">
          <w:rPr>
            <w:noProof/>
          </w:rPr>
          <w:delText>10</w:delText>
        </w:r>
      </w:del>
      <w:del w:id="5035" w:author="Dénes CSALA" w:date="2016-07-21T22:50:00Z">
        <w:r w:rsidR="00B44AD1" w:rsidDel="00EE4DA6">
          <w:rPr>
            <w:noProof/>
          </w:rPr>
          <w:fldChar w:fldCharType="end"/>
        </w:r>
      </w:del>
      <w:bookmarkEnd w:id="5026"/>
      <w:r>
        <w:t>. Left: Global GHG emissions paths of EU, US and China, and the rest of the world represented to fit into 2</w:t>
      </w:r>
      <w:r>
        <w:rPr>
          <w:rFonts w:cs="Times New Roman"/>
        </w:rPr>
        <w:t>°</w:t>
      </w:r>
      <w:r>
        <w:t xml:space="preserve">C, </w:t>
      </w:r>
      <w:r>
        <w:br/>
        <w:t>Right: The US trajectory under a population based (“Equity”) and a present-day emissions rate-based (“Inertia”)</w:t>
      </w:r>
      <w:r>
        <w:br/>
        <w:t xml:space="preserve"> national carbon cap – “Inertia” included on the Left, source:</w:t>
      </w:r>
      <w:r>
        <w:fldChar w:fldCharType="begin"/>
      </w:r>
      <w:r w:rsidR="00970F3E">
        <w:instrText xml:space="preserve"> ADDIN ZOTERO_ITEM CSL_CITATION {"citationID":"0Harx35J","properties":{"formattedCitation":"(Peters et al., 2015)","plainCitation":"(Peters et al., 2015)"},"citationItems":[{"id":1210,"uris":["http://zotero.org/users/1405426/items/CJTMS9F3"],"uri":["http://zotero.org/users/1405426/items/CJTMS9F3"],"itemData":{"id":1210,"type":"article-journal","title":"Measuring a fair and ambitious climate agreement using cumulative emissions","container-title":"Environmental Research Letters","page":"105004","volume":"10","issue":"10","source":"Institute of Physics","abstract":"Policy makers have called for a ‘fair and ambitious’ global climate agreement. Scientific constraints, such as the allowable carbon emissions to avoid exceeding a 2 °C global warming limit with 66% probability, can help define ambitious approaches to climate targets. However, fairly sharing the mitigation challenge to meet a global target involves human values rather than just scientific facts. We develop a framework based on cumulative emissions of carbon dioxide to compare the consistency of countries’ current emission pledges to the ambition of keeping global temperatures below 2 °C, and, further, compare two alternative methods of sharing the remaining emission allowance. We focus on the recent pledges and other official statements of the EU, USA, and China. The EU and US pledges are close to a 2 °C level of ambition only if the remaining emission allowance is distributed based on current emission shares, which is unlikely to be viewed as ‘fair and ambitious’ by others who presently emit less. China’s stated emissions target also differs from measures of global fairness, owing to emissions that continue to grow into the 2020s. We find that, combined, the EU, US, and Chinese pledges leave little room for other countries to emit CO 2 if a 2 °C limit is the objective, essentially requiring all other countries to move towards per capita emissions 7 to 14 times lower than the EU, USA, or China by 2030. We argue that a fair and ambitious agreement for a 2 °C limit that would be globally inclusive and effective in the long term will require stronger mitigation than the goals currently proposed. Given such necessary and unprecedented mitigation and the current lack of availability of some key technologies, we suggest a new diplomatic effort directed at ensuring that the necessary technologies become available in the near future.","DOI":"10.1088/1748-9326/10/10/105004","ISSN":"1748-9326","journalAbbreviation":"Environ. Res. Lett.","language":"en","author":[{"family":"Peters","given":"Glen P."},{"family":"Andrew","given":"Robbie M."},{"family":"Solomon","given":"Susan"},{"family":"Friedlingstein","given":"Pierre"}],"issued":{"date-parts":[["2015"]]}}}],"schema":"https://github.com/citation-style-language/schema/raw/master/csl-citation.json"} </w:instrText>
      </w:r>
      <w:r>
        <w:fldChar w:fldCharType="separate"/>
      </w:r>
      <w:r w:rsidR="00970F3E" w:rsidRPr="00970F3E">
        <w:rPr>
          <w:rFonts w:cs="Times New Roman"/>
        </w:rPr>
        <w:t>(Peters et al., 2015)</w:t>
      </w:r>
      <w:r>
        <w:fldChar w:fldCharType="end"/>
      </w:r>
      <w:r>
        <w:t>, data source: UNFCCC INDCs, year: 2015</w:t>
      </w:r>
      <w:bookmarkEnd w:id="5027"/>
      <w:bookmarkEnd w:id="5028"/>
    </w:p>
    <w:p w14:paraId="65107BB9" w14:textId="1EE68BAD" w:rsidR="005F0348" w:rsidRDefault="00A4685B" w:rsidP="00A4685B">
      <w:r>
        <w:t xml:space="preserve">A blended, consumption-based </w:t>
      </w:r>
      <w:r w:rsidR="005F0348">
        <w:t xml:space="preserve">emissions distribution scheme was proposed by </w:t>
      </w:r>
      <w:r w:rsidR="005F0348">
        <w:fldChar w:fldCharType="begin"/>
      </w:r>
      <w:r w:rsidR="00970F3E">
        <w:instrText xml:space="preserve"> ADDIN ZOTERO_ITEM CSL_CITATION {"citationID":"6qkH9eXc","properties":{"formattedCitation":"(Raupach et al., 2014)","plainCitation":"(Raupach et al., 2014)"},"citationItems":[{"id":1316,"uris":["http://zotero.org/users/1405426/items/DW4PDX8Q"],"uri":["http://zotero.org/users/1405426/items/DW4PDX8Q"],"itemData":{"id":1316,"type":"article-journal","title":"Sharing a quota on cumulative carbon emissions","container-title":"Nature Climate Change","page":"873-879","volume":"4","issue":"10","source":"www.nature.com.ezproxy.masdar.ac.ae","abstract":"Future cumulative CO2 emissions consistent with a given warming limit are a finite common global resource that countries need to share [mdash] a carbon quota. Strategies to share a quota consistent with a 2 [deg]C warming limit range from keeping the present distribution to reaching an equal per-capita distribution of cumulative emissions. This Perspective shows that a blend of these endpoints is the most viable solution.","DOI":"10.1038/nclimate2384","ISSN":"1758-678X","language":"en","author":[{"family":"Raupach","given":"Michael R."},{"family":"Davis","given":"Steven J."},{"family":"Peters","given":"Glen P."},{"family":"Andrew","given":"Robbie M."},{"family":"Canadell","given":"Josep G."},{"family":"Ciais","given":"Philippe"},{"family":"Friedlingstein","given":"Pierre"},{"family":"Jotzo","given":"Frank"},{"family":"Vuuren","given":"Detlef P.","dropping-particle":"van"},{"family":"Quéré","given":"Corinne Le"}],"issued":{"date-parts":[["2014",10,1]]}}}],"schema":"https://github.com/citation-style-language/schema/raw/master/csl-citation.json"} </w:instrText>
      </w:r>
      <w:r w:rsidR="005F0348">
        <w:fldChar w:fldCharType="separate"/>
      </w:r>
      <w:r w:rsidR="00970F3E" w:rsidRPr="00970F3E">
        <w:rPr>
          <w:rFonts w:cs="Times New Roman"/>
        </w:rPr>
        <w:t>(Raupach et al., 2014)</w:t>
      </w:r>
      <w:r w:rsidR="005F0348">
        <w:fldChar w:fldCharType="end"/>
      </w:r>
      <w:r w:rsidR="005F0348">
        <w:t xml:space="preserve">, that was based both on equity and inertia, governed by mixture weight parameter </w:t>
      </w:r>
      <w:r w:rsidR="005F0348">
        <w:rPr>
          <w:i/>
          <w:iCs/>
        </w:rPr>
        <w:t>w</w:t>
      </w:r>
      <w:r w:rsidR="005F0348">
        <w:t xml:space="preserve">, initially set to </w:t>
      </w:r>
      <w:r w:rsidR="005F0348">
        <w:rPr>
          <w:i/>
          <w:iCs/>
        </w:rPr>
        <w:t>0.5</w:t>
      </w:r>
      <w:r w:rsidR="005F0348">
        <w:t xml:space="preserve"> (</w:t>
      </w:r>
      <w:r w:rsidR="005F0348">
        <w:fldChar w:fldCharType="begin"/>
      </w:r>
      <w:r w:rsidR="005F0348">
        <w:instrText xml:space="preserve"> REF _Ref446092547 \h </w:instrText>
      </w:r>
      <w:r w:rsidR="005F0348">
        <w:fldChar w:fldCharType="separate"/>
      </w:r>
      <w:ins w:id="5036" w:author="Dénes CSALA" w:date="2016-07-26T00:38:00Z">
        <w:r w:rsidR="00020C26">
          <w:t xml:space="preserve">Figure </w:t>
        </w:r>
        <w:r w:rsidR="00020C26">
          <w:rPr>
            <w:noProof/>
            <w:cs/>
          </w:rPr>
          <w:t>‎</w:t>
        </w:r>
        <w:r w:rsidR="00020C26">
          <w:rPr>
            <w:noProof/>
          </w:rPr>
          <w:t>4</w:t>
        </w:r>
        <w:r w:rsidR="00020C26">
          <w:noBreakHyphen/>
        </w:r>
        <w:r w:rsidR="00020C26">
          <w:rPr>
            <w:noProof/>
          </w:rPr>
          <w:t>15</w:t>
        </w:r>
      </w:ins>
      <w:del w:id="5037" w:author="Dénes CSALA" w:date="2016-07-21T20:07:00Z">
        <w:r w:rsidDel="009C6489">
          <w:delText xml:space="preserve">Figure </w:delText>
        </w:r>
        <w:r w:rsidDel="009C6489">
          <w:rPr>
            <w:noProof/>
            <w:cs/>
          </w:rPr>
          <w:delText>‎</w:delText>
        </w:r>
        <w:r w:rsidDel="009C6489">
          <w:rPr>
            <w:noProof/>
          </w:rPr>
          <w:delText>4</w:delText>
        </w:r>
        <w:r w:rsidDel="009C6489">
          <w:noBreakHyphen/>
        </w:r>
        <w:r w:rsidDel="009C6489">
          <w:rPr>
            <w:noProof/>
          </w:rPr>
          <w:delText>11</w:delText>
        </w:r>
      </w:del>
      <w:r w:rsidR="005F0348">
        <w:fldChar w:fldCharType="end"/>
      </w:r>
      <w:r w:rsidR="005F0348">
        <w:t xml:space="preserve">). </w:t>
      </w:r>
    </w:p>
    <w:p w14:paraId="44675D8B" w14:textId="6E9D96E5" w:rsidR="005F0348" w:rsidRDefault="005F0348" w:rsidP="00A4685B">
      <w:pPr>
        <w:ind w:firstLine="0"/>
        <w:jc w:val="center"/>
      </w:pPr>
      <w:r>
        <w:rPr>
          <w:noProof/>
          <w:lang w:bidi="ar-SA"/>
        </w:rPr>
        <w:drawing>
          <wp:inline distT="0" distB="0" distL="0" distR="0" wp14:anchorId="5F0A162D" wp14:editId="4A07BF20">
            <wp:extent cx="4572000" cy="1748182"/>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1748182"/>
                    </a:xfrm>
                    <a:prstGeom prst="rect">
                      <a:avLst/>
                    </a:prstGeom>
                    <a:noFill/>
                    <a:ln>
                      <a:noFill/>
                    </a:ln>
                  </pic:spPr>
                </pic:pic>
              </a:graphicData>
            </a:graphic>
          </wp:inline>
        </w:drawing>
      </w:r>
    </w:p>
    <w:p w14:paraId="4C7C8891" w14:textId="2984820A" w:rsidR="005F0348" w:rsidRDefault="005F0348" w:rsidP="00970F3E">
      <w:pPr>
        <w:pStyle w:val="Caption"/>
        <w:ind w:firstLine="0"/>
        <w:jc w:val="center"/>
      </w:pPr>
      <w:bookmarkStart w:id="5038" w:name="_Ref446092547"/>
      <w:bookmarkStart w:id="5039" w:name="_Toc446334128"/>
      <w:bookmarkStart w:id="5040" w:name="_Toc457257014"/>
      <w:r>
        <w:t xml:space="preserve">Figure </w:t>
      </w:r>
      <w:ins w:id="5041"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042"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043" w:author="Dénes CSALA" w:date="2016-07-26T00:38:00Z">
        <w:r w:rsidR="00020C26">
          <w:rPr>
            <w:noProof/>
          </w:rPr>
          <w:t>15</w:t>
        </w:r>
      </w:ins>
      <w:ins w:id="5044" w:author="Dénes CSALA" w:date="2016-07-24T18:04:00Z">
        <w:r w:rsidR="00865BB8">
          <w:fldChar w:fldCharType="end"/>
        </w:r>
      </w:ins>
      <w:del w:id="5045"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5046" w:author="Dénes CSALA" w:date="2016-07-21T20:07:00Z">
        <w:r w:rsidR="00FE7FAE" w:rsidDel="009C6489">
          <w:rPr>
            <w:noProof/>
          </w:rPr>
          <w:delText>11</w:delText>
        </w:r>
      </w:del>
      <w:del w:id="5047" w:author="Dénes CSALA" w:date="2016-07-21T22:50:00Z">
        <w:r w:rsidR="00B44AD1" w:rsidDel="00EE4DA6">
          <w:rPr>
            <w:noProof/>
          </w:rPr>
          <w:fldChar w:fldCharType="end"/>
        </w:r>
      </w:del>
      <w:bookmarkEnd w:id="5038"/>
      <w:r>
        <w:t>. The share of carbon quotas of countries allocated under different weights (</w:t>
      </w:r>
      <w:r>
        <w:rPr>
          <w:i/>
          <w:iCs/>
        </w:rPr>
        <w:t>0,0.5,1</w:t>
      </w:r>
      <w:r>
        <w:t xml:space="preserve">) to fit into 2°C, </w:t>
      </w:r>
      <w:r>
        <w:br/>
        <w:t xml:space="preserve">source: </w:t>
      </w:r>
      <w:r>
        <w:fldChar w:fldCharType="begin"/>
      </w:r>
      <w:r w:rsidR="00970F3E">
        <w:instrText xml:space="preserve"> ADDIN ZOTERO_ITEM CSL_CITATION {"citationID":"6MgldRQZ","properties":{"formattedCitation":"(Raupach et al., 2014)","plainCitation":"(Raupach et al., 2014)"},"citationItems":[{"id":1316,"uris":["http://zotero.org/users/1405426/items/DW4PDX8Q"],"uri":["http://zotero.org/users/1405426/items/DW4PDX8Q"],"itemData":{"id":1316,"type":"article-journal","title":"Sharing a quota on cumulative carbon emissions","container-title":"Nature Climate Change","page":"873-879","volume":"4","issue":"10","source":"www.nature.com.ezproxy.masdar.ac.ae","abstract":"Future cumulative CO2 emissions consistent with a given warming limit are a finite common global resource that countries need to share [mdash] a carbon quota. Strategies to share a quota consistent with a 2 [deg]C warming limit range from keeping the present distribution to reaching an equal per-capita distribution of cumulative emissions. This Perspective shows that a blend of these endpoints is the most viable solution.","DOI":"10.1038/nclimate2384","ISSN":"1758-678X","language":"en","author":[{"family":"Raupach","given":"Michael R."},{"family":"Davis","given":"Steven J."},{"family":"Peters","given":"Glen P."},{"family":"Andrew","given":"Robbie M."},{"family":"Canadell","given":"Josep G."},{"family":"Ciais","given":"Philippe"},{"family":"Friedlingstein","given":"Pierre"},{"family":"Jotzo","given":"Frank"},{"family":"Vuuren","given":"Detlef P.","dropping-particle":"van"},{"family":"Quéré","given":"Corinne Le"}],"issued":{"date-parts":[["2014",10,1]]}}}],"schema":"https://github.com/citation-style-language/schema/raw/master/csl-citation.json"} </w:instrText>
      </w:r>
      <w:r>
        <w:fldChar w:fldCharType="separate"/>
      </w:r>
      <w:bookmarkEnd w:id="5039"/>
      <w:r w:rsidR="00970F3E" w:rsidRPr="00970F3E">
        <w:rPr>
          <w:rFonts w:cs="Times New Roman"/>
        </w:rPr>
        <w:t>(Raupach et al., 2014)</w:t>
      </w:r>
      <w:bookmarkEnd w:id="5040"/>
      <w:r>
        <w:fldChar w:fldCharType="end"/>
      </w:r>
    </w:p>
    <w:p w14:paraId="6090122B" w14:textId="6622B262" w:rsidR="005F0348" w:rsidRDefault="005F0348" w:rsidP="00970F3E">
      <w:r>
        <w:rPr>
          <w:rFonts w:asciiTheme="majorBidi" w:hAnsiTheme="majorBidi" w:cstheme="majorBidi"/>
        </w:rPr>
        <w:fldChar w:fldCharType="begin"/>
      </w:r>
      <w:r w:rsidR="00970F3E">
        <w:rPr>
          <w:rFonts w:asciiTheme="majorBidi" w:hAnsiTheme="majorBidi" w:cstheme="majorBidi"/>
        </w:rPr>
        <w:instrText xml:space="preserve"> ADDIN ZOTERO_ITEM CSL_CITATION {"citationID":"S5J0R53q","properties":{"formattedCitation":"(Caldeira and Davis, 2011; Davis and Caldeira, 2010)","plainCitation":"(Caldeira and Davis, 2011; Davis and Caldeira, 2010)"},"citationItems":[{"id":442,"uris":["http://zotero.org/users/1405426/items/QBEAPD5T"],"uri":["http://zotero.org/users/1405426/items/QBEAPD5T"],"itemData":{"id":442,"type":"article-journal","title":"Consumption-based accounting of CO2 emissions","container-title":"Proceedings of the National Academy of Sciences","page":"5687-5692","volume":"107","issue":"12","source":"www.pnas.org","abstract":"CO2 emissions from the burning of fossil fuels are the primary cause of global warming. Much attention has been focused on the CO2 directly emitted by each country, but relatively little attention has been paid to the amount of emissions associated with the consumption of goods and services in each country. Consumption-based accounting of CO2 emissions differs from traditional, production-based inventories because of imports and exports of goods and services that, either directly or indirectly, involve CO2 emissions. Here, using the latest available data, we present a global consumption-based CO2 emissions inventory and calculations of associated consumption-based energy and carbon intensities. We find that, in 2004, 23% of global CO2 emissions, or 6.2 gigatonnes CO2, were traded internationally, primarily as exports from China and other emerging markets to consumers in developed countries. In some wealthy countries, including Switzerland, Sweden, Austria, the United Kingdom, and France, &gt;30% of consumption-based emissions were imported, with net imports to many Europeans of &gt;4 tons CO2 per person in 2004. Net import of emissions to the United States in the same year was somewhat less: 10.8% of total consumption-based emissions and 2.4 tons CO2 per person. In contrast, 22.5% of the emissions produced in China in 2004 were exported, on net, to consumers elsewhere. Consumption-based accounting of CO2 emissions demonstrates the potential for international carbon leakage. Sharing responsibility for emissions among producers and consumers could facilitate international agreement on global climate policy that is now hindered by concerns over the regional and historical inequity of emissions.","DOI":"10.1073/pnas.0906974107","ISSN":"0027-8424, 1091-6490","note":"PMID: 20212122","journalAbbreviation":"PNAS","language":"en","author":[{"family":"Davis","given":"Steven J."},{"family":"Caldeira","given":"Ken"}],"issued":{"date-parts":[["2010",3,23]]},"PMID":"20212122"}},{"id":444,"uris":["http://zotero.org/users/1405426/items/QCMTQK27"],"uri":["http://zotero.org/users/1405426/items/QCMTQK27"],"itemData":{"id":444,"type":"article-journal","title":"Accounting for carbon dioxide emissions: A matter of time","container-title":"Proceedings of the National Academy of Sciences","page":"8533–8534","volume":"108","issue":"21","source":"Google Scholar","shortTitle":"Accounting for carbon dioxide emissions","author":[{"family":"Caldeira","given":"Ken"},{"family":"Davis","given":"Steven J."}],"issued":{"date-parts":[["2011"]]}}}],"schema":"https://github.com/citation-style-language/schema/raw/master/csl-citation.json"} </w:instrText>
      </w:r>
      <w:r>
        <w:rPr>
          <w:rFonts w:asciiTheme="majorBidi" w:hAnsiTheme="majorBidi" w:cstheme="majorBidi"/>
        </w:rPr>
        <w:fldChar w:fldCharType="separate"/>
      </w:r>
      <w:r w:rsidR="00970F3E" w:rsidRPr="00970F3E">
        <w:rPr>
          <w:rFonts w:cs="Times New Roman"/>
        </w:rPr>
        <w:t>(Caldeira and Davis, 2011; Davis and Caldeira, 2010)</w:t>
      </w:r>
      <w:r>
        <w:rPr>
          <w:rFonts w:asciiTheme="majorBidi" w:hAnsiTheme="majorBidi" w:cstheme="majorBidi"/>
        </w:rPr>
        <w:fldChar w:fldCharType="end"/>
      </w:r>
      <w:r>
        <w:rPr>
          <w:rFonts w:asciiTheme="majorBidi" w:hAnsiTheme="majorBidi" w:cstheme="majorBidi"/>
        </w:rPr>
        <w:t xml:space="preserve"> suggest that the emissions should be based on population in general, but also based on</w:t>
      </w:r>
      <w:r>
        <w:t xml:space="preserve"> accumulated GDP, taking account </w:t>
      </w:r>
      <w:ins w:id="5048" w:author="Sgouris Sgouridis" w:date="2016-05-17T16:56:00Z">
        <w:r w:rsidR="003D77F2">
          <w:t xml:space="preserve">of </w:t>
        </w:r>
      </w:ins>
      <w:r>
        <w:t>the GDP growth of countries since t</w:t>
      </w:r>
      <w:r>
        <w:rPr>
          <w:vertAlign w:val="subscript"/>
        </w:rPr>
        <w:t xml:space="preserve">0 </w:t>
      </w:r>
      <w:r>
        <w:t xml:space="preserve">= 1990 and – </w:t>
      </w:r>
      <w:del w:id="5049" w:author="Sgouris Sgouridis" w:date="2016-05-17T16:56:00Z">
        <w:r w:rsidDel="003D77F2">
          <w:delText>as the</w:delText>
        </w:r>
      </w:del>
      <w:ins w:id="5050" w:author="Sgouris Sgouridis" w:date="2016-05-17T16:56:00Z">
        <w:r w:rsidR="003D77F2">
          <w:t>an important</w:t>
        </w:r>
      </w:ins>
      <w:r>
        <w:t xml:space="preserve"> </w:t>
      </w:r>
      <w:del w:id="5051" w:author="Sgouris Sgouridis" w:date="2016-05-17T16:56:00Z">
        <w:r w:rsidDel="003D77F2">
          <w:delText xml:space="preserve">main </w:delText>
        </w:r>
      </w:del>
      <w:r>
        <w:t>innovation – tak</w:t>
      </w:r>
      <w:ins w:id="5052" w:author="Sgouris Sgouridis" w:date="2016-05-17T16:56:00Z">
        <w:r w:rsidR="00455E93">
          <w:t>ing</w:t>
        </w:r>
      </w:ins>
      <w:del w:id="5053" w:author="Sgouris Sgouridis" w:date="2016-05-17T16:56:00Z">
        <w:r w:rsidDel="00455E93">
          <w:delText>e</w:delText>
        </w:r>
      </w:del>
      <w:r>
        <w:t xml:space="preserve"> into account </w:t>
      </w:r>
      <w:ins w:id="5054" w:author="Sgouris Sgouridis" w:date="2016-05-17T16:56:00Z">
        <w:r w:rsidR="00455E93">
          <w:t xml:space="preserve">the emissions </w:t>
        </w:r>
      </w:ins>
      <w:r>
        <w:t xml:space="preserve">embedded </w:t>
      </w:r>
      <w:del w:id="5055" w:author="Sgouris Sgouridis" w:date="2016-05-17T16:56:00Z">
        <w:r w:rsidDel="00455E93">
          <w:delText xml:space="preserve">emissions </w:delText>
        </w:r>
      </w:del>
      <w:r>
        <w:t>in trade flows.</w:t>
      </w:r>
    </w:p>
    <w:p w14:paraId="1215E041" w14:textId="19735B55" w:rsidR="005F0348" w:rsidRDefault="005F0348" w:rsidP="00A4685B">
      <w:pPr>
        <w:ind w:firstLine="0"/>
        <w:jc w:val="center"/>
      </w:pPr>
      <w:r>
        <w:rPr>
          <w:noProof/>
          <w:lang w:bidi="ar-SA"/>
        </w:rPr>
        <w:lastRenderedPageBreak/>
        <w:drawing>
          <wp:inline distT="0" distB="0" distL="0" distR="0" wp14:anchorId="2101B0CA" wp14:editId="4CB5D0C0">
            <wp:extent cx="4572000" cy="2181516"/>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2181516"/>
                    </a:xfrm>
                    <a:prstGeom prst="rect">
                      <a:avLst/>
                    </a:prstGeom>
                    <a:noFill/>
                    <a:ln>
                      <a:noFill/>
                    </a:ln>
                  </pic:spPr>
                </pic:pic>
              </a:graphicData>
            </a:graphic>
          </wp:inline>
        </w:drawing>
      </w:r>
    </w:p>
    <w:p w14:paraId="6C48CEEA" w14:textId="71409FC6" w:rsidR="005F0348" w:rsidRDefault="005F0348" w:rsidP="00970F3E">
      <w:pPr>
        <w:pStyle w:val="Caption"/>
        <w:ind w:firstLine="0"/>
        <w:jc w:val="center"/>
      </w:pPr>
      <w:bookmarkStart w:id="5056" w:name="_Toc446334129"/>
      <w:bookmarkStart w:id="5057" w:name="_Toc457257015"/>
      <w:r>
        <w:t xml:space="preserve">Figure </w:t>
      </w:r>
      <w:ins w:id="5058"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059"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060" w:author="Dénes CSALA" w:date="2016-07-26T00:38:00Z">
        <w:r w:rsidR="00020C26">
          <w:rPr>
            <w:noProof/>
          </w:rPr>
          <w:t>16</w:t>
        </w:r>
      </w:ins>
      <w:ins w:id="5061" w:author="Dénes CSALA" w:date="2016-07-24T18:04:00Z">
        <w:r w:rsidR="00865BB8">
          <w:fldChar w:fldCharType="end"/>
        </w:r>
      </w:ins>
      <w:del w:id="5062"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5063" w:author="Dénes CSALA" w:date="2016-07-21T20:07:00Z">
        <w:r w:rsidR="00FE7FAE" w:rsidDel="009C6489">
          <w:rPr>
            <w:noProof/>
          </w:rPr>
          <w:delText>12</w:delText>
        </w:r>
      </w:del>
      <w:del w:id="5064" w:author="Dénes CSALA" w:date="2016-07-21T22:50:00Z">
        <w:r w:rsidR="00B44AD1" w:rsidDel="00EE4DA6">
          <w:rPr>
            <w:noProof/>
          </w:rPr>
          <w:fldChar w:fldCharType="end"/>
        </w:r>
      </w:del>
      <w:r>
        <w:t xml:space="preserve">. Largest interregional fluxes of GHG emissions embedded in trade </w:t>
      </w:r>
      <w:r>
        <w:br/>
        <w:t>source:</w:t>
      </w:r>
      <w:r>
        <w:fldChar w:fldCharType="begin"/>
      </w:r>
      <w:r w:rsidR="00970F3E">
        <w:instrText xml:space="preserve"> ADDIN ZOTERO_ITEM CSL_CITATION {"citationID":"h8hhQp0m","properties":{"formattedCitation":"(Davis and Caldeira, 2010)","plainCitation":"(Davis and Caldeira, 2010)"},"citationItems":[{"id":442,"uris":["http://zotero.org/users/1405426/items/QBEAPD5T"],"uri":["http://zotero.org/users/1405426/items/QBEAPD5T"],"itemData":{"id":442,"type":"article-journal","title":"Consumption-based accounting of CO2 emissions","container-title":"Proceedings of the National Academy of Sciences","page":"5687-5692","volume":"107","issue":"12","source":"www.pnas.org","abstract":"CO2 emissions from the burning of fossil fuels are the primary cause of global warming. Much attention has been focused on the CO2 directly emitted by each country, but relatively little attention has been paid to the amount of emissions associated with the consumption of goods and services in each country. Consumption-based accounting of CO2 emissions differs from traditional, production-based inventories because of imports and exports of goods and services that, either directly or indirectly, involve CO2 emissions. Here, using the latest available data, we present a global consumption-based CO2 emissions inventory and calculations of associated consumption-based energy and carbon intensities. We find that, in 2004, 23% of global CO2 emissions, or 6.2 gigatonnes CO2, were traded internationally, primarily as exports from China and other emerging markets to consumers in developed countries. In some wealthy countries, including Switzerland, Sweden, Austria, the United Kingdom, and France, &gt;30% of consumption-based emissions were imported, with net imports to many Europeans of &gt;4 tons CO2 per person in 2004. Net import of emissions to the United States in the same year was somewhat less: 10.8% of total consumption-based emissions and 2.4 tons CO2 per person. In contrast, 22.5% of the emissions produced in China in 2004 were exported, on net, to consumers elsewhere. Consumption-based accounting of CO2 emissions demonstrates the potential for international carbon leakage. Sharing responsibility for emissions among producers and consumers could facilitate international agreement on global climate policy that is now hindered by concerns over the regional and historical inequity of emissions.","DOI":"10.1073/pnas.0906974107","ISSN":"0027-8424, 1091-6490","note":"PMID: 20212122","journalAbbreviation":"PNAS","language":"en","author":[{"family":"Davis","given":"Steven J."},{"family":"Caldeira","given":"Ken"}],"issued":{"date-parts":[["2010",3,23]]},"PMID":"20212122"}}],"schema":"https://github.com/citation-style-language/schema/raw/master/csl-citation.json"} </w:instrText>
      </w:r>
      <w:r>
        <w:fldChar w:fldCharType="separate"/>
      </w:r>
      <w:r w:rsidR="00970F3E" w:rsidRPr="00970F3E">
        <w:rPr>
          <w:rFonts w:cs="Times New Roman"/>
        </w:rPr>
        <w:t>(Davis and Caldeira, 2010)</w:t>
      </w:r>
      <w:r>
        <w:fldChar w:fldCharType="end"/>
      </w:r>
      <w:r>
        <w:t>, data source: Global Trade Analysis Project (GTAP)</w:t>
      </w:r>
      <w:bookmarkEnd w:id="5056"/>
      <w:bookmarkEnd w:id="5057"/>
    </w:p>
    <w:p w14:paraId="4036D4C7" w14:textId="5A8D0520" w:rsidR="005F0348" w:rsidRDefault="005F0348" w:rsidP="00A4685B">
      <w:r>
        <w:t xml:space="preserve">As such, in their global carbon accounting model, they </w:t>
      </w:r>
      <w:del w:id="5065" w:author="Sgouris Sgouridis" w:date="2016-05-17T16:56:00Z">
        <w:r w:rsidDel="00455E93">
          <w:delText xml:space="preserve">would </w:delText>
        </w:r>
      </w:del>
      <w:r>
        <w:t xml:space="preserve">attribute a large portion of China’s emissions to the US and Europe, transferring the emissions from the place where the goods are manufactured to where the good are finally consumed, effectively adjusting the energy intensity of the </w:t>
      </w:r>
      <w:r w:rsidR="00A4685B">
        <w:t xml:space="preserve">receiver </w:t>
      </w:r>
      <w:r>
        <w:t xml:space="preserve">economy in the </w:t>
      </w:r>
      <w:r w:rsidR="00A4685B">
        <w:t xml:space="preserve">country-level </w:t>
      </w:r>
      <w:r>
        <w:t>IPAT model</w:t>
      </w:r>
      <w:r w:rsidR="00A4685B">
        <w:t>s</w:t>
      </w:r>
      <w:r>
        <w:t xml:space="preserve">. Of course to be </w:t>
      </w:r>
      <w:del w:id="5066" w:author="Sgouris Sgouridis" w:date="2016-05-17T16:56:00Z">
        <w:r w:rsidDel="00455E93">
          <w:delText xml:space="preserve">perfectly </w:delText>
        </w:r>
      </w:del>
      <w:r>
        <w:t xml:space="preserve">fair, </w:t>
      </w:r>
      <w:del w:id="5067" w:author="Sgouris Sgouridis" w:date="2016-05-17T16:56:00Z">
        <w:r w:rsidDel="00455E93">
          <w:delText xml:space="preserve">it </w:delText>
        </w:r>
      </w:del>
      <w:ins w:id="5068" w:author="Sgouris Sgouridis" w:date="2016-05-17T16:56:00Z">
        <w:r w:rsidR="00455E93">
          <w:t xml:space="preserve">this </w:t>
        </w:r>
      </w:ins>
      <w:r>
        <w:t>requires an energy input-output lifecycle analysis (EIO-LCA) to determine what is the energy fraction of each product that goes into m</w:t>
      </w:r>
      <w:r w:rsidR="00A4685B">
        <w:t>anufacturing and f</w:t>
      </w:r>
      <w:r>
        <w:t xml:space="preserve">or energy-intensive goods, such as aluminum, this </w:t>
      </w:r>
      <w:del w:id="5069" w:author="Sgouris Sgouridis" w:date="2016-05-17T16:57:00Z">
        <w:r w:rsidDel="00455E93">
          <w:delText xml:space="preserve">would </w:delText>
        </w:r>
      </w:del>
      <w:ins w:id="5070" w:author="Sgouris Sgouridis" w:date="2016-05-17T16:57:00Z">
        <w:r w:rsidR="00455E93">
          <w:t xml:space="preserve">may </w:t>
        </w:r>
      </w:ins>
      <w:r>
        <w:t>represent a significant share</w:t>
      </w:r>
      <w:ins w:id="5071" w:author="Sgouris Sgouridis" w:date="2016-05-17T16:57:00Z">
        <w:r w:rsidR="00455E93">
          <w:t xml:space="preserve"> but it is difficult to assess without controversy</w:t>
        </w:r>
      </w:ins>
      <w:r>
        <w:t>.</w:t>
      </w:r>
    </w:p>
    <w:p w14:paraId="128DB42E" w14:textId="72E4B263" w:rsidR="005F0348" w:rsidRDefault="005F0348" w:rsidP="00970F3E">
      <w:pPr>
        <w:rPr>
          <w:rFonts w:asciiTheme="majorBidi" w:hAnsiTheme="majorBidi" w:cstheme="majorBidi"/>
        </w:rPr>
      </w:pPr>
      <w:r>
        <w:t xml:space="preserve"> Other mechanisms to foster or enable consumption-based distribution would be Emissions Trading Schemes (ETS), or </w:t>
      </w:r>
      <w:r>
        <w:rPr>
          <w:rFonts w:asciiTheme="majorBidi" w:hAnsiTheme="majorBidi" w:cstheme="majorBidi"/>
        </w:rPr>
        <w:t xml:space="preserve">global binding agreements (albeit with </w:t>
      </w:r>
      <w:del w:id="5072" w:author="Sgouris Sgouridis" w:date="2016-05-17T16:57:00Z">
        <w:r w:rsidDel="004F24F8">
          <w:rPr>
            <w:rFonts w:asciiTheme="majorBidi" w:hAnsiTheme="majorBidi" w:cstheme="majorBidi"/>
          </w:rPr>
          <w:delText>little chance,</w:delText>
        </w:r>
      </w:del>
      <w:ins w:id="5073" w:author="Sgouris Sgouridis" w:date="2016-05-17T16:57:00Z">
        <w:r w:rsidR="004F24F8">
          <w:rPr>
            <w:rFonts w:asciiTheme="majorBidi" w:hAnsiTheme="majorBidi" w:cstheme="majorBidi"/>
          </w:rPr>
          <w:t>modifications</w:t>
        </w:r>
      </w:ins>
      <w:r>
        <w:rPr>
          <w:rFonts w:asciiTheme="majorBidi" w:hAnsiTheme="majorBidi" w:cstheme="majorBidi"/>
        </w:rPr>
        <w:t xml:space="preserve"> e.g. a modified, binding COP21 or </w:t>
      </w:r>
      <w:del w:id="5074" w:author="Sgouris Sgouridis" w:date="2016-05-17T16:57:00Z">
        <w:r w:rsidDel="004F24F8">
          <w:rPr>
            <w:rFonts w:asciiTheme="majorBidi" w:hAnsiTheme="majorBidi" w:cstheme="majorBidi"/>
          </w:rPr>
          <w:delText>an</w:delText>
        </w:r>
      </w:del>
      <w:r>
        <w:rPr>
          <w:rFonts w:asciiTheme="majorBidi" w:hAnsiTheme="majorBidi" w:cstheme="majorBidi"/>
        </w:rPr>
        <w:t xml:space="preserve">other, individual-based binding approach by </w:t>
      </w:r>
      <w:r>
        <w:rPr>
          <w:rFonts w:asciiTheme="majorBidi" w:hAnsiTheme="majorBidi" w:cstheme="majorBidi"/>
        </w:rPr>
        <w:fldChar w:fldCharType="begin"/>
      </w:r>
      <w:r w:rsidR="00970F3E">
        <w:rPr>
          <w:rFonts w:asciiTheme="majorBidi" w:hAnsiTheme="majorBidi" w:cstheme="majorBidi"/>
        </w:rPr>
        <w:instrText xml:space="preserve"> ADDIN ZOTERO_ITEM CSL_CITATION {"citationID":"y1UzHWYc","properties":{"formattedCitation":"(Chakravarty et al., 2009)","plainCitation":"(Chakravarty et al., 2009)"},"citationItems":[{"id":73,"uris":["http://zotero.org/users/1405426/items/5BKFU5WK"],"uri":["http://zotero.org/users/1405426/items/5BKFU5WK"],"itemData":{"id":73,"type":"article-journal","title":"Sharing global CO2 emission reductions among one billion high emitters","container-title":"Proceedings of the National Academy of Sciences","page":"11884-11888","volume":"106","issue":"29","source":"www.pnas.org","DOI":"10.1073/pnas.0905232106","ISSN":"0027-8424, 1091-6490","note":"PMID: 19581586","journalAbbreviation":"PNAS","language":"en","author":[{"family":"Chakravarty","given":"Shoibal"},{"family":"Chikkatur","given":"Ananth"},{"family":"Coninck","given":"Heleen","dropping-particle":"de"},{"family":"Pacala","given":"Stephen"},{"family":"Socolow","given":"Robert"},{"family":"Tavoni","given":"Massimo"}],"issued":{"date-parts":[["2009",7,21]]},"PMID":"19581586"}}],"schema":"https://github.com/citation-style-language/schema/raw/master/csl-citation.json"} </w:instrText>
      </w:r>
      <w:r>
        <w:rPr>
          <w:rFonts w:asciiTheme="majorBidi" w:hAnsiTheme="majorBidi" w:cstheme="majorBidi"/>
        </w:rPr>
        <w:fldChar w:fldCharType="separate"/>
      </w:r>
      <w:r w:rsidR="00970F3E" w:rsidRPr="00970F3E">
        <w:rPr>
          <w:rFonts w:cs="Times New Roman"/>
        </w:rPr>
        <w:t>(Chakravarty et al., 2009)</w:t>
      </w:r>
      <w:r>
        <w:rPr>
          <w:rFonts w:asciiTheme="majorBidi" w:hAnsiTheme="majorBidi" w:cstheme="majorBidi"/>
        </w:rPr>
        <w:fldChar w:fldCharType="end"/>
      </w:r>
      <w:r>
        <w:rPr>
          <w:rFonts w:asciiTheme="majorBidi" w:hAnsiTheme="majorBidi" w:cstheme="majorBidi"/>
        </w:rPr>
        <w:t>, engaging and persuading the high-income emitters to adopt reduction measures</w:t>
      </w:r>
      <w:ins w:id="5075" w:author="Sgouris Sgouridis" w:date="2016-05-17T16:57:00Z">
        <w:r w:rsidR="004F24F8">
          <w:rPr>
            <w:rFonts w:asciiTheme="majorBidi" w:hAnsiTheme="majorBidi" w:cstheme="majorBidi"/>
          </w:rPr>
          <w:t>.</w:t>
        </w:r>
      </w:ins>
      <w:del w:id="5076" w:author="Sgouris Sgouridis" w:date="2016-05-17T16:57:00Z">
        <w:r w:rsidDel="004F24F8">
          <w:rPr>
            <w:rFonts w:asciiTheme="majorBidi" w:hAnsiTheme="majorBidi" w:cstheme="majorBidi"/>
          </w:rPr>
          <w:delText>)</w:delText>
        </w:r>
      </w:del>
    </w:p>
    <w:p w14:paraId="6146130A" w14:textId="77777777" w:rsidR="005F0348" w:rsidRPr="00A4685B" w:rsidRDefault="005F0348" w:rsidP="00A4685B">
      <w:pPr>
        <w:pStyle w:val="ListParagraph"/>
        <w:numPr>
          <w:ilvl w:val="0"/>
          <w:numId w:val="33"/>
        </w:numPr>
        <w:ind w:hanging="270"/>
        <w:rPr>
          <w:sz w:val="24"/>
          <w:szCs w:val="26"/>
          <w:u w:val="single"/>
        </w:rPr>
      </w:pPr>
      <w:r w:rsidRPr="00A4685B">
        <w:rPr>
          <w:sz w:val="24"/>
          <w:szCs w:val="26"/>
          <w:u w:val="single"/>
        </w:rPr>
        <w:t>Production-based quota</w:t>
      </w:r>
    </w:p>
    <w:p w14:paraId="585547AA" w14:textId="4A9C71DB" w:rsidR="005F0348" w:rsidDel="004F24F8" w:rsidRDefault="005F0348" w:rsidP="00970F3E">
      <w:pPr>
        <w:rPr>
          <w:del w:id="5077" w:author="Sgouris Sgouridis" w:date="2016-05-17T16:58:00Z"/>
          <w:rFonts w:asciiTheme="majorBidi" w:hAnsiTheme="majorBidi" w:cstheme="majorBidi"/>
        </w:rPr>
      </w:pPr>
      <w:r>
        <w:t xml:space="preserve">GHG emissions could be also limited as production source. By employing a prioritization scheme that minimizes total energy expended, e.g. extracting the easiest </w:t>
      </w:r>
      <w:r>
        <w:lastRenderedPageBreak/>
        <w:t xml:space="preserve">extractable – and thus </w:t>
      </w:r>
      <w:r>
        <w:rPr>
          <w:rFonts w:asciiTheme="majorBidi" w:hAnsiTheme="majorBidi" w:cstheme="majorBidi"/>
        </w:rPr>
        <w:t xml:space="preserve">carrying the lowest economic (but not necessarily energy) costs – reserves first, until the carbon budget is depleted, as suggested by </w:t>
      </w:r>
      <w:r>
        <w:rPr>
          <w:rFonts w:asciiTheme="majorBidi" w:hAnsiTheme="majorBidi" w:cstheme="majorBidi"/>
        </w:rPr>
        <w:fldChar w:fldCharType="begin"/>
      </w:r>
      <w:r w:rsidR="00970F3E">
        <w:rPr>
          <w:rFonts w:asciiTheme="majorBidi" w:hAnsiTheme="majorBidi" w:cstheme="majorBidi"/>
        </w:rPr>
        <w:instrText xml:space="preserve"> ADDIN ZOTERO_ITEM CSL_CITATION {"citationID":"OF5dxObU","properties":{"formattedCitation":"(McGlade and Ekins, 2015)","plainCitation":"(McGlade and Ekins, 2015)"},"citationItems":[{"id":211,"uris":["http://zotero.org/users/1405426/items/BVRAN8BF"],"uri":["http://zotero.org/users/1405426/items/BVRAN8BF"],"itemData":{"id":211,"type":"article-journal","title":"The geographical distribution of fossil fuels unused when limiting global warming to 2 °C","container-title":"Nature","page":"187-190","volume":"517","issue":"7533","source":"www.nature.com","abstract":"Policy makers have generally agreed that the average global temperature rise caused by greenhouse gas emissions should not exceed 2 °C above the average global temperature of pre-industrial times. It has been estimated that to have at least a 50 per cent chance of keeping warming below 2 °C throughout the twenty-first century, the cumulative carbon emissions between 2011 and 2050 need to be limited to around 1,100 gigatonnes of carbon dioxide (Gt CO2). However, the greenhouse gas emissions contained in present estimates of global fossil fuel reserves are around three times higher than this, and so the unabated use of all current fossil fuel reserves is incompatible with a warming limit of 2 °C. Here we use a single integrated assessment model that contains estimates of the quantities, locations and nature of the world/'s oil, gas and coal reserves and resources, and which is shown to be consistent with a wide variety of modelling approaches with different assumptions, to explore the implications of this emissions limit for fossil fuel production in different regions. Our results suggest that, globally, a third of oil reserves, half of gas reserves and over 80 per cent of current coal reserves should remain unused from 2010 to 2050 in order to meet the target of 2 °C. We show that development of resources in the Arctic and any increase in unconventional oil production are incommensurate with efforts to limit average global warming to 2 °C. Our results show that policy makers/' instincts to exploit rapidly and completely their territorial fossil fuels are, in aggregate, inconsistent with their commitments to this temperature limit. Implementation of this policy commitment would also render unnecessary continued substantial expenditure on fossil fuel exploration, because any new discoveries could not lead to increased aggregate production.","DOI":"10.1038/nature14016","ISSN":"0028-0836","journalAbbreviation":"Nature","language":"en","author":[{"family":"McGlade","given":"Christophe"},{"family":"Ekins","given":"Paul"}],"issued":{"date-parts":[["2015",1,8]]}}}],"schema":"https://github.com/citation-style-language/schema/raw/master/csl-citation.json"} </w:instrText>
      </w:r>
      <w:r>
        <w:rPr>
          <w:rFonts w:asciiTheme="majorBidi" w:hAnsiTheme="majorBidi" w:cstheme="majorBidi"/>
        </w:rPr>
        <w:fldChar w:fldCharType="separate"/>
      </w:r>
      <w:r w:rsidR="00970F3E" w:rsidRPr="00970F3E">
        <w:rPr>
          <w:rFonts w:cs="Times New Roman"/>
        </w:rPr>
        <w:t>(McGlade and Ekins, 2015)</w:t>
      </w:r>
      <w:r>
        <w:rPr>
          <w:rFonts w:asciiTheme="majorBidi" w:hAnsiTheme="majorBidi" w:cstheme="majorBidi"/>
        </w:rPr>
        <w:fldChar w:fldCharType="end"/>
      </w:r>
      <w:r>
        <w:rPr>
          <w:rFonts w:asciiTheme="majorBidi" w:hAnsiTheme="majorBidi" w:cstheme="majorBidi"/>
        </w:rPr>
        <w:t>.</w:t>
      </w:r>
    </w:p>
    <w:p w14:paraId="5AAB2736" w14:textId="6EC8BBFE" w:rsidR="005F0348" w:rsidRDefault="005F0348">
      <w:pPr>
        <w:rPr>
          <w:bCs/>
          <w:sz w:val="16"/>
          <w:szCs w:val="18"/>
        </w:rPr>
        <w:pPrChange w:id="5078" w:author="Sgouris Sgouridis" w:date="2016-05-17T16:58:00Z">
          <w:pPr>
            <w:spacing w:after="160" w:line="256" w:lineRule="auto"/>
            <w:ind w:firstLine="0"/>
            <w:jc w:val="left"/>
          </w:pPr>
        </w:pPrChange>
      </w:pPr>
      <w:del w:id="5079" w:author="Sgouris Sgouridis" w:date="2016-05-17T16:58:00Z">
        <w:r w:rsidDel="004F24F8">
          <w:br w:type="page"/>
        </w:r>
      </w:del>
    </w:p>
    <w:p w14:paraId="730C3661" w14:textId="42483C03" w:rsidR="005F0348" w:rsidRDefault="00334B17" w:rsidP="00334B17">
      <w:pPr>
        <w:pStyle w:val="Caption"/>
        <w:rPr>
          <w:rFonts w:asciiTheme="majorBidi" w:hAnsiTheme="majorBidi" w:cstheme="majorBidi"/>
        </w:rPr>
      </w:pPr>
      <w:bookmarkStart w:id="5080" w:name="_Ref451218967"/>
      <w:bookmarkStart w:id="5081" w:name="_Toc446334110"/>
      <w:bookmarkStart w:id="5082" w:name="_Toc457256964"/>
      <w:r>
        <w:t xml:space="preserve">Table </w:t>
      </w:r>
      <w:ins w:id="5083" w:author="Dénes CSALA" w:date="2016-07-25T02:30:00Z">
        <w:r w:rsidR="001E59C8">
          <w:fldChar w:fldCharType="begin"/>
        </w:r>
        <w:r w:rsidR="001E59C8">
          <w:instrText xml:space="preserve"> STYLEREF 1 \s </w:instrText>
        </w:r>
      </w:ins>
      <w:r w:rsidR="001E59C8">
        <w:fldChar w:fldCharType="separate"/>
      </w:r>
      <w:r w:rsidR="00020C26">
        <w:rPr>
          <w:noProof/>
          <w:cs/>
        </w:rPr>
        <w:t>‎</w:t>
      </w:r>
      <w:r w:rsidR="00020C26">
        <w:rPr>
          <w:noProof/>
        </w:rPr>
        <w:t>4</w:t>
      </w:r>
      <w:ins w:id="5084" w:author="Dénes CSALA" w:date="2016-07-25T02:30:00Z">
        <w:r w:rsidR="001E59C8">
          <w:fldChar w:fldCharType="end"/>
        </w:r>
        <w:r w:rsidR="001E59C8">
          <w:noBreakHyphen/>
        </w:r>
        <w:r w:rsidR="001E59C8">
          <w:fldChar w:fldCharType="begin"/>
        </w:r>
        <w:r w:rsidR="001E59C8">
          <w:instrText xml:space="preserve"> SEQ Table \* ARABIC \s 1 </w:instrText>
        </w:r>
      </w:ins>
      <w:r w:rsidR="001E59C8">
        <w:fldChar w:fldCharType="separate"/>
      </w:r>
      <w:ins w:id="5085" w:author="Dénes CSALA" w:date="2016-07-26T00:38:00Z">
        <w:r w:rsidR="00020C26">
          <w:rPr>
            <w:noProof/>
          </w:rPr>
          <w:t>1</w:t>
        </w:r>
      </w:ins>
      <w:ins w:id="5086" w:author="Dénes CSALA" w:date="2016-07-25T02:30:00Z">
        <w:r w:rsidR="001E59C8">
          <w:fldChar w:fldCharType="end"/>
        </w:r>
      </w:ins>
      <w:del w:id="5087" w:author="Dénes CSALA" w:date="2016-07-21T18:43:00Z">
        <w:r w:rsidR="005B5949" w:rsidDel="00284E66">
          <w:fldChar w:fldCharType="begin"/>
        </w:r>
        <w:r w:rsidR="005B5949" w:rsidDel="00284E66">
          <w:delInstrText xml:space="preserve"> STYLEREF 1 \s </w:delInstrText>
        </w:r>
        <w:r w:rsidR="005B5949" w:rsidDel="00284E66">
          <w:fldChar w:fldCharType="separate"/>
        </w:r>
        <w:r w:rsidDel="00284E66">
          <w:rPr>
            <w:noProof/>
            <w:cs/>
          </w:rPr>
          <w:delText>‎</w:delText>
        </w:r>
        <w:r w:rsidDel="00284E66">
          <w:rPr>
            <w:noProof/>
          </w:rPr>
          <w:delText>4</w:delText>
        </w:r>
        <w:r w:rsidR="005B5949" w:rsidDel="00284E66">
          <w:rPr>
            <w:noProof/>
          </w:rPr>
          <w:fldChar w:fldCharType="end"/>
        </w:r>
        <w:r w:rsidDel="00284E66">
          <w:noBreakHyphen/>
        </w:r>
        <w:commentRangeStart w:id="5088"/>
        <w:r w:rsidDel="00284E66">
          <w:fldChar w:fldCharType="begin"/>
        </w:r>
        <w:r w:rsidDel="00284E66">
          <w:delInstrText xml:space="preserve"> SEQ Table \* ARABIC \s 1 </w:delInstrText>
        </w:r>
        <w:r w:rsidDel="00284E66">
          <w:fldChar w:fldCharType="separate"/>
        </w:r>
        <w:r w:rsidDel="00284E66">
          <w:rPr>
            <w:noProof/>
          </w:rPr>
          <w:delText>1</w:delText>
        </w:r>
        <w:r w:rsidDel="00284E66">
          <w:fldChar w:fldCharType="end"/>
        </w:r>
      </w:del>
      <w:bookmarkEnd w:id="5080"/>
      <w:commentRangeEnd w:id="5088"/>
      <w:r w:rsidR="004F24F8">
        <w:rPr>
          <w:rStyle w:val="CommentReference"/>
          <w:rFonts w:eastAsia="Times New Roman" w:cs="Times New Roman"/>
          <w:bCs w:val="0"/>
          <w:szCs w:val="24"/>
          <w:lang w:bidi="ar-SA"/>
        </w:rPr>
        <w:commentReference w:id="5088"/>
      </w:r>
      <w:r w:rsidR="005F0348">
        <w:t>. Regional distribution of reserves unburnable before 2050 for the 2 °C scenarios with and without CCS</w:t>
      </w:r>
      <w:r w:rsidR="005F0348">
        <w:rPr>
          <w:rStyle w:val="CaptionChar"/>
        </w:rPr>
        <w:br/>
        <w:t>source:</w:t>
      </w:r>
      <w:r w:rsidR="005F0348">
        <w:fldChar w:fldCharType="begin"/>
      </w:r>
      <w:r w:rsidR="00970F3E">
        <w:rPr>
          <w:rStyle w:val="CaptionChar"/>
        </w:rPr>
        <w:instrText xml:space="preserve"> ADDIN ZOTERO_ITEM CSL_CITATION {"citationID":"M62EYhXl","properties":{"formattedCitation":"(McGlade and Ekins, 2015)","plainCitation":"(McGlade and Ekins, 2015)"},"citationItems":[{"id":211,"uris":["http://zotero.org/users/1405426/items/BVRAN8BF"],"uri":["http://zotero.org/users/1405426/items/BVRAN8BF"],"itemData":{"id":211,"type":"article-journal","title":"The geographical distribution of fossil fuels unused when limiting global warming to 2 °C","container-title":"Nature","page":"187-190","volume":"517","issue":"7533","source":"www.nature.com","abstract":"Policy makers have generally agreed that the average global temperature rise caused by greenhouse gas emissions should not exceed 2 °C above the average global temperature of pre-industrial times. It has been estimated that to have at least a 50 per cent chance of keeping warming below 2 °C throughout the twenty-first century, the cumulative carbon emissions between 2011 and 2050 need to be limited to around 1,100 gigatonnes of carbon dioxide (Gt CO2). However, the greenhouse gas emissions contained in present estimates of global fossil fuel reserves are around three times higher than this, and so the unabated use of all current fossil fuel reserves is incompatible with a warming limit of 2 °C. Here we use a single integrated assessment model that contains estimates of the quantities, locations and nature of the world/'s oil, gas and coal reserves and resources, and which is shown to be consistent with a wide variety of modelling approaches with different assumptions, to explore the implications of this emissions limit for fossil fuel production in different regions. Our results suggest that, globally, a third of oil reserves, half of gas reserves and over 80 per cent of current coal reserves should remain unused from 2010 to 2050 in order to meet the target of 2 °C. We show that development of resources in the Arctic and any increase in unconventional oil production are incommensurate with efforts to limit average global warming to 2 °C. Our results show that policy makers/' instincts to exploit rapidly and completely their territorial fossil fuels are, in aggregate, inconsistent with their commitments to this temperature limit. Implementation of this policy commitment would also render unnecessary continued substantial expenditure on fossil fuel exploration, because any new discoveries could not lead to increased aggregate production.","DOI":"10.1038/nature14016","ISSN":"0028-0836","journalAbbreviation":"Nature","language":"en","author":[{"family":"McGlade","given":"Christophe"},{"family":"Ekins","given":"Paul"}],"issued":{"date-parts":[["2015",1,8]]}}}],"schema":"https://github.com/citation-style-language/schema/raw/master/csl-citation.json"} </w:instrText>
      </w:r>
      <w:r w:rsidR="005F0348">
        <w:fldChar w:fldCharType="separate"/>
      </w:r>
      <w:r w:rsidR="00970F3E" w:rsidRPr="00970F3E">
        <w:rPr>
          <w:rFonts w:cs="Times New Roman"/>
        </w:rPr>
        <w:t>(McGlade and Ekins, 2015)</w:t>
      </w:r>
      <w:r w:rsidR="005F0348">
        <w:fldChar w:fldCharType="end"/>
      </w:r>
      <w:r w:rsidR="005F0348">
        <w:rPr>
          <w:rStyle w:val="CaptionChar"/>
        </w:rPr>
        <w:t>, data source: TIAM-UCL Integrated Assessment Model</w:t>
      </w:r>
      <w:bookmarkEnd w:id="5081"/>
      <w:bookmarkEnd w:id="5082"/>
    </w:p>
    <w:p w14:paraId="368F196E" w14:textId="1BBEA48F" w:rsidR="005F0348" w:rsidRDefault="005F0348" w:rsidP="005F0348">
      <w:pPr>
        <w:ind w:firstLine="0"/>
        <w:rPr>
          <w:rFonts w:asciiTheme="majorBidi" w:hAnsiTheme="majorBidi" w:cstheme="majorBidi"/>
        </w:rPr>
      </w:pPr>
      <w:r>
        <w:rPr>
          <w:noProof/>
          <w:lang w:bidi="ar-SA"/>
        </w:rPr>
        <w:drawing>
          <wp:inline distT="0" distB="0" distL="0" distR="0" wp14:anchorId="58E7F333" wp14:editId="3DDB28F2">
            <wp:extent cx="5279390" cy="32607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9390" cy="3260725"/>
                    </a:xfrm>
                    <a:prstGeom prst="rect">
                      <a:avLst/>
                    </a:prstGeom>
                    <a:noFill/>
                    <a:ln>
                      <a:noFill/>
                    </a:ln>
                  </pic:spPr>
                </pic:pic>
              </a:graphicData>
            </a:graphic>
          </wp:inline>
        </w:drawing>
      </w:r>
    </w:p>
    <w:p w14:paraId="79FAA76F" w14:textId="631411D1" w:rsidR="00F07897" w:rsidRDefault="00F07897" w:rsidP="002F02D0">
      <w:pPr>
        <w:rPr>
          <w:ins w:id="5089" w:author="Dénes CSALA" w:date="2016-07-21T23:03:00Z"/>
        </w:rPr>
      </w:pPr>
      <w:ins w:id="5090" w:author="Dénes CSALA" w:date="2016-07-21T23:03:00Z">
        <w:r>
          <w:t xml:space="preserve">In NETSET we chose to use a production based emissions distribution, </w:t>
        </w:r>
      </w:ins>
      <w:ins w:id="5091" w:author="Dénes CSALA" w:date="2016-07-21T23:04:00Z">
        <w:r>
          <w:t>because of two reasons</w:t>
        </w:r>
      </w:ins>
      <w:ins w:id="5092" w:author="Dénes CSALA" w:date="2016-07-21T23:03:00Z">
        <w:r>
          <w:t>:</w:t>
        </w:r>
      </w:ins>
    </w:p>
    <w:p w14:paraId="6D3B0F97" w14:textId="795299E6" w:rsidR="00F07897" w:rsidRDefault="00F07897">
      <w:pPr>
        <w:pStyle w:val="ListParagraph"/>
        <w:numPr>
          <w:ilvl w:val="0"/>
          <w:numId w:val="50"/>
        </w:numPr>
        <w:rPr>
          <w:ins w:id="5093" w:author="Dénes CSALA" w:date="2016-07-21T23:06:00Z"/>
        </w:rPr>
        <w:pPrChange w:id="5094" w:author="Dénes CSALA" w:date="2016-07-21T23:05:00Z">
          <w:pPr/>
        </w:pPrChange>
      </w:pPr>
      <w:ins w:id="5095" w:author="Dénes CSALA" w:date="2016-07-21T23:04:00Z">
        <w:r>
          <w:t>First, NETSET is engineered to fit into a global carbon cap, but it also affected by energy trade. By limiting the emissions and hence fossil energy generation ant the source</w:t>
        </w:r>
      </w:ins>
      <w:ins w:id="5096" w:author="Dénes CSALA" w:date="2016-07-21T23:05:00Z">
        <w:r>
          <w:t xml:space="preserve"> – e.g. the producer countries, the complex step of conversion between energy intensities of source and target economies can be avoided.</w:t>
        </w:r>
      </w:ins>
    </w:p>
    <w:p w14:paraId="70E705DC" w14:textId="427694B9" w:rsidR="00F07897" w:rsidRDefault="00F07897">
      <w:pPr>
        <w:pStyle w:val="ListParagraph"/>
        <w:numPr>
          <w:ilvl w:val="0"/>
          <w:numId w:val="50"/>
        </w:numPr>
        <w:rPr>
          <w:ins w:id="5097" w:author="Dénes CSALA" w:date="2016-07-21T23:03:00Z"/>
        </w:rPr>
        <w:pPrChange w:id="5098" w:author="Dénes CSALA" w:date="2016-07-21T23:07:00Z">
          <w:pPr/>
        </w:pPrChange>
      </w:pPr>
      <w:ins w:id="5099" w:author="Dénes CSALA" w:date="2016-07-21T23:06:00Z">
        <w:r>
          <w:t xml:space="preserve">The investment energy of the SET process depends heavily on fossil energy seed. By deciding on available fossil energy at the producer level, we do not allow </w:t>
        </w:r>
      </w:ins>
      <w:ins w:id="5100" w:author="Dénes CSALA" w:date="2016-07-21T23:07:00Z">
        <w:r>
          <w:t xml:space="preserve">for the complex process of </w:t>
        </w:r>
      </w:ins>
      <w:ins w:id="5101" w:author="Dénes CSALA" w:date="2016-07-21T23:06:00Z">
        <w:r>
          <w:t>countries to tak</w:t>
        </w:r>
      </w:ins>
      <w:ins w:id="5102" w:author="Dénes CSALA" w:date="2016-07-21T23:07:00Z">
        <w:r>
          <w:t>ing “energy loans” from a common pool of now-limited energy production of their trading partner.</w:t>
        </w:r>
      </w:ins>
    </w:p>
    <w:p w14:paraId="2ACF63E8" w14:textId="28CB2D03" w:rsidR="005F0348" w:rsidRDefault="00F07897" w:rsidP="002F02D0">
      <w:ins w:id="5103" w:author="Dénes CSALA" w:date="2016-07-21T23:07:00Z">
        <w:r>
          <w:lastRenderedPageBreak/>
          <w:t xml:space="preserve">Therefore, </w:t>
        </w:r>
      </w:ins>
      <w:del w:id="5104" w:author="Sgouris Sgouridis" w:date="2016-05-17T16:58:00Z">
        <w:r w:rsidR="00A4685B" w:rsidDel="004F24F8">
          <w:delText xml:space="preserve">Then </w:delText>
        </w:r>
      </w:del>
      <w:ins w:id="5105" w:author="Sgouris Sgouridis" w:date="2016-05-17T16:58:00Z">
        <w:del w:id="5106" w:author="Dénes CSALA" w:date="2016-07-21T23:07:00Z">
          <w:r w:rsidR="004F24F8" w:rsidDel="00F07897">
            <w:delText>A</w:delText>
          </w:r>
        </w:del>
      </w:ins>
      <w:ins w:id="5107" w:author="Dénes CSALA" w:date="2016-07-21T23:07:00Z">
        <w:r>
          <w:t>a</w:t>
        </w:r>
      </w:ins>
      <w:ins w:id="5108" w:author="Sgouris Sgouridis" w:date="2016-05-17T16:58:00Z">
        <w:r w:rsidR="004F24F8">
          <w:t xml:space="preserve">fter establishing </w:t>
        </w:r>
      </w:ins>
      <w:del w:id="5109" w:author="Sgouris Sgouridis" w:date="2016-05-17T16:58:00Z">
        <w:r w:rsidR="00A4685B" w:rsidDel="004F24F8">
          <w:delText xml:space="preserve">knowing </w:delText>
        </w:r>
      </w:del>
      <w:r w:rsidR="00A4685B">
        <w:t xml:space="preserve">the </w:t>
      </w:r>
      <w:r w:rsidR="009B562B">
        <w:t xml:space="preserve">trade-history and </w:t>
      </w:r>
      <w:r w:rsidR="00A4685B">
        <w:t>existing trade-partnerships between countries, the remaining emissions would be controlled at the source, by limiting the physical flow of the production</w:t>
      </w:r>
      <w:r w:rsidR="005F0348">
        <w:t>.</w:t>
      </w:r>
      <w:r w:rsidR="00A4685B">
        <w:t xml:space="preserve"> Since our approach is based on net-energy flows, this approach is more appropriate. In the following,</w:t>
      </w:r>
      <w:r w:rsidR="009B562B">
        <w:t xml:space="preserve"> </w:t>
      </w:r>
      <w:r w:rsidR="00A4685B">
        <w:t xml:space="preserve">we incorporate the production-based emission distribution into the SET </w:t>
      </w:r>
      <w:commentRangeStart w:id="5110"/>
      <w:r w:rsidR="00A4685B">
        <w:t>framework</w:t>
      </w:r>
      <w:commentRangeEnd w:id="5110"/>
      <w:r w:rsidR="004F24F8">
        <w:rPr>
          <w:rStyle w:val="CommentReference"/>
          <w:rFonts w:eastAsia="Times New Roman" w:cs="Times New Roman"/>
          <w:szCs w:val="24"/>
          <w:lang w:bidi="ar-SA"/>
        </w:rPr>
        <w:commentReference w:id="5110"/>
      </w:r>
      <w:r w:rsidR="00A4685B">
        <w:t>.</w:t>
      </w:r>
    </w:p>
    <w:p w14:paraId="6314EC2D" w14:textId="4AD1A697" w:rsidR="00A4685B" w:rsidRPr="00970F3E" w:rsidRDefault="00A4685B" w:rsidP="005A6759">
      <w:pPr>
        <w:pStyle w:val="Heading4"/>
      </w:pPr>
      <w:r>
        <w:t>Extending the</w:t>
      </w:r>
      <w:r w:rsidR="005A6759">
        <w:t xml:space="preserve"> global</w:t>
      </w:r>
      <w:r>
        <w:t xml:space="preserve"> SET framework to include regional distribution of fossil fuel production and trade</w:t>
      </w:r>
    </w:p>
    <w:p w14:paraId="21003DD8" w14:textId="557D8E33" w:rsidR="0096436B" w:rsidRPr="006370A9" w:rsidRDefault="0096436B" w:rsidP="002F02D0">
      <w:pPr>
        <w:rPr>
          <w:rFonts w:asciiTheme="majorBidi" w:hAnsiTheme="majorBidi" w:cstheme="majorBidi"/>
        </w:rPr>
      </w:pPr>
      <w:del w:id="5111" w:author="Sgouris Sgouridis" w:date="2016-05-17T16:59:00Z">
        <w:r w:rsidDel="00AF5EE2">
          <w:delText xml:space="preserve">Let </w:delText>
        </w:r>
        <w:r w:rsidRPr="006370A9" w:rsidDel="00AF5EE2">
          <w:rPr>
            <w:rFonts w:asciiTheme="majorBidi" w:hAnsiTheme="majorBidi" w:cstheme="majorBidi"/>
          </w:rPr>
          <w:delText>us recall from</w:delText>
        </w:r>
      </w:del>
      <w:ins w:id="5112" w:author="Sgouris Sgouridis" w:date="2016-05-17T16:59:00Z">
        <w:r w:rsidR="00AF5EE2">
          <w:t>In</w:t>
        </w:r>
      </w:ins>
      <w:r w:rsidRPr="006370A9">
        <w:rPr>
          <w:rFonts w:asciiTheme="majorBidi" w:hAnsiTheme="majorBidi" w:cstheme="majorBidi"/>
        </w:rPr>
        <w:t xml:space="preserve"> </w:t>
      </w:r>
      <w:ins w:id="5113" w:author="Dénes CSALA" w:date="2016-07-21T23:09:00Z">
        <w:r w:rsidR="00F07897">
          <w:rPr>
            <w:rFonts w:asciiTheme="majorBidi" w:hAnsiTheme="majorBidi" w:cstheme="majorBidi"/>
          </w:rPr>
          <w:t>s</w:t>
        </w:r>
      </w:ins>
      <w:ins w:id="5114" w:author="Sgouris Sgouridis" w:date="2016-05-17T16:59:00Z">
        <w:del w:id="5115" w:author="Dénes CSALA" w:date="2016-07-21T23:09:00Z">
          <w:r w:rsidR="00AF5EE2" w:rsidDel="00F07897">
            <w:rPr>
              <w:rFonts w:asciiTheme="majorBidi" w:hAnsiTheme="majorBidi" w:cstheme="majorBidi"/>
            </w:rPr>
            <w:delText>S</w:delText>
          </w:r>
        </w:del>
      </w:ins>
      <w:del w:id="5116" w:author="Sgouris Sgouridis" w:date="2016-05-17T16:59:00Z">
        <w:r w:rsidDel="00AF5EE2">
          <w:rPr>
            <w:rFonts w:asciiTheme="majorBidi" w:hAnsiTheme="majorBidi" w:cstheme="majorBidi"/>
          </w:rPr>
          <w:delText>s</w:delText>
        </w:r>
      </w:del>
      <w:r>
        <w:rPr>
          <w:rFonts w:asciiTheme="majorBidi" w:hAnsiTheme="majorBidi" w:cstheme="majorBidi"/>
        </w:rPr>
        <w:t xml:space="preserve">ections </w:t>
      </w:r>
      <w:ins w:id="5117" w:author="Dénes CSALA" w:date="2016-07-21T23:08:00Z">
        <w:r w:rsidR="00F07897">
          <w:rPr>
            <w:rFonts w:asciiTheme="majorBidi" w:hAnsiTheme="majorBidi" w:cstheme="majorBidi"/>
          </w:rPr>
          <w:fldChar w:fldCharType="begin"/>
        </w:r>
        <w:r w:rsidR="00F07897">
          <w:rPr>
            <w:rFonts w:asciiTheme="majorBidi" w:hAnsiTheme="majorBidi" w:cstheme="majorBidi"/>
          </w:rPr>
          <w:instrText xml:space="preserve"> REF _Ref456905853 \r \h </w:instrText>
        </w:r>
      </w:ins>
      <w:r w:rsidR="00F07897">
        <w:rPr>
          <w:rFonts w:asciiTheme="majorBidi" w:hAnsiTheme="majorBidi" w:cstheme="majorBidi"/>
        </w:rPr>
      </w:r>
      <w:r w:rsidR="00F07897">
        <w:rPr>
          <w:rFonts w:asciiTheme="majorBidi" w:hAnsiTheme="majorBidi" w:cstheme="majorBidi"/>
        </w:rPr>
        <w:fldChar w:fldCharType="separate"/>
      </w:r>
      <w:ins w:id="5118" w:author="Dénes CSALA" w:date="2016-07-26T00:38:00Z">
        <w:r w:rsidR="00020C26">
          <w:rPr>
            <w:rFonts w:asciiTheme="majorBidi" w:hAnsiTheme="majorBidi" w:cstheme="majorBidi"/>
            <w:cs/>
          </w:rPr>
          <w:t>‎</w:t>
        </w:r>
        <w:r w:rsidR="00020C26">
          <w:rPr>
            <w:rFonts w:asciiTheme="majorBidi" w:hAnsiTheme="majorBidi" w:cstheme="majorBidi"/>
          </w:rPr>
          <w:t>2.3.2</w:t>
        </w:r>
      </w:ins>
      <w:ins w:id="5119" w:author="Dénes CSALA" w:date="2016-07-21T23:08:00Z">
        <w:r w:rsidR="00F07897">
          <w:rPr>
            <w:rFonts w:asciiTheme="majorBidi" w:hAnsiTheme="majorBidi" w:cstheme="majorBidi"/>
          </w:rPr>
          <w:fldChar w:fldCharType="end"/>
        </w:r>
      </w:ins>
      <w:ins w:id="5120" w:author="Dénes CSALA" w:date="2016-07-21T23:09:00Z">
        <w:r w:rsidR="00F07897">
          <w:rPr>
            <w:rFonts w:asciiTheme="majorBidi" w:hAnsiTheme="majorBidi" w:cstheme="majorBidi"/>
          </w:rPr>
          <w:t xml:space="preserve"> and </w:t>
        </w:r>
      </w:ins>
      <w:ins w:id="5121" w:author="Dénes CSALA" w:date="2016-07-21T23:08:00Z">
        <w:r w:rsidR="00F07897">
          <w:rPr>
            <w:rFonts w:asciiTheme="majorBidi" w:hAnsiTheme="majorBidi" w:cstheme="majorBidi"/>
          </w:rPr>
          <w:fldChar w:fldCharType="begin"/>
        </w:r>
        <w:r w:rsidR="00F07897">
          <w:rPr>
            <w:rFonts w:asciiTheme="majorBidi" w:hAnsiTheme="majorBidi" w:cstheme="majorBidi"/>
          </w:rPr>
          <w:instrText xml:space="preserve"> REF _Ref456905866 \r \h </w:instrText>
        </w:r>
      </w:ins>
      <w:r w:rsidR="00F07897">
        <w:rPr>
          <w:rFonts w:asciiTheme="majorBidi" w:hAnsiTheme="majorBidi" w:cstheme="majorBidi"/>
        </w:rPr>
      </w:r>
      <w:r w:rsidR="00F07897">
        <w:rPr>
          <w:rFonts w:asciiTheme="majorBidi" w:hAnsiTheme="majorBidi" w:cstheme="majorBidi"/>
        </w:rPr>
        <w:fldChar w:fldCharType="separate"/>
      </w:r>
      <w:ins w:id="5122" w:author="Dénes CSALA" w:date="2016-07-26T00:38:00Z">
        <w:r w:rsidR="00020C26">
          <w:rPr>
            <w:rFonts w:asciiTheme="majorBidi" w:hAnsiTheme="majorBidi" w:cstheme="majorBidi"/>
            <w:cs/>
          </w:rPr>
          <w:t>‎</w:t>
        </w:r>
        <w:r w:rsidR="00020C26">
          <w:rPr>
            <w:rFonts w:asciiTheme="majorBidi" w:hAnsiTheme="majorBidi" w:cstheme="majorBidi"/>
          </w:rPr>
          <w:t>4.2.1</w:t>
        </w:r>
      </w:ins>
      <w:ins w:id="5123" w:author="Dénes CSALA" w:date="2016-07-21T23:08:00Z">
        <w:r w:rsidR="00F07897">
          <w:rPr>
            <w:rFonts w:asciiTheme="majorBidi" w:hAnsiTheme="majorBidi" w:cstheme="majorBidi"/>
          </w:rPr>
          <w:fldChar w:fldCharType="end"/>
        </w:r>
      </w:ins>
      <w:del w:id="5124" w:author="Dénes CSALA" w:date="2016-07-21T23:08:00Z">
        <w:r w:rsidDel="00F07897">
          <w:rPr>
            <w:rFonts w:asciiTheme="majorBidi" w:hAnsiTheme="majorBidi" w:cstheme="majorBidi"/>
          </w:rPr>
          <w:delText>2.3.2.2</w:delText>
        </w:r>
      </w:del>
      <w:del w:id="5125" w:author="Dénes CSALA" w:date="2016-07-21T23:09:00Z">
        <w:r w:rsidDel="00F07897">
          <w:rPr>
            <w:rFonts w:asciiTheme="majorBidi" w:hAnsiTheme="majorBidi" w:cstheme="majorBidi"/>
          </w:rPr>
          <w:delText xml:space="preserve"> and </w:delText>
        </w:r>
      </w:del>
      <w:del w:id="5126" w:author="Dénes CSALA" w:date="2016-07-21T23:08:00Z">
        <w:r w:rsidDel="00F07897">
          <w:rPr>
            <w:rFonts w:asciiTheme="majorBidi" w:hAnsiTheme="majorBidi" w:cstheme="majorBidi"/>
          </w:rPr>
          <w:delText>4.4.2</w:delText>
        </w:r>
      </w:del>
      <w:ins w:id="5127" w:author="Sgouris Sgouridis" w:date="2016-05-17T16:59:00Z">
        <w:r w:rsidR="00AF5EE2">
          <w:rPr>
            <w:rFonts w:asciiTheme="majorBidi" w:hAnsiTheme="majorBidi" w:cstheme="majorBidi"/>
          </w:rPr>
          <w:t>,</w:t>
        </w:r>
      </w:ins>
      <w:r>
        <w:rPr>
          <w:rFonts w:asciiTheme="majorBidi" w:hAnsiTheme="majorBidi" w:cstheme="majorBidi"/>
        </w:rPr>
        <w:t xml:space="preserve"> </w:t>
      </w:r>
      <w:del w:id="5128" w:author="Sgouris Sgouridis" w:date="2016-05-17T16:59:00Z">
        <w:r w:rsidRPr="006370A9" w:rsidDel="00AF5EE2">
          <w:rPr>
            <w:rFonts w:asciiTheme="majorBidi" w:hAnsiTheme="majorBidi" w:cstheme="majorBidi"/>
          </w:rPr>
          <w:delText xml:space="preserve">that </w:delText>
        </w:r>
      </w:del>
      <w:ins w:id="5129" w:author="Sgouris Sgouridis" w:date="2016-05-17T16:59:00Z">
        <w:r w:rsidR="00AF5EE2">
          <w:rPr>
            <w:rFonts w:asciiTheme="majorBidi" w:hAnsiTheme="majorBidi" w:cstheme="majorBidi"/>
          </w:rPr>
          <w:t xml:space="preserve">we describe how </w:t>
        </w:r>
      </w:ins>
      <w:r w:rsidRPr="006370A9">
        <w:rPr>
          <w:rFonts w:asciiTheme="majorBidi" w:hAnsiTheme="majorBidi" w:cstheme="majorBidi"/>
        </w:rPr>
        <w:t xml:space="preserve">the </w:t>
      </w:r>
      <w:r>
        <w:rPr>
          <w:rFonts w:asciiTheme="majorBidi" w:hAnsiTheme="majorBidi" w:cstheme="majorBidi"/>
        </w:rPr>
        <w:t xml:space="preserve">global </w:t>
      </w:r>
      <w:r w:rsidRPr="006370A9">
        <w:rPr>
          <w:rFonts w:asciiTheme="majorBidi" w:hAnsiTheme="majorBidi" w:cstheme="majorBidi"/>
        </w:rPr>
        <w:t xml:space="preserve">fossil-fuel phase-out curves are driven by Hubbert multi-variant curves </w:t>
      </w:r>
      <w:r w:rsidRPr="006370A9">
        <w:rPr>
          <w:rFonts w:asciiTheme="majorBidi" w:hAnsiTheme="majorBidi" w:cstheme="majorBidi"/>
        </w:rPr>
        <w:fldChar w:fldCharType="begin"/>
      </w:r>
      <w:r>
        <w:rPr>
          <w:rFonts w:asciiTheme="majorBidi" w:hAnsiTheme="majorBidi" w:cstheme="majorBidi"/>
        </w:rPr>
        <w:instrText xml:space="preserve"> ADDIN ZOTERO_ITEM CSL_CITATION {"citationID":"gRfk96jv","properties":{"formattedCitation":"(Maggio and Cacciola, 2009b)","plainCitation":"(Maggio and Cacciola, 2009b)"},"citationItems":[{"id":387,"uris":["http://zotero.org/users/1405426/items/ST6XBEKU"],"uri":["http://zotero.org/users/1405426/items/ST6XBEKU"],"itemData":{"id":387,"type":"article-journal","title":"A variant of the Hubbert curve for world oil production forecasts","container-title":"Energy Policy","page":"4761-4770","volume":"37","issue":"11","source":"ScienceDirect","abstract":"In recent years, the economic and political aspects of energy problems have prompted many researchers and analysts to focus their attention on the Hubbert Peak Theory with the aim of forecasting future trends in world oil production.\n\nIn this paper, a model that attempts to contribute in this regard is presented; it is based on a variant of the well-known Hubbert curve. In addition, the sum of multiple-Hubbert curves (two cycles) is used to provide a better fit for the historical data on oil production (crude and natural gas liquid (NGL)).\n\nTaking into consideration three possible scenarios for oil reserves, this approach allowed us to forecast when peak oil production, referring to crude oil and NGL, should occur.\n\nIn particular, by assuming a range of 2250–3000 gigabarrels (Gb) for ultimately recoverable conventional oil, our predictions foresee a peak between 2009 and 2021 at 29.3–32.1 Gb/year.","DOI":"10.1016/j.enpol.2009.06.053","ISSN":"0301-4215","journalAbbreviation":"Energy Policy","author":[{"family":"Maggio","given":"G."},{"family":"Cacciola","given":"G."}],"issued":{"date-parts":[["2009",11]]}}}],"schema":"https://github.com/citation-style-language/schema/raw/master/csl-citation.json"} </w:instrText>
      </w:r>
      <w:r w:rsidRPr="006370A9">
        <w:rPr>
          <w:rFonts w:asciiTheme="majorBidi" w:hAnsiTheme="majorBidi" w:cstheme="majorBidi"/>
        </w:rPr>
        <w:fldChar w:fldCharType="separate"/>
      </w:r>
      <w:r w:rsidRPr="008D08F1">
        <w:rPr>
          <w:rFonts w:cs="Times New Roman"/>
        </w:rPr>
        <w:t>(Maggio and Cacciola, 2009b)</w:t>
      </w:r>
      <w:r w:rsidRPr="006370A9">
        <w:rPr>
          <w:rFonts w:asciiTheme="majorBidi" w:hAnsiTheme="majorBidi" w:cstheme="majorBidi"/>
        </w:rPr>
        <w:fldChar w:fldCharType="end"/>
      </w:r>
      <w:r w:rsidRPr="006370A9">
        <w:rPr>
          <w:rFonts w:asciiTheme="majorBidi" w:hAnsiTheme="majorBidi" w:cstheme="majorBidi"/>
        </w:rPr>
        <w:t xml:space="preserve">, based on the underlying estimates assumptions for peak production capacities, peak years and extractable reserves. For the global </w:t>
      </w:r>
      <w:r>
        <w:rPr>
          <w:rFonts w:asciiTheme="majorBidi" w:hAnsiTheme="majorBidi" w:cstheme="majorBidi"/>
        </w:rPr>
        <w:t>SET</w:t>
      </w:r>
      <w:r w:rsidRPr="006370A9">
        <w:rPr>
          <w:rFonts w:asciiTheme="majorBidi" w:hAnsiTheme="majorBidi" w:cstheme="majorBidi"/>
        </w:rPr>
        <w:t xml:space="preserve">, </w:t>
      </w:r>
      <w:r>
        <w:rPr>
          <w:rFonts w:asciiTheme="majorBidi" w:hAnsiTheme="majorBidi" w:cstheme="majorBidi"/>
        </w:rPr>
        <w:t xml:space="preserve">we converted </w:t>
      </w:r>
      <w:r w:rsidRPr="006370A9">
        <w:rPr>
          <w:rFonts w:asciiTheme="majorBidi" w:hAnsiTheme="majorBidi" w:cstheme="majorBidi"/>
        </w:rPr>
        <w:t xml:space="preserve">the extractable reserves into </w:t>
      </w:r>
      <w:r w:rsidRPr="006370A9">
        <w:rPr>
          <w:rFonts w:asciiTheme="majorBidi" w:hAnsiTheme="majorBidi" w:cstheme="majorBidi"/>
          <w:i/>
          <w:iCs/>
        </w:rPr>
        <w:t>safely</w:t>
      </w:r>
      <w:r w:rsidRPr="006370A9">
        <w:rPr>
          <w:rFonts w:asciiTheme="majorBidi" w:hAnsiTheme="majorBidi" w:cstheme="majorBidi"/>
        </w:rPr>
        <w:t xml:space="preserve"> extractable reserves, by design fully compliant with the chosen planetary carbon budget. For nations or regions, this is effectively replaced by the carbon budget of the country, resulting from the distribution mechanism</w:t>
      </w:r>
      <w:r w:rsidR="005A6759">
        <w:rPr>
          <w:rFonts w:asciiTheme="majorBidi" w:hAnsiTheme="majorBidi" w:cstheme="majorBidi"/>
        </w:rPr>
        <w:t xml:space="preserve"> chosen</w:t>
      </w:r>
      <w:r w:rsidRPr="006370A9">
        <w:rPr>
          <w:rFonts w:asciiTheme="majorBidi" w:hAnsiTheme="majorBidi" w:cstheme="majorBidi"/>
        </w:rPr>
        <w:t>.</w:t>
      </w:r>
      <w:r w:rsidR="005A6759">
        <w:rPr>
          <w:rFonts w:asciiTheme="majorBidi" w:hAnsiTheme="majorBidi" w:cstheme="majorBidi"/>
        </w:rPr>
        <w:t xml:space="preserve"> Here we show the development of a </w:t>
      </w:r>
      <w:r w:rsidR="005A6759" w:rsidRPr="00AF5EE2">
        <w:rPr>
          <w:rFonts w:asciiTheme="majorBidi" w:hAnsiTheme="majorBidi" w:cstheme="majorBidi"/>
          <w:i/>
          <w:rPrChange w:id="5130" w:author="Sgouris Sgouridis" w:date="2016-05-17T17:00:00Z">
            <w:rPr>
              <w:rFonts w:asciiTheme="majorBidi" w:hAnsiTheme="majorBidi" w:cstheme="majorBidi"/>
            </w:rPr>
          </w:rPrChange>
        </w:rPr>
        <w:t>production-based</w:t>
      </w:r>
      <w:r w:rsidR="005A6759">
        <w:rPr>
          <w:rFonts w:asciiTheme="majorBidi" w:hAnsiTheme="majorBidi" w:cstheme="majorBidi"/>
        </w:rPr>
        <w:t xml:space="preserve"> emissions distribution of a global carbon budget, over all countries, under a Hubbert emissions equivalent fossil phase-out and a status quo fossil fuel trade network.</w:t>
      </w:r>
    </w:p>
    <w:p w14:paraId="2151503A" w14:textId="77777777" w:rsidR="0096436B" w:rsidRPr="00D602A1" w:rsidRDefault="0096436B" w:rsidP="0096436B">
      <w:pPr>
        <w:rPr>
          <w:color w:val="000000" w:themeColor="text1"/>
          <w:kern w:val="24"/>
          <w:sz w:val="20"/>
          <w:szCs w:val="20"/>
        </w:rPr>
      </w:pPr>
      <w:r w:rsidRPr="006370A9">
        <w:rPr>
          <w:rFonts w:asciiTheme="majorBidi" w:hAnsiTheme="majorBidi" w:cstheme="majorBidi"/>
        </w:rPr>
        <w:t>For the global SET</w:t>
      </w:r>
      <w:r>
        <w:t xml:space="preserve">, the required additional energy capacity additions by year were defined as: </w:t>
      </w:r>
      <m:oMath>
        <m:f>
          <m:fPr>
            <m:ctrlPr>
              <w:rPr>
                <w:rFonts w:ascii="Cambria Math" w:hAnsi="Cambria Math"/>
                <w:i/>
                <w:iCs/>
                <w:color w:val="000000" w:themeColor="text1"/>
                <w:kern w:val="24"/>
                <w:sz w:val="20"/>
                <w:szCs w:val="20"/>
              </w:rPr>
            </m:ctrlPr>
          </m:fPr>
          <m:num>
            <m:r>
              <w:rPr>
                <w:rFonts w:ascii="Cambria Math" w:hAnsi="Cambria Math"/>
                <w:color w:val="000000" w:themeColor="text1"/>
                <w:kern w:val="24"/>
                <w:sz w:val="20"/>
                <w:szCs w:val="20"/>
              </w:rPr>
              <m:t>d</m:t>
            </m:r>
          </m:num>
          <m:den>
            <m:r>
              <w:rPr>
                <w:rFonts w:ascii="Cambria Math" w:hAnsi="Cambria Math"/>
                <w:color w:val="000000" w:themeColor="text1"/>
                <w:kern w:val="24"/>
                <w:sz w:val="20"/>
                <w:szCs w:val="20"/>
              </w:rPr>
              <m:t>dt</m:t>
            </m:r>
          </m:den>
        </m:f>
        <m:r>
          <w:rPr>
            <w:rFonts w:ascii="Cambria Math" w:hAnsi="Cambria Math"/>
            <w:color w:val="000000" w:themeColor="text1"/>
            <w:kern w:val="24"/>
            <w:sz w:val="20"/>
            <w:szCs w:val="20"/>
          </w:rPr>
          <m:t>P</m:t>
        </m:r>
        <m:d>
          <m:dPr>
            <m:ctrlPr>
              <w:rPr>
                <w:rFonts w:ascii="Cambria Math" w:hAnsi="Cambria Math"/>
                <w:i/>
                <w:iCs/>
                <w:color w:val="000000" w:themeColor="text1"/>
                <w:kern w:val="24"/>
                <w:sz w:val="20"/>
                <w:szCs w:val="20"/>
              </w:rPr>
            </m:ctrlPr>
          </m:dPr>
          <m:e>
            <m:r>
              <w:rPr>
                <w:rFonts w:ascii="Cambria Math" w:hAnsi="Cambria Math"/>
                <w:color w:val="000000" w:themeColor="text1"/>
                <w:kern w:val="24"/>
                <w:sz w:val="20"/>
                <w:szCs w:val="20"/>
              </w:rPr>
              <m:t>t</m:t>
            </m:r>
          </m:e>
        </m:d>
        <m:r>
          <m:rPr>
            <m:sty m:val="p"/>
          </m:rPr>
          <w:rPr>
            <w:rFonts w:ascii="Cambria Math" w:hAnsi="Cambria Math"/>
            <w:color w:val="000000" w:themeColor="text1"/>
            <w:kern w:val="24"/>
            <w:sz w:val="20"/>
            <w:szCs w:val="20"/>
          </w:rPr>
          <m:t>=</m:t>
        </m:r>
        <m:f>
          <m:fPr>
            <m:ctrlPr>
              <w:rPr>
                <w:rFonts w:ascii="Cambria Math" w:hAnsi="Cambria Math"/>
                <w:i/>
                <w:iCs/>
                <w:color w:val="000000" w:themeColor="text1"/>
                <w:kern w:val="24"/>
                <w:sz w:val="20"/>
                <w:szCs w:val="20"/>
              </w:rPr>
            </m:ctrlPr>
          </m:fPr>
          <m:num>
            <m:r>
              <w:rPr>
                <w:rFonts w:ascii="Cambria Math" w:hAnsi="Cambria Math"/>
                <w:color w:val="000000" w:themeColor="text1"/>
                <w:kern w:val="24"/>
                <w:sz w:val="20"/>
                <w:szCs w:val="20"/>
              </w:rPr>
              <m:t>d</m:t>
            </m:r>
          </m:num>
          <m:den>
            <m:r>
              <w:rPr>
                <w:rFonts w:ascii="Cambria Math" w:hAnsi="Cambria Math"/>
                <w:color w:val="000000" w:themeColor="text1"/>
                <w:kern w:val="24"/>
                <w:sz w:val="20"/>
                <w:szCs w:val="20"/>
              </w:rPr>
              <m:t>dt</m:t>
            </m:r>
          </m:den>
        </m:f>
        <m:sSub>
          <m:sSubPr>
            <m:ctrlPr>
              <w:rPr>
                <w:rFonts w:ascii="Cambria Math" w:hAnsi="Cambria Math"/>
                <w:i/>
                <w:iCs/>
                <w:color w:val="000000" w:themeColor="text1"/>
                <w:kern w:val="24"/>
                <w:sz w:val="20"/>
                <w:szCs w:val="20"/>
              </w:rPr>
            </m:ctrlPr>
          </m:sSubPr>
          <m:e>
            <m:r>
              <w:rPr>
                <w:rFonts w:ascii="Cambria Math" w:hAnsi="Cambria Math"/>
                <w:color w:val="000000" w:themeColor="text1"/>
                <w:kern w:val="24"/>
                <w:sz w:val="20"/>
                <w:szCs w:val="20"/>
              </w:rPr>
              <m:t>PS</m:t>
            </m:r>
          </m:e>
          <m:sub>
            <m:r>
              <w:rPr>
                <w:rFonts w:ascii="Cambria Math" w:hAnsi="Cambria Math"/>
                <w:color w:val="000000" w:themeColor="text1"/>
                <w:kern w:val="24"/>
                <w:sz w:val="20"/>
                <w:szCs w:val="20"/>
              </w:rPr>
              <m:t>net</m:t>
            </m:r>
          </m:sub>
        </m:sSub>
        <m:d>
          <m:dPr>
            <m:ctrlPr>
              <w:rPr>
                <w:rFonts w:ascii="Cambria Math" w:hAnsi="Cambria Math"/>
                <w:i/>
                <w:iCs/>
                <w:color w:val="000000" w:themeColor="text1"/>
                <w:kern w:val="24"/>
                <w:sz w:val="20"/>
                <w:szCs w:val="20"/>
              </w:rPr>
            </m:ctrlPr>
          </m:dPr>
          <m:e>
            <m:r>
              <w:rPr>
                <w:rFonts w:ascii="Cambria Math" w:hAnsi="Cambria Math"/>
                <w:color w:val="000000" w:themeColor="text1"/>
                <w:kern w:val="24"/>
                <w:sz w:val="20"/>
                <w:szCs w:val="20"/>
              </w:rPr>
              <m:t>t</m:t>
            </m:r>
          </m:e>
        </m:d>
        <m:r>
          <m:rPr>
            <m:sty m:val="p"/>
          </m:rPr>
          <w:rPr>
            <w:rFonts w:ascii="Cambria Math" w:hAnsi="Cambria Math"/>
            <w:color w:val="000000" w:themeColor="text1"/>
            <w:kern w:val="24"/>
            <w:sz w:val="20"/>
            <w:szCs w:val="20"/>
          </w:rPr>
          <m:t>+</m:t>
        </m:r>
        <m:f>
          <m:fPr>
            <m:ctrlPr>
              <w:rPr>
                <w:rFonts w:ascii="Cambria Math" w:hAnsi="Cambria Math"/>
                <w:i/>
                <w:iCs/>
                <w:color w:val="000000" w:themeColor="text1"/>
                <w:kern w:val="24"/>
                <w:sz w:val="20"/>
                <w:szCs w:val="20"/>
              </w:rPr>
            </m:ctrlPr>
          </m:fPr>
          <m:num>
            <m:r>
              <w:rPr>
                <w:rFonts w:ascii="Cambria Math" w:hAnsi="Cambria Math"/>
                <w:color w:val="000000" w:themeColor="text1"/>
                <w:kern w:val="24"/>
                <w:sz w:val="20"/>
                <w:szCs w:val="20"/>
              </w:rPr>
              <m:t>d</m:t>
            </m:r>
          </m:num>
          <m:den>
            <m:r>
              <w:rPr>
                <w:rFonts w:ascii="Cambria Math" w:hAnsi="Cambria Math"/>
                <w:color w:val="000000" w:themeColor="text1"/>
                <w:kern w:val="24"/>
                <w:sz w:val="20"/>
                <w:szCs w:val="20"/>
              </w:rPr>
              <m:t>dt</m:t>
            </m:r>
          </m:den>
        </m:f>
        <m:r>
          <w:rPr>
            <w:rFonts w:ascii="Cambria Math" w:hAnsi="Cambria Math"/>
            <w:color w:val="000000" w:themeColor="text1"/>
            <w:kern w:val="24"/>
            <w:sz w:val="20"/>
            <w:szCs w:val="20"/>
          </w:rPr>
          <m:t>P</m:t>
        </m:r>
        <m:d>
          <m:dPr>
            <m:ctrlPr>
              <w:rPr>
                <w:rFonts w:ascii="Cambria Math" w:hAnsi="Cambria Math"/>
                <w:color w:val="000000" w:themeColor="text1"/>
                <w:kern w:val="24"/>
                <w:sz w:val="20"/>
                <w:szCs w:val="20"/>
              </w:rPr>
            </m:ctrlPr>
          </m:dPr>
          <m:e>
            <m:r>
              <w:rPr>
                <w:rFonts w:ascii="Cambria Math" w:hAnsi="Cambria Math"/>
                <w:color w:val="000000" w:themeColor="text1"/>
                <w:kern w:val="24"/>
                <w:sz w:val="20"/>
                <w:szCs w:val="20"/>
              </w:rPr>
              <m:t>t</m:t>
            </m:r>
            <m:r>
              <m:rPr>
                <m:sty m:val="p"/>
              </m:rPr>
              <w:rPr>
                <w:rFonts w:ascii="Cambria Math" w:hAnsi="Cambria Math"/>
                <w:color w:val="000000" w:themeColor="text1"/>
                <w:kern w:val="24"/>
                <w:sz w:val="20"/>
                <w:szCs w:val="20"/>
              </w:rPr>
              <m:t>-</m:t>
            </m:r>
            <m:r>
              <w:rPr>
                <w:rFonts w:ascii="Cambria Math" w:hAnsi="Cambria Math"/>
                <w:color w:val="000000" w:themeColor="text1"/>
                <w:kern w:val="24"/>
                <w:sz w:val="20"/>
                <w:szCs w:val="20"/>
              </w:rPr>
              <m:t>L</m:t>
            </m:r>
          </m:e>
        </m:d>
        <m:r>
          <m:rPr>
            <m:sty m:val="p"/>
          </m:rPr>
          <w:rPr>
            <w:rFonts w:ascii="Cambria Math" w:hAnsi="Cambria Math"/>
            <w:color w:val="000000" w:themeColor="text1"/>
            <w:kern w:val="24"/>
            <w:sz w:val="20"/>
            <w:szCs w:val="20"/>
          </w:rPr>
          <m:t>+</m:t>
        </m:r>
        <m:f>
          <m:fPr>
            <m:ctrlPr>
              <w:rPr>
                <w:rFonts w:ascii="Cambria Math" w:hAnsi="Cambria Math"/>
                <w:i/>
                <w:iCs/>
                <w:color w:val="000000" w:themeColor="text1"/>
                <w:kern w:val="24"/>
                <w:sz w:val="20"/>
                <w:szCs w:val="20"/>
              </w:rPr>
            </m:ctrlPr>
          </m:fPr>
          <m:num>
            <m:r>
              <m:rPr>
                <m:sty m:val="p"/>
              </m:rPr>
              <w:rPr>
                <w:rFonts w:ascii="Cambria Math" w:hAnsi="Cambria Math"/>
                <w:color w:val="000000" w:themeColor="text1"/>
                <w:kern w:val="24"/>
                <w:sz w:val="20"/>
                <w:szCs w:val="20"/>
              </w:rPr>
              <m:t>1</m:t>
            </m:r>
          </m:num>
          <m:den>
            <m:r>
              <w:rPr>
                <w:rFonts w:ascii="Cambria Math" w:hAnsi="Cambria Math"/>
                <w:color w:val="000000" w:themeColor="text1"/>
                <w:kern w:val="24"/>
                <w:sz w:val="20"/>
                <w:szCs w:val="20"/>
              </w:rPr>
              <m:t>τ</m:t>
            </m:r>
          </m:den>
        </m:f>
        <m:nary>
          <m:naryPr>
            <m:limLoc m:val="subSup"/>
            <m:ctrlPr>
              <w:rPr>
                <w:rFonts w:ascii="Cambria Math" w:hAnsi="Cambria Math"/>
                <w:i/>
                <w:iCs/>
                <w:color w:val="000000" w:themeColor="text1"/>
                <w:kern w:val="24"/>
                <w:sz w:val="20"/>
                <w:szCs w:val="20"/>
              </w:rPr>
            </m:ctrlPr>
          </m:naryPr>
          <m:sub>
            <m:r>
              <m:rPr>
                <m:sty m:val="p"/>
              </m:rPr>
              <w:rPr>
                <w:rFonts w:ascii="Cambria Math" w:hAnsi="Cambria Math"/>
                <w:color w:val="000000" w:themeColor="text1"/>
                <w:kern w:val="24"/>
                <w:sz w:val="20"/>
                <w:szCs w:val="20"/>
              </w:rPr>
              <m:t>1</m:t>
            </m:r>
          </m:sub>
          <m:sup>
            <m:r>
              <w:rPr>
                <w:rFonts w:ascii="Cambria Math" w:hAnsi="Cambria Math"/>
                <w:color w:val="000000" w:themeColor="text1"/>
                <w:kern w:val="24"/>
                <w:sz w:val="20"/>
                <w:szCs w:val="20"/>
              </w:rPr>
              <m:t>τ</m:t>
            </m:r>
          </m:sup>
          <m:e>
            <m:r>
              <w:rPr>
                <w:rFonts w:ascii="Cambria Math" w:hAnsi="Cambria Math"/>
                <w:color w:val="000000" w:themeColor="text1"/>
                <w:kern w:val="24"/>
                <w:sz w:val="20"/>
                <w:szCs w:val="20"/>
              </w:rPr>
              <m:t>I</m:t>
            </m:r>
            <m:d>
              <m:dPr>
                <m:ctrlPr>
                  <w:rPr>
                    <w:rFonts w:ascii="Cambria Math" w:hAnsi="Cambria Math"/>
                    <w:i/>
                    <w:iCs/>
                    <w:color w:val="000000" w:themeColor="text1"/>
                    <w:kern w:val="24"/>
                    <w:sz w:val="20"/>
                    <w:szCs w:val="20"/>
                  </w:rPr>
                </m:ctrlPr>
              </m:dPr>
              <m:e>
                <m:r>
                  <w:rPr>
                    <w:rFonts w:ascii="Cambria Math" w:hAnsi="Cambria Math"/>
                    <w:color w:val="000000" w:themeColor="text1"/>
                    <w:kern w:val="24"/>
                    <w:sz w:val="20"/>
                    <w:szCs w:val="20"/>
                  </w:rPr>
                  <m:t>t</m:t>
                </m:r>
                <m:r>
                  <m:rPr>
                    <m:sty m:val="p"/>
                  </m:rPr>
                  <w:rPr>
                    <w:rFonts w:ascii="Cambria Math" w:hAnsi="Cambria Math"/>
                    <w:color w:val="000000" w:themeColor="text1"/>
                    <w:kern w:val="24"/>
                    <w:sz w:val="20"/>
                    <w:szCs w:val="20"/>
                  </w:rPr>
                  <m:t>+</m:t>
                </m:r>
                <m:r>
                  <w:rPr>
                    <w:rFonts w:ascii="Cambria Math" w:hAnsi="Cambria Math"/>
                    <w:color w:val="000000" w:themeColor="text1"/>
                    <w:kern w:val="24"/>
                    <w:sz w:val="20"/>
                    <w:szCs w:val="20"/>
                  </w:rPr>
                  <m:t>k</m:t>
                </m:r>
              </m:e>
            </m:d>
          </m:e>
        </m:nary>
        <m:r>
          <w:rPr>
            <w:rFonts w:ascii="Cambria Math" w:hAnsi="Cambria Math"/>
            <w:color w:val="000000" w:themeColor="text1"/>
            <w:kern w:val="24"/>
            <w:sz w:val="20"/>
            <w:szCs w:val="20"/>
          </w:rPr>
          <m:t>dk</m:t>
        </m:r>
      </m:oMath>
      <w:r>
        <w:rPr>
          <w:color w:val="000000" w:themeColor="text1"/>
          <w:kern w:val="24"/>
          <w:sz w:val="20"/>
          <w:szCs w:val="20"/>
        </w:rPr>
        <w:t>, w</w:t>
      </w:r>
      <w:r>
        <w:t xml:space="preserve">here </w:t>
      </w:r>
      <w:r w:rsidRPr="00EE2B6E">
        <w:rPr>
          <w:i/>
          <w:iCs/>
        </w:rPr>
        <w:t>PS</w:t>
      </w:r>
      <w:r w:rsidRPr="00EE2B6E">
        <w:rPr>
          <w:i/>
          <w:iCs/>
          <w:vertAlign w:val="subscript"/>
        </w:rPr>
        <w:t>net</w:t>
      </w:r>
      <w:r>
        <w:t xml:space="preserve"> represents the net societal power demand and </w:t>
      </w:r>
      <w:r w:rsidRPr="00EE2B6E">
        <w:rPr>
          <w:i/>
          <w:iCs/>
        </w:rPr>
        <w:t>I</w:t>
      </w:r>
      <w:r>
        <w:t xml:space="preserve"> represents the energy investment into building renewable capacity.</w:t>
      </w:r>
    </w:p>
    <w:p w14:paraId="477F82DB" w14:textId="77777777" w:rsidR="0096436B" w:rsidRDefault="0096436B" w:rsidP="0096436B">
      <w:r>
        <w:t xml:space="preserve">For the regional case, </w:t>
      </w:r>
      <w:r w:rsidRPr="00F66893">
        <w:rPr>
          <w:i/>
          <w:iCs/>
        </w:rPr>
        <w:t>PS</w:t>
      </w:r>
      <w:r w:rsidRPr="00F66893">
        <w:rPr>
          <w:i/>
          <w:iCs/>
          <w:vertAlign w:val="subscript"/>
        </w:rPr>
        <w:t>net</w:t>
      </w:r>
      <w:r>
        <w:t xml:space="preserve"> needs to be converted into: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7"/>
        <w:gridCol w:w="1096"/>
      </w:tblGrid>
      <w:tr w:rsidR="0096436B" w14:paraId="640BB910" w14:textId="77777777" w:rsidTr="005F0348">
        <w:tc>
          <w:tcPr>
            <w:tcW w:w="7230" w:type="dxa"/>
          </w:tcPr>
          <w:p w14:paraId="01CBF7D6" w14:textId="77777777" w:rsidR="0096436B" w:rsidRPr="00D602A1" w:rsidRDefault="006C0880" w:rsidP="005F0348">
            <w:pPr>
              <w:spacing w:before="200"/>
              <w:ind w:firstLine="0"/>
              <w:rPr>
                <w:szCs w:val="24"/>
              </w:rPr>
            </w:pPr>
            <m:oMathPara>
              <m:oMath>
                <m:sSubSup>
                  <m:sSubSupPr>
                    <m:ctrlPr>
                      <w:rPr>
                        <w:rFonts w:ascii="Cambria Math" w:hAnsi="Cambria Math"/>
                        <w:i/>
                        <w:iCs/>
                        <w:kern w:val="24"/>
                        <w:szCs w:val="24"/>
                      </w:rPr>
                    </m:ctrlPr>
                  </m:sSubSupPr>
                  <m:e>
                    <m:r>
                      <w:rPr>
                        <w:rFonts w:ascii="Cambria Math" w:hAnsi="Cambria Math"/>
                        <w:kern w:val="24"/>
                        <w:szCs w:val="24"/>
                      </w:rPr>
                      <m:t>PS</m:t>
                    </m:r>
                  </m:e>
                  <m:sub>
                    <m:r>
                      <w:rPr>
                        <w:rFonts w:ascii="Cambria Math" w:hAnsi="Cambria Math"/>
                        <w:kern w:val="24"/>
                        <w:szCs w:val="24"/>
                      </w:rPr>
                      <m:t>net</m:t>
                    </m:r>
                  </m:sub>
                  <m:sup>
                    <m:r>
                      <w:rPr>
                        <w:rFonts w:ascii="Cambria Math" w:hAnsi="Cambria Math"/>
                        <w:kern w:val="24"/>
                        <w:szCs w:val="24"/>
                      </w:rPr>
                      <m:t>*</m:t>
                    </m:r>
                  </m:sup>
                </m:sSubSup>
                <m:d>
                  <m:dPr>
                    <m:ctrlPr>
                      <w:rPr>
                        <w:rFonts w:ascii="Cambria Math" w:hAnsi="Cambria Math"/>
                        <w:i/>
                        <w:iCs/>
                        <w:kern w:val="24"/>
                        <w:szCs w:val="24"/>
                      </w:rPr>
                    </m:ctrlPr>
                  </m:dPr>
                  <m:e>
                    <m:r>
                      <w:rPr>
                        <w:rFonts w:ascii="Cambria Math" w:hAnsi="Cambria Math"/>
                        <w:kern w:val="24"/>
                        <w:szCs w:val="24"/>
                      </w:rPr>
                      <m:t>t</m:t>
                    </m:r>
                  </m:e>
                </m:d>
                <m:r>
                  <w:rPr>
                    <w:rFonts w:ascii="Cambria Math" w:hAnsi="Cambria Math"/>
                    <w:kern w:val="24"/>
                    <w:szCs w:val="24"/>
                  </w:rPr>
                  <m:t>=</m:t>
                </m:r>
                <m:sSub>
                  <m:sSubPr>
                    <m:ctrlPr>
                      <w:rPr>
                        <w:rFonts w:ascii="Cambria Math" w:hAnsi="Cambria Math"/>
                        <w:i/>
                        <w:iCs/>
                        <w:kern w:val="24"/>
                        <w:szCs w:val="24"/>
                      </w:rPr>
                    </m:ctrlPr>
                  </m:sSubPr>
                  <m:e>
                    <m:r>
                      <w:rPr>
                        <w:rFonts w:ascii="Cambria Math" w:hAnsi="Cambria Math"/>
                        <w:kern w:val="24"/>
                        <w:szCs w:val="24"/>
                      </w:rPr>
                      <m:t>PS</m:t>
                    </m:r>
                  </m:e>
                  <m:sub>
                    <m:r>
                      <w:rPr>
                        <w:rFonts w:ascii="Cambria Math" w:hAnsi="Cambria Math"/>
                        <w:kern w:val="24"/>
                        <w:szCs w:val="24"/>
                      </w:rPr>
                      <m:t>net</m:t>
                    </m:r>
                  </m:sub>
                </m:sSub>
                <m:d>
                  <m:dPr>
                    <m:ctrlPr>
                      <w:rPr>
                        <w:rFonts w:ascii="Cambria Math" w:hAnsi="Cambria Math"/>
                        <w:i/>
                        <w:iCs/>
                        <w:kern w:val="24"/>
                        <w:szCs w:val="24"/>
                      </w:rPr>
                    </m:ctrlPr>
                  </m:dPr>
                  <m:e>
                    <m:r>
                      <w:rPr>
                        <w:rFonts w:ascii="Cambria Math" w:hAnsi="Cambria Math"/>
                        <w:kern w:val="24"/>
                        <w:szCs w:val="24"/>
                      </w:rPr>
                      <m:t>t</m:t>
                    </m:r>
                  </m:e>
                </m:d>
                <m:r>
                  <w:rPr>
                    <w:rFonts w:ascii="Cambria Math" w:hAnsi="Cambria Math"/>
                    <w:kern w:val="24"/>
                    <w:szCs w:val="24"/>
                  </w:rPr>
                  <m:t>+ </m:t>
                </m:r>
                <m:sSub>
                  <m:sSubPr>
                    <m:ctrlPr>
                      <w:rPr>
                        <w:rFonts w:ascii="Cambria Math" w:hAnsi="Cambria Math"/>
                        <w:i/>
                        <w:iCs/>
                        <w:kern w:val="24"/>
                        <w:szCs w:val="24"/>
                      </w:rPr>
                    </m:ctrlPr>
                  </m:sSubPr>
                  <m:e>
                    <m:r>
                      <w:rPr>
                        <w:rFonts w:ascii="Cambria Math" w:hAnsi="Cambria Math"/>
                        <w:kern w:val="24"/>
                        <w:szCs w:val="24"/>
                      </w:rPr>
                      <m:t>PS</m:t>
                    </m:r>
                  </m:e>
                  <m:sub>
                    <m:r>
                      <w:rPr>
                        <w:rFonts w:ascii="Cambria Math" w:hAnsi="Cambria Math"/>
                        <w:kern w:val="24"/>
                        <w:szCs w:val="24"/>
                        <w:lang w:val="hu-HU"/>
                      </w:rPr>
                      <m:t>trade</m:t>
                    </m:r>
                  </m:sub>
                </m:sSub>
                <m:d>
                  <m:dPr>
                    <m:ctrlPr>
                      <w:rPr>
                        <w:rFonts w:ascii="Cambria Math" w:hAnsi="Cambria Math"/>
                        <w:i/>
                        <w:iCs/>
                        <w:kern w:val="24"/>
                        <w:szCs w:val="24"/>
                      </w:rPr>
                    </m:ctrlPr>
                  </m:dPr>
                  <m:e>
                    <m:r>
                      <w:rPr>
                        <w:rFonts w:ascii="Cambria Math" w:hAnsi="Cambria Math"/>
                        <w:kern w:val="24"/>
                        <w:szCs w:val="24"/>
                      </w:rPr>
                      <m:t>t</m:t>
                    </m:r>
                  </m:e>
                </m:d>
              </m:oMath>
            </m:oMathPara>
          </w:p>
        </w:tc>
        <w:tc>
          <w:tcPr>
            <w:tcW w:w="1073" w:type="dxa"/>
          </w:tcPr>
          <w:p w14:paraId="08EF6BEB" w14:textId="60F09A5A" w:rsidR="0096436B" w:rsidRDefault="0096436B" w:rsidP="005F0348">
            <w:pPr>
              <w:spacing w:before="160"/>
              <w:ind w:firstLine="0"/>
              <w:jc w:val="right"/>
            </w:pPr>
            <w:bookmarkStart w:id="5131" w:name="_Ref446295762"/>
            <w:r w:rsidRPr="002E4118">
              <w:rPr>
                <w:rFonts w:asciiTheme="majorBidi" w:hAnsiTheme="majorBidi" w:cstheme="majorBidi"/>
              </w:rPr>
              <w:t xml:space="preserve">( </w:t>
            </w:r>
            <w:ins w:id="5132"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133"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134" w:author="Dénes CSALA" w:date="2016-07-26T00:38:00Z">
              <w:r w:rsidR="00020C26">
                <w:rPr>
                  <w:rFonts w:asciiTheme="majorBidi" w:hAnsiTheme="majorBidi" w:cstheme="majorBidi"/>
                  <w:noProof/>
                </w:rPr>
                <w:t>12</w:t>
              </w:r>
            </w:ins>
            <w:ins w:id="5135" w:author="Dénes CSALA" w:date="2016-07-22T00:34:00Z">
              <w:r w:rsidR="00F35152">
                <w:rPr>
                  <w:rFonts w:asciiTheme="majorBidi" w:hAnsiTheme="majorBidi" w:cstheme="majorBidi"/>
                </w:rPr>
                <w:fldChar w:fldCharType="end"/>
              </w:r>
            </w:ins>
            <w:del w:id="5136"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5137" w:author="Dénes CSALA" w:date="2016-07-22T00:29:00Z">
              <w:r w:rsidR="009C6489" w:rsidDel="00F35152">
                <w:rPr>
                  <w:rFonts w:asciiTheme="majorBidi" w:hAnsiTheme="majorBidi" w:cstheme="majorBidi"/>
                  <w:noProof/>
                </w:rPr>
                <w:delText>11</w:delText>
              </w:r>
            </w:del>
            <w:del w:id="5138"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5131"/>
          </w:p>
        </w:tc>
      </w:tr>
    </w:tbl>
    <w:p w14:paraId="57D5A2AA" w14:textId="2FD321A0" w:rsidR="0096436B" w:rsidRDefault="0096436B" w:rsidP="005A6759">
      <w:pPr>
        <w:ind w:firstLine="0"/>
      </w:pPr>
      <w:r>
        <w:t xml:space="preserve">where </w:t>
      </w:r>
      <w:r w:rsidRPr="00BF3786">
        <w:rPr>
          <w:i/>
          <w:iCs/>
        </w:rPr>
        <w:t>PS</w:t>
      </w:r>
      <w:r w:rsidRPr="00BF3786">
        <w:rPr>
          <w:i/>
          <w:iCs/>
          <w:vertAlign w:val="subscript"/>
        </w:rPr>
        <w:t>trade</w:t>
      </w:r>
      <w:r>
        <w:t xml:space="preserve">, represents the </w:t>
      </w:r>
      <w:r w:rsidR="005A6759">
        <w:t xml:space="preserve">additional </w:t>
      </w:r>
      <w:r>
        <w:t xml:space="preserve">energy in the trade flows between countries and it is defined as the imported energy minus the exported </w:t>
      </w:r>
      <w:commentRangeStart w:id="5139"/>
      <w:r>
        <w:t>energy</w:t>
      </w:r>
      <w:commentRangeEnd w:id="5139"/>
      <w:r w:rsidR="000C50B4">
        <w:rPr>
          <w:rStyle w:val="CommentReference"/>
          <w:rFonts w:eastAsia="Times New Roman" w:cs="Times New Roman"/>
          <w:szCs w:val="24"/>
          <w:lang w:bidi="ar-SA"/>
        </w:rPr>
        <w:commentReference w:id="5139"/>
      </w:r>
      <w:r>
        <w:t>. Since the trade data (</w:t>
      </w:r>
      <w:r w:rsidR="005A6759">
        <w:t xml:space="preserve">e.g. </w:t>
      </w:r>
      <w:r>
        <w:t>UN COMTRADE database) is usually reported in monetary terms, using dynamic prices of energy carriers</w:t>
      </w:r>
      <w:r w:rsidR="005A6759">
        <w:t xml:space="preserve"> (e.g. World Bank Commodity database)</w:t>
      </w:r>
      <w:r>
        <w:t xml:space="preserve">, we </w:t>
      </w:r>
      <w:r w:rsidR="005A6759">
        <w:t>need convert the</w:t>
      </w:r>
      <w:r>
        <w:t>s</w:t>
      </w:r>
      <w:r w:rsidR="005A6759">
        <w:t xml:space="preserve">e monetary flows into material </w:t>
      </w:r>
      <w:r>
        <w:t xml:space="preserve">trade volumes. Then, using the specific energy content of each energy carrier, we get the embedded energy in the trade flow. Since in the SET framework, we convert all energy flows to over-the-year evenly distributed power flows by convention, we do the same for the embedded energy values. Likewise, </w:t>
      </w:r>
      <w:r>
        <w:fldChar w:fldCharType="begin"/>
      </w:r>
      <w:r>
        <w:instrText xml:space="preserve"> REF _Ref446296271 \h </w:instrText>
      </w:r>
      <w:r>
        <w:fldChar w:fldCharType="separate"/>
      </w:r>
      <w:ins w:id="5140"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13</w:t>
        </w:r>
        <w:r w:rsidR="00020C26" w:rsidRPr="002E4118">
          <w:rPr>
            <w:rFonts w:asciiTheme="majorBidi" w:hAnsiTheme="majorBidi" w:cstheme="majorBidi"/>
          </w:rPr>
          <w:t xml:space="preserve"> )</w:t>
        </w:r>
      </w:ins>
      <w:del w:id="5141" w:author="Dénes CSALA" w:date="2016-07-21T20:07:00Z">
        <w:r w:rsidRPr="002E4118" w:rsidDel="009C6489">
          <w:rPr>
            <w:rFonts w:asciiTheme="majorBidi" w:hAnsiTheme="majorBidi" w:cstheme="majorBidi"/>
          </w:rPr>
          <w:delText xml:space="preserve">( </w:delText>
        </w:r>
        <w:r w:rsidDel="009C6489">
          <w:rPr>
            <w:rFonts w:asciiTheme="majorBidi" w:hAnsiTheme="majorBidi" w:cstheme="majorBidi"/>
            <w:noProof/>
            <w:cs/>
          </w:rPr>
          <w:delText>‎</w:delText>
        </w:r>
        <w:r w:rsidDel="009C6489">
          <w:rPr>
            <w:rFonts w:asciiTheme="majorBidi" w:hAnsiTheme="majorBidi" w:cstheme="majorBidi"/>
            <w:noProof/>
          </w:rPr>
          <w:delText>6</w:delText>
        </w:r>
        <w:r w:rsidDel="009C6489">
          <w:rPr>
            <w:rFonts w:asciiTheme="majorBidi" w:hAnsiTheme="majorBidi" w:cstheme="majorBidi"/>
          </w:rPr>
          <w:noBreakHyphen/>
        </w:r>
        <w:r w:rsidDel="009C6489">
          <w:rPr>
            <w:rFonts w:asciiTheme="majorBidi" w:hAnsiTheme="majorBidi" w:cstheme="majorBidi"/>
            <w:noProof/>
          </w:rPr>
          <w:delText>2</w:delText>
        </w:r>
        <w:r w:rsidRPr="002E4118" w:rsidDel="009C6489">
          <w:rPr>
            <w:rFonts w:asciiTheme="majorBidi" w:hAnsiTheme="majorBidi" w:cstheme="majorBidi"/>
          </w:rPr>
          <w:delText xml:space="preserve"> )</w:delText>
        </w:r>
      </w:del>
      <w:r>
        <w:fldChar w:fldCharType="end"/>
      </w:r>
      <w:r>
        <w:t xml:space="preserve"> fully defines </w:t>
      </w:r>
      <w:r w:rsidRPr="00BF3786">
        <w:rPr>
          <w:i/>
          <w:iCs/>
        </w:rPr>
        <w:t>PS</w:t>
      </w:r>
      <w:r w:rsidRPr="00BF3786">
        <w:rPr>
          <w:i/>
          <w:iCs/>
          <w:vertAlign w:val="subscript"/>
        </w:rPr>
        <w:t>trade</w:t>
      </w:r>
      <w:r>
        <w:rPr>
          <w:vertAlign w:val="subscript"/>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7"/>
        <w:gridCol w:w="1096"/>
      </w:tblGrid>
      <w:tr w:rsidR="0096436B" w14:paraId="10CF3446" w14:textId="77777777" w:rsidTr="005F0348">
        <w:tc>
          <w:tcPr>
            <w:tcW w:w="7230" w:type="dxa"/>
          </w:tcPr>
          <w:p w14:paraId="11EE78E2" w14:textId="5A5FDFD4" w:rsidR="0096436B" w:rsidRPr="002F03C2" w:rsidRDefault="006C0880" w:rsidP="005A6759">
            <w:pPr>
              <w:spacing w:before="200"/>
              <w:ind w:firstLine="0"/>
              <w:rPr>
                <w:szCs w:val="24"/>
              </w:rPr>
            </w:pPr>
            <m:oMathPara>
              <m:oMath>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rPr>
                      <m:t>PS</m:t>
                    </m:r>
                  </m:e>
                  <m:sub>
                    <m:r>
                      <w:rPr>
                        <w:rFonts w:ascii="Cambria Math" w:hAnsi="Cambria Math"/>
                        <w:color w:val="000000" w:themeColor="text1"/>
                        <w:kern w:val="24"/>
                        <w:szCs w:val="24"/>
                        <w:lang w:val="hu-HU"/>
                      </w:rPr>
                      <m:t>trade</m:t>
                    </m:r>
                  </m:sub>
                  <m:sup/>
                </m:sSubSup>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PS</m:t>
                    </m:r>
                  </m:e>
                  <m:sub>
                    <m:r>
                      <w:rPr>
                        <w:rFonts w:ascii="Cambria Math" w:hAnsi="Cambria Math"/>
                        <w:color w:val="000000" w:themeColor="text1"/>
                        <w:kern w:val="24"/>
                        <w:szCs w:val="24"/>
                        <w:lang w:val="hu-HU"/>
                      </w:rPr>
                      <m:t>import</m:t>
                    </m:r>
                  </m:sub>
                </m:sSub>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PS</m:t>
                    </m:r>
                  </m:e>
                  <m:sub>
                    <m:r>
                      <w:rPr>
                        <w:rFonts w:ascii="Cambria Math" w:hAnsi="Cambria Math"/>
                        <w:color w:val="000000" w:themeColor="text1"/>
                        <w:kern w:val="24"/>
                        <w:szCs w:val="24"/>
                        <w:lang w:val="hu-HU"/>
                      </w:rPr>
                      <m:t>export</m:t>
                    </m:r>
                  </m:sub>
                </m:sSub>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r>
                  <m:rPr>
                    <m:sty m:val="p"/>
                  </m:rPr>
                  <w:rPr>
                    <w:rFonts w:ascii="Cambria Math" w:hAnsi="Cambria Math"/>
                    <w:color w:val="000000" w:themeColor="text1"/>
                    <w:kern w:val="24"/>
                    <w:szCs w:val="24"/>
                  </w:rPr>
                  <w:br/>
                </m:r>
              </m:oMath>
              <m:oMath>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rPr>
                      <m:t>PS</m:t>
                    </m:r>
                  </m:e>
                  <m:sub>
                    <m:r>
                      <w:rPr>
                        <w:rFonts w:ascii="Cambria Math" w:hAnsi="Cambria Math"/>
                        <w:color w:val="000000" w:themeColor="text1"/>
                        <w:kern w:val="24"/>
                        <w:szCs w:val="24"/>
                        <w:lang w:val="hu-HU"/>
                      </w:rPr>
                      <m:t>trade</m:t>
                    </m:r>
                  </m:sub>
                  <m:sup/>
                </m:sSubSup>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r>
                  <w:rPr>
                    <w:rFonts w:ascii="Cambria Math" w:hAnsi="Cambria Math"/>
                    <w:color w:val="000000" w:themeColor="text1"/>
                    <w:kern w:val="24"/>
                    <w:szCs w:val="24"/>
                  </w:rPr>
                  <m:t>=</m:t>
                </m:r>
                <m:f>
                  <m:fPr>
                    <m:ctrlPr>
                      <w:rPr>
                        <w:rFonts w:ascii="Cambria Math" w:hAnsi="Cambria Math"/>
                        <w:i/>
                        <w:color w:val="000000" w:themeColor="text1"/>
                        <w:kern w:val="24"/>
                        <w:szCs w:val="24"/>
                      </w:rPr>
                    </m:ctrlPr>
                  </m:fPr>
                  <m:num>
                    <m:r>
                      <w:rPr>
                        <w:rFonts w:ascii="Cambria Math" w:hAnsi="Cambria Math"/>
                        <w:color w:val="000000" w:themeColor="text1"/>
                        <w:kern w:val="24"/>
                        <w:szCs w:val="24"/>
                      </w:rPr>
                      <m:t>1</m:t>
                    </m:r>
                  </m:num>
                  <m:den>
                    <m:r>
                      <w:rPr>
                        <w:rFonts w:ascii="Cambria Math" w:hAnsi="Cambria Math"/>
                        <w:color w:val="000000" w:themeColor="text1"/>
                        <w:kern w:val="24"/>
                        <w:szCs w:val="24"/>
                      </w:rPr>
                      <m:t>8760</m:t>
                    </m:r>
                  </m:den>
                </m:f>
                <m:d>
                  <m:dPr>
                    <m:begChr m:val="["/>
                    <m:endChr m:val="]"/>
                    <m:ctrlPr>
                      <w:rPr>
                        <w:rFonts w:ascii="Cambria Math" w:hAnsi="Cambria Math"/>
                        <w:i/>
                        <w:iCs/>
                        <w:color w:val="000000" w:themeColor="text1"/>
                        <w:kern w:val="24"/>
                        <w:szCs w:val="24"/>
                      </w:rPr>
                    </m:ctrlPr>
                  </m:dPr>
                  <m:e>
                    <m:nary>
                      <m:naryPr>
                        <m:chr m:val="∑"/>
                        <m:limLoc m:val="undOvr"/>
                        <m:supHide m:val="1"/>
                        <m:ctrlPr>
                          <w:rPr>
                            <w:rFonts w:ascii="Cambria Math" w:hAnsi="Cambria Math"/>
                            <w:i/>
                            <w:iCs/>
                            <w:color w:val="000000" w:themeColor="text1"/>
                            <w:kern w:val="24"/>
                            <w:szCs w:val="24"/>
                          </w:rPr>
                        </m:ctrlPr>
                      </m:naryPr>
                      <m:sub>
                        <m:r>
                          <w:rPr>
                            <w:rFonts w:ascii="Cambria Math" w:hAnsi="Cambria Math"/>
                            <w:color w:val="000000" w:themeColor="text1"/>
                            <w:kern w:val="24"/>
                            <w:szCs w:val="24"/>
                          </w:rPr>
                          <m:t>i in ec</m:t>
                        </m:r>
                      </m:sub>
                      <m:sup/>
                      <m:e>
                        <m:f>
                          <m:fPr>
                            <m:ctrlPr>
                              <w:rPr>
                                <w:rFonts w:ascii="Cambria Math" w:hAnsi="Cambria Math"/>
                                <w:i/>
                                <w:iCs/>
                                <w:color w:val="000000" w:themeColor="text1"/>
                                <w:kern w:val="24"/>
                                <w:szCs w:val="24"/>
                              </w:rPr>
                            </m:ctrlPr>
                          </m:fPr>
                          <m:num>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V</m:t>
                                </m:r>
                              </m:e>
                              <m:sub>
                                <m:sSub>
                                  <m:sSubPr>
                                    <m:ctrlPr>
                                      <w:rPr>
                                        <w:rFonts w:ascii="Cambria Math" w:hAnsi="Cambria Math"/>
                                        <w:i/>
                                        <w:color w:val="000000" w:themeColor="text1"/>
                                        <w:kern w:val="24"/>
                                        <w:szCs w:val="24"/>
                                        <w:lang w:val="hu-HU"/>
                                      </w:rPr>
                                    </m:ctrlPr>
                                  </m:sSubPr>
                                  <m:e>
                                    <m:r>
                                      <w:rPr>
                                        <w:rFonts w:ascii="Cambria Math" w:hAnsi="Cambria Math"/>
                                        <w:color w:val="000000" w:themeColor="text1"/>
                                        <w:kern w:val="24"/>
                                        <w:szCs w:val="24"/>
                                        <w:lang w:val="hu-HU"/>
                                      </w:rPr>
                                      <m:t>import</m:t>
                                    </m:r>
                                  </m:e>
                                  <m:sub>
                                    <m:r>
                                      <w:rPr>
                                        <w:rFonts w:ascii="Cambria Math" w:hAnsi="Cambria Math"/>
                                        <w:color w:val="000000" w:themeColor="text1"/>
                                        <w:kern w:val="24"/>
                                        <w:szCs w:val="24"/>
                                        <w:lang w:val="hu-HU"/>
                                      </w:rPr>
                                      <m:t>i</m:t>
                                    </m:r>
                                  </m:sub>
                                </m:sSub>
                              </m:sub>
                            </m:sSub>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num>
                          <m:den>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p</m:t>
                                </m:r>
                              </m:e>
                              <m:sub>
                                <m:r>
                                  <w:rPr>
                                    <w:rFonts w:ascii="Cambria Math" w:hAnsi="Cambria Math"/>
                                    <w:color w:val="000000" w:themeColor="text1"/>
                                    <w:kern w:val="24"/>
                                    <w:szCs w:val="24"/>
                                  </w:rPr>
                                  <m:t>i</m:t>
                                </m:r>
                              </m:sub>
                            </m:sSub>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ω</m:t>
                                </m:r>
                              </m:e>
                              <m:sub>
                                <m:r>
                                  <w:rPr>
                                    <w:rFonts w:ascii="Cambria Math" w:hAnsi="Cambria Math"/>
                                    <w:color w:val="000000" w:themeColor="text1"/>
                                    <w:kern w:val="24"/>
                                    <w:szCs w:val="24"/>
                                  </w:rPr>
                                  <m:t>i</m:t>
                                </m:r>
                              </m:sub>
                            </m:sSub>
                          </m:den>
                        </m:f>
                      </m:e>
                    </m:nary>
                    <m:r>
                      <w:rPr>
                        <w:rFonts w:ascii="Cambria Math" w:hAnsi="Cambria Math"/>
                        <w:color w:val="000000" w:themeColor="text1"/>
                        <w:kern w:val="24"/>
                        <w:szCs w:val="24"/>
                      </w:rPr>
                      <m:t>-</m:t>
                    </m:r>
                    <m:nary>
                      <m:naryPr>
                        <m:chr m:val="∑"/>
                        <m:limLoc m:val="undOvr"/>
                        <m:supHide m:val="1"/>
                        <m:ctrlPr>
                          <w:rPr>
                            <w:rFonts w:ascii="Cambria Math" w:hAnsi="Cambria Math"/>
                            <w:i/>
                            <w:iCs/>
                            <w:color w:val="000000" w:themeColor="text1"/>
                            <w:kern w:val="24"/>
                            <w:szCs w:val="24"/>
                          </w:rPr>
                        </m:ctrlPr>
                      </m:naryPr>
                      <m:sub>
                        <m:r>
                          <w:rPr>
                            <w:rFonts w:ascii="Cambria Math" w:hAnsi="Cambria Math"/>
                            <w:color w:val="000000" w:themeColor="text1"/>
                            <w:kern w:val="24"/>
                            <w:szCs w:val="24"/>
                          </w:rPr>
                          <m:t>i in ec</m:t>
                        </m:r>
                      </m:sub>
                      <m:sup/>
                      <m:e>
                        <m:f>
                          <m:fPr>
                            <m:ctrlPr>
                              <w:rPr>
                                <w:rFonts w:ascii="Cambria Math" w:hAnsi="Cambria Math"/>
                                <w:i/>
                                <w:iCs/>
                                <w:color w:val="000000" w:themeColor="text1"/>
                                <w:kern w:val="24"/>
                                <w:szCs w:val="24"/>
                              </w:rPr>
                            </m:ctrlPr>
                          </m:fPr>
                          <m:num>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V</m:t>
                                </m:r>
                              </m:e>
                              <m:sub>
                                <m:sSub>
                                  <m:sSubPr>
                                    <m:ctrlPr>
                                      <w:rPr>
                                        <w:rFonts w:ascii="Cambria Math" w:hAnsi="Cambria Math"/>
                                        <w:i/>
                                        <w:color w:val="000000" w:themeColor="text1"/>
                                        <w:kern w:val="24"/>
                                        <w:szCs w:val="24"/>
                                        <w:lang w:val="hu-HU"/>
                                      </w:rPr>
                                    </m:ctrlPr>
                                  </m:sSubPr>
                                  <m:e>
                                    <m:r>
                                      <w:rPr>
                                        <w:rFonts w:ascii="Cambria Math" w:hAnsi="Cambria Math"/>
                                        <w:color w:val="000000" w:themeColor="text1"/>
                                        <w:kern w:val="24"/>
                                        <w:szCs w:val="24"/>
                                        <w:lang w:val="hu-HU"/>
                                      </w:rPr>
                                      <m:t>export</m:t>
                                    </m:r>
                                  </m:e>
                                  <m:sub>
                                    <m:r>
                                      <w:rPr>
                                        <w:rFonts w:ascii="Cambria Math" w:hAnsi="Cambria Math"/>
                                        <w:color w:val="000000" w:themeColor="text1"/>
                                        <w:kern w:val="24"/>
                                        <w:szCs w:val="24"/>
                                        <w:lang w:val="hu-HU"/>
                                      </w:rPr>
                                      <m:t>i</m:t>
                                    </m:r>
                                  </m:sub>
                                </m:sSub>
                              </m:sub>
                            </m:sSub>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num>
                          <m:den>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p</m:t>
                                </m:r>
                              </m:e>
                              <m:sub>
                                <m:r>
                                  <w:rPr>
                                    <w:rFonts w:ascii="Cambria Math" w:hAnsi="Cambria Math"/>
                                    <w:color w:val="000000" w:themeColor="text1"/>
                                    <w:kern w:val="24"/>
                                    <w:szCs w:val="24"/>
                                  </w:rPr>
                                  <m:t>i</m:t>
                                </m:r>
                              </m:sub>
                            </m:sSub>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ω</m:t>
                                </m:r>
                              </m:e>
                              <m:sub>
                                <m:r>
                                  <w:rPr>
                                    <w:rFonts w:ascii="Cambria Math" w:hAnsi="Cambria Math"/>
                                    <w:color w:val="000000" w:themeColor="text1"/>
                                    <w:kern w:val="24"/>
                                    <w:szCs w:val="24"/>
                                  </w:rPr>
                                  <m:t>i</m:t>
                                </m:r>
                              </m:sub>
                            </m:sSub>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den>
                        </m:f>
                      </m:e>
                    </m:nary>
                  </m:e>
                </m:d>
              </m:oMath>
            </m:oMathPara>
          </w:p>
        </w:tc>
        <w:tc>
          <w:tcPr>
            <w:tcW w:w="1073" w:type="dxa"/>
          </w:tcPr>
          <w:p w14:paraId="04A032F3" w14:textId="3193DE02" w:rsidR="0096436B" w:rsidRDefault="0096436B" w:rsidP="005F0348">
            <w:pPr>
              <w:spacing w:before="160"/>
              <w:ind w:firstLine="0"/>
              <w:jc w:val="right"/>
            </w:pPr>
            <w:bookmarkStart w:id="5142" w:name="_Ref446296271"/>
            <w:r w:rsidRPr="002E4118">
              <w:rPr>
                <w:rFonts w:asciiTheme="majorBidi" w:hAnsiTheme="majorBidi" w:cstheme="majorBidi"/>
              </w:rPr>
              <w:t xml:space="preserve">( </w:t>
            </w:r>
            <w:ins w:id="5143"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144"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145" w:author="Dénes CSALA" w:date="2016-07-26T00:38:00Z">
              <w:r w:rsidR="00020C26">
                <w:rPr>
                  <w:rFonts w:asciiTheme="majorBidi" w:hAnsiTheme="majorBidi" w:cstheme="majorBidi"/>
                  <w:noProof/>
                </w:rPr>
                <w:t>13</w:t>
              </w:r>
            </w:ins>
            <w:ins w:id="5146" w:author="Dénes CSALA" w:date="2016-07-22T00:34:00Z">
              <w:r w:rsidR="00F35152">
                <w:rPr>
                  <w:rFonts w:asciiTheme="majorBidi" w:hAnsiTheme="majorBidi" w:cstheme="majorBidi"/>
                </w:rPr>
                <w:fldChar w:fldCharType="end"/>
              </w:r>
            </w:ins>
            <w:del w:id="5147"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5148" w:author="Dénes CSALA" w:date="2016-07-22T00:29:00Z">
              <w:r w:rsidR="009C6489" w:rsidDel="00F35152">
                <w:rPr>
                  <w:rFonts w:asciiTheme="majorBidi" w:hAnsiTheme="majorBidi" w:cstheme="majorBidi"/>
                  <w:noProof/>
                </w:rPr>
                <w:delText>12</w:delText>
              </w:r>
            </w:del>
            <w:del w:id="5149"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5142"/>
          </w:p>
        </w:tc>
      </w:tr>
    </w:tbl>
    <w:p w14:paraId="78152A68" w14:textId="696BD8CF" w:rsidR="0096436B" w:rsidRDefault="0096436B" w:rsidP="009E2834">
      <w:pPr>
        <w:ind w:firstLine="0"/>
      </w:pPr>
      <w:r>
        <w:t xml:space="preserve">where </w:t>
      </w:r>
      <m:oMath>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V</m:t>
            </m:r>
          </m:e>
          <m:sub>
            <m:sSub>
              <m:sSubPr>
                <m:ctrlPr>
                  <w:rPr>
                    <w:rFonts w:ascii="Cambria Math" w:hAnsi="Cambria Math"/>
                    <w:i/>
                    <w:color w:val="000000" w:themeColor="text1"/>
                    <w:kern w:val="24"/>
                    <w:szCs w:val="24"/>
                    <w:lang w:val="hu-HU"/>
                  </w:rPr>
                </m:ctrlPr>
              </m:sSubPr>
              <m:e>
                <m:r>
                  <w:rPr>
                    <w:rFonts w:ascii="Cambria Math" w:hAnsi="Cambria Math"/>
                    <w:color w:val="000000" w:themeColor="text1"/>
                    <w:kern w:val="24"/>
                    <w:szCs w:val="24"/>
                    <w:lang w:val="hu-HU"/>
                  </w:rPr>
                  <m:t>import</m:t>
                </m:r>
              </m:e>
              <m:sub>
                <m:r>
                  <w:rPr>
                    <w:rFonts w:ascii="Cambria Math" w:hAnsi="Cambria Math"/>
                    <w:color w:val="000000" w:themeColor="text1"/>
                    <w:kern w:val="24"/>
                    <w:szCs w:val="24"/>
                    <w:lang w:val="hu-HU"/>
                  </w:rPr>
                  <m:t>i</m:t>
                </m:r>
              </m:sub>
            </m:sSub>
          </m:sub>
        </m:sSub>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oMath>
      <w:r>
        <w:t xml:space="preserve"> is the value of imported energy carrier </w:t>
      </w:r>
      <w:r w:rsidRPr="0016741E">
        <w:rPr>
          <w:i/>
          <w:iCs/>
        </w:rPr>
        <w:t>i</w:t>
      </w:r>
      <w:r>
        <w:t xml:space="preserve"> at time </w:t>
      </w:r>
      <w:r w:rsidRPr="0016741E">
        <w:rPr>
          <w:i/>
          <w:iCs/>
        </w:rPr>
        <w:t>t</w:t>
      </w:r>
      <w:r>
        <w:t xml:space="preserve">, for all energy carriers </w:t>
      </w:r>
      <w:r w:rsidRPr="0016741E">
        <w:rPr>
          <w:i/>
          <w:iCs/>
        </w:rPr>
        <w:t>i</w:t>
      </w:r>
      <w:r>
        <w:t xml:space="preserve"> in </w:t>
      </w:r>
      <w:r w:rsidRPr="0016741E">
        <w:rPr>
          <w:i/>
          <w:iCs/>
        </w:rPr>
        <w:t>ec</w:t>
      </w:r>
      <w:r>
        <w:t xml:space="preserve">; </w:t>
      </w:r>
      <m:oMath>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p</m:t>
            </m:r>
          </m:e>
          <m:sub>
            <m:r>
              <w:rPr>
                <w:rFonts w:ascii="Cambria Math" w:hAnsi="Cambria Math"/>
                <w:color w:val="000000" w:themeColor="text1"/>
                <w:kern w:val="24"/>
                <w:szCs w:val="24"/>
              </w:rPr>
              <m:t>i</m:t>
            </m:r>
          </m:sub>
        </m:sSub>
        <m:d>
          <m:dPr>
            <m:ctrlPr>
              <w:rPr>
                <w:rFonts w:ascii="Cambria Math" w:hAnsi="Cambria Math"/>
                <w:i/>
                <w:iCs/>
                <w:color w:val="000000" w:themeColor="text1"/>
                <w:kern w:val="24"/>
                <w:szCs w:val="24"/>
              </w:rPr>
            </m:ctrlPr>
          </m:dPr>
          <m:e>
            <m:r>
              <w:rPr>
                <w:rFonts w:ascii="Cambria Math" w:hAnsi="Cambria Math"/>
                <w:color w:val="000000" w:themeColor="text1"/>
                <w:kern w:val="24"/>
                <w:szCs w:val="24"/>
              </w:rPr>
              <m:t>t</m:t>
            </m:r>
          </m:e>
        </m:d>
      </m:oMath>
      <w:r>
        <w:rPr>
          <w:iCs/>
          <w:color w:val="000000" w:themeColor="text1"/>
          <w:kern w:val="24"/>
          <w:szCs w:val="24"/>
        </w:rPr>
        <w:t xml:space="preserve"> is the unit price of energy carrier </w:t>
      </w:r>
      <w:r>
        <w:rPr>
          <w:i/>
          <w:color w:val="000000" w:themeColor="text1"/>
          <w:kern w:val="24"/>
          <w:szCs w:val="24"/>
        </w:rPr>
        <w:t>i</w:t>
      </w:r>
      <w:r>
        <w:rPr>
          <w:iCs/>
          <w:color w:val="000000" w:themeColor="text1"/>
          <w:kern w:val="24"/>
          <w:szCs w:val="24"/>
        </w:rPr>
        <w:t xml:space="preserve"> at time </w:t>
      </w:r>
      <w:r w:rsidRPr="0016741E">
        <w:rPr>
          <w:i/>
          <w:color w:val="000000" w:themeColor="text1"/>
          <w:kern w:val="24"/>
          <w:szCs w:val="24"/>
        </w:rPr>
        <w:t>t</w:t>
      </w:r>
      <w:r>
        <w:t>;</w:t>
      </w:r>
      <m:oMath>
        <m:r>
          <w:rPr>
            <w:rFonts w:ascii="Cambria Math" w:hAnsi="Cambria Math"/>
            <w:color w:val="000000" w:themeColor="text1"/>
            <w:kern w:val="24"/>
            <w:szCs w:val="24"/>
          </w:rPr>
          <m:t xml:space="preserve"> </m:t>
        </m:r>
        <m:sSub>
          <m:sSubPr>
            <m:ctrlPr>
              <w:rPr>
                <w:rFonts w:ascii="Cambria Math" w:hAnsi="Cambria Math"/>
                <w:i/>
                <w:iCs/>
                <w:color w:val="000000" w:themeColor="text1"/>
                <w:kern w:val="24"/>
                <w:szCs w:val="24"/>
              </w:rPr>
            </m:ctrlPr>
          </m:sSubPr>
          <m:e>
            <m:r>
              <w:rPr>
                <w:rFonts w:ascii="Cambria Math" w:hAnsi="Cambria Math"/>
                <w:color w:val="000000" w:themeColor="text1"/>
                <w:kern w:val="24"/>
                <w:szCs w:val="24"/>
              </w:rPr>
              <m:t>ω</m:t>
            </m:r>
          </m:e>
          <m:sub>
            <m:r>
              <w:rPr>
                <w:rFonts w:ascii="Cambria Math" w:hAnsi="Cambria Math"/>
                <w:color w:val="000000" w:themeColor="text1"/>
                <w:kern w:val="24"/>
                <w:szCs w:val="24"/>
              </w:rPr>
              <m:t>i</m:t>
            </m:r>
          </m:sub>
        </m:sSub>
      </m:oMath>
      <w:r>
        <w:t xml:space="preserve"> is the unit energy content of energy carrier </w:t>
      </w:r>
      <w:r w:rsidRPr="0016741E">
        <w:rPr>
          <w:i/>
          <w:iCs/>
        </w:rPr>
        <w:t>i</w:t>
      </w:r>
      <w:r>
        <w:rPr>
          <w:i/>
          <w:iCs/>
        </w:rPr>
        <w:t xml:space="preserve"> </w:t>
      </w:r>
      <w:r>
        <w:t xml:space="preserve">(expected to be constant over </w:t>
      </w:r>
      <w:r w:rsidRPr="0016741E">
        <w:rPr>
          <w:i/>
          <w:iCs/>
        </w:rPr>
        <w:t>T</w:t>
      </w:r>
      <w:r w:rsidR="005A6759">
        <w:t xml:space="preserve">). To illustrate what is contained in these trade flows, in </w:t>
      </w:r>
      <w:r w:rsidR="005A6759">
        <w:fldChar w:fldCharType="begin"/>
      </w:r>
      <w:r w:rsidR="005A6759">
        <w:instrText xml:space="preserve"> REF _Ref446295612 \h </w:instrText>
      </w:r>
      <w:r w:rsidR="005A6759">
        <w:fldChar w:fldCharType="separate"/>
      </w:r>
      <w:ins w:id="5150" w:author="Dénes CSALA" w:date="2016-07-26T00:38:00Z">
        <w:r w:rsidR="00020C26">
          <w:t xml:space="preserve">Figure </w:t>
        </w:r>
        <w:r w:rsidR="00020C26">
          <w:rPr>
            <w:noProof/>
            <w:cs/>
          </w:rPr>
          <w:t>‎</w:t>
        </w:r>
        <w:r w:rsidR="00020C26">
          <w:rPr>
            <w:noProof/>
          </w:rPr>
          <w:t>4</w:t>
        </w:r>
        <w:r w:rsidR="00020C26">
          <w:noBreakHyphen/>
        </w:r>
        <w:r w:rsidR="00020C26">
          <w:rPr>
            <w:noProof/>
          </w:rPr>
          <w:t>17</w:t>
        </w:r>
      </w:ins>
      <w:del w:id="5151" w:author="Dénes CSALA" w:date="2016-07-21T20:07:00Z">
        <w:r w:rsidR="005A6759" w:rsidDel="009C6489">
          <w:delText xml:space="preserve">Figure </w:delText>
        </w:r>
        <w:r w:rsidR="005A6759" w:rsidDel="009C6489">
          <w:rPr>
            <w:noProof/>
            <w:cs/>
          </w:rPr>
          <w:delText>‎</w:delText>
        </w:r>
        <w:r w:rsidR="005A6759" w:rsidDel="009C6489">
          <w:rPr>
            <w:noProof/>
          </w:rPr>
          <w:delText>4</w:delText>
        </w:r>
        <w:r w:rsidR="005A6759" w:rsidDel="009C6489">
          <w:noBreakHyphen/>
        </w:r>
        <w:r w:rsidR="005A6759" w:rsidDel="009C6489">
          <w:rPr>
            <w:noProof/>
          </w:rPr>
          <w:delText>13</w:delText>
        </w:r>
      </w:del>
      <w:r w:rsidR="005A6759">
        <w:fldChar w:fldCharType="end"/>
      </w:r>
      <w:r w:rsidR="005A6759">
        <w:t xml:space="preserve"> we have shown the </w:t>
      </w:r>
      <w:r w:rsidR="009E2834">
        <w:t>coal</w:t>
      </w:r>
      <w:r w:rsidR="005A6759">
        <w:t xml:space="preserve"> trade (imports: left, exports: right) of the United States (top) and Germany (bottom)</w:t>
      </w:r>
      <w:r w:rsidR="009E2834">
        <w:t xml:space="preserve"> averaged over 2010-2015</w:t>
      </w:r>
      <w:r w:rsidR="005A6759">
        <w:t>.</w:t>
      </w:r>
    </w:p>
    <w:p w14:paraId="7EFDF1D3" w14:textId="6C2BAB50" w:rsidR="009E2834" w:rsidRDefault="00334B17" w:rsidP="00334B17">
      <w:pPr>
        <w:ind w:firstLine="0"/>
        <w:jc w:val="center"/>
      </w:pPr>
      <w:r>
        <w:rPr>
          <w:noProof/>
          <w:lang w:bidi="ar-SA"/>
        </w:rPr>
        <w:lastRenderedPageBreak/>
        <w:drawing>
          <wp:inline distT="0" distB="0" distL="0" distR="0" wp14:anchorId="6BD7FB34" wp14:editId="11DF0C71">
            <wp:extent cx="2560320" cy="236784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6706"/>
                    <a:stretch/>
                  </pic:blipFill>
                  <pic:spPr bwMode="auto">
                    <a:xfrm>
                      <a:off x="0" y="0"/>
                      <a:ext cx="2560320" cy="236784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bidi="ar-SA"/>
        </w:rPr>
        <w:drawing>
          <wp:inline distT="0" distB="0" distL="0" distR="0" wp14:anchorId="62581273" wp14:editId="0881C7AA">
            <wp:extent cx="2560320" cy="23683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6687"/>
                    <a:stretch/>
                  </pic:blipFill>
                  <pic:spPr bwMode="auto">
                    <a:xfrm>
                      <a:off x="0" y="0"/>
                      <a:ext cx="2560320" cy="236835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br/>
      </w:r>
      <w:r w:rsidR="009E2834">
        <w:rPr>
          <w:noProof/>
          <w:lang w:bidi="ar-SA"/>
        </w:rPr>
        <w:drawing>
          <wp:inline distT="0" distB="0" distL="0" distR="0" wp14:anchorId="4373B24B" wp14:editId="261C8610">
            <wp:extent cx="2560320" cy="236784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6706"/>
                    <a:stretch/>
                  </pic:blipFill>
                  <pic:spPr bwMode="auto">
                    <a:xfrm>
                      <a:off x="0" y="0"/>
                      <a:ext cx="2560320" cy="236784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9E2834">
        <w:rPr>
          <w:noProof/>
          <w:lang w:bidi="ar-SA"/>
        </w:rPr>
        <w:drawing>
          <wp:inline distT="0" distB="0" distL="0" distR="0" wp14:anchorId="32EBBCE8" wp14:editId="4A6F44A5">
            <wp:extent cx="2560320" cy="236784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6706"/>
                    <a:stretch/>
                  </pic:blipFill>
                  <pic:spPr bwMode="auto">
                    <a:xfrm>
                      <a:off x="0" y="0"/>
                      <a:ext cx="2560320" cy="236784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67BE4FB" w14:textId="51E91F30" w:rsidR="005A6759" w:rsidRDefault="005A6759" w:rsidP="00334B17">
      <w:pPr>
        <w:pStyle w:val="Caption"/>
        <w:jc w:val="center"/>
      </w:pPr>
      <w:bookmarkStart w:id="5152" w:name="_Ref457161377"/>
      <w:bookmarkStart w:id="5153" w:name="_Ref446295612"/>
      <w:bookmarkStart w:id="5154" w:name="_Toc457257016"/>
      <w:r>
        <w:t xml:space="preserve">Figure </w:t>
      </w:r>
      <w:ins w:id="5155"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156"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157" w:author="Dénes CSALA" w:date="2016-07-26T00:38:00Z">
        <w:r w:rsidR="00020C26">
          <w:rPr>
            <w:noProof/>
          </w:rPr>
          <w:t>17</w:t>
        </w:r>
      </w:ins>
      <w:ins w:id="5158" w:author="Dénes CSALA" w:date="2016-07-24T18:04:00Z">
        <w:r w:rsidR="00865BB8">
          <w:fldChar w:fldCharType="end"/>
        </w:r>
      </w:ins>
      <w:bookmarkEnd w:id="5152"/>
      <w:del w:id="5159"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5160" w:author="Dénes CSALA" w:date="2016-07-21T20:07:00Z">
        <w:r w:rsidR="00FE7FAE" w:rsidDel="009C6489">
          <w:rPr>
            <w:noProof/>
          </w:rPr>
          <w:delText>13</w:delText>
        </w:r>
      </w:del>
      <w:del w:id="5161" w:author="Dénes CSALA" w:date="2016-07-21T22:50:00Z">
        <w:r w:rsidR="00B44AD1" w:rsidDel="00EE4DA6">
          <w:rPr>
            <w:noProof/>
          </w:rPr>
          <w:fldChar w:fldCharType="end"/>
        </w:r>
      </w:del>
      <w:bookmarkEnd w:id="5153"/>
      <w:r>
        <w:t>.</w:t>
      </w:r>
      <w:r w:rsidR="00334B17">
        <w:t xml:space="preserve">Coal trade (imports: left, exports: right) of </w:t>
      </w:r>
      <w:r>
        <w:t>the United States</w:t>
      </w:r>
      <w:r w:rsidR="00334B17">
        <w:t xml:space="preserve"> (top) and Germany (bottom), </w:t>
      </w:r>
      <w:r w:rsidR="00334B17">
        <w:br/>
        <w:t>averaged over the years 2010-2015</w:t>
      </w:r>
      <w:r>
        <w:br/>
        <w:t>source:</w:t>
      </w:r>
      <w:r w:rsidR="00334B17">
        <w:t xml:space="preserve"> own work</w:t>
      </w:r>
      <w:r>
        <w:t xml:space="preserve">, data: </w:t>
      </w:r>
      <w:r w:rsidR="00334B17">
        <w:t>UN COMTRADE</w:t>
      </w:r>
      <w:r>
        <w:t>, year: 201</w:t>
      </w:r>
      <w:r w:rsidR="00334B17">
        <w:t>0-2015</w:t>
      </w:r>
      <w:bookmarkEnd w:id="5154"/>
    </w:p>
    <w:p w14:paraId="3104352C" w14:textId="561293B2" w:rsidR="00BA7299" w:rsidRDefault="00334B17" w:rsidP="002F02D0">
      <w:pPr>
        <w:ind w:firstLine="0"/>
      </w:pPr>
      <w:r>
        <w:t xml:space="preserve">Based on the unrecoverable reserves suggested by </w:t>
      </w:r>
      <w:r>
        <w:fldChar w:fldCharType="begin"/>
      </w:r>
      <w:r>
        <w:instrText xml:space="preserve"> ADDIN ZOTERO_ITEM CSL_CITATION {"citationID":"85dll4gl7","properties":{"formattedCitation":"(McGlade and Ekins, 2015)","plainCitation":"(McGlade and Ekins, 2015)"},"citationItems":[{"id":211,"uris":["http://zotero.org/users/1405426/items/BVRAN8BF"],"uri":["http://zotero.org/users/1405426/items/BVRAN8BF"],"itemData":{"id":211,"type":"article-journal","title":"The geographical distribution of fossil fuels unused when limiting global warming to 2 °C","container-title":"Nature","page":"187-190","volume":"517","issue":"7533","source":"www.nature.com","abstract":"Policy makers have generally agreed that the average global temperature rise caused by greenhouse gas emissions should not exceed 2 °C above the average global temperature of pre-industrial times. It has been estimated that to have at least a 50 per cent chance of keeping warming below 2 °C throughout the twenty-first century, the cumulative carbon emissions between 2011 and 2050 need to be limited to around 1,100 gigatonnes of carbon dioxide (Gt CO2). However, the greenhouse gas emissions contained in present estimates of global fossil fuel reserves are around three times higher than this, and so the unabated use of all current fossil fuel reserves is incompatible with a warming limit of 2 °C. Here we use a single integrated assessment model that contains estimates of the quantities, locations and nature of the world/'s oil, gas and coal reserves and resources, and which is shown to be consistent with a wide variety of modelling approaches with different assumptions, to explore the implications of this emissions limit for fossil fuel production in different regions. Our results suggest that, globally, a third of oil reserves, half of gas reserves and over 80 per cent of current coal reserves should remain unused from 2010 to 2050 in order to meet the target of 2 °C. We show that development of resources in the Arctic and any increase in unconventional oil production are incommensurate with efforts to limit average global warming to 2 °C. Our results show that policy makers/' instincts to exploit rapidly and completely their territorial fossil fuels are, in aggregate, inconsistent with their commitments to this temperature limit. Implementation of this policy commitment would also render unnecessary continued substantial expenditure on fossil fuel exploration, because any new discoveries could not lead to increased aggregate production.","DOI":"10.1038/nature14016","ISSN":"0028-0836","journalAbbreviation":"Nature","language":"en","author":[{"family":"McGlade","given":"Christophe"},{"family":"Ekins","given":"Paul"}],"issued":{"date-parts":[["2015",1,8]]}}}],"schema":"https://github.com/citation-style-language/schema/raw/master/csl-citation.json"} </w:instrText>
      </w:r>
      <w:r>
        <w:fldChar w:fldCharType="separate"/>
      </w:r>
      <w:r w:rsidRPr="00334B17">
        <w:rPr>
          <w:rFonts w:cs="Times New Roman"/>
        </w:rPr>
        <w:t>(McGlade and Ekins, 2015)</w:t>
      </w:r>
      <w:r>
        <w:fldChar w:fldCharType="end"/>
      </w:r>
      <w:r>
        <w:t xml:space="preserve"> presented </w:t>
      </w:r>
      <w:r>
        <w:fldChar w:fldCharType="begin"/>
      </w:r>
      <w:r>
        <w:instrText xml:space="preserve"> REF _Ref451218967 \h </w:instrText>
      </w:r>
      <w:r>
        <w:fldChar w:fldCharType="separate"/>
      </w:r>
      <w:ins w:id="5162" w:author="Dénes CSALA" w:date="2016-07-26T00:38:00Z">
        <w:r w:rsidR="00020C26">
          <w:t xml:space="preserve">Table </w:t>
        </w:r>
        <w:r w:rsidR="00020C26">
          <w:rPr>
            <w:noProof/>
            <w:cs/>
          </w:rPr>
          <w:t>‎</w:t>
        </w:r>
        <w:r w:rsidR="00020C26">
          <w:rPr>
            <w:noProof/>
          </w:rPr>
          <w:t>4</w:t>
        </w:r>
        <w:r w:rsidR="00020C26">
          <w:noBreakHyphen/>
        </w:r>
        <w:r w:rsidR="00020C26">
          <w:rPr>
            <w:noProof/>
          </w:rPr>
          <w:t>1</w:t>
        </w:r>
      </w:ins>
      <w:del w:id="5163" w:author="Dénes CSALA" w:date="2016-07-21T20:07:00Z">
        <w:r w:rsidDel="009C6489">
          <w:delText xml:space="preserve">Table </w:delText>
        </w:r>
        <w:r w:rsidDel="009C6489">
          <w:rPr>
            <w:noProof/>
            <w:cs/>
          </w:rPr>
          <w:delText>‎</w:delText>
        </w:r>
        <w:r w:rsidDel="009C6489">
          <w:rPr>
            <w:noProof/>
          </w:rPr>
          <w:delText>4</w:delText>
        </w:r>
        <w:r w:rsidDel="009C6489">
          <w:noBreakHyphen/>
        </w:r>
        <w:r w:rsidDel="009C6489">
          <w:rPr>
            <w:noProof/>
          </w:rPr>
          <w:delText>1</w:delText>
        </w:r>
      </w:del>
      <w:r>
        <w:fldChar w:fldCharType="end"/>
      </w:r>
      <w:r>
        <w:t>,</w:t>
      </w:r>
      <w:ins w:id="5164" w:author="Dénes CSALA" w:date="2016-07-21T23:13:00Z">
        <w:r w:rsidR="00926D87">
          <w:t xml:space="preserve"> we can construct the fossil phase-out curves of fossil fuel producer countries cf. section</w:t>
        </w:r>
        <w:r w:rsidR="00926D87">
          <w:rPr>
            <w:rFonts w:asciiTheme="majorBidi" w:hAnsiTheme="majorBidi" w:cstheme="majorBidi"/>
          </w:rPr>
          <w:t xml:space="preserve"> </w:t>
        </w:r>
        <w:r w:rsidR="00926D87">
          <w:rPr>
            <w:rFonts w:asciiTheme="majorBidi" w:hAnsiTheme="majorBidi" w:cstheme="majorBidi"/>
          </w:rPr>
          <w:fldChar w:fldCharType="begin"/>
        </w:r>
        <w:r w:rsidR="00926D87">
          <w:rPr>
            <w:rFonts w:asciiTheme="majorBidi" w:hAnsiTheme="majorBidi" w:cstheme="majorBidi"/>
          </w:rPr>
          <w:instrText xml:space="preserve"> REF _Ref456905866 \r \h </w:instrText>
        </w:r>
      </w:ins>
      <w:r w:rsidR="00926D87">
        <w:rPr>
          <w:rFonts w:asciiTheme="majorBidi" w:hAnsiTheme="majorBidi" w:cstheme="majorBidi"/>
        </w:rPr>
      </w:r>
      <w:ins w:id="5165" w:author="Dénes CSALA" w:date="2016-07-21T23:13:00Z">
        <w:r w:rsidR="00926D87">
          <w:rPr>
            <w:rFonts w:asciiTheme="majorBidi" w:hAnsiTheme="majorBidi" w:cstheme="majorBidi"/>
          </w:rPr>
          <w:fldChar w:fldCharType="separate"/>
        </w:r>
      </w:ins>
      <w:ins w:id="5166" w:author="Dénes CSALA" w:date="2016-07-26T00:38:00Z">
        <w:r w:rsidR="00020C26">
          <w:rPr>
            <w:rFonts w:asciiTheme="majorBidi" w:hAnsiTheme="majorBidi" w:cstheme="majorBidi"/>
            <w:cs/>
          </w:rPr>
          <w:t>‎</w:t>
        </w:r>
        <w:r w:rsidR="00020C26">
          <w:rPr>
            <w:rFonts w:asciiTheme="majorBidi" w:hAnsiTheme="majorBidi" w:cstheme="majorBidi"/>
          </w:rPr>
          <w:t>4.2.1</w:t>
        </w:r>
      </w:ins>
      <w:ins w:id="5167" w:author="Dénes CSALA" w:date="2016-07-21T23:13:00Z">
        <w:r w:rsidR="00926D87">
          <w:rPr>
            <w:rFonts w:asciiTheme="majorBidi" w:hAnsiTheme="majorBidi" w:cstheme="majorBidi"/>
          </w:rPr>
          <w:fldChar w:fldCharType="end"/>
        </w:r>
        <w:r w:rsidR="00926D87">
          <w:rPr>
            <w:rFonts w:asciiTheme="majorBidi" w:hAnsiTheme="majorBidi" w:cstheme="majorBidi"/>
          </w:rPr>
          <w:t>, using the resource values from EIA and 2020 as their peak time, and an extrapolation of the 2005-2015 trends into 2020 as their peak production,</w:t>
        </w:r>
      </w:ins>
      <w:r>
        <w:t xml:space="preserve"> using</w:t>
      </w:r>
      <w:r w:rsidR="00BA7299">
        <w:t xml:space="preserve"> the original definition of the Hubbert curve </w:t>
      </w:r>
      <w:r w:rsidR="00BA7299">
        <w:fldChar w:fldCharType="begin"/>
      </w:r>
      <w:r w:rsidR="00BA7299">
        <w:instrText xml:space="preserve"> REF _Ref446185987 \h </w:instrText>
      </w:r>
      <w:r w:rsidR="00BA7299">
        <w:fldChar w:fldCharType="separate"/>
      </w:r>
      <w:ins w:id="516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2</w:t>
        </w:r>
        <w:r w:rsidR="00020C26">
          <w:rPr>
            <w:rFonts w:asciiTheme="majorBidi" w:hAnsiTheme="majorBidi" w:cstheme="majorBidi"/>
          </w:rPr>
          <w:noBreakHyphen/>
        </w:r>
        <w:r w:rsidR="00020C26">
          <w:rPr>
            <w:rFonts w:asciiTheme="majorBidi" w:hAnsiTheme="majorBidi" w:cstheme="majorBidi"/>
            <w:noProof/>
          </w:rPr>
          <w:t>5</w:t>
        </w:r>
        <w:r w:rsidR="00020C26" w:rsidRPr="002E4118">
          <w:rPr>
            <w:rFonts w:asciiTheme="majorBidi" w:hAnsiTheme="majorBidi" w:cstheme="majorBidi"/>
          </w:rPr>
          <w:t xml:space="preserve"> )</w:t>
        </w:r>
      </w:ins>
      <w:del w:id="5169" w:author="Dénes CSALA" w:date="2016-07-21T20:07:00Z">
        <w:r w:rsidR="00BA7299" w:rsidRPr="002E4118" w:rsidDel="009C6489">
          <w:rPr>
            <w:rFonts w:asciiTheme="majorBidi" w:hAnsiTheme="majorBidi" w:cstheme="majorBidi"/>
          </w:rPr>
          <w:delText xml:space="preserve">( </w:delText>
        </w:r>
        <w:r w:rsidR="00BA7299" w:rsidDel="009C6489">
          <w:rPr>
            <w:rFonts w:asciiTheme="majorBidi" w:hAnsiTheme="majorBidi" w:cstheme="majorBidi"/>
            <w:noProof/>
            <w:cs/>
          </w:rPr>
          <w:delText>‎</w:delText>
        </w:r>
        <w:r w:rsidR="00BA7299" w:rsidDel="009C6489">
          <w:rPr>
            <w:rFonts w:asciiTheme="majorBidi" w:hAnsiTheme="majorBidi" w:cstheme="majorBidi"/>
            <w:noProof/>
          </w:rPr>
          <w:delText>2</w:delText>
        </w:r>
        <w:r w:rsidR="00BA7299" w:rsidDel="009C6489">
          <w:rPr>
            <w:rFonts w:asciiTheme="majorBidi" w:hAnsiTheme="majorBidi" w:cstheme="majorBidi"/>
          </w:rPr>
          <w:noBreakHyphen/>
        </w:r>
        <w:r w:rsidR="00BA7299" w:rsidDel="009C6489">
          <w:rPr>
            <w:rFonts w:asciiTheme="majorBidi" w:hAnsiTheme="majorBidi" w:cstheme="majorBidi"/>
            <w:noProof/>
          </w:rPr>
          <w:delText>6</w:delText>
        </w:r>
        <w:r w:rsidR="00BA7299" w:rsidRPr="002E4118" w:rsidDel="009C6489">
          <w:rPr>
            <w:rFonts w:asciiTheme="majorBidi" w:hAnsiTheme="majorBidi" w:cstheme="majorBidi"/>
          </w:rPr>
          <w:delText xml:space="preserve"> )</w:delText>
        </w:r>
      </w:del>
      <w:r w:rsidR="00BA7299">
        <w:fldChar w:fldCharType="end"/>
      </w:r>
      <w:r w:rsidR="00BA7299">
        <w:rPr>
          <w:rStyle w:val="FootnoteReference"/>
        </w:rPr>
        <w:footnoteReference w:id="29"/>
      </w:r>
      <w:del w:id="5170" w:author="Dénes CSALA" w:date="2016-07-21T23:13:00Z">
        <w:r w:rsidR="00BA7299" w:rsidDel="00926D87">
          <w:delText xml:space="preserve"> </w:delText>
        </w:r>
        <w:r w:rsidR="007E3867" w:rsidDel="00926D87">
          <w:delText>with a peak of 2020</w:delText>
        </w:r>
      </w:del>
      <w:r w:rsidR="007E3867">
        <w:t xml:space="preserve">, </w:t>
      </w:r>
      <w:del w:id="5171" w:author="Dénes CSALA" w:date="2016-07-21T23:14:00Z">
        <w:r w:rsidDel="00926D87">
          <w:delText xml:space="preserve">one can construct </w:delText>
        </w:r>
        <w:r w:rsidR="00BA7299" w:rsidDel="00926D87">
          <w:delText xml:space="preserve">the fossil phase-out scenarios </w:delText>
        </w:r>
      </w:del>
      <w:r w:rsidR="00BA7299">
        <w:t xml:space="preserve">for all fuel types, for all </w:t>
      </w:r>
      <w:r w:rsidR="00BA7299">
        <w:lastRenderedPageBreak/>
        <w:t xml:space="preserve">producing countries. </w:t>
      </w:r>
      <w:r>
        <w:t>Knowing the trade history network of countries</w:t>
      </w:r>
      <w:r w:rsidR="00BA7299">
        <w:t xml:space="preserve">, for all energy carriers and assuming a status quo energy trade until the full retraction is completed, we can construct the fossil fuel profiles of all </w:t>
      </w:r>
      <w:commentRangeStart w:id="5172"/>
      <w:commentRangeStart w:id="5173"/>
      <w:r w:rsidR="00BA7299">
        <w:t>countries</w:t>
      </w:r>
      <w:commentRangeEnd w:id="5172"/>
      <w:r w:rsidR="007275E6">
        <w:rPr>
          <w:rStyle w:val="CommentReference"/>
          <w:rFonts w:eastAsia="Times New Roman" w:cs="Times New Roman"/>
          <w:szCs w:val="24"/>
          <w:lang w:bidi="ar-SA"/>
        </w:rPr>
        <w:commentReference w:id="5172"/>
      </w:r>
      <w:commentRangeEnd w:id="5173"/>
      <w:r w:rsidR="00926D87">
        <w:rPr>
          <w:rStyle w:val="CommentReference"/>
          <w:rFonts w:eastAsia="Times New Roman" w:cs="Times New Roman"/>
          <w:szCs w:val="24"/>
          <w:lang w:bidi="ar-SA"/>
        </w:rPr>
        <w:commentReference w:id="5173"/>
      </w:r>
      <w:r w:rsidR="00BA7299">
        <w:t xml:space="preserve">. In </w:t>
      </w:r>
      <w:r w:rsidR="00BA7299">
        <w:fldChar w:fldCharType="begin"/>
      </w:r>
      <w:r w:rsidR="00BA7299">
        <w:instrText xml:space="preserve"> REF _Ref451219511 \h </w:instrText>
      </w:r>
      <w:r w:rsidR="00BA7299">
        <w:fldChar w:fldCharType="separate"/>
      </w:r>
      <w:ins w:id="5174" w:author="Dénes CSALA" w:date="2016-07-26T00:38:00Z">
        <w:r w:rsidR="00020C26">
          <w:t xml:space="preserve">Figure </w:t>
        </w:r>
        <w:r w:rsidR="00020C26">
          <w:rPr>
            <w:noProof/>
            <w:cs/>
          </w:rPr>
          <w:t>‎</w:t>
        </w:r>
        <w:r w:rsidR="00020C26">
          <w:rPr>
            <w:noProof/>
          </w:rPr>
          <w:t>4</w:t>
        </w:r>
        <w:r w:rsidR="00020C26">
          <w:noBreakHyphen/>
        </w:r>
        <w:r w:rsidR="00020C26">
          <w:rPr>
            <w:noProof/>
          </w:rPr>
          <w:t>18</w:t>
        </w:r>
      </w:ins>
      <w:del w:id="5175" w:author="Dénes CSALA" w:date="2016-07-21T20:07:00Z">
        <w:r w:rsidR="00BA7299" w:rsidDel="009C6489">
          <w:delText xml:space="preserve">Figure </w:delText>
        </w:r>
        <w:r w:rsidR="00BA7299" w:rsidDel="009C6489">
          <w:rPr>
            <w:noProof/>
            <w:cs/>
          </w:rPr>
          <w:delText>‎</w:delText>
        </w:r>
        <w:r w:rsidR="00BA7299" w:rsidDel="009C6489">
          <w:rPr>
            <w:noProof/>
          </w:rPr>
          <w:delText>4</w:delText>
        </w:r>
        <w:r w:rsidR="00BA7299" w:rsidDel="009C6489">
          <w:noBreakHyphen/>
        </w:r>
        <w:r w:rsidR="00BA7299" w:rsidDel="009C6489">
          <w:rPr>
            <w:noProof/>
          </w:rPr>
          <w:delText>13</w:delText>
        </w:r>
      </w:del>
      <w:r w:rsidR="00BA7299">
        <w:fldChar w:fldCharType="end"/>
      </w:r>
      <w:r w:rsidR="00BA7299">
        <w:t xml:space="preserve"> we have shown the remaining oil imports (top) of the United States (left) and Germany (right) and the remaining</w:t>
      </w:r>
      <w:r w:rsidR="007E3867">
        <w:t xml:space="preserve"> (only sown until 2050)</w:t>
      </w:r>
      <w:r w:rsidR="00BA7299">
        <w:t xml:space="preserve"> oil exports (bottom) of Canada (left) and Saudi Arabia (right).</w:t>
      </w:r>
      <w:r w:rsidR="00953241">
        <w:t xml:space="preserve"> The asymmetric phase-out pattern is clearly visible, with low-EROEI resources (such as Canadian tar sands) being phased out first.</w:t>
      </w:r>
    </w:p>
    <w:p w14:paraId="1190368B" w14:textId="71C18308" w:rsidR="00BA7299" w:rsidRDefault="007E3867" w:rsidP="007E3867">
      <w:pPr>
        <w:ind w:firstLine="0"/>
        <w:jc w:val="center"/>
      </w:pPr>
      <w:r>
        <w:rPr>
          <w:noProof/>
          <w:lang w:bidi="ar-SA"/>
        </w:rPr>
        <w:drawing>
          <wp:inline distT="0" distB="0" distL="0" distR="0" wp14:anchorId="26380B2F" wp14:editId="1B94F835">
            <wp:extent cx="2559886" cy="2076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6943"/>
                    <a:stretch/>
                  </pic:blipFill>
                  <pic:spPr bwMode="auto">
                    <a:xfrm>
                      <a:off x="0" y="0"/>
                      <a:ext cx="2560320" cy="207680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bidi="ar-SA"/>
        </w:rPr>
        <w:drawing>
          <wp:inline distT="0" distB="0" distL="0" distR="0" wp14:anchorId="030EAB4B" wp14:editId="64CE042E">
            <wp:extent cx="2559886" cy="2057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7614"/>
                    <a:stretch/>
                  </pic:blipFill>
                  <pic:spPr bwMode="auto">
                    <a:xfrm>
                      <a:off x="0" y="0"/>
                      <a:ext cx="2560320" cy="205774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bidi="ar-SA"/>
        </w:rPr>
        <w:drawing>
          <wp:inline distT="0" distB="0" distL="0" distR="0" wp14:anchorId="06DD7882" wp14:editId="6E103C0C">
            <wp:extent cx="2559886" cy="2057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27614"/>
                    <a:stretch/>
                  </pic:blipFill>
                  <pic:spPr bwMode="auto">
                    <a:xfrm>
                      <a:off x="0" y="0"/>
                      <a:ext cx="2560320" cy="205774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bidi="ar-SA"/>
        </w:rPr>
        <w:drawing>
          <wp:inline distT="0" distB="0" distL="0" distR="0" wp14:anchorId="69ACA0A9" wp14:editId="59616789">
            <wp:extent cx="2559685" cy="2057252"/>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3646"/>
                    <a:stretch/>
                  </pic:blipFill>
                  <pic:spPr bwMode="auto">
                    <a:xfrm>
                      <a:off x="0" y="0"/>
                      <a:ext cx="2570459" cy="206591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4892EE3" w14:textId="278D0E79" w:rsidR="00BA7299" w:rsidRDefault="00BA7299" w:rsidP="007E3867">
      <w:pPr>
        <w:pStyle w:val="Caption"/>
        <w:jc w:val="center"/>
      </w:pPr>
      <w:bookmarkStart w:id="5176" w:name="_Ref457161412"/>
      <w:bookmarkStart w:id="5177" w:name="_Ref451219511"/>
      <w:bookmarkStart w:id="5178" w:name="_Toc457257017"/>
      <w:r>
        <w:t xml:space="preserve">Figure </w:t>
      </w:r>
      <w:ins w:id="517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18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181" w:author="Dénes CSALA" w:date="2016-07-26T00:38:00Z">
        <w:r w:rsidR="00020C26">
          <w:rPr>
            <w:noProof/>
          </w:rPr>
          <w:t>18</w:t>
        </w:r>
      </w:ins>
      <w:ins w:id="5182" w:author="Dénes CSALA" w:date="2016-07-24T18:04:00Z">
        <w:r w:rsidR="00865BB8">
          <w:fldChar w:fldCharType="end"/>
        </w:r>
      </w:ins>
      <w:bookmarkEnd w:id="5176"/>
      <w:del w:id="5183"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5184" w:author="Dénes CSALA" w:date="2016-07-21T20:07:00Z">
        <w:r w:rsidR="00FE7FAE" w:rsidDel="009C6489">
          <w:rPr>
            <w:noProof/>
          </w:rPr>
          <w:delText>14</w:delText>
        </w:r>
      </w:del>
      <w:del w:id="5185" w:author="Dénes CSALA" w:date="2016-07-21T22:50:00Z">
        <w:r w:rsidR="00B44AD1" w:rsidDel="00EE4DA6">
          <w:rPr>
            <w:noProof/>
          </w:rPr>
          <w:fldChar w:fldCharType="end"/>
        </w:r>
      </w:del>
      <w:bookmarkEnd w:id="5177"/>
      <w:r>
        <w:t>.</w:t>
      </w:r>
      <w:r w:rsidR="007E3867">
        <w:t>Oil</w:t>
      </w:r>
      <w:r>
        <w:t xml:space="preserve"> trade</w:t>
      </w:r>
      <w:r w:rsidR="007E3867">
        <w:t xml:space="preserve"> under a Hubbert retraction governed by EROEI and stationary fossil energy trade</w:t>
      </w:r>
      <w:r>
        <w:t xml:space="preserve"> </w:t>
      </w:r>
      <w:r w:rsidR="007E3867">
        <w:br/>
      </w:r>
      <w:r>
        <w:t xml:space="preserve">(imports: </w:t>
      </w:r>
      <w:r w:rsidR="007E3867">
        <w:t>top</w:t>
      </w:r>
      <w:r>
        <w:t>) of the United States (</w:t>
      </w:r>
      <w:r w:rsidR="007E3867">
        <w:t>left</w:t>
      </w:r>
      <w:r>
        <w:t>) and Germany (</w:t>
      </w:r>
      <w:r w:rsidR="007E3867">
        <w:t xml:space="preserve">right) and </w:t>
      </w:r>
      <w:del w:id="5186" w:author="Dénes CSALA" w:date="2016-07-21T23:15:00Z">
        <w:r w:rsidR="007E3867" w:rsidDel="003F5E1E">
          <w:br/>
        </w:r>
      </w:del>
      <w:r w:rsidR="007E3867">
        <w:t>exports (bottom) of Canada (left) and Saudi Arabia (right)</w:t>
      </w:r>
      <w:r w:rsidR="007E3867">
        <w:br/>
        <w:t xml:space="preserve"> </w:t>
      </w:r>
      <w:r>
        <w:t xml:space="preserve">source: own work, data: UN </w:t>
      </w:r>
      <w:commentRangeStart w:id="5187"/>
      <w:r>
        <w:t>COMTRADE</w:t>
      </w:r>
      <w:commentRangeEnd w:id="5187"/>
      <w:r w:rsidR="001F3799">
        <w:rPr>
          <w:rStyle w:val="CommentReference"/>
          <w:rFonts w:eastAsia="Times New Roman" w:cs="Times New Roman"/>
          <w:bCs w:val="0"/>
          <w:szCs w:val="24"/>
          <w:lang w:bidi="ar-SA"/>
        </w:rPr>
        <w:commentReference w:id="5187"/>
      </w:r>
      <w:ins w:id="5188" w:author="Dénes CSALA" w:date="2016-07-21T23:16:00Z">
        <w:r w:rsidR="003F5E1E">
          <w:t xml:space="preserve"> until 2015, forecasted until 2020, Hubbert until 2050</w:t>
        </w:r>
      </w:ins>
      <w:r>
        <w:t>, year: 20</w:t>
      </w:r>
      <w:r w:rsidR="007E3867">
        <w:t>00-20</w:t>
      </w:r>
      <w:r>
        <w:t>5</w:t>
      </w:r>
      <w:r w:rsidR="007E3867">
        <w:t>0</w:t>
      </w:r>
      <w:bookmarkEnd w:id="5178"/>
    </w:p>
    <w:p w14:paraId="74B4AE31" w14:textId="2FF5B23D" w:rsidR="0096436B" w:rsidRDefault="0096436B" w:rsidP="00F9768D">
      <w:r>
        <w:lastRenderedPageBreak/>
        <w:t>Taking into acc</w:t>
      </w:r>
      <w:r w:rsidR="00F9768D">
        <w:t xml:space="preserve">ount the updated energy demand and fossil availability, equation </w:t>
      </w:r>
      <w:r w:rsidR="00F9768D">
        <w:fldChar w:fldCharType="begin"/>
      </w:r>
      <w:r w:rsidR="00F9768D">
        <w:instrText xml:space="preserve"> REF _Ref446186024 \h </w:instrText>
      </w:r>
      <w:r w:rsidR="00F9768D">
        <w:fldChar w:fldCharType="separate"/>
      </w:r>
      <w:ins w:id="5189"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5</w:t>
        </w:r>
        <w:r w:rsidR="00020C26" w:rsidRPr="002E4118">
          <w:rPr>
            <w:rFonts w:asciiTheme="majorBidi" w:hAnsiTheme="majorBidi" w:cstheme="majorBidi"/>
          </w:rPr>
          <w:t xml:space="preserve"> )</w:t>
        </w:r>
      </w:ins>
      <w:del w:id="5190" w:author="Dénes CSALA" w:date="2016-07-21T20:07:00Z">
        <w:r w:rsidR="00F9768D" w:rsidRPr="002E4118" w:rsidDel="009C6489">
          <w:rPr>
            <w:rFonts w:asciiTheme="majorBidi" w:hAnsiTheme="majorBidi" w:cstheme="majorBidi"/>
          </w:rPr>
          <w:delText xml:space="preserve">( </w:delText>
        </w:r>
        <w:r w:rsidR="00F9768D" w:rsidDel="009C6489">
          <w:rPr>
            <w:rFonts w:asciiTheme="majorBidi" w:hAnsiTheme="majorBidi" w:cstheme="majorBidi"/>
            <w:noProof/>
            <w:cs/>
          </w:rPr>
          <w:delText>‎</w:delText>
        </w:r>
        <w:r w:rsidR="00F9768D" w:rsidDel="009C6489">
          <w:rPr>
            <w:rFonts w:asciiTheme="majorBidi" w:hAnsiTheme="majorBidi" w:cstheme="majorBidi"/>
            <w:noProof/>
          </w:rPr>
          <w:delText>4</w:delText>
        </w:r>
        <w:r w:rsidR="00F9768D" w:rsidDel="009C6489">
          <w:rPr>
            <w:rFonts w:asciiTheme="majorBidi" w:hAnsiTheme="majorBidi" w:cstheme="majorBidi"/>
          </w:rPr>
          <w:noBreakHyphen/>
        </w:r>
        <w:r w:rsidR="00F9768D" w:rsidDel="009C6489">
          <w:rPr>
            <w:rFonts w:asciiTheme="majorBidi" w:hAnsiTheme="majorBidi" w:cstheme="majorBidi"/>
            <w:noProof/>
          </w:rPr>
          <w:delText>4</w:delText>
        </w:r>
        <w:r w:rsidR="00F9768D" w:rsidRPr="002E4118" w:rsidDel="009C6489">
          <w:rPr>
            <w:rFonts w:asciiTheme="majorBidi" w:hAnsiTheme="majorBidi" w:cstheme="majorBidi"/>
          </w:rPr>
          <w:delText xml:space="preserve"> )</w:delText>
        </w:r>
      </w:del>
      <w:r w:rsidR="00F9768D">
        <w:fldChar w:fldCharType="end"/>
      </w:r>
      <w: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7"/>
        <w:gridCol w:w="1096"/>
      </w:tblGrid>
      <w:tr w:rsidR="00F9768D" w14:paraId="519E35F2" w14:textId="77777777" w:rsidTr="00413B67">
        <w:tc>
          <w:tcPr>
            <w:tcW w:w="7230" w:type="dxa"/>
          </w:tcPr>
          <w:p w14:paraId="69C8735E" w14:textId="035BCEF2" w:rsidR="00F9768D" w:rsidRPr="009D305F" w:rsidRDefault="006C0880" w:rsidP="00F9768D">
            <w:pPr>
              <w:spacing w:before="200"/>
              <w:ind w:firstLine="0"/>
              <w:rPr>
                <w:szCs w:val="24"/>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Sup>
                  <m:sSubSupPr>
                    <m:ctrlPr>
                      <w:rPr>
                        <w:rFonts w:ascii="Cambria Math" w:hAnsi="Cambria Math"/>
                        <w:i/>
                      </w:rPr>
                    </m:ctrlPr>
                  </m:sSubSupPr>
                  <m:e>
                    <m:r>
                      <w:rPr>
                        <w:rFonts w:ascii="Cambria Math" w:hAnsi="Cambria Math"/>
                      </w:rPr>
                      <m:t>PR</m:t>
                    </m:r>
                  </m:e>
                  <m:sub>
                    <m:r>
                      <w:rPr>
                        <w:rFonts w:ascii="Cambria Math" w:hAnsi="Cambria Math"/>
                      </w:rPr>
                      <m:t>net</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PS</m:t>
                        </m:r>
                      </m:e>
                      <m:sub>
                        <m:r>
                          <w:rPr>
                            <w:rFonts w:ascii="Cambria Math" w:hAnsi="Cambria Math"/>
                          </w:rPr>
                          <m:t>net</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PF</m:t>
                            </m:r>
                          </m:e>
                          <m:sub>
                            <m:r>
                              <w:rPr>
                                <w:rFonts w:ascii="Cambria Math" w:hAnsi="Cambria Math"/>
                              </w:rPr>
                              <m:t>net</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PX</m:t>
                            </m:r>
                          </m:e>
                          <m:sub>
                            <m:r>
                              <w:rPr>
                                <w:rFonts w:ascii="Cambria Math" w:hAnsi="Cambria Math"/>
                              </w:rPr>
                              <m:t>net</m:t>
                            </m:r>
                          </m:sub>
                        </m:sSub>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sSubSup>
                  <m:sSubSupPr>
                    <m:ctrlPr>
                      <w:rPr>
                        <w:rFonts w:ascii="Cambria Math" w:hAnsi="Cambria Math"/>
                        <w:i/>
                      </w:rPr>
                    </m:ctrlPr>
                  </m:sSubSupPr>
                  <m:e>
                    <m:r>
                      <w:rPr>
                        <w:rFonts w:ascii="Cambria Math" w:hAnsi="Cambria Math"/>
                      </w:rPr>
                      <m:t>PR</m:t>
                    </m:r>
                  </m:e>
                  <m:sub>
                    <m:r>
                      <w:rPr>
                        <w:rFonts w:ascii="Cambria Math" w:hAnsi="Cambria Math"/>
                      </w:rPr>
                      <m:t>net</m:t>
                    </m:r>
                  </m:sub>
                  <m:sup>
                    <m:r>
                      <w:rPr>
                        <w:rFonts w:ascii="Cambria Math" w:hAnsi="Cambria Math"/>
                      </w:rPr>
                      <m:t>*</m:t>
                    </m:r>
                  </m:sup>
                </m:sSubSup>
                <m:d>
                  <m:dPr>
                    <m:ctrlPr>
                      <w:rPr>
                        <w:rFonts w:ascii="Cambria Math" w:hAnsi="Cambria Math"/>
                        <w:i/>
                      </w:rPr>
                    </m:ctrlPr>
                  </m:dPr>
                  <m:e>
                    <m:r>
                      <w:rPr>
                        <w:rFonts w:ascii="Cambria Math" w:hAnsi="Cambria Math"/>
                      </w:rPr>
                      <m:t>t-L</m:t>
                    </m:r>
                  </m:e>
                </m:d>
              </m:oMath>
            </m:oMathPara>
          </w:p>
        </w:tc>
        <w:tc>
          <w:tcPr>
            <w:tcW w:w="1073" w:type="dxa"/>
          </w:tcPr>
          <w:p w14:paraId="49FEDE2D" w14:textId="0F733242" w:rsidR="00F9768D" w:rsidRDefault="00F9768D" w:rsidP="00413B67">
            <w:pPr>
              <w:spacing w:before="160"/>
              <w:ind w:firstLine="0"/>
              <w:jc w:val="right"/>
            </w:pPr>
            <w:r w:rsidRPr="002E4118">
              <w:rPr>
                <w:rFonts w:asciiTheme="majorBidi" w:hAnsiTheme="majorBidi" w:cstheme="majorBidi"/>
              </w:rPr>
              <w:t xml:space="preserve">( </w:t>
            </w:r>
            <w:ins w:id="5191"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192"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193" w:author="Dénes CSALA" w:date="2016-07-26T00:38:00Z">
              <w:r w:rsidR="00020C26">
                <w:rPr>
                  <w:rFonts w:asciiTheme="majorBidi" w:hAnsiTheme="majorBidi" w:cstheme="majorBidi"/>
                  <w:noProof/>
                </w:rPr>
                <w:t>14</w:t>
              </w:r>
            </w:ins>
            <w:ins w:id="5194" w:author="Dénes CSALA" w:date="2016-07-22T00:34:00Z">
              <w:r w:rsidR="00F35152">
                <w:rPr>
                  <w:rFonts w:asciiTheme="majorBidi" w:hAnsiTheme="majorBidi" w:cstheme="majorBidi"/>
                </w:rPr>
                <w:fldChar w:fldCharType="end"/>
              </w:r>
            </w:ins>
            <w:del w:id="5195"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5196" w:author="Dénes CSALA" w:date="2016-07-22T00:29:00Z">
              <w:r w:rsidR="009C6489" w:rsidDel="00F35152">
                <w:rPr>
                  <w:rFonts w:asciiTheme="majorBidi" w:hAnsiTheme="majorBidi" w:cstheme="majorBidi"/>
                  <w:noProof/>
                </w:rPr>
                <w:delText>13</w:delText>
              </w:r>
            </w:del>
            <w:del w:id="5197"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p>
        </w:tc>
      </w:tr>
    </w:tbl>
    <w:p w14:paraId="5145472D" w14:textId="658C3893" w:rsidR="00F9768D" w:rsidRDefault="00F9768D" w:rsidP="00F9768D">
      <w:pPr>
        <w:ind w:firstLine="0"/>
      </w:pPr>
    </w:p>
    <w:p w14:paraId="4EFB925A" w14:textId="6B8017DE" w:rsidR="00F9768D" w:rsidRDefault="00F9768D" w:rsidP="00F9768D">
      <w:del w:id="5198" w:author="Sgouris Sgouridis" w:date="2016-05-17T17:03:00Z">
        <w:r w:rsidDel="00CA7345">
          <w:delText xml:space="preserve">This </w:delText>
        </w:r>
      </w:del>
      <w:ins w:id="5199" w:author="Sgouris Sgouridis" w:date="2016-05-17T17:03:00Z">
        <w:r w:rsidR="00CA7345">
          <w:t xml:space="preserve">Equation 4-13 </w:t>
        </w:r>
      </w:ins>
      <w:r>
        <w:t>essentia</w:t>
      </w:r>
      <w:ins w:id="5200" w:author="Sgouris Sgouridis" w:date="2016-05-17T17:03:00Z">
        <w:r w:rsidR="00CA7345">
          <w:t>l</w:t>
        </w:r>
      </w:ins>
      <w:r>
        <w:t>l</w:t>
      </w:r>
      <w:ins w:id="5201" w:author="Sgouris Sgouridis" w:date="2016-05-17T17:03:00Z">
        <w:r w:rsidR="00CA7345">
          <w:t>y</w:t>
        </w:r>
      </w:ins>
      <w:r>
        <w:t xml:space="preserve"> modifies the total renewable deployment rate. However, before we can </w:t>
      </w:r>
      <w:del w:id="5202" w:author="Sgouris Sgouridis" w:date="2016-05-17T17:03:00Z">
        <w:r w:rsidDel="00CA7345">
          <w:delText xml:space="preserve">go on ad </w:delText>
        </w:r>
      </w:del>
      <w:r>
        <w:t xml:space="preserve">redefine the renewable capacity deployment rate, we must </w:t>
      </w:r>
      <w:del w:id="5203" w:author="Sgouris Sgouridis" w:date="2016-05-17T17:04:00Z">
        <w:r w:rsidDel="00CA7345">
          <w:delText xml:space="preserve">take into </w:delText>
        </w:r>
      </w:del>
      <w:r>
        <w:t xml:space="preserve">account </w:t>
      </w:r>
      <w:del w:id="5204" w:author="Sgouris Sgouridis" w:date="2016-05-17T17:04:00Z">
        <w:r w:rsidDel="00CA7345">
          <w:delText xml:space="preserve">that </w:delText>
        </w:r>
      </w:del>
      <w:ins w:id="5205" w:author="Sgouris Sgouridis" w:date="2016-05-17T17:04:00Z">
        <w:r w:rsidR="00CA7345">
          <w:t xml:space="preserve">for the </w:t>
        </w:r>
      </w:ins>
      <w:r>
        <w:t xml:space="preserve">renewable EROEI </w:t>
      </w:r>
      <w:ins w:id="5206" w:author="Sgouris Sgouridis" w:date="2016-05-17T17:04:00Z">
        <w:r w:rsidR="00CA7345">
          <w:t xml:space="preserve">that </w:t>
        </w:r>
      </w:ins>
      <w:r>
        <w:t xml:space="preserve">will depend on geography and therefore will be particular to each of countries. Moreover, the choice of country-partners will greatly affect the total global renewable energy investment, based on the EROEIs of the trade-partner choices of individual </w:t>
      </w:r>
      <w:commentRangeStart w:id="5207"/>
      <w:r>
        <w:t>countries</w:t>
      </w:r>
      <w:commentRangeEnd w:id="5207"/>
      <w:r w:rsidR="00CA7345">
        <w:rPr>
          <w:rStyle w:val="CommentReference"/>
          <w:rFonts w:eastAsia="Times New Roman" w:cs="Times New Roman"/>
          <w:szCs w:val="24"/>
          <w:lang w:bidi="ar-SA"/>
        </w:rPr>
        <w:commentReference w:id="5207"/>
      </w:r>
      <w:r>
        <w:t>.</w:t>
      </w:r>
    </w:p>
    <w:p w14:paraId="0D50AF65" w14:textId="3B34E1F3" w:rsidR="00F9768D" w:rsidRDefault="00F9768D" w:rsidP="002F02D0">
      <w:pPr>
        <w:pStyle w:val="Heading3"/>
      </w:pPr>
      <w:bookmarkStart w:id="5208" w:name="_Toc457256899"/>
      <w:r>
        <w:t xml:space="preserve">Regional renewable EROEIs </w:t>
      </w:r>
      <w:ins w:id="5209" w:author="Dénes CSALA" w:date="2016-07-21T23:17:00Z">
        <w:r w:rsidR="00B552D5">
          <w:t>and</w:t>
        </w:r>
      </w:ins>
      <w:del w:id="5210" w:author="Dénes CSALA" w:date="2016-07-21T23:17:00Z">
        <w:r w:rsidDel="00B552D5">
          <w:delText>based on</w:delText>
        </w:r>
      </w:del>
      <w:r>
        <w:t xml:space="preserve"> geographic resource distribution</w:t>
      </w:r>
      <w:bookmarkEnd w:id="5208"/>
      <w:del w:id="5211" w:author="Dénes CSALA" w:date="2016-07-21T23:17:00Z">
        <w:r w:rsidDel="00B552D5">
          <w:delText xml:space="preserve"> under NETSET</w:delText>
        </w:r>
      </w:del>
    </w:p>
    <w:p w14:paraId="72DEEC4C" w14:textId="3930D125" w:rsidR="004844BC" w:rsidRDefault="004844BC">
      <w:pPr>
        <w:pStyle w:val="Heading4"/>
        <w:rPr>
          <w:ins w:id="5212" w:author="Dénes CSALA" w:date="2016-07-21T23:25:00Z"/>
        </w:rPr>
        <w:pPrChange w:id="5213" w:author="Dénes CSALA" w:date="2016-07-21T23:26:00Z">
          <w:pPr/>
        </w:pPrChange>
      </w:pPr>
      <w:bookmarkStart w:id="5214" w:name="_Ref456910878"/>
      <w:ins w:id="5215" w:author="Dénes CSALA" w:date="2016-07-21T23:25:00Z">
        <w:r>
          <w:t xml:space="preserve">Mapping </w:t>
        </w:r>
      </w:ins>
      <w:ins w:id="5216" w:author="Dénes CSALA" w:date="2016-07-21T23:26:00Z">
        <w:r>
          <w:t xml:space="preserve">global </w:t>
        </w:r>
      </w:ins>
      <w:ins w:id="5217" w:author="Dénes CSALA" w:date="2016-07-21T23:25:00Z">
        <w:r>
          <w:t xml:space="preserve">renewable resource </w:t>
        </w:r>
      </w:ins>
      <w:ins w:id="5218" w:author="Dénes CSALA" w:date="2016-07-21T23:26:00Z">
        <w:r>
          <w:t xml:space="preserve">power density (i.e. quality) </w:t>
        </w:r>
      </w:ins>
      <w:ins w:id="5219" w:author="Dénes CSALA" w:date="2016-07-21T23:25:00Z">
        <w:r>
          <w:t>distribution through resource classes</w:t>
        </w:r>
        <w:bookmarkEnd w:id="5214"/>
      </w:ins>
    </w:p>
    <w:p w14:paraId="30992877" w14:textId="6A30F2C9" w:rsidR="00413B67" w:rsidRDefault="00413B67">
      <w:r>
        <w:t xml:space="preserve">For integrating regional EROEIs into the global NETSET equations, we must consider the </w:t>
      </w:r>
      <w:del w:id="5220" w:author="Sgouris Sgouridis" w:date="2016-05-17T18:07:00Z">
        <w:r w:rsidDel="00B754A0">
          <w:delText xml:space="preserve">vast </w:delText>
        </w:r>
      </w:del>
      <w:ins w:id="5221" w:author="Sgouris Sgouridis" w:date="2016-05-17T18:07:00Z">
        <w:r w:rsidR="00B754A0">
          <w:t xml:space="preserve">substantial </w:t>
        </w:r>
      </w:ins>
      <w:r>
        <w:t xml:space="preserve">differences in countries’ energy costs of renewable energy generation. This is directly related to the resource quality of each renewable energy type. A common measure, used by the NREL to classify resources based on the energy return per unit area is the </w:t>
      </w:r>
      <w:r w:rsidRPr="00413B67">
        <w:rPr>
          <w:i/>
          <w:iCs/>
        </w:rPr>
        <w:t>resource class</w:t>
      </w:r>
      <w:r w:rsidR="00AC27A3">
        <w:t>. Resource classes are nominal scales between 0 and 1</w:t>
      </w:r>
      <w:ins w:id="5222" w:author="Dénes CSALA" w:date="2016-07-21T23:17:00Z">
        <w:r w:rsidR="00A81EBD">
          <w:t>0</w:t>
        </w:r>
      </w:ins>
      <w:del w:id="5223" w:author="Dénes CSALA" w:date="2016-07-21T23:17:00Z">
        <w:r w:rsidR="00AC27A3" w:rsidDel="00A81EBD">
          <w:delText>2</w:delText>
        </w:r>
      </w:del>
      <w:r w:rsidR="00AC27A3">
        <w:t xml:space="preserve"> (</w:t>
      </w:r>
      <w:ins w:id="5224" w:author="Dénes CSALA" w:date="2016-07-21T23:17:00Z">
        <w:r w:rsidR="00A81EBD">
          <w:t>for CSP, 0-9 for wind and 3-14 for PV</w:t>
        </w:r>
      </w:ins>
      <w:del w:id="5225" w:author="Dénes CSALA" w:date="2016-07-21T23:18:00Z">
        <w:r w:rsidR="00AC27A3" w:rsidDel="00A81EBD">
          <w:delText>or 16 or so</w:delText>
        </w:r>
      </w:del>
      <w:r w:rsidR="00AC27A3">
        <w:t>), tied to the per unit area power return of each energy resource through a linear scale. Therefore, in essence, the difference between the resource class and the EROEI is only a multiplier</w:t>
      </w:r>
      <w:ins w:id="5226" w:author="Sgouris Sgouridis" w:date="2016-05-17T18:07:00Z">
        <w:r w:rsidR="00B754A0">
          <w:t xml:space="preserve"> and should also account </w:t>
        </w:r>
        <w:r w:rsidR="00B754A0">
          <w:lastRenderedPageBreak/>
          <w:t>for portfolio resource diversity</w:t>
        </w:r>
      </w:ins>
      <w:r w:rsidR="00AC27A3">
        <w:t xml:space="preserve">. </w:t>
      </w:r>
      <w:del w:id="5227" w:author="Sgouris Sgouridis" w:date="2016-05-17T18:08:00Z">
        <w:r w:rsidR="00AC27A3" w:rsidDel="00B754A0">
          <w:delText>Since the r</w:delText>
        </w:r>
      </w:del>
      <w:ins w:id="5228" w:author="Sgouris Sgouridis" w:date="2016-05-17T18:08:00Z">
        <w:r w:rsidR="00B754A0">
          <w:t>R</w:t>
        </w:r>
      </w:ins>
      <w:r w:rsidR="00AC27A3">
        <w:t xml:space="preserve">esource classes are </w:t>
      </w:r>
      <w:del w:id="5229" w:author="Sgouris Sgouridis" w:date="2016-05-17T18:08:00Z">
        <w:r w:rsidR="00AC27A3" w:rsidDel="00B754A0">
          <w:delText xml:space="preserve">not </w:delText>
        </w:r>
      </w:del>
      <w:r w:rsidR="00AC27A3">
        <w:t xml:space="preserve">normalized across different resources, </w:t>
      </w:r>
      <w:del w:id="5230" w:author="Sgouris Sgouridis" w:date="2016-05-17T18:08:00Z">
        <w:r w:rsidR="00AC27A3" w:rsidDel="00B754A0">
          <w:delText xml:space="preserve">these </w:delText>
        </w:r>
      </w:del>
      <w:ins w:id="5231" w:author="Sgouris Sgouridis" w:date="2016-05-17T18:08:00Z">
        <w:r w:rsidR="00B754A0">
          <w:t xml:space="preserve">by varying the EROEI </w:t>
        </w:r>
      </w:ins>
      <w:r w:rsidR="00AC27A3">
        <w:t xml:space="preserve">multipliers </w:t>
      </w:r>
      <w:del w:id="5232" w:author="Sgouris Sgouridis" w:date="2016-05-17T18:08:00Z">
        <w:r w:rsidR="00AC27A3" w:rsidDel="00B754A0">
          <w:delText xml:space="preserve">will vary </w:delText>
        </w:r>
      </w:del>
      <w:r w:rsidR="00AC27A3">
        <w:t>by resource.</w:t>
      </w:r>
    </w:p>
    <w:p w14:paraId="50404815" w14:textId="556E591F" w:rsidR="00074F60" w:rsidRDefault="00074F60" w:rsidP="00074F60">
      <w:pPr>
        <w:rPr>
          <w:ins w:id="5233" w:author="Dénes CSALA" w:date="2016-07-21T23:28:00Z"/>
        </w:rPr>
      </w:pPr>
      <w:del w:id="5234" w:author="Sgouris Sgouridis" w:date="2016-05-17T18:08:00Z">
        <w:r w:rsidDel="00B754A0">
          <w:delText>Then, b</w:delText>
        </w:r>
      </w:del>
      <w:ins w:id="5235" w:author="Sgouris Sgouridis" w:date="2016-05-17T18:08:00Z">
        <w:r w:rsidR="00B754A0">
          <w:t>B</w:t>
        </w:r>
      </w:ins>
      <w:r>
        <w:t xml:space="preserve">ased on the global GIS data for GHI, DNI and wind speeds, and the resource characteristic power densities (provided by NREL) we </w:t>
      </w:r>
      <w:del w:id="5236" w:author="Sgouris Sgouridis" w:date="2016-05-17T18:08:00Z">
        <w:r w:rsidDel="00B754A0">
          <w:delText xml:space="preserve">can </w:delText>
        </w:r>
      </w:del>
      <w:r>
        <w:t xml:space="preserve">calculate the available yearly energy production from each resource, distributed over the resource classes </w:t>
      </w:r>
      <w:r>
        <w:fldChar w:fldCharType="begin"/>
      </w:r>
      <w:r>
        <w:instrText xml:space="preserve"> REF _Ref451222610 \h </w:instrText>
      </w:r>
      <w:r>
        <w:fldChar w:fldCharType="separate"/>
      </w:r>
      <w:ins w:id="5237" w:author="Dénes CSALA" w:date="2016-07-26T00:38:00Z">
        <w:r w:rsidR="00020C26">
          <w:t xml:space="preserve">Figure </w:t>
        </w:r>
        <w:r w:rsidR="00020C26">
          <w:rPr>
            <w:noProof/>
            <w:cs/>
          </w:rPr>
          <w:t>‎</w:t>
        </w:r>
        <w:r w:rsidR="00020C26">
          <w:rPr>
            <w:noProof/>
          </w:rPr>
          <w:t>4</w:t>
        </w:r>
        <w:r w:rsidR="00020C26">
          <w:noBreakHyphen/>
        </w:r>
        <w:r w:rsidR="00020C26">
          <w:rPr>
            <w:noProof/>
          </w:rPr>
          <w:t>19</w:t>
        </w:r>
      </w:ins>
      <w:del w:id="5238" w:author="Dénes CSALA" w:date="2016-07-21T20:07:00Z">
        <w:r w:rsidDel="009C6489">
          <w:delText xml:space="preserve">Figure </w:delText>
        </w:r>
        <w:r w:rsidDel="009C6489">
          <w:rPr>
            <w:noProof/>
            <w:cs/>
          </w:rPr>
          <w:delText>‎</w:delText>
        </w:r>
        <w:r w:rsidDel="009C6489">
          <w:rPr>
            <w:noProof/>
          </w:rPr>
          <w:delText>4</w:delText>
        </w:r>
        <w:r w:rsidDel="009C6489">
          <w:noBreakHyphen/>
        </w:r>
        <w:r w:rsidDel="009C6489">
          <w:rPr>
            <w:noProof/>
          </w:rPr>
          <w:delText>13</w:delText>
        </w:r>
      </w:del>
      <w:r>
        <w:fldChar w:fldCharType="end"/>
      </w:r>
      <w:r>
        <w:t xml:space="preserve"> </w:t>
      </w:r>
      <w:ins w:id="5239" w:author="Sgouris Sgouridis" w:date="2016-05-17T18:08:00Z">
        <w:r w:rsidR="00B754A0">
          <w:t xml:space="preserve">provides </w:t>
        </w:r>
      </w:ins>
      <w:ins w:id="5240" w:author="Sgouris Sgouridis" w:date="2016-05-17T18:09:00Z">
        <w:del w:id="5241" w:author="Dénes CSALA" w:date="2016-07-21T23:27:00Z">
          <w:r w:rsidR="00B754A0" w:rsidDel="00B04314">
            <w:delText xml:space="preserve"> </w:delText>
          </w:r>
        </w:del>
        <w:r w:rsidR="00B754A0">
          <w:t>a histogram of the class distribution for all countries for</w:t>
        </w:r>
      </w:ins>
      <w:del w:id="5242" w:author="Sgouris Sgouridis" w:date="2016-05-17T18:08:00Z">
        <w:r w:rsidDel="00B754A0">
          <w:delText>–</w:delText>
        </w:r>
      </w:del>
      <w:r>
        <w:t xml:space="preserve"> PV (top), CSP (middle), Wind (bottom).</w:t>
      </w:r>
    </w:p>
    <w:p w14:paraId="10963EFC" w14:textId="1AD8C1BF" w:rsidR="00B04314" w:rsidRDefault="00B04314" w:rsidP="00B04314">
      <w:pPr>
        <w:rPr>
          <w:ins w:id="5243" w:author="Dénes CSALA" w:date="2016-07-21T23:28:00Z"/>
        </w:rPr>
      </w:pPr>
      <w:ins w:id="5244" w:author="Dénes CSALA" w:date="2016-07-21T23:28:00Z">
        <w:r>
          <w:t xml:space="preserve">After intersecting the GIS data with a dataset of country borders, we can construct the resource availability histograms for each country. On </w:t>
        </w:r>
        <w:r>
          <w:fldChar w:fldCharType="begin"/>
        </w:r>
        <w:r>
          <w:instrText xml:space="preserve"> REF _Ref451222851 \h </w:instrText>
        </w:r>
      </w:ins>
      <w:ins w:id="5245" w:author="Dénes CSALA" w:date="2016-07-21T23:28:00Z">
        <w:r>
          <w:fldChar w:fldCharType="separate"/>
        </w:r>
      </w:ins>
      <w:ins w:id="5246" w:author="Dénes CSALA" w:date="2016-07-26T00:38:00Z">
        <w:r w:rsidR="00020C26">
          <w:t xml:space="preserve">Figure </w:t>
        </w:r>
        <w:r w:rsidR="00020C26">
          <w:rPr>
            <w:noProof/>
            <w:cs/>
          </w:rPr>
          <w:t>‎</w:t>
        </w:r>
        <w:r w:rsidR="00020C26">
          <w:rPr>
            <w:noProof/>
          </w:rPr>
          <w:t>4</w:t>
        </w:r>
        <w:r w:rsidR="00020C26">
          <w:noBreakHyphen/>
        </w:r>
        <w:r w:rsidR="00020C26">
          <w:rPr>
            <w:noProof/>
          </w:rPr>
          <w:t>20</w:t>
        </w:r>
      </w:ins>
      <w:ins w:id="5247" w:author="Dénes CSALA" w:date="2016-07-21T23:28:00Z">
        <w:r>
          <w:fldChar w:fldCharType="end"/>
        </w:r>
        <w:r>
          <w:t xml:space="preserve"> we show for comparative purposes the resource availability of Iceland (left) and Jordan (right), two countries with a similar area, but situated at very different latitudes and having different climates.</w:t>
        </w:r>
      </w:ins>
    </w:p>
    <w:p w14:paraId="744870DE" w14:textId="77777777" w:rsidR="00B04314" w:rsidRDefault="00B04314" w:rsidP="00074F60"/>
    <w:p w14:paraId="5210A045" w14:textId="4A3B2CDD" w:rsidR="00074F60" w:rsidRDefault="00AC27A3" w:rsidP="00074F60">
      <w:pPr>
        <w:ind w:firstLine="0"/>
        <w:jc w:val="center"/>
      </w:pPr>
      <w:r>
        <w:rPr>
          <w:noProof/>
          <w:lang w:bidi="ar-SA"/>
        </w:rPr>
        <w:lastRenderedPageBreak/>
        <w:drawing>
          <wp:inline distT="0" distB="0" distL="0" distR="0" wp14:anchorId="32E4B1A7" wp14:editId="31AF1812">
            <wp:extent cx="3200400" cy="2487478"/>
            <wp:effectExtent l="0" t="0" r="0" b="8255"/>
            <wp:docPr id="137" name="Picture 137" descr="D:\downloa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download (1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0400" cy="2487478"/>
                    </a:xfrm>
                    <a:prstGeom prst="rect">
                      <a:avLst/>
                    </a:prstGeom>
                    <a:noFill/>
                    <a:ln>
                      <a:noFill/>
                    </a:ln>
                  </pic:spPr>
                </pic:pic>
              </a:graphicData>
            </a:graphic>
          </wp:inline>
        </w:drawing>
      </w:r>
      <w:r w:rsidR="00074F60">
        <w:rPr>
          <w:noProof/>
          <w:lang w:bidi="ar-SA"/>
        </w:rPr>
        <w:drawing>
          <wp:inline distT="0" distB="0" distL="0" distR="0" wp14:anchorId="2764FAC1" wp14:editId="22761580">
            <wp:extent cx="3200400" cy="2490048"/>
            <wp:effectExtent l="0" t="0" r="0" b="5715"/>
            <wp:docPr id="138" name="Picture 138" descr="D:\download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download (1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00400" cy="2490048"/>
                    </a:xfrm>
                    <a:prstGeom prst="rect">
                      <a:avLst/>
                    </a:prstGeom>
                    <a:noFill/>
                    <a:ln>
                      <a:noFill/>
                    </a:ln>
                  </pic:spPr>
                </pic:pic>
              </a:graphicData>
            </a:graphic>
          </wp:inline>
        </w:drawing>
      </w:r>
      <w:r w:rsidR="00074F60">
        <w:rPr>
          <w:noProof/>
          <w:lang w:bidi="ar-SA"/>
        </w:rPr>
        <w:drawing>
          <wp:inline distT="0" distB="0" distL="0" distR="0" wp14:anchorId="07AEB0A6" wp14:editId="627C3F7C">
            <wp:extent cx="3200400" cy="2437688"/>
            <wp:effectExtent l="0" t="0" r="0" b="1270"/>
            <wp:docPr id="139" name="Picture 139" descr="D:\download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download (1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2437688"/>
                    </a:xfrm>
                    <a:prstGeom prst="rect">
                      <a:avLst/>
                    </a:prstGeom>
                    <a:noFill/>
                    <a:ln>
                      <a:noFill/>
                    </a:ln>
                  </pic:spPr>
                </pic:pic>
              </a:graphicData>
            </a:graphic>
          </wp:inline>
        </w:drawing>
      </w:r>
    </w:p>
    <w:p w14:paraId="3FE5FCAD" w14:textId="5B88D74D" w:rsidR="00074F60" w:rsidRPr="00413B67" w:rsidRDefault="00074F60" w:rsidP="00074F60">
      <w:pPr>
        <w:pStyle w:val="Caption"/>
        <w:ind w:firstLine="0"/>
        <w:jc w:val="center"/>
      </w:pPr>
      <w:bookmarkStart w:id="5248" w:name="_Ref456906578"/>
      <w:bookmarkStart w:id="5249" w:name="_Ref451222610"/>
      <w:bookmarkStart w:id="5250" w:name="_Toc457257018"/>
      <w:r>
        <w:t xml:space="preserve">Figure </w:t>
      </w:r>
      <w:ins w:id="5251"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252"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253" w:author="Dénes CSALA" w:date="2016-07-26T00:38:00Z">
        <w:r w:rsidR="00020C26">
          <w:rPr>
            <w:noProof/>
          </w:rPr>
          <w:t>19</w:t>
        </w:r>
      </w:ins>
      <w:ins w:id="5254" w:author="Dénes CSALA" w:date="2016-07-24T18:04:00Z">
        <w:r w:rsidR="00865BB8">
          <w:fldChar w:fldCharType="end"/>
        </w:r>
      </w:ins>
      <w:bookmarkEnd w:id="5248"/>
      <w:del w:id="5255"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5256" w:author="Dénes CSALA" w:date="2016-07-21T20:07:00Z">
        <w:r w:rsidR="00FE7FAE" w:rsidDel="009C6489">
          <w:rPr>
            <w:noProof/>
          </w:rPr>
          <w:delText>15</w:delText>
        </w:r>
      </w:del>
      <w:del w:id="5257" w:author="Dénes CSALA" w:date="2016-07-21T22:50:00Z">
        <w:r w:rsidR="00B44AD1" w:rsidDel="00EE4DA6">
          <w:rPr>
            <w:noProof/>
          </w:rPr>
          <w:fldChar w:fldCharType="end"/>
        </w:r>
      </w:del>
      <w:bookmarkEnd w:id="5249"/>
      <w:r>
        <w:t xml:space="preserve">.Global distribution of PV (top), CSP (middle) and Wind (bottom) resources </w:t>
      </w:r>
      <w:r>
        <w:br/>
        <w:t>by resource class and resource availability in each class</w:t>
      </w:r>
      <w:r>
        <w:br/>
        <w:t>source: own work, data: NREL</w:t>
      </w:r>
      <w:bookmarkEnd w:id="5250"/>
    </w:p>
    <w:p w14:paraId="7BAE99AA" w14:textId="2A5D7E08" w:rsidR="00EB12C4" w:rsidDel="00B04314" w:rsidRDefault="00074F60" w:rsidP="005753D5">
      <w:pPr>
        <w:rPr>
          <w:del w:id="5258" w:author="Dénes CSALA" w:date="2016-07-21T23:28:00Z"/>
        </w:rPr>
      </w:pPr>
      <w:del w:id="5259" w:author="Dénes CSALA" w:date="2016-07-21T23:28:00Z">
        <w:r w:rsidDel="00B04314">
          <w:lastRenderedPageBreak/>
          <w:delText>After intersecting the GIS data with a dataset of country borders, we can construct the resource availability histograms for each country.</w:delText>
        </w:r>
        <w:r w:rsidR="00EB12C4" w:rsidDel="00B04314">
          <w:delText xml:space="preserve"> On </w:delText>
        </w:r>
        <w:r w:rsidR="00EB12C4" w:rsidDel="00B04314">
          <w:fldChar w:fldCharType="begin"/>
        </w:r>
        <w:r w:rsidR="00EB12C4" w:rsidDel="00B04314">
          <w:delInstrText xml:space="preserve"> REF _Ref451222851 \h </w:delInstrText>
        </w:r>
        <w:r w:rsidR="00EB12C4" w:rsidDel="00B04314">
          <w:fldChar w:fldCharType="separate"/>
        </w:r>
      </w:del>
      <w:del w:id="5260" w:author="Dénes CSALA" w:date="2016-07-21T20:07:00Z">
        <w:r w:rsidR="00EB12C4" w:rsidDel="009C6489">
          <w:delText xml:space="preserve">Figure </w:delText>
        </w:r>
        <w:r w:rsidR="00EB12C4" w:rsidDel="009C6489">
          <w:rPr>
            <w:noProof/>
            <w:cs/>
          </w:rPr>
          <w:delText>‎</w:delText>
        </w:r>
        <w:r w:rsidR="00EB12C4" w:rsidDel="009C6489">
          <w:rPr>
            <w:noProof/>
          </w:rPr>
          <w:delText>4</w:delText>
        </w:r>
        <w:r w:rsidR="00EB12C4" w:rsidDel="009C6489">
          <w:noBreakHyphen/>
        </w:r>
        <w:r w:rsidR="00EB12C4" w:rsidDel="009C6489">
          <w:rPr>
            <w:noProof/>
          </w:rPr>
          <w:delText>14</w:delText>
        </w:r>
      </w:del>
      <w:del w:id="5261" w:author="Dénes CSALA" w:date="2016-07-21T23:28:00Z">
        <w:r w:rsidR="00EB12C4" w:rsidDel="00B04314">
          <w:fldChar w:fldCharType="end"/>
        </w:r>
        <w:r w:rsidR="00EB12C4" w:rsidDel="00B04314">
          <w:delText xml:space="preserve"> </w:delText>
        </w:r>
        <w:r w:rsidR="005753D5" w:rsidDel="00B04314">
          <w:delText>we</w:delText>
        </w:r>
        <w:r w:rsidR="00EB12C4" w:rsidDel="00B04314">
          <w:delText xml:space="preserve"> have show</w:delText>
        </w:r>
      </w:del>
      <w:ins w:id="5262" w:author="Sgouris Sgouridis" w:date="2016-05-17T18:09:00Z">
        <w:del w:id="5263" w:author="Dénes CSALA" w:date="2016-07-21T23:28:00Z">
          <w:r w:rsidR="00B754A0" w:rsidDel="00B04314">
            <w:delText xml:space="preserve"> for comparative purposes </w:delText>
          </w:r>
        </w:del>
      </w:ins>
      <w:del w:id="5264" w:author="Dénes CSALA" w:date="2016-07-21T23:28:00Z">
        <w:r w:rsidR="00EB12C4" w:rsidDel="00B04314">
          <w:delText xml:space="preserve">n the resource availability of </w:delText>
        </w:r>
        <w:r w:rsidR="005753D5" w:rsidDel="00B04314">
          <w:delText>Iceland</w:delText>
        </w:r>
        <w:r w:rsidR="00EB12C4" w:rsidDel="00B04314">
          <w:delText xml:space="preserve"> (left) and </w:delText>
        </w:r>
        <w:r w:rsidR="005753D5" w:rsidDel="00B04314">
          <w:delText>Jordan</w:delText>
        </w:r>
        <w:r w:rsidR="00EB12C4" w:rsidDel="00B04314">
          <w:delText xml:space="preserve"> (right), two countries with a similar area, but situated at very different latitudes</w:delText>
        </w:r>
        <w:r w:rsidR="005753D5" w:rsidDel="00B04314">
          <w:delText xml:space="preserve"> and having different climates</w:delText>
        </w:r>
        <w:r w:rsidR="00EB12C4" w:rsidDel="00B04314">
          <w:delText>.</w:delText>
        </w:r>
      </w:del>
    </w:p>
    <w:p w14:paraId="308CC8EA" w14:textId="245FE8E0" w:rsidR="005753D5" w:rsidRDefault="005753D5" w:rsidP="005753D5">
      <w:pPr>
        <w:ind w:firstLine="0"/>
        <w:jc w:val="center"/>
      </w:pPr>
      <w:r>
        <w:rPr>
          <w:noProof/>
          <w:lang w:bidi="ar-SA"/>
        </w:rPr>
        <w:drawing>
          <wp:inline distT="0" distB="0" distL="0" distR="0" wp14:anchorId="1AECAC83" wp14:editId="7DB78E0D">
            <wp:extent cx="2377440" cy="1907898"/>
            <wp:effectExtent l="0" t="0" r="3810" b="0"/>
            <wp:docPr id="142" name="Picture 142" descr="D:\download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download (1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7440" cy="1907898"/>
                    </a:xfrm>
                    <a:prstGeom prst="rect">
                      <a:avLst/>
                    </a:prstGeom>
                    <a:noFill/>
                    <a:ln>
                      <a:noFill/>
                    </a:ln>
                  </pic:spPr>
                </pic:pic>
              </a:graphicData>
            </a:graphic>
          </wp:inline>
        </w:drawing>
      </w:r>
      <w:r>
        <w:rPr>
          <w:noProof/>
          <w:lang w:bidi="ar-SA"/>
        </w:rPr>
        <w:drawing>
          <wp:inline distT="0" distB="0" distL="0" distR="0" wp14:anchorId="412FAD1C" wp14:editId="2771E3AF">
            <wp:extent cx="2377440" cy="1907898"/>
            <wp:effectExtent l="0" t="0" r="3810" b="0"/>
            <wp:docPr id="145" name="Picture 145" descr="D:\download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download (1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7440" cy="1907898"/>
                    </a:xfrm>
                    <a:prstGeom prst="rect">
                      <a:avLst/>
                    </a:prstGeom>
                    <a:noFill/>
                    <a:ln>
                      <a:noFill/>
                    </a:ln>
                  </pic:spPr>
                </pic:pic>
              </a:graphicData>
            </a:graphic>
          </wp:inline>
        </w:drawing>
      </w:r>
    </w:p>
    <w:p w14:paraId="60033D1D" w14:textId="4D9691B0" w:rsidR="005753D5" w:rsidRDefault="005753D5" w:rsidP="005753D5">
      <w:pPr>
        <w:ind w:firstLine="0"/>
        <w:jc w:val="center"/>
      </w:pPr>
      <w:r>
        <w:rPr>
          <w:noProof/>
          <w:lang w:bidi="ar-SA"/>
        </w:rPr>
        <w:drawing>
          <wp:inline distT="0" distB="0" distL="0" distR="0" wp14:anchorId="125FD232" wp14:editId="4D613245">
            <wp:extent cx="2377440" cy="1937614"/>
            <wp:effectExtent l="0" t="0" r="3810" b="5715"/>
            <wp:docPr id="141" name="Picture 141" descr="D:\download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download (1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77440" cy="1937614"/>
                    </a:xfrm>
                    <a:prstGeom prst="rect">
                      <a:avLst/>
                    </a:prstGeom>
                    <a:noFill/>
                    <a:ln>
                      <a:noFill/>
                    </a:ln>
                  </pic:spPr>
                </pic:pic>
              </a:graphicData>
            </a:graphic>
          </wp:inline>
        </w:drawing>
      </w:r>
      <w:r>
        <w:rPr>
          <w:noProof/>
          <w:lang w:bidi="ar-SA"/>
        </w:rPr>
        <w:drawing>
          <wp:inline distT="0" distB="0" distL="0" distR="0" wp14:anchorId="7CF3AA05" wp14:editId="7725042E">
            <wp:extent cx="2377440" cy="1937614"/>
            <wp:effectExtent l="0" t="0" r="3810" b="5715"/>
            <wp:docPr id="144" name="Picture 144" descr="D:\download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download (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77440" cy="1937614"/>
                    </a:xfrm>
                    <a:prstGeom prst="rect">
                      <a:avLst/>
                    </a:prstGeom>
                    <a:noFill/>
                    <a:ln>
                      <a:noFill/>
                    </a:ln>
                  </pic:spPr>
                </pic:pic>
              </a:graphicData>
            </a:graphic>
          </wp:inline>
        </w:drawing>
      </w:r>
    </w:p>
    <w:p w14:paraId="37A20F1D" w14:textId="03AE3792" w:rsidR="004C01AC" w:rsidRDefault="004C01AC" w:rsidP="005753D5">
      <w:pPr>
        <w:ind w:firstLine="0"/>
        <w:jc w:val="center"/>
      </w:pPr>
      <w:r>
        <w:rPr>
          <w:noProof/>
          <w:lang w:bidi="ar-SA"/>
        </w:rPr>
        <w:drawing>
          <wp:inline distT="0" distB="0" distL="0" distR="0" wp14:anchorId="43442AA7" wp14:editId="47D39512">
            <wp:extent cx="2377440" cy="1863090"/>
            <wp:effectExtent l="0" t="0" r="3810" b="3810"/>
            <wp:docPr id="140" name="Picture 140" descr="D:\download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download (2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77440" cy="1863090"/>
                    </a:xfrm>
                    <a:prstGeom prst="rect">
                      <a:avLst/>
                    </a:prstGeom>
                    <a:noFill/>
                    <a:ln>
                      <a:noFill/>
                    </a:ln>
                  </pic:spPr>
                </pic:pic>
              </a:graphicData>
            </a:graphic>
          </wp:inline>
        </w:drawing>
      </w:r>
      <w:r w:rsidR="005753D5">
        <w:rPr>
          <w:noProof/>
          <w:lang w:bidi="ar-SA"/>
        </w:rPr>
        <w:drawing>
          <wp:inline distT="0" distB="0" distL="0" distR="0" wp14:anchorId="563DFE1C" wp14:editId="1DEFCFB1">
            <wp:extent cx="2377440" cy="1894976"/>
            <wp:effectExtent l="0" t="0" r="3810" b="0"/>
            <wp:docPr id="143" name="Picture 143" descr="D:\download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download (1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7440" cy="1894976"/>
                    </a:xfrm>
                    <a:prstGeom prst="rect">
                      <a:avLst/>
                    </a:prstGeom>
                    <a:noFill/>
                    <a:ln>
                      <a:noFill/>
                    </a:ln>
                  </pic:spPr>
                </pic:pic>
              </a:graphicData>
            </a:graphic>
          </wp:inline>
        </w:drawing>
      </w:r>
    </w:p>
    <w:p w14:paraId="568917FF" w14:textId="7B743D6B" w:rsidR="00EB12C4" w:rsidRPr="00413B67" w:rsidRDefault="00EB12C4" w:rsidP="005753D5">
      <w:pPr>
        <w:pStyle w:val="Caption"/>
        <w:ind w:firstLine="0"/>
        <w:jc w:val="center"/>
      </w:pPr>
      <w:bookmarkStart w:id="5265" w:name="_Ref451222851"/>
      <w:bookmarkStart w:id="5266" w:name="_Toc457257019"/>
      <w:r>
        <w:t xml:space="preserve">Figure </w:t>
      </w:r>
      <w:ins w:id="5267"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268"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269" w:author="Dénes CSALA" w:date="2016-07-26T00:38:00Z">
        <w:r w:rsidR="00020C26">
          <w:rPr>
            <w:noProof/>
          </w:rPr>
          <w:t>20</w:t>
        </w:r>
      </w:ins>
      <w:ins w:id="5270" w:author="Dénes CSALA" w:date="2016-07-24T18:04:00Z">
        <w:r w:rsidR="00865BB8">
          <w:fldChar w:fldCharType="end"/>
        </w:r>
      </w:ins>
      <w:del w:id="5271"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R="00FE7FAE"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5272" w:author="Dénes CSALA" w:date="2016-07-21T20:07:00Z">
        <w:r w:rsidR="00FE7FAE" w:rsidDel="009C6489">
          <w:rPr>
            <w:noProof/>
          </w:rPr>
          <w:delText>16</w:delText>
        </w:r>
      </w:del>
      <w:del w:id="5273" w:author="Dénes CSALA" w:date="2016-07-21T22:50:00Z">
        <w:r w:rsidR="00B44AD1" w:rsidDel="00EE4DA6">
          <w:rPr>
            <w:noProof/>
          </w:rPr>
          <w:fldChar w:fldCharType="end"/>
        </w:r>
      </w:del>
      <w:bookmarkEnd w:id="5265"/>
      <w:r>
        <w:t>.</w:t>
      </w:r>
      <w:r w:rsidR="005753D5">
        <w:t xml:space="preserve"> D</w:t>
      </w:r>
      <w:r>
        <w:t xml:space="preserve">istribution of PV (top), CSP (middle) and Wind (bottom) resources </w:t>
      </w:r>
      <w:r>
        <w:br/>
        <w:t>by resource class and resource availability in each class</w:t>
      </w:r>
      <w:r w:rsidR="005753D5">
        <w:t xml:space="preserve"> for Iceland (left) and Jordan (right)</w:t>
      </w:r>
      <w:r>
        <w:br/>
        <w:t>source: own work, data: NREL</w:t>
      </w:r>
      <w:bookmarkEnd w:id="5266"/>
    </w:p>
    <w:p w14:paraId="192464A0" w14:textId="027F3710" w:rsidR="002168D2" w:rsidRDefault="002168D2" w:rsidP="002F02D0">
      <w:pPr>
        <w:rPr>
          <w:ins w:id="5274" w:author="Dénes CSALA" w:date="2016-07-21T14:18:00Z"/>
        </w:rPr>
      </w:pPr>
      <w:ins w:id="5275" w:author="Dénes CSALA" w:date="2016-07-21T14:13:00Z">
        <w:r>
          <w:t>In order to be used in the global regional models, renewable resource distri</w:t>
        </w:r>
      </w:ins>
      <w:ins w:id="5276" w:author="Dénes CSALA" w:date="2016-07-21T14:14:00Z">
        <w:r>
          <w:t xml:space="preserve">butions must be normalized and benchmarked against each other. </w:t>
        </w:r>
      </w:ins>
      <w:ins w:id="5277" w:author="Dénes CSALA" w:date="2016-07-21T23:20:00Z">
        <w:r w:rsidR="003401DD">
          <w:t>Therefore,</w:t>
        </w:r>
      </w:ins>
      <w:ins w:id="5278" w:author="Dénes CSALA" w:date="2016-07-21T14:15:00Z">
        <w:r>
          <w:t xml:space="preserve"> we developed a unified system of 10 classes for each resource (equivalent to resource class </w:t>
        </w:r>
        <w:r w:rsidRPr="003401DD">
          <w:rPr>
            <w:i/>
            <w:iCs/>
            <w:rPrChange w:id="5279" w:author="Dénes CSALA" w:date="2016-07-21T23:20:00Z">
              <w:rPr/>
            </w:rPrChange>
          </w:rPr>
          <w:t>deciles</w:t>
        </w:r>
        <w:r>
          <w:t xml:space="preserve">), which normalizes the distributions across resources. </w:t>
        </w:r>
      </w:ins>
      <w:ins w:id="5280" w:author="Dénes CSALA" w:date="2016-07-21T14:16:00Z">
        <w:r>
          <w:t xml:space="preserve">We then plot the existing </w:t>
        </w:r>
        <w:r>
          <w:lastRenderedPageBreak/>
          <w:t xml:space="preserve">generation from installed capacity evenly distributed over the classes of the countries where the generation is coming from. The deviation between the </w:t>
        </w:r>
      </w:ins>
      <w:ins w:id="5281" w:author="Dénes CSALA" w:date="2016-07-21T14:17:00Z">
        <w:r>
          <w:t>resource-</w:t>
        </w:r>
      </w:ins>
      <w:ins w:id="5282" w:author="Dénes CSALA" w:date="2016-07-21T14:16:00Z">
        <w:r>
          <w:t>weighted</w:t>
        </w:r>
      </w:ins>
      <w:ins w:id="5283" w:author="Dénes CSALA" w:date="2016-07-21T14:17:00Z">
        <w:r>
          <w:t xml:space="preserve"> average classes of these two distribution will define the resource utilization on a global level or in a country. </w:t>
        </w:r>
      </w:ins>
      <w:ins w:id="5284" w:author="Dénes CSALA" w:date="2016-07-21T23:27:00Z">
        <w:r w:rsidR="004844BC">
          <w:t xml:space="preserve">The next sub-section explains this process in detail. </w:t>
        </w:r>
      </w:ins>
      <w:ins w:id="5285" w:author="Dénes CSALA" w:date="2016-07-21T14:18:00Z">
        <w:r w:rsidR="003401DD">
          <w:t xml:space="preserve">Then, </w:t>
        </w:r>
      </w:ins>
      <w:ins w:id="5286" w:author="Dénes CSALA" w:date="2016-07-21T23:20:00Z">
        <w:r w:rsidR="003401DD">
          <w:fldChar w:fldCharType="begin"/>
        </w:r>
        <w:r w:rsidR="003401DD">
          <w:instrText xml:space="preserve"> REF _Ref456906578 \h </w:instrText>
        </w:r>
      </w:ins>
      <w:r w:rsidR="003401DD">
        <w:fldChar w:fldCharType="separate"/>
      </w:r>
      <w:ins w:id="5287" w:author="Dénes CSALA" w:date="2016-07-26T00:38:00Z">
        <w:r w:rsidR="00020C26">
          <w:t xml:space="preserve">Figure </w:t>
        </w:r>
        <w:r w:rsidR="00020C26">
          <w:rPr>
            <w:noProof/>
            <w:cs/>
          </w:rPr>
          <w:t>‎</w:t>
        </w:r>
        <w:r w:rsidR="00020C26">
          <w:rPr>
            <w:noProof/>
          </w:rPr>
          <w:t>4</w:t>
        </w:r>
        <w:r w:rsidR="00020C26">
          <w:noBreakHyphen/>
        </w:r>
        <w:r w:rsidR="00020C26">
          <w:rPr>
            <w:noProof/>
          </w:rPr>
          <w:t>19</w:t>
        </w:r>
      </w:ins>
      <w:ins w:id="5288" w:author="Dénes CSALA" w:date="2016-07-21T23:20:00Z">
        <w:r w:rsidR="003401DD">
          <w:fldChar w:fldCharType="end"/>
        </w:r>
      </w:ins>
      <w:ins w:id="5289" w:author="Dénes CSALA" w:date="2016-07-21T14:18:00Z">
        <w:r>
          <w:t xml:space="preserve"> convert</w:t>
        </w:r>
      </w:ins>
      <w:ins w:id="5290" w:author="Dénes CSALA" w:date="2016-07-21T23:20:00Z">
        <w:r w:rsidR="003401DD">
          <w:t>s</w:t>
        </w:r>
      </w:ins>
      <w:ins w:id="5291" w:author="Dénes CSALA" w:date="2016-07-21T14:18:00Z">
        <w:r>
          <w:t xml:space="preserve"> to </w:t>
        </w:r>
      </w:ins>
      <w:ins w:id="5292" w:author="Dénes CSALA" w:date="2016-07-21T23:24:00Z">
        <w:r w:rsidR="00087A02">
          <w:fldChar w:fldCharType="begin"/>
        </w:r>
        <w:r w:rsidR="00087A02">
          <w:instrText xml:space="preserve"> REF _Ref456906796 \h </w:instrText>
        </w:r>
      </w:ins>
      <w:r w:rsidR="00087A02">
        <w:fldChar w:fldCharType="separate"/>
      </w:r>
      <w:ins w:id="5293" w:author="Dénes CSALA" w:date="2016-07-26T00:38:00Z">
        <w:r w:rsidR="00020C26">
          <w:t xml:space="preserve">Figure </w:t>
        </w:r>
        <w:r w:rsidR="00020C26">
          <w:rPr>
            <w:noProof/>
            <w:cs/>
          </w:rPr>
          <w:t>‎</w:t>
        </w:r>
        <w:r w:rsidR="00020C26">
          <w:rPr>
            <w:noProof/>
          </w:rPr>
          <w:t>4</w:t>
        </w:r>
        <w:r w:rsidR="00020C26">
          <w:noBreakHyphen/>
        </w:r>
        <w:r w:rsidR="00020C26">
          <w:rPr>
            <w:noProof/>
          </w:rPr>
          <w:t>21</w:t>
        </w:r>
      </w:ins>
      <w:ins w:id="5294" w:author="Dénes CSALA" w:date="2016-07-21T23:24:00Z">
        <w:r w:rsidR="00087A02">
          <w:fldChar w:fldCharType="end"/>
        </w:r>
        <w:r w:rsidR="00087A02">
          <w:t xml:space="preserve">, </w:t>
        </w:r>
        <w:r w:rsidR="00087A02">
          <w:fldChar w:fldCharType="begin"/>
        </w:r>
        <w:r w:rsidR="00087A02">
          <w:instrText xml:space="preserve"> REF _Ref456906798 \h </w:instrText>
        </w:r>
      </w:ins>
      <w:r w:rsidR="00087A02">
        <w:fldChar w:fldCharType="separate"/>
      </w:r>
      <w:ins w:id="5295" w:author="Dénes CSALA" w:date="2016-07-26T00:38:00Z">
        <w:r w:rsidR="00020C26">
          <w:t xml:space="preserve">Figure </w:t>
        </w:r>
        <w:r w:rsidR="00020C26">
          <w:rPr>
            <w:noProof/>
            <w:cs/>
          </w:rPr>
          <w:t>‎</w:t>
        </w:r>
        <w:r w:rsidR="00020C26">
          <w:rPr>
            <w:noProof/>
          </w:rPr>
          <w:t>4</w:t>
        </w:r>
        <w:r w:rsidR="00020C26">
          <w:noBreakHyphen/>
        </w:r>
        <w:r w:rsidR="00020C26">
          <w:rPr>
            <w:noProof/>
          </w:rPr>
          <w:t>22</w:t>
        </w:r>
      </w:ins>
      <w:ins w:id="5296" w:author="Dénes CSALA" w:date="2016-07-21T23:24:00Z">
        <w:r w:rsidR="00087A02">
          <w:fldChar w:fldCharType="end"/>
        </w:r>
        <w:r w:rsidR="00087A02">
          <w:t xml:space="preserve"> and </w:t>
        </w:r>
        <w:r w:rsidR="00087A02">
          <w:fldChar w:fldCharType="begin"/>
        </w:r>
        <w:r w:rsidR="00087A02">
          <w:instrText xml:space="preserve"> REF _Ref456906800 \h </w:instrText>
        </w:r>
      </w:ins>
      <w:r w:rsidR="00087A02">
        <w:fldChar w:fldCharType="separate"/>
      </w:r>
      <w:ins w:id="5297" w:author="Dénes CSALA" w:date="2016-07-26T00:38:00Z">
        <w:r w:rsidR="00020C26">
          <w:t xml:space="preserve">Figure </w:t>
        </w:r>
        <w:r w:rsidR="00020C26">
          <w:rPr>
            <w:noProof/>
            <w:cs/>
          </w:rPr>
          <w:t>‎</w:t>
        </w:r>
        <w:r w:rsidR="00020C26">
          <w:rPr>
            <w:noProof/>
          </w:rPr>
          <w:t>4</w:t>
        </w:r>
        <w:r w:rsidR="00020C26">
          <w:noBreakHyphen/>
        </w:r>
        <w:r w:rsidR="00020C26">
          <w:rPr>
            <w:noProof/>
          </w:rPr>
          <w:t>23</w:t>
        </w:r>
      </w:ins>
      <w:ins w:id="5298" w:author="Dénes CSALA" w:date="2016-07-21T23:24:00Z">
        <w:r w:rsidR="00087A02">
          <w:fldChar w:fldCharType="end"/>
        </w:r>
      </w:ins>
      <w:ins w:id="5299" w:author="Dénes CSALA" w:date="2016-07-21T14:18:00Z">
        <w:r>
          <w:t>.</w:t>
        </w:r>
      </w:ins>
    </w:p>
    <w:p w14:paraId="7FE9D0CE" w14:textId="769D5851" w:rsidR="002168D2" w:rsidRDefault="002168D2">
      <w:pPr>
        <w:ind w:firstLine="0"/>
        <w:rPr>
          <w:ins w:id="5300" w:author="Dénes CSALA" w:date="2016-07-21T23:22:00Z"/>
        </w:rPr>
        <w:pPrChange w:id="5301" w:author="Dénes CSALA" w:date="2016-07-21T14:18:00Z">
          <w:pPr/>
        </w:pPrChange>
      </w:pPr>
      <w:ins w:id="5302" w:author="Dénes CSALA" w:date="2016-07-21T14:19:00Z">
        <w:r>
          <w:rPr>
            <w:noProof/>
            <w:lang w:bidi="ar-SA"/>
          </w:rPr>
          <w:drawing>
            <wp:inline distT="0" distB="0" distL="0" distR="0" wp14:anchorId="57A7133D" wp14:editId="7609D9F1">
              <wp:extent cx="5278755" cy="4443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755" cy="4443095"/>
                      </a:xfrm>
                      <a:prstGeom prst="rect">
                        <a:avLst/>
                      </a:prstGeom>
                    </pic:spPr>
                  </pic:pic>
                </a:graphicData>
              </a:graphic>
            </wp:inline>
          </w:drawing>
        </w:r>
      </w:ins>
    </w:p>
    <w:p w14:paraId="0D5213D7" w14:textId="29E42723" w:rsidR="00032874" w:rsidRDefault="00032874">
      <w:pPr>
        <w:pStyle w:val="Caption"/>
        <w:jc w:val="center"/>
        <w:rPr>
          <w:ins w:id="5303" w:author="Dénes CSALA" w:date="2016-07-21T14:19:00Z"/>
        </w:rPr>
        <w:pPrChange w:id="5304" w:author="Dénes CSALA" w:date="2016-07-21T23:23:00Z">
          <w:pPr/>
        </w:pPrChange>
      </w:pPr>
      <w:bookmarkStart w:id="5305" w:name="_Ref456906796"/>
      <w:bookmarkStart w:id="5306" w:name="_Toc457257020"/>
      <w:ins w:id="5307" w:author="Dénes CSALA" w:date="2016-07-21T23:22:00Z">
        <w:r>
          <w:t xml:space="preserve">Figure </w:t>
        </w:r>
      </w:ins>
      <w:ins w:id="5308"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309"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310" w:author="Dénes CSALA" w:date="2016-07-26T00:38:00Z">
        <w:r w:rsidR="00020C26">
          <w:rPr>
            <w:noProof/>
          </w:rPr>
          <w:t>21</w:t>
        </w:r>
      </w:ins>
      <w:ins w:id="5311" w:author="Dénes CSALA" w:date="2016-07-24T18:04:00Z">
        <w:r w:rsidR="00865BB8">
          <w:fldChar w:fldCharType="end"/>
        </w:r>
      </w:ins>
      <w:bookmarkEnd w:id="5305"/>
      <w:ins w:id="5312" w:author="Dénes CSALA" w:date="2016-07-21T23:22:00Z">
        <w:r>
          <w:t>. Distributions of global, yearly available photovoltaic energy (pink, left axis) and energy generated by existing installations (blue, right axis) binned into different NREL power classes. A secondary horizontal axis shows the corresponding insolation values of each class. The energy resource potential data is calculated based on available GIS GHI insolation data from NREL while the generation data is the average of the BP and EIA databases for 2014. Both datasets are cross-sectioned into countries and then summarized again by class. The dashed lines represent mean values for the two distributions. The energy values have been calculated assuming a 10% overall plant efficiency and covering 1.5% of productive land in each country.</w:t>
        </w:r>
      </w:ins>
      <w:ins w:id="5313" w:author="Dénes CSALA" w:date="2016-07-21T23:23:00Z">
        <w:r>
          <w:br/>
          <w:t>source: own work, data: NREL</w:t>
        </w:r>
      </w:ins>
      <w:bookmarkEnd w:id="5306"/>
    </w:p>
    <w:p w14:paraId="458EBAC8" w14:textId="4762DDE9" w:rsidR="002168D2" w:rsidRDefault="002168D2">
      <w:pPr>
        <w:ind w:firstLine="0"/>
        <w:rPr>
          <w:ins w:id="5314" w:author="Dénes CSALA" w:date="2016-07-21T23:21:00Z"/>
        </w:rPr>
        <w:pPrChange w:id="5315" w:author="Dénes CSALA" w:date="2016-07-21T14:18:00Z">
          <w:pPr/>
        </w:pPrChange>
      </w:pPr>
      <w:ins w:id="5316" w:author="Dénes CSALA" w:date="2016-07-21T14:19:00Z">
        <w:r>
          <w:rPr>
            <w:noProof/>
            <w:lang w:bidi="ar-SA"/>
          </w:rPr>
          <w:lastRenderedPageBreak/>
          <w:drawing>
            <wp:inline distT="0" distB="0" distL="0" distR="0" wp14:anchorId="0FB9DF8E" wp14:editId="7D15F7B3">
              <wp:extent cx="5278755" cy="4385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755" cy="4385945"/>
                      </a:xfrm>
                      <a:prstGeom prst="rect">
                        <a:avLst/>
                      </a:prstGeom>
                    </pic:spPr>
                  </pic:pic>
                </a:graphicData>
              </a:graphic>
            </wp:inline>
          </w:drawing>
        </w:r>
      </w:ins>
    </w:p>
    <w:p w14:paraId="329B35C0" w14:textId="32443224" w:rsidR="003401DD" w:rsidRDefault="00032874">
      <w:pPr>
        <w:pStyle w:val="Caption"/>
        <w:jc w:val="center"/>
        <w:rPr>
          <w:ins w:id="5317" w:author="Dénes CSALA" w:date="2016-07-21T23:21:00Z"/>
          <w:rFonts w:eastAsia="Calibri"/>
          <w:sz w:val="14"/>
          <w:lang w:bidi="ar-SA"/>
        </w:rPr>
        <w:pPrChange w:id="5318" w:author="Dénes CSALA" w:date="2016-07-21T23:23:00Z">
          <w:pPr/>
        </w:pPrChange>
      </w:pPr>
      <w:bookmarkStart w:id="5319" w:name="_Ref456906798"/>
      <w:bookmarkStart w:id="5320" w:name="_Toc457257021"/>
      <w:ins w:id="5321" w:author="Dénes CSALA" w:date="2016-07-21T23:22:00Z">
        <w:r>
          <w:t xml:space="preserve">Figure </w:t>
        </w:r>
      </w:ins>
      <w:ins w:id="5322"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323"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324" w:author="Dénes CSALA" w:date="2016-07-26T00:38:00Z">
        <w:r w:rsidR="00020C26">
          <w:rPr>
            <w:noProof/>
          </w:rPr>
          <w:t>22</w:t>
        </w:r>
      </w:ins>
      <w:ins w:id="5325" w:author="Dénes CSALA" w:date="2016-07-24T18:04:00Z">
        <w:r w:rsidR="00865BB8">
          <w:fldChar w:fldCharType="end"/>
        </w:r>
      </w:ins>
      <w:bookmarkEnd w:id="5319"/>
      <w:ins w:id="5326" w:author="Dénes CSALA" w:date="2016-07-21T23:22:00Z">
        <w:r>
          <w:t xml:space="preserve">. </w:t>
        </w:r>
      </w:ins>
      <w:ins w:id="5327" w:author="Dénes CSALA" w:date="2016-07-21T23:21:00Z">
        <w:r w:rsidR="003401DD">
          <w:t>Distributions of global, yearly available solar thermal energy (pink, left axis) and energy generated by existing installations (blue, right axis) binned into different NREL power classes. A secondary horizontal axis shows the corresponding insolation values of each class. The energy resource potential data is calculated based on available GIS DNI insolation data from NREL while the generation data is the average of the BP and EIA databases for 2014. Both datasets are cross-sectioned into countries and then summarized again by class. The dashed lines represent mean values for the two distributions. The energy values have been calculated using 6 hours of storage with a 31MW/km</w:t>
        </w:r>
        <w:r w:rsidR="003401DD">
          <w:rPr>
            <w:vertAlign w:val="superscript"/>
          </w:rPr>
          <w:t>2</w:t>
        </w:r>
        <w:r w:rsidR="003401DD">
          <w:rPr>
            <w:vertAlign w:val="subscript"/>
          </w:rPr>
          <w:t xml:space="preserve"> </w:t>
        </w:r>
        <w:r w:rsidR="003401DD">
          <w:t>plant power density.</w:t>
        </w:r>
      </w:ins>
      <w:ins w:id="5328" w:author="Dénes CSALA" w:date="2016-07-21T23:23:00Z">
        <w:r>
          <w:br/>
          <w:t>source: own work, data: NREL</w:t>
        </w:r>
      </w:ins>
      <w:bookmarkEnd w:id="5320"/>
    </w:p>
    <w:p w14:paraId="36E80C36" w14:textId="77777777" w:rsidR="003401DD" w:rsidRDefault="003401DD">
      <w:pPr>
        <w:ind w:firstLine="0"/>
        <w:rPr>
          <w:ins w:id="5329" w:author="Dénes CSALA" w:date="2016-07-21T14:19:00Z"/>
        </w:rPr>
        <w:pPrChange w:id="5330" w:author="Dénes CSALA" w:date="2016-07-21T14:18:00Z">
          <w:pPr/>
        </w:pPrChange>
      </w:pPr>
    </w:p>
    <w:p w14:paraId="1984B838" w14:textId="69A29AF4" w:rsidR="002168D2" w:rsidRDefault="002168D2">
      <w:pPr>
        <w:ind w:firstLine="0"/>
        <w:rPr>
          <w:ins w:id="5331" w:author="Dénes CSALA" w:date="2016-07-21T23:22:00Z"/>
        </w:rPr>
        <w:pPrChange w:id="5332" w:author="Dénes CSALA" w:date="2016-07-21T14:18:00Z">
          <w:pPr/>
        </w:pPrChange>
      </w:pPr>
      <w:ins w:id="5333" w:author="Dénes CSALA" w:date="2016-07-21T14:20:00Z">
        <w:r>
          <w:rPr>
            <w:noProof/>
            <w:lang w:bidi="ar-SA"/>
          </w:rPr>
          <w:lastRenderedPageBreak/>
          <w:drawing>
            <wp:inline distT="0" distB="0" distL="0" distR="0" wp14:anchorId="5ADEEE29" wp14:editId="09D12907">
              <wp:extent cx="5278755" cy="433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755" cy="4330700"/>
                      </a:xfrm>
                      <a:prstGeom prst="rect">
                        <a:avLst/>
                      </a:prstGeom>
                    </pic:spPr>
                  </pic:pic>
                </a:graphicData>
              </a:graphic>
            </wp:inline>
          </w:drawing>
        </w:r>
      </w:ins>
    </w:p>
    <w:p w14:paraId="1E1F840B" w14:textId="4C8ADDEA" w:rsidR="00032874" w:rsidRDefault="00032874">
      <w:pPr>
        <w:pStyle w:val="Caption"/>
        <w:jc w:val="center"/>
        <w:rPr>
          <w:ins w:id="5334" w:author="Dénes CSALA" w:date="2016-07-21T14:19:00Z"/>
        </w:rPr>
        <w:pPrChange w:id="5335" w:author="Dénes CSALA" w:date="2016-07-21T23:23:00Z">
          <w:pPr/>
        </w:pPrChange>
      </w:pPr>
      <w:bookmarkStart w:id="5336" w:name="_Ref456906800"/>
      <w:bookmarkStart w:id="5337" w:name="_Toc457257022"/>
      <w:ins w:id="5338" w:author="Dénes CSALA" w:date="2016-07-21T23:23:00Z">
        <w:r>
          <w:t xml:space="preserve">Figure </w:t>
        </w:r>
      </w:ins>
      <w:ins w:id="533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34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341" w:author="Dénes CSALA" w:date="2016-07-26T00:38:00Z">
        <w:r w:rsidR="00020C26">
          <w:rPr>
            <w:noProof/>
          </w:rPr>
          <w:t>23</w:t>
        </w:r>
      </w:ins>
      <w:ins w:id="5342" w:author="Dénes CSALA" w:date="2016-07-24T18:04:00Z">
        <w:r w:rsidR="00865BB8">
          <w:fldChar w:fldCharType="end"/>
        </w:r>
      </w:ins>
      <w:bookmarkEnd w:id="5336"/>
      <w:ins w:id="5343" w:author="Dénes CSALA" w:date="2016-07-21T23:23:00Z">
        <w:r>
          <w:t xml:space="preserve">. </w:t>
        </w:r>
      </w:ins>
      <w:ins w:id="5344" w:author="Dénes CSALA" w:date="2016-07-21T23:22:00Z">
        <w:r>
          <w:t>Distributions of global, yearly available wind energy (pink, left axis) and energy generated by existing installations (blue, right axis) binned into different power classes. The energy resource potential data is calculated based on available GIS wind power density data from NREL while the generation data is the average of the BP and EIA databases for 2014. Both datasets are cross-sectioned into countries and then summarized again by class. The dashed lines represent mean values for the two distributions. The energy values represent the totals for onshore and off-shore wind power and have been obtained from the GIS data using a 5MW/km</w:t>
        </w:r>
        <w:r>
          <w:rPr>
            <w:vertAlign w:val="superscript"/>
          </w:rPr>
          <w:t>2</w:t>
        </w:r>
        <w:r>
          <w:t xml:space="preserve"> turbine power density, a 90m hub height, taking into account all available resources located at 0-100 miles from available infrastructure and roads on the onshore and 5-50 nautical miles out on the sea, for shallow and transitional waters.</w:t>
        </w:r>
      </w:ins>
      <w:ins w:id="5345" w:author="Dénes CSALA" w:date="2016-07-21T23:23:00Z">
        <w:r>
          <w:br/>
          <w:t>source: own work, data: NREL</w:t>
        </w:r>
      </w:ins>
      <w:bookmarkEnd w:id="5337"/>
    </w:p>
    <w:p w14:paraId="32058DB1" w14:textId="77777777" w:rsidR="00A66498" w:rsidRDefault="00A66498" w:rsidP="00A66498">
      <w:pPr>
        <w:pStyle w:val="Heading4"/>
        <w:rPr>
          <w:ins w:id="5346" w:author="Dénes CSALA" w:date="2016-07-22T00:28:00Z"/>
        </w:rPr>
      </w:pPr>
      <w:bookmarkStart w:id="5347" w:name="_Ref456910879"/>
      <w:ins w:id="5348" w:author="Dénes CSALA" w:date="2016-07-22T00:28:00Z">
        <w:r>
          <w:t>Country-level resource distribution maps</w:t>
        </w:r>
        <w:bookmarkEnd w:id="5347"/>
      </w:ins>
    </w:p>
    <w:p w14:paraId="1A1988F5" w14:textId="77777777" w:rsidR="00A66498" w:rsidRDefault="00A66498" w:rsidP="00A66498">
      <w:pPr>
        <w:rPr>
          <w:ins w:id="5349" w:author="Dénes CSALA" w:date="2016-07-22T00:28:00Z"/>
        </w:rPr>
      </w:pPr>
      <w:ins w:id="5350" w:author="Dénes CSALA" w:date="2016-07-22T00:28:00Z">
        <w:r>
          <w:t xml:space="preserve">The actual deployment shares of RE resources is a local problem dependent on local resource quality, relative technological advantage (i.e. higher technical EROEI), demand patterns and location of the load centers, and the relative value of energy security vs trade. We are developing a regional model that takes these into account in </w:t>
        </w:r>
        <w:r>
          <w:lastRenderedPageBreak/>
          <w:t>detail. Nevertheless, for the purposes of the global transition pathway derivation we need a simpler approach and assume that the contribution of the scalable renewable resources depends much more on the relative availability of locations to deploy rather than the relative EROEI of the technology and that a portfolio of resources will always be necessary (i.e. no resource will dominate) given the geographical diversity. This approach assumes that the resource shares in SET depend on: (i) the quality distribution of each resource globally, and (ii) the relative actual utilization of each resource compared to the global quality distribution.</w:t>
        </w:r>
      </w:ins>
    </w:p>
    <w:p w14:paraId="60A7E7AF" w14:textId="77777777" w:rsidR="00A66498" w:rsidRDefault="00A66498" w:rsidP="00A66498">
      <w:pPr>
        <w:rPr>
          <w:ins w:id="5351" w:author="Dénes CSALA" w:date="2016-07-22T00:28:00Z"/>
        </w:rPr>
      </w:pPr>
      <w:ins w:id="5352" w:author="Dénes CSALA" w:date="2016-07-22T00:28:00Z">
        <w:r>
          <w:t xml:space="preserve">We benchmark the existing EROEI estimates to the individual technical </w:t>
        </w:r>
        <w:r>
          <w:rPr>
            <w:i/>
            <w:iCs/>
          </w:rPr>
          <w:t>R</w:t>
        </w:r>
        <w:r>
          <w:rPr>
            <w:i/>
            <w:iCs/>
            <w:vertAlign w:val="subscript"/>
          </w:rPr>
          <w:t>T</w:t>
        </w:r>
        <w:r>
          <w:t xml:space="preserve"> values, with regard to the resource qualities of the sites that they are reported in order to calculate a </w:t>
        </w:r>
        <w:r>
          <w:rPr>
            <w:i/>
            <w:iCs/>
          </w:rPr>
          <w:t>global normalized technical EROEI</w:t>
        </w:r>
        <w:r>
          <w:t xml:space="preserve"> </w:t>
        </w:r>
        <w:r>
          <w:rPr>
            <w:i/>
            <w:iCs/>
          </w:rPr>
          <w:t>R</w:t>
        </w:r>
        <w:r>
          <w:rPr>
            <w:i/>
            <w:iCs/>
            <w:vertAlign w:val="subscript"/>
          </w:rPr>
          <w:t>Tk</w:t>
        </w:r>
        <w:r>
          <w:rPr>
            <w:vertAlign w:val="subscript"/>
          </w:rPr>
          <w:t xml:space="preserve"> </w:t>
        </w:r>
        <w:r>
          <w:t xml:space="preserve">for each technology </w:t>
        </w:r>
        <w:r>
          <w:rPr>
            <w:i/>
            <w:iCs/>
          </w:rPr>
          <w:t>k</w:t>
        </w:r>
        <w:r>
          <w:t>, using the NREL Renewable Resource Data Center power density datasets. For each technology, this creates distributions of available power density binned into resource quality tiers, defined by NREL as power density</w:t>
        </w:r>
        <w:r>
          <w:rPr>
            <w:i/>
            <w:iCs/>
          </w:rPr>
          <w:t xml:space="preserve"> classes</w:t>
        </w:r>
        <w:r>
          <w:t xml:space="preserve"> dependent on the physical location </w:t>
        </w:r>
        <w:r>
          <w:rPr>
            <w:i/>
            <w:iCs/>
          </w:rPr>
          <w:t>sites</w:t>
        </w:r>
        <w:r>
          <w:t xml:space="preserve"> where RE plants can be installed. </w:t>
        </w:r>
      </w:ins>
    </w:p>
    <w:p w14:paraId="247005C2" w14:textId="208BB46C" w:rsidR="00A66498" w:rsidRDefault="00A66498" w:rsidP="00A66498">
      <w:pPr>
        <w:rPr>
          <w:ins w:id="5353" w:author="Dénes CSALA" w:date="2016-07-22T00:28:00Z"/>
        </w:rPr>
      </w:pPr>
      <w:ins w:id="5354" w:author="Dénes CSALA" w:date="2016-07-22T00:28:00Z">
        <w:r>
          <w:fldChar w:fldCharType="begin"/>
        </w:r>
        <w:r>
          <w:instrText xml:space="preserve"> REF _Ref456906796 \h </w:instrText>
        </w:r>
      </w:ins>
      <w:ins w:id="5355" w:author="Dénes CSALA" w:date="2016-07-22T00:28:00Z">
        <w:r>
          <w:fldChar w:fldCharType="separate"/>
        </w:r>
      </w:ins>
      <w:ins w:id="5356" w:author="Dénes CSALA" w:date="2016-07-26T00:38:00Z">
        <w:r w:rsidR="00020C26">
          <w:t xml:space="preserve">Figure </w:t>
        </w:r>
        <w:r w:rsidR="00020C26">
          <w:rPr>
            <w:noProof/>
            <w:cs/>
          </w:rPr>
          <w:t>‎</w:t>
        </w:r>
        <w:r w:rsidR="00020C26">
          <w:rPr>
            <w:noProof/>
          </w:rPr>
          <w:t>4</w:t>
        </w:r>
        <w:r w:rsidR="00020C26">
          <w:noBreakHyphen/>
        </w:r>
        <w:r w:rsidR="00020C26">
          <w:rPr>
            <w:noProof/>
          </w:rPr>
          <w:t>21</w:t>
        </w:r>
      </w:ins>
      <w:ins w:id="5357" w:author="Dénes CSALA" w:date="2016-07-22T00:28:00Z">
        <w:r>
          <w:fldChar w:fldCharType="end"/>
        </w:r>
        <w:r>
          <w:t xml:space="preserve">, </w:t>
        </w:r>
        <w:r>
          <w:fldChar w:fldCharType="begin"/>
        </w:r>
        <w:r>
          <w:instrText xml:space="preserve"> REF _Ref456906798 \h </w:instrText>
        </w:r>
      </w:ins>
      <w:ins w:id="5358" w:author="Dénes CSALA" w:date="2016-07-22T00:28:00Z">
        <w:r>
          <w:fldChar w:fldCharType="separate"/>
        </w:r>
      </w:ins>
      <w:ins w:id="5359" w:author="Dénes CSALA" w:date="2016-07-26T00:38:00Z">
        <w:r w:rsidR="00020C26">
          <w:t xml:space="preserve">Figure </w:t>
        </w:r>
        <w:r w:rsidR="00020C26">
          <w:rPr>
            <w:noProof/>
            <w:cs/>
          </w:rPr>
          <w:t>‎</w:t>
        </w:r>
        <w:r w:rsidR="00020C26">
          <w:rPr>
            <w:noProof/>
          </w:rPr>
          <w:t>4</w:t>
        </w:r>
        <w:r w:rsidR="00020C26">
          <w:noBreakHyphen/>
        </w:r>
        <w:r w:rsidR="00020C26">
          <w:rPr>
            <w:noProof/>
          </w:rPr>
          <w:t>22</w:t>
        </w:r>
      </w:ins>
      <w:ins w:id="5360" w:author="Dénes CSALA" w:date="2016-07-22T00:28:00Z">
        <w:r>
          <w:fldChar w:fldCharType="end"/>
        </w:r>
        <w:r>
          <w:t xml:space="preserve"> and </w:t>
        </w:r>
        <w:r>
          <w:fldChar w:fldCharType="begin"/>
        </w:r>
        <w:r>
          <w:instrText xml:space="preserve"> REF _Ref456906800 \h </w:instrText>
        </w:r>
      </w:ins>
      <w:ins w:id="5361" w:author="Dénes CSALA" w:date="2016-07-22T00:28:00Z">
        <w:r>
          <w:fldChar w:fldCharType="separate"/>
        </w:r>
      </w:ins>
      <w:ins w:id="5362" w:author="Dénes CSALA" w:date="2016-07-26T00:38:00Z">
        <w:r w:rsidR="00020C26">
          <w:t xml:space="preserve">Figure </w:t>
        </w:r>
        <w:r w:rsidR="00020C26">
          <w:rPr>
            <w:noProof/>
            <w:cs/>
          </w:rPr>
          <w:t>‎</w:t>
        </w:r>
        <w:r w:rsidR="00020C26">
          <w:rPr>
            <w:noProof/>
          </w:rPr>
          <w:t>4</w:t>
        </w:r>
        <w:r w:rsidR="00020C26">
          <w:noBreakHyphen/>
        </w:r>
        <w:r w:rsidR="00020C26">
          <w:rPr>
            <w:noProof/>
          </w:rPr>
          <w:t>23</w:t>
        </w:r>
      </w:ins>
      <w:ins w:id="5363" w:author="Dénes CSALA" w:date="2016-07-22T00:28:00Z">
        <w:r>
          <w:fldChar w:fldCharType="end"/>
        </w:r>
        <w:r>
          <w:t xml:space="preserve"> present the distributions of resources binned by energy classes for wind, PV, and CSP respectively along with the current RE deployment. The classes are defined by power density for wind (see </w:t>
        </w:r>
        <w:r>
          <w:fldChar w:fldCharType="begin"/>
        </w:r>
        <w:r>
          <w:instrText xml:space="preserve"> HYPERLINK "http://rredc.nrel.gov/wind/pubs/atlas/appendix_A.html" </w:instrText>
        </w:r>
      </w:ins>
      <w:ins w:id="5364" w:author="Dénes CSALA" w:date="2016-07-25T14:34:00Z"/>
      <w:ins w:id="5365" w:author="Dénes CSALA" w:date="2016-07-22T00:28:00Z">
        <w:r>
          <w:fldChar w:fldCharType="separate"/>
        </w:r>
        <w:r>
          <w:rPr>
            <w:rStyle w:val="Hyperlink"/>
          </w:rPr>
          <w:t>http://rredc.nrel.gov/wind/pubs/atlas/appendix_A.html</w:t>
        </w:r>
        <w:r>
          <w:fldChar w:fldCharType="end"/>
        </w:r>
        <w:r>
          <w:t>), global horizontal irradiance GHI for PV, and direct normal irradiance DNI for CSP.</w:t>
        </w:r>
      </w:ins>
    </w:p>
    <w:p w14:paraId="7899AD81" w14:textId="19D661AF" w:rsidR="00A66498" w:rsidRDefault="00A66498" w:rsidP="00A66498">
      <w:pPr>
        <w:rPr>
          <w:ins w:id="5366" w:author="Dénes CSALA" w:date="2016-07-22T00:28:00Z"/>
        </w:rPr>
      </w:pPr>
      <w:ins w:id="5367" w:author="Dénes CSALA" w:date="2016-07-22T00:28:00Z">
        <w:r>
          <w:t xml:space="preserve">Let us start this sub-section by presenting the global resource distribution and generation distribution over classes by making the countries explicit on the graph. First, let us look at the resources in </w:t>
        </w:r>
        <w:r>
          <w:fldChar w:fldCharType="begin"/>
        </w:r>
        <w:r>
          <w:instrText xml:space="preserve"> REF _Ref456908050 \h </w:instrText>
        </w:r>
      </w:ins>
      <w:ins w:id="5368" w:author="Dénes CSALA" w:date="2016-07-22T00:28:00Z">
        <w:r>
          <w:fldChar w:fldCharType="separate"/>
        </w:r>
      </w:ins>
      <w:ins w:id="5369" w:author="Dénes CSALA" w:date="2016-07-26T00:38:00Z">
        <w:r w:rsidR="00020C26">
          <w:t xml:space="preserve">Figure </w:t>
        </w:r>
        <w:r w:rsidR="00020C26">
          <w:rPr>
            <w:noProof/>
            <w:cs/>
          </w:rPr>
          <w:t>‎</w:t>
        </w:r>
        <w:r w:rsidR="00020C26">
          <w:rPr>
            <w:noProof/>
          </w:rPr>
          <w:t>4</w:t>
        </w:r>
        <w:r w:rsidR="00020C26">
          <w:noBreakHyphen/>
        </w:r>
        <w:r w:rsidR="00020C26">
          <w:rPr>
            <w:noProof/>
          </w:rPr>
          <w:t>24</w:t>
        </w:r>
      </w:ins>
      <w:ins w:id="5370" w:author="Dénes CSALA" w:date="2016-07-22T00:28:00Z">
        <w:r>
          <w:fldChar w:fldCharType="end"/>
        </w:r>
        <w:r>
          <w:t xml:space="preserve">, </w:t>
        </w:r>
        <w:r>
          <w:fldChar w:fldCharType="begin"/>
        </w:r>
        <w:r>
          <w:instrText xml:space="preserve"> REF _Ref456908052 \h </w:instrText>
        </w:r>
      </w:ins>
      <w:ins w:id="5371" w:author="Dénes CSALA" w:date="2016-07-22T00:28:00Z">
        <w:r>
          <w:fldChar w:fldCharType="separate"/>
        </w:r>
      </w:ins>
      <w:ins w:id="5372" w:author="Dénes CSALA" w:date="2016-07-26T00:38:00Z">
        <w:r w:rsidR="00020C26">
          <w:t xml:space="preserve">Figure </w:t>
        </w:r>
        <w:r w:rsidR="00020C26">
          <w:rPr>
            <w:noProof/>
            <w:cs/>
          </w:rPr>
          <w:t>‎</w:t>
        </w:r>
        <w:r w:rsidR="00020C26">
          <w:rPr>
            <w:noProof/>
          </w:rPr>
          <w:t>4</w:t>
        </w:r>
        <w:r w:rsidR="00020C26">
          <w:noBreakHyphen/>
        </w:r>
        <w:r w:rsidR="00020C26">
          <w:rPr>
            <w:noProof/>
          </w:rPr>
          <w:t>25</w:t>
        </w:r>
      </w:ins>
      <w:ins w:id="5373" w:author="Dénes CSALA" w:date="2016-07-22T00:28:00Z">
        <w:r>
          <w:fldChar w:fldCharType="end"/>
        </w:r>
        <w:r>
          <w:t xml:space="preserve"> and </w:t>
        </w:r>
        <w:r>
          <w:fldChar w:fldCharType="begin"/>
        </w:r>
        <w:r>
          <w:instrText xml:space="preserve"> REF _Ref456908054 \h </w:instrText>
        </w:r>
      </w:ins>
      <w:ins w:id="5374" w:author="Dénes CSALA" w:date="2016-07-22T00:28:00Z">
        <w:r>
          <w:fldChar w:fldCharType="separate"/>
        </w:r>
      </w:ins>
      <w:ins w:id="5375" w:author="Dénes CSALA" w:date="2016-07-26T00:38:00Z">
        <w:r w:rsidR="00020C26">
          <w:t xml:space="preserve">Figure </w:t>
        </w:r>
        <w:r w:rsidR="00020C26">
          <w:rPr>
            <w:noProof/>
            <w:cs/>
          </w:rPr>
          <w:t>‎</w:t>
        </w:r>
        <w:r w:rsidR="00020C26">
          <w:rPr>
            <w:noProof/>
          </w:rPr>
          <w:t>4</w:t>
        </w:r>
        <w:r w:rsidR="00020C26">
          <w:noBreakHyphen/>
        </w:r>
        <w:r w:rsidR="00020C26">
          <w:rPr>
            <w:noProof/>
          </w:rPr>
          <w:t>26</w:t>
        </w:r>
      </w:ins>
      <w:ins w:id="5376" w:author="Dénes CSALA" w:date="2016-07-22T00:28:00Z">
        <w:r>
          <w:fldChar w:fldCharType="end"/>
        </w:r>
        <w:r>
          <w:t>.</w:t>
        </w:r>
      </w:ins>
    </w:p>
    <w:p w14:paraId="3AA21963" w14:textId="77777777" w:rsidR="00A66498" w:rsidRDefault="00A66498" w:rsidP="00A66498">
      <w:pPr>
        <w:rPr>
          <w:ins w:id="5377" w:author="Dénes CSALA" w:date="2016-07-22T00:28:00Z"/>
        </w:rPr>
      </w:pPr>
      <w:ins w:id="5378" w:author="Dénes CSALA" w:date="2016-07-22T00:28:00Z">
        <w:r>
          <w:lastRenderedPageBreak/>
          <w:t>We can see from these figures that the globe possesses a lot of good solar (both DNI and GHI) resources, located in the deserts, followed by the equatorial belt, with a large amount of high class resources in Australia, Brazil and China. Russia leads by the sheer amount, but all of these resources are in the bottom 60% percentile. Wind energy is concentrated around the lowest classes, but the global distribution of wind power classes nicely relays the well-known Weibull distribution of wind speeds.</w:t>
        </w:r>
      </w:ins>
    </w:p>
    <w:p w14:paraId="77B4B79D" w14:textId="77777777" w:rsidR="00A66498" w:rsidRDefault="00A66498" w:rsidP="00A66498">
      <w:pPr>
        <w:ind w:firstLine="0"/>
        <w:jc w:val="center"/>
        <w:rPr>
          <w:ins w:id="5379" w:author="Dénes CSALA" w:date="2016-07-22T00:28:00Z"/>
        </w:rPr>
      </w:pPr>
      <w:ins w:id="5380" w:author="Dénes CSALA" w:date="2016-07-22T00:28:00Z">
        <w:r>
          <w:rPr>
            <w:noProof/>
            <w:lang w:bidi="ar-SA"/>
          </w:rPr>
          <w:drawing>
            <wp:inline distT="0" distB="0" distL="0" distR="0" wp14:anchorId="190AE86C" wp14:editId="52832371">
              <wp:extent cx="4415628" cy="35661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519"/>
                      <a:stretch/>
                    </pic:blipFill>
                    <pic:spPr bwMode="auto">
                      <a:xfrm>
                        <a:off x="0" y="0"/>
                        <a:ext cx="4415628" cy="3566160"/>
                      </a:xfrm>
                      <a:prstGeom prst="rect">
                        <a:avLst/>
                      </a:prstGeom>
                      <a:ln>
                        <a:noFill/>
                      </a:ln>
                      <a:extLst>
                        <a:ext uri="{53640926-AAD7-44D8-BBD7-CCE9431645EC}">
                          <a14:shadowObscured xmlns:a14="http://schemas.microsoft.com/office/drawing/2010/main"/>
                        </a:ext>
                      </a:extLst>
                    </pic:spPr>
                  </pic:pic>
                </a:graphicData>
              </a:graphic>
            </wp:inline>
          </w:drawing>
        </w:r>
      </w:ins>
    </w:p>
    <w:p w14:paraId="6AF4FB44" w14:textId="5B0E6DDE" w:rsidR="00A66498" w:rsidRDefault="00A66498" w:rsidP="00A66498">
      <w:pPr>
        <w:pStyle w:val="Caption"/>
        <w:jc w:val="center"/>
        <w:rPr>
          <w:ins w:id="5381" w:author="Dénes CSALA" w:date="2016-07-22T00:28:00Z"/>
        </w:rPr>
      </w:pPr>
      <w:bookmarkStart w:id="5382" w:name="_Ref456908050"/>
      <w:bookmarkStart w:id="5383" w:name="_Toc457257023"/>
      <w:ins w:id="5384" w:author="Dénes CSALA" w:date="2016-07-22T00:28:00Z">
        <w:r>
          <w:t xml:space="preserve">Figure </w:t>
        </w:r>
      </w:ins>
      <w:ins w:id="5385"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386"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387" w:author="Dénes CSALA" w:date="2016-07-26T00:38:00Z">
        <w:r w:rsidR="00020C26">
          <w:rPr>
            <w:noProof/>
          </w:rPr>
          <w:t>24</w:t>
        </w:r>
      </w:ins>
      <w:ins w:id="5388" w:author="Dénes CSALA" w:date="2016-07-24T18:04:00Z">
        <w:r w:rsidR="00865BB8">
          <w:fldChar w:fldCharType="end"/>
        </w:r>
      </w:ins>
      <w:bookmarkEnd w:id="5382"/>
      <w:ins w:id="5389" w:author="Dénes CSALA" w:date="2016-07-22T00:28:00Z">
        <w:r>
          <w:t xml:space="preserve">. Global distribution of photovoltaic energy resources into to resource quality deciles (as in </w:t>
        </w:r>
        <w:r>
          <w:fldChar w:fldCharType="begin"/>
        </w:r>
        <w:r>
          <w:instrText xml:space="preserve"> REF _Ref456906796 \h </w:instrText>
        </w:r>
      </w:ins>
      <w:ins w:id="5390" w:author="Dénes CSALA" w:date="2016-07-22T00:28:00Z">
        <w:r>
          <w:fldChar w:fldCharType="separate"/>
        </w:r>
      </w:ins>
      <w:ins w:id="5391" w:author="Dénes CSALA" w:date="2016-07-26T00:38:00Z">
        <w:r w:rsidR="00020C26">
          <w:t xml:space="preserve">Figure </w:t>
        </w:r>
        <w:r w:rsidR="00020C26">
          <w:rPr>
            <w:noProof/>
            <w:cs/>
          </w:rPr>
          <w:t>‎</w:t>
        </w:r>
        <w:r w:rsidR="00020C26">
          <w:rPr>
            <w:noProof/>
          </w:rPr>
          <w:t>4</w:t>
        </w:r>
        <w:r w:rsidR="00020C26">
          <w:noBreakHyphen/>
        </w:r>
        <w:r w:rsidR="00020C26">
          <w:rPr>
            <w:noProof/>
          </w:rPr>
          <w:t>21</w:t>
        </w:r>
      </w:ins>
      <w:ins w:id="5392" w:author="Dénes CSALA" w:date="2016-07-22T00:28:00Z">
        <w:r>
          <w:fldChar w:fldCharType="end"/>
        </w:r>
        <w:r>
          <w:t>) with countries made explicit. source: own work, data: NREL</w:t>
        </w:r>
        <w:bookmarkEnd w:id="5383"/>
      </w:ins>
    </w:p>
    <w:p w14:paraId="53585C02" w14:textId="77777777" w:rsidR="00A66498" w:rsidRDefault="00A66498" w:rsidP="00A66498">
      <w:pPr>
        <w:ind w:firstLine="0"/>
        <w:jc w:val="center"/>
        <w:rPr>
          <w:ins w:id="5393" w:author="Dénes CSALA" w:date="2016-07-22T00:28:00Z"/>
        </w:rPr>
      </w:pPr>
      <w:ins w:id="5394" w:author="Dénes CSALA" w:date="2016-07-22T00:28:00Z">
        <w:r>
          <w:rPr>
            <w:noProof/>
            <w:lang w:bidi="ar-SA"/>
          </w:rPr>
          <w:lastRenderedPageBreak/>
          <w:drawing>
            <wp:inline distT="0" distB="0" distL="0" distR="0" wp14:anchorId="0BF38656" wp14:editId="18755461">
              <wp:extent cx="4465381" cy="3566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561"/>
                      <a:stretch/>
                    </pic:blipFill>
                    <pic:spPr bwMode="auto">
                      <a:xfrm>
                        <a:off x="0" y="0"/>
                        <a:ext cx="4465381" cy="3566160"/>
                      </a:xfrm>
                      <a:prstGeom prst="rect">
                        <a:avLst/>
                      </a:prstGeom>
                      <a:ln>
                        <a:noFill/>
                      </a:ln>
                      <a:extLst>
                        <a:ext uri="{53640926-AAD7-44D8-BBD7-CCE9431645EC}">
                          <a14:shadowObscured xmlns:a14="http://schemas.microsoft.com/office/drawing/2010/main"/>
                        </a:ext>
                      </a:extLst>
                    </pic:spPr>
                  </pic:pic>
                </a:graphicData>
              </a:graphic>
            </wp:inline>
          </w:drawing>
        </w:r>
      </w:ins>
    </w:p>
    <w:p w14:paraId="7FCE9FC0" w14:textId="10F8D612" w:rsidR="00A66498" w:rsidRDefault="00A66498" w:rsidP="00A66498">
      <w:pPr>
        <w:pStyle w:val="Caption"/>
        <w:jc w:val="center"/>
        <w:rPr>
          <w:ins w:id="5395" w:author="Dénes CSALA" w:date="2016-07-22T00:28:00Z"/>
        </w:rPr>
      </w:pPr>
      <w:bookmarkStart w:id="5396" w:name="_Ref456908052"/>
      <w:bookmarkStart w:id="5397" w:name="_Toc457257024"/>
      <w:ins w:id="5398" w:author="Dénes CSALA" w:date="2016-07-22T00:28:00Z">
        <w:r>
          <w:t xml:space="preserve">Figure </w:t>
        </w:r>
      </w:ins>
      <w:ins w:id="539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40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401" w:author="Dénes CSALA" w:date="2016-07-26T00:38:00Z">
        <w:r w:rsidR="00020C26">
          <w:rPr>
            <w:noProof/>
          </w:rPr>
          <w:t>25</w:t>
        </w:r>
      </w:ins>
      <w:ins w:id="5402" w:author="Dénes CSALA" w:date="2016-07-24T18:04:00Z">
        <w:r w:rsidR="00865BB8">
          <w:fldChar w:fldCharType="end"/>
        </w:r>
      </w:ins>
      <w:bookmarkEnd w:id="5396"/>
      <w:ins w:id="5403" w:author="Dénes CSALA" w:date="2016-07-22T00:28:00Z">
        <w:r>
          <w:t xml:space="preserve">. Global distribution of solar thermal energy resources into to resource quality deciles (as in </w:t>
        </w:r>
        <w:r>
          <w:fldChar w:fldCharType="begin"/>
        </w:r>
        <w:r>
          <w:instrText xml:space="preserve"> REF _Ref456906798 \h </w:instrText>
        </w:r>
      </w:ins>
      <w:ins w:id="5404" w:author="Dénes CSALA" w:date="2016-07-22T00:28:00Z">
        <w:r>
          <w:fldChar w:fldCharType="separate"/>
        </w:r>
      </w:ins>
      <w:ins w:id="5405" w:author="Dénes CSALA" w:date="2016-07-26T00:38:00Z">
        <w:r w:rsidR="00020C26">
          <w:t xml:space="preserve">Figure </w:t>
        </w:r>
        <w:r w:rsidR="00020C26">
          <w:rPr>
            <w:noProof/>
            <w:cs/>
          </w:rPr>
          <w:t>‎</w:t>
        </w:r>
        <w:r w:rsidR="00020C26">
          <w:rPr>
            <w:noProof/>
          </w:rPr>
          <w:t>4</w:t>
        </w:r>
        <w:r w:rsidR="00020C26">
          <w:noBreakHyphen/>
        </w:r>
        <w:r w:rsidR="00020C26">
          <w:rPr>
            <w:noProof/>
          </w:rPr>
          <w:t>22</w:t>
        </w:r>
      </w:ins>
      <w:ins w:id="5406" w:author="Dénes CSALA" w:date="2016-07-22T00:28:00Z">
        <w:r>
          <w:fldChar w:fldCharType="end"/>
        </w:r>
        <w:r>
          <w:t>) with countries made explicit. source: own work, data: NREL</w:t>
        </w:r>
        <w:bookmarkEnd w:id="5397"/>
      </w:ins>
    </w:p>
    <w:p w14:paraId="34D37F96" w14:textId="77777777" w:rsidR="00A66498" w:rsidRDefault="00A66498" w:rsidP="00A66498">
      <w:pPr>
        <w:ind w:firstLine="0"/>
        <w:jc w:val="center"/>
        <w:rPr>
          <w:ins w:id="5407" w:author="Dénes CSALA" w:date="2016-07-22T00:28:00Z"/>
        </w:rPr>
      </w:pPr>
      <w:ins w:id="5408" w:author="Dénes CSALA" w:date="2016-07-22T00:28:00Z">
        <w:r>
          <w:rPr>
            <w:noProof/>
            <w:lang w:bidi="ar-SA"/>
          </w:rPr>
          <w:drawing>
            <wp:inline distT="0" distB="0" distL="0" distR="0" wp14:anchorId="6832DD7C" wp14:editId="0267CC7F">
              <wp:extent cx="4452837" cy="356616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7301"/>
                      <a:stretch/>
                    </pic:blipFill>
                    <pic:spPr bwMode="auto">
                      <a:xfrm>
                        <a:off x="0" y="0"/>
                        <a:ext cx="4452837" cy="3566160"/>
                      </a:xfrm>
                      <a:prstGeom prst="rect">
                        <a:avLst/>
                      </a:prstGeom>
                      <a:ln>
                        <a:noFill/>
                      </a:ln>
                      <a:extLst>
                        <a:ext uri="{53640926-AAD7-44D8-BBD7-CCE9431645EC}">
                          <a14:shadowObscured xmlns:a14="http://schemas.microsoft.com/office/drawing/2010/main"/>
                        </a:ext>
                      </a:extLst>
                    </pic:spPr>
                  </pic:pic>
                </a:graphicData>
              </a:graphic>
            </wp:inline>
          </w:drawing>
        </w:r>
      </w:ins>
    </w:p>
    <w:p w14:paraId="30D27AA1" w14:textId="1896C126" w:rsidR="00A66498" w:rsidRDefault="00A66498" w:rsidP="00A66498">
      <w:pPr>
        <w:pStyle w:val="Caption"/>
        <w:jc w:val="center"/>
        <w:rPr>
          <w:ins w:id="5409" w:author="Dénes CSALA" w:date="2016-07-22T00:28:00Z"/>
        </w:rPr>
      </w:pPr>
      <w:bookmarkStart w:id="5410" w:name="_Ref456908054"/>
      <w:bookmarkStart w:id="5411" w:name="_Toc457257025"/>
      <w:ins w:id="5412" w:author="Dénes CSALA" w:date="2016-07-22T00:28:00Z">
        <w:r>
          <w:t xml:space="preserve">Figure </w:t>
        </w:r>
      </w:ins>
      <w:ins w:id="5413"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414"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415" w:author="Dénes CSALA" w:date="2016-07-26T00:38:00Z">
        <w:r w:rsidR="00020C26">
          <w:rPr>
            <w:noProof/>
          </w:rPr>
          <w:t>26</w:t>
        </w:r>
      </w:ins>
      <w:ins w:id="5416" w:author="Dénes CSALA" w:date="2016-07-24T18:04:00Z">
        <w:r w:rsidR="00865BB8">
          <w:fldChar w:fldCharType="end"/>
        </w:r>
      </w:ins>
      <w:bookmarkEnd w:id="5410"/>
      <w:ins w:id="5417" w:author="Dénes CSALA" w:date="2016-07-22T00:28:00Z">
        <w:r>
          <w:t xml:space="preserve">. Global distribution of wind energy resources into to resource quality deciles (as in </w:t>
        </w:r>
        <w:r>
          <w:fldChar w:fldCharType="begin"/>
        </w:r>
        <w:r>
          <w:instrText xml:space="preserve"> REF _Ref456906800 \h </w:instrText>
        </w:r>
      </w:ins>
      <w:ins w:id="5418" w:author="Dénes CSALA" w:date="2016-07-22T00:28:00Z">
        <w:r>
          <w:fldChar w:fldCharType="separate"/>
        </w:r>
      </w:ins>
      <w:ins w:id="5419" w:author="Dénes CSALA" w:date="2016-07-26T00:38:00Z">
        <w:r w:rsidR="00020C26">
          <w:t xml:space="preserve">Figure </w:t>
        </w:r>
        <w:r w:rsidR="00020C26">
          <w:rPr>
            <w:noProof/>
            <w:cs/>
          </w:rPr>
          <w:t>‎</w:t>
        </w:r>
        <w:r w:rsidR="00020C26">
          <w:rPr>
            <w:noProof/>
          </w:rPr>
          <w:t>4</w:t>
        </w:r>
        <w:r w:rsidR="00020C26">
          <w:noBreakHyphen/>
        </w:r>
        <w:r w:rsidR="00020C26">
          <w:rPr>
            <w:noProof/>
          </w:rPr>
          <w:t>23</w:t>
        </w:r>
      </w:ins>
      <w:ins w:id="5420" w:author="Dénes CSALA" w:date="2016-07-22T00:28:00Z">
        <w:r>
          <w:fldChar w:fldCharType="end"/>
        </w:r>
        <w:r>
          <w:t>) with countries made explicit. source: own work, data: NREL</w:t>
        </w:r>
        <w:bookmarkEnd w:id="5411"/>
      </w:ins>
    </w:p>
    <w:p w14:paraId="15B743DD" w14:textId="77777777" w:rsidR="00A66498" w:rsidRDefault="00A66498" w:rsidP="00A66498">
      <w:pPr>
        <w:ind w:firstLine="0"/>
        <w:rPr>
          <w:ins w:id="5421" w:author="Dénes CSALA" w:date="2016-07-22T00:28:00Z"/>
        </w:rPr>
      </w:pPr>
      <w:ins w:id="5422" w:author="Dénes CSALA" w:date="2016-07-22T00:28:00Z">
        <w:r>
          <w:lastRenderedPageBreak/>
          <w:t>We then look at the evolution of renewable energy generation by geographic location, by distributing the reported generation values evenly across a the resources classes of countries. We take two snapshots, in years 2014 and 2000.</w:t>
        </w:r>
      </w:ins>
    </w:p>
    <w:p w14:paraId="32B332CD" w14:textId="77777777" w:rsidR="00A66498" w:rsidRDefault="00A66498" w:rsidP="00A66498">
      <w:pPr>
        <w:rPr>
          <w:ins w:id="5423" w:author="Dénes CSALA" w:date="2016-07-22T00:28:00Z"/>
        </w:rPr>
      </w:pPr>
      <w:ins w:id="5424" w:author="Dénes CSALA" w:date="2016-07-22T00:28:00Z">
        <w:r>
          <w:t xml:space="preserve">We can see that Germany has the most solar energy generated, closely followed by Italy, Japan and China. But is also very significant to note that Germany solar resources are among the </w:t>
        </w:r>
        <w:r w:rsidRPr="001E1E1D">
          <w:rPr>
            <w:i/>
            <w:iCs/>
          </w:rPr>
          <w:t>worst on the planet</w:t>
        </w:r>
        <w:r>
          <w:t>. Solar thermal power has three major players, UAE, USA and Spain, all with resources on the better end of the class spectrum. Wind power generation is dominated by the USA and China and it is important to note the presence of the UK, with a significant amount of wind energy generated from very good resources. The situation changed a lot since 2000, when there was no industrial CSP, less than 1 TWh of PV energy (compared to more than 50 TWh in Germany in 2014) generated in Japan and the USA, while Denmark was a major player in wind.</w:t>
        </w:r>
      </w:ins>
    </w:p>
    <w:p w14:paraId="1FB0C12F" w14:textId="77777777" w:rsidR="00A66498" w:rsidRDefault="00A66498" w:rsidP="00A66498">
      <w:pPr>
        <w:ind w:firstLine="0"/>
        <w:jc w:val="center"/>
        <w:rPr>
          <w:ins w:id="5425" w:author="Dénes CSALA" w:date="2016-07-22T00:28:00Z"/>
        </w:rPr>
      </w:pPr>
      <w:ins w:id="5426" w:author="Dénes CSALA" w:date="2016-07-22T00:28:00Z">
        <w:r>
          <w:rPr>
            <w:noProof/>
            <w:lang w:bidi="ar-SA"/>
          </w:rPr>
          <w:drawing>
            <wp:inline distT="0" distB="0" distL="0" distR="0" wp14:anchorId="631CCD92" wp14:editId="6307450A">
              <wp:extent cx="4880006"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5415"/>
                      <a:stretch/>
                    </pic:blipFill>
                    <pic:spPr bwMode="auto">
                      <a:xfrm>
                        <a:off x="0" y="0"/>
                        <a:ext cx="4880006" cy="3566160"/>
                      </a:xfrm>
                      <a:prstGeom prst="rect">
                        <a:avLst/>
                      </a:prstGeom>
                      <a:ln>
                        <a:noFill/>
                      </a:ln>
                      <a:extLst>
                        <a:ext uri="{53640926-AAD7-44D8-BBD7-CCE9431645EC}">
                          <a14:shadowObscured xmlns:a14="http://schemas.microsoft.com/office/drawing/2010/main"/>
                        </a:ext>
                      </a:extLst>
                    </pic:spPr>
                  </pic:pic>
                </a:graphicData>
              </a:graphic>
            </wp:inline>
          </w:drawing>
        </w:r>
      </w:ins>
    </w:p>
    <w:p w14:paraId="5AEFF254" w14:textId="28033219" w:rsidR="00A66498" w:rsidRDefault="00A66498" w:rsidP="00A66498">
      <w:pPr>
        <w:pStyle w:val="Caption"/>
        <w:jc w:val="center"/>
        <w:rPr>
          <w:ins w:id="5427" w:author="Dénes CSALA" w:date="2016-07-22T00:28:00Z"/>
        </w:rPr>
      </w:pPr>
      <w:bookmarkStart w:id="5428" w:name="_Toc457257026"/>
      <w:ins w:id="5429" w:author="Dénes CSALA" w:date="2016-07-22T00:28:00Z">
        <w:r>
          <w:t xml:space="preserve">Figure </w:t>
        </w:r>
      </w:ins>
      <w:ins w:id="5430"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431"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432" w:author="Dénes CSALA" w:date="2016-07-26T00:38:00Z">
        <w:r w:rsidR="00020C26">
          <w:rPr>
            <w:noProof/>
          </w:rPr>
          <w:t>27</w:t>
        </w:r>
      </w:ins>
      <w:ins w:id="5433" w:author="Dénes CSALA" w:date="2016-07-24T18:04:00Z">
        <w:r w:rsidR="00865BB8">
          <w:fldChar w:fldCharType="end"/>
        </w:r>
      </w:ins>
      <w:ins w:id="5434" w:author="Dénes CSALA" w:date="2016-07-22T00:28:00Z">
        <w:r>
          <w:t xml:space="preserve">. Global distribution of photovoltaic energy resources into to resource quality deciles (as in </w:t>
        </w:r>
        <w:r>
          <w:fldChar w:fldCharType="begin"/>
        </w:r>
        <w:r>
          <w:instrText xml:space="preserve"> REF _Ref456906796 \h </w:instrText>
        </w:r>
      </w:ins>
      <w:ins w:id="5435" w:author="Dénes CSALA" w:date="2016-07-22T00:28:00Z">
        <w:r>
          <w:fldChar w:fldCharType="separate"/>
        </w:r>
      </w:ins>
      <w:ins w:id="5436" w:author="Dénes CSALA" w:date="2016-07-26T00:38:00Z">
        <w:r w:rsidR="00020C26">
          <w:t xml:space="preserve">Figure </w:t>
        </w:r>
        <w:r w:rsidR="00020C26">
          <w:rPr>
            <w:noProof/>
            <w:cs/>
          </w:rPr>
          <w:t>‎</w:t>
        </w:r>
        <w:r w:rsidR="00020C26">
          <w:rPr>
            <w:noProof/>
          </w:rPr>
          <w:t>4</w:t>
        </w:r>
        <w:r w:rsidR="00020C26">
          <w:noBreakHyphen/>
        </w:r>
        <w:r w:rsidR="00020C26">
          <w:rPr>
            <w:noProof/>
          </w:rPr>
          <w:t>21</w:t>
        </w:r>
      </w:ins>
      <w:ins w:id="5437" w:author="Dénes CSALA" w:date="2016-07-22T00:28:00Z">
        <w:r>
          <w:fldChar w:fldCharType="end"/>
        </w:r>
        <w:r>
          <w:t>) with countries made explicit. source: own work, data: NREL, year: 2014</w:t>
        </w:r>
        <w:bookmarkEnd w:id="5428"/>
      </w:ins>
    </w:p>
    <w:p w14:paraId="42305A94" w14:textId="77777777" w:rsidR="00A66498" w:rsidRDefault="00A66498" w:rsidP="00A66498">
      <w:pPr>
        <w:ind w:firstLine="0"/>
        <w:jc w:val="center"/>
        <w:rPr>
          <w:ins w:id="5438" w:author="Dénes CSALA" w:date="2016-07-22T00:28:00Z"/>
        </w:rPr>
      </w:pPr>
      <w:ins w:id="5439" w:author="Dénes CSALA" w:date="2016-07-22T00:28:00Z">
        <w:r>
          <w:rPr>
            <w:noProof/>
            <w:lang w:bidi="ar-SA"/>
          </w:rPr>
          <w:lastRenderedPageBreak/>
          <w:drawing>
            <wp:inline distT="0" distB="0" distL="0" distR="0" wp14:anchorId="28F069CD" wp14:editId="2A1796CB">
              <wp:extent cx="5206211" cy="3566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20715"/>
                      <a:stretch/>
                    </pic:blipFill>
                    <pic:spPr bwMode="auto">
                      <a:xfrm>
                        <a:off x="0" y="0"/>
                        <a:ext cx="5206211" cy="3566160"/>
                      </a:xfrm>
                      <a:prstGeom prst="rect">
                        <a:avLst/>
                      </a:prstGeom>
                      <a:ln>
                        <a:noFill/>
                      </a:ln>
                      <a:extLst>
                        <a:ext uri="{53640926-AAD7-44D8-BBD7-CCE9431645EC}">
                          <a14:shadowObscured xmlns:a14="http://schemas.microsoft.com/office/drawing/2010/main"/>
                        </a:ext>
                      </a:extLst>
                    </pic:spPr>
                  </pic:pic>
                </a:graphicData>
              </a:graphic>
            </wp:inline>
          </w:drawing>
        </w:r>
      </w:ins>
    </w:p>
    <w:p w14:paraId="540FC657" w14:textId="4D4D9A8C" w:rsidR="00A66498" w:rsidRDefault="00A66498" w:rsidP="00A66498">
      <w:pPr>
        <w:pStyle w:val="Caption"/>
        <w:jc w:val="center"/>
        <w:rPr>
          <w:ins w:id="5440" w:author="Dénes CSALA" w:date="2016-07-22T00:28:00Z"/>
        </w:rPr>
      </w:pPr>
      <w:bookmarkStart w:id="5441" w:name="_Toc457257027"/>
      <w:ins w:id="5442" w:author="Dénes CSALA" w:date="2016-07-22T00:28:00Z">
        <w:r>
          <w:t xml:space="preserve">Figure </w:t>
        </w:r>
      </w:ins>
      <w:ins w:id="5443"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444"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445" w:author="Dénes CSALA" w:date="2016-07-26T00:38:00Z">
        <w:r w:rsidR="00020C26">
          <w:rPr>
            <w:noProof/>
          </w:rPr>
          <w:t>28</w:t>
        </w:r>
      </w:ins>
      <w:ins w:id="5446" w:author="Dénes CSALA" w:date="2016-07-24T18:04:00Z">
        <w:r w:rsidR="00865BB8">
          <w:fldChar w:fldCharType="end"/>
        </w:r>
      </w:ins>
      <w:ins w:id="5447" w:author="Dénes CSALA" w:date="2016-07-22T00:28:00Z">
        <w:r>
          <w:t xml:space="preserve">. Global distribution of solar thermal energy resources into to resource quality deciles (as in </w:t>
        </w:r>
        <w:r>
          <w:fldChar w:fldCharType="begin"/>
        </w:r>
        <w:r>
          <w:instrText xml:space="preserve"> REF _Ref456906798 \h </w:instrText>
        </w:r>
      </w:ins>
      <w:ins w:id="5448" w:author="Dénes CSALA" w:date="2016-07-22T00:28:00Z">
        <w:r>
          <w:fldChar w:fldCharType="separate"/>
        </w:r>
      </w:ins>
      <w:ins w:id="5449" w:author="Dénes CSALA" w:date="2016-07-26T00:38:00Z">
        <w:r w:rsidR="00020C26">
          <w:t xml:space="preserve">Figure </w:t>
        </w:r>
        <w:r w:rsidR="00020C26">
          <w:rPr>
            <w:noProof/>
            <w:cs/>
          </w:rPr>
          <w:t>‎</w:t>
        </w:r>
        <w:r w:rsidR="00020C26">
          <w:rPr>
            <w:noProof/>
          </w:rPr>
          <w:t>4</w:t>
        </w:r>
        <w:r w:rsidR="00020C26">
          <w:noBreakHyphen/>
        </w:r>
        <w:r w:rsidR="00020C26">
          <w:rPr>
            <w:noProof/>
          </w:rPr>
          <w:t>22</w:t>
        </w:r>
      </w:ins>
      <w:ins w:id="5450" w:author="Dénes CSALA" w:date="2016-07-22T00:28:00Z">
        <w:r>
          <w:fldChar w:fldCharType="end"/>
        </w:r>
        <w:r>
          <w:t>) with countries made explicit. source: own work, data: NREL, year: 2014</w:t>
        </w:r>
        <w:bookmarkEnd w:id="5441"/>
      </w:ins>
    </w:p>
    <w:p w14:paraId="7C38EAFE" w14:textId="77777777" w:rsidR="00A66498" w:rsidRDefault="00A66498" w:rsidP="00A66498">
      <w:pPr>
        <w:ind w:firstLine="0"/>
        <w:jc w:val="center"/>
        <w:rPr>
          <w:ins w:id="5451" w:author="Dénes CSALA" w:date="2016-07-22T00:28:00Z"/>
        </w:rPr>
      </w:pPr>
      <w:ins w:id="5452" w:author="Dénes CSALA" w:date="2016-07-22T00:28:00Z">
        <w:r>
          <w:rPr>
            <w:noProof/>
            <w:lang w:bidi="ar-SA"/>
          </w:rPr>
          <w:drawing>
            <wp:inline distT="0" distB="0" distL="0" distR="0" wp14:anchorId="6600C1DC" wp14:editId="461A0623">
              <wp:extent cx="4877569" cy="3566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15373"/>
                      <a:stretch/>
                    </pic:blipFill>
                    <pic:spPr bwMode="auto">
                      <a:xfrm>
                        <a:off x="0" y="0"/>
                        <a:ext cx="4877569" cy="3566160"/>
                      </a:xfrm>
                      <a:prstGeom prst="rect">
                        <a:avLst/>
                      </a:prstGeom>
                      <a:ln>
                        <a:noFill/>
                      </a:ln>
                      <a:extLst>
                        <a:ext uri="{53640926-AAD7-44D8-BBD7-CCE9431645EC}">
                          <a14:shadowObscured xmlns:a14="http://schemas.microsoft.com/office/drawing/2010/main"/>
                        </a:ext>
                      </a:extLst>
                    </pic:spPr>
                  </pic:pic>
                </a:graphicData>
              </a:graphic>
            </wp:inline>
          </w:drawing>
        </w:r>
      </w:ins>
    </w:p>
    <w:p w14:paraId="2E9C07FD" w14:textId="2042C2FE" w:rsidR="00A66498" w:rsidRDefault="00A66498" w:rsidP="00A66498">
      <w:pPr>
        <w:pStyle w:val="Caption"/>
        <w:jc w:val="center"/>
        <w:rPr>
          <w:ins w:id="5453" w:author="Dénes CSALA" w:date="2016-07-22T00:28:00Z"/>
        </w:rPr>
      </w:pPr>
      <w:bookmarkStart w:id="5454" w:name="_Toc457257028"/>
      <w:ins w:id="5455" w:author="Dénes CSALA" w:date="2016-07-22T00:28:00Z">
        <w:r>
          <w:t xml:space="preserve">Figure </w:t>
        </w:r>
      </w:ins>
      <w:ins w:id="545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45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458" w:author="Dénes CSALA" w:date="2016-07-26T00:38:00Z">
        <w:r w:rsidR="00020C26">
          <w:rPr>
            <w:noProof/>
          </w:rPr>
          <w:t>29</w:t>
        </w:r>
      </w:ins>
      <w:ins w:id="5459" w:author="Dénes CSALA" w:date="2016-07-24T18:04:00Z">
        <w:r w:rsidR="00865BB8">
          <w:fldChar w:fldCharType="end"/>
        </w:r>
      </w:ins>
      <w:ins w:id="5460" w:author="Dénes CSALA" w:date="2016-07-22T00:28:00Z">
        <w:r>
          <w:t xml:space="preserve">. Global distribution of wind energy resources into to resource quality deciles (as in </w:t>
        </w:r>
        <w:r>
          <w:fldChar w:fldCharType="begin"/>
        </w:r>
        <w:r>
          <w:instrText xml:space="preserve"> REF _Ref456906800 \h </w:instrText>
        </w:r>
      </w:ins>
      <w:ins w:id="5461" w:author="Dénes CSALA" w:date="2016-07-22T00:28:00Z">
        <w:r>
          <w:fldChar w:fldCharType="separate"/>
        </w:r>
      </w:ins>
      <w:ins w:id="5462" w:author="Dénes CSALA" w:date="2016-07-26T00:38:00Z">
        <w:r w:rsidR="00020C26">
          <w:t xml:space="preserve">Figure </w:t>
        </w:r>
        <w:r w:rsidR="00020C26">
          <w:rPr>
            <w:noProof/>
            <w:cs/>
          </w:rPr>
          <w:t>‎</w:t>
        </w:r>
        <w:r w:rsidR="00020C26">
          <w:rPr>
            <w:noProof/>
          </w:rPr>
          <w:t>4</w:t>
        </w:r>
        <w:r w:rsidR="00020C26">
          <w:noBreakHyphen/>
        </w:r>
        <w:r w:rsidR="00020C26">
          <w:rPr>
            <w:noProof/>
          </w:rPr>
          <w:t>23</w:t>
        </w:r>
      </w:ins>
      <w:ins w:id="5463" w:author="Dénes CSALA" w:date="2016-07-22T00:28:00Z">
        <w:r>
          <w:fldChar w:fldCharType="end"/>
        </w:r>
        <w:r>
          <w:t>) with countries made explicit. source: own work, data: NREL, year: 2014</w:t>
        </w:r>
        <w:bookmarkEnd w:id="5454"/>
      </w:ins>
    </w:p>
    <w:p w14:paraId="32EB362C" w14:textId="77777777" w:rsidR="00A66498" w:rsidRDefault="00A66498" w:rsidP="00A66498">
      <w:pPr>
        <w:ind w:firstLine="0"/>
        <w:jc w:val="center"/>
        <w:rPr>
          <w:ins w:id="5464" w:author="Dénes CSALA" w:date="2016-07-22T00:28:00Z"/>
        </w:rPr>
      </w:pPr>
      <w:ins w:id="5465" w:author="Dénes CSALA" w:date="2016-07-22T00:28:00Z">
        <w:r>
          <w:rPr>
            <w:noProof/>
            <w:lang w:bidi="ar-SA"/>
          </w:rPr>
          <w:lastRenderedPageBreak/>
          <w:drawing>
            <wp:inline distT="0" distB="0" distL="0" distR="0" wp14:anchorId="6F6A5829" wp14:editId="5DC508DD">
              <wp:extent cx="5173011" cy="356616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0207"/>
                      <a:stretch/>
                    </pic:blipFill>
                    <pic:spPr bwMode="auto">
                      <a:xfrm>
                        <a:off x="0" y="0"/>
                        <a:ext cx="5173011" cy="3566160"/>
                      </a:xfrm>
                      <a:prstGeom prst="rect">
                        <a:avLst/>
                      </a:prstGeom>
                      <a:ln>
                        <a:noFill/>
                      </a:ln>
                      <a:extLst>
                        <a:ext uri="{53640926-AAD7-44D8-BBD7-CCE9431645EC}">
                          <a14:shadowObscured xmlns:a14="http://schemas.microsoft.com/office/drawing/2010/main"/>
                        </a:ext>
                      </a:extLst>
                    </pic:spPr>
                  </pic:pic>
                </a:graphicData>
              </a:graphic>
            </wp:inline>
          </w:drawing>
        </w:r>
      </w:ins>
    </w:p>
    <w:p w14:paraId="048A17D8" w14:textId="3FBB737D" w:rsidR="00A66498" w:rsidRDefault="00A66498" w:rsidP="00B6778C">
      <w:pPr>
        <w:pStyle w:val="Caption"/>
        <w:ind w:firstLine="0"/>
        <w:jc w:val="center"/>
        <w:rPr>
          <w:ins w:id="5466" w:author="Dénes CSALA" w:date="2016-07-22T00:28:00Z"/>
        </w:rPr>
      </w:pPr>
      <w:bookmarkStart w:id="5467" w:name="_Toc457257029"/>
      <w:ins w:id="5468" w:author="Dénes CSALA" w:date="2016-07-22T00:28:00Z">
        <w:r>
          <w:t xml:space="preserve">Figure </w:t>
        </w:r>
      </w:ins>
      <w:ins w:id="5469"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470"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471" w:author="Dénes CSALA" w:date="2016-07-26T00:38:00Z">
        <w:r w:rsidR="00020C26">
          <w:rPr>
            <w:noProof/>
          </w:rPr>
          <w:t>30</w:t>
        </w:r>
      </w:ins>
      <w:ins w:id="5472" w:author="Dénes CSALA" w:date="2016-07-24T18:04:00Z">
        <w:r w:rsidR="00865BB8">
          <w:fldChar w:fldCharType="end"/>
        </w:r>
      </w:ins>
      <w:ins w:id="5473" w:author="Dénes CSALA" w:date="2016-07-22T00:28:00Z">
        <w:r>
          <w:t xml:space="preserve">. </w:t>
        </w:r>
      </w:ins>
      <w:ins w:id="5474" w:author="Dénes CSALA" w:date="2016-07-24T21:59:00Z">
        <w:r w:rsidR="00B6778C">
          <w:t xml:space="preserve">Global distribution of photovoltaic energy resources into to resource quality deciles (as in </w:t>
        </w:r>
        <w:r w:rsidR="00B6778C">
          <w:fldChar w:fldCharType="begin"/>
        </w:r>
        <w:r w:rsidR="00B6778C">
          <w:instrText xml:space="preserve"> REF _Ref456906796 \h </w:instrText>
        </w:r>
      </w:ins>
      <w:ins w:id="5475" w:author="Dénes CSALA" w:date="2016-07-24T21:59:00Z">
        <w:r w:rsidR="00B6778C">
          <w:fldChar w:fldCharType="separate"/>
        </w:r>
      </w:ins>
      <w:ins w:id="5476" w:author="Dénes CSALA" w:date="2016-07-26T00:38:00Z">
        <w:r w:rsidR="00020C26">
          <w:t xml:space="preserve">Figure </w:t>
        </w:r>
        <w:r w:rsidR="00020C26">
          <w:rPr>
            <w:noProof/>
            <w:cs/>
          </w:rPr>
          <w:t>‎</w:t>
        </w:r>
        <w:r w:rsidR="00020C26">
          <w:rPr>
            <w:noProof/>
          </w:rPr>
          <w:t>4</w:t>
        </w:r>
        <w:r w:rsidR="00020C26">
          <w:noBreakHyphen/>
        </w:r>
        <w:r w:rsidR="00020C26">
          <w:rPr>
            <w:noProof/>
          </w:rPr>
          <w:t>21</w:t>
        </w:r>
      </w:ins>
      <w:ins w:id="5477" w:author="Dénes CSALA" w:date="2016-07-24T21:59:00Z">
        <w:r w:rsidR="00B6778C">
          <w:fldChar w:fldCharType="end"/>
        </w:r>
        <w:r w:rsidR="00B6778C">
          <w:t>) with countries made explicit. source: own work, data: NREL, year: 20</w:t>
        </w:r>
      </w:ins>
      <w:ins w:id="5478" w:author="Dénes CSALA" w:date="2016-07-24T22:00:00Z">
        <w:r w:rsidR="00B6778C">
          <w:t>00</w:t>
        </w:r>
      </w:ins>
      <w:bookmarkEnd w:id="5467"/>
    </w:p>
    <w:p w14:paraId="40C1757D" w14:textId="77777777" w:rsidR="00A66498" w:rsidRDefault="00A66498" w:rsidP="00A66498">
      <w:pPr>
        <w:ind w:firstLine="0"/>
        <w:jc w:val="center"/>
        <w:rPr>
          <w:ins w:id="5479" w:author="Dénes CSALA" w:date="2016-07-22T00:28:00Z"/>
        </w:rPr>
      </w:pPr>
      <w:ins w:id="5480" w:author="Dénes CSALA" w:date="2016-07-22T00:28:00Z">
        <w:r>
          <w:rPr>
            <w:noProof/>
            <w:lang w:bidi="ar-SA"/>
          </w:rPr>
          <w:drawing>
            <wp:inline distT="0" distB="0" distL="0" distR="0" wp14:anchorId="6AF1FCBF" wp14:editId="607A0BE5">
              <wp:extent cx="4877569" cy="3566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5373"/>
                      <a:stretch/>
                    </pic:blipFill>
                    <pic:spPr bwMode="auto">
                      <a:xfrm>
                        <a:off x="0" y="0"/>
                        <a:ext cx="4877569" cy="3566160"/>
                      </a:xfrm>
                      <a:prstGeom prst="rect">
                        <a:avLst/>
                      </a:prstGeom>
                      <a:ln>
                        <a:noFill/>
                      </a:ln>
                      <a:extLst>
                        <a:ext uri="{53640926-AAD7-44D8-BBD7-CCE9431645EC}">
                          <a14:shadowObscured xmlns:a14="http://schemas.microsoft.com/office/drawing/2010/main"/>
                        </a:ext>
                      </a:extLst>
                    </pic:spPr>
                  </pic:pic>
                </a:graphicData>
              </a:graphic>
            </wp:inline>
          </w:drawing>
        </w:r>
      </w:ins>
    </w:p>
    <w:p w14:paraId="58C502D7" w14:textId="4C87D9C2" w:rsidR="00A66498" w:rsidRDefault="00A66498" w:rsidP="00B6778C">
      <w:pPr>
        <w:pStyle w:val="Caption"/>
        <w:ind w:firstLine="0"/>
        <w:jc w:val="center"/>
        <w:rPr>
          <w:ins w:id="5481" w:author="Dénes CSALA" w:date="2016-07-22T00:28:00Z"/>
        </w:rPr>
      </w:pPr>
      <w:bookmarkStart w:id="5482" w:name="_Toc457257030"/>
      <w:ins w:id="5483" w:author="Dénes CSALA" w:date="2016-07-22T00:28:00Z">
        <w:r>
          <w:t xml:space="preserve">Figure </w:t>
        </w:r>
      </w:ins>
      <w:ins w:id="5484"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485"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486" w:author="Dénes CSALA" w:date="2016-07-26T00:38:00Z">
        <w:r w:rsidR="00020C26">
          <w:rPr>
            <w:noProof/>
          </w:rPr>
          <w:t>31</w:t>
        </w:r>
      </w:ins>
      <w:ins w:id="5487" w:author="Dénes CSALA" w:date="2016-07-24T18:04:00Z">
        <w:r w:rsidR="00865BB8">
          <w:fldChar w:fldCharType="end"/>
        </w:r>
      </w:ins>
      <w:ins w:id="5488" w:author="Dénes CSALA" w:date="2016-07-22T00:28:00Z">
        <w:r>
          <w:t xml:space="preserve">. Global distribution of wind energy resources into to resource quality deciles </w:t>
        </w:r>
        <w:r>
          <w:br/>
          <w:t>with countries made explicit. source: own work, data: NREL, year: 2000</w:t>
        </w:r>
        <w:bookmarkEnd w:id="5482"/>
      </w:ins>
    </w:p>
    <w:p w14:paraId="219E5816" w14:textId="74768B56" w:rsidR="002168D2" w:rsidRDefault="003B49E8" w:rsidP="002F02D0">
      <w:pPr>
        <w:rPr>
          <w:ins w:id="5489" w:author="Dénes CSALA" w:date="2016-07-21T23:28:00Z"/>
        </w:rPr>
      </w:pPr>
      <w:ins w:id="5490" w:author="Dénes CSALA" w:date="2016-07-21T14:21:00Z">
        <w:r>
          <w:lastRenderedPageBreak/>
          <w:t xml:space="preserve">In the following </w:t>
        </w:r>
      </w:ins>
      <w:ins w:id="5491" w:author="Dénes CSALA" w:date="2016-07-21T23:28:00Z">
        <w:r w:rsidR="00B04314">
          <w:t>sub</w:t>
        </w:r>
      </w:ins>
      <w:ins w:id="5492" w:author="Dénes CSALA" w:date="2016-07-21T14:21:00Z">
        <w:r>
          <w:t xml:space="preserve">section, we present the theoretic background of prioritizing resources geographically and between the three sources. </w:t>
        </w:r>
      </w:ins>
      <w:ins w:id="5493" w:author="Dénes CSALA" w:date="2016-07-21T14:22:00Z">
        <w:r>
          <w:t>We use a global approach, but the theory holds for countries as well, by switching global resources and generation to in-country values.</w:t>
        </w:r>
      </w:ins>
    </w:p>
    <w:p w14:paraId="209627F9" w14:textId="2A8C5FD2" w:rsidR="00B04314" w:rsidRDefault="00A66498">
      <w:pPr>
        <w:pStyle w:val="Heading4"/>
        <w:rPr>
          <w:ins w:id="5494" w:author="Dénes CSALA" w:date="2016-07-22T00:25:00Z"/>
        </w:rPr>
        <w:pPrChange w:id="5495" w:author="Dénes CSALA" w:date="2016-07-22T00:27:00Z">
          <w:pPr/>
        </w:pPrChange>
      </w:pPr>
      <w:ins w:id="5496" w:author="Dénes CSALA" w:date="2016-07-22T00:26:00Z">
        <w:r>
          <w:t xml:space="preserve">Updating the renewable EROEI learning and </w:t>
        </w:r>
      </w:ins>
      <w:ins w:id="5497" w:author="Dénes CSALA" w:date="2016-07-22T00:27:00Z">
        <w:r>
          <w:t xml:space="preserve">deriving capacity installation rates through </w:t>
        </w:r>
      </w:ins>
      <w:ins w:id="5498" w:author="Dénes CSALA" w:date="2016-07-22T00:26:00Z">
        <w:r>
          <w:t>capacity factors</w:t>
        </w:r>
      </w:ins>
    </w:p>
    <w:p w14:paraId="2CB9A578" w14:textId="32FBE5CE" w:rsidR="00A66498" w:rsidRPr="002F02D0" w:rsidDel="00A66498" w:rsidRDefault="00A66498">
      <w:pPr>
        <w:rPr>
          <w:del w:id="5499" w:author="Dénes CSALA" w:date="2016-07-22T00:25:00Z"/>
        </w:rPr>
      </w:pPr>
    </w:p>
    <w:p w14:paraId="2E5E062B" w14:textId="3246DFE9" w:rsidR="0096436B" w:rsidRDefault="005753D5" w:rsidP="005753D5">
      <w:del w:id="5500" w:author="Sgouris Sgouridis" w:date="2016-05-17T18:09:00Z">
        <w:r w:rsidDel="00B754A0">
          <w:delText>Now, h</w:delText>
        </w:r>
      </w:del>
      <w:ins w:id="5501" w:author="Sgouris Sgouridis" w:date="2016-05-17T18:09:00Z">
        <w:r w:rsidR="00B754A0">
          <w:t>H</w:t>
        </w:r>
      </w:ins>
      <w:r w:rsidR="00413B67">
        <w:t xml:space="preserve">aving modified one of the main </w:t>
      </w:r>
      <w:r w:rsidR="00413B67" w:rsidRPr="009A6C4D">
        <w:t>f</w:t>
      </w:r>
      <w:r w:rsidR="00413B67">
        <w:t xml:space="preserve">actors of renewable energy investment, we must update, equation </w:t>
      </w:r>
      <w:r w:rsidR="00413B67">
        <w:fldChar w:fldCharType="begin"/>
      </w:r>
      <w:r w:rsidR="00413B67">
        <w:instrText xml:space="preserve"> REF _Ref446186281 \h </w:instrText>
      </w:r>
      <w:r w:rsidR="00413B67">
        <w:fldChar w:fldCharType="separate"/>
      </w:r>
      <w:ins w:id="5502"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6</w:t>
        </w:r>
        <w:r w:rsidR="00020C26" w:rsidRPr="002E4118">
          <w:rPr>
            <w:rFonts w:asciiTheme="majorBidi" w:hAnsiTheme="majorBidi" w:cstheme="majorBidi"/>
          </w:rPr>
          <w:t xml:space="preserve"> )</w:t>
        </w:r>
      </w:ins>
      <w:del w:id="5503" w:author="Dénes CSALA" w:date="2016-07-21T20:07:00Z">
        <w:r w:rsidR="00413B67" w:rsidRPr="002E4118" w:rsidDel="009C6489">
          <w:rPr>
            <w:rFonts w:asciiTheme="majorBidi" w:hAnsiTheme="majorBidi" w:cstheme="majorBidi"/>
          </w:rPr>
          <w:delText xml:space="preserve">( </w:delText>
        </w:r>
        <w:r w:rsidR="00413B67" w:rsidDel="009C6489">
          <w:rPr>
            <w:rFonts w:asciiTheme="majorBidi" w:hAnsiTheme="majorBidi" w:cstheme="majorBidi"/>
            <w:noProof/>
            <w:cs/>
          </w:rPr>
          <w:delText>‎</w:delText>
        </w:r>
        <w:r w:rsidR="00413B67" w:rsidDel="009C6489">
          <w:rPr>
            <w:rFonts w:asciiTheme="majorBidi" w:hAnsiTheme="majorBidi" w:cstheme="majorBidi"/>
            <w:noProof/>
          </w:rPr>
          <w:delText>4</w:delText>
        </w:r>
        <w:r w:rsidR="00413B67" w:rsidDel="009C6489">
          <w:rPr>
            <w:rFonts w:asciiTheme="majorBidi" w:hAnsiTheme="majorBidi" w:cstheme="majorBidi"/>
          </w:rPr>
          <w:noBreakHyphen/>
        </w:r>
        <w:r w:rsidR="00413B67" w:rsidDel="009C6489">
          <w:rPr>
            <w:rFonts w:asciiTheme="majorBidi" w:hAnsiTheme="majorBidi" w:cstheme="majorBidi"/>
            <w:noProof/>
          </w:rPr>
          <w:delText>5</w:delText>
        </w:r>
        <w:r w:rsidR="00413B67" w:rsidRPr="002E4118" w:rsidDel="009C6489">
          <w:rPr>
            <w:rFonts w:asciiTheme="majorBidi" w:hAnsiTheme="majorBidi" w:cstheme="majorBidi"/>
          </w:rPr>
          <w:delText xml:space="preserve"> )</w:delText>
        </w:r>
      </w:del>
      <w:r w:rsidR="00413B67">
        <w:fldChar w:fldCharType="end"/>
      </w:r>
      <w:r w:rsidR="00413B67">
        <w:t xml:space="preserve"> to reflect the regional 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7"/>
        <w:gridCol w:w="1096"/>
      </w:tblGrid>
      <w:tr w:rsidR="0096436B" w14:paraId="35350776" w14:textId="77777777" w:rsidTr="005F0348">
        <w:tc>
          <w:tcPr>
            <w:tcW w:w="7230" w:type="dxa"/>
          </w:tcPr>
          <w:p w14:paraId="681F5AAA" w14:textId="77777777" w:rsidR="0096436B" w:rsidRPr="009D305F" w:rsidRDefault="006C0880" w:rsidP="005F0348">
            <w:pPr>
              <w:spacing w:before="200"/>
              <w:ind w:firstLine="0"/>
              <w:rPr>
                <w:szCs w:val="24"/>
              </w:rPr>
            </w:pPr>
            <m:oMathPara>
              <m:oMath>
                <m:sSubSup>
                  <m:sSubSupPr>
                    <m:ctrlPr>
                      <w:rPr>
                        <w:rFonts w:ascii="Cambria Math" w:hAnsi="Cambria Math"/>
                        <w:i/>
                        <w:iCs/>
                        <w:szCs w:val="24"/>
                      </w:rPr>
                    </m:ctrlPr>
                  </m:sSubSupPr>
                  <m:e>
                    <m:r>
                      <w:rPr>
                        <w:rFonts w:ascii="Cambria Math" w:hAnsi="Cambria Math"/>
                        <w:szCs w:val="24"/>
                      </w:rPr>
                      <m:t>I</m:t>
                    </m:r>
                  </m:e>
                  <m:sub>
                    <m:r>
                      <w:rPr>
                        <w:rFonts w:ascii="Cambria Math" w:hAnsi="Cambria Math"/>
                        <w:szCs w:val="24"/>
                      </w:rPr>
                      <m:t>k</m:t>
                    </m:r>
                  </m:sub>
                  <m:sup>
                    <m:r>
                      <w:rPr>
                        <w:rFonts w:ascii="Cambria Math" w:hAnsi="Cambria Math"/>
                        <w:szCs w:val="24"/>
                      </w:rPr>
                      <m:t>*</m:t>
                    </m:r>
                  </m:sup>
                </m:sSubSup>
                <m:d>
                  <m:dPr>
                    <m:ctrlPr>
                      <w:rPr>
                        <w:rFonts w:ascii="Cambria Math" w:hAnsi="Cambria Math"/>
                        <w:i/>
                        <w:iCs/>
                        <w:szCs w:val="24"/>
                      </w:rPr>
                    </m:ctrlPr>
                  </m:dPr>
                  <m:e>
                    <m:r>
                      <w:rPr>
                        <w:rFonts w:ascii="Cambria Math" w:hAnsi="Cambria Math"/>
                        <w:szCs w:val="24"/>
                      </w:rPr>
                      <m:t>t</m:t>
                    </m:r>
                  </m:e>
                </m:d>
                <m:r>
                  <m:rPr>
                    <m:sty m:val="p"/>
                  </m:rPr>
                  <w:rPr>
                    <w:rFonts w:ascii="Cambria Math" w:hAnsi="Cambria Math"/>
                    <w:szCs w:val="24"/>
                  </w:rPr>
                  <m:t>=</m:t>
                </m:r>
                <m:f>
                  <m:fPr>
                    <m:ctrlPr>
                      <w:rPr>
                        <w:rFonts w:ascii="Cambria Math" w:hAnsi="Cambria Math"/>
                        <w:i/>
                        <w:iCs/>
                        <w:szCs w:val="24"/>
                      </w:rPr>
                    </m:ctrlPr>
                  </m:fPr>
                  <m:num>
                    <m:r>
                      <w:rPr>
                        <w:rFonts w:ascii="Cambria Math" w:hAnsi="Cambria Math"/>
                        <w:szCs w:val="24"/>
                      </w:rPr>
                      <m:t>d</m:t>
                    </m:r>
                  </m:num>
                  <m:den>
                    <m:r>
                      <w:rPr>
                        <w:rFonts w:ascii="Cambria Math" w:hAnsi="Cambria Math"/>
                        <w:szCs w:val="24"/>
                      </w:rPr>
                      <m:t>dt</m:t>
                    </m:r>
                  </m:den>
                </m:f>
                <m:sSubSup>
                  <m:sSubSupPr>
                    <m:ctrlPr>
                      <w:rPr>
                        <w:rFonts w:ascii="Cambria Math" w:hAnsi="Cambria Math"/>
                        <w:i/>
                        <w:iCs/>
                        <w:szCs w:val="24"/>
                      </w:rPr>
                    </m:ctrlPr>
                  </m:sSubSupPr>
                  <m:e>
                    <m:r>
                      <w:rPr>
                        <w:rFonts w:ascii="Cambria Math" w:hAnsi="Cambria Math"/>
                        <w:szCs w:val="24"/>
                      </w:rPr>
                      <m:t>PR</m:t>
                    </m:r>
                  </m:e>
                  <m:sub>
                    <m:sSub>
                      <m:sSubPr>
                        <m:ctrlPr>
                          <w:rPr>
                            <w:rFonts w:ascii="Cambria Math" w:hAnsi="Cambria Math"/>
                            <w:i/>
                            <w:iCs/>
                            <w:szCs w:val="24"/>
                          </w:rPr>
                        </m:ctrlPr>
                      </m:sSubPr>
                      <m:e>
                        <m:r>
                          <w:rPr>
                            <w:rFonts w:ascii="Cambria Math" w:hAnsi="Cambria Math"/>
                            <w:szCs w:val="24"/>
                          </w:rPr>
                          <m:t>net</m:t>
                        </m:r>
                      </m:e>
                      <m:sub>
                        <m:r>
                          <w:rPr>
                            <w:rFonts w:ascii="Cambria Math" w:hAnsi="Cambria Math"/>
                            <w:szCs w:val="24"/>
                          </w:rPr>
                          <m:t>k</m:t>
                        </m:r>
                      </m:sub>
                    </m:sSub>
                  </m:sub>
                  <m:sup>
                    <m:r>
                      <w:rPr>
                        <w:rFonts w:ascii="Cambria Math" w:hAnsi="Cambria Math"/>
                        <w:szCs w:val="24"/>
                      </w:rPr>
                      <m:t>*</m:t>
                    </m:r>
                  </m:sup>
                </m:sSubSup>
                <m:d>
                  <m:dPr>
                    <m:ctrlPr>
                      <w:rPr>
                        <w:rFonts w:ascii="Cambria Math" w:hAnsi="Cambria Math"/>
                        <w:i/>
                        <w:iCs/>
                        <w:szCs w:val="24"/>
                      </w:rPr>
                    </m:ctrlPr>
                  </m:dPr>
                  <m:e>
                    <m:r>
                      <w:rPr>
                        <w:rFonts w:ascii="Cambria Math" w:hAnsi="Cambria Math"/>
                        <w:szCs w:val="24"/>
                      </w:rPr>
                      <m:t>t</m:t>
                    </m:r>
                    <m:r>
                      <m:rPr>
                        <m:sty m:val="p"/>
                      </m:rPr>
                      <w:rPr>
                        <w:rFonts w:ascii="Cambria Math" w:hAnsi="Cambria Math"/>
                        <w:szCs w:val="24"/>
                      </w:rPr>
                      <m:t>+τ</m:t>
                    </m:r>
                  </m:e>
                </m:d>
                <m:r>
                  <m:rPr>
                    <m:sty m:val="p"/>
                  </m:rPr>
                  <w:rPr>
                    <w:rFonts w:ascii="Cambria Math" w:hAnsi="Cambria Math"/>
                    <w:szCs w:val="24"/>
                  </w:rPr>
                  <m:t>∙</m:t>
                </m:r>
                <m:f>
                  <m:fPr>
                    <m:ctrlPr>
                      <w:rPr>
                        <w:rFonts w:ascii="Cambria Math" w:hAnsi="Cambria Math"/>
                        <w:i/>
                        <w:iCs/>
                        <w:szCs w:val="24"/>
                      </w:rPr>
                    </m:ctrlPr>
                  </m:fPr>
                  <m:num>
                    <m:sSub>
                      <m:sSubPr>
                        <m:ctrlPr>
                          <w:rPr>
                            <w:rFonts w:ascii="Cambria Math" w:hAnsi="Cambria Math"/>
                            <w:i/>
                            <w:iCs/>
                            <w:szCs w:val="24"/>
                          </w:rPr>
                        </m:ctrlPr>
                      </m:sSubPr>
                      <m:e>
                        <m:r>
                          <w:rPr>
                            <w:rFonts w:ascii="Cambria Math" w:hAnsi="Cambria Math"/>
                            <w:szCs w:val="24"/>
                          </w:rPr>
                          <m:t>L</m:t>
                        </m:r>
                      </m:e>
                      <m:sub>
                        <m:r>
                          <w:rPr>
                            <w:rFonts w:ascii="Cambria Math" w:hAnsi="Cambria Math"/>
                            <w:szCs w:val="24"/>
                          </w:rPr>
                          <m:t>k</m:t>
                        </m:r>
                      </m:sub>
                    </m:sSub>
                  </m:num>
                  <m:den>
                    <m:d>
                      <m:dPr>
                        <m:begChr m:val=""/>
                        <m:ctrlPr>
                          <w:rPr>
                            <w:rFonts w:ascii="Cambria Math" w:hAnsi="Cambria Math"/>
                            <w:i/>
                            <w:iCs/>
                            <w:szCs w:val="24"/>
                          </w:rPr>
                        </m:ctrlPr>
                      </m:dPr>
                      <m:e>
                        <m:sSub>
                          <m:sSubPr>
                            <m:ctrlPr>
                              <w:rPr>
                                <w:rFonts w:ascii="Cambria Math" w:hAnsi="Cambria Math"/>
                                <w:i/>
                                <w:iCs/>
                                <w:szCs w:val="24"/>
                              </w:rPr>
                            </m:ctrlPr>
                          </m:sSubPr>
                          <m:e>
                            <m:r>
                              <w:rPr>
                                <w:rFonts w:ascii="Cambria Math" w:hAnsi="Cambria Math"/>
                                <w:szCs w:val="24"/>
                              </w:rPr>
                              <m:t>R</m:t>
                            </m:r>
                          </m:e>
                          <m:sub>
                            <m:r>
                              <w:rPr>
                                <w:rFonts w:ascii="Cambria Math" w:hAnsi="Cambria Math"/>
                                <w:szCs w:val="24"/>
                              </w:rPr>
                              <m:t>k</m:t>
                            </m:r>
                          </m:sub>
                        </m:sSub>
                        <m:r>
                          <m:rPr>
                            <m:sty m:val="p"/>
                          </m:rPr>
                          <w:rPr>
                            <w:rFonts w:ascii="Cambria Math" w:hAnsi="Cambria Math"/>
                            <w:szCs w:val="24"/>
                          </w:rPr>
                          <m:t>∙</m:t>
                        </m:r>
                        <m:sSubSup>
                          <m:sSubSupPr>
                            <m:ctrlPr>
                              <w:rPr>
                                <w:rFonts w:ascii="Cambria Math" w:hAnsi="Cambria Math"/>
                                <w:i/>
                                <w:iCs/>
                                <w:szCs w:val="24"/>
                              </w:rPr>
                            </m:ctrlPr>
                          </m:sSubSupPr>
                          <m:e>
                            <m:r>
                              <w:rPr>
                                <w:rFonts w:ascii="Cambria Math" w:hAnsi="Cambria Math"/>
                                <w:szCs w:val="24"/>
                              </w:rPr>
                              <m:t>a</m:t>
                            </m:r>
                          </m:e>
                          <m:sub>
                            <m:r>
                              <w:rPr>
                                <w:rFonts w:ascii="Cambria Math" w:hAnsi="Cambria Math"/>
                                <w:szCs w:val="24"/>
                              </w:rPr>
                              <m:t>k</m:t>
                            </m:r>
                          </m:sub>
                          <m:sup>
                            <m:r>
                              <w:rPr>
                                <w:rFonts w:ascii="Cambria Math" w:hAnsi="Cambria Math"/>
                                <w:szCs w:val="24"/>
                              </w:rPr>
                              <m:t>*</m:t>
                            </m:r>
                          </m:sup>
                        </m:sSubSup>
                        <m:r>
                          <w:rPr>
                            <w:rFonts w:ascii="Cambria Math" w:hAnsi="Cambria Math"/>
                            <w:szCs w:val="24"/>
                          </w:rPr>
                          <m:t> </m:t>
                        </m:r>
                        <m:r>
                          <m:rPr>
                            <m:sty m:val="p"/>
                          </m:rPr>
                          <w:rPr>
                            <w:rFonts w:ascii="Cambria Math" w:hAnsi="Cambria Math"/>
                            <w:szCs w:val="24"/>
                          </w:rPr>
                          <m:t>(</m:t>
                        </m:r>
                        <m:r>
                          <w:rPr>
                            <w:rFonts w:ascii="Cambria Math" w:hAnsi="Cambria Math"/>
                            <w:szCs w:val="24"/>
                          </w:rPr>
                          <m:t>t</m:t>
                        </m:r>
                      </m:e>
                    </m:d>
                  </m:den>
                </m:f>
              </m:oMath>
            </m:oMathPara>
          </w:p>
        </w:tc>
        <w:tc>
          <w:tcPr>
            <w:tcW w:w="1073" w:type="dxa"/>
          </w:tcPr>
          <w:p w14:paraId="15E60AB2" w14:textId="19A4EDDE" w:rsidR="0096436B" w:rsidRDefault="0096436B" w:rsidP="005F0348">
            <w:pPr>
              <w:spacing w:before="160"/>
              <w:ind w:firstLine="0"/>
              <w:jc w:val="right"/>
            </w:pPr>
            <w:bookmarkStart w:id="5504" w:name="_Ref446298777"/>
            <w:r w:rsidRPr="002E4118">
              <w:rPr>
                <w:rFonts w:asciiTheme="majorBidi" w:hAnsiTheme="majorBidi" w:cstheme="majorBidi"/>
              </w:rPr>
              <w:t xml:space="preserve">( </w:t>
            </w:r>
            <w:ins w:id="5505"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506"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507" w:author="Dénes CSALA" w:date="2016-07-26T00:38:00Z">
              <w:r w:rsidR="00020C26">
                <w:rPr>
                  <w:rFonts w:asciiTheme="majorBidi" w:hAnsiTheme="majorBidi" w:cstheme="majorBidi"/>
                  <w:noProof/>
                </w:rPr>
                <w:t>15</w:t>
              </w:r>
            </w:ins>
            <w:ins w:id="5508" w:author="Dénes CSALA" w:date="2016-07-22T00:34:00Z">
              <w:r w:rsidR="00F35152">
                <w:rPr>
                  <w:rFonts w:asciiTheme="majorBidi" w:hAnsiTheme="majorBidi" w:cstheme="majorBidi"/>
                </w:rPr>
                <w:fldChar w:fldCharType="end"/>
              </w:r>
            </w:ins>
            <w:del w:id="5509"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5510" w:author="Dénes CSALA" w:date="2016-07-22T00:29:00Z">
              <w:r w:rsidR="009C6489" w:rsidDel="00F35152">
                <w:rPr>
                  <w:rFonts w:asciiTheme="majorBidi" w:hAnsiTheme="majorBidi" w:cstheme="majorBidi"/>
                  <w:noProof/>
                </w:rPr>
                <w:delText>14</w:delText>
              </w:r>
            </w:del>
            <w:del w:id="5511"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5504"/>
          </w:p>
        </w:tc>
      </w:tr>
    </w:tbl>
    <w:p w14:paraId="4E6C0791" w14:textId="2A83B8F0" w:rsidR="0096436B" w:rsidRDefault="0096436B" w:rsidP="009A6C4D">
      <w:r>
        <w:t>The learning rate of renewable EROI α</w:t>
      </w:r>
      <w:r w:rsidRPr="000D6BFC">
        <w:rPr>
          <w:vertAlign w:val="subscript"/>
        </w:rPr>
        <w:t>k</w:t>
      </w:r>
      <w:r>
        <w:t xml:space="preserve"> in regional case will be defined by the country learning rate, representing in-country Wright learning, multiplied by the global learning rate, representing</w:t>
      </w:r>
      <w:r w:rsidR="00413B67">
        <w:t xml:space="preserve"> global</w:t>
      </w:r>
      <w:r>
        <w:t xml:space="preserve"> learning in the technology as a whole and multiplied by an exponentially declining transfer function – empirically observed from the behavior of fossil fuels and representing the </w:t>
      </w:r>
      <w:r w:rsidR="00413B67">
        <w:t>cumulative usage</w:t>
      </w:r>
      <w:r>
        <w:t xml:space="preserve"> of prime quality renewable energy installation sites, for each </w:t>
      </w:r>
      <w:commentRangeStart w:id="5512"/>
      <w:r>
        <w:t>country</w:t>
      </w:r>
      <w:commentRangeEnd w:id="5512"/>
      <w:r w:rsidR="00B754A0">
        <w:rPr>
          <w:rStyle w:val="CommentReference"/>
          <w:rFonts w:eastAsia="Times New Roman" w:cs="Times New Roman"/>
          <w:szCs w:val="24"/>
          <w:lang w:bidi="ar-SA"/>
        </w:rPr>
        <w:commentReference w:id="5512"/>
      </w:r>
      <w:r>
        <w:t>. Therefore α</w:t>
      </w:r>
      <w:r w:rsidRPr="000D6BFC">
        <w:rPr>
          <w:vertAlign w:val="subscript"/>
        </w:rPr>
        <w:t>k</w:t>
      </w:r>
      <w:r>
        <w:t xml:space="preserve"> modifies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7"/>
        <w:gridCol w:w="1096"/>
      </w:tblGrid>
      <w:tr w:rsidR="0096436B" w14:paraId="71934549" w14:textId="77777777" w:rsidTr="005F0348">
        <w:tc>
          <w:tcPr>
            <w:tcW w:w="7230" w:type="dxa"/>
          </w:tcPr>
          <w:p w14:paraId="216B2D61" w14:textId="77777777" w:rsidR="0096436B" w:rsidRPr="00AF33F4" w:rsidRDefault="006C0880" w:rsidP="005F0348">
            <w:pPr>
              <w:spacing w:before="200"/>
              <w:ind w:firstLine="0"/>
              <w:rPr>
                <w:sz w:val="23"/>
                <w:szCs w:val="23"/>
              </w:rPr>
            </w:pPr>
            <m:oMathPara>
              <m:oMath>
                <m:sSubSup>
                  <m:sSubSupPr>
                    <m:ctrlPr>
                      <w:rPr>
                        <w:rFonts w:ascii="Cambria Math" w:hAnsi="Cambria Math"/>
                        <w:i/>
                        <w:iCs/>
                        <w:kern w:val="24"/>
                        <w:sz w:val="23"/>
                        <w:szCs w:val="23"/>
                      </w:rPr>
                    </m:ctrlPr>
                  </m:sSubSupPr>
                  <m:e>
                    <m:r>
                      <w:rPr>
                        <w:rFonts w:ascii="Cambria Math" w:hAnsi="Cambria Math"/>
                        <w:kern w:val="24"/>
                        <w:sz w:val="23"/>
                        <w:szCs w:val="23"/>
                      </w:rPr>
                      <m:t>a</m:t>
                    </m:r>
                  </m:e>
                  <m:sub>
                    <m:r>
                      <w:rPr>
                        <w:rFonts w:ascii="Cambria Math" w:hAnsi="Cambria Math"/>
                        <w:kern w:val="24"/>
                        <w:sz w:val="23"/>
                        <w:szCs w:val="23"/>
                      </w:rPr>
                      <m:t>k</m:t>
                    </m:r>
                  </m:sub>
                  <m:sup>
                    <m:r>
                      <w:rPr>
                        <w:rFonts w:ascii="Cambria Math" w:hAnsi="Cambria Math"/>
                        <w:kern w:val="24"/>
                        <w:sz w:val="23"/>
                        <w:szCs w:val="23"/>
                      </w:rPr>
                      <m:t>*</m:t>
                    </m:r>
                  </m:sup>
                </m:sSubSup>
                <m:d>
                  <m:dPr>
                    <m:ctrlPr>
                      <w:rPr>
                        <w:rFonts w:ascii="Cambria Math" w:hAnsi="Cambria Math"/>
                        <w:i/>
                        <w:iCs/>
                        <w:kern w:val="24"/>
                        <w:sz w:val="23"/>
                        <w:szCs w:val="23"/>
                      </w:rPr>
                    </m:ctrlPr>
                  </m:dPr>
                  <m:e>
                    <m:r>
                      <w:rPr>
                        <w:rFonts w:ascii="Cambria Math" w:hAnsi="Cambria Math"/>
                        <w:kern w:val="24"/>
                        <w:sz w:val="23"/>
                        <w:szCs w:val="23"/>
                      </w:rPr>
                      <m:t>t</m:t>
                    </m:r>
                  </m:e>
                </m:d>
                <m:r>
                  <m:rPr>
                    <m:sty m:val="p"/>
                  </m:rPr>
                  <w:rPr>
                    <w:rFonts w:ascii="Cambria Math" w:hAnsi="Cambria Math"/>
                    <w:kern w:val="24"/>
                    <w:sz w:val="23"/>
                    <w:szCs w:val="23"/>
                  </w:rPr>
                  <m:t>=</m:t>
                </m:r>
                <m:sSup>
                  <m:sSupPr>
                    <m:ctrlPr>
                      <w:rPr>
                        <w:rFonts w:ascii="Cambria Math" w:hAnsi="Cambria Math"/>
                        <w:i/>
                        <w:iCs/>
                        <w:kern w:val="24"/>
                        <w:sz w:val="23"/>
                        <w:szCs w:val="23"/>
                      </w:rPr>
                    </m:ctrlPr>
                  </m:sSupPr>
                  <m:e>
                    <m:d>
                      <m:dPr>
                        <m:begChr m:val="["/>
                        <m:endChr m:val="]"/>
                        <m:ctrlPr>
                          <w:rPr>
                            <w:rFonts w:ascii="Cambria Math" w:hAnsi="Cambria Math"/>
                            <w:i/>
                            <w:iCs/>
                            <w:kern w:val="24"/>
                            <w:sz w:val="23"/>
                            <w:szCs w:val="23"/>
                          </w:rPr>
                        </m:ctrlPr>
                      </m:dPr>
                      <m:e>
                        <m:f>
                          <m:fPr>
                            <m:ctrlPr>
                              <w:rPr>
                                <w:rFonts w:ascii="Cambria Math" w:hAnsi="Cambria Math"/>
                                <w:i/>
                                <w:iCs/>
                                <w:kern w:val="24"/>
                                <w:sz w:val="23"/>
                                <w:szCs w:val="23"/>
                              </w:rPr>
                            </m:ctrlPr>
                          </m:fPr>
                          <m:num>
                            <m:nary>
                              <m:naryPr>
                                <m:chr m:val="∑"/>
                                <m:limLoc m:val="undOvr"/>
                                <m:supHide m:val="1"/>
                                <m:ctrlPr>
                                  <w:rPr>
                                    <w:rFonts w:ascii="Cambria Math" w:eastAsia="Times New Roman" w:hAnsi="Cambria Math"/>
                                    <w:i/>
                                    <w:iCs/>
                                    <w:kern w:val="24"/>
                                    <w:sz w:val="23"/>
                                    <w:szCs w:val="23"/>
                                    <w:lang w:bidi="ar-SA"/>
                                  </w:rPr>
                                </m:ctrlPr>
                              </m:naryPr>
                              <m:sub>
                                <m:r>
                                  <w:rPr>
                                    <w:rFonts w:ascii="Cambria Math" w:hAnsi="Cambria Math"/>
                                    <w:kern w:val="24"/>
                                    <w:sz w:val="23"/>
                                    <w:szCs w:val="23"/>
                                  </w:rPr>
                                  <m:t>countries</m:t>
                                </m:r>
                              </m:sub>
                              <m:sup/>
                              <m:e>
                                <m:d>
                                  <m:dPr>
                                    <m:begChr m:val=""/>
                                    <m:ctrlPr>
                                      <w:rPr>
                                        <w:rFonts w:ascii="Cambria Math" w:hAnsi="Cambria Math"/>
                                        <w:i/>
                                        <w:iCs/>
                                        <w:kern w:val="24"/>
                                        <w:sz w:val="23"/>
                                        <w:szCs w:val="23"/>
                                      </w:rPr>
                                    </m:ctrlPr>
                                  </m:dPr>
                                  <m:e>
                                    <m:r>
                                      <w:rPr>
                                        <w:rFonts w:ascii="Cambria Math" w:hAnsi="Cambria Math"/>
                                        <w:kern w:val="24"/>
                                        <w:sz w:val="23"/>
                                        <w:szCs w:val="23"/>
                                      </w:rPr>
                                      <m:t>PR</m:t>
                                    </m:r>
                                    <m:r>
                                      <m:rPr>
                                        <m:sty m:val="p"/>
                                      </m:rPr>
                                      <w:rPr>
                                        <w:rFonts w:ascii="Cambria Math" w:hAnsi="Cambria Math"/>
                                        <w:kern w:val="24"/>
                                        <w:sz w:val="23"/>
                                        <w:szCs w:val="23"/>
                                      </w:rPr>
                                      <m:t>(</m:t>
                                    </m:r>
                                    <m:r>
                                      <w:rPr>
                                        <w:rFonts w:ascii="Cambria Math" w:hAnsi="Cambria Math"/>
                                        <w:kern w:val="24"/>
                                        <w:sz w:val="23"/>
                                        <w:szCs w:val="23"/>
                                      </w:rPr>
                                      <m:t>t</m:t>
                                    </m:r>
                                  </m:e>
                                </m:d>
                              </m:e>
                            </m:nary>
                          </m:num>
                          <m:den>
                            <m:nary>
                              <m:naryPr>
                                <m:chr m:val="∑"/>
                                <m:limLoc m:val="undOvr"/>
                                <m:supHide m:val="1"/>
                                <m:ctrlPr>
                                  <w:rPr>
                                    <w:rFonts w:ascii="Cambria Math" w:eastAsia="Times New Roman" w:hAnsi="Cambria Math"/>
                                    <w:i/>
                                    <w:iCs/>
                                    <w:kern w:val="24"/>
                                    <w:sz w:val="23"/>
                                    <w:szCs w:val="23"/>
                                    <w:lang w:bidi="ar-SA"/>
                                  </w:rPr>
                                </m:ctrlPr>
                              </m:naryPr>
                              <m:sub>
                                <m:r>
                                  <w:rPr>
                                    <w:rFonts w:ascii="Cambria Math" w:hAnsi="Cambria Math"/>
                                    <w:kern w:val="24"/>
                                    <w:sz w:val="23"/>
                                    <w:szCs w:val="23"/>
                                  </w:rPr>
                                  <m:t>countries</m:t>
                                </m:r>
                              </m:sub>
                              <m:sup/>
                              <m:e>
                                <m:d>
                                  <m:dPr>
                                    <m:begChr m:val=""/>
                                    <m:ctrlPr>
                                      <w:rPr>
                                        <w:rFonts w:ascii="Cambria Math" w:hAnsi="Cambria Math"/>
                                        <w:i/>
                                        <w:iCs/>
                                        <w:kern w:val="24"/>
                                        <w:sz w:val="23"/>
                                        <w:szCs w:val="23"/>
                                      </w:rPr>
                                    </m:ctrlPr>
                                  </m:dPr>
                                  <m:e>
                                    <m:r>
                                      <w:rPr>
                                        <w:rFonts w:ascii="Cambria Math" w:hAnsi="Cambria Math"/>
                                        <w:kern w:val="24"/>
                                        <w:sz w:val="23"/>
                                        <w:szCs w:val="23"/>
                                      </w:rPr>
                                      <m:t>PR</m:t>
                                    </m:r>
                                    <m:r>
                                      <m:rPr>
                                        <m:sty m:val="p"/>
                                      </m:rPr>
                                      <w:rPr>
                                        <w:rFonts w:ascii="Cambria Math" w:hAnsi="Cambria Math"/>
                                        <w:kern w:val="24"/>
                                        <w:sz w:val="23"/>
                                        <w:szCs w:val="23"/>
                                      </w:rPr>
                                      <m:t>(</m:t>
                                    </m:r>
                                    <m:sSub>
                                      <m:sSubPr>
                                        <m:ctrlPr>
                                          <w:rPr>
                                            <w:rFonts w:ascii="Cambria Math" w:hAnsi="Cambria Math"/>
                                            <w:i/>
                                            <w:iCs/>
                                            <w:kern w:val="24"/>
                                            <w:sz w:val="23"/>
                                            <w:szCs w:val="23"/>
                                          </w:rPr>
                                        </m:ctrlPr>
                                      </m:sSubPr>
                                      <m:e>
                                        <m:r>
                                          <w:rPr>
                                            <w:rFonts w:ascii="Cambria Math" w:hAnsi="Cambria Math"/>
                                            <w:kern w:val="24"/>
                                            <w:sz w:val="23"/>
                                            <w:szCs w:val="23"/>
                                          </w:rPr>
                                          <m:t>t</m:t>
                                        </m:r>
                                      </m:e>
                                      <m:sub>
                                        <m:r>
                                          <m:rPr>
                                            <m:sty m:val="p"/>
                                          </m:rPr>
                                          <w:rPr>
                                            <w:rFonts w:ascii="Cambria Math" w:hAnsi="Cambria Math"/>
                                            <w:kern w:val="24"/>
                                            <w:sz w:val="23"/>
                                            <w:szCs w:val="23"/>
                                          </w:rPr>
                                          <m:t>0</m:t>
                                        </m:r>
                                      </m:sub>
                                    </m:sSub>
                                  </m:e>
                                </m:d>
                              </m:e>
                            </m:nary>
                          </m:den>
                        </m:f>
                      </m:e>
                    </m:d>
                  </m:e>
                  <m:sup>
                    <m:r>
                      <m:rPr>
                        <m:sty m:val="p"/>
                      </m:rPr>
                      <w:rPr>
                        <w:rFonts w:ascii="Cambria Math" w:hAnsi="Cambria Math"/>
                        <w:kern w:val="24"/>
                        <w:sz w:val="23"/>
                        <w:szCs w:val="23"/>
                      </w:rPr>
                      <m:t>1+</m:t>
                    </m:r>
                    <m:sSub>
                      <m:sSubPr>
                        <m:ctrlPr>
                          <w:rPr>
                            <w:rFonts w:ascii="Cambria Math" w:hAnsi="Cambria Math"/>
                            <w:i/>
                            <w:iCs/>
                            <w:kern w:val="24"/>
                            <w:sz w:val="23"/>
                            <w:szCs w:val="23"/>
                          </w:rPr>
                        </m:ctrlPr>
                      </m:sSubPr>
                      <m:e>
                        <m:r>
                          <w:rPr>
                            <w:rFonts w:ascii="Cambria Math" w:hAnsi="Cambria Math"/>
                            <w:kern w:val="24"/>
                            <w:sz w:val="23"/>
                            <w:szCs w:val="23"/>
                          </w:rPr>
                          <m:t>γ</m:t>
                        </m:r>
                      </m:e>
                      <m:sub>
                        <m:r>
                          <w:rPr>
                            <w:rFonts w:ascii="Cambria Math" w:hAnsi="Cambria Math"/>
                            <w:kern w:val="24"/>
                            <w:sz w:val="23"/>
                            <w:szCs w:val="23"/>
                          </w:rPr>
                          <m:t>weighted average</m:t>
                        </m:r>
                      </m:sub>
                    </m:sSub>
                  </m:sup>
                </m:sSup>
                <m:r>
                  <w:rPr>
                    <w:rFonts w:ascii="Cambria Math" w:eastAsia="Cambria Math" w:hAnsi="Cambria Math"/>
                    <w:kern w:val="24"/>
                    <w:sz w:val="23"/>
                    <w:szCs w:val="23"/>
                  </w:rPr>
                  <m:t>∙</m:t>
                </m:r>
                <m:sSup>
                  <m:sSupPr>
                    <m:ctrlPr>
                      <w:rPr>
                        <w:rFonts w:ascii="Cambria Math" w:hAnsi="Cambria Math"/>
                        <w:i/>
                        <w:iCs/>
                        <w:kern w:val="24"/>
                        <w:sz w:val="23"/>
                        <w:szCs w:val="23"/>
                      </w:rPr>
                    </m:ctrlPr>
                  </m:sSupPr>
                  <m:e>
                    <m:d>
                      <m:dPr>
                        <m:begChr m:val="["/>
                        <m:endChr m:val="]"/>
                        <m:ctrlPr>
                          <w:rPr>
                            <w:rFonts w:ascii="Cambria Math" w:hAnsi="Cambria Math"/>
                            <w:i/>
                            <w:iCs/>
                            <w:kern w:val="24"/>
                            <w:sz w:val="23"/>
                            <w:szCs w:val="23"/>
                          </w:rPr>
                        </m:ctrlPr>
                      </m:dPr>
                      <m:e>
                        <m:f>
                          <m:fPr>
                            <m:ctrlPr>
                              <w:rPr>
                                <w:rFonts w:ascii="Cambria Math" w:hAnsi="Cambria Math"/>
                                <w:i/>
                                <w:iCs/>
                                <w:kern w:val="24"/>
                                <w:sz w:val="23"/>
                                <w:szCs w:val="23"/>
                              </w:rPr>
                            </m:ctrlPr>
                          </m:fPr>
                          <m:num>
                            <m:d>
                              <m:dPr>
                                <m:begChr m:val=""/>
                                <m:ctrlPr>
                                  <w:rPr>
                                    <w:rFonts w:ascii="Cambria Math" w:hAnsi="Cambria Math"/>
                                    <w:i/>
                                    <w:iCs/>
                                    <w:kern w:val="24"/>
                                    <w:sz w:val="23"/>
                                    <w:szCs w:val="23"/>
                                  </w:rPr>
                                </m:ctrlPr>
                              </m:dPr>
                              <m:e>
                                <m:r>
                                  <w:rPr>
                                    <w:rFonts w:ascii="Cambria Math" w:hAnsi="Cambria Math"/>
                                    <w:kern w:val="24"/>
                                    <w:sz w:val="23"/>
                                    <w:szCs w:val="23"/>
                                  </w:rPr>
                                  <m:t>PR</m:t>
                                </m:r>
                                <m:r>
                                  <m:rPr>
                                    <m:sty m:val="p"/>
                                  </m:rPr>
                                  <w:rPr>
                                    <w:rFonts w:ascii="Cambria Math" w:hAnsi="Cambria Math"/>
                                    <w:kern w:val="24"/>
                                    <w:sz w:val="23"/>
                                    <w:szCs w:val="23"/>
                                  </w:rPr>
                                  <m:t>(</m:t>
                                </m:r>
                                <m:r>
                                  <w:rPr>
                                    <w:rFonts w:ascii="Cambria Math" w:hAnsi="Cambria Math"/>
                                    <w:kern w:val="24"/>
                                    <w:sz w:val="23"/>
                                    <w:szCs w:val="23"/>
                                  </w:rPr>
                                  <m:t>t</m:t>
                                </m:r>
                              </m:e>
                            </m:d>
                          </m:num>
                          <m:den>
                            <m:d>
                              <m:dPr>
                                <m:begChr m:val=""/>
                                <m:ctrlPr>
                                  <w:rPr>
                                    <w:rFonts w:ascii="Cambria Math" w:hAnsi="Cambria Math"/>
                                    <w:i/>
                                    <w:iCs/>
                                    <w:kern w:val="24"/>
                                    <w:sz w:val="23"/>
                                    <w:szCs w:val="23"/>
                                  </w:rPr>
                                </m:ctrlPr>
                              </m:dPr>
                              <m:e>
                                <m:r>
                                  <w:rPr>
                                    <w:rFonts w:ascii="Cambria Math" w:hAnsi="Cambria Math"/>
                                    <w:kern w:val="24"/>
                                    <w:sz w:val="23"/>
                                    <w:szCs w:val="23"/>
                                  </w:rPr>
                                  <m:t>PR</m:t>
                                </m:r>
                                <m:r>
                                  <m:rPr>
                                    <m:sty m:val="p"/>
                                  </m:rPr>
                                  <w:rPr>
                                    <w:rFonts w:ascii="Cambria Math" w:hAnsi="Cambria Math"/>
                                    <w:kern w:val="24"/>
                                    <w:sz w:val="23"/>
                                    <w:szCs w:val="23"/>
                                  </w:rPr>
                                  <m:t>(</m:t>
                                </m:r>
                                <m:sSub>
                                  <m:sSubPr>
                                    <m:ctrlPr>
                                      <w:rPr>
                                        <w:rFonts w:ascii="Cambria Math" w:hAnsi="Cambria Math"/>
                                        <w:i/>
                                        <w:iCs/>
                                        <w:kern w:val="24"/>
                                        <w:sz w:val="23"/>
                                        <w:szCs w:val="23"/>
                                      </w:rPr>
                                    </m:ctrlPr>
                                  </m:sSubPr>
                                  <m:e>
                                    <m:r>
                                      <w:rPr>
                                        <w:rFonts w:ascii="Cambria Math" w:hAnsi="Cambria Math"/>
                                        <w:kern w:val="24"/>
                                        <w:sz w:val="23"/>
                                        <w:szCs w:val="23"/>
                                      </w:rPr>
                                      <m:t>t</m:t>
                                    </m:r>
                                  </m:e>
                                  <m:sub>
                                    <m:r>
                                      <m:rPr>
                                        <m:sty m:val="p"/>
                                      </m:rPr>
                                      <w:rPr>
                                        <w:rFonts w:ascii="Cambria Math" w:hAnsi="Cambria Math"/>
                                        <w:kern w:val="24"/>
                                        <w:sz w:val="23"/>
                                        <w:szCs w:val="23"/>
                                      </w:rPr>
                                      <m:t>0</m:t>
                                    </m:r>
                                  </m:sub>
                                </m:sSub>
                              </m:e>
                            </m:d>
                          </m:den>
                        </m:f>
                      </m:e>
                    </m:d>
                  </m:e>
                  <m:sup>
                    <m:r>
                      <m:rPr>
                        <m:sty m:val="p"/>
                      </m:rPr>
                      <w:rPr>
                        <w:rFonts w:ascii="Cambria Math" w:hAnsi="Cambria Math"/>
                        <w:kern w:val="24"/>
                        <w:sz w:val="23"/>
                        <w:szCs w:val="23"/>
                      </w:rPr>
                      <m:t>1+</m:t>
                    </m:r>
                    <m:r>
                      <w:rPr>
                        <w:rFonts w:ascii="Cambria Math" w:hAnsi="Cambria Math"/>
                        <w:kern w:val="24"/>
                        <w:sz w:val="23"/>
                        <w:szCs w:val="23"/>
                      </w:rPr>
                      <m:t>γ</m:t>
                    </m:r>
                  </m:sup>
                </m:sSup>
                <m:r>
                  <w:rPr>
                    <w:rFonts w:ascii="Cambria Math" w:eastAsia="Cambria Math" w:hAnsi="Cambria Math"/>
                    <w:kern w:val="24"/>
                    <w:sz w:val="23"/>
                    <w:szCs w:val="23"/>
                  </w:rPr>
                  <m:t>∙</m:t>
                </m:r>
                <m:sSup>
                  <m:sSupPr>
                    <m:ctrlPr>
                      <w:rPr>
                        <w:rFonts w:ascii="Cambria Math" w:eastAsia="Cambria Math" w:hAnsi="Cambria Math"/>
                        <w:i/>
                        <w:iCs/>
                        <w:kern w:val="24"/>
                        <w:sz w:val="23"/>
                        <w:szCs w:val="23"/>
                      </w:rPr>
                    </m:ctrlPr>
                  </m:sSupPr>
                  <m:e>
                    <m:r>
                      <w:rPr>
                        <w:rFonts w:ascii="Cambria Math" w:eastAsia="Cambria Math" w:hAnsi="Cambria Math"/>
                        <w:kern w:val="24"/>
                        <w:sz w:val="23"/>
                        <w:szCs w:val="23"/>
                      </w:rPr>
                      <m:t>e</m:t>
                    </m:r>
                  </m:e>
                  <m:sup>
                    <m:r>
                      <w:rPr>
                        <w:rFonts w:ascii="Cambria Math" w:eastAsia="Cambria Math" w:hAnsi="Cambria Math"/>
                        <w:kern w:val="24"/>
                        <w:sz w:val="23"/>
                        <w:szCs w:val="23"/>
                      </w:rPr>
                      <m:t>-ζ</m:t>
                    </m:r>
                    <m:f>
                      <m:fPr>
                        <m:ctrlPr>
                          <w:rPr>
                            <w:rFonts w:ascii="Cambria Math" w:eastAsia="Cambria Math" w:hAnsi="Cambria Math"/>
                            <w:i/>
                            <w:iCs/>
                            <w:kern w:val="24"/>
                            <w:sz w:val="23"/>
                            <w:szCs w:val="23"/>
                          </w:rPr>
                        </m:ctrlPr>
                      </m:fPr>
                      <m:num>
                        <m:nary>
                          <m:naryPr>
                            <m:limLoc m:val="subSup"/>
                            <m:ctrlPr>
                              <w:rPr>
                                <w:rFonts w:ascii="Cambria Math" w:hAnsi="Cambria Math"/>
                                <w:i/>
                                <w:iCs/>
                                <w:color w:val="000000" w:themeColor="text1"/>
                                <w:kern w:val="24"/>
                                <w:sz w:val="23"/>
                                <w:szCs w:val="23"/>
                              </w:rPr>
                            </m:ctrlPr>
                          </m:naryPr>
                          <m:sub>
                            <m:r>
                              <w:rPr>
                                <w:rFonts w:ascii="Cambria Math" w:hAnsi="Cambria Math"/>
                                <w:color w:val="000000" w:themeColor="text1"/>
                                <w:kern w:val="24"/>
                                <w:sz w:val="23"/>
                                <w:szCs w:val="23"/>
                              </w:rPr>
                              <m:t>t-L</m:t>
                            </m:r>
                          </m:sub>
                          <m:sup>
                            <m:r>
                              <w:rPr>
                                <w:rFonts w:ascii="Cambria Math" w:hAnsi="Cambria Math"/>
                                <w:color w:val="000000" w:themeColor="text1"/>
                                <w:kern w:val="24"/>
                                <w:sz w:val="23"/>
                                <w:szCs w:val="23"/>
                              </w:rPr>
                              <m:t>t</m:t>
                            </m:r>
                          </m:sup>
                          <m:e>
                            <m:r>
                              <w:rPr>
                                <w:rFonts w:ascii="Cambria Math" w:hAnsi="Cambria Math"/>
                                <w:color w:val="000000" w:themeColor="text1"/>
                                <w:kern w:val="24"/>
                                <w:sz w:val="23"/>
                                <w:szCs w:val="23"/>
                              </w:rPr>
                              <m:t>PR(t)</m:t>
                            </m:r>
                          </m:e>
                        </m:nary>
                        <m:r>
                          <w:rPr>
                            <w:rFonts w:ascii="Cambria Math" w:hAnsi="Cambria Math"/>
                            <w:color w:val="000000" w:themeColor="text1"/>
                            <w:kern w:val="24"/>
                            <w:sz w:val="23"/>
                            <w:szCs w:val="23"/>
                          </w:rPr>
                          <m:t xml:space="preserve">dt </m:t>
                        </m:r>
                      </m:num>
                      <m:den>
                        <m:sSub>
                          <m:sSubPr>
                            <m:ctrlPr>
                              <w:rPr>
                                <w:rFonts w:ascii="Cambria Math" w:eastAsia="Cambria Math" w:hAnsi="Cambria Math"/>
                                <w:i/>
                                <w:iCs/>
                                <w:kern w:val="24"/>
                                <w:sz w:val="23"/>
                                <w:szCs w:val="23"/>
                              </w:rPr>
                            </m:ctrlPr>
                          </m:sSubPr>
                          <m:e>
                            <m:r>
                              <w:rPr>
                                <w:rFonts w:ascii="Cambria Math" w:eastAsia="Cambria Math" w:hAnsi="Cambria Math"/>
                                <w:kern w:val="24"/>
                                <w:sz w:val="23"/>
                                <w:szCs w:val="23"/>
                              </w:rPr>
                              <m:t>PR</m:t>
                            </m:r>
                          </m:e>
                          <m:sub>
                            <m:r>
                              <w:rPr>
                                <w:rFonts w:ascii="Cambria Math" w:eastAsia="Cambria Math" w:hAnsi="Cambria Math"/>
                                <w:kern w:val="24"/>
                                <w:sz w:val="23"/>
                                <w:szCs w:val="23"/>
                              </w:rPr>
                              <m:t>max</m:t>
                            </m:r>
                          </m:sub>
                        </m:sSub>
                      </m:den>
                    </m:f>
                  </m:sup>
                </m:sSup>
              </m:oMath>
            </m:oMathPara>
          </w:p>
        </w:tc>
        <w:tc>
          <w:tcPr>
            <w:tcW w:w="1073" w:type="dxa"/>
          </w:tcPr>
          <w:p w14:paraId="27B8A4B4" w14:textId="3BF5A6F1" w:rsidR="0096436B" w:rsidRDefault="0096436B" w:rsidP="005F0348">
            <w:pPr>
              <w:spacing w:before="160"/>
              <w:ind w:firstLine="0"/>
              <w:jc w:val="right"/>
            </w:pPr>
            <w:bookmarkStart w:id="5513" w:name="_Ref457220310"/>
            <w:r w:rsidRPr="002E4118">
              <w:rPr>
                <w:rFonts w:asciiTheme="majorBidi" w:hAnsiTheme="majorBidi" w:cstheme="majorBidi"/>
              </w:rPr>
              <w:t xml:space="preserve">( </w:t>
            </w:r>
            <w:ins w:id="5514"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515"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516" w:author="Dénes CSALA" w:date="2016-07-26T00:38:00Z">
              <w:r w:rsidR="00020C26">
                <w:rPr>
                  <w:rFonts w:asciiTheme="majorBidi" w:hAnsiTheme="majorBidi" w:cstheme="majorBidi"/>
                  <w:noProof/>
                </w:rPr>
                <w:t>16</w:t>
              </w:r>
            </w:ins>
            <w:ins w:id="5517" w:author="Dénes CSALA" w:date="2016-07-22T00:34:00Z">
              <w:r w:rsidR="00F35152">
                <w:rPr>
                  <w:rFonts w:asciiTheme="majorBidi" w:hAnsiTheme="majorBidi" w:cstheme="majorBidi"/>
                </w:rPr>
                <w:fldChar w:fldCharType="end"/>
              </w:r>
            </w:ins>
            <w:del w:id="5518" w:author="Dénes CSALA" w:date="2016-07-22T00:34:00Z">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STYLEREF 1 \s </w:delInstrText>
              </w:r>
              <w:r w:rsidR="00FE7FAE"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R="00FE7FAE" w:rsidDel="00F35152">
                <w:rPr>
                  <w:rFonts w:asciiTheme="majorBidi" w:hAnsiTheme="majorBidi" w:cstheme="majorBidi"/>
                </w:rPr>
                <w:fldChar w:fldCharType="end"/>
              </w:r>
              <w:r w:rsidR="00FE7FAE" w:rsidDel="00F35152">
                <w:rPr>
                  <w:rFonts w:asciiTheme="majorBidi" w:hAnsiTheme="majorBidi" w:cstheme="majorBidi"/>
                </w:rPr>
                <w:noBreakHyphen/>
              </w:r>
              <w:r w:rsidR="00FE7FAE" w:rsidDel="00F35152">
                <w:rPr>
                  <w:rFonts w:asciiTheme="majorBidi" w:hAnsiTheme="majorBidi" w:cstheme="majorBidi"/>
                </w:rPr>
                <w:fldChar w:fldCharType="begin"/>
              </w:r>
              <w:r w:rsidR="00FE7FAE" w:rsidDel="00F35152">
                <w:rPr>
                  <w:rFonts w:asciiTheme="majorBidi" w:hAnsiTheme="majorBidi" w:cstheme="majorBidi"/>
                </w:rPr>
                <w:delInstrText xml:space="preserve"> SEQ ( \* ARABIC \s 1 </w:delInstrText>
              </w:r>
              <w:r w:rsidR="00FE7FAE" w:rsidDel="00F35152">
                <w:rPr>
                  <w:rFonts w:asciiTheme="majorBidi" w:hAnsiTheme="majorBidi" w:cstheme="majorBidi"/>
                </w:rPr>
                <w:fldChar w:fldCharType="separate"/>
              </w:r>
            </w:del>
            <w:del w:id="5519" w:author="Dénes CSALA" w:date="2016-07-22T00:29:00Z">
              <w:r w:rsidR="009C6489" w:rsidDel="00F35152">
                <w:rPr>
                  <w:rFonts w:asciiTheme="majorBidi" w:hAnsiTheme="majorBidi" w:cstheme="majorBidi"/>
                  <w:noProof/>
                </w:rPr>
                <w:delText>15</w:delText>
              </w:r>
            </w:del>
            <w:del w:id="5520" w:author="Dénes CSALA" w:date="2016-07-22T00:34:00Z">
              <w:r w:rsidR="00FE7FAE" w:rsidDel="00F35152">
                <w:rPr>
                  <w:rFonts w:asciiTheme="majorBidi" w:hAnsiTheme="majorBidi" w:cstheme="majorBidi"/>
                </w:rPr>
                <w:fldChar w:fldCharType="end"/>
              </w:r>
            </w:del>
            <w:r w:rsidRPr="002E4118">
              <w:rPr>
                <w:rFonts w:asciiTheme="majorBidi" w:hAnsiTheme="majorBidi" w:cstheme="majorBidi"/>
              </w:rPr>
              <w:t xml:space="preserve"> )</w:t>
            </w:r>
            <w:bookmarkEnd w:id="5513"/>
          </w:p>
        </w:tc>
      </w:tr>
    </w:tbl>
    <w:p w14:paraId="49F031DC" w14:textId="4CB4BD35" w:rsidR="0096436B" w:rsidRDefault="0096436B" w:rsidP="002F02D0">
      <w:pPr>
        <w:rPr>
          <w:ins w:id="5521" w:author="Dénes CSALA" w:date="2016-07-21T14:05:00Z"/>
          <w:iCs/>
        </w:rPr>
      </w:pPr>
      <w:del w:id="5522" w:author="Sgouris Sgouridis" w:date="2016-05-17T18:11:00Z">
        <w:r w:rsidDel="003E2F82">
          <w:delText xml:space="preserve">where </w:delText>
        </w:r>
      </w:del>
      <w:ins w:id="5523" w:author="Sgouris Sgouridis" w:date="2016-05-17T18:11:00Z">
        <w:r w:rsidR="003E2F82">
          <w:t xml:space="preserve">In Equation 4-15, </w:t>
        </w:r>
      </w:ins>
      <w:r w:rsidRPr="008A0398">
        <w:rPr>
          <w:i/>
          <w:iCs/>
        </w:rPr>
        <w:t>PR</w:t>
      </w:r>
      <w:r w:rsidRPr="008A0398">
        <w:rPr>
          <w:i/>
          <w:iCs/>
          <w:vertAlign w:val="subscript"/>
        </w:rPr>
        <w:t>max</w:t>
      </w:r>
      <w:r>
        <w:t xml:space="preserve"> is the maximum renewable energy potential of each country for each renewable energy source, </w:t>
      </w:r>
      <m:oMath>
        <m:nary>
          <m:naryPr>
            <m:limLoc m:val="subSup"/>
            <m:ctrlPr>
              <w:rPr>
                <w:rFonts w:ascii="Cambria Math" w:hAnsi="Cambria Math"/>
                <w:i/>
                <w:iCs/>
              </w:rPr>
            </m:ctrlPr>
          </m:naryPr>
          <m:sub>
            <m:r>
              <w:rPr>
                <w:rFonts w:ascii="Cambria Math" w:hAnsi="Cambria Math"/>
              </w:rPr>
              <m:t>t-L</m:t>
            </m:r>
          </m:sub>
          <m:sup>
            <m:r>
              <w:rPr>
                <w:rFonts w:ascii="Cambria Math" w:hAnsi="Cambria Math"/>
              </w:rPr>
              <m:t>t</m:t>
            </m:r>
          </m:sup>
          <m:e>
            <m:r>
              <w:rPr>
                <w:rFonts w:ascii="Cambria Math" w:hAnsi="Cambria Math"/>
              </w:rPr>
              <m:t>PR(t)</m:t>
            </m:r>
          </m:e>
        </m:nary>
        <m:r>
          <w:rPr>
            <w:rFonts w:ascii="Cambria Math" w:hAnsi="Cambria Math"/>
          </w:rPr>
          <m:t>dt</m:t>
        </m:r>
      </m:oMath>
      <w:r>
        <w:t xml:space="preserve"> is the total renewable energy installed </w:t>
      </w:r>
      <w:r w:rsidRPr="00486199">
        <w:rPr>
          <w:i/>
          <w:iCs/>
        </w:rPr>
        <w:t>in situ</w:t>
      </w:r>
      <w:r>
        <w:rPr>
          <w:i/>
          <w:iCs/>
        </w:rPr>
        <w:t xml:space="preserve"> </w:t>
      </w:r>
      <w:r>
        <w:t xml:space="preserve">(and not total </w:t>
      </w:r>
      <w:r w:rsidRPr="00B66E0A">
        <w:rPr>
          <w:i/>
          <w:iCs/>
        </w:rPr>
        <w:t>cumulative</w:t>
      </w:r>
      <w:r>
        <w:t xml:space="preserve"> installed, since replacements of existing plants do not account for site depletion) for each source, and </w:t>
      </w:r>
      <m:oMath>
        <m:r>
          <w:rPr>
            <w:rFonts w:ascii="Cambria Math" w:eastAsia="Cambria Math" w:hAnsi="Cambria Math"/>
          </w:rPr>
          <m:t>ζ</m:t>
        </m:r>
      </m:oMath>
      <w:r>
        <w:t xml:space="preserve"> is the renewable site </w:t>
      </w:r>
      <w:r w:rsidR="00413B67">
        <w:t>usage</w:t>
      </w:r>
      <w:r>
        <w:t xml:space="preserve"> coefficient. Taking into account the regional renewable energy investment defined </w:t>
      </w:r>
      <w:commentRangeStart w:id="5524"/>
      <w:r>
        <w:t>as</w:t>
      </w:r>
      <w:commentRangeEnd w:id="5524"/>
      <w:r w:rsidR="003E2F82">
        <w:rPr>
          <w:rStyle w:val="CommentReference"/>
          <w:rFonts w:eastAsia="Times New Roman" w:cs="Times New Roman"/>
          <w:szCs w:val="24"/>
          <w:lang w:bidi="ar-SA"/>
        </w:rPr>
        <w:commentReference w:id="5524"/>
      </w:r>
      <w:r>
        <w:t xml:space="preserve"> </w:t>
      </w:r>
      <w:r>
        <w:lastRenderedPageBreak/>
        <w:t xml:space="preserve">per </w:t>
      </w:r>
      <w:del w:id="5525" w:author="Dénes CSALA" w:date="2016-07-21T14:05:00Z">
        <w:r w:rsidR="009A6C4D" w:rsidDel="005B5949">
          <w:br/>
        </w:r>
      </w:del>
      <w:r>
        <w:t xml:space="preserve">Eq. </w:t>
      </w:r>
      <w:r>
        <w:fldChar w:fldCharType="begin"/>
      </w:r>
      <w:r>
        <w:instrText xml:space="preserve"> REF _Ref446298777 \h </w:instrText>
      </w:r>
      <w:r>
        <w:fldChar w:fldCharType="separate"/>
      </w:r>
      <w:ins w:id="5526"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15</w:t>
        </w:r>
        <w:r w:rsidR="00020C26" w:rsidRPr="002E4118">
          <w:rPr>
            <w:rFonts w:asciiTheme="majorBidi" w:hAnsiTheme="majorBidi" w:cstheme="majorBidi"/>
          </w:rPr>
          <w:t xml:space="preserve"> )</w:t>
        </w:r>
      </w:ins>
      <w:del w:id="5527" w:author="Dénes CSALA" w:date="2016-07-21T20:07:00Z">
        <w:r w:rsidRPr="002E4118" w:rsidDel="009C6489">
          <w:rPr>
            <w:rFonts w:asciiTheme="majorBidi" w:hAnsiTheme="majorBidi" w:cstheme="majorBidi"/>
          </w:rPr>
          <w:delText xml:space="preserve">( </w:delText>
        </w:r>
        <w:r w:rsidDel="009C6489">
          <w:rPr>
            <w:rFonts w:asciiTheme="majorBidi" w:hAnsiTheme="majorBidi" w:cstheme="majorBidi"/>
            <w:noProof/>
            <w:cs/>
          </w:rPr>
          <w:delText>‎</w:delText>
        </w:r>
        <w:r w:rsidDel="009C6489">
          <w:rPr>
            <w:rFonts w:asciiTheme="majorBidi" w:hAnsiTheme="majorBidi" w:cstheme="majorBidi"/>
            <w:noProof/>
          </w:rPr>
          <w:delText>6</w:delText>
        </w:r>
        <w:r w:rsidDel="009C6489">
          <w:rPr>
            <w:rFonts w:asciiTheme="majorBidi" w:hAnsiTheme="majorBidi" w:cstheme="majorBidi"/>
          </w:rPr>
          <w:noBreakHyphen/>
        </w:r>
        <w:r w:rsidDel="009C6489">
          <w:rPr>
            <w:rFonts w:asciiTheme="majorBidi" w:hAnsiTheme="majorBidi" w:cstheme="majorBidi"/>
            <w:noProof/>
          </w:rPr>
          <w:delText>4</w:delText>
        </w:r>
        <w:r w:rsidRPr="002E4118" w:rsidDel="009C6489">
          <w:rPr>
            <w:rFonts w:asciiTheme="majorBidi" w:hAnsiTheme="majorBidi" w:cstheme="majorBidi"/>
          </w:rPr>
          <w:delText xml:space="preserve"> )</w:delText>
        </w:r>
      </w:del>
      <w:r>
        <w:fldChar w:fldCharType="end"/>
      </w:r>
      <w:r>
        <w:t xml:space="preserve">, with the new </w:t>
      </w:r>
      <m:oMath>
        <m:sSubSup>
          <m:sSubSupPr>
            <m:ctrlPr>
              <w:rPr>
                <w:rFonts w:ascii="Cambria Math" w:hAnsi="Cambria Math"/>
                <w:i/>
                <w:iCs/>
              </w:rPr>
            </m:ctrlPr>
          </m:sSubSupPr>
          <m:e>
            <m:r>
              <w:rPr>
                <w:rFonts w:ascii="Cambria Math" w:hAnsi="Cambria Math"/>
              </w:rPr>
              <m:t>a</m:t>
            </m:r>
          </m:e>
          <m:sub>
            <m:r>
              <w:rPr>
                <w:rFonts w:ascii="Cambria Math" w:hAnsi="Cambria Math"/>
              </w:rPr>
              <m:t>k</m:t>
            </m:r>
          </m:sub>
          <m:sup>
            <m:r>
              <w:rPr>
                <w:rFonts w:ascii="Cambria Math" w:hAnsi="Cambria Math"/>
              </w:rPr>
              <m:t>*</m:t>
            </m:r>
          </m:sup>
        </m:sSubSup>
      </m:oMath>
      <w:r>
        <w:rPr>
          <w:iCs/>
        </w:rPr>
        <w:t xml:space="preserve"> a situation might arise in which  the renewable energy investment needed is higher than the amount of available energy in a </w:t>
      </w:r>
      <w:commentRangeStart w:id="5528"/>
      <w:r>
        <w:rPr>
          <w:iCs/>
        </w:rPr>
        <w:t>country</w:t>
      </w:r>
      <w:commentRangeEnd w:id="5528"/>
      <w:r w:rsidR="003E2F82">
        <w:rPr>
          <w:rStyle w:val="CommentReference"/>
          <w:rFonts w:eastAsia="Times New Roman" w:cs="Times New Roman"/>
          <w:szCs w:val="24"/>
          <w:lang w:bidi="ar-SA"/>
        </w:rPr>
        <w:commentReference w:id="5528"/>
      </w:r>
      <w:ins w:id="5529" w:author="Dénes CSALA" w:date="2016-07-21T23:30:00Z">
        <w:r w:rsidR="00085FE8">
          <w:rPr>
            <w:iCs/>
          </w:rPr>
          <w:t xml:space="preserve"> – triggering the need for trade</w:t>
        </w:r>
      </w:ins>
      <w:r>
        <w:rPr>
          <w:iCs/>
        </w:rPr>
        <w:t>.</w:t>
      </w:r>
      <w:del w:id="5530" w:author="Dénes CSALA" w:date="2016-07-21T23:30:00Z">
        <w:r w:rsidDel="00085FE8">
          <w:rPr>
            <w:iCs/>
          </w:rPr>
          <w:delText xml:space="preserve"> </w:delText>
        </w:r>
      </w:del>
    </w:p>
    <w:p w14:paraId="056E361B" w14:textId="3B4DE5F2" w:rsidR="005B5949" w:rsidRDefault="005B5949">
      <w:pPr>
        <w:rPr>
          <w:ins w:id="5531" w:author="Dénes CSALA" w:date="2016-07-21T14:05:00Z"/>
          <w:iCs/>
        </w:rPr>
        <w:pPrChange w:id="5532" w:author="Dénes CSALA" w:date="2016-07-21T23:32:00Z">
          <w:pPr>
            <w:pStyle w:val="Paragraph"/>
            <w:ind w:firstLine="0"/>
            <w:jc w:val="both"/>
          </w:pPr>
        </w:pPrChange>
      </w:pPr>
      <w:ins w:id="5533" w:author="Dénes CSALA" w:date="2016-07-21T14:05:00Z">
        <w:r>
          <w:t xml:space="preserve">We allocate the power investment for deploying the RE systems proportionally to the share of the resources in the net power mix for each time step (year). If more renewable investment is needed than the power available to meet the desired demand, additional fossil-fuels are used (the “seed”) to cover the deficit and then subtracted from the budget of later years, yielding the investment shares </w:t>
        </w:r>
        <w:r>
          <w:rPr>
            <w:i/>
            <w:iCs/>
          </w:rPr>
          <w:t>μ</w:t>
        </w:r>
        <w:r>
          <w:rPr>
            <w:i/>
            <w:iCs/>
            <w:vertAlign w:val="subscript"/>
          </w:rPr>
          <w:t>i</w:t>
        </w:r>
        <w:r>
          <w:rPr>
            <w:iCs/>
          </w:rPr>
          <w:t xml:space="preserve">. Essentially, we take the fuel that would have been available towards the end of the transition and front-load it in order to build the RE infrastructure effectively changing the fossil phase-out profile, we need to iterate the simulation until convergence </w:t>
        </w:r>
      </w:ins>
      <w:ins w:id="5534" w:author="Dénes CSALA" w:date="2016-07-21T23:32:00Z">
        <w:r w:rsidR="008E0F2F">
          <w:rPr>
            <w:iCs/>
          </w:rPr>
          <w:t xml:space="preserve">to </w:t>
        </w:r>
      </w:ins>
      <w:ins w:id="5535" w:author="Dénes CSALA" w:date="2016-07-21T14:05:00Z">
        <w:r w:rsidR="008E0F2F">
          <w:rPr>
            <w:iCs/>
          </w:rPr>
          <w:t>ensure</w:t>
        </w:r>
        <w:r>
          <w:rPr>
            <w:iCs/>
          </w:rPr>
          <w:t xml:space="preserve"> that the cap requirements are met as described </w:t>
        </w:r>
      </w:ins>
      <w:ins w:id="5536" w:author="Dénes CSALA" w:date="2016-07-21T23:32:00Z">
        <w:r w:rsidR="008E0F2F">
          <w:rPr>
            <w:iCs/>
          </w:rPr>
          <w:t xml:space="preserve">in section </w:t>
        </w:r>
      </w:ins>
      <w:ins w:id="5537" w:author="Dénes CSALA" w:date="2016-07-21T23:33:00Z">
        <w:r w:rsidR="008E0F2F">
          <w:rPr>
            <w:iCs/>
          </w:rPr>
          <w:fldChar w:fldCharType="begin"/>
        </w:r>
        <w:r w:rsidR="008E0F2F">
          <w:rPr>
            <w:iCs/>
          </w:rPr>
          <w:instrText xml:space="preserve"> REF _Ref456907340 \r \h </w:instrText>
        </w:r>
      </w:ins>
      <w:r w:rsidR="008E0F2F">
        <w:rPr>
          <w:iCs/>
        </w:rPr>
      </w:r>
      <w:r w:rsidR="008E0F2F">
        <w:rPr>
          <w:iCs/>
        </w:rPr>
        <w:fldChar w:fldCharType="separate"/>
      </w:r>
      <w:ins w:id="5538" w:author="Dénes CSALA" w:date="2016-07-26T00:38:00Z">
        <w:r w:rsidR="00020C26">
          <w:rPr>
            <w:iCs/>
            <w:cs/>
          </w:rPr>
          <w:t>‎</w:t>
        </w:r>
        <w:r w:rsidR="00020C26">
          <w:rPr>
            <w:iCs/>
          </w:rPr>
          <w:t>4.5.3</w:t>
        </w:r>
      </w:ins>
      <w:ins w:id="5539" w:author="Dénes CSALA" w:date="2016-07-21T23:33:00Z">
        <w:r w:rsidR="008E0F2F">
          <w:rPr>
            <w:iCs/>
          </w:rPr>
          <w:fldChar w:fldCharType="end"/>
        </w:r>
      </w:ins>
      <w:ins w:id="5540" w:author="Dénes CSALA" w:date="2016-07-21T14:05:00Z">
        <w:r>
          <w:rPr>
            <w:iCs/>
          </w:rPr>
          <w:t>.</w:t>
        </w:r>
      </w:ins>
    </w:p>
    <w:p w14:paraId="701E5C4F" w14:textId="064075AC" w:rsidR="005B5949" w:rsidRDefault="005B5949">
      <w:pPr>
        <w:rPr>
          <w:ins w:id="5541" w:author="Dénes CSALA" w:date="2016-07-21T14:05:00Z"/>
        </w:rPr>
        <w:pPrChange w:id="5542" w:author="Dénes CSALA" w:date="2016-07-21T23:35:00Z">
          <w:pPr>
            <w:pStyle w:val="Paragraph"/>
            <w:ind w:firstLine="0"/>
            <w:jc w:val="both"/>
          </w:pPr>
        </w:pPrChange>
      </w:pPr>
      <w:ins w:id="5543" w:author="Dénes CSALA" w:date="2016-07-21T14:05:00Z">
        <w:r>
          <w:t xml:space="preserve">We can now convert from average power investment to deployed plant nominal peak capacity </w:t>
        </w:r>
        <w:r>
          <w:rPr>
            <w:i/>
            <w:iCs/>
          </w:rPr>
          <w:t xml:space="preserve">C </w:t>
        </w:r>
        <w:r>
          <w:t xml:space="preserve">through the capacity factor (CF or ψ) under standard conditions for each technology </w:t>
        </w:r>
        <w:r>
          <w:rPr>
            <w:i/>
            <w:iCs/>
          </w:rPr>
          <w:t xml:space="preserve">k </w:t>
        </w:r>
      </w:ins>
      <w:ins w:id="5544" w:author="Dénes CSALA" w:date="2016-07-21T23:33:00Z">
        <w:r w:rsidR="008E0F2F">
          <w:rPr>
            <w:i/>
            <w:iCs/>
          </w:rPr>
          <w:fldChar w:fldCharType="begin"/>
        </w:r>
        <w:r w:rsidR="008E0F2F">
          <w:rPr>
            <w:i/>
            <w:iCs/>
          </w:rPr>
          <w:instrText xml:space="preserve"> REF _Ref456907367 \h </w:instrText>
        </w:r>
      </w:ins>
      <w:r w:rsidR="008E0F2F">
        <w:rPr>
          <w:i/>
          <w:iCs/>
        </w:rPr>
      </w:r>
      <w:r w:rsidR="008E0F2F">
        <w:rPr>
          <w:i/>
          <w:iCs/>
        </w:rPr>
        <w:fldChar w:fldCharType="separate"/>
      </w:r>
      <w:ins w:id="5545"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17</w:t>
        </w:r>
        <w:r w:rsidR="00020C26" w:rsidRPr="002E4118">
          <w:rPr>
            <w:rFonts w:asciiTheme="majorBidi" w:hAnsiTheme="majorBidi" w:cstheme="majorBidi"/>
          </w:rPr>
          <w:t xml:space="preserve"> )</w:t>
        </w:r>
      </w:ins>
      <w:ins w:id="5546" w:author="Dénes CSALA" w:date="2016-07-21T23:33:00Z">
        <w:r w:rsidR="008E0F2F">
          <w:rPr>
            <w:i/>
            <w:iCs/>
          </w:rPr>
          <w:fldChar w:fldCharType="end"/>
        </w:r>
      </w:ins>
      <w:ins w:id="5547" w:author="Dénes CSALA" w:date="2016-07-21T14:05:00Z">
        <w:r>
          <w:t xml:space="preserve">. The capacity factors </w:t>
        </w:r>
        <w:r>
          <w:rPr>
            <w:i/>
            <w:iCs/>
          </w:rPr>
          <w:t>ψ</w:t>
        </w:r>
        <w:r>
          <w:t xml:space="preserve"> are connected to the </w:t>
        </w:r>
      </w:ins>
      <w:ins w:id="5548" w:author="Dénes CSALA" w:date="2016-07-21T23:36:00Z">
        <w:r w:rsidR="000C1AE8">
          <w:t>EROEI</w:t>
        </w:r>
      </w:ins>
      <w:ins w:id="5549" w:author="Dénes CSALA" w:date="2016-07-21T14:05:00Z">
        <w:r>
          <w:t xml:space="preserve"> dependent on the nameplate capacity </w:t>
        </w:r>
        <w:r>
          <w:rPr>
            <w:i/>
            <w:iCs/>
          </w:rPr>
          <w:t>C</w:t>
        </w:r>
        <w:r>
          <w:t xml:space="preserve"> as per </w:t>
        </w:r>
        <m:oMath>
          <m:r>
            <w:rPr>
              <w:rFonts w:ascii="Cambria Math" w:hAnsi="Cambria Math"/>
            </w:rPr>
            <m:t>R=</m:t>
          </m:r>
          <m:f>
            <m:fPr>
              <m:ctrlPr>
                <w:rPr>
                  <w:rFonts w:ascii="Cambria Math" w:eastAsia="Times New Roman" w:hAnsi="Cambria Math" w:cs="Times New Roman"/>
                  <w:i/>
                  <w:szCs w:val="24"/>
                </w:rPr>
              </m:ctrlPr>
            </m:fPr>
            <m:num>
              <m:r>
                <w:rPr>
                  <w:rFonts w:ascii="Cambria Math" w:hAnsi="Cambria Math"/>
                </w:rPr>
                <m:t>C∙ψ∙L</m:t>
              </m:r>
            </m:num>
            <m:den>
              <m:sSub>
                <m:sSubPr>
                  <m:ctrlPr>
                    <w:rPr>
                      <w:rFonts w:ascii="Cambria Math" w:eastAsia="Times New Roman" w:hAnsi="Cambria Math" w:cs="Times New Roman"/>
                      <w:i/>
                      <w:szCs w:val="24"/>
                    </w:rPr>
                  </m:ctrlPr>
                </m:sSubPr>
                <m:e>
                  <m:r>
                    <w:rPr>
                      <w:rFonts w:ascii="Cambria Math" w:hAnsi="Cambria Math"/>
                    </w:rPr>
                    <m:t>E</m:t>
                  </m:r>
                </m:e>
                <m:sub>
                  <m:r>
                    <w:rPr>
                      <w:rFonts w:ascii="Cambria Math" w:hAnsi="Cambria Math"/>
                    </w:rPr>
                    <m:t>in</m:t>
                  </m:r>
                </m:sub>
              </m:sSub>
            </m:den>
          </m:f>
        </m:oMath>
        <w:r>
          <w:t xml:space="preserve"> </w:t>
        </w:r>
        <w:r>
          <w:fldChar w:fldCharType="begin"/>
        </w:r>
        <w:r>
          <w:instrText xml:space="preserve"> ADDIN PAPERS2_CITATIONS &lt;citation&gt;&lt;uuid&gt;1D9D9B9D-7B59-4BE9-A061-7F875803D509&lt;/uuid&gt;&lt;priority&gt;52&lt;/priority&gt;&lt;publications&gt;&lt;publication&gt;&lt;uuid&gt;D59B34DC-FBE2-4149-BEEB-87C7D0A0BDF2&lt;/uuid&gt;&lt;volume&gt;39&lt;/volume&gt;&lt;doi&gt;10.1016/j.enpol.2011.05.032&lt;/doi&gt;&lt;startpage&gt;5322&lt;/startpage&gt;&lt;publication_date&gt;99201109011200000000222000&lt;/publication_date&gt;&lt;url&gt;http://dx.doi.org/10.1016/j.enpol.2011.05.032&lt;/url&gt;&lt;type&gt;400&lt;/type&gt;&lt;title&gt;Towards a sustainable global energy supply infrastructure: Net energy balance and density considerations &lt;/title&gt;&lt;publisher&gt;Elsevier&lt;/publisher&gt;&lt;number&gt;9&lt;/number&gt;&lt;subtype&gt;400&lt;/subtype&gt;&lt;endpage&gt;5334&lt;/endpage&gt;&lt;bundle&gt;&lt;publication&gt;&lt;publisher&gt;Elsevier&lt;/publisher&gt;&lt;title&gt;Energy Policy&lt;/title&gt;&lt;type&gt;-100&lt;/type&gt;&lt;subtype&gt;-100&lt;/subtype&gt;&lt;uuid&gt;7A6B4DA0-B67F-4F05-B63E-FDCB9C191D8B&lt;/uuid&gt;&lt;/publication&gt;&lt;/bundle&gt;&lt;authors&gt;&lt;author&gt;&lt;firstName&gt;Ioannis&lt;/firstName&gt;&lt;middleNames&gt;N&lt;/middleNames&gt;&lt;lastName&gt;Kessides&lt;/lastName&gt;&lt;/author&gt;&lt;author&gt;&lt;firstName&gt;David&lt;/firstName&gt;&lt;middleNames&gt;C&lt;/middleNames&gt;&lt;lastName&gt;Wade&lt;/lastName&gt;&lt;/author&gt;&lt;/authors&gt;&lt;/publication&gt;&lt;/publications&gt;&lt;cites&gt;&lt;/cites&gt;&lt;/citation&gt;</w:instrText>
        </w:r>
        <w:r>
          <w:fldChar w:fldCharType="separate"/>
        </w:r>
        <w:r>
          <w:rPr>
            <w:rFonts w:eastAsiaTheme="minorHAnsi"/>
          </w:rPr>
          <w:t>(Kessides and Wade 2011)</w:t>
        </w:r>
        <w:r>
          <w:fldChar w:fldCharType="end"/>
        </w:r>
        <w:r>
          <w:t xml:space="preserve">. As the </w:t>
        </w:r>
      </w:ins>
      <w:ins w:id="5550" w:author="Dénes CSALA" w:date="2016-07-21T23:36:00Z">
        <w:r w:rsidR="000C1AE8">
          <w:t>EROEI</w:t>
        </w:r>
      </w:ins>
      <w:ins w:id="5551" w:author="Dénes CSALA" w:date="2016-07-21T14:05:00Z">
        <w:r>
          <w:t xml:space="preserve"> adjusts for locational variation through </w:t>
        </w:r>
        <w:r>
          <w:rPr>
            <w:i/>
            <w:iCs/>
          </w:rPr>
          <w:t>θ</w:t>
        </w:r>
        <w:r>
          <w:t xml:space="preserve">, the capacity factor is also linearly and correspondingly adjusted by this factor as estimated </w:t>
        </w:r>
      </w:ins>
      <w:ins w:id="5552" w:author="Dénes CSALA" w:date="2016-07-21T23:35:00Z">
        <w:r w:rsidR="000C1AE8">
          <w:t xml:space="preserve">later </w:t>
        </w:r>
      </w:ins>
      <w:ins w:id="5553" w:author="Dénes CSALA" w:date="2016-07-21T14:05:00Z">
        <w:r>
          <w:t>in</w:t>
        </w:r>
      </w:ins>
      <w:ins w:id="5554" w:author="Dénes CSALA" w:date="2016-07-21T23:35:00Z">
        <w:r w:rsidR="000C1AE8">
          <w:t xml:space="preserve"> Equation </w:t>
        </w:r>
        <w:r w:rsidR="000C1AE8">
          <w:fldChar w:fldCharType="begin"/>
        </w:r>
        <w:r w:rsidR="000C1AE8">
          <w:instrText xml:space="preserve"> REF _Ref456907470 \h </w:instrText>
        </w:r>
      </w:ins>
      <w:r w:rsidR="000C1AE8">
        <w:fldChar w:fldCharType="separate"/>
      </w:r>
      <w:ins w:id="5555"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20</w:t>
        </w:r>
        <w:r w:rsidR="00020C26" w:rsidRPr="002E4118">
          <w:rPr>
            <w:rFonts w:asciiTheme="majorBidi" w:hAnsiTheme="majorBidi" w:cstheme="majorBidi"/>
          </w:rPr>
          <w:t xml:space="preserve"> )</w:t>
        </w:r>
      </w:ins>
      <w:ins w:id="5556" w:author="Dénes CSALA" w:date="2016-07-21T23:35:00Z">
        <w:r w:rsidR="000C1AE8">
          <w:fldChar w:fldCharType="end"/>
        </w:r>
      </w:ins>
      <w:ins w:id="5557" w:author="Dénes CSALA" w:date="2016-07-21T14:05:00Z">
        <w:r>
          <w:t xml:space="preserve">. </w:t>
        </w:r>
      </w:ins>
    </w:p>
    <w:p w14:paraId="57C82CDF" w14:textId="3D0FFA24" w:rsidR="005B5949" w:rsidRDefault="005B5949">
      <w:pPr>
        <w:rPr>
          <w:ins w:id="5558" w:author="Dénes CSALA" w:date="2016-07-21T14:07:00Z"/>
        </w:rPr>
        <w:pPrChange w:id="5559" w:author="Dénes CSALA" w:date="2016-07-21T14:06:00Z">
          <w:pPr>
            <w:pStyle w:val="Paragraph"/>
            <w:ind w:firstLine="0"/>
            <w:jc w:val="both"/>
          </w:pPr>
        </w:pPrChange>
      </w:pPr>
      <w:ins w:id="5560" w:author="Dénes CSALA" w:date="2016-07-21T14:05:00Z">
        <w:r>
          <w:t xml:space="preserve">For PV, while the 2014 capacity factor is reported around 12%, for utility-scale plants, </w:t>
        </w:r>
        <w:r>
          <w:fldChar w:fldCharType="begin"/>
        </w:r>
        <w:r>
          <w:instrText xml:space="preserve"> ADDIN PAPERS2_CITATIONS &lt;citation&gt;&lt;uuid&gt;FCAD1EE2-98C2-44D5-8A13-C40D9BAE9360&lt;/uuid&gt;&lt;priority&gt;53&lt;/priority&gt;&lt;publications&gt;&lt;publication&gt;&lt;publication_date&gt;99201602261200000000222000&lt;/publication_date&gt;&lt;startpage&gt;1&lt;/startpage&gt;&lt;title&gt;Maximizing MWh: A Statistical Analysis of the Performance of Utility-Scale Photovoltaic Projects in the United States&lt;/title&gt;&lt;uuid&gt;96560D16-6B1D-4CB8-AE84-3F1930B0C279&lt;/uuid&gt;&lt;subtype&gt;700&lt;/subtype&gt;&lt;publisher&gt;Lawerence Berkeley National Laboratory&lt;/publisher&gt;&lt;type&gt;700&lt;/type&gt;&lt;endpage&gt;25&lt;/endpage&gt;&lt;url&gt;https://emp.lbl.gov/sites/all/files/lbnl-1004374.pdf&lt;/url&gt;&lt;authors&gt;&lt;author&gt;&lt;firstName&gt;Mark&lt;/firstName&gt;&lt;lastName&gt;Bolinger&lt;/lastName&gt;&lt;/author&gt;&lt;author&gt;&lt;firstName&gt;Joachim&lt;/firstName&gt;&lt;lastName&gt;Seel&lt;/lastName&gt;&lt;/author&gt;&lt;author&gt;&lt;firstName&gt;Manfei&lt;/firstName&gt;&lt;lastName&gt;Wu&lt;/lastName&gt;&lt;/author&gt;&lt;/authors&gt;&lt;/publication&gt;&lt;/publications&gt;&lt;cites&gt;&lt;/cites&gt;&lt;/citation&gt;</w:instrText>
        </w:r>
        <w:r>
          <w:fldChar w:fldCharType="separate"/>
        </w:r>
        <w:r>
          <w:rPr>
            <w:rFonts w:eastAsiaTheme="minorHAnsi"/>
          </w:rPr>
          <w:t xml:space="preserve">(Bolinger </w:t>
        </w:r>
        <w:r>
          <w:rPr>
            <w:rFonts w:eastAsiaTheme="minorHAnsi"/>
            <w:i/>
            <w:iCs/>
          </w:rPr>
          <w:t>et al</w:t>
        </w:r>
        <w:r>
          <w:rPr>
            <w:rFonts w:eastAsiaTheme="minorHAnsi"/>
          </w:rPr>
          <w:t xml:space="preserve"> 2016)</w:t>
        </w:r>
        <w:r>
          <w:fldChar w:fldCharType="end"/>
        </w:r>
        <w:r>
          <w:t xml:space="preserve"> report a minimum CF of 14.8% and a maximum of 34.9%, This variation is dependent of course on the GHI, but also factors like tracking (single-axis can improve the CF by 15-20%) and the inverter loading ratio. Under this light, our modeling assumption that the 2100 CF for PV would be slightly less than 20% is justified.</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5B5949" w14:paraId="5D9FA70A" w14:textId="77777777" w:rsidTr="005B5949">
        <w:trPr>
          <w:ins w:id="5561" w:author="Dénes CSALA" w:date="2016-07-21T14:07:00Z"/>
        </w:trPr>
        <w:tc>
          <w:tcPr>
            <w:tcW w:w="7230" w:type="dxa"/>
          </w:tcPr>
          <w:p w14:paraId="1D6F5C30" w14:textId="4B64A31B" w:rsidR="005B5949" w:rsidRPr="00AF33F4" w:rsidRDefault="006C0880" w:rsidP="005B5949">
            <w:pPr>
              <w:spacing w:before="200"/>
              <w:ind w:firstLine="0"/>
              <w:rPr>
                <w:ins w:id="5562" w:author="Dénes CSALA" w:date="2016-07-21T14:07:00Z"/>
                <w:sz w:val="23"/>
                <w:szCs w:val="23"/>
              </w:rPr>
            </w:pPr>
            <m:oMathPara>
              <m:oMath>
                <m:sSub>
                  <m:sSubPr>
                    <m:ctrlPr>
                      <w:ins w:id="5563" w:author="Dénes CSALA" w:date="2016-07-21T14:07:00Z">
                        <w:rPr>
                          <w:rFonts w:ascii="Cambria Math" w:eastAsia="Times New Roman" w:hAnsi="Cambria Math" w:cs="Times New Roman"/>
                          <w:i/>
                          <w:szCs w:val="24"/>
                        </w:rPr>
                      </w:ins>
                    </m:ctrlPr>
                  </m:sSubPr>
                  <m:e>
                    <m:r>
                      <w:ins w:id="5564" w:author="Dénes CSALA" w:date="2016-07-21T14:07:00Z">
                        <w:rPr>
                          <w:rFonts w:ascii="Cambria Math" w:hAnsi="Cambria Math"/>
                        </w:rPr>
                        <m:t>C</m:t>
                      </w:ins>
                    </m:r>
                  </m:e>
                  <m:sub>
                    <m:r>
                      <w:ins w:id="5565" w:author="Dénes CSALA" w:date="2016-07-21T14:07:00Z">
                        <w:rPr>
                          <w:rFonts w:ascii="Cambria Math" w:hAnsi="Cambria Math"/>
                        </w:rPr>
                        <m:t>k</m:t>
                      </w:ins>
                    </m:r>
                  </m:sub>
                </m:sSub>
                <m:d>
                  <m:dPr>
                    <m:ctrlPr>
                      <w:ins w:id="5566" w:author="Dénes CSALA" w:date="2016-07-21T14:07:00Z">
                        <w:rPr>
                          <w:rFonts w:ascii="Cambria Math" w:eastAsia="Times New Roman" w:hAnsi="Cambria Math" w:cs="Times New Roman"/>
                          <w:i/>
                          <w:szCs w:val="24"/>
                        </w:rPr>
                      </w:ins>
                    </m:ctrlPr>
                  </m:dPr>
                  <m:e>
                    <m:r>
                      <w:ins w:id="5567" w:author="Dénes CSALA" w:date="2016-07-21T14:07:00Z">
                        <w:rPr>
                          <w:rFonts w:ascii="Cambria Math" w:hAnsi="Cambria Math"/>
                        </w:rPr>
                        <m:t>t</m:t>
                      </w:ins>
                    </m:r>
                  </m:e>
                </m:d>
                <m:r>
                  <w:ins w:id="5568" w:author="Dénes CSALA" w:date="2016-07-21T14:07:00Z">
                    <w:rPr>
                      <w:rFonts w:ascii="Cambria Math" w:hAnsi="Cambria Math"/>
                    </w:rPr>
                    <m:t>=</m:t>
                  </w:ins>
                </m:r>
                <m:f>
                  <m:fPr>
                    <m:ctrlPr>
                      <w:ins w:id="5569" w:author="Dénes CSALA" w:date="2016-07-21T14:07:00Z">
                        <w:rPr>
                          <w:rFonts w:ascii="Cambria Math" w:eastAsia="Times New Roman" w:hAnsi="Cambria Math" w:cs="Times New Roman"/>
                          <w:i/>
                          <w:szCs w:val="24"/>
                        </w:rPr>
                      </w:ins>
                    </m:ctrlPr>
                  </m:fPr>
                  <m:num>
                    <m:sSub>
                      <m:sSubPr>
                        <m:ctrlPr>
                          <w:ins w:id="5570" w:author="Dénes CSALA" w:date="2016-07-21T14:07:00Z">
                            <w:rPr>
                              <w:rFonts w:ascii="Cambria Math" w:eastAsia="Times New Roman" w:hAnsi="Cambria Math" w:cs="Times New Roman"/>
                              <w:i/>
                              <w:szCs w:val="24"/>
                            </w:rPr>
                          </w:ins>
                        </m:ctrlPr>
                      </m:sSubPr>
                      <m:e>
                        <m:r>
                          <w:ins w:id="5571" w:author="Dénes CSALA" w:date="2016-07-21T14:07:00Z">
                            <w:rPr>
                              <w:rFonts w:ascii="Cambria Math" w:hAnsi="Cambria Math"/>
                            </w:rPr>
                            <m:t>PR</m:t>
                          </w:ins>
                        </m:r>
                      </m:e>
                      <m:sub>
                        <m:r>
                          <w:ins w:id="5572" w:author="Dénes CSALA" w:date="2016-07-21T14:07:00Z">
                            <w:rPr>
                              <w:rFonts w:ascii="Cambria Math" w:hAnsi="Cambria Math"/>
                            </w:rPr>
                            <m:t>k</m:t>
                          </w:ins>
                        </m:r>
                      </m:sub>
                    </m:sSub>
                    <m:d>
                      <m:dPr>
                        <m:ctrlPr>
                          <w:ins w:id="5573" w:author="Dénes CSALA" w:date="2016-07-21T14:07:00Z">
                            <w:rPr>
                              <w:rFonts w:ascii="Cambria Math" w:eastAsia="Times New Roman" w:hAnsi="Cambria Math" w:cs="Times New Roman"/>
                              <w:i/>
                              <w:szCs w:val="24"/>
                            </w:rPr>
                          </w:ins>
                        </m:ctrlPr>
                      </m:dPr>
                      <m:e>
                        <m:r>
                          <w:ins w:id="5574" w:author="Dénes CSALA" w:date="2016-07-21T14:07:00Z">
                            <w:rPr>
                              <w:rFonts w:ascii="Cambria Math" w:hAnsi="Cambria Math"/>
                            </w:rPr>
                            <m:t>t</m:t>
                          </w:ins>
                        </m:r>
                      </m:e>
                    </m:d>
                  </m:num>
                  <m:den>
                    <m:sSub>
                      <m:sSubPr>
                        <m:ctrlPr>
                          <w:ins w:id="5575" w:author="Dénes CSALA" w:date="2016-07-21T14:07:00Z">
                            <w:rPr>
                              <w:rFonts w:ascii="Cambria Math" w:eastAsia="Times New Roman" w:hAnsi="Cambria Math" w:cs="Times New Roman"/>
                              <w:i/>
                              <w:szCs w:val="24"/>
                            </w:rPr>
                          </w:ins>
                        </m:ctrlPr>
                      </m:sSubPr>
                      <m:e>
                        <m:r>
                          <w:ins w:id="5576" w:author="Dénes CSALA" w:date="2016-07-21T14:07:00Z">
                            <w:rPr>
                              <w:rFonts w:ascii="Cambria Math" w:hAnsi="Cambria Math"/>
                            </w:rPr>
                            <m:t>ψ</m:t>
                          </w:ins>
                        </m:r>
                      </m:e>
                      <m:sub>
                        <m:r>
                          <w:ins w:id="5577" w:author="Dénes CSALA" w:date="2016-07-21T14:07:00Z">
                            <w:rPr>
                              <w:rFonts w:ascii="Cambria Math" w:hAnsi="Cambria Math"/>
                            </w:rPr>
                            <m:t>k</m:t>
                          </w:ins>
                        </m:r>
                      </m:sub>
                    </m:sSub>
                    <m:r>
                      <w:ins w:id="5578" w:author="Dénes CSALA" w:date="2016-07-21T14:07:00Z">
                        <w:rPr>
                          <w:rFonts w:ascii="Cambria Math" w:hAnsi="Cambria Math"/>
                        </w:rPr>
                        <m:t>(t)</m:t>
                      </w:ins>
                    </m:r>
                  </m:den>
                </m:f>
              </m:oMath>
            </m:oMathPara>
          </w:p>
        </w:tc>
        <w:tc>
          <w:tcPr>
            <w:tcW w:w="1073" w:type="dxa"/>
          </w:tcPr>
          <w:p w14:paraId="543057A8" w14:textId="0D28F700" w:rsidR="005B5949" w:rsidRDefault="005B5949" w:rsidP="005B5949">
            <w:pPr>
              <w:spacing w:before="160"/>
              <w:ind w:firstLine="0"/>
              <w:jc w:val="right"/>
              <w:rPr>
                <w:ins w:id="5579" w:author="Dénes CSALA" w:date="2016-07-21T14:07:00Z"/>
              </w:rPr>
            </w:pPr>
            <w:bookmarkStart w:id="5580" w:name="_Ref456907367"/>
            <w:ins w:id="5581" w:author="Dénes CSALA" w:date="2016-07-21T14:07:00Z">
              <w:r w:rsidRPr="002E4118">
                <w:rPr>
                  <w:rFonts w:asciiTheme="majorBidi" w:hAnsiTheme="majorBidi" w:cstheme="majorBidi"/>
                </w:rPr>
                <w:t xml:space="preserve">( </w:t>
              </w:r>
            </w:ins>
            <w:ins w:id="5582"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583"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584" w:author="Dénes CSALA" w:date="2016-07-26T00:38:00Z">
              <w:r w:rsidR="00020C26">
                <w:rPr>
                  <w:rFonts w:asciiTheme="majorBidi" w:hAnsiTheme="majorBidi" w:cstheme="majorBidi"/>
                  <w:noProof/>
                </w:rPr>
                <w:t>17</w:t>
              </w:r>
            </w:ins>
            <w:ins w:id="5585" w:author="Dénes CSALA" w:date="2016-07-22T00:34:00Z">
              <w:r w:rsidR="00F35152">
                <w:rPr>
                  <w:rFonts w:asciiTheme="majorBidi" w:hAnsiTheme="majorBidi" w:cstheme="majorBidi"/>
                </w:rPr>
                <w:fldChar w:fldCharType="end"/>
              </w:r>
            </w:ins>
            <w:ins w:id="5586" w:author="Dénes CSALA" w:date="2016-07-21T14:07:00Z">
              <w:r w:rsidRPr="002E4118">
                <w:rPr>
                  <w:rFonts w:asciiTheme="majorBidi" w:hAnsiTheme="majorBidi" w:cstheme="majorBidi"/>
                </w:rPr>
                <w:t xml:space="preserve"> )</w:t>
              </w:r>
              <w:bookmarkEnd w:id="5580"/>
            </w:ins>
          </w:p>
        </w:tc>
      </w:tr>
    </w:tbl>
    <w:p w14:paraId="0D420A2A" w14:textId="77777777" w:rsidR="00A66498" w:rsidRDefault="00A66498" w:rsidP="00A66498">
      <w:pPr>
        <w:pStyle w:val="Heading4"/>
        <w:rPr>
          <w:ins w:id="5587" w:author="Dénes CSALA" w:date="2016-07-22T00:27:00Z"/>
        </w:rPr>
      </w:pPr>
      <w:bookmarkStart w:id="5588" w:name="_Ref456910146"/>
      <w:ins w:id="5589" w:author="Dénes CSALA" w:date="2016-07-22T00:27:00Z">
        <w:r>
          <w:t>Defining resource utilization and the mechanism for prioritizing resources geographically and between each other</w:t>
        </w:r>
        <w:bookmarkEnd w:id="5588"/>
      </w:ins>
    </w:p>
    <w:p w14:paraId="002609D4" w14:textId="4D423B03" w:rsidR="00BC11B9" w:rsidRDefault="00BC11B9">
      <w:pPr>
        <w:rPr>
          <w:ins w:id="5590" w:author="Dénes CSALA" w:date="2016-07-22T00:09:00Z"/>
        </w:rPr>
        <w:pPrChange w:id="5591" w:author="Dénes CSALA" w:date="2016-07-22T00:08:00Z">
          <w:pPr>
            <w:pStyle w:val="SOMContent"/>
            <w:jc w:val="both"/>
          </w:pPr>
        </w:pPrChange>
      </w:pPr>
      <w:ins w:id="5592" w:author="Dénes CSALA" w:date="2016-07-22T00:08:00Z">
        <w:r>
          <w:t xml:space="preserve">Using the information learnt about the global distribution of resources, we can use a set of measures to compare within them and between them. </w:t>
        </w:r>
      </w:ins>
      <w:ins w:id="5593" w:author="Dénes CSALA" w:date="2016-07-22T00:09:00Z">
        <w:r>
          <w:t>All of the definitions following in this section are valid both for the globe, as well as for countries.</w:t>
        </w:r>
      </w:ins>
    </w:p>
    <w:p w14:paraId="6E539540" w14:textId="3EC794D0" w:rsidR="005B5949" w:rsidRDefault="005B5949">
      <w:pPr>
        <w:rPr>
          <w:ins w:id="5594" w:author="Dénes CSALA" w:date="2016-07-21T14:05:00Z"/>
        </w:rPr>
        <w:pPrChange w:id="5595" w:author="Dénes CSALA" w:date="2016-07-22T00:09:00Z">
          <w:pPr>
            <w:pStyle w:val="SOMContent"/>
            <w:jc w:val="both"/>
          </w:pPr>
        </w:pPrChange>
      </w:pPr>
      <w:ins w:id="5596" w:author="Dénes CSALA" w:date="2016-07-21T14:05:00Z">
        <w:r>
          <w:t xml:space="preserve">The first measure we use to compare between resources is the weighted average resource class. If we define the </w:t>
        </w:r>
        <w:r>
          <w:rPr>
            <w:i/>
            <w:iCs/>
          </w:rPr>
          <w:t>total energy available</w:t>
        </w:r>
        <w:r>
          <w:t xml:space="preserve"> from class </w:t>
        </w:r>
        <w:r>
          <w:rPr>
            <w:i/>
            <w:iCs/>
          </w:rPr>
          <w:t>j</w:t>
        </w:r>
        <w:r>
          <w:t xml:space="preserve"> as </w:t>
        </w:r>
        <w:r>
          <w:rPr>
            <w:i/>
            <w:iCs/>
          </w:rPr>
          <w:t>W</w:t>
        </w:r>
        <w:r>
          <w:rPr>
            <w:i/>
            <w:iCs/>
            <w:vertAlign w:val="subscript"/>
          </w:rPr>
          <w:t>jk</w:t>
        </w:r>
        <w:r>
          <w:t xml:space="preserve">, for resource </w:t>
        </w:r>
        <w:r>
          <w:rPr>
            <w:i/>
            <w:iCs/>
          </w:rPr>
          <w:t>k</w:t>
        </w:r>
        <w:r>
          <w:t>, then, the energy-weighted average class of resource k can be defined as per</w:t>
        </w:r>
      </w:ins>
      <w:ins w:id="5597" w:author="Dénes CSALA" w:date="2016-07-22T00:09:00Z">
        <w:r w:rsidR="00BC11B9">
          <w:t xml:space="preserve"> </w:t>
        </w:r>
        <w:r w:rsidR="00BC11B9">
          <w:fldChar w:fldCharType="begin"/>
        </w:r>
        <w:r w:rsidR="00BC11B9">
          <w:instrText xml:space="preserve"> REF _Ref456909526 \h </w:instrText>
        </w:r>
      </w:ins>
      <w:r w:rsidR="00BC11B9">
        <w:fldChar w:fldCharType="separate"/>
      </w:r>
      <w:ins w:id="559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18</w:t>
        </w:r>
        <w:r w:rsidR="00020C26" w:rsidRPr="002E4118">
          <w:rPr>
            <w:rFonts w:asciiTheme="majorBidi" w:hAnsiTheme="majorBidi" w:cstheme="majorBidi"/>
          </w:rPr>
          <w:t xml:space="preserve"> )</w:t>
        </w:r>
      </w:ins>
      <w:ins w:id="5599" w:author="Dénes CSALA" w:date="2016-07-22T00:09:00Z">
        <w:r w:rsidR="00BC11B9">
          <w:fldChar w:fldCharType="end"/>
        </w:r>
      </w:ins>
      <w:ins w:id="5600" w:author="Dénes CSALA" w:date="2016-07-21T14:05:00Z">
        <w: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5B5949" w14:paraId="0167E127" w14:textId="77777777" w:rsidTr="005B5949">
        <w:trPr>
          <w:ins w:id="5601" w:author="Dénes CSALA" w:date="2016-07-21T14:10:00Z"/>
        </w:trPr>
        <w:tc>
          <w:tcPr>
            <w:tcW w:w="7230" w:type="dxa"/>
          </w:tcPr>
          <w:p w14:paraId="21D261AF" w14:textId="5F3EC3BD" w:rsidR="005B5949" w:rsidRPr="00AF33F4" w:rsidRDefault="006C0880" w:rsidP="005B5949">
            <w:pPr>
              <w:spacing w:before="200"/>
              <w:ind w:firstLine="0"/>
              <w:rPr>
                <w:ins w:id="5602" w:author="Dénes CSALA" w:date="2016-07-21T14:10:00Z"/>
                <w:sz w:val="23"/>
                <w:szCs w:val="23"/>
              </w:rPr>
            </w:pPr>
            <m:oMathPara>
              <m:oMath>
                <m:sSub>
                  <m:sSubPr>
                    <m:ctrlPr>
                      <w:ins w:id="5603" w:author="Dénes CSALA" w:date="2016-07-21T14:25:00Z">
                        <w:rPr>
                          <w:rFonts w:ascii="Cambria Math" w:hAnsi="Cambria Math"/>
                          <w:i/>
                        </w:rPr>
                      </w:ins>
                    </m:ctrlPr>
                  </m:sSubPr>
                  <m:e>
                    <m:acc>
                      <m:accPr>
                        <m:chr m:val="̅"/>
                        <m:ctrlPr>
                          <w:ins w:id="5604" w:author="Dénes CSALA" w:date="2016-07-21T14:25:00Z">
                            <w:rPr>
                              <w:rFonts w:ascii="Cambria Math" w:hAnsi="Cambria Math"/>
                              <w:i/>
                            </w:rPr>
                          </w:ins>
                        </m:ctrlPr>
                      </m:accPr>
                      <m:e>
                        <m:r>
                          <w:ins w:id="5605" w:author="Dénes CSALA" w:date="2016-07-21T14:25:00Z">
                            <w:rPr>
                              <w:rFonts w:ascii="Cambria Math" w:hAnsi="Cambria Math"/>
                            </w:rPr>
                            <m:t>j</m:t>
                          </w:ins>
                        </m:r>
                      </m:e>
                    </m:acc>
                  </m:e>
                  <m:sub>
                    <m:r>
                      <w:ins w:id="5606" w:author="Dénes CSALA" w:date="2016-07-21T14:25:00Z">
                        <w:rPr>
                          <w:rFonts w:ascii="Cambria Math" w:hAnsi="Cambria Math"/>
                        </w:rPr>
                        <m:t>k</m:t>
                      </w:ins>
                    </m:r>
                  </m:sub>
                </m:sSub>
                <m:r>
                  <w:ins w:id="5607" w:author="Dénes CSALA" w:date="2016-07-21T14:25:00Z">
                    <w:rPr>
                      <w:rFonts w:ascii="Cambria Math" w:hAnsi="Cambria Math"/>
                    </w:rPr>
                    <m:t>=</m:t>
                  </w:ins>
                </m:r>
                <m:f>
                  <m:fPr>
                    <m:ctrlPr>
                      <w:ins w:id="5608" w:author="Dénes CSALA" w:date="2016-07-21T14:25:00Z">
                        <w:rPr>
                          <w:rFonts w:ascii="Cambria Math" w:hAnsi="Cambria Math"/>
                          <w:i/>
                        </w:rPr>
                      </w:ins>
                    </m:ctrlPr>
                  </m:fPr>
                  <m:num>
                    <m:nary>
                      <m:naryPr>
                        <m:chr m:val="∑"/>
                        <m:limLoc m:val="undOvr"/>
                        <m:supHide m:val="1"/>
                        <m:ctrlPr>
                          <w:ins w:id="5609" w:author="Dénes CSALA" w:date="2016-07-21T14:25:00Z">
                            <w:rPr>
                              <w:rFonts w:ascii="Cambria Math" w:hAnsi="Cambria Math"/>
                              <w:i/>
                            </w:rPr>
                          </w:ins>
                        </m:ctrlPr>
                      </m:naryPr>
                      <m:sub>
                        <m:r>
                          <w:ins w:id="5610" w:author="Dénes CSALA" w:date="2016-07-21T14:25:00Z">
                            <w:rPr>
                              <w:rFonts w:ascii="Cambria Math" w:hAnsi="Cambria Math"/>
                            </w:rPr>
                            <m:t>j</m:t>
                          </w:ins>
                        </m:r>
                      </m:sub>
                      <m:sup/>
                      <m:e>
                        <m:sSub>
                          <m:sSubPr>
                            <m:ctrlPr>
                              <w:ins w:id="5611" w:author="Dénes CSALA" w:date="2016-07-21T14:25:00Z">
                                <w:rPr>
                                  <w:rFonts w:ascii="Cambria Math" w:hAnsi="Cambria Math"/>
                                  <w:i/>
                                </w:rPr>
                              </w:ins>
                            </m:ctrlPr>
                          </m:sSubPr>
                          <m:e>
                            <m:r>
                              <w:ins w:id="5612" w:author="Dénes CSALA" w:date="2016-07-21T14:25:00Z">
                                <w:rPr>
                                  <w:rFonts w:ascii="Cambria Math" w:hAnsi="Cambria Math"/>
                                </w:rPr>
                                <m:t>W</m:t>
                              </w:ins>
                            </m:r>
                          </m:e>
                          <m:sub>
                            <m:r>
                              <w:ins w:id="5613" w:author="Dénes CSALA" w:date="2016-07-21T14:25:00Z">
                                <w:rPr>
                                  <w:rFonts w:ascii="Cambria Math" w:hAnsi="Cambria Math"/>
                                </w:rPr>
                                <m:t>jk</m:t>
                              </w:ins>
                            </m:r>
                          </m:sub>
                        </m:sSub>
                        <m:r>
                          <w:ins w:id="5614" w:author="Dénes CSALA" w:date="2016-07-21T14:25:00Z">
                            <w:rPr>
                              <w:rFonts w:ascii="Cambria Math" w:hAnsi="Cambria Math"/>
                            </w:rPr>
                            <m:t>∙j</m:t>
                          </w:ins>
                        </m:r>
                      </m:e>
                    </m:nary>
                  </m:num>
                  <m:den>
                    <m:nary>
                      <m:naryPr>
                        <m:chr m:val="∑"/>
                        <m:limLoc m:val="undOvr"/>
                        <m:supHide m:val="1"/>
                        <m:ctrlPr>
                          <w:ins w:id="5615" w:author="Dénes CSALA" w:date="2016-07-21T14:25:00Z">
                            <w:rPr>
                              <w:rFonts w:ascii="Cambria Math" w:hAnsi="Cambria Math"/>
                              <w:i/>
                            </w:rPr>
                          </w:ins>
                        </m:ctrlPr>
                      </m:naryPr>
                      <m:sub>
                        <m:r>
                          <w:ins w:id="5616" w:author="Dénes CSALA" w:date="2016-07-21T14:25:00Z">
                            <w:rPr>
                              <w:rFonts w:ascii="Cambria Math" w:hAnsi="Cambria Math"/>
                            </w:rPr>
                            <m:t>j</m:t>
                          </w:ins>
                        </m:r>
                      </m:sub>
                      <m:sup/>
                      <m:e>
                        <m:sSub>
                          <m:sSubPr>
                            <m:ctrlPr>
                              <w:ins w:id="5617" w:author="Dénes CSALA" w:date="2016-07-21T14:25:00Z">
                                <w:rPr>
                                  <w:rFonts w:ascii="Cambria Math" w:hAnsi="Cambria Math"/>
                                  <w:i/>
                                </w:rPr>
                              </w:ins>
                            </m:ctrlPr>
                          </m:sSubPr>
                          <m:e>
                            <m:r>
                              <w:ins w:id="5618" w:author="Dénes CSALA" w:date="2016-07-21T14:25:00Z">
                                <w:rPr>
                                  <w:rFonts w:ascii="Cambria Math" w:hAnsi="Cambria Math"/>
                                </w:rPr>
                                <m:t>W</m:t>
                              </w:ins>
                            </m:r>
                          </m:e>
                          <m:sub>
                            <m:r>
                              <w:ins w:id="5619" w:author="Dénes CSALA" w:date="2016-07-21T14:25:00Z">
                                <w:rPr>
                                  <w:rFonts w:ascii="Cambria Math" w:hAnsi="Cambria Math"/>
                                </w:rPr>
                                <m:t>jk</m:t>
                              </w:ins>
                            </m:r>
                          </m:sub>
                        </m:sSub>
                      </m:e>
                    </m:nary>
                  </m:den>
                </m:f>
              </m:oMath>
            </m:oMathPara>
          </w:p>
        </w:tc>
        <w:tc>
          <w:tcPr>
            <w:tcW w:w="1073" w:type="dxa"/>
          </w:tcPr>
          <w:p w14:paraId="1EFA3FA2" w14:textId="64EDEDD7" w:rsidR="005B5949" w:rsidRDefault="005B5949" w:rsidP="005B5949">
            <w:pPr>
              <w:spacing w:before="160"/>
              <w:ind w:firstLine="0"/>
              <w:jc w:val="right"/>
              <w:rPr>
                <w:ins w:id="5620" w:author="Dénes CSALA" w:date="2016-07-21T14:10:00Z"/>
              </w:rPr>
            </w:pPr>
            <w:bookmarkStart w:id="5621" w:name="_Ref456909526"/>
            <w:ins w:id="5622" w:author="Dénes CSALA" w:date="2016-07-21T14:10:00Z">
              <w:r w:rsidRPr="002E4118">
                <w:rPr>
                  <w:rFonts w:asciiTheme="majorBidi" w:hAnsiTheme="majorBidi" w:cstheme="majorBidi"/>
                </w:rPr>
                <w:t xml:space="preserve">( </w:t>
              </w:r>
            </w:ins>
            <w:ins w:id="5623"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624"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625" w:author="Dénes CSALA" w:date="2016-07-26T00:38:00Z">
              <w:r w:rsidR="00020C26">
                <w:rPr>
                  <w:rFonts w:asciiTheme="majorBidi" w:hAnsiTheme="majorBidi" w:cstheme="majorBidi"/>
                  <w:noProof/>
                </w:rPr>
                <w:t>18</w:t>
              </w:r>
            </w:ins>
            <w:ins w:id="5626" w:author="Dénes CSALA" w:date="2016-07-22T00:34:00Z">
              <w:r w:rsidR="00F35152">
                <w:rPr>
                  <w:rFonts w:asciiTheme="majorBidi" w:hAnsiTheme="majorBidi" w:cstheme="majorBidi"/>
                </w:rPr>
                <w:fldChar w:fldCharType="end"/>
              </w:r>
            </w:ins>
            <w:ins w:id="5627" w:author="Dénes CSALA" w:date="2016-07-21T14:10:00Z">
              <w:r w:rsidRPr="002E4118">
                <w:rPr>
                  <w:rFonts w:asciiTheme="majorBidi" w:hAnsiTheme="majorBidi" w:cstheme="majorBidi"/>
                </w:rPr>
                <w:t xml:space="preserve"> )</w:t>
              </w:r>
              <w:bookmarkEnd w:id="5621"/>
            </w:ins>
          </w:p>
        </w:tc>
      </w:tr>
    </w:tbl>
    <w:p w14:paraId="27F829B1" w14:textId="0FE6E4B9" w:rsidR="005B5949" w:rsidRDefault="005B5949">
      <w:pPr>
        <w:rPr>
          <w:ins w:id="5628" w:author="Dénes CSALA" w:date="2016-07-21T14:10:00Z"/>
        </w:rPr>
        <w:pPrChange w:id="5629" w:author="Dénes CSALA" w:date="2016-07-22T00:10:00Z">
          <w:pPr>
            <w:pStyle w:val="SOMContent"/>
            <w:jc w:val="both"/>
          </w:pPr>
        </w:pPrChange>
      </w:pPr>
      <w:ins w:id="5630" w:author="Dénes CSALA" w:date="2016-07-21T14:05:00Z">
        <w:r>
          <w:t xml:space="preserve">Similarly we can estimate the weighted average class of the currently deployed energy harvesting plant with their location-dependent classes by creating a similar distribution and weighted mean for the existing generation </w:t>
        </w:r>
        <m:oMath>
          <m:sSubSup>
            <m:sSubSupPr>
              <m:ctrlPr>
                <w:rPr>
                  <w:rFonts w:ascii="Cambria Math" w:eastAsia="Times New Roman" w:hAnsi="Cambria Math" w:cs="Times New Roman"/>
                  <w:i/>
                  <w:szCs w:val="24"/>
                </w:rPr>
              </m:ctrlPr>
            </m:sSubSupPr>
            <m:e>
              <m:r>
                <w:rPr>
                  <w:rFonts w:ascii="Cambria Math" w:hAnsi="Cambria Math"/>
                </w:rPr>
                <m:t>W</m:t>
              </m:r>
            </m:e>
            <m:sub>
              <m:r>
                <w:rPr>
                  <w:rFonts w:ascii="Cambria Math" w:hAnsi="Cambria Math"/>
                </w:rPr>
                <m:t>ji</m:t>
              </m:r>
            </m:sub>
            <m:sup>
              <m:r>
                <w:rPr>
                  <w:rFonts w:ascii="Cambria Math" w:hAnsi="Cambria Math"/>
                </w:rPr>
                <m:t>*</m:t>
              </m:r>
            </m:sup>
          </m:sSubSup>
        </m:oMath>
        <w:r>
          <w:t xml:space="preserve">, for each resource </w:t>
        </w:r>
        <w:r>
          <w:rPr>
            <w:i/>
            <w:iCs/>
          </w:rPr>
          <w:t>k</w:t>
        </w:r>
        <w:r>
          <w:t>, as shown in</w:t>
        </w:r>
      </w:ins>
      <w:ins w:id="5631" w:author="Dénes CSALA" w:date="2016-07-22T00:10:00Z">
        <w:r w:rsidR="00BC11B9">
          <w:t xml:space="preserve"> </w:t>
        </w:r>
        <w:r w:rsidR="00BC11B9">
          <w:fldChar w:fldCharType="begin"/>
        </w:r>
        <w:r w:rsidR="00BC11B9">
          <w:instrText xml:space="preserve"> REF _Ref456909541 \h </w:instrText>
        </w:r>
      </w:ins>
      <w:r w:rsidR="00BC11B9">
        <w:fldChar w:fldCharType="separate"/>
      </w:r>
      <w:ins w:id="5632"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19</w:t>
        </w:r>
        <w:r w:rsidR="00020C26" w:rsidRPr="002E4118">
          <w:rPr>
            <w:rFonts w:asciiTheme="majorBidi" w:hAnsiTheme="majorBidi" w:cstheme="majorBidi"/>
          </w:rPr>
          <w:t xml:space="preserve"> )</w:t>
        </w:r>
      </w:ins>
      <w:ins w:id="5633" w:author="Dénes CSALA" w:date="2016-07-22T00:10:00Z">
        <w:r w:rsidR="00BC11B9">
          <w:fldChar w:fldCharType="end"/>
        </w:r>
      </w:ins>
      <w:ins w:id="5634" w:author="Dénes CSALA" w:date="2016-07-21T14:05:00Z">
        <w:r>
          <w:t>. We create the distribution of the global existing capacity by adding the countries’ reported capacity values into the global pool, distributed proportionally with their in-country resource class distributions.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5B5949" w14:paraId="2452470A" w14:textId="77777777" w:rsidTr="005B5949">
        <w:trPr>
          <w:ins w:id="5635" w:author="Dénes CSALA" w:date="2016-07-21T14:10:00Z"/>
        </w:trPr>
        <w:tc>
          <w:tcPr>
            <w:tcW w:w="7230" w:type="dxa"/>
          </w:tcPr>
          <w:p w14:paraId="34CF5CE4" w14:textId="1B765EC8" w:rsidR="005B5949" w:rsidRPr="00AF33F4" w:rsidRDefault="006C0880" w:rsidP="005B5949">
            <w:pPr>
              <w:spacing w:before="200"/>
              <w:ind w:firstLine="0"/>
              <w:rPr>
                <w:ins w:id="5636" w:author="Dénes CSALA" w:date="2016-07-21T14:10:00Z"/>
                <w:sz w:val="23"/>
                <w:szCs w:val="23"/>
              </w:rPr>
            </w:pPr>
            <m:oMathPara>
              <m:oMath>
                <m:sSubSup>
                  <m:sSubSupPr>
                    <m:ctrlPr>
                      <w:ins w:id="5637" w:author="Dénes CSALA" w:date="2016-07-21T14:12:00Z">
                        <w:rPr>
                          <w:rFonts w:ascii="Cambria Math" w:hAnsi="Cambria Math"/>
                          <w:i/>
                        </w:rPr>
                      </w:ins>
                    </m:ctrlPr>
                  </m:sSubSupPr>
                  <m:e>
                    <m:acc>
                      <m:accPr>
                        <m:chr m:val="̅"/>
                        <m:ctrlPr>
                          <w:ins w:id="5638" w:author="Dénes CSALA" w:date="2016-07-21T14:12:00Z">
                            <w:rPr>
                              <w:rFonts w:ascii="Cambria Math" w:hAnsi="Cambria Math"/>
                              <w:i/>
                            </w:rPr>
                          </w:ins>
                        </m:ctrlPr>
                      </m:accPr>
                      <m:e>
                        <m:r>
                          <w:ins w:id="5639" w:author="Dénes CSALA" w:date="2016-07-21T14:12:00Z">
                            <w:rPr>
                              <w:rFonts w:ascii="Cambria Math" w:hAnsi="Cambria Math"/>
                            </w:rPr>
                            <m:t>j</m:t>
                          </w:ins>
                        </m:r>
                      </m:e>
                    </m:acc>
                  </m:e>
                  <m:sub>
                    <m:r>
                      <w:ins w:id="5640" w:author="Dénes CSALA" w:date="2016-07-21T14:12:00Z">
                        <w:rPr>
                          <w:rFonts w:ascii="Cambria Math" w:hAnsi="Cambria Math"/>
                        </w:rPr>
                        <m:t>k</m:t>
                      </w:ins>
                    </m:r>
                  </m:sub>
                  <m:sup>
                    <m:r>
                      <w:ins w:id="5641" w:author="Dénes CSALA" w:date="2016-07-21T14:12:00Z">
                        <w:rPr>
                          <w:rFonts w:ascii="Cambria Math" w:hAnsi="Cambria Math"/>
                        </w:rPr>
                        <m:t>*</m:t>
                      </w:ins>
                    </m:r>
                  </m:sup>
                </m:sSubSup>
                <m:r>
                  <w:ins w:id="5642" w:author="Dénes CSALA" w:date="2016-07-21T14:12:00Z">
                    <w:rPr>
                      <w:rFonts w:ascii="Cambria Math" w:hAnsi="Cambria Math"/>
                    </w:rPr>
                    <m:t>=</m:t>
                  </w:ins>
                </m:r>
                <m:f>
                  <m:fPr>
                    <m:ctrlPr>
                      <w:ins w:id="5643" w:author="Dénes CSALA" w:date="2016-07-21T14:12:00Z">
                        <w:rPr>
                          <w:rFonts w:ascii="Cambria Math" w:hAnsi="Cambria Math"/>
                          <w:i/>
                        </w:rPr>
                      </w:ins>
                    </m:ctrlPr>
                  </m:fPr>
                  <m:num>
                    <m:nary>
                      <m:naryPr>
                        <m:chr m:val="∑"/>
                        <m:limLoc m:val="undOvr"/>
                        <m:supHide m:val="1"/>
                        <m:ctrlPr>
                          <w:ins w:id="5644" w:author="Dénes CSALA" w:date="2016-07-21T14:12:00Z">
                            <w:rPr>
                              <w:rFonts w:ascii="Cambria Math" w:hAnsi="Cambria Math"/>
                              <w:i/>
                            </w:rPr>
                          </w:ins>
                        </m:ctrlPr>
                      </m:naryPr>
                      <m:sub>
                        <m:r>
                          <w:ins w:id="5645" w:author="Dénes CSALA" w:date="2016-07-21T14:12:00Z">
                            <w:rPr>
                              <w:rFonts w:ascii="Cambria Math" w:hAnsi="Cambria Math"/>
                            </w:rPr>
                            <m:t>j</m:t>
                          </w:ins>
                        </m:r>
                      </m:sub>
                      <m:sup/>
                      <m:e>
                        <m:sSubSup>
                          <m:sSubSupPr>
                            <m:ctrlPr>
                              <w:ins w:id="5646" w:author="Dénes CSALA" w:date="2016-07-21T14:12:00Z">
                                <w:rPr>
                                  <w:rFonts w:ascii="Cambria Math" w:hAnsi="Cambria Math"/>
                                  <w:i/>
                                </w:rPr>
                              </w:ins>
                            </m:ctrlPr>
                          </m:sSubSupPr>
                          <m:e>
                            <m:r>
                              <w:ins w:id="5647" w:author="Dénes CSALA" w:date="2016-07-21T14:12:00Z">
                                <w:rPr>
                                  <w:rFonts w:ascii="Cambria Math" w:hAnsi="Cambria Math"/>
                                </w:rPr>
                                <m:t>W</m:t>
                              </w:ins>
                            </m:r>
                          </m:e>
                          <m:sub>
                            <m:r>
                              <w:ins w:id="5648" w:author="Dénes CSALA" w:date="2016-07-21T14:12:00Z">
                                <w:rPr>
                                  <w:rFonts w:ascii="Cambria Math" w:hAnsi="Cambria Math"/>
                                </w:rPr>
                                <m:t>jk</m:t>
                              </w:ins>
                            </m:r>
                          </m:sub>
                          <m:sup>
                            <m:r>
                              <w:ins w:id="5649" w:author="Dénes CSALA" w:date="2016-07-21T14:12:00Z">
                                <w:rPr>
                                  <w:rFonts w:ascii="Cambria Math" w:hAnsi="Cambria Math"/>
                                </w:rPr>
                                <m:t>*</m:t>
                              </w:ins>
                            </m:r>
                          </m:sup>
                        </m:sSubSup>
                        <m:r>
                          <w:ins w:id="5650" w:author="Dénes CSALA" w:date="2016-07-21T14:12:00Z">
                            <w:rPr>
                              <w:rFonts w:ascii="Cambria Math" w:hAnsi="Cambria Math"/>
                            </w:rPr>
                            <m:t>∙j</m:t>
                          </w:ins>
                        </m:r>
                      </m:e>
                    </m:nary>
                  </m:num>
                  <m:den>
                    <m:nary>
                      <m:naryPr>
                        <m:chr m:val="∑"/>
                        <m:limLoc m:val="undOvr"/>
                        <m:supHide m:val="1"/>
                        <m:ctrlPr>
                          <w:ins w:id="5651" w:author="Dénes CSALA" w:date="2016-07-21T14:12:00Z">
                            <w:rPr>
                              <w:rFonts w:ascii="Cambria Math" w:hAnsi="Cambria Math"/>
                              <w:i/>
                            </w:rPr>
                          </w:ins>
                        </m:ctrlPr>
                      </m:naryPr>
                      <m:sub>
                        <m:r>
                          <w:ins w:id="5652" w:author="Dénes CSALA" w:date="2016-07-21T14:12:00Z">
                            <w:rPr>
                              <w:rFonts w:ascii="Cambria Math" w:hAnsi="Cambria Math"/>
                            </w:rPr>
                            <m:t>j</m:t>
                          </w:ins>
                        </m:r>
                      </m:sub>
                      <m:sup/>
                      <m:e>
                        <m:sSub>
                          <m:sSubPr>
                            <m:ctrlPr>
                              <w:ins w:id="5653" w:author="Dénes CSALA" w:date="2016-07-21T14:12:00Z">
                                <w:rPr>
                                  <w:rFonts w:ascii="Cambria Math" w:hAnsi="Cambria Math"/>
                                  <w:i/>
                                </w:rPr>
                              </w:ins>
                            </m:ctrlPr>
                          </m:sSubPr>
                          <m:e>
                            <m:r>
                              <w:ins w:id="5654" w:author="Dénes CSALA" w:date="2016-07-21T14:12:00Z">
                                <w:rPr>
                                  <w:rFonts w:ascii="Cambria Math" w:hAnsi="Cambria Math"/>
                                </w:rPr>
                                <m:t>W</m:t>
                              </w:ins>
                            </m:r>
                          </m:e>
                          <m:sub>
                            <m:r>
                              <w:ins w:id="5655" w:author="Dénes CSALA" w:date="2016-07-21T14:12:00Z">
                                <w:rPr>
                                  <w:rFonts w:ascii="Cambria Math" w:hAnsi="Cambria Math"/>
                                </w:rPr>
                                <m:t>jk</m:t>
                              </w:ins>
                            </m:r>
                          </m:sub>
                        </m:sSub>
                      </m:e>
                    </m:nary>
                  </m:den>
                </m:f>
              </m:oMath>
            </m:oMathPara>
          </w:p>
        </w:tc>
        <w:tc>
          <w:tcPr>
            <w:tcW w:w="1073" w:type="dxa"/>
          </w:tcPr>
          <w:p w14:paraId="122B5B17" w14:textId="62507F3C" w:rsidR="005B5949" w:rsidRDefault="005B5949" w:rsidP="005B5949">
            <w:pPr>
              <w:spacing w:before="160"/>
              <w:ind w:firstLine="0"/>
              <w:jc w:val="right"/>
              <w:rPr>
                <w:ins w:id="5656" w:author="Dénes CSALA" w:date="2016-07-21T14:10:00Z"/>
              </w:rPr>
            </w:pPr>
            <w:bookmarkStart w:id="5657" w:name="_Ref456909541"/>
            <w:ins w:id="5658" w:author="Dénes CSALA" w:date="2016-07-21T14:10:00Z">
              <w:r w:rsidRPr="002E4118">
                <w:rPr>
                  <w:rFonts w:asciiTheme="majorBidi" w:hAnsiTheme="majorBidi" w:cstheme="majorBidi"/>
                </w:rPr>
                <w:t xml:space="preserve">( </w:t>
              </w:r>
            </w:ins>
            <w:ins w:id="5659"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660"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661" w:author="Dénes CSALA" w:date="2016-07-26T00:38:00Z">
              <w:r w:rsidR="00020C26">
                <w:rPr>
                  <w:rFonts w:asciiTheme="majorBidi" w:hAnsiTheme="majorBidi" w:cstheme="majorBidi"/>
                  <w:noProof/>
                </w:rPr>
                <w:t>19</w:t>
              </w:r>
            </w:ins>
            <w:ins w:id="5662" w:author="Dénes CSALA" w:date="2016-07-22T00:34:00Z">
              <w:r w:rsidR="00F35152">
                <w:rPr>
                  <w:rFonts w:asciiTheme="majorBidi" w:hAnsiTheme="majorBidi" w:cstheme="majorBidi"/>
                </w:rPr>
                <w:fldChar w:fldCharType="end"/>
              </w:r>
            </w:ins>
            <w:ins w:id="5663" w:author="Dénes CSALA" w:date="2016-07-21T14:10:00Z">
              <w:r w:rsidRPr="002E4118">
                <w:rPr>
                  <w:rFonts w:asciiTheme="majorBidi" w:hAnsiTheme="majorBidi" w:cstheme="majorBidi"/>
                </w:rPr>
                <w:t xml:space="preserve"> )</w:t>
              </w:r>
              <w:bookmarkEnd w:id="5657"/>
            </w:ins>
          </w:p>
        </w:tc>
      </w:tr>
    </w:tbl>
    <w:p w14:paraId="7DA69FCD" w14:textId="26B79297" w:rsidR="005B5949" w:rsidRDefault="005B5949">
      <w:pPr>
        <w:rPr>
          <w:ins w:id="5664" w:author="Dénes CSALA" w:date="2016-07-21T14:11:00Z"/>
        </w:rPr>
        <w:pPrChange w:id="5665" w:author="Dénes CSALA" w:date="2016-07-22T00:11:00Z">
          <w:pPr>
            <w:pStyle w:val="Paragraph"/>
            <w:ind w:firstLine="0"/>
            <w:jc w:val="both"/>
          </w:pPr>
        </w:pPrChange>
      </w:pPr>
      <w:ins w:id="5666" w:author="Dénes CSALA" w:date="2016-07-21T14:05:00Z">
        <w:r>
          <w:t xml:space="preserve">The ratio of the two distribution averages the available and the deployed </w:t>
        </w:r>
      </w:ins>
      <w:ins w:id="5667" w:author="Dénes CSALA" w:date="2016-07-22T00:10:00Z">
        <w:r w:rsidR="00BC11B9">
          <w:br/>
        </w:r>
        <w:r w:rsidR="00BC11B9">
          <w:fldChar w:fldCharType="begin"/>
        </w:r>
        <w:r w:rsidR="00BC11B9">
          <w:instrText xml:space="preserve"> REF _Ref456907470 \h </w:instrText>
        </w:r>
      </w:ins>
      <w:r w:rsidR="00BC11B9">
        <w:fldChar w:fldCharType="separate"/>
      </w:r>
      <w:ins w:id="566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20</w:t>
        </w:r>
        <w:r w:rsidR="00020C26" w:rsidRPr="002E4118">
          <w:rPr>
            <w:rFonts w:asciiTheme="majorBidi" w:hAnsiTheme="majorBidi" w:cstheme="majorBidi"/>
          </w:rPr>
          <w:t xml:space="preserve"> )</w:t>
        </w:r>
      </w:ins>
      <w:ins w:id="5669" w:author="Dénes CSALA" w:date="2016-07-22T00:10:00Z">
        <w:r w:rsidR="00BC11B9">
          <w:fldChar w:fldCharType="end"/>
        </w:r>
        <w:r w:rsidR="00BC11B9">
          <w:t xml:space="preserve"> </w:t>
        </w:r>
      </w:ins>
      <w:ins w:id="5670" w:author="Dénes CSALA" w:date="2016-07-21T14:05:00Z">
        <w:r>
          <w:t xml:space="preserve">defines the </w:t>
        </w:r>
      </w:ins>
      <w:ins w:id="5671" w:author="Dénes CSALA" w:date="2016-07-21T23:36:00Z">
        <w:r w:rsidR="000C1AE8">
          <w:t>EROEI</w:t>
        </w:r>
      </w:ins>
      <w:ins w:id="5672" w:author="Dénes CSALA" w:date="2016-07-21T14:05:00Z">
        <w:r>
          <w:t xml:space="preserve"> quality adjustment factor </w:t>
        </w:r>
        <w:r>
          <w:rPr>
            <w:i/>
            <w:iCs/>
          </w:rPr>
          <w:t>θ</w:t>
        </w:r>
        <w:r>
          <w:rPr>
            <w:i/>
            <w:iCs/>
            <w:vertAlign w:val="subscript"/>
          </w:rPr>
          <w:t>i</w:t>
        </w:r>
      </w:ins>
      <w:ins w:id="5673" w:author="Dénes CSALA" w:date="2016-07-22T00:11:00Z">
        <w:r w:rsidR="00BC11B9">
          <w:rPr>
            <w:i/>
            <w:iCs/>
            <w:vertAlign w:val="subscript"/>
          </w:rPr>
          <w:t>.</w:t>
        </w:r>
      </w:ins>
      <w:ins w:id="5674" w:author="Dénes CSALA" w:date="2016-07-21T14:05:00Z">
        <w:r>
          <w:t xml:space="preserve"> if we assume that the </w:t>
        </w:r>
        <w:r>
          <w:lastRenderedPageBreak/>
          <w:t xml:space="preserve">standardized class is the weighted average of the available resources. In other words, an adjustment factor </w:t>
        </w:r>
        <w:r>
          <w:rPr>
            <w:i/>
            <w:iCs/>
          </w:rPr>
          <w:t>θ</w:t>
        </w:r>
        <w:r>
          <w:t xml:space="preserve"> implies that the weighted average distribution of the installed capacity resource quality is exactly equal to the weighted average resource quality distribution of the planet.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C357BD" w14:paraId="582D9EDA" w14:textId="77777777" w:rsidTr="00935DB8">
        <w:trPr>
          <w:ins w:id="5675" w:author="Dénes CSALA" w:date="2016-07-21T14:11:00Z"/>
        </w:trPr>
        <w:tc>
          <w:tcPr>
            <w:tcW w:w="7230" w:type="dxa"/>
          </w:tcPr>
          <w:p w14:paraId="62E4FCA8" w14:textId="32029C25" w:rsidR="00C357BD" w:rsidRPr="00AF33F4" w:rsidRDefault="006C0880" w:rsidP="00935DB8">
            <w:pPr>
              <w:spacing w:before="200"/>
              <w:ind w:firstLine="0"/>
              <w:rPr>
                <w:ins w:id="5676" w:author="Dénes CSALA" w:date="2016-07-21T14:11:00Z"/>
                <w:sz w:val="23"/>
                <w:szCs w:val="23"/>
              </w:rPr>
            </w:pPr>
            <m:oMathPara>
              <m:oMath>
                <m:sSub>
                  <m:sSubPr>
                    <m:ctrlPr>
                      <w:ins w:id="5677" w:author="Dénes CSALA" w:date="2016-07-21T14:12:00Z">
                        <w:rPr>
                          <w:rFonts w:ascii="Cambria Math" w:hAnsi="Cambria Math"/>
                          <w:i/>
                        </w:rPr>
                      </w:ins>
                    </m:ctrlPr>
                  </m:sSubPr>
                  <m:e>
                    <m:r>
                      <w:ins w:id="5678" w:author="Dénes CSALA" w:date="2016-07-21T14:12:00Z">
                        <w:rPr>
                          <w:rFonts w:ascii="Cambria Math" w:hAnsi="Cambria Math"/>
                        </w:rPr>
                        <m:t>θ</m:t>
                      </w:ins>
                    </m:r>
                  </m:e>
                  <m:sub>
                    <m:r>
                      <w:ins w:id="5679" w:author="Dénes CSALA" w:date="2016-07-21T14:12:00Z">
                        <w:rPr>
                          <w:rFonts w:ascii="Cambria Math" w:hAnsi="Cambria Math"/>
                        </w:rPr>
                        <m:t>k</m:t>
                      </w:ins>
                    </m:r>
                  </m:sub>
                </m:sSub>
                <m:r>
                  <w:ins w:id="5680" w:author="Dénes CSALA" w:date="2016-07-21T14:12:00Z">
                    <w:rPr>
                      <w:rFonts w:ascii="Cambria Math" w:hAnsi="Cambria Math"/>
                    </w:rPr>
                    <m:t>=</m:t>
                  </w:ins>
                </m:r>
                <m:f>
                  <m:fPr>
                    <m:ctrlPr>
                      <w:ins w:id="5681" w:author="Dénes CSALA" w:date="2016-07-21T14:12:00Z">
                        <w:rPr>
                          <w:rFonts w:ascii="Cambria Math" w:hAnsi="Cambria Math"/>
                          <w:i/>
                        </w:rPr>
                      </w:ins>
                    </m:ctrlPr>
                  </m:fPr>
                  <m:num>
                    <m:sSubSup>
                      <m:sSubSupPr>
                        <m:ctrlPr>
                          <w:ins w:id="5682" w:author="Dénes CSALA" w:date="2016-07-21T14:12:00Z">
                            <w:rPr>
                              <w:rFonts w:ascii="Cambria Math" w:hAnsi="Cambria Math"/>
                              <w:i/>
                            </w:rPr>
                          </w:ins>
                        </m:ctrlPr>
                      </m:sSubSupPr>
                      <m:e>
                        <m:acc>
                          <m:accPr>
                            <m:chr m:val="̅"/>
                            <m:ctrlPr>
                              <w:ins w:id="5683" w:author="Dénes CSALA" w:date="2016-07-21T14:12:00Z">
                                <w:rPr>
                                  <w:rFonts w:ascii="Cambria Math" w:hAnsi="Cambria Math"/>
                                  <w:i/>
                                </w:rPr>
                              </w:ins>
                            </m:ctrlPr>
                          </m:accPr>
                          <m:e>
                            <m:r>
                              <w:ins w:id="5684" w:author="Dénes CSALA" w:date="2016-07-21T14:12:00Z">
                                <w:rPr>
                                  <w:rFonts w:ascii="Cambria Math" w:hAnsi="Cambria Math"/>
                                </w:rPr>
                                <m:t>j</m:t>
                              </w:ins>
                            </m:r>
                          </m:e>
                        </m:acc>
                      </m:e>
                      <m:sub>
                        <m:r>
                          <w:ins w:id="5685" w:author="Dénes CSALA" w:date="2016-07-21T14:12:00Z">
                            <w:rPr>
                              <w:rFonts w:ascii="Cambria Math" w:hAnsi="Cambria Math"/>
                            </w:rPr>
                            <m:t>k</m:t>
                          </w:ins>
                        </m:r>
                      </m:sub>
                      <m:sup>
                        <m:r>
                          <w:ins w:id="5686" w:author="Dénes CSALA" w:date="2016-07-21T14:12:00Z">
                            <w:rPr>
                              <w:rFonts w:ascii="Cambria Math" w:hAnsi="Cambria Math"/>
                            </w:rPr>
                            <m:t>*</m:t>
                          </w:ins>
                        </m:r>
                      </m:sup>
                    </m:sSubSup>
                  </m:num>
                  <m:den>
                    <m:sSub>
                      <m:sSubPr>
                        <m:ctrlPr>
                          <w:ins w:id="5687" w:author="Dénes CSALA" w:date="2016-07-21T14:12:00Z">
                            <w:rPr>
                              <w:rFonts w:ascii="Cambria Math" w:hAnsi="Cambria Math"/>
                              <w:i/>
                            </w:rPr>
                          </w:ins>
                        </m:ctrlPr>
                      </m:sSubPr>
                      <m:e>
                        <m:acc>
                          <m:accPr>
                            <m:chr m:val="̅"/>
                            <m:ctrlPr>
                              <w:ins w:id="5688" w:author="Dénes CSALA" w:date="2016-07-21T14:12:00Z">
                                <w:rPr>
                                  <w:rFonts w:ascii="Cambria Math" w:hAnsi="Cambria Math"/>
                                  <w:i/>
                                </w:rPr>
                              </w:ins>
                            </m:ctrlPr>
                          </m:accPr>
                          <m:e>
                            <m:r>
                              <w:ins w:id="5689" w:author="Dénes CSALA" w:date="2016-07-21T14:12:00Z">
                                <w:rPr>
                                  <w:rFonts w:ascii="Cambria Math" w:hAnsi="Cambria Math"/>
                                </w:rPr>
                                <m:t>j</m:t>
                              </w:ins>
                            </m:r>
                          </m:e>
                        </m:acc>
                      </m:e>
                      <m:sub>
                        <m:r>
                          <w:ins w:id="5690" w:author="Dénes CSALA" w:date="2016-07-21T14:12:00Z">
                            <w:rPr>
                              <w:rFonts w:ascii="Cambria Math" w:hAnsi="Cambria Math"/>
                            </w:rPr>
                            <m:t>k</m:t>
                          </w:ins>
                        </m:r>
                      </m:sub>
                    </m:sSub>
                  </m:den>
                </m:f>
              </m:oMath>
            </m:oMathPara>
          </w:p>
        </w:tc>
        <w:tc>
          <w:tcPr>
            <w:tcW w:w="1073" w:type="dxa"/>
          </w:tcPr>
          <w:p w14:paraId="05BDA9F4" w14:textId="622A3280" w:rsidR="00C357BD" w:rsidRDefault="00C357BD" w:rsidP="00935DB8">
            <w:pPr>
              <w:spacing w:before="160"/>
              <w:ind w:firstLine="0"/>
              <w:jc w:val="right"/>
              <w:rPr>
                <w:ins w:id="5691" w:author="Dénes CSALA" w:date="2016-07-21T14:11:00Z"/>
              </w:rPr>
            </w:pPr>
            <w:bookmarkStart w:id="5692" w:name="_Ref456907470"/>
            <w:ins w:id="5693" w:author="Dénes CSALA" w:date="2016-07-21T14:11:00Z">
              <w:r w:rsidRPr="002E4118">
                <w:rPr>
                  <w:rFonts w:asciiTheme="majorBidi" w:hAnsiTheme="majorBidi" w:cstheme="majorBidi"/>
                </w:rPr>
                <w:t xml:space="preserve">( </w:t>
              </w:r>
            </w:ins>
            <w:ins w:id="5694"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695"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696" w:author="Dénes CSALA" w:date="2016-07-26T00:38:00Z">
              <w:r w:rsidR="00020C26">
                <w:rPr>
                  <w:rFonts w:asciiTheme="majorBidi" w:hAnsiTheme="majorBidi" w:cstheme="majorBidi"/>
                  <w:noProof/>
                </w:rPr>
                <w:t>20</w:t>
              </w:r>
            </w:ins>
            <w:ins w:id="5697" w:author="Dénes CSALA" w:date="2016-07-22T00:34:00Z">
              <w:r w:rsidR="00F35152">
                <w:rPr>
                  <w:rFonts w:asciiTheme="majorBidi" w:hAnsiTheme="majorBidi" w:cstheme="majorBidi"/>
                </w:rPr>
                <w:fldChar w:fldCharType="end"/>
              </w:r>
            </w:ins>
            <w:ins w:id="5698" w:author="Dénes CSALA" w:date="2016-07-21T14:11:00Z">
              <w:r w:rsidRPr="002E4118">
                <w:rPr>
                  <w:rFonts w:asciiTheme="majorBidi" w:hAnsiTheme="majorBidi" w:cstheme="majorBidi"/>
                </w:rPr>
                <w:t xml:space="preserve"> )</w:t>
              </w:r>
              <w:bookmarkEnd w:id="5692"/>
            </w:ins>
          </w:p>
        </w:tc>
      </w:tr>
    </w:tbl>
    <w:p w14:paraId="16E3A31F" w14:textId="7A21A632" w:rsidR="00A66498" w:rsidRPr="001E1E1D" w:rsidRDefault="00A66498">
      <w:pPr>
        <w:pStyle w:val="Heading4"/>
        <w:rPr>
          <w:ins w:id="5699" w:author="Dénes CSALA" w:date="2016-07-22T00:29:00Z"/>
        </w:rPr>
        <w:pPrChange w:id="5700" w:author="Dénes CSALA" w:date="2016-07-22T00:29:00Z">
          <w:pPr/>
        </w:pPrChange>
      </w:pPr>
      <w:bookmarkStart w:id="5701" w:name="_Ref457243849"/>
      <w:ins w:id="5702" w:author="Dénes CSALA" w:date="2016-07-22T00:29:00Z">
        <w:r>
          <w:t>Estimating the relative share of renewable resources</w:t>
        </w:r>
        <w:bookmarkStart w:id="5703" w:name="_Ref456902064"/>
        <w:r>
          <w:t xml:space="preserve"> in the global SET</w:t>
        </w:r>
        <w:bookmarkEnd w:id="5701"/>
        <w:bookmarkEnd w:id="5703"/>
      </w:ins>
    </w:p>
    <w:p w14:paraId="43606FAA" w14:textId="7ADD3DAF" w:rsidR="005B5949" w:rsidRDefault="005B5949">
      <w:pPr>
        <w:rPr>
          <w:ins w:id="5704" w:author="Dénes CSALA" w:date="2016-07-21T14:05:00Z"/>
        </w:rPr>
        <w:pPrChange w:id="5705" w:author="Dénes CSALA" w:date="2016-07-21T14:12:00Z">
          <w:pPr>
            <w:pStyle w:val="SOMContent"/>
            <w:jc w:val="both"/>
          </w:pPr>
        </w:pPrChange>
      </w:pPr>
      <w:ins w:id="5706" w:author="Dénes CSALA" w:date="2016-07-21T14:05:00Z">
        <w:r>
          <w:t xml:space="preserve">The final step is to distribute the new renewable energy investment amongst the different technologies, based on their resource utilization. The a priori assumption in each time-step is that the new installations are given the same priority of getting installed – i.e. 1/3 for the three scalable resources. Then, we modify this based on the relative impact of two factors: the resource utilization and the average class of each resource. </w:t>
        </w:r>
      </w:ins>
    </w:p>
    <w:p w14:paraId="65A8A266" w14:textId="612A1612" w:rsidR="005B5949" w:rsidRDefault="005B5949">
      <w:pPr>
        <w:rPr>
          <w:ins w:id="5707" w:author="Dénes CSALA" w:date="2016-07-21T14:05:00Z"/>
        </w:rPr>
        <w:pPrChange w:id="5708" w:author="Dénes CSALA" w:date="2016-07-22T00:32:00Z">
          <w:pPr>
            <w:pStyle w:val="Paragraph"/>
            <w:ind w:firstLine="0"/>
            <w:jc w:val="both"/>
          </w:pPr>
        </w:pPrChange>
      </w:pPr>
      <w:ins w:id="5709" w:author="Dénes CSALA" w:date="2016-07-21T14:05:00Z">
        <w:r>
          <w:t>The first factor gives the improvement potential of the deployed distribution compared to the global resource distribution of a certain resource</w:t>
        </w:r>
      </w:ins>
      <w:ins w:id="5710" w:author="Dénes CSALA" w:date="2016-07-22T00:31:00Z">
        <w:r w:rsidR="00F35152">
          <w:t xml:space="preserve"> – presented in detail in section</w:t>
        </w:r>
      </w:ins>
      <w:ins w:id="5711" w:author="Dénes CSALA" w:date="2016-07-22T00:32:00Z">
        <w:r w:rsidR="00F35152">
          <w:t>s</w:t>
        </w:r>
      </w:ins>
      <w:ins w:id="5712" w:author="Dénes CSALA" w:date="2016-07-22T00:31:00Z">
        <w:r w:rsidR="00F35152">
          <w:t xml:space="preserve"> </w:t>
        </w:r>
      </w:ins>
      <w:ins w:id="5713" w:author="Dénes CSALA" w:date="2016-07-22T00:32:00Z">
        <w:r w:rsidR="00F35152">
          <w:fldChar w:fldCharType="begin"/>
        </w:r>
        <w:r w:rsidR="00F35152">
          <w:instrText xml:space="preserve"> REF _Ref456910878 \r \h </w:instrText>
        </w:r>
      </w:ins>
      <w:r w:rsidR="00F35152">
        <w:fldChar w:fldCharType="separate"/>
      </w:r>
      <w:ins w:id="5714" w:author="Dénes CSALA" w:date="2016-07-26T00:38:00Z">
        <w:r w:rsidR="00020C26">
          <w:rPr>
            <w:cs/>
          </w:rPr>
          <w:t>‎</w:t>
        </w:r>
        <w:r w:rsidR="00020C26">
          <w:t>4.6.4.1</w:t>
        </w:r>
      </w:ins>
      <w:ins w:id="5715" w:author="Dénes CSALA" w:date="2016-07-22T00:32:00Z">
        <w:r w:rsidR="00F35152">
          <w:fldChar w:fldCharType="end"/>
        </w:r>
        <w:r w:rsidR="00F35152">
          <w:t xml:space="preserve"> and </w:t>
        </w:r>
        <w:r w:rsidR="00F35152">
          <w:fldChar w:fldCharType="begin"/>
        </w:r>
        <w:r w:rsidR="00F35152">
          <w:instrText xml:space="preserve"> REF _Ref456910879 \r \h </w:instrText>
        </w:r>
      </w:ins>
      <w:r w:rsidR="00F35152">
        <w:fldChar w:fldCharType="separate"/>
      </w:r>
      <w:ins w:id="5716" w:author="Dénes CSALA" w:date="2016-07-26T00:38:00Z">
        <w:r w:rsidR="00020C26">
          <w:rPr>
            <w:cs/>
          </w:rPr>
          <w:t>‎</w:t>
        </w:r>
        <w:r w:rsidR="00020C26">
          <w:t>4.6.4.2</w:t>
        </w:r>
      </w:ins>
      <w:ins w:id="5717" w:author="Dénes CSALA" w:date="2016-07-22T00:32:00Z">
        <w:r w:rsidR="00F35152">
          <w:fldChar w:fldCharType="end"/>
        </w:r>
      </w:ins>
      <w:ins w:id="5718" w:author="Dénes CSALA" w:date="2016-07-21T14:05:00Z">
        <w:r>
          <w:t>. Wind installations across the globe have been deployed in classes with an average that is slightly higher than the global resource class distribution which is also the case for CSP. For the case of PV, however, the situation is very different, as the majority have been deployed in locations with classes significantly below the global average resource class. In the future, we expect the actual mean to drift closer to the resource mean, or above considering that there is always an energetic incentive to utilize the location with the better class. However it might not considerably exceed the mean, as the good quality resources are not always adjacent to places with infrastructure and/or population centers.</w:t>
        </w:r>
      </w:ins>
    </w:p>
    <w:p w14:paraId="116B1480" w14:textId="38B2F951" w:rsidR="005B5949" w:rsidRDefault="005B5949">
      <w:pPr>
        <w:rPr>
          <w:ins w:id="5719" w:author="Dénes CSALA" w:date="2016-07-21T14:05:00Z"/>
        </w:rPr>
        <w:pPrChange w:id="5720" w:author="Dénes CSALA" w:date="2016-07-22T00:32:00Z">
          <w:pPr>
            <w:pStyle w:val="Paragraph"/>
            <w:ind w:firstLine="0"/>
            <w:jc w:val="both"/>
          </w:pPr>
        </w:pPrChange>
      </w:pPr>
      <w:ins w:id="5721" w:author="Dénes CSALA" w:date="2016-07-21T14:05:00Z">
        <w:r>
          <w:lastRenderedPageBreak/>
          <w:t>The second factor decides how to choose between technologies: solar resources have an almost normal distribution, whereas wind-resources are heavier on the low-class side – this means that, on average, the global solar resources have a higher power density and therefore, if all resources are utilized at their average class (</w:t>
        </w:r>
        <w:r>
          <w:rPr>
            <w:i/>
            <w:iCs/>
          </w:rPr>
          <w:t>θ</w:t>
        </w:r>
        <w:r>
          <w:rPr>
            <w:i/>
            <w:iCs/>
            <w:vertAlign w:val="subscript"/>
          </w:rPr>
          <w:t>k</w:t>
        </w:r>
        <w:r>
          <w:t xml:space="preserve"> = 1), are likelier to be installed with a fixed energy investment budget.</w:t>
        </w:r>
      </w:ins>
    </w:p>
    <w:p w14:paraId="53FE2620" w14:textId="77777777" w:rsidR="005B5949" w:rsidRDefault="005B5949">
      <w:pPr>
        <w:rPr>
          <w:ins w:id="5722" w:author="Dénes CSALA" w:date="2016-07-21T14:05:00Z"/>
        </w:rPr>
        <w:pPrChange w:id="5723" w:author="Dénes CSALA" w:date="2016-07-21T14:12:00Z">
          <w:pPr>
            <w:pStyle w:val="Paragraph"/>
            <w:ind w:firstLine="0"/>
            <w:jc w:val="both"/>
          </w:pPr>
        </w:pPrChange>
      </w:pPr>
      <w:ins w:id="5724" w:author="Dénes CSALA" w:date="2016-07-21T14:05:00Z">
        <w:r>
          <w:t>Therefore we can define the change in the shares of renewable technologies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ω</m:t>
                  </m:r>
                </m:e>
                <m:sub>
                  <m:r>
                    <w:rPr>
                      <w:rFonts w:ascii="Cambria Math" w:hAnsi="Cambria Math"/>
                    </w:rPr>
                    <m:t>k</m:t>
                  </m:r>
                </m:sub>
              </m:sSub>
            </m:e>
          </m:acc>
        </m:oMath>
        <w:r>
          <w:t xml:space="preserve">) as a product of three terms: </w:t>
        </w:r>
      </w:ins>
    </w:p>
    <w:p w14:paraId="5809793B" w14:textId="77777777" w:rsidR="005B5949" w:rsidRDefault="005B5949" w:rsidP="005B5949">
      <w:pPr>
        <w:pStyle w:val="Paragraph"/>
        <w:numPr>
          <w:ilvl w:val="0"/>
          <w:numId w:val="44"/>
        </w:numPr>
        <w:jc w:val="both"/>
        <w:rPr>
          <w:ins w:id="5725" w:author="Dénes CSALA" w:date="2016-07-21T14:05:00Z"/>
        </w:rPr>
      </w:pPr>
      <w:ins w:id="5726" w:author="Dénes CSALA" w:date="2016-07-21T14:05:00Z">
        <w:r>
          <w:t>an unbiased, proportional distribution 1/K, where K is the number of renewable resources,</w:t>
        </w:r>
      </w:ins>
    </w:p>
    <w:p w14:paraId="7E7CC3F1" w14:textId="77777777" w:rsidR="005B5949" w:rsidRDefault="005B5949" w:rsidP="005B5949">
      <w:pPr>
        <w:pStyle w:val="Paragraph"/>
        <w:numPr>
          <w:ilvl w:val="0"/>
          <w:numId w:val="44"/>
        </w:numPr>
        <w:jc w:val="both"/>
        <w:rPr>
          <w:ins w:id="5727" w:author="Dénes CSALA" w:date="2016-07-21T14:05:00Z"/>
        </w:rPr>
      </w:pPr>
      <w:ins w:id="5728" w:author="Dénes CSALA" w:date="2016-07-21T14:05:00Z">
        <w:r>
          <w:t>a factor that is inversely proportional to their resource utilization, and will converge towards 1+</w:t>
        </w:r>
        <w:r>
          <w:rPr>
            <w:i/>
            <w:iCs/>
          </w:rPr>
          <w:t>x</w:t>
        </w:r>
        <w:r>
          <w:rPr>
            <w:i/>
            <w:iCs/>
            <w:vertAlign w:val="subscript"/>
          </w:rPr>
          <w:t>k</w:t>
        </w:r>
        <w:r>
          <w:t xml:space="preserve"> (e.g. to the mean or </w:t>
        </w:r>
        <w:r>
          <w:rPr>
            <w:i/>
            <w:iCs/>
          </w:rPr>
          <w:t>x</w:t>
        </w:r>
        <w:r>
          <w:rPr>
            <w:i/>
            <w:iCs/>
            <w:vertAlign w:val="subscript"/>
          </w:rPr>
          <w:t>k</w:t>
        </w:r>
        <w:r>
          <w:t>% away from the mean) by the end of the simulation,</w:t>
        </w:r>
      </w:ins>
    </w:p>
    <w:p w14:paraId="1375E9E4" w14:textId="77777777" w:rsidR="005B5949" w:rsidRDefault="005B5949" w:rsidP="005B5949">
      <w:pPr>
        <w:pStyle w:val="Paragraph"/>
        <w:numPr>
          <w:ilvl w:val="0"/>
          <w:numId w:val="44"/>
        </w:numPr>
        <w:jc w:val="both"/>
        <w:rPr>
          <w:ins w:id="5729" w:author="Dénes CSALA" w:date="2016-07-21T14:05:00Z"/>
        </w:rPr>
      </w:pPr>
      <w:ins w:id="5730" w:author="Dénes CSALA" w:date="2016-07-21T14:05:00Z">
        <w:r>
          <w:t>a normalized factor corresponding to the average resource class of a certain resource compared to that of other resources.</w:t>
        </w:r>
      </w:ins>
    </w:p>
    <w:p w14:paraId="2D9A94B0" w14:textId="4BBC9F33" w:rsidR="005B5949" w:rsidRDefault="005B5949">
      <w:pPr>
        <w:rPr>
          <w:ins w:id="5731" w:author="Dénes CSALA" w:date="2016-07-21T14:11:00Z"/>
        </w:rPr>
        <w:pPrChange w:id="5732" w:author="Dénes CSALA" w:date="2016-07-22T00:32:00Z">
          <w:pPr>
            <w:pStyle w:val="Paragraph"/>
            <w:ind w:firstLine="0"/>
            <w:jc w:val="both"/>
          </w:pPr>
        </w:pPrChange>
      </w:pPr>
      <w:ins w:id="5733" w:author="Dénes CSALA" w:date="2016-07-21T14:05:00Z">
        <w:r>
          <w:t xml:space="preserve">The relative strength of the two effects is controlled by parameters </w:t>
        </w:r>
        <w:r>
          <w:rPr>
            <w:i/>
            <w:iCs/>
          </w:rPr>
          <w:t>s</w:t>
        </w:r>
        <w:r>
          <w:t xml:space="preserve"> and </w:t>
        </w:r>
        <w:r>
          <w:rPr>
            <w:i/>
            <w:iCs/>
          </w:rPr>
          <w:t>z</w:t>
        </w:r>
        <w:r>
          <w:t xml:space="preserve"> and the transition rate from today’s shares to these future optimums is controlled by the share transition parameter </w:t>
        </w:r>
        <w:r>
          <w:rPr>
            <w:i/>
            <w:iCs/>
          </w:rPr>
          <w:t>w</w:t>
        </w:r>
        <w:r>
          <w:t>, as defined as per</w:t>
        </w:r>
      </w:ins>
      <w:ins w:id="5734" w:author="Dénes CSALA" w:date="2016-07-22T00:32:00Z">
        <w:r w:rsidR="00F35152">
          <w:t xml:space="preserve"> Equation </w:t>
        </w:r>
      </w:ins>
      <w:ins w:id="5735" w:author="Dénes CSALA" w:date="2016-07-22T00:33:00Z">
        <w:r w:rsidR="00F35152">
          <w:fldChar w:fldCharType="begin"/>
        </w:r>
        <w:r w:rsidR="00F35152">
          <w:instrText xml:space="preserve"> REF _Ref456910921 \h </w:instrText>
        </w:r>
      </w:ins>
      <w:r w:rsidR="00F35152">
        <w:fldChar w:fldCharType="separate"/>
      </w:r>
      <w:ins w:id="5736"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21</w:t>
        </w:r>
        <w:r w:rsidR="00020C26" w:rsidRPr="002E4118">
          <w:rPr>
            <w:rFonts w:asciiTheme="majorBidi" w:hAnsiTheme="majorBidi" w:cstheme="majorBidi"/>
          </w:rPr>
          <w:t xml:space="preserve"> )</w:t>
        </w:r>
      </w:ins>
      <w:ins w:id="5737" w:author="Dénes CSALA" w:date="2016-07-22T00:33:00Z">
        <w:r w:rsidR="00F35152">
          <w:fldChar w:fldCharType="end"/>
        </w:r>
      </w:ins>
      <w:ins w:id="5738" w:author="Dénes CSALA" w:date="2016-07-21T14:05:00Z">
        <w: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C357BD" w14:paraId="6B7F48AE" w14:textId="77777777" w:rsidTr="00935DB8">
        <w:trPr>
          <w:ins w:id="5739" w:author="Dénes CSALA" w:date="2016-07-21T14:11:00Z"/>
        </w:trPr>
        <w:tc>
          <w:tcPr>
            <w:tcW w:w="7230" w:type="dxa"/>
          </w:tcPr>
          <w:p w14:paraId="0323F566" w14:textId="7D5A7075" w:rsidR="00C357BD" w:rsidRPr="00AF33F4" w:rsidRDefault="006C0880" w:rsidP="00935DB8">
            <w:pPr>
              <w:spacing w:before="200"/>
              <w:ind w:firstLine="0"/>
              <w:rPr>
                <w:ins w:id="5740" w:author="Dénes CSALA" w:date="2016-07-21T14:11:00Z"/>
                <w:sz w:val="23"/>
                <w:szCs w:val="23"/>
              </w:rPr>
            </w:pPr>
            <m:oMathPara>
              <m:oMath>
                <m:acc>
                  <m:accPr>
                    <m:chr m:val="̇"/>
                    <m:ctrlPr>
                      <w:ins w:id="5741" w:author="Dénes CSALA" w:date="2016-07-21T14:11:00Z">
                        <w:rPr>
                          <w:rFonts w:ascii="Cambria Math" w:hAnsi="Cambria Math"/>
                          <w:i/>
                        </w:rPr>
                      </w:ins>
                    </m:ctrlPr>
                  </m:accPr>
                  <m:e>
                    <m:sSub>
                      <m:sSubPr>
                        <m:ctrlPr>
                          <w:ins w:id="5742" w:author="Dénes CSALA" w:date="2016-07-21T14:11:00Z">
                            <w:rPr>
                              <w:rFonts w:ascii="Cambria Math" w:hAnsi="Cambria Math"/>
                              <w:i/>
                            </w:rPr>
                          </w:ins>
                        </m:ctrlPr>
                      </m:sSubPr>
                      <m:e>
                        <m:r>
                          <w:ins w:id="5743" w:author="Dénes CSALA" w:date="2016-07-21T14:11:00Z">
                            <w:rPr>
                              <w:rFonts w:ascii="Cambria Math" w:hAnsi="Cambria Math"/>
                            </w:rPr>
                            <m:t>ω</m:t>
                          </w:ins>
                        </m:r>
                      </m:e>
                      <m:sub>
                        <m:r>
                          <w:ins w:id="5744" w:author="Dénes CSALA" w:date="2016-07-21T14:11:00Z">
                            <w:rPr>
                              <w:rFonts w:ascii="Cambria Math" w:hAnsi="Cambria Math"/>
                            </w:rPr>
                            <m:t>k</m:t>
                          </w:ins>
                        </m:r>
                      </m:sub>
                    </m:sSub>
                  </m:e>
                </m:acc>
                <m:r>
                  <w:ins w:id="5745" w:author="Dénes CSALA" w:date="2016-07-21T14:11:00Z">
                    <w:rPr>
                      <w:rFonts w:ascii="Cambria Math" w:hAnsi="Cambria Math"/>
                    </w:rPr>
                    <m:t>=</m:t>
                  </w:ins>
                </m:r>
                <m:sSup>
                  <m:sSupPr>
                    <m:ctrlPr>
                      <w:ins w:id="5746" w:author="Dénes CSALA" w:date="2016-07-21T14:11:00Z">
                        <w:rPr>
                          <w:rFonts w:ascii="Cambria Math" w:hAnsi="Cambria Math"/>
                          <w:i/>
                        </w:rPr>
                      </w:ins>
                    </m:ctrlPr>
                  </m:sSupPr>
                  <m:e>
                    <m:d>
                      <m:dPr>
                        <m:begChr m:val="{"/>
                        <m:endChr m:val="}"/>
                        <m:ctrlPr>
                          <w:ins w:id="5747" w:author="Dénes CSALA" w:date="2016-07-21T14:11:00Z">
                            <w:rPr>
                              <w:rFonts w:ascii="Cambria Math" w:hAnsi="Cambria Math"/>
                              <w:i/>
                            </w:rPr>
                          </w:ins>
                        </m:ctrlPr>
                      </m:dPr>
                      <m:e>
                        <m:sSup>
                          <m:sSupPr>
                            <m:ctrlPr>
                              <w:ins w:id="5748" w:author="Dénes CSALA" w:date="2016-07-21T14:11:00Z">
                                <w:rPr>
                                  <w:rFonts w:ascii="Cambria Math" w:hAnsi="Cambria Math"/>
                                  <w:i/>
                                </w:rPr>
                              </w:ins>
                            </m:ctrlPr>
                          </m:sSupPr>
                          <m:e>
                            <m:f>
                              <m:fPr>
                                <m:ctrlPr>
                                  <w:ins w:id="5749" w:author="Dénes CSALA" w:date="2016-07-21T14:11:00Z">
                                    <w:rPr>
                                      <w:rFonts w:ascii="Cambria Math" w:hAnsi="Cambria Math"/>
                                      <w:i/>
                                    </w:rPr>
                                  </w:ins>
                                </m:ctrlPr>
                              </m:fPr>
                              <m:num>
                                <m:r>
                                  <w:ins w:id="5750" w:author="Dénes CSALA" w:date="2016-07-21T14:11:00Z">
                                    <w:rPr>
                                      <w:rFonts w:ascii="Cambria Math" w:hAnsi="Cambria Math"/>
                                    </w:rPr>
                                    <m:t>1</m:t>
                                  </w:ins>
                                </m:r>
                              </m:num>
                              <m:den>
                                <m:r>
                                  <w:ins w:id="5751" w:author="Dénes CSALA" w:date="2016-07-21T14:11:00Z">
                                    <w:rPr>
                                      <w:rFonts w:ascii="Cambria Math" w:hAnsi="Cambria Math"/>
                                    </w:rPr>
                                    <m:t>K</m:t>
                                  </w:ins>
                                </m:r>
                              </m:den>
                            </m:f>
                            <m:d>
                              <m:dPr>
                                <m:begChr m:val="["/>
                                <m:endChr m:val="]"/>
                                <m:ctrlPr>
                                  <w:ins w:id="5752" w:author="Dénes CSALA" w:date="2016-07-21T14:11:00Z">
                                    <w:rPr>
                                      <w:rFonts w:ascii="Cambria Math" w:hAnsi="Cambria Math"/>
                                      <w:i/>
                                    </w:rPr>
                                  </w:ins>
                                </m:ctrlPr>
                              </m:dPr>
                              <m:e>
                                <m:f>
                                  <m:fPr>
                                    <m:ctrlPr>
                                      <w:ins w:id="5753" w:author="Dénes CSALA" w:date="2016-07-21T14:11:00Z">
                                        <w:rPr>
                                          <w:rFonts w:ascii="Cambria Math" w:hAnsi="Cambria Math"/>
                                          <w:i/>
                                        </w:rPr>
                                      </w:ins>
                                    </m:ctrlPr>
                                  </m:fPr>
                                  <m:num>
                                    <m:r>
                                      <w:ins w:id="5754" w:author="Dénes CSALA" w:date="2016-07-21T14:11:00Z">
                                        <w:rPr>
                                          <w:rFonts w:ascii="Cambria Math" w:hAnsi="Cambria Math"/>
                                        </w:rPr>
                                        <m:t>1+</m:t>
                                      </w:ins>
                                    </m:r>
                                    <m:sSub>
                                      <m:sSubPr>
                                        <m:ctrlPr>
                                          <w:ins w:id="5755" w:author="Dénes CSALA" w:date="2016-07-21T14:11:00Z">
                                            <w:rPr>
                                              <w:rFonts w:ascii="Cambria Math" w:hAnsi="Cambria Math"/>
                                              <w:i/>
                                            </w:rPr>
                                          </w:ins>
                                        </m:ctrlPr>
                                      </m:sSubPr>
                                      <m:e>
                                        <m:r>
                                          <w:ins w:id="5756" w:author="Dénes CSALA" w:date="2016-07-21T14:11:00Z">
                                            <w:rPr>
                                              <w:rFonts w:ascii="Cambria Math" w:hAnsi="Cambria Math"/>
                                            </w:rPr>
                                            <m:t>x</m:t>
                                          </w:ins>
                                        </m:r>
                                      </m:e>
                                      <m:sub>
                                        <m:r>
                                          <w:ins w:id="5757" w:author="Dénes CSALA" w:date="2016-07-21T14:11:00Z">
                                            <w:rPr>
                                              <w:rFonts w:ascii="Cambria Math" w:hAnsi="Cambria Math"/>
                                            </w:rPr>
                                            <m:t>k</m:t>
                                          </w:ins>
                                        </m:r>
                                      </m:sub>
                                    </m:sSub>
                                  </m:num>
                                  <m:den>
                                    <m:sSub>
                                      <m:sSubPr>
                                        <m:ctrlPr>
                                          <w:ins w:id="5758" w:author="Dénes CSALA" w:date="2016-07-21T14:11:00Z">
                                            <w:rPr>
                                              <w:rFonts w:ascii="Cambria Math" w:hAnsi="Cambria Math"/>
                                              <w:i/>
                                            </w:rPr>
                                          </w:ins>
                                        </m:ctrlPr>
                                      </m:sSubPr>
                                      <m:e>
                                        <m:r>
                                          <w:ins w:id="5759" w:author="Dénes CSALA" w:date="2016-07-21T14:11:00Z">
                                            <w:rPr>
                                              <w:rFonts w:ascii="Cambria Math" w:hAnsi="Cambria Math"/>
                                            </w:rPr>
                                            <m:t>θ</m:t>
                                          </w:ins>
                                        </m:r>
                                      </m:e>
                                      <m:sub>
                                        <m:r>
                                          <w:ins w:id="5760" w:author="Dénes CSALA" w:date="2016-07-21T14:11:00Z">
                                            <w:rPr>
                                              <w:rFonts w:ascii="Cambria Math" w:hAnsi="Cambria Math"/>
                                            </w:rPr>
                                            <m:t>k</m:t>
                                          </w:ins>
                                        </m:r>
                                      </m:sub>
                                    </m:sSub>
                                  </m:den>
                                </m:f>
                                <m:sSup>
                                  <m:sSupPr>
                                    <m:ctrlPr>
                                      <w:ins w:id="5761" w:author="Dénes CSALA" w:date="2016-07-21T14:11:00Z">
                                        <w:rPr>
                                          <w:rFonts w:ascii="Cambria Math" w:hAnsi="Cambria Math"/>
                                          <w:i/>
                                        </w:rPr>
                                      </w:ins>
                                    </m:ctrlPr>
                                  </m:sSupPr>
                                  <m:e>
                                    <m:d>
                                      <m:dPr>
                                        <m:ctrlPr>
                                          <w:ins w:id="5762" w:author="Dénes CSALA" w:date="2016-07-21T14:11:00Z">
                                            <w:rPr>
                                              <w:rFonts w:ascii="Cambria Math" w:hAnsi="Cambria Math"/>
                                              <w:i/>
                                            </w:rPr>
                                          </w:ins>
                                        </m:ctrlPr>
                                      </m:dPr>
                                      <m:e>
                                        <m:nary>
                                          <m:naryPr>
                                            <m:chr m:val="∑"/>
                                            <m:limLoc m:val="undOvr"/>
                                            <m:supHide m:val="1"/>
                                            <m:ctrlPr>
                                              <w:ins w:id="5763" w:author="Dénes CSALA" w:date="2016-07-21T14:11:00Z">
                                                <w:rPr>
                                                  <w:rFonts w:ascii="Cambria Math" w:hAnsi="Cambria Math"/>
                                                  <w:i/>
                                                </w:rPr>
                                              </w:ins>
                                            </m:ctrlPr>
                                          </m:naryPr>
                                          <m:sub>
                                            <m:r>
                                              <w:ins w:id="5764" w:author="Dénes CSALA" w:date="2016-07-21T14:11:00Z">
                                                <w:rPr>
                                                  <w:rFonts w:ascii="Cambria Math" w:hAnsi="Cambria Math"/>
                                                </w:rPr>
                                                <m:t>k</m:t>
                                              </w:ins>
                                            </m:r>
                                          </m:sub>
                                          <m:sup/>
                                          <m:e>
                                            <m:f>
                                              <m:fPr>
                                                <m:ctrlPr>
                                                  <w:ins w:id="5765" w:author="Dénes CSALA" w:date="2016-07-21T14:11:00Z">
                                                    <w:rPr>
                                                      <w:rFonts w:ascii="Cambria Math" w:hAnsi="Cambria Math"/>
                                                      <w:i/>
                                                    </w:rPr>
                                                  </w:ins>
                                                </m:ctrlPr>
                                              </m:fPr>
                                              <m:num>
                                                <m:r>
                                                  <w:ins w:id="5766" w:author="Dénes CSALA" w:date="2016-07-21T14:11:00Z">
                                                    <w:rPr>
                                                      <w:rFonts w:ascii="Cambria Math" w:hAnsi="Cambria Math"/>
                                                    </w:rPr>
                                                    <m:t>1+</m:t>
                                                  </w:ins>
                                                </m:r>
                                                <m:sSub>
                                                  <m:sSubPr>
                                                    <m:ctrlPr>
                                                      <w:ins w:id="5767" w:author="Dénes CSALA" w:date="2016-07-21T14:11:00Z">
                                                        <w:rPr>
                                                          <w:rFonts w:ascii="Cambria Math" w:hAnsi="Cambria Math"/>
                                                          <w:i/>
                                                        </w:rPr>
                                                      </w:ins>
                                                    </m:ctrlPr>
                                                  </m:sSubPr>
                                                  <m:e>
                                                    <m:r>
                                                      <w:ins w:id="5768" w:author="Dénes CSALA" w:date="2016-07-21T14:11:00Z">
                                                        <w:rPr>
                                                          <w:rFonts w:ascii="Cambria Math" w:hAnsi="Cambria Math"/>
                                                        </w:rPr>
                                                        <m:t>x</m:t>
                                                      </w:ins>
                                                    </m:r>
                                                  </m:e>
                                                  <m:sub>
                                                    <m:r>
                                                      <w:ins w:id="5769" w:author="Dénes CSALA" w:date="2016-07-21T14:11:00Z">
                                                        <w:rPr>
                                                          <w:rFonts w:ascii="Cambria Math" w:hAnsi="Cambria Math"/>
                                                        </w:rPr>
                                                        <m:t>k</m:t>
                                                      </w:ins>
                                                    </m:r>
                                                  </m:sub>
                                                </m:sSub>
                                              </m:num>
                                              <m:den>
                                                <m:sSub>
                                                  <m:sSubPr>
                                                    <m:ctrlPr>
                                                      <w:ins w:id="5770" w:author="Dénes CSALA" w:date="2016-07-21T14:11:00Z">
                                                        <w:rPr>
                                                          <w:rFonts w:ascii="Cambria Math" w:hAnsi="Cambria Math"/>
                                                          <w:i/>
                                                        </w:rPr>
                                                      </w:ins>
                                                    </m:ctrlPr>
                                                  </m:sSubPr>
                                                  <m:e>
                                                    <m:r>
                                                      <w:ins w:id="5771" w:author="Dénes CSALA" w:date="2016-07-21T14:11:00Z">
                                                        <w:rPr>
                                                          <w:rFonts w:ascii="Cambria Math" w:hAnsi="Cambria Math"/>
                                                        </w:rPr>
                                                        <m:t>θ</m:t>
                                                      </w:ins>
                                                    </m:r>
                                                  </m:e>
                                                  <m:sub>
                                                    <m:r>
                                                      <w:ins w:id="5772" w:author="Dénes CSALA" w:date="2016-07-21T14:11:00Z">
                                                        <w:rPr>
                                                          <w:rFonts w:ascii="Cambria Math" w:hAnsi="Cambria Math"/>
                                                        </w:rPr>
                                                        <m:t>k</m:t>
                                                      </w:ins>
                                                    </m:r>
                                                  </m:sub>
                                                </m:sSub>
                                              </m:den>
                                            </m:f>
                                          </m:e>
                                        </m:nary>
                                      </m:e>
                                    </m:d>
                                  </m:e>
                                  <m:sup>
                                    <m:r>
                                      <w:ins w:id="5773" w:author="Dénes CSALA" w:date="2016-07-21T14:11:00Z">
                                        <w:rPr>
                                          <w:rFonts w:ascii="Cambria Math" w:hAnsi="Cambria Math"/>
                                        </w:rPr>
                                        <m:t>-1</m:t>
                                      </w:ins>
                                    </m:r>
                                  </m:sup>
                                </m:sSup>
                              </m:e>
                            </m:d>
                          </m:e>
                          <m:sup>
                            <m:r>
                              <w:ins w:id="5774" w:author="Dénes CSALA" w:date="2016-07-21T14:11:00Z">
                                <w:rPr>
                                  <w:rFonts w:ascii="Cambria Math" w:hAnsi="Cambria Math"/>
                                </w:rPr>
                                <m:t>s</m:t>
                              </w:ins>
                            </m:r>
                          </m:sup>
                        </m:sSup>
                        <m:sSup>
                          <m:sSupPr>
                            <m:ctrlPr>
                              <w:ins w:id="5775" w:author="Dénes CSALA" w:date="2016-07-21T14:11:00Z">
                                <w:rPr>
                                  <w:rFonts w:ascii="Cambria Math" w:hAnsi="Cambria Math"/>
                                  <w:i/>
                                </w:rPr>
                              </w:ins>
                            </m:ctrlPr>
                          </m:sSupPr>
                          <m:e>
                            <m:d>
                              <m:dPr>
                                <m:begChr m:val="["/>
                                <m:endChr m:val="]"/>
                                <m:ctrlPr>
                                  <w:ins w:id="5776" w:author="Dénes CSALA" w:date="2016-07-21T14:11:00Z">
                                    <w:rPr>
                                      <w:rFonts w:ascii="Cambria Math" w:hAnsi="Cambria Math"/>
                                      <w:i/>
                                    </w:rPr>
                                  </w:ins>
                                </m:ctrlPr>
                              </m:dPr>
                              <m:e>
                                <m:f>
                                  <m:fPr>
                                    <m:ctrlPr>
                                      <w:ins w:id="5777" w:author="Dénes CSALA" w:date="2016-07-21T14:11:00Z">
                                        <w:rPr>
                                          <w:rFonts w:ascii="Cambria Math" w:hAnsi="Cambria Math"/>
                                          <w:i/>
                                        </w:rPr>
                                      </w:ins>
                                    </m:ctrlPr>
                                  </m:fPr>
                                  <m:num>
                                    <m:sSub>
                                      <m:sSubPr>
                                        <m:ctrlPr>
                                          <w:ins w:id="5778" w:author="Dénes CSALA" w:date="2016-07-21T14:11:00Z">
                                            <w:rPr>
                                              <w:rFonts w:ascii="Cambria Math" w:hAnsi="Cambria Math"/>
                                              <w:i/>
                                            </w:rPr>
                                          </w:ins>
                                        </m:ctrlPr>
                                      </m:sSubPr>
                                      <m:e>
                                        <m:acc>
                                          <m:accPr>
                                            <m:chr m:val="̅"/>
                                            <m:ctrlPr>
                                              <w:ins w:id="5779" w:author="Dénes CSALA" w:date="2016-07-21T14:11:00Z">
                                                <w:rPr>
                                                  <w:rFonts w:ascii="Cambria Math" w:hAnsi="Cambria Math"/>
                                                  <w:i/>
                                                </w:rPr>
                                              </w:ins>
                                            </m:ctrlPr>
                                          </m:accPr>
                                          <m:e>
                                            <m:r>
                                              <w:ins w:id="5780" w:author="Dénes CSALA" w:date="2016-07-21T14:11:00Z">
                                                <w:rPr>
                                                  <w:rFonts w:ascii="Cambria Math" w:hAnsi="Cambria Math"/>
                                                </w:rPr>
                                                <m:t>j</m:t>
                                              </w:ins>
                                            </m:r>
                                          </m:e>
                                        </m:acc>
                                      </m:e>
                                      <m:sub>
                                        <m:r>
                                          <w:ins w:id="5781" w:author="Dénes CSALA" w:date="2016-07-21T14:11:00Z">
                                            <w:rPr>
                                              <w:rFonts w:ascii="Cambria Math" w:hAnsi="Cambria Math"/>
                                            </w:rPr>
                                            <m:t>k</m:t>
                                          </w:ins>
                                        </m:r>
                                      </m:sub>
                                    </m:sSub>
                                  </m:num>
                                  <m:den>
                                    <m:nary>
                                      <m:naryPr>
                                        <m:chr m:val="∑"/>
                                        <m:limLoc m:val="undOvr"/>
                                        <m:supHide m:val="1"/>
                                        <m:ctrlPr>
                                          <w:ins w:id="5782" w:author="Dénes CSALA" w:date="2016-07-21T14:11:00Z">
                                            <w:rPr>
                                              <w:rFonts w:ascii="Cambria Math" w:hAnsi="Cambria Math"/>
                                              <w:i/>
                                            </w:rPr>
                                          </w:ins>
                                        </m:ctrlPr>
                                      </m:naryPr>
                                      <m:sub>
                                        <m:r>
                                          <w:ins w:id="5783" w:author="Dénes CSALA" w:date="2016-07-21T14:11:00Z">
                                            <w:rPr>
                                              <w:rFonts w:ascii="Cambria Math" w:hAnsi="Cambria Math"/>
                                            </w:rPr>
                                            <m:t>k</m:t>
                                          </w:ins>
                                        </m:r>
                                      </m:sub>
                                      <m:sup/>
                                      <m:e>
                                        <m:sSub>
                                          <m:sSubPr>
                                            <m:ctrlPr>
                                              <w:ins w:id="5784" w:author="Dénes CSALA" w:date="2016-07-21T14:11:00Z">
                                                <w:rPr>
                                                  <w:rFonts w:ascii="Cambria Math" w:hAnsi="Cambria Math"/>
                                                  <w:i/>
                                                </w:rPr>
                                              </w:ins>
                                            </m:ctrlPr>
                                          </m:sSubPr>
                                          <m:e>
                                            <m:acc>
                                              <m:accPr>
                                                <m:chr m:val="̅"/>
                                                <m:ctrlPr>
                                                  <w:ins w:id="5785" w:author="Dénes CSALA" w:date="2016-07-21T14:11:00Z">
                                                    <w:rPr>
                                                      <w:rFonts w:ascii="Cambria Math" w:hAnsi="Cambria Math"/>
                                                      <w:i/>
                                                    </w:rPr>
                                                  </w:ins>
                                                </m:ctrlPr>
                                              </m:accPr>
                                              <m:e>
                                                <m:r>
                                                  <w:ins w:id="5786" w:author="Dénes CSALA" w:date="2016-07-21T14:11:00Z">
                                                    <w:rPr>
                                                      <w:rFonts w:ascii="Cambria Math" w:hAnsi="Cambria Math"/>
                                                    </w:rPr>
                                                    <m:t>j</m:t>
                                                  </w:ins>
                                                </m:r>
                                              </m:e>
                                            </m:acc>
                                          </m:e>
                                          <m:sub>
                                            <m:r>
                                              <w:ins w:id="5787" w:author="Dénes CSALA" w:date="2016-07-21T14:11:00Z">
                                                <w:rPr>
                                                  <w:rFonts w:ascii="Cambria Math" w:hAnsi="Cambria Math"/>
                                                </w:rPr>
                                                <m:t>k</m:t>
                                              </w:ins>
                                            </m:r>
                                          </m:sub>
                                        </m:sSub>
                                      </m:e>
                                    </m:nary>
                                  </m:den>
                                </m:f>
                              </m:e>
                            </m:d>
                          </m:e>
                          <m:sup>
                            <m:r>
                              <w:ins w:id="5788" w:author="Dénes CSALA" w:date="2016-07-21T14:11:00Z">
                                <w:rPr>
                                  <w:rFonts w:ascii="Cambria Math" w:hAnsi="Cambria Math"/>
                                </w:rPr>
                                <m:t>z</m:t>
                              </w:ins>
                            </m:r>
                          </m:sup>
                        </m:sSup>
                      </m:e>
                    </m:d>
                  </m:e>
                  <m:sup>
                    <m:r>
                      <w:ins w:id="5789" w:author="Dénes CSALA" w:date="2016-07-21T14:11:00Z">
                        <w:rPr>
                          <w:rFonts w:ascii="Cambria Math" w:hAnsi="Cambria Math"/>
                        </w:rPr>
                        <m:t>w</m:t>
                      </w:ins>
                    </m:r>
                  </m:sup>
                </m:sSup>
              </m:oMath>
            </m:oMathPara>
          </w:p>
        </w:tc>
        <w:tc>
          <w:tcPr>
            <w:tcW w:w="1073" w:type="dxa"/>
          </w:tcPr>
          <w:p w14:paraId="158A08C6" w14:textId="7C9249F4" w:rsidR="00C357BD" w:rsidRDefault="00C357BD" w:rsidP="00935DB8">
            <w:pPr>
              <w:spacing w:before="160"/>
              <w:ind w:firstLine="0"/>
              <w:jc w:val="right"/>
              <w:rPr>
                <w:ins w:id="5790" w:author="Dénes CSALA" w:date="2016-07-21T14:11:00Z"/>
              </w:rPr>
            </w:pPr>
            <w:bookmarkStart w:id="5791" w:name="_Ref456910921"/>
            <w:ins w:id="5792" w:author="Dénes CSALA" w:date="2016-07-21T14:11:00Z">
              <w:r w:rsidRPr="002E4118">
                <w:rPr>
                  <w:rFonts w:asciiTheme="majorBidi" w:hAnsiTheme="majorBidi" w:cstheme="majorBidi"/>
                </w:rPr>
                <w:t xml:space="preserve">( </w:t>
              </w:r>
            </w:ins>
            <w:ins w:id="5793"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5794"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5795" w:author="Dénes CSALA" w:date="2016-07-26T00:38:00Z">
              <w:r w:rsidR="00020C26">
                <w:rPr>
                  <w:rFonts w:asciiTheme="majorBidi" w:hAnsiTheme="majorBidi" w:cstheme="majorBidi"/>
                  <w:noProof/>
                </w:rPr>
                <w:t>21</w:t>
              </w:r>
            </w:ins>
            <w:ins w:id="5796" w:author="Dénes CSALA" w:date="2016-07-22T00:34:00Z">
              <w:r w:rsidR="00F35152">
                <w:rPr>
                  <w:rFonts w:asciiTheme="majorBidi" w:hAnsiTheme="majorBidi" w:cstheme="majorBidi"/>
                </w:rPr>
                <w:fldChar w:fldCharType="end"/>
              </w:r>
            </w:ins>
            <w:ins w:id="5797" w:author="Dénes CSALA" w:date="2016-07-21T14:11:00Z">
              <w:r w:rsidRPr="002E4118">
                <w:rPr>
                  <w:rFonts w:asciiTheme="majorBidi" w:hAnsiTheme="majorBidi" w:cstheme="majorBidi"/>
                </w:rPr>
                <w:t xml:space="preserve"> )</w:t>
              </w:r>
              <w:bookmarkEnd w:id="5791"/>
            </w:ins>
          </w:p>
        </w:tc>
      </w:tr>
    </w:tbl>
    <w:p w14:paraId="1E46FB02" w14:textId="719EE1B5" w:rsidR="005B5949" w:rsidRDefault="005B5949">
      <w:pPr>
        <w:pStyle w:val="SOMContent"/>
        <w:jc w:val="both"/>
        <w:rPr>
          <w:ins w:id="5798" w:author="Dénes CSALA" w:date="2016-07-21T14:05:00Z"/>
        </w:rPr>
      </w:pPr>
    </w:p>
    <w:p w14:paraId="1BA0451F" w14:textId="08D9D57E" w:rsidR="005B5949" w:rsidRPr="00720B15" w:rsidDel="00720B15" w:rsidRDefault="005B5949" w:rsidP="002F02D0">
      <w:pPr>
        <w:rPr>
          <w:del w:id="5799" w:author="Dénes CSALA" w:date="2016-07-22T00:38:00Z"/>
          <w:rPrChange w:id="5800" w:author="Dénes CSALA" w:date="2016-07-22T00:38:00Z">
            <w:rPr>
              <w:del w:id="5801" w:author="Dénes CSALA" w:date="2016-07-22T00:38:00Z"/>
              <w:iCs/>
            </w:rPr>
          </w:rPrChange>
        </w:rPr>
      </w:pPr>
      <w:ins w:id="5802" w:author="Dénes CSALA" w:date="2016-07-21T14:05:00Z">
        <w:r>
          <w:t xml:space="preserve">The parameter values we used for </w:t>
        </w:r>
      </w:ins>
      <w:ins w:id="5803" w:author="Dénes CSALA" w:date="2016-07-22T00:36:00Z">
        <w:r w:rsidR="00327AD1">
          <w:t>the global</w:t>
        </w:r>
      </w:ins>
      <w:ins w:id="5804" w:author="Dénes CSALA" w:date="2016-07-21T14:05:00Z">
        <w:r>
          <w:t xml:space="preserve"> energy transition simulations are shown in</w:t>
        </w:r>
      </w:ins>
      <w:ins w:id="5805" w:author="Dénes CSALA" w:date="2016-07-22T00:37:00Z">
        <w:r w:rsidR="00327AD1">
          <w:t xml:space="preserve"> section </w:t>
        </w:r>
        <w:r w:rsidR="00327AD1">
          <w:fldChar w:fldCharType="begin"/>
        </w:r>
        <w:r w:rsidR="00327AD1">
          <w:instrText xml:space="preserve"> REF _Ref456911200 \r \h </w:instrText>
        </w:r>
      </w:ins>
      <w:r w:rsidR="00327AD1">
        <w:fldChar w:fldCharType="separate"/>
      </w:r>
      <w:ins w:id="5806" w:author="Dénes CSALA" w:date="2016-07-26T00:38:00Z">
        <w:r w:rsidR="00020C26">
          <w:rPr>
            <w:cs/>
          </w:rPr>
          <w:t>‎</w:t>
        </w:r>
        <w:r w:rsidR="00020C26">
          <w:t>5.4</w:t>
        </w:r>
      </w:ins>
      <w:ins w:id="5807" w:author="Dénes CSALA" w:date="2016-07-22T00:37:00Z">
        <w:r w:rsidR="00327AD1">
          <w:fldChar w:fldCharType="end"/>
        </w:r>
      </w:ins>
      <w:ins w:id="5808" w:author="Dénes CSALA" w:date="2016-07-21T14:05:00Z">
        <w:r>
          <w:t>. The early NETSET model years (t</w:t>
        </w:r>
        <w:r>
          <w:rPr>
            <w:vertAlign w:val="subscript"/>
          </w:rPr>
          <w:t>0</w:t>
        </w:r>
        <w:r>
          <w:t xml:space="preserve"> is 2000) were calibrated to match the historical installed capacity to 2014 as shown </w:t>
        </w:r>
      </w:ins>
      <w:ins w:id="5809" w:author="Dénes CSALA" w:date="2016-07-22T00:36:00Z">
        <w:r w:rsidR="00327AD1">
          <w:t xml:space="preserve">in section </w:t>
        </w:r>
        <w:r w:rsidR="00327AD1">
          <w:fldChar w:fldCharType="begin"/>
        </w:r>
        <w:r w:rsidR="00327AD1">
          <w:instrText xml:space="preserve"> REF _Ref456901886 \r \h </w:instrText>
        </w:r>
      </w:ins>
      <w:r w:rsidR="00327AD1">
        <w:fldChar w:fldCharType="separate"/>
      </w:r>
      <w:ins w:id="5810" w:author="Dénes CSALA" w:date="2016-07-26T00:38:00Z">
        <w:r w:rsidR="00020C26">
          <w:rPr>
            <w:cs/>
          </w:rPr>
          <w:t>‎</w:t>
        </w:r>
        <w:r w:rsidR="00020C26">
          <w:t>5.3.8</w:t>
        </w:r>
      </w:ins>
      <w:ins w:id="5811" w:author="Dénes CSALA" w:date="2016-07-22T00:36:00Z">
        <w:r w:rsidR="00327AD1">
          <w:fldChar w:fldCharType="end"/>
        </w:r>
        <w:r w:rsidR="00327AD1">
          <w:t xml:space="preserve"> </w:t>
        </w:r>
      </w:ins>
      <w:ins w:id="5812" w:author="Dénes CSALA" w:date="2016-07-21T14:05:00Z">
        <w:r>
          <w:t>for all trajectories.</w:t>
        </w:r>
      </w:ins>
    </w:p>
    <w:p w14:paraId="0AAA8F92" w14:textId="77777777" w:rsidR="00720B15" w:rsidRDefault="00720B15">
      <w:pPr>
        <w:rPr>
          <w:ins w:id="5813" w:author="Dénes CSALA" w:date="2016-07-22T00:38:00Z"/>
          <w:rFonts w:eastAsiaTheme="majorEastAsia" w:cstheme="majorBidi"/>
          <w:bCs/>
          <w:sz w:val="28"/>
        </w:rPr>
        <w:pPrChange w:id="5814" w:author="Dénes CSALA" w:date="2016-07-22T00:38:00Z">
          <w:pPr>
            <w:spacing w:after="160" w:line="259" w:lineRule="auto"/>
            <w:ind w:firstLine="0"/>
            <w:jc w:val="left"/>
          </w:pPr>
        </w:pPrChange>
      </w:pPr>
      <w:bookmarkStart w:id="5815" w:name="_Ref456903701"/>
      <w:ins w:id="5816" w:author="Dénes CSALA" w:date="2016-07-22T00:38:00Z">
        <w:r>
          <w:br w:type="page"/>
        </w:r>
      </w:ins>
    </w:p>
    <w:p w14:paraId="7D1D7AFA" w14:textId="4725A7FE" w:rsidR="00B435A6" w:rsidRDefault="00B435A6" w:rsidP="002F02D0">
      <w:pPr>
        <w:pStyle w:val="Heading3"/>
      </w:pPr>
      <w:bookmarkStart w:id="5817" w:name="_Toc457256900"/>
      <w:r>
        <w:lastRenderedPageBreak/>
        <w:t>Estimating storage requirements under NETSET</w:t>
      </w:r>
      <w:bookmarkEnd w:id="5817"/>
      <w:del w:id="5818" w:author="Dénes CSALA" w:date="2016-07-22T00:38:00Z">
        <w:r w:rsidDel="00720B15">
          <w:delText xml:space="preserve"> through residual load duration curves</w:delText>
        </w:r>
      </w:del>
      <w:bookmarkEnd w:id="5815"/>
    </w:p>
    <w:p w14:paraId="0365FFE6" w14:textId="2F79AC3F" w:rsidR="00AE127A" w:rsidDel="003E2F82" w:rsidRDefault="00AE127A" w:rsidP="009A6C4D">
      <w:pPr>
        <w:rPr>
          <w:del w:id="5819" w:author="Sgouris Sgouridis" w:date="2016-05-17T18:12:00Z"/>
        </w:rPr>
      </w:pPr>
      <w:del w:id="5820" w:author="Sgouris Sgouridis" w:date="2016-05-17T18:12:00Z">
        <w:r w:rsidDel="003E2F82">
          <w:delText>To be completed.</w:delText>
        </w:r>
      </w:del>
    </w:p>
    <w:p w14:paraId="6A4A6815" w14:textId="176C26A9" w:rsidR="009A6C4D" w:rsidRPr="009A6C4D" w:rsidRDefault="009A6C4D" w:rsidP="009A6C4D">
      <w:r>
        <w:t xml:space="preserve">Wind and photovoltaic solar power yield </w:t>
      </w:r>
      <w:del w:id="5821" w:author="Sgouris Sgouridis" w:date="2016-05-17T18:12:00Z">
        <w:r w:rsidDel="003E2F82">
          <w:delText xml:space="preserve">intermittent </w:delText>
        </w:r>
      </w:del>
      <w:ins w:id="5822" w:author="Sgouris Sgouridis" w:date="2016-05-17T18:12:00Z">
        <w:r w:rsidR="003E2F82">
          <w:t xml:space="preserve">variable </w:t>
        </w:r>
      </w:ins>
      <w:r>
        <w:t>power generation curves and therefore need a very large</w:t>
      </w:r>
      <w:r>
        <w:rPr>
          <w:rStyle w:val="FootnoteReference"/>
        </w:rPr>
        <w:footnoteReference w:id="30"/>
      </w:r>
      <w:r>
        <w:t>, interconnected grid, or storage</w:t>
      </w:r>
      <w:ins w:id="5823" w:author="Sgouris Sgouridis" w:date="2016-05-17T18:12:00Z">
        <w:r w:rsidR="003E2F82">
          <w:t xml:space="preserve"> that must be accounted for </w:t>
        </w:r>
      </w:ins>
      <w:del w:id="5824" w:author="Sgouris Sgouridis" w:date="2016-05-17T18:12:00Z">
        <w:r w:rsidDel="003E2F82">
          <w:delText>. W</w:delText>
        </w:r>
      </w:del>
      <w:ins w:id="5825" w:author="Sgouris Sgouridis" w:date="2016-05-17T18:12:00Z">
        <w:r w:rsidR="003E2F82">
          <w:t>w</w:t>
        </w:r>
      </w:ins>
      <w:r>
        <w:t>hen designing regional transition</w:t>
      </w:r>
      <w:ins w:id="5826" w:author="Sgouris Sgouridis" w:date="2016-05-17T18:12:00Z">
        <w:r w:rsidR="003E2F82">
          <w:t xml:space="preserve"> trajectories</w:t>
        </w:r>
      </w:ins>
      <w:del w:id="5827" w:author="Sgouris Sgouridis" w:date="2016-05-17T18:12:00Z">
        <w:r w:rsidDel="003E2F82">
          <w:delText>s, we must account for this</w:delText>
        </w:r>
      </w:del>
      <w:r>
        <w:t xml:space="preserve">. There are three competing principles </w:t>
      </w:r>
      <w:del w:id="5828" w:author="Sgouris Sgouridis" w:date="2016-05-17T18:13:00Z">
        <w:r w:rsidDel="003E2F82">
          <w:delText>that affect</w:delText>
        </w:r>
      </w:del>
      <w:ins w:id="5829" w:author="Sgouris Sgouridis" w:date="2016-05-17T18:13:00Z">
        <w:r w:rsidR="003E2F82">
          <w:t>affecting</w:t>
        </w:r>
      </w:ins>
      <w:r>
        <w:t xml:space="preserve"> the size </w:t>
      </w:r>
      <w:ins w:id="5830" w:author="Sgouris Sgouridis" w:date="2016-05-17T18:13:00Z">
        <w:r w:rsidR="003E2F82">
          <w:t xml:space="preserve">and type </w:t>
        </w:r>
      </w:ins>
      <w:r>
        <w:t>of the storage</w:t>
      </w:r>
      <w:ins w:id="5831" w:author="Sgouris Sgouridis" w:date="2016-05-17T18:13:00Z">
        <w:r w:rsidR="003E2F82">
          <w:t>:</w:t>
        </w:r>
      </w:ins>
      <w:r>
        <w:t xml:space="preserve"> the grid connection </w:t>
      </w:r>
      <w:del w:id="5832" w:author="Sgouris Sgouridis" w:date="2016-05-17T18:13:00Z">
        <w:r w:rsidDel="003E2F82">
          <w:delText xml:space="preserve">and </w:delText>
        </w:r>
      </w:del>
      <w:r>
        <w:t xml:space="preserve">the availability of traded electricity, </w:t>
      </w:r>
      <w:del w:id="5833" w:author="Sgouris Sgouridis" w:date="2016-05-17T18:13:00Z">
        <w:r w:rsidDel="003E2F82">
          <w:delText xml:space="preserve">he size of storage </w:delText>
        </w:r>
      </w:del>
      <w:r>
        <w:t xml:space="preserve">and the </w:t>
      </w:r>
      <w:del w:id="5834" w:author="Sgouris Sgouridis" w:date="2016-05-17T18:13:00Z">
        <w:r w:rsidDel="003E2F82">
          <w:delText xml:space="preserve">size of the </w:delText>
        </w:r>
      </w:del>
      <w:r>
        <w:t>local generation</w:t>
      </w:r>
      <w:ins w:id="5835" w:author="Sgouris Sgouridis" w:date="2016-05-17T18:13:00Z">
        <w:r w:rsidR="003E2F82">
          <w:t xml:space="preserve"> potential and its distribution over time</w:t>
        </w:r>
      </w:ins>
      <w:r>
        <w:t xml:space="preserve">. Apart from trade, the storage vs. local size problem is analogous to deciding where to place the red line on </w:t>
      </w:r>
      <w:r>
        <w:fldChar w:fldCharType="begin"/>
      </w:r>
      <w:r>
        <w:instrText xml:space="preserve"> REF _Ref451228606 \h </w:instrText>
      </w:r>
      <w:r>
        <w:fldChar w:fldCharType="separate"/>
      </w:r>
      <w:ins w:id="5836" w:author="Dénes CSALA" w:date="2016-07-26T00:38:00Z">
        <w:r w:rsidR="00020C26">
          <w:t xml:space="preserve">Figure </w:t>
        </w:r>
        <w:r w:rsidR="00020C26">
          <w:rPr>
            <w:noProof/>
            <w:cs/>
          </w:rPr>
          <w:t>‎</w:t>
        </w:r>
        <w:r w:rsidR="00020C26">
          <w:rPr>
            <w:noProof/>
          </w:rPr>
          <w:t>4</w:t>
        </w:r>
        <w:r w:rsidR="00020C26">
          <w:noBreakHyphen/>
        </w:r>
        <w:r w:rsidR="00020C26">
          <w:rPr>
            <w:noProof/>
          </w:rPr>
          <w:t>32</w:t>
        </w:r>
      </w:ins>
      <w:del w:id="5837" w:author="Dénes CSALA" w:date="2016-07-21T20:07:00Z">
        <w:r w:rsidDel="009C6489">
          <w:delText xml:space="preserve">Figure </w:delText>
        </w:r>
        <w:r w:rsidDel="009C6489">
          <w:rPr>
            <w:noProof/>
            <w:cs/>
          </w:rPr>
          <w:delText>‎</w:delText>
        </w:r>
        <w:r w:rsidDel="009C6489">
          <w:rPr>
            <w:noProof/>
          </w:rPr>
          <w:delText>4</w:delText>
        </w:r>
        <w:r w:rsidDel="009C6489">
          <w:noBreakHyphen/>
        </w:r>
        <w:r w:rsidDel="009C6489">
          <w:rPr>
            <w:noProof/>
          </w:rPr>
          <w:delText>16</w:delText>
        </w:r>
      </w:del>
      <w:r>
        <w:fldChar w:fldCharType="end"/>
      </w:r>
      <w:r>
        <w:t xml:space="preserve">: above that is storage charging, below is discharging. </w:t>
      </w:r>
      <w:del w:id="5838" w:author="Sgouris Sgouridis" w:date="2016-05-17T18:15:00Z">
        <w:r w:rsidDel="003E2F82">
          <w:delText xml:space="preserve">We can </w:delText>
        </w:r>
      </w:del>
      <w:del w:id="5839" w:author="Sgouris Sgouridis" w:date="2016-05-17T18:14:00Z">
        <w:r w:rsidDel="003E2F82">
          <w:delText xml:space="preserve">easily </w:delText>
        </w:r>
      </w:del>
      <w:ins w:id="5840" w:author="Sgouris Sgouridis" w:date="2016-05-17T18:15:00Z">
        <w:r w:rsidR="003E2F82">
          <w:t>This identifies</w:t>
        </w:r>
      </w:ins>
      <w:ins w:id="5841" w:author="Sgouris Sgouridis" w:date="2016-05-17T18:14:00Z">
        <w:r w:rsidR="003E2F82">
          <w:t xml:space="preserve"> </w:t>
        </w:r>
      </w:ins>
      <w:r>
        <w:t xml:space="preserve">the tradeoff between </w:t>
      </w:r>
      <w:r w:rsidR="00D92CBD">
        <w:t xml:space="preserve">oversizing </w:t>
      </w:r>
      <w:del w:id="5842" w:author="Sgouris Sgouridis" w:date="2016-05-17T18:15:00Z">
        <w:r w:rsidR="00D92CBD" w:rsidDel="003E2F82">
          <w:delText>a system</w:delText>
        </w:r>
      </w:del>
      <w:ins w:id="5843" w:author="Sgouris Sgouridis" w:date="2016-05-17T18:15:00Z">
        <w:r w:rsidR="003E2F82">
          <w:t>generation</w:t>
        </w:r>
      </w:ins>
      <w:r w:rsidR="00D92CBD">
        <w:t xml:space="preserve"> and </w:t>
      </w:r>
      <w:del w:id="5844" w:author="Sgouris Sgouridis" w:date="2016-05-17T18:15:00Z">
        <w:r w:rsidR="00D92CBD" w:rsidDel="003E2F82">
          <w:delText>not including a lot of</w:delText>
        </w:r>
      </w:del>
      <w:ins w:id="5845" w:author="Sgouris Sgouridis" w:date="2016-05-17T18:15:00Z">
        <w:r w:rsidR="003E2F82">
          <w:t>undersizing</w:t>
        </w:r>
      </w:ins>
      <w:r w:rsidR="00D92CBD">
        <w:t xml:space="preserve"> storage, </w:t>
      </w:r>
      <w:del w:id="5846" w:author="Sgouris Sgouridis" w:date="2016-05-17T18:15:00Z">
        <w:r w:rsidR="00D92CBD" w:rsidDel="003E2F82">
          <w:delText xml:space="preserve">but </w:delText>
        </w:r>
      </w:del>
      <w:ins w:id="5847" w:author="Sgouris Sgouridis" w:date="2016-05-17T18:15:00Z">
        <w:r w:rsidR="003E2F82">
          <w:t xml:space="preserve">at the cost of </w:t>
        </w:r>
      </w:ins>
      <w:r w:rsidR="00D92CBD">
        <w:t xml:space="preserve">curtailing the excess power instead – or, </w:t>
      </w:r>
      <w:ins w:id="5848" w:author="Sgouris Sgouridis" w:date="2016-05-17T18:16:00Z">
        <w:r w:rsidR="003E2F82">
          <w:t xml:space="preserve">correspondingly </w:t>
        </w:r>
      </w:ins>
      <w:r w:rsidR="00D92CBD">
        <w:t>increasing the storage size with a smaller generation capacity.</w:t>
      </w:r>
    </w:p>
    <w:p w14:paraId="34AA2129" w14:textId="59CD8710" w:rsidR="009A6C4D" w:rsidRDefault="009A6C4D" w:rsidP="009A6C4D">
      <w:pPr>
        <w:ind w:firstLine="0"/>
      </w:pPr>
      <w:r>
        <w:rPr>
          <w:noProof/>
          <w:lang w:bidi="ar-SA"/>
        </w:rPr>
        <w:drawing>
          <wp:inline distT="0" distB="0" distL="0" distR="0" wp14:anchorId="3CC3634E" wp14:editId="23E23A70">
            <wp:extent cx="5278755" cy="3100705"/>
            <wp:effectExtent l="0" t="0" r="0" b="444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rotWithShape="1">
                    <a:blip r:embed="rId115">
                      <a:extLst>
                        <a:ext uri="{28A0092B-C50C-407E-A947-70E740481C1C}">
                          <a14:useLocalDpi xmlns:a14="http://schemas.microsoft.com/office/drawing/2010/main" val="0"/>
                        </a:ext>
                      </a:extLst>
                    </a:blip>
                    <a:srcRect b="9249"/>
                    <a:stretch/>
                  </pic:blipFill>
                  <pic:spPr>
                    <a:xfrm>
                      <a:off x="0" y="0"/>
                      <a:ext cx="5278755" cy="3100705"/>
                    </a:xfrm>
                    <a:prstGeom prst="rect">
                      <a:avLst/>
                    </a:prstGeom>
                  </pic:spPr>
                </pic:pic>
              </a:graphicData>
            </a:graphic>
          </wp:inline>
        </w:drawing>
      </w:r>
    </w:p>
    <w:p w14:paraId="5C7253DE" w14:textId="049E247F" w:rsidR="009A6C4D" w:rsidRPr="00413B67" w:rsidRDefault="009A6C4D" w:rsidP="009A6C4D">
      <w:pPr>
        <w:pStyle w:val="Caption"/>
        <w:ind w:firstLine="0"/>
        <w:jc w:val="center"/>
      </w:pPr>
      <w:bookmarkStart w:id="5849" w:name="_Ref451228606"/>
      <w:bookmarkStart w:id="5850" w:name="_Toc457257031"/>
      <w:r>
        <w:t xml:space="preserve">Figure </w:t>
      </w:r>
      <w:ins w:id="5851"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852"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853" w:author="Dénes CSALA" w:date="2016-07-26T00:38:00Z">
        <w:r w:rsidR="00020C26">
          <w:rPr>
            <w:noProof/>
          </w:rPr>
          <w:t>32</w:t>
        </w:r>
      </w:ins>
      <w:ins w:id="5854" w:author="Dénes CSALA" w:date="2016-07-24T18:04:00Z">
        <w:r w:rsidR="00865BB8">
          <w:fldChar w:fldCharType="end"/>
        </w:r>
      </w:ins>
      <w:del w:id="5855"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5856" w:author="Dénes CSALA" w:date="2016-07-21T20:07:00Z">
        <w:r w:rsidDel="009C6489">
          <w:rPr>
            <w:noProof/>
          </w:rPr>
          <w:delText>16</w:delText>
        </w:r>
      </w:del>
      <w:del w:id="5857" w:author="Dénes CSALA" w:date="2016-07-21T22:50:00Z">
        <w:r w:rsidR="00B44AD1" w:rsidDel="00EE4DA6">
          <w:rPr>
            <w:noProof/>
          </w:rPr>
          <w:fldChar w:fldCharType="end"/>
        </w:r>
      </w:del>
      <w:bookmarkEnd w:id="5849"/>
      <w:r>
        <w:t>. Example of an intermittent, renewable energy-based system with storage charging and discharging cycles</w:t>
      </w:r>
      <w:r>
        <w:br/>
        <w:t xml:space="preserve">source: </w:t>
      </w:r>
      <w:r>
        <w:fldChar w:fldCharType="begin"/>
      </w:r>
      <w:r>
        <w:instrText xml:space="preserve"> ADDIN ZOTERO_ITEM CSL_CITATION {"citationID":"ljeub9pta","properties":{"formattedCitation":"(Makhijani et al.)","plainCitation":"(Makhijani et al.)"},"citationItems":[{"id":1757,"uris":["http://zotero.org/users/1405426/items/JQ6DFEPE"],"uri":["http://zotero.org/users/1405426/items/JQ6DFEPE"],"itemData":{"id":1757,"type":"post-weblog","title":"Renewable Minnesota: A technical and economic analysis of a 100% renewable-energy based electricity system for Minnesota - Institute for Energy and Environmental Research","URL":"http://ieer.org/resource/reports/renewable-minnesota-technical/","shortTitle":"Renewable Minnesota","author":[{"family":"Makhijani","given":"Arjun"},{"family":"Mills","given":"Ph D. with Christina"},{"literal":"J.D."},{"family":"Ramana","given":"M. V."},{"literal":"Ph.D."}],"accessed":{"date-parts":[["2016",5,17]]}}}],"schema":"https://github.com/citation-style-language/schema/raw/master/csl-citation.json"} </w:instrText>
      </w:r>
      <w:r>
        <w:fldChar w:fldCharType="separate"/>
      </w:r>
      <w:r w:rsidRPr="009A6C4D">
        <w:rPr>
          <w:rFonts w:cs="Times New Roman"/>
        </w:rPr>
        <w:t>(Makhijani et al.)</w:t>
      </w:r>
      <w:bookmarkEnd w:id="5850"/>
      <w:r>
        <w:fldChar w:fldCharType="end"/>
      </w:r>
    </w:p>
    <w:p w14:paraId="23A411CF" w14:textId="77777777" w:rsidR="009A6C4D" w:rsidRDefault="009A6C4D" w:rsidP="009A6C4D">
      <w:pPr>
        <w:ind w:firstLine="0"/>
      </w:pPr>
    </w:p>
    <w:p w14:paraId="6CBD450D" w14:textId="1D05B75D" w:rsidR="009A6C4D" w:rsidRDefault="00D92CBD" w:rsidP="00D92CBD">
      <w:pPr>
        <w:rPr>
          <w:ins w:id="5858" w:author="Dénes CSALA" w:date="2016-07-22T01:00:00Z"/>
        </w:rPr>
      </w:pPr>
      <w:del w:id="5859" w:author="Sgouris Sgouridis" w:date="2016-05-17T18:16:00Z">
        <w:r w:rsidDel="003E2F82">
          <w:delText>This problem is addressed</w:delText>
        </w:r>
      </w:del>
      <w:ins w:id="5860" w:author="Sgouris Sgouridis" w:date="2016-05-17T18:16:00Z">
        <w:r w:rsidR="003E2F82">
          <w:t>We address this trade-off by</w:t>
        </w:r>
      </w:ins>
      <w:r>
        <w:t xml:space="preserve"> </w:t>
      </w:r>
      <w:del w:id="5861" w:author="Sgouris Sgouridis" w:date="2016-05-17T18:16:00Z">
        <w:r w:rsidDel="003E2F82">
          <w:delText>through the method of</w:delText>
        </w:r>
      </w:del>
      <w:ins w:id="5862" w:author="Sgouris Sgouridis" w:date="2016-05-17T18:16:00Z">
        <w:r w:rsidR="003E2F82">
          <w:t>applying the</w:t>
        </w:r>
      </w:ins>
      <w:r>
        <w:t xml:space="preserve"> residual load duration curves (RLDC) </w:t>
      </w:r>
      <w:r>
        <w:fldChar w:fldCharType="begin"/>
      </w:r>
      <w:r>
        <w:instrText xml:space="preserve"> ADDIN ZOTERO_ITEM CSL_CITATION {"citationID":"2ngdvitngm","properties":{"formattedCitation":"(Ueckerdt et al., 2015)","plainCitation":"(Ueckerdt et al., 2015)"},"citationItems":[{"id":1675,"uris":["http://zotero.org/users/1405426/items/RQ6T3X5E"],"uri":["http://zotero.org/users/1405426/items/RQ6T3X5E"],"itemData":{"id":1675,"type":"article-journal","title":"Representing power sector variability and the integration of variable renewables in long-term energy-economy models using residual load duration curves","container-title":"Energy","page":"1799-1814","volume":"90, Part 2","source":"ScienceDirect","abstract":"We introduce a new method for incorporating short-term temporal variability of both power demand and VRE (variable renewables) into long-term energy-economy models: the RLDC approach. The core of the implementation is a representation of RLDCs (residual load duration curves), which change endogenously depending on the share and mix of VRE. The approach captures major VRE integration challenges and the energy system's response to growing VRE shares without a considerable increase of numerical complexity. The approach also allows for an endogenous representation of power-to-gas storage and the simultaneous optimization of long-term investment and short-term dispatch decisions of non-VRE plants. As an example, we apply the RLDC approach to REMIND-D, a long-term energy-economy model of Germany, which was based on the global model REMIND-R 1.2. Representing variability results in significantly more non-VRE capacity and reduces the generation of VRE in 2050 by about one-third in baseline and ambitious mitigation scenarios. Explicit modeling of variability increases mitigation costs by about one fifth, but power-to-gas storage can alleviate this increase by one third. Implementing the RLDC approach in a long-term energy-economy model would allow improving the robustness and credibility of scenarios results, such as mitigation costs estimates and the role of VRE.","DOI":"10.1016/j.energy.2015.07.006","ISSN":"0360-5442","journalAbbreviation":"Energy","author":[{"family":"Ueckerdt","given":"Falko"},{"family":"Brecha","given":"Robert"},{"family":"Luderer","given":"Gunnar"},{"family":"Sullivan","given":"Patrick"},{"family":"Schmid","given":"Eva"},{"family":"Bauer","given":"Nico"},{"family":"Böttger","given":"Diana"},{"family":"Pietzcker","given":"Robert"}],"issued":{"date-parts":[["2015",10]]}}}],"schema":"https://github.com/citation-style-language/schema/raw/master/csl-citation.json"} </w:instrText>
      </w:r>
      <w:r>
        <w:fldChar w:fldCharType="separate"/>
      </w:r>
      <w:r w:rsidRPr="00D92CBD">
        <w:rPr>
          <w:rFonts w:cs="Times New Roman"/>
        </w:rPr>
        <w:t>(Ueckerdt et al., 2015)</w:t>
      </w:r>
      <w:r>
        <w:fldChar w:fldCharType="end"/>
      </w:r>
      <w:ins w:id="5863" w:author="Sgouris Sgouridis" w:date="2016-05-17T18:17:00Z">
        <w:r w:rsidR="003E2F82">
          <w:t xml:space="preserve"> method</w:t>
        </w:r>
      </w:ins>
      <w:r>
        <w:t>, based on</w:t>
      </w:r>
      <w:r w:rsidR="009A6C4D">
        <w:t xml:space="preserve"> flexibility coefficients </w:t>
      </w:r>
      <w:r w:rsidR="009A6C4D">
        <w:fldChar w:fldCharType="begin"/>
      </w:r>
      <w:r w:rsidR="009A6C4D">
        <w:instrText xml:space="preserve"> ADDIN ZOTERO_ITEM CSL_CITATION {"citationID":"EqyZTEux","properties":{"formattedCitation":"(Sullivan et al., 2013)","plainCitation":"(Sullivan et al., 2013)"},"citationItems":[{"id":1681,"uris":["http://zotero.org/users/1405426/items/H22QR923"],"uri":["http://zotero.org/users/1405426/items/H22QR923"],"itemData":{"id":1681,"type":"article-journal","title":"Impacts of considering electric sector variability and reliability in the MESSAGE model","container-title":"Energy Strategy Reviews","collection-title":"Future Energy Systems and Market Integration of Wind Power","page":"157-163","volume":"1","issue":"3","source":"ScienceDirect","abstract":"This paper introduces a methodology for incorporating metrics for electric-sector reliability into a global Integrated Assessment Model. Using load, resource availability, and system dispatch data with high temporal resolution, we designed a set of reduced-form constraints that guide investment and usage decisions among power plants in IIASA's MESSAGE model. The analysis examines how such reliability metrics impact modeled system build-out, including in scenarios with greenhouse gas (GHG) limits. Scenarios show how carefully chosen model constraints can allow a flexible approach to treating integrations concerns of variable renewable technologies into the electric sector in a high-level energy model.","DOI":"10.1016/j.esr.2013.01.001","ISSN":"2211-467X","journalAbbreviation":"Energy Strategy Reviews","author":[{"family":"Sullivan","given":"Patrick"},{"family":"Krey","given":"Volker"},{"family":"Riahi","given":"Keywan"}],"issued":{"date-parts":[["2013",3]]}}}],"schema":"https://github.com/citation-style-language/schema/raw/master/csl-citation.json"} </w:instrText>
      </w:r>
      <w:r w:rsidR="009A6C4D">
        <w:fldChar w:fldCharType="separate"/>
      </w:r>
      <w:r w:rsidR="009A6C4D" w:rsidRPr="008D08F1">
        <w:rPr>
          <w:rFonts w:cs="Times New Roman"/>
          <w:sz w:val="22"/>
        </w:rPr>
        <w:t>(Sullivan et al., 2013)</w:t>
      </w:r>
      <w:r w:rsidR="009A6C4D">
        <w:fldChar w:fldCharType="end"/>
      </w:r>
      <w:r>
        <w:t xml:space="preserve">. </w:t>
      </w:r>
      <w:del w:id="5864" w:author="Sgouris Sgouridis" w:date="2016-05-17T18:17:00Z">
        <w:r w:rsidDel="003E2F82">
          <w:delText>Based on the</w:delText>
        </w:r>
      </w:del>
      <w:ins w:id="5865" w:author="Sgouris Sgouridis" w:date="2016-05-17T18:17:00Z">
        <w:r w:rsidR="003E2F82">
          <w:t>The RLDCs are developed based on the</w:t>
        </w:r>
      </w:ins>
      <w:r>
        <w:t xml:space="preserve"> consumption profile and energy mix of a country, </w:t>
      </w:r>
      <w:del w:id="5866" w:author="Sgouris Sgouridis" w:date="2016-05-17T18:17:00Z">
        <w:r w:rsidDel="003E2F82">
          <w:delText>residual load duration curves</w:delText>
        </w:r>
      </w:del>
      <w:ins w:id="5867" w:author="Sgouris Sgouridis" w:date="2016-05-17T18:17:00Z">
        <w:r w:rsidR="003E2F82">
          <w:t>and</w:t>
        </w:r>
      </w:ins>
      <w:r>
        <w:t xml:space="preserve"> indicate the power and duration which can be used for storage charging. Since the timescales investigated in this analysis are years and not minutes, we have considered sufficient to include this effect in the NETSET only through a linear scalar, </w:t>
      </w:r>
      <w:del w:id="5868" w:author="Sgouris Sgouridis" w:date="2016-05-17T18:17:00Z">
        <w:r w:rsidDel="0000155D">
          <w:delText xml:space="preserve">extrapolate </w:delText>
        </w:r>
      </w:del>
      <w:ins w:id="5869" w:author="Sgouris Sgouridis" w:date="2016-05-17T18:17:00Z">
        <w:r w:rsidR="0000155D">
          <w:t xml:space="preserve">derived </w:t>
        </w:r>
      </w:ins>
      <w:r>
        <w:t xml:space="preserve">from the detailed analysis presented for the energy mix and consumption profile of Germany in </w:t>
      </w:r>
      <w:commentRangeStart w:id="5870"/>
      <w:r>
        <w:fldChar w:fldCharType="begin"/>
      </w:r>
      <w:r>
        <w:instrText xml:space="preserve"> ADDIN ZOTERO_ITEM CSL_CITATION {"citationID":"XpP4cdo1","properties":{"formattedCitation":"(Schill, 2014; Ueckerdt et al., 2015)","plainCitation":"(Schill, 2014; Ueckerdt et al., 2015)"},"citationItems":[{"id":1743,"uris":["http://zotero.org/users/1405426/items/JNQGIGWD"],"uri":["http://zotero.org/users/1405426/items/JNQGIGWD"],"itemData":{"id":1743,"type":"article-journal","title":"Residual load, renewable surplus generation and storage requirements in Germany","container-title":"Energy Policy","page":"65–79","volume":"73","author":[{"family":"Schill","given":"Wolf-Peter"}],"issued":{"date-parts":[["2014"]]}}},{"id":1675,"uris":["http://zotero.org/users/1405426/items/RQ6T3X5E"],"uri":["http://zotero.org/users/1405426/items/RQ6T3X5E"],"itemData":{"id":1675,"type":"article-journal","title":"Representing power sector variability and the integration of variable renewables in long-term energy-economy models using residual load duration curves","container-title":"Energy","page":"1799-1814","volume":"90, Part 2","source":"ScienceDirect","abstract":"We introduce a new method for incorporating short-term temporal variability of both power demand and VRE (variable renewables) into long-term energy-economy models: the RLDC approach. The core of the implementation is a representation of RLDCs (residual load duration curves), which change endogenously depending on the share and mix of VRE. The approach captures major VRE integration challenges and the energy system's response to growing VRE shares without a considerable increase of numerical complexity. The approach also allows for an endogenous representation of power-to-gas storage and the simultaneous optimization of long-term investment and short-term dispatch decisions of non-VRE plants. As an example, we apply the RLDC approach to REMIND-D, a long-term energy-economy model of Germany, which was based on the global model REMIND-R 1.2. Representing variability results in significantly more non-VRE capacity and reduces the generation of VRE in 2050 by about one-third in baseline and ambitious mitigation scenarios. Explicit modeling of variability increases mitigation costs by about one fifth, but power-to-gas storage can alleviate this increase by one third. Implementing the RLDC approach in a long-term energy-economy model would allow improving the robustness and credibility of scenarios results, such as mitigation costs estimates and the role of VRE.","DOI":"10.1016/j.energy.2015.07.006","ISSN":"0360-5442","journalAbbreviation":"Energy","author":[{"family":"Ueckerdt","given":"Falko"},{"family":"Brecha","given":"Robert"},{"family":"Luderer","given":"Gunnar"},{"family":"Sullivan","given":"Patrick"},{"family":"Schmid","given":"Eva"},{"family":"Bauer","given":"Nico"},{"family":"Böttger","given":"Diana"},{"family":"Pietzcker","given":"Robert"}],"issued":{"date-parts":[["2015",10]]}}}],"schema":"https://github.com/citation-style-language/schema/raw/master/csl-citation.json"} </w:instrText>
      </w:r>
      <w:r>
        <w:fldChar w:fldCharType="separate"/>
      </w:r>
      <w:r w:rsidRPr="00D92CBD">
        <w:rPr>
          <w:rFonts w:cs="Times New Roman"/>
        </w:rPr>
        <w:t>(Schill, 2014; Ueckerdt et al., 2015)</w:t>
      </w:r>
      <w:r>
        <w:fldChar w:fldCharType="end"/>
      </w:r>
      <w:commentRangeEnd w:id="5870"/>
      <w:r w:rsidR="0000155D">
        <w:rPr>
          <w:rStyle w:val="CommentReference"/>
          <w:rFonts w:eastAsia="Times New Roman" w:cs="Times New Roman"/>
          <w:szCs w:val="24"/>
          <w:lang w:bidi="ar-SA"/>
        </w:rPr>
        <w:commentReference w:id="5870"/>
      </w:r>
      <w:r>
        <w:t>.</w:t>
      </w:r>
    </w:p>
    <w:p w14:paraId="7F58358F" w14:textId="03C47C0F" w:rsidR="004D080E" w:rsidRDefault="004D080E" w:rsidP="002F02D0">
      <w:pPr>
        <w:rPr>
          <w:ins w:id="5871" w:author="Dénes CSALA" w:date="2016-07-22T01:12:00Z"/>
        </w:rPr>
      </w:pPr>
      <w:ins w:id="5872" w:author="Dénes CSALA" w:date="2016-07-22T01:01:00Z">
        <w:r>
          <w:t xml:space="preserve">If we take the energy generation profile </w:t>
        </w:r>
        <w:r>
          <w:fldChar w:fldCharType="begin"/>
        </w:r>
        <w:r>
          <w:instrText xml:space="preserve"> REF _Ref451228606 \h </w:instrText>
        </w:r>
      </w:ins>
      <w:ins w:id="5873" w:author="Dénes CSALA" w:date="2016-07-22T01:01:00Z">
        <w:r>
          <w:fldChar w:fldCharType="separate"/>
        </w:r>
      </w:ins>
      <w:ins w:id="5874" w:author="Dénes CSALA" w:date="2016-07-26T00:38:00Z">
        <w:r w:rsidR="00020C26">
          <w:t xml:space="preserve">Figure </w:t>
        </w:r>
        <w:r w:rsidR="00020C26">
          <w:rPr>
            <w:noProof/>
            <w:cs/>
          </w:rPr>
          <w:t>‎</w:t>
        </w:r>
        <w:r w:rsidR="00020C26">
          <w:rPr>
            <w:noProof/>
          </w:rPr>
          <w:t>4</w:t>
        </w:r>
        <w:r w:rsidR="00020C26">
          <w:noBreakHyphen/>
        </w:r>
        <w:r w:rsidR="00020C26">
          <w:rPr>
            <w:noProof/>
          </w:rPr>
          <w:t>32</w:t>
        </w:r>
      </w:ins>
      <w:ins w:id="5875" w:author="Dénes CSALA" w:date="2016-07-22T01:01:00Z">
        <w:r>
          <w:fldChar w:fldCharType="end"/>
        </w:r>
        <w:r>
          <w:t xml:space="preserve"> and extend the time slices to include a whole year, then sort the slices according to height, the resulting image is similar to the one presented in </w:t>
        </w:r>
      </w:ins>
      <w:ins w:id="5876" w:author="Dénes CSALA" w:date="2016-07-22T01:02:00Z">
        <w:r>
          <w:fldChar w:fldCharType="begin"/>
        </w:r>
        <w:r>
          <w:instrText xml:space="preserve"> REF _Ref456912697 \h </w:instrText>
        </w:r>
      </w:ins>
      <w:r>
        <w:fldChar w:fldCharType="separate"/>
      </w:r>
      <w:ins w:id="5877" w:author="Dénes CSALA" w:date="2016-07-26T00:38:00Z">
        <w:r w:rsidR="00020C26">
          <w:t xml:space="preserve">Figure </w:t>
        </w:r>
        <w:r w:rsidR="00020C26">
          <w:rPr>
            <w:noProof/>
            <w:cs/>
          </w:rPr>
          <w:t>‎</w:t>
        </w:r>
        <w:r w:rsidR="00020C26">
          <w:rPr>
            <w:noProof/>
          </w:rPr>
          <w:t>4</w:t>
        </w:r>
        <w:r w:rsidR="00020C26">
          <w:noBreakHyphen/>
        </w:r>
        <w:r w:rsidR="00020C26">
          <w:rPr>
            <w:noProof/>
          </w:rPr>
          <w:t>33</w:t>
        </w:r>
      </w:ins>
      <w:ins w:id="5878" w:author="Dénes CSALA" w:date="2016-07-22T01:02:00Z">
        <w:r>
          <w:fldChar w:fldCharType="end"/>
        </w:r>
        <w:r>
          <w:t xml:space="preserve">. </w:t>
        </w:r>
      </w:ins>
      <w:ins w:id="5879" w:author="Dénes CSALA" w:date="2016-07-22T01:00:00Z">
        <w:r>
          <w:t xml:space="preserve">Every country’s energy generation profile can be </w:t>
        </w:r>
      </w:ins>
      <w:ins w:id="5880" w:author="Dénes CSALA" w:date="2016-07-22T01:03:00Z">
        <w:r>
          <w:t xml:space="preserve">converted into this curve, called the </w:t>
        </w:r>
        <w:r w:rsidRPr="004D080E">
          <w:rPr>
            <w:i/>
            <w:iCs/>
            <w:rPrChange w:id="5881" w:author="Dénes CSALA" w:date="2016-07-22T01:03:00Z">
              <w:rPr/>
            </w:rPrChange>
          </w:rPr>
          <w:t>load duration curve</w:t>
        </w:r>
        <w:r>
          <w:t xml:space="preserve">. This can be </w:t>
        </w:r>
      </w:ins>
      <w:ins w:id="5882" w:author="Dénes CSALA" w:date="2016-07-22T01:00:00Z">
        <w:r>
          <w:t>dissected into a base load box</w:t>
        </w:r>
      </w:ins>
      <w:ins w:id="5883" w:author="Dénes CSALA" w:date="2016-07-22T01:03:00Z">
        <w:r>
          <w:t xml:space="preserve"> (energy generation by sources </w:t>
        </w:r>
      </w:ins>
      <w:ins w:id="5884" w:author="Dénes CSALA" w:date="2016-07-22T01:04:00Z">
        <w:r>
          <w:t xml:space="preserve">whose rates </w:t>
        </w:r>
      </w:ins>
      <w:ins w:id="5885" w:author="Dénes CSALA" w:date="2016-07-22T01:03:00Z">
        <w:r>
          <w:t>are hard to change</w:t>
        </w:r>
      </w:ins>
      <w:ins w:id="5886" w:author="Dénes CSALA" w:date="2016-07-22T01:04:00Z">
        <w:r>
          <w:t xml:space="preserve"> quickly, such as nuclear power)</w:t>
        </w:r>
      </w:ins>
      <w:ins w:id="5887" w:author="Dénes CSALA" w:date="2016-07-22T01:00:00Z">
        <w:r>
          <w:t>, a minimum load box</w:t>
        </w:r>
      </w:ins>
      <w:ins w:id="5888" w:author="Dénes CSALA" w:date="2016-07-22T01:03:00Z">
        <w:r>
          <w:t xml:space="preserve"> </w:t>
        </w:r>
      </w:ins>
      <w:ins w:id="5889" w:author="Dénes CSALA" w:date="2016-07-22T01:04:00Z">
        <w:r>
          <w:t xml:space="preserve">(energy generation sources </w:t>
        </w:r>
      </w:ins>
      <w:ins w:id="5890" w:author="Dénes CSALA" w:date="2016-07-22T01:07:00Z">
        <w:r>
          <w:t>that need to be always on in order to maintain the electricity system</w:t>
        </w:r>
      </w:ins>
      <w:ins w:id="5891" w:author="Dénes CSALA" w:date="2016-07-22T01:05:00Z">
        <w:r>
          <w:t xml:space="preserve">) </w:t>
        </w:r>
      </w:ins>
      <w:ins w:id="5892" w:author="Dénes CSALA" w:date="2016-07-22T01:07:00Z">
        <w:r>
          <w:t xml:space="preserve">and </w:t>
        </w:r>
      </w:ins>
      <w:ins w:id="5893" w:author="Dénes CSALA" w:date="2016-07-22T01:03:00Z">
        <w:r>
          <w:t>an intermediate triang</w:t>
        </w:r>
      </w:ins>
      <w:ins w:id="5894" w:author="Dénes CSALA" w:date="2016-07-22T01:07:00Z">
        <w:r>
          <w:t xml:space="preserve">le (sources that can be turned </w:t>
        </w:r>
      </w:ins>
      <w:ins w:id="5895" w:author="Dénes CSALA" w:date="2016-07-22T01:08:00Z">
        <w:r>
          <w:t xml:space="preserve">on or off easily and fast). Intermittent resources add to the load duration curve through a </w:t>
        </w:r>
      </w:ins>
      <w:ins w:id="5896" w:author="Dénes CSALA" w:date="2016-07-22T01:09:00Z">
        <w:r>
          <w:t>trapezoid</w:t>
        </w:r>
        <w:r w:rsidR="002F02D0">
          <w:t xml:space="preserve"> on top of the intermediate load, based on their availability. When not used for minimum load, base load or intermittent load</w:t>
        </w:r>
      </w:ins>
      <w:ins w:id="5897" w:author="Dénes CSALA" w:date="2016-07-22T01:10:00Z">
        <w:r w:rsidR="002F02D0">
          <w:t>, excess energy coming from renewables can be either curtailed or stored – counted as negative generation</w:t>
        </w:r>
      </w:ins>
      <w:ins w:id="5898" w:author="Dénes CSALA" w:date="2016-07-22T01:11:00Z">
        <w:r w:rsidR="002F02D0">
          <w:t xml:space="preserve">. This negative generation is conceptually equivalent to </w:t>
        </w:r>
      </w:ins>
      <w:ins w:id="5899" w:author="Dénes CSALA" w:date="2016-07-22T01:12:00Z">
        <w:r w:rsidR="002F02D0">
          <w:t>storage load</w:t>
        </w:r>
      </w:ins>
      <w:ins w:id="5900" w:author="Dénes CSALA" w:date="2016-07-22T01:10:00Z">
        <w:r w:rsidR="002F02D0">
          <w:t>.</w:t>
        </w:r>
      </w:ins>
      <w:ins w:id="5901" w:author="Dénes CSALA" w:date="2016-07-22T01:12:00Z">
        <w:r w:rsidR="002F02D0">
          <w:t xml:space="preserve"> The resulting curve is called a residual load duration curve.</w:t>
        </w:r>
      </w:ins>
    </w:p>
    <w:p w14:paraId="1AEB9CFA" w14:textId="1CD09B90" w:rsidR="002F02D0" w:rsidRDefault="002F02D0" w:rsidP="002F02D0">
      <w:ins w:id="5902" w:author="Dénes CSALA" w:date="2016-07-22T01:12:00Z">
        <w:r>
          <w:t xml:space="preserve">The storage requirements based on RLDC can be expressed as a percentage of total renewable energy generation, for each renewable energy type, depending on the </w:t>
        </w:r>
        <w:r>
          <w:lastRenderedPageBreak/>
          <w:t>properties of the energy systems of each country as well as their available storage options.</w:t>
        </w:r>
      </w:ins>
      <w:ins w:id="5903" w:author="Dénes CSALA" w:date="2016-07-22T01:13:00Z">
        <w:r>
          <w:t xml:space="preserve"> </w:t>
        </w:r>
      </w:ins>
      <w:ins w:id="5904" w:author="Dénes CSALA" w:date="2016-07-22T01:12:00Z">
        <w:r>
          <w:t>In our NETSET analysis, we use the storage requirements</w:t>
        </w:r>
      </w:ins>
      <w:ins w:id="5905" w:author="Dénes CSALA" w:date="2016-07-22T01:13:00Z">
        <w:r>
          <w:t xml:space="preserve"> as estimated by </w:t>
        </w:r>
        <w:r>
          <w:fldChar w:fldCharType="begin"/>
        </w:r>
      </w:ins>
      <w:ins w:id="5906" w:author="Dénes CSALA" w:date="2016-07-22T01:14:00Z">
        <w:r>
          <w:instrText xml:space="preserve"> ADDIN ZOTERO_ITEM CSL_CITATION {"citationID":"j4toiec8b","properties":{"formattedCitation":"{\\rtf (Bogdanov and Breyer; Breyer et al., 2015b; Ple\\uc0\\u223{}mann et al., 2014)}","plainCitation":"(Bogdanov and Breyer; Breyer et al., 2015b; Pleßmann et al., 2014)"},"citationItems":[{"id":1756,"uris":["http://zotero.org/users/1405426/items/P27ED9S2"],"uri":["http://zotero.org/users/1405426/items/P27ED9S2"],"itemData":{"id":1756,"type":"article-journal","title":"Eurasian Super Grid for 100% Renewable Energy power supply: Generation and storage technologies in the cost optimal mix","author":[{"family":"Bogdanov","given":"Dmitrii"},{"family":"Breyer","given":"Christian"}]}},{"id":1755,"uris":["http://zotero.org/users/1405426/items/VNIWMQJ7"],"uri":["http://zotero.org/users/1405426/items/VNIWMQJ7"],"itemData":{"id":1755,"type":"article-journal","title":"North-East Asian Super Grid: Renewable Energy Mix and Economics","container-title":"Japanese Journal of Applied Physics","page":"08KJ01","volume":"54","issue":"8S1","author":[{"family":"Breyer","given":"Christian"},{"family":"Bogdanov","given":"Dmitrii"},{"family":"Komoto","given":"Keiichi"},{"family":"Ehara","given":"Tomoki"},{"family":"Song","given":"Jinsoo"},{"family":"Enebish","given":"Namjil"}],"issued":{"date-parts":[["2015"]]}}},{"id":1695,"uris":["http://zotero.org/users/1405426/items/R7UH3D5H"],"uri":["http://zotero.org/users/1405426/items/R7UH3D5H"],"itemData":{"id":1695,"type":"article-journal","title":"Global Energy Storage Demand for a 100% Renewable Electricity Supply","container-title":"Energy Procedia","collection-title":"8th International Renewable Energy Storage Conference and Exhibition (IRES 2013)","page":"22-31","volume":"46","source":"ScienceDirect","abstract":"This study demonstrates – based on a dynamical simulation of a global, decentralized 100% renewable electricity supply scenario – that a global climate-neutral electricity supply based on the volatile energy sources photovoltaics (PV), wind energy (onshore) and concentrated solar power (CSP) is feasible at decent cost. A central ingredient of this study is a sophisticated model for the hourly electric load demand in &amp;gt;160 countries. To guarantee matching of load demand in each hour, the volatile primary energy sources are complemented by three electricity storage options: batteries, high-temperature thermal energy storage coupled with steam turbine, and renewable power methane (generated via the Power to Gas process) which is reconverted to electricity in gas turbines. The study determines – on a global grid with 1°x1° resolution – the required power plant and storage capacities as well as the hourly dispatch for a 100% renewable electricity supply under the constraint of minimized total system cost (LCOE). Aggregating the results on a national level results in an levelized cost of electricity (LCOE) range of 80-200 EUR/MWh (on a projected cost basis for the year 2020) in this very decentralized approach. As a global average, 142 EUR/MWh are found. Due to the restricted number of technologies considered here, this represents an upper limit for the electricity cost in a fully renewable electricity supply.","DOI":"10.1016/j.egypro.2014.01.154","ISSN":"1876-6102","journalAbbreviation":"Energy Procedia","author":[{"family":"Pleßmann","given":"Guido"},{"family":"Erdmann","given":"Matthias"},{"family":"Hlusiak","given":"Markus"},{"family":"Breyer","given":"Christian"}],"issued":{"date-parts":[["2014"]]}}}],"schema":"https://github.com/citation-style-language/schema/raw/master/csl-citation.json"} </w:instrText>
        </w:r>
      </w:ins>
      <w:r>
        <w:fldChar w:fldCharType="separate"/>
      </w:r>
      <w:ins w:id="5907" w:author="Dénes CSALA" w:date="2016-07-22T01:14:00Z">
        <w:r w:rsidRPr="002F02D0">
          <w:rPr>
            <w:rFonts w:cs="Times New Roman"/>
            <w:szCs w:val="24"/>
          </w:rPr>
          <w:t>(Bogdanov and Breyer; Breyer et al., 2015b; Ple</w:t>
        </w:r>
        <w:r w:rsidRPr="00955ED0">
          <w:rPr>
            <w:rFonts w:cs="Times New Roman"/>
            <w:szCs w:val="24"/>
          </w:rPr>
          <w:t>ßmann et al., 2014)</w:t>
        </w:r>
      </w:ins>
      <w:ins w:id="5908" w:author="Dénes CSALA" w:date="2016-07-22T01:13:00Z">
        <w:r>
          <w:fldChar w:fldCharType="end"/>
        </w:r>
      </w:ins>
    </w:p>
    <w:p w14:paraId="340EECEC" w14:textId="77777777" w:rsidR="009A6C4D" w:rsidRDefault="009A6C4D" w:rsidP="00D92CBD">
      <w:pPr>
        <w:ind w:firstLine="0"/>
        <w:jc w:val="center"/>
      </w:pPr>
      <w:r>
        <w:rPr>
          <w:noProof/>
          <w:lang w:bidi="ar-SA"/>
        </w:rPr>
        <w:drawing>
          <wp:inline distT="0" distB="0" distL="0" distR="0" wp14:anchorId="795C48FA" wp14:editId="646897E7">
            <wp:extent cx="2637896" cy="3058665"/>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37896" cy="3058665"/>
                    </a:xfrm>
                    <a:prstGeom prst="rect">
                      <a:avLst/>
                    </a:prstGeom>
                  </pic:spPr>
                </pic:pic>
              </a:graphicData>
            </a:graphic>
          </wp:inline>
        </w:drawing>
      </w:r>
    </w:p>
    <w:p w14:paraId="69E54E8D" w14:textId="3C9AF8BC" w:rsidR="00D92CBD" w:rsidRPr="00413B67" w:rsidRDefault="00D92CBD" w:rsidP="00D92CBD">
      <w:pPr>
        <w:pStyle w:val="Caption"/>
        <w:ind w:firstLine="0"/>
        <w:jc w:val="center"/>
      </w:pPr>
      <w:bookmarkStart w:id="5909" w:name="_Ref456912697"/>
      <w:bookmarkStart w:id="5910" w:name="_Toc457257032"/>
      <w:r>
        <w:t xml:space="preserve">Figure </w:t>
      </w:r>
      <w:ins w:id="5911"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5912"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5913" w:author="Dénes CSALA" w:date="2016-07-26T00:38:00Z">
        <w:r w:rsidR="00020C26">
          <w:rPr>
            <w:noProof/>
          </w:rPr>
          <w:t>33</w:t>
        </w:r>
      </w:ins>
      <w:ins w:id="5914" w:author="Dénes CSALA" w:date="2016-07-24T18:04:00Z">
        <w:r w:rsidR="00865BB8">
          <w:fldChar w:fldCharType="end"/>
        </w:r>
      </w:ins>
      <w:bookmarkEnd w:id="5909"/>
      <w:del w:id="5915" w:author="Dénes CSALA" w:date="2016-07-21T22:50:00Z">
        <w:r w:rsidR="00B44AD1" w:rsidDel="00EE4DA6">
          <w:fldChar w:fldCharType="begin"/>
        </w:r>
        <w:r w:rsidR="00B44AD1" w:rsidDel="00EE4DA6">
          <w:delInstrText xml:space="preserve"> STYLEREF 1 \s </w:delInstrText>
        </w:r>
        <w:r w:rsidR="00B44AD1" w:rsidDel="00EE4DA6">
          <w:fldChar w:fldCharType="separate"/>
        </w:r>
        <w:r w:rsidR="009C6489" w:rsidDel="00EE4DA6">
          <w:rPr>
            <w:noProof/>
            <w:cs/>
          </w:rPr>
          <w:delText>‎</w:delText>
        </w:r>
        <w:r w:rsidR="009C6489" w:rsidDel="00EE4DA6">
          <w:rPr>
            <w:noProof/>
          </w:rPr>
          <w:delText>4</w:delText>
        </w:r>
        <w:r w:rsidR="00B44AD1" w:rsidDel="00EE4DA6">
          <w:rPr>
            <w:noProof/>
          </w:rPr>
          <w:fldChar w:fldCharType="end"/>
        </w:r>
        <w:r w:rsidDel="00EE4DA6">
          <w:noBreakHyphen/>
        </w:r>
        <w:r w:rsidR="00B44AD1" w:rsidDel="00EE4DA6">
          <w:fldChar w:fldCharType="begin"/>
        </w:r>
        <w:r w:rsidR="00B44AD1" w:rsidDel="00EE4DA6">
          <w:delInstrText xml:space="preserve"> SEQ Figure \* ARABIC \s 1 </w:delInstrText>
        </w:r>
        <w:r w:rsidR="00B44AD1" w:rsidDel="00EE4DA6">
          <w:fldChar w:fldCharType="separate"/>
        </w:r>
      </w:del>
      <w:del w:id="5916" w:author="Dénes CSALA" w:date="2016-07-21T20:07:00Z">
        <w:r w:rsidDel="009C6489">
          <w:rPr>
            <w:noProof/>
          </w:rPr>
          <w:delText>16</w:delText>
        </w:r>
      </w:del>
      <w:del w:id="5917" w:author="Dénes CSALA" w:date="2016-07-21T22:50:00Z">
        <w:r w:rsidR="00B44AD1" w:rsidDel="00EE4DA6">
          <w:rPr>
            <w:noProof/>
          </w:rPr>
          <w:fldChar w:fldCharType="end"/>
        </w:r>
      </w:del>
      <w:r>
        <w:t>. Conceptual definition of the residual load duration curve</w:t>
      </w:r>
      <w:r>
        <w:br/>
        <w:t xml:space="preserve">source: </w:t>
      </w:r>
      <w:r>
        <w:fldChar w:fldCharType="begin"/>
      </w:r>
      <w:r>
        <w:instrText xml:space="preserve"> ADDIN ZOTERO_ITEM CSL_CITATION {"citationID":"3oan38ojk","properties":{"formattedCitation":"(Ueckerdt et al., 2015)","plainCitation":"(Ueckerdt et al., 2015)"},"citationItems":[{"id":1675,"uris":["http://zotero.org/users/1405426/items/RQ6T3X5E"],"uri":["http://zotero.org/users/1405426/items/RQ6T3X5E"],"itemData":{"id":1675,"type":"article-journal","title":"Representing power sector variability and the integration of variable renewables in long-term energy-economy models using residual load duration curves","container-title":"Energy","page":"1799-1814","volume":"90, Part 2","source":"ScienceDirect","abstract":"We introduce a new method for incorporating short-term temporal variability of both power demand and VRE (variable renewables) into long-term energy-economy models: the RLDC approach. The core of the implementation is a representation of RLDCs (residual load duration curves), which change endogenously depending on the share and mix of VRE. The approach captures major VRE integration challenges and the energy system's response to growing VRE shares without a considerable increase of numerical complexity. The approach also allows for an endogenous representation of power-to-gas storage and the simultaneous optimization of long-term investment and short-term dispatch decisions of non-VRE plants. As an example, we apply the RLDC approach to REMIND-D, a long-term energy-economy model of Germany, which was based on the global model REMIND-R 1.2. Representing variability results in significantly more non-VRE capacity and reduces the generation of VRE in 2050 by about one-third in baseline and ambitious mitigation scenarios. Explicit modeling of variability increases mitigation costs by about one fifth, but power-to-gas storage can alleviate this increase by one third. Implementing the RLDC approach in a long-term energy-economy model would allow improving the robustness and credibility of scenarios results, such as mitigation costs estimates and the role of VRE.","DOI":"10.1016/j.energy.2015.07.006","ISSN":"0360-5442","journalAbbreviation":"Energy","author":[{"family":"Ueckerdt","given":"Falko"},{"family":"Brecha","given":"Robert"},{"family":"Luderer","given":"Gunnar"},{"family":"Sullivan","given":"Patrick"},{"family":"Schmid","given":"Eva"},{"family":"Bauer","given":"Nico"},{"family":"Böttger","given":"Diana"},{"family":"Pietzcker","given":"Robert"}],"issued":{"date-parts":[["2015",10]]}}}],"schema":"https://github.com/citation-style-language/schema/raw/master/csl-citation.json"} </w:instrText>
      </w:r>
      <w:r>
        <w:fldChar w:fldCharType="separate"/>
      </w:r>
      <w:r w:rsidRPr="00D92CBD">
        <w:rPr>
          <w:rFonts w:cs="Times New Roman"/>
        </w:rPr>
        <w:t>(Ueckerdt et al., 2015)</w:t>
      </w:r>
      <w:bookmarkEnd w:id="5910"/>
      <w:r>
        <w:fldChar w:fldCharType="end"/>
      </w:r>
      <w:r w:rsidRPr="00413B67">
        <w:t xml:space="preserve"> </w:t>
      </w:r>
    </w:p>
    <w:p w14:paraId="3BA3F479" w14:textId="52DBF305" w:rsidR="009A6C4D" w:rsidRDefault="00D92CBD" w:rsidP="00F867B1">
      <w:pPr>
        <w:pStyle w:val="Heading3"/>
      </w:pPr>
      <w:bookmarkStart w:id="5918" w:name="_Ref456904275"/>
      <w:bookmarkStart w:id="5919" w:name="_Toc457256901"/>
      <w:r>
        <w:t>Incorporating energy trade into NETSET</w:t>
      </w:r>
      <w:bookmarkEnd w:id="5918"/>
      <w:bookmarkEnd w:id="5919"/>
    </w:p>
    <w:p w14:paraId="585FD953" w14:textId="647B448B" w:rsidR="00971F77" w:rsidRDefault="00971F77">
      <w:pPr>
        <w:pStyle w:val="Heading4"/>
        <w:rPr>
          <w:ins w:id="5920" w:author="Dénes CSALA" w:date="2016-07-22T03:10:00Z"/>
        </w:rPr>
        <w:pPrChange w:id="5921" w:author="Dénes CSALA" w:date="2016-07-22T03:10:00Z">
          <w:pPr/>
        </w:pPrChange>
      </w:pPr>
      <w:ins w:id="5922" w:author="Dénes CSALA" w:date="2016-07-22T03:10:00Z">
        <w:r>
          <w:t>Defining trade cost and its factors</w:t>
        </w:r>
      </w:ins>
    </w:p>
    <w:p w14:paraId="58F9AC58" w14:textId="0FEB7E7A" w:rsidR="00041CCD" w:rsidRDefault="00041CCD" w:rsidP="00AE127A">
      <w:pPr>
        <w:rPr>
          <w:ins w:id="5923" w:author="Dénes CSALA" w:date="2016-07-22T01:21:00Z"/>
        </w:rPr>
      </w:pPr>
      <w:ins w:id="5924" w:author="Dénes CSALA" w:date="2016-07-22T01:21:00Z">
        <w:r>
          <w:t>This section presents the mechanism through w</w:t>
        </w:r>
      </w:ins>
      <w:ins w:id="5925" w:author="Dénes CSALA" w:date="2016-07-22T01:22:00Z">
        <w:r>
          <w:t>h</w:t>
        </w:r>
      </w:ins>
      <w:ins w:id="5926" w:author="Dénes CSALA" w:date="2016-07-22T01:21:00Z">
        <w:r>
          <w:t xml:space="preserve">ich energy trade is handles in NETSET. It also presents the definition of the country influence index, the main energy trade </w:t>
        </w:r>
      </w:ins>
      <w:ins w:id="5927" w:author="Dénes CSALA" w:date="2016-07-22T01:22:00Z">
        <w:r>
          <w:t xml:space="preserve">prioritization </w:t>
        </w:r>
      </w:ins>
      <w:ins w:id="5928" w:author="Dénes CSALA" w:date="2016-07-22T01:21:00Z">
        <w:r>
          <w:t>metric.</w:t>
        </w:r>
      </w:ins>
    </w:p>
    <w:p w14:paraId="2DE567DC" w14:textId="35C81C7D" w:rsidR="00AE127A" w:rsidRPr="00AE127A" w:rsidDel="0000155D" w:rsidRDefault="00AE127A" w:rsidP="00AE127A">
      <w:pPr>
        <w:rPr>
          <w:del w:id="5929" w:author="Sgouris Sgouridis" w:date="2016-05-17T18:18:00Z"/>
        </w:rPr>
      </w:pPr>
      <w:del w:id="5930" w:author="Sgouris Sgouridis" w:date="2016-05-17T18:18:00Z">
        <w:r w:rsidDel="0000155D">
          <w:delText>To be completed.</w:delText>
        </w:r>
      </w:del>
    </w:p>
    <w:p w14:paraId="4AE19306" w14:textId="0D0A3BD4" w:rsidR="00AE127A" w:rsidRDefault="00AE127A" w:rsidP="00AE127A">
      <w:r>
        <w:t>Throughout this section we will refer to the importer country, as the receiver, or simply A</w:t>
      </w:r>
      <w:r w:rsidR="00552149">
        <w:t xml:space="preserve"> or country</w:t>
      </w:r>
      <w:r>
        <w:t>, and the exporter country, as the sender, or simply B</w:t>
      </w:r>
      <w:r w:rsidR="00552149">
        <w:t xml:space="preserve"> or partner</w:t>
      </w:r>
      <w:r>
        <w:t>.</w:t>
      </w:r>
    </w:p>
    <w:p w14:paraId="72165123" w14:textId="3F754FD7" w:rsidR="00F867B1" w:rsidRDefault="00F867B1" w:rsidP="00955ED0">
      <w:r>
        <w:t>We model the energy trade between countries through a</w:t>
      </w:r>
      <w:r w:rsidR="009A5794">
        <w:t xml:space="preserve"> </w:t>
      </w:r>
      <w:del w:id="5931" w:author="Dénes CSALA" w:date="2016-07-22T01:24:00Z">
        <w:r w:rsidR="009A5794" w:rsidDel="00380A41">
          <w:delText>transaction</w:delText>
        </w:r>
        <w:r w:rsidDel="00380A41">
          <w:delText xml:space="preserve"> </w:delText>
        </w:r>
      </w:del>
      <w:ins w:id="5932" w:author="Dénes CSALA" w:date="2016-07-22T01:24:00Z">
        <w:r w:rsidR="00380A41">
          <w:t xml:space="preserve">trade </w:t>
        </w:r>
      </w:ins>
      <w:del w:id="5933" w:author="Dénes CSALA" w:date="2016-07-22T01:24:00Z">
        <w:r w:rsidR="009A5794" w:rsidDel="00380A41">
          <w:delText xml:space="preserve">value </w:delText>
        </w:r>
      </w:del>
      <w:ins w:id="5934" w:author="Dénes CSALA" w:date="2016-07-22T01:24:00Z">
        <w:r w:rsidR="00380A41">
          <w:t xml:space="preserve">cost </w:t>
        </w:r>
      </w:ins>
      <w:del w:id="5935" w:author="Dénes CSALA" w:date="2016-07-22T01:26:00Z">
        <w:r w:rsidR="009A5794" w:rsidDel="00380A41">
          <w:delText>matrix</w:delText>
        </w:r>
      </w:del>
      <w:ins w:id="5936" w:author="Dénes CSALA" w:date="2016-07-22T01:26:00Z">
        <w:r w:rsidR="00380A41">
          <w:t>vector</w:t>
        </w:r>
      </w:ins>
      <w:r w:rsidR="009A5794">
        <w:t xml:space="preserve">. The </w:t>
      </w:r>
      <w:del w:id="5937" w:author="Dénes CSALA" w:date="2016-07-22T01:24:00Z">
        <w:r w:rsidR="009A5794" w:rsidDel="00380A41">
          <w:delText xml:space="preserve">transaction </w:delText>
        </w:r>
      </w:del>
      <w:ins w:id="5938" w:author="Dénes CSALA" w:date="2016-07-22T01:24:00Z">
        <w:r w:rsidR="00380A41">
          <w:t xml:space="preserve"> </w:t>
        </w:r>
      </w:ins>
      <w:ins w:id="5939" w:author="Dénes CSALA" w:date="2016-07-22T01:27:00Z">
        <w:r w:rsidR="00380A41">
          <w:t xml:space="preserve">trade cost vector is constructed for all countries trading with all other countries, for all </w:t>
        </w:r>
        <w:r w:rsidR="00380A41">
          <w:lastRenderedPageBreak/>
          <w:t xml:space="preserve">resources over all tradeways. </w:t>
        </w:r>
      </w:ins>
      <w:ins w:id="5940" w:author="Dénes CSALA" w:date="2016-07-22T01:28:00Z">
        <w:r w:rsidR="00380A41">
          <w:t xml:space="preserve">The resources considered are PV, CSP and wind energy and the </w:t>
        </w:r>
      </w:ins>
      <w:ins w:id="5941" w:author="Dénes CSALA" w:date="2016-07-22T01:29:00Z">
        <w:r w:rsidR="00380A41">
          <w:t xml:space="preserve">available </w:t>
        </w:r>
      </w:ins>
      <w:ins w:id="5942" w:author="Dénes CSALA" w:date="2016-07-22T01:28:00Z">
        <w:r w:rsidR="00380A41">
          <w:t xml:space="preserve">tradeways are electric grid and power-to-liquids. </w:t>
        </w:r>
      </w:ins>
      <w:ins w:id="5943" w:author="Dénes CSALA" w:date="2016-07-22T01:27:00Z">
        <w:r w:rsidR="00380A41">
          <w:t xml:space="preserve">The </w:t>
        </w:r>
      </w:ins>
      <w:del w:id="5944" w:author="Dénes CSALA" w:date="2016-07-22T01:24:00Z">
        <w:r w:rsidR="009A5794" w:rsidDel="00380A41">
          <w:delText xml:space="preserve">value </w:delText>
        </w:r>
      </w:del>
      <w:ins w:id="5945" w:author="Dénes CSALA" w:date="2016-07-22T01:24:00Z">
        <w:r w:rsidR="00380A41">
          <w:t xml:space="preserve">cost </w:t>
        </w:r>
      </w:ins>
      <w:r w:rsidR="009A5794">
        <w:t>of a trad</w:t>
      </w:r>
      <w:ins w:id="5946" w:author="Dénes CSALA" w:date="2016-07-22T01:27:00Z">
        <w:r w:rsidR="00380A41">
          <w:t>ing</w:t>
        </w:r>
      </w:ins>
      <w:del w:id="5947" w:author="Dénes CSALA" w:date="2016-07-22T01:27:00Z">
        <w:r w:rsidR="009A5794" w:rsidDel="00380A41">
          <w:delText>e</w:delText>
        </w:r>
      </w:del>
      <w:r w:rsidR="009A5794">
        <w:t xml:space="preserve"> </w:t>
      </w:r>
      <w:ins w:id="5948" w:author="Dénes CSALA" w:date="2016-07-22T01:27:00Z">
        <w:r w:rsidR="00380A41">
          <w:t xml:space="preserve">of resource </w:t>
        </w:r>
        <w:r w:rsidR="00380A41" w:rsidRPr="00380A41">
          <w:rPr>
            <w:i/>
            <w:iCs/>
            <w:rPrChange w:id="5949" w:author="Dénes CSALA" w:date="2016-07-22T01:27:00Z">
              <w:rPr/>
            </w:rPrChange>
          </w:rPr>
          <w:t>k</w:t>
        </w:r>
        <w:r w:rsidR="00380A41">
          <w:t xml:space="preserve"> over tradeway </w:t>
        </w:r>
        <w:r w:rsidR="00380A41" w:rsidRPr="00380A41">
          <w:rPr>
            <w:i/>
            <w:iCs/>
            <w:rPrChange w:id="5950" w:author="Dénes CSALA" w:date="2016-07-22T01:27:00Z">
              <w:rPr/>
            </w:rPrChange>
          </w:rPr>
          <w:t>q</w:t>
        </w:r>
        <w:r w:rsidR="00380A41">
          <w:t xml:space="preserve"> </w:t>
        </w:r>
      </w:ins>
      <w:r w:rsidR="009A5794">
        <w:t xml:space="preserve">between country </w:t>
      </w:r>
      <w:r w:rsidR="009A5794" w:rsidRPr="00380A41">
        <w:rPr>
          <w:i/>
          <w:iCs/>
          <w:rPrChange w:id="5951" w:author="Dénes CSALA" w:date="2016-07-22T01:28:00Z">
            <w:rPr/>
          </w:rPrChange>
        </w:rPr>
        <w:t>A</w:t>
      </w:r>
      <w:r w:rsidR="009A5794">
        <w:t xml:space="preserve"> and </w:t>
      </w:r>
      <w:r w:rsidR="009A5794" w:rsidRPr="00380A41">
        <w:rPr>
          <w:i/>
          <w:iCs/>
          <w:rPrChange w:id="5952" w:author="Dénes CSALA" w:date="2016-07-22T01:28:00Z">
            <w:rPr/>
          </w:rPrChange>
        </w:rPr>
        <w:t>B</w:t>
      </w:r>
      <w:r w:rsidR="009A5794">
        <w:t xml:space="preserve">, </w:t>
      </w:r>
      <w:del w:id="5953" w:author="Dénes CSALA" w:date="2016-07-22T01:33:00Z">
        <w:r w:rsidR="001A165C" w:rsidDel="00DA6907">
          <w:rPr>
            <w:i/>
            <w:iCs/>
          </w:rPr>
          <w:delText>v</w:delText>
        </w:r>
        <w:r w:rsidR="009A5794" w:rsidRPr="009A5794" w:rsidDel="00DA6907">
          <w:rPr>
            <w:i/>
            <w:iCs/>
            <w:vertAlign w:val="subscript"/>
          </w:rPr>
          <w:delText>AB</w:delText>
        </w:r>
        <w:r w:rsidR="009A5794" w:rsidDel="00DA6907">
          <w:rPr>
            <w:i/>
            <w:iCs/>
            <w:vertAlign w:val="subscript"/>
          </w:rPr>
          <w:delText xml:space="preserve"> </w:delText>
        </w:r>
      </w:del>
      <w:ins w:id="5954" w:author="Dénes CSALA" w:date="2016-07-22T01:33:00Z">
        <w:r w:rsidR="00DA6907">
          <w:rPr>
            <w:i/>
            <w:iCs/>
          </w:rPr>
          <w:t>TC</w:t>
        </w:r>
        <w:r w:rsidR="00DA6907" w:rsidRPr="009A5794">
          <w:rPr>
            <w:i/>
            <w:iCs/>
            <w:vertAlign w:val="subscript"/>
          </w:rPr>
          <w:t>AB</w:t>
        </w:r>
        <w:r w:rsidR="00DA6907">
          <w:rPr>
            <w:i/>
            <w:iCs/>
            <w:vertAlign w:val="subscript"/>
          </w:rPr>
          <w:t xml:space="preserve">kq </w:t>
        </w:r>
      </w:ins>
      <w:r w:rsidR="009A5794">
        <w:t xml:space="preserve">will be defined as the product of </w:t>
      </w:r>
      <w:del w:id="5955" w:author="Dénes CSALA" w:date="2016-07-22T01:28:00Z">
        <w:r w:rsidR="009A5794" w:rsidDel="00380A41">
          <w:delText xml:space="preserve">the </w:delText>
        </w:r>
      </w:del>
      <w:ins w:id="5956" w:author="Dénes CSALA" w:date="2016-07-22T01:25:00Z">
        <w:r w:rsidR="00380A41">
          <w:t>5 normalized (around 1.0) factors: the reciprocal of country influence</w:t>
        </w:r>
      </w:ins>
      <w:ins w:id="5957" w:author="Dénes CSALA" w:date="2016-07-22T01:30:00Z">
        <w:r w:rsidR="00DA6907">
          <w:t xml:space="preserve"> </w:t>
        </w:r>
        <w:r w:rsidR="00DA6907" w:rsidRPr="00DA6907">
          <w:rPr>
            <w:i/>
            <w:iCs/>
            <w:rPrChange w:id="5958" w:author="Dénes CSALA" w:date="2016-07-22T01:30:00Z">
              <w:rPr/>
            </w:rPrChange>
          </w:rPr>
          <w:t>CI</w:t>
        </w:r>
        <w:r w:rsidR="00DA6907" w:rsidRPr="00DA6907">
          <w:rPr>
            <w:i/>
            <w:iCs/>
            <w:vertAlign w:val="subscript"/>
            <w:rPrChange w:id="5959" w:author="Dénes CSALA" w:date="2016-07-22T01:30:00Z">
              <w:rPr/>
            </w:rPrChange>
          </w:rPr>
          <w:t>AB</w:t>
        </w:r>
      </w:ins>
      <w:ins w:id="5960" w:author="Dénes CSALA" w:date="2016-07-22T01:25:00Z">
        <w:r w:rsidR="00380A41">
          <w:t xml:space="preserve">, the transaction cost </w:t>
        </w:r>
      </w:ins>
      <w:ins w:id="5961" w:author="Dénes CSALA" w:date="2016-07-22T01:33:00Z">
        <w:r w:rsidR="00DA6907">
          <w:rPr>
            <w:i/>
            <w:iCs/>
          </w:rPr>
          <w:t>X</w:t>
        </w:r>
      </w:ins>
      <w:ins w:id="5962" w:author="Dénes CSALA" w:date="2016-07-22T01:30:00Z">
        <w:r w:rsidR="00DA6907" w:rsidRPr="00DA6907">
          <w:rPr>
            <w:i/>
            <w:iCs/>
            <w:rPrChange w:id="5963" w:author="Dénes CSALA" w:date="2016-07-22T01:30:00Z">
              <w:rPr/>
            </w:rPrChange>
          </w:rPr>
          <w:t>C</w:t>
        </w:r>
        <w:r w:rsidR="00DA6907" w:rsidRPr="00DA6907">
          <w:rPr>
            <w:i/>
            <w:iCs/>
            <w:vertAlign w:val="subscript"/>
            <w:rPrChange w:id="5964" w:author="Dénes CSALA" w:date="2016-07-22T01:30:00Z">
              <w:rPr/>
            </w:rPrChange>
          </w:rPr>
          <w:t>ABq</w:t>
        </w:r>
        <w:r w:rsidR="00DA6907">
          <w:t xml:space="preserve"> </w:t>
        </w:r>
      </w:ins>
      <w:ins w:id="5965" w:author="Dénes CSALA" w:date="2016-07-22T01:25:00Z">
        <w:r w:rsidR="00380A41">
          <w:t>and the reciprocal of the normalized adjusted EROEI</w:t>
        </w:r>
      </w:ins>
      <w:ins w:id="5966" w:author="Dénes CSALA" w:date="2016-07-22T01:31:00Z">
        <w:r w:rsidR="00DA6907">
          <w:t xml:space="preserve"> </w:t>
        </w:r>
        <w:r w:rsidR="00DA6907" w:rsidRPr="00DA6907">
          <w:rPr>
            <w:i/>
            <w:iCs/>
            <w:rPrChange w:id="5967" w:author="Dénes CSALA" w:date="2016-07-22T01:31:00Z">
              <w:rPr/>
            </w:rPrChange>
          </w:rPr>
          <w:t>N</w:t>
        </w:r>
        <w:r w:rsidR="00DA6907">
          <w:rPr>
            <w:i/>
            <w:iCs/>
          </w:rPr>
          <w:t>R</w:t>
        </w:r>
        <w:r w:rsidR="00DA6907" w:rsidRPr="00DA6907">
          <w:rPr>
            <w:i/>
            <w:iCs/>
            <w:vertAlign w:val="subscript"/>
            <w:rPrChange w:id="5968" w:author="Dénes CSALA" w:date="2016-07-22T01:31:00Z">
              <w:rPr/>
            </w:rPrChange>
          </w:rPr>
          <w:t>k</w:t>
        </w:r>
      </w:ins>
      <w:ins w:id="5969" w:author="Dénes CSALA" w:date="2016-07-22T01:25:00Z">
        <w:r w:rsidR="00380A41">
          <w:t>, in turn composed of reciprocal of resource utilization</w:t>
        </w:r>
      </w:ins>
      <w:ins w:id="5970" w:author="Dénes CSALA" w:date="2016-07-22T01:31:00Z">
        <w:r w:rsidR="00DA6907">
          <w:t xml:space="preserve"> </w:t>
        </w:r>
        <w:r w:rsidR="00DA6907" w:rsidRPr="00DA6907">
          <w:rPr>
            <w:i/>
            <w:iCs/>
            <w:rPrChange w:id="5971" w:author="Dénes CSALA" w:date="2016-07-22T01:31:00Z">
              <w:rPr/>
            </w:rPrChange>
          </w:rPr>
          <w:t>RU</w:t>
        </w:r>
      </w:ins>
      <w:ins w:id="5972" w:author="Dénes CSALA" w:date="2016-07-22T01:36:00Z">
        <w:r w:rsidR="00DA6907">
          <w:rPr>
            <w:i/>
            <w:iCs/>
            <w:vertAlign w:val="subscript"/>
          </w:rPr>
          <w:t>Bk</w:t>
        </w:r>
      </w:ins>
      <w:ins w:id="5973" w:author="Dénes CSALA" w:date="2016-07-22T01:38:00Z">
        <w:r w:rsidR="00DA6907">
          <w:t xml:space="preserve"> (</w:t>
        </w:r>
      </w:ins>
      <w:ins w:id="5974" w:author="Dénes CSALA" w:date="2016-07-22T01:39:00Z">
        <w:r w:rsidR="00DA6907">
          <w:t xml:space="preserve">local version of </w:t>
        </w:r>
      </w:ins>
      <w:ins w:id="5975" w:author="Dénes CSALA" w:date="2016-07-22T01:38:00Z">
        <w:r w:rsidR="00DA6907">
          <w:t xml:space="preserve">factor 2 of Equation </w:t>
        </w:r>
      </w:ins>
      <w:ins w:id="5976" w:author="Dénes CSALA" w:date="2016-07-22T01:39:00Z">
        <w:r w:rsidR="00DA6907">
          <w:fldChar w:fldCharType="begin"/>
        </w:r>
        <w:r w:rsidR="00DA6907">
          <w:instrText xml:space="preserve"> REF _Ref456910921 \h </w:instrText>
        </w:r>
      </w:ins>
      <w:r w:rsidR="00DA6907">
        <w:fldChar w:fldCharType="separate"/>
      </w:r>
      <w:ins w:id="5977"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21</w:t>
        </w:r>
        <w:r w:rsidR="00020C26" w:rsidRPr="002E4118">
          <w:rPr>
            <w:rFonts w:asciiTheme="majorBidi" w:hAnsiTheme="majorBidi" w:cstheme="majorBidi"/>
          </w:rPr>
          <w:t xml:space="preserve"> )</w:t>
        </w:r>
      </w:ins>
      <w:ins w:id="5978" w:author="Dénes CSALA" w:date="2016-07-22T01:39:00Z">
        <w:r w:rsidR="00DA6907">
          <w:fldChar w:fldCharType="end"/>
        </w:r>
      </w:ins>
      <w:ins w:id="5979" w:author="Dénes CSALA" w:date="2016-07-22T01:38:00Z">
        <w:r w:rsidR="00DA6907">
          <w:t>),</w:t>
        </w:r>
      </w:ins>
      <w:ins w:id="5980" w:author="Dénes CSALA" w:date="2016-07-22T01:25:00Z">
        <w:r w:rsidR="00380A41">
          <w:t xml:space="preserve"> the resource quality advantage </w:t>
        </w:r>
      </w:ins>
      <w:ins w:id="5981" w:author="Dénes CSALA" w:date="2016-07-22T01:31:00Z">
        <w:r w:rsidR="00DA6907" w:rsidRPr="00DA6907">
          <w:rPr>
            <w:i/>
            <w:iCs/>
            <w:rPrChange w:id="5982" w:author="Dénes CSALA" w:date="2016-07-22T01:31:00Z">
              <w:rPr/>
            </w:rPrChange>
          </w:rPr>
          <w:t>QA</w:t>
        </w:r>
        <w:r w:rsidR="00DA6907" w:rsidRPr="00DA6907">
          <w:rPr>
            <w:i/>
            <w:iCs/>
            <w:vertAlign w:val="subscript"/>
            <w:rPrChange w:id="5983" w:author="Dénes CSALA" w:date="2016-07-22T01:31:00Z">
              <w:rPr/>
            </w:rPrChange>
          </w:rPr>
          <w:t>k</w:t>
        </w:r>
        <w:r w:rsidR="00DA6907">
          <w:t xml:space="preserve"> </w:t>
        </w:r>
      </w:ins>
      <w:ins w:id="5984" w:author="Dénes CSALA" w:date="2016-07-22T01:39:00Z">
        <w:r w:rsidR="00DA6907">
          <w:t xml:space="preserve">(local version of factor 3 of Equation </w:t>
        </w:r>
        <w:r w:rsidR="00DA6907">
          <w:fldChar w:fldCharType="begin"/>
        </w:r>
        <w:r w:rsidR="00DA6907">
          <w:instrText xml:space="preserve"> REF _Ref456910921 \h </w:instrText>
        </w:r>
      </w:ins>
      <w:r w:rsidR="00DA6907">
        <w:fldChar w:fldCharType="separate"/>
      </w:r>
      <w:ins w:id="5985"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21</w:t>
        </w:r>
        <w:r w:rsidR="00020C26" w:rsidRPr="002E4118">
          <w:rPr>
            <w:rFonts w:asciiTheme="majorBidi" w:hAnsiTheme="majorBidi" w:cstheme="majorBidi"/>
          </w:rPr>
          <w:t xml:space="preserve"> )</w:t>
        </w:r>
      </w:ins>
      <w:ins w:id="5986" w:author="Dénes CSALA" w:date="2016-07-22T01:39:00Z">
        <w:r w:rsidR="00DA6907">
          <w:fldChar w:fldCharType="end"/>
        </w:r>
        <w:r w:rsidR="00DA6907">
          <w:t>)</w:t>
        </w:r>
      </w:ins>
      <w:ins w:id="5987" w:author="Dénes CSALA" w:date="2016-07-22T01:25:00Z">
        <w:r w:rsidR="00380A41">
          <w:t>and the normalized technical EROEI</w:t>
        </w:r>
      </w:ins>
      <w:ins w:id="5988" w:author="Dénes CSALA" w:date="2016-07-22T01:31:00Z">
        <w:r w:rsidR="00DA6907">
          <w:t xml:space="preserve"> </w:t>
        </w:r>
        <w:r w:rsidR="00DA6907" w:rsidRPr="00DA6907">
          <w:rPr>
            <w:i/>
            <w:iCs/>
            <w:rPrChange w:id="5989" w:author="Dénes CSALA" w:date="2016-07-22T01:31:00Z">
              <w:rPr/>
            </w:rPrChange>
          </w:rPr>
          <w:t>RT</w:t>
        </w:r>
        <w:r w:rsidR="00DA6907" w:rsidRPr="00DA6907">
          <w:rPr>
            <w:i/>
            <w:iCs/>
            <w:vertAlign w:val="subscript"/>
            <w:rPrChange w:id="5990" w:author="Dénes CSALA" w:date="2016-07-22T01:32:00Z">
              <w:rPr/>
            </w:rPrChange>
          </w:rPr>
          <w:t>k</w:t>
        </w:r>
      </w:ins>
      <w:ins w:id="5991" w:author="Dénes CSALA" w:date="2016-07-22T01:25:00Z">
        <w:r w:rsidR="00380A41">
          <w:t>.</w:t>
        </w:r>
      </w:ins>
      <w:del w:id="5992" w:author="Dénes CSALA" w:date="2016-07-22T01:26:00Z">
        <w:r w:rsidR="009A5794" w:rsidDel="00380A41">
          <w:delText xml:space="preserve">marginal relative resource advantage </w:delText>
        </w:r>
        <w:r w:rsidR="009A5794" w:rsidRPr="009A5794" w:rsidDel="00380A41">
          <w:rPr>
            <w:i/>
            <w:iCs/>
          </w:rPr>
          <w:delText>y</w:delText>
        </w:r>
        <w:r w:rsidR="009A5794" w:rsidRPr="009A5794" w:rsidDel="00380A41">
          <w:rPr>
            <w:i/>
            <w:iCs/>
            <w:vertAlign w:val="subscript"/>
          </w:rPr>
          <w:delText>AB</w:delText>
        </w:r>
        <w:r w:rsidR="009A5794" w:rsidDel="00380A41">
          <w:delText xml:space="preserve">, relative fuel advantage </w:delText>
        </w:r>
        <w:r w:rsidR="009A5794" w:rsidRPr="009A5794" w:rsidDel="00380A41">
          <w:rPr>
            <w:i/>
            <w:iCs/>
          </w:rPr>
          <w:delText>f</w:delText>
        </w:r>
        <w:r w:rsidR="009A5794" w:rsidRPr="009A5794" w:rsidDel="00380A41">
          <w:rPr>
            <w:i/>
            <w:iCs/>
            <w:vertAlign w:val="subscript"/>
          </w:rPr>
          <w:delText>AB</w:delText>
        </w:r>
        <w:r w:rsidR="001A165C" w:rsidDel="00380A41">
          <w:rPr>
            <w:i/>
            <w:iCs/>
            <w:vertAlign w:val="subscript"/>
          </w:rPr>
          <w:delText xml:space="preserve"> </w:delText>
        </w:r>
        <w:r w:rsidR="009A5794" w:rsidDel="00380A41">
          <w:delText>and normalized country influence</w:delText>
        </w:r>
        <w:r w:rsidR="001A165C" w:rsidDel="00380A41">
          <w:delText xml:space="preserve"> </w:delText>
        </w:r>
        <w:r w:rsidR="001A165C" w:rsidRPr="001A165C" w:rsidDel="00380A41">
          <w:rPr>
            <w:i/>
            <w:iCs/>
          </w:rPr>
          <w:delText>X</w:delText>
        </w:r>
        <w:r w:rsidR="001A165C" w:rsidRPr="001A165C" w:rsidDel="00380A41">
          <w:rPr>
            <w:i/>
            <w:iCs/>
            <w:vertAlign w:val="subscript"/>
          </w:rPr>
          <w:delText>AB</w:delText>
        </w:r>
        <w:r w:rsidR="009A5794" w:rsidDel="00380A41">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7"/>
        <w:gridCol w:w="1096"/>
      </w:tblGrid>
      <w:tr w:rsidR="001A165C" w14:paraId="146EC3EF" w14:textId="77777777" w:rsidTr="00925AAE">
        <w:tc>
          <w:tcPr>
            <w:tcW w:w="7230" w:type="dxa"/>
          </w:tcPr>
          <w:p w14:paraId="7BC9A850" w14:textId="71E474C0" w:rsidR="001A165C" w:rsidRPr="009D305F" w:rsidRDefault="006C0880" w:rsidP="008D45C4">
            <w:pPr>
              <w:spacing w:before="200"/>
              <w:ind w:firstLine="0"/>
              <w:jc w:val="center"/>
              <w:rPr>
                <w:szCs w:val="24"/>
              </w:rPr>
            </w:pPr>
            <m:oMath>
              <m:sSub>
                <m:sSubPr>
                  <m:ctrlPr>
                    <w:ins w:id="5993" w:author="Dénes CSALA" w:date="2016-07-22T01:33:00Z">
                      <w:rPr>
                        <w:rFonts w:ascii="Cambria Math" w:hAnsi="Cambria Math"/>
                        <w:i/>
                      </w:rPr>
                    </w:ins>
                  </m:ctrlPr>
                </m:sSubPr>
                <m:e>
                  <m:r>
                    <w:ins w:id="5994" w:author="Dénes CSALA" w:date="2016-07-22T01:33:00Z">
                      <w:rPr>
                        <w:rFonts w:ascii="Cambria Math" w:hAnsi="Cambria Math"/>
                      </w:rPr>
                      <m:t>TC</m:t>
                    </w:ins>
                  </m:r>
                </m:e>
                <m:sub>
                  <m:r>
                    <w:ins w:id="5995" w:author="Dénes CSALA" w:date="2016-07-22T01:33:00Z">
                      <w:rPr>
                        <w:rFonts w:ascii="Cambria Math" w:hAnsi="Cambria Math"/>
                      </w:rPr>
                      <m:t>ABkq</m:t>
                    </w:ins>
                  </m:r>
                </m:sub>
              </m:sSub>
              <m:r>
                <w:ins w:id="5996" w:author="Dénes CSALA" w:date="2016-07-22T01:33:00Z">
                  <w:rPr>
                    <w:rFonts w:ascii="Cambria Math" w:hAnsi="Cambria Math"/>
                  </w:rPr>
                  <m:t>=</m:t>
                </w:ins>
              </m:r>
              <m:sSubSup>
                <m:sSubSupPr>
                  <m:ctrlPr>
                    <w:ins w:id="5997" w:author="Dénes CSALA" w:date="2016-07-22T01:34:00Z">
                      <w:rPr>
                        <w:rFonts w:ascii="Cambria Math" w:hAnsi="Cambria Math"/>
                        <w:i/>
                      </w:rPr>
                    </w:ins>
                  </m:ctrlPr>
                </m:sSubSupPr>
                <m:e>
                  <m:r>
                    <w:ins w:id="5998" w:author="Dénes CSALA" w:date="2016-07-22T01:34:00Z">
                      <w:rPr>
                        <w:rFonts w:ascii="Cambria Math" w:hAnsi="Cambria Math"/>
                      </w:rPr>
                      <m:t>CI</m:t>
                    </w:ins>
                  </m:r>
                </m:e>
                <m:sub>
                  <m:r>
                    <w:ins w:id="5999" w:author="Dénes CSALA" w:date="2016-07-22T01:34:00Z">
                      <w:rPr>
                        <w:rFonts w:ascii="Cambria Math" w:hAnsi="Cambria Math"/>
                      </w:rPr>
                      <m:t>AB</m:t>
                    </w:ins>
                  </m:r>
                </m:sub>
                <m:sup>
                  <m:r>
                    <w:ins w:id="6000" w:author="Dénes CSALA" w:date="2016-07-22T01:34:00Z">
                      <w:rPr>
                        <w:rFonts w:ascii="Cambria Math" w:hAnsi="Cambria Math"/>
                      </w:rPr>
                      <m:t>-1</m:t>
                    </w:ins>
                  </m:r>
                </m:sup>
              </m:sSubSup>
              <m:r>
                <w:ins w:id="6001" w:author="Dénes CSALA" w:date="2016-07-22T01:34:00Z">
                  <w:rPr>
                    <w:rFonts w:ascii="Cambria Math" w:hAnsi="Cambria Math"/>
                  </w:rPr>
                  <m:t>∙</m:t>
                </w:ins>
              </m:r>
              <m:sSubSup>
                <m:sSubSupPr>
                  <m:ctrlPr>
                    <w:ins w:id="6002" w:author="Dénes CSALA" w:date="2016-07-22T01:34:00Z">
                      <w:rPr>
                        <w:rFonts w:ascii="Cambria Math" w:hAnsi="Cambria Math"/>
                        <w:i/>
                      </w:rPr>
                    </w:ins>
                  </m:ctrlPr>
                </m:sSubSupPr>
                <m:e>
                  <m:r>
                    <w:ins w:id="6003" w:author="Dénes CSALA" w:date="2016-07-22T01:35:00Z">
                      <w:rPr>
                        <w:rFonts w:ascii="Cambria Math" w:hAnsi="Cambria Math"/>
                      </w:rPr>
                      <m:t>XC</m:t>
                    </w:ins>
                  </m:r>
                </m:e>
                <m:sub>
                  <m:r>
                    <w:ins w:id="6004" w:author="Dénes CSALA" w:date="2016-07-22T01:34:00Z">
                      <w:rPr>
                        <w:rFonts w:ascii="Cambria Math" w:hAnsi="Cambria Math"/>
                      </w:rPr>
                      <m:t>AB</m:t>
                    </w:ins>
                  </m:r>
                  <m:r>
                    <w:ins w:id="6005" w:author="Dénes CSALA" w:date="2016-07-22T01:35:00Z">
                      <w:rPr>
                        <w:rFonts w:ascii="Cambria Math" w:hAnsi="Cambria Math"/>
                      </w:rPr>
                      <m:t>q</m:t>
                    </w:ins>
                  </m:r>
                </m:sub>
                <m:sup/>
              </m:sSubSup>
              <m:r>
                <w:ins w:id="6006" w:author="Dénes CSALA" w:date="2016-07-22T01:34:00Z">
                  <w:rPr>
                    <w:rFonts w:ascii="Cambria Math" w:hAnsi="Cambria Math"/>
                  </w:rPr>
                  <m:t>∙</m:t>
                </w:ins>
              </m:r>
              <m:sSup>
                <m:sSupPr>
                  <m:ctrlPr>
                    <w:ins w:id="6007" w:author="Dénes CSALA" w:date="2016-07-22T01:35:00Z">
                      <w:rPr>
                        <w:rFonts w:ascii="Cambria Math" w:hAnsi="Cambria Math"/>
                        <w:i/>
                      </w:rPr>
                    </w:ins>
                  </m:ctrlPr>
                </m:sSupPr>
                <m:e>
                  <m:d>
                    <m:dPr>
                      <m:ctrlPr>
                        <w:ins w:id="6008" w:author="Dénes CSALA" w:date="2016-07-22T01:35:00Z">
                          <w:rPr>
                            <w:rFonts w:ascii="Cambria Math" w:hAnsi="Cambria Math"/>
                            <w:i/>
                          </w:rPr>
                        </w:ins>
                      </m:ctrlPr>
                    </m:dPr>
                    <m:e>
                      <m:sSubSup>
                        <m:sSubSupPr>
                          <m:ctrlPr>
                            <w:ins w:id="6009" w:author="Dénes CSALA" w:date="2016-07-22T01:35:00Z">
                              <w:rPr>
                                <w:rFonts w:ascii="Cambria Math" w:hAnsi="Cambria Math"/>
                                <w:i/>
                              </w:rPr>
                            </w:ins>
                          </m:ctrlPr>
                        </m:sSubSupPr>
                        <m:e>
                          <m:r>
                            <w:ins w:id="6010" w:author="Dénes CSALA" w:date="2016-07-22T01:35:00Z">
                              <w:rPr>
                                <w:rFonts w:ascii="Cambria Math" w:hAnsi="Cambria Math"/>
                              </w:rPr>
                              <m:t>RU</m:t>
                            </w:ins>
                          </m:r>
                        </m:e>
                        <m:sub>
                          <m:r>
                            <w:ins w:id="6011" w:author="Dénes CSALA" w:date="2016-07-22T01:36:00Z">
                              <w:rPr>
                                <w:rFonts w:ascii="Cambria Math" w:hAnsi="Cambria Math"/>
                              </w:rPr>
                              <m:t>B</m:t>
                            </w:ins>
                          </m:r>
                          <m:r>
                            <w:ins w:id="6012" w:author="Dénes CSALA" w:date="2016-07-22T01:35:00Z">
                              <w:rPr>
                                <w:rFonts w:ascii="Cambria Math" w:hAnsi="Cambria Math"/>
                              </w:rPr>
                              <m:t>k</m:t>
                            </w:ins>
                          </m:r>
                        </m:sub>
                        <m:sup>
                          <m:r>
                            <w:ins w:id="6013" w:author="Dénes CSALA" w:date="2016-07-22T01:35:00Z">
                              <w:rPr>
                                <w:rFonts w:ascii="Cambria Math" w:hAnsi="Cambria Math"/>
                              </w:rPr>
                              <m:t>-1</m:t>
                            </w:ins>
                          </m:r>
                        </m:sup>
                      </m:sSubSup>
                      <m:r>
                        <w:ins w:id="6014" w:author="Dénes CSALA" w:date="2016-07-22T01:35:00Z">
                          <w:rPr>
                            <w:rFonts w:ascii="Cambria Math" w:hAnsi="Cambria Math"/>
                          </w:rPr>
                          <m:t>∙</m:t>
                        </w:ins>
                      </m:r>
                      <m:sSubSup>
                        <m:sSubSupPr>
                          <m:ctrlPr>
                            <w:ins w:id="6015" w:author="Dénes CSALA" w:date="2016-07-22T01:35:00Z">
                              <w:rPr>
                                <w:rFonts w:ascii="Cambria Math" w:hAnsi="Cambria Math"/>
                                <w:i/>
                              </w:rPr>
                            </w:ins>
                          </m:ctrlPr>
                        </m:sSubSupPr>
                        <m:e>
                          <m:r>
                            <w:ins w:id="6016" w:author="Dénes CSALA" w:date="2016-07-22T01:36:00Z">
                              <w:rPr>
                                <w:rFonts w:ascii="Cambria Math" w:hAnsi="Cambria Math"/>
                              </w:rPr>
                              <m:t>QA</m:t>
                            </w:ins>
                          </m:r>
                        </m:e>
                        <m:sub>
                          <m:r>
                            <w:ins w:id="6017" w:author="Dénes CSALA" w:date="2016-07-22T01:41:00Z">
                              <w:rPr>
                                <w:rFonts w:ascii="Cambria Math" w:hAnsi="Cambria Math"/>
                              </w:rPr>
                              <m:t>B</m:t>
                            </w:ins>
                          </m:r>
                          <m:r>
                            <w:ins w:id="6018" w:author="Dénes CSALA" w:date="2016-07-22T01:36:00Z">
                              <w:rPr>
                                <w:rFonts w:ascii="Cambria Math" w:hAnsi="Cambria Math"/>
                              </w:rPr>
                              <m:t>k</m:t>
                            </w:ins>
                          </m:r>
                        </m:sub>
                        <m:sup/>
                      </m:sSubSup>
                      <m:r>
                        <w:ins w:id="6019" w:author="Dénes CSALA" w:date="2016-07-22T01:35:00Z">
                          <w:rPr>
                            <w:rFonts w:ascii="Cambria Math" w:hAnsi="Cambria Math"/>
                          </w:rPr>
                          <m:t>∙</m:t>
                        </w:ins>
                      </m:r>
                      <m:sSubSup>
                        <m:sSubSupPr>
                          <m:ctrlPr>
                            <w:ins w:id="6020" w:author="Dénes CSALA" w:date="2016-07-22T01:35:00Z">
                              <w:rPr>
                                <w:rFonts w:ascii="Cambria Math" w:hAnsi="Cambria Math"/>
                                <w:i/>
                              </w:rPr>
                            </w:ins>
                          </m:ctrlPr>
                        </m:sSubSupPr>
                        <m:e>
                          <m:r>
                            <w:ins w:id="6021" w:author="Dénes CSALA" w:date="2016-07-22T01:36:00Z">
                              <w:rPr>
                                <w:rFonts w:ascii="Cambria Math" w:hAnsi="Cambria Math"/>
                              </w:rPr>
                              <m:t>RT</m:t>
                            </w:ins>
                          </m:r>
                        </m:e>
                        <m:sub>
                          <m:r>
                            <w:ins w:id="6022" w:author="Dénes CSALA" w:date="2016-07-22T01:36:00Z">
                              <w:rPr>
                                <w:rFonts w:ascii="Cambria Math" w:hAnsi="Cambria Math"/>
                              </w:rPr>
                              <m:t>k</m:t>
                            </w:ins>
                          </m:r>
                        </m:sub>
                        <m:sup/>
                      </m:sSubSup>
                    </m:e>
                  </m:d>
                </m:e>
                <m:sup>
                  <m:r>
                    <w:ins w:id="6023" w:author="Dénes CSALA" w:date="2016-07-22T01:35:00Z">
                      <w:rPr>
                        <w:rFonts w:ascii="Cambria Math" w:hAnsi="Cambria Math"/>
                      </w:rPr>
                      <m:t>-1</m:t>
                    </w:ins>
                  </m:r>
                </m:sup>
              </m:sSup>
            </m:oMath>
            <w:del w:id="6024" w:author="Dénes CSALA" w:date="2016-07-22T01:32:00Z">
              <w:r w:rsidR="00AE127A" w:rsidRPr="001A165C" w:rsidDel="00DA6907">
                <w:rPr>
                  <w:position w:val="-10"/>
                  <w:szCs w:val="24"/>
                </w:rPr>
                <w:object w:dxaOrig="1740" w:dyaOrig="340" w14:anchorId="7ED98F26">
                  <v:shape id="_x0000_i1040" type="#_x0000_t75" style="width:86.95pt;height:15.6pt" o:ole="">
                    <v:imagedata r:id="rId117" o:title=""/>
                  </v:shape>
                  <o:OLEObject Type="Embed" ProgID="Equation.3" ShapeID="_x0000_i1040" DrawAspect="Content" ObjectID="_1531002151" r:id="rId118"/>
                </w:object>
              </w:r>
            </w:del>
          </w:p>
        </w:tc>
        <w:tc>
          <w:tcPr>
            <w:tcW w:w="1073" w:type="dxa"/>
          </w:tcPr>
          <w:p w14:paraId="024B0E43" w14:textId="78313852" w:rsidR="001A165C" w:rsidRDefault="001A165C" w:rsidP="00925AAE">
            <w:pPr>
              <w:spacing w:before="160"/>
              <w:ind w:firstLine="0"/>
              <w:jc w:val="right"/>
            </w:pPr>
            <w:bookmarkStart w:id="6025" w:name="_Ref457173230"/>
            <w:r w:rsidRPr="002E4118">
              <w:rPr>
                <w:rFonts w:asciiTheme="majorBidi" w:hAnsiTheme="majorBidi" w:cstheme="majorBidi"/>
              </w:rPr>
              <w:t xml:space="preserve">( </w:t>
            </w:r>
            <w:ins w:id="6026" w:author="Dénes CSALA" w:date="2016-07-22T00:34:00Z">
              <w:r w:rsidR="00F35152">
                <w:rPr>
                  <w:rFonts w:asciiTheme="majorBidi" w:hAnsiTheme="majorBidi" w:cstheme="majorBidi"/>
                </w:rPr>
                <w:fldChar w:fldCharType="begin"/>
              </w:r>
              <w:r w:rsidR="00F35152">
                <w:rPr>
                  <w:rFonts w:asciiTheme="majorBidi" w:hAnsiTheme="majorBidi" w:cstheme="majorBidi"/>
                </w:rPr>
                <w:instrText xml:space="preserve"> STYLEREF 1 \s </w:instrText>
              </w:r>
            </w:ins>
            <w:r w:rsidR="00F35152">
              <w:rPr>
                <w:rFonts w:asciiTheme="majorBidi" w:hAnsiTheme="majorBidi" w:cstheme="majorBidi"/>
              </w:rPr>
              <w:fldChar w:fldCharType="separate"/>
            </w:r>
            <w:r w:rsidR="00020C26">
              <w:rPr>
                <w:rFonts w:asciiTheme="majorBidi" w:hAnsiTheme="majorBidi" w:cstheme="majorBidi"/>
                <w:noProof/>
                <w:cs/>
              </w:rPr>
              <w:t>‎</w:t>
            </w:r>
            <w:r w:rsidR="00020C26">
              <w:rPr>
                <w:rFonts w:asciiTheme="majorBidi" w:hAnsiTheme="majorBidi" w:cstheme="majorBidi"/>
                <w:noProof/>
              </w:rPr>
              <w:t>4</w:t>
            </w:r>
            <w:ins w:id="6027" w:author="Dénes CSALA" w:date="2016-07-22T00:34:00Z">
              <w:r w:rsidR="00F35152">
                <w:rPr>
                  <w:rFonts w:asciiTheme="majorBidi" w:hAnsiTheme="majorBidi" w:cstheme="majorBidi"/>
                </w:rPr>
                <w:fldChar w:fldCharType="end"/>
              </w:r>
              <w:r w:rsidR="00F35152">
                <w:rPr>
                  <w:rFonts w:asciiTheme="majorBidi" w:hAnsiTheme="majorBidi" w:cstheme="majorBidi"/>
                </w:rPr>
                <w:noBreakHyphen/>
              </w:r>
              <w:r w:rsidR="00F35152">
                <w:rPr>
                  <w:rFonts w:asciiTheme="majorBidi" w:hAnsiTheme="majorBidi" w:cstheme="majorBidi"/>
                </w:rPr>
                <w:fldChar w:fldCharType="begin"/>
              </w:r>
              <w:r w:rsidR="00F35152">
                <w:rPr>
                  <w:rFonts w:asciiTheme="majorBidi" w:hAnsiTheme="majorBidi" w:cstheme="majorBidi"/>
                </w:rPr>
                <w:instrText xml:space="preserve"> SEQ ( \* ARABIC \s 1 </w:instrText>
              </w:r>
            </w:ins>
            <w:r w:rsidR="00F35152">
              <w:rPr>
                <w:rFonts w:asciiTheme="majorBidi" w:hAnsiTheme="majorBidi" w:cstheme="majorBidi"/>
              </w:rPr>
              <w:fldChar w:fldCharType="separate"/>
            </w:r>
            <w:ins w:id="6028" w:author="Dénes CSALA" w:date="2016-07-26T00:38:00Z">
              <w:r w:rsidR="00020C26">
                <w:rPr>
                  <w:rFonts w:asciiTheme="majorBidi" w:hAnsiTheme="majorBidi" w:cstheme="majorBidi"/>
                  <w:noProof/>
                </w:rPr>
                <w:t>22</w:t>
              </w:r>
            </w:ins>
            <w:ins w:id="6029" w:author="Dénes CSALA" w:date="2016-07-22T00:34:00Z">
              <w:r w:rsidR="00F35152">
                <w:rPr>
                  <w:rFonts w:asciiTheme="majorBidi" w:hAnsiTheme="majorBidi" w:cstheme="majorBidi"/>
                </w:rPr>
                <w:fldChar w:fldCharType="end"/>
              </w:r>
            </w:ins>
            <w:del w:id="6030" w:author="Dénes CSALA" w:date="2016-07-22T00:34:00Z">
              <w:r w:rsidDel="00F35152">
                <w:rPr>
                  <w:rFonts w:asciiTheme="majorBidi" w:hAnsiTheme="majorBidi" w:cstheme="majorBidi"/>
                </w:rPr>
                <w:fldChar w:fldCharType="begin"/>
              </w:r>
              <w:r w:rsidDel="00F35152">
                <w:rPr>
                  <w:rFonts w:asciiTheme="majorBidi" w:hAnsiTheme="majorBidi" w:cstheme="majorBidi"/>
                </w:rPr>
                <w:delInstrText xml:space="preserve"> STYLEREF 1 \s </w:delInstrText>
              </w:r>
              <w:r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Del="00F35152">
                <w:rPr>
                  <w:rFonts w:asciiTheme="majorBidi" w:hAnsiTheme="majorBidi" w:cstheme="majorBidi"/>
                </w:rPr>
                <w:fldChar w:fldCharType="end"/>
              </w:r>
              <w:r w:rsidDel="00F35152">
                <w:rPr>
                  <w:rFonts w:asciiTheme="majorBidi" w:hAnsiTheme="majorBidi" w:cstheme="majorBidi"/>
                </w:rPr>
                <w:noBreakHyphen/>
              </w:r>
              <w:r w:rsidDel="00F35152">
                <w:rPr>
                  <w:rFonts w:asciiTheme="majorBidi" w:hAnsiTheme="majorBidi" w:cstheme="majorBidi"/>
                </w:rPr>
                <w:fldChar w:fldCharType="begin"/>
              </w:r>
              <w:r w:rsidDel="00F35152">
                <w:rPr>
                  <w:rFonts w:asciiTheme="majorBidi" w:hAnsiTheme="majorBidi" w:cstheme="majorBidi"/>
                </w:rPr>
                <w:delInstrText xml:space="preserve"> SEQ ( \* ARABIC \s 1 </w:delInstrText>
              </w:r>
              <w:r w:rsidDel="00F35152">
                <w:rPr>
                  <w:rFonts w:asciiTheme="majorBidi" w:hAnsiTheme="majorBidi" w:cstheme="majorBidi"/>
                </w:rPr>
                <w:fldChar w:fldCharType="separate"/>
              </w:r>
            </w:del>
            <w:del w:id="6031" w:author="Dénes CSALA" w:date="2016-07-21T20:07:00Z">
              <w:r w:rsidDel="009C6489">
                <w:rPr>
                  <w:rFonts w:asciiTheme="majorBidi" w:hAnsiTheme="majorBidi" w:cstheme="majorBidi"/>
                  <w:noProof/>
                </w:rPr>
                <w:delText>14</w:delText>
              </w:r>
            </w:del>
            <w:del w:id="6032" w:author="Dénes CSALA" w:date="2016-07-22T00:34:00Z">
              <w:r w:rsidDel="00F35152">
                <w:rPr>
                  <w:rFonts w:asciiTheme="majorBidi" w:hAnsiTheme="majorBidi" w:cstheme="majorBidi"/>
                </w:rPr>
                <w:fldChar w:fldCharType="end"/>
              </w:r>
            </w:del>
            <w:r w:rsidRPr="002E4118">
              <w:rPr>
                <w:rFonts w:asciiTheme="majorBidi" w:hAnsiTheme="majorBidi" w:cstheme="majorBidi"/>
              </w:rPr>
              <w:t xml:space="preserve"> )</w:t>
            </w:r>
            <w:bookmarkEnd w:id="6025"/>
          </w:p>
        </w:tc>
      </w:tr>
    </w:tbl>
    <w:p w14:paraId="13F5F837" w14:textId="500CE0A4" w:rsidR="00AE127A" w:rsidDel="00DA6907" w:rsidRDefault="00AE127A" w:rsidP="00552149">
      <w:pPr>
        <w:ind w:firstLine="0"/>
        <w:rPr>
          <w:del w:id="6033" w:author="Dénes CSALA" w:date="2016-07-22T01:29:00Z"/>
        </w:rPr>
      </w:pPr>
      <w:r>
        <w:tab/>
      </w:r>
      <w:del w:id="6034" w:author="Dénes CSALA" w:date="2016-07-22T01:29:00Z">
        <w:r w:rsidDel="00DA6907">
          <w:delText>The marginal relative resource advantage is a measure, defined for all country pairs and all energy resources as the inverse of the marginal energy cost</w:delText>
        </w:r>
        <w:r w:rsidR="00552149" w:rsidDel="00DA6907">
          <w:delText xml:space="preserve"> at which country A can import a unit energy of a certain type from country B.</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7"/>
        <w:gridCol w:w="1096"/>
      </w:tblGrid>
      <w:tr w:rsidR="00552149" w:rsidDel="00DA6907" w14:paraId="5D95CE67" w14:textId="6553FE62" w:rsidTr="00E50110">
        <w:trPr>
          <w:del w:id="6035" w:author="Dénes CSALA" w:date="2016-07-22T01:29:00Z"/>
        </w:trPr>
        <w:tc>
          <w:tcPr>
            <w:tcW w:w="7217" w:type="dxa"/>
          </w:tcPr>
          <w:p w14:paraId="4A7516A5" w14:textId="31C2FB94" w:rsidR="00552149" w:rsidRPr="009D305F" w:rsidDel="00DA6907" w:rsidRDefault="00552149" w:rsidP="00925AAE">
            <w:pPr>
              <w:spacing w:before="200"/>
              <w:ind w:firstLine="0"/>
              <w:jc w:val="center"/>
              <w:rPr>
                <w:del w:id="6036" w:author="Dénes CSALA" w:date="2016-07-22T01:29:00Z"/>
                <w:szCs w:val="24"/>
              </w:rPr>
            </w:pPr>
            <w:del w:id="6037" w:author="Dénes CSALA" w:date="2016-07-22T01:29:00Z">
              <w:r w:rsidRPr="00552149" w:rsidDel="00DA6907">
                <w:rPr>
                  <w:position w:val="-48"/>
                  <w:szCs w:val="24"/>
                </w:rPr>
                <w:object w:dxaOrig="5679" w:dyaOrig="1080" w14:anchorId="09778D51">
                  <v:shape id="_x0000_i1041" type="#_x0000_t75" style="width:283.25pt;height:55pt" o:ole="">
                    <v:imagedata r:id="rId119" o:title=""/>
                  </v:shape>
                  <o:OLEObject Type="Embed" ProgID="Equation.3" ShapeID="_x0000_i1041" DrawAspect="Content" ObjectID="_1531002152" r:id="rId120"/>
                </w:object>
              </w:r>
            </w:del>
          </w:p>
        </w:tc>
        <w:tc>
          <w:tcPr>
            <w:tcW w:w="1096" w:type="dxa"/>
          </w:tcPr>
          <w:p w14:paraId="08F296F4" w14:textId="3949F54B" w:rsidR="00552149" w:rsidDel="00DA6907" w:rsidRDefault="00552149" w:rsidP="00925AAE">
            <w:pPr>
              <w:spacing w:before="160"/>
              <w:ind w:firstLine="0"/>
              <w:jc w:val="right"/>
              <w:rPr>
                <w:del w:id="6038" w:author="Dénes CSALA" w:date="2016-07-22T01:29:00Z"/>
              </w:rPr>
            </w:pPr>
            <w:del w:id="6039" w:author="Dénes CSALA" w:date="2016-07-22T01:29:00Z">
              <w:r w:rsidRPr="002E4118" w:rsidDel="00DA6907">
                <w:rPr>
                  <w:rFonts w:asciiTheme="majorBidi" w:hAnsiTheme="majorBidi" w:cstheme="majorBidi"/>
                </w:rPr>
                <w:delText xml:space="preserve">( </w:delText>
              </w:r>
            </w:del>
            <w:del w:id="6040" w:author="Dénes CSALA" w:date="2016-07-22T00:34:00Z">
              <w:r w:rsidDel="00F35152">
                <w:rPr>
                  <w:rFonts w:asciiTheme="majorBidi" w:hAnsiTheme="majorBidi" w:cstheme="majorBidi"/>
                </w:rPr>
                <w:fldChar w:fldCharType="begin"/>
              </w:r>
              <w:r w:rsidDel="00F35152">
                <w:rPr>
                  <w:rFonts w:asciiTheme="majorBidi" w:hAnsiTheme="majorBidi" w:cstheme="majorBidi"/>
                </w:rPr>
                <w:delInstrText xml:space="preserve"> STYLEREF 1 \s </w:delInstrText>
              </w:r>
              <w:r w:rsidDel="00F35152">
                <w:rPr>
                  <w:rFonts w:asciiTheme="majorBidi" w:hAnsiTheme="majorBidi" w:cstheme="majorBidi"/>
                </w:rPr>
                <w:fldChar w:fldCharType="separate"/>
              </w:r>
              <w:r w:rsidR="00F35152" w:rsidDel="00F35152">
                <w:rPr>
                  <w:rFonts w:asciiTheme="majorBidi" w:hAnsiTheme="majorBidi" w:cstheme="majorBidi"/>
                  <w:noProof/>
                  <w:cs/>
                </w:rPr>
                <w:delText>‎</w:delText>
              </w:r>
              <w:r w:rsidR="00F35152" w:rsidDel="00F35152">
                <w:rPr>
                  <w:rFonts w:asciiTheme="majorBidi" w:hAnsiTheme="majorBidi" w:cstheme="majorBidi"/>
                  <w:noProof/>
                </w:rPr>
                <w:delText>4</w:delText>
              </w:r>
              <w:r w:rsidDel="00F35152">
                <w:rPr>
                  <w:rFonts w:asciiTheme="majorBidi" w:hAnsiTheme="majorBidi" w:cstheme="majorBidi"/>
                </w:rPr>
                <w:fldChar w:fldCharType="end"/>
              </w:r>
              <w:r w:rsidDel="00F35152">
                <w:rPr>
                  <w:rFonts w:asciiTheme="majorBidi" w:hAnsiTheme="majorBidi" w:cstheme="majorBidi"/>
                </w:rPr>
                <w:noBreakHyphen/>
              </w:r>
              <w:r w:rsidDel="00F35152">
                <w:rPr>
                  <w:rFonts w:asciiTheme="majorBidi" w:hAnsiTheme="majorBidi" w:cstheme="majorBidi"/>
                </w:rPr>
                <w:fldChar w:fldCharType="begin"/>
              </w:r>
              <w:r w:rsidDel="00F35152">
                <w:rPr>
                  <w:rFonts w:asciiTheme="majorBidi" w:hAnsiTheme="majorBidi" w:cstheme="majorBidi"/>
                </w:rPr>
                <w:delInstrText xml:space="preserve"> SEQ ( \* ARABIC \s 1 </w:delInstrText>
              </w:r>
              <w:r w:rsidDel="00F35152">
                <w:rPr>
                  <w:rFonts w:asciiTheme="majorBidi" w:hAnsiTheme="majorBidi" w:cstheme="majorBidi"/>
                </w:rPr>
                <w:fldChar w:fldCharType="separate"/>
              </w:r>
            </w:del>
            <w:del w:id="6041" w:author="Dénes CSALA" w:date="2016-07-21T20:07:00Z">
              <w:r w:rsidDel="009C6489">
                <w:rPr>
                  <w:rFonts w:asciiTheme="majorBidi" w:hAnsiTheme="majorBidi" w:cstheme="majorBidi"/>
                  <w:noProof/>
                </w:rPr>
                <w:delText>14</w:delText>
              </w:r>
            </w:del>
            <w:del w:id="6042" w:author="Dénes CSALA" w:date="2016-07-22T00:34:00Z">
              <w:r w:rsidDel="00F35152">
                <w:rPr>
                  <w:rFonts w:asciiTheme="majorBidi" w:hAnsiTheme="majorBidi" w:cstheme="majorBidi"/>
                </w:rPr>
                <w:fldChar w:fldCharType="end"/>
              </w:r>
            </w:del>
            <w:del w:id="6043" w:author="Dénes CSALA" w:date="2016-07-22T01:29:00Z">
              <w:r w:rsidRPr="002E4118" w:rsidDel="00DA6907">
                <w:rPr>
                  <w:rFonts w:asciiTheme="majorBidi" w:hAnsiTheme="majorBidi" w:cstheme="majorBidi"/>
                </w:rPr>
                <w:delText xml:space="preserve"> )</w:delText>
              </w:r>
            </w:del>
          </w:p>
        </w:tc>
      </w:tr>
    </w:tbl>
    <w:p w14:paraId="611490B4" w14:textId="77777777" w:rsidR="00E50110" w:rsidRDefault="00E50110">
      <w:pPr>
        <w:rPr>
          <w:ins w:id="6044" w:author="Dénes CSALA" w:date="2016-07-22T01:41:00Z"/>
        </w:rPr>
        <w:pPrChange w:id="6045" w:author="Dénes CSALA" w:date="2016-07-22T01:41:00Z">
          <w:pPr>
            <w:ind w:firstLine="0"/>
          </w:pPr>
        </w:pPrChange>
      </w:pPr>
      <w:moveToRangeStart w:id="6046" w:author="Dénes CSALA" w:date="2016-07-22T01:41:00Z" w:name="move456915009"/>
      <w:moveTo w:id="6047" w:author="Dénes CSALA" w:date="2016-07-22T01:41:00Z">
        <w:r>
          <w:t xml:space="preserve">All normalizations are over the mean. </w:t>
        </w:r>
      </w:moveTo>
      <w:moveToRangeEnd w:id="6046"/>
    </w:p>
    <w:p w14:paraId="3ABBD264" w14:textId="3F223E76" w:rsidR="00552149" w:rsidRDefault="00552149">
      <w:pPr>
        <w:pPrChange w:id="6048" w:author="Dénes CSALA" w:date="2016-07-22T01:42:00Z">
          <w:pPr>
            <w:ind w:firstLine="0"/>
          </w:pPr>
        </w:pPrChange>
      </w:pPr>
      <w:del w:id="6049" w:author="Dénes CSALA" w:date="2016-07-22T01:29:00Z">
        <w:r w:rsidDel="00DA6907">
          <w:delText>where</w:delText>
        </w:r>
      </w:del>
      <w:ins w:id="6050" w:author="Sgouris Sgouridis" w:date="2016-05-17T18:19:00Z">
        <w:del w:id="6051" w:author="Dénes CSALA" w:date="2016-07-22T01:29:00Z">
          <w:r w:rsidR="003D0F75" w:rsidDel="00DA6907">
            <w:delText>In Equation 4-14</w:delText>
          </w:r>
        </w:del>
      </w:ins>
      <w:del w:id="6052" w:author="Dénes CSALA" w:date="2016-07-22T01:29:00Z">
        <w:r w:rsidDel="00DA6907">
          <w:delText xml:space="preserve">: </w:delText>
        </w:r>
        <w:r w:rsidRPr="00552149" w:rsidDel="00DA6907">
          <w:rPr>
            <w:i/>
            <w:iCs/>
          </w:rPr>
          <w:delText>R(partner, value)</w:delText>
        </w:r>
        <w:r w:rsidDel="00DA6907">
          <w:delText xml:space="preserve"> is the mean resource class at which the partner country can provide resource of amount value, </w:delText>
        </w:r>
        <w:r w:rsidRPr="00552149" w:rsidDel="00DA6907">
          <w:rPr>
            <w:i/>
            <w:iCs/>
          </w:rPr>
          <w:delText>R</w:delText>
        </w:r>
        <w:r w:rsidRPr="00552149" w:rsidDel="00DA6907">
          <w:rPr>
            <w:i/>
            <w:iCs/>
            <w:vertAlign w:val="subscript"/>
          </w:rPr>
          <w:delText>avg</w:delText>
        </w:r>
        <w:r w:rsidDel="00DA6907">
          <w:delText xml:space="preserve"> is the global average resource class from this particular resource</w:delText>
        </w:r>
        <w:r w:rsidR="00885CB0" w:rsidDel="00DA6907">
          <w:delText xml:space="preserve">; SF is the normalized storage factor of the fuel (a geographically dependent  linear scaler for wind and solar PV, 1 for CSP; </w:delText>
        </w:r>
      </w:del>
      <w:ins w:id="6053" w:author="Dénes CSALA" w:date="2016-07-22T01:29:00Z">
        <w:r w:rsidR="00DA6907">
          <w:t xml:space="preserve">The transaction cost </w:t>
        </w:r>
      </w:ins>
      <w:ins w:id="6054" w:author="Dénes CSALA" w:date="2016-07-22T01:41:00Z">
        <w:r w:rsidR="00E50110" w:rsidRPr="00E50110">
          <w:rPr>
            <w:i/>
            <w:iCs/>
            <w:rPrChange w:id="6055" w:author="Dénes CSALA" w:date="2016-07-22T01:42:00Z">
              <w:rPr/>
            </w:rPrChange>
          </w:rPr>
          <w:t>X</w:t>
        </w:r>
      </w:ins>
      <w:del w:id="6056" w:author="Dénes CSALA" w:date="2016-07-22T01:41:00Z">
        <w:r w:rsidR="00885CB0" w:rsidRPr="00E50110" w:rsidDel="00E50110">
          <w:rPr>
            <w:i/>
            <w:iCs/>
            <w:rPrChange w:id="6057" w:author="Dénes CSALA" w:date="2016-07-22T01:42:00Z">
              <w:rPr/>
            </w:rPrChange>
          </w:rPr>
          <w:delText>T</w:delText>
        </w:r>
      </w:del>
      <w:del w:id="6058" w:author="Dénes CSALA" w:date="2016-07-22T01:30:00Z">
        <w:r w:rsidR="00885CB0" w:rsidRPr="00E50110" w:rsidDel="00DA6907">
          <w:rPr>
            <w:i/>
            <w:iCs/>
            <w:rPrChange w:id="6059" w:author="Dénes CSALA" w:date="2016-07-22T01:42:00Z">
              <w:rPr/>
            </w:rPrChange>
          </w:rPr>
          <w:delText>F</w:delText>
        </w:r>
      </w:del>
      <w:ins w:id="6060" w:author="Dénes CSALA" w:date="2016-07-22T01:30:00Z">
        <w:r w:rsidR="00DA6907" w:rsidRPr="00E50110">
          <w:rPr>
            <w:i/>
            <w:iCs/>
            <w:rPrChange w:id="6061" w:author="Dénes CSALA" w:date="2016-07-22T01:42:00Z">
              <w:rPr/>
            </w:rPrChange>
          </w:rPr>
          <w:t>C</w:t>
        </w:r>
      </w:ins>
      <w:ins w:id="6062" w:author="Dénes CSALA" w:date="2016-07-22T01:42:00Z">
        <w:r w:rsidR="00E50110" w:rsidRPr="00E50110">
          <w:rPr>
            <w:i/>
            <w:iCs/>
            <w:vertAlign w:val="subscript"/>
            <w:rPrChange w:id="6063" w:author="Dénes CSALA" w:date="2016-07-22T01:42:00Z">
              <w:rPr/>
            </w:rPrChange>
          </w:rPr>
          <w:t>ABq</w:t>
        </w:r>
      </w:ins>
      <w:r w:rsidR="00885CB0">
        <w:t xml:space="preserve"> is the normalized transport cost of transporting one unit of </w:t>
      </w:r>
      <w:ins w:id="6064" w:author="Dénes CSALA" w:date="2016-07-22T01:42:00Z">
        <w:r w:rsidR="00955ED0">
          <w:t xml:space="preserve">electric </w:t>
        </w:r>
      </w:ins>
      <w:del w:id="6065" w:author="Dénes CSALA" w:date="2016-07-22T01:41:00Z">
        <w:r w:rsidR="00885CB0" w:rsidDel="00E50110">
          <w:delText xml:space="preserve">fuel </w:delText>
        </w:r>
      </w:del>
      <w:ins w:id="6066" w:author="Dénes CSALA" w:date="2016-07-22T01:41:00Z">
        <w:r w:rsidR="00E50110">
          <w:t xml:space="preserve">energy </w:t>
        </w:r>
      </w:ins>
      <w:r w:rsidR="00885CB0">
        <w:t>from country to partner</w:t>
      </w:r>
      <w:ins w:id="6067" w:author="Dénes CSALA" w:date="2016-07-22T01:42:00Z">
        <w:r w:rsidR="00E50110">
          <w:t xml:space="preserve">, over tradeway </w:t>
        </w:r>
        <w:r w:rsidR="00E50110" w:rsidRPr="00E50110">
          <w:rPr>
            <w:i/>
            <w:iCs/>
            <w:rPrChange w:id="6068" w:author="Dénes CSALA" w:date="2016-07-22T01:42:00Z">
              <w:rPr/>
            </w:rPrChange>
          </w:rPr>
          <w:t>q</w:t>
        </w:r>
      </w:ins>
      <w:r w:rsidR="00885CB0">
        <w:t xml:space="preserve">. </w:t>
      </w:r>
      <w:moveFromRangeStart w:id="6069" w:author="Dénes CSALA" w:date="2016-07-22T01:41:00Z" w:name="move456915009"/>
      <w:moveFrom w:id="6070" w:author="Dénes CSALA" w:date="2016-07-22T01:41:00Z">
        <w:r w:rsidR="00885CB0" w:rsidRPr="00955ED0" w:rsidDel="00E50110">
          <w:rPr>
            <w:i/>
            <w:iCs/>
            <w:rPrChange w:id="6071" w:author="Dénes CSALA" w:date="2016-07-22T01:42:00Z">
              <w:rPr/>
            </w:rPrChange>
          </w:rPr>
          <w:t xml:space="preserve">All normalizations are over the mean. </w:t>
        </w:r>
      </w:moveFrom>
      <w:moveFromRangeEnd w:id="6069"/>
      <w:del w:id="6072" w:author="Dénes CSALA" w:date="2016-07-22T01:42:00Z">
        <w:r w:rsidR="00885CB0" w:rsidRPr="00955ED0" w:rsidDel="00955ED0">
          <w:rPr>
            <w:i/>
            <w:iCs/>
            <w:rPrChange w:id="6073" w:author="Dénes CSALA" w:date="2016-07-22T01:42:00Z">
              <w:rPr/>
            </w:rPrChange>
          </w:rPr>
          <w:delText>The TF</w:delText>
        </w:r>
      </w:del>
      <w:ins w:id="6074" w:author="Dénes CSALA" w:date="2016-07-22T01:42:00Z">
        <w:r w:rsidR="00955ED0" w:rsidRPr="00955ED0">
          <w:rPr>
            <w:i/>
            <w:iCs/>
            <w:rPrChange w:id="6075" w:author="Dénes CSALA" w:date="2016-07-22T01:42:00Z">
              <w:rPr/>
            </w:rPrChange>
          </w:rPr>
          <w:t>XC</w:t>
        </w:r>
      </w:ins>
      <w:r w:rsidR="00885CB0">
        <w:t xml:space="preserve"> get</w:t>
      </w:r>
      <w:ins w:id="6076" w:author="Dénes CSALA" w:date="2016-07-22T01:42:00Z">
        <w:r w:rsidR="00955ED0">
          <w:t>s</w:t>
        </w:r>
      </w:ins>
      <w:r w:rsidR="00885CB0">
        <w:t xml:space="preserve"> calculated through a tiered cost system dependent on whether:</w:t>
      </w:r>
    </w:p>
    <w:p w14:paraId="3B03D8DF" w14:textId="20A47DFA" w:rsidR="00885CB0" w:rsidRDefault="00885CB0" w:rsidP="00885CB0">
      <w:pPr>
        <w:pStyle w:val="ListParagraph"/>
        <w:numPr>
          <w:ilvl w:val="0"/>
          <w:numId w:val="38"/>
        </w:numPr>
      </w:pPr>
      <w:r>
        <w:t>A and B have traded electricity before – they are grid partners!</w:t>
      </w:r>
    </w:p>
    <w:p w14:paraId="61819D7C" w14:textId="2EDBA734" w:rsidR="00885CB0" w:rsidRDefault="00885CB0" w:rsidP="00885CB0">
      <w:pPr>
        <w:pStyle w:val="ListParagraph"/>
        <w:numPr>
          <w:ilvl w:val="0"/>
          <w:numId w:val="38"/>
        </w:numPr>
      </w:pPr>
      <w:r>
        <w:t>A, B geographic neighbors but haven’t traded electricity in the past</w:t>
      </w:r>
      <w:ins w:id="6077" w:author="Dénes CSALA" w:date="2016-07-22T01:43:00Z">
        <w:r w:rsidR="00955ED0">
          <w:t>, need to build local grid</w:t>
        </w:r>
      </w:ins>
    </w:p>
    <w:p w14:paraId="72AA3FAC" w14:textId="2F8B6A77" w:rsidR="00885CB0" w:rsidRDefault="00885CB0" w:rsidP="00885CB0">
      <w:pPr>
        <w:pStyle w:val="ListParagraph"/>
        <w:numPr>
          <w:ilvl w:val="0"/>
          <w:numId w:val="38"/>
        </w:numPr>
        <w:rPr>
          <w:ins w:id="6078" w:author="Dénes CSALA" w:date="2016-07-22T01:43:00Z"/>
        </w:rPr>
      </w:pPr>
      <w:r>
        <w:t>A,B, not neighbors haven’t traded electricity through any means</w:t>
      </w:r>
      <w:ins w:id="6079" w:author="Dénes CSALA" w:date="2016-07-22T01:43:00Z">
        <w:r w:rsidR="00955ED0">
          <w:t>, need to build supergrid</w:t>
        </w:r>
      </w:ins>
    </w:p>
    <w:p w14:paraId="12803485" w14:textId="40AE2BF4" w:rsidR="00955ED0" w:rsidRDefault="00955ED0" w:rsidP="00885CB0">
      <w:pPr>
        <w:pStyle w:val="ListParagraph"/>
        <w:numPr>
          <w:ilvl w:val="0"/>
          <w:numId w:val="38"/>
        </w:numPr>
        <w:rPr>
          <w:ins w:id="6080" w:author="Dénes CSALA" w:date="2016-07-22T01:44:00Z"/>
        </w:rPr>
      </w:pPr>
      <w:ins w:id="6081" w:author="Dénes CSALA" w:date="2016-07-22T01:43:00Z">
        <w:r>
          <w:t>A,B trade through 2 power-to-liquids conversions, at source and at target.</w:t>
        </w:r>
      </w:ins>
    </w:p>
    <w:p w14:paraId="6627B6BF" w14:textId="07423869" w:rsidR="00955ED0" w:rsidRPr="00955ED0" w:rsidRDefault="00955ED0">
      <w:pPr>
        <w:rPr>
          <w:ins w:id="6082" w:author="Dénes CSALA" w:date="2016-07-22T01:45:00Z"/>
        </w:rPr>
        <w:pPrChange w:id="6083" w:author="Dénes CSALA" w:date="2016-07-22T01:50:00Z">
          <w:pPr>
            <w:pStyle w:val="ListParagraph"/>
            <w:numPr>
              <w:numId w:val="38"/>
            </w:numPr>
            <w:ind w:hanging="360"/>
          </w:pPr>
        </w:pPrChange>
      </w:pPr>
      <w:ins w:id="6084" w:author="Dénes CSALA" w:date="2016-07-22T01:44:00Z">
        <w:r>
          <w:t>All of these metrics are distance-based and are calculated using the geographic centroid of countries</w:t>
        </w:r>
      </w:ins>
      <w:ins w:id="6085" w:author="Dénes CSALA" w:date="2016-07-22T01:45:00Z">
        <w:r>
          <w:t xml:space="preserve"> and the past electricity trade networks.</w:t>
        </w:r>
      </w:ins>
      <w:ins w:id="6086" w:author="Dénes CSALA" w:date="2016-07-22T01:46:00Z">
        <w:r>
          <w:t xml:space="preserve"> </w:t>
        </w:r>
        <w:r>
          <w:fldChar w:fldCharType="begin"/>
        </w:r>
        <w:r>
          <w:instrText xml:space="preserve"> REF _Ref456915334 \h </w:instrText>
        </w:r>
      </w:ins>
      <w:r>
        <w:fldChar w:fldCharType="separate"/>
      </w:r>
      <w:ins w:id="6087" w:author="Dénes CSALA" w:date="2016-07-26T00:38:00Z">
        <w:r w:rsidR="00020C26">
          <w:t xml:space="preserve">Figure </w:t>
        </w:r>
        <w:r w:rsidR="00020C26">
          <w:rPr>
            <w:noProof/>
            <w:cs/>
          </w:rPr>
          <w:t>‎</w:t>
        </w:r>
        <w:r w:rsidR="00020C26">
          <w:rPr>
            <w:noProof/>
          </w:rPr>
          <w:t>4</w:t>
        </w:r>
        <w:r w:rsidR="00020C26">
          <w:noBreakHyphen/>
        </w:r>
        <w:r w:rsidR="00020C26">
          <w:rPr>
            <w:noProof/>
          </w:rPr>
          <w:t>34</w:t>
        </w:r>
      </w:ins>
      <w:ins w:id="6088" w:author="Dénes CSALA" w:date="2016-07-22T01:46:00Z">
        <w:r>
          <w:fldChar w:fldCharType="end"/>
        </w:r>
        <w:r>
          <w:t xml:space="preserve"> provides an illustrative example of the process:</w:t>
        </w:r>
      </w:ins>
      <w:ins w:id="6089" w:author="Dénes CSALA" w:date="2016-07-22T01:47:00Z">
        <w:r>
          <w:t xml:space="preserve"> Latvia (LT) and Poland (PL) are not grid partners, but they are in the same region. Therefore the </w:t>
        </w:r>
      </w:ins>
      <w:ins w:id="6090" w:author="Dénes CSALA" w:date="2016-07-22T01:48:00Z">
        <w:r w:rsidRPr="00955ED0">
          <w:rPr>
            <w:i/>
            <w:iCs/>
            <w:rPrChange w:id="6091" w:author="Dénes CSALA" w:date="2016-07-22T01:48:00Z">
              <w:rPr/>
            </w:rPrChange>
          </w:rPr>
          <w:t>XC</w:t>
        </w:r>
        <w:r>
          <w:t xml:space="preserve"> of energy trade between Latvia can </w:t>
        </w:r>
        <w:r>
          <w:lastRenderedPageBreak/>
          <w:t xml:space="preserve">be either through a local grid that needs to be built, whose costs are shared equally by both parties, from the centroid of Latvia to the centroid of Poland, or trough PTL conversion, over the same distance. </w:t>
        </w:r>
      </w:ins>
      <w:ins w:id="6092" w:author="Dénes CSALA" w:date="2016-07-22T01:49:00Z">
        <w:r>
          <w:t xml:space="preserve">The chosen tradeway eventually will be the one that carries the lower costs of the two. Grid and PTL costs used are as per </w:t>
        </w:r>
      </w:ins>
      <w:ins w:id="6093" w:author="Dénes CSALA" w:date="2016-07-22T01:50:00Z">
        <w:r>
          <w:fldChar w:fldCharType="begin"/>
        </w:r>
        <w:r>
          <w:instrText xml:space="preserve"> ADDIN ZOTERO_ITEM CSL_CITATION {"citationID":"1u3k0bvmne","properties":{"formattedCitation":"(Bogdanov and Breyer, 2016)","plainCitation":"(Bogdanov and Breyer, 2016)"},"citationItems":[{"id":1769,"uris":["http://zotero.org/users/1405426/items/RMFMNWW9"],"uri":["http://zotero.org/users/1405426/items/RMFMNWW9"],"itemData":{"id":1769,"type":"article-journal","title":"North-East Asian Super Grid for 100% renewable energy supply: Optimal mix of energy technologies for electricity, gas and heat supply options","container-title":"Energy Conversion and Management","page":"176-190","volume":"112","source":"ScienceDirect","abstract":"In order to define a cost optimal 100% renewable energy system, an hourly resolved model has been created based on linear optimization of energy system parameters under given constrains. The model is comprised of five scenarios for 100% renewable energy power systems in North-East Asia with different high voltage direct current transmission grid development levels, including industrial gas demand and additional energy security. Renewables can supply enough energy to cover the estimated electricity and gas demands of the area in the year 2030 and deliver more than 2000 TW hth of heat on a cost competitive level of 84 €/MW hel for electricity. Further, this can be accomplished for a synthetic natural gas price at the 2013 Japanese liquefied natural gas import price level and at no additional generation costs for the available heat. The total area system cost could reach 69.4 €/MW hel, if only the electricity sector is taken into account. In this system about 20% of the energy is exchanged between the 13 regions, reflecting a rather decentralized character which is supplied 27% by stored energy. The major storage technologies are batteries for daily storage and power-to-gas for seasonal storage. Prosumers are likely to play a significant role due to favourable economics. A highly resilient energy system with very high energy security standards would increase the electricity cost by 23% to 85.6 €/MW hel. The results clearly show that a 100% renewable energy based system is feasible and lower in cost than nuclear energy and fossil carbon capture and storage alternatives.","DOI":"10.1016/j.enconman.2016.01.019","ISSN":"0196-8904","shortTitle":"North-East Asian Super Grid for 100% renewable energy supply","journalAbbreviation":"Energy Conversion and Management","author":[{"family":"Bogdanov","given":"Dmitrii"},{"family":"Breyer","given":"Christian"}],"issued":{"date-parts":[["2016",3,15]]}}}],"schema":"https://github.com/citation-style-language/schema/raw/master/csl-citation.json"} </w:instrText>
        </w:r>
      </w:ins>
      <w:r>
        <w:fldChar w:fldCharType="separate"/>
      </w:r>
      <w:ins w:id="6094" w:author="Dénes CSALA" w:date="2016-07-22T01:50:00Z">
        <w:r w:rsidRPr="00955ED0">
          <w:rPr>
            <w:rFonts w:cs="Times New Roman"/>
            <w:rPrChange w:id="6095" w:author="Dénes CSALA" w:date="2016-07-22T01:50:00Z">
              <w:rPr/>
            </w:rPrChange>
          </w:rPr>
          <w:t>(Bogdanov and Breyer, 2016)</w:t>
        </w:r>
        <w:r>
          <w:fldChar w:fldCharType="end"/>
        </w:r>
        <w:r>
          <w:t xml:space="preserve">. Local grid expansion </w:t>
        </w:r>
      </w:ins>
      <w:ins w:id="6096" w:author="Dénes CSALA" w:date="2016-07-22T01:51:00Z">
        <w:r>
          <w:t xml:space="preserve">is set to </w:t>
        </w:r>
      </w:ins>
      <w:ins w:id="6097" w:author="Dénes CSALA" w:date="2016-07-22T01:50:00Z">
        <w:r>
          <w:t>cost twice as much</w:t>
        </w:r>
      </w:ins>
      <w:ins w:id="6098" w:author="Dénes CSALA" w:date="2016-07-22T01:51:00Z">
        <w:r>
          <w:t xml:space="preserve"> as a grid expansion to a neighbor, and a supergrid (</w:t>
        </w:r>
      </w:ins>
      <w:ins w:id="6099" w:author="Dénes CSALA" w:date="2016-07-22T01:52:00Z">
        <w:r>
          <w:t>trans</w:t>
        </w:r>
      </w:ins>
      <w:ins w:id="6100" w:author="Dénes CSALA" w:date="2016-07-22T01:51:00Z">
        <w:r>
          <w:t>continental) costs 5 times as much.</w:t>
        </w:r>
      </w:ins>
    </w:p>
    <w:p w14:paraId="3647E9CE" w14:textId="1C0C1151" w:rsidR="00955ED0" w:rsidRDefault="00955ED0">
      <w:pPr>
        <w:ind w:firstLine="0"/>
        <w:rPr>
          <w:ins w:id="6101" w:author="Dénes CSALA" w:date="2016-07-22T01:45:00Z"/>
        </w:rPr>
        <w:pPrChange w:id="6102" w:author="Dénes CSALA" w:date="2016-07-22T01:45:00Z">
          <w:pPr>
            <w:pStyle w:val="ListParagraph"/>
            <w:numPr>
              <w:numId w:val="38"/>
            </w:numPr>
            <w:ind w:hanging="360"/>
          </w:pPr>
        </w:pPrChange>
      </w:pPr>
      <w:ins w:id="6103" w:author="Dénes CSALA" w:date="2016-07-22T01:45:00Z">
        <w:r>
          <w:rPr>
            <w:noProof/>
            <w:lang w:bidi="ar-SA"/>
          </w:rPr>
          <w:drawing>
            <wp:inline distT="0" distB="0" distL="0" distR="0" wp14:anchorId="18544B2E" wp14:editId="016C0E66">
              <wp:extent cx="5278755" cy="4560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755" cy="4560570"/>
                      </a:xfrm>
                      <a:prstGeom prst="rect">
                        <a:avLst/>
                      </a:prstGeom>
                    </pic:spPr>
                  </pic:pic>
                </a:graphicData>
              </a:graphic>
            </wp:inline>
          </w:drawing>
        </w:r>
      </w:ins>
    </w:p>
    <w:p w14:paraId="26C80768" w14:textId="0DE71B1E" w:rsidR="00955ED0" w:rsidRPr="00413B67" w:rsidRDefault="00955ED0" w:rsidP="00955ED0">
      <w:pPr>
        <w:pStyle w:val="Caption"/>
        <w:ind w:firstLine="0"/>
        <w:jc w:val="center"/>
        <w:rPr>
          <w:ins w:id="6104" w:author="Dénes CSALA" w:date="2016-07-22T01:45:00Z"/>
        </w:rPr>
      </w:pPr>
      <w:bookmarkStart w:id="6105" w:name="_Ref456915334"/>
      <w:bookmarkStart w:id="6106" w:name="_Toc457257033"/>
      <w:ins w:id="6107" w:author="Dénes CSALA" w:date="2016-07-22T01:45:00Z">
        <w:r>
          <w:t xml:space="preserve">Figure </w:t>
        </w:r>
      </w:ins>
      <w:ins w:id="6108"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6109"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6110" w:author="Dénes CSALA" w:date="2016-07-26T00:38:00Z">
        <w:r w:rsidR="00020C26">
          <w:rPr>
            <w:noProof/>
          </w:rPr>
          <w:t>34</w:t>
        </w:r>
      </w:ins>
      <w:ins w:id="6111" w:author="Dénes CSALA" w:date="2016-07-24T18:04:00Z">
        <w:r w:rsidR="00865BB8">
          <w:fldChar w:fldCharType="end"/>
        </w:r>
      </w:ins>
      <w:bookmarkEnd w:id="6105"/>
      <w:ins w:id="6112" w:author="Dénes CSALA" w:date="2016-07-22T01:45:00Z">
        <w:r>
          <w:t>. Electricity trade networ</w:t>
        </w:r>
      </w:ins>
      <w:ins w:id="6113" w:author="Dénes CSALA" w:date="2016-07-22T01:46:00Z">
        <w:r>
          <w:t>k of Europe</w:t>
        </w:r>
      </w:ins>
      <w:ins w:id="6114" w:author="Dénes CSALA" w:date="2016-07-22T01:45:00Z">
        <w:r>
          <w:br/>
          <w:t xml:space="preserve">source: </w:t>
        </w:r>
      </w:ins>
      <w:ins w:id="6115" w:author="Dénes CSALA" w:date="2016-07-22T01:46:00Z">
        <w:r>
          <w:t>own work, data: UN COMTRADE, year: 2014</w:t>
        </w:r>
      </w:ins>
      <w:bookmarkEnd w:id="6106"/>
    </w:p>
    <w:p w14:paraId="16010301" w14:textId="71547FC2" w:rsidR="00955ED0" w:rsidDel="00BF1E39" w:rsidRDefault="00955ED0">
      <w:pPr>
        <w:pStyle w:val="Heading4"/>
        <w:rPr>
          <w:del w:id="6116" w:author="Dénes CSALA" w:date="2016-07-22T01:52:00Z"/>
        </w:rPr>
        <w:pPrChange w:id="6117" w:author="Dénes CSALA" w:date="2016-07-22T03:11:00Z">
          <w:pPr/>
        </w:pPrChange>
      </w:pPr>
    </w:p>
    <w:p w14:paraId="2FFBAFA2" w14:textId="0D8CAE5E" w:rsidR="00971F77" w:rsidRDefault="00971F77">
      <w:pPr>
        <w:pStyle w:val="Heading4"/>
        <w:rPr>
          <w:ins w:id="6118" w:author="Dénes CSALA" w:date="2016-07-22T03:10:00Z"/>
        </w:rPr>
        <w:pPrChange w:id="6119" w:author="Dénes CSALA" w:date="2016-07-22T03:12:00Z">
          <w:pPr>
            <w:pStyle w:val="ListParagraph"/>
            <w:numPr>
              <w:numId w:val="38"/>
            </w:numPr>
            <w:ind w:hanging="360"/>
          </w:pPr>
        </w:pPrChange>
      </w:pPr>
      <w:bookmarkStart w:id="6120" w:name="_Ref457173800"/>
      <w:ins w:id="6121" w:author="Dénes CSALA" w:date="2016-07-22T03:11:00Z">
        <w:r>
          <w:t>Country importance and influence</w:t>
        </w:r>
      </w:ins>
      <w:bookmarkEnd w:id="6120"/>
      <w:ins w:id="6122" w:author="Dénes CSALA" w:date="2016-07-22T01:55:00Z">
        <w:r w:rsidR="00BF1E39">
          <w:tab/>
        </w:r>
      </w:ins>
    </w:p>
    <w:p w14:paraId="3B5DAD39" w14:textId="5BF06265" w:rsidR="00BF1E39" w:rsidRDefault="00BF1E39">
      <w:pPr>
        <w:rPr>
          <w:ins w:id="6123" w:author="Dénes CSALA" w:date="2016-07-22T02:01:00Z"/>
        </w:rPr>
        <w:pPrChange w:id="6124" w:author="Dénes CSALA" w:date="2016-07-22T03:10:00Z">
          <w:pPr>
            <w:pStyle w:val="ListParagraph"/>
            <w:numPr>
              <w:numId w:val="38"/>
            </w:numPr>
            <w:ind w:hanging="360"/>
          </w:pPr>
        </w:pPrChange>
      </w:pPr>
      <w:ins w:id="6125" w:author="Dénes CSALA" w:date="2016-07-22T01:55:00Z">
        <w:r>
          <w:t xml:space="preserve">The other important metric </w:t>
        </w:r>
      </w:ins>
      <w:ins w:id="6126" w:author="Dénes CSALA" w:date="2016-07-22T01:56:00Z">
        <w:r>
          <w:t>deciding</w:t>
        </w:r>
      </w:ins>
      <w:ins w:id="6127" w:author="Dénes CSALA" w:date="2016-07-22T01:55:00Z">
        <w:r>
          <w:t xml:space="preserve"> on the cost of </w:t>
        </w:r>
      </w:ins>
      <w:ins w:id="6128" w:author="Dénes CSALA" w:date="2016-07-22T01:56:00Z">
        <w:r>
          <w:t xml:space="preserve">energy </w:t>
        </w:r>
      </w:ins>
      <w:ins w:id="6129" w:author="Dénes CSALA" w:date="2016-07-22T01:55:00Z">
        <w:r>
          <w:t xml:space="preserve">trade </w:t>
        </w:r>
      </w:ins>
      <w:ins w:id="6130" w:author="Dénes CSALA" w:date="2016-07-22T01:56:00Z">
        <w:r>
          <w:t xml:space="preserve">is the </w:t>
        </w:r>
        <w:r w:rsidRPr="00BF1E39">
          <w:rPr>
            <w:i/>
            <w:iCs/>
            <w:rPrChange w:id="6131" w:author="Dénes CSALA" w:date="2016-07-22T01:56:00Z">
              <w:rPr/>
            </w:rPrChange>
          </w:rPr>
          <w:t>country influence</w:t>
        </w:r>
        <w:r>
          <w:t xml:space="preserve">. Country influence is a measure developed from the energy trade histories of </w:t>
        </w:r>
        <w:r>
          <w:lastRenderedPageBreak/>
          <w:t xml:space="preserve">countries that is proportional to the </w:t>
        </w:r>
      </w:ins>
      <w:ins w:id="6132" w:author="Dénes CSALA" w:date="2016-07-22T01:57:00Z">
        <w:r>
          <w:t>“</w:t>
        </w:r>
      </w:ins>
      <w:ins w:id="6133" w:author="Dénes CSALA" w:date="2016-07-22T01:56:00Z">
        <w:r>
          <w:t xml:space="preserve">ease of </w:t>
        </w:r>
      </w:ins>
      <w:ins w:id="6134" w:author="Dénes CSALA" w:date="2016-07-22T01:57:00Z">
        <w:r>
          <w:t xml:space="preserve">trading” between parties: e.g. two countries that have traded 50% of their total energy trade volumes with each other are likely to trade with a much lower costs involved that two other countries who have just traded one </w:t>
        </w:r>
      </w:ins>
      <w:ins w:id="6135" w:author="Dénes CSALA" w:date="2016-07-22T01:58:00Z">
        <w:r>
          <w:t xml:space="preserve">percent of their energy in only one year ever before. Moreover if a </w:t>
        </w:r>
      </w:ins>
      <w:ins w:id="6136" w:author="Dénes CSALA" w:date="2016-07-22T01:59:00Z">
        <w:r>
          <w:t xml:space="preserve">90% </w:t>
        </w:r>
      </w:ins>
      <w:ins w:id="6137" w:author="Dénes CSALA" w:date="2016-07-22T01:58:00Z">
        <w:r>
          <w:t>country</w:t>
        </w:r>
      </w:ins>
      <w:ins w:id="6138" w:author="Dénes CSALA" w:date="2016-07-22T01:59:00Z">
        <w:r>
          <w:t xml:space="preserve"> A’s energy imports are coming from country B, whereas country B exports only 5% of its total energy exports to country A, country B will be most likely a very important trade partner for A, while </w:t>
        </w:r>
      </w:ins>
      <w:ins w:id="6139" w:author="Dénes CSALA" w:date="2016-07-22T02:00:00Z">
        <w:r>
          <w:t xml:space="preserve">A for B, not so much. This will mean that the country </w:t>
        </w:r>
        <w:r w:rsidRPr="00BF1E39">
          <w:rPr>
            <w:i/>
            <w:iCs/>
            <w:rPrChange w:id="6140" w:author="Dénes CSALA" w:date="2016-07-22T02:00:00Z">
              <w:rPr/>
            </w:rPrChange>
          </w:rPr>
          <w:t>importance</w:t>
        </w:r>
        <w:r>
          <w:t xml:space="preserve"> of B for A is very high, or, conversely, the </w:t>
        </w:r>
        <w:r w:rsidRPr="00BF1E39">
          <w:rPr>
            <w:i/>
            <w:iCs/>
            <w:rPrChange w:id="6141" w:author="Dénes CSALA" w:date="2016-07-22T02:00:00Z">
              <w:rPr/>
            </w:rPrChange>
          </w:rPr>
          <w:t>influence</w:t>
        </w:r>
        <w:r>
          <w:t xml:space="preserve"> of country B on A in very high. In th</w:t>
        </w:r>
      </w:ins>
      <w:ins w:id="6142" w:author="Dénes CSALA" w:date="2016-07-22T02:01:00Z">
        <w:r>
          <w:t xml:space="preserve">e next paragraph </w:t>
        </w:r>
      </w:ins>
      <w:ins w:id="6143" w:author="Dénes CSALA" w:date="2016-07-22T02:00:00Z">
        <w:r>
          <w:t xml:space="preserve">we </w:t>
        </w:r>
      </w:ins>
      <w:ins w:id="6144" w:author="Dénes CSALA" w:date="2016-07-22T02:01:00Z">
        <w:r>
          <w:t xml:space="preserve">formally define </w:t>
        </w:r>
      </w:ins>
      <w:ins w:id="6145" w:author="Dénes CSALA" w:date="2016-07-22T02:00:00Z">
        <w:r>
          <w:t>thi</w:t>
        </w:r>
      </w:ins>
      <w:ins w:id="6146" w:author="Dénes CSALA" w:date="2016-07-22T02:01:00Z">
        <w:r>
          <w:t>s relationship.</w:t>
        </w:r>
      </w:ins>
    </w:p>
    <w:p w14:paraId="7792B358" w14:textId="0044CDEE" w:rsidR="00BF1E39" w:rsidRDefault="00BF1E39">
      <w:pPr>
        <w:rPr>
          <w:ins w:id="6147" w:author="Dénes CSALA" w:date="2016-07-22T02:13:00Z"/>
        </w:rPr>
        <w:pPrChange w:id="6148" w:author="Dénes CSALA" w:date="2016-07-22T02:13:00Z">
          <w:pPr>
            <w:pStyle w:val="ListParagraph"/>
            <w:numPr>
              <w:numId w:val="38"/>
            </w:numPr>
            <w:ind w:hanging="360"/>
          </w:pPr>
        </w:pPrChange>
      </w:pPr>
      <w:ins w:id="6149" w:author="Dénes CSALA" w:date="2016-07-22T02:01:00Z">
        <w:r>
          <w:t xml:space="preserve">Let us </w:t>
        </w:r>
      </w:ins>
      <w:ins w:id="6150" w:author="Dénes CSALA" w:date="2016-07-22T02:02:00Z">
        <w:r>
          <w:t xml:space="preserve">define the </w:t>
        </w:r>
      </w:ins>
      <w:ins w:id="6151" w:author="Dénes CSALA" w:date="2016-07-22T02:03:00Z">
        <w:r w:rsidR="0046224B" w:rsidRPr="0046224B">
          <w:rPr>
            <w:i/>
            <w:iCs/>
            <w:rPrChange w:id="6152" w:author="Dénes CSALA" w:date="2016-07-22T02:04:00Z">
              <w:rPr/>
            </w:rPrChange>
          </w:rPr>
          <w:t>IM</w:t>
        </w:r>
        <w:r w:rsidR="0046224B" w:rsidRPr="0046224B">
          <w:rPr>
            <w:i/>
            <w:iCs/>
            <w:vertAlign w:val="subscript"/>
            <w:rPrChange w:id="6153" w:author="Dénes CSALA" w:date="2016-07-22T02:04:00Z">
              <w:rPr/>
            </w:rPrChange>
          </w:rPr>
          <w:t>ABi</w:t>
        </w:r>
        <w:r w:rsidR="0046224B">
          <w:t xml:space="preserve"> as the trade flow of </w:t>
        </w:r>
      </w:ins>
      <w:ins w:id="6154" w:author="Dénes CSALA" w:date="2016-07-22T02:02:00Z">
        <w:r w:rsidR="0046224B">
          <w:t>import</w:t>
        </w:r>
      </w:ins>
      <w:ins w:id="6155" w:author="Dénes CSALA" w:date="2016-07-22T02:03:00Z">
        <w:r w:rsidR="0046224B">
          <w:t>ing energy source</w:t>
        </w:r>
      </w:ins>
      <w:ins w:id="6156" w:author="Dénes CSALA" w:date="2016-07-22T02:04:00Z">
        <w:r w:rsidR="0046224B">
          <w:t xml:space="preserve"> </w:t>
        </w:r>
        <w:r w:rsidR="0046224B" w:rsidRPr="0046224B">
          <w:rPr>
            <w:i/>
            <w:iCs/>
            <w:rPrChange w:id="6157" w:author="Dénes CSALA" w:date="2016-07-22T02:04:00Z">
              <w:rPr/>
            </w:rPrChange>
          </w:rPr>
          <w:t>i</w:t>
        </w:r>
        <w:r w:rsidR="0046224B">
          <w:t xml:space="preserve"> (we have historical data for fossil fuels and electricity) by country A from country B, and </w:t>
        </w:r>
        <w:r w:rsidR="0046224B" w:rsidRPr="001E1E1D">
          <w:rPr>
            <w:i/>
            <w:iCs/>
          </w:rPr>
          <w:t>IM</w:t>
        </w:r>
        <w:r w:rsidR="0046224B" w:rsidRPr="001E1E1D">
          <w:rPr>
            <w:i/>
            <w:iCs/>
            <w:vertAlign w:val="subscript"/>
          </w:rPr>
          <w:t>AB</w:t>
        </w:r>
        <w:r w:rsidR="0046224B" w:rsidRPr="0046224B">
          <w:rPr>
            <w:rPrChange w:id="6158" w:author="Dénes CSALA" w:date="2016-07-22T02:04:00Z">
              <w:rPr>
                <w:vertAlign w:val="subscript"/>
              </w:rPr>
            </w:rPrChange>
          </w:rPr>
          <w:t xml:space="preserve"> as</w:t>
        </w:r>
        <w:r w:rsidR="0046224B">
          <w:t xml:space="preserve"> the sum over all energy sources </w:t>
        </w:r>
        <w:r w:rsidR="0046224B" w:rsidRPr="0046224B">
          <w:rPr>
            <w:i/>
            <w:iCs/>
            <w:rPrChange w:id="6159" w:author="Dénes CSALA" w:date="2016-07-22T02:05:00Z">
              <w:rPr/>
            </w:rPrChange>
          </w:rPr>
          <w:t>i</w:t>
        </w:r>
        <w:r w:rsidR="0046224B">
          <w:t>.</w:t>
        </w:r>
      </w:ins>
      <w:ins w:id="6160" w:author="Dénes CSALA" w:date="2016-07-22T02:05:00Z">
        <w:r w:rsidR="0046224B">
          <w:t xml:space="preserve"> By mapping all trade flows between all country pairs</w:t>
        </w:r>
      </w:ins>
      <w:ins w:id="6161" w:author="Dénes CSALA" w:date="2016-07-22T02:06:00Z">
        <w:r w:rsidR="0046224B">
          <w:t xml:space="preserve">, we call the resulting matrix </w:t>
        </w:r>
        <w:r w:rsidR="0046224B" w:rsidRPr="0046224B">
          <w:rPr>
            <w:i/>
            <w:iCs/>
            <w:rPrChange w:id="6162" w:author="Dénes CSALA" w:date="2016-07-22T02:06:00Z">
              <w:rPr/>
            </w:rPrChange>
          </w:rPr>
          <w:t>IM</w:t>
        </w:r>
        <w:r w:rsidR="0046224B">
          <w:t xml:space="preserve"> the import-matrix. We can conduct a similar exercise to map export flows, resulting in </w:t>
        </w:r>
      </w:ins>
      <w:ins w:id="6163" w:author="Dénes CSALA" w:date="2016-07-22T02:07:00Z">
        <w:r w:rsidR="0046224B">
          <w:t xml:space="preserve">the export-matrix </w:t>
        </w:r>
      </w:ins>
      <w:ins w:id="6164" w:author="Dénes CSALA" w:date="2016-07-22T02:06:00Z">
        <w:r w:rsidR="0046224B" w:rsidRPr="0046224B">
          <w:rPr>
            <w:i/>
            <w:iCs/>
            <w:rPrChange w:id="6165" w:author="Dénes CSALA" w:date="2016-07-22T02:07:00Z">
              <w:rPr/>
            </w:rPrChange>
          </w:rPr>
          <w:t>EX</w:t>
        </w:r>
        <w:r w:rsidR="0046224B">
          <w:t>.</w:t>
        </w:r>
      </w:ins>
      <w:ins w:id="6166" w:author="Dénes CSALA" w:date="2016-07-22T02:07:00Z">
        <w:r w:rsidR="0046224B">
          <w:t xml:space="preserve"> </w:t>
        </w:r>
      </w:ins>
      <w:ins w:id="6167" w:author="Dénes CSALA" w:date="2016-07-22T02:08:00Z">
        <w:r w:rsidR="0046224B">
          <w:t xml:space="preserve">We can easily see that these matrices are both asymmetric square matrices, with zeros on the diagonals (self-trade) </w:t>
        </w:r>
      </w:ins>
      <w:ins w:id="6168" w:author="Dénes CSALA" w:date="2016-07-22T02:07:00Z">
        <w:r w:rsidR="0046224B">
          <w:t xml:space="preserve">Conversely, as a safety- measure </w:t>
        </w:r>
      </w:ins>
      <w:ins w:id="6169" w:author="Dénes CSALA" w:date="2016-07-22T02:08:00Z">
        <w:r w:rsidR="0046224B">
          <w:t xml:space="preserve">to shield our analysis against any data inconsistencies, </w:t>
        </w:r>
      </w:ins>
      <w:ins w:id="6170" w:author="Dénes CSALA" w:date="2016-07-22T02:07:00Z">
        <w:r w:rsidR="0046224B">
          <w:t>we can also create the reverse matrices</w:t>
        </w:r>
      </w:ins>
      <w:ins w:id="6171" w:author="Dénes CSALA" w:date="2016-07-22T02:08:00Z">
        <w:r w:rsidR="0046224B">
          <w:t xml:space="preserve"> </w:t>
        </w:r>
        <w:r w:rsidR="0046224B" w:rsidRPr="0046224B">
          <w:rPr>
            <w:i/>
            <w:iCs/>
            <w:rPrChange w:id="6172" w:author="Dénes CSALA" w:date="2016-07-22T02:08:00Z">
              <w:rPr/>
            </w:rPrChange>
          </w:rPr>
          <w:t>RIM</w:t>
        </w:r>
        <w:r w:rsidR="0046224B">
          <w:t xml:space="preserve"> and </w:t>
        </w:r>
        <w:r w:rsidR="0046224B" w:rsidRPr="0046224B">
          <w:rPr>
            <w:i/>
            <w:iCs/>
            <w:rPrChange w:id="6173" w:author="Dénes CSALA" w:date="2016-07-22T02:08:00Z">
              <w:rPr/>
            </w:rPrChange>
          </w:rPr>
          <w:t>REX</w:t>
        </w:r>
        <w:r w:rsidR="0046224B">
          <w:t xml:space="preserve">. </w:t>
        </w:r>
      </w:ins>
      <w:ins w:id="6174" w:author="Dénes CSALA" w:date="2016-07-22T02:09:00Z">
        <w:r w:rsidR="0046224B" w:rsidRPr="0046224B">
          <w:rPr>
            <w:i/>
            <w:iCs/>
            <w:rPrChange w:id="6175" w:author="Dénes CSALA" w:date="2016-07-22T02:10:00Z">
              <w:rPr/>
            </w:rPrChange>
          </w:rPr>
          <w:t>RIM</w:t>
        </w:r>
        <w:r w:rsidR="0046224B" w:rsidRPr="0046224B">
          <w:rPr>
            <w:i/>
            <w:iCs/>
            <w:vertAlign w:val="subscript"/>
            <w:rPrChange w:id="6176" w:author="Dénes CSALA" w:date="2016-07-22T02:10:00Z">
              <w:rPr/>
            </w:rPrChange>
          </w:rPr>
          <w:t>AB</w:t>
        </w:r>
        <w:r w:rsidR="0046224B">
          <w:t xml:space="preserve"> will be defined as </w:t>
        </w:r>
        <w:r w:rsidR="0046224B" w:rsidRPr="0046224B">
          <w:rPr>
            <w:i/>
            <w:iCs/>
            <w:rPrChange w:id="6177" w:author="Dénes CSALA" w:date="2016-07-22T02:10:00Z">
              <w:rPr/>
            </w:rPrChange>
          </w:rPr>
          <w:t>EX</w:t>
        </w:r>
        <w:r w:rsidR="0046224B" w:rsidRPr="0046224B">
          <w:rPr>
            <w:i/>
            <w:iCs/>
            <w:vertAlign w:val="subscript"/>
            <w:rPrChange w:id="6178" w:author="Dénes CSALA" w:date="2016-07-22T02:10:00Z">
              <w:rPr/>
            </w:rPrChange>
          </w:rPr>
          <w:t>BA</w:t>
        </w:r>
        <w:r w:rsidR="0046224B">
          <w:t xml:space="preserve"> and </w:t>
        </w:r>
        <w:r w:rsidR="0046224B" w:rsidRPr="0046224B">
          <w:rPr>
            <w:i/>
            <w:iCs/>
            <w:rPrChange w:id="6179" w:author="Dénes CSALA" w:date="2016-07-22T02:10:00Z">
              <w:rPr/>
            </w:rPrChange>
          </w:rPr>
          <w:t>REX</w:t>
        </w:r>
        <w:r w:rsidR="0046224B" w:rsidRPr="0046224B">
          <w:rPr>
            <w:i/>
            <w:iCs/>
            <w:vertAlign w:val="subscript"/>
            <w:rPrChange w:id="6180" w:author="Dénes CSALA" w:date="2016-07-22T02:10:00Z">
              <w:rPr/>
            </w:rPrChange>
          </w:rPr>
          <w:t>A</w:t>
        </w:r>
      </w:ins>
      <w:ins w:id="6181" w:author="Dénes CSALA" w:date="2016-07-22T02:10:00Z">
        <w:r w:rsidR="0046224B" w:rsidRPr="0046224B">
          <w:rPr>
            <w:i/>
            <w:iCs/>
            <w:vertAlign w:val="subscript"/>
            <w:rPrChange w:id="6182" w:author="Dénes CSALA" w:date="2016-07-22T02:10:00Z">
              <w:rPr/>
            </w:rPrChange>
          </w:rPr>
          <w:t>B</w:t>
        </w:r>
      </w:ins>
      <w:ins w:id="6183" w:author="Dénes CSALA" w:date="2016-07-22T02:09:00Z">
        <w:r w:rsidR="0046224B">
          <w:t xml:space="preserve"> will be defined and</w:t>
        </w:r>
        <w:r w:rsidR="0046224B" w:rsidRPr="0046224B">
          <w:rPr>
            <w:i/>
            <w:iCs/>
            <w:rPrChange w:id="6184" w:author="Dénes CSALA" w:date="2016-07-22T02:10:00Z">
              <w:rPr/>
            </w:rPrChange>
          </w:rPr>
          <w:t xml:space="preserve"> IM</w:t>
        </w:r>
        <w:r w:rsidR="0046224B" w:rsidRPr="0046224B">
          <w:rPr>
            <w:i/>
            <w:iCs/>
            <w:vertAlign w:val="subscript"/>
            <w:rPrChange w:id="6185" w:author="Dénes CSALA" w:date="2016-07-22T02:10:00Z">
              <w:rPr/>
            </w:rPrChange>
          </w:rPr>
          <w:t>BA</w:t>
        </w:r>
      </w:ins>
      <w:ins w:id="6186" w:author="Dénes CSALA" w:date="2016-07-22T02:11:00Z">
        <w:r w:rsidR="0059053D">
          <w:t xml:space="preserve"> – bearing in mind that in online trade databases the </w:t>
        </w:r>
      </w:ins>
      <w:ins w:id="6187" w:author="Dénes CSALA" w:date="2016-07-22T02:12:00Z">
        <w:r w:rsidR="0059053D">
          <w:t xml:space="preserve">import flows </w:t>
        </w:r>
      </w:ins>
      <w:ins w:id="6188" w:author="Dénes CSALA" w:date="2016-07-22T02:11:00Z">
        <w:r w:rsidR="0059053D">
          <w:t>reported are not always matching 100%</w:t>
        </w:r>
      </w:ins>
      <w:ins w:id="6189" w:author="Dénes CSALA" w:date="2016-07-22T02:12:00Z">
        <w:r w:rsidR="0059053D">
          <w:t xml:space="preserve"> the export flows </w:t>
        </w:r>
      </w:ins>
      <w:ins w:id="6190" w:author="Dénes CSALA" w:date="2016-07-22T02:13:00Z">
        <w:r w:rsidR="005025D5">
          <w:t xml:space="preserve">of </w:t>
        </w:r>
      </w:ins>
      <w:ins w:id="6191" w:author="Dénes CSALA" w:date="2016-07-22T02:12:00Z">
        <w:r w:rsidR="0059053D">
          <w:t>the reversal of partners</w:t>
        </w:r>
      </w:ins>
      <w:ins w:id="6192" w:author="Dénes CSALA" w:date="2016-07-22T02:11:00Z">
        <w:r w:rsidR="0059053D">
          <w:t xml:space="preserve">. </w:t>
        </w:r>
      </w:ins>
    </w:p>
    <w:p w14:paraId="6A9CE386" w14:textId="60C567AC" w:rsidR="005025D5" w:rsidRPr="008D45C4" w:rsidRDefault="005025D5">
      <w:pPr>
        <w:rPr>
          <w:ins w:id="6193" w:author="Dénes CSALA" w:date="2016-07-22T02:01:00Z"/>
        </w:rPr>
        <w:pPrChange w:id="6194" w:author="Dénes CSALA" w:date="2016-07-22T02:19:00Z">
          <w:pPr>
            <w:pStyle w:val="ListParagraph"/>
            <w:numPr>
              <w:numId w:val="38"/>
            </w:numPr>
            <w:ind w:hanging="360"/>
          </w:pPr>
        </w:pPrChange>
      </w:pPr>
      <w:ins w:id="6195" w:author="Dénes CSALA" w:date="2016-07-22T02:13:00Z">
        <w:r>
          <w:t xml:space="preserve">We then normalize all four trade matrices to create </w:t>
        </w:r>
        <w:r w:rsidRPr="005025D5">
          <w:rPr>
            <w:i/>
            <w:iCs/>
            <w:rPrChange w:id="6196" w:author="Dénes CSALA" w:date="2016-07-22T02:14:00Z">
              <w:rPr/>
            </w:rPrChange>
          </w:rPr>
          <w:t>NIM</w:t>
        </w:r>
        <w:r>
          <w:t xml:space="preserve">, </w:t>
        </w:r>
        <w:r w:rsidRPr="005025D5">
          <w:rPr>
            <w:i/>
            <w:iCs/>
            <w:rPrChange w:id="6197" w:author="Dénes CSALA" w:date="2016-07-22T02:13:00Z">
              <w:rPr/>
            </w:rPrChange>
          </w:rPr>
          <w:t>NEX</w:t>
        </w:r>
        <w:r>
          <w:t xml:space="preserve">, </w:t>
        </w:r>
        <w:r w:rsidRPr="005025D5">
          <w:rPr>
            <w:i/>
            <w:iCs/>
            <w:rPrChange w:id="6198" w:author="Dénes CSALA" w:date="2016-07-22T02:13:00Z">
              <w:rPr/>
            </w:rPrChange>
          </w:rPr>
          <w:t>NRIM</w:t>
        </w:r>
        <w:r>
          <w:t xml:space="preserve"> and </w:t>
        </w:r>
        <w:r w:rsidRPr="005025D5">
          <w:rPr>
            <w:i/>
            <w:iCs/>
            <w:rPrChange w:id="6199" w:author="Dénes CSALA" w:date="2016-07-22T02:13:00Z">
              <w:rPr/>
            </w:rPrChange>
          </w:rPr>
          <w:t>NREX</w:t>
        </w:r>
        <w:r>
          <w:t>.</w:t>
        </w:r>
      </w:ins>
      <w:ins w:id="6200" w:author="Dénes CSALA" w:date="2016-07-22T02:14:00Z">
        <w:r>
          <w:t xml:space="preserve"> The normalized matrices will contain the trade values relative to the average trade value of a certain country</w:t>
        </w:r>
      </w:ins>
      <w:ins w:id="6201" w:author="Dénes CSALA" w:date="2016-07-22T02:15:00Z">
        <w: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BF1E39" w14:paraId="12B8DE20" w14:textId="77777777" w:rsidTr="00263CD5">
        <w:trPr>
          <w:ins w:id="6202" w:author="Dénes CSALA" w:date="2016-07-22T02:01:00Z"/>
        </w:trPr>
        <w:tc>
          <w:tcPr>
            <w:tcW w:w="7230" w:type="dxa"/>
          </w:tcPr>
          <w:p w14:paraId="4EC375D5" w14:textId="073E70A9" w:rsidR="00BF1E39" w:rsidRPr="009D305F" w:rsidRDefault="006C0880" w:rsidP="00263CD5">
            <w:pPr>
              <w:spacing w:before="200"/>
              <w:ind w:firstLine="0"/>
              <w:jc w:val="center"/>
              <w:rPr>
                <w:ins w:id="6203" w:author="Dénes CSALA" w:date="2016-07-22T02:01:00Z"/>
                <w:szCs w:val="24"/>
              </w:rPr>
            </w:pPr>
            <m:oMathPara>
              <m:oMath>
                <m:sSub>
                  <m:sSubPr>
                    <m:ctrlPr>
                      <w:ins w:id="6204" w:author="Dénes CSALA" w:date="2016-07-22T02:19:00Z">
                        <w:rPr>
                          <w:rFonts w:ascii="Cambria Math" w:hAnsi="Cambria Math"/>
                          <w:i/>
                        </w:rPr>
                      </w:ins>
                    </m:ctrlPr>
                  </m:sSubPr>
                  <m:e>
                    <m:r>
                      <w:ins w:id="6205" w:author="Dénes CSALA" w:date="2016-07-22T02:19:00Z">
                        <w:rPr>
                          <w:rFonts w:ascii="Cambria Math" w:hAnsi="Cambria Math"/>
                        </w:rPr>
                        <m:t>NIM</m:t>
                      </w:ins>
                    </m:r>
                  </m:e>
                  <m:sub>
                    <m:r>
                      <w:ins w:id="6206" w:author="Dénes CSALA" w:date="2016-07-22T02:19:00Z">
                        <w:rPr>
                          <w:rFonts w:ascii="Cambria Math" w:hAnsi="Cambria Math"/>
                        </w:rPr>
                        <m:t>AB</m:t>
                      </w:ins>
                    </m:r>
                  </m:sub>
                </m:sSub>
                <m:r>
                  <w:ins w:id="6207" w:author="Dénes CSALA" w:date="2016-07-22T02:19:00Z">
                    <w:rPr>
                      <w:rFonts w:ascii="Cambria Math" w:hAnsi="Cambria Math"/>
                    </w:rPr>
                    <m:t>=</m:t>
                  </w:ins>
                </m:r>
                <m:f>
                  <m:fPr>
                    <m:ctrlPr>
                      <w:ins w:id="6208" w:author="Dénes CSALA" w:date="2016-07-22T02:19:00Z">
                        <w:rPr>
                          <w:rFonts w:ascii="Cambria Math" w:hAnsi="Cambria Math"/>
                          <w:i/>
                        </w:rPr>
                      </w:ins>
                    </m:ctrlPr>
                  </m:fPr>
                  <m:num>
                    <m:sSub>
                      <m:sSubPr>
                        <m:ctrlPr>
                          <w:ins w:id="6209" w:author="Dénes CSALA" w:date="2016-07-22T02:19:00Z">
                            <w:rPr>
                              <w:rFonts w:ascii="Cambria Math" w:hAnsi="Cambria Math"/>
                              <w:i/>
                            </w:rPr>
                          </w:ins>
                        </m:ctrlPr>
                      </m:sSubPr>
                      <m:e>
                        <m:r>
                          <w:ins w:id="6210" w:author="Dénes CSALA" w:date="2016-07-22T02:19:00Z">
                            <w:rPr>
                              <w:rFonts w:ascii="Cambria Math" w:hAnsi="Cambria Math"/>
                            </w:rPr>
                            <m:t>IM</m:t>
                          </w:ins>
                        </m:r>
                      </m:e>
                      <m:sub>
                        <m:r>
                          <w:ins w:id="6211" w:author="Dénes CSALA" w:date="2016-07-22T02:19:00Z">
                            <w:rPr>
                              <w:rFonts w:ascii="Cambria Math" w:hAnsi="Cambria Math"/>
                            </w:rPr>
                            <m:t>AB</m:t>
                          </w:ins>
                        </m:r>
                      </m:sub>
                    </m:sSub>
                  </m:num>
                  <m:den>
                    <m:acc>
                      <m:accPr>
                        <m:chr m:val="̅"/>
                        <m:ctrlPr>
                          <w:ins w:id="6212" w:author="Dénes CSALA" w:date="2016-07-22T02:19:00Z">
                            <w:rPr>
                              <w:rFonts w:ascii="Cambria Math" w:hAnsi="Cambria Math"/>
                              <w:i/>
                            </w:rPr>
                          </w:ins>
                        </m:ctrlPr>
                      </m:accPr>
                      <m:e>
                        <m:f>
                          <m:fPr>
                            <m:type m:val="skw"/>
                            <m:ctrlPr>
                              <w:ins w:id="6213" w:author="Dénes CSALA" w:date="2016-07-22T02:19:00Z">
                                <w:rPr>
                                  <w:rFonts w:ascii="Cambria Math" w:hAnsi="Cambria Math"/>
                                  <w:i/>
                                </w:rPr>
                              </w:ins>
                            </m:ctrlPr>
                          </m:fPr>
                          <m:num>
                            <m:nary>
                              <m:naryPr>
                                <m:chr m:val="∑"/>
                                <m:limLoc m:val="undOvr"/>
                                <m:supHide m:val="1"/>
                                <m:ctrlPr>
                                  <w:ins w:id="6214" w:author="Dénes CSALA" w:date="2016-07-22T02:19:00Z">
                                    <w:rPr>
                                      <w:rFonts w:ascii="Cambria Math" w:hAnsi="Cambria Math"/>
                                      <w:i/>
                                    </w:rPr>
                                  </w:ins>
                                </m:ctrlPr>
                              </m:naryPr>
                              <m:sub>
                                <m:r>
                                  <w:ins w:id="6215" w:author="Dénes CSALA" w:date="2016-07-22T02:19:00Z">
                                    <w:rPr>
                                      <w:rFonts w:ascii="Cambria Math" w:hAnsi="Cambria Math"/>
                                    </w:rPr>
                                    <m:t>all B</m:t>
                                  </w:ins>
                                </m:r>
                              </m:sub>
                              <m:sup/>
                              <m:e>
                                <m:sSub>
                                  <m:sSubPr>
                                    <m:ctrlPr>
                                      <w:ins w:id="6216" w:author="Dénes CSALA" w:date="2016-07-22T02:19:00Z">
                                        <w:rPr>
                                          <w:rFonts w:ascii="Cambria Math" w:hAnsi="Cambria Math"/>
                                          <w:i/>
                                        </w:rPr>
                                      </w:ins>
                                    </m:ctrlPr>
                                  </m:sSubPr>
                                  <m:e>
                                    <m:r>
                                      <w:ins w:id="6217" w:author="Dénes CSALA" w:date="2016-07-22T02:19:00Z">
                                        <w:rPr>
                                          <w:rFonts w:ascii="Cambria Math" w:hAnsi="Cambria Math"/>
                                        </w:rPr>
                                        <m:t>IM</m:t>
                                      </w:ins>
                                    </m:r>
                                  </m:e>
                                  <m:sub>
                                    <m:r>
                                      <w:ins w:id="6218" w:author="Dénes CSALA" w:date="2016-07-22T02:19:00Z">
                                        <w:rPr>
                                          <w:rFonts w:ascii="Cambria Math" w:hAnsi="Cambria Math"/>
                                        </w:rPr>
                                        <m:t>AB</m:t>
                                      </w:ins>
                                    </m:r>
                                  </m:sub>
                                </m:sSub>
                              </m:e>
                            </m:nary>
                          </m:num>
                          <m:den>
                            <m:d>
                              <m:dPr>
                                <m:begChr m:val="‖"/>
                                <m:endChr m:val="‖"/>
                                <m:ctrlPr>
                                  <w:ins w:id="6219" w:author="Dénes CSALA" w:date="2016-07-22T02:19:00Z">
                                    <w:rPr>
                                      <w:rFonts w:ascii="Cambria Math" w:hAnsi="Cambria Math"/>
                                      <w:i/>
                                    </w:rPr>
                                  </w:ins>
                                </m:ctrlPr>
                              </m:dPr>
                              <m:e>
                                <m:r>
                                  <w:ins w:id="6220" w:author="Dénes CSALA" w:date="2016-07-22T02:19:00Z">
                                    <w:rPr>
                                      <w:rFonts w:ascii="Cambria Math" w:hAnsi="Cambria Math"/>
                                    </w:rPr>
                                    <m:t>all B</m:t>
                                  </w:ins>
                                </m:r>
                              </m:e>
                            </m:d>
                          </m:den>
                        </m:f>
                      </m:e>
                    </m:acc>
                  </m:den>
                </m:f>
              </m:oMath>
            </m:oMathPara>
          </w:p>
        </w:tc>
        <w:tc>
          <w:tcPr>
            <w:tcW w:w="1073" w:type="dxa"/>
          </w:tcPr>
          <w:p w14:paraId="3B8C5C2C" w14:textId="570A9E39" w:rsidR="00BF1E39" w:rsidRDefault="00BF1E39" w:rsidP="00263CD5">
            <w:pPr>
              <w:spacing w:before="160"/>
              <w:ind w:firstLine="0"/>
              <w:jc w:val="right"/>
              <w:rPr>
                <w:ins w:id="6221" w:author="Dénes CSALA" w:date="2016-07-22T02:01:00Z"/>
              </w:rPr>
            </w:pPr>
            <w:ins w:id="6222" w:author="Dénes CSALA" w:date="2016-07-22T02:01:00Z">
              <w:r w:rsidRPr="002E4118">
                <w:rPr>
                  <w:rFonts w:asciiTheme="majorBidi" w:hAnsiTheme="majorBidi" w:cstheme="majorBidi"/>
                </w:rPr>
                <w:t xml:space="preserve">(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ins>
            <w:r w:rsidR="00020C26">
              <w:rPr>
                <w:rFonts w:asciiTheme="majorBidi" w:hAnsiTheme="majorBidi" w:cstheme="majorBidi"/>
                <w:noProof/>
                <w:cs/>
              </w:rPr>
              <w:t>‎</w:t>
            </w:r>
            <w:r w:rsidR="00020C26">
              <w:rPr>
                <w:rFonts w:asciiTheme="majorBidi" w:hAnsiTheme="majorBidi" w:cstheme="majorBidi"/>
                <w:noProof/>
              </w:rPr>
              <w:t>4</w:t>
            </w:r>
            <w:ins w:id="6223" w:author="Dénes CSALA" w:date="2016-07-22T02:01:00Z">
              <w:r>
                <w:rPr>
                  <w:rFonts w:asciiTheme="majorBidi" w:hAnsiTheme="majorBidi" w:cstheme="majorBidi"/>
                </w:rPr>
                <w:fldChar w:fldCharType="end"/>
              </w:r>
              <w:r>
                <w:rPr>
                  <w:rFonts w:asciiTheme="majorBidi" w:hAnsiTheme="majorBidi" w:cstheme="majorBidi"/>
                </w:rPr>
                <w:noBreakHyphen/>
              </w:r>
              <w:r>
                <w:rPr>
                  <w:rFonts w:asciiTheme="majorBidi" w:hAnsiTheme="majorBidi" w:cstheme="majorBidi"/>
                </w:rPr>
                <w:fldChar w:fldCharType="begin"/>
              </w:r>
              <w:r>
                <w:rPr>
                  <w:rFonts w:asciiTheme="majorBidi" w:hAnsiTheme="majorBidi" w:cstheme="majorBidi"/>
                </w:rPr>
                <w:instrText xml:space="preserve"> SEQ ( \* ARABIC \s 1 </w:instrText>
              </w:r>
              <w:r>
                <w:rPr>
                  <w:rFonts w:asciiTheme="majorBidi" w:hAnsiTheme="majorBidi" w:cstheme="majorBidi"/>
                </w:rPr>
                <w:fldChar w:fldCharType="separate"/>
              </w:r>
            </w:ins>
            <w:ins w:id="6224" w:author="Dénes CSALA" w:date="2016-07-26T00:38:00Z">
              <w:r w:rsidR="00020C26">
                <w:rPr>
                  <w:rFonts w:asciiTheme="majorBidi" w:hAnsiTheme="majorBidi" w:cstheme="majorBidi"/>
                  <w:noProof/>
                </w:rPr>
                <w:t>23</w:t>
              </w:r>
            </w:ins>
            <w:ins w:id="6225" w:author="Dénes CSALA" w:date="2016-07-22T02:01:00Z">
              <w:r>
                <w:rPr>
                  <w:rFonts w:asciiTheme="majorBidi" w:hAnsiTheme="majorBidi" w:cstheme="majorBidi"/>
                </w:rPr>
                <w:fldChar w:fldCharType="end"/>
              </w:r>
              <w:r w:rsidRPr="002E4118">
                <w:rPr>
                  <w:rFonts w:asciiTheme="majorBidi" w:hAnsiTheme="majorBidi" w:cstheme="majorBidi"/>
                </w:rPr>
                <w:t xml:space="preserve"> )</w:t>
              </w:r>
            </w:ins>
          </w:p>
        </w:tc>
      </w:tr>
    </w:tbl>
    <w:p w14:paraId="14298E28" w14:textId="77777777" w:rsidR="00BF1E39" w:rsidRPr="008D45C4" w:rsidRDefault="00BF1E39">
      <w:pPr>
        <w:ind w:firstLine="0"/>
        <w:rPr>
          <w:ins w:id="6226" w:author="Dénes CSALA" w:date="2016-07-22T01:55:00Z"/>
        </w:rPr>
        <w:pPrChange w:id="6227" w:author="Dénes CSALA" w:date="2016-07-22T02:01:00Z">
          <w:pPr>
            <w:pStyle w:val="ListParagraph"/>
            <w:numPr>
              <w:numId w:val="38"/>
            </w:numPr>
            <w:ind w:hanging="360"/>
          </w:pPr>
        </w:pPrChange>
      </w:pPr>
    </w:p>
    <w:p w14:paraId="310A992C" w14:textId="27CF9332" w:rsidR="009841BA" w:rsidDel="005025D5" w:rsidRDefault="005025D5" w:rsidP="008D45C4">
      <w:pPr>
        <w:rPr>
          <w:del w:id="6228" w:author="Dénes CSALA" w:date="2016-07-22T01:52:00Z"/>
        </w:rPr>
      </w:pPr>
      <w:ins w:id="6229" w:author="Dénes CSALA" w:date="2016-07-22T02:19:00Z">
        <w:r>
          <w:t>The resulting matrices all have row</w:t>
        </w:r>
      </w:ins>
      <w:ins w:id="6230" w:author="Dénes CSALA" w:date="2016-07-22T02:20:00Z">
        <w:r>
          <w:t>s normalized against 1</w:t>
        </w:r>
      </w:ins>
      <w:ins w:id="6231" w:author="Dénes CSALA" w:date="2016-07-22T02:19:00Z">
        <w:r>
          <w:t xml:space="preserve">, corresponding </w:t>
        </w:r>
      </w:ins>
    </w:p>
    <w:p w14:paraId="51C453FB" w14:textId="443AB7AE" w:rsidR="005025D5" w:rsidRDefault="005025D5">
      <w:pPr>
        <w:rPr>
          <w:ins w:id="6232" w:author="Dénes CSALA" w:date="2016-07-22T02:23:00Z"/>
        </w:rPr>
      </w:pPr>
      <w:ins w:id="6233" w:author="Dénes CSALA" w:date="2016-07-22T02:20:00Z">
        <w:r>
          <w:t>to the average trade value of that row.</w:t>
        </w:r>
      </w:ins>
      <w:ins w:id="6234" w:author="Dénes CSALA" w:date="2016-07-22T02:21:00Z">
        <w:r w:rsidR="00A82F57">
          <w:t xml:space="preserve"> </w:t>
        </w:r>
      </w:ins>
    </w:p>
    <w:p w14:paraId="20E7FB7D" w14:textId="77777777" w:rsidR="008D45C4" w:rsidRDefault="00263CD5">
      <w:pPr>
        <w:rPr>
          <w:ins w:id="6235" w:author="Dénes CSALA" w:date="2016-07-22T02:33:00Z"/>
        </w:rPr>
      </w:pPr>
      <w:ins w:id="6236" w:author="Dénes CSALA" w:date="2016-07-22T02:23:00Z">
        <w:r>
          <w:t xml:space="preserve">Country importance is then defined </w:t>
        </w:r>
      </w:ins>
      <w:ins w:id="6237" w:author="Dénes CSALA" w:date="2016-07-22T02:24:00Z">
        <w:r>
          <w:t xml:space="preserve">as a weighted mix of the normalized trade matrices, taking import </w:t>
        </w:r>
      </w:ins>
      <w:ins w:id="6238" w:author="Dénes CSALA" w:date="2016-07-22T02:25:00Z">
        <w:r>
          <w:t xml:space="preserve">as the one </w:t>
        </w:r>
      </w:ins>
      <w:ins w:id="6239" w:author="Dénes CSALA" w:date="2016-07-22T02:24:00Z">
        <w:r>
          <w:t xml:space="preserve">carrying </w:t>
        </w:r>
      </w:ins>
      <w:ins w:id="6240" w:author="Dénes CSALA" w:date="2016-07-22T02:25:00Z">
        <w:r>
          <w:t>the most powerful weight, followed by export and the reverse matrices. Both trade directions are taken into account: e.g. i</w:t>
        </w:r>
      </w:ins>
      <w:ins w:id="6241" w:author="Dénes CSALA" w:date="2016-07-22T02:26:00Z">
        <w:r>
          <w:t xml:space="preserve">f A is an important import partner for B, then for B, A is also an important export partner – and therefore </w:t>
        </w:r>
      </w:ins>
      <w:ins w:id="6242" w:author="Dénes CSALA" w:date="2016-07-22T02:27:00Z">
        <w:r>
          <w:t xml:space="preserve">both </w:t>
        </w:r>
      </w:ins>
      <w:ins w:id="6243" w:author="Dénes CSALA" w:date="2016-07-22T02:26:00Z">
        <w:r>
          <w:t xml:space="preserve">countries will likely use all </w:t>
        </w:r>
      </w:ins>
      <w:ins w:id="6244" w:author="Dénes CSALA" w:date="2016-07-22T02:27:00Z">
        <w:r>
          <w:t>of</w:t>
        </w:r>
      </w:ins>
      <w:ins w:id="6245" w:author="Dénes CSALA" w:date="2016-07-22T02:26:00Z">
        <w:r>
          <w:t xml:space="preserve"> their political </w:t>
        </w:r>
      </w:ins>
      <w:ins w:id="6246" w:author="Dénes CSALA" w:date="2016-07-22T02:27:00Z">
        <w:r>
          <w:t xml:space="preserve">and economic influence to keep the trade </w:t>
        </w:r>
      </w:ins>
      <w:ins w:id="6247" w:author="Dénes CSALA" w:date="2016-07-22T02:28:00Z">
        <w:r>
          <w:t xml:space="preserve">flow between them </w:t>
        </w:r>
      </w:ins>
      <w:ins w:id="6248" w:author="Dénes CSALA" w:date="2016-07-22T02:27:00Z">
        <w:r>
          <w:t>in the future.</w:t>
        </w:r>
      </w:ins>
      <w:ins w:id="6249" w:author="Dénes CSALA" w:date="2016-07-22T02:28:00Z">
        <w:r>
          <w:t xml:space="preserve"> </w:t>
        </w:r>
      </w:ins>
    </w:p>
    <w:p w14:paraId="3221A372" w14:textId="50294E26" w:rsidR="008D45C4" w:rsidRDefault="008D45C4">
      <w:pPr>
        <w:rPr>
          <w:ins w:id="6250" w:author="Dénes CSALA" w:date="2016-07-22T02:38:00Z"/>
        </w:rPr>
      </w:pPr>
      <w:ins w:id="6251" w:author="Dénes CSALA" w:date="2016-07-22T02:33:00Z">
        <w:r>
          <w:t>Because of the vast differences in the trade volumes of countries with their partners (</w:t>
        </w:r>
      </w:ins>
      <w:ins w:id="6252" w:author="Dénes CSALA" w:date="2016-07-22T02:34:00Z">
        <w:r>
          <w:t xml:space="preserve">energy </w:t>
        </w:r>
      </w:ins>
      <w:ins w:id="6253" w:author="Dénes CSALA" w:date="2016-07-22T02:33:00Z">
        <w:r>
          <w:t xml:space="preserve">trade </w:t>
        </w:r>
      </w:ins>
      <w:ins w:id="6254" w:author="Dénes CSALA" w:date="2016-07-22T02:34:00Z">
        <w:r>
          <w:t xml:space="preserve">volumes </w:t>
        </w:r>
      </w:ins>
      <w:ins w:id="6255" w:author="Dénes CSALA" w:date="2016-07-22T02:33:00Z">
        <w:r>
          <w:t>tend to be exponentially distributed</w:t>
        </w:r>
      </w:ins>
      <w:ins w:id="6256" w:author="Dénes CSALA" w:date="2016-07-22T02:34:00Z">
        <w:r>
          <w:t xml:space="preserve"> – empirical observation from UN COMTRADE)</w:t>
        </w:r>
      </w:ins>
      <w:ins w:id="6257" w:author="Dénes CSALA" w:date="2016-07-22T02:35:00Z">
        <w:r>
          <w:t xml:space="preserve">, we need to control the extent at which the relative importance of the most important trade partner exceeds that of the average trade partner. We do this through the introduction of </w:t>
        </w:r>
      </w:ins>
      <w:ins w:id="6258" w:author="Dénes CSALA" w:date="2016-07-22T02:36:00Z">
        <w:r>
          <w:t xml:space="preserve">an exponent, </w:t>
        </w:r>
      </w:ins>
      <w:ins w:id="6259" w:author="Dénes CSALA" w:date="2016-07-22T02:35:00Z">
        <w:r>
          <w:t xml:space="preserve">the country importance </w:t>
        </w:r>
        <w:r w:rsidRPr="008D45C4">
          <w:rPr>
            <w:i/>
            <w:iCs/>
            <w:rPrChange w:id="6260" w:author="Dénes CSALA" w:date="2016-07-22T02:36:00Z">
              <w:rPr/>
            </w:rPrChange>
          </w:rPr>
          <w:t>power factor</w:t>
        </w:r>
      </w:ins>
      <w:ins w:id="6261" w:author="Dénes CSALA" w:date="2016-07-22T02:36:00Z">
        <w:r>
          <w:t xml:space="preserve"> </w:t>
        </w:r>
        <w:r w:rsidRPr="008D45C4">
          <w:rPr>
            <w:i/>
            <w:iCs/>
            <w:rPrChange w:id="6262" w:author="Dénes CSALA" w:date="2016-07-22T02:36:00Z">
              <w:rPr/>
            </w:rPrChange>
          </w:rPr>
          <w:t>p</w:t>
        </w:r>
      </w:ins>
      <w:ins w:id="6263" w:author="Dénes CSALA" w:date="2016-07-22T02:35:00Z">
        <w:r>
          <w:t>.</w:t>
        </w:r>
      </w:ins>
      <w:ins w:id="6264" w:author="Dénes CSALA" w:date="2016-07-22T02:37:00Z">
        <w:r>
          <w:t xml:space="preserve"> Higher power factors will lead to a denser distribution of </w:t>
        </w:r>
      </w:ins>
      <w:ins w:id="6265" w:author="Dénes CSALA" w:date="2016-07-22T02:38:00Z">
        <w:r>
          <w:t xml:space="preserve">importance </w:t>
        </w:r>
      </w:ins>
      <w:ins w:id="6266" w:author="Dénes CSALA" w:date="2016-07-22T02:37:00Z">
        <w:r>
          <w:t>values, w</w:t>
        </w:r>
      </w:ins>
      <w:ins w:id="6267" w:author="Dénes CSALA" w:date="2016-07-22T02:38:00Z">
        <w:r>
          <w:t xml:space="preserve">hile lower power factor values </w:t>
        </w:r>
        <w:r w:rsidR="00461A1F">
          <w:t xml:space="preserve">will </w:t>
        </w:r>
        <w:r>
          <w:t>emphasize differences more.</w:t>
        </w:r>
      </w:ins>
    </w:p>
    <w:p w14:paraId="5BA7EBD5" w14:textId="240C2867" w:rsidR="00461A1F" w:rsidRDefault="00461A1F">
      <w:pPr>
        <w:rPr>
          <w:ins w:id="6268" w:author="Dénes CSALA" w:date="2016-07-22T02:33:00Z"/>
        </w:rPr>
      </w:pPr>
      <w:ins w:id="6269" w:author="Dénes CSALA" w:date="2016-07-22T02:38:00Z">
        <w:r>
          <w:t xml:space="preserve">We must also define the </w:t>
        </w:r>
      </w:ins>
      <w:ins w:id="6270" w:author="Dénes CSALA" w:date="2016-07-22T02:39:00Z">
        <w:r>
          <w:t xml:space="preserve">importance of </w:t>
        </w:r>
      </w:ins>
      <w:ins w:id="6271" w:author="Dénes CSALA" w:date="2016-07-22T02:38:00Z">
        <w:r>
          <w:t>self</w:t>
        </w:r>
      </w:ins>
      <w:ins w:id="6272" w:author="Dénes CSALA" w:date="2016-07-22T02:39:00Z">
        <w:r>
          <w:t xml:space="preserve">-trade (equivalent to building energy capacity in-country) and assign a </w:t>
        </w:r>
      </w:ins>
      <w:ins w:id="6273" w:author="Dénes CSALA" w:date="2016-07-22T02:40:00Z">
        <w:r>
          <w:t xml:space="preserve">unified </w:t>
        </w:r>
      </w:ins>
      <w:ins w:id="6274" w:author="Dénes CSALA" w:date="2016-07-22T02:39:00Z">
        <w:r>
          <w:t>v</w:t>
        </w:r>
      </w:ins>
      <w:ins w:id="6275" w:author="Dénes CSALA" w:date="2016-07-22T02:40:00Z">
        <w:r>
          <w:t>a</w:t>
        </w:r>
      </w:ins>
      <w:ins w:id="6276" w:author="Dénes CSALA" w:date="2016-07-22T02:39:00Z">
        <w:r>
          <w:t xml:space="preserve">lue </w:t>
        </w:r>
        <w:r w:rsidRPr="00461A1F">
          <w:rPr>
            <w:i/>
            <w:iCs/>
            <w:rPrChange w:id="6277" w:author="Dénes CSALA" w:date="2016-07-22T02:40:00Z">
              <w:rPr/>
            </w:rPrChange>
          </w:rPr>
          <w:t>q</w:t>
        </w:r>
      </w:ins>
      <w:ins w:id="6278" w:author="Dénes CSALA" w:date="2016-07-22T02:40:00Z">
        <w:r>
          <w:t xml:space="preserve"> to all countries’ self-trade.</w:t>
        </w:r>
      </w:ins>
    </w:p>
    <w:p w14:paraId="1BA55D90" w14:textId="4ACB5C7C" w:rsidR="00263CD5" w:rsidRDefault="00461A1F">
      <w:pPr>
        <w:rPr>
          <w:ins w:id="6279" w:author="Dénes CSALA" w:date="2016-07-22T02:29:00Z"/>
        </w:rPr>
      </w:pPr>
      <w:ins w:id="6280" w:author="Dénes CSALA" w:date="2016-07-22T02:41:00Z">
        <w:r>
          <w:t>Then</w:t>
        </w:r>
      </w:ins>
      <w:ins w:id="6281" w:author="Dénes CSALA" w:date="2016-07-22T02:29:00Z">
        <w:r w:rsidR="00263CD5">
          <w:t>,</w:t>
        </w:r>
      </w:ins>
      <w:ins w:id="6282" w:author="Dénes CSALA" w:date="2016-07-22T02:28:00Z">
        <w:r w:rsidR="00263CD5">
          <w:t xml:space="preserve"> we can formalize the definition of country importance</w:t>
        </w:r>
      </w:ins>
      <w:ins w:id="6283" w:author="Dénes CSALA" w:date="2016-07-22T02:29:00Z">
        <w:r w:rsidR="00263CD5">
          <w:t xml:space="preserve"> CM as follows: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263CD5" w14:paraId="45FAAD39" w14:textId="77777777" w:rsidTr="00263CD5">
        <w:trPr>
          <w:ins w:id="6284" w:author="Dénes CSALA" w:date="2016-07-22T02:29:00Z"/>
        </w:trPr>
        <w:tc>
          <w:tcPr>
            <w:tcW w:w="7230" w:type="dxa"/>
          </w:tcPr>
          <w:p w14:paraId="573885FC" w14:textId="292E4C61" w:rsidR="00263CD5" w:rsidRPr="00263CD5" w:rsidRDefault="006C0880">
            <w:pPr>
              <w:spacing w:before="200"/>
              <w:ind w:firstLine="0"/>
              <w:jc w:val="center"/>
              <w:rPr>
                <w:ins w:id="6285" w:author="Dénes CSALA" w:date="2016-07-22T02:30:00Z"/>
                <w:rPrChange w:id="6286" w:author="Dénes CSALA" w:date="2016-07-22T02:30:00Z">
                  <w:rPr>
                    <w:ins w:id="6287" w:author="Dénes CSALA" w:date="2016-07-22T02:30:00Z"/>
                    <w:rFonts w:ascii="Cambria Math" w:hAnsi="Cambria Math"/>
                    <w:i/>
                  </w:rPr>
                </w:rPrChange>
              </w:rPr>
            </w:pPr>
            <m:oMathPara>
              <m:oMath>
                <m:sSub>
                  <m:sSubPr>
                    <m:ctrlPr>
                      <w:ins w:id="6288" w:author="Dénes CSALA" w:date="2016-07-22T02:29:00Z">
                        <w:rPr>
                          <w:rFonts w:ascii="Cambria Math" w:hAnsi="Cambria Math"/>
                          <w:i/>
                        </w:rPr>
                      </w:ins>
                    </m:ctrlPr>
                  </m:sSubPr>
                  <m:e>
                    <m:r>
                      <w:ins w:id="6289" w:author="Dénes CSALA" w:date="2016-07-22T02:29:00Z">
                        <w:rPr>
                          <w:rFonts w:ascii="Cambria Math" w:hAnsi="Cambria Math"/>
                        </w:rPr>
                        <m:t>CM</m:t>
                      </w:ins>
                    </m:r>
                  </m:e>
                  <m:sub>
                    <m:r>
                      <w:ins w:id="6290" w:author="Dénes CSALA" w:date="2016-07-22T02:29:00Z">
                        <w:rPr>
                          <w:rFonts w:ascii="Cambria Math" w:hAnsi="Cambria Math"/>
                        </w:rPr>
                        <m:t>AB</m:t>
                      </w:ins>
                    </m:r>
                  </m:sub>
                </m:sSub>
                <m:r>
                  <w:ins w:id="6291" w:author="Dénes CSALA" w:date="2016-07-22T02:29:00Z">
                    <w:rPr>
                      <w:rFonts w:ascii="Cambria Math" w:hAnsi="Cambria Math"/>
                    </w:rPr>
                    <m:t>=</m:t>
                  </w:ins>
                </m:r>
                <m:r>
                  <w:ins w:id="6292" w:author="Dénes CSALA" w:date="2016-07-22T02:37:00Z">
                    <w:rPr>
                      <w:rFonts w:ascii="Cambria Math" w:hAnsi="Cambria Math"/>
                    </w:rPr>
                    <m:t>(</m:t>
                  </w:ins>
                </m:r>
                <m:f>
                  <m:fPr>
                    <m:ctrlPr>
                      <w:ins w:id="6293" w:author="Dénes CSALA" w:date="2016-07-22T02:29:00Z">
                        <w:rPr>
                          <w:rFonts w:ascii="Cambria Math" w:hAnsi="Cambria Math"/>
                          <w:i/>
                        </w:rPr>
                      </w:ins>
                    </m:ctrlPr>
                  </m:fPr>
                  <m:num>
                    <m:r>
                      <w:ins w:id="6294" w:author="Dénes CSALA" w:date="2016-07-22T02:29:00Z">
                        <w:rPr>
                          <w:rFonts w:ascii="Cambria Math" w:hAnsi="Cambria Math"/>
                        </w:rPr>
                        <m:t>12</m:t>
                      </w:ins>
                    </m:r>
                  </m:num>
                  <m:den>
                    <m:r>
                      <w:ins w:id="6295" w:author="Dénes CSALA" w:date="2016-07-22T02:29:00Z">
                        <w:rPr>
                          <w:rFonts w:ascii="Cambria Math" w:hAnsi="Cambria Math"/>
                        </w:rPr>
                        <m:t>36</m:t>
                      </w:ins>
                    </m:r>
                  </m:den>
                </m:f>
                <m:sSub>
                  <m:sSubPr>
                    <m:ctrlPr>
                      <w:ins w:id="6296" w:author="Dénes CSALA" w:date="2016-07-22T02:29:00Z">
                        <w:rPr>
                          <w:rFonts w:ascii="Cambria Math" w:hAnsi="Cambria Math"/>
                          <w:i/>
                        </w:rPr>
                      </w:ins>
                    </m:ctrlPr>
                  </m:sSubPr>
                  <m:e>
                    <m:r>
                      <w:ins w:id="6297" w:author="Dénes CSALA" w:date="2016-07-22T02:29:00Z">
                        <w:rPr>
                          <w:rFonts w:ascii="Cambria Math" w:hAnsi="Cambria Math"/>
                        </w:rPr>
                        <m:t>NIM</m:t>
                      </w:ins>
                    </m:r>
                  </m:e>
                  <m:sub>
                    <m:r>
                      <w:ins w:id="6298" w:author="Dénes CSALA" w:date="2016-07-22T02:29:00Z">
                        <w:rPr>
                          <w:rFonts w:ascii="Cambria Math" w:hAnsi="Cambria Math"/>
                        </w:rPr>
                        <m:t>AB</m:t>
                      </w:ins>
                    </m:r>
                  </m:sub>
                </m:sSub>
                <m:r>
                  <w:ins w:id="6299" w:author="Dénes CSALA" w:date="2016-07-22T02:29:00Z">
                    <w:rPr>
                      <w:rFonts w:ascii="Cambria Math" w:hAnsi="Cambria Math"/>
                    </w:rPr>
                    <m:t>+</m:t>
                  </w:ins>
                </m:r>
                <m:f>
                  <m:fPr>
                    <m:ctrlPr>
                      <w:ins w:id="6300" w:author="Dénes CSALA" w:date="2016-07-22T02:29:00Z">
                        <w:rPr>
                          <w:rFonts w:ascii="Cambria Math" w:hAnsi="Cambria Math"/>
                          <w:i/>
                        </w:rPr>
                      </w:ins>
                    </m:ctrlPr>
                  </m:fPr>
                  <m:num>
                    <m:r>
                      <w:ins w:id="6301" w:author="Dénes CSALA" w:date="2016-07-22T02:30:00Z">
                        <w:rPr>
                          <w:rFonts w:ascii="Cambria Math" w:hAnsi="Cambria Math"/>
                        </w:rPr>
                        <m:t>6</m:t>
                      </w:ins>
                    </m:r>
                  </m:num>
                  <m:den>
                    <m:r>
                      <w:ins w:id="6302" w:author="Dénes CSALA" w:date="2016-07-22T02:29:00Z">
                        <w:rPr>
                          <w:rFonts w:ascii="Cambria Math" w:hAnsi="Cambria Math"/>
                        </w:rPr>
                        <m:t>36</m:t>
                      </w:ins>
                    </m:r>
                  </m:den>
                </m:f>
                <m:sSub>
                  <m:sSubPr>
                    <m:ctrlPr>
                      <w:ins w:id="6303" w:author="Dénes CSALA" w:date="2016-07-22T02:29:00Z">
                        <w:rPr>
                          <w:rFonts w:ascii="Cambria Math" w:hAnsi="Cambria Math"/>
                          <w:i/>
                        </w:rPr>
                      </w:ins>
                    </m:ctrlPr>
                  </m:sSubPr>
                  <m:e>
                    <m:r>
                      <w:ins w:id="6304" w:author="Dénes CSALA" w:date="2016-07-22T02:29:00Z">
                        <w:rPr>
                          <w:rFonts w:ascii="Cambria Math" w:hAnsi="Cambria Math"/>
                        </w:rPr>
                        <m:t>N</m:t>
                      </w:ins>
                    </m:r>
                    <m:r>
                      <w:ins w:id="6305" w:author="Dénes CSALA" w:date="2016-07-22T02:30:00Z">
                        <w:rPr>
                          <w:rFonts w:ascii="Cambria Math" w:hAnsi="Cambria Math"/>
                        </w:rPr>
                        <m:t>EX</m:t>
                      </w:ins>
                    </m:r>
                  </m:e>
                  <m:sub>
                    <m:r>
                      <w:ins w:id="6306" w:author="Dénes CSALA" w:date="2016-07-22T02:29:00Z">
                        <w:rPr>
                          <w:rFonts w:ascii="Cambria Math" w:hAnsi="Cambria Math"/>
                        </w:rPr>
                        <m:t>AB</m:t>
                      </w:ins>
                    </m:r>
                  </m:sub>
                </m:sSub>
                <m:r>
                  <w:ins w:id="6307" w:author="Dénes CSALA" w:date="2016-07-22T02:29:00Z">
                    <w:rPr>
                      <w:rFonts w:ascii="Cambria Math" w:hAnsi="Cambria Math"/>
                    </w:rPr>
                    <m:t>+</m:t>
                  </w:ins>
                </m:r>
                <m:f>
                  <m:fPr>
                    <m:ctrlPr>
                      <w:ins w:id="6308" w:author="Dénes CSALA" w:date="2016-07-22T02:30:00Z">
                        <w:rPr>
                          <w:rFonts w:ascii="Cambria Math" w:hAnsi="Cambria Math"/>
                          <w:i/>
                        </w:rPr>
                      </w:ins>
                    </m:ctrlPr>
                  </m:fPr>
                  <m:num>
                    <m:r>
                      <w:ins w:id="6309" w:author="Dénes CSALA" w:date="2016-07-22T02:30:00Z">
                        <w:rPr>
                          <w:rFonts w:ascii="Cambria Math" w:hAnsi="Cambria Math"/>
                        </w:rPr>
                        <m:t>4</m:t>
                      </w:ins>
                    </m:r>
                  </m:num>
                  <m:den>
                    <m:r>
                      <w:ins w:id="6310" w:author="Dénes CSALA" w:date="2016-07-22T02:30:00Z">
                        <w:rPr>
                          <w:rFonts w:ascii="Cambria Math" w:hAnsi="Cambria Math"/>
                        </w:rPr>
                        <m:t>36</m:t>
                      </w:ins>
                    </m:r>
                  </m:den>
                </m:f>
                <m:sSub>
                  <m:sSubPr>
                    <m:ctrlPr>
                      <w:ins w:id="6311" w:author="Dénes CSALA" w:date="2016-07-22T02:30:00Z">
                        <w:rPr>
                          <w:rFonts w:ascii="Cambria Math" w:hAnsi="Cambria Math"/>
                          <w:i/>
                        </w:rPr>
                      </w:ins>
                    </m:ctrlPr>
                  </m:sSubPr>
                  <m:e>
                    <m:r>
                      <w:ins w:id="6312" w:author="Dénes CSALA" w:date="2016-07-22T02:30:00Z">
                        <w:rPr>
                          <w:rFonts w:ascii="Cambria Math" w:hAnsi="Cambria Math"/>
                        </w:rPr>
                        <m:t>NRIM</m:t>
                      </w:ins>
                    </m:r>
                  </m:e>
                  <m:sub>
                    <m:r>
                      <w:ins w:id="6313" w:author="Dénes CSALA" w:date="2016-07-22T02:30:00Z">
                        <w:rPr>
                          <w:rFonts w:ascii="Cambria Math" w:hAnsi="Cambria Math"/>
                        </w:rPr>
                        <m:t>AB</m:t>
                      </w:ins>
                    </m:r>
                  </m:sub>
                </m:sSub>
                <m:r>
                  <w:ins w:id="6314" w:author="Dénes CSALA" w:date="2016-07-22T02:30:00Z">
                    <w:rPr>
                      <w:rFonts w:ascii="Cambria Math" w:hAnsi="Cambria Math"/>
                    </w:rPr>
                    <m:t>+</m:t>
                  </w:ins>
                </m:r>
                <m:f>
                  <m:fPr>
                    <m:ctrlPr>
                      <w:ins w:id="6315" w:author="Dénes CSALA" w:date="2016-07-22T02:30:00Z">
                        <w:rPr>
                          <w:rFonts w:ascii="Cambria Math" w:hAnsi="Cambria Math"/>
                          <w:i/>
                        </w:rPr>
                      </w:ins>
                    </m:ctrlPr>
                  </m:fPr>
                  <m:num>
                    <m:r>
                      <w:ins w:id="6316" w:author="Dénes CSALA" w:date="2016-07-22T02:30:00Z">
                        <w:rPr>
                          <w:rFonts w:ascii="Cambria Math" w:hAnsi="Cambria Math"/>
                        </w:rPr>
                        <m:t>2</m:t>
                      </w:ins>
                    </m:r>
                  </m:num>
                  <m:den>
                    <m:r>
                      <w:ins w:id="6317" w:author="Dénes CSALA" w:date="2016-07-22T02:30:00Z">
                        <w:rPr>
                          <w:rFonts w:ascii="Cambria Math" w:hAnsi="Cambria Math"/>
                        </w:rPr>
                        <m:t>36</m:t>
                      </w:ins>
                    </m:r>
                  </m:den>
                </m:f>
                <m:sSub>
                  <m:sSubPr>
                    <m:ctrlPr>
                      <w:ins w:id="6318" w:author="Dénes CSALA" w:date="2016-07-22T02:30:00Z">
                        <w:rPr>
                          <w:rFonts w:ascii="Cambria Math" w:hAnsi="Cambria Math"/>
                          <w:i/>
                        </w:rPr>
                      </w:ins>
                    </m:ctrlPr>
                  </m:sSubPr>
                  <m:e>
                    <m:r>
                      <w:ins w:id="6319" w:author="Dénes CSALA" w:date="2016-07-22T02:30:00Z">
                        <w:rPr>
                          <w:rFonts w:ascii="Cambria Math" w:hAnsi="Cambria Math"/>
                        </w:rPr>
                        <m:t>NREX</m:t>
                      </w:ins>
                    </m:r>
                  </m:e>
                  <m:sub>
                    <m:r>
                      <w:ins w:id="6320" w:author="Dénes CSALA" w:date="2016-07-22T02:30:00Z">
                        <w:rPr>
                          <w:rFonts w:ascii="Cambria Math" w:hAnsi="Cambria Math"/>
                        </w:rPr>
                        <m:t>AB</m:t>
                      </w:ins>
                    </m:r>
                  </m:sub>
                </m:sSub>
                <m:r>
                  <w:ins w:id="6321" w:author="Dénes CSALA" w:date="2016-07-22T02:30:00Z">
                    <w:rPr>
                      <w:rFonts w:ascii="Cambria Math" w:hAnsi="Cambria Math"/>
                    </w:rPr>
                    <m:t>+</m:t>
                  </w:ins>
                </m:r>
              </m:oMath>
            </m:oMathPara>
          </w:p>
          <w:p w14:paraId="19A87EAE" w14:textId="48788B9B" w:rsidR="00263CD5" w:rsidRPr="008D45C4" w:rsidRDefault="006C0880">
            <w:pPr>
              <w:spacing w:before="200"/>
              <w:ind w:firstLine="0"/>
              <w:jc w:val="center"/>
              <w:rPr>
                <w:ins w:id="6322" w:author="Dénes CSALA" w:date="2016-07-22T02:29:00Z"/>
                <w:szCs w:val="24"/>
              </w:rPr>
            </w:pPr>
            <m:oMathPara>
              <m:oMath>
                <m:f>
                  <m:fPr>
                    <m:ctrlPr>
                      <w:ins w:id="6323" w:author="Dénes CSALA" w:date="2016-07-22T02:30:00Z">
                        <w:rPr>
                          <w:rFonts w:ascii="Cambria Math" w:hAnsi="Cambria Math"/>
                          <w:i/>
                        </w:rPr>
                      </w:ins>
                    </m:ctrlPr>
                  </m:fPr>
                  <m:num>
                    <m:r>
                      <w:ins w:id="6324" w:author="Dénes CSALA" w:date="2016-07-22T02:30:00Z">
                        <w:rPr>
                          <w:rFonts w:ascii="Cambria Math" w:hAnsi="Cambria Math"/>
                        </w:rPr>
                        <m:t>6</m:t>
                      </w:ins>
                    </m:r>
                  </m:num>
                  <m:den>
                    <m:r>
                      <w:ins w:id="6325" w:author="Dénes CSALA" w:date="2016-07-22T02:30:00Z">
                        <w:rPr>
                          <w:rFonts w:ascii="Cambria Math" w:hAnsi="Cambria Math"/>
                        </w:rPr>
                        <m:t>36</m:t>
                      </w:ins>
                    </m:r>
                  </m:den>
                </m:f>
                <m:sSub>
                  <m:sSubPr>
                    <m:ctrlPr>
                      <w:ins w:id="6326" w:author="Dénes CSALA" w:date="2016-07-22T02:30:00Z">
                        <w:rPr>
                          <w:rFonts w:ascii="Cambria Math" w:hAnsi="Cambria Math"/>
                          <w:i/>
                        </w:rPr>
                      </w:ins>
                    </m:ctrlPr>
                  </m:sSubPr>
                  <m:e>
                    <m:r>
                      <w:ins w:id="6327" w:author="Dénes CSALA" w:date="2016-07-22T02:30:00Z">
                        <w:rPr>
                          <w:rFonts w:ascii="Cambria Math" w:hAnsi="Cambria Math"/>
                        </w:rPr>
                        <m:t>N</m:t>
                      </w:ins>
                    </m:r>
                    <m:r>
                      <w:ins w:id="6328" w:author="Dénes CSALA" w:date="2016-07-22T02:31:00Z">
                        <w:rPr>
                          <w:rFonts w:ascii="Cambria Math" w:hAnsi="Cambria Math"/>
                        </w:rPr>
                        <m:t>EX</m:t>
                      </w:ins>
                    </m:r>
                  </m:e>
                  <m:sub>
                    <m:r>
                      <w:ins w:id="6329" w:author="Dénes CSALA" w:date="2016-07-22T02:30:00Z">
                        <w:rPr>
                          <w:rFonts w:ascii="Cambria Math" w:hAnsi="Cambria Math"/>
                        </w:rPr>
                        <m:t>B</m:t>
                      </w:ins>
                    </m:r>
                    <m:r>
                      <w:ins w:id="6330" w:author="Dénes CSALA" w:date="2016-07-22T02:31:00Z">
                        <w:rPr>
                          <w:rFonts w:ascii="Cambria Math" w:hAnsi="Cambria Math"/>
                        </w:rPr>
                        <m:t>A</m:t>
                      </w:ins>
                    </m:r>
                  </m:sub>
                </m:sSub>
                <m:r>
                  <w:ins w:id="6331" w:author="Dénes CSALA" w:date="2016-07-22T02:30:00Z">
                    <w:rPr>
                      <w:rFonts w:ascii="Cambria Math" w:hAnsi="Cambria Math"/>
                    </w:rPr>
                    <m:t>+</m:t>
                  </w:ins>
                </m:r>
                <m:f>
                  <m:fPr>
                    <m:ctrlPr>
                      <w:ins w:id="6332" w:author="Dénes CSALA" w:date="2016-07-22T02:30:00Z">
                        <w:rPr>
                          <w:rFonts w:ascii="Cambria Math" w:hAnsi="Cambria Math"/>
                          <w:i/>
                        </w:rPr>
                      </w:ins>
                    </m:ctrlPr>
                  </m:fPr>
                  <m:num>
                    <m:r>
                      <w:ins w:id="6333" w:author="Dénes CSALA" w:date="2016-07-22T02:31:00Z">
                        <w:rPr>
                          <w:rFonts w:ascii="Cambria Math" w:hAnsi="Cambria Math"/>
                        </w:rPr>
                        <m:t>3</m:t>
                      </w:ins>
                    </m:r>
                  </m:num>
                  <m:den>
                    <m:r>
                      <w:ins w:id="6334" w:author="Dénes CSALA" w:date="2016-07-22T02:30:00Z">
                        <w:rPr>
                          <w:rFonts w:ascii="Cambria Math" w:hAnsi="Cambria Math"/>
                        </w:rPr>
                        <m:t>36</m:t>
                      </w:ins>
                    </m:r>
                  </m:den>
                </m:f>
                <m:sSub>
                  <m:sSubPr>
                    <m:ctrlPr>
                      <w:ins w:id="6335" w:author="Dénes CSALA" w:date="2016-07-22T02:30:00Z">
                        <w:rPr>
                          <w:rFonts w:ascii="Cambria Math" w:hAnsi="Cambria Math"/>
                          <w:i/>
                        </w:rPr>
                      </w:ins>
                    </m:ctrlPr>
                  </m:sSubPr>
                  <m:e>
                    <m:r>
                      <w:ins w:id="6336" w:author="Dénes CSALA" w:date="2016-07-22T02:30:00Z">
                        <w:rPr>
                          <w:rFonts w:ascii="Cambria Math" w:hAnsi="Cambria Math"/>
                        </w:rPr>
                        <m:t>NIM</m:t>
                      </w:ins>
                    </m:r>
                  </m:e>
                  <m:sub>
                    <m:r>
                      <w:ins w:id="6337" w:author="Dénes CSALA" w:date="2016-07-22T02:30:00Z">
                        <w:rPr>
                          <w:rFonts w:ascii="Cambria Math" w:hAnsi="Cambria Math"/>
                        </w:rPr>
                        <m:t>B</m:t>
                      </w:ins>
                    </m:r>
                    <m:r>
                      <w:ins w:id="6338" w:author="Dénes CSALA" w:date="2016-07-22T02:31:00Z">
                        <w:rPr>
                          <w:rFonts w:ascii="Cambria Math" w:hAnsi="Cambria Math"/>
                        </w:rPr>
                        <m:t>A</m:t>
                      </w:ins>
                    </m:r>
                  </m:sub>
                </m:sSub>
                <m:r>
                  <w:ins w:id="6339" w:author="Dénes CSALA" w:date="2016-07-22T02:30:00Z">
                    <w:rPr>
                      <w:rFonts w:ascii="Cambria Math" w:hAnsi="Cambria Math"/>
                    </w:rPr>
                    <m:t>+</m:t>
                  </w:ins>
                </m:r>
                <m:f>
                  <m:fPr>
                    <m:ctrlPr>
                      <w:ins w:id="6340" w:author="Dénes CSALA" w:date="2016-07-22T02:30:00Z">
                        <w:rPr>
                          <w:rFonts w:ascii="Cambria Math" w:hAnsi="Cambria Math"/>
                          <w:i/>
                        </w:rPr>
                      </w:ins>
                    </m:ctrlPr>
                  </m:fPr>
                  <m:num>
                    <m:r>
                      <w:ins w:id="6341" w:author="Dénes CSALA" w:date="2016-07-22T02:30:00Z">
                        <w:rPr>
                          <w:rFonts w:ascii="Cambria Math" w:hAnsi="Cambria Math"/>
                        </w:rPr>
                        <m:t>2</m:t>
                      </w:ins>
                    </m:r>
                  </m:num>
                  <m:den>
                    <m:r>
                      <w:ins w:id="6342" w:author="Dénes CSALA" w:date="2016-07-22T02:30:00Z">
                        <w:rPr>
                          <w:rFonts w:ascii="Cambria Math" w:hAnsi="Cambria Math"/>
                        </w:rPr>
                        <m:t>36</m:t>
                      </w:ins>
                    </m:r>
                  </m:den>
                </m:f>
                <m:sSub>
                  <m:sSubPr>
                    <m:ctrlPr>
                      <w:ins w:id="6343" w:author="Dénes CSALA" w:date="2016-07-22T02:30:00Z">
                        <w:rPr>
                          <w:rFonts w:ascii="Cambria Math" w:hAnsi="Cambria Math"/>
                          <w:i/>
                        </w:rPr>
                      </w:ins>
                    </m:ctrlPr>
                  </m:sSubPr>
                  <m:e>
                    <m:r>
                      <w:ins w:id="6344" w:author="Dénes CSALA" w:date="2016-07-22T02:30:00Z">
                        <w:rPr>
                          <w:rFonts w:ascii="Cambria Math" w:hAnsi="Cambria Math"/>
                        </w:rPr>
                        <m:t>N</m:t>
                      </w:ins>
                    </m:r>
                    <m:r>
                      <w:ins w:id="6345" w:author="Dénes CSALA" w:date="2016-07-22T02:31:00Z">
                        <w:rPr>
                          <w:rFonts w:ascii="Cambria Math" w:hAnsi="Cambria Math"/>
                        </w:rPr>
                        <m:t>REX</m:t>
                      </w:ins>
                    </m:r>
                  </m:e>
                  <m:sub>
                    <m:r>
                      <w:ins w:id="6346" w:author="Dénes CSALA" w:date="2016-07-22T02:30:00Z">
                        <w:rPr>
                          <w:rFonts w:ascii="Cambria Math" w:hAnsi="Cambria Math"/>
                        </w:rPr>
                        <m:t>B</m:t>
                      </w:ins>
                    </m:r>
                    <m:r>
                      <w:ins w:id="6347" w:author="Dénes CSALA" w:date="2016-07-22T02:31:00Z">
                        <w:rPr>
                          <w:rFonts w:ascii="Cambria Math" w:hAnsi="Cambria Math"/>
                        </w:rPr>
                        <m:t>A</m:t>
                      </w:ins>
                    </m:r>
                  </m:sub>
                </m:sSub>
                <m:r>
                  <w:ins w:id="6348" w:author="Dénes CSALA" w:date="2016-07-22T02:30:00Z">
                    <w:rPr>
                      <w:rFonts w:ascii="Cambria Math" w:hAnsi="Cambria Math"/>
                    </w:rPr>
                    <m:t>+</m:t>
                  </w:ins>
                </m:r>
                <m:f>
                  <m:fPr>
                    <m:ctrlPr>
                      <w:ins w:id="6349" w:author="Dénes CSALA" w:date="2016-07-22T02:30:00Z">
                        <w:rPr>
                          <w:rFonts w:ascii="Cambria Math" w:hAnsi="Cambria Math"/>
                          <w:i/>
                        </w:rPr>
                      </w:ins>
                    </m:ctrlPr>
                  </m:fPr>
                  <m:num>
                    <m:r>
                      <w:ins w:id="6350" w:author="Dénes CSALA" w:date="2016-07-22T02:30:00Z">
                        <w:rPr>
                          <w:rFonts w:ascii="Cambria Math" w:hAnsi="Cambria Math"/>
                        </w:rPr>
                        <m:t>1</m:t>
                      </w:ins>
                    </m:r>
                  </m:num>
                  <m:den>
                    <m:r>
                      <w:ins w:id="6351" w:author="Dénes CSALA" w:date="2016-07-22T02:30:00Z">
                        <w:rPr>
                          <w:rFonts w:ascii="Cambria Math" w:hAnsi="Cambria Math"/>
                        </w:rPr>
                        <m:t>36</m:t>
                      </w:ins>
                    </m:r>
                  </m:den>
                </m:f>
                <m:sSub>
                  <m:sSubPr>
                    <m:ctrlPr>
                      <w:ins w:id="6352" w:author="Dénes CSALA" w:date="2016-07-22T02:30:00Z">
                        <w:rPr>
                          <w:rFonts w:ascii="Cambria Math" w:hAnsi="Cambria Math"/>
                          <w:i/>
                        </w:rPr>
                      </w:ins>
                    </m:ctrlPr>
                  </m:sSubPr>
                  <m:e>
                    <m:r>
                      <w:ins w:id="6353" w:author="Dénes CSALA" w:date="2016-07-22T02:30:00Z">
                        <w:rPr>
                          <w:rFonts w:ascii="Cambria Math" w:hAnsi="Cambria Math"/>
                        </w:rPr>
                        <m:t>N</m:t>
                      </w:ins>
                    </m:r>
                    <m:r>
                      <w:ins w:id="6354" w:author="Dénes CSALA" w:date="2016-07-22T02:31:00Z">
                        <w:rPr>
                          <w:rFonts w:ascii="Cambria Math" w:hAnsi="Cambria Math"/>
                        </w:rPr>
                        <m:t>R</m:t>
                      </w:ins>
                    </m:r>
                    <m:r>
                      <w:ins w:id="6355" w:author="Dénes CSALA" w:date="2016-07-22T02:30:00Z">
                        <w:rPr>
                          <w:rFonts w:ascii="Cambria Math" w:hAnsi="Cambria Math"/>
                        </w:rPr>
                        <m:t>IM</m:t>
                      </w:ins>
                    </m:r>
                  </m:e>
                  <m:sub>
                    <m:r>
                      <w:ins w:id="6356" w:author="Dénes CSALA" w:date="2016-07-22T02:30:00Z">
                        <w:rPr>
                          <w:rFonts w:ascii="Cambria Math" w:hAnsi="Cambria Math"/>
                        </w:rPr>
                        <m:t>B</m:t>
                      </w:ins>
                    </m:r>
                    <m:r>
                      <w:ins w:id="6357" w:author="Dénes CSALA" w:date="2016-07-22T02:31:00Z">
                        <w:rPr>
                          <w:rFonts w:ascii="Cambria Math" w:hAnsi="Cambria Math"/>
                        </w:rPr>
                        <m:t>A</m:t>
                      </w:ins>
                    </m:r>
                  </m:sub>
                </m:sSub>
                <m:sSup>
                  <m:sSupPr>
                    <m:ctrlPr>
                      <w:ins w:id="6358" w:author="Dénes CSALA" w:date="2016-07-22T02:37:00Z">
                        <w:rPr>
                          <w:rFonts w:ascii="Cambria Math" w:hAnsi="Cambria Math"/>
                          <w:i/>
                        </w:rPr>
                      </w:ins>
                    </m:ctrlPr>
                  </m:sSupPr>
                  <m:e>
                    <m:r>
                      <w:ins w:id="6359" w:author="Dénes CSALA" w:date="2016-07-22T02:37:00Z">
                        <w:rPr>
                          <w:rFonts w:ascii="Cambria Math" w:hAnsi="Cambria Math"/>
                        </w:rPr>
                        <m:t>)</m:t>
                      </w:ins>
                    </m:r>
                  </m:e>
                  <m:sup>
                    <m:r>
                      <w:ins w:id="6360" w:author="Dénes CSALA" w:date="2016-07-22T02:37:00Z">
                        <w:rPr>
                          <w:rFonts w:ascii="Cambria Math" w:hAnsi="Cambria Math"/>
                        </w:rPr>
                        <m:t>1/p</m:t>
                      </w:ins>
                    </m:r>
                  </m:sup>
                </m:sSup>
                <m:r>
                  <w:ins w:id="6361" w:author="Dénes CSALA" w:date="2016-07-22T02:41:00Z">
                    <w:rPr>
                      <w:rFonts w:ascii="Cambria Math" w:hAnsi="Cambria Math"/>
                    </w:rPr>
                    <m:t>,</m:t>
                  </w:ins>
                </m:r>
                <m:r>
                  <w:ins w:id="6362" w:author="Dénes CSALA" w:date="2016-07-22T02:40:00Z">
                    <w:rPr>
                      <w:rFonts w:ascii="Cambria Math" w:hAnsi="Cambria Math"/>
                    </w:rPr>
                    <m:t xml:space="preserve"> </m:t>
                  </w:ins>
                </m:r>
                <m:sSub>
                  <m:sSubPr>
                    <m:ctrlPr>
                      <w:ins w:id="6363" w:author="Dénes CSALA" w:date="2016-07-22T02:40:00Z">
                        <w:rPr>
                          <w:rFonts w:ascii="Cambria Math" w:hAnsi="Cambria Math"/>
                          <w:i/>
                        </w:rPr>
                      </w:ins>
                    </m:ctrlPr>
                  </m:sSubPr>
                  <m:e>
                    <m:r>
                      <w:ins w:id="6364" w:author="Dénes CSALA" w:date="2016-07-22T02:40:00Z">
                        <w:rPr>
                          <w:rFonts w:ascii="Cambria Math" w:hAnsi="Cambria Math"/>
                        </w:rPr>
                        <m:t>CM</m:t>
                      </w:ins>
                    </m:r>
                  </m:e>
                  <m:sub>
                    <m:r>
                      <w:ins w:id="6365" w:author="Dénes CSALA" w:date="2016-07-22T02:40:00Z">
                        <w:rPr>
                          <w:rFonts w:ascii="Cambria Math" w:hAnsi="Cambria Math"/>
                        </w:rPr>
                        <m:t>XX</m:t>
                      </w:ins>
                    </m:r>
                  </m:sub>
                </m:sSub>
                <m:r>
                  <w:ins w:id="6366" w:author="Dénes CSALA" w:date="2016-07-22T02:40:00Z">
                    <w:rPr>
                      <w:rFonts w:ascii="Cambria Math" w:hAnsi="Cambria Math"/>
                    </w:rPr>
                    <m:t>=q</m:t>
                  </w:ins>
                </m:r>
              </m:oMath>
            </m:oMathPara>
          </w:p>
        </w:tc>
        <w:tc>
          <w:tcPr>
            <w:tcW w:w="1073" w:type="dxa"/>
          </w:tcPr>
          <w:p w14:paraId="70108CE9" w14:textId="153AC889" w:rsidR="00263CD5" w:rsidRDefault="00263CD5" w:rsidP="00263CD5">
            <w:pPr>
              <w:spacing w:before="160"/>
              <w:ind w:firstLine="0"/>
              <w:jc w:val="right"/>
              <w:rPr>
                <w:ins w:id="6367" w:author="Dénes CSALA" w:date="2016-07-22T02:29:00Z"/>
              </w:rPr>
            </w:pPr>
            <w:bookmarkStart w:id="6368" w:name="_Ref457179262"/>
            <w:ins w:id="6369" w:author="Dénes CSALA" w:date="2016-07-22T02:29:00Z">
              <w:r w:rsidRPr="002E4118">
                <w:rPr>
                  <w:rFonts w:asciiTheme="majorBidi" w:hAnsiTheme="majorBidi" w:cstheme="majorBidi"/>
                </w:rPr>
                <w:t xml:space="preserve">(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ins>
            <w:r w:rsidR="00020C26">
              <w:rPr>
                <w:rFonts w:asciiTheme="majorBidi" w:hAnsiTheme="majorBidi" w:cstheme="majorBidi"/>
                <w:noProof/>
                <w:cs/>
              </w:rPr>
              <w:t>‎</w:t>
            </w:r>
            <w:r w:rsidR="00020C26">
              <w:rPr>
                <w:rFonts w:asciiTheme="majorBidi" w:hAnsiTheme="majorBidi" w:cstheme="majorBidi"/>
                <w:noProof/>
              </w:rPr>
              <w:t>4</w:t>
            </w:r>
            <w:ins w:id="6370" w:author="Dénes CSALA" w:date="2016-07-22T02:29:00Z">
              <w:r>
                <w:rPr>
                  <w:rFonts w:asciiTheme="majorBidi" w:hAnsiTheme="majorBidi" w:cstheme="majorBidi"/>
                </w:rPr>
                <w:fldChar w:fldCharType="end"/>
              </w:r>
              <w:r>
                <w:rPr>
                  <w:rFonts w:asciiTheme="majorBidi" w:hAnsiTheme="majorBidi" w:cstheme="majorBidi"/>
                </w:rPr>
                <w:noBreakHyphen/>
              </w:r>
              <w:r>
                <w:rPr>
                  <w:rFonts w:asciiTheme="majorBidi" w:hAnsiTheme="majorBidi" w:cstheme="majorBidi"/>
                </w:rPr>
                <w:fldChar w:fldCharType="begin"/>
              </w:r>
              <w:r>
                <w:rPr>
                  <w:rFonts w:asciiTheme="majorBidi" w:hAnsiTheme="majorBidi" w:cstheme="majorBidi"/>
                </w:rPr>
                <w:instrText xml:space="preserve"> SEQ ( \* ARABIC \s 1 </w:instrText>
              </w:r>
              <w:r>
                <w:rPr>
                  <w:rFonts w:asciiTheme="majorBidi" w:hAnsiTheme="majorBidi" w:cstheme="majorBidi"/>
                </w:rPr>
                <w:fldChar w:fldCharType="separate"/>
              </w:r>
            </w:ins>
            <w:ins w:id="6371" w:author="Dénes CSALA" w:date="2016-07-26T00:38:00Z">
              <w:r w:rsidR="00020C26">
                <w:rPr>
                  <w:rFonts w:asciiTheme="majorBidi" w:hAnsiTheme="majorBidi" w:cstheme="majorBidi"/>
                  <w:noProof/>
                </w:rPr>
                <w:t>24</w:t>
              </w:r>
            </w:ins>
            <w:ins w:id="6372" w:author="Dénes CSALA" w:date="2016-07-22T02:29:00Z">
              <w:r>
                <w:rPr>
                  <w:rFonts w:asciiTheme="majorBidi" w:hAnsiTheme="majorBidi" w:cstheme="majorBidi"/>
                </w:rPr>
                <w:fldChar w:fldCharType="end"/>
              </w:r>
              <w:r w:rsidRPr="002E4118">
                <w:rPr>
                  <w:rFonts w:asciiTheme="majorBidi" w:hAnsiTheme="majorBidi" w:cstheme="majorBidi"/>
                </w:rPr>
                <w:t xml:space="preserve"> )</w:t>
              </w:r>
              <w:bookmarkEnd w:id="6368"/>
            </w:ins>
          </w:p>
        </w:tc>
      </w:tr>
    </w:tbl>
    <w:p w14:paraId="5E334AD8" w14:textId="77777777" w:rsidR="00263CD5" w:rsidRDefault="00263CD5" w:rsidP="008D45C4">
      <w:pPr>
        <w:rPr>
          <w:ins w:id="6373" w:author="Dénes CSALA" w:date="2016-07-22T02:19: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73"/>
      </w:tblGrid>
      <w:tr w:rsidR="00461A1F" w14:paraId="393D20D5" w14:textId="77777777" w:rsidTr="00DC7E56">
        <w:trPr>
          <w:ins w:id="6374" w:author="Dénes CSALA" w:date="2016-07-22T02:41:00Z"/>
        </w:trPr>
        <w:tc>
          <w:tcPr>
            <w:tcW w:w="7230" w:type="dxa"/>
          </w:tcPr>
          <w:p w14:paraId="050A7756" w14:textId="1208E1EB" w:rsidR="00461A1F" w:rsidRPr="008D45C4" w:rsidRDefault="00461A1F">
            <w:pPr>
              <w:spacing w:before="200"/>
              <w:ind w:firstLine="0"/>
              <w:jc w:val="center"/>
              <w:rPr>
                <w:ins w:id="6375" w:author="Dénes CSALA" w:date="2016-07-22T02:41:00Z"/>
                <w:szCs w:val="24"/>
              </w:rPr>
            </w:pPr>
            <m:oMathPara>
              <m:oMath>
                <m:r>
                  <w:ins w:id="6376" w:author="Dénes CSALA" w:date="2016-07-22T02:42:00Z">
                    <w:rPr>
                      <w:rFonts w:ascii="Cambria Math" w:hAnsi="Cambria Math"/>
                    </w:rPr>
                    <m:t>CI</m:t>
                  </w:ins>
                </m:r>
                <m:r>
                  <w:ins w:id="6377" w:author="Dénes CSALA" w:date="2016-07-22T02:41:00Z">
                    <w:rPr>
                      <w:rFonts w:ascii="Cambria Math" w:hAnsi="Cambria Math"/>
                    </w:rPr>
                    <m:t>=</m:t>
                  </w:ins>
                </m:r>
                <m:sSup>
                  <m:sSupPr>
                    <m:ctrlPr>
                      <w:ins w:id="6378" w:author="Dénes CSALA" w:date="2016-07-22T02:42:00Z">
                        <w:rPr>
                          <w:rFonts w:ascii="Cambria Math" w:hAnsi="Cambria Math"/>
                          <w:i/>
                        </w:rPr>
                      </w:ins>
                    </m:ctrlPr>
                  </m:sSupPr>
                  <m:e>
                    <m:r>
                      <w:ins w:id="6379" w:author="Dénes CSALA" w:date="2016-07-22T02:42:00Z">
                        <w:rPr>
                          <w:rFonts w:ascii="Cambria Math" w:hAnsi="Cambria Math"/>
                        </w:rPr>
                        <m:t>CM</m:t>
                      </w:ins>
                    </m:r>
                  </m:e>
                  <m:sup>
                    <m:r>
                      <w:ins w:id="6380" w:author="Dénes CSALA" w:date="2016-07-22T02:42:00Z">
                        <w:rPr>
                          <w:rFonts w:ascii="Cambria Math" w:hAnsi="Cambria Math"/>
                        </w:rPr>
                        <m:t>T</m:t>
                      </w:ins>
                    </m:r>
                  </m:sup>
                </m:sSup>
              </m:oMath>
            </m:oMathPara>
          </w:p>
        </w:tc>
        <w:tc>
          <w:tcPr>
            <w:tcW w:w="1073" w:type="dxa"/>
          </w:tcPr>
          <w:p w14:paraId="7D90DB61" w14:textId="1FC3A092" w:rsidR="00461A1F" w:rsidRDefault="00461A1F" w:rsidP="00DC7E56">
            <w:pPr>
              <w:spacing w:before="160"/>
              <w:ind w:firstLine="0"/>
              <w:jc w:val="right"/>
              <w:rPr>
                <w:ins w:id="6381" w:author="Dénes CSALA" w:date="2016-07-22T02:41:00Z"/>
              </w:rPr>
            </w:pPr>
            <w:bookmarkStart w:id="6382" w:name="_Ref456918816"/>
            <w:ins w:id="6383" w:author="Dénes CSALA" w:date="2016-07-22T02:41:00Z">
              <w:r w:rsidRPr="002E4118">
                <w:rPr>
                  <w:rFonts w:asciiTheme="majorBidi" w:hAnsiTheme="majorBidi" w:cstheme="majorBidi"/>
                </w:rPr>
                <w:t xml:space="preserve">( </w:t>
              </w:r>
              <w:r>
                <w:rPr>
                  <w:rFonts w:asciiTheme="majorBidi" w:hAnsiTheme="majorBidi" w:cstheme="majorBidi"/>
                </w:rPr>
                <w:fldChar w:fldCharType="begin"/>
              </w:r>
              <w:r>
                <w:rPr>
                  <w:rFonts w:asciiTheme="majorBidi" w:hAnsiTheme="majorBidi" w:cstheme="majorBidi"/>
                </w:rPr>
                <w:instrText xml:space="preserve"> STYLEREF 1 \s </w:instrText>
              </w:r>
              <w:r>
                <w:rPr>
                  <w:rFonts w:asciiTheme="majorBidi" w:hAnsiTheme="majorBidi" w:cstheme="majorBidi"/>
                </w:rPr>
                <w:fldChar w:fldCharType="separate"/>
              </w:r>
            </w:ins>
            <w:r w:rsidR="00020C26">
              <w:rPr>
                <w:rFonts w:asciiTheme="majorBidi" w:hAnsiTheme="majorBidi" w:cstheme="majorBidi"/>
                <w:noProof/>
                <w:cs/>
              </w:rPr>
              <w:t>‎</w:t>
            </w:r>
            <w:r w:rsidR="00020C26">
              <w:rPr>
                <w:rFonts w:asciiTheme="majorBidi" w:hAnsiTheme="majorBidi" w:cstheme="majorBidi"/>
                <w:noProof/>
              </w:rPr>
              <w:t>4</w:t>
            </w:r>
            <w:ins w:id="6384" w:author="Dénes CSALA" w:date="2016-07-22T02:41:00Z">
              <w:r>
                <w:rPr>
                  <w:rFonts w:asciiTheme="majorBidi" w:hAnsiTheme="majorBidi" w:cstheme="majorBidi"/>
                </w:rPr>
                <w:fldChar w:fldCharType="end"/>
              </w:r>
              <w:r>
                <w:rPr>
                  <w:rFonts w:asciiTheme="majorBidi" w:hAnsiTheme="majorBidi" w:cstheme="majorBidi"/>
                </w:rPr>
                <w:noBreakHyphen/>
              </w:r>
              <w:r>
                <w:rPr>
                  <w:rFonts w:asciiTheme="majorBidi" w:hAnsiTheme="majorBidi" w:cstheme="majorBidi"/>
                </w:rPr>
                <w:fldChar w:fldCharType="begin"/>
              </w:r>
              <w:r>
                <w:rPr>
                  <w:rFonts w:asciiTheme="majorBidi" w:hAnsiTheme="majorBidi" w:cstheme="majorBidi"/>
                </w:rPr>
                <w:instrText xml:space="preserve"> SEQ ( \* ARABIC \s 1 </w:instrText>
              </w:r>
              <w:r>
                <w:rPr>
                  <w:rFonts w:asciiTheme="majorBidi" w:hAnsiTheme="majorBidi" w:cstheme="majorBidi"/>
                </w:rPr>
                <w:fldChar w:fldCharType="separate"/>
              </w:r>
            </w:ins>
            <w:ins w:id="6385" w:author="Dénes CSALA" w:date="2016-07-26T00:38:00Z">
              <w:r w:rsidR="00020C26">
                <w:rPr>
                  <w:rFonts w:asciiTheme="majorBidi" w:hAnsiTheme="majorBidi" w:cstheme="majorBidi"/>
                  <w:noProof/>
                </w:rPr>
                <w:t>25</w:t>
              </w:r>
            </w:ins>
            <w:ins w:id="6386" w:author="Dénes CSALA" w:date="2016-07-22T02:41:00Z">
              <w:r>
                <w:rPr>
                  <w:rFonts w:asciiTheme="majorBidi" w:hAnsiTheme="majorBidi" w:cstheme="majorBidi"/>
                </w:rPr>
                <w:fldChar w:fldCharType="end"/>
              </w:r>
              <w:r w:rsidRPr="002E4118">
                <w:rPr>
                  <w:rFonts w:asciiTheme="majorBidi" w:hAnsiTheme="majorBidi" w:cstheme="majorBidi"/>
                </w:rPr>
                <w:t xml:space="preserve"> )</w:t>
              </w:r>
              <w:bookmarkEnd w:id="6382"/>
            </w:ins>
          </w:p>
        </w:tc>
      </w:tr>
    </w:tbl>
    <w:p w14:paraId="0E8F1D5C" w14:textId="3DFFA409" w:rsidR="00461A1F" w:rsidRDefault="00461A1F">
      <w:pPr>
        <w:rPr>
          <w:ins w:id="6387" w:author="Dénes CSALA" w:date="2016-07-22T02:47:00Z"/>
        </w:rPr>
      </w:pPr>
      <w:ins w:id="6388" w:author="Dénes CSALA" w:date="2016-07-22T02:42:00Z">
        <w:r>
          <w:t>The country influence matrix CI will be then the transpose of the country importance matrix CM.</w:t>
        </w:r>
      </w:ins>
      <w:ins w:id="6389" w:author="Dénes CSALA" w:date="2016-07-22T02:43:00Z">
        <w:r w:rsidR="009E22DA">
          <w:t xml:space="preserve"> The logic behind this definition is that if a trade partner is very important for a country then that trade partner has a high trade influence on this country. Because of the incorporation of both A to B and B to A flows in the definition of CM</w:t>
        </w:r>
      </w:ins>
      <w:ins w:id="6390" w:author="Dénes CSALA" w:date="2016-07-22T02:45:00Z">
        <w:r w:rsidR="009E22DA">
          <w:t>, but with different weights</w:t>
        </w:r>
      </w:ins>
      <w:ins w:id="6391" w:author="Dénes CSALA" w:date="2016-07-22T02:43:00Z">
        <w:r w:rsidR="009E22DA">
          <w:t xml:space="preserve"> (as per </w:t>
        </w:r>
      </w:ins>
      <w:ins w:id="6392" w:author="Dénes CSALA" w:date="2016-07-22T02:44:00Z">
        <w:r w:rsidR="009E22DA">
          <w:fldChar w:fldCharType="begin"/>
        </w:r>
        <w:r w:rsidR="009E22DA">
          <w:instrText xml:space="preserve"> REF _Ref456918816 \h </w:instrText>
        </w:r>
      </w:ins>
      <w:r w:rsidR="009E22DA">
        <w:fldChar w:fldCharType="separate"/>
      </w:r>
      <w:ins w:id="6393"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25</w:t>
        </w:r>
        <w:r w:rsidR="00020C26" w:rsidRPr="002E4118">
          <w:rPr>
            <w:rFonts w:asciiTheme="majorBidi" w:hAnsiTheme="majorBidi" w:cstheme="majorBidi"/>
          </w:rPr>
          <w:t xml:space="preserve"> )</w:t>
        </w:r>
      </w:ins>
      <w:ins w:id="6394" w:author="Dénes CSALA" w:date="2016-07-22T02:44:00Z">
        <w:r w:rsidR="009E22DA">
          <w:fldChar w:fldCharType="end"/>
        </w:r>
        <w:r w:rsidR="009E22DA">
          <w:t xml:space="preserve">), </w:t>
        </w:r>
      </w:ins>
      <w:ins w:id="6395" w:author="Dénes CSALA" w:date="2016-07-22T02:45:00Z">
        <w:r w:rsidR="009E22DA">
          <w:t xml:space="preserve">as well as due to the potential differences in database for direct and reverse flows, </w:t>
        </w:r>
      </w:ins>
      <w:ins w:id="6396" w:author="Dénes CSALA" w:date="2016-07-22T02:44:00Z">
        <w:r w:rsidR="009E22DA">
          <w:t xml:space="preserve">the differences between CM and CI will be </w:t>
        </w:r>
      </w:ins>
      <w:ins w:id="6397" w:author="Dénes CSALA" w:date="2016-07-22T02:45:00Z">
        <w:r w:rsidR="009E22DA">
          <w:t xml:space="preserve">present but </w:t>
        </w:r>
      </w:ins>
      <w:ins w:id="6398" w:author="Dénes CSALA" w:date="2016-07-22T02:44:00Z">
        <w:r w:rsidR="009E22DA">
          <w:t>subtle</w:t>
        </w:r>
      </w:ins>
      <w:ins w:id="6399" w:author="Dénes CSALA" w:date="2016-07-22T02:45:00Z">
        <w:r w:rsidR="009E22DA">
          <w:t>.</w:t>
        </w:r>
      </w:ins>
    </w:p>
    <w:p w14:paraId="4D42DC78" w14:textId="67C1531F" w:rsidR="00E87FAC" w:rsidRDefault="00A37D79" w:rsidP="00E87FAC">
      <w:pPr>
        <w:ind w:firstLine="0"/>
        <w:rPr>
          <w:ins w:id="6400" w:author="Dénes CSALA" w:date="2016-07-22T02:48:00Z"/>
          <w:lang w:bidi="ar-SA"/>
        </w:rPr>
      </w:pPr>
      <w:ins w:id="6401" w:author="Dénes CSALA" w:date="2016-07-22T02:57:00Z">
        <w:r>
          <w:rPr>
            <w:noProof/>
            <w:lang w:bidi="ar-SA"/>
          </w:rPr>
          <w:lastRenderedPageBreak/>
          <w:drawing>
            <wp:inline distT="0" distB="0" distL="0" distR="0" wp14:anchorId="7E9EBD06" wp14:editId="012FCED7">
              <wp:extent cx="5278755" cy="4846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755" cy="4846320"/>
                      </a:xfrm>
                      <a:prstGeom prst="rect">
                        <a:avLst/>
                      </a:prstGeom>
                    </pic:spPr>
                  </pic:pic>
                </a:graphicData>
              </a:graphic>
            </wp:inline>
          </w:drawing>
        </w:r>
      </w:ins>
    </w:p>
    <w:p w14:paraId="6229DC21" w14:textId="694AEE54" w:rsidR="00E87FAC" w:rsidRPr="00413B67" w:rsidRDefault="00E87FAC">
      <w:pPr>
        <w:pStyle w:val="Caption"/>
        <w:ind w:firstLine="0"/>
        <w:jc w:val="center"/>
        <w:rPr>
          <w:ins w:id="6402" w:author="Dénes CSALA" w:date="2016-07-22T02:49:00Z"/>
        </w:rPr>
      </w:pPr>
      <w:bookmarkStart w:id="6403" w:name="_Ref456919172"/>
      <w:bookmarkStart w:id="6404" w:name="_Toc457257034"/>
      <w:ins w:id="6405" w:author="Dénes CSALA" w:date="2016-07-22T02:49:00Z">
        <w:r>
          <w:t xml:space="preserve">Figure </w:t>
        </w:r>
      </w:ins>
      <w:ins w:id="640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640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6408" w:author="Dénes CSALA" w:date="2016-07-26T00:38:00Z">
        <w:r w:rsidR="00020C26">
          <w:rPr>
            <w:noProof/>
          </w:rPr>
          <w:t>35</w:t>
        </w:r>
      </w:ins>
      <w:ins w:id="6409" w:author="Dénes CSALA" w:date="2016-07-24T18:04:00Z">
        <w:r w:rsidR="00865BB8">
          <w:fldChar w:fldCharType="end"/>
        </w:r>
      </w:ins>
      <w:bookmarkEnd w:id="6403"/>
      <w:ins w:id="6410" w:author="Dénes CSALA" w:date="2016-07-22T02:49:00Z">
        <w:r>
          <w:t>. Country importance/influence matrix calculated for 189 countries with q=</w:t>
        </w:r>
      </w:ins>
      <w:ins w:id="6411" w:author="Dénes CSALA" w:date="2016-07-22T02:57:00Z">
        <w:r w:rsidR="00A37D79">
          <w:t>4</w:t>
        </w:r>
      </w:ins>
      <w:ins w:id="6412" w:author="Dénes CSALA" w:date="2016-07-22T02:49:00Z">
        <w:r>
          <w:t xml:space="preserve"> and</w:t>
        </w:r>
        <w:r w:rsidR="00A37D79">
          <w:t xml:space="preserve"> p=</w:t>
        </w:r>
      </w:ins>
      <w:ins w:id="6413" w:author="Dénes CSALA" w:date="2016-07-22T02:57:00Z">
        <w:r w:rsidR="00A37D79">
          <w:t>3</w:t>
        </w:r>
      </w:ins>
      <w:ins w:id="6414" w:author="Dénes CSALA" w:date="2016-07-22T02:49:00Z">
        <w:r>
          <w:br/>
          <w:t>source: own work, data: UN COMTRADE, years: 1962-2014</w:t>
        </w:r>
        <w:bookmarkEnd w:id="6404"/>
      </w:ins>
    </w:p>
    <w:p w14:paraId="733AEAFC" w14:textId="19B0580A" w:rsidR="00E87FAC" w:rsidRDefault="00A37D79">
      <w:pPr>
        <w:ind w:firstLine="0"/>
        <w:rPr>
          <w:ins w:id="6415" w:author="Dénes CSALA" w:date="2016-07-22T02:46:00Z"/>
        </w:rPr>
        <w:pPrChange w:id="6416" w:author="Dénes CSALA" w:date="2016-07-22T02:47:00Z">
          <w:pPr/>
        </w:pPrChange>
      </w:pPr>
      <w:ins w:id="6417" w:author="Dénes CSALA" w:date="2016-07-22T02:57:00Z">
        <w:r>
          <w:rPr>
            <w:noProof/>
            <w:lang w:bidi="ar-SA"/>
          </w:rPr>
          <w:lastRenderedPageBreak/>
          <w:drawing>
            <wp:inline distT="0" distB="0" distL="0" distR="0" wp14:anchorId="1D2E3A8C" wp14:editId="6D4B1291">
              <wp:extent cx="5278755" cy="47885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8755" cy="4788535"/>
                      </a:xfrm>
                      <a:prstGeom prst="rect">
                        <a:avLst/>
                      </a:prstGeom>
                    </pic:spPr>
                  </pic:pic>
                </a:graphicData>
              </a:graphic>
            </wp:inline>
          </w:drawing>
        </w:r>
      </w:ins>
    </w:p>
    <w:p w14:paraId="68B47F5E" w14:textId="4289BAEB" w:rsidR="00E87FAC" w:rsidRPr="00413B67" w:rsidRDefault="00E87FAC">
      <w:pPr>
        <w:pStyle w:val="Caption"/>
        <w:ind w:firstLine="0"/>
        <w:jc w:val="center"/>
        <w:rPr>
          <w:ins w:id="6418" w:author="Dénes CSALA" w:date="2016-07-22T02:46:00Z"/>
        </w:rPr>
      </w:pPr>
      <w:bookmarkStart w:id="6419" w:name="_Ref456919249"/>
      <w:bookmarkStart w:id="6420" w:name="_Toc457257035"/>
      <w:ins w:id="6421" w:author="Dénes CSALA" w:date="2016-07-22T02:46:00Z">
        <w:r>
          <w:t xml:space="preserve">Figure </w:t>
        </w:r>
      </w:ins>
      <w:ins w:id="6422"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4</w:t>
      </w:r>
      <w:ins w:id="6423"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6424" w:author="Dénes CSALA" w:date="2016-07-26T00:38:00Z">
        <w:r w:rsidR="00020C26">
          <w:rPr>
            <w:noProof/>
          </w:rPr>
          <w:t>36</w:t>
        </w:r>
      </w:ins>
      <w:ins w:id="6425" w:author="Dénes CSALA" w:date="2016-07-24T18:04:00Z">
        <w:r w:rsidR="00865BB8">
          <w:fldChar w:fldCharType="end"/>
        </w:r>
      </w:ins>
      <w:bookmarkEnd w:id="6419"/>
      <w:ins w:id="6426" w:author="Dénes CSALA" w:date="2016-07-22T02:46:00Z">
        <w:r>
          <w:t xml:space="preserve">. </w:t>
        </w:r>
      </w:ins>
      <w:ins w:id="6427" w:author="Dénes CSALA" w:date="2016-07-22T02:49:00Z">
        <w:r>
          <w:t xml:space="preserve">Clustered </w:t>
        </w:r>
      </w:ins>
      <w:ins w:id="6428" w:author="Dénes CSALA" w:date="2016-07-22T02:50:00Z">
        <w:r>
          <w:t>c</w:t>
        </w:r>
      </w:ins>
      <w:ins w:id="6429" w:author="Dénes CSALA" w:date="2016-07-22T02:46:00Z">
        <w:r>
          <w:t xml:space="preserve">ountry importance/influence matrix calculated for 189 countries with </w:t>
        </w:r>
      </w:ins>
      <w:ins w:id="6430" w:author="Dénes CSALA" w:date="2016-07-22T02:49:00Z">
        <w:r w:rsidR="00A37D79">
          <w:t>q=</w:t>
        </w:r>
      </w:ins>
      <w:ins w:id="6431" w:author="Dénes CSALA" w:date="2016-07-22T02:58:00Z">
        <w:r w:rsidR="00A37D79">
          <w:t>4</w:t>
        </w:r>
      </w:ins>
      <w:ins w:id="6432" w:author="Dénes CSALA" w:date="2016-07-22T02:49:00Z">
        <w:r>
          <w:t xml:space="preserve"> and</w:t>
        </w:r>
        <w:r w:rsidR="00A37D79">
          <w:t xml:space="preserve"> p=</w:t>
        </w:r>
      </w:ins>
      <w:ins w:id="6433" w:author="Dénes CSALA" w:date="2016-07-22T02:58:00Z">
        <w:r w:rsidR="00A37D79">
          <w:t>3</w:t>
        </w:r>
      </w:ins>
      <w:ins w:id="6434" w:author="Dénes CSALA" w:date="2016-07-22T02:46:00Z">
        <w:r>
          <w:br/>
          <w:t>source: own work, data: UN COMTRADE, year</w:t>
        </w:r>
      </w:ins>
      <w:ins w:id="6435" w:author="Dénes CSALA" w:date="2016-07-22T02:47:00Z">
        <w:r>
          <w:t>s</w:t>
        </w:r>
      </w:ins>
      <w:ins w:id="6436" w:author="Dénes CSALA" w:date="2016-07-22T02:46:00Z">
        <w:r>
          <w:t xml:space="preserve">: </w:t>
        </w:r>
      </w:ins>
      <w:ins w:id="6437" w:author="Dénes CSALA" w:date="2016-07-22T02:47:00Z">
        <w:r>
          <w:t>1962-</w:t>
        </w:r>
      </w:ins>
      <w:ins w:id="6438" w:author="Dénes CSALA" w:date="2016-07-22T02:46:00Z">
        <w:r>
          <w:t>2014</w:t>
        </w:r>
        <w:bookmarkEnd w:id="6420"/>
      </w:ins>
    </w:p>
    <w:p w14:paraId="361E3D4E" w14:textId="4988C691" w:rsidR="00E87FAC" w:rsidRDefault="00E87FAC">
      <w:pPr>
        <w:rPr>
          <w:ins w:id="6439" w:author="Dénes CSALA" w:date="2016-07-22T02:52:00Z"/>
        </w:rPr>
      </w:pPr>
      <w:ins w:id="6440" w:author="Dénes CSALA" w:date="2016-07-22T02:50:00Z">
        <w:r>
          <w:fldChar w:fldCharType="begin"/>
        </w:r>
        <w:r>
          <w:instrText xml:space="preserve"> REF _Ref456919172 \h </w:instrText>
        </w:r>
      </w:ins>
      <w:r>
        <w:fldChar w:fldCharType="separate"/>
      </w:r>
      <w:ins w:id="6441" w:author="Dénes CSALA" w:date="2016-07-26T00:38:00Z">
        <w:r w:rsidR="00020C26">
          <w:t xml:space="preserve">Figure </w:t>
        </w:r>
        <w:r w:rsidR="00020C26">
          <w:rPr>
            <w:noProof/>
            <w:cs/>
          </w:rPr>
          <w:t>‎</w:t>
        </w:r>
        <w:r w:rsidR="00020C26">
          <w:rPr>
            <w:noProof/>
          </w:rPr>
          <w:t>4</w:t>
        </w:r>
        <w:r w:rsidR="00020C26">
          <w:noBreakHyphen/>
        </w:r>
        <w:r w:rsidR="00020C26">
          <w:rPr>
            <w:noProof/>
          </w:rPr>
          <w:t>35</w:t>
        </w:r>
      </w:ins>
      <w:ins w:id="6442" w:author="Dénes CSALA" w:date="2016-07-22T02:50:00Z">
        <w:r>
          <w:fldChar w:fldCharType="end"/>
        </w:r>
        <w:r>
          <w:t xml:space="preserve"> presents the country importance/influence matrix calculated for 189 countries of NETSET with </w:t>
        </w:r>
      </w:ins>
      <w:ins w:id="6443" w:author="Dénes CSALA" w:date="2016-07-22T02:51:00Z">
        <w:r>
          <w:t>self-influence q</w:t>
        </w:r>
      </w:ins>
      <w:ins w:id="6444" w:author="Dénes CSALA" w:date="2016-07-22T02:50:00Z">
        <w:r w:rsidR="00A37D79">
          <w:t>=</w:t>
        </w:r>
      </w:ins>
      <w:ins w:id="6445" w:author="Dénes CSALA" w:date="2016-07-22T02:58:00Z">
        <w:r w:rsidR="00A37D79">
          <w:t>4</w:t>
        </w:r>
      </w:ins>
      <w:ins w:id="6446" w:author="Dénes CSALA" w:date="2016-07-22T02:50:00Z">
        <w:r>
          <w:t xml:space="preserve"> and </w:t>
        </w:r>
      </w:ins>
      <w:ins w:id="6447" w:author="Dénes CSALA" w:date="2016-07-22T02:51:00Z">
        <w:r>
          <w:t>power-factor p</w:t>
        </w:r>
      </w:ins>
      <w:ins w:id="6448" w:author="Dénes CSALA" w:date="2016-07-22T02:50:00Z">
        <w:r w:rsidR="00A37D79">
          <w:t>=</w:t>
        </w:r>
      </w:ins>
      <w:ins w:id="6449" w:author="Dénes CSALA" w:date="2016-07-22T02:58:00Z">
        <w:r w:rsidR="00A37D79">
          <w:t>3</w:t>
        </w:r>
      </w:ins>
      <w:ins w:id="6450" w:author="Dénes CSALA" w:date="2016-07-22T02:50:00Z">
        <w:r>
          <w:t>.</w:t>
        </w:r>
      </w:ins>
      <w:ins w:id="6451" w:author="Dénes CSALA" w:date="2016-07-22T02:51:00Z">
        <w:r>
          <w:t xml:space="preserve"> </w:t>
        </w:r>
      </w:ins>
      <w:ins w:id="6452" w:author="Dénes CSALA" w:date="2016-07-22T02:52:00Z">
        <w:r>
          <w:fldChar w:fldCharType="begin"/>
        </w:r>
        <w:r>
          <w:instrText xml:space="preserve"> REF _Ref456919249 \h </w:instrText>
        </w:r>
      </w:ins>
      <w:r>
        <w:fldChar w:fldCharType="separate"/>
      </w:r>
      <w:ins w:id="6453" w:author="Dénes CSALA" w:date="2016-07-26T00:38:00Z">
        <w:r w:rsidR="00020C26">
          <w:t xml:space="preserve">Figure </w:t>
        </w:r>
        <w:r w:rsidR="00020C26">
          <w:rPr>
            <w:noProof/>
            <w:cs/>
          </w:rPr>
          <w:t>‎</w:t>
        </w:r>
        <w:r w:rsidR="00020C26">
          <w:rPr>
            <w:noProof/>
          </w:rPr>
          <w:t>4</w:t>
        </w:r>
        <w:r w:rsidR="00020C26">
          <w:noBreakHyphen/>
        </w:r>
        <w:r w:rsidR="00020C26">
          <w:rPr>
            <w:noProof/>
          </w:rPr>
          <w:t>36</w:t>
        </w:r>
      </w:ins>
      <w:ins w:id="6454" w:author="Dénes CSALA" w:date="2016-07-22T02:52:00Z">
        <w:r>
          <w:fldChar w:fldCharType="end"/>
        </w:r>
        <w:r>
          <w:t xml:space="preserve"> presents the same matrix after a reordering of rows and columns based on hierarchical clustering to easily reveal the trade clusters and the most influential countries.</w:t>
        </w:r>
      </w:ins>
    </w:p>
    <w:p w14:paraId="473ADA84" w14:textId="0AA31166" w:rsidR="00E87FAC" w:rsidRDefault="00B47CAB">
      <w:pPr>
        <w:rPr>
          <w:ins w:id="6455" w:author="Dénes CSALA" w:date="2016-07-22T02:41:00Z"/>
        </w:rPr>
      </w:pPr>
      <w:ins w:id="6456" w:author="Dénes CSALA" w:date="2016-07-22T02:53:00Z">
        <w:r>
          <w:t>In the presented matrix a stronger blue box indicated a stronger influence of COLUMN country on ROW country.</w:t>
        </w:r>
      </w:ins>
      <w:ins w:id="6457" w:author="Dénes CSALA" w:date="2016-07-22T02:54:00Z">
        <w:r>
          <w:t xml:space="preserve"> </w:t>
        </w:r>
      </w:ins>
      <w:ins w:id="6458" w:author="Dénes CSALA" w:date="2016-07-22T02:53:00Z">
        <w:r>
          <w:t xml:space="preserve">We can see from </w:t>
        </w:r>
        <w:r>
          <w:fldChar w:fldCharType="begin"/>
        </w:r>
        <w:r>
          <w:instrText xml:space="preserve"> REF _Ref456919249 \h </w:instrText>
        </w:r>
      </w:ins>
      <w:ins w:id="6459" w:author="Dénes CSALA" w:date="2016-07-22T02:53:00Z">
        <w:r>
          <w:fldChar w:fldCharType="separate"/>
        </w:r>
      </w:ins>
      <w:ins w:id="6460" w:author="Dénes CSALA" w:date="2016-07-26T00:38:00Z">
        <w:r w:rsidR="00020C26">
          <w:t xml:space="preserve">Figure </w:t>
        </w:r>
        <w:r w:rsidR="00020C26">
          <w:rPr>
            <w:noProof/>
            <w:cs/>
          </w:rPr>
          <w:t>‎</w:t>
        </w:r>
        <w:r w:rsidR="00020C26">
          <w:rPr>
            <w:noProof/>
          </w:rPr>
          <w:t>4</w:t>
        </w:r>
        <w:r w:rsidR="00020C26">
          <w:noBreakHyphen/>
        </w:r>
        <w:r w:rsidR="00020C26">
          <w:rPr>
            <w:noProof/>
          </w:rPr>
          <w:t>36</w:t>
        </w:r>
      </w:ins>
      <w:ins w:id="6461" w:author="Dénes CSALA" w:date="2016-07-22T02:53:00Z">
        <w:r>
          <w:fldChar w:fldCharType="end"/>
        </w:r>
        <w:r>
          <w:t xml:space="preserve"> that the USA is the most influential</w:t>
        </w:r>
      </w:ins>
      <w:ins w:id="6462" w:author="Dénes CSALA" w:date="2016-07-22T02:54:00Z">
        <w:r>
          <w:t>, as the first row is almost all dark blue – meaning that USA has medium to high level of influence on all countries. However, the bottom row</w:t>
        </w:r>
      </w:ins>
      <w:ins w:id="6463" w:author="Dénes CSALA" w:date="2016-07-22T02:55:00Z">
        <w:r>
          <w:t xml:space="preserve"> is also almost all bleu, meaning that the USA is also very dependent on energy trade from its partners.</w:t>
        </w:r>
      </w:ins>
      <w:ins w:id="6464" w:author="Dénes CSALA" w:date="2016-07-22T02:59:00Z">
        <w:r w:rsidR="00DC7E56">
          <w:t xml:space="preserve"> It </w:t>
        </w:r>
        <w:r w:rsidR="00DC7E56">
          <w:lastRenderedPageBreak/>
          <w:t>is also interesting to notice the heavy influence of Russia (11</w:t>
        </w:r>
        <w:r w:rsidR="00DC7E56" w:rsidRPr="00DC7E56">
          <w:rPr>
            <w:vertAlign w:val="superscript"/>
            <w:rPrChange w:id="6465" w:author="Dénes CSALA" w:date="2016-07-22T02:59:00Z">
              <w:rPr/>
            </w:rPrChange>
          </w:rPr>
          <w:t>th</w:t>
        </w:r>
        <w:r w:rsidR="00DC7E56">
          <w:t xml:space="preserve"> column) on the countries of </w:t>
        </w:r>
      </w:ins>
      <w:ins w:id="6466" w:author="Dénes CSALA" w:date="2016-07-22T03:00:00Z">
        <w:r w:rsidR="00DC7E56">
          <w:t xml:space="preserve">former </w:t>
        </w:r>
      </w:ins>
      <w:ins w:id="6467" w:author="Dénes CSALA" w:date="2016-07-22T02:59:00Z">
        <w:r w:rsidR="00DC7E56">
          <w:t>Soviet bloc</w:t>
        </w:r>
      </w:ins>
      <w:ins w:id="6468" w:author="Dénes CSALA" w:date="2016-07-22T03:00:00Z">
        <w:r w:rsidR="00DC7E56">
          <w:t>, but the reverse of this is not true (2</w:t>
        </w:r>
        <w:r w:rsidR="00DC7E56" w:rsidRPr="00DC7E56">
          <w:rPr>
            <w:vertAlign w:val="superscript"/>
            <w:rPrChange w:id="6469" w:author="Dénes CSALA" w:date="2016-07-22T03:00:00Z">
              <w:rPr/>
            </w:rPrChange>
          </w:rPr>
          <w:t>nd</w:t>
        </w:r>
        <w:r w:rsidR="00DC7E56">
          <w:t xml:space="preserve"> row from bottom).</w:t>
        </w:r>
      </w:ins>
      <w:ins w:id="6470" w:author="Dénes CSALA" w:date="2016-07-22T03:01:00Z">
        <w:r w:rsidR="00DC7E56">
          <w:t xml:space="preserve"> Through clustering, we can also visually identify the large energy </w:t>
        </w:r>
      </w:ins>
      <w:ins w:id="6471" w:author="Dénes CSALA" w:date="2016-07-22T03:08:00Z">
        <w:r w:rsidR="00DC7E56">
          <w:t>trading</w:t>
        </w:r>
      </w:ins>
      <w:ins w:id="6472" w:author="Dénes CSALA" w:date="2016-07-22T03:01:00Z">
        <w:r w:rsidR="00DC7E56">
          <w:t xml:space="preserve"> clusters of the world: the </w:t>
        </w:r>
      </w:ins>
      <w:ins w:id="6473" w:author="Dénes CSALA" w:date="2016-07-22T03:02:00Z">
        <w:r w:rsidR="00DC7E56">
          <w:t xml:space="preserve">Latin American cluster in the top left, with a South American mini-cluster and a large Central American </w:t>
        </w:r>
      </w:ins>
      <w:ins w:id="6474" w:author="Dénes CSALA" w:date="2016-07-22T03:03:00Z">
        <w:r w:rsidR="00DC7E56">
          <w:t>component, the Southeastern African cluster in the top middle the very large</w:t>
        </w:r>
      </w:ins>
      <w:ins w:id="6475" w:author="Dénes CSALA" w:date="2016-07-22T03:06:00Z">
        <w:r w:rsidR="00DC7E56">
          <w:t xml:space="preserve"> </w:t>
        </w:r>
      </w:ins>
      <w:ins w:id="6476" w:author="Dénes CSALA" w:date="2016-07-22T03:07:00Z">
        <w:r w:rsidR="00DC7E56">
          <w:t xml:space="preserve">North and </w:t>
        </w:r>
      </w:ins>
      <w:ins w:id="6477" w:author="Dénes CSALA" w:date="2016-07-22T03:06:00Z">
        <w:r w:rsidR="00DC7E56">
          <w:t>Eastern</w:t>
        </w:r>
      </w:ins>
      <w:ins w:id="6478" w:author="Dénes CSALA" w:date="2016-07-22T03:03:00Z">
        <w:r w:rsidR="00DC7E56">
          <w:t xml:space="preserve"> European cluster in the middle center</w:t>
        </w:r>
      </w:ins>
      <w:ins w:id="6479" w:author="Dénes CSALA" w:date="2016-07-22T03:04:00Z">
        <w:r w:rsidR="00DC7E56">
          <w:t>,</w:t>
        </w:r>
      </w:ins>
      <w:ins w:id="6480" w:author="Dénes CSALA" w:date="2016-07-22T03:03:00Z">
        <w:r w:rsidR="00DC7E56">
          <w:t xml:space="preserve"> slightly to the right, </w:t>
        </w:r>
      </w:ins>
      <w:ins w:id="6481" w:author="Dénes CSALA" w:date="2016-07-22T03:04:00Z">
        <w:r w:rsidR="00DC7E56">
          <w:t xml:space="preserve">with clear </w:t>
        </w:r>
      </w:ins>
      <w:ins w:id="6482" w:author="Dénes CSALA" w:date="2016-07-22T03:06:00Z">
        <w:r w:rsidR="00DC7E56">
          <w:t xml:space="preserve">Baltic, </w:t>
        </w:r>
      </w:ins>
      <w:ins w:id="6483" w:author="Dénes CSALA" w:date="2016-07-22T03:07:00Z">
        <w:r w:rsidR="00DC7E56">
          <w:t>Balkan</w:t>
        </w:r>
      </w:ins>
      <w:ins w:id="6484" w:author="Dénes CSALA" w:date="2016-07-22T03:04:00Z">
        <w:r w:rsidR="00DC7E56">
          <w:t>, Non-EU and Scandinavian sub-clusters</w:t>
        </w:r>
      </w:ins>
      <w:ins w:id="6485" w:author="Dénes CSALA" w:date="2016-07-22T03:05:00Z">
        <w:r w:rsidR="00DC7E56">
          <w:t>, just slightly to the top right from the European cluster the West-African one, the Southeast Asia-Oceania cluster in the middle</w:t>
        </w:r>
      </w:ins>
      <w:ins w:id="6486" w:author="Dénes CSALA" w:date="2016-07-22T03:06:00Z">
        <w:r w:rsidR="00DC7E56">
          <w:t xml:space="preserve">. We can also identify the </w:t>
        </w:r>
      </w:ins>
      <w:ins w:id="6487" w:author="Dénes CSALA" w:date="2016-07-22T03:07:00Z">
        <w:r w:rsidR="00DC7E56">
          <w:t>e</w:t>
        </w:r>
      </w:ins>
      <w:ins w:id="6488" w:author="Dénes CSALA" w:date="2016-07-22T03:06:00Z">
        <w:r w:rsidR="00DC7E56">
          <w:t>nergy-dependence</w:t>
        </w:r>
      </w:ins>
      <w:ins w:id="6489" w:author="Dénes CSALA" w:date="2016-07-22T03:07:00Z">
        <w:r w:rsidR="00DC7E56">
          <w:t xml:space="preserve"> of Western Europe (bottom 20, stronger blue rows)</w:t>
        </w:r>
      </w:ins>
      <w:ins w:id="6490" w:author="Dénes CSALA" w:date="2016-07-22T03:08:00Z">
        <w:r w:rsidR="00DC7E56">
          <w:t xml:space="preserve"> as well as the strong influence of a few (UK, Netherlands, France, Germany, rightmost columns).</w:t>
        </w:r>
      </w:ins>
    </w:p>
    <w:p w14:paraId="617610B8" w14:textId="6B32BCCF" w:rsidR="000E6F5D" w:rsidRDefault="00042C43">
      <w:pPr>
        <w:rPr>
          <w:ins w:id="6491" w:author="Dénes CSALA" w:date="2016-07-22T03:15:00Z"/>
        </w:rPr>
      </w:pPr>
      <w:ins w:id="6492" w:author="Dénes CSALA" w:date="2016-07-22T01:53:00Z">
        <w:r>
          <w:t xml:space="preserve">Benchmarking the </w:t>
        </w:r>
      </w:ins>
      <w:ins w:id="6493" w:author="Dénes CSALA" w:date="2016-07-22T03:09:00Z">
        <w:r w:rsidR="00FF39FE">
          <w:t xml:space="preserve">desired </w:t>
        </w:r>
      </w:ins>
      <w:ins w:id="6494" w:author="Dénes CSALA" w:date="2016-07-22T01:53:00Z">
        <w:r>
          <w:t xml:space="preserve">country influence has to do with </w:t>
        </w:r>
      </w:ins>
      <w:ins w:id="6495" w:author="Dénes CSALA" w:date="2016-07-21T14:52:00Z">
        <w:r w:rsidR="000E6F5D">
          <w:t>set</w:t>
        </w:r>
      </w:ins>
      <w:ins w:id="6496" w:author="Dénes CSALA" w:date="2016-07-22T01:53:00Z">
        <w:r>
          <w:t>ting</w:t>
        </w:r>
      </w:ins>
      <w:ins w:id="6497" w:author="Dénes CSALA" w:date="2016-07-21T14:52:00Z">
        <w:r w:rsidR="000E6F5D">
          <w:t xml:space="preserve"> the universal rules governing global energy trade. This set</w:t>
        </w:r>
      </w:ins>
      <w:ins w:id="6498" w:author="Dénes CSALA" w:date="2016-07-22T01:53:00Z">
        <w:r w:rsidR="00EF0647">
          <w:t>s</w:t>
        </w:r>
      </w:ins>
      <w:ins w:id="6499" w:author="Dénes CSALA" w:date="2016-07-21T14:52:00Z">
        <w:r w:rsidR="000E6F5D">
          <w:t xml:space="preserve"> the power balance in the network between importers and exporters, i.e. the trade demand of importers or exporters will prevail upon conflicting results – and the openness of trade, i.e. how important is locally-produced energy compared to traded energy. </w:t>
        </w:r>
      </w:ins>
    </w:p>
    <w:p w14:paraId="14823349" w14:textId="3A5559AB" w:rsidR="00971F77" w:rsidRDefault="00971F77">
      <w:pPr>
        <w:rPr>
          <w:ins w:id="6500" w:author="Dénes CSALA" w:date="2016-07-21T14:52:00Z"/>
        </w:rPr>
      </w:pPr>
      <w:ins w:id="6501" w:author="Dénes CSALA" w:date="2016-07-22T03:15:00Z">
        <w:r>
          <w:t xml:space="preserve">Let us start by defining the </w:t>
        </w:r>
        <w:r w:rsidRPr="00971F77">
          <w:rPr>
            <w:i/>
            <w:iCs/>
            <w:rPrChange w:id="6502" w:author="Dénes CSALA" w:date="2016-07-22T03:15:00Z">
              <w:rPr/>
            </w:rPrChange>
          </w:rPr>
          <w:t>country influence vector</w:t>
        </w:r>
        <w:r>
          <w:t xml:space="preserve"> as the vector of countries sorted by their average influence (e.g. </w:t>
        </w:r>
      </w:ins>
      <w:ins w:id="6503" w:author="Dénes CSALA" w:date="2016-07-22T03:16:00Z">
        <w:r>
          <w:t>the mean of all values in their column in the country importance matrix or the mean of all values in their row of the country influence matrix)</w:t>
        </w:r>
      </w:ins>
    </w:p>
    <w:p w14:paraId="096C594F" w14:textId="5519933C" w:rsidR="000E6F5D" w:rsidRDefault="000E6F5D">
      <w:pPr>
        <w:pStyle w:val="Heading4"/>
        <w:rPr>
          <w:ins w:id="6504" w:author="Dénes CSALA" w:date="2016-07-21T14:52:00Z"/>
        </w:rPr>
        <w:pPrChange w:id="6505" w:author="Dénes CSALA" w:date="2016-07-21T14:53:00Z">
          <w:pPr/>
        </w:pPrChange>
      </w:pPr>
      <w:ins w:id="6506" w:author="Dénes CSALA" w:date="2016-07-21T14:52:00Z">
        <w:r>
          <w:t>Power balance</w:t>
        </w:r>
      </w:ins>
    </w:p>
    <w:p w14:paraId="1CAAE5D9" w14:textId="77777777" w:rsidR="000E6F5D" w:rsidRDefault="000E6F5D" w:rsidP="000E6F5D">
      <w:pPr>
        <w:rPr>
          <w:ins w:id="6507" w:author="Dénes CSALA" w:date="2016-07-21T14:52:00Z"/>
        </w:rPr>
      </w:pPr>
      <w:ins w:id="6508" w:author="Dénes CSALA" w:date="2016-07-21T14:52:00Z">
        <w:r>
          <w:t xml:space="preserve">An importer-driven structure results in a top-down hierarchy, where the importers “demand” and “force” the producers into supplying their products, leading a lock-in of partners – with the most influential countries in the trade influence vector </w:t>
        </w:r>
        <w:r>
          <w:lastRenderedPageBreak/>
          <w:t xml:space="preserve">taking the best resources first. This world has the structure of a multiplayer prisoner’s dilemma game. </w:t>
        </w:r>
      </w:ins>
    </w:p>
    <w:p w14:paraId="63406782" w14:textId="77777777" w:rsidR="000E6F5D" w:rsidRDefault="000E6F5D" w:rsidP="000E6F5D">
      <w:pPr>
        <w:rPr>
          <w:ins w:id="6509" w:author="Dénes CSALA" w:date="2016-07-21T14:52:00Z"/>
        </w:rPr>
      </w:pPr>
      <w:ins w:id="6510" w:author="Dénes CSALA" w:date="2016-07-21T14:52:00Z">
        <w:r>
          <w:t>An exporter-driven, bottom-up structure resembles a free market (as exporter’s cannot really “force” their products on importers but rather they list them on the open energy market, with prices ultimately deciding the flows), or a public goods game. In this case, in the event of conflicting demand for the same resource, the exporters partition the resource proportionally to the country influence factors of the aspiring importers.</w:t>
        </w:r>
      </w:ins>
    </w:p>
    <w:p w14:paraId="38CFD07A" w14:textId="702D59C7" w:rsidR="000E6F5D" w:rsidRDefault="000E6F5D">
      <w:pPr>
        <w:pStyle w:val="Heading4"/>
        <w:rPr>
          <w:ins w:id="6511" w:author="Dénes CSALA" w:date="2016-07-21T14:52:00Z"/>
        </w:rPr>
        <w:pPrChange w:id="6512" w:author="Dénes CSALA" w:date="2016-07-21T14:53:00Z">
          <w:pPr/>
        </w:pPrChange>
      </w:pPr>
      <w:ins w:id="6513" w:author="Dénes CSALA" w:date="2016-07-21T14:52:00Z">
        <w:r>
          <w:t>Openness of trade</w:t>
        </w:r>
      </w:ins>
    </w:p>
    <w:p w14:paraId="177DA187" w14:textId="77777777" w:rsidR="000E6F5D" w:rsidRDefault="000E6F5D" w:rsidP="000E6F5D">
      <w:pPr>
        <w:rPr>
          <w:ins w:id="6514" w:author="Dénes CSALA" w:date="2016-07-21T14:52:00Z"/>
        </w:rPr>
      </w:pPr>
      <w:ins w:id="6515" w:author="Dénes CSALA" w:date="2016-07-21T14:52:00Z">
        <w:r>
          <w:t xml:space="preserve">Both of these worlds can exist in “cooperate” or “defect” modes, analogous to countries maximizing the total system benefits or their own. In our particular case the system benefit is the total energy investment needed to complete the SETs of all countries. </w:t>
        </w:r>
      </w:ins>
    </w:p>
    <w:p w14:paraId="0DFB54CA" w14:textId="63CB50B2" w:rsidR="004216F8" w:rsidRDefault="000E6F5D">
      <w:pPr>
        <w:rPr>
          <w:ins w:id="6516" w:author="Dénes CSALA" w:date="2016-07-21T16:11:00Z"/>
        </w:rPr>
        <w:pPrChange w:id="6517" w:author="Dénes CSALA" w:date="2016-07-22T03:12:00Z">
          <w:pPr>
            <w:ind w:firstLine="0"/>
          </w:pPr>
        </w:pPrChange>
      </w:pPr>
      <w:ins w:id="6518" w:author="Dénes CSALA" w:date="2016-07-21T14:52:00Z">
        <w:r>
          <w:t>In both cases, the way in which the country influence is calculated becomes crucial. The openness of trade will be decided by the self-influence factor, i.e. how much countries value trading with themselves – expanding energy generation in-country – compared to the importance of their average trade partner. This will be diagonal of the country-influence matrix. The power balance will be decided based on the influence power factor, deciding on the spread of country influence, i.e. how much more influence does the most important trade partner of a particular country have compared to that the average trade partner.</w:t>
        </w:r>
      </w:ins>
      <w:ins w:id="6519" w:author="Dénes CSALA" w:date="2016-07-22T03:12:00Z">
        <w:r w:rsidR="00971F77">
          <w:t xml:space="preserve"> See stage F in section </w:t>
        </w:r>
      </w:ins>
      <w:ins w:id="6520" w:author="Dénes CSALA" w:date="2016-07-22T03:13:00Z">
        <w:r w:rsidR="00971F77">
          <w:fldChar w:fldCharType="begin"/>
        </w:r>
        <w:r w:rsidR="00971F77">
          <w:instrText xml:space="preserve"> REF _Ref456890551 \r \h </w:instrText>
        </w:r>
      </w:ins>
      <w:r w:rsidR="00971F77">
        <w:fldChar w:fldCharType="separate"/>
      </w:r>
      <w:ins w:id="6521" w:author="Dénes CSALA" w:date="2016-07-26T00:38:00Z">
        <w:r w:rsidR="00020C26">
          <w:rPr>
            <w:cs/>
          </w:rPr>
          <w:t>‎</w:t>
        </w:r>
        <w:r w:rsidR="00020C26">
          <w:t>4.6.9</w:t>
        </w:r>
      </w:ins>
      <w:ins w:id="6522" w:author="Dénes CSALA" w:date="2016-07-22T03:13:00Z">
        <w:r w:rsidR="00971F77">
          <w:fldChar w:fldCharType="end"/>
        </w:r>
        <w:r w:rsidR="00971F77">
          <w:t>.</w:t>
        </w:r>
      </w:ins>
    </w:p>
    <w:p w14:paraId="07CE5EE5" w14:textId="26AF33D4" w:rsidR="009841BA" w:rsidDel="000E6F5D" w:rsidRDefault="009841BA" w:rsidP="000E6F5D">
      <w:pPr>
        <w:rPr>
          <w:del w:id="6523" w:author="Dénes CSALA" w:date="2016-07-21T14:52:00Z"/>
        </w:rPr>
      </w:pPr>
      <w:del w:id="6524" w:author="Dénes CSALA" w:date="2016-07-21T14:52:00Z">
        <w:r w:rsidDel="000E6F5D">
          <w:delText>Influence matrix</w:delText>
        </w:r>
        <w:bookmarkStart w:id="6525" w:name="_Toc457139722"/>
        <w:bookmarkStart w:id="6526" w:name="_Toc457220657"/>
        <w:bookmarkStart w:id="6527" w:name="_Toc457237192"/>
        <w:bookmarkStart w:id="6528" w:name="_Toc457256902"/>
        <w:bookmarkEnd w:id="6525"/>
        <w:bookmarkEnd w:id="6526"/>
        <w:bookmarkEnd w:id="6527"/>
        <w:bookmarkEnd w:id="6528"/>
      </w:del>
    </w:p>
    <w:p w14:paraId="5CE4DB0F" w14:textId="3CF31A9E" w:rsidR="00552149" w:rsidDel="00971F77" w:rsidRDefault="00552149" w:rsidP="00552149">
      <w:pPr>
        <w:ind w:firstLine="0"/>
        <w:rPr>
          <w:del w:id="6529" w:author="Dénes CSALA" w:date="2016-07-22T03:13:00Z"/>
        </w:rPr>
      </w:pPr>
      <w:bookmarkStart w:id="6530" w:name="_Toc457139723"/>
      <w:bookmarkStart w:id="6531" w:name="_Toc457220658"/>
      <w:bookmarkStart w:id="6532" w:name="_Toc457237193"/>
      <w:bookmarkStart w:id="6533" w:name="_Toc457256903"/>
      <w:bookmarkEnd w:id="6530"/>
      <w:bookmarkEnd w:id="6531"/>
      <w:bookmarkEnd w:id="6532"/>
      <w:bookmarkEnd w:id="6533"/>
    </w:p>
    <w:p w14:paraId="115E3BE9" w14:textId="2D6E305B" w:rsidR="00EF7BB2" w:rsidRDefault="00EF7BB2" w:rsidP="00EF7BB2">
      <w:pPr>
        <w:pStyle w:val="Heading3"/>
      </w:pPr>
      <w:bookmarkStart w:id="6534" w:name="_Ref457145666"/>
      <w:bookmarkStart w:id="6535" w:name="_Ref457173742"/>
      <w:bookmarkStart w:id="6536" w:name="_Ref457180062"/>
      <w:bookmarkStart w:id="6537" w:name="_Toc457256904"/>
      <w:r>
        <w:t>NETSET resource allocation algorithm</w:t>
      </w:r>
      <w:bookmarkEnd w:id="6534"/>
      <w:bookmarkEnd w:id="6535"/>
      <w:bookmarkEnd w:id="6536"/>
      <w:bookmarkEnd w:id="6537"/>
    </w:p>
    <w:p w14:paraId="1345A3E8" w14:textId="4B891788" w:rsidR="00AE127A" w:rsidRPr="00AE127A" w:rsidDel="000E6F5D" w:rsidRDefault="00AE127A" w:rsidP="00AE127A">
      <w:pPr>
        <w:rPr>
          <w:del w:id="6538" w:author="Dénes CSALA" w:date="2016-07-21T14:54:00Z"/>
        </w:rPr>
      </w:pPr>
      <w:del w:id="6539" w:author="Dénes CSALA" w:date="2016-07-21T14:54:00Z">
        <w:r w:rsidDel="000E6F5D">
          <w:lastRenderedPageBreak/>
          <w:delText>To be completed.</w:delText>
        </w:r>
      </w:del>
    </w:p>
    <w:p w14:paraId="4CBB478E" w14:textId="11F90707" w:rsidR="00EF7BB2" w:rsidDel="000E6F5D" w:rsidRDefault="00EF7BB2" w:rsidP="00EF7BB2">
      <w:pPr>
        <w:ind w:firstLine="0"/>
        <w:jc w:val="center"/>
        <w:rPr>
          <w:del w:id="6540" w:author="Dénes CSALA" w:date="2016-07-21T14:54:00Z"/>
        </w:rPr>
      </w:pPr>
      <w:del w:id="6541" w:author="Dénes CSALA" w:date="2016-07-21T14:54:00Z">
        <w:r w:rsidDel="000E6F5D">
          <w:rPr>
            <w:noProof/>
            <w:lang w:bidi="ar-SA"/>
          </w:rPr>
          <w:drawing>
            <wp:inline distT="0" distB="0" distL="0" distR="0" wp14:anchorId="6525180C" wp14:editId="68433C88">
              <wp:extent cx="5278755" cy="21590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755" cy="2159000"/>
                      </a:xfrm>
                      <a:prstGeom prst="rect">
                        <a:avLst/>
                      </a:prstGeom>
                    </pic:spPr>
                  </pic:pic>
                </a:graphicData>
              </a:graphic>
            </wp:inline>
          </w:drawing>
        </w:r>
      </w:del>
    </w:p>
    <w:p w14:paraId="47B4F9C3" w14:textId="017C0B6E" w:rsidR="00EF7BB2" w:rsidRPr="00413B67" w:rsidDel="000E6F5D" w:rsidRDefault="00EF7BB2" w:rsidP="00EF7BB2">
      <w:pPr>
        <w:pStyle w:val="Caption"/>
        <w:ind w:firstLine="0"/>
        <w:jc w:val="center"/>
        <w:rPr>
          <w:del w:id="6542" w:author="Dénes CSALA" w:date="2016-07-21T14:54:00Z"/>
        </w:rPr>
      </w:pPr>
      <w:del w:id="6543" w:author="Dénes CSALA" w:date="2016-07-21T14:54:00Z">
        <w:r w:rsidDel="000E6F5D">
          <w:delText xml:space="preserve">Figure </w:delText>
        </w:r>
        <w:r w:rsidR="005B5949" w:rsidDel="000E6F5D">
          <w:rPr>
            <w:bCs w:val="0"/>
          </w:rPr>
          <w:fldChar w:fldCharType="begin"/>
        </w:r>
        <w:r w:rsidR="005B5949" w:rsidDel="000E6F5D">
          <w:delInstrText xml:space="preserve"> STYLEREF 1 \s </w:delInstrText>
        </w:r>
        <w:r w:rsidR="005B5949" w:rsidDel="000E6F5D">
          <w:rPr>
            <w:bCs w:val="0"/>
          </w:rPr>
          <w:fldChar w:fldCharType="separate"/>
        </w:r>
        <w:r w:rsidDel="000E6F5D">
          <w:rPr>
            <w:noProof/>
            <w:cs/>
          </w:rPr>
          <w:delText>‎</w:delText>
        </w:r>
        <w:r w:rsidDel="000E6F5D">
          <w:rPr>
            <w:noProof/>
          </w:rPr>
          <w:delText>4</w:delText>
        </w:r>
        <w:r w:rsidR="005B5949" w:rsidDel="000E6F5D">
          <w:rPr>
            <w:bCs w:val="0"/>
            <w:noProof/>
          </w:rPr>
          <w:fldChar w:fldCharType="end"/>
        </w:r>
        <w:r w:rsidDel="000E6F5D">
          <w:noBreakHyphen/>
        </w:r>
        <w:r w:rsidR="005B5949" w:rsidDel="000E6F5D">
          <w:rPr>
            <w:bCs w:val="0"/>
          </w:rPr>
          <w:fldChar w:fldCharType="begin"/>
        </w:r>
        <w:r w:rsidR="005B5949" w:rsidDel="000E6F5D">
          <w:delInstrText xml:space="preserve"> SEQ Figure \* ARABIC \s 1 </w:delInstrText>
        </w:r>
        <w:r w:rsidR="005B5949" w:rsidDel="000E6F5D">
          <w:rPr>
            <w:bCs w:val="0"/>
          </w:rPr>
          <w:fldChar w:fldCharType="separate"/>
        </w:r>
        <w:r w:rsidDel="000E6F5D">
          <w:rPr>
            <w:noProof/>
          </w:rPr>
          <w:delText>16</w:delText>
        </w:r>
        <w:r w:rsidR="005B5949" w:rsidDel="000E6F5D">
          <w:rPr>
            <w:bCs w:val="0"/>
            <w:noProof/>
          </w:rPr>
          <w:fldChar w:fldCharType="end"/>
        </w:r>
        <w:r w:rsidDel="000E6F5D">
          <w:delText>. NETSET resource allocation algorithm</w:delText>
        </w:r>
        <w:r w:rsidDel="000E6F5D">
          <w:br/>
          <w:delText>source: own work</w:delText>
        </w:r>
      </w:del>
    </w:p>
    <w:p w14:paraId="68771079" w14:textId="77777777" w:rsidR="000E6F5D" w:rsidRPr="000E6F5D" w:rsidRDefault="000E6F5D" w:rsidP="000E6F5D">
      <w:pPr>
        <w:rPr>
          <w:ins w:id="6544" w:author="Dénes CSALA" w:date="2016-07-21T14:54:00Z"/>
          <w:rFonts w:asciiTheme="majorBidi" w:hAnsiTheme="majorBidi" w:cstheme="majorBidi"/>
        </w:rPr>
      </w:pPr>
      <w:ins w:id="6545" w:author="Dénes CSALA" w:date="2016-07-21T14:54:00Z">
        <w:r w:rsidRPr="000E6F5D">
          <w:rPr>
            <w:rFonts w:asciiTheme="majorBidi" w:hAnsiTheme="majorBidi" w:cstheme="majorBidi"/>
          </w:rPr>
          <w:t xml:space="preserve">When trying to engineer a coordinated, networked sustainable energy transition for all countries, one single factor has paramount importance: the renewable energy investment ratio. Fossil producer and especially large exporter countries will have to decide how much are they willing to ramp up production in the immediate period before and in the early years of the transition – in essence, bringing forward future energy emissions reserves in time, that enables to build up the renewable energy generation capacity, acting as energy seed for the transition. This, of course, curtails their remaining emissions budgets, but it is unavoidable for a successful transition – as we see from the global SET TFI results. </w:t>
        </w:r>
      </w:ins>
    </w:p>
    <w:p w14:paraId="3ABFEEB7" w14:textId="77777777" w:rsidR="000E6F5D" w:rsidRPr="000E6F5D" w:rsidRDefault="000E6F5D" w:rsidP="000E6F5D">
      <w:pPr>
        <w:rPr>
          <w:ins w:id="6546" w:author="Dénes CSALA" w:date="2016-07-21T14:54:00Z"/>
          <w:rFonts w:asciiTheme="majorBidi" w:hAnsiTheme="majorBidi" w:cstheme="majorBidi"/>
        </w:rPr>
      </w:pPr>
      <w:ins w:id="6547" w:author="Dénes CSALA" w:date="2016-07-21T14:54:00Z">
        <w:r w:rsidRPr="000E6F5D">
          <w:rPr>
            <w:rFonts w:asciiTheme="majorBidi" w:hAnsiTheme="majorBidi" w:cstheme="majorBidi"/>
          </w:rPr>
          <w:t>We have already used the most feasible values of the renewable energy investment rates from the global SET to benchmark the fossil energy production budgets in step C2. This leaves us with well-defined trajectories of demand and fossil fuel availability, along with exogenous profiles of scale-limited resources. This decision, at first glance, seems to lie solely with the exporters, to decide whether they want to alter their business-as-usual production profiles and ramp up production in the near future. However, as saw in stage F, importers can also govern exporter production rates – but the renewable energy investment eventually might not happen at the same pace in all countries. At first run of the model, we use indicative values of global set. In a manner similar to the global SET process, we then alter the initial fossil investment budget and run NETSET again until we have a conversion towards the emissions cap (after 3-4 iterations the deviation is &lt;1%).</w:t>
        </w:r>
      </w:ins>
    </w:p>
    <w:p w14:paraId="25392046" w14:textId="0A614224" w:rsidR="0096436B" w:rsidRDefault="000E6F5D" w:rsidP="000E6F5D">
      <w:pPr>
        <w:rPr>
          <w:ins w:id="6548" w:author="Dénes CSALA" w:date="2016-07-21T14:54:00Z"/>
          <w:rFonts w:asciiTheme="majorBidi" w:hAnsiTheme="majorBidi" w:cstheme="majorBidi"/>
        </w:rPr>
      </w:pPr>
      <w:ins w:id="6549" w:author="Dénes CSALA" w:date="2016-07-21T14:54:00Z">
        <w:r w:rsidRPr="000E6F5D">
          <w:rPr>
            <w:rFonts w:asciiTheme="majorBidi" w:hAnsiTheme="majorBidi" w:cstheme="majorBidi"/>
          </w:rPr>
          <w:t xml:space="preserve">After this, we need to determine (guided by the global SET TFI values) the maximum yearly growth rates (“ramp-up speed”) of renewable energy production for each technology – putting a constraint on the maximum extractable &gt;= tradeable amount of energy year-to-year. In theory, resource renting would also exist, where </w:t>
        </w:r>
        <w:r w:rsidRPr="000E6F5D">
          <w:rPr>
            <w:rFonts w:asciiTheme="majorBidi" w:hAnsiTheme="majorBidi" w:cstheme="majorBidi"/>
          </w:rPr>
          <w:lastRenderedPageBreak/>
          <w:t>countries would invest into building generation capacity from their own energy budgets, for export back home in other countries with good resource quality (such as DESERTEC). In this case both energy investment and the energy consumption would be in the consuming country, therefore in essence “altering” the resource distribution of that particular country. However, because of the geopolitical uncertainties of such solutions, currently we rule them out.</w:t>
        </w:r>
      </w:ins>
    </w:p>
    <w:p w14:paraId="1D3281A4" w14:textId="77777777" w:rsidR="003D432D" w:rsidRPr="003D432D" w:rsidRDefault="003D432D" w:rsidP="003D432D">
      <w:pPr>
        <w:rPr>
          <w:ins w:id="6550" w:author="Dénes CSALA" w:date="2016-07-21T14:55:00Z"/>
          <w:rFonts w:asciiTheme="majorBidi" w:hAnsiTheme="majorBidi" w:cstheme="majorBidi"/>
        </w:rPr>
      </w:pPr>
      <w:ins w:id="6551" w:author="Dénes CSALA" w:date="2016-07-21T14:55:00Z">
        <w:r w:rsidRPr="003D432D">
          <w:rPr>
            <w:rFonts w:asciiTheme="majorBidi" w:hAnsiTheme="majorBidi" w:cstheme="majorBidi"/>
          </w:rPr>
          <w:t xml:space="preserve">The NETSET model will be solved year by year, by allocating the energy amounts needed by countries to match the gap between fossil fuel availability (plus the non-scalable energy production) and energy demand. Then energy trade flow directions and the traded resources will be determined by country influence and the transaction cost picked by countries in the order or the country influence vector. The global systemic goal of NETSET is set to minimize energy investment, therefore the adjusted EROEIs (based on resource utilization, resource advantage and ESOI) will also be deciding factors in the trade flows, as well as a diversification factor </w:t>
        </w:r>
        <w:r w:rsidRPr="00971F77">
          <w:rPr>
            <w:rFonts w:asciiTheme="majorBidi" w:hAnsiTheme="majorBidi" w:cstheme="majorBidi"/>
            <w:i/>
            <w:iCs/>
            <w:rPrChange w:id="6552" w:author="Dénes CSALA" w:date="2016-07-22T03:14:00Z">
              <w:rPr>
                <w:rFonts w:asciiTheme="majorBidi" w:hAnsiTheme="majorBidi" w:cstheme="majorBidi"/>
              </w:rPr>
            </w:rPrChange>
          </w:rPr>
          <w:t>ω</w:t>
        </w:r>
        <w:r w:rsidRPr="00971F77">
          <w:rPr>
            <w:rFonts w:asciiTheme="majorBidi" w:hAnsiTheme="majorBidi" w:cstheme="majorBidi"/>
            <w:i/>
            <w:iCs/>
            <w:vertAlign w:val="subscript"/>
            <w:rPrChange w:id="6553" w:author="Dénes CSALA" w:date="2016-07-22T03:14:00Z">
              <w:rPr>
                <w:rFonts w:asciiTheme="majorBidi" w:hAnsiTheme="majorBidi" w:cstheme="majorBidi"/>
              </w:rPr>
            </w:rPrChange>
          </w:rPr>
          <w:t>min</w:t>
        </w:r>
        <w:r w:rsidRPr="003D432D">
          <w:rPr>
            <w:rFonts w:asciiTheme="majorBidi" w:hAnsiTheme="majorBidi" w:cstheme="majorBidi"/>
          </w:rPr>
          <w:t xml:space="preserve"> (a minimum share in energy consumption for each resource within a country – for energy security and grid stability reasons).</w:t>
        </w:r>
      </w:ins>
    </w:p>
    <w:p w14:paraId="35A435D0" w14:textId="77777777" w:rsidR="003D432D" w:rsidRPr="003D432D" w:rsidRDefault="003D432D" w:rsidP="003D432D">
      <w:pPr>
        <w:rPr>
          <w:ins w:id="6554" w:author="Dénes CSALA" w:date="2016-07-21T14:55:00Z"/>
          <w:rFonts w:asciiTheme="majorBidi" w:hAnsiTheme="majorBidi" w:cstheme="majorBidi"/>
        </w:rPr>
      </w:pPr>
      <w:ins w:id="6555" w:author="Dénes CSALA" w:date="2016-07-21T14:55:00Z">
        <w:r w:rsidRPr="003D432D">
          <w:rPr>
            <w:rFonts w:asciiTheme="majorBidi" w:hAnsiTheme="majorBidi" w:cstheme="majorBidi"/>
          </w:rPr>
          <w:t xml:space="preserve">Following the order set by the influence vector, importer countries will pick their best trade partners until they have matched all of their demand. In-country production is considered trade with self and does not behave differently from trade with other countries. In the event that a country’s increase in demand cannot be matched in a certain year (for very large consumers with rapid growth – limited by the production growth-rates of all other trade partners), the in-country limit on growth-rate is lifted and demand is matched by expanding in-country renewable production, regardless. At this stage country’s trade pick is not implemented as a trade flow, but rather recorded as a </w:t>
        </w:r>
        <w:r w:rsidRPr="003D432D">
          <w:rPr>
            <w:rFonts w:asciiTheme="majorBidi" w:hAnsiTheme="majorBidi" w:cstheme="majorBidi"/>
          </w:rPr>
          <w:lastRenderedPageBreak/>
          <w:t>bid. The actual trade flow amount will be decided by the exporters, based on the global trade rules set in F, after all countries have recorded their bids.</w:t>
        </w:r>
      </w:ins>
    </w:p>
    <w:p w14:paraId="77B1401B" w14:textId="77777777" w:rsidR="003D432D" w:rsidRPr="003D432D" w:rsidRDefault="003D432D" w:rsidP="003D432D">
      <w:pPr>
        <w:rPr>
          <w:ins w:id="6556" w:author="Dénes CSALA" w:date="2016-07-21T14:55:00Z"/>
          <w:rFonts w:asciiTheme="majorBidi" w:hAnsiTheme="majorBidi" w:cstheme="majorBidi"/>
        </w:rPr>
      </w:pPr>
      <w:ins w:id="6557" w:author="Dénes CSALA" w:date="2016-07-21T14:55:00Z">
        <w:r w:rsidRPr="003D432D">
          <w:rPr>
            <w:rFonts w:asciiTheme="majorBidi" w:hAnsiTheme="majorBidi" w:cstheme="majorBidi"/>
          </w:rPr>
          <w:t>After all countries in the influence vector have places their trade bids, there will be overlapping requests recorded for the same resources. This conflict is possible to solve through one of the following two relaxation methods:</w:t>
        </w:r>
      </w:ins>
    </w:p>
    <w:p w14:paraId="65F539F4" w14:textId="2CBCB290" w:rsidR="003D432D" w:rsidRPr="00971F77" w:rsidRDefault="003D432D">
      <w:pPr>
        <w:pStyle w:val="ListParagraph"/>
        <w:numPr>
          <w:ilvl w:val="1"/>
          <w:numId w:val="50"/>
        </w:numPr>
        <w:ind w:left="1350"/>
        <w:rPr>
          <w:ins w:id="6558" w:author="Dénes CSALA" w:date="2016-07-21T14:55:00Z"/>
          <w:rFonts w:asciiTheme="majorBidi" w:hAnsiTheme="majorBidi" w:cstheme="majorBidi"/>
          <w:rPrChange w:id="6559" w:author="Dénes CSALA" w:date="2016-07-22T03:14:00Z">
            <w:rPr>
              <w:ins w:id="6560" w:author="Dénes CSALA" w:date="2016-07-21T14:55:00Z"/>
            </w:rPr>
          </w:rPrChange>
        </w:rPr>
        <w:pPrChange w:id="6561" w:author="Dénes CSALA" w:date="2016-07-22T03:14:00Z">
          <w:pPr/>
        </w:pPrChange>
      </w:pPr>
      <w:ins w:id="6562" w:author="Dénes CSALA" w:date="2016-07-21T14:55:00Z">
        <w:r w:rsidRPr="00971F77">
          <w:rPr>
            <w:rFonts w:asciiTheme="majorBidi" w:hAnsiTheme="majorBidi" w:cstheme="majorBidi"/>
            <w:rPrChange w:id="6563" w:author="Dénes CSALA" w:date="2016-07-22T03:14:00Z">
              <w:rPr/>
            </w:rPrChange>
          </w:rPr>
          <w:t>Trade volumes are divided amongst bidders based on their country influence (therefore not matching their entire demand) and the bidding process is recursively repeated until all demand has been matched. After z iterations, when the trade bid amounts have decreased significantly, trade bids are set as binding all trade volume is allocated to the bidder.</w:t>
        </w:r>
      </w:ins>
    </w:p>
    <w:p w14:paraId="0BBD2015" w14:textId="59BEB08B" w:rsidR="003D432D" w:rsidRPr="00971F77" w:rsidRDefault="003D432D">
      <w:pPr>
        <w:pStyle w:val="ListParagraph"/>
        <w:numPr>
          <w:ilvl w:val="1"/>
          <w:numId w:val="50"/>
        </w:numPr>
        <w:ind w:left="1350"/>
        <w:rPr>
          <w:ins w:id="6564" w:author="Dénes CSALA" w:date="2016-07-21T14:55:00Z"/>
          <w:rFonts w:asciiTheme="majorBidi" w:hAnsiTheme="majorBidi" w:cstheme="majorBidi"/>
          <w:rPrChange w:id="6565" w:author="Dénes CSALA" w:date="2016-07-22T03:14:00Z">
            <w:rPr>
              <w:ins w:id="6566" w:author="Dénes CSALA" w:date="2016-07-21T14:55:00Z"/>
            </w:rPr>
          </w:rPrChange>
        </w:rPr>
        <w:pPrChange w:id="6567" w:author="Dénes CSALA" w:date="2016-07-22T03:14:00Z">
          <w:pPr/>
        </w:pPrChange>
      </w:pPr>
      <w:ins w:id="6568" w:author="Dénes CSALA" w:date="2016-07-21T14:55:00Z">
        <w:r w:rsidRPr="00971F77">
          <w:rPr>
            <w:rFonts w:asciiTheme="majorBidi" w:hAnsiTheme="majorBidi" w:cstheme="majorBidi"/>
            <w:rPrChange w:id="6569" w:author="Dénes CSALA" w:date="2016-07-22T03:14:00Z">
              <w:rPr/>
            </w:rPrChange>
          </w:rPr>
          <w:t>Total volumes are tiered into smaller amounts, and a tier trade is considered immediately binding after the bid has been placed. As long as the country bidding order is decided by the trade influence vector (therefore preserving the distribution by influence proportionality), this process is discrete equivalent to the other, with a predefined number of recursive z iterations resulting in z tiers.</w:t>
        </w:r>
      </w:ins>
    </w:p>
    <w:p w14:paraId="71848251" w14:textId="77777777" w:rsidR="003D432D" w:rsidRPr="003D432D" w:rsidRDefault="003D432D" w:rsidP="003D432D">
      <w:pPr>
        <w:rPr>
          <w:ins w:id="6570" w:author="Dénes CSALA" w:date="2016-07-21T14:55:00Z"/>
          <w:rFonts w:asciiTheme="majorBidi" w:hAnsiTheme="majorBidi" w:cstheme="majorBidi"/>
        </w:rPr>
      </w:pPr>
      <w:ins w:id="6571" w:author="Dénes CSALA" w:date="2016-07-21T14:55:00Z">
        <w:r w:rsidRPr="003D432D">
          <w:rPr>
            <w:rFonts w:asciiTheme="majorBidi" w:hAnsiTheme="majorBidi" w:cstheme="majorBidi"/>
          </w:rPr>
          <w:t xml:space="preserve">After all trade bids have been fulfilled, a situation might arise, where country A imports all of the energy production of country B, which in turn imports all of its energy from country C, purely due to the differences in trade influence. We call this a trade chain. Depending on the difference in country influences of AC (influence of A on C) and AB + BC, we can choose to relax the trade chains. In particular, the amounts of energy traded in the chain will be distributed as follows: </w:t>
        </w:r>
      </w:ins>
    </w:p>
    <w:p w14:paraId="03886294" w14:textId="3352B6D5" w:rsidR="003D432D" w:rsidRPr="00971F77" w:rsidRDefault="003D432D">
      <w:pPr>
        <w:pStyle w:val="ListParagraph"/>
        <w:numPr>
          <w:ilvl w:val="1"/>
          <w:numId w:val="50"/>
        </w:numPr>
        <w:ind w:left="1350"/>
        <w:rPr>
          <w:ins w:id="6572" w:author="Dénes CSALA" w:date="2016-07-21T14:55:00Z"/>
          <w:rFonts w:asciiTheme="majorBidi" w:hAnsiTheme="majorBidi" w:cstheme="majorBidi"/>
          <w:rPrChange w:id="6573" w:author="Dénes CSALA" w:date="2016-07-22T03:17:00Z">
            <w:rPr>
              <w:ins w:id="6574" w:author="Dénes CSALA" w:date="2016-07-21T14:55:00Z"/>
            </w:rPr>
          </w:rPrChange>
        </w:rPr>
        <w:pPrChange w:id="6575" w:author="Dénes CSALA" w:date="2016-07-22T03:17:00Z">
          <w:pPr/>
        </w:pPrChange>
      </w:pPr>
      <w:ins w:id="6576" w:author="Dénes CSALA" w:date="2016-07-21T14:55:00Z">
        <w:r w:rsidRPr="00971F77">
          <w:rPr>
            <w:rFonts w:asciiTheme="majorBidi" w:hAnsiTheme="majorBidi" w:cstheme="majorBidi"/>
            <w:rPrChange w:id="6577" w:author="Dénes CSALA" w:date="2016-07-22T03:17:00Z">
              <w:rPr/>
            </w:rPrChange>
          </w:rPr>
          <w:t>An amount proportional to AB + BC – AC, i.e. the influence advantage of B on C over A, will be kept as a trade chain, while the rest will be shifted on the direct trade route AC.</w:t>
        </w:r>
      </w:ins>
    </w:p>
    <w:p w14:paraId="223A72B4" w14:textId="77777777" w:rsidR="003D432D" w:rsidRPr="003D432D" w:rsidRDefault="003D432D" w:rsidP="003D432D">
      <w:pPr>
        <w:rPr>
          <w:ins w:id="6578" w:author="Dénes CSALA" w:date="2016-07-21T14:55:00Z"/>
          <w:rFonts w:asciiTheme="majorBidi" w:hAnsiTheme="majorBidi" w:cstheme="majorBidi"/>
        </w:rPr>
      </w:pPr>
      <w:ins w:id="6579" w:author="Dénes CSALA" w:date="2016-07-21T14:55:00Z">
        <w:r w:rsidRPr="003D432D">
          <w:rPr>
            <w:rFonts w:asciiTheme="majorBidi" w:hAnsiTheme="majorBidi" w:cstheme="majorBidi"/>
          </w:rPr>
          <w:lastRenderedPageBreak/>
          <w:t>Trade chains can exist several levels deep (A to B to C to D …), at this stage because of significant computational complexity, we will only consider level 0 – no trade chains – or level 1.</w:t>
        </w:r>
      </w:ins>
    </w:p>
    <w:p w14:paraId="374F19F0" w14:textId="77777777" w:rsidR="003D432D" w:rsidRPr="003D432D" w:rsidRDefault="003D432D" w:rsidP="003D432D">
      <w:pPr>
        <w:rPr>
          <w:ins w:id="6580" w:author="Dénes CSALA" w:date="2016-07-21T14:55:00Z"/>
          <w:rFonts w:asciiTheme="majorBidi" w:hAnsiTheme="majorBidi" w:cstheme="majorBidi"/>
        </w:rPr>
      </w:pPr>
      <w:ins w:id="6581" w:author="Dénes CSALA" w:date="2016-07-21T14:55:00Z">
        <w:r w:rsidRPr="003D432D">
          <w:rPr>
            <w:rFonts w:asciiTheme="majorBidi" w:hAnsiTheme="majorBidi" w:cstheme="majorBidi"/>
          </w:rPr>
          <w:t>Finally, while the bidding order of the country influence vector might reflect the geopolitical realities of energy trade, it might not necessarily lead to the overall lowest energy investment and thus not the lowest overall energy transition cost. In order to find the optimal energy investment cost, we do a simulated annealing on the country influence vector: we switch two countries at random in the country influence vector and repeat the entire trade allocation process. If the resulting total energy investment cost of the transition is lower than before, we keep the two countries switched in the order. We repeat the switching process until the energy investment cost starts to converge.</w:t>
        </w:r>
      </w:ins>
    </w:p>
    <w:p w14:paraId="50331BC5" w14:textId="5264909B" w:rsidR="000E6F5D" w:rsidRDefault="003D432D">
      <w:pPr>
        <w:rPr>
          <w:ins w:id="6582" w:author="Dénes CSALA" w:date="2016-07-21T14:55:00Z"/>
        </w:rPr>
      </w:pPr>
      <w:ins w:id="6583" w:author="Dénes CSALA" w:date="2016-07-21T14:55:00Z">
        <w:r w:rsidRPr="003D432D">
          <w:t>The deciding metric of a trade flows will be the trade cost vector. At each trading step (e.g one trading tier) the importer country will create and maintain a trade cost vector, which will include the costs of trading with partners, over various tradeways (as in E4). This will be the product of 5 normalized (around 1.0) factors: the reciprocal of country influence, the transaction cost and the reciprocal of the normalized adjusted EROEI, in turn composed of reciprocal of resource utilization, the resource quality advantage and the normalized technical EROEI. The chosen trade partner and tradeway will be the one carrying the lowest cost. Once implemented, a trade flow will be in effect for Lcontract (contract lifetime) number of years.</w:t>
        </w:r>
      </w:ins>
    </w:p>
    <w:p w14:paraId="770C71EE" w14:textId="46C6DC2F" w:rsidR="003D432D" w:rsidRDefault="003D432D">
      <w:pPr>
        <w:pStyle w:val="Heading3"/>
        <w:rPr>
          <w:ins w:id="6584" w:author="Dénes CSALA" w:date="2016-07-21T14:56:00Z"/>
        </w:rPr>
        <w:pPrChange w:id="6585" w:author="Dénes CSALA" w:date="2016-07-22T03:18:00Z">
          <w:pPr/>
        </w:pPrChange>
      </w:pPr>
      <w:bookmarkStart w:id="6586" w:name="_Toc457256905"/>
      <w:ins w:id="6587" w:author="Dénes CSALA" w:date="2016-07-21T14:55:00Z">
        <w:r w:rsidRPr="003D432D">
          <w:t xml:space="preserve">NETSET energy cost </w:t>
        </w:r>
        <w:r w:rsidRPr="00971F77">
          <w:rPr>
            <w:rPrChange w:id="6588" w:author="Dénes CSALA" w:date="2016-07-22T03:18:00Z">
              <w:rPr>
                <w:bCs/>
              </w:rPr>
            </w:rPrChange>
          </w:rPr>
          <w:t>estimation</w:t>
        </w:r>
        <w:r w:rsidRPr="003D432D">
          <w:t xml:space="preserve"> and sensitivity analysis</w:t>
        </w:r>
      </w:ins>
      <w:bookmarkEnd w:id="6586"/>
    </w:p>
    <w:p w14:paraId="0F09F0B4" w14:textId="77777777" w:rsidR="003D432D" w:rsidRPr="003D432D" w:rsidRDefault="003D432D">
      <w:pPr>
        <w:rPr>
          <w:ins w:id="6589" w:author="Dénes CSALA" w:date="2016-07-21T14:56:00Z"/>
        </w:rPr>
        <w:pPrChange w:id="6590" w:author="Dénes CSALA" w:date="2016-07-21T14:56:00Z">
          <w:pPr>
            <w:pStyle w:val="Heading3"/>
          </w:pPr>
        </w:pPrChange>
      </w:pPr>
      <w:ins w:id="6591" w:author="Dénes CSALA" w:date="2016-07-21T14:56:00Z">
        <w:r w:rsidRPr="003D432D">
          <w:t xml:space="preserve">In order to test the NETSET model for robustness against the uncertainties in the assumptions, at the final stage of the NETSET algorithm, we have incorporated a set of sensitivity tests. </w:t>
        </w:r>
      </w:ins>
    </w:p>
    <w:p w14:paraId="0B63F080" w14:textId="77777777" w:rsidR="003D432D" w:rsidRPr="003D432D" w:rsidRDefault="003D432D">
      <w:pPr>
        <w:rPr>
          <w:ins w:id="6592" w:author="Dénes CSALA" w:date="2016-07-21T14:56:00Z"/>
        </w:rPr>
        <w:pPrChange w:id="6593" w:author="Dénes CSALA" w:date="2016-07-21T14:56:00Z">
          <w:pPr>
            <w:pStyle w:val="Heading3"/>
          </w:pPr>
        </w:pPrChange>
      </w:pPr>
      <w:ins w:id="6594" w:author="Dénes CSALA" w:date="2016-07-21T14:56:00Z">
        <w:r w:rsidRPr="003D432D">
          <w:lastRenderedPageBreak/>
          <w:t>The main sources of uncertainty in the networked part of SET are stemming from the parameter values defining the universal governing rules of global energy trade. We conduct all 4 combinations of a high and low values of self-influence and power factor.</w:t>
        </w:r>
      </w:ins>
    </w:p>
    <w:p w14:paraId="140E2071" w14:textId="77777777" w:rsidR="003D432D" w:rsidRPr="003D432D" w:rsidRDefault="003D432D">
      <w:pPr>
        <w:rPr>
          <w:ins w:id="6595" w:author="Dénes CSALA" w:date="2016-07-21T14:56:00Z"/>
        </w:rPr>
        <w:pPrChange w:id="6596" w:author="Dénes CSALA" w:date="2016-07-21T14:56:00Z">
          <w:pPr>
            <w:pStyle w:val="Heading3"/>
          </w:pPr>
        </w:pPrChange>
      </w:pPr>
      <w:ins w:id="6597" w:author="Dénes CSALA" w:date="2016-07-21T14:56:00Z">
        <w:r w:rsidRPr="003D432D">
          <w:t>The maximum yearly growth rates of renewable energy production also play an important role when choosing the trade partners, therefore we try two different values, as well as for the diversification factor ωmin, as these two parameters play a crucial role in eliminating potential trade flows not satisfying the constraints set by these parameters within a particular trading tier.</w:t>
        </w:r>
      </w:ins>
    </w:p>
    <w:p w14:paraId="302C6BFD" w14:textId="270847A9" w:rsidR="003D432D" w:rsidRDefault="003D432D">
      <w:pPr>
        <w:rPr>
          <w:ins w:id="6598" w:author="Dénes CSALA" w:date="2016-07-21T14:57:00Z"/>
        </w:rPr>
      </w:pPr>
      <w:ins w:id="6599" w:author="Dénes CSALA" w:date="2016-07-21T14:56:00Z">
        <w:r w:rsidRPr="003D432D">
          <w:t>Lastly, to check for the consistency of the simulated annealing, we execute the process with 3 different random seeds.</w:t>
        </w:r>
      </w:ins>
    </w:p>
    <w:p w14:paraId="03B1EA27" w14:textId="01F071CB" w:rsidR="003D432D" w:rsidRPr="006118C5" w:rsidRDefault="003D432D">
      <w:pPr>
        <w:pStyle w:val="Heading3"/>
        <w:pPrChange w:id="6600" w:author="Dénes CSALA" w:date="2016-07-21T14:58:00Z">
          <w:pPr/>
        </w:pPrChange>
      </w:pPr>
      <w:bookmarkStart w:id="6601" w:name="_Ref456890551"/>
      <w:bookmarkStart w:id="6602" w:name="_Toc457256906"/>
      <w:ins w:id="6603" w:author="Dénes CSALA" w:date="2016-07-21T14:57:00Z">
        <w:r>
          <w:t>Visual NETSET</w:t>
        </w:r>
      </w:ins>
      <w:ins w:id="6604" w:author="Dénes CSALA" w:date="2016-07-21T14:58:00Z">
        <w:r>
          <w:t xml:space="preserve"> algorithm overview</w:t>
        </w:r>
      </w:ins>
      <w:bookmarkEnd w:id="6601"/>
      <w:bookmarkEnd w:id="6602"/>
    </w:p>
    <w:p w14:paraId="2356D3CF" w14:textId="19669C3F" w:rsidR="00CF45FD" w:rsidRDefault="00971F77">
      <w:pPr>
        <w:rPr>
          <w:ins w:id="6605" w:author="Dénes CSALA" w:date="2016-07-22T03:19:00Z"/>
        </w:rPr>
      </w:pPr>
      <w:ins w:id="6606" w:author="Dénes CSALA" w:date="2016-07-22T03:18:00Z">
        <w:r>
          <w:t>In this section we have summarized t</w:t>
        </w:r>
      </w:ins>
      <w:ins w:id="6607" w:author="Dénes CSALA" w:date="2016-07-21T15:21:00Z">
        <w:r w:rsidR="008611DF">
          <w:t xml:space="preserve">he NETSET algorithm as a nine-stage process. </w:t>
        </w:r>
      </w:ins>
      <w:ins w:id="6608" w:author="Dénes CSALA" w:date="2016-07-22T03:18:00Z">
        <w:r>
          <w:t xml:space="preserve">Here we </w:t>
        </w:r>
      </w:ins>
      <w:ins w:id="6609" w:author="Dénes CSALA" w:date="2016-07-21T15:21:00Z">
        <w:r>
          <w:t>give</w:t>
        </w:r>
        <w:r w:rsidR="008611DF">
          <w:t xml:space="preserve"> a visual walkthrough of the process and its stages.</w:t>
        </w:r>
      </w:ins>
      <w:ins w:id="6610" w:author="Dénes CSALA" w:date="2016-07-22T03:19:00Z">
        <w:r w:rsidR="00585BC6">
          <w:t xml:space="preserve"> All steps at all stages are executed for </w:t>
        </w:r>
        <w:r w:rsidR="00585BC6" w:rsidRPr="00585BC6">
          <w:rPr>
            <w:i/>
            <w:iCs/>
            <w:rPrChange w:id="6611" w:author="Dénes CSALA" w:date="2016-07-22T03:20:00Z">
              <w:rPr/>
            </w:rPrChange>
          </w:rPr>
          <w:t>each country, each year</w:t>
        </w:r>
        <w:r w:rsidR="00585BC6">
          <w:t xml:space="preserve"> and </w:t>
        </w:r>
        <w:r w:rsidR="00585BC6" w:rsidRPr="00585BC6">
          <w:rPr>
            <w:i/>
            <w:iCs/>
            <w:rPrChange w:id="6612" w:author="Dénes CSALA" w:date="2016-07-22T03:20:00Z">
              <w:rPr/>
            </w:rPrChange>
          </w:rPr>
          <w:t xml:space="preserve">each </w:t>
        </w:r>
      </w:ins>
      <w:ins w:id="6613" w:author="Dénes CSALA" w:date="2016-07-22T03:20:00Z">
        <w:r w:rsidR="00585BC6" w:rsidRPr="00585BC6">
          <w:rPr>
            <w:i/>
            <w:iCs/>
            <w:rPrChange w:id="6614" w:author="Dénes CSALA" w:date="2016-07-22T03:20:00Z">
              <w:rPr/>
            </w:rPrChange>
          </w:rPr>
          <w:t xml:space="preserve">energy </w:t>
        </w:r>
      </w:ins>
      <w:ins w:id="6615" w:author="Dénes CSALA" w:date="2016-07-22T03:19:00Z">
        <w:r w:rsidR="00585BC6" w:rsidRPr="00585BC6">
          <w:rPr>
            <w:i/>
            <w:iCs/>
            <w:rPrChange w:id="6616" w:author="Dénes CSALA" w:date="2016-07-22T03:20:00Z">
              <w:rPr/>
            </w:rPrChange>
          </w:rPr>
          <w:t>source</w:t>
        </w:r>
      </w:ins>
      <w:ins w:id="6617" w:author="Dénes CSALA" w:date="2016-07-22T03:20:00Z">
        <w:r w:rsidR="00585BC6">
          <w:t>, unless explicitly stated otherwise</w:t>
        </w:r>
      </w:ins>
      <w:ins w:id="6618" w:author="Dénes CSALA" w:date="2016-07-22T03:19:00Z">
        <w:r w:rsidR="00585BC6">
          <w:t>.</w:t>
        </w:r>
      </w:ins>
    </w:p>
    <w:p w14:paraId="23E7FCBE" w14:textId="13ECBC62" w:rsidR="00585BC6" w:rsidRDefault="001D2713">
      <w:pPr>
        <w:pStyle w:val="ListParagraph"/>
        <w:numPr>
          <w:ilvl w:val="0"/>
          <w:numId w:val="53"/>
        </w:numPr>
        <w:rPr>
          <w:ins w:id="6619" w:author="Dénes CSALA" w:date="2016-07-22T03:21:00Z"/>
        </w:rPr>
        <w:pPrChange w:id="6620" w:author="Dénes CSALA" w:date="2016-07-22T03:21:00Z">
          <w:pPr/>
        </w:pPrChange>
      </w:pPr>
      <w:ins w:id="6621" w:author="Dénes CSALA" w:date="2016-07-22T03:25:00Z">
        <w:r>
          <w:t>A</w:t>
        </w:r>
      </w:ins>
      <w:ins w:id="6622" w:author="Dénes CSALA" w:date="2016-07-22T03:20:00Z">
        <w:r>
          <w:t xml:space="preserve"> 6-step process to collect and curate </w:t>
        </w:r>
      </w:ins>
      <w:ins w:id="6623" w:author="Dénes CSALA" w:date="2016-07-22T03:21:00Z">
        <w:r>
          <w:t xml:space="preserve">population, energy, emissions, reserves and GDP </w:t>
        </w:r>
      </w:ins>
      <w:ins w:id="6624" w:author="Dénes CSALA" w:date="2016-07-22T03:20:00Z">
        <w:r>
          <w:t xml:space="preserve">data </w:t>
        </w:r>
      </w:ins>
    </w:p>
    <w:p w14:paraId="229B771E" w14:textId="52F2C1A4" w:rsidR="001D2713" w:rsidRDefault="001D2713">
      <w:pPr>
        <w:pStyle w:val="ListParagraph"/>
        <w:numPr>
          <w:ilvl w:val="0"/>
          <w:numId w:val="53"/>
        </w:numPr>
        <w:rPr>
          <w:ins w:id="6625" w:author="Dénes CSALA" w:date="2016-07-22T03:23:00Z"/>
        </w:rPr>
        <w:pPrChange w:id="6626" w:author="Dénes CSALA" w:date="2016-07-22T03:21:00Z">
          <w:pPr/>
        </w:pPrChange>
      </w:pPr>
      <w:ins w:id="6627" w:author="Dénes CSALA" w:date="2016-07-22T03:25:00Z">
        <w:r>
          <w:t>A</w:t>
        </w:r>
      </w:ins>
      <w:ins w:id="6628" w:author="Dénes CSALA" w:date="2016-07-22T03:22:00Z">
        <w:r>
          <w:t xml:space="preserve"> 6-step process to generate </w:t>
        </w:r>
      </w:ins>
      <w:ins w:id="6629" w:author="Dénes CSALA" w:date="2016-07-22T03:23:00Z">
        <w:r>
          <w:t xml:space="preserve">primary and secondary energy </w:t>
        </w:r>
      </w:ins>
      <w:ins w:id="6630" w:author="Dénes CSALA" w:date="2016-07-22T03:22:00Z">
        <w:r>
          <w:t>demand profiles</w:t>
        </w:r>
      </w:ins>
    </w:p>
    <w:p w14:paraId="1AF8CBCF" w14:textId="1DF32EE7" w:rsidR="001D2713" w:rsidRDefault="001D2713">
      <w:pPr>
        <w:pStyle w:val="ListParagraph"/>
        <w:numPr>
          <w:ilvl w:val="1"/>
          <w:numId w:val="53"/>
        </w:numPr>
        <w:rPr>
          <w:ins w:id="6631" w:author="Dénes CSALA" w:date="2016-07-22T03:23:00Z"/>
        </w:rPr>
        <w:pPrChange w:id="6632" w:author="Dénes CSALA" w:date="2016-07-22T03:23:00Z">
          <w:pPr/>
        </w:pPrChange>
      </w:pPr>
      <w:ins w:id="6633" w:author="Dénes CSALA" w:date="2016-07-22T03:23:00Z">
        <w:r>
          <w:t>After this stage, the global SET can be run in its entirety</w:t>
        </w:r>
      </w:ins>
    </w:p>
    <w:p w14:paraId="155B0AD8" w14:textId="194EFA2D" w:rsidR="001D2713" w:rsidRDefault="001D2713">
      <w:pPr>
        <w:pStyle w:val="ListParagraph"/>
        <w:numPr>
          <w:ilvl w:val="0"/>
          <w:numId w:val="53"/>
        </w:numPr>
        <w:rPr>
          <w:ins w:id="6634" w:author="Dénes CSALA" w:date="2016-07-22T03:24:00Z"/>
        </w:rPr>
        <w:pPrChange w:id="6635" w:author="Dénes CSALA" w:date="2016-07-22T03:23:00Z">
          <w:pPr/>
        </w:pPrChange>
      </w:pPr>
      <w:ins w:id="6636" w:author="Dénes CSALA" w:date="2016-07-22T03:24:00Z">
        <w:r>
          <w:t>A 9-step process to generate fossil-fuel phase-out curves for countries under various climate change scenarios and emission caps</w:t>
        </w:r>
      </w:ins>
    </w:p>
    <w:p w14:paraId="05E05D01" w14:textId="2C291122" w:rsidR="001D2713" w:rsidRDefault="001D2713">
      <w:pPr>
        <w:pStyle w:val="ListParagraph"/>
        <w:numPr>
          <w:ilvl w:val="0"/>
          <w:numId w:val="53"/>
        </w:numPr>
        <w:rPr>
          <w:ins w:id="6637" w:author="Dénes CSALA" w:date="2016-07-22T03:25:00Z"/>
        </w:rPr>
        <w:pPrChange w:id="6638" w:author="Dénes CSALA" w:date="2016-07-22T03:25:00Z">
          <w:pPr/>
        </w:pPrChange>
      </w:pPr>
      <w:ins w:id="6639" w:author="Dénes CSALA" w:date="2016-07-22T03:25:00Z">
        <w:r>
          <w:t>An 8-step process to benchmark renewable energy resource potentials and resource utilization</w:t>
        </w:r>
      </w:ins>
    </w:p>
    <w:p w14:paraId="3E8303AF" w14:textId="5168003B" w:rsidR="001D2713" w:rsidRDefault="001D2713">
      <w:pPr>
        <w:pStyle w:val="ListParagraph"/>
        <w:numPr>
          <w:ilvl w:val="0"/>
          <w:numId w:val="53"/>
        </w:numPr>
        <w:rPr>
          <w:ins w:id="6640" w:author="Dénes CSALA" w:date="2016-07-22T03:26:00Z"/>
        </w:rPr>
        <w:pPrChange w:id="6641" w:author="Dénes CSALA" w:date="2016-07-22T03:26:00Z">
          <w:pPr/>
        </w:pPrChange>
      </w:pPr>
      <w:ins w:id="6642" w:author="Dénes CSALA" w:date="2016-07-22T03:25:00Z">
        <w:r>
          <w:lastRenderedPageBreak/>
          <w:t xml:space="preserve">A 9-step process to </w:t>
        </w:r>
      </w:ins>
      <w:ins w:id="6643" w:author="Dénes CSALA" w:date="2016-07-22T03:26:00Z">
        <w:r>
          <w:t xml:space="preserve">derive </w:t>
        </w:r>
      </w:ins>
      <w:ins w:id="6644" w:author="Dénes CSALA" w:date="2016-07-22T03:25:00Z">
        <w:r>
          <w:t>the country</w:t>
        </w:r>
      </w:ins>
      <w:ins w:id="6645" w:author="Dénes CSALA" w:date="2016-07-22T03:26:00Z">
        <w:r>
          <w:t xml:space="preserve"> influence matrix and the transaction cost matrix</w:t>
        </w:r>
      </w:ins>
    </w:p>
    <w:p w14:paraId="1DDDAA62" w14:textId="74D6D272" w:rsidR="001D2713" w:rsidRDefault="001D2713">
      <w:pPr>
        <w:pStyle w:val="ListParagraph"/>
        <w:numPr>
          <w:ilvl w:val="0"/>
          <w:numId w:val="53"/>
        </w:numPr>
        <w:rPr>
          <w:ins w:id="6646" w:author="Dénes CSALA" w:date="2016-07-22T03:26:00Z"/>
        </w:rPr>
        <w:pPrChange w:id="6647" w:author="Dénes CSALA" w:date="2016-07-22T03:26:00Z">
          <w:pPr/>
        </w:pPrChange>
      </w:pPr>
      <w:ins w:id="6648" w:author="Dénes CSALA" w:date="2016-07-22T03:26:00Z">
        <w:r>
          <w:t>A 3-step process setting the universal governing rules of energy trade through varying the parameters of the country influence matrix</w:t>
        </w:r>
      </w:ins>
    </w:p>
    <w:p w14:paraId="70545B7E" w14:textId="163E9C87" w:rsidR="001D2713" w:rsidRDefault="001D2713">
      <w:pPr>
        <w:pStyle w:val="ListParagraph"/>
        <w:numPr>
          <w:ilvl w:val="0"/>
          <w:numId w:val="53"/>
        </w:numPr>
        <w:rPr>
          <w:ins w:id="6649" w:author="Dénes CSALA" w:date="2016-07-22T03:27:00Z"/>
        </w:rPr>
        <w:pPrChange w:id="6650" w:author="Dénes CSALA" w:date="2016-07-22T03:26:00Z">
          <w:pPr/>
        </w:pPrChange>
      </w:pPr>
      <w:ins w:id="6651" w:author="Dénes CSALA" w:date="2016-07-22T03:26:00Z">
        <w:r>
          <w:t xml:space="preserve">A </w:t>
        </w:r>
      </w:ins>
      <w:ins w:id="6652" w:author="Dénes CSALA" w:date="2016-07-22T03:27:00Z">
        <w:r>
          <w:t>single</w:t>
        </w:r>
      </w:ins>
      <w:ins w:id="6653" w:author="Dénes CSALA" w:date="2016-07-22T03:26:00Z">
        <w:r>
          <w:t xml:space="preserve"> </w:t>
        </w:r>
      </w:ins>
      <w:ins w:id="6654" w:author="Dénes CSALA" w:date="2016-07-22T03:27:00Z">
        <w:r>
          <w:t>step to benchmark the energy investment costs and energy availability</w:t>
        </w:r>
      </w:ins>
    </w:p>
    <w:p w14:paraId="7B07AB39" w14:textId="31870641" w:rsidR="001D2713" w:rsidRDefault="001D2713">
      <w:pPr>
        <w:pStyle w:val="ListParagraph"/>
        <w:numPr>
          <w:ilvl w:val="0"/>
          <w:numId w:val="53"/>
        </w:numPr>
        <w:rPr>
          <w:ins w:id="6655" w:author="Dénes CSALA" w:date="2016-07-22T03:27:00Z"/>
        </w:rPr>
        <w:pPrChange w:id="6656" w:author="Dénes CSALA" w:date="2016-07-22T03:26:00Z">
          <w:pPr/>
        </w:pPrChange>
      </w:pPr>
      <w:ins w:id="6657" w:author="Dénes CSALA" w:date="2016-07-22T03:27:00Z">
        <w:r>
          <w:t>A 9-step, recursive process to implement the global energy trade mechanism and develop the NETSET dynamics</w:t>
        </w:r>
      </w:ins>
    </w:p>
    <w:p w14:paraId="2407C036" w14:textId="5351F298" w:rsidR="001D2713" w:rsidRDefault="001D2713">
      <w:pPr>
        <w:pStyle w:val="ListParagraph"/>
        <w:numPr>
          <w:ilvl w:val="0"/>
          <w:numId w:val="53"/>
        </w:numPr>
        <w:rPr>
          <w:ins w:id="6658" w:author="Dénes CSALA" w:date="2016-07-21T15:36:00Z"/>
        </w:rPr>
        <w:pPrChange w:id="6659" w:author="Dénes CSALA" w:date="2016-07-22T03:26:00Z">
          <w:pPr/>
        </w:pPrChange>
      </w:pPr>
      <w:ins w:id="6660" w:author="Dénes CSALA" w:date="2016-07-22T03:28:00Z">
        <w:r>
          <w:t>A 5-step iterative process to conduct a sensitivity analysis on NETSET</w:t>
        </w:r>
      </w:ins>
    </w:p>
    <w:p w14:paraId="067B93B9" w14:textId="77777777" w:rsidR="001D2713" w:rsidRDefault="001D2713">
      <w:pPr>
        <w:spacing w:after="160" w:line="259" w:lineRule="auto"/>
        <w:ind w:firstLine="0"/>
        <w:jc w:val="left"/>
        <w:rPr>
          <w:ins w:id="6661" w:author="Dénes CSALA" w:date="2016-07-22T03:29:00Z"/>
        </w:rPr>
      </w:pPr>
    </w:p>
    <w:p w14:paraId="54C8BF5F" w14:textId="051EB7BD" w:rsidR="002A0E19" w:rsidRDefault="002A0E19">
      <w:pPr>
        <w:spacing w:after="160" w:line="259" w:lineRule="auto"/>
        <w:ind w:firstLine="0"/>
        <w:jc w:val="center"/>
        <w:rPr>
          <w:ins w:id="6662" w:author="Dénes CSALA" w:date="2016-07-21T15:38:00Z"/>
        </w:rPr>
        <w:pPrChange w:id="6663" w:author="Dénes CSALA" w:date="2016-07-22T03:29:00Z">
          <w:pPr>
            <w:spacing w:after="160" w:line="259" w:lineRule="auto"/>
            <w:ind w:firstLine="0"/>
            <w:jc w:val="left"/>
          </w:pPr>
        </w:pPrChange>
      </w:pPr>
      <w:ins w:id="6664" w:author="Dénes CSALA" w:date="2016-07-21T15:38:00Z">
        <w:r>
          <w:rPr>
            <w:noProof/>
            <w:lang w:bidi="ar-SA"/>
          </w:rPr>
          <w:drawing>
            <wp:inline distT="0" distB="0" distL="0" distR="0" wp14:anchorId="479CD6B9" wp14:editId="05AEF89A">
              <wp:extent cx="5562733" cy="565265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7455" b="14023"/>
                      <a:stretch/>
                    </pic:blipFill>
                    <pic:spPr bwMode="auto">
                      <a:xfrm>
                        <a:off x="0" y="0"/>
                        <a:ext cx="5585614" cy="5675906"/>
                      </a:xfrm>
                      <a:prstGeom prst="rect">
                        <a:avLst/>
                      </a:prstGeom>
                      <a:ln>
                        <a:noFill/>
                      </a:ln>
                      <a:extLst>
                        <a:ext uri="{53640926-AAD7-44D8-BBD7-CCE9431645EC}">
                          <a14:shadowObscured xmlns:a14="http://schemas.microsoft.com/office/drawing/2010/main"/>
                        </a:ext>
                      </a:extLst>
                    </pic:spPr>
                  </pic:pic>
                </a:graphicData>
              </a:graphic>
            </wp:inline>
          </w:drawing>
        </w:r>
      </w:ins>
    </w:p>
    <w:p w14:paraId="75D6AE6B" w14:textId="77777777" w:rsidR="002A0E19" w:rsidRDefault="002A0E19">
      <w:pPr>
        <w:spacing w:after="160" w:line="259" w:lineRule="auto"/>
        <w:ind w:left="-1080" w:firstLine="0"/>
        <w:jc w:val="left"/>
        <w:rPr>
          <w:ins w:id="6665" w:author="Dénes CSALA" w:date="2016-07-21T15:38:00Z"/>
        </w:rPr>
        <w:pPrChange w:id="6666" w:author="Dénes CSALA" w:date="2016-07-21T15:36:00Z">
          <w:pPr>
            <w:spacing w:after="160" w:line="259" w:lineRule="auto"/>
            <w:ind w:firstLine="0"/>
            <w:jc w:val="left"/>
          </w:pPr>
        </w:pPrChange>
      </w:pPr>
      <w:ins w:id="6667" w:author="Dénes CSALA" w:date="2016-07-21T15:38:00Z">
        <w:r>
          <w:rPr>
            <w:noProof/>
            <w:lang w:bidi="ar-SA"/>
          </w:rPr>
          <w:lastRenderedPageBreak/>
          <w:drawing>
            <wp:inline distT="0" distB="0" distL="0" distR="0" wp14:anchorId="0CBEC358" wp14:editId="7AF4CBB7">
              <wp:extent cx="6400800" cy="828338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0800" cy="8283388"/>
                      </a:xfrm>
                      <a:prstGeom prst="rect">
                        <a:avLst/>
                      </a:prstGeom>
                    </pic:spPr>
                  </pic:pic>
                </a:graphicData>
              </a:graphic>
            </wp:inline>
          </w:drawing>
        </w:r>
      </w:ins>
    </w:p>
    <w:p w14:paraId="2E2345F4" w14:textId="77777777" w:rsidR="002A0E19" w:rsidRDefault="002A0E19">
      <w:pPr>
        <w:spacing w:after="160" w:line="259" w:lineRule="auto"/>
        <w:ind w:left="-1080" w:firstLine="0"/>
        <w:jc w:val="left"/>
        <w:rPr>
          <w:ins w:id="6668" w:author="Dénes CSALA" w:date="2016-07-21T15:38:00Z"/>
        </w:rPr>
        <w:pPrChange w:id="6669" w:author="Dénes CSALA" w:date="2016-07-21T15:36:00Z">
          <w:pPr>
            <w:spacing w:after="160" w:line="259" w:lineRule="auto"/>
            <w:ind w:firstLine="0"/>
            <w:jc w:val="left"/>
          </w:pPr>
        </w:pPrChange>
      </w:pPr>
      <w:ins w:id="6670" w:author="Dénes CSALA" w:date="2016-07-21T15:38:00Z">
        <w:r>
          <w:rPr>
            <w:noProof/>
            <w:lang w:bidi="ar-SA"/>
          </w:rPr>
          <w:lastRenderedPageBreak/>
          <w:drawing>
            <wp:inline distT="0" distB="0" distL="0" distR="0" wp14:anchorId="5AB0573F" wp14:editId="5E88EA12">
              <wp:extent cx="6400800" cy="828338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00800" cy="8283388"/>
                      </a:xfrm>
                      <a:prstGeom prst="rect">
                        <a:avLst/>
                      </a:prstGeom>
                    </pic:spPr>
                  </pic:pic>
                </a:graphicData>
              </a:graphic>
            </wp:inline>
          </w:drawing>
        </w:r>
      </w:ins>
    </w:p>
    <w:p w14:paraId="52FFDFF4" w14:textId="77777777" w:rsidR="002A0E19" w:rsidRDefault="002A0E19">
      <w:pPr>
        <w:spacing w:after="160" w:line="259" w:lineRule="auto"/>
        <w:ind w:left="-1080" w:firstLine="0"/>
        <w:jc w:val="left"/>
        <w:rPr>
          <w:ins w:id="6671" w:author="Dénes CSALA" w:date="2016-07-21T15:38:00Z"/>
        </w:rPr>
        <w:pPrChange w:id="6672" w:author="Dénes CSALA" w:date="2016-07-21T15:36:00Z">
          <w:pPr>
            <w:spacing w:after="160" w:line="259" w:lineRule="auto"/>
            <w:ind w:firstLine="0"/>
            <w:jc w:val="left"/>
          </w:pPr>
        </w:pPrChange>
      </w:pPr>
      <w:ins w:id="6673" w:author="Dénes CSALA" w:date="2016-07-21T15:38:00Z">
        <w:r>
          <w:rPr>
            <w:noProof/>
            <w:lang w:bidi="ar-SA"/>
          </w:rPr>
          <w:lastRenderedPageBreak/>
          <w:drawing>
            <wp:inline distT="0" distB="0" distL="0" distR="0" wp14:anchorId="475A259E" wp14:editId="6C014045">
              <wp:extent cx="6400800" cy="8283388"/>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00800" cy="8283388"/>
                      </a:xfrm>
                      <a:prstGeom prst="rect">
                        <a:avLst/>
                      </a:prstGeom>
                    </pic:spPr>
                  </pic:pic>
                </a:graphicData>
              </a:graphic>
            </wp:inline>
          </w:drawing>
        </w:r>
      </w:ins>
    </w:p>
    <w:p w14:paraId="7CC03E9B" w14:textId="77777777" w:rsidR="002A0E19" w:rsidRDefault="002A0E19">
      <w:pPr>
        <w:spacing w:after="160" w:line="259" w:lineRule="auto"/>
        <w:ind w:left="-1080" w:firstLine="0"/>
        <w:jc w:val="left"/>
        <w:rPr>
          <w:ins w:id="6674" w:author="Dénes CSALA" w:date="2016-07-21T15:38:00Z"/>
        </w:rPr>
        <w:pPrChange w:id="6675" w:author="Dénes CSALA" w:date="2016-07-21T15:36:00Z">
          <w:pPr>
            <w:spacing w:after="160" w:line="259" w:lineRule="auto"/>
            <w:ind w:firstLine="0"/>
            <w:jc w:val="left"/>
          </w:pPr>
        </w:pPrChange>
      </w:pPr>
      <w:ins w:id="6676" w:author="Dénes CSALA" w:date="2016-07-21T15:38:00Z">
        <w:r>
          <w:rPr>
            <w:noProof/>
            <w:lang w:bidi="ar-SA"/>
          </w:rPr>
          <w:lastRenderedPageBreak/>
          <w:drawing>
            <wp:inline distT="0" distB="0" distL="0" distR="0" wp14:anchorId="0CCB14A4" wp14:editId="118E3A61">
              <wp:extent cx="6400800" cy="828338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0800" cy="8283388"/>
                      </a:xfrm>
                      <a:prstGeom prst="rect">
                        <a:avLst/>
                      </a:prstGeom>
                    </pic:spPr>
                  </pic:pic>
                </a:graphicData>
              </a:graphic>
            </wp:inline>
          </w:drawing>
        </w:r>
      </w:ins>
    </w:p>
    <w:p w14:paraId="320FAFD6" w14:textId="77777777" w:rsidR="002A0E19" w:rsidRDefault="002A0E19">
      <w:pPr>
        <w:spacing w:after="160" w:line="259" w:lineRule="auto"/>
        <w:ind w:left="-1080" w:firstLine="0"/>
        <w:jc w:val="left"/>
        <w:rPr>
          <w:ins w:id="6677" w:author="Dénes CSALA" w:date="2016-07-21T15:38:00Z"/>
        </w:rPr>
        <w:pPrChange w:id="6678" w:author="Dénes CSALA" w:date="2016-07-21T15:36:00Z">
          <w:pPr>
            <w:spacing w:after="160" w:line="259" w:lineRule="auto"/>
            <w:ind w:firstLine="0"/>
            <w:jc w:val="left"/>
          </w:pPr>
        </w:pPrChange>
      </w:pPr>
      <w:ins w:id="6679" w:author="Dénes CSALA" w:date="2016-07-21T15:38:00Z">
        <w:r>
          <w:rPr>
            <w:noProof/>
            <w:lang w:bidi="ar-SA"/>
          </w:rPr>
          <w:lastRenderedPageBreak/>
          <w:drawing>
            <wp:inline distT="0" distB="0" distL="0" distR="0" wp14:anchorId="55C105F5" wp14:editId="6FB6EB58">
              <wp:extent cx="6400800" cy="828338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00800" cy="8283388"/>
                      </a:xfrm>
                      <a:prstGeom prst="rect">
                        <a:avLst/>
                      </a:prstGeom>
                    </pic:spPr>
                  </pic:pic>
                </a:graphicData>
              </a:graphic>
            </wp:inline>
          </w:drawing>
        </w:r>
      </w:ins>
    </w:p>
    <w:p w14:paraId="3EAFD731" w14:textId="77777777" w:rsidR="002A0E19" w:rsidRDefault="002A0E19">
      <w:pPr>
        <w:spacing w:after="160" w:line="259" w:lineRule="auto"/>
        <w:ind w:left="-1080" w:firstLine="0"/>
        <w:jc w:val="left"/>
        <w:rPr>
          <w:ins w:id="6680" w:author="Dénes CSALA" w:date="2016-07-21T15:38:00Z"/>
        </w:rPr>
        <w:pPrChange w:id="6681" w:author="Dénes CSALA" w:date="2016-07-21T15:36:00Z">
          <w:pPr>
            <w:spacing w:after="160" w:line="259" w:lineRule="auto"/>
            <w:ind w:firstLine="0"/>
            <w:jc w:val="left"/>
          </w:pPr>
        </w:pPrChange>
      </w:pPr>
      <w:ins w:id="6682" w:author="Dénes CSALA" w:date="2016-07-21T15:38:00Z">
        <w:r>
          <w:rPr>
            <w:noProof/>
            <w:lang w:bidi="ar-SA"/>
          </w:rPr>
          <w:lastRenderedPageBreak/>
          <w:drawing>
            <wp:inline distT="0" distB="0" distL="0" distR="0" wp14:anchorId="16B06F8C" wp14:editId="2AA45153">
              <wp:extent cx="6400800" cy="828338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8283388"/>
                      </a:xfrm>
                      <a:prstGeom prst="rect">
                        <a:avLst/>
                      </a:prstGeom>
                    </pic:spPr>
                  </pic:pic>
                </a:graphicData>
              </a:graphic>
            </wp:inline>
          </w:drawing>
        </w:r>
      </w:ins>
    </w:p>
    <w:p w14:paraId="339CA0F9" w14:textId="77777777" w:rsidR="002A0E19" w:rsidRDefault="002A0E19">
      <w:pPr>
        <w:spacing w:after="160" w:line="259" w:lineRule="auto"/>
        <w:ind w:left="-1080" w:firstLine="0"/>
        <w:jc w:val="left"/>
        <w:rPr>
          <w:ins w:id="6683" w:author="Dénes CSALA" w:date="2016-07-21T15:38:00Z"/>
        </w:rPr>
        <w:pPrChange w:id="6684" w:author="Dénes CSALA" w:date="2016-07-21T15:36:00Z">
          <w:pPr>
            <w:spacing w:after="160" w:line="259" w:lineRule="auto"/>
            <w:ind w:firstLine="0"/>
            <w:jc w:val="left"/>
          </w:pPr>
        </w:pPrChange>
      </w:pPr>
      <w:ins w:id="6685" w:author="Dénes CSALA" w:date="2016-07-21T15:38:00Z">
        <w:r>
          <w:rPr>
            <w:noProof/>
            <w:lang w:bidi="ar-SA"/>
          </w:rPr>
          <w:lastRenderedPageBreak/>
          <w:drawing>
            <wp:inline distT="0" distB="0" distL="0" distR="0" wp14:anchorId="75B3504B" wp14:editId="72FF440B">
              <wp:extent cx="6400800" cy="828338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00800" cy="8283388"/>
                      </a:xfrm>
                      <a:prstGeom prst="rect">
                        <a:avLst/>
                      </a:prstGeom>
                    </pic:spPr>
                  </pic:pic>
                </a:graphicData>
              </a:graphic>
            </wp:inline>
          </w:drawing>
        </w:r>
      </w:ins>
    </w:p>
    <w:p w14:paraId="296937DA" w14:textId="77777777" w:rsidR="002A0E19" w:rsidRDefault="002A0E19">
      <w:pPr>
        <w:spacing w:after="160" w:line="259" w:lineRule="auto"/>
        <w:ind w:left="-1080" w:firstLine="0"/>
        <w:jc w:val="left"/>
        <w:rPr>
          <w:ins w:id="6686" w:author="Dénes CSALA" w:date="2016-07-21T15:39:00Z"/>
        </w:rPr>
        <w:pPrChange w:id="6687" w:author="Dénes CSALA" w:date="2016-07-21T15:36:00Z">
          <w:pPr>
            <w:spacing w:after="160" w:line="259" w:lineRule="auto"/>
            <w:ind w:firstLine="0"/>
            <w:jc w:val="left"/>
          </w:pPr>
        </w:pPrChange>
      </w:pPr>
      <w:ins w:id="6688" w:author="Dénes CSALA" w:date="2016-07-21T15:39:00Z">
        <w:r>
          <w:rPr>
            <w:noProof/>
            <w:lang w:bidi="ar-SA"/>
          </w:rPr>
          <w:lastRenderedPageBreak/>
          <w:drawing>
            <wp:inline distT="0" distB="0" distL="0" distR="0" wp14:anchorId="65CA2956" wp14:editId="240A15AB">
              <wp:extent cx="6400800" cy="828338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8283388"/>
                      </a:xfrm>
                      <a:prstGeom prst="rect">
                        <a:avLst/>
                      </a:prstGeom>
                    </pic:spPr>
                  </pic:pic>
                </a:graphicData>
              </a:graphic>
            </wp:inline>
          </w:drawing>
        </w:r>
      </w:ins>
    </w:p>
    <w:p w14:paraId="0672FE72" w14:textId="77777777" w:rsidR="002A0E19" w:rsidRDefault="002A0E19">
      <w:pPr>
        <w:spacing w:after="160" w:line="259" w:lineRule="auto"/>
        <w:ind w:left="-1080" w:firstLine="0"/>
        <w:jc w:val="left"/>
        <w:rPr>
          <w:ins w:id="6689" w:author="Dénes CSALA" w:date="2016-07-21T15:39:00Z"/>
        </w:rPr>
        <w:pPrChange w:id="6690" w:author="Dénes CSALA" w:date="2016-07-21T15:36:00Z">
          <w:pPr>
            <w:spacing w:after="160" w:line="259" w:lineRule="auto"/>
            <w:ind w:firstLine="0"/>
            <w:jc w:val="left"/>
          </w:pPr>
        </w:pPrChange>
      </w:pPr>
      <w:ins w:id="6691" w:author="Dénes CSALA" w:date="2016-07-21T15:39:00Z">
        <w:r>
          <w:rPr>
            <w:noProof/>
            <w:lang w:bidi="ar-SA"/>
          </w:rPr>
          <w:lastRenderedPageBreak/>
          <w:drawing>
            <wp:inline distT="0" distB="0" distL="0" distR="0" wp14:anchorId="55FDB799" wp14:editId="3AEE340F">
              <wp:extent cx="6400800" cy="828338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00800" cy="8283388"/>
                      </a:xfrm>
                      <a:prstGeom prst="rect">
                        <a:avLst/>
                      </a:prstGeom>
                    </pic:spPr>
                  </pic:pic>
                </a:graphicData>
              </a:graphic>
            </wp:inline>
          </w:drawing>
        </w:r>
      </w:ins>
    </w:p>
    <w:p w14:paraId="15690C04" w14:textId="77777777" w:rsidR="002A0E19" w:rsidRDefault="002A0E19">
      <w:pPr>
        <w:spacing w:after="160" w:line="259" w:lineRule="auto"/>
        <w:ind w:left="-1080" w:firstLine="0"/>
        <w:jc w:val="left"/>
        <w:rPr>
          <w:ins w:id="6692" w:author="Dénes CSALA" w:date="2016-07-21T15:39:00Z"/>
        </w:rPr>
        <w:pPrChange w:id="6693" w:author="Dénes CSALA" w:date="2016-07-21T15:36:00Z">
          <w:pPr>
            <w:spacing w:after="160" w:line="259" w:lineRule="auto"/>
            <w:ind w:firstLine="0"/>
            <w:jc w:val="left"/>
          </w:pPr>
        </w:pPrChange>
      </w:pPr>
      <w:ins w:id="6694" w:author="Dénes CSALA" w:date="2016-07-21T15:39:00Z">
        <w:r>
          <w:rPr>
            <w:noProof/>
            <w:lang w:bidi="ar-SA"/>
          </w:rPr>
          <w:lastRenderedPageBreak/>
          <w:drawing>
            <wp:inline distT="0" distB="0" distL="0" distR="0" wp14:anchorId="33B6BE63" wp14:editId="18C3314C">
              <wp:extent cx="6400800" cy="828338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00800" cy="8283388"/>
                      </a:xfrm>
                      <a:prstGeom prst="rect">
                        <a:avLst/>
                      </a:prstGeom>
                    </pic:spPr>
                  </pic:pic>
                </a:graphicData>
              </a:graphic>
            </wp:inline>
          </w:drawing>
        </w:r>
      </w:ins>
    </w:p>
    <w:p w14:paraId="7DC818E8" w14:textId="77777777" w:rsidR="002A0E19" w:rsidRDefault="002A0E19">
      <w:pPr>
        <w:spacing w:after="160" w:line="259" w:lineRule="auto"/>
        <w:ind w:left="-1080" w:firstLine="0"/>
        <w:jc w:val="left"/>
        <w:rPr>
          <w:ins w:id="6695" w:author="Dénes CSALA" w:date="2016-07-21T15:39:00Z"/>
        </w:rPr>
        <w:pPrChange w:id="6696" w:author="Dénes CSALA" w:date="2016-07-21T15:36:00Z">
          <w:pPr>
            <w:spacing w:after="160" w:line="259" w:lineRule="auto"/>
            <w:ind w:firstLine="0"/>
            <w:jc w:val="left"/>
          </w:pPr>
        </w:pPrChange>
      </w:pPr>
      <w:ins w:id="6697" w:author="Dénes CSALA" w:date="2016-07-21T15:39:00Z">
        <w:r>
          <w:rPr>
            <w:noProof/>
            <w:lang w:bidi="ar-SA"/>
          </w:rPr>
          <w:lastRenderedPageBreak/>
          <w:drawing>
            <wp:inline distT="0" distB="0" distL="0" distR="0" wp14:anchorId="04256096" wp14:editId="59BAB9DF">
              <wp:extent cx="6400800" cy="828338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00800" cy="8283388"/>
                      </a:xfrm>
                      <a:prstGeom prst="rect">
                        <a:avLst/>
                      </a:prstGeom>
                    </pic:spPr>
                  </pic:pic>
                </a:graphicData>
              </a:graphic>
            </wp:inline>
          </w:drawing>
        </w:r>
      </w:ins>
    </w:p>
    <w:p w14:paraId="6C365A6A" w14:textId="14200E3F" w:rsidR="00F63CD5" w:rsidRPr="00CF45FD" w:rsidRDefault="002A0E19">
      <w:pPr>
        <w:spacing w:after="160" w:line="259" w:lineRule="auto"/>
        <w:ind w:left="-1080" w:firstLine="0"/>
        <w:jc w:val="left"/>
        <w:rPr>
          <w:rPrChange w:id="6698" w:author="Dénes CSALA" w:date="2016-07-21T15:36:00Z">
            <w:rPr>
              <w:rFonts w:ascii="Arial" w:hAnsi="Arial"/>
              <w:sz w:val="32"/>
              <w:szCs w:val="28"/>
            </w:rPr>
          </w:rPrChange>
        </w:rPr>
        <w:pPrChange w:id="6699" w:author="Dénes CSALA" w:date="2016-07-21T15:36:00Z">
          <w:pPr>
            <w:spacing w:after="160" w:line="259" w:lineRule="auto"/>
            <w:ind w:firstLine="0"/>
            <w:jc w:val="left"/>
          </w:pPr>
        </w:pPrChange>
      </w:pPr>
      <w:ins w:id="6700" w:author="Dénes CSALA" w:date="2016-07-21T15:39:00Z">
        <w:r>
          <w:rPr>
            <w:noProof/>
            <w:lang w:bidi="ar-SA"/>
          </w:rPr>
          <w:lastRenderedPageBreak/>
          <w:drawing>
            <wp:inline distT="0" distB="0" distL="0" distR="0" wp14:anchorId="2CCF418F" wp14:editId="3D33401A">
              <wp:extent cx="6400800" cy="828338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00800" cy="8283388"/>
                      </a:xfrm>
                      <a:prstGeom prst="rect">
                        <a:avLst/>
                      </a:prstGeom>
                    </pic:spPr>
                  </pic:pic>
                </a:graphicData>
              </a:graphic>
            </wp:inline>
          </w:drawing>
        </w:r>
      </w:ins>
      <w:r w:rsidR="00F63CD5">
        <w:br w:type="page"/>
      </w:r>
    </w:p>
    <w:p w14:paraId="25420353" w14:textId="1B461F95" w:rsidR="00402263" w:rsidRPr="00FF539C" w:rsidRDefault="00402263" w:rsidP="00C741F9">
      <w:pPr>
        <w:pStyle w:val="Heading1"/>
        <w:spacing w:before="3600"/>
        <w:ind w:left="431" w:hanging="431"/>
        <w:rPr>
          <w:rFonts w:eastAsiaTheme="minorHAnsi"/>
          <w:sz w:val="72"/>
          <w:szCs w:val="72"/>
          <w:lang w:bidi="ar-SA"/>
        </w:rPr>
      </w:pPr>
      <w:r>
        <w:lastRenderedPageBreak/>
        <w:t xml:space="preserve"> </w:t>
      </w:r>
      <w:bookmarkStart w:id="6701" w:name="_Ref446028268"/>
      <w:bookmarkStart w:id="6702" w:name="_Ref457145241"/>
      <w:bookmarkStart w:id="6703" w:name="_Toc457256907"/>
      <w:r w:rsidR="00C741F9">
        <w:t xml:space="preserve">ENGINEERING A </w:t>
      </w:r>
      <w:r w:rsidR="009A48F2">
        <w:t xml:space="preserve">GLOBAL </w:t>
      </w:r>
      <w:r w:rsidR="00157BED">
        <w:t>SET</w:t>
      </w:r>
      <w:r w:rsidR="00C741F9">
        <w:t xml:space="preserve">: </w:t>
      </w:r>
      <w:r w:rsidR="00C741F9">
        <w:br/>
        <w:t xml:space="preserve">APPLIED </w:t>
      </w:r>
      <w:r w:rsidR="00157BED">
        <w:t>ANALYSIS</w:t>
      </w:r>
      <w:r>
        <w:t xml:space="preserve"> </w:t>
      </w:r>
      <w:bookmarkEnd w:id="6701"/>
      <w:r w:rsidR="00C741F9">
        <w:t xml:space="preserve">&amp; </w:t>
      </w:r>
      <w:r w:rsidR="00157BED">
        <w:t>RESULTS</w:t>
      </w:r>
      <w:bookmarkEnd w:id="6702"/>
      <w:bookmarkEnd w:id="6703"/>
    </w:p>
    <w:p w14:paraId="3C6C52FE" w14:textId="68DA2AE1" w:rsidR="00F63CD5" w:rsidDel="00B20F92" w:rsidRDefault="00B20F92" w:rsidP="00F63CD5">
      <w:pPr>
        <w:rPr>
          <w:del w:id="6704" w:author="Dénes CSALA" w:date="2016-07-21T16:52:00Z"/>
        </w:rPr>
      </w:pPr>
      <w:ins w:id="6705" w:author="Dénes CSALA" w:date="2016-07-21T16:55:00Z">
        <w:r>
          <w:t xml:space="preserve">In this chapter </w:t>
        </w:r>
      </w:ins>
      <w:del w:id="6706" w:author="Dénes CSALA" w:date="2016-07-21T16:52:00Z">
        <w:r w:rsidR="00F63CD5" w:rsidDel="00B20F92">
          <w:delText>To be completed.</w:delText>
        </w:r>
      </w:del>
    </w:p>
    <w:p w14:paraId="5AD0939A" w14:textId="1A679E8C" w:rsidR="00B20F92" w:rsidRDefault="00F63CD5">
      <w:pPr>
        <w:rPr>
          <w:ins w:id="6707" w:author="Dénes CSALA" w:date="2016-07-21T16:53:00Z"/>
        </w:rPr>
      </w:pPr>
      <w:del w:id="6708" w:author="Dénes CSALA" w:date="2016-07-21T16:52:00Z">
        <w:r w:rsidDel="00B20F92">
          <w:delText>After designing the theoretical framework governing the SET, w</w:delText>
        </w:r>
      </w:del>
      <w:ins w:id="6709" w:author="Dénes CSALA" w:date="2016-07-21T16:55:00Z">
        <w:r w:rsidR="00B20F92">
          <w:t>w</w:t>
        </w:r>
      </w:ins>
      <w:r>
        <w:t xml:space="preserve">e </w:t>
      </w:r>
      <w:ins w:id="6710" w:author="Dénes CSALA" w:date="2016-07-21T16:55:00Z">
        <w:r w:rsidR="00B20F92">
          <w:t>present and a</w:t>
        </w:r>
      </w:ins>
      <w:ins w:id="6711" w:author="Dénes CSALA" w:date="2016-07-21T16:56:00Z">
        <w:r w:rsidR="00B20F92">
          <w:t>n</w:t>
        </w:r>
      </w:ins>
      <w:ins w:id="6712" w:author="Dénes CSALA" w:date="2016-07-21T16:55:00Z">
        <w:r w:rsidR="00B20F92">
          <w:t>a</w:t>
        </w:r>
      </w:ins>
      <w:ins w:id="6713" w:author="Dénes CSALA" w:date="2016-07-21T16:56:00Z">
        <w:r w:rsidR="00B20F92">
          <w:t>l</w:t>
        </w:r>
      </w:ins>
      <w:ins w:id="6714" w:author="Dénes CSALA" w:date="2016-07-21T16:55:00Z">
        <w:r w:rsidR="00B20F92">
          <w:t>yze the result o</w:t>
        </w:r>
      </w:ins>
      <w:ins w:id="6715" w:author="Dénes CSALA" w:date="2016-07-21T16:56:00Z">
        <w:r w:rsidR="00B20F92">
          <w:t xml:space="preserve">f </w:t>
        </w:r>
      </w:ins>
      <w:del w:id="6716" w:author="Dénes CSALA" w:date="2016-07-21T16:56:00Z">
        <w:r w:rsidDel="00B20F92">
          <w:delText xml:space="preserve">conduct </w:delText>
        </w:r>
      </w:del>
      <w:r>
        <w:t>a</w:t>
      </w:r>
      <w:ins w:id="6717" w:author="Dénes CSALA" w:date="2016-07-21T16:56:00Z">
        <w:r w:rsidR="00B20F92">
          <w:t xml:space="preserve"> set of simulations </w:t>
        </w:r>
      </w:ins>
      <w:del w:id="6718" w:author="Dénes CSALA" w:date="2016-07-21T16:56:00Z">
        <w:r w:rsidDel="00B20F92">
          <w:delText xml:space="preserve"> </w:delText>
        </w:r>
      </w:del>
      <w:ins w:id="6719" w:author="Dénes CSALA" w:date="2016-07-21T16:56:00Z">
        <w:r w:rsidR="00B20F92">
          <w:t xml:space="preserve">and </w:t>
        </w:r>
      </w:ins>
      <w:r>
        <w:t xml:space="preserve">sensitivity analysis </w:t>
      </w:r>
      <w:ins w:id="6720" w:author="Dénes CSALA" w:date="2016-07-21T16:56:00Z">
        <w:r w:rsidR="00B20F92">
          <w:t>we conducted on</w:t>
        </w:r>
      </w:ins>
      <w:ins w:id="6721" w:author="Dénes CSALA" w:date="2016-07-21T16:52:00Z">
        <w:r w:rsidR="00B20F92">
          <w:t xml:space="preserve"> the global SET </w:t>
        </w:r>
      </w:ins>
      <w:ins w:id="6722" w:author="Dénes CSALA" w:date="2016-07-21T16:56:00Z">
        <w:r w:rsidR="00B20F92">
          <w:t xml:space="preserve">model </w:t>
        </w:r>
      </w:ins>
      <w:r>
        <w:t xml:space="preserve">over a wide range of </w:t>
      </w:r>
      <w:ins w:id="6723" w:author="Dénes CSALA" w:date="2016-07-21T16:56:00Z">
        <w:r w:rsidR="005B3A3E">
          <w:t xml:space="preserve">values for the following </w:t>
        </w:r>
      </w:ins>
      <w:del w:id="6724" w:author="Dénes CSALA" w:date="2016-07-21T16:56:00Z">
        <w:r w:rsidDel="005B3A3E">
          <w:delText>parameter</w:delText>
        </w:r>
      </w:del>
      <w:del w:id="6725" w:author="Dénes CSALA" w:date="2016-07-21T16:53:00Z">
        <w:r w:rsidDel="00B20F92">
          <w:delText>s</w:delText>
        </w:r>
      </w:del>
      <w:del w:id="6726" w:author="Dénes CSALA" w:date="2016-07-21T16:56:00Z">
        <w:r w:rsidDel="005B3A3E">
          <w:delText xml:space="preserve"> </w:delText>
        </w:r>
      </w:del>
      <w:r>
        <w:t>input</w:t>
      </w:r>
      <w:ins w:id="6727" w:author="Dénes CSALA" w:date="2016-07-21T16:56:00Z">
        <w:r w:rsidR="005B3A3E">
          <w:t xml:space="preserve"> parameters</w:t>
        </w:r>
      </w:ins>
      <w:del w:id="6728" w:author="Dénes CSALA" w:date="2016-07-21T16:56:00Z">
        <w:r w:rsidDel="005B3A3E">
          <w:delText>s</w:delText>
        </w:r>
      </w:del>
      <w:del w:id="6729" w:author="Dénes CSALA" w:date="2016-07-21T16:53:00Z">
        <w:r w:rsidDel="00B20F92">
          <w:delText>.</w:delText>
        </w:r>
      </w:del>
      <w:ins w:id="6730" w:author="Dénes CSALA" w:date="2016-07-21T16:53:00Z">
        <w:r w:rsidR="00B20F92">
          <w:t>:</w:t>
        </w:r>
      </w:ins>
    </w:p>
    <w:p w14:paraId="3910ADD1" w14:textId="07C4F6E8" w:rsidR="00B20F92" w:rsidRDefault="00B20F92">
      <w:pPr>
        <w:pStyle w:val="ListParagraph"/>
        <w:numPr>
          <w:ilvl w:val="0"/>
          <w:numId w:val="47"/>
        </w:numPr>
        <w:rPr>
          <w:ins w:id="6731" w:author="Dénes CSALA" w:date="2016-07-21T16:53:00Z"/>
        </w:rPr>
        <w:pPrChange w:id="6732" w:author="Dénes CSALA" w:date="2016-07-21T16:53:00Z">
          <w:pPr/>
        </w:pPrChange>
      </w:pPr>
      <w:ins w:id="6733" w:author="Dénes CSALA" w:date="2016-07-21T16:53:00Z">
        <w:r>
          <w:t>Final per capita power demand</w:t>
        </w:r>
      </w:ins>
    </w:p>
    <w:p w14:paraId="2A40E8A4" w14:textId="3A60E12B" w:rsidR="00B20F92" w:rsidRDefault="00B20F92">
      <w:pPr>
        <w:pStyle w:val="ListParagraph"/>
        <w:numPr>
          <w:ilvl w:val="0"/>
          <w:numId w:val="47"/>
        </w:numPr>
        <w:rPr>
          <w:ins w:id="6734" w:author="Dénes CSALA" w:date="2016-07-21T16:54:00Z"/>
        </w:rPr>
        <w:pPrChange w:id="6735" w:author="Dénes CSALA" w:date="2016-07-21T16:54:00Z">
          <w:pPr/>
        </w:pPrChange>
      </w:pPr>
      <w:ins w:id="6736" w:author="Dénes CSALA" w:date="2016-07-21T16:54:00Z">
        <w:r>
          <w:t>Composite r</w:t>
        </w:r>
      </w:ins>
      <w:ins w:id="6737" w:author="Dénes CSALA" w:date="2016-07-21T16:53:00Z">
        <w:r>
          <w:t>enewable techn</w:t>
        </w:r>
      </w:ins>
      <w:ins w:id="6738" w:author="Dénes CSALA" w:date="2016-07-21T16:54:00Z">
        <w:r>
          <w:t>ology</w:t>
        </w:r>
      </w:ins>
      <w:ins w:id="6739" w:author="Dénes CSALA" w:date="2016-07-21T16:53:00Z">
        <w:r>
          <w:t xml:space="preserve"> EROEI</w:t>
        </w:r>
      </w:ins>
    </w:p>
    <w:p w14:paraId="31AAFD99" w14:textId="37AD7791" w:rsidR="00B20F92" w:rsidRDefault="00B20F92">
      <w:pPr>
        <w:pStyle w:val="ListParagraph"/>
        <w:numPr>
          <w:ilvl w:val="0"/>
          <w:numId w:val="47"/>
        </w:numPr>
        <w:rPr>
          <w:ins w:id="6740" w:author="Dénes CSALA" w:date="2016-07-21T16:54:00Z"/>
        </w:rPr>
        <w:pPrChange w:id="6741" w:author="Dénes CSALA" w:date="2016-07-21T16:54:00Z">
          <w:pPr/>
        </w:pPrChange>
      </w:pPr>
      <w:ins w:id="6742" w:author="Dénes CSALA" w:date="2016-07-21T16:54:00Z">
        <w:r>
          <w:t>Fossil phase-out start</w:t>
        </w:r>
      </w:ins>
    </w:p>
    <w:p w14:paraId="14D0D463" w14:textId="68527300" w:rsidR="00B20F92" w:rsidRDefault="00B20F92">
      <w:pPr>
        <w:pStyle w:val="ListParagraph"/>
        <w:numPr>
          <w:ilvl w:val="0"/>
          <w:numId w:val="47"/>
        </w:numPr>
        <w:rPr>
          <w:ins w:id="6743" w:author="Dénes CSALA" w:date="2016-07-21T16:54:00Z"/>
        </w:rPr>
        <w:pPrChange w:id="6744" w:author="Dénes CSALA" w:date="2016-07-21T16:54:00Z">
          <w:pPr/>
        </w:pPrChange>
      </w:pPr>
      <w:ins w:id="6745" w:author="Dénes CSALA" w:date="2016-07-21T16:54:00Z">
        <w:r>
          <w:t>Fossil fu</w:t>
        </w:r>
      </w:ins>
      <w:ins w:id="6746" w:author="Dénes CSALA" w:date="2016-07-21T16:55:00Z">
        <w:r>
          <w:t>e</w:t>
        </w:r>
      </w:ins>
      <w:ins w:id="6747" w:author="Dénes CSALA" w:date="2016-07-21T16:54:00Z">
        <w:r>
          <w:t>l switch</w:t>
        </w:r>
      </w:ins>
    </w:p>
    <w:p w14:paraId="306B0A2C" w14:textId="1EBD1BF4" w:rsidR="00B20F92" w:rsidRDefault="00B20F92">
      <w:pPr>
        <w:pStyle w:val="ListParagraph"/>
        <w:numPr>
          <w:ilvl w:val="0"/>
          <w:numId w:val="47"/>
        </w:numPr>
        <w:rPr>
          <w:ins w:id="6748" w:author="Dénes CSALA" w:date="2016-07-21T16:55:00Z"/>
        </w:rPr>
        <w:pPrChange w:id="6749" w:author="Dénes CSALA" w:date="2016-07-21T16:54:00Z">
          <w:pPr/>
        </w:pPrChange>
      </w:pPr>
      <w:ins w:id="6750" w:author="Dénes CSALA" w:date="2016-07-21T16:54:00Z">
        <w:r>
          <w:t>Emissions cap</w:t>
        </w:r>
      </w:ins>
    </w:p>
    <w:p w14:paraId="57E61763" w14:textId="5F280FD6" w:rsidR="00B20F92" w:rsidRDefault="00B20F92">
      <w:pPr>
        <w:pStyle w:val="ListParagraph"/>
        <w:numPr>
          <w:ilvl w:val="0"/>
          <w:numId w:val="47"/>
        </w:numPr>
        <w:rPr>
          <w:ins w:id="6751" w:author="Dénes CSALA" w:date="2016-07-21T16:53:00Z"/>
        </w:rPr>
        <w:pPrChange w:id="6752" w:author="Dénes CSALA" w:date="2016-07-21T16:55:00Z">
          <w:pPr/>
        </w:pPrChange>
      </w:pPr>
      <w:ins w:id="6753" w:author="Dénes CSALA" w:date="2016-07-21T16:55:00Z">
        <w:r>
          <w:t>Transition feasibility index components</w:t>
        </w:r>
      </w:ins>
    </w:p>
    <w:p w14:paraId="3F531DE6" w14:textId="279D66C1" w:rsidR="00F63CD5" w:rsidRDefault="00F63CD5">
      <w:del w:id="6754" w:author="Dénes CSALA" w:date="2016-07-21T16:53:00Z">
        <w:r w:rsidDel="00B20F92">
          <w:delText xml:space="preserve"> </w:delText>
        </w:r>
      </w:del>
      <w:r>
        <w:t xml:space="preserve">The chapter starts with description of the experiment design, then continues to present the results of the sensitivity analysis. </w:t>
      </w:r>
      <w:del w:id="6755" w:author="Dénes CSALA" w:date="2016-07-21T16:52:00Z">
        <w:r w:rsidDel="00B20F92">
          <w:delText xml:space="preserve">We </w:delText>
        </w:r>
      </w:del>
      <w:ins w:id="6756" w:author="Dénes CSALA" w:date="2016-07-21T16:52:00Z">
        <w:r w:rsidR="00B20F92">
          <w:t xml:space="preserve">Using the </w:t>
        </w:r>
      </w:ins>
      <w:r>
        <w:t>define</w:t>
      </w:r>
      <w:ins w:id="6757" w:author="Dénes CSALA" w:date="2016-07-21T16:53:00Z">
        <w:r w:rsidR="00B20F92">
          <w:t xml:space="preserve">d </w:t>
        </w:r>
      </w:ins>
      <w:del w:id="6758" w:author="Dénes CSALA" w:date="2016-07-21T16:53:00Z">
        <w:r w:rsidDel="00B20F92">
          <w:delText xml:space="preserve"> a</w:delText>
        </w:r>
      </w:del>
      <w:r>
        <w:t xml:space="preserve"> quantitative index, the transition feasibility index (TFI)</w:t>
      </w:r>
      <w:ins w:id="6759" w:author="Dénes CSALA" w:date="2016-07-21T16:53:00Z">
        <w:r w:rsidR="00B20F92">
          <w:t xml:space="preserve">, we </w:t>
        </w:r>
      </w:ins>
      <w:del w:id="6760" w:author="Dénes CSALA" w:date="2016-07-21T16:53:00Z">
        <w:r w:rsidDel="00B20F92">
          <w:delText xml:space="preserve"> in order to be able to </w:delText>
        </w:r>
      </w:del>
      <w:r>
        <w:t>rank between different transition paths and identify the best candidates for completing a successful SET. Parts of this chapter have been submitted for publication in (Sgouridis, Bardi, Csala, 2015, in preparation).</w:t>
      </w:r>
    </w:p>
    <w:p w14:paraId="150DD631" w14:textId="3EACE77C" w:rsidR="00F96480" w:rsidRDefault="00F63CD5" w:rsidP="00F63CD5">
      <w:pPr>
        <w:pStyle w:val="Heading2"/>
      </w:pPr>
      <w:bookmarkStart w:id="6761" w:name="_Toc457256908"/>
      <w:r>
        <w:t>Global SET experiment design</w:t>
      </w:r>
      <w:bookmarkEnd w:id="6761"/>
    </w:p>
    <w:p w14:paraId="6E7CA9D6" w14:textId="141CF035" w:rsidR="005C4F43" w:rsidRPr="00EE03BF" w:rsidRDefault="00F63CD5">
      <w:r>
        <w:t>As outlined in sections</w:t>
      </w:r>
      <w:del w:id="6762" w:author="Dénes CSALA" w:date="2016-07-22T03:30:00Z">
        <w:r w:rsidDel="001C3FED">
          <w:delText xml:space="preserve"> </w:delText>
        </w:r>
      </w:del>
      <w:ins w:id="6763" w:author="Dénes CSALA" w:date="2016-07-22T03:30:00Z">
        <w:r w:rsidR="001C3FED">
          <w:t xml:space="preserve"> </w:t>
        </w:r>
      </w:ins>
      <w:ins w:id="6764" w:author="Dénes CSALA" w:date="2016-07-22T03:31:00Z">
        <w:r w:rsidR="001C3FED">
          <w:t xml:space="preserve">2.3.1 and </w:t>
        </w:r>
      </w:ins>
      <w:ins w:id="6765" w:author="Dénes CSALA" w:date="2016-07-22T03:30:00Z">
        <w:r w:rsidR="001C3FED">
          <w:fldChar w:fldCharType="begin"/>
        </w:r>
        <w:r w:rsidR="001C3FED">
          <w:instrText xml:space="preserve"> REF _Ref456905853 \r \h </w:instrText>
        </w:r>
      </w:ins>
      <w:r w:rsidR="001C3FED">
        <w:fldChar w:fldCharType="separate"/>
      </w:r>
      <w:ins w:id="6766" w:author="Dénes CSALA" w:date="2016-07-26T00:38:00Z">
        <w:r w:rsidR="00020C26">
          <w:rPr>
            <w:cs/>
          </w:rPr>
          <w:t>‎</w:t>
        </w:r>
        <w:r w:rsidR="00020C26">
          <w:t>2.3.2</w:t>
        </w:r>
      </w:ins>
      <w:ins w:id="6767" w:author="Dénes CSALA" w:date="2016-07-22T03:30:00Z">
        <w:r w:rsidR="001C3FED">
          <w:fldChar w:fldCharType="end"/>
        </w:r>
        <w:r w:rsidR="001C3FED">
          <w:fldChar w:fldCharType="begin"/>
        </w:r>
        <w:r w:rsidR="001C3FED">
          <w:instrText xml:space="preserve"> REF _Ref456903015 \r \h </w:instrText>
        </w:r>
      </w:ins>
      <w:r w:rsidR="001C3FED">
        <w:fldChar w:fldCharType="separate"/>
      </w:r>
      <w:ins w:id="6768" w:author="Dénes CSALA" w:date="2016-07-26T00:38:00Z">
        <w:r w:rsidR="00020C26">
          <w:rPr>
            <w:cs/>
          </w:rPr>
          <w:t>‎</w:t>
        </w:r>
        <w:r w:rsidR="00020C26">
          <w:t>2.3.1</w:t>
        </w:r>
      </w:ins>
      <w:ins w:id="6769" w:author="Dénes CSALA" w:date="2016-07-22T03:30:00Z">
        <w:r w:rsidR="001C3FED">
          <w:fldChar w:fldCharType="end"/>
        </w:r>
      </w:ins>
      <w:del w:id="6770" w:author="Dénes CSALA" w:date="2016-07-22T03:30:00Z">
        <w:r w:rsidDel="001C3FED">
          <w:delText>2.3.1. and 2.3.2</w:delText>
        </w:r>
      </w:del>
      <w:r>
        <w:t>, w</w:t>
      </w:r>
      <w:r w:rsidR="005C4F43" w:rsidRPr="00EE03BF">
        <w:t xml:space="preserve">e have simulated </w:t>
      </w:r>
      <w:r>
        <w:t xml:space="preserve">global </w:t>
      </w:r>
      <w:r w:rsidR="005C4F43" w:rsidRPr="00EE03BF">
        <w:t>transition</w:t>
      </w:r>
      <w:r>
        <w:t>s</w:t>
      </w:r>
      <w:r w:rsidR="005C4F43" w:rsidRPr="00EE03BF">
        <w:t xml:space="preserve"> </w:t>
      </w:r>
      <w:r>
        <w:t xml:space="preserve">under </w:t>
      </w:r>
      <w:r w:rsidR="005C4F43" w:rsidRPr="00EE03BF">
        <w:t>3 different greenhouse gas emissions caps:</w:t>
      </w:r>
    </w:p>
    <w:p w14:paraId="3F8C5A06" w14:textId="77777777" w:rsidR="005C4F43" w:rsidRDefault="005C4F43" w:rsidP="007C4626">
      <w:pPr>
        <w:pStyle w:val="ListParagraph"/>
        <w:numPr>
          <w:ilvl w:val="0"/>
          <w:numId w:val="10"/>
        </w:numPr>
        <w:spacing w:after="200" w:line="276" w:lineRule="auto"/>
        <w:jc w:val="left"/>
      </w:pPr>
      <w:r w:rsidRPr="00EE03BF">
        <w:t>IPCC RCP2.6</w:t>
      </w:r>
      <w:r>
        <w:t xml:space="preserve"> median: 990 GtCO</w:t>
      </w:r>
      <w:r w:rsidRPr="00EE03BF">
        <w:rPr>
          <w:vertAlign w:val="subscript"/>
        </w:rPr>
        <w:t>2</w:t>
      </w:r>
      <w:r>
        <w:t xml:space="preserve"> equivalent budget</w:t>
      </w:r>
    </w:p>
    <w:p w14:paraId="06666596" w14:textId="77777777" w:rsidR="005C4F43" w:rsidRPr="00EE03BF" w:rsidRDefault="005C4F43" w:rsidP="007C4626">
      <w:pPr>
        <w:pStyle w:val="ListParagraph"/>
        <w:numPr>
          <w:ilvl w:val="0"/>
          <w:numId w:val="10"/>
        </w:numPr>
        <w:spacing w:after="200" w:line="276" w:lineRule="auto"/>
        <w:jc w:val="left"/>
        <w:sectPr w:rsidR="005C4F43" w:rsidRPr="00EE03BF" w:rsidSect="00120A3D">
          <w:type w:val="continuous"/>
          <w:pgSz w:w="11907" w:h="16840" w:code="9"/>
          <w:pgMar w:top="1440" w:right="1797" w:bottom="1440" w:left="1797" w:header="708" w:footer="708" w:gutter="0"/>
          <w:cols w:space="708"/>
          <w:docGrid w:linePitch="360"/>
        </w:sectPr>
      </w:pPr>
      <w:r w:rsidRPr="00EE03BF">
        <w:t>IPCC RCP2.6</w:t>
      </w:r>
      <w:r>
        <w:t xml:space="preserve"> low: 510 GtCO</w:t>
      </w:r>
      <w:r w:rsidRPr="00EE03BF">
        <w:rPr>
          <w:vertAlign w:val="subscript"/>
        </w:rPr>
        <w:t>2</w:t>
      </w:r>
      <w:r>
        <w:t xml:space="preserve"> equivalent budget</w:t>
      </w:r>
    </w:p>
    <w:p w14:paraId="2153D0F5" w14:textId="77777777" w:rsidR="005C4F43" w:rsidRDefault="005C4F43" w:rsidP="007C4626">
      <w:pPr>
        <w:pStyle w:val="ListParagraph"/>
        <w:numPr>
          <w:ilvl w:val="0"/>
          <w:numId w:val="10"/>
        </w:numPr>
        <w:spacing w:after="200" w:line="276" w:lineRule="auto"/>
        <w:jc w:val="left"/>
      </w:pPr>
      <w:r w:rsidRPr="00EE03BF">
        <w:lastRenderedPageBreak/>
        <w:t>IPCC RCP2.6</w:t>
      </w:r>
      <w:r>
        <w:t xml:space="preserve"> high: 1505 GtCO</w:t>
      </w:r>
      <w:r w:rsidRPr="00EE03BF">
        <w:rPr>
          <w:vertAlign w:val="subscript"/>
        </w:rPr>
        <w:t>2</w:t>
      </w:r>
      <w:r>
        <w:t xml:space="preserve"> equivalent budget</w:t>
      </w:r>
    </w:p>
    <w:p w14:paraId="719CA118" w14:textId="61C4CD5E" w:rsidR="005C4F43" w:rsidRDefault="005C4F43" w:rsidP="005C4F43">
      <w:r>
        <w:t>For a median demand of 2000W/capita in year 2100, we have taken a logarithmic scale of 10 step</w:t>
      </w:r>
      <w:r w:rsidR="00F63CD5">
        <w:t>s</w:t>
      </w:r>
      <w:r>
        <w:t xml:space="preserve"> below the value (down to 667) and 10 step above the value (up to 6000).</w:t>
      </w:r>
    </w:p>
    <w:p w14:paraId="20DCFD0C" w14:textId="788F4FC8" w:rsidR="005C4F43" w:rsidRDefault="005C4F43" w:rsidP="005C4F43">
      <w:r>
        <w:t>For an average renewable energy technology EROEI median values of 20 we have taken a similar approach to that of the demand, taking a logarithmically distributed 10 values below, until 6.67, and 10 above, until 60.</w:t>
      </w:r>
    </w:p>
    <w:p w14:paraId="58E47B6B" w14:textId="58DE64E1" w:rsidR="005C4F43" w:rsidRDefault="005C4F43" w:rsidP="00D54791">
      <w:r>
        <w:t>Using this sensitivity envelope, we have generated the sustainable energy transition morphology of the world under different greenhouse gas emissions budget constraints, different demands and different renewable technology EROEIs, all of which have some uncertainty atta</w:t>
      </w:r>
      <w:r w:rsidR="00D54791">
        <w:t>ched to them in the literature.</w:t>
      </w:r>
    </w:p>
    <w:p w14:paraId="1A8CA2EC" w14:textId="758246D2" w:rsidR="005C4F43" w:rsidDel="00E16E49" w:rsidRDefault="00F63CD5">
      <w:pPr>
        <w:rPr>
          <w:del w:id="6771" w:author="Dénes CSALA" w:date="2016-07-21T13:45:00Z"/>
        </w:rPr>
      </w:pPr>
      <w:r>
        <w:t>We also conduct all analysis under 3 fossil fuel retraction policies</w:t>
      </w:r>
      <w:del w:id="6772" w:author="Dénes CSALA" w:date="2016-07-22T03:33:00Z">
        <w:r w:rsidDel="00B94C26">
          <w:delText>, as defined in section 2.3.2.2</w:delText>
        </w:r>
      </w:del>
      <w:r>
        <w:t>.</w:t>
      </w:r>
      <w:r w:rsidR="005C4F43">
        <w:t xml:space="preserve"> There is an obvious trade-off between delaying the start of the transition and the transition speed – the slope of the phase-out curve. This becomes important when all this fossil energy generation capacity need to be replaced by renewable energy!</w:t>
      </w:r>
      <w:r w:rsidR="005C4F43">
        <w:rPr>
          <w:rStyle w:val="FootnoteReference"/>
        </w:rPr>
        <w:footnoteReference w:id="31"/>
      </w:r>
    </w:p>
    <w:p w14:paraId="23C8BCA4" w14:textId="7ECE3B23" w:rsidR="005C4F43" w:rsidDel="00E16E49" w:rsidRDefault="001C1611">
      <w:pPr>
        <w:rPr>
          <w:ins w:id="6776" w:author="Sgouris Sgouridis" w:date="2016-05-17T18:20:00Z"/>
          <w:del w:id="6777" w:author="Dénes CSALA" w:date="2016-07-21T13:45:00Z"/>
        </w:rPr>
        <w:pPrChange w:id="6778" w:author="Dénes CSALA" w:date="2016-07-21T13:44:00Z">
          <w:pPr>
            <w:pStyle w:val="Heading3"/>
          </w:pPr>
        </w:pPrChange>
      </w:pPr>
      <w:commentRangeStart w:id="6779"/>
      <w:del w:id="6780" w:author="Dénes CSALA" w:date="2016-07-21T13:45:00Z">
        <w:r w:rsidDel="00E16E49">
          <w:delText>Global t</w:delText>
        </w:r>
        <w:r w:rsidR="00325B77" w:rsidDel="00E16E49">
          <w:delText xml:space="preserve">ransition </w:delText>
        </w:r>
        <w:r w:rsidDel="00E16E49">
          <w:delText>f</w:delText>
        </w:r>
        <w:r w:rsidR="00325B77" w:rsidDel="00E16E49">
          <w:delText xml:space="preserve">easibility </w:delText>
        </w:r>
        <w:r w:rsidDel="00E16E49">
          <w:delText>i</w:delText>
        </w:r>
        <w:r w:rsidR="00325B77" w:rsidDel="00E16E49">
          <w:delText>ndex (TFI)</w:delText>
        </w:r>
      </w:del>
    </w:p>
    <w:p w14:paraId="59084FB1" w14:textId="7D54988B" w:rsidR="008B35E8" w:rsidDel="00E16E49" w:rsidRDefault="008B35E8">
      <w:pPr>
        <w:rPr>
          <w:ins w:id="6781" w:author="Sgouris Sgouridis" w:date="2016-05-17T18:21:00Z"/>
          <w:del w:id="6782" w:author="Dénes CSALA" w:date="2016-07-21T13:45:00Z"/>
        </w:rPr>
        <w:pPrChange w:id="6783" w:author="Dénes CSALA" w:date="2016-07-21T13:44:00Z">
          <w:pPr>
            <w:pStyle w:val="Paragraph"/>
            <w:ind w:firstLine="0"/>
          </w:pPr>
        </w:pPrChange>
      </w:pPr>
      <w:ins w:id="6784" w:author="Sgouris Sgouridis" w:date="2016-05-17T18:21:00Z">
        <w:del w:id="6785" w:author="Dénes CSALA" w:date="2016-07-21T13:45:00Z">
          <w:r w:rsidDel="00E16E49">
            <w:delText>We identify four transition parameters that impact the relative ease of a transition trajectory:</w:delText>
          </w:r>
        </w:del>
      </w:ins>
    </w:p>
    <w:p w14:paraId="2EE612D7" w14:textId="2AF28742" w:rsidR="008B35E8" w:rsidRPr="00542383" w:rsidDel="00E16E49" w:rsidRDefault="008B35E8">
      <w:pPr>
        <w:rPr>
          <w:ins w:id="6786" w:author="Sgouris Sgouridis" w:date="2016-05-17T18:21:00Z"/>
          <w:del w:id="6787" w:author="Dénes CSALA" w:date="2016-07-21T13:45:00Z"/>
        </w:rPr>
        <w:pPrChange w:id="6788" w:author="Dénes CSALA" w:date="2016-07-21T13:44:00Z">
          <w:pPr>
            <w:pStyle w:val="Paragraph"/>
            <w:numPr>
              <w:numId w:val="40"/>
            </w:numPr>
            <w:ind w:left="720" w:hanging="360"/>
          </w:pPr>
        </w:pPrChange>
      </w:pPr>
      <w:ins w:id="6789" w:author="Sgouris Sgouridis" w:date="2016-05-17T18:21:00Z">
        <w:del w:id="6790" w:author="Dénes CSALA" w:date="2016-07-21T13:45:00Z">
          <w:r w:rsidRPr="00EC44B6" w:rsidDel="00E16E49">
            <w:rPr>
              <w:b/>
            </w:rPr>
            <w:delText>RE EROEI</w:delText>
          </w:r>
          <w:r w:rsidDel="00E16E49">
            <w:rPr>
              <w:b/>
            </w:rPr>
            <w:delText xml:space="preserve"> (R</w:delText>
          </w:r>
          <w:r w:rsidRPr="00054565" w:rsidDel="00E16E49">
            <w:rPr>
              <w:b/>
              <w:vertAlign w:val="subscript"/>
            </w:rPr>
            <w:delText>r</w:delText>
          </w:r>
          <w:r w:rsidDel="00E16E49">
            <w:rPr>
              <w:b/>
            </w:rPr>
            <w:delText>)</w:delText>
          </w:r>
          <w:r w:rsidDel="00E16E49">
            <w:delText>. Lower RE EROEIs are easier to achieve than higher ones as they require less technological advancement and a lower quality resource. (e.g. PV EROEI in Germany vs. in Spain).</w:delText>
          </w:r>
        </w:del>
      </w:ins>
    </w:p>
    <w:p w14:paraId="4B6D9E44" w14:textId="0C105309" w:rsidR="008B35E8" w:rsidDel="00E16E49" w:rsidRDefault="008B35E8">
      <w:pPr>
        <w:rPr>
          <w:ins w:id="6791" w:author="Sgouris Sgouridis" w:date="2016-05-17T18:21:00Z"/>
          <w:del w:id="6792" w:author="Dénes CSALA" w:date="2016-07-21T13:45:00Z"/>
        </w:rPr>
        <w:pPrChange w:id="6793" w:author="Dénes CSALA" w:date="2016-07-21T13:44:00Z">
          <w:pPr>
            <w:pStyle w:val="Paragraph"/>
            <w:numPr>
              <w:numId w:val="40"/>
            </w:numPr>
            <w:ind w:left="720" w:hanging="360"/>
          </w:pPr>
        </w:pPrChange>
      </w:pPr>
      <w:ins w:id="6794" w:author="Sgouris Sgouridis" w:date="2016-05-17T18:21:00Z">
        <w:del w:id="6795" w:author="Dénes CSALA" w:date="2016-07-21T13:45:00Z">
          <w:r w:rsidRPr="00EC44B6" w:rsidDel="00E16E49">
            <w:rPr>
              <w:b/>
            </w:rPr>
            <w:delText>Net Energy Demand</w:delText>
          </w:r>
          <w:r w:rsidDel="00E16E49">
            <w:rPr>
              <w:b/>
            </w:rPr>
            <w:delText xml:space="preserve"> (D</w:delText>
          </w:r>
          <w:r w:rsidRPr="00054565" w:rsidDel="00E16E49">
            <w:rPr>
              <w:b/>
              <w:vertAlign w:val="subscript"/>
            </w:rPr>
            <w:delText>2100</w:delText>
          </w:r>
          <w:r w:rsidDel="00E16E49">
            <w:rPr>
              <w:b/>
            </w:rPr>
            <w:delText>)</w:delText>
          </w:r>
          <w:r w:rsidDel="00E16E49">
            <w:delText xml:space="preserve">. Coping with less available energy (lower net energy demand) is more difficult for society than having more available energy. </w:delText>
          </w:r>
        </w:del>
      </w:ins>
    </w:p>
    <w:p w14:paraId="475D8094" w14:textId="4250D44D" w:rsidR="008B35E8" w:rsidDel="00E16E49" w:rsidRDefault="008B35E8">
      <w:pPr>
        <w:rPr>
          <w:ins w:id="6796" w:author="Sgouris Sgouridis" w:date="2016-05-17T18:21:00Z"/>
          <w:del w:id="6797" w:author="Dénes CSALA" w:date="2016-07-21T13:45:00Z"/>
        </w:rPr>
        <w:pPrChange w:id="6798" w:author="Dénes CSALA" w:date="2016-07-21T13:44:00Z">
          <w:pPr>
            <w:pStyle w:val="Paragraph"/>
            <w:numPr>
              <w:numId w:val="40"/>
            </w:numPr>
            <w:ind w:left="720" w:hanging="360"/>
          </w:pPr>
        </w:pPrChange>
      </w:pPr>
      <w:ins w:id="6799" w:author="Sgouris Sgouridis" w:date="2016-05-17T18:21:00Z">
        <w:del w:id="6800" w:author="Dénes CSALA" w:date="2016-07-21T13:45:00Z">
          <w:r w:rsidRPr="00932E87" w:rsidDel="00E16E49">
            <w:rPr>
              <w:b/>
              <w:i/>
            </w:rPr>
            <w:delText>Peak</w:delText>
          </w:r>
          <w:r w:rsidDel="00E16E49">
            <w:rPr>
              <w:b/>
            </w:rPr>
            <w:delText xml:space="preserve"> renewable energy investment ratio (ε</w:delText>
          </w:r>
          <w:r w:rsidRPr="00054565" w:rsidDel="00E16E49">
            <w:rPr>
              <w:b/>
              <w:vertAlign w:val="subscript"/>
            </w:rPr>
            <w:delText>p</w:delText>
          </w:r>
          <w:r w:rsidDel="00E16E49">
            <w:rPr>
              <w:b/>
            </w:rPr>
            <w:delText>)</w:delText>
          </w:r>
          <w:r w:rsidRPr="00346ECE" w:rsidDel="00E16E49">
            <w:delText>.</w:delText>
          </w:r>
          <w:r w:rsidDel="00E16E49">
            <w:delText xml:space="preserve"> Parameter </w:delText>
          </w:r>
          <w:r w:rsidDel="00E16E49">
            <w:rPr>
              <w:b/>
            </w:rPr>
            <w:delText xml:space="preserve">(ε) </w:delText>
          </w:r>
          <w:r w:rsidDel="00E16E49">
            <w:delText>indicates the maximum “effort” society needs to make through investing its surplus energy in building RE. The higher this is, the greater the energetic cost at the year of peak installations and therefore the more difficult this trajectory becomes.</w:delText>
          </w:r>
        </w:del>
      </w:ins>
    </w:p>
    <w:p w14:paraId="691A7A7D" w14:textId="7A5636EC" w:rsidR="008B35E8" w:rsidDel="00E16E49" w:rsidRDefault="008B35E8">
      <w:pPr>
        <w:rPr>
          <w:ins w:id="6801" w:author="Sgouris Sgouridis" w:date="2016-05-17T18:21:00Z"/>
          <w:del w:id="6802" w:author="Dénes CSALA" w:date="2016-07-21T13:45:00Z"/>
        </w:rPr>
        <w:pPrChange w:id="6803" w:author="Dénes CSALA" w:date="2016-07-21T13:44:00Z">
          <w:pPr>
            <w:pStyle w:val="Paragraph"/>
            <w:numPr>
              <w:numId w:val="40"/>
            </w:numPr>
            <w:ind w:left="720" w:hanging="360"/>
          </w:pPr>
        </w:pPrChange>
      </w:pPr>
      <w:ins w:id="6804" w:author="Sgouris Sgouridis" w:date="2016-05-17T18:21:00Z">
        <w:del w:id="6805" w:author="Dénes CSALA" w:date="2016-07-21T13:45:00Z">
          <w:r w:rsidRPr="00932E87" w:rsidDel="00E16E49">
            <w:rPr>
              <w:b/>
              <w:i/>
            </w:rPr>
            <w:delText>Average</w:delText>
          </w:r>
          <w:r w:rsidDel="00E16E49">
            <w:rPr>
              <w:b/>
            </w:rPr>
            <w:delText xml:space="preserve"> renewable energy investment ratio (</w:delText>
          </w:r>
          <w:r w:rsidDel="00E16E49">
            <w:rPr>
              <w:b/>
              <w:lang w:val="el-GR"/>
            </w:rPr>
            <w:delText>ε</w:delText>
          </w:r>
          <w:r w:rsidDel="00E16E49">
            <w:rPr>
              <w:b/>
            </w:rPr>
            <w:delText>)</w:delText>
          </w:r>
          <w:r w:rsidRPr="00932E87" w:rsidDel="00E16E49">
            <w:delText>.</w:delText>
          </w:r>
          <w:r w:rsidDel="00E16E49">
            <w:delText xml:space="preserve"> If the average </w:delText>
          </w:r>
          <w:r w:rsidDel="00E16E49">
            <w:rPr>
              <w:b/>
            </w:rPr>
            <w:delText>(ε)</w:delText>
          </w:r>
          <w:r w:rsidDel="00E16E49">
            <w:delText xml:space="preserve"> is high it implies that society needs to keep investing a large portion of its available energy into RE on a continuous basis. This penalizes the trajectories that permit higher demand levels. It also curtails the ability to install larger and larger capacities of RE which may run into  physical constraints.</w:delText>
          </w:r>
        </w:del>
      </w:ins>
    </w:p>
    <w:p w14:paraId="37DA0D9D" w14:textId="539A88CD" w:rsidR="008B35E8" w:rsidDel="00E16E49" w:rsidRDefault="008B35E8">
      <w:pPr>
        <w:rPr>
          <w:ins w:id="6806" w:author="Sgouris Sgouridis" w:date="2016-05-17T18:21:00Z"/>
          <w:del w:id="6807" w:author="Dénes CSALA" w:date="2016-07-21T13:45:00Z"/>
        </w:rPr>
        <w:pPrChange w:id="6808" w:author="Dénes CSALA" w:date="2016-07-21T13:44:00Z">
          <w:pPr>
            <w:pStyle w:val="Paragraph"/>
            <w:ind w:firstLine="0"/>
          </w:pPr>
        </w:pPrChange>
      </w:pPr>
      <w:ins w:id="6809" w:author="Sgouris Sgouridis" w:date="2016-05-17T18:21:00Z">
        <w:del w:id="6810" w:author="Dénes CSALA" w:date="2016-07-21T13:45:00Z">
          <w:r w:rsidDel="00E16E49">
            <w:delText>To represent the described dynamic for each parameter we assign a relative feasibility index based on the distributions shown in Fig. SI10. While the valuation is arbitrary it represents the known ranges of the parameters. E.g. in literature described in the main text there is no reference to potential final per capita demand going below 1000W and this is why these values are given very low feasibility index. For the RE investment ratios, in all cases they exceed the historical energy investment as shown in Fig. 1a. Nevertheless, a lower value would still be more desirable and easier to achieve.</w:delText>
          </w:r>
        </w:del>
      </w:ins>
    </w:p>
    <w:p w14:paraId="434911B5" w14:textId="21654E65" w:rsidR="008B35E8" w:rsidDel="00E16E49" w:rsidRDefault="008B35E8">
      <w:pPr>
        <w:rPr>
          <w:ins w:id="6811" w:author="Sgouris Sgouridis" w:date="2016-05-17T18:21:00Z"/>
          <w:del w:id="6812" w:author="Dénes CSALA" w:date="2016-07-21T13:45:00Z"/>
        </w:rPr>
        <w:pPrChange w:id="6813" w:author="Dénes CSALA" w:date="2016-07-21T13:44:00Z">
          <w:pPr>
            <w:pStyle w:val="Paragraph"/>
            <w:ind w:firstLine="0"/>
          </w:pPr>
        </w:pPrChange>
      </w:pPr>
      <w:ins w:id="6814" w:author="Sgouris Sgouridis" w:date="2016-05-17T18:21:00Z">
        <w:del w:id="6815" w:author="Dénes CSALA" w:date="2016-07-21T13:45:00Z">
          <w:r w:rsidDel="00E16E49">
            <w:delText xml:space="preserve">We calculate the TFI for each transition pathway (i) as an equally weighted composite multiplicative function of the four parameters shown in Eq. 9. The reason for this is that a low feasibility of one parameter renders the whole trajectory difficult. </w:delText>
          </w:r>
        </w:del>
      </w:ins>
    </w:p>
    <w:p w14:paraId="65392624" w14:textId="506379FB" w:rsidR="008B35E8" w:rsidDel="00E16E49" w:rsidRDefault="008B35E8">
      <w:pPr>
        <w:rPr>
          <w:ins w:id="6816" w:author="Sgouris Sgouridis" w:date="2016-05-17T18:21:00Z"/>
          <w:del w:id="6817" w:author="Dénes CSALA" w:date="2016-07-21T13:45:00Z"/>
        </w:rPr>
        <w:pPrChange w:id="6818" w:author="Dénes CSALA" w:date="2016-07-21T13:44:00Z">
          <w:pPr>
            <w:pStyle w:val="Paragraph"/>
            <w:ind w:firstLine="0"/>
          </w:pPr>
        </w:pPrChange>
      </w:pPr>
      <w:ins w:id="6819" w:author="Sgouris Sgouridis" w:date="2016-05-17T18:21:00Z">
        <w:del w:id="6820" w:author="Dénes CSALA" w:date="2016-07-21T13:45:00Z">
          <w:r w:rsidDel="00E16E49">
            <w:delText>Eq. XXX</w:delText>
          </w:r>
          <w:r w:rsidRPr="00793985" w:rsidDel="00E16E49">
            <w:tab/>
          </w:r>
          <w:r w:rsidRPr="00793985" w:rsidDel="00E16E49">
            <w:tab/>
          </w:r>
          <m:oMath>
            <m:sSub>
              <m:sSubPr>
                <m:ctrlPr>
                  <w:rPr>
                    <w:rFonts w:ascii="Cambria Math" w:hAnsi="Cambria Math"/>
                    <w:i/>
                  </w:rPr>
                </m:ctrlPr>
              </m:sSubPr>
              <m:e>
                <m:r>
                  <w:rPr>
                    <w:rFonts w:ascii="Cambria Math" w:hAnsi="Cambria Math"/>
                  </w:rPr>
                  <m:t>TFI</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R</m:t>
                </m:r>
              </m:e>
              <m:sub>
                <m:r>
                  <w:rPr>
                    <w:rFonts w:ascii="Cambria Math" w:hAnsi="Cambria Math"/>
                  </w:rPr>
                  <m:t>r(i)</m:t>
                </m:r>
              </m:sub>
            </m:sSub>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2100(i)</m:t>
                </m:r>
              </m:sub>
            </m:sSub>
            <m:r>
              <w:rPr>
                <w:rFonts w:ascii="Cambria Math" w:hAnsi="Cambria Math"/>
              </w:rPr>
              <m:t>)∙h(</m:t>
            </m:r>
            <m:sSub>
              <m:sSubPr>
                <m:ctrlPr>
                  <w:rPr>
                    <w:rFonts w:ascii="Cambria Math" w:hAnsi="Cambria Math"/>
                    <w:i/>
                  </w:rPr>
                </m:ctrlPr>
              </m:sSubPr>
              <m:e>
                <m:r>
                  <w:rPr>
                    <w:rFonts w:ascii="Cambria Math" w:hAnsi="Cambria Math"/>
                  </w:rPr>
                  <m:t>ε</m:t>
                </m:r>
              </m:e>
              <m:sub>
                <m:r>
                  <w:rPr>
                    <w:rFonts w:ascii="Cambria Math" w:hAnsi="Cambria Math"/>
                  </w:rPr>
                  <m:t>p(i)</m:t>
                </m:r>
              </m:sub>
            </m:sSub>
            <m:r>
              <w:rPr>
                <w:rFonts w:ascii="Cambria Math" w:hAnsi="Cambria Math"/>
              </w:rPr>
              <m:t>)∙k(</m:t>
            </m:r>
            <m:acc>
              <m:accPr>
                <m:chr m:val="̅"/>
                <m:ctrlPr>
                  <w:rPr>
                    <w:rFonts w:ascii="Cambria Math" w:hAnsi="Cambria Math"/>
                    <w:i/>
                  </w:rPr>
                </m:ctrlPr>
              </m:accPr>
              <m:e>
                <m:sSub>
                  <m:sSubPr>
                    <m:ctrlPr>
                      <w:rPr>
                        <w:rFonts w:ascii="Cambria Math" w:hAnsi="Cambria Math"/>
                        <w:i/>
                      </w:rPr>
                    </m:ctrlPr>
                  </m:sSubPr>
                  <m:e>
                    <m:r>
                      <w:rPr>
                        <w:rFonts w:ascii="Cambria Math" w:hAnsi="Cambria Math"/>
                      </w:rPr>
                      <m:t>ε</m:t>
                    </m:r>
                  </m:e>
                  <m:sub>
                    <m:r>
                      <w:rPr>
                        <w:rFonts w:ascii="Cambria Math" w:hAnsi="Cambria Math"/>
                      </w:rPr>
                      <m:t>(i)</m:t>
                    </m:r>
                  </m:sub>
                </m:sSub>
              </m:e>
            </m:acc>
            <m:r>
              <w:rPr>
                <w:rFonts w:ascii="Cambria Math" w:hAnsi="Cambria Math"/>
              </w:rPr>
              <m:t>)</m:t>
            </m:r>
          </m:oMath>
          <w:r w:rsidDel="00E16E49">
            <w:delText xml:space="preserve">, </w:delText>
          </w:r>
          <m:oMath>
            <m:sSub>
              <m:sSubPr>
                <m:ctrlPr>
                  <w:rPr>
                    <w:rFonts w:ascii="Cambria Math" w:hAnsi="Cambria Math"/>
                    <w:i/>
                  </w:rPr>
                </m:ctrlPr>
              </m:sSubPr>
              <m:e>
                <m:r>
                  <w:rPr>
                    <w:rFonts w:ascii="Cambria Math" w:hAnsi="Cambria Math"/>
                  </w:rPr>
                  <m:t>TFI</m:t>
                </m:r>
              </m:e>
              <m:sub>
                <m:r>
                  <w:rPr>
                    <w:rFonts w:ascii="Cambria Math" w:hAnsi="Cambria Math"/>
                  </w:rPr>
                  <m:t>normalized(i)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TFI</m:t>
                    </m:r>
                  </m:e>
                  <m:sub>
                    <m:r>
                      <w:rPr>
                        <w:rFonts w:ascii="Cambria Math" w:hAnsi="Cambria Math"/>
                      </w:rPr>
                      <m:t>i</m:t>
                    </m:r>
                  </m:sub>
                </m:sSub>
              </m:num>
              <m:den>
                <m:r>
                  <m:rPr>
                    <m:sty m:val="p"/>
                  </m:rPr>
                  <w:rPr>
                    <w:rFonts w:ascii="Cambria Math" w:hAnsi="Cambria Math"/>
                  </w:rPr>
                  <m:t>max⁡</m:t>
                </m:r>
                <m:r>
                  <w:rPr>
                    <w:rFonts w:ascii="Cambria Math" w:hAnsi="Cambria Math"/>
                  </w:rPr>
                  <m:t>(TFI)</m:t>
                </m:r>
              </m:den>
            </m:f>
          </m:oMath>
        </w:del>
      </w:ins>
    </w:p>
    <w:p w14:paraId="5C7927AA" w14:textId="6127AE7A" w:rsidR="008B35E8" w:rsidDel="00E16E49" w:rsidRDefault="008B35E8">
      <w:pPr>
        <w:rPr>
          <w:ins w:id="6821" w:author="Sgouris Sgouridis" w:date="2016-05-17T18:21:00Z"/>
          <w:del w:id="6822" w:author="Dénes CSALA" w:date="2016-07-21T13:45:00Z"/>
        </w:rPr>
        <w:pPrChange w:id="6823" w:author="Dénes CSALA" w:date="2016-07-21T13:44:00Z">
          <w:pPr>
            <w:pStyle w:val="Paragraph"/>
            <w:ind w:firstLine="0"/>
          </w:pPr>
        </w:pPrChange>
      </w:pPr>
      <w:ins w:id="6824" w:author="Sgouris Sgouridis" w:date="2016-05-17T18:21:00Z">
        <w:del w:id="6825" w:author="Dénes CSALA" w:date="2016-07-21T13:45:00Z">
          <w:r w:rsidDel="00E16E49">
            <w:delText>Figure XXX shows the TFI values for the feasible pathways generated by all combinations of EROEI and demand trajectories highlighting how the feasible range diminishes with the delays in fossil phase-out but also that only a narrow range of demand/EROEI combinations are significantly better than the rest.</w:delText>
          </w:r>
        </w:del>
      </w:ins>
    </w:p>
    <w:p w14:paraId="7208DCB7" w14:textId="718E5B7A" w:rsidR="008B35E8" w:rsidRPr="008B35E8" w:rsidDel="00E16E49" w:rsidRDefault="008B35E8">
      <w:pPr>
        <w:rPr>
          <w:moveFrom w:id="6826" w:author="Dénes CSALA" w:date="2016-07-21T13:45:00Z"/>
        </w:rPr>
        <w:pPrChange w:id="6827" w:author="Dénes CSALA" w:date="2016-07-21T13:44:00Z">
          <w:pPr>
            <w:pStyle w:val="Heading3"/>
          </w:pPr>
        </w:pPrChange>
      </w:pPr>
      <w:moveFromRangeStart w:id="6828" w:author="Dénes CSALA" w:date="2016-07-21T13:45:00Z" w:name="move456872063"/>
      <w:commentRangeEnd w:id="6779"/>
      <w:moveFrom w:id="6829" w:author="Dénes CSALA" w:date="2016-07-21T13:45:00Z">
        <w:ins w:id="6830" w:author="Sgouris Sgouridis" w:date="2016-05-17T18:21:00Z">
          <w:r w:rsidDel="00E16E49">
            <w:rPr>
              <w:rStyle w:val="CommentReference"/>
              <w:rFonts w:eastAsia="Times New Roman" w:cs="Times New Roman"/>
              <w:szCs w:val="24"/>
              <w:lang w:bidi="ar-SA"/>
            </w:rPr>
            <w:commentReference w:id="6779"/>
          </w:r>
        </w:ins>
      </w:moveFrom>
    </w:p>
    <w:p w14:paraId="752949DC" w14:textId="7D583EF1" w:rsidR="00325B77" w:rsidRDefault="00325B77">
      <w:pPr>
        <w:pPrChange w:id="6831" w:author="Dénes CSALA" w:date="2016-07-21T13:44:00Z">
          <w:pPr>
            <w:ind w:firstLine="0"/>
          </w:pPr>
        </w:pPrChange>
      </w:pPr>
      <w:moveFrom w:id="6832" w:author="Dénes CSALA" w:date="2016-07-21T13:45:00Z">
        <w:r w:rsidDel="00E16E49">
          <w:rPr>
            <w:noProof/>
            <w:lang w:bidi="ar-SA"/>
          </w:rPr>
          <w:drawing>
            <wp:inline distT="0" distB="0" distL="0" distR="0" wp14:anchorId="48798D09" wp14:editId="61CA6D0C">
              <wp:extent cx="5278755" cy="34442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755" cy="3444240"/>
                      </a:xfrm>
                      <a:prstGeom prst="rect">
                        <a:avLst/>
                      </a:prstGeom>
                    </pic:spPr>
                  </pic:pic>
                </a:graphicData>
              </a:graphic>
            </wp:inline>
          </w:drawing>
        </w:r>
      </w:moveFrom>
      <w:moveFromRangeEnd w:id="6828"/>
    </w:p>
    <w:p w14:paraId="18975546" w14:textId="6756BF7A" w:rsidR="001C1611" w:rsidRDefault="001C1611">
      <w:pPr>
        <w:pStyle w:val="Heading2"/>
        <w:rPr>
          <w:ins w:id="6833" w:author="Dénes CSALA" w:date="2016-07-22T03:35:00Z"/>
        </w:rPr>
        <w:pPrChange w:id="6834" w:author="Dénes CSALA" w:date="2016-07-21T17:08:00Z">
          <w:pPr>
            <w:pStyle w:val="Heading3"/>
          </w:pPr>
        </w:pPrChange>
      </w:pPr>
      <w:bookmarkStart w:id="6835" w:name="_Toc457256909"/>
      <w:r>
        <w:t>Global SET</w:t>
      </w:r>
      <w:ins w:id="6836" w:author="Dénes CSALA" w:date="2016-07-21T17:08:00Z">
        <w:r w:rsidR="006742D6">
          <w:t xml:space="preserve"> results</w:t>
        </w:r>
      </w:ins>
      <w:del w:id="6837" w:author="Dénes CSALA" w:date="2016-07-21T17:08:00Z">
        <w:r w:rsidDel="006742D6">
          <w:delText>: detailed example</w:delText>
        </w:r>
      </w:del>
      <w:ins w:id="6838" w:author="Dénes CSALA" w:date="2016-07-21T17:08:00Z">
        <w:r w:rsidR="006742D6">
          <w:t xml:space="preserve"> discussion</w:t>
        </w:r>
      </w:ins>
      <w:bookmarkEnd w:id="6835"/>
    </w:p>
    <w:p w14:paraId="05FC8B3B" w14:textId="66953D6C" w:rsidR="008A31BA" w:rsidRPr="008A31BA" w:rsidRDefault="008A31BA">
      <w:pPr>
        <w:rPr>
          <w:ins w:id="6839" w:author="Sgouris Sgouridis" w:date="2016-05-17T18:22:00Z"/>
          <w:rPrChange w:id="6840" w:author="Dénes CSALA" w:date="2016-07-22T03:35:00Z">
            <w:rPr>
              <w:ins w:id="6841" w:author="Sgouris Sgouridis" w:date="2016-05-17T18:22:00Z"/>
            </w:rPr>
          </w:rPrChange>
        </w:rPr>
        <w:pPrChange w:id="6842" w:author="Dénes CSALA" w:date="2016-07-22T03:35:00Z">
          <w:pPr>
            <w:pStyle w:val="Heading3"/>
          </w:pPr>
        </w:pPrChange>
      </w:pPr>
      <w:ins w:id="6843" w:author="Dénes CSALA" w:date="2016-07-22T03:35:00Z">
        <w:r>
          <w:rPr>
            <w:szCs w:val="24"/>
          </w:rPr>
          <w:fldChar w:fldCharType="begin"/>
        </w:r>
        <w:r>
          <w:rPr>
            <w:szCs w:val="24"/>
          </w:rPr>
          <w:instrText xml:space="preserve"> REF _Ref456921813 \h </w:instrText>
        </w:r>
      </w:ins>
      <w:r>
        <w:rPr>
          <w:szCs w:val="24"/>
        </w:rPr>
      </w:r>
      <w:ins w:id="6844" w:author="Dénes CSALA" w:date="2016-07-22T03:35:00Z">
        <w:r>
          <w:rPr>
            <w:szCs w:val="24"/>
          </w:rPr>
          <w:fldChar w:fldCharType="separate"/>
        </w:r>
      </w:ins>
      <w:ins w:id="6845"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6846" w:author="Dénes CSALA" w:date="2016-07-22T03:35:00Z">
        <w:r>
          <w:rPr>
            <w:szCs w:val="24"/>
          </w:rPr>
          <w:fldChar w:fldCharType="end"/>
        </w:r>
        <w:r>
          <w:rPr>
            <w:szCs w:val="24"/>
          </w:rPr>
          <w:t xml:space="preserve"> shows an example of a possible SET trajectory that presents the details of all constitutive energy resources for a 2000W net energy per capita demand by 2100 and an initial weighted-average RE EROEI of 20.</w:t>
        </w:r>
      </w:ins>
    </w:p>
    <w:p w14:paraId="747D1F29" w14:textId="6C68460C" w:rsidR="00170807" w:rsidRDefault="00170807" w:rsidP="00170807">
      <w:pPr>
        <w:widowControl w:val="0"/>
        <w:ind w:firstLine="0"/>
        <w:rPr>
          <w:ins w:id="6847" w:author="Dénes CSALA" w:date="2016-07-21T17:13:00Z"/>
          <w:rFonts w:eastAsia="Calibri"/>
          <w:szCs w:val="24"/>
          <w:lang w:bidi="ar-SA"/>
        </w:rPr>
      </w:pPr>
      <w:ins w:id="6848" w:author="Dénes CSALA" w:date="2016-07-21T17:13:00Z">
        <w:r>
          <w:rPr>
            <w:noProof/>
            <w:szCs w:val="24"/>
            <w:lang w:bidi="ar-SA"/>
          </w:rPr>
          <w:lastRenderedPageBreak/>
          <w:drawing>
            <wp:inline distT="0" distB="0" distL="0" distR="0" wp14:anchorId="745ED0CC" wp14:editId="7123959E">
              <wp:extent cx="5273749" cy="5661533"/>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7716" cy="5665791"/>
                      </a:xfrm>
                      <a:prstGeom prst="rect">
                        <a:avLst/>
                      </a:prstGeom>
                      <a:noFill/>
                      <a:ln>
                        <a:noFill/>
                      </a:ln>
                    </pic:spPr>
                  </pic:pic>
                </a:graphicData>
              </a:graphic>
            </wp:inline>
          </w:drawing>
        </w:r>
      </w:ins>
    </w:p>
    <w:p w14:paraId="7F216E3D" w14:textId="3246F6C1" w:rsidR="00170807" w:rsidRPr="00296F96" w:rsidRDefault="00296F96">
      <w:pPr>
        <w:pStyle w:val="Caption"/>
        <w:jc w:val="center"/>
        <w:rPr>
          <w:ins w:id="6849" w:author="Dénes CSALA" w:date="2016-07-21T17:13:00Z"/>
          <w:rFonts w:asciiTheme="majorBidi" w:hAnsiTheme="majorBidi" w:cstheme="majorBidi"/>
          <w:color w:val="000000" w:themeColor="text1"/>
          <w:rPrChange w:id="6850" w:author="Dénes CSALA" w:date="2016-07-21T17:34:00Z">
            <w:rPr>
              <w:ins w:id="6851" w:author="Dénes CSALA" w:date="2016-07-21T17:13:00Z"/>
              <w:szCs w:val="24"/>
            </w:rPr>
          </w:rPrChange>
        </w:rPr>
        <w:pPrChange w:id="6852" w:author="Dénes CSALA" w:date="2016-07-24T16:06:00Z">
          <w:pPr>
            <w:widowControl w:val="0"/>
          </w:pPr>
        </w:pPrChange>
      </w:pPr>
      <w:bookmarkStart w:id="6853" w:name="_Ref456921813"/>
      <w:bookmarkStart w:id="6854" w:name="_Toc457257036"/>
      <w:ins w:id="6855" w:author="Dénes CSALA" w:date="2016-07-21T17:34:00Z">
        <w:r>
          <w:rPr>
            <w:rFonts w:asciiTheme="majorBidi" w:hAnsiTheme="majorBidi" w:cstheme="majorBidi"/>
            <w:color w:val="000000" w:themeColor="text1"/>
          </w:rPr>
          <w:t xml:space="preserve">Figure </w:t>
        </w:r>
      </w:ins>
      <w:ins w:id="6856"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6857"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6858" w:author="Dénes CSALA" w:date="2016-07-26T00:38:00Z">
        <w:r w:rsidR="00020C26">
          <w:rPr>
            <w:rFonts w:asciiTheme="majorBidi" w:hAnsiTheme="majorBidi" w:cstheme="majorBidi"/>
            <w:noProof/>
            <w:color w:val="000000" w:themeColor="text1"/>
          </w:rPr>
          <w:t>1</w:t>
        </w:r>
      </w:ins>
      <w:ins w:id="6859" w:author="Dénes CSALA" w:date="2016-07-24T18:04:00Z">
        <w:r w:rsidR="00865BB8">
          <w:rPr>
            <w:rFonts w:asciiTheme="majorBidi" w:hAnsiTheme="majorBidi" w:cstheme="majorBidi"/>
            <w:color w:val="000000" w:themeColor="text1"/>
          </w:rPr>
          <w:fldChar w:fldCharType="end"/>
        </w:r>
      </w:ins>
      <w:bookmarkEnd w:id="6853"/>
      <w:ins w:id="6860" w:author="Dénes CSALA" w:date="2016-07-21T17:34:00Z">
        <w:r>
          <w:rPr>
            <w:rFonts w:asciiTheme="majorBidi" w:hAnsiTheme="majorBidi" w:cstheme="majorBidi"/>
            <w:color w:val="000000" w:themeColor="text1"/>
          </w:rPr>
          <w:t xml:space="preserve">. </w:t>
        </w:r>
      </w:ins>
      <w:ins w:id="6861" w:author="Dénes CSALA" w:date="2016-07-21T17:13:00Z">
        <w:r w:rsidR="00170807">
          <w:t>(a) SET-compliant primary energy supply evolution (in PWh) for providing 2000W average net power per capita by 2100 to a population of 10.8 billion. Fossil fuel emissions comply with a 990 Gt CO</w:t>
        </w:r>
        <w:r w:rsidR="00170807">
          <w:rPr>
            <w:vertAlign w:val="subscript"/>
          </w:rPr>
          <w:t>2</w:t>
        </w:r>
        <w:r w:rsidR="00170807">
          <w:t xml:space="preserve"> cap peaking in 2020 and phased-out by 2075. The dashed line represents the net available energy while the values above it the energy investment in building and operating the energy system (“seed”).  (b) RE portfolio installation rate profile (in TW</w:t>
        </w:r>
        <w:r w:rsidR="00170807">
          <w:rPr>
            <w:vertAlign w:val="subscript"/>
          </w:rPr>
          <w:t>p</w:t>
        </w:r>
        <w:r w:rsidR="00170807">
          <w:t>/</w:t>
        </w:r>
        <w:r w:rsidR="00170807" w:rsidRPr="006469F8">
          <w:rPr>
            <w:rPrChange w:id="6862" w:author="Dénes CSALA" w:date="2016-07-24T16:06:00Z">
              <w:rPr>
                <w:szCs w:val="24"/>
              </w:rPr>
            </w:rPrChange>
          </w:rPr>
          <w:t>year</w:t>
        </w:r>
        <w:r w:rsidR="00170807">
          <w:t>). (c) Installed RE Capacity (in TW</w:t>
        </w:r>
        <w:r w:rsidR="00170807">
          <w:rPr>
            <w:vertAlign w:val="subscript"/>
          </w:rPr>
          <w:t>p</w:t>
        </w:r>
        <w:r w:rsidR="00170807">
          <w:t>).</w:t>
        </w:r>
        <w:bookmarkEnd w:id="6854"/>
      </w:ins>
    </w:p>
    <w:p w14:paraId="2F359F32" w14:textId="1A5EA296" w:rsidR="00A7447F" w:rsidRDefault="00A7447F">
      <w:pPr>
        <w:widowControl w:val="0"/>
        <w:rPr>
          <w:ins w:id="6863" w:author="Dénes CSALA" w:date="2016-07-21T15:45:00Z"/>
          <w:rFonts w:eastAsia="Calibri"/>
          <w:szCs w:val="24"/>
          <w:lang w:bidi="ar-SA"/>
        </w:rPr>
      </w:pPr>
      <w:ins w:id="6864" w:author="Dénes CSALA" w:date="2016-07-21T15:45:00Z">
        <w:r>
          <w:rPr>
            <w:szCs w:val="24"/>
          </w:rPr>
          <w:t xml:space="preserve">The RE energy investment magnitude (the principal component of the difference between gross and net energy) is evident as the notable hump above the net energy demand shown as the dashed line in </w:t>
        </w:r>
      </w:ins>
      <w:ins w:id="6865" w:author="Dénes CSALA" w:date="2016-07-22T03:35:00Z">
        <w:r w:rsidR="008A31BA">
          <w:rPr>
            <w:szCs w:val="24"/>
          </w:rPr>
          <w:fldChar w:fldCharType="begin"/>
        </w:r>
        <w:r w:rsidR="008A31BA">
          <w:rPr>
            <w:szCs w:val="24"/>
          </w:rPr>
          <w:instrText xml:space="preserve"> REF _Ref456921813 \h </w:instrText>
        </w:r>
      </w:ins>
      <w:r w:rsidR="008A31BA">
        <w:rPr>
          <w:szCs w:val="24"/>
        </w:rPr>
      </w:r>
      <w:ins w:id="6866" w:author="Dénes CSALA" w:date="2016-07-22T03:35:00Z">
        <w:r w:rsidR="008A31BA">
          <w:rPr>
            <w:szCs w:val="24"/>
          </w:rPr>
          <w:fldChar w:fldCharType="separate"/>
        </w:r>
      </w:ins>
      <w:ins w:id="6867"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6868" w:author="Dénes CSALA" w:date="2016-07-22T03:35:00Z">
        <w:r w:rsidR="008A31BA">
          <w:rPr>
            <w:szCs w:val="24"/>
          </w:rPr>
          <w:fldChar w:fldCharType="end"/>
        </w:r>
      </w:ins>
      <w:ins w:id="6869" w:author="Dénes CSALA" w:date="2016-07-21T15:45:00Z">
        <w:r>
          <w:rPr>
            <w:szCs w:val="24"/>
          </w:rPr>
          <w:t xml:space="preserve">a during the transition acceleration phase (2020-2060), highlighting the role of fossil fuels as “seed” of the transition. </w:t>
        </w:r>
      </w:ins>
      <w:ins w:id="6870" w:author="Dénes CSALA" w:date="2016-07-22T03:35:00Z">
        <w:r w:rsidR="008A31BA">
          <w:rPr>
            <w:szCs w:val="24"/>
          </w:rPr>
          <w:fldChar w:fldCharType="begin"/>
        </w:r>
        <w:r w:rsidR="008A31BA">
          <w:rPr>
            <w:szCs w:val="24"/>
          </w:rPr>
          <w:instrText xml:space="preserve"> REF _Ref456921813 \h </w:instrText>
        </w:r>
      </w:ins>
      <w:r w:rsidR="008A31BA">
        <w:rPr>
          <w:szCs w:val="24"/>
        </w:rPr>
      </w:r>
      <w:ins w:id="6871" w:author="Dénes CSALA" w:date="2016-07-22T03:35:00Z">
        <w:r w:rsidR="008A31BA">
          <w:rPr>
            <w:szCs w:val="24"/>
          </w:rPr>
          <w:fldChar w:fldCharType="separate"/>
        </w:r>
      </w:ins>
      <w:ins w:id="6872"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6873" w:author="Dénes CSALA" w:date="2016-07-22T03:35:00Z">
        <w:r w:rsidR="008A31BA">
          <w:rPr>
            <w:szCs w:val="24"/>
          </w:rPr>
          <w:fldChar w:fldCharType="end"/>
        </w:r>
      </w:ins>
      <w:ins w:id="6874" w:author="Dénes CSALA" w:date="2016-07-21T15:45:00Z">
        <w:r>
          <w:rPr>
            <w:szCs w:val="24"/>
          </w:rPr>
          <w:t xml:space="preserve">b and </w:t>
        </w:r>
      </w:ins>
      <w:ins w:id="6875" w:author="Dénes CSALA" w:date="2016-07-22T03:35:00Z">
        <w:r w:rsidR="008A31BA">
          <w:rPr>
            <w:szCs w:val="24"/>
          </w:rPr>
          <w:fldChar w:fldCharType="begin"/>
        </w:r>
        <w:r w:rsidR="008A31BA">
          <w:rPr>
            <w:szCs w:val="24"/>
          </w:rPr>
          <w:instrText xml:space="preserve"> REF _Ref456921813 \h </w:instrText>
        </w:r>
      </w:ins>
      <w:r w:rsidR="008A31BA">
        <w:rPr>
          <w:szCs w:val="24"/>
        </w:rPr>
      </w:r>
      <w:ins w:id="6876" w:author="Dénes CSALA" w:date="2016-07-22T03:35:00Z">
        <w:r w:rsidR="008A31BA">
          <w:rPr>
            <w:szCs w:val="24"/>
          </w:rPr>
          <w:fldChar w:fldCharType="separate"/>
        </w:r>
      </w:ins>
      <w:ins w:id="6877"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6878" w:author="Dénes CSALA" w:date="2016-07-22T03:35:00Z">
        <w:r w:rsidR="008A31BA">
          <w:rPr>
            <w:szCs w:val="24"/>
          </w:rPr>
          <w:fldChar w:fldCharType="end"/>
        </w:r>
      </w:ins>
      <w:ins w:id="6879" w:author="Dénes CSALA" w:date="2016-07-21T15:45:00Z">
        <w:r>
          <w:rPr>
            <w:szCs w:val="24"/>
          </w:rPr>
          <w:t xml:space="preserve">c respectively show the RE installed capacity and </w:t>
        </w:r>
        <w:r w:rsidR="008A31BA">
          <w:rPr>
            <w:szCs w:val="24"/>
          </w:rPr>
          <w:lastRenderedPageBreak/>
          <w:t xml:space="preserve">installation rate. </w:t>
        </w:r>
      </w:ins>
      <w:ins w:id="6880" w:author="Dénes CSALA" w:date="2016-07-22T03:35:00Z">
        <w:r w:rsidR="008A31BA">
          <w:rPr>
            <w:szCs w:val="24"/>
          </w:rPr>
          <w:t xml:space="preserve">Section </w:t>
        </w:r>
      </w:ins>
      <w:ins w:id="6881" w:author="Dénes CSALA" w:date="2016-07-22T03:36:00Z">
        <w:r w:rsidR="008A31BA">
          <w:rPr>
            <w:szCs w:val="24"/>
          </w:rPr>
          <w:fldChar w:fldCharType="begin"/>
        </w:r>
        <w:r w:rsidR="008A31BA">
          <w:rPr>
            <w:szCs w:val="24"/>
          </w:rPr>
          <w:instrText xml:space="preserve"> REF _Ref456901886 \r \h </w:instrText>
        </w:r>
      </w:ins>
      <w:r w:rsidR="008A31BA">
        <w:rPr>
          <w:szCs w:val="24"/>
        </w:rPr>
      </w:r>
      <w:r w:rsidR="008A31BA">
        <w:rPr>
          <w:szCs w:val="24"/>
        </w:rPr>
        <w:fldChar w:fldCharType="separate"/>
      </w:r>
      <w:ins w:id="6882" w:author="Dénes CSALA" w:date="2016-07-26T00:38:00Z">
        <w:r w:rsidR="00020C26">
          <w:rPr>
            <w:szCs w:val="24"/>
            <w:cs/>
          </w:rPr>
          <w:t>‎</w:t>
        </w:r>
        <w:r w:rsidR="00020C26">
          <w:rPr>
            <w:szCs w:val="24"/>
          </w:rPr>
          <w:t>5.3.8</w:t>
        </w:r>
      </w:ins>
      <w:ins w:id="6883" w:author="Dénes CSALA" w:date="2016-07-22T03:36:00Z">
        <w:r w:rsidR="008A31BA">
          <w:rPr>
            <w:szCs w:val="24"/>
          </w:rPr>
          <w:fldChar w:fldCharType="end"/>
        </w:r>
      </w:ins>
      <w:ins w:id="6884" w:author="Dénes CSALA" w:date="2016-07-21T15:45:00Z">
        <w:r>
          <w:rPr>
            <w:szCs w:val="24"/>
          </w:rPr>
          <w:t xml:space="preserve"> provides a close-up comparison of the historical capacity additions compared to the model results and the change of the composite </w:t>
        </w:r>
      </w:ins>
      <w:ins w:id="6885" w:author="Dénes CSALA" w:date="2016-07-21T23:36:00Z">
        <w:r w:rsidR="000C1AE8">
          <w:rPr>
            <w:szCs w:val="24"/>
          </w:rPr>
          <w:t>EROEI</w:t>
        </w:r>
      </w:ins>
      <w:ins w:id="6886" w:author="Dénes CSALA" w:date="2016-07-21T15:45:00Z">
        <w:r>
          <w:rPr>
            <w:szCs w:val="24"/>
          </w:rPr>
          <w:t xml:space="preserve"> for this scenario</w:t>
        </w:r>
      </w:ins>
      <w:ins w:id="6887" w:author="Dénes CSALA" w:date="2016-07-22T03:36:00Z">
        <w:r w:rsidR="008A31BA">
          <w:rPr>
            <w:szCs w:val="24"/>
          </w:rPr>
          <w:t xml:space="preserve"> and also </w:t>
        </w:r>
      </w:ins>
      <w:ins w:id="6888" w:author="Dénes CSALA" w:date="2016-07-21T15:45:00Z">
        <w:r>
          <w:rPr>
            <w:szCs w:val="24"/>
          </w:rPr>
          <w:t xml:space="preserve">shows another trajectory that is more constrained and less smooth forced by lower initial </w:t>
        </w:r>
      </w:ins>
      <w:ins w:id="6889" w:author="Dénes CSALA" w:date="2016-07-21T23:36:00Z">
        <w:r w:rsidR="000C1AE8">
          <w:rPr>
            <w:szCs w:val="24"/>
          </w:rPr>
          <w:t>EROEI</w:t>
        </w:r>
      </w:ins>
      <w:ins w:id="6890" w:author="Dénes CSALA" w:date="2016-07-21T15:45:00Z">
        <w:r>
          <w:rPr>
            <w:szCs w:val="24"/>
          </w:rPr>
          <w:t xml:space="preserve"> assumptions (10) and the lowest carbon cap.</w:t>
        </w:r>
      </w:ins>
    </w:p>
    <w:p w14:paraId="080AFE16" w14:textId="5E9E336B" w:rsidR="00170807" w:rsidRDefault="00A7447F">
      <w:pPr>
        <w:rPr>
          <w:ins w:id="6891" w:author="Dénes CSALA" w:date="2016-07-21T17:14:00Z"/>
          <w:szCs w:val="24"/>
        </w:rPr>
      </w:pPr>
      <w:ins w:id="6892" w:author="Dénes CSALA" w:date="2016-07-21T15:46:00Z">
        <w:r>
          <w:rPr>
            <w:szCs w:val="24"/>
          </w:rPr>
          <w:t xml:space="preserve">Given the wide possible range in both the EROEI of the RE supply and the net demand for energy, we compile the SET-compliant trajectories of RE installation rates and capacity into contour maps to illustrate the impact of these parameters on the RE trajectories. The isolines of </w:t>
        </w:r>
      </w:ins>
      <w:ins w:id="6893" w:author="Dénes CSALA" w:date="2016-07-22T12:46:00Z">
        <w:r w:rsidR="00750B9E">
          <w:rPr>
            <w:szCs w:val="24"/>
          </w:rPr>
          <w:fldChar w:fldCharType="begin"/>
        </w:r>
        <w:r w:rsidR="00750B9E">
          <w:rPr>
            <w:szCs w:val="24"/>
          </w:rPr>
          <w:instrText xml:space="preserve"> REF _Ref456954931 \h </w:instrText>
        </w:r>
      </w:ins>
      <w:r w:rsidR="00750B9E">
        <w:rPr>
          <w:szCs w:val="24"/>
        </w:rPr>
        <w:fldChar w:fldCharType="separate"/>
      </w:r>
      <w:ins w:id="6894" w:author="Dénes CSALA" w:date="2016-07-26T00:38:00Z">
        <w:r w:rsidR="00020C26">
          <w:rPr>
            <w:b/>
            <w:bCs/>
            <w:szCs w:val="24"/>
          </w:rPr>
          <w:t>Error! Reference source not found.</w:t>
        </w:r>
      </w:ins>
      <w:ins w:id="6895" w:author="Dénes CSALA" w:date="2016-07-22T12:46:00Z">
        <w:r w:rsidR="00750B9E">
          <w:rPr>
            <w:szCs w:val="24"/>
          </w:rPr>
          <w:fldChar w:fldCharType="end"/>
        </w:r>
      </w:ins>
      <w:ins w:id="6896" w:author="Dénes CSALA" w:date="2016-07-22T12:48:00Z">
        <w:r w:rsidR="00CA44A5">
          <w:rPr>
            <w:szCs w:val="24"/>
          </w:rPr>
          <w:t xml:space="preserve"> and </w:t>
        </w:r>
      </w:ins>
      <w:ins w:id="6897" w:author="Dénes CSALA" w:date="2016-07-22T12:51:00Z">
        <w:r w:rsidR="00CA44A5">
          <w:rPr>
            <w:szCs w:val="24"/>
          </w:rPr>
          <w:fldChar w:fldCharType="begin"/>
        </w:r>
        <w:r w:rsidR="00CA44A5">
          <w:rPr>
            <w:szCs w:val="24"/>
          </w:rPr>
          <w:instrText xml:space="preserve"> REF _Ref456955224 \h </w:instrText>
        </w:r>
      </w:ins>
      <w:r w:rsidR="00CA44A5">
        <w:rPr>
          <w:szCs w:val="24"/>
        </w:rPr>
      </w:r>
      <w:r w:rsidR="00CA44A5">
        <w:rPr>
          <w:szCs w:val="24"/>
        </w:rPr>
        <w:fldChar w:fldCharType="separate"/>
      </w:r>
      <w:ins w:id="6898"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4</w:t>
        </w:r>
      </w:ins>
      <w:ins w:id="6899" w:author="Dénes CSALA" w:date="2016-07-22T12:51:00Z">
        <w:r w:rsidR="00CA44A5">
          <w:rPr>
            <w:szCs w:val="24"/>
          </w:rPr>
          <w:fldChar w:fldCharType="end"/>
        </w:r>
        <w:r w:rsidR="00CA44A5">
          <w:rPr>
            <w:szCs w:val="24"/>
          </w:rPr>
          <w:t xml:space="preserve"> </w:t>
        </w:r>
      </w:ins>
      <w:ins w:id="6900" w:author="Dénes CSALA" w:date="2016-07-21T15:46:00Z">
        <w:r>
          <w:rPr>
            <w:szCs w:val="24"/>
          </w:rPr>
          <w:t xml:space="preserve">show the required RE installed capacity for the range of power demand profiles in </w:t>
        </w:r>
      </w:ins>
      <w:ins w:id="6901" w:author="Dénes CSALA" w:date="2016-07-22T12:45:00Z">
        <w:r w:rsidR="00750B9E">
          <w:rPr>
            <w:szCs w:val="24"/>
          </w:rPr>
          <w:fldChar w:fldCharType="begin"/>
        </w:r>
        <w:r w:rsidR="00750B9E">
          <w:rPr>
            <w:szCs w:val="24"/>
          </w:rPr>
          <w:instrText xml:space="preserve"> REF _Ref456954886 \h </w:instrText>
        </w:r>
      </w:ins>
      <w:r w:rsidR="00750B9E">
        <w:rPr>
          <w:szCs w:val="24"/>
        </w:rPr>
      </w:r>
      <w:r w:rsidR="00750B9E">
        <w:rPr>
          <w:szCs w:val="24"/>
        </w:rPr>
        <w:fldChar w:fldCharType="separate"/>
      </w:r>
      <w:ins w:id="6902" w:author="Dénes CSALA" w:date="2016-07-26T00:38:00Z">
        <w:r w:rsidR="00020C26">
          <w:t xml:space="preserve">Figure </w:t>
        </w:r>
        <w:r w:rsidR="00020C26">
          <w:rPr>
            <w:noProof/>
            <w:cs/>
          </w:rPr>
          <w:t>‎</w:t>
        </w:r>
        <w:r w:rsidR="00020C26">
          <w:rPr>
            <w:noProof/>
          </w:rPr>
          <w:t>2</w:t>
        </w:r>
        <w:r w:rsidR="00020C26">
          <w:noBreakHyphen/>
        </w:r>
        <w:r w:rsidR="00020C26">
          <w:rPr>
            <w:noProof/>
          </w:rPr>
          <w:t>10</w:t>
        </w:r>
      </w:ins>
      <w:ins w:id="6903" w:author="Dénes CSALA" w:date="2016-07-22T12:45:00Z">
        <w:r w:rsidR="00750B9E">
          <w:rPr>
            <w:szCs w:val="24"/>
          </w:rPr>
          <w:fldChar w:fldCharType="end"/>
        </w:r>
        <w:r w:rsidR="00750B9E">
          <w:rPr>
            <w:szCs w:val="24"/>
          </w:rPr>
          <w:t xml:space="preserve"> </w:t>
        </w:r>
      </w:ins>
      <w:ins w:id="6904" w:author="Dénes CSALA" w:date="2016-07-21T15:46:00Z">
        <w:r>
          <w:rPr>
            <w:szCs w:val="24"/>
          </w:rPr>
          <w:t xml:space="preserve">and a wide range for scalable RE EROEI (6.7-60) respectively under the three fossil fuel caps and the three fossil phase-out schemes. Each horizontal cross-section represents the RE installed capacity in a SET-compliant RE trajectory and the slope of the contours represents the net capacity addition rate. The actual installation rate, mapped in </w:t>
        </w:r>
      </w:ins>
      <w:ins w:id="6905" w:author="Dénes CSALA" w:date="2016-07-22T12:51:00Z">
        <w:r w:rsidR="00CA44A5">
          <w:rPr>
            <w:szCs w:val="24"/>
          </w:rPr>
          <w:fldChar w:fldCharType="begin"/>
        </w:r>
        <w:r w:rsidR="00CA44A5">
          <w:rPr>
            <w:szCs w:val="24"/>
          </w:rPr>
          <w:instrText xml:space="preserve"> REF _Ref456955209 \h </w:instrText>
        </w:r>
      </w:ins>
      <w:r w:rsidR="00CA44A5">
        <w:rPr>
          <w:szCs w:val="24"/>
        </w:rPr>
      </w:r>
      <w:r w:rsidR="00CA44A5">
        <w:rPr>
          <w:szCs w:val="24"/>
        </w:rPr>
        <w:fldChar w:fldCharType="separate"/>
      </w:r>
      <w:ins w:id="6906"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5</w:t>
        </w:r>
      </w:ins>
      <w:ins w:id="6907" w:author="Dénes CSALA" w:date="2016-07-22T12:51:00Z">
        <w:r w:rsidR="00CA44A5">
          <w:rPr>
            <w:szCs w:val="24"/>
          </w:rPr>
          <w:fldChar w:fldCharType="end"/>
        </w:r>
        <w:r w:rsidR="00CA44A5">
          <w:rPr>
            <w:szCs w:val="24"/>
          </w:rPr>
          <w:t xml:space="preserve"> </w:t>
        </w:r>
      </w:ins>
      <w:ins w:id="6908" w:author="Dénes CSALA" w:date="2016-07-21T15:46:00Z">
        <w:r>
          <w:rPr>
            <w:szCs w:val="24"/>
          </w:rPr>
          <w:t xml:space="preserve">and </w:t>
        </w:r>
      </w:ins>
      <w:ins w:id="6909" w:author="Dénes CSALA" w:date="2016-07-22T12:51:00Z">
        <w:r w:rsidR="00CA44A5">
          <w:rPr>
            <w:szCs w:val="24"/>
          </w:rPr>
          <w:fldChar w:fldCharType="begin"/>
        </w:r>
        <w:r w:rsidR="00CA44A5">
          <w:rPr>
            <w:szCs w:val="24"/>
          </w:rPr>
          <w:instrText xml:space="preserve"> REF _Ref456955068 \h </w:instrText>
        </w:r>
      </w:ins>
      <w:r w:rsidR="00CA44A5">
        <w:rPr>
          <w:szCs w:val="24"/>
        </w:rPr>
      </w:r>
      <w:ins w:id="6910" w:author="Dénes CSALA" w:date="2016-07-22T12:51:00Z">
        <w:r w:rsidR="00CA44A5">
          <w:rPr>
            <w:szCs w:val="24"/>
          </w:rPr>
          <w:fldChar w:fldCharType="separate"/>
        </w:r>
      </w:ins>
      <w:ins w:id="6911"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6</w:t>
        </w:r>
      </w:ins>
      <w:ins w:id="6912" w:author="Dénes CSALA" w:date="2016-07-22T12:51:00Z">
        <w:r w:rsidR="00CA44A5">
          <w:rPr>
            <w:szCs w:val="24"/>
          </w:rPr>
          <w:fldChar w:fldCharType="end"/>
        </w:r>
      </w:ins>
      <w:ins w:id="6913" w:author="Dénes CSALA" w:date="2016-07-21T15:46:00Z">
        <w:r>
          <w:rPr>
            <w:szCs w:val="24"/>
          </w:rPr>
          <w:t>, is larger as it accounts for the replacement of decommissioned RE installations. In terms of year to year capacity expansion rates, this implies that the historic peak growth rates of cumulative installed capacity (at &gt;40%) should continue until 2020 (see</w:t>
        </w:r>
      </w:ins>
      <w:ins w:id="6914" w:author="Dénes CSALA" w:date="2016-07-22T13:00:00Z">
        <w:r w:rsidR="006D1B4E">
          <w:rPr>
            <w:szCs w:val="24"/>
          </w:rPr>
          <w:t xml:space="preserve"> </w:t>
        </w:r>
        <w:r w:rsidR="006D1B4E">
          <w:rPr>
            <w:szCs w:val="24"/>
          </w:rPr>
          <w:fldChar w:fldCharType="begin"/>
        </w:r>
        <w:r w:rsidR="006D1B4E">
          <w:rPr>
            <w:szCs w:val="24"/>
          </w:rPr>
          <w:instrText xml:space="preserve"> REF _Ref456955732 \h </w:instrText>
        </w:r>
      </w:ins>
      <w:r w:rsidR="006D1B4E">
        <w:rPr>
          <w:szCs w:val="24"/>
        </w:rPr>
      </w:r>
      <w:r w:rsidR="006D1B4E">
        <w:rPr>
          <w:szCs w:val="24"/>
        </w:rPr>
        <w:fldChar w:fldCharType="separate"/>
      </w:r>
      <w:ins w:id="6915" w:author="Dénes CSALA" w:date="2016-07-26T00:38:00Z">
        <w:r w:rsidR="00020C26">
          <w:t xml:space="preserve">Figure </w:t>
        </w:r>
        <w:r w:rsidR="00020C26">
          <w:rPr>
            <w:noProof/>
            <w:cs/>
          </w:rPr>
          <w:t>‎</w:t>
        </w:r>
        <w:r w:rsidR="00020C26">
          <w:rPr>
            <w:noProof/>
          </w:rPr>
          <w:t>5</w:t>
        </w:r>
        <w:r w:rsidR="00020C26">
          <w:noBreakHyphen/>
        </w:r>
        <w:r w:rsidR="00020C26">
          <w:rPr>
            <w:noProof/>
          </w:rPr>
          <w:t>7</w:t>
        </w:r>
      </w:ins>
      <w:ins w:id="6916" w:author="Dénes CSALA" w:date="2016-07-22T13:00:00Z">
        <w:r w:rsidR="006D1B4E">
          <w:rPr>
            <w:szCs w:val="24"/>
          </w:rPr>
          <w:fldChar w:fldCharType="end"/>
        </w:r>
        <w:r w:rsidR="006D1B4E">
          <w:rPr>
            <w:szCs w:val="24"/>
          </w:rPr>
          <w:t xml:space="preserve"> and </w:t>
        </w:r>
        <w:r w:rsidR="006D1B4E">
          <w:rPr>
            <w:szCs w:val="24"/>
          </w:rPr>
          <w:fldChar w:fldCharType="begin"/>
        </w:r>
        <w:r w:rsidR="006D1B4E">
          <w:rPr>
            <w:szCs w:val="24"/>
          </w:rPr>
          <w:instrText xml:space="preserve"> REF _Ref456955736 \h </w:instrText>
        </w:r>
      </w:ins>
      <w:r w:rsidR="006D1B4E">
        <w:rPr>
          <w:szCs w:val="24"/>
        </w:rPr>
      </w:r>
      <w:r w:rsidR="006D1B4E">
        <w:rPr>
          <w:szCs w:val="24"/>
        </w:rPr>
        <w:fldChar w:fldCharType="separate"/>
      </w:r>
      <w:ins w:id="6917" w:author="Dénes CSALA" w:date="2016-07-26T00:38:00Z">
        <w:r w:rsidR="00020C26">
          <w:t xml:space="preserve">Figure </w:t>
        </w:r>
        <w:r w:rsidR="00020C26">
          <w:rPr>
            <w:noProof/>
            <w:cs/>
          </w:rPr>
          <w:t>‎</w:t>
        </w:r>
        <w:r w:rsidR="00020C26">
          <w:rPr>
            <w:noProof/>
          </w:rPr>
          <w:t>5</w:t>
        </w:r>
        <w:r w:rsidR="00020C26">
          <w:noBreakHyphen/>
        </w:r>
        <w:r w:rsidR="00020C26">
          <w:rPr>
            <w:noProof/>
          </w:rPr>
          <w:t>8</w:t>
        </w:r>
      </w:ins>
      <w:ins w:id="6918" w:author="Dénes CSALA" w:date="2016-07-22T13:00:00Z">
        <w:r w:rsidR="006D1B4E">
          <w:rPr>
            <w:szCs w:val="24"/>
          </w:rPr>
          <w:fldChar w:fldCharType="end"/>
        </w:r>
      </w:ins>
      <w:ins w:id="6919" w:author="Dénes CSALA" w:date="2016-07-21T15:46:00Z">
        <w:r>
          <w:rPr>
            <w:szCs w:val="24"/>
          </w:rPr>
          <w:t xml:space="preserve">) independent of trajectory and then, as the installed base grows, slow down differentially but not substantially remaining &gt;10% until after 2030.  </w:t>
        </w:r>
      </w:ins>
    </w:p>
    <w:p w14:paraId="07F8F2EA" w14:textId="1D0D08F6" w:rsidR="00170807" w:rsidRDefault="00170807" w:rsidP="00170807">
      <w:pPr>
        <w:widowControl w:val="0"/>
        <w:ind w:firstLine="0"/>
        <w:rPr>
          <w:ins w:id="6920" w:author="Dénes CSALA" w:date="2016-07-21T17:14:00Z"/>
          <w:rFonts w:eastAsia="Calibri"/>
          <w:szCs w:val="24"/>
          <w:lang w:bidi="ar-SA"/>
        </w:rPr>
      </w:pPr>
      <w:ins w:id="6921" w:author="Dénes CSALA" w:date="2016-07-21T17:14:00Z">
        <w:r>
          <w:rPr>
            <w:noProof/>
            <w:lang w:bidi="ar-SA"/>
          </w:rPr>
          <w:lastRenderedPageBreak/>
          <w:drawing>
            <wp:inline distT="0" distB="0" distL="0" distR="0" wp14:anchorId="3460FDE4" wp14:editId="5C0DB182">
              <wp:extent cx="5241851" cy="37790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46150" cy="3782161"/>
                      </a:xfrm>
                      <a:prstGeom prst="rect">
                        <a:avLst/>
                      </a:prstGeom>
                      <a:noFill/>
                      <a:ln>
                        <a:noFill/>
                      </a:ln>
                    </pic:spPr>
                  </pic:pic>
                </a:graphicData>
              </a:graphic>
            </wp:inline>
          </w:drawing>
        </w:r>
        <w:r>
          <w:t xml:space="preserve"> </w:t>
        </w:r>
      </w:ins>
    </w:p>
    <w:p w14:paraId="748BC1BD" w14:textId="4666B035" w:rsidR="00170807" w:rsidRPr="00296F96" w:rsidRDefault="00296F96">
      <w:pPr>
        <w:pStyle w:val="Caption"/>
        <w:jc w:val="center"/>
        <w:rPr>
          <w:ins w:id="6922" w:author="Dénes CSALA" w:date="2016-07-21T17:14:00Z"/>
          <w:rFonts w:asciiTheme="majorBidi" w:hAnsiTheme="majorBidi" w:cstheme="majorBidi"/>
          <w:color w:val="000000" w:themeColor="text1"/>
          <w:rPrChange w:id="6923" w:author="Dénes CSALA" w:date="2016-07-21T17:34:00Z">
            <w:rPr>
              <w:ins w:id="6924" w:author="Dénes CSALA" w:date="2016-07-21T17:14:00Z"/>
              <w:szCs w:val="24"/>
            </w:rPr>
          </w:rPrChange>
        </w:rPr>
        <w:pPrChange w:id="6925" w:author="Dénes CSALA" w:date="2016-07-24T16:06:00Z">
          <w:pPr>
            <w:widowControl w:val="0"/>
          </w:pPr>
        </w:pPrChange>
      </w:pPr>
      <w:bookmarkStart w:id="6926" w:name="_Ref456955835"/>
      <w:bookmarkStart w:id="6927" w:name="_Toc457257037"/>
      <w:ins w:id="6928" w:author="Dénes CSALA" w:date="2016-07-21T17:34:00Z">
        <w:r>
          <w:rPr>
            <w:rFonts w:asciiTheme="majorBidi" w:hAnsiTheme="majorBidi" w:cstheme="majorBidi"/>
            <w:color w:val="000000" w:themeColor="text1"/>
          </w:rPr>
          <w:t xml:space="preserve">Figure </w:t>
        </w:r>
      </w:ins>
      <w:ins w:id="6929"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6930"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6931" w:author="Dénes CSALA" w:date="2016-07-26T00:38:00Z">
        <w:r w:rsidR="00020C26">
          <w:rPr>
            <w:rFonts w:asciiTheme="majorBidi" w:hAnsiTheme="majorBidi" w:cstheme="majorBidi"/>
            <w:noProof/>
            <w:color w:val="000000" w:themeColor="text1"/>
          </w:rPr>
          <w:t>2</w:t>
        </w:r>
      </w:ins>
      <w:ins w:id="6932" w:author="Dénes CSALA" w:date="2016-07-24T18:04:00Z">
        <w:r w:rsidR="00865BB8">
          <w:rPr>
            <w:rFonts w:asciiTheme="majorBidi" w:hAnsiTheme="majorBidi" w:cstheme="majorBidi"/>
            <w:color w:val="000000" w:themeColor="text1"/>
          </w:rPr>
          <w:fldChar w:fldCharType="end"/>
        </w:r>
      </w:ins>
      <w:bookmarkEnd w:id="6926"/>
      <w:ins w:id="6933" w:author="Dénes CSALA" w:date="2016-07-21T17:34:00Z">
        <w:r>
          <w:rPr>
            <w:rFonts w:asciiTheme="majorBidi" w:hAnsiTheme="majorBidi" w:cstheme="majorBidi"/>
            <w:color w:val="000000" w:themeColor="text1"/>
          </w:rPr>
          <w:t xml:space="preserve">. </w:t>
        </w:r>
      </w:ins>
      <w:ins w:id="6934" w:author="Dénes CSALA" w:date="2016-07-21T17:14:00Z">
        <w:r w:rsidR="00170807">
          <w:t>Envelopes of SET-compliant RE installation rates over the RE composite EROEI range of 6.67 to 60 (in 2014) and a per capita net power demand range of 667-6000 W/person (in 2100), under early, early/</w:t>
        </w:r>
        <w:r w:rsidR="00170807" w:rsidRPr="006469F8">
          <w:rPr>
            <w:rPrChange w:id="6935" w:author="Dénes CSALA" w:date="2016-07-24T16:06:00Z">
              <w:rPr>
                <w:szCs w:val="24"/>
              </w:rPr>
            </w:rPrChange>
          </w:rPr>
          <w:t>partial</w:t>
        </w:r>
        <w:r w:rsidR="00170807">
          <w:t xml:space="preserve"> and late fossil fuel phase-out strategies and for three fossil emission caps: 510 (a,b,c), 990 (d,e,f), and 1505 (g,h,i) Gt CO</w:t>
        </w:r>
        <w:r w:rsidR="00170807">
          <w:rPr>
            <w:vertAlign w:val="subscript"/>
          </w:rPr>
          <w:t>2</w:t>
        </w:r>
        <w:r w:rsidR="00170807">
          <w:t>. The Transition Feasibility Index is a normalized composite measure of the relative difficulty of each trajectory. The solid lines draw the highest TFI (most feasible) trajectory in each group.</w:t>
        </w:r>
        <w:bookmarkEnd w:id="6927"/>
      </w:ins>
    </w:p>
    <w:p w14:paraId="154C8A19" w14:textId="417DC8A2" w:rsidR="00A7447F" w:rsidRDefault="00A7447F">
      <w:pPr>
        <w:rPr>
          <w:ins w:id="6936" w:author="Dénes CSALA" w:date="2016-07-21T15:46:00Z"/>
          <w:szCs w:val="24"/>
        </w:rPr>
      </w:pPr>
      <w:ins w:id="6937" w:author="Dénes CSALA" w:date="2016-07-21T15:46:00Z">
        <w:r>
          <w:rPr>
            <w:szCs w:val="24"/>
          </w:rPr>
          <w:t xml:space="preserve">When adjusted for TFI, the fairly wide distribution of transition trajectories narrows significantly as the more feasible SETs form a thin band that gets narrower and harder as the fossil-fuel phase-out is delayed. The five-year delay in initiating the transition reduces the TFI of the </w:t>
        </w:r>
      </w:ins>
      <w:ins w:id="6938" w:author="Dénes CSALA" w:date="2016-07-22T13:00:00Z">
        <w:r w:rsidR="006D1B4E">
          <w:rPr>
            <w:szCs w:val="24"/>
          </w:rPr>
          <w:fldChar w:fldCharType="begin"/>
        </w:r>
        <w:r w:rsidR="006D1B4E">
          <w:rPr>
            <w:szCs w:val="24"/>
          </w:rPr>
          <w:instrText xml:space="preserve"> REF _Ref456921813 \h </w:instrText>
        </w:r>
      </w:ins>
      <w:r w:rsidR="006D1B4E">
        <w:rPr>
          <w:szCs w:val="24"/>
        </w:rPr>
      </w:r>
      <w:r w:rsidR="006D1B4E">
        <w:rPr>
          <w:szCs w:val="24"/>
        </w:rPr>
        <w:fldChar w:fldCharType="separate"/>
      </w:r>
      <w:ins w:id="6939"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6940" w:author="Dénes CSALA" w:date="2016-07-22T13:00:00Z">
        <w:r w:rsidR="006D1B4E">
          <w:rPr>
            <w:szCs w:val="24"/>
          </w:rPr>
          <w:fldChar w:fldCharType="end"/>
        </w:r>
        <w:r w:rsidR="006D1B4E">
          <w:rPr>
            <w:szCs w:val="24"/>
          </w:rPr>
          <w:t xml:space="preserve"> </w:t>
        </w:r>
      </w:ins>
      <w:ins w:id="6941" w:author="Dénes CSALA" w:date="2016-07-21T15:46:00Z">
        <w:r>
          <w:rPr>
            <w:szCs w:val="24"/>
          </w:rPr>
          <w:t xml:space="preserve">trajectory by 22% while the 50% cut in the emissions cap by 43%. To make relative evaluation easier, </w:t>
        </w:r>
      </w:ins>
      <w:ins w:id="6942" w:author="Dénes CSALA" w:date="2016-07-22T13:01:00Z">
        <w:r w:rsidR="006D1B4E">
          <w:rPr>
            <w:szCs w:val="24"/>
          </w:rPr>
          <w:fldChar w:fldCharType="begin"/>
        </w:r>
        <w:r w:rsidR="006D1B4E">
          <w:rPr>
            <w:szCs w:val="24"/>
          </w:rPr>
          <w:instrText xml:space="preserve"> REF _Ref456955835 \h </w:instrText>
        </w:r>
      </w:ins>
      <w:r w:rsidR="006D1B4E">
        <w:rPr>
          <w:szCs w:val="24"/>
        </w:rPr>
      </w:r>
      <w:r w:rsidR="006D1B4E">
        <w:rPr>
          <w:szCs w:val="24"/>
        </w:rPr>
        <w:fldChar w:fldCharType="separate"/>
      </w:r>
      <w:ins w:id="6943"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w:t>
        </w:r>
      </w:ins>
      <w:ins w:id="6944" w:author="Dénes CSALA" w:date="2016-07-22T13:01:00Z">
        <w:r w:rsidR="006D1B4E">
          <w:rPr>
            <w:szCs w:val="24"/>
          </w:rPr>
          <w:fldChar w:fldCharType="end"/>
        </w:r>
        <w:r w:rsidR="006D1B4E">
          <w:rPr>
            <w:szCs w:val="24"/>
          </w:rPr>
          <w:t xml:space="preserve"> </w:t>
        </w:r>
      </w:ins>
      <w:ins w:id="6945" w:author="Dénes CSALA" w:date="2016-07-21T15:46:00Z">
        <w:r>
          <w:rPr>
            <w:szCs w:val="24"/>
          </w:rPr>
          <w:t>plots in profile the SET-compliant RE installation rates in TW</w:t>
        </w:r>
        <w:r>
          <w:rPr>
            <w:szCs w:val="24"/>
            <w:vertAlign w:val="subscript"/>
          </w:rPr>
          <w:t>p</w:t>
        </w:r>
        <w:r>
          <w:rPr>
            <w:szCs w:val="24"/>
          </w:rPr>
          <w:t xml:space="preserve">/year for all combinations of EROEI and final demand trajectory colored by their relative TFI value. A lower EROEI pushes higher installation rates earlier by several years in response to the increased upfront investment. Nevertheless, in the critical initial acceleration phase, capacity additions are more influenced by the emissions cap and fossil phase-out. Looking at the highest </w:t>
        </w:r>
        <w:r>
          <w:rPr>
            <w:szCs w:val="24"/>
          </w:rPr>
          <w:lastRenderedPageBreak/>
          <w:t>TFI trajectory for the 990Gt CO</w:t>
        </w:r>
        <w:r>
          <w:rPr>
            <w:szCs w:val="24"/>
            <w:vertAlign w:val="subscript"/>
          </w:rPr>
          <w:t>2</w:t>
        </w:r>
        <w:r>
          <w:rPr>
            <w:szCs w:val="24"/>
          </w:rPr>
          <w:t xml:space="preserve"> cap, the choice of an early fossil fuel phase-out halves the installation rates with corresponding peak at 6.6 in 2020 versus 11.4 TW/year for the late one in 2030 (co</w:t>
        </w:r>
        <w:r w:rsidR="006D1B4E">
          <w:rPr>
            <w:szCs w:val="24"/>
          </w:rPr>
          <w:t xml:space="preserve">mparing the bold lines in </w:t>
        </w:r>
      </w:ins>
      <w:ins w:id="6946" w:author="Dénes CSALA" w:date="2016-07-22T13:02:00Z">
        <w:r w:rsidR="006D1B4E">
          <w:rPr>
            <w:szCs w:val="24"/>
          </w:rPr>
          <w:fldChar w:fldCharType="begin"/>
        </w:r>
        <w:r w:rsidR="006D1B4E">
          <w:rPr>
            <w:szCs w:val="24"/>
          </w:rPr>
          <w:instrText xml:space="preserve"> REF _Ref456955835 \h </w:instrText>
        </w:r>
      </w:ins>
      <w:r w:rsidR="006D1B4E">
        <w:rPr>
          <w:szCs w:val="24"/>
        </w:rPr>
      </w:r>
      <w:r w:rsidR="006D1B4E">
        <w:rPr>
          <w:szCs w:val="24"/>
        </w:rPr>
        <w:fldChar w:fldCharType="separate"/>
      </w:r>
      <w:ins w:id="6947"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w:t>
        </w:r>
      </w:ins>
      <w:ins w:id="6948" w:author="Dénes CSALA" w:date="2016-07-22T13:02:00Z">
        <w:r w:rsidR="006D1B4E">
          <w:rPr>
            <w:szCs w:val="24"/>
          </w:rPr>
          <w:fldChar w:fldCharType="end"/>
        </w:r>
      </w:ins>
      <w:ins w:id="6949" w:author="Dénes CSALA" w:date="2016-07-21T15:46:00Z">
        <w:r w:rsidR="006D1B4E">
          <w:rPr>
            <w:szCs w:val="24"/>
          </w:rPr>
          <w:t xml:space="preserve">d and </w:t>
        </w:r>
        <w:r>
          <w:rPr>
            <w:szCs w:val="24"/>
          </w:rPr>
          <w:t>f). In either case, this implies an increase from the 2013 RE installations that were around 0.12TW/year by a factor ranging from 55 to 95. The early and fuel-switch phase out profiles offer a wider range of easier paths than the delayed transitions primarily because of their lower investment peaks. Crucially, the lower 510Gt CO</w:t>
        </w:r>
        <w:r>
          <w:rPr>
            <w:szCs w:val="24"/>
            <w:vertAlign w:val="subscript"/>
          </w:rPr>
          <w:t>2</w:t>
        </w:r>
        <w:r>
          <w:rPr>
            <w:szCs w:val="24"/>
          </w:rPr>
          <w:t xml:space="preserve"> cap leaves little slack creating a very narrow and difficult SET trajectory range penalized by the consistently high peak installation rate of around 10TW</w:t>
        </w:r>
        <w:r>
          <w:rPr>
            <w:szCs w:val="24"/>
            <w:vertAlign w:val="subscript"/>
          </w:rPr>
          <w:t>p</w:t>
        </w:r>
        <w:r>
          <w:rPr>
            <w:szCs w:val="24"/>
          </w:rPr>
          <w:t xml:space="preserve"> although </w:t>
        </w:r>
        <w:r>
          <w:rPr>
            <w:i/>
            <w:szCs w:val="24"/>
          </w:rPr>
          <w:t>if</w:t>
        </w:r>
        <w:r>
          <w:rPr>
            <w:szCs w:val="24"/>
          </w:rPr>
          <w:t xml:space="preserve"> these peaks can be reached then the rest of the trajectory becomes achievable.  </w:t>
        </w:r>
      </w:ins>
    </w:p>
    <w:p w14:paraId="317E0BE4" w14:textId="3542324D" w:rsidR="00A7447F" w:rsidRDefault="00A7447F">
      <w:pPr>
        <w:rPr>
          <w:ins w:id="6950" w:author="Dénes CSALA" w:date="2016-07-21T15:46:00Z"/>
          <w:szCs w:val="24"/>
        </w:rPr>
      </w:pPr>
      <w:ins w:id="6951" w:author="Dénes CSALA" w:date="2016-07-21T15:46:00Z">
        <w:r>
          <w:rPr>
            <w:szCs w:val="24"/>
          </w:rPr>
          <w:t xml:space="preserve">In every case, the trajectory of a successful SET consists of a sustained acceleration in the rate of investment in renewable energy of more than one order of magnitude within the next three decades. A peak in installation rates, but not cumulative capacity, forms at the point where the rate of energy demand growth starts to slow down. Transition trajectories that have a lower peak are harder as they assume an economy that can operate at the lowest energy per capita or very high EROEI values for RE. A fuel switch strategy helps in the second half of the century as it lowers the capacity installed but not so much at the acceleration phase from 2015-2035 (compare </w:t>
        </w:r>
      </w:ins>
      <w:ins w:id="6952" w:author="Dénes CSALA" w:date="2016-07-22T13:02:00Z">
        <w:r w:rsidR="006D1B4E">
          <w:rPr>
            <w:szCs w:val="24"/>
          </w:rPr>
          <w:fldChar w:fldCharType="begin"/>
        </w:r>
        <w:r w:rsidR="006D1B4E">
          <w:rPr>
            <w:szCs w:val="24"/>
          </w:rPr>
          <w:instrText xml:space="preserve"> REF _Ref456955835 \h </w:instrText>
        </w:r>
      </w:ins>
      <w:r w:rsidR="006D1B4E">
        <w:rPr>
          <w:szCs w:val="24"/>
        </w:rPr>
      </w:r>
      <w:r w:rsidR="006D1B4E">
        <w:rPr>
          <w:szCs w:val="24"/>
        </w:rPr>
        <w:fldChar w:fldCharType="separate"/>
      </w:r>
      <w:ins w:id="6953"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w:t>
        </w:r>
      </w:ins>
      <w:ins w:id="6954" w:author="Dénes CSALA" w:date="2016-07-22T13:02:00Z">
        <w:r w:rsidR="006D1B4E">
          <w:rPr>
            <w:szCs w:val="24"/>
          </w:rPr>
          <w:fldChar w:fldCharType="end"/>
        </w:r>
      </w:ins>
      <w:ins w:id="6955" w:author="Dénes CSALA" w:date="2016-07-21T15:46:00Z">
        <w:r>
          <w:rPr>
            <w:szCs w:val="24"/>
          </w:rPr>
          <w:t xml:space="preserve">b,e,h against a, g, h). Importantly, further delays in the rise of RE investments cannot be compensated by subsequent additional acceleration because the decline in net energy from the carbon-constrained fossil fuels would be insufficient to power the transition without energetically impoverishing society or exceeding the carbon cap if the carbon cap is the average expected or lower as indicated by the very low TFI throughout the entire range in </w:t>
        </w:r>
      </w:ins>
      <w:ins w:id="6956" w:author="Dénes CSALA" w:date="2016-07-22T13:02:00Z">
        <w:r w:rsidR="006D1B4E">
          <w:rPr>
            <w:szCs w:val="24"/>
          </w:rPr>
          <w:fldChar w:fldCharType="begin"/>
        </w:r>
        <w:r w:rsidR="006D1B4E">
          <w:rPr>
            <w:szCs w:val="24"/>
          </w:rPr>
          <w:instrText xml:space="preserve"> REF _Ref456955835 \h </w:instrText>
        </w:r>
      </w:ins>
      <w:r w:rsidR="006D1B4E">
        <w:rPr>
          <w:szCs w:val="24"/>
        </w:rPr>
      </w:r>
      <w:ins w:id="6957" w:author="Dénes CSALA" w:date="2016-07-22T13:02:00Z">
        <w:r w:rsidR="006D1B4E">
          <w:rPr>
            <w:szCs w:val="24"/>
          </w:rPr>
          <w:fldChar w:fldCharType="separate"/>
        </w:r>
      </w:ins>
      <w:ins w:id="6958"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w:t>
        </w:r>
      </w:ins>
      <w:ins w:id="6959" w:author="Dénes CSALA" w:date="2016-07-22T13:02:00Z">
        <w:r w:rsidR="006D1B4E">
          <w:rPr>
            <w:szCs w:val="24"/>
          </w:rPr>
          <w:fldChar w:fldCharType="end"/>
        </w:r>
      </w:ins>
      <w:ins w:id="6960" w:author="Dénes CSALA" w:date="2016-07-21T15:46:00Z">
        <w:r>
          <w:rPr>
            <w:szCs w:val="24"/>
          </w:rPr>
          <w:t xml:space="preserve">c,f). </w:t>
        </w:r>
      </w:ins>
    </w:p>
    <w:p w14:paraId="13E014B2" w14:textId="77777777" w:rsidR="00A7447F" w:rsidRDefault="00A7447F" w:rsidP="00A7447F">
      <w:pPr>
        <w:rPr>
          <w:ins w:id="6961" w:author="Dénes CSALA" w:date="2016-07-21T15:46:00Z"/>
          <w:szCs w:val="24"/>
        </w:rPr>
      </w:pPr>
      <w:ins w:id="6962" w:author="Dénes CSALA" w:date="2016-07-21T15:46:00Z">
        <w:r>
          <w:rPr>
            <w:szCs w:val="24"/>
          </w:rPr>
          <w:lastRenderedPageBreak/>
          <w:t xml:space="preserve">While these transition patterns may seem aggressive, they are in line with the time progression of past energy transitions. Although those transitions were partial, they typically were completed within several decades </w:t>
        </w:r>
        <w:r>
          <w:rPr>
            <w:szCs w:val="24"/>
          </w:rPr>
          <w:fldChar w:fldCharType="begin"/>
        </w:r>
        <w:r>
          <w:rPr>
            <w:szCs w:val="24"/>
          </w:rPr>
          <w:instrText xml:space="preserve"> ADDIN PAPERS2_CITATIONS &lt;citation&gt;&lt;uuid&gt;8C5A0807-680E-417E-B971-0FCE2D9623FB&lt;/uuid&gt;&lt;priority&gt;29&lt;/priority&gt;&lt;publications&gt;&lt;publication&gt;&lt;uuid&gt;F16AA8D5-7AC7-4F85-814B-F49E498F3841&lt;/uuid&gt;&lt;volume&gt;38&lt;/volume&gt;&lt;doi&gt;10.1016/j.enpol.2010.06.029&lt;/doi&gt;&lt;startpage&gt;6586&lt;/startpage&gt;&lt;publication_date&gt;99201011011200000000222000&lt;/publication_date&gt;&lt;url&gt;http://dx.doi.org/10.1016/j.enpol.2010.06.029&lt;/url&gt;&lt;type&gt;400&lt;/type&gt;&lt;title&gt;The slow search for solutions: Lessons from historical energy transitions by sector and service&lt;/title&gt;&lt;publisher&gt;Elsevier&lt;/publisher&gt;&lt;number&gt;11&lt;/number&gt;&lt;subtype&gt;400&lt;/subtype&gt;&lt;endpage&gt;6596&lt;/endpage&gt;&lt;bundle&gt;&lt;publication&gt;&lt;publisher&gt;Elsevier&lt;/publisher&gt;&lt;title&gt;Energy Policy&lt;/title&gt;&lt;type&gt;-100&lt;/type&gt;&lt;subtype&gt;-100&lt;/subtype&gt;&lt;uuid&gt;7A6B4DA0-B67F-4F05-B63E-FDCB9C191D8B&lt;/uuid&gt;&lt;/publication&gt;&lt;/bundle&gt;&lt;authors&gt;&lt;author&gt;&lt;firstName&gt;Roger&lt;/firstName&gt;&lt;lastName&gt;Fouquet&lt;/lastName&gt;&lt;/author&gt;&lt;/authors&gt;&lt;/publication&gt;&lt;/publications&gt;&lt;cites&gt;&lt;/cites&gt;&lt;/citation&gt;</w:instrText>
        </w:r>
        <w:r>
          <w:rPr>
            <w:szCs w:val="24"/>
          </w:rPr>
          <w:fldChar w:fldCharType="separate"/>
        </w:r>
        <w:r>
          <w:rPr>
            <w:rFonts w:eastAsiaTheme="minorHAnsi"/>
            <w:szCs w:val="24"/>
          </w:rPr>
          <w:t>(Fouquet 2010)</w:t>
        </w:r>
        <w:r>
          <w:rPr>
            <w:szCs w:val="24"/>
          </w:rPr>
          <w:fldChar w:fldCharType="end"/>
        </w:r>
        <w:r>
          <w:rPr>
            <w:szCs w:val="24"/>
          </w:rPr>
          <w:t xml:space="preserve">. However, a SET should encompass the entire energy system while providing sufficient </w:t>
        </w:r>
        <w:r>
          <w:rPr>
            <w:i/>
            <w:szCs w:val="24"/>
          </w:rPr>
          <w:t>net</w:t>
        </w:r>
        <w:r>
          <w:rPr>
            <w:szCs w:val="24"/>
          </w:rPr>
          <w:t xml:space="preserve"> energy to sustain the global economy. Of course, attaining SET depends not only on RE installation but also on replacing a large part of the present energy-utilizing infrastructure (from industrial machines and vehicles to buildings and roads) to match the new energy resources. </w:t>
        </w:r>
      </w:ins>
    </w:p>
    <w:p w14:paraId="45961349" w14:textId="77777777" w:rsidR="00A7447F" w:rsidRDefault="00A7447F" w:rsidP="00A7447F">
      <w:pPr>
        <w:widowControl w:val="0"/>
        <w:rPr>
          <w:ins w:id="6963" w:author="Dénes CSALA" w:date="2016-07-21T15:46:00Z"/>
          <w:szCs w:val="24"/>
        </w:rPr>
      </w:pPr>
      <w:ins w:id="6964" w:author="Dénes CSALA" w:date="2016-07-21T15:46:00Z">
        <w:r>
          <w:rPr>
            <w:szCs w:val="24"/>
          </w:rPr>
          <w:t xml:space="preserve">While present infrastructure systems are adapted to specific energy carriers, for instance liquid fuels for transportation, the technologies available for SET provide electricity, a high quality energy carrier. The relatively low fossil fuel final energy conversion efficiency might imply that an RE-based, electrified economy would require lower levels of per capita primary energy for the same economic output and since our methodology so far has focused on primary energy supply an objection can be raised that lower levels of primary energy are realistically needed. We address this argument first by mapping the SET trajectories for a wide range of primary energy demand per capita that includes values lower than even the most optimistic estimate (see discussion in the Background section) and second by noting the need for oversizing an RE energy system as discussed below. </w:t>
        </w:r>
      </w:ins>
    </w:p>
    <w:p w14:paraId="1709E2EC" w14:textId="5C23E60C" w:rsidR="00A7447F" w:rsidRDefault="00A7447F">
      <w:pPr>
        <w:widowControl w:val="0"/>
        <w:rPr>
          <w:ins w:id="6965" w:author="Dénes CSALA" w:date="2016-07-21T15:46:00Z"/>
          <w:szCs w:val="24"/>
        </w:rPr>
      </w:pPr>
      <w:ins w:id="6966" w:author="Dénes CSALA" w:date="2016-07-21T15:46:00Z">
        <w:r>
          <w:rPr>
            <w:szCs w:val="24"/>
          </w:rPr>
          <w:t xml:space="preserve">In SET, societies can adapt by means of restructuring their productive infrastructure and, if not possible, to use electricity to produce synthetic fuels. For instance, modern agriculture relies on fossil resources for mechanization and for the production of critical fertilizers. Nevertheless, it is technically possible to transform the agricultural infrastructure from one using liquid fuels to one that uses electricity </w:t>
        </w:r>
        <w:r>
          <w:rPr>
            <w:szCs w:val="24"/>
          </w:rPr>
          <w:fldChar w:fldCharType="begin"/>
        </w:r>
        <w:r>
          <w:rPr>
            <w:szCs w:val="24"/>
          </w:rPr>
          <w:instrText xml:space="preserve"> ADDIN PAPERS2_CITATIONS &lt;citation&gt;&lt;uuid&gt;71960CB0-72CA-43C0-B3F8-2AED8FA1C3F6&lt;/uuid&gt;&lt;priority&gt;30&lt;/priority&gt;&lt;publications&gt;&lt;publication&gt;&lt;uuid&gt;F703F116-1B11-40C9-BA0B-7EF8ACAE4E10&lt;/uuid&gt;&lt;volume&gt;53&lt;/volume&gt;&lt;doi&gt;10.1016/j.jclepro.2013.04.014&lt;/doi&gt;&lt;startpage&gt;224&lt;/startpage&gt;&lt;publication_date&gt;99201308151200000000222000&lt;/publication_date&gt;&lt;url&gt;http://dx.doi.org/10.1016/j.jclepro.2013.04.014&lt;/url&gt;&lt;type&gt;400&lt;/type&gt;&lt;title&gt;Turning electricity into food: the role of renewable energy in the future of agriculture&lt;/title&gt;&lt;publisher&gt;Elsevier Ltd&lt;/publisher&gt;&lt;number&gt;C&lt;/number&gt;&lt;subtype&gt;400&lt;/subtype&gt;&lt;endpage&gt;231&lt;/endpage&gt;&lt;bundle&gt;&lt;publication&gt;&lt;publisher&gt;Elsevier Ltd&lt;/publisher&gt;&lt;title&gt;Journal of Cleaner Production&lt;/title&gt;&lt;type&gt;-100&lt;/type&gt;&lt;subtype&gt;-100&lt;/subtype&gt;&lt;uuid&gt;BCA93A44-7AEC-4D77-B090-8376D53BFF1F&lt;/uuid&gt;&lt;/publication&gt;&lt;/bundle&gt;&lt;authors&gt;&lt;author&gt;&lt;firstName&gt;Ugo&lt;/firstName&gt;&lt;lastName&gt;Bardi&lt;/lastName&gt;&lt;/author&gt;&lt;author&gt;&lt;firstName&gt;Toufic&lt;/firstName&gt;&lt;droppingParticle&gt;El&lt;/droppingParticle&gt;&lt;lastName&gt;Asmar&lt;/lastName&gt;&lt;/author&gt;&lt;author&gt;&lt;firstName&gt;Alessandro&lt;/firstName&gt;&lt;lastName&gt;Lavacchi&lt;/lastName&gt;&lt;/author&gt;&lt;/authors&gt;&lt;/publication&gt;&lt;/publications&gt;&lt;cites&gt;&lt;/cites&gt;&lt;/citation&gt;</w:instrText>
        </w:r>
        <w:r>
          <w:rPr>
            <w:szCs w:val="24"/>
          </w:rPr>
          <w:fldChar w:fldCharType="separate"/>
        </w:r>
        <w:r>
          <w:rPr>
            <w:rFonts w:eastAsiaTheme="minorHAnsi"/>
            <w:szCs w:val="24"/>
          </w:rPr>
          <w:t xml:space="preserve">(Bardi </w:t>
        </w:r>
        <w:r>
          <w:rPr>
            <w:rFonts w:eastAsiaTheme="minorHAnsi"/>
            <w:i/>
            <w:iCs/>
            <w:szCs w:val="24"/>
          </w:rPr>
          <w:t>et al</w:t>
        </w:r>
        <w:r>
          <w:rPr>
            <w:rFonts w:eastAsiaTheme="minorHAnsi"/>
            <w:szCs w:val="24"/>
          </w:rPr>
          <w:t xml:space="preserve"> 2013)</w:t>
        </w:r>
        <w:r>
          <w:rPr>
            <w:szCs w:val="24"/>
          </w:rPr>
          <w:fldChar w:fldCharType="end"/>
        </w:r>
        <w:r>
          <w:rPr>
            <w:szCs w:val="24"/>
          </w:rPr>
          <w:t xml:space="preserve">. In other cases, e.g. in aviation, synthetic drop-in fuels can be produced, but </w:t>
        </w:r>
        <w:r>
          <w:rPr>
            <w:szCs w:val="24"/>
          </w:rPr>
          <w:lastRenderedPageBreak/>
          <w:t xml:space="preserve">with large associated conversion losses. Results from network analysis indicate that future societal energy intensity is likely to be higher if expected urbanization trends materialize </w:t>
        </w:r>
        <w:r>
          <w:rPr>
            <w:szCs w:val="24"/>
          </w:rPr>
          <w:fldChar w:fldCharType="begin"/>
        </w:r>
        <w:r>
          <w:rPr>
            <w:szCs w:val="24"/>
          </w:rPr>
          <w:instrText xml:space="preserve"> ADDIN PAPERS2_CITATIONS &lt;citation&gt;&lt;uuid&gt;62FE05BA-BE11-41CA-8D42-D3F46CC7C702&lt;/uuid&gt;&lt;priority&gt;31&lt;/priority&gt;&lt;publications&gt;&lt;publication&gt;&lt;type&gt;400&lt;/type&gt;&lt;publication_date&gt;99201500001200000000200000&lt;/publication_date&gt;&lt;title&gt;Resource acquisition, distribution and end-use efficiencies and the growth of industrial society&lt;/title&gt;&lt;url&gt;http://www.earth-syst-dynam-discuss.net/6/133/2015/esdd-6-133-2015.html&lt;/url&gt;&lt;subtype&gt;400&lt;/subtype&gt;&lt;uuid&gt;F83EFA18-53C5-4441-9AF9-4A6008B4C1B8&lt;/uuid&gt;&lt;bundle&gt;&lt;publication&gt;&lt;title&gt;Earth System Dynamics&lt;/title&gt;&lt;type&gt;-100&lt;/type&gt;&lt;subtype&gt;-100&lt;/subtype&gt;&lt;uuid&gt;7BCF7F2A-B66B-4D01-AE55-A89DF45F2EB2&lt;/uuid&gt;&lt;/publication&gt;&lt;/bundle&gt;&lt;authors&gt;&lt;author&gt;&lt;firstName&gt;A&lt;/firstName&gt;&lt;lastName&gt;Jarvis&lt;/lastName&gt;&lt;/author&gt;&lt;author&gt;&lt;firstName&gt;S&lt;/firstName&gt;&lt;lastName&gt;Jarvis&lt;/lastName&gt;&lt;/author&gt;&lt;author&gt;&lt;firstName&gt;N&lt;/firstName&gt;&lt;lastName&gt;Hewitt&lt;/lastName&gt;&lt;/author&gt;&lt;/authors&gt;&lt;/publication&gt;&lt;/publications&gt;&lt;cites&gt;&lt;/cites&gt;&lt;/citation&gt;</w:instrText>
        </w:r>
        <w:r>
          <w:rPr>
            <w:szCs w:val="24"/>
          </w:rPr>
          <w:fldChar w:fldCharType="separate"/>
        </w:r>
        <w:r>
          <w:rPr>
            <w:rFonts w:eastAsiaTheme="minorHAnsi"/>
            <w:szCs w:val="24"/>
          </w:rPr>
          <w:t xml:space="preserve">(Jarvis </w:t>
        </w:r>
        <w:r>
          <w:rPr>
            <w:rFonts w:eastAsiaTheme="minorHAnsi"/>
            <w:i/>
            <w:iCs/>
            <w:szCs w:val="24"/>
          </w:rPr>
          <w:t>et al</w:t>
        </w:r>
        <w:r>
          <w:rPr>
            <w:rFonts w:eastAsiaTheme="minorHAnsi"/>
            <w:szCs w:val="24"/>
          </w:rPr>
          <w:t xml:space="preserve"> 2015)</w:t>
        </w:r>
        <w:r>
          <w:rPr>
            <w:szCs w:val="24"/>
          </w:rPr>
          <w:fldChar w:fldCharType="end"/>
        </w:r>
        <w:r>
          <w:rPr>
            <w:szCs w:val="24"/>
          </w:rPr>
          <w:t xml:space="preserve">. As a result, done on a global scale, an RE-based energy system will deploy (i) overcapacity (ii) mechanical, electro-chemical and chemical storage </w:t>
        </w:r>
        <w:r>
          <w:rPr>
            <w:szCs w:val="24"/>
          </w:rPr>
          <w:fldChar w:fldCharType="begin"/>
        </w:r>
        <w:r>
          <w:rPr>
            <w:szCs w:val="24"/>
          </w:rPr>
          <w:instrText xml:space="preserve"> ADDIN PAPERS2_CITATIONS &lt;citation&gt;&lt;uuid&gt;793D8078-B45F-48E4-9DE2-B8C8B0024F3D&lt;/uuid&gt;&lt;priority&gt;32&lt;/priority&gt;&lt;publications&gt;&lt;publication&gt;&lt;volume&gt;103&lt;/volume&gt;&lt;publication_date&gt;99200610001200000000220000&lt;/publication_date&gt;&lt;number&gt;43&lt;/number&gt;&lt;title&gt;Powering the planet: Chemical challenges in solar energy utilization&lt;/title&gt;&lt;uuid&gt;ACC0D03A-D16E-407B-BB42-1A8A3B023F5F&lt;/uuid&gt;&lt;subtype&gt;400&lt;/subtype&gt;&lt;type&gt;400&lt;/type&gt;&lt;url&gt;http://www.pnas.org/content/103/43/15729.short&lt;/url&gt;&lt;bundle&gt;&lt;publication&gt;&lt;url&gt;http://www.pnas.org/&lt;/url&gt;&lt;title&gt;Proceedings of the National Academy of Sciences&lt;/title&gt;&lt;type&gt;-100&lt;/type&gt;&lt;subtype&gt;-100&lt;/subtype&gt;&lt;uuid&gt;C2347328-FA3E-408C-8967-25EAAE7032C8&lt;/uuid&gt;&lt;/publication&gt;&lt;/bundle&gt;&lt;authors&gt;&lt;author&gt;&lt;firstName&gt;N&lt;/firstName&gt;&lt;middleNames&gt;S&lt;/middleNames&gt;&lt;lastName&gt;Lewis&lt;/lastName&gt;&lt;/author&gt;&lt;author&gt;&lt;firstName&gt;D&lt;/firstName&gt;&lt;middleNames&gt;G&lt;/middleNames&gt;&lt;lastName&gt;Nocera&lt;/lastName&gt;&lt;/author&gt;&lt;/authors&gt;&lt;/publication&gt;&lt;/publications&gt;&lt;cites&gt;&lt;/cites&gt;&lt;/citation&gt;</w:instrText>
        </w:r>
        <w:r>
          <w:rPr>
            <w:szCs w:val="24"/>
          </w:rPr>
          <w:fldChar w:fldCharType="separate"/>
        </w:r>
        <w:r>
          <w:rPr>
            <w:rFonts w:eastAsiaTheme="minorHAnsi"/>
            <w:szCs w:val="24"/>
          </w:rPr>
          <w:t>(Lewis and Nocera 2006)</w:t>
        </w:r>
        <w:r>
          <w:rPr>
            <w:szCs w:val="24"/>
          </w:rPr>
          <w:fldChar w:fldCharType="end"/>
        </w:r>
        <w:r>
          <w:rPr>
            <w:szCs w:val="24"/>
          </w:rPr>
          <w:t xml:space="preserve"> for grid stability, daily and seasonal variability, and synthetic fuels, and (iii) replacement, modification and expansion of infrastructure systems to support rising incomes in the developing world and in order to make them compatible with renewable energy supply – e.g. electrification of transportation systems and long-distance electricity transmission. While we have provisioned an </w:t>
        </w:r>
      </w:ins>
      <w:ins w:id="6967" w:author="Dénes CSALA" w:date="2016-07-21T23:36:00Z">
        <w:r w:rsidR="000C1AE8">
          <w:rPr>
            <w:szCs w:val="24"/>
          </w:rPr>
          <w:t>EROEI</w:t>
        </w:r>
      </w:ins>
      <w:ins w:id="6968" w:author="Dénes CSALA" w:date="2016-07-21T15:46:00Z">
        <w:r>
          <w:rPr>
            <w:szCs w:val="24"/>
          </w:rPr>
          <w:t xml:space="preserve"> derating to account for storage needs as detailed in</w:t>
        </w:r>
      </w:ins>
      <w:ins w:id="6969" w:author="Dénes CSALA" w:date="2016-07-22T13:03:00Z">
        <w:r w:rsidR="006D1B4E">
          <w:rPr>
            <w:szCs w:val="24"/>
          </w:rPr>
          <w:t xml:space="preserve"> </w:t>
        </w:r>
      </w:ins>
      <w:ins w:id="6970" w:author="Dénes CSALA" w:date="2016-07-22T13:04:00Z">
        <w:r w:rsidR="006D1B4E">
          <w:rPr>
            <w:szCs w:val="24"/>
          </w:rPr>
          <w:t xml:space="preserve">section </w:t>
        </w:r>
      </w:ins>
      <w:ins w:id="6971" w:author="Dénes CSALA" w:date="2016-07-22T13:03:00Z">
        <w:r w:rsidR="006D1B4E">
          <w:rPr>
            <w:szCs w:val="24"/>
          </w:rPr>
          <w:fldChar w:fldCharType="begin"/>
        </w:r>
        <w:r w:rsidR="006D1B4E">
          <w:rPr>
            <w:szCs w:val="24"/>
          </w:rPr>
          <w:instrText xml:space="preserve"> REF _Ref456899748 \r \h </w:instrText>
        </w:r>
      </w:ins>
      <w:r w:rsidR="006D1B4E">
        <w:rPr>
          <w:szCs w:val="24"/>
        </w:rPr>
      </w:r>
      <w:r w:rsidR="006D1B4E">
        <w:rPr>
          <w:szCs w:val="24"/>
        </w:rPr>
        <w:fldChar w:fldCharType="separate"/>
      </w:r>
      <w:ins w:id="6972" w:author="Dénes CSALA" w:date="2016-07-26T00:38:00Z">
        <w:r w:rsidR="00020C26">
          <w:rPr>
            <w:szCs w:val="24"/>
            <w:cs/>
          </w:rPr>
          <w:t>‎</w:t>
        </w:r>
        <w:r w:rsidR="00020C26">
          <w:rPr>
            <w:szCs w:val="24"/>
          </w:rPr>
          <w:t>4.5.3</w:t>
        </w:r>
      </w:ins>
      <w:ins w:id="6973" w:author="Dénes CSALA" w:date="2016-07-22T13:03:00Z">
        <w:r w:rsidR="006D1B4E">
          <w:rPr>
            <w:szCs w:val="24"/>
          </w:rPr>
          <w:fldChar w:fldCharType="end"/>
        </w:r>
      </w:ins>
      <w:ins w:id="6974" w:author="Dénes CSALA" w:date="2016-07-21T15:46:00Z">
        <w:r>
          <w:rPr>
            <w:szCs w:val="24"/>
          </w:rPr>
          <w:t xml:space="preserve">, our estimates still rely on average annual power and they are most likely conservative for a given trajectory as actual installed RE power would need to be higher to capture demand peaks and especially seasonal variations reducing system efficiency and adding to the energy investment required. </w:t>
        </w:r>
      </w:ins>
    </w:p>
    <w:p w14:paraId="22A71A83" w14:textId="77777777" w:rsidR="00A7447F" w:rsidRDefault="00A7447F" w:rsidP="00A7447F">
      <w:pPr>
        <w:widowControl w:val="0"/>
        <w:rPr>
          <w:ins w:id="6975" w:author="Dénes CSALA" w:date="2016-07-21T15:46:00Z"/>
          <w:szCs w:val="24"/>
        </w:rPr>
      </w:pPr>
      <w:ins w:id="6976" w:author="Dénes CSALA" w:date="2016-07-21T15:46:00Z">
        <w:r>
          <w:rPr>
            <w:szCs w:val="24"/>
          </w:rPr>
          <w:t>On the question of policy, given that there are significant lead times and many infrastructure investment decisions taken today have useful lives and impacts of several decades</w:t>
        </w:r>
        <w:r>
          <w:rPr>
            <w:szCs w:val="24"/>
          </w:rPr>
          <w:fldChar w:fldCharType="begin"/>
        </w:r>
        <w:r>
          <w:rPr>
            <w:szCs w:val="24"/>
          </w:rPr>
          <w:instrText xml:space="preserve"> ADDIN PAPERS2_CITATIONS &lt;citation&gt;&lt;uuid&gt;C8011CA5-4761-48E1-9B28-91B27D52A80E&lt;/uuid&gt;&lt;priority&gt;33&lt;/priority&gt;&lt;publications&gt;&lt;publication&gt;&lt;volume&gt;329&lt;/volume&gt;&lt;publication_date&gt;99201000001200000000200000&lt;/publication_date&gt;&lt;number&gt;5997&lt;/number&gt;&lt;startpage&gt;1330&lt;/startpage&gt;&lt;title&gt;Future CO2 emissions and climate change from existing energy infrastructure&lt;/title&gt;&lt;uuid&gt;2D72BEEB-28EE-4A46-9DC9-E1DF9BD1E932&lt;/uuid&gt;&lt;subtype&gt;400&lt;/subtype&gt;&lt;publisher&gt;American Association for the Advancement of Science&lt;/publisher&gt;&lt;type&gt;400&lt;/type&gt;&lt;endpage&gt;1333&lt;/endpage&gt;&lt;url&gt;http://www.sciencemag.org/content/329/5997/1330.short&lt;/url&gt;&lt;bundle&gt;&lt;publication&gt;&lt;title&gt;Science (New York, NY)&lt;/title&gt;&lt;type&gt;-100&lt;/type&gt;&lt;subtype&gt;-100&lt;/subtype&gt;&lt;uuid&gt;22375FA6-8CAC-4348-BBFA-884BB6C36581&lt;/uuid&gt;&lt;/publication&gt;&lt;/bundle&gt;&lt;authors&gt;&lt;author&gt;&lt;firstName&gt;Steven&lt;/firstName&gt;&lt;middleNames&gt;J&lt;/middleNames&gt;&lt;lastName&gt;Davis&lt;/lastName&gt;&lt;/author&gt;&lt;author&gt;&lt;firstName&gt;Ken&lt;/firstName&gt;&lt;lastName&gt;Caldeira&lt;/lastName&gt;&lt;/author&gt;&lt;author&gt;&lt;firstName&gt;H&lt;/firstName&gt;&lt;middleNames&gt;Damon&lt;/middleNames&gt;&lt;lastName&gt;Matthews&lt;/lastName&gt;&lt;/author&gt;&lt;/authors&gt;&lt;/publication&gt;&lt;/publications&gt;&lt;cites&gt;&lt;/cites&gt;&lt;/citation&gt;</w:instrText>
        </w:r>
        <w:r>
          <w:rPr>
            <w:szCs w:val="24"/>
          </w:rPr>
          <w:fldChar w:fldCharType="separate"/>
        </w:r>
        <w:r>
          <w:rPr>
            <w:rFonts w:eastAsiaTheme="minorHAnsi"/>
            <w:szCs w:val="24"/>
          </w:rPr>
          <w:t xml:space="preserve">(Davis </w:t>
        </w:r>
        <w:r>
          <w:rPr>
            <w:rFonts w:eastAsiaTheme="minorHAnsi"/>
            <w:i/>
            <w:iCs/>
            <w:szCs w:val="24"/>
          </w:rPr>
          <w:t>et al</w:t>
        </w:r>
        <w:r>
          <w:rPr>
            <w:rFonts w:eastAsiaTheme="minorHAnsi"/>
            <w:szCs w:val="24"/>
          </w:rPr>
          <w:t xml:space="preserve"> 2010)</w:t>
        </w:r>
        <w:r>
          <w:rPr>
            <w:szCs w:val="24"/>
          </w:rPr>
          <w:fldChar w:fldCharType="end"/>
        </w:r>
        <w:r>
          <w:rPr>
            <w:szCs w:val="24"/>
          </w:rPr>
          <w:t xml:space="preserve">, their construction needs to account for SET already. Policy mechanisms should be in place to commit to appropriate RE targets and prioritize the allocation of economic resources from other activities to meet them. Such long-term planning requires government direction towards specific but technology-agnostic RE deployment targets. A critical aspect aiding such decisions is that the targets themselves become a factor in driving the economic competitiveness of the alternatives. </w:t>
        </w:r>
      </w:ins>
    </w:p>
    <w:p w14:paraId="2C2B3256" w14:textId="3B982B6F" w:rsidR="008B35E8" w:rsidRPr="008B35E8" w:rsidRDefault="00A7447F">
      <w:pPr>
        <w:pPrChange w:id="6977" w:author="Sgouris Sgouridis" w:date="2016-05-17T18:22:00Z">
          <w:pPr>
            <w:pStyle w:val="Heading3"/>
          </w:pPr>
        </w:pPrChange>
      </w:pPr>
      <w:ins w:id="6978" w:author="Dénes CSALA" w:date="2016-07-21T15:46:00Z">
        <w:r>
          <w:rPr>
            <w:szCs w:val="24"/>
          </w:rPr>
          <w:t xml:space="preserve">Markets though are useful in deciding on the allocation between technologies. Since economic activities require energy to provide material wealth, real economic growth  is reliant on a corresponding increase in the quality-adjusted energy supply </w:t>
        </w:r>
        <w:r>
          <w:rPr>
            <w:szCs w:val="24"/>
          </w:rPr>
          <w:lastRenderedPageBreak/>
          <w:fldChar w:fldCharType="begin"/>
        </w:r>
        <w:r>
          <w:rPr>
            <w:szCs w:val="24"/>
          </w:rPr>
          <w:instrText xml:space="preserve"> ADDIN PAPERS2_CITATIONS &lt;citation&gt;&lt;uuid&gt;4530FC0C-4F1E-483F-90EF-339ED5F6E8BA&lt;/uuid&gt;&lt;priority&gt;34&lt;/priority&gt;&lt;publications&gt;&lt;publication&gt;&lt;volume&gt;28&lt;/volume&gt;&lt;publication_date&gt;99200303001200000000220000&lt;/publication_date&gt;&lt;number&gt;3&lt;/number&gt;&lt;doi&gt;10.1016/S0360-5442(02)00089-0&lt;/doi&gt;&lt;startpage&gt;219&lt;/startpage&gt;&lt;title&gt;Exergy, power and work in the US economy, 1900–1998&lt;/title&gt;&lt;uuid&gt;3C8DDA36-2F2D-4573-A315-3D3CA285E330&lt;/uuid&gt;&lt;subtype&gt;400&lt;/subtype&gt;&lt;endpage&gt;273&lt;/endpage&gt;&lt;type&gt;400&lt;/type&gt;&lt;url&gt;http://linkinghub.elsevier.com/retrieve/pii/S0360544202000890&lt;/url&gt;&lt;bundle&gt;&lt;publication&gt;&lt;publisher&gt;Elsevier Ltd&lt;/publisher&gt;&lt;title&gt;Energy&lt;/title&gt;&lt;type&gt;-100&lt;/type&gt;&lt;subtype&gt;-100&lt;/subtype&gt;&lt;uuid&gt;A63012E7-24AF-465D-A8D4-A335B642F58F&lt;/uuid&gt;&lt;/publication&gt;&lt;/bundle&gt;&lt;authors&gt;&lt;author&gt;&lt;firstName&gt;Robert&lt;/firstName&gt;&lt;middleNames&gt;U&lt;/middleNames&gt;&lt;lastName&gt;Ayres&lt;/lastName&gt;&lt;/author&gt;&lt;author&gt;&lt;firstName&gt;Leslie&lt;/firstName&gt;&lt;middleNames&gt;W&lt;/middleNames&gt;&lt;lastName&gt;Ayres&lt;/lastName&gt;&lt;/author&gt;&lt;author&gt;&lt;firstName&gt;Benjamin&lt;/firstName&gt;&lt;lastName&gt;Warr&lt;/lastName&gt;&lt;/author&gt;&lt;/authors&gt;&lt;/publication&gt;&lt;/publications&gt;&lt;cites&gt;&lt;/cites&gt;&lt;/citation&gt;</w:instrText>
        </w:r>
        <w:r>
          <w:rPr>
            <w:szCs w:val="24"/>
          </w:rPr>
          <w:fldChar w:fldCharType="separate"/>
        </w:r>
        <w:r>
          <w:rPr>
            <w:rFonts w:eastAsiaTheme="minorHAnsi"/>
            <w:szCs w:val="24"/>
          </w:rPr>
          <w:t xml:space="preserve">(Ayres </w:t>
        </w:r>
        <w:r>
          <w:rPr>
            <w:rFonts w:eastAsiaTheme="minorHAnsi"/>
            <w:i/>
            <w:iCs/>
            <w:szCs w:val="24"/>
          </w:rPr>
          <w:t>et al</w:t>
        </w:r>
        <w:r>
          <w:rPr>
            <w:rFonts w:eastAsiaTheme="minorHAnsi"/>
            <w:szCs w:val="24"/>
          </w:rPr>
          <w:t xml:space="preserve"> 2003)</w:t>
        </w:r>
        <w:r>
          <w:rPr>
            <w:szCs w:val="24"/>
          </w:rPr>
          <w:fldChar w:fldCharType="end"/>
        </w:r>
        <w:r>
          <w:rPr>
            <w:szCs w:val="24"/>
          </w:rPr>
          <w:t xml:space="preserve">. This has implications for a financial system in which debt is extended relying on the expectation that future growth will permit its repayment; it cannot stay solvent without securing an adequate energy supply to support the expected future economic energy intensity. We therefore propose a corollary, normative economic statement for SET on par with the physical ones: </w:t>
        </w:r>
        <w:r>
          <w:rPr>
            <w:i/>
            <w:iCs/>
            <w:szCs w:val="24"/>
          </w:rPr>
          <w:t>financial commitments of future consumption (debt) should be limited by future energy availability</w:t>
        </w:r>
        <w:r>
          <w:rPr>
            <w:szCs w:val="24"/>
          </w:rPr>
          <w:t>. Tying debt extension to RE investment itself could provide a self-regulating incentive to the financial system to actively pursue the energy transition.</w:t>
        </w:r>
      </w:ins>
    </w:p>
    <w:p w14:paraId="338A651A" w14:textId="1AF09983" w:rsidR="001C1611" w:rsidRDefault="001C1611" w:rsidP="001C1611">
      <w:pPr>
        <w:ind w:firstLine="0"/>
        <w:rPr>
          <w:ins w:id="6979" w:author="Dénes CSALA" w:date="2016-07-21T15:47:00Z"/>
        </w:rPr>
      </w:pPr>
      <w:del w:id="6980" w:author="Dénes CSALA" w:date="2016-07-21T17:12:00Z">
        <w:r w:rsidDel="00170807">
          <w:rPr>
            <w:noProof/>
            <w:lang w:bidi="ar-SA"/>
          </w:rPr>
          <w:drawing>
            <wp:inline distT="0" distB="0" distL="0" distR="0" wp14:anchorId="31BD440C" wp14:editId="1B3DFE39">
              <wp:extent cx="5278755" cy="56902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755" cy="5690235"/>
                      </a:xfrm>
                      <a:prstGeom prst="rect">
                        <a:avLst/>
                      </a:prstGeom>
                    </pic:spPr>
                  </pic:pic>
                </a:graphicData>
              </a:graphic>
            </wp:inline>
          </w:drawing>
        </w:r>
      </w:del>
    </w:p>
    <w:p w14:paraId="50778201" w14:textId="77777777" w:rsidR="00A7447F" w:rsidRDefault="00A7447F" w:rsidP="00A7447F">
      <w:pPr>
        <w:spacing w:after="160" w:line="256" w:lineRule="auto"/>
        <w:rPr>
          <w:ins w:id="6981" w:author="Dénes CSALA" w:date="2016-07-21T15:47:00Z"/>
          <w:rFonts w:eastAsia="Times New Roman"/>
          <w:b/>
          <w:szCs w:val="24"/>
        </w:rPr>
      </w:pPr>
      <w:ins w:id="6982" w:author="Dénes CSALA" w:date="2016-07-21T15:47:00Z">
        <w:r>
          <w:rPr>
            <w:b/>
          </w:rPr>
          <w:br w:type="page"/>
        </w:r>
      </w:ins>
    </w:p>
    <w:p w14:paraId="2C216672" w14:textId="7822DCFE" w:rsidR="00A7447F" w:rsidRPr="001C1611" w:rsidDel="004D0035" w:rsidRDefault="00A7447F" w:rsidP="001C1611">
      <w:pPr>
        <w:ind w:firstLine="0"/>
        <w:rPr>
          <w:del w:id="6983" w:author="Dénes CSALA" w:date="2016-07-21T17:30:00Z"/>
        </w:rPr>
      </w:pPr>
      <w:bookmarkStart w:id="6984" w:name="_Toc456895041"/>
      <w:bookmarkStart w:id="6985" w:name="_Toc456910781"/>
      <w:bookmarkStart w:id="6986" w:name="_Toc457139730"/>
      <w:bookmarkStart w:id="6987" w:name="_Toc457220665"/>
      <w:bookmarkStart w:id="6988" w:name="_Toc457237200"/>
      <w:bookmarkStart w:id="6989" w:name="_Toc457256910"/>
      <w:bookmarkEnd w:id="6984"/>
      <w:bookmarkEnd w:id="6985"/>
      <w:bookmarkEnd w:id="6986"/>
      <w:bookmarkEnd w:id="6987"/>
      <w:bookmarkEnd w:id="6988"/>
      <w:bookmarkEnd w:id="6989"/>
    </w:p>
    <w:p w14:paraId="3D471C64" w14:textId="203E5F8C" w:rsidR="006742D6" w:rsidRDefault="006742D6">
      <w:pPr>
        <w:pStyle w:val="Heading2"/>
        <w:rPr>
          <w:ins w:id="6990" w:author="Dénes CSALA" w:date="2016-07-21T17:08:00Z"/>
        </w:rPr>
        <w:pPrChange w:id="6991" w:author="Dénes CSALA" w:date="2016-07-21T17:09:00Z">
          <w:pPr>
            <w:pStyle w:val="Heading3"/>
          </w:pPr>
        </w:pPrChange>
      </w:pPr>
      <w:bookmarkStart w:id="6992" w:name="_Toc457256911"/>
      <w:ins w:id="6993" w:author="Dénes CSALA" w:date="2016-07-21T17:08:00Z">
        <w:r>
          <w:t>Global SET simulation graphs</w:t>
        </w:r>
        <w:bookmarkEnd w:id="6992"/>
      </w:ins>
    </w:p>
    <w:p w14:paraId="0C38BCCF" w14:textId="76CDAF41" w:rsidR="00283562" w:rsidRDefault="00283562" w:rsidP="00283562">
      <w:pPr>
        <w:pStyle w:val="Heading3"/>
      </w:pPr>
      <w:bookmarkStart w:id="6994" w:name="_Toc457256912"/>
      <w:r>
        <w:t>Global cumulative installed renewable capacity</w:t>
      </w:r>
      <w:bookmarkEnd w:id="6994"/>
    </w:p>
    <w:p w14:paraId="77B01648" w14:textId="77777777" w:rsidR="00283562" w:rsidRDefault="00283562" w:rsidP="00283562">
      <w:pPr>
        <w:pStyle w:val="Heading4"/>
        <w:rPr>
          <w:ins w:id="6995" w:author="Sgouris Sgouridis" w:date="2016-05-17T18:22:00Z"/>
        </w:rPr>
      </w:pPr>
      <w:r>
        <w:t>Demand sensitivity</w:t>
      </w:r>
    </w:p>
    <w:p w14:paraId="50577547" w14:textId="2D1AD85A" w:rsidR="008B35E8" w:rsidDel="00170807" w:rsidRDefault="008B35E8" w:rsidP="008B35E8">
      <w:pPr>
        <w:pStyle w:val="Heading4"/>
        <w:rPr>
          <w:ins w:id="6996" w:author="Sgouris Sgouridis" w:date="2016-05-17T18:22:00Z"/>
          <w:del w:id="6997" w:author="Dénes CSALA" w:date="2016-07-21T17:17:00Z"/>
        </w:rPr>
      </w:pPr>
      <w:ins w:id="6998" w:author="Sgouris Sgouridis" w:date="2016-05-17T18:22:00Z">
        <w:del w:id="6999" w:author="Dénes CSALA" w:date="2016-07-21T17:17:00Z">
          <w:r w:rsidDel="00170807">
            <w:delText>Contribution of scale-limited resources</w:delText>
          </w:r>
        </w:del>
      </w:ins>
    </w:p>
    <w:p w14:paraId="62B1DEA5" w14:textId="3F869501" w:rsidR="008B35E8" w:rsidDel="00170807" w:rsidRDefault="008B35E8">
      <w:pPr>
        <w:rPr>
          <w:ins w:id="7000" w:author="Sgouris Sgouridis" w:date="2016-05-17T18:23:00Z"/>
          <w:del w:id="7001" w:author="Dénes CSALA" w:date="2016-07-21T17:17:00Z"/>
        </w:rPr>
        <w:pPrChange w:id="7002" w:author="Sgouris Sgouridis" w:date="2016-05-17T18:24:00Z">
          <w:pPr>
            <w:pStyle w:val="Paragraph"/>
            <w:ind w:firstLine="0"/>
          </w:pPr>
        </w:pPrChange>
      </w:pPr>
      <w:ins w:id="7003" w:author="Sgouris Sgouridis" w:date="2016-05-17T18:23:00Z">
        <w:del w:id="7004" w:author="Dénes CSALA" w:date="2016-07-21T17:17:00Z">
          <w:r w:rsidDel="00170807">
            <w:delText xml:space="preserve">The future energy contributions of the resources that we believe are scale limited-either due to inherent constraints or because of political conflict are forecasted using a regression from historical values and saturation at a level that could be sustainable. They are treated as a normal RE resource with their own EROEI (see earlier section) but they are capped. </w:delText>
          </w:r>
        </w:del>
      </w:ins>
    </w:p>
    <w:p w14:paraId="5CB74A30" w14:textId="61024891" w:rsidR="008B35E8" w:rsidDel="00170807" w:rsidRDefault="008B35E8">
      <w:pPr>
        <w:rPr>
          <w:ins w:id="7005" w:author="Sgouris Sgouridis" w:date="2016-05-17T18:23:00Z"/>
          <w:del w:id="7006" w:author="Dénes CSALA" w:date="2016-07-21T17:17:00Z"/>
        </w:rPr>
        <w:pPrChange w:id="7007" w:author="Sgouris Sgouridis" w:date="2016-05-17T18:24:00Z">
          <w:pPr>
            <w:pStyle w:val="Paragraph"/>
            <w:ind w:firstLine="0"/>
          </w:pPr>
        </w:pPrChange>
      </w:pPr>
      <w:ins w:id="7008" w:author="Sgouris Sgouridis" w:date="2016-05-17T18:23:00Z">
        <w:del w:id="7009" w:author="Dénes CSALA" w:date="2016-07-21T17:17:00Z">
          <w:r w:rsidDel="00170807">
            <w:delText>Nuclear expansion has been minimal in developed countries due to cost overruns, seeming lack of cost-competitiveness, difficulties with waste storage, and the high-risk perception by the general public. In fact the trend is one of de-nuclearization in countries like Germany and Switzerland. Developing countries are picking up the slack with reactor construction but the growth trend is slow and does not seem likely to grow faster especially given the fact that costs are non-competitive with other RE resources.</w:delText>
          </w:r>
        </w:del>
      </w:ins>
    </w:p>
    <w:p w14:paraId="7EA60301" w14:textId="01156770" w:rsidR="008B35E8" w:rsidDel="00170807" w:rsidRDefault="008B35E8">
      <w:pPr>
        <w:rPr>
          <w:ins w:id="7010" w:author="Sgouris Sgouridis" w:date="2016-05-17T18:23:00Z"/>
          <w:del w:id="7011" w:author="Dénes CSALA" w:date="2016-07-21T17:17:00Z"/>
        </w:rPr>
        <w:pPrChange w:id="7012" w:author="Sgouris Sgouridis" w:date="2016-05-17T18:24:00Z">
          <w:pPr>
            <w:pStyle w:val="Paragraph"/>
            <w:ind w:firstLine="0"/>
          </w:pPr>
        </w:pPrChange>
      </w:pPr>
      <w:ins w:id="7013" w:author="Sgouris Sgouridis" w:date="2016-05-17T18:23:00Z">
        <w:del w:id="7014" w:author="Dénes CSALA" w:date="2016-07-21T17:17:00Z">
          <w:r w:rsidDel="00170807">
            <w:delText>Large hydro faces a similar challenge since much of the resource potential has been tapped and the remaining would imply population displacement and flooding of large areas. The experience of countries that face persistent droughts and have seen their hydro output drop precipitously as a result is also significant. Although the flooding of forested areas does increase GHG fluxes, such an increase can be managed and therefore, we don’t think this would be a significant impediment. Smaller hydro, with run-of-the-river and small dam installations does have significant potential to grow but from a fairly small base.</w:delText>
          </w:r>
        </w:del>
      </w:ins>
    </w:p>
    <w:p w14:paraId="41CE28F6" w14:textId="5312FE90" w:rsidR="008B35E8" w:rsidDel="00170807" w:rsidRDefault="008B35E8">
      <w:pPr>
        <w:rPr>
          <w:ins w:id="7015" w:author="Sgouris Sgouridis" w:date="2016-05-17T18:23:00Z"/>
          <w:del w:id="7016" w:author="Dénes CSALA" w:date="2016-07-21T17:17:00Z"/>
        </w:rPr>
        <w:pPrChange w:id="7017" w:author="Sgouris Sgouridis" w:date="2016-05-17T18:24:00Z">
          <w:pPr>
            <w:pStyle w:val="Paragraph"/>
            <w:ind w:firstLine="0"/>
          </w:pPr>
        </w:pPrChange>
      </w:pPr>
      <w:ins w:id="7018" w:author="Sgouris Sgouridis" w:date="2016-05-17T18:23:00Z">
        <w:del w:id="7019" w:author="Dénes CSALA" w:date="2016-07-21T17:17:00Z">
          <w:r w:rsidDel="00170807">
            <w:delText>Finally, biomass/biofuel growth would be constrained by the extent that it conflicts with food resources and depends on the destruction/replacement of the remaining large forests. The existing use of primary/traditional biomass though is both significant and inefficient so changing such practices to improve efficient conversion could increase the contribution of biomass in the secondary/final energy services domain.</w:delText>
          </w:r>
        </w:del>
      </w:ins>
    </w:p>
    <w:p w14:paraId="3F6CE9F0" w14:textId="068E5B83" w:rsidR="008B35E8" w:rsidRPr="008B35E8" w:rsidDel="00170807" w:rsidRDefault="008B35E8">
      <w:pPr>
        <w:rPr>
          <w:del w:id="7020" w:author="Dénes CSALA" w:date="2016-07-21T17:17:00Z"/>
        </w:rPr>
        <w:pPrChange w:id="7021" w:author="Sgouris Sgouridis" w:date="2016-05-17T18:24:00Z">
          <w:pPr>
            <w:pStyle w:val="Heading4"/>
          </w:pPr>
        </w:pPrChange>
      </w:pPr>
      <w:ins w:id="7022" w:author="Sgouris Sgouridis" w:date="2016-05-17T18:23:00Z">
        <w:del w:id="7023" w:author="Dénes CSALA" w:date="2016-07-21T17:17:00Z">
          <w:r w:rsidDel="00170807">
            <w:delText>Figure XXX, shows the default pathways of scale-limited energy sources. In our assumptions, nuclear energy’s contributions peaks in 2055 at double the current capacity and it slowly scales down 20% from there until 2100 due to decommissioning. Similarly, hydropower peaks in 2055 at 180% of current capacity and scales down by 10% in 2100. Biomass and waste-to-energy is assumed to continue its historical growth rate, reaching to be 50% greater than today by 2100. Biofuels are assumed to triple by 2055 and stabilize at that level until the end of the century. Other RE energy types (e.g. tidal, wave, other unconventional) are incorporated in the Wind category.</w:delText>
          </w:r>
        </w:del>
      </w:ins>
    </w:p>
    <w:p w14:paraId="3953CB1F" w14:textId="585E2D45" w:rsidR="00283562" w:rsidRDefault="00283562" w:rsidP="00283562">
      <w:pPr>
        <w:ind w:firstLine="0"/>
        <w:rPr>
          <w:ins w:id="7024" w:author="Dénes CSALA" w:date="2016-07-21T17:32:00Z"/>
        </w:rPr>
      </w:pPr>
      <w:r>
        <w:rPr>
          <w:noProof/>
          <w:lang w:bidi="ar-SA"/>
        </w:rPr>
        <w:drawing>
          <wp:inline distT="0" distB="0" distL="0" distR="0" wp14:anchorId="39FC7EF2" wp14:editId="269EEDDF">
            <wp:extent cx="5278755" cy="38341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8755" cy="3834130"/>
                    </a:xfrm>
                    <a:prstGeom prst="rect">
                      <a:avLst/>
                    </a:prstGeom>
                  </pic:spPr>
                </pic:pic>
              </a:graphicData>
            </a:graphic>
          </wp:inline>
        </w:drawing>
      </w:r>
    </w:p>
    <w:p w14:paraId="3C945099" w14:textId="5A5A75AE" w:rsidR="006118C5" w:rsidRDefault="006118C5">
      <w:pPr>
        <w:pStyle w:val="Caption"/>
        <w:jc w:val="center"/>
        <w:rPr>
          <w:ins w:id="7025" w:author="Dénes CSALA" w:date="2016-07-22T12:56:00Z"/>
        </w:rPr>
        <w:pPrChange w:id="7026" w:author="Dénes CSALA" w:date="2016-07-24T16:06:00Z">
          <w:pPr>
            <w:ind w:firstLine="0"/>
          </w:pPr>
        </w:pPrChange>
      </w:pPr>
      <w:bookmarkStart w:id="7027" w:name="_Ref457140454"/>
      <w:bookmarkStart w:id="7028" w:name="_Toc457257038"/>
      <w:ins w:id="7029" w:author="Dénes CSALA" w:date="2016-07-21T17:33:00Z">
        <w:r>
          <w:rPr>
            <w:rFonts w:asciiTheme="majorBidi" w:hAnsiTheme="majorBidi" w:cstheme="majorBidi"/>
            <w:color w:val="000000" w:themeColor="text1"/>
          </w:rPr>
          <w:t xml:space="preserve">Figure </w:t>
        </w:r>
      </w:ins>
      <w:ins w:id="7030"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031"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032" w:author="Dénes CSALA" w:date="2016-07-26T00:38:00Z">
        <w:r w:rsidR="00020C26">
          <w:rPr>
            <w:rFonts w:asciiTheme="majorBidi" w:hAnsiTheme="majorBidi" w:cstheme="majorBidi"/>
            <w:noProof/>
            <w:color w:val="000000" w:themeColor="text1"/>
          </w:rPr>
          <w:t>3</w:t>
        </w:r>
      </w:ins>
      <w:ins w:id="7033" w:author="Dénes CSALA" w:date="2016-07-24T18:04:00Z">
        <w:r w:rsidR="00865BB8">
          <w:rPr>
            <w:rFonts w:asciiTheme="majorBidi" w:hAnsiTheme="majorBidi" w:cstheme="majorBidi"/>
            <w:color w:val="000000" w:themeColor="text1"/>
          </w:rPr>
          <w:fldChar w:fldCharType="end"/>
        </w:r>
      </w:ins>
      <w:bookmarkEnd w:id="7027"/>
      <w:ins w:id="7034" w:author="Dénes CSALA" w:date="2016-07-21T17:33:00Z">
        <w:r>
          <w:rPr>
            <w:rFonts w:asciiTheme="majorBidi" w:hAnsiTheme="majorBidi" w:cstheme="majorBidi"/>
            <w:color w:val="000000" w:themeColor="text1"/>
          </w:rPr>
          <w:t xml:space="preserve">. </w:t>
        </w:r>
      </w:ins>
      <w:ins w:id="7035" w:author="Dénes CSALA" w:date="2016-07-21T17:32:00Z">
        <w:r w:rsidRPr="00AC1795">
          <w:t>Contour maps of SET-compliant installed RE capacity (in TW</w:t>
        </w:r>
        <w:r w:rsidRPr="00AC1795">
          <w:rPr>
            <w:vertAlign w:val="subscript"/>
          </w:rPr>
          <w:t>p</w:t>
        </w:r>
        <w:r w:rsidRPr="00AC1795">
          <w:t>) until 2100 for different trajectories of net primary power demand (shown in</w:t>
        </w:r>
      </w:ins>
      <w:ins w:id="7036" w:author="Dénes CSALA" w:date="2016-07-22T12:47:00Z">
        <w:r w:rsidR="00CA44A5">
          <w:t xml:space="preserve"> </w:t>
        </w:r>
        <w:r w:rsidR="00CA44A5">
          <w:fldChar w:fldCharType="begin"/>
        </w:r>
        <w:r w:rsidR="00CA44A5">
          <w:instrText xml:space="preserve"> REF _Ref456954886 \h </w:instrText>
        </w:r>
      </w:ins>
      <w:r w:rsidR="00CA44A5">
        <w:fldChar w:fldCharType="separate"/>
      </w:r>
      <w:ins w:id="7037" w:author="Dénes CSALA" w:date="2016-07-26T00:38:00Z">
        <w:r w:rsidR="00020C26">
          <w:t xml:space="preserve">Figure </w:t>
        </w:r>
        <w:r w:rsidR="00020C26">
          <w:rPr>
            <w:noProof/>
            <w:cs/>
          </w:rPr>
          <w:t>‎</w:t>
        </w:r>
        <w:r w:rsidR="00020C26">
          <w:rPr>
            <w:noProof/>
          </w:rPr>
          <w:t>2</w:t>
        </w:r>
        <w:r w:rsidR="00020C26">
          <w:noBreakHyphen/>
        </w:r>
        <w:r w:rsidR="00020C26">
          <w:rPr>
            <w:noProof/>
          </w:rPr>
          <w:t>10</w:t>
        </w:r>
      </w:ins>
      <w:ins w:id="7038" w:author="Dénes CSALA" w:date="2016-07-22T12:47:00Z">
        <w:r w:rsidR="00CA44A5">
          <w:fldChar w:fldCharType="end"/>
        </w:r>
      </w:ins>
      <w:ins w:id="7039" w:author="Dénes CSALA" w:date="2016-07-21T17:32:00Z">
        <w:r w:rsidRPr="00AC1795">
          <w:t>) assuming a composite initial RE EROEI of 20. The trajectories are identified by the net desired supply in year 2100. Each map depicts a combination of a fossil fuel phase-out strategy (early, fuel switch and late) and a fossil emission cap: 510 (a-c), 990 (d-f), 1505 (g-i) Gt CO</w:t>
        </w:r>
        <w:r w:rsidRPr="00AC1795">
          <w:rPr>
            <w:vertAlign w:val="subscript"/>
          </w:rPr>
          <w:t>2</w:t>
        </w:r>
        <w:r w:rsidRPr="00AC1795">
          <w:t xml:space="preserve"> as shown in </w:t>
        </w:r>
      </w:ins>
      <w:ins w:id="7040" w:author="Dénes CSALA" w:date="2016-07-22T13:09:00Z">
        <w:r w:rsidR="003056B6">
          <w:fldChar w:fldCharType="begin"/>
        </w:r>
        <w:r w:rsidR="003056B6">
          <w:instrText xml:space="preserve"> REF _Ref456956272 \h </w:instrText>
        </w:r>
      </w:ins>
      <w:r w:rsidR="003056B6">
        <w:fldChar w:fldCharType="separate"/>
      </w:r>
      <w:ins w:id="7041" w:author="Dénes CSALA" w:date="2016-07-26T00:38:00Z">
        <w:r w:rsidR="00020C26">
          <w:t xml:space="preserve">Figure </w:t>
        </w:r>
        <w:r w:rsidR="00020C26">
          <w:rPr>
            <w:noProof/>
            <w:cs/>
          </w:rPr>
          <w:t>‎</w:t>
        </w:r>
        <w:r w:rsidR="00020C26">
          <w:rPr>
            <w:noProof/>
          </w:rPr>
          <w:t>2</w:t>
        </w:r>
        <w:r w:rsidR="00020C26">
          <w:noBreakHyphen/>
        </w:r>
        <w:r w:rsidR="00020C26">
          <w:rPr>
            <w:noProof/>
          </w:rPr>
          <w:t>14</w:t>
        </w:r>
      </w:ins>
      <w:ins w:id="7042" w:author="Dénes CSALA" w:date="2016-07-22T13:09:00Z">
        <w:r w:rsidR="003056B6">
          <w:fldChar w:fldCharType="end"/>
        </w:r>
        <w:r w:rsidR="003056B6">
          <w:t xml:space="preserve">. </w:t>
        </w:r>
      </w:ins>
      <w:ins w:id="7043" w:author="Dénes CSALA" w:date="2016-07-21T17:32:00Z">
        <w:r w:rsidRPr="00AC1795">
          <w:t>The cross-section indicated by the dashed line corresponds to</w:t>
        </w:r>
      </w:ins>
      <w:ins w:id="7044" w:author="Dénes CSALA" w:date="2016-07-22T13:11:00Z">
        <w:r w:rsidR="003056B6">
          <w:t xml:space="preserve"> </w:t>
        </w:r>
      </w:ins>
      <w:ins w:id="7045" w:author="Dénes CSALA" w:date="2016-07-22T13:10:00Z">
        <w:r w:rsidR="003056B6">
          <w:rPr>
            <w:rPrChange w:id="7046" w:author="Dénes CSALA" w:date="2016-07-24T16:06:00Z">
              <w:rPr>
                <w:sz w:val="18"/>
              </w:rPr>
            </w:rPrChange>
          </w:rPr>
          <w:fldChar w:fldCharType="begin"/>
        </w:r>
        <w:r w:rsidR="003056B6" w:rsidRPr="006469F8">
          <w:rPr>
            <w:rPrChange w:id="7047" w:author="Dénes CSALA" w:date="2016-07-24T16:06:00Z">
              <w:rPr>
                <w:sz w:val="18"/>
              </w:rPr>
            </w:rPrChange>
          </w:rPr>
          <w:instrText xml:space="preserve"> REF _Ref456921813 \h </w:instrText>
        </w:r>
      </w:ins>
      <w:r w:rsidR="006469F8">
        <w:instrText xml:space="preserve"> \* MERGEFORMAT </w:instrText>
      </w:r>
      <w:r w:rsidR="003056B6">
        <w:rPr>
          <w:rPrChange w:id="7048" w:author="Dénes CSALA" w:date="2016-07-24T16:06:00Z">
            <w:rPr/>
          </w:rPrChange>
        </w:rPr>
      </w:r>
      <w:r w:rsidR="003056B6">
        <w:rPr>
          <w:rPrChange w:id="7049" w:author="Dénes CSALA" w:date="2016-07-24T16:06:00Z">
            <w:rPr/>
          </w:rPrChange>
        </w:rPr>
        <w:fldChar w:fldCharType="separate"/>
      </w:r>
      <w:ins w:id="7050" w:author="Dénes CSALA" w:date="2016-07-26T00:38:00Z">
        <w:r w:rsidR="00020C26" w:rsidRPr="00020C26">
          <w:rPr>
            <w:rPrChange w:id="7051" w:author="Dénes CSALA" w:date="2016-07-26T00:38:00Z">
              <w:rPr>
                <w:rFonts w:asciiTheme="majorBidi" w:hAnsiTheme="majorBidi" w:cstheme="majorBidi"/>
                <w:color w:val="000000" w:themeColor="text1"/>
              </w:rPr>
            </w:rPrChange>
          </w:rPr>
          <w:t>Figure</w:t>
        </w:r>
        <w:r w:rsidR="00020C26">
          <w:rPr>
            <w:rFonts w:asciiTheme="majorBidi" w:hAnsiTheme="majorBidi" w:cstheme="majorBidi"/>
            <w:color w:val="000000" w:themeColor="text1"/>
          </w:rPr>
          <w:t xml:space="preserv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noProof/>
            <w:color w:val="000000" w:themeColor="text1"/>
          </w:rPr>
          <w:noBreakHyphen/>
          <w:t>1</w:t>
        </w:r>
      </w:ins>
      <w:ins w:id="7052" w:author="Dénes CSALA" w:date="2016-07-22T13:10:00Z">
        <w:r w:rsidR="003056B6">
          <w:fldChar w:fldCharType="end"/>
        </w:r>
        <w:r w:rsidR="003056B6">
          <w:t>c</w:t>
        </w:r>
      </w:ins>
      <w:ins w:id="7053" w:author="Dénes CSALA" w:date="2016-07-21T17:32:00Z">
        <w:r w:rsidRPr="00AC1795">
          <w:t>.</w:t>
        </w:r>
      </w:ins>
      <w:ins w:id="7054" w:author="Dénes CSALA" w:date="2016-07-22T13:11:00Z">
        <w:r w:rsidR="003056B6">
          <w:t xml:space="preserve"> source: own work</w:t>
        </w:r>
      </w:ins>
      <w:bookmarkEnd w:id="7028"/>
    </w:p>
    <w:p w14:paraId="2D73F4A9" w14:textId="77777777" w:rsidR="00C21C55" w:rsidRPr="00C21C55" w:rsidRDefault="00C21C55">
      <w:pPr>
        <w:ind w:firstLine="0"/>
      </w:pPr>
    </w:p>
    <w:p w14:paraId="32460ED7" w14:textId="77777777" w:rsidR="006D1B4E" w:rsidRDefault="006D1B4E">
      <w:pPr>
        <w:spacing w:after="160" w:line="259" w:lineRule="auto"/>
        <w:ind w:firstLine="0"/>
        <w:jc w:val="left"/>
        <w:rPr>
          <w:ins w:id="7055" w:author="Dénes CSALA" w:date="2016-07-22T13:04:00Z"/>
          <w:rFonts w:eastAsiaTheme="majorEastAsia" w:cstheme="majorBidi"/>
          <w:bCs/>
          <w:iCs/>
          <w:sz w:val="26"/>
        </w:rPr>
      </w:pPr>
      <w:ins w:id="7056" w:author="Dénes CSALA" w:date="2016-07-22T13:04:00Z">
        <w:r>
          <w:br w:type="page"/>
        </w:r>
      </w:ins>
    </w:p>
    <w:p w14:paraId="5EA44272" w14:textId="7D6F4F67" w:rsidR="00283562" w:rsidRPr="00E21C8B" w:rsidRDefault="00283562" w:rsidP="00283562">
      <w:pPr>
        <w:pStyle w:val="Heading4"/>
      </w:pPr>
      <w:r>
        <w:lastRenderedPageBreak/>
        <w:t>EROEI sensitivity</w:t>
      </w:r>
    </w:p>
    <w:p w14:paraId="5E95F59D" w14:textId="4FC33BDA" w:rsidR="00283562" w:rsidRDefault="00283562" w:rsidP="00283562">
      <w:pPr>
        <w:ind w:firstLine="0"/>
        <w:rPr>
          <w:ins w:id="7057" w:author="Dénes CSALA" w:date="2016-07-21T17:35:00Z"/>
        </w:rPr>
      </w:pPr>
      <w:r>
        <w:rPr>
          <w:noProof/>
          <w:lang w:bidi="ar-SA"/>
        </w:rPr>
        <w:drawing>
          <wp:inline distT="0" distB="0" distL="0" distR="0" wp14:anchorId="3A184354" wp14:editId="4FDBB3A6">
            <wp:extent cx="5278755" cy="38341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755" cy="3834130"/>
                    </a:xfrm>
                    <a:prstGeom prst="rect">
                      <a:avLst/>
                    </a:prstGeom>
                  </pic:spPr>
                </pic:pic>
              </a:graphicData>
            </a:graphic>
          </wp:inline>
        </w:drawing>
      </w:r>
    </w:p>
    <w:p w14:paraId="2C41EDDB" w14:textId="4623F6F7" w:rsidR="00296F96" w:rsidRDefault="00296F96">
      <w:pPr>
        <w:pStyle w:val="Caption"/>
        <w:jc w:val="center"/>
        <w:rPr>
          <w:ins w:id="7058" w:author="Dénes CSALA" w:date="2016-07-21T17:35:00Z"/>
          <w:rFonts w:asciiTheme="majorBidi" w:hAnsiTheme="majorBidi" w:cstheme="majorBidi"/>
          <w:color w:val="000000" w:themeColor="text1"/>
        </w:rPr>
        <w:pPrChange w:id="7059" w:author="Dénes CSALA" w:date="2016-07-24T16:06:00Z">
          <w:pPr>
            <w:pStyle w:val="Caption"/>
            <w:ind w:firstLine="0"/>
            <w:jc w:val="center"/>
          </w:pPr>
        </w:pPrChange>
      </w:pPr>
      <w:bookmarkStart w:id="7060" w:name="_Ref456955224"/>
      <w:bookmarkStart w:id="7061" w:name="_Toc457257039"/>
      <w:ins w:id="7062" w:author="Dénes CSALA" w:date="2016-07-21T17:35:00Z">
        <w:r>
          <w:rPr>
            <w:rFonts w:asciiTheme="majorBidi" w:hAnsiTheme="majorBidi" w:cstheme="majorBidi"/>
            <w:color w:val="000000" w:themeColor="text1"/>
          </w:rPr>
          <w:t xml:space="preserve">Figure </w:t>
        </w:r>
      </w:ins>
      <w:ins w:id="7063"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064"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065" w:author="Dénes CSALA" w:date="2016-07-26T00:38:00Z">
        <w:r w:rsidR="00020C26">
          <w:rPr>
            <w:rFonts w:asciiTheme="majorBidi" w:hAnsiTheme="majorBidi" w:cstheme="majorBidi"/>
            <w:noProof/>
            <w:color w:val="000000" w:themeColor="text1"/>
          </w:rPr>
          <w:t>4</w:t>
        </w:r>
      </w:ins>
      <w:ins w:id="7066" w:author="Dénes CSALA" w:date="2016-07-24T18:04:00Z">
        <w:r w:rsidR="00865BB8">
          <w:rPr>
            <w:rFonts w:asciiTheme="majorBidi" w:hAnsiTheme="majorBidi" w:cstheme="majorBidi"/>
            <w:color w:val="000000" w:themeColor="text1"/>
          </w:rPr>
          <w:fldChar w:fldCharType="end"/>
        </w:r>
      </w:ins>
      <w:bookmarkEnd w:id="7060"/>
      <w:ins w:id="7067" w:author="Dénes CSALA" w:date="2016-07-21T17:35:00Z">
        <w:r>
          <w:rPr>
            <w:rFonts w:asciiTheme="majorBidi" w:hAnsiTheme="majorBidi" w:cstheme="majorBidi"/>
            <w:color w:val="000000" w:themeColor="text1"/>
          </w:rPr>
          <w:t xml:space="preserve">. </w:t>
        </w:r>
      </w:ins>
      <w:ins w:id="7068" w:author="Dénes CSALA" w:date="2016-07-22T12:58:00Z">
        <w:r w:rsidR="006D1B4E">
          <w:t>Contour maps of SET-compliant RE capacity (in TW</w:t>
        </w:r>
        <w:r w:rsidR="006D1B4E">
          <w:rPr>
            <w:vertAlign w:val="subscript"/>
          </w:rPr>
          <w:t>p</w:t>
        </w:r>
        <w:r w:rsidR="006D1B4E">
          <w:t>) until 2100 for a range of composite RE EROEI values assuming the 2000W/capita energy demand trajectory. Each map depicts a combination of a fossil fuel phase-out strategy (early, fuel switch and late) and a fossil emission cap: 510 (a-c), 990 (d-f), 1505 (g-i) Gt CO</w:t>
        </w:r>
        <w:r w:rsidR="006D1B4E">
          <w:rPr>
            <w:vertAlign w:val="subscript"/>
          </w:rPr>
          <w:t>2</w:t>
        </w:r>
        <w:r w:rsidR="006D1B4E">
          <w:t xml:space="preserve"> as </w:t>
        </w:r>
      </w:ins>
      <w:ins w:id="7069" w:author="Dénes CSALA" w:date="2016-07-22T13:11:00Z">
        <w:r w:rsidR="003056B6">
          <w:fldChar w:fldCharType="begin"/>
        </w:r>
        <w:r w:rsidR="003056B6">
          <w:instrText xml:space="preserve"> REF _Ref456956272 \h </w:instrText>
        </w:r>
      </w:ins>
      <w:ins w:id="7070" w:author="Dénes CSALA" w:date="2016-07-22T13:11:00Z">
        <w:r w:rsidR="003056B6">
          <w:fldChar w:fldCharType="separate"/>
        </w:r>
      </w:ins>
      <w:ins w:id="7071" w:author="Dénes CSALA" w:date="2016-07-26T00:38:00Z">
        <w:r w:rsidR="00020C26">
          <w:t xml:space="preserve">Figure </w:t>
        </w:r>
        <w:r w:rsidR="00020C26">
          <w:rPr>
            <w:noProof/>
            <w:cs/>
          </w:rPr>
          <w:t>‎</w:t>
        </w:r>
        <w:r w:rsidR="00020C26">
          <w:rPr>
            <w:noProof/>
          </w:rPr>
          <w:t>2</w:t>
        </w:r>
        <w:r w:rsidR="00020C26">
          <w:noBreakHyphen/>
        </w:r>
        <w:r w:rsidR="00020C26">
          <w:rPr>
            <w:noProof/>
          </w:rPr>
          <w:t>14</w:t>
        </w:r>
      </w:ins>
      <w:ins w:id="7072" w:author="Dénes CSALA" w:date="2016-07-22T13:11:00Z">
        <w:r w:rsidR="003056B6">
          <w:fldChar w:fldCharType="end"/>
        </w:r>
        <w:r w:rsidR="003056B6">
          <w:t xml:space="preserve">. </w:t>
        </w:r>
        <w:r w:rsidR="003056B6" w:rsidRPr="00AC1795">
          <w:t>The cross-section indicated by the dashed line corresponds to</w:t>
        </w:r>
        <w:r w:rsidR="003056B6">
          <w:t xml:space="preserve"> </w:t>
        </w:r>
        <w:r w:rsidR="003056B6">
          <w:fldChar w:fldCharType="begin"/>
        </w:r>
        <w:r w:rsidR="003056B6">
          <w:instrText xml:space="preserve"> REF _Ref456921813 \h </w:instrText>
        </w:r>
      </w:ins>
      <w:ins w:id="7073" w:author="Dénes CSALA" w:date="2016-07-22T13:11:00Z">
        <w:r w:rsidR="003056B6">
          <w:fldChar w:fldCharType="separate"/>
        </w:r>
      </w:ins>
      <w:ins w:id="7074"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7075" w:author="Dénes CSALA" w:date="2016-07-22T13:11:00Z">
        <w:r w:rsidR="003056B6">
          <w:fldChar w:fldCharType="end"/>
        </w:r>
        <w:r w:rsidR="003056B6">
          <w:t>c</w:t>
        </w:r>
        <w:r w:rsidR="003056B6" w:rsidRPr="00AC1795">
          <w:t>.</w:t>
        </w:r>
        <w:r w:rsidR="003056B6">
          <w:t xml:space="preserve"> source: own work</w:t>
        </w:r>
      </w:ins>
      <w:bookmarkEnd w:id="7061"/>
    </w:p>
    <w:p w14:paraId="0FDC0B7D" w14:textId="72E72AE8" w:rsidR="006D1B4E" w:rsidRDefault="006D1B4E">
      <w:pPr>
        <w:spacing w:after="160" w:line="259" w:lineRule="auto"/>
        <w:ind w:firstLine="0"/>
        <w:jc w:val="left"/>
        <w:rPr>
          <w:ins w:id="7076" w:author="Dénes CSALA" w:date="2016-07-22T13:05:00Z"/>
          <w:rFonts w:eastAsiaTheme="majorEastAsia" w:cstheme="majorBidi"/>
          <w:bCs/>
          <w:sz w:val="28"/>
        </w:rPr>
      </w:pPr>
      <w:ins w:id="7077" w:author="Dénes CSALA" w:date="2016-07-22T13:05:00Z">
        <w:r>
          <w:br w:type="page"/>
        </w:r>
      </w:ins>
    </w:p>
    <w:p w14:paraId="296603B7" w14:textId="77777777" w:rsidR="00296F96" w:rsidRPr="00E21C8B" w:rsidDel="006D1B4E" w:rsidRDefault="00296F96" w:rsidP="00283562">
      <w:pPr>
        <w:ind w:firstLine="0"/>
        <w:rPr>
          <w:del w:id="7078" w:author="Dénes CSALA" w:date="2016-07-22T13:05:00Z"/>
        </w:rPr>
      </w:pPr>
      <w:bookmarkStart w:id="7079" w:name="_Toc457139733"/>
      <w:bookmarkStart w:id="7080" w:name="_Toc457220668"/>
      <w:bookmarkStart w:id="7081" w:name="_Toc457237203"/>
      <w:bookmarkStart w:id="7082" w:name="_Toc457256913"/>
      <w:bookmarkEnd w:id="7079"/>
      <w:bookmarkEnd w:id="7080"/>
      <w:bookmarkEnd w:id="7081"/>
      <w:bookmarkEnd w:id="7082"/>
    </w:p>
    <w:p w14:paraId="109DDAA3" w14:textId="122D4DFB" w:rsidR="005C4F43" w:rsidRDefault="00A646F4" w:rsidP="00E21C8B">
      <w:pPr>
        <w:pStyle w:val="Heading3"/>
      </w:pPr>
      <w:bookmarkStart w:id="7083" w:name="_Toc457256914"/>
      <w:r>
        <w:t>G</w:t>
      </w:r>
      <w:r w:rsidR="00E21C8B">
        <w:t>lobal renewable e</w:t>
      </w:r>
      <w:r>
        <w:t xml:space="preserve">nergy </w:t>
      </w:r>
      <w:r w:rsidR="00E21C8B">
        <w:t>i</w:t>
      </w:r>
      <w:r>
        <w:t xml:space="preserve">nstallation </w:t>
      </w:r>
      <w:r w:rsidR="00E21C8B">
        <w:t>r</w:t>
      </w:r>
      <w:r w:rsidR="003954DB">
        <w:t>a</w:t>
      </w:r>
      <w:r>
        <w:t>tes</w:t>
      </w:r>
      <w:bookmarkEnd w:id="7083"/>
      <w:r w:rsidR="003954DB">
        <w:t xml:space="preserve"> </w:t>
      </w:r>
    </w:p>
    <w:p w14:paraId="722E4E68" w14:textId="7289CC20" w:rsidR="00E21C8B" w:rsidRDefault="00E21C8B" w:rsidP="00E21C8B">
      <w:pPr>
        <w:pStyle w:val="Heading4"/>
      </w:pPr>
      <w:r>
        <w:t>Demand sensitivity</w:t>
      </w:r>
    </w:p>
    <w:p w14:paraId="4AFA3A1F" w14:textId="023D45AC" w:rsidR="00E21C8B" w:rsidRDefault="00325B77" w:rsidP="00E21C8B">
      <w:pPr>
        <w:ind w:firstLine="0"/>
        <w:rPr>
          <w:ins w:id="7084" w:author="Dénes CSALA" w:date="2016-07-21T17:35:00Z"/>
        </w:rPr>
      </w:pPr>
      <w:r>
        <w:rPr>
          <w:noProof/>
          <w:lang w:bidi="ar-SA"/>
        </w:rPr>
        <w:drawing>
          <wp:inline distT="0" distB="0" distL="0" distR="0" wp14:anchorId="347CED16" wp14:editId="28D6A9EE">
            <wp:extent cx="5278755" cy="38341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755" cy="3834130"/>
                    </a:xfrm>
                    <a:prstGeom prst="rect">
                      <a:avLst/>
                    </a:prstGeom>
                  </pic:spPr>
                </pic:pic>
              </a:graphicData>
            </a:graphic>
          </wp:inline>
        </w:drawing>
      </w:r>
    </w:p>
    <w:p w14:paraId="10CA959D" w14:textId="779D75E5" w:rsidR="00296F96" w:rsidRDefault="00296F96">
      <w:pPr>
        <w:pStyle w:val="Caption"/>
        <w:jc w:val="center"/>
        <w:rPr>
          <w:ins w:id="7085" w:author="Dénes CSALA" w:date="2016-07-21T17:35:00Z"/>
          <w:rFonts w:asciiTheme="majorBidi" w:hAnsiTheme="majorBidi" w:cstheme="majorBidi"/>
          <w:color w:val="000000" w:themeColor="text1"/>
        </w:rPr>
        <w:pPrChange w:id="7086" w:author="Dénes CSALA" w:date="2016-07-24T16:06:00Z">
          <w:pPr>
            <w:pStyle w:val="Caption"/>
            <w:ind w:firstLine="0"/>
            <w:jc w:val="center"/>
          </w:pPr>
        </w:pPrChange>
      </w:pPr>
      <w:bookmarkStart w:id="7087" w:name="_Ref456955209"/>
      <w:bookmarkStart w:id="7088" w:name="_Toc457257040"/>
      <w:ins w:id="7089" w:author="Dénes CSALA" w:date="2016-07-21T17:35:00Z">
        <w:r>
          <w:rPr>
            <w:rFonts w:asciiTheme="majorBidi" w:hAnsiTheme="majorBidi" w:cstheme="majorBidi"/>
            <w:color w:val="000000" w:themeColor="text1"/>
          </w:rPr>
          <w:t xml:space="preserve">Figure </w:t>
        </w:r>
      </w:ins>
      <w:ins w:id="7090"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091"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092" w:author="Dénes CSALA" w:date="2016-07-26T00:38:00Z">
        <w:r w:rsidR="00020C26">
          <w:rPr>
            <w:rFonts w:asciiTheme="majorBidi" w:hAnsiTheme="majorBidi" w:cstheme="majorBidi"/>
            <w:noProof/>
            <w:color w:val="000000" w:themeColor="text1"/>
          </w:rPr>
          <w:t>5</w:t>
        </w:r>
      </w:ins>
      <w:ins w:id="7093" w:author="Dénes CSALA" w:date="2016-07-24T18:04:00Z">
        <w:r w:rsidR="00865BB8">
          <w:rPr>
            <w:rFonts w:asciiTheme="majorBidi" w:hAnsiTheme="majorBidi" w:cstheme="majorBidi"/>
            <w:color w:val="000000" w:themeColor="text1"/>
          </w:rPr>
          <w:fldChar w:fldCharType="end"/>
        </w:r>
      </w:ins>
      <w:bookmarkEnd w:id="7087"/>
      <w:ins w:id="7094" w:author="Dénes CSALA" w:date="2016-07-21T17:35:00Z">
        <w:r>
          <w:rPr>
            <w:rFonts w:asciiTheme="majorBidi" w:hAnsiTheme="majorBidi" w:cstheme="majorBidi"/>
            <w:color w:val="000000" w:themeColor="text1"/>
          </w:rPr>
          <w:t xml:space="preserve">. </w:t>
        </w:r>
      </w:ins>
      <w:ins w:id="7095" w:author="Dénes CSALA" w:date="2016-07-22T12:58:00Z">
        <w:r w:rsidR="006D1B4E">
          <w:t xml:space="preserve">Contour maps of SET-compliant RE capacity installation rate (in </w:t>
        </w:r>
        <w:r w:rsidR="006D1B4E" w:rsidRPr="006469F8">
          <w:rPr>
            <w:rPrChange w:id="7096" w:author="Dénes CSALA" w:date="2016-07-24T16:06:00Z">
              <w:rPr>
                <w:sz w:val="18"/>
              </w:rPr>
            </w:rPrChange>
          </w:rPr>
          <w:t>TW</w:t>
        </w:r>
        <w:r w:rsidR="006D1B4E" w:rsidRPr="006469F8">
          <w:rPr>
            <w:rPrChange w:id="7097" w:author="Dénes CSALA" w:date="2016-07-24T16:06:00Z">
              <w:rPr>
                <w:sz w:val="18"/>
                <w:vertAlign w:val="subscript"/>
              </w:rPr>
            </w:rPrChange>
          </w:rPr>
          <w:t>p</w:t>
        </w:r>
        <w:r w:rsidR="006D1B4E">
          <w:t xml:space="preserve">/year) until 2100 for different trajectories of net primary power demand (shown in </w:t>
        </w:r>
      </w:ins>
      <w:ins w:id="7098" w:author="Dénes CSALA" w:date="2016-07-22T13:16:00Z">
        <w:r w:rsidR="003056B6">
          <w:fldChar w:fldCharType="begin"/>
        </w:r>
        <w:r w:rsidR="003056B6">
          <w:instrText xml:space="preserve"> REF _Ref456954886 \h </w:instrText>
        </w:r>
      </w:ins>
      <w:ins w:id="7099" w:author="Dénes CSALA" w:date="2016-07-22T13:16:00Z">
        <w:r w:rsidR="003056B6">
          <w:fldChar w:fldCharType="separate"/>
        </w:r>
      </w:ins>
      <w:ins w:id="7100" w:author="Dénes CSALA" w:date="2016-07-26T00:38:00Z">
        <w:r w:rsidR="00020C26">
          <w:t xml:space="preserve">Figure </w:t>
        </w:r>
        <w:r w:rsidR="00020C26">
          <w:rPr>
            <w:noProof/>
            <w:cs/>
          </w:rPr>
          <w:t>‎</w:t>
        </w:r>
        <w:r w:rsidR="00020C26">
          <w:rPr>
            <w:noProof/>
          </w:rPr>
          <w:t>2</w:t>
        </w:r>
        <w:r w:rsidR="00020C26">
          <w:noBreakHyphen/>
        </w:r>
        <w:r w:rsidR="00020C26">
          <w:rPr>
            <w:noProof/>
          </w:rPr>
          <w:t>10</w:t>
        </w:r>
      </w:ins>
      <w:ins w:id="7101" w:author="Dénes CSALA" w:date="2016-07-22T13:16:00Z">
        <w:r w:rsidR="003056B6">
          <w:fldChar w:fldCharType="end"/>
        </w:r>
        <w:r w:rsidR="003056B6" w:rsidRPr="00AC1795">
          <w:t xml:space="preserve">) </w:t>
        </w:r>
      </w:ins>
      <w:ins w:id="7102" w:author="Dénes CSALA" w:date="2016-07-22T12:58:00Z">
        <w:r w:rsidR="006D1B4E">
          <w:t xml:space="preserve"> assuming a composite initial RE EROEI of 20. The trajectories are identified by the net desired supply in year 2100. Each map depicts a combination of a fossil fuel phase-out strategy (early, fuel switch and late) and a fossil emissions cap: 510 (a-c), 990 (d-f), 1505 (g-h) Gt CO2) </w:t>
        </w:r>
      </w:ins>
      <w:ins w:id="7103" w:author="Dénes CSALA" w:date="2016-07-22T13:11:00Z">
        <w:r w:rsidR="003056B6">
          <w:fldChar w:fldCharType="begin"/>
        </w:r>
        <w:r w:rsidR="003056B6">
          <w:instrText xml:space="preserve"> REF _Ref456956272 \h </w:instrText>
        </w:r>
      </w:ins>
      <w:ins w:id="7104" w:author="Dénes CSALA" w:date="2016-07-22T13:11:00Z">
        <w:r w:rsidR="003056B6">
          <w:fldChar w:fldCharType="separate"/>
        </w:r>
      </w:ins>
      <w:ins w:id="7105" w:author="Dénes CSALA" w:date="2016-07-26T00:38:00Z">
        <w:r w:rsidR="00020C26">
          <w:t xml:space="preserve">Figure </w:t>
        </w:r>
        <w:r w:rsidR="00020C26">
          <w:rPr>
            <w:noProof/>
            <w:cs/>
          </w:rPr>
          <w:t>‎</w:t>
        </w:r>
        <w:r w:rsidR="00020C26">
          <w:rPr>
            <w:noProof/>
          </w:rPr>
          <w:t>2</w:t>
        </w:r>
        <w:r w:rsidR="00020C26">
          <w:noBreakHyphen/>
        </w:r>
        <w:r w:rsidR="00020C26">
          <w:rPr>
            <w:noProof/>
          </w:rPr>
          <w:t>14</w:t>
        </w:r>
      </w:ins>
      <w:ins w:id="7106" w:author="Dénes CSALA" w:date="2016-07-22T13:11:00Z">
        <w:r w:rsidR="003056B6">
          <w:fldChar w:fldCharType="end"/>
        </w:r>
        <w:r w:rsidR="003056B6">
          <w:t xml:space="preserve">. </w:t>
        </w:r>
        <w:r w:rsidR="003056B6" w:rsidRPr="00AC1795">
          <w:t>The cross-section indicated by the dashed line corresponds to</w:t>
        </w:r>
        <w:r w:rsidR="003056B6">
          <w:t xml:space="preserve"> </w:t>
        </w:r>
        <w:r w:rsidR="003056B6">
          <w:fldChar w:fldCharType="begin"/>
        </w:r>
        <w:r w:rsidR="003056B6">
          <w:instrText xml:space="preserve"> REF _Ref456921813 \h </w:instrText>
        </w:r>
      </w:ins>
      <w:ins w:id="7107" w:author="Dénes CSALA" w:date="2016-07-22T13:11:00Z">
        <w:r w:rsidR="003056B6">
          <w:fldChar w:fldCharType="separate"/>
        </w:r>
      </w:ins>
      <w:ins w:id="7108"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7109" w:author="Dénes CSALA" w:date="2016-07-22T13:11:00Z">
        <w:r w:rsidR="003056B6">
          <w:fldChar w:fldCharType="end"/>
        </w:r>
      </w:ins>
      <w:ins w:id="7110" w:author="Dénes CSALA" w:date="2016-07-22T13:13:00Z">
        <w:r w:rsidR="003056B6">
          <w:t>b</w:t>
        </w:r>
      </w:ins>
      <w:ins w:id="7111" w:author="Dénes CSALA" w:date="2016-07-22T13:11:00Z">
        <w:r w:rsidR="003056B6" w:rsidRPr="00AC1795">
          <w:t>.</w:t>
        </w:r>
        <w:r w:rsidR="003056B6">
          <w:t xml:space="preserve"> source: own work</w:t>
        </w:r>
      </w:ins>
      <w:bookmarkEnd w:id="7088"/>
    </w:p>
    <w:p w14:paraId="03A686EB" w14:textId="5E64178A" w:rsidR="006D1B4E" w:rsidRDefault="006D1B4E">
      <w:pPr>
        <w:spacing w:after="160" w:line="259" w:lineRule="auto"/>
        <w:ind w:firstLine="0"/>
        <w:jc w:val="left"/>
        <w:rPr>
          <w:ins w:id="7112" w:author="Dénes CSALA" w:date="2016-07-22T13:05:00Z"/>
          <w:rFonts w:eastAsiaTheme="majorEastAsia" w:cstheme="majorBidi"/>
          <w:bCs/>
          <w:iCs/>
          <w:sz w:val="26"/>
        </w:rPr>
      </w:pPr>
      <w:ins w:id="7113" w:author="Dénes CSALA" w:date="2016-07-22T13:05:00Z">
        <w:r>
          <w:br w:type="page"/>
        </w:r>
      </w:ins>
    </w:p>
    <w:p w14:paraId="40E7F3FB" w14:textId="77777777" w:rsidR="00296F96" w:rsidRPr="00E21C8B" w:rsidDel="006D1B4E" w:rsidRDefault="00296F96" w:rsidP="00E21C8B">
      <w:pPr>
        <w:ind w:firstLine="0"/>
        <w:rPr>
          <w:del w:id="7114" w:author="Dénes CSALA" w:date="2016-07-22T13:05:00Z"/>
        </w:rPr>
      </w:pPr>
    </w:p>
    <w:p w14:paraId="5626B78E" w14:textId="3647C656" w:rsidR="00E21C8B" w:rsidRDefault="00E21C8B" w:rsidP="00E21C8B">
      <w:pPr>
        <w:pStyle w:val="Heading4"/>
      </w:pPr>
      <w:r>
        <w:t>EROEI sensitivity</w:t>
      </w:r>
    </w:p>
    <w:p w14:paraId="6F8B1BD5" w14:textId="219F5A3C" w:rsidR="00325B77" w:rsidRDefault="00325B77" w:rsidP="00325B77">
      <w:pPr>
        <w:ind w:firstLine="0"/>
        <w:rPr>
          <w:ins w:id="7115" w:author="Dénes CSALA" w:date="2016-07-21T17:35:00Z"/>
        </w:rPr>
      </w:pPr>
      <w:r>
        <w:rPr>
          <w:noProof/>
          <w:lang w:bidi="ar-SA"/>
        </w:rPr>
        <w:drawing>
          <wp:inline distT="0" distB="0" distL="0" distR="0" wp14:anchorId="29075677" wp14:editId="3D777DF7">
            <wp:extent cx="5278755" cy="383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755" cy="3834130"/>
                    </a:xfrm>
                    <a:prstGeom prst="rect">
                      <a:avLst/>
                    </a:prstGeom>
                  </pic:spPr>
                </pic:pic>
              </a:graphicData>
            </a:graphic>
          </wp:inline>
        </w:drawing>
      </w:r>
    </w:p>
    <w:p w14:paraId="795565F8" w14:textId="01676C11" w:rsidR="00296F96" w:rsidRPr="00325B77" w:rsidRDefault="00296F96">
      <w:pPr>
        <w:pStyle w:val="Caption"/>
        <w:jc w:val="center"/>
        <w:pPrChange w:id="7116" w:author="Dénes CSALA" w:date="2016-07-24T16:07:00Z">
          <w:pPr>
            <w:pStyle w:val="Caption"/>
            <w:ind w:firstLine="0"/>
            <w:jc w:val="center"/>
          </w:pPr>
        </w:pPrChange>
      </w:pPr>
      <w:bookmarkStart w:id="7117" w:name="_Ref456955068"/>
      <w:bookmarkStart w:id="7118" w:name="_Toc457257041"/>
      <w:ins w:id="7119" w:author="Dénes CSALA" w:date="2016-07-21T17:35:00Z">
        <w:r>
          <w:rPr>
            <w:rFonts w:asciiTheme="majorBidi" w:hAnsiTheme="majorBidi" w:cstheme="majorBidi"/>
            <w:color w:val="000000" w:themeColor="text1"/>
          </w:rPr>
          <w:t xml:space="preserve">Figure </w:t>
        </w:r>
      </w:ins>
      <w:ins w:id="7120"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121"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122" w:author="Dénes CSALA" w:date="2016-07-26T00:38:00Z">
        <w:r w:rsidR="00020C26">
          <w:rPr>
            <w:rFonts w:asciiTheme="majorBidi" w:hAnsiTheme="majorBidi" w:cstheme="majorBidi"/>
            <w:noProof/>
            <w:color w:val="000000" w:themeColor="text1"/>
          </w:rPr>
          <w:t>6</w:t>
        </w:r>
      </w:ins>
      <w:ins w:id="7123" w:author="Dénes CSALA" w:date="2016-07-24T18:04:00Z">
        <w:r w:rsidR="00865BB8">
          <w:rPr>
            <w:rFonts w:asciiTheme="majorBidi" w:hAnsiTheme="majorBidi" w:cstheme="majorBidi"/>
            <w:color w:val="000000" w:themeColor="text1"/>
          </w:rPr>
          <w:fldChar w:fldCharType="end"/>
        </w:r>
      </w:ins>
      <w:bookmarkEnd w:id="7117"/>
      <w:ins w:id="7124" w:author="Dénes CSALA" w:date="2016-07-21T17:35:00Z">
        <w:r>
          <w:rPr>
            <w:rFonts w:asciiTheme="majorBidi" w:hAnsiTheme="majorBidi" w:cstheme="majorBidi"/>
            <w:color w:val="000000" w:themeColor="text1"/>
          </w:rPr>
          <w:t xml:space="preserve">. </w:t>
        </w:r>
      </w:ins>
      <w:ins w:id="7125" w:author="Dénes CSALA" w:date="2016-07-22T12:58:00Z">
        <w:r w:rsidR="006D1B4E">
          <w:t>Contour maps of SET-compliant RE capacity installation rate (in TW</w:t>
        </w:r>
        <w:r w:rsidR="006D1B4E">
          <w:rPr>
            <w:vertAlign w:val="subscript"/>
          </w:rPr>
          <w:t>p</w:t>
        </w:r>
        <w:r w:rsidR="006D1B4E">
          <w:t xml:space="preserve">/year) until 2100 for a range of composite RE EROEI values assuming the 2000W/capita energy </w:t>
        </w:r>
        <w:r w:rsidR="006D1B4E" w:rsidRPr="006469F8">
          <w:rPr>
            <w:rPrChange w:id="7126" w:author="Dénes CSALA" w:date="2016-07-24T16:07:00Z">
              <w:rPr>
                <w:sz w:val="18"/>
              </w:rPr>
            </w:rPrChange>
          </w:rPr>
          <w:t>demand</w:t>
        </w:r>
        <w:r w:rsidR="006D1B4E">
          <w:t xml:space="preserve"> trajectory. Each map depicts a combination of a fossil fuel phase-out strategy (early, fuel switch and late) and a fossil emission cap: 510 (a-c), 990 (d-f), 1505 (g-i) Gt CO</w:t>
        </w:r>
        <w:r w:rsidR="006D1B4E">
          <w:rPr>
            <w:vertAlign w:val="subscript"/>
          </w:rPr>
          <w:t>2</w:t>
        </w:r>
        <w:r w:rsidR="006D1B4E">
          <w:t xml:space="preserve"> as shown in </w:t>
        </w:r>
      </w:ins>
      <w:ins w:id="7127" w:author="Dénes CSALA" w:date="2016-07-22T13:11:00Z">
        <w:r w:rsidR="003056B6">
          <w:fldChar w:fldCharType="begin"/>
        </w:r>
        <w:r w:rsidR="003056B6">
          <w:instrText xml:space="preserve"> REF _Ref456956272 \h </w:instrText>
        </w:r>
      </w:ins>
      <w:ins w:id="7128" w:author="Dénes CSALA" w:date="2016-07-22T13:11:00Z">
        <w:r w:rsidR="003056B6">
          <w:fldChar w:fldCharType="separate"/>
        </w:r>
      </w:ins>
      <w:ins w:id="7129" w:author="Dénes CSALA" w:date="2016-07-26T00:38:00Z">
        <w:r w:rsidR="00020C26">
          <w:t xml:space="preserve">Figure </w:t>
        </w:r>
        <w:r w:rsidR="00020C26">
          <w:rPr>
            <w:noProof/>
            <w:cs/>
          </w:rPr>
          <w:t>‎</w:t>
        </w:r>
        <w:r w:rsidR="00020C26">
          <w:rPr>
            <w:noProof/>
          </w:rPr>
          <w:t>2</w:t>
        </w:r>
        <w:r w:rsidR="00020C26">
          <w:noBreakHyphen/>
        </w:r>
        <w:r w:rsidR="00020C26">
          <w:rPr>
            <w:noProof/>
          </w:rPr>
          <w:t>14</w:t>
        </w:r>
      </w:ins>
      <w:ins w:id="7130" w:author="Dénes CSALA" w:date="2016-07-22T13:11:00Z">
        <w:r w:rsidR="003056B6">
          <w:fldChar w:fldCharType="end"/>
        </w:r>
        <w:r w:rsidR="003056B6">
          <w:t xml:space="preserve">. </w:t>
        </w:r>
        <w:r w:rsidR="003056B6" w:rsidRPr="00AC1795">
          <w:t>The cross-section indicated by the dashed line corresponds to</w:t>
        </w:r>
        <w:r w:rsidR="003056B6">
          <w:t xml:space="preserve"> </w:t>
        </w:r>
        <w:r w:rsidR="003056B6">
          <w:fldChar w:fldCharType="begin"/>
        </w:r>
        <w:r w:rsidR="003056B6">
          <w:instrText xml:space="preserve"> REF _Ref456921813 \h </w:instrText>
        </w:r>
      </w:ins>
      <w:ins w:id="7131" w:author="Dénes CSALA" w:date="2016-07-22T13:11:00Z">
        <w:r w:rsidR="003056B6">
          <w:fldChar w:fldCharType="separate"/>
        </w:r>
      </w:ins>
      <w:ins w:id="7132"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7133" w:author="Dénes CSALA" w:date="2016-07-22T13:11:00Z">
        <w:r w:rsidR="003056B6">
          <w:fldChar w:fldCharType="end"/>
        </w:r>
      </w:ins>
      <w:ins w:id="7134" w:author="Dénes CSALA" w:date="2016-07-22T13:13:00Z">
        <w:r w:rsidR="003056B6">
          <w:t>b</w:t>
        </w:r>
      </w:ins>
      <w:ins w:id="7135" w:author="Dénes CSALA" w:date="2016-07-22T13:11:00Z">
        <w:r w:rsidR="003056B6" w:rsidRPr="00AC1795">
          <w:t>.</w:t>
        </w:r>
        <w:r w:rsidR="003056B6">
          <w:t xml:space="preserve"> source: own work</w:t>
        </w:r>
      </w:ins>
      <w:bookmarkEnd w:id="7118"/>
    </w:p>
    <w:p w14:paraId="20C9D026" w14:textId="77777777" w:rsidR="006D1B4E" w:rsidRDefault="006D1B4E">
      <w:pPr>
        <w:spacing w:after="160" w:line="259" w:lineRule="auto"/>
        <w:ind w:firstLine="0"/>
        <w:jc w:val="left"/>
        <w:rPr>
          <w:ins w:id="7136" w:author="Dénes CSALA" w:date="2016-07-22T13:05:00Z"/>
          <w:rFonts w:eastAsiaTheme="majorEastAsia" w:cstheme="majorBidi"/>
          <w:bCs/>
          <w:sz w:val="28"/>
        </w:rPr>
      </w:pPr>
      <w:ins w:id="7137" w:author="Dénes CSALA" w:date="2016-07-22T13:05:00Z">
        <w:r>
          <w:br w:type="page"/>
        </w:r>
      </w:ins>
    </w:p>
    <w:p w14:paraId="04B9F6FB" w14:textId="3021EE90" w:rsidR="00CA44A5" w:rsidRDefault="00CA44A5">
      <w:pPr>
        <w:pStyle w:val="Heading3"/>
        <w:rPr>
          <w:ins w:id="7138" w:author="Dénes CSALA" w:date="2016-07-22T12:54:00Z"/>
        </w:rPr>
      </w:pPr>
      <w:bookmarkStart w:id="7139" w:name="_Toc457256915"/>
      <w:ins w:id="7140" w:author="Dénes CSALA" w:date="2016-07-22T12:53:00Z">
        <w:r>
          <w:lastRenderedPageBreak/>
          <w:t>Global renewable energy installation rates (% of total)</w:t>
        </w:r>
      </w:ins>
      <w:bookmarkEnd w:id="7139"/>
    </w:p>
    <w:p w14:paraId="0C4D14DC" w14:textId="36774157" w:rsidR="00CA44A5" w:rsidRPr="00CA44A5" w:rsidRDefault="00CA44A5">
      <w:pPr>
        <w:pStyle w:val="Heading4"/>
        <w:rPr>
          <w:ins w:id="7141" w:author="Dénes CSALA" w:date="2016-07-22T12:53:00Z"/>
          <w:rPrChange w:id="7142" w:author="Dénes CSALA" w:date="2016-07-22T12:54:00Z">
            <w:rPr>
              <w:ins w:id="7143" w:author="Dénes CSALA" w:date="2016-07-22T12:53:00Z"/>
            </w:rPr>
          </w:rPrChange>
        </w:rPr>
        <w:pPrChange w:id="7144" w:author="Dénes CSALA" w:date="2016-07-22T12:54:00Z">
          <w:pPr>
            <w:pStyle w:val="Heading3"/>
          </w:pPr>
        </w:pPrChange>
      </w:pPr>
      <w:ins w:id="7145" w:author="Dénes CSALA" w:date="2016-07-22T12:54:00Z">
        <w:r>
          <w:t>Demand sensitivity</w:t>
        </w:r>
      </w:ins>
    </w:p>
    <w:p w14:paraId="5AFB33D8" w14:textId="6D6C5ED2" w:rsidR="00CA44A5" w:rsidRDefault="00CA44A5" w:rsidP="00CA44A5">
      <w:pPr>
        <w:pStyle w:val="SOMContent"/>
        <w:jc w:val="both"/>
        <w:rPr>
          <w:ins w:id="7146" w:author="Dénes CSALA" w:date="2016-07-22T12:54:00Z"/>
        </w:rPr>
      </w:pPr>
      <w:ins w:id="7147" w:author="Dénes CSALA" w:date="2016-07-22T12:54:00Z">
        <w:r>
          <w:rPr>
            <w:noProof/>
          </w:rPr>
          <w:drawing>
            <wp:inline distT="0" distB="0" distL="0" distR="0" wp14:anchorId="3F60506E" wp14:editId="13819636">
              <wp:extent cx="5949315" cy="43110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9315" cy="4311015"/>
                      </a:xfrm>
                      <a:prstGeom prst="rect">
                        <a:avLst/>
                      </a:prstGeom>
                      <a:noFill/>
                      <a:ln>
                        <a:noFill/>
                      </a:ln>
                    </pic:spPr>
                  </pic:pic>
                </a:graphicData>
              </a:graphic>
            </wp:inline>
          </w:drawing>
        </w:r>
      </w:ins>
    </w:p>
    <w:p w14:paraId="7200D2C9" w14:textId="07EA9169" w:rsidR="00CA44A5" w:rsidRDefault="00CA44A5">
      <w:pPr>
        <w:pStyle w:val="Caption"/>
        <w:jc w:val="center"/>
        <w:rPr>
          <w:ins w:id="7148" w:author="Dénes CSALA" w:date="2016-07-22T12:54:00Z"/>
        </w:rPr>
        <w:pPrChange w:id="7149" w:author="Dénes CSALA" w:date="2016-07-24T16:07:00Z">
          <w:pPr>
            <w:pStyle w:val="SOMContent"/>
            <w:jc w:val="both"/>
          </w:pPr>
        </w:pPrChange>
      </w:pPr>
      <w:bookmarkStart w:id="7150" w:name="_Ref456955732"/>
      <w:bookmarkStart w:id="7151" w:name="_Toc457257042"/>
      <w:ins w:id="7152" w:author="Dénes CSALA" w:date="2016-07-22T12:55:00Z">
        <w:r>
          <w:t xml:space="preserve">Figure </w:t>
        </w:r>
      </w:ins>
      <w:ins w:id="7153"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5</w:t>
      </w:r>
      <w:ins w:id="7154"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7155" w:author="Dénes CSALA" w:date="2016-07-26T00:38:00Z">
        <w:r w:rsidR="00020C26">
          <w:rPr>
            <w:noProof/>
          </w:rPr>
          <w:t>7</w:t>
        </w:r>
      </w:ins>
      <w:ins w:id="7156" w:author="Dénes CSALA" w:date="2016-07-24T18:04:00Z">
        <w:r w:rsidR="00865BB8">
          <w:fldChar w:fldCharType="end"/>
        </w:r>
      </w:ins>
      <w:bookmarkEnd w:id="7150"/>
      <w:ins w:id="7157" w:author="Dénes CSALA" w:date="2016-07-22T12:55:00Z">
        <w:r>
          <w:t xml:space="preserve">. </w:t>
        </w:r>
      </w:ins>
      <w:ins w:id="7158" w:author="Dénes CSALA" w:date="2016-07-22T12:54:00Z">
        <w:r>
          <w:t xml:space="preserve">The year-to-year rate of change of the RE capacity installations (growth rate) for SET-compliant RE trajectories until 2050 for different net power demand levels (667-6000) </w:t>
        </w:r>
        <w:r w:rsidRPr="006469F8">
          <w:rPr>
            <w:rPrChange w:id="7159" w:author="Dénes CSALA" w:date="2016-07-24T16:07:00Z">
              <w:rPr>
                <w:sz w:val="18"/>
              </w:rPr>
            </w:rPrChange>
          </w:rPr>
          <w:t>by</w:t>
        </w:r>
        <w:r>
          <w:t xml:space="preserve"> 2100 under early, early/partial and late fossil fuel phase-out strategies and for three fossil emission caps: 510 (a-c), 990 (d-f), 1505 (g-i) Gt CO</w:t>
        </w:r>
        <w:r>
          <w:rPr>
            <w:vertAlign w:val="subscript"/>
          </w:rPr>
          <w:t>2</w:t>
        </w:r>
      </w:ins>
      <w:ins w:id="7160" w:author="Dénes CSALA" w:date="2016-07-22T13:17:00Z">
        <w:r w:rsidR="003056B6">
          <w:t xml:space="preserve"> from </w:t>
        </w:r>
        <w:r w:rsidR="003056B6">
          <w:fldChar w:fldCharType="begin"/>
        </w:r>
        <w:r w:rsidR="003056B6">
          <w:instrText xml:space="preserve"> REF _Ref456956272 \h </w:instrText>
        </w:r>
      </w:ins>
      <w:ins w:id="7161" w:author="Dénes CSALA" w:date="2016-07-22T13:17:00Z">
        <w:r w:rsidR="003056B6">
          <w:fldChar w:fldCharType="separate"/>
        </w:r>
      </w:ins>
      <w:ins w:id="7162" w:author="Dénes CSALA" w:date="2016-07-26T00:38:00Z">
        <w:r w:rsidR="00020C26">
          <w:t xml:space="preserve">Figure </w:t>
        </w:r>
        <w:r w:rsidR="00020C26">
          <w:rPr>
            <w:noProof/>
            <w:cs/>
          </w:rPr>
          <w:t>‎</w:t>
        </w:r>
        <w:r w:rsidR="00020C26">
          <w:rPr>
            <w:noProof/>
          </w:rPr>
          <w:t>2</w:t>
        </w:r>
        <w:r w:rsidR="00020C26">
          <w:noBreakHyphen/>
        </w:r>
        <w:r w:rsidR="00020C26">
          <w:rPr>
            <w:noProof/>
          </w:rPr>
          <w:t>14</w:t>
        </w:r>
      </w:ins>
      <w:ins w:id="7163" w:author="Dénes CSALA" w:date="2016-07-22T13:17:00Z">
        <w:r w:rsidR="003056B6">
          <w:fldChar w:fldCharType="end"/>
        </w:r>
        <w:r w:rsidR="003056B6">
          <w:t>.</w:t>
        </w:r>
      </w:ins>
      <w:bookmarkEnd w:id="7151"/>
    </w:p>
    <w:p w14:paraId="7AD19B5D" w14:textId="77777777" w:rsidR="006D1B4E" w:rsidRDefault="006D1B4E">
      <w:pPr>
        <w:spacing w:after="160" w:line="259" w:lineRule="auto"/>
        <w:ind w:firstLine="0"/>
        <w:jc w:val="left"/>
        <w:rPr>
          <w:ins w:id="7164" w:author="Dénes CSALA" w:date="2016-07-22T13:05:00Z"/>
          <w:rFonts w:eastAsiaTheme="majorEastAsia" w:cstheme="majorBidi"/>
          <w:bCs/>
          <w:iCs/>
          <w:sz w:val="26"/>
        </w:rPr>
      </w:pPr>
      <w:ins w:id="7165" w:author="Dénes CSALA" w:date="2016-07-22T13:05:00Z">
        <w:r>
          <w:br w:type="page"/>
        </w:r>
      </w:ins>
    </w:p>
    <w:p w14:paraId="7EAC0D1C" w14:textId="096B776F" w:rsidR="00CA44A5" w:rsidRDefault="00CA44A5">
      <w:pPr>
        <w:pStyle w:val="Heading4"/>
        <w:rPr>
          <w:ins w:id="7166" w:author="Dénes CSALA" w:date="2016-07-22T12:54:00Z"/>
        </w:rPr>
        <w:pPrChange w:id="7167" w:author="Dénes CSALA" w:date="2016-07-22T12:54:00Z">
          <w:pPr>
            <w:pStyle w:val="SOMContent"/>
            <w:jc w:val="both"/>
          </w:pPr>
        </w:pPrChange>
      </w:pPr>
      <w:ins w:id="7168" w:author="Dénes CSALA" w:date="2016-07-22T12:54:00Z">
        <w:r>
          <w:lastRenderedPageBreak/>
          <w:t>EROEI sensitivity</w:t>
        </w:r>
      </w:ins>
    </w:p>
    <w:p w14:paraId="24A369C0" w14:textId="0A4165B6" w:rsidR="00CA44A5" w:rsidRDefault="00CA44A5" w:rsidP="00CA44A5">
      <w:pPr>
        <w:pStyle w:val="SOMContent"/>
        <w:jc w:val="both"/>
        <w:rPr>
          <w:ins w:id="7169" w:author="Dénes CSALA" w:date="2016-07-22T12:54:00Z"/>
          <w:sz w:val="18"/>
        </w:rPr>
      </w:pPr>
      <w:ins w:id="7170" w:author="Dénes CSALA" w:date="2016-07-22T12:54:00Z">
        <w:r>
          <w:rPr>
            <w:noProof/>
            <w:sz w:val="18"/>
          </w:rPr>
          <w:drawing>
            <wp:inline distT="0" distB="0" distL="0" distR="0" wp14:anchorId="6CFA577C" wp14:editId="4FB5BDDB">
              <wp:extent cx="5949315" cy="43110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9315" cy="4311015"/>
                      </a:xfrm>
                      <a:prstGeom prst="rect">
                        <a:avLst/>
                      </a:prstGeom>
                      <a:noFill/>
                      <a:ln>
                        <a:noFill/>
                      </a:ln>
                    </pic:spPr>
                  </pic:pic>
                </a:graphicData>
              </a:graphic>
            </wp:inline>
          </w:drawing>
        </w:r>
      </w:ins>
    </w:p>
    <w:p w14:paraId="2C1CA0A0" w14:textId="1FF1F6F7" w:rsidR="00CA44A5" w:rsidRDefault="00CA44A5">
      <w:pPr>
        <w:pStyle w:val="Caption"/>
        <w:jc w:val="center"/>
        <w:rPr>
          <w:ins w:id="7171" w:author="Dénes CSALA" w:date="2016-07-22T12:54:00Z"/>
        </w:rPr>
        <w:pPrChange w:id="7172" w:author="Dénes CSALA" w:date="2016-07-24T16:07:00Z">
          <w:pPr>
            <w:pStyle w:val="SOMContent"/>
            <w:jc w:val="both"/>
          </w:pPr>
        </w:pPrChange>
      </w:pPr>
      <w:bookmarkStart w:id="7173" w:name="_Ref456955736"/>
      <w:bookmarkStart w:id="7174" w:name="_Toc457257043"/>
      <w:ins w:id="7175" w:author="Dénes CSALA" w:date="2016-07-22T12:55:00Z">
        <w:r>
          <w:t xml:space="preserve">Figure </w:t>
        </w:r>
      </w:ins>
      <w:ins w:id="717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5</w:t>
      </w:r>
      <w:ins w:id="717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7178" w:author="Dénes CSALA" w:date="2016-07-26T00:38:00Z">
        <w:r w:rsidR="00020C26">
          <w:rPr>
            <w:noProof/>
          </w:rPr>
          <w:t>8</w:t>
        </w:r>
      </w:ins>
      <w:ins w:id="7179" w:author="Dénes CSALA" w:date="2016-07-24T18:04:00Z">
        <w:r w:rsidR="00865BB8">
          <w:fldChar w:fldCharType="end"/>
        </w:r>
      </w:ins>
      <w:bookmarkEnd w:id="7173"/>
      <w:ins w:id="7180" w:author="Dénes CSALA" w:date="2016-07-22T12:55:00Z">
        <w:r>
          <w:t xml:space="preserve">. </w:t>
        </w:r>
      </w:ins>
      <w:ins w:id="7181" w:author="Dénes CSALA" w:date="2016-07-22T12:54:00Z">
        <w:r>
          <w:t xml:space="preserve">The year-to-year rate of change of the RE capacity installation rate (growth rate) for SET-compliant RE trajectories until 2050 for different composite EROEIs (6.67-60) for 2000 W/person net primary power demand by 2100 under early, early/partial and late fossil fuel phase-out </w:t>
        </w:r>
        <w:r w:rsidRPr="006469F8">
          <w:rPr>
            <w:rPrChange w:id="7182" w:author="Dénes CSALA" w:date="2016-07-24T16:07:00Z">
              <w:rPr>
                <w:sz w:val="18"/>
              </w:rPr>
            </w:rPrChange>
          </w:rPr>
          <w:t>strategies</w:t>
        </w:r>
        <w:r>
          <w:t xml:space="preserve"> and for three fossil emission caps: 510 (a-c), 990 (d-f), 1505 (g-i) Gt CO</w:t>
        </w:r>
        <w:r>
          <w:rPr>
            <w:vertAlign w:val="subscript"/>
          </w:rPr>
          <w:t>2</w:t>
        </w:r>
      </w:ins>
      <w:ins w:id="7183" w:author="Dénes CSALA" w:date="2016-07-22T13:17:00Z">
        <w:r w:rsidR="003056B6">
          <w:t xml:space="preserve"> from </w:t>
        </w:r>
        <w:r w:rsidR="003056B6">
          <w:fldChar w:fldCharType="begin"/>
        </w:r>
        <w:r w:rsidR="003056B6">
          <w:instrText xml:space="preserve"> REF _Ref456956272 \h </w:instrText>
        </w:r>
      </w:ins>
      <w:ins w:id="7184" w:author="Dénes CSALA" w:date="2016-07-22T13:17:00Z">
        <w:r w:rsidR="003056B6">
          <w:fldChar w:fldCharType="separate"/>
        </w:r>
      </w:ins>
      <w:ins w:id="7185" w:author="Dénes CSALA" w:date="2016-07-26T00:38:00Z">
        <w:r w:rsidR="00020C26">
          <w:t xml:space="preserve">Figure </w:t>
        </w:r>
        <w:r w:rsidR="00020C26">
          <w:rPr>
            <w:noProof/>
            <w:cs/>
          </w:rPr>
          <w:t>‎</w:t>
        </w:r>
        <w:r w:rsidR="00020C26">
          <w:rPr>
            <w:noProof/>
          </w:rPr>
          <w:t>2</w:t>
        </w:r>
        <w:r w:rsidR="00020C26">
          <w:noBreakHyphen/>
        </w:r>
        <w:r w:rsidR="00020C26">
          <w:rPr>
            <w:noProof/>
          </w:rPr>
          <w:t>14</w:t>
        </w:r>
      </w:ins>
      <w:ins w:id="7186" w:author="Dénes CSALA" w:date="2016-07-22T13:17:00Z">
        <w:r w:rsidR="003056B6">
          <w:fldChar w:fldCharType="end"/>
        </w:r>
        <w:r w:rsidR="003056B6">
          <w:t>.</w:t>
        </w:r>
      </w:ins>
      <w:bookmarkEnd w:id="7174"/>
    </w:p>
    <w:p w14:paraId="7B4FBAD3" w14:textId="77777777" w:rsidR="006D1B4E" w:rsidRDefault="006D1B4E">
      <w:pPr>
        <w:spacing w:after="160" w:line="259" w:lineRule="auto"/>
        <w:ind w:firstLine="0"/>
        <w:jc w:val="left"/>
        <w:rPr>
          <w:ins w:id="7187" w:author="Dénes CSALA" w:date="2016-07-22T13:05:00Z"/>
          <w:rFonts w:eastAsiaTheme="majorEastAsia" w:cstheme="majorBidi"/>
          <w:bCs/>
          <w:sz w:val="28"/>
        </w:rPr>
      </w:pPr>
      <w:ins w:id="7188" w:author="Dénes CSALA" w:date="2016-07-22T13:05:00Z">
        <w:r>
          <w:br w:type="page"/>
        </w:r>
      </w:ins>
    </w:p>
    <w:p w14:paraId="6FF027C5" w14:textId="7350BC2B" w:rsidR="00E21C8B" w:rsidRDefault="00E21C8B" w:rsidP="00E21C8B">
      <w:pPr>
        <w:pStyle w:val="Heading3"/>
      </w:pPr>
      <w:bookmarkStart w:id="7189" w:name="_Toc457256916"/>
      <w:r>
        <w:lastRenderedPageBreak/>
        <w:t>Global renewable energy investment rate (</w:t>
      </w:r>
      <w:r>
        <w:rPr>
          <w:rFonts w:cs="Times New Roman"/>
        </w:rPr>
        <w:t>ɛ</w:t>
      </w:r>
      <w:r>
        <w:t>)</w:t>
      </w:r>
      <w:bookmarkEnd w:id="7189"/>
    </w:p>
    <w:p w14:paraId="53E9E48F" w14:textId="77777777" w:rsidR="00E21C8B" w:rsidRDefault="00E21C8B" w:rsidP="00E21C8B">
      <w:pPr>
        <w:pStyle w:val="Heading4"/>
      </w:pPr>
      <w:r>
        <w:t>Demand sensitivity</w:t>
      </w:r>
    </w:p>
    <w:p w14:paraId="73B78B4A" w14:textId="5689E6A3" w:rsidR="00325B77" w:rsidRDefault="00325B77" w:rsidP="00325B77">
      <w:pPr>
        <w:ind w:firstLine="0"/>
        <w:rPr>
          <w:ins w:id="7190" w:author="Dénes CSALA" w:date="2016-07-21T17:35:00Z"/>
        </w:rPr>
      </w:pPr>
      <w:r>
        <w:rPr>
          <w:noProof/>
          <w:lang w:bidi="ar-SA"/>
        </w:rPr>
        <w:drawing>
          <wp:inline distT="0" distB="0" distL="0" distR="0" wp14:anchorId="189E95E5" wp14:editId="6959057D">
            <wp:extent cx="5278755" cy="3834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8755" cy="3834130"/>
                    </a:xfrm>
                    <a:prstGeom prst="rect">
                      <a:avLst/>
                    </a:prstGeom>
                  </pic:spPr>
                </pic:pic>
              </a:graphicData>
            </a:graphic>
          </wp:inline>
        </w:drawing>
      </w:r>
    </w:p>
    <w:p w14:paraId="70EBE194" w14:textId="519CD85C" w:rsidR="00FB58E0" w:rsidRPr="006469F8" w:rsidRDefault="00296F96">
      <w:pPr>
        <w:pStyle w:val="Caption"/>
        <w:jc w:val="center"/>
        <w:rPr>
          <w:ins w:id="7191" w:author="Dénes CSALA" w:date="2016-07-22T13:18:00Z"/>
          <w:rPrChange w:id="7192" w:author="Dénes CSALA" w:date="2016-07-24T16:05:00Z">
            <w:rPr>
              <w:ins w:id="7193" w:author="Dénes CSALA" w:date="2016-07-22T13:18:00Z"/>
              <w:sz w:val="18"/>
            </w:rPr>
          </w:rPrChange>
        </w:rPr>
        <w:pPrChange w:id="7194" w:author="Dénes CSALA" w:date="2016-07-24T16:07:00Z">
          <w:pPr>
            <w:pStyle w:val="Caption"/>
            <w:ind w:firstLine="0"/>
            <w:jc w:val="center"/>
          </w:pPr>
        </w:pPrChange>
      </w:pPr>
      <w:bookmarkStart w:id="7195" w:name="_Toc457257044"/>
      <w:ins w:id="7196" w:author="Dénes CSALA" w:date="2016-07-21T17:35:00Z">
        <w:r w:rsidRPr="006469F8">
          <w:rPr>
            <w:rPrChange w:id="7197" w:author="Dénes CSALA" w:date="2016-07-24T16:05:00Z">
              <w:rPr>
                <w:rFonts w:asciiTheme="majorBidi" w:hAnsiTheme="majorBidi" w:cstheme="majorBidi"/>
                <w:color w:val="000000" w:themeColor="text1"/>
              </w:rPr>
            </w:rPrChange>
          </w:rPr>
          <w:t xml:space="preserve">Figure </w:t>
        </w:r>
      </w:ins>
      <w:ins w:id="7198"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5</w:t>
      </w:r>
      <w:ins w:id="7199"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7200" w:author="Dénes CSALA" w:date="2016-07-26T00:38:00Z">
        <w:r w:rsidR="00020C26">
          <w:rPr>
            <w:noProof/>
          </w:rPr>
          <w:t>9</w:t>
        </w:r>
      </w:ins>
      <w:ins w:id="7201" w:author="Dénes CSALA" w:date="2016-07-24T18:04:00Z">
        <w:r w:rsidR="00865BB8">
          <w:fldChar w:fldCharType="end"/>
        </w:r>
      </w:ins>
      <w:ins w:id="7202" w:author="Dénes CSALA" w:date="2016-07-21T17:35:00Z">
        <w:r w:rsidRPr="006469F8">
          <w:rPr>
            <w:rPrChange w:id="7203" w:author="Dénes CSALA" w:date="2016-07-24T16:05:00Z">
              <w:rPr>
                <w:rFonts w:asciiTheme="majorBidi" w:hAnsiTheme="majorBidi" w:cstheme="majorBidi"/>
                <w:color w:val="000000" w:themeColor="text1"/>
              </w:rPr>
            </w:rPrChange>
          </w:rPr>
          <w:t xml:space="preserve">. </w:t>
        </w:r>
      </w:ins>
      <w:ins w:id="7204" w:author="Dénes CSALA" w:date="2016-07-22T13:16:00Z">
        <w:r w:rsidR="003056B6" w:rsidRPr="006469F8">
          <w:rPr>
            <w:rPrChange w:id="7205" w:author="Dénes CSALA" w:date="2016-07-24T16:05:00Z">
              <w:rPr>
                <w:sz w:val="18"/>
              </w:rPr>
            </w:rPrChange>
          </w:rPr>
          <w:t>Contour maps of SET-compliant RE investment rate (in %</w:t>
        </w:r>
        <w:r w:rsidR="003056B6" w:rsidRPr="006469F8">
          <w:rPr>
            <w:rPrChange w:id="7206" w:author="Dénes CSALA" w:date="2016-07-24T16:05:00Z">
              <w:rPr>
                <w:sz w:val="18"/>
                <w:vertAlign w:val="subscript"/>
              </w:rPr>
            </w:rPrChange>
          </w:rPr>
          <w:t>p</w:t>
        </w:r>
        <w:r w:rsidR="003056B6" w:rsidRPr="006469F8">
          <w:rPr>
            <w:rPrChange w:id="7207" w:author="Dénes CSALA" w:date="2016-07-24T16:05:00Z">
              <w:rPr>
                <w:sz w:val="18"/>
              </w:rPr>
            </w:rPrChange>
          </w:rPr>
          <w:t xml:space="preserve">/year) until 2100 for different trajectories of net primary power demand (shown in  </w:t>
        </w:r>
      </w:ins>
      <w:ins w:id="7208" w:author="Dénes CSALA" w:date="2016-07-22T13:17:00Z">
        <w:r w:rsidR="003056B6" w:rsidRPr="006469F8">
          <w:rPr>
            <w:rPrChange w:id="7209" w:author="Dénes CSALA" w:date="2016-07-24T16:05:00Z">
              <w:rPr>
                <w:sz w:val="18"/>
              </w:rPr>
            </w:rPrChange>
          </w:rPr>
          <w:fldChar w:fldCharType="begin"/>
        </w:r>
        <w:r w:rsidR="003056B6" w:rsidRPr="006469F8">
          <w:rPr>
            <w:rPrChange w:id="7210" w:author="Dénes CSALA" w:date="2016-07-24T16:05:00Z">
              <w:rPr>
                <w:sz w:val="18"/>
              </w:rPr>
            </w:rPrChange>
          </w:rPr>
          <w:instrText xml:space="preserve"> REF _Ref456954886 \h </w:instrText>
        </w:r>
      </w:ins>
      <w:r w:rsidR="006469F8">
        <w:instrText xml:space="preserve"> \* MERGEFORMAT </w:instrText>
      </w:r>
      <w:r w:rsidR="003056B6" w:rsidRPr="006469F8">
        <w:rPr>
          <w:rPrChange w:id="7211" w:author="Dénes CSALA" w:date="2016-07-24T16:05:00Z">
            <w:rPr/>
          </w:rPrChange>
        </w:rPr>
      </w:r>
      <w:ins w:id="7212" w:author="Dénes CSALA" w:date="2016-07-22T13:17:00Z">
        <w:r w:rsidR="003056B6" w:rsidRPr="006469F8">
          <w:rPr>
            <w:rPrChange w:id="7213" w:author="Dénes CSALA" w:date="2016-07-24T16:05:00Z">
              <w:rPr>
                <w:sz w:val="18"/>
              </w:rPr>
            </w:rPrChange>
          </w:rPr>
          <w:fldChar w:fldCharType="separate"/>
        </w:r>
      </w:ins>
      <w:ins w:id="7214" w:author="Dénes CSALA" w:date="2016-07-26T00:38:00Z">
        <w:r w:rsidR="00020C26">
          <w:t xml:space="preserve">Figure </w:t>
        </w:r>
        <w:r w:rsidR="00020C26" w:rsidRPr="00020C26">
          <w:rPr>
            <w:szCs w:val="16"/>
            <w:cs/>
            <w:rPrChange w:id="7215" w:author="Dénes CSALA" w:date="2016-07-26T00:38:00Z">
              <w:rPr>
                <w:noProof/>
                <w:cs/>
              </w:rPr>
            </w:rPrChange>
          </w:rPr>
          <w:t>‎</w:t>
        </w:r>
        <w:r w:rsidR="00020C26">
          <w:t>2</w:t>
        </w:r>
        <w:r w:rsidR="00020C26">
          <w:noBreakHyphen/>
          <w:t>10</w:t>
        </w:r>
      </w:ins>
      <w:ins w:id="7216" w:author="Dénes CSALA" w:date="2016-07-22T13:17:00Z">
        <w:r w:rsidR="003056B6" w:rsidRPr="006469F8">
          <w:rPr>
            <w:rPrChange w:id="7217" w:author="Dénes CSALA" w:date="2016-07-24T16:05:00Z">
              <w:rPr>
                <w:sz w:val="18"/>
              </w:rPr>
            </w:rPrChange>
          </w:rPr>
          <w:fldChar w:fldCharType="end"/>
        </w:r>
        <w:r w:rsidR="003056B6" w:rsidRPr="006469F8">
          <w:rPr>
            <w:rPrChange w:id="7218" w:author="Dénes CSALA" w:date="2016-07-24T16:05:00Z">
              <w:rPr>
                <w:sz w:val="18"/>
              </w:rPr>
            </w:rPrChange>
          </w:rPr>
          <w:t xml:space="preserve">) </w:t>
        </w:r>
      </w:ins>
      <w:ins w:id="7219" w:author="Dénes CSALA" w:date="2016-07-22T13:16:00Z">
        <w:r w:rsidR="003056B6" w:rsidRPr="006469F8">
          <w:rPr>
            <w:rPrChange w:id="7220" w:author="Dénes CSALA" w:date="2016-07-24T16:05:00Z">
              <w:rPr>
                <w:sz w:val="18"/>
              </w:rPr>
            </w:rPrChange>
          </w:rPr>
          <w:t xml:space="preserve"> assuming a composite initial RE EROEI of 20. The trajectories are identified by the net desired supply in year 2100. Each map depicts a combination of a fossil fuel phase-out strategy (early, fuel switch and late) and a fossil emissions cap: 510 (a-c), 990 (d-f), 1505 (g-h) Gt CO2) </w:t>
        </w:r>
      </w:ins>
      <w:ins w:id="7221" w:author="Dénes CSALA" w:date="2016-07-22T13:17:00Z">
        <w:r w:rsidR="003056B6" w:rsidRPr="006469F8">
          <w:rPr>
            <w:rPrChange w:id="7222" w:author="Dénes CSALA" w:date="2016-07-24T16:05:00Z">
              <w:rPr>
                <w:sz w:val="18"/>
              </w:rPr>
            </w:rPrChange>
          </w:rPr>
          <w:t xml:space="preserve">from </w:t>
        </w:r>
      </w:ins>
      <w:ins w:id="7223" w:author="Dénes CSALA" w:date="2016-07-22T13:16:00Z">
        <w:r w:rsidR="003056B6" w:rsidRPr="006469F8">
          <w:rPr>
            <w:rPrChange w:id="7224" w:author="Dénes CSALA" w:date="2016-07-24T16:05:00Z">
              <w:rPr>
                <w:sz w:val="18"/>
              </w:rPr>
            </w:rPrChange>
          </w:rPr>
          <w:fldChar w:fldCharType="begin"/>
        </w:r>
        <w:r w:rsidR="003056B6" w:rsidRPr="006469F8">
          <w:rPr>
            <w:rPrChange w:id="7225" w:author="Dénes CSALA" w:date="2016-07-24T16:05:00Z">
              <w:rPr>
                <w:sz w:val="18"/>
              </w:rPr>
            </w:rPrChange>
          </w:rPr>
          <w:instrText xml:space="preserve"> REF _Ref456956272 \h </w:instrText>
        </w:r>
      </w:ins>
      <w:r w:rsidR="006469F8">
        <w:instrText xml:space="preserve"> \* MERGEFORMAT </w:instrText>
      </w:r>
      <w:r w:rsidR="003056B6" w:rsidRPr="006469F8">
        <w:rPr>
          <w:rPrChange w:id="7226" w:author="Dénes CSALA" w:date="2016-07-24T16:05:00Z">
            <w:rPr/>
          </w:rPrChange>
        </w:rPr>
      </w:r>
      <w:ins w:id="7227" w:author="Dénes CSALA" w:date="2016-07-22T13:16:00Z">
        <w:r w:rsidR="003056B6" w:rsidRPr="006469F8">
          <w:rPr>
            <w:rPrChange w:id="7228" w:author="Dénes CSALA" w:date="2016-07-24T16:05:00Z">
              <w:rPr>
                <w:sz w:val="18"/>
              </w:rPr>
            </w:rPrChange>
          </w:rPr>
          <w:fldChar w:fldCharType="separate"/>
        </w:r>
      </w:ins>
      <w:ins w:id="7229" w:author="Dénes CSALA" w:date="2016-07-26T00:38:00Z">
        <w:r w:rsidR="00020C26">
          <w:t xml:space="preserve">Figure </w:t>
        </w:r>
        <w:r w:rsidR="00020C26" w:rsidRPr="00020C26">
          <w:rPr>
            <w:szCs w:val="16"/>
            <w:cs/>
            <w:rPrChange w:id="7230" w:author="Dénes CSALA" w:date="2016-07-26T00:38:00Z">
              <w:rPr>
                <w:noProof/>
                <w:cs/>
              </w:rPr>
            </w:rPrChange>
          </w:rPr>
          <w:t>‎</w:t>
        </w:r>
        <w:r w:rsidR="00020C26">
          <w:t>2</w:t>
        </w:r>
        <w:r w:rsidR="00020C26">
          <w:noBreakHyphen/>
          <w:t>14</w:t>
        </w:r>
      </w:ins>
      <w:ins w:id="7231" w:author="Dénes CSALA" w:date="2016-07-22T13:16:00Z">
        <w:r w:rsidR="003056B6" w:rsidRPr="006469F8">
          <w:rPr>
            <w:rPrChange w:id="7232" w:author="Dénes CSALA" w:date="2016-07-24T16:05:00Z">
              <w:rPr>
                <w:sz w:val="18"/>
              </w:rPr>
            </w:rPrChange>
          </w:rPr>
          <w:fldChar w:fldCharType="end"/>
        </w:r>
      </w:ins>
      <w:ins w:id="7233" w:author="Dénes CSALA" w:date="2016-07-22T13:18:00Z">
        <w:r w:rsidR="00FB58E0" w:rsidRPr="006469F8">
          <w:rPr>
            <w:rPrChange w:id="7234" w:author="Dénes CSALA" w:date="2016-07-24T16:05:00Z">
              <w:rPr>
                <w:sz w:val="18"/>
              </w:rPr>
            </w:rPrChange>
          </w:rPr>
          <w:t xml:space="preserve">, calculated as per </w:t>
        </w:r>
        <w:r w:rsidR="00FB58E0" w:rsidRPr="006469F8">
          <w:rPr>
            <w:rPrChange w:id="7235" w:author="Dénes CSALA" w:date="2016-07-24T16:05:00Z">
              <w:rPr>
                <w:sz w:val="18"/>
              </w:rPr>
            </w:rPrChange>
          </w:rPr>
          <w:fldChar w:fldCharType="begin"/>
        </w:r>
        <w:r w:rsidR="00FB58E0" w:rsidRPr="006469F8">
          <w:rPr>
            <w:rPrChange w:id="7236" w:author="Dénes CSALA" w:date="2016-07-24T16:05:00Z">
              <w:rPr>
                <w:sz w:val="18"/>
              </w:rPr>
            </w:rPrChange>
          </w:rPr>
          <w:instrText xml:space="preserve"> REF _Ref446186532 \h </w:instrText>
        </w:r>
      </w:ins>
      <w:r w:rsidR="006469F8">
        <w:instrText xml:space="preserve"> \* MERGEFORMAT </w:instrText>
      </w:r>
      <w:r w:rsidR="00FB58E0" w:rsidRPr="006469F8">
        <w:rPr>
          <w:rPrChange w:id="7237" w:author="Dénes CSALA" w:date="2016-07-24T16:05:00Z">
            <w:rPr/>
          </w:rPrChange>
        </w:rPr>
      </w:r>
      <w:ins w:id="7238" w:author="Dénes CSALA" w:date="2016-07-22T13:18:00Z">
        <w:r w:rsidR="00FB58E0" w:rsidRPr="006469F8">
          <w:rPr>
            <w:rPrChange w:id="7239" w:author="Dénes CSALA" w:date="2016-07-24T16:05:00Z">
              <w:rPr>
                <w:sz w:val="18"/>
              </w:rPr>
            </w:rPrChange>
          </w:rPr>
          <w:fldChar w:fldCharType="separate"/>
        </w:r>
      </w:ins>
      <w:ins w:id="7240" w:author="Dénes CSALA" w:date="2016-07-26T00:38:00Z">
        <w:r w:rsidR="00020C26" w:rsidRPr="00020C26">
          <w:rPr>
            <w:rPrChange w:id="7241" w:author="Dénes CSALA" w:date="2016-07-26T00:38:00Z">
              <w:rPr>
                <w:rFonts w:asciiTheme="majorBidi" w:hAnsiTheme="majorBidi" w:cstheme="majorBidi"/>
              </w:rPr>
            </w:rPrChange>
          </w:rPr>
          <w:t xml:space="preserve">( </w:t>
        </w:r>
        <w:r w:rsidR="00020C26" w:rsidRPr="00020C26">
          <w:rPr>
            <w:szCs w:val="16"/>
            <w:cs/>
            <w:rPrChange w:id="7242" w:author="Dénes CSALA" w:date="2016-07-26T00:38:00Z">
              <w:rPr>
                <w:rFonts w:asciiTheme="majorBidi" w:hAnsiTheme="majorBidi" w:cstheme="majorBidi"/>
                <w:noProof/>
                <w:cs/>
              </w:rPr>
            </w:rPrChange>
          </w:rPr>
          <w:t>‎</w:t>
        </w:r>
        <w:r w:rsidR="00020C26" w:rsidRPr="00020C26">
          <w:rPr>
            <w:rPrChange w:id="7243" w:author="Dénes CSALA" w:date="2016-07-26T00:38:00Z">
              <w:rPr>
                <w:rFonts w:asciiTheme="majorBidi" w:hAnsiTheme="majorBidi" w:cstheme="majorBidi"/>
                <w:noProof/>
              </w:rPr>
            </w:rPrChange>
          </w:rPr>
          <w:t>4</w:t>
        </w:r>
        <w:r w:rsidR="00020C26" w:rsidRPr="00020C26">
          <w:rPr>
            <w:rPrChange w:id="7244" w:author="Dénes CSALA" w:date="2016-07-26T00:38:00Z">
              <w:rPr>
                <w:rFonts w:asciiTheme="majorBidi" w:hAnsiTheme="majorBidi" w:cstheme="majorBidi"/>
              </w:rPr>
            </w:rPrChange>
          </w:rPr>
          <w:noBreakHyphen/>
        </w:r>
        <w:r w:rsidR="00020C26" w:rsidRPr="00020C26">
          <w:rPr>
            <w:rPrChange w:id="7245" w:author="Dénes CSALA" w:date="2016-07-26T00:38:00Z">
              <w:rPr>
                <w:rFonts w:asciiTheme="majorBidi" w:hAnsiTheme="majorBidi" w:cstheme="majorBidi"/>
                <w:noProof/>
              </w:rPr>
            </w:rPrChange>
          </w:rPr>
          <w:t>8</w:t>
        </w:r>
        <w:r w:rsidR="00020C26" w:rsidRPr="00020C26">
          <w:rPr>
            <w:rPrChange w:id="7246" w:author="Dénes CSALA" w:date="2016-07-26T00:38:00Z">
              <w:rPr>
                <w:rFonts w:asciiTheme="majorBidi" w:hAnsiTheme="majorBidi" w:cstheme="majorBidi"/>
              </w:rPr>
            </w:rPrChange>
          </w:rPr>
          <w:t xml:space="preserve"> )</w:t>
        </w:r>
      </w:ins>
      <w:ins w:id="7247" w:author="Dénes CSALA" w:date="2016-07-22T13:18:00Z">
        <w:r w:rsidR="00FB58E0" w:rsidRPr="006469F8">
          <w:rPr>
            <w:rPrChange w:id="7248" w:author="Dénes CSALA" w:date="2016-07-24T16:05:00Z">
              <w:rPr>
                <w:sz w:val="18"/>
              </w:rPr>
            </w:rPrChange>
          </w:rPr>
          <w:fldChar w:fldCharType="end"/>
        </w:r>
        <w:r w:rsidR="00FB58E0" w:rsidRPr="006469F8">
          <w:rPr>
            <w:rPrChange w:id="7249" w:author="Dénes CSALA" w:date="2016-07-24T16:05:00Z">
              <w:rPr>
                <w:sz w:val="18"/>
              </w:rPr>
            </w:rPrChange>
          </w:rPr>
          <w:t xml:space="preserve">. </w:t>
        </w:r>
      </w:ins>
      <w:ins w:id="7250" w:author="Dénes CSALA" w:date="2016-07-24T16:05:00Z">
        <w:r w:rsidR="006469F8">
          <w:br/>
        </w:r>
      </w:ins>
      <w:ins w:id="7251" w:author="Dénes CSALA" w:date="2016-07-22T13:18:00Z">
        <w:r w:rsidR="00FB58E0" w:rsidRPr="006469F8">
          <w:rPr>
            <w:rPrChange w:id="7252" w:author="Dénes CSALA" w:date="2016-07-24T16:05:00Z">
              <w:rPr>
                <w:sz w:val="18"/>
              </w:rPr>
            </w:rPrChange>
          </w:rPr>
          <w:t>source: own work</w:t>
        </w:r>
        <w:bookmarkEnd w:id="7195"/>
      </w:ins>
    </w:p>
    <w:p w14:paraId="0361D6B5" w14:textId="25EDB3D1" w:rsidR="00296F96" w:rsidRPr="00325B77" w:rsidDel="00FB58E0" w:rsidRDefault="00FB58E0">
      <w:pPr>
        <w:rPr>
          <w:del w:id="7253" w:author="Dénes CSALA" w:date="2016-07-22T13:18:00Z"/>
        </w:rPr>
        <w:pPrChange w:id="7254" w:author="Dénes CSALA" w:date="2016-07-22T13:22:00Z">
          <w:pPr>
            <w:pStyle w:val="Caption"/>
            <w:ind w:firstLine="0"/>
            <w:jc w:val="center"/>
          </w:pPr>
        </w:pPrChange>
      </w:pPr>
      <w:ins w:id="7255" w:author="Dénes CSALA" w:date="2016-07-22T13:19:00Z">
        <w:r>
          <w:t>When looking at the renewable energy investment rates</w:t>
        </w:r>
      </w:ins>
      <w:ins w:id="7256" w:author="Dénes CSALA" w:date="2016-07-22T13:22:00Z">
        <w:r>
          <w:t xml:space="preserve"> (</w:t>
        </w:r>
        <w:r>
          <w:rPr>
            <w:rFonts w:cs="Times New Roman"/>
          </w:rPr>
          <w:t>ε)</w:t>
        </w:r>
      </w:ins>
      <w:ins w:id="7257" w:author="Dénes CSALA" w:date="2016-07-22T13:19:00Z">
        <w:r>
          <w:t xml:space="preserve"> – that is the amount of energy that has to be diverted from gross energy generation towards building renewable energy generation capacity (i.e. the ratio of seed energy to total) – we can see that</w:t>
        </w:r>
      </w:ins>
      <w:ins w:id="7258" w:author="Dénes CSALA" w:date="2016-07-22T13:20:00Z">
        <w:r>
          <w:t xml:space="preserve"> </w:t>
        </w:r>
      </w:ins>
      <w:ins w:id="7259" w:author="Dénes CSALA" w:date="2016-07-22T13:21:00Z">
        <w:r>
          <w:t xml:space="preserve">while </w:t>
        </w:r>
        <w:r>
          <w:rPr>
            <w:rFonts w:cs="Times New Roman"/>
          </w:rPr>
          <w:t>ε</w:t>
        </w:r>
        <w:r>
          <w:t xml:space="preserve"> </w:t>
        </w:r>
      </w:ins>
      <w:ins w:id="7260" w:author="Dénes CSALA" w:date="2016-07-22T13:22:00Z">
        <w:r>
          <w:t xml:space="preserve">is not very sensitive to demand, </w:t>
        </w:r>
      </w:ins>
      <w:ins w:id="7261" w:author="Dénes CSALA" w:date="2016-07-22T13:20:00Z">
        <w:r>
          <w:t xml:space="preserve">even for the medium carbon cap, sustained investment rates of 5% are necessary. Delaying the transition raises the peak investment rate to </w:t>
        </w:r>
      </w:ins>
      <w:ins w:id="7262" w:author="Dénes CSALA" w:date="2016-07-22T13:21:00Z">
        <w:r>
          <w:t xml:space="preserve">at least </w:t>
        </w:r>
      </w:ins>
      <w:ins w:id="7263" w:author="Dénes CSALA" w:date="2016-07-22T13:20:00Z">
        <w:r>
          <w:t>10%</w:t>
        </w:r>
      </w:ins>
      <w:ins w:id="7264" w:author="Dénes CSALA" w:date="2016-07-22T13:21:00Z">
        <w:r>
          <w:t>.</w:t>
        </w:r>
      </w:ins>
    </w:p>
    <w:p w14:paraId="6A0172DB" w14:textId="77777777" w:rsidR="006D1B4E" w:rsidRDefault="006D1B4E">
      <w:pPr>
        <w:rPr>
          <w:ins w:id="7265" w:author="Dénes CSALA" w:date="2016-07-22T13:05:00Z"/>
          <w:rFonts w:eastAsiaTheme="majorEastAsia" w:cstheme="majorBidi"/>
          <w:iCs/>
          <w:sz w:val="26"/>
        </w:rPr>
        <w:pPrChange w:id="7266" w:author="Dénes CSALA" w:date="2016-07-22T13:22:00Z">
          <w:pPr>
            <w:pStyle w:val="Caption"/>
          </w:pPr>
        </w:pPrChange>
      </w:pPr>
      <w:ins w:id="7267" w:author="Dénes CSALA" w:date="2016-07-22T13:05:00Z">
        <w:r>
          <w:br w:type="page"/>
        </w:r>
      </w:ins>
    </w:p>
    <w:p w14:paraId="4B8FDA30" w14:textId="3FB3A659" w:rsidR="00E21C8B" w:rsidRPr="00E21C8B" w:rsidRDefault="00E21C8B" w:rsidP="00325B77">
      <w:pPr>
        <w:pStyle w:val="Heading4"/>
      </w:pPr>
      <w:r>
        <w:lastRenderedPageBreak/>
        <w:t>EROEI sensitivity</w:t>
      </w:r>
    </w:p>
    <w:p w14:paraId="40FBD418" w14:textId="660573FE" w:rsidR="00F96480" w:rsidRDefault="00325B77" w:rsidP="00E21C8B">
      <w:pPr>
        <w:spacing w:before="360"/>
        <w:ind w:firstLine="0"/>
        <w:rPr>
          <w:ins w:id="7268" w:author="Dénes CSALA" w:date="2016-07-21T17:35:00Z"/>
          <w:b/>
        </w:rPr>
      </w:pPr>
      <w:r>
        <w:rPr>
          <w:noProof/>
          <w:lang w:bidi="ar-SA"/>
        </w:rPr>
        <w:drawing>
          <wp:inline distT="0" distB="0" distL="0" distR="0" wp14:anchorId="197B4AB6" wp14:editId="21571D21">
            <wp:extent cx="5278755" cy="3834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8755" cy="3834130"/>
                    </a:xfrm>
                    <a:prstGeom prst="rect">
                      <a:avLst/>
                    </a:prstGeom>
                  </pic:spPr>
                </pic:pic>
              </a:graphicData>
            </a:graphic>
          </wp:inline>
        </w:drawing>
      </w:r>
    </w:p>
    <w:p w14:paraId="172ACCA3" w14:textId="43720C5A" w:rsidR="00296F96" w:rsidRDefault="00296F96">
      <w:pPr>
        <w:pStyle w:val="Caption"/>
        <w:ind w:firstLine="0"/>
        <w:jc w:val="center"/>
        <w:rPr>
          <w:ins w:id="7269" w:author="Dénes CSALA" w:date="2016-07-21T17:35:00Z"/>
          <w:rFonts w:asciiTheme="majorBidi" w:hAnsiTheme="majorBidi" w:cstheme="majorBidi"/>
          <w:color w:val="000000" w:themeColor="text1"/>
        </w:rPr>
      </w:pPr>
      <w:bookmarkStart w:id="7270" w:name="_Toc457257045"/>
      <w:ins w:id="7271" w:author="Dénes CSALA" w:date="2016-07-21T17:35:00Z">
        <w:r>
          <w:rPr>
            <w:rFonts w:asciiTheme="majorBidi" w:hAnsiTheme="majorBidi" w:cstheme="majorBidi"/>
            <w:color w:val="000000" w:themeColor="text1"/>
          </w:rPr>
          <w:t xml:space="preserve">Figure </w:t>
        </w:r>
      </w:ins>
      <w:ins w:id="7272"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273"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274" w:author="Dénes CSALA" w:date="2016-07-26T00:38:00Z">
        <w:r w:rsidR="00020C26">
          <w:rPr>
            <w:rFonts w:asciiTheme="majorBidi" w:hAnsiTheme="majorBidi" w:cstheme="majorBidi"/>
            <w:noProof/>
            <w:color w:val="000000" w:themeColor="text1"/>
          </w:rPr>
          <w:t>10</w:t>
        </w:r>
      </w:ins>
      <w:ins w:id="7275" w:author="Dénes CSALA" w:date="2016-07-24T18:04:00Z">
        <w:r w:rsidR="00865BB8">
          <w:rPr>
            <w:rFonts w:asciiTheme="majorBidi" w:hAnsiTheme="majorBidi" w:cstheme="majorBidi"/>
            <w:color w:val="000000" w:themeColor="text1"/>
          </w:rPr>
          <w:fldChar w:fldCharType="end"/>
        </w:r>
      </w:ins>
      <w:ins w:id="7276" w:author="Dénes CSALA" w:date="2016-07-21T17:35:00Z">
        <w:r>
          <w:rPr>
            <w:rFonts w:asciiTheme="majorBidi" w:hAnsiTheme="majorBidi" w:cstheme="majorBidi"/>
            <w:color w:val="000000" w:themeColor="text1"/>
          </w:rPr>
          <w:t xml:space="preserve">. </w:t>
        </w:r>
      </w:ins>
      <w:ins w:id="7277" w:author="Dénes CSALA" w:date="2016-07-22T13:14:00Z">
        <w:r w:rsidR="003056B6" w:rsidRPr="006469F8">
          <w:rPr>
            <w:rPrChange w:id="7278" w:author="Dénes CSALA" w:date="2016-07-24T16:05:00Z">
              <w:rPr>
                <w:sz w:val="18"/>
              </w:rPr>
            </w:rPrChange>
          </w:rPr>
          <w:t>Contour maps of SET-compliant RE investment rate (in %/year) until 2100 for a range of composite RE EROEI values assuming the 2000W/capita energy demand trajectory. Each map depicts a combination of a fossil fuel phase-out strategy (early, fuel switch and late) and a fossil emission cap: 510 (a-c), 990 (d-f), 1505 (g-i) Gt CO</w:t>
        </w:r>
        <w:r w:rsidR="003056B6" w:rsidRPr="006469F8">
          <w:rPr>
            <w:rPrChange w:id="7279" w:author="Dénes CSALA" w:date="2016-07-24T16:05:00Z">
              <w:rPr>
                <w:sz w:val="18"/>
                <w:vertAlign w:val="subscript"/>
              </w:rPr>
            </w:rPrChange>
          </w:rPr>
          <w:t>2</w:t>
        </w:r>
        <w:r w:rsidR="003056B6" w:rsidRPr="006469F8">
          <w:rPr>
            <w:rPrChange w:id="7280" w:author="Dénes CSALA" w:date="2016-07-24T16:05:00Z">
              <w:rPr>
                <w:sz w:val="18"/>
              </w:rPr>
            </w:rPrChange>
          </w:rPr>
          <w:t xml:space="preserve"> as shown in </w:t>
        </w:r>
        <w:r w:rsidR="003056B6" w:rsidRPr="006469F8">
          <w:rPr>
            <w:rPrChange w:id="7281" w:author="Dénes CSALA" w:date="2016-07-24T16:05:00Z">
              <w:rPr>
                <w:sz w:val="18"/>
              </w:rPr>
            </w:rPrChange>
          </w:rPr>
          <w:fldChar w:fldCharType="begin"/>
        </w:r>
        <w:r w:rsidR="003056B6" w:rsidRPr="006469F8">
          <w:rPr>
            <w:rPrChange w:id="7282" w:author="Dénes CSALA" w:date="2016-07-24T16:05:00Z">
              <w:rPr>
                <w:sz w:val="18"/>
              </w:rPr>
            </w:rPrChange>
          </w:rPr>
          <w:instrText xml:space="preserve"> REF _Ref456956272 \h </w:instrText>
        </w:r>
      </w:ins>
      <w:r w:rsidR="006469F8">
        <w:instrText xml:space="preserve"> \* MERGEFORMAT </w:instrText>
      </w:r>
      <w:r w:rsidR="003056B6" w:rsidRPr="006469F8">
        <w:rPr>
          <w:rPrChange w:id="7283" w:author="Dénes CSALA" w:date="2016-07-24T16:05:00Z">
            <w:rPr/>
          </w:rPrChange>
        </w:rPr>
      </w:r>
      <w:ins w:id="7284" w:author="Dénes CSALA" w:date="2016-07-22T13:14:00Z">
        <w:r w:rsidR="003056B6" w:rsidRPr="006469F8">
          <w:rPr>
            <w:rPrChange w:id="7285" w:author="Dénes CSALA" w:date="2016-07-24T16:05:00Z">
              <w:rPr>
                <w:sz w:val="18"/>
              </w:rPr>
            </w:rPrChange>
          </w:rPr>
          <w:fldChar w:fldCharType="separate"/>
        </w:r>
      </w:ins>
      <w:ins w:id="7286" w:author="Dénes CSALA" w:date="2016-07-26T00:38:00Z">
        <w:r w:rsidR="00020C26">
          <w:t xml:space="preserve">Figure </w:t>
        </w:r>
        <w:r w:rsidR="00020C26">
          <w:rPr>
            <w:cs/>
          </w:rPr>
          <w:t>‎</w:t>
        </w:r>
        <w:r w:rsidR="00020C26">
          <w:t>2</w:t>
        </w:r>
        <w:r w:rsidR="00020C26">
          <w:noBreakHyphen/>
          <w:t>14</w:t>
        </w:r>
      </w:ins>
      <w:ins w:id="7287" w:author="Dénes CSALA" w:date="2016-07-22T13:14:00Z">
        <w:r w:rsidR="003056B6" w:rsidRPr="006469F8">
          <w:rPr>
            <w:rPrChange w:id="7288" w:author="Dénes CSALA" w:date="2016-07-24T16:05:00Z">
              <w:rPr>
                <w:sz w:val="18"/>
              </w:rPr>
            </w:rPrChange>
          </w:rPr>
          <w:fldChar w:fldCharType="end"/>
        </w:r>
        <w:r w:rsidR="003056B6" w:rsidRPr="006469F8">
          <w:rPr>
            <w:rPrChange w:id="7289" w:author="Dénes CSALA" w:date="2016-07-24T16:05:00Z">
              <w:rPr>
                <w:sz w:val="18"/>
              </w:rPr>
            </w:rPrChange>
          </w:rPr>
          <w:t>, calculated as per</w:t>
        </w:r>
      </w:ins>
      <w:ins w:id="7290" w:author="Dénes CSALA" w:date="2016-07-22T13:15:00Z">
        <w:r w:rsidR="003056B6" w:rsidRPr="006469F8">
          <w:rPr>
            <w:rPrChange w:id="7291" w:author="Dénes CSALA" w:date="2016-07-24T16:05:00Z">
              <w:rPr>
                <w:sz w:val="18"/>
              </w:rPr>
            </w:rPrChange>
          </w:rPr>
          <w:t xml:space="preserve"> </w:t>
        </w:r>
        <w:r w:rsidR="003056B6" w:rsidRPr="006469F8">
          <w:rPr>
            <w:rPrChange w:id="7292" w:author="Dénes CSALA" w:date="2016-07-24T16:05:00Z">
              <w:rPr>
                <w:sz w:val="18"/>
              </w:rPr>
            </w:rPrChange>
          </w:rPr>
          <w:fldChar w:fldCharType="begin"/>
        </w:r>
        <w:r w:rsidR="003056B6" w:rsidRPr="006469F8">
          <w:rPr>
            <w:rPrChange w:id="7293" w:author="Dénes CSALA" w:date="2016-07-24T16:05:00Z">
              <w:rPr>
                <w:sz w:val="18"/>
              </w:rPr>
            </w:rPrChange>
          </w:rPr>
          <w:instrText xml:space="preserve"> REF _Ref446186532 \h </w:instrText>
        </w:r>
      </w:ins>
      <w:r w:rsidR="006469F8">
        <w:instrText xml:space="preserve"> \* MERGEFORMAT </w:instrText>
      </w:r>
      <w:r w:rsidR="003056B6" w:rsidRPr="006469F8">
        <w:rPr>
          <w:rPrChange w:id="7294" w:author="Dénes CSALA" w:date="2016-07-24T16:05:00Z">
            <w:rPr/>
          </w:rPrChange>
        </w:rPr>
      </w:r>
      <w:r w:rsidR="003056B6" w:rsidRPr="006469F8">
        <w:rPr>
          <w:rPrChange w:id="7295" w:author="Dénes CSALA" w:date="2016-07-24T16:05:00Z">
            <w:rPr>
              <w:sz w:val="18"/>
            </w:rPr>
          </w:rPrChange>
        </w:rPr>
        <w:fldChar w:fldCharType="separate"/>
      </w:r>
      <w:ins w:id="7296" w:author="Dénes CSALA" w:date="2016-07-26T00:38:00Z">
        <w:r w:rsidR="00020C26" w:rsidRPr="00020C26">
          <w:rPr>
            <w:rPrChange w:id="7297" w:author="Dénes CSALA" w:date="2016-07-26T00:38:00Z">
              <w:rPr>
                <w:rFonts w:asciiTheme="majorBidi" w:hAnsiTheme="majorBidi" w:cstheme="majorBidi"/>
              </w:rPr>
            </w:rPrChange>
          </w:rPr>
          <w:t xml:space="preserve">( </w:t>
        </w:r>
        <w:r w:rsidR="00020C26" w:rsidRPr="00020C26">
          <w:rPr>
            <w:cs/>
            <w:rPrChange w:id="7298" w:author="Dénes CSALA" w:date="2016-07-26T00:38:00Z">
              <w:rPr>
                <w:rFonts w:asciiTheme="majorBidi" w:hAnsiTheme="majorBidi" w:cstheme="majorBidi"/>
                <w:noProof/>
                <w:cs/>
              </w:rPr>
            </w:rPrChange>
          </w:rPr>
          <w:t>‎</w:t>
        </w:r>
        <w:r w:rsidR="00020C26" w:rsidRPr="00020C26">
          <w:rPr>
            <w:rPrChange w:id="7299" w:author="Dénes CSALA" w:date="2016-07-26T00:38:00Z">
              <w:rPr>
                <w:rFonts w:asciiTheme="majorBidi" w:hAnsiTheme="majorBidi" w:cstheme="majorBidi"/>
                <w:noProof/>
              </w:rPr>
            </w:rPrChange>
          </w:rPr>
          <w:t>4</w:t>
        </w:r>
        <w:r w:rsidR="00020C26" w:rsidRPr="00020C26">
          <w:rPr>
            <w:rPrChange w:id="7300" w:author="Dénes CSALA" w:date="2016-07-26T00:38:00Z">
              <w:rPr>
                <w:rFonts w:asciiTheme="majorBidi" w:hAnsiTheme="majorBidi" w:cstheme="majorBidi"/>
              </w:rPr>
            </w:rPrChange>
          </w:rPr>
          <w:noBreakHyphen/>
        </w:r>
        <w:r w:rsidR="00020C26" w:rsidRPr="00020C26">
          <w:rPr>
            <w:rPrChange w:id="7301" w:author="Dénes CSALA" w:date="2016-07-26T00:38:00Z">
              <w:rPr>
                <w:rFonts w:asciiTheme="majorBidi" w:hAnsiTheme="majorBidi" w:cstheme="majorBidi"/>
                <w:noProof/>
              </w:rPr>
            </w:rPrChange>
          </w:rPr>
          <w:t>8</w:t>
        </w:r>
        <w:r w:rsidR="00020C26" w:rsidRPr="00020C26">
          <w:rPr>
            <w:rPrChange w:id="7302" w:author="Dénes CSALA" w:date="2016-07-26T00:38:00Z">
              <w:rPr>
                <w:rFonts w:asciiTheme="majorBidi" w:hAnsiTheme="majorBidi" w:cstheme="majorBidi"/>
              </w:rPr>
            </w:rPrChange>
          </w:rPr>
          <w:t xml:space="preserve"> )</w:t>
        </w:r>
      </w:ins>
      <w:ins w:id="7303" w:author="Dénes CSALA" w:date="2016-07-22T13:15:00Z">
        <w:r w:rsidR="003056B6" w:rsidRPr="006469F8">
          <w:rPr>
            <w:rPrChange w:id="7304" w:author="Dénes CSALA" w:date="2016-07-24T16:05:00Z">
              <w:rPr>
                <w:sz w:val="18"/>
              </w:rPr>
            </w:rPrChange>
          </w:rPr>
          <w:fldChar w:fldCharType="end"/>
        </w:r>
      </w:ins>
      <w:ins w:id="7305" w:author="Dénes CSALA" w:date="2016-07-22T13:14:00Z">
        <w:r w:rsidR="003056B6" w:rsidRPr="006469F8">
          <w:rPr>
            <w:rPrChange w:id="7306" w:author="Dénes CSALA" w:date="2016-07-24T16:05:00Z">
              <w:rPr>
                <w:sz w:val="18"/>
              </w:rPr>
            </w:rPrChange>
          </w:rPr>
          <w:t>. source: own work</w:t>
        </w:r>
      </w:ins>
      <w:bookmarkEnd w:id="7270"/>
    </w:p>
    <w:p w14:paraId="7A3FC6FD" w14:textId="73101B0C" w:rsidR="00296F96" w:rsidRPr="00FB58E0" w:rsidRDefault="00FB58E0">
      <w:pPr>
        <w:spacing w:before="360"/>
        <w:rPr>
          <w:bCs/>
          <w:rPrChange w:id="7307" w:author="Dénes CSALA" w:date="2016-07-22T13:22:00Z">
            <w:rPr>
              <w:b/>
            </w:rPr>
          </w:rPrChange>
        </w:rPr>
        <w:pPrChange w:id="7308" w:author="Dénes CSALA" w:date="2016-07-22T13:23:00Z">
          <w:pPr>
            <w:spacing w:before="360"/>
            <w:ind w:firstLine="0"/>
          </w:pPr>
        </w:pPrChange>
      </w:pPr>
      <w:ins w:id="7309" w:author="Dénes CSALA" w:date="2016-07-22T13:22:00Z">
        <w:r w:rsidRPr="00FB58E0">
          <w:rPr>
            <w:bCs/>
            <w:rPrChange w:id="7310" w:author="Dénes CSALA" w:date="2016-07-22T13:22:00Z">
              <w:rPr>
                <w:b/>
              </w:rPr>
            </w:rPrChange>
          </w:rPr>
          <w:t>When looking at the sensit</w:t>
        </w:r>
        <w:r>
          <w:rPr>
            <w:bCs/>
          </w:rPr>
          <w:t xml:space="preserve">ivity of </w:t>
        </w:r>
        <w:r>
          <w:rPr>
            <w:rFonts w:cs="Times New Roman"/>
          </w:rPr>
          <w:t>ε with regard to EROEI – as expected, the changes are much more accented.</w:t>
        </w:r>
      </w:ins>
      <w:ins w:id="7311" w:author="Dénes CSALA" w:date="2016-07-22T13:23:00Z">
        <w:r>
          <w:rPr>
            <w:rFonts w:cs="Times New Roman"/>
          </w:rPr>
          <w:t xml:space="preserve"> Low, but still possible composite EROEI values of &lt;10, for the early transition with medium carbon cap, lead to a peak ε of almost 20%, and a sustained ε</w:t>
        </w:r>
      </w:ins>
      <w:ins w:id="7312" w:author="Dénes CSALA" w:date="2016-07-22T13:24:00Z">
        <w:r>
          <w:rPr>
            <w:rFonts w:cs="Times New Roman"/>
          </w:rPr>
          <w:t xml:space="preserve"> of 10%. That is, on tenth of all the energy generation capacity at all times must be diverted towards building and replacing generation capacity.</w:t>
        </w:r>
      </w:ins>
    </w:p>
    <w:p w14:paraId="491E3EC9" w14:textId="77777777" w:rsidR="006D1B4E" w:rsidRDefault="006D1B4E">
      <w:pPr>
        <w:spacing w:after="160" w:line="259" w:lineRule="auto"/>
        <w:ind w:firstLine="0"/>
        <w:jc w:val="left"/>
        <w:rPr>
          <w:ins w:id="7313" w:author="Dénes CSALA" w:date="2016-07-22T13:05:00Z"/>
          <w:rFonts w:eastAsiaTheme="majorEastAsia" w:cstheme="majorBidi"/>
          <w:bCs/>
          <w:sz w:val="28"/>
        </w:rPr>
      </w:pPr>
      <w:ins w:id="7314" w:author="Dénes CSALA" w:date="2016-07-22T13:05:00Z">
        <w:r>
          <w:br w:type="page"/>
        </w:r>
      </w:ins>
    </w:p>
    <w:p w14:paraId="2C284D3D" w14:textId="66F466F2" w:rsidR="00325B77" w:rsidRDefault="00325B77" w:rsidP="00325B77">
      <w:pPr>
        <w:pStyle w:val="Heading3"/>
      </w:pPr>
      <w:bookmarkStart w:id="7315" w:name="_Toc457256917"/>
      <w:r>
        <w:lastRenderedPageBreak/>
        <w:t xml:space="preserve">Global SET </w:t>
      </w:r>
      <w:r w:rsidR="00283562">
        <w:t xml:space="preserve">simulation </w:t>
      </w:r>
      <w:r>
        <w:t>envelopes</w:t>
      </w:r>
      <w:bookmarkEnd w:id="7315"/>
    </w:p>
    <w:p w14:paraId="33E278DC" w14:textId="17A541DF" w:rsidR="00325B77" w:rsidRDefault="00325B77" w:rsidP="00325B77">
      <w:pPr>
        <w:pStyle w:val="Heading4"/>
      </w:pPr>
      <w:r>
        <w:t>Renewable capacity installation rates</w:t>
      </w:r>
    </w:p>
    <w:p w14:paraId="7887CE60" w14:textId="27D9E63A" w:rsidR="00325B77" w:rsidRDefault="00325B77" w:rsidP="00325B77">
      <w:pPr>
        <w:ind w:firstLine="0"/>
        <w:rPr>
          <w:ins w:id="7316" w:author="Dénes CSALA" w:date="2016-07-21T17:35:00Z"/>
        </w:rPr>
      </w:pPr>
      <w:r>
        <w:rPr>
          <w:noProof/>
          <w:lang w:bidi="ar-SA"/>
        </w:rPr>
        <w:drawing>
          <wp:inline distT="0" distB="0" distL="0" distR="0" wp14:anchorId="188FE7F4" wp14:editId="53ACFFC2">
            <wp:extent cx="5278755" cy="38271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755" cy="3827145"/>
                    </a:xfrm>
                    <a:prstGeom prst="rect">
                      <a:avLst/>
                    </a:prstGeom>
                  </pic:spPr>
                </pic:pic>
              </a:graphicData>
            </a:graphic>
          </wp:inline>
        </w:drawing>
      </w:r>
    </w:p>
    <w:p w14:paraId="5FA10FF6" w14:textId="29AD84BA" w:rsidR="00296F96" w:rsidRDefault="00296F96">
      <w:pPr>
        <w:pStyle w:val="Caption"/>
        <w:jc w:val="center"/>
        <w:rPr>
          <w:ins w:id="7317" w:author="Dénes CSALA" w:date="2016-07-21T17:35:00Z"/>
        </w:rPr>
        <w:pPrChange w:id="7318" w:author="Dénes CSALA" w:date="2016-07-24T16:04:00Z">
          <w:pPr>
            <w:pStyle w:val="Caption"/>
            <w:ind w:firstLine="0"/>
            <w:jc w:val="center"/>
          </w:pPr>
        </w:pPrChange>
      </w:pPr>
      <w:bookmarkStart w:id="7319" w:name="_Toc457257046"/>
      <w:ins w:id="7320" w:author="Dénes CSALA" w:date="2016-07-21T17:35:00Z">
        <w:r>
          <w:t xml:space="preserve">Figure </w:t>
        </w:r>
      </w:ins>
      <w:ins w:id="7321"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5</w:t>
      </w:r>
      <w:ins w:id="7322"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7323" w:author="Dénes CSALA" w:date="2016-07-26T00:38:00Z">
        <w:r w:rsidR="00020C26">
          <w:rPr>
            <w:noProof/>
          </w:rPr>
          <w:t>11</w:t>
        </w:r>
      </w:ins>
      <w:ins w:id="7324" w:author="Dénes CSALA" w:date="2016-07-24T18:04:00Z">
        <w:r w:rsidR="00865BB8">
          <w:fldChar w:fldCharType="end"/>
        </w:r>
      </w:ins>
      <w:ins w:id="7325" w:author="Dénes CSALA" w:date="2016-07-21T17:35:00Z">
        <w:r>
          <w:t xml:space="preserve">. </w:t>
        </w:r>
      </w:ins>
      <w:ins w:id="7326" w:author="Dénes CSALA" w:date="2016-07-22T13:25:00Z">
        <w:r w:rsidR="00B55A8E" w:rsidRPr="006469F8">
          <w:t>Full envelope of renewable capacity installation rates encountered in the simulation exercise.</w:t>
        </w:r>
        <w:r w:rsidR="00B55A8E" w:rsidRPr="006469F8">
          <w:rPr>
            <w:rPrChange w:id="7327" w:author="Dénes CSALA" w:date="2016-07-24T16:04:00Z">
              <w:rPr>
                <w:sz w:val="18"/>
              </w:rPr>
            </w:rPrChange>
          </w:rPr>
          <w:t xml:space="preserve"> Each map depicts a combination of a fossil fuel phase-out strategy (early, fuel switch and late) and a fossil emission cap: 510 (a-c), 990 (d-f), 1505 (g-i) Gt CO</w:t>
        </w:r>
        <w:r w:rsidR="00B55A8E" w:rsidRPr="006469F8">
          <w:rPr>
            <w:rPrChange w:id="7328" w:author="Dénes CSALA" w:date="2016-07-24T16:04:00Z">
              <w:rPr>
                <w:sz w:val="18"/>
                <w:vertAlign w:val="subscript"/>
              </w:rPr>
            </w:rPrChange>
          </w:rPr>
          <w:t>2</w:t>
        </w:r>
        <w:r w:rsidR="00B55A8E" w:rsidRPr="006469F8">
          <w:rPr>
            <w:rPrChange w:id="7329" w:author="Dénes CSALA" w:date="2016-07-24T16:04:00Z">
              <w:rPr>
                <w:sz w:val="18"/>
              </w:rPr>
            </w:rPrChange>
          </w:rPr>
          <w:t xml:space="preserve"> as shown in </w:t>
        </w:r>
        <w:r w:rsidR="00B55A8E" w:rsidRPr="006469F8">
          <w:rPr>
            <w:rPrChange w:id="7330" w:author="Dénes CSALA" w:date="2016-07-24T16:04:00Z">
              <w:rPr>
                <w:sz w:val="18"/>
              </w:rPr>
            </w:rPrChange>
          </w:rPr>
          <w:fldChar w:fldCharType="begin"/>
        </w:r>
        <w:r w:rsidR="00B55A8E" w:rsidRPr="006469F8">
          <w:rPr>
            <w:rPrChange w:id="7331" w:author="Dénes CSALA" w:date="2016-07-24T16:04:00Z">
              <w:rPr>
                <w:sz w:val="18"/>
              </w:rPr>
            </w:rPrChange>
          </w:rPr>
          <w:instrText xml:space="preserve"> REF _Ref456956272 \h </w:instrText>
        </w:r>
      </w:ins>
      <w:r w:rsidR="006469F8">
        <w:instrText xml:space="preserve"> \* MERGEFORMAT </w:instrText>
      </w:r>
      <w:r w:rsidR="00B55A8E" w:rsidRPr="006469F8">
        <w:rPr>
          <w:rPrChange w:id="7332" w:author="Dénes CSALA" w:date="2016-07-24T16:04:00Z">
            <w:rPr/>
          </w:rPrChange>
        </w:rPr>
      </w:r>
      <w:ins w:id="7333" w:author="Dénes CSALA" w:date="2016-07-22T13:25:00Z">
        <w:r w:rsidR="00B55A8E" w:rsidRPr="006469F8">
          <w:rPr>
            <w:rPrChange w:id="7334" w:author="Dénes CSALA" w:date="2016-07-24T16:04:00Z">
              <w:rPr>
                <w:sz w:val="18"/>
              </w:rPr>
            </w:rPrChange>
          </w:rPr>
          <w:fldChar w:fldCharType="separate"/>
        </w:r>
      </w:ins>
      <w:ins w:id="7335" w:author="Dénes CSALA" w:date="2016-07-26T00:38:00Z">
        <w:r w:rsidR="00020C26">
          <w:t xml:space="preserve">Figure </w:t>
        </w:r>
        <w:r w:rsidR="00020C26">
          <w:rPr>
            <w:cs/>
          </w:rPr>
          <w:t>‎</w:t>
        </w:r>
        <w:r w:rsidR="00020C26">
          <w:t>2</w:t>
        </w:r>
        <w:r w:rsidR="00020C26">
          <w:noBreakHyphen/>
          <w:t>14</w:t>
        </w:r>
      </w:ins>
      <w:ins w:id="7336" w:author="Dénes CSALA" w:date="2016-07-22T13:25:00Z">
        <w:r w:rsidR="00B55A8E" w:rsidRPr="006469F8">
          <w:rPr>
            <w:rPrChange w:id="7337" w:author="Dénes CSALA" w:date="2016-07-24T16:04:00Z">
              <w:rPr>
                <w:sz w:val="18"/>
              </w:rPr>
            </w:rPrChange>
          </w:rPr>
          <w:fldChar w:fldCharType="end"/>
        </w:r>
        <w:r w:rsidR="00B55A8E" w:rsidRPr="006469F8">
          <w:rPr>
            <w:rPrChange w:id="7338" w:author="Dénes CSALA" w:date="2016-07-24T16:04:00Z">
              <w:rPr>
                <w:sz w:val="18"/>
              </w:rPr>
            </w:rPrChange>
          </w:rPr>
          <w:t>.</w:t>
        </w:r>
      </w:ins>
      <w:ins w:id="7339" w:author="Dénes CSALA" w:date="2016-07-22T13:26:00Z">
        <w:r w:rsidR="00B55A8E" w:rsidRPr="006469F8">
          <w:rPr>
            <w:rPrChange w:id="7340" w:author="Dénes CSALA" w:date="2016-07-24T16:04:00Z">
              <w:rPr>
                <w:sz w:val="18"/>
              </w:rPr>
            </w:rPrChange>
          </w:rPr>
          <w:t xml:space="preserve"> </w:t>
        </w:r>
      </w:ins>
      <w:ins w:id="7341" w:author="Dénes CSALA" w:date="2016-07-21T17:35:00Z">
        <w:r w:rsidRPr="006469F8">
          <w:t>source: own work</w:t>
        </w:r>
        <w:bookmarkEnd w:id="7319"/>
      </w:ins>
    </w:p>
    <w:p w14:paraId="6D61F744" w14:textId="7F5805D7" w:rsidR="00296F96" w:rsidDel="00B55A8E" w:rsidRDefault="00296F96" w:rsidP="00325B77">
      <w:pPr>
        <w:ind w:firstLine="0"/>
        <w:rPr>
          <w:del w:id="7342" w:author="Dénes CSALA" w:date="2016-07-22T13:26:00Z"/>
        </w:rPr>
      </w:pPr>
    </w:p>
    <w:p w14:paraId="3B2B80A2" w14:textId="40692C4E" w:rsidR="00325B77" w:rsidRDefault="00325B77" w:rsidP="00325B77">
      <w:pPr>
        <w:ind w:firstLine="0"/>
        <w:rPr>
          <w:ins w:id="7343" w:author="Dénes CSALA" w:date="2016-07-21T17:35:00Z"/>
        </w:rPr>
      </w:pPr>
      <w:del w:id="7344" w:author="Dénes CSALA" w:date="2016-07-22T13:27:00Z">
        <w:r w:rsidDel="00B55A8E">
          <w:rPr>
            <w:noProof/>
            <w:lang w:bidi="ar-SA"/>
          </w:rPr>
          <w:drawing>
            <wp:inline distT="0" distB="0" distL="0" distR="0" wp14:anchorId="2B006A59" wp14:editId="1DD57F6F">
              <wp:extent cx="5278755" cy="15513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755" cy="1551305"/>
                      </a:xfrm>
                      <a:prstGeom prst="rect">
                        <a:avLst/>
                      </a:prstGeom>
                    </pic:spPr>
                  </pic:pic>
                </a:graphicData>
              </a:graphic>
            </wp:inline>
          </w:drawing>
        </w:r>
      </w:del>
      <w:moveToRangeStart w:id="7345" w:author="Dénes CSALA" w:date="2016-07-22T13:27:00Z" w:name="move456957395"/>
      <w:moveTo w:id="7346" w:author="Dénes CSALA" w:date="2016-07-22T13:27:00Z">
        <w:r w:rsidR="00B55A8E">
          <w:rPr>
            <w:noProof/>
            <w:lang w:bidi="ar-SA"/>
          </w:rPr>
          <w:drawing>
            <wp:inline distT="0" distB="0" distL="0" distR="0" wp14:anchorId="482654A9" wp14:editId="5FB09A48">
              <wp:extent cx="5278755" cy="15513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755" cy="1551305"/>
                      </a:xfrm>
                      <a:prstGeom prst="rect">
                        <a:avLst/>
                      </a:prstGeom>
                    </pic:spPr>
                  </pic:pic>
                </a:graphicData>
              </a:graphic>
            </wp:inline>
          </w:drawing>
        </w:r>
      </w:moveTo>
      <w:moveToRangeEnd w:id="7345"/>
    </w:p>
    <w:p w14:paraId="5348D414" w14:textId="7FB55435" w:rsidR="00296F96" w:rsidRDefault="00296F96">
      <w:pPr>
        <w:pStyle w:val="Caption"/>
        <w:jc w:val="center"/>
        <w:rPr>
          <w:ins w:id="7347" w:author="Dénes CSALA" w:date="2016-07-21T17:35:00Z"/>
          <w:rFonts w:asciiTheme="majorBidi" w:hAnsiTheme="majorBidi" w:cstheme="majorBidi"/>
          <w:color w:val="000000" w:themeColor="text1"/>
        </w:rPr>
        <w:pPrChange w:id="7348" w:author="Dénes CSALA" w:date="2016-07-24T16:04:00Z">
          <w:pPr>
            <w:pStyle w:val="Caption"/>
            <w:ind w:firstLine="0"/>
            <w:jc w:val="center"/>
          </w:pPr>
        </w:pPrChange>
      </w:pPr>
      <w:bookmarkStart w:id="7349" w:name="_Toc457257047"/>
      <w:ins w:id="7350" w:author="Dénes CSALA" w:date="2016-07-21T17:35:00Z">
        <w:r>
          <w:rPr>
            <w:rFonts w:asciiTheme="majorBidi" w:hAnsiTheme="majorBidi" w:cstheme="majorBidi"/>
            <w:color w:val="000000" w:themeColor="text1"/>
          </w:rPr>
          <w:t xml:space="preserve">Figure </w:t>
        </w:r>
      </w:ins>
      <w:ins w:id="7351"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352"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353" w:author="Dénes CSALA" w:date="2016-07-26T00:38:00Z">
        <w:r w:rsidR="00020C26">
          <w:rPr>
            <w:rFonts w:asciiTheme="majorBidi" w:hAnsiTheme="majorBidi" w:cstheme="majorBidi"/>
            <w:noProof/>
            <w:color w:val="000000" w:themeColor="text1"/>
          </w:rPr>
          <w:t>12</w:t>
        </w:r>
      </w:ins>
      <w:ins w:id="7354" w:author="Dénes CSALA" w:date="2016-07-24T18:04:00Z">
        <w:r w:rsidR="00865BB8">
          <w:rPr>
            <w:rFonts w:asciiTheme="majorBidi" w:hAnsiTheme="majorBidi" w:cstheme="majorBidi"/>
            <w:color w:val="000000" w:themeColor="text1"/>
          </w:rPr>
          <w:fldChar w:fldCharType="end"/>
        </w:r>
      </w:ins>
      <w:ins w:id="7355" w:author="Dénes CSALA" w:date="2016-07-21T17:35:00Z">
        <w:r>
          <w:rPr>
            <w:rFonts w:asciiTheme="majorBidi" w:hAnsiTheme="majorBidi" w:cstheme="majorBidi"/>
            <w:color w:val="000000" w:themeColor="text1"/>
          </w:rPr>
          <w:t xml:space="preserve">. </w:t>
        </w:r>
      </w:ins>
      <w:ins w:id="7356" w:author="Dénes CSALA" w:date="2016-07-22T13:26:00Z">
        <w:r w:rsidR="00B55A8E">
          <w:rPr>
            <w:rFonts w:asciiTheme="majorBidi" w:hAnsiTheme="majorBidi" w:cstheme="majorBidi"/>
            <w:color w:val="000000" w:themeColor="text1"/>
          </w:rPr>
          <w:t xml:space="preserve">Density plot of renewable </w:t>
        </w:r>
      </w:ins>
      <w:ins w:id="7357" w:author="Dénes CSALA" w:date="2016-07-22T13:28:00Z">
        <w:r w:rsidR="00335E44">
          <w:rPr>
            <w:rFonts w:asciiTheme="majorBidi" w:hAnsiTheme="majorBidi" w:cstheme="majorBidi"/>
            <w:color w:val="000000" w:themeColor="text1"/>
          </w:rPr>
          <w:t xml:space="preserve">capacity installation </w:t>
        </w:r>
      </w:ins>
      <w:ins w:id="7358" w:author="Dénes CSALA" w:date="2016-07-22T13:26:00Z">
        <w:r w:rsidR="00B55A8E">
          <w:rPr>
            <w:rFonts w:asciiTheme="majorBidi" w:hAnsiTheme="majorBidi" w:cstheme="majorBidi"/>
            <w:color w:val="000000" w:themeColor="text1"/>
          </w:rPr>
          <w:t xml:space="preserve">rates under </w:t>
        </w:r>
        <w:r w:rsidR="00B55A8E">
          <w:t>a combination of a fossil fuel phase-out strategy (early</w:t>
        </w:r>
      </w:ins>
      <w:ins w:id="7359" w:author="Dénes CSALA" w:date="2016-07-22T13:27:00Z">
        <w:r w:rsidR="00B55A8E">
          <w:t xml:space="preserve"> - green</w:t>
        </w:r>
      </w:ins>
      <w:ins w:id="7360" w:author="Dénes CSALA" w:date="2016-07-22T13:26:00Z">
        <w:r w:rsidR="00B55A8E">
          <w:t xml:space="preserve">, fuel switch </w:t>
        </w:r>
      </w:ins>
      <w:ins w:id="7361" w:author="Dénes CSALA" w:date="2016-07-22T13:27:00Z">
        <w:r w:rsidR="00B55A8E">
          <w:t xml:space="preserve">– brown </w:t>
        </w:r>
      </w:ins>
      <w:ins w:id="7362" w:author="Dénes CSALA" w:date="2016-07-22T13:26:00Z">
        <w:r w:rsidR="00B55A8E">
          <w:t>and late</w:t>
        </w:r>
      </w:ins>
      <w:ins w:id="7363" w:author="Dénes CSALA" w:date="2016-07-22T13:27:00Z">
        <w:r w:rsidR="00B55A8E">
          <w:t xml:space="preserve"> - pink</w:t>
        </w:r>
      </w:ins>
      <w:ins w:id="7364" w:author="Dénes CSALA" w:date="2016-07-22T13:26:00Z">
        <w:r w:rsidR="00B55A8E">
          <w:t>) and a fossil emission cap: 510 (a), 990 (</w:t>
        </w:r>
      </w:ins>
      <w:ins w:id="7365" w:author="Dénes CSALA" w:date="2016-07-22T13:27:00Z">
        <w:r w:rsidR="00B55A8E">
          <w:t>b</w:t>
        </w:r>
      </w:ins>
      <w:ins w:id="7366" w:author="Dénes CSALA" w:date="2016-07-22T13:26:00Z">
        <w:r w:rsidR="00B55A8E">
          <w:t>), 1505 (</w:t>
        </w:r>
      </w:ins>
      <w:ins w:id="7367" w:author="Dénes CSALA" w:date="2016-07-22T13:27:00Z">
        <w:r w:rsidR="00B55A8E">
          <w:t>c</w:t>
        </w:r>
      </w:ins>
      <w:ins w:id="7368" w:author="Dénes CSALA" w:date="2016-07-22T13:26:00Z">
        <w:r w:rsidR="00B55A8E">
          <w:t>) Gt CO</w:t>
        </w:r>
        <w:r w:rsidR="00B55A8E">
          <w:rPr>
            <w:vertAlign w:val="subscript"/>
          </w:rPr>
          <w:t>2</w:t>
        </w:r>
      </w:ins>
      <w:ins w:id="7369" w:author="Dénes CSALA" w:date="2016-07-22T13:27:00Z">
        <w:r w:rsidR="00B55A8E">
          <w:t>.</w:t>
        </w:r>
      </w:ins>
      <w:ins w:id="7370" w:author="Dénes CSALA" w:date="2016-07-21T17:35:00Z">
        <w:r>
          <w:rPr>
            <w:rFonts w:asciiTheme="majorBidi" w:hAnsiTheme="majorBidi" w:cstheme="majorBidi"/>
            <w:color w:val="000000" w:themeColor="text1"/>
          </w:rPr>
          <w:br/>
          <w:t>source: own work</w:t>
        </w:r>
        <w:bookmarkEnd w:id="7349"/>
      </w:ins>
    </w:p>
    <w:p w14:paraId="7C801E6C" w14:textId="77777777" w:rsidR="00296F96" w:rsidRPr="00325B77" w:rsidRDefault="00296F96" w:rsidP="00325B77">
      <w:pPr>
        <w:ind w:firstLine="0"/>
      </w:pPr>
    </w:p>
    <w:p w14:paraId="180466C0" w14:textId="028B99F8" w:rsidR="00F96480" w:rsidRDefault="00325B77" w:rsidP="00325B77">
      <w:pPr>
        <w:pStyle w:val="Heading4"/>
      </w:pPr>
      <w:r>
        <w:lastRenderedPageBreak/>
        <w:t>Renewable energy investment rate (ɛ)</w:t>
      </w:r>
    </w:p>
    <w:p w14:paraId="574FCC89" w14:textId="2907F093" w:rsidR="00325B77" w:rsidRDefault="00325B77" w:rsidP="00325B77">
      <w:pPr>
        <w:ind w:firstLine="0"/>
        <w:rPr>
          <w:ins w:id="7371" w:author="Dénes CSALA" w:date="2016-07-21T17:35:00Z"/>
        </w:rPr>
      </w:pPr>
      <w:r>
        <w:rPr>
          <w:noProof/>
          <w:lang w:bidi="ar-SA"/>
        </w:rPr>
        <w:drawing>
          <wp:inline distT="0" distB="0" distL="0" distR="0" wp14:anchorId="2FE1C980" wp14:editId="24CF3300">
            <wp:extent cx="5278755" cy="38271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8755" cy="3827145"/>
                    </a:xfrm>
                    <a:prstGeom prst="rect">
                      <a:avLst/>
                    </a:prstGeom>
                  </pic:spPr>
                </pic:pic>
              </a:graphicData>
            </a:graphic>
          </wp:inline>
        </w:drawing>
      </w:r>
    </w:p>
    <w:p w14:paraId="441B1A5F" w14:textId="5CE3AD9C" w:rsidR="00296F96" w:rsidRDefault="00296F96">
      <w:pPr>
        <w:pStyle w:val="Caption"/>
        <w:jc w:val="center"/>
        <w:rPr>
          <w:ins w:id="7372" w:author="Dénes CSALA" w:date="2016-07-21T17:35:00Z"/>
        </w:rPr>
        <w:pPrChange w:id="7373" w:author="Dénes CSALA" w:date="2016-07-24T16:04:00Z">
          <w:pPr>
            <w:pStyle w:val="Caption"/>
            <w:ind w:firstLine="0"/>
            <w:jc w:val="center"/>
          </w:pPr>
        </w:pPrChange>
      </w:pPr>
      <w:bookmarkStart w:id="7374" w:name="_Toc457257048"/>
      <w:ins w:id="7375" w:author="Dénes CSALA" w:date="2016-07-21T17:35:00Z">
        <w:r>
          <w:t xml:space="preserve">Figure </w:t>
        </w:r>
      </w:ins>
      <w:ins w:id="7376"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5</w:t>
      </w:r>
      <w:ins w:id="7377"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7378" w:author="Dénes CSALA" w:date="2016-07-26T00:38:00Z">
        <w:r w:rsidR="00020C26">
          <w:rPr>
            <w:noProof/>
          </w:rPr>
          <w:t>13</w:t>
        </w:r>
      </w:ins>
      <w:ins w:id="7379" w:author="Dénes CSALA" w:date="2016-07-24T18:04:00Z">
        <w:r w:rsidR="00865BB8">
          <w:fldChar w:fldCharType="end"/>
        </w:r>
      </w:ins>
      <w:ins w:id="7380" w:author="Dénes CSALA" w:date="2016-07-21T17:35:00Z">
        <w:r>
          <w:t xml:space="preserve">. </w:t>
        </w:r>
      </w:ins>
      <w:ins w:id="7381" w:author="Dénes CSALA" w:date="2016-07-22T13:28:00Z">
        <w:r w:rsidR="00335E44" w:rsidRPr="006469F8">
          <w:t xml:space="preserve">Full envelope of renewable energy investment rates encountered in </w:t>
        </w:r>
        <w:r w:rsidR="00335E44" w:rsidRPr="006469F8">
          <w:rPr>
            <w:rPrChange w:id="7382" w:author="Dénes CSALA" w:date="2016-07-24T16:04:00Z">
              <w:rPr>
                <w:rFonts w:asciiTheme="majorBidi" w:hAnsiTheme="majorBidi" w:cstheme="majorBidi"/>
                <w:color w:val="000000" w:themeColor="text1"/>
              </w:rPr>
            </w:rPrChange>
          </w:rPr>
          <w:t>the</w:t>
        </w:r>
        <w:r w:rsidR="00335E44" w:rsidRPr="006469F8">
          <w:t xml:space="preserve"> simulation exercise.</w:t>
        </w:r>
        <w:r w:rsidR="00335E44" w:rsidRPr="006469F8">
          <w:rPr>
            <w:rPrChange w:id="7383" w:author="Dénes CSALA" w:date="2016-07-24T16:04:00Z">
              <w:rPr>
                <w:sz w:val="18"/>
              </w:rPr>
            </w:rPrChange>
          </w:rPr>
          <w:t xml:space="preserve"> Each map depicts a combination of a fossil fuel phase-out strategy (early, fuel switch and late) and a fossil emission cap: 510 (a-c), 990 (d-f), 1505 (g-i) Gt CO</w:t>
        </w:r>
        <w:r w:rsidR="00335E44" w:rsidRPr="006469F8">
          <w:rPr>
            <w:rPrChange w:id="7384" w:author="Dénes CSALA" w:date="2016-07-24T16:04:00Z">
              <w:rPr>
                <w:sz w:val="18"/>
                <w:vertAlign w:val="subscript"/>
              </w:rPr>
            </w:rPrChange>
          </w:rPr>
          <w:t>2</w:t>
        </w:r>
        <w:r w:rsidR="00335E44" w:rsidRPr="006469F8">
          <w:rPr>
            <w:rPrChange w:id="7385" w:author="Dénes CSALA" w:date="2016-07-24T16:04:00Z">
              <w:rPr>
                <w:sz w:val="18"/>
              </w:rPr>
            </w:rPrChange>
          </w:rPr>
          <w:t xml:space="preserve"> as shown in </w:t>
        </w:r>
        <w:r w:rsidR="00335E44" w:rsidRPr="006469F8">
          <w:rPr>
            <w:rPrChange w:id="7386" w:author="Dénes CSALA" w:date="2016-07-24T16:04:00Z">
              <w:rPr>
                <w:sz w:val="18"/>
              </w:rPr>
            </w:rPrChange>
          </w:rPr>
          <w:fldChar w:fldCharType="begin"/>
        </w:r>
        <w:r w:rsidR="00335E44" w:rsidRPr="006469F8">
          <w:rPr>
            <w:rPrChange w:id="7387" w:author="Dénes CSALA" w:date="2016-07-24T16:04:00Z">
              <w:rPr>
                <w:sz w:val="18"/>
              </w:rPr>
            </w:rPrChange>
          </w:rPr>
          <w:instrText xml:space="preserve"> REF _Ref456956272 \h </w:instrText>
        </w:r>
      </w:ins>
      <w:r w:rsidR="006469F8">
        <w:instrText xml:space="preserve"> \* MERGEFORMAT </w:instrText>
      </w:r>
      <w:r w:rsidR="00335E44" w:rsidRPr="006469F8">
        <w:rPr>
          <w:rPrChange w:id="7388" w:author="Dénes CSALA" w:date="2016-07-24T16:04:00Z">
            <w:rPr/>
          </w:rPrChange>
        </w:rPr>
      </w:r>
      <w:ins w:id="7389" w:author="Dénes CSALA" w:date="2016-07-22T13:28:00Z">
        <w:r w:rsidR="00335E44" w:rsidRPr="006469F8">
          <w:rPr>
            <w:rPrChange w:id="7390" w:author="Dénes CSALA" w:date="2016-07-24T16:04:00Z">
              <w:rPr>
                <w:sz w:val="18"/>
              </w:rPr>
            </w:rPrChange>
          </w:rPr>
          <w:fldChar w:fldCharType="separate"/>
        </w:r>
      </w:ins>
      <w:ins w:id="7391" w:author="Dénes CSALA" w:date="2016-07-26T00:38:00Z">
        <w:r w:rsidR="00020C26">
          <w:t xml:space="preserve">Figure </w:t>
        </w:r>
        <w:r w:rsidR="00020C26">
          <w:rPr>
            <w:cs/>
          </w:rPr>
          <w:t>‎</w:t>
        </w:r>
        <w:r w:rsidR="00020C26">
          <w:t>2</w:t>
        </w:r>
        <w:r w:rsidR="00020C26">
          <w:noBreakHyphen/>
          <w:t>14</w:t>
        </w:r>
      </w:ins>
      <w:ins w:id="7392" w:author="Dénes CSALA" w:date="2016-07-22T13:28:00Z">
        <w:r w:rsidR="00335E44" w:rsidRPr="006469F8">
          <w:rPr>
            <w:rPrChange w:id="7393" w:author="Dénes CSALA" w:date="2016-07-24T16:04:00Z">
              <w:rPr>
                <w:sz w:val="18"/>
              </w:rPr>
            </w:rPrChange>
          </w:rPr>
          <w:fldChar w:fldCharType="end"/>
        </w:r>
        <w:r w:rsidR="00335E44" w:rsidRPr="006469F8">
          <w:rPr>
            <w:rPrChange w:id="7394" w:author="Dénes CSALA" w:date="2016-07-24T16:04:00Z">
              <w:rPr>
                <w:sz w:val="18"/>
              </w:rPr>
            </w:rPrChange>
          </w:rPr>
          <w:t>. source: own work</w:t>
        </w:r>
      </w:ins>
      <w:bookmarkEnd w:id="7374"/>
    </w:p>
    <w:p w14:paraId="30A4F61E" w14:textId="288E048F" w:rsidR="00296F96" w:rsidRDefault="00B55A8E" w:rsidP="00325B77">
      <w:pPr>
        <w:ind w:firstLine="0"/>
      </w:pPr>
      <w:ins w:id="7395" w:author="Dénes CSALA" w:date="2016-07-22T13:27:00Z">
        <w:r>
          <w:rPr>
            <w:noProof/>
            <w:lang w:bidi="ar-SA"/>
          </w:rPr>
          <w:drawing>
            <wp:inline distT="0" distB="0" distL="0" distR="0" wp14:anchorId="6B519C51" wp14:editId="6B88616A">
              <wp:extent cx="5278755" cy="15513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755" cy="1551305"/>
                      </a:xfrm>
                      <a:prstGeom prst="rect">
                        <a:avLst/>
                      </a:prstGeom>
                    </pic:spPr>
                  </pic:pic>
                </a:graphicData>
              </a:graphic>
            </wp:inline>
          </w:drawing>
        </w:r>
      </w:ins>
    </w:p>
    <w:p w14:paraId="0961FA54" w14:textId="00B55AE6" w:rsidR="00296F96" w:rsidRDefault="00325B77" w:rsidP="00B55A8E">
      <w:pPr>
        <w:pStyle w:val="Caption"/>
        <w:ind w:firstLine="0"/>
        <w:jc w:val="center"/>
        <w:rPr>
          <w:ins w:id="7396" w:author="Dénes CSALA" w:date="2016-07-21T17:35:00Z"/>
          <w:rFonts w:asciiTheme="majorBidi" w:hAnsiTheme="majorBidi" w:cstheme="majorBidi"/>
          <w:color w:val="000000" w:themeColor="text1"/>
        </w:rPr>
      </w:pPr>
      <w:moveFromRangeStart w:id="7397" w:author="Dénes CSALA" w:date="2016-07-22T13:27:00Z" w:name="move456957395"/>
      <w:moveFrom w:id="7398" w:author="Dénes CSALA" w:date="2016-07-22T13:27:00Z">
        <w:del w:id="7399" w:author="Dénes CSALA" w:date="2016-07-22T13:28:00Z">
          <w:r w:rsidDel="00B55A8E">
            <w:rPr>
              <w:noProof/>
              <w:lang w:bidi="ar-SA"/>
            </w:rPr>
            <w:drawing>
              <wp:inline distT="0" distB="0" distL="0" distR="0" wp14:anchorId="6871DF8D" wp14:editId="0A46E5FC">
                <wp:extent cx="5278755" cy="15513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755" cy="1551305"/>
                        </a:xfrm>
                        <a:prstGeom prst="rect">
                          <a:avLst/>
                        </a:prstGeom>
                      </pic:spPr>
                    </pic:pic>
                  </a:graphicData>
                </a:graphic>
              </wp:inline>
            </w:drawing>
          </w:r>
        </w:del>
      </w:moveFrom>
      <w:bookmarkStart w:id="7400" w:name="_Toc457257049"/>
      <w:moveFromRangeEnd w:id="7397"/>
      <w:ins w:id="7401" w:author="Dénes CSALA" w:date="2016-07-21T17:35:00Z">
        <w:r w:rsidR="00296F96">
          <w:rPr>
            <w:rFonts w:asciiTheme="majorBidi" w:hAnsiTheme="majorBidi" w:cstheme="majorBidi"/>
            <w:color w:val="000000" w:themeColor="text1"/>
          </w:rPr>
          <w:t xml:space="preserve">Figure </w:t>
        </w:r>
      </w:ins>
      <w:ins w:id="7402"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403"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404" w:author="Dénes CSALA" w:date="2016-07-26T00:38:00Z">
        <w:r w:rsidR="00020C26">
          <w:rPr>
            <w:rFonts w:asciiTheme="majorBidi" w:hAnsiTheme="majorBidi" w:cstheme="majorBidi"/>
            <w:noProof/>
            <w:color w:val="000000" w:themeColor="text1"/>
          </w:rPr>
          <w:t>14</w:t>
        </w:r>
      </w:ins>
      <w:ins w:id="7405" w:author="Dénes CSALA" w:date="2016-07-24T18:04:00Z">
        <w:r w:rsidR="00865BB8">
          <w:rPr>
            <w:rFonts w:asciiTheme="majorBidi" w:hAnsiTheme="majorBidi" w:cstheme="majorBidi"/>
            <w:color w:val="000000" w:themeColor="text1"/>
          </w:rPr>
          <w:fldChar w:fldCharType="end"/>
        </w:r>
      </w:ins>
      <w:ins w:id="7406" w:author="Dénes CSALA" w:date="2016-07-21T17:35:00Z">
        <w:r w:rsidR="00296F96">
          <w:rPr>
            <w:rFonts w:asciiTheme="majorBidi" w:hAnsiTheme="majorBidi" w:cstheme="majorBidi"/>
            <w:color w:val="000000" w:themeColor="text1"/>
          </w:rPr>
          <w:t xml:space="preserve">. </w:t>
        </w:r>
      </w:ins>
      <w:ins w:id="7407" w:author="Dénes CSALA" w:date="2016-07-22T13:28:00Z">
        <w:r w:rsidR="00B55A8E" w:rsidRPr="006469F8">
          <w:rPr>
            <w:rPrChange w:id="7408" w:author="Dénes CSALA" w:date="2016-07-24T16:04:00Z">
              <w:rPr>
                <w:rFonts w:asciiTheme="majorBidi" w:hAnsiTheme="majorBidi" w:cstheme="majorBidi"/>
                <w:color w:val="000000" w:themeColor="text1"/>
              </w:rPr>
            </w:rPrChange>
          </w:rPr>
          <w:t xml:space="preserve">Density plot of renewable energy investment rates under </w:t>
        </w:r>
        <w:r w:rsidR="00B55A8E" w:rsidRPr="006469F8">
          <w:rPr>
            <w:rPrChange w:id="7409" w:author="Dénes CSALA" w:date="2016-07-24T16:04:00Z">
              <w:rPr>
                <w:sz w:val="18"/>
              </w:rPr>
            </w:rPrChange>
          </w:rPr>
          <w:t>a combination of a fossil fuel phase-out strategy (early - green, fuel switch – brown and late - pink) and a fossil emission cap: 510 (a), 990 (b), 1505 (c) Gt CO</w:t>
        </w:r>
        <w:r w:rsidR="00B55A8E" w:rsidRPr="006469F8">
          <w:rPr>
            <w:rPrChange w:id="7410" w:author="Dénes CSALA" w:date="2016-07-24T16:04:00Z">
              <w:rPr>
                <w:sz w:val="18"/>
                <w:vertAlign w:val="subscript"/>
              </w:rPr>
            </w:rPrChange>
          </w:rPr>
          <w:t>2</w:t>
        </w:r>
        <w:r w:rsidR="00B55A8E" w:rsidRPr="006469F8">
          <w:rPr>
            <w:rPrChange w:id="7411" w:author="Dénes CSALA" w:date="2016-07-24T16:04:00Z">
              <w:rPr>
                <w:sz w:val="18"/>
              </w:rPr>
            </w:rPrChange>
          </w:rPr>
          <w:t>.</w:t>
        </w:r>
        <w:r w:rsidR="00B55A8E" w:rsidRPr="006469F8">
          <w:rPr>
            <w:rPrChange w:id="7412" w:author="Dénes CSALA" w:date="2016-07-24T16:04:00Z">
              <w:rPr>
                <w:rFonts w:asciiTheme="majorBidi" w:hAnsiTheme="majorBidi" w:cstheme="majorBidi"/>
                <w:color w:val="000000" w:themeColor="text1"/>
              </w:rPr>
            </w:rPrChange>
          </w:rPr>
          <w:br/>
          <w:t>source: own work</w:t>
        </w:r>
      </w:ins>
      <w:bookmarkEnd w:id="7400"/>
    </w:p>
    <w:p w14:paraId="67563548" w14:textId="77777777" w:rsidR="00296F96" w:rsidRDefault="00296F96" w:rsidP="00325B77">
      <w:pPr>
        <w:ind w:firstLine="0"/>
      </w:pPr>
    </w:p>
    <w:p w14:paraId="1CE0FCA1" w14:textId="77777777" w:rsidR="006469F8" w:rsidRDefault="006469F8">
      <w:pPr>
        <w:spacing w:after="160" w:line="259" w:lineRule="auto"/>
        <w:ind w:firstLine="0"/>
        <w:jc w:val="left"/>
        <w:rPr>
          <w:ins w:id="7413" w:author="Dénes CSALA" w:date="2016-07-24T16:04:00Z"/>
          <w:rFonts w:eastAsiaTheme="majorEastAsia" w:cstheme="majorBidi"/>
          <w:bCs/>
          <w:sz w:val="28"/>
        </w:rPr>
      </w:pPr>
      <w:ins w:id="7414" w:author="Dénes CSALA" w:date="2016-07-24T16:04:00Z">
        <w:r>
          <w:br w:type="page"/>
        </w:r>
      </w:ins>
    </w:p>
    <w:p w14:paraId="3BE45B5F" w14:textId="24F317B3" w:rsidR="00325B77" w:rsidRDefault="00325B77" w:rsidP="00325B77">
      <w:pPr>
        <w:pStyle w:val="Heading3"/>
      </w:pPr>
      <w:bookmarkStart w:id="7415" w:name="_Toc457256918"/>
      <w:r>
        <w:lastRenderedPageBreak/>
        <w:t>Global SET histograms</w:t>
      </w:r>
      <w:bookmarkEnd w:id="7415"/>
    </w:p>
    <w:p w14:paraId="51750FBF" w14:textId="4CCF33B7" w:rsidR="00325B77" w:rsidRPr="00325B77" w:rsidRDefault="00325B77" w:rsidP="00325B77">
      <w:pPr>
        <w:pStyle w:val="Heading4"/>
      </w:pPr>
      <w:r>
        <w:t xml:space="preserve">Average renewable energy investment rate </w:t>
      </w:r>
      <m:oMath>
        <m:acc>
          <m:accPr>
            <m:chr m:val="̅"/>
            <m:ctrlPr>
              <w:rPr>
                <w:rFonts w:ascii="Cambria Math" w:hAnsi="Cambria Math" w:cs="Times New Roman"/>
                <w:i/>
              </w:rPr>
            </m:ctrlPr>
          </m:accPr>
          <m:e>
            <m:r>
              <w:rPr>
                <w:rFonts w:ascii="Cambria Math" w:hAnsi="Cambria Math" w:cs="Times New Roman"/>
              </w:rPr>
              <m:t>ɛ</m:t>
            </m:r>
          </m:e>
        </m:acc>
      </m:oMath>
      <w:r>
        <w:t xml:space="preserve"> frequencies</w:t>
      </w:r>
    </w:p>
    <w:p w14:paraId="61C82281" w14:textId="6943F8EF" w:rsidR="00325B77" w:rsidRDefault="00325B77">
      <w:pPr>
        <w:spacing w:after="160" w:line="259" w:lineRule="auto"/>
        <w:ind w:firstLine="0"/>
        <w:jc w:val="left"/>
        <w:rPr>
          <w:ins w:id="7416" w:author="Dénes CSALA" w:date="2016-07-21T17:35:00Z"/>
        </w:rPr>
      </w:pPr>
      <w:bookmarkStart w:id="7417" w:name="_Ref446028428"/>
      <w:r>
        <w:rPr>
          <w:noProof/>
          <w:lang w:bidi="ar-SA"/>
        </w:rPr>
        <w:drawing>
          <wp:inline distT="0" distB="0" distL="0" distR="0" wp14:anchorId="1F724C6C" wp14:editId="7EEA8A3F">
            <wp:extent cx="5278755" cy="397827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8755" cy="3978275"/>
                    </a:xfrm>
                    <a:prstGeom prst="rect">
                      <a:avLst/>
                    </a:prstGeom>
                  </pic:spPr>
                </pic:pic>
              </a:graphicData>
            </a:graphic>
          </wp:inline>
        </w:drawing>
      </w:r>
      <w:r>
        <w:t xml:space="preserve"> </w:t>
      </w:r>
    </w:p>
    <w:p w14:paraId="7E598DE2" w14:textId="4E03DE28" w:rsidR="00296F96" w:rsidRDefault="00296F96">
      <w:pPr>
        <w:pStyle w:val="Caption"/>
        <w:jc w:val="center"/>
        <w:rPr>
          <w:ins w:id="7418" w:author="Dénes CSALA" w:date="2016-07-21T17:35:00Z"/>
        </w:rPr>
        <w:pPrChange w:id="7419" w:author="Dénes CSALA" w:date="2016-07-24T16:07:00Z">
          <w:pPr>
            <w:pStyle w:val="Caption"/>
            <w:ind w:firstLine="0"/>
            <w:jc w:val="center"/>
          </w:pPr>
        </w:pPrChange>
      </w:pPr>
      <w:bookmarkStart w:id="7420" w:name="_Toc457257050"/>
      <w:ins w:id="7421" w:author="Dénes CSALA" w:date="2016-07-21T17:35:00Z">
        <w:r>
          <w:t xml:space="preserve">Figure </w:t>
        </w:r>
      </w:ins>
      <w:ins w:id="7422"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5</w:t>
      </w:r>
      <w:ins w:id="7423"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7424" w:author="Dénes CSALA" w:date="2016-07-26T00:38:00Z">
        <w:r w:rsidR="00020C26">
          <w:rPr>
            <w:noProof/>
          </w:rPr>
          <w:t>15</w:t>
        </w:r>
      </w:ins>
      <w:ins w:id="7425" w:author="Dénes CSALA" w:date="2016-07-24T18:04:00Z">
        <w:r w:rsidR="00865BB8">
          <w:fldChar w:fldCharType="end"/>
        </w:r>
      </w:ins>
      <w:ins w:id="7426" w:author="Dénes CSALA" w:date="2016-07-21T17:35:00Z">
        <w:r>
          <w:t xml:space="preserve">. </w:t>
        </w:r>
      </w:ins>
      <w:ins w:id="7427" w:author="Dénes CSALA" w:date="2016-07-24T12:53:00Z">
        <w:r w:rsidR="00C1366D">
          <w:t xml:space="preserve">Histograms of average renewable energy </w:t>
        </w:r>
        <w:r w:rsidR="00C1366D" w:rsidRPr="00C1366D">
          <w:rPr>
            <w:rPrChange w:id="7428" w:author="Dénes CSALA" w:date="2016-07-24T12:56:00Z">
              <w:rPr>
                <w:rFonts w:asciiTheme="majorBidi" w:hAnsiTheme="majorBidi" w:cstheme="majorBidi"/>
                <w:color w:val="000000" w:themeColor="text1"/>
              </w:rPr>
            </w:rPrChange>
          </w:rPr>
          <w:t>investment</w:t>
        </w:r>
        <w:r w:rsidR="00C1366D">
          <w:t xml:space="preserve"> rates</w:t>
        </w:r>
      </w:ins>
      <w:ins w:id="7429" w:author="Dénes CSALA" w:date="2016-07-24T13:12:00Z">
        <w:r w:rsidR="006519F5">
          <w:t xml:space="preserve"> (in % per year on horizontal axis vs. encountered frequencies on the vertical axis)</w:t>
        </w:r>
      </w:ins>
      <w:ins w:id="7430" w:author="Dénes CSALA" w:date="2016-07-24T12:53:00Z">
        <w:r w:rsidR="00C1366D">
          <w:t xml:space="preserve"> under a combination of a fossil fuel phase-out strategy (early </w:t>
        </w:r>
      </w:ins>
      <w:ins w:id="7431" w:author="Dénes CSALA" w:date="2016-07-24T12:54:00Z">
        <w:r w:rsidR="00C1366D">
          <w:t>– first column</w:t>
        </w:r>
      </w:ins>
      <w:ins w:id="7432" w:author="Dénes CSALA" w:date="2016-07-24T12:53:00Z">
        <w:r w:rsidR="00C1366D">
          <w:t>, fuel switch –</w:t>
        </w:r>
      </w:ins>
      <w:ins w:id="7433" w:author="Dénes CSALA" w:date="2016-07-24T12:54:00Z">
        <w:r w:rsidR="00C1366D">
          <w:t xml:space="preserve"> second column </w:t>
        </w:r>
      </w:ins>
      <w:ins w:id="7434" w:author="Dénes CSALA" w:date="2016-07-24T12:53:00Z">
        <w:r w:rsidR="00C1366D">
          <w:t xml:space="preserve">and late </w:t>
        </w:r>
      </w:ins>
      <w:ins w:id="7435" w:author="Dénes CSALA" w:date="2016-07-24T12:54:00Z">
        <w:r w:rsidR="00C1366D">
          <w:t>–</w:t>
        </w:r>
      </w:ins>
      <w:ins w:id="7436" w:author="Dénes CSALA" w:date="2016-07-24T12:53:00Z">
        <w:r w:rsidR="00C1366D">
          <w:t xml:space="preserve"> </w:t>
        </w:r>
      </w:ins>
      <w:ins w:id="7437" w:author="Dénes CSALA" w:date="2016-07-24T12:54:00Z">
        <w:r w:rsidR="00C1366D">
          <w:t>third column</w:t>
        </w:r>
      </w:ins>
      <w:ins w:id="7438" w:author="Dénes CSALA" w:date="2016-07-24T12:53:00Z">
        <w:r w:rsidR="00C1366D">
          <w:t xml:space="preserve">) and a fossil </w:t>
        </w:r>
        <w:r w:rsidR="00C1366D" w:rsidRPr="006469F8">
          <w:t>emission</w:t>
        </w:r>
        <w:r w:rsidR="00C1366D">
          <w:t xml:space="preserve"> cap: 510 (</w:t>
        </w:r>
      </w:ins>
      <w:ins w:id="7439" w:author="Dénes CSALA" w:date="2016-07-24T12:54:00Z">
        <w:r w:rsidR="00C1366D">
          <w:t>first row</w:t>
        </w:r>
      </w:ins>
      <w:ins w:id="7440" w:author="Dénes CSALA" w:date="2016-07-24T12:53:00Z">
        <w:r w:rsidR="00C1366D">
          <w:t>), 990 (</w:t>
        </w:r>
      </w:ins>
      <w:ins w:id="7441" w:author="Dénes CSALA" w:date="2016-07-24T12:54:00Z">
        <w:r w:rsidR="00C1366D">
          <w:t>second row</w:t>
        </w:r>
      </w:ins>
      <w:ins w:id="7442" w:author="Dénes CSALA" w:date="2016-07-24T12:53:00Z">
        <w:r w:rsidR="00C1366D">
          <w:t>), 1505 (</w:t>
        </w:r>
      </w:ins>
      <w:ins w:id="7443" w:author="Dénes CSALA" w:date="2016-07-24T12:54:00Z">
        <w:r w:rsidR="00C1366D">
          <w:t>third row</w:t>
        </w:r>
      </w:ins>
      <w:ins w:id="7444" w:author="Dénes CSALA" w:date="2016-07-24T12:53:00Z">
        <w:r w:rsidR="00C1366D">
          <w:t>) Gt CO</w:t>
        </w:r>
        <w:r w:rsidR="00C1366D">
          <w:rPr>
            <w:vertAlign w:val="subscript"/>
          </w:rPr>
          <w:t>2</w:t>
        </w:r>
        <w:r w:rsidR="00C1366D">
          <w:t>.</w:t>
        </w:r>
      </w:ins>
      <w:ins w:id="7445" w:author="Dénes CSALA" w:date="2016-07-24T12:54:00Z">
        <w:r w:rsidR="00C1366D">
          <w:t xml:space="preserve"> These histograms represent the fre</w:t>
        </w:r>
      </w:ins>
      <w:ins w:id="7446" w:author="Dénes CSALA" w:date="2016-07-24T12:55:00Z">
        <w:r w:rsidR="00C1366D">
          <w:t>quencies of average renewable energy investment rates as a fraction in the total of the simulation envelope. We have also included row-wise (fourth column) and column-wise (</w:t>
        </w:r>
      </w:ins>
      <w:ins w:id="7447" w:author="Dénes CSALA" w:date="2016-07-24T12:56:00Z">
        <w:r w:rsidR="00C1366D">
          <w:t xml:space="preserve">fourth row) averages, as well as an absolute total (subplot p). </w:t>
        </w:r>
      </w:ins>
      <w:ins w:id="7448" w:author="Dénes CSALA" w:date="2016-07-24T12:53:00Z">
        <w:r w:rsidR="00C1366D">
          <w:t>source: own work</w:t>
        </w:r>
      </w:ins>
      <w:bookmarkEnd w:id="7420"/>
    </w:p>
    <w:p w14:paraId="6FB1E7E6" w14:textId="78DCEF3F" w:rsidR="00296F96" w:rsidRDefault="00C1366D">
      <w:pPr>
        <w:pPrChange w:id="7449" w:author="Dénes CSALA" w:date="2016-07-24T13:04:00Z">
          <w:pPr>
            <w:spacing w:after="160" w:line="259" w:lineRule="auto"/>
            <w:ind w:firstLine="0"/>
            <w:jc w:val="left"/>
          </w:pPr>
        </w:pPrChange>
      </w:pPr>
      <w:ins w:id="7450" w:author="Dénes CSALA" w:date="2016-07-24T12:57:00Z">
        <w:r>
          <w:t>The average renewable energy investment rates – that is the sustained fraction of the energy system in constant building and replacement phase – over all EROEIs and all demand trajectories considered,</w:t>
        </w:r>
      </w:ins>
      <w:ins w:id="7451" w:author="Dénes CSALA" w:date="2016-07-24T12:58:00Z">
        <w:r>
          <w:t xml:space="preserve"> </w:t>
        </w:r>
      </w:ins>
      <w:ins w:id="7452" w:author="Dénes CSALA" w:date="2016-07-24T12:59:00Z">
        <w:r>
          <w:t>follow a Gamma-t</w:t>
        </w:r>
      </w:ins>
      <w:ins w:id="7453" w:author="Dénes CSALA" w:date="2016-07-24T13:00:00Z">
        <w:r>
          <w:t>y</w:t>
        </w:r>
      </w:ins>
      <w:ins w:id="7454" w:author="Dénes CSALA" w:date="2016-07-24T12:59:00Z">
        <w:r>
          <w:t>pe</w:t>
        </w:r>
      </w:ins>
      <w:ins w:id="7455" w:author="Dénes CSALA" w:date="2016-07-24T13:00:00Z">
        <w:r>
          <w:t xml:space="preserve"> distribution with a peak frequency density at 3% </w:t>
        </w:r>
      </w:ins>
      <w:ins w:id="7456" w:author="Dénes CSALA" w:date="2016-07-24T13:01:00Z">
        <w:r>
          <w:t xml:space="preserve">per </w:t>
        </w:r>
      </w:ins>
      <w:ins w:id="7457" w:author="Dénes CSALA" w:date="2016-07-24T13:00:00Z">
        <w:r>
          <w:t>year, while still having values</w:t>
        </w:r>
      </w:ins>
      <w:ins w:id="7458" w:author="Dénes CSALA" w:date="2016-07-24T12:59:00Z">
        <w:r>
          <w:t xml:space="preserve"> </w:t>
        </w:r>
      </w:ins>
      <w:ins w:id="7459" w:author="Dénes CSALA" w:date="2016-07-24T13:01:00Z">
        <w:r>
          <w:t xml:space="preserve">above 5% frequency for an investment rate of 8% per year. </w:t>
        </w:r>
      </w:ins>
      <w:ins w:id="7460" w:author="Dénes CSALA" w:date="2016-07-24T13:03:00Z">
        <w:r w:rsidR="00542275">
          <w:t xml:space="preserve">While it is hard to estimate today’s values because the infrastructure is </w:t>
        </w:r>
      </w:ins>
      <w:ins w:id="7461" w:author="Dénes CSALA" w:date="2016-07-24T13:04:00Z">
        <w:r w:rsidR="00542275">
          <w:t xml:space="preserve">yet </w:t>
        </w:r>
      </w:ins>
      <w:ins w:id="7462" w:author="Dénes CSALA" w:date="2016-07-24T13:03:00Z">
        <w:r w:rsidR="00542275">
          <w:t xml:space="preserve">in a constantly growing </w:t>
        </w:r>
      </w:ins>
      <w:ins w:id="7463" w:author="Dénes CSALA" w:date="2016-07-24T13:04:00Z">
        <w:r w:rsidR="00542275">
          <w:t>phase, we are talking about</w:t>
        </w:r>
      </w:ins>
      <w:ins w:id="7464" w:author="Dénes CSALA" w:date="2016-07-24T13:05:00Z">
        <w:r w:rsidR="00542275">
          <w:t xml:space="preserve"> a magnitude of 10TWp of capacity constantly on the move</w:t>
        </w:r>
      </w:ins>
      <w:ins w:id="7465" w:author="Dénes CSALA" w:date="2016-07-24T13:02:00Z">
        <w:r>
          <w:t>.</w:t>
        </w:r>
      </w:ins>
    </w:p>
    <w:p w14:paraId="24BAB29B" w14:textId="5A4A5DFA" w:rsidR="00325B77" w:rsidRDefault="00325B77" w:rsidP="00325B77">
      <w:pPr>
        <w:pStyle w:val="Heading4"/>
      </w:pPr>
      <w:r>
        <w:lastRenderedPageBreak/>
        <w:t xml:space="preserve">Peak renewable energy investment rate </w:t>
      </w:r>
      <m:oMath>
        <m:sSub>
          <m:sSubPr>
            <m:ctrlPr>
              <w:rPr>
                <w:rFonts w:ascii="Cambria Math" w:hAnsi="Cambria Math" w:cs="Times New Roman"/>
                <w:i/>
              </w:rPr>
            </m:ctrlPr>
          </m:sSubPr>
          <m:e>
            <m:r>
              <w:rPr>
                <w:rFonts w:ascii="Cambria Math" w:hAnsi="Cambria Math" w:cs="Times New Roman"/>
              </w:rPr>
              <m:t>ɛ</m:t>
            </m:r>
          </m:e>
          <m:sub>
            <m:r>
              <w:rPr>
                <w:rFonts w:ascii="Cambria Math" w:hAnsi="Cambria Math" w:cs="Times New Roman"/>
              </w:rPr>
              <m:t>p</m:t>
            </m:r>
          </m:sub>
        </m:sSub>
      </m:oMath>
      <w:r>
        <w:t xml:space="preserve"> frequencies</w:t>
      </w:r>
    </w:p>
    <w:p w14:paraId="431667A0" w14:textId="20DFCC86" w:rsidR="00325B77" w:rsidRDefault="00325B77" w:rsidP="00325B77">
      <w:pPr>
        <w:ind w:firstLine="0"/>
        <w:rPr>
          <w:ins w:id="7466" w:author="Dénes CSALA" w:date="2016-07-21T17:35:00Z"/>
        </w:rPr>
      </w:pPr>
      <w:r>
        <w:rPr>
          <w:noProof/>
          <w:lang w:bidi="ar-SA"/>
        </w:rPr>
        <w:drawing>
          <wp:inline distT="0" distB="0" distL="0" distR="0" wp14:anchorId="64CB9DA8" wp14:editId="6902808F">
            <wp:extent cx="5278755" cy="39770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8755" cy="3977005"/>
                    </a:xfrm>
                    <a:prstGeom prst="rect">
                      <a:avLst/>
                    </a:prstGeom>
                  </pic:spPr>
                </pic:pic>
              </a:graphicData>
            </a:graphic>
          </wp:inline>
        </w:drawing>
      </w:r>
    </w:p>
    <w:p w14:paraId="1EB50B31" w14:textId="06E0AB62" w:rsidR="00296F96" w:rsidRDefault="00296F96">
      <w:pPr>
        <w:pStyle w:val="Caption"/>
        <w:ind w:firstLine="0"/>
        <w:jc w:val="center"/>
        <w:rPr>
          <w:ins w:id="7467" w:author="Dénes CSALA" w:date="2016-07-21T17:35:00Z"/>
          <w:rFonts w:asciiTheme="majorBidi" w:hAnsiTheme="majorBidi" w:cstheme="majorBidi"/>
          <w:color w:val="000000" w:themeColor="text1"/>
        </w:rPr>
      </w:pPr>
      <w:bookmarkStart w:id="7468" w:name="_Toc457257051"/>
      <w:ins w:id="7469" w:author="Dénes CSALA" w:date="2016-07-21T17:35:00Z">
        <w:r>
          <w:rPr>
            <w:rFonts w:asciiTheme="majorBidi" w:hAnsiTheme="majorBidi" w:cstheme="majorBidi"/>
            <w:color w:val="000000" w:themeColor="text1"/>
          </w:rPr>
          <w:t xml:space="preserve">Figure </w:t>
        </w:r>
      </w:ins>
      <w:ins w:id="7470"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471"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472" w:author="Dénes CSALA" w:date="2016-07-26T00:38:00Z">
        <w:r w:rsidR="00020C26">
          <w:rPr>
            <w:rFonts w:asciiTheme="majorBidi" w:hAnsiTheme="majorBidi" w:cstheme="majorBidi"/>
            <w:noProof/>
            <w:color w:val="000000" w:themeColor="text1"/>
          </w:rPr>
          <w:t>16</w:t>
        </w:r>
      </w:ins>
      <w:ins w:id="7473" w:author="Dénes CSALA" w:date="2016-07-24T18:04:00Z">
        <w:r w:rsidR="00865BB8">
          <w:rPr>
            <w:rFonts w:asciiTheme="majorBidi" w:hAnsiTheme="majorBidi" w:cstheme="majorBidi"/>
            <w:color w:val="000000" w:themeColor="text1"/>
          </w:rPr>
          <w:fldChar w:fldCharType="end"/>
        </w:r>
      </w:ins>
      <w:ins w:id="7474" w:author="Dénes CSALA" w:date="2016-07-21T17:35:00Z">
        <w:r>
          <w:rPr>
            <w:rFonts w:asciiTheme="majorBidi" w:hAnsiTheme="majorBidi" w:cstheme="majorBidi"/>
            <w:color w:val="000000" w:themeColor="text1"/>
          </w:rPr>
          <w:t xml:space="preserve">. </w:t>
        </w:r>
      </w:ins>
      <w:ins w:id="7475" w:author="Dénes CSALA" w:date="2016-07-24T13:06:00Z">
        <w:r w:rsidR="00542275">
          <w:rPr>
            <w:rFonts w:asciiTheme="majorBidi" w:hAnsiTheme="majorBidi" w:cstheme="majorBidi"/>
            <w:color w:val="000000" w:themeColor="text1"/>
          </w:rPr>
          <w:t xml:space="preserve">Histograms of peak renewable energy </w:t>
        </w:r>
        <w:r w:rsidR="00542275" w:rsidRPr="00845AAD">
          <w:t>investment</w:t>
        </w:r>
        <w:r w:rsidR="00542275">
          <w:rPr>
            <w:rFonts w:asciiTheme="majorBidi" w:hAnsiTheme="majorBidi" w:cstheme="majorBidi"/>
            <w:color w:val="000000" w:themeColor="text1"/>
          </w:rPr>
          <w:t xml:space="preserve"> rates </w:t>
        </w:r>
      </w:ins>
      <w:ins w:id="7476" w:author="Dénes CSALA" w:date="2016-07-24T13:13:00Z">
        <w:r w:rsidR="006519F5">
          <w:rPr>
            <w:rFonts w:asciiTheme="majorBidi" w:hAnsiTheme="majorBidi" w:cstheme="majorBidi"/>
            <w:color w:val="000000" w:themeColor="text1"/>
          </w:rPr>
          <w:t xml:space="preserve">(in % per year on horizontal axis vs. encountered frequencies on the vertical axis) </w:t>
        </w:r>
      </w:ins>
      <w:ins w:id="7477" w:author="Dénes CSALA" w:date="2016-07-24T13:06:00Z">
        <w:r w:rsidR="00542275">
          <w:rPr>
            <w:rFonts w:asciiTheme="majorBidi" w:hAnsiTheme="majorBidi" w:cstheme="majorBidi"/>
            <w:color w:val="000000" w:themeColor="text1"/>
          </w:rPr>
          <w:t xml:space="preserve">under </w:t>
        </w:r>
        <w:r w:rsidR="00542275">
          <w:t>a combination of a fossil fuel phase-out strategy (early – first column, fuel switch – second column and late – third column) and a fossil emission cap: 510 (first row), 990 (second row), 1505 (third row) Gt CO</w:t>
        </w:r>
        <w:r w:rsidR="00542275">
          <w:rPr>
            <w:vertAlign w:val="subscript"/>
          </w:rPr>
          <w:t>2</w:t>
        </w:r>
        <w:r w:rsidR="00542275">
          <w:t>. These histograms represent the frequencies of peak renewable energy investment rates as a fraction in the total of the simulation envelope. We have also included row-wise (fourth column) and column-wise (fourth row) averages, as well as an absolute total (subplot p).</w:t>
        </w:r>
        <w:r w:rsidR="00542275">
          <w:rPr>
            <w:rFonts w:asciiTheme="majorBidi" w:hAnsiTheme="majorBidi" w:cstheme="majorBidi"/>
            <w:color w:val="000000" w:themeColor="text1"/>
          </w:rPr>
          <w:t xml:space="preserve"> </w:t>
        </w:r>
        <w:r w:rsidR="00542275">
          <w:rPr>
            <w:rFonts w:asciiTheme="majorBidi" w:hAnsiTheme="majorBidi" w:cstheme="majorBidi"/>
            <w:color w:val="000000" w:themeColor="text1"/>
          </w:rPr>
          <w:br/>
          <w:t>source: own work</w:t>
        </w:r>
      </w:ins>
      <w:bookmarkEnd w:id="7468"/>
    </w:p>
    <w:p w14:paraId="44B5E787" w14:textId="7B5EE69F" w:rsidR="00296F96" w:rsidDel="00542275" w:rsidRDefault="00296F96" w:rsidP="00325B77">
      <w:pPr>
        <w:ind w:firstLine="0"/>
        <w:rPr>
          <w:del w:id="7478" w:author="Dénes CSALA" w:date="2016-07-24T13:07:00Z"/>
        </w:rPr>
      </w:pPr>
    </w:p>
    <w:p w14:paraId="6B786905" w14:textId="019BA2A2" w:rsidR="006D1B4E" w:rsidRDefault="00542275">
      <w:pPr>
        <w:rPr>
          <w:ins w:id="7479" w:author="Dénes CSALA" w:date="2016-07-22T13:06:00Z"/>
          <w:rFonts w:eastAsiaTheme="majorEastAsia" w:cstheme="majorBidi"/>
          <w:bCs/>
          <w:iCs/>
          <w:sz w:val="26"/>
        </w:rPr>
        <w:pPrChange w:id="7480" w:author="Dénes CSALA" w:date="2016-07-24T13:10:00Z">
          <w:pPr>
            <w:spacing w:after="160" w:line="259" w:lineRule="auto"/>
            <w:ind w:firstLine="0"/>
            <w:jc w:val="left"/>
          </w:pPr>
        </w:pPrChange>
      </w:pPr>
      <w:ins w:id="7481" w:author="Dénes CSALA" w:date="2016-07-24T13:07:00Z">
        <w:r>
          <w:t>When looking at peak installation rates, out of all scenarios – all carbon caps, all phase-out profile, all EROEIs and all demand profiles, at least 10% of the time we would encounter peak renewable energy installation rates of 5%</w:t>
        </w:r>
      </w:ins>
      <w:ins w:id="7482" w:author="Dénes CSALA" w:date="2016-07-24T13:10:00Z">
        <w:r w:rsidR="00304E0B">
          <w:t xml:space="preserve"> per year</w:t>
        </w:r>
      </w:ins>
      <w:ins w:id="7483" w:author="Dénes CSALA" w:date="2016-07-24T13:07:00Z">
        <w:r>
          <w:t xml:space="preserve">, </w:t>
        </w:r>
      </w:ins>
      <w:ins w:id="7484" w:author="Dénes CSALA" w:date="2016-07-24T13:08:00Z">
        <w:r w:rsidR="00304E0B">
          <w:t xml:space="preserve">a </w:t>
        </w:r>
      </w:ins>
      <w:ins w:id="7485" w:author="Dénes CSALA" w:date="2016-07-24T13:09:00Z">
        <w:r w:rsidR="00304E0B">
          <w:t>28</w:t>
        </w:r>
      </w:ins>
      <w:ins w:id="7486" w:author="Dénes CSALA" w:date="2016-07-24T13:08:00Z">
        <w:r>
          <w:t>-fold increase from today’s values (0.18% in 2014).</w:t>
        </w:r>
      </w:ins>
      <w:ins w:id="7487" w:author="Dénes CSALA" w:date="2016-07-24T13:09:00Z">
        <w:r w:rsidR="00304E0B">
          <w:t xml:space="preserve"> With a 5% freq</w:t>
        </w:r>
      </w:ins>
      <w:ins w:id="7488" w:author="Dénes CSALA" w:date="2016-07-24T13:10:00Z">
        <w:r w:rsidR="00304E0B">
          <w:t>u</w:t>
        </w:r>
      </w:ins>
      <w:ins w:id="7489" w:author="Dénes CSALA" w:date="2016-07-24T13:09:00Z">
        <w:r w:rsidR="00304E0B">
          <w:t>ency</w:t>
        </w:r>
      </w:ins>
      <w:ins w:id="7490" w:author="Dénes CSALA" w:date="2016-07-24T13:10:00Z">
        <w:r w:rsidR="00304E0B">
          <w:t>, these rates might be as high as double that, 10% per year</w:t>
        </w:r>
        <w:r w:rsidR="006519F5">
          <w:t>, during peak transition years.</w:t>
        </w:r>
      </w:ins>
    </w:p>
    <w:p w14:paraId="5AF89B3A" w14:textId="77777777" w:rsidR="006469F8" w:rsidRDefault="006469F8">
      <w:pPr>
        <w:spacing w:after="160" w:line="259" w:lineRule="auto"/>
        <w:ind w:firstLine="0"/>
        <w:jc w:val="left"/>
        <w:rPr>
          <w:ins w:id="7491" w:author="Dénes CSALA" w:date="2016-07-24T16:07:00Z"/>
          <w:rFonts w:eastAsiaTheme="majorEastAsia" w:cstheme="majorBidi"/>
          <w:bCs/>
          <w:iCs/>
          <w:sz w:val="26"/>
        </w:rPr>
      </w:pPr>
      <w:ins w:id="7492" w:author="Dénes CSALA" w:date="2016-07-24T16:07:00Z">
        <w:r>
          <w:br w:type="page"/>
        </w:r>
      </w:ins>
    </w:p>
    <w:p w14:paraId="0EB73D34" w14:textId="0ACFA4F9" w:rsidR="00325B77" w:rsidRDefault="00325B77" w:rsidP="00325B77">
      <w:pPr>
        <w:pStyle w:val="Heading4"/>
      </w:pPr>
      <w:r>
        <w:lastRenderedPageBreak/>
        <w:t>Peak renewable capacity installation rate frequencies</w:t>
      </w:r>
    </w:p>
    <w:p w14:paraId="75F60CFB" w14:textId="6CFA157F" w:rsidR="00325B77" w:rsidRDefault="00325B77" w:rsidP="00325B77">
      <w:pPr>
        <w:ind w:firstLine="0"/>
        <w:rPr>
          <w:ins w:id="7493" w:author="Dénes CSALA" w:date="2016-07-21T17:35:00Z"/>
        </w:rPr>
      </w:pPr>
      <w:r>
        <w:rPr>
          <w:noProof/>
          <w:lang w:bidi="ar-SA"/>
        </w:rPr>
        <w:drawing>
          <wp:inline distT="0" distB="0" distL="0" distR="0" wp14:anchorId="7A650FA3" wp14:editId="54F7A2C0">
            <wp:extent cx="5278755" cy="39782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8755" cy="3978275"/>
                    </a:xfrm>
                    <a:prstGeom prst="rect">
                      <a:avLst/>
                    </a:prstGeom>
                  </pic:spPr>
                </pic:pic>
              </a:graphicData>
            </a:graphic>
          </wp:inline>
        </w:drawing>
      </w:r>
    </w:p>
    <w:p w14:paraId="164A7636" w14:textId="2052A9DD" w:rsidR="00296F96" w:rsidRDefault="00296F96">
      <w:pPr>
        <w:pStyle w:val="Caption"/>
        <w:ind w:firstLine="0"/>
        <w:jc w:val="center"/>
        <w:rPr>
          <w:ins w:id="7494" w:author="Dénes CSALA" w:date="2016-07-21T17:35:00Z"/>
          <w:rFonts w:asciiTheme="majorBidi" w:hAnsiTheme="majorBidi" w:cstheme="majorBidi"/>
          <w:color w:val="000000" w:themeColor="text1"/>
        </w:rPr>
      </w:pPr>
      <w:bookmarkStart w:id="7495" w:name="_Toc457257052"/>
      <w:ins w:id="7496" w:author="Dénes CSALA" w:date="2016-07-21T17:35:00Z">
        <w:r>
          <w:rPr>
            <w:rFonts w:asciiTheme="majorBidi" w:hAnsiTheme="majorBidi" w:cstheme="majorBidi"/>
            <w:color w:val="000000" w:themeColor="text1"/>
          </w:rPr>
          <w:t xml:space="preserve">Figure </w:t>
        </w:r>
      </w:ins>
      <w:ins w:id="7497"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498"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499" w:author="Dénes CSALA" w:date="2016-07-26T00:38:00Z">
        <w:r w:rsidR="00020C26">
          <w:rPr>
            <w:rFonts w:asciiTheme="majorBidi" w:hAnsiTheme="majorBidi" w:cstheme="majorBidi"/>
            <w:noProof/>
            <w:color w:val="000000" w:themeColor="text1"/>
          </w:rPr>
          <w:t>17</w:t>
        </w:r>
      </w:ins>
      <w:ins w:id="7500" w:author="Dénes CSALA" w:date="2016-07-24T18:04:00Z">
        <w:r w:rsidR="00865BB8">
          <w:rPr>
            <w:rFonts w:asciiTheme="majorBidi" w:hAnsiTheme="majorBidi" w:cstheme="majorBidi"/>
            <w:color w:val="000000" w:themeColor="text1"/>
          </w:rPr>
          <w:fldChar w:fldCharType="end"/>
        </w:r>
      </w:ins>
      <w:ins w:id="7501" w:author="Dénes CSALA" w:date="2016-07-21T17:35:00Z">
        <w:r>
          <w:rPr>
            <w:rFonts w:asciiTheme="majorBidi" w:hAnsiTheme="majorBidi" w:cstheme="majorBidi"/>
            <w:color w:val="000000" w:themeColor="text1"/>
          </w:rPr>
          <w:t xml:space="preserve">. </w:t>
        </w:r>
      </w:ins>
      <w:ins w:id="7502" w:author="Dénes CSALA" w:date="2016-07-24T13:13:00Z">
        <w:r w:rsidR="006519F5">
          <w:rPr>
            <w:rFonts w:asciiTheme="majorBidi" w:hAnsiTheme="majorBidi" w:cstheme="majorBidi"/>
            <w:color w:val="000000" w:themeColor="text1"/>
          </w:rPr>
          <w:t xml:space="preserve">Histograms of peak renewable capacity installation rates (in TWp per year on horizontal axis vs. encountered frequencies on the vertical axis) under </w:t>
        </w:r>
        <w:r w:rsidR="006519F5">
          <w:t>a combination of a fossil fuel phase-out strategy (early – first column, fuel switch – second column and late – third column) and a fossil emission cap: 510 (first row), 990 (second row), 1505 (third row) Gt CO</w:t>
        </w:r>
        <w:r w:rsidR="006519F5">
          <w:rPr>
            <w:vertAlign w:val="subscript"/>
          </w:rPr>
          <w:t>2</w:t>
        </w:r>
        <w:r w:rsidR="006519F5">
          <w:t xml:space="preserve">. These histograms represent the frequencies of peak renewable </w:t>
        </w:r>
      </w:ins>
      <w:ins w:id="7503" w:author="Dénes CSALA" w:date="2016-07-24T13:14:00Z">
        <w:r w:rsidR="006519F5">
          <w:t xml:space="preserve">capacity installation </w:t>
        </w:r>
      </w:ins>
      <w:ins w:id="7504" w:author="Dénes CSALA" w:date="2016-07-24T13:13:00Z">
        <w:r w:rsidR="006519F5">
          <w:t>rates as a fraction in the total of the simulation envelope. We have also included row-wise (fourth column) and column-wise (fourth row) averages, as well as an absolute total (subplot p).</w:t>
        </w:r>
        <w:r w:rsidR="006519F5">
          <w:rPr>
            <w:rFonts w:asciiTheme="majorBidi" w:hAnsiTheme="majorBidi" w:cstheme="majorBidi"/>
            <w:color w:val="000000" w:themeColor="text1"/>
          </w:rPr>
          <w:t xml:space="preserve"> source: own work</w:t>
        </w:r>
      </w:ins>
      <w:bookmarkEnd w:id="7495"/>
    </w:p>
    <w:p w14:paraId="511796E8" w14:textId="14E574ED" w:rsidR="00296F96" w:rsidRDefault="006519F5">
      <w:pPr>
        <w:pPrChange w:id="7505" w:author="Dénes CSALA" w:date="2016-07-24T13:17:00Z">
          <w:pPr>
            <w:ind w:firstLine="0"/>
          </w:pPr>
        </w:pPrChange>
      </w:pPr>
      <w:ins w:id="7506" w:author="Dénes CSALA" w:date="2016-07-24T13:14:00Z">
        <w:r>
          <w:t>Looking at the capacity installation rates, we can see that the</w:t>
        </w:r>
      </w:ins>
      <w:ins w:id="7507" w:author="Dénes CSALA" w:date="2016-07-24T13:15:00Z">
        <w:r>
          <w:t xml:space="preserve"> emissions cap and the fossil phase-out strategy play a very critical role. Under the smallest emissions cap, the histograms </w:t>
        </w:r>
      </w:ins>
      <w:ins w:id="7508" w:author="Dénes CSALA" w:date="2016-07-24T13:16:00Z">
        <w:r>
          <w:t xml:space="preserve">exhibit a </w:t>
        </w:r>
      </w:ins>
      <w:ins w:id="7509" w:author="Dénes CSALA" w:date="2016-07-24T13:15:00Z">
        <w:r>
          <w:t>narrow</w:t>
        </w:r>
      </w:ins>
      <w:ins w:id="7510" w:author="Dénes CSALA" w:date="2016-07-24T13:16:00Z">
        <w:r>
          <w:t xml:space="preserve"> range – i.e. </w:t>
        </w:r>
        <w:r w:rsidRPr="006519F5">
          <w:rPr>
            <w:i/>
            <w:iCs/>
            <w:rPrChange w:id="7511" w:author="Dénes CSALA" w:date="2016-07-24T13:16:00Z">
              <w:rPr/>
            </w:rPrChange>
          </w:rPr>
          <w:t>regardless</w:t>
        </w:r>
        <w:r>
          <w:t xml:space="preserve"> of the demand profile expectation of the society </w:t>
        </w:r>
        <w:r w:rsidRPr="006519F5">
          <w:rPr>
            <w:i/>
            <w:iCs/>
            <w:rPrChange w:id="7512" w:author="Dénes CSALA" w:date="2016-07-24T13:16:00Z">
              <w:rPr/>
            </w:rPrChange>
          </w:rPr>
          <w:t>or</w:t>
        </w:r>
        <w:r>
          <w:t xml:space="preserve"> the EROEI of renewables, we have to plan for renewable capacity installation rates of at least 10TWp/year, </w:t>
        </w:r>
      </w:ins>
      <w:ins w:id="7513" w:author="Dénes CSALA" w:date="2016-07-24T13:17:00Z">
        <w:r>
          <w:t>and with a 5% frequency even 16TWp/year</w:t>
        </w:r>
      </w:ins>
      <w:ins w:id="7514" w:author="Dénes CSALA" w:date="2016-07-24T13:18:00Z">
        <w:r>
          <w:t xml:space="preserve"> – which is a staggering 133 times more than today’s values</w:t>
        </w:r>
      </w:ins>
      <w:ins w:id="7515" w:author="Dénes CSALA" w:date="2016-07-24T13:17:00Z">
        <w:r>
          <w:t>.</w:t>
        </w:r>
      </w:ins>
      <w:ins w:id="7516" w:author="Dénes CSALA" w:date="2016-07-24T13:16:00Z">
        <w:r>
          <w:t xml:space="preserve"> </w:t>
        </w:r>
      </w:ins>
    </w:p>
    <w:p w14:paraId="136CA670" w14:textId="77777777" w:rsidR="006469F8" w:rsidRDefault="006469F8">
      <w:pPr>
        <w:spacing w:after="160" w:line="259" w:lineRule="auto"/>
        <w:ind w:firstLine="0"/>
        <w:jc w:val="left"/>
        <w:rPr>
          <w:ins w:id="7517" w:author="Dénes CSALA" w:date="2016-07-24T16:08:00Z"/>
          <w:rFonts w:eastAsiaTheme="majorEastAsia" w:cstheme="majorBidi"/>
          <w:bCs/>
          <w:sz w:val="28"/>
        </w:rPr>
      </w:pPr>
      <w:ins w:id="7518" w:author="Dénes CSALA" w:date="2016-07-24T16:08:00Z">
        <w:r>
          <w:br w:type="page"/>
        </w:r>
      </w:ins>
    </w:p>
    <w:p w14:paraId="5561F3A7" w14:textId="063AA8DC" w:rsidR="00325B77" w:rsidRDefault="00325B77" w:rsidP="00325B77">
      <w:pPr>
        <w:pStyle w:val="Heading3"/>
      </w:pPr>
      <w:bookmarkStart w:id="7519" w:name="_Toc457256919"/>
      <w:r>
        <w:lastRenderedPageBreak/>
        <w:t>Feasible global SET paths</w:t>
      </w:r>
      <w:bookmarkEnd w:id="7519"/>
    </w:p>
    <w:p w14:paraId="6FD024B8" w14:textId="01B3C7E8" w:rsidR="00325B77" w:rsidDel="006546D7" w:rsidRDefault="00325B77" w:rsidP="00325B77">
      <w:pPr>
        <w:pStyle w:val="Heading4"/>
        <w:rPr>
          <w:del w:id="7520" w:author="Dénes CSALA" w:date="2016-07-24T13:22:00Z"/>
        </w:rPr>
      </w:pPr>
      <w:del w:id="7521" w:author="Dénes CSALA" w:date="2016-07-24T13:22:00Z">
        <w:r w:rsidDel="006546D7">
          <w:delText>Renewable capacity installation rate</w:delText>
        </w:r>
      </w:del>
    </w:p>
    <w:p w14:paraId="153C7908" w14:textId="19703BA6" w:rsidR="00296F96" w:rsidDel="006546D7" w:rsidRDefault="00325B77" w:rsidP="00325B77">
      <w:pPr>
        <w:ind w:firstLine="0"/>
        <w:rPr>
          <w:del w:id="7522" w:author="Dénes CSALA" w:date="2016-07-24T13:22:00Z"/>
        </w:rPr>
      </w:pPr>
      <w:del w:id="7523" w:author="Dénes CSALA" w:date="2016-07-24T13:22:00Z">
        <w:r w:rsidDel="006546D7">
          <w:rPr>
            <w:noProof/>
            <w:lang w:bidi="ar-SA"/>
          </w:rPr>
          <w:drawing>
            <wp:inline distT="0" distB="0" distL="0" distR="0" wp14:anchorId="1A89FF35" wp14:editId="50BB0DD9">
              <wp:extent cx="5278755" cy="3800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8755" cy="3800475"/>
                      </a:xfrm>
                      <a:prstGeom prst="rect">
                        <a:avLst/>
                      </a:prstGeom>
                    </pic:spPr>
                  </pic:pic>
                </a:graphicData>
              </a:graphic>
            </wp:inline>
          </w:drawing>
        </w:r>
      </w:del>
    </w:p>
    <w:p w14:paraId="330F2862" w14:textId="404FA05C" w:rsidR="00325B77" w:rsidRDefault="00325B77" w:rsidP="00325B77">
      <w:pPr>
        <w:pStyle w:val="Heading4"/>
      </w:pPr>
      <w:r>
        <w:t>Histogram of all feasible SET paths</w:t>
      </w:r>
    </w:p>
    <w:p w14:paraId="388FD39B" w14:textId="7B2F911B" w:rsidR="00325B77" w:rsidRDefault="00325B77" w:rsidP="00325B77">
      <w:pPr>
        <w:ind w:firstLine="0"/>
        <w:rPr>
          <w:ins w:id="7524" w:author="Dénes CSALA" w:date="2016-07-21T17:35:00Z"/>
        </w:rPr>
      </w:pPr>
      <w:r>
        <w:rPr>
          <w:noProof/>
          <w:lang w:bidi="ar-SA"/>
        </w:rPr>
        <w:drawing>
          <wp:inline distT="0" distB="0" distL="0" distR="0" wp14:anchorId="7F54D02C" wp14:editId="2032125B">
            <wp:extent cx="5278755" cy="39370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8755" cy="3937000"/>
                    </a:xfrm>
                    <a:prstGeom prst="rect">
                      <a:avLst/>
                    </a:prstGeom>
                  </pic:spPr>
                </pic:pic>
              </a:graphicData>
            </a:graphic>
          </wp:inline>
        </w:drawing>
      </w:r>
    </w:p>
    <w:p w14:paraId="401F8462" w14:textId="0CC05579" w:rsidR="00296F96" w:rsidRDefault="00296F96" w:rsidP="006546D7">
      <w:pPr>
        <w:pStyle w:val="Caption"/>
        <w:ind w:firstLine="0"/>
        <w:jc w:val="center"/>
        <w:rPr>
          <w:ins w:id="7525" w:author="Dénes CSALA" w:date="2016-07-24T13:22:00Z"/>
          <w:rFonts w:asciiTheme="majorBidi" w:hAnsiTheme="majorBidi" w:cstheme="majorBidi"/>
          <w:color w:val="000000" w:themeColor="text1"/>
        </w:rPr>
      </w:pPr>
      <w:bookmarkStart w:id="7526" w:name="_Toc457257053"/>
      <w:ins w:id="7527" w:author="Dénes CSALA" w:date="2016-07-21T17:35:00Z">
        <w:r>
          <w:rPr>
            <w:rFonts w:asciiTheme="majorBidi" w:hAnsiTheme="majorBidi" w:cstheme="majorBidi"/>
            <w:color w:val="000000" w:themeColor="text1"/>
          </w:rPr>
          <w:t xml:space="preserve">Figure </w:t>
        </w:r>
      </w:ins>
      <w:ins w:id="7528"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529"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530" w:author="Dénes CSALA" w:date="2016-07-26T00:38:00Z">
        <w:r w:rsidR="00020C26">
          <w:rPr>
            <w:rFonts w:asciiTheme="majorBidi" w:hAnsiTheme="majorBidi" w:cstheme="majorBidi"/>
            <w:noProof/>
            <w:color w:val="000000" w:themeColor="text1"/>
          </w:rPr>
          <w:t>18</w:t>
        </w:r>
      </w:ins>
      <w:ins w:id="7531" w:author="Dénes CSALA" w:date="2016-07-24T18:04:00Z">
        <w:r w:rsidR="00865BB8">
          <w:rPr>
            <w:rFonts w:asciiTheme="majorBidi" w:hAnsiTheme="majorBidi" w:cstheme="majorBidi"/>
            <w:color w:val="000000" w:themeColor="text1"/>
          </w:rPr>
          <w:fldChar w:fldCharType="end"/>
        </w:r>
      </w:ins>
      <w:ins w:id="7532" w:author="Dénes CSALA" w:date="2016-07-21T17:35:00Z">
        <w:r>
          <w:rPr>
            <w:rFonts w:asciiTheme="majorBidi" w:hAnsiTheme="majorBidi" w:cstheme="majorBidi"/>
            <w:color w:val="000000" w:themeColor="text1"/>
          </w:rPr>
          <w:t xml:space="preserve">. </w:t>
        </w:r>
      </w:ins>
      <w:ins w:id="7533" w:author="Dénes CSALA" w:date="2016-07-24T13:22:00Z">
        <w:r w:rsidR="006546D7">
          <w:rPr>
            <w:rFonts w:asciiTheme="majorBidi" w:hAnsiTheme="majorBidi" w:cstheme="majorBidi"/>
            <w:color w:val="000000" w:themeColor="text1"/>
          </w:rPr>
          <w:t xml:space="preserve">Histograms of peak renewable energy </w:t>
        </w:r>
        <w:r w:rsidR="006546D7" w:rsidRPr="00845AAD">
          <w:t>investment</w:t>
        </w:r>
        <w:r w:rsidR="006546D7">
          <w:rPr>
            <w:rFonts w:asciiTheme="majorBidi" w:hAnsiTheme="majorBidi" w:cstheme="majorBidi"/>
            <w:color w:val="000000" w:themeColor="text1"/>
          </w:rPr>
          <w:t xml:space="preserve"> rates (in % per year on horizontal axis vs. encountered frequencies on the vertical axis) under </w:t>
        </w:r>
        <w:r w:rsidR="006546D7">
          <w:t>a combination of a fossil fuel phase-out strategy (early – first column, fuel switch – second column and late – third column) and a fossil emission cap: 510 (first row), 990 (second row), 1505 (third row) Gt CO</w:t>
        </w:r>
        <w:r w:rsidR="006546D7">
          <w:rPr>
            <w:vertAlign w:val="subscript"/>
          </w:rPr>
          <w:t>2</w:t>
        </w:r>
        <w:r w:rsidR="006546D7">
          <w:t>. These histograms represent the frequencies of peak renewable energy investment rates as a fraction in the total of the simulation envelope. We have also included row-wise (fourth column) and column-wise (fourth row) averages, as well as an absolute total (subplot p).</w:t>
        </w:r>
        <w:r w:rsidR="006546D7">
          <w:rPr>
            <w:rFonts w:asciiTheme="majorBidi" w:hAnsiTheme="majorBidi" w:cstheme="majorBidi"/>
            <w:color w:val="000000" w:themeColor="text1"/>
          </w:rPr>
          <w:t xml:space="preserve"> </w:t>
        </w:r>
        <w:r w:rsidR="006546D7">
          <w:rPr>
            <w:rFonts w:asciiTheme="majorBidi" w:hAnsiTheme="majorBidi" w:cstheme="majorBidi"/>
            <w:color w:val="000000" w:themeColor="text1"/>
          </w:rPr>
          <w:br/>
          <w:t>source: own work</w:t>
        </w:r>
        <w:bookmarkEnd w:id="7526"/>
      </w:ins>
    </w:p>
    <w:p w14:paraId="23F7127D" w14:textId="4BD0C621" w:rsidR="006546D7" w:rsidRPr="006546D7" w:rsidRDefault="006546D7">
      <w:pPr>
        <w:rPr>
          <w:ins w:id="7534" w:author="Dénes CSALA" w:date="2016-07-21T17:35:00Z"/>
          <w:rPrChange w:id="7535" w:author="Dénes CSALA" w:date="2016-07-24T13:22:00Z">
            <w:rPr>
              <w:ins w:id="7536" w:author="Dénes CSALA" w:date="2016-07-21T17:35:00Z"/>
              <w:rFonts w:asciiTheme="majorBidi" w:hAnsiTheme="majorBidi" w:cstheme="majorBidi"/>
              <w:color w:val="000000" w:themeColor="text1"/>
            </w:rPr>
          </w:rPrChange>
        </w:rPr>
        <w:pPrChange w:id="7537" w:author="Dénes CSALA" w:date="2016-07-24T16:03:00Z">
          <w:pPr>
            <w:pStyle w:val="Caption"/>
            <w:ind w:firstLine="0"/>
            <w:jc w:val="center"/>
          </w:pPr>
        </w:pPrChange>
      </w:pPr>
      <w:ins w:id="7538" w:author="Dénes CSALA" w:date="2016-07-24T13:22:00Z">
        <w:r>
          <w:t xml:space="preserve">Following up on </w:t>
        </w:r>
      </w:ins>
      <w:ins w:id="7539" w:author="Dénes CSALA" w:date="2016-07-24T13:23:00Z">
        <w:r>
          <w:fldChar w:fldCharType="begin"/>
        </w:r>
        <w:r>
          <w:instrText xml:space="preserve"> REF _Ref456955835 \h </w:instrText>
        </w:r>
      </w:ins>
      <w:r>
        <w:fldChar w:fldCharType="separate"/>
      </w:r>
      <w:ins w:id="7540"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w:t>
        </w:r>
      </w:ins>
      <w:ins w:id="7541" w:author="Dénes CSALA" w:date="2016-07-24T13:23:00Z">
        <w:r>
          <w:fldChar w:fldCharType="end"/>
        </w:r>
        <w:r>
          <w:t>, here we present</w:t>
        </w:r>
      </w:ins>
      <w:ins w:id="7542" w:author="Dénes CSALA" w:date="2016-07-24T16:00:00Z">
        <w:r w:rsidR="006469F8">
          <w:t xml:space="preserve"> the frequencies of all TFIs.</w:t>
        </w:r>
      </w:ins>
      <w:ins w:id="7543" w:author="Dénes CSALA" w:date="2016-07-24T16:01:00Z">
        <w:r w:rsidR="006469F8">
          <w:t xml:space="preserve"> If we treat them as Gamma distributions, we can see that in this case their shape parameter is closer to 1 – leading exponentially decaying </w:t>
        </w:r>
      </w:ins>
      <w:ins w:id="7544" w:author="Dénes CSALA" w:date="2016-07-24T16:02:00Z">
        <w:r w:rsidR="006469F8">
          <w:t>distributions</w:t>
        </w:r>
      </w:ins>
      <w:ins w:id="7545" w:author="Dénes CSALA" w:date="2016-07-24T16:01:00Z">
        <w:r w:rsidR="006469F8">
          <w:t xml:space="preserve">. This means that the most feasible </w:t>
        </w:r>
      </w:ins>
      <w:ins w:id="7546" w:author="Dénes CSALA" w:date="2016-07-24T16:02:00Z">
        <w:r w:rsidR="006469F8">
          <w:t>transition pathways are extremely rare, if taken from all simulation</w:t>
        </w:r>
      </w:ins>
      <w:ins w:id="7547" w:author="Dénes CSALA" w:date="2016-07-24T16:03:00Z">
        <w:r w:rsidR="006469F8">
          <w:t>s, trajectories</w:t>
        </w:r>
      </w:ins>
      <w:ins w:id="7548" w:author="Dénes CSALA" w:date="2016-07-24T16:02:00Z">
        <w:r w:rsidR="006469F8">
          <w:t xml:space="preserve"> with TFI</w:t>
        </w:r>
      </w:ins>
      <w:ins w:id="7549" w:author="Dénes CSALA" w:date="2016-07-24T16:03:00Z">
        <w:r w:rsidR="006469F8">
          <w:t>s greater than 0.8 occur only with a frequency of 1% or less.</w:t>
        </w:r>
      </w:ins>
    </w:p>
    <w:p w14:paraId="6ADEA1A2" w14:textId="77777777" w:rsidR="00296F96" w:rsidRDefault="00296F96" w:rsidP="00325B77">
      <w:pPr>
        <w:ind w:firstLine="0"/>
      </w:pPr>
    </w:p>
    <w:p w14:paraId="181F124D" w14:textId="0D9D3C70" w:rsidR="00325B77" w:rsidRDefault="00325B77" w:rsidP="00325B77">
      <w:pPr>
        <w:pStyle w:val="Heading4"/>
      </w:pPr>
      <w:r>
        <w:lastRenderedPageBreak/>
        <w:t>SET feasibility landscape</w:t>
      </w:r>
    </w:p>
    <w:p w14:paraId="2D983E69" w14:textId="45C19E93" w:rsidR="00325B77" w:rsidRDefault="00325B77" w:rsidP="00325B77">
      <w:pPr>
        <w:ind w:firstLine="0"/>
        <w:rPr>
          <w:ins w:id="7550" w:author="Dénes CSALA" w:date="2016-07-21T17:35:00Z"/>
        </w:rPr>
      </w:pPr>
      <w:r>
        <w:rPr>
          <w:noProof/>
          <w:lang w:bidi="ar-SA"/>
        </w:rPr>
        <w:drawing>
          <wp:inline distT="0" distB="0" distL="0" distR="0" wp14:anchorId="7CC3133D" wp14:editId="605DF7E6">
            <wp:extent cx="5278755" cy="39858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8755" cy="3985895"/>
                    </a:xfrm>
                    <a:prstGeom prst="rect">
                      <a:avLst/>
                    </a:prstGeom>
                  </pic:spPr>
                </pic:pic>
              </a:graphicData>
            </a:graphic>
          </wp:inline>
        </w:drawing>
      </w:r>
    </w:p>
    <w:p w14:paraId="1135C9F0" w14:textId="5036A019" w:rsidR="00296F96" w:rsidRDefault="00296F96">
      <w:pPr>
        <w:pStyle w:val="Caption"/>
        <w:jc w:val="center"/>
        <w:rPr>
          <w:ins w:id="7551" w:author="Dénes CSALA" w:date="2016-07-24T16:10:00Z"/>
        </w:rPr>
        <w:pPrChange w:id="7552" w:author="Dénes CSALA" w:date="2016-07-24T16:12:00Z">
          <w:pPr>
            <w:pStyle w:val="Caption"/>
            <w:ind w:firstLine="0"/>
            <w:jc w:val="center"/>
          </w:pPr>
        </w:pPrChange>
      </w:pPr>
      <w:bookmarkStart w:id="7553" w:name="_Ref457139983"/>
      <w:bookmarkStart w:id="7554" w:name="_Toc457257054"/>
      <w:ins w:id="7555" w:author="Dénes CSALA" w:date="2016-07-21T17:35:00Z">
        <w:r>
          <w:rPr>
            <w:rFonts w:asciiTheme="majorBidi" w:hAnsiTheme="majorBidi" w:cstheme="majorBidi"/>
            <w:color w:val="000000" w:themeColor="text1"/>
          </w:rPr>
          <w:t xml:space="preserve">Figure </w:t>
        </w:r>
      </w:ins>
      <w:ins w:id="7556"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557"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558" w:author="Dénes CSALA" w:date="2016-07-26T00:38:00Z">
        <w:r w:rsidR="00020C26">
          <w:rPr>
            <w:rFonts w:asciiTheme="majorBidi" w:hAnsiTheme="majorBidi" w:cstheme="majorBidi"/>
            <w:noProof/>
            <w:color w:val="000000" w:themeColor="text1"/>
          </w:rPr>
          <w:t>19</w:t>
        </w:r>
      </w:ins>
      <w:ins w:id="7559" w:author="Dénes CSALA" w:date="2016-07-24T18:04:00Z">
        <w:r w:rsidR="00865BB8">
          <w:rPr>
            <w:rFonts w:asciiTheme="majorBidi" w:hAnsiTheme="majorBidi" w:cstheme="majorBidi"/>
            <w:color w:val="000000" w:themeColor="text1"/>
          </w:rPr>
          <w:fldChar w:fldCharType="end"/>
        </w:r>
      </w:ins>
      <w:bookmarkEnd w:id="7553"/>
      <w:ins w:id="7560" w:author="Dénes CSALA" w:date="2016-07-21T17:35:00Z">
        <w:r>
          <w:rPr>
            <w:rFonts w:asciiTheme="majorBidi" w:hAnsiTheme="majorBidi" w:cstheme="majorBidi"/>
            <w:color w:val="000000" w:themeColor="text1"/>
          </w:rPr>
          <w:t xml:space="preserve">. </w:t>
        </w:r>
      </w:ins>
      <w:ins w:id="7561" w:author="Dénes CSALA" w:date="2016-07-24T16:09:00Z">
        <w:r w:rsidR="006469F8">
          <w:rPr>
            <w:rFonts w:asciiTheme="majorBidi" w:hAnsiTheme="majorBidi" w:cstheme="majorBidi"/>
            <w:color w:val="000000" w:themeColor="text1"/>
          </w:rPr>
          <w:t>Sensitivity m</w:t>
        </w:r>
        <w:r w:rsidR="006469F8">
          <w:t>ap</w:t>
        </w:r>
        <w:r w:rsidR="006469F8" w:rsidRPr="00B07DB5">
          <w:t xml:space="preserve"> the normalized transition feasibility index (TFI) of all energy trajectories against varying demand and EROEI values. </w:t>
        </w:r>
      </w:ins>
      <w:ins w:id="7562" w:author="Dénes CSALA" w:date="2016-07-24T16:08:00Z">
        <w:r w:rsidR="006469F8" w:rsidRPr="00845AAD">
          <w:t>source: own work</w:t>
        </w:r>
      </w:ins>
      <w:bookmarkEnd w:id="7554"/>
    </w:p>
    <w:p w14:paraId="4436BDF7" w14:textId="1EAFC4E6" w:rsidR="006469F8" w:rsidRPr="006469F8" w:rsidRDefault="006469F8">
      <w:pPr>
        <w:rPr>
          <w:ins w:id="7563" w:author="Dénes CSALA" w:date="2016-07-21T17:35:00Z"/>
          <w:rPrChange w:id="7564" w:author="Dénes CSALA" w:date="2016-07-24T16:10:00Z">
            <w:rPr>
              <w:ins w:id="7565" w:author="Dénes CSALA" w:date="2016-07-21T17:35:00Z"/>
              <w:rFonts w:asciiTheme="majorBidi" w:hAnsiTheme="majorBidi" w:cstheme="majorBidi"/>
              <w:color w:val="000000" w:themeColor="text1"/>
            </w:rPr>
          </w:rPrChange>
        </w:rPr>
        <w:pPrChange w:id="7566" w:author="Dénes CSALA" w:date="2016-07-24T16:14:00Z">
          <w:pPr>
            <w:pStyle w:val="Caption"/>
            <w:ind w:firstLine="0"/>
            <w:jc w:val="center"/>
          </w:pPr>
        </w:pPrChange>
      </w:pPr>
      <w:ins w:id="7567" w:author="Dénes CSALA" w:date="2016-07-24T16:10:00Z">
        <w:r>
          <w:t xml:space="preserve">In </w:t>
        </w:r>
        <w:r>
          <w:fldChar w:fldCharType="begin"/>
        </w:r>
        <w:r>
          <w:instrText xml:space="preserve"> REF _Ref457139983 \h </w:instrText>
        </w:r>
      </w:ins>
      <w:r>
        <w:fldChar w:fldCharType="separate"/>
      </w:r>
      <w:ins w:id="7568"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19</w:t>
        </w:r>
      </w:ins>
      <w:ins w:id="7569" w:author="Dénes CSALA" w:date="2016-07-24T16:10:00Z">
        <w:r>
          <w:fldChar w:fldCharType="end"/>
        </w:r>
        <w:r>
          <w:t xml:space="preserve"> we prese</w:t>
        </w:r>
      </w:ins>
      <w:ins w:id="7570" w:author="Dénes CSALA" w:date="2016-07-24T16:11:00Z">
        <w:r>
          <w:t xml:space="preserve">nt the 2-dimensional sensitivity maps of the TFI with regard to EROEI and demand. </w:t>
        </w:r>
      </w:ins>
      <w:ins w:id="7571" w:author="Dénes CSALA" w:date="2016-07-24T16:12:00Z">
        <w:r w:rsidRPr="00B07DB5">
          <w:t>The fairly narrow sweet spot indicated by the deeper green shades shows that average demand levels between 1500 and 2500 W/person and an EROEI range from 18 to 22 are needed for the least challenging transition trajectories.</w:t>
        </w:r>
        <w:r>
          <w:t xml:space="preserve"> However, it is true that this maps depends on </w:t>
        </w:r>
      </w:ins>
      <w:ins w:id="7572" w:author="Dénes CSALA" w:date="2016-07-24T16:11:00Z">
        <w:r>
          <w:t>the construction o</w:t>
        </w:r>
      </w:ins>
      <w:ins w:id="7573" w:author="Dénes CSALA" w:date="2016-07-24T16:12:00Z">
        <w:r>
          <w:t>f</w:t>
        </w:r>
      </w:ins>
      <w:ins w:id="7574" w:author="Dénes CSALA" w:date="2016-07-24T16:11:00Z">
        <w:r>
          <w:t xml:space="preserve"> the</w:t>
        </w:r>
      </w:ins>
      <w:ins w:id="7575" w:author="Dénes CSALA" w:date="2016-07-24T16:12:00Z">
        <w:r>
          <w:t xml:space="preserve"> TFI. Therefore in the next section (</w:t>
        </w:r>
      </w:ins>
      <w:ins w:id="7576" w:author="Dénes CSALA" w:date="2016-07-24T16:13:00Z">
        <w:r>
          <w:fldChar w:fldCharType="begin"/>
        </w:r>
        <w:r>
          <w:instrText xml:space="preserve"> REF _Ref457140154 \r \h </w:instrText>
        </w:r>
      </w:ins>
      <w:r>
        <w:fldChar w:fldCharType="separate"/>
      </w:r>
      <w:ins w:id="7577" w:author="Dénes CSALA" w:date="2016-07-26T00:38:00Z">
        <w:r w:rsidR="00020C26">
          <w:rPr>
            <w:cs/>
          </w:rPr>
          <w:t>‎</w:t>
        </w:r>
        <w:r w:rsidR="00020C26">
          <w:t>5.3.8</w:t>
        </w:r>
      </w:ins>
      <w:ins w:id="7578" w:author="Dénes CSALA" w:date="2016-07-24T16:13:00Z">
        <w:r>
          <w:fldChar w:fldCharType="end"/>
        </w:r>
      </w:ins>
      <w:ins w:id="7579" w:author="Dénes CSALA" w:date="2016-07-24T16:12:00Z">
        <w:r>
          <w:t xml:space="preserve">) we present </w:t>
        </w:r>
      </w:ins>
      <w:ins w:id="7580" w:author="Dénes CSALA" w:date="2016-07-24T16:13:00Z">
        <w:r>
          <w:t xml:space="preserve">three </w:t>
        </w:r>
      </w:ins>
      <w:ins w:id="7581" w:author="Dénes CSALA" w:date="2016-07-24T16:12:00Z">
        <w:r>
          <w:t>alternative</w:t>
        </w:r>
      </w:ins>
      <w:ins w:id="7582" w:author="Dénes CSALA" w:date="2016-07-24T16:13:00Z">
        <w:r>
          <w:t xml:space="preserve"> versions of this sensitivity map, after changing the </w:t>
        </w:r>
      </w:ins>
      <w:ins w:id="7583" w:author="Dénes CSALA" w:date="2016-07-24T16:14:00Z">
        <w:r>
          <w:t xml:space="preserve">transfer </w:t>
        </w:r>
      </w:ins>
      <w:ins w:id="7584" w:author="Dénes CSALA" w:date="2016-07-24T16:13:00Z">
        <w:r>
          <w:t>function</w:t>
        </w:r>
      </w:ins>
      <w:ins w:id="7585" w:author="Dénes CSALA" w:date="2016-07-24T16:14:00Z">
        <w:r>
          <w:t xml:space="preserve"> shapes of its components</w:t>
        </w:r>
        <w:r w:rsidR="00157996">
          <w:t xml:space="preserve"> </w:t>
        </w:r>
        <w:r w:rsidR="00157996" w:rsidRPr="00157996">
          <w:rPr>
            <w:i/>
            <w:iCs/>
            <w:rPrChange w:id="7586" w:author="Dénes CSALA" w:date="2016-07-24T16:14:00Z">
              <w:rPr/>
            </w:rPrChange>
          </w:rPr>
          <w:t>f</w:t>
        </w:r>
        <w:r w:rsidR="00157996">
          <w:t xml:space="preserve"> and </w:t>
        </w:r>
        <w:r w:rsidR="00157996" w:rsidRPr="00157996">
          <w:rPr>
            <w:i/>
            <w:iCs/>
            <w:rPrChange w:id="7587" w:author="Dénes CSALA" w:date="2016-07-24T16:14:00Z">
              <w:rPr/>
            </w:rPrChange>
          </w:rPr>
          <w:t>g</w:t>
        </w:r>
        <w:r w:rsidR="00157996">
          <w:t xml:space="preserve"> from Equation </w:t>
        </w:r>
        <w:r w:rsidR="00157996">
          <w:fldChar w:fldCharType="begin"/>
        </w:r>
        <w:r w:rsidR="00157996">
          <w:instrText xml:space="preserve"> REF _Ref457140215 \h </w:instrText>
        </w:r>
      </w:ins>
      <w:r w:rsidR="00157996">
        <w:fldChar w:fldCharType="separate"/>
      </w:r>
      <w:ins w:id="758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9</w:t>
        </w:r>
        <w:r w:rsidR="00020C26" w:rsidRPr="002E4118">
          <w:rPr>
            <w:rFonts w:asciiTheme="majorBidi" w:hAnsiTheme="majorBidi" w:cstheme="majorBidi"/>
          </w:rPr>
          <w:t xml:space="preserve"> )</w:t>
        </w:r>
      </w:ins>
      <w:ins w:id="7589" w:author="Dénes CSALA" w:date="2016-07-24T16:14:00Z">
        <w:r w:rsidR="00157996">
          <w:fldChar w:fldCharType="end"/>
        </w:r>
        <w:r w:rsidR="00157996">
          <w:t>.</w:t>
        </w:r>
      </w:ins>
    </w:p>
    <w:p w14:paraId="2FED4106" w14:textId="77777777" w:rsidR="00296F96" w:rsidRDefault="00296F96" w:rsidP="00325B77">
      <w:pPr>
        <w:ind w:firstLine="0"/>
        <w:rPr>
          <w:ins w:id="7590" w:author="Dénes CSALA" w:date="2016-07-21T15:42:00Z"/>
        </w:rPr>
      </w:pPr>
    </w:p>
    <w:p w14:paraId="60FA7314" w14:textId="3F83D11D" w:rsidR="00296F96" w:rsidRDefault="006469F8">
      <w:pPr>
        <w:pStyle w:val="Heading3"/>
        <w:rPr>
          <w:ins w:id="7591" w:author="Dénes CSALA" w:date="2016-07-21T15:43:00Z"/>
          <w:lang w:bidi="ar-SA"/>
        </w:rPr>
        <w:pPrChange w:id="7592" w:author="Dénes CSALA" w:date="2016-07-24T16:43:00Z">
          <w:pPr>
            <w:widowControl w:val="0"/>
          </w:pPr>
        </w:pPrChange>
      </w:pPr>
      <w:bookmarkStart w:id="7593" w:name="_Ref456901886"/>
      <w:bookmarkStart w:id="7594" w:name="_Ref457140154"/>
      <w:bookmarkStart w:id="7595" w:name="_Toc457256920"/>
      <w:ins w:id="7596" w:author="Dénes CSALA" w:date="2016-07-24T16:10:00Z">
        <w:r>
          <w:lastRenderedPageBreak/>
          <w:t>Additional g</w:t>
        </w:r>
      </w:ins>
      <w:ins w:id="7597" w:author="Dénes CSALA" w:date="2016-07-24T13:22:00Z">
        <w:r w:rsidR="006546D7">
          <w:t xml:space="preserve">lobal </w:t>
        </w:r>
      </w:ins>
      <w:ins w:id="7598" w:author="Dénes CSALA" w:date="2016-07-21T17:38:00Z">
        <w:r w:rsidR="00296F96">
          <w:t xml:space="preserve">SET </w:t>
        </w:r>
      </w:ins>
      <w:ins w:id="7599" w:author="Dénes CSALA" w:date="2016-07-24T13:21:00Z">
        <w:r w:rsidR="006546D7">
          <w:t xml:space="preserve">sensitivity </w:t>
        </w:r>
      </w:ins>
      <w:bookmarkEnd w:id="7593"/>
      <w:bookmarkEnd w:id="7594"/>
      <w:ins w:id="7600" w:author="Dénes CSALA" w:date="2016-07-24T16:43:00Z">
        <w:r w:rsidR="00197DE0">
          <w:t>plots</w:t>
        </w:r>
      </w:ins>
      <w:bookmarkEnd w:id="7595"/>
    </w:p>
    <w:p w14:paraId="2EE3EEAF" w14:textId="7649E0E4" w:rsidR="00465218" w:rsidRDefault="00465218">
      <w:pPr>
        <w:rPr>
          <w:ins w:id="7601" w:author="Dénes CSALA" w:date="2016-07-24T16:15:00Z"/>
        </w:rPr>
        <w:pPrChange w:id="7602" w:author="Dénes CSALA" w:date="2016-07-24T16:21:00Z">
          <w:pPr>
            <w:pStyle w:val="SOMContent"/>
            <w:jc w:val="both"/>
          </w:pPr>
        </w:pPrChange>
      </w:pPr>
      <w:ins w:id="7603" w:author="Dénes CSALA" w:date="2016-07-24T16:16:00Z">
        <w:r>
          <w:t xml:space="preserve">After presenting the main results, in this section we present additional plots </w:t>
        </w:r>
      </w:ins>
      <w:ins w:id="7604" w:author="Dénes CSALA" w:date="2016-07-24T16:17:00Z">
        <w:r>
          <w:t xml:space="preserve">on the sensitivity of </w:t>
        </w:r>
      </w:ins>
      <w:ins w:id="7605" w:author="Dénes CSALA" w:date="2016-07-24T16:16:00Z">
        <w:r>
          <w:t>SET paths</w:t>
        </w:r>
      </w:ins>
      <w:ins w:id="7606" w:author="Dénes CSALA" w:date="2016-07-24T16:17:00Z">
        <w:r>
          <w:t xml:space="preserve"> against various parameters. First</w:t>
        </w:r>
      </w:ins>
      <w:ins w:id="7607" w:author="Dénes CSALA" w:date="2016-07-24T16:19:00Z">
        <w:r>
          <w:t>, to highlight the sensitivity of seed energy with regard to the transition timeline,</w:t>
        </w:r>
      </w:ins>
      <w:ins w:id="7608" w:author="Dénes CSALA" w:date="2016-07-24T16:17:00Z">
        <w:r>
          <w:t xml:space="preserve"> we show </w:t>
        </w:r>
      </w:ins>
      <w:ins w:id="7609" w:author="Dénes CSALA" w:date="2016-07-24T16:21:00Z">
        <w:r>
          <w:t>an</w:t>
        </w:r>
      </w:ins>
      <w:ins w:id="7610" w:author="Dénes CSALA" w:date="2016-07-24T16:17:00Z">
        <w:r>
          <w:t xml:space="preserve"> alternative cross-section </w:t>
        </w:r>
      </w:ins>
      <w:ins w:id="7611" w:author="Dénes CSALA" w:date="2016-07-24T16:18:00Z">
        <w:r>
          <w:t xml:space="preserve">for renewable energy generation </w:t>
        </w:r>
      </w:ins>
      <w:ins w:id="7612" w:author="Dénes CSALA" w:date="2016-07-24T16:17:00Z">
        <w:r>
          <w:t xml:space="preserve">of </w:t>
        </w:r>
      </w:ins>
      <w:ins w:id="7613" w:author="Dénes CSALA" w:date="2016-07-24T16:18:00Z">
        <w:r>
          <w:t xml:space="preserve">figure </w:t>
        </w:r>
        <w:r>
          <w:fldChar w:fldCharType="begin"/>
        </w:r>
        <w:r>
          <w:instrText xml:space="preserve"> REF _Ref456921813 \h </w:instrText>
        </w:r>
      </w:ins>
      <w:r>
        <w:fldChar w:fldCharType="separate"/>
      </w:r>
      <w:ins w:id="7614"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7615" w:author="Dénes CSALA" w:date="2016-07-24T16:18:00Z">
        <w:r>
          <w:fldChar w:fldCharType="end"/>
        </w:r>
        <w:r>
          <w:t xml:space="preserve">, corresponding to </w:t>
        </w:r>
      </w:ins>
      <w:ins w:id="7616" w:author="Dénes CSALA" w:date="2016-07-24T16:21:00Z">
        <w:r>
          <w:t xml:space="preserve">the </w:t>
        </w:r>
      </w:ins>
      <w:ins w:id="7617" w:author="Dénes CSALA" w:date="2016-07-24T16:18:00Z">
        <w:r>
          <w:t xml:space="preserve">alternative </w:t>
        </w:r>
      </w:ins>
      <w:ins w:id="7618" w:author="Dénes CSALA" w:date="2016-07-24T16:19:00Z">
        <w:r>
          <w:t>“</w:t>
        </w:r>
      </w:ins>
      <w:ins w:id="7619" w:author="Dénes CSALA" w:date="2016-07-24T16:18:00Z">
        <w:r>
          <w:t>dashed-line</w:t>
        </w:r>
      </w:ins>
      <w:ins w:id="7620" w:author="Dénes CSALA" w:date="2016-07-24T16:19:00Z">
        <w:r>
          <w:t>”</w:t>
        </w:r>
      </w:ins>
      <w:ins w:id="7621" w:author="Dénes CSALA" w:date="2016-07-24T16:18:00Z">
        <w:r>
          <w:t xml:space="preserve"> on </w:t>
        </w:r>
        <w:r>
          <w:fldChar w:fldCharType="begin"/>
        </w:r>
        <w:r>
          <w:instrText xml:space="preserve"> REF _Ref457140454 \h </w:instrText>
        </w:r>
      </w:ins>
      <w:r>
        <w:fldChar w:fldCharType="separate"/>
      </w:r>
      <w:ins w:id="7622"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3</w:t>
        </w:r>
      </w:ins>
      <w:ins w:id="7623" w:author="Dénes CSALA" w:date="2016-07-24T16:18:00Z">
        <w:r>
          <w:fldChar w:fldCharType="end"/>
        </w:r>
      </w:ins>
      <w:ins w:id="7624" w:author="Dénes CSALA" w:date="2016-07-24T16:21:00Z">
        <w:r>
          <w:t xml:space="preserve">, this time taken from subfigure </w:t>
        </w:r>
      </w:ins>
      <w:ins w:id="7625" w:author="Dénes CSALA" w:date="2016-07-24T16:22:00Z">
        <w:r w:rsidRPr="00465218">
          <w:rPr>
            <w:i/>
            <w:iCs/>
            <w:rPrChange w:id="7626" w:author="Dénes CSALA" w:date="2016-07-24T16:22:00Z">
              <w:rPr/>
            </w:rPrChange>
          </w:rPr>
          <w:t>a</w:t>
        </w:r>
      </w:ins>
      <w:ins w:id="7627" w:author="Dénes CSALA" w:date="2016-07-24T16:19:00Z">
        <w:r>
          <w:t>.</w:t>
        </w:r>
      </w:ins>
    </w:p>
    <w:p w14:paraId="2F8DEE6C" w14:textId="637F8A27" w:rsidR="00296F96" w:rsidRDefault="00296F96">
      <w:pPr>
        <w:pStyle w:val="SOMContent"/>
        <w:jc w:val="center"/>
        <w:rPr>
          <w:ins w:id="7628" w:author="Dénes CSALA" w:date="2016-07-21T17:38:00Z"/>
          <w:sz w:val="18"/>
          <w:szCs w:val="18"/>
        </w:rPr>
        <w:pPrChange w:id="7629" w:author="Dénes CSALA" w:date="2016-07-24T16:20:00Z">
          <w:pPr>
            <w:pStyle w:val="SOMContent"/>
            <w:jc w:val="both"/>
          </w:pPr>
        </w:pPrChange>
      </w:pPr>
      <w:ins w:id="7630" w:author="Dénes CSALA" w:date="2016-07-21T17:38:00Z">
        <w:r>
          <w:rPr>
            <w:noProof/>
            <w:sz w:val="18"/>
            <w:szCs w:val="18"/>
          </w:rPr>
          <w:drawing>
            <wp:inline distT="0" distB="0" distL="0" distR="0" wp14:anchorId="710FDC00" wp14:editId="16621247">
              <wp:extent cx="5210070" cy="5616266"/>
              <wp:effectExtent l="0" t="0" r="0" b="3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7281" cy="5634819"/>
                      </a:xfrm>
                      <a:prstGeom prst="rect">
                        <a:avLst/>
                      </a:prstGeom>
                      <a:noFill/>
                      <a:ln>
                        <a:noFill/>
                      </a:ln>
                    </pic:spPr>
                  </pic:pic>
                </a:graphicData>
              </a:graphic>
            </wp:inline>
          </w:drawing>
        </w:r>
      </w:ins>
    </w:p>
    <w:p w14:paraId="7300642C" w14:textId="24F64023" w:rsidR="00296F96" w:rsidRDefault="00465218">
      <w:pPr>
        <w:pStyle w:val="Caption"/>
        <w:rPr>
          <w:ins w:id="7631" w:author="Dénes CSALA" w:date="2016-07-21T17:38:00Z"/>
        </w:rPr>
        <w:pPrChange w:id="7632" w:author="Dénes CSALA" w:date="2016-07-24T16:15:00Z">
          <w:pPr>
            <w:pStyle w:val="SOMContent"/>
            <w:jc w:val="both"/>
          </w:pPr>
        </w:pPrChange>
      </w:pPr>
      <w:bookmarkStart w:id="7633" w:name="_Toc457257055"/>
      <w:ins w:id="7634" w:author="Dénes CSALA" w:date="2016-07-24T16:15:00Z">
        <w:r>
          <w:t xml:space="preserve">Figure </w:t>
        </w:r>
      </w:ins>
      <w:ins w:id="7635"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5</w:t>
      </w:r>
      <w:ins w:id="7636"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7637" w:author="Dénes CSALA" w:date="2016-07-26T00:38:00Z">
        <w:r w:rsidR="00020C26">
          <w:rPr>
            <w:noProof/>
          </w:rPr>
          <w:t>20</w:t>
        </w:r>
      </w:ins>
      <w:ins w:id="7638" w:author="Dénes CSALA" w:date="2016-07-24T18:04:00Z">
        <w:r w:rsidR="00865BB8">
          <w:fldChar w:fldCharType="end"/>
        </w:r>
      </w:ins>
      <w:ins w:id="7639" w:author="Dénes CSALA" w:date="2016-07-24T16:15:00Z">
        <w:r>
          <w:t>.</w:t>
        </w:r>
      </w:ins>
      <w:ins w:id="7640" w:author="Dénes CSALA" w:date="2016-07-21T17:38:00Z">
        <w:r w:rsidR="00296F96" w:rsidRPr="00AC1795">
          <w:t xml:space="preserve"> </w:t>
        </w:r>
        <w:r w:rsidR="00296F96" w:rsidRPr="00944E54">
          <w:t xml:space="preserve">(a) SET-compliant primary energy supply evolution (in PWh) for providing 2000W average net power per capita by 2100 to a population of 10.8 billion. Fossil fuel emissions comply with a </w:t>
        </w:r>
        <w:r w:rsidR="00296F96">
          <w:t>510</w:t>
        </w:r>
        <w:r w:rsidR="00296F96" w:rsidRPr="00944E54">
          <w:t xml:space="preserve"> Gt CO</w:t>
        </w:r>
        <w:r w:rsidR="00296F96" w:rsidRPr="00944E54">
          <w:rPr>
            <w:vertAlign w:val="subscript"/>
          </w:rPr>
          <w:t>2</w:t>
        </w:r>
        <w:r w:rsidR="00296F96" w:rsidRPr="00944E54">
          <w:t xml:space="preserve"> cap peakin</w:t>
        </w:r>
        <w:r w:rsidR="00296F96">
          <w:t>g in 2020 and phased-out by 2040</w:t>
        </w:r>
        <w:r w:rsidR="00296F96" w:rsidRPr="00944E54">
          <w:t>. The dashed line represents the net available energy while the values above it the energy investment in building and operating the energy system (“seed”).  (b) RE portfolio installation rate profile (in TW</w:t>
        </w:r>
        <w:r w:rsidR="00296F96" w:rsidRPr="00944E54">
          <w:rPr>
            <w:vertAlign w:val="subscript"/>
          </w:rPr>
          <w:t>p</w:t>
        </w:r>
        <w:r w:rsidR="00296F96" w:rsidRPr="00944E54">
          <w:t>/year). (c) Installed RE Capacity (in TW</w:t>
        </w:r>
        <w:r w:rsidR="00296F96" w:rsidRPr="00944E54">
          <w:rPr>
            <w:vertAlign w:val="subscript"/>
          </w:rPr>
          <w:t>p</w:t>
        </w:r>
        <w:r w:rsidR="00296F96" w:rsidRPr="00944E54">
          <w:t>).</w:t>
        </w:r>
        <w:bookmarkEnd w:id="7633"/>
      </w:ins>
    </w:p>
    <w:p w14:paraId="5BC8D745" w14:textId="5CF3B6A0" w:rsidR="00465218" w:rsidRDefault="00465218" w:rsidP="00465218">
      <w:pPr>
        <w:pStyle w:val="SOMContent"/>
        <w:jc w:val="both"/>
        <w:rPr>
          <w:ins w:id="7641" w:author="Dénes CSALA" w:date="2016-07-24T16:22:00Z"/>
          <w:sz w:val="18"/>
          <w:szCs w:val="18"/>
        </w:rPr>
      </w:pPr>
      <w:ins w:id="7642" w:author="Dénes CSALA" w:date="2016-07-24T16:23:00Z">
        <w:r>
          <w:rPr>
            <w:noProof/>
            <w:sz w:val="18"/>
            <w:szCs w:val="18"/>
          </w:rPr>
          <w:lastRenderedPageBreak/>
          <w:drawing>
            <wp:inline distT="0" distB="0" distL="0" distR="0" wp14:anchorId="0CB1F69D" wp14:editId="1349633B">
              <wp:extent cx="5278755" cy="2117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8755" cy="2117925"/>
                      </a:xfrm>
                      <a:prstGeom prst="rect">
                        <a:avLst/>
                      </a:prstGeom>
                      <a:noFill/>
                      <a:ln>
                        <a:noFill/>
                      </a:ln>
                    </pic:spPr>
                  </pic:pic>
                </a:graphicData>
              </a:graphic>
            </wp:inline>
          </w:drawing>
        </w:r>
      </w:ins>
    </w:p>
    <w:p w14:paraId="42F74BE8" w14:textId="2D5F98CA" w:rsidR="00465218" w:rsidRDefault="00465218">
      <w:pPr>
        <w:pStyle w:val="Caption"/>
        <w:rPr>
          <w:ins w:id="7643" w:author="Dénes CSALA" w:date="2016-07-24T16:23:00Z"/>
        </w:rPr>
        <w:pPrChange w:id="7644" w:author="Dénes CSALA" w:date="2016-07-24T16:23:00Z">
          <w:pPr>
            <w:pStyle w:val="SOMContent"/>
            <w:jc w:val="both"/>
          </w:pPr>
        </w:pPrChange>
      </w:pPr>
      <w:bookmarkStart w:id="7645" w:name="_Ref457140762"/>
      <w:bookmarkStart w:id="7646" w:name="_Toc457257056"/>
      <w:ins w:id="7647" w:author="Dénes CSALA" w:date="2016-07-24T16:23:00Z">
        <w:r>
          <w:t xml:space="preserve">Figure </w:t>
        </w:r>
      </w:ins>
      <w:ins w:id="7648"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5</w:t>
      </w:r>
      <w:ins w:id="7649"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7650" w:author="Dénes CSALA" w:date="2016-07-26T00:38:00Z">
        <w:r w:rsidR="00020C26">
          <w:rPr>
            <w:noProof/>
          </w:rPr>
          <w:t>21</w:t>
        </w:r>
      </w:ins>
      <w:ins w:id="7651" w:author="Dénes CSALA" w:date="2016-07-24T18:04:00Z">
        <w:r w:rsidR="00865BB8">
          <w:fldChar w:fldCharType="end"/>
        </w:r>
      </w:ins>
      <w:bookmarkEnd w:id="7645"/>
      <w:ins w:id="7652" w:author="Dénes CSALA" w:date="2016-07-24T16:23:00Z">
        <w:r>
          <w:t xml:space="preserve"> </w:t>
        </w:r>
      </w:ins>
      <w:ins w:id="7653" w:author="Dénes CSALA" w:date="2016-07-24T16:22:00Z">
        <w:r>
          <w:t>Left: The ERoEI evolution of all RE resources and the composite weighted average ERoEI (black line) as output of the model accounting for their cumulative deployment. Right: Modeled (solid lines) and historical capacity additions of the three RE technologies used for initialization and calibration.</w:t>
        </w:r>
      </w:ins>
      <w:bookmarkEnd w:id="7646"/>
    </w:p>
    <w:p w14:paraId="31B85F4F" w14:textId="74DAE91A" w:rsidR="00465218" w:rsidRPr="00465218" w:rsidRDefault="00465218">
      <w:pPr>
        <w:rPr>
          <w:ins w:id="7654" w:author="Dénes CSALA" w:date="2016-07-24T16:22:00Z"/>
          <w:rPrChange w:id="7655" w:author="Dénes CSALA" w:date="2016-07-24T16:23:00Z">
            <w:rPr>
              <w:ins w:id="7656" w:author="Dénes CSALA" w:date="2016-07-24T16:22:00Z"/>
            </w:rPr>
          </w:rPrChange>
        </w:rPr>
        <w:pPrChange w:id="7657" w:author="Dénes CSALA" w:date="2016-07-24T16:25:00Z">
          <w:pPr>
            <w:pStyle w:val="SOMContent"/>
            <w:jc w:val="both"/>
          </w:pPr>
        </w:pPrChange>
      </w:pPr>
      <w:ins w:id="7658" w:author="Dénes CSALA" w:date="2016-07-24T16:23:00Z">
        <w:r>
          <w:fldChar w:fldCharType="begin"/>
        </w:r>
        <w:r>
          <w:instrText xml:space="preserve"> REF _Ref457140762 \h </w:instrText>
        </w:r>
      </w:ins>
      <w:r>
        <w:fldChar w:fldCharType="separate"/>
      </w:r>
      <w:ins w:id="7659" w:author="Dénes CSALA" w:date="2016-07-26T00:38:00Z">
        <w:r w:rsidR="00020C26">
          <w:t xml:space="preserve">Figure </w:t>
        </w:r>
        <w:r w:rsidR="00020C26">
          <w:rPr>
            <w:noProof/>
            <w:cs/>
          </w:rPr>
          <w:t>‎</w:t>
        </w:r>
        <w:r w:rsidR="00020C26">
          <w:rPr>
            <w:noProof/>
          </w:rPr>
          <w:t>5</w:t>
        </w:r>
        <w:r w:rsidR="00020C26">
          <w:noBreakHyphen/>
        </w:r>
        <w:r w:rsidR="00020C26">
          <w:rPr>
            <w:noProof/>
          </w:rPr>
          <w:t>21</w:t>
        </w:r>
      </w:ins>
      <w:ins w:id="7660" w:author="Dénes CSALA" w:date="2016-07-24T16:23:00Z">
        <w:r>
          <w:fldChar w:fldCharType="end"/>
        </w:r>
      </w:ins>
      <w:ins w:id="7661" w:author="Dénes CSALA" w:date="2016-07-24T16:24:00Z">
        <w:r>
          <w:t xml:space="preserve"> Right shows the calibration of global SET model against historical values of renewable capacity</w:t>
        </w:r>
        <w:r w:rsidR="00FC74C4">
          <w:t>, while Left shows the evolution of the EROEI of each renewable energy source, u</w:t>
        </w:r>
      </w:ins>
      <w:ins w:id="7662" w:author="Dénes CSALA" w:date="2016-07-24T16:25:00Z">
        <w:r w:rsidR="00FC74C4">
          <w:t>pon Wright-learning with deployment – the strong black line is the capacity-weighted average.</w:t>
        </w:r>
      </w:ins>
    </w:p>
    <w:p w14:paraId="5D26EA53" w14:textId="3F3FF5D3" w:rsidR="006D1B4E" w:rsidRDefault="00FC74C4">
      <w:pPr>
        <w:rPr>
          <w:ins w:id="7663" w:author="Dénes CSALA" w:date="2016-07-22T13:07:00Z"/>
        </w:rPr>
      </w:pPr>
      <w:ins w:id="7664" w:author="Dénes CSALA" w:date="2016-07-24T16:25:00Z">
        <w:r>
          <w:t xml:space="preserve">Following up on section </w:t>
        </w:r>
      </w:ins>
      <w:ins w:id="7665" w:author="Dénes CSALA" w:date="2016-07-24T16:26:00Z">
        <w:r>
          <w:fldChar w:fldCharType="begin"/>
        </w:r>
        <w:r>
          <w:instrText xml:space="preserve"> REF _Ref457140930 \r \h </w:instrText>
        </w:r>
      </w:ins>
      <w:r>
        <w:fldChar w:fldCharType="separate"/>
      </w:r>
      <w:ins w:id="7666" w:author="Dénes CSALA" w:date="2016-07-26T00:38:00Z">
        <w:r w:rsidR="00020C26">
          <w:rPr>
            <w:cs/>
          </w:rPr>
          <w:t>‎</w:t>
        </w:r>
        <w:r w:rsidR="00020C26">
          <w:t>3.4</w:t>
        </w:r>
      </w:ins>
      <w:ins w:id="7667" w:author="Dénes CSALA" w:date="2016-07-24T16:26:00Z">
        <w:r>
          <w:fldChar w:fldCharType="end"/>
        </w:r>
        <w:r>
          <w:t>, w</w:t>
        </w:r>
      </w:ins>
      <w:ins w:id="7668" w:author="Dénes CSALA" w:date="2016-07-22T13:07:00Z">
        <w:r w:rsidR="006D1B4E">
          <w:t xml:space="preserve">e also did a comparative representation of how </w:t>
        </w:r>
      </w:ins>
      <w:ins w:id="7669" w:author="Dénes CSALA" w:date="2016-07-24T16:27:00Z">
        <w:r>
          <w:t>the results of our</w:t>
        </w:r>
      </w:ins>
      <w:ins w:id="7670" w:author="Dénes CSALA" w:date="2016-07-22T13:07:00Z">
        <w:r w:rsidR="006D1B4E">
          <w:t xml:space="preserve"> analysis differ from IAM (in terms of ratio of RE to total primary energy – the 3 Luderer lines are for electricity only) shown in</w:t>
        </w:r>
      </w:ins>
      <w:ins w:id="7671" w:author="Dénes CSALA" w:date="2016-07-24T16:27:00Z">
        <w:r>
          <w:t xml:space="preserve"> </w:t>
        </w:r>
        <w:r>
          <w:fldChar w:fldCharType="begin"/>
        </w:r>
        <w:r>
          <w:instrText xml:space="preserve"> REF _Ref457140983 \h </w:instrText>
        </w:r>
      </w:ins>
      <w:r>
        <w:fldChar w:fldCharType="separate"/>
      </w:r>
      <w:ins w:id="7672"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22</w:t>
        </w:r>
      </w:ins>
      <w:ins w:id="7673" w:author="Dénes CSALA" w:date="2016-07-24T16:27:00Z">
        <w:r>
          <w:fldChar w:fldCharType="end"/>
        </w:r>
      </w:ins>
      <w:ins w:id="7674" w:author="Dénes CSALA" w:date="2016-07-22T13:07:00Z">
        <w:r w:rsidR="006D1B4E">
          <w:t xml:space="preserve">. The differences with the papers that have full primary energy comparisons the differences are </w:t>
        </w:r>
        <w:r>
          <w:t>stark</w:t>
        </w:r>
        <w:r w:rsidR="006D1B4E">
          <w:t>.</w:t>
        </w:r>
      </w:ins>
      <w:ins w:id="7675" w:author="Dénes CSALA" w:date="2016-07-24T16:32:00Z">
        <w:r>
          <w:t xml:space="preserve"> Bearing in mind that the SET trajectories are fitting into the global emission cap by design</w:t>
        </w:r>
      </w:ins>
      <w:ins w:id="7676" w:author="Dénes CSALA" w:date="2016-07-24T16:33:00Z">
        <w:r>
          <w:t xml:space="preserve">, based on </w:t>
        </w:r>
        <w:r>
          <w:fldChar w:fldCharType="begin"/>
        </w:r>
        <w:r>
          <w:instrText xml:space="preserve"> REF _Ref457140983 \h </w:instrText>
        </w:r>
      </w:ins>
      <w:ins w:id="7677" w:author="Dénes CSALA" w:date="2016-07-24T16:33:00Z">
        <w:r>
          <w:fldChar w:fldCharType="separate"/>
        </w:r>
      </w:ins>
      <w:ins w:id="7678"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22</w:t>
        </w:r>
      </w:ins>
      <w:ins w:id="7679" w:author="Dénes CSALA" w:date="2016-07-24T16:33:00Z">
        <w:r>
          <w:fldChar w:fldCharType="end"/>
        </w:r>
        <w:r>
          <w:t xml:space="preserve">, none of the IAM results would meet this cap. In fact, </w:t>
        </w:r>
      </w:ins>
      <w:ins w:id="7680" w:author="Dénes CSALA" w:date="2016-07-24T16:34:00Z">
        <w:r>
          <w:t>all 6 trajectories of the 2 scenarios of 3 simulated models by Wilkerson et al. only reach a</w:t>
        </w:r>
        <w:r w:rsidR="00197DE0">
          <w:t xml:space="preserve"> maximum</w:t>
        </w:r>
        <w:r>
          <w:t xml:space="preserve"> 20% renewable energy penetration by 2100</w:t>
        </w:r>
      </w:ins>
      <w:ins w:id="7681" w:author="Dénes CSALA" w:date="2016-07-24T16:35:00Z">
        <w:r w:rsidR="00197DE0">
          <w:t>, while the Luderer et al., electricity only (!) models reach to ~60% renewable energy share by the end of the century.</w:t>
        </w:r>
      </w:ins>
    </w:p>
    <w:p w14:paraId="1B237CA5" w14:textId="50C1A7F6" w:rsidR="00A7447F" w:rsidRDefault="00FC74C4" w:rsidP="00A7447F">
      <w:pPr>
        <w:widowControl w:val="0"/>
        <w:ind w:firstLine="0"/>
        <w:rPr>
          <w:ins w:id="7682" w:author="Dénes CSALA" w:date="2016-07-21T17:36:00Z"/>
          <w:i/>
        </w:rPr>
      </w:pPr>
      <w:ins w:id="7683" w:author="Dénes CSALA" w:date="2016-07-24T16:28:00Z">
        <w:r>
          <w:rPr>
            <w:i/>
            <w:noProof/>
            <w:lang w:bidi="ar-SA"/>
          </w:rPr>
          <w:lastRenderedPageBreak/>
          <w:drawing>
            <wp:inline distT="0" distB="0" distL="0" distR="0" wp14:anchorId="3055680D" wp14:editId="14B52EDA">
              <wp:extent cx="5278755" cy="26906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8755" cy="2690699"/>
                      </a:xfrm>
                      <a:prstGeom prst="rect">
                        <a:avLst/>
                      </a:prstGeom>
                      <a:noFill/>
                      <a:ln>
                        <a:noFill/>
                      </a:ln>
                    </pic:spPr>
                  </pic:pic>
                </a:graphicData>
              </a:graphic>
            </wp:inline>
          </w:drawing>
        </w:r>
      </w:ins>
    </w:p>
    <w:p w14:paraId="343A4D35" w14:textId="727A8E74" w:rsidR="00296F96" w:rsidRDefault="00296F96">
      <w:pPr>
        <w:pStyle w:val="Caption"/>
        <w:ind w:firstLine="0"/>
        <w:jc w:val="center"/>
        <w:rPr>
          <w:ins w:id="7684" w:author="Dénes CSALA" w:date="2016-07-21T17:36:00Z"/>
          <w:rFonts w:asciiTheme="majorBidi" w:hAnsiTheme="majorBidi" w:cstheme="majorBidi"/>
          <w:color w:val="000000" w:themeColor="text1"/>
        </w:rPr>
      </w:pPr>
      <w:bookmarkStart w:id="7685" w:name="_Ref457140983"/>
      <w:bookmarkStart w:id="7686" w:name="_Toc457257057"/>
      <w:ins w:id="7687" w:author="Dénes CSALA" w:date="2016-07-21T17:36:00Z">
        <w:r>
          <w:rPr>
            <w:rFonts w:asciiTheme="majorBidi" w:hAnsiTheme="majorBidi" w:cstheme="majorBidi"/>
            <w:color w:val="000000" w:themeColor="text1"/>
          </w:rPr>
          <w:t xml:space="preserve">Figure </w:t>
        </w:r>
      </w:ins>
      <w:ins w:id="7688"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689"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690" w:author="Dénes CSALA" w:date="2016-07-26T00:38:00Z">
        <w:r w:rsidR="00020C26">
          <w:rPr>
            <w:rFonts w:asciiTheme="majorBidi" w:hAnsiTheme="majorBidi" w:cstheme="majorBidi"/>
            <w:noProof/>
            <w:color w:val="000000" w:themeColor="text1"/>
          </w:rPr>
          <w:t>22</w:t>
        </w:r>
      </w:ins>
      <w:ins w:id="7691" w:author="Dénes CSALA" w:date="2016-07-24T18:04:00Z">
        <w:r w:rsidR="00865BB8">
          <w:rPr>
            <w:rFonts w:asciiTheme="majorBidi" w:hAnsiTheme="majorBidi" w:cstheme="majorBidi"/>
            <w:color w:val="000000" w:themeColor="text1"/>
          </w:rPr>
          <w:fldChar w:fldCharType="end"/>
        </w:r>
      </w:ins>
      <w:bookmarkEnd w:id="7685"/>
      <w:ins w:id="7692" w:author="Dénes CSALA" w:date="2016-07-21T17:36:00Z">
        <w:r>
          <w:rPr>
            <w:rFonts w:asciiTheme="majorBidi" w:hAnsiTheme="majorBidi" w:cstheme="majorBidi"/>
            <w:color w:val="000000" w:themeColor="text1"/>
          </w:rPr>
          <w:t xml:space="preserve">. </w:t>
        </w:r>
      </w:ins>
      <w:ins w:id="7693" w:author="Dénes CSALA" w:date="2016-07-24T16:30:00Z">
        <w:r w:rsidR="00FC74C4">
          <w:rPr>
            <w:rFonts w:asciiTheme="majorBidi" w:hAnsiTheme="majorBidi" w:cstheme="majorBidi"/>
            <w:color w:val="000000" w:themeColor="text1"/>
          </w:rPr>
          <w:t>Comparison of RE diffusion rates over the next century, expressed as a share of total primary energy</w:t>
        </w:r>
      </w:ins>
      <w:ins w:id="7694" w:author="Dénes CSALA" w:date="2016-07-21T17:36:00Z">
        <w:r>
          <w:rPr>
            <w:rFonts w:asciiTheme="majorBidi" w:hAnsiTheme="majorBidi" w:cstheme="majorBidi"/>
            <w:color w:val="000000" w:themeColor="text1"/>
          </w:rPr>
          <w:br/>
          <w:t>source: own work</w:t>
        </w:r>
      </w:ins>
      <w:ins w:id="7695" w:author="Dénes CSALA" w:date="2016-07-24T16:29:00Z">
        <w:r w:rsidR="00FC74C4">
          <w:rPr>
            <w:rFonts w:asciiTheme="majorBidi" w:hAnsiTheme="majorBidi" w:cstheme="majorBidi"/>
            <w:color w:val="000000" w:themeColor="text1"/>
          </w:rPr>
          <w:t xml:space="preserve"> based on data published by references, the model used and the scenario in the graph</w:t>
        </w:r>
      </w:ins>
      <w:ins w:id="7696" w:author="Dénes CSALA" w:date="2016-07-24T16:30:00Z">
        <w:r w:rsidR="00FC74C4">
          <w:rPr>
            <w:rFonts w:asciiTheme="majorBidi" w:hAnsiTheme="majorBidi" w:cstheme="majorBidi"/>
            <w:color w:val="000000" w:themeColor="text1"/>
          </w:rPr>
          <w:t xml:space="preserve"> legend</w:t>
        </w:r>
      </w:ins>
      <w:ins w:id="7697" w:author="Dénes CSALA" w:date="2016-07-24T16:29:00Z">
        <w:r w:rsidR="00FC74C4">
          <w:rPr>
            <w:rFonts w:asciiTheme="majorBidi" w:hAnsiTheme="majorBidi" w:cstheme="majorBidi"/>
            <w:color w:val="000000" w:themeColor="text1"/>
          </w:rPr>
          <w:t>.</w:t>
        </w:r>
      </w:ins>
      <w:bookmarkEnd w:id="7686"/>
    </w:p>
    <w:p w14:paraId="4712D5F3" w14:textId="77777777" w:rsidR="00FC74C4" w:rsidRDefault="00FC74C4">
      <w:pPr>
        <w:spacing w:after="160" w:line="256" w:lineRule="auto"/>
        <w:ind w:firstLine="0"/>
        <w:jc w:val="center"/>
        <w:rPr>
          <w:ins w:id="7698" w:author="Dénes CSALA" w:date="2016-07-24T16:31:00Z"/>
          <w:rFonts w:eastAsia="Calibri"/>
          <w:sz w:val="18"/>
          <w:lang w:bidi="ar-SA"/>
        </w:rPr>
        <w:pPrChange w:id="7699" w:author="Dénes CSALA" w:date="2016-07-24T16:31:00Z">
          <w:pPr>
            <w:spacing w:after="160" w:line="256" w:lineRule="auto"/>
            <w:ind w:firstLine="0"/>
          </w:pPr>
        </w:pPrChange>
      </w:pPr>
    </w:p>
    <w:p w14:paraId="61C12D9B" w14:textId="5B4D7F20" w:rsidR="00A7447F" w:rsidRDefault="00FC74C4">
      <w:pPr>
        <w:spacing w:after="160" w:line="256" w:lineRule="auto"/>
        <w:ind w:firstLine="0"/>
        <w:jc w:val="center"/>
        <w:rPr>
          <w:ins w:id="7700" w:author="Dénes CSALA" w:date="2016-07-21T15:48:00Z"/>
          <w:rFonts w:eastAsia="Calibri"/>
          <w:sz w:val="18"/>
          <w:lang w:bidi="ar-SA"/>
        </w:rPr>
        <w:pPrChange w:id="7701" w:author="Dénes CSALA" w:date="2016-07-24T16:31:00Z">
          <w:pPr>
            <w:spacing w:after="160" w:line="256" w:lineRule="auto"/>
            <w:ind w:firstLine="0"/>
          </w:pPr>
        </w:pPrChange>
      </w:pPr>
      <w:ins w:id="7702" w:author="Dénes CSALA" w:date="2016-07-24T16:31:00Z">
        <w:r>
          <w:rPr>
            <w:noProof/>
            <w:sz w:val="18"/>
            <w:lang w:bidi="ar-SA"/>
          </w:rPr>
          <w:drawing>
            <wp:inline distT="0" distB="0" distL="0" distR="0" wp14:anchorId="5CEDB44C" wp14:editId="5838FD06">
              <wp:extent cx="3893736" cy="302305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00003" cy="3027920"/>
                      </a:xfrm>
                      <a:prstGeom prst="rect">
                        <a:avLst/>
                      </a:prstGeom>
                      <a:noFill/>
                      <a:ln>
                        <a:noFill/>
                      </a:ln>
                    </pic:spPr>
                  </pic:pic>
                </a:graphicData>
              </a:graphic>
            </wp:inline>
          </w:drawing>
        </w:r>
      </w:ins>
    </w:p>
    <w:p w14:paraId="4AFF8606" w14:textId="5C2DE82E" w:rsidR="00A7447F" w:rsidRPr="00296F96" w:rsidRDefault="00296F96">
      <w:pPr>
        <w:pStyle w:val="Caption"/>
        <w:rPr>
          <w:ins w:id="7703" w:author="Dénes CSALA" w:date="2016-07-21T17:36:00Z"/>
          <w:rFonts w:asciiTheme="majorBidi" w:hAnsiTheme="majorBidi" w:cstheme="majorBidi"/>
          <w:color w:val="000000" w:themeColor="text1"/>
          <w:rPrChange w:id="7704" w:author="Dénes CSALA" w:date="2016-07-21T17:36:00Z">
            <w:rPr>
              <w:ins w:id="7705" w:author="Dénes CSALA" w:date="2016-07-21T17:36:00Z"/>
              <w:sz w:val="18"/>
            </w:rPr>
          </w:rPrChange>
        </w:rPr>
        <w:pPrChange w:id="7706" w:author="Dénes CSALA" w:date="2016-07-24T16:31:00Z">
          <w:pPr>
            <w:spacing w:after="160" w:line="256" w:lineRule="auto"/>
          </w:pPr>
        </w:pPrChange>
      </w:pPr>
      <w:bookmarkStart w:id="7707" w:name="_Ref457141543"/>
      <w:bookmarkStart w:id="7708" w:name="_Toc457257058"/>
      <w:ins w:id="7709" w:author="Dénes CSALA" w:date="2016-07-21T17:36:00Z">
        <w:r>
          <w:rPr>
            <w:rFonts w:asciiTheme="majorBidi" w:hAnsiTheme="majorBidi" w:cstheme="majorBidi"/>
            <w:color w:val="000000" w:themeColor="text1"/>
          </w:rPr>
          <w:t xml:space="preserve">Figure </w:t>
        </w:r>
      </w:ins>
      <w:ins w:id="7710"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711"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712" w:author="Dénes CSALA" w:date="2016-07-26T00:38:00Z">
        <w:r w:rsidR="00020C26">
          <w:rPr>
            <w:rFonts w:asciiTheme="majorBidi" w:hAnsiTheme="majorBidi" w:cstheme="majorBidi"/>
            <w:noProof/>
            <w:color w:val="000000" w:themeColor="text1"/>
          </w:rPr>
          <w:t>23</w:t>
        </w:r>
      </w:ins>
      <w:ins w:id="7713" w:author="Dénes CSALA" w:date="2016-07-24T18:04:00Z">
        <w:r w:rsidR="00865BB8">
          <w:rPr>
            <w:rFonts w:asciiTheme="majorBidi" w:hAnsiTheme="majorBidi" w:cstheme="majorBidi"/>
            <w:color w:val="000000" w:themeColor="text1"/>
          </w:rPr>
          <w:fldChar w:fldCharType="end"/>
        </w:r>
      </w:ins>
      <w:bookmarkEnd w:id="7707"/>
      <w:ins w:id="7714" w:author="Dénes CSALA" w:date="2016-07-21T17:36:00Z">
        <w:r>
          <w:rPr>
            <w:rFonts w:asciiTheme="majorBidi" w:hAnsiTheme="majorBidi" w:cstheme="majorBidi"/>
            <w:color w:val="000000" w:themeColor="text1"/>
          </w:rPr>
          <w:t xml:space="preserve">. </w:t>
        </w:r>
      </w:ins>
      <w:ins w:id="7715" w:author="Dénes CSALA" w:date="2016-07-21T15:48:00Z">
        <w:r w:rsidR="00A7447F">
          <w:t>Sensitivity</w:t>
        </w:r>
      </w:ins>
      <w:ins w:id="7716" w:author="Dénes CSALA" w:date="2016-07-24T16:36:00Z">
        <w:r w:rsidR="00197DE0">
          <w:t xml:space="preserve"> diagram</w:t>
        </w:r>
      </w:ins>
      <w:ins w:id="7717" w:author="Dénes CSALA" w:date="2016-07-21T15:48:00Z">
        <w:r w:rsidR="00A7447F">
          <w:t xml:space="preserve"> of TFI values to </w:t>
        </w:r>
      </w:ins>
      <w:ins w:id="7718" w:author="Dénes CSALA" w:date="2016-07-21T23:36:00Z">
        <w:r w:rsidR="000C1AE8">
          <w:t>EROEI</w:t>
        </w:r>
      </w:ins>
      <w:ins w:id="7719" w:author="Dénes CSALA" w:date="2016-07-21T15:48:00Z">
        <w:r w:rsidR="00A7447F">
          <w:t>, Demand, emissions cap and fossil phase-out trajectory.</w:t>
        </w:r>
        <w:bookmarkEnd w:id="7708"/>
        <w:r w:rsidR="00A7447F">
          <w:t xml:space="preserve"> </w:t>
        </w:r>
      </w:ins>
    </w:p>
    <w:p w14:paraId="3373AFD0" w14:textId="5C32101C" w:rsidR="00296F96" w:rsidRDefault="00197DE0">
      <w:pPr>
        <w:rPr>
          <w:ins w:id="7720" w:author="Dénes CSALA" w:date="2016-07-24T16:43:00Z"/>
        </w:rPr>
        <w:pPrChange w:id="7721" w:author="Dénes CSALA" w:date="2016-07-24T16:42:00Z">
          <w:pPr>
            <w:spacing w:after="160" w:line="256" w:lineRule="auto"/>
          </w:pPr>
        </w:pPrChange>
      </w:pPr>
      <w:ins w:id="7722" w:author="Dénes CSALA" w:date="2016-07-24T16:36:00Z">
        <w:r>
          <w:t>Finally, to be able to compare bet</w:t>
        </w:r>
      </w:ins>
      <w:ins w:id="7723" w:author="Dénes CSALA" w:date="2016-07-24T16:37:00Z">
        <w:r>
          <w:t>ween effects of parameters acting upon the global SET model, we have created a sensitivity diagram (</w:t>
        </w:r>
      </w:ins>
      <w:ins w:id="7724" w:author="Dénes CSALA" w:date="2016-07-24T16:36:00Z">
        <w:r>
          <w:fldChar w:fldCharType="begin"/>
        </w:r>
        <w:r>
          <w:instrText xml:space="preserve"> REF _Ref457141543 \h </w:instrText>
        </w:r>
      </w:ins>
      <w:r>
        <w:fldChar w:fldCharType="separate"/>
      </w:r>
      <w:ins w:id="7725"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23</w:t>
        </w:r>
      </w:ins>
      <w:ins w:id="7726" w:author="Dénes CSALA" w:date="2016-07-24T16:36:00Z">
        <w:r>
          <w:fldChar w:fldCharType="end"/>
        </w:r>
      </w:ins>
      <w:ins w:id="7727" w:author="Dénes CSALA" w:date="2016-07-24T16:37:00Z">
        <w:r>
          <w:t xml:space="preserve">) that plots the changes in parameters </w:t>
        </w:r>
      </w:ins>
      <w:ins w:id="7728" w:author="Dénes CSALA" w:date="2016-07-24T16:38:00Z">
        <w:r>
          <w:t xml:space="preserve">(horizontal axis) </w:t>
        </w:r>
      </w:ins>
      <w:ins w:id="7729" w:author="Dénes CSALA" w:date="2016-07-24T16:37:00Z">
        <w:r>
          <w:t xml:space="preserve">vs. </w:t>
        </w:r>
      </w:ins>
      <w:ins w:id="7730" w:author="Dénes CSALA" w:date="2016-07-24T16:38:00Z">
        <w:r>
          <w:t xml:space="preserve">their effects on TFI (vertical axis) against each other. We can see that EROEI has the greatest effect on TFI, and </w:t>
        </w:r>
      </w:ins>
      <w:ins w:id="7731" w:author="Dénes CSALA" w:date="2016-07-24T16:39:00Z">
        <w:r>
          <w:t xml:space="preserve">50% drop in its </w:t>
        </w:r>
        <w:r>
          <w:lastRenderedPageBreak/>
          <w:t>value would lead to near-zero TFIs</w:t>
        </w:r>
      </w:ins>
      <w:ins w:id="7732" w:author="Dénes CSALA" w:date="2016-07-24T16:40:00Z">
        <w:r>
          <w:t xml:space="preserve"> – together with the Dem</w:t>
        </w:r>
      </w:ins>
      <w:ins w:id="7733" w:author="Dénes CSALA" w:date="2016-07-24T16:41:00Z">
        <w:r>
          <w:t>a</w:t>
        </w:r>
      </w:ins>
      <w:ins w:id="7734" w:author="Dénes CSALA" w:date="2016-07-24T16:40:00Z">
        <w:r>
          <w:t xml:space="preserve">nd curve, clearly exhibiting </w:t>
        </w:r>
      </w:ins>
      <w:ins w:id="7735" w:author="Dénes CSALA" w:date="2016-07-24T16:41:00Z">
        <w:r>
          <w:t>the</w:t>
        </w:r>
      </w:ins>
      <w:ins w:id="7736" w:author="Dénes CSALA" w:date="2016-07-24T16:40:00Z">
        <w:r>
          <w:t xml:space="preserve"> </w:t>
        </w:r>
      </w:ins>
      <w:ins w:id="7737" w:author="Dénes CSALA" w:date="2016-07-24T16:41:00Z">
        <w:r>
          <w:t xml:space="preserve">“sweet spot’ behavior of </w:t>
        </w:r>
        <w:r>
          <w:fldChar w:fldCharType="begin"/>
        </w:r>
        <w:r>
          <w:instrText xml:space="preserve"> REF _Ref457139983 \h </w:instrText>
        </w:r>
      </w:ins>
      <w:r>
        <w:fldChar w:fldCharType="separate"/>
      </w:r>
      <w:ins w:id="7738"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19</w:t>
        </w:r>
      </w:ins>
      <w:ins w:id="7739" w:author="Dénes CSALA" w:date="2016-07-24T16:41:00Z">
        <w:r>
          <w:fldChar w:fldCharType="end"/>
        </w:r>
        <w:r>
          <w:t xml:space="preserve">. Since the construction of the TFI </w:t>
        </w:r>
      </w:ins>
      <w:ins w:id="7740" w:author="Dénes CSALA" w:date="2016-07-24T16:42:00Z">
        <w:r>
          <w:t xml:space="preserve">does affect </w:t>
        </w:r>
      </w:ins>
      <w:ins w:id="7741" w:author="Dénes CSALA" w:date="2016-07-24T16:41:00Z">
        <w:r>
          <w:t xml:space="preserve"> th</w:t>
        </w:r>
      </w:ins>
      <w:ins w:id="7742" w:author="Dénes CSALA" w:date="2016-07-24T16:42:00Z">
        <w:r>
          <w:t>i</w:t>
        </w:r>
      </w:ins>
      <w:ins w:id="7743" w:author="Dénes CSALA" w:date="2016-07-24T16:41:00Z">
        <w:r>
          <w:t xml:space="preserve">s </w:t>
        </w:r>
      </w:ins>
      <w:ins w:id="7744" w:author="Dénes CSALA" w:date="2016-07-24T16:42:00Z">
        <w:r>
          <w:t>sensitivity</w:t>
        </w:r>
      </w:ins>
      <w:ins w:id="7745" w:author="Dénes CSALA" w:date="2016-07-24T16:41:00Z">
        <w:r>
          <w:t xml:space="preserve"> </w:t>
        </w:r>
      </w:ins>
      <w:ins w:id="7746" w:author="Dénes CSALA" w:date="2016-07-24T16:42:00Z">
        <w:r>
          <w:t>curves, we conclude this chapter by looking at the results constructed with two alternative TFI definitions.</w:t>
        </w:r>
      </w:ins>
    </w:p>
    <w:p w14:paraId="73C25A1C" w14:textId="143BA9A6" w:rsidR="00AA69CB" w:rsidRDefault="00AA69CB">
      <w:pPr>
        <w:rPr>
          <w:ins w:id="7747" w:author="Dénes CSALA" w:date="2016-07-24T16:44:00Z"/>
        </w:rPr>
        <w:pPrChange w:id="7748" w:author="Dénes CSALA" w:date="2016-07-24T16:47:00Z">
          <w:pPr>
            <w:spacing w:after="160" w:line="256" w:lineRule="auto"/>
          </w:pPr>
        </w:pPrChange>
      </w:pPr>
      <w:ins w:id="7749" w:author="Dénes CSALA" w:date="2016-07-24T16:43:00Z">
        <w:r>
          <w:t xml:space="preserve">Let us redefine two components </w:t>
        </w:r>
      </w:ins>
      <w:ins w:id="7750" w:author="Dénes CSALA" w:date="2016-07-24T16:44:00Z">
        <w:r>
          <w:t xml:space="preserve">related to EROEI and demand </w:t>
        </w:r>
      </w:ins>
      <w:ins w:id="7751" w:author="Dénes CSALA" w:date="2016-07-24T16:43:00Z">
        <w:r>
          <w:t xml:space="preserve">of the TFI, </w:t>
        </w:r>
        <w:r w:rsidRPr="00AA69CB">
          <w:rPr>
            <w:i/>
            <w:iCs/>
            <w:rPrChange w:id="7752" w:author="Dénes CSALA" w:date="2016-07-24T16:43:00Z">
              <w:rPr/>
            </w:rPrChange>
          </w:rPr>
          <w:t>f</w:t>
        </w:r>
        <w:r>
          <w:t xml:space="preserve"> and </w:t>
        </w:r>
        <w:r w:rsidRPr="00AA69CB">
          <w:rPr>
            <w:i/>
            <w:iCs/>
            <w:rPrChange w:id="7753" w:author="Dénes CSALA" w:date="2016-07-24T16:43:00Z">
              <w:rPr/>
            </w:rPrChange>
          </w:rPr>
          <w:t>g</w:t>
        </w:r>
        <w:r>
          <w:t xml:space="preserve"> as per </w:t>
        </w:r>
      </w:ins>
      <w:ins w:id="7754" w:author="Dénes CSALA" w:date="2016-07-24T16:44:00Z">
        <w:r>
          <w:fldChar w:fldCharType="begin"/>
        </w:r>
        <w:r>
          <w:instrText xml:space="preserve"> REF _Ref457142013 \h </w:instrText>
        </w:r>
      </w:ins>
      <w:r>
        <w:fldChar w:fldCharType="separate"/>
      </w:r>
      <w:ins w:id="7755" w:author="Dénes CSALA" w:date="2016-07-26T00:38:00Z">
        <w:r w:rsidR="00020C26">
          <w:t xml:space="preserve">Figure </w:t>
        </w:r>
        <w:r w:rsidR="00020C26">
          <w:rPr>
            <w:noProof/>
            <w:cs/>
          </w:rPr>
          <w:t>‎</w:t>
        </w:r>
        <w:r w:rsidR="00020C26">
          <w:rPr>
            <w:noProof/>
          </w:rPr>
          <w:t>5</w:t>
        </w:r>
        <w:r w:rsidR="00020C26">
          <w:noBreakHyphen/>
        </w:r>
        <w:r w:rsidR="00020C26">
          <w:rPr>
            <w:noProof/>
          </w:rPr>
          <w:t>24</w:t>
        </w:r>
      </w:ins>
      <w:ins w:id="7756" w:author="Dénes CSALA" w:date="2016-07-24T16:44:00Z">
        <w:r>
          <w:fldChar w:fldCharType="end"/>
        </w:r>
        <w:r>
          <w:t xml:space="preserve">. Let us assume that under this new definition, </w:t>
        </w:r>
      </w:ins>
      <w:ins w:id="7757" w:author="Dénes CSALA" w:date="2016-07-24T16:45:00Z">
        <w:r w:rsidR="00973413">
          <w:t xml:space="preserve">we allocate higher function </w:t>
        </w:r>
      </w:ins>
      <w:ins w:id="7758" w:author="Dénes CSALA" w:date="2016-07-24T16:47:00Z">
        <w:r w:rsidR="00973413" w:rsidRPr="00973413">
          <w:rPr>
            <w:i/>
            <w:iCs/>
            <w:rPrChange w:id="7759" w:author="Dénes CSALA" w:date="2016-07-24T16:47:00Z">
              <w:rPr/>
            </w:rPrChange>
          </w:rPr>
          <w:t>f</w:t>
        </w:r>
        <w:r w:rsidR="00973413">
          <w:t xml:space="preserve"> </w:t>
        </w:r>
      </w:ins>
      <w:ins w:id="7760" w:author="Dénes CSALA" w:date="2016-07-24T16:45:00Z">
        <w:r w:rsidR="00973413">
          <w:t>values to lower EROEI</w:t>
        </w:r>
      </w:ins>
      <w:ins w:id="7761" w:author="Dénes CSALA" w:date="2016-07-24T16:48:00Z">
        <w:r w:rsidR="00973413">
          <w:t>s</w:t>
        </w:r>
      </w:ins>
      <w:ins w:id="7762" w:author="Dénes CSALA" w:date="2016-07-24T16:45:00Z">
        <w:r w:rsidR="00973413">
          <w:t>, as method of “shielding” ourselves from the uncertainties of EROEI calculations.</w:t>
        </w:r>
      </w:ins>
      <w:ins w:id="7763" w:author="Dénes CSALA" w:date="2016-07-24T16:46:00Z">
        <w:r w:rsidR="00973413">
          <w:t xml:space="preserve"> Furthermore, let us assume that </w:t>
        </w:r>
      </w:ins>
      <w:ins w:id="7764" w:author="Dénes CSALA" w:date="2016-07-24T16:47:00Z">
        <w:r w:rsidR="00973413">
          <w:t xml:space="preserve">high </w:t>
        </w:r>
      </w:ins>
      <w:ins w:id="7765" w:author="Dénes CSALA" w:date="2016-07-24T16:46:00Z">
        <w:r w:rsidR="00973413">
          <w:t>de</w:t>
        </w:r>
      </w:ins>
      <w:ins w:id="7766" w:author="Dénes CSALA" w:date="2016-07-24T16:47:00Z">
        <w:r w:rsidR="00973413">
          <w:t xml:space="preserve">mand reduction from today’s values is easier than we initially assumed, thus allocating higher values for </w:t>
        </w:r>
        <w:r w:rsidR="00973413" w:rsidRPr="00973413">
          <w:rPr>
            <w:i/>
            <w:iCs/>
            <w:rPrChange w:id="7767" w:author="Dénes CSALA" w:date="2016-07-24T16:47:00Z">
              <w:rPr/>
            </w:rPrChange>
          </w:rPr>
          <w:t>g</w:t>
        </w:r>
        <w:r w:rsidR="00973413">
          <w:t xml:space="preserve"> for lower demands than before.</w:t>
        </w:r>
      </w:ins>
    </w:p>
    <w:p w14:paraId="01EE7AA8" w14:textId="77777777" w:rsidR="00AA69CB" w:rsidRDefault="00AA69CB" w:rsidP="00AA69CB">
      <w:pPr>
        <w:pStyle w:val="Paragraph"/>
        <w:ind w:firstLine="0"/>
        <w:jc w:val="both"/>
        <w:rPr>
          <w:ins w:id="7768" w:author="Dénes CSALA" w:date="2016-07-24T16:44:00Z"/>
        </w:rPr>
      </w:pPr>
      <w:ins w:id="7769" w:author="Dénes CSALA" w:date="2016-07-24T16:44:00Z">
        <w:r>
          <w:rPr>
            <w:noProof/>
          </w:rPr>
          <w:drawing>
            <wp:inline distT="0" distB="0" distL="0" distR="0" wp14:anchorId="33A5DD8E" wp14:editId="7D315884">
              <wp:extent cx="5943600" cy="38724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72497"/>
                      </a:xfrm>
                      <a:prstGeom prst="rect">
                        <a:avLst/>
                      </a:prstGeom>
                      <a:noFill/>
                      <a:ln>
                        <a:noFill/>
                      </a:ln>
                    </pic:spPr>
                  </pic:pic>
                </a:graphicData>
              </a:graphic>
            </wp:inline>
          </w:drawing>
        </w:r>
      </w:ins>
    </w:p>
    <w:p w14:paraId="34E44132" w14:textId="276602F9" w:rsidR="00AA69CB" w:rsidRPr="00B07DB5" w:rsidRDefault="00AA69CB">
      <w:pPr>
        <w:pStyle w:val="Caption"/>
        <w:rPr>
          <w:ins w:id="7770" w:author="Dénes CSALA" w:date="2016-07-24T16:44:00Z"/>
        </w:rPr>
        <w:pPrChange w:id="7771" w:author="Dénes CSALA" w:date="2016-07-24T16:44:00Z">
          <w:pPr>
            <w:pStyle w:val="Paragraph"/>
            <w:ind w:firstLine="0"/>
            <w:jc w:val="both"/>
          </w:pPr>
        </w:pPrChange>
      </w:pPr>
      <w:bookmarkStart w:id="7772" w:name="_Ref457142013"/>
      <w:bookmarkStart w:id="7773" w:name="_Toc457257059"/>
      <w:ins w:id="7774" w:author="Dénes CSALA" w:date="2016-07-24T16:44:00Z">
        <w:r>
          <w:t xml:space="preserve">Figure </w:t>
        </w:r>
      </w:ins>
      <w:ins w:id="7775" w:author="Dénes CSALA" w:date="2016-07-24T18:04:00Z">
        <w:r w:rsidR="00865BB8">
          <w:fldChar w:fldCharType="begin"/>
        </w:r>
        <w:r w:rsidR="00865BB8">
          <w:instrText xml:space="preserve"> STYLEREF 1 \s </w:instrText>
        </w:r>
      </w:ins>
      <w:r w:rsidR="00865BB8">
        <w:fldChar w:fldCharType="separate"/>
      </w:r>
      <w:r w:rsidR="00020C26">
        <w:rPr>
          <w:noProof/>
          <w:cs/>
        </w:rPr>
        <w:t>‎</w:t>
      </w:r>
      <w:r w:rsidR="00020C26">
        <w:rPr>
          <w:noProof/>
        </w:rPr>
        <w:t>5</w:t>
      </w:r>
      <w:ins w:id="7776" w:author="Dénes CSALA" w:date="2016-07-24T18:04:00Z">
        <w:r w:rsidR="00865BB8">
          <w:fldChar w:fldCharType="end"/>
        </w:r>
        <w:r w:rsidR="00865BB8">
          <w:noBreakHyphen/>
        </w:r>
        <w:r w:rsidR="00865BB8">
          <w:fldChar w:fldCharType="begin"/>
        </w:r>
        <w:r w:rsidR="00865BB8">
          <w:instrText xml:space="preserve"> SEQ Figure \* ARABIC \s 1 </w:instrText>
        </w:r>
      </w:ins>
      <w:r w:rsidR="00865BB8">
        <w:fldChar w:fldCharType="separate"/>
      </w:r>
      <w:ins w:id="7777" w:author="Dénes CSALA" w:date="2016-07-26T00:38:00Z">
        <w:r w:rsidR="00020C26">
          <w:rPr>
            <w:noProof/>
          </w:rPr>
          <w:t>24</w:t>
        </w:r>
      </w:ins>
      <w:ins w:id="7778" w:author="Dénes CSALA" w:date="2016-07-24T18:04:00Z">
        <w:r w:rsidR="00865BB8">
          <w:fldChar w:fldCharType="end"/>
        </w:r>
      </w:ins>
      <w:bookmarkEnd w:id="7772"/>
      <w:ins w:id="7779" w:author="Dénes CSALA" w:date="2016-07-24T16:44:00Z">
        <w:r>
          <w:t xml:space="preserve">. </w:t>
        </w:r>
        <w:r w:rsidRPr="00B07DB5">
          <w:t xml:space="preserve">Weighting distributions for the relative feasibility of: RE EROEI f(x), net energy demand g(x), peak renewable energy investment ratio h(x), and average renewable energy investment ratio k(x). </w:t>
        </w:r>
        <w:r>
          <w:t>The dotted lines show two alternative profiles to demonstrate the sensitivity of the TFI to the shape of the curve.</w:t>
        </w:r>
        <w:bookmarkEnd w:id="7773"/>
      </w:ins>
    </w:p>
    <w:p w14:paraId="51DA61CA" w14:textId="77777777" w:rsidR="00AA69CB" w:rsidRDefault="00AA69CB">
      <w:pPr>
        <w:ind w:firstLine="0"/>
        <w:rPr>
          <w:ins w:id="7780" w:author="Dénes CSALA" w:date="2016-07-21T15:48:00Z"/>
        </w:rPr>
        <w:pPrChange w:id="7781" w:author="Dénes CSALA" w:date="2016-07-24T16:44:00Z">
          <w:pPr>
            <w:spacing w:after="160" w:line="256" w:lineRule="auto"/>
          </w:pPr>
        </w:pPrChange>
      </w:pPr>
    </w:p>
    <w:p w14:paraId="34943C66" w14:textId="4F982D77" w:rsidR="00973413" w:rsidRDefault="00973413">
      <w:pPr>
        <w:rPr>
          <w:ins w:id="7782" w:author="Dénes CSALA" w:date="2016-07-24T16:56:00Z"/>
        </w:rPr>
        <w:pPrChange w:id="7783" w:author="Dénes CSALA" w:date="2016-07-24T16:56:00Z">
          <w:pPr>
            <w:ind w:firstLine="0"/>
          </w:pPr>
        </w:pPrChange>
      </w:pPr>
      <w:ins w:id="7784" w:author="Dénes CSALA" w:date="2016-07-24T16:52:00Z">
        <w:r>
          <w:lastRenderedPageBreak/>
          <w:t xml:space="preserve">Then, using the new TFI transfer function definition for </w:t>
        </w:r>
        <w:r w:rsidRPr="00973413">
          <w:rPr>
            <w:i/>
            <w:iCs/>
            <w:rPrChange w:id="7785" w:author="Dénes CSALA" w:date="2016-07-24T16:53:00Z">
              <w:rPr/>
            </w:rPrChange>
          </w:rPr>
          <w:t>f</w:t>
        </w:r>
        <w:r>
          <w:t xml:space="preserve"> and </w:t>
        </w:r>
        <w:r w:rsidRPr="00973413">
          <w:rPr>
            <w:i/>
            <w:iCs/>
            <w:rPrChange w:id="7786" w:author="Dénes CSALA" w:date="2016-07-24T16:52:00Z">
              <w:rPr/>
            </w:rPrChange>
          </w:rPr>
          <w:t>g</w:t>
        </w:r>
        <w:r>
          <w:t xml:space="preserve"> from </w:t>
        </w:r>
      </w:ins>
      <w:ins w:id="7787" w:author="Dénes CSALA" w:date="2016-07-24T16:53:00Z">
        <w:r>
          <w:fldChar w:fldCharType="begin"/>
        </w:r>
        <w:r>
          <w:instrText xml:space="preserve"> REF _Ref457142013 \h </w:instrText>
        </w:r>
      </w:ins>
      <w:r>
        <w:fldChar w:fldCharType="separate"/>
      </w:r>
      <w:ins w:id="7788" w:author="Dénes CSALA" w:date="2016-07-26T00:38:00Z">
        <w:r w:rsidR="00020C26">
          <w:t xml:space="preserve">Figure </w:t>
        </w:r>
        <w:r w:rsidR="00020C26">
          <w:rPr>
            <w:noProof/>
            <w:cs/>
          </w:rPr>
          <w:t>‎</w:t>
        </w:r>
        <w:r w:rsidR="00020C26">
          <w:rPr>
            <w:noProof/>
          </w:rPr>
          <w:t>5</w:t>
        </w:r>
        <w:r w:rsidR="00020C26">
          <w:noBreakHyphen/>
        </w:r>
        <w:r w:rsidR="00020C26">
          <w:rPr>
            <w:noProof/>
          </w:rPr>
          <w:t>24</w:t>
        </w:r>
      </w:ins>
      <w:ins w:id="7789" w:author="Dénes CSALA" w:date="2016-07-24T16:53:00Z">
        <w:r>
          <w:fldChar w:fldCharType="end"/>
        </w:r>
        <w:r>
          <w:t>, we replot</w:t>
        </w:r>
      </w:ins>
      <w:ins w:id="7790" w:author="Dénes CSALA" w:date="2016-07-24T16:54:00Z">
        <w:r>
          <w:t xml:space="preserve"> the sensitivity map of TFI over all EROEI and demand values</w:t>
        </w:r>
      </w:ins>
      <w:ins w:id="7791" w:author="Dénes CSALA" w:date="2016-07-24T16:55:00Z">
        <w:r w:rsidR="003E23B5">
          <w:t xml:space="preserve"> (</w:t>
        </w:r>
        <w:r w:rsidR="003E23B5">
          <w:fldChar w:fldCharType="begin"/>
        </w:r>
        <w:r w:rsidR="003E23B5">
          <w:instrText xml:space="preserve"> REF _Ref457139983 \h </w:instrText>
        </w:r>
      </w:ins>
      <w:ins w:id="7792" w:author="Dénes CSALA" w:date="2016-07-24T16:55:00Z">
        <w:r w:rsidR="003E23B5">
          <w:fldChar w:fldCharType="separate"/>
        </w:r>
      </w:ins>
      <w:ins w:id="7793"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19</w:t>
        </w:r>
      </w:ins>
      <w:ins w:id="7794" w:author="Dénes CSALA" w:date="2016-07-24T16:55:00Z">
        <w:r w:rsidR="003E23B5">
          <w:fldChar w:fldCharType="end"/>
        </w:r>
        <w:r w:rsidR="003E23B5">
          <w:t>)</w:t>
        </w:r>
      </w:ins>
      <w:ins w:id="7795" w:author="Dénes CSALA" w:date="2016-07-24T16:54:00Z">
        <w:r>
          <w:t xml:space="preserve">, first switching only the function </w:t>
        </w:r>
        <w:r w:rsidRPr="003E23B5">
          <w:rPr>
            <w:i/>
            <w:iCs/>
            <w:rPrChange w:id="7796" w:author="Dénes CSALA" w:date="2016-07-24T16:55:00Z">
              <w:rPr/>
            </w:rPrChange>
          </w:rPr>
          <w:t>f</w:t>
        </w:r>
        <w:r>
          <w:t xml:space="preserve"> (</w:t>
        </w:r>
      </w:ins>
      <w:ins w:id="7797" w:author="Dénes CSALA" w:date="2016-07-24T16:53:00Z">
        <w:r>
          <w:fldChar w:fldCharType="begin"/>
        </w:r>
        <w:r>
          <w:instrText xml:space="preserve"> REF _Ref457142561 \h </w:instrText>
        </w:r>
      </w:ins>
      <w:r>
        <w:fldChar w:fldCharType="separate"/>
      </w:r>
      <w:ins w:id="7798"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25</w:t>
        </w:r>
      </w:ins>
      <w:ins w:id="7799" w:author="Dénes CSALA" w:date="2016-07-24T16:53:00Z">
        <w:r>
          <w:fldChar w:fldCharType="end"/>
        </w:r>
      </w:ins>
      <w:ins w:id="7800" w:author="Dénes CSALA" w:date="2016-07-24T16:54:00Z">
        <w:r>
          <w:t>)</w:t>
        </w:r>
      </w:ins>
      <w:ins w:id="7801" w:author="Dénes CSALA" w:date="2016-07-24T16:55:00Z">
        <w:r w:rsidR="003E23B5">
          <w:t xml:space="preserve">, then only function </w:t>
        </w:r>
        <w:r w:rsidR="003E23B5" w:rsidRPr="003E23B5">
          <w:rPr>
            <w:i/>
            <w:iCs/>
            <w:rPrChange w:id="7802" w:author="Dénes CSALA" w:date="2016-07-24T16:55:00Z">
              <w:rPr/>
            </w:rPrChange>
          </w:rPr>
          <w:t>g</w:t>
        </w:r>
      </w:ins>
      <w:ins w:id="7803" w:author="Dénes CSALA" w:date="2016-07-24T16:54:00Z">
        <w:r>
          <w:t xml:space="preserve"> </w:t>
        </w:r>
      </w:ins>
      <w:ins w:id="7804" w:author="Dénes CSALA" w:date="2016-07-24T16:56:00Z">
        <w:r w:rsidR="003E23B5">
          <w:t>(</w:t>
        </w:r>
        <w:r w:rsidR="003E23B5">
          <w:fldChar w:fldCharType="begin"/>
        </w:r>
        <w:r w:rsidR="003E23B5">
          <w:instrText xml:space="preserve"> REF _Ref457142563 \h </w:instrText>
        </w:r>
      </w:ins>
      <w:ins w:id="7805" w:author="Dénes CSALA" w:date="2016-07-24T16:56:00Z">
        <w:r w:rsidR="003E23B5">
          <w:fldChar w:fldCharType="separate"/>
        </w:r>
      </w:ins>
      <w:ins w:id="7806"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26</w:t>
        </w:r>
      </w:ins>
      <w:ins w:id="7807" w:author="Dénes CSALA" w:date="2016-07-24T16:56:00Z">
        <w:r w:rsidR="003E23B5">
          <w:fldChar w:fldCharType="end"/>
        </w:r>
        <w:r w:rsidR="003E23B5">
          <w:t xml:space="preserve">) </w:t>
        </w:r>
      </w:ins>
      <w:ins w:id="7808" w:author="Dénes CSALA" w:date="2016-07-24T16:54:00Z">
        <w:r>
          <w:t xml:space="preserve">and finally both components in the definition of the TFI </w:t>
        </w:r>
      </w:ins>
      <w:ins w:id="7809" w:author="Dénes CSALA" w:date="2016-07-24T16:56:00Z">
        <w:r w:rsidR="003E23B5">
          <w:t>(</w:t>
        </w:r>
      </w:ins>
      <w:ins w:id="7810" w:author="Dénes CSALA" w:date="2016-07-24T16:53:00Z">
        <w:r>
          <w:fldChar w:fldCharType="begin"/>
        </w:r>
        <w:r>
          <w:instrText xml:space="preserve"> REF _Ref457142565 \h </w:instrText>
        </w:r>
      </w:ins>
      <w:r>
        <w:fldChar w:fldCharType="separate"/>
      </w:r>
      <w:ins w:id="7811"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27</w:t>
        </w:r>
      </w:ins>
      <w:ins w:id="7812" w:author="Dénes CSALA" w:date="2016-07-24T16:53:00Z">
        <w:r>
          <w:fldChar w:fldCharType="end"/>
        </w:r>
      </w:ins>
      <w:ins w:id="7813" w:author="Dénes CSALA" w:date="2016-07-24T16:56:00Z">
        <w:r w:rsidR="003E23B5">
          <w:t>).</w:t>
        </w:r>
      </w:ins>
    </w:p>
    <w:p w14:paraId="5EE1AF4D" w14:textId="605802D5" w:rsidR="003E23B5" w:rsidRDefault="003E23B5">
      <w:pPr>
        <w:rPr>
          <w:ins w:id="7814" w:author="Dénes CSALA" w:date="2016-07-24T16:52:00Z"/>
        </w:rPr>
        <w:pPrChange w:id="7815" w:author="Dénes CSALA" w:date="2016-07-24T17:03:00Z">
          <w:pPr>
            <w:ind w:firstLine="0"/>
          </w:pPr>
        </w:pPrChange>
      </w:pPr>
      <w:ins w:id="7816" w:author="Dénes CSALA" w:date="2016-07-24T16:57:00Z">
        <w:r>
          <w:t xml:space="preserve">Upon changing </w:t>
        </w:r>
        <w:r w:rsidRPr="003E23B5">
          <w:rPr>
            <w:i/>
            <w:iCs/>
            <w:rPrChange w:id="7817" w:author="Dénes CSALA" w:date="2016-07-24T16:57:00Z">
              <w:rPr/>
            </w:rPrChange>
          </w:rPr>
          <w:t>f</w:t>
        </w:r>
        <w:r>
          <w:t>, w</w:t>
        </w:r>
      </w:ins>
      <w:ins w:id="7818" w:author="Dénes CSALA" w:date="2016-07-24T16:56:00Z">
        <w:r>
          <w:t xml:space="preserve">e can notice that the region with high TFI gets significantly larger, extending </w:t>
        </w:r>
      </w:ins>
      <w:ins w:id="7819" w:author="Dénes CSALA" w:date="2016-07-24T16:57:00Z">
        <w:r>
          <w:t>over the EROEI band of 15 to 30 (for the early transition, medium cap) and all demand values above 1500 W/capita</w:t>
        </w:r>
      </w:ins>
      <w:ins w:id="7820" w:author="Dénes CSALA" w:date="2016-07-24T16:58:00Z">
        <w:r>
          <w:t xml:space="preserve"> (</w:t>
        </w:r>
        <w:r>
          <w:fldChar w:fldCharType="begin"/>
        </w:r>
        <w:r>
          <w:instrText xml:space="preserve"> REF _Ref457142561 \h </w:instrText>
        </w:r>
      </w:ins>
      <w:ins w:id="7821" w:author="Dénes CSALA" w:date="2016-07-24T16:58:00Z">
        <w:r>
          <w:fldChar w:fldCharType="separate"/>
        </w:r>
      </w:ins>
      <w:ins w:id="7822"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25</w:t>
        </w:r>
      </w:ins>
      <w:ins w:id="7823" w:author="Dénes CSALA" w:date="2016-07-24T16:58:00Z">
        <w:r>
          <w:fldChar w:fldCharType="end"/>
        </w:r>
        <w:r>
          <w:t>)</w:t>
        </w:r>
      </w:ins>
      <w:ins w:id="7824" w:author="Dénes CSALA" w:date="2016-07-24T16:57:00Z">
        <w:r>
          <w:t>.</w:t>
        </w:r>
      </w:ins>
      <w:ins w:id="7825" w:author="Dénes CSALA" w:date="2016-07-24T17:03:00Z">
        <w:r>
          <w:t xml:space="preserve"> </w:t>
        </w:r>
      </w:ins>
      <w:ins w:id="7826" w:author="Dénes CSALA" w:date="2016-07-24T16:58:00Z">
        <w:r>
          <w:t xml:space="preserve">Similarly, when switching </w:t>
        </w:r>
        <w:r w:rsidRPr="003E23B5">
          <w:rPr>
            <w:i/>
            <w:iCs/>
            <w:rPrChange w:id="7827" w:author="Dénes CSALA" w:date="2016-07-24T16:58:00Z">
              <w:rPr/>
            </w:rPrChange>
          </w:rPr>
          <w:t>g</w:t>
        </w:r>
        <w:r>
          <w:t xml:space="preserve"> in the TFI, </w:t>
        </w:r>
      </w:ins>
      <w:ins w:id="7828" w:author="Dénes CSALA" w:date="2016-07-24T16:59:00Z">
        <w:r>
          <w:t>the feasible region moves downwards the demand axis, with trajectories with demands of 1000 W/capita and an EROEI</w:t>
        </w:r>
      </w:ins>
      <w:ins w:id="7829" w:author="Dénes CSALA" w:date="2016-07-24T17:00:00Z">
        <w:r>
          <w:t xml:space="preserve"> of 20 already having TFIs larger than 0.8</w:t>
        </w:r>
      </w:ins>
      <w:ins w:id="7830" w:author="Dénes CSALA" w:date="2016-07-24T17:01:00Z">
        <w:r>
          <w:t xml:space="preserve"> (</w:t>
        </w:r>
        <w:r>
          <w:fldChar w:fldCharType="begin"/>
        </w:r>
        <w:r>
          <w:instrText xml:space="preserve"> REF _Ref457142563 \h </w:instrText>
        </w:r>
      </w:ins>
      <w:ins w:id="7831" w:author="Dénes CSALA" w:date="2016-07-24T17:01:00Z">
        <w:r>
          <w:fldChar w:fldCharType="separate"/>
        </w:r>
      </w:ins>
      <w:ins w:id="7832"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26</w:t>
        </w:r>
      </w:ins>
      <w:ins w:id="7833" w:author="Dénes CSALA" w:date="2016-07-24T17:01:00Z">
        <w:r>
          <w:fldChar w:fldCharType="end"/>
        </w:r>
        <w:r>
          <w:t>)</w:t>
        </w:r>
      </w:ins>
      <w:ins w:id="7834" w:author="Dénes CSALA" w:date="2016-07-24T17:00:00Z">
        <w:r>
          <w:t>.</w:t>
        </w:r>
      </w:ins>
      <w:ins w:id="7835" w:author="Dénes CSALA" w:date="2016-07-24T17:03:00Z">
        <w:r>
          <w:t xml:space="preserve"> </w:t>
        </w:r>
      </w:ins>
      <w:ins w:id="7836" w:author="Dénes CSALA" w:date="2016-07-24T17:02:00Z">
        <w:r>
          <w:t>(</w:t>
        </w:r>
        <w:r>
          <w:fldChar w:fldCharType="begin"/>
        </w:r>
        <w:r>
          <w:instrText xml:space="preserve"> REF _Ref457142565 \h </w:instrText>
        </w:r>
      </w:ins>
      <w:ins w:id="7837" w:author="Dénes CSALA" w:date="2016-07-24T17:02:00Z">
        <w:r>
          <w:fldChar w:fldCharType="separate"/>
        </w:r>
      </w:ins>
      <w:ins w:id="7838"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27</w:t>
        </w:r>
      </w:ins>
      <w:ins w:id="7839" w:author="Dénes CSALA" w:date="2016-07-24T17:02:00Z">
        <w:r>
          <w:fldChar w:fldCharType="end"/>
        </w:r>
        <w:r>
          <w:t>) exhibits a sizeable feasible region (EROEI 10-30, any demand above 1000 W/cap), combining both effects.</w:t>
        </w:r>
      </w:ins>
    </w:p>
    <w:p w14:paraId="13BAEE4B" w14:textId="78717B4D" w:rsidR="00973413" w:rsidRDefault="00973413" w:rsidP="00973413">
      <w:pPr>
        <w:ind w:firstLine="0"/>
        <w:rPr>
          <w:ins w:id="7840" w:author="Dénes CSALA" w:date="2016-07-24T16:48:00Z"/>
        </w:rPr>
      </w:pPr>
      <w:ins w:id="7841" w:author="Dénes CSALA" w:date="2016-07-24T16:49:00Z">
        <w:r>
          <w:rPr>
            <w:noProof/>
            <w:lang w:bidi="ar-SA"/>
          </w:rPr>
          <w:drawing>
            <wp:inline distT="0" distB="0" distL="0" distR="0" wp14:anchorId="7337B1A8" wp14:editId="5F1D0B55">
              <wp:extent cx="5278755" cy="39890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8755" cy="3989070"/>
                      </a:xfrm>
                      <a:prstGeom prst="rect">
                        <a:avLst/>
                      </a:prstGeom>
                    </pic:spPr>
                  </pic:pic>
                </a:graphicData>
              </a:graphic>
            </wp:inline>
          </w:drawing>
        </w:r>
      </w:ins>
    </w:p>
    <w:p w14:paraId="05546CF2" w14:textId="2E7C1973" w:rsidR="00973413" w:rsidRDefault="00973413">
      <w:pPr>
        <w:pStyle w:val="Caption"/>
        <w:jc w:val="center"/>
        <w:rPr>
          <w:ins w:id="7842" w:author="Dénes CSALA" w:date="2016-07-24T16:49:00Z"/>
        </w:rPr>
      </w:pPr>
      <w:bookmarkStart w:id="7843" w:name="_Ref457142561"/>
      <w:bookmarkStart w:id="7844" w:name="_Toc457257060"/>
      <w:ins w:id="7845" w:author="Dénes CSALA" w:date="2016-07-24T16:48:00Z">
        <w:r>
          <w:rPr>
            <w:rFonts w:asciiTheme="majorBidi" w:hAnsiTheme="majorBidi" w:cstheme="majorBidi"/>
            <w:color w:val="000000" w:themeColor="text1"/>
          </w:rPr>
          <w:t xml:space="preserve">Figure </w:t>
        </w:r>
      </w:ins>
      <w:ins w:id="7846"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847"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848" w:author="Dénes CSALA" w:date="2016-07-26T00:38:00Z">
        <w:r w:rsidR="00020C26">
          <w:rPr>
            <w:rFonts w:asciiTheme="majorBidi" w:hAnsiTheme="majorBidi" w:cstheme="majorBidi"/>
            <w:noProof/>
            <w:color w:val="000000" w:themeColor="text1"/>
          </w:rPr>
          <w:t>25</w:t>
        </w:r>
      </w:ins>
      <w:ins w:id="7849" w:author="Dénes CSALA" w:date="2016-07-24T18:04:00Z">
        <w:r w:rsidR="00865BB8">
          <w:rPr>
            <w:rFonts w:asciiTheme="majorBidi" w:hAnsiTheme="majorBidi" w:cstheme="majorBidi"/>
            <w:color w:val="000000" w:themeColor="text1"/>
          </w:rPr>
          <w:fldChar w:fldCharType="end"/>
        </w:r>
      </w:ins>
      <w:bookmarkEnd w:id="7843"/>
      <w:ins w:id="7850" w:author="Dénes CSALA" w:date="2016-07-24T16:48:00Z">
        <w:r>
          <w:rPr>
            <w:rFonts w:asciiTheme="majorBidi" w:hAnsiTheme="majorBidi" w:cstheme="majorBidi"/>
            <w:color w:val="000000" w:themeColor="text1"/>
          </w:rPr>
          <w:t>. Sensitivity m</w:t>
        </w:r>
        <w:r>
          <w:t>ap</w:t>
        </w:r>
        <w:r w:rsidRPr="00B07DB5">
          <w:t xml:space="preserve"> the normalized transition feasibility index (TFI) of all energy trajectories against v</w:t>
        </w:r>
        <w:r w:rsidR="003E23B5">
          <w:t>arying demand and EROEI values.</w:t>
        </w:r>
      </w:ins>
      <w:bookmarkEnd w:id="7844"/>
    </w:p>
    <w:p w14:paraId="50B9A6D8" w14:textId="19A49680" w:rsidR="00973413" w:rsidRDefault="00973413">
      <w:pPr>
        <w:ind w:firstLine="0"/>
        <w:jc w:val="center"/>
        <w:rPr>
          <w:ins w:id="7851" w:author="Dénes CSALA" w:date="2016-07-24T16:49:00Z"/>
        </w:rPr>
        <w:pPrChange w:id="7852" w:author="Dénes CSALA" w:date="2016-07-24T17:01:00Z">
          <w:pPr>
            <w:ind w:firstLine="0"/>
          </w:pPr>
        </w:pPrChange>
      </w:pPr>
      <w:ins w:id="7853" w:author="Dénes CSALA" w:date="2016-07-24T16:49:00Z">
        <w:r>
          <w:rPr>
            <w:noProof/>
            <w:lang w:bidi="ar-SA"/>
          </w:rPr>
          <w:lastRenderedPageBreak/>
          <w:drawing>
            <wp:inline distT="0" distB="0" distL="0" distR="0" wp14:anchorId="5A2E6539" wp14:editId="15720137">
              <wp:extent cx="4719116" cy="356616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19116" cy="3566160"/>
                      </a:xfrm>
                      <a:prstGeom prst="rect">
                        <a:avLst/>
                      </a:prstGeom>
                    </pic:spPr>
                  </pic:pic>
                </a:graphicData>
              </a:graphic>
            </wp:inline>
          </w:drawing>
        </w:r>
      </w:ins>
    </w:p>
    <w:p w14:paraId="7D428A80" w14:textId="1A50A4C1" w:rsidR="00973413" w:rsidRDefault="00973413">
      <w:pPr>
        <w:pStyle w:val="Caption"/>
        <w:jc w:val="center"/>
        <w:rPr>
          <w:ins w:id="7854" w:author="Dénes CSALA" w:date="2016-07-24T16:49:00Z"/>
        </w:rPr>
      </w:pPr>
      <w:bookmarkStart w:id="7855" w:name="_Ref457142563"/>
      <w:bookmarkStart w:id="7856" w:name="_Toc457257061"/>
      <w:ins w:id="7857" w:author="Dénes CSALA" w:date="2016-07-24T16:49:00Z">
        <w:r>
          <w:rPr>
            <w:rFonts w:asciiTheme="majorBidi" w:hAnsiTheme="majorBidi" w:cstheme="majorBidi"/>
            <w:color w:val="000000" w:themeColor="text1"/>
          </w:rPr>
          <w:t xml:space="preserve">Figure </w:t>
        </w:r>
      </w:ins>
      <w:ins w:id="7858"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859"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860" w:author="Dénes CSALA" w:date="2016-07-26T00:38:00Z">
        <w:r w:rsidR="00020C26">
          <w:rPr>
            <w:rFonts w:asciiTheme="majorBidi" w:hAnsiTheme="majorBidi" w:cstheme="majorBidi"/>
            <w:noProof/>
            <w:color w:val="000000" w:themeColor="text1"/>
          </w:rPr>
          <w:t>26</w:t>
        </w:r>
      </w:ins>
      <w:ins w:id="7861" w:author="Dénes CSALA" w:date="2016-07-24T18:04:00Z">
        <w:r w:rsidR="00865BB8">
          <w:rPr>
            <w:rFonts w:asciiTheme="majorBidi" w:hAnsiTheme="majorBidi" w:cstheme="majorBidi"/>
            <w:color w:val="000000" w:themeColor="text1"/>
          </w:rPr>
          <w:fldChar w:fldCharType="end"/>
        </w:r>
      </w:ins>
      <w:bookmarkEnd w:id="7855"/>
      <w:ins w:id="7862" w:author="Dénes CSALA" w:date="2016-07-24T16:49:00Z">
        <w:r>
          <w:rPr>
            <w:rFonts w:asciiTheme="majorBidi" w:hAnsiTheme="majorBidi" w:cstheme="majorBidi"/>
            <w:color w:val="000000" w:themeColor="text1"/>
          </w:rPr>
          <w:t>. Sensitivity m</w:t>
        </w:r>
        <w:r>
          <w:t>ap</w:t>
        </w:r>
        <w:r w:rsidRPr="00B07DB5">
          <w:t xml:space="preserve"> the normalized transition feasibility index (TFI) of all energy trajectories against varying demand and EROEI values</w:t>
        </w:r>
      </w:ins>
      <w:ins w:id="7863" w:author="Dénes CSALA" w:date="2016-07-24T16:51:00Z">
        <w:r w:rsidRPr="00973413">
          <w:t xml:space="preserve"> </w:t>
        </w:r>
        <w:r>
          <w:t xml:space="preserve">using an alternative </w:t>
        </w:r>
      </w:ins>
      <w:ins w:id="7864" w:author="Dénes CSALA" w:date="2016-07-24T16:52:00Z">
        <w:r>
          <w:t xml:space="preserve">demand transfer function </w:t>
        </w:r>
        <w:r w:rsidRPr="00845AAD">
          <w:rPr>
            <w:i/>
            <w:iCs/>
          </w:rPr>
          <w:t>g</w:t>
        </w:r>
        <w:r w:rsidRPr="00973413">
          <w:rPr>
            <w:rPrChange w:id="7865" w:author="Dénes CSALA" w:date="2016-07-24T16:52:00Z">
              <w:rPr>
                <w:i/>
                <w:iCs/>
              </w:rPr>
            </w:rPrChange>
          </w:rPr>
          <w:t>.</w:t>
        </w:r>
      </w:ins>
      <w:bookmarkEnd w:id="7856"/>
    </w:p>
    <w:p w14:paraId="3E0380FC" w14:textId="392847ED" w:rsidR="00973413" w:rsidRDefault="00973413">
      <w:pPr>
        <w:ind w:firstLine="0"/>
        <w:jc w:val="center"/>
        <w:rPr>
          <w:ins w:id="7866" w:author="Dénes CSALA" w:date="2016-07-24T16:49:00Z"/>
        </w:rPr>
        <w:pPrChange w:id="7867" w:author="Dénes CSALA" w:date="2016-07-24T17:01:00Z">
          <w:pPr>
            <w:ind w:firstLine="0"/>
          </w:pPr>
        </w:pPrChange>
      </w:pPr>
      <w:ins w:id="7868" w:author="Dénes CSALA" w:date="2016-07-24T16:51:00Z">
        <w:r>
          <w:rPr>
            <w:noProof/>
            <w:lang w:bidi="ar-SA"/>
          </w:rPr>
          <w:drawing>
            <wp:inline distT="0" distB="0" distL="0" distR="0" wp14:anchorId="5D1607B1" wp14:editId="6D48D676">
              <wp:extent cx="4719116" cy="356616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19116" cy="3566160"/>
                      </a:xfrm>
                      <a:prstGeom prst="rect">
                        <a:avLst/>
                      </a:prstGeom>
                    </pic:spPr>
                  </pic:pic>
                </a:graphicData>
              </a:graphic>
            </wp:inline>
          </w:drawing>
        </w:r>
      </w:ins>
    </w:p>
    <w:p w14:paraId="7EF290C8" w14:textId="14CB3E6D" w:rsidR="00A7447F" w:rsidRDefault="00973413">
      <w:pPr>
        <w:pStyle w:val="Caption"/>
        <w:jc w:val="center"/>
        <w:pPrChange w:id="7869" w:author="Dénes CSALA" w:date="2016-07-24T17:03:00Z">
          <w:pPr>
            <w:ind w:firstLine="0"/>
          </w:pPr>
        </w:pPrChange>
      </w:pPr>
      <w:bookmarkStart w:id="7870" w:name="_Ref457142565"/>
      <w:bookmarkStart w:id="7871" w:name="_Toc457257062"/>
      <w:ins w:id="7872" w:author="Dénes CSALA" w:date="2016-07-24T16:49:00Z">
        <w:r>
          <w:rPr>
            <w:rFonts w:asciiTheme="majorBidi" w:hAnsiTheme="majorBidi" w:cstheme="majorBidi"/>
            <w:color w:val="000000" w:themeColor="text1"/>
          </w:rPr>
          <w:t xml:space="preserve">Figure </w:t>
        </w:r>
      </w:ins>
      <w:ins w:id="7873" w:author="Dénes CSALA" w:date="2016-07-24T18:04:00Z">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STYLEREF 1 \s </w:instrText>
        </w:r>
      </w:ins>
      <w:r w:rsidR="00865BB8">
        <w:rPr>
          <w:rFonts w:asciiTheme="majorBidi" w:hAnsiTheme="majorBidi" w:cstheme="majorBidi"/>
          <w:color w:val="000000" w:themeColor="text1"/>
        </w:rPr>
        <w:fldChar w:fldCharType="separate"/>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ins w:id="7874" w:author="Dénes CSALA" w:date="2016-07-24T18:04:00Z">
        <w:r w:rsidR="00865BB8">
          <w:rPr>
            <w:rFonts w:asciiTheme="majorBidi" w:hAnsiTheme="majorBidi" w:cstheme="majorBidi"/>
            <w:color w:val="000000" w:themeColor="text1"/>
          </w:rPr>
          <w:fldChar w:fldCharType="end"/>
        </w:r>
        <w:r w:rsidR="00865BB8">
          <w:rPr>
            <w:rFonts w:asciiTheme="majorBidi" w:hAnsiTheme="majorBidi" w:cstheme="majorBidi"/>
            <w:color w:val="000000" w:themeColor="text1"/>
          </w:rPr>
          <w:noBreakHyphen/>
        </w:r>
        <w:r w:rsidR="00865BB8">
          <w:rPr>
            <w:rFonts w:asciiTheme="majorBidi" w:hAnsiTheme="majorBidi" w:cstheme="majorBidi"/>
            <w:color w:val="000000" w:themeColor="text1"/>
          </w:rPr>
          <w:fldChar w:fldCharType="begin"/>
        </w:r>
        <w:r w:rsidR="00865BB8">
          <w:rPr>
            <w:rFonts w:asciiTheme="majorBidi" w:hAnsiTheme="majorBidi" w:cstheme="majorBidi"/>
            <w:color w:val="000000" w:themeColor="text1"/>
          </w:rPr>
          <w:instrText xml:space="preserve"> SEQ Figure \* ARABIC \s 1 </w:instrText>
        </w:r>
      </w:ins>
      <w:r w:rsidR="00865BB8">
        <w:rPr>
          <w:rFonts w:asciiTheme="majorBidi" w:hAnsiTheme="majorBidi" w:cstheme="majorBidi"/>
          <w:color w:val="000000" w:themeColor="text1"/>
        </w:rPr>
        <w:fldChar w:fldCharType="separate"/>
      </w:r>
      <w:ins w:id="7875" w:author="Dénes CSALA" w:date="2016-07-26T00:38:00Z">
        <w:r w:rsidR="00020C26">
          <w:rPr>
            <w:rFonts w:asciiTheme="majorBidi" w:hAnsiTheme="majorBidi" w:cstheme="majorBidi"/>
            <w:noProof/>
            <w:color w:val="000000" w:themeColor="text1"/>
          </w:rPr>
          <w:t>27</w:t>
        </w:r>
      </w:ins>
      <w:ins w:id="7876" w:author="Dénes CSALA" w:date="2016-07-24T18:04:00Z">
        <w:r w:rsidR="00865BB8">
          <w:rPr>
            <w:rFonts w:asciiTheme="majorBidi" w:hAnsiTheme="majorBidi" w:cstheme="majorBidi"/>
            <w:color w:val="000000" w:themeColor="text1"/>
          </w:rPr>
          <w:fldChar w:fldCharType="end"/>
        </w:r>
      </w:ins>
      <w:bookmarkEnd w:id="7870"/>
      <w:ins w:id="7877" w:author="Dénes CSALA" w:date="2016-07-24T16:49:00Z">
        <w:r>
          <w:rPr>
            <w:rFonts w:asciiTheme="majorBidi" w:hAnsiTheme="majorBidi" w:cstheme="majorBidi"/>
            <w:color w:val="000000" w:themeColor="text1"/>
          </w:rPr>
          <w:t>. Sensitivity m</w:t>
        </w:r>
        <w:r>
          <w:t>ap</w:t>
        </w:r>
        <w:r w:rsidRPr="00B07DB5">
          <w:t xml:space="preserve"> the normalized transition feasibility index (TFI) of all energy trajectories against varying demand and EROEI values</w:t>
        </w:r>
      </w:ins>
      <w:ins w:id="7878" w:author="Dénes CSALA" w:date="2016-07-24T16:51:00Z">
        <w:r>
          <w:t xml:space="preserve"> using an alternative EROEI transfer function </w:t>
        </w:r>
        <w:r w:rsidRPr="00845AAD">
          <w:rPr>
            <w:i/>
            <w:iCs/>
          </w:rPr>
          <w:t>f</w:t>
        </w:r>
      </w:ins>
      <w:ins w:id="7879" w:author="Dénes CSALA" w:date="2016-07-24T16:52:00Z">
        <w:r>
          <w:rPr>
            <w:i/>
            <w:iCs/>
          </w:rPr>
          <w:t xml:space="preserve"> </w:t>
        </w:r>
        <w:r w:rsidRPr="00973413">
          <w:rPr>
            <w:rPrChange w:id="7880" w:author="Dénes CSALA" w:date="2016-07-24T16:52:00Z">
              <w:rPr>
                <w:i/>
                <w:iCs/>
              </w:rPr>
            </w:rPrChange>
          </w:rPr>
          <w:t>and an</w:t>
        </w:r>
        <w:r>
          <w:t xml:space="preserve"> alternative demand transfer function </w:t>
        </w:r>
        <w:r w:rsidRPr="00973413">
          <w:rPr>
            <w:i/>
            <w:iCs/>
            <w:rPrChange w:id="7881" w:author="Dénes CSALA" w:date="2016-07-24T16:52:00Z">
              <w:rPr/>
            </w:rPrChange>
          </w:rPr>
          <w:t>g</w:t>
        </w:r>
      </w:ins>
      <w:ins w:id="7882" w:author="Dénes CSALA" w:date="2016-07-24T16:49:00Z">
        <w:r w:rsidRPr="00B07DB5">
          <w:t>.</w:t>
        </w:r>
      </w:ins>
      <w:bookmarkEnd w:id="7871"/>
    </w:p>
    <w:bookmarkEnd w:id="7417"/>
    <w:p w14:paraId="7E5EA254" w14:textId="2EA9F95E" w:rsidR="00D54791" w:rsidRDefault="00D54791">
      <w:pPr>
        <w:pStyle w:val="Heading2"/>
        <w:rPr>
          <w:ins w:id="7883" w:author="Dénes CSALA" w:date="2016-07-21T17:11:00Z"/>
        </w:rPr>
        <w:pPrChange w:id="7884" w:author="Dénes CSALA" w:date="2016-07-21T17:11:00Z">
          <w:pPr>
            <w:spacing w:after="160" w:line="259" w:lineRule="auto"/>
            <w:ind w:firstLine="0"/>
            <w:jc w:val="left"/>
          </w:pPr>
        </w:pPrChange>
      </w:pPr>
      <w:r>
        <w:br w:type="page"/>
      </w:r>
      <w:bookmarkStart w:id="7885" w:name="_Ref456911200"/>
      <w:bookmarkStart w:id="7886" w:name="_Toc457256921"/>
      <w:ins w:id="7887" w:author="Dénes CSALA" w:date="2016-07-21T17:11:00Z">
        <w:r w:rsidR="005C2B63">
          <w:lastRenderedPageBreak/>
          <w:t>Global SET parameter tables</w:t>
        </w:r>
        <w:bookmarkEnd w:id="7885"/>
        <w:bookmarkEnd w:id="7886"/>
      </w:ins>
    </w:p>
    <w:p w14:paraId="6B5F36E3" w14:textId="3278703D" w:rsidR="005C2B63" w:rsidRDefault="00284E66">
      <w:pPr>
        <w:pStyle w:val="Caption"/>
        <w:rPr>
          <w:ins w:id="7888" w:author="Dénes CSALA" w:date="2016-07-21T17:11:00Z"/>
          <w:b/>
        </w:rPr>
        <w:pPrChange w:id="7889" w:author="Dénes CSALA" w:date="2016-07-21T18:43:00Z">
          <w:pPr>
            <w:pStyle w:val="SOMContent"/>
            <w:jc w:val="both"/>
          </w:pPr>
        </w:pPrChange>
      </w:pPr>
      <w:bookmarkStart w:id="7890" w:name="_Ref456910258"/>
      <w:bookmarkStart w:id="7891" w:name="_Toc457256965"/>
      <w:ins w:id="7892" w:author="Dénes CSALA" w:date="2016-07-21T18:43:00Z">
        <w:r>
          <w:t xml:space="preserve">Table </w:t>
        </w:r>
      </w:ins>
      <w:ins w:id="7893" w:author="Dénes CSALA" w:date="2016-07-25T02:30:00Z">
        <w:r w:rsidR="001E59C8">
          <w:fldChar w:fldCharType="begin"/>
        </w:r>
        <w:r w:rsidR="001E59C8">
          <w:instrText xml:space="preserve"> STYLEREF 1 \s </w:instrText>
        </w:r>
      </w:ins>
      <w:r w:rsidR="001E59C8">
        <w:fldChar w:fldCharType="separate"/>
      </w:r>
      <w:r w:rsidR="00020C26">
        <w:rPr>
          <w:noProof/>
          <w:cs/>
        </w:rPr>
        <w:t>‎</w:t>
      </w:r>
      <w:r w:rsidR="00020C26">
        <w:rPr>
          <w:noProof/>
        </w:rPr>
        <w:t>5</w:t>
      </w:r>
      <w:ins w:id="7894" w:author="Dénes CSALA" w:date="2016-07-25T02:30:00Z">
        <w:r w:rsidR="001E59C8">
          <w:fldChar w:fldCharType="end"/>
        </w:r>
        <w:r w:rsidR="001E59C8">
          <w:noBreakHyphen/>
        </w:r>
        <w:r w:rsidR="001E59C8">
          <w:fldChar w:fldCharType="begin"/>
        </w:r>
        <w:r w:rsidR="001E59C8">
          <w:instrText xml:space="preserve"> SEQ Table \* ARABIC \s 1 </w:instrText>
        </w:r>
      </w:ins>
      <w:r w:rsidR="001E59C8">
        <w:fldChar w:fldCharType="separate"/>
      </w:r>
      <w:ins w:id="7895" w:author="Dénes CSALA" w:date="2016-07-26T00:38:00Z">
        <w:r w:rsidR="00020C26">
          <w:rPr>
            <w:noProof/>
          </w:rPr>
          <w:t>1</w:t>
        </w:r>
      </w:ins>
      <w:ins w:id="7896" w:author="Dénes CSALA" w:date="2016-07-25T02:30:00Z">
        <w:r w:rsidR="001E59C8">
          <w:fldChar w:fldCharType="end"/>
        </w:r>
      </w:ins>
      <w:bookmarkEnd w:id="7890"/>
      <w:ins w:id="7897" w:author="Dénes CSALA" w:date="2016-07-21T18:43:00Z">
        <w:r>
          <w:t xml:space="preserve">. </w:t>
        </w:r>
      </w:ins>
      <w:ins w:id="7898" w:author="Dénes CSALA" w:date="2016-07-21T17:11:00Z">
        <w:r w:rsidR="005C2B63">
          <w:t xml:space="preserve">Parameter specifications for resource distribution and </w:t>
        </w:r>
      </w:ins>
      <w:ins w:id="7899" w:author="Dénes CSALA" w:date="2016-07-21T23:36:00Z">
        <w:r w:rsidR="000C1AE8">
          <w:t>EROEI</w:t>
        </w:r>
      </w:ins>
      <w:bookmarkEnd w:id="7891"/>
    </w:p>
    <w:tbl>
      <w:tblPr>
        <w:tblStyle w:val="TableGrid"/>
        <w:tblW w:w="8095" w:type="dxa"/>
        <w:tblLayout w:type="fixed"/>
        <w:tblLook w:val="04A0" w:firstRow="1" w:lastRow="0" w:firstColumn="1" w:lastColumn="0" w:noHBand="0" w:noVBand="1"/>
        <w:tblPrChange w:id="7900" w:author="Dénes CSALA" w:date="2016-07-21T18:44:00Z">
          <w:tblPr>
            <w:tblStyle w:val="TableGrid"/>
            <w:tblW w:w="9465" w:type="dxa"/>
            <w:tblLayout w:type="fixed"/>
            <w:tblLook w:val="04A0" w:firstRow="1" w:lastRow="0" w:firstColumn="1" w:lastColumn="0" w:noHBand="0" w:noVBand="1"/>
          </w:tblPr>
        </w:tblPrChange>
      </w:tblPr>
      <w:tblGrid>
        <w:gridCol w:w="1011"/>
        <w:gridCol w:w="1012"/>
        <w:gridCol w:w="1012"/>
        <w:gridCol w:w="1012"/>
        <w:gridCol w:w="1012"/>
        <w:gridCol w:w="1012"/>
        <w:gridCol w:w="1012"/>
        <w:gridCol w:w="1012"/>
        <w:tblGridChange w:id="7901">
          <w:tblGrid>
            <w:gridCol w:w="1076"/>
            <w:gridCol w:w="1440"/>
            <w:gridCol w:w="1296"/>
            <w:gridCol w:w="975"/>
            <w:gridCol w:w="1418"/>
            <w:gridCol w:w="1275"/>
            <w:gridCol w:w="993"/>
            <w:gridCol w:w="992"/>
          </w:tblGrid>
        </w:tblGridChange>
      </w:tblGrid>
      <w:tr w:rsidR="005C2B63" w14:paraId="36269164" w14:textId="77777777" w:rsidTr="00284E66">
        <w:trPr>
          <w:ins w:id="7902" w:author="Dénes CSALA" w:date="2016-07-21T17:11:00Z"/>
        </w:trPr>
        <w:tc>
          <w:tcPr>
            <w:tcW w:w="1011" w:type="dxa"/>
            <w:tcBorders>
              <w:top w:val="single" w:sz="4" w:space="0" w:color="auto"/>
              <w:left w:val="single" w:sz="4" w:space="0" w:color="auto"/>
              <w:bottom w:val="single" w:sz="4" w:space="0" w:color="auto"/>
              <w:right w:val="single" w:sz="4" w:space="0" w:color="auto"/>
            </w:tcBorders>
            <w:vAlign w:val="center"/>
            <w:hideMark/>
            <w:tcPrChange w:id="7903" w:author="Dénes CSALA" w:date="2016-07-21T18:44:00Z">
              <w:tcPr>
                <w:tcW w:w="1075" w:type="dxa"/>
                <w:tcBorders>
                  <w:top w:val="single" w:sz="4" w:space="0" w:color="auto"/>
                  <w:left w:val="single" w:sz="4" w:space="0" w:color="auto"/>
                  <w:bottom w:val="single" w:sz="4" w:space="0" w:color="auto"/>
                  <w:right w:val="single" w:sz="4" w:space="0" w:color="auto"/>
                </w:tcBorders>
                <w:vAlign w:val="center"/>
                <w:hideMark/>
              </w:tcPr>
            </w:tcPrChange>
          </w:tcPr>
          <w:p w14:paraId="3EC9916F" w14:textId="77777777" w:rsidR="005C2B63" w:rsidRDefault="005C2B63" w:rsidP="00284E66">
            <w:pPr>
              <w:pStyle w:val="SOMContent"/>
              <w:rPr>
                <w:ins w:id="7904" w:author="Dénes CSALA" w:date="2016-07-21T17:11:00Z"/>
                <w:b/>
                <w:sz w:val="20"/>
                <w:szCs w:val="20"/>
              </w:rPr>
            </w:pPr>
            <w:ins w:id="7905" w:author="Dénes CSALA" w:date="2016-07-21T17:11:00Z">
              <w:r>
                <w:rPr>
                  <w:b/>
                  <w:sz w:val="20"/>
                  <w:szCs w:val="20"/>
                </w:rPr>
                <w:t>Resource</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06" w:author="Dénes CSALA" w:date="2016-07-21T18:44:00Z">
              <w:tcPr>
                <w:tcW w:w="1440" w:type="dxa"/>
                <w:tcBorders>
                  <w:top w:val="single" w:sz="4" w:space="0" w:color="auto"/>
                  <w:left w:val="single" w:sz="4" w:space="0" w:color="auto"/>
                  <w:bottom w:val="single" w:sz="4" w:space="0" w:color="auto"/>
                  <w:right w:val="single" w:sz="4" w:space="0" w:color="auto"/>
                </w:tcBorders>
                <w:vAlign w:val="center"/>
                <w:hideMark/>
              </w:tcPr>
            </w:tcPrChange>
          </w:tcPr>
          <w:p w14:paraId="55DD299D" w14:textId="7D104CA6" w:rsidR="005C2B63" w:rsidRDefault="005C2B63" w:rsidP="00AA2538">
            <w:pPr>
              <w:pStyle w:val="SOMContent"/>
              <w:jc w:val="center"/>
              <w:rPr>
                <w:ins w:id="7907" w:author="Dénes CSALA" w:date="2016-07-21T17:11:00Z"/>
                <w:b/>
                <w:sz w:val="18"/>
                <w:szCs w:val="18"/>
              </w:rPr>
            </w:pPr>
            <w:ins w:id="7908" w:author="Dénes CSALA" w:date="2016-07-21T17:11:00Z">
              <w:r>
                <w:rPr>
                  <w:b/>
                  <w:sz w:val="18"/>
                  <w:szCs w:val="18"/>
                </w:rPr>
                <w:t>R</w:t>
              </w:r>
              <w:r w:rsidR="00284E66">
                <w:rPr>
                  <w:b/>
                  <w:sz w:val="18"/>
                  <w:szCs w:val="18"/>
                </w:rPr>
                <w:t xml:space="preserve">eported </w:t>
              </w:r>
            </w:ins>
            <w:ins w:id="7909" w:author="Dénes CSALA" w:date="2016-07-21T23:36:00Z">
              <w:r w:rsidR="000C1AE8">
                <w:rPr>
                  <w:b/>
                  <w:sz w:val="18"/>
                  <w:szCs w:val="18"/>
                </w:rPr>
                <w:t>EROEI</w:t>
              </w:r>
            </w:ins>
            <w:ins w:id="7910" w:author="Dénes CSALA" w:date="2016-07-21T17:11:00Z">
              <w:r w:rsidR="00284E66">
                <w:rPr>
                  <w:b/>
                  <w:sz w:val="18"/>
                  <w:szCs w:val="18"/>
                </w:rPr>
                <w:t xml:space="preserve">s in 2014 </w:t>
              </w:r>
            </w:ins>
            <w:ins w:id="7911" w:author="Dénes CSALA" w:date="2016-07-21T18:46:00Z">
              <w:r w:rsidR="00284E66">
                <w:rPr>
                  <w:b/>
                  <w:sz w:val="18"/>
                  <w:szCs w:val="18"/>
                </w:rPr>
                <w:t>s</w:t>
              </w:r>
            </w:ins>
            <w:ins w:id="7912" w:author="Dénes CSALA" w:date="2016-07-21T17:11:00Z">
              <w:r w:rsidR="00284E66">
                <w:rPr>
                  <w:b/>
                  <w:sz w:val="18"/>
                  <w:szCs w:val="18"/>
                </w:rPr>
                <w:t>ources</w:t>
              </w:r>
              <w:r w:rsidRPr="00284E66">
                <w:rPr>
                  <w:b/>
                  <w:sz w:val="18"/>
                  <w:szCs w:val="20"/>
                  <w:vertAlign w:val="superscript"/>
                  <w:rPrChange w:id="7913" w:author="Dénes CSALA" w:date="2016-07-21T18:46:00Z">
                    <w:rPr>
                      <w:b/>
                      <w:sz w:val="18"/>
                      <w:szCs w:val="20"/>
                    </w:rPr>
                  </w:rPrChange>
                </w:rPr>
                <w:t>1</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14" w:author="Dénes CSALA" w:date="2016-07-21T18:44:00Z">
              <w:tcPr>
                <w:tcW w:w="1296" w:type="dxa"/>
                <w:tcBorders>
                  <w:top w:val="single" w:sz="4" w:space="0" w:color="auto"/>
                  <w:left w:val="single" w:sz="4" w:space="0" w:color="auto"/>
                  <w:bottom w:val="single" w:sz="4" w:space="0" w:color="auto"/>
                  <w:right w:val="single" w:sz="4" w:space="0" w:color="auto"/>
                </w:tcBorders>
                <w:vAlign w:val="center"/>
                <w:hideMark/>
              </w:tcPr>
            </w:tcPrChange>
          </w:tcPr>
          <w:p w14:paraId="20924128" w14:textId="781F41A0" w:rsidR="005C2B63" w:rsidRDefault="005C2B63" w:rsidP="00AA2538">
            <w:pPr>
              <w:pStyle w:val="SOMContent"/>
              <w:jc w:val="center"/>
              <w:rPr>
                <w:ins w:id="7915" w:author="Dénes CSALA" w:date="2016-07-21T17:11:00Z"/>
                <w:b/>
                <w:sz w:val="18"/>
                <w:szCs w:val="18"/>
              </w:rPr>
            </w:pPr>
            <w:ins w:id="7916" w:author="Dénes CSALA" w:date="2016-07-21T17:11:00Z">
              <w:r>
                <w:rPr>
                  <w:b/>
                  <w:sz w:val="18"/>
                  <w:szCs w:val="18"/>
                </w:rPr>
                <w:t>Norm</w:t>
              </w:r>
            </w:ins>
            <w:ins w:id="7917" w:author="Dénes CSALA" w:date="2016-07-21T18:46:00Z">
              <w:r w:rsidR="00284E66">
                <w:rPr>
                  <w:b/>
                  <w:sz w:val="18"/>
                  <w:szCs w:val="18"/>
                </w:rPr>
                <w:t>.</w:t>
              </w:r>
              <w:r w:rsidR="00284E66">
                <w:rPr>
                  <w:b/>
                  <w:sz w:val="18"/>
                  <w:szCs w:val="18"/>
                </w:rPr>
                <w:br/>
              </w:r>
            </w:ins>
            <w:ins w:id="7918" w:author="Dénes CSALA" w:date="2016-07-21T17:11:00Z">
              <w:r>
                <w:rPr>
                  <w:b/>
                  <w:sz w:val="18"/>
                  <w:szCs w:val="18"/>
                </w:rPr>
                <w:t xml:space="preserve">Resource Quality (θ) </w:t>
              </w:r>
              <w:r>
                <w:rPr>
                  <w:b/>
                  <w:sz w:val="18"/>
                  <w:szCs w:val="18"/>
                </w:rPr>
                <w:br/>
                <w:t>in 2014</w:t>
              </w:r>
            </w:ins>
          </w:p>
        </w:tc>
        <w:tc>
          <w:tcPr>
            <w:tcW w:w="1012" w:type="dxa"/>
            <w:tcBorders>
              <w:top w:val="single" w:sz="4" w:space="0" w:color="auto"/>
              <w:left w:val="single" w:sz="4" w:space="0" w:color="auto"/>
              <w:bottom w:val="single" w:sz="4" w:space="0" w:color="auto"/>
              <w:right w:val="single" w:sz="4" w:space="0" w:color="auto"/>
            </w:tcBorders>
            <w:hideMark/>
            <w:tcPrChange w:id="7919" w:author="Dénes CSALA" w:date="2016-07-21T18:44:00Z">
              <w:tcPr>
                <w:tcW w:w="975" w:type="dxa"/>
                <w:tcBorders>
                  <w:top w:val="single" w:sz="4" w:space="0" w:color="auto"/>
                  <w:left w:val="single" w:sz="4" w:space="0" w:color="auto"/>
                  <w:bottom w:val="single" w:sz="4" w:space="0" w:color="auto"/>
                  <w:right w:val="single" w:sz="4" w:space="0" w:color="auto"/>
                </w:tcBorders>
                <w:hideMark/>
              </w:tcPr>
            </w:tcPrChange>
          </w:tcPr>
          <w:p w14:paraId="25DA5C32" w14:textId="77777777" w:rsidR="005C2B63" w:rsidRDefault="005C2B63" w:rsidP="00284E66">
            <w:pPr>
              <w:pStyle w:val="SOMContent"/>
              <w:jc w:val="center"/>
              <w:rPr>
                <w:ins w:id="7920" w:author="Dénes CSALA" w:date="2016-07-21T17:11:00Z"/>
                <w:b/>
                <w:sz w:val="18"/>
                <w:szCs w:val="18"/>
              </w:rPr>
            </w:pPr>
            <w:ins w:id="7921" w:author="Dénes CSALA" w:date="2016-07-21T17:11:00Z">
              <w:r>
                <w:rPr>
                  <w:b/>
                  <w:sz w:val="18"/>
                  <w:szCs w:val="18"/>
                </w:rPr>
                <w:t>Technical EROEI (R</w:t>
              </w:r>
              <w:r>
                <w:rPr>
                  <w:b/>
                  <w:sz w:val="18"/>
                  <w:szCs w:val="18"/>
                  <w:vertAlign w:val="subscript"/>
                </w:rPr>
                <w:t>T</w:t>
              </w:r>
              <w:r>
                <w:rPr>
                  <w:b/>
                  <w:sz w:val="18"/>
                  <w:szCs w:val="18"/>
                </w:rPr>
                <w:t>) in 2014</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22" w:author="Dénes CSALA" w:date="2016-07-21T18:44:00Z">
              <w:tcPr>
                <w:tcW w:w="1418" w:type="dxa"/>
                <w:tcBorders>
                  <w:top w:val="single" w:sz="4" w:space="0" w:color="auto"/>
                  <w:left w:val="single" w:sz="4" w:space="0" w:color="auto"/>
                  <w:bottom w:val="single" w:sz="4" w:space="0" w:color="auto"/>
                  <w:right w:val="single" w:sz="4" w:space="0" w:color="auto"/>
                </w:tcBorders>
                <w:vAlign w:val="center"/>
                <w:hideMark/>
              </w:tcPr>
            </w:tcPrChange>
          </w:tcPr>
          <w:p w14:paraId="450FBAA3" w14:textId="283AACC1" w:rsidR="005C2B63" w:rsidRDefault="00284E66" w:rsidP="00284E66">
            <w:pPr>
              <w:pStyle w:val="SOMContent"/>
              <w:jc w:val="center"/>
              <w:rPr>
                <w:ins w:id="7923" w:author="Dénes CSALA" w:date="2016-07-21T17:11:00Z"/>
                <w:b/>
                <w:sz w:val="18"/>
                <w:szCs w:val="18"/>
              </w:rPr>
            </w:pPr>
            <w:ins w:id="7924" w:author="Dénes CSALA" w:date="2016-07-21T17:11:00Z">
              <w:r>
                <w:rPr>
                  <w:b/>
                  <w:sz w:val="18"/>
                  <w:szCs w:val="18"/>
                </w:rPr>
                <w:t>Norm</w:t>
              </w:r>
            </w:ins>
            <w:ins w:id="7925" w:author="Dénes CSALA" w:date="2016-07-21T18:46:00Z">
              <w:r>
                <w:rPr>
                  <w:b/>
                  <w:sz w:val="18"/>
                  <w:szCs w:val="18"/>
                </w:rPr>
                <w:t>.</w:t>
              </w:r>
              <w:r>
                <w:rPr>
                  <w:b/>
                  <w:sz w:val="18"/>
                  <w:szCs w:val="18"/>
                </w:rPr>
                <w:br/>
              </w:r>
            </w:ins>
            <w:ins w:id="7926" w:author="Dénes CSALA" w:date="2016-07-21T17:11:00Z">
              <w:r w:rsidR="005C2B63">
                <w:rPr>
                  <w:b/>
                  <w:sz w:val="18"/>
                  <w:szCs w:val="18"/>
                </w:rPr>
                <w:t>Resource Quality (θ)</w:t>
              </w:r>
              <w:r w:rsidR="005C2B63">
                <w:rPr>
                  <w:b/>
                  <w:sz w:val="18"/>
                  <w:szCs w:val="18"/>
                </w:rPr>
                <w:br/>
                <w:t xml:space="preserve"> in 2100</w:t>
              </w:r>
            </w:ins>
          </w:p>
        </w:tc>
        <w:tc>
          <w:tcPr>
            <w:tcW w:w="1012" w:type="dxa"/>
            <w:tcBorders>
              <w:top w:val="single" w:sz="4" w:space="0" w:color="auto"/>
              <w:left w:val="single" w:sz="4" w:space="0" w:color="auto"/>
              <w:bottom w:val="single" w:sz="4" w:space="0" w:color="auto"/>
              <w:right w:val="single" w:sz="4" w:space="0" w:color="auto"/>
            </w:tcBorders>
            <w:hideMark/>
            <w:tcPrChange w:id="7927" w:author="Dénes CSALA" w:date="2016-07-21T18:44:00Z">
              <w:tcPr>
                <w:tcW w:w="1275" w:type="dxa"/>
                <w:tcBorders>
                  <w:top w:val="single" w:sz="4" w:space="0" w:color="auto"/>
                  <w:left w:val="single" w:sz="4" w:space="0" w:color="auto"/>
                  <w:bottom w:val="single" w:sz="4" w:space="0" w:color="auto"/>
                  <w:right w:val="single" w:sz="4" w:space="0" w:color="auto"/>
                </w:tcBorders>
                <w:hideMark/>
              </w:tcPr>
            </w:tcPrChange>
          </w:tcPr>
          <w:p w14:paraId="0777DC34" w14:textId="77777777" w:rsidR="005C2B63" w:rsidRDefault="005C2B63" w:rsidP="00284E66">
            <w:pPr>
              <w:pStyle w:val="SOMContent"/>
              <w:jc w:val="center"/>
              <w:rPr>
                <w:ins w:id="7928" w:author="Dénes CSALA" w:date="2016-07-21T17:11:00Z"/>
                <w:b/>
                <w:sz w:val="18"/>
                <w:szCs w:val="18"/>
              </w:rPr>
            </w:pPr>
            <w:ins w:id="7929" w:author="Dénes CSALA" w:date="2016-07-21T17:11:00Z">
              <w:r>
                <w:rPr>
                  <w:b/>
                  <w:sz w:val="18"/>
                  <w:szCs w:val="18"/>
                </w:rPr>
                <w:t xml:space="preserve">Relative average resource class </w:t>
              </w:r>
              <w:r>
                <w:rPr>
                  <w:b/>
                  <w:sz w:val="18"/>
                  <w:szCs w:val="18"/>
                </w:rPr>
                <w:br/>
                <w:t>(out of 10)</w:t>
              </w:r>
            </w:ins>
          </w:p>
        </w:tc>
        <w:tc>
          <w:tcPr>
            <w:tcW w:w="1012" w:type="dxa"/>
            <w:tcBorders>
              <w:top w:val="single" w:sz="4" w:space="0" w:color="auto"/>
              <w:left w:val="single" w:sz="4" w:space="0" w:color="auto"/>
              <w:bottom w:val="single" w:sz="4" w:space="0" w:color="auto"/>
              <w:right w:val="single" w:sz="4" w:space="0" w:color="auto"/>
            </w:tcBorders>
            <w:hideMark/>
            <w:tcPrChange w:id="7930" w:author="Dénes CSALA" w:date="2016-07-21T18:44:00Z">
              <w:tcPr>
                <w:tcW w:w="993" w:type="dxa"/>
                <w:tcBorders>
                  <w:top w:val="single" w:sz="4" w:space="0" w:color="auto"/>
                  <w:left w:val="single" w:sz="4" w:space="0" w:color="auto"/>
                  <w:bottom w:val="single" w:sz="4" w:space="0" w:color="auto"/>
                  <w:right w:val="single" w:sz="4" w:space="0" w:color="auto"/>
                </w:tcBorders>
                <w:hideMark/>
              </w:tcPr>
            </w:tcPrChange>
          </w:tcPr>
          <w:p w14:paraId="1C477A54" w14:textId="77777777" w:rsidR="005C2B63" w:rsidRDefault="005C2B63" w:rsidP="00284E66">
            <w:pPr>
              <w:pStyle w:val="SOMContent"/>
              <w:jc w:val="center"/>
              <w:rPr>
                <w:ins w:id="7931" w:author="Dénes CSALA" w:date="2016-07-21T17:11:00Z"/>
                <w:b/>
                <w:sz w:val="18"/>
                <w:szCs w:val="18"/>
              </w:rPr>
            </w:pPr>
            <w:ins w:id="7932" w:author="Dénes CSALA" w:date="2016-07-21T17:11:00Z">
              <w:r>
                <w:rPr>
                  <w:b/>
                  <w:sz w:val="18"/>
                  <w:szCs w:val="18"/>
                </w:rPr>
                <w:t>Historical Share (ω) in 2014</w:t>
              </w:r>
            </w:ins>
          </w:p>
        </w:tc>
        <w:tc>
          <w:tcPr>
            <w:tcW w:w="1012" w:type="dxa"/>
            <w:tcBorders>
              <w:top w:val="single" w:sz="4" w:space="0" w:color="auto"/>
              <w:left w:val="single" w:sz="4" w:space="0" w:color="auto"/>
              <w:bottom w:val="single" w:sz="4" w:space="0" w:color="auto"/>
              <w:right w:val="single" w:sz="4" w:space="0" w:color="auto"/>
            </w:tcBorders>
            <w:hideMark/>
            <w:tcPrChange w:id="7933" w:author="Dénes CSALA" w:date="2016-07-21T18:44:00Z">
              <w:tcPr>
                <w:tcW w:w="992" w:type="dxa"/>
                <w:tcBorders>
                  <w:top w:val="single" w:sz="4" w:space="0" w:color="auto"/>
                  <w:left w:val="single" w:sz="4" w:space="0" w:color="auto"/>
                  <w:bottom w:val="single" w:sz="4" w:space="0" w:color="auto"/>
                  <w:right w:val="single" w:sz="4" w:space="0" w:color="auto"/>
                </w:tcBorders>
                <w:hideMark/>
              </w:tcPr>
            </w:tcPrChange>
          </w:tcPr>
          <w:p w14:paraId="7D2CAE45" w14:textId="77777777" w:rsidR="005C2B63" w:rsidRDefault="005C2B63" w:rsidP="00284E66">
            <w:pPr>
              <w:pStyle w:val="SOMContent"/>
              <w:jc w:val="center"/>
              <w:rPr>
                <w:ins w:id="7934" w:author="Dénes CSALA" w:date="2016-07-21T17:11:00Z"/>
                <w:b/>
                <w:sz w:val="18"/>
                <w:szCs w:val="18"/>
              </w:rPr>
            </w:pPr>
            <w:ins w:id="7935" w:author="Dénes CSALA" w:date="2016-07-21T17:11:00Z">
              <w:r>
                <w:rPr>
                  <w:b/>
                  <w:sz w:val="18"/>
                  <w:szCs w:val="18"/>
                </w:rPr>
                <w:t>Projected Share (ω) in 2100</w:t>
              </w:r>
            </w:ins>
          </w:p>
        </w:tc>
      </w:tr>
      <w:tr w:rsidR="005C2B63" w14:paraId="7DE067D5" w14:textId="77777777" w:rsidTr="00284E66">
        <w:trPr>
          <w:ins w:id="7936" w:author="Dénes CSALA" w:date="2016-07-21T17:11:00Z"/>
        </w:trPr>
        <w:tc>
          <w:tcPr>
            <w:tcW w:w="1011" w:type="dxa"/>
            <w:tcBorders>
              <w:top w:val="single" w:sz="4" w:space="0" w:color="auto"/>
              <w:left w:val="single" w:sz="4" w:space="0" w:color="auto"/>
              <w:bottom w:val="single" w:sz="4" w:space="0" w:color="auto"/>
              <w:right w:val="single" w:sz="4" w:space="0" w:color="auto"/>
            </w:tcBorders>
            <w:vAlign w:val="center"/>
            <w:hideMark/>
            <w:tcPrChange w:id="7937" w:author="Dénes CSALA" w:date="2016-07-21T18:44:00Z">
              <w:tcPr>
                <w:tcW w:w="1075" w:type="dxa"/>
                <w:tcBorders>
                  <w:top w:val="single" w:sz="4" w:space="0" w:color="auto"/>
                  <w:left w:val="single" w:sz="4" w:space="0" w:color="auto"/>
                  <w:bottom w:val="single" w:sz="4" w:space="0" w:color="auto"/>
                  <w:right w:val="single" w:sz="4" w:space="0" w:color="auto"/>
                </w:tcBorders>
                <w:vAlign w:val="center"/>
                <w:hideMark/>
              </w:tcPr>
            </w:tcPrChange>
          </w:tcPr>
          <w:p w14:paraId="00A47AC8" w14:textId="77777777" w:rsidR="005C2B63" w:rsidRDefault="005C2B63" w:rsidP="00284E66">
            <w:pPr>
              <w:pStyle w:val="SOMContent"/>
              <w:spacing w:after="120"/>
              <w:rPr>
                <w:ins w:id="7938" w:author="Dénes CSALA" w:date="2016-07-21T17:11:00Z"/>
                <w:b/>
                <w:sz w:val="20"/>
                <w:szCs w:val="20"/>
              </w:rPr>
            </w:pPr>
            <w:ins w:id="7939" w:author="Dénes CSALA" w:date="2016-07-21T17:11:00Z">
              <w:r>
                <w:rPr>
                  <w:b/>
                  <w:sz w:val="20"/>
                  <w:szCs w:val="20"/>
                </w:rPr>
                <w:t>Wind</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40" w:author="Dénes CSALA" w:date="2016-07-21T18:44:00Z">
              <w:tcPr>
                <w:tcW w:w="1440" w:type="dxa"/>
                <w:tcBorders>
                  <w:top w:val="single" w:sz="4" w:space="0" w:color="auto"/>
                  <w:left w:val="single" w:sz="4" w:space="0" w:color="auto"/>
                  <w:bottom w:val="single" w:sz="4" w:space="0" w:color="auto"/>
                  <w:right w:val="single" w:sz="4" w:space="0" w:color="auto"/>
                </w:tcBorders>
                <w:vAlign w:val="center"/>
                <w:hideMark/>
              </w:tcPr>
            </w:tcPrChange>
          </w:tcPr>
          <w:p w14:paraId="4106E8C7" w14:textId="77777777" w:rsidR="005C2B63" w:rsidRDefault="005C2B63" w:rsidP="00284E66">
            <w:pPr>
              <w:pStyle w:val="SOMContent"/>
              <w:spacing w:after="120"/>
              <w:jc w:val="center"/>
              <w:rPr>
                <w:ins w:id="7941" w:author="Dénes CSALA" w:date="2016-07-21T17:11:00Z"/>
                <w:b/>
                <w:sz w:val="20"/>
                <w:szCs w:val="20"/>
              </w:rPr>
            </w:pPr>
            <w:ins w:id="7942" w:author="Dénes CSALA" w:date="2016-07-21T17:11:00Z">
              <w:r>
                <w:rPr>
                  <w:b/>
                  <w:sz w:val="20"/>
                  <w:szCs w:val="20"/>
                </w:rPr>
                <w:t>22</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43" w:author="Dénes CSALA" w:date="2016-07-21T18:44:00Z">
              <w:tcPr>
                <w:tcW w:w="1296" w:type="dxa"/>
                <w:tcBorders>
                  <w:top w:val="single" w:sz="4" w:space="0" w:color="auto"/>
                  <w:left w:val="single" w:sz="4" w:space="0" w:color="auto"/>
                  <w:bottom w:val="single" w:sz="4" w:space="0" w:color="auto"/>
                  <w:right w:val="single" w:sz="4" w:space="0" w:color="auto"/>
                </w:tcBorders>
                <w:vAlign w:val="center"/>
                <w:hideMark/>
              </w:tcPr>
            </w:tcPrChange>
          </w:tcPr>
          <w:p w14:paraId="411CF4E2" w14:textId="77777777" w:rsidR="005C2B63" w:rsidRDefault="005C2B63" w:rsidP="00284E66">
            <w:pPr>
              <w:pStyle w:val="SOMContent"/>
              <w:spacing w:after="120"/>
              <w:jc w:val="center"/>
              <w:rPr>
                <w:ins w:id="7944" w:author="Dénes CSALA" w:date="2016-07-21T17:11:00Z"/>
                <w:b/>
                <w:sz w:val="20"/>
                <w:szCs w:val="20"/>
              </w:rPr>
            </w:pPr>
            <w:ins w:id="7945" w:author="Dénes CSALA" w:date="2016-07-21T17:11:00Z">
              <w:r>
                <w:rPr>
                  <w:b/>
                  <w:sz w:val="20"/>
                  <w:szCs w:val="20"/>
                </w:rPr>
                <w:t>1.09</w:t>
              </w:r>
            </w:ins>
          </w:p>
        </w:tc>
        <w:tc>
          <w:tcPr>
            <w:tcW w:w="1012" w:type="dxa"/>
            <w:tcBorders>
              <w:top w:val="single" w:sz="4" w:space="0" w:color="auto"/>
              <w:left w:val="single" w:sz="4" w:space="0" w:color="auto"/>
              <w:bottom w:val="single" w:sz="4" w:space="0" w:color="auto"/>
              <w:right w:val="single" w:sz="4" w:space="0" w:color="auto"/>
            </w:tcBorders>
            <w:hideMark/>
            <w:tcPrChange w:id="7946" w:author="Dénes CSALA" w:date="2016-07-21T18:44:00Z">
              <w:tcPr>
                <w:tcW w:w="975" w:type="dxa"/>
                <w:tcBorders>
                  <w:top w:val="single" w:sz="4" w:space="0" w:color="auto"/>
                  <w:left w:val="single" w:sz="4" w:space="0" w:color="auto"/>
                  <w:bottom w:val="single" w:sz="4" w:space="0" w:color="auto"/>
                  <w:right w:val="single" w:sz="4" w:space="0" w:color="auto"/>
                </w:tcBorders>
                <w:hideMark/>
              </w:tcPr>
            </w:tcPrChange>
          </w:tcPr>
          <w:p w14:paraId="0EEB5833" w14:textId="77777777" w:rsidR="005C2B63" w:rsidRDefault="005C2B63" w:rsidP="00284E66">
            <w:pPr>
              <w:pStyle w:val="SOMContent"/>
              <w:spacing w:after="120"/>
              <w:jc w:val="center"/>
              <w:rPr>
                <w:ins w:id="7947" w:author="Dénes CSALA" w:date="2016-07-21T17:11:00Z"/>
                <w:b/>
                <w:sz w:val="20"/>
                <w:szCs w:val="20"/>
              </w:rPr>
            </w:pPr>
            <w:ins w:id="7948" w:author="Dénes CSALA" w:date="2016-07-21T17:11:00Z">
              <w:r>
                <w:rPr>
                  <w:b/>
                  <w:sz w:val="20"/>
                  <w:szCs w:val="20"/>
                </w:rPr>
                <w:t>20.18</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49" w:author="Dénes CSALA" w:date="2016-07-21T18:44:00Z">
              <w:tcPr>
                <w:tcW w:w="1418" w:type="dxa"/>
                <w:tcBorders>
                  <w:top w:val="single" w:sz="4" w:space="0" w:color="auto"/>
                  <w:left w:val="single" w:sz="4" w:space="0" w:color="auto"/>
                  <w:bottom w:val="single" w:sz="4" w:space="0" w:color="auto"/>
                  <w:right w:val="single" w:sz="4" w:space="0" w:color="auto"/>
                </w:tcBorders>
                <w:vAlign w:val="center"/>
                <w:hideMark/>
              </w:tcPr>
            </w:tcPrChange>
          </w:tcPr>
          <w:p w14:paraId="75A344B0" w14:textId="77777777" w:rsidR="005C2B63" w:rsidRDefault="005C2B63" w:rsidP="00284E66">
            <w:pPr>
              <w:pStyle w:val="SOMContent"/>
              <w:spacing w:after="120"/>
              <w:jc w:val="center"/>
              <w:rPr>
                <w:ins w:id="7950" w:author="Dénes CSALA" w:date="2016-07-21T17:11:00Z"/>
                <w:b/>
                <w:sz w:val="20"/>
                <w:szCs w:val="20"/>
              </w:rPr>
            </w:pPr>
            <w:ins w:id="7951" w:author="Dénes CSALA" w:date="2016-07-21T17:11:00Z">
              <w:r>
                <w:rPr>
                  <w:b/>
                  <w:sz w:val="20"/>
                  <w:szCs w:val="20"/>
                </w:rPr>
                <w:t>1.1</w:t>
              </w:r>
            </w:ins>
          </w:p>
        </w:tc>
        <w:tc>
          <w:tcPr>
            <w:tcW w:w="1012" w:type="dxa"/>
            <w:tcBorders>
              <w:top w:val="single" w:sz="4" w:space="0" w:color="auto"/>
              <w:left w:val="single" w:sz="4" w:space="0" w:color="auto"/>
              <w:bottom w:val="single" w:sz="4" w:space="0" w:color="auto"/>
              <w:right w:val="single" w:sz="4" w:space="0" w:color="auto"/>
            </w:tcBorders>
            <w:hideMark/>
            <w:tcPrChange w:id="7952" w:author="Dénes CSALA" w:date="2016-07-21T18:44:00Z">
              <w:tcPr>
                <w:tcW w:w="1275" w:type="dxa"/>
                <w:tcBorders>
                  <w:top w:val="single" w:sz="4" w:space="0" w:color="auto"/>
                  <w:left w:val="single" w:sz="4" w:space="0" w:color="auto"/>
                  <w:bottom w:val="single" w:sz="4" w:space="0" w:color="auto"/>
                  <w:right w:val="single" w:sz="4" w:space="0" w:color="auto"/>
                </w:tcBorders>
                <w:hideMark/>
              </w:tcPr>
            </w:tcPrChange>
          </w:tcPr>
          <w:p w14:paraId="138EFB91" w14:textId="77777777" w:rsidR="005C2B63" w:rsidRDefault="005C2B63" w:rsidP="00284E66">
            <w:pPr>
              <w:pStyle w:val="SOMContent"/>
              <w:spacing w:after="120"/>
              <w:jc w:val="center"/>
              <w:rPr>
                <w:ins w:id="7953" w:author="Dénes CSALA" w:date="2016-07-21T17:11:00Z"/>
                <w:b/>
                <w:sz w:val="20"/>
                <w:szCs w:val="20"/>
              </w:rPr>
            </w:pPr>
            <w:ins w:id="7954" w:author="Dénes CSALA" w:date="2016-07-21T17:11:00Z">
              <w:r>
                <w:rPr>
                  <w:b/>
                  <w:sz w:val="20"/>
                  <w:szCs w:val="20"/>
                </w:rPr>
                <w:t>3.15</w:t>
              </w:r>
            </w:ins>
          </w:p>
        </w:tc>
        <w:tc>
          <w:tcPr>
            <w:tcW w:w="1012" w:type="dxa"/>
            <w:tcBorders>
              <w:top w:val="single" w:sz="4" w:space="0" w:color="auto"/>
              <w:left w:val="single" w:sz="4" w:space="0" w:color="auto"/>
              <w:bottom w:val="single" w:sz="4" w:space="0" w:color="auto"/>
              <w:right w:val="single" w:sz="4" w:space="0" w:color="auto"/>
            </w:tcBorders>
            <w:hideMark/>
            <w:tcPrChange w:id="7955" w:author="Dénes CSALA" w:date="2016-07-21T18:44:00Z">
              <w:tcPr>
                <w:tcW w:w="993" w:type="dxa"/>
                <w:tcBorders>
                  <w:top w:val="single" w:sz="4" w:space="0" w:color="auto"/>
                  <w:left w:val="single" w:sz="4" w:space="0" w:color="auto"/>
                  <w:bottom w:val="single" w:sz="4" w:space="0" w:color="auto"/>
                  <w:right w:val="single" w:sz="4" w:space="0" w:color="auto"/>
                </w:tcBorders>
                <w:hideMark/>
              </w:tcPr>
            </w:tcPrChange>
          </w:tcPr>
          <w:p w14:paraId="6F55A53E" w14:textId="77777777" w:rsidR="005C2B63" w:rsidRDefault="005C2B63" w:rsidP="00284E66">
            <w:pPr>
              <w:pStyle w:val="SOMContent"/>
              <w:spacing w:after="120"/>
              <w:jc w:val="center"/>
              <w:rPr>
                <w:ins w:id="7956" w:author="Dénes CSALA" w:date="2016-07-21T17:11:00Z"/>
                <w:b/>
                <w:sz w:val="20"/>
                <w:szCs w:val="20"/>
              </w:rPr>
            </w:pPr>
            <w:ins w:id="7957" w:author="Dénes CSALA" w:date="2016-07-21T17:11:00Z">
              <w:r>
                <w:rPr>
                  <w:b/>
                  <w:sz w:val="20"/>
                  <w:szCs w:val="20"/>
                </w:rPr>
                <w:t>0.827</w:t>
              </w:r>
            </w:ins>
          </w:p>
        </w:tc>
        <w:tc>
          <w:tcPr>
            <w:tcW w:w="1012" w:type="dxa"/>
            <w:tcBorders>
              <w:top w:val="single" w:sz="4" w:space="0" w:color="auto"/>
              <w:left w:val="single" w:sz="4" w:space="0" w:color="auto"/>
              <w:bottom w:val="single" w:sz="4" w:space="0" w:color="auto"/>
              <w:right w:val="single" w:sz="4" w:space="0" w:color="auto"/>
            </w:tcBorders>
            <w:hideMark/>
            <w:tcPrChange w:id="7958" w:author="Dénes CSALA" w:date="2016-07-21T18:44:00Z">
              <w:tcPr>
                <w:tcW w:w="992" w:type="dxa"/>
                <w:tcBorders>
                  <w:top w:val="single" w:sz="4" w:space="0" w:color="auto"/>
                  <w:left w:val="single" w:sz="4" w:space="0" w:color="auto"/>
                  <w:bottom w:val="single" w:sz="4" w:space="0" w:color="auto"/>
                  <w:right w:val="single" w:sz="4" w:space="0" w:color="auto"/>
                </w:tcBorders>
                <w:hideMark/>
              </w:tcPr>
            </w:tcPrChange>
          </w:tcPr>
          <w:p w14:paraId="43B124DF" w14:textId="77777777" w:rsidR="005C2B63" w:rsidRDefault="005C2B63" w:rsidP="00284E66">
            <w:pPr>
              <w:pStyle w:val="SOMContent"/>
              <w:spacing w:after="120"/>
              <w:jc w:val="center"/>
              <w:rPr>
                <w:ins w:id="7959" w:author="Dénes CSALA" w:date="2016-07-21T17:11:00Z"/>
                <w:b/>
                <w:sz w:val="20"/>
                <w:szCs w:val="20"/>
              </w:rPr>
            </w:pPr>
            <w:ins w:id="7960" w:author="Dénes CSALA" w:date="2016-07-21T17:11:00Z">
              <w:r>
                <w:rPr>
                  <w:b/>
                  <w:sz w:val="20"/>
                  <w:szCs w:val="20"/>
                </w:rPr>
                <w:t>0.256</w:t>
              </w:r>
            </w:ins>
          </w:p>
        </w:tc>
      </w:tr>
      <w:tr w:rsidR="005C2B63" w14:paraId="49ECA51B" w14:textId="77777777" w:rsidTr="00284E66">
        <w:trPr>
          <w:ins w:id="7961" w:author="Dénes CSALA" w:date="2016-07-21T17:11:00Z"/>
        </w:trPr>
        <w:tc>
          <w:tcPr>
            <w:tcW w:w="1011" w:type="dxa"/>
            <w:tcBorders>
              <w:top w:val="single" w:sz="4" w:space="0" w:color="auto"/>
              <w:left w:val="single" w:sz="4" w:space="0" w:color="auto"/>
              <w:bottom w:val="single" w:sz="4" w:space="0" w:color="auto"/>
              <w:right w:val="single" w:sz="4" w:space="0" w:color="auto"/>
            </w:tcBorders>
            <w:vAlign w:val="center"/>
            <w:hideMark/>
            <w:tcPrChange w:id="7962" w:author="Dénes CSALA" w:date="2016-07-21T18:44:00Z">
              <w:tcPr>
                <w:tcW w:w="1075" w:type="dxa"/>
                <w:tcBorders>
                  <w:top w:val="single" w:sz="4" w:space="0" w:color="auto"/>
                  <w:left w:val="single" w:sz="4" w:space="0" w:color="auto"/>
                  <w:bottom w:val="single" w:sz="4" w:space="0" w:color="auto"/>
                  <w:right w:val="single" w:sz="4" w:space="0" w:color="auto"/>
                </w:tcBorders>
                <w:vAlign w:val="center"/>
                <w:hideMark/>
              </w:tcPr>
            </w:tcPrChange>
          </w:tcPr>
          <w:p w14:paraId="24FC5B01" w14:textId="77777777" w:rsidR="005C2B63" w:rsidRDefault="005C2B63" w:rsidP="00284E66">
            <w:pPr>
              <w:pStyle w:val="SOMContent"/>
              <w:spacing w:after="120"/>
              <w:rPr>
                <w:ins w:id="7963" w:author="Dénes CSALA" w:date="2016-07-21T17:11:00Z"/>
                <w:b/>
                <w:sz w:val="20"/>
                <w:szCs w:val="20"/>
              </w:rPr>
            </w:pPr>
            <w:ins w:id="7964" w:author="Dénes CSALA" w:date="2016-07-21T17:11:00Z">
              <w:r>
                <w:rPr>
                  <w:b/>
                  <w:sz w:val="20"/>
                  <w:szCs w:val="20"/>
                </w:rPr>
                <w:t>PV</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65" w:author="Dénes CSALA" w:date="2016-07-21T18:44:00Z">
              <w:tcPr>
                <w:tcW w:w="1440" w:type="dxa"/>
                <w:tcBorders>
                  <w:top w:val="single" w:sz="4" w:space="0" w:color="auto"/>
                  <w:left w:val="single" w:sz="4" w:space="0" w:color="auto"/>
                  <w:bottom w:val="single" w:sz="4" w:space="0" w:color="auto"/>
                  <w:right w:val="single" w:sz="4" w:space="0" w:color="auto"/>
                </w:tcBorders>
                <w:vAlign w:val="center"/>
                <w:hideMark/>
              </w:tcPr>
            </w:tcPrChange>
          </w:tcPr>
          <w:p w14:paraId="003BFC53" w14:textId="77777777" w:rsidR="005C2B63" w:rsidRDefault="005C2B63" w:rsidP="00284E66">
            <w:pPr>
              <w:pStyle w:val="SOMContent"/>
              <w:spacing w:after="120"/>
              <w:jc w:val="center"/>
              <w:rPr>
                <w:ins w:id="7966" w:author="Dénes CSALA" w:date="2016-07-21T17:11:00Z"/>
                <w:b/>
                <w:sz w:val="20"/>
                <w:szCs w:val="20"/>
              </w:rPr>
            </w:pPr>
            <w:ins w:id="7967" w:author="Dénes CSALA" w:date="2016-07-21T17:11:00Z">
              <w:r>
                <w:rPr>
                  <w:b/>
                  <w:sz w:val="20"/>
                  <w:szCs w:val="20"/>
                </w:rPr>
                <w:t>12</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68" w:author="Dénes CSALA" w:date="2016-07-21T18:44:00Z">
              <w:tcPr>
                <w:tcW w:w="1296" w:type="dxa"/>
                <w:tcBorders>
                  <w:top w:val="single" w:sz="4" w:space="0" w:color="auto"/>
                  <w:left w:val="single" w:sz="4" w:space="0" w:color="auto"/>
                  <w:bottom w:val="single" w:sz="4" w:space="0" w:color="auto"/>
                  <w:right w:val="single" w:sz="4" w:space="0" w:color="auto"/>
                </w:tcBorders>
                <w:vAlign w:val="center"/>
                <w:hideMark/>
              </w:tcPr>
            </w:tcPrChange>
          </w:tcPr>
          <w:p w14:paraId="184BB028" w14:textId="77777777" w:rsidR="005C2B63" w:rsidRDefault="005C2B63" w:rsidP="00284E66">
            <w:pPr>
              <w:pStyle w:val="SOMContent"/>
              <w:spacing w:after="120"/>
              <w:jc w:val="center"/>
              <w:rPr>
                <w:ins w:id="7969" w:author="Dénes CSALA" w:date="2016-07-21T17:11:00Z"/>
                <w:b/>
                <w:sz w:val="20"/>
                <w:szCs w:val="20"/>
              </w:rPr>
            </w:pPr>
            <w:ins w:id="7970" w:author="Dénes CSALA" w:date="2016-07-21T17:11:00Z">
              <w:r>
                <w:rPr>
                  <w:b/>
                  <w:sz w:val="20"/>
                  <w:szCs w:val="20"/>
                </w:rPr>
                <w:t>0.68</w:t>
              </w:r>
            </w:ins>
          </w:p>
        </w:tc>
        <w:tc>
          <w:tcPr>
            <w:tcW w:w="1012" w:type="dxa"/>
            <w:tcBorders>
              <w:top w:val="single" w:sz="4" w:space="0" w:color="auto"/>
              <w:left w:val="single" w:sz="4" w:space="0" w:color="auto"/>
              <w:bottom w:val="single" w:sz="4" w:space="0" w:color="auto"/>
              <w:right w:val="single" w:sz="4" w:space="0" w:color="auto"/>
            </w:tcBorders>
            <w:hideMark/>
            <w:tcPrChange w:id="7971" w:author="Dénes CSALA" w:date="2016-07-21T18:44:00Z">
              <w:tcPr>
                <w:tcW w:w="975" w:type="dxa"/>
                <w:tcBorders>
                  <w:top w:val="single" w:sz="4" w:space="0" w:color="auto"/>
                  <w:left w:val="single" w:sz="4" w:space="0" w:color="auto"/>
                  <w:bottom w:val="single" w:sz="4" w:space="0" w:color="auto"/>
                  <w:right w:val="single" w:sz="4" w:space="0" w:color="auto"/>
                </w:tcBorders>
                <w:hideMark/>
              </w:tcPr>
            </w:tcPrChange>
          </w:tcPr>
          <w:p w14:paraId="2AB1A442" w14:textId="77777777" w:rsidR="005C2B63" w:rsidRDefault="005C2B63" w:rsidP="00284E66">
            <w:pPr>
              <w:pStyle w:val="SOMContent"/>
              <w:spacing w:after="120"/>
              <w:jc w:val="center"/>
              <w:rPr>
                <w:ins w:id="7972" w:author="Dénes CSALA" w:date="2016-07-21T17:11:00Z"/>
                <w:b/>
                <w:sz w:val="20"/>
                <w:szCs w:val="20"/>
              </w:rPr>
            </w:pPr>
            <w:ins w:id="7973" w:author="Dénes CSALA" w:date="2016-07-21T17:11:00Z">
              <w:r>
                <w:rPr>
                  <w:b/>
                  <w:sz w:val="20"/>
                  <w:szCs w:val="20"/>
                </w:rPr>
                <w:t>17.65</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74" w:author="Dénes CSALA" w:date="2016-07-21T18:44:00Z">
              <w:tcPr>
                <w:tcW w:w="1418" w:type="dxa"/>
                <w:tcBorders>
                  <w:top w:val="single" w:sz="4" w:space="0" w:color="auto"/>
                  <w:left w:val="single" w:sz="4" w:space="0" w:color="auto"/>
                  <w:bottom w:val="single" w:sz="4" w:space="0" w:color="auto"/>
                  <w:right w:val="single" w:sz="4" w:space="0" w:color="auto"/>
                </w:tcBorders>
                <w:vAlign w:val="center"/>
                <w:hideMark/>
              </w:tcPr>
            </w:tcPrChange>
          </w:tcPr>
          <w:p w14:paraId="7BF742E2" w14:textId="77777777" w:rsidR="005C2B63" w:rsidRDefault="005C2B63" w:rsidP="00284E66">
            <w:pPr>
              <w:pStyle w:val="SOMContent"/>
              <w:spacing w:after="120"/>
              <w:jc w:val="center"/>
              <w:rPr>
                <w:ins w:id="7975" w:author="Dénes CSALA" w:date="2016-07-21T17:11:00Z"/>
                <w:b/>
                <w:sz w:val="20"/>
                <w:szCs w:val="20"/>
              </w:rPr>
            </w:pPr>
            <w:ins w:id="7976" w:author="Dénes CSALA" w:date="2016-07-21T17:11:00Z">
              <w:r>
                <w:rPr>
                  <w:b/>
                  <w:sz w:val="20"/>
                  <w:szCs w:val="20"/>
                </w:rPr>
                <w:t>1.1</w:t>
              </w:r>
            </w:ins>
          </w:p>
        </w:tc>
        <w:tc>
          <w:tcPr>
            <w:tcW w:w="1012" w:type="dxa"/>
            <w:tcBorders>
              <w:top w:val="single" w:sz="4" w:space="0" w:color="auto"/>
              <w:left w:val="single" w:sz="4" w:space="0" w:color="auto"/>
              <w:bottom w:val="single" w:sz="4" w:space="0" w:color="auto"/>
              <w:right w:val="single" w:sz="4" w:space="0" w:color="auto"/>
            </w:tcBorders>
            <w:hideMark/>
            <w:tcPrChange w:id="7977" w:author="Dénes CSALA" w:date="2016-07-21T18:44:00Z">
              <w:tcPr>
                <w:tcW w:w="1275" w:type="dxa"/>
                <w:tcBorders>
                  <w:top w:val="single" w:sz="4" w:space="0" w:color="auto"/>
                  <w:left w:val="single" w:sz="4" w:space="0" w:color="auto"/>
                  <w:bottom w:val="single" w:sz="4" w:space="0" w:color="auto"/>
                  <w:right w:val="single" w:sz="4" w:space="0" w:color="auto"/>
                </w:tcBorders>
                <w:hideMark/>
              </w:tcPr>
            </w:tcPrChange>
          </w:tcPr>
          <w:p w14:paraId="57CDD262" w14:textId="77777777" w:rsidR="005C2B63" w:rsidRDefault="005C2B63" w:rsidP="00284E66">
            <w:pPr>
              <w:pStyle w:val="SOMContent"/>
              <w:spacing w:after="120"/>
              <w:jc w:val="center"/>
              <w:rPr>
                <w:ins w:id="7978" w:author="Dénes CSALA" w:date="2016-07-21T17:11:00Z"/>
                <w:b/>
                <w:sz w:val="20"/>
                <w:szCs w:val="20"/>
              </w:rPr>
            </w:pPr>
            <w:ins w:id="7979" w:author="Dénes CSALA" w:date="2016-07-21T17:11:00Z">
              <w:r>
                <w:rPr>
                  <w:b/>
                  <w:sz w:val="20"/>
                  <w:szCs w:val="20"/>
                </w:rPr>
                <w:t>5.58</w:t>
              </w:r>
            </w:ins>
          </w:p>
        </w:tc>
        <w:tc>
          <w:tcPr>
            <w:tcW w:w="1012" w:type="dxa"/>
            <w:tcBorders>
              <w:top w:val="single" w:sz="4" w:space="0" w:color="auto"/>
              <w:left w:val="single" w:sz="4" w:space="0" w:color="auto"/>
              <w:bottom w:val="single" w:sz="4" w:space="0" w:color="auto"/>
              <w:right w:val="single" w:sz="4" w:space="0" w:color="auto"/>
            </w:tcBorders>
            <w:hideMark/>
            <w:tcPrChange w:id="7980" w:author="Dénes CSALA" w:date="2016-07-21T18:44:00Z">
              <w:tcPr>
                <w:tcW w:w="993" w:type="dxa"/>
                <w:tcBorders>
                  <w:top w:val="single" w:sz="4" w:space="0" w:color="auto"/>
                  <w:left w:val="single" w:sz="4" w:space="0" w:color="auto"/>
                  <w:bottom w:val="single" w:sz="4" w:space="0" w:color="auto"/>
                  <w:right w:val="single" w:sz="4" w:space="0" w:color="auto"/>
                </w:tcBorders>
                <w:hideMark/>
              </w:tcPr>
            </w:tcPrChange>
          </w:tcPr>
          <w:p w14:paraId="0E0CE43A" w14:textId="77777777" w:rsidR="005C2B63" w:rsidRDefault="005C2B63" w:rsidP="00284E66">
            <w:pPr>
              <w:pStyle w:val="SOMContent"/>
              <w:spacing w:after="120"/>
              <w:jc w:val="center"/>
              <w:rPr>
                <w:ins w:id="7981" w:author="Dénes CSALA" w:date="2016-07-21T17:11:00Z"/>
                <w:b/>
                <w:sz w:val="20"/>
                <w:szCs w:val="20"/>
              </w:rPr>
            </w:pPr>
            <w:ins w:id="7982" w:author="Dénes CSALA" w:date="2016-07-21T17:11:00Z">
              <w:r>
                <w:rPr>
                  <w:b/>
                  <w:sz w:val="20"/>
                  <w:szCs w:val="20"/>
                </w:rPr>
                <w:t>0.157</w:t>
              </w:r>
            </w:ins>
          </w:p>
        </w:tc>
        <w:tc>
          <w:tcPr>
            <w:tcW w:w="1012" w:type="dxa"/>
            <w:tcBorders>
              <w:top w:val="single" w:sz="4" w:space="0" w:color="auto"/>
              <w:left w:val="single" w:sz="4" w:space="0" w:color="auto"/>
              <w:bottom w:val="single" w:sz="4" w:space="0" w:color="auto"/>
              <w:right w:val="single" w:sz="4" w:space="0" w:color="auto"/>
            </w:tcBorders>
            <w:hideMark/>
            <w:tcPrChange w:id="7983" w:author="Dénes CSALA" w:date="2016-07-21T18:44:00Z">
              <w:tcPr>
                <w:tcW w:w="992" w:type="dxa"/>
                <w:tcBorders>
                  <w:top w:val="single" w:sz="4" w:space="0" w:color="auto"/>
                  <w:left w:val="single" w:sz="4" w:space="0" w:color="auto"/>
                  <w:bottom w:val="single" w:sz="4" w:space="0" w:color="auto"/>
                  <w:right w:val="single" w:sz="4" w:space="0" w:color="auto"/>
                </w:tcBorders>
                <w:hideMark/>
              </w:tcPr>
            </w:tcPrChange>
          </w:tcPr>
          <w:p w14:paraId="1F9C4AC2" w14:textId="77777777" w:rsidR="005C2B63" w:rsidRDefault="005C2B63" w:rsidP="00284E66">
            <w:pPr>
              <w:pStyle w:val="SOMContent"/>
              <w:spacing w:after="120"/>
              <w:jc w:val="center"/>
              <w:rPr>
                <w:ins w:id="7984" w:author="Dénes CSALA" w:date="2016-07-21T17:11:00Z"/>
                <w:b/>
                <w:sz w:val="20"/>
                <w:szCs w:val="20"/>
              </w:rPr>
            </w:pPr>
            <w:ins w:id="7985" w:author="Dénes CSALA" w:date="2016-07-21T17:11:00Z">
              <w:r>
                <w:rPr>
                  <w:b/>
                  <w:sz w:val="20"/>
                  <w:szCs w:val="20"/>
                </w:rPr>
                <w:t>0.511</w:t>
              </w:r>
            </w:ins>
          </w:p>
        </w:tc>
      </w:tr>
      <w:tr w:rsidR="005C2B63" w14:paraId="688746A4" w14:textId="77777777" w:rsidTr="00284E66">
        <w:trPr>
          <w:ins w:id="7986" w:author="Dénes CSALA" w:date="2016-07-21T17:11:00Z"/>
        </w:trPr>
        <w:tc>
          <w:tcPr>
            <w:tcW w:w="1011" w:type="dxa"/>
            <w:tcBorders>
              <w:top w:val="single" w:sz="4" w:space="0" w:color="auto"/>
              <w:left w:val="single" w:sz="4" w:space="0" w:color="auto"/>
              <w:bottom w:val="single" w:sz="4" w:space="0" w:color="auto"/>
              <w:right w:val="single" w:sz="4" w:space="0" w:color="auto"/>
            </w:tcBorders>
            <w:vAlign w:val="center"/>
            <w:hideMark/>
            <w:tcPrChange w:id="7987" w:author="Dénes CSALA" w:date="2016-07-21T18:44:00Z">
              <w:tcPr>
                <w:tcW w:w="1075" w:type="dxa"/>
                <w:tcBorders>
                  <w:top w:val="single" w:sz="4" w:space="0" w:color="auto"/>
                  <w:left w:val="single" w:sz="4" w:space="0" w:color="auto"/>
                  <w:bottom w:val="single" w:sz="4" w:space="0" w:color="auto"/>
                  <w:right w:val="single" w:sz="4" w:space="0" w:color="auto"/>
                </w:tcBorders>
                <w:vAlign w:val="center"/>
                <w:hideMark/>
              </w:tcPr>
            </w:tcPrChange>
          </w:tcPr>
          <w:p w14:paraId="1686D23B" w14:textId="77777777" w:rsidR="005C2B63" w:rsidRDefault="005C2B63" w:rsidP="00284E66">
            <w:pPr>
              <w:pStyle w:val="SOMContent"/>
              <w:spacing w:after="120"/>
              <w:rPr>
                <w:ins w:id="7988" w:author="Dénes CSALA" w:date="2016-07-21T17:11:00Z"/>
                <w:b/>
                <w:sz w:val="20"/>
                <w:szCs w:val="20"/>
              </w:rPr>
            </w:pPr>
            <w:ins w:id="7989" w:author="Dénes CSALA" w:date="2016-07-21T17:11:00Z">
              <w:r>
                <w:rPr>
                  <w:b/>
                  <w:sz w:val="20"/>
                  <w:szCs w:val="20"/>
                </w:rPr>
                <w:t>CSP</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90" w:author="Dénes CSALA" w:date="2016-07-21T18:44:00Z">
              <w:tcPr>
                <w:tcW w:w="1440" w:type="dxa"/>
                <w:tcBorders>
                  <w:top w:val="single" w:sz="4" w:space="0" w:color="auto"/>
                  <w:left w:val="single" w:sz="4" w:space="0" w:color="auto"/>
                  <w:bottom w:val="single" w:sz="4" w:space="0" w:color="auto"/>
                  <w:right w:val="single" w:sz="4" w:space="0" w:color="auto"/>
                </w:tcBorders>
                <w:vAlign w:val="center"/>
                <w:hideMark/>
              </w:tcPr>
            </w:tcPrChange>
          </w:tcPr>
          <w:p w14:paraId="4D3BD79B" w14:textId="77777777" w:rsidR="005C2B63" w:rsidRDefault="005C2B63" w:rsidP="00284E66">
            <w:pPr>
              <w:pStyle w:val="SOMContent"/>
              <w:spacing w:after="120"/>
              <w:jc w:val="center"/>
              <w:rPr>
                <w:ins w:id="7991" w:author="Dénes CSALA" w:date="2016-07-21T17:11:00Z"/>
                <w:b/>
                <w:sz w:val="20"/>
                <w:szCs w:val="20"/>
              </w:rPr>
            </w:pPr>
            <w:ins w:id="7992" w:author="Dénes CSALA" w:date="2016-07-21T17:11:00Z">
              <w:r>
                <w:rPr>
                  <w:b/>
                  <w:sz w:val="20"/>
                  <w:szCs w:val="20"/>
                </w:rPr>
                <w:t>12</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93" w:author="Dénes CSALA" w:date="2016-07-21T18:44:00Z">
              <w:tcPr>
                <w:tcW w:w="1296" w:type="dxa"/>
                <w:tcBorders>
                  <w:top w:val="single" w:sz="4" w:space="0" w:color="auto"/>
                  <w:left w:val="single" w:sz="4" w:space="0" w:color="auto"/>
                  <w:bottom w:val="single" w:sz="4" w:space="0" w:color="auto"/>
                  <w:right w:val="single" w:sz="4" w:space="0" w:color="auto"/>
                </w:tcBorders>
                <w:vAlign w:val="center"/>
                <w:hideMark/>
              </w:tcPr>
            </w:tcPrChange>
          </w:tcPr>
          <w:p w14:paraId="0BCB3BAA" w14:textId="77777777" w:rsidR="005C2B63" w:rsidRDefault="005C2B63" w:rsidP="00284E66">
            <w:pPr>
              <w:pStyle w:val="SOMContent"/>
              <w:spacing w:after="120"/>
              <w:jc w:val="center"/>
              <w:rPr>
                <w:ins w:id="7994" w:author="Dénes CSALA" w:date="2016-07-21T17:11:00Z"/>
                <w:b/>
                <w:sz w:val="20"/>
                <w:szCs w:val="20"/>
              </w:rPr>
            </w:pPr>
            <w:ins w:id="7995" w:author="Dénes CSALA" w:date="2016-07-21T17:11:00Z">
              <w:r>
                <w:rPr>
                  <w:b/>
                  <w:sz w:val="20"/>
                  <w:szCs w:val="20"/>
                </w:rPr>
                <w:t>1.18</w:t>
              </w:r>
            </w:ins>
          </w:p>
        </w:tc>
        <w:tc>
          <w:tcPr>
            <w:tcW w:w="1012" w:type="dxa"/>
            <w:tcBorders>
              <w:top w:val="single" w:sz="4" w:space="0" w:color="auto"/>
              <w:left w:val="single" w:sz="4" w:space="0" w:color="auto"/>
              <w:bottom w:val="single" w:sz="4" w:space="0" w:color="auto"/>
              <w:right w:val="single" w:sz="4" w:space="0" w:color="auto"/>
            </w:tcBorders>
            <w:hideMark/>
            <w:tcPrChange w:id="7996" w:author="Dénes CSALA" w:date="2016-07-21T18:44:00Z">
              <w:tcPr>
                <w:tcW w:w="975" w:type="dxa"/>
                <w:tcBorders>
                  <w:top w:val="single" w:sz="4" w:space="0" w:color="auto"/>
                  <w:left w:val="single" w:sz="4" w:space="0" w:color="auto"/>
                  <w:bottom w:val="single" w:sz="4" w:space="0" w:color="auto"/>
                  <w:right w:val="single" w:sz="4" w:space="0" w:color="auto"/>
                </w:tcBorders>
                <w:hideMark/>
              </w:tcPr>
            </w:tcPrChange>
          </w:tcPr>
          <w:p w14:paraId="0EBCA0E2" w14:textId="77777777" w:rsidR="005C2B63" w:rsidRDefault="005C2B63" w:rsidP="00284E66">
            <w:pPr>
              <w:pStyle w:val="SOMContent"/>
              <w:spacing w:after="120"/>
              <w:jc w:val="center"/>
              <w:rPr>
                <w:ins w:id="7997" w:author="Dénes CSALA" w:date="2016-07-21T17:11:00Z"/>
                <w:b/>
                <w:sz w:val="20"/>
                <w:szCs w:val="20"/>
              </w:rPr>
            </w:pPr>
            <w:ins w:id="7998" w:author="Dénes CSALA" w:date="2016-07-21T17:11:00Z">
              <w:r>
                <w:rPr>
                  <w:b/>
                  <w:sz w:val="20"/>
                  <w:szCs w:val="20"/>
                </w:rPr>
                <w:t>10.17</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7999" w:author="Dénes CSALA" w:date="2016-07-21T18:44:00Z">
              <w:tcPr>
                <w:tcW w:w="1418" w:type="dxa"/>
                <w:tcBorders>
                  <w:top w:val="single" w:sz="4" w:space="0" w:color="auto"/>
                  <w:left w:val="single" w:sz="4" w:space="0" w:color="auto"/>
                  <w:bottom w:val="single" w:sz="4" w:space="0" w:color="auto"/>
                  <w:right w:val="single" w:sz="4" w:space="0" w:color="auto"/>
                </w:tcBorders>
                <w:vAlign w:val="center"/>
                <w:hideMark/>
              </w:tcPr>
            </w:tcPrChange>
          </w:tcPr>
          <w:p w14:paraId="7574B373" w14:textId="77777777" w:rsidR="005C2B63" w:rsidRDefault="005C2B63" w:rsidP="00284E66">
            <w:pPr>
              <w:pStyle w:val="SOMContent"/>
              <w:spacing w:after="120"/>
              <w:jc w:val="center"/>
              <w:rPr>
                <w:ins w:id="8000" w:author="Dénes CSALA" w:date="2016-07-21T17:11:00Z"/>
                <w:b/>
                <w:sz w:val="20"/>
                <w:szCs w:val="20"/>
              </w:rPr>
            </w:pPr>
            <w:ins w:id="8001" w:author="Dénes CSALA" w:date="2016-07-21T17:11:00Z">
              <w:r>
                <w:rPr>
                  <w:b/>
                  <w:sz w:val="20"/>
                  <w:szCs w:val="20"/>
                </w:rPr>
                <w:t>1.1</w:t>
              </w:r>
            </w:ins>
          </w:p>
        </w:tc>
        <w:tc>
          <w:tcPr>
            <w:tcW w:w="1012" w:type="dxa"/>
            <w:tcBorders>
              <w:top w:val="single" w:sz="4" w:space="0" w:color="auto"/>
              <w:left w:val="single" w:sz="4" w:space="0" w:color="auto"/>
              <w:bottom w:val="single" w:sz="4" w:space="0" w:color="auto"/>
              <w:right w:val="single" w:sz="4" w:space="0" w:color="auto"/>
            </w:tcBorders>
            <w:hideMark/>
            <w:tcPrChange w:id="8002" w:author="Dénes CSALA" w:date="2016-07-21T18:44:00Z">
              <w:tcPr>
                <w:tcW w:w="1275" w:type="dxa"/>
                <w:tcBorders>
                  <w:top w:val="single" w:sz="4" w:space="0" w:color="auto"/>
                  <w:left w:val="single" w:sz="4" w:space="0" w:color="auto"/>
                  <w:bottom w:val="single" w:sz="4" w:space="0" w:color="auto"/>
                  <w:right w:val="single" w:sz="4" w:space="0" w:color="auto"/>
                </w:tcBorders>
                <w:hideMark/>
              </w:tcPr>
            </w:tcPrChange>
          </w:tcPr>
          <w:p w14:paraId="19152935" w14:textId="77777777" w:rsidR="005C2B63" w:rsidRDefault="005C2B63" w:rsidP="00284E66">
            <w:pPr>
              <w:pStyle w:val="SOMContent"/>
              <w:spacing w:after="120"/>
              <w:jc w:val="center"/>
              <w:rPr>
                <w:ins w:id="8003" w:author="Dénes CSALA" w:date="2016-07-21T17:11:00Z"/>
                <w:b/>
                <w:sz w:val="20"/>
                <w:szCs w:val="20"/>
              </w:rPr>
            </w:pPr>
            <w:ins w:id="8004" w:author="Dénes CSALA" w:date="2016-07-21T17:11:00Z">
              <w:r>
                <w:rPr>
                  <w:b/>
                  <w:sz w:val="20"/>
                  <w:szCs w:val="20"/>
                </w:rPr>
                <w:t>5.01</w:t>
              </w:r>
            </w:ins>
          </w:p>
        </w:tc>
        <w:tc>
          <w:tcPr>
            <w:tcW w:w="1012" w:type="dxa"/>
            <w:tcBorders>
              <w:top w:val="single" w:sz="4" w:space="0" w:color="auto"/>
              <w:left w:val="single" w:sz="4" w:space="0" w:color="auto"/>
              <w:bottom w:val="single" w:sz="4" w:space="0" w:color="auto"/>
              <w:right w:val="single" w:sz="4" w:space="0" w:color="auto"/>
            </w:tcBorders>
            <w:hideMark/>
            <w:tcPrChange w:id="8005" w:author="Dénes CSALA" w:date="2016-07-21T18:44:00Z">
              <w:tcPr>
                <w:tcW w:w="993" w:type="dxa"/>
                <w:tcBorders>
                  <w:top w:val="single" w:sz="4" w:space="0" w:color="auto"/>
                  <w:left w:val="single" w:sz="4" w:space="0" w:color="auto"/>
                  <w:bottom w:val="single" w:sz="4" w:space="0" w:color="auto"/>
                  <w:right w:val="single" w:sz="4" w:space="0" w:color="auto"/>
                </w:tcBorders>
                <w:hideMark/>
              </w:tcPr>
            </w:tcPrChange>
          </w:tcPr>
          <w:p w14:paraId="5BDA956B" w14:textId="77777777" w:rsidR="005C2B63" w:rsidRDefault="005C2B63" w:rsidP="00284E66">
            <w:pPr>
              <w:pStyle w:val="SOMContent"/>
              <w:spacing w:after="120"/>
              <w:jc w:val="center"/>
              <w:rPr>
                <w:ins w:id="8006" w:author="Dénes CSALA" w:date="2016-07-21T17:11:00Z"/>
                <w:b/>
                <w:sz w:val="20"/>
                <w:szCs w:val="20"/>
              </w:rPr>
            </w:pPr>
            <w:ins w:id="8007" w:author="Dénes CSALA" w:date="2016-07-21T17:11:00Z">
              <w:r>
                <w:rPr>
                  <w:b/>
                  <w:sz w:val="20"/>
                  <w:szCs w:val="20"/>
                </w:rPr>
                <w:t>0.016</w:t>
              </w:r>
            </w:ins>
          </w:p>
        </w:tc>
        <w:tc>
          <w:tcPr>
            <w:tcW w:w="1012" w:type="dxa"/>
            <w:tcBorders>
              <w:top w:val="single" w:sz="4" w:space="0" w:color="auto"/>
              <w:left w:val="single" w:sz="4" w:space="0" w:color="auto"/>
              <w:bottom w:val="single" w:sz="4" w:space="0" w:color="auto"/>
              <w:right w:val="single" w:sz="4" w:space="0" w:color="auto"/>
            </w:tcBorders>
            <w:hideMark/>
            <w:tcPrChange w:id="8008" w:author="Dénes CSALA" w:date="2016-07-21T18:44:00Z">
              <w:tcPr>
                <w:tcW w:w="992" w:type="dxa"/>
                <w:tcBorders>
                  <w:top w:val="single" w:sz="4" w:space="0" w:color="auto"/>
                  <w:left w:val="single" w:sz="4" w:space="0" w:color="auto"/>
                  <w:bottom w:val="single" w:sz="4" w:space="0" w:color="auto"/>
                  <w:right w:val="single" w:sz="4" w:space="0" w:color="auto"/>
                </w:tcBorders>
                <w:hideMark/>
              </w:tcPr>
            </w:tcPrChange>
          </w:tcPr>
          <w:p w14:paraId="6BA3086E" w14:textId="77777777" w:rsidR="005C2B63" w:rsidRDefault="005C2B63" w:rsidP="00284E66">
            <w:pPr>
              <w:pStyle w:val="SOMContent"/>
              <w:spacing w:after="120"/>
              <w:jc w:val="center"/>
              <w:rPr>
                <w:ins w:id="8009" w:author="Dénes CSALA" w:date="2016-07-21T17:11:00Z"/>
                <w:b/>
                <w:sz w:val="20"/>
                <w:szCs w:val="20"/>
              </w:rPr>
            </w:pPr>
            <w:ins w:id="8010" w:author="Dénes CSALA" w:date="2016-07-21T17:11:00Z">
              <w:r>
                <w:rPr>
                  <w:b/>
                  <w:sz w:val="20"/>
                  <w:szCs w:val="20"/>
                </w:rPr>
                <w:t>0.232</w:t>
              </w:r>
            </w:ins>
          </w:p>
        </w:tc>
      </w:tr>
    </w:tbl>
    <w:p w14:paraId="28ADE3F6" w14:textId="77777777" w:rsidR="005C2B63" w:rsidRDefault="005C2B63" w:rsidP="005C2B63">
      <w:pPr>
        <w:rPr>
          <w:ins w:id="8011" w:author="Dénes CSALA" w:date="2016-07-21T17:11:00Z"/>
          <w:rFonts w:eastAsia="Calibri"/>
          <w:sz w:val="20"/>
          <w:szCs w:val="20"/>
        </w:rPr>
      </w:pPr>
      <w:ins w:id="8012" w:author="Dénes CSALA" w:date="2016-07-21T17:11:00Z">
        <w:r>
          <w:t xml:space="preserve">1. </w:t>
        </w:r>
        <w:r>
          <w:fldChar w:fldCharType="begin"/>
        </w:r>
        <w:r>
          <w:instrText xml:space="preserve"> ADDIN PAPERS2_CITATIONS &lt;citation&gt;&lt;uuid&gt;1FE90DE1-BD64-49F6-B78E-17E1F615663D&lt;/uuid&gt;&lt;priority&gt;54&lt;/priority&gt;&lt;publications&gt;&lt;publication&gt;&lt;uuid&gt;30833CBA-8182-4FC7-BDE1-911A88B3493A&lt;/uuid&gt;&lt;volume&gt;64&lt;/volume&gt;&lt;doi&gt;10.1016/j.enpol.2013.05.049&lt;/doi&gt;&lt;startpage&gt;141&lt;/startpage&gt;&lt;publication_date&gt;99201401011200000000222000&lt;/publication_date&gt;&lt;url&gt;http://dx.doi.org/10.1016/j.enpol.2013.05.049&lt;/url&gt;&lt;type&gt;400&lt;/type&gt;&lt;title&gt;EROI of different fuels and the implications for society &lt;/title&gt;&lt;publisher&gt;Elsevier&lt;/publisher&gt;&lt;number&gt;C&lt;/number&gt;&lt;subtype&gt;400&lt;/subtype&gt;&lt;endpage&gt;152&lt;/endpage&gt;&lt;bundle&gt;&lt;publication&gt;&lt;publisher&gt;Elsevier&lt;/publisher&gt;&lt;title&gt;Energy Policy&lt;/title&gt;&lt;type&gt;-100&lt;/type&gt;&lt;subtype&gt;-100&lt;/subtype&gt;&lt;uuid&gt;7A6B4DA0-B67F-4F05-B63E-FDCB9C191D8B&lt;/uuid&gt;&lt;/publication&gt;&lt;/bundle&gt;&lt;authors&gt;&lt;author&gt;&lt;firstName&gt;Charles&lt;/firstName&gt;&lt;middleNames&gt;A S&lt;/middleNames&gt;&lt;lastName&gt;Hall&lt;/lastName&gt;&lt;/author&gt;&lt;author&gt;&lt;firstName&gt;Jessica&lt;/firstName&gt;&lt;middleNames&gt;G&lt;/middleNames&gt;&lt;lastName&gt;Lambert&lt;/lastName&gt;&lt;/author&gt;&lt;author&gt;&lt;firstName&gt;Stephen&lt;/firstName&gt;&lt;middleNames&gt;B&lt;/middleNames&gt;&lt;lastName&gt;Balogh&lt;/lastName&gt;&lt;/author&gt;&lt;/authors&gt;&lt;/publication&gt;&lt;/publications&gt;&lt;cites&gt;&lt;/cites&gt;&lt;/citation&gt;</w:instrText>
        </w:r>
        <w:r>
          <w:fldChar w:fldCharType="separate"/>
        </w:r>
        <w:r>
          <w:rPr>
            <w:rFonts w:eastAsiaTheme="minorHAnsi"/>
          </w:rPr>
          <w:t xml:space="preserve">(Hall </w:t>
        </w:r>
        <w:r>
          <w:rPr>
            <w:rFonts w:eastAsiaTheme="minorHAnsi"/>
            <w:i/>
            <w:iCs/>
          </w:rPr>
          <w:t>et al</w:t>
        </w:r>
        <w:r>
          <w:rPr>
            <w:rFonts w:eastAsiaTheme="minorHAnsi"/>
          </w:rPr>
          <w:t xml:space="preserve"> 2014)</w:t>
        </w:r>
        <w:r>
          <w:fldChar w:fldCharType="end"/>
        </w:r>
        <w:r>
          <w:t xml:space="preserve">, </w:t>
        </w:r>
        <w:r>
          <w:fldChar w:fldCharType="begin"/>
        </w:r>
        <w:r>
          <w:instrText xml:space="preserve"> ADDIN PAPERS2_CITATIONS &lt;citation&gt;&lt;uuid&gt;D7221135-8832-4ABD-AB0B-B6E3D21B303F&lt;/uuid&gt;&lt;priority&gt;55&lt;/priority&gt;&lt;publications&gt;&lt;publication&gt;&lt;uuid&gt;7C460A5C-C140-45EC-9960-74477D3C073A&lt;/uuid&gt;&lt;volume&gt;45&lt;/volume&gt;&lt;doi&gt;10.1016/j.enpol.2012.03.008&lt;/doi&gt;&lt;startpage&gt;576&lt;/startpage&gt;&lt;publication_date&gt;99201206011200000000222000&lt;/publication_date&gt;&lt;url&gt;http://dx.doi.org/10.1016/j.enpol.2012.03.008&lt;/url&gt;&lt;type&gt;400&lt;/type&gt;&lt;title&gt;The energy return on energy investment (EROI) of photovoltaics: Methodology and comparisons with fossil fuel life cycles &lt;/title&gt;&lt;publisher&gt;Elsevier&lt;/publisher&gt;&lt;number&gt;C&lt;/number&gt;&lt;subtype&gt;400&lt;/subtype&gt;&lt;endpage&gt;582&lt;/endpage&gt;&lt;bundle&gt;&lt;publication&gt;&lt;publisher&gt;Elsevier&lt;/publisher&gt;&lt;title&gt;Energy Policy&lt;/title&gt;&lt;type&gt;-100&lt;/type&gt;&lt;subtype&gt;-100&lt;/subtype&gt;&lt;uuid&gt;7A6B4DA0-B67F-4F05-B63E-FDCB9C191D8B&lt;/uuid&gt;&lt;/publication&gt;&lt;/bundle&gt;&lt;authors&gt;&lt;author&gt;&lt;firstName&gt;Marco&lt;/firstName&gt;&lt;lastName&gt;Raugei&lt;/lastName&gt;&lt;/author&gt;&lt;author&gt;&lt;firstName&gt;Pere&lt;/firstName&gt;&lt;lastName&gt;Fullana-i-Palmer&lt;/lastName&gt;&lt;/author&gt;&lt;author&gt;&lt;firstName&gt;Vasilis&lt;/firstName&gt;&lt;lastName&gt;Fthenakis&lt;/lastName&gt;&lt;/author&gt;&lt;/authors&gt;&lt;/publication&gt;&lt;/publications&gt;&lt;cites&gt;&lt;/cites&gt;&lt;/citation&gt;</w:instrText>
        </w:r>
        <w:r>
          <w:fldChar w:fldCharType="separate"/>
        </w:r>
        <w:r>
          <w:rPr>
            <w:rFonts w:eastAsiaTheme="minorHAnsi"/>
          </w:rPr>
          <w:t xml:space="preserve">(Raugei </w:t>
        </w:r>
        <w:r>
          <w:rPr>
            <w:rFonts w:eastAsiaTheme="minorHAnsi"/>
            <w:i/>
            <w:iCs/>
          </w:rPr>
          <w:t>et al</w:t>
        </w:r>
        <w:r>
          <w:rPr>
            <w:rFonts w:eastAsiaTheme="minorHAnsi"/>
          </w:rPr>
          <w:t xml:space="preserve"> 2012)</w:t>
        </w:r>
        <w:r>
          <w:fldChar w:fldCharType="end"/>
        </w:r>
        <w:r>
          <w:t xml:space="preserve">, </w:t>
        </w:r>
        <w:r>
          <w:fldChar w:fldCharType="begin"/>
        </w:r>
        <w:r>
          <w:instrText xml:space="preserve"> ADDIN PAPERS2_CITATIONS &lt;citation&gt;&lt;uuid&gt;9E47EFA4-860D-465A-AA6F-D72A6391B76F&lt;/uuid&gt;&lt;priority&gt;56&lt;/priority&gt;&lt;publications&gt;&lt;publication&gt;&lt;volume&gt;6&lt;/volume&gt;&lt;publication_date&gt;99201300001200000000200000&lt;/publication_date&gt;&lt;number&gt;10&lt;/number&gt;&lt;doi&gt;10.1039/c3ee41973h&lt;/doi&gt;&lt;startpage&gt;2804&lt;/startpage&gt;&lt;title&gt;The energetic implications of curtailing versus storing solar- and wind-generated electricity&lt;/title&gt;&lt;uuid&gt;E8F802C7-2535-44CE-B20E-C0638E4EE51A&lt;/uuid&gt;&lt;subtype&gt;400&lt;/subtype&gt;&lt;type&gt;400&lt;/type&gt;&lt;url&gt;http://xlink.rsc.org/?DOI=c3ee41973h&lt;/url&gt;&lt;bundle&gt;&lt;publication&gt;&lt;title&gt;Energy &amp;amp; Environmental Science&lt;/title&gt;&lt;type&gt;-100&lt;/type&gt;&lt;subtype&gt;-100&lt;/subtype&gt;&lt;uuid&gt;975053C9-0A56-4256-8A58-E3FBAB29AEB7&lt;/uuid&gt;&lt;/publication&gt;&lt;/bundle&gt;&lt;authors&gt;&lt;author&gt;&lt;firstName&gt;Charles&lt;/firstName&gt;&lt;middleNames&gt;J&lt;/middleNames&gt;&lt;lastName&gt;Barnhart&lt;/lastName&gt;&lt;/author&gt;&lt;author&gt;&lt;firstName&gt;Michael&lt;/firstName&gt;&lt;lastName&gt;Dale&lt;/lastName&gt;&lt;/author&gt;&lt;author&gt;&lt;firstName&gt;Adam&lt;/firstName&gt;&lt;middleNames&gt;R&lt;/middleNames&gt;&lt;lastName&gt;Brandt&lt;/lastName&gt;&lt;/author&gt;&lt;author&gt;&lt;firstName&gt;Sally&lt;/firstName&gt;&lt;middleNames&gt;M&lt;/middleNames&gt;&lt;lastName&gt;Benson&lt;/lastName&gt;&lt;/author&gt;&lt;/authors&gt;&lt;/publication&gt;&lt;/publications&gt;&lt;cites&gt;&lt;/cites&gt;&lt;/citation&gt;</w:instrText>
        </w:r>
        <w:r>
          <w:fldChar w:fldCharType="separate"/>
        </w:r>
        <w:r>
          <w:rPr>
            <w:rFonts w:eastAsiaTheme="minorHAnsi"/>
          </w:rPr>
          <w:t xml:space="preserve">(Barnhart </w:t>
        </w:r>
        <w:r>
          <w:rPr>
            <w:rFonts w:eastAsiaTheme="minorHAnsi"/>
            <w:i/>
            <w:iCs/>
          </w:rPr>
          <w:t>et al</w:t>
        </w:r>
        <w:r>
          <w:rPr>
            <w:rFonts w:eastAsiaTheme="minorHAnsi"/>
          </w:rPr>
          <w:t xml:space="preserve"> 2013)</w:t>
        </w:r>
        <w:r>
          <w:fldChar w:fldCharType="end"/>
        </w:r>
      </w:ins>
    </w:p>
    <w:p w14:paraId="0883FA6D" w14:textId="6A47814F" w:rsidR="005C2B63" w:rsidRDefault="00284E66">
      <w:pPr>
        <w:pStyle w:val="Caption"/>
        <w:rPr>
          <w:ins w:id="8013" w:author="Dénes CSALA" w:date="2016-07-21T17:11:00Z"/>
          <w:b/>
        </w:rPr>
        <w:pPrChange w:id="8014" w:author="Dénes CSALA" w:date="2016-07-21T18:43:00Z">
          <w:pPr>
            <w:pStyle w:val="SOMContent"/>
            <w:jc w:val="both"/>
          </w:pPr>
        </w:pPrChange>
      </w:pPr>
      <w:bookmarkStart w:id="8015" w:name="_Ref456910260"/>
      <w:bookmarkStart w:id="8016" w:name="_Toc457256966"/>
      <w:ins w:id="8017" w:author="Dénes CSALA" w:date="2016-07-21T18:43:00Z">
        <w:r>
          <w:t xml:space="preserve">Table </w:t>
        </w:r>
      </w:ins>
      <w:ins w:id="8018" w:author="Dénes CSALA" w:date="2016-07-25T02:30:00Z">
        <w:r w:rsidR="001E59C8">
          <w:fldChar w:fldCharType="begin"/>
        </w:r>
        <w:r w:rsidR="001E59C8">
          <w:instrText xml:space="preserve"> STYLEREF 1 \s </w:instrText>
        </w:r>
      </w:ins>
      <w:r w:rsidR="001E59C8">
        <w:fldChar w:fldCharType="separate"/>
      </w:r>
      <w:r w:rsidR="00020C26">
        <w:rPr>
          <w:noProof/>
          <w:cs/>
        </w:rPr>
        <w:t>‎</w:t>
      </w:r>
      <w:r w:rsidR="00020C26">
        <w:rPr>
          <w:noProof/>
        </w:rPr>
        <w:t>5</w:t>
      </w:r>
      <w:ins w:id="8019" w:author="Dénes CSALA" w:date="2016-07-25T02:30:00Z">
        <w:r w:rsidR="001E59C8">
          <w:fldChar w:fldCharType="end"/>
        </w:r>
        <w:r w:rsidR="001E59C8">
          <w:noBreakHyphen/>
        </w:r>
        <w:r w:rsidR="001E59C8">
          <w:fldChar w:fldCharType="begin"/>
        </w:r>
        <w:r w:rsidR="001E59C8">
          <w:instrText xml:space="preserve"> SEQ Table \* ARABIC \s 1 </w:instrText>
        </w:r>
      </w:ins>
      <w:r w:rsidR="001E59C8">
        <w:fldChar w:fldCharType="separate"/>
      </w:r>
      <w:ins w:id="8020" w:author="Dénes CSALA" w:date="2016-07-26T00:38:00Z">
        <w:r w:rsidR="00020C26">
          <w:rPr>
            <w:noProof/>
          </w:rPr>
          <w:t>2</w:t>
        </w:r>
      </w:ins>
      <w:ins w:id="8021" w:author="Dénes CSALA" w:date="2016-07-25T02:30:00Z">
        <w:r w:rsidR="001E59C8">
          <w:fldChar w:fldCharType="end"/>
        </w:r>
      </w:ins>
      <w:bookmarkEnd w:id="8015"/>
      <w:ins w:id="8022" w:author="Dénes CSALA" w:date="2016-07-21T18:43:00Z">
        <w:r>
          <w:t xml:space="preserve">. </w:t>
        </w:r>
      </w:ins>
      <w:ins w:id="8023" w:author="Dénes CSALA" w:date="2016-07-21T17:11:00Z">
        <w:r w:rsidR="005C2B63">
          <w:t>Parameter specifications for lifetime, learning and capacity factor</w:t>
        </w:r>
        <w:bookmarkEnd w:id="8016"/>
      </w:ins>
    </w:p>
    <w:tbl>
      <w:tblPr>
        <w:tblStyle w:val="TableGrid"/>
        <w:tblW w:w="8095" w:type="dxa"/>
        <w:tblLayout w:type="fixed"/>
        <w:tblLook w:val="04A0" w:firstRow="1" w:lastRow="0" w:firstColumn="1" w:lastColumn="0" w:noHBand="0" w:noVBand="1"/>
        <w:tblPrChange w:id="8024" w:author="Dénes CSALA" w:date="2016-07-21T18:45:00Z">
          <w:tblPr>
            <w:tblStyle w:val="TableGrid"/>
            <w:tblW w:w="9465" w:type="dxa"/>
            <w:tblLayout w:type="fixed"/>
            <w:tblLook w:val="04A0" w:firstRow="1" w:lastRow="0" w:firstColumn="1" w:lastColumn="0" w:noHBand="0" w:noVBand="1"/>
          </w:tblPr>
        </w:tblPrChange>
      </w:tblPr>
      <w:tblGrid>
        <w:gridCol w:w="1011"/>
        <w:gridCol w:w="1012"/>
        <w:gridCol w:w="1012"/>
        <w:gridCol w:w="1012"/>
        <w:gridCol w:w="1012"/>
        <w:gridCol w:w="1012"/>
        <w:gridCol w:w="1012"/>
        <w:gridCol w:w="1012"/>
        <w:tblGridChange w:id="8025">
          <w:tblGrid>
            <w:gridCol w:w="1076"/>
            <w:gridCol w:w="1160"/>
            <w:gridCol w:w="1540"/>
            <w:gridCol w:w="1350"/>
            <w:gridCol w:w="1350"/>
            <w:gridCol w:w="1004"/>
            <w:gridCol w:w="993"/>
            <w:gridCol w:w="992"/>
          </w:tblGrid>
        </w:tblGridChange>
      </w:tblGrid>
      <w:tr w:rsidR="005C2B63" w14:paraId="7DD72163" w14:textId="77777777" w:rsidTr="00284E66">
        <w:trPr>
          <w:ins w:id="8026" w:author="Dénes CSALA" w:date="2016-07-21T17:11:00Z"/>
        </w:trPr>
        <w:tc>
          <w:tcPr>
            <w:tcW w:w="1011" w:type="dxa"/>
            <w:tcBorders>
              <w:top w:val="single" w:sz="4" w:space="0" w:color="auto"/>
              <w:left w:val="single" w:sz="4" w:space="0" w:color="auto"/>
              <w:bottom w:val="single" w:sz="4" w:space="0" w:color="auto"/>
              <w:right w:val="single" w:sz="4" w:space="0" w:color="auto"/>
            </w:tcBorders>
            <w:vAlign w:val="center"/>
            <w:hideMark/>
            <w:tcPrChange w:id="8027" w:author="Dénes CSALA" w:date="2016-07-21T18:45:00Z">
              <w:tcPr>
                <w:tcW w:w="1075" w:type="dxa"/>
                <w:tcBorders>
                  <w:top w:val="single" w:sz="4" w:space="0" w:color="auto"/>
                  <w:left w:val="single" w:sz="4" w:space="0" w:color="auto"/>
                  <w:bottom w:val="single" w:sz="4" w:space="0" w:color="auto"/>
                  <w:right w:val="single" w:sz="4" w:space="0" w:color="auto"/>
                </w:tcBorders>
                <w:vAlign w:val="center"/>
                <w:hideMark/>
              </w:tcPr>
            </w:tcPrChange>
          </w:tcPr>
          <w:p w14:paraId="4A2AD3CE" w14:textId="77777777" w:rsidR="005C2B63" w:rsidRDefault="005C2B63" w:rsidP="00284E66">
            <w:pPr>
              <w:pStyle w:val="SOMContent"/>
              <w:spacing w:after="120"/>
              <w:rPr>
                <w:ins w:id="8028" w:author="Dénes CSALA" w:date="2016-07-21T17:11:00Z"/>
                <w:b/>
                <w:sz w:val="20"/>
                <w:szCs w:val="20"/>
              </w:rPr>
            </w:pPr>
            <w:ins w:id="8029" w:author="Dénes CSALA" w:date="2016-07-21T17:11:00Z">
              <w:r>
                <w:rPr>
                  <w:b/>
                  <w:sz w:val="20"/>
                  <w:szCs w:val="20"/>
                </w:rPr>
                <w:t>Resource</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8030" w:author="Dénes CSALA" w:date="2016-07-21T18:45:00Z">
              <w:tcPr>
                <w:tcW w:w="1160" w:type="dxa"/>
                <w:tcBorders>
                  <w:top w:val="single" w:sz="4" w:space="0" w:color="auto"/>
                  <w:left w:val="single" w:sz="4" w:space="0" w:color="auto"/>
                  <w:bottom w:val="single" w:sz="4" w:space="0" w:color="auto"/>
                  <w:right w:val="single" w:sz="4" w:space="0" w:color="auto"/>
                </w:tcBorders>
                <w:vAlign w:val="center"/>
                <w:hideMark/>
              </w:tcPr>
            </w:tcPrChange>
          </w:tcPr>
          <w:p w14:paraId="680C661E" w14:textId="77777777" w:rsidR="005C2B63" w:rsidRDefault="005C2B63" w:rsidP="00284E66">
            <w:pPr>
              <w:pStyle w:val="SOMContent"/>
              <w:spacing w:after="120"/>
              <w:jc w:val="center"/>
              <w:rPr>
                <w:ins w:id="8031" w:author="Dénes CSALA" w:date="2016-07-21T17:11:00Z"/>
                <w:b/>
                <w:sz w:val="18"/>
                <w:szCs w:val="18"/>
              </w:rPr>
            </w:pPr>
            <w:ins w:id="8032" w:author="Dénes CSALA" w:date="2016-07-21T17:11:00Z">
              <w:r>
                <w:rPr>
                  <w:b/>
                  <w:sz w:val="18"/>
                  <w:szCs w:val="18"/>
                </w:rPr>
                <w:t>Lifetime (L)</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8033" w:author="Dénes CSALA" w:date="2016-07-21T18:45:00Z">
              <w:tcPr>
                <w:tcW w:w="1540" w:type="dxa"/>
                <w:tcBorders>
                  <w:top w:val="single" w:sz="4" w:space="0" w:color="auto"/>
                  <w:left w:val="single" w:sz="4" w:space="0" w:color="auto"/>
                  <w:bottom w:val="single" w:sz="4" w:space="0" w:color="auto"/>
                  <w:right w:val="single" w:sz="4" w:space="0" w:color="auto"/>
                </w:tcBorders>
                <w:vAlign w:val="center"/>
                <w:hideMark/>
              </w:tcPr>
            </w:tcPrChange>
          </w:tcPr>
          <w:p w14:paraId="3EB67666" w14:textId="77777777" w:rsidR="005C2B63" w:rsidRDefault="005C2B63" w:rsidP="00284E66">
            <w:pPr>
              <w:pStyle w:val="SOMContent"/>
              <w:spacing w:after="120"/>
              <w:jc w:val="center"/>
              <w:rPr>
                <w:ins w:id="8034" w:author="Dénes CSALA" w:date="2016-07-21T17:11:00Z"/>
                <w:b/>
                <w:sz w:val="20"/>
                <w:szCs w:val="20"/>
              </w:rPr>
            </w:pPr>
            <w:ins w:id="8035" w:author="Dénes CSALA" w:date="2016-07-21T17:11:00Z">
              <w:r>
                <w:rPr>
                  <w:b/>
                  <w:sz w:val="18"/>
                  <w:szCs w:val="18"/>
                </w:rPr>
                <w:t>Learning Rate (γ)</w:t>
              </w:r>
            </w:ins>
          </w:p>
        </w:tc>
        <w:tc>
          <w:tcPr>
            <w:tcW w:w="1012" w:type="dxa"/>
            <w:tcBorders>
              <w:top w:val="single" w:sz="4" w:space="0" w:color="auto"/>
              <w:left w:val="single" w:sz="4" w:space="0" w:color="auto"/>
              <w:bottom w:val="single" w:sz="4" w:space="0" w:color="auto"/>
              <w:right w:val="single" w:sz="4" w:space="0" w:color="auto"/>
            </w:tcBorders>
            <w:hideMark/>
            <w:tcPrChange w:id="8036" w:author="Dénes CSALA" w:date="2016-07-21T18:45:00Z">
              <w:tcPr>
                <w:tcW w:w="1350" w:type="dxa"/>
                <w:tcBorders>
                  <w:top w:val="single" w:sz="4" w:space="0" w:color="auto"/>
                  <w:left w:val="single" w:sz="4" w:space="0" w:color="auto"/>
                  <w:bottom w:val="single" w:sz="4" w:space="0" w:color="auto"/>
                  <w:right w:val="single" w:sz="4" w:space="0" w:color="auto"/>
                </w:tcBorders>
                <w:hideMark/>
              </w:tcPr>
            </w:tcPrChange>
          </w:tcPr>
          <w:p w14:paraId="78E8F74D" w14:textId="77777777" w:rsidR="005C2B63" w:rsidRDefault="005C2B63" w:rsidP="00284E66">
            <w:pPr>
              <w:pStyle w:val="SOMContent"/>
              <w:spacing w:after="120"/>
              <w:jc w:val="center"/>
              <w:rPr>
                <w:ins w:id="8037" w:author="Dénes CSALA" w:date="2016-07-21T17:11:00Z"/>
                <w:b/>
                <w:sz w:val="20"/>
                <w:szCs w:val="20"/>
              </w:rPr>
            </w:pPr>
            <w:ins w:id="8038" w:author="Dénes CSALA" w:date="2016-07-21T17:11:00Z">
              <w:r>
                <w:rPr>
                  <w:b/>
                  <w:sz w:val="18"/>
                  <w:szCs w:val="18"/>
                </w:rPr>
                <w:t xml:space="preserve">Capacity factor (ψ) </w:t>
              </w:r>
              <w:r>
                <w:rPr>
                  <w:b/>
                  <w:sz w:val="18"/>
                  <w:szCs w:val="18"/>
                </w:rPr>
                <w:br/>
                <w:t>in 2014</w:t>
              </w:r>
            </w:ins>
          </w:p>
        </w:tc>
        <w:tc>
          <w:tcPr>
            <w:tcW w:w="1012" w:type="dxa"/>
            <w:tcBorders>
              <w:top w:val="single" w:sz="4" w:space="0" w:color="auto"/>
              <w:left w:val="single" w:sz="4" w:space="0" w:color="auto"/>
              <w:bottom w:val="single" w:sz="4" w:space="0" w:color="auto"/>
              <w:right w:val="single" w:sz="4" w:space="0" w:color="auto"/>
            </w:tcBorders>
            <w:hideMark/>
            <w:tcPrChange w:id="8039" w:author="Dénes CSALA" w:date="2016-07-21T18:45:00Z">
              <w:tcPr>
                <w:tcW w:w="1350" w:type="dxa"/>
                <w:tcBorders>
                  <w:top w:val="single" w:sz="4" w:space="0" w:color="auto"/>
                  <w:left w:val="single" w:sz="4" w:space="0" w:color="auto"/>
                  <w:bottom w:val="single" w:sz="4" w:space="0" w:color="auto"/>
                  <w:right w:val="single" w:sz="4" w:space="0" w:color="auto"/>
                </w:tcBorders>
                <w:hideMark/>
              </w:tcPr>
            </w:tcPrChange>
          </w:tcPr>
          <w:p w14:paraId="1C64336B" w14:textId="77777777" w:rsidR="005C2B63" w:rsidRDefault="005C2B63" w:rsidP="00284E66">
            <w:pPr>
              <w:pStyle w:val="SOMContent"/>
              <w:spacing w:after="120"/>
              <w:jc w:val="center"/>
              <w:rPr>
                <w:ins w:id="8040" w:author="Dénes CSALA" w:date="2016-07-21T17:11:00Z"/>
                <w:b/>
                <w:sz w:val="20"/>
                <w:szCs w:val="20"/>
              </w:rPr>
            </w:pPr>
            <w:ins w:id="8041" w:author="Dénes CSALA" w:date="2016-07-21T17:11:00Z">
              <w:r>
                <w:rPr>
                  <w:b/>
                  <w:sz w:val="18"/>
                  <w:szCs w:val="18"/>
                </w:rPr>
                <w:t xml:space="preserve">Capacity factor (ψ) </w:t>
              </w:r>
              <w:r>
                <w:rPr>
                  <w:b/>
                  <w:sz w:val="18"/>
                  <w:szCs w:val="18"/>
                </w:rPr>
                <w:br/>
                <w:t>in 2100</w:t>
              </w:r>
            </w:ins>
          </w:p>
        </w:tc>
        <w:tc>
          <w:tcPr>
            <w:tcW w:w="1012" w:type="dxa"/>
            <w:tcBorders>
              <w:top w:val="single" w:sz="4" w:space="0" w:color="auto"/>
              <w:left w:val="single" w:sz="4" w:space="0" w:color="auto"/>
              <w:bottom w:val="single" w:sz="4" w:space="0" w:color="auto"/>
              <w:right w:val="single" w:sz="4" w:space="0" w:color="auto"/>
            </w:tcBorders>
            <w:hideMark/>
            <w:tcPrChange w:id="8042" w:author="Dénes CSALA" w:date="2016-07-21T18:45:00Z">
              <w:tcPr>
                <w:tcW w:w="1004" w:type="dxa"/>
                <w:tcBorders>
                  <w:top w:val="single" w:sz="4" w:space="0" w:color="auto"/>
                  <w:left w:val="single" w:sz="4" w:space="0" w:color="auto"/>
                  <w:bottom w:val="single" w:sz="4" w:space="0" w:color="auto"/>
                  <w:right w:val="single" w:sz="4" w:space="0" w:color="auto"/>
                </w:tcBorders>
                <w:hideMark/>
              </w:tcPr>
            </w:tcPrChange>
          </w:tcPr>
          <w:p w14:paraId="4B155FD2" w14:textId="77777777" w:rsidR="005C2B63" w:rsidRDefault="005C2B63" w:rsidP="00284E66">
            <w:pPr>
              <w:pStyle w:val="SOMContent"/>
              <w:spacing w:after="120"/>
              <w:jc w:val="center"/>
              <w:rPr>
                <w:ins w:id="8043" w:author="Dénes CSALA" w:date="2016-07-21T17:11:00Z"/>
                <w:b/>
                <w:i/>
                <w:iCs/>
                <w:sz w:val="18"/>
                <w:szCs w:val="18"/>
              </w:rPr>
            </w:pPr>
            <w:ins w:id="8044" w:author="Dénes CSALA" w:date="2016-07-21T17:11:00Z">
              <w:r>
                <w:rPr>
                  <w:b/>
                  <w:sz w:val="18"/>
                  <w:szCs w:val="18"/>
                </w:rPr>
                <w:t>Resource utilization power (</w:t>
              </w:r>
              <w:r>
                <w:rPr>
                  <w:b/>
                  <w:i/>
                  <w:iCs/>
                  <w:sz w:val="18"/>
                  <w:szCs w:val="18"/>
                </w:rPr>
                <w:t>s</w:t>
              </w:r>
              <w:r>
                <w:rPr>
                  <w:b/>
                  <w:sz w:val="18"/>
                  <w:szCs w:val="18"/>
                </w:rPr>
                <w:t>)</w:t>
              </w:r>
            </w:ins>
          </w:p>
        </w:tc>
        <w:tc>
          <w:tcPr>
            <w:tcW w:w="1012" w:type="dxa"/>
            <w:tcBorders>
              <w:top w:val="single" w:sz="4" w:space="0" w:color="auto"/>
              <w:left w:val="single" w:sz="4" w:space="0" w:color="auto"/>
              <w:bottom w:val="single" w:sz="4" w:space="0" w:color="auto"/>
              <w:right w:val="single" w:sz="4" w:space="0" w:color="auto"/>
            </w:tcBorders>
            <w:hideMark/>
            <w:tcPrChange w:id="8045" w:author="Dénes CSALA" w:date="2016-07-21T18:45:00Z">
              <w:tcPr>
                <w:tcW w:w="993" w:type="dxa"/>
                <w:tcBorders>
                  <w:top w:val="single" w:sz="4" w:space="0" w:color="auto"/>
                  <w:left w:val="single" w:sz="4" w:space="0" w:color="auto"/>
                  <w:bottom w:val="single" w:sz="4" w:space="0" w:color="auto"/>
                  <w:right w:val="single" w:sz="4" w:space="0" w:color="auto"/>
                </w:tcBorders>
                <w:hideMark/>
              </w:tcPr>
            </w:tcPrChange>
          </w:tcPr>
          <w:p w14:paraId="0E09CDDD" w14:textId="77777777" w:rsidR="005C2B63" w:rsidRDefault="005C2B63" w:rsidP="00284E66">
            <w:pPr>
              <w:pStyle w:val="SOMContent"/>
              <w:spacing w:after="120"/>
              <w:jc w:val="center"/>
              <w:rPr>
                <w:ins w:id="8046" w:author="Dénes CSALA" w:date="2016-07-21T17:11:00Z"/>
                <w:b/>
                <w:sz w:val="18"/>
                <w:szCs w:val="18"/>
              </w:rPr>
            </w:pPr>
            <w:ins w:id="8047" w:author="Dénes CSALA" w:date="2016-07-21T17:11:00Z">
              <w:r>
                <w:rPr>
                  <w:b/>
                  <w:sz w:val="18"/>
                  <w:szCs w:val="18"/>
                </w:rPr>
                <w:t xml:space="preserve">Resource class </w:t>
              </w:r>
              <w:r>
                <w:rPr>
                  <w:b/>
                  <w:sz w:val="18"/>
                  <w:szCs w:val="18"/>
                </w:rPr>
                <w:br/>
                <w:t>power (</w:t>
              </w:r>
              <w:r>
                <w:rPr>
                  <w:b/>
                  <w:i/>
                  <w:iCs/>
                  <w:sz w:val="18"/>
                  <w:szCs w:val="18"/>
                </w:rPr>
                <w:t>z</w:t>
              </w:r>
              <w:r>
                <w:rPr>
                  <w:b/>
                  <w:sz w:val="18"/>
                  <w:szCs w:val="18"/>
                </w:rPr>
                <w:t>)</w:t>
              </w:r>
            </w:ins>
          </w:p>
        </w:tc>
        <w:tc>
          <w:tcPr>
            <w:tcW w:w="1012" w:type="dxa"/>
            <w:tcBorders>
              <w:top w:val="single" w:sz="4" w:space="0" w:color="auto"/>
              <w:left w:val="single" w:sz="4" w:space="0" w:color="auto"/>
              <w:bottom w:val="single" w:sz="4" w:space="0" w:color="auto"/>
              <w:right w:val="single" w:sz="4" w:space="0" w:color="auto"/>
            </w:tcBorders>
            <w:hideMark/>
            <w:tcPrChange w:id="8048" w:author="Dénes CSALA" w:date="2016-07-21T18:45:00Z">
              <w:tcPr>
                <w:tcW w:w="992" w:type="dxa"/>
                <w:tcBorders>
                  <w:top w:val="single" w:sz="4" w:space="0" w:color="auto"/>
                  <w:left w:val="single" w:sz="4" w:space="0" w:color="auto"/>
                  <w:bottom w:val="single" w:sz="4" w:space="0" w:color="auto"/>
                  <w:right w:val="single" w:sz="4" w:space="0" w:color="auto"/>
                </w:tcBorders>
                <w:hideMark/>
              </w:tcPr>
            </w:tcPrChange>
          </w:tcPr>
          <w:p w14:paraId="292B5135" w14:textId="77777777" w:rsidR="005C2B63" w:rsidRDefault="005C2B63" w:rsidP="00284E66">
            <w:pPr>
              <w:pStyle w:val="SOMContent"/>
              <w:spacing w:after="120"/>
              <w:jc w:val="center"/>
              <w:rPr>
                <w:ins w:id="8049" w:author="Dénes CSALA" w:date="2016-07-21T17:11:00Z"/>
                <w:b/>
                <w:sz w:val="18"/>
                <w:szCs w:val="18"/>
              </w:rPr>
            </w:pPr>
            <w:ins w:id="8050" w:author="Dénes CSALA" w:date="2016-07-21T17:11:00Z">
              <w:r>
                <w:rPr>
                  <w:b/>
                  <w:sz w:val="18"/>
                  <w:szCs w:val="18"/>
                </w:rPr>
                <w:t>Resource allocation power (w)</w:t>
              </w:r>
            </w:ins>
          </w:p>
        </w:tc>
      </w:tr>
      <w:tr w:rsidR="005C2B63" w14:paraId="04BCEB1C" w14:textId="77777777" w:rsidTr="00284E66">
        <w:trPr>
          <w:ins w:id="8051" w:author="Dénes CSALA" w:date="2016-07-21T17:11:00Z"/>
        </w:trPr>
        <w:tc>
          <w:tcPr>
            <w:tcW w:w="1011" w:type="dxa"/>
            <w:tcBorders>
              <w:top w:val="single" w:sz="4" w:space="0" w:color="auto"/>
              <w:left w:val="single" w:sz="4" w:space="0" w:color="auto"/>
              <w:bottom w:val="single" w:sz="4" w:space="0" w:color="auto"/>
              <w:right w:val="single" w:sz="4" w:space="0" w:color="auto"/>
            </w:tcBorders>
            <w:vAlign w:val="center"/>
            <w:hideMark/>
            <w:tcPrChange w:id="8052" w:author="Dénes CSALA" w:date="2016-07-21T18:45:00Z">
              <w:tcPr>
                <w:tcW w:w="1075" w:type="dxa"/>
                <w:tcBorders>
                  <w:top w:val="single" w:sz="4" w:space="0" w:color="auto"/>
                  <w:left w:val="single" w:sz="4" w:space="0" w:color="auto"/>
                  <w:bottom w:val="single" w:sz="4" w:space="0" w:color="auto"/>
                  <w:right w:val="single" w:sz="4" w:space="0" w:color="auto"/>
                </w:tcBorders>
                <w:vAlign w:val="center"/>
                <w:hideMark/>
              </w:tcPr>
            </w:tcPrChange>
          </w:tcPr>
          <w:p w14:paraId="4128C994" w14:textId="77777777" w:rsidR="005C2B63" w:rsidRDefault="005C2B63" w:rsidP="00284E66">
            <w:pPr>
              <w:pStyle w:val="SOMContent"/>
              <w:spacing w:after="120"/>
              <w:rPr>
                <w:ins w:id="8053" w:author="Dénes CSALA" w:date="2016-07-21T17:11:00Z"/>
                <w:b/>
                <w:sz w:val="20"/>
                <w:szCs w:val="20"/>
              </w:rPr>
            </w:pPr>
            <w:ins w:id="8054" w:author="Dénes CSALA" w:date="2016-07-21T17:11:00Z">
              <w:r>
                <w:rPr>
                  <w:b/>
                  <w:sz w:val="20"/>
                  <w:szCs w:val="20"/>
                </w:rPr>
                <w:t>Wind</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8055" w:author="Dénes CSALA" w:date="2016-07-21T18:45:00Z">
              <w:tcPr>
                <w:tcW w:w="1160" w:type="dxa"/>
                <w:tcBorders>
                  <w:top w:val="single" w:sz="4" w:space="0" w:color="auto"/>
                  <w:left w:val="single" w:sz="4" w:space="0" w:color="auto"/>
                  <w:bottom w:val="single" w:sz="4" w:space="0" w:color="auto"/>
                  <w:right w:val="single" w:sz="4" w:space="0" w:color="auto"/>
                </w:tcBorders>
                <w:vAlign w:val="center"/>
                <w:hideMark/>
              </w:tcPr>
            </w:tcPrChange>
          </w:tcPr>
          <w:p w14:paraId="54C9FAEC" w14:textId="77777777" w:rsidR="005C2B63" w:rsidRDefault="005C2B63" w:rsidP="00284E66">
            <w:pPr>
              <w:pStyle w:val="SOMContent"/>
              <w:spacing w:after="120"/>
              <w:jc w:val="center"/>
              <w:rPr>
                <w:ins w:id="8056" w:author="Dénes CSALA" w:date="2016-07-21T17:11:00Z"/>
                <w:b/>
                <w:sz w:val="20"/>
                <w:szCs w:val="20"/>
              </w:rPr>
            </w:pPr>
            <w:ins w:id="8057" w:author="Dénes CSALA" w:date="2016-07-21T17:11:00Z">
              <w:r>
                <w:rPr>
                  <w:b/>
                  <w:sz w:val="20"/>
                  <w:szCs w:val="20"/>
                </w:rPr>
                <w:t>30</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8058" w:author="Dénes CSALA" w:date="2016-07-21T18:45:00Z">
              <w:tcPr>
                <w:tcW w:w="1540" w:type="dxa"/>
                <w:tcBorders>
                  <w:top w:val="single" w:sz="4" w:space="0" w:color="auto"/>
                  <w:left w:val="single" w:sz="4" w:space="0" w:color="auto"/>
                  <w:bottom w:val="single" w:sz="4" w:space="0" w:color="auto"/>
                  <w:right w:val="single" w:sz="4" w:space="0" w:color="auto"/>
                </w:tcBorders>
                <w:vAlign w:val="center"/>
                <w:hideMark/>
              </w:tcPr>
            </w:tcPrChange>
          </w:tcPr>
          <w:p w14:paraId="63AC0680" w14:textId="77777777" w:rsidR="005C2B63" w:rsidRDefault="005C2B63" w:rsidP="00284E66">
            <w:pPr>
              <w:pStyle w:val="SOMContent"/>
              <w:spacing w:after="120"/>
              <w:jc w:val="center"/>
              <w:rPr>
                <w:ins w:id="8059" w:author="Dénes CSALA" w:date="2016-07-21T17:11:00Z"/>
                <w:b/>
                <w:sz w:val="20"/>
                <w:szCs w:val="20"/>
              </w:rPr>
            </w:pPr>
            <w:ins w:id="8060" w:author="Dénes CSALA" w:date="2016-07-21T17:11:00Z">
              <w:r>
                <w:rPr>
                  <w:b/>
                  <w:sz w:val="20"/>
                  <w:szCs w:val="20"/>
                </w:rPr>
                <w:t>0.02</w:t>
              </w:r>
            </w:ins>
          </w:p>
        </w:tc>
        <w:tc>
          <w:tcPr>
            <w:tcW w:w="1012" w:type="dxa"/>
            <w:tcBorders>
              <w:top w:val="single" w:sz="4" w:space="0" w:color="auto"/>
              <w:left w:val="single" w:sz="4" w:space="0" w:color="auto"/>
              <w:bottom w:val="single" w:sz="4" w:space="0" w:color="auto"/>
              <w:right w:val="single" w:sz="4" w:space="0" w:color="auto"/>
            </w:tcBorders>
            <w:hideMark/>
            <w:tcPrChange w:id="8061" w:author="Dénes CSALA" w:date="2016-07-21T18:45:00Z">
              <w:tcPr>
                <w:tcW w:w="1350" w:type="dxa"/>
                <w:tcBorders>
                  <w:top w:val="single" w:sz="4" w:space="0" w:color="auto"/>
                  <w:left w:val="single" w:sz="4" w:space="0" w:color="auto"/>
                  <w:bottom w:val="single" w:sz="4" w:space="0" w:color="auto"/>
                  <w:right w:val="single" w:sz="4" w:space="0" w:color="auto"/>
                </w:tcBorders>
                <w:hideMark/>
              </w:tcPr>
            </w:tcPrChange>
          </w:tcPr>
          <w:p w14:paraId="59824360" w14:textId="77777777" w:rsidR="005C2B63" w:rsidRDefault="005C2B63" w:rsidP="00284E66">
            <w:pPr>
              <w:pStyle w:val="SOMContent"/>
              <w:spacing w:after="120"/>
              <w:jc w:val="center"/>
              <w:rPr>
                <w:ins w:id="8062" w:author="Dénes CSALA" w:date="2016-07-21T17:11:00Z"/>
                <w:b/>
                <w:sz w:val="20"/>
                <w:szCs w:val="20"/>
              </w:rPr>
            </w:pPr>
            <w:ins w:id="8063" w:author="Dénes CSALA" w:date="2016-07-21T17:11:00Z">
              <w:r>
                <w:rPr>
                  <w:b/>
                  <w:sz w:val="20"/>
                  <w:szCs w:val="20"/>
                </w:rPr>
                <w:t>0.22</w:t>
              </w:r>
            </w:ins>
          </w:p>
        </w:tc>
        <w:tc>
          <w:tcPr>
            <w:tcW w:w="1012" w:type="dxa"/>
            <w:tcBorders>
              <w:top w:val="single" w:sz="4" w:space="0" w:color="auto"/>
              <w:left w:val="single" w:sz="4" w:space="0" w:color="auto"/>
              <w:bottom w:val="single" w:sz="4" w:space="0" w:color="auto"/>
              <w:right w:val="single" w:sz="4" w:space="0" w:color="auto"/>
            </w:tcBorders>
            <w:hideMark/>
            <w:tcPrChange w:id="8064" w:author="Dénes CSALA" w:date="2016-07-21T18:45:00Z">
              <w:tcPr>
                <w:tcW w:w="1350" w:type="dxa"/>
                <w:tcBorders>
                  <w:top w:val="single" w:sz="4" w:space="0" w:color="auto"/>
                  <w:left w:val="single" w:sz="4" w:space="0" w:color="auto"/>
                  <w:bottom w:val="single" w:sz="4" w:space="0" w:color="auto"/>
                  <w:right w:val="single" w:sz="4" w:space="0" w:color="auto"/>
                </w:tcBorders>
                <w:hideMark/>
              </w:tcPr>
            </w:tcPrChange>
          </w:tcPr>
          <w:p w14:paraId="755FA2C6" w14:textId="77777777" w:rsidR="005C2B63" w:rsidRDefault="005C2B63" w:rsidP="00284E66">
            <w:pPr>
              <w:pStyle w:val="SOMContent"/>
              <w:spacing w:after="120"/>
              <w:jc w:val="center"/>
              <w:rPr>
                <w:ins w:id="8065" w:author="Dénes CSALA" w:date="2016-07-21T17:11:00Z"/>
                <w:b/>
                <w:sz w:val="20"/>
                <w:szCs w:val="20"/>
              </w:rPr>
            </w:pPr>
            <w:ins w:id="8066" w:author="Dénes CSALA" w:date="2016-07-21T17:11:00Z">
              <w:r>
                <w:rPr>
                  <w:b/>
                  <w:sz w:val="20"/>
                  <w:szCs w:val="20"/>
                </w:rPr>
                <w:t>0.222</w:t>
              </w:r>
            </w:ins>
          </w:p>
        </w:tc>
        <w:tc>
          <w:tcPr>
            <w:tcW w:w="1012" w:type="dxa"/>
            <w:vMerge w:val="restart"/>
            <w:tcBorders>
              <w:top w:val="single" w:sz="4" w:space="0" w:color="auto"/>
              <w:left w:val="single" w:sz="4" w:space="0" w:color="auto"/>
              <w:bottom w:val="single" w:sz="4" w:space="0" w:color="auto"/>
              <w:right w:val="single" w:sz="4" w:space="0" w:color="auto"/>
            </w:tcBorders>
            <w:vAlign w:val="center"/>
            <w:hideMark/>
            <w:tcPrChange w:id="8067" w:author="Dénes CSALA" w:date="2016-07-21T18:45:00Z">
              <w:tcPr>
                <w:tcW w:w="1004" w:type="dxa"/>
                <w:vMerge w:val="restart"/>
                <w:tcBorders>
                  <w:top w:val="single" w:sz="4" w:space="0" w:color="auto"/>
                  <w:left w:val="single" w:sz="4" w:space="0" w:color="auto"/>
                  <w:bottom w:val="single" w:sz="4" w:space="0" w:color="auto"/>
                  <w:right w:val="single" w:sz="4" w:space="0" w:color="auto"/>
                </w:tcBorders>
                <w:vAlign w:val="center"/>
                <w:hideMark/>
              </w:tcPr>
            </w:tcPrChange>
          </w:tcPr>
          <w:p w14:paraId="70F46B28" w14:textId="77777777" w:rsidR="005C2B63" w:rsidRDefault="005C2B63" w:rsidP="00284E66">
            <w:pPr>
              <w:pStyle w:val="SOMContent"/>
              <w:spacing w:after="120"/>
              <w:jc w:val="center"/>
              <w:rPr>
                <w:ins w:id="8068" w:author="Dénes CSALA" w:date="2016-07-21T17:11:00Z"/>
                <w:b/>
                <w:sz w:val="20"/>
                <w:szCs w:val="20"/>
              </w:rPr>
            </w:pPr>
            <w:ins w:id="8069" w:author="Dénes CSALA" w:date="2016-07-21T17:11:00Z">
              <w:r>
                <w:rPr>
                  <w:b/>
                  <w:sz w:val="20"/>
                  <w:szCs w:val="20"/>
                </w:rPr>
                <w:t>0.5</w:t>
              </w:r>
            </w:ins>
          </w:p>
        </w:tc>
        <w:tc>
          <w:tcPr>
            <w:tcW w:w="1012" w:type="dxa"/>
            <w:vMerge w:val="restart"/>
            <w:tcBorders>
              <w:top w:val="single" w:sz="4" w:space="0" w:color="auto"/>
              <w:left w:val="single" w:sz="4" w:space="0" w:color="auto"/>
              <w:bottom w:val="single" w:sz="4" w:space="0" w:color="auto"/>
              <w:right w:val="single" w:sz="4" w:space="0" w:color="auto"/>
            </w:tcBorders>
            <w:vAlign w:val="center"/>
            <w:hideMark/>
            <w:tcPrChange w:id="8070" w:author="Dénes CSALA" w:date="2016-07-21T18:45:00Z">
              <w:tcPr>
                <w:tcW w:w="993" w:type="dxa"/>
                <w:vMerge w:val="restart"/>
                <w:tcBorders>
                  <w:top w:val="single" w:sz="4" w:space="0" w:color="auto"/>
                  <w:left w:val="single" w:sz="4" w:space="0" w:color="auto"/>
                  <w:bottom w:val="single" w:sz="4" w:space="0" w:color="auto"/>
                  <w:right w:val="single" w:sz="4" w:space="0" w:color="auto"/>
                </w:tcBorders>
                <w:vAlign w:val="center"/>
                <w:hideMark/>
              </w:tcPr>
            </w:tcPrChange>
          </w:tcPr>
          <w:p w14:paraId="6BBFC6A7" w14:textId="77777777" w:rsidR="005C2B63" w:rsidRDefault="005C2B63" w:rsidP="00284E66">
            <w:pPr>
              <w:pStyle w:val="SOMContent"/>
              <w:spacing w:after="120"/>
              <w:jc w:val="center"/>
              <w:rPr>
                <w:ins w:id="8071" w:author="Dénes CSALA" w:date="2016-07-21T17:11:00Z"/>
                <w:b/>
                <w:sz w:val="20"/>
                <w:szCs w:val="20"/>
              </w:rPr>
            </w:pPr>
            <w:ins w:id="8072" w:author="Dénes CSALA" w:date="2016-07-21T17:11:00Z">
              <w:r>
                <w:rPr>
                  <w:b/>
                  <w:sz w:val="20"/>
                  <w:szCs w:val="20"/>
                </w:rPr>
                <w:t>0.5</w:t>
              </w:r>
            </w:ins>
          </w:p>
        </w:tc>
        <w:tc>
          <w:tcPr>
            <w:tcW w:w="1012" w:type="dxa"/>
            <w:vMerge w:val="restart"/>
            <w:tcBorders>
              <w:top w:val="single" w:sz="4" w:space="0" w:color="auto"/>
              <w:left w:val="single" w:sz="4" w:space="0" w:color="auto"/>
              <w:bottom w:val="single" w:sz="4" w:space="0" w:color="auto"/>
              <w:right w:val="single" w:sz="4" w:space="0" w:color="auto"/>
            </w:tcBorders>
            <w:vAlign w:val="center"/>
            <w:hideMark/>
            <w:tcPrChange w:id="8073" w:author="Dénes CSALA" w:date="2016-07-21T18:45:00Z">
              <w:tcPr>
                <w:tcW w:w="992" w:type="dxa"/>
                <w:vMerge w:val="restart"/>
                <w:tcBorders>
                  <w:top w:val="single" w:sz="4" w:space="0" w:color="auto"/>
                  <w:left w:val="single" w:sz="4" w:space="0" w:color="auto"/>
                  <w:bottom w:val="single" w:sz="4" w:space="0" w:color="auto"/>
                  <w:right w:val="single" w:sz="4" w:space="0" w:color="auto"/>
                </w:tcBorders>
                <w:vAlign w:val="center"/>
                <w:hideMark/>
              </w:tcPr>
            </w:tcPrChange>
          </w:tcPr>
          <w:p w14:paraId="3734EEE0" w14:textId="77777777" w:rsidR="005C2B63" w:rsidRDefault="005C2B63" w:rsidP="00284E66">
            <w:pPr>
              <w:pStyle w:val="SOMContent"/>
              <w:spacing w:after="120"/>
              <w:jc w:val="center"/>
              <w:rPr>
                <w:ins w:id="8074" w:author="Dénes CSALA" w:date="2016-07-21T17:11:00Z"/>
                <w:b/>
                <w:sz w:val="20"/>
                <w:szCs w:val="20"/>
              </w:rPr>
            </w:pPr>
            <w:ins w:id="8075" w:author="Dénes CSALA" w:date="2016-07-21T17:11:00Z">
              <w:r>
                <w:rPr>
                  <w:b/>
                  <w:sz w:val="20"/>
                  <w:szCs w:val="20"/>
                </w:rPr>
                <w:t>3</w:t>
              </w:r>
            </w:ins>
          </w:p>
        </w:tc>
      </w:tr>
      <w:tr w:rsidR="005C2B63" w14:paraId="77036348" w14:textId="77777777" w:rsidTr="00284E66">
        <w:trPr>
          <w:ins w:id="8076" w:author="Dénes CSALA" w:date="2016-07-21T17:11:00Z"/>
        </w:trPr>
        <w:tc>
          <w:tcPr>
            <w:tcW w:w="1011" w:type="dxa"/>
            <w:tcBorders>
              <w:top w:val="single" w:sz="4" w:space="0" w:color="auto"/>
              <w:left w:val="single" w:sz="4" w:space="0" w:color="auto"/>
              <w:bottom w:val="single" w:sz="4" w:space="0" w:color="auto"/>
              <w:right w:val="single" w:sz="4" w:space="0" w:color="auto"/>
            </w:tcBorders>
            <w:vAlign w:val="center"/>
            <w:hideMark/>
            <w:tcPrChange w:id="8077" w:author="Dénes CSALA" w:date="2016-07-21T18:45:00Z">
              <w:tcPr>
                <w:tcW w:w="1075" w:type="dxa"/>
                <w:tcBorders>
                  <w:top w:val="single" w:sz="4" w:space="0" w:color="auto"/>
                  <w:left w:val="single" w:sz="4" w:space="0" w:color="auto"/>
                  <w:bottom w:val="single" w:sz="4" w:space="0" w:color="auto"/>
                  <w:right w:val="single" w:sz="4" w:space="0" w:color="auto"/>
                </w:tcBorders>
                <w:vAlign w:val="center"/>
                <w:hideMark/>
              </w:tcPr>
            </w:tcPrChange>
          </w:tcPr>
          <w:p w14:paraId="5E943B94" w14:textId="77777777" w:rsidR="005C2B63" w:rsidRDefault="005C2B63" w:rsidP="00284E66">
            <w:pPr>
              <w:pStyle w:val="SOMContent"/>
              <w:spacing w:after="120"/>
              <w:rPr>
                <w:ins w:id="8078" w:author="Dénes CSALA" w:date="2016-07-21T17:11:00Z"/>
                <w:b/>
                <w:sz w:val="20"/>
                <w:szCs w:val="20"/>
              </w:rPr>
            </w:pPr>
            <w:ins w:id="8079" w:author="Dénes CSALA" w:date="2016-07-21T17:11:00Z">
              <w:r>
                <w:rPr>
                  <w:b/>
                  <w:sz w:val="20"/>
                  <w:szCs w:val="20"/>
                </w:rPr>
                <w:t>PV</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8080" w:author="Dénes CSALA" w:date="2016-07-21T18:45:00Z">
              <w:tcPr>
                <w:tcW w:w="1160" w:type="dxa"/>
                <w:tcBorders>
                  <w:top w:val="single" w:sz="4" w:space="0" w:color="auto"/>
                  <w:left w:val="single" w:sz="4" w:space="0" w:color="auto"/>
                  <w:bottom w:val="single" w:sz="4" w:space="0" w:color="auto"/>
                  <w:right w:val="single" w:sz="4" w:space="0" w:color="auto"/>
                </w:tcBorders>
                <w:vAlign w:val="center"/>
                <w:hideMark/>
              </w:tcPr>
            </w:tcPrChange>
          </w:tcPr>
          <w:p w14:paraId="77BE959F" w14:textId="77777777" w:rsidR="005C2B63" w:rsidRDefault="005C2B63" w:rsidP="00284E66">
            <w:pPr>
              <w:pStyle w:val="SOMContent"/>
              <w:spacing w:after="120"/>
              <w:jc w:val="center"/>
              <w:rPr>
                <w:ins w:id="8081" w:author="Dénes CSALA" w:date="2016-07-21T17:11:00Z"/>
                <w:b/>
                <w:sz w:val="20"/>
                <w:szCs w:val="20"/>
              </w:rPr>
            </w:pPr>
            <w:ins w:id="8082" w:author="Dénes CSALA" w:date="2016-07-21T17:11:00Z">
              <w:r>
                <w:rPr>
                  <w:b/>
                  <w:sz w:val="20"/>
                  <w:szCs w:val="20"/>
                </w:rPr>
                <w:t>25</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8083" w:author="Dénes CSALA" w:date="2016-07-21T18:45:00Z">
              <w:tcPr>
                <w:tcW w:w="1540" w:type="dxa"/>
                <w:tcBorders>
                  <w:top w:val="single" w:sz="4" w:space="0" w:color="auto"/>
                  <w:left w:val="single" w:sz="4" w:space="0" w:color="auto"/>
                  <w:bottom w:val="single" w:sz="4" w:space="0" w:color="auto"/>
                  <w:right w:val="single" w:sz="4" w:space="0" w:color="auto"/>
                </w:tcBorders>
                <w:vAlign w:val="center"/>
                <w:hideMark/>
              </w:tcPr>
            </w:tcPrChange>
          </w:tcPr>
          <w:p w14:paraId="657EF470" w14:textId="77777777" w:rsidR="005C2B63" w:rsidRDefault="005C2B63" w:rsidP="00284E66">
            <w:pPr>
              <w:pStyle w:val="SOMContent"/>
              <w:spacing w:after="120"/>
              <w:jc w:val="center"/>
              <w:rPr>
                <w:ins w:id="8084" w:author="Dénes CSALA" w:date="2016-07-21T17:11:00Z"/>
                <w:b/>
                <w:sz w:val="20"/>
                <w:szCs w:val="20"/>
              </w:rPr>
            </w:pPr>
            <w:ins w:id="8085" w:author="Dénes CSALA" w:date="2016-07-21T17:11:00Z">
              <w:r>
                <w:rPr>
                  <w:b/>
                  <w:sz w:val="20"/>
                  <w:szCs w:val="20"/>
                </w:rPr>
                <w:t>0.04</w:t>
              </w:r>
            </w:ins>
          </w:p>
        </w:tc>
        <w:tc>
          <w:tcPr>
            <w:tcW w:w="1012" w:type="dxa"/>
            <w:tcBorders>
              <w:top w:val="single" w:sz="4" w:space="0" w:color="auto"/>
              <w:left w:val="single" w:sz="4" w:space="0" w:color="auto"/>
              <w:bottom w:val="single" w:sz="4" w:space="0" w:color="auto"/>
              <w:right w:val="single" w:sz="4" w:space="0" w:color="auto"/>
            </w:tcBorders>
            <w:hideMark/>
            <w:tcPrChange w:id="8086" w:author="Dénes CSALA" w:date="2016-07-21T18:45:00Z">
              <w:tcPr>
                <w:tcW w:w="1350" w:type="dxa"/>
                <w:tcBorders>
                  <w:top w:val="single" w:sz="4" w:space="0" w:color="auto"/>
                  <w:left w:val="single" w:sz="4" w:space="0" w:color="auto"/>
                  <w:bottom w:val="single" w:sz="4" w:space="0" w:color="auto"/>
                  <w:right w:val="single" w:sz="4" w:space="0" w:color="auto"/>
                </w:tcBorders>
                <w:hideMark/>
              </w:tcPr>
            </w:tcPrChange>
          </w:tcPr>
          <w:p w14:paraId="52745A4F" w14:textId="77777777" w:rsidR="005C2B63" w:rsidRDefault="005C2B63" w:rsidP="00284E66">
            <w:pPr>
              <w:pStyle w:val="SOMContent"/>
              <w:spacing w:after="120"/>
              <w:jc w:val="center"/>
              <w:rPr>
                <w:ins w:id="8087" w:author="Dénes CSALA" w:date="2016-07-21T17:11:00Z"/>
                <w:b/>
                <w:sz w:val="20"/>
                <w:szCs w:val="20"/>
              </w:rPr>
            </w:pPr>
            <w:ins w:id="8088" w:author="Dénes CSALA" w:date="2016-07-21T17:11:00Z">
              <w:r>
                <w:rPr>
                  <w:b/>
                  <w:sz w:val="20"/>
                  <w:szCs w:val="20"/>
                </w:rPr>
                <w:t>0.12</w:t>
              </w:r>
            </w:ins>
          </w:p>
        </w:tc>
        <w:tc>
          <w:tcPr>
            <w:tcW w:w="1012" w:type="dxa"/>
            <w:tcBorders>
              <w:top w:val="single" w:sz="4" w:space="0" w:color="auto"/>
              <w:left w:val="single" w:sz="4" w:space="0" w:color="auto"/>
              <w:bottom w:val="single" w:sz="4" w:space="0" w:color="auto"/>
              <w:right w:val="single" w:sz="4" w:space="0" w:color="auto"/>
            </w:tcBorders>
            <w:hideMark/>
            <w:tcPrChange w:id="8089" w:author="Dénes CSALA" w:date="2016-07-21T18:45:00Z">
              <w:tcPr>
                <w:tcW w:w="1350" w:type="dxa"/>
                <w:tcBorders>
                  <w:top w:val="single" w:sz="4" w:space="0" w:color="auto"/>
                  <w:left w:val="single" w:sz="4" w:space="0" w:color="auto"/>
                  <w:bottom w:val="single" w:sz="4" w:space="0" w:color="auto"/>
                  <w:right w:val="single" w:sz="4" w:space="0" w:color="auto"/>
                </w:tcBorders>
                <w:hideMark/>
              </w:tcPr>
            </w:tcPrChange>
          </w:tcPr>
          <w:p w14:paraId="54B95892" w14:textId="77777777" w:rsidR="005C2B63" w:rsidRDefault="005C2B63" w:rsidP="00284E66">
            <w:pPr>
              <w:pStyle w:val="SOMContent"/>
              <w:spacing w:after="120"/>
              <w:jc w:val="center"/>
              <w:rPr>
                <w:ins w:id="8090" w:author="Dénes CSALA" w:date="2016-07-21T17:11:00Z"/>
                <w:b/>
                <w:sz w:val="20"/>
                <w:szCs w:val="20"/>
              </w:rPr>
            </w:pPr>
            <w:ins w:id="8091" w:author="Dénes CSALA" w:date="2016-07-21T17:11:00Z">
              <w:r>
                <w:rPr>
                  <w:b/>
                  <w:sz w:val="20"/>
                  <w:szCs w:val="20"/>
                </w:rPr>
                <w:t>0.195</w:t>
              </w:r>
            </w:ins>
          </w:p>
        </w:tc>
        <w:tc>
          <w:tcPr>
            <w:tcW w:w="1012" w:type="dxa"/>
            <w:vMerge/>
            <w:tcBorders>
              <w:top w:val="single" w:sz="4" w:space="0" w:color="auto"/>
              <w:left w:val="single" w:sz="4" w:space="0" w:color="auto"/>
              <w:bottom w:val="single" w:sz="4" w:space="0" w:color="auto"/>
              <w:right w:val="single" w:sz="4" w:space="0" w:color="auto"/>
            </w:tcBorders>
            <w:vAlign w:val="center"/>
            <w:hideMark/>
            <w:tcPrChange w:id="8092" w:author="Dénes CSALA" w:date="2016-07-21T18:45:00Z">
              <w:tcPr>
                <w:tcW w:w="1004" w:type="dxa"/>
                <w:vMerge/>
                <w:tcBorders>
                  <w:top w:val="single" w:sz="4" w:space="0" w:color="auto"/>
                  <w:left w:val="single" w:sz="4" w:space="0" w:color="auto"/>
                  <w:bottom w:val="single" w:sz="4" w:space="0" w:color="auto"/>
                  <w:right w:val="single" w:sz="4" w:space="0" w:color="auto"/>
                </w:tcBorders>
                <w:vAlign w:val="center"/>
                <w:hideMark/>
              </w:tcPr>
            </w:tcPrChange>
          </w:tcPr>
          <w:p w14:paraId="6587CB01" w14:textId="77777777" w:rsidR="005C2B63" w:rsidRDefault="005C2B63" w:rsidP="00284E66">
            <w:pPr>
              <w:rPr>
                <w:ins w:id="8093" w:author="Dénes CSALA" w:date="2016-07-21T17:11:00Z"/>
                <w:rFonts w:eastAsia="Calibri" w:cs="Times New Roman"/>
                <w:b/>
                <w:sz w:val="20"/>
                <w:szCs w:val="20"/>
              </w:rPr>
            </w:pPr>
          </w:p>
        </w:tc>
        <w:tc>
          <w:tcPr>
            <w:tcW w:w="1012" w:type="dxa"/>
            <w:vMerge/>
            <w:tcBorders>
              <w:top w:val="single" w:sz="4" w:space="0" w:color="auto"/>
              <w:left w:val="single" w:sz="4" w:space="0" w:color="auto"/>
              <w:bottom w:val="single" w:sz="4" w:space="0" w:color="auto"/>
              <w:right w:val="single" w:sz="4" w:space="0" w:color="auto"/>
            </w:tcBorders>
            <w:vAlign w:val="center"/>
            <w:hideMark/>
            <w:tcPrChange w:id="8094" w:author="Dénes CSALA" w:date="2016-07-21T18:45:00Z">
              <w:tcPr>
                <w:tcW w:w="993" w:type="dxa"/>
                <w:vMerge/>
                <w:tcBorders>
                  <w:top w:val="single" w:sz="4" w:space="0" w:color="auto"/>
                  <w:left w:val="single" w:sz="4" w:space="0" w:color="auto"/>
                  <w:bottom w:val="single" w:sz="4" w:space="0" w:color="auto"/>
                  <w:right w:val="single" w:sz="4" w:space="0" w:color="auto"/>
                </w:tcBorders>
                <w:vAlign w:val="center"/>
                <w:hideMark/>
              </w:tcPr>
            </w:tcPrChange>
          </w:tcPr>
          <w:p w14:paraId="2583C9C5" w14:textId="77777777" w:rsidR="005C2B63" w:rsidRDefault="005C2B63" w:rsidP="00284E66">
            <w:pPr>
              <w:rPr>
                <w:ins w:id="8095" w:author="Dénes CSALA" w:date="2016-07-21T17:11:00Z"/>
                <w:rFonts w:eastAsia="Calibri" w:cs="Times New Roman"/>
                <w:b/>
                <w:sz w:val="20"/>
                <w:szCs w:val="20"/>
              </w:rPr>
            </w:pPr>
          </w:p>
        </w:tc>
        <w:tc>
          <w:tcPr>
            <w:tcW w:w="1012" w:type="dxa"/>
            <w:vMerge/>
            <w:tcBorders>
              <w:top w:val="single" w:sz="4" w:space="0" w:color="auto"/>
              <w:left w:val="single" w:sz="4" w:space="0" w:color="auto"/>
              <w:bottom w:val="single" w:sz="4" w:space="0" w:color="auto"/>
              <w:right w:val="single" w:sz="4" w:space="0" w:color="auto"/>
            </w:tcBorders>
            <w:vAlign w:val="center"/>
            <w:hideMark/>
            <w:tcPrChange w:id="8096" w:author="Dénes CSALA" w:date="2016-07-21T18:45:00Z">
              <w:tcPr>
                <w:tcW w:w="992" w:type="dxa"/>
                <w:vMerge/>
                <w:tcBorders>
                  <w:top w:val="single" w:sz="4" w:space="0" w:color="auto"/>
                  <w:left w:val="single" w:sz="4" w:space="0" w:color="auto"/>
                  <w:bottom w:val="single" w:sz="4" w:space="0" w:color="auto"/>
                  <w:right w:val="single" w:sz="4" w:space="0" w:color="auto"/>
                </w:tcBorders>
                <w:vAlign w:val="center"/>
                <w:hideMark/>
              </w:tcPr>
            </w:tcPrChange>
          </w:tcPr>
          <w:p w14:paraId="4BE04D54" w14:textId="77777777" w:rsidR="005C2B63" w:rsidRDefault="005C2B63" w:rsidP="00284E66">
            <w:pPr>
              <w:rPr>
                <w:ins w:id="8097" w:author="Dénes CSALA" w:date="2016-07-21T17:11:00Z"/>
                <w:rFonts w:eastAsia="Calibri" w:cs="Times New Roman"/>
                <w:b/>
                <w:sz w:val="20"/>
                <w:szCs w:val="20"/>
              </w:rPr>
            </w:pPr>
          </w:p>
        </w:tc>
      </w:tr>
      <w:tr w:rsidR="005C2B63" w14:paraId="1203C89A" w14:textId="77777777" w:rsidTr="00284E66">
        <w:trPr>
          <w:ins w:id="8098" w:author="Dénes CSALA" w:date="2016-07-21T17:11:00Z"/>
        </w:trPr>
        <w:tc>
          <w:tcPr>
            <w:tcW w:w="1011" w:type="dxa"/>
            <w:tcBorders>
              <w:top w:val="single" w:sz="4" w:space="0" w:color="auto"/>
              <w:left w:val="single" w:sz="4" w:space="0" w:color="auto"/>
              <w:bottom w:val="single" w:sz="4" w:space="0" w:color="auto"/>
              <w:right w:val="single" w:sz="4" w:space="0" w:color="auto"/>
            </w:tcBorders>
            <w:vAlign w:val="center"/>
            <w:hideMark/>
            <w:tcPrChange w:id="8099" w:author="Dénes CSALA" w:date="2016-07-21T18:45:00Z">
              <w:tcPr>
                <w:tcW w:w="1075" w:type="dxa"/>
                <w:tcBorders>
                  <w:top w:val="single" w:sz="4" w:space="0" w:color="auto"/>
                  <w:left w:val="single" w:sz="4" w:space="0" w:color="auto"/>
                  <w:bottom w:val="single" w:sz="4" w:space="0" w:color="auto"/>
                  <w:right w:val="single" w:sz="4" w:space="0" w:color="auto"/>
                </w:tcBorders>
                <w:vAlign w:val="center"/>
                <w:hideMark/>
              </w:tcPr>
            </w:tcPrChange>
          </w:tcPr>
          <w:p w14:paraId="5804C434" w14:textId="77777777" w:rsidR="005C2B63" w:rsidRDefault="005C2B63" w:rsidP="00284E66">
            <w:pPr>
              <w:pStyle w:val="SOMContent"/>
              <w:spacing w:after="120"/>
              <w:rPr>
                <w:ins w:id="8100" w:author="Dénes CSALA" w:date="2016-07-21T17:11:00Z"/>
                <w:b/>
                <w:sz w:val="20"/>
                <w:szCs w:val="20"/>
              </w:rPr>
            </w:pPr>
            <w:ins w:id="8101" w:author="Dénes CSALA" w:date="2016-07-21T17:11:00Z">
              <w:r>
                <w:rPr>
                  <w:b/>
                  <w:sz w:val="20"/>
                  <w:szCs w:val="20"/>
                </w:rPr>
                <w:t>CSP</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8102" w:author="Dénes CSALA" w:date="2016-07-21T18:45:00Z">
              <w:tcPr>
                <w:tcW w:w="1160" w:type="dxa"/>
                <w:tcBorders>
                  <w:top w:val="single" w:sz="4" w:space="0" w:color="auto"/>
                  <w:left w:val="single" w:sz="4" w:space="0" w:color="auto"/>
                  <w:bottom w:val="single" w:sz="4" w:space="0" w:color="auto"/>
                  <w:right w:val="single" w:sz="4" w:space="0" w:color="auto"/>
                </w:tcBorders>
                <w:vAlign w:val="center"/>
                <w:hideMark/>
              </w:tcPr>
            </w:tcPrChange>
          </w:tcPr>
          <w:p w14:paraId="49E7F341" w14:textId="77777777" w:rsidR="005C2B63" w:rsidRDefault="005C2B63" w:rsidP="00284E66">
            <w:pPr>
              <w:pStyle w:val="SOMContent"/>
              <w:spacing w:after="120"/>
              <w:jc w:val="center"/>
              <w:rPr>
                <w:ins w:id="8103" w:author="Dénes CSALA" w:date="2016-07-21T17:11:00Z"/>
                <w:b/>
                <w:sz w:val="20"/>
                <w:szCs w:val="20"/>
              </w:rPr>
            </w:pPr>
            <w:ins w:id="8104" w:author="Dénes CSALA" w:date="2016-07-21T17:11:00Z">
              <w:r>
                <w:rPr>
                  <w:b/>
                  <w:sz w:val="20"/>
                  <w:szCs w:val="20"/>
                </w:rPr>
                <w:t>30</w:t>
              </w:r>
            </w:ins>
          </w:p>
        </w:tc>
        <w:tc>
          <w:tcPr>
            <w:tcW w:w="1012" w:type="dxa"/>
            <w:tcBorders>
              <w:top w:val="single" w:sz="4" w:space="0" w:color="auto"/>
              <w:left w:val="single" w:sz="4" w:space="0" w:color="auto"/>
              <w:bottom w:val="single" w:sz="4" w:space="0" w:color="auto"/>
              <w:right w:val="single" w:sz="4" w:space="0" w:color="auto"/>
            </w:tcBorders>
            <w:vAlign w:val="center"/>
            <w:hideMark/>
            <w:tcPrChange w:id="8105" w:author="Dénes CSALA" w:date="2016-07-21T18:45:00Z">
              <w:tcPr>
                <w:tcW w:w="1540" w:type="dxa"/>
                <w:tcBorders>
                  <w:top w:val="single" w:sz="4" w:space="0" w:color="auto"/>
                  <w:left w:val="single" w:sz="4" w:space="0" w:color="auto"/>
                  <w:bottom w:val="single" w:sz="4" w:space="0" w:color="auto"/>
                  <w:right w:val="single" w:sz="4" w:space="0" w:color="auto"/>
                </w:tcBorders>
                <w:vAlign w:val="center"/>
                <w:hideMark/>
              </w:tcPr>
            </w:tcPrChange>
          </w:tcPr>
          <w:p w14:paraId="626BE1D3" w14:textId="77777777" w:rsidR="005C2B63" w:rsidRDefault="005C2B63" w:rsidP="00284E66">
            <w:pPr>
              <w:pStyle w:val="SOMContent"/>
              <w:spacing w:after="120"/>
              <w:jc w:val="center"/>
              <w:rPr>
                <w:ins w:id="8106" w:author="Dénes CSALA" w:date="2016-07-21T17:11:00Z"/>
                <w:b/>
                <w:sz w:val="20"/>
                <w:szCs w:val="20"/>
              </w:rPr>
            </w:pPr>
            <w:ins w:id="8107" w:author="Dénes CSALA" w:date="2016-07-21T17:11:00Z">
              <w:r>
                <w:rPr>
                  <w:b/>
                  <w:sz w:val="20"/>
                  <w:szCs w:val="20"/>
                </w:rPr>
                <w:t>0.04</w:t>
              </w:r>
            </w:ins>
          </w:p>
        </w:tc>
        <w:tc>
          <w:tcPr>
            <w:tcW w:w="1012" w:type="dxa"/>
            <w:tcBorders>
              <w:top w:val="single" w:sz="4" w:space="0" w:color="auto"/>
              <w:left w:val="single" w:sz="4" w:space="0" w:color="auto"/>
              <w:bottom w:val="single" w:sz="4" w:space="0" w:color="auto"/>
              <w:right w:val="single" w:sz="4" w:space="0" w:color="auto"/>
            </w:tcBorders>
            <w:hideMark/>
            <w:tcPrChange w:id="8108" w:author="Dénes CSALA" w:date="2016-07-21T18:45:00Z">
              <w:tcPr>
                <w:tcW w:w="1350" w:type="dxa"/>
                <w:tcBorders>
                  <w:top w:val="single" w:sz="4" w:space="0" w:color="auto"/>
                  <w:left w:val="single" w:sz="4" w:space="0" w:color="auto"/>
                  <w:bottom w:val="single" w:sz="4" w:space="0" w:color="auto"/>
                  <w:right w:val="single" w:sz="4" w:space="0" w:color="auto"/>
                </w:tcBorders>
                <w:hideMark/>
              </w:tcPr>
            </w:tcPrChange>
          </w:tcPr>
          <w:p w14:paraId="5FC333FE" w14:textId="77777777" w:rsidR="005C2B63" w:rsidRDefault="005C2B63" w:rsidP="00284E66">
            <w:pPr>
              <w:pStyle w:val="SOMContent"/>
              <w:spacing w:after="120"/>
              <w:jc w:val="center"/>
              <w:rPr>
                <w:ins w:id="8109" w:author="Dénes CSALA" w:date="2016-07-21T17:11:00Z"/>
                <w:b/>
                <w:sz w:val="20"/>
                <w:szCs w:val="20"/>
              </w:rPr>
            </w:pPr>
            <w:ins w:id="8110" w:author="Dénes CSALA" w:date="2016-07-21T17:11:00Z">
              <w:r>
                <w:rPr>
                  <w:b/>
                  <w:sz w:val="20"/>
                  <w:szCs w:val="20"/>
                </w:rPr>
                <w:t>0.2</w:t>
              </w:r>
            </w:ins>
          </w:p>
        </w:tc>
        <w:tc>
          <w:tcPr>
            <w:tcW w:w="1012" w:type="dxa"/>
            <w:tcBorders>
              <w:top w:val="single" w:sz="4" w:space="0" w:color="auto"/>
              <w:left w:val="single" w:sz="4" w:space="0" w:color="auto"/>
              <w:bottom w:val="single" w:sz="4" w:space="0" w:color="auto"/>
              <w:right w:val="single" w:sz="4" w:space="0" w:color="auto"/>
            </w:tcBorders>
            <w:hideMark/>
            <w:tcPrChange w:id="8111" w:author="Dénes CSALA" w:date="2016-07-21T18:45:00Z">
              <w:tcPr>
                <w:tcW w:w="1350" w:type="dxa"/>
                <w:tcBorders>
                  <w:top w:val="single" w:sz="4" w:space="0" w:color="auto"/>
                  <w:left w:val="single" w:sz="4" w:space="0" w:color="auto"/>
                  <w:bottom w:val="single" w:sz="4" w:space="0" w:color="auto"/>
                  <w:right w:val="single" w:sz="4" w:space="0" w:color="auto"/>
                </w:tcBorders>
                <w:hideMark/>
              </w:tcPr>
            </w:tcPrChange>
          </w:tcPr>
          <w:p w14:paraId="5EAE7708" w14:textId="77777777" w:rsidR="005C2B63" w:rsidRDefault="005C2B63" w:rsidP="00284E66">
            <w:pPr>
              <w:pStyle w:val="SOMContent"/>
              <w:spacing w:after="120"/>
              <w:jc w:val="center"/>
              <w:rPr>
                <w:ins w:id="8112" w:author="Dénes CSALA" w:date="2016-07-21T17:11:00Z"/>
                <w:b/>
                <w:sz w:val="20"/>
                <w:szCs w:val="20"/>
              </w:rPr>
            </w:pPr>
            <w:ins w:id="8113" w:author="Dénes CSALA" w:date="2016-07-21T17:11:00Z">
              <w:r>
                <w:rPr>
                  <w:b/>
                  <w:sz w:val="20"/>
                  <w:szCs w:val="20"/>
                </w:rPr>
                <w:t>0.2</w:t>
              </w:r>
            </w:ins>
          </w:p>
        </w:tc>
        <w:tc>
          <w:tcPr>
            <w:tcW w:w="1012" w:type="dxa"/>
            <w:vMerge/>
            <w:tcBorders>
              <w:top w:val="single" w:sz="4" w:space="0" w:color="auto"/>
              <w:left w:val="single" w:sz="4" w:space="0" w:color="auto"/>
              <w:bottom w:val="single" w:sz="4" w:space="0" w:color="auto"/>
              <w:right w:val="single" w:sz="4" w:space="0" w:color="auto"/>
            </w:tcBorders>
            <w:vAlign w:val="center"/>
            <w:hideMark/>
            <w:tcPrChange w:id="8114" w:author="Dénes CSALA" w:date="2016-07-21T18:45:00Z">
              <w:tcPr>
                <w:tcW w:w="1004" w:type="dxa"/>
                <w:vMerge/>
                <w:tcBorders>
                  <w:top w:val="single" w:sz="4" w:space="0" w:color="auto"/>
                  <w:left w:val="single" w:sz="4" w:space="0" w:color="auto"/>
                  <w:bottom w:val="single" w:sz="4" w:space="0" w:color="auto"/>
                  <w:right w:val="single" w:sz="4" w:space="0" w:color="auto"/>
                </w:tcBorders>
                <w:vAlign w:val="center"/>
                <w:hideMark/>
              </w:tcPr>
            </w:tcPrChange>
          </w:tcPr>
          <w:p w14:paraId="66194CFD" w14:textId="77777777" w:rsidR="005C2B63" w:rsidRDefault="005C2B63" w:rsidP="00284E66">
            <w:pPr>
              <w:rPr>
                <w:ins w:id="8115" w:author="Dénes CSALA" w:date="2016-07-21T17:11:00Z"/>
                <w:rFonts w:eastAsia="Calibri" w:cs="Times New Roman"/>
                <w:b/>
                <w:sz w:val="20"/>
                <w:szCs w:val="20"/>
              </w:rPr>
            </w:pPr>
          </w:p>
        </w:tc>
        <w:tc>
          <w:tcPr>
            <w:tcW w:w="1012" w:type="dxa"/>
            <w:vMerge/>
            <w:tcBorders>
              <w:top w:val="single" w:sz="4" w:space="0" w:color="auto"/>
              <w:left w:val="single" w:sz="4" w:space="0" w:color="auto"/>
              <w:bottom w:val="single" w:sz="4" w:space="0" w:color="auto"/>
              <w:right w:val="single" w:sz="4" w:space="0" w:color="auto"/>
            </w:tcBorders>
            <w:vAlign w:val="center"/>
            <w:hideMark/>
            <w:tcPrChange w:id="8116" w:author="Dénes CSALA" w:date="2016-07-21T18:45:00Z">
              <w:tcPr>
                <w:tcW w:w="993" w:type="dxa"/>
                <w:vMerge/>
                <w:tcBorders>
                  <w:top w:val="single" w:sz="4" w:space="0" w:color="auto"/>
                  <w:left w:val="single" w:sz="4" w:space="0" w:color="auto"/>
                  <w:bottom w:val="single" w:sz="4" w:space="0" w:color="auto"/>
                  <w:right w:val="single" w:sz="4" w:space="0" w:color="auto"/>
                </w:tcBorders>
                <w:vAlign w:val="center"/>
                <w:hideMark/>
              </w:tcPr>
            </w:tcPrChange>
          </w:tcPr>
          <w:p w14:paraId="73AB7301" w14:textId="77777777" w:rsidR="005C2B63" w:rsidRDefault="005C2B63" w:rsidP="00284E66">
            <w:pPr>
              <w:rPr>
                <w:ins w:id="8117" w:author="Dénes CSALA" w:date="2016-07-21T17:11:00Z"/>
                <w:rFonts w:eastAsia="Calibri" w:cs="Times New Roman"/>
                <w:b/>
                <w:sz w:val="20"/>
                <w:szCs w:val="20"/>
              </w:rPr>
            </w:pPr>
          </w:p>
        </w:tc>
        <w:tc>
          <w:tcPr>
            <w:tcW w:w="1012" w:type="dxa"/>
            <w:vMerge/>
            <w:tcBorders>
              <w:top w:val="single" w:sz="4" w:space="0" w:color="auto"/>
              <w:left w:val="single" w:sz="4" w:space="0" w:color="auto"/>
              <w:bottom w:val="single" w:sz="4" w:space="0" w:color="auto"/>
              <w:right w:val="single" w:sz="4" w:space="0" w:color="auto"/>
            </w:tcBorders>
            <w:vAlign w:val="center"/>
            <w:hideMark/>
            <w:tcPrChange w:id="8118" w:author="Dénes CSALA" w:date="2016-07-21T18:45:00Z">
              <w:tcPr>
                <w:tcW w:w="992" w:type="dxa"/>
                <w:vMerge/>
                <w:tcBorders>
                  <w:top w:val="single" w:sz="4" w:space="0" w:color="auto"/>
                  <w:left w:val="single" w:sz="4" w:space="0" w:color="auto"/>
                  <w:bottom w:val="single" w:sz="4" w:space="0" w:color="auto"/>
                  <w:right w:val="single" w:sz="4" w:space="0" w:color="auto"/>
                </w:tcBorders>
                <w:vAlign w:val="center"/>
                <w:hideMark/>
              </w:tcPr>
            </w:tcPrChange>
          </w:tcPr>
          <w:p w14:paraId="1367D930" w14:textId="77777777" w:rsidR="005C2B63" w:rsidRDefault="005C2B63" w:rsidP="00284E66">
            <w:pPr>
              <w:rPr>
                <w:ins w:id="8119" w:author="Dénes CSALA" w:date="2016-07-21T17:11:00Z"/>
                <w:rFonts w:eastAsia="Calibri" w:cs="Times New Roman"/>
                <w:b/>
                <w:sz w:val="20"/>
                <w:szCs w:val="20"/>
              </w:rPr>
            </w:pPr>
          </w:p>
        </w:tc>
      </w:tr>
    </w:tbl>
    <w:p w14:paraId="70825A2B" w14:textId="01F47CC7" w:rsidR="005C2B63" w:rsidRDefault="00284E66">
      <w:pPr>
        <w:pStyle w:val="Caption"/>
        <w:rPr>
          <w:ins w:id="8120" w:author="Dénes CSALA" w:date="2016-07-21T17:11:00Z"/>
          <w:b/>
        </w:rPr>
        <w:pPrChange w:id="8121" w:author="Dénes CSALA" w:date="2016-07-21T18:44:00Z">
          <w:pPr>
            <w:pStyle w:val="SOMContent"/>
            <w:jc w:val="both"/>
          </w:pPr>
        </w:pPrChange>
      </w:pPr>
      <w:bookmarkStart w:id="8122" w:name="_Ref456910262"/>
      <w:bookmarkStart w:id="8123" w:name="_Toc457256967"/>
      <w:ins w:id="8124" w:author="Dénes CSALA" w:date="2016-07-21T18:44:00Z">
        <w:r>
          <w:t xml:space="preserve">Table </w:t>
        </w:r>
      </w:ins>
      <w:ins w:id="8125" w:author="Dénes CSALA" w:date="2016-07-25T02:30:00Z">
        <w:r w:rsidR="001E59C8">
          <w:fldChar w:fldCharType="begin"/>
        </w:r>
        <w:r w:rsidR="001E59C8">
          <w:instrText xml:space="preserve"> STYLEREF 1 \s </w:instrText>
        </w:r>
      </w:ins>
      <w:r w:rsidR="001E59C8">
        <w:fldChar w:fldCharType="separate"/>
      </w:r>
      <w:r w:rsidR="00020C26">
        <w:rPr>
          <w:noProof/>
          <w:cs/>
        </w:rPr>
        <w:t>‎</w:t>
      </w:r>
      <w:r w:rsidR="00020C26">
        <w:rPr>
          <w:noProof/>
        </w:rPr>
        <w:t>5</w:t>
      </w:r>
      <w:ins w:id="8126" w:author="Dénes CSALA" w:date="2016-07-25T02:30:00Z">
        <w:r w:rsidR="001E59C8">
          <w:fldChar w:fldCharType="end"/>
        </w:r>
        <w:r w:rsidR="001E59C8">
          <w:noBreakHyphen/>
        </w:r>
        <w:r w:rsidR="001E59C8">
          <w:fldChar w:fldCharType="begin"/>
        </w:r>
        <w:r w:rsidR="001E59C8">
          <w:instrText xml:space="preserve"> SEQ Table \* ARABIC \s 1 </w:instrText>
        </w:r>
      </w:ins>
      <w:r w:rsidR="001E59C8">
        <w:fldChar w:fldCharType="separate"/>
      </w:r>
      <w:ins w:id="8127" w:author="Dénes CSALA" w:date="2016-07-26T00:38:00Z">
        <w:r w:rsidR="00020C26">
          <w:rPr>
            <w:noProof/>
          </w:rPr>
          <w:t>3</w:t>
        </w:r>
      </w:ins>
      <w:ins w:id="8128" w:author="Dénes CSALA" w:date="2016-07-25T02:30:00Z">
        <w:r w:rsidR="001E59C8">
          <w:fldChar w:fldCharType="end"/>
        </w:r>
      </w:ins>
      <w:bookmarkEnd w:id="8122"/>
      <w:ins w:id="8129" w:author="Dénes CSALA" w:date="2016-07-21T18:44:00Z">
        <w:r>
          <w:t xml:space="preserve">. </w:t>
        </w:r>
      </w:ins>
      <w:ins w:id="8130" w:author="Dénes CSALA" w:date="2016-07-21T17:11:00Z">
        <w:r w:rsidR="005C2B63">
          <w:t>Parameter specifications for storage</w:t>
        </w:r>
        <w:bookmarkEnd w:id="8123"/>
      </w:ins>
    </w:p>
    <w:tbl>
      <w:tblPr>
        <w:tblStyle w:val="TableGrid"/>
        <w:tblW w:w="0" w:type="auto"/>
        <w:tblLayout w:type="fixed"/>
        <w:tblLook w:val="04A0" w:firstRow="1" w:lastRow="0" w:firstColumn="1" w:lastColumn="0" w:noHBand="0" w:noVBand="1"/>
        <w:tblPrChange w:id="8131" w:author="Dénes CSALA" w:date="2016-07-24T17:06:00Z">
          <w:tblPr>
            <w:tblStyle w:val="TableGrid"/>
            <w:tblW w:w="0" w:type="auto"/>
            <w:tblLayout w:type="fixed"/>
            <w:tblLook w:val="04A0" w:firstRow="1" w:lastRow="0" w:firstColumn="1" w:lastColumn="0" w:noHBand="0" w:noVBand="1"/>
          </w:tblPr>
        </w:tblPrChange>
      </w:tblPr>
      <w:tblGrid>
        <w:gridCol w:w="1156"/>
        <w:gridCol w:w="1156"/>
        <w:gridCol w:w="743"/>
        <w:gridCol w:w="1570"/>
        <w:gridCol w:w="950"/>
        <w:gridCol w:w="1363"/>
        <w:gridCol w:w="1157"/>
        <w:tblGridChange w:id="8132">
          <w:tblGrid>
            <w:gridCol w:w="989"/>
            <w:gridCol w:w="922"/>
            <w:gridCol w:w="1098"/>
            <w:gridCol w:w="1068"/>
            <w:gridCol w:w="1068"/>
            <w:gridCol w:w="1068"/>
            <w:gridCol w:w="1068"/>
          </w:tblGrid>
        </w:tblGridChange>
      </w:tblGrid>
      <w:tr w:rsidR="005D03F1" w14:paraId="619E089A" w14:textId="4171874B" w:rsidTr="008D7C8A">
        <w:trPr>
          <w:trHeight w:val="251"/>
          <w:ins w:id="8133" w:author="Dénes CSALA" w:date="2016-07-21T17:11:00Z"/>
          <w:trPrChange w:id="8134" w:author="Dénes CSALA" w:date="2016-07-24T17:06:00Z">
            <w:trPr>
              <w:trHeight w:val="930"/>
            </w:trPr>
          </w:trPrChange>
        </w:trPr>
        <w:tc>
          <w:tcPr>
            <w:tcW w:w="1156" w:type="dxa"/>
            <w:tcBorders>
              <w:top w:val="single" w:sz="4" w:space="0" w:color="auto"/>
              <w:left w:val="single" w:sz="4" w:space="0" w:color="auto"/>
              <w:bottom w:val="single" w:sz="4" w:space="0" w:color="auto"/>
              <w:right w:val="single" w:sz="4" w:space="0" w:color="auto"/>
            </w:tcBorders>
            <w:vAlign w:val="center"/>
            <w:hideMark/>
            <w:tcPrChange w:id="8135" w:author="Dénes CSALA" w:date="2016-07-24T17:06:00Z">
              <w:tcPr>
                <w:tcW w:w="989" w:type="dxa"/>
                <w:tcBorders>
                  <w:top w:val="single" w:sz="4" w:space="0" w:color="auto"/>
                  <w:left w:val="single" w:sz="4" w:space="0" w:color="auto"/>
                  <w:bottom w:val="single" w:sz="4" w:space="0" w:color="auto"/>
                  <w:right w:val="single" w:sz="4" w:space="0" w:color="auto"/>
                </w:tcBorders>
                <w:vAlign w:val="center"/>
                <w:hideMark/>
              </w:tcPr>
            </w:tcPrChange>
          </w:tcPr>
          <w:p w14:paraId="53CA14E9" w14:textId="77777777" w:rsidR="005D03F1" w:rsidRDefault="005D03F1">
            <w:pPr>
              <w:pStyle w:val="SOMContent"/>
              <w:jc w:val="center"/>
              <w:rPr>
                <w:ins w:id="8136" w:author="Dénes CSALA" w:date="2016-07-21T17:11:00Z"/>
                <w:b/>
                <w:sz w:val="20"/>
                <w:szCs w:val="20"/>
              </w:rPr>
              <w:pPrChange w:id="8137" w:author="Dénes CSALA" w:date="2016-07-24T17:06:00Z">
                <w:pPr>
                  <w:pStyle w:val="SOMContent"/>
                </w:pPr>
              </w:pPrChange>
            </w:pPr>
            <w:ins w:id="8138" w:author="Dénes CSALA" w:date="2016-07-21T17:11:00Z">
              <w:r>
                <w:rPr>
                  <w:b/>
                  <w:sz w:val="20"/>
                  <w:szCs w:val="20"/>
                </w:rPr>
                <w:t>Storage</w:t>
              </w:r>
            </w:ins>
          </w:p>
        </w:tc>
        <w:tc>
          <w:tcPr>
            <w:tcW w:w="1156" w:type="dxa"/>
            <w:tcBorders>
              <w:top w:val="single" w:sz="4" w:space="0" w:color="auto"/>
              <w:left w:val="single" w:sz="4" w:space="0" w:color="auto"/>
              <w:right w:val="single" w:sz="4" w:space="0" w:color="auto"/>
            </w:tcBorders>
            <w:vAlign w:val="center"/>
            <w:hideMark/>
            <w:tcPrChange w:id="8139" w:author="Dénes CSALA" w:date="2016-07-24T17:06:00Z">
              <w:tcPr>
                <w:tcW w:w="922" w:type="dxa"/>
                <w:tcBorders>
                  <w:top w:val="single" w:sz="4" w:space="0" w:color="auto"/>
                  <w:left w:val="single" w:sz="4" w:space="0" w:color="auto"/>
                  <w:right w:val="single" w:sz="4" w:space="0" w:color="auto"/>
                </w:tcBorders>
                <w:vAlign w:val="center"/>
                <w:hideMark/>
              </w:tcPr>
            </w:tcPrChange>
          </w:tcPr>
          <w:p w14:paraId="0A912110" w14:textId="414C0653" w:rsidR="005D03F1" w:rsidRDefault="005D03F1">
            <w:pPr>
              <w:pStyle w:val="SOMContent"/>
              <w:spacing w:after="120"/>
              <w:jc w:val="center"/>
              <w:rPr>
                <w:ins w:id="8140" w:author="Dénes CSALA" w:date="2016-07-21T17:11:00Z"/>
                <w:b/>
                <w:sz w:val="20"/>
                <w:szCs w:val="20"/>
              </w:rPr>
            </w:pPr>
            <w:ins w:id="8141" w:author="Dénes CSALA" w:date="2016-07-24T17:04:00Z">
              <w:r>
                <w:rPr>
                  <w:b/>
                  <w:sz w:val="20"/>
                  <w:szCs w:val="20"/>
                </w:rPr>
                <w:t>ESOI (S)</w:t>
              </w:r>
            </w:ins>
          </w:p>
        </w:tc>
        <w:tc>
          <w:tcPr>
            <w:tcW w:w="743" w:type="dxa"/>
            <w:tcBorders>
              <w:top w:val="single" w:sz="4" w:space="0" w:color="auto"/>
              <w:left w:val="single" w:sz="4" w:space="0" w:color="auto"/>
              <w:right w:val="single" w:sz="4" w:space="0" w:color="auto"/>
            </w:tcBorders>
            <w:vAlign w:val="center"/>
            <w:hideMark/>
            <w:tcPrChange w:id="8142" w:author="Dénes CSALA" w:date="2016-07-24T17:06:00Z">
              <w:tcPr>
                <w:tcW w:w="1098" w:type="dxa"/>
                <w:tcBorders>
                  <w:top w:val="single" w:sz="4" w:space="0" w:color="auto"/>
                  <w:left w:val="single" w:sz="4" w:space="0" w:color="auto"/>
                  <w:right w:val="single" w:sz="4" w:space="0" w:color="auto"/>
                </w:tcBorders>
                <w:vAlign w:val="center"/>
                <w:hideMark/>
              </w:tcPr>
            </w:tcPrChange>
          </w:tcPr>
          <w:p w14:paraId="7CAE244C" w14:textId="506795DA" w:rsidR="005D03F1" w:rsidRDefault="005D03F1">
            <w:pPr>
              <w:pStyle w:val="SOMContent"/>
              <w:spacing w:after="120"/>
              <w:jc w:val="center"/>
              <w:rPr>
                <w:ins w:id="8143" w:author="Dénes CSALA" w:date="2016-07-21T17:11:00Z"/>
                <w:b/>
                <w:sz w:val="20"/>
                <w:szCs w:val="20"/>
              </w:rPr>
            </w:pPr>
            <w:ins w:id="8144" w:author="Dénes CSALA" w:date="2016-07-21T17:11:00Z">
              <w:r>
                <w:rPr>
                  <w:b/>
                  <w:sz w:val="20"/>
                  <w:szCs w:val="20"/>
                </w:rPr>
                <w:t>1</w:t>
              </w:r>
            </w:ins>
            <w:ins w:id="8145" w:author="Dénes CSALA" w:date="2016-07-24T17:04:00Z">
              <w:r>
                <w:rPr>
                  <w:b/>
                  <w:sz w:val="20"/>
                  <w:szCs w:val="20"/>
                </w:rPr>
                <w:t>25</w:t>
              </w:r>
            </w:ins>
          </w:p>
        </w:tc>
        <w:tc>
          <w:tcPr>
            <w:tcW w:w="1570" w:type="dxa"/>
            <w:tcBorders>
              <w:top w:val="single" w:sz="4" w:space="0" w:color="auto"/>
              <w:left w:val="single" w:sz="4" w:space="0" w:color="auto"/>
              <w:right w:val="single" w:sz="4" w:space="0" w:color="auto"/>
            </w:tcBorders>
            <w:vAlign w:val="center"/>
            <w:hideMark/>
            <w:tcPrChange w:id="8146" w:author="Dénes CSALA" w:date="2016-07-24T17:06:00Z">
              <w:tcPr>
                <w:tcW w:w="1068" w:type="dxa"/>
                <w:tcBorders>
                  <w:top w:val="single" w:sz="4" w:space="0" w:color="auto"/>
                  <w:left w:val="single" w:sz="4" w:space="0" w:color="auto"/>
                  <w:right w:val="single" w:sz="4" w:space="0" w:color="auto"/>
                </w:tcBorders>
                <w:hideMark/>
              </w:tcPr>
            </w:tcPrChange>
          </w:tcPr>
          <w:p w14:paraId="3FB36E5F" w14:textId="24B33DBF" w:rsidR="005D03F1" w:rsidRDefault="005D03F1">
            <w:pPr>
              <w:pStyle w:val="SOMContent"/>
              <w:spacing w:after="120"/>
              <w:jc w:val="center"/>
              <w:rPr>
                <w:ins w:id="8147" w:author="Dénes CSALA" w:date="2016-07-21T17:11:00Z"/>
                <w:b/>
                <w:sz w:val="20"/>
                <w:szCs w:val="20"/>
              </w:rPr>
            </w:pPr>
            <w:ins w:id="8148" w:author="Dénes CSALA" w:date="2016-07-24T17:04:00Z">
              <w:r>
                <w:rPr>
                  <w:b/>
                  <w:sz w:val="20"/>
                  <w:szCs w:val="20"/>
                </w:rPr>
                <w:t>Storage fraction (φ)</w:t>
              </w:r>
            </w:ins>
          </w:p>
        </w:tc>
        <w:tc>
          <w:tcPr>
            <w:tcW w:w="950" w:type="dxa"/>
            <w:tcBorders>
              <w:top w:val="single" w:sz="4" w:space="0" w:color="auto"/>
              <w:left w:val="single" w:sz="4" w:space="0" w:color="auto"/>
              <w:right w:val="single" w:sz="4" w:space="0" w:color="auto"/>
            </w:tcBorders>
            <w:vAlign w:val="center"/>
            <w:tcPrChange w:id="8149" w:author="Dénes CSALA" w:date="2016-07-24T17:06:00Z">
              <w:tcPr>
                <w:tcW w:w="1068" w:type="dxa"/>
                <w:tcBorders>
                  <w:top w:val="single" w:sz="4" w:space="0" w:color="auto"/>
                  <w:left w:val="single" w:sz="4" w:space="0" w:color="auto"/>
                  <w:right w:val="single" w:sz="4" w:space="0" w:color="auto"/>
                </w:tcBorders>
              </w:tcPr>
            </w:tcPrChange>
          </w:tcPr>
          <w:p w14:paraId="37EE508B" w14:textId="615767BA" w:rsidR="005D03F1" w:rsidRDefault="005D03F1">
            <w:pPr>
              <w:pStyle w:val="SOMContent"/>
              <w:spacing w:after="120"/>
              <w:jc w:val="center"/>
              <w:rPr>
                <w:ins w:id="8150" w:author="Dénes CSALA" w:date="2016-07-24T17:03:00Z"/>
                <w:b/>
                <w:sz w:val="20"/>
                <w:szCs w:val="20"/>
              </w:rPr>
            </w:pPr>
            <w:ins w:id="8151" w:author="Dénes CSALA" w:date="2016-07-24T17:04:00Z">
              <w:r>
                <w:rPr>
                  <w:b/>
                  <w:sz w:val="20"/>
                  <w:szCs w:val="20"/>
                </w:rPr>
                <w:t>10</w:t>
              </w:r>
            </w:ins>
          </w:p>
        </w:tc>
        <w:tc>
          <w:tcPr>
            <w:tcW w:w="1363" w:type="dxa"/>
            <w:tcBorders>
              <w:top w:val="single" w:sz="4" w:space="0" w:color="auto"/>
              <w:left w:val="single" w:sz="4" w:space="0" w:color="auto"/>
              <w:right w:val="single" w:sz="4" w:space="0" w:color="auto"/>
            </w:tcBorders>
            <w:vAlign w:val="center"/>
            <w:tcPrChange w:id="8152" w:author="Dénes CSALA" w:date="2016-07-24T17:06:00Z">
              <w:tcPr>
                <w:tcW w:w="1068" w:type="dxa"/>
                <w:tcBorders>
                  <w:top w:val="single" w:sz="4" w:space="0" w:color="auto"/>
                  <w:left w:val="single" w:sz="4" w:space="0" w:color="auto"/>
                  <w:right w:val="single" w:sz="4" w:space="0" w:color="auto"/>
                </w:tcBorders>
              </w:tcPr>
            </w:tcPrChange>
          </w:tcPr>
          <w:p w14:paraId="13187D23" w14:textId="04868F4D" w:rsidR="005D03F1" w:rsidRDefault="005D03F1">
            <w:pPr>
              <w:pStyle w:val="SOMContent"/>
              <w:spacing w:after="120"/>
              <w:jc w:val="center"/>
              <w:rPr>
                <w:ins w:id="8153" w:author="Dénes CSALA" w:date="2016-07-24T17:03:00Z"/>
                <w:b/>
                <w:sz w:val="20"/>
                <w:szCs w:val="20"/>
              </w:rPr>
            </w:pPr>
            <w:ins w:id="8154" w:author="Dénes CSALA" w:date="2016-07-24T17:04:00Z">
              <w:r>
                <w:rPr>
                  <w:b/>
                  <w:sz w:val="20"/>
                  <w:szCs w:val="20"/>
                </w:rPr>
                <w:t>Storage efficiency (η)</w:t>
              </w:r>
            </w:ins>
          </w:p>
        </w:tc>
        <w:tc>
          <w:tcPr>
            <w:tcW w:w="1157" w:type="dxa"/>
            <w:tcBorders>
              <w:top w:val="single" w:sz="4" w:space="0" w:color="auto"/>
              <w:left w:val="single" w:sz="4" w:space="0" w:color="auto"/>
              <w:right w:val="single" w:sz="4" w:space="0" w:color="auto"/>
            </w:tcBorders>
            <w:vAlign w:val="center"/>
            <w:tcPrChange w:id="8155" w:author="Dénes CSALA" w:date="2016-07-24T17:06:00Z">
              <w:tcPr>
                <w:tcW w:w="1068" w:type="dxa"/>
                <w:tcBorders>
                  <w:top w:val="single" w:sz="4" w:space="0" w:color="auto"/>
                  <w:left w:val="single" w:sz="4" w:space="0" w:color="auto"/>
                  <w:right w:val="single" w:sz="4" w:space="0" w:color="auto"/>
                </w:tcBorders>
              </w:tcPr>
            </w:tcPrChange>
          </w:tcPr>
          <w:p w14:paraId="3B601160" w14:textId="382CFEB6" w:rsidR="005D03F1" w:rsidRDefault="005D03F1">
            <w:pPr>
              <w:pStyle w:val="SOMContent"/>
              <w:spacing w:after="120"/>
              <w:jc w:val="center"/>
              <w:rPr>
                <w:ins w:id="8156" w:author="Dénes CSALA" w:date="2016-07-24T17:04:00Z"/>
                <w:b/>
                <w:sz w:val="20"/>
                <w:szCs w:val="20"/>
              </w:rPr>
            </w:pPr>
            <w:ins w:id="8157" w:author="Dénes CSALA" w:date="2016-07-24T17:04:00Z">
              <w:r>
                <w:rPr>
                  <w:b/>
                  <w:sz w:val="20"/>
                  <w:szCs w:val="20"/>
                </w:rPr>
                <w:t>0.78</w:t>
              </w:r>
            </w:ins>
          </w:p>
        </w:tc>
      </w:tr>
    </w:tbl>
    <w:p w14:paraId="7DED9A85" w14:textId="5444920D" w:rsidR="005C2B63" w:rsidRDefault="00284E66">
      <w:pPr>
        <w:pStyle w:val="Caption"/>
        <w:rPr>
          <w:ins w:id="8158" w:author="Dénes CSALA" w:date="2016-07-21T17:11:00Z"/>
          <w:b/>
        </w:rPr>
        <w:pPrChange w:id="8159" w:author="Dénes CSALA" w:date="2016-07-21T18:44:00Z">
          <w:pPr>
            <w:pStyle w:val="SOMContent"/>
            <w:jc w:val="both"/>
          </w:pPr>
        </w:pPrChange>
      </w:pPr>
      <w:bookmarkStart w:id="8160" w:name="_Ref456901242"/>
      <w:bookmarkStart w:id="8161" w:name="_Toc457256968"/>
      <w:ins w:id="8162" w:author="Dénes CSALA" w:date="2016-07-21T18:44:00Z">
        <w:r>
          <w:t xml:space="preserve">Table </w:t>
        </w:r>
      </w:ins>
      <w:ins w:id="8163" w:author="Dénes CSALA" w:date="2016-07-25T02:30:00Z">
        <w:r w:rsidR="001E59C8">
          <w:fldChar w:fldCharType="begin"/>
        </w:r>
        <w:r w:rsidR="001E59C8">
          <w:instrText xml:space="preserve"> STYLEREF 1 \s </w:instrText>
        </w:r>
      </w:ins>
      <w:r w:rsidR="001E59C8">
        <w:fldChar w:fldCharType="separate"/>
      </w:r>
      <w:r w:rsidR="00020C26">
        <w:rPr>
          <w:noProof/>
          <w:cs/>
        </w:rPr>
        <w:t>‎</w:t>
      </w:r>
      <w:r w:rsidR="00020C26">
        <w:rPr>
          <w:noProof/>
        </w:rPr>
        <w:t>5</w:t>
      </w:r>
      <w:ins w:id="8164" w:author="Dénes CSALA" w:date="2016-07-25T02:30:00Z">
        <w:r w:rsidR="001E59C8">
          <w:fldChar w:fldCharType="end"/>
        </w:r>
        <w:r w:rsidR="001E59C8">
          <w:noBreakHyphen/>
        </w:r>
        <w:r w:rsidR="001E59C8">
          <w:fldChar w:fldCharType="begin"/>
        </w:r>
        <w:r w:rsidR="001E59C8">
          <w:instrText xml:space="preserve"> SEQ Table \* ARABIC \s 1 </w:instrText>
        </w:r>
      </w:ins>
      <w:r w:rsidR="001E59C8">
        <w:fldChar w:fldCharType="separate"/>
      </w:r>
      <w:ins w:id="8165" w:author="Dénes CSALA" w:date="2016-07-26T00:38:00Z">
        <w:r w:rsidR="00020C26">
          <w:rPr>
            <w:noProof/>
          </w:rPr>
          <w:t>4</w:t>
        </w:r>
      </w:ins>
      <w:ins w:id="8166" w:author="Dénes CSALA" w:date="2016-07-25T02:30:00Z">
        <w:r w:rsidR="001E59C8">
          <w:fldChar w:fldCharType="end"/>
        </w:r>
      </w:ins>
      <w:bookmarkEnd w:id="8160"/>
      <w:ins w:id="8167" w:author="Dénes CSALA" w:date="2016-07-21T18:44:00Z">
        <w:r>
          <w:t xml:space="preserve">. </w:t>
        </w:r>
      </w:ins>
      <w:ins w:id="8168" w:author="Dénes CSALA" w:date="2016-07-21T17:11:00Z">
        <w:r w:rsidR="005C2B63">
          <w:t>Evolution assumptions for scale-limited resources</w:t>
        </w:r>
        <w:bookmarkEnd w:id="8161"/>
      </w:ins>
    </w:p>
    <w:tbl>
      <w:tblPr>
        <w:tblStyle w:val="TableGrid"/>
        <w:tblW w:w="8095" w:type="dxa"/>
        <w:tblLook w:val="04A0" w:firstRow="1" w:lastRow="0" w:firstColumn="1" w:lastColumn="0" w:noHBand="0" w:noVBand="1"/>
        <w:tblPrChange w:id="8169" w:author="Dénes CSALA" w:date="2016-07-24T17:06:00Z">
          <w:tblPr>
            <w:tblStyle w:val="TableGrid"/>
            <w:tblW w:w="9355" w:type="dxa"/>
            <w:tblLook w:val="04A0" w:firstRow="1" w:lastRow="0" w:firstColumn="1" w:lastColumn="0" w:noHBand="0" w:noVBand="1"/>
          </w:tblPr>
        </w:tblPrChange>
      </w:tblPr>
      <w:tblGrid>
        <w:gridCol w:w="1619"/>
        <w:gridCol w:w="1976"/>
        <w:gridCol w:w="1500"/>
        <w:gridCol w:w="1500"/>
        <w:gridCol w:w="1500"/>
        <w:tblGridChange w:id="8170">
          <w:tblGrid>
            <w:gridCol w:w="1395"/>
            <w:gridCol w:w="1990"/>
            <w:gridCol w:w="1990"/>
            <w:gridCol w:w="1990"/>
            <w:gridCol w:w="1990"/>
          </w:tblGrid>
        </w:tblGridChange>
      </w:tblGrid>
      <w:tr w:rsidR="005C2B63" w14:paraId="3257F35C" w14:textId="77777777" w:rsidTr="008D7C8A">
        <w:trPr>
          <w:ins w:id="8171" w:author="Dénes CSALA" w:date="2016-07-21T17:11:00Z"/>
        </w:trPr>
        <w:tc>
          <w:tcPr>
            <w:tcW w:w="1619" w:type="dxa"/>
            <w:tcBorders>
              <w:top w:val="single" w:sz="4" w:space="0" w:color="auto"/>
              <w:left w:val="single" w:sz="4" w:space="0" w:color="auto"/>
              <w:bottom w:val="single" w:sz="4" w:space="0" w:color="auto"/>
              <w:right w:val="single" w:sz="4" w:space="0" w:color="auto"/>
            </w:tcBorders>
            <w:vAlign w:val="center"/>
            <w:hideMark/>
            <w:tcPrChange w:id="8172" w:author="Dénes CSALA" w:date="2016-07-24T17:06:00Z">
              <w:tcPr>
                <w:tcW w:w="1395" w:type="dxa"/>
                <w:tcBorders>
                  <w:top w:val="single" w:sz="4" w:space="0" w:color="auto"/>
                  <w:left w:val="single" w:sz="4" w:space="0" w:color="auto"/>
                  <w:bottom w:val="single" w:sz="4" w:space="0" w:color="auto"/>
                  <w:right w:val="single" w:sz="4" w:space="0" w:color="auto"/>
                </w:tcBorders>
                <w:vAlign w:val="center"/>
                <w:hideMark/>
              </w:tcPr>
            </w:tcPrChange>
          </w:tcPr>
          <w:p w14:paraId="1F4DE757" w14:textId="77777777" w:rsidR="005C2B63" w:rsidRDefault="005C2B63" w:rsidP="00284E66">
            <w:pPr>
              <w:pStyle w:val="SOMContent"/>
              <w:spacing w:after="120"/>
              <w:rPr>
                <w:ins w:id="8173" w:author="Dénes CSALA" w:date="2016-07-21T17:11:00Z"/>
                <w:b/>
                <w:sz w:val="20"/>
                <w:szCs w:val="20"/>
              </w:rPr>
            </w:pPr>
            <w:ins w:id="8174" w:author="Dénes CSALA" w:date="2016-07-21T17:11:00Z">
              <w:r>
                <w:rPr>
                  <w:b/>
                  <w:sz w:val="20"/>
                  <w:szCs w:val="20"/>
                </w:rPr>
                <w:t>Resource</w:t>
              </w:r>
            </w:ins>
          </w:p>
        </w:tc>
        <w:tc>
          <w:tcPr>
            <w:tcW w:w="1976" w:type="dxa"/>
            <w:tcBorders>
              <w:top w:val="single" w:sz="4" w:space="0" w:color="auto"/>
              <w:left w:val="single" w:sz="4" w:space="0" w:color="auto"/>
              <w:bottom w:val="single" w:sz="4" w:space="0" w:color="auto"/>
              <w:right w:val="single" w:sz="4" w:space="0" w:color="auto"/>
            </w:tcBorders>
            <w:vAlign w:val="center"/>
            <w:hideMark/>
            <w:tcPrChange w:id="8175"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0AB0B45F" w14:textId="77777777" w:rsidR="005C2B63" w:rsidRDefault="005C2B63" w:rsidP="00284E66">
            <w:pPr>
              <w:pStyle w:val="SOMContent"/>
              <w:spacing w:after="120"/>
              <w:jc w:val="center"/>
              <w:rPr>
                <w:ins w:id="8176" w:author="Dénes CSALA" w:date="2016-07-21T17:11:00Z"/>
                <w:b/>
                <w:sz w:val="20"/>
                <w:szCs w:val="20"/>
              </w:rPr>
            </w:pPr>
            <w:ins w:id="8177" w:author="Dénes CSALA" w:date="2016-07-21T17:11:00Z">
              <w:r>
                <w:rPr>
                  <w:b/>
                  <w:sz w:val="20"/>
                  <w:szCs w:val="20"/>
                </w:rPr>
                <w:t>Energy generation in 2014 [TWh]</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178"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38046A18" w14:textId="77777777" w:rsidR="005C2B63" w:rsidRDefault="005C2B63" w:rsidP="00284E66">
            <w:pPr>
              <w:pStyle w:val="SOMContent"/>
              <w:spacing w:after="120"/>
              <w:jc w:val="center"/>
              <w:rPr>
                <w:ins w:id="8179" w:author="Dénes CSALA" w:date="2016-07-21T17:11:00Z"/>
                <w:b/>
                <w:sz w:val="20"/>
                <w:szCs w:val="20"/>
              </w:rPr>
            </w:pPr>
            <w:ins w:id="8180" w:author="Dénes CSALA" w:date="2016-07-21T17:11:00Z">
              <w:r>
                <w:rPr>
                  <w:b/>
                  <w:sz w:val="20"/>
                  <w:szCs w:val="20"/>
                </w:rPr>
                <w:t>2030</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181"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1C66DC6F" w14:textId="77777777" w:rsidR="005C2B63" w:rsidRDefault="005C2B63" w:rsidP="00284E66">
            <w:pPr>
              <w:pStyle w:val="SOMContent"/>
              <w:spacing w:after="120"/>
              <w:jc w:val="center"/>
              <w:rPr>
                <w:ins w:id="8182" w:author="Dénes CSALA" w:date="2016-07-21T17:11:00Z"/>
                <w:b/>
                <w:sz w:val="20"/>
                <w:szCs w:val="20"/>
              </w:rPr>
            </w:pPr>
            <w:ins w:id="8183" w:author="Dénes CSALA" w:date="2016-07-21T17:11:00Z">
              <w:r>
                <w:rPr>
                  <w:b/>
                  <w:sz w:val="20"/>
                  <w:szCs w:val="20"/>
                </w:rPr>
                <w:t>2050</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184"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31234D44" w14:textId="77777777" w:rsidR="005C2B63" w:rsidRDefault="005C2B63" w:rsidP="00284E66">
            <w:pPr>
              <w:pStyle w:val="SOMContent"/>
              <w:spacing w:after="120"/>
              <w:jc w:val="center"/>
              <w:rPr>
                <w:ins w:id="8185" w:author="Dénes CSALA" w:date="2016-07-21T17:11:00Z"/>
                <w:b/>
                <w:sz w:val="20"/>
                <w:szCs w:val="20"/>
              </w:rPr>
            </w:pPr>
            <w:ins w:id="8186" w:author="Dénes CSALA" w:date="2016-07-21T17:11:00Z">
              <w:r>
                <w:rPr>
                  <w:b/>
                  <w:sz w:val="20"/>
                  <w:szCs w:val="20"/>
                </w:rPr>
                <w:t>2100</w:t>
              </w:r>
            </w:ins>
          </w:p>
        </w:tc>
      </w:tr>
      <w:tr w:rsidR="005C2B63" w14:paraId="5E4D7FA9" w14:textId="77777777" w:rsidTr="008D7C8A">
        <w:trPr>
          <w:ins w:id="8187" w:author="Dénes CSALA" w:date="2016-07-21T17:11:00Z"/>
        </w:trPr>
        <w:tc>
          <w:tcPr>
            <w:tcW w:w="1619" w:type="dxa"/>
            <w:tcBorders>
              <w:top w:val="single" w:sz="4" w:space="0" w:color="auto"/>
              <w:left w:val="single" w:sz="4" w:space="0" w:color="auto"/>
              <w:bottom w:val="single" w:sz="4" w:space="0" w:color="auto"/>
              <w:right w:val="single" w:sz="4" w:space="0" w:color="auto"/>
            </w:tcBorders>
            <w:hideMark/>
            <w:tcPrChange w:id="8188" w:author="Dénes CSALA" w:date="2016-07-24T17:06:00Z">
              <w:tcPr>
                <w:tcW w:w="1395" w:type="dxa"/>
                <w:tcBorders>
                  <w:top w:val="single" w:sz="4" w:space="0" w:color="auto"/>
                  <w:left w:val="single" w:sz="4" w:space="0" w:color="auto"/>
                  <w:bottom w:val="single" w:sz="4" w:space="0" w:color="auto"/>
                  <w:right w:val="single" w:sz="4" w:space="0" w:color="auto"/>
                </w:tcBorders>
                <w:hideMark/>
              </w:tcPr>
            </w:tcPrChange>
          </w:tcPr>
          <w:p w14:paraId="731FD919" w14:textId="77777777" w:rsidR="005C2B63" w:rsidRDefault="005C2B63" w:rsidP="00284E66">
            <w:pPr>
              <w:pStyle w:val="SOMContent"/>
              <w:jc w:val="both"/>
              <w:rPr>
                <w:ins w:id="8189" w:author="Dénes CSALA" w:date="2016-07-21T17:11:00Z"/>
                <w:b/>
                <w:sz w:val="20"/>
                <w:szCs w:val="20"/>
              </w:rPr>
            </w:pPr>
            <w:ins w:id="8190" w:author="Dénes CSALA" w:date="2016-07-21T17:11:00Z">
              <w:r>
                <w:rPr>
                  <w:b/>
                  <w:sz w:val="20"/>
                  <w:szCs w:val="20"/>
                </w:rPr>
                <w:t>Nuclear</w:t>
              </w:r>
            </w:ins>
          </w:p>
        </w:tc>
        <w:tc>
          <w:tcPr>
            <w:tcW w:w="1976" w:type="dxa"/>
            <w:tcBorders>
              <w:top w:val="single" w:sz="4" w:space="0" w:color="auto"/>
              <w:left w:val="single" w:sz="4" w:space="0" w:color="auto"/>
              <w:bottom w:val="single" w:sz="4" w:space="0" w:color="auto"/>
              <w:right w:val="single" w:sz="4" w:space="0" w:color="auto"/>
            </w:tcBorders>
            <w:vAlign w:val="center"/>
            <w:hideMark/>
            <w:tcPrChange w:id="8191"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27D89BA1" w14:textId="77777777" w:rsidR="005C2B63" w:rsidRDefault="005C2B63" w:rsidP="00284E66">
            <w:pPr>
              <w:pStyle w:val="SOMContent"/>
              <w:spacing w:after="120"/>
              <w:jc w:val="center"/>
              <w:rPr>
                <w:ins w:id="8192" w:author="Dénes CSALA" w:date="2016-07-21T17:11:00Z"/>
                <w:b/>
                <w:sz w:val="20"/>
                <w:szCs w:val="20"/>
              </w:rPr>
            </w:pPr>
            <w:ins w:id="8193" w:author="Dénes CSALA" w:date="2016-07-21T17:11:00Z">
              <w:r>
                <w:rPr>
                  <w:b/>
                  <w:sz w:val="20"/>
                  <w:szCs w:val="20"/>
                </w:rPr>
                <w:t>2541</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194"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3BD73998" w14:textId="77777777" w:rsidR="005C2B63" w:rsidRDefault="005C2B63" w:rsidP="00284E66">
            <w:pPr>
              <w:pStyle w:val="SOMContent"/>
              <w:spacing w:after="120"/>
              <w:jc w:val="center"/>
              <w:rPr>
                <w:ins w:id="8195" w:author="Dénes CSALA" w:date="2016-07-21T17:11:00Z"/>
                <w:b/>
                <w:sz w:val="20"/>
                <w:szCs w:val="20"/>
              </w:rPr>
            </w:pPr>
            <w:ins w:id="8196" w:author="Dénes CSALA" w:date="2016-07-21T17:11:00Z">
              <w:r>
                <w:rPr>
                  <w:b/>
                  <w:sz w:val="20"/>
                  <w:szCs w:val="20"/>
                </w:rPr>
                <w:t>3543</w:t>
              </w:r>
            </w:ins>
          </w:p>
        </w:tc>
        <w:tc>
          <w:tcPr>
            <w:tcW w:w="1500" w:type="dxa"/>
            <w:tcBorders>
              <w:top w:val="single" w:sz="4" w:space="0" w:color="auto"/>
              <w:left w:val="single" w:sz="4" w:space="0" w:color="auto"/>
              <w:bottom w:val="single" w:sz="4" w:space="0" w:color="auto"/>
              <w:right w:val="single" w:sz="4" w:space="0" w:color="auto"/>
            </w:tcBorders>
            <w:hideMark/>
            <w:tcPrChange w:id="8197" w:author="Dénes CSALA" w:date="2016-07-24T17:06:00Z">
              <w:tcPr>
                <w:tcW w:w="1990" w:type="dxa"/>
                <w:tcBorders>
                  <w:top w:val="single" w:sz="4" w:space="0" w:color="auto"/>
                  <w:left w:val="single" w:sz="4" w:space="0" w:color="auto"/>
                  <w:bottom w:val="single" w:sz="4" w:space="0" w:color="auto"/>
                  <w:right w:val="single" w:sz="4" w:space="0" w:color="auto"/>
                </w:tcBorders>
                <w:hideMark/>
              </w:tcPr>
            </w:tcPrChange>
          </w:tcPr>
          <w:p w14:paraId="4AC94858" w14:textId="77777777" w:rsidR="005C2B63" w:rsidRDefault="005C2B63" w:rsidP="00284E66">
            <w:pPr>
              <w:pStyle w:val="SOMContent"/>
              <w:spacing w:after="120"/>
              <w:jc w:val="center"/>
              <w:rPr>
                <w:ins w:id="8198" w:author="Dénes CSALA" w:date="2016-07-21T17:11:00Z"/>
                <w:b/>
                <w:sz w:val="20"/>
                <w:szCs w:val="20"/>
              </w:rPr>
            </w:pPr>
            <w:ins w:id="8199" w:author="Dénes CSALA" w:date="2016-07-21T17:11:00Z">
              <w:r>
                <w:rPr>
                  <w:b/>
                  <w:sz w:val="20"/>
                  <w:szCs w:val="20"/>
                </w:rPr>
                <w:t>4900</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00"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26E946CA" w14:textId="77777777" w:rsidR="005C2B63" w:rsidRDefault="005C2B63" w:rsidP="00284E66">
            <w:pPr>
              <w:pStyle w:val="SOMContent"/>
              <w:spacing w:after="120"/>
              <w:jc w:val="center"/>
              <w:rPr>
                <w:ins w:id="8201" w:author="Dénes CSALA" w:date="2016-07-21T17:11:00Z"/>
                <w:b/>
                <w:sz w:val="20"/>
                <w:szCs w:val="20"/>
              </w:rPr>
            </w:pPr>
            <w:ins w:id="8202" w:author="Dénes CSALA" w:date="2016-07-21T17:11:00Z">
              <w:r>
                <w:rPr>
                  <w:b/>
                  <w:sz w:val="20"/>
                  <w:szCs w:val="20"/>
                </w:rPr>
                <w:t>4000</w:t>
              </w:r>
            </w:ins>
          </w:p>
        </w:tc>
      </w:tr>
      <w:tr w:rsidR="005C2B63" w14:paraId="29155252" w14:textId="77777777" w:rsidTr="008D7C8A">
        <w:trPr>
          <w:ins w:id="8203" w:author="Dénes CSALA" w:date="2016-07-21T17:11:00Z"/>
        </w:trPr>
        <w:tc>
          <w:tcPr>
            <w:tcW w:w="1619" w:type="dxa"/>
            <w:tcBorders>
              <w:top w:val="single" w:sz="4" w:space="0" w:color="auto"/>
              <w:left w:val="single" w:sz="4" w:space="0" w:color="auto"/>
              <w:bottom w:val="single" w:sz="4" w:space="0" w:color="auto"/>
              <w:right w:val="single" w:sz="4" w:space="0" w:color="auto"/>
            </w:tcBorders>
            <w:hideMark/>
            <w:tcPrChange w:id="8204" w:author="Dénes CSALA" w:date="2016-07-24T17:06:00Z">
              <w:tcPr>
                <w:tcW w:w="1395" w:type="dxa"/>
                <w:tcBorders>
                  <w:top w:val="single" w:sz="4" w:space="0" w:color="auto"/>
                  <w:left w:val="single" w:sz="4" w:space="0" w:color="auto"/>
                  <w:bottom w:val="single" w:sz="4" w:space="0" w:color="auto"/>
                  <w:right w:val="single" w:sz="4" w:space="0" w:color="auto"/>
                </w:tcBorders>
                <w:hideMark/>
              </w:tcPr>
            </w:tcPrChange>
          </w:tcPr>
          <w:p w14:paraId="5E274CC9" w14:textId="77777777" w:rsidR="005C2B63" w:rsidRDefault="005C2B63" w:rsidP="00284E66">
            <w:pPr>
              <w:pStyle w:val="SOMContent"/>
              <w:jc w:val="both"/>
              <w:rPr>
                <w:ins w:id="8205" w:author="Dénes CSALA" w:date="2016-07-21T17:11:00Z"/>
                <w:b/>
                <w:sz w:val="20"/>
                <w:szCs w:val="20"/>
              </w:rPr>
            </w:pPr>
            <w:ins w:id="8206" w:author="Dénes CSALA" w:date="2016-07-21T17:11:00Z">
              <w:r>
                <w:rPr>
                  <w:b/>
                  <w:sz w:val="20"/>
                  <w:szCs w:val="20"/>
                </w:rPr>
                <w:t>Hydropower</w:t>
              </w:r>
            </w:ins>
          </w:p>
        </w:tc>
        <w:tc>
          <w:tcPr>
            <w:tcW w:w="1976" w:type="dxa"/>
            <w:tcBorders>
              <w:top w:val="single" w:sz="4" w:space="0" w:color="auto"/>
              <w:left w:val="single" w:sz="4" w:space="0" w:color="auto"/>
              <w:bottom w:val="single" w:sz="4" w:space="0" w:color="auto"/>
              <w:right w:val="single" w:sz="4" w:space="0" w:color="auto"/>
            </w:tcBorders>
            <w:vAlign w:val="center"/>
            <w:hideMark/>
            <w:tcPrChange w:id="8207"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24B9A56B" w14:textId="77777777" w:rsidR="005C2B63" w:rsidRDefault="005C2B63" w:rsidP="00284E66">
            <w:pPr>
              <w:pStyle w:val="SOMContent"/>
              <w:spacing w:after="120"/>
              <w:jc w:val="center"/>
              <w:rPr>
                <w:ins w:id="8208" w:author="Dénes CSALA" w:date="2016-07-21T17:11:00Z"/>
                <w:b/>
                <w:sz w:val="20"/>
                <w:szCs w:val="20"/>
              </w:rPr>
            </w:pPr>
            <w:ins w:id="8209" w:author="Dénes CSALA" w:date="2016-07-21T17:11:00Z">
              <w:r>
                <w:rPr>
                  <w:b/>
                  <w:sz w:val="20"/>
                  <w:szCs w:val="20"/>
                </w:rPr>
                <w:t>3853</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10"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010BD104" w14:textId="77777777" w:rsidR="005C2B63" w:rsidRDefault="005C2B63" w:rsidP="00284E66">
            <w:pPr>
              <w:pStyle w:val="SOMContent"/>
              <w:spacing w:after="120"/>
              <w:jc w:val="center"/>
              <w:rPr>
                <w:ins w:id="8211" w:author="Dénes CSALA" w:date="2016-07-21T17:11:00Z"/>
                <w:b/>
                <w:sz w:val="20"/>
                <w:szCs w:val="20"/>
              </w:rPr>
            </w:pPr>
            <w:ins w:id="8212" w:author="Dénes CSALA" w:date="2016-07-21T17:11:00Z">
              <w:r>
                <w:rPr>
                  <w:b/>
                  <w:sz w:val="20"/>
                  <w:szCs w:val="20"/>
                </w:rPr>
                <w:t>5208</w:t>
              </w:r>
            </w:ins>
          </w:p>
        </w:tc>
        <w:tc>
          <w:tcPr>
            <w:tcW w:w="1500" w:type="dxa"/>
            <w:tcBorders>
              <w:top w:val="single" w:sz="4" w:space="0" w:color="auto"/>
              <w:left w:val="single" w:sz="4" w:space="0" w:color="auto"/>
              <w:bottom w:val="single" w:sz="4" w:space="0" w:color="auto"/>
              <w:right w:val="single" w:sz="4" w:space="0" w:color="auto"/>
            </w:tcBorders>
            <w:hideMark/>
            <w:tcPrChange w:id="8213" w:author="Dénes CSALA" w:date="2016-07-24T17:06:00Z">
              <w:tcPr>
                <w:tcW w:w="1990" w:type="dxa"/>
                <w:tcBorders>
                  <w:top w:val="single" w:sz="4" w:space="0" w:color="auto"/>
                  <w:left w:val="single" w:sz="4" w:space="0" w:color="auto"/>
                  <w:bottom w:val="single" w:sz="4" w:space="0" w:color="auto"/>
                  <w:right w:val="single" w:sz="4" w:space="0" w:color="auto"/>
                </w:tcBorders>
                <w:hideMark/>
              </w:tcPr>
            </w:tcPrChange>
          </w:tcPr>
          <w:p w14:paraId="3D5E4372" w14:textId="77777777" w:rsidR="005C2B63" w:rsidRDefault="005C2B63" w:rsidP="00284E66">
            <w:pPr>
              <w:pStyle w:val="SOMContent"/>
              <w:spacing w:after="120"/>
              <w:jc w:val="center"/>
              <w:rPr>
                <w:ins w:id="8214" w:author="Dénes CSALA" w:date="2016-07-21T17:11:00Z"/>
                <w:b/>
                <w:sz w:val="20"/>
                <w:szCs w:val="20"/>
              </w:rPr>
            </w:pPr>
            <w:ins w:id="8215" w:author="Dénes CSALA" w:date="2016-07-21T17:11:00Z">
              <w:r>
                <w:rPr>
                  <w:b/>
                  <w:sz w:val="20"/>
                  <w:szCs w:val="20"/>
                </w:rPr>
                <w:t>6900</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16"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644E40B5" w14:textId="77777777" w:rsidR="005C2B63" w:rsidRDefault="005C2B63" w:rsidP="00284E66">
            <w:pPr>
              <w:pStyle w:val="SOMContent"/>
              <w:spacing w:after="120"/>
              <w:jc w:val="center"/>
              <w:rPr>
                <w:ins w:id="8217" w:author="Dénes CSALA" w:date="2016-07-21T17:11:00Z"/>
                <w:b/>
                <w:sz w:val="20"/>
                <w:szCs w:val="20"/>
              </w:rPr>
            </w:pPr>
            <w:ins w:id="8218" w:author="Dénes CSALA" w:date="2016-07-21T17:11:00Z">
              <w:r>
                <w:rPr>
                  <w:b/>
                  <w:sz w:val="20"/>
                  <w:szCs w:val="20"/>
                </w:rPr>
                <w:t>6300</w:t>
              </w:r>
            </w:ins>
          </w:p>
        </w:tc>
      </w:tr>
      <w:tr w:rsidR="005C2B63" w14:paraId="2268DB10" w14:textId="77777777" w:rsidTr="008D7C8A">
        <w:trPr>
          <w:ins w:id="8219" w:author="Dénes CSALA" w:date="2016-07-21T17:11:00Z"/>
        </w:trPr>
        <w:tc>
          <w:tcPr>
            <w:tcW w:w="1619" w:type="dxa"/>
            <w:tcBorders>
              <w:top w:val="single" w:sz="4" w:space="0" w:color="auto"/>
              <w:left w:val="single" w:sz="4" w:space="0" w:color="auto"/>
              <w:bottom w:val="single" w:sz="4" w:space="0" w:color="auto"/>
              <w:right w:val="single" w:sz="4" w:space="0" w:color="auto"/>
            </w:tcBorders>
            <w:hideMark/>
            <w:tcPrChange w:id="8220" w:author="Dénes CSALA" w:date="2016-07-24T17:06:00Z">
              <w:tcPr>
                <w:tcW w:w="1395" w:type="dxa"/>
                <w:tcBorders>
                  <w:top w:val="single" w:sz="4" w:space="0" w:color="auto"/>
                  <w:left w:val="single" w:sz="4" w:space="0" w:color="auto"/>
                  <w:bottom w:val="single" w:sz="4" w:space="0" w:color="auto"/>
                  <w:right w:val="single" w:sz="4" w:space="0" w:color="auto"/>
                </w:tcBorders>
                <w:hideMark/>
              </w:tcPr>
            </w:tcPrChange>
          </w:tcPr>
          <w:p w14:paraId="3203E337" w14:textId="77777777" w:rsidR="005C2B63" w:rsidRDefault="005C2B63" w:rsidP="00284E66">
            <w:pPr>
              <w:pStyle w:val="SOMContent"/>
              <w:jc w:val="both"/>
              <w:rPr>
                <w:ins w:id="8221" w:author="Dénes CSALA" w:date="2016-07-21T17:11:00Z"/>
                <w:b/>
                <w:sz w:val="20"/>
                <w:szCs w:val="20"/>
              </w:rPr>
            </w:pPr>
            <w:ins w:id="8222" w:author="Dénes CSALA" w:date="2016-07-21T17:11:00Z">
              <w:r>
                <w:rPr>
                  <w:b/>
                  <w:sz w:val="20"/>
                  <w:szCs w:val="20"/>
                </w:rPr>
                <w:t>Biomass</w:t>
              </w:r>
            </w:ins>
          </w:p>
        </w:tc>
        <w:tc>
          <w:tcPr>
            <w:tcW w:w="1976" w:type="dxa"/>
            <w:tcBorders>
              <w:top w:val="single" w:sz="4" w:space="0" w:color="auto"/>
              <w:left w:val="single" w:sz="4" w:space="0" w:color="auto"/>
              <w:bottom w:val="single" w:sz="4" w:space="0" w:color="auto"/>
              <w:right w:val="single" w:sz="4" w:space="0" w:color="auto"/>
            </w:tcBorders>
            <w:vAlign w:val="center"/>
            <w:hideMark/>
            <w:tcPrChange w:id="8223"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5A307D23" w14:textId="77777777" w:rsidR="005C2B63" w:rsidRDefault="005C2B63" w:rsidP="00284E66">
            <w:pPr>
              <w:pStyle w:val="SOMContent"/>
              <w:spacing w:after="120"/>
              <w:jc w:val="center"/>
              <w:rPr>
                <w:ins w:id="8224" w:author="Dénes CSALA" w:date="2016-07-21T17:11:00Z"/>
                <w:b/>
                <w:sz w:val="20"/>
                <w:szCs w:val="20"/>
              </w:rPr>
            </w:pPr>
            <w:ins w:id="8225" w:author="Dénes CSALA" w:date="2016-07-21T17:11:00Z">
              <w:r>
                <w:rPr>
                  <w:b/>
                  <w:sz w:val="20"/>
                  <w:szCs w:val="20"/>
                </w:rPr>
                <w:t>9881</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26"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113D7E7C" w14:textId="77777777" w:rsidR="005C2B63" w:rsidRDefault="005C2B63" w:rsidP="00284E66">
            <w:pPr>
              <w:pStyle w:val="SOMContent"/>
              <w:spacing w:after="120"/>
              <w:jc w:val="center"/>
              <w:rPr>
                <w:ins w:id="8227" w:author="Dénes CSALA" w:date="2016-07-21T17:11:00Z"/>
                <w:b/>
                <w:sz w:val="20"/>
                <w:szCs w:val="20"/>
              </w:rPr>
            </w:pPr>
            <w:ins w:id="8228" w:author="Dénes CSALA" w:date="2016-07-21T17:11:00Z">
              <w:r>
                <w:rPr>
                  <w:b/>
                  <w:sz w:val="20"/>
                  <w:szCs w:val="20"/>
                </w:rPr>
                <w:t>11492</w:t>
              </w:r>
            </w:ins>
          </w:p>
        </w:tc>
        <w:tc>
          <w:tcPr>
            <w:tcW w:w="1500" w:type="dxa"/>
            <w:tcBorders>
              <w:top w:val="single" w:sz="4" w:space="0" w:color="auto"/>
              <w:left w:val="single" w:sz="4" w:space="0" w:color="auto"/>
              <w:bottom w:val="single" w:sz="4" w:space="0" w:color="auto"/>
              <w:right w:val="single" w:sz="4" w:space="0" w:color="auto"/>
            </w:tcBorders>
            <w:hideMark/>
            <w:tcPrChange w:id="8229" w:author="Dénes CSALA" w:date="2016-07-24T17:06:00Z">
              <w:tcPr>
                <w:tcW w:w="1990" w:type="dxa"/>
                <w:tcBorders>
                  <w:top w:val="single" w:sz="4" w:space="0" w:color="auto"/>
                  <w:left w:val="single" w:sz="4" w:space="0" w:color="auto"/>
                  <w:bottom w:val="single" w:sz="4" w:space="0" w:color="auto"/>
                  <w:right w:val="single" w:sz="4" w:space="0" w:color="auto"/>
                </w:tcBorders>
                <w:hideMark/>
              </w:tcPr>
            </w:tcPrChange>
          </w:tcPr>
          <w:p w14:paraId="7F2A1B8E" w14:textId="77777777" w:rsidR="005C2B63" w:rsidRDefault="005C2B63" w:rsidP="00284E66">
            <w:pPr>
              <w:pStyle w:val="SOMContent"/>
              <w:spacing w:after="120"/>
              <w:jc w:val="center"/>
              <w:rPr>
                <w:ins w:id="8230" w:author="Dénes CSALA" w:date="2016-07-21T17:11:00Z"/>
                <w:b/>
                <w:sz w:val="20"/>
                <w:szCs w:val="20"/>
              </w:rPr>
            </w:pPr>
            <w:ins w:id="8231" w:author="Dénes CSALA" w:date="2016-07-21T17:11:00Z">
              <w:r>
                <w:rPr>
                  <w:b/>
                  <w:sz w:val="20"/>
                  <w:szCs w:val="20"/>
                </w:rPr>
                <w:t>13028</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32"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0D7025DA" w14:textId="77777777" w:rsidR="005C2B63" w:rsidRDefault="005C2B63" w:rsidP="00284E66">
            <w:pPr>
              <w:pStyle w:val="SOMContent"/>
              <w:spacing w:after="120"/>
              <w:jc w:val="center"/>
              <w:rPr>
                <w:ins w:id="8233" w:author="Dénes CSALA" w:date="2016-07-21T17:11:00Z"/>
                <w:b/>
                <w:sz w:val="20"/>
                <w:szCs w:val="20"/>
              </w:rPr>
            </w:pPr>
            <w:ins w:id="8234" w:author="Dénes CSALA" w:date="2016-07-21T17:11:00Z">
              <w:r>
                <w:rPr>
                  <w:b/>
                  <w:sz w:val="20"/>
                  <w:szCs w:val="20"/>
                </w:rPr>
                <w:t>14805</w:t>
              </w:r>
            </w:ins>
          </w:p>
        </w:tc>
      </w:tr>
      <w:tr w:rsidR="005C2B63" w14:paraId="3CEB9FD1" w14:textId="77777777" w:rsidTr="008D7C8A">
        <w:trPr>
          <w:ins w:id="8235" w:author="Dénes CSALA" w:date="2016-07-21T17:11:00Z"/>
        </w:trPr>
        <w:tc>
          <w:tcPr>
            <w:tcW w:w="1619" w:type="dxa"/>
            <w:tcBorders>
              <w:top w:val="single" w:sz="4" w:space="0" w:color="auto"/>
              <w:left w:val="single" w:sz="4" w:space="0" w:color="auto"/>
              <w:bottom w:val="single" w:sz="4" w:space="0" w:color="auto"/>
              <w:right w:val="single" w:sz="4" w:space="0" w:color="auto"/>
            </w:tcBorders>
            <w:hideMark/>
            <w:tcPrChange w:id="8236" w:author="Dénes CSALA" w:date="2016-07-24T17:06:00Z">
              <w:tcPr>
                <w:tcW w:w="1395" w:type="dxa"/>
                <w:tcBorders>
                  <w:top w:val="single" w:sz="4" w:space="0" w:color="auto"/>
                  <w:left w:val="single" w:sz="4" w:space="0" w:color="auto"/>
                  <w:bottom w:val="single" w:sz="4" w:space="0" w:color="auto"/>
                  <w:right w:val="single" w:sz="4" w:space="0" w:color="auto"/>
                </w:tcBorders>
                <w:hideMark/>
              </w:tcPr>
            </w:tcPrChange>
          </w:tcPr>
          <w:p w14:paraId="2BA8B780" w14:textId="77777777" w:rsidR="005C2B63" w:rsidRDefault="005C2B63" w:rsidP="00284E66">
            <w:pPr>
              <w:pStyle w:val="SOMContent"/>
              <w:jc w:val="both"/>
              <w:rPr>
                <w:ins w:id="8237" w:author="Dénes CSALA" w:date="2016-07-21T17:11:00Z"/>
                <w:b/>
                <w:sz w:val="20"/>
                <w:szCs w:val="20"/>
              </w:rPr>
            </w:pPr>
            <w:ins w:id="8238" w:author="Dénes CSALA" w:date="2016-07-21T17:11:00Z">
              <w:r>
                <w:rPr>
                  <w:b/>
                  <w:sz w:val="20"/>
                  <w:szCs w:val="20"/>
                </w:rPr>
                <w:t>Biofuels</w:t>
              </w:r>
            </w:ins>
          </w:p>
        </w:tc>
        <w:tc>
          <w:tcPr>
            <w:tcW w:w="1976" w:type="dxa"/>
            <w:tcBorders>
              <w:top w:val="single" w:sz="4" w:space="0" w:color="auto"/>
              <w:left w:val="single" w:sz="4" w:space="0" w:color="auto"/>
              <w:bottom w:val="single" w:sz="4" w:space="0" w:color="auto"/>
              <w:right w:val="single" w:sz="4" w:space="0" w:color="auto"/>
            </w:tcBorders>
            <w:vAlign w:val="center"/>
            <w:hideMark/>
            <w:tcPrChange w:id="8239"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0294764E" w14:textId="77777777" w:rsidR="005C2B63" w:rsidRDefault="005C2B63" w:rsidP="00284E66">
            <w:pPr>
              <w:pStyle w:val="SOMContent"/>
              <w:spacing w:after="120"/>
              <w:jc w:val="center"/>
              <w:rPr>
                <w:ins w:id="8240" w:author="Dénes CSALA" w:date="2016-07-21T17:11:00Z"/>
                <w:b/>
                <w:sz w:val="20"/>
                <w:szCs w:val="20"/>
              </w:rPr>
            </w:pPr>
            <w:ins w:id="8241" w:author="Dénes CSALA" w:date="2016-07-21T17:11:00Z">
              <w:r>
                <w:rPr>
                  <w:b/>
                  <w:sz w:val="20"/>
                  <w:szCs w:val="20"/>
                </w:rPr>
                <w:t>1209</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42"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148B48C8" w14:textId="77777777" w:rsidR="005C2B63" w:rsidRDefault="005C2B63" w:rsidP="00284E66">
            <w:pPr>
              <w:pStyle w:val="SOMContent"/>
              <w:spacing w:after="120"/>
              <w:jc w:val="center"/>
              <w:rPr>
                <w:ins w:id="8243" w:author="Dénes CSALA" w:date="2016-07-21T17:11:00Z"/>
                <w:b/>
                <w:sz w:val="20"/>
                <w:szCs w:val="20"/>
              </w:rPr>
            </w:pPr>
            <w:ins w:id="8244" w:author="Dénes CSALA" w:date="2016-07-21T17:11:00Z">
              <w:r>
                <w:rPr>
                  <w:b/>
                  <w:sz w:val="20"/>
                  <w:szCs w:val="20"/>
                </w:rPr>
                <w:t>2097</w:t>
              </w:r>
            </w:ins>
          </w:p>
        </w:tc>
        <w:tc>
          <w:tcPr>
            <w:tcW w:w="1500" w:type="dxa"/>
            <w:tcBorders>
              <w:top w:val="single" w:sz="4" w:space="0" w:color="auto"/>
              <w:left w:val="single" w:sz="4" w:space="0" w:color="auto"/>
              <w:bottom w:val="single" w:sz="4" w:space="0" w:color="auto"/>
              <w:right w:val="single" w:sz="4" w:space="0" w:color="auto"/>
            </w:tcBorders>
            <w:hideMark/>
            <w:tcPrChange w:id="8245" w:author="Dénes CSALA" w:date="2016-07-24T17:06:00Z">
              <w:tcPr>
                <w:tcW w:w="1990" w:type="dxa"/>
                <w:tcBorders>
                  <w:top w:val="single" w:sz="4" w:space="0" w:color="auto"/>
                  <w:left w:val="single" w:sz="4" w:space="0" w:color="auto"/>
                  <w:bottom w:val="single" w:sz="4" w:space="0" w:color="auto"/>
                  <w:right w:val="single" w:sz="4" w:space="0" w:color="auto"/>
                </w:tcBorders>
                <w:hideMark/>
              </w:tcPr>
            </w:tcPrChange>
          </w:tcPr>
          <w:p w14:paraId="3E73EE36" w14:textId="77777777" w:rsidR="005C2B63" w:rsidRDefault="005C2B63" w:rsidP="00284E66">
            <w:pPr>
              <w:pStyle w:val="SOMContent"/>
              <w:spacing w:after="120"/>
              <w:jc w:val="center"/>
              <w:rPr>
                <w:ins w:id="8246" w:author="Dénes CSALA" w:date="2016-07-21T17:11:00Z"/>
                <w:b/>
                <w:sz w:val="20"/>
                <w:szCs w:val="20"/>
              </w:rPr>
            </w:pPr>
            <w:ins w:id="8247" w:author="Dénes CSALA" w:date="2016-07-21T17:11:00Z">
              <w:r>
                <w:rPr>
                  <w:b/>
                  <w:sz w:val="20"/>
                  <w:szCs w:val="20"/>
                </w:rPr>
                <w:t>3500</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48"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00865806" w14:textId="77777777" w:rsidR="005C2B63" w:rsidRDefault="005C2B63" w:rsidP="00284E66">
            <w:pPr>
              <w:pStyle w:val="SOMContent"/>
              <w:spacing w:after="120"/>
              <w:jc w:val="center"/>
              <w:rPr>
                <w:ins w:id="8249" w:author="Dénes CSALA" w:date="2016-07-21T17:11:00Z"/>
                <w:b/>
                <w:sz w:val="20"/>
                <w:szCs w:val="20"/>
              </w:rPr>
            </w:pPr>
            <w:ins w:id="8250" w:author="Dénes CSALA" w:date="2016-07-21T17:11:00Z">
              <w:r>
                <w:rPr>
                  <w:b/>
                  <w:sz w:val="20"/>
                  <w:szCs w:val="20"/>
                </w:rPr>
                <w:t>3340</w:t>
              </w:r>
            </w:ins>
          </w:p>
        </w:tc>
      </w:tr>
      <w:tr w:rsidR="005C2B63" w14:paraId="427709F4" w14:textId="77777777" w:rsidTr="008D7C8A">
        <w:trPr>
          <w:ins w:id="8251" w:author="Dénes CSALA" w:date="2016-07-21T17:11:00Z"/>
        </w:trPr>
        <w:tc>
          <w:tcPr>
            <w:tcW w:w="1619" w:type="dxa"/>
            <w:tcBorders>
              <w:top w:val="single" w:sz="4" w:space="0" w:color="auto"/>
              <w:left w:val="single" w:sz="4" w:space="0" w:color="auto"/>
              <w:bottom w:val="single" w:sz="4" w:space="0" w:color="auto"/>
              <w:right w:val="single" w:sz="4" w:space="0" w:color="auto"/>
            </w:tcBorders>
            <w:hideMark/>
            <w:tcPrChange w:id="8252" w:author="Dénes CSALA" w:date="2016-07-24T17:06:00Z">
              <w:tcPr>
                <w:tcW w:w="1395" w:type="dxa"/>
                <w:tcBorders>
                  <w:top w:val="single" w:sz="4" w:space="0" w:color="auto"/>
                  <w:left w:val="single" w:sz="4" w:space="0" w:color="auto"/>
                  <w:bottom w:val="single" w:sz="4" w:space="0" w:color="auto"/>
                  <w:right w:val="single" w:sz="4" w:space="0" w:color="auto"/>
                </w:tcBorders>
                <w:hideMark/>
              </w:tcPr>
            </w:tcPrChange>
          </w:tcPr>
          <w:p w14:paraId="365EF343" w14:textId="77777777" w:rsidR="005C2B63" w:rsidRDefault="005C2B63" w:rsidP="00284E66">
            <w:pPr>
              <w:pStyle w:val="SOMContent"/>
              <w:jc w:val="both"/>
              <w:rPr>
                <w:ins w:id="8253" w:author="Dénes CSALA" w:date="2016-07-21T17:11:00Z"/>
                <w:b/>
                <w:sz w:val="20"/>
                <w:szCs w:val="20"/>
              </w:rPr>
            </w:pPr>
            <w:ins w:id="8254" w:author="Dénes CSALA" w:date="2016-07-21T17:11:00Z">
              <w:r>
                <w:rPr>
                  <w:b/>
                  <w:sz w:val="20"/>
                  <w:szCs w:val="20"/>
                </w:rPr>
                <w:t>Geothermal</w:t>
              </w:r>
            </w:ins>
          </w:p>
        </w:tc>
        <w:tc>
          <w:tcPr>
            <w:tcW w:w="1976" w:type="dxa"/>
            <w:tcBorders>
              <w:top w:val="single" w:sz="4" w:space="0" w:color="auto"/>
              <w:left w:val="single" w:sz="4" w:space="0" w:color="auto"/>
              <w:bottom w:val="single" w:sz="4" w:space="0" w:color="auto"/>
              <w:right w:val="single" w:sz="4" w:space="0" w:color="auto"/>
            </w:tcBorders>
            <w:vAlign w:val="center"/>
            <w:hideMark/>
            <w:tcPrChange w:id="8255"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73A72A94" w14:textId="77777777" w:rsidR="005C2B63" w:rsidRDefault="005C2B63" w:rsidP="00284E66">
            <w:pPr>
              <w:pStyle w:val="SOMContent"/>
              <w:spacing w:after="120"/>
              <w:jc w:val="center"/>
              <w:rPr>
                <w:ins w:id="8256" w:author="Dénes CSALA" w:date="2016-07-21T17:11:00Z"/>
                <w:b/>
                <w:sz w:val="20"/>
                <w:szCs w:val="20"/>
              </w:rPr>
            </w:pPr>
            <w:ins w:id="8257" w:author="Dénes CSALA" w:date="2016-07-21T17:11:00Z">
              <w:r>
                <w:rPr>
                  <w:b/>
                  <w:sz w:val="20"/>
                  <w:szCs w:val="20"/>
                </w:rPr>
                <w:t>234</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58"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6F19566A" w14:textId="77777777" w:rsidR="005C2B63" w:rsidRDefault="005C2B63" w:rsidP="00284E66">
            <w:pPr>
              <w:pStyle w:val="SOMContent"/>
              <w:spacing w:after="120"/>
              <w:jc w:val="center"/>
              <w:rPr>
                <w:ins w:id="8259" w:author="Dénes CSALA" w:date="2016-07-21T17:11:00Z"/>
                <w:b/>
                <w:sz w:val="20"/>
                <w:szCs w:val="20"/>
              </w:rPr>
            </w:pPr>
            <w:ins w:id="8260" w:author="Dénes CSALA" w:date="2016-07-21T17:11:00Z">
              <w:r>
                <w:rPr>
                  <w:b/>
                  <w:sz w:val="20"/>
                  <w:szCs w:val="20"/>
                </w:rPr>
                <w:t>4273</w:t>
              </w:r>
            </w:ins>
          </w:p>
        </w:tc>
        <w:tc>
          <w:tcPr>
            <w:tcW w:w="1500" w:type="dxa"/>
            <w:tcBorders>
              <w:top w:val="single" w:sz="4" w:space="0" w:color="auto"/>
              <w:left w:val="single" w:sz="4" w:space="0" w:color="auto"/>
              <w:bottom w:val="single" w:sz="4" w:space="0" w:color="auto"/>
              <w:right w:val="single" w:sz="4" w:space="0" w:color="auto"/>
            </w:tcBorders>
            <w:hideMark/>
            <w:tcPrChange w:id="8261" w:author="Dénes CSALA" w:date="2016-07-24T17:06:00Z">
              <w:tcPr>
                <w:tcW w:w="1990" w:type="dxa"/>
                <w:tcBorders>
                  <w:top w:val="single" w:sz="4" w:space="0" w:color="auto"/>
                  <w:left w:val="single" w:sz="4" w:space="0" w:color="auto"/>
                  <w:bottom w:val="single" w:sz="4" w:space="0" w:color="auto"/>
                  <w:right w:val="single" w:sz="4" w:space="0" w:color="auto"/>
                </w:tcBorders>
                <w:hideMark/>
              </w:tcPr>
            </w:tcPrChange>
          </w:tcPr>
          <w:p w14:paraId="3A151B04" w14:textId="77777777" w:rsidR="005C2B63" w:rsidRDefault="005C2B63" w:rsidP="00284E66">
            <w:pPr>
              <w:pStyle w:val="SOMContent"/>
              <w:spacing w:after="120"/>
              <w:jc w:val="center"/>
              <w:rPr>
                <w:ins w:id="8262" w:author="Dénes CSALA" w:date="2016-07-21T17:11:00Z"/>
                <w:b/>
                <w:sz w:val="20"/>
                <w:szCs w:val="20"/>
              </w:rPr>
            </w:pPr>
            <w:ins w:id="8263" w:author="Dénes CSALA" w:date="2016-07-21T17:11:00Z">
              <w:r>
                <w:rPr>
                  <w:b/>
                  <w:sz w:val="20"/>
                  <w:szCs w:val="20"/>
                </w:rPr>
                <w:t>7135</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64"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56BA41B1" w14:textId="77777777" w:rsidR="005C2B63" w:rsidRDefault="005C2B63" w:rsidP="00284E66">
            <w:pPr>
              <w:pStyle w:val="SOMContent"/>
              <w:spacing w:after="120"/>
              <w:jc w:val="center"/>
              <w:rPr>
                <w:ins w:id="8265" w:author="Dénes CSALA" w:date="2016-07-21T17:11:00Z"/>
                <w:b/>
                <w:sz w:val="20"/>
                <w:szCs w:val="20"/>
              </w:rPr>
            </w:pPr>
            <w:ins w:id="8266" w:author="Dénes CSALA" w:date="2016-07-21T17:11:00Z">
              <w:r>
                <w:rPr>
                  <w:b/>
                  <w:sz w:val="20"/>
                  <w:szCs w:val="20"/>
                </w:rPr>
                <w:t>5181</w:t>
              </w:r>
            </w:ins>
          </w:p>
        </w:tc>
      </w:tr>
      <w:tr w:rsidR="005C2B63" w14:paraId="41AF5B2C" w14:textId="77777777" w:rsidTr="008D7C8A">
        <w:trPr>
          <w:ins w:id="8267" w:author="Dénes CSALA" w:date="2016-07-21T17:11:00Z"/>
        </w:trPr>
        <w:tc>
          <w:tcPr>
            <w:tcW w:w="1619" w:type="dxa"/>
            <w:tcBorders>
              <w:top w:val="single" w:sz="4" w:space="0" w:color="auto"/>
              <w:left w:val="single" w:sz="4" w:space="0" w:color="auto"/>
              <w:bottom w:val="single" w:sz="4" w:space="0" w:color="auto"/>
              <w:right w:val="single" w:sz="4" w:space="0" w:color="auto"/>
            </w:tcBorders>
            <w:hideMark/>
            <w:tcPrChange w:id="8268" w:author="Dénes CSALA" w:date="2016-07-24T17:06:00Z">
              <w:tcPr>
                <w:tcW w:w="1395" w:type="dxa"/>
                <w:tcBorders>
                  <w:top w:val="single" w:sz="4" w:space="0" w:color="auto"/>
                  <w:left w:val="single" w:sz="4" w:space="0" w:color="auto"/>
                  <w:bottom w:val="single" w:sz="4" w:space="0" w:color="auto"/>
                  <w:right w:val="single" w:sz="4" w:space="0" w:color="auto"/>
                </w:tcBorders>
                <w:hideMark/>
              </w:tcPr>
            </w:tcPrChange>
          </w:tcPr>
          <w:p w14:paraId="6BC5A9A2" w14:textId="77777777" w:rsidR="005C2B63" w:rsidRDefault="005C2B63" w:rsidP="00284E66">
            <w:pPr>
              <w:pStyle w:val="SOMContent"/>
              <w:jc w:val="both"/>
              <w:rPr>
                <w:ins w:id="8269" w:author="Dénes CSALA" w:date="2016-07-21T17:11:00Z"/>
                <w:b/>
                <w:sz w:val="20"/>
                <w:szCs w:val="20"/>
              </w:rPr>
            </w:pPr>
            <w:ins w:id="8270" w:author="Dénes CSALA" w:date="2016-07-21T17:11:00Z">
              <w:r>
                <w:rPr>
                  <w:b/>
                  <w:sz w:val="20"/>
                  <w:szCs w:val="20"/>
                </w:rPr>
                <w:t>Other</w:t>
              </w:r>
            </w:ins>
          </w:p>
        </w:tc>
        <w:tc>
          <w:tcPr>
            <w:tcW w:w="1976" w:type="dxa"/>
            <w:tcBorders>
              <w:top w:val="single" w:sz="4" w:space="0" w:color="auto"/>
              <w:left w:val="single" w:sz="4" w:space="0" w:color="auto"/>
              <w:bottom w:val="single" w:sz="4" w:space="0" w:color="auto"/>
              <w:right w:val="single" w:sz="4" w:space="0" w:color="auto"/>
            </w:tcBorders>
            <w:vAlign w:val="center"/>
            <w:hideMark/>
            <w:tcPrChange w:id="8271"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19099D72" w14:textId="77777777" w:rsidR="005C2B63" w:rsidRDefault="005C2B63" w:rsidP="00284E66">
            <w:pPr>
              <w:pStyle w:val="SOMContent"/>
              <w:spacing w:after="120"/>
              <w:jc w:val="center"/>
              <w:rPr>
                <w:ins w:id="8272" w:author="Dénes CSALA" w:date="2016-07-21T17:11:00Z"/>
                <w:b/>
                <w:sz w:val="20"/>
                <w:szCs w:val="20"/>
              </w:rPr>
            </w:pPr>
            <w:ins w:id="8273" w:author="Dénes CSALA" w:date="2016-07-21T17:11:00Z">
              <w:r>
                <w:rPr>
                  <w:b/>
                  <w:sz w:val="20"/>
                  <w:szCs w:val="20"/>
                </w:rPr>
                <w:t>406</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74"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20E9DFFB" w14:textId="77777777" w:rsidR="005C2B63" w:rsidRDefault="005C2B63" w:rsidP="00284E66">
            <w:pPr>
              <w:pStyle w:val="SOMContent"/>
              <w:spacing w:after="120"/>
              <w:jc w:val="center"/>
              <w:rPr>
                <w:ins w:id="8275" w:author="Dénes CSALA" w:date="2016-07-21T17:11:00Z"/>
                <w:b/>
                <w:sz w:val="20"/>
                <w:szCs w:val="20"/>
              </w:rPr>
            </w:pPr>
            <w:ins w:id="8276" w:author="Dénes CSALA" w:date="2016-07-21T17:11:00Z">
              <w:r>
                <w:rPr>
                  <w:b/>
                  <w:sz w:val="20"/>
                  <w:szCs w:val="20"/>
                </w:rPr>
                <w:t>728</w:t>
              </w:r>
            </w:ins>
          </w:p>
        </w:tc>
        <w:tc>
          <w:tcPr>
            <w:tcW w:w="1500" w:type="dxa"/>
            <w:tcBorders>
              <w:top w:val="single" w:sz="4" w:space="0" w:color="auto"/>
              <w:left w:val="single" w:sz="4" w:space="0" w:color="auto"/>
              <w:bottom w:val="single" w:sz="4" w:space="0" w:color="auto"/>
              <w:right w:val="single" w:sz="4" w:space="0" w:color="auto"/>
            </w:tcBorders>
            <w:hideMark/>
            <w:tcPrChange w:id="8277" w:author="Dénes CSALA" w:date="2016-07-24T17:06:00Z">
              <w:tcPr>
                <w:tcW w:w="1990" w:type="dxa"/>
                <w:tcBorders>
                  <w:top w:val="single" w:sz="4" w:space="0" w:color="auto"/>
                  <w:left w:val="single" w:sz="4" w:space="0" w:color="auto"/>
                  <w:bottom w:val="single" w:sz="4" w:space="0" w:color="auto"/>
                  <w:right w:val="single" w:sz="4" w:space="0" w:color="auto"/>
                </w:tcBorders>
                <w:hideMark/>
              </w:tcPr>
            </w:tcPrChange>
          </w:tcPr>
          <w:p w14:paraId="47425130" w14:textId="77777777" w:rsidR="005C2B63" w:rsidRDefault="005C2B63" w:rsidP="00284E66">
            <w:pPr>
              <w:pStyle w:val="SOMContent"/>
              <w:spacing w:after="120"/>
              <w:jc w:val="center"/>
              <w:rPr>
                <w:ins w:id="8278" w:author="Dénes CSALA" w:date="2016-07-21T17:11:00Z"/>
                <w:b/>
                <w:sz w:val="20"/>
                <w:szCs w:val="20"/>
              </w:rPr>
            </w:pPr>
            <w:ins w:id="8279" w:author="Dénes CSALA" w:date="2016-07-21T17:11:00Z">
              <w:r>
                <w:rPr>
                  <w:b/>
                  <w:sz w:val="20"/>
                  <w:szCs w:val="20"/>
                </w:rPr>
                <w:t>955</w:t>
              </w:r>
            </w:ins>
          </w:p>
        </w:tc>
        <w:tc>
          <w:tcPr>
            <w:tcW w:w="1500" w:type="dxa"/>
            <w:tcBorders>
              <w:top w:val="single" w:sz="4" w:space="0" w:color="auto"/>
              <w:left w:val="single" w:sz="4" w:space="0" w:color="auto"/>
              <w:bottom w:val="single" w:sz="4" w:space="0" w:color="auto"/>
              <w:right w:val="single" w:sz="4" w:space="0" w:color="auto"/>
            </w:tcBorders>
            <w:vAlign w:val="center"/>
            <w:hideMark/>
            <w:tcPrChange w:id="8280" w:author="Dénes CSALA" w:date="2016-07-24T17:06:00Z">
              <w:tcPr>
                <w:tcW w:w="1990" w:type="dxa"/>
                <w:tcBorders>
                  <w:top w:val="single" w:sz="4" w:space="0" w:color="auto"/>
                  <w:left w:val="single" w:sz="4" w:space="0" w:color="auto"/>
                  <w:bottom w:val="single" w:sz="4" w:space="0" w:color="auto"/>
                  <w:right w:val="single" w:sz="4" w:space="0" w:color="auto"/>
                </w:tcBorders>
                <w:vAlign w:val="center"/>
                <w:hideMark/>
              </w:tcPr>
            </w:tcPrChange>
          </w:tcPr>
          <w:p w14:paraId="56317055" w14:textId="77777777" w:rsidR="005C2B63" w:rsidRDefault="005C2B63" w:rsidP="00284E66">
            <w:pPr>
              <w:pStyle w:val="SOMContent"/>
              <w:spacing w:after="120"/>
              <w:jc w:val="center"/>
              <w:rPr>
                <w:ins w:id="8281" w:author="Dénes CSALA" w:date="2016-07-21T17:11:00Z"/>
                <w:b/>
                <w:sz w:val="20"/>
                <w:szCs w:val="20"/>
              </w:rPr>
            </w:pPr>
            <w:ins w:id="8282" w:author="Dénes CSALA" w:date="2016-07-21T17:11:00Z">
              <w:r>
                <w:rPr>
                  <w:b/>
                  <w:sz w:val="20"/>
                  <w:szCs w:val="20"/>
                </w:rPr>
                <w:t>1000</w:t>
              </w:r>
            </w:ins>
          </w:p>
        </w:tc>
      </w:tr>
    </w:tbl>
    <w:p w14:paraId="44BF352F" w14:textId="03AA54BD" w:rsidR="005C2B63" w:rsidDel="008D7C8A" w:rsidRDefault="005C2B63">
      <w:pPr>
        <w:spacing w:after="160" w:line="259" w:lineRule="auto"/>
        <w:ind w:firstLine="0"/>
        <w:jc w:val="left"/>
        <w:rPr>
          <w:del w:id="8283" w:author="Dénes CSALA" w:date="2016-07-24T17:06:00Z"/>
          <w:rFonts w:ascii="Arial" w:eastAsiaTheme="majorEastAsia" w:hAnsi="Arial" w:cstheme="majorBidi"/>
          <w:bCs/>
          <w:sz w:val="32"/>
          <w:szCs w:val="28"/>
        </w:rPr>
      </w:pPr>
      <w:bookmarkStart w:id="8284" w:name="_Toc457220677"/>
      <w:bookmarkStart w:id="8285" w:name="_Toc457237212"/>
      <w:bookmarkStart w:id="8286" w:name="_Toc457256922"/>
      <w:bookmarkEnd w:id="8284"/>
      <w:bookmarkEnd w:id="8285"/>
      <w:bookmarkEnd w:id="8286"/>
    </w:p>
    <w:p w14:paraId="6E384276" w14:textId="6765D4E5" w:rsidR="00402263" w:rsidRPr="00C741F9" w:rsidRDefault="00C741F9">
      <w:pPr>
        <w:pStyle w:val="Heading1"/>
        <w:spacing w:before="3600"/>
        <w:ind w:left="0" w:firstLine="0"/>
        <w:rPr>
          <w:rFonts w:eastAsiaTheme="minorHAnsi"/>
          <w:sz w:val="72"/>
          <w:szCs w:val="72"/>
          <w:lang w:bidi="ar-SA"/>
        </w:rPr>
      </w:pPr>
      <w:bookmarkStart w:id="8287" w:name="_Toc457256923"/>
      <w:r>
        <w:t>NETWORKED SET – TRANSFORMING THE GLOBAL SET INTO COUNTRY-LEVEL TRANSITIONS:</w:t>
      </w:r>
      <w:r>
        <w:rPr>
          <w:rFonts w:eastAsiaTheme="minorHAnsi"/>
          <w:sz w:val="72"/>
          <w:szCs w:val="72"/>
          <w:lang w:bidi="ar-SA"/>
        </w:rPr>
        <w:br/>
      </w:r>
      <w:ins w:id="8288" w:author="Dénes CSALA" w:date="2016-07-24T22:25:00Z">
        <w:r w:rsidR="001E1E14">
          <w:t xml:space="preserve">EXPLORATORIUM, </w:t>
        </w:r>
      </w:ins>
      <w:r>
        <w:t>APPLIED ANALYSIS &amp; R</w:t>
      </w:r>
      <w:r w:rsidR="00157BED">
        <w:t>ESULTS</w:t>
      </w:r>
      <w:bookmarkEnd w:id="8287"/>
    </w:p>
    <w:p w14:paraId="3B705FC9" w14:textId="1439B40D" w:rsidR="00F559E6" w:rsidRDefault="00F559E6">
      <w:pPr>
        <w:rPr>
          <w:ins w:id="8289" w:author="Dénes CSALA" w:date="2016-07-25T01:00:00Z"/>
          <w:lang w:bidi="ar-SA"/>
        </w:rPr>
      </w:pPr>
      <w:ins w:id="8290" w:author="Dénes CSALA" w:date="2016-07-24T17:30:00Z">
        <w:r>
          <w:rPr>
            <w:lang w:bidi="ar-SA"/>
          </w:rPr>
          <w:t xml:space="preserve">Using the results of the global SET simulations as indicative values for inputs for the </w:t>
        </w:r>
      </w:ins>
      <w:ins w:id="8291" w:author="Dénes CSALA" w:date="2016-07-24T17:29:00Z">
        <w:r>
          <w:rPr>
            <w:lang w:bidi="ar-SA"/>
          </w:rPr>
          <w:t>NETSET</w:t>
        </w:r>
      </w:ins>
      <w:ins w:id="8292" w:author="Dénes CSALA" w:date="2016-07-24T17:30:00Z">
        <w:r>
          <w:rPr>
            <w:lang w:bidi="ar-SA"/>
          </w:rPr>
          <w:t xml:space="preserve">, we have run the NETSET </w:t>
        </w:r>
      </w:ins>
      <w:ins w:id="8293" w:author="Dénes CSALA" w:date="2016-07-24T17:34:00Z">
        <w:r>
          <w:rPr>
            <w:lang w:bidi="ar-SA"/>
          </w:rPr>
          <w:t xml:space="preserve">trade allocation </w:t>
        </w:r>
      </w:ins>
      <w:ins w:id="8294" w:author="Dénes CSALA" w:date="2016-07-24T17:30:00Z">
        <w:r>
          <w:rPr>
            <w:lang w:bidi="ar-SA"/>
          </w:rPr>
          <w:t xml:space="preserve">algorithm </w:t>
        </w:r>
      </w:ins>
      <w:ins w:id="8295" w:author="Dénes CSALA" w:date="2016-07-24T18:07:00Z">
        <w:r w:rsidR="005B610F">
          <w:rPr>
            <w:lang w:bidi="ar-SA"/>
          </w:rPr>
          <w:t xml:space="preserve">following the stages </w:t>
        </w:r>
      </w:ins>
      <w:ins w:id="8296" w:author="Dénes CSALA" w:date="2016-07-24T17:31:00Z">
        <w:r>
          <w:rPr>
            <w:lang w:bidi="ar-SA"/>
          </w:rPr>
          <w:t xml:space="preserve">summarized </w:t>
        </w:r>
      </w:ins>
      <w:ins w:id="8297" w:author="Dénes CSALA" w:date="2016-07-24T17:30:00Z">
        <w:r>
          <w:rPr>
            <w:lang w:bidi="ar-SA"/>
          </w:rPr>
          <w:t xml:space="preserve">in </w:t>
        </w:r>
      </w:ins>
      <w:ins w:id="8298" w:author="Dénes CSALA" w:date="2016-07-24T17:31:00Z">
        <w:r>
          <w:rPr>
            <w:lang w:bidi="ar-SA"/>
          </w:rPr>
          <w:t xml:space="preserve">section </w:t>
        </w:r>
        <w:r>
          <w:rPr>
            <w:lang w:bidi="ar-SA"/>
          </w:rPr>
          <w:fldChar w:fldCharType="begin"/>
        </w:r>
        <w:r>
          <w:rPr>
            <w:lang w:bidi="ar-SA"/>
          </w:rPr>
          <w:instrText xml:space="preserve"> REF _Ref456890551 \r \h </w:instrText>
        </w:r>
      </w:ins>
      <w:r>
        <w:rPr>
          <w:lang w:bidi="ar-SA"/>
        </w:rPr>
      </w:r>
      <w:r>
        <w:rPr>
          <w:lang w:bidi="ar-SA"/>
        </w:rPr>
        <w:fldChar w:fldCharType="separate"/>
      </w:r>
      <w:ins w:id="8299" w:author="Dénes CSALA" w:date="2016-07-26T00:38:00Z">
        <w:r w:rsidR="00020C26">
          <w:rPr>
            <w:cs/>
            <w:lang w:bidi="ar-SA"/>
          </w:rPr>
          <w:t>‎</w:t>
        </w:r>
        <w:r w:rsidR="00020C26">
          <w:rPr>
            <w:lang w:bidi="ar-SA"/>
          </w:rPr>
          <w:t>4.6.9</w:t>
        </w:r>
      </w:ins>
      <w:ins w:id="8300" w:author="Dénes CSALA" w:date="2016-07-24T17:31:00Z">
        <w:r>
          <w:rPr>
            <w:lang w:bidi="ar-SA"/>
          </w:rPr>
          <w:fldChar w:fldCharType="end"/>
        </w:r>
        <w:r>
          <w:rPr>
            <w:lang w:bidi="ar-SA"/>
          </w:rPr>
          <w:t xml:space="preserve"> of this dissertation. </w:t>
        </w:r>
      </w:ins>
      <w:ins w:id="8301" w:author="Dénes CSALA" w:date="2016-07-24T17:32:00Z">
        <w:r>
          <w:rPr>
            <w:lang w:bidi="ar-SA"/>
          </w:rPr>
          <w:t>T</w:t>
        </w:r>
      </w:ins>
      <w:ins w:id="8302" w:author="Dénes CSALA" w:date="2016-07-24T17:31:00Z">
        <w:r>
          <w:rPr>
            <w:lang w:bidi="ar-SA"/>
          </w:rPr>
          <w:t>his section</w:t>
        </w:r>
      </w:ins>
      <w:ins w:id="8303" w:author="Dénes CSALA" w:date="2016-07-24T17:32:00Z">
        <w:r>
          <w:rPr>
            <w:lang w:bidi="ar-SA"/>
          </w:rPr>
          <w:t>s</w:t>
        </w:r>
      </w:ins>
      <w:ins w:id="8304" w:author="Dénes CSALA" w:date="2016-07-24T17:31:00Z">
        <w:r>
          <w:rPr>
            <w:lang w:bidi="ar-SA"/>
          </w:rPr>
          <w:t xml:space="preserve"> present</w:t>
        </w:r>
      </w:ins>
      <w:ins w:id="8305" w:author="Dénes CSALA" w:date="2016-07-24T17:32:00Z">
        <w:r>
          <w:rPr>
            <w:lang w:bidi="ar-SA"/>
          </w:rPr>
          <w:t>s</w:t>
        </w:r>
      </w:ins>
      <w:ins w:id="8306" w:author="Dénes CSALA" w:date="2016-07-24T17:31:00Z">
        <w:r>
          <w:rPr>
            <w:lang w:bidi="ar-SA"/>
          </w:rPr>
          <w:t xml:space="preserve"> the results o</w:t>
        </w:r>
      </w:ins>
      <w:ins w:id="8307" w:author="Dénes CSALA" w:date="2016-07-24T17:32:00Z">
        <w:r>
          <w:rPr>
            <w:lang w:bidi="ar-SA"/>
          </w:rPr>
          <w:t xml:space="preserve">f </w:t>
        </w:r>
      </w:ins>
      <w:ins w:id="8308" w:author="Dénes CSALA" w:date="2016-07-24T17:31:00Z">
        <w:r>
          <w:rPr>
            <w:lang w:bidi="ar-SA"/>
          </w:rPr>
          <w:t>the simulation</w:t>
        </w:r>
      </w:ins>
      <w:ins w:id="8309" w:author="Dénes CSALA" w:date="2016-07-24T17:32:00Z">
        <w:r>
          <w:rPr>
            <w:lang w:bidi="ar-SA"/>
          </w:rPr>
          <w:t>s</w:t>
        </w:r>
        <w:r w:rsidR="005B610F">
          <w:rPr>
            <w:lang w:bidi="ar-SA"/>
          </w:rPr>
          <w:t>, demonstrating the functioning</w:t>
        </w:r>
        <w:r>
          <w:rPr>
            <w:lang w:bidi="ar-SA"/>
          </w:rPr>
          <w:t>s of the NETSET algorithm and highlighting the caveats that need to be addressed more carefully in possible future iterations.</w:t>
        </w:r>
      </w:ins>
    </w:p>
    <w:p w14:paraId="1B4D20D9" w14:textId="5D101BD7" w:rsidR="00405AC5" w:rsidRDefault="00405AC5">
      <w:pPr>
        <w:pStyle w:val="Heading2"/>
        <w:rPr>
          <w:ins w:id="8310" w:author="Dénes CSALA" w:date="2016-07-24T17:33:00Z"/>
          <w:lang w:bidi="ar-SA"/>
        </w:rPr>
        <w:pPrChange w:id="8311" w:author="Dénes CSALA" w:date="2016-07-25T01:01:00Z">
          <w:pPr/>
        </w:pPrChange>
      </w:pPr>
      <w:bookmarkStart w:id="8312" w:name="_Toc457256924"/>
      <w:ins w:id="8313" w:author="Dénes CSALA" w:date="2016-07-25T01:03:00Z">
        <w:r>
          <w:rPr>
            <w:lang w:bidi="ar-SA"/>
          </w:rPr>
          <w:t xml:space="preserve">Guidelines </w:t>
        </w:r>
      </w:ins>
      <w:ins w:id="8314" w:author="Dénes CSALA" w:date="2016-07-25T01:01:00Z">
        <w:r>
          <w:rPr>
            <w:lang w:bidi="ar-SA"/>
          </w:rPr>
          <w:t>for r</w:t>
        </w:r>
      </w:ins>
      <w:ins w:id="8315" w:author="Dénes CSALA" w:date="2016-07-25T01:00:00Z">
        <w:r>
          <w:rPr>
            <w:lang w:bidi="ar-SA"/>
          </w:rPr>
          <w:t xml:space="preserve">eading </w:t>
        </w:r>
      </w:ins>
      <w:ins w:id="8316" w:author="Dénes CSALA" w:date="2016-07-25T01:01:00Z">
        <w:r>
          <w:rPr>
            <w:lang w:bidi="ar-SA"/>
          </w:rPr>
          <w:t>the NETSET transition graphs</w:t>
        </w:r>
      </w:ins>
      <w:bookmarkEnd w:id="8312"/>
    </w:p>
    <w:p w14:paraId="45753E56" w14:textId="3571A859" w:rsidR="00F559E6" w:rsidRDefault="00F559E6">
      <w:pPr>
        <w:rPr>
          <w:ins w:id="8317" w:author="Dénes CSALA" w:date="2016-07-24T17:33:00Z"/>
          <w:lang w:bidi="ar-SA"/>
        </w:rPr>
      </w:pPr>
      <w:ins w:id="8318" w:author="Dénes CSALA" w:date="2016-07-24T17:33:00Z">
        <w:r>
          <w:rPr>
            <w:lang w:bidi="ar-SA"/>
          </w:rPr>
          <w:t>We start the section with a set of clarification</w:t>
        </w:r>
      </w:ins>
      <w:ins w:id="8319" w:author="Dénes CSALA" w:date="2016-07-24T18:08:00Z">
        <w:r w:rsidR="005B610F">
          <w:rPr>
            <w:lang w:bidi="ar-SA"/>
          </w:rPr>
          <w:t>s</w:t>
        </w:r>
      </w:ins>
      <w:ins w:id="8320" w:author="Dénes CSALA" w:date="2016-07-24T17:33:00Z">
        <w:r>
          <w:rPr>
            <w:lang w:bidi="ar-SA"/>
          </w:rPr>
          <w:t xml:space="preserve"> regarding the NETSET graphs</w:t>
        </w:r>
      </w:ins>
      <w:ins w:id="8321" w:author="Dénes CSALA" w:date="2016-07-24T18:08:00Z">
        <w:r w:rsidR="005B610F">
          <w:rPr>
            <w:lang w:bidi="ar-SA"/>
          </w:rPr>
          <w:t xml:space="preserve"> and a brief presentation of the Sustainable Energy Transitions Exploratorium (SETE).</w:t>
        </w:r>
      </w:ins>
      <w:ins w:id="8322" w:author="Dénes CSALA" w:date="2016-07-24T17:33:00Z">
        <w:r>
          <w:rPr>
            <w:lang w:bidi="ar-SA"/>
          </w:rPr>
          <w:t xml:space="preserve"> </w:t>
        </w:r>
      </w:ins>
    </w:p>
    <w:p w14:paraId="732A8361" w14:textId="1A154845" w:rsidR="00F559E6" w:rsidRDefault="00F559E6">
      <w:pPr>
        <w:rPr>
          <w:ins w:id="8323" w:author="Dénes CSALA" w:date="2016-07-24T17:33:00Z"/>
        </w:rPr>
      </w:pPr>
      <w:ins w:id="8324" w:author="Dénes CSALA" w:date="2016-07-24T17:36:00Z">
        <w:r>
          <w:t xml:space="preserve">Since </w:t>
        </w:r>
      </w:ins>
      <w:ins w:id="8325" w:author="Dénes CSALA" w:date="2016-07-24T17:37:00Z">
        <w:r>
          <w:t>the</w:t>
        </w:r>
      </w:ins>
      <w:ins w:id="8326" w:author="Dénes CSALA" w:date="2016-07-24T17:36:00Z">
        <w:r>
          <w:t xml:space="preserve"> </w:t>
        </w:r>
      </w:ins>
      <w:ins w:id="8327" w:author="Dénes CSALA" w:date="2016-07-24T17:37:00Z">
        <w:r>
          <w:t xml:space="preserve">NETSET graphs contain multiple types of trade and energy storage flows, we have chosen only to represent the net energy flows on the graphs. The seed energy (the additional energy in order to complete </w:t>
        </w:r>
      </w:ins>
      <w:ins w:id="8328" w:author="Dénes CSALA" w:date="2016-07-24T17:38:00Z">
        <w:r>
          <w:t>the</w:t>
        </w:r>
      </w:ins>
      <w:ins w:id="8329" w:author="Dénes CSALA" w:date="2016-07-24T17:37:00Z">
        <w:r>
          <w:t xml:space="preserve"> </w:t>
        </w:r>
      </w:ins>
      <w:ins w:id="8330" w:author="Dénes CSALA" w:date="2016-07-24T17:38:00Z">
        <w:r>
          <w:t>total) dynamics have been extensively discussed in the global SET results chapter (</w:t>
        </w:r>
        <w:r>
          <w:fldChar w:fldCharType="begin"/>
        </w:r>
        <w:r>
          <w:instrText xml:space="preserve"> REF _Ref457145241 \r \h </w:instrText>
        </w:r>
      </w:ins>
      <w:r>
        <w:fldChar w:fldCharType="separate"/>
      </w:r>
      <w:ins w:id="8331" w:author="Dénes CSALA" w:date="2016-07-26T00:38:00Z">
        <w:r w:rsidR="00020C26">
          <w:rPr>
            <w:cs/>
          </w:rPr>
          <w:t>‎</w:t>
        </w:r>
        <w:r w:rsidR="00020C26">
          <w:t>5</w:t>
        </w:r>
      </w:ins>
      <w:ins w:id="8332" w:author="Dénes CSALA" w:date="2016-07-24T17:38:00Z">
        <w:r>
          <w:fldChar w:fldCharType="end"/>
        </w:r>
        <w:r>
          <w:t xml:space="preserve">) and do not qualitatively differ for the country-level transitions either. </w:t>
        </w:r>
      </w:ins>
      <w:ins w:id="8333" w:author="Dénes CSALA" w:date="2016-07-24T17:39:00Z">
        <w:r>
          <w:t>One must, however, bear in mind that the presented values are net flows, and thus imply an energy investment, three years prior</w:t>
        </w:r>
      </w:ins>
      <w:ins w:id="8334" w:author="Dénes CSALA" w:date="2016-07-24T17:40:00Z">
        <w:r w:rsidR="005D6EB7">
          <w:t xml:space="preserve"> as per Equation </w:t>
        </w:r>
      </w:ins>
      <w:ins w:id="8335" w:author="Dénes CSALA" w:date="2016-07-24T17:41:00Z">
        <w:r w:rsidR="005D6EB7">
          <w:fldChar w:fldCharType="begin"/>
        </w:r>
        <w:r w:rsidR="005D6EB7">
          <w:instrText xml:space="preserve"> REF _Ref446186281 \h </w:instrText>
        </w:r>
      </w:ins>
      <w:r w:rsidR="005D6EB7">
        <w:fldChar w:fldCharType="separate"/>
      </w:r>
      <w:ins w:id="8336"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6</w:t>
        </w:r>
        <w:r w:rsidR="00020C26" w:rsidRPr="002E4118">
          <w:rPr>
            <w:rFonts w:asciiTheme="majorBidi" w:hAnsiTheme="majorBidi" w:cstheme="majorBidi"/>
          </w:rPr>
          <w:t xml:space="preserve"> )</w:t>
        </w:r>
      </w:ins>
      <w:ins w:id="8337" w:author="Dénes CSALA" w:date="2016-07-24T17:41:00Z">
        <w:r w:rsidR="005D6EB7">
          <w:fldChar w:fldCharType="end"/>
        </w:r>
      </w:ins>
      <w:ins w:id="8338" w:author="Dénes CSALA" w:date="2016-07-24T17:44:00Z">
        <w:r w:rsidR="008E134A">
          <w:t>. In case of trade energy amounts, the energy investment burden lies with the provider country.</w:t>
        </w:r>
      </w:ins>
      <w:ins w:id="8339" w:author="Dénes CSALA" w:date="2016-07-24T17:45:00Z">
        <w:r w:rsidR="008E134A">
          <w:t xml:space="preserve"> </w:t>
        </w:r>
      </w:ins>
      <w:ins w:id="8340" w:author="Dénes CSALA" w:date="2016-07-24T17:49:00Z">
        <w:r w:rsidR="008E134A">
          <w:t xml:space="preserve">Knowing these assumptions, the nest graphs can be easily converted into totals for eh case of all countries. </w:t>
        </w:r>
      </w:ins>
      <w:ins w:id="8341" w:author="Dénes CSALA" w:date="2016-07-24T17:45:00Z">
        <w:r w:rsidR="008E134A">
          <w:t xml:space="preserve">As discussed in section </w:t>
        </w:r>
        <w:r w:rsidR="008E134A">
          <w:fldChar w:fldCharType="begin"/>
        </w:r>
        <w:r w:rsidR="008E134A">
          <w:instrText xml:space="preserve"> REF _Ref457145666 \r \h </w:instrText>
        </w:r>
      </w:ins>
      <w:r w:rsidR="008E134A">
        <w:fldChar w:fldCharType="separate"/>
      </w:r>
      <w:ins w:id="8342" w:author="Dénes CSALA" w:date="2016-07-26T00:38:00Z">
        <w:r w:rsidR="00020C26">
          <w:rPr>
            <w:cs/>
          </w:rPr>
          <w:t>‎</w:t>
        </w:r>
        <w:r w:rsidR="00020C26">
          <w:t>4.6.7</w:t>
        </w:r>
      </w:ins>
      <w:ins w:id="8343" w:author="Dénes CSALA" w:date="2016-07-24T17:45:00Z">
        <w:r w:rsidR="008E134A">
          <w:fldChar w:fldCharType="end"/>
        </w:r>
        <w:r w:rsidR="008E134A">
          <w:t xml:space="preserve">, in </w:t>
        </w:r>
        <w:r w:rsidR="008E134A">
          <w:lastRenderedPageBreak/>
          <w:t>theory the energy investment could also be coming from the receiving country</w:t>
        </w:r>
      </w:ins>
      <w:ins w:id="8344" w:author="Dénes CSALA" w:date="2016-07-24T17:46:00Z">
        <w:r w:rsidR="008E134A">
          <w:t xml:space="preserve"> creating a form of “land rent for energy”, however this is a potentially very complex dynamic that we currently do not explore in this dissertation.</w:t>
        </w:r>
      </w:ins>
      <w:ins w:id="8345" w:author="Dénes CSALA" w:date="2016-07-24T17:47:00Z">
        <w:r w:rsidR="008E134A">
          <w:t xml:space="preserve"> Furthermore, by </w:t>
        </w:r>
      </w:ins>
      <w:ins w:id="8346" w:author="Dénes CSALA" w:date="2016-07-24T17:48:00Z">
        <w:r w:rsidR="008E134A">
          <w:t>using</w:t>
        </w:r>
      </w:ins>
      <w:ins w:id="8347" w:author="Dénes CSALA" w:date="2016-07-24T17:47:00Z">
        <w:r w:rsidR="008E134A">
          <w:t xml:space="preserve"> only net flows, it will be ea</w:t>
        </w:r>
      </w:ins>
      <w:ins w:id="8348" w:author="Dénes CSALA" w:date="2016-07-24T17:48:00Z">
        <w:r w:rsidR="008E134A">
          <w:t>s</w:t>
        </w:r>
      </w:ins>
      <w:ins w:id="8349" w:author="Dénes CSALA" w:date="2016-07-24T17:47:00Z">
        <w:r w:rsidR="008E134A">
          <w:t xml:space="preserve">ier to </w:t>
        </w:r>
      </w:ins>
      <w:ins w:id="8350" w:author="Dénes CSALA" w:date="2016-07-24T17:48:00Z">
        <w:r w:rsidR="008E134A">
          <w:t xml:space="preserve">highlight the cases </w:t>
        </w:r>
      </w:ins>
      <w:ins w:id="8351" w:author="Dénes CSALA" w:date="2016-07-24T17:47:00Z">
        <w:r w:rsidR="008E134A">
          <w:t>when the transition constraints cannot be met and therefore a successful transition is not possible for certain countries.</w:t>
        </w:r>
      </w:ins>
    </w:p>
    <w:p w14:paraId="0D20BA6F" w14:textId="487AB536" w:rsidR="00F559E6" w:rsidRDefault="00172648">
      <w:pPr>
        <w:ind w:firstLine="0"/>
        <w:rPr>
          <w:ins w:id="8352" w:author="Dénes CSALA" w:date="2016-07-24T18:02:00Z"/>
        </w:rPr>
        <w:pPrChange w:id="8353" w:author="Dénes CSALA" w:date="2016-07-24T17:56:00Z">
          <w:pPr/>
        </w:pPrChange>
      </w:pPr>
      <w:ins w:id="8354" w:author="Dénes CSALA" w:date="2016-07-24T17:55:00Z">
        <w:r>
          <w:t xml:space="preserve">Under the networked SET, we </w:t>
        </w:r>
      </w:ins>
      <w:ins w:id="8355" w:author="Dénes CSALA" w:date="2016-07-24T18:10:00Z">
        <w:r w:rsidR="005B610F">
          <w:t xml:space="preserve">constantly </w:t>
        </w:r>
      </w:ins>
      <w:ins w:id="8356" w:author="Dénes CSALA" w:date="2016-07-24T17:55:00Z">
        <w:r>
          <w:t xml:space="preserve">need to keep track of country energy balances. This implies tracking not only energy inflows into the country energy consumption pool, such as </w:t>
        </w:r>
      </w:ins>
      <w:ins w:id="8357" w:author="Dénes CSALA" w:date="2016-07-24T17:56:00Z">
        <w:r>
          <w:t xml:space="preserve">production, imports or re-imports, but also energy outflows, such as consumption, exports or re-exports. </w:t>
        </w:r>
        <w:r w:rsidR="005B610F">
          <w:t>Th</w:t>
        </w:r>
      </w:ins>
      <w:ins w:id="8358" w:author="Dénes CSALA" w:date="2016-07-24T18:10:00Z">
        <w:r w:rsidR="005B610F">
          <w:t>ese</w:t>
        </w:r>
      </w:ins>
      <w:ins w:id="8359" w:author="Dénes CSALA" w:date="2016-07-24T17:56:00Z">
        <w:r w:rsidR="005B610F">
          <w:t xml:space="preserve"> type of balance</w:t>
        </w:r>
      </w:ins>
      <w:ins w:id="8360" w:author="Dénes CSALA" w:date="2016-07-24T18:10:00Z">
        <w:r w:rsidR="005B610F">
          <w:t>s</w:t>
        </w:r>
      </w:ins>
      <w:ins w:id="8361" w:author="Dénes CSALA" w:date="2016-07-24T17:56:00Z">
        <w:r w:rsidR="005B610F">
          <w:t xml:space="preserve"> </w:t>
        </w:r>
      </w:ins>
      <w:ins w:id="8362" w:author="Dénes CSALA" w:date="2016-07-24T18:10:00Z">
        <w:r w:rsidR="005B610F">
          <w:t>are</w:t>
        </w:r>
      </w:ins>
      <w:ins w:id="8363" w:author="Dénes CSALA" w:date="2016-07-24T17:56:00Z">
        <w:r>
          <w:t xml:space="preserve"> represented in the e</w:t>
        </w:r>
      </w:ins>
      <w:ins w:id="8364" w:author="Dénes CSALA" w:date="2016-07-24T18:03:00Z">
        <w:r>
          <w:t>a</w:t>
        </w:r>
      </w:ins>
      <w:ins w:id="8365" w:author="Dénes CSALA" w:date="2016-07-24T17:56:00Z">
        <w:r>
          <w:t>siest way usin</w:t>
        </w:r>
      </w:ins>
      <w:ins w:id="8366" w:author="Dénes CSALA" w:date="2016-07-24T17:57:00Z">
        <w:r>
          <w:t>g</w:t>
        </w:r>
      </w:ins>
      <w:ins w:id="8367" w:author="Dénes CSALA" w:date="2016-07-24T17:56:00Z">
        <w:r>
          <w:t xml:space="preserve"> a </w:t>
        </w:r>
        <w:r w:rsidRPr="00172648">
          <w:rPr>
            <w:i/>
            <w:iCs/>
            <w:rPrChange w:id="8368" w:author="Dénes CSALA" w:date="2016-07-24T17:57:00Z">
              <w:rPr/>
            </w:rPrChange>
          </w:rPr>
          <w:t>violin plot</w:t>
        </w:r>
        <w:r>
          <w:t>.</w:t>
        </w:r>
      </w:ins>
      <w:ins w:id="8369" w:author="Dénes CSALA" w:date="2016-07-24T18:03:00Z">
        <w:r>
          <w:t xml:space="preserve"> We illustrate this concept using the historical and </w:t>
        </w:r>
      </w:ins>
      <w:ins w:id="8370" w:author="Dénes CSALA" w:date="2016-07-24T18:04:00Z">
        <w:r w:rsidR="00865BB8">
          <w:t>pre</w:t>
        </w:r>
      </w:ins>
      <w:ins w:id="8371" w:author="Dénes CSALA" w:date="2016-07-24T18:10:00Z">
        <w:r w:rsidR="005B610F">
          <w:t>-</w:t>
        </w:r>
      </w:ins>
      <w:ins w:id="8372" w:author="Dénes CSALA" w:date="2016-07-24T18:04:00Z">
        <w:r w:rsidR="00865BB8">
          <w:t xml:space="preserve">calculated </w:t>
        </w:r>
      </w:ins>
      <w:ins w:id="8373" w:author="Dénes CSALA" w:date="2016-07-24T18:03:00Z">
        <w:r w:rsidR="00865BB8">
          <w:t>Argentinian natural gas flow</w:t>
        </w:r>
      </w:ins>
      <w:ins w:id="8374" w:author="Dénes CSALA" w:date="2016-07-24T18:04:00Z">
        <w:r w:rsidR="00865BB8">
          <w:t>s between 1980 and 2030, as show</w:t>
        </w:r>
      </w:ins>
      <w:ins w:id="8375" w:author="Dénes CSALA" w:date="2016-07-24T18:06:00Z">
        <w:r w:rsidR="00865BB8">
          <w:t>n</w:t>
        </w:r>
      </w:ins>
      <w:ins w:id="8376" w:author="Dénes CSALA" w:date="2016-07-24T18:04:00Z">
        <w:r w:rsidR="00865BB8">
          <w:t xml:space="preserve"> in</w:t>
        </w:r>
      </w:ins>
      <w:ins w:id="8377" w:author="Dénes CSALA" w:date="2016-07-24T18:06:00Z">
        <w:r w:rsidR="00865BB8">
          <w:t xml:space="preserve"> </w:t>
        </w:r>
        <w:r w:rsidR="00865BB8">
          <w:fldChar w:fldCharType="begin"/>
        </w:r>
        <w:r w:rsidR="00865BB8">
          <w:instrText xml:space="preserve"> REF _Ref457146915 \h </w:instrText>
        </w:r>
      </w:ins>
      <w:r w:rsidR="00865BB8">
        <w:fldChar w:fldCharType="separate"/>
      </w:r>
      <w:ins w:id="8378" w:author="Dénes CSALA" w:date="2016-07-26T00:38:00Z">
        <w:r w:rsidR="00020C26">
          <w:t xml:space="preserve">Figure </w:t>
        </w:r>
        <w:r w:rsidR="00020C26">
          <w:rPr>
            <w:noProof/>
            <w:cs/>
          </w:rPr>
          <w:t>‎</w:t>
        </w:r>
        <w:r w:rsidR="00020C26">
          <w:rPr>
            <w:noProof/>
          </w:rPr>
          <w:t>6</w:t>
        </w:r>
        <w:r w:rsidR="00020C26">
          <w:noBreakHyphen/>
        </w:r>
        <w:r w:rsidR="00020C26">
          <w:rPr>
            <w:noProof/>
          </w:rPr>
          <w:t>1</w:t>
        </w:r>
      </w:ins>
      <w:ins w:id="8379" w:author="Dénes CSALA" w:date="2016-07-24T18:06:00Z">
        <w:r w:rsidR="00865BB8">
          <w:fldChar w:fldCharType="end"/>
        </w:r>
        <w:r w:rsidR="00865BB8">
          <w:t>.</w:t>
        </w:r>
      </w:ins>
    </w:p>
    <w:p w14:paraId="1ED2E4E3" w14:textId="58115613" w:rsidR="00172648" w:rsidRDefault="00172648">
      <w:pPr>
        <w:ind w:firstLine="0"/>
        <w:rPr>
          <w:ins w:id="8380" w:author="Dénes CSALA" w:date="2016-07-24T17:29:00Z"/>
        </w:rPr>
        <w:pPrChange w:id="8381" w:author="Dénes CSALA" w:date="2016-07-24T17:56:00Z">
          <w:pPr/>
        </w:pPrChange>
      </w:pPr>
      <w:ins w:id="8382" w:author="Dénes CSALA" w:date="2016-07-24T18:02:00Z">
        <w:r>
          <w:rPr>
            <w:noProof/>
            <w:lang w:bidi="ar-SA"/>
          </w:rPr>
          <w:drawing>
            <wp:inline distT="0" distB="0" distL="0" distR="0" wp14:anchorId="2C200439" wp14:editId="033A2B0A">
              <wp:extent cx="5278755" cy="25879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20956"/>
                      <a:stretch/>
                    </pic:blipFill>
                    <pic:spPr bwMode="auto">
                      <a:xfrm>
                        <a:off x="0" y="0"/>
                        <a:ext cx="5278755" cy="2587925"/>
                      </a:xfrm>
                      <a:prstGeom prst="rect">
                        <a:avLst/>
                      </a:prstGeom>
                      <a:ln>
                        <a:noFill/>
                      </a:ln>
                      <a:extLst>
                        <a:ext uri="{53640926-AAD7-44D8-BBD7-CCE9431645EC}">
                          <a14:shadowObscured xmlns:a14="http://schemas.microsoft.com/office/drawing/2010/main"/>
                        </a:ext>
                      </a:extLst>
                    </pic:spPr>
                  </pic:pic>
                </a:graphicData>
              </a:graphic>
            </wp:inline>
          </w:drawing>
        </w:r>
      </w:ins>
    </w:p>
    <w:p w14:paraId="60D8FE3F" w14:textId="26DD1DF6" w:rsidR="00865BB8" w:rsidRDefault="00865BB8">
      <w:pPr>
        <w:pStyle w:val="Caption"/>
        <w:ind w:firstLine="0"/>
        <w:jc w:val="center"/>
        <w:rPr>
          <w:ins w:id="8383" w:author="Dénes CSALA" w:date="2016-07-24T18:04:00Z"/>
          <w:lang w:bidi="ar-SA"/>
        </w:rPr>
        <w:pPrChange w:id="8384" w:author="Dénes CSALA" w:date="2016-07-24T21:47:00Z">
          <w:pPr/>
        </w:pPrChange>
      </w:pPr>
      <w:bookmarkStart w:id="8385" w:name="_Ref457146915"/>
      <w:bookmarkStart w:id="8386" w:name="_Toc457257063"/>
      <w:ins w:id="8387" w:author="Dénes CSALA" w:date="2016-07-24T18:04:00Z">
        <w:r>
          <w:t xml:space="preserve">Figure </w:t>
        </w:r>
        <w:r>
          <w:fldChar w:fldCharType="begin"/>
        </w:r>
        <w:r>
          <w:instrText xml:space="preserve"> STYLEREF 1 \s </w:instrText>
        </w:r>
      </w:ins>
      <w:r>
        <w:fldChar w:fldCharType="separate"/>
      </w:r>
      <w:r w:rsidR="00020C26">
        <w:rPr>
          <w:noProof/>
          <w:cs/>
        </w:rPr>
        <w:t>‎</w:t>
      </w:r>
      <w:r w:rsidR="00020C26">
        <w:rPr>
          <w:noProof/>
        </w:rPr>
        <w:t>6</w:t>
      </w:r>
      <w:ins w:id="8388" w:author="Dénes CSALA" w:date="2016-07-24T18:04:00Z">
        <w:r>
          <w:fldChar w:fldCharType="end"/>
        </w:r>
        <w:r>
          <w:noBreakHyphen/>
        </w:r>
        <w:r>
          <w:fldChar w:fldCharType="begin"/>
        </w:r>
        <w:r>
          <w:instrText xml:space="preserve"> SEQ Figure \* ARABIC \s 1 </w:instrText>
        </w:r>
      </w:ins>
      <w:r>
        <w:fldChar w:fldCharType="separate"/>
      </w:r>
      <w:ins w:id="8389" w:author="Dénes CSALA" w:date="2016-07-26T00:38:00Z">
        <w:r w:rsidR="00020C26">
          <w:rPr>
            <w:noProof/>
          </w:rPr>
          <w:t>1</w:t>
        </w:r>
      </w:ins>
      <w:ins w:id="8390" w:author="Dénes CSALA" w:date="2016-07-24T18:04:00Z">
        <w:r>
          <w:fldChar w:fldCharType="end"/>
        </w:r>
        <w:bookmarkEnd w:id="8385"/>
        <w:r>
          <w:t xml:space="preserve">. </w:t>
        </w:r>
      </w:ins>
      <w:ins w:id="8391" w:author="Dénes CSALA" w:date="2016-07-24T18:05:00Z">
        <w:r>
          <w:t>Argentinian</w:t>
        </w:r>
      </w:ins>
      <w:ins w:id="8392" w:author="Dénes CSALA" w:date="2016-07-24T18:04:00Z">
        <w:r>
          <w:t xml:space="preserve"> </w:t>
        </w:r>
      </w:ins>
      <w:ins w:id="8393" w:author="Dénes CSALA" w:date="2016-07-24T18:05:00Z">
        <w:r>
          <w:t xml:space="preserve">natural gas flows. </w:t>
        </w:r>
      </w:ins>
      <w:ins w:id="8394" w:author="Dénes CSALA" w:date="2016-07-24T18:06:00Z">
        <w:r>
          <w:t>Used as an e</w:t>
        </w:r>
      </w:ins>
      <w:ins w:id="8395" w:author="Dénes CSALA" w:date="2016-07-24T18:05:00Z">
        <w:r>
          <w:t>xample for v</w:t>
        </w:r>
      </w:ins>
      <w:ins w:id="8396" w:author="Dénes CSALA" w:date="2016-07-24T18:04:00Z">
        <w:r>
          <w:t>io</w:t>
        </w:r>
      </w:ins>
      <w:ins w:id="8397" w:author="Dénes CSALA" w:date="2016-07-24T18:05:00Z">
        <w:r>
          <w:t>lin plot</w:t>
        </w:r>
      </w:ins>
      <w:ins w:id="8398" w:author="Dénes CSALA" w:date="2016-07-24T18:06:00Z">
        <w:r>
          <w:t>.</w:t>
        </w:r>
      </w:ins>
      <w:ins w:id="8399" w:author="Dénes CSALA" w:date="2016-07-24T18:05:00Z">
        <w:r>
          <w:br/>
          <w:t>source: own work for the Sustainable Energy Flows Exploratorium, years: 1980-2030</w:t>
        </w:r>
      </w:ins>
      <w:bookmarkEnd w:id="8386"/>
    </w:p>
    <w:p w14:paraId="5B7348F6" w14:textId="77777777" w:rsidR="00865BB8" w:rsidRDefault="00865BB8" w:rsidP="00D54791">
      <w:pPr>
        <w:rPr>
          <w:ins w:id="8400" w:author="Dénes CSALA" w:date="2016-07-24T18:04:00Z"/>
          <w:lang w:bidi="ar-SA"/>
        </w:rPr>
      </w:pPr>
    </w:p>
    <w:p w14:paraId="050FDDB0" w14:textId="216E6272" w:rsidR="005B610F" w:rsidRDefault="005B610F">
      <w:pPr>
        <w:rPr>
          <w:ins w:id="8401" w:author="Dénes CSALA" w:date="2016-07-24T19:13:00Z"/>
        </w:rPr>
      </w:pPr>
      <w:ins w:id="8402" w:author="Dénes CSALA" w:date="2016-07-24T18:10:00Z">
        <w:r>
          <w:rPr>
            <w:lang w:bidi="ar-SA"/>
          </w:rPr>
          <w:t xml:space="preserve">The violin plot </w:t>
        </w:r>
      </w:ins>
      <w:ins w:id="8403" w:author="Dénes CSALA" w:date="2016-07-24T18:12:00Z">
        <w:r>
          <w:rPr>
            <w:lang w:bidi="ar-SA"/>
          </w:rPr>
          <w:t>can be seen as</w:t>
        </w:r>
      </w:ins>
      <w:ins w:id="8404" w:author="Dénes CSALA" w:date="2016-07-24T18:11:00Z">
        <w:r>
          <w:rPr>
            <w:lang w:bidi="ar-SA"/>
          </w:rPr>
          <w:t xml:space="preserve"> two stacked-area charts, plotted over </w:t>
        </w:r>
      </w:ins>
      <w:ins w:id="8405" w:author="Dénes CSALA" w:date="2016-07-24T18:10:00Z">
        <w:r>
          <w:rPr>
            <w:lang w:bidi="ar-SA"/>
          </w:rPr>
          <w:t xml:space="preserve">horizontal </w:t>
        </w:r>
      </w:ins>
      <w:ins w:id="8406" w:author="Dénes CSALA" w:date="2016-07-24T18:11:00Z">
        <w:r>
          <w:rPr>
            <w:lang w:bidi="ar-SA"/>
          </w:rPr>
          <w:t xml:space="preserve">time </w:t>
        </w:r>
      </w:ins>
      <w:ins w:id="8407" w:author="Dénes CSALA" w:date="2016-07-24T18:10:00Z">
        <w:r>
          <w:rPr>
            <w:lang w:bidi="ar-SA"/>
          </w:rPr>
          <w:t>axis</w:t>
        </w:r>
      </w:ins>
      <w:ins w:id="8408" w:author="Dénes CSALA" w:date="2016-07-24T18:12:00Z">
        <w:r>
          <w:rPr>
            <w:lang w:bidi="ar-SA"/>
          </w:rPr>
          <w:t xml:space="preserve">. One of the stacked area charts is flipped, with the null value representing the </w:t>
        </w:r>
        <w:r>
          <w:rPr>
            <w:lang w:bidi="ar-SA"/>
          </w:rPr>
          <w:lastRenderedPageBreak/>
          <w:t>highest on its vertical axis.</w:t>
        </w:r>
      </w:ins>
      <w:ins w:id="8409" w:author="Dénes CSALA" w:date="2016-07-24T18:54:00Z">
        <w:r w:rsidR="00D66972">
          <w:rPr>
            <w:lang w:bidi="ar-SA"/>
          </w:rPr>
          <w:t xml:space="preserve"> The top </w:t>
        </w:r>
      </w:ins>
      <w:ins w:id="8410" w:author="Dénes CSALA" w:date="2016-07-24T18:55:00Z">
        <w:r w:rsidR="00D66972">
          <w:rPr>
            <w:lang w:bidi="ar-SA"/>
          </w:rPr>
          <w:t>stacked-are</w:t>
        </w:r>
      </w:ins>
      <w:ins w:id="8411" w:author="Dénes CSALA" w:date="2016-07-24T18:56:00Z">
        <w:r w:rsidR="00D66972">
          <w:rPr>
            <w:lang w:bidi="ar-SA"/>
          </w:rPr>
          <w:t>a</w:t>
        </w:r>
      </w:ins>
      <w:ins w:id="8412" w:author="Dénes CSALA" w:date="2016-07-24T18:55:00Z">
        <w:r w:rsidR="00D66972">
          <w:rPr>
            <w:lang w:bidi="ar-SA"/>
          </w:rPr>
          <w:t xml:space="preserve"> chart</w:t>
        </w:r>
      </w:ins>
      <w:ins w:id="8413" w:author="Dénes CSALA" w:date="2016-07-24T18:54:00Z">
        <w:r w:rsidR="00D66972">
          <w:rPr>
            <w:lang w:bidi="ar-SA"/>
          </w:rPr>
          <w:t xml:space="preserve"> (above the horizontal axis) is called the inflows </w:t>
        </w:r>
      </w:ins>
      <w:ins w:id="8414" w:author="Dénes CSALA" w:date="2016-07-24T18:55:00Z">
        <w:r w:rsidR="00D66972">
          <w:rPr>
            <w:lang w:bidi="ar-SA"/>
          </w:rPr>
          <w:t xml:space="preserve">part </w:t>
        </w:r>
      </w:ins>
      <w:ins w:id="8415" w:author="Dénes CSALA" w:date="2016-07-24T18:54:00Z">
        <w:r w:rsidR="00D66972">
          <w:rPr>
            <w:lang w:bidi="ar-SA"/>
          </w:rPr>
          <w:t xml:space="preserve">and the bottom </w:t>
        </w:r>
      </w:ins>
      <w:ins w:id="8416" w:author="Dénes CSALA" w:date="2016-07-24T18:55:00Z">
        <w:r w:rsidR="00D66972">
          <w:rPr>
            <w:lang w:bidi="ar-SA"/>
          </w:rPr>
          <w:t xml:space="preserve">is the outflows part. </w:t>
        </w:r>
      </w:ins>
      <w:ins w:id="8417" w:author="Dénes CSALA" w:date="2016-07-24T18:54:00Z">
        <w:r w:rsidR="00D66972">
          <w:rPr>
            <w:lang w:bidi="ar-SA"/>
          </w:rPr>
          <w:t>Ideally, the top</w:t>
        </w:r>
      </w:ins>
      <w:ins w:id="8418" w:author="Dénes CSALA" w:date="2016-07-24T18:55:00Z">
        <w:r w:rsidR="00D66972">
          <w:rPr>
            <w:lang w:bidi="ar-SA"/>
          </w:rPr>
          <w:t xml:space="preserve"> and bottom cumulatively should balance out at </w:t>
        </w:r>
      </w:ins>
      <w:ins w:id="8419" w:author="Dénes CSALA" w:date="2016-07-24T18:54:00Z">
        <w:r w:rsidR="00D66972">
          <w:rPr>
            <w:lang w:bidi="ar-SA"/>
          </w:rPr>
          <w:t>all times</w:t>
        </w:r>
      </w:ins>
      <w:ins w:id="8420" w:author="Dénes CSALA" w:date="2016-07-24T18:55:00Z">
        <w:r w:rsidR="00D66972">
          <w:rPr>
            <w:lang w:bidi="ar-SA"/>
          </w:rPr>
          <w:t xml:space="preserve">, while their composition changes. In </w:t>
        </w:r>
        <w:r w:rsidR="00D66972">
          <w:fldChar w:fldCharType="begin"/>
        </w:r>
        <w:r w:rsidR="00D66972">
          <w:instrText xml:space="preserve"> REF _Ref457146915 \h </w:instrText>
        </w:r>
      </w:ins>
      <w:ins w:id="8421" w:author="Dénes CSALA" w:date="2016-07-24T18:55:00Z">
        <w:r w:rsidR="00D66972">
          <w:fldChar w:fldCharType="separate"/>
        </w:r>
      </w:ins>
      <w:ins w:id="8422" w:author="Dénes CSALA" w:date="2016-07-26T00:38:00Z">
        <w:r w:rsidR="00020C26">
          <w:t xml:space="preserve">Figure </w:t>
        </w:r>
        <w:r w:rsidR="00020C26">
          <w:rPr>
            <w:noProof/>
            <w:cs/>
          </w:rPr>
          <w:t>‎</w:t>
        </w:r>
        <w:r w:rsidR="00020C26">
          <w:rPr>
            <w:noProof/>
          </w:rPr>
          <w:t>6</w:t>
        </w:r>
        <w:r w:rsidR="00020C26">
          <w:noBreakHyphen/>
        </w:r>
        <w:r w:rsidR="00020C26">
          <w:rPr>
            <w:noProof/>
          </w:rPr>
          <w:t>1</w:t>
        </w:r>
      </w:ins>
      <w:ins w:id="8423" w:author="Dénes CSALA" w:date="2016-07-24T18:55:00Z">
        <w:r w:rsidR="00D66972">
          <w:fldChar w:fldCharType="end"/>
        </w:r>
        <w:r w:rsidR="00D66972">
          <w:t xml:space="preserve"> we can clearly see this in 2010-2015, when the </w:t>
        </w:r>
      </w:ins>
      <w:ins w:id="8424" w:author="Dénes CSALA" w:date="2016-07-24T18:56:00Z">
        <w:r w:rsidR="00D66972">
          <w:t>domestic</w:t>
        </w:r>
      </w:ins>
      <w:ins w:id="8425" w:author="Dénes CSALA" w:date="2016-07-24T18:55:00Z">
        <w:r w:rsidR="00D66972">
          <w:t xml:space="preserve"> </w:t>
        </w:r>
      </w:ins>
      <w:ins w:id="8426" w:author="Dénes CSALA" w:date="2016-07-24T18:56:00Z">
        <w:r w:rsidR="00D66972">
          <w:t xml:space="preserve">production of gas in Argentina waned, but consumption stayed the same therefore imports had to increase. In SETS, all country will have violin plots for all of their energy carriers. </w:t>
        </w:r>
      </w:ins>
      <w:ins w:id="8427" w:author="Dénes CSALA" w:date="2016-07-24T18:57:00Z">
        <w:r w:rsidR="00D66972">
          <w:t>While the balances of individual energy carriers might not balance, the overall sum should.</w:t>
        </w:r>
      </w:ins>
    </w:p>
    <w:p w14:paraId="5F5B1B52" w14:textId="6CA751BE" w:rsidR="00392AB7" w:rsidRDefault="00392AB7">
      <w:pPr>
        <w:ind w:firstLine="0"/>
        <w:rPr>
          <w:ins w:id="8428" w:author="Dénes CSALA" w:date="2016-07-24T19:14:00Z"/>
          <w:lang w:bidi="ar-SA"/>
        </w:rPr>
        <w:pPrChange w:id="8429" w:author="Dénes CSALA" w:date="2016-07-24T19:13:00Z">
          <w:pPr/>
        </w:pPrChange>
      </w:pPr>
      <w:ins w:id="8430" w:author="Dénes CSALA" w:date="2016-07-24T19:14:00Z">
        <w:r>
          <w:rPr>
            <w:noProof/>
            <w:lang w:bidi="ar-SA"/>
          </w:rPr>
          <mc:AlternateContent>
            <mc:Choice Requires="wps">
              <w:drawing>
                <wp:anchor distT="0" distB="0" distL="114300" distR="114300" simplePos="0" relativeHeight="251666432" behindDoc="1" locked="0" layoutInCell="1" allowOverlap="1" wp14:anchorId="3C28A945" wp14:editId="3CB0BF02">
                  <wp:simplePos x="0" y="0"/>
                  <wp:positionH relativeFrom="column">
                    <wp:posOffset>2038985</wp:posOffset>
                  </wp:positionH>
                  <wp:positionV relativeFrom="paragraph">
                    <wp:posOffset>2339340</wp:posOffset>
                  </wp:positionV>
                  <wp:extent cx="1600200" cy="2463165"/>
                  <wp:effectExtent l="2540" t="0" r="0" b="0"/>
                  <wp:wrapTopAndBottom/>
                  <wp:docPr id="66" name="Text Box 66"/>
                  <wp:cNvGraphicFramePr/>
                  <a:graphic xmlns:a="http://schemas.openxmlformats.org/drawingml/2006/main">
                    <a:graphicData uri="http://schemas.microsoft.com/office/word/2010/wordprocessingShape">
                      <wps:wsp>
                        <wps:cNvSpPr txBox="1"/>
                        <wps:spPr>
                          <a:xfrm rot="16200000">
                            <a:off x="0" y="0"/>
                            <a:ext cx="1600200" cy="2463165"/>
                          </a:xfrm>
                          <a:prstGeom prst="rect">
                            <a:avLst/>
                          </a:prstGeom>
                          <a:noFill/>
                          <a:ln>
                            <a:noFill/>
                          </a:ln>
                        </wps:spPr>
                        <wps:txbx>
                          <w:txbxContent>
                            <w:p w14:paraId="6E947EDC" w14:textId="08A46077" w:rsidR="00F27586" w:rsidRPr="00392AB7" w:rsidRDefault="00F27586">
                              <w:pPr>
                                <w:spacing w:after="0" w:line="252" w:lineRule="auto"/>
                                <w:jc w:val="right"/>
                                <w:rPr>
                                  <w:ins w:id="8431" w:author="Dénes CSALA" w:date="2016-07-24T19:15:00Z"/>
                                  <w:rFonts w:ascii="Righteous" w:hAnsi="Righteous"/>
                                  <w:color w:val="D9140E"/>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32" w:author="Dénes CSALA" w:date="2016-07-24T19:21:00Z">
                                    <w:rPr>
                                      <w:ins w:id="8433" w:author="Dénes CSALA" w:date="2016-07-24T19:15:00Z"/>
                                      <w:rFonts w:ascii="Righteous" w:hAnsi="Righteou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34" w:author="Dénes CSALA" w:date="2016-07-24T19:22:00Z">
                                  <w:pPr/>
                                </w:pPrChange>
                              </w:pPr>
                              <w:del w:id="8435" w:author="Dénes CSALA" w:date="2016-07-24T19:14:00Z">
                                <w:r w:rsidRPr="00392AB7" w:rsidDel="00392AB7">
                                  <w:rPr>
                                    <w:rFonts w:ascii="Righteous" w:hAnsi="Righteous"/>
                                    <w:color w:val="D9140E"/>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36" w:author="Dénes CSALA" w:date="2016-07-24T19:21:00Z">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8437" w:author="Dénes CSALA" w:date="2016-07-24T19:14:00Z">
                                <w:r w:rsidRPr="00392AB7">
                                  <w:rPr>
                                    <w:rFonts w:ascii="Righteous" w:hAnsi="Righteous"/>
                                    <w:color w:val="D9140E"/>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38" w:author="Dénes CSALA" w:date="2016-07-24T19:21:00Z">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Gas</w:t>
                                </w:r>
                              </w:ins>
                            </w:p>
                            <w:p w14:paraId="25156E41" w14:textId="553F630C" w:rsidR="00F27586" w:rsidRPr="00392AB7" w:rsidRDefault="00F27586">
                              <w:pPr>
                                <w:spacing w:after="0" w:line="252" w:lineRule="auto"/>
                                <w:jc w:val="right"/>
                                <w:rPr>
                                  <w:ins w:id="8439" w:author="Dénes CSALA" w:date="2016-07-24T19:15:00Z"/>
                                  <w:rFonts w:ascii="Righteous" w:hAnsi="Righteous"/>
                                  <w:color w:val="830D09"/>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40" w:author="Dénes CSALA" w:date="2016-07-24T19:21:00Z">
                                    <w:rPr>
                                      <w:ins w:id="8441" w:author="Dénes CSALA" w:date="2016-07-24T19:15: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42" w:author="Dénes CSALA" w:date="2016-07-24T19:22:00Z">
                                  <w:pPr/>
                                </w:pPrChange>
                              </w:pPr>
                              <w:ins w:id="8443" w:author="Dénes CSALA" w:date="2016-07-24T19:15:00Z">
                                <w:r w:rsidRPr="00392AB7">
                                  <w:rPr>
                                    <w:rFonts w:ascii="Righteous" w:hAnsi="Righteous"/>
                                    <w:color w:val="830D09"/>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44" w:author="Dénes CSALA" w:date="2016-07-24T19:21:00Z">
                                      <w:rPr>
                                        <w:rFonts w:ascii="Righteous" w:hAnsi="Righteou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Oil</w:t>
                                </w:r>
                              </w:ins>
                            </w:p>
                            <w:p w14:paraId="7BC7A5F6" w14:textId="28B7E3F9" w:rsidR="00F27586" w:rsidRPr="00392AB7" w:rsidRDefault="00F27586">
                              <w:pPr>
                                <w:spacing w:after="0" w:line="252" w:lineRule="auto"/>
                                <w:jc w:val="right"/>
                                <w:rPr>
                                  <w:ins w:id="8445" w:author="Dénes CSALA" w:date="2016-07-24T19:16:00Z"/>
                                  <w:rFonts w:ascii="Righteous" w:hAnsi="Righteous"/>
                                  <w:color w:val="FE9F1C"/>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46" w:author="Dénes CSALA" w:date="2016-07-24T19:21:00Z">
                                    <w:rPr>
                                      <w:ins w:id="8447"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48" w:author="Dénes CSALA" w:date="2016-07-24T19:22:00Z">
                                  <w:pPr/>
                                </w:pPrChange>
                              </w:pPr>
                              <w:ins w:id="8449" w:author="Dénes CSALA" w:date="2016-07-24T19:15:00Z">
                                <w:r w:rsidRPr="00392AB7">
                                  <w:rPr>
                                    <w:rFonts w:ascii="Righteous" w:hAnsi="Righteous"/>
                                    <w:color w:val="FE9F1C"/>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50"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Solar Thermal</w:t>
                                </w:r>
                              </w:ins>
                            </w:p>
                            <w:p w14:paraId="31B19F80" w14:textId="14A91569" w:rsidR="00F27586" w:rsidRPr="00392AB7" w:rsidRDefault="00F27586">
                              <w:pPr>
                                <w:spacing w:after="0" w:line="252" w:lineRule="auto"/>
                                <w:jc w:val="right"/>
                                <w:rPr>
                                  <w:ins w:id="8451" w:author="Dénes CSALA" w:date="2016-07-24T19:16:00Z"/>
                                  <w:rFonts w:ascii="Righteous" w:hAnsi="Righteous"/>
                                  <w:color w:val="FBD41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52" w:author="Dénes CSALA" w:date="2016-07-24T19:21:00Z">
                                    <w:rPr>
                                      <w:ins w:id="8453"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54" w:author="Dénes CSALA" w:date="2016-07-24T19:22:00Z">
                                  <w:pPr/>
                                </w:pPrChange>
                              </w:pPr>
                              <w:ins w:id="8455" w:author="Dénes CSALA" w:date="2016-07-24T19:16:00Z">
                                <w:r w:rsidRPr="00392AB7">
                                  <w:rPr>
                                    <w:rFonts w:ascii="Righteous" w:hAnsi="Righteous"/>
                                    <w:color w:val="FBD41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56"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Photovoltaic</w:t>
                                </w:r>
                              </w:ins>
                            </w:p>
                            <w:p w14:paraId="35A711F8" w14:textId="56F010A9" w:rsidR="00F27586" w:rsidRPr="00392AB7" w:rsidRDefault="00F27586">
                              <w:pPr>
                                <w:spacing w:after="0" w:line="252" w:lineRule="auto"/>
                                <w:jc w:val="right"/>
                                <w:rPr>
                                  <w:ins w:id="8457" w:author="Dénes CSALA" w:date="2016-07-24T19:16:00Z"/>
                                  <w:rFonts w:ascii="Righteous" w:hAnsi="Righteous"/>
                                  <w:color w:val="CCCC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58" w:author="Dénes CSALA" w:date="2016-07-24T19:21:00Z">
                                    <w:rPr>
                                      <w:ins w:id="8459"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60" w:author="Dénes CSALA" w:date="2016-07-24T19:22:00Z">
                                  <w:pPr/>
                                </w:pPrChange>
                              </w:pPr>
                              <w:ins w:id="8461" w:author="Dénes CSALA" w:date="2016-07-24T19:16:00Z">
                                <w:r w:rsidRPr="00392AB7">
                                  <w:rPr>
                                    <w:rFonts w:ascii="Righteous" w:hAnsi="Righteous"/>
                                    <w:color w:val="CCCC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62"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Hydropower</w:t>
                                </w:r>
                              </w:ins>
                            </w:p>
                            <w:p w14:paraId="52BC016E" w14:textId="3B539340" w:rsidR="00F27586" w:rsidRPr="00392AB7" w:rsidRDefault="00F27586">
                              <w:pPr>
                                <w:spacing w:after="0" w:line="252" w:lineRule="auto"/>
                                <w:jc w:val="right"/>
                                <w:rPr>
                                  <w:ins w:id="8463" w:author="Dénes CSALA" w:date="2016-07-24T19:16:00Z"/>
                                  <w:rFonts w:ascii="Righteous" w:hAnsi="Righteous"/>
                                  <w:color w:val="6699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64" w:author="Dénes CSALA" w:date="2016-07-24T19:21:00Z">
                                    <w:rPr>
                                      <w:ins w:id="8465"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66" w:author="Dénes CSALA" w:date="2016-07-24T19:22:00Z">
                                  <w:pPr/>
                                </w:pPrChange>
                              </w:pPr>
                              <w:ins w:id="8467" w:author="Dénes CSALA" w:date="2016-07-24T19:16:00Z">
                                <w:r w:rsidRPr="00392AB7">
                                  <w:rPr>
                                    <w:rFonts w:ascii="Righteous" w:hAnsi="Righteous"/>
                                    <w:color w:val="6699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68"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Wind</w:t>
                                </w:r>
                              </w:ins>
                            </w:p>
                            <w:p w14:paraId="1044E0EF" w14:textId="37FD4E41" w:rsidR="00F27586" w:rsidRPr="00AB69B2" w:rsidRDefault="00F27586">
                              <w:pPr>
                                <w:spacing w:after="0" w:line="252" w:lineRule="auto"/>
                                <w:jc w:val="right"/>
                                <w:rPr>
                                  <w:ins w:id="8469" w:author="Dénes CSALA" w:date="2016-07-24T19:16:00Z"/>
                                  <w:rFonts w:ascii="Righteous" w:hAnsi="Righteous"/>
                                  <w:color w:val="00CC66"/>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70" w:author="Dénes CSALA" w:date="2016-07-24T21:47:00Z">
                                    <w:rPr>
                                      <w:ins w:id="8471"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72" w:author="Dénes CSALA" w:date="2016-07-24T19:22:00Z">
                                  <w:pPr/>
                                </w:pPrChange>
                              </w:pPr>
                              <w:ins w:id="8473" w:author="Dénes CSALA" w:date="2016-07-24T19:16:00Z">
                                <w:r w:rsidRPr="00AB69B2">
                                  <w:rPr>
                                    <w:rFonts w:ascii="Righteous" w:hAnsi="Righteous"/>
                                    <w:color w:val="00CC66"/>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74" w:author="Dénes CSALA" w:date="2016-07-24T21:47: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Bioenergy</w:t>
                                </w:r>
                              </w:ins>
                            </w:p>
                            <w:p w14:paraId="0BAFDD0C" w14:textId="6BB1F3BB" w:rsidR="00F27586" w:rsidRPr="00392AB7" w:rsidRDefault="00F27586">
                              <w:pPr>
                                <w:spacing w:after="0" w:line="252" w:lineRule="auto"/>
                                <w:jc w:val="right"/>
                                <w:rPr>
                                  <w:ins w:id="8475" w:author="Dénes CSALA" w:date="2016-07-24T19:16:00Z"/>
                                  <w:rFonts w:ascii="Righteous" w:hAnsi="Righteous"/>
                                  <w:color w:val="33993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76" w:author="Dénes CSALA" w:date="2016-07-24T19:21:00Z">
                                    <w:rPr>
                                      <w:ins w:id="8477"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78" w:author="Dénes CSALA" w:date="2016-07-24T19:22:00Z">
                                  <w:pPr/>
                                </w:pPrChange>
                              </w:pPr>
                              <w:ins w:id="8479" w:author="Dénes CSALA" w:date="2016-07-24T19:16:00Z">
                                <w:r w:rsidRPr="00392AB7">
                                  <w:rPr>
                                    <w:rFonts w:ascii="Righteous" w:hAnsi="Righteous"/>
                                    <w:color w:val="33993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80"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Traded Electricity</w:t>
                                </w:r>
                              </w:ins>
                            </w:p>
                            <w:p w14:paraId="24E04426" w14:textId="43FC87BC" w:rsidR="00F27586" w:rsidRPr="00392AB7" w:rsidRDefault="00F27586">
                              <w:pPr>
                                <w:spacing w:after="0" w:line="252" w:lineRule="auto"/>
                                <w:jc w:val="right"/>
                                <w:rPr>
                                  <w:ins w:id="8481" w:author="Dénes CSALA" w:date="2016-07-24T19:16:00Z"/>
                                  <w:rFonts w:ascii="Righteous" w:hAnsi="Righteous"/>
                                  <w:color w:val="00206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82" w:author="Dénes CSALA" w:date="2016-07-24T19:21:00Z">
                                    <w:rPr>
                                      <w:ins w:id="8483"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84" w:author="Dénes CSALA" w:date="2016-07-24T19:22:00Z">
                                  <w:pPr/>
                                </w:pPrChange>
                              </w:pPr>
                              <w:ins w:id="8485" w:author="Dénes CSALA" w:date="2016-07-24T19:16:00Z">
                                <w:r w:rsidRPr="00392AB7">
                                  <w:rPr>
                                    <w:rFonts w:ascii="Righteous" w:hAnsi="Righteous"/>
                                    <w:color w:val="00206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86"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Storage</w:t>
                                </w:r>
                              </w:ins>
                            </w:p>
                            <w:p w14:paraId="49F00CCA" w14:textId="3450533E" w:rsidR="00F27586" w:rsidRPr="00392AB7" w:rsidRDefault="00F27586">
                              <w:pPr>
                                <w:spacing w:after="0" w:line="252" w:lineRule="auto"/>
                                <w:jc w:val="right"/>
                                <w:rPr>
                                  <w:ins w:id="8487" w:author="Dénes CSALA" w:date="2016-07-24T19:16:00Z"/>
                                  <w:rFonts w:ascii="Righteous" w:hAnsi="Righteous"/>
                                  <w:color w:val="660066"/>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88" w:author="Dénes CSALA" w:date="2016-07-24T19:21:00Z">
                                    <w:rPr>
                                      <w:ins w:id="8489"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90" w:author="Dénes CSALA" w:date="2016-07-24T19:22:00Z">
                                  <w:pPr/>
                                </w:pPrChange>
                              </w:pPr>
                              <w:ins w:id="8491" w:author="Dénes CSALA" w:date="2016-07-24T19:16:00Z">
                                <w:r w:rsidRPr="00392AB7">
                                  <w:rPr>
                                    <w:rFonts w:ascii="Righteous" w:hAnsi="Righteous"/>
                                    <w:color w:val="660066"/>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92"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Coal</w:t>
                                </w:r>
                              </w:ins>
                            </w:p>
                            <w:p w14:paraId="08964AD7" w14:textId="4C9535C6" w:rsidR="00F27586" w:rsidRPr="00392AB7" w:rsidRDefault="00F27586">
                              <w:pPr>
                                <w:spacing w:after="0" w:line="252" w:lineRule="auto"/>
                                <w:jc w:val="right"/>
                                <w:rPr>
                                  <w:ins w:id="8493" w:author="Dénes CSALA" w:date="2016-07-24T19:16:00Z"/>
                                  <w:rFonts w:ascii="Righteous" w:hAnsi="Righteous"/>
                                  <w:color w:val="D6009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94" w:author="Dénes CSALA" w:date="2016-07-24T19:21:00Z">
                                    <w:rPr>
                                      <w:ins w:id="8495"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496" w:author="Dénes CSALA" w:date="2016-07-24T19:22:00Z">
                                  <w:pPr/>
                                </w:pPrChange>
                              </w:pPr>
                              <w:ins w:id="8497" w:author="Dénes CSALA" w:date="2016-07-24T19:16:00Z">
                                <w:r w:rsidRPr="00392AB7">
                                  <w:rPr>
                                    <w:rFonts w:ascii="Righteous" w:hAnsi="Righteous"/>
                                    <w:color w:val="D6009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98"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Power-to-liquids</w:t>
                                </w:r>
                              </w:ins>
                            </w:p>
                            <w:p w14:paraId="133CD4A2" w14:textId="1E28DFE0" w:rsidR="00F27586" w:rsidRPr="00392AB7" w:rsidRDefault="00F27586">
                              <w:pPr>
                                <w:spacing w:after="0" w:line="252" w:lineRule="auto"/>
                                <w:jc w:val="right"/>
                                <w:rPr>
                                  <w:rFonts w:ascii="Righteous" w:hAnsi="Righteous"/>
                                  <w:color w:val="99003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499" w:author="Dénes CSALA" w:date="2016-07-24T19:21:00Z">
                                    <w:rPr/>
                                  </w:rPrChange>
                                </w:rPr>
                                <w:pPrChange w:id="8500" w:author="Dénes CSALA" w:date="2016-07-24T19:22:00Z">
                                  <w:pPr/>
                                </w:pPrChange>
                              </w:pPr>
                              <w:ins w:id="8501" w:author="Dénes CSALA" w:date="2016-07-24T19:16:00Z">
                                <w:r w:rsidRPr="00392AB7">
                                  <w:rPr>
                                    <w:rFonts w:ascii="Righteous" w:hAnsi="Righteous"/>
                                    <w:color w:val="99003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02"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Nuclear</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28A945" id="_x0000_t202" coordsize="21600,21600" o:spt="202" path="m,l,21600r21600,l21600,xe">
                  <v:stroke joinstyle="miter"/>
                  <v:path gradientshapeok="t" o:connecttype="rect"/>
                </v:shapetype>
                <v:shape id="Text Box 66" o:spid="_x0000_s1027" type="#_x0000_t202" style="position:absolute;left:0;text-align:left;margin-left:160.55pt;margin-top:184.2pt;width:126pt;height:193.95pt;rotation:-90;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" filled="f" stroked="f">
                  <v:textbox>
                    <w:txbxContent>
                      <w:p w14:paraId="6E947EDC" w14:textId="08A46077" w:rsidR="00F27586" w:rsidRPr="00392AB7" w:rsidRDefault="00F27586">
                        <w:pPr>
                          <w:spacing w:after="0" w:line="252" w:lineRule="auto"/>
                          <w:jc w:val="right"/>
                          <w:rPr>
                            <w:ins w:id="8503" w:author="Dénes CSALA" w:date="2016-07-24T19:15:00Z"/>
                            <w:rFonts w:ascii="Righteous" w:hAnsi="Righteous"/>
                            <w:color w:val="D9140E"/>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04" w:author="Dénes CSALA" w:date="2016-07-24T19:21:00Z">
                              <w:rPr>
                                <w:ins w:id="8505" w:author="Dénes CSALA" w:date="2016-07-24T19:15:00Z"/>
                                <w:rFonts w:ascii="Righteous" w:hAnsi="Righteou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06" w:author="Dénes CSALA" w:date="2016-07-24T19:22:00Z">
                            <w:pPr/>
                          </w:pPrChange>
                        </w:pPr>
                        <w:del w:id="8507" w:author="Dénes CSALA" w:date="2016-07-24T19:14:00Z">
                          <w:r w:rsidRPr="00392AB7" w:rsidDel="00392AB7">
                            <w:rPr>
                              <w:rFonts w:ascii="Righteous" w:hAnsi="Righteous"/>
                              <w:color w:val="D9140E"/>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08" w:author="Dénes CSALA" w:date="2016-07-24T19:21:00Z">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8509" w:author="Dénes CSALA" w:date="2016-07-24T19:14:00Z">
                          <w:r w:rsidRPr="00392AB7">
                            <w:rPr>
                              <w:rFonts w:ascii="Righteous" w:hAnsi="Righteous"/>
                              <w:color w:val="D9140E"/>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10" w:author="Dénes CSALA" w:date="2016-07-24T19:21:00Z">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Gas</w:t>
                          </w:r>
                        </w:ins>
                      </w:p>
                      <w:p w14:paraId="25156E41" w14:textId="553F630C" w:rsidR="00F27586" w:rsidRPr="00392AB7" w:rsidRDefault="00F27586">
                        <w:pPr>
                          <w:spacing w:after="0" w:line="252" w:lineRule="auto"/>
                          <w:jc w:val="right"/>
                          <w:rPr>
                            <w:ins w:id="8511" w:author="Dénes CSALA" w:date="2016-07-24T19:15:00Z"/>
                            <w:rFonts w:ascii="Righteous" w:hAnsi="Righteous"/>
                            <w:color w:val="830D09"/>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12" w:author="Dénes CSALA" w:date="2016-07-24T19:21:00Z">
                              <w:rPr>
                                <w:ins w:id="8513" w:author="Dénes CSALA" w:date="2016-07-24T19:15: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14" w:author="Dénes CSALA" w:date="2016-07-24T19:22:00Z">
                            <w:pPr/>
                          </w:pPrChange>
                        </w:pPr>
                        <w:ins w:id="8515" w:author="Dénes CSALA" w:date="2016-07-24T19:15:00Z">
                          <w:r w:rsidRPr="00392AB7">
                            <w:rPr>
                              <w:rFonts w:ascii="Righteous" w:hAnsi="Righteous"/>
                              <w:color w:val="830D09"/>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16" w:author="Dénes CSALA" w:date="2016-07-24T19:21:00Z">
                                <w:rPr>
                                  <w:rFonts w:ascii="Righteous" w:hAnsi="Righteou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Oil</w:t>
                          </w:r>
                        </w:ins>
                      </w:p>
                      <w:p w14:paraId="7BC7A5F6" w14:textId="28B7E3F9" w:rsidR="00F27586" w:rsidRPr="00392AB7" w:rsidRDefault="00F27586">
                        <w:pPr>
                          <w:spacing w:after="0" w:line="252" w:lineRule="auto"/>
                          <w:jc w:val="right"/>
                          <w:rPr>
                            <w:ins w:id="8517" w:author="Dénes CSALA" w:date="2016-07-24T19:16:00Z"/>
                            <w:rFonts w:ascii="Righteous" w:hAnsi="Righteous"/>
                            <w:color w:val="FE9F1C"/>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18" w:author="Dénes CSALA" w:date="2016-07-24T19:21:00Z">
                              <w:rPr>
                                <w:ins w:id="8519"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20" w:author="Dénes CSALA" w:date="2016-07-24T19:22:00Z">
                            <w:pPr/>
                          </w:pPrChange>
                        </w:pPr>
                        <w:ins w:id="8521" w:author="Dénes CSALA" w:date="2016-07-24T19:15:00Z">
                          <w:r w:rsidRPr="00392AB7">
                            <w:rPr>
                              <w:rFonts w:ascii="Righteous" w:hAnsi="Righteous"/>
                              <w:color w:val="FE9F1C"/>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22"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Solar Thermal</w:t>
                          </w:r>
                        </w:ins>
                      </w:p>
                      <w:p w14:paraId="31B19F80" w14:textId="14A91569" w:rsidR="00F27586" w:rsidRPr="00392AB7" w:rsidRDefault="00F27586">
                        <w:pPr>
                          <w:spacing w:after="0" w:line="252" w:lineRule="auto"/>
                          <w:jc w:val="right"/>
                          <w:rPr>
                            <w:ins w:id="8523" w:author="Dénes CSALA" w:date="2016-07-24T19:16:00Z"/>
                            <w:rFonts w:ascii="Righteous" w:hAnsi="Righteous"/>
                            <w:color w:val="FBD41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24" w:author="Dénes CSALA" w:date="2016-07-24T19:21:00Z">
                              <w:rPr>
                                <w:ins w:id="8525"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26" w:author="Dénes CSALA" w:date="2016-07-24T19:22:00Z">
                            <w:pPr/>
                          </w:pPrChange>
                        </w:pPr>
                        <w:ins w:id="8527" w:author="Dénes CSALA" w:date="2016-07-24T19:16:00Z">
                          <w:r w:rsidRPr="00392AB7">
                            <w:rPr>
                              <w:rFonts w:ascii="Righteous" w:hAnsi="Righteous"/>
                              <w:color w:val="FBD41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28"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Photovoltaic</w:t>
                          </w:r>
                        </w:ins>
                      </w:p>
                      <w:p w14:paraId="35A711F8" w14:textId="56F010A9" w:rsidR="00F27586" w:rsidRPr="00392AB7" w:rsidRDefault="00F27586">
                        <w:pPr>
                          <w:spacing w:after="0" w:line="252" w:lineRule="auto"/>
                          <w:jc w:val="right"/>
                          <w:rPr>
                            <w:ins w:id="8529" w:author="Dénes CSALA" w:date="2016-07-24T19:16:00Z"/>
                            <w:rFonts w:ascii="Righteous" w:hAnsi="Righteous"/>
                            <w:color w:val="CCCC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30" w:author="Dénes CSALA" w:date="2016-07-24T19:21:00Z">
                              <w:rPr>
                                <w:ins w:id="8531"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32" w:author="Dénes CSALA" w:date="2016-07-24T19:22:00Z">
                            <w:pPr/>
                          </w:pPrChange>
                        </w:pPr>
                        <w:ins w:id="8533" w:author="Dénes CSALA" w:date="2016-07-24T19:16:00Z">
                          <w:r w:rsidRPr="00392AB7">
                            <w:rPr>
                              <w:rFonts w:ascii="Righteous" w:hAnsi="Righteous"/>
                              <w:color w:val="CCCC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34"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Hydropower</w:t>
                          </w:r>
                        </w:ins>
                      </w:p>
                      <w:p w14:paraId="52BC016E" w14:textId="3B539340" w:rsidR="00F27586" w:rsidRPr="00392AB7" w:rsidRDefault="00F27586">
                        <w:pPr>
                          <w:spacing w:after="0" w:line="252" w:lineRule="auto"/>
                          <w:jc w:val="right"/>
                          <w:rPr>
                            <w:ins w:id="8535" w:author="Dénes CSALA" w:date="2016-07-24T19:16:00Z"/>
                            <w:rFonts w:ascii="Righteous" w:hAnsi="Righteous"/>
                            <w:color w:val="6699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36" w:author="Dénes CSALA" w:date="2016-07-24T19:21:00Z">
                              <w:rPr>
                                <w:ins w:id="8537"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38" w:author="Dénes CSALA" w:date="2016-07-24T19:22:00Z">
                            <w:pPr/>
                          </w:pPrChange>
                        </w:pPr>
                        <w:ins w:id="8539" w:author="Dénes CSALA" w:date="2016-07-24T19:16:00Z">
                          <w:r w:rsidRPr="00392AB7">
                            <w:rPr>
                              <w:rFonts w:ascii="Righteous" w:hAnsi="Righteous"/>
                              <w:color w:val="6699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40"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Wind</w:t>
                          </w:r>
                        </w:ins>
                      </w:p>
                      <w:p w14:paraId="1044E0EF" w14:textId="37FD4E41" w:rsidR="00F27586" w:rsidRPr="00AB69B2" w:rsidRDefault="00F27586">
                        <w:pPr>
                          <w:spacing w:after="0" w:line="252" w:lineRule="auto"/>
                          <w:jc w:val="right"/>
                          <w:rPr>
                            <w:ins w:id="8541" w:author="Dénes CSALA" w:date="2016-07-24T19:16:00Z"/>
                            <w:rFonts w:ascii="Righteous" w:hAnsi="Righteous"/>
                            <w:color w:val="00CC66"/>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42" w:author="Dénes CSALA" w:date="2016-07-24T21:47:00Z">
                              <w:rPr>
                                <w:ins w:id="8543"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44" w:author="Dénes CSALA" w:date="2016-07-24T19:22:00Z">
                            <w:pPr/>
                          </w:pPrChange>
                        </w:pPr>
                        <w:ins w:id="8545" w:author="Dénes CSALA" w:date="2016-07-24T19:16:00Z">
                          <w:r w:rsidRPr="00AB69B2">
                            <w:rPr>
                              <w:rFonts w:ascii="Righteous" w:hAnsi="Righteous"/>
                              <w:color w:val="00CC66"/>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46" w:author="Dénes CSALA" w:date="2016-07-24T21:47: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Bioenergy</w:t>
                          </w:r>
                        </w:ins>
                      </w:p>
                      <w:p w14:paraId="0BAFDD0C" w14:textId="6BB1F3BB" w:rsidR="00F27586" w:rsidRPr="00392AB7" w:rsidRDefault="00F27586">
                        <w:pPr>
                          <w:spacing w:after="0" w:line="252" w:lineRule="auto"/>
                          <w:jc w:val="right"/>
                          <w:rPr>
                            <w:ins w:id="8547" w:author="Dénes CSALA" w:date="2016-07-24T19:16:00Z"/>
                            <w:rFonts w:ascii="Righteous" w:hAnsi="Righteous"/>
                            <w:color w:val="33993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48" w:author="Dénes CSALA" w:date="2016-07-24T19:21:00Z">
                              <w:rPr>
                                <w:ins w:id="8549"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50" w:author="Dénes CSALA" w:date="2016-07-24T19:22:00Z">
                            <w:pPr/>
                          </w:pPrChange>
                        </w:pPr>
                        <w:ins w:id="8551" w:author="Dénes CSALA" w:date="2016-07-24T19:16:00Z">
                          <w:r w:rsidRPr="00392AB7">
                            <w:rPr>
                              <w:rFonts w:ascii="Righteous" w:hAnsi="Righteous"/>
                              <w:color w:val="33993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52"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Traded Electricity</w:t>
                          </w:r>
                        </w:ins>
                      </w:p>
                      <w:p w14:paraId="24E04426" w14:textId="43FC87BC" w:rsidR="00F27586" w:rsidRPr="00392AB7" w:rsidRDefault="00F27586">
                        <w:pPr>
                          <w:spacing w:after="0" w:line="252" w:lineRule="auto"/>
                          <w:jc w:val="right"/>
                          <w:rPr>
                            <w:ins w:id="8553" w:author="Dénes CSALA" w:date="2016-07-24T19:16:00Z"/>
                            <w:rFonts w:ascii="Righteous" w:hAnsi="Righteous"/>
                            <w:color w:val="00206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54" w:author="Dénes CSALA" w:date="2016-07-24T19:21:00Z">
                              <w:rPr>
                                <w:ins w:id="8555"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56" w:author="Dénes CSALA" w:date="2016-07-24T19:22:00Z">
                            <w:pPr/>
                          </w:pPrChange>
                        </w:pPr>
                        <w:ins w:id="8557" w:author="Dénes CSALA" w:date="2016-07-24T19:16:00Z">
                          <w:r w:rsidRPr="00392AB7">
                            <w:rPr>
                              <w:rFonts w:ascii="Righteous" w:hAnsi="Righteous"/>
                              <w:color w:val="00206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58"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Storage</w:t>
                          </w:r>
                        </w:ins>
                      </w:p>
                      <w:p w14:paraId="49F00CCA" w14:textId="3450533E" w:rsidR="00F27586" w:rsidRPr="00392AB7" w:rsidRDefault="00F27586">
                        <w:pPr>
                          <w:spacing w:after="0" w:line="252" w:lineRule="auto"/>
                          <w:jc w:val="right"/>
                          <w:rPr>
                            <w:ins w:id="8559" w:author="Dénes CSALA" w:date="2016-07-24T19:16:00Z"/>
                            <w:rFonts w:ascii="Righteous" w:hAnsi="Righteous"/>
                            <w:color w:val="660066"/>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60" w:author="Dénes CSALA" w:date="2016-07-24T19:21:00Z">
                              <w:rPr>
                                <w:ins w:id="8561"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62" w:author="Dénes CSALA" w:date="2016-07-24T19:22:00Z">
                            <w:pPr/>
                          </w:pPrChange>
                        </w:pPr>
                        <w:ins w:id="8563" w:author="Dénes CSALA" w:date="2016-07-24T19:16:00Z">
                          <w:r w:rsidRPr="00392AB7">
                            <w:rPr>
                              <w:rFonts w:ascii="Righteous" w:hAnsi="Righteous"/>
                              <w:color w:val="660066"/>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64"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Coal</w:t>
                          </w:r>
                        </w:ins>
                      </w:p>
                      <w:p w14:paraId="08964AD7" w14:textId="4C9535C6" w:rsidR="00F27586" w:rsidRPr="00392AB7" w:rsidRDefault="00F27586">
                        <w:pPr>
                          <w:spacing w:after="0" w:line="252" w:lineRule="auto"/>
                          <w:jc w:val="right"/>
                          <w:rPr>
                            <w:ins w:id="8565" w:author="Dénes CSALA" w:date="2016-07-24T19:16:00Z"/>
                            <w:rFonts w:ascii="Righteous" w:hAnsi="Righteous"/>
                            <w:color w:val="D6009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66" w:author="Dénes CSALA" w:date="2016-07-24T19:21:00Z">
                              <w:rPr>
                                <w:ins w:id="8567" w:author="Dénes CSALA" w:date="2016-07-24T19:16:00Z"/>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pPrChange w:id="8568" w:author="Dénes CSALA" w:date="2016-07-24T19:22:00Z">
                            <w:pPr/>
                          </w:pPrChange>
                        </w:pPr>
                        <w:ins w:id="8569" w:author="Dénes CSALA" w:date="2016-07-24T19:16:00Z">
                          <w:r w:rsidRPr="00392AB7">
                            <w:rPr>
                              <w:rFonts w:ascii="Righteous" w:hAnsi="Righteous"/>
                              <w:color w:val="D6009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70"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Power-to-liquids</w:t>
                          </w:r>
                        </w:ins>
                      </w:p>
                      <w:p w14:paraId="133CD4A2" w14:textId="1E28DFE0" w:rsidR="00F27586" w:rsidRPr="00392AB7" w:rsidRDefault="00F27586">
                        <w:pPr>
                          <w:spacing w:after="0" w:line="252" w:lineRule="auto"/>
                          <w:jc w:val="right"/>
                          <w:rPr>
                            <w:rFonts w:ascii="Righteous" w:hAnsi="Righteous"/>
                            <w:color w:val="99003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71" w:author="Dénes CSALA" w:date="2016-07-24T19:21:00Z">
                              <w:rPr/>
                            </w:rPrChange>
                          </w:rPr>
                          <w:pPrChange w:id="8572" w:author="Dénes CSALA" w:date="2016-07-24T19:22:00Z">
                            <w:pPr/>
                          </w:pPrChange>
                        </w:pPr>
                        <w:ins w:id="8573" w:author="Dénes CSALA" w:date="2016-07-24T19:16:00Z">
                          <w:r w:rsidRPr="00392AB7">
                            <w:rPr>
                              <w:rFonts w:ascii="Righteous" w:hAnsi="Righteous"/>
                              <w:color w:val="990033"/>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574" w:author="Dénes CSALA" w:date="2016-07-24T19:21:00Z">
                                <w:rPr>
                                  <w:rFonts w:ascii="Righteous" w:hAnsi="Righteou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Nuclear</w:t>
                          </w:r>
                        </w:ins>
                      </w:p>
                    </w:txbxContent>
                  </v:textbox>
                  <w10:wrap type="topAndBottom"/>
                </v:shape>
              </w:pict>
            </mc:Fallback>
          </mc:AlternateContent>
        </w:r>
      </w:ins>
      <w:ins w:id="8575" w:author="Dénes CSALA" w:date="2016-07-24T19:13:00Z">
        <w:r>
          <w:rPr>
            <w:noProof/>
            <w:lang w:bidi="ar-SA"/>
          </w:rPr>
          <w:drawing>
            <wp:inline distT="0" distB="0" distL="0" distR="0" wp14:anchorId="2FEDBCF3" wp14:editId="03D86AF7">
              <wp:extent cx="5278755" cy="27690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15423"/>
                      <a:stretch/>
                    </pic:blipFill>
                    <pic:spPr bwMode="auto">
                      <a:xfrm>
                        <a:off x="0" y="0"/>
                        <a:ext cx="5278755" cy="2769079"/>
                      </a:xfrm>
                      <a:prstGeom prst="rect">
                        <a:avLst/>
                      </a:prstGeom>
                      <a:ln>
                        <a:noFill/>
                      </a:ln>
                      <a:extLst>
                        <a:ext uri="{53640926-AAD7-44D8-BBD7-CCE9431645EC}">
                          <a14:shadowObscured xmlns:a14="http://schemas.microsoft.com/office/drawing/2010/main"/>
                        </a:ext>
                      </a:extLst>
                    </pic:spPr>
                  </pic:pic>
                </a:graphicData>
              </a:graphic>
            </wp:inline>
          </w:drawing>
        </w:r>
      </w:ins>
    </w:p>
    <w:p w14:paraId="748C5F4E" w14:textId="20198B9A" w:rsidR="00392AB7" w:rsidRDefault="00392AB7">
      <w:pPr>
        <w:pStyle w:val="Caption"/>
        <w:ind w:firstLine="0"/>
        <w:jc w:val="center"/>
        <w:rPr>
          <w:ins w:id="8576" w:author="Dénes CSALA" w:date="2016-07-24T19:21:00Z"/>
          <w:lang w:bidi="ar-SA"/>
        </w:rPr>
        <w:pPrChange w:id="8577" w:author="Dénes CSALA" w:date="2016-07-24T21:47:00Z">
          <w:pPr>
            <w:pStyle w:val="Caption"/>
            <w:jc w:val="center"/>
          </w:pPr>
        </w:pPrChange>
      </w:pPr>
      <w:bookmarkStart w:id="8578" w:name="_Ref457151546"/>
      <w:bookmarkStart w:id="8579" w:name="_Toc457257064"/>
      <w:ins w:id="8580" w:author="Dénes CSALA" w:date="2016-07-24T19:21:00Z">
        <w:r>
          <w:t xml:space="preserve">Figure </w:t>
        </w:r>
        <w:r>
          <w:fldChar w:fldCharType="begin"/>
        </w:r>
        <w:r>
          <w:instrText xml:space="preserve"> STYLEREF 1 \s </w:instrText>
        </w:r>
        <w:r>
          <w:fldChar w:fldCharType="separate"/>
        </w:r>
      </w:ins>
      <w:r w:rsidR="00020C26">
        <w:rPr>
          <w:noProof/>
          <w:cs/>
        </w:rPr>
        <w:t>‎</w:t>
      </w:r>
      <w:r w:rsidR="00020C26">
        <w:rPr>
          <w:noProof/>
        </w:rPr>
        <w:t>6</w:t>
      </w:r>
      <w:ins w:id="8581" w:author="Dénes CSALA" w:date="2016-07-24T19:21:00Z">
        <w:r>
          <w:fldChar w:fldCharType="end"/>
        </w:r>
        <w:r>
          <w:noBreakHyphen/>
        </w:r>
        <w:r>
          <w:fldChar w:fldCharType="begin"/>
        </w:r>
        <w:r>
          <w:instrText xml:space="preserve"> SEQ Figure \* ARABIC \s 1 </w:instrText>
        </w:r>
        <w:r>
          <w:fldChar w:fldCharType="separate"/>
        </w:r>
      </w:ins>
      <w:ins w:id="8582" w:author="Dénes CSALA" w:date="2016-07-26T00:38:00Z">
        <w:r w:rsidR="00020C26">
          <w:rPr>
            <w:noProof/>
          </w:rPr>
          <w:t>2</w:t>
        </w:r>
      </w:ins>
      <w:ins w:id="8583" w:author="Dénes CSALA" w:date="2016-07-24T19:21:00Z">
        <w:r>
          <w:fldChar w:fldCharType="end"/>
        </w:r>
        <w:bookmarkEnd w:id="8578"/>
        <w:r>
          <w:t xml:space="preserve">. Romanian energy </w:t>
        </w:r>
      </w:ins>
      <w:ins w:id="8584" w:author="Dénes CSALA" w:date="2016-07-24T19:22:00Z">
        <w:r w:rsidR="00E16AE8">
          <w:t>dynamics</w:t>
        </w:r>
      </w:ins>
      <w:ins w:id="8585" w:author="Dénes CSALA" w:date="2016-07-24T19:21:00Z">
        <w:r>
          <w:t xml:space="preserve">. Used as an example for </w:t>
        </w:r>
      </w:ins>
      <w:ins w:id="8586" w:author="Dénes CSALA" w:date="2016-07-24T21:47:00Z">
        <w:r w:rsidR="00AB69B2">
          <w:t xml:space="preserve">color-coding </w:t>
        </w:r>
      </w:ins>
      <w:ins w:id="8587" w:author="Dénes CSALA" w:date="2016-07-24T19:22:00Z">
        <w:r>
          <w:t>energy sources</w:t>
        </w:r>
      </w:ins>
      <w:ins w:id="8588" w:author="Dénes CSALA" w:date="2016-07-24T19:21:00Z">
        <w:r>
          <w:t>.</w:t>
        </w:r>
        <w:r>
          <w:br/>
          <w:t>source: own work for the Sustainable Energy</w:t>
        </w:r>
        <w:r w:rsidR="00E16AE8">
          <w:t xml:space="preserve"> Flows Exploratorium, years: </w:t>
        </w:r>
      </w:ins>
      <w:ins w:id="8589" w:author="Dénes CSALA" w:date="2016-07-24T19:22:00Z">
        <w:r w:rsidR="00E16AE8">
          <w:t>200</w:t>
        </w:r>
      </w:ins>
      <w:ins w:id="8590" w:author="Dénes CSALA" w:date="2016-07-24T19:21:00Z">
        <w:r>
          <w:t>0-2</w:t>
        </w:r>
      </w:ins>
      <w:ins w:id="8591" w:author="Dénes CSALA" w:date="2016-07-24T19:22:00Z">
        <w:r w:rsidR="00E16AE8">
          <w:t>1</w:t>
        </w:r>
      </w:ins>
      <w:ins w:id="8592" w:author="Dénes CSALA" w:date="2016-07-24T19:21:00Z">
        <w:r w:rsidR="00E16AE8">
          <w:t>0</w:t>
        </w:r>
        <w:r>
          <w:t>0</w:t>
        </w:r>
        <w:bookmarkEnd w:id="8579"/>
      </w:ins>
    </w:p>
    <w:p w14:paraId="075EEC27" w14:textId="3D11BDB3" w:rsidR="00392AB7" w:rsidRDefault="00392AB7">
      <w:pPr>
        <w:ind w:firstLine="0"/>
        <w:jc w:val="center"/>
        <w:rPr>
          <w:ins w:id="8593" w:author="Dénes CSALA" w:date="2016-07-24T18:06:00Z"/>
          <w:lang w:bidi="ar-SA"/>
        </w:rPr>
        <w:pPrChange w:id="8594" w:author="Dénes CSALA" w:date="2016-07-24T19:14:00Z">
          <w:pPr/>
        </w:pPrChange>
      </w:pPr>
    </w:p>
    <w:p w14:paraId="79D81074" w14:textId="3DCFB145" w:rsidR="005B610F" w:rsidRDefault="00392AB7">
      <w:pPr>
        <w:rPr>
          <w:ins w:id="8595" w:author="Dénes CSALA" w:date="2016-07-24T19:25:00Z"/>
          <w:lang w:bidi="ar-SA"/>
        </w:rPr>
      </w:pPr>
      <w:ins w:id="8596" w:author="Dénes CSALA" w:date="2016-07-24T19:12:00Z">
        <w:r>
          <w:rPr>
            <w:lang w:bidi="ar-SA"/>
          </w:rPr>
          <w:t>We consider 12 energy carriers in SETS</w:t>
        </w:r>
      </w:ins>
      <w:ins w:id="8597" w:author="Dénes CSALA" w:date="2016-07-24T19:23:00Z">
        <w:r w:rsidR="00E16AE8">
          <w:rPr>
            <w:lang w:bidi="ar-SA"/>
          </w:rPr>
          <w:t xml:space="preserve">, </w:t>
        </w:r>
      </w:ins>
      <w:ins w:id="8598" w:author="Dénes CSALA" w:date="2016-07-24T19:24:00Z">
        <w:r w:rsidR="00E16AE8">
          <w:rPr>
            <w:lang w:bidi="ar-SA"/>
          </w:rPr>
          <w:t xml:space="preserve">consistently </w:t>
        </w:r>
      </w:ins>
      <w:ins w:id="8599" w:author="Dénes CSALA" w:date="2016-07-24T19:23:00Z">
        <w:r w:rsidR="00E16AE8">
          <w:rPr>
            <w:lang w:bidi="ar-SA"/>
          </w:rPr>
          <w:t xml:space="preserve">color-coded </w:t>
        </w:r>
      </w:ins>
      <w:ins w:id="8600" w:author="Dénes CSALA" w:date="2016-07-24T19:24:00Z">
        <w:r w:rsidR="00E16AE8">
          <w:rPr>
            <w:lang w:bidi="ar-SA"/>
          </w:rPr>
          <w:t xml:space="preserve">over countries </w:t>
        </w:r>
      </w:ins>
      <w:ins w:id="8601" w:author="Dénes CSALA" w:date="2016-07-24T19:23:00Z">
        <w:r w:rsidR="00E16AE8">
          <w:rPr>
            <w:lang w:bidi="ar-SA"/>
          </w:rPr>
          <w:t xml:space="preserve">as shown in </w:t>
        </w:r>
        <w:r w:rsidR="00E16AE8">
          <w:rPr>
            <w:lang w:bidi="ar-SA"/>
          </w:rPr>
          <w:fldChar w:fldCharType="begin"/>
        </w:r>
        <w:r w:rsidR="00E16AE8">
          <w:rPr>
            <w:lang w:bidi="ar-SA"/>
          </w:rPr>
          <w:instrText xml:space="preserve"> REF _Ref457151546 \h </w:instrText>
        </w:r>
      </w:ins>
      <w:r w:rsidR="00E16AE8">
        <w:rPr>
          <w:lang w:bidi="ar-SA"/>
        </w:rPr>
      </w:r>
      <w:r w:rsidR="00E16AE8">
        <w:rPr>
          <w:lang w:bidi="ar-SA"/>
        </w:rPr>
        <w:fldChar w:fldCharType="separate"/>
      </w:r>
      <w:ins w:id="8602" w:author="Dénes CSALA" w:date="2016-07-26T00:38:00Z">
        <w:r w:rsidR="00020C26">
          <w:t xml:space="preserve">Figure </w:t>
        </w:r>
        <w:r w:rsidR="00020C26">
          <w:rPr>
            <w:noProof/>
            <w:cs/>
          </w:rPr>
          <w:t>‎</w:t>
        </w:r>
        <w:r w:rsidR="00020C26">
          <w:rPr>
            <w:noProof/>
          </w:rPr>
          <w:t>6</w:t>
        </w:r>
        <w:r w:rsidR="00020C26">
          <w:noBreakHyphen/>
        </w:r>
        <w:r w:rsidR="00020C26">
          <w:rPr>
            <w:noProof/>
          </w:rPr>
          <w:t>2</w:t>
        </w:r>
      </w:ins>
      <w:ins w:id="8603" w:author="Dénes CSALA" w:date="2016-07-24T19:23:00Z">
        <w:r w:rsidR="00E16AE8">
          <w:rPr>
            <w:lang w:bidi="ar-SA"/>
          </w:rPr>
          <w:fldChar w:fldCharType="end"/>
        </w:r>
      </w:ins>
      <w:ins w:id="8604" w:author="Dénes CSALA" w:date="2016-07-24T19:12:00Z">
        <w:r>
          <w:rPr>
            <w:lang w:bidi="ar-SA"/>
          </w:rPr>
          <w:t>:</w:t>
        </w:r>
      </w:ins>
      <w:ins w:id="8605" w:author="Dénes CSALA" w:date="2016-07-24T19:23:00Z">
        <w:r w:rsidR="00E16AE8" w:rsidRPr="00E16AE8">
          <w:t xml:space="preserve"> </w:t>
        </w:r>
        <w:r w:rsidR="00E16AE8">
          <w:rPr>
            <w:lang w:bidi="ar-SA"/>
          </w:rPr>
          <w:t xml:space="preserve">Gas, Oil, Solar Thermal, Photovoltaic, Hydropower, </w:t>
        </w:r>
        <w:r w:rsidR="00E16AE8">
          <w:rPr>
            <w:lang w:bidi="ar-SA"/>
          </w:rPr>
          <w:lastRenderedPageBreak/>
          <w:t>Wind, Bioenergy, Traded Electricity, Storage, Coal</w:t>
        </w:r>
      </w:ins>
      <w:ins w:id="8606" w:author="Dénes CSALA" w:date="2016-07-24T19:24:00Z">
        <w:r w:rsidR="00E16AE8">
          <w:rPr>
            <w:lang w:bidi="ar-SA"/>
          </w:rPr>
          <w:t xml:space="preserve">, </w:t>
        </w:r>
      </w:ins>
      <w:ins w:id="8607" w:author="Dénes CSALA" w:date="2016-07-24T19:23:00Z">
        <w:r w:rsidR="00E16AE8">
          <w:rPr>
            <w:lang w:bidi="ar-SA"/>
          </w:rPr>
          <w:t>Power-to-liquids</w:t>
        </w:r>
      </w:ins>
      <w:ins w:id="8608" w:author="Dénes CSALA" w:date="2016-07-24T19:24:00Z">
        <w:r w:rsidR="00E16AE8">
          <w:rPr>
            <w:lang w:bidi="ar-SA"/>
          </w:rPr>
          <w:t xml:space="preserve">, </w:t>
        </w:r>
      </w:ins>
      <w:ins w:id="8609" w:author="Dénes CSALA" w:date="2016-07-24T19:23:00Z">
        <w:r w:rsidR="00E16AE8">
          <w:rPr>
            <w:lang w:bidi="ar-SA"/>
          </w:rPr>
          <w:t>Nuclear</w:t>
        </w:r>
      </w:ins>
      <w:ins w:id="8610" w:author="Dénes CSALA" w:date="2016-07-24T19:24:00Z">
        <w:r w:rsidR="00E16AE8">
          <w:rPr>
            <w:lang w:bidi="ar-SA"/>
          </w:rPr>
          <w:t xml:space="preserve">. When showing imports or exports </w:t>
        </w:r>
      </w:ins>
      <w:ins w:id="8611" w:author="Dénes CSALA" w:date="2016-07-24T19:25:00Z">
        <w:r w:rsidR="00E16AE8">
          <w:rPr>
            <w:lang w:bidi="ar-SA"/>
          </w:rPr>
          <w:t>breakdown</w:t>
        </w:r>
      </w:ins>
      <w:ins w:id="8612" w:author="Dénes CSALA" w:date="2016-07-24T19:24:00Z">
        <w:r w:rsidR="00E16AE8">
          <w:rPr>
            <w:lang w:bidi="ar-SA"/>
          </w:rPr>
          <w:t xml:space="preserve"> </w:t>
        </w:r>
      </w:ins>
      <w:ins w:id="8613" w:author="Dénes CSALA" w:date="2016-07-24T19:25:00Z">
        <w:r w:rsidR="00E16AE8">
          <w:rPr>
            <w:lang w:bidi="ar-SA"/>
          </w:rPr>
          <w:t>based on countries, in turn these are also color-coded according to the representative colors of their flags.</w:t>
        </w:r>
      </w:ins>
    </w:p>
    <w:p w14:paraId="78BC1716" w14:textId="5A305C63" w:rsidR="00E16AE8" w:rsidRDefault="00E16AE8">
      <w:pPr>
        <w:rPr>
          <w:ins w:id="8614" w:author="Dénes CSALA" w:date="2016-07-24T19:32:00Z"/>
        </w:rPr>
      </w:pPr>
      <w:ins w:id="8615" w:author="Dénes CSALA" w:date="2016-07-24T19:25:00Z">
        <w:r>
          <w:rPr>
            <w:lang w:bidi="ar-SA"/>
          </w:rPr>
          <w:t xml:space="preserve">While when studying energy balances of fossil fuels or </w:t>
        </w:r>
      </w:ins>
      <w:ins w:id="8616" w:author="Dénes CSALA" w:date="2016-07-24T19:26:00Z">
        <w:r>
          <w:rPr>
            <w:lang w:bidi="ar-SA"/>
          </w:rPr>
          <w:t xml:space="preserve">direct </w:t>
        </w:r>
      </w:ins>
      <w:ins w:id="8617" w:author="Dénes CSALA" w:date="2016-07-24T19:25:00Z">
        <w:r>
          <w:rPr>
            <w:lang w:bidi="ar-SA"/>
          </w:rPr>
          <w:t xml:space="preserve">generation and in-country consumption of </w:t>
        </w:r>
      </w:ins>
      <w:ins w:id="8618" w:author="Dénes CSALA" w:date="2016-07-24T19:26:00Z">
        <w:r>
          <w:rPr>
            <w:lang w:bidi="ar-SA"/>
          </w:rPr>
          <w:t xml:space="preserve">electricity, both the inflow and outflow with show up as the energy source, when talking about regenerated electricity (see </w:t>
        </w:r>
      </w:ins>
      <w:ins w:id="8619" w:author="Dénes CSALA" w:date="2016-07-24T19:27:00Z">
        <w:r>
          <w:rPr>
            <w:lang w:bidi="ar-SA"/>
          </w:rPr>
          <w:fldChar w:fldCharType="begin"/>
        </w:r>
        <w:r>
          <w:rPr>
            <w:lang w:bidi="ar-SA"/>
          </w:rPr>
          <w:instrText xml:space="preserve"> REF _Ref456904780 \h </w:instrText>
        </w:r>
      </w:ins>
      <w:r>
        <w:rPr>
          <w:lang w:bidi="ar-SA"/>
        </w:rPr>
      </w:r>
      <w:r>
        <w:rPr>
          <w:lang w:bidi="ar-SA"/>
        </w:rPr>
        <w:fldChar w:fldCharType="separate"/>
      </w:r>
      <w:ins w:id="8620" w:author="Dénes CSALA" w:date="2016-07-26T00:38:00Z">
        <w:r w:rsidR="00020C26">
          <w:t xml:space="preserve">Figure </w:t>
        </w:r>
        <w:r w:rsidR="00020C26">
          <w:rPr>
            <w:noProof/>
            <w:cs/>
          </w:rPr>
          <w:t>‎</w:t>
        </w:r>
        <w:r w:rsidR="00020C26">
          <w:rPr>
            <w:noProof/>
          </w:rPr>
          <w:t>4</w:t>
        </w:r>
        <w:r w:rsidR="00020C26">
          <w:noBreakHyphen/>
        </w:r>
        <w:r w:rsidR="00020C26">
          <w:rPr>
            <w:noProof/>
          </w:rPr>
          <w:t>9</w:t>
        </w:r>
      </w:ins>
      <w:ins w:id="8621" w:author="Dénes CSALA" w:date="2016-07-24T19:27:00Z">
        <w:r>
          <w:rPr>
            <w:lang w:bidi="ar-SA"/>
          </w:rPr>
          <w:fldChar w:fldCharType="end"/>
        </w:r>
      </w:ins>
      <w:ins w:id="8622" w:author="Dénes CSALA" w:date="2016-07-24T19:26:00Z">
        <w:r>
          <w:rPr>
            <w:lang w:bidi="ar-SA"/>
          </w:rPr>
          <w:t>)</w:t>
        </w:r>
      </w:ins>
      <w:ins w:id="8623" w:author="Dénes CSALA" w:date="2016-07-24T19:27:00Z">
        <w:r>
          <w:rPr>
            <w:lang w:bidi="ar-SA"/>
          </w:rPr>
          <w:t xml:space="preserve">, we will depict the source and target </w:t>
        </w:r>
      </w:ins>
      <w:ins w:id="8624" w:author="Dénes CSALA" w:date="2016-07-24T19:28:00Z">
        <w:r>
          <w:rPr>
            <w:lang w:bidi="ar-SA"/>
          </w:rPr>
          <w:t xml:space="preserve">differently, depending on the </w:t>
        </w:r>
      </w:ins>
      <w:ins w:id="8625" w:author="Dénes CSALA" w:date="2016-07-24T19:31:00Z">
        <w:r>
          <w:rPr>
            <w:lang w:bidi="ar-SA"/>
          </w:rPr>
          <w:t>form of trade</w:t>
        </w:r>
      </w:ins>
      <w:ins w:id="8626" w:author="Dénes CSALA" w:date="2016-07-24T19:32:00Z">
        <w:r>
          <w:rPr>
            <w:lang w:bidi="ar-SA"/>
          </w:rPr>
          <w:t>: a</w:t>
        </w:r>
      </w:ins>
      <w:ins w:id="8627" w:author="Dénes CSALA" w:date="2016-07-24T19:29:00Z">
        <w:r>
          <w:t xml:space="preserve">ny traded electricity, will show up as </w:t>
        </w:r>
      </w:ins>
      <w:ins w:id="8628" w:author="Dénes CSALA" w:date="2016-07-24T19:31:00Z">
        <w:r>
          <w:t>Power-to-liquid/</w:t>
        </w:r>
      </w:ins>
      <w:ins w:id="8629" w:author="Dénes CSALA" w:date="2016-07-24T19:29:00Z">
        <w:r>
          <w:t xml:space="preserve">Traded Electricity in the Inflow and as Photovoltaic/Wind/Solar Thermal in the Outflow for the </w:t>
        </w:r>
        <w:r w:rsidRPr="00E16AE8">
          <w:rPr>
            <w:i/>
            <w:iCs/>
            <w:rPrChange w:id="8630" w:author="Dénes CSALA" w:date="2016-07-24T19:32:00Z">
              <w:rPr/>
            </w:rPrChange>
          </w:rPr>
          <w:t>importer</w:t>
        </w:r>
        <w:r>
          <w:t xml:space="preserve"> country and </w:t>
        </w:r>
      </w:ins>
      <w:ins w:id="8631" w:author="Dénes CSALA" w:date="2016-07-24T19:30:00Z">
        <w:r>
          <w:t xml:space="preserve">Photovoltaic/Wind/Solar Thermal in the Inflow and </w:t>
        </w:r>
      </w:ins>
      <w:ins w:id="8632" w:author="Dénes CSALA" w:date="2016-07-24T19:31:00Z">
        <w:r>
          <w:t>Power-to-liquid/Traded Electricity</w:t>
        </w:r>
      </w:ins>
      <w:ins w:id="8633" w:author="Dénes CSALA" w:date="2016-07-24T19:30:00Z">
        <w:r>
          <w:t xml:space="preserve"> in the Outflow for the </w:t>
        </w:r>
        <w:r w:rsidRPr="00E16AE8">
          <w:rPr>
            <w:i/>
            <w:iCs/>
            <w:rPrChange w:id="8634" w:author="Dénes CSALA" w:date="2016-07-24T19:32:00Z">
              <w:rPr/>
            </w:rPrChange>
          </w:rPr>
          <w:t>exporter</w:t>
        </w:r>
        <w:r>
          <w:t xml:space="preserve"> country. This follows the logic that the exporter </w:t>
        </w:r>
        <w:r w:rsidRPr="00E16AE8">
          <w:rPr>
            <w:i/>
            <w:iCs/>
            <w:rPrChange w:id="8635" w:author="Dénes CSALA" w:date="2016-07-24T19:32:00Z">
              <w:rPr/>
            </w:rPrChange>
          </w:rPr>
          <w:t>produces</w:t>
        </w:r>
      </w:ins>
      <w:ins w:id="8636" w:author="Dénes CSALA" w:date="2016-07-24T19:31:00Z">
        <w:r>
          <w:t>, then exports</w:t>
        </w:r>
      </w:ins>
      <w:ins w:id="8637" w:author="Dénes CSALA" w:date="2016-07-24T19:30:00Z">
        <w:r>
          <w:t xml:space="preserve"> the energy, while the importer country </w:t>
        </w:r>
      </w:ins>
      <w:ins w:id="8638" w:author="Dénes CSALA" w:date="2016-07-24T19:31:00Z">
        <w:r>
          <w:t xml:space="preserve">imports then </w:t>
        </w:r>
      </w:ins>
      <w:ins w:id="8639" w:author="Dénes CSALA" w:date="2016-07-24T19:30:00Z">
        <w:r w:rsidRPr="00E16AE8">
          <w:rPr>
            <w:i/>
            <w:iCs/>
            <w:rPrChange w:id="8640" w:author="Dénes CSALA" w:date="2016-07-24T19:32:00Z">
              <w:rPr/>
            </w:rPrChange>
          </w:rPr>
          <w:t>consumes</w:t>
        </w:r>
        <w:r>
          <w:t xml:space="preserve"> it.</w:t>
        </w:r>
      </w:ins>
      <w:ins w:id="8641" w:author="Dénes CSALA" w:date="2016-07-24T19:32:00Z">
        <w:r w:rsidR="00CA53F0">
          <w:t xml:space="preserve"> We illustrate this concept using </w:t>
        </w:r>
        <w:r w:rsidR="00CA53F0">
          <w:fldChar w:fldCharType="begin"/>
        </w:r>
        <w:r w:rsidR="00CA53F0">
          <w:instrText xml:space="preserve"> REF _Ref457152096 \h </w:instrText>
        </w:r>
      </w:ins>
      <w:r w:rsidR="00CA53F0">
        <w:fldChar w:fldCharType="separate"/>
      </w:r>
      <w:ins w:id="8642" w:author="Dénes CSALA" w:date="2016-07-26T00:38:00Z">
        <w:r w:rsidR="00020C26">
          <w:t xml:space="preserve">Figure </w:t>
        </w:r>
        <w:r w:rsidR="00020C26">
          <w:rPr>
            <w:noProof/>
            <w:cs/>
          </w:rPr>
          <w:t>‎</w:t>
        </w:r>
        <w:r w:rsidR="00020C26">
          <w:rPr>
            <w:noProof/>
          </w:rPr>
          <w:t>6</w:t>
        </w:r>
        <w:r w:rsidR="00020C26">
          <w:noBreakHyphen/>
        </w:r>
        <w:r w:rsidR="00020C26">
          <w:rPr>
            <w:noProof/>
          </w:rPr>
          <w:t>3</w:t>
        </w:r>
      </w:ins>
      <w:ins w:id="8643" w:author="Dénes CSALA" w:date="2016-07-24T19:32:00Z">
        <w:r w:rsidR="00CA53F0">
          <w:fldChar w:fldCharType="end"/>
        </w:r>
        <w:r w:rsidR="00CA53F0">
          <w:t>:</w:t>
        </w:r>
      </w:ins>
    </w:p>
    <w:p w14:paraId="63B73EC9" w14:textId="66CE274F" w:rsidR="00CA53F0" w:rsidRDefault="00CA53F0">
      <w:pPr>
        <w:ind w:firstLine="0"/>
        <w:jc w:val="center"/>
        <w:rPr>
          <w:ins w:id="8644" w:author="Dénes CSALA" w:date="2016-07-24T19:32:00Z"/>
        </w:rPr>
        <w:pPrChange w:id="8645" w:author="Dénes CSALA" w:date="2016-07-24T21:46:00Z">
          <w:pPr>
            <w:ind w:firstLine="0"/>
          </w:pPr>
        </w:pPrChange>
      </w:pPr>
      <w:ins w:id="8646" w:author="Dénes CSALA" w:date="2016-07-24T19:32:00Z">
        <w:r>
          <w:rPr>
            <w:noProof/>
            <w:lang w:bidi="ar-SA"/>
          </w:rPr>
          <w:drawing>
            <wp:inline distT="0" distB="0" distL="0" distR="0" wp14:anchorId="0DC6F9F6" wp14:editId="797C2312">
              <wp:extent cx="4908550" cy="2586244"/>
              <wp:effectExtent l="0" t="0" r="635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5050"/>
                      <a:stretch/>
                    </pic:blipFill>
                    <pic:spPr bwMode="auto">
                      <a:xfrm>
                        <a:off x="0" y="0"/>
                        <a:ext cx="4928156" cy="2596574"/>
                      </a:xfrm>
                      <a:prstGeom prst="rect">
                        <a:avLst/>
                      </a:prstGeom>
                      <a:ln>
                        <a:noFill/>
                      </a:ln>
                      <a:extLst>
                        <a:ext uri="{53640926-AAD7-44D8-BBD7-CCE9431645EC}">
                          <a14:shadowObscured xmlns:a14="http://schemas.microsoft.com/office/drawing/2010/main"/>
                        </a:ext>
                      </a:extLst>
                    </pic:spPr>
                  </pic:pic>
                </a:graphicData>
              </a:graphic>
            </wp:inline>
          </w:drawing>
        </w:r>
      </w:ins>
    </w:p>
    <w:p w14:paraId="07F09903" w14:textId="69857957" w:rsidR="00CA53F0" w:rsidRDefault="00CA53F0">
      <w:pPr>
        <w:pStyle w:val="Caption"/>
        <w:ind w:firstLine="0"/>
        <w:jc w:val="center"/>
        <w:rPr>
          <w:ins w:id="8647" w:author="Dénes CSALA" w:date="2016-07-24T19:32:00Z"/>
          <w:lang w:bidi="ar-SA"/>
        </w:rPr>
        <w:pPrChange w:id="8648" w:author="Dénes CSALA" w:date="2016-07-24T21:47:00Z">
          <w:pPr>
            <w:pStyle w:val="Caption"/>
            <w:jc w:val="center"/>
          </w:pPr>
        </w:pPrChange>
      </w:pPr>
      <w:bookmarkStart w:id="8649" w:name="_Ref457152096"/>
      <w:bookmarkStart w:id="8650" w:name="_Toc457257065"/>
      <w:ins w:id="8651" w:author="Dénes CSALA" w:date="2016-07-24T19:32:00Z">
        <w:r>
          <w:t xml:space="preserve">Figure </w:t>
        </w:r>
        <w:r>
          <w:fldChar w:fldCharType="begin"/>
        </w:r>
        <w:r>
          <w:instrText xml:space="preserve"> STYLEREF 1 \s </w:instrText>
        </w:r>
        <w:r>
          <w:fldChar w:fldCharType="separate"/>
        </w:r>
      </w:ins>
      <w:r w:rsidR="00020C26">
        <w:rPr>
          <w:noProof/>
          <w:cs/>
        </w:rPr>
        <w:t>‎</w:t>
      </w:r>
      <w:r w:rsidR="00020C26">
        <w:rPr>
          <w:noProof/>
        </w:rPr>
        <w:t>6</w:t>
      </w:r>
      <w:ins w:id="8652" w:author="Dénes CSALA" w:date="2016-07-24T19:32:00Z">
        <w:r>
          <w:fldChar w:fldCharType="end"/>
        </w:r>
        <w:r>
          <w:noBreakHyphen/>
        </w:r>
        <w:r>
          <w:fldChar w:fldCharType="begin"/>
        </w:r>
        <w:r>
          <w:instrText xml:space="preserve"> SEQ Figure \* ARABIC \s 1 </w:instrText>
        </w:r>
        <w:r>
          <w:fldChar w:fldCharType="separate"/>
        </w:r>
      </w:ins>
      <w:ins w:id="8653" w:author="Dénes CSALA" w:date="2016-07-26T00:38:00Z">
        <w:r w:rsidR="00020C26">
          <w:rPr>
            <w:noProof/>
          </w:rPr>
          <w:t>3</w:t>
        </w:r>
      </w:ins>
      <w:ins w:id="8654" w:author="Dénes CSALA" w:date="2016-07-24T19:32:00Z">
        <w:r>
          <w:fldChar w:fldCharType="end"/>
        </w:r>
        <w:bookmarkEnd w:id="8649"/>
        <w:r>
          <w:t xml:space="preserve">. </w:t>
        </w:r>
      </w:ins>
      <w:ins w:id="8655" w:author="Dénes CSALA" w:date="2016-07-24T19:33:00Z">
        <w:r>
          <w:t>French renewable energy production, consumption and trade</w:t>
        </w:r>
      </w:ins>
      <w:ins w:id="8656" w:author="Dénes CSALA" w:date="2016-07-24T19:34:00Z">
        <w:r>
          <w:t>.</w:t>
        </w:r>
      </w:ins>
      <w:ins w:id="8657" w:author="Dénes CSALA" w:date="2016-07-24T19:33:00Z">
        <w:r>
          <w:t xml:space="preserve"> </w:t>
        </w:r>
      </w:ins>
      <w:ins w:id="8658" w:author="Dénes CSALA" w:date="2016-07-24T19:32:00Z">
        <w:r>
          <w:t xml:space="preserve"> Used as an example for </w:t>
        </w:r>
      </w:ins>
      <w:ins w:id="8659" w:author="Dénes CSALA" w:date="2016-07-24T19:33:00Z">
        <w:r>
          <w:t>trade flow balance</w:t>
        </w:r>
      </w:ins>
      <w:ins w:id="8660" w:author="Dénes CSALA" w:date="2016-07-24T19:32:00Z">
        <w:r>
          <w:t>.</w:t>
        </w:r>
        <w:r>
          <w:br/>
          <w:t xml:space="preserve">source: own work for the Sustainable Energy Flows Exploratorium, years: </w:t>
        </w:r>
      </w:ins>
      <w:ins w:id="8661" w:author="Dénes CSALA" w:date="2016-07-24T19:33:00Z">
        <w:r>
          <w:t>200</w:t>
        </w:r>
      </w:ins>
      <w:ins w:id="8662" w:author="Dénes CSALA" w:date="2016-07-24T19:32:00Z">
        <w:r>
          <w:t>0-2</w:t>
        </w:r>
      </w:ins>
      <w:ins w:id="8663" w:author="Dénes CSALA" w:date="2016-07-24T19:33:00Z">
        <w:r>
          <w:t>1</w:t>
        </w:r>
      </w:ins>
      <w:ins w:id="8664" w:author="Dénes CSALA" w:date="2016-07-24T19:32:00Z">
        <w:r>
          <w:t>00</w:t>
        </w:r>
        <w:bookmarkEnd w:id="8650"/>
      </w:ins>
    </w:p>
    <w:p w14:paraId="053AE04D" w14:textId="4FB860E9" w:rsidR="00CA53F0" w:rsidRDefault="00AB69B2">
      <w:pPr>
        <w:rPr>
          <w:ins w:id="8665" w:author="Dénes CSALA" w:date="2016-07-24T19:12:00Z"/>
          <w:lang w:bidi="ar-SA"/>
        </w:rPr>
      </w:pPr>
      <w:ins w:id="8666" w:author="Dénes CSALA" w:date="2016-07-24T21:43:00Z">
        <w:r>
          <w:rPr>
            <w:lang w:bidi="ar-SA"/>
          </w:rPr>
          <w:t xml:space="preserve">In this hypothetical example, </w:t>
        </w:r>
      </w:ins>
      <w:ins w:id="8667" w:author="Dénes CSALA" w:date="2016-07-24T21:42:00Z">
        <w:r>
          <w:rPr>
            <w:lang w:bidi="ar-SA"/>
          </w:rPr>
          <w:t xml:space="preserve">most of France’s energy consumption is supplied through trading with other countries. Much of this trade comes through the electric grid, </w:t>
        </w:r>
        <w:r>
          <w:rPr>
            <w:lang w:bidi="ar-SA"/>
          </w:rPr>
          <w:lastRenderedPageBreak/>
          <w:t>while some in the form of power-to-liquids. Between 2015 and 20</w:t>
        </w:r>
      </w:ins>
      <w:ins w:id="8668" w:author="Dénes CSALA" w:date="2016-07-24T21:45:00Z">
        <w:r>
          <w:rPr>
            <w:lang w:bidi="ar-SA"/>
          </w:rPr>
          <w:t>25</w:t>
        </w:r>
      </w:ins>
      <w:ins w:id="8669" w:author="Dénes CSALA" w:date="2016-07-24T21:43:00Z">
        <w:r>
          <w:rPr>
            <w:lang w:bidi="ar-SA"/>
          </w:rPr>
          <w:t xml:space="preserve">, there is also some domestic solar photovoltaic and wind energy production – this is the description of the Inflows. </w:t>
        </w:r>
      </w:ins>
      <w:ins w:id="8670" w:author="Dénes CSALA" w:date="2016-07-24T21:44:00Z">
        <w:r>
          <w:rPr>
            <w:lang w:bidi="ar-SA"/>
          </w:rPr>
          <w:t>We can also see that the source of traded electricity is mostly wind, with a small share of solar power, and before 2015 France was exporting electricity (</w:t>
        </w:r>
      </w:ins>
      <w:ins w:id="8671" w:author="Dénes CSALA" w:date="2016-07-24T21:45:00Z">
        <w:r>
          <w:rPr>
            <w:lang w:bidi="ar-SA"/>
          </w:rPr>
          <w:t xml:space="preserve">but we see that </w:t>
        </w:r>
      </w:ins>
      <w:ins w:id="8672" w:author="Dénes CSALA" w:date="2016-07-24T21:44:00Z">
        <w:r>
          <w:rPr>
            <w:lang w:bidi="ar-SA"/>
          </w:rPr>
          <w:t>not from renewables</w:t>
        </w:r>
      </w:ins>
      <w:ins w:id="8673" w:author="Dénes CSALA" w:date="2016-07-24T21:45:00Z">
        <w:r>
          <w:rPr>
            <w:lang w:bidi="ar-SA"/>
          </w:rPr>
          <w:t xml:space="preserve"> as there is no corresponding production</w:t>
        </w:r>
      </w:ins>
      <w:ins w:id="8674" w:author="Dénes CSALA" w:date="2016-07-24T21:44:00Z">
        <w:r>
          <w:rPr>
            <w:lang w:bidi="ar-SA"/>
          </w:rPr>
          <w:t>!)</w:t>
        </w:r>
      </w:ins>
      <w:ins w:id="8675" w:author="Dénes CSALA" w:date="2016-07-24T21:45:00Z">
        <w:r>
          <w:rPr>
            <w:lang w:bidi="ar-SA"/>
          </w:rPr>
          <w:t>, while between 2015 and 2025 was also exporting energy further than Europe (where the grid extends) in the form of power-to-liquids.</w:t>
        </w:r>
      </w:ins>
    </w:p>
    <w:p w14:paraId="44A77669" w14:textId="73656A92" w:rsidR="00392AB7" w:rsidRDefault="00AB69B2">
      <w:pPr>
        <w:rPr>
          <w:ins w:id="8676" w:author="Dénes CSALA" w:date="2016-07-24T21:51:00Z"/>
          <w:lang w:bidi="ar-SA"/>
        </w:rPr>
      </w:pPr>
      <w:ins w:id="8677" w:author="Dénes CSALA" w:date="2016-07-24T21:51:00Z">
        <w:r>
          <w:rPr>
            <w:lang w:bidi="ar-SA"/>
          </w:rPr>
          <w:t xml:space="preserve">Before we move on the presentation of the simulation results, in this section, we briefly present the user interface elements of the SETE, as pictured in </w:t>
        </w:r>
      </w:ins>
      <w:ins w:id="8678" w:author="Dénes CSALA" w:date="2016-07-24T21:52:00Z">
        <w:r>
          <w:rPr>
            <w:lang w:bidi="ar-SA"/>
          </w:rPr>
          <w:fldChar w:fldCharType="begin"/>
        </w:r>
        <w:r>
          <w:rPr>
            <w:lang w:bidi="ar-SA"/>
          </w:rPr>
          <w:instrText xml:space="preserve"> REF _Ref457160451 \h </w:instrText>
        </w:r>
      </w:ins>
      <w:r>
        <w:rPr>
          <w:lang w:bidi="ar-SA"/>
        </w:rPr>
      </w:r>
      <w:r>
        <w:rPr>
          <w:lang w:bidi="ar-SA"/>
        </w:rPr>
        <w:fldChar w:fldCharType="separate"/>
      </w:r>
      <w:ins w:id="8679" w:author="Dénes CSALA" w:date="2016-07-26T00:38:00Z">
        <w:r w:rsidR="00020C26">
          <w:t xml:space="preserve">Figure </w:t>
        </w:r>
        <w:r w:rsidR="00020C26">
          <w:rPr>
            <w:noProof/>
            <w:cs/>
          </w:rPr>
          <w:t>‎</w:t>
        </w:r>
        <w:r w:rsidR="00020C26">
          <w:rPr>
            <w:noProof/>
          </w:rPr>
          <w:t>6</w:t>
        </w:r>
        <w:r w:rsidR="00020C26">
          <w:noBreakHyphen/>
        </w:r>
        <w:r w:rsidR="00020C26">
          <w:rPr>
            <w:noProof/>
          </w:rPr>
          <w:t>4</w:t>
        </w:r>
      </w:ins>
      <w:ins w:id="8680" w:author="Dénes CSALA" w:date="2016-07-24T21:52:00Z">
        <w:r>
          <w:rPr>
            <w:lang w:bidi="ar-SA"/>
          </w:rPr>
          <w:fldChar w:fldCharType="end"/>
        </w:r>
        <w:r w:rsidR="00B6778C">
          <w:rPr>
            <w:lang w:bidi="ar-SA"/>
          </w:rPr>
          <w:t>:</w:t>
        </w:r>
      </w:ins>
    </w:p>
    <w:p w14:paraId="361BDE69" w14:textId="5F19F08D" w:rsidR="00AB69B2" w:rsidRDefault="00AB69B2">
      <w:pPr>
        <w:ind w:firstLine="0"/>
        <w:rPr>
          <w:ins w:id="8681" w:author="Dénes CSALA" w:date="2016-07-24T21:51:00Z"/>
          <w:lang w:bidi="ar-SA"/>
        </w:rPr>
        <w:pPrChange w:id="8682" w:author="Dénes CSALA" w:date="2016-07-24T21:51:00Z">
          <w:pPr/>
        </w:pPrChange>
      </w:pPr>
      <w:ins w:id="8683" w:author="Dénes CSALA" w:date="2016-07-24T21:51:00Z">
        <w:r>
          <w:rPr>
            <w:noProof/>
            <w:lang w:bidi="ar-SA"/>
          </w:rPr>
          <w:drawing>
            <wp:inline distT="0" distB="0" distL="0" distR="0" wp14:anchorId="706B5E9D" wp14:editId="19C35B69">
              <wp:extent cx="5278755" cy="28105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8755" cy="2810510"/>
                      </a:xfrm>
                      <a:prstGeom prst="rect">
                        <a:avLst/>
                      </a:prstGeom>
                    </pic:spPr>
                  </pic:pic>
                </a:graphicData>
              </a:graphic>
            </wp:inline>
          </w:drawing>
        </w:r>
      </w:ins>
    </w:p>
    <w:p w14:paraId="34438FBD" w14:textId="5F909C8B" w:rsidR="00AB69B2" w:rsidRDefault="00AB69B2">
      <w:pPr>
        <w:pStyle w:val="Caption"/>
        <w:ind w:firstLine="0"/>
        <w:jc w:val="center"/>
        <w:rPr>
          <w:ins w:id="8684" w:author="Dénes CSALA" w:date="2016-07-24T21:51:00Z"/>
          <w:lang w:bidi="ar-SA"/>
        </w:rPr>
      </w:pPr>
      <w:bookmarkStart w:id="8685" w:name="_Ref457160451"/>
      <w:bookmarkStart w:id="8686" w:name="_Toc457257066"/>
      <w:ins w:id="8687" w:author="Dénes CSALA" w:date="2016-07-24T21:51:00Z">
        <w:r>
          <w:t xml:space="preserve">Figure </w:t>
        </w:r>
        <w:r>
          <w:fldChar w:fldCharType="begin"/>
        </w:r>
        <w:r>
          <w:instrText xml:space="preserve"> STYLEREF 1 \s </w:instrText>
        </w:r>
        <w:r>
          <w:fldChar w:fldCharType="separate"/>
        </w:r>
      </w:ins>
      <w:r w:rsidR="00020C26">
        <w:rPr>
          <w:noProof/>
          <w:cs/>
        </w:rPr>
        <w:t>‎</w:t>
      </w:r>
      <w:r w:rsidR="00020C26">
        <w:rPr>
          <w:noProof/>
        </w:rPr>
        <w:t>6</w:t>
      </w:r>
      <w:ins w:id="8688" w:author="Dénes CSALA" w:date="2016-07-24T21:51:00Z">
        <w:r>
          <w:fldChar w:fldCharType="end"/>
        </w:r>
        <w:r>
          <w:noBreakHyphen/>
        </w:r>
        <w:r>
          <w:fldChar w:fldCharType="begin"/>
        </w:r>
        <w:r>
          <w:instrText xml:space="preserve"> SEQ Figure \* ARABIC \s 1 </w:instrText>
        </w:r>
        <w:r>
          <w:fldChar w:fldCharType="separate"/>
        </w:r>
      </w:ins>
      <w:ins w:id="8689" w:author="Dénes CSALA" w:date="2016-07-26T00:38:00Z">
        <w:r w:rsidR="00020C26">
          <w:rPr>
            <w:noProof/>
          </w:rPr>
          <w:t>4</w:t>
        </w:r>
      </w:ins>
      <w:ins w:id="8690" w:author="Dénes CSALA" w:date="2016-07-24T21:51:00Z">
        <w:r>
          <w:fldChar w:fldCharType="end"/>
        </w:r>
        <w:bookmarkEnd w:id="8685"/>
        <w:r>
          <w:t xml:space="preserve">. </w:t>
        </w:r>
      </w:ins>
      <w:ins w:id="8691" w:author="Dénes CSALA" w:date="2016-07-24T21:53:00Z">
        <w:r w:rsidR="00B6778C">
          <w:t>User Interface of the Sustainable Energy Transition</w:t>
        </w:r>
      </w:ins>
      <w:ins w:id="8692" w:author="Dénes CSALA" w:date="2016-07-24T21:54:00Z">
        <w:r w:rsidR="00B6778C">
          <w:t xml:space="preserve"> </w:t>
        </w:r>
      </w:ins>
      <w:ins w:id="8693" w:author="Dénes CSALA" w:date="2016-07-24T21:53:00Z">
        <w:r w:rsidR="00B6778C">
          <w:t xml:space="preserve">Exploratorium </w:t>
        </w:r>
      </w:ins>
      <w:ins w:id="8694" w:author="Dénes CSALA" w:date="2016-07-24T21:54:00Z">
        <w:r w:rsidR="00B6778C">
          <w:t xml:space="preserve">at </w:t>
        </w:r>
        <w:r w:rsidR="00B6778C">
          <w:fldChar w:fldCharType="begin"/>
        </w:r>
        <w:r w:rsidR="00B6778C">
          <w:instrText xml:space="preserve"> HYPERLINK "http://netset.csaladen.es" </w:instrText>
        </w:r>
      </w:ins>
      <w:ins w:id="8695" w:author="Dénes CSALA" w:date="2016-07-25T14:34:00Z"/>
      <w:ins w:id="8696" w:author="Dénes CSALA" w:date="2016-07-24T21:54:00Z">
        <w:r w:rsidR="00B6778C">
          <w:fldChar w:fldCharType="separate"/>
        </w:r>
        <w:r w:rsidR="00B6778C" w:rsidRPr="00AF34C7">
          <w:rPr>
            <w:rStyle w:val="Hyperlink"/>
          </w:rPr>
          <w:t>http://netset.csaladen.es</w:t>
        </w:r>
        <w:r w:rsidR="00B6778C">
          <w:fldChar w:fldCharType="end"/>
        </w:r>
        <w:r w:rsidR="00B6778C">
          <w:t xml:space="preserve"> </w:t>
        </w:r>
      </w:ins>
      <w:ins w:id="8697" w:author="Dénes CSALA" w:date="2016-07-24T21:51:00Z">
        <w:r>
          <w:br/>
        </w:r>
      </w:ins>
      <w:ins w:id="8698" w:author="Dénes CSALA" w:date="2016-07-24T22:21:00Z">
        <w:r w:rsidR="000B0CA4">
          <w:t xml:space="preserve">part 1, </w:t>
        </w:r>
      </w:ins>
      <w:ins w:id="8699" w:author="Dénes CSALA" w:date="2016-07-24T21:51:00Z">
        <w:r>
          <w:t>source: own work for the Sustainable Energy Flows Exploratorium</w:t>
        </w:r>
        <w:bookmarkEnd w:id="8686"/>
      </w:ins>
    </w:p>
    <w:p w14:paraId="012E2B97" w14:textId="77777777" w:rsidR="00AB69B2" w:rsidRDefault="00AB69B2">
      <w:pPr>
        <w:ind w:firstLine="0"/>
        <w:rPr>
          <w:ins w:id="8700" w:author="Dénes CSALA" w:date="2016-07-24T18:06:00Z"/>
          <w:lang w:bidi="ar-SA"/>
        </w:rPr>
        <w:pPrChange w:id="8701" w:author="Dénes CSALA" w:date="2016-07-24T21:51:00Z">
          <w:pPr/>
        </w:pPrChange>
      </w:pPr>
    </w:p>
    <w:p w14:paraId="476591C8" w14:textId="77777777" w:rsidR="005B610F" w:rsidRDefault="005B610F" w:rsidP="00D54791">
      <w:pPr>
        <w:rPr>
          <w:ins w:id="8702" w:author="Dénes CSALA" w:date="2016-07-24T18:06:00Z"/>
          <w:lang w:bidi="ar-SA"/>
        </w:rPr>
      </w:pPr>
    </w:p>
    <w:p w14:paraId="672332AA" w14:textId="77777777" w:rsidR="00B9518E" w:rsidRDefault="00B9518E">
      <w:pPr>
        <w:spacing w:after="160" w:line="259" w:lineRule="auto"/>
        <w:ind w:firstLine="0"/>
        <w:jc w:val="left"/>
        <w:rPr>
          <w:ins w:id="8703" w:author="Dénes CSALA" w:date="2016-07-25T01:14:00Z"/>
          <w:rFonts w:eastAsiaTheme="majorEastAsia" w:cstheme="majorBidi"/>
          <w:bCs/>
          <w:sz w:val="32"/>
          <w:szCs w:val="26"/>
          <w:lang w:bidi="ar-SA"/>
        </w:rPr>
      </w:pPr>
      <w:ins w:id="8704" w:author="Dénes CSALA" w:date="2016-07-25T01:14:00Z">
        <w:r>
          <w:rPr>
            <w:lang w:bidi="ar-SA"/>
          </w:rPr>
          <w:br w:type="page"/>
        </w:r>
      </w:ins>
    </w:p>
    <w:p w14:paraId="5E8E4F4D" w14:textId="283A7EE7" w:rsidR="00405AC5" w:rsidRDefault="00405AC5">
      <w:pPr>
        <w:pStyle w:val="Heading2"/>
        <w:rPr>
          <w:ins w:id="8705" w:author="Dénes CSALA" w:date="2016-07-25T01:02:00Z"/>
          <w:lang w:bidi="ar-SA"/>
        </w:rPr>
        <w:pPrChange w:id="8706" w:author="Dénes CSALA" w:date="2016-07-25T01:03:00Z">
          <w:pPr/>
        </w:pPrChange>
      </w:pPr>
      <w:bookmarkStart w:id="8707" w:name="_Toc457256925"/>
      <w:ins w:id="8708" w:author="Dénes CSALA" w:date="2016-07-25T01:02:00Z">
        <w:r>
          <w:rPr>
            <w:lang w:bidi="ar-SA"/>
          </w:rPr>
          <w:lastRenderedPageBreak/>
          <w:t>A brief presentation of the Sustainable Energy Transitions Exploratorium</w:t>
        </w:r>
      </w:ins>
      <w:ins w:id="8709" w:author="Dénes CSALA" w:date="2016-07-25T01:03:00Z">
        <w:r>
          <w:rPr>
            <w:lang w:bidi="ar-SA"/>
          </w:rPr>
          <w:t xml:space="preserve"> </w:t>
        </w:r>
      </w:ins>
      <w:ins w:id="8710" w:author="Dénes CSALA" w:date="2016-07-25T01:02:00Z">
        <w:r>
          <w:rPr>
            <w:lang w:bidi="ar-SA"/>
          </w:rPr>
          <w:t>(SETE)</w:t>
        </w:r>
        <w:bookmarkEnd w:id="8707"/>
      </w:ins>
    </w:p>
    <w:p w14:paraId="131CE2CF" w14:textId="046B6E56" w:rsidR="00B6778C" w:rsidRDefault="00B6778C">
      <w:pPr>
        <w:rPr>
          <w:ins w:id="8711" w:author="Dénes CSALA" w:date="2016-07-24T21:56:00Z"/>
          <w:lang w:bidi="ar-SA"/>
        </w:rPr>
      </w:pPr>
      <w:ins w:id="8712" w:author="Dénes CSALA" w:date="2016-07-24T21:54:00Z">
        <w:r>
          <w:rPr>
            <w:lang w:bidi="ar-SA"/>
          </w:rPr>
          <w:t>SETE</w:t>
        </w:r>
      </w:ins>
      <w:ins w:id="8713" w:author="Dénes CSALA" w:date="2016-07-24T21:56:00Z">
        <w:r>
          <w:rPr>
            <w:lang w:bidi="ar-SA"/>
          </w:rPr>
          <w:t xml:space="preserve"> is </w:t>
        </w:r>
      </w:ins>
      <w:ins w:id="8714" w:author="Dénes CSALA" w:date="2016-07-25T01:03:00Z">
        <w:r w:rsidR="00405AC5">
          <w:rPr>
            <w:lang w:bidi="ar-SA"/>
          </w:rPr>
          <w:t xml:space="preserve">the main data repository and </w:t>
        </w:r>
      </w:ins>
      <w:ins w:id="8715" w:author="Dénes CSALA" w:date="2016-07-24T21:56:00Z">
        <w:r>
          <w:rPr>
            <w:lang w:bidi="ar-SA"/>
          </w:rPr>
          <w:t xml:space="preserve">an interactive data visualization interface developed for exploring the simulation produced upon implementing the NETSET model. </w:t>
        </w:r>
      </w:ins>
      <w:ins w:id="8716" w:author="Dénes CSALA" w:date="2016-07-25T01:04:00Z">
        <w:r w:rsidR="00405AC5">
          <w:rPr>
            <w:lang w:bidi="ar-SA"/>
          </w:rPr>
          <w:t xml:space="preserve">It can be freely accessed online at </w:t>
        </w:r>
        <w:r w:rsidR="00405AC5">
          <w:rPr>
            <w:lang w:bidi="ar-SA"/>
          </w:rPr>
          <w:fldChar w:fldCharType="begin"/>
        </w:r>
        <w:r w:rsidR="00405AC5">
          <w:rPr>
            <w:lang w:bidi="ar-SA"/>
          </w:rPr>
          <w:instrText xml:space="preserve"> HYPERLINK "http://netset.csaladen.es" </w:instrText>
        </w:r>
      </w:ins>
      <w:ins w:id="8717" w:author="Dénes CSALA" w:date="2016-07-25T14:34:00Z">
        <w:r w:rsidR="00326003">
          <w:rPr>
            <w:lang w:bidi="ar-SA"/>
          </w:rPr>
        </w:r>
      </w:ins>
      <w:ins w:id="8718" w:author="Dénes CSALA" w:date="2016-07-25T01:04:00Z">
        <w:r w:rsidR="00405AC5">
          <w:rPr>
            <w:lang w:bidi="ar-SA"/>
          </w:rPr>
          <w:fldChar w:fldCharType="separate"/>
        </w:r>
        <w:r w:rsidR="00405AC5" w:rsidRPr="00AF34C7">
          <w:rPr>
            <w:rStyle w:val="Hyperlink"/>
            <w:lang w:bidi="ar-SA"/>
          </w:rPr>
          <w:t>http://netset.csaladen.es</w:t>
        </w:r>
        <w:r w:rsidR="00405AC5">
          <w:rPr>
            <w:lang w:bidi="ar-SA"/>
          </w:rPr>
          <w:fldChar w:fldCharType="end"/>
        </w:r>
        <w:r w:rsidR="00405AC5">
          <w:rPr>
            <w:lang w:bidi="ar-SA"/>
          </w:rPr>
          <w:t xml:space="preserve"> and i</w:t>
        </w:r>
      </w:ins>
      <w:ins w:id="8719" w:author="Dénes CSALA" w:date="2016-07-24T21:56:00Z">
        <w:r>
          <w:rPr>
            <w:lang w:bidi="ar-SA"/>
          </w:rPr>
          <w:t>t feature</w:t>
        </w:r>
      </w:ins>
      <w:ins w:id="8720" w:author="Dénes CSALA" w:date="2016-07-24T22:03:00Z">
        <w:r w:rsidR="00A34C48">
          <w:rPr>
            <w:lang w:bidi="ar-SA"/>
          </w:rPr>
          <w:t>s</w:t>
        </w:r>
      </w:ins>
      <w:ins w:id="8721" w:author="Dénes CSALA" w:date="2016-07-24T21:56:00Z">
        <w:r>
          <w:rPr>
            <w:lang w:bidi="ar-SA"/>
          </w:rPr>
          <w:t xml:space="preserve"> 6 visualization types, selectable </w:t>
        </w:r>
      </w:ins>
      <w:ins w:id="8722" w:author="Dénes CSALA" w:date="2016-07-24T21:57:00Z">
        <w:r>
          <w:rPr>
            <w:lang w:bidi="ar-SA"/>
          </w:rPr>
          <w:t>in a menu on the right. The top 3 option</w:t>
        </w:r>
      </w:ins>
      <w:ins w:id="8723" w:author="Dénes CSALA" w:date="2016-07-24T22:03:00Z">
        <w:r w:rsidR="00A34C48">
          <w:rPr>
            <w:lang w:bidi="ar-SA"/>
          </w:rPr>
          <w:t>s</w:t>
        </w:r>
      </w:ins>
      <w:ins w:id="8724" w:author="Dénes CSALA" w:date="2016-07-24T21:57:00Z">
        <w:r>
          <w:rPr>
            <w:lang w:bidi="ar-SA"/>
          </w:rPr>
          <w:t xml:space="preserve">: </w:t>
        </w:r>
        <w:r w:rsidRPr="00A34C48">
          <w:rPr>
            <w:i/>
            <w:iCs/>
            <w:lang w:bidi="ar-SA"/>
            <w:rPrChange w:id="8725" w:author="Dénes CSALA" w:date="2016-07-24T22:06:00Z">
              <w:rPr>
                <w:lang w:bidi="ar-SA"/>
              </w:rPr>
            </w:rPrChange>
          </w:rPr>
          <w:t>Resource</w:t>
        </w:r>
        <w:r w:rsidRPr="00A34C48">
          <w:rPr>
            <w:lang w:bidi="ar-SA"/>
          </w:rPr>
          <w:t>,</w:t>
        </w:r>
        <w:r w:rsidRPr="00A34C48">
          <w:rPr>
            <w:i/>
            <w:iCs/>
            <w:lang w:bidi="ar-SA"/>
            <w:rPrChange w:id="8726" w:author="Dénes CSALA" w:date="2016-07-24T22:06:00Z">
              <w:rPr>
                <w:lang w:bidi="ar-SA"/>
              </w:rPr>
            </w:rPrChange>
          </w:rPr>
          <w:t xml:space="preserve"> Map</w:t>
        </w:r>
        <w:r>
          <w:rPr>
            <w:lang w:bidi="ar-SA"/>
          </w:rPr>
          <w:t xml:space="preserve"> and </w:t>
        </w:r>
        <w:r w:rsidRPr="00A34C48">
          <w:rPr>
            <w:i/>
            <w:iCs/>
            <w:lang w:bidi="ar-SA"/>
            <w:rPrChange w:id="8727" w:author="Dénes CSALA" w:date="2016-07-24T22:06:00Z">
              <w:rPr>
                <w:lang w:bidi="ar-SA"/>
              </w:rPr>
            </w:rPrChange>
          </w:rPr>
          <w:t>Network</w:t>
        </w:r>
        <w:r>
          <w:rPr>
            <w:lang w:bidi="ar-SA"/>
          </w:rPr>
          <w:t xml:space="preserve"> are global visualizations of the resource distribution (as pictured in </w:t>
        </w:r>
      </w:ins>
      <w:ins w:id="8728" w:author="Dénes CSALA" w:date="2016-07-24T21:58:00Z">
        <w:r>
          <w:rPr>
            <w:lang w:bidi="ar-SA"/>
          </w:rPr>
          <w:fldChar w:fldCharType="begin"/>
        </w:r>
        <w:r>
          <w:rPr>
            <w:lang w:bidi="ar-SA"/>
          </w:rPr>
          <w:instrText xml:space="preserve"> REF _Ref456908050 \h </w:instrText>
        </w:r>
      </w:ins>
      <w:r>
        <w:rPr>
          <w:lang w:bidi="ar-SA"/>
        </w:rPr>
      </w:r>
      <w:r>
        <w:rPr>
          <w:lang w:bidi="ar-SA"/>
        </w:rPr>
        <w:fldChar w:fldCharType="separate"/>
      </w:r>
      <w:ins w:id="8729" w:author="Dénes CSALA" w:date="2016-07-26T00:38:00Z">
        <w:r w:rsidR="00020C26">
          <w:t xml:space="preserve">Figure </w:t>
        </w:r>
        <w:r w:rsidR="00020C26">
          <w:rPr>
            <w:noProof/>
            <w:cs/>
          </w:rPr>
          <w:t>‎</w:t>
        </w:r>
        <w:r w:rsidR="00020C26">
          <w:rPr>
            <w:noProof/>
          </w:rPr>
          <w:t>4</w:t>
        </w:r>
        <w:r w:rsidR="00020C26">
          <w:noBreakHyphen/>
        </w:r>
        <w:r w:rsidR="00020C26">
          <w:rPr>
            <w:noProof/>
          </w:rPr>
          <w:t>24</w:t>
        </w:r>
      </w:ins>
      <w:ins w:id="8730" w:author="Dénes CSALA" w:date="2016-07-24T21:58:00Z">
        <w:r>
          <w:rPr>
            <w:lang w:bidi="ar-SA"/>
          </w:rPr>
          <w:fldChar w:fldCharType="end"/>
        </w:r>
      </w:ins>
      <w:ins w:id="8731" w:author="Dénes CSALA" w:date="2016-07-24T22:00:00Z">
        <w:r>
          <w:rPr>
            <w:lang w:bidi="ar-SA"/>
          </w:rPr>
          <w:t xml:space="preserve">), a </w:t>
        </w:r>
      </w:ins>
      <w:ins w:id="8732" w:author="Dénes CSALA" w:date="2016-07-24T22:01:00Z">
        <w:r>
          <w:rPr>
            <w:lang w:bidi="ar-SA"/>
          </w:rPr>
          <w:t>choropleth</w:t>
        </w:r>
      </w:ins>
      <w:ins w:id="8733" w:author="Dénes CSALA" w:date="2016-07-24T22:00:00Z">
        <w:r>
          <w:rPr>
            <w:lang w:bidi="ar-SA"/>
          </w:rPr>
          <w:t xml:space="preserve"> map for </w:t>
        </w:r>
      </w:ins>
      <w:ins w:id="8734" w:author="Dénes CSALA" w:date="2016-07-24T22:01:00Z">
        <w:r>
          <w:rPr>
            <w:lang w:bidi="ar-SA"/>
          </w:rPr>
          <w:t>visualizing</w:t>
        </w:r>
      </w:ins>
      <w:ins w:id="8735" w:author="Dénes CSALA" w:date="2016-07-24T22:00:00Z">
        <w:r>
          <w:rPr>
            <w:lang w:bidi="ar-SA"/>
          </w:rPr>
          <w:t xml:space="preserve"> static country-l</w:t>
        </w:r>
      </w:ins>
      <w:ins w:id="8736" w:author="Dénes CSALA" w:date="2016-07-24T22:01:00Z">
        <w:r>
          <w:rPr>
            <w:lang w:bidi="ar-SA"/>
          </w:rPr>
          <w:t>e</w:t>
        </w:r>
      </w:ins>
      <w:ins w:id="8737" w:author="Dénes CSALA" w:date="2016-07-24T22:00:00Z">
        <w:r>
          <w:rPr>
            <w:lang w:bidi="ar-SA"/>
          </w:rPr>
          <w:t>vel data</w:t>
        </w:r>
      </w:ins>
      <w:ins w:id="8738" w:author="Dénes CSALA" w:date="2016-07-24T22:01:00Z">
        <w:r>
          <w:rPr>
            <w:lang w:bidi="ar-SA"/>
          </w:rPr>
          <w:t xml:space="preserve"> (such as </w:t>
        </w:r>
      </w:ins>
      <w:ins w:id="8739" w:author="Dénes CSALA" w:date="2016-07-24T22:02:00Z">
        <w:r>
          <w:rPr>
            <w:lang w:bidi="ar-SA"/>
          </w:rPr>
          <w:fldChar w:fldCharType="begin"/>
        </w:r>
        <w:r>
          <w:rPr>
            <w:lang w:bidi="ar-SA"/>
          </w:rPr>
          <w:instrText xml:space="preserve"> REF _Ref456905269 \h </w:instrText>
        </w:r>
      </w:ins>
      <w:r>
        <w:rPr>
          <w:lang w:bidi="ar-SA"/>
        </w:rPr>
      </w:r>
      <w:r>
        <w:rPr>
          <w:lang w:bidi="ar-SA"/>
        </w:rPr>
        <w:fldChar w:fldCharType="separate"/>
      </w:r>
      <w:ins w:id="8740"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4</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11</w:t>
        </w:r>
      </w:ins>
      <w:ins w:id="8741" w:author="Dénes CSALA" w:date="2016-07-24T22:02:00Z">
        <w:r>
          <w:rPr>
            <w:lang w:bidi="ar-SA"/>
          </w:rPr>
          <w:fldChar w:fldCharType="end"/>
        </w:r>
        <w:r>
          <w:rPr>
            <w:lang w:bidi="ar-SA"/>
          </w:rPr>
          <w:t xml:space="preserve">) and a network visualization for trade networks (for example </w:t>
        </w:r>
        <w:r>
          <w:rPr>
            <w:lang w:bidi="ar-SA"/>
          </w:rPr>
          <w:fldChar w:fldCharType="begin"/>
        </w:r>
        <w:r>
          <w:rPr>
            <w:lang w:bidi="ar-SA"/>
          </w:rPr>
          <w:instrText xml:space="preserve"> REF _Ref456915334 \h </w:instrText>
        </w:r>
      </w:ins>
      <w:r>
        <w:rPr>
          <w:lang w:bidi="ar-SA"/>
        </w:rPr>
      </w:r>
      <w:r>
        <w:rPr>
          <w:lang w:bidi="ar-SA"/>
        </w:rPr>
        <w:fldChar w:fldCharType="separate"/>
      </w:r>
      <w:ins w:id="8742" w:author="Dénes CSALA" w:date="2016-07-26T00:38:00Z">
        <w:r w:rsidR="00020C26">
          <w:t xml:space="preserve">Figure </w:t>
        </w:r>
        <w:r w:rsidR="00020C26">
          <w:rPr>
            <w:noProof/>
            <w:cs/>
          </w:rPr>
          <w:t>‎</w:t>
        </w:r>
        <w:r w:rsidR="00020C26">
          <w:rPr>
            <w:noProof/>
          </w:rPr>
          <w:t>4</w:t>
        </w:r>
        <w:r w:rsidR="00020C26">
          <w:noBreakHyphen/>
        </w:r>
        <w:r w:rsidR="00020C26">
          <w:rPr>
            <w:noProof/>
          </w:rPr>
          <w:t>34</w:t>
        </w:r>
      </w:ins>
      <w:ins w:id="8743" w:author="Dénes CSALA" w:date="2016-07-24T22:02:00Z">
        <w:r>
          <w:rPr>
            <w:lang w:bidi="ar-SA"/>
          </w:rPr>
          <w:fldChar w:fldCharType="end"/>
        </w:r>
        <w:r>
          <w:rPr>
            <w:lang w:bidi="ar-SA"/>
          </w:rPr>
          <w:t>).</w:t>
        </w:r>
      </w:ins>
      <w:ins w:id="8744" w:author="Dénes CSALA" w:date="2016-07-24T22:03:00Z">
        <w:r w:rsidR="00A34C48">
          <w:rPr>
            <w:lang w:bidi="ar-SA"/>
          </w:rPr>
          <w:t xml:space="preserve"> The bottom 3 options are the all different tools to represent the NETSET transition paths, selectable for all countries included in the simulation.</w:t>
        </w:r>
      </w:ins>
      <w:ins w:id="8745" w:author="Dénes CSALA" w:date="2016-07-24T22:04:00Z">
        <w:r w:rsidR="00A34C48">
          <w:rPr>
            <w:lang w:bidi="ar-SA"/>
          </w:rPr>
          <w:t xml:space="preserve"> The </w:t>
        </w:r>
        <w:r w:rsidR="00A34C48" w:rsidRPr="00A34C48">
          <w:rPr>
            <w:i/>
            <w:iCs/>
            <w:lang w:bidi="ar-SA"/>
            <w:rPrChange w:id="8746" w:author="Dénes CSALA" w:date="2016-07-24T22:05:00Z">
              <w:rPr>
                <w:lang w:bidi="ar-SA"/>
              </w:rPr>
            </w:rPrChange>
          </w:rPr>
          <w:t>Line Plot</w:t>
        </w:r>
        <w:r w:rsidR="00A34C48">
          <w:rPr>
            <w:lang w:bidi="ar-SA"/>
          </w:rPr>
          <w:t xml:space="preserve"> options displays data in a time series format, the </w:t>
        </w:r>
        <w:r w:rsidR="00A34C48" w:rsidRPr="00A34C48">
          <w:rPr>
            <w:i/>
            <w:iCs/>
            <w:lang w:bidi="ar-SA"/>
            <w:rPrChange w:id="8747" w:author="Dénes CSALA" w:date="2016-07-24T22:05:00Z">
              <w:rPr>
                <w:lang w:bidi="ar-SA"/>
              </w:rPr>
            </w:rPrChange>
          </w:rPr>
          <w:t>Timeline</w:t>
        </w:r>
        <w:r w:rsidR="00A34C48">
          <w:rPr>
            <w:lang w:bidi="ar-SA"/>
          </w:rPr>
          <w:t xml:space="preserve"> </w:t>
        </w:r>
      </w:ins>
      <w:ins w:id="8748" w:author="Dénes CSALA" w:date="2016-07-24T22:07:00Z">
        <w:r w:rsidR="00A34C48">
          <w:rPr>
            <w:lang w:bidi="ar-SA"/>
          </w:rPr>
          <w:t xml:space="preserve">(such as </w:t>
        </w:r>
      </w:ins>
      <w:ins w:id="8749" w:author="Dénes CSALA" w:date="2016-07-24T22:08:00Z">
        <w:r w:rsidR="00A34C48">
          <w:rPr>
            <w:lang w:bidi="ar-SA"/>
          </w:rPr>
          <w:fldChar w:fldCharType="begin"/>
        </w:r>
        <w:r w:rsidR="00A34C48">
          <w:rPr>
            <w:lang w:bidi="ar-SA"/>
          </w:rPr>
          <w:instrText xml:space="preserve"> REF _Ref457161412 \h </w:instrText>
        </w:r>
      </w:ins>
      <w:r w:rsidR="00A34C48">
        <w:rPr>
          <w:lang w:bidi="ar-SA"/>
        </w:rPr>
      </w:r>
      <w:r w:rsidR="00A34C48">
        <w:rPr>
          <w:lang w:bidi="ar-SA"/>
        </w:rPr>
        <w:fldChar w:fldCharType="separate"/>
      </w:r>
      <w:ins w:id="8750" w:author="Dénes CSALA" w:date="2016-07-26T00:38:00Z">
        <w:r w:rsidR="00020C26">
          <w:t xml:space="preserve">Figure </w:t>
        </w:r>
        <w:r w:rsidR="00020C26">
          <w:rPr>
            <w:noProof/>
            <w:cs/>
          </w:rPr>
          <w:t>‎</w:t>
        </w:r>
        <w:r w:rsidR="00020C26">
          <w:rPr>
            <w:noProof/>
          </w:rPr>
          <w:t>4</w:t>
        </w:r>
        <w:r w:rsidR="00020C26">
          <w:noBreakHyphen/>
        </w:r>
        <w:r w:rsidR="00020C26">
          <w:rPr>
            <w:noProof/>
          </w:rPr>
          <w:t>18</w:t>
        </w:r>
      </w:ins>
      <w:ins w:id="8751" w:author="Dénes CSALA" w:date="2016-07-24T22:08:00Z">
        <w:r w:rsidR="00A34C48">
          <w:rPr>
            <w:lang w:bidi="ar-SA"/>
          </w:rPr>
          <w:fldChar w:fldCharType="end"/>
        </w:r>
      </w:ins>
      <w:ins w:id="8752" w:author="Dénes CSALA" w:date="2016-07-24T22:07:00Z">
        <w:r w:rsidR="00A34C48">
          <w:rPr>
            <w:lang w:bidi="ar-SA"/>
          </w:rPr>
          <w:t xml:space="preserve">) </w:t>
        </w:r>
      </w:ins>
      <w:ins w:id="8753" w:author="Dénes CSALA" w:date="2016-07-24T22:04:00Z">
        <w:r w:rsidR="00A34C48">
          <w:rPr>
            <w:lang w:bidi="ar-SA"/>
          </w:rPr>
          <w:t xml:space="preserve">produces a stack chart – which, by default is displayed in a violin plot style – and finally, a </w:t>
        </w:r>
        <w:r w:rsidR="00A34C48" w:rsidRPr="00A34C48">
          <w:rPr>
            <w:i/>
            <w:iCs/>
            <w:lang w:bidi="ar-SA"/>
            <w:rPrChange w:id="8754" w:author="Dénes CSALA" w:date="2016-07-24T22:05:00Z">
              <w:rPr>
                <w:lang w:bidi="ar-SA"/>
              </w:rPr>
            </w:rPrChange>
          </w:rPr>
          <w:t>Treemap</w:t>
        </w:r>
        <w:r w:rsidR="00A34C48">
          <w:rPr>
            <w:lang w:bidi="ar-SA"/>
          </w:rPr>
          <w:t xml:space="preserve"> </w:t>
        </w:r>
      </w:ins>
      <w:ins w:id="8755" w:author="Dénes CSALA" w:date="2016-07-24T22:06:00Z">
        <w:r w:rsidR="00A34C48">
          <w:rPr>
            <w:lang w:bidi="ar-SA"/>
          </w:rPr>
          <w:t xml:space="preserve">(such as </w:t>
        </w:r>
      </w:ins>
      <w:ins w:id="8756" w:author="Dénes CSALA" w:date="2016-07-24T22:07:00Z">
        <w:r w:rsidR="00A34C48">
          <w:rPr>
            <w:lang w:bidi="ar-SA"/>
          </w:rPr>
          <w:fldChar w:fldCharType="begin"/>
        </w:r>
        <w:r w:rsidR="00A34C48">
          <w:rPr>
            <w:lang w:bidi="ar-SA"/>
          </w:rPr>
          <w:instrText xml:space="preserve"> REF _Ref457161377 \h </w:instrText>
        </w:r>
      </w:ins>
      <w:r w:rsidR="00A34C48">
        <w:rPr>
          <w:lang w:bidi="ar-SA"/>
        </w:rPr>
      </w:r>
      <w:r w:rsidR="00A34C48">
        <w:rPr>
          <w:lang w:bidi="ar-SA"/>
        </w:rPr>
        <w:fldChar w:fldCharType="separate"/>
      </w:r>
      <w:ins w:id="8757" w:author="Dénes CSALA" w:date="2016-07-26T00:38:00Z">
        <w:r w:rsidR="00020C26">
          <w:t xml:space="preserve">Figure </w:t>
        </w:r>
        <w:r w:rsidR="00020C26">
          <w:rPr>
            <w:noProof/>
            <w:cs/>
          </w:rPr>
          <w:t>‎</w:t>
        </w:r>
        <w:r w:rsidR="00020C26">
          <w:rPr>
            <w:noProof/>
          </w:rPr>
          <w:t>4</w:t>
        </w:r>
        <w:r w:rsidR="00020C26">
          <w:noBreakHyphen/>
        </w:r>
        <w:r w:rsidR="00020C26">
          <w:rPr>
            <w:noProof/>
          </w:rPr>
          <w:t>17</w:t>
        </w:r>
      </w:ins>
      <w:ins w:id="8758" w:author="Dénes CSALA" w:date="2016-07-24T22:07:00Z">
        <w:r w:rsidR="00A34C48">
          <w:rPr>
            <w:lang w:bidi="ar-SA"/>
          </w:rPr>
          <w:fldChar w:fldCharType="end"/>
        </w:r>
      </w:ins>
      <w:ins w:id="8759" w:author="Dénes CSALA" w:date="2016-07-24T22:06:00Z">
        <w:r w:rsidR="00A34C48">
          <w:rPr>
            <w:lang w:bidi="ar-SA"/>
          </w:rPr>
          <w:t xml:space="preserve">) </w:t>
        </w:r>
      </w:ins>
      <w:ins w:id="8760" w:author="Dénes CSALA" w:date="2016-07-24T22:04:00Z">
        <w:r w:rsidR="00A34C48">
          <w:rPr>
            <w:lang w:bidi="ar-SA"/>
          </w:rPr>
          <w:t>visualization for showing year-to-year data</w:t>
        </w:r>
      </w:ins>
      <w:ins w:id="8761" w:author="Dénes CSALA" w:date="2016-07-24T22:05:00Z">
        <w:r w:rsidR="00A34C48">
          <w:rPr>
            <w:lang w:bidi="ar-SA"/>
          </w:rPr>
          <w:t xml:space="preserve"> relationships in 2-dimensional format. In our result reporting, we will be mostly </w:t>
        </w:r>
      </w:ins>
      <w:ins w:id="8762" w:author="Dénes CSALA" w:date="2016-07-24T22:08:00Z">
        <w:r w:rsidR="00A34C48">
          <w:rPr>
            <w:lang w:bidi="ar-SA"/>
          </w:rPr>
          <w:t>confined</w:t>
        </w:r>
      </w:ins>
      <w:ins w:id="8763" w:author="Dénes CSALA" w:date="2016-07-24T22:05:00Z">
        <w:r w:rsidR="00A34C48">
          <w:rPr>
            <w:lang w:bidi="ar-SA"/>
          </w:rPr>
          <w:t xml:space="preserve"> to using the </w:t>
        </w:r>
        <w:r w:rsidR="00A34C48" w:rsidRPr="00A34C48">
          <w:rPr>
            <w:i/>
            <w:iCs/>
            <w:lang w:bidi="ar-SA"/>
            <w:rPrChange w:id="8764" w:author="Dénes CSALA" w:date="2016-07-24T22:05:00Z">
              <w:rPr>
                <w:lang w:bidi="ar-SA"/>
              </w:rPr>
            </w:rPrChange>
          </w:rPr>
          <w:t>Timeline</w:t>
        </w:r>
        <w:r w:rsidR="00A34C48">
          <w:rPr>
            <w:lang w:bidi="ar-SA"/>
          </w:rPr>
          <w:t xml:space="preserve"> chart.</w:t>
        </w:r>
      </w:ins>
    </w:p>
    <w:p w14:paraId="4372E6A8" w14:textId="2B39DE30" w:rsidR="00B6778C" w:rsidRDefault="00D95C27">
      <w:pPr>
        <w:rPr>
          <w:ins w:id="8765" w:author="Dénes CSALA" w:date="2016-07-24T22:10:00Z"/>
          <w:lang w:bidi="ar-SA"/>
        </w:rPr>
      </w:pPr>
      <w:ins w:id="8766" w:author="Dénes CSALA" w:date="2016-07-24T22:08:00Z">
        <w:r>
          <w:rPr>
            <w:lang w:bidi="ar-SA"/>
          </w:rPr>
          <w:t>Each visualization type displays a set of controls on the bottom of the chart area.</w:t>
        </w:r>
      </w:ins>
      <w:ins w:id="8767" w:author="Dénes CSALA" w:date="2016-07-24T22:09:00Z">
        <w:r>
          <w:rPr>
            <w:lang w:bidi="ar-SA"/>
          </w:rPr>
          <w:t xml:space="preserve"> Usually there is a set of pictograms that can be used to filter the data being displayed – as well as a timeline right below the pictograms, also used for filtering. On the bottom of the page, a set of buttons controls </w:t>
        </w:r>
      </w:ins>
      <w:ins w:id="8768" w:author="Dénes CSALA" w:date="2016-07-24T22:10:00Z">
        <w:r>
          <w:rPr>
            <w:lang w:bidi="ar-SA"/>
          </w:rPr>
          <w:t xml:space="preserve">how the data should be displayed. These controls are from left to right: </w:t>
        </w:r>
      </w:ins>
    </w:p>
    <w:p w14:paraId="660DAD3A" w14:textId="5A99F247" w:rsidR="00D95C27" w:rsidRDefault="00D95C27">
      <w:pPr>
        <w:pStyle w:val="ListParagraph"/>
        <w:numPr>
          <w:ilvl w:val="0"/>
          <w:numId w:val="56"/>
        </w:numPr>
        <w:rPr>
          <w:ins w:id="8769" w:author="Dénes CSALA" w:date="2016-07-24T22:11:00Z"/>
        </w:rPr>
        <w:pPrChange w:id="8770" w:author="Dénes CSALA" w:date="2016-07-24T22:10:00Z">
          <w:pPr/>
        </w:pPrChange>
      </w:pPr>
      <w:ins w:id="8771" w:author="Dénes CSALA" w:date="2016-07-24T22:10:00Z">
        <w:r w:rsidRPr="000B0CA4">
          <w:rPr>
            <w:b/>
            <w:bCs/>
            <w:rPrChange w:id="8772" w:author="Dénes CSALA" w:date="2016-07-24T22:15:00Z">
              <w:rPr/>
            </w:rPrChange>
          </w:rPr>
          <w:t>A</w:t>
        </w:r>
        <w:r w:rsidR="000B0CA4">
          <w:rPr>
            <w:b/>
            <w:bCs/>
            <w:rPrChange w:id="8773" w:author="Dénes CSALA" w:date="2016-07-24T22:15:00Z">
              <w:rPr>
                <w:b/>
                <w:bCs/>
              </w:rPr>
            </w:rPrChange>
          </w:rPr>
          <w:t>ggregate</w:t>
        </w:r>
      </w:ins>
      <w:ins w:id="8774" w:author="Dénes CSALA" w:date="2016-07-24T22:16:00Z">
        <w:r w:rsidR="000B0CA4">
          <w:rPr>
            <w:b/>
            <w:bCs/>
          </w:rPr>
          <w:t xml:space="preserve"> | </w:t>
        </w:r>
      </w:ins>
      <w:ins w:id="8775" w:author="Dénes CSALA" w:date="2016-07-24T22:10:00Z">
        <w:r w:rsidRPr="000B0CA4">
          <w:rPr>
            <w:b/>
            <w:bCs/>
            <w:rPrChange w:id="8776" w:author="Dénes CSALA" w:date="2016-07-24T22:15:00Z">
              <w:rPr/>
            </w:rPrChange>
          </w:rPr>
          <w:t>Source</w:t>
        </w:r>
        <w:r>
          <w:t xml:space="preserve">: controls whether to show individual energy sources or group them together according to </w:t>
        </w:r>
      </w:ins>
      <w:ins w:id="8777" w:author="Dénes CSALA" w:date="2016-07-24T22:11:00Z">
        <w:r>
          <w:fldChar w:fldCharType="begin"/>
        </w:r>
        <w:r>
          <w:instrText xml:space="preserve"> REF _Ref457161619 \h </w:instrText>
        </w:r>
      </w:ins>
      <w:r>
        <w:fldChar w:fldCharType="separate"/>
      </w:r>
      <w:ins w:id="8778" w:author="Dénes CSALA" w:date="2016-07-26T00:38:00Z">
        <w:r w:rsidR="00020C26">
          <w:t xml:space="preserve">Figure </w:t>
        </w:r>
        <w:r w:rsidR="00020C26">
          <w:rPr>
            <w:noProof/>
            <w:cs/>
          </w:rPr>
          <w:t>‎</w:t>
        </w:r>
        <w:r w:rsidR="00020C26">
          <w:rPr>
            <w:noProof/>
          </w:rPr>
          <w:t>4</w:t>
        </w:r>
        <w:r w:rsidR="00020C26">
          <w:noBreakHyphen/>
        </w:r>
        <w:r w:rsidR="00020C26">
          <w:rPr>
            <w:noProof/>
          </w:rPr>
          <w:t>5</w:t>
        </w:r>
      </w:ins>
      <w:ins w:id="8779" w:author="Dénes CSALA" w:date="2016-07-24T22:11:00Z">
        <w:r>
          <w:fldChar w:fldCharType="end"/>
        </w:r>
        <w:r>
          <w:t>.</w:t>
        </w:r>
      </w:ins>
    </w:p>
    <w:p w14:paraId="349DA28C" w14:textId="4F66FA96" w:rsidR="00D95C27" w:rsidRDefault="000B0CA4">
      <w:pPr>
        <w:pStyle w:val="ListParagraph"/>
        <w:numPr>
          <w:ilvl w:val="0"/>
          <w:numId w:val="56"/>
        </w:numPr>
        <w:rPr>
          <w:ins w:id="8780" w:author="Dénes CSALA" w:date="2016-07-24T22:11:00Z"/>
        </w:rPr>
        <w:pPrChange w:id="8781" w:author="Dénes CSALA" w:date="2016-07-24T22:12:00Z">
          <w:pPr/>
        </w:pPrChange>
      </w:pPr>
      <w:ins w:id="8782" w:author="Dénes CSALA" w:date="2016-07-24T22:11:00Z">
        <w:r>
          <w:rPr>
            <w:b/>
            <w:bCs/>
            <w:rPrChange w:id="8783" w:author="Dénes CSALA" w:date="2016-07-24T22:15:00Z">
              <w:rPr>
                <w:b/>
                <w:bCs/>
              </w:rPr>
            </w:rPrChange>
          </w:rPr>
          <w:t>Values</w:t>
        </w:r>
      </w:ins>
      <w:ins w:id="8784" w:author="Dénes CSALA" w:date="2016-07-24T22:16:00Z">
        <w:r>
          <w:rPr>
            <w:b/>
            <w:bCs/>
          </w:rPr>
          <w:t xml:space="preserve"> | </w:t>
        </w:r>
      </w:ins>
      <w:ins w:id="8785" w:author="Dénes CSALA" w:date="2016-07-24T22:11:00Z">
        <w:r w:rsidR="00D95C27" w:rsidRPr="000B0CA4">
          <w:rPr>
            <w:b/>
            <w:bCs/>
            <w:rPrChange w:id="8786" w:author="Dénes CSALA" w:date="2016-07-24T22:15:00Z">
              <w:rPr/>
            </w:rPrChange>
          </w:rPr>
          <w:t>Share</w:t>
        </w:r>
        <w:r w:rsidR="00D95C27">
          <w:t xml:space="preserve">: controls whether to display a </w:t>
        </w:r>
      </w:ins>
      <w:ins w:id="8787" w:author="Dénes CSALA" w:date="2016-07-24T22:12:00Z">
        <w:r w:rsidR="00D95C27">
          <w:t xml:space="preserve">normalized </w:t>
        </w:r>
      </w:ins>
      <w:ins w:id="8788" w:author="Dénes CSALA" w:date="2016-07-24T22:11:00Z">
        <w:r w:rsidR="00D95C27">
          <w:t xml:space="preserve">100% </w:t>
        </w:r>
      </w:ins>
      <w:ins w:id="8789" w:author="Dénes CSALA" w:date="2016-07-24T22:12:00Z">
        <w:r w:rsidR="00D95C27">
          <w:t xml:space="preserve">scale </w:t>
        </w:r>
      </w:ins>
      <w:ins w:id="8790" w:author="Dénes CSALA" w:date="2016-07-24T22:11:00Z">
        <w:r w:rsidR="00D95C27">
          <w:t>for the vertical axis or use the actual values</w:t>
        </w:r>
      </w:ins>
    </w:p>
    <w:p w14:paraId="5F0E2F0C" w14:textId="3BE7000A" w:rsidR="00D95C27" w:rsidRDefault="00D95C27">
      <w:pPr>
        <w:pStyle w:val="ListParagraph"/>
        <w:numPr>
          <w:ilvl w:val="0"/>
          <w:numId w:val="56"/>
        </w:numPr>
        <w:rPr>
          <w:ins w:id="8791" w:author="Dénes CSALA" w:date="2016-07-24T22:13:00Z"/>
        </w:rPr>
        <w:pPrChange w:id="8792" w:author="Dénes CSALA" w:date="2016-07-24T22:16:00Z">
          <w:pPr/>
        </w:pPrChange>
      </w:pPr>
      <w:ins w:id="8793" w:author="Dénes CSALA" w:date="2016-07-24T22:12:00Z">
        <w:r w:rsidRPr="000B0CA4">
          <w:rPr>
            <w:b/>
            <w:bCs/>
            <w:rPrChange w:id="8794" w:author="Dénes CSALA" w:date="2016-07-24T22:15:00Z">
              <w:rPr/>
            </w:rPrChange>
          </w:rPr>
          <w:lastRenderedPageBreak/>
          <w:t>Violin</w:t>
        </w:r>
      </w:ins>
      <w:ins w:id="8795" w:author="Dénes CSALA" w:date="2016-07-24T22:16:00Z">
        <w:r w:rsidR="000B0CA4">
          <w:rPr>
            <w:b/>
            <w:bCs/>
          </w:rPr>
          <w:t xml:space="preserve"> | </w:t>
        </w:r>
      </w:ins>
      <w:ins w:id="8796" w:author="Dénes CSALA" w:date="2016-07-24T22:12:00Z">
        <w:r w:rsidRPr="000B0CA4">
          <w:rPr>
            <w:b/>
            <w:bCs/>
            <w:rPrChange w:id="8797" w:author="Dénes CSALA" w:date="2016-07-24T22:15:00Z">
              <w:rPr/>
            </w:rPrChange>
          </w:rPr>
          <w:t>Stack</w:t>
        </w:r>
        <w:r>
          <w:t>: controls whether the outflows should be displayed “negatively”, stacked downwards from the horizontal axis</w:t>
        </w:r>
      </w:ins>
      <w:ins w:id="8798" w:author="Dénes CSALA" w:date="2016-07-24T22:13:00Z">
        <w:r>
          <w:t>.</w:t>
        </w:r>
      </w:ins>
    </w:p>
    <w:p w14:paraId="490DEEBD" w14:textId="55856582" w:rsidR="000B0CA4" w:rsidRDefault="000B0CA4">
      <w:pPr>
        <w:pStyle w:val="ListParagraph"/>
        <w:numPr>
          <w:ilvl w:val="0"/>
          <w:numId w:val="56"/>
        </w:numPr>
        <w:rPr>
          <w:ins w:id="8799" w:author="Dénes CSALA" w:date="2016-07-24T22:15:00Z"/>
        </w:rPr>
        <w:pPrChange w:id="8800" w:author="Dénes CSALA" w:date="2016-07-24T22:15:00Z">
          <w:pPr/>
        </w:pPrChange>
      </w:pPr>
      <w:ins w:id="8801" w:author="Dénes CSALA" w:date="2016-07-24T22:13:00Z">
        <w:r w:rsidRPr="000B0CA4">
          <w:rPr>
            <w:b/>
            <w:bCs/>
            <w:rPrChange w:id="8802" w:author="Dénes CSALA" w:date="2016-07-24T22:15:00Z">
              <w:rPr/>
            </w:rPrChange>
          </w:rPr>
          <w:t xml:space="preserve">Energy </w:t>
        </w:r>
      </w:ins>
      <w:ins w:id="8803" w:author="Dénes CSALA" w:date="2016-07-24T22:15:00Z">
        <w:r>
          <w:rPr>
            <w:b/>
            <w:bCs/>
          </w:rPr>
          <w:t>|</w:t>
        </w:r>
      </w:ins>
      <w:ins w:id="8804" w:author="Dénes CSALA" w:date="2016-07-24T22:13:00Z">
        <w:r w:rsidRPr="000B0CA4">
          <w:rPr>
            <w:b/>
            <w:bCs/>
            <w:rPrChange w:id="8805" w:author="Dénes CSALA" w:date="2016-07-24T22:15:00Z">
              <w:rPr/>
            </w:rPrChange>
          </w:rPr>
          <w:t xml:space="preserve"> Power/Capita</w:t>
        </w:r>
        <w:r>
          <w:t xml:space="preserve">: controls whether to display energy values or normalize by population and average power, according to </w:t>
        </w:r>
      </w:ins>
      <w:ins w:id="8806" w:author="Dénes CSALA" w:date="2016-07-24T22:14:00Z">
        <w:r>
          <w:fldChar w:fldCharType="begin"/>
        </w:r>
        <w:r>
          <w:instrText xml:space="preserve"> REF _Ref457161801 \h </w:instrText>
        </w:r>
      </w:ins>
      <w:ins w:id="8807" w:author="Dénes CSALA" w:date="2016-07-24T22:14:00Z">
        <w:r>
          <w:fldChar w:fldCharType="separate"/>
        </w:r>
      </w:ins>
      <w:ins w:id="8808" w:author="Dénes CSALA" w:date="2016-07-26T00:38:00Z">
        <w:r w:rsidR="00020C26">
          <w:t xml:space="preserve">Figure </w:t>
        </w:r>
        <w:r w:rsidR="00020C26">
          <w:rPr>
            <w:noProof/>
            <w:cs/>
          </w:rPr>
          <w:t>‎</w:t>
        </w:r>
        <w:r w:rsidR="00020C26">
          <w:rPr>
            <w:noProof/>
          </w:rPr>
          <w:t>2</w:t>
        </w:r>
        <w:r w:rsidR="00020C26">
          <w:noBreakHyphen/>
        </w:r>
        <w:r w:rsidR="00020C26">
          <w:rPr>
            <w:noProof/>
          </w:rPr>
          <w:t>3</w:t>
        </w:r>
      </w:ins>
      <w:ins w:id="8809" w:author="Dénes CSALA" w:date="2016-07-24T22:14:00Z">
        <w:r>
          <w:fldChar w:fldCharType="end"/>
        </w:r>
        <w:r>
          <w:t xml:space="preserve"> and </w:t>
        </w:r>
        <w:r>
          <w:fldChar w:fldCharType="begin"/>
        </w:r>
        <w:r>
          <w:instrText xml:space="preserve"> REF _Ref456904864 \h </w:instrText>
        </w:r>
      </w:ins>
      <w:r>
        <w:fldChar w:fldCharType="separate"/>
      </w:r>
      <w:ins w:id="8810" w:author="Dénes CSALA" w:date="2016-07-26T00:38:00Z">
        <w:r w:rsidR="00020C26">
          <w:t xml:space="preserve">Figure </w:t>
        </w:r>
        <w:r w:rsidR="00020C26">
          <w:rPr>
            <w:noProof/>
            <w:cs/>
          </w:rPr>
          <w:t>‎</w:t>
        </w:r>
        <w:r w:rsidR="00020C26">
          <w:rPr>
            <w:noProof/>
          </w:rPr>
          <w:t>2</w:t>
        </w:r>
        <w:r w:rsidR="00020C26">
          <w:noBreakHyphen/>
        </w:r>
        <w:r w:rsidR="00020C26">
          <w:rPr>
            <w:noProof/>
          </w:rPr>
          <w:t>12</w:t>
        </w:r>
      </w:ins>
      <w:ins w:id="8811" w:author="Dénes CSALA" w:date="2016-07-24T22:14:00Z">
        <w:r>
          <w:fldChar w:fldCharType="end"/>
        </w:r>
        <w:r>
          <w:t>.</w:t>
        </w:r>
      </w:ins>
    </w:p>
    <w:p w14:paraId="696B9ED3" w14:textId="5113676B" w:rsidR="000B0CA4" w:rsidRDefault="000B0CA4">
      <w:pPr>
        <w:pStyle w:val="ListParagraph"/>
        <w:numPr>
          <w:ilvl w:val="0"/>
          <w:numId w:val="56"/>
        </w:numPr>
        <w:rPr>
          <w:ins w:id="8812" w:author="Dénes CSALA" w:date="2016-07-24T21:55:00Z"/>
        </w:rPr>
        <w:pPrChange w:id="8813" w:author="Dénes CSALA" w:date="2016-07-24T22:14:00Z">
          <w:pPr/>
        </w:pPrChange>
      </w:pPr>
      <w:ins w:id="8814" w:author="Dénes CSALA" w:date="2016-07-24T22:15:00Z">
        <w:r>
          <w:rPr>
            <w:b/>
            <w:bCs/>
            <w:rPrChange w:id="8815" w:author="Dénes CSALA" w:date="2016-07-24T22:15:00Z">
              <w:rPr>
                <w:b/>
                <w:bCs/>
              </w:rPr>
            </w:rPrChange>
          </w:rPr>
          <w:t>Both</w:t>
        </w:r>
        <w:r>
          <w:rPr>
            <w:b/>
            <w:bCs/>
          </w:rPr>
          <w:t xml:space="preserve"> | </w:t>
        </w:r>
        <w:r w:rsidRPr="000B0CA4">
          <w:rPr>
            <w:b/>
            <w:bCs/>
            <w:rPrChange w:id="8816" w:author="Dénes CSALA" w:date="2016-07-24T22:15:00Z">
              <w:rPr/>
            </w:rPrChange>
          </w:rPr>
          <w:t>Inflow</w:t>
        </w:r>
        <w:r>
          <w:rPr>
            <w:b/>
            <w:bCs/>
            <w:rPrChange w:id="8817" w:author="Dénes CSALA" w:date="2016-07-24T22:15:00Z">
              <w:rPr>
                <w:b/>
                <w:bCs/>
              </w:rPr>
            </w:rPrChange>
          </w:rPr>
          <w:t>s</w:t>
        </w:r>
        <w:r>
          <w:rPr>
            <w:b/>
            <w:bCs/>
          </w:rPr>
          <w:t xml:space="preserve"> | </w:t>
        </w:r>
        <w:r w:rsidRPr="000B0CA4">
          <w:rPr>
            <w:b/>
            <w:bCs/>
            <w:rPrChange w:id="8818" w:author="Dénes CSALA" w:date="2016-07-24T22:15:00Z">
              <w:rPr/>
            </w:rPrChange>
          </w:rPr>
          <w:t>Outflows</w:t>
        </w:r>
        <w:r>
          <w:t>: filters data according to its label</w:t>
        </w:r>
      </w:ins>
    </w:p>
    <w:p w14:paraId="4DE27340" w14:textId="5B3EF5C6" w:rsidR="000B0CA4" w:rsidRDefault="000B0CA4">
      <w:pPr>
        <w:rPr>
          <w:ins w:id="8819" w:author="Dénes CSALA" w:date="2016-07-24T22:23:00Z"/>
          <w:lang w:bidi="ar-SA"/>
        </w:rPr>
      </w:pPr>
      <w:ins w:id="8820" w:author="Dénes CSALA" w:date="2016-07-24T22:16:00Z">
        <w:r>
          <w:rPr>
            <w:lang w:bidi="ar-SA"/>
          </w:rPr>
          <w:t>The main visualization interface is interactive and all data stacks are hierarchical – hence zoomable upon click.</w:t>
        </w:r>
      </w:ins>
      <w:ins w:id="8821" w:author="Dénes CSALA" w:date="2016-07-24T22:17:00Z">
        <w:r>
          <w:rPr>
            <w:lang w:bidi="ar-SA"/>
          </w:rPr>
          <w:t xml:space="preserve"> For example, upon clicking on the </w:t>
        </w:r>
      </w:ins>
      <w:ins w:id="8822" w:author="Dénes CSALA" w:date="2016-07-24T22:19:00Z">
        <w:r>
          <w:rPr>
            <w:lang w:bidi="ar-SA"/>
          </w:rPr>
          <w:t>Traded Electricity</w:t>
        </w:r>
      </w:ins>
      <w:ins w:id="8823" w:author="Dénes CSALA" w:date="2016-07-24T22:17:00Z">
        <w:r>
          <w:rPr>
            <w:lang w:bidi="ar-SA"/>
          </w:rPr>
          <w:t xml:space="preserve"> </w:t>
        </w:r>
      </w:ins>
      <w:ins w:id="8824" w:author="Dénes CSALA" w:date="2016-07-24T22:19:00Z">
        <w:r>
          <w:rPr>
            <w:lang w:bidi="ar-SA"/>
          </w:rPr>
          <w:t>(</w:t>
        </w:r>
      </w:ins>
      <w:ins w:id="8825" w:author="Dénes CSALA" w:date="2016-07-24T22:17:00Z">
        <w:r>
          <w:rPr>
            <w:lang w:bidi="ar-SA"/>
          </w:rPr>
          <w:t xml:space="preserve">Inflow </w:t>
        </w:r>
      </w:ins>
      <w:ins w:id="8826" w:author="Dénes CSALA" w:date="2016-07-24T22:19:00Z">
        <w:r>
          <w:rPr>
            <w:lang w:bidi="ar-SA"/>
          </w:rPr>
          <w:t xml:space="preserve">or Outflow) </w:t>
        </w:r>
      </w:ins>
      <w:ins w:id="8827" w:author="Dénes CSALA" w:date="2016-07-24T22:17:00Z">
        <w:r>
          <w:rPr>
            <w:lang w:bidi="ar-SA"/>
          </w:rPr>
          <w:t xml:space="preserve">on the example of </w:t>
        </w:r>
        <w:r>
          <w:rPr>
            <w:lang w:bidi="ar-SA"/>
          </w:rPr>
          <w:fldChar w:fldCharType="begin"/>
        </w:r>
        <w:r>
          <w:rPr>
            <w:lang w:bidi="ar-SA"/>
          </w:rPr>
          <w:instrText xml:space="preserve"> REF _Ref457160451 \h </w:instrText>
        </w:r>
      </w:ins>
      <w:r>
        <w:rPr>
          <w:lang w:bidi="ar-SA"/>
        </w:rPr>
      </w:r>
      <w:r>
        <w:rPr>
          <w:lang w:bidi="ar-SA"/>
        </w:rPr>
        <w:fldChar w:fldCharType="separate"/>
      </w:r>
      <w:ins w:id="8828" w:author="Dénes CSALA" w:date="2016-07-26T00:38:00Z">
        <w:r w:rsidR="00020C26">
          <w:t xml:space="preserve">Figure </w:t>
        </w:r>
        <w:r w:rsidR="00020C26">
          <w:rPr>
            <w:noProof/>
            <w:cs/>
          </w:rPr>
          <w:t>‎</w:t>
        </w:r>
        <w:r w:rsidR="00020C26">
          <w:rPr>
            <w:noProof/>
          </w:rPr>
          <w:t>6</w:t>
        </w:r>
        <w:r w:rsidR="00020C26">
          <w:noBreakHyphen/>
        </w:r>
        <w:r w:rsidR="00020C26">
          <w:rPr>
            <w:noProof/>
          </w:rPr>
          <w:t>4</w:t>
        </w:r>
      </w:ins>
      <w:ins w:id="8829" w:author="Dénes CSALA" w:date="2016-07-24T22:17:00Z">
        <w:r>
          <w:rPr>
            <w:lang w:bidi="ar-SA"/>
          </w:rPr>
          <w:fldChar w:fldCharType="end"/>
        </w:r>
        <w:r>
          <w:rPr>
            <w:lang w:bidi="ar-SA"/>
          </w:rPr>
          <w:t>, produces</w:t>
        </w:r>
      </w:ins>
      <w:ins w:id="8830" w:author="Dénes CSALA" w:date="2016-07-24T22:20:00Z">
        <w:r>
          <w:rPr>
            <w:lang w:bidi="ar-SA"/>
          </w:rPr>
          <w:t xml:space="preserve"> </w:t>
        </w:r>
        <w:r>
          <w:rPr>
            <w:lang w:bidi="ar-SA"/>
          </w:rPr>
          <w:fldChar w:fldCharType="begin"/>
        </w:r>
        <w:r>
          <w:rPr>
            <w:lang w:bidi="ar-SA"/>
          </w:rPr>
          <w:instrText xml:space="preserve"> REF _Ref457162165 \h </w:instrText>
        </w:r>
      </w:ins>
      <w:r>
        <w:rPr>
          <w:lang w:bidi="ar-SA"/>
        </w:rPr>
      </w:r>
      <w:ins w:id="8831" w:author="Dénes CSALA" w:date="2016-07-24T22:20:00Z">
        <w:r>
          <w:rPr>
            <w:lang w:bidi="ar-SA"/>
          </w:rPr>
          <w:fldChar w:fldCharType="separate"/>
        </w:r>
      </w:ins>
      <w:ins w:id="8832" w:author="Dénes CSALA" w:date="2016-07-26T00:38:00Z">
        <w:r w:rsidR="00020C26">
          <w:t xml:space="preserve">Figure </w:t>
        </w:r>
        <w:r w:rsidR="00020C26">
          <w:rPr>
            <w:noProof/>
            <w:cs/>
          </w:rPr>
          <w:t>‎</w:t>
        </w:r>
        <w:r w:rsidR="00020C26">
          <w:rPr>
            <w:noProof/>
          </w:rPr>
          <w:t>6</w:t>
        </w:r>
        <w:r w:rsidR="00020C26">
          <w:noBreakHyphen/>
        </w:r>
        <w:r w:rsidR="00020C26">
          <w:rPr>
            <w:noProof/>
          </w:rPr>
          <w:t>5</w:t>
        </w:r>
      </w:ins>
      <w:ins w:id="8833" w:author="Dénes CSALA" w:date="2016-07-24T22:20:00Z">
        <w:r>
          <w:rPr>
            <w:lang w:bidi="ar-SA"/>
          </w:rPr>
          <w:fldChar w:fldCharType="end"/>
        </w:r>
      </w:ins>
      <w:ins w:id="8834" w:author="Dénes CSALA" w:date="2016-07-24T22:19:00Z">
        <w:r>
          <w:rPr>
            <w:lang w:bidi="ar-SA"/>
          </w:rPr>
          <w:t>, which upon clicking on the Export part turns into</w:t>
        </w:r>
      </w:ins>
      <w:ins w:id="8835" w:author="Dénes CSALA" w:date="2016-07-24T22:20:00Z">
        <w:r>
          <w:rPr>
            <w:lang w:bidi="ar-SA"/>
          </w:rPr>
          <w:t xml:space="preserve"> </w:t>
        </w:r>
        <w:r>
          <w:rPr>
            <w:lang w:bidi="ar-SA"/>
          </w:rPr>
          <w:fldChar w:fldCharType="begin"/>
        </w:r>
        <w:r>
          <w:rPr>
            <w:lang w:bidi="ar-SA"/>
          </w:rPr>
          <w:instrText xml:space="preserve"> REF _Ref457162162 \h </w:instrText>
        </w:r>
      </w:ins>
      <w:r>
        <w:rPr>
          <w:lang w:bidi="ar-SA"/>
        </w:rPr>
      </w:r>
      <w:r>
        <w:rPr>
          <w:lang w:bidi="ar-SA"/>
        </w:rPr>
        <w:fldChar w:fldCharType="separate"/>
      </w:r>
      <w:ins w:id="8836" w:author="Dénes CSALA" w:date="2016-07-26T00:38:00Z">
        <w:r w:rsidR="00020C26">
          <w:t xml:space="preserve">Figure </w:t>
        </w:r>
        <w:r w:rsidR="00020C26">
          <w:rPr>
            <w:noProof/>
            <w:cs/>
          </w:rPr>
          <w:t>‎</w:t>
        </w:r>
        <w:r w:rsidR="00020C26">
          <w:rPr>
            <w:noProof/>
          </w:rPr>
          <w:t>6</w:t>
        </w:r>
        <w:r w:rsidR="00020C26">
          <w:noBreakHyphen/>
        </w:r>
        <w:r w:rsidR="00020C26">
          <w:rPr>
            <w:noProof/>
          </w:rPr>
          <w:t>6</w:t>
        </w:r>
      </w:ins>
      <w:ins w:id="8837" w:author="Dénes CSALA" w:date="2016-07-24T22:20:00Z">
        <w:r>
          <w:rPr>
            <w:lang w:bidi="ar-SA"/>
          </w:rPr>
          <w:fldChar w:fldCharType="end"/>
        </w:r>
      </w:ins>
      <w:ins w:id="8838" w:author="Dénes CSALA" w:date="2016-07-24T22:22:00Z">
        <w:r>
          <w:rPr>
            <w:lang w:bidi="ar-SA"/>
          </w:rPr>
          <w:t xml:space="preserve"> and reveals the trade partners</w:t>
        </w:r>
      </w:ins>
      <w:ins w:id="8839" w:author="Dénes CSALA" w:date="2016-07-24T22:19:00Z">
        <w:r>
          <w:rPr>
            <w:lang w:bidi="ar-SA"/>
          </w:rPr>
          <w:t>.</w:t>
        </w:r>
      </w:ins>
      <w:ins w:id="8840" w:author="Dénes CSALA" w:date="2016-07-24T22:22:00Z">
        <w:r>
          <w:rPr>
            <w:lang w:bidi="ar-SA"/>
          </w:rPr>
          <w:t xml:space="preserve"> A further click on any of the countries would show the traded energy source.</w:t>
        </w:r>
      </w:ins>
    </w:p>
    <w:p w14:paraId="7935CC8E" w14:textId="0699ECAB" w:rsidR="000B0CA4" w:rsidRDefault="000B0CA4">
      <w:pPr>
        <w:rPr>
          <w:ins w:id="8841" w:author="Dénes CSALA" w:date="2016-07-24T22:17:00Z"/>
          <w:lang w:bidi="ar-SA"/>
        </w:rPr>
      </w:pPr>
      <w:ins w:id="8842" w:author="Dénes CSALA" w:date="2016-07-24T22:23:00Z">
        <w:r>
          <w:rPr>
            <w:lang w:bidi="ar-SA"/>
          </w:rPr>
          <w:t>SETE also has embedded sharing and saving</w:t>
        </w:r>
      </w:ins>
      <w:ins w:id="8843" w:author="Dénes CSALA" w:date="2016-07-24T22:24:00Z">
        <w:r w:rsidR="00D5328B">
          <w:rPr>
            <w:lang w:bidi="ar-SA"/>
          </w:rPr>
          <w:t xml:space="preserve"> functions</w:t>
        </w:r>
      </w:ins>
      <w:ins w:id="8844" w:author="Dénes CSALA" w:date="2016-07-24T22:23:00Z">
        <w:r>
          <w:rPr>
            <w:lang w:bidi="ar-SA"/>
          </w:rPr>
          <w:t xml:space="preserve">: </w:t>
        </w:r>
      </w:ins>
      <w:ins w:id="8845" w:author="Dénes CSALA" w:date="2016-07-25T00:54:00Z">
        <w:r w:rsidR="00405AC5">
          <w:rPr>
            <w:lang w:bidi="ar-SA"/>
          </w:rPr>
          <w:t xml:space="preserve">in the bottom right corner we can share the current </w:t>
        </w:r>
      </w:ins>
      <w:ins w:id="8846" w:author="Dénes CSALA" w:date="2016-07-25T00:55:00Z">
        <w:r w:rsidR="00405AC5">
          <w:rPr>
            <w:lang w:bidi="ar-SA"/>
          </w:rPr>
          <w:t>visualization over social media, or the save the displayed plot in data format (</w:t>
        </w:r>
        <w:r w:rsidR="00405AC5" w:rsidRPr="00405AC5">
          <w:rPr>
            <w:i/>
            <w:iCs/>
            <w:lang w:bidi="ar-SA"/>
            <w:rPrChange w:id="8847" w:author="Dénes CSALA" w:date="2016-07-25T00:59:00Z">
              <w:rPr>
                <w:lang w:bidi="ar-SA"/>
              </w:rPr>
            </w:rPrChange>
          </w:rPr>
          <w:t>csv</w:t>
        </w:r>
        <w:r w:rsidR="00405AC5">
          <w:rPr>
            <w:lang w:bidi="ar-SA"/>
          </w:rPr>
          <w:t>) or visually (</w:t>
        </w:r>
        <w:r w:rsidR="00405AC5" w:rsidRPr="00405AC5">
          <w:rPr>
            <w:i/>
            <w:iCs/>
            <w:lang w:bidi="ar-SA"/>
            <w:rPrChange w:id="8848" w:author="Dénes CSALA" w:date="2016-07-25T00:59:00Z">
              <w:rPr>
                <w:lang w:bidi="ar-SA"/>
              </w:rPr>
            </w:rPrChange>
          </w:rPr>
          <w:t>png</w:t>
        </w:r>
        <w:r w:rsidR="00405AC5">
          <w:rPr>
            <w:lang w:bidi="ar-SA"/>
          </w:rPr>
          <w:t xml:space="preserve">). SETE also uses </w:t>
        </w:r>
        <w:r w:rsidR="00405AC5" w:rsidRPr="00405AC5">
          <w:rPr>
            <w:i/>
            <w:iCs/>
            <w:lang w:bidi="ar-SA"/>
            <w:rPrChange w:id="8849" w:author="Dénes CSALA" w:date="2016-07-25T00:59:00Z">
              <w:rPr>
                <w:lang w:bidi="ar-SA"/>
              </w:rPr>
            </w:rPrChange>
          </w:rPr>
          <w:t>smart url</w:t>
        </w:r>
      </w:ins>
      <w:ins w:id="8850" w:author="Dénes CSALA" w:date="2016-07-25T00:56:00Z">
        <w:r w:rsidR="00405AC5">
          <w:rPr>
            <w:lang w:bidi="ar-SA"/>
          </w:rPr>
          <w:t>s – that is</w:t>
        </w:r>
      </w:ins>
      <w:ins w:id="8851" w:author="Dénes CSALA" w:date="2016-07-25T00:59:00Z">
        <w:r w:rsidR="00405AC5">
          <w:rPr>
            <w:lang w:bidi="ar-SA"/>
          </w:rPr>
          <w:t>,</w:t>
        </w:r>
      </w:ins>
      <w:ins w:id="8852" w:author="Dénes CSALA" w:date="2016-07-25T00:56:00Z">
        <w:r w:rsidR="00405AC5">
          <w:rPr>
            <w:lang w:bidi="ar-SA"/>
          </w:rPr>
          <w:t xml:space="preserve"> a certain type of data visualization about a certain country can be shared with a specific link</w:t>
        </w:r>
      </w:ins>
      <w:ins w:id="8853" w:author="Dénes CSALA" w:date="2016-07-25T00:59:00Z">
        <w:r w:rsidR="00405AC5">
          <w:rPr>
            <w:lang w:bidi="ar-SA"/>
          </w:rPr>
          <w:t xml:space="preserve"> and then reopened on a different computer in the same form.</w:t>
        </w:r>
      </w:ins>
    </w:p>
    <w:p w14:paraId="70AB30AE" w14:textId="31CAEC07" w:rsidR="000B0CA4" w:rsidRDefault="000B0CA4">
      <w:pPr>
        <w:ind w:firstLine="0"/>
        <w:rPr>
          <w:ins w:id="8854" w:author="Dénes CSALA" w:date="2016-07-24T22:20:00Z"/>
          <w:lang w:bidi="ar-SA"/>
        </w:rPr>
        <w:pPrChange w:id="8855" w:author="Dénes CSALA" w:date="2016-07-24T22:19:00Z">
          <w:pPr/>
        </w:pPrChange>
      </w:pPr>
      <w:ins w:id="8856" w:author="Dénes CSALA" w:date="2016-07-24T22:19:00Z">
        <w:r>
          <w:rPr>
            <w:noProof/>
            <w:lang w:bidi="ar-SA"/>
          </w:rPr>
          <w:drawing>
            <wp:inline distT="0" distB="0" distL="0" distR="0" wp14:anchorId="1775A605" wp14:editId="59088BA1">
              <wp:extent cx="5278755" cy="24701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4554"/>
                      <a:stretch/>
                    </pic:blipFill>
                    <pic:spPr bwMode="auto">
                      <a:xfrm>
                        <a:off x="0" y="0"/>
                        <a:ext cx="5278755" cy="2470150"/>
                      </a:xfrm>
                      <a:prstGeom prst="rect">
                        <a:avLst/>
                      </a:prstGeom>
                      <a:ln>
                        <a:noFill/>
                      </a:ln>
                      <a:extLst>
                        <a:ext uri="{53640926-AAD7-44D8-BBD7-CCE9431645EC}">
                          <a14:shadowObscured xmlns:a14="http://schemas.microsoft.com/office/drawing/2010/main"/>
                        </a:ext>
                      </a:extLst>
                    </pic:spPr>
                  </pic:pic>
                </a:graphicData>
              </a:graphic>
            </wp:inline>
          </w:drawing>
        </w:r>
      </w:ins>
    </w:p>
    <w:p w14:paraId="5A5A7AC5" w14:textId="108B8EAD" w:rsidR="000B0CA4" w:rsidRDefault="000B0CA4" w:rsidP="000B0CA4">
      <w:pPr>
        <w:pStyle w:val="Caption"/>
        <w:ind w:firstLine="0"/>
        <w:jc w:val="center"/>
        <w:rPr>
          <w:ins w:id="8857" w:author="Dénes CSALA" w:date="2016-07-24T22:20:00Z"/>
          <w:lang w:bidi="ar-SA"/>
        </w:rPr>
      </w:pPr>
      <w:bookmarkStart w:id="8858" w:name="_Ref457162165"/>
      <w:bookmarkStart w:id="8859" w:name="_Toc457257067"/>
      <w:ins w:id="8860" w:author="Dénes CSALA" w:date="2016-07-24T22:20:00Z">
        <w:r>
          <w:lastRenderedPageBreak/>
          <w:t xml:space="preserve">Figure </w:t>
        </w:r>
        <w:r>
          <w:fldChar w:fldCharType="begin"/>
        </w:r>
        <w:r>
          <w:instrText xml:space="preserve"> STYLEREF 1 \s </w:instrText>
        </w:r>
        <w:r>
          <w:fldChar w:fldCharType="separate"/>
        </w:r>
      </w:ins>
      <w:r w:rsidR="00020C26">
        <w:rPr>
          <w:noProof/>
          <w:cs/>
        </w:rPr>
        <w:t>‎</w:t>
      </w:r>
      <w:r w:rsidR="00020C26">
        <w:rPr>
          <w:noProof/>
        </w:rPr>
        <w:t>6</w:t>
      </w:r>
      <w:ins w:id="8861" w:author="Dénes CSALA" w:date="2016-07-24T22:20:00Z">
        <w:r>
          <w:fldChar w:fldCharType="end"/>
        </w:r>
        <w:r>
          <w:noBreakHyphen/>
        </w:r>
        <w:r>
          <w:fldChar w:fldCharType="begin"/>
        </w:r>
        <w:r>
          <w:instrText xml:space="preserve"> SEQ Figure \* ARABIC \s 1 </w:instrText>
        </w:r>
        <w:r>
          <w:fldChar w:fldCharType="separate"/>
        </w:r>
      </w:ins>
      <w:ins w:id="8862" w:author="Dénes CSALA" w:date="2016-07-26T00:38:00Z">
        <w:r w:rsidR="00020C26">
          <w:rPr>
            <w:noProof/>
          </w:rPr>
          <w:t>5</w:t>
        </w:r>
      </w:ins>
      <w:ins w:id="8863" w:author="Dénes CSALA" w:date="2016-07-24T22:20:00Z">
        <w:r>
          <w:fldChar w:fldCharType="end"/>
        </w:r>
        <w:bookmarkEnd w:id="8858"/>
        <w:r>
          <w:t xml:space="preserve">. User Interface of the Sustainable Energy Transition Exploratorium at </w:t>
        </w:r>
        <w:r>
          <w:fldChar w:fldCharType="begin"/>
        </w:r>
        <w:r>
          <w:instrText xml:space="preserve"> HYPERLINK "http://netset.csaladen.es" </w:instrText>
        </w:r>
      </w:ins>
      <w:ins w:id="8864" w:author="Dénes CSALA" w:date="2016-07-25T14:34:00Z"/>
      <w:ins w:id="8865" w:author="Dénes CSALA" w:date="2016-07-24T22:20:00Z">
        <w:r>
          <w:fldChar w:fldCharType="separate"/>
        </w:r>
        <w:r w:rsidRPr="00AF34C7">
          <w:rPr>
            <w:rStyle w:val="Hyperlink"/>
          </w:rPr>
          <w:t>http://netset.csaladen.es</w:t>
        </w:r>
        <w:r>
          <w:fldChar w:fldCharType="end"/>
        </w:r>
        <w:r>
          <w:t xml:space="preserve"> </w:t>
        </w:r>
        <w:r>
          <w:br/>
        </w:r>
      </w:ins>
      <w:ins w:id="8866" w:author="Dénes CSALA" w:date="2016-07-24T22:21:00Z">
        <w:r>
          <w:t xml:space="preserve">part 2, </w:t>
        </w:r>
      </w:ins>
      <w:ins w:id="8867" w:author="Dénes CSALA" w:date="2016-07-24T22:20:00Z">
        <w:r>
          <w:t>source: own work for the Sustainable Energy Flows Exploratorium</w:t>
        </w:r>
        <w:bookmarkEnd w:id="8859"/>
      </w:ins>
    </w:p>
    <w:p w14:paraId="50CD8516" w14:textId="77777777" w:rsidR="000B0CA4" w:rsidRDefault="000B0CA4">
      <w:pPr>
        <w:ind w:firstLine="0"/>
        <w:rPr>
          <w:ins w:id="8868" w:author="Dénes CSALA" w:date="2016-07-24T22:19:00Z"/>
          <w:lang w:bidi="ar-SA"/>
        </w:rPr>
        <w:pPrChange w:id="8869" w:author="Dénes CSALA" w:date="2016-07-24T22:19:00Z">
          <w:pPr/>
        </w:pPrChange>
      </w:pPr>
    </w:p>
    <w:p w14:paraId="04F4F122" w14:textId="7A6946F9" w:rsidR="000B0CA4" w:rsidRDefault="000B0CA4">
      <w:pPr>
        <w:ind w:firstLine="0"/>
        <w:rPr>
          <w:ins w:id="8870" w:author="Dénes CSALA" w:date="2016-07-24T22:20:00Z"/>
          <w:lang w:bidi="ar-SA"/>
        </w:rPr>
        <w:pPrChange w:id="8871" w:author="Dénes CSALA" w:date="2016-07-24T22:19:00Z">
          <w:pPr/>
        </w:pPrChange>
      </w:pPr>
      <w:ins w:id="8872" w:author="Dénes CSALA" w:date="2016-07-24T22:19:00Z">
        <w:r>
          <w:rPr>
            <w:noProof/>
            <w:lang w:bidi="ar-SA"/>
          </w:rPr>
          <w:drawing>
            <wp:inline distT="0" distB="0" distL="0" distR="0" wp14:anchorId="7945344D" wp14:editId="200E246E">
              <wp:extent cx="5278755" cy="2476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24360"/>
                      <a:stretch/>
                    </pic:blipFill>
                    <pic:spPr bwMode="auto">
                      <a:xfrm>
                        <a:off x="0" y="0"/>
                        <a:ext cx="5278755" cy="2476500"/>
                      </a:xfrm>
                      <a:prstGeom prst="rect">
                        <a:avLst/>
                      </a:prstGeom>
                      <a:ln>
                        <a:noFill/>
                      </a:ln>
                      <a:extLst>
                        <a:ext uri="{53640926-AAD7-44D8-BBD7-CCE9431645EC}">
                          <a14:shadowObscured xmlns:a14="http://schemas.microsoft.com/office/drawing/2010/main"/>
                        </a:ext>
                      </a:extLst>
                    </pic:spPr>
                  </pic:pic>
                </a:graphicData>
              </a:graphic>
            </wp:inline>
          </w:drawing>
        </w:r>
      </w:ins>
    </w:p>
    <w:p w14:paraId="67D3DBA3" w14:textId="6F363F58" w:rsidR="000B0CA4" w:rsidRDefault="000B0CA4" w:rsidP="000B0CA4">
      <w:pPr>
        <w:pStyle w:val="Caption"/>
        <w:ind w:firstLine="0"/>
        <w:jc w:val="center"/>
        <w:rPr>
          <w:ins w:id="8873" w:author="Dénes CSALA" w:date="2016-07-24T22:20:00Z"/>
          <w:lang w:bidi="ar-SA"/>
        </w:rPr>
      </w:pPr>
      <w:bookmarkStart w:id="8874" w:name="_Ref457162162"/>
      <w:bookmarkStart w:id="8875" w:name="_Toc457257068"/>
      <w:ins w:id="8876" w:author="Dénes CSALA" w:date="2016-07-24T22:20:00Z">
        <w:r>
          <w:t xml:space="preserve">Figure </w:t>
        </w:r>
        <w:r>
          <w:fldChar w:fldCharType="begin"/>
        </w:r>
        <w:r>
          <w:instrText xml:space="preserve"> STYLEREF 1 \s </w:instrText>
        </w:r>
        <w:r>
          <w:fldChar w:fldCharType="separate"/>
        </w:r>
      </w:ins>
      <w:r w:rsidR="00020C26">
        <w:rPr>
          <w:noProof/>
          <w:cs/>
        </w:rPr>
        <w:t>‎</w:t>
      </w:r>
      <w:r w:rsidR="00020C26">
        <w:rPr>
          <w:noProof/>
        </w:rPr>
        <w:t>6</w:t>
      </w:r>
      <w:ins w:id="8877" w:author="Dénes CSALA" w:date="2016-07-24T22:20:00Z">
        <w:r>
          <w:fldChar w:fldCharType="end"/>
        </w:r>
        <w:r>
          <w:noBreakHyphen/>
        </w:r>
        <w:r>
          <w:fldChar w:fldCharType="begin"/>
        </w:r>
        <w:r>
          <w:instrText xml:space="preserve"> SEQ Figure \* ARABIC \s 1 </w:instrText>
        </w:r>
        <w:r>
          <w:fldChar w:fldCharType="separate"/>
        </w:r>
      </w:ins>
      <w:ins w:id="8878" w:author="Dénes CSALA" w:date="2016-07-26T00:38:00Z">
        <w:r w:rsidR="00020C26">
          <w:rPr>
            <w:noProof/>
          </w:rPr>
          <w:t>6</w:t>
        </w:r>
      </w:ins>
      <w:ins w:id="8879" w:author="Dénes CSALA" w:date="2016-07-24T22:20:00Z">
        <w:r>
          <w:fldChar w:fldCharType="end"/>
        </w:r>
        <w:bookmarkEnd w:id="8874"/>
        <w:r>
          <w:t xml:space="preserve">. User Interface of the Sustainable Energy Transition Exploratorium at </w:t>
        </w:r>
        <w:r>
          <w:fldChar w:fldCharType="begin"/>
        </w:r>
        <w:r>
          <w:instrText xml:space="preserve"> HYPERLINK "http://netset.csaladen.es" </w:instrText>
        </w:r>
      </w:ins>
      <w:ins w:id="8880" w:author="Dénes CSALA" w:date="2016-07-25T14:34:00Z"/>
      <w:ins w:id="8881" w:author="Dénes CSALA" w:date="2016-07-24T22:20:00Z">
        <w:r>
          <w:fldChar w:fldCharType="separate"/>
        </w:r>
        <w:r w:rsidRPr="00AF34C7">
          <w:rPr>
            <w:rStyle w:val="Hyperlink"/>
          </w:rPr>
          <w:t>http://netset.csaladen.es</w:t>
        </w:r>
        <w:r>
          <w:fldChar w:fldCharType="end"/>
        </w:r>
        <w:r>
          <w:t xml:space="preserve"> </w:t>
        </w:r>
        <w:r>
          <w:br/>
        </w:r>
      </w:ins>
      <w:ins w:id="8882" w:author="Dénes CSALA" w:date="2016-07-24T22:21:00Z">
        <w:r>
          <w:t xml:space="preserve">part 3, </w:t>
        </w:r>
      </w:ins>
      <w:ins w:id="8883" w:author="Dénes CSALA" w:date="2016-07-24T22:20:00Z">
        <w:r>
          <w:t>source: own work for the Sustainable Energy Flows Exploratorium</w:t>
        </w:r>
        <w:bookmarkEnd w:id="8875"/>
      </w:ins>
    </w:p>
    <w:p w14:paraId="6F2CA60B" w14:textId="1DB9E0AF" w:rsidR="00B6778C" w:rsidRDefault="00405AC5">
      <w:pPr>
        <w:rPr>
          <w:ins w:id="8884" w:author="Dénes CSALA" w:date="2016-07-24T21:54:00Z"/>
          <w:lang w:bidi="ar-SA"/>
        </w:rPr>
      </w:pPr>
      <w:ins w:id="8885" w:author="Dénes CSALA" w:date="2016-07-25T00:56:00Z">
        <w:r>
          <w:rPr>
            <w:lang w:bidi="ar-SA"/>
          </w:rPr>
          <w:t>Programming</w:t>
        </w:r>
      </w:ins>
      <w:ins w:id="8886" w:author="Dénes CSALA" w:date="2016-07-25T00:57:00Z">
        <w:r>
          <w:rPr>
            <w:lang w:bidi="ar-SA"/>
          </w:rPr>
          <w:t>-</w:t>
        </w:r>
      </w:ins>
      <w:ins w:id="8887" w:author="Dénes CSALA" w:date="2016-07-25T00:56:00Z">
        <w:r>
          <w:rPr>
            <w:lang w:bidi="ar-SA"/>
          </w:rPr>
          <w:t xml:space="preserve">wise, </w:t>
        </w:r>
      </w:ins>
      <w:ins w:id="8888" w:author="Dénes CSALA" w:date="2016-07-24T21:55:00Z">
        <w:r w:rsidR="00B6778C">
          <w:rPr>
            <w:lang w:bidi="ar-SA"/>
          </w:rPr>
          <w:t xml:space="preserve">SETE is built using </w:t>
        </w:r>
      </w:ins>
      <w:ins w:id="8889" w:author="Dénes CSALA" w:date="2016-07-25T00:57:00Z">
        <w:r>
          <w:rPr>
            <w:lang w:bidi="ar-SA"/>
          </w:rPr>
          <w:t xml:space="preserve">a self-developed fork of </w:t>
        </w:r>
        <w:r w:rsidRPr="00405AC5">
          <w:rPr>
            <w:i/>
            <w:iCs/>
            <w:lang w:bidi="ar-SA"/>
            <w:rPrChange w:id="8890" w:author="Dénes CSALA" w:date="2016-07-25T00:59:00Z">
              <w:rPr>
                <w:lang w:bidi="ar-SA"/>
              </w:rPr>
            </w:rPrChange>
          </w:rPr>
          <w:t>d3plus</w:t>
        </w:r>
        <w:r>
          <w:rPr>
            <w:lang w:bidi="ar-SA"/>
          </w:rPr>
          <w:t xml:space="preserve">, itself a fork of the </w:t>
        </w:r>
      </w:ins>
      <w:ins w:id="8891" w:author="Dénes CSALA" w:date="2016-07-24T21:55:00Z">
        <w:r w:rsidRPr="00405AC5">
          <w:rPr>
            <w:i/>
            <w:iCs/>
            <w:lang w:bidi="ar-SA"/>
            <w:rPrChange w:id="8892" w:author="Dénes CSALA" w:date="2016-07-25T00:59:00Z">
              <w:rPr>
                <w:lang w:bidi="ar-SA"/>
              </w:rPr>
            </w:rPrChange>
          </w:rPr>
          <w:t>d3.js</w:t>
        </w:r>
      </w:ins>
      <w:ins w:id="8893" w:author="Dénes CSALA" w:date="2016-07-25T00:57:00Z">
        <w:r>
          <w:rPr>
            <w:lang w:bidi="ar-SA"/>
          </w:rPr>
          <w:t xml:space="preserve"> </w:t>
        </w:r>
        <w:r w:rsidRPr="00405AC5">
          <w:rPr>
            <w:i/>
            <w:iCs/>
            <w:lang w:bidi="ar-SA"/>
            <w:rPrChange w:id="8894" w:author="Dénes CSALA" w:date="2016-07-25T00:59:00Z">
              <w:rPr>
                <w:lang w:bidi="ar-SA"/>
              </w:rPr>
            </w:rPrChange>
          </w:rPr>
          <w:t>Javascript</w:t>
        </w:r>
        <w:r>
          <w:rPr>
            <w:lang w:bidi="ar-SA"/>
          </w:rPr>
          <w:t>-based data visualization library.</w:t>
        </w:r>
      </w:ins>
      <w:ins w:id="8895" w:author="Dénes CSALA" w:date="2016-07-25T00:58:00Z">
        <w:r>
          <w:rPr>
            <w:lang w:bidi="ar-SA"/>
          </w:rPr>
          <w:t xml:space="preserve"> Data is fed through a series of zipped </w:t>
        </w:r>
        <w:r w:rsidRPr="00405AC5">
          <w:rPr>
            <w:i/>
            <w:iCs/>
            <w:lang w:bidi="ar-SA"/>
            <w:rPrChange w:id="8896" w:author="Dénes CSALA" w:date="2016-07-25T00:58:00Z">
              <w:rPr>
                <w:lang w:bidi="ar-SA"/>
              </w:rPr>
            </w:rPrChange>
          </w:rPr>
          <w:t>json</w:t>
        </w:r>
        <w:r>
          <w:rPr>
            <w:lang w:bidi="ar-SA"/>
          </w:rPr>
          <w:t xml:space="preserve"> files generated in </w:t>
        </w:r>
        <w:r w:rsidRPr="00405AC5">
          <w:rPr>
            <w:i/>
            <w:iCs/>
            <w:lang w:bidi="ar-SA"/>
            <w:rPrChange w:id="8897" w:author="Dénes CSALA" w:date="2016-07-25T00:59:00Z">
              <w:rPr>
                <w:lang w:bidi="ar-SA"/>
              </w:rPr>
            </w:rPrChange>
          </w:rPr>
          <w:t>Python</w:t>
        </w:r>
        <w:r>
          <w:rPr>
            <w:lang w:bidi="ar-SA"/>
          </w:rPr>
          <w:t xml:space="preserve"> </w:t>
        </w:r>
        <w:r w:rsidRPr="00405AC5">
          <w:rPr>
            <w:i/>
            <w:iCs/>
            <w:lang w:bidi="ar-SA"/>
            <w:rPrChange w:id="8898" w:author="Dénes CSALA" w:date="2016-07-25T00:59:00Z">
              <w:rPr>
                <w:lang w:bidi="ar-SA"/>
              </w:rPr>
            </w:rPrChange>
          </w:rPr>
          <w:t>pandas</w:t>
        </w:r>
        <w:r>
          <w:rPr>
            <w:lang w:bidi="ar-SA"/>
          </w:rPr>
          <w:t>, the source code for all of which is accessible freely at the SETE website.</w:t>
        </w:r>
      </w:ins>
    </w:p>
    <w:p w14:paraId="6FB52E21" w14:textId="77777777" w:rsidR="00B9518E" w:rsidRDefault="00B9518E">
      <w:pPr>
        <w:pStyle w:val="Heading2"/>
        <w:rPr>
          <w:ins w:id="8899" w:author="Dénes CSALA" w:date="2016-07-25T01:15:00Z"/>
          <w:lang w:bidi="ar-SA"/>
        </w:rPr>
        <w:pPrChange w:id="8900" w:author="Dénes CSALA" w:date="2016-07-25T01:14:00Z">
          <w:pPr/>
        </w:pPrChange>
      </w:pPr>
      <w:bookmarkStart w:id="8901" w:name="_Toc457256926"/>
      <w:ins w:id="8902" w:author="Dénes CSALA" w:date="2016-07-25T01:15:00Z">
        <w:r>
          <w:rPr>
            <w:lang w:bidi="ar-SA"/>
          </w:rPr>
          <w:t>On the importance of country influence in NETSET</w:t>
        </w:r>
        <w:bookmarkEnd w:id="8901"/>
      </w:ins>
    </w:p>
    <w:p w14:paraId="6AC6002F" w14:textId="3413C852" w:rsidR="00871DD2" w:rsidDel="00B9518E" w:rsidRDefault="00B9518E">
      <w:pPr>
        <w:rPr>
          <w:del w:id="8903" w:author="Dénes CSALA" w:date="2016-07-25T01:15:00Z"/>
          <w:lang w:bidi="ar-SA"/>
        </w:rPr>
      </w:pPr>
      <w:ins w:id="8904" w:author="Dénes CSALA" w:date="2016-07-25T01:15:00Z">
        <w:r>
          <w:rPr>
            <w:lang w:bidi="ar-SA"/>
          </w:rPr>
          <w:t xml:space="preserve">As discussed in </w:t>
        </w:r>
      </w:ins>
      <w:ins w:id="8905" w:author="Dénes CSALA" w:date="2016-07-25T01:16:00Z">
        <w:r>
          <w:rPr>
            <w:lang w:bidi="ar-SA"/>
          </w:rPr>
          <w:t xml:space="preserve">section </w:t>
        </w:r>
        <w:r>
          <w:rPr>
            <w:lang w:bidi="ar-SA"/>
          </w:rPr>
          <w:fldChar w:fldCharType="begin"/>
        </w:r>
        <w:r>
          <w:rPr>
            <w:lang w:bidi="ar-SA"/>
          </w:rPr>
          <w:instrText xml:space="preserve"> REF _Ref456904275 \r \h </w:instrText>
        </w:r>
      </w:ins>
      <w:r>
        <w:rPr>
          <w:lang w:bidi="ar-SA"/>
        </w:rPr>
      </w:r>
      <w:r>
        <w:rPr>
          <w:lang w:bidi="ar-SA"/>
        </w:rPr>
        <w:fldChar w:fldCharType="separate"/>
      </w:r>
      <w:ins w:id="8906" w:author="Dénes CSALA" w:date="2016-07-26T00:38:00Z">
        <w:r w:rsidR="00020C26">
          <w:rPr>
            <w:cs/>
            <w:lang w:bidi="ar-SA"/>
          </w:rPr>
          <w:t>‎</w:t>
        </w:r>
        <w:r w:rsidR="00020C26">
          <w:rPr>
            <w:lang w:bidi="ar-SA"/>
          </w:rPr>
          <w:t>4.6.6</w:t>
        </w:r>
      </w:ins>
      <w:ins w:id="8907" w:author="Dénes CSALA" w:date="2016-07-25T01:16:00Z">
        <w:r>
          <w:rPr>
            <w:lang w:bidi="ar-SA"/>
          </w:rPr>
          <w:fldChar w:fldCharType="end"/>
        </w:r>
        <w:r>
          <w:rPr>
            <w:lang w:bidi="ar-SA"/>
          </w:rPr>
          <w:t xml:space="preserve"> and depicted as stage </w:t>
        </w:r>
        <w:r w:rsidRPr="00B9518E">
          <w:rPr>
            <w:i/>
            <w:iCs/>
            <w:lang w:bidi="ar-SA"/>
            <w:rPrChange w:id="8908" w:author="Dénes CSALA" w:date="2016-07-25T01:17:00Z">
              <w:rPr>
                <w:lang w:bidi="ar-SA"/>
              </w:rPr>
            </w:rPrChange>
          </w:rPr>
          <w:t>F</w:t>
        </w:r>
        <w:r>
          <w:rPr>
            <w:lang w:bidi="ar-SA"/>
          </w:rPr>
          <w:t xml:space="preserve"> in section </w:t>
        </w:r>
      </w:ins>
      <w:ins w:id="8909" w:author="Dénes CSALA" w:date="2016-07-25T01:17:00Z">
        <w:r>
          <w:rPr>
            <w:lang w:bidi="ar-SA"/>
          </w:rPr>
          <w:fldChar w:fldCharType="begin"/>
        </w:r>
        <w:r>
          <w:rPr>
            <w:lang w:bidi="ar-SA"/>
          </w:rPr>
          <w:instrText xml:space="preserve"> REF _Ref456890551 \r \h </w:instrText>
        </w:r>
      </w:ins>
      <w:r>
        <w:rPr>
          <w:lang w:bidi="ar-SA"/>
        </w:rPr>
      </w:r>
      <w:r>
        <w:rPr>
          <w:lang w:bidi="ar-SA"/>
        </w:rPr>
        <w:fldChar w:fldCharType="separate"/>
      </w:r>
      <w:ins w:id="8910" w:author="Dénes CSALA" w:date="2016-07-26T00:38:00Z">
        <w:r w:rsidR="00020C26">
          <w:rPr>
            <w:cs/>
            <w:lang w:bidi="ar-SA"/>
          </w:rPr>
          <w:t>‎</w:t>
        </w:r>
        <w:r w:rsidR="00020C26">
          <w:rPr>
            <w:lang w:bidi="ar-SA"/>
          </w:rPr>
          <w:t>4.6.9</w:t>
        </w:r>
      </w:ins>
      <w:ins w:id="8911" w:author="Dénes CSALA" w:date="2016-07-25T01:17:00Z">
        <w:r>
          <w:rPr>
            <w:lang w:bidi="ar-SA"/>
          </w:rPr>
          <w:fldChar w:fldCharType="end"/>
        </w:r>
      </w:ins>
      <w:del w:id="8912" w:author="Dénes CSALA" w:date="2016-07-25T01:15:00Z">
        <w:r w:rsidR="00D54791" w:rsidDel="00B9518E">
          <w:rPr>
            <w:lang w:bidi="ar-SA"/>
          </w:rPr>
          <w:delText>To be completed.</w:delText>
        </w:r>
      </w:del>
    </w:p>
    <w:p w14:paraId="41E9FB58" w14:textId="16EC7F33" w:rsidR="00B9518E" w:rsidRDefault="00B9518E">
      <w:pPr>
        <w:rPr>
          <w:ins w:id="8913" w:author="Dénes CSALA" w:date="2016-07-25T01:27:00Z"/>
          <w:lang w:bidi="ar-SA"/>
        </w:rPr>
      </w:pPr>
      <w:ins w:id="8914" w:author="Dénes CSALA" w:date="2016-07-25T01:16:00Z">
        <w:r>
          <w:rPr>
            <w:lang w:bidi="ar-SA"/>
          </w:rPr>
          <w:t xml:space="preserve">, </w:t>
        </w:r>
      </w:ins>
      <w:ins w:id="8915" w:author="Dénes CSALA" w:date="2016-07-25T01:17:00Z">
        <w:r>
          <w:rPr>
            <w:lang w:bidi="ar-SA"/>
          </w:rPr>
          <w:t>the wa</w:t>
        </w:r>
      </w:ins>
      <w:ins w:id="8916" w:author="Dénes CSALA" w:date="2016-07-25T01:18:00Z">
        <w:r>
          <w:rPr>
            <w:lang w:bidi="ar-SA"/>
          </w:rPr>
          <w:t>y</w:t>
        </w:r>
      </w:ins>
      <w:ins w:id="8917" w:author="Dénes CSALA" w:date="2016-07-25T01:17:00Z">
        <w:r>
          <w:rPr>
            <w:lang w:bidi="ar-SA"/>
          </w:rPr>
          <w:t xml:space="preserve"> country influence </w:t>
        </w:r>
      </w:ins>
      <w:ins w:id="8918" w:author="Dénes CSALA" w:date="2016-07-25T01:18:00Z">
        <w:r>
          <w:rPr>
            <w:lang w:bidi="ar-SA"/>
          </w:rPr>
          <w:t xml:space="preserve">is set is </w:t>
        </w:r>
      </w:ins>
      <w:ins w:id="8919" w:author="Dénes CSALA" w:date="2016-07-25T01:17:00Z">
        <w:r>
          <w:rPr>
            <w:lang w:bidi="ar-SA"/>
          </w:rPr>
          <w:t>I major decider on the universal governing rules of trade.</w:t>
        </w:r>
      </w:ins>
      <w:ins w:id="8920" w:author="Dénes CSALA" w:date="2016-07-25T01:18:00Z">
        <w:r>
          <w:rPr>
            <w:lang w:bidi="ar-SA"/>
          </w:rPr>
          <w:t xml:space="preserve"> As we may recall, there are two global parameters through which the trade rules are governed: </w:t>
        </w:r>
      </w:ins>
      <w:ins w:id="8921" w:author="Dénes CSALA" w:date="2016-07-25T01:19:00Z">
        <w:r>
          <w:rPr>
            <w:lang w:bidi="ar-SA"/>
          </w:rPr>
          <w:t>country self-</w:t>
        </w:r>
      </w:ins>
      <w:ins w:id="8922" w:author="Dénes CSALA" w:date="2016-07-25T01:18:00Z">
        <w:r>
          <w:rPr>
            <w:lang w:bidi="ar-SA"/>
          </w:rPr>
          <w:t>influence</w:t>
        </w:r>
      </w:ins>
      <w:ins w:id="8923" w:author="Dénes CSALA" w:date="2016-07-25T01:19:00Z">
        <w:r>
          <w:rPr>
            <w:lang w:bidi="ar-SA"/>
          </w:rPr>
          <w:t xml:space="preserve"> and the country influence power factor.</w:t>
        </w:r>
      </w:ins>
      <w:ins w:id="8924" w:author="Dénes CSALA" w:date="2016-07-25T01:22:00Z">
        <w:r>
          <w:rPr>
            <w:lang w:bidi="ar-SA"/>
          </w:rPr>
          <w:t xml:space="preserve"> Th</w:t>
        </w:r>
      </w:ins>
      <w:ins w:id="8925" w:author="Dénes CSALA" w:date="2016-07-25T01:23:00Z">
        <w:r>
          <w:rPr>
            <w:lang w:bidi="ar-SA"/>
          </w:rPr>
          <w:t>e</w:t>
        </w:r>
      </w:ins>
      <w:ins w:id="8926" w:author="Dénes CSALA" w:date="2016-07-25T01:22:00Z">
        <w:r>
          <w:rPr>
            <w:lang w:bidi="ar-SA"/>
          </w:rPr>
          <w:t>s</w:t>
        </w:r>
      </w:ins>
      <w:ins w:id="8927" w:author="Dénes CSALA" w:date="2016-07-25T01:23:00Z">
        <w:r>
          <w:rPr>
            <w:lang w:bidi="ar-SA"/>
          </w:rPr>
          <w:t>e parameters</w:t>
        </w:r>
      </w:ins>
      <w:ins w:id="8928" w:author="Dénes CSALA" w:date="2016-07-25T01:22:00Z">
        <w:r>
          <w:rPr>
            <w:lang w:bidi="ar-SA"/>
          </w:rPr>
          <w:t xml:space="preserve"> then yield </w:t>
        </w:r>
      </w:ins>
      <w:ins w:id="8929" w:author="Dénes CSALA" w:date="2016-07-25T01:23:00Z">
        <w:r>
          <w:rPr>
            <w:lang w:bidi="ar-SA"/>
          </w:rPr>
          <w:t>the</w:t>
        </w:r>
      </w:ins>
      <w:ins w:id="8930" w:author="Dénes CSALA" w:date="2016-07-25T01:22:00Z">
        <w:r>
          <w:rPr>
            <w:lang w:bidi="ar-SA"/>
          </w:rPr>
          <w:t xml:space="preserve"> </w:t>
        </w:r>
      </w:ins>
      <w:ins w:id="8931" w:author="Dénes CSALA" w:date="2016-07-25T01:23:00Z">
        <w:r>
          <w:rPr>
            <w:lang w:bidi="ar-SA"/>
          </w:rPr>
          <w:t xml:space="preserve">values of country influence in </w:t>
        </w:r>
      </w:ins>
      <w:ins w:id="8932" w:author="Dénes CSALA" w:date="2016-07-25T01:25:00Z">
        <w:r w:rsidR="007926D8">
          <w:rPr>
            <w:lang w:bidi="ar-SA"/>
          </w:rPr>
          <w:t xml:space="preserve">in the country influence matrix </w:t>
        </w:r>
      </w:ins>
      <w:ins w:id="8933" w:author="Dénes CSALA" w:date="2016-07-25T01:23:00Z">
        <w:r>
          <w:rPr>
            <w:lang w:bidi="ar-SA"/>
          </w:rPr>
          <w:t xml:space="preserve">CI, to be used </w:t>
        </w:r>
        <w:r w:rsidR="0001166C">
          <w:rPr>
            <w:lang w:bidi="ar-SA"/>
          </w:rPr>
          <w:t xml:space="preserve">in </w:t>
        </w:r>
      </w:ins>
      <w:ins w:id="8934" w:author="Dénes CSALA" w:date="2016-07-25T01:24:00Z">
        <w:r w:rsidR="0001166C">
          <w:rPr>
            <w:lang w:bidi="ar-SA"/>
          </w:rPr>
          <w:t xml:space="preserve">the trade cost Equation </w:t>
        </w:r>
      </w:ins>
      <w:ins w:id="8935" w:author="Dénes CSALA" w:date="2016-07-25T01:25:00Z">
        <w:r w:rsidR="0001166C">
          <w:rPr>
            <w:lang w:bidi="ar-SA"/>
          </w:rPr>
          <w:fldChar w:fldCharType="begin"/>
        </w:r>
        <w:r w:rsidR="0001166C">
          <w:rPr>
            <w:lang w:bidi="ar-SA"/>
          </w:rPr>
          <w:instrText xml:space="preserve"> REF _Ref457173230 \h </w:instrText>
        </w:r>
      </w:ins>
      <w:r w:rsidR="0001166C">
        <w:rPr>
          <w:lang w:bidi="ar-SA"/>
        </w:rPr>
      </w:r>
      <w:r w:rsidR="0001166C">
        <w:rPr>
          <w:lang w:bidi="ar-SA"/>
        </w:rPr>
        <w:fldChar w:fldCharType="separate"/>
      </w:r>
      <w:ins w:id="8936"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22</w:t>
        </w:r>
        <w:r w:rsidR="00020C26" w:rsidRPr="002E4118">
          <w:rPr>
            <w:rFonts w:asciiTheme="majorBidi" w:hAnsiTheme="majorBidi" w:cstheme="majorBidi"/>
          </w:rPr>
          <w:t xml:space="preserve"> )</w:t>
        </w:r>
      </w:ins>
      <w:ins w:id="8937" w:author="Dénes CSALA" w:date="2016-07-25T01:25:00Z">
        <w:r w:rsidR="0001166C">
          <w:rPr>
            <w:lang w:bidi="ar-SA"/>
          </w:rPr>
          <w:fldChar w:fldCharType="end"/>
        </w:r>
        <w:r w:rsidR="0001166C">
          <w:rPr>
            <w:lang w:bidi="ar-SA"/>
          </w:rPr>
          <w:t>.</w:t>
        </w:r>
      </w:ins>
    </w:p>
    <w:p w14:paraId="1E206A13" w14:textId="0D1FF078" w:rsidR="00B13B43" w:rsidRDefault="00B13B43">
      <w:pPr>
        <w:rPr>
          <w:ins w:id="8938" w:author="Dénes CSALA" w:date="2016-07-25T02:30:00Z"/>
          <w:lang w:bidi="ar-SA"/>
        </w:rPr>
      </w:pPr>
      <w:ins w:id="8939" w:author="Dénes CSALA" w:date="2016-07-25T01:27:00Z">
        <w:r>
          <w:rPr>
            <w:lang w:bidi="ar-SA"/>
          </w:rPr>
          <w:lastRenderedPageBreak/>
          <w:t xml:space="preserve">Changing the self-influence </w:t>
        </w:r>
      </w:ins>
      <w:ins w:id="8940" w:author="Dénes CSALA" w:date="2016-07-25T01:28:00Z">
        <w:r w:rsidRPr="00B13B43">
          <w:rPr>
            <w:i/>
            <w:iCs/>
            <w:lang w:bidi="ar-SA"/>
            <w:rPrChange w:id="8941" w:author="Dénes CSALA" w:date="2016-07-25T01:28:00Z">
              <w:rPr>
                <w:lang w:bidi="ar-SA"/>
              </w:rPr>
            </w:rPrChange>
          </w:rPr>
          <w:t>q</w:t>
        </w:r>
        <w:r>
          <w:rPr>
            <w:lang w:bidi="ar-SA"/>
          </w:rPr>
          <w:t xml:space="preserve"> controls the openness of trade. The mechanism thorough which this happens is easy to imagine: as </w:t>
        </w:r>
        <w:r w:rsidRPr="00B13B43">
          <w:rPr>
            <w:i/>
            <w:iCs/>
            <w:lang w:bidi="ar-SA"/>
            <w:rPrChange w:id="8942" w:author="Dénes CSALA" w:date="2016-07-25T01:29:00Z">
              <w:rPr>
                <w:lang w:bidi="ar-SA"/>
              </w:rPr>
            </w:rPrChange>
          </w:rPr>
          <w:t>q</w:t>
        </w:r>
        <w:r>
          <w:rPr>
            <w:lang w:bidi="ar-SA"/>
          </w:rPr>
          <w:t xml:space="preserve"> get</w:t>
        </w:r>
      </w:ins>
      <w:ins w:id="8943" w:author="Dénes CSALA" w:date="2016-07-25T01:29:00Z">
        <w:r>
          <w:rPr>
            <w:lang w:bidi="ar-SA"/>
          </w:rPr>
          <w:t>s</w:t>
        </w:r>
      </w:ins>
      <w:ins w:id="8944" w:author="Dénes CSALA" w:date="2016-07-25T01:28:00Z">
        <w:r>
          <w:rPr>
            <w:lang w:bidi="ar-SA"/>
          </w:rPr>
          <w:t xml:space="preserve"> higher (the influence factor of a country compared to the average influence of its </w:t>
        </w:r>
      </w:ins>
      <w:ins w:id="8945" w:author="Dénes CSALA" w:date="2016-07-25T01:29:00Z">
        <w:r>
          <w:rPr>
            <w:lang w:bidi="ar-SA"/>
          </w:rPr>
          <w:t xml:space="preserve">trade </w:t>
        </w:r>
      </w:ins>
      <w:ins w:id="8946" w:author="Dénes CSALA" w:date="2016-07-25T01:28:00Z">
        <w:r>
          <w:rPr>
            <w:lang w:bidi="ar-SA"/>
          </w:rPr>
          <w:t>partners</w:t>
        </w:r>
      </w:ins>
      <w:ins w:id="8947" w:author="Dénes CSALA" w:date="2016-07-25T01:29:00Z">
        <w:r>
          <w:rPr>
            <w:lang w:bidi="ar-SA"/>
          </w:rPr>
          <w:t xml:space="preserve">), the influence factor term in Equation </w:t>
        </w:r>
        <w:r>
          <w:rPr>
            <w:lang w:bidi="ar-SA"/>
          </w:rPr>
          <w:fldChar w:fldCharType="begin"/>
        </w:r>
        <w:r>
          <w:rPr>
            <w:lang w:bidi="ar-SA"/>
          </w:rPr>
          <w:instrText xml:space="preserve"> REF _Ref457173230 \h </w:instrText>
        </w:r>
      </w:ins>
      <w:r>
        <w:rPr>
          <w:lang w:bidi="ar-SA"/>
        </w:rPr>
      </w:r>
      <w:ins w:id="8948" w:author="Dénes CSALA" w:date="2016-07-25T01:29:00Z">
        <w:r>
          <w:rPr>
            <w:lang w:bidi="ar-SA"/>
          </w:rPr>
          <w:fldChar w:fldCharType="separate"/>
        </w:r>
      </w:ins>
      <w:ins w:id="8949"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22</w:t>
        </w:r>
        <w:r w:rsidR="00020C26" w:rsidRPr="002E4118">
          <w:rPr>
            <w:rFonts w:asciiTheme="majorBidi" w:hAnsiTheme="majorBidi" w:cstheme="majorBidi"/>
          </w:rPr>
          <w:t xml:space="preserve"> )</w:t>
        </w:r>
      </w:ins>
      <w:ins w:id="8950" w:author="Dénes CSALA" w:date="2016-07-25T01:29:00Z">
        <w:r>
          <w:rPr>
            <w:lang w:bidi="ar-SA"/>
          </w:rPr>
          <w:fldChar w:fldCharType="end"/>
        </w:r>
        <w:r>
          <w:rPr>
            <w:lang w:bidi="ar-SA"/>
          </w:rPr>
          <w:t xml:space="preserve"> grows as well, therefore prioritizing trade with self over other options </w:t>
        </w:r>
      </w:ins>
      <w:ins w:id="8951" w:author="Dénes CSALA" w:date="2016-07-25T01:30:00Z">
        <w:r>
          <w:rPr>
            <w:lang w:bidi="ar-SA"/>
          </w:rPr>
          <w:t>–</w:t>
        </w:r>
      </w:ins>
      <w:ins w:id="8952" w:author="Dénes CSALA" w:date="2016-07-25T01:29:00Z">
        <w:r>
          <w:rPr>
            <w:lang w:bidi="ar-SA"/>
          </w:rPr>
          <w:t xml:space="preserve"> i.</w:t>
        </w:r>
      </w:ins>
      <w:ins w:id="8953" w:author="Dénes CSALA" w:date="2016-07-25T01:30:00Z">
        <w:r>
          <w:rPr>
            <w:lang w:bidi="ar-SA"/>
          </w:rPr>
          <w:t>e. expanding capacity in-country.</w:t>
        </w:r>
      </w:ins>
      <w:ins w:id="8954" w:author="Dénes CSALA" w:date="2016-07-25T01:32:00Z">
        <w:r w:rsidR="00A03149">
          <w:rPr>
            <w:lang w:bidi="ar-SA"/>
          </w:rPr>
          <w:t xml:space="preserve"> Also, </w:t>
        </w:r>
      </w:ins>
      <w:ins w:id="8955" w:author="Dénes CSALA" w:date="2016-07-25T01:34:00Z">
        <w:r w:rsidR="00844D4F">
          <w:rPr>
            <w:lang w:bidi="ar-SA"/>
          </w:rPr>
          <w:t xml:space="preserve">another aspect that </w:t>
        </w:r>
      </w:ins>
      <w:ins w:id="8956" w:author="Dénes CSALA" w:date="2016-07-25T01:32:00Z">
        <w:r w:rsidR="00A03149">
          <w:rPr>
            <w:lang w:bidi="ar-SA"/>
          </w:rPr>
          <w:t xml:space="preserve">is crucial for the </w:t>
        </w:r>
      </w:ins>
      <w:ins w:id="8957" w:author="Dénes CSALA" w:date="2016-07-25T01:33:00Z">
        <w:r w:rsidR="00A03149">
          <w:rPr>
            <w:lang w:bidi="ar-SA"/>
          </w:rPr>
          <w:t xml:space="preserve">trade </w:t>
        </w:r>
      </w:ins>
      <w:ins w:id="8958" w:author="Dénes CSALA" w:date="2016-07-25T01:32:00Z">
        <w:r w:rsidR="00A03149">
          <w:rPr>
            <w:lang w:bidi="ar-SA"/>
          </w:rPr>
          <w:t xml:space="preserve">allocation </w:t>
        </w:r>
      </w:ins>
      <w:ins w:id="8959" w:author="Dénes CSALA" w:date="2016-07-25T01:33:00Z">
        <w:r w:rsidR="00A03149">
          <w:rPr>
            <w:lang w:bidi="ar-SA"/>
          </w:rPr>
          <w:t xml:space="preserve">order (as per section </w:t>
        </w:r>
        <w:r w:rsidR="00A03149">
          <w:rPr>
            <w:lang w:bidi="ar-SA"/>
          </w:rPr>
          <w:fldChar w:fldCharType="begin"/>
        </w:r>
        <w:r w:rsidR="00A03149">
          <w:rPr>
            <w:lang w:bidi="ar-SA"/>
          </w:rPr>
          <w:instrText xml:space="preserve"> REF _Ref457173742 \r \h </w:instrText>
        </w:r>
      </w:ins>
      <w:r w:rsidR="00A03149">
        <w:rPr>
          <w:lang w:bidi="ar-SA"/>
        </w:rPr>
      </w:r>
      <w:r w:rsidR="00A03149">
        <w:rPr>
          <w:lang w:bidi="ar-SA"/>
        </w:rPr>
        <w:fldChar w:fldCharType="separate"/>
      </w:r>
      <w:ins w:id="8960" w:author="Dénes CSALA" w:date="2016-07-26T00:38:00Z">
        <w:r w:rsidR="00020C26">
          <w:rPr>
            <w:cs/>
            <w:lang w:bidi="ar-SA"/>
          </w:rPr>
          <w:t>‎</w:t>
        </w:r>
        <w:r w:rsidR="00020C26">
          <w:rPr>
            <w:lang w:bidi="ar-SA"/>
          </w:rPr>
          <w:t>4.6.7</w:t>
        </w:r>
      </w:ins>
      <w:ins w:id="8961" w:author="Dénes CSALA" w:date="2016-07-25T01:33:00Z">
        <w:r w:rsidR="00A03149">
          <w:rPr>
            <w:lang w:bidi="ar-SA"/>
          </w:rPr>
          <w:fldChar w:fldCharType="end"/>
        </w:r>
        <w:r w:rsidR="00A03149">
          <w:rPr>
            <w:lang w:bidi="ar-SA"/>
          </w:rPr>
          <w:t>)</w:t>
        </w:r>
      </w:ins>
      <w:ins w:id="8962" w:author="Dénes CSALA" w:date="2016-07-25T01:35:00Z">
        <w:r w:rsidR="00844D4F">
          <w:rPr>
            <w:lang w:bidi="ar-SA"/>
          </w:rPr>
          <w:t xml:space="preserve"> is that</w:t>
        </w:r>
      </w:ins>
      <w:ins w:id="8963" w:author="Dénes CSALA" w:date="2016-07-25T01:33:00Z">
        <w:r w:rsidR="00A03149">
          <w:rPr>
            <w:lang w:bidi="ar-SA"/>
          </w:rPr>
          <w:t xml:space="preserve"> c</w:t>
        </w:r>
      </w:ins>
      <w:ins w:id="8964" w:author="Dénes CSALA" w:date="2016-07-25T01:32:00Z">
        <w:r w:rsidR="00A03149">
          <w:rPr>
            <w:lang w:bidi="ar-SA"/>
          </w:rPr>
          <w:t xml:space="preserve">hanging the </w:t>
        </w:r>
        <w:r w:rsidR="00A03149" w:rsidRPr="00844D4F">
          <w:rPr>
            <w:i/>
            <w:iCs/>
            <w:lang w:bidi="ar-SA"/>
            <w:rPrChange w:id="8965" w:author="Dénes CSALA" w:date="2016-07-25T01:34:00Z">
              <w:rPr>
                <w:lang w:bidi="ar-SA"/>
              </w:rPr>
            </w:rPrChange>
          </w:rPr>
          <w:t>q</w:t>
        </w:r>
      </w:ins>
      <w:ins w:id="8966" w:author="Dénes CSALA" w:date="2016-07-25T01:33:00Z">
        <w:r w:rsidR="00A03149">
          <w:rPr>
            <w:lang w:bidi="ar-SA"/>
          </w:rPr>
          <w:t xml:space="preserve"> would not change the country influence vector</w:t>
        </w:r>
      </w:ins>
      <w:ins w:id="8967" w:author="Dénes CSALA" w:date="2016-07-25T01:34:00Z">
        <w:r w:rsidR="00844D4F">
          <w:rPr>
            <w:lang w:bidi="ar-SA"/>
          </w:rPr>
          <w:t xml:space="preserve"> (</w:t>
        </w:r>
      </w:ins>
      <w:ins w:id="8968" w:author="Dénes CSALA" w:date="2016-07-25T02:30:00Z">
        <w:r w:rsidR="001E59C8">
          <w:rPr>
            <w:lang w:bidi="ar-SA"/>
          </w:rPr>
          <w:t xml:space="preserve">defined as per </w:t>
        </w:r>
      </w:ins>
      <w:ins w:id="8969" w:author="Dénes CSALA" w:date="2016-07-25T01:34:00Z">
        <w:r w:rsidR="00844D4F">
          <w:rPr>
            <w:lang w:bidi="ar-SA"/>
          </w:rPr>
          <w:fldChar w:fldCharType="begin"/>
        </w:r>
        <w:r w:rsidR="00844D4F">
          <w:rPr>
            <w:lang w:bidi="ar-SA"/>
          </w:rPr>
          <w:instrText xml:space="preserve"> REF _Ref457173800 \r \h </w:instrText>
        </w:r>
      </w:ins>
      <w:r w:rsidR="00844D4F">
        <w:rPr>
          <w:lang w:bidi="ar-SA"/>
        </w:rPr>
      </w:r>
      <w:r w:rsidR="00844D4F">
        <w:rPr>
          <w:lang w:bidi="ar-SA"/>
        </w:rPr>
        <w:fldChar w:fldCharType="separate"/>
      </w:r>
      <w:ins w:id="8970" w:author="Dénes CSALA" w:date="2016-07-26T00:38:00Z">
        <w:r w:rsidR="00020C26">
          <w:rPr>
            <w:cs/>
            <w:lang w:bidi="ar-SA"/>
          </w:rPr>
          <w:t>‎</w:t>
        </w:r>
        <w:r w:rsidR="00020C26">
          <w:rPr>
            <w:lang w:bidi="ar-SA"/>
          </w:rPr>
          <w:t>4.6.6.2</w:t>
        </w:r>
      </w:ins>
      <w:ins w:id="8971" w:author="Dénes CSALA" w:date="2016-07-25T01:34:00Z">
        <w:r w:rsidR="00844D4F">
          <w:rPr>
            <w:lang w:bidi="ar-SA"/>
          </w:rPr>
          <w:fldChar w:fldCharType="end"/>
        </w:r>
        <w:r w:rsidR="00844D4F">
          <w:rPr>
            <w:lang w:bidi="ar-SA"/>
          </w:rPr>
          <w:t>)</w:t>
        </w:r>
      </w:ins>
      <w:ins w:id="8972" w:author="Dénes CSALA" w:date="2016-07-25T01:35:00Z">
        <w:r w:rsidR="00844D4F">
          <w:rPr>
            <w:lang w:bidi="ar-SA"/>
          </w:rPr>
          <w:t>, as the average influence of all countries would rise symmetrically</w:t>
        </w:r>
      </w:ins>
      <w:ins w:id="8973" w:author="Dénes CSALA" w:date="2016-07-25T02:31:00Z">
        <w:r w:rsidR="001E59C8">
          <w:rPr>
            <w:lang w:bidi="ar-SA"/>
          </w:rPr>
          <w:t xml:space="preserve"> (</w:t>
        </w:r>
        <w:r w:rsidR="001E59C8">
          <w:rPr>
            <w:lang w:bidi="ar-SA"/>
          </w:rPr>
          <w:fldChar w:fldCharType="begin"/>
        </w:r>
        <w:r w:rsidR="001E59C8">
          <w:rPr>
            <w:lang w:bidi="ar-SA"/>
          </w:rPr>
          <w:instrText xml:space="preserve"> REF _Ref457177203 \h </w:instrText>
        </w:r>
      </w:ins>
      <w:r w:rsidR="001E59C8">
        <w:rPr>
          <w:lang w:bidi="ar-SA"/>
        </w:rPr>
      </w:r>
      <w:r w:rsidR="001E59C8">
        <w:rPr>
          <w:lang w:bidi="ar-SA"/>
        </w:rPr>
        <w:fldChar w:fldCharType="separate"/>
      </w:r>
      <w:ins w:id="8974" w:author="Dénes CSALA" w:date="2016-07-26T00:38:00Z">
        <w:r w:rsidR="00020C26">
          <w:t xml:space="preserve">Table </w:t>
        </w:r>
        <w:r w:rsidR="00020C26">
          <w:rPr>
            <w:noProof/>
            <w:cs/>
          </w:rPr>
          <w:t>‎</w:t>
        </w:r>
        <w:r w:rsidR="00020C26">
          <w:rPr>
            <w:noProof/>
          </w:rPr>
          <w:t>6</w:t>
        </w:r>
        <w:r w:rsidR="00020C26">
          <w:noBreakHyphen/>
        </w:r>
        <w:r w:rsidR="00020C26">
          <w:rPr>
            <w:noProof/>
          </w:rPr>
          <w:t>1</w:t>
        </w:r>
      </w:ins>
      <w:ins w:id="8975" w:author="Dénes CSALA" w:date="2016-07-25T02:31:00Z">
        <w:r w:rsidR="001E59C8">
          <w:rPr>
            <w:lang w:bidi="ar-SA"/>
          </w:rPr>
          <w:fldChar w:fldCharType="end"/>
        </w:r>
      </w:ins>
      <w:ins w:id="8976" w:author="Dénes CSALA" w:date="2016-07-25T02:37:00Z">
        <w:r w:rsidR="003A70B1">
          <w:rPr>
            <w:lang w:bidi="ar-SA"/>
          </w:rPr>
          <w:t xml:space="preserve">, with q=4 vs. </w:t>
        </w:r>
      </w:ins>
      <w:ins w:id="8977" w:author="Dénes CSALA" w:date="2016-07-25T02:38:00Z">
        <w:r w:rsidR="003A70B1">
          <w:rPr>
            <w:lang w:bidi="ar-SA"/>
          </w:rPr>
          <w:fldChar w:fldCharType="begin"/>
        </w:r>
        <w:r w:rsidR="003A70B1">
          <w:rPr>
            <w:lang w:bidi="ar-SA"/>
          </w:rPr>
          <w:instrText xml:space="preserve"> REF _Ref457177613 \h </w:instrText>
        </w:r>
      </w:ins>
      <w:r w:rsidR="003A70B1">
        <w:rPr>
          <w:lang w:bidi="ar-SA"/>
        </w:rPr>
      </w:r>
      <w:r w:rsidR="003A70B1">
        <w:rPr>
          <w:lang w:bidi="ar-SA"/>
        </w:rPr>
        <w:fldChar w:fldCharType="separate"/>
      </w:r>
      <w:ins w:id="8978" w:author="Dénes CSALA" w:date="2016-07-26T00:38:00Z">
        <w:r w:rsidR="00020C26">
          <w:t xml:space="preserve">Table </w:t>
        </w:r>
        <w:r w:rsidR="00020C26">
          <w:rPr>
            <w:noProof/>
            <w:cs/>
          </w:rPr>
          <w:t>‎</w:t>
        </w:r>
        <w:r w:rsidR="00020C26">
          <w:rPr>
            <w:noProof/>
          </w:rPr>
          <w:t>6</w:t>
        </w:r>
        <w:r w:rsidR="00020C26">
          <w:noBreakHyphen/>
        </w:r>
        <w:r w:rsidR="00020C26">
          <w:rPr>
            <w:noProof/>
          </w:rPr>
          <w:t>2</w:t>
        </w:r>
      </w:ins>
      <w:ins w:id="8979" w:author="Dénes CSALA" w:date="2016-07-25T02:38:00Z">
        <w:r w:rsidR="003A70B1">
          <w:rPr>
            <w:lang w:bidi="ar-SA"/>
          </w:rPr>
          <w:fldChar w:fldCharType="end"/>
        </w:r>
        <w:r w:rsidR="003A70B1">
          <w:rPr>
            <w:lang w:bidi="ar-SA"/>
          </w:rPr>
          <w:t xml:space="preserve"> with q=8</w:t>
        </w:r>
      </w:ins>
      <w:ins w:id="8980" w:author="Dénes CSALA" w:date="2016-07-25T02:31:00Z">
        <w:r w:rsidR="001E59C8">
          <w:rPr>
            <w:lang w:bidi="ar-SA"/>
          </w:rPr>
          <w:t>)</w:t>
        </w:r>
      </w:ins>
      <w:ins w:id="8981" w:author="Dénes CSALA" w:date="2016-07-25T01:35:00Z">
        <w:r w:rsidR="00844D4F">
          <w:rPr>
            <w:lang w:bidi="ar-SA"/>
          </w:rPr>
          <w:t>. Therefore, we do not investigate the effects of self-influence further than this</w:t>
        </w:r>
        <w:r w:rsidR="00680A2E">
          <w:rPr>
            <w:lang w:bidi="ar-SA"/>
          </w:rPr>
          <w:t xml:space="preserve"> point</w:t>
        </w:r>
        <w:r w:rsidR="00844D4F">
          <w:rPr>
            <w:lang w:bidi="ar-SA"/>
          </w:rPr>
          <w:t>.</w:t>
        </w:r>
      </w:ins>
    </w:p>
    <w:p w14:paraId="009B7480" w14:textId="4A227676" w:rsidR="001E59C8" w:rsidRDefault="001E59C8">
      <w:pPr>
        <w:pStyle w:val="Caption"/>
        <w:rPr>
          <w:ins w:id="8982" w:author="Dénes CSALA" w:date="2016-07-25T02:23:00Z"/>
          <w:lang w:bidi="ar-SA"/>
        </w:rPr>
        <w:pPrChange w:id="8983" w:author="Dénes CSALA" w:date="2016-07-25T02:30:00Z">
          <w:pPr/>
        </w:pPrChange>
      </w:pPr>
      <w:bookmarkStart w:id="8984" w:name="_Ref457177203"/>
      <w:bookmarkStart w:id="8985" w:name="_Toc457256969"/>
      <w:ins w:id="8986" w:author="Dénes CSALA" w:date="2016-07-25T02:30:00Z">
        <w:r>
          <w:t xml:space="preserve">Table </w:t>
        </w:r>
        <w:r>
          <w:fldChar w:fldCharType="begin"/>
        </w:r>
        <w:r>
          <w:instrText xml:space="preserve"> STYLEREF 1 \s </w:instrText>
        </w:r>
      </w:ins>
      <w:r>
        <w:fldChar w:fldCharType="separate"/>
      </w:r>
      <w:r w:rsidR="00020C26">
        <w:rPr>
          <w:noProof/>
          <w:cs/>
        </w:rPr>
        <w:t>‎</w:t>
      </w:r>
      <w:r w:rsidR="00020C26">
        <w:rPr>
          <w:noProof/>
        </w:rPr>
        <w:t>6</w:t>
      </w:r>
      <w:ins w:id="8987" w:author="Dénes CSALA" w:date="2016-07-25T02:30:00Z">
        <w:r>
          <w:fldChar w:fldCharType="end"/>
        </w:r>
        <w:r>
          <w:noBreakHyphen/>
        </w:r>
        <w:r>
          <w:fldChar w:fldCharType="begin"/>
        </w:r>
        <w:r>
          <w:instrText xml:space="preserve"> SEQ Table \* ARABIC \s 1 </w:instrText>
        </w:r>
      </w:ins>
      <w:r>
        <w:fldChar w:fldCharType="separate"/>
      </w:r>
      <w:ins w:id="8988" w:author="Dénes CSALA" w:date="2016-07-26T00:38:00Z">
        <w:r w:rsidR="00020C26">
          <w:rPr>
            <w:noProof/>
          </w:rPr>
          <w:t>1</w:t>
        </w:r>
      </w:ins>
      <w:ins w:id="8989" w:author="Dénes CSALA" w:date="2016-07-25T02:30:00Z">
        <w:r>
          <w:fldChar w:fldCharType="end"/>
        </w:r>
        <w:bookmarkEnd w:id="8984"/>
        <w:r>
          <w:t>. Country influence vector for q=4, p=3</w:t>
        </w:r>
      </w:ins>
      <w:bookmarkEnd w:id="8985"/>
    </w:p>
    <w:tbl>
      <w:tblPr>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990" w:author="Dénes CSALA" w:date="2016-07-25T02:32:00Z">
          <w:tblPr>
            <w:tblW w:w="8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52"/>
        <w:gridCol w:w="2773"/>
        <w:gridCol w:w="671"/>
        <w:gridCol w:w="574"/>
        <w:gridCol w:w="582"/>
        <w:gridCol w:w="2661"/>
        <w:gridCol w:w="671"/>
        <w:tblGridChange w:id="8991">
          <w:tblGrid>
            <w:gridCol w:w="552"/>
            <w:gridCol w:w="3139"/>
            <w:gridCol w:w="671"/>
            <w:gridCol w:w="583"/>
            <w:gridCol w:w="583"/>
            <w:gridCol w:w="2692"/>
            <w:gridCol w:w="671"/>
          </w:tblGrid>
        </w:tblGridChange>
      </w:tblGrid>
      <w:tr w:rsidR="001E59C8" w:rsidRPr="001E59C8" w14:paraId="27C77736" w14:textId="0521B79A" w:rsidTr="001E59C8">
        <w:trPr>
          <w:trHeight w:val="300"/>
          <w:ins w:id="8992" w:author="Dénes CSALA" w:date="2016-07-25T02:25:00Z"/>
          <w:trPrChange w:id="8993" w:author="Dénes CSALA" w:date="2016-07-25T02:32:00Z">
            <w:trPr>
              <w:trHeight w:val="300"/>
            </w:trPr>
          </w:trPrChange>
        </w:trPr>
        <w:tc>
          <w:tcPr>
            <w:tcW w:w="552" w:type="dxa"/>
            <w:shd w:val="clear" w:color="auto" w:fill="auto"/>
            <w:noWrap/>
            <w:vAlign w:val="bottom"/>
            <w:hideMark/>
            <w:tcPrChange w:id="8994" w:author="Dénes CSALA" w:date="2016-07-25T02:32:00Z">
              <w:tcPr>
                <w:tcW w:w="552" w:type="dxa"/>
                <w:shd w:val="clear" w:color="auto" w:fill="auto"/>
                <w:noWrap/>
                <w:vAlign w:val="bottom"/>
                <w:hideMark/>
              </w:tcPr>
            </w:tcPrChange>
          </w:tcPr>
          <w:p w14:paraId="279EDB9B" w14:textId="5FAB3376" w:rsidR="001E59C8" w:rsidRPr="001E59C8" w:rsidRDefault="001E59C8" w:rsidP="001E59C8">
            <w:pPr>
              <w:spacing w:after="0" w:line="240" w:lineRule="auto"/>
              <w:ind w:firstLine="0"/>
              <w:jc w:val="left"/>
              <w:rPr>
                <w:ins w:id="8995" w:author="Dénes CSALA" w:date="2016-07-25T02:25:00Z"/>
                <w:rFonts w:asciiTheme="majorBidi" w:eastAsia="Times New Roman" w:hAnsiTheme="majorBidi" w:cstheme="majorBidi"/>
                <w:b/>
                <w:bCs/>
                <w:sz w:val="22"/>
                <w:lang w:bidi="ar-SA"/>
                <w:rPrChange w:id="8996" w:author="Dénes CSALA" w:date="2016-07-25T02:29:00Z">
                  <w:rPr>
                    <w:ins w:id="8997" w:author="Dénes CSALA" w:date="2016-07-25T02:25:00Z"/>
                    <w:rFonts w:eastAsia="Times New Roman" w:cs="Times New Roman"/>
                    <w:sz w:val="20"/>
                    <w:szCs w:val="24"/>
                    <w:lang w:bidi="ar-SA"/>
                  </w:rPr>
                </w:rPrChange>
              </w:rPr>
            </w:pPr>
            <w:ins w:id="8998" w:author="Dénes CSALA" w:date="2016-07-25T02:29:00Z">
              <w:r w:rsidRPr="001E59C8">
                <w:rPr>
                  <w:rFonts w:asciiTheme="majorBidi" w:eastAsia="Times New Roman" w:hAnsiTheme="majorBidi" w:cstheme="majorBidi"/>
                  <w:b/>
                  <w:bCs/>
                  <w:sz w:val="22"/>
                  <w:lang w:bidi="ar-SA"/>
                  <w:rPrChange w:id="8999" w:author="Dénes CSALA" w:date="2016-07-25T02:29:00Z">
                    <w:rPr>
                      <w:rFonts w:eastAsia="Times New Roman" w:cs="Times New Roman"/>
                      <w:sz w:val="20"/>
                      <w:szCs w:val="24"/>
                      <w:lang w:bidi="ar-SA"/>
                    </w:rPr>
                  </w:rPrChange>
                </w:rPr>
                <w:t>Nr.</w:t>
              </w:r>
            </w:ins>
          </w:p>
        </w:tc>
        <w:tc>
          <w:tcPr>
            <w:tcW w:w="2773" w:type="dxa"/>
            <w:shd w:val="clear" w:color="auto" w:fill="auto"/>
            <w:noWrap/>
            <w:hideMark/>
            <w:tcPrChange w:id="9000" w:author="Dénes CSALA" w:date="2016-07-25T02:32:00Z">
              <w:tcPr>
                <w:tcW w:w="3139" w:type="dxa"/>
                <w:shd w:val="clear" w:color="auto" w:fill="auto"/>
                <w:noWrap/>
                <w:hideMark/>
              </w:tcPr>
            </w:tcPrChange>
          </w:tcPr>
          <w:p w14:paraId="145BA0C1" w14:textId="5FB8EC47" w:rsidR="001E59C8" w:rsidRPr="001E59C8" w:rsidRDefault="001E59C8" w:rsidP="001E59C8">
            <w:pPr>
              <w:spacing w:after="0" w:line="240" w:lineRule="auto"/>
              <w:ind w:firstLine="0"/>
              <w:jc w:val="center"/>
              <w:rPr>
                <w:ins w:id="9001" w:author="Dénes CSALA" w:date="2016-07-25T02:25:00Z"/>
                <w:rFonts w:asciiTheme="majorBidi" w:eastAsia="Times New Roman" w:hAnsiTheme="majorBidi" w:cstheme="majorBidi"/>
                <w:b/>
                <w:bCs/>
                <w:color w:val="000000"/>
                <w:sz w:val="22"/>
                <w:lang w:bidi="ar-SA"/>
                <w:rPrChange w:id="9002" w:author="Dénes CSALA" w:date="2016-07-25T02:29:00Z">
                  <w:rPr>
                    <w:ins w:id="9003" w:author="Dénes CSALA" w:date="2016-07-25T02:25:00Z"/>
                    <w:rFonts w:ascii="Calibri" w:eastAsia="Times New Roman" w:hAnsi="Calibri" w:cs="Calibri"/>
                    <w:b/>
                    <w:bCs/>
                    <w:color w:val="000000"/>
                    <w:sz w:val="22"/>
                    <w:lang w:bidi="ar-SA"/>
                  </w:rPr>
                </w:rPrChange>
              </w:rPr>
            </w:pPr>
            <w:ins w:id="9004" w:author="Dénes CSALA" w:date="2016-07-25T02:29:00Z">
              <w:r>
                <w:rPr>
                  <w:rFonts w:asciiTheme="majorBidi" w:eastAsia="Times New Roman" w:hAnsiTheme="majorBidi" w:cstheme="majorBidi"/>
                  <w:b/>
                  <w:bCs/>
                  <w:color w:val="000000"/>
                  <w:sz w:val="22"/>
                  <w:lang w:bidi="ar-SA"/>
                </w:rPr>
                <w:t>C</w:t>
              </w:r>
            </w:ins>
            <w:ins w:id="9005" w:author="Dénes CSALA" w:date="2016-07-25T02:25:00Z">
              <w:r w:rsidRPr="001E59C8">
                <w:rPr>
                  <w:rFonts w:asciiTheme="majorBidi" w:eastAsia="Times New Roman" w:hAnsiTheme="majorBidi" w:cstheme="majorBidi"/>
                  <w:b/>
                  <w:bCs/>
                  <w:color w:val="000000"/>
                  <w:sz w:val="22"/>
                  <w:lang w:bidi="ar-SA"/>
                  <w:rPrChange w:id="9006" w:author="Dénes CSALA" w:date="2016-07-25T02:29:00Z">
                    <w:rPr>
                      <w:rFonts w:ascii="Calibri" w:eastAsia="Times New Roman" w:hAnsi="Calibri" w:cs="Calibri"/>
                      <w:b/>
                      <w:bCs/>
                      <w:color w:val="000000"/>
                      <w:sz w:val="22"/>
                      <w:lang w:bidi="ar-SA"/>
                    </w:rPr>
                  </w:rPrChange>
                </w:rPr>
                <w:t>ountry</w:t>
              </w:r>
            </w:ins>
          </w:p>
        </w:tc>
        <w:tc>
          <w:tcPr>
            <w:tcW w:w="671" w:type="dxa"/>
            <w:tcBorders>
              <w:right w:val="single" w:sz="4" w:space="0" w:color="auto"/>
            </w:tcBorders>
            <w:shd w:val="clear" w:color="auto" w:fill="auto"/>
            <w:noWrap/>
            <w:hideMark/>
            <w:tcPrChange w:id="9007" w:author="Dénes CSALA" w:date="2016-07-25T02:32:00Z">
              <w:tcPr>
                <w:tcW w:w="671" w:type="dxa"/>
                <w:shd w:val="clear" w:color="auto" w:fill="auto"/>
                <w:noWrap/>
                <w:hideMark/>
              </w:tcPr>
            </w:tcPrChange>
          </w:tcPr>
          <w:p w14:paraId="1A32BE9E" w14:textId="7B770AD8" w:rsidR="001E59C8" w:rsidRPr="001E59C8" w:rsidRDefault="001E59C8" w:rsidP="001E59C8">
            <w:pPr>
              <w:spacing w:after="0" w:line="240" w:lineRule="auto"/>
              <w:ind w:firstLine="0"/>
              <w:jc w:val="center"/>
              <w:rPr>
                <w:ins w:id="9008" w:author="Dénes CSALA" w:date="2016-07-25T02:25:00Z"/>
                <w:rFonts w:asciiTheme="majorBidi" w:eastAsia="Times New Roman" w:hAnsiTheme="majorBidi" w:cstheme="majorBidi"/>
                <w:b/>
                <w:bCs/>
                <w:color w:val="000000"/>
                <w:sz w:val="22"/>
                <w:lang w:bidi="ar-SA"/>
                <w:rPrChange w:id="9009" w:author="Dénes CSALA" w:date="2016-07-25T02:29:00Z">
                  <w:rPr>
                    <w:ins w:id="9010" w:author="Dénes CSALA" w:date="2016-07-25T02:25:00Z"/>
                    <w:rFonts w:ascii="Calibri" w:eastAsia="Times New Roman" w:hAnsi="Calibri" w:cs="Calibri"/>
                    <w:b/>
                    <w:bCs/>
                    <w:color w:val="000000"/>
                    <w:sz w:val="22"/>
                    <w:lang w:bidi="ar-SA"/>
                  </w:rPr>
                </w:rPrChange>
              </w:rPr>
            </w:pPr>
            <w:ins w:id="9011" w:author="Dénes CSALA" w:date="2016-07-25T02:27:00Z">
              <w:r w:rsidRPr="001E59C8">
                <w:rPr>
                  <w:rFonts w:asciiTheme="majorBidi" w:eastAsia="Times New Roman" w:hAnsiTheme="majorBidi" w:cstheme="majorBidi"/>
                  <w:b/>
                  <w:bCs/>
                  <w:color w:val="000000"/>
                  <w:sz w:val="22"/>
                  <w:lang w:bidi="ar-SA"/>
                  <w:rPrChange w:id="9012" w:author="Dénes CSALA" w:date="2016-07-25T02:29:00Z">
                    <w:rPr>
                      <w:rFonts w:ascii="Calibri" w:eastAsia="Times New Roman" w:hAnsi="Calibri" w:cs="Calibri"/>
                      <w:b/>
                      <w:bCs/>
                      <w:color w:val="000000"/>
                      <w:sz w:val="22"/>
                      <w:lang w:bidi="ar-SA"/>
                    </w:rPr>
                  </w:rPrChange>
                </w:rPr>
                <w:t>CI</w:t>
              </w:r>
              <w:r w:rsidRPr="001E59C8">
                <w:rPr>
                  <w:rFonts w:asciiTheme="majorBidi" w:eastAsia="Times New Roman" w:hAnsiTheme="majorBidi" w:cstheme="majorBidi"/>
                  <w:b/>
                  <w:bCs/>
                  <w:color w:val="000000"/>
                  <w:sz w:val="22"/>
                  <w:vertAlign w:val="subscript"/>
                  <w:lang w:bidi="ar-SA"/>
                  <w:rPrChange w:id="9013" w:author="Dénes CSALA" w:date="2016-07-25T02:29:00Z">
                    <w:rPr>
                      <w:rFonts w:ascii="Calibri" w:eastAsia="Times New Roman" w:hAnsi="Calibri" w:cs="Calibri"/>
                      <w:b/>
                      <w:bCs/>
                      <w:color w:val="000000"/>
                      <w:sz w:val="22"/>
                      <w:vertAlign w:val="subscript"/>
                      <w:lang w:bidi="ar-SA"/>
                    </w:rPr>
                  </w:rPrChange>
                </w:rPr>
                <w:t>avg</w:t>
              </w:r>
            </w:ins>
          </w:p>
        </w:tc>
        <w:tc>
          <w:tcPr>
            <w:tcW w:w="574" w:type="dxa"/>
            <w:tcBorders>
              <w:top w:val="nil"/>
              <w:left w:val="single" w:sz="4" w:space="0" w:color="auto"/>
              <w:bottom w:val="nil"/>
              <w:right w:val="single" w:sz="4" w:space="0" w:color="auto"/>
            </w:tcBorders>
            <w:tcPrChange w:id="9014" w:author="Dénes CSALA" w:date="2016-07-25T02:32:00Z">
              <w:tcPr>
                <w:tcW w:w="583" w:type="dxa"/>
              </w:tcPr>
            </w:tcPrChange>
          </w:tcPr>
          <w:p w14:paraId="42CAA4C5" w14:textId="77777777" w:rsidR="001E59C8" w:rsidRPr="001E59C8" w:rsidRDefault="001E59C8" w:rsidP="001E59C8">
            <w:pPr>
              <w:spacing w:after="0" w:line="240" w:lineRule="auto"/>
              <w:ind w:firstLine="0"/>
              <w:jc w:val="center"/>
              <w:rPr>
                <w:ins w:id="901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016" w:author="Dénes CSALA" w:date="2016-07-25T02:32:00Z">
              <w:tcPr>
                <w:tcW w:w="583" w:type="dxa"/>
              </w:tcPr>
            </w:tcPrChange>
          </w:tcPr>
          <w:p w14:paraId="0D498BE1" w14:textId="19E35F45" w:rsidR="001E59C8" w:rsidRPr="001E59C8" w:rsidRDefault="001E59C8" w:rsidP="001E59C8">
            <w:pPr>
              <w:spacing w:after="0" w:line="240" w:lineRule="auto"/>
              <w:ind w:firstLine="0"/>
              <w:jc w:val="center"/>
              <w:rPr>
                <w:ins w:id="9017" w:author="Dénes CSALA" w:date="2016-07-25T02:26:00Z"/>
                <w:rFonts w:asciiTheme="majorBidi" w:eastAsia="Times New Roman" w:hAnsiTheme="majorBidi" w:cstheme="majorBidi"/>
                <w:b/>
                <w:bCs/>
                <w:color w:val="000000"/>
                <w:sz w:val="22"/>
                <w:lang w:bidi="ar-SA"/>
                <w:rPrChange w:id="9018" w:author="Dénes CSALA" w:date="2016-07-25T02:29:00Z">
                  <w:rPr>
                    <w:ins w:id="9019" w:author="Dénes CSALA" w:date="2016-07-25T02:26:00Z"/>
                    <w:rFonts w:ascii="Calibri" w:eastAsia="Times New Roman" w:hAnsi="Calibri" w:cs="Calibri"/>
                    <w:b/>
                    <w:bCs/>
                    <w:color w:val="000000"/>
                    <w:sz w:val="22"/>
                    <w:lang w:bidi="ar-SA"/>
                  </w:rPr>
                </w:rPrChange>
              </w:rPr>
            </w:pPr>
            <w:ins w:id="9020" w:author="Dénes CSALA" w:date="2016-07-25T02:28:00Z">
              <w:r w:rsidRPr="001E59C8">
                <w:rPr>
                  <w:rFonts w:asciiTheme="majorBidi" w:eastAsia="Times New Roman" w:hAnsiTheme="majorBidi" w:cstheme="majorBidi"/>
                  <w:b/>
                  <w:bCs/>
                  <w:color w:val="000000"/>
                  <w:sz w:val="22"/>
                  <w:lang w:bidi="ar-SA"/>
                  <w:rPrChange w:id="9021" w:author="Dénes CSALA" w:date="2016-07-25T02:29:00Z">
                    <w:rPr>
                      <w:rFonts w:ascii="Calibri" w:eastAsia="Times New Roman" w:hAnsi="Calibri" w:cs="Calibri"/>
                      <w:b/>
                      <w:bCs/>
                      <w:color w:val="000000"/>
                      <w:sz w:val="22"/>
                      <w:lang w:bidi="ar-SA"/>
                    </w:rPr>
                  </w:rPrChange>
                </w:rPr>
                <w:t>Nr.</w:t>
              </w:r>
            </w:ins>
          </w:p>
        </w:tc>
        <w:tc>
          <w:tcPr>
            <w:tcW w:w="2661" w:type="dxa"/>
            <w:tcPrChange w:id="9022" w:author="Dénes CSALA" w:date="2016-07-25T02:32:00Z">
              <w:tcPr>
                <w:tcW w:w="2692" w:type="dxa"/>
              </w:tcPr>
            </w:tcPrChange>
          </w:tcPr>
          <w:p w14:paraId="29551692" w14:textId="13B79F51" w:rsidR="001E59C8" w:rsidRPr="001E59C8" w:rsidRDefault="001E59C8" w:rsidP="001E59C8">
            <w:pPr>
              <w:spacing w:after="0" w:line="240" w:lineRule="auto"/>
              <w:ind w:firstLine="0"/>
              <w:jc w:val="center"/>
              <w:rPr>
                <w:ins w:id="9023" w:author="Dénes CSALA" w:date="2016-07-25T02:26:00Z"/>
                <w:rFonts w:asciiTheme="majorBidi" w:eastAsia="Times New Roman" w:hAnsiTheme="majorBidi" w:cstheme="majorBidi"/>
                <w:b/>
                <w:bCs/>
                <w:color w:val="000000"/>
                <w:sz w:val="22"/>
                <w:lang w:bidi="ar-SA"/>
                <w:rPrChange w:id="9024" w:author="Dénes CSALA" w:date="2016-07-25T02:29:00Z">
                  <w:rPr>
                    <w:ins w:id="9025" w:author="Dénes CSALA" w:date="2016-07-25T02:26:00Z"/>
                    <w:rFonts w:ascii="Calibri" w:eastAsia="Times New Roman" w:hAnsi="Calibri" w:cs="Calibri"/>
                    <w:b/>
                    <w:bCs/>
                    <w:color w:val="000000"/>
                    <w:sz w:val="22"/>
                    <w:lang w:bidi="ar-SA"/>
                  </w:rPr>
                </w:rPrChange>
              </w:rPr>
            </w:pPr>
            <w:ins w:id="9026" w:author="Dénes CSALA" w:date="2016-07-25T02:29:00Z">
              <w:r>
                <w:rPr>
                  <w:rFonts w:asciiTheme="majorBidi" w:eastAsia="Times New Roman" w:hAnsiTheme="majorBidi" w:cstheme="majorBidi"/>
                  <w:b/>
                  <w:bCs/>
                  <w:color w:val="000000"/>
                  <w:sz w:val="22"/>
                  <w:lang w:bidi="ar-SA"/>
                </w:rPr>
                <w:t>Country</w:t>
              </w:r>
            </w:ins>
          </w:p>
        </w:tc>
        <w:tc>
          <w:tcPr>
            <w:tcW w:w="671" w:type="dxa"/>
            <w:tcPrChange w:id="9027" w:author="Dénes CSALA" w:date="2016-07-25T02:32:00Z">
              <w:tcPr>
                <w:tcW w:w="671" w:type="dxa"/>
              </w:tcPr>
            </w:tcPrChange>
          </w:tcPr>
          <w:p w14:paraId="798D3E99" w14:textId="65DBDAEB" w:rsidR="001E59C8" w:rsidRPr="001E59C8" w:rsidRDefault="001E59C8" w:rsidP="001E59C8">
            <w:pPr>
              <w:spacing w:after="0" w:line="240" w:lineRule="auto"/>
              <w:ind w:firstLine="0"/>
              <w:jc w:val="center"/>
              <w:rPr>
                <w:ins w:id="9028" w:author="Dénes CSALA" w:date="2016-07-25T02:26:00Z"/>
                <w:rFonts w:asciiTheme="majorBidi" w:eastAsia="Times New Roman" w:hAnsiTheme="majorBidi" w:cstheme="majorBidi"/>
                <w:b/>
                <w:bCs/>
                <w:color w:val="000000"/>
                <w:sz w:val="22"/>
                <w:lang w:bidi="ar-SA"/>
                <w:rPrChange w:id="9029" w:author="Dénes CSALA" w:date="2016-07-25T02:29:00Z">
                  <w:rPr>
                    <w:ins w:id="9030" w:author="Dénes CSALA" w:date="2016-07-25T02:26:00Z"/>
                    <w:rFonts w:ascii="Calibri" w:eastAsia="Times New Roman" w:hAnsi="Calibri" w:cs="Calibri"/>
                    <w:b/>
                    <w:bCs/>
                    <w:color w:val="000000"/>
                    <w:sz w:val="22"/>
                    <w:lang w:bidi="ar-SA"/>
                  </w:rPr>
                </w:rPrChange>
              </w:rPr>
            </w:pPr>
            <w:ins w:id="9031" w:author="Dénes CSALA" w:date="2016-07-25T02:27:00Z">
              <w:r w:rsidRPr="001E59C8">
                <w:rPr>
                  <w:rFonts w:asciiTheme="majorBidi" w:eastAsia="Times New Roman" w:hAnsiTheme="majorBidi" w:cstheme="majorBidi"/>
                  <w:b/>
                  <w:bCs/>
                  <w:color w:val="000000"/>
                  <w:sz w:val="22"/>
                  <w:lang w:bidi="ar-SA"/>
                  <w:rPrChange w:id="9032" w:author="Dénes CSALA" w:date="2016-07-25T02:29:00Z">
                    <w:rPr>
                      <w:rFonts w:ascii="Calibri" w:eastAsia="Times New Roman" w:hAnsi="Calibri" w:cs="Calibri"/>
                      <w:b/>
                      <w:bCs/>
                      <w:color w:val="000000"/>
                      <w:sz w:val="22"/>
                      <w:lang w:bidi="ar-SA"/>
                    </w:rPr>
                  </w:rPrChange>
                </w:rPr>
                <w:t>CI</w:t>
              </w:r>
              <w:r w:rsidRPr="001E59C8">
                <w:rPr>
                  <w:rFonts w:asciiTheme="majorBidi" w:eastAsia="Times New Roman" w:hAnsiTheme="majorBidi" w:cstheme="majorBidi"/>
                  <w:b/>
                  <w:bCs/>
                  <w:color w:val="000000"/>
                  <w:sz w:val="22"/>
                  <w:vertAlign w:val="subscript"/>
                  <w:lang w:bidi="ar-SA"/>
                  <w:rPrChange w:id="9033" w:author="Dénes CSALA" w:date="2016-07-25T02:29:00Z">
                    <w:rPr>
                      <w:rFonts w:ascii="Calibri" w:eastAsia="Times New Roman" w:hAnsi="Calibri" w:cs="Calibri"/>
                      <w:b/>
                      <w:bCs/>
                      <w:color w:val="000000"/>
                      <w:sz w:val="22"/>
                      <w:vertAlign w:val="subscript"/>
                      <w:lang w:bidi="ar-SA"/>
                    </w:rPr>
                  </w:rPrChange>
                </w:rPr>
                <w:t>avg</w:t>
              </w:r>
            </w:ins>
          </w:p>
        </w:tc>
      </w:tr>
      <w:tr w:rsidR="00C874B3" w:rsidRPr="001E59C8" w14:paraId="457AD204" w14:textId="3AA76181" w:rsidTr="001E59C8">
        <w:trPr>
          <w:trHeight w:val="300"/>
          <w:ins w:id="9034" w:author="Dénes CSALA" w:date="2016-07-25T02:25:00Z"/>
          <w:trPrChange w:id="9035" w:author="Dénes CSALA" w:date="2016-07-25T02:32:00Z">
            <w:trPr>
              <w:trHeight w:val="300"/>
            </w:trPr>
          </w:trPrChange>
        </w:trPr>
        <w:tc>
          <w:tcPr>
            <w:tcW w:w="552" w:type="dxa"/>
            <w:shd w:val="clear" w:color="auto" w:fill="auto"/>
            <w:noWrap/>
            <w:hideMark/>
            <w:tcPrChange w:id="9036" w:author="Dénes CSALA" w:date="2016-07-25T02:32:00Z">
              <w:tcPr>
                <w:tcW w:w="552" w:type="dxa"/>
                <w:shd w:val="clear" w:color="auto" w:fill="auto"/>
                <w:noWrap/>
                <w:hideMark/>
              </w:tcPr>
            </w:tcPrChange>
          </w:tcPr>
          <w:p w14:paraId="2A3514DB" w14:textId="77777777" w:rsidR="00C874B3" w:rsidRPr="001E59C8" w:rsidRDefault="00C874B3" w:rsidP="00C874B3">
            <w:pPr>
              <w:spacing w:after="0" w:line="240" w:lineRule="auto"/>
              <w:ind w:firstLine="0"/>
              <w:jc w:val="center"/>
              <w:rPr>
                <w:ins w:id="9037" w:author="Dénes CSALA" w:date="2016-07-25T02:25:00Z"/>
                <w:rFonts w:asciiTheme="majorBidi" w:eastAsia="Times New Roman" w:hAnsiTheme="majorBidi" w:cstheme="majorBidi"/>
                <w:b/>
                <w:bCs/>
                <w:color w:val="000000"/>
                <w:sz w:val="22"/>
                <w:lang w:bidi="ar-SA"/>
                <w:rPrChange w:id="9038" w:author="Dénes CSALA" w:date="2016-07-25T02:29:00Z">
                  <w:rPr>
                    <w:ins w:id="9039" w:author="Dénes CSALA" w:date="2016-07-25T02:25:00Z"/>
                    <w:rFonts w:ascii="Calibri" w:eastAsia="Times New Roman" w:hAnsi="Calibri" w:cs="Calibri"/>
                    <w:b/>
                    <w:bCs/>
                    <w:color w:val="000000"/>
                    <w:sz w:val="22"/>
                    <w:lang w:bidi="ar-SA"/>
                  </w:rPr>
                </w:rPrChange>
              </w:rPr>
            </w:pPr>
            <w:ins w:id="9040" w:author="Dénes CSALA" w:date="2016-07-25T02:25:00Z">
              <w:r w:rsidRPr="001E59C8">
                <w:rPr>
                  <w:rFonts w:asciiTheme="majorBidi" w:eastAsia="Times New Roman" w:hAnsiTheme="majorBidi" w:cstheme="majorBidi"/>
                  <w:b/>
                  <w:bCs/>
                  <w:color w:val="000000"/>
                  <w:sz w:val="22"/>
                  <w:lang w:bidi="ar-SA"/>
                  <w:rPrChange w:id="9041" w:author="Dénes CSALA" w:date="2016-07-25T02:29:00Z">
                    <w:rPr>
                      <w:rFonts w:ascii="Calibri" w:eastAsia="Times New Roman" w:hAnsi="Calibri" w:cs="Calibri"/>
                      <w:b/>
                      <w:bCs/>
                      <w:color w:val="000000"/>
                      <w:sz w:val="22"/>
                      <w:lang w:bidi="ar-SA"/>
                    </w:rPr>
                  </w:rPrChange>
                </w:rPr>
                <w:t>1</w:t>
              </w:r>
            </w:ins>
          </w:p>
        </w:tc>
        <w:tc>
          <w:tcPr>
            <w:tcW w:w="2773" w:type="dxa"/>
            <w:shd w:val="clear" w:color="auto" w:fill="auto"/>
            <w:noWrap/>
            <w:vAlign w:val="bottom"/>
            <w:hideMark/>
            <w:tcPrChange w:id="9042" w:author="Dénes CSALA" w:date="2016-07-25T02:32:00Z">
              <w:tcPr>
                <w:tcW w:w="3139" w:type="dxa"/>
                <w:shd w:val="clear" w:color="auto" w:fill="auto"/>
                <w:noWrap/>
                <w:vAlign w:val="bottom"/>
                <w:hideMark/>
              </w:tcPr>
            </w:tcPrChange>
          </w:tcPr>
          <w:p w14:paraId="516DDEEA" w14:textId="77777777" w:rsidR="00C874B3" w:rsidRPr="001E59C8" w:rsidRDefault="00C874B3" w:rsidP="00C874B3">
            <w:pPr>
              <w:spacing w:after="0" w:line="240" w:lineRule="auto"/>
              <w:ind w:firstLine="0"/>
              <w:jc w:val="left"/>
              <w:rPr>
                <w:ins w:id="9043" w:author="Dénes CSALA" w:date="2016-07-25T02:25:00Z"/>
                <w:rFonts w:asciiTheme="majorBidi" w:eastAsia="Times New Roman" w:hAnsiTheme="majorBidi" w:cstheme="majorBidi"/>
                <w:color w:val="000000"/>
                <w:sz w:val="22"/>
                <w:lang w:bidi="ar-SA"/>
                <w:rPrChange w:id="9044" w:author="Dénes CSALA" w:date="2016-07-25T02:29:00Z">
                  <w:rPr>
                    <w:ins w:id="9045" w:author="Dénes CSALA" w:date="2016-07-25T02:25:00Z"/>
                    <w:rFonts w:ascii="Calibri" w:eastAsia="Times New Roman" w:hAnsi="Calibri" w:cs="Calibri"/>
                    <w:color w:val="000000"/>
                    <w:sz w:val="22"/>
                    <w:lang w:bidi="ar-SA"/>
                  </w:rPr>
                </w:rPrChange>
              </w:rPr>
            </w:pPr>
            <w:ins w:id="9046" w:author="Dénes CSALA" w:date="2016-07-25T02:25:00Z">
              <w:r w:rsidRPr="001E59C8">
                <w:rPr>
                  <w:rFonts w:asciiTheme="majorBidi" w:eastAsia="Times New Roman" w:hAnsiTheme="majorBidi" w:cstheme="majorBidi"/>
                  <w:color w:val="000000"/>
                  <w:sz w:val="22"/>
                  <w:lang w:bidi="ar-SA"/>
                  <w:rPrChange w:id="9047" w:author="Dénes CSALA" w:date="2016-07-25T02:29:00Z">
                    <w:rPr>
                      <w:rFonts w:ascii="Calibri" w:eastAsia="Times New Roman" w:hAnsi="Calibri" w:cs="Calibri"/>
                      <w:color w:val="000000"/>
                      <w:sz w:val="22"/>
                      <w:lang w:bidi="ar-SA"/>
                    </w:rPr>
                  </w:rPrChange>
                </w:rPr>
                <w:t>USA</w:t>
              </w:r>
            </w:ins>
          </w:p>
        </w:tc>
        <w:tc>
          <w:tcPr>
            <w:tcW w:w="671" w:type="dxa"/>
            <w:tcBorders>
              <w:right w:val="single" w:sz="4" w:space="0" w:color="auto"/>
            </w:tcBorders>
            <w:shd w:val="clear" w:color="auto" w:fill="auto"/>
            <w:noWrap/>
            <w:vAlign w:val="bottom"/>
            <w:hideMark/>
            <w:tcPrChange w:id="9048" w:author="Dénes CSALA" w:date="2016-07-25T02:32:00Z">
              <w:tcPr>
                <w:tcW w:w="671" w:type="dxa"/>
                <w:shd w:val="clear" w:color="auto" w:fill="auto"/>
                <w:noWrap/>
                <w:vAlign w:val="bottom"/>
                <w:hideMark/>
              </w:tcPr>
            </w:tcPrChange>
          </w:tcPr>
          <w:p w14:paraId="7F0D8A2D" w14:textId="77777777" w:rsidR="00C874B3" w:rsidRPr="001E59C8" w:rsidRDefault="00C874B3" w:rsidP="00C874B3">
            <w:pPr>
              <w:spacing w:after="0" w:line="240" w:lineRule="auto"/>
              <w:ind w:firstLine="0"/>
              <w:jc w:val="right"/>
              <w:rPr>
                <w:ins w:id="9049" w:author="Dénes CSALA" w:date="2016-07-25T02:25:00Z"/>
                <w:rFonts w:asciiTheme="majorBidi" w:eastAsia="Times New Roman" w:hAnsiTheme="majorBidi" w:cstheme="majorBidi"/>
                <w:color w:val="000000"/>
                <w:sz w:val="22"/>
                <w:lang w:bidi="ar-SA"/>
                <w:rPrChange w:id="9050" w:author="Dénes CSALA" w:date="2016-07-25T02:29:00Z">
                  <w:rPr>
                    <w:ins w:id="9051" w:author="Dénes CSALA" w:date="2016-07-25T02:25:00Z"/>
                    <w:rFonts w:ascii="Calibri" w:eastAsia="Times New Roman" w:hAnsi="Calibri" w:cs="Calibri"/>
                    <w:color w:val="000000"/>
                    <w:sz w:val="22"/>
                    <w:lang w:bidi="ar-SA"/>
                  </w:rPr>
                </w:rPrChange>
              </w:rPr>
            </w:pPr>
            <w:ins w:id="9052" w:author="Dénes CSALA" w:date="2016-07-25T02:25:00Z">
              <w:r w:rsidRPr="001E59C8">
                <w:rPr>
                  <w:rFonts w:asciiTheme="majorBidi" w:eastAsia="Times New Roman" w:hAnsiTheme="majorBidi" w:cstheme="majorBidi"/>
                  <w:color w:val="000000"/>
                  <w:sz w:val="22"/>
                  <w:lang w:bidi="ar-SA"/>
                  <w:rPrChange w:id="9053" w:author="Dénes CSALA" w:date="2016-07-25T02:29:00Z">
                    <w:rPr>
                      <w:rFonts w:ascii="Calibri" w:eastAsia="Times New Roman" w:hAnsi="Calibri" w:cs="Calibri"/>
                      <w:color w:val="000000"/>
                      <w:sz w:val="22"/>
                      <w:lang w:bidi="ar-SA"/>
                    </w:rPr>
                  </w:rPrChange>
                </w:rPr>
                <w:t>1.7</w:t>
              </w:r>
            </w:ins>
          </w:p>
        </w:tc>
        <w:tc>
          <w:tcPr>
            <w:tcW w:w="574" w:type="dxa"/>
            <w:tcBorders>
              <w:top w:val="nil"/>
              <w:left w:val="single" w:sz="4" w:space="0" w:color="auto"/>
              <w:bottom w:val="nil"/>
              <w:right w:val="single" w:sz="4" w:space="0" w:color="auto"/>
            </w:tcBorders>
            <w:tcPrChange w:id="9054" w:author="Dénes CSALA" w:date="2016-07-25T02:32:00Z">
              <w:tcPr>
                <w:tcW w:w="583" w:type="dxa"/>
              </w:tcPr>
            </w:tcPrChange>
          </w:tcPr>
          <w:p w14:paraId="2C56881E" w14:textId="77777777" w:rsidR="00C874B3" w:rsidRPr="00AC01C8" w:rsidRDefault="00C874B3" w:rsidP="00C874B3">
            <w:pPr>
              <w:spacing w:after="0" w:line="240" w:lineRule="auto"/>
              <w:ind w:firstLine="0"/>
              <w:jc w:val="right"/>
              <w:rPr>
                <w:ins w:id="905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056" w:author="Dénes CSALA" w:date="2016-07-25T02:32:00Z">
              <w:tcPr>
                <w:tcW w:w="583" w:type="dxa"/>
              </w:tcPr>
            </w:tcPrChange>
          </w:tcPr>
          <w:p w14:paraId="4C3168AC" w14:textId="037F24AC" w:rsidR="00C874B3" w:rsidRPr="001E59C8" w:rsidRDefault="00C874B3" w:rsidP="00C874B3">
            <w:pPr>
              <w:spacing w:after="0" w:line="240" w:lineRule="auto"/>
              <w:ind w:firstLine="0"/>
              <w:jc w:val="right"/>
              <w:rPr>
                <w:ins w:id="9057" w:author="Dénes CSALA" w:date="2016-07-25T02:26:00Z"/>
                <w:rFonts w:asciiTheme="majorBidi" w:eastAsia="Times New Roman" w:hAnsiTheme="majorBidi" w:cstheme="majorBidi"/>
                <w:color w:val="000000"/>
                <w:sz w:val="22"/>
                <w:lang w:bidi="ar-SA"/>
                <w:rPrChange w:id="9058" w:author="Dénes CSALA" w:date="2016-07-25T02:29:00Z">
                  <w:rPr>
                    <w:ins w:id="9059" w:author="Dénes CSALA" w:date="2016-07-25T02:26:00Z"/>
                    <w:rFonts w:ascii="Calibri" w:eastAsia="Times New Roman" w:hAnsi="Calibri" w:cs="Calibri"/>
                    <w:color w:val="000000"/>
                    <w:sz w:val="22"/>
                    <w:lang w:bidi="ar-SA"/>
                  </w:rPr>
                </w:rPrChange>
              </w:rPr>
            </w:pPr>
            <w:ins w:id="9060" w:author="Dénes CSALA" w:date="2016-07-25T03:14:00Z">
              <w:r w:rsidRPr="00AC01C8">
                <w:rPr>
                  <w:rFonts w:asciiTheme="majorBidi" w:eastAsia="Times New Roman" w:hAnsiTheme="majorBidi" w:cstheme="majorBidi"/>
                  <w:b/>
                  <w:bCs/>
                  <w:color w:val="000000"/>
                  <w:sz w:val="22"/>
                  <w:lang w:bidi="ar-SA"/>
                </w:rPr>
                <w:t>96</w:t>
              </w:r>
            </w:ins>
          </w:p>
        </w:tc>
        <w:tc>
          <w:tcPr>
            <w:tcW w:w="2661" w:type="dxa"/>
            <w:vAlign w:val="bottom"/>
            <w:tcPrChange w:id="9061" w:author="Dénes CSALA" w:date="2016-07-25T02:32:00Z">
              <w:tcPr>
                <w:tcW w:w="2692" w:type="dxa"/>
                <w:vAlign w:val="bottom"/>
              </w:tcPr>
            </w:tcPrChange>
          </w:tcPr>
          <w:p w14:paraId="4A104877" w14:textId="3FAE9681" w:rsidR="00C874B3" w:rsidRPr="001E59C8" w:rsidRDefault="00C874B3" w:rsidP="00C874B3">
            <w:pPr>
              <w:spacing w:after="0" w:line="240" w:lineRule="auto"/>
              <w:ind w:firstLine="0"/>
              <w:jc w:val="right"/>
              <w:rPr>
                <w:ins w:id="9062" w:author="Dénes CSALA" w:date="2016-07-25T02:26:00Z"/>
                <w:rFonts w:asciiTheme="majorBidi" w:eastAsia="Times New Roman" w:hAnsiTheme="majorBidi" w:cstheme="majorBidi"/>
                <w:color w:val="000000"/>
                <w:sz w:val="22"/>
                <w:lang w:bidi="ar-SA"/>
                <w:rPrChange w:id="9063" w:author="Dénes CSALA" w:date="2016-07-25T02:29:00Z">
                  <w:rPr>
                    <w:ins w:id="9064" w:author="Dénes CSALA" w:date="2016-07-25T02:26:00Z"/>
                    <w:rFonts w:ascii="Calibri" w:eastAsia="Times New Roman" w:hAnsi="Calibri" w:cs="Calibri"/>
                    <w:color w:val="000000"/>
                    <w:sz w:val="22"/>
                    <w:lang w:bidi="ar-SA"/>
                  </w:rPr>
                </w:rPrChange>
              </w:rPr>
            </w:pPr>
            <w:ins w:id="9065" w:author="Dénes CSALA" w:date="2016-07-25T03:14:00Z">
              <w:r w:rsidRPr="00AC01C8">
                <w:rPr>
                  <w:rFonts w:asciiTheme="majorBidi" w:eastAsia="Times New Roman" w:hAnsiTheme="majorBidi" w:cstheme="majorBidi"/>
                  <w:color w:val="000000"/>
                  <w:sz w:val="22"/>
                  <w:lang w:bidi="ar-SA"/>
                </w:rPr>
                <w:t>Dominican Republic</w:t>
              </w:r>
            </w:ins>
          </w:p>
        </w:tc>
        <w:tc>
          <w:tcPr>
            <w:tcW w:w="671" w:type="dxa"/>
            <w:vAlign w:val="bottom"/>
            <w:tcPrChange w:id="9066" w:author="Dénes CSALA" w:date="2016-07-25T02:32:00Z">
              <w:tcPr>
                <w:tcW w:w="671" w:type="dxa"/>
                <w:vAlign w:val="bottom"/>
              </w:tcPr>
            </w:tcPrChange>
          </w:tcPr>
          <w:p w14:paraId="42545752" w14:textId="27D0994C" w:rsidR="00C874B3" w:rsidRPr="001E59C8" w:rsidRDefault="00C874B3" w:rsidP="00C874B3">
            <w:pPr>
              <w:spacing w:after="0" w:line="240" w:lineRule="auto"/>
              <w:ind w:firstLine="0"/>
              <w:jc w:val="right"/>
              <w:rPr>
                <w:ins w:id="9067" w:author="Dénes CSALA" w:date="2016-07-25T02:26:00Z"/>
                <w:rFonts w:asciiTheme="majorBidi" w:eastAsia="Times New Roman" w:hAnsiTheme="majorBidi" w:cstheme="majorBidi"/>
                <w:color w:val="000000"/>
                <w:sz w:val="22"/>
                <w:lang w:bidi="ar-SA"/>
                <w:rPrChange w:id="9068" w:author="Dénes CSALA" w:date="2016-07-25T02:29:00Z">
                  <w:rPr>
                    <w:ins w:id="9069" w:author="Dénes CSALA" w:date="2016-07-25T02:26:00Z"/>
                    <w:rFonts w:ascii="Calibri" w:eastAsia="Times New Roman" w:hAnsi="Calibri" w:cs="Calibri"/>
                    <w:color w:val="000000"/>
                    <w:sz w:val="22"/>
                    <w:lang w:bidi="ar-SA"/>
                  </w:rPr>
                </w:rPrChange>
              </w:rPr>
            </w:pPr>
            <w:ins w:id="9070" w:author="Dénes CSALA" w:date="2016-07-25T03:14:00Z">
              <w:r w:rsidRPr="00AC01C8">
                <w:rPr>
                  <w:rFonts w:asciiTheme="majorBidi" w:eastAsia="Times New Roman" w:hAnsiTheme="majorBidi" w:cstheme="majorBidi"/>
                  <w:color w:val="000000"/>
                  <w:sz w:val="22"/>
                  <w:lang w:bidi="ar-SA"/>
                </w:rPr>
                <w:t>0.28</w:t>
              </w:r>
            </w:ins>
          </w:p>
        </w:tc>
      </w:tr>
      <w:tr w:rsidR="00C874B3" w:rsidRPr="001E59C8" w14:paraId="5787776D" w14:textId="38A6CD3D" w:rsidTr="001E59C8">
        <w:trPr>
          <w:trHeight w:val="300"/>
          <w:ins w:id="9071" w:author="Dénes CSALA" w:date="2016-07-25T02:25:00Z"/>
          <w:trPrChange w:id="9072" w:author="Dénes CSALA" w:date="2016-07-25T02:32:00Z">
            <w:trPr>
              <w:trHeight w:val="300"/>
            </w:trPr>
          </w:trPrChange>
        </w:trPr>
        <w:tc>
          <w:tcPr>
            <w:tcW w:w="552" w:type="dxa"/>
            <w:shd w:val="clear" w:color="auto" w:fill="auto"/>
            <w:noWrap/>
            <w:hideMark/>
            <w:tcPrChange w:id="9073" w:author="Dénes CSALA" w:date="2016-07-25T02:32:00Z">
              <w:tcPr>
                <w:tcW w:w="552" w:type="dxa"/>
                <w:shd w:val="clear" w:color="auto" w:fill="auto"/>
                <w:noWrap/>
                <w:hideMark/>
              </w:tcPr>
            </w:tcPrChange>
          </w:tcPr>
          <w:p w14:paraId="13D7AC10" w14:textId="77777777" w:rsidR="00C874B3" w:rsidRPr="001E59C8" w:rsidRDefault="00C874B3" w:rsidP="00C874B3">
            <w:pPr>
              <w:spacing w:after="0" w:line="240" w:lineRule="auto"/>
              <w:ind w:firstLine="0"/>
              <w:jc w:val="center"/>
              <w:rPr>
                <w:ins w:id="9074" w:author="Dénes CSALA" w:date="2016-07-25T02:25:00Z"/>
                <w:rFonts w:asciiTheme="majorBidi" w:eastAsia="Times New Roman" w:hAnsiTheme="majorBidi" w:cstheme="majorBidi"/>
                <w:b/>
                <w:bCs/>
                <w:color w:val="000000"/>
                <w:sz w:val="22"/>
                <w:lang w:bidi="ar-SA"/>
                <w:rPrChange w:id="9075" w:author="Dénes CSALA" w:date="2016-07-25T02:29:00Z">
                  <w:rPr>
                    <w:ins w:id="9076" w:author="Dénes CSALA" w:date="2016-07-25T02:25:00Z"/>
                    <w:rFonts w:ascii="Calibri" w:eastAsia="Times New Roman" w:hAnsi="Calibri" w:cs="Calibri"/>
                    <w:b/>
                    <w:bCs/>
                    <w:color w:val="000000"/>
                    <w:sz w:val="22"/>
                    <w:lang w:bidi="ar-SA"/>
                  </w:rPr>
                </w:rPrChange>
              </w:rPr>
            </w:pPr>
            <w:ins w:id="9077" w:author="Dénes CSALA" w:date="2016-07-25T02:25:00Z">
              <w:r w:rsidRPr="001E59C8">
                <w:rPr>
                  <w:rFonts w:asciiTheme="majorBidi" w:eastAsia="Times New Roman" w:hAnsiTheme="majorBidi" w:cstheme="majorBidi"/>
                  <w:b/>
                  <w:bCs/>
                  <w:color w:val="000000"/>
                  <w:sz w:val="22"/>
                  <w:lang w:bidi="ar-SA"/>
                  <w:rPrChange w:id="9078" w:author="Dénes CSALA" w:date="2016-07-25T02:29:00Z">
                    <w:rPr>
                      <w:rFonts w:ascii="Calibri" w:eastAsia="Times New Roman" w:hAnsi="Calibri" w:cs="Calibri"/>
                      <w:b/>
                      <w:bCs/>
                      <w:color w:val="000000"/>
                      <w:sz w:val="22"/>
                      <w:lang w:bidi="ar-SA"/>
                    </w:rPr>
                  </w:rPrChange>
                </w:rPr>
                <w:t>2</w:t>
              </w:r>
            </w:ins>
          </w:p>
        </w:tc>
        <w:tc>
          <w:tcPr>
            <w:tcW w:w="2773" w:type="dxa"/>
            <w:shd w:val="clear" w:color="auto" w:fill="auto"/>
            <w:noWrap/>
            <w:vAlign w:val="bottom"/>
            <w:hideMark/>
            <w:tcPrChange w:id="9079" w:author="Dénes CSALA" w:date="2016-07-25T02:32:00Z">
              <w:tcPr>
                <w:tcW w:w="3139" w:type="dxa"/>
                <w:shd w:val="clear" w:color="auto" w:fill="auto"/>
                <w:noWrap/>
                <w:vAlign w:val="bottom"/>
                <w:hideMark/>
              </w:tcPr>
            </w:tcPrChange>
          </w:tcPr>
          <w:p w14:paraId="53F095A9" w14:textId="77777777" w:rsidR="00C874B3" w:rsidRPr="001E59C8" w:rsidRDefault="00C874B3" w:rsidP="00C874B3">
            <w:pPr>
              <w:spacing w:after="0" w:line="240" w:lineRule="auto"/>
              <w:ind w:firstLine="0"/>
              <w:jc w:val="left"/>
              <w:rPr>
                <w:ins w:id="9080" w:author="Dénes CSALA" w:date="2016-07-25T02:25:00Z"/>
                <w:rFonts w:asciiTheme="majorBidi" w:eastAsia="Times New Roman" w:hAnsiTheme="majorBidi" w:cstheme="majorBidi"/>
                <w:color w:val="000000"/>
                <w:sz w:val="22"/>
                <w:lang w:bidi="ar-SA"/>
                <w:rPrChange w:id="9081" w:author="Dénes CSALA" w:date="2016-07-25T02:29:00Z">
                  <w:rPr>
                    <w:ins w:id="9082" w:author="Dénes CSALA" w:date="2016-07-25T02:25:00Z"/>
                    <w:rFonts w:ascii="Calibri" w:eastAsia="Times New Roman" w:hAnsi="Calibri" w:cs="Calibri"/>
                    <w:color w:val="000000"/>
                    <w:sz w:val="22"/>
                    <w:lang w:bidi="ar-SA"/>
                  </w:rPr>
                </w:rPrChange>
              </w:rPr>
            </w:pPr>
            <w:ins w:id="9083" w:author="Dénes CSALA" w:date="2016-07-25T02:25:00Z">
              <w:r w:rsidRPr="001E59C8">
                <w:rPr>
                  <w:rFonts w:asciiTheme="majorBidi" w:eastAsia="Times New Roman" w:hAnsiTheme="majorBidi" w:cstheme="majorBidi"/>
                  <w:color w:val="000000"/>
                  <w:sz w:val="22"/>
                  <w:lang w:bidi="ar-SA"/>
                  <w:rPrChange w:id="9084" w:author="Dénes CSALA" w:date="2016-07-25T02:29:00Z">
                    <w:rPr>
                      <w:rFonts w:ascii="Calibri" w:eastAsia="Times New Roman" w:hAnsi="Calibri" w:cs="Calibri"/>
                      <w:color w:val="000000"/>
                      <w:sz w:val="22"/>
                      <w:lang w:bidi="ar-SA"/>
                    </w:rPr>
                  </w:rPrChange>
                </w:rPr>
                <w:t>Russia</w:t>
              </w:r>
            </w:ins>
          </w:p>
        </w:tc>
        <w:tc>
          <w:tcPr>
            <w:tcW w:w="671" w:type="dxa"/>
            <w:tcBorders>
              <w:right w:val="single" w:sz="4" w:space="0" w:color="auto"/>
            </w:tcBorders>
            <w:shd w:val="clear" w:color="auto" w:fill="auto"/>
            <w:noWrap/>
            <w:vAlign w:val="bottom"/>
            <w:hideMark/>
            <w:tcPrChange w:id="9085" w:author="Dénes CSALA" w:date="2016-07-25T02:32:00Z">
              <w:tcPr>
                <w:tcW w:w="671" w:type="dxa"/>
                <w:shd w:val="clear" w:color="auto" w:fill="auto"/>
                <w:noWrap/>
                <w:vAlign w:val="bottom"/>
                <w:hideMark/>
              </w:tcPr>
            </w:tcPrChange>
          </w:tcPr>
          <w:p w14:paraId="4FAA68E8" w14:textId="77777777" w:rsidR="00C874B3" w:rsidRPr="001E59C8" w:rsidRDefault="00C874B3" w:rsidP="00C874B3">
            <w:pPr>
              <w:spacing w:after="0" w:line="240" w:lineRule="auto"/>
              <w:ind w:firstLine="0"/>
              <w:jc w:val="right"/>
              <w:rPr>
                <w:ins w:id="9086" w:author="Dénes CSALA" w:date="2016-07-25T02:25:00Z"/>
                <w:rFonts w:asciiTheme="majorBidi" w:eastAsia="Times New Roman" w:hAnsiTheme="majorBidi" w:cstheme="majorBidi"/>
                <w:color w:val="000000"/>
                <w:sz w:val="22"/>
                <w:lang w:bidi="ar-SA"/>
                <w:rPrChange w:id="9087" w:author="Dénes CSALA" w:date="2016-07-25T02:29:00Z">
                  <w:rPr>
                    <w:ins w:id="9088" w:author="Dénes CSALA" w:date="2016-07-25T02:25:00Z"/>
                    <w:rFonts w:ascii="Calibri" w:eastAsia="Times New Roman" w:hAnsi="Calibri" w:cs="Calibri"/>
                    <w:color w:val="000000"/>
                    <w:sz w:val="22"/>
                    <w:lang w:bidi="ar-SA"/>
                  </w:rPr>
                </w:rPrChange>
              </w:rPr>
            </w:pPr>
            <w:ins w:id="9089" w:author="Dénes CSALA" w:date="2016-07-25T02:25:00Z">
              <w:r w:rsidRPr="001E59C8">
                <w:rPr>
                  <w:rFonts w:asciiTheme="majorBidi" w:eastAsia="Times New Roman" w:hAnsiTheme="majorBidi" w:cstheme="majorBidi"/>
                  <w:color w:val="000000"/>
                  <w:sz w:val="22"/>
                  <w:lang w:bidi="ar-SA"/>
                  <w:rPrChange w:id="9090" w:author="Dénes CSALA" w:date="2016-07-25T02:29:00Z">
                    <w:rPr>
                      <w:rFonts w:ascii="Calibri" w:eastAsia="Times New Roman" w:hAnsi="Calibri" w:cs="Calibri"/>
                      <w:color w:val="000000"/>
                      <w:sz w:val="22"/>
                      <w:lang w:bidi="ar-SA"/>
                    </w:rPr>
                  </w:rPrChange>
                </w:rPr>
                <w:t>1.17</w:t>
              </w:r>
            </w:ins>
          </w:p>
        </w:tc>
        <w:tc>
          <w:tcPr>
            <w:tcW w:w="574" w:type="dxa"/>
            <w:tcBorders>
              <w:top w:val="nil"/>
              <w:left w:val="single" w:sz="4" w:space="0" w:color="auto"/>
              <w:bottom w:val="nil"/>
              <w:right w:val="single" w:sz="4" w:space="0" w:color="auto"/>
            </w:tcBorders>
            <w:tcPrChange w:id="9091" w:author="Dénes CSALA" w:date="2016-07-25T02:32:00Z">
              <w:tcPr>
                <w:tcW w:w="583" w:type="dxa"/>
              </w:tcPr>
            </w:tcPrChange>
          </w:tcPr>
          <w:p w14:paraId="2C4C7670" w14:textId="77777777" w:rsidR="00C874B3" w:rsidRPr="00AC01C8" w:rsidRDefault="00C874B3" w:rsidP="00C874B3">
            <w:pPr>
              <w:spacing w:after="0" w:line="240" w:lineRule="auto"/>
              <w:ind w:firstLine="0"/>
              <w:jc w:val="right"/>
              <w:rPr>
                <w:ins w:id="9092"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093" w:author="Dénes CSALA" w:date="2016-07-25T02:32:00Z">
              <w:tcPr>
                <w:tcW w:w="583" w:type="dxa"/>
              </w:tcPr>
            </w:tcPrChange>
          </w:tcPr>
          <w:p w14:paraId="19150296" w14:textId="0895C890" w:rsidR="00C874B3" w:rsidRPr="001E59C8" w:rsidRDefault="00C874B3" w:rsidP="00C874B3">
            <w:pPr>
              <w:spacing w:after="0" w:line="240" w:lineRule="auto"/>
              <w:ind w:firstLine="0"/>
              <w:jc w:val="right"/>
              <w:rPr>
                <w:ins w:id="9094" w:author="Dénes CSALA" w:date="2016-07-25T02:26:00Z"/>
                <w:rFonts w:asciiTheme="majorBidi" w:eastAsia="Times New Roman" w:hAnsiTheme="majorBidi" w:cstheme="majorBidi"/>
                <w:color w:val="000000"/>
                <w:sz w:val="22"/>
                <w:lang w:bidi="ar-SA"/>
                <w:rPrChange w:id="9095" w:author="Dénes CSALA" w:date="2016-07-25T02:29:00Z">
                  <w:rPr>
                    <w:ins w:id="9096" w:author="Dénes CSALA" w:date="2016-07-25T02:26:00Z"/>
                    <w:rFonts w:ascii="Calibri" w:eastAsia="Times New Roman" w:hAnsi="Calibri" w:cs="Calibri"/>
                    <w:color w:val="000000"/>
                    <w:sz w:val="22"/>
                    <w:lang w:bidi="ar-SA"/>
                  </w:rPr>
                </w:rPrChange>
              </w:rPr>
            </w:pPr>
            <w:ins w:id="9097" w:author="Dénes CSALA" w:date="2016-07-25T03:14:00Z">
              <w:r w:rsidRPr="00AC01C8">
                <w:rPr>
                  <w:rFonts w:asciiTheme="majorBidi" w:eastAsia="Times New Roman" w:hAnsiTheme="majorBidi" w:cstheme="majorBidi"/>
                  <w:b/>
                  <w:bCs/>
                  <w:color w:val="000000"/>
                  <w:sz w:val="22"/>
                  <w:lang w:bidi="ar-SA"/>
                </w:rPr>
                <w:t>97</w:t>
              </w:r>
            </w:ins>
          </w:p>
        </w:tc>
        <w:tc>
          <w:tcPr>
            <w:tcW w:w="2661" w:type="dxa"/>
            <w:vAlign w:val="bottom"/>
            <w:tcPrChange w:id="9098" w:author="Dénes CSALA" w:date="2016-07-25T02:32:00Z">
              <w:tcPr>
                <w:tcW w:w="2692" w:type="dxa"/>
                <w:vAlign w:val="bottom"/>
              </w:tcPr>
            </w:tcPrChange>
          </w:tcPr>
          <w:p w14:paraId="699802C2" w14:textId="753BE884" w:rsidR="00C874B3" w:rsidRPr="001E59C8" w:rsidRDefault="00C874B3" w:rsidP="00C874B3">
            <w:pPr>
              <w:spacing w:after="0" w:line="240" w:lineRule="auto"/>
              <w:ind w:firstLine="0"/>
              <w:jc w:val="right"/>
              <w:rPr>
                <w:ins w:id="9099" w:author="Dénes CSALA" w:date="2016-07-25T02:26:00Z"/>
                <w:rFonts w:asciiTheme="majorBidi" w:eastAsia="Times New Roman" w:hAnsiTheme="majorBidi" w:cstheme="majorBidi"/>
                <w:color w:val="000000"/>
                <w:sz w:val="22"/>
                <w:lang w:bidi="ar-SA"/>
                <w:rPrChange w:id="9100" w:author="Dénes CSALA" w:date="2016-07-25T02:29:00Z">
                  <w:rPr>
                    <w:ins w:id="9101" w:author="Dénes CSALA" w:date="2016-07-25T02:26:00Z"/>
                    <w:rFonts w:ascii="Calibri" w:eastAsia="Times New Roman" w:hAnsi="Calibri" w:cs="Calibri"/>
                    <w:color w:val="000000"/>
                    <w:sz w:val="22"/>
                    <w:lang w:bidi="ar-SA"/>
                  </w:rPr>
                </w:rPrChange>
              </w:rPr>
            </w:pPr>
            <w:ins w:id="9102" w:author="Dénes CSALA" w:date="2016-07-25T03:14:00Z">
              <w:r w:rsidRPr="00AC01C8">
                <w:rPr>
                  <w:rFonts w:asciiTheme="majorBidi" w:eastAsia="Times New Roman" w:hAnsiTheme="majorBidi" w:cstheme="majorBidi"/>
                  <w:color w:val="000000"/>
                  <w:sz w:val="22"/>
                  <w:lang w:bidi="ar-SA"/>
                </w:rPr>
                <w:t>Cuba</w:t>
              </w:r>
            </w:ins>
          </w:p>
        </w:tc>
        <w:tc>
          <w:tcPr>
            <w:tcW w:w="671" w:type="dxa"/>
            <w:vAlign w:val="bottom"/>
            <w:tcPrChange w:id="9103" w:author="Dénes CSALA" w:date="2016-07-25T02:32:00Z">
              <w:tcPr>
                <w:tcW w:w="671" w:type="dxa"/>
                <w:vAlign w:val="bottom"/>
              </w:tcPr>
            </w:tcPrChange>
          </w:tcPr>
          <w:p w14:paraId="721C7EF0" w14:textId="1654169A" w:rsidR="00C874B3" w:rsidRPr="001E59C8" w:rsidRDefault="00C874B3" w:rsidP="00C874B3">
            <w:pPr>
              <w:spacing w:after="0" w:line="240" w:lineRule="auto"/>
              <w:ind w:firstLine="0"/>
              <w:jc w:val="right"/>
              <w:rPr>
                <w:ins w:id="9104" w:author="Dénes CSALA" w:date="2016-07-25T02:26:00Z"/>
                <w:rFonts w:asciiTheme="majorBidi" w:eastAsia="Times New Roman" w:hAnsiTheme="majorBidi" w:cstheme="majorBidi"/>
                <w:color w:val="000000"/>
                <w:sz w:val="22"/>
                <w:lang w:bidi="ar-SA"/>
                <w:rPrChange w:id="9105" w:author="Dénes CSALA" w:date="2016-07-25T02:29:00Z">
                  <w:rPr>
                    <w:ins w:id="9106" w:author="Dénes CSALA" w:date="2016-07-25T02:26:00Z"/>
                    <w:rFonts w:ascii="Calibri" w:eastAsia="Times New Roman" w:hAnsi="Calibri" w:cs="Calibri"/>
                    <w:color w:val="000000"/>
                    <w:sz w:val="22"/>
                    <w:lang w:bidi="ar-SA"/>
                  </w:rPr>
                </w:rPrChange>
              </w:rPr>
            </w:pPr>
            <w:ins w:id="9107" w:author="Dénes CSALA" w:date="2016-07-25T03:14:00Z">
              <w:r w:rsidRPr="00AC01C8">
                <w:rPr>
                  <w:rFonts w:asciiTheme="majorBidi" w:eastAsia="Times New Roman" w:hAnsiTheme="majorBidi" w:cstheme="majorBidi"/>
                  <w:color w:val="000000"/>
                  <w:sz w:val="22"/>
                  <w:lang w:bidi="ar-SA"/>
                </w:rPr>
                <w:t>0.28</w:t>
              </w:r>
            </w:ins>
          </w:p>
        </w:tc>
      </w:tr>
      <w:tr w:rsidR="00C874B3" w:rsidRPr="001E59C8" w14:paraId="4677943F" w14:textId="4A3EBEF7" w:rsidTr="001E59C8">
        <w:trPr>
          <w:trHeight w:val="300"/>
          <w:ins w:id="9108" w:author="Dénes CSALA" w:date="2016-07-25T02:25:00Z"/>
          <w:trPrChange w:id="9109" w:author="Dénes CSALA" w:date="2016-07-25T02:32:00Z">
            <w:trPr>
              <w:trHeight w:val="300"/>
            </w:trPr>
          </w:trPrChange>
        </w:trPr>
        <w:tc>
          <w:tcPr>
            <w:tcW w:w="552" w:type="dxa"/>
            <w:shd w:val="clear" w:color="auto" w:fill="auto"/>
            <w:noWrap/>
            <w:hideMark/>
            <w:tcPrChange w:id="9110" w:author="Dénes CSALA" w:date="2016-07-25T02:32:00Z">
              <w:tcPr>
                <w:tcW w:w="552" w:type="dxa"/>
                <w:shd w:val="clear" w:color="auto" w:fill="auto"/>
                <w:noWrap/>
                <w:hideMark/>
              </w:tcPr>
            </w:tcPrChange>
          </w:tcPr>
          <w:p w14:paraId="02FD8710" w14:textId="77777777" w:rsidR="00C874B3" w:rsidRPr="001E59C8" w:rsidRDefault="00C874B3" w:rsidP="00C874B3">
            <w:pPr>
              <w:spacing w:after="0" w:line="240" w:lineRule="auto"/>
              <w:ind w:firstLine="0"/>
              <w:jc w:val="center"/>
              <w:rPr>
                <w:ins w:id="9111" w:author="Dénes CSALA" w:date="2016-07-25T02:25:00Z"/>
                <w:rFonts w:asciiTheme="majorBidi" w:eastAsia="Times New Roman" w:hAnsiTheme="majorBidi" w:cstheme="majorBidi"/>
                <w:b/>
                <w:bCs/>
                <w:color w:val="000000"/>
                <w:sz w:val="22"/>
                <w:lang w:bidi="ar-SA"/>
                <w:rPrChange w:id="9112" w:author="Dénes CSALA" w:date="2016-07-25T02:29:00Z">
                  <w:rPr>
                    <w:ins w:id="9113" w:author="Dénes CSALA" w:date="2016-07-25T02:25:00Z"/>
                    <w:rFonts w:ascii="Calibri" w:eastAsia="Times New Roman" w:hAnsi="Calibri" w:cs="Calibri"/>
                    <w:b/>
                    <w:bCs/>
                    <w:color w:val="000000"/>
                    <w:sz w:val="22"/>
                    <w:lang w:bidi="ar-SA"/>
                  </w:rPr>
                </w:rPrChange>
              </w:rPr>
            </w:pPr>
            <w:ins w:id="9114" w:author="Dénes CSALA" w:date="2016-07-25T02:25:00Z">
              <w:r w:rsidRPr="001E59C8">
                <w:rPr>
                  <w:rFonts w:asciiTheme="majorBidi" w:eastAsia="Times New Roman" w:hAnsiTheme="majorBidi" w:cstheme="majorBidi"/>
                  <w:b/>
                  <w:bCs/>
                  <w:color w:val="000000"/>
                  <w:sz w:val="22"/>
                  <w:lang w:bidi="ar-SA"/>
                  <w:rPrChange w:id="9115" w:author="Dénes CSALA" w:date="2016-07-25T02:29:00Z">
                    <w:rPr>
                      <w:rFonts w:ascii="Calibri" w:eastAsia="Times New Roman" w:hAnsi="Calibri" w:cs="Calibri"/>
                      <w:b/>
                      <w:bCs/>
                      <w:color w:val="000000"/>
                      <w:sz w:val="22"/>
                      <w:lang w:bidi="ar-SA"/>
                    </w:rPr>
                  </w:rPrChange>
                </w:rPr>
                <w:t>3</w:t>
              </w:r>
            </w:ins>
          </w:p>
        </w:tc>
        <w:tc>
          <w:tcPr>
            <w:tcW w:w="2773" w:type="dxa"/>
            <w:shd w:val="clear" w:color="auto" w:fill="auto"/>
            <w:noWrap/>
            <w:vAlign w:val="bottom"/>
            <w:hideMark/>
            <w:tcPrChange w:id="9116" w:author="Dénes CSALA" w:date="2016-07-25T02:32:00Z">
              <w:tcPr>
                <w:tcW w:w="3139" w:type="dxa"/>
                <w:shd w:val="clear" w:color="auto" w:fill="auto"/>
                <w:noWrap/>
                <w:vAlign w:val="bottom"/>
                <w:hideMark/>
              </w:tcPr>
            </w:tcPrChange>
          </w:tcPr>
          <w:p w14:paraId="53332AF5" w14:textId="77777777" w:rsidR="00C874B3" w:rsidRPr="001E59C8" w:rsidRDefault="00C874B3" w:rsidP="00C874B3">
            <w:pPr>
              <w:spacing w:after="0" w:line="240" w:lineRule="auto"/>
              <w:ind w:firstLine="0"/>
              <w:jc w:val="left"/>
              <w:rPr>
                <w:ins w:id="9117" w:author="Dénes CSALA" w:date="2016-07-25T02:25:00Z"/>
                <w:rFonts w:asciiTheme="majorBidi" w:eastAsia="Times New Roman" w:hAnsiTheme="majorBidi" w:cstheme="majorBidi"/>
                <w:color w:val="000000"/>
                <w:sz w:val="22"/>
                <w:lang w:bidi="ar-SA"/>
                <w:rPrChange w:id="9118" w:author="Dénes CSALA" w:date="2016-07-25T02:29:00Z">
                  <w:rPr>
                    <w:ins w:id="9119" w:author="Dénes CSALA" w:date="2016-07-25T02:25:00Z"/>
                    <w:rFonts w:ascii="Calibri" w:eastAsia="Times New Roman" w:hAnsi="Calibri" w:cs="Calibri"/>
                    <w:color w:val="000000"/>
                    <w:sz w:val="22"/>
                    <w:lang w:bidi="ar-SA"/>
                  </w:rPr>
                </w:rPrChange>
              </w:rPr>
            </w:pPr>
            <w:ins w:id="9120" w:author="Dénes CSALA" w:date="2016-07-25T02:25:00Z">
              <w:r w:rsidRPr="001E59C8">
                <w:rPr>
                  <w:rFonts w:asciiTheme="majorBidi" w:eastAsia="Times New Roman" w:hAnsiTheme="majorBidi" w:cstheme="majorBidi"/>
                  <w:color w:val="000000"/>
                  <w:sz w:val="22"/>
                  <w:lang w:bidi="ar-SA"/>
                  <w:rPrChange w:id="9121" w:author="Dénes CSALA" w:date="2016-07-25T02:29:00Z">
                    <w:rPr>
                      <w:rFonts w:ascii="Calibri" w:eastAsia="Times New Roman" w:hAnsi="Calibri" w:cs="Calibri"/>
                      <w:color w:val="000000"/>
                      <w:sz w:val="22"/>
                      <w:lang w:bidi="ar-SA"/>
                    </w:rPr>
                  </w:rPrChange>
                </w:rPr>
                <w:t>Netherlands</w:t>
              </w:r>
            </w:ins>
          </w:p>
        </w:tc>
        <w:tc>
          <w:tcPr>
            <w:tcW w:w="671" w:type="dxa"/>
            <w:tcBorders>
              <w:right w:val="single" w:sz="4" w:space="0" w:color="auto"/>
            </w:tcBorders>
            <w:shd w:val="clear" w:color="auto" w:fill="auto"/>
            <w:noWrap/>
            <w:vAlign w:val="bottom"/>
            <w:hideMark/>
            <w:tcPrChange w:id="9122" w:author="Dénes CSALA" w:date="2016-07-25T02:32:00Z">
              <w:tcPr>
                <w:tcW w:w="671" w:type="dxa"/>
                <w:shd w:val="clear" w:color="auto" w:fill="auto"/>
                <w:noWrap/>
                <w:vAlign w:val="bottom"/>
                <w:hideMark/>
              </w:tcPr>
            </w:tcPrChange>
          </w:tcPr>
          <w:p w14:paraId="6D03D10B" w14:textId="77777777" w:rsidR="00C874B3" w:rsidRPr="001E59C8" w:rsidRDefault="00C874B3" w:rsidP="00C874B3">
            <w:pPr>
              <w:spacing w:after="0" w:line="240" w:lineRule="auto"/>
              <w:ind w:firstLine="0"/>
              <w:jc w:val="right"/>
              <w:rPr>
                <w:ins w:id="9123" w:author="Dénes CSALA" w:date="2016-07-25T02:25:00Z"/>
                <w:rFonts w:asciiTheme="majorBidi" w:eastAsia="Times New Roman" w:hAnsiTheme="majorBidi" w:cstheme="majorBidi"/>
                <w:color w:val="000000"/>
                <w:sz w:val="22"/>
                <w:lang w:bidi="ar-SA"/>
                <w:rPrChange w:id="9124" w:author="Dénes CSALA" w:date="2016-07-25T02:29:00Z">
                  <w:rPr>
                    <w:ins w:id="9125" w:author="Dénes CSALA" w:date="2016-07-25T02:25:00Z"/>
                    <w:rFonts w:ascii="Calibri" w:eastAsia="Times New Roman" w:hAnsi="Calibri" w:cs="Calibri"/>
                    <w:color w:val="000000"/>
                    <w:sz w:val="22"/>
                    <w:lang w:bidi="ar-SA"/>
                  </w:rPr>
                </w:rPrChange>
              </w:rPr>
            </w:pPr>
            <w:ins w:id="9126" w:author="Dénes CSALA" w:date="2016-07-25T02:25:00Z">
              <w:r w:rsidRPr="001E59C8">
                <w:rPr>
                  <w:rFonts w:asciiTheme="majorBidi" w:eastAsia="Times New Roman" w:hAnsiTheme="majorBidi" w:cstheme="majorBidi"/>
                  <w:color w:val="000000"/>
                  <w:sz w:val="22"/>
                  <w:lang w:bidi="ar-SA"/>
                  <w:rPrChange w:id="9127" w:author="Dénes CSALA" w:date="2016-07-25T02:29:00Z">
                    <w:rPr>
                      <w:rFonts w:ascii="Calibri" w:eastAsia="Times New Roman" w:hAnsi="Calibri" w:cs="Calibri"/>
                      <w:color w:val="000000"/>
                      <w:sz w:val="22"/>
                      <w:lang w:bidi="ar-SA"/>
                    </w:rPr>
                  </w:rPrChange>
                </w:rPr>
                <w:t>1.13</w:t>
              </w:r>
            </w:ins>
          </w:p>
        </w:tc>
        <w:tc>
          <w:tcPr>
            <w:tcW w:w="574" w:type="dxa"/>
            <w:tcBorders>
              <w:top w:val="nil"/>
              <w:left w:val="single" w:sz="4" w:space="0" w:color="auto"/>
              <w:bottom w:val="nil"/>
              <w:right w:val="single" w:sz="4" w:space="0" w:color="auto"/>
            </w:tcBorders>
            <w:tcPrChange w:id="9128" w:author="Dénes CSALA" w:date="2016-07-25T02:32:00Z">
              <w:tcPr>
                <w:tcW w:w="583" w:type="dxa"/>
              </w:tcPr>
            </w:tcPrChange>
          </w:tcPr>
          <w:p w14:paraId="203FCAE8" w14:textId="77777777" w:rsidR="00C874B3" w:rsidRPr="00AC01C8" w:rsidRDefault="00C874B3" w:rsidP="00C874B3">
            <w:pPr>
              <w:spacing w:after="0" w:line="240" w:lineRule="auto"/>
              <w:ind w:firstLine="0"/>
              <w:jc w:val="right"/>
              <w:rPr>
                <w:ins w:id="9129"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130" w:author="Dénes CSALA" w:date="2016-07-25T02:32:00Z">
              <w:tcPr>
                <w:tcW w:w="583" w:type="dxa"/>
              </w:tcPr>
            </w:tcPrChange>
          </w:tcPr>
          <w:p w14:paraId="6177A893" w14:textId="32F3D528" w:rsidR="00C874B3" w:rsidRPr="001E59C8" w:rsidRDefault="00C874B3" w:rsidP="00C874B3">
            <w:pPr>
              <w:spacing w:after="0" w:line="240" w:lineRule="auto"/>
              <w:ind w:firstLine="0"/>
              <w:jc w:val="right"/>
              <w:rPr>
                <w:ins w:id="9131" w:author="Dénes CSALA" w:date="2016-07-25T02:26:00Z"/>
                <w:rFonts w:asciiTheme="majorBidi" w:eastAsia="Times New Roman" w:hAnsiTheme="majorBidi" w:cstheme="majorBidi"/>
                <w:color w:val="000000"/>
                <w:sz w:val="22"/>
                <w:lang w:bidi="ar-SA"/>
                <w:rPrChange w:id="9132" w:author="Dénes CSALA" w:date="2016-07-25T02:29:00Z">
                  <w:rPr>
                    <w:ins w:id="9133" w:author="Dénes CSALA" w:date="2016-07-25T02:26:00Z"/>
                    <w:rFonts w:ascii="Calibri" w:eastAsia="Times New Roman" w:hAnsi="Calibri" w:cs="Calibri"/>
                    <w:color w:val="000000"/>
                    <w:sz w:val="22"/>
                    <w:lang w:bidi="ar-SA"/>
                  </w:rPr>
                </w:rPrChange>
              </w:rPr>
            </w:pPr>
            <w:ins w:id="9134" w:author="Dénes CSALA" w:date="2016-07-25T03:14:00Z">
              <w:r w:rsidRPr="00AC01C8">
                <w:rPr>
                  <w:rFonts w:asciiTheme="majorBidi" w:eastAsia="Times New Roman" w:hAnsiTheme="majorBidi" w:cstheme="majorBidi"/>
                  <w:b/>
                  <w:bCs/>
                  <w:color w:val="000000"/>
                  <w:sz w:val="22"/>
                  <w:lang w:bidi="ar-SA"/>
                </w:rPr>
                <w:t>98</w:t>
              </w:r>
            </w:ins>
          </w:p>
        </w:tc>
        <w:tc>
          <w:tcPr>
            <w:tcW w:w="2661" w:type="dxa"/>
            <w:vAlign w:val="bottom"/>
            <w:tcPrChange w:id="9135" w:author="Dénes CSALA" w:date="2016-07-25T02:32:00Z">
              <w:tcPr>
                <w:tcW w:w="2692" w:type="dxa"/>
                <w:vAlign w:val="bottom"/>
              </w:tcPr>
            </w:tcPrChange>
          </w:tcPr>
          <w:p w14:paraId="54402B4D" w14:textId="4F4536BF" w:rsidR="00C874B3" w:rsidRPr="001E59C8" w:rsidRDefault="00C874B3" w:rsidP="00C874B3">
            <w:pPr>
              <w:spacing w:after="0" w:line="240" w:lineRule="auto"/>
              <w:ind w:firstLine="0"/>
              <w:jc w:val="right"/>
              <w:rPr>
                <w:ins w:id="9136" w:author="Dénes CSALA" w:date="2016-07-25T02:26:00Z"/>
                <w:rFonts w:asciiTheme="majorBidi" w:eastAsia="Times New Roman" w:hAnsiTheme="majorBidi" w:cstheme="majorBidi"/>
                <w:color w:val="000000"/>
                <w:sz w:val="22"/>
                <w:lang w:bidi="ar-SA"/>
                <w:rPrChange w:id="9137" w:author="Dénes CSALA" w:date="2016-07-25T02:29:00Z">
                  <w:rPr>
                    <w:ins w:id="9138" w:author="Dénes CSALA" w:date="2016-07-25T02:26:00Z"/>
                    <w:rFonts w:ascii="Calibri" w:eastAsia="Times New Roman" w:hAnsi="Calibri" w:cs="Calibri"/>
                    <w:color w:val="000000"/>
                    <w:sz w:val="22"/>
                    <w:lang w:bidi="ar-SA"/>
                  </w:rPr>
                </w:rPrChange>
              </w:rPr>
            </w:pPr>
            <w:ins w:id="9139" w:author="Dénes CSALA" w:date="2016-07-25T03:14:00Z">
              <w:r w:rsidRPr="00AC01C8">
                <w:rPr>
                  <w:rFonts w:asciiTheme="majorBidi" w:eastAsia="Times New Roman" w:hAnsiTheme="majorBidi" w:cstheme="majorBidi"/>
                  <w:color w:val="000000"/>
                  <w:sz w:val="22"/>
                  <w:lang w:bidi="ar-SA"/>
                </w:rPr>
                <w:t>Jordan</w:t>
              </w:r>
            </w:ins>
          </w:p>
        </w:tc>
        <w:tc>
          <w:tcPr>
            <w:tcW w:w="671" w:type="dxa"/>
            <w:vAlign w:val="bottom"/>
            <w:tcPrChange w:id="9140" w:author="Dénes CSALA" w:date="2016-07-25T02:32:00Z">
              <w:tcPr>
                <w:tcW w:w="671" w:type="dxa"/>
                <w:vAlign w:val="bottom"/>
              </w:tcPr>
            </w:tcPrChange>
          </w:tcPr>
          <w:p w14:paraId="6430D448" w14:textId="2D5227B6" w:rsidR="00C874B3" w:rsidRPr="001E59C8" w:rsidRDefault="00C874B3" w:rsidP="00C874B3">
            <w:pPr>
              <w:spacing w:after="0" w:line="240" w:lineRule="auto"/>
              <w:ind w:firstLine="0"/>
              <w:jc w:val="right"/>
              <w:rPr>
                <w:ins w:id="9141" w:author="Dénes CSALA" w:date="2016-07-25T02:26:00Z"/>
                <w:rFonts w:asciiTheme="majorBidi" w:eastAsia="Times New Roman" w:hAnsiTheme="majorBidi" w:cstheme="majorBidi"/>
                <w:color w:val="000000"/>
                <w:sz w:val="22"/>
                <w:lang w:bidi="ar-SA"/>
                <w:rPrChange w:id="9142" w:author="Dénes CSALA" w:date="2016-07-25T02:29:00Z">
                  <w:rPr>
                    <w:ins w:id="9143" w:author="Dénes CSALA" w:date="2016-07-25T02:26:00Z"/>
                    <w:rFonts w:ascii="Calibri" w:eastAsia="Times New Roman" w:hAnsi="Calibri" w:cs="Calibri"/>
                    <w:color w:val="000000"/>
                    <w:sz w:val="22"/>
                    <w:lang w:bidi="ar-SA"/>
                  </w:rPr>
                </w:rPrChange>
              </w:rPr>
            </w:pPr>
            <w:ins w:id="9144" w:author="Dénes CSALA" w:date="2016-07-25T03:14:00Z">
              <w:r w:rsidRPr="00AC01C8">
                <w:rPr>
                  <w:rFonts w:asciiTheme="majorBidi" w:eastAsia="Times New Roman" w:hAnsiTheme="majorBidi" w:cstheme="majorBidi"/>
                  <w:color w:val="000000"/>
                  <w:sz w:val="22"/>
                  <w:lang w:bidi="ar-SA"/>
                </w:rPr>
                <w:t>0.28</w:t>
              </w:r>
            </w:ins>
          </w:p>
        </w:tc>
      </w:tr>
      <w:tr w:rsidR="00C874B3" w:rsidRPr="001E59C8" w14:paraId="6C2517B3" w14:textId="404CC418" w:rsidTr="001E59C8">
        <w:trPr>
          <w:trHeight w:val="300"/>
          <w:ins w:id="9145" w:author="Dénes CSALA" w:date="2016-07-25T02:25:00Z"/>
          <w:trPrChange w:id="9146" w:author="Dénes CSALA" w:date="2016-07-25T02:32:00Z">
            <w:trPr>
              <w:trHeight w:val="300"/>
            </w:trPr>
          </w:trPrChange>
        </w:trPr>
        <w:tc>
          <w:tcPr>
            <w:tcW w:w="552" w:type="dxa"/>
            <w:shd w:val="clear" w:color="auto" w:fill="auto"/>
            <w:noWrap/>
            <w:hideMark/>
            <w:tcPrChange w:id="9147" w:author="Dénes CSALA" w:date="2016-07-25T02:32:00Z">
              <w:tcPr>
                <w:tcW w:w="552" w:type="dxa"/>
                <w:shd w:val="clear" w:color="auto" w:fill="auto"/>
                <w:noWrap/>
                <w:hideMark/>
              </w:tcPr>
            </w:tcPrChange>
          </w:tcPr>
          <w:p w14:paraId="747F1B76" w14:textId="77777777" w:rsidR="00C874B3" w:rsidRPr="001E59C8" w:rsidRDefault="00C874B3" w:rsidP="00C874B3">
            <w:pPr>
              <w:spacing w:after="0" w:line="240" w:lineRule="auto"/>
              <w:ind w:firstLine="0"/>
              <w:jc w:val="center"/>
              <w:rPr>
                <w:ins w:id="9148" w:author="Dénes CSALA" w:date="2016-07-25T02:25:00Z"/>
                <w:rFonts w:asciiTheme="majorBidi" w:eastAsia="Times New Roman" w:hAnsiTheme="majorBidi" w:cstheme="majorBidi"/>
                <w:b/>
                <w:bCs/>
                <w:color w:val="000000"/>
                <w:sz w:val="22"/>
                <w:lang w:bidi="ar-SA"/>
                <w:rPrChange w:id="9149" w:author="Dénes CSALA" w:date="2016-07-25T02:29:00Z">
                  <w:rPr>
                    <w:ins w:id="9150" w:author="Dénes CSALA" w:date="2016-07-25T02:25:00Z"/>
                    <w:rFonts w:ascii="Calibri" w:eastAsia="Times New Roman" w:hAnsi="Calibri" w:cs="Calibri"/>
                    <w:b/>
                    <w:bCs/>
                    <w:color w:val="000000"/>
                    <w:sz w:val="22"/>
                    <w:lang w:bidi="ar-SA"/>
                  </w:rPr>
                </w:rPrChange>
              </w:rPr>
            </w:pPr>
            <w:ins w:id="9151" w:author="Dénes CSALA" w:date="2016-07-25T02:25:00Z">
              <w:r w:rsidRPr="001E59C8">
                <w:rPr>
                  <w:rFonts w:asciiTheme="majorBidi" w:eastAsia="Times New Roman" w:hAnsiTheme="majorBidi" w:cstheme="majorBidi"/>
                  <w:b/>
                  <w:bCs/>
                  <w:color w:val="000000"/>
                  <w:sz w:val="22"/>
                  <w:lang w:bidi="ar-SA"/>
                  <w:rPrChange w:id="9152" w:author="Dénes CSALA" w:date="2016-07-25T02:29:00Z">
                    <w:rPr>
                      <w:rFonts w:ascii="Calibri" w:eastAsia="Times New Roman" w:hAnsi="Calibri" w:cs="Calibri"/>
                      <w:b/>
                      <w:bCs/>
                      <w:color w:val="000000"/>
                      <w:sz w:val="22"/>
                      <w:lang w:bidi="ar-SA"/>
                    </w:rPr>
                  </w:rPrChange>
                </w:rPr>
                <w:t>4</w:t>
              </w:r>
            </w:ins>
          </w:p>
        </w:tc>
        <w:tc>
          <w:tcPr>
            <w:tcW w:w="2773" w:type="dxa"/>
            <w:shd w:val="clear" w:color="auto" w:fill="auto"/>
            <w:noWrap/>
            <w:vAlign w:val="bottom"/>
            <w:hideMark/>
            <w:tcPrChange w:id="9153" w:author="Dénes CSALA" w:date="2016-07-25T02:32:00Z">
              <w:tcPr>
                <w:tcW w:w="3139" w:type="dxa"/>
                <w:shd w:val="clear" w:color="auto" w:fill="auto"/>
                <w:noWrap/>
                <w:vAlign w:val="bottom"/>
                <w:hideMark/>
              </w:tcPr>
            </w:tcPrChange>
          </w:tcPr>
          <w:p w14:paraId="4B4D7142" w14:textId="77777777" w:rsidR="00C874B3" w:rsidRPr="001E59C8" w:rsidRDefault="00C874B3" w:rsidP="00C874B3">
            <w:pPr>
              <w:spacing w:after="0" w:line="240" w:lineRule="auto"/>
              <w:ind w:firstLine="0"/>
              <w:jc w:val="left"/>
              <w:rPr>
                <w:ins w:id="9154" w:author="Dénes CSALA" w:date="2016-07-25T02:25:00Z"/>
                <w:rFonts w:asciiTheme="majorBidi" w:eastAsia="Times New Roman" w:hAnsiTheme="majorBidi" w:cstheme="majorBidi"/>
                <w:color w:val="000000"/>
                <w:sz w:val="22"/>
                <w:lang w:bidi="ar-SA"/>
                <w:rPrChange w:id="9155" w:author="Dénes CSALA" w:date="2016-07-25T02:29:00Z">
                  <w:rPr>
                    <w:ins w:id="9156" w:author="Dénes CSALA" w:date="2016-07-25T02:25:00Z"/>
                    <w:rFonts w:ascii="Calibri" w:eastAsia="Times New Roman" w:hAnsi="Calibri" w:cs="Calibri"/>
                    <w:color w:val="000000"/>
                    <w:sz w:val="22"/>
                    <w:lang w:bidi="ar-SA"/>
                  </w:rPr>
                </w:rPrChange>
              </w:rPr>
            </w:pPr>
            <w:ins w:id="9157" w:author="Dénes CSALA" w:date="2016-07-25T02:25:00Z">
              <w:r w:rsidRPr="001E59C8">
                <w:rPr>
                  <w:rFonts w:asciiTheme="majorBidi" w:eastAsia="Times New Roman" w:hAnsiTheme="majorBidi" w:cstheme="majorBidi"/>
                  <w:color w:val="000000"/>
                  <w:sz w:val="22"/>
                  <w:lang w:bidi="ar-SA"/>
                  <w:rPrChange w:id="9158" w:author="Dénes CSALA" w:date="2016-07-25T02:29:00Z">
                    <w:rPr>
                      <w:rFonts w:ascii="Calibri" w:eastAsia="Times New Roman" w:hAnsi="Calibri" w:cs="Calibri"/>
                      <w:color w:val="000000"/>
                      <w:sz w:val="22"/>
                      <w:lang w:bidi="ar-SA"/>
                    </w:rPr>
                  </w:rPrChange>
                </w:rPr>
                <w:t>United Kingdom</w:t>
              </w:r>
            </w:ins>
          </w:p>
        </w:tc>
        <w:tc>
          <w:tcPr>
            <w:tcW w:w="671" w:type="dxa"/>
            <w:tcBorders>
              <w:right w:val="single" w:sz="4" w:space="0" w:color="auto"/>
            </w:tcBorders>
            <w:shd w:val="clear" w:color="auto" w:fill="auto"/>
            <w:noWrap/>
            <w:vAlign w:val="bottom"/>
            <w:hideMark/>
            <w:tcPrChange w:id="9159" w:author="Dénes CSALA" w:date="2016-07-25T02:32:00Z">
              <w:tcPr>
                <w:tcW w:w="671" w:type="dxa"/>
                <w:shd w:val="clear" w:color="auto" w:fill="auto"/>
                <w:noWrap/>
                <w:vAlign w:val="bottom"/>
                <w:hideMark/>
              </w:tcPr>
            </w:tcPrChange>
          </w:tcPr>
          <w:p w14:paraId="74FEC053" w14:textId="77777777" w:rsidR="00C874B3" w:rsidRPr="001E59C8" w:rsidRDefault="00C874B3" w:rsidP="00C874B3">
            <w:pPr>
              <w:spacing w:after="0" w:line="240" w:lineRule="auto"/>
              <w:ind w:firstLine="0"/>
              <w:jc w:val="right"/>
              <w:rPr>
                <w:ins w:id="9160" w:author="Dénes CSALA" w:date="2016-07-25T02:25:00Z"/>
                <w:rFonts w:asciiTheme="majorBidi" w:eastAsia="Times New Roman" w:hAnsiTheme="majorBidi" w:cstheme="majorBidi"/>
                <w:color w:val="000000"/>
                <w:sz w:val="22"/>
                <w:lang w:bidi="ar-SA"/>
                <w:rPrChange w:id="9161" w:author="Dénes CSALA" w:date="2016-07-25T02:29:00Z">
                  <w:rPr>
                    <w:ins w:id="9162" w:author="Dénes CSALA" w:date="2016-07-25T02:25:00Z"/>
                    <w:rFonts w:ascii="Calibri" w:eastAsia="Times New Roman" w:hAnsi="Calibri" w:cs="Calibri"/>
                    <w:color w:val="000000"/>
                    <w:sz w:val="22"/>
                    <w:lang w:bidi="ar-SA"/>
                  </w:rPr>
                </w:rPrChange>
              </w:rPr>
            </w:pPr>
            <w:ins w:id="9163" w:author="Dénes CSALA" w:date="2016-07-25T02:25:00Z">
              <w:r w:rsidRPr="001E59C8">
                <w:rPr>
                  <w:rFonts w:asciiTheme="majorBidi" w:eastAsia="Times New Roman" w:hAnsiTheme="majorBidi" w:cstheme="majorBidi"/>
                  <w:color w:val="000000"/>
                  <w:sz w:val="22"/>
                  <w:lang w:bidi="ar-SA"/>
                  <w:rPrChange w:id="9164" w:author="Dénes CSALA" w:date="2016-07-25T02:29:00Z">
                    <w:rPr>
                      <w:rFonts w:ascii="Calibri" w:eastAsia="Times New Roman" w:hAnsi="Calibri" w:cs="Calibri"/>
                      <w:color w:val="000000"/>
                      <w:sz w:val="22"/>
                      <w:lang w:bidi="ar-SA"/>
                    </w:rPr>
                  </w:rPrChange>
                </w:rPr>
                <w:t>1.12</w:t>
              </w:r>
            </w:ins>
          </w:p>
        </w:tc>
        <w:tc>
          <w:tcPr>
            <w:tcW w:w="574" w:type="dxa"/>
            <w:tcBorders>
              <w:top w:val="nil"/>
              <w:left w:val="single" w:sz="4" w:space="0" w:color="auto"/>
              <w:bottom w:val="nil"/>
              <w:right w:val="single" w:sz="4" w:space="0" w:color="auto"/>
            </w:tcBorders>
            <w:tcPrChange w:id="9165" w:author="Dénes CSALA" w:date="2016-07-25T02:32:00Z">
              <w:tcPr>
                <w:tcW w:w="583" w:type="dxa"/>
              </w:tcPr>
            </w:tcPrChange>
          </w:tcPr>
          <w:p w14:paraId="2A129914" w14:textId="77777777" w:rsidR="00C874B3" w:rsidRPr="00AC01C8" w:rsidRDefault="00C874B3" w:rsidP="00C874B3">
            <w:pPr>
              <w:spacing w:after="0" w:line="240" w:lineRule="auto"/>
              <w:ind w:firstLine="0"/>
              <w:jc w:val="right"/>
              <w:rPr>
                <w:ins w:id="9166"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167" w:author="Dénes CSALA" w:date="2016-07-25T02:32:00Z">
              <w:tcPr>
                <w:tcW w:w="583" w:type="dxa"/>
              </w:tcPr>
            </w:tcPrChange>
          </w:tcPr>
          <w:p w14:paraId="5CF7209B" w14:textId="43CA414A" w:rsidR="00C874B3" w:rsidRPr="001E59C8" w:rsidRDefault="00C874B3" w:rsidP="00C874B3">
            <w:pPr>
              <w:spacing w:after="0" w:line="240" w:lineRule="auto"/>
              <w:ind w:firstLine="0"/>
              <w:jc w:val="right"/>
              <w:rPr>
                <w:ins w:id="9168" w:author="Dénes CSALA" w:date="2016-07-25T02:26:00Z"/>
                <w:rFonts w:asciiTheme="majorBidi" w:eastAsia="Times New Roman" w:hAnsiTheme="majorBidi" w:cstheme="majorBidi"/>
                <w:color w:val="000000"/>
                <w:sz w:val="22"/>
                <w:lang w:bidi="ar-SA"/>
                <w:rPrChange w:id="9169" w:author="Dénes CSALA" w:date="2016-07-25T02:29:00Z">
                  <w:rPr>
                    <w:ins w:id="9170" w:author="Dénes CSALA" w:date="2016-07-25T02:26:00Z"/>
                    <w:rFonts w:ascii="Calibri" w:eastAsia="Times New Roman" w:hAnsi="Calibri" w:cs="Calibri"/>
                    <w:color w:val="000000"/>
                    <w:sz w:val="22"/>
                    <w:lang w:bidi="ar-SA"/>
                  </w:rPr>
                </w:rPrChange>
              </w:rPr>
            </w:pPr>
            <w:ins w:id="9171" w:author="Dénes CSALA" w:date="2016-07-25T03:14:00Z">
              <w:r w:rsidRPr="00AC01C8">
                <w:rPr>
                  <w:rFonts w:asciiTheme="majorBidi" w:eastAsia="Times New Roman" w:hAnsiTheme="majorBidi" w:cstheme="majorBidi"/>
                  <w:b/>
                  <w:bCs/>
                  <w:color w:val="000000"/>
                  <w:sz w:val="22"/>
                  <w:lang w:bidi="ar-SA"/>
                </w:rPr>
                <w:t>99</w:t>
              </w:r>
            </w:ins>
          </w:p>
        </w:tc>
        <w:tc>
          <w:tcPr>
            <w:tcW w:w="2661" w:type="dxa"/>
            <w:vAlign w:val="bottom"/>
            <w:tcPrChange w:id="9172" w:author="Dénes CSALA" w:date="2016-07-25T02:32:00Z">
              <w:tcPr>
                <w:tcW w:w="2692" w:type="dxa"/>
                <w:vAlign w:val="bottom"/>
              </w:tcPr>
            </w:tcPrChange>
          </w:tcPr>
          <w:p w14:paraId="2E22687E" w14:textId="41379B5C" w:rsidR="00C874B3" w:rsidRPr="001E59C8" w:rsidRDefault="00C874B3" w:rsidP="00C874B3">
            <w:pPr>
              <w:spacing w:after="0" w:line="240" w:lineRule="auto"/>
              <w:ind w:firstLine="0"/>
              <w:jc w:val="right"/>
              <w:rPr>
                <w:ins w:id="9173" w:author="Dénes CSALA" w:date="2016-07-25T02:26:00Z"/>
                <w:rFonts w:asciiTheme="majorBidi" w:eastAsia="Times New Roman" w:hAnsiTheme="majorBidi" w:cstheme="majorBidi"/>
                <w:color w:val="000000"/>
                <w:sz w:val="22"/>
                <w:lang w:bidi="ar-SA"/>
                <w:rPrChange w:id="9174" w:author="Dénes CSALA" w:date="2016-07-25T02:29:00Z">
                  <w:rPr>
                    <w:ins w:id="9175" w:author="Dénes CSALA" w:date="2016-07-25T02:26:00Z"/>
                    <w:rFonts w:ascii="Calibri" w:eastAsia="Times New Roman" w:hAnsi="Calibri" w:cs="Calibri"/>
                    <w:color w:val="000000"/>
                    <w:sz w:val="22"/>
                    <w:lang w:bidi="ar-SA"/>
                  </w:rPr>
                </w:rPrChange>
              </w:rPr>
            </w:pPr>
            <w:ins w:id="9176" w:author="Dénes CSALA" w:date="2016-07-25T03:14:00Z">
              <w:r w:rsidRPr="00AC01C8">
                <w:rPr>
                  <w:rFonts w:asciiTheme="majorBidi" w:eastAsia="Times New Roman" w:hAnsiTheme="majorBidi" w:cstheme="majorBidi"/>
                  <w:color w:val="000000"/>
                  <w:sz w:val="22"/>
                  <w:lang w:bidi="ar-SA"/>
                </w:rPr>
                <w:t>Slovenia</w:t>
              </w:r>
            </w:ins>
          </w:p>
        </w:tc>
        <w:tc>
          <w:tcPr>
            <w:tcW w:w="671" w:type="dxa"/>
            <w:vAlign w:val="bottom"/>
            <w:tcPrChange w:id="9177" w:author="Dénes CSALA" w:date="2016-07-25T02:32:00Z">
              <w:tcPr>
                <w:tcW w:w="671" w:type="dxa"/>
                <w:vAlign w:val="bottom"/>
              </w:tcPr>
            </w:tcPrChange>
          </w:tcPr>
          <w:p w14:paraId="5C0BA2CF" w14:textId="0D4FEC58" w:rsidR="00C874B3" w:rsidRPr="001E59C8" w:rsidRDefault="00C874B3" w:rsidP="00C874B3">
            <w:pPr>
              <w:spacing w:after="0" w:line="240" w:lineRule="auto"/>
              <w:ind w:firstLine="0"/>
              <w:jc w:val="right"/>
              <w:rPr>
                <w:ins w:id="9178" w:author="Dénes CSALA" w:date="2016-07-25T02:26:00Z"/>
                <w:rFonts w:asciiTheme="majorBidi" w:eastAsia="Times New Roman" w:hAnsiTheme="majorBidi" w:cstheme="majorBidi"/>
                <w:color w:val="000000"/>
                <w:sz w:val="22"/>
                <w:lang w:bidi="ar-SA"/>
                <w:rPrChange w:id="9179" w:author="Dénes CSALA" w:date="2016-07-25T02:29:00Z">
                  <w:rPr>
                    <w:ins w:id="9180" w:author="Dénes CSALA" w:date="2016-07-25T02:26:00Z"/>
                    <w:rFonts w:ascii="Calibri" w:eastAsia="Times New Roman" w:hAnsi="Calibri" w:cs="Calibri"/>
                    <w:color w:val="000000"/>
                    <w:sz w:val="22"/>
                    <w:lang w:bidi="ar-SA"/>
                  </w:rPr>
                </w:rPrChange>
              </w:rPr>
            </w:pPr>
            <w:ins w:id="9181" w:author="Dénes CSALA" w:date="2016-07-25T03:14:00Z">
              <w:r w:rsidRPr="00AC01C8">
                <w:rPr>
                  <w:rFonts w:asciiTheme="majorBidi" w:eastAsia="Times New Roman" w:hAnsiTheme="majorBidi" w:cstheme="majorBidi"/>
                  <w:color w:val="000000"/>
                  <w:sz w:val="22"/>
                  <w:lang w:bidi="ar-SA"/>
                </w:rPr>
                <w:t>0.28</w:t>
              </w:r>
            </w:ins>
          </w:p>
        </w:tc>
      </w:tr>
      <w:tr w:rsidR="00C874B3" w:rsidRPr="001E59C8" w14:paraId="122FA7E4" w14:textId="4571D416" w:rsidTr="001E59C8">
        <w:trPr>
          <w:trHeight w:val="300"/>
          <w:ins w:id="9182" w:author="Dénes CSALA" w:date="2016-07-25T02:25:00Z"/>
          <w:trPrChange w:id="9183" w:author="Dénes CSALA" w:date="2016-07-25T02:32:00Z">
            <w:trPr>
              <w:trHeight w:val="300"/>
            </w:trPr>
          </w:trPrChange>
        </w:trPr>
        <w:tc>
          <w:tcPr>
            <w:tcW w:w="552" w:type="dxa"/>
            <w:shd w:val="clear" w:color="auto" w:fill="auto"/>
            <w:noWrap/>
            <w:hideMark/>
            <w:tcPrChange w:id="9184" w:author="Dénes CSALA" w:date="2016-07-25T02:32:00Z">
              <w:tcPr>
                <w:tcW w:w="552" w:type="dxa"/>
                <w:shd w:val="clear" w:color="auto" w:fill="auto"/>
                <w:noWrap/>
                <w:hideMark/>
              </w:tcPr>
            </w:tcPrChange>
          </w:tcPr>
          <w:p w14:paraId="660B2F6D" w14:textId="77777777" w:rsidR="00C874B3" w:rsidRPr="001E59C8" w:rsidRDefault="00C874B3" w:rsidP="00C874B3">
            <w:pPr>
              <w:spacing w:after="0" w:line="240" w:lineRule="auto"/>
              <w:ind w:firstLine="0"/>
              <w:jc w:val="center"/>
              <w:rPr>
                <w:ins w:id="9185" w:author="Dénes CSALA" w:date="2016-07-25T02:25:00Z"/>
                <w:rFonts w:asciiTheme="majorBidi" w:eastAsia="Times New Roman" w:hAnsiTheme="majorBidi" w:cstheme="majorBidi"/>
                <w:b/>
                <w:bCs/>
                <w:color w:val="000000"/>
                <w:sz w:val="22"/>
                <w:lang w:bidi="ar-SA"/>
                <w:rPrChange w:id="9186" w:author="Dénes CSALA" w:date="2016-07-25T02:29:00Z">
                  <w:rPr>
                    <w:ins w:id="9187" w:author="Dénes CSALA" w:date="2016-07-25T02:25:00Z"/>
                    <w:rFonts w:ascii="Calibri" w:eastAsia="Times New Roman" w:hAnsi="Calibri" w:cs="Calibri"/>
                    <w:b/>
                    <w:bCs/>
                    <w:color w:val="000000"/>
                    <w:sz w:val="22"/>
                    <w:lang w:bidi="ar-SA"/>
                  </w:rPr>
                </w:rPrChange>
              </w:rPr>
            </w:pPr>
            <w:ins w:id="9188" w:author="Dénes CSALA" w:date="2016-07-25T02:25:00Z">
              <w:r w:rsidRPr="001E59C8">
                <w:rPr>
                  <w:rFonts w:asciiTheme="majorBidi" w:eastAsia="Times New Roman" w:hAnsiTheme="majorBidi" w:cstheme="majorBidi"/>
                  <w:b/>
                  <w:bCs/>
                  <w:color w:val="000000"/>
                  <w:sz w:val="22"/>
                  <w:lang w:bidi="ar-SA"/>
                  <w:rPrChange w:id="9189" w:author="Dénes CSALA" w:date="2016-07-25T02:29:00Z">
                    <w:rPr>
                      <w:rFonts w:ascii="Calibri" w:eastAsia="Times New Roman" w:hAnsi="Calibri" w:cs="Calibri"/>
                      <w:b/>
                      <w:bCs/>
                      <w:color w:val="000000"/>
                      <w:sz w:val="22"/>
                      <w:lang w:bidi="ar-SA"/>
                    </w:rPr>
                  </w:rPrChange>
                </w:rPr>
                <w:t>5</w:t>
              </w:r>
            </w:ins>
          </w:p>
        </w:tc>
        <w:tc>
          <w:tcPr>
            <w:tcW w:w="2773" w:type="dxa"/>
            <w:shd w:val="clear" w:color="auto" w:fill="auto"/>
            <w:noWrap/>
            <w:vAlign w:val="bottom"/>
            <w:hideMark/>
            <w:tcPrChange w:id="9190" w:author="Dénes CSALA" w:date="2016-07-25T02:32:00Z">
              <w:tcPr>
                <w:tcW w:w="3139" w:type="dxa"/>
                <w:shd w:val="clear" w:color="auto" w:fill="auto"/>
                <w:noWrap/>
                <w:vAlign w:val="bottom"/>
                <w:hideMark/>
              </w:tcPr>
            </w:tcPrChange>
          </w:tcPr>
          <w:p w14:paraId="56275D1C" w14:textId="77777777" w:rsidR="00C874B3" w:rsidRPr="001E59C8" w:rsidRDefault="00C874B3" w:rsidP="00C874B3">
            <w:pPr>
              <w:spacing w:after="0" w:line="240" w:lineRule="auto"/>
              <w:ind w:firstLine="0"/>
              <w:jc w:val="left"/>
              <w:rPr>
                <w:ins w:id="9191" w:author="Dénes CSALA" w:date="2016-07-25T02:25:00Z"/>
                <w:rFonts w:asciiTheme="majorBidi" w:eastAsia="Times New Roman" w:hAnsiTheme="majorBidi" w:cstheme="majorBidi"/>
                <w:color w:val="000000"/>
                <w:sz w:val="22"/>
                <w:lang w:bidi="ar-SA"/>
                <w:rPrChange w:id="9192" w:author="Dénes CSALA" w:date="2016-07-25T02:29:00Z">
                  <w:rPr>
                    <w:ins w:id="9193" w:author="Dénes CSALA" w:date="2016-07-25T02:25:00Z"/>
                    <w:rFonts w:ascii="Calibri" w:eastAsia="Times New Roman" w:hAnsi="Calibri" w:cs="Calibri"/>
                    <w:color w:val="000000"/>
                    <w:sz w:val="22"/>
                    <w:lang w:bidi="ar-SA"/>
                  </w:rPr>
                </w:rPrChange>
              </w:rPr>
            </w:pPr>
            <w:ins w:id="9194" w:author="Dénes CSALA" w:date="2016-07-25T02:25:00Z">
              <w:r w:rsidRPr="001E59C8">
                <w:rPr>
                  <w:rFonts w:asciiTheme="majorBidi" w:eastAsia="Times New Roman" w:hAnsiTheme="majorBidi" w:cstheme="majorBidi"/>
                  <w:color w:val="000000"/>
                  <w:sz w:val="22"/>
                  <w:lang w:bidi="ar-SA"/>
                  <w:rPrChange w:id="9195" w:author="Dénes CSALA" w:date="2016-07-25T02:29:00Z">
                    <w:rPr>
                      <w:rFonts w:ascii="Calibri" w:eastAsia="Times New Roman" w:hAnsi="Calibri" w:cs="Calibri"/>
                      <w:color w:val="000000"/>
                      <w:sz w:val="22"/>
                      <w:lang w:bidi="ar-SA"/>
                    </w:rPr>
                  </w:rPrChange>
                </w:rPr>
                <w:t>Italy</w:t>
              </w:r>
            </w:ins>
          </w:p>
        </w:tc>
        <w:tc>
          <w:tcPr>
            <w:tcW w:w="671" w:type="dxa"/>
            <w:tcBorders>
              <w:right w:val="single" w:sz="4" w:space="0" w:color="auto"/>
            </w:tcBorders>
            <w:shd w:val="clear" w:color="auto" w:fill="auto"/>
            <w:noWrap/>
            <w:vAlign w:val="bottom"/>
            <w:hideMark/>
            <w:tcPrChange w:id="9196" w:author="Dénes CSALA" w:date="2016-07-25T02:32:00Z">
              <w:tcPr>
                <w:tcW w:w="671" w:type="dxa"/>
                <w:shd w:val="clear" w:color="auto" w:fill="auto"/>
                <w:noWrap/>
                <w:vAlign w:val="bottom"/>
                <w:hideMark/>
              </w:tcPr>
            </w:tcPrChange>
          </w:tcPr>
          <w:p w14:paraId="3F2BE652" w14:textId="77777777" w:rsidR="00C874B3" w:rsidRPr="001E59C8" w:rsidRDefault="00C874B3" w:rsidP="00C874B3">
            <w:pPr>
              <w:spacing w:after="0" w:line="240" w:lineRule="auto"/>
              <w:ind w:firstLine="0"/>
              <w:jc w:val="right"/>
              <w:rPr>
                <w:ins w:id="9197" w:author="Dénes CSALA" w:date="2016-07-25T02:25:00Z"/>
                <w:rFonts w:asciiTheme="majorBidi" w:eastAsia="Times New Roman" w:hAnsiTheme="majorBidi" w:cstheme="majorBidi"/>
                <w:color w:val="000000"/>
                <w:sz w:val="22"/>
                <w:lang w:bidi="ar-SA"/>
                <w:rPrChange w:id="9198" w:author="Dénes CSALA" w:date="2016-07-25T02:29:00Z">
                  <w:rPr>
                    <w:ins w:id="9199" w:author="Dénes CSALA" w:date="2016-07-25T02:25:00Z"/>
                    <w:rFonts w:ascii="Calibri" w:eastAsia="Times New Roman" w:hAnsi="Calibri" w:cs="Calibri"/>
                    <w:color w:val="000000"/>
                    <w:sz w:val="22"/>
                    <w:lang w:bidi="ar-SA"/>
                  </w:rPr>
                </w:rPrChange>
              </w:rPr>
            </w:pPr>
            <w:ins w:id="9200" w:author="Dénes CSALA" w:date="2016-07-25T02:25:00Z">
              <w:r w:rsidRPr="001E59C8">
                <w:rPr>
                  <w:rFonts w:asciiTheme="majorBidi" w:eastAsia="Times New Roman" w:hAnsiTheme="majorBidi" w:cstheme="majorBidi"/>
                  <w:color w:val="000000"/>
                  <w:sz w:val="22"/>
                  <w:lang w:bidi="ar-SA"/>
                  <w:rPrChange w:id="9201" w:author="Dénes CSALA" w:date="2016-07-25T02:29:00Z">
                    <w:rPr>
                      <w:rFonts w:ascii="Calibri" w:eastAsia="Times New Roman" w:hAnsi="Calibri" w:cs="Calibri"/>
                      <w:color w:val="000000"/>
                      <w:sz w:val="22"/>
                      <w:lang w:bidi="ar-SA"/>
                    </w:rPr>
                  </w:rPrChange>
                </w:rPr>
                <w:t>1.11</w:t>
              </w:r>
            </w:ins>
          </w:p>
        </w:tc>
        <w:tc>
          <w:tcPr>
            <w:tcW w:w="574" w:type="dxa"/>
            <w:tcBorders>
              <w:top w:val="nil"/>
              <w:left w:val="single" w:sz="4" w:space="0" w:color="auto"/>
              <w:bottom w:val="nil"/>
              <w:right w:val="single" w:sz="4" w:space="0" w:color="auto"/>
            </w:tcBorders>
            <w:tcPrChange w:id="9202" w:author="Dénes CSALA" w:date="2016-07-25T02:32:00Z">
              <w:tcPr>
                <w:tcW w:w="583" w:type="dxa"/>
              </w:tcPr>
            </w:tcPrChange>
          </w:tcPr>
          <w:p w14:paraId="30D7BEAD" w14:textId="77777777" w:rsidR="00C874B3" w:rsidRPr="00AC01C8" w:rsidRDefault="00C874B3" w:rsidP="00C874B3">
            <w:pPr>
              <w:spacing w:after="0" w:line="240" w:lineRule="auto"/>
              <w:ind w:firstLine="0"/>
              <w:jc w:val="right"/>
              <w:rPr>
                <w:ins w:id="9203"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204" w:author="Dénes CSALA" w:date="2016-07-25T02:32:00Z">
              <w:tcPr>
                <w:tcW w:w="583" w:type="dxa"/>
              </w:tcPr>
            </w:tcPrChange>
          </w:tcPr>
          <w:p w14:paraId="22552CE9" w14:textId="4E2AB03A" w:rsidR="00C874B3" w:rsidRPr="001E59C8" w:rsidRDefault="00C874B3" w:rsidP="00C874B3">
            <w:pPr>
              <w:spacing w:after="0" w:line="240" w:lineRule="auto"/>
              <w:ind w:firstLine="0"/>
              <w:jc w:val="right"/>
              <w:rPr>
                <w:ins w:id="9205" w:author="Dénes CSALA" w:date="2016-07-25T02:26:00Z"/>
                <w:rFonts w:asciiTheme="majorBidi" w:eastAsia="Times New Roman" w:hAnsiTheme="majorBidi" w:cstheme="majorBidi"/>
                <w:color w:val="000000"/>
                <w:sz w:val="22"/>
                <w:lang w:bidi="ar-SA"/>
                <w:rPrChange w:id="9206" w:author="Dénes CSALA" w:date="2016-07-25T02:29:00Z">
                  <w:rPr>
                    <w:ins w:id="9207" w:author="Dénes CSALA" w:date="2016-07-25T02:26:00Z"/>
                    <w:rFonts w:ascii="Calibri" w:eastAsia="Times New Roman" w:hAnsi="Calibri" w:cs="Calibri"/>
                    <w:color w:val="000000"/>
                    <w:sz w:val="22"/>
                    <w:lang w:bidi="ar-SA"/>
                  </w:rPr>
                </w:rPrChange>
              </w:rPr>
            </w:pPr>
            <w:ins w:id="9208" w:author="Dénes CSALA" w:date="2016-07-25T03:14:00Z">
              <w:r w:rsidRPr="00AC01C8">
                <w:rPr>
                  <w:rFonts w:asciiTheme="majorBidi" w:eastAsia="Times New Roman" w:hAnsiTheme="majorBidi" w:cstheme="majorBidi"/>
                  <w:b/>
                  <w:bCs/>
                  <w:color w:val="000000"/>
                  <w:sz w:val="22"/>
                  <w:lang w:bidi="ar-SA"/>
                </w:rPr>
                <w:t>100</w:t>
              </w:r>
            </w:ins>
          </w:p>
        </w:tc>
        <w:tc>
          <w:tcPr>
            <w:tcW w:w="2661" w:type="dxa"/>
            <w:vAlign w:val="bottom"/>
            <w:tcPrChange w:id="9209" w:author="Dénes CSALA" w:date="2016-07-25T02:32:00Z">
              <w:tcPr>
                <w:tcW w:w="2692" w:type="dxa"/>
                <w:vAlign w:val="bottom"/>
              </w:tcPr>
            </w:tcPrChange>
          </w:tcPr>
          <w:p w14:paraId="61BD80C7" w14:textId="56B78D1E" w:rsidR="00C874B3" w:rsidRPr="001E59C8" w:rsidRDefault="00C874B3" w:rsidP="00C874B3">
            <w:pPr>
              <w:spacing w:after="0" w:line="240" w:lineRule="auto"/>
              <w:ind w:firstLine="0"/>
              <w:jc w:val="right"/>
              <w:rPr>
                <w:ins w:id="9210" w:author="Dénes CSALA" w:date="2016-07-25T02:26:00Z"/>
                <w:rFonts w:asciiTheme="majorBidi" w:eastAsia="Times New Roman" w:hAnsiTheme="majorBidi" w:cstheme="majorBidi"/>
                <w:color w:val="000000"/>
                <w:sz w:val="22"/>
                <w:lang w:bidi="ar-SA"/>
                <w:rPrChange w:id="9211" w:author="Dénes CSALA" w:date="2016-07-25T02:29:00Z">
                  <w:rPr>
                    <w:ins w:id="9212" w:author="Dénes CSALA" w:date="2016-07-25T02:26:00Z"/>
                    <w:rFonts w:ascii="Calibri" w:eastAsia="Times New Roman" w:hAnsi="Calibri" w:cs="Calibri"/>
                    <w:color w:val="000000"/>
                    <w:sz w:val="22"/>
                    <w:lang w:bidi="ar-SA"/>
                  </w:rPr>
                </w:rPrChange>
              </w:rPr>
            </w:pPr>
            <w:ins w:id="9213" w:author="Dénes CSALA" w:date="2016-07-25T03:14:00Z">
              <w:r w:rsidRPr="00AC01C8">
                <w:rPr>
                  <w:rFonts w:asciiTheme="majorBidi" w:eastAsia="Times New Roman" w:hAnsiTheme="majorBidi" w:cstheme="majorBidi"/>
                  <w:color w:val="000000"/>
                  <w:sz w:val="22"/>
                  <w:lang w:bidi="ar-SA"/>
                </w:rPr>
                <w:t>Belarus</w:t>
              </w:r>
            </w:ins>
          </w:p>
        </w:tc>
        <w:tc>
          <w:tcPr>
            <w:tcW w:w="671" w:type="dxa"/>
            <w:vAlign w:val="bottom"/>
            <w:tcPrChange w:id="9214" w:author="Dénes CSALA" w:date="2016-07-25T02:32:00Z">
              <w:tcPr>
                <w:tcW w:w="671" w:type="dxa"/>
                <w:vAlign w:val="bottom"/>
              </w:tcPr>
            </w:tcPrChange>
          </w:tcPr>
          <w:p w14:paraId="3AE2379E" w14:textId="5AAD8EE4" w:rsidR="00C874B3" w:rsidRPr="001E59C8" w:rsidRDefault="00C874B3" w:rsidP="00C874B3">
            <w:pPr>
              <w:spacing w:after="0" w:line="240" w:lineRule="auto"/>
              <w:ind w:firstLine="0"/>
              <w:jc w:val="right"/>
              <w:rPr>
                <w:ins w:id="9215" w:author="Dénes CSALA" w:date="2016-07-25T02:26:00Z"/>
                <w:rFonts w:asciiTheme="majorBidi" w:eastAsia="Times New Roman" w:hAnsiTheme="majorBidi" w:cstheme="majorBidi"/>
                <w:color w:val="000000"/>
                <w:sz w:val="22"/>
                <w:lang w:bidi="ar-SA"/>
                <w:rPrChange w:id="9216" w:author="Dénes CSALA" w:date="2016-07-25T02:29:00Z">
                  <w:rPr>
                    <w:ins w:id="9217" w:author="Dénes CSALA" w:date="2016-07-25T02:26:00Z"/>
                    <w:rFonts w:ascii="Calibri" w:eastAsia="Times New Roman" w:hAnsi="Calibri" w:cs="Calibri"/>
                    <w:color w:val="000000"/>
                    <w:sz w:val="22"/>
                    <w:lang w:bidi="ar-SA"/>
                  </w:rPr>
                </w:rPrChange>
              </w:rPr>
            </w:pPr>
            <w:ins w:id="9218" w:author="Dénes CSALA" w:date="2016-07-25T03:14:00Z">
              <w:r w:rsidRPr="00AC01C8">
                <w:rPr>
                  <w:rFonts w:asciiTheme="majorBidi" w:eastAsia="Times New Roman" w:hAnsiTheme="majorBidi" w:cstheme="majorBidi"/>
                  <w:color w:val="000000"/>
                  <w:sz w:val="22"/>
                  <w:lang w:bidi="ar-SA"/>
                </w:rPr>
                <w:t>0.28</w:t>
              </w:r>
            </w:ins>
          </w:p>
        </w:tc>
      </w:tr>
      <w:tr w:rsidR="00C874B3" w:rsidRPr="001E59C8" w14:paraId="68AEBC51" w14:textId="137C8A42" w:rsidTr="001E59C8">
        <w:trPr>
          <w:trHeight w:val="300"/>
          <w:ins w:id="9219" w:author="Dénes CSALA" w:date="2016-07-25T02:25:00Z"/>
          <w:trPrChange w:id="9220" w:author="Dénes CSALA" w:date="2016-07-25T02:32:00Z">
            <w:trPr>
              <w:trHeight w:val="300"/>
            </w:trPr>
          </w:trPrChange>
        </w:trPr>
        <w:tc>
          <w:tcPr>
            <w:tcW w:w="552" w:type="dxa"/>
            <w:shd w:val="clear" w:color="auto" w:fill="auto"/>
            <w:noWrap/>
            <w:hideMark/>
            <w:tcPrChange w:id="9221" w:author="Dénes CSALA" w:date="2016-07-25T02:32:00Z">
              <w:tcPr>
                <w:tcW w:w="552" w:type="dxa"/>
                <w:shd w:val="clear" w:color="auto" w:fill="auto"/>
                <w:noWrap/>
                <w:hideMark/>
              </w:tcPr>
            </w:tcPrChange>
          </w:tcPr>
          <w:p w14:paraId="49488FF9" w14:textId="77777777" w:rsidR="00C874B3" w:rsidRPr="001E59C8" w:rsidRDefault="00C874B3" w:rsidP="00C874B3">
            <w:pPr>
              <w:spacing w:after="0" w:line="240" w:lineRule="auto"/>
              <w:ind w:firstLine="0"/>
              <w:jc w:val="center"/>
              <w:rPr>
                <w:ins w:id="9222" w:author="Dénes CSALA" w:date="2016-07-25T02:25:00Z"/>
                <w:rFonts w:asciiTheme="majorBidi" w:eastAsia="Times New Roman" w:hAnsiTheme="majorBidi" w:cstheme="majorBidi"/>
                <w:b/>
                <w:bCs/>
                <w:color w:val="000000"/>
                <w:sz w:val="22"/>
                <w:lang w:bidi="ar-SA"/>
                <w:rPrChange w:id="9223" w:author="Dénes CSALA" w:date="2016-07-25T02:29:00Z">
                  <w:rPr>
                    <w:ins w:id="9224" w:author="Dénes CSALA" w:date="2016-07-25T02:25:00Z"/>
                    <w:rFonts w:ascii="Calibri" w:eastAsia="Times New Roman" w:hAnsi="Calibri" w:cs="Calibri"/>
                    <w:b/>
                    <w:bCs/>
                    <w:color w:val="000000"/>
                    <w:sz w:val="22"/>
                    <w:lang w:bidi="ar-SA"/>
                  </w:rPr>
                </w:rPrChange>
              </w:rPr>
            </w:pPr>
            <w:ins w:id="9225" w:author="Dénes CSALA" w:date="2016-07-25T02:25:00Z">
              <w:r w:rsidRPr="001E59C8">
                <w:rPr>
                  <w:rFonts w:asciiTheme="majorBidi" w:eastAsia="Times New Roman" w:hAnsiTheme="majorBidi" w:cstheme="majorBidi"/>
                  <w:b/>
                  <w:bCs/>
                  <w:color w:val="000000"/>
                  <w:sz w:val="22"/>
                  <w:lang w:bidi="ar-SA"/>
                  <w:rPrChange w:id="9226" w:author="Dénes CSALA" w:date="2016-07-25T02:29:00Z">
                    <w:rPr>
                      <w:rFonts w:ascii="Calibri" w:eastAsia="Times New Roman" w:hAnsi="Calibri" w:cs="Calibri"/>
                      <w:b/>
                      <w:bCs/>
                      <w:color w:val="000000"/>
                      <w:sz w:val="22"/>
                      <w:lang w:bidi="ar-SA"/>
                    </w:rPr>
                  </w:rPrChange>
                </w:rPr>
                <w:t>6</w:t>
              </w:r>
            </w:ins>
          </w:p>
        </w:tc>
        <w:tc>
          <w:tcPr>
            <w:tcW w:w="2773" w:type="dxa"/>
            <w:shd w:val="clear" w:color="auto" w:fill="auto"/>
            <w:noWrap/>
            <w:vAlign w:val="bottom"/>
            <w:hideMark/>
            <w:tcPrChange w:id="9227" w:author="Dénes CSALA" w:date="2016-07-25T02:32:00Z">
              <w:tcPr>
                <w:tcW w:w="3139" w:type="dxa"/>
                <w:shd w:val="clear" w:color="auto" w:fill="auto"/>
                <w:noWrap/>
                <w:vAlign w:val="bottom"/>
                <w:hideMark/>
              </w:tcPr>
            </w:tcPrChange>
          </w:tcPr>
          <w:p w14:paraId="7FC81B7F" w14:textId="77777777" w:rsidR="00C874B3" w:rsidRPr="001E59C8" w:rsidRDefault="00C874B3" w:rsidP="00C874B3">
            <w:pPr>
              <w:spacing w:after="0" w:line="240" w:lineRule="auto"/>
              <w:ind w:firstLine="0"/>
              <w:jc w:val="left"/>
              <w:rPr>
                <w:ins w:id="9228" w:author="Dénes CSALA" w:date="2016-07-25T02:25:00Z"/>
                <w:rFonts w:asciiTheme="majorBidi" w:eastAsia="Times New Roman" w:hAnsiTheme="majorBidi" w:cstheme="majorBidi"/>
                <w:color w:val="000000"/>
                <w:sz w:val="22"/>
                <w:lang w:bidi="ar-SA"/>
                <w:rPrChange w:id="9229" w:author="Dénes CSALA" w:date="2016-07-25T02:29:00Z">
                  <w:rPr>
                    <w:ins w:id="9230" w:author="Dénes CSALA" w:date="2016-07-25T02:25:00Z"/>
                    <w:rFonts w:ascii="Calibri" w:eastAsia="Times New Roman" w:hAnsi="Calibri" w:cs="Calibri"/>
                    <w:color w:val="000000"/>
                    <w:sz w:val="22"/>
                    <w:lang w:bidi="ar-SA"/>
                  </w:rPr>
                </w:rPrChange>
              </w:rPr>
            </w:pPr>
            <w:ins w:id="9231" w:author="Dénes CSALA" w:date="2016-07-25T02:25:00Z">
              <w:r w:rsidRPr="001E59C8">
                <w:rPr>
                  <w:rFonts w:asciiTheme="majorBidi" w:eastAsia="Times New Roman" w:hAnsiTheme="majorBidi" w:cstheme="majorBidi"/>
                  <w:color w:val="000000"/>
                  <w:sz w:val="22"/>
                  <w:lang w:bidi="ar-SA"/>
                  <w:rPrChange w:id="9232" w:author="Dénes CSALA" w:date="2016-07-25T02:29:00Z">
                    <w:rPr>
                      <w:rFonts w:ascii="Calibri" w:eastAsia="Times New Roman" w:hAnsi="Calibri" w:cs="Calibri"/>
                      <w:color w:val="000000"/>
                      <w:sz w:val="22"/>
                      <w:lang w:bidi="ar-SA"/>
                    </w:rPr>
                  </w:rPrChange>
                </w:rPr>
                <w:t>France</w:t>
              </w:r>
            </w:ins>
          </w:p>
        </w:tc>
        <w:tc>
          <w:tcPr>
            <w:tcW w:w="671" w:type="dxa"/>
            <w:tcBorders>
              <w:right w:val="single" w:sz="4" w:space="0" w:color="auto"/>
            </w:tcBorders>
            <w:shd w:val="clear" w:color="auto" w:fill="auto"/>
            <w:noWrap/>
            <w:vAlign w:val="bottom"/>
            <w:hideMark/>
            <w:tcPrChange w:id="9233" w:author="Dénes CSALA" w:date="2016-07-25T02:32:00Z">
              <w:tcPr>
                <w:tcW w:w="671" w:type="dxa"/>
                <w:shd w:val="clear" w:color="auto" w:fill="auto"/>
                <w:noWrap/>
                <w:vAlign w:val="bottom"/>
                <w:hideMark/>
              </w:tcPr>
            </w:tcPrChange>
          </w:tcPr>
          <w:p w14:paraId="3AD3C163" w14:textId="77777777" w:rsidR="00C874B3" w:rsidRPr="001E59C8" w:rsidRDefault="00C874B3" w:rsidP="00C874B3">
            <w:pPr>
              <w:spacing w:after="0" w:line="240" w:lineRule="auto"/>
              <w:ind w:firstLine="0"/>
              <w:jc w:val="right"/>
              <w:rPr>
                <w:ins w:id="9234" w:author="Dénes CSALA" w:date="2016-07-25T02:25:00Z"/>
                <w:rFonts w:asciiTheme="majorBidi" w:eastAsia="Times New Roman" w:hAnsiTheme="majorBidi" w:cstheme="majorBidi"/>
                <w:color w:val="000000"/>
                <w:sz w:val="22"/>
                <w:lang w:bidi="ar-SA"/>
                <w:rPrChange w:id="9235" w:author="Dénes CSALA" w:date="2016-07-25T02:29:00Z">
                  <w:rPr>
                    <w:ins w:id="9236" w:author="Dénes CSALA" w:date="2016-07-25T02:25:00Z"/>
                    <w:rFonts w:ascii="Calibri" w:eastAsia="Times New Roman" w:hAnsi="Calibri" w:cs="Calibri"/>
                    <w:color w:val="000000"/>
                    <w:sz w:val="22"/>
                    <w:lang w:bidi="ar-SA"/>
                  </w:rPr>
                </w:rPrChange>
              </w:rPr>
            </w:pPr>
            <w:ins w:id="9237" w:author="Dénes CSALA" w:date="2016-07-25T02:25:00Z">
              <w:r w:rsidRPr="001E59C8">
                <w:rPr>
                  <w:rFonts w:asciiTheme="majorBidi" w:eastAsia="Times New Roman" w:hAnsiTheme="majorBidi" w:cstheme="majorBidi"/>
                  <w:color w:val="000000"/>
                  <w:sz w:val="22"/>
                  <w:lang w:bidi="ar-SA"/>
                  <w:rPrChange w:id="9238" w:author="Dénes CSALA" w:date="2016-07-25T02:29:00Z">
                    <w:rPr>
                      <w:rFonts w:ascii="Calibri" w:eastAsia="Times New Roman" w:hAnsi="Calibri" w:cs="Calibri"/>
                      <w:color w:val="000000"/>
                      <w:sz w:val="22"/>
                      <w:lang w:bidi="ar-SA"/>
                    </w:rPr>
                  </w:rPrChange>
                </w:rPr>
                <w:t>1.09</w:t>
              </w:r>
            </w:ins>
          </w:p>
        </w:tc>
        <w:tc>
          <w:tcPr>
            <w:tcW w:w="574" w:type="dxa"/>
            <w:tcBorders>
              <w:top w:val="nil"/>
              <w:left w:val="single" w:sz="4" w:space="0" w:color="auto"/>
              <w:bottom w:val="nil"/>
              <w:right w:val="single" w:sz="4" w:space="0" w:color="auto"/>
            </w:tcBorders>
            <w:tcPrChange w:id="9239" w:author="Dénes CSALA" w:date="2016-07-25T02:32:00Z">
              <w:tcPr>
                <w:tcW w:w="583" w:type="dxa"/>
              </w:tcPr>
            </w:tcPrChange>
          </w:tcPr>
          <w:p w14:paraId="1B87D668" w14:textId="77777777" w:rsidR="00C874B3" w:rsidRPr="00AC01C8" w:rsidRDefault="00C874B3" w:rsidP="00C874B3">
            <w:pPr>
              <w:spacing w:after="0" w:line="240" w:lineRule="auto"/>
              <w:ind w:firstLine="0"/>
              <w:jc w:val="right"/>
              <w:rPr>
                <w:ins w:id="9240"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241" w:author="Dénes CSALA" w:date="2016-07-25T02:32:00Z">
              <w:tcPr>
                <w:tcW w:w="583" w:type="dxa"/>
              </w:tcPr>
            </w:tcPrChange>
          </w:tcPr>
          <w:p w14:paraId="3A0D47D4" w14:textId="07DF2D78" w:rsidR="00C874B3" w:rsidRPr="001E59C8" w:rsidRDefault="00C874B3" w:rsidP="00C874B3">
            <w:pPr>
              <w:spacing w:after="0" w:line="240" w:lineRule="auto"/>
              <w:ind w:firstLine="0"/>
              <w:jc w:val="right"/>
              <w:rPr>
                <w:ins w:id="9242" w:author="Dénes CSALA" w:date="2016-07-25T02:26:00Z"/>
                <w:rFonts w:asciiTheme="majorBidi" w:eastAsia="Times New Roman" w:hAnsiTheme="majorBidi" w:cstheme="majorBidi"/>
                <w:color w:val="000000"/>
                <w:sz w:val="22"/>
                <w:lang w:bidi="ar-SA"/>
                <w:rPrChange w:id="9243" w:author="Dénes CSALA" w:date="2016-07-25T02:29:00Z">
                  <w:rPr>
                    <w:ins w:id="9244" w:author="Dénes CSALA" w:date="2016-07-25T02:26:00Z"/>
                    <w:rFonts w:ascii="Calibri" w:eastAsia="Times New Roman" w:hAnsi="Calibri" w:cs="Calibri"/>
                    <w:color w:val="000000"/>
                    <w:sz w:val="22"/>
                    <w:lang w:bidi="ar-SA"/>
                  </w:rPr>
                </w:rPrChange>
              </w:rPr>
            </w:pPr>
            <w:ins w:id="9245" w:author="Dénes CSALA" w:date="2016-07-25T03:14:00Z">
              <w:r w:rsidRPr="00AC01C8">
                <w:rPr>
                  <w:rFonts w:asciiTheme="majorBidi" w:eastAsia="Times New Roman" w:hAnsiTheme="majorBidi" w:cstheme="majorBidi"/>
                  <w:b/>
                  <w:bCs/>
                  <w:color w:val="000000"/>
                  <w:sz w:val="22"/>
                  <w:lang w:bidi="ar-SA"/>
                </w:rPr>
                <w:t>101</w:t>
              </w:r>
            </w:ins>
          </w:p>
        </w:tc>
        <w:tc>
          <w:tcPr>
            <w:tcW w:w="2661" w:type="dxa"/>
            <w:vAlign w:val="bottom"/>
            <w:tcPrChange w:id="9246" w:author="Dénes CSALA" w:date="2016-07-25T02:32:00Z">
              <w:tcPr>
                <w:tcW w:w="2692" w:type="dxa"/>
                <w:vAlign w:val="bottom"/>
              </w:tcPr>
            </w:tcPrChange>
          </w:tcPr>
          <w:p w14:paraId="7560DAA4" w14:textId="17DFFF88" w:rsidR="00C874B3" w:rsidRPr="001E59C8" w:rsidRDefault="00C874B3" w:rsidP="00C874B3">
            <w:pPr>
              <w:spacing w:after="0" w:line="240" w:lineRule="auto"/>
              <w:ind w:firstLine="0"/>
              <w:jc w:val="right"/>
              <w:rPr>
                <w:ins w:id="9247" w:author="Dénes CSALA" w:date="2016-07-25T02:26:00Z"/>
                <w:rFonts w:asciiTheme="majorBidi" w:eastAsia="Times New Roman" w:hAnsiTheme="majorBidi" w:cstheme="majorBidi"/>
                <w:color w:val="000000"/>
                <w:sz w:val="22"/>
                <w:lang w:bidi="ar-SA"/>
                <w:rPrChange w:id="9248" w:author="Dénes CSALA" w:date="2016-07-25T02:29:00Z">
                  <w:rPr>
                    <w:ins w:id="9249" w:author="Dénes CSALA" w:date="2016-07-25T02:26:00Z"/>
                    <w:rFonts w:ascii="Calibri" w:eastAsia="Times New Roman" w:hAnsi="Calibri" w:cs="Calibri"/>
                    <w:color w:val="000000"/>
                    <w:sz w:val="22"/>
                    <w:lang w:bidi="ar-SA"/>
                  </w:rPr>
                </w:rPrChange>
              </w:rPr>
            </w:pPr>
            <w:ins w:id="9250" w:author="Dénes CSALA" w:date="2016-07-25T03:14:00Z">
              <w:r w:rsidRPr="00AC01C8">
                <w:rPr>
                  <w:rFonts w:asciiTheme="majorBidi" w:eastAsia="Times New Roman" w:hAnsiTheme="majorBidi" w:cstheme="majorBidi"/>
                  <w:color w:val="000000"/>
                  <w:sz w:val="22"/>
                  <w:lang w:bidi="ar-SA"/>
                </w:rPr>
                <w:t>Iceland</w:t>
              </w:r>
            </w:ins>
          </w:p>
        </w:tc>
        <w:tc>
          <w:tcPr>
            <w:tcW w:w="671" w:type="dxa"/>
            <w:vAlign w:val="bottom"/>
            <w:tcPrChange w:id="9251" w:author="Dénes CSALA" w:date="2016-07-25T02:32:00Z">
              <w:tcPr>
                <w:tcW w:w="671" w:type="dxa"/>
                <w:vAlign w:val="bottom"/>
              </w:tcPr>
            </w:tcPrChange>
          </w:tcPr>
          <w:p w14:paraId="2BD0C1FF" w14:textId="075ABAF5" w:rsidR="00C874B3" w:rsidRPr="001E59C8" w:rsidRDefault="00C874B3" w:rsidP="00C874B3">
            <w:pPr>
              <w:spacing w:after="0" w:line="240" w:lineRule="auto"/>
              <w:ind w:firstLine="0"/>
              <w:jc w:val="right"/>
              <w:rPr>
                <w:ins w:id="9252" w:author="Dénes CSALA" w:date="2016-07-25T02:26:00Z"/>
                <w:rFonts w:asciiTheme="majorBidi" w:eastAsia="Times New Roman" w:hAnsiTheme="majorBidi" w:cstheme="majorBidi"/>
                <w:color w:val="000000"/>
                <w:sz w:val="22"/>
                <w:lang w:bidi="ar-SA"/>
                <w:rPrChange w:id="9253" w:author="Dénes CSALA" w:date="2016-07-25T02:29:00Z">
                  <w:rPr>
                    <w:ins w:id="9254" w:author="Dénes CSALA" w:date="2016-07-25T02:26:00Z"/>
                    <w:rFonts w:ascii="Calibri" w:eastAsia="Times New Roman" w:hAnsi="Calibri" w:cs="Calibri"/>
                    <w:color w:val="000000"/>
                    <w:sz w:val="22"/>
                    <w:lang w:bidi="ar-SA"/>
                  </w:rPr>
                </w:rPrChange>
              </w:rPr>
            </w:pPr>
            <w:ins w:id="9255" w:author="Dénes CSALA" w:date="2016-07-25T03:14:00Z">
              <w:r w:rsidRPr="00AC01C8">
                <w:rPr>
                  <w:rFonts w:asciiTheme="majorBidi" w:eastAsia="Times New Roman" w:hAnsiTheme="majorBidi" w:cstheme="majorBidi"/>
                  <w:color w:val="000000"/>
                  <w:sz w:val="22"/>
                  <w:lang w:bidi="ar-SA"/>
                </w:rPr>
                <w:t>0.27</w:t>
              </w:r>
            </w:ins>
          </w:p>
        </w:tc>
      </w:tr>
      <w:tr w:rsidR="00C874B3" w:rsidRPr="001E59C8" w14:paraId="09F74FB4" w14:textId="02AF1A13" w:rsidTr="001E59C8">
        <w:trPr>
          <w:trHeight w:val="300"/>
          <w:ins w:id="9256" w:author="Dénes CSALA" w:date="2016-07-25T02:25:00Z"/>
          <w:trPrChange w:id="9257" w:author="Dénes CSALA" w:date="2016-07-25T02:32:00Z">
            <w:trPr>
              <w:trHeight w:val="300"/>
            </w:trPr>
          </w:trPrChange>
        </w:trPr>
        <w:tc>
          <w:tcPr>
            <w:tcW w:w="552" w:type="dxa"/>
            <w:shd w:val="clear" w:color="auto" w:fill="auto"/>
            <w:noWrap/>
            <w:hideMark/>
            <w:tcPrChange w:id="9258" w:author="Dénes CSALA" w:date="2016-07-25T02:32:00Z">
              <w:tcPr>
                <w:tcW w:w="552" w:type="dxa"/>
                <w:shd w:val="clear" w:color="auto" w:fill="auto"/>
                <w:noWrap/>
                <w:hideMark/>
              </w:tcPr>
            </w:tcPrChange>
          </w:tcPr>
          <w:p w14:paraId="127B68F6" w14:textId="77777777" w:rsidR="00C874B3" w:rsidRPr="001E59C8" w:rsidRDefault="00C874B3" w:rsidP="00C874B3">
            <w:pPr>
              <w:spacing w:after="0" w:line="240" w:lineRule="auto"/>
              <w:ind w:firstLine="0"/>
              <w:jc w:val="center"/>
              <w:rPr>
                <w:ins w:id="9259" w:author="Dénes CSALA" w:date="2016-07-25T02:25:00Z"/>
                <w:rFonts w:asciiTheme="majorBidi" w:eastAsia="Times New Roman" w:hAnsiTheme="majorBidi" w:cstheme="majorBidi"/>
                <w:b/>
                <w:bCs/>
                <w:color w:val="000000"/>
                <w:sz w:val="22"/>
                <w:lang w:bidi="ar-SA"/>
                <w:rPrChange w:id="9260" w:author="Dénes CSALA" w:date="2016-07-25T02:29:00Z">
                  <w:rPr>
                    <w:ins w:id="9261" w:author="Dénes CSALA" w:date="2016-07-25T02:25:00Z"/>
                    <w:rFonts w:ascii="Calibri" w:eastAsia="Times New Roman" w:hAnsi="Calibri" w:cs="Calibri"/>
                    <w:b/>
                    <w:bCs/>
                    <w:color w:val="000000"/>
                    <w:sz w:val="22"/>
                    <w:lang w:bidi="ar-SA"/>
                  </w:rPr>
                </w:rPrChange>
              </w:rPr>
            </w:pPr>
            <w:ins w:id="9262" w:author="Dénes CSALA" w:date="2016-07-25T02:25:00Z">
              <w:r w:rsidRPr="001E59C8">
                <w:rPr>
                  <w:rFonts w:asciiTheme="majorBidi" w:eastAsia="Times New Roman" w:hAnsiTheme="majorBidi" w:cstheme="majorBidi"/>
                  <w:b/>
                  <w:bCs/>
                  <w:color w:val="000000"/>
                  <w:sz w:val="22"/>
                  <w:lang w:bidi="ar-SA"/>
                  <w:rPrChange w:id="9263" w:author="Dénes CSALA" w:date="2016-07-25T02:29:00Z">
                    <w:rPr>
                      <w:rFonts w:ascii="Calibri" w:eastAsia="Times New Roman" w:hAnsi="Calibri" w:cs="Calibri"/>
                      <w:b/>
                      <w:bCs/>
                      <w:color w:val="000000"/>
                      <w:sz w:val="22"/>
                      <w:lang w:bidi="ar-SA"/>
                    </w:rPr>
                  </w:rPrChange>
                </w:rPr>
                <w:t>7</w:t>
              </w:r>
            </w:ins>
          </w:p>
        </w:tc>
        <w:tc>
          <w:tcPr>
            <w:tcW w:w="2773" w:type="dxa"/>
            <w:shd w:val="clear" w:color="auto" w:fill="auto"/>
            <w:noWrap/>
            <w:vAlign w:val="bottom"/>
            <w:hideMark/>
            <w:tcPrChange w:id="9264" w:author="Dénes CSALA" w:date="2016-07-25T02:32:00Z">
              <w:tcPr>
                <w:tcW w:w="3139" w:type="dxa"/>
                <w:shd w:val="clear" w:color="auto" w:fill="auto"/>
                <w:noWrap/>
                <w:vAlign w:val="bottom"/>
                <w:hideMark/>
              </w:tcPr>
            </w:tcPrChange>
          </w:tcPr>
          <w:p w14:paraId="237670AC" w14:textId="77777777" w:rsidR="00C874B3" w:rsidRPr="001E59C8" w:rsidRDefault="00C874B3" w:rsidP="00C874B3">
            <w:pPr>
              <w:spacing w:after="0" w:line="240" w:lineRule="auto"/>
              <w:ind w:firstLine="0"/>
              <w:jc w:val="left"/>
              <w:rPr>
                <w:ins w:id="9265" w:author="Dénes CSALA" w:date="2016-07-25T02:25:00Z"/>
                <w:rFonts w:asciiTheme="majorBidi" w:eastAsia="Times New Roman" w:hAnsiTheme="majorBidi" w:cstheme="majorBidi"/>
                <w:color w:val="000000"/>
                <w:sz w:val="22"/>
                <w:lang w:bidi="ar-SA"/>
                <w:rPrChange w:id="9266" w:author="Dénes CSALA" w:date="2016-07-25T02:29:00Z">
                  <w:rPr>
                    <w:ins w:id="9267" w:author="Dénes CSALA" w:date="2016-07-25T02:25:00Z"/>
                    <w:rFonts w:ascii="Calibri" w:eastAsia="Times New Roman" w:hAnsi="Calibri" w:cs="Calibri"/>
                    <w:color w:val="000000"/>
                    <w:sz w:val="22"/>
                    <w:lang w:bidi="ar-SA"/>
                  </w:rPr>
                </w:rPrChange>
              </w:rPr>
            </w:pPr>
            <w:ins w:id="9268" w:author="Dénes CSALA" w:date="2016-07-25T02:25:00Z">
              <w:r w:rsidRPr="001E59C8">
                <w:rPr>
                  <w:rFonts w:asciiTheme="majorBidi" w:eastAsia="Times New Roman" w:hAnsiTheme="majorBidi" w:cstheme="majorBidi"/>
                  <w:color w:val="000000"/>
                  <w:sz w:val="22"/>
                  <w:lang w:bidi="ar-SA"/>
                  <w:rPrChange w:id="9269" w:author="Dénes CSALA" w:date="2016-07-25T02:29:00Z">
                    <w:rPr>
                      <w:rFonts w:ascii="Calibri" w:eastAsia="Times New Roman" w:hAnsi="Calibri" w:cs="Calibri"/>
                      <w:color w:val="000000"/>
                      <w:sz w:val="22"/>
                      <w:lang w:bidi="ar-SA"/>
                    </w:rPr>
                  </w:rPrChange>
                </w:rPr>
                <w:t>Saudi Arabia</w:t>
              </w:r>
            </w:ins>
          </w:p>
        </w:tc>
        <w:tc>
          <w:tcPr>
            <w:tcW w:w="671" w:type="dxa"/>
            <w:tcBorders>
              <w:right w:val="single" w:sz="4" w:space="0" w:color="auto"/>
            </w:tcBorders>
            <w:shd w:val="clear" w:color="auto" w:fill="auto"/>
            <w:noWrap/>
            <w:vAlign w:val="bottom"/>
            <w:hideMark/>
            <w:tcPrChange w:id="9270" w:author="Dénes CSALA" w:date="2016-07-25T02:32:00Z">
              <w:tcPr>
                <w:tcW w:w="671" w:type="dxa"/>
                <w:shd w:val="clear" w:color="auto" w:fill="auto"/>
                <w:noWrap/>
                <w:vAlign w:val="bottom"/>
                <w:hideMark/>
              </w:tcPr>
            </w:tcPrChange>
          </w:tcPr>
          <w:p w14:paraId="11CD3F05" w14:textId="77777777" w:rsidR="00C874B3" w:rsidRPr="001E59C8" w:rsidRDefault="00C874B3" w:rsidP="00C874B3">
            <w:pPr>
              <w:spacing w:after="0" w:line="240" w:lineRule="auto"/>
              <w:ind w:firstLine="0"/>
              <w:jc w:val="right"/>
              <w:rPr>
                <w:ins w:id="9271" w:author="Dénes CSALA" w:date="2016-07-25T02:25:00Z"/>
                <w:rFonts w:asciiTheme="majorBidi" w:eastAsia="Times New Roman" w:hAnsiTheme="majorBidi" w:cstheme="majorBidi"/>
                <w:color w:val="000000"/>
                <w:sz w:val="22"/>
                <w:lang w:bidi="ar-SA"/>
                <w:rPrChange w:id="9272" w:author="Dénes CSALA" w:date="2016-07-25T02:29:00Z">
                  <w:rPr>
                    <w:ins w:id="9273" w:author="Dénes CSALA" w:date="2016-07-25T02:25:00Z"/>
                    <w:rFonts w:ascii="Calibri" w:eastAsia="Times New Roman" w:hAnsi="Calibri" w:cs="Calibri"/>
                    <w:color w:val="000000"/>
                    <w:sz w:val="22"/>
                    <w:lang w:bidi="ar-SA"/>
                  </w:rPr>
                </w:rPrChange>
              </w:rPr>
            </w:pPr>
            <w:ins w:id="9274" w:author="Dénes CSALA" w:date="2016-07-25T02:25:00Z">
              <w:r w:rsidRPr="001E59C8">
                <w:rPr>
                  <w:rFonts w:asciiTheme="majorBidi" w:eastAsia="Times New Roman" w:hAnsiTheme="majorBidi" w:cstheme="majorBidi"/>
                  <w:color w:val="000000"/>
                  <w:sz w:val="22"/>
                  <w:lang w:bidi="ar-SA"/>
                  <w:rPrChange w:id="9275" w:author="Dénes CSALA" w:date="2016-07-25T02:29:00Z">
                    <w:rPr>
                      <w:rFonts w:ascii="Calibri" w:eastAsia="Times New Roman" w:hAnsi="Calibri" w:cs="Calibri"/>
                      <w:color w:val="000000"/>
                      <w:sz w:val="22"/>
                      <w:lang w:bidi="ar-SA"/>
                    </w:rPr>
                  </w:rPrChange>
                </w:rPr>
                <w:t>1.04</w:t>
              </w:r>
            </w:ins>
          </w:p>
        </w:tc>
        <w:tc>
          <w:tcPr>
            <w:tcW w:w="574" w:type="dxa"/>
            <w:tcBorders>
              <w:top w:val="nil"/>
              <w:left w:val="single" w:sz="4" w:space="0" w:color="auto"/>
              <w:bottom w:val="nil"/>
              <w:right w:val="single" w:sz="4" w:space="0" w:color="auto"/>
            </w:tcBorders>
            <w:tcPrChange w:id="9276" w:author="Dénes CSALA" w:date="2016-07-25T02:32:00Z">
              <w:tcPr>
                <w:tcW w:w="583" w:type="dxa"/>
              </w:tcPr>
            </w:tcPrChange>
          </w:tcPr>
          <w:p w14:paraId="39876D40" w14:textId="77777777" w:rsidR="00C874B3" w:rsidRPr="00AC01C8" w:rsidRDefault="00C874B3" w:rsidP="00C874B3">
            <w:pPr>
              <w:spacing w:after="0" w:line="240" w:lineRule="auto"/>
              <w:ind w:firstLine="0"/>
              <w:jc w:val="right"/>
              <w:rPr>
                <w:ins w:id="9277"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278" w:author="Dénes CSALA" w:date="2016-07-25T02:32:00Z">
              <w:tcPr>
                <w:tcW w:w="583" w:type="dxa"/>
              </w:tcPr>
            </w:tcPrChange>
          </w:tcPr>
          <w:p w14:paraId="71BDAA1C" w14:textId="3EC30579" w:rsidR="00C874B3" w:rsidRPr="001E59C8" w:rsidRDefault="00C874B3" w:rsidP="00C874B3">
            <w:pPr>
              <w:spacing w:after="0" w:line="240" w:lineRule="auto"/>
              <w:ind w:firstLine="0"/>
              <w:jc w:val="right"/>
              <w:rPr>
                <w:ins w:id="9279" w:author="Dénes CSALA" w:date="2016-07-25T02:26:00Z"/>
                <w:rFonts w:asciiTheme="majorBidi" w:eastAsia="Times New Roman" w:hAnsiTheme="majorBidi" w:cstheme="majorBidi"/>
                <w:color w:val="000000"/>
                <w:sz w:val="22"/>
                <w:lang w:bidi="ar-SA"/>
                <w:rPrChange w:id="9280" w:author="Dénes CSALA" w:date="2016-07-25T02:29:00Z">
                  <w:rPr>
                    <w:ins w:id="9281" w:author="Dénes CSALA" w:date="2016-07-25T02:26:00Z"/>
                    <w:rFonts w:ascii="Calibri" w:eastAsia="Times New Roman" w:hAnsi="Calibri" w:cs="Calibri"/>
                    <w:color w:val="000000"/>
                    <w:sz w:val="22"/>
                    <w:lang w:bidi="ar-SA"/>
                  </w:rPr>
                </w:rPrChange>
              </w:rPr>
            </w:pPr>
            <w:ins w:id="9282" w:author="Dénes CSALA" w:date="2016-07-25T03:14:00Z">
              <w:r w:rsidRPr="00AC01C8">
                <w:rPr>
                  <w:rFonts w:asciiTheme="majorBidi" w:eastAsia="Times New Roman" w:hAnsiTheme="majorBidi" w:cstheme="majorBidi"/>
                  <w:b/>
                  <w:bCs/>
                  <w:color w:val="000000"/>
                  <w:sz w:val="22"/>
                  <w:lang w:bidi="ar-SA"/>
                </w:rPr>
                <w:t>102</w:t>
              </w:r>
            </w:ins>
          </w:p>
        </w:tc>
        <w:tc>
          <w:tcPr>
            <w:tcW w:w="2661" w:type="dxa"/>
            <w:vAlign w:val="bottom"/>
            <w:tcPrChange w:id="9283" w:author="Dénes CSALA" w:date="2016-07-25T02:32:00Z">
              <w:tcPr>
                <w:tcW w:w="2692" w:type="dxa"/>
                <w:vAlign w:val="bottom"/>
              </w:tcPr>
            </w:tcPrChange>
          </w:tcPr>
          <w:p w14:paraId="58F43A2E" w14:textId="5AB5BCD6" w:rsidR="00C874B3" w:rsidRPr="001E59C8" w:rsidRDefault="00C874B3" w:rsidP="00C874B3">
            <w:pPr>
              <w:spacing w:after="0" w:line="240" w:lineRule="auto"/>
              <w:ind w:firstLine="0"/>
              <w:jc w:val="right"/>
              <w:rPr>
                <w:ins w:id="9284" w:author="Dénes CSALA" w:date="2016-07-25T02:26:00Z"/>
                <w:rFonts w:asciiTheme="majorBidi" w:eastAsia="Times New Roman" w:hAnsiTheme="majorBidi" w:cstheme="majorBidi"/>
                <w:color w:val="000000"/>
                <w:sz w:val="22"/>
                <w:lang w:bidi="ar-SA"/>
                <w:rPrChange w:id="9285" w:author="Dénes CSALA" w:date="2016-07-25T02:29:00Z">
                  <w:rPr>
                    <w:ins w:id="9286" w:author="Dénes CSALA" w:date="2016-07-25T02:26:00Z"/>
                    <w:rFonts w:ascii="Calibri" w:eastAsia="Times New Roman" w:hAnsi="Calibri" w:cs="Calibri"/>
                    <w:color w:val="000000"/>
                    <w:sz w:val="22"/>
                    <w:lang w:bidi="ar-SA"/>
                  </w:rPr>
                </w:rPrChange>
              </w:rPr>
            </w:pPr>
            <w:ins w:id="9287" w:author="Dénes CSALA" w:date="2016-07-25T03:14:00Z">
              <w:r w:rsidRPr="00AC01C8">
                <w:rPr>
                  <w:rFonts w:asciiTheme="majorBidi" w:eastAsia="Times New Roman" w:hAnsiTheme="majorBidi" w:cstheme="majorBidi"/>
                  <w:color w:val="000000"/>
                  <w:sz w:val="22"/>
                  <w:lang w:bidi="ar-SA"/>
                </w:rPr>
                <w:t>Niger</w:t>
              </w:r>
            </w:ins>
          </w:p>
        </w:tc>
        <w:tc>
          <w:tcPr>
            <w:tcW w:w="671" w:type="dxa"/>
            <w:vAlign w:val="bottom"/>
            <w:tcPrChange w:id="9288" w:author="Dénes CSALA" w:date="2016-07-25T02:32:00Z">
              <w:tcPr>
                <w:tcW w:w="671" w:type="dxa"/>
                <w:vAlign w:val="bottom"/>
              </w:tcPr>
            </w:tcPrChange>
          </w:tcPr>
          <w:p w14:paraId="1287F47E" w14:textId="091A3B55" w:rsidR="00C874B3" w:rsidRPr="001E59C8" w:rsidRDefault="00C874B3" w:rsidP="00C874B3">
            <w:pPr>
              <w:spacing w:after="0" w:line="240" w:lineRule="auto"/>
              <w:ind w:firstLine="0"/>
              <w:jc w:val="right"/>
              <w:rPr>
                <w:ins w:id="9289" w:author="Dénes CSALA" w:date="2016-07-25T02:26:00Z"/>
                <w:rFonts w:asciiTheme="majorBidi" w:eastAsia="Times New Roman" w:hAnsiTheme="majorBidi" w:cstheme="majorBidi"/>
                <w:color w:val="000000"/>
                <w:sz w:val="22"/>
                <w:lang w:bidi="ar-SA"/>
                <w:rPrChange w:id="9290" w:author="Dénes CSALA" w:date="2016-07-25T02:29:00Z">
                  <w:rPr>
                    <w:ins w:id="9291" w:author="Dénes CSALA" w:date="2016-07-25T02:26:00Z"/>
                    <w:rFonts w:ascii="Calibri" w:eastAsia="Times New Roman" w:hAnsi="Calibri" w:cs="Calibri"/>
                    <w:color w:val="000000"/>
                    <w:sz w:val="22"/>
                    <w:lang w:bidi="ar-SA"/>
                  </w:rPr>
                </w:rPrChange>
              </w:rPr>
            </w:pPr>
            <w:ins w:id="9292" w:author="Dénes CSALA" w:date="2016-07-25T03:14:00Z">
              <w:r w:rsidRPr="00AC01C8">
                <w:rPr>
                  <w:rFonts w:asciiTheme="majorBidi" w:eastAsia="Times New Roman" w:hAnsiTheme="majorBidi" w:cstheme="majorBidi"/>
                  <w:color w:val="000000"/>
                  <w:sz w:val="22"/>
                  <w:lang w:bidi="ar-SA"/>
                </w:rPr>
                <w:t>0.27</w:t>
              </w:r>
            </w:ins>
          </w:p>
        </w:tc>
      </w:tr>
      <w:tr w:rsidR="00C874B3" w:rsidRPr="001E59C8" w14:paraId="7692C653" w14:textId="04BB31FD" w:rsidTr="001E59C8">
        <w:trPr>
          <w:trHeight w:val="300"/>
          <w:ins w:id="9293" w:author="Dénes CSALA" w:date="2016-07-25T02:25:00Z"/>
          <w:trPrChange w:id="9294" w:author="Dénes CSALA" w:date="2016-07-25T02:32:00Z">
            <w:trPr>
              <w:trHeight w:val="300"/>
            </w:trPr>
          </w:trPrChange>
        </w:trPr>
        <w:tc>
          <w:tcPr>
            <w:tcW w:w="552" w:type="dxa"/>
            <w:shd w:val="clear" w:color="auto" w:fill="auto"/>
            <w:noWrap/>
            <w:hideMark/>
            <w:tcPrChange w:id="9295" w:author="Dénes CSALA" w:date="2016-07-25T02:32:00Z">
              <w:tcPr>
                <w:tcW w:w="552" w:type="dxa"/>
                <w:shd w:val="clear" w:color="auto" w:fill="auto"/>
                <w:noWrap/>
                <w:hideMark/>
              </w:tcPr>
            </w:tcPrChange>
          </w:tcPr>
          <w:p w14:paraId="6FB9584C" w14:textId="77777777" w:rsidR="00C874B3" w:rsidRPr="001E59C8" w:rsidRDefault="00C874B3" w:rsidP="00C874B3">
            <w:pPr>
              <w:spacing w:after="0" w:line="240" w:lineRule="auto"/>
              <w:ind w:firstLine="0"/>
              <w:jc w:val="center"/>
              <w:rPr>
                <w:ins w:id="9296" w:author="Dénes CSALA" w:date="2016-07-25T02:25:00Z"/>
                <w:rFonts w:asciiTheme="majorBidi" w:eastAsia="Times New Roman" w:hAnsiTheme="majorBidi" w:cstheme="majorBidi"/>
                <w:b/>
                <w:bCs/>
                <w:color w:val="000000"/>
                <w:sz w:val="22"/>
                <w:lang w:bidi="ar-SA"/>
                <w:rPrChange w:id="9297" w:author="Dénes CSALA" w:date="2016-07-25T02:29:00Z">
                  <w:rPr>
                    <w:ins w:id="9298" w:author="Dénes CSALA" w:date="2016-07-25T02:25:00Z"/>
                    <w:rFonts w:ascii="Calibri" w:eastAsia="Times New Roman" w:hAnsi="Calibri" w:cs="Calibri"/>
                    <w:b/>
                    <w:bCs/>
                    <w:color w:val="000000"/>
                    <w:sz w:val="22"/>
                    <w:lang w:bidi="ar-SA"/>
                  </w:rPr>
                </w:rPrChange>
              </w:rPr>
            </w:pPr>
            <w:ins w:id="9299" w:author="Dénes CSALA" w:date="2016-07-25T02:25:00Z">
              <w:r w:rsidRPr="001E59C8">
                <w:rPr>
                  <w:rFonts w:asciiTheme="majorBidi" w:eastAsia="Times New Roman" w:hAnsiTheme="majorBidi" w:cstheme="majorBidi"/>
                  <w:b/>
                  <w:bCs/>
                  <w:color w:val="000000"/>
                  <w:sz w:val="22"/>
                  <w:lang w:bidi="ar-SA"/>
                  <w:rPrChange w:id="9300" w:author="Dénes CSALA" w:date="2016-07-25T02:29:00Z">
                    <w:rPr>
                      <w:rFonts w:ascii="Calibri" w:eastAsia="Times New Roman" w:hAnsi="Calibri" w:cs="Calibri"/>
                      <w:b/>
                      <w:bCs/>
                      <w:color w:val="000000"/>
                      <w:sz w:val="22"/>
                      <w:lang w:bidi="ar-SA"/>
                    </w:rPr>
                  </w:rPrChange>
                </w:rPr>
                <w:t>8</w:t>
              </w:r>
            </w:ins>
          </w:p>
        </w:tc>
        <w:tc>
          <w:tcPr>
            <w:tcW w:w="2773" w:type="dxa"/>
            <w:shd w:val="clear" w:color="auto" w:fill="auto"/>
            <w:noWrap/>
            <w:vAlign w:val="bottom"/>
            <w:hideMark/>
            <w:tcPrChange w:id="9301" w:author="Dénes CSALA" w:date="2016-07-25T02:32:00Z">
              <w:tcPr>
                <w:tcW w:w="3139" w:type="dxa"/>
                <w:shd w:val="clear" w:color="auto" w:fill="auto"/>
                <w:noWrap/>
                <w:vAlign w:val="bottom"/>
                <w:hideMark/>
              </w:tcPr>
            </w:tcPrChange>
          </w:tcPr>
          <w:p w14:paraId="347D4662" w14:textId="77777777" w:rsidR="00C874B3" w:rsidRPr="001E59C8" w:rsidRDefault="00C874B3" w:rsidP="00C874B3">
            <w:pPr>
              <w:spacing w:after="0" w:line="240" w:lineRule="auto"/>
              <w:ind w:firstLine="0"/>
              <w:jc w:val="left"/>
              <w:rPr>
                <w:ins w:id="9302" w:author="Dénes CSALA" w:date="2016-07-25T02:25:00Z"/>
                <w:rFonts w:asciiTheme="majorBidi" w:eastAsia="Times New Roman" w:hAnsiTheme="majorBidi" w:cstheme="majorBidi"/>
                <w:color w:val="000000"/>
                <w:sz w:val="22"/>
                <w:lang w:bidi="ar-SA"/>
                <w:rPrChange w:id="9303" w:author="Dénes CSALA" w:date="2016-07-25T02:29:00Z">
                  <w:rPr>
                    <w:ins w:id="9304" w:author="Dénes CSALA" w:date="2016-07-25T02:25:00Z"/>
                    <w:rFonts w:ascii="Calibri" w:eastAsia="Times New Roman" w:hAnsi="Calibri" w:cs="Calibri"/>
                    <w:color w:val="000000"/>
                    <w:sz w:val="22"/>
                    <w:lang w:bidi="ar-SA"/>
                  </w:rPr>
                </w:rPrChange>
              </w:rPr>
            </w:pPr>
            <w:ins w:id="9305" w:author="Dénes CSALA" w:date="2016-07-25T02:25:00Z">
              <w:r w:rsidRPr="001E59C8">
                <w:rPr>
                  <w:rFonts w:asciiTheme="majorBidi" w:eastAsia="Times New Roman" w:hAnsiTheme="majorBidi" w:cstheme="majorBidi"/>
                  <w:color w:val="000000"/>
                  <w:sz w:val="22"/>
                  <w:lang w:bidi="ar-SA"/>
                  <w:rPrChange w:id="9306" w:author="Dénes CSALA" w:date="2016-07-25T02:29:00Z">
                    <w:rPr>
                      <w:rFonts w:ascii="Calibri" w:eastAsia="Times New Roman" w:hAnsi="Calibri" w:cs="Calibri"/>
                      <w:color w:val="000000"/>
                      <w:sz w:val="22"/>
                      <w:lang w:bidi="ar-SA"/>
                    </w:rPr>
                  </w:rPrChange>
                </w:rPr>
                <w:t>Singapore</w:t>
              </w:r>
            </w:ins>
          </w:p>
        </w:tc>
        <w:tc>
          <w:tcPr>
            <w:tcW w:w="671" w:type="dxa"/>
            <w:tcBorders>
              <w:right w:val="single" w:sz="4" w:space="0" w:color="auto"/>
            </w:tcBorders>
            <w:shd w:val="clear" w:color="auto" w:fill="auto"/>
            <w:noWrap/>
            <w:vAlign w:val="bottom"/>
            <w:hideMark/>
            <w:tcPrChange w:id="9307" w:author="Dénes CSALA" w:date="2016-07-25T02:32:00Z">
              <w:tcPr>
                <w:tcW w:w="671" w:type="dxa"/>
                <w:shd w:val="clear" w:color="auto" w:fill="auto"/>
                <w:noWrap/>
                <w:vAlign w:val="bottom"/>
                <w:hideMark/>
              </w:tcPr>
            </w:tcPrChange>
          </w:tcPr>
          <w:p w14:paraId="4501F14C" w14:textId="77777777" w:rsidR="00C874B3" w:rsidRPr="001E59C8" w:rsidRDefault="00C874B3" w:rsidP="00C874B3">
            <w:pPr>
              <w:spacing w:after="0" w:line="240" w:lineRule="auto"/>
              <w:ind w:firstLine="0"/>
              <w:jc w:val="right"/>
              <w:rPr>
                <w:ins w:id="9308" w:author="Dénes CSALA" w:date="2016-07-25T02:25:00Z"/>
                <w:rFonts w:asciiTheme="majorBidi" w:eastAsia="Times New Roman" w:hAnsiTheme="majorBidi" w:cstheme="majorBidi"/>
                <w:color w:val="000000"/>
                <w:sz w:val="22"/>
                <w:lang w:bidi="ar-SA"/>
                <w:rPrChange w:id="9309" w:author="Dénes CSALA" w:date="2016-07-25T02:29:00Z">
                  <w:rPr>
                    <w:ins w:id="9310" w:author="Dénes CSALA" w:date="2016-07-25T02:25:00Z"/>
                    <w:rFonts w:ascii="Calibri" w:eastAsia="Times New Roman" w:hAnsi="Calibri" w:cs="Calibri"/>
                    <w:color w:val="000000"/>
                    <w:sz w:val="22"/>
                    <w:lang w:bidi="ar-SA"/>
                  </w:rPr>
                </w:rPrChange>
              </w:rPr>
            </w:pPr>
            <w:ins w:id="9311" w:author="Dénes CSALA" w:date="2016-07-25T02:25:00Z">
              <w:r w:rsidRPr="001E59C8">
                <w:rPr>
                  <w:rFonts w:asciiTheme="majorBidi" w:eastAsia="Times New Roman" w:hAnsiTheme="majorBidi" w:cstheme="majorBidi"/>
                  <w:color w:val="000000"/>
                  <w:sz w:val="22"/>
                  <w:lang w:bidi="ar-SA"/>
                  <w:rPrChange w:id="9312" w:author="Dénes CSALA" w:date="2016-07-25T02:29:00Z">
                    <w:rPr>
                      <w:rFonts w:ascii="Calibri" w:eastAsia="Times New Roman" w:hAnsi="Calibri" w:cs="Calibri"/>
                      <w:color w:val="000000"/>
                      <w:sz w:val="22"/>
                      <w:lang w:bidi="ar-SA"/>
                    </w:rPr>
                  </w:rPrChange>
                </w:rPr>
                <w:t>1</w:t>
              </w:r>
            </w:ins>
          </w:p>
        </w:tc>
        <w:tc>
          <w:tcPr>
            <w:tcW w:w="574" w:type="dxa"/>
            <w:tcBorders>
              <w:top w:val="nil"/>
              <w:left w:val="single" w:sz="4" w:space="0" w:color="auto"/>
              <w:bottom w:val="nil"/>
              <w:right w:val="single" w:sz="4" w:space="0" w:color="auto"/>
            </w:tcBorders>
            <w:tcPrChange w:id="9313" w:author="Dénes CSALA" w:date="2016-07-25T02:32:00Z">
              <w:tcPr>
                <w:tcW w:w="583" w:type="dxa"/>
              </w:tcPr>
            </w:tcPrChange>
          </w:tcPr>
          <w:p w14:paraId="4012EE4E" w14:textId="77777777" w:rsidR="00C874B3" w:rsidRPr="00AC01C8" w:rsidRDefault="00C874B3" w:rsidP="00C874B3">
            <w:pPr>
              <w:spacing w:after="0" w:line="240" w:lineRule="auto"/>
              <w:ind w:firstLine="0"/>
              <w:jc w:val="right"/>
              <w:rPr>
                <w:ins w:id="9314"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315" w:author="Dénes CSALA" w:date="2016-07-25T02:32:00Z">
              <w:tcPr>
                <w:tcW w:w="583" w:type="dxa"/>
              </w:tcPr>
            </w:tcPrChange>
          </w:tcPr>
          <w:p w14:paraId="28F64FD4" w14:textId="4E62DA55" w:rsidR="00C874B3" w:rsidRPr="001E59C8" w:rsidRDefault="00C874B3" w:rsidP="00C874B3">
            <w:pPr>
              <w:spacing w:after="0" w:line="240" w:lineRule="auto"/>
              <w:ind w:firstLine="0"/>
              <w:jc w:val="right"/>
              <w:rPr>
                <w:ins w:id="9316" w:author="Dénes CSALA" w:date="2016-07-25T02:26:00Z"/>
                <w:rFonts w:asciiTheme="majorBidi" w:eastAsia="Times New Roman" w:hAnsiTheme="majorBidi" w:cstheme="majorBidi"/>
                <w:color w:val="000000"/>
                <w:sz w:val="22"/>
                <w:lang w:bidi="ar-SA"/>
                <w:rPrChange w:id="9317" w:author="Dénes CSALA" w:date="2016-07-25T02:29:00Z">
                  <w:rPr>
                    <w:ins w:id="9318" w:author="Dénes CSALA" w:date="2016-07-25T02:26:00Z"/>
                    <w:rFonts w:ascii="Calibri" w:eastAsia="Times New Roman" w:hAnsi="Calibri" w:cs="Calibri"/>
                    <w:color w:val="000000"/>
                    <w:sz w:val="22"/>
                    <w:lang w:bidi="ar-SA"/>
                  </w:rPr>
                </w:rPrChange>
              </w:rPr>
            </w:pPr>
            <w:ins w:id="9319" w:author="Dénes CSALA" w:date="2016-07-25T03:14:00Z">
              <w:r w:rsidRPr="00AC01C8">
                <w:rPr>
                  <w:rFonts w:asciiTheme="majorBidi" w:eastAsia="Times New Roman" w:hAnsiTheme="majorBidi" w:cstheme="majorBidi"/>
                  <w:b/>
                  <w:bCs/>
                  <w:color w:val="000000"/>
                  <w:sz w:val="22"/>
                  <w:lang w:bidi="ar-SA"/>
                </w:rPr>
                <w:t>103</w:t>
              </w:r>
            </w:ins>
          </w:p>
        </w:tc>
        <w:tc>
          <w:tcPr>
            <w:tcW w:w="2661" w:type="dxa"/>
            <w:vAlign w:val="bottom"/>
            <w:tcPrChange w:id="9320" w:author="Dénes CSALA" w:date="2016-07-25T02:32:00Z">
              <w:tcPr>
                <w:tcW w:w="2692" w:type="dxa"/>
                <w:vAlign w:val="bottom"/>
              </w:tcPr>
            </w:tcPrChange>
          </w:tcPr>
          <w:p w14:paraId="50513223" w14:textId="415EE065" w:rsidR="00C874B3" w:rsidRPr="001E59C8" w:rsidRDefault="00C874B3" w:rsidP="00C874B3">
            <w:pPr>
              <w:spacing w:after="0" w:line="240" w:lineRule="auto"/>
              <w:ind w:firstLine="0"/>
              <w:jc w:val="right"/>
              <w:rPr>
                <w:ins w:id="9321" w:author="Dénes CSALA" w:date="2016-07-25T02:26:00Z"/>
                <w:rFonts w:asciiTheme="majorBidi" w:eastAsia="Times New Roman" w:hAnsiTheme="majorBidi" w:cstheme="majorBidi"/>
                <w:color w:val="000000"/>
                <w:sz w:val="22"/>
                <w:lang w:bidi="ar-SA"/>
                <w:rPrChange w:id="9322" w:author="Dénes CSALA" w:date="2016-07-25T02:29:00Z">
                  <w:rPr>
                    <w:ins w:id="9323" w:author="Dénes CSALA" w:date="2016-07-25T02:26:00Z"/>
                    <w:rFonts w:ascii="Calibri" w:eastAsia="Times New Roman" w:hAnsi="Calibri" w:cs="Calibri"/>
                    <w:color w:val="000000"/>
                    <w:sz w:val="22"/>
                    <w:lang w:bidi="ar-SA"/>
                  </w:rPr>
                </w:rPrChange>
              </w:rPr>
            </w:pPr>
            <w:ins w:id="9324" w:author="Dénes CSALA" w:date="2016-07-25T03:14:00Z">
              <w:r w:rsidRPr="00AC01C8">
                <w:rPr>
                  <w:rFonts w:asciiTheme="majorBidi" w:eastAsia="Times New Roman" w:hAnsiTheme="majorBidi" w:cstheme="majorBidi"/>
                  <w:color w:val="000000"/>
                  <w:sz w:val="22"/>
                  <w:lang w:bidi="ar-SA"/>
                </w:rPr>
                <w:t>Costa Rica</w:t>
              </w:r>
            </w:ins>
          </w:p>
        </w:tc>
        <w:tc>
          <w:tcPr>
            <w:tcW w:w="671" w:type="dxa"/>
            <w:vAlign w:val="bottom"/>
            <w:tcPrChange w:id="9325" w:author="Dénes CSALA" w:date="2016-07-25T02:32:00Z">
              <w:tcPr>
                <w:tcW w:w="671" w:type="dxa"/>
                <w:vAlign w:val="bottom"/>
              </w:tcPr>
            </w:tcPrChange>
          </w:tcPr>
          <w:p w14:paraId="1C796179" w14:textId="6FD363A5" w:rsidR="00C874B3" w:rsidRPr="001E59C8" w:rsidRDefault="00C874B3" w:rsidP="00C874B3">
            <w:pPr>
              <w:spacing w:after="0" w:line="240" w:lineRule="auto"/>
              <w:ind w:firstLine="0"/>
              <w:jc w:val="right"/>
              <w:rPr>
                <w:ins w:id="9326" w:author="Dénes CSALA" w:date="2016-07-25T02:26:00Z"/>
                <w:rFonts w:asciiTheme="majorBidi" w:eastAsia="Times New Roman" w:hAnsiTheme="majorBidi" w:cstheme="majorBidi"/>
                <w:color w:val="000000"/>
                <w:sz w:val="22"/>
                <w:lang w:bidi="ar-SA"/>
                <w:rPrChange w:id="9327" w:author="Dénes CSALA" w:date="2016-07-25T02:29:00Z">
                  <w:rPr>
                    <w:ins w:id="9328" w:author="Dénes CSALA" w:date="2016-07-25T02:26:00Z"/>
                    <w:rFonts w:ascii="Calibri" w:eastAsia="Times New Roman" w:hAnsi="Calibri" w:cs="Calibri"/>
                    <w:color w:val="000000"/>
                    <w:sz w:val="22"/>
                    <w:lang w:bidi="ar-SA"/>
                  </w:rPr>
                </w:rPrChange>
              </w:rPr>
            </w:pPr>
            <w:ins w:id="9329" w:author="Dénes CSALA" w:date="2016-07-25T03:14:00Z">
              <w:r w:rsidRPr="00AC01C8">
                <w:rPr>
                  <w:rFonts w:asciiTheme="majorBidi" w:eastAsia="Times New Roman" w:hAnsiTheme="majorBidi" w:cstheme="majorBidi"/>
                  <w:color w:val="000000"/>
                  <w:sz w:val="22"/>
                  <w:lang w:bidi="ar-SA"/>
                </w:rPr>
                <w:t>0.27</w:t>
              </w:r>
            </w:ins>
          </w:p>
        </w:tc>
      </w:tr>
      <w:tr w:rsidR="00C874B3" w:rsidRPr="001E59C8" w14:paraId="4F3AE00D" w14:textId="779D1906" w:rsidTr="001E59C8">
        <w:trPr>
          <w:trHeight w:val="300"/>
          <w:ins w:id="9330" w:author="Dénes CSALA" w:date="2016-07-25T02:25:00Z"/>
          <w:trPrChange w:id="9331" w:author="Dénes CSALA" w:date="2016-07-25T02:32:00Z">
            <w:trPr>
              <w:trHeight w:val="300"/>
            </w:trPr>
          </w:trPrChange>
        </w:trPr>
        <w:tc>
          <w:tcPr>
            <w:tcW w:w="552" w:type="dxa"/>
            <w:shd w:val="clear" w:color="auto" w:fill="auto"/>
            <w:noWrap/>
            <w:hideMark/>
            <w:tcPrChange w:id="9332" w:author="Dénes CSALA" w:date="2016-07-25T02:32:00Z">
              <w:tcPr>
                <w:tcW w:w="552" w:type="dxa"/>
                <w:shd w:val="clear" w:color="auto" w:fill="auto"/>
                <w:noWrap/>
                <w:hideMark/>
              </w:tcPr>
            </w:tcPrChange>
          </w:tcPr>
          <w:p w14:paraId="77CF568F" w14:textId="77777777" w:rsidR="00C874B3" w:rsidRPr="001E59C8" w:rsidRDefault="00C874B3" w:rsidP="00C874B3">
            <w:pPr>
              <w:spacing w:after="0" w:line="240" w:lineRule="auto"/>
              <w:ind w:firstLine="0"/>
              <w:jc w:val="center"/>
              <w:rPr>
                <w:ins w:id="9333" w:author="Dénes CSALA" w:date="2016-07-25T02:25:00Z"/>
                <w:rFonts w:asciiTheme="majorBidi" w:eastAsia="Times New Roman" w:hAnsiTheme="majorBidi" w:cstheme="majorBidi"/>
                <w:b/>
                <w:bCs/>
                <w:color w:val="000000"/>
                <w:sz w:val="22"/>
                <w:lang w:bidi="ar-SA"/>
                <w:rPrChange w:id="9334" w:author="Dénes CSALA" w:date="2016-07-25T02:29:00Z">
                  <w:rPr>
                    <w:ins w:id="9335" w:author="Dénes CSALA" w:date="2016-07-25T02:25:00Z"/>
                    <w:rFonts w:ascii="Calibri" w:eastAsia="Times New Roman" w:hAnsi="Calibri" w:cs="Calibri"/>
                    <w:b/>
                    <w:bCs/>
                    <w:color w:val="000000"/>
                    <w:sz w:val="22"/>
                    <w:lang w:bidi="ar-SA"/>
                  </w:rPr>
                </w:rPrChange>
              </w:rPr>
            </w:pPr>
            <w:ins w:id="9336" w:author="Dénes CSALA" w:date="2016-07-25T02:25:00Z">
              <w:r w:rsidRPr="001E59C8">
                <w:rPr>
                  <w:rFonts w:asciiTheme="majorBidi" w:eastAsia="Times New Roman" w:hAnsiTheme="majorBidi" w:cstheme="majorBidi"/>
                  <w:b/>
                  <w:bCs/>
                  <w:color w:val="000000"/>
                  <w:sz w:val="22"/>
                  <w:lang w:bidi="ar-SA"/>
                  <w:rPrChange w:id="9337" w:author="Dénes CSALA" w:date="2016-07-25T02:29:00Z">
                    <w:rPr>
                      <w:rFonts w:ascii="Calibri" w:eastAsia="Times New Roman" w:hAnsi="Calibri" w:cs="Calibri"/>
                      <w:b/>
                      <w:bCs/>
                      <w:color w:val="000000"/>
                      <w:sz w:val="22"/>
                      <w:lang w:bidi="ar-SA"/>
                    </w:rPr>
                  </w:rPrChange>
                </w:rPr>
                <w:t>9</w:t>
              </w:r>
            </w:ins>
          </w:p>
        </w:tc>
        <w:tc>
          <w:tcPr>
            <w:tcW w:w="2773" w:type="dxa"/>
            <w:shd w:val="clear" w:color="auto" w:fill="auto"/>
            <w:noWrap/>
            <w:vAlign w:val="bottom"/>
            <w:hideMark/>
            <w:tcPrChange w:id="9338" w:author="Dénes CSALA" w:date="2016-07-25T02:32:00Z">
              <w:tcPr>
                <w:tcW w:w="3139" w:type="dxa"/>
                <w:shd w:val="clear" w:color="auto" w:fill="auto"/>
                <w:noWrap/>
                <w:vAlign w:val="bottom"/>
                <w:hideMark/>
              </w:tcPr>
            </w:tcPrChange>
          </w:tcPr>
          <w:p w14:paraId="6838A841" w14:textId="77777777" w:rsidR="00C874B3" w:rsidRPr="001E59C8" w:rsidRDefault="00C874B3" w:rsidP="00C874B3">
            <w:pPr>
              <w:spacing w:after="0" w:line="240" w:lineRule="auto"/>
              <w:ind w:firstLine="0"/>
              <w:jc w:val="left"/>
              <w:rPr>
                <w:ins w:id="9339" w:author="Dénes CSALA" w:date="2016-07-25T02:25:00Z"/>
                <w:rFonts w:asciiTheme="majorBidi" w:eastAsia="Times New Roman" w:hAnsiTheme="majorBidi" w:cstheme="majorBidi"/>
                <w:color w:val="000000"/>
                <w:sz w:val="22"/>
                <w:lang w:bidi="ar-SA"/>
                <w:rPrChange w:id="9340" w:author="Dénes CSALA" w:date="2016-07-25T02:29:00Z">
                  <w:rPr>
                    <w:ins w:id="9341" w:author="Dénes CSALA" w:date="2016-07-25T02:25:00Z"/>
                    <w:rFonts w:ascii="Calibri" w:eastAsia="Times New Roman" w:hAnsi="Calibri" w:cs="Calibri"/>
                    <w:color w:val="000000"/>
                    <w:sz w:val="22"/>
                    <w:lang w:bidi="ar-SA"/>
                  </w:rPr>
                </w:rPrChange>
              </w:rPr>
            </w:pPr>
            <w:ins w:id="9342" w:author="Dénes CSALA" w:date="2016-07-25T02:25:00Z">
              <w:r w:rsidRPr="001E59C8">
                <w:rPr>
                  <w:rFonts w:asciiTheme="majorBidi" w:eastAsia="Times New Roman" w:hAnsiTheme="majorBidi" w:cstheme="majorBidi"/>
                  <w:color w:val="000000"/>
                  <w:sz w:val="22"/>
                  <w:lang w:bidi="ar-SA"/>
                  <w:rPrChange w:id="9343" w:author="Dénes CSALA" w:date="2016-07-25T02:29:00Z">
                    <w:rPr>
                      <w:rFonts w:ascii="Calibri" w:eastAsia="Times New Roman" w:hAnsi="Calibri" w:cs="Calibri"/>
                      <w:color w:val="000000"/>
                      <w:sz w:val="22"/>
                      <w:lang w:bidi="ar-SA"/>
                    </w:rPr>
                  </w:rPrChange>
                </w:rPr>
                <w:t>Germany</w:t>
              </w:r>
            </w:ins>
          </w:p>
        </w:tc>
        <w:tc>
          <w:tcPr>
            <w:tcW w:w="671" w:type="dxa"/>
            <w:tcBorders>
              <w:right w:val="single" w:sz="4" w:space="0" w:color="auto"/>
            </w:tcBorders>
            <w:shd w:val="clear" w:color="auto" w:fill="auto"/>
            <w:noWrap/>
            <w:vAlign w:val="bottom"/>
            <w:hideMark/>
            <w:tcPrChange w:id="9344" w:author="Dénes CSALA" w:date="2016-07-25T02:32:00Z">
              <w:tcPr>
                <w:tcW w:w="671" w:type="dxa"/>
                <w:shd w:val="clear" w:color="auto" w:fill="auto"/>
                <w:noWrap/>
                <w:vAlign w:val="bottom"/>
                <w:hideMark/>
              </w:tcPr>
            </w:tcPrChange>
          </w:tcPr>
          <w:p w14:paraId="609BACA3" w14:textId="77777777" w:rsidR="00C874B3" w:rsidRPr="001E59C8" w:rsidRDefault="00C874B3" w:rsidP="00C874B3">
            <w:pPr>
              <w:spacing w:after="0" w:line="240" w:lineRule="auto"/>
              <w:ind w:firstLine="0"/>
              <w:jc w:val="right"/>
              <w:rPr>
                <w:ins w:id="9345" w:author="Dénes CSALA" w:date="2016-07-25T02:25:00Z"/>
                <w:rFonts w:asciiTheme="majorBidi" w:eastAsia="Times New Roman" w:hAnsiTheme="majorBidi" w:cstheme="majorBidi"/>
                <w:color w:val="000000"/>
                <w:sz w:val="22"/>
                <w:lang w:bidi="ar-SA"/>
                <w:rPrChange w:id="9346" w:author="Dénes CSALA" w:date="2016-07-25T02:29:00Z">
                  <w:rPr>
                    <w:ins w:id="9347" w:author="Dénes CSALA" w:date="2016-07-25T02:25:00Z"/>
                    <w:rFonts w:ascii="Calibri" w:eastAsia="Times New Roman" w:hAnsi="Calibri" w:cs="Calibri"/>
                    <w:color w:val="000000"/>
                    <w:sz w:val="22"/>
                    <w:lang w:bidi="ar-SA"/>
                  </w:rPr>
                </w:rPrChange>
              </w:rPr>
            </w:pPr>
            <w:ins w:id="9348" w:author="Dénes CSALA" w:date="2016-07-25T02:25:00Z">
              <w:r w:rsidRPr="001E59C8">
                <w:rPr>
                  <w:rFonts w:asciiTheme="majorBidi" w:eastAsia="Times New Roman" w:hAnsiTheme="majorBidi" w:cstheme="majorBidi"/>
                  <w:color w:val="000000"/>
                  <w:sz w:val="22"/>
                  <w:lang w:bidi="ar-SA"/>
                  <w:rPrChange w:id="9349" w:author="Dénes CSALA" w:date="2016-07-25T02:29:00Z">
                    <w:rPr>
                      <w:rFonts w:ascii="Calibri" w:eastAsia="Times New Roman" w:hAnsi="Calibri" w:cs="Calibri"/>
                      <w:color w:val="000000"/>
                      <w:sz w:val="22"/>
                      <w:lang w:bidi="ar-SA"/>
                    </w:rPr>
                  </w:rPrChange>
                </w:rPr>
                <w:t>0.98</w:t>
              </w:r>
            </w:ins>
          </w:p>
        </w:tc>
        <w:tc>
          <w:tcPr>
            <w:tcW w:w="574" w:type="dxa"/>
            <w:tcBorders>
              <w:top w:val="nil"/>
              <w:left w:val="single" w:sz="4" w:space="0" w:color="auto"/>
              <w:bottom w:val="nil"/>
              <w:right w:val="single" w:sz="4" w:space="0" w:color="auto"/>
            </w:tcBorders>
            <w:tcPrChange w:id="9350" w:author="Dénes CSALA" w:date="2016-07-25T02:32:00Z">
              <w:tcPr>
                <w:tcW w:w="583" w:type="dxa"/>
              </w:tcPr>
            </w:tcPrChange>
          </w:tcPr>
          <w:p w14:paraId="71435912" w14:textId="77777777" w:rsidR="00C874B3" w:rsidRPr="00AC01C8" w:rsidRDefault="00C874B3" w:rsidP="00C874B3">
            <w:pPr>
              <w:spacing w:after="0" w:line="240" w:lineRule="auto"/>
              <w:ind w:firstLine="0"/>
              <w:jc w:val="right"/>
              <w:rPr>
                <w:ins w:id="9351"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352" w:author="Dénes CSALA" w:date="2016-07-25T02:32:00Z">
              <w:tcPr>
                <w:tcW w:w="583" w:type="dxa"/>
              </w:tcPr>
            </w:tcPrChange>
          </w:tcPr>
          <w:p w14:paraId="0BC7B928" w14:textId="1BA2B2CB" w:rsidR="00C874B3" w:rsidRPr="001E59C8" w:rsidRDefault="00C874B3" w:rsidP="00C874B3">
            <w:pPr>
              <w:spacing w:after="0" w:line="240" w:lineRule="auto"/>
              <w:ind w:firstLine="0"/>
              <w:jc w:val="right"/>
              <w:rPr>
                <w:ins w:id="9353" w:author="Dénes CSALA" w:date="2016-07-25T02:26:00Z"/>
                <w:rFonts w:asciiTheme="majorBidi" w:eastAsia="Times New Roman" w:hAnsiTheme="majorBidi" w:cstheme="majorBidi"/>
                <w:color w:val="000000"/>
                <w:sz w:val="22"/>
                <w:lang w:bidi="ar-SA"/>
                <w:rPrChange w:id="9354" w:author="Dénes CSALA" w:date="2016-07-25T02:29:00Z">
                  <w:rPr>
                    <w:ins w:id="9355" w:author="Dénes CSALA" w:date="2016-07-25T02:26:00Z"/>
                    <w:rFonts w:ascii="Calibri" w:eastAsia="Times New Roman" w:hAnsi="Calibri" w:cs="Calibri"/>
                    <w:color w:val="000000"/>
                    <w:sz w:val="22"/>
                    <w:lang w:bidi="ar-SA"/>
                  </w:rPr>
                </w:rPrChange>
              </w:rPr>
            </w:pPr>
            <w:ins w:id="9356" w:author="Dénes CSALA" w:date="2016-07-25T03:14:00Z">
              <w:r w:rsidRPr="00AC01C8">
                <w:rPr>
                  <w:rFonts w:asciiTheme="majorBidi" w:eastAsia="Times New Roman" w:hAnsiTheme="majorBidi" w:cstheme="majorBidi"/>
                  <w:b/>
                  <w:bCs/>
                  <w:color w:val="000000"/>
                  <w:sz w:val="22"/>
                  <w:lang w:bidi="ar-SA"/>
                </w:rPr>
                <w:t>104</w:t>
              </w:r>
            </w:ins>
          </w:p>
        </w:tc>
        <w:tc>
          <w:tcPr>
            <w:tcW w:w="2661" w:type="dxa"/>
            <w:vAlign w:val="bottom"/>
            <w:tcPrChange w:id="9357" w:author="Dénes CSALA" w:date="2016-07-25T02:32:00Z">
              <w:tcPr>
                <w:tcW w:w="2692" w:type="dxa"/>
                <w:vAlign w:val="bottom"/>
              </w:tcPr>
            </w:tcPrChange>
          </w:tcPr>
          <w:p w14:paraId="72C092CB" w14:textId="4BB1E758" w:rsidR="00C874B3" w:rsidRPr="001E59C8" w:rsidRDefault="00C874B3" w:rsidP="00C874B3">
            <w:pPr>
              <w:spacing w:after="0" w:line="240" w:lineRule="auto"/>
              <w:ind w:firstLine="0"/>
              <w:jc w:val="right"/>
              <w:rPr>
                <w:ins w:id="9358" w:author="Dénes CSALA" w:date="2016-07-25T02:26:00Z"/>
                <w:rFonts w:asciiTheme="majorBidi" w:eastAsia="Times New Roman" w:hAnsiTheme="majorBidi" w:cstheme="majorBidi"/>
                <w:color w:val="000000"/>
                <w:sz w:val="22"/>
                <w:lang w:bidi="ar-SA"/>
                <w:rPrChange w:id="9359" w:author="Dénes CSALA" w:date="2016-07-25T02:29:00Z">
                  <w:rPr>
                    <w:ins w:id="9360" w:author="Dénes CSALA" w:date="2016-07-25T02:26:00Z"/>
                    <w:rFonts w:ascii="Calibri" w:eastAsia="Times New Roman" w:hAnsi="Calibri" w:cs="Calibri"/>
                    <w:color w:val="000000"/>
                    <w:sz w:val="22"/>
                    <w:lang w:bidi="ar-SA"/>
                  </w:rPr>
                </w:rPrChange>
              </w:rPr>
            </w:pPr>
            <w:ins w:id="9361" w:author="Dénes CSALA" w:date="2016-07-25T03:14:00Z">
              <w:r w:rsidRPr="00AC01C8">
                <w:rPr>
                  <w:rFonts w:asciiTheme="majorBidi" w:eastAsia="Times New Roman" w:hAnsiTheme="majorBidi" w:cstheme="majorBidi"/>
                  <w:color w:val="000000"/>
                  <w:sz w:val="22"/>
                  <w:lang w:bidi="ar-SA"/>
                </w:rPr>
                <w:t>Sri Lanka</w:t>
              </w:r>
            </w:ins>
          </w:p>
        </w:tc>
        <w:tc>
          <w:tcPr>
            <w:tcW w:w="671" w:type="dxa"/>
            <w:vAlign w:val="bottom"/>
            <w:tcPrChange w:id="9362" w:author="Dénes CSALA" w:date="2016-07-25T02:32:00Z">
              <w:tcPr>
                <w:tcW w:w="671" w:type="dxa"/>
                <w:vAlign w:val="bottom"/>
              </w:tcPr>
            </w:tcPrChange>
          </w:tcPr>
          <w:p w14:paraId="60D5F29D" w14:textId="0304ED65" w:rsidR="00C874B3" w:rsidRPr="001E59C8" w:rsidRDefault="00C874B3" w:rsidP="00C874B3">
            <w:pPr>
              <w:spacing w:after="0" w:line="240" w:lineRule="auto"/>
              <w:ind w:firstLine="0"/>
              <w:jc w:val="right"/>
              <w:rPr>
                <w:ins w:id="9363" w:author="Dénes CSALA" w:date="2016-07-25T02:26:00Z"/>
                <w:rFonts w:asciiTheme="majorBidi" w:eastAsia="Times New Roman" w:hAnsiTheme="majorBidi" w:cstheme="majorBidi"/>
                <w:color w:val="000000"/>
                <w:sz w:val="22"/>
                <w:lang w:bidi="ar-SA"/>
                <w:rPrChange w:id="9364" w:author="Dénes CSALA" w:date="2016-07-25T02:29:00Z">
                  <w:rPr>
                    <w:ins w:id="9365" w:author="Dénes CSALA" w:date="2016-07-25T02:26:00Z"/>
                    <w:rFonts w:ascii="Calibri" w:eastAsia="Times New Roman" w:hAnsi="Calibri" w:cs="Calibri"/>
                    <w:color w:val="000000"/>
                    <w:sz w:val="22"/>
                    <w:lang w:bidi="ar-SA"/>
                  </w:rPr>
                </w:rPrChange>
              </w:rPr>
            </w:pPr>
            <w:ins w:id="9366" w:author="Dénes CSALA" w:date="2016-07-25T03:14:00Z">
              <w:r w:rsidRPr="00AC01C8">
                <w:rPr>
                  <w:rFonts w:asciiTheme="majorBidi" w:eastAsia="Times New Roman" w:hAnsiTheme="majorBidi" w:cstheme="majorBidi"/>
                  <w:color w:val="000000"/>
                  <w:sz w:val="22"/>
                  <w:lang w:bidi="ar-SA"/>
                </w:rPr>
                <w:t>0.27</w:t>
              </w:r>
            </w:ins>
          </w:p>
        </w:tc>
      </w:tr>
      <w:tr w:rsidR="00C874B3" w:rsidRPr="001E59C8" w14:paraId="31ADC301" w14:textId="0AC95F8F" w:rsidTr="001E59C8">
        <w:trPr>
          <w:trHeight w:val="300"/>
          <w:ins w:id="9367" w:author="Dénes CSALA" w:date="2016-07-25T02:25:00Z"/>
          <w:trPrChange w:id="9368" w:author="Dénes CSALA" w:date="2016-07-25T02:32:00Z">
            <w:trPr>
              <w:trHeight w:val="300"/>
            </w:trPr>
          </w:trPrChange>
        </w:trPr>
        <w:tc>
          <w:tcPr>
            <w:tcW w:w="552" w:type="dxa"/>
            <w:shd w:val="clear" w:color="auto" w:fill="auto"/>
            <w:noWrap/>
            <w:hideMark/>
            <w:tcPrChange w:id="9369" w:author="Dénes CSALA" w:date="2016-07-25T02:32:00Z">
              <w:tcPr>
                <w:tcW w:w="552" w:type="dxa"/>
                <w:shd w:val="clear" w:color="auto" w:fill="auto"/>
                <w:noWrap/>
                <w:hideMark/>
              </w:tcPr>
            </w:tcPrChange>
          </w:tcPr>
          <w:p w14:paraId="20B22FB6" w14:textId="77777777" w:rsidR="00C874B3" w:rsidRPr="001E59C8" w:rsidRDefault="00C874B3" w:rsidP="00C874B3">
            <w:pPr>
              <w:spacing w:after="0" w:line="240" w:lineRule="auto"/>
              <w:ind w:firstLine="0"/>
              <w:jc w:val="center"/>
              <w:rPr>
                <w:ins w:id="9370" w:author="Dénes CSALA" w:date="2016-07-25T02:25:00Z"/>
                <w:rFonts w:asciiTheme="majorBidi" w:eastAsia="Times New Roman" w:hAnsiTheme="majorBidi" w:cstheme="majorBidi"/>
                <w:b/>
                <w:bCs/>
                <w:color w:val="000000"/>
                <w:sz w:val="22"/>
                <w:lang w:bidi="ar-SA"/>
                <w:rPrChange w:id="9371" w:author="Dénes CSALA" w:date="2016-07-25T02:29:00Z">
                  <w:rPr>
                    <w:ins w:id="9372" w:author="Dénes CSALA" w:date="2016-07-25T02:25:00Z"/>
                    <w:rFonts w:ascii="Calibri" w:eastAsia="Times New Roman" w:hAnsi="Calibri" w:cs="Calibri"/>
                    <w:b/>
                    <w:bCs/>
                    <w:color w:val="000000"/>
                    <w:sz w:val="22"/>
                    <w:lang w:bidi="ar-SA"/>
                  </w:rPr>
                </w:rPrChange>
              </w:rPr>
            </w:pPr>
            <w:ins w:id="9373" w:author="Dénes CSALA" w:date="2016-07-25T02:25:00Z">
              <w:r w:rsidRPr="001E59C8">
                <w:rPr>
                  <w:rFonts w:asciiTheme="majorBidi" w:eastAsia="Times New Roman" w:hAnsiTheme="majorBidi" w:cstheme="majorBidi"/>
                  <w:b/>
                  <w:bCs/>
                  <w:color w:val="000000"/>
                  <w:sz w:val="22"/>
                  <w:lang w:bidi="ar-SA"/>
                  <w:rPrChange w:id="9374" w:author="Dénes CSALA" w:date="2016-07-25T02:29:00Z">
                    <w:rPr>
                      <w:rFonts w:ascii="Calibri" w:eastAsia="Times New Roman" w:hAnsi="Calibri" w:cs="Calibri"/>
                      <w:b/>
                      <w:bCs/>
                      <w:color w:val="000000"/>
                      <w:sz w:val="22"/>
                      <w:lang w:bidi="ar-SA"/>
                    </w:rPr>
                  </w:rPrChange>
                </w:rPr>
                <w:t>10</w:t>
              </w:r>
            </w:ins>
          </w:p>
        </w:tc>
        <w:tc>
          <w:tcPr>
            <w:tcW w:w="2773" w:type="dxa"/>
            <w:shd w:val="clear" w:color="auto" w:fill="auto"/>
            <w:noWrap/>
            <w:vAlign w:val="bottom"/>
            <w:hideMark/>
            <w:tcPrChange w:id="9375" w:author="Dénes CSALA" w:date="2016-07-25T02:32:00Z">
              <w:tcPr>
                <w:tcW w:w="3139" w:type="dxa"/>
                <w:shd w:val="clear" w:color="auto" w:fill="auto"/>
                <w:noWrap/>
                <w:vAlign w:val="bottom"/>
                <w:hideMark/>
              </w:tcPr>
            </w:tcPrChange>
          </w:tcPr>
          <w:p w14:paraId="6EDD1C8D" w14:textId="77777777" w:rsidR="00C874B3" w:rsidRPr="001E59C8" w:rsidRDefault="00C874B3" w:rsidP="00C874B3">
            <w:pPr>
              <w:spacing w:after="0" w:line="240" w:lineRule="auto"/>
              <w:ind w:firstLine="0"/>
              <w:jc w:val="left"/>
              <w:rPr>
                <w:ins w:id="9376" w:author="Dénes CSALA" w:date="2016-07-25T02:25:00Z"/>
                <w:rFonts w:asciiTheme="majorBidi" w:eastAsia="Times New Roman" w:hAnsiTheme="majorBidi" w:cstheme="majorBidi"/>
                <w:color w:val="000000"/>
                <w:sz w:val="22"/>
                <w:lang w:bidi="ar-SA"/>
                <w:rPrChange w:id="9377" w:author="Dénes CSALA" w:date="2016-07-25T02:29:00Z">
                  <w:rPr>
                    <w:ins w:id="9378" w:author="Dénes CSALA" w:date="2016-07-25T02:25:00Z"/>
                    <w:rFonts w:ascii="Calibri" w:eastAsia="Times New Roman" w:hAnsi="Calibri" w:cs="Calibri"/>
                    <w:color w:val="000000"/>
                    <w:sz w:val="22"/>
                    <w:lang w:bidi="ar-SA"/>
                  </w:rPr>
                </w:rPrChange>
              </w:rPr>
            </w:pPr>
            <w:ins w:id="9379" w:author="Dénes CSALA" w:date="2016-07-25T02:25:00Z">
              <w:r w:rsidRPr="001E59C8">
                <w:rPr>
                  <w:rFonts w:asciiTheme="majorBidi" w:eastAsia="Times New Roman" w:hAnsiTheme="majorBidi" w:cstheme="majorBidi"/>
                  <w:color w:val="000000"/>
                  <w:sz w:val="22"/>
                  <w:lang w:bidi="ar-SA"/>
                  <w:rPrChange w:id="9380" w:author="Dénes CSALA" w:date="2016-07-25T02:29:00Z">
                    <w:rPr>
                      <w:rFonts w:ascii="Calibri" w:eastAsia="Times New Roman" w:hAnsi="Calibri" w:cs="Calibri"/>
                      <w:color w:val="000000"/>
                      <w:sz w:val="22"/>
                      <w:lang w:bidi="ar-SA"/>
                    </w:rPr>
                  </w:rPrChange>
                </w:rPr>
                <w:t>UAE</w:t>
              </w:r>
            </w:ins>
          </w:p>
        </w:tc>
        <w:tc>
          <w:tcPr>
            <w:tcW w:w="671" w:type="dxa"/>
            <w:tcBorders>
              <w:right w:val="single" w:sz="4" w:space="0" w:color="auto"/>
            </w:tcBorders>
            <w:shd w:val="clear" w:color="auto" w:fill="auto"/>
            <w:noWrap/>
            <w:vAlign w:val="bottom"/>
            <w:hideMark/>
            <w:tcPrChange w:id="9381" w:author="Dénes CSALA" w:date="2016-07-25T02:32:00Z">
              <w:tcPr>
                <w:tcW w:w="671" w:type="dxa"/>
                <w:shd w:val="clear" w:color="auto" w:fill="auto"/>
                <w:noWrap/>
                <w:vAlign w:val="bottom"/>
                <w:hideMark/>
              </w:tcPr>
            </w:tcPrChange>
          </w:tcPr>
          <w:p w14:paraId="339D3958" w14:textId="77777777" w:rsidR="00C874B3" w:rsidRPr="001E59C8" w:rsidRDefault="00C874B3" w:rsidP="00C874B3">
            <w:pPr>
              <w:spacing w:after="0" w:line="240" w:lineRule="auto"/>
              <w:ind w:firstLine="0"/>
              <w:jc w:val="right"/>
              <w:rPr>
                <w:ins w:id="9382" w:author="Dénes CSALA" w:date="2016-07-25T02:25:00Z"/>
                <w:rFonts w:asciiTheme="majorBidi" w:eastAsia="Times New Roman" w:hAnsiTheme="majorBidi" w:cstheme="majorBidi"/>
                <w:color w:val="000000"/>
                <w:sz w:val="22"/>
                <w:lang w:bidi="ar-SA"/>
                <w:rPrChange w:id="9383" w:author="Dénes CSALA" w:date="2016-07-25T02:29:00Z">
                  <w:rPr>
                    <w:ins w:id="9384" w:author="Dénes CSALA" w:date="2016-07-25T02:25:00Z"/>
                    <w:rFonts w:ascii="Calibri" w:eastAsia="Times New Roman" w:hAnsi="Calibri" w:cs="Calibri"/>
                    <w:color w:val="000000"/>
                    <w:sz w:val="22"/>
                    <w:lang w:bidi="ar-SA"/>
                  </w:rPr>
                </w:rPrChange>
              </w:rPr>
            </w:pPr>
            <w:ins w:id="9385" w:author="Dénes CSALA" w:date="2016-07-25T02:25:00Z">
              <w:r w:rsidRPr="001E59C8">
                <w:rPr>
                  <w:rFonts w:asciiTheme="majorBidi" w:eastAsia="Times New Roman" w:hAnsiTheme="majorBidi" w:cstheme="majorBidi"/>
                  <w:color w:val="000000"/>
                  <w:sz w:val="22"/>
                  <w:lang w:bidi="ar-SA"/>
                  <w:rPrChange w:id="9386" w:author="Dénes CSALA" w:date="2016-07-25T02:29:00Z">
                    <w:rPr>
                      <w:rFonts w:ascii="Calibri" w:eastAsia="Times New Roman" w:hAnsi="Calibri" w:cs="Calibri"/>
                      <w:color w:val="000000"/>
                      <w:sz w:val="22"/>
                      <w:lang w:bidi="ar-SA"/>
                    </w:rPr>
                  </w:rPrChange>
                </w:rPr>
                <w:t>0.94</w:t>
              </w:r>
            </w:ins>
          </w:p>
        </w:tc>
        <w:tc>
          <w:tcPr>
            <w:tcW w:w="574" w:type="dxa"/>
            <w:tcBorders>
              <w:top w:val="nil"/>
              <w:left w:val="single" w:sz="4" w:space="0" w:color="auto"/>
              <w:bottom w:val="nil"/>
              <w:right w:val="single" w:sz="4" w:space="0" w:color="auto"/>
            </w:tcBorders>
            <w:tcPrChange w:id="9387" w:author="Dénes CSALA" w:date="2016-07-25T02:32:00Z">
              <w:tcPr>
                <w:tcW w:w="583" w:type="dxa"/>
              </w:tcPr>
            </w:tcPrChange>
          </w:tcPr>
          <w:p w14:paraId="4F0A765C" w14:textId="77777777" w:rsidR="00C874B3" w:rsidRPr="00AC01C8" w:rsidRDefault="00C874B3" w:rsidP="00C874B3">
            <w:pPr>
              <w:spacing w:after="0" w:line="240" w:lineRule="auto"/>
              <w:ind w:firstLine="0"/>
              <w:jc w:val="right"/>
              <w:rPr>
                <w:ins w:id="9388"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389" w:author="Dénes CSALA" w:date="2016-07-25T02:32:00Z">
              <w:tcPr>
                <w:tcW w:w="583" w:type="dxa"/>
              </w:tcPr>
            </w:tcPrChange>
          </w:tcPr>
          <w:p w14:paraId="73F64EE2" w14:textId="6F13E7AC" w:rsidR="00C874B3" w:rsidRPr="001E59C8" w:rsidRDefault="00C874B3" w:rsidP="00C874B3">
            <w:pPr>
              <w:spacing w:after="0" w:line="240" w:lineRule="auto"/>
              <w:ind w:firstLine="0"/>
              <w:jc w:val="right"/>
              <w:rPr>
                <w:ins w:id="9390" w:author="Dénes CSALA" w:date="2016-07-25T02:26:00Z"/>
                <w:rFonts w:asciiTheme="majorBidi" w:eastAsia="Times New Roman" w:hAnsiTheme="majorBidi" w:cstheme="majorBidi"/>
                <w:color w:val="000000"/>
                <w:sz w:val="22"/>
                <w:lang w:bidi="ar-SA"/>
                <w:rPrChange w:id="9391" w:author="Dénes CSALA" w:date="2016-07-25T02:29:00Z">
                  <w:rPr>
                    <w:ins w:id="9392" w:author="Dénes CSALA" w:date="2016-07-25T02:26:00Z"/>
                    <w:rFonts w:ascii="Calibri" w:eastAsia="Times New Roman" w:hAnsi="Calibri" w:cs="Calibri"/>
                    <w:color w:val="000000"/>
                    <w:sz w:val="22"/>
                    <w:lang w:bidi="ar-SA"/>
                  </w:rPr>
                </w:rPrChange>
              </w:rPr>
            </w:pPr>
            <w:ins w:id="9393" w:author="Dénes CSALA" w:date="2016-07-25T03:14:00Z">
              <w:r w:rsidRPr="00AC01C8">
                <w:rPr>
                  <w:rFonts w:asciiTheme="majorBidi" w:eastAsia="Times New Roman" w:hAnsiTheme="majorBidi" w:cstheme="majorBidi"/>
                  <w:b/>
                  <w:bCs/>
                  <w:color w:val="000000"/>
                  <w:sz w:val="22"/>
                  <w:lang w:bidi="ar-SA"/>
                </w:rPr>
                <w:t>105</w:t>
              </w:r>
            </w:ins>
          </w:p>
        </w:tc>
        <w:tc>
          <w:tcPr>
            <w:tcW w:w="2661" w:type="dxa"/>
            <w:vAlign w:val="bottom"/>
            <w:tcPrChange w:id="9394" w:author="Dénes CSALA" w:date="2016-07-25T02:32:00Z">
              <w:tcPr>
                <w:tcW w:w="2692" w:type="dxa"/>
                <w:vAlign w:val="bottom"/>
              </w:tcPr>
            </w:tcPrChange>
          </w:tcPr>
          <w:p w14:paraId="1EFB1B45" w14:textId="69ABA33A" w:rsidR="00C874B3" w:rsidRPr="001E59C8" w:rsidRDefault="00C874B3" w:rsidP="00C874B3">
            <w:pPr>
              <w:spacing w:after="0" w:line="240" w:lineRule="auto"/>
              <w:ind w:firstLine="0"/>
              <w:jc w:val="right"/>
              <w:rPr>
                <w:ins w:id="9395" w:author="Dénes CSALA" w:date="2016-07-25T02:26:00Z"/>
                <w:rFonts w:asciiTheme="majorBidi" w:eastAsia="Times New Roman" w:hAnsiTheme="majorBidi" w:cstheme="majorBidi"/>
                <w:color w:val="000000"/>
                <w:sz w:val="22"/>
                <w:lang w:bidi="ar-SA"/>
                <w:rPrChange w:id="9396" w:author="Dénes CSALA" w:date="2016-07-25T02:29:00Z">
                  <w:rPr>
                    <w:ins w:id="9397" w:author="Dénes CSALA" w:date="2016-07-25T02:26:00Z"/>
                    <w:rFonts w:ascii="Calibri" w:eastAsia="Times New Roman" w:hAnsi="Calibri" w:cs="Calibri"/>
                    <w:color w:val="000000"/>
                    <w:sz w:val="22"/>
                    <w:lang w:bidi="ar-SA"/>
                  </w:rPr>
                </w:rPrChange>
              </w:rPr>
            </w:pPr>
            <w:ins w:id="9398" w:author="Dénes CSALA" w:date="2016-07-25T03:14:00Z">
              <w:r w:rsidRPr="00AC01C8">
                <w:rPr>
                  <w:rFonts w:asciiTheme="majorBidi" w:eastAsia="Times New Roman" w:hAnsiTheme="majorBidi" w:cstheme="majorBidi"/>
                  <w:color w:val="000000"/>
                  <w:sz w:val="22"/>
                  <w:lang w:bidi="ar-SA"/>
                </w:rPr>
                <w:t>Georgia</w:t>
              </w:r>
            </w:ins>
          </w:p>
        </w:tc>
        <w:tc>
          <w:tcPr>
            <w:tcW w:w="671" w:type="dxa"/>
            <w:vAlign w:val="bottom"/>
            <w:tcPrChange w:id="9399" w:author="Dénes CSALA" w:date="2016-07-25T02:32:00Z">
              <w:tcPr>
                <w:tcW w:w="671" w:type="dxa"/>
                <w:vAlign w:val="bottom"/>
              </w:tcPr>
            </w:tcPrChange>
          </w:tcPr>
          <w:p w14:paraId="6A63A15A" w14:textId="78A1CEA5" w:rsidR="00C874B3" w:rsidRPr="001E59C8" w:rsidRDefault="00C874B3" w:rsidP="00C874B3">
            <w:pPr>
              <w:spacing w:after="0" w:line="240" w:lineRule="auto"/>
              <w:ind w:firstLine="0"/>
              <w:jc w:val="right"/>
              <w:rPr>
                <w:ins w:id="9400" w:author="Dénes CSALA" w:date="2016-07-25T02:26:00Z"/>
                <w:rFonts w:asciiTheme="majorBidi" w:eastAsia="Times New Roman" w:hAnsiTheme="majorBidi" w:cstheme="majorBidi"/>
                <w:color w:val="000000"/>
                <w:sz w:val="22"/>
                <w:lang w:bidi="ar-SA"/>
                <w:rPrChange w:id="9401" w:author="Dénes CSALA" w:date="2016-07-25T02:29:00Z">
                  <w:rPr>
                    <w:ins w:id="9402" w:author="Dénes CSALA" w:date="2016-07-25T02:26:00Z"/>
                    <w:rFonts w:ascii="Calibri" w:eastAsia="Times New Roman" w:hAnsi="Calibri" w:cs="Calibri"/>
                    <w:color w:val="000000"/>
                    <w:sz w:val="22"/>
                    <w:lang w:bidi="ar-SA"/>
                  </w:rPr>
                </w:rPrChange>
              </w:rPr>
            </w:pPr>
            <w:ins w:id="9403" w:author="Dénes CSALA" w:date="2016-07-25T03:14:00Z">
              <w:r w:rsidRPr="00AC01C8">
                <w:rPr>
                  <w:rFonts w:asciiTheme="majorBidi" w:eastAsia="Times New Roman" w:hAnsiTheme="majorBidi" w:cstheme="majorBidi"/>
                  <w:color w:val="000000"/>
                  <w:sz w:val="22"/>
                  <w:lang w:bidi="ar-SA"/>
                </w:rPr>
                <w:t>0.27</w:t>
              </w:r>
            </w:ins>
          </w:p>
        </w:tc>
      </w:tr>
      <w:tr w:rsidR="00C874B3" w:rsidRPr="001E59C8" w14:paraId="33845B3B" w14:textId="0B31E093" w:rsidTr="001E59C8">
        <w:trPr>
          <w:trHeight w:val="300"/>
          <w:ins w:id="9404" w:author="Dénes CSALA" w:date="2016-07-25T02:25:00Z"/>
          <w:trPrChange w:id="9405" w:author="Dénes CSALA" w:date="2016-07-25T02:32:00Z">
            <w:trPr>
              <w:trHeight w:val="300"/>
            </w:trPr>
          </w:trPrChange>
        </w:trPr>
        <w:tc>
          <w:tcPr>
            <w:tcW w:w="552" w:type="dxa"/>
            <w:shd w:val="clear" w:color="auto" w:fill="auto"/>
            <w:noWrap/>
            <w:hideMark/>
            <w:tcPrChange w:id="9406" w:author="Dénes CSALA" w:date="2016-07-25T02:32:00Z">
              <w:tcPr>
                <w:tcW w:w="552" w:type="dxa"/>
                <w:shd w:val="clear" w:color="auto" w:fill="auto"/>
                <w:noWrap/>
                <w:hideMark/>
              </w:tcPr>
            </w:tcPrChange>
          </w:tcPr>
          <w:p w14:paraId="721ED5A0" w14:textId="77777777" w:rsidR="00C874B3" w:rsidRPr="001E59C8" w:rsidRDefault="00C874B3" w:rsidP="00C874B3">
            <w:pPr>
              <w:spacing w:after="0" w:line="240" w:lineRule="auto"/>
              <w:ind w:firstLine="0"/>
              <w:jc w:val="center"/>
              <w:rPr>
                <w:ins w:id="9407" w:author="Dénes CSALA" w:date="2016-07-25T02:25:00Z"/>
                <w:rFonts w:asciiTheme="majorBidi" w:eastAsia="Times New Roman" w:hAnsiTheme="majorBidi" w:cstheme="majorBidi"/>
                <w:b/>
                <w:bCs/>
                <w:color w:val="000000"/>
                <w:sz w:val="22"/>
                <w:lang w:bidi="ar-SA"/>
                <w:rPrChange w:id="9408" w:author="Dénes CSALA" w:date="2016-07-25T02:29:00Z">
                  <w:rPr>
                    <w:ins w:id="9409" w:author="Dénes CSALA" w:date="2016-07-25T02:25:00Z"/>
                    <w:rFonts w:ascii="Calibri" w:eastAsia="Times New Roman" w:hAnsi="Calibri" w:cs="Calibri"/>
                    <w:b/>
                    <w:bCs/>
                    <w:color w:val="000000"/>
                    <w:sz w:val="22"/>
                    <w:lang w:bidi="ar-SA"/>
                  </w:rPr>
                </w:rPrChange>
              </w:rPr>
            </w:pPr>
            <w:ins w:id="9410" w:author="Dénes CSALA" w:date="2016-07-25T02:25:00Z">
              <w:r w:rsidRPr="001E59C8">
                <w:rPr>
                  <w:rFonts w:asciiTheme="majorBidi" w:eastAsia="Times New Roman" w:hAnsiTheme="majorBidi" w:cstheme="majorBidi"/>
                  <w:b/>
                  <w:bCs/>
                  <w:color w:val="000000"/>
                  <w:sz w:val="22"/>
                  <w:lang w:bidi="ar-SA"/>
                  <w:rPrChange w:id="9411" w:author="Dénes CSALA" w:date="2016-07-25T02:29:00Z">
                    <w:rPr>
                      <w:rFonts w:ascii="Calibri" w:eastAsia="Times New Roman" w:hAnsi="Calibri" w:cs="Calibri"/>
                      <w:b/>
                      <w:bCs/>
                      <w:color w:val="000000"/>
                      <w:sz w:val="22"/>
                      <w:lang w:bidi="ar-SA"/>
                    </w:rPr>
                  </w:rPrChange>
                </w:rPr>
                <w:t>11</w:t>
              </w:r>
            </w:ins>
          </w:p>
        </w:tc>
        <w:tc>
          <w:tcPr>
            <w:tcW w:w="2773" w:type="dxa"/>
            <w:shd w:val="clear" w:color="auto" w:fill="auto"/>
            <w:noWrap/>
            <w:vAlign w:val="bottom"/>
            <w:hideMark/>
            <w:tcPrChange w:id="9412" w:author="Dénes CSALA" w:date="2016-07-25T02:32:00Z">
              <w:tcPr>
                <w:tcW w:w="3139" w:type="dxa"/>
                <w:shd w:val="clear" w:color="auto" w:fill="auto"/>
                <w:noWrap/>
                <w:vAlign w:val="bottom"/>
                <w:hideMark/>
              </w:tcPr>
            </w:tcPrChange>
          </w:tcPr>
          <w:p w14:paraId="23F65A48" w14:textId="77777777" w:rsidR="00C874B3" w:rsidRPr="001E59C8" w:rsidRDefault="00C874B3" w:rsidP="00C874B3">
            <w:pPr>
              <w:spacing w:after="0" w:line="240" w:lineRule="auto"/>
              <w:ind w:firstLine="0"/>
              <w:jc w:val="left"/>
              <w:rPr>
                <w:ins w:id="9413" w:author="Dénes CSALA" w:date="2016-07-25T02:25:00Z"/>
                <w:rFonts w:asciiTheme="majorBidi" w:eastAsia="Times New Roman" w:hAnsiTheme="majorBidi" w:cstheme="majorBidi"/>
                <w:color w:val="000000"/>
                <w:sz w:val="22"/>
                <w:lang w:bidi="ar-SA"/>
                <w:rPrChange w:id="9414" w:author="Dénes CSALA" w:date="2016-07-25T02:29:00Z">
                  <w:rPr>
                    <w:ins w:id="9415" w:author="Dénes CSALA" w:date="2016-07-25T02:25:00Z"/>
                    <w:rFonts w:ascii="Calibri" w:eastAsia="Times New Roman" w:hAnsi="Calibri" w:cs="Calibri"/>
                    <w:color w:val="000000"/>
                    <w:sz w:val="22"/>
                    <w:lang w:bidi="ar-SA"/>
                  </w:rPr>
                </w:rPrChange>
              </w:rPr>
            </w:pPr>
            <w:ins w:id="9416" w:author="Dénes CSALA" w:date="2016-07-25T02:25:00Z">
              <w:r w:rsidRPr="001E59C8">
                <w:rPr>
                  <w:rFonts w:asciiTheme="majorBidi" w:eastAsia="Times New Roman" w:hAnsiTheme="majorBidi" w:cstheme="majorBidi"/>
                  <w:color w:val="000000"/>
                  <w:sz w:val="22"/>
                  <w:lang w:bidi="ar-SA"/>
                  <w:rPrChange w:id="9417" w:author="Dénes CSALA" w:date="2016-07-25T02:29:00Z">
                    <w:rPr>
                      <w:rFonts w:ascii="Calibri" w:eastAsia="Times New Roman" w:hAnsi="Calibri" w:cs="Calibri"/>
                      <w:color w:val="000000"/>
                      <w:sz w:val="22"/>
                      <w:lang w:bidi="ar-SA"/>
                    </w:rPr>
                  </w:rPrChange>
                </w:rPr>
                <w:t>China</w:t>
              </w:r>
            </w:ins>
          </w:p>
        </w:tc>
        <w:tc>
          <w:tcPr>
            <w:tcW w:w="671" w:type="dxa"/>
            <w:tcBorders>
              <w:right w:val="single" w:sz="4" w:space="0" w:color="auto"/>
            </w:tcBorders>
            <w:shd w:val="clear" w:color="auto" w:fill="auto"/>
            <w:noWrap/>
            <w:vAlign w:val="bottom"/>
            <w:hideMark/>
            <w:tcPrChange w:id="9418" w:author="Dénes CSALA" w:date="2016-07-25T02:32:00Z">
              <w:tcPr>
                <w:tcW w:w="671" w:type="dxa"/>
                <w:shd w:val="clear" w:color="auto" w:fill="auto"/>
                <w:noWrap/>
                <w:vAlign w:val="bottom"/>
                <w:hideMark/>
              </w:tcPr>
            </w:tcPrChange>
          </w:tcPr>
          <w:p w14:paraId="3CF23913" w14:textId="77777777" w:rsidR="00C874B3" w:rsidRPr="001E59C8" w:rsidRDefault="00C874B3" w:rsidP="00C874B3">
            <w:pPr>
              <w:spacing w:after="0" w:line="240" w:lineRule="auto"/>
              <w:ind w:firstLine="0"/>
              <w:jc w:val="right"/>
              <w:rPr>
                <w:ins w:id="9419" w:author="Dénes CSALA" w:date="2016-07-25T02:25:00Z"/>
                <w:rFonts w:asciiTheme="majorBidi" w:eastAsia="Times New Roman" w:hAnsiTheme="majorBidi" w:cstheme="majorBidi"/>
                <w:color w:val="000000"/>
                <w:sz w:val="22"/>
                <w:lang w:bidi="ar-SA"/>
                <w:rPrChange w:id="9420" w:author="Dénes CSALA" w:date="2016-07-25T02:29:00Z">
                  <w:rPr>
                    <w:ins w:id="9421" w:author="Dénes CSALA" w:date="2016-07-25T02:25:00Z"/>
                    <w:rFonts w:ascii="Calibri" w:eastAsia="Times New Roman" w:hAnsi="Calibri" w:cs="Calibri"/>
                    <w:color w:val="000000"/>
                    <w:sz w:val="22"/>
                    <w:lang w:bidi="ar-SA"/>
                  </w:rPr>
                </w:rPrChange>
              </w:rPr>
            </w:pPr>
            <w:ins w:id="9422" w:author="Dénes CSALA" w:date="2016-07-25T02:25:00Z">
              <w:r w:rsidRPr="001E59C8">
                <w:rPr>
                  <w:rFonts w:asciiTheme="majorBidi" w:eastAsia="Times New Roman" w:hAnsiTheme="majorBidi" w:cstheme="majorBidi"/>
                  <w:color w:val="000000"/>
                  <w:sz w:val="22"/>
                  <w:lang w:bidi="ar-SA"/>
                  <w:rPrChange w:id="9423" w:author="Dénes CSALA" w:date="2016-07-25T02:29:00Z">
                    <w:rPr>
                      <w:rFonts w:ascii="Calibri" w:eastAsia="Times New Roman" w:hAnsi="Calibri" w:cs="Calibri"/>
                      <w:color w:val="000000"/>
                      <w:sz w:val="22"/>
                      <w:lang w:bidi="ar-SA"/>
                    </w:rPr>
                  </w:rPrChange>
                </w:rPr>
                <w:t>0.93</w:t>
              </w:r>
            </w:ins>
          </w:p>
        </w:tc>
        <w:tc>
          <w:tcPr>
            <w:tcW w:w="574" w:type="dxa"/>
            <w:tcBorders>
              <w:top w:val="nil"/>
              <w:left w:val="single" w:sz="4" w:space="0" w:color="auto"/>
              <w:bottom w:val="nil"/>
              <w:right w:val="single" w:sz="4" w:space="0" w:color="auto"/>
            </w:tcBorders>
            <w:tcPrChange w:id="9424" w:author="Dénes CSALA" w:date="2016-07-25T02:32:00Z">
              <w:tcPr>
                <w:tcW w:w="583" w:type="dxa"/>
              </w:tcPr>
            </w:tcPrChange>
          </w:tcPr>
          <w:p w14:paraId="3BAC491B" w14:textId="77777777" w:rsidR="00C874B3" w:rsidRPr="00AC01C8" w:rsidRDefault="00C874B3" w:rsidP="00C874B3">
            <w:pPr>
              <w:spacing w:after="0" w:line="240" w:lineRule="auto"/>
              <w:ind w:firstLine="0"/>
              <w:jc w:val="right"/>
              <w:rPr>
                <w:ins w:id="942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426" w:author="Dénes CSALA" w:date="2016-07-25T02:32:00Z">
              <w:tcPr>
                <w:tcW w:w="583" w:type="dxa"/>
              </w:tcPr>
            </w:tcPrChange>
          </w:tcPr>
          <w:p w14:paraId="05DB885C" w14:textId="72818354" w:rsidR="00C874B3" w:rsidRPr="001E59C8" w:rsidRDefault="00C874B3" w:rsidP="00C874B3">
            <w:pPr>
              <w:spacing w:after="0" w:line="240" w:lineRule="auto"/>
              <w:ind w:firstLine="0"/>
              <w:jc w:val="right"/>
              <w:rPr>
                <w:ins w:id="9427" w:author="Dénes CSALA" w:date="2016-07-25T02:26:00Z"/>
                <w:rFonts w:asciiTheme="majorBidi" w:eastAsia="Times New Roman" w:hAnsiTheme="majorBidi" w:cstheme="majorBidi"/>
                <w:color w:val="000000"/>
                <w:sz w:val="22"/>
                <w:lang w:bidi="ar-SA"/>
                <w:rPrChange w:id="9428" w:author="Dénes CSALA" w:date="2016-07-25T02:29:00Z">
                  <w:rPr>
                    <w:ins w:id="9429" w:author="Dénes CSALA" w:date="2016-07-25T02:26:00Z"/>
                    <w:rFonts w:ascii="Calibri" w:eastAsia="Times New Roman" w:hAnsi="Calibri" w:cs="Calibri"/>
                    <w:color w:val="000000"/>
                    <w:sz w:val="22"/>
                    <w:lang w:bidi="ar-SA"/>
                  </w:rPr>
                </w:rPrChange>
              </w:rPr>
            </w:pPr>
            <w:ins w:id="9430" w:author="Dénes CSALA" w:date="2016-07-25T03:14:00Z">
              <w:r w:rsidRPr="00AC01C8">
                <w:rPr>
                  <w:rFonts w:asciiTheme="majorBidi" w:eastAsia="Times New Roman" w:hAnsiTheme="majorBidi" w:cstheme="majorBidi"/>
                  <w:b/>
                  <w:bCs/>
                  <w:color w:val="000000"/>
                  <w:sz w:val="22"/>
                  <w:lang w:bidi="ar-SA"/>
                </w:rPr>
                <w:t>106</w:t>
              </w:r>
            </w:ins>
          </w:p>
        </w:tc>
        <w:tc>
          <w:tcPr>
            <w:tcW w:w="2661" w:type="dxa"/>
            <w:vAlign w:val="bottom"/>
            <w:tcPrChange w:id="9431" w:author="Dénes CSALA" w:date="2016-07-25T02:32:00Z">
              <w:tcPr>
                <w:tcW w:w="2692" w:type="dxa"/>
                <w:vAlign w:val="bottom"/>
              </w:tcPr>
            </w:tcPrChange>
          </w:tcPr>
          <w:p w14:paraId="3C7A73FC" w14:textId="6D98233A" w:rsidR="00C874B3" w:rsidRPr="001E59C8" w:rsidRDefault="00C874B3" w:rsidP="00C874B3">
            <w:pPr>
              <w:spacing w:after="0" w:line="240" w:lineRule="auto"/>
              <w:ind w:firstLine="0"/>
              <w:jc w:val="right"/>
              <w:rPr>
                <w:ins w:id="9432" w:author="Dénes CSALA" w:date="2016-07-25T02:26:00Z"/>
                <w:rFonts w:asciiTheme="majorBidi" w:eastAsia="Times New Roman" w:hAnsiTheme="majorBidi" w:cstheme="majorBidi"/>
                <w:color w:val="000000"/>
                <w:sz w:val="22"/>
                <w:lang w:bidi="ar-SA"/>
                <w:rPrChange w:id="9433" w:author="Dénes CSALA" w:date="2016-07-25T02:29:00Z">
                  <w:rPr>
                    <w:ins w:id="9434" w:author="Dénes CSALA" w:date="2016-07-25T02:26:00Z"/>
                    <w:rFonts w:ascii="Calibri" w:eastAsia="Times New Roman" w:hAnsi="Calibri" w:cs="Calibri"/>
                    <w:color w:val="000000"/>
                    <w:sz w:val="22"/>
                    <w:lang w:bidi="ar-SA"/>
                  </w:rPr>
                </w:rPrChange>
              </w:rPr>
            </w:pPr>
            <w:ins w:id="9435" w:author="Dénes CSALA" w:date="2016-07-25T03:14:00Z">
              <w:r w:rsidRPr="00AC01C8">
                <w:rPr>
                  <w:rFonts w:asciiTheme="majorBidi" w:eastAsia="Times New Roman" w:hAnsiTheme="majorBidi" w:cstheme="majorBidi"/>
                  <w:color w:val="000000"/>
                  <w:sz w:val="22"/>
                  <w:lang w:bidi="ar-SA"/>
                </w:rPr>
                <w:t>Madagascar</w:t>
              </w:r>
            </w:ins>
          </w:p>
        </w:tc>
        <w:tc>
          <w:tcPr>
            <w:tcW w:w="671" w:type="dxa"/>
            <w:vAlign w:val="bottom"/>
            <w:tcPrChange w:id="9436" w:author="Dénes CSALA" w:date="2016-07-25T02:32:00Z">
              <w:tcPr>
                <w:tcW w:w="671" w:type="dxa"/>
                <w:vAlign w:val="bottom"/>
              </w:tcPr>
            </w:tcPrChange>
          </w:tcPr>
          <w:p w14:paraId="138129F1" w14:textId="008C4FB3" w:rsidR="00C874B3" w:rsidRPr="001E59C8" w:rsidRDefault="00C874B3" w:rsidP="00C874B3">
            <w:pPr>
              <w:spacing w:after="0" w:line="240" w:lineRule="auto"/>
              <w:ind w:firstLine="0"/>
              <w:jc w:val="right"/>
              <w:rPr>
                <w:ins w:id="9437" w:author="Dénes CSALA" w:date="2016-07-25T02:26:00Z"/>
                <w:rFonts w:asciiTheme="majorBidi" w:eastAsia="Times New Roman" w:hAnsiTheme="majorBidi" w:cstheme="majorBidi"/>
                <w:color w:val="000000"/>
                <w:sz w:val="22"/>
                <w:lang w:bidi="ar-SA"/>
                <w:rPrChange w:id="9438" w:author="Dénes CSALA" w:date="2016-07-25T02:29:00Z">
                  <w:rPr>
                    <w:ins w:id="9439" w:author="Dénes CSALA" w:date="2016-07-25T02:26:00Z"/>
                    <w:rFonts w:ascii="Calibri" w:eastAsia="Times New Roman" w:hAnsi="Calibri" w:cs="Calibri"/>
                    <w:color w:val="000000"/>
                    <w:sz w:val="22"/>
                    <w:lang w:bidi="ar-SA"/>
                  </w:rPr>
                </w:rPrChange>
              </w:rPr>
            </w:pPr>
            <w:ins w:id="9440" w:author="Dénes CSALA" w:date="2016-07-25T03:14:00Z">
              <w:r w:rsidRPr="00AC01C8">
                <w:rPr>
                  <w:rFonts w:asciiTheme="majorBidi" w:eastAsia="Times New Roman" w:hAnsiTheme="majorBidi" w:cstheme="majorBidi"/>
                  <w:color w:val="000000"/>
                  <w:sz w:val="22"/>
                  <w:lang w:bidi="ar-SA"/>
                </w:rPr>
                <w:t>0.26</w:t>
              </w:r>
            </w:ins>
          </w:p>
        </w:tc>
      </w:tr>
      <w:tr w:rsidR="00C874B3" w:rsidRPr="001E59C8" w14:paraId="4903B3EF" w14:textId="5D32C16A" w:rsidTr="001E59C8">
        <w:trPr>
          <w:trHeight w:val="300"/>
          <w:ins w:id="9441" w:author="Dénes CSALA" w:date="2016-07-25T02:25:00Z"/>
          <w:trPrChange w:id="9442" w:author="Dénes CSALA" w:date="2016-07-25T02:32:00Z">
            <w:trPr>
              <w:trHeight w:val="300"/>
            </w:trPr>
          </w:trPrChange>
        </w:trPr>
        <w:tc>
          <w:tcPr>
            <w:tcW w:w="552" w:type="dxa"/>
            <w:shd w:val="clear" w:color="auto" w:fill="auto"/>
            <w:noWrap/>
            <w:hideMark/>
            <w:tcPrChange w:id="9443" w:author="Dénes CSALA" w:date="2016-07-25T02:32:00Z">
              <w:tcPr>
                <w:tcW w:w="552" w:type="dxa"/>
                <w:shd w:val="clear" w:color="auto" w:fill="auto"/>
                <w:noWrap/>
                <w:hideMark/>
              </w:tcPr>
            </w:tcPrChange>
          </w:tcPr>
          <w:p w14:paraId="77ACAB4A" w14:textId="77777777" w:rsidR="00C874B3" w:rsidRPr="001E59C8" w:rsidRDefault="00C874B3" w:rsidP="00C874B3">
            <w:pPr>
              <w:spacing w:after="0" w:line="240" w:lineRule="auto"/>
              <w:ind w:firstLine="0"/>
              <w:jc w:val="center"/>
              <w:rPr>
                <w:ins w:id="9444" w:author="Dénes CSALA" w:date="2016-07-25T02:25:00Z"/>
                <w:rFonts w:asciiTheme="majorBidi" w:eastAsia="Times New Roman" w:hAnsiTheme="majorBidi" w:cstheme="majorBidi"/>
                <w:b/>
                <w:bCs/>
                <w:color w:val="000000"/>
                <w:sz w:val="22"/>
                <w:lang w:bidi="ar-SA"/>
                <w:rPrChange w:id="9445" w:author="Dénes CSALA" w:date="2016-07-25T02:29:00Z">
                  <w:rPr>
                    <w:ins w:id="9446" w:author="Dénes CSALA" w:date="2016-07-25T02:25:00Z"/>
                    <w:rFonts w:ascii="Calibri" w:eastAsia="Times New Roman" w:hAnsi="Calibri" w:cs="Calibri"/>
                    <w:b/>
                    <w:bCs/>
                    <w:color w:val="000000"/>
                    <w:sz w:val="22"/>
                    <w:lang w:bidi="ar-SA"/>
                  </w:rPr>
                </w:rPrChange>
              </w:rPr>
            </w:pPr>
            <w:ins w:id="9447" w:author="Dénes CSALA" w:date="2016-07-25T02:25:00Z">
              <w:r w:rsidRPr="001E59C8">
                <w:rPr>
                  <w:rFonts w:asciiTheme="majorBidi" w:eastAsia="Times New Roman" w:hAnsiTheme="majorBidi" w:cstheme="majorBidi"/>
                  <w:b/>
                  <w:bCs/>
                  <w:color w:val="000000"/>
                  <w:sz w:val="22"/>
                  <w:lang w:bidi="ar-SA"/>
                  <w:rPrChange w:id="9448" w:author="Dénes CSALA" w:date="2016-07-25T02:29:00Z">
                    <w:rPr>
                      <w:rFonts w:ascii="Calibri" w:eastAsia="Times New Roman" w:hAnsi="Calibri" w:cs="Calibri"/>
                      <w:b/>
                      <w:bCs/>
                      <w:color w:val="000000"/>
                      <w:sz w:val="22"/>
                      <w:lang w:bidi="ar-SA"/>
                    </w:rPr>
                  </w:rPrChange>
                </w:rPr>
                <w:t>12</w:t>
              </w:r>
            </w:ins>
          </w:p>
        </w:tc>
        <w:tc>
          <w:tcPr>
            <w:tcW w:w="2773" w:type="dxa"/>
            <w:shd w:val="clear" w:color="auto" w:fill="auto"/>
            <w:noWrap/>
            <w:vAlign w:val="bottom"/>
            <w:hideMark/>
            <w:tcPrChange w:id="9449" w:author="Dénes CSALA" w:date="2016-07-25T02:32:00Z">
              <w:tcPr>
                <w:tcW w:w="3139" w:type="dxa"/>
                <w:shd w:val="clear" w:color="auto" w:fill="auto"/>
                <w:noWrap/>
                <w:vAlign w:val="bottom"/>
                <w:hideMark/>
              </w:tcPr>
            </w:tcPrChange>
          </w:tcPr>
          <w:p w14:paraId="36343350" w14:textId="77777777" w:rsidR="00C874B3" w:rsidRPr="001E59C8" w:rsidRDefault="00C874B3" w:rsidP="00C874B3">
            <w:pPr>
              <w:spacing w:after="0" w:line="240" w:lineRule="auto"/>
              <w:ind w:firstLine="0"/>
              <w:jc w:val="left"/>
              <w:rPr>
                <w:ins w:id="9450" w:author="Dénes CSALA" w:date="2016-07-25T02:25:00Z"/>
                <w:rFonts w:asciiTheme="majorBidi" w:eastAsia="Times New Roman" w:hAnsiTheme="majorBidi" w:cstheme="majorBidi"/>
                <w:color w:val="000000"/>
                <w:sz w:val="22"/>
                <w:lang w:bidi="ar-SA"/>
                <w:rPrChange w:id="9451" w:author="Dénes CSALA" w:date="2016-07-25T02:29:00Z">
                  <w:rPr>
                    <w:ins w:id="9452" w:author="Dénes CSALA" w:date="2016-07-25T02:25:00Z"/>
                    <w:rFonts w:ascii="Calibri" w:eastAsia="Times New Roman" w:hAnsi="Calibri" w:cs="Calibri"/>
                    <w:color w:val="000000"/>
                    <w:sz w:val="22"/>
                    <w:lang w:bidi="ar-SA"/>
                  </w:rPr>
                </w:rPrChange>
              </w:rPr>
            </w:pPr>
            <w:ins w:id="9453" w:author="Dénes CSALA" w:date="2016-07-25T02:25:00Z">
              <w:r w:rsidRPr="001E59C8">
                <w:rPr>
                  <w:rFonts w:asciiTheme="majorBidi" w:eastAsia="Times New Roman" w:hAnsiTheme="majorBidi" w:cstheme="majorBidi"/>
                  <w:color w:val="000000"/>
                  <w:sz w:val="22"/>
                  <w:lang w:bidi="ar-SA"/>
                  <w:rPrChange w:id="9454" w:author="Dénes CSALA" w:date="2016-07-25T02:29:00Z">
                    <w:rPr>
                      <w:rFonts w:ascii="Calibri" w:eastAsia="Times New Roman" w:hAnsi="Calibri" w:cs="Calibri"/>
                      <w:color w:val="000000"/>
                      <w:sz w:val="22"/>
                      <w:lang w:bidi="ar-SA"/>
                    </w:rPr>
                  </w:rPrChange>
                </w:rPr>
                <w:t>India</w:t>
              </w:r>
            </w:ins>
          </w:p>
        </w:tc>
        <w:tc>
          <w:tcPr>
            <w:tcW w:w="671" w:type="dxa"/>
            <w:tcBorders>
              <w:right w:val="single" w:sz="4" w:space="0" w:color="auto"/>
            </w:tcBorders>
            <w:shd w:val="clear" w:color="auto" w:fill="auto"/>
            <w:noWrap/>
            <w:vAlign w:val="bottom"/>
            <w:hideMark/>
            <w:tcPrChange w:id="9455" w:author="Dénes CSALA" w:date="2016-07-25T02:32:00Z">
              <w:tcPr>
                <w:tcW w:w="671" w:type="dxa"/>
                <w:shd w:val="clear" w:color="auto" w:fill="auto"/>
                <w:noWrap/>
                <w:vAlign w:val="bottom"/>
                <w:hideMark/>
              </w:tcPr>
            </w:tcPrChange>
          </w:tcPr>
          <w:p w14:paraId="0BA1609A" w14:textId="77777777" w:rsidR="00C874B3" w:rsidRPr="001E59C8" w:rsidRDefault="00C874B3" w:rsidP="00C874B3">
            <w:pPr>
              <w:spacing w:after="0" w:line="240" w:lineRule="auto"/>
              <w:ind w:firstLine="0"/>
              <w:jc w:val="right"/>
              <w:rPr>
                <w:ins w:id="9456" w:author="Dénes CSALA" w:date="2016-07-25T02:25:00Z"/>
                <w:rFonts w:asciiTheme="majorBidi" w:eastAsia="Times New Roman" w:hAnsiTheme="majorBidi" w:cstheme="majorBidi"/>
                <w:color w:val="000000"/>
                <w:sz w:val="22"/>
                <w:lang w:bidi="ar-SA"/>
                <w:rPrChange w:id="9457" w:author="Dénes CSALA" w:date="2016-07-25T02:29:00Z">
                  <w:rPr>
                    <w:ins w:id="9458" w:author="Dénes CSALA" w:date="2016-07-25T02:25:00Z"/>
                    <w:rFonts w:ascii="Calibri" w:eastAsia="Times New Roman" w:hAnsi="Calibri" w:cs="Calibri"/>
                    <w:color w:val="000000"/>
                    <w:sz w:val="22"/>
                    <w:lang w:bidi="ar-SA"/>
                  </w:rPr>
                </w:rPrChange>
              </w:rPr>
            </w:pPr>
            <w:ins w:id="9459" w:author="Dénes CSALA" w:date="2016-07-25T02:25:00Z">
              <w:r w:rsidRPr="001E59C8">
                <w:rPr>
                  <w:rFonts w:asciiTheme="majorBidi" w:eastAsia="Times New Roman" w:hAnsiTheme="majorBidi" w:cstheme="majorBidi"/>
                  <w:color w:val="000000"/>
                  <w:sz w:val="22"/>
                  <w:lang w:bidi="ar-SA"/>
                  <w:rPrChange w:id="9460" w:author="Dénes CSALA" w:date="2016-07-25T02:29:00Z">
                    <w:rPr>
                      <w:rFonts w:ascii="Calibri" w:eastAsia="Times New Roman" w:hAnsi="Calibri" w:cs="Calibri"/>
                      <w:color w:val="000000"/>
                      <w:sz w:val="22"/>
                      <w:lang w:bidi="ar-SA"/>
                    </w:rPr>
                  </w:rPrChange>
                </w:rPr>
                <w:t>0.91</w:t>
              </w:r>
            </w:ins>
          </w:p>
        </w:tc>
        <w:tc>
          <w:tcPr>
            <w:tcW w:w="574" w:type="dxa"/>
            <w:tcBorders>
              <w:top w:val="nil"/>
              <w:left w:val="single" w:sz="4" w:space="0" w:color="auto"/>
              <w:bottom w:val="nil"/>
              <w:right w:val="single" w:sz="4" w:space="0" w:color="auto"/>
            </w:tcBorders>
            <w:tcPrChange w:id="9461" w:author="Dénes CSALA" w:date="2016-07-25T02:32:00Z">
              <w:tcPr>
                <w:tcW w:w="583" w:type="dxa"/>
              </w:tcPr>
            </w:tcPrChange>
          </w:tcPr>
          <w:p w14:paraId="7426A2D9" w14:textId="77777777" w:rsidR="00C874B3" w:rsidRPr="00AC01C8" w:rsidRDefault="00C874B3" w:rsidP="00C874B3">
            <w:pPr>
              <w:spacing w:after="0" w:line="240" w:lineRule="auto"/>
              <w:ind w:firstLine="0"/>
              <w:jc w:val="right"/>
              <w:rPr>
                <w:ins w:id="9462"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463" w:author="Dénes CSALA" w:date="2016-07-25T02:32:00Z">
              <w:tcPr>
                <w:tcW w:w="583" w:type="dxa"/>
              </w:tcPr>
            </w:tcPrChange>
          </w:tcPr>
          <w:p w14:paraId="0801B176" w14:textId="21DA4199" w:rsidR="00C874B3" w:rsidRPr="001E59C8" w:rsidRDefault="00C874B3" w:rsidP="00C874B3">
            <w:pPr>
              <w:spacing w:after="0" w:line="240" w:lineRule="auto"/>
              <w:ind w:firstLine="0"/>
              <w:jc w:val="right"/>
              <w:rPr>
                <w:ins w:id="9464" w:author="Dénes CSALA" w:date="2016-07-25T02:26:00Z"/>
                <w:rFonts w:asciiTheme="majorBidi" w:eastAsia="Times New Roman" w:hAnsiTheme="majorBidi" w:cstheme="majorBidi"/>
                <w:color w:val="000000"/>
                <w:sz w:val="22"/>
                <w:lang w:bidi="ar-SA"/>
                <w:rPrChange w:id="9465" w:author="Dénes CSALA" w:date="2016-07-25T02:29:00Z">
                  <w:rPr>
                    <w:ins w:id="9466" w:author="Dénes CSALA" w:date="2016-07-25T02:26:00Z"/>
                    <w:rFonts w:ascii="Calibri" w:eastAsia="Times New Roman" w:hAnsi="Calibri" w:cs="Calibri"/>
                    <w:color w:val="000000"/>
                    <w:sz w:val="22"/>
                    <w:lang w:bidi="ar-SA"/>
                  </w:rPr>
                </w:rPrChange>
              </w:rPr>
            </w:pPr>
            <w:ins w:id="9467" w:author="Dénes CSALA" w:date="2016-07-25T03:14:00Z">
              <w:r w:rsidRPr="00AC01C8">
                <w:rPr>
                  <w:rFonts w:asciiTheme="majorBidi" w:eastAsia="Times New Roman" w:hAnsiTheme="majorBidi" w:cstheme="majorBidi"/>
                  <w:b/>
                  <w:bCs/>
                  <w:color w:val="000000"/>
                  <w:sz w:val="22"/>
                  <w:lang w:bidi="ar-SA"/>
                </w:rPr>
                <w:t>107</w:t>
              </w:r>
            </w:ins>
          </w:p>
        </w:tc>
        <w:tc>
          <w:tcPr>
            <w:tcW w:w="2661" w:type="dxa"/>
            <w:vAlign w:val="bottom"/>
            <w:tcPrChange w:id="9468" w:author="Dénes CSALA" w:date="2016-07-25T02:32:00Z">
              <w:tcPr>
                <w:tcW w:w="2692" w:type="dxa"/>
                <w:vAlign w:val="bottom"/>
              </w:tcPr>
            </w:tcPrChange>
          </w:tcPr>
          <w:p w14:paraId="2C9F00C1" w14:textId="4D134D92" w:rsidR="00C874B3" w:rsidRPr="001E59C8" w:rsidRDefault="00C874B3" w:rsidP="00C874B3">
            <w:pPr>
              <w:spacing w:after="0" w:line="240" w:lineRule="auto"/>
              <w:ind w:firstLine="0"/>
              <w:jc w:val="right"/>
              <w:rPr>
                <w:ins w:id="9469" w:author="Dénes CSALA" w:date="2016-07-25T02:26:00Z"/>
                <w:rFonts w:asciiTheme="majorBidi" w:eastAsia="Times New Roman" w:hAnsiTheme="majorBidi" w:cstheme="majorBidi"/>
                <w:color w:val="000000"/>
                <w:sz w:val="22"/>
                <w:lang w:bidi="ar-SA"/>
                <w:rPrChange w:id="9470" w:author="Dénes CSALA" w:date="2016-07-25T02:29:00Z">
                  <w:rPr>
                    <w:ins w:id="9471" w:author="Dénes CSALA" w:date="2016-07-25T02:26:00Z"/>
                    <w:rFonts w:ascii="Calibri" w:eastAsia="Times New Roman" w:hAnsi="Calibri" w:cs="Calibri"/>
                    <w:color w:val="000000"/>
                    <w:sz w:val="22"/>
                    <w:lang w:bidi="ar-SA"/>
                  </w:rPr>
                </w:rPrChange>
              </w:rPr>
            </w:pPr>
            <w:ins w:id="9472" w:author="Dénes CSALA" w:date="2016-07-25T03:14:00Z">
              <w:r w:rsidRPr="00AC01C8">
                <w:rPr>
                  <w:rFonts w:asciiTheme="majorBidi" w:eastAsia="Times New Roman" w:hAnsiTheme="majorBidi" w:cstheme="majorBidi"/>
                  <w:color w:val="000000"/>
                  <w:sz w:val="22"/>
                  <w:lang w:bidi="ar-SA"/>
                </w:rPr>
                <w:t>Jamaica</w:t>
              </w:r>
            </w:ins>
          </w:p>
        </w:tc>
        <w:tc>
          <w:tcPr>
            <w:tcW w:w="671" w:type="dxa"/>
            <w:vAlign w:val="bottom"/>
            <w:tcPrChange w:id="9473" w:author="Dénes CSALA" w:date="2016-07-25T02:32:00Z">
              <w:tcPr>
                <w:tcW w:w="671" w:type="dxa"/>
                <w:vAlign w:val="bottom"/>
              </w:tcPr>
            </w:tcPrChange>
          </w:tcPr>
          <w:p w14:paraId="7F32E88E" w14:textId="7893A7D9" w:rsidR="00C874B3" w:rsidRPr="001E59C8" w:rsidRDefault="00C874B3" w:rsidP="00C874B3">
            <w:pPr>
              <w:spacing w:after="0" w:line="240" w:lineRule="auto"/>
              <w:ind w:firstLine="0"/>
              <w:jc w:val="right"/>
              <w:rPr>
                <w:ins w:id="9474" w:author="Dénes CSALA" w:date="2016-07-25T02:26:00Z"/>
                <w:rFonts w:asciiTheme="majorBidi" w:eastAsia="Times New Roman" w:hAnsiTheme="majorBidi" w:cstheme="majorBidi"/>
                <w:color w:val="000000"/>
                <w:sz w:val="22"/>
                <w:lang w:bidi="ar-SA"/>
                <w:rPrChange w:id="9475" w:author="Dénes CSALA" w:date="2016-07-25T02:29:00Z">
                  <w:rPr>
                    <w:ins w:id="9476" w:author="Dénes CSALA" w:date="2016-07-25T02:26:00Z"/>
                    <w:rFonts w:ascii="Calibri" w:eastAsia="Times New Roman" w:hAnsi="Calibri" w:cs="Calibri"/>
                    <w:color w:val="000000"/>
                    <w:sz w:val="22"/>
                    <w:lang w:bidi="ar-SA"/>
                  </w:rPr>
                </w:rPrChange>
              </w:rPr>
            </w:pPr>
            <w:ins w:id="9477" w:author="Dénes CSALA" w:date="2016-07-25T03:14:00Z">
              <w:r w:rsidRPr="00AC01C8">
                <w:rPr>
                  <w:rFonts w:asciiTheme="majorBidi" w:eastAsia="Times New Roman" w:hAnsiTheme="majorBidi" w:cstheme="majorBidi"/>
                  <w:color w:val="000000"/>
                  <w:sz w:val="22"/>
                  <w:lang w:bidi="ar-SA"/>
                </w:rPr>
                <w:t>0.26</w:t>
              </w:r>
            </w:ins>
          </w:p>
        </w:tc>
      </w:tr>
      <w:tr w:rsidR="00C874B3" w:rsidRPr="001E59C8" w14:paraId="4B18F07E" w14:textId="5F1082C0" w:rsidTr="001E59C8">
        <w:trPr>
          <w:trHeight w:val="300"/>
          <w:ins w:id="9478" w:author="Dénes CSALA" w:date="2016-07-25T02:25:00Z"/>
          <w:trPrChange w:id="9479" w:author="Dénes CSALA" w:date="2016-07-25T02:32:00Z">
            <w:trPr>
              <w:trHeight w:val="300"/>
            </w:trPr>
          </w:trPrChange>
        </w:trPr>
        <w:tc>
          <w:tcPr>
            <w:tcW w:w="552" w:type="dxa"/>
            <w:shd w:val="clear" w:color="auto" w:fill="auto"/>
            <w:noWrap/>
            <w:hideMark/>
            <w:tcPrChange w:id="9480" w:author="Dénes CSALA" w:date="2016-07-25T02:32:00Z">
              <w:tcPr>
                <w:tcW w:w="552" w:type="dxa"/>
                <w:shd w:val="clear" w:color="auto" w:fill="auto"/>
                <w:noWrap/>
                <w:hideMark/>
              </w:tcPr>
            </w:tcPrChange>
          </w:tcPr>
          <w:p w14:paraId="2E1AB64F" w14:textId="77777777" w:rsidR="00C874B3" w:rsidRPr="001E59C8" w:rsidRDefault="00C874B3" w:rsidP="00C874B3">
            <w:pPr>
              <w:spacing w:after="0" w:line="240" w:lineRule="auto"/>
              <w:ind w:firstLine="0"/>
              <w:jc w:val="center"/>
              <w:rPr>
                <w:ins w:id="9481" w:author="Dénes CSALA" w:date="2016-07-25T02:25:00Z"/>
                <w:rFonts w:asciiTheme="majorBidi" w:eastAsia="Times New Roman" w:hAnsiTheme="majorBidi" w:cstheme="majorBidi"/>
                <w:b/>
                <w:bCs/>
                <w:color w:val="000000"/>
                <w:sz w:val="22"/>
                <w:lang w:bidi="ar-SA"/>
                <w:rPrChange w:id="9482" w:author="Dénes CSALA" w:date="2016-07-25T02:29:00Z">
                  <w:rPr>
                    <w:ins w:id="9483" w:author="Dénes CSALA" w:date="2016-07-25T02:25:00Z"/>
                    <w:rFonts w:ascii="Calibri" w:eastAsia="Times New Roman" w:hAnsi="Calibri" w:cs="Calibri"/>
                    <w:b/>
                    <w:bCs/>
                    <w:color w:val="000000"/>
                    <w:sz w:val="22"/>
                    <w:lang w:bidi="ar-SA"/>
                  </w:rPr>
                </w:rPrChange>
              </w:rPr>
            </w:pPr>
            <w:ins w:id="9484" w:author="Dénes CSALA" w:date="2016-07-25T02:25:00Z">
              <w:r w:rsidRPr="001E59C8">
                <w:rPr>
                  <w:rFonts w:asciiTheme="majorBidi" w:eastAsia="Times New Roman" w:hAnsiTheme="majorBidi" w:cstheme="majorBidi"/>
                  <w:b/>
                  <w:bCs/>
                  <w:color w:val="000000"/>
                  <w:sz w:val="22"/>
                  <w:lang w:bidi="ar-SA"/>
                  <w:rPrChange w:id="9485" w:author="Dénes CSALA" w:date="2016-07-25T02:29:00Z">
                    <w:rPr>
                      <w:rFonts w:ascii="Calibri" w:eastAsia="Times New Roman" w:hAnsi="Calibri" w:cs="Calibri"/>
                      <w:b/>
                      <w:bCs/>
                      <w:color w:val="000000"/>
                      <w:sz w:val="22"/>
                      <w:lang w:bidi="ar-SA"/>
                    </w:rPr>
                  </w:rPrChange>
                </w:rPr>
                <w:t>13</w:t>
              </w:r>
            </w:ins>
          </w:p>
        </w:tc>
        <w:tc>
          <w:tcPr>
            <w:tcW w:w="2773" w:type="dxa"/>
            <w:shd w:val="clear" w:color="auto" w:fill="auto"/>
            <w:noWrap/>
            <w:vAlign w:val="bottom"/>
            <w:hideMark/>
            <w:tcPrChange w:id="9486" w:author="Dénes CSALA" w:date="2016-07-25T02:32:00Z">
              <w:tcPr>
                <w:tcW w:w="3139" w:type="dxa"/>
                <w:shd w:val="clear" w:color="auto" w:fill="auto"/>
                <w:noWrap/>
                <w:vAlign w:val="bottom"/>
                <w:hideMark/>
              </w:tcPr>
            </w:tcPrChange>
          </w:tcPr>
          <w:p w14:paraId="51D0D069" w14:textId="77777777" w:rsidR="00C874B3" w:rsidRPr="001E59C8" w:rsidRDefault="00C874B3" w:rsidP="00C874B3">
            <w:pPr>
              <w:spacing w:after="0" w:line="240" w:lineRule="auto"/>
              <w:ind w:firstLine="0"/>
              <w:jc w:val="left"/>
              <w:rPr>
                <w:ins w:id="9487" w:author="Dénes CSALA" w:date="2016-07-25T02:25:00Z"/>
                <w:rFonts w:asciiTheme="majorBidi" w:eastAsia="Times New Roman" w:hAnsiTheme="majorBidi" w:cstheme="majorBidi"/>
                <w:color w:val="000000"/>
                <w:sz w:val="22"/>
                <w:lang w:bidi="ar-SA"/>
                <w:rPrChange w:id="9488" w:author="Dénes CSALA" w:date="2016-07-25T02:29:00Z">
                  <w:rPr>
                    <w:ins w:id="9489" w:author="Dénes CSALA" w:date="2016-07-25T02:25:00Z"/>
                    <w:rFonts w:ascii="Calibri" w:eastAsia="Times New Roman" w:hAnsi="Calibri" w:cs="Calibri"/>
                    <w:color w:val="000000"/>
                    <w:sz w:val="22"/>
                    <w:lang w:bidi="ar-SA"/>
                  </w:rPr>
                </w:rPrChange>
              </w:rPr>
            </w:pPr>
            <w:ins w:id="9490" w:author="Dénes CSALA" w:date="2016-07-25T02:25:00Z">
              <w:r w:rsidRPr="001E59C8">
                <w:rPr>
                  <w:rFonts w:asciiTheme="majorBidi" w:eastAsia="Times New Roman" w:hAnsiTheme="majorBidi" w:cstheme="majorBidi"/>
                  <w:color w:val="000000"/>
                  <w:sz w:val="22"/>
                  <w:lang w:bidi="ar-SA"/>
                  <w:rPrChange w:id="9491" w:author="Dénes CSALA" w:date="2016-07-25T02:29:00Z">
                    <w:rPr>
                      <w:rFonts w:ascii="Calibri" w:eastAsia="Times New Roman" w:hAnsi="Calibri" w:cs="Calibri"/>
                      <w:color w:val="000000"/>
                      <w:sz w:val="22"/>
                      <w:lang w:bidi="ar-SA"/>
                    </w:rPr>
                  </w:rPrChange>
                </w:rPr>
                <w:t>Iran</w:t>
              </w:r>
            </w:ins>
          </w:p>
        </w:tc>
        <w:tc>
          <w:tcPr>
            <w:tcW w:w="671" w:type="dxa"/>
            <w:tcBorders>
              <w:right w:val="single" w:sz="4" w:space="0" w:color="auto"/>
            </w:tcBorders>
            <w:shd w:val="clear" w:color="auto" w:fill="auto"/>
            <w:noWrap/>
            <w:vAlign w:val="bottom"/>
            <w:hideMark/>
            <w:tcPrChange w:id="9492" w:author="Dénes CSALA" w:date="2016-07-25T02:32:00Z">
              <w:tcPr>
                <w:tcW w:w="671" w:type="dxa"/>
                <w:shd w:val="clear" w:color="auto" w:fill="auto"/>
                <w:noWrap/>
                <w:vAlign w:val="bottom"/>
                <w:hideMark/>
              </w:tcPr>
            </w:tcPrChange>
          </w:tcPr>
          <w:p w14:paraId="52D83292" w14:textId="77777777" w:rsidR="00C874B3" w:rsidRPr="001E59C8" w:rsidRDefault="00C874B3" w:rsidP="00C874B3">
            <w:pPr>
              <w:spacing w:after="0" w:line="240" w:lineRule="auto"/>
              <w:ind w:firstLine="0"/>
              <w:jc w:val="right"/>
              <w:rPr>
                <w:ins w:id="9493" w:author="Dénes CSALA" w:date="2016-07-25T02:25:00Z"/>
                <w:rFonts w:asciiTheme="majorBidi" w:eastAsia="Times New Roman" w:hAnsiTheme="majorBidi" w:cstheme="majorBidi"/>
                <w:color w:val="000000"/>
                <w:sz w:val="22"/>
                <w:lang w:bidi="ar-SA"/>
                <w:rPrChange w:id="9494" w:author="Dénes CSALA" w:date="2016-07-25T02:29:00Z">
                  <w:rPr>
                    <w:ins w:id="9495" w:author="Dénes CSALA" w:date="2016-07-25T02:25:00Z"/>
                    <w:rFonts w:ascii="Calibri" w:eastAsia="Times New Roman" w:hAnsi="Calibri" w:cs="Calibri"/>
                    <w:color w:val="000000"/>
                    <w:sz w:val="22"/>
                    <w:lang w:bidi="ar-SA"/>
                  </w:rPr>
                </w:rPrChange>
              </w:rPr>
            </w:pPr>
            <w:ins w:id="9496" w:author="Dénes CSALA" w:date="2016-07-25T02:25:00Z">
              <w:r w:rsidRPr="001E59C8">
                <w:rPr>
                  <w:rFonts w:asciiTheme="majorBidi" w:eastAsia="Times New Roman" w:hAnsiTheme="majorBidi" w:cstheme="majorBidi"/>
                  <w:color w:val="000000"/>
                  <w:sz w:val="22"/>
                  <w:lang w:bidi="ar-SA"/>
                  <w:rPrChange w:id="9497" w:author="Dénes CSALA" w:date="2016-07-25T02:29:00Z">
                    <w:rPr>
                      <w:rFonts w:ascii="Calibri" w:eastAsia="Times New Roman" w:hAnsi="Calibri" w:cs="Calibri"/>
                      <w:color w:val="000000"/>
                      <w:sz w:val="22"/>
                      <w:lang w:bidi="ar-SA"/>
                    </w:rPr>
                  </w:rPrChange>
                </w:rPr>
                <w:t>0.89</w:t>
              </w:r>
            </w:ins>
          </w:p>
        </w:tc>
        <w:tc>
          <w:tcPr>
            <w:tcW w:w="574" w:type="dxa"/>
            <w:tcBorders>
              <w:top w:val="nil"/>
              <w:left w:val="single" w:sz="4" w:space="0" w:color="auto"/>
              <w:bottom w:val="nil"/>
              <w:right w:val="single" w:sz="4" w:space="0" w:color="auto"/>
            </w:tcBorders>
            <w:tcPrChange w:id="9498" w:author="Dénes CSALA" w:date="2016-07-25T02:32:00Z">
              <w:tcPr>
                <w:tcW w:w="583" w:type="dxa"/>
              </w:tcPr>
            </w:tcPrChange>
          </w:tcPr>
          <w:p w14:paraId="4E7BF9AC" w14:textId="77777777" w:rsidR="00C874B3" w:rsidRPr="00AC01C8" w:rsidRDefault="00C874B3" w:rsidP="00C874B3">
            <w:pPr>
              <w:spacing w:after="0" w:line="240" w:lineRule="auto"/>
              <w:ind w:firstLine="0"/>
              <w:jc w:val="right"/>
              <w:rPr>
                <w:ins w:id="9499"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500" w:author="Dénes CSALA" w:date="2016-07-25T02:32:00Z">
              <w:tcPr>
                <w:tcW w:w="583" w:type="dxa"/>
              </w:tcPr>
            </w:tcPrChange>
          </w:tcPr>
          <w:p w14:paraId="10E9E68C" w14:textId="539B3534" w:rsidR="00C874B3" w:rsidRPr="001E59C8" w:rsidRDefault="00C874B3" w:rsidP="00C874B3">
            <w:pPr>
              <w:spacing w:after="0" w:line="240" w:lineRule="auto"/>
              <w:ind w:firstLine="0"/>
              <w:jc w:val="right"/>
              <w:rPr>
                <w:ins w:id="9501" w:author="Dénes CSALA" w:date="2016-07-25T02:26:00Z"/>
                <w:rFonts w:asciiTheme="majorBidi" w:eastAsia="Times New Roman" w:hAnsiTheme="majorBidi" w:cstheme="majorBidi"/>
                <w:color w:val="000000"/>
                <w:sz w:val="22"/>
                <w:lang w:bidi="ar-SA"/>
                <w:rPrChange w:id="9502" w:author="Dénes CSALA" w:date="2016-07-25T02:29:00Z">
                  <w:rPr>
                    <w:ins w:id="9503" w:author="Dénes CSALA" w:date="2016-07-25T02:26:00Z"/>
                    <w:rFonts w:ascii="Calibri" w:eastAsia="Times New Roman" w:hAnsi="Calibri" w:cs="Calibri"/>
                    <w:color w:val="000000"/>
                    <w:sz w:val="22"/>
                    <w:lang w:bidi="ar-SA"/>
                  </w:rPr>
                </w:rPrChange>
              </w:rPr>
            </w:pPr>
            <w:ins w:id="9504" w:author="Dénes CSALA" w:date="2016-07-25T03:14:00Z">
              <w:r w:rsidRPr="00AC01C8">
                <w:rPr>
                  <w:rFonts w:asciiTheme="majorBidi" w:eastAsia="Times New Roman" w:hAnsiTheme="majorBidi" w:cstheme="majorBidi"/>
                  <w:b/>
                  <w:bCs/>
                  <w:color w:val="000000"/>
                  <w:sz w:val="22"/>
                  <w:lang w:bidi="ar-SA"/>
                </w:rPr>
                <w:t>108</w:t>
              </w:r>
            </w:ins>
          </w:p>
        </w:tc>
        <w:tc>
          <w:tcPr>
            <w:tcW w:w="2661" w:type="dxa"/>
            <w:vAlign w:val="bottom"/>
            <w:tcPrChange w:id="9505" w:author="Dénes CSALA" w:date="2016-07-25T02:32:00Z">
              <w:tcPr>
                <w:tcW w:w="2692" w:type="dxa"/>
                <w:vAlign w:val="bottom"/>
              </w:tcPr>
            </w:tcPrChange>
          </w:tcPr>
          <w:p w14:paraId="17679F58" w14:textId="0454F206" w:rsidR="00C874B3" w:rsidRPr="001E59C8" w:rsidRDefault="00C874B3" w:rsidP="00C874B3">
            <w:pPr>
              <w:spacing w:after="0" w:line="240" w:lineRule="auto"/>
              <w:ind w:firstLine="0"/>
              <w:jc w:val="right"/>
              <w:rPr>
                <w:ins w:id="9506" w:author="Dénes CSALA" w:date="2016-07-25T02:26:00Z"/>
                <w:rFonts w:asciiTheme="majorBidi" w:eastAsia="Times New Roman" w:hAnsiTheme="majorBidi" w:cstheme="majorBidi"/>
                <w:color w:val="000000"/>
                <w:sz w:val="22"/>
                <w:lang w:bidi="ar-SA"/>
                <w:rPrChange w:id="9507" w:author="Dénes CSALA" w:date="2016-07-25T02:29:00Z">
                  <w:rPr>
                    <w:ins w:id="9508" w:author="Dénes CSALA" w:date="2016-07-25T02:26:00Z"/>
                    <w:rFonts w:ascii="Calibri" w:eastAsia="Times New Roman" w:hAnsi="Calibri" w:cs="Calibri"/>
                    <w:color w:val="000000"/>
                    <w:sz w:val="22"/>
                    <w:lang w:bidi="ar-SA"/>
                  </w:rPr>
                </w:rPrChange>
              </w:rPr>
            </w:pPr>
            <w:ins w:id="9509" w:author="Dénes CSALA" w:date="2016-07-25T03:14:00Z">
              <w:r w:rsidRPr="00AC01C8">
                <w:rPr>
                  <w:rFonts w:asciiTheme="majorBidi" w:eastAsia="Times New Roman" w:hAnsiTheme="majorBidi" w:cstheme="majorBidi"/>
                  <w:color w:val="000000"/>
                  <w:sz w:val="22"/>
                  <w:lang w:bidi="ar-SA"/>
                </w:rPr>
                <w:t>Turkmenistan</w:t>
              </w:r>
            </w:ins>
          </w:p>
        </w:tc>
        <w:tc>
          <w:tcPr>
            <w:tcW w:w="671" w:type="dxa"/>
            <w:vAlign w:val="bottom"/>
            <w:tcPrChange w:id="9510" w:author="Dénes CSALA" w:date="2016-07-25T02:32:00Z">
              <w:tcPr>
                <w:tcW w:w="671" w:type="dxa"/>
                <w:vAlign w:val="bottom"/>
              </w:tcPr>
            </w:tcPrChange>
          </w:tcPr>
          <w:p w14:paraId="1774E0A3" w14:textId="49D57365" w:rsidR="00C874B3" w:rsidRPr="001E59C8" w:rsidRDefault="00C874B3" w:rsidP="00C874B3">
            <w:pPr>
              <w:spacing w:after="0" w:line="240" w:lineRule="auto"/>
              <w:ind w:firstLine="0"/>
              <w:jc w:val="right"/>
              <w:rPr>
                <w:ins w:id="9511" w:author="Dénes CSALA" w:date="2016-07-25T02:26:00Z"/>
                <w:rFonts w:asciiTheme="majorBidi" w:eastAsia="Times New Roman" w:hAnsiTheme="majorBidi" w:cstheme="majorBidi"/>
                <w:color w:val="000000"/>
                <w:sz w:val="22"/>
                <w:lang w:bidi="ar-SA"/>
                <w:rPrChange w:id="9512" w:author="Dénes CSALA" w:date="2016-07-25T02:29:00Z">
                  <w:rPr>
                    <w:ins w:id="9513" w:author="Dénes CSALA" w:date="2016-07-25T02:26:00Z"/>
                    <w:rFonts w:ascii="Calibri" w:eastAsia="Times New Roman" w:hAnsi="Calibri" w:cs="Calibri"/>
                    <w:color w:val="000000"/>
                    <w:sz w:val="22"/>
                    <w:lang w:bidi="ar-SA"/>
                  </w:rPr>
                </w:rPrChange>
              </w:rPr>
            </w:pPr>
            <w:ins w:id="9514" w:author="Dénes CSALA" w:date="2016-07-25T03:14:00Z">
              <w:r w:rsidRPr="00AC01C8">
                <w:rPr>
                  <w:rFonts w:asciiTheme="majorBidi" w:eastAsia="Times New Roman" w:hAnsiTheme="majorBidi" w:cstheme="majorBidi"/>
                  <w:color w:val="000000"/>
                  <w:sz w:val="22"/>
                  <w:lang w:bidi="ar-SA"/>
                </w:rPr>
                <w:t>0.26</w:t>
              </w:r>
            </w:ins>
          </w:p>
        </w:tc>
      </w:tr>
      <w:tr w:rsidR="00C874B3" w:rsidRPr="001E59C8" w14:paraId="1BC01796" w14:textId="79DA7B5E" w:rsidTr="001E59C8">
        <w:trPr>
          <w:trHeight w:val="300"/>
          <w:ins w:id="9515" w:author="Dénes CSALA" w:date="2016-07-25T02:25:00Z"/>
          <w:trPrChange w:id="9516" w:author="Dénes CSALA" w:date="2016-07-25T02:32:00Z">
            <w:trPr>
              <w:trHeight w:val="300"/>
            </w:trPr>
          </w:trPrChange>
        </w:trPr>
        <w:tc>
          <w:tcPr>
            <w:tcW w:w="552" w:type="dxa"/>
            <w:shd w:val="clear" w:color="auto" w:fill="auto"/>
            <w:noWrap/>
            <w:hideMark/>
            <w:tcPrChange w:id="9517" w:author="Dénes CSALA" w:date="2016-07-25T02:32:00Z">
              <w:tcPr>
                <w:tcW w:w="552" w:type="dxa"/>
                <w:shd w:val="clear" w:color="auto" w:fill="auto"/>
                <w:noWrap/>
                <w:hideMark/>
              </w:tcPr>
            </w:tcPrChange>
          </w:tcPr>
          <w:p w14:paraId="16CEE95E" w14:textId="77777777" w:rsidR="00C874B3" w:rsidRPr="001E59C8" w:rsidRDefault="00C874B3" w:rsidP="00C874B3">
            <w:pPr>
              <w:spacing w:after="0" w:line="240" w:lineRule="auto"/>
              <w:ind w:firstLine="0"/>
              <w:jc w:val="center"/>
              <w:rPr>
                <w:ins w:id="9518" w:author="Dénes CSALA" w:date="2016-07-25T02:25:00Z"/>
                <w:rFonts w:asciiTheme="majorBidi" w:eastAsia="Times New Roman" w:hAnsiTheme="majorBidi" w:cstheme="majorBidi"/>
                <w:b/>
                <w:bCs/>
                <w:color w:val="000000"/>
                <w:sz w:val="22"/>
                <w:lang w:bidi="ar-SA"/>
                <w:rPrChange w:id="9519" w:author="Dénes CSALA" w:date="2016-07-25T02:29:00Z">
                  <w:rPr>
                    <w:ins w:id="9520" w:author="Dénes CSALA" w:date="2016-07-25T02:25:00Z"/>
                    <w:rFonts w:ascii="Calibri" w:eastAsia="Times New Roman" w:hAnsi="Calibri" w:cs="Calibri"/>
                    <w:b/>
                    <w:bCs/>
                    <w:color w:val="000000"/>
                    <w:sz w:val="22"/>
                    <w:lang w:bidi="ar-SA"/>
                  </w:rPr>
                </w:rPrChange>
              </w:rPr>
            </w:pPr>
            <w:ins w:id="9521" w:author="Dénes CSALA" w:date="2016-07-25T02:25:00Z">
              <w:r w:rsidRPr="001E59C8">
                <w:rPr>
                  <w:rFonts w:asciiTheme="majorBidi" w:eastAsia="Times New Roman" w:hAnsiTheme="majorBidi" w:cstheme="majorBidi"/>
                  <w:b/>
                  <w:bCs/>
                  <w:color w:val="000000"/>
                  <w:sz w:val="22"/>
                  <w:lang w:bidi="ar-SA"/>
                  <w:rPrChange w:id="9522" w:author="Dénes CSALA" w:date="2016-07-25T02:29:00Z">
                    <w:rPr>
                      <w:rFonts w:ascii="Calibri" w:eastAsia="Times New Roman" w:hAnsi="Calibri" w:cs="Calibri"/>
                      <w:b/>
                      <w:bCs/>
                      <w:color w:val="000000"/>
                      <w:sz w:val="22"/>
                      <w:lang w:bidi="ar-SA"/>
                    </w:rPr>
                  </w:rPrChange>
                </w:rPr>
                <w:t>14</w:t>
              </w:r>
            </w:ins>
          </w:p>
        </w:tc>
        <w:tc>
          <w:tcPr>
            <w:tcW w:w="2773" w:type="dxa"/>
            <w:shd w:val="clear" w:color="auto" w:fill="auto"/>
            <w:noWrap/>
            <w:vAlign w:val="bottom"/>
            <w:hideMark/>
            <w:tcPrChange w:id="9523" w:author="Dénes CSALA" w:date="2016-07-25T02:32:00Z">
              <w:tcPr>
                <w:tcW w:w="3139" w:type="dxa"/>
                <w:shd w:val="clear" w:color="auto" w:fill="auto"/>
                <w:noWrap/>
                <w:vAlign w:val="bottom"/>
                <w:hideMark/>
              </w:tcPr>
            </w:tcPrChange>
          </w:tcPr>
          <w:p w14:paraId="1ADB7B97" w14:textId="77777777" w:rsidR="00C874B3" w:rsidRPr="001E59C8" w:rsidRDefault="00C874B3" w:rsidP="00C874B3">
            <w:pPr>
              <w:spacing w:after="0" w:line="240" w:lineRule="auto"/>
              <w:ind w:firstLine="0"/>
              <w:jc w:val="left"/>
              <w:rPr>
                <w:ins w:id="9524" w:author="Dénes CSALA" w:date="2016-07-25T02:25:00Z"/>
                <w:rFonts w:asciiTheme="majorBidi" w:eastAsia="Times New Roman" w:hAnsiTheme="majorBidi" w:cstheme="majorBidi"/>
                <w:color w:val="000000"/>
                <w:sz w:val="22"/>
                <w:lang w:bidi="ar-SA"/>
                <w:rPrChange w:id="9525" w:author="Dénes CSALA" w:date="2016-07-25T02:29:00Z">
                  <w:rPr>
                    <w:ins w:id="9526" w:author="Dénes CSALA" w:date="2016-07-25T02:25:00Z"/>
                    <w:rFonts w:ascii="Calibri" w:eastAsia="Times New Roman" w:hAnsi="Calibri" w:cs="Calibri"/>
                    <w:color w:val="000000"/>
                    <w:sz w:val="22"/>
                    <w:lang w:bidi="ar-SA"/>
                  </w:rPr>
                </w:rPrChange>
              </w:rPr>
            </w:pPr>
            <w:ins w:id="9527" w:author="Dénes CSALA" w:date="2016-07-25T02:25:00Z">
              <w:r w:rsidRPr="001E59C8">
                <w:rPr>
                  <w:rFonts w:asciiTheme="majorBidi" w:eastAsia="Times New Roman" w:hAnsiTheme="majorBidi" w:cstheme="majorBidi"/>
                  <w:color w:val="000000"/>
                  <w:sz w:val="22"/>
                  <w:lang w:bidi="ar-SA"/>
                  <w:rPrChange w:id="9528" w:author="Dénes CSALA" w:date="2016-07-25T02:29:00Z">
                    <w:rPr>
                      <w:rFonts w:ascii="Calibri" w:eastAsia="Times New Roman" w:hAnsi="Calibri" w:cs="Calibri"/>
                      <w:color w:val="000000"/>
                      <w:sz w:val="22"/>
                      <w:lang w:bidi="ar-SA"/>
                    </w:rPr>
                  </w:rPrChange>
                </w:rPr>
                <w:t>Nigeria</w:t>
              </w:r>
            </w:ins>
          </w:p>
        </w:tc>
        <w:tc>
          <w:tcPr>
            <w:tcW w:w="671" w:type="dxa"/>
            <w:tcBorders>
              <w:right w:val="single" w:sz="4" w:space="0" w:color="auto"/>
            </w:tcBorders>
            <w:shd w:val="clear" w:color="auto" w:fill="auto"/>
            <w:noWrap/>
            <w:vAlign w:val="bottom"/>
            <w:hideMark/>
            <w:tcPrChange w:id="9529" w:author="Dénes CSALA" w:date="2016-07-25T02:32:00Z">
              <w:tcPr>
                <w:tcW w:w="671" w:type="dxa"/>
                <w:shd w:val="clear" w:color="auto" w:fill="auto"/>
                <w:noWrap/>
                <w:vAlign w:val="bottom"/>
                <w:hideMark/>
              </w:tcPr>
            </w:tcPrChange>
          </w:tcPr>
          <w:p w14:paraId="71210B6C" w14:textId="77777777" w:rsidR="00C874B3" w:rsidRPr="001E59C8" w:rsidRDefault="00C874B3" w:rsidP="00C874B3">
            <w:pPr>
              <w:spacing w:after="0" w:line="240" w:lineRule="auto"/>
              <w:ind w:firstLine="0"/>
              <w:jc w:val="right"/>
              <w:rPr>
                <w:ins w:id="9530" w:author="Dénes CSALA" w:date="2016-07-25T02:25:00Z"/>
                <w:rFonts w:asciiTheme="majorBidi" w:eastAsia="Times New Roman" w:hAnsiTheme="majorBidi" w:cstheme="majorBidi"/>
                <w:color w:val="000000"/>
                <w:sz w:val="22"/>
                <w:lang w:bidi="ar-SA"/>
                <w:rPrChange w:id="9531" w:author="Dénes CSALA" w:date="2016-07-25T02:29:00Z">
                  <w:rPr>
                    <w:ins w:id="9532" w:author="Dénes CSALA" w:date="2016-07-25T02:25:00Z"/>
                    <w:rFonts w:ascii="Calibri" w:eastAsia="Times New Roman" w:hAnsi="Calibri" w:cs="Calibri"/>
                    <w:color w:val="000000"/>
                    <w:sz w:val="22"/>
                    <w:lang w:bidi="ar-SA"/>
                  </w:rPr>
                </w:rPrChange>
              </w:rPr>
            </w:pPr>
            <w:ins w:id="9533" w:author="Dénes CSALA" w:date="2016-07-25T02:25:00Z">
              <w:r w:rsidRPr="001E59C8">
                <w:rPr>
                  <w:rFonts w:asciiTheme="majorBidi" w:eastAsia="Times New Roman" w:hAnsiTheme="majorBidi" w:cstheme="majorBidi"/>
                  <w:color w:val="000000"/>
                  <w:sz w:val="22"/>
                  <w:lang w:bidi="ar-SA"/>
                  <w:rPrChange w:id="9534" w:author="Dénes CSALA" w:date="2016-07-25T02:29:00Z">
                    <w:rPr>
                      <w:rFonts w:ascii="Calibri" w:eastAsia="Times New Roman" w:hAnsi="Calibri" w:cs="Calibri"/>
                      <w:color w:val="000000"/>
                      <w:sz w:val="22"/>
                      <w:lang w:bidi="ar-SA"/>
                    </w:rPr>
                  </w:rPrChange>
                </w:rPr>
                <w:t>0.88</w:t>
              </w:r>
            </w:ins>
          </w:p>
        </w:tc>
        <w:tc>
          <w:tcPr>
            <w:tcW w:w="574" w:type="dxa"/>
            <w:tcBorders>
              <w:top w:val="nil"/>
              <w:left w:val="single" w:sz="4" w:space="0" w:color="auto"/>
              <w:bottom w:val="nil"/>
              <w:right w:val="single" w:sz="4" w:space="0" w:color="auto"/>
            </w:tcBorders>
            <w:tcPrChange w:id="9535" w:author="Dénes CSALA" w:date="2016-07-25T02:32:00Z">
              <w:tcPr>
                <w:tcW w:w="583" w:type="dxa"/>
              </w:tcPr>
            </w:tcPrChange>
          </w:tcPr>
          <w:p w14:paraId="243A5E3A" w14:textId="77777777" w:rsidR="00C874B3" w:rsidRPr="00AC01C8" w:rsidRDefault="00C874B3" w:rsidP="00C874B3">
            <w:pPr>
              <w:spacing w:after="0" w:line="240" w:lineRule="auto"/>
              <w:ind w:firstLine="0"/>
              <w:jc w:val="right"/>
              <w:rPr>
                <w:ins w:id="9536"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537" w:author="Dénes CSALA" w:date="2016-07-25T02:32:00Z">
              <w:tcPr>
                <w:tcW w:w="583" w:type="dxa"/>
              </w:tcPr>
            </w:tcPrChange>
          </w:tcPr>
          <w:p w14:paraId="08388E6D" w14:textId="1CB8D1C5" w:rsidR="00C874B3" w:rsidRPr="001E59C8" w:rsidRDefault="00C874B3" w:rsidP="00C874B3">
            <w:pPr>
              <w:spacing w:after="0" w:line="240" w:lineRule="auto"/>
              <w:ind w:firstLine="0"/>
              <w:jc w:val="right"/>
              <w:rPr>
                <w:ins w:id="9538" w:author="Dénes CSALA" w:date="2016-07-25T02:26:00Z"/>
                <w:rFonts w:asciiTheme="majorBidi" w:eastAsia="Times New Roman" w:hAnsiTheme="majorBidi" w:cstheme="majorBidi"/>
                <w:color w:val="000000"/>
                <w:sz w:val="22"/>
                <w:lang w:bidi="ar-SA"/>
                <w:rPrChange w:id="9539" w:author="Dénes CSALA" w:date="2016-07-25T02:29:00Z">
                  <w:rPr>
                    <w:ins w:id="9540" w:author="Dénes CSALA" w:date="2016-07-25T02:26:00Z"/>
                    <w:rFonts w:ascii="Calibri" w:eastAsia="Times New Roman" w:hAnsi="Calibri" w:cs="Calibri"/>
                    <w:color w:val="000000"/>
                    <w:sz w:val="22"/>
                    <w:lang w:bidi="ar-SA"/>
                  </w:rPr>
                </w:rPrChange>
              </w:rPr>
            </w:pPr>
            <w:ins w:id="9541" w:author="Dénes CSALA" w:date="2016-07-25T03:14:00Z">
              <w:r w:rsidRPr="00AC01C8">
                <w:rPr>
                  <w:rFonts w:asciiTheme="majorBidi" w:eastAsia="Times New Roman" w:hAnsiTheme="majorBidi" w:cstheme="majorBidi"/>
                  <w:b/>
                  <w:bCs/>
                  <w:color w:val="000000"/>
                  <w:sz w:val="22"/>
                  <w:lang w:bidi="ar-SA"/>
                </w:rPr>
                <w:t>109</w:t>
              </w:r>
            </w:ins>
          </w:p>
        </w:tc>
        <w:tc>
          <w:tcPr>
            <w:tcW w:w="2661" w:type="dxa"/>
            <w:vAlign w:val="bottom"/>
            <w:tcPrChange w:id="9542" w:author="Dénes CSALA" w:date="2016-07-25T02:32:00Z">
              <w:tcPr>
                <w:tcW w:w="2692" w:type="dxa"/>
                <w:vAlign w:val="bottom"/>
              </w:tcPr>
            </w:tcPrChange>
          </w:tcPr>
          <w:p w14:paraId="4CD97661" w14:textId="79543181" w:rsidR="00C874B3" w:rsidRPr="001E59C8" w:rsidRDefault="00C874B3" w:rsidP="00C874B3">
            <w:pPr>
              <w:spacing w:after="0" w:line="240" w:lineRule="auto"/>
              <w:ind w:firstLine="0"/>
              <w:jc w:val="right"/>
              <w:rPr>
                <w:ins w:id="9543" w:author="Dénes CSALA" w:date="2016-07-25T02:26:00Z"/>
                <w:rFonts w:asciiTheme="majorBidi" w:eastAsia="Times New Roman" w:hAnsiTheme="majorBidi" w:cstheme="majorBidi"/>
                <w:color w:val="000000"/>
                <w:sz w:val="22"/>
                <w:lang w:bidi="ar-SA"/>
                <w:rPrChange w:id="9544" w:author="Dénes CSALA" w:date="2016-07-25T02:29:00Z">
                  <w:rPr>
                    <w:ins w:id="9545" w:author="Dénes CSALA" w:date="2016-07-25T02:26:00Z"/>
                    <w:rFonts w:ascii="Calibri" w:eastAsia="Times New Roman" w:hAnsi="Calibri" w:cs="Calibri"/>
                    <w:color w:val="000000"/>
                    <w:sz w:val="22"/>
                    <w:lang w:bidi="ar-SA"/>
                  </w:rPr>
                </w:rPrChange>
              </w:rPr>
            </w:pPr>
            <w:ins w:id="9546" w:author="Dénes CSALA" w:date="2016-07-25T03:14:00Z">
              <w:r w:rsidRPr="00AC01C8">
                <w:rPr>
                  <w:rFonts w:asciiTheme="majorBidi" w:eastAsia="Times New Roman" w:hAnsiTheme="majorBidi" w:cstheme="majorBidi"/>
                  <w:color w:val="000000"/>
                  <w:sz w:val="22"/>
                  <w:lang w:bidi="ar-SA"/>
                </w:rPr>
                <w:t>Mali</w:t>
              </w:r>
            </w:ins>
          </w:p>
        </w:tc>
        <w:tc>
          <w:tcPr>
            <w:tcW w:w="671" w:type="dxa"/>
            <w:vAlign w:val="bottom"/>
            <w:tcPrChange w:id="9547" w:author="Dénes CSALA" w:date="2016-07-25T02:32:00Z">
              <w:tcPr>
                <w:tcW w:w="671" w:type="dxa"/>
                <w:vAlign w:val="bottom"/>
              </w:tcPr>
            </w:tcPrChange>
          </w:tcPr>
          <w:p w14:paraId="4DBBC127" w14:textId="2DFC11E2" w:rsidR="00C874B3" w:rsidRPr="001E59C8" w:rsidRDefault="00C874B3" w:rsidP="00C874B3">
            <w:pPr>
              <w:spacing w:after="0" w:line="240" w:lineRule="auto"/>
              <w:ind w:firstLine="0"/>
              <w:jc w:val="right"/>
              <w:rPr>
                <w:ins w:id="9548" w:author="Dénes CSALA" w:date="2016-07-25T02:26:00Z"/>
                <w:rFonts w:asciiTheme="majorBidi" w:eastAsia="Times New Roman" w:hAnsiTheme="majorBidi" w:cstheme="majorBidi"/>
                <w:color w:val="000000"/>
                <w:sz w:val="22"/>
                <w:lang w:bidi="ar-SA"/>
                <w:rPrChange w:id="9549" w:author="Dénes CSALA" w:date="2016-07-25T02:29:00Z">
                  <w:rPr>
                    <w:ins w:id="9550" w:author="Dénes CSALA" w:date="2016-07-25T02:26:00Z"/>
                    <w:rFonts w:ascii="Calibri" w:eastAsia="Times New Roman" w:hAnsi="Calibri" w:cs="Calibri"/>
                    <w:color w:val="000000"/>
                    <w:sz w:val="22"/>
                    <w:lang w:bidi="ar-SA"/>
                  </w:rPr>
                </w:rPrChange>
              </w:rPr>
            </w:pPr>
            <w:ins w:id="9551" w:author="Dénes CSALA" w:date="2016-07-25T03:14:00Z">
              <w:r w:rsidRPr="00AC01C8">
                <w:rPr>
                  <w:rFonts w:asciiTheme="majorBidi" w:eastAsia="Times New Roman" w:hAnsiTheme="majorBidi" w:cstheme="majorBidi"/>
                  <w:color w:val="000000"/>
                  <w:sz w:val="22"/>
                  <w:lang w:bidi="ar-SA"/>
                </w:rPr>
                <w:t>0.26</w:t>
              </w:r>
            </w:ins>
          </w:p>
        </w:tc>
      </w:tr>
      <w:tr w:rsidR="00C874B3" w:rsidRPr="001E59C8" w14:paraId="41E15113" w14:textId="36EDE6AF" w:rsidTr="001E59C8">
        <w:trPr>
          <w:trHeight w:val="300"/>
          <w:ins w:id="9552" w:author="Dénes CSALA" w:date="2016-07-25T02:25:00Z"/>
          <w:trPrChange w:id="9553" w:author="Dénes CSALA" w:date="2016-07-25T02:32:00Z">
            <w:trPr>
              <w:trHeight w:val="300"/>
            </w:trPr>
          </w:trPrChange>
        </w:trPr>
        <w:tc>
          <w:tcPr>
            <w:tcW w:w="552" w:type="dxa"/>
            <w:shd w:val="clear" w:color="auto" w:fill="auto"/>
            <w:noWrap/>
            <w:hideMark/>
            <w:tcPrChange w:id="9554" w:author="Dénes CSALA" w:date="2016-07-25T02:32:00Z">
              <w:tcPr>
                <w:tcW w:w="552" w:type="dxa"/>
                <w:shd w:val="clear" w:color="auto" w:fill="auto"/>
                <w:noWrap/>
                <w:hideMark/>
              </w:tcPr>
            </w:tcPrChange>
          </w:tcPr>
          <w:p w14:paraId="335597F4" w14:textId="77777777" w:rsidR="00C874B3" w:rsidRPr="001E59C8" w:rsidRDefault="00C874B3" w:rsidP="00C874B3">
            <w:pPr>
              <w:spacing w:after="0" w:line="240" w:lineRule="auto"/>
              <w:ind w:firstLine="0"/>
              <w:jc w:val="center"/>
              <w:rPr>
                <w:ins w:id="9555" w:author="Dénes CSALA" w:date="2016-07-25T02:25:00Z"/>
                <w:rFonts w:asciiTheme="majorBidi" w:eastAsia="Times New Roman" w:hAnsiTheme="majorBidi" w:cstheme="majorBidi"/>
                <w:b/>
                <w:bCs/>
                <w:color w:val="000000"/>
                <w:sz w:val="22"/>
                <w:lang w:bidi="ar-SA"/>
                <w:rPrChange w:id="9556" w:author="Dénes CSALA" w:date="2016-07-25T02:29:00Z">
                  <w:rPr>
                    <w:ins w:id="9557" w:author="Dénes CSALA" w:date="2016-07-25T02:25:00Z"/>
                    <w:rFonts w:ascii="Calibri" w:eastAsia="Times New Roman" w:hAnsi="Calibri" w:cs="Calibri"/>
                    <w:b/>
                    <w:bCs/>
                    <w:color w:val="000000"/>
                    <w:sz w:val="22"/>
                    <w:lang w:bidi="ar-SA"/>
                  </w:rPr>
                </w:rPrChange>
              </w:rPr>
            </w:pPr>
            <w:ins w:id="9558" w:author="Dénes CSALA" w:date="2016-07-25T02:25:00Z">
              <w:r w:rsidRPr="001E59C8">
                <w:rPr>
                  <w:rFonts w:asciiTheme="majorBidi" w:eastAsia="Times New Roman" w:hAnsiTheme="majorBidi" w:cstheme="majorBidi"/>
                  <w:b/>
                  <w:bCs/>
                  <w:color w:val="000000"/>
                  <w:sz w:val="22"/>
                  <w:lang w:bidi="ar-SA"/>
                  <w:rPrChange w:id="9559" w:author="Dénes CSALA" w:date="2016-07-25T02:29:00Z">
                    <w:rPr>
                      <w:rFonts w:ascii="Calibri" w:eastAsia="Times New Roman" w:hAnsi="Calibri" w:cs="Calibri"/>
                      <w:b/>
                      <w:bCs/>
                      <w:color w:val="000000"/>
                      <w:sz w:val="22"/>
                      <w:lang w:bidi="ar-SA"/>
                    </w:rPr>
                  </w:rPrChange>
                </w:rPr>
                <w:t>15</w:t>
              </w:r>
            </w:ins>
          </w:p>
        </w:tc>
        <w:tc>
          <w:tcPr>
            <w:tcW w:w="2773" w:type="dxa"/>
            <w:shd w:val="clear" w:color="auto" w:fill="auto"/>
            <w:noWrap/>
            <w:vAlign w:val="bottom"/>
            <w:hideMark/>
            <w:tcPrChange w:id="9560" w:author="Dénes CSALA" w:date="2016-07-25T02:32:00Z">
              <w:tcPr>
                <w:tcW w:w="3139" w:type="dxa"/>
                <w:shd w:val="clear" w:color="auto" w:fill="auto"/>
                <w:noWrap/>
                <w:vAlign w:val="bottom"/>
                <w:hideMark/>
              </w:tcPr>
            </w:tcPrChange>
          </w:tcPr>
          <w:p w14:paraId="75B349E6" w14:textId="77777777" w:rsidR="00C874B3" w:rsidRPr="001E59C8" w:rsidRDefault="00C874B3" w:rsidP="00C874B3">
            <w:pPr>
              <w:spacing w:after="0" w:line="240" w:lineRule="auto"/>
              <w:ind w:firstLine="0"/>
              <w:jc w:val="left"/>
              <w:rPr>
                <w:ins w:id="9561" w:author="Dénes CSALA" w:date="2016-07-25T02:25:00Z"/>
                <w:rFonts w:asciiTheme="majorBidi" w:eastAsia="Times New Roman" w:hAnsiTheme="majorBidi" w:cstheme="majorBidi"/>
                <w:color w:val="000000"/>
                <w:sz w:val="22"/>
                <w:lang w:bidi="ar-SA"/>
                <w:rPrChange w:id="9562" w:author="Dénes CSALA" w:date="2016-07-25T02:29:00Z">
                  <w:rPr>
                    <w:ins w:id="9563" w:author="Dénes CSALA" w:date="2016-07-25T02:25:00Z"/>
                    <w:rFonts w:ascii="Calibri" w:eastAsia="Times New Roman" w:hAnsi="Calibri" w:cs="Calibri"/>
                    <w:color w:val="000000"/>
                    <w:sz w:val="22"/>
                    <w:lang w:bidi="ar-SA"/>
                  </w:rPr>
                </w:rPrChange>
              </w:rPr>
            </w:pPr>
            <w:ins w:id="9564" w:author="Dénes CSALA" w:date="2016-07-25T02:25:00Z">
              <w:r w:rsidRPr="001E59C8">
                <w:rPr>
                  <w:rFonts w:asciiTheme="majorBidi" w:eastAsia="Times New Roman" w:hAnsiTheme="majorBidi" w:cstheme="majorBidi"/>
                  <w:color w:val="000000"/>
                  <w:sz w:val="22"/>
                  <w:lang w:bidi="ar-SA"/>
                  <w:rPrChange w:id="9565" w:author="Dénes CSALA" w:date="2016-07-25T02:29:00Z">
                    <w:rPr>
                      <w:rFonts w:ascii="Calibri" w:eastAsia="Times New Roman" w:hAnsi="Calibri" w:cs="Calibri"/>
                      <w:color w:val="000000"/>
                      <w:sz w:val="22"/>
                      <w:lang w:bidi="ar-SA"/>
                    </w:rPr>
                  </w:rPrChange>
                </w:rPr>
                <w:t>Venezuela</w:t>
              </w:r>
            </w:ins>
          </w:p>
        </w:tc>
        <w:tc>
          <w:tcPr>
            <w:tcW w:w="671" w:type="dxa"/>
            <w:tcBorders>
              <w:right w:val="single" w:sz="4" w:space="0" w:color="auto"/>
            </w:tcBorders>
            <w:shd w:val="clear" w:color="auto" w:fill="auto"/>
            <w:noWrap/>
            <w:vAlign w:val="bottom"/>
            <w:hideMark/>
            <w:tcPrChange w:id="9566" w:author="Dénes CSALA" w:date="2016-07-25T02:32:00Z">
              <w:tcPr>
                <w:tcW w:w="671" w:type="dxa"/>
                <w:shd w:val="clear" w:color="auto" w:fill="auto"/>
                <w:noWrap/>
                <w:vAlign w:val="bottom"/>
                <w:hideMark/>
              </w:tcPr>
            </w:tcPrChange>
          </w:tcPr>
          <w:p w14:paraId="7A26E9B9" w14:textId="77777777" w:rsidR="00C874B3" w:rsidRPr="001E59C8" w:rsidRDefault="00C874B3" w:rsidP="00C874B3">
            <w:pPr>
              <w:spacing w:after="0" w:line="240" w:lineRule="auto"/>
              <w:ind w:firstLine="0"/>
              <w:jc w:val="right"/>
              <w:rPr>
                <w:ins w:id="9567" w:author="Dénes CSALA" w:date="2016-07-25T02:25:00Z"/>
                <w:rFonts w:asciiTheme="majorBidi" w:eastAsia="Times New Roman" w:hAnsiTheme="majorBidi" w:cstheme="majorBidi"/>
                <w:color w:val="000000"/>
                <w:sz w:val="22"/>
                <w:lang w:bidi="ar-SA"/>
                <w:rPrChange w:id="9568" w:author="Dénes CSALA" w:date="2016-07-25T02:29:00Z">
                  <w:rPr>
                    <w:ins w:id="9569" w:author="Dénes CSALA" w:date="2016-07-25T02:25:00Z"/>
                    <w:rFonts w:ascii="Calibri" w:eastAsia="Times New Roman" w:hAnsi="Calibri" w:cs="Calibri"/>
                    <w:color w:val="000000"/>
                    <w:sz w:val="22"/>
                    <w:lang w:bidi="ar-SA"/>
                  </w:rPr>
                </w:rPrChange>
              </w:rPr>
            </w:pPr>
            <w:ins w:id="9570" w:author="Dénes CSALA" w:date="2016-07-25T02:25:00Z">
              <w:r w:rsidRPr="001E59C8">
                <w:rPr>
                  <w:rFonts w:asciiTheme="majorBidi" w:eastAsia="Times New Roman" w:hAnsiTheme="majorBidi" w:cstheme="majorBidi"/>
                  <w:color w:val="000000"/>
                  <w:sz w:val="22"/>
                  <w:lang w:bidi="ar-SA"/>
                  <w:rPrChange w:id="9571" w:author="Dénes CSALA" w:date="2016-07-25T02:29:00Z">
                    <w:rPr>
                      <w:rFonts w:ascii="Calibri" w:eastAsia="Times New Roman" w:hAnsi="Calibri" w:cs="Calibri"/>
                      <w:color w:val="000000"/>
                      <w:sz w:val="22"/>
                      <w:lang w:bidi="ar-SA"/>
                    </w:rPr>
                  </w:rPrChange>
                </w:rPr>
                <w:t>0.87</w:t>
              </w:r>
            </w:ins>
          </w:p>
        </w:tc>
        <w:tc>
          <w:tcPr>
            <w:tcW w:w="574" w:type="dxa"/>
            <w:tcBorders>
              <w:top w:val="nil"/>
              <w:left w:val="single" w:sz="4" w:space="0" w:color="auto"/>
              <w:bottom w:val="nil"/>
              <w:right w:val="single" w:sz="4" w:space="0" w:color="auto"/>
            </w:tcBorders>
            <w:tcPrChange w:id="9572" w:author="Dénes CSALA" w:date="2016-07-25T02:32:00Z">
              <w:tcPr>
                <w:tcW w:w="583" w:type="dxa"/>
              </w:tcPr>
            </w:tcPrChange>
          </w:tcPr>
          <w:p w14:paraId="4D5A279B" w14:textId="77777777" w:rsidR="00C874B3" w:rsidRPr="00AC01C8" w:rsidRDefault="00C874B3" w:rsidP="00C874B3">
            <w:pPr>
              <w:spacing w:after="0" w:line="240" w:lineRule="auto"/>
              <w:ind w:firstLine="0"/>
              <w:jc w:val="right"/>
              <w:rPr>
                <w:ins w:id="9573"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574" w:author="Dénes CSALA" w:date="2016-07-25T02:32:00Z">
              <w:tcPr>
                <w:tcW w:w="583" w:type="dxa"/>
              </w:tcPr>
            </w:tcPrChange>
          </w:tcPr>
          <w:p w14:paraId="690D4625" w14:textId="3A46D3DC" w:rsidR="00C874B3" w:rsidRPr="001E59C8" w:rsidRDefault="00C874B3" w:rsidP="00C874B3">
            <w:pPr>
              <w:spacing w:after="0" w:line="240" w:lineRule="auto"/>
              <w:ind w:firstLine="0"/>
              <w:jc w:val="right"/>
              <w:rPr>
                <w:ins w:id="9575" w:author="Dénes CSALA" w:date="2016-07-25T02:26:00Z"/>
                <w:rFonts w:asciiTheme="majorBidi" w:eastAsia="Times New Roman" w:hAnsiTheme="majorBidi" w:cstheme="majorBidi"/>
                <w:color w:val="000000"/>
                <w:sz w:val="22"/>
                <w:lang w:bidi="ar-SA"/>
                <w:rPrChange w:id="9576" w:author="Dénes CSALA" w:date="2016-07-25T02:29:00Z">
                  <w:rPr>
                    <w:ins w:id="9577" w:author="Dénes CSALA" w:date="2016-07-25T02:26:00Z"/>
                    <w:rFonts w:ascii="Calibri" w:eastAsia="Times New Roman" w:hAnsi="Calibri" w:cs="Calibri"/>
                    <w:color w:val="000000"/>
                    <w:sz w:val="22"/>
                    <w:lang w:bidi="ar-SA"/>
                  </w:rPr>
                </w:rPrChange>
              </w:rPr>
            </w:pPr>
            <w:ins w:id="9578" w:author="Dénes CSALA" w:date="2016-07-25T03:14:00Z">
              <w:r w:rsidRPr="00AC01C8">
                <w:rPr>
                  <w:rFonts w:asciiTheme="majorBidi" w:eastAsia="Times New Roman" w:hAnsiTheme="majorBidi" w:cstheme="majorBidi"/>
                  <w:b/>
                  <w:bCs/>
                  <w:color w:val="000000"/>
                  <w:sz w:val="22"/>
                  <w:lang w:bidi="ar-SA"/>
                </w:rPr>
                <w:t>110</w:t>
              </w:r>
            </w:ins>
          </w:p>
        </w:tc>
        <w:tc>
          <w:tcPr>
            <w:tcW w:w="2661" w:type="dxa"/>
            <w:vAlign w:val="bottom"/>
            <w:tcPrChange w:id="9579" w:author="Dénes CSALA" w:date="2016-07-25T02:32:00Z">
              <w:tcPr>
                <w:tcW w:w="2692" w:type="dxa"/>
                <w:vAlign w:val="bottom"/>
              </w:tcPr>
            </w:tcPrChange>
          </w:tcPr>
          <w:p w14:paraId="71EC69CC" w14:textId="4A3A60B5" w:rsidR="00C874B3" w:rsidRPr="001E59C8" w:rsidRDefault="00C874B3" w:rsidP="00C874B3">
            <w:pPr>
              <w:spacing w:after="0" w:line="240" w:lineRule="auto"/>
              <w:ind w:firstLine="0"/>
              <w:jc w:val="right"/>
              <w:rPr>
                <w:ins w:id="9580" w:author="Dénes CSALA" w:date="2016-07-25T02:26:00Z"/>
                <w:rFonts w:asciiTheme="majorBidi" w:eastAsia="Times New Roman" w:hAnsiTheme="majorBidi" w:cstheme="majorBidi"/>
                <w:color w:val="000000"/>
                <w:sz w:val="22"/>
                <w:lang w:bidi="ar-SA"/>
                <w:rPrChange w:id="9581" w:author="Dénes CSALA" w:date="2016-07-25T02:29:00Z">
                  <w:rPr>
                    <w:ins w:id="9582" w:author="Dénes CSALA" w:date="2016-07-25T02:26:00Z"/>
                    <w:rFonts w:ascii="Calibri" w:eastAsia="Times New Roman" w:hAnsi="Calibri" w:cs="Calibri"/>
                    <w:color w:val="000000"/>
                    <w:sz w:val="22"/>
                    <w:lang w:bidi="ar-SA"/>
                  </w:rPr>
                </w:rPrChange>
              </w:rPr>
            </w:pPr>
            <w:ins w:id="9583" w:author="Dénes CSALA" w:date="2016-07-25T03:14:00Z">
              <w:r w:rsidRPr="00AC01C8">
                <w:rPr>
                  <w:rFonts w:asciiTheme="majorBidi" w:eastAsia="Times New Roman" w:hAnsiTheme="majorBidi" w:cstheme="majorBidi"/>
                  <w:color w:val="000000"/>
                  <w:sz w:val="22"/>
                  <w:lang w:bidi="ar-SA"/>
                </w:rPr>
                <w:t>Antigua &amp; Barbuda</w:t>
              </w:r>
            </w:ins>
          </w:p>
        </w:tc>
        <w:tc>
          <w:tcPr>
            <w:tcW w:w="671" w:type="dxa"/>
            <w:vAlign w:val="bottom"/>
            <w:tcPrChange w:id="9584" w:author="Dénes CSALA" w:date="2016-07-25T02:32:00Z">
              <w:tcPr>
                <w:tcW w:w="671" w:type="dxa"/>
                <w:vAlign w:val="bottom"/>
              </w:tcPr>
            </w:tcPrChange>
          </w:tcPr>
          <w:p w14:paraId="5FB7A888" w14:textId="3C9CEC07" w:rsidR="00C874B3" w:rsidRPr="001E59C8" w:rsidRDefault="00C874B3" w:rsidP="00C874B3">
            <w:pPr>
              <w:spacing w:after="0" w:line="240" w:lineRule="auto"/>
              <w:ind w:firstLine="0"/>
              <w:jc w:val="right"/>
              <w:rPr>
                <w:ins w:id="9585" w:author="Dénes CSALA" w:date="2016-07-25T02:26:00Z"/>
                <w:rFonts w:asciiTheme="majorBidi" w:eastAsia="Times New Roman" w:hAnsiTheme="majorBidi" w:cstheme="majorBidi"/>
                <w:color w:val="000000"/>
                <w:sz w:val="22"/>
                <w:lang w:bidi="ar-SA"/>
                <w:rPrChange w:id="9586" w:author="Dénes CSALA" w:date="2016-07-25T02:29:00Z">
                  <w:rPr>
                    <w:ins w:id="9587" w:author="Dénes CSALA" w:date="2016-07-25T02:26:00Z"/>
                    <w:rFonts w:ascii="Calibri" w:eastAsia="Times New Roman" w:hAnsi="Calibri" w:cs="Calibri"/>
                    <w:color w:val="000000"/>
                    <w:sz w:val="22"/>
                    <w:lang w:bidi="ar-SA"/>
                  </w:rPr>
                </w:rPrChange>
              </w:rPr>
            </w:pPr>
            <w:ins w:id="9588" w:author="Dénes CSALA" w:date="2016-07-25T03:14:00Z">
              <w:r w:rsidRPr="00AC01C8">
                <w:rPr>
                  <w:rFonts w:asciiTheme="majorBidi" w:eastAsia="Times New Roman" w:hAnsiTheme="majorBidi" w:cstheme="majorBidi"/>
                  <w:color w:val="000000"/>
                  <w:sz w:val="22"/>
                  <w:lang w:bidi="ar-SA"/>
                </w:rPr>
                <w:t>0.26</w:t>
              </w:r>
            </w:ins>
          </w:p>
        </w:tc>
      </w:tr>
      <w:tr w:rsidR="00C874B3" w:rsidRPr="001E59C8" w14:paraId="576531F1" w14:textId="23C944E5" w:rsidTr="001E59C8">
        <w:trPr>
          <w:trHeight w:val="300"/>
          <w:ins w:id="9589" w:author="Dénes CSALA" w:date="2016-07-25T02:25:00Z"/>
          <w:trPrChange w:id="9590" w:author="Dénes CSALA" w:date="2016-07-25T02:32:00Z">
            <w:trPr>
              <w:trHeight w:val="300"/>
            </w:trPr>
          </w:trPrChange>
        </w:trPr>
        <w:tc>
          <w:tcPr>
            <w:tcW w:w="552" w:type="dxa"/>
            <w:shd w:val="clear" w:color="auto" w:fill="auto"/>
            <w:noWrap/>
            <w:hideMark/>
            <w:tcPrChange w:id="9591" w:author="Dénes CSALA" w:date="2016-07-25T02:32:00Z">
              <w:tcPr>
                <w:tcW w:w="552" w:type="dxa"/>
                <w:shd w:val="clear" w:color="auto" w:fill="auto"/>
                <w:noWrap/>
                <w:hideMark/>
              </w:tcPr>
            </w:tcPrChange>
          </w:tcPr>
          <w:p w14:paraId="7BF00AE8" w14:textId="77777777" w:rsidR="00C874B3" w:rsidRPr="001E59C8" w:rsidRDefault="00C874B3" w:rsidP="00C874B3">
            <w:pPr>
              <w:spacing w:after="0" w:line="240" w:lineRule="auto"/>
              <w:ind w:firstLine="0"/>
              <w:jc w:val="center"/>
              <w:rPr>
                <w:ins w:id="9592" w:author="Dénes CSALA" w:date="2016-07-25T02:25:00Z"/>
                <w:rFonts w:asciiTheme="majorBidi" w:eastAsia="Times New Roman" w:hAnsiTheme="majorBidi" w:cstheme="majorBidi"/>
                <w:b/>
                <w:bCs/>
                <w:color w:val="000000"/>
                <w:sz w:val="22"/>
                <w:lang w:bidi="ar-SA"/>
                <w:rPrChange w:id="9593" w:author="Dénes CSALA" w:date="2016-07-25T02:29:00Z">
                  <w:rPr>
                    <w:ins w:id="9594" w:author="Dénes CSALA" w:date="2016-07-25T02:25:00Z"/>
                    <w:rFonts w:ascii="Calibri" w:eastAsia="Times New Roman" w:hAnsi="Calibri" w:cs="Calibri"/>
                    <w:b/>
                    <w:bCs/>
                    <w:color w:val="000000"/>
                    <w:sz w:val="22"/>
                    <w:lang w:bidi="ar-SA"/>
                  </w:rPr>
                </w:rPrChange>
              </w:rPr>
            </w:pPr>
            <w:ins w:id="9595" w:author="Dénes CSALA" w:date="2016-07-25T02:25:00Z">
              <w:r w:rsidRPr="001E59C8">
                <w:rPr>
                  <w:rFonts w:asciiTheme="majorBidi" w:eastAsia="Times New Roman" w:hAnsiTheme="majorBidi" w:cstheme="majorBidi"/>
                  <w:b/>
                  <w:bCs/>
                  <w:color w:val="000000"/>
                  <w:sz w:val="22"/>
                  <w:lang w:bidi="ar-SA"/>
                  <w:rPrChange w:id="9596" w:author="Dénes CSALA" w:date="2016-07-25T02:29:00Z">
                    <w:rPr>
                      <w:rFonts w:ascii="Calibri" w:eastAsia="Times New Roman" w:hAnsi="Calibri" w:cs="Calibri"/>
                      <w:b/>
                      <w:bCs/>
                      <w:color w:val="000000"/>
                      <w:sz w:val="22"/>
                      <w:lang w:bidi="ar-SA"/>
                    </w:rPr>
                  </w:rPrChange>
                </w:rPr>
                <w:t>16</w:t>
              </w:r>
            </w:ins>
          </w:p>
        </w:tc>
        <w:tc>
          <w:tcPr>
            <w:tcW w:w="2773" w:type="dxa"/>
            <w:shd w:val="clear" w:color="auto" w:fill="auto"/>
            <w:noWrap/>
            <w:vAlign w:val="bottom"/>
            <w:hideMark/>
            <w:tcPrChange w:id="9597" w:author="Dénes CSALA" w:date="2016-07-25T02:32:00Z">
              <w:tcPr>
                <w:tcW w:w="3139" w:type="dxa"/>
                <w:shd w:val="clear" w:color="auto" w:fill="auto"/>
                <w:noWrap/>
                <w:vAlign w:val="bottom"/>
                <w:hideMark/>
              </w:tcPr>
            </w:tcPrChange>
          </w:tcPr>
          <w:p w14:paraId="42DF71A6" w14:textId="77777777" w:rsidR="00C874B3" w:rsidRPr="001E59C8" w:rsidRDefault="00C874B3" w:rsidP="00C874B3">
            <w:pPr>
              <w:spacing w:after="0" w:line="240" w:lineRule="auto"/>
              <w:ind w:firstLine="0"/>
              <w:jc w:val="left"/>
              <w:rPr>
                <w:ins w:id="9598" w:author="Dénes CSALA" w:date="2016-07-25T02:25:00Z"/>
                <w:rFonts w:asciiTheme="majorBidi" w:eastAsia="Times New Roman" w:hAnsiTheme="majorBidi" w:cstheme="majorBidi"/>
                <w:color w:val="000000"/>
                <w:sz w:val="22"/>
                <w:lang w:bidi="ar-SA"/>
                <w:rPrChange w:id="9599" w:author="Dénes CSALA" w:date="2016-07-25T02:29:00Z">
                  <w:rPr>
                    <w:ins w:id="9600" w:author="Dénes CSALA" w:date="2016-07-25T02:25:00Z"/>
                    <w:rFonts w:ascii="Calibri" w:eastAsia="Times New Roman" w:hAnsi="Calibri" w:cs="Calibri"/>
                    <w:color w:val="000000"/>
                    <w:sz w:val="22"/>
                    <w:lang w:bidi="ar-SA"/>
                  </w:rPr>
                </w:rPrChange>
              </w:rPr>
            </w:pPr>
            <w:ins w:id="9601" w:author="Dénes CSALA" w:date="2016-07-25T02:25:00Z">
              <w:r w:rsidRPr="001E59C8">
                <w:rPr>
                  <w:rFonts w:asciiTheme="majorBidi" w:eastAsia="Times New Roman" w:hAnsiTheme="majorBidi" w:cstheme="majorBidi"/>
                  <w:color w:val="000000"/>
                  <w:sz w:val="22"/>
                  <w:lang w:bidi="ar-SA"/>
                  <w:rPrChange w:id="9602" w:author="Dénes CSALA" w:date="2016-07-25T02:29:00Z">
                    <w:rPr>
                      <w:rFonts w:ascii="Calibri" w:eastAsia="Times New Roman" w:hAnsi="Calibri" w:cs="Calibri"/>
                      <w:color w:val="000000"/>
                      <w:sz w:val="22"/>
                      <w:lang w:bidi="ar-SA"/>
                    </w:rPr>
                  </w:rPrChange>
                </w:rPr>
                <w:t>South Africa</w:t>
              </w:r>
            </w:ins>
          </w:p>
        </w:tc>
        <w:tc>
          <w:tcPr>
            <w:tcW w:w="671" w:type="dxa"/>
            <w:tcBorders>
              <w:right w:val="single" w:sz="4" w:space="0" w:color="auto"/>
            </w:tcBorders>
            <w:shd w:val="clear" w:color="auto" w:fill="auto"/>
            <w:noWrap/>
            <w:vAlign w:val="bottom"/>
            <w:hideMark/>
            <w:tcPrChange w:id="9603" w:author="Dénes CSALA" w:date="2016-07-25T02:32:00Z">
              <w:tcPr>
                <w:tcW w:w="671" w:type="dxa"/>
                <w:shd w:val="clear" w:color="auto" w:fill="auto"/>
                <w:noWrap/>
                <w:vAlign w:val="bottom"/>
                <w:hideMark/>
              </w:tcPr>
            </w:tcPrChange>
          </w:tcPr>
          <w:p w14:paraId="1117C174" w14:textId="77777777" w:rsidR="00C874B3" w:rsidRPr="001E59C8" w:rsidRDefault="00C874B3" w:rsidP="00C874B3">
            <w:pPr>
              <w:spacing w:after="0" w:line="240" w:lineRule="auto"/>
              <w:ind w:firstLine="0"/>
              <w:jc w:val="right"/>
              <w:rPr>
                <w:ins w:id="9604" w:author="Dénes CSALA" w:date="2016-07-25T02:25:00Z"/>
                <w:rFonts w:asciiTheme="majorBidi" w:eastAsia="Times New Roman" w:hAnsiTheme="majorBidi" w:cstheme="majorBidi"/>
                <w:color w:val="000000"/>
                <w:sz w:val="22"/>
                <w:lang w:bidi="ar-SA"/>
                <w:rPrChange w:id="9605" w:author="Dénes CSALA" w:date="2016-07-25T02:29:00Z">
                  <w:rPr>
                    <w:ins w:id="9606" w:author="Dénes CSALA" w:date="2016-07-25T02:25:00Z"/>
                    <w:rFonts w:ascii="Calibri" w:eastAsia="Times New Roman" w:hAnsi="Calibri" w:cs="Calibri"/>
                    <w:color w:val="000000"/>
                    <w:sz w:val="22"/>
                    <w:lang w:bidi="ar-SA"/>
                  </w:rPr>
                </w:rPrChange>
              </w:rPr>
            </w:pPr>
            <w:ins w:id="9607" w:author="Dénes CSALA" w:date="2016-07-25T02:25:00Z">
              <w:r w:rsidRPr="001E59C8">
                <w:rPr>
                  <w:rFonts w:asciiTheme="majorBidi" w:eastAsia="Times New Roman" w:hAnsiTheme="majorBidi" w:cstheme="majorBidi"/>
                  <w:color w:val="000000"/>
                  <w:sz w:val="22"/>
                  <w:lang w:bidi="ar-SA"/>
                  <w:rPrChange w:id="9608" w:author="Dénes CSALA" w:date="2016-07-25T02:29:00Z">
                    <w:rPr>
                      <w:rFonts w:ascii="Calibri" w:eastAsia="Times New Roman" w:hAnsi="Calibri" w:cs="Calibri"/>
                      <w:color w:val="000000"/>
                      <w:sz w:val="22"/>
                      <w:lang w:bidi="ar-SA"/>
                    </w:rPr>
                  </w:rPrChange>
                </w:rPr>
                <w:t>0.86</w:t>
              </w:r>
            </w:ins>
          </w:p>
        </w:tc>
        <w:tc>
          <w:tcPr>
            <w:tcW w:w="574" w:type="dxa"/>
            <w:tcBorders>
              <w:top w:val="nil"/>
              <w:left w:val="single" w:sz="4" w:space="0" w:color="auto"/>
              <w:bottom w:val="nil"/>
              <w:right w:val="single" w:sz="4" w:space="0" w:color="auto"/>
            </w:tcBorders>
            <w:tcPrChange w:id="9609" w:author="Dénes CSALA" w:date="2016-07-25T02:32:00Z">
              <w:tcPr>
                <w:tcW w:w="583" w:type="dxa"/>
              </w:tcPr>
            </w:tcPrChange>
          </w:tcPr>
          <w:p w14:paraId="33BF7D3D" w14:textId="77777777" w:rsidR="00C874B3" w:rsidRPr="00AC01C8" w:rsidRDefault="00C874B3" w:rsidP="00C874B3">
            <w:pPr>
              <w:spacing w:after="0" w:line="240" w:lineRule="auto"/>
              <w:ind w:firstLine="0"/>
              <w:jc w:val="right"/>
              <w:rPr>
                <w:ins w:id="9610"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611" w:author="Dénes CSALA" w:date="2016-07-25T02:32:00Z">
              <w:tcPr>
                <w:tcW w:w="583" w:type="dxa"/>
              </w:tcPr>
            </w:tcPrChange>
          </w:tcPr>
          <w:p w14:paraId="3028A872" w14:textId="6B178E13" w:rsidR="00C874B3" w:rsidRPr="001E59C8" w:rsidRDefault="00C874B3" w:rsidP="00C874B3">
            <w:pPr>
              <w:spacing w:after="0" w:line="240" w:lineRule="auto"/>
              <w:ind w:firstLine="0"/>
              <w:jc w:val="right"/>
              <w:rPr>
                <w:ins w:id="9612" w:author="Dénes CSALA" w:date="2016-07-25T02:26:00Z"/>
                <w:rFonts w:asciiTheme="majorBidi" w:eastAsia="Times New Roman" w:hAnsiTheme="majorBidi" w:cstheme="majorBidi"/>
                <w:color w:val="000000"/>
                <w:sz w:val="22"/>
                <w:lang w:bidi="ar-SA"/>
                <w:rPrChange w:id="9613" w:author="Dénes CSALA" w:date="2016-07-25T02:29:00Z">
                  <w:rPr>
                    <w:ins w:id="9614" w:author="Dénes CSALA" w:date="2016-07-25T02:26:00Z"/>
                    <w:rFonts w:ascii="Calibri" w:eastAsia="Times New Roman" w:hAnsi="Calibri" w:cs="Calibri"/>
                    <w:color w:val="000000"/>
                    <w:sz w:val="22"/>
                    <w:lang w:bidi="ar-SA"/>
                  </w:rPr>
                </w:rPrChange>
              </w:rPr>
            </w:pPr>
            <w:ins w:id="9615" w:author="Dénes CSALA" w:date="2016-07-25T03:14:00Z">
              <w:r w:rsidRPr="00AC01C8">
                <w:rPr>
                  <w:rFonts w:asciiTheme="majorBidi" w:eastAsia="Times New Roman" w:hAnsiTheme="majorBidi" w:cstheme="majorBidi"/>
                  <w:b/>
                  <w:bCs/>
                  <w:color w:val="000000"/>
                  <w:sz w:val="22"/>
                  <w:lang w:bidi="ar-SA"/>
                </w:rPr>
                <w:t>111</w:t>
              </w:r>
            </w:ins>
          </w:p>
        </w:tc>
        <w:tc>
          <w:tcPr>
            <w:tcW w:w="2661" w:type="dxa"/>
            <w:vAlign w:val="bottom"/>
            <w:tcPrChange w:id="9616" w:author="Dénes CSALA" w:date="2016-07-25T02:32:00Z">
              <w:tcPr>
                <w:tcW w:w="2692" w:type="dxa"/>
                <w:vAlign w:val="bottom"/>
              </w:tcPr>
            </w:tcPrChange>
          </w:tcPr>
          <w:p w14:paraId="4227278E" w14:textId="01B25E53" w:rsidR="00C874B3" w:rsidRPr="001E59C8" w:rsidRDefault="00C874B3" w:rsidP="00C874B3">
            <w:pPr>
              <w:spacing w:after="0" w:line="240" w:lineRule="auto"/>
              <w:ind w:firstLine="0"/>
              <w:jc w:val="right"/>
              <w:rPr>
                <w:ins w:id="9617" w:author="Dénes CSALA" w:date="2016-07-25T02:26:00Z"/>
                <w:rFonts w:asciiTheme="majorBidi" w:eastAsia="Times New Roman" w:hAnsiTheme="majorBidi" w:cstheme="majorBidi"/>
                <w:color w:val="000000"/>
                <w:sz w:val="22"/>
                <w:lang w:bidi="ar-SA"/>
                <w:rPrChange w:id="9618" w:author="Dénes CSALA" w:date="2016-07-25T02:29:00Z">
                  <w:rPr>
                    <w:ins w:id="9619" w:author="Dénes CSALA" w:date="2016-07-25T02:26:00Z"/>
                    <w:rFonts w:ascii="Calibri" w:eastAsia="Times New Roman" w:hAnsi="Calibri" w:cs="Calibri"/>
                    <w:color w:val="000000"/>
                    <w:sz w:val="22"/>
                    <w:lang w:bidi="ar-SA"/>
                  </w:rPr>
                </w:rPrChange>
              </w:rPr>
            </w:pPr>
            <w:ins w:id="9620" w:author="Dénes CSALA" w:date="2016-07-25T03:14:00Z">
              <w:r w:rsidRPr="00AC01C8">
                <w:rPr>
                  <w:rFonts w:asciiTheme="majorBidi" w:eastAsia="Times New Roman" w:hAnsiTheme="majorBidi" w:cstheme="majorBidi"/>
                  <w:color w:val="000000"/>
                  <w:sz w:val="22"/>
                  <w:lang w:bidi="ar-SA"/>
                </w:rPr>
                <w:t>Burkina Faso</w:t>
              </w:r>
            </w:ins>
          </w:p>
        </w:tc>
        <w:tc>
          <w:tcPr>
            <w:tcW w:w="671" w:type="dxa"/>
            <w:vAlign w:val="bottom"/>
            <w:tcPrChange w:id="9621" w:author="Dénes CSALA" w:date="2016-07-25T02:32:00Z">
              <w:tcPr>
                <w:tcW w:w="671" w:type="dxa"/>
                <w:vAlign w:val="bottom"/>
              </w:tcPr>
            </w:tcPrChange>
          </w:tcPr>
          <w:p w14:paraId="7B64D6B6" w14:textId="32D94D87" w:rsidR="00C874B3" w:rsidRPr="001E59C8" w:rsidRDefault="00C874B3" w:rsidP="00C874B3">
            <w:pPr>
              <w:spacing w:after="0" w:line="240" w:lineRule="auto"/>
              <w:ind w:firstLine="0"/>
              <w:jc w:val="right"/>
              <w:rPr>
                <w:ins w:id="9622" w:author="Dénes CSALA" w:date="2016-07-25T02:26:00Z"/>
                <w:rFonts w:asciiTheme="majorBidi" w:eastAsia="Times New Roman" w:hAnsiTheme="majorBidi" w:cstheme="majorBidi"/>
                <w:color w:val="000000"/>
                <w:sz w:val="22"/>
                <w:lang w:bidi="ar-SA"/>
                <w:rPrChange w:id="9623" w:author="Dénes CSALA" w:date="2016-07-25T02:29:00Z">
                  <w:rPr>
                    <w:ins w:id="9624" w:author="Dénes CSALA" w:date="2016-07-25T02:26:00Z"/>
                    <w:rFonts w:ascii="Calibri" w:eastAsia="Times New Roman" w:hAnsi="Calibri" w:cs="Calibri"/>
                    <w:color w:val="000000"/>
                    <w:sz w:val="22"/>
                    <w:lang w:bidi="ar-SA"/>
                  </w:rPr>
                </w:rPrChange>
              </w:rPr>
            </w:pPr>
            <w:ins w:id="9625" w:author="Dénes CSALA" w:date="2016-07-25T03:14:00Z">
              <w:r w:rsidRPr="00AC01C8">
                <w:rPr>
                  <w:rFonts w:asciiTheme="majorBidi" w:eastAsia="Times New Roman" w:hAnsiTheme="majorBidi" w:cstheme="majorBidi"/>
                  <w:color w:val="000000"/>
                  <w:sz w:val="22"/>
                  <w:lang w:bidi="ar-SA"/>
                </w:rPr>
                <w:t>0.25</w:t>
              </w:r>
            </w:ins>
          </w:p>
        </w:tc>
      </w:tr>
      <w:tr w:rsidR="00C874B3" w:rsidRPr="001E59C8" w14:paraId="6868A15E" w14:textId="668DF5EE" w:rsidTr="001E59C8">
        <w:trPr>
          <w:trHeight w:val="300"/>
          <w:ins w:id="9626" w:author="Dénes CSALA" w:date="2016-07-25T02:25:00Z"/>
          <w:trPrChange w:id="9627" w:author="Dénes CSALA" w:date="2016-07-25T02:32:00Z">
            <w:trPr>
              <w:trHeight w:val="300"/>
            </w:trPr>
          </w:trPrChange>
        </w:trPr>
        <w:tc>
          <w:tcPr>
            <w:tcW w:w="552" w:type="dxa"/>
            <w:shd w:val="clear" w:color="auto" w:fill="auto"/>
            <w:noWrap/>
            <w:hideMark/>
            <w:tcPrChange w:id="9628" w:author="Dénes CSALA" w:date="2016-07-25T02:32:00Z">
              <w:tcPr>
                <w:tcW w:w="552" w:type="dxa"/>
                <w:shd w:val="clear" w:color="auto" w:fill="auto"/>
                <w:noWrap/>
                <w:hideMark/>
              </w:tcPr>
            </w:tcPrChange>
          </w:tcPr>
          <w:p w14:paraId="6039CA3C" w14:textId="77777777" w:rsidR="00C874B3" w:rsidRPr="001E59C8" w:rsidRDefault="00C874B3" w:rsidP="00C874B3">
            <w:pPr>
              <w:spacing w:after="0" w:line="240" w:lineRule="auto"/>
              <w:ind w:firstLine="0"/>
              <w:jc w:val="center"/>
              <w:rPr>
                <w:ins w:id="9629" w:author="Dénes CSALA" w:date="2016-07-25T02:25:00Z"/>
                <w:rFonts w:asciiTheme="majorBidi" w:eastAsia="Times New Roman" w:hAnsiTheme="majorBidi" w:cstheme="majorBidi"/>
                <w:b/>
                <w:bCs/>
                <w:color w:val="000000"/>
                <w:sz w:val="22"/>
                <w:lang w:bidi="ar-SA"/>
                <w:rPrChange w:id="9630" w:author="Dénes CSALA" w:date="2016-07-25T02:29:00Z">
                  <w:rPr>
                    <w:ins w:id="9631" w:author="Dénes CSALA" w:date="2016-07-25T02:25:00Z"/>
                    <w:rFonts w:ascii="Calibri" w:eastAsia="Times New Roman" w:hAnsi="Calibri" w:cs="Calibri"/>
                    <w:b/>
                    <w:bCs/>
                    <w:color w:val="000000"/>
                    <w:sz w:val="22"/>
                    <w:lang w:bidi="ar-SA"/>
                  </w:rPr>
                </w:rPrChange>
              </w:rPr>
            </w:pPr>
            <w:ins w:id="9632" w:author="Dénes CSALA" w:date="2016-07-25T02:25:00Z">
              <w:r w:rsidRPr="001E59C8">
                <w:rPr>
                  <w:rFonts w:asciiTheme="majorBidi" w:eastAsia="Times New Roman" w:hAnsiTheme="majorBidi" w:cstheme="majorBidi"/>
                  <w:b/>
                  <w:bCs/>
                  <w:color w:val="000000"/>
                  <w:sz w:val="22"/>
                  <w:lang w:bidi="ar-SA"/>
                  <w:rPrChange w:id="9633" w:author="Dénes CSALA" w:date="2016-07-25T02:29:00Z">
                    <w:rPr>
                      <w:rFonts w:ascii="Calibri" w:eastAsia="Times New Roman" w:hAnsi="Calibri" w:cs="Calibri"/>
                      <w:b/>
                      <w:bCs/>
                      <w:color w:val="000000"/>
                      <w:sz w:val="22"/>
                      <w:lang w:bidi="ar-SA"/>
                    </w:rPr>
                  </w:rPrChange>
                </w:rPr>
                <w:t>17</w:t>
              </w:r>
            </w:ins>
          </w:p>
        </w:tc>
        <w:tc>
          <w:tcPr>
            <w:tcW w:w="2773" w:type="dxa"/>
            <w:shd w:val="clear" w:color="auto" w:fill="auto"/>
            <w:noWrap/>
            <w:vAlign w:val="bottom"/>
            <w:hideMark/>
            <w:tcPrChange w:id="9634" w:author="Dénes CSALA" w:date="2016-07-25T02:32:00Z">
              <w:tcPr>
                <w:tcW w:w="3139" w:type="dxa"/>
                <w:shd w:val="clear" w:color="auto" w:fill="auto"/>
                <w:noWrap/>
                <w:vAlign w:val="bottom"/>
                <w:hideMark/>
              </w:tcPr>
            </w:tcPrChange>
          </w:tcPr>
          <w:p w14:paraId="241037EA" w14:textId="77777777" w:rsidR="00C874B3" w:rsidRPr="001E59C8" w:rsidRDefault="00C874B3" w:rsidP="00C874B3">
            <w:pPr>
              <w:spacing w:after="0" w:line="240" w:lineRule="auto"/>
              <w:ind w:firstLine="0"/>
              <w:jc w:val="left"/>
              <w:rPr>
                <w:ins w:id="9635" w:author="Dénes CSALA" w:date="2016-07-25T02:25:00Z"/>
                <w:rFonts w:asciiTheme="majorBidi" w:eastAsia="Times New Roman" w:hAnsiTheme="majorBidi" w:cstheme="majorBidi"/>
                <w:color w:val="000000"/>
                <w:sz w:val="22"/>
                <w:lang w:bidi="ar-SA"/>
                <w:rPrChange w:id="9636" w:author="Dénes CSALA" w:date="2016-07-25T02:29:00Z">
                  <w:rPr>
                    <w:ins w:id="9637" w:author="Dénes CSALA" w:date="2016-07-25T02:25:00Z"/>
                    <w:rFonts w:ascii="Calibri" w:eastAsia="Times New Roman" w:hAnsi="Calibri" w:cs="Calibri"/>
                    <w:color w:val="000000"/>
                    <w:sz w:val="22"/>
                    <w:lang w:bidi="ar-SA"/>
                  </w:rPr>
                </w:rPrChange>
              </w:rPr>
            </w:pPr>
            <w:ins w:id="9638" w:author="Dénes CSALA" w:date="2016-07-25T02:25:00Z">
              <w:r w:rsidRPr="001E59C8">
                <w:rPr>
                  <w:rFonts w:asciiTheme="majorBidi" w:eastAsia="Times New Roman" w:hAnsiTheme="majorBidi" w:cstheme="majorBidi"/>
                  <w:color w:val="000000"/>
                  <w:sz w:val="22"/>
                  <w:lang w:bidi="ar-SA"/>
                  <w:rPrChange w:id="9639" w:author="Dénes CSALA" w:date="2016-07-25T02:29:00Z">
                    <w:rPr>
                      <w:rFonts w:ascii="Calibri" w:eastAsia="Times New Roman" w:hAnsi="Calibri" w:cs="Calibri"/>
                      <w:color w:val="000000"/>
                      <w:sz w:val="22"/>
                      <w:lang w:bidi="ar-SA"/>
                    </w:rPr>
                  </w:rPrChange>
                </w:rPr>
                <w:t>Spain</w:t>
              </w:r>
            </w:ins>
          </w:p>
        </w:tc>
        <w:tc>
          <w:tcPr>
            <w:tcW w:w="671" w:type="dxa"/>
            <w:tcBorders>
              <w:right w:val="single" w:sz="4" w:space="0" w:color="auto"/>
            </w:tcBorders>
            <w:shd w:val="clear" w:color="auto" w:fill="auto"/>
            <w:noWrap/>
            <w:vAlign w:val="bottom"/>
            <w:hideMark/>
            <w:tcPrChange w:id="9640" w:author="Dénes CSALA" w:date="2016-07-25T02:32:00Z">
              <w:tcPr>
                <w:tcW w:w="671" w:type="dxa"/>
                <w:shd w:val="clear" w:color="auto" w:fill="auto"/>
                <w:noWrap/>
                <w:vAlign w:val="bottom"/>
                <w:hideMark/>
              </w:tcPr>
            </w:tcPrChange>
          </w:tcPr>
          <w:p w14:paraId="1D3DD6DD" w14:textId="77777777" w:rsidR="00C874B3" w:rsidRPr="001E59C8" w:rsidRDefault="00C874B3" w:rsidP="00C874B3">
            <w:pPr>
              <w:spacing w:after="0" w:line="240" w:lineRule="auto"/>
              <w:ind w:firstLine="0"/>
              <w:jc w:val="right"/>
              <w:rPr>
                <w:ins w:id="9641" w:author="Dénes CSALA" w:date="2016-07-25T02:25:00Z"/>
                <w:rFonts w:asciiTheme="majorBidi" w:eastAsia="Times New Roman" w:hAnsiTheme="majorBidi" w:cstheme="majorBidi"/>
                <w:color w:val="000000"/>
                <w:sz w:val="22"/>
                <w:lang w:bidi="ar-SA"/>
                <w:rPrChange w:id="9642" w:author="Dénes CSALA" w:date="2016-07-25T02:29:00Z">
                  <w:rPr>
                    <w:ins w:id="9643" w:author="Dénes CSALA" w:date="2016-07-25T02:25:00Z"/>
                    <w:rFonts w:ascii="Calibri" w:eastAsia="Times New Roman" w:hAnsi="Calibri" w:cs="Calibri"/>
                    <w:color w:val="000000"/>
                    <w:sz w:val="22"/>
                    <w:lang w:bidi="ar-SA"/>
                  </w:rPr>
                </w:rPrChange>
              </w:rPr>
            </w:pPr>
            <w:ins w:id="9644" w:author="Dénes CSALA" w:date="2016-07-25T02:25:00Z">
              <w:r w:rsidRPr="001E59C8">
                <w:rPr>
                  <w:rFonts w:asciiTheme="majorBidi" w:eastAsia="Times New Roman" w:hAnsiTheme="majorBidi" w:cstheme="majorBidi"/>
                  <w:color w:val="000000"/>
                  <w:sz w:val="22"/>
                  <w:lang w:bidi="ar-SA"/>
                  <w:rPrChange w:id="9645" w:author="Dénes CSALA" w:date="2016-07-25T02:29:00Z">
                    <w:rPr>
                      <w:rFonts w:ascii="Calibri" w:eastAsia="Times New Roman" w:hAnsi="Calibri" w:cs="Calibri"/>
                      <w:color w:val="000000"/>
                      <w:sz w:val="22"/>
                      <w:lang w:bidi="ar-SA"/>
                    </w:rPr>
                  </w:rPrChange>
                </w:rPr>
                <w:t>0.84</w:t>
              </w:r>
            </w:ins>
          </w:p>
        </w:tc>
        <w:tc>
          <w:tcPr>
            <w:tcW w:w="574" w:type="dxa"/>
            <w:tcBorders>
              <w:top w:val="nil"/>
              <w:left w:val="single" w:sz="4" w:space="0" w:color="auto"/>
              <w:bottom w:val="nil"/>
              <w:right w:val="single" w:sz="4" w:space="0" w:color="auto"/>
            </w:tcBorders>
            <w:tcPrChange w:id="9646" w:author="Dénes CSALA" w:date="2016-07-25T02:32:00Z">
              <w:tcPr>
                <w:tcW w:w="583" w:type="dxa"/>
              </w:tcPr>
            </w:tcPrChange>
          </w:tcPr>
          <w:p w14:paraId="78C503A7" w14:textId="77777777" w:rsidR="00C874B3" w:rsidRPr="00AC01C8" w:rsidRDefault="00C874B3" w:rsidP="00C874B3">
            <w:pPr>
              <w:spacing w:after="0" w:line="240" w:lineRule="auto"/>
              <w:ind w:firstLine="0"/>
              <w:jc w:val="right"/>
              <w:rPr>
                <w:ins w:id="9647"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648" w:author="Dénes CSALA" w:date="2016-07-25T02:32:00Z">
              <w:tcPr>
                <w:tcW w:w="583" w:type="dxa"/>
              </w:tcPr>
            </w:tcPrChange>
          </w:tcPr>
          <w:p w14:paraId="12D18560" w14:textId="557FF070" w:rsidR="00C874B3" w:rsidRPr="001E59C8" w:rsidRDefault="00C874B3" w:rsidP="00C874B3">
            <w:pPr>
              <w:spacing w:after="0" w:line="240" w:lineRule="auto"/>
              <w:ind w:firstLine="0"/>
              <w:jc w:val="right"/>
              <w:rPr>
                <w:ins w:id="9649" w:author="Dénes CSALA" w:date="2016-07-25T02:26:00Z"/>
                <w:rFonts w:asciiTheme="majorBidi" w:eastAsia="Times New Roman" w:hAnsiTheme="majorBidi" w:cstheme="majorBidi"/>
                <w:color w:val="000000"/>
                <w:sz w:val="22"/>
                <w:lang w:bidi="ar-SA"/>
                <w:rPrChange w:id="9650" w:author="Dénes CSALA" w:date="2016-07-25T02:29:00Z">
                  <w:rPr>
                    <w:ins w:id="9651" w:author="Dénes CSALA" w:date="2016-07-25T02:26:00Z"/>
                    <w:rFonts w:ascii="Calibri" w:eastAsia="Times New Roman" w:hAnsi="Calibri" w:cs="Calibri"/>
                    <w:color w:val="000000"/>
                    <w:sz w:val="22"/>
                    <w:lang w:bidi="ar-SA"/>
                  </w:rPr>
                </w:rPrChange>
              </w:rPr>
            </w:pPr>
            <w:ins w:id="9652" w:author="Dénes CSALA" w:date="2016-07-25T03:14:00Z">
              <w:r w:rsidRPr="00AC01C8">
                <w:rPr>
                  <w:rFonts w:asciiTheme="majorBidi" w:eastAsia="Times New Roman" w:hAnsiTheme="majorBidi" w:cstheme="majorBidi"/>
                  <w:b/>
                  <w:bCs/>
                  <w:color w:val="000000"/>
                  <w:sz w:val="22"/>
                  <w:lang w:bidi="ar-SA"/>
                </w:rPr>
                <w:t>112</w:t>
              </w:r>
            </w:ins>
          </w:p>
        </w:tc>
        <w:tc>
          <w:tcPr>
            <w:tcW w:w="2661" w:type="dxa"/>
            <w:vAlign w:val="bottom"/>
            <w:tcPrChange w:id="9653" w:author="Dénes CSALA" w:date="2016-07-25T02:32:00Z">
              <w:tcPr>
                <w:tcW w:w="2692" w:type="dxa"/>
                <w:vAlign w:val="bottom"/>
              </w:tcPr>
            </w:tcPrChange>
          </w:tcPr>
          <w:p w14:paraId="783CAB6A" w14:textId="2837D29A" w:rsidR="00C874B3" w:rsidRPr="001E59C8" w:rsidRDefault="00C874B3" w:rsidP="00C874B3">
            <w:pPr>
              <w:spacing w:after="0" w:line="240" w:lineRule="auto"/>
              <w:ind w:firstLine="0"/>
              <w:jc w:val="right"/>
              <w:rPr>
                <w:ins w:id="9654" w:author="Dénes CSALA" w:date="2016-07-25T02:26:00Z"/>
                <w:rFonts w:asciiTheme="majorBidi" w:eastAsia="Times New Roman" w:hAnsiTheme="majorBidi" w:cstheme="majorBidi"/>
                <w:color w:val="000000"/>
                <w:sz w:val="22"/>
                <w:lang w:bidi="ar-SA"/>
                <w:rPrChange w:id="9655" w:author="Dénes CSALA" w:date="2016-07-25T02:29:00Z">
                  <w:rPr>
                    <w:ins w:id="9656" w:author="Dénes CSALA" w:date="2016-07-25T02:26:00Z"/>
                    <w:rFonts w:ascii="Calibri" w:eastAsia="Times New Roman" w:hAnsi="Calibri" w:cs="Calibri"/>
                    <w:color w:val="000000"/>
                    <w:sz w:val="22"/>
                    <w:lang w:bidi="ar-SA"/>
                  </w:rPr>
                </w:rPrChange>
              </w:rPr>
            </w:pPr>
            <w:ins w:id="9657" w:author="Dénes CSALA" w:date="2016-07-25T03:14:00Z">
              <w:r w:rsidRPr="00AC01C8">
                <w:rPr>
                  <w:rFonts w:asciiTheme="majorBidi" w:eastAsia="Times New Roman" w:hAnsiTheme="majorBidi" w:cstheme="majorBidi"/>
                  <w:color w:val="000000"/>
                  <w:sz w:val="22"/>
                  <w:lang w:bidi="ar-SA"/>
                </w:rPr>
                <w:t>Guatemala</w:t>
              </w:r>
            </w:ins>
          </w:p>
        </w:tc>
        <w:tc>
          <w:tcPr>
            <w:tcW w:w="671" w:type="dxa"/>
            <w:vAlign w:val="bottom"/>
            <w:tcPrChange w:id="9658" w:author="Dénes CSALA" w:date="2016-07-25T02:32:00Z">
              <w:tcPr>
                <w:tcW w:w="671" w:type="dxa"/>
                <w:vAlign w:val="bottom"/>
              </w:tcPr>
            </w:tcPrChange>
          </w:tcPr>
          <w:p w14:paraId="6F20A85D" w14:textId="00973697" w:rsidR="00C874B3" w:rsidRPr="001E59C8" w:rsidRDefault="00C874B3" w:rsidP="00C874B3">
            <w:pPr>
              <w:spacing w:after="0" w:line="240" w:lineRule="auto"/>
              <w:ind w:firstLine="0"/>
              <w:jc w:val="right"/>
              <w:rPr>
                <w:ins w:id="9659" w:author="Dénes CSALA" w:date="2016-07-25T02:26:00Z"/>
                <w:rFonts w:asciiTheme="majorBidi" w:eastAsia="Times New Roman" w:hAnsiTheme="majorBidi" w:cstheme="majorBidi"/>
                <w:color w:val="000000"/>
                <w:sz w:val="22"/>
                <w:lang w:bidi="ar-SA"/>
                <w:rPrChange w:id="9660" w:author="Dénes CSALA" w:date="2016-07-25T02:29:00Z">
                  <w:rPr>
                    <w:ins w:id="9661" w:author="Dénes CSALA" w:date="2016-07-25T02:26:00Z"/>
                    <w:rFonts w:ascii="Calibri" w:eastAsia="Times New Roman" w:hAnsi="Calibri" w:cs="Calibri"/>
                    <w:color w:val="000000"/>
                    <w:sz w:val="22"/>
                    <w:lang w:bidi="ar-SA"/>
                  </w:rPr>
                </w:rPrChange>
              </w:rPr>
            </w:pPr>
            <w:ins w:id="9662" w:author="Dénes CSALA" w:date="2016-07-25T03:14:00Z">
              <w:r w:rsidRPr="00AC01C8">
                <w:rPr>
                  <w:rFonts w:asciiTheme="majorBidi" w:eastAsia="Times New Roman" w:hAnsiTheme="majorBidi" w:cstheme="majorBidi"/>
                  <w:color w:val="000000"/>
                  <w:sz w:val="22"/>
                  <w:lang w:bidi="ar-SA"/>
                </w:rPr>
                <w:t>0.25</w:t>
              </w:r>
            </w:ins>
          </w:p>
        </w:tc>
      </w:tr>
      <w:tr w:rsidR="00C874B3" w:rsidRPr="001E59C8" w14:paraId="270ED59D" w14:textId="52E7F01F" w:rsidTr="001E59C8">
        <w:trPr>
          <w:trHeight w:val="300"/>
          <w:ins w:id="9663" w:author="Dénes CSALA" w:date="2016-07-25T02:25:00Z"/>
          <w:trPrChange w:id="9664" w:author="Dénes CSALA" w:date="2016-07-25T02:32:00Z">
            <w:trPr>
              <w:trHeight w:val="300"/>
            </w:trPr>
          </w:trPrChange>
        </w:trPr>
        <w:tc>
          <w:tcPr>
            <w:tcW w:w="552" w:type="dxa"/>
            <w:shd w:val="clear" w:color="auto" w:fill="auto"/>
            <w:noWrap/>
            <w:hideMark/>
            <w:tcPrChange w:id="9665" w:author="Dénes CSALA" w:date="2016-07-25T02:32:00Z">
              <w:tcPr>
                <w:tcW w:w="552" w:type="dxa"/>
                <w:shd w:val="clear" w:color="auto" w:fill="auto"/>
                <w:noWrap/>
                <w:hideMark/>
              </w:tcPr>
            </w:tcPrChange>
          </w:tcPr>
          <w:p w14:paraId="11037F20" w14:textId="77777777" w:rsidR="00C874B3" w:rsidRPr="001E59C8" w:rsidRDefault="00C874B3" w:rsidP="00C874B3">
            <w:pPr>
              <w:spacing w:after="0" w:line="240" w:lineRule="auto"/>
              <w:ind w:firstLine="0"/>
              <w:jc w:val="center"/>
              <w:rPr>
                <w:ins w:id="9666" w:author="Dénes CSALA" w:date="2016-07-25T02:25:00Z"/>
                <w:rFonts w:asciiTheme="majorBidi" w:eastAsia="Times New Roman" w:hAnsiTheme="majorBidi" w:cstheme="majorBidi"/>
                <w:b/>
                <w:bCs/>
                <w:color w:val="000000"/>
                <w:sz w:val="22"/>
                <w:lang w:bidi="ar-SA"/>
                <w:rPrChange w:id="9667" w:author="Dénes CSALA" w:date="2016-07-25T02:29:00Z">
                  <w:rPr>
                    <w:ins w:id="9668" w:author="Dénes CSALA" w:date="2016-07-25T02:25:00Z"/>
                    <w:rFonts w:ascii="Calibri" w:eastAsia="Times New Roman" w:hAnsi="Calibri" w:cs="Calibri"/>
                    <w:b/>
                    <w:bCs/>
                    <w:color w:val="000000"/>
                    <w:sz w:val="22"/>
                    <w:lang w:bidi="ar-SA"/>
                  </w:rPr>
                </w:rPrChange>
              </w:rPr>
            </w:pPr>
            <w:ins w:id="9669" w:author="Dénes CSALA" w:date="2016-07-25T02:25:00Z">
              <w:r w:rsidRPr="001E59C8">
                <w:rPr>
                  <w:rFonts w:asciiTheme="majorBidi" w:eastAsia="Times New Roman" w:hAnsiTheme="majorBidi" w:cstheme="majorBidi"/>
                  <w:b/>
                  <w:bCs/>
                  <w:color w:val="000000"/>
                  <w:sz w:val="22"/>
                  <w:lang w:bidi="ar-SA"/>
                  <w:rPrChange w:id="9670" w:author="Dénes CSALA" w:date="2016-07-25T02:29:00Z">
                    <w:rPr>
                      <w:rFonts w:ascii="Calibri" w:eastAsia="Times New Roman" w:hAnsi="Calibri" w:cs="Calibri"/>
                      <w:b/>
                      <w:bCs/>
                      <w:color w:val="000000"/>
                      <w:sz w:val="22"/>
                      <w:lang w:bidi="ar-SA"/>
                    </w:rPr>
                  </w:rPrChange>
                </w:rPr>
                <w:t>18</w:t>
              </w:r>
            </w:ins>
          </w:p>
        </w:tc>
        <w:tc>
          <w:tcPr>
            <w:tcW w:w="2773" w:type="dxa"/>
            <w:shd w:val="clear" w:color="auto" w:fill="auto"/>
            <w:noWrap/>
            <w:vAlign w:val="bottom"/>
            <w:hideMark/>
            <w:tcPrChange w:id="9671" w:author="Dénes CSALA" w:date="2016-07-25T02:32:00Z">
              <w:tcPr>
                <w:tcW w:w="3139" w:type="dxa"/>
                <w:shd w:val="clear" w:color="auto" w:fill="auto"/>
                <w:noWrap/>
                <w:vAlign w:val="bottom"/>
                <w:hideMark/>
              </w:tcPr>
            </w:tcPrChange>
          </w:tcPr>
          <w:p w14:paraId="4E309849" w14:textId="77777777" w:rsidR="00C874B3" w:rsidRPr="001E59C8" w:rsidRDefault="00C874B3" w:rsidP="00C874B3">
            <w:pPr>
              <w:spacing w:after="0" w:line="240" w:lineRule="auto"/>
              <w:ind w:firstLine="0"/>
              <w:jc w:val="left"/>
              <w:rPr>
                <w:ins w:id="9672" w:author="Dénes CSALA" w:date="2016-07-25T02:25:00Z"/>
                <w:rFonts w:asciiTheme="majorBidi" w:eastAsia="Times New Roman" w:hAnsiTheme="majorBidi" w:cstheme="majorBidi"/>
                <w:color w:val="000000"/>
                <w:sz w:val="22"/>
                <w:lang w:bidi="ar-SA"/>
                <w:rPrChange w:id="9673" w:author="Dénes CSALA" w:date="2016-07-25T02:29:00Z">
                  <w:rPr>
                    <w:ins w:id="9674" w:author="Dénes CSALA" w:date="2016-07-25T02:25:00Z"/>
                    <w:rFonts w:ascii="Calibri" w:eastAsia="Times New Roman" w:hAnsi="Calibri" w:cs="Calibri"/>
                    <w:color w:val="000000"/>
                    <w:sz w:val="22"/>
                    <w:lang w:bidi="ar-SA"/>
                  </w:rPr>
                </w:rPrChange>
              </w:rPr>
            </w:pPr>
            <w:ins w:id="9675" w:author="Dénes CSALA" w:date="2016-07-25T02:25:00Z">
              <w:r w:rsidRPr="001E59C8">
                <w:rPr>
                  <w:rFonts w:asciiTheme="majorBidi" w:eastAsia="Times New Roman" w:hAnsiTheme="majorBidi" w:cstheme="majorBidi"/>
                  <w:color w:val="000000"/>
                  <w:sz w:val="22"/>
                  <w:lang w:bidi="ar-SA"/>
                  <w:rPrChange w:id="9676" w:author="Dénes CSALA" w:date="2016-07-25T02:29:00Z">
                    <w:rPr>
                      <w:rFonts w:ascii="Calibri" w:eastAsia="Times New Roman" w:hAnsi="Calibri" w:cs="Calibri"/>
                      <w:color w:val="000000"/>
                      <w:sz w:val="22"/>
                      <w:lang w:bidi="ar-SA"/>
                    </w:rPr>
                  </w:rPrChange>
                </w:rPr>
                <w:t>Australia</w:t>
              </w:r>
            </w:ins>
          </w:p>
        </w:tc>
        <w:tc>
          <w:tcPr>
            <w:tcW w:w="671" w:type="dxa"/>
            <w:tcBorders>
              <w:right w:val="single" w:sz="4" w:space="0" w:color="auto"/>
            </w:tcBorders>
            <w:shd w:val="clear" w:color="auto" w:fill="auto"/>
            <w:noWrap/>
            <w:vAlign w:val="bottom"/>
            <w:hideMark/>
            <w:tcPrChange w:id="9677" w:author="Dénes CSALA" w:date="2016-07-25T02:32:00Z">
              <w:tcPr>
                <w:tcW w:w="671" w:type="dxa"/>
                <w:shd w:val="clear" w:color="auto" w:fill="auto"/>
                <w:noWrap/>
                <w:vAlign w:val="bottom"/>
                <w:hideMark/>
              </w:tcPr>
            </w:tcPrChange>
          </w:tcPr>
          <w:p w14:paraId="394F020F" w14:textId="77777777" w:rsidR="00C874B3" w:rsidRPr="001E59C8" w:rsidRDefault="00C874B3" w:rsidP="00C874B3">
            <w:pPr>
              <w:spacing w:after="0" w:line="240" w:lineRule="auto"/>
              <w:ind w:firstLine="0"/>
              <w:jc w:val="right"/>
              <w:rPr>
                <w:ins w:id="9678" w:author="Dénes CSALA" w:date="2016-07-25T02:25:00Z"/>
                <w:rFonts w:asciiTheme="majorBidi" w:eastAsia="Times New Roman" w:hAnsiTheme="majorBidi" w:cstheme="majorBidi"/>
                <w:color w:val="000000"/>
                <w:sz w:val="22"/>
                <w:lang w:bidi="ar-SA"/>
                <w:rPrChange w:id="9679" w:author="Dénes CSALA" w:date="2016-07-25T02:29:00Z">
                  <w:rPr>
                    <w:ins w:id="9680" w:author="Dénes CSALA" w:date="2016-07-25T02:25:00Z"/>
                    <w:rFonts w:ascii="Calibri" w:eastAsia="Times New Roman" w:hAnsi="Calibri" w:cs="Calibri"/>
                    <w:color w:val="000000"/>
                    <w:sz w:val="22"/>
                    <w:lang w:bidi="ar-SA"/>
                  </w:rPr>
                </w:rPrChange>
              </w:rPr>
            </w:pPr>
            <w:ins w:id="9681" w:author="Dénes CSALA" w:date="2016-07-25T02:25:00Z">
              <w:r w:rsidRPr="001E59C8">
                <w:rPr>
                  <w:rFonts w:asciiTheme="majorBidi" w:eastAsia="Times New Roman" w:hAnsiTheme="majorBidi" w:cstheme="majorBidi"/>
                  <w:color w:val="000000"/>
                  <w:sz w:val="22"/>
                  <w:lang w:bidi="ar-SA"/>
                  <w:rPrChange w:id="9682" w:author="Dénes CSALA" w:date="2016-07-25T02:29:00Z">
                    <w:rPr>
                      <w:rFonts w:ascii="Calibri" w:eastAsia="Times New Roman" w:hAnsi="Calibri" w:cs="Calibri"/>
                      <w:color w:val="000000"/>
                      <w:sz w:val="22"/>
                      <w:lang w:bidi="ar-SA"/>
                    </w:rPr>
                  </w:rPrChange>
                </w:rPr>
                <w:t>0.78</w:t>
              </w:r>
            </w:ins>
          </w:p>
        </w:tc>
        <w:tc>
          <w:tcPr>
            <w:tcW w:w="574" w:type="dxa"/>
            <w:tcBorders>
              <w:top w:val="nil"/>
              <w:left w:val="single" w:sz="4" w:space="0" w:color="auto"/>
              <w:bottom w:val="nil"/>
              <w:right w:val="single" w:sz="4" w:space="0" w:color="auto"/>
            </w:tcBorders>
            <w:tcPrChange w:id="9683" w:author="Dénes CSALA" w:date="2016-07-25T02:32:00Z">
              <w:tcPr>
                <w:tcW w:w="583" w:type="dxa"/>
              </w:tcPr>
            </w:tcPrChange>
          </w:tcPr>
          <w:p w14:paraId="1E9253BA" w14:textId="77777777" w:rsidR="00C874B3" w:rsidRPr="00AC01C8" w:rsidRDefault="00C874B3" w:rsidP="00C874B3">
            <w:pPr>
              <w:spacing w:after="0" w:line="240" w:lineRule="auto"/>
              <w:ind w:firstLine="0"/>
              <w:jc w:val="right"/>
              <w:rPr>
                <w:ins w:id="9684"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685" w:author="Dénes CSALA" w:date="2016-07-25T02:32:00Z">
              <w:tcPr>
                <w:tcW w:w="583" w:type="dxa"/>
              </w:tcPr>
            </w:tcPrChange>
          </w:tcPr>
          <w:p w14:paraId="295DBF94" w14:textId="4415EDC3" w:rsidR="00C874B3" w:rsidRPr="001E59C8" w:rsidRDefault="00C874B3" w:rsidP="00C874B3">
            <w:pPr>
              <w:spacing w:after="0" w:line="240" w:lineRule="auto"/>
              <w:ind w:firstLine="0"/>
              <w:jc w:val="right"/>
              <w:rPr>
                <w:ins w:id="9686" w:author="Dénes CSALA" w:date="2016-07-25T02:26:00Z"/>
                <w:rFonts w:asciiTheme="majorBidi" w:eastAsia="Times New Roman" w:hAnsiTheme="majorBidi" w:cstheme="majorBidi"/>
                <w:color w:val="000000"/>
                <w:sz w:val="22"/>
                <w:lang w:bidi="ar-SA"/>
                <w:rPrChange w:id="9687" w:author="Dénes CSALA" w:date="2016-07-25T02:29:00Z">
                  <w:rPr>
                    <w:ins w:id="9688" w:author="Dénes CSALA" w:date="2016-07-25T02:26:00Z"/>
                    <w:rFonts w:ascii="Calibri" w:eastAsia="Times New Roman" w:hAnsi="Calibri" w:cs="Calibri"/>
                    <w:color w:val="000000"/>
                    <w:sz w:val="22"/>
                    <w:lang w:bidi="ar-SA"/>
                  </w:rPr>
                </w:rPrChange>
              </w:rPr>
            </w:pPr>
            <w:ins w:id="9689" w:author="Dénes CSALA" w:date="2016-07-25T03:14:00Z">
              <w:r w:rsidRPr="00AC01C8">
                <w:rPr>
                  <w:rFonts w:asciiTheme="majorBidi" w:eastAsia="Times New Roman" w:hAnsiTheme="majorBidi" w:cstheme="majorBidi"/>
                  <w:b/>
                  <w:bCs/>
                  <w:color w:val="000000"/>
                  <w:sz w:val="22"/>
                  <w:lang w:bidi="ar-SA"/>
                </w:rPr>
                <w:t>113</w:t>
              </w:r>
            </w:ins>
          </w:p>
        </w:tc>
        <w:tc>
          <w:tcPr>
            <w:tcW w:w="2661" w:type="dxa"/>
            <w:vAlign w:val="bottom"/>
            <w:tcPrChange w:id="9690" w:author="Dénes CSALA" w:date="2016-07-25T02:32:00Z">
              <w:tcPr>
                <w:tcW w:w="2692" w:type="dxa"/>
                <w:vAlign w:val="bottom"/>
              </w:tcPr>
            </w:tcPrChange>
          </w:tcPr>
          <w:p w14:paraId="03AF04E8" w14:textId="184F2072" w:rsidR="00C874B3" w:rsidRPr="001E59C8" w:rsidRDefault="00C874B3" w:rsidP="00C874B3">
            <w:pPr>
              <w:spacing w:after="0" w:line="240" w:lineRule="auto"/>
              <w:ind w:firstLine="0"/>
              <w:jc w:val="right"/>
              <w:rPr>
                <w:ins w:id="9691" w:author="Dénes CSALA" w:date="2016-07-25T02:26:00Z"/>
                <w:rFonts w:asciiTheme="majorBidi" w:eastAsia="Times New Roman" w:hAnsiTheme="majorBidi" w:cstheme="majorBidi"/>
                <w:color w:val="000000"/>
                <w:sz w:val="22"/>
                <w:lang w:bidi="ar-SA"/>
                <w:rPrChange w:id="9692" w:author="Dénes CSALA" w:date="2016-07-25T02:29:00Z">
                  <w:rPr>
                    <w:ins w:id="9693" w:author="Dénes CSALA" w:date="2016-07-25T02:26:00Z"/>
                    <w:rFonts w:ascii="Calibri" w:eastAsia="Times New Roman" w:hAnsi="Calibri" w:cs="Calibri"/>
                    <w:color w:val="000000"/>
                    <w:sz w:val="22"/>
                    <w:lang w:bidi="ar-SA"/>
                  </w:rPr>
                </w:rPrChange>
              </w:rPr>
            </w:pPr>
            <w:ins w:id="9694" w:author="Dénes CSALA" w:date="2016-07-25T03:14:00Z">
              <w:r w:rsidRPr="00AC01C8">
                <w:rPr>
                  <w:rFonts w:asciiTheme="majorBidi" w:eastAsia="Times New Roman" w:hAnsiTheme="majorBidi" w:cstheme="majorBidi"/>
                  <w:color w:val="000000"/>
                  <w:sz w:val="22"/>
                  <w:lang w:bidi="ar-SA"/>
                </w:rPr>
                <w:t>Guinea</w:t>
              </w:r>
            </w:ins>
          </w:p>
        </w:tc>
        <w:tc>
          <w:tcPr>
            <w:tcW w:w="671" w:type="dxa"/>
            <w:vAlign w:val="bottom"/>
            <w:tcPrChange w:id="9695" w:author="Dénes CSALA" w:date="2016-07-25T02:32:00Z">
              <w:tcPr>
                <w:tcW w:w="671" w:type="dxa"/>
                <w:vAlign w:val="bottom"/>
              </w:tcPr>
            </w:tcPrChange>
          </w:tcPr>
          <w:p w14:paraId="26F3A450" w14:textId="2E9C62BF" w:rsidR="00C874B3" w:rsidRPr="001E59C8" w:rsidRDefault="00C874B3" w:rsidP="00C874B3">
            <w:pPr>
              <w:spacing w:after="0" w:line="240" w:lineRule="auto"/>
              <w:ind w:firstLine="0"/>
              <w:jc w:val="right"/>
              <w:rPr>
                <w:ins w:id="9696" w:author="Dénes CSALA" w:date="2016-07-25T02:26:00Z"/>
                <w:rFonts w:asciiTheme="majorBidi" w:eastAsia="Times New Roman" w:hAnsiTheme="majorBidi" w:cstheme="majorBidi"/>
                <w:color w:val="000000"/>
                <w:sz w:val="22"/>
                <w:lang w:bidi="ar-SA"/>
                <w:rPrChange w:id="9697" w:author="Dénes CSALA" w:date="2016-07-25T02:29:00Z">
                  <w:rPr>
                    <w:ins w:id="9698" w:author="Dénes CSALA" w:date="2016-07-25T02:26:00Z"/>
                    <w:rFonts w:ascii="Calibri" w:eastAsia="Times New Roman" w:hAnsi="Calibri" w:cs="Calibri"/>
                    <w:color w:val="000000"/>
                    <w:sz w:val="22"/>
                    <w:lang w:bidi="ar-SA"/>
                  </w:rPr>
                </w:rPrChange>
              </w:rPr>
            </w:pPr>
            <w:ins w:id="9699" w:author="Dénes CSALA" w:date="2016-07-25T03:14:00Z">
              <w:r w:rsidRPr="00AC01C8">
                <w:rPr>
                  <w:rFonts w:asciiTheme="majorBidi" w:eastAsia="Times New Roman" w:hAnsiTheme="majorBidi" w:cstheme="majorBidi"/>
                  <w:color w:val="000000"/>
                  <w:sz w:val="22"/>
                  <w:lang w:bidi="ar-SA"/>
                </w:rPr>
                <w:t>0.24</w:t>
              </w:r>
            </w:ins>
          </w:p>
        </w:tc>
      </w:tr>
      <w:tr w:rsidR="00C874B3" w:rsidRPr="001E59C8" w14:paraId="462BA88D" w14:textId="6BF35CBD" w:rsidTr="001E59C8">
        <w:trPr>
          <w:trHeight w:val="300"/>
          <w:ins w:id="9700" w:author="Dénes CSALA" w:date="2016-07-25T02:25:00Z"/>
          <w:trPrChange w:id="9701" w:author="Dénes CSALA" w:date="2016-07-25T02:32:00Z">
            <w:trPr>
              <w:trHeight w:val="300"/>
            </w:trPr>
          </w:trPrChange>
        </w:trPr>
        <w:tc>
          <w:tcPr>
            <w:tcW w:w="552" w:type="dxa"/>
            <w:shd w:val="clear" w:color="auto" w:fill="auto"/>
            <w:noWrap/>
            <w:hideMark/>
            <w:tcPrChange w:id="9702" w:author="Dénes CSALA" w:date="2016-07-25T02:32:00Z">
              <w:tcPr>
                <w:tcW w:w="552" w:type="dxa"/>
                <w:shd w:val="clear" w:color="auto" w:fill="auto"/>
                <w:noWrap/>
                <w:hideMark/>
              </w:tcPr>
            </w:tcPrChange>
          </w:tcPr>
          <w:p w14:paraId="7F25AB8B" w14:textId="77777777" w:rsidR="00C874B3" w:rsidRPr="001E59C8" w:rsidRDefault="00C874B3" w:rsidP="00C874B3">
            <w:pPr>
              <w:spacing w:after="0" w:line="240" w:lineRule="auto"/>
              <w:ind w:firstLine="0"/>
              <w:jc w:val="center"/>
              <w:rPr>
                <w:ins w:id="9703" w:author="Dénes CSALA" w:date="2016-07-25T02:25:00Z"/>
                <w:rFonts w:asciiTheme="majorBidi" w:eastAsia="Times New Roman" w:hAnsiTheme="majorBidi" w:cstheme="majorBidi"/>
                <w:b/>
                <w:bCs/>
                <w:color w:val="000000"/>
                <w:sz w:val="22"/>
                <w:lang w:bidi="ar-SA"/>
                <w:rPrChange w:id="9704" w:author="Dénes CSALA" w:date="2016-07-25T02:29:00Z">
                  <w:rPr>
                    <w:ins w:id="9705" w:author="Dénes CSALA" w:date="2016-07-25T02:25:00Z"/>
                    <w:rFonts w:ascii="Calibri" w:eastAsia="Times New Roman" w:hAnsi="Calibri" w:cs="Calibri"/>
                    <w:b/>
                    <w:bCs/>
                    <w:color w:val="000000"/>
                    <w:sz w:val="22"/>
                    <w:lang w:bidi="ar-SA"/>
                  </w:rPr>
                </w:rPrChange>
              </w:rPr>
            </w:pPr>
            <w:ins w:id="9706" w:author="Dénes CSALA" w:date="2016-07-25T02:25:00Z">
              <w:r w:rsidRPr="001E59C8">
                <w:rPr>
                  <w:rFonts w:asciiTheme="majorBidi" w:eastAsia="Times New Roman" w:hAnsiTheme="majorBidi" w:cstheme="majorBidi"/>
                  <w:b/>
                  <w:bCs/>
                  <w:color w:val="000000"/>
                  <w:sz w:val="22"/>
                  <w:lang w:bidi="ar-SA"/>
                  <w:rPrChange w:id="9707" w:author="Dénes CSALA" w:date="2016-07-25T02:29:00Z">
                    <w:rPr>
                      <w:rFonts w:ascii="Calibri" w:eastAsia="Times New Roman" w:hAnsi="Calibri" w:cs="Calibri"/>
                      <w:b/>
                      <w:bCs/>
                      <w:color w:val="000000"/>
                      <w:sz w:val="22"/>
                      <w:lang w:bidi="ar-SA"/>
                    </w:rPr>
                  </w:rPrChange>
                </w:rPr>
                <w:t>19</w:t>
              </w:r>
            </w:ins>
          </w:p>
        </w:tc>
        <w:tc>
          <w:tcPr>
            <w:tcW w:w="2773" w:type="dxa"/>
            <w:shd w:val="clear" w:color="auto" w:fill="auto"/>
            <w:noWrap/>
            <w:vAlign w:val="bottom"/>
            <w:hideMark/>
            <w:tcPrChange w:id="9708" w:author="Dénes CSALA" w:date="2016-07-25T02:32:00Z">
              <w:tcPr>
                <w:tcW w:w="3139" w:type="dxa"/>
                <w:shd w:val="clear" w:color="auto" w:fill="auto"/>
                <w:noWrap/>
                <w:vAlign w:val="bottom"/>
                <w:hideMark/>
              </w:tcPr>
            </w:tcPrChange>
          </w:tcPr>
          <w:p w14:paraId="6332E696" w14:textId="77777777" w:rsidR="00C874B3" w:rsidRPr="001E59C8" w:rsidRDefault="00C874B3" w:rsidP="00C874B3">
            <w:pPr>
              <w:spacing w:after="0" w:line="240" w:lineRule="auto"/>
              <w:ind w:firstLine="0"/>
              <w:jc w:val="left"/>
              <w:rPr>
                <w:ins w:id="9709" w:author="Dénes CSALA" w:date="2016-07-25T02:25:00Z"/>
                <w:rFonts w:asciiTheme="majorBidi" w:eastAsia="Times New Roman" w:hAnsiTheme="majorBidi" w:cstheme="majorBidi"/>
                <w:color w:val="000000"/>
                <w:sz w:val="22"/>
                <w:lang w:bidi="ar-SA"/>
                <w:rPrChange w:id="9710" w:author="Dénes CSALA" w:date="2016-07-25T02:29:00Z">
                  <w:rPr>
                    <w:ins w:id="9711" w:author="Dénes CSALA" w:date="2016-07-25T02:25:00Z"/>
                    <w:rFonts w:ascii="Calibri" w:eastAsia="Times New Roman" w:hAnsi="Calibri" w:cs="Calibri"/>
                    <w:color w:val="000000"/>
                    <w:sz w:val="22"/>
                    <w:lang w:bidi="ar-SA"/>
                  </w:rPr>
                </w:rPrChange>
              </w:rPr>
            </w:pPr>
            <w:ins w:id="9712" w:author="Dénes CSALA" w:date="2016-07-25T02:25:00Z">
              <w:r w:rsidRPr="001E59C8">
                <w:rPr>
                  <w:rFonts w:asciiTheme="majorBidi" w:eastAsia="Times New Roman" w:hAnsiTheme="majorBidi" w:cstheme="majorBidi"/>
                  <w:color w:val="000000"/>
                  <w:sz w:val="22"/>
                  <w:lang w:bidi="ar-SA"/>
                  <w:rPrChange w:id="9713" w:author="Dénes CSALA" w:date="2016-07-25T02:29:00Z">
                    <w:rPr>
                      <w:rFonts w:ascii="Calibri" w:eastAsia="Times New Roman" w:hAnsi="Calibri" w:cs="Calibri"/>
                      <w:color w:val="000000"/>
                      <w:sz w:val="22"/>
                      <w:lang w:bidi="ar-SA"/>
                    </w:rPr>
                  </w:rPrChange>
                </w:rPr>
                <w:t>Japan</w:t>
              </w:r>
            </w:ins>
          </w:p>
        </w:tc>
        <w:tc>
          <w:tcPr>
            <w:tcW w:w="671" w:type="dxa"/>
            <w:tcBorders>
              <w:right w:val="single" w:sz="4" w:space="0" w:color="auto"/>
            </w:tcBorders>
            <w:shd w:val="clear" w:color="auto" w:fill="auto"/>
            <w:noWrap/>
            <w:vAlign w:val="bottom"/>
            <w:hideMark/>
            <w:tcPrChange w:id="9714" w:author="Dénes CSALA" w:date="2016-07-25T02:32:00Z">
              <w:tcPr>
                <w:tcW w:w="671" w:type="dxa"/>
                <w:shd w:val="clear" w:color="auto" w:fill="auto"/>
                <w:noWrap/>
                <w:vAlign w:val="bottom"/>
                <w:hideMark/>
              </w:tcPr>
            </w:tcPrChange>
          </w:tcPr>
          <w:p w14:paraId="32C4E255" w14:textId="77777777" w:rsidR="00C874B3" w:rsidRPr="001E59C8" w:rsidRDefault="00C874B3" w:rsidP="00C874B3">
            <w:pPr>
              <w:spacing w:after="0" w:line="240" w:lineRule="auto"/>
              <w:ind w:firstLine="0"/>
              <w:jc w:val="right"/>
              <w:rPr>
                <w:ins w:id="9715" w:author="Dénes CSALA" w:date="2016-07-25T02:25:00Z"/>
                <w:rFonts w:asciiTheme="majorBidi" w:eastAsia="Times New Roman" w:hAnsiTheme="majorBidi" w:cstheme="majorBidi"/>
                <w:color w:val="000000"/>
                <w:sz w:val="22"/>
                <w:lang w:bidi="ar-SA"/>
                <w:rPrChange w:id="9716" w:author="Dénes CSALA" w:date="2016-07-25T02:29:00Z">
                  <w:rPr>
                    <w:ins w:id="9717" w:author="Dénes CSALA" w:date="2016-07-25T02:25:00Z"/>
                    <w:rFonts w:ascii="Calibri" w:eastAsia="Times New Roman" w:hAnsi="Calibri" w:cs="Calibri"/>
                    <w:color w:val="000000"/>
                    <w:sz w:val="22"/>
                    <w:lang w:bidi="ar-SA"/>
                  </w:rPr>
                </w:rPrChange>
              </w:rPr>
            </w:pPr>
            <w:ins w:id="9718" w:author="Dénes CSALA" w:date="2016-07-25T02:25:00Z">
              <w:r w:rsidRPr="001E59C8">
                <w:rPr>
                  <w:rFonts w:asciiTheme="majorBidi" w:eastAsia="Times New Roman" w:hAnsiTheme="majorBidi" w:cstheme="majorBidi"/>
                  <w:color w:val="000000"/>
                  <w:sz w:val="22"/>
                  <w:lang w:bidi="ar-SA"/>
                  <w:rPrChange w:id="9719" w:author="Dénes CSALA" w:date="2016-07-25T02:29:00Z">
                    <w:rPr>
                      <w:rFonts w:ascii="Calibri" w:eastAsia="Times New Roman" w:hAnsi="Calibri" w:cs="Calibri"/>
                      <w:color w:val="000000"/>
                      <w:sz w:val="22"/>
                      <w:lang w:bidi="ar-SA"/>
                    </w:rPr>
                  </w:rPrChange>
                </w:rPr>
                <w:t>0.74</w:t>
              </w:r>
            </w:ins>
          </w:p>
        </w:tc>
        <w:tc>
          <w:tcPr>
            <w:tcW w:w="574" w:type="dxa"/>
            <w:tcBorders>
              <w:top w:val="nil"/>
              <w:left w:val="single" w:sz="4" w:space="0" w:color="auto"/>
              <w:bottom w:val="nil"/>
              <w:right w:val="single" w:sz="4" w:space="0" w:color="auto"/>
            </w:tcBorders>
            <w:tcPrChange w:id="9720" w:author="Dénes CSALA" w:date="2016-07-25T02:32:00Z">
              <w:tcPr>
                <w:tcW w:w="583" w:type="dxa"/>
              </w:tcPr>
            </w:tcPrChange>
          </w:tcPr>
          <w:p w14:paraId="78379CF2" w14:textId="77777777" w:rsidR="00C874B3" w:rsidRPr="00AC01C8" w:rsidRDefault="00C874B3" w:rsidP="00C874B3">
            <w:pPr>
              <w:spacing w:after="0" w:line="240" w:lineRule="auto"/>
              <w:ind w:firstLine="0"/>
              <w:jc w:val="right"/>
              <w:rPr>
                <w:ins w:id="9721"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722" w:author="Dénes CSALA" w:date="2016-07-25T02:32:00Z">
              <w:tcPr>
                <w:tcW w:w="583" w:type="dxa"/>
              </w:tcPr>
            </w:tcPrChange>
          </w:tcPr>
          <w:p w14:paraId="569A86A0" w14:textId="40850F1B" w:rsidR="00C874B3" w:rsidRPr="001E59C8" w:rsidRDefault="00C874B3" w:rsidP="00C874B3">
            <w:pPr>
              <w:spacing w:after="0" w:line="240" w:lineRule="auto"/>
              <w:ind w:firstLine="0"/>
              <w:jc w:val="right"/>
              <w:rPr>
                <w:ins w:id="9723" w:author="Dénes CSALA" w:date="2016-07-25T02:26:00Z"/>
                <w:rFonts w:asciiTheme="majorBidi" w:eastAsia="Times New Roman" w:hAnsiTheme="majorBidi" w:cstheme="majorBidi"/>
                <w:color w:val="000000"/>
                <w:sz w:val="22"/>
                <w:lang w:bidi="ar-SA"/>
                <w:rPrChange w:id="9724" w:author="Dénes CSALA" w:date="2016-07-25T02:29:00Z">
                  <w:rPr>
                    <w:ins w:id="9725" w:author="Dénes CSALA" w:date="2016-07-25T02:26:00Z"/>
                    <w:rFonts w:ascii="Calibri" w:eastAsia="Times New Roman" w:hAnsi="Calibri" w:cs="Calibri"/>
                    <w:color w:val="000000"/>
                    <w:sz w:val="22"/>
                    <w:lang w:bidi="ar-SA"/>
                  </w:rPr>
                </w:rPrChange>
              </w:rPr>
            </w:pPr>
            <w:ins w:id="9726" w:author="Dénes CSALA" w:date="2016-07-25T03:14:00Z">
              <w:r w:rsidRPr="00AC01C8">
                <w:rPr>
                  <w:rFonts w:asciiTheme="majorBidi" w:eastAsia="Times New Roman" w:hAnsiTheme="majorBidi" w:cstheme="majorBidi"/>
                  <w:b/>
                  <w:bCs/>
                  <w:color w:val="000000"/>
                  <w:sz w:val="22"/>
                  <w:lang w:bidi="ar-SA"/>
                </w:rPr>
                <w:t>114</w:t>
              </w:r>
            </w:ins>
          </w:p>
        </w:tc>
        <w:tc>
          <w:tcPr>
            <w:tcW w:w="2661" w:type="dxa"/>
            <w:vAlign w:val="bottom"/>
            <w:tcPrChange w:id="9727" w:author="Dénes CSALA" w:date="2016-07-25T02:32:00Z">
              <w:tcPr>
                <w:tcW w:w="2692" w:type="dxa"/>
                <w:vAlign w:val="bottom"/>
              </w:tcPr>
            </w:tcPrChange>
          </w:tcPr>
          <w:p w14:paraId="1A8204E8" w14:textId="4BA150DB" w:rsidR="00C874B3" w:rsidRPr="001E59C8" w:rsidRDefault="00C874B3" w:rsidP="00C874B3">
            <w:pPr>
              <w:spacing w:after="0" w:line="240" w:lineRule="auto"/>
              <w:ind w:firstLine="0"/>
              <w:jc w:val="right"/>
              <w:rPr>
                <w:ins w:id="9728" w:author="Dénes CSALA" w:date="2016-07-25T02:26:00Z"/>
                <w:rFonts w:asciiTheme="majorBidi" w:eastAsia="Times New Roman" w:hAnsiTheme="majorBidi" w:cstheme="majorBidi"/>
                <w:color w:val="000000"/>
                <w:sz w:val="22"/>
                <w:lang w:bidi="ar-SA"/>
                <w:rPrChange w:id="9729" w:author="Dénes CSALA" w:date="2016-07-25T02:29:00Z">
                  <w:rPr>
                    <w:ins w:id="9730" w:author="Dénes CSALA" w:date="2016-07-25T02:26:00Z"/>
                    <w:rFonts w:ascii="Calibri" w:eastAsia="Times New Roman" w:hAnsi="Calibri" w:cs="Calibri"/>
                    <w:color w:val="000000"/>
                    <w:sz w:val="22"/>
                    <w:lang w:bidi="ar-SA"/>
                  </w:rPr>
                </w:rPrChange>
              </w:rPr>
            </w:pPr>
            <w:ins w:id="9731" w:author="Dénes CSALA" w:date="2016-07-25T03:14:00Z">
              <w:r w:rsidRPr="00AC01C8">
                <w:rPr>
                  <w:rFonts w:asciiTheme="majorBidi" w:eastAsia="Times New Roman" w:hAnsiTheme="majorBidi" w:cstheme="majorBidi"/>
                  <w:color w:val="000000"/>
                  <w:sz w:val="22"/>
                  <w:lang w:bidi="ar-SA"/>
                </w:rPr>
                <w:t>Namibia</w:t>
              </w:r>
            </w:ins>
          </w:p>
        </w:tc>
        <w:tc>
          <w:tcPr>
            <w:tcW w:w="671" w:type="dxa"/>
            <w:vAlign w:val="bottom"/>
            <w:tcPrChange w:id="9732" w:author="Dénes CSALA" w:date="2016-07-25T02:32:00Z">
              <w:tcPr>
                <w:tcW w:w="671" w:type="dxa"/>
                <w:vAlign w:val="bottom"/>
              </w:tcPr>
            </w:tcPrChange>
          </w:tcPr>
          <w:p w14:paraId="7239AA08" w14:textId="06A7B76E" w:rsidR="00C874B3" w:rsidRPr="001E59C8" w:rsidRDefault="00C874B3" w:rsidP="00C874B3">
            <w:pPr>
              <w:spacing w:after="0" w:line="240" w:lineRule="auto"/>
              <w:ind w:firstLine="0"/>
              <w:jc w:val="right"/>
              <w:rPr>
                <w:ins w:id="9733" w:author="Dénes CSALA" w:date="2016-07-25T02:26:00Z"/>
                <w:rFonts w:asciiTheme="majorBidi" w:eastAsia="Times New Roman" w:hAnsiTheme="majorBidi" w:cstheme="majorBidi"/>
                <w:color w:val="000000"/>
                <w:sz w:val="22"/>
                <w:lang w:bidi="ar-SA"/>
                <w:rPrChange w:id="9734" w:author="Dénes CSALA" w:date="2016-07-25T02:29:00Z">
                  <w:rPr>
                    <w:ins w:id="9735" w:author="Dénes CSALA" w:date="2016-07-25T02:26:00Z"/>
                    <w:rFonts w:ascii="Calibri" w:eastAsia="Times New Roman" w:hAnsi="Calibri" w:cs="Calibri"/>
                    <w:color w:val="000000"/>
                    <w:sz w:val="22"/>
                    <w:lang w:bidi="ar-SA"/>
                  </w:rPr>
                </w:rPrChange>
              </w:rPr>
            </w:pPr>
            <w:ins w:id="9736" w:author="Dénes CSALA" w:date="2016-07-25T03:14:00Z">
              <w:r w:rsidRPr="00AC01C8">
                <w:rPr>
                  <w:rFonts w:asciiTheme="majorBidi" w:eastAsia="Times New Roman" w:hAnsiTheme="majorBidi" w:cstheme="majorBidi"/>
                  <w:color w:val="000000"/>
                  <w:sz w:val="22"/>
                  <w:lang w:bidi="ar-SA"/>
                </w:rPr>
                <w:t>0.24</w:t>
              </w:r>
            </w:ins>
          </w:p>
        </w:tc>
      </w:tr>
      <w:tr w:rsidR="00C874B3" w:rsidRPr="001E59C8" w14:paraId="5E9DE9B2" w14:textId="293CD9FC" w:rsidTr="001E59C8">
        <w:trPr>
          <w:trHeight w:val="300"/>
          <w:ins w:id="9737" w:author="Dénes CSALA" w:date="2016-07-25T02:25:00Z"/>
          <w:trPrChange w:id="9738" w:author="Dénes CSALA" w:date="2016-07-25T02:32:00Z">
            <w:trPr>
              <w:trHeight w:val="300"/>
            </w:trPr>
          </w:trPrChange>
        </w:trPr>
        <w:tc>
          <w:tcPr>
            <w:tcW w:w="552" w:type="dxa"/>
            <w:shd w:val="clear" w:color="auto" w:fill="auto"/>
            <w:noWrap/>
            <w:hideMark/>
            <w:tcPrChange w:id="9739" w:author="Dénes CSALA" w:date="2016-07-25T02:32:00Z">
              <w:tcPr>
                <w:tcW w:w="552" w:type="dxa"/>
                <w:shd w:val="clear" w:color="auto" w:fill="auto"/>
                <w:noWrap/>
                <w:hideMark/>
              </w:tcPr>
            </w:tcPrChange>
          </w:tcPr>
          <w:p w14:paraId="13EE029D" w14:textId="77777777" w:rsidR="00C874B3" w:rsidRPr="001E59C8" w:rsidRDefault="00C874B3" w:rsidP="00C874B3">
            <w:pPr>
              <w:spacing w:after="0" w:line="240" w:lineRule="auto"/>
              <w:ind w:firstLine="0"/>
              <w:jc w:val="center"/>
              <w:rPr>
                <w:ins w:id="9740" w:author="Dénes CSALA" w:date="2016-07-25T02:25:00Z"/>
                <w:rFonts w:asciiTheme="majorBidi" w:eastAsia="Times New Roman" w:hAnsiTheme="majorBidi" w:cstheme="majorBidi"/>
                <w:b/>
                <w:bCs/>
                <w:color w:val="000000"/>
                <w:sz w:val="22"/>
                <w:lang w:bidi="ar-SA"/>
                <w:rPrChange w:id="9741" w:author="Dénes CSALA" w:date="2016-07-25T02:29:00Z">
                  <w:rPr>
                    <w:ins w:id="9742" w:author="Dénes CSALA" w:date="2016-07-25T02:25:00Z"/>
                    <w:rFonts w:ascii="Calibri" w:eastAsia="Times New Roman" w:hAnsi="Calibri" w:cs="Calibri"/>
                    <w:b/>
                    <w:bCs/>
                    <w:color w:val="000000"/>
                    <w:sz w:val="22"/>
                    <w:lang w:bidi="ar-SA"/>
                  </w:rPr>
                </w:rPrChange>
              </w:rPr>
            </w:pPr>
            <w:ins w:id="9743" w:author="Dénes CSALA" w:date="2016-07-25T02:25:00Z">
              <w:r w:rsidRPr="001E59C8">
                <w:rPr>
                  <w:rFonts w:asciiTheme="majorBidi" w:eastAsia="Times New Roman" w:hAnsiTheme="majorBidi" w:cstheme="majorBidi"/>
                  <w:b/>
                  <w:bCs/>
                  <w:color w:val="000000"/>
                  <w:sz w:val="22"/>
                  <w:lang w:bidi="ar-SA"/>
                  <w:rPrChange w:id="9744" w:author="Dénes CSALA" w:date="2016-07-25T02:29:00Z">
                    <w:rPr>
                      <w:rFonts w:ascii="Calibri" w:eastAsia="Times New Roman" w:hAnsi="Calibri" w:cs="Calibri"/>
                      <w:b/>
                      <w:bCs/>
                      <w:color w:val="000000"/>
                      <w:sz w:val="22"/>
                      <w:lang w:bidi="ar-SA"/>
                    </w:rPr>
                  </w:rPrChange>
                </w:rPr>
                <w:t>20</w:t>
              </w:r>
            </w:ins>
          </w:p>
        </w:tc>
        <w:tc>
          <w:tcPr>
            <w:tcW w:w="2773" w:type="dxa"/>
            <w:shd w:val="clear" w:color="auto" w:fill="auto"/>
            <w:noWrap/>
            <w:vAlign w:val="bottom"/>
            <w:hideMark/>
            <w:tcPrChange w:id="9745" w:author="Dénes CSALA" w:date="2016-07-25T02:32:00Z">
              <w:tcPr>
                <w:tcW w:w="3139" w:type="dxa"/>
                <w:shd w:val="clear" w:color="auto" w:fill="auto"/>
                <w:noWrap/>
                <w:vAlign w:val="bottom"/>
                <w:hideMark/>
              </w:tcPr>
            </w:tcPrChange>
          </w:tcPr>
          <w:p w14:paraId="2CE70F43" w14:textId="77777777" w:rsidR="00C874B3" w:rsidRPr="001E59C8" w:rsidRDefault="00C874B3" w:rsidP="00C874B3">
            <w:pPr>
              <w:spacing w:after="0" w:line="240" w:lineRule="auto"/>
              <w:ind w:firstLine="0"/>
              <w:jc w:val="left"/>
              <w:rPr>
                <w:ins w:id="9746" w:author="Dénes CSALA" w:date="2016-07-25T02:25:00Z"/>
                <w:rFonts w:asciiTheme="majorBidi" w:eastAsia="Times New Roman" w:hAnsiTheme="majorBidi" w:cstheme="majorBidi"/>
                <w:color w:val="000000"/>
                <w:sz w:val="22"/>
                <w:lang w:bidi="ar-SA"/>
                <w:rPrChange w:id="9747" w:author="Dénes CSALA" w:date="2016-07-25T02:29:00Z">
                  <w:rPr>
                    <w:ins w:id="9748" w:author="Dénes CSALA" w:date="2016-07-25T02:25:00Z"/>
                    <w:rFonts w:ascii="Calibri" w:eastAsia="Times New Roman" w:hAnsi="Calibri" w:cs="Calibri"/>
                    <w:color w:val="000000"/>
                    <w:sz w:val="22"/>
                    <w:lang w:bidi="ar-SA"/>
                  </w:rPr>
                </w:rPrChange>
              </w:rPr>
            </w:pPr>
            <w:ins w:id="9749" w:author="Dénes CSALA" w:date="2016-07-25T02:25:00Z">
              <w:r w:rsidRPr="001E59C8">
                <w:rPr>
                  <w:rFonts w:asciiTheme="majorBidi" w:eastAsia="Times New Roman" w:hAnsiTheme="majorBidi" w:cstheme="majorBidi"/>
                  <w:color w:val="000000"/>
                  <w:sz w:val="22"/>
                  <w:lang w:bidi="ar-SA"/>
                  <w:rPrChange w:id="9750" w:author="Dénes CSALA" w:date="2016-07-25T02:29:00Z">
                    <w:rPr>
                      <w:rFonts w:ascii="Calibri" w:eastAsia="Times New Roman" w:hAnsi="Calibri" w:cs="Calibri"/>
                      <w:color w:val="000000"/>
                      <w:sz w:val="22"/>
                      <w:lang w:bidi="ar-SA"/>
                    </w:rPr>
                  </w:rPrChange>
                </w:rPr>
                <w:t>South Korea</w:t>
              </w:r>
            </w:ins>
          </w:p>
        </w:tc>
        <w:tc>
          <w:tcPr>
            <w:tcW w:w="671" w:type="dxa"/>
            <w:tcBorders>
              <w:right w:val="single" w:sz="4" w:space="0" w:color="auto"/>
            </w:tcBorders>
            <w:shd w:val="clear" w:color="auto" w:fill="auto"/>
            <w:noWrap/>
            <w:vAlign w:val="bottom"/>
            <w:hideMark/>
            <w:tcPrChange w:id="9751" w:author="Dénes CSALA" w:date="2016-07-25T02:32:00Z">
              <w:tcPr>
                <w:tcW w:w="671" w:type="dxa"/>
                <w:shd w:val="clear" w:color="auto" w:fill="auto"/>
                <w:noWrap/>
                <w:vAlign w:val="bottom"/>
                <w:hideMark/>
              </w:tcPr>
            </w:tcPrChange>
          </w:tcPr>
          <w:p w14:paraId="37414918" w14:textId="77777777" w:rsidR="00C874B3" w:rsidRPr="001E59C8" w:rsidRDefault="00C874B3" w:rsidP="00C874B3">
            <w:pPr>
              <w:spacing w:after="0" w:line="240" w:lineRule="auto"/>
              <w:ind w:firstLine="0"/>
              <w:jc w:val="right"/>
              <w:rPr>
                <w:ins w:id="9752" w:author="Dénes CSALA" w:date="2016-07-25T02:25:00Z"/>
                <w:rFonts w:asciiTheme="majorBidi" w:eastAsia="Times New Roman" w:hAnsiTheme="majorBidi" w:cstheme="majorBidi"/>
                <w:color w:val="000000"/>
                <w:sz w:val="22"/>
                <w:lang w:bidi="ar-SA"/>
                <w:rPrChange w:id="9753" w:author="Dénes CSALA" w:date="2016-07-25T02:29:00Z">
                  <w:rPr>
                    <w:ins w:id="9754" w:author="Dénes CSALA" w:date="2016-07-25T02:25:00Z"/>
                    <w:rFonts w:ascii="Calibri" w:eastAsia="Times New Roman" w:hAnsi="Calibri" w:cs="Calibri"/>
                    <w:color w:val="000000"/>
                    <w:sz w:val="22"/>
                    <w:lang w:bidi="ar-SA"/>
                  </w:rPr>
                </w:rPrChange>
              </w:rPr>
            </w:pPr>
            <w:ins w:id="9755" w:author="Dénes CSALA" w:date="2016-07-25T02:25:00Z">
              <w:r w:rsidRPr="001E59C8">
                <w:rPr>
                  <w:rFonts w:asciiTheme="majorBidi" w:eastAsia="Times New Roman" w:hAnsiTheme="majorBidi" w:cstheme="majorBidi"/>
                  <w:color w:val="000000"/>
                  <w:sz w:val="22"/>
                  <w:lang w:bidi="ar-SA"/>
                  <w:rPrChange w:id="9756" w:author="Dénes CSALA" w:date="2016-07-25T02:29:00Z">
                    <w:rPr>
                      <w:rFonts w:ascii="Calibri" w:eastAsia="Times New Roman" w:hAnsi="Calibri" w:cs="Calibri"/>
                      <w:color w:val="000000"/>
                      <w:sz w:val="22"/>
                      <w:lang w:bidi="ar-SA"/>
                    </w:rPr>
                  </w:rPrChange>
                </w:rPr>
                <w:t>0.72</w:t>
              </w:r>
            </w:ins>
          </w:p>
        </w:tc>
        <w:tc>
          <w:tcPr>
            <w:tcW w:w="574" w:type="dxa"/>
            <w:tcBorders>
              <w:top w:val="nil"/>
              <w:left w:val="single" w:sz="4" w:space="0" w:color="auto"/>
              <w:bottom w:val="nil"/>
              <w:right w:val="single" w:sz="4" w:space="0" w:color="auto"/>
            </w:tcBorders>
            <w:tcPrChange w:id="9757" w:author="Dénes CSALA" w:date="2016-07-25T02:32:00Z">
              <w:tcPr>
                <w:tcW w:w="583" w:type="dxa"/>
              </w:tcPr>
            </w:tcPrChange>
          </w:tcPr>
          <w:p w14:paraId="1F5ADDE0" w14:textId="77777777" w:rsidR="00C874B3" w:rsidRPr="00AC01C8" w:rsidRDefault="00C874B3" w:rsidP="00C874B3">
            <w:pPr>
              <w:spacing w:after="0" w:line="240" w:lineRule="auto"/>
              <w:ind w:firstLine="0"/>
              <w:jc w:val="right"/>
              <w:rPr>
                <w:ins w:id="9758"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759" w:author="Dénes CSALA" w:date="2016-07-25T02:32:00Z">
              <w:tcPr>
                <w:tcW w:w="583" w:type="dxa"/>
              </w:tcPr>
            </w:tcPrChange>
          </w:tcPr>
          <w:p w14:paraId="7D5F2FD0" w14:textId="6B34B094" w:rsidR="00C874B3" w:rsidRPr="001E59C8" w:rsidRDefault="00C874B3" w:rsidP="00C874B3">
            <w:pPr>
              <w:spacing w:after="0" w:line="240" w:lineRule="auto"/>
              <w:ind w:firstLine="0"/>
              <w:jc w:val="right"/>
              <w:rPr>
                <w:ins w:id="9760" w:author="Dénes CSALA" w:date="2016-07-25T02:26:00Z"/>
                <w:rFonts w:asciiTheme="majorBidi" w:eastAsia="Times New Roman" w:hAnsiTheme="majorBidi" w:cstheme="majorBidi"/>
                <w:color w:val="000000"/>
                <w:sz w:val="22"/>
                <w:lang w:bidi="ar-SA"/>
                <w:rPrChange w:id="9761" w:author="Dénes CSALA" w:date="2016-07-25T02:29:00Z">
                  <w:rPr>
                    <w:ins w:id="9762" w:author="Dénes CSALA" w:date="2016-07-25T02:26:00Z"/>
                    <w:rFonts w:ascii="Calibri" w:eastAsia="Times New Roman" w:hAnsi="Calibri" w:cs="Calibri"/>
                    <w:color w:val="000000"/>
                    <w:sz w:val="22"/>
                    <w:lang w:bidi="ar-SA"/>
                  </w:rPr>
                </w:rPrChange>
              </w:rPr>
            </w:pPr>
            <w:ins w:id="9763" w:author="Dénes CSALA" w:date="2016-07-25T03:14:00Z">
              <w:r w:rsidRPr="00AC01C8">
                <w:rPr>
                  <w:rFonts w:asciiTheme="majorBidi" w:eastAsia="Times New Roman" w:hAnsiTheme="majorBidi" w:cstheme="majorBidi"/>
                  <w:b/>
                  <w:bCs/>
                  <w:color w:val="000000"/>
                  <w:sz w:val="22"/>
                  <w:lang w:bidi="ar-SA"/>
                </w:rPr>
                <w:t>115</w:t>
              </w:r>
            </w:ins>
          </w:p>
        </w:tc>
        <w:tc>
          <w:tcPr>
            <w:tcW w:w="2661" w:type="dxa"/>
            <w:vAlign w:val="bottom"/>
            <w:tcPrChange w:id="9764" w:author="Dénes CSALA" w:date="2016-07-25T02:32:00Z">
              <w:tcPr>
                <w:tcW w:w="2692" w:type="dxa"/>
                <w:vAlign w:val="bottom"/>
              </w:tcPr>
            </w:tcPrChange>
          </w:tcPr>
          <w:p w14:paraId="50438156" w14:textId="5F6711C1" w:rsidR="00C874B3" w:rsidRPr="001E59C8" w:rsidRDefault="00C874B3" w:rsidP="00C874B3">
            <w:pPr>
              <w:spacing w:after="0" w:line="240" w:lineRule="auto"/>
              <w:ind w:firstLine="0"/>
              <w:jc w:val="right"/>
              <w:rPr>
                <w:ins w:id="9765" w:author="Dénes CSALA" w:date="2016-07-25T02:26:00Z"/>
                <w:rFonts w:asciiTheme="majorBidi" w:eastAsia="Times New Roman" w:hAnsiTheme="majorBidi" w:cstheme="majorBidi"/>
                <w:color w:val="000000"/>
                <w:sz w:val="22"/>
                <w:lang w:bidi="ar-SA"/>
                <w:rPrChange w:id="9766" w:author="Dénes CSALA" w:date="2016-07-25T02:29:00Z">
                  <w:rPr>
                    <w:ins w:id="9767" w:author="Dénes CSALA" w:date="2016-07-25T02:26:00Z"/>
                    <w:rFonts w:ascii="Calibri" w:eastAsia="Times New Roman" w:hAnsi="Calibri" w:cs="Calibri"/>
                    <w:color w:val="000000"/>
                    <w:sz w:val="22"/>
                    <w:lang w:bidi="ar-SA"/>
                  </w:rPr>
                </w:rPrChange>
              </w:rPr>
            </w:pPr>
            <w:ins w:id="9768" w:author="Dénes CSALA" w:date="2016-07-25T03:14:00Z">
              <w:r w:rsidRPr="00AC01C8">
                <w:rPr>
                  <w:rFonts w:asciiTheme="majorBidi" w:eastAsia="Times New Roman" w:hAnsiTheme="majorBidi" w:cstheme="majorBidi"/>
                  <w:color w:val="000000"/>
                  <w:sz w:val="22"/>
                  <w:lang w:bidi="ar-SA"/>
                </w:rPr>
                <w:t>Albania</w:t>
              </w:r>
            </w:ins>
          </w:p>
        </w:tc>
        <w:tc>
          <w:tcPr>
            <w:tcW w:w="671" w:type="dxa"/>
            <w:vAlign w:val="bottom"/>
            <w:tcPrChange w:id="9769" w:author="Dénes CSALA" w:date="2016-07-25T02:32:00Z">
              <w:tcPr>
                <w:tcW w:w="671" w:type="dxa"/>
                <w:vAlign w:val="bottom"/>
              </w:tcPr>
            </w:tcPrChange>
          </w:tcPr>
          <w:p w14:paraId="1E8373BD" w14:textId="1020F9D9" w:rsidR="00C874B3" w:rsidRPr="001E59C8" w:rsidRDefault="00C874B3" w:rsidP="00C874B3">
            <w:pPr>
              <w:spacing w:after="0" w:line="240" w:lineRule="auto"/>
              <w:ind w:firstLine="0"/>
              <w:jc w:val="right"/>
              <w:rPr>
                <w:ins w:id="9770" w:author="Dénes CSALA" w:date="2016-07-25T02:26:00Z"/>
                <w:rFonts w:asciiTheme="majorBidi" w:eastAsia="Times New Roman" w:hAnsiTheme="majorBidi" w:cstheme="majorBidi"/>
                <w:color w:val="000000"/>
                <w:sz w:val="22"/>
                <w:lang w:bidi="ar-SA"/>
                <w:rPrChange w:id="9771" w:author="Dénes CSALA" w:date="2016-07-25T02:29:00Z">
                  <w:rPr>
                    <w:ins w:id="9772" w:author="Dénes CSALA" w:date="2016-07-25T02:26:00Z"/>
                    <w:rFonts w:ascii="Calibri" w:eastAsia="Times New Roman" w:hAnsi="Calibri" w:cs="Calibri"/>
                    <w:color w:val="000000"/>
                    <w:sz w:val="22"/>
                    <w:lang w:bidi="ar-SA"/>
                  </w:rPr>
                </w:rPrChange>
              </w:rPr>
            </w:pPr>
            <w:ins w:id="9773" w:author="Dénes CSALA" w:date="2016-07-25T03:14:00Z">
              <w:r w:rsidRPr="00AC01C8">
                <w:rPr>
                  <w:rFonts w:asciiTheme="majorBidi" w:eastAsia="Times New Roman" w:hAnsiTheme="majorBidi" w:cstheme="majorBidi"/>
                  <w:color w:val="000000"/>
                  <w:sz w:val="22"/>
                  <w:lang w:bidi="ar-SA"/>
                </w:rPr>
                <w:t>0.24</w:t>
              </w:r>
            </w:ins>
          </w:p>
        </w:tc>
      </w:tr>
      <w:tr w:rsidR="00C874B3" w:rsidRPr="001E59C8" w14:paraId="450A502E" w14:textId="33FBCF4F" w:rsidTr="001E59C8">
        <w:trPr>
          <w:trHeight w:val="300"/>
          <w:ins w:id="9774" w:author="Dénes CSALA" w:date="2016-07-25T02:25:00Z"/>
          <w:trPrChange w:id="9775" w:author="Dénes CSALA" w:date="2016-07-25T02:32:00Z">
            <w:trPr>
              <w:trHeight w:val="300"/>
            </w:trPr>
          </w:trPrChange>
        </w:trPr>
        <w:tc>
          <w:tcPr>
            <w:tcW w:w="552" w:type="dxa"/>
            <w:shd w:val="clear" w:color="auto" w:fill="auto"/>
            <w:noWrap/>
            <w:hideMark/>
            <w:tcPrChange w:id="9776" w:author="Dénes CSALA" w:date="2016-07-25T02:32:00Z">
              <w:tcPr>
                <w:tcW w:w="552" w:type="dxa"/>
                <w:shd w:val="clear" w:color="auto" w:fill="auto"/>
                <w:noWrap/>
                <w:hideMark/>
              </w:tcPr>
            </w:tcPrChange>
          </w:tcPr>
          <w:p w14:paraId="6B1B328B" w14:textId="77777777" w:rsidR="00C874B3" w:rsidRPr="001E59C8" w:rsidRDefault="00C874B3" w:rsidP="00C874B3">
            <w:pPr>
              <w:spacing w:after="0" w:line="240" w:lineRule="auto"/>
              <w:ind w:firstLine="0"/>
              <w:jc w:val="center"/>
              <w:rPr>
                <w:ins w:id="9777" w:author="Dénes CSALA" w:date="2016-07-25T02:25:00Z"/>
                <w:rFonts w:asciiTheme="majorBidi" w:eastAsia="Times New Roman" w:hAnsiTheme="majorBidi" w:cstheme="majorBidi"/>
                <w:b/>
                <w:bCs/>
                <w:color w:val="000000"/>
                <w:sz w:val="22"/>
                <w:lang w:bidi="ar-SA"/>
                <w:rPrChange w:id="9778" w:author="Dénes CSALA" w:date="2016-07-25T02:29:00Z">
                  <w:rPr>
                    <w:ins w:id="9779" w:author="Dénes CSALA" w:date="2016-07-25T02:25:00Z"/>
                    <w:rFonts w:ascii="Calibri" w:eastAsia="Times New Roman" w:hAnsi="Calibri" w:cs="Calibri"/>
                    <w:b/>
                    <w:bCs/>
                    <w:color w:val="000000"/>
                    <w:sz w:val="22"/>
                    <w:lang w:bidi="ar-SA"/>
                  </w:rPr>
                </w:rPrChange>
              </w:rPr>
            </w:pPr>
            <w:ins w:id="9780" w:author="Dénes CSALA" w:date="2016-07-25T02:25:00Z">
              <w:r w:rsidRPr="001E59C8">
                <w:rPr>
                  <w:rFonts w:asciiTheme="majorBidi" w:eastAsia="Times New Roman" w:hAnsiTheme="majorBidi" w:cstheme="majorBidi"/>
                  <w:b/>
                  <w:bCs/>
                  <w:color w:val="000000"/>
                  <w:sz w:val="22"/>
                  <w:lang w:bidi="ar-SA"/>
                  <w:rPrChange w:id="9781" w:author="Dénes CSALA" w:date="2016-07-25T02:29:00Z">
                    <w:rPr>
                      <w:rFonts w:ascii="Calibri" w:eastAsia="Times New Roman" w:hAnsi="Calibri" w:cs="Calibri"/>
                      <w:b/>
                      <w:bCs/>
                      <w:color w:val="000000"/>
                      <w:sz w:val="22"/>
                      <w:lang w:bidi="ar-SA"/>
                    </w:rPr>
                  </w:rPrChange>
                </w:rPr>
                <w:t>21</w:t>
              </w:r>
            </w:ins>
          </w:p>
        </w:tc>
        <w:tc>
          <w:tcPr>
            <w:tcW w:w="2773" w:type="dxa"/>
            <w:shd w:val="clear" w:color="auto" w:fill="auto"/>
            <w:noWrap/>
            <w:vAlign w:val="bottom"/>
            <w:hideMark/>
            <w:tcPrChange w:id="9782" w:author="Dénes CSALA" w:date="2016-07-25T02:32:00Z">
              <w:tcPr>
                <w:tcW w:w="3139" w:type="dxa"/>
                <w:shd w:val="clear" w:color="auto" w:fill="auto"/>
                <w:noWrap/>
                <w:vAlign w:val="bottom"/>
                <w:hideMark/>
              </w:tcPr>
            </w:tcPrChange>
          </w:tcPr>
          <w:p w14:paraId="0D6EF962" w14:textId="77777777" w:rsidR="00C874B3" w:rsidRPr="001E59C8" w:rsidRDefault="00C874B3" w:rsidP="00C874B3">
            <w:pPr>
              <w:spacing w:after="0" w:line="240" w:lineRule="auto"/>
              <w:ind w:firstLine="0"/>
              <w:jc w:val="left"/>
              <w:rPr>
                <w:ins w:id="9783" w:author="Dénes CSALA" w:date="2016-07-25T02:25:00Z"/>
                <w:rFonts w:asciiTheme="majorBidi" w:eastAsia="Times New Roman" w:hAnsiTheme="majorBidi" w:cstheme="majorBidi"/>
                <w:color w:val="000000"/>
                <w:sz w:val="22"/>
                <w:lang w:bidi="ar-SA"/>
                <w:rPrChange w:id="9784" w:author="Dénes CSALA" w:date="2016-07-25T02:29:00Z">
                  <w:rPr>
                    <w:ins w:id="9785" w:author="Dénes CSALA" w:date="2016-07-25T02:25:00Z"/>
                    <w:rFonts w:ascii="Calibri" w:eastAsia="Times New Roman" w:hAnsi="Calibri" w:cs="Calibri"/>
                    <w:color w:val="000000"/>
                    <w:sz w:val="22"/>
                    <w:lang w:bidi="ar-SA"/>
                  </w:rPr>
                </w:rPrChange>
              </w:rPr>
            </w:pPr>
            <w:ins w:id="9786" w:author="Dénes CSALA" w:date="2016-07-25T02:25:00Z">
              <w:r w:rsidRPr="001E59C8">
                <w:rPr>
                  <w:rFonts w:asciiTheme="majorBidi" w:eastAsia="Times New Roman" w:hAnsiTheme="majorBidi" w:cstheme="majorBidi"/>
                  <w:color w:val="000000"/>
                  <w:sz w:val="22"/>
                  <w:lang w:bidi="ar-SA"/>
                  <w:rPrChange w:id="9787" w:author="Dénes CSALA" w:date="2016-07-25T02:29:00Z">
                    <w:rPr>
                      <w:rFonts w:ascii="Calibri" w:eastAsia="Times New Roman" w:hAnsi="Calibri" w:cs="Calibri"/>
                      <w:color w:val="000000"/>
                      <w:sz w:val="22"/>
                      <w:lang w:bidi="ar-SA"/>
                    </w:rPr>
                  </w:rPrChange>
                </w:rPr>
                <w:t>Trinidad and Tobago</w:t>
              </w:r>
            </w:ins>
          </w:p>
        </w:tc>
        <w:tc>
          <w:tcPr>
            <w:tcW w:w="671" w:type="dxa"/>
            <w:tcBorders>
              <w:right w:val="single" w:sz="4" w:space="0" w:color="auto"/>
            </w:tcBorders>
            <w:shd w:val="clear" w:color="auto" w:fill="auto"/>
            <w:noWrap/>
            <w:vAlign w:val="bottom"/>
            <w:hideMark/>
            <w:tcPrChange w:id="9788" w:author="Dénes CSALA" w:date="2016-07-25T02:32:00Z">
              <w:tcPr>
                <w:tcW w:w="671" w:type="dxa"/>
                <w:shd w:val="clear" w:color="auto" w:fill="auto"/>
                <w:noWrap/>
                <w:vAlign w:val="bottom"/>
                <w:hideMark/>
              </w:tcPr>
            </w:tcPrChange>
          </w:tcPr>
          <w:p w14:paraId="7561D3E1" w14:textId="77777777" w:rsidR="00C874B3" w:rsidRPr="001E59C8" w:rsidRDefault="00C874B3" w:rsidP="00C874B3">
            <w:pPr>
              <w:spacing w:after="0" w:line="240" w:lineRule="auto"/>
              <w:ind w:firstLine="0"/>
              <w:jc w:val="right"/>
              <w:rPr>
                <w:ins w:id="9789" w:author="Dénes CSALA" w:date="2016-07-25T02:25:00Z"/>
                <w:rFonts w:asciiTheme="majorBidi" w:eastAsia="Times New Roman" w:hAnsiTheme="majorBidi" w:cstheme="majorBidi"/>
                <w:color w:val="000000"/>
                <w:sz w:val="22"/>
                <w:lang w:bidi="ar-SA"/>
                <w:rPrChange w:id="9790" w:author="Dénes CSALA" w:date="2016-07-25T02:29:00Z">
                  <w:rPr>
                    <w:ins w:id="9791" w:author="Dénes CSALA" w:date="2016-07-25T02:25:00Z"/>
                    <w:rFonts w:ascii="Calibri" w:eastAsia="Times New Roman" w:hAnsi="Calibri" w:cs="Calibri"/>
                    <w:color w:val="000000"/>
                    <w:sz w:val="22"/>
                    <w:lang w:bidi="ar-SA"/>
                  </w:rPr>
                </w:rPrChange>
              </w:rPr>
            </w:pPr>
            <w:ins w:id="9792" w:author="Dénes CSALA" w:date="2016-07-25T02:25:00Z">
              <w:r w:rsidRPr="001E59C8">
                <w:rPr>
                  <w:rFonts w:asciiTheme="majorBidi" w:eastAsia="Times New Roman" w:hAnsiTheme="majorBidi" w:cstheme="majorBidi"/>
                  <w:color w:val="000000"/>
                  <w:sz w:val="22"/>
                  <w:lang w:bidi="ar-SA"/>
                  <w:rPrChange w:id="9793" w:author="Dénes CSALA" w:date="2016-07-25T02:29:00Z">
                    <w:rPr>
                      <w:rFonts w:ascii="Calibri" w:eastAsia="Times New Roman" w:hAnsi="Calibri" w:cs="Calibri"/>
                      <w:color w:val="000000"/>
                      <w:sz w:val="22"/>
                      <w:lang w:bidi="ar-SA"/>
                    </w:rPr>
                  </w:rPrChange>
                </w:rPr>
                <w:t>0.7</w:t>
              </w:r>
            </w:ins>
          </w:p>
        </w:tc>
        <w:tc>
          <w:tcPr>
            <w:tcW w:w="574" w:type="dxa"/>
            <w:tcBorders>
              <w:top w:val="nil"/>
              <w:left w:val="single" w:sz="4" w:space="0" w:color="auto"/>
              <w:bottom w:val="nil"/>
              <w:right w:val="single" w:sz="4" w:space="0" w:color="auto"/>
            </w:tcBorders>
            <w:tcPrChange w:id="9794" w:author="Dénes CSALA" w:date="2016-07-25T02:32:00Z">
              <w:tcPr>
                <w:tcW w:w="583" w:type="dxa"/>
              </w:tcPr>
            </w:tcPrChange>
          </w:tcPr>
          <w:p w14:paraId="7226F840" w14:textId="77777777" w:rsidR="00C874B3" w:rsidRPr="00AC01C8" w:rsidRDefault="00C874B3" w:rsidP="00C874B3">
            <w:pPr>
              <w:spacing w:after="0" w:line="240" w:lineRule="auto"/>
              <w:ind w:firstLine="0"/>
              <w:jc w:val="right"/>
              <w:rPr>
                <w:ins w:id="979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796" w:author="Dénes CSALA" w:date="2016-07-25T02:32:00Z">
              <w:tcPr>
                <w:tcW w:w="583" w:type="dxa"/>
              </w:tcPr>
            </w:tcPrChange>
          </w:tcPr>
          <w:p w14:paraId="4E1B0D18" w14:textId="5C1DC06A" w:rsidR="00C874B3" w:rsidRPr="001E59C8" w:rsidRDefault="00C874B3" w:rsidP="00C874B3">
            <w:pPr>
              <w:spacing w:after="0" w:line="240" w:lineRule="auto"/>
              <w:ind w:firstLine="0"/>
              <w:jc w:val="right"/>
              <w:rPr>
                <w:ins w:id="9797" w:author="Dénes CSALA" w:date="2016-07-25T02:26:00Z"/>
                <w:rFonts w:asciiTheme="majorBidi" w:eastAsia="Times New Roman" w:hAnsiTheme="majorBidi" w:cstheme="majorBidi"/>
                <w:color w:val="000000"/>
                <w:sz w:val="22"/>
                <w:lang w:bidi="ar-SA"/>
                <w:rPrChange w:id="9798" w:author="Dénes CSALA" w:date="2016-07-25T02:29:00Z">
                  <w:rPr>
                    <w:ins w:id="9799" w:author="Dénes CSALA" w:date="2016-07-25T02:26:00Z"/>
                    <w:rFonts w:ascii="Calibri" w:eastAsia="Times New Roman" w:hAnsi="Calibri" w:cs="Calibri"/>
                    <w:color w:val="000000"/>
                    <w:sz w:val="22"/>
                    <w:lang w:bidi="ar-SA"/>
                  </w:rPr>
                </w:rPrChange>
              </w:rPr>
            </w:pPr>
            <w:ins w:id="9800" w:author="Dénes CSALA" w:date="2016-07-25T03:14:00Z">
              <w:r w:rsidRPr="00AC01C8">
                <w:rPr>
                  <w:rFonts w:asciiTheme="majorBidi" w:eastAsia="Times New Roman" w:hAnsiTheme="majorBidi" w:cstheme="majorBidi"/>
                  <w:b/>
                  <w:bCs/>
                  <w:color w:val="000000"/>
                  <w:sz w:val="22"/>
                  <w:lang w:bidi="ar-SA"/>
                </w:rPr>
                <w:t>116</w:t>
              </w:r>
            </w:ins>
          </w:p>
        </w:tc>
        <w:tc>
          <w:tcPr>
            <w:tcW w:w="2661" w:type="dxa"/>
            <w:vAlign w:val="bottom"/>
            <w:tcPrChange w:id="9801" w:author="Dénes CSALA" w:date="2016-07-25T02:32:00Z">
              <w:tcPr>
                <w:tcW w:w="2692" w:type="dxa"/>
                <w:vAlign w:val="bottom"/>
              </w:tcPr>
            </w:tcPrChange>
          </w:tcPr>
          <w:p w14:paraId="627DC93A" w14:textId="7C6B8064" w:rsidR="00C874B3" w:rsidRPr="001E59C8" w:rsidRDefault="00C874B3" w:rsidP="00C874B3">
            <w:pPr>
              <w:spacing w:after="0" w:line="240" w:lineRule="auto"/>
              <w:ind w:firstLine="0"/>
              <w:jc w:val="right"/>
              <w:rPr>
                <w:ins w:id="9802" w:author="Dénes CSALA" w:date="2016-07-25T02:26:00Z"/>
                <w:rFonts w:asciiTheme="majorBidi" w:eastAsia="Times New Roman" w:hAnsiTheme="majorBidi" w:cstheme="majorBidi"/>
                <w:color w:val="000000"/>
                <w:sz w:val="22"/>
                <w:lang w:bidi="ar-SA"/>
                <w:rPrChange w:id="9803" w:author="Dénes CSALA" w:date="2016-07-25T02:29:00Z">
                  <w:rPr>
                    <w:ins w:id="9804" w:author="Dénes CSALA" w:date="2016-07-25T02:26:00Z"/>
                    <w:rFonts w:ascii="Calibri" w:eastAsia="Times New Roman" w:hAnsi="Calibri" w:cs="Calibri"/>
                    <w:color w:val="000000"/>
                    <w:sz w:val="22"/>
                    <w:lang w:bidi="ar-SA"/>
                  </w:rPr>
                </w:rPrChange>
              </w:rPr>
            </w:pPr>
            <w:ins w:id="9805" w:author="Dénes CSALA" w:date="2016-07-25T03:14:00Z">
              <w:r w:rsidRPr="00AC01C8">
                <w:rPr>
                  <w:rFonts w:asciiTheme="majorBidi" w:eastAsia="Times New Roman" w:hAnsiTheme="majorBidi" w:cstheme="majorBidi"/>
                  <w:color w:val="000000"/>
                  <w:sz w:val="22"/>
                  <w:lang w:bidi="ar-SA"/>
                </w:rPr>
                <w:t>Sierra Leone</w:t>
              </w:r>
            </w:ins>
          </w:p>
        </w:tc>
        <w:tc>
          <w:tcPr>
            <w:tcW w:w="671" w:type="dxa"/>
            <w:vAlign w:val="bottom"/>
            <w:tcPrChange w:id="9806" w:author="Dénes CSALA" w:date="2016-07-25T02:32:00Z">
              <w:tcPr>
                <w:tcW w:w="671" w:type="dxa"/>
                <w:vAlign w:val="bottom"/>
              </w:tcPr>
            </w:tcPrChange>
          </w:tcPr>
          <w:p w14:paraId="5E4CE5A2" w14:textId="43296D05" w:rsidR="00C874B3" w:rsidRPr="001E59C8" w:rsidRDefault="00C874B3" w:rsidP="00C874B3">
            <w:pPr>
              <w:spacing w:after="0" w:line="240" w:lineRule="auto"/>
              <w:ind w:firstLine="0"/>
              <w:jc w:val="right"/>
              <w:rPr>
                <w:ins w:id="9807" w:author="Dénes CSALA" w:date="2016-07-25T02:26:00Z"/>
                <w:rFonts w:asciiTheme="majorBidi" w:eastAsia="Times New Roman" w:hAnsiTheme="majorBidi" w:cstheme="majorBidi"/>
                <w:color w:val="000000"/>
                <w:sz w:val="22"/>
                <w:lang w:bidi="ar-SA"/>
                <w:rPrChange w:id="9808" w:author="Dénes CSALA" w:date="2016-07-25T02:29:00Z">
                  <w:rPr>
                    <w:ins w:id="9809" w:author="Dénes CSALA" w:date="2016-07-25T02:26:00Z"/>
                    <w:rFonts w:ascii="Calibri" w:eastAsia="Times New Roman" w:hAnsi="Calibri" w:cs="Calibri"/>
                    <w:color w:val="000000"/>
                    <w:sz w:val="22"/>
                    <w:lang w:bidi="ar-SA"/>
                  </w:rPr>
                </w:rPrChange>
              </w:rPr>
            </w:pPr>
            <w:ins w:id="9810" w:author="Dénes CSALA" w:date="2016-07-25T03:14:00Z">
              <w:r w:rsidRPr="00AC01C8">
                <w:rPr>
                  <w:rFonts w:asciiTheme="majorBidi" w:eastAsia="Times New Roman" w:hAnsiTheme="majorBidi" w:cstheme="majorBidi"/>
                  <w:color w:val="000000"/>
                  <w:sz w:val="22"/>
                  <w:lang w:bidi="ar-SA"/>
                </w:rPr>
                <w:t>0.24</w:t>
              </w:r>
            </w:ins>
          </w:p>
        </w:tc>
      </w:tr>
      <w:tr w:rsidR="00C874B3" w:rsidRPr="001E59C8" w14:paraId="0571AD2B" w14:textId="4712732F" w:rsidTr="001E59C8">
        <w:trPr>
          <w:trHeight w:val="300"/>
          <w:ins w:id="9811" w:author="Dénes CSALA" w:date="2016-07-25T02:25:00Z"/>
          <w:trPrChange w:id="9812" w:author="Dénes CSALA" w:date="2016-07-25T02:32:00Z">
            <w:trPr>
              <w:trHeight w:val="300"/>
            </w:trPr>
          </w:trPrChange>
        </w:trPr>
        <w:tc>
          <w:tcPr>
            <w:tcW w:w="552" w:type="dxa"/>
            <w:shd w:val="clear" w:color="auto" w:fill="auto"/>
            <w:noWrap/>
            <w:hideMark/>
            <w:tcPrChange w:id="9813" w:author="Dénes CSALA" w:date="2016-07-25T02:32:00Z">
              <w:tcPr>
                <w:tcW w:w="552" w:type="dxa"/>
                <w:shd w:val="clear" w:color="auto" w:fill="auto"/>
                <w:noWrap/>
                <w:hideMark/>
              </w:tcPr>
            </w:tcPrChange>
          </w:tcPr>
          <w:p w14:paraId="37B2CEDA" w14:textId="77777777" w:rsidR="00C874B3" w:rsidRPr="001E59C8" w:rsidRDefault="00C874B3" w:rsidP="00C874B3">
            <w:pPr>
              <w:spacing w:after="0" w:line="240" w:lineRule="auto"/>
              <w:ind w:firstLine="0"/>
              <w:jc w:val="center"/>
              <w:rPr>
                <w:ins w:id="9814" w:author="Dénes CSALA" w:date="2016-07-25T02:25:00Z"/>
                <w:rFonts w:asciiTheme="majorBidi" w:eastAsia="Times New Roman" w:hAnsiTheme="majorBidi" w:cstheme="majorBidi"/>
                <w:b/>
                <w:bCs/>
                <w:color w:val="000000"/>
                <w:sz w:val="22"/>
                <w:lang w:bidi="ar-SA"/>
                <w:rPrChange w:id="9815" w:author="Dénes CSALA" w:date="2016-07-25T02:29:00Z">
                  <w:rPr>
                    <w:ins w:id="9816" w:author="Dénes CSALA" w:date="2016-07-25T02:25:00Z"/>
                    <w:rFonts w:ascii="Calibri" w:eastAsia="Times New Roman" w:hAnsi="Calibri" w:cs="Calibri"/>
                    <w:b/>
                    <w:bCs/>
                    <w:color w:val="000000"/>
                    <w:sz w:val="22"/>
                    <w:lang w:bidi="ar-SA"/>
                  </w:rPr>
                </w:rPrChange>
              </w:rPr>
            </w:pPr>
            <w:ins w:id="9817" w:author="Dénes CSALA" w:date="2016-07-25T02:25:00Z">
              <w:r w:rsidRPr="001E59C8">
                <w:rPr>
                  <w:rFonts w:asciiTheme="majorBidi" w:eastAsia="Times New Roman" w:hAnsiTheme="majorBidi" w:cstheme="majorBidi"/>
                  <w:b/>
                  <w:bCs/>
                  <w:color w:val="000000"/>
                  <w:sz w:val="22"/>
                  <w:lang w:bidi="ar-SA"/>
                  <w:rPrChange w:id="9818" w:author="Dénes CSALA" w:date="2016-07-25T02:29:00Z">
                    <w:rPr>
                      <w:rFonts w:ascii="Calibri" w:eastAsia="Times New Roman" w:hAnsi="Calibri" w:cs="Calibri"/>
                      <w:b/>
                      <w:bCs/>
                      <w:color w:val="000000"/>
                      <w:sz w:val="22"/>
                      <w:lang w:bidi="ar-SA"/>
                    </w:rPr>
                  </w:rPrChange>
                </w:rPr>
                <w:t>22</w:t>
              </w:r>
            </w:ins>
          </w:p>
        </w:tc>
        <w:tc>
          <w:tcPr>
            <w:tcW w:w="2773" w:type="dxa"/>
            <w:shd w:val="clear" w:color="auto" w:fill="auto"/>
            <w:noWrap/>
            <w:vAlign w:val="bottom"/>
            <w:hideMark/>
            <w:tcPrChange w:id="9819" w:author="Dénes CSALA" w:date="2016-07-25T02:32:00Z">
              <w:tcPr>
                <w:tcW w:w="3139" w:type="dxa"/>
                <w:shd w:val="clear" w:color="auto" w:fill="auto"/>
                <w:noWrap/>
                <w:vAlign w:val="bottom"/>
                <w:hideMark/>
              </w:tcPr>
            </w:tcPrChange>
          </w:tcPr>
          <w:p w14:paraId="61B64860" w14:textId="77777777" w:rsidR="00C874B3" w:rsidRPr="001E59C8" w:rsidRDefault="00C874B3" w:rsidP="00C874B3">
            <w:pPr>
              <w:spacing w:after="0" w:line="240" w:lineRule="auto"/>
              <w:ind w:firstLine="0"/>
              <w:jc w:val="left"/>
              <w:rPr>
                <w:ins w:id="9820" w:author="Dénes CSALA" w:date="2016-07-25T02:25:00Z"/>
                <w:rFonts w:asciiTheme="majorBidi" w:eastAsia="Times New Roman" w:hAnsiTheme="majorBidi" w:cstheme="majorBidi"/>
                <w:color w:val="000000"/>
                <w:sz w:val="22"/>
                <w:lang w:bidi="ar-SA"/>
                <w:rPrChange w:id="9821" w:author="Dénes CSALA" w:date="2016-07-25T02:29:00Z">
                  <w:rPr>
                    <w:ins w:id="9822" w:author="Dénes CSALA" w:date="2016-07-25T02:25:00Z"/>
                    <w:rFonts w:ascii="Calibri" w:eastAsia="Times New Roman" w:hAnsi="Calibri" w:cs="Calibri"/>
                    <w:color w:val="000000"/>
                    <w:sz w:val="22"/>
                    <w:lang w:bidi="ar-SA"/>
                  </w:rPr>
                </w:rPrChange>
              </w:rPr>
            </w:pPr>
            <w:ins w:id="9823" w:author="Dénes CSALA" w:date="2016-07-25T02:25:00Z">
              <w:r w:rsidRPr="001E59C8">
                <w:rPr>
                  <w:rFonts w:asciiTheme="majorBidi" w:eastAsia="Times New Roman" w:hAnsiTheme="majorBidi" w:cstheme="majorBidi"/>
                  <w:color w:val="000000"/>
                  <w:sz w:val="22"/>
                  <w:lang w:bidi="ar-SA"/>
                  <w:rPrChange w:id="9824" w:author="Dénes CSALA" w:date="2016-07-25T02:29:00Z">
                    <w:rPr>
                      <w:rFonts w:ascii="Calibri" w:eastAsia="Times New Roman" w:hAnsi="Calibri" w:cs="Calibri"/>
                      <w:color w:val="000000"/>
                      <w:sz w:val="22"/>
                      <w:lang w:bidi="ar-SA"/>
                    </w:rPr>
                  </w:rPrChange>
                </w:rPr>
                <w:t>Kuwait</w:t>
              </w:r>
            </w:ins>
          </w:p>
        </w:tc>
        <w:tc>
          <w:tcPr>
            <w:tcW w:w="671" w:type="dxa"/>
            <w:tcBorders>
              <w:right w:val="single" w:sz="4" w:space="0" w:color="auto"/>
            </w:tcBorders>
            <w:shd w:val="clear" w:color="auto" w:fill="auto"/>
            <w:noWrap/>
            <w:vAlign w:val="bottom"/>
            <w:hideMark/>
            <w:tcPrChange w:id="9825" w:author="Dénes CSALA" w:date="2016-07-25T02:32:00Z">
              <w:tcPr>
                <w:tcW w:w="671" w:type="dxa"/>
                <w:shd w:val="clear" w:color="auto" w:fill="auto"/>
                <w:noWrap/>
                <w:vAlign w:val="bottom"/>
                <w:hideMark/>
              </w:tcPr>
            </w:tcPrChange>
          </w:tcPr>
          <w:p w14:paraId="29037A25" w14:textId="77777777" w:rsidR="00C874B3" w:rsidRPr="001E59C8" w:rsidRDefault="00C874B3" w:rsidP="00C874B3">
            <w:pPr>
              <w:spacing w:after="0" w:line="240" w:lineRule="auto"/>
              <w:ind w:firstLine="0"/>
              <w:jc w:val="right"/>
              <w:rPr>
                <w:ins w:id="9826" w:author="Dénes CSALA" w:date="2016-07-25T02:25:00Z"/>
                <w:rFonts w:asciiTheme="majorBidi" w:eastAsia="Times New Roman" w:hAnsiTheme="majorBidi" w:cstheme="majorBidi"/>
                <w:color w:val="000000"/>
                <w:sz w:val="22"/>
                <w:lang w:bidi="ar-SA"/>
                <w:rPrChange w:id="9827" w:author="Dénes CSALA" w:date="2016-07-25T02:29:00Z">
                  <w:rPr>
                    <w:ins w:id="9828" w:author="Dénes CSALA" w:date="2016-07-25T02:25:00Z"/>
                    <w:rFonts w:ascii="Calibri" w:eastAsia="Times New Roman" w:hAnsi="Calibri" w:cs="Calibri"/>
                    <w:color w:val="000000"/>
                    <w:sz w:val="22"/>
                    <w:lang w:bidi="ar-SA"/>
                  </w:rPr>
                </w:rPrChange>
              </w:rPr>
            </w:pPr>
            <w:ins w:id="9829" w:author="Dénes CSALA" w:date="2016-07-25T02:25:00Z">
              <w:r w:rsidRPr="001E59C8">
                <w:rPr>
                  <w:rFonts w:asciiTheme="majorBidi" w:eastAsia="Times New Roman" w:hAnsiTheme="majorBidi" w:cstheme="majorBidi"/>
                  <w:color w:val="000000"/>
                  <w:sz w:val="22"/>
                  <w:lang w:bidi="ar-SA"/>
                  <w:rPrChange w:id="9830" w:author="Dénes CSALA" w:date="2016-07-25T02:29:00Z">
                    <w:rPr>
                      <w:rFonts w:ascii="Calibri" w:eastAsia="Times New Roman" w:hAnsi="Calibri" w:cs="Calibri"/>
                      <w:color w:val="000000"/>
                      <w:sz w:val="22"/>
                      <w:lang w:bidi="ar-SA"/>
                    </w:rPr>
                  </w:rPrChange>
                </w:rPr>
                <w:t>0.7</w:t>
              </w:r>
            </w:ins>
          </w:p>
        </w:tc>
        <w:tc>
          <w:tcPr>
            <w:tcW w:w="574" w:type="dxa"/>
            <w:tcBorders>
              <w:top w:val="nil"/>
              <w:left w:val="single" w:sz="4" w:space="0" w:color="auto"/>
              <w:bottom w:val="nil"/>
              <w:right w:val="single" w:sz="4" w:space="0" w:color="auto"/>
            </w:tcBorders>
            <w:tcPrChange w:id="9831" w:author="Dénes CSALA" w:date="2016-07-25T02:32:00Z">
              <w:tcPr>
                <w:tcW w:w="583" w:type="dxa"/>
              </w:tcPr>
            </w:tcPrChange>
          </w:tcPr>
          <w:p w14:paraId="36ECEF3D" w14:textId="77777777" w:rsidR="00C874B3" w:rsidRPr="00AC01C8" w:rsidRDefault="00C874B3" w:rsidP="00C874B3">
            <w:pPr>
              <w:spacing w:after="0" w:line="240" w:lineRule="auto"/>
              <w:ind w:firstLine="0"/>
              <w:jc w:val="right"/>
              <w:rPr>
                <w:ins w:id="9832"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833" w:author="Dénes CSALA" w:date="2016-07-25T02:32:00Z">
              <w:tcPr>
                <w:tcW w:w="583" w:type="dxa"/>
              </w:tcPr>
            </w:tcPrChange>
          </w:tcPr>
          <w:p w14:paraId="5F9601DA" w14:textId="274839DA" w:rsidR="00C874B3" w:rsidRPr="001E59C8" w:rsidRDefault="00C874B3" w:rsidP="00C874B3">
            <w:pPr>
              <w:spacing w:after="0" w:line="240" w:lineRule="auto"/>
              <w:ind w:firstLine="0"/>
              <w:jc w:val="right"/>
              <w:rPr>
                <w:ins w:id="9834" w:author="Dénes CSALA" w:date="2016-07-25T02:26:00Z"/>
                <w:rFonts w:asciiTheme="majorBidi" w:eastAsia="Times New Roman" w:hAnsiTheme="majorBidi" w:cstheme="majorBidi"/>
                <w:color w:val="000000"/>
                <w:sz w:val="22"/>
                <w:lang w:bidi="ar-SA"/>
                <w:rPrChange w:id="9835" w:author="Dénes CSALA" w:date="2016-07-25T02:29:00Z">
                  <w:rPr>
                    <w:ins w:id="9836" w:author="Dénes CSALA" w:date="2016-07-25T02:26:00Z"/>
                    <w:rFonts w:ascii="Calibri" w:eastAsia="Times New Roman" w:hAnsi="Calibri" w:cs="Calibri"/>
                    <w:color w:val="000000"/>
                    <w:sz w:val="22"/>
                    <w:lang w:bidi="ar-SA"/>
                  </w:rPr>
                </w:rPrChange>
              </w:rPr>
            </w:pPr>
            <w:ins w:id="9837" w:author="Dénes CSALA" w:date="2016-07-25T03:14:00Z">
              <w:r w:rsidRPr="00AC01C8">
                <w:rPr>
                  <w:rFonts w:asciiTheme="majorBidi" w:eastAsia="Times New Roman" w:hAnsiTheme="majorBidi" w:cstheme="majorBidi"/>
                  <w:b/>
                  <w:bCs/>
                  <w:color w:val="000000"/>
                  <w:sz w:val="22"/>
                  <w:lang w:bidi="ar-SA"/>
                </w:rPr>
                <w:t>117</w:t>
              </w:r>
            </w:ins>
          </w:p>
        </w:tc>
        <w:tc>
          <w:tcPr>
            <w:tcW w:w="2661" w:type="dxa"/>
            <w:vAlign w:val="bottom"/>
            <w:tcPrChange w:id="9838" w:author="Dénes CSALA" w:date="2016-07-25T02:32:00Z">
              <w:tcPr>
                <w:tcW w:w="2692" w:type="dxa"/>
                <w:vAlign w:val="bottom"/>
              </w:tcPr>
            </w:tcPrChange>
          </w:tcPr>
          <w:p w14:paraId="4FA6584C" w14:textId="18E01C4A" w:rsidR="00C874B3" w:rsidRPr="001E59C8" w:rsidRDefault="00C874B3" w:rsidP="00C874B3">
            <w:pPr>
              <w:spacing w:after="0" w:line="240" w:lineRule="auto"/>
              <w:ind w:firstLine="0"/>
              <w:jc w:val="right"/>
              <w:rPr>
                <w:ins w:id="9839" w:author="Dénes CSALA" w:date="2016-07-25T02:26:00Z"/>
                <w:rFonts w:asciiTheme="majorBidi" w:eastAsia="Times New Roman" w:hAnsiTheme="majorBidi" w:cstheme="majorBidi"/>
                <w:color w:val="000000"/>
                <w:sz w:val="22"/>
                <w:lang w:bidi="ar-SA"/>
                <w:rPrChange w:id="9840" w:author="Dénes CSALA" w:date="2016-07-25T02:29:00Z">
                  <w:rPr>
                    <w:ins w:id="9841" w:author="Dénes CSALA" w:date="2016-07-25T02:26:00Z"/>
                    <w:rFonts w:ascii="Calibri" w:eastAsia="Times New Roman" w:hAnsi="Calibri" w:cs="Calibri"/>
                    <w:color w:val="000000"/>
                    <w:sz w:val="22"/>
                    <w:lang w:bidi="ar-SA"/>
                  </w:rPr>
                </w:rPrChange>
              </w:rPr>
            </w:pPr>
            <w:ins w:id="9842" w:author="Dénes CSALA" w:date="2016-07-25T03:14:00Z">
              <w:r w:rsidRPr="00AC01C8">
                <w:rPr>
                  <w:rFonts w:asciiTheme="majorBidi" w:eastAsia="Times New Roman" w:hAnsiTheme="majorBidi" w:cstheme="majorBidi"/>
                  <w:color w:val="000000"/>
                  <w:sz w:val="22"/>
                  <w:lang w:bidi="ar-SA"/>
                </w:rPr>
                <w:t>Honduras</w:t>
              </w:r>
            </w:ins>
          </w:p>
        </w:tc>
        <w:tc>
          <w:tcPr>
            <w:tcW w:w="671" w:type="dxa"/>
            <w:vAlign w:val="bottom"/>
            <w:tcPrChange w:id="9843" w:author="Dénes CSALA" w:date="2016-07-25T02:32:00Z">
              <w:tcPr>
                <w:tcW w:w="671" w:type="dxa"/>
                <w:vAlign w:val="bottom"/>
              </w:tcPr>
            </w:tcPrChange>
          </w:tcPr>
          <w:p w14:paraId="29D9AB2A" w14:textId="68AA1048" w:rsidR="00C874B3" w:rsidRPr="001E59C8" w:rsidRDefault="00C874B3" w:rsidP="00C874B3">
            <w:pPr>
              <w:spacing w:after="0" w:line="240" w:lineRule="auto"/>
              <w:ind w:firstLine="0"/>
              <w:jc w:val="right"/>
              <w:rPr>
                <w:ins w:id="9844" w:author="Dénes CSALA" w:date="2016-07-25T02:26:00Z"/>
                <w:rFonts w:asciiTheme="majorBidi" w:eastAsia="Times New Roman" w:hAnsiTheme="majorBidi" w:cstheme="majorBidi"/>
                <w:color w:val="000000"/>
                <w:sz w:val="22"/>
                <w:lang w:bidi="ar-SA"/>
                <w:rPrChange w:id="9845" w:author="Dénes CSALA" w:date="2016-07-25T02:29:00Z">
                  <w:rPr>
                    <w:ins w:id="9846" w:author="Dénes CSALA" w:date="2016-07-25T02:26:00Z"/>
                    <w:rFonts w:ascii="Calibri" w:eastAsia="Times New Roman" w:hAnsi="Calibri" w:cs="Calibri"/>
                    <w:color w:val="000000"/>
                    <w:sz w:val="22"/>
                    <w:lang w:bidi="ar-SA"/>
                  </w:rPr>
                </w:rPrChange>
              </w:rPr>
            </w:pPr>
            <w:ins w:id="9847" w:author="Dénes CSALA" w:date="2016-07-25T03:14:00Z">
              <w:r w:rsidRPr="00AC01C8">
                <w:rPr>
                  <w:rFonts w:asciiTheme="majorBidi" w:eastAsia="Times New Roman" w:hAnsiTheme="majorBidi" w:cstheme="majorBidi"/>
                  <w:color w:val="000000"/>
                  <w:sz w:val="22"/>
                  <w:lang w:bidi="ar-SA"/>
                </w:rPr>
                <w:t>0.24</w:t>
              </w:r>
            </w:ins>
          </w:p>
        </w:tc>
      </w:tr>
      <w:tr w:rsidR="00C874B3" w:rsidRPr="001E59C8" w14:paraId="211D1569" w14:textId="1E8842FA" w:rsidTr="001E59C8">
        <w:trPr>
          <w:trHeight w:val="300"/>
          <w:ins w:id="9848" w:author="Dénes CSALA" w:date="2016-07-25T02:25:00Z"/>
          <w:trPrChange w:id="9849" w:author="Dénes CSALA" w:date="2016-07-25T02:32:00Z">
            <w:trPr>
              <w:trHeight w:val="300"/>
            </w:trPr>
          </w:trPrChange>
        </w:trPr>
        <w:tc>
          <w:tcPr>
            <w:tcW w:w="552" w:type="dxa"/>
            <w:shd w:val="clear" w:color="auto" w:fill="auto"/>
            <w:noWrap/>
            <w:hideMark/>
            <w:tcPrChange w:id="9850" w:author="Dénes CSALA" w:date="2016-07-25T02:32:00Z">
              <w:tcPr>
                <w:tcW w:w="552" w:type="dxa"/>
                <w:shd w:val="clear" w:color="auto" w:fill="auto"/>
                <w:noWrap/>
                <w:hideMark/>
              </w:tcPr>
            </w:tcPrChange>
          </w:tcPr>
          <w:p w14:paraId="750D0849" w14:textId="77777777" w:rsidR="00C874B3" w:rsidRPr="001E59C8" w:rsidRDefault="00C874B3" w:rsidP="00C874B3">
            <w:pPr>
              <w:spacing w:after="0" w:line="240" w:lineRule="auto"/>
              <w:ind w:firstLine="0"/>
              <w:jc w:val="center"/>
              <w:rPr>
                <w:ins w:id="9851" w:author="Dénes CSALA" w:date="2016-07-25T02:25:00Z"/>
                <w:rFonts w:asciiTheme="majorBidi" w:eastAsia="Times New Roman" w:hAnsiTheme="majorBidi" w:cstheme="majorBidi"/>
                <w:b/>
                <w:bCs/>
                <w:color w:val="000000"/>
                <w:sz w:val="22"/>
                <w:lang w:bidi="ar-SA"/>
                <w:rPrChange w:id="9852" w:author="Dénes CSALA" w:date="2016-07-25T02:29:00Z">
                  <w:rPr>
                    <w:ins w:id="9853" w:author="Dénes CSALA" w:date="2016-07-25T02:25:00Z"/>
                    <w:rFonts w:ascii="Calibri" w:eastAsia="Times New Roman" w:hAnsi="Calibri" w:cs="Calibri"/>
                    <w:b/>
                    <w:bCs/>
                    <w:color w:val="000000"/>
                    <w:sz w:val="22"/>
                    <w:lang w:bidi="ar-SA"/>
                  </w:rPr>
                </w:rPrChange>
              </w:rPr>
            </w:pPr>
            <w:ins w:id="9854" w:author="Dénes CSALA" w:date="2016-07-25T02:25:00Z">
              <w:r w:rsidRPr="001E59C8">
                <w:rPr>
                  <w:rFonts w:asciiTheme="majorBidi" w:eastAsia="Times New Roman" w:hAnsiTheme="majorBidi" w:cstheme="majorBidi"/>
                  <w:b/>
                  <w:bCs/>
                  <w:color w:val="000000"/>
                  <w:sz w:val="22"/>
                  <w:lang w:bidi="ar-SA"/>
                  <w:rPrChange w:id="9855" w:author="Dénes CSALA" w:date="2016-07-25T02:29:00Z">
                    <w:rPr>
                      <w:rFonts w:ascii="Calibri" w:eastAsia="Times New Roman" w:hAnsi="Calibri" w:cs="Calibri"/>
                      <w:b/>
                      <w:bCs/>
                      <w:color w:val="000000"/>
                      <w:sz w:val="22"/>
                      <w:lang w:bidi="ar-SA"/>
                    </w:rPr>
                  </w:rPrChange>
                </w:rPr>
                <w:t>23</w:t>
              </w:r>
            </w:ins>
          </w:p>
        </w:tc>
        <w:tc>
          <w:tcPr>
            <w:tcW w:w="2773" w:type="dxa"/>
            <w:shd w:val="clear" w:color="auto" w:fill="auto"/>
            <w:noWrap/>
            <w:vAlign w:val="bottom"/>
            <w:hideMark/>
            <w:tcPrChange w:id="9856" w:author="Dénes CSALA" w:date="2016-07-25T02:32:00Z">
              <w:tcPr>
                <w:tcW w:w="3139" w:type="dxa"/>
                <w:shd w:val="clear" w:color="auto" w:fill="auto"/>
                <w:noWrap/>
                <w:vAlign w:val="bottom"/>
                <w:hideMark/>
              </w:tcPr>
            </w:tcPrChange>
          </w:tcPr>
          <w:p w14:paraId="1003C52B" w14:textId="77777777" w:rsidR="00C874B3" w:rsidRPr="001E59C8" w:rsidRDefault="00C874B3" w:rsidP="00C874B3">
            <w:pPr>
              <w:spacing w:after="0" w:line="240" w:lineRule="auto"/>
              <w:ind w:firstLine="0"/>
              <w:jc w:val="left"/>
              <w:rPr>
                <w:ins w:id="9857" w:author="Dénes CSALA" w:date="2016-07-25T02:25:00Z"/>
                <w:rFonts w:asciiTheme="majorBidi" w:eastAsia="Times New Roman" w:hAnsiTheme="majorBidi" w:cstheme="majorBidi"/>
                <w:color w:val="000000"/>
                <w:sz w:val="22"/>
                <w:lang w:bidi="ar-SA"/>
                <w:rPrChange w:id="9858" w:author="Dénes CSALA" w:date="2016-07-25T02:29:00Z">
                  <w:rPr>
                    <w:ins w:id="9859" w:author="Dénes CSALA" w:date="2016-07-25T02:25:00Z"/>
                    <w:rFonts w:ascii="Calibri" w:eastAsia="Times New Roman" w:hAnsi="Calibri" w:cs="Calibri"/>
                    <w:color w:val="000000"/>
                    <w:sz w:val="22"/>
                    <w:lang w:bidi="ar-SA"/>
                  </w:rPr>
                </w:rPrChange>
              </w:rPr>
            </w:pPr>
            <w:ins w:id="9860" w:author="Dénes CSALA" w:date="2016-07-25T02:25:00Z">
              <w:r w:rsidRPr="001E59C8">
                <w:rPr>
                  <w:rFonts w:asciiTheme="majorBidi" w:eastAsia="Times New Roman" w:hAnsiTheme="majorBidi" w:cstheme="majorBidi"/>
                  <w:color w:val="000000"/>
                  <w:sz w:val="22"/>
                  <w:lang w:bidi="ar-SA"/>
                  <w:rPrChange w:id="9861" w:author="Dénes CSALA" w:date="2016-07-25T02:29:00Z">
                    <w:rPr>
                      <w:rFonts w:ascii="Calibri" w:eastAsia="Times New Roman" w:hAnsi="Calibri" w:cs="Calibri"/>
                      <w:color w:val="000000"/>
                      <w:sz w:val="22"/>
                      <w:lang w:bidi="ar-SA"/>
                    </w:rPr>
                  </w:rPrChange>
                </w:rPr>
                <w:t>Indonesia</w:t>
              </w:r>
            </w:ins>
          </w:p>
        </w:tc>
        <w:tc>
          <w:tcPr>
            <w:tcW w:w="671" w:type="dxa"/>
            <w:tcBorders>
              <w:right w:val="single" w:sz="4" w:space="0" w:color="auto"/>
            </w:tcBorders>
            <w:shd w:val="clear" w:color="auto" w:fill="auto"/>
            <w:noWrap/>
            <w:vAlign w:val="bottom"/>
            <w:hideMark/>
            <w:tcPrChange w:id="9862" w:author="Dénes CSALA" w:date="2016-07-25T02:32:00Z">
              <w:tcPr>
                <w:tcW w:w="671" w:type="dxa"/>
                <w:shd w:val="clear" w:color="auto" w:fill="auto"/>
                <w:noWrap/>
                <w:vAlign w:val="bottom"/>
                <w:hideMark/>
              </w:tcPr>
            </w:tcPrChange>
          </w:tcPr>
          <w:p w14:paraId="7BAFC4C8" w14:textId="77777777" w:rsidR="00C874B3" w:rsidRPr="001E59C8" w:rsidRDefault="00C874B3" w:rsidP="00C874B3">
            <w:pPr>
              <w:spacing w:after="0" w:line="240" w:lineRule="auto"/>
              <w:ind w:firstLine="0"/>
              <w:jc w:val="right"/>
              <w:rPr>
                <w:ins w:id="9863" w:author="Dénes CSALA" w:date="2016-07-25T02:25:00Z"/>
                <w:rFonts w:asciiTheme="majorBidi" w:eastAsia="Times New Roman" w:hAnsiTheme="majorBidi" w:cstheme="majorBidi"/>
                <w:color w:val="000000"/>
                <w:sz w:val="22"/>
                <w:lang w:bidi="ar-SA"/>
                <w:rPrChange w:id="9864" w:author="Dénes CSALA" w:date="2016-07-25T02:29:00Z">
                  <w:rPr>
                    <w:ins w:id="9865" w:author="Dénes CSALA" w:date="2016-07-25T02:25:00Z"/>
                    <w:rFonts w:ascii="Calibri" w:eastAsia="Times New Roman" w:hAnsi="Calibri" w:cs="Calibri"/>
                    <w:color w:val="000000"/>
                    <w:sz w:val="22"/>
                    <w:lang w:bidi="ar-SA"/>
                  </w:rPr>
                </w:rPrChange>
              </w:rPr>
            </w:pPr>
            <w:ins w:id="9866" w:author="Dénes CSALA" w:date="2016-07-25T02:25:00Z">
              <w:r w:rsidRPr="001E59C8">
                <w:rPr>
                  <w:rFonts w:asciiTheme="majorBidi" w:eastAsia="Times New Roman" w:hAnsiTheme="majorBidi" w:cstheme="majorBidi"/>
                  <w:color w:val="000000"/>
                  <w:sz w:val="22"/>
                  <w:lang w:bidi="ar-SA"/>
                  <w:rPrChange w:id="9867" w:author="Dénes CSALA" w:date="2016-07-25T02:29:00Z">
                    <w:rPr>
                      <w:rFonts w:ascii="Calibri" w:eastAsia="Times New Roman" w:hAnsi="Calibri" w:cs="Calibri"/>
                      <w:color w:val="000000"/>
                      <w:sz w:val="22"/>
                      <w:lang w:bidi="ar-SA"/>
                    </w:rPr>
                  </w:rPrChange>
                </w:rPr>
                <w:t>0.69</w:t>
              </w:r>
            </w:ins>
          </w:p>
        </w:tc>
        <w:tc>
          <w:tcPr>
            <w:tcW w:w="574" w:type="dxa"/>
            <w:tcBorders>
              <w:top w:val="nil"/>
              <w:left w:val="single" w:sz="4" w:space="0" w:color="auto"/>
              <w:bottom w:val="nil"/>
              <w:right w:val="single" w:sz="4" w:space="0" w:color="auto"/>
            </w:tcBorders>
            <w:tcPrChange w:id="9868" w:author="Dénes CSALA" w:date="2016-07-25T02:32:00Z">
              <w:tcPr>
                <w:tcW w:w="583" w:type="dxa"/>
              </w:tcPr>
            </w:tcPrChange>
          </w:tcPr>
          <w:p w14:paraId="1169F37F" w14:textId="77777777" w:rsidR="00C874B3" w:rsidRPr="00AC01C8" w:rsidRDefault="00C874B3" w:rsidP="00C874B3">
            <w:pPr>
              <w:spacing w:after="0" w:line="240" w:lineRule="auto"/>
              <w:ind w:firstLine="0"/>
              <w:jc w:val="right"/>
              <w:rPr>
                <w:ins w:id="9869"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870" w:author="Dénes CSALA" w:date="2016-07-25T02:32:00Z">
              <w:tcPr>
                <w:tcW w:w="583" w:type="dxa"/>
              </w:tcPr>
            </w:tcPrChange>
          </w:tcPr>
          <w:p w14:paraId="4ABBD832" w14:textId="5F3F8C58" w:rsidR="00C874B3" w:rsidRPr="001E59C8" w:rsidRDefault="00C874B3" w:rsidP="00C874B3">
            <w:pPr>
              <w:spacing w:after="0" w:line="240" w:lineRule="auto"/>
              <w:ind w:firstLine="0"/>
              <w:jc w:val="right"/>
              <w:rPr>
                <w:ins w:id="9871" w:author="Dénes CSALA" w:date="2016-07-25T02:26:00Z"/>
                <w:rFonts w:asciiTheme="majorBidi" w:eastAsia="Times New Roman" w:hAnsiTheme="majorBidi" w:cstheme="majorBidi"/>
                <w:color w:val="000000"/>
                <w:sz w:val="22"/>
                <w:lang w:bidi="ar-SA"/>
                <w:rPrChange w:id="9872" w:author="Dénes CSALA" w:date="2016-07-25T02:29:00Z">
                  <w:rPr>
                    <w:ins w:id="9873" w:author="Dénes CSALA" w:date="2016-07-25T02:26:00Z"/>
                    <w:rFonts w:ascii="Calibri" w:eastAsia="Times New Roman" w:hAnsi="Calibri" w:cs="Calibri"/>
                    <w:color w:val="000000"/>
                    <w:sz w:val="22"/>
                    <w:lang w:bidi="ar-SA"/>
                  </w:rPr>
                </w:rPrChange>
              </w:rPr>
            </w:pPr>
            <w:ins w:id="9874" w:author="Dénes CSALA" w:date="2016-07-25T03:14:00Z">
              <w:r w:rsidRPr="00AC01C8">
                <w:rPr>
                  <w:rFonts w:asciiTheme="majorBidi" w:eastAsia="Times New Roman" w:hAnsiTheme="majorBidi" w:cstheme="majorBidi"/>
                  <w:b/>
                  <w:bCs/>
                  <w:color w:val="000000"/>
                  <w:sz w:val="22"/>
                  <w:lang w:bidi="ar-SA"/>
                </w:rPr>
                <w:t>118</w:t>
              </w:r>
            </w:ins>
          </w:p>
        </w:tc>
        <w:tc>
          <w:tcPr>
            <w:tcW w:w="2661" w:type="dxa"/>
            <w:vAlign w:val="bottom"/>
            <w:tcPrChange w:id="9875" w:author="Dénes CSALA" w:date="2016-07-25T02:32:00Z">
              <w:tcPr>
                <w:tcW w:w="2692" w:type="dxa"/>
                <w:vAlign w:val="bottom"/>
              </w:tcPr>
            </w:tcPrChange>
          </w:tcPr>
          <w:p w14:paraId="0BC9D73F" w14:textId="23F80548" w:rsidR="00C874B3" w:rsidRPr="001E59C8" w:rsidRDefault="00C874B3" w:rsidP="00C874B3">
            <w:pPr>
              <w:spacing w:after="0" w:line="240" w:lineRule="auto"/>
              <w:ind w:firstLine="0"/>
              <w:jc w:val="right"/>
              <w:rPr>
                <w:ins w:id="9876" w:author="Dénes CSALA" w:date="2016-07-25T02:26:00Z"/>
                <w:rFonts w:asciiTheme="majorBidi" w:eastAsia="Times New Roman" w:hAnsiTheme="majorBidi" w:cstheme="majorBidi"/>
                <w:color w:val="000000"/>
                <w:sz w:val="22"/>
                <w:lang w:bidi="ar-SA"/>
                <w:rPrChange w:id="9877" w:author="Dénes CSALA" w:date="2016-07-25T02:29:00Z">
                  <w:rPr>
                    <w:ins w:id="9878" w:author="Dénes CSALA" w:date="2016-07-25T02:26:00Z"/>
                    <w:rFonts w:ascii="Calibri" w:eastAsia="Times New Roman" w:hAnsi="Calibri" w:cs="Calibri"/>
                    <w:color w:val="000000"/>
                    <w:sz w:val="22"/>
                    <w:lang w:bidi="ar-SA"/>
                  </w:rPr>
                </w:rPrChange>
              </w:rPr>
            </w:pPr>
            <w:ins w:id="9879" w:author="Dénes CSALA" w:date="2016-07-25T03:14:00Z">
              <w:r w:rsidRPr="00AC01C8">
                <w:rPr>
                  <w:rFonts w:asciiTheme="majorBidi" w:eastAsia="Times New Roman" w:hAnsiTheme="majorBidi" w:cstheme="majorBidi"/>
                  <w:color w:val="000000"/>
                  <w:sz w:val="22"/>
                  <w:lang w:bidi="ar-SA"/>
                </w:rPr>
                <w:t>Uruguay</w:t>
              </w:r>
            </w:ins>
          </w:p>
        </w:tc>
        <w:tc>
          <w:tcPr>
            <w:tcW w:w="671" w:type="dxa"/>
            <w:vAlign w:val="bottom"/>
            <w:tcPrChange w:id="9880" w:author="Dénes CSALA" w:date="2016-07-25T02:32:00Z">
              <w:tcPr>
                <w:tcW w:w="671" w:type="dxa"/>
                <w:vAlign w:val="bottom"/>
              </w:tcPr>
            </w:tcPrChange>
          </w:tcPr>
          <w:p w14:paraId="6C7E26B1" w14:textId="7CEF518D" w:rsidR="00C874B3" w:rsidRPr="001E59C8" w:rsidRDefault="00C874B3" w:rsidP="00C874B3">
            <w:pPr>
              <w:spacing w:after="0" w:line="240" w:lineRule="auto"/>
              <w:ind w:firstLine="0"/>
              <w:jc w:val="right"/>
              <w:rPr>
                <w:ins w:id="9881" w:author="Dénes CSALA" w:date="2016-07-25T02:26:00Z"/>
                <w:rFonts w:asciiTheme="majorBidi" w:eastAsia="Times New Roman" w:hAnsiTheme="majorBidi" w:cstheme="majorBidi"/>
                <w:color w:val="000000"/>
                <w:sz w:val="22"/>
                <w:lang w:bidi="ar-SA"/>
                <w:rPrChange w:id="9882" w:author="Dénes CSALA" w:date="2016-07-25T02:29:00Z">
                  <w:rPr>
                    <w:ins w:id="9883" w:author="Dénes CSALA" w:date="2016-07-25T02:26:00Z"/>
                    <w:rFonts w:ascii="Calibri" w:eastAsia="Times New Roman" w:hAnsi="Calibri" w:cs="Calibri"/>
                    <w:color w:val="000000"/>
                    <w:sz w:val="22"/>
                    <w:lang w:bidi="ar-SA"/>
                  </w:rPr>
                </w:rPrChange>
              </w:rPr>
            </w:pPr>
            <w:ins w:id="9884" w:author="Dénes CSALA" w:date="2016-07-25T03:14:00Z">
              <w:r w:rsidRPr="00AC01C8">
                <w:rPr>
                  <w:rFonts w:asciiTheme="majorBidi" w:eastAsia="Times New Roman" w:hAnsiTheme="majorBidi" w:cstheme="majorBidi"/>
                  <w:color w:val="000000"/>
                  <w:sz w:val="22"/>
                  <w:lang w:bidi="ar-SA"/>
                </w:rPr>
                <w:t>0.24</w:t>
              </w:r>
            </w:ins>
          </w:p>
        </w:tc>
      </w:tr>
      <w:tr w:rsidR="00C874B3" w:rsidRPr="001E59C8" w14:paraId="7BA97FF5" w14:textId="3E9F4525" w:rsidTr="001E59C8">
        <w:trPr>
          <w:trHeight w:val="300"/>
          <w:ins w:id="9885" w:author="Dénes CSALA" w:date="2016-07-25T02:25:00Z"/>
          <w:trPrChange w:id="9886" w:author="Dénes CSALA" w:date="2016-07-25T02:32:00Z">
            <w:trPr>
              <w:trHeight w:val="300"/>
            </w:trPr>
          </w:trPrChange>
        </w:trPr>
        <w:tc>
          <w:tcPr>
            <w:tcW w:w="552" w:type="dxa"/>
            <w:shd w:val="clear" w:color="auto" w:fill="auto"/>
            <w:noWrap/>
            <w:hideMark/>
            <w:tcPrChange w:id="9887" w:author="Dénes CSALA" w:date="2016-07-25T02:32:00Z">
              <w:tcPr>
                <w:tcW w:w="552" w:type="dxa"/>
                <w:shd w:val="clear" w:color="auto" w:fill="auto"/>
                <w:noWrap/>
                <w:hideMark/>
              </w:tcPr>
            </w:tcPrChange>
          </w:tcPr>
          <w:p w14:paraId="73CB0E38" w14:textId="77777777" w:rsidR="00C874B3" w:rsidRPr="001E59C8" w:rsidRDefault="00C874B3" w:rsidP="00C874B3">
            <w:pPr>
              <w:spacing w:after="0" w:line="240" w:lineRule="auto"/>
              <w:ind w:firstLine="0"/>
              <w:jc w:val="center"/>
              <w:rPr>
                <w:ins w:id="9888" w:author="Dénes CSALA" w:date="2016-07-25T02:25:00Z"/>
                <w:rFonts w:asciiTheme="majorBidi" w:eastAsia="Times New Roman" w:hAnsiTheme="majorBidi" w:cstheme="majorBidi"/>
                <w:b/>
                <w:bCs/>
                <w:color w:val="000000"/>
                <w:sz w:val="22"/>
                <w:lang w:bidi="ar-SA"/>
                <w:rPrChange w:id="9889" w:author="Dénes CSALA" w:date="2016-07-25T02:29:00Z">
                  <w:rPr>
                    <w:ins w:id="9890" w:author="Dénes CSALA" w:date="2016-07-25T02:25:00Z"/>
                    <w:rFonts w:ascii="Calibri" w:eastAsia="Times New Roman" w:hAnsi="Calibri" w:cs="Calibri"/>
                    <w:b/>
                    <w:bCs/>
                    <w:color w:val="000000"/>
                    <w:sz w:val="22"/>
                    <w:lang w:bidi="ar-SA"/>
                  </w:rPr>
                </w:rPrChange>
              </w:rPr>
            </w:pPr>
            <w:ins w:id="9891" w:author="Dénes CSALA" w:date="2016-07-25T02:25:00Z">
              <w:r w:rsidRPr="001E59C8">
                <w:rPr>
                  <w:rFonts w:asciiTheme="majorBidi" w:eastAsia="Times New Roman" w:hAnsiTheme="majorBidi" w:cstheme="majorBidi"/>
                  <w:b/>
                  <w:bCs/>
                  <w:color w:val="000000"/>
                  <w:sz w:val="22"/>
                  <w:lang w:bidi="ar-SA"/>
                  <w:rPrChange w:id="9892" w:author="Dénes CSALA" w:date="2016-07-25T02:29:00Z">
                    <w:rPr>
                      <w:rFonts w:ascii="Calibri" w:eastAsia="Times New Roman" w:hAnsi="Calibri" w:cs="Calibri"/>
                      <w:b/>
                      <w:bCs/>
                      <w:color w:val="000000"/>
                      <w:sz w:val="22"/>
                      <w:lang w:bidi="ar-SA"/>
                    </w:rPr>
                  </w:rPrChange>
                </w:rPr>
                <w:t>24</w:t>
              </w:r>
            </w:ins>
          </w:p>
        </w:tc>
        <w:tc>
          <w:tcPr>
            <w:tcW w:w="2773" w:type="dxa"/>
            <w:shd w:val="clear" w:color="auto" w:fill="auto"/>
            <w:noWrap/>
            <w:vAlign w:val="bottom"/>
            <w:hideMark/>
            <w:tcPrChange w:id="9893" w:author="Dénes CSALA" w:date="2016-07-25T02:32:00Z">
              <w:tcPr>
                <w:tcW w:w="3139" w:type="dxa"/>
                <w:shd w:val="clear" w:color="auto" w:fill="auto"/>
                <w:noWrap/>
                <w:vAlign w:val="bottom"/>
                <w:hideMark/>
              </w:tcPr>
            </w:tcPrChange>
          </w:tcPr>
          <w:p w14:paraId="4FED7992" w14:textId="77777777" w:rsidR="00C874B3" w:rsidRPr="001E59C8" w:rsidRDefault="00C874B3" w:rsidP="00C874B3">
            <w:pPr>
              <w:spacing w:after="0" w:line="240" w:lineRule="auto"/>
              <w:ind w:firstLine="0"/>
              <w:jc w:val="left"/>
              <w:rPr>
                <w:ins w:id="9894" w:author="Dénes CSALA" w:date="2016-07-25T02:25:00Z"/>
                <w:rFonts w:asciiTheme="majorBidi" w:eastAsia="Times New Roman" w:hAnsiTheme="majorBidi" w:cstheme="majorBidi"/>
                <w:color w:val="000000"/>
                <w:sz w:val="22"/>
                <w:lang w:bidi="ar-SA"/>
                <w:rPrChange w:id="9895" w:author="Dénes CSALA" w:date="2016-07-25T02:29:00Z">
                  <w:rPr>
                    <w:ins w:id="9896" w:author="Dénes CSALA" w:date="2016-07-25T02:25:00Z"/>
                    <w:rFonts w:ascii="Calibri" w:eastAsia="Times New Roman" w:hAnsi="Calibri" w:cs="Calibri"/>
                    <w:color w:val="000000"/>
                    <w:sz w:val="22"/>
                    <w:lang w:bidi="ar-SA"/>
                  </w:rPr>
                </w:rPrChange>
              </w:rPr>
            </w:pPr>
            <w:ins w:id="9897" w:author="Dénes CSALA" w:date="2016-07-25T02:25:00Z">
              <w:r w:rsidRPr="001E59C8">
                <w:rPr>
                  <w:rFonts w:asciiTheme="majorBidi" w:eastAsia="Times New Roman" w:hAnsiTheme="majorBidi" w:cstheme="majorBidi"/>
                  <w:color w:val="000000"/>
                  <w:sz w:val="22"/>
                  <w:lang w:bidi="ar-SA"/>
                  <w:rPrChange w:id="9898" w:author="Dénes CSALA" w:date="2016-07-25T02:29:00Z">
                    <w:rPr>
                      <w:rFonts w:ascii="Calibri" w:eastAsia="Times New Roman" w:hAnsi="Calibri" w:cs="Calibri"/>
                      <w:color w:val="000000"/>
                      <w:sz w:val="22"/>
                      <w:lang w:bidi="ar-SA"/>
                    </w:rPr>
                  </w:rPrChange>
                </w:rPr>
                <w:t>Greece</w:t>
              </w:r>
            </w:ins>
          </w:p>
        </w:tc>
        <w:tc>
          <w:tcPr>
            <w:tcW w:w="671" w:type="dxa"/>
            <w:tcBorders>
              <w:right w:val="single" w:sz="4" w:space="0" w:color="auto"/>
            </w:tcBorders>
            <w:shd w:val="clear" w:color="auto" w:fill="auto"/>
            <w:noWrap/>
            <w:vAlign w:val="bottom"/>
            <w:hideMark/>
            <w:tcPrChange w:id="9899" w:author="Dénes CSALA" w:date="2016-07-25T02:32:00Z">
              <w:tcPr>
                <w:tcW w:w="671" w:type="dxa"/>
                <w:shd w:val="clear" w:color="auto" w:fill="auto"/>
                <w:noWrap/>
                <w:vAlign w:val="bottom"/>
                <w:hideMark/>
              </w:tcPr>
            </w:tcPrChange>
          </w:tcPr>
          <w:p w14:paraId="645DC05C" w14:textId="77777777" w:rsidR="00C874B3" w:rsidRPr="001E59C8" w:rsidRDefault="00C874B3" w:rsidP="00C874B3">
            <w:pPr>
              <w:spacing w:after="0" w:line="240" w:lineRule="auto"/>
              <w:ind w:firstLine="0"/>
              <w:jc w:val="right"/>
              <w:rPr>
                <w:ins w:id="9900" w:author="Dénes CSALA" w:date="2016-07-25T02:25:00Z"/>
                <w:rFonts w:asciiTheme="majorBidi" w:eastAsia="Times New Roman" w:hAnsiTheme="majorBidi" w:cstheme="majorBidi"/>
                <w:color w:val="000000"/>
                <w:sz w:val="22"/>
                <w:lang w:bidi="ar-SA"/>
                <w:rPrChange w:id="9901" w:author="Dénes CSALA" w:date="2016-07-25T02:29:00Z">
                  <w:rPr>
                    <w:ins w:id="9902" w:author="Dénes CSALA" w:date="2016-07-25T02:25:00Z"/>
                    <w:rFonts w:ascii="Calibri" w:eastAsia="Times New Roman" w:hAnsi="Calibri" w:cs="Calibri"/>
                    <w:color w:val="000000"/>
                    <w:sz w:val="22"/>
                    <w:lang w:bidi="ar-SA"/>
                  </w:rPr>
                </w:rPrChange>
              </w:rPr>
            </w:pPr>
            <w:ins w:id="9903" w:author="Dénes CSALA" w:date="2016-07-25T02:25:00Z">
              <w:r w:rsidRPr="001E59C8">
                <w:rPr>
                  <w:rFonts w:asciiTheme="majorBidi" w:eastAsia="Times New Roman" w:hAnsiTheme="majorBidi" w:cstheme="majorBidi"/>
                  <w:color w:val="000000"/>
                  <w:sz w:val="22"/>
                  <w:lang w:bidi="ar-SA"/>
                  <w:rPrChange w:id="9904" w:author="Dénes CSALA" w:date="2016-07-25T02:29:00Z">
                    <w:rPr>
                      <w:rFonts w:ascii="Calibri" w:eastAsia="Times New Roman" w:hAnsi="Calibri" w:cs="Calibri"/>
                      <w:color w:val="000000"/>
                      <w:sz w:val="22"/>
                      <w:lang w:bidi="ar-SA"/>
                    </w:rPr>
                  </w:rPrChange>
                </w:rPr>
                <w:t>0.65</w:t>
              </w:r>
            </w:ins>
          </w:p>
        </w:tc>
        <w:tc>
          <w:tcPr>
            <w:tcW w:w="574" w:type="dxa"/>
            <w:tcBorders>
              <w:top w:val="nil"/>
              <w:left w:val="single" w:sz="4" w:space="0" w:color="auto"/>
              <w:bottom w:val="nil"/>
              <w:right w:val="single" w:sz="4" w:space="0" w:color="auto"/>
            </w:tcBorders>
            <w:tcPrChange w:id="9905" w:author="Dénes CSALA" w:date="2016-07-25T02:32:00Z">
              <w:tcPr>
                <w:tcW w:w="583" w:type="dxa"/>
              </w:tcPr>
            </w:tcPrChange>
          </w:tcPr>
          <w:p w14:paraId="5EA4DFF4" w14:textId="77777777" w:rsidR="00C874B3" w:rsidRPr="00AC01C8" w:rsidRDefault="00C874B3" w:rsidP="00C874B3">
            <w:pPr>
              <w:spacing w:after="0" w:line="240" w:lineRule="auto"/>
              <w:ind w:firstLine="0"/>
              <w:jc w:val="right"/>
              <w:rPr>
                <w:ins w:id="9906"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907" w:author="Dénes CSALA" w:date="2016-07-25T02:32:00Z">
              <w:tcPr>
                <w:tcW w:w="583" w:type="dxa"/>
              </w:tcPr>
            </w:tcPrChange>
          </w:tcPr>
          <w:p w14:paraId="796D13EE" w14:textId="0418897C" w:rsidR="00C874B3" w:rsidRPr="001E59C8" w:rsidRDefault="00C874B3" w:rsidP="00C874B3">
            <w:pPr>
              <w:spacing w:after="0" w:line="240" w:lineRule="auto"/>
              <w:ind w:firstLine="0"/>
              <w:jc w:val="right"/>
              <w:rPr>
                <w:ins w:id="9908" w:author="Dénes CSALA" w:date="2016-07-25T02:26:00Z"/>
                <w:rFonts w:asciiTheme="majorBidi" w:eastAsia="Times New Roman" w:hAnsiTheme="majorBidi" w:cstheme="majorBidi"/>
                <w:color w:val="000000"/>
                <w:sz w:val="22"/>
                <w:lang w:bidi="ar-SA"/>
                <w:rPrChange w:id="9909" w:author="Dénes CSALA" w:date="2016-07-25T02:29:00Z">
                  <w:rPr>
                    <w:ins w:id="9910" w:author="Dénes CSALA" w:date="2016-07-25T02:26:00Z"/>
                    <w:rFonts w:ascii="Calibri" w:eastAsia="Times New Roman" w:hAnsi="Calibri" w:cs="Calibri"/>
                    <w:color w:val="000000"/>
                    <w:sz w:val="22"/>
                    <w:lang w:bidi="ar-SA"/>
                  </w:rPr>
                </w:rPrChange>
              </w:rPr>
            </w:pPr>
            <w:ins w:id="9911" w:author="Dénes CSALA" w:date="2016-07-25T03:14:00Z">
              <w:r w:rsidRPr="00AC01C8">
                <w:rPr>
                  <w:rFonts w:asciiTheme="majorBidi" w:eastAsia="Times New Roman" w:hAnsiTheme="majorBidi" w:cstheme="majorBidi"/>
                  <w:b/>
                  <w:bCs/>
                  <w:color w:val="000000"/>
                  <w:sz w:val="22"/>
                  <w:lang w:bidi="ar-SA"/>
                </w:rPr>
                <w:t>119</w:t>
              </w:r>
            </w:ins>
          </w:p>
        </w:tc>
        <w:tc>
          <w:tcPr>
            <w:tcW w:w="2661" w:type="dxa"/>
            <w:vAlign w:val="bottom"/>
            <w:tcPrChange w:id="9912" w:author="Dénes CSALA" w:date="2016-07-25T02:32:00Z">
              <w:tcPr>
                <w:tcW w:w="2692" w:type="dxa"/>
                <w:vAlign w:val="bottom"/>
              </w:tcPr>
            </w:tcPrChange>
          </w:tcPr>
          <w:p w14:paraId="6B61D10E" w14:textId="3C5F05E1" w:rsidR="00C874B3" w:rsidRPr="001E59C8" w:rsidRDefault="00C874B3" w:rsidP="00C874B3">
            <w:pPr>
              <w:spacing w:after="0" w:line="240" w:lineRule="auto"/>
              <w:ind w:firstLine="0"/>
              <w:jc w:val="right"/>
              <w:rPr>
                <w:ins w:id="9913" w:author="Dénes CSALA" w:date="2016-07-25T02:26:00Z"/>
                <w:rFonts w:asciiTheme="majorBidi" w:eastAsia="Times New Roman" w:hAnsiTheme="majorBidi" w:cstheme="majorBidi"/>
                <w:color w:val="000000"/>
                <w:sz w:val="22"/>
                <w:lang w:bidi="ar-SA"/>
                <w:rPrChange w:id="9914" w:author="Dénes CSALA" w:date="2016-07-25T02:29:00Z">
                  <w:rPr>
                    <w:ins w:id="9915" w:author="Dénes CSALA" w:date="2016-07-25T02:26:00Z"/>
                    <w:rFonts w:ascii="Calibri" w:eastAsia="Times New Roman" w:hAnsi="Calibri" w:cs="Calibri"/>
                    <w:color w:val="000000"/>
                    <w:sz w:val="22"/>
                    <w:lang w:bidi="ar-SA"/>
                  </w:rPr>
                </w:rPrChange>
              </w:rPr>
            </w:pPr>
            <w:ins w:id="9916" w:author="Dénes CSALA" w:date="2016-07-25T03:14:00Z">
              <w:r w:rsidRPr="00AC01C8">
                <w:rPr>
                  <w:rFonts w:asciiTheme="majorBidi" w:eastAsia="Times New Roman" w:hAnsiTheme="majorBidi" w:cstheme="majorBidi"/>
                  <w:color w:val="000000"/>
                  <w:sz w:val="22"/>
                  <w:lang w:bidi="ar-SA"/>
                </w:rPr>
                <w:t>Barbados</w:t>
              </w:r>
            </w:ins>
          </w:p>
        </w:tc>
        <w:tc>
          <w:tcPr>
            <w:tcW w:w="671" w:type="dxa"/>
            <w:vAlign w:val="bottom"/>
            <w:tcPrChange w:id="9917" w:author="Dénes CSALA" w:date="2016-07-25T02:32:00Z">
              <w:tcPr>
                <w:tcW w:w="671" w:type="dxa"/>
                <w:vAlign w:val="bottom"/>
              </w:tcPr>
            </w:tcPrChange>
          </w:tcPr>
          <w:p w14:paraId="7F2C6531" w14:textId="24716C8B" w:rsidR="00C874B3" w:rsidRPr="001E59C8" w:rsidRDefault="00C874B3" w:rsidP="00C874B3">
            <w:pPr>
              <w:spacing w:after="0" w:line="240" w:lineRule="auto"/>
              <w:ind w:firstLine="0"/>
              <w:jc w:val="right"/>
              <w:rPr>
                <w:ins w:id="9918" w:author="Dénes CSALA" w:date="2016-07-25T02:26:00Z"/>
                <w:rFonts w:asciiTheme="majorBidi" w:eastAsia="Times New Roman" w:hAnsiTheme="majorBidi" w:cstheme="majorBidi"/>
                <w:color w:val="000000"/>
                <w:sz w:val="22"/>
                <w:lang w:bidi="ar-SA"/>
                <w:rPrChange w:id="9919" w:author="Dénes CSALA" w:date="2016-07-25T02:29:00Z">
                  <w:rPr>
                    <w:ins w:id="9920" w:author="Dénes CSALA" w:date="2016-07-25T02:26:00Z"/>
                    <w:rFonts w:ascii="Calibri" w:eastAsia="Times New Roman" w:hAnsi="Calibri" w:cs="Calibri"/>
                    <w:color w:val="000000"/>
                    <w:sz w:val="22"/>
                    <w:lang w:bidi="ar-SA"/>
                  </w:rPr>
                </w:rPrChange>
              </w:rPr>
            </w:pPr>
            <w:ins w:id="9921" w:author="Dénes CSALA" w:date="2016-07-25T03:14:00Z">
              <w:r w:rsidRPr="00AC01C8">
                <w:rPr>
                  <w:rFonts w:asciiTheme="majorBidi" w:eastAsia="Times New Roman" w:hAnsiTheme="majorBidi" w:cstheme="majorBidi"/>
                  <w:color w:val="000000"/>
                  <w:sz w:val="22"/>
                  <w:lang w:bidi="ar-SA"/>
                </w:rPr>
                <w:t>0.23</w:t>
              </w:r>
            </w:ins>
          </w:p>
        </w:tc>
      </w:tr>
      <w:tr w:rsidR="00C874B3" w:rsidRPr="001E59C8" w14:paraId="6756ED9C" w14:textId="65331750" w:rsidTr="001E59C8">
        <w:trPr>
          <w:trHeight w:val="300"/>
          <w:ins w:id="9922" w:author="Dénes CSALA" w:date="2016-07-25T02:25:00Z"/>
          <w:trPrChange w:id="9923" w:author="Dénes CSALA" w:date="2016-07-25T02:32:00Z">
            <w:trPr>
              <w:trHeight w:val="300"/>
            </w:trPr>
          </w:trPrChange>
        </w:trPr>
        <w:tc>
          <w:tcPr>
            <w:tcW w:w="552" w:type="dxa"/>
            <w:shd w:val="clear" w:color="auto" w:fill="auto"/>
            <w:noWrap/>
            <w:hideMark/>
            <w:tcPrChange w:id="9924" w:author="Dénes CSALA" w:date="2016-07-25T02:32:00Z">
              <w:tcPr>
                <w:tcW w:w="552" w:type="dxa"/>
                <w:shd w:val="clear" w:color="auto" w:fill="auto"/>
                <w:noWrap/>
                <w:hideMark/>
              </w:tcPr>
            </w:tcPrChange>
          </w:tcPr>
          <w:p w14:paraId="309EC17B" w14:textId="77777777" w:rsidR="00C874B3" w:rsidRPr="001E59C8" w:rsidRDefault="00C874B3" w:rsidP="00C874B3">
            <w:pPr>
              <w:spacing w:after="0" w:line="240" w:lineRule="auto"/>
              <w:ind w:firstLine="0"/>
              <w:jc w:val="center"/>
              <w:rPr>
                <w:ins w:id="9925" w:author="Dénes CSALA" w:date="2016-07-25T02:25:00Z"/>
                <w:rFonts w:asciiTheme="majorBidi" w:eastAsia="Times New Roman" w:hAnsiTheme="majorBidi" w:cstheme="majorBidi"/>
                <w:b/>
                <w:bCs/>
                <w:color w:val="000000"/>
                <w:sz w:val="22"/>
                <w:lang w:bidi="ar-SA"/>
                <w:rPrChange w:id="9926" w:author="Dénes CSALA" w:date="2016-07-25T02:29:00Z">
                  <w:rPr>
                    <w:ins w:id="9927" w:author="Dénes CSALA" w:date="2016-07-25T02:25:00Z"/>
                    <w:rFonts w:ascii="Calibri" w:eastAsia="Times New Roman" w:hAnsi="Calibri" w:cs="Calibri"/>
                    <w:b/>
                    <w:bCs/>
                    <w:color w:val="000000"/>
                    <w:sz w:val="22"/>
                    <w:lang w:bidi="ar-SA"/>
                  </w:rPr>
                </w:rPrChange>
              </w:rPr>
            </w:pPr>
            <w:ins w:id="9928" w:author="Dénes CSALA" w:date="2016-07-25T02:25:00Z">
              <w:r w:rsidRPr="001E59C8">
                <w:rPr>
                  <w:rFonts w:asciiTheme="majorBidi" w:eastAsia="Times New Roman" w:hAnsiTheme="majorBidi" w:cstheme="majorBidi"/>
                  <w:b/>
                  <w:bCs/>
                  <w:color w:val="000000"/>
                  <w:sz w:val="22"/>
                  <w:lang w:bidi="ar-SA"/>
                  <w:rPrChange w:id="9929" w:author="Dénes CSALA" w:date="2016-07-25T02:29:00Z">
                    <w:rPr>
                      <w:rFonts w:ascii="Calibri" w:eastAsia="Times New Roman" w:hAnsi="Calibri" w:cs="Calibri"/>
                      <w:b/>
                      <w:bCs/>
                      <w:color w:val="000000"/>
                      <w:sz w:val="22"/>
                      <w:lang w:bidi="ar-SA"/>
                    </w:rPr>
                  </w:rPrChange>
                </w:rPr>
                <w:t>25</w:t>
              </w:r>
            </w:ins>
          </w:p>
        </w:tc>
        <w:tc>
          <w:tcPr>
            <w:tcW w:w="2773" w:type="dxa"/>
            <w:shd w:val="clear" w:color="auto" w:fill="auto"/>
            <w:noWrap/>
            <w:vAlign w:val="bottom"/>
            <w:hideMark/>
            <w:tcPrChange w:id="9930" w:author="Dénes CSALA" w:date="2016-07-25T02:32:00Z">
              <w:tcPr>
                <w:tcW w:w="3139" w:type="dxa"/>
                <w:shd w:val="clear" w:color="auto" w:fill="auto"/>
                <w:noWrap/>
                <w:vAlign w:val="bottom"/>
                <w:hideMark/>
              </w:tcPr>
            </w:tcPrChange>
          </w:tcPr>
          <w:p w14:paraId="55715FAD" w14:textId="77777777" w:rsidR="00C874B3" w:rsidRPr="001E59C8" w:rsidRDefault="00C874B3" w:rsidP="00C874B3">
            <w:pPr>
              <w:spacing w:after="0" w:line="240" w:lineRule="auto"/>
              <w:ind w:firstLine="0"/>
              <w:jc w:val="left"/>
              <w:rPr>
                <w:ins w:id="9931" w:author="Dénes CSALA" w:date="2016-07-25T02:25:00Z"/>
                <w:rFonts w:asciiTheme="majorBidi" w:eastAsia="Times New Roman" w:hAnsiTheme="majorBidi" w:cstheme="majorBidi"/>
                <w:color w:val="000000"/>
                <w:sz w:val="22"/>
                <w:lang w:bidi="ar-SA"/>
                <w:rPrChange w:id="9932" w:author="Dénes CSALA" w:date="2016-07-25T02:29:00Z">
                  <w:rPr>
                    <w:ins w:id="9933" w:author="Dénes CSALA" w:date="2016-07-25T02:25:00Z"/>
                    <w:rFonts w:ascii="Calibri" w:eastAsia="Times New Roman" w:hAnsi="Calibri" w:cs="Calibri"/>
                    <w:color w:val="000000"/>
                    <w:sz w:val="22"/>
                    <w:lang w:bidi="ar-SA"/>
                  </w:rPr>
                </w:rPrChange>
              </w:rPr>
            </w:pPr>
            <w:ins w:id="9934" w:author="Dénes CSALA" w:date="2016-07-25T02:25:00Z">
              <w:r w:rsidRPr="001E59C8">
                <w:rPr>
                  <w:rFonts w:asciiTheme="majorBidi" w:eastAsia="Times New Roman" w:hAnsiTheme="majorBidi" w:cstheme="majorBidi"/>
                  <w:color w:val="000000"/>
                  <w:sz w:val="22"/>
                  <w:lang w:bidi="ar-SA"/>
                  <w:rPrChange w:id="9935" w:author="Dénes CSALA" w:date="2016-07-25T02:29:00Z">
                    <w:rPr>
                      <w:rFonts w:ascii="Calibri" w:eastAsia="Times New Roman" w:hAnsi="Calibri" w:cs="Calibri"/>
                      <w:color w:val="000000"/>
                      <w:sz w:val="22"/>
                      <w:lang w:bidi="ar-SA"/>
                    </w:rPr>
                  </w:rPrChange>
                </w:rPr>
                <w:t>Turkey</w:t>
              </w:r>
            </w:ins>
          </w:p>
        </w:tc>
        <w:tc>
          <w:tcPr>
            <w:tcW w:w="671" w:type="dxa"/>
            <w:tcBorders>
              <w:right w:val="single" w:sz="4" w:space="0" w:color="auto"/>
            </w:tcBorders>
            <w:shd w:val="clear" w:color="auto" w:fill="auto"/>
            <w:noWrap/>
            <w:vAlign w:val="bottom"/>
            <w:hideMark/>
            <w:tcPrChange w:id="9936" w:author="Dénes CSALA" w:date="2016-07-25T02:32:00Z">
              <w:tcPr>
                <w:tcW w:w="671" w:type="dxa"/>
                <w:shd w:val="clear" w:color="auto" w:fill="auto"/>
                <w:noWrap/>
                <w:vAlign w:val="bottom"/>
                <w:hideMark/>
              </w:tcPr>
            </w:tcPrChange>
          </w:tcPr>
          <w:p w14:paraId="79706170" w14:textId="77777777" w:rsidR="00C874B3" w:rsidRPr="001E59C8" w:rsidRDefault="00C874B3" w:rsidP="00C874B3">
            <w:pPr>
              <w:spacing w:after="0" w:line="240" w:lineRule="auto"/>
              <w:ind w:firstLine="0"/>
              <w:jc w:val="right"/>
              <w:rPr>
                <w:ins w:id="9937" w:author="Dénes CSALA" w:date="2016-07-25T02:25:00Z"/>
                <w:rFonts w:asciiTheme="majorBidi" w:eastAsia="Times New Roman" w:hAnsiTheme="majorBidi" w:cstheme="majorBidi"/>
                <w:color w:val="000000"/>
                <w:sz w:val="22"/>
                <w:lang w:bidi="ar-SA"/>
                <w:rPrChange w:id="9938" w:author="Dénes CSALA" w:date="2016-07-25T02:29:00Z">
                  <w:rPr>
                    <w:ins w:id="9939" w:author="Dénes CSALA" w:date="2016-07-25T02:25:00Z"/>
                    <w:rFonts w:ascii="Calibri" w:eastAsia="Times New Roman" w:hAnsi="Calibri" w:cs="Calibri"/>
                    <w:color w:val="000000"/>
                    <w:sz w:val="22"/>
                    <w:lang w:bidi="ar-SA"/>
                  </w:rPr>
                </w:rPrChange>
              </w:rPr>
            </w:pPr>
            <w:ins w:id="9940" w:author="Dénes CSALA" w:date="2016-07-25T02:25:00Z">
              <w:r w:rsidRPr="001E59C8">
                <w:rPr>
                  <w:rFonts w:asciiTheme="majorBidi" w:eastAsia="Times New Roman" w:hAnsiTheme="majorBidi" w:cstheme="majorBidi"/>
                  <w:color w:val="000000"/>
                  <w:sz w:val="22"/>
                  <w:lang w:bidi="ar-SA"/>
                  <w:rPrChange w:id="9941" w:author="Dénes CSALA" w:date="2016-07-25T02:29:00Z">
                    <w:rPr>
                      <w:rFonts w:ascii="Calibri" w:eastAsia="Times New Roman" w:hAnsi="Calibri" w:cs="Calibri"/>
                      <w:color w:val="000000"/>
                      <w:sz w:val="22"/>
                      <w:lang w:bidi="ar-SA"/>
                    </w:rPr>
                  </w:rPrChange>
                </w:rPr>
                <w:t>0.65</w:t>
              </w:r>
            </w:ins>
          </w:p>
        </w:tc>
        <w:tc>
          <w:tcPr>
            <w:tcW w:w="574" w:type="dxa"/>
            <w:tcBorders>
              <w:top w:val="nil"/>
              <w:left w:val="single" w:sz="4" w:space="0" w:color="auto"/>
              <w:bottom w:val="nil"/>
              <w:right w:val="single" w:sz="4" w:space="0" w:color="auto"/>
            </w:tcBorders>
            <w:tcPrChange w:id="9942" w:author="Dénes CSALA" w:date="2016-07-25T02:32:00Z">
              <w:tcPr>
                <w:tcW w:w="583" w:type="dxa"/>
              </w:tcPr>
            </w:tcPrChange>
          </w:tcPr>
          <w:p w14:paraId="3D435E11" w14:textId="77777777" w:rsidR="00C874B3" w:rsidRPr="00AC01C8" w:rsidRDefault="00C874B3" w:rsidP="00C874B3">
            <w:pPr>
              <w:spacing w:after="0" w:line="240" w:lineRule="auto"/>
              <w:ind w:firstLine="0"/>
              <w:jc w:val="right"/>
              <w:rPr>
                <w:ins w:id="9943"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944" w:author="Dénes CSALA" w:date="2016-07-25T02:32:00Z">
              <w:tcPr>
                <w:tcW w:w="583" w:type="dxa"/>
              </w:tcPr>
            </w:tcPrChange>
          </w:tcPr>
          <w:p w14:paraId="3EFD410A" w14:textId="2E5DE83D" w:rsidR="00C874B3" w:rsidRPr="001E59C8" w:rsidRDefault="00C874B3" w:rsidP="00C874B3">
            <w:pPr>
              <w:spacing w:after="0" w:line="240" w:lineRule="auto"/>
              <w:ind w:firstLine="0"/>
              <w:jc w:val="right"/>
              <w:rPr>
                <w:ins w:id="9945" w:author="Dénes CSALA" w:date="2016-07-25T02:26:00Z"/>
                <w:rFonts w:asciiTheme="majorBidi" w:eastAsia="Times New Roman" w:hAnsiTheme="majorBidi" w:cstheme="majorBidi"/>
                <w:color w:val="000000"/>
                <w:sz w:val="22"/>
                <w:lang w:bidi="ar-SA"/>
                <w:rPrChange w:id="9946" w:author="Dénes CSALA" w:date="2016-07-25T02:29:00Z">
                  <w:rPr>
                    <w:ins w:id="9947" w:author="Dénes CSALA" w:date="2016-07-25T02:26:00Z"/>
                    <w:rFonts w:ascii="Calibri" w:eastAsia="Times New Roman" w:hAnsi="Calibri" w:cs="Calibri"/>
                    <w:color w:val="000000"/>
                    <w:sz w:val="22"/>
                    <w:lang w:bidi="ar-SA"/>
                  </w:rPr>
                </w:rPrChange>
              </w:rPr>
            </w:pPr>
            <w:ins w:id="9948" w:author="Dénes CSALA" w:date="2016-07-25T03:14:00Z">
              <w:r w:rsidRPr="00AC01C8">
                <w:rPr>
                  <w:rFonts w:asciiTheme="majorBidi" w:eastAsia="Times New Roman" w:hAnsiTheme="majorBidi" w:cstheme="majorBidi"/>
                  <w:b/>
                  <w:bCs/>
                  <w:color w:val="000000"/>
                  <w:sz w:val="22"/>
                  <w:lang w:bidi="ar-SA"/>
                </w:rPr>
                <w:t>120</w:t>
              </w:r>
            </w:ins>
          </w:p>
        </w:tc>
        <w:tc>
          <w:tcPr>
            <w:tcW w:w="2661" w:type="dxa"/>
            <w:vAlign w:val="bottom"/>
            <w:tcPrChange w:id="9949" w:author="Dénes CSALA" w:date="2016-07-25T02:32:00Z">
              <w:tcPr>
                <w:tcW w:w="2692" w:type="dxa"/>
                <w:vAlign w:val="bottom"/>
              </w:tcPr>
            </w:tcPrChange>
          </w:tcPr>
          <w:p w14:paraId="22AC1EE9" w14:textId="63A33A89" w:rsidR="00C874B3" w:rsidRPr="001E59C8" w:rsidRDefault="00C874B3" w:rsidP="00C874B3">
            <w:pPr>
              <w:spacing w:after="0" w:line="240" w:lineRule="auto"/>
              <w:ind w:firstLine="0"/>
              <w:jc w:val="right"/>
              <w:rPr>
                <w:ins w:id="9950" w:author="Dénes CSALA" w:date="2016-07-25T02:26:00Z"/>
                <w:rFonts w:asciiTheme="majorBidi" w:eastAsia="Times New Roman" w:hAnsiTheme="majorBidi" w:cstheme="majorBidi"/>
                <w:color w:val="000000"/>
                <w:sz w:val="22"/>
                <w:lang w:bidi="ar-SA"/>
                <w:rPrChange w:id="9951" w:author="Dénes CSALA" w:date="2016-07-25T02:29:00Z">
                  <w:rPr>
                    <w:ins w:id="9952" w:author="Dénes CSALA" w:date="2016-07-25T02:26:00Z"/>
                    <w:rFonts w:ascii="Calibri" w:eastAsia="Times New Roman" w:hAnsi="Calibri" w:cs="Calibri"/>
                    <w:color w:val="000000"/>
                    <w:sz w:val="22"/>
                    <w:lang w:bidi="ar-SA"/>
                  </w:rPr>
                </w:rPrChange>
              </w:rPr>
            </w:pPr>
            <w:ins w:id="9953" w:author="Dénes CSALA" w:date="2016-07-25T03:14:00Z">
              <w:r w:rsidRPr="00AC01C8">
                <w:rPr>
                  <w:rFonts w:asciiTheme="majorBidi" w:eastAsia="Times New Roman" w:hAnsiTheme="majorBidi" w:cstheme="majorBidi"/>
                  <w:color w:val="000000"/>
                  <w:sz w:val="22"/>
                  <w:lang w:bidi="ar-SA"/>
                </w:rPr>
                <w:t>Bangladesh</w:t>
              </w:r>
            </w:ins>
          </w:p>
        </w:tc>
        <w:tc>
          <w:tcPr>
            <w:tcW w:w="671" w:type="dxa"/>
            <w:vAlign w:val="bottom"/>
            <w:tcPrChange w:id="9954" w:author="Dénes CSALA" w:date="2016-07-25T02:32:00Z">
              <w:tcPr>
                <w:tcW w:w="671" w:type="dxa"/>
                <w:vAlign w:val="bottom"/>
              </w:tcPr>
            </w:tcPrChange>
          </w:tcPr>
          <w:p w14:paraId="7412447B" w14:textId="08097376" w:rsidR="00C874B3" w:rsidRPr="001E59C8" w:rsidRDefault="00C874B3" w:rsidP="00C874B3">
            <w:pPr>
              <w:spacing w:after="0" w:line="240" w:lineRule="auto"/>
              <w:ind w:firstLine="0"/>
              <w:jc w:val="right"/>
              <w:rPr>
                <w:ins w:id="9955" w:author="Dénes CSALA" w:date="2016-07-25T02:26:00Z"/>
                <w:rFonts w:asciiTheme="majorBidi" w:eastAsia="Times New Roman" w:hAnsiTheme="majorBidi" w:cstheme="majorBidi"/>
                <w:color w:val="000000"/>
                <w:sz w:val="22"/>
                <w:lang w:bidi="ar-SA"/>
                <w:rPrChange w:id="9956" w:author="Dénes CSALA" w:date="2016-07-25T02:29:00Z">
                  <w:rPr>
                    <w:ins w:id="9957" w:author="Dénes CSALA" w:date="2016-07-25T02:26:00Z"/>
                    <w:rFonts w:ascii="Calibri" w:eastAsia="Times New Roman" w:hAnsi="Calibri" w:cs="Calibri"/>
                    <w:color w:val="000000"/>
                    <w:sz w:val="22"/>
                    <w:lang w:bidi="ar-SA"/>
                  </w:rPr>
                </w:rPrChange>
              </w:rPr>
            </w:pPr>
            <w:ins w:id="9958" w:author="Dénes CSALA" w:date="2016-07-25T03:14:00Z">
              <w:r w:rsidRPr="00AC01C8">
                <w:rPr>
                  <w:rFonts w:asciiTheme="majorBidi" w:eastAsia="Times New Roman" w:hAnsiTheme="majorBidi" w:cstheme="majorBidi"/>
                  <w:color w:val="000000"/>
                  <w:sz w:val="22"/>
                  <w:lang w:bidi="ar-SA"/>
                </w:rPr>
                <w:t>0.23</w:t>
              </w:r>
            </w:ins>
          </w:p>
        </w:tc>
      </w:tr>
      <w:tr w:rsidR="00C874B3" w:rsidRPr="001E59C8" w14:paraId="2FFA967D" w14:textId="7BDA1C84" w:rsidTr="001E59C8">
        <w:trPr>
          <w:trHeight w:val="300"/>
          <w:ins w:id="9959" w:author="Dénes CSALA" w:date="2016-07-25T02:25:00Z"/>
          <w:trPrChange w:id="9960" w:author="Dénes CSALA" w:date="2016-07-25T02:32:00Z">
            <w:trPr>
              <w:trHeight w:val="300"/>
            </w:trPr>
          </w:trPrChange>
        </w:trPr>
        <w:tc>
          <w:tcPr>
            <w:tcW w:w="552" w:type="dxa"/>
            <w:shd w:val="clear" w:color="auto" w:fill="auto"/>
            <w:noWrap/>
            <w:hideMark/>
            <w:tcPrChange w:id="9961" w:author="Dénes CSALA" w:date="2016-07-25T02:32:00Z">
              <w:tcPr>
                <w:tcW w:w="552" w:type="dxa"/>
                <w:shd w:val="clear" w:color="auto" w:fill="auto"/>
                <w:noWrap/>
                <w:hideMark/>
              </w:tcPr>
            </w:tcPrChange>
          </w:tcPr>
          <w:p w14:paraId="0CE6777B" w14:textId="77777777" w:rsidR="00C874B3" w:rsidRPr="001E59C8" w:rsidRDefault="00C874B3" w:rsidP="00C874B3">
            <w:pPr>
              <w:spacing w:after="0" w:line="240" w:lineRule="auto"/>
              <w:ind w:firstLine="0"/>
              <w:jc w:val="center"/>
              <w:rPr>
                <w:ins w:id="9962" w:author="Dénes CSALA" w:date="2016-07-25T02:25:00Z"/>
                <w:rFonts w:asciiTheme="majorBidi" w:eastAsia="Times New Roman" w:hAnsiTheme="majorBidi" w:cstheme="majorBidi"/>
                <w:b/>
                <w:bCs/>
                <w:color w:val="000000"/>
                <w:sz w:val="22"/>
                <w:lang w:bidi="ar-SA"/>
                <w:rPrChange w:id="9963" w:author="Dénes CSALA" w:date="2016-07-25T02:29:00Z">
                  <w:rPr>
                    <w:ins w:id="9964" w:author="Dénes CSALA" w:date="2016-07-25T02:25:00Z"/>
                    <w:rFonts w:ascii="Calibri" w:eastAsia="Times New Roman" w:hAnsi="Calibri" w:cs="Calibri"/>
                    <w:b/>
                    <w:bCs/>
                    <w:color w:val="000000"/>
                    <w:sz w:val="22"/>
                    <w:lang w:bidi="ar-SA"/>
                  </w:rPr>
                </w:rPrChange>
              </w:rPr>
            </w:pPr>
            <w:ins w:id="9965" w:author="Dénes CSALA" w:date="2016-07-25T02:25:00Z">
              <w:r w:rsidRPr="001E59C8">
                <w:rPr>
                  <w:rFonts w:asciiTheme="majorBidi" w:eastAsia="Times New Roman" w:hAnsiTheme="majorBidi" w:cstheme="majorBidi"/>
                  <w:b/>
                  <w:bCs/>
                  <w:color w:val="000000"/>
                  <w:sz w:val="22"/>
                  <w:lang w:bidi="ar-SA"/>
                  <w:rPrChange w:id="9966" w:author="Dénes CSALA" w:date="2016-07-25T02:29:00Z">
                    <w:rPr>
                      <w:rFonts w:ascii="Calibri" w:eastAsia="Times New Roman" w:hAnsi="Calibri" w:cs="Calibri"/>
                      <w:b/>
                      <w:bCs/>
                      <w:color w:val="000000"/>
                      <w:sz w:val="22"/>
                      <w:lang w:bidi="ar-SA"/>
                    </w:rPr>
                  </w:rPrChange>
                </w:rPr>
                <w:lastRenderedPageBreak/>
                <w:t>26</w:t>
              </w:r>
            </w:ins>
          </w:p>
        </w:tc>
        <w:tc>
          <w:tcPr>
            <w:tcW w:w="2773" w:type="dxa"/>
            <w:shd w:val="clear" w:color="auto" w:fill="auto"/>
            <w:noWrap/>
            <w:vAlign w:val="bottom"/>
            <w:hideMark/>
            <w:tcPrChange w:id="9967" w:author="Dénes CSALA" w:date="2016-07-25T02:32:00Z">
              <w:tcPr>
                <w:tcW w:w="3139" w:type="dxa"/>
                <w:shd w:val="clear" w:color="auto" w:fill="auto"/>
                <w:noWrap/>
                <w:vAlign w:val="bottom"/>
                <w:hideMark/>
              </w:tcPr>
            </w:tcPrChange>
          </w:tcPr>
          <w:p w14:paraId="00825C31" w14:textId="77777777" w:rsidR="00C874B3" w:rsidRPr="001E59C8" w:rsidRDefault="00C874B3" w:rsidP="00C874B3">
            <w:pPr>
              <w:spacing w:after="0" w:line="240" w:lineRule="auto"/>
              <w:ind w:firstLine="0"/>
              <w:jc w:val="left"/>
              <w:rPr>
                <w:ins w:id="9968" w:author="Dénes CSALA" w:date="2016-07-25T02:25:00Z"/>
                <w:rFonts w:asciiTheme="majorBidi" w:eastAsia="Times New Roman" w:hAnsiTheme="majorBidi" w:cstheme="majorBidi"/>
                <w:color w:val="000000"/>
                <w:sz w:val="22"/>
                <w:lang w:bidi="ar-SA"/>
                <w:rPrChange w:id="9969" w:author="Dénes CSALA" w:date="2016-07-25T02:29:00Z">
                  <w:rPr>
                    <w:ins w:id="9970" w:author="Dénes CSALA" w:date="2016-07-25T02:25:00Z"/>
                    <w:rFonts w:ascii="Calibri" w:eastAsia="Times New Roman" w:hAnsi="Calibri" w:cs="Calibri"/>
                    <w:color w:val="000000"/>
                    <w:sz w:val="22"/>
                    <w:lang w:bidi="ar-SA"/>
                  </w:rPr>
                </w:rPrChange>
              </w:rPr>
            </w:pPr>
            <w:ins w:id="9971" w:author="Dénes CSALA" w:date="2016-07-25T02:25:00Z">
              <w:r w:rsidRPr="001E59C8">
                <w:rPr>
                  <w:rFonts w:asciiTheme="majorBidi" w:eastAsia="Times New Roman" w:hAnsiTheme="majorBidi" w:cstheme="majorBidi"/>
                  <w:color w:val="000000"/>
                  <w:sz w:val="22"/>
                  <w:lang w:bidi="ar-SA"/>
                  <w:rPrChange w:id="9972" w:author="Dénes CSALA" w:date="2016-07-25T02:29:00Z">
                    <w:rPr>
                      <w:rFonts w:ascii="Calibri" w:eastAsia="Times New Roman" w:hAnsi="Calibri" w:cs="Calibri"/>
                      <w:color w:val="000000"/>
                      <w:sz w:val="22"/>
                      <w:lang w:bidi="ar-SA"/>
                    </w:rPr>
                  </w:rPrChange>
                </w:rPr>
                <w:t>Algeria</w:t>
              </w:r>
            </w:ins>
          </w:p>
        </w:tc>
        <w:tc>
          <w:tcPr>
            <w:tcW w:w="671" w:type="dxa"/>
            <w:tcBorders>
              <w:right w:val="single" w:sz="4" w:space="0" w:color="auto"/>
            </w:tcBorders>
            <w:shd w:val="clear" w:color="auto" w:fill="auto"/>
            <w:noWrap/>
            <w:vAlign w:val="bottom"/>
            <w:hideMark/>
            <w:tcPrChange w:id="9973" w:author="Dénes CSALA" w:date="2016-07-25T02:32:00Z">
              <w:tcPr>
                <w:tcW w:w="671" w:type="dxa"/>
                <w:shd w:val="clear" w:color="auto" w:fill="auto"/>
                <w:noWrap/>
                <w:vAlign w:val="bottom"/>
                <w:hideMark/>
              </w:tcPr>
            </w:tcPrChange>
          </w:tcPr>
          <w:p w14:paraId="24176140" w14:textId="77777777" w:rsidR="00C874B3" w:rsidRPr="001E59C8" w:rsidRDefault="00C874B3" w:rsidP="00C874B3">
            <w:pPr>
              <w:spacing w:after="0" w:line="240" w:lineRule="auto"/>
              <w:ind w:firstLine="0"/>
              <w:jc w:val="right"/>
              <w:rPr>
                <w:ins w:id="9974" w:author="Dénes CSALA" w:date="2016-07-25T02:25:00Z"/>
                <w:rFonts w:asciiTheme="majorBidi" w:eastAsia="Times New Roman" w:hAnsiTheme="majorBidi" w:cstheme="majorBidi"/>
                <w:color w:val="000000"/>
                <w:sz w:val="22"/>
                <w:lang w:bidi="ar-SA"/>
                <w:rPrChange w:id="9975" w:author="Dénes CSALA" w:date="2016-07-25T02:29:00Z">
                  <w:rPr>
                    <w:ins w:id="9976" w:author="Dénes CSALA" w:date="2016-07-25T02:25:00Z"/>
                    <w:rFonts w:ascii="Calibri" w:eastAsia="Times New Roman" w:hAnsi="Calibri" w:cs="Calibri"/>
                    <w:color w:val="000000"/>
                    <w:sz w:val="22"/>
                    <w:lang w:bidi="ar-SA"/>
                  </w:rPr>
                </w:rPrChange>
              </w:rPr>
            </w:pPr>
            <w:ins w:id="9977" w:author="Dénes CSALA" w:date="2016-07-25T02:25:00Z">
              <w:r w:rsidRPr="001E59C8">
                <w:rPr>
                  <w:rFonts w:asciiTheme="majorBidi" w:eastAsia="Times New Roman" w:hAnsiTheme="majorBidi" w:cstheme="majorBidi"/>
                  <w:color w:val="000000"/>
                  <w:sz w:val="22"/>
                  <w:lang w:bidi="ar-SA"/>
                  <w:rPrChange w:id="9978" w:author="Dénes CSALA" w:date="2016-07-25T02:29:00Z">
                    <w:rPr>
                      <w:rFonts w:ascii="Calibri" w:eastAsia="Times New Roman" w:hAnsi="Calibri" w:cs="Calibri"/>
                      <w:color w:val="000000"/>
                      <w:sz w:val="22"/>
                      <w:lang w:bidi="ar-SA"/>
                    </w:rPr>
                  </w:rPrChange>
                </w:rPr>
                <w:t>0.65</w:t>
              </w:r>
            </w:ins>
          </w:p>
        </w:tc>
        <w:tc>
          <w:tcPr>
            <w:tcW w:w="574" w:type="dxa"/>
            <w:tcBorders>
              <w:top w:val="nil"/>
              <w:left w:val="single" w:sz="4" w:space="0" w:color="auto"/>
              <w:bottom w:val="nil"/>
              <w:right w:val="single" w:sz="4" w:space="0" w:color="auto"/>
            </w:tcBorders>
            <w:tcPrChange w:id="9979" w:author="Dénes CSALA" w:date="2016-07-25T02:32:00Z">
              <w:tcPr>
                <w:tcW w:w="583" w:type="dxa"/>
              </w:tcPr>
            </w:tcPrChange>
          </w:tcPr>
          <w:p w14:paraId="32F171A8" w14:textId="77777777" w:rsidR="00C874B3" w:rsidRPr="00AC01C8" w:rsidRDefault="00C874B3" w:rsidP="00C874B3">
            <w:pPr>
              <w:spacing w:after="0" w:line="240" w:lineRule="auto"/>
              <w:ind w:firstLine="0"/>
              <w:jc w:val="right"/>
              <w:rPr>
                <w:ins w:id="9980"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9981" w:author="Dénes CSALA" w:date="2016-07-25T02:32:00Z">
              <w:tcPr>
                <w:tcW w:w="583" w:type="dxa"/>
              </w:tcPr>
            </w:tcPrChange>
          </w:tcPr>
          <w:p w14:paraId="7EDEA06D" w14:textId="6D9F399A" w:rsidR="00C874B3" w:rsidRPr="001E59C8" w:rsidRDefault="00C874B3" w:rsidP="00C874B3">
            <w:pPr>
              <w:spacing w:after="0" w:line="240" w:lineRule="auto"/>
              <w:ind w:firstLine="0"/>
              <w:jc w:val="right"/>
              <w:rPr>
                <w:ins w:id="9982" w:author="Dénes CSALA" w:date="2016-07-25T02:26:00Z"/>
                <w:rFonts w:asciiTheme="majorBidi" w:eastAsia="Times New Roman" w:hAnsiTheme="majorBidi" w:cstheme="majorBidi"/>
                <w:color w:val="000000"/>
                <w:sz w:val="22"/>
                <w:lang w:bidi="ar-SA"/>
                <w:rPrChange w:id="9983" w:author="Dénes CSALA" w:date="2016-07-25T02:29:00Z">
                  <w:rPr>
                    <w:ins w:id="9984" w:author="Dénes CSALA" w:date="2016-07-25T02:26:00Z"/>
                    <w:rFonts w:ascii="Calibri" w:eastAsia="Times New Roman" w:hAnsi="Calibri" w:cs="Calibri"/>
                    <w:color w:val="000000"/>
                    <w:sz w:val="22"/>
                    <w:lang w:bidi="ar-SA"/>
                  </w:rPr>
                </w:rPrChange>
              </w:rPr>
            </w:pPr>
            <w:ins w:id="9985" w:author="Dénes CSALA" w:date="2016-07-25T03:14:00Z">
              <w:r w:rsidRPr="00AC01C8">
                <w:rPr>
                  <w:rFonts w:asciiTheme="majorBidi" w:eastAsia="Times New Roman" w:hAnsiTheme="majorBidi" w:cstheme="majorBidi"/>
                  <w:b/>
                  <w:bCs/>
                  <w:color w:val="000000"/>
                  <w:sz w:val="22"/>
                  <w:lang w:bidi="ar-SA"/>
                </w:rPr>
                <w:t>121</w:t>
              </w:r>
            </w:ins>
          </w:p>
        </w:tc>
        <w:tc>
          <w:tcPr>
            <w:tcW w:w="2661" w:type="dxa"/>
            <w:vAlign w:val="bottom"/>
            <w:tcPrChange w:id="9986" w:author="Dénes CSALA" w:date="2016-07-25T02:32:00Z">
              <w:tcPr>
                <w:tcW w:w="2692" w:type="dxa"/>
                <w:vAlign w:val="bottom"/>
              </w:tcPr>
            </w:tcPrChange>
          </w:tcPr>
          <w:p w14:paraId="3A5D87F6" w14:textId="1071AA95" w:rsidR="00C874B3" w:rsidRPr="001E59C8" w:rsidRDefault="00C874B3" w:rsidP="00C874B3">
            <w:pPr>
              <w:spacing w:after="0" w:line="240" w:lineRule="auto"/>
              <w:ind w:firstLine="0"/>
              <w:jc w:val="right"/>
              <w:rPr>
                <w:ins w:id="9987" w:author="Dénes CSALA" w:date="2016-07-25T02:26:00Z"/>
                <w:rFonts w:asciiTheme="majorBidi" w:eastAsia="Times New Roman" w:hAnsiTheme="majorBidi" w:cstheme="majorBidi"/>
                <w:color w:val="000000"/>
                <w:sz w:val="22"/>
                <w:lang w:bidi="ar-SA"/>
                <w:rPrChange w:id="9988" w:author="Dénes CSALA" w:date="2016-07-25T02:29:00Z">
                  <w:rPr>
                    <w:ins w:id="9989" w:author="Dénes CSALA" w:date="2016-07-25T02:26:00Z"/>
                    <w:rFonts w:ascii="Calibri" w:eastAsia="Times New Roman" w:hAnsi="Calibri" w:cs="Calibri"/>
                    <w:color w:val="000000"/>
                    <w:sz w:val="22"/>
                    <w:lang w:bidi="ar-SA"/>
                  </w:rPr>
                </w:rPrChange>
              </w:rPr>
            </w:pPr>
            <w:ins w:id="9990" w:author="Dénes CSALA" w:date="2016-07-25T03:14:00Z">
              <w:r w:rsidRPr="00AC01C8">
                <w:rPr>
                  <w:rFonts w:asciiTheme="majorBidi" w:eastAsia="Times New Roman" w:hAnsiTheme="majorBidi" w:cstheme="majorBidi"/>
                  <w:color w:val="000000"/>
                  <w:sz w:val="22"/>
                  <w:lang w:bidi="ar-SA"/>
                </w:rPr>
                <w:t>Zambia</w:t>
              </w:r>
            </w:ins>
          </w:p>
        </w:tc>
        <w:tc>
          <w:tcPr>
            <w:tcW w:w="671" w:type="dxa"/>
            <w:vAlign w:val="bottom"/>
            <w:tcPrChange w:id="9991" w:author="Dénes CSALA" w:date="2016-07-25T02:32:00Z">
              <w:tcPr>
                <w:tcW w:w="671" w:type="dxa"/>
                <w:vAlign w:val="bottom"/>
              </w:tcPr>
            </w:tcPrChange>
          </w:tcPr>
          <w:p w14:paraId="7984DB47" w14:textId="73A9BD50" w:rsidR="00C874B3" w:rsidRPr="001E59C8" w:rsidRDefault="00C874B3" w:rsidP="00C874B3">
            <w:pPr>
              <w:spacing w:after="0" w:line="240" w:lineRule="auto"/>
              <w:ind w:firstLine="0"/>
              <w:jc w:val="right"/>
              <w:rPr>
                <w:ins w:id="9992" w:author="Dénes CSALA" w:date="2016-07-25T02:26:00Z"/>
                <w:rFonts w:asciiTheme="majorBidi" w:eastAsia="Times New Roman" w:hAnsiTheme="majorBidi" w:cstheme="majorBidi"/>
                <w:color w:val="000000"/>
                <w:sz w:val="22"/>
                <w:lang w:bidi="ar-SA"/>
                <w:rPrChange w:id="9993" w:author="Dénes CSALA" w:date="2016-07-25T02:29:00Z">
                  <w:rPr>
                    <w:ins w:id="9994" w:author="Dénes CSALA" w:date="2016-07-25T02:26:00Z"/>
                    <w:rFonts w:ascii="Calibri" w:eastAsia="Times New Roman" w:hAnsi="Calibri" w:cs="Calibri"/>
                    <w:color w:val="000000"/>
                    <w:sz w:val="22"/>
                    <w:lang w:bidi="ar-SA"/>
                  </w:rPr>
                </w:rPrChange>
              </w:rPr>
            </w:pPr>
            <w:ins w:id="9995" w:author="Dénes CSALA" w:date="2016-07-25T03:14:00Z">
              <w:r w:rsidRPr="00AC01C8">
                <w:rPr>
                  <w:rFonts w:asciiTheme="majorBidi" w:eastAsia="Times New Roman" w:hAnsiTheme="majorBidi" w:cstheme="majorBidi"/>
                  <w:color w:val="000000"/>
                  <w:sz w:val="22"/>
                  <w:lang w:bidi="ar-SA"/>
                </w:rPr>
                <w:t>0.23</w:t>
              </w:r>
            </w:ins>
          </w:p>
        </w:tc>
      </w:tr>
      <w:tr w:rsidR="00C874B3" w:rsidRPr="001E59C8" w14:paraId="30BF566F" w14:textId="78DD1F36" w:rsidTr="001E59C8">
        <w:trPr>
          <w:trHeight w:val="300"/>
          <w:ins w:id="9996" w:author="Dénes CSALA" w:date="2016-07-25T02:25:00Z"/>
          <w:trPrChange w:id="9997" w:author="Dénes CSALA" w:date="2016-07-25T02:32:00Z">
            <w:trPr>
              <w:trHeight w:val="300"/>
            </w:trPr>
          </w:trPrChange>
        </w:trPr>
        <w:tc>
          <w:tcPr>
            <w:tcW w:w="552" w:type="dxa"/>
            <w:shd w:val="clear" w:color="auto" w:fill="auto"/>
            <w:noWrap/>
            <w:hideMark/>
            <w:tcPrChange w:id="9998" w:author="Dénes CSALA" w:date="2016-07-25T02:32:00Z">
              <w:tcPr>
                <w:tcW w:w="552" w:type="dxa"/>
                <w:shd w:val="clear" w:color="auto" w:fill="auto"/>
                <w:noWrap/>
                <w:hideMark/>
              </w:tcPr>
            </w:tcPrChange>
          </w:tcPr>
          <w:p w14:paraId="3B6C0E44" w14:textId="77777777" w:rsidR="00C874B3" w:rsidRPr="001E59C8" w:rsidRDefault="00C874B3" w:rsidP="00C874B3">
            <w:pPr>
              <w:spacing w:after="0" w:line="240" w:lineRule="auto"/>
              <w:ind w:firstLine="0"/>
              <w:jc w:val="center"/>
              <w:rPr>
                <w:ins w:id="9999" w:author="Dénes CSALA" w:date="2016-07-25T02:25:00Z"/>
                <w:rFonts w:asciiTheme="majorBidi" w:eastAsia="Times New Roman" w:hAnsiTheme="majorBidi" w:cstheme="majorBidi"/>
                <w:b/>
                <w:bCs/>
                <w:color w:val="000000"/>
                <w:sz w:val="22"/>
                <w:lang w:bidi="ar-SA"/>
                <w:rPrChange w:id="10000" w:author="Dénes CSALA" w:date="2016-07-25T02:29:00Z">
                  <w:rPr>
                    <w:ins w:id="10001" w:author="Dénes CSALA" w:date="2016-07-25T02:25:00Z"/>
                    <w:rFonts w:ascii="Calibri" w:eastAsia="Times New Roman" w:hAnsi="Calibri" w:cs="Calibri"/>
                    <w:b/>
                    <w:bCs/>
                    <w:color w:val="000000"/>
                    <w:sz w:val="22"/>
                    <w:lang w:bidi="ar-SA"/>
                  </w:rPr>
                </w:rPrChange>
              </w:rPr>
            </w:pPr>
            <w:ins w:id="10002" w:author="Dénes CSALA" w:date="2016-07-25T02:25:00Z">
              <w:r w:rsidRPr="001E59C8">
                <w:rPr>
                  <w:rFonts w:asciiTheme="majorBidi" w:eastAsia="Times New Roman" w:hAnsiTheme="majorBidi" w:cstheme="majorBidi"/>
                  <w:b/>
                  <w:bCs/>
                  <w:color w:val="000000"/>
                  <w:sz w:val="22"/>
                  <w:lang w:bidi="ar-SA"/>
                  <w:rPrChange w:id="10003" w:author="Dénes CSALA" w:date="2016-07-25T02:29:00Z">
                    <w:rPr>
                      <w:rFonts w:ascii="Calibri" w:eastAsia="Times New Roman" w:hAnsi="Calibri" w:cs="Calibri"/>
                      <w:b/>
                      <w:bCs/>
                      <w:color w:val="000000"/>
                      <w:sz w:val="22"/>
                      <w:lang w:bidi="ar-SA"/>
                    </w:rPr>
                  </w:rPrChange>
                </w:rPr>
                <w:t>27</w:t>
              </w:r>
            </w:ins>
          </w:p>
        </w:tc>
        <w:tc>
          <w:tcPr>
            <w:tcW w:w="2773" w:type="dxa"/>
            <w:shd w:val="clear" w:color="auto" w:fill="auto"/>
            <w:noWrap/>
            <w:vAlign w:val="bottom"/>
            <w:hideMark/>
            <w:tcPrChange w:id="10004" w:author="Dénes CSALA" w:date="2016-07-25T02:32:00Z">
              <w:tcPr>
                <w:tcW w:w="3139" w:type="dxa"/>
                <w:shd w:val="clear" w:color="auto" w:fill="auto"/>
                <w:noWrap/>
                <w:vAlign w:val="bottom"/>
                <w:hideMark/>
              </w:tcPr>
            </w:tcPrChange>
          </w:tcPr>
          <w:p w14:paraId="3B6C2886" w14:textId="77777777" w:rsidR="00C874B3" w:rsidRPr="001E59C8" w:rsidRDefault="00C874B3" w:rsidP="00C874B3">
            <w:pPr>
              <w:spacing w:after="0" w:line="240" w:lineRule="auto"/>
              <w:ind w:firstLine="0"/>
              <w:jc w:val="left"/>
              <w:rPr>
                <w:ins w:id="10005" w:author="Dénes CSALA" w:date="2016-07-25T02:25:00Z"/>
                <w:rFonts w:asciiTheme="majorBidi" w:eastAsia="Times New Roman" w:hAnsiTheme="majorBidi" w:cstheme="majorBidi"/>
                <w:color w:val="000000"/>
                <w:sz w:val="22"/>
                <w:lang w:bidi="ar-SA"/>
                <w:rPrChange w:id="10006" w:author="Dénes CSALA" w:date="2016-07-25T02:29:00Z">
                  <w:rPr>
                    <w:ins w:id="10007" w:author="Dénes CSALA" w:date="2016-07-25T02:25:00Z"/>
                    <w:rFonts w:ascii="Calibri" w:eastAsia="Times New Roman" w:hAnsi="Calibri" w:cs="Calibri"/>
                    <w:color w:val="000000"/>
                    <w:sz w:val="22"/>
                    <w:lang w:bidi="ar-SA"/>
                  </w:rPr>
                </w:rPrChange>
              </w:rPr>
            </w:pPr>
            <w:ins w:id="10008" w:author="Dénes CSALA" w:date="2016-07-25T02:25:00Z">
              <w:r w:rsidRPr="001E59C8">
                <w:rPr>
                  <w:rFonts w:asciiTheme="majorBidi" w:eastAsia="Times New Roman" w:hAnsiTheme="majorBidi" w:cstheme="majorBidi"/>
                  <w:color w:val="000000"/>
                  <w:sz w:val="22"/>
                  <w:lang w:bidi="ar-SA"/>
                  <w:rPrChange w:id="10009" w:author="Dénes CSALA" w:date="2016-07-25T02:29:00Z">
                    <w:rPr>
                      <w:rFonts w:ascii="Calibri" w:eastAsia="Times New Roman" w:hAnsi="Calibri" w:cs="Calibri"/>
                      <w:color w:val="000000"/>
                      <w:sz w:val="22"/>
                      <w:lang w:bidi="ar-SA"/>
                    </w:rPr>
                  </w:rPrChange>
                </w:rPr>
                <w:t>Malaysia</w:t>
              </w:r>
            </w:ins>
          </w:p>
        </w:tc>
        <w:tc>
          <w:tcPr>
            <w:tcW w:w="671" w:type="dxa"/>
            <w:tcBorders>
              <w:right w:val="single" w:sz="4" w:space="0" w:color="auto"/>
            </w:tcBorders>
            <w:shd w:val="clear" w:color="auto" w:fill="auto"/>
            <w:noWrap/>
            <w:vAlign w:val="bottom"/>
            <w:hideMark/>
            <w:tcPrChange w:id="10010" w:author="Dénes CSALA" w:date="2016-07-25T02:32:00Z">
              <w:tcPr>
                <w:tcW w:w="671" w:type="dxa"/>
                <w:shd w:val="clear" w:color="auto" w:fill="auto"/>
                <w:noWrap/>
                <w:vAlign w:val="bottom"/>
                <w:hideMark/>
              </w:tcPr>
            </w:tcPrChange>
          </w:tcPr>
          <w:p w14:paraId="3F5B685C" w14:textId="77777777" w:rsidR="00C874B3" w:rsidRPr="001E59C8" w:rsidRDefault="00C874B3" w:rsidP="00C874B3">
            <w:pPr>
              <w:spacing w:after="0" w:line="240" w:lineRule="auto"/>
              <w:ind w:firstLine="0"/>
              <w:jc w:val="right"/>
              <w:rPr>
                <w:ins w:id="10011" w:author="Dénes CSALA" w:date="2016-07-25T02:25:00Z"/>
                <w:rFonts w:asciiTheme="majorBidi" w:eastAsia="Times New Roman" w:hAnsiTheme="majorBidi" w:cstheme="majorBidi"/>
                <w:color w:val="000000"/>
                <w:sz w:val="22"/>
                <w:lang w:bidi="ar-SA"/>
                <w:rPrChange w:id="10012" w:author="Dénes CSALA" w:date="2016-07-25T02:29:00Z">
                  <w:rPr>
                    <w:ins w:id="10013" w:author="Dénes CSALA" w:date="2016-07-25T02:25:00Z"/>
                    <w:rFonts w:ascii="Calibri" w:eastAsia="Times New Roman" w:hAnsi="Calibri" w:cs="Calibri"/>
                    <w:color w:val="000000"/>
                    <w:sz w:val="22"/>
                    <w:lang w:bidi="ar-SA"/>
                  </w:rPr>
                </w:rPrChange>
              </w:rPr>
            </w:pPr>
            <w:ins w:id="10014" w:author="Dénes CSALA" w:date="2016-07-25T02:25:00Z">
              <w:r w:rsidRPr="001E59C8">
                <w:rPr>
                  <w:rFonts w:asciiTheme="majorBidi" w:eastAsia="Times New Roman" w:hAnsiTheme="majorBidi" w:cstheme="majorBidi"/>
                  <w:color w:val="000000"/>
                  <w:sz w:val="22"/>
                  <w:lang w:bidi="ar-SA"/>
                  <w:rPrChange w:id="10015" w:author="Dénes CSALA" w:date="2016-07-25T02:29:00Z">
                    <w:rPr>
                      <w:rFonts w:ascii="Calibri" w:eastAsia="Times New Roman" w:hAnsi="Calibri" w:cs="Calibri"/>
                      <w:color w:val="000000"/>
                      <w:sz w:val="22"/>
                      <w:lang w:bidi="ar-SA"/>
                    </w:rPr>
                  </w:rPrChange>
                </w:rPr>
                <w:t>0.64</w:t>
              </w:r>
            </w:ins>
          </w:p>
        </w:tc>
        <w:tc>
          <w:tcPr>
            <w:tcW w:w="574" w:type="dxa"/>
            <w:tcBorders>
              <w:top w:val="nil"/>
              <w:left w:val="single" w:sz="4" w:space="0" w:color="auto"/>
              <w:bottom w:val="nil"/>
              <w:right w:val="single" w:sz="4" w:space="0" w:color="auto"/>
            </w:tcBorders>
            <w:tcPrChange w:id="10016" w:author="Dénes CSALA" w:date="2016-07-25T02:32:00Z">
              <w:tcPr>
                <w:tcW w:w="583" w:type="dxa"/>
              </w:tcPr>
            </w:tcPrChange>
          </w:tcPr>
          <w:p w14:paraId="2CC71957" w14:textId="77777777" w:rsidR="00C874B3" w:rsidRPr="00AC01C8" w:rsidRDefault="00C874B3" w:rsidP="00C874B3">
            <w:pPr>
              <w:spacing w:after="0" w:line="240" w:lineRule="auto"/>
              <w:ind w:firstLine="0"/>
              <w:jc w:val="right"/>
              <w:rPr>
                <w:ins w:id="10017"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018" w:author="Dénes CSALA" w:date="2016-07-25T02:32:00Z">
              <w:tcPr>
                <w:tcW w:w="583" w:type="dxa"/>
              </w:tcPr>
            </w:tcPrChange>
          </w:tcPr>
          <w:p w14:paraId="26A53F15" w14:textId="51D0A630" w:rsidR="00C874B3" w:rsidRPr="001E59C8" w:rsidRDefault="00C874B3" w:rsidP="00C874B3">
            <w:pPr>
              <w:spacing w:after="0" w:line="240" w:lineRule="auto"/>
              <w:ind w:firstLine="0"/>
              <w:jc w:val="right"/>
              <w:rPr>
                <w:ins w:id="10019" w:author="Dénes CSALA" w:date="2016-07-25T02:26:00Z"/>
                <w:rFonts w:asciiTheme="majorBidi" w:eastAsia="Times New Roman" w:hAnsiTheme="majorBidi" w:cstheme="majorBidi"/>
                <w:color w:val="000000"/>
                <w:sz w:val="22"/>
                <w:lang w:bidi="ar-SA"/>
                <w:rPrChange w:id="10020" w:author="Dénes CSALA" w:date="2016-07-25T02:29:00Z">
                  <w:rPr>
                    <w:ins w:id="10021" w:author="Dénes CSALA" w:date="2016-07-25T02:26:00Z"/>
                    <w:rFonts w:ascii="Calibri" w:eastAsia="Times New Roman" w:hAnsi="Calibri" w:cs="Calibri"/>
                    <w:color w:val="000000"/>
                    <w:sz w:val="22"/>
                    <w:lang w:bidi="ar-SA"/>
                  </w:rPr>
                </w:rPrChange>
              </w:rPr>
            </w:pPr>
            <w:ins w:id="10022" w:author="Dénes CSALA" w:date="2016-07-25T03:14:00Z">
              <w:r w:rsidRPr="00AC01C8">
                <w:rPr>
                  <w:rFonts w:asciiTheme="majorBidi" w:eastAsia="Times New Roman" w:hAnsiTheme="majorBidi" w:cstheme="majorBidi"/>
                  <w:b/>
                  <w:bCs/>
                  <w:color w:val="000000"/>
                  <w:sz w:val="22"/>
                  <w:lang w:bidi="ar-SA"/>
                </w:rPr>
                <w:t>122</w:t>
              </w:r>
            </w:ins>
          </w:p>
        </w:tc>
        <w:tc>
          <w:tcPr>
            <w:tcW w:w="2661" w:type="dxa"/>
            <w:vAlign w:val="bottom"/>
            <w:tcPrChange w:id="10023" w:author="Dénes CSALA" w:date="2016-07-25T02:32:00Z">
              <w:tcPr>
                <w:tcW w:w="2692" w:type="dxa"/>
                <w:vAlign w:val="bottom"/>
              </w:tcPr>
            </w:tcPrChange>
          </w:tcPr>
          <w:p w14:paraId="73A23CDE" w14:textId="4C8470A7" w:rsidR="00C874B3" w:rsidRPr="001E59C8" w:rsidRDefault="00C874B3" w:rsidP="00C874B3">
            <w:pPr>
              <w:spacing w:after="0" w:line="240" w:lineRule="auto"/>
              <w:ind w:firstLine="0"/>
              <w:jc w:val="right"/>
              <w:rPr>
                <w:ins w:id="10024" w:author="Dénes CSALA" w:date="2016-07-25T02:26:00Z"/>
                <w:rFonts w:asciiTheme="majorBidi" w:eastAsia="Times New Roman" w:hAnsiTheme="majorBidi" w:cstheme="majorBidi"/>
                <w:color w:val="000000"/>
                <w:sz w:val="22"/>
                <w:lang w:bidi="ar-SA"/>
                <w:rPrChange w:id="10025" w:author="Dénes CSALA" w:date="2016-07-25T02:29:00Z">
                  <w:rPr>
                    <w:ins w:id="10026" w:author="Dénes CSALA" w:date="2016-07-25T02:26:00Z"/>
                    <w:rFonts w:ascii="Calibri" w:eastAsia="Times New Roman" w:hAnsi="Calibri" w:cs="Calibri"/>
                    <w:color w:val="000000"/>
                    <w:sz w:val="22"/>
                    <w:lang w:bidi="ar-SA"/>
                  </w:rPr>
                </w:rPrChange>
              </w:rPr>
            </w:pPr>
            <w:ins w:id="10027" w:author="Dénes CSALA" w:date="2016-07-25T03:14:00Z">
              <w:r w:rsidRPr="00AC01C8">
                <w:rPr>
                  <w:rFonts w:asciiTheme="majorBidi" w:eastAsia="Times New Roman" w:hAnsiTheme="majorBidi" w:cstheme="majorBidi"/>
                  <w:color w:val="000000"/>
                  <w:sz w:val="22"/>
                  <w:lang w:bidi="ar-SA"/>
                </w:rPr>
                <w:t>Slovakia</w:t>
              </w:r>
            </w:ins>
          </w:p>
        </w:tc>
        <w:tc>
          <w:tcPr>
            <w:tcW w:w="671" w:type="dxa"/>
            <w:vAlign w:val="bottom"/>
            <w:tcPrChange w:id="10028" w:author="Dénes CSALA" w:date="2016-07-25T02:32:00Z">
              <w:tcPr>
                <w:tcW w:w="671" w:type="dxa"/>
                <w:vAlign w:val="bottom"/>
              </w:tcPr>
            </w:tcPrChange>
          </w:tcPr>
          <w:p w14:paraId="56035486" w14:textId="0FE2A21E" w:rsidR="00C874B3" w:rsidRPr="001E59C8" w:rsidRDefault="00C874B3" w:rsidP="00C874B3">
            <w:pPr>
              <w:spacing w:after="0" w:line="240" w:lineRule="auto"/>
              <w:ind w:firstLine="0"/>
              <w:jc w:val="right"/>
              <w:rPr>
                <w:ins w:id="10029" w:author="Dénes CSALA" w:date="2016-07-25T02:26:00Z"/>
                <w:rFonts w:asciiTheme="majorBidi" w:eastAsia="Times New Roman" w:hAnsiTheme="majorBidi" w:cstheme="majorBidi"/>
                <w:color w:val="000000"/>
                <w:sz w:val="22"/>
                <w:lang w:bidi="ar-SA"/>
                <w:rPrChange w:id="10030" w:author="Dénes CSALA" w:date="2016-07-25T02:29:00Z">
                  <w:rPr>
                    <w:ins w:id="10031" w:author="Dénes CSALA" w:date="2016-07-25T02:26:00Z"/>
                    <w:rFonts w:ascii="Calibri" w:eastAsia="Times New Roman" w:hAnsi="Calibri" w:cs="Calibri"/>
                    <w:color w:val="000000"/>
                    <w:sz w:val="22"/>
                    <w:lang w:bidi="ar-SA"/>
                  </w:rPr>
                </w:rPrChange>
              </w:rPr>
            </w:pPr>
            <w:ins w:id="10032" w:author="Dénes CSALA" w:date="2016-07-25T03:14:00Z">
              <w:r w:rsidRPr="00AC01C8">
                <w:rPr>
                  <w:rFonts w:asciiTheme="majorBidi" w:eastAsia="Times New Roman" w:hAnsiTheme="majorBidi" w:cstheme="majorBidi"/>
                  <w:color w:val="000000"/>
                  <w:sz w:val="22"/>
                  <w:lang w:bidi="ar-SA"/>
                </w:rPr>
                <w:t>0.22</w:t>
              </w:r>
            </w:ins>
          </w:p>
        </w:tc>
      </w:tr>
      <w:tr w:rsidR="00C874B3" w:rsidRPr="001E59C8" w14:paraId="0FF8F4D2" w14:textId="58CE86E6" w:rsidTr="001E59C8">
        <w:trPr>
          <w:trHeight w:val="300"/>
          <w:ins w:id="10033" w:author="Dénes CSALA" w:date="2016-07-25T02:25:00Z"/>
          <w:trPrChange w:id="10034" w:author="Dénes CSALA" w:date="2016-07-25T02:32:00Z">
            <w:trPr>
              <w:trHeight w:val="300"/>
            </w:trPr>
          </w:trPrChange>
        </w:trPr>
        <w:tc>
          <w:tcPr>
            <w:tcW w:w="552" w:type="dxa"/>
            <w:shd w:val="clear" w:color="auto" w:fill="auto"/>
            <w:noWrap/>
            <w:hideMark/>
            <w:tcPrChange w:id="10035" w:author="Dénes CSALA" w:date="2016-07-25T02:32:00Z">
              <w:tcPr>
                <w:tcW w:w="552" w:type="dxa"/>
                <w:shd w:val="clear" w:color="auto" w:fill="auto"/>
                <w:noWrap/>
                <w:hideMark/>
              </w:tcPr>
            </w:tcPrChange>
          </w:tcPr>
          <w:p w14:paraId="37639EF7" w14:textId="77777777" w:rsidR="00C874B3" w:rsidRPr="001E59C8" w:rsidRDefault="00C874B3" w:rsidP="00C874B3">
            <w:pPr>
              <w:spacing w:after="0" w:line="240" w:lineRule="auto"/>
              <w:ind w:firstLine="0"/>
              <w:jc w:val="center"/>
              <w:rPr>
                <w:ins w:id="10036" w:author="Dénes CSALA" w:date="2016-07-25T02:25:00Z"/>
                <w:rFonts w:asciiTheme="majorBidi" w:eastAsia="Times New Roman" w:hAnsiTheme="majorBidi" w:cstheme="majorBidi"/>
                <w:b/>
                <w:bCs/>
                <w:color w:val="000000"/>
                <w:sz w:val="22"/>
                <w:lang w:bidi="ar-SA"/>
                <w:rPrChange w:id="10037" w:author="Dénes CSALA" w:date="2016-07-25T02:29:00Z">
                  <w:rPr>
                    <w:ins w:id="10038" w:author="Dénes CSALA" w:date="2016-07-25T02:25:00Z"/>
                    <w:rFonts w:ascii="Calibri" w:eastAsia="Times New Roman" w:hAnsi="Calibri" w:cs="Calibri"/>
                    <w:b/>
                    <w:bCs/>
                    <w:color w:val="000000"/>
                    <w:sz w:val="22"/>
                    <w:lang w:bidi="ar-SA"/>
                  </w:rPr>
                </w:rPrChange>
              </w:rPr>
            </w:pPr>
            <w:ins w:id="10039" w:author="Dénes CSALA" w:date="2016-07-25T02:25:00Z">
              <w:r w:rsidRPr="001E59C8">
                <w:rPr>
                  <w:rFonts w:asciiTheme="majorBidi" w:eastAsia="Times New Roman" w:hAnsiTheme="majorBidi" w:cstheme="majorBidi"/>
                  <w:b/>
                  <w:bCs/>
                  <w:color w:val="000000"/>
                  <w:sz w:val="22"/>
                  <w:lang w:bidi="ar-SA"/>
                  <w:rPrChange w:id="10040" w:author="Dénes CSALA" w:date="2016-07-25T02:29:00Z">
                    <w:rPr>
                      <w:rFonts w:ascii="Calibri" w:eastAsia="Times New Roman" w:hAnsi="Calibri" w:cs="Calibri"/>
                      <w:b/>
                      <w:bCs/>
                      <w:color w:val="000000"/>
                      <w:sz w:val="22"/>
                      <w:lang w:bidi="ar-SA"/>
                    </w:rPr>
                  </w:rPrChange>
                </w:rPr>
                <w:t>28</w:t>
              </w:r>
            </w:ins>
          </w:p>
        </w:tc>
        <w:tc>
          <w:tcPr>
            <w:tcW w:w="2773" w:type="dxa"/>
            <w:shd w:val="clear" w:color="auto" w:fill="auto"/>
            <w:noWrap/>
            <w:vAlign w:val="bottom"/>
            <w:hideMark/>
            <w:tcPrChange w:id="10041" w:author="Dénes CSALA" w:date="2016-07-25T02:32:00Z">
              <w:tcPr>
                <w:tcW w:w="3139" w:type="dxa"/>
                <w:shd w:val="clear" w:color="auto" w:fill="auto"/>
                <w:noWrap/>
                <w:vAlign w:val="bottom"/>
                <w:hideMark/>
              </w:tcPr>
            </w:tcPrChange>
          </w:tcPr>
          <w:p w14:paraId="03D63DE1" w14:textId="77777777" w:rsidR="00C874B3" w:rsidRPr="001E59C8" w:rsidRDefault="00C874B3" w:rsidP="00C874B3">
            <w:pPr>
              <w:spacing w:after="0" w:line="240" w:lineRule="auto"/>
              <w:ind w:firstLine="0"/>
              <w:jc w:val="left"/>
              <w:rPr>
                <w:ins w:id="10042" w:author="Dénes CSALA" w:date="2016-07-25T02:25:00Z"/>
                <w:rFonts w:asciiTheme="majorBidi" w:eastAsia="Times New Roman" w:hAnsiTheme="majorBidi" w:cstheme="majorBidi"/>
                <w:color w:val="000000"/>
                <w:sz w:val="22"/>
                <w:lang w:bidi="ar-SA"/>
                <w:rPrChange w:id="10043" w:author="Dénes CSALA" w:date="2016-07-25T02:29:00Z">
                  <w:rPr>
                    <w:ins w:id="10044" w:author="Dénes CSALA" w:date="2016-07-25T02:25:00Z"/>
                    <w:rFonts w:ascii="Calibri" w:eastAsia="Times New Roman" w:hAnsi="Calibri" w:cs="Calibri"/>
                    <w:color w:val="000000"/>
                    <w:sz w:val="22"/>
                    <w:lang w:bidi="ar-SA"/>
                  </w:rPr>
                </w:rPrChange>
              </w:rPr>
            </w:pPr>
            <w:ins w:id="10045" w:author="Dénes CSALA" w:date="2016-07-25T02:25:00Z">
              <w:r w:rsidRPr="001E59C8">
                <w:rPr>
                  <w:rFonts w:asciiTheme="majorBidi" w:eastAsia="Times New Roman" w:hAnsiTheme="majorBidi" w:cstheme="majorBidi"/>
                  <w:color w:val="000000"/>
                  <w:sz w:val="22"/>
                  <w:lang w:bidi="ar-SA"/>
                  <w:rPrChange w:id="10046" w:author="Dénes CSALA" w:date="2016-07-25T02:29:00Z">
                    <w:rPr>
                      <w:rFonts w:ascii="Calibri" w:eastAsia="Times New Roman" w:hAnsi="Calibri" w:cs="Calibri"/>
                      <w:color w:val="000000"/>
                      <w:sz w:val="22"/>
                      <w:lang w:bidi="ar-SA"/>
                    </w:rPr>
                  </w:rPrChange>
                </w:rPr>
                <w:t>Brazil</w:t>
              </w:r>
            </w:ins>
          </w:p>
        </w:tc>
        <w:tc>
          <w:tcPr>
            <w:tcW w:w="671" w:type="dxa"/>
            <w:tcBorders>
              <w:right w:val="single" w:sz="4" w:space="0" w:color="auto"/>
            </w:tcBorders>
            <w:shd w:val="clear" w:color="auto" w:fill="auto"/>
            <w:noWrap/>
            <w:vAlign w:val="bottom"/>
            <w:hideMark/>
            <w:tcPrChange w:id="10047" w:author="Dénes CSALA" w:date="2016-07-25T02:32:00Z">
              <w:tcPr>
                <w:tcW w:w="671" w:type="dxa"/>
                <w:shd w:val="clear" w:color="auto" w:fill="auto"/>
                <w:noWrap/>
                <w:vAlign w:val="bottom"/>
                <w:hideMark/>
              </w:tcPr>
            </w:tcPrChange>
          </w:tcPr>
          <w:p w14:paraId="4D10938A" w14:textId="77777777" w:rsidR="00C874B3" w:rsidRPr="001E59C8" w:rsidRDefault="00C874B3" w:rsidP="00C874B3">
            <w:pPr>
              <w:spacing w:after="0" w:line="240" w:lineRule="auto"/>
              <w:ind w:firstLine="0"/>
              <w:jc w:val="right"/>
              <w:rPr>
                <w:ins w:id="10048" w:author="Dénes CSALA" w:date="2016-07-25T02:25:00Z"/>
                <w:rFonts w:asciiTheme="majorBidi" w:eastAsia="Times New Roman" w:hAnsiTheme="majorBidi" w:cstheme="majorBidi"/>
                <w:color w:val="000000"/>
                <w:sz w:val="22"/>
                <w:lang w:bidi="ar-SA"/>
                <w:rPrChange w:id="10049" w:author="Dénes CSALA" w:date="2016-07-25T02:29:00Z">
                  <w:rPr>
                    <w:ins w:id="10050" w:author="Dénes CSALA" w:date="2016-07-25T02:25:00Z"/>
                    <w:rFonts w:ascii="Calibri" w:eastAsia="Times New Roman" w:hAnsi="Calibri" w:cs="Calibri"/>
                    <w:color w:val="000000"/>
                    <w:sz w:val="22"/>
                    <w:lang w:bidi="ar-SA"/>
                  </w:rPr>
                </w:rPrChange>
              </w:rPr>
            </w:pPr>
            <w:ins w:id="10051" w:author="Dénes CSALA" w:date="2016-07-25T02:25:00Z">
              <w:r w:rsidRPr="001E59C8">
                <w:rPr>
                  <w:rFonts w:asciiTheme="majorBidi" w:eastAsia="Times New Roman" w:hAnsiTheme="majorBidi" w:cstheme="majorBidi"/>
                  <w:color w:val="000000"/>
                  <w:sz w:val="22"/>
                  <w:lang w:bidi="ar-SA"/>
                  <w:rPrChange w:id="10052" w:author="Dénes CSALA" w:date="2016-07-25T02:29:00Z">
                    <w:rPr>
                      <w:rFonts w:ascii="Calibri" w:eastAsia="Times New Roman" w:hAnsi="Calibri" w:cs="Calibri"/>
                      <w:color w:val="000000"/>
                      <w:sz w:val="22"/>
                      <w:lang w:bidi="ar-SA"/>
                    </w:rPr>
                  </w:rPrChange>
                </w:rPr>
                <w:t>0.63</w:t>
              </w:r>
            </w:ins>
          </w:p>
        </w:tc>
        <w:tc>
          <w:tcPr>
            <w:tcW w:w="574" w:type="dxa"/>
            <w:tcBorders>
              <w:top w:val="nil"/>
              <w:left w:val="single" w:sz="4" w:space="0" w:color="auto"/>
              <w:bottom w:val="nil"/>
              <w:right w:val="single" w:sz="4" w:space="0" w:color="auto"/>
            </w:tcBorders>
            <w:tcPrChange w:id="10053" w:author="Dénes CSALA" w:date="2016-07-25T02:32:00Z">
              <w:tcPr>
                <w:tcW w:w="583" w:type="dxa"/>
              </w:tcPr>
            </w:tcPrChange>
          </w:tcPr>
          <w:p w14:paraId="1489A6EC" w14:textId="77777777" w:rsidR="00C874B3" w:rsidRPr="00AC01C8" w:rsidRDefault="00C874B3" w:rsidP="00C874B3">
            <w:pPr>
              <w:spacing w:after="0" w:line="240" w:lineRule="auto"/>
              <w:ind w:firstLine="0"/>
              <w:jc w:val="right"/>
              <w:rPr>
                <w:ins w:id="10054"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055" w:author="Dénes CSALA" w:date="2016-07-25T02:32:00Z">
              <w:tcPr>
                <w:tcW w:w="583" w:type="dxa"/>
              </w:tcPr>
            </w:tcPrChange>
          </w:tcPr>
          <w:p w14:paraId="26D0955D" w14:textId="04721E83" w:rsidR="00C874B3" w:rsidRPr="001E59C8" w:rsidRDefault="00C874B3" w:rsidP="00C874B3">
            <w:pPr>
              <w:spacing w:after="0" w:line="240" w:lineRule="auto"/>
              <w:ind w:firstLine="0"/>
              <w:jc w:val="right"/>
              <w:rPr>
                <w:ins w:id="10056" w:author="Dénes CSALA" w:date="2016-07-25T02:26:00Z"/>
                <w:rFonts w:asciiTheme="majorBidi" w:eastAsia="Times New Roman" w:hAnsiTheme="majorBidi" w:cstheme="majorBidi"/>
                <w:color w:val="000000"/>
                <w:sz w:val="22"/>
                <w:lang w:bidi="ar-SA"/>
                <w:rPrChange w:id="10057" w:author="Dénes CSALA" w:date="2016-07-25T02:29:00Z">
                  <w:rPr>
                    <w:ins w:id="10058" w:author="Dénes CSALA" w:date="2016-07-25T02:26:00Z"/>
                    <w:rFonts w:ascii="Calibri" w:eastAsia="Times New Roman" w:hAnsi="Calibri" w:cs="Calibri"/>
                    <w:color w:val="000000"/>
                    <w:sz w:val="22"/>
                    <w:lang w:bidi="ar-SA"/>
                  </w:rPr>
                </w:rPrChange>
              </w:rPr>
            </w:pPr>
            <w:ins w:id="10059" w:author="Dénes CSALA" w:date="2016-07-25T03:14:00Z">
              <w:r w:rsidRPr="00AC01C8">
                <w:rPr>
                  <w:rFonts w:asciiTheme="majorBidi" w:eastAsia="Times New Roman" w:hAnsiTheme="majorBidi" w:cstheme="majorBidi"/>
                  <w:b/>
                  <w:bCs/>
                  <w:color w:val="000000"/>
                  <w:sz w:val="22"/>
                  <w:lang w:bidi="ar-SA"/>
                </w:rPr>
                <w:t>123</w:t>
              </w:r>
            </w:ins>
          </w:p>
        </w:tc>
        <w:tc>
          <w:tcPr>
            <w:tcW w:w="2661" w:type="dxa"/>
            <w:vAlign w:val="bottom"/>
            <w:tcPrChange w:id="10060" w:author="Dénes CSALA" w:date="2016-07-25T02:32:00Z">
              <w:tcPr>
                <w:tcW w:w="2692" w:type="dxa"/>
                <w:vAlign w:val="bottom"/>
              </w:tcPr>
            </w:tcPrChange>
          </w:tcPr>
          <w:p w14:paraId="2B010CB4" w14:textId="29093140" w:rsidR="00C874B3" w:rsidRPr="001E59C8" w:rsidRDefault="00C874B3" w:rsidP="00C874B3">
            <w:pPr>
              <w:spacing w:after="0" w:line="240" w:lineRule="auto"/>
              <w:ind w:firstLine="0"/>
              <w:jc w:val="right"/>
              <w:rPr>
                <w:ins w:id="10061" w:author="Dénes CSALA" w:date="2016-07-25T02:26:00Z"/>
                <w:rFonts w:asciiTheme="majorBidi" w:eastAsia="Times New Roman" w:hAnsiTheme="majorBidi" w:cstheme="majorBidi"/>
                <w:color w:val="000000"/>
                <w:sz w:val="22"/>
                <w:lang w:bidi="ar-SA"/>
                <w:rPrChange w:id="10062" w:author="Dénes CSALA" w:date="2016-07-25T02:29:00Z">
                  <w:rPr>
                    <w:ins w:id="10063" w:author="Dénes CSALA" w:date="2016-07-25T02:26:00Z"/>
                    <w:rFonts w:ascii="Calibri" w:eastAsia="Times New Roman" w:hAnsi="Calibri" w:cs="Calibri"/>
                    <w:color w:val="000000"/>
                    <w:sz w:val="22"/>
                    <w:lang w:bidi="ar-SA"/>
                  </w:rPr>
                </w:rPrChange>
              </w:rPr>
            </w:pPr>
            <w:ins w:id="10064" w:author="Dénes CSALA" w:date="2016-07-25T03:14:00Z">
              <w:r w:rsidRPr="00AC01C8">
                <w:rPr>
                  <w:rFonts w:asciiTheme="majorBidi" w:eastAsia="Times New Roman" w:hAnsiTheme="majorBidi" w:cstheme="majorBidi"/>
                  <w:color w:val="000000"/>
                  <w:sz w:val="22"/>
                  <w:lang w:bidi="ar-SA"/>
                </w:rPr>
                <w:t>Bosnia &amp; Herzegovina</w:t>
              </w:r>
            </w:ins>
          </w:p>
        </w:tc>
        <w:tc>
          <w:tcPr>
            <w:tcW w:w="671" w:type="dxa"/>
            <w:vAlign w:val="bottom"/>
            <w:tcPrChange w:id="10065" w:author="Dénes CSALA" w:date="2016-07-25T02:32:00Z">
              <w:tcPr>
                <w:tcW w:w="671" w:type="dxa"/>
                <w:vAlign w:val="bottom"/>
              </w:tcPr>
            </w:tcPrChange>
          </w:tcPr>
          <w:p w14:paraId="061A06D1" w14:textId="60B33DCA" w:rsidR="00C874B3" w:rsidRPr="001E59C8" w:rsidRDefault="00C874B3" w:rsidP="00C874B3">
            <w:pPr>
              <w:spacing w:after="0" w:line="240" w:lineRule="auto"/>
              <w:ind w:firstLine="0"/>
              <w:jc w:val="right"/>
              <w:rPr>
                <w:ins w:id="10066" w:author="Dénes CSALA" w:date="2016-07-25T02:26:00Z"/>
                <w:rFonts w:asciiTheme="majorBidi" w:eastAsia="Times New Roman" w:hAnsiTheme="majorBidi" w:cstheme="majorBidi"/>
                <w:color w:val="000000"/>
                <w:sz w:val="22"/>
                <w:lang w:bidi="ar-SA"/>
                <w:rPrChange w:id="10067" w:author="Dénes CSALA" w:date="2016-07-25T02:29:00Z">
                  <w:rPr>
                    <w:ins w:id="10068" w:author="Dénes CSALA" w:date="2016-07-25T02:26:00Z"/>
                    <w:rFonts w:ascii="Calibri" w:eastAsia="Times New Roman" w:hAnsi="Calibri" w:cs="Calibri"/>
                    <w:color w:val="000000"/>
                    <w:sz w:val="22"/>
                    <w:lang w:bidi="ar-SA"/>
                  </w:rPr>
                </w:rPrChange>
              </w:rPr>
            </w:pPr>
            <w:ins w:id="10069" w:author="Dénes CSALA" w:date="2016-07-25T03:14:00Z">
              <w:r w:rsidRPr="00AC01C8">
                <w:rPr>
                  <w:rFonts w:asciiTheme="majorBidi" w:eastAsia="Times New Roman" w:hAnsiTheme="majorBidi" w:cstheme="majorBidi"/>
                  <w:color w:val="000000"/>
                  <w:sz w:val="22"/>
                  <w:lang w:bidi="ar-SA"/>
                </w:rPr>
                <w:t>0.22</w:t>
              </w:r>
            </w:ins>
          </w:p>
        </w:tc>
      </w:tr>
      <w:tr w:rsidR="00C874B3" w:rsidRPr="001E59C8" w14:paraId="0B5735EB" w14:textId="2F842A90" w:rsidTr="001E59C8">
        <w:trPr>
          <w:trHeight w:val="300"/>
          <w:ins w:id="10070" w:author="Dénes CSALA" w:date="2016-07-25T02:25:00Z"/>
          <w:trPrChange w:id="10071" w:author="Dénes CSALA" w:date="2016-07-25T02:32:00Z">
            <w:trPr>
              <w:trHeight w:val="300"/>
            </w:trPr>
          </w:trPrChange>
        </w:trPr>
        <w:tc>
          <w:tcPr>
            <w:tcW w:w="552" w:type="dxa"/>
            <w:shd w:val="clear" w:color="auto" w:fill="auto"/>
            <w:noWrap/>
            <w:hideMark/>
            <w:tcPrChange w:id="10072" w:author="Dénes CSALA" w:date="2016-07-25T02:32:00Z">
              <w:tcPr>
                <w:tcW w:w="552" w:type="dxa"/>
                <w:shd w:val="clear" w:color="auto" w:fill="auto"/>
                <w:noWrap/>
                <w:hideMark/>
              </w:tcPr>
            </w:tcPrChange>
          </w:tcPr>
          <w:p w14:paraId="5CD4CE0A" w14:textId="77777777" w:rsidR="00C874B3" w:rsidRPr="001E59C8" w:rsidRDefault="00C874B3" w:rsidP="00C874B3">
            <w:pPr>
              <w:spacing w:after="0" w:line="240" w:lineRule="auto"/>
              <w:ind w:firstLine="0"/>
              <w:jc w:val="center"/>
              <w:rPr>
                <w:ins w:id="10073" w:author="Dénes CSALA" w:date="2016-07-25T02:25:00Z"/>
                <w:rFonts w:asciiTheme="majorBidi" w:eastAsia="Times New Roman" w:hAnsiTheme="majorBidi" w:cstheme="majorBidi"/>
                <w:b/>
                <w:bCs/>
                <w:color w:val="000000"/>
                <w:sz w:val="22"/>
                <w:lang w:bidi="ar-SA"/>
                <w:rPrChange w:id="10074" w:author="Dénes CSALA" w:date="2016-07-25T02:29:00Z">
                  <w:rPr>
                    <w:ins w:id="10075" w:author="Dénes CSALA" w:date="2016-07-25T02:25:00Z"/>
                    <w:rFonts w:ascii="Calibri" w:eastAsia="Times New Roman" w:hAnsi="Calibri" w:cs="Calibri"/>
                    <w:b/>
                    <w:bCs/>
                    <w:color w:val="000000"/>
                    <w:sz w:val="22"/>
                    <w:lang w:bidi="ar-SA"/>
                  </w:rPr>
                </w:rPrChange>
              </w:rPr>
            </w:pPr>
            <w:ins w:id="10076" w:author="Dénes CSALA" w:date="2016-07-25T02:25:00Z">
              <w:r w:rsidRPr="001E59C8">
                <w:rPr>
                  <w:rFonts w:asciiTheme="majorBidi" w:eastAsia="Times New Roman" w:hAnsiTheme="majorBidi" w:cstheme="majorBidi"/>
                  <w:b/>
                  <w:bCs/>
                  <w:color w:val="000000"/>
                  <w:sz w:val="22"/>
                  <w:lang w:bidi="ar-SA"/>
                  <w:rPrChange w:id="10077" w:author="Dénes CSALA" w:date="2016-07-25T02:29:00Z">
                    <w:rPr>
                      <w:rFonts w:ascii="Calibri" w:eastAsia="Times New Roman" w:hAnsi="Calibri" w:cs="Calibri"/>
                      <w:b/>
                      <w:bCs/>
                      <w:color w:val="000000"/>
                      <w:sz w:val="22"/>
                      <w:lang w:bidi="ar-SA"/>
                    </w:rPr>
                  </w:rPrChange>
                </w:rPr>
                <w:t>29</w:t>
              </w:r>
            </w:ins>
          </w:p>
        </w:tc>
        <w:tc>
          <w:tcPr>
            <w:tcW w:w="2773" w:type="dxa"/>
            <w:shd w:val="clear" w:color="auto" w:fill="auto"/>
            <w:noWrap/>
            <w:vAlign w:val="bottom"/>
            <w:hideMark/>
            <w:tcPrChange w:id="10078" w:author="Dénes CSALA" w:date="2016-07-25T02:32:00Z">
              <w:tcPr>
                <w:tcW w:w="3139" w:type="dxa"/>
                <w:shd w:val="clear" w:color="auto" w:fill="auto"/>
                <w:noWrap/>
                <w:vAlign w:val="bottom"/>
                <w:hideMark/>
              </w:tcPr>
            </w:tcPrChange>
          </w:tcPr>
          <w:p w14:paraId="6AF146D9" w14:textId="77777777" w:rsidR="00C874B3" w:rsidRPr="001E59C8" w:rsidRDefault="00C874B3" w:rsidP="00C874B3">
            <w:pPr>
              <w:spacing w:after="0" w:line="240" w:lineRule="auto"/>
              <w:ind w:firstLine="0"/>
              <w:jc w:val="left"/>
              <w:rPr>
                <w:ins w:id="10079" w:author="Dénes CSALA" w:date="2016-07-25T02:25:00Z"/>
                <w:rFonts w:asciiTheme="majorBidi" w:eastAsia="Times New Roman" w:hAnsiTheme="majorBidi" w:cstheme="majorBidi"/>
                <w:color w:val="000000"/>
                <w:sz w:val="22"/>
                <w:lang w:bidi="ar-SA"/>
                <w:rPrChange w:id="10080" w:author="Dénes CSALA" w:date="2016-07-25T02:29:00Z">
                  <w:rPr>
                    <w:ins w:id="10081" w:author="Dénes CSALA" w:date="2016-07-25T02:25:00Z"/>
                    <w:rFonts w:ascii="Calibri" w:eastAsia="Times New Roman" w:hAnsi="Calibri" w:cs="Calibri"/>
                    <w:color w:val="000000"/>
                    <w:sz w:val="22"/>
                    <w:lang w:bidi="ar-SA"/>
                  </w:rPr>
                </w:rPrChange>
              </w:rPr>
            </w:pPr>
            <w:ins w:id="10082" w:author="Dénes CSALA" w:date="2016-07-25T02:25:00Z">
              <w:r w:rsidRPr="001E59C8">
                <w:rPr>
                  <w:rFonts w:asciiTheme="majorBidi" w:eastAsia="Times New Roman" w:hAnsiTheme="majorBidi" w:cstheme="majorBidi"/>
                  <w:color w:val="000000"/>
                  <w:sz w:val="22"/>
                  <w:lang w:bidi="ar-SA"/>
                  <w:rPrChange w:id="10083" w:author="Dénes CSALA" w:date="2016-07-25T02:29:00Z">
                    <w:rPr>
                      <w:rFonts w:ascii="Calibri" w:eastAsia="Times New Roman" w:hAnsi="Calibri" w:cs="Calibri"/>
                      <w:color w:val="000000"/>
                      <w:sz w:val="22"/>
                      <w:lang w:bidi="ar-SA"/>
                    </w:rPr>
                  </w:rPrChange>
                </w:rPr>
                <w:t>Switzerland</w:t>
              </w:r>
            </w:ins>
          </w:p>
        </w:tc>
        <w:tc>
          <w:tcPr>
            <w:tcW w:w="671" w:type="dxa"/>
            <w:tcBorders>
              <w:right w:val="single" w:sz="4" w:space="0" w:color="auto"/>
            </w:tcBorders>
            <w:shd w:val="clear" w:color="auto" w:fill="auto"/>
            <w:noWrap/>
            <w:vAlign w:val="bottom"/>
            <w:hideMark/>
            <w:tcPrChange w:id="10084" w:author="Dénes CSALA" w:date="2016-07-25T02:32:00Z">
              <w:tcPr>
                <w:tcW w:w="671" w:type="dxa"/>
                <w:shd w:val="clear" w:color="auto" w:fill="auto"/>
                <w:noWrap/>
                <w:vAlign w:val="bottom"/>
                <w:hideMark/>
              </w:tcPr>
            </w:tcPrChange>
          </w:tcPr>
          <w:p w14:paraId="4537DE47" w14:textId="77777777" w:rsidR="00C874B3" w:rsidRPr="001E59C8" w:rsidRDefault="00C874B3" w:rsidP="00C874B3">
            <w:pPr>
              <w:spacing w:after="0" w:line="240" w:lineRule="auto"/>
              <w:ind w:firstLine="0"/>
              <w:jc w:val="right"/>
              <w:rPr>
                <w:ins w:id="10085" w:author="Dénes CSALA" w:date="2016-07-25T02:25:00Z"/>
                <w:rFonts w:asciiTheme="majorBidi" w:eastAsia="Times New Roman" w:hAnsiTheme="majorBidi" w:cstheme="majorBidi"/>
                <w:color w:val="000000"/>
                <w:sz w:val="22"/>
                <w:lang w:bidi="ar-SA"/>
                <w:rPrChange w:id="10086" w:author="Dénes CSALA" w:date="2016-07-25T02:29:00Z">
                  <w:rPr>
                    <w:ins w:id="10087" w:author="Dénes CSALA" w:date="2016-07-25T02:25:00Z"/>
                    <w:rFonts w:ascii="Calibri" w:eastAsia="Times New Roman" w:hAnsi="Calibri" w:cs="Calibri"/>
                    <w:color w:val="000000"/>
                    <w:sz w:val="22"/>
                    <w:lang w:bidi="ar-SA"/>
                  </w:rPr>
                </w:rPrChange>
              </w:rPr>
            </w:pPr>
            <w:ins w:id="10088" w:author="Dénes CSALA" w:date="2016-07-25T02:25:00Z">
              <w:r w:rsidRPr="001E59C8">
                <w:rPr>
                  <w:rFonts w:asciiTheme="majorBidi" w:eastAsia="Times New Roman" w:hAnsiTheme="majorBidi" w:cstheme="majorBidi"/>
                  <w:color w:val="000000"/>
                  <w:sz w:val="22"/>
                  <w:lang w:bidi="ar-SA"/>
                  <w:rPrChange w:id="10089" w:author="Dénes CSALA" w:date="2016-07-25T02:29:00Z">
                    <w:rPr>
                      <w:rFonts w:ascii="Calibri" w:eastAsia="Times New Roman" w:hAnsi="Calibri" w:cs="Calibri"/>
                      <w:color w:val="000000"/>
                      <w:sz w:val="22"/>
                      <w:lang w:bidi="ar-SA"/>
                    </w:rPr>
                  </w:rPrChange>
                </w:rPr>
                <w:t>0.61</w:t>
              </w:r>
            </w:ins>
          </w:p>
        </w:tc>
        <w:tc>
          <w:tcPr>
            <w:tcW w:w="574" w:type="dxa"/>
            <w:tcBorders>
              <w:top w:val="nil"/>
              <w:left w:val="single" w:sz="4" w:space="0" w:color="auto"/>
              <w:bottom w:val="nil"/>
              <w:right w:val="single" w:sz="4" w:space="0" w:color="auto"/>
            </w:tcBorders>
            <w:tcPrChange w:id="10090" w:author="Dénes CSALA" w:date="2016-07-25T02:32:00Z">
              <w:tcPr>
                <w:tcW w:w="583" w:type="dxa"/>
              </w:tcPr>
            </w:tcPrChange>
          </w:tcPr>
          <w:p w14:paraId="3825671E" w14:textId="77777777" w:rsidR="00C874B3" w:rsidRPr="00AC01C8" w:rsidRDefault="00C874B3" w:rsidP="00C874B3">
            <w:pPr>
              <w:spacing w:after="0" w:line="240" w:lineRule="auto"/>
              <w:ind w:firstLine="0"/>
              <w:jc w:val="right"/>
              <w:rPr>
                <w:ins w:id="10091"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092" w:author="Dénes CSALA" w:date="2016-07-25T02:32:00Z">
              <w:tcPr>
                <w:tcW w:w="583" w:type="dxa"/>
              </w:tcPr>
            </w:tcPrChange>
          </w:tcPr>
          <w:p w14:paraId="0EBE41D8" w14:textId="57564A8B" w:rsidR="00C874B3" w:rsidRPr="001E59C8" w:rsidRDefault="00C874B3" w:rsidP="00C874B3">
            <w:pPr>
              <w:spacing w:after="0" w:line="240" w:lineRule="auto"/>
              <w:ind w:firstLine="0"/>
              <w:jc w:val="right"/>
              <w:rPr>
                <w:ins w:id="10093" w:author="Dénes CSALA" w:date="2016-07-25T02:26:00Z"/>
                <w:rFonts w:asciiTheme="majorBidi" w:eastAsia="Times New Roman" w:hAnsiTheme="majorBidi" w:cstheme="majorBidi"/>
                <w:color w:val="000000"/>
                <w:sz w:val="22"/>
                <w:lang w:bidi="ar-SA"/>
                <w:rPrChange w:id="10094" w:author="Dénes CSALA" w:date="2016-07-25T02:29:00Z">
                  <w:rPr>
                    <w:ins w:id="10095" w:author="Dénes CSALA" w:date="2016-07-25T02:26:00Z"/>
                    <w:rFonts w:ascii="Calibri" w:eastAsia="Times New Roman" w:hAnsi="Calibri" w:cs="Calibri"/>
                    <w:color w:val="000000"/>
                    <w:sz w:val="22"/>
                    <w:lang w:bidi="ar-SA"/>
                  </w:rPr>
                </w:rPrChange>
              </w:rPr>
            </w:pPr>
            <w:ins w:id="10096" w:author="Dénes CSALA" w:date="2016-07-25T03:14:00Z">
              <w:r w:rsidRPr="00AC01C8">
                <w:rPr>
                  <w:rFonts w:asciiTheme="majorBidi" w:eastAsia="Times New Roman" w:hAnsiTheme="majorBidi" w:cstheme="majorBidi"/>
                  <w:b/>
                  <w:bCs/>
                  <w:color w:val="000000"/>
                  <w:sz w:val="22"/>
                  <w:lang w:bidi="ar-SA"/>
                </w:rPr>
                <w:t>124</w:t>
              </w:r>
            </w:ins>
          </w:p>
        </w:tc>
        <w:tc>
          <w:tcPr>
            <w:tcW w:w="2661" w:type="dxa"/>
            <w:vAlign w:val="bottom"/>
            <w:tcPrChange w:id="10097" w:author="Dénes CSALA" w:date="2016-07-25T02:32:00Z">
              <w:tcPr>
                <w:tcW w:w="2692" w:type="dxa"/>
                <w:vAlign w:val="bottom"/>
              </w:tcPr>
            </w:tcPrChange>
          </w:tcPr>
          <w:p w14:paraId="5DA7F1F6" w14:textId="2476A05F" w:rsidR="00C874B3" w:rsidRPr="001E59C8" w:rsidRDefault="00C874B3" w:rsidP="00C874B3">
            <w:pPr>
              <w:spacing w:after="0" w:line="240" w:lineRule="auto"/>
              <w:ind w:firstLine="0"/>
              <w:jc w:val="right"/>
              <w:rPr>
                <w:ins w:id="10098" w:author="Dénes CSALA" w:date="2016-07-25T02:26:00Z"/>
                <w:rFonts w:asciiTheme="majorBidi" w:eastAsia="Times New Roman" w:hAnsiTheme="majorBidi" w:cstheme="majorBidi"/>
                <w:color w:val="000000"/>
                <w:sz w:val="22"/>
                <w:lang w:bidi="ar-SA"/>
                <w:rPrChange w:id="10099" w:author="Dénes CSALA" w:date="2016-07-25T02:29:00Z">
                  <w:rPr>
                    <w:ins w:id="10100" w:author="Dénes CSALA" w:date="2016-07-25T02:26:00Z"/>
                    <w:rFonts w:ascii="Calibri" w:eastAsia="Times New Roman" w:hAnsi="Calibri" w:cs="Calibri"/>
                    <w:color w:val="000000"/>
                    <w:sz w:val="22"/>
                    <w:lang w:bidi="ar-SA"/>
                  </w:rPr>
                </w:rPrChange>
              </w:rPr>
            </w:pPr>
            <w:ins w:id="10101" w:author="Dénes CSALA" w:date="2016-07-25T03:14:00Z">
              <w:r w:rsidRPr="00AC01C8">
                <w:rPr>
                  <w:rFonts w:asciiTheme="majorBidi" w:eastAsia="Times New Roman" w:hAnsiTheme="majorBidi" w:cstheme="majorBidi"/>
                  <w:color w:val="000000"/>
                  <w:sz w:val="22"/>
                  <w:lang w:bidi="ar-SA"/>
                </w:rPr>
                <w:t>Cape Verde</w:t>
              </w:r>
            </w:ins>
          </w:p>
        </w:tc>
        <w:tc>
          <w:tcPr>
            <w:tcW w:w="671" w:type="dxa"/>
            <w:vAlign w:val="bottom"/>
            <w:tcPrChange w:id="10102" w:author="Dénes CSALA" w:date="2016-07-25T02:32:00Z">
              <w:tcPr>
                <w:tcW w:w="671" w:type="dxa"/>
                <w:vAlign w:val="bottom"/>
              </w:tcPr>
            </w:tcPrChange>
          </w:tcPr>
          <w:p w14:paraId="7C619759" w14:textId="75F3293C" w:rsidR="00C874B3" w:rsidRPr="001E59C8" w:rsidRDefault="00C874B3" w:rsidP="00C874B3">
            <w:pPr>
              <w:spacing w:after="0" w:line="240" w:lineRule="auto"/>
              <w:ind w:firstLine="0"/>
              <w:jc w:val="right"/>
              <w:rPr>
                <w:ins w:id="10103" w:author="Dénes CSALA" w:date="2016-07-25T02:26:00Z"/>
                <w:rFonts w:asciiTheme="majorBidi" w:eastAsia="Times New Roman" w:hAnsiTheme="majorBidi" w:cstheme="majorBidi"/>
                <w:color w:val="000000"/>
                <w:sz w:val="22"/>
                <w:lang w:bidi="ar-SA"/>
                <w:rPrChange w:id="10104" w:author="Dénes CSALA" w:date="2016-07-25T02:29:00Z">
                  <w:rPr>
                    <w:ins w:id="10105" w:author="Dénes CSALA" w:date="2016-07-25T02:26:00Z"/>
                    <w:rFonts w:ascii="Calibri" w:eastAsia="Times New Roman" w:hAnsi="Calibri" w:cs="Calibri"/>
                    <w:color w:val="000000"/>
                    <w:sz w:val="22"/>
                    <w:lang w:bidi="ar-SA"/>
                  </w:rPr>
                </w:rPrChange>
              </w:rPr>
            </w:pPr>
            <w:ins w:id="10106" w:author="Dénes CSALA" w:date="2016-07-25T03:14:00Z">
              <w:r w:rsidRPr="00AC01C8">
                <w:rPr>
                  <w:rFonts w:asciiTheme="majorBidi" w:eastAsia="Times New Roman" w:hAnsiTheme="majorBidi" w:cstheme="majorBidi"/>
                  <w:color w:val="000000"/>
                  <w:sz w:val="22"/>
                  <w:lang w:bidi="ar-SA"/>
                </w:rPr>
                <w:t>0.22</w:t>
              </w:r>
            </w:ins>
          </w:p>
        </w:tc>
      </w:tr>
      <w:tr w:rsidR="00C874B3" w:rsidRPr="001E59C8" w14:paraId="385BD9FE" w14:textId="46F824A6" w:rsidTr="001E59C8">
        <w:trPr>
          <w:trHeight w:val="300"/>
          <w:ins w:id="10107" w:author="Dénes CSALA" w:date="2016-07-25T02:25:00Z"/>
          <w:trPrChange w:id="10108" w:author="Dénes CSALA" w:date="2016-07-25T02:32:00Z">
            <w:trPr>
              <w:trHeight w:val="300"/>
            </w:trPr>
          </w:trPrChange>
        </w:trPr>
        <w:tc>
          <w:tcPr>
            <w:tcW w:w="552" w:type="dxa"/>
            <w:shd w:val="clear" w:color="auto" w:fill="auto"/>
            <w:noWrap/>
            <w:hideMark/>
            <w:tcPrChange w:id="10109" w:author="Dénes CSALA" w:date="2016-07-25T02:32:00Z">
              <w:tcPr>
                <w:tcW w:w="552" w:type="dxa"/>
                <w:shd w:val="clear" w:color="auto" w:fill="auto"/>
                <w:noWrap/>
                <w:hideMark/>
              </w:tcPr>
            </w:tcPrChange>
          </w:tcPr>
          <w:p w14:paraId="2BBC2FF8" w14:textId="77777777" w:rsidR="00C874B3" w:rsidRPr="001E59C8" w:rsidRDefault="00C874B3" w:rsidP="00C874B3">
            <w:pPr>
              <w:spacing w:after="0" w:line="240" w:lineRule="auto"/>
              <w:ind w:firstLine="0"/>
              <w:jc w:val="center"/>
              <w:rPr>
                <w:ins w:id="10110" w:author="Dénes CSALA" w:date="2016-07-25T02:25:00Z"/>
                <w:rFonts w:asciiTheme="majorBidi" w:eastAsia="Times New Roman" w:hAnsiTheme="majorBidi" w:cstheme="majorBidi"/>
                <w:b/>
                <w:bCs/>
                <w:color w:val="000000"/>
                <w:sz w:val="22"/>
                <w:lang w:bidi="ar-SA"/>
                <w:rPrChange w:id="10111" w:author="Dénes CSALA" w:date="2016-07-25T02:29:00Z">
                  <w:rPr>
                    <w:ins w:id="10112" w:author="Dénes CSALA" w:date="2016-07-25T02:25:00Z"/>
                    <w:rFonts w:ascii="Calibri" w:eastAsia="Times New Roman" w:hAnsi="Calibri" w:cs="Calibri"/>
                    <w:b/>
                    <w:bCs/>
                    <w:color w:val="000000"/>
                    <w:sz w:val="22"/>
                    <w:lang w:bidi="ar-SA"/>
                  </w:rPr>
                </w:rPrChange>
              </w:rPr>
            </w:pPr>
            <w:ins w:id="10113" w:author="Dénes CSALA" w:date="2016-07-25T02:25:00Z">
              <w:r w:rsidRPr="001E59C8">
                <w:rPr>
                  <w:rFonts w:asciiTheme="majorBidi" w:eastAsia="Times New Roman" w:hAnsiTheme="majorBidi" w:cstheme="majorBidi"/>
                  <w:b/>
                  <w:bCs/>
                  <w:color w:val="000000"/>
                  <w:sz w:val="22"/>
                  <w:lang w:bidi="ar-SA"/>
                  <w:rPrChange w:id="10114" w:author="Dénes CSALA" w:date="2016-07-25T02:29:00Z">
                    <w:rPr>
                      <w:rFonts w:ascii="Calibri" w:eastAsia="Times New Roman" w:hAnsi="Calibri" w:cs="Calibri"/>
                      <w:b/>
                      <w:bCs/>
                      <w:color w:val="000000"/>
                      <w:sz w:val="22"/>
                      <w:lang w:bidi="ar-SA"/>
                    </w:rPr>
                  </w:rPrChange>
                </w:rPr>
                <w:t>30</w:t>
              </w:r>
            </w:ins>
          </w:p>
        </w:tc>
        <w:tc>
          <w:tcPr>
            <w:tcW w:w="2773" w:type="dxa"/>
            <w:shd w:val="clear" w:color="auto" w:fill="auto"/>
            <w:noWrap/>
            <w:vAlign w:val="bottom"/>
            <w:hideMark/>
            <w:tcPrChange w:id="10115" w:author="Dénes CSALA" w:date="2016-07-25T02:32:00Z">
              <w:tcPr>
                <w:tcW w:w="3139" w:type="dxa"/>
                <w:shd w:val="clear" w:color="auto" w:fill="auto"/>
                <w:noWrap/>
                <w:vAlign w:val="bottom"/>
                <w:hideMark/>
              </w:tcPr>
            </w:tcPrChange>
          </w:tcPr>
          <w:p w14:paraId="6D890E63" w14:textId="77777777" w:rsidR="00C874B3" w:rsidRPr="001E59C8" w:rsidRDefault="00C874B3" w:rsidP="00C874B3">
            <w:pPr>
              <w:spacing w:after="0" w:line="240" w:lineRule="auto"/>
              <w:ind w:firstLine="0"/>
              <w:jc w:val="left"/>
              <w:rPr>
                <w:ins w:id="10116" w:author="Dénes CSALA" w:date="2016-07-25T02:25:00Z"/>
                <w:rFonts w:asciiTheme="majorBidi" w:eastAsia="Times New Roman" w:hAnsiTheme="majorBidi" w:cstheme="majorBidi"/>
                <w:color w:val="000000"/>
                <w:sz w:val="22"/>
                <w:lang w:bidi="ar-SA"/>
                <w:rPrChange w:id="10117" w:author="Dénes CSALA" w:date="2016-07-25T02:29:00Z">
                  <w:rPr>
                    <w:ins w:id="10118" w:author="Dénes CSALA" w:date="2016-07-25T02:25:00Z"/>
                    <w:rFonts w:ascii="Calibri" w:eastAsia="Times New Roman" w:hAnsi="Calibri" w:cs="Calibri"/>
                    <w:color w:val="000000"/>
                    <w:sz w:val="22"/>
                    <w:lang w:bidi="ar-SA"/>
                  </w:rPr>
                </w:rPrChange>
              </w:rPr>
            </w:pPr>
            <w:ins w:id="10119" w:author="Dénes CSALA" w:date="2016-07-25T02:25:00Z">
              <w:r w:rsidRPr="001E59C8">
                <w:rPr>
                  <w:rFonts w:asciiTheme="majorBidi" w:eastAsia="Times New Roman" w:hAnsiTheme="majorBidi" w:cstheme="majorBidi"/>
                  <w:color w:val="000000"/>
                  <w:sz w:val="22"/>
                  <w:lang w:bidi="ar-SA"/>
                  <w:rPrChange w:id="10120" w:author="Dénes CSALA" w:date="2016-07-25T02:29:00Z">
                    <w:rPr>
                      <w:rFonts w:ascii="Calibri" w:eastAsia="Times New Roman" w:hAnsi="Calibri" w:cs="Calibri"/>
                      <w:color w:val="000000"/>
                      <w:sz w:val="22"/>
                      <w:lang w:bidi="ar-SA"/>
                    </w:rPr>
                  </w:rPrChange>
                </w:rPr>
                <w:t>Canada</w:t>
              </w:r>
            </w:ins>
          </w:p>
        </w:tc>
        <w:tc>
          <w:tcPr>
            <w:tcW w:w="671" w:type="dxa"/>
            <w:tcBorders>
              <w:right w:val="single" w:sz="4" w:space="0" w:color="auto"/>
            </w:tcBorders>
            <w:shd w:val="clear" w:color="auto" w:fill="auto"/>
            <w:noWrap/>
            <w:vAlign w:val="bottom"/>
            <w:hideMark/>
            <w:tcPrChange w:id="10121" w:author="Dénes CSALA" w:date="2016-07-25T02:32:00Z">
              <w:tcPr>
                <w:tcW w:w="671" w:type="dxa"/>
                <w:shd w:val="clear" w:color="auto" w:fill="auto"/>
                <w:noWrap/>
                <w:vAlign w:val="bottom"/>
                <w:hideMark/>
              </w:tcPr>
            </w:tcPrChange>
          </w:tcPr>
          <w:p w14:paraId="3DF9EF3D" w14:textId="77777777" w:rsidR="00C874B3" w:rsidRPr="001E59C8" w:rsidRDefault="00C874B3" w:rsidP="00C874B3">
            <w:pPr>
              <w:spacing w:after="0" w:line="240" w:lineRule="auto"/>
              <w:ind w:firstLine="0"/>
              <w:jc w:val="right"/>
              <w:rPr>
                <w:ins w:id="10122" w:author="Dénes CSALA" w:date="2016-07-25T02:25:00Z"/>
                <w:rFonts w:asciiTheme="majorBidi" w:eastAsia="Times New Roman" w:hAnsiTheme="majorBidi" w:cstheme="majorBidi"/>
                <w:color w:val="000000"/>
                <w:sz w:val="22"/>
                <w:lang w:bidi="ar-SA"/>
                <w:rPrChange w:id="10123" w:author="Dénes CSALA" w:date="2016-07-25T02:29:00Z">
                  <w:rPr>
                    <w:ins w:id="10124" w:author="Dénes CSALA" w:date="2016-07-25T02:25:00Z"/>
                    <w:rFonts w:ascii="Calibri" w:eastAsia="Times New Roman" w:hAnsi="Calibri" w:cs="Calibri"/>
                    <w:color w:val="000000"/>
                    <w:sz w:val="22"/>
                    <w:lang w:bidi="ar-SA"/>
                  </w:rPr>
                </w:rPrChange>
              </w:rPr>
            </w:pPr>
            <w:ins w:id="10125" w:author="Dénes CSALA" w:date="2016-07-25T02:25:00Z">
              <w:r w:rsidRPr="001E59C8">
                <w:rPr>
                  <w:rFonts w:asciiTheme="majorBidi" w:eastAsia="Times New Roman" w:hAnsiTheme="majorBidi" w:cstheme="majorBidi"/>
                  <w:color w:val="000000"/>
                  <w:sz w:val="22"/>
                  <w:lang w:bidi="ar-SA"/>
                  <w:rPrChange w:id="10126" w:author="Dénes CSALA" w:date="2016-07-25T02:29:00Z">
                    <w:rPr>
                      <w:rFonts w:ascii="Calibri" w:eastAsia="Times New Roman" w:hAnsi="Calibri" w:cs="Calibri"/>
                      <w:color w:val="000000"/>
                      <w:sz w:val="22"/>
                      <w:lang w:bidi="ar-SA"/>
                    </w:rPr>
                  </w:rPrChange>
                </w:rPr>
                <w:t>0.59</w:t>
              </w:r>
            </w:ins>
          </w:p>
        </w:tc>
        <w:tc>
          <w:tcPr>
            <w:tcW w:w="574" w:type="dxa"/>
            <w:tcBorders>
              <w:top w:val="nil"/>
              <w:left w:val="single" w:sz="4" w:space="0" w:color="auto"/>
              <w:bottom w:val="nil"/>
              <w:right w:val="single" w:sz="4" w:space="0" w:color="auto"/>
            </w:tcBorders>
            <w:tcPrChange w:id="10127" w:author="Dénes CSALA" w:date="2016-07-25T02:32:00Z">
              <w:tcPr>
                <w:tcW w:w="583" w:type="dxa"/>
              </w:tcPr>
            </w:tcPrChange>
          </w:tcPr>
          <w:p w14:paraId="0D2E8F83" w14:textId="77777777" w:rsidR="00C874B3" w:rsidRPr="00AC01C8" w:rsidRDefault="00C874B3" w:rsidP="00C874B3">
            <w:pPr>
              <w:spacing w:after="0" w:line="240" w:lineRule="auto"/>
              <w:ind w:firstLine="0"/>
              <w:jc w:val="right"/>
              <w:rPr>
                <w:ins w:id="10128"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129" w:author="Dénes CSALA" w:date="2016-07-25T02:32:00Z">
              <w:tcPr>
                <w:tcW w:w="583" w:type="dxa"/>
              </w:tcPr>
            </w:tcPrChange>
          </w:tcPr>
          <w:p w14:paraId="3720414C" w14:textId="0C81E301" w:rsidR="00C874B3" w:rsidRPr="001E59C8" w:rsidRDefault="00C874B3" w:rsidP="00C874B3">
            <w:pPr>
              <w:spacing w:after="0" w:line="240" w:lineRule="auto"/>
              <w:ind w:firstLine="0"/>
              <w:jc w:val="right"/>
              <w:rPr>
                <w:ins w:id="10130" w:author="Dénes CSALA" w:date="2016-07-25T02:26:00Z"/>
                <w:rFonts w:asciiTheme="majorBidi" w:eastAsia="Times New Roman" w:hAnsiTheme="majorBidi" w:cstheme="majorBidi"/>
                <w:color w:val="000000"/>
                <w:sz w:val="22"/>
                <w:lang w:bidi="ar-SA"/>
                <w:rPrChange w:id="10131" w:author="Dénes CSALA" w:date="2016-07-25T02:29:00Z">
                  <w:rPr>
                    <w:ins w:id="10132" w:author="Dénes CSALA" w:date="2016-07-25T02:26:00Z"/>
                    <w:rFonts w:ascii="Calibri" w:eastAsia="Times New Roman" w:hAnsi="Calibri" w:cs="Calibri"/>
                    <w:color w:val="000000"/>
                    <w:sz w:val="22"/>
                    <w:lang w:bidi="ar-SA"/>
                  </w:rPr>
                </w:rPrChange>
              </w:rPr>
            </w:pPr>
            <w:ins w:id="10133" w:author="Dénes CSALA" w:date="2016-07-25T03:14:00Z">
              <w:r w:rsidRPr="00AC01C8">
                <w:rPr>
                  <w:rFonts w:asciiTheme="majorBidi" w:eastAsia="Times New Roman" w:hAnsiTheme="majorBidi" w:cstheme="majorBidi"/>
                  <w:b/>
                  <w:bCs/>
                  <w:color w:val="000000"/>
                  <w:sz w:val="22"/>
                  <w:lang w:bidi="ar-SA"/>
                </w:rPr>
                <w:t>125</w:t>
              </w:r>
            </w:ins>
          </w:p>
        </w:tc>
        <w:tc>
          <w:tcPr>
            <w:tcW w:w="2661" w:type="dxa"/>
            <w:vAlign w:val="bottom"/>
            <w:tcPrChange w:id="10134" w:author="Dénes CSALA" w:date="2016-07-25T02:32:00Z">
              <w:tcPr>
                <w:tcW w:w="2692" w:type="dxa"/>
                <w:vAlign w:val="bottom"/>
              </w:tcPr>
            </w:tcPrChange>
          </w:tcPr>
          <w:p w14:paraId="32E94D7C" w14:textId="6DEE48BF" w:rsidR="00C874B3" w:rsidRPr="001E59C8" w:rsidRDefault="00C874B3" w:rsidP="00C874B3">
            <w:pPr>
              <w:spacing w:after="0" w:line="240" w:lineRule="auto"/>
              <w:ind w:firstLine="0"/>
              <w:jc w:val="right"/>
              <w:rPr>
                <w:ins w:id="10135" w:author="Dénes CSALA" w:date="2016-07-25T02:26:00Z"/>
                <w:rFonts w:asciiTheme="majorBidi" w:eastAsia="Times New Roman" w:hAnsiTheme="majorBidi" w:cstheme="majorBidi"/>
                <w:color w:val="000000"/>
                <w:sz w:val="22"/>
                <w:lang w:bidi="ar-SA"/>
                <w:rPrChange w:id="10136" w:author="Dénes CSALA" w:date="2016-07-25T02:29:00Z">
                  <w:rPr>
                    <w:ins w:id="10137" w:author="Dénes CSALA" w:date="2016-07-25T02:26:00Z"/>
                    <w:rFonts w:ascii="Calibri" w:eastAsia="Times New Roman" w:hAnsi="Calibri" w:cs="Calibri"/>
                    <w:color w:val="000000"/>
                    <w:sz w:val="22"/>
                    <w:lang w:bidi="ar-SA"/>
                  </w:rPr>
                </w:rPrChange>
              </w:rPr>
            </w:pPr>
            <w:ins w:id="10138" w:author="Dénes CSALA" w:date="2016-07-25T03:14:00Z">
              <w:r w:rsidRPr="00AC01C8">
                <w:rPr>
                  <w:rFonts w:asciiTheme="majorBidi" w:eastAsia="Times New Roman" w:hAnsiTheme="majorBidi" w:cstheme="majorBidi"/>
                  <w:color w:val="000000"/>
                  <w:sz w:val="22"/>
                  <w:lang w:bidi="ar-SA"/>
                </w:rPr>
                <w:t>El Salvador</w:t>
              </w:r>
            </w:ins>
          </w:p>
        </w:tc>
        <w:tc>
          <w:tcPr>
            <w:tcW w:w="671" w:type="dxa"/>
            <w:vAlign w:val="bottom"/>
            <w:tcPrChange w:id="10139" w:author="Dénes CSALA" w:date="2016-07-25T02:32:00Z">
              <w:tcPr>
                <w:tcW w:w="671" w:type="dxa"/>
                <w:vAlign w:val="bottom"/>
              </w:tcPr>
            </w:tcPrChange>
          </w:tcPr>
          <w:p w14:paraId="38A2BCC3" w14:textId="6969A7BE" w:rsidR="00C874B3" w:rsidRPr="001E59C8" w:rsidRDefault="00C874B3" w:rsidP="00C874B3">
            <w:pPr>
              <w:spacing w:after="0" w:line="240" w:lineRule="auto"/>
              <w:ind w:firstLine="0"/>
              <w:jc w:val="right"/>
              <w:rPr>
                <w:ins w:id="10140" w:author="Dénes CSALA" w:date="2016-07-25T02:26:00Z"/>
                <w:rFonts w:asciiTheme="majorBidi" w:eastAsia="Times New Roman" w:hAnsiTheme="majorBidi" w:cstheme="majorBidi"/>
                <w:color w:val="000000"/>
                <w:sz w:val="22"/>
                <w:lang w:bidi="ar-SA"/>
                <w:rPrChange w:id="10141" w:author="Dénes CSALA" w:date="2016-07-25T02:29:00Z">
                  <w:rPr>
                    <w:ins w:id="10142" w:author="Dénes CSALA" w:date="2016-07-25T02:26:00Z"/>
                    <w:rFonts w:ascii="Calibri" w:eastAsia="Times New Roman" w:hAnsi="Calibri" w:cs="Calibri"/>
                    <w:color w:val="000000"/>
                    <w:sz w:val="22"/>
                    <w:lang w:bidi="ar-SA"/>
                  </w:rPr>
                </w:rPrChange>
              </w:rPr>
            </w:pPr>
            <w:ins w:id="10143" w:author="Dénes CSALA" w:date="2016-07-25T03:14:00Z">
              <w:r w:rsidRPr="00AC01C8">
                <w:rPr>
                  <w:rFonts w:asciiTheme="majorBidi" w:eastAsia="Times New Roman" w:hAnsiTheme="majorBidi" w:cstheme="majorBidi"/>
                  <w:color w:val="000000"/>
                  <w:sz w:val="22"/>
                  <w:lang w:bidi="ar-SA"/>
                </w:rPr>
                <w:t>0.22</w:t>
              </w:r>
            </w:ins>
          </w:p>
        </w:tc>
      </w:tr>
      <w:tr w:rsidR="00C874B3" w:rsidRPr="001E59C8" w14:paraId="4FC5E3FA" w14:textId="5630511E" w:rsidTr="001E59C8">
        <w:trPr>
          <w:trHeight w:val="300"/>
          <w:ins w:id="10144" w:author="Dénes CSALA" w:date="2016-07-25T02:25:00Z"/>
          <w:trPrChange w:id="10145" w:author="Dénes CSALA" w:date="2016-07-25T02:32:00Z">
            <w:trPr>
              <w:trHeight w:val="300"/>
            </w:trPr>
          </w:trPrChange>
        </w:trPr>
        <w:tc>
          <w:tcPr>
            <w:tcW w:w="552" w:type="dxa"/>
            <w:shd w:val="clear" w:color="auto" w:fill="auto"/>
            <w:noWrap/>
            <w:hideMark/>
            <w:tcPrChange w:id="10146" w:author="Dénes CSALA" w:date="2016-07-25T02:32:00Z">
              <w:tcPr>
                <w:tcW w:w="552" w:type="dxa"/>
                <w:shd w:val="clear" w:color="auto" w:fill="auto"/>
                <w:noWrap/>
                <w:hideMark/>
              </w:tcPr>
            </w:tcPrChange>
          </w:tcPr>
          <w:p w14:paraId="36C6AF27" w14:textId="77777777" w:rsidR="00C874B3" w:rsidRPr="001E59C8" w:rsidRDefault="00C874B3" w:rsidP="00C874B3">
            <w:pPr>
              <w:spacing w:after="0" w:line="240" w:lineRule="auto"/>
              <w:ind w:firstLine="0"/>
              <w:jc w:val="center"/>
              <w:rPr>
                <w:ins w:id="10147" w:author="Dénes CSALA" w:date="2016-07-25T02:25:00Z"/>
                <w:rFonts w:asciiTheme="majorBidi" w:eastAsia="Times New Roman" w:hAnsiTheme="majorBidi" w:cstheme="majorBidi"/>
                <w:b/>
                <w:bCs/>
                <w:color w:val="000000"/>
                <w:sz w:val="22"/>
                <w:lang w:bidi="ar-SA"/>
                <w:rPrChange w:id="10148" w:author="Dénes CSALA" w:date="2016-07-25T02:29:00Z">
                  <w:rPr>
                    <w:ins w:id="10149" w:author="Dénes CSALA" w:date="2016-07-25T02:25:00Z"/>
                    <w:rFonts w:ascii="Calibri" w:eastAsia="Times New Roman" w:hAnsi="Calibri" w:cs="Calibri"/>
                    <w:b/>
                    <w:bCs/>
                    <w:color w:val="000000"/>
                    <w:sz w:val="22"/>
                    <w:lang w:bidi="ar-SA"/>
                  </w:rPr>
                </w:rPrChange>
              </w:rPr>
            </w:pPr>
            <w:ins w:id="10150" w:author="Dénes CSALA" w:date="2016-07-25T02:25:00Z">
              <w:r w:rsidRPr="001E59C8">
                <w:rPr>
                  <w:rFonts w:asciiTheme="majorBidi" w:eastAsia="Times New Roman" w:hAnsiTheme="majorBidi" w:cstheme="majorBidi"/>
                  <w:b/>
                  <w:bCs/>
                  <w:color w:val="000000"/>
                  <w:sz w:val="22"/>
                  <w:lang w:bidi="ar-SA"/>
                  <w:rPrChange w:id="10151" w:author="Dénes CSALA" w:date="2016-07-25T02:29:00Z">
                    <w:rPr>
                      <w:rFonts w:ascii="Calibri" w:eastAsia="Times New Roman" w:hAnsi="Calibri" w:cs="Calibri"/>
                      <w:b/>
                      <w:bCs/>
                      <w:color w:val="000000"/>
                      <w:sz w:val="22"/>
                      <w:lang w:bidi="ar-SA"/>
                    </w:rPr>
                  </w:rPrChange>
                </w:rPr>
                <w:t>31</w:t>
              </w:r>
            </w:ins>
          </w:p>
        </w:tc>
        <w:tc>
          <w:tcPr>
            <w:tcW w:w="2773" w:type="dxa"/>
            <w:shd w:val="clear" w:color="auto" w:fill="auto"/>
            <w:noWrap/>
            <w:vAlign w:val="bottom"/>
            <w:hideMark/>
            <w:tcPrChange w:id="10152" w:author="Dénes CSALA" w:date="2016-07-25T02:32:00Z">
              <w:tcPr>
                <w:tcW w:w="3139" w:type="dxa"/>
                <w:shd w:val="clear" w:color="auto" w:fill="auto"/>
                <w:noWrap/>
                <w:vAlign w:val="bottom"/>
                <w:hideMark/>
              </w:tcPr>
            </w:tcPrChange>
          </w:tcPr>
          <w:p w14:paraId="7F3A48C0" w14:textId="77777777" w:rsidR="00C874B3" w:rsidRPr="001E59C8" w:rsidRDefault="00C874B3" w:rsidP="00C874B3">
            <w:pPr>
              <w:spacing w:after="0" w:line="240" w:lineRule="auto"/>
              <w:ind w:firstLine="0"/>
              <w:jc w:val="left"/>
              <w:rPr>
                <w:ins w:id="10153" w:author="Dénes CSALA" w:date="2016-07-25T02:25:00Z"/>
                <w:rFonts w:asciiTheme="majorBidi" w:eastAsia="Times New Roman" w:hAnsiTheme="majorBidi" w:cstheme="majorBidi"/>
                <w:color w:val="000000"/>
                <w:sz w:val="22"/>
                <w:lang w:bidi="ar-SA"/>
                <w:rPrChange w:id="10154" w:author="Dénes CSALA" w:date="2016-07-25T02:29:00Z">
                  <w:rPr>
                    <w:ins w:id="10155" w:author="Dénes CSALA" w:date="2016-07-25T02:25:00Z"/>
                    <w:rFonts w:ascii="Calibri" w:eastAsia="Times New Roman" w:hAnsi="Calibri" w:cs="Calibri"/>
                    <w:color w:val="000000"/>
                    <w:sz w:val="22"/>
                    <w:lang w:bidi="ar-SA"/>
                  </w:rPr>
                </w:rPrChange>
              </w:rPr>
            </w:pPr>
            <w:ins w:id="10156" w:author="Dénes CSALA" w:date="2016-07-25T02:25:00Z">
              <w:r w:rsidRPr="001E59C8">
                <w:rPr>
                  <w:rFonts w:asciiTheme="majorBidi" w:eastAsia="Times New Roman" w:hAnsiTheme="majorBidi" w:cstheme="majorBidi"/>
                  <w:color w:val="000000"/>
                  <w:sz w:val="22"/>
                  <w:lang w:bidi="ar-SA"/>
                  <w:rPrChange w:id="10157" w:author="Dénes CSALA" w:date="2016-07-25T02:29:00Z">
                    <w:rPr>
                      <w:rFonts w:ascii="Calibri" w:eastAsia="Times New Roman" w:hAnsi="Calibri" w:cs="Calibri"/>
                      <w:color w:val="000000"/>
                      <w:sz w:val="22"/>
                      <w:lang w:bidi="ar-SA"/>
                    </w:rPr>
                  </w:rPrChange>
                </w:rPr>
                <w:t>Colombia</w:t>
              </w:r>
            </w:ins>
          </w:p>
        </w:tc>
        <w:tc>
          <w:tcPr>
            <w:tcW w:w="671" w:type="dxa"/>
            <w:tcBorders>
              <w:right w:val="single" w:sz="4" w:space="0" w:color="auto"/>
            </w:tcBorders>
            <w:shd w:val="clear" w:color="auto" w:fill="auto"/>
            <w:noWrap/>
            <w:vAlign w:val="bottom"/>
            <w:hideMark/>
            <w:tcPrChange w:id="10158" w:author="Dénes CSALA" w:date="2016-07-25T02:32:00Z">
              <w:tcPr>
                <w:tcW w:w="671" w:type="dxa"/>
                <w:shd w:val="clear" w:color="auto" w:fill="auto"/>
                <w:noWrap/>
                <w:vAlign w:val="bottom"/>
                <w:hideMark/>
              </w:tcPr>
            </w:tcPrChange>
          </w:tcPr>
          <w:p w14:paraId="7A05E8EE" w14:textId="77777777" w:rsidR="00C874B3" w:rsidRPr="001E59C8" w:rsidRDefault="00C874B3" w:rsidP="00C874B3">
            <w:pPr>
              <w:spacing w:after="0" w:line="240" w:lineRule="auto"/>
              <w:ind w:firstLine="0"/>
              <w:jc w:val="right"/>
              <w:rPr>
                <w:ins w:id="10159" w:author="Dénes CSALA" w:date="2016-07-25T02:25:00Z"/>
                <w:rFonts w:asciiTheme="majorBidi" w:eastAsia="Times New Roman" w:hAnsiTheme="majorBidi" w:cstheme="majorBidi"/>
                <w:color w:val="000000"/>
                <w:sz w:val="22"/>
                <w:lang w:bidi="ar-SA"/>
                <w:rPrChange w:id="10160" w:author="Dénes CSALA" w:date="2016-07-25T02:29:00Z">
                  <w:rPr>
                    <w:ins w:id="10161" w:author="Dénes CSALA" w:date="2016-07-25T02:25:00Z"/>
                    <w:rFonts w:ascii="Calibri" w:eastAsia="Times New Roman" w:hAnsi="Calibri" w:cs="Calibri"/>
                    <w:color w:val="000000"/>
                    <w:sz w:val="22"/>
                    <w:lang w:bidi="ar-SA"/>
                  </w:rPr>
                </w:rPrChange>
              </w:rPr>
            </w:pPr>
            <w:ins w:id="10162" w:author="Dénes CSALA" w:date="2016-07-25T02:25:00Z">
              <w:r w:rsidRPr="001E59C8">
                <w:rPr>
                  <w:rFonts w:asciiTheme="majorBidi" w:eastAsia="Times New Roman" w:hAnsiTheme="majorBidi" w:cstheme="majorBidi"/>
                  <w:color w:val="000000"/>
                  <w:sz w:val="22"/>
                  <w:lang w:bidi="ar-SA"/>
                  <w:rPrChange w:id="10163" w:author="Dénes CSALA" w:date="2016-07-25T02:29:00Z">
                    <w:rPr>
                      <w:rFonts w:ascii="Calibri" w:eastAsia="Times New Roman" w:hAnsi="Calibri" w:cs="Calibri"/>
                      <w:color w:val="000000"/>
                      <w:sz w:val="22"/>
                      <w:lang w:bidi="ar-SA"/>
                    </w:rPr>
                  </w:rPrChange>
                </w:rPr>
                <w:t>0.58</w:t>
              </w:r>
            </w:ins>
          </w:p>
        </w:tc>
        <w:tc>
          <w:tcPr>
            <w:tcW w:w="574" w:type="dxa"/>
            <w:tcBorders>
              <w:top w:val="nil"/>
              <w:left w:val="single" w:sz="4" w:space="0" w:color="auto"/>
              <w:bottom w:val="nil"/>
              <w:right w:val="single" w:sz="4" w:space="0" w:color="auto"/>
            </w:tcBorders>
            <w:tcPrChange w:id="10164" w:author="Dénes CSALA" w:date="2016-07-25T02:32:00Z">
              <w:tcPr>
                <w:tcW w:w="583" w:type="dxa"/>
              </w:tcPr>
            </w:tcPrChange>
          </w:tcPr>
          <w:p w14:paraId="2B17D6A9" w14:textId="77777777" w:rsidR="00C874B3" w:rsidRPr="00AC01C8" w:rsidRDefault="00C874B3" w:rsidP="00C874B3">
            <w:pPr>
              <w:spacing w:after="0" w:line="240" w:lineRule="auto"/>
              <w:ind w:firstLine="0"/>
              <w:jc w:val="right"/>
              <w:rPr>
                <w:ins w:id="1016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166" w:author="Dénes CSALA" w:date="2016-07-25T02:32:00Z">
              <w:tcPr>
                <w:tcW w:w="583" w:type="dxa"/>
              </w:tcPr>
            </w:tcPrChange>
          </w:tcPr>
          <w:p w14:paraId="227E28A2" w14:textId="155514A5" w:rsidR="00C874B3" w:rsidRPr="001E59C8" w:rsidRDefault="00C874B3" w:rsidP="00C874B3">
            <w:pPr>
              <w:spacing w:after="0" w:line="240" w:lineRule="auto"/>
              <w:ind w:firstLine="0"/>
              <w:jc w:val="right"/>
              <w:rPr>
                <w:ins w:id="10167" w:author="Dénes CSALA" w:date="2016-07-25T02:26:00Z"/>
                <w:rFonts w:asciiTheme="majorBidi" w:eastAsia="Times New Roman" w:hAnsiTheme="majorBidi" w:cstheme="majorBidi"/>
                <w:color w:val="000000"/>
                <w:sz w:val="22"/>
                <w:lang w:bidi="ar-SA"/>
                <w:rPrChange w:id="10168" w:author="Dénes CSALA" w:date="2016-07-25T02:29:00Z">
                  <w:rPr>
                    <w:ins w:id="10169" w:author="Dénes CSALA" w:date="2016-07-25T02:26:00Z"/>
                    <w:rFonts w:ascii="Calibri" w:eastAsia="Times New Roman" w:hAnsi="Calibri" w:cs="Calibri"/>
                    <w:color w:val="000000"/>
                    <w:sz w:val="22"/>
                    <w:lang w:bidi="ar-SA"/>
                  </w:rPr>
                </w:rPrChange>
              </w:rPr>
            </w:pPr>
            <w:ins w:id="10170" w:author="Dénes CSALA" w:date="2016-07-25T03:14:00Z">
              <w:r w:rsidRPr="00AC01C8">
                <w:rPr>
                  <w:rFonts w:asciiTheme="majorBidi" w:eastAsia="Times New Roman" w:hAnsiTheme="majorBidi" w:cstheme="majorBidi"/>
                  <w:b/>
                  <w:bCs/>
                  <w:color w:val="000000"/>
                  <w:sz w:val="22"/>
                  <w:lang w:bidi="ar-SA"/>
                </w:rPr>
                <w:t>126</w:t>
              </w:r>
            </w:ins>
          </w:p>
        </w:tc>
        <w:tc>
          <w:tcPr>
            <w:tcW w:w="2661" w:type="dxa"/>
            <w:vAlign w:val="bottom"/>
            <w:tcPrChange w:id="10171" w:author="Dénes CSALA" w:date="2016-07-25T02:32:00Z">
              <w:tcPr>
                <w:tcW w:w="2692" w:type="dxa"/>
                <w:vAlign w:val="bottom"/>
              </w:tcPr>
            </w:tcPrChange>
          </w:tcPr>
          <w:p w14:paraId="4ACBD770" w14:textId="7C05B1A3" w:rsidR="00C874B3" w:rsidRPr="001E59C8" w:rsidRDefault="00C874B3" w:rsidP="00C874B3">
            <w:pPr>
              <w:spacing w:after="0" w:line="240" w:lineRule="auto"/>
              <w:ind w:firstLine="0"/>
              <w:jc w:val="right"/>
              <w:rPr>
                <w:ins w:id="10172" w:author="Dénes CSALA" w:date="2016-07-25T02:26:00Z"/>
                <w:rFonts w:asciiTheme="majorBidi" w:eastAsia="Times New Roman" w:hAnsiTheme="majorBidi" w:cstheme="majorBidi"/>
                <w:color w:val="000000"/>
                <w:sz w:val="22"/>
                <w:lang w:bidi="ar-SA"/>
                <w:rPrChange w:id="10173" w:author="Dénes CSALA" w:date="2016-07-25T02:29:00Z">
                  <w:rPr>
                    <w:ins w:id="10174" w:author="Dénes CSALA" w:date="2016-07-25T02:26:00Z"/>
                    <w:rFonts w:ascii="Calibri" w:eastAsia="Times New Roman" w:hAnsi="Calibri" w:cs="Calibri"/>
                    <w:color w:val="000000"/>
                    <w:sz w:val="22"/>
                    <w:lang w:bidi="ar-SA"/>
                  </w:rPr>
                </w:rPrChange>
              </w:rPr>
            </w:pPr>
            <w:ins w:id="10175" w:author="Dénes CSALA" w:date="2016-07-25T03:14:00Z">
              <w:r w:rsidRPr="00AC01C8">
                <w:rPr>
                  <w:rFonts w:asciiTheme="majorBidi" w:eastAsia="Times New Roman" w:hAnsiTheme="majorBidi" w:cstheme="majorBidi"/>
                  <w:color w:val="000000"/>
                  <w:sz w:val="22"/>
                  <w:lang w:bidi="ar-SA"/>
                </w:rPr>
                <w:t>Aruba</w:t>
              </w:r>
            </w:ins>
          </w:p>
        </w:tc>
        <w:tc>
          <w:tcPr>
            <w:tcW w:w="671" w:type="dxa"/>
            <w:vAlign w:val="bottom"/>
            <w:tcPrChange w:id="10176" w:author="Dénes CSALA" w:date="2016-07-25T02:32:00Z">
              <w:tcPr>
                <w:tcW w:w="671" w:type="dxa"/>
                <w:vAlign w:val="bottom"/>
              </w:tcPr>
            </w:tcPrChange>
          </w:tcPr>
          <w:p w14:paraId="16A4C24B" w14:textId="017CC729" w:rsidR="00C874B3" w:rsidRPr="001E59C8" w:rsidRDefault="00C874B3" w:rsidP="00C874B3">
            <w:pPr>
              <w:spacing w:after="0" w:line="240" w:lineRule="auto"/>
              <w:ind w:firstLine="0"/>
              <w:jc w:val="right"/>
              <w:rPr>
                <w:ins w:id="10177" w:author="Dénes CSALA" w:date="2016-07-25T02:26:00Z"/>
                <w:rFonts w:asciiTheme="majorBidi" w:eastAsia="Times New Roman" w:hAnsiTheme="majorBidi" w:cstheme="majorBidi"/>
                <w:color w:val="000000"/>
                <w:sz w:val="22"/>
                <w:lang w:bidi="ar-SA"/>
                <w:rPrChange w:id="10178" w:author="Dénes CSALA" w:date="2016-07-25T02:29:00Z">
                  <w:rPr>
                    <w:ins w:id="10179" w:author="Dénes CSALA" w:date="2016-07-25T02:26:00Z"/>
                    <w:rFonts w:ascii="Calibri" w:eastAsia="Times New Roman" w:hAnsi="Calibri" w:cs="Calibri"/>
                    <w:color w:val="000000"/>
                    <w:sz w:val="22"/>
                    <w:lang w:bidi="ar-SA"/>
                  </w:rPr>
                </w:rPrChange>
              </w:rPr>
            </w:pPr>
            <w:ins w:id="10180" w:author="Dénes CSALA" w:date="2016-07-25T03:14:00Z">
              <w:r w:rsidRPr="00AC01C8">
                <w:rPr>
                  <w:rFonts w:asciiTheme="majorBidi" w:eastAsia="Times New Roman" w:hAnsiTheme="majorBidi" w:cstheme="majorBidi"/>
                  <w:color w:val="000000"/>
                  <w:sz w:val="22"/>
                  <w:lang w:bidi="ar-SA"/>
                </w:rPr>
                <w:t>0.22</w:t>
              </w:r>
            </w:ins>
          </w:p>
        </w:tc>
      </w:tr>
      <w:tr w:rsidR="00C874B3" w:rsidRPr="001E59C8" w14:paraId="6FFEFD1B" w14:textId="49BE7B48" w:rsidTr="001E59C8">
        <w:trPr>
          <w:trHeight w:val="300"/>
          <w:ins w:id="10181" w:author="Dénes CSALA" w:date="2016-07-25T02:25:00Z"/>
          <w:trPrChange w:id="10182" w:author="Dénes CSALA" w:date="2016-07-25T02:32:00Z">
            <w:trPr>
              <w:trHeight w:val="300"/>
            </w:trPr>
          </w:trPrChange>
        </w:trPr>
        <w:tc>
          <w:tcPr>
            <w:tcW w:w="552" w:type="dxa"/>
            <w:shd w:val="clear" w:color="auto" w:fill="auto"/>
            <w:noWrap/>
            <w:hideMark/>
            <w:tcPrChange w:id="10183" w:author="Dénes CSALA" w:date="2016-07-25T02:32:00Z">
              <w:tcPr>
                <w:tcW w:w="552" w:type="dxa"/>
                <w:shd w:val="clear" w:color="auto" w:fill="auto"/>
                <w:noWrap/>
                <w:hideMark/>
              </w:tcPr>
            </w:tcPrChange>
          </w:tcPr>
          <w:p w14:paraId="75C7CED9" w14:textId="77777777" w:rsidR="00C874B3" w:rsidRPr="001E59C8" w:rsidRDefault="00C874B3" w:rsidP="00C874B3">
            <w:pPr>
              <w:spacing w:after="0" w:line="240" w:lineRule="auto"/>
              <w:ind w:firstLine="0"/>
              <w:jc w:val="center"/>
              <w:rPr>
                <w:ins w:id="10184" w:author="Dénes CSALA" w:date="2016-07-25T02:25:00Z"/>
                <w:rFonts w:asciiTheme="majorBidi" w:eastAsia="Times New Roman" w:hAnsiTheme="majorBidi" w:cstheme="majorBidi"/>
                <w:b/>
                <w:bCs/>
                <w:color w:val="000000"/>
                <w:sz w:val="22"/>
                <w:lang w:bidi="ar-SA"/>
                <w:rPrChange w:id="10185" w:author="Dénes CSALA" w:date="2016-07-25T02:29:00Z">
                  <w:rPr>
                    <w:ins w:id="10186" w:author="Dénes CSALA" w:date="2016-07-25T02:25:00Z"/>
                    <w:rFonts w:ascii="Calibri" w:eastAsia="Times New Roman" w:hAnsi="Calibri" w:cs="Calibri"/>
                    <w:b/>
                    <w:bCs/>
                    <w:color w:val="000000"/>
                    <w:sz w:val="22"/>
                    <w:lang w:bidi="ar-SA"/>
                  </w:rPr>
                </w:rPrChange>
              </w:rPr>
            </w:pPr>
            <w:ins w:id="10187" w:author="Dénes CSALA" w:date="2016-07-25T02:25:00Z">
              <w:r w:rsidRPr="001E59C8">
                <w:rPr>
                  <w:rFonts w:asciiTheme="majorBidi" w:eastAsia="Times New Roman" w:hAnsiTheme="majorBidi" w:cstheme="majorBidi"/>
                  <w:b/>
                  <w:bCs/>
                  <w:color w:val="000000"/>
                  <w:sz w:val="22"/>
                  <w:lang w:bidi="ar-SA"/>
                  <w:rPrChange w:id="10188" w:author="Dénes CSALA" w:date="2016-07-25T02:29:00Z">
                    <w:rPr>
                      <w:rFonts w:ascii="Calibri" w:eastAsia="Times New Roman" w:hAnsi="Calibri" w:cs="Calibri"/>
                      <w:b/>
                      <w:bCs/>
                      <w:color w:val="000000"/>
                      <w:sz w:val="22"/>
                      <w:lang w:bidi="ar-SA"/>
                    </w:rPr>
                  </w:rPrChange>
                </w:rPr>
                <w:t>32</w:t>
              </w:r>
            </w:ins>
          </w:p>
        </w:tc>
        <w:tc>
          <w:tcPr>
            <w:tcW w:w="2773" w:type="dxa"/>
            <w:shd w:val="clear" w:color="auto" w:fill="auto"/>
            <w:noWrap/>
            <w:vAlign w:val="bottom"/>
            <w:hideMark/>
            <w:tcPrChange w:id="10189" w:author="Dénes CSALA" w:date="2016-07-25T02:32:00Z">
              <w:tcPr>
                <w:tcW w:w="3139" w:type="dxa"/>
                <w:shd w:val="clear" w:color="auto" w:fill="auto"/>
                <w:noWrap/>
                <w:vAlign w:val="bottom"/>
                <w:hideMark/>
              </w:tcPr>
            </w:tcPrChange>
          </w:tcPr>
          <w:p w14:paraId="0D5763A8" w14:textId="77777777" w:rsidR="00C874B3" w:rsidRPr="001E59C8" w:rsidRDefault="00C874B3" w:rsidP="00C874B3">
            <w:pPr>
              <w:spacing w:after="0" w:line="240" w:lineRule="auto"/>
              <w:ind w:firstLine="0"/>
              <w:jc w:val="left"/>
              <w:rPr>
                <w:ins w:id="10190" w:author="Dénes CSALA" w:date="2016-07-25T02:25:00Z"/>
                <w:rFonts w:asciiTheme="majorBidi" w:eastAsia="Times New Roman" w:hAnsiTheme="majorBidi" w:cstheme="majorBidi"/>
                <w:color w:val="000000"/>
                <w:sz w:val="22"/>
                <w:lang w:bidi="ar-SA"/>
                <w:rPrChange w:id="10191" w:author="Dénes CSALA" w:date="2016-07-25T02:29:00Z">
                  <w:rPr>
                    <w:ins w:id="10192" w:author="Dénes CSALA" w:date="2016-07-25T02:25:00Z"/>
                    <w:rFonts w:ascii="Calibri" w:eastAsia="Times New Roman" w:hAnsi="Calibri" w:cs="Calibri"/>
                    <w:color w:val="000000"/>
                    <w:sz w:val="22"/>
                    <w:lang w:bidi="ar-SA"/>
                  </w:rPr>
                </w:rPrChange>
              </w:rPr>
            </w:pPr>
            <w:ins w:id="10193" w:author="Dénes CSALA" w:date="2016-07-25T02:25:00Z">
              <w:r w:rsidRPr="001E59C8">
                <w:rPr>
                  <w:rFonts w:asciiTheme="majorBidi" w:eastAsia="Times New Roman" w:hAnsiTheme="majorBidi" w:cstheme="majorBidi"/>
                  <w:color w:val="000000"/>
                  <w:sz w:val="22"/>
                  <w:lang w:bidi="ar-SA"/>
                  <w:rPrChange w:id="10194" w:author="Dénes CSALA" w:date="2016-07-25T02:29:00Z">
                    <w:rPr>
                      <w:rFonts w:ascii="Calibri" w:eastAsia="Times New Roman" w:hAnsi="Calibri" w:cs="Calibri"/>
                      <w:color w:val="000000"/>
                      <w:sz w:val="22"/>
                      <w:lang w:bidi="ar-SA"/>
                    </w:rPr>
                  </w:rPrChange>
                </w:rPr>
                <w:t>Belgium</w:t>
              </w:r>
            </w:ins>
          </w:p>
        </w:tc>
        <w:tc>
          <w:tcPr>
            <w:tcW w:w="671" w:type="dxa"/>
            <w:tcBorders>
              <w:right w:val="single" w:sz="4" w:space="0" w:color="auto"/>
            </w:tcBorders>
            <w:shd w:val="clear" w:color="auto" w:fill="auto"/>
            <w:noWrap/>
            <w:vAlign w:val="bottom"/>
            <w:hideMark/>
            <w:tcPrChange w:id="10195" w:author="Dénes CSALA" w:date="2016-07-25T02:32:00Z">
              <w:tcPr>
                <w:tcW w:w="671" w:type="dxa"/>
                <w:shd w:val="clear" w:color="auto" w:fill="auto"/>
                <w:noWrap/>
                <w:vAlign w:val="bottom"/>
                <w:hideMark/>
              </w:tcPr>
            </w:tcPrChange>
          </w:tcPr>
          <w:p w14:paraId="6C96CB37" w14:textId="77777777" w:rsidR="00C874B3" w:rsidRPr="001E59C8" w:rsidRDefault="00C874B3" w:rsidP="00C874B3">
            <w:pPr>
              <w:spacing w:after="0" w:line="240" w:lineRule="auto"/>
              <w:ind w:firstLine="0"/>
              <w:jc w:val="right"/>
              <w:rPr>
                <w:ins w:id="10196" w:author="Dénes CSALA" w:date="2016-07-25T02:25:00Z"/>
                <w:rFonts w:asciiTheme="majorBidi" w:eastAsia="Times New Roman" w:hAnsiTheme="majorBidi" w:cstheme="majorBidi"/>
                <w:color w:val="000000"/>
                <w:sz w:val="22"/>
                <w:lang w:bidi="ar-SA"/>
                <w:rPrChange w:id="10197" w:author="Dénes CSALA" w:date="2016-07-25T02:29:00Z">
                  <w:rPr>
                    <w:ins w:id="10198" w:author="Dénes CSALA" w:date="2016-07-25T02:25:00Z"/>
                    <w:rFonts w:ascii="Calibri" w:eastAsia="Times New Roman" w:hAnsi="Calibri" w:cs="Calibri"/>
                    <w:color w:val="000000"/>
                    <w:sz w:val="22"/>
                    <w:lang w:bidi="ar-SA"/>
                  </w:rPr>
                </w:rPrChange>
              </w:rPr>
            </w:pPr>
            <w:ins w:id="10199" w:author="Dénes CSALA" w:date="2016-07-25T02:25:00Z">
              <w:r w:rsidRPr="001E59C8">
                <w:rPr>
                  <w:rFonts w:asciiTheme="majorBidi" w:eastAsia="Times New Roman" w:hAnsiTheme="majorBidi" w:cstheme="majorBidi"/>
                  <w:color w:val="000000"/>
                  <w:sz w:val="22"/>
                  <w:lang w:bidi="ar-SA"/>
                  <w:rPrChange w:id="10200" w:author="Dénes CSALA" w:date="2016-07-25T02:29:00Z">
                    <w:rPr>
                      <w:rFonts w:ascii="Calibri" w:eastAsia="Times New Roman" w:hAnsi="Calibri" w:cs="Calibri"/>
                      <w:color w:val="000000"/>
                      <w:sz w:val="22"/>
                      <w:lang w:bidi="ar-SA"/>
                    </w:rPr>
                  </w:rPrChange>
                </w:rPr>
                <w:t>0.58</w:t>
              </w:r>
            </w:ins>
          </w:p>
        </w:tc>
        <w:tc>
          <w:tcPr>
            <w:tcW w:w="574" w:type="dxa"/>
            <w:tcBorders>
              <w:top w:val="nil"/>
              <w:left w:val="single" w:sz="4" w:space="0" w:color="auto"/>
              <w:bottom w:val="nil"/>
              <w:right w:val="single" w:sz="4" w:space="0" w:color="auto"/>
            </w:tcBorders>
            <w:tcPrChange w:id="10201" w:author="Dénes CSALA" w:date="2016-07-25T02:32:00Z">
              <w:tcPr>
                <w:tcW w:w="583" w:type="dxa"/>
              </w:tcPr>
            </w:tcPrChange>
          </w:tcPr>
          <w:p w14:paraId="3B123193" w14:textId="77777777" w:rsidR="00C874B3" w:rsidRPr="00AC01C8" w:rsidRDefault="00C874B3" w:rsidP="00C874B3">
            <w:pPr>
              <w:spacing w:after="0" w:line="240" w:lineRule="auto"/>
              <w:ind w:firstLine="0"/>
              <w:jc w:val="right"/>
              <w:rPr>
                <w:ins w:id="10202"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203" w:author="Dénes CSALA" w:date="2016-07-25T02:32:00Z">
              <w:tcPr>
                <w:tcW w:w="583" w:type="dxa"/>
              </w:tcPr>
            </w:tcPrChange>
          </w:tcPr>
          <w:p w14:paraId="08C5F953" w14:textId="2AF116A2" w:rsidR="00C874B3" w:rsidRPr="001E59C8" w:rsidRDefault="00C874B3" w:rsidP="00C874B3">
            <w:pPr>
              <w:spacing w:after="0" w:line="240" w:lineRule="auto"/>
              <w:ind w:firstLine="0"/>
              <w:jc w:val="right"/>
              <w:rPr>
                <w:ins w:id="10204" w:author="Dénes CSALA" w:date="2016-07-25T02:26:00Z"/>
                <w:rFonts w:asciiTheme="majorBidi" w:eastAsia="Times New Roman" w:hAnsiTheme="majorBidi" w:cstheme="majorBidi"/>
                <w:color w:val="000000"/>
                <w:sz w:val="22"/>
                <w:lang w:bidi="ar-SA"/>
                <w:rPrChange w:id="10205" w:author="Dénes CSALA" w:date="2016-07-25T02:29:00Z">
                  <w:rPr>
                    <w:ins w:id="10206" w:author="Dénes CSALA" w:date="2016-07-25T02:26:00Z"/>
                    <w:rFonts w:ascii="Calibri" w:eastAsia="Times New Roman" w:hAnsi="Calibri" w:cs="Calibri"/>
                    <w:color w:val="000000"/>
                    <w:sz w:val="22"/>
                    <w:lang w:bidi="ar-SA"/>
                  </w:rPr>
                </w:rPrChange>
              </w:rPr>
            </w:pPr>
            <w:ins w:id="10207" w:author="Dénes CSALA" w:date="2016-07-25T03:14:00Z">
              <w:r w:rsidRPr="00AC01C8">
                <w:rPr>
                  <w:rFonts w:asciiTheme="majorBidi" w:eastAsia="Times New Roman" w:hAnsiTheme="majorBidi" w:cstheme="majorBidi"/>
                  <w:b/>
                  <w:bCs/>
                  <w:color w:val="000000"/>
                  <w:sz w:val="22"/>
                  <w:lang w:bidi="ar-SA"/>
                </w:rPr>
                <w:t>127</w:t>
              </w:r>
            </w:ins>
          </w:p>
        </w:tc>
        <w:tc>
          <w:tcPr>
            <w:tcW w:w="2661" w:type="dxa"/>
            <w:vAlign w:val="bottom"/>
            <w:tcPrChange w:id="10208" w:author="Dénes CSALA" w:date="2016-07-25T02:32:00Z">
              <w:tcPr>
                <w:tcW w:w="2692" w:type="dxa"/>
                <w:vAlign w:val="bottom"/>
              </w:tcPr>
            </w:tcPrChange>
          </w:tcPr>
          <w:p w14:paraId="7B531A3D" w14:textId="7DFE1B2B" w:rsidR="00C874B3" w:rsidRPr="001E59C8" w:rsidRDefault="00C874B3" w:rsidP="00C874B3">
            <w:pPr>
              <w:spacing w:after="0" w:line="240" w:lineRule="auto"/>
              <w:ind w:firstLine="0"/>
              <w:jc w:val="right"/>
              <w:rPr>
                <w:ins w:id="10209" w:author="Dénes CSALA" w:date="2016-07-25T02:26:00Z"/>
                <w:rFonts w:asciiTheme="majorBidi" w:eastAsia="Times New Roman" w:hAnsiTheme="majorBidi" w:cstheme="majorBidi"/>
                <w:color w:val="000000"/>
                <w:sz w:val="22"/>
                <w:lang w:bidi="ar-SA"/>
                <w:rPrChange w:id="10210" w:author="Dénes CSALA" w:date="2016-07-25T02:29:00Z">
                  <w:rPr>
                    <w:ins w:id="10211" w:author="Dénes CSALA" w:date="2016-07-25T02:26:00Z"/>
                    <w:rFonts w:ascii="Calibri" w:eastAsia="Times New Roman" w:hAnsi="Calibri" w:cs="Calibri"/>
                    <w:color w:val="000000"/>
                    <w:sz w:val="22"/>
                    <w:lang w:bidi="ar-SA"/>
                  </w:rPr>
                </w:rPrChange>
              </w:rPr>
            </w:pPr>
            <w:ins w:id="10212" w:author="Dénes CSALA" w:date="2016-07-25T03:14:00Z">
              <w:r w:rsidRPr="00AC01C8">
                <w:rPr>
                  <w:rFonts w:asciiTheme="majorBidi" w:eastAsia="Times New Roman" w:hAnsiTheme="majorBidi" w:cstheme="majorBidi"/>
                  <w:color w:val="000000"/>
                  <w:sz w:val="22"/>
                  <w:lang w:bidi="ar-SA"/>
                </w:rPr>
                <w:t>Zimbabwe</w:t>
              </w:r>
            </w:ins>
          </w:p>
        </w:tc>
        <w:tc>
          <w:tcPr>
            <w:tcW w:w="671" w:type="dxa"/>
            <w:vAlign w:val="bottom"/>
            <w:tcPrChange w:id="10213" w:author="Dénes CSALA" w:date="2016-07-25T02:32:00Z">
              <w:tcPr>
                <w:tcW w:w="671" w:type="dxa"/>
                <w:vAlign w:val="bottom"/>
              </w:tcPr>
            </w:tcPrChange>
          </w:tcPr>
          <w:p w14:paraId="2B8C504D" w14:textId="18652F8E" w:rsidR="00C874B3" w:rsidRPr="001E59C8" w:rsidRDefault="00C874B3" w:rsidP="00C874B3">
            <w:pPr>
              <w:spacing w:after="0" w:line="240" w:lineRule="auto"/>
              <w:ind w:firstLine="0"/>
              <w:jc w:val="right"/>
              <w:rPr>
                <w:ins w:id="10214" w:author="Dénes CSALA" w:date="2016-07-25T02:26:00Z"/>
                <w:rFonts w:asciiTheme="majorBidi" w:eastAsia="Times New Roman" w:hAnsiTheme="majorBidi" w:cstheme="majorBidi"/>
                <w:color w:val="000000"/>
                <w:sz w:val="22"/>
                <w:lang w:bidi="ar-SA"/>
                <w:rPrChange w:id="10215" w:author="Dénes CSALA" w:date="2016-07-25T02:29:00Z">
                  <w:rPr>
                    <w:ins w:id="10216" w:author="Dénes CSALA" w:date="2016-07-25T02:26:00Z"/>
                    <w:rFonts w:ascii="Calibri" w:eastAsia="Times New Roman" w:hAnsi="Calibri" w:cs="Calibri"/>
                    <w:color w:val="000000"/>
                    <w:sz w:val="22"/>
                    <w:lang w:bidi="ar-SA"/>
                  </w:rPr>
                </w:rPrChange>
              </w:rPr>
            </w:pPr>
            <w:ins w:id="10217" w:author="Dénes CSALA" w:date="2016-07-25T03:14:00Z">
              <w:r w:rsidRPr="00AC01C8">
                <w:rPr>
                  <w:rFonts w:asciiTheme="majorBidi" w:eastAsia="Times New Roman" w:hAnsiTheme="majorBidi" w:cstheme="majorBidi"/>
                  <w:color w:val="000000"/>
                  <w:sz w:val="22"/>
                  <w:lang w:bidi="ar-SA"/>
                </w:rPr>
                <w:t>0.21</w:t>
              </w:r>
            </w:ins>
          </w:p>
        </w:tc>
      </w:tr>
      <w:tr w:rsidR="00C874B3" w:rsidRPr="001E59C8" w14:paraId="3AFD1DFF" w14:textId="40F156F7" w:rsidTr="001E59C8">
        <w:trPr>
          <w:trHeight w:val="300"/>
          <w:ins w:id="10218" w:author="Dénes CSALA" w:date="2016-07-25T02:25:00Z"/>
          <w:trPrChange w:id="10219" w:author="Dénes CSALA" w:date="2016-07-25T02:32:00Z">
            <w:trPr>
              <w:trHeight w:val="300"/>
            </w:trPr>
          </w:trPrChange>
        </w:trPr>
        <w:tc>
          <w:tcPr>
            <w:tcW w:w="552" w:type="dxa"/>
            <w:shd w:val="clear" w:color="auto" w:fill="auto"/>
            <w:noWrap/>
            <w:hideMark/>
            <w:tcPrChange w:id="10220" w:author="Dénes CSALA" w:date="2016-07-25T02:32:00Z">
              <w:tcPr>
                <w:tcW w:w="552" w:type="dxa"/>
                <w:shd w:val="clear" w:color="auto" w:fill="auto"/>
                <w:noWrap/>
                <w:hideMark/>
              </w:tcPr>
            </w:tcPrChange>
          </w:tcPr>
          <w:p w14:paraId="2440E607" w14:textId="77777777" w:rsidR="00C874B3" w:rsidRPr="001E59C8" w:rsidRDefault="00C874B3" w:rsidP="00C874B3">
            <w:pPr>
              <w:spacing w:after="0" w:line="240" w:lineRule="auto"/>
              <w:ind w:firstLine="0"/>
              <w:jc w:val="center"/>
              <w:rPr>
                <w:ins w:id="10221" w:author="Dénes CSALA" w:date="2016-07-25T02:25:00Z"/>
                <w:rFonts w:asciiTheme="majorBidi" w:eastAsia="Times New Roman" w:hAnsiTheme="majorBidi" w:cstheme="majorBidi"/>
                <w:b/>
                <w:bCs/>
                <w:color w:val="000000"/>
                <w:sz w:val="22"/>
                <w:lang w:bidi="ar-SA"/>
                <w:rPrChange w:id="10222" w:author="Dénes CSALA" w:date="2016-07-25T02:29:00Z">
                  <w:rPr>
                    <w:ins w:id="10223" w:author="Dénes CSALA" w:date="2016-07-25T02:25:00Z"/>
                    <w:rFonts w:ascii="Calibri" w:eastAsia="Times New Roman" w:hAnsi="Calibri" w:cs="Calibri"/>
                    <w:b/>
                    <w:bCs/>
                    <w:color w:val="000000"/>
                    <w:sz w:val="22"/>
                    <w:lang w:bidi="ar-SA"/>
                  </w:rPr>
                </w:rPrChange>
              </w:rPr>
            </w:pPr>
            <w:ins w:id="10224" w:author="Dénes CSALA" w:date="2016-07-25T02:25:00Z">
              <w:r w:rsidRPr="001E59C8">
                <w:rPr>
                  <w:rFonts w:asciiTheme="majorBidi" w:eastAsia="Times New Roman" w:hAnsiTheme="majorBidi" w:cstheme="majorBidi"/>
                  <w:b/>
                  <w:bCs/>
                  <w:color w:val="000000"/>
                  <w:sz w:val="22"/>
                  <w:lang w:bidi="ar-SA"/>
                  <w:rPrChange w:id="10225" w:author="Dénes CSALA" w:date="2016-07-25T02:29:00Z">
                    <w:rPr>
                      <w:rFonts w:ascii="Calibri" w:eastAsia="Times New Roman" w:hAnsi="Calibri" w:cs="Calibri"/>
                      <w:b/>
                      <w:bCs/>
                      <w:color w:val="000000"/>
                      <w:sz w:val="22"/>
                      <w:lang w:bidi="ar-SA"/>
                    </w:rPr>
                  </w:rPrChange>
                </w:rPr>
                <w:t>33</w:t>
              </w:r>
            </w:ins>
          </w:p>
        </w:tc>
        <w:tc>
          <w:tcPr>
            <w:tcW w:w="2773" w:type="dxa"/>
            <w:shd w:val="clear" w:color="auto" w:fill="auto"/>
            <w:noWrap/>
            <w:vAlign w:val="bottom"/>
            <w:hideMark/>
            <w:tcPrChange w:id="10226" w:author="Dénes CSALA" w:date="2016-07-25T02:32:00Z">
              <w:tcPr>
                <w:tcW w:w="3139" w:type="dxa"/>
                <w:shd w:val="clear" w:color="auto" w:fill="auto"/>
                <w:noWrap/>
                <w:vAlign w:val="bottom"/>
                <w:hideMark/>
              </w:tcPr>
            </w:tcPrChange>
          </w:tcPr>
          <w:p w14:paraId="68C55FB3" w14:textId="77777777" w:rsidR="00C874B3" w:rsidRPr="001E59C8" w:rsidRDefault="00C874B3" w:rsidP="00C874B3">
            <w:pPr>
              <w:spacing w:after="0" w:line="240" w:lineRule="auto"/>
              <w:ind w:firstLine="0"/>
              <w:jc w:val="left"/>
              <w:rPr>
                <w:ins w:id="10227" w:author="Dénes CSALA" w:date="2016-07-25T02:25:00Z"/>
                <w:rFonts w:asciiTheme="majorBidi" w:eastAsia="Times New Roman" w:hAnsiTheme="majorBidi" w:cstheme="majorBidi"/>
                <w:color w:val="000000"/>
                <w:sz w:val="22"/>
                <w:lang w:bidi="ar-SA"/>
                <w:rPrChange w:id="10228" w:author="Dénes CSALA" w:date="2016-07-25T02:29:00Z">
                  <w:rPr>
                    <w:ins w:id="10229" w:author="Dénes CSALA" w:date="2016-07-25T02:25:00Z"/>
                    <w:rFonts w:ascii="Calibri" w:eastAsia="Times New Roman" w:hAnsi="Calibri" w:cs="Calibri"/>
                    <w:color w:val="000000"/>
                    <w:sz w:val="22"/>
                    <w:lang w:bidi="ar-SA"/>
                  </w:rPr>
                </w:rPrChange>
              </w:rPr>
            </w:pPr>
            <w:ins w:id="10230" w:author="Dénes CSALA" w:date="2016-07-25T02:25:00Z">
              <w:r w:rsidRPr="001E59C8">
                <w:rPr>
                  <w:rFonts w:asciiTheme="majorBidi" w:eastAsia="Times New Roman" w:hAnsiTheme="majorBidi" w:cstheme="majorBidi"/>
                  <w:color w:val="000000"/>
                  <w:sz w:val="22"/>
                  <w:lang w:bidi="ar-SA"/>
                  <w:rPrChange w:id="10231" w:author="Dénes CSALA" w:date="2016-07-25T02:29:00Z">
                    <w:rPr>
                      <w:rFonts w:ascii="Calibri" w:eastAsia="Times New Roman" w:hAnsi="Calibri" w:cs="Calibri"/>
                      <w:color w:val="000000"/>
                      <w:sz w:val="22"/>
                      <w:lang w:bidi="ar-SA"/>
                    </w:rPr>
                  </w:rPrChange>
                </w:rPr>
                <w:t>Poland</w:t>
              </w:r>
            </w:ins>
          </w:p>
        </w:tc>
        <w:tc>
          <w:tcPr>
            <w:tcW w:w="671" w:type="dxa"/>
            <w:tcBorders>
              <w:right w:val="single" w:sz="4" w:space="0" w:color="auto"/>
            </w:tcBorders>
            <w:shd w:val="clear" w:color="auto" w:fill="auto"/>
            <w:noWrap/>
            <w:vAlign w:val="bottom"/>
            <w:hideMark/>
            <w:tcPrChange w:id="10232" w:author="Dénes CSALA" w:date="2016-07-25T02:32:00Z">
              <w:tcPr>
                <w:tcW w:w="671" w:type="dxa"/>
                <w:shd w:val="clear" w:color="auto" w:fill="auto"/>
                <w:noWrap/>
                <w:vAlign w:val="bottom"/>
                <w:hideMark/>
              </w:tcPr>
            </w:tcPrChange>
          </w:tcPr>
          <w:p w14:paraId="76F548F7" w14:textId="77777777" w:rsidR="00C874B3" w:rsidRPr="001E59C8" w:rsidRDefault="00C874B3" w:rsidP="00C874B3">
            <w:pPr>
              <w:spacing w:after="0" w:line="240" w:lineRule="auto"/>
              <w:ind w:firstLine="0"/>
              <w:jc w:val="right"/>
              <w:rPr>
                <w:ins w:id="10233" w:author="Dénes CSALA" w:date="2016-07-25T02:25:00Z"/>
                <w:rFonts w:asciiTheme="majorBidi" w:eastAsia="Times New Roman" w:hAnsiTheme="majorBidi" w:cstheme="majorBidi"/>
                <w:color w:val="000000"/>
                <w:sz w:val="22"/>
                <w:lang w:bidi="ar-SA"/>
                <w:rPrChange w:id="10234" w:author="Dénes CSALA" w:date="2016-07-25T02:29:00Z">
                  <w:rPr>
                    <w:ins w:id="10235" w:author="Dénes CSALA" w:date="2016-07-25T02:25:00Z"/>
                    <w:rFonts w:ascii="Calibri" w:eastAsia="Times New Roman" w:hAnsi="Calibri" w:cs="Calibri"/>
                    <w:color w:val="000000"/>
                    <w:sz w:val="22"/>
                    <w:lang w:bidi="ar-SA"/>
                  </w:rPr>
                </w:rPrChange>
              </w:rPr>
            </w:pPr>
            <w:ins w:id="10236" w:author="Dénes CSALA" w:date="2016-07-25T02:25:00Z">
              <w:r w:rsidRPr="001E59C8">
                <w:rPr>
                  <w:rFonts w:asciiTheme="majorBidi" w:eastAsia="Times New Roman" w:hAnsiTheme="majorBidi" w:cstheme="majorBidi"/>
                  <w:color w:val="000000"/>
                  <w:sz w:val="22"/>
                  <w:lang w:bidi="ar-SA"/>
                  <w:rPrChange w:id="10237" w:author="Dénes CSALA" w:date="2016-07-25T02:29:00Z">
                    <w:rPr>
                      <w:rFonts w:ascii="Calibri" w:eastAsia="Times New Roman" w:hAnsi="Calibri" w:cs="Calibri"/>
                      <w:color w:val="000000"/>
                      <w:sz w:val="22"/>
                      <w:lang w:bidi="ar-SA"/>
                    </w:rPr>
                  </w:rPrChange>
                </w:rPr>
                <w:t>0.57</w:t>
              </w:r>
            </w:ins>
          </w:p>
        </w:tc>
        <w:tc>
          <w:tcPr>
            <w:tcW w:w="574" w:type="dxa"/>
            <w:tcBorders>
              <w:top w:val="nil"/>
              <w:left w:val="single" w:sz="4" w:space="0" w:color="auto"/>
              <w:bottom w:val="nil"/>
              <w:right w:val="single" w:sz="4" w:space="0" w:color="auto"/>
            </w:tcBorders>
            <w:tcPrChange w:id="10238" w:author="Dénes CSALA" w:date="2016-07-25T02:32:00Z">
              <w:tcPr>
                <w:tcW w:w="583" w:type="dxa"/>
              </w:tcPr>
            </w:tcPrChange>
          </w:tcPr>
          <w:p w14:paraId="001F2EE9" w14:textId="77777777" w:rsidR="00C874B3" w:rsidRPr="00AC01C8" w:rsidRDefault="00C874B3" w:rsidP="00C874B3">
            <w:pPr>
              <w:spacing w:after="0" w:line="240" w:lineRule="auto"/>
              <w:ind w:firstLine="0"/>
              <w:jc w:val="right"/>
              <w:rPr>
                <w:ins w:id="10239"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240" w:author="Dénes CSALA" w:date="2016-07-25T02:32:00Z">
              <w:tcPr>
                <w:tcW w:w="583" w:type="dxa"/>
              </w:tcPr>
            </w:tcPrChange>
          </w:tcPr>
          <w:p w14:paraId="01FD6752" w14:textId="7CDE1E3E" w:rsidR="00C874B3" w:rsidRPr="001E59C8" w:rsidRDefault="00C874B3" w:rsidP="00C874B3">
            <w:pPr>
              <w:spacing w:after="0" w:line="240" w:lineRule="auto"/>
              <w:ind w:firstLine="0"/>
              <w:jc w:val="right"/>
              <w:rPr>
                <w:ins w:id="10241" w:author="Dénes CSALA" w:date="2016-07-25T02:26:00Z"/>
                <w:rFonts w:asciiTheme="majorBidi" w:eastAsia="Times New Roman" w:hAnsiTheme="majorBidi" w:cstheme="majorBidi"/>
                <w:color w:val="000000"/>
                <w:sz w:val="22"/>
                <w:lang w:bidi="ar-SA"/>
                <w:rPrChange w:id="10242" w:author="Dénes CSALA" w:date="2016-07-25T02:29:00Z">
                  <w:rPr>
                    <w:ins w:id="10243" w:author="Dénes CSALA" w:date="2016-07-25T02:26:00Z"/>
                    <w:rFonts w:ascii="Calibri" w:eastAsia="Times New Roman" w:hAnsi="Calibri" w:cs="Calibri"/>
                    <w:color w:val="000000"/>
                    <w:sz w:val="22"/>
                    <w:lang w:bidi="ar-SA"/>
                  </w:rPr>
                </w:rPrChange>
              </w:rPr>
            </w:pPr>
            <w:ins w:id="10244" w:author="Dénes CSALA" w:date="2016-07-25T03:14:00Z">
              <w:r w:rsidRPr="00AC01C8">
                <w:rPr>
                  <w:rFonts w:asciiTheme="majorBidi" w:eastAsia="Times New Roman" w:hAnsiTheme="majorBidi" w:cstheme="majorBidi"/>
                  <w:b/>
                  <w:bCs/>
                  <w:color w:val="000000"/>
                  <w:sz w:val="22"/>
                  <w:lang w:bidi="ar-SA"/>
                </w:rPr>
                <w:t>128</w:t>
              </w:r>
            </w:ins>
          </w:p>
        </w:tc>
        <w:tc>
          <w:tcPr>
            <w:tcW w:w="2661" w:type="dxa"/>
            <w:vAlign w:val="bottom"/>
            <w:tcPrChange w:id="10245" w:author="Dénes CSALA" w:date="2016-07-25T02:32:00Z">
              <w:tcPr>
                <w:tcW w:w="2692" w:type="dxa"/>
                <w:vAlign w:val="bottom"/>
              </w:tcPr>
            </w:tcPrChange>
          </w:tcPr>
          <w:p w14:paraId="4E7C704A" w14:textId="703B318C" w:rsidR="00C874B3" w:rsidRPr="001E59C8" w:rsidRDefault="00C874B3" w:rsidP="00C874B3">
            <w:pPr>
              <w:spacing w:after="0" w:line="240" w:lineRule="auto"/>
              <w:ind w:firstLine="0"/>
              <w:jc w:val="right"/>
              <w:rPr>
                <w:ins w:id="10246" w:author="Dénes CSALA" w:date="2016-07-25T02:26:00Z"/>
                <w:rFonts w:asciiTheme="majorBidi" w:eastAsia="Times New Roman" w:hAnsiTheme="majorBidi" w:cstheme="majorBidi"/>
                <w:color w:val="000000"/>
                <w:sz w:val="22"/>
                <w:lang w:bidi="ar-SA"/>
                <w:rPrChange w:id="10247" w:author="Dénes CSALA" w:date="2016-07-25T02:29:00Z">
                  <w:rPr>
                    <w:ins w:id="10248" w:author="Dénes CSALA" w:date="2016-07-25T02:26:00Z"/>
                    <w:rFonts w:ascii="Calibri" w:eastAsia="Times New Roman" w:hAnsi="Calibri" w:cs="Calibri"/>
                    <w:color w:val="000000"/>
                    <w:sz w:val="22"/>
                    <w:lang w:bidi="ar-SA"/>
                  </w:rPr>
                </w:rPrChange>
              </w:rPr>
            </w:pPr>
            <w:ins w:id="10249" w:author="Dénes CSALA" w:date="2016-07-25T03:14:00Z">
              <w:r w:rsidRPr="00AC01C8">
                <w:rPr>
                  <w:rFonts w:asciiTheme="majorBidi" w:eastAsia="Times New Roman" w:hAnsiTheme="majorBidi" w:cstheme="majorBidi"/>
                  <w:color w:val="000000"/>
                  <w:sz w:val="22"/>
                  <w:lang w:bidi="ar-SA"/>
                </w:rPr>
                <w:t>Uganda</w:t>
              </w:r>
            </w:ins>
          </w:p>
        </w:tc>
        <w:tc>
          <w:tcPr>
            <w:tcW w:w="671" w:type="dxa"/>
            <w:vAlign w:val="bottom"/>
            <w:tcPrChange w:id="10250" w:author="Dénes CSALA" w:date="2016-07-25T02:32:00Z">
              <w:tcPr>
                <w:tcW w:w="671" w:type="dxa"/>
                <w:vAlign w:val="bottom"/>
              </w:tcPr>
            </w:tcPrChange>
          </w:tcPr>
          <w:p w14:paraId="05A21607" w14:textId="29E8BFF9" w:rsidR="00C874B3" w:rsidRPr="001E59C8" w:rsidRDefault="00C874B3" w:rsidP="00C874B3">
            <w:pPr>
              <w:spacing w:after="0" w:line="240" w:lineRule="auto"/>
              <w:ind w:firstLine="0"/>
              <w:jc w:val="right"/>
              <w:rPr>
                <w:ins w:id="10251" w:author="Dénes CSALA" w:date="2016-07-25T02:26:00Z"/>
                <w:rFonts w:asciiTheme="majorBidi" w:eastAsia="Times New Roman" w:hAnsiTheme="majorBidi" w:cstheme="majorBidi"/>
                <w:color w:val="000000"/>
                <w:sz w:val="22"/>
                <w:lang w:bidi="ar-SA"/>
                <w:rPrChange w:id="10252" w:author="Dénes CSALA" w:date="2016-07-25T02:29:00Z">
                  <w:rPr>
                    <w:ins w:id="10253" w:author="Dénes CSALA" w:date="2016-07-25T02:26:00Z"/>
                    <w:rFonts w:ascii="Calibri" w:eastAsia="Times New Roman" w:hAnsi="Calibri" w:cs="Calibri"/>
                    <w:color w:val="000000"/>
                    <w:sz w:val="22"/>
                    <w:lang w:bidi="ar-SA"/>
                  </w:rPr>
                </w:rPrChange>
              </w:rPr>
            </w:pPr>
            <w:ins w:id="10254" w:author="Dénes CSALA" w:date="2016-07-25T03:14:00Z">
              <w:r w:rsidRPr="00AC01C8">
                <w:rPr>
                  <w:rFonts w:asciiTheme="majorBidi" w:eastAsia="Times New Roman" w:hAnsiTheme="majorBidi" w:cstheme="majorBidi"/>
                  <w:color w:val="000000"/>
                  <w:sz w:val="22"/>
                  <w:lang w:bidi="ar-SA"/>
                </w:rPr>
                <w:t>0.21</w:t>
              </w:r>
            </w:ins>
          </w:p>
        </w:tc>
      </w:tr>
      <w:tr w:rsidR="00C874B3" w:rsidRPr="001E59C8" w14:paraId="35822B64" w14:textId="3633CB48" w:rsidTr="001E59C8">
        <w:trPr>
          <w:trHeight w:val="300"/>
          <w:ins w:id="10255" w:author="Dénes CSALA" w:date="2016-07-25T02:25:00Z"/>
          <w:trPrChange w:id="10256" w:author="Dénes CSALA" w:date="2016-07-25T02:32:00Z">
            <w:trPr>
              <w:trHeight w:val="300"/>
            </w:trPr>
          </w:trPrChange>
        </w:trPr>
        <w:tc>
          <w:tcPr>
            <w:tcW w:w="552" w:type="dxa"/>
            <w:shd w:val="clear" w:color="auto" w:fill="auto"/>
            <w:noWrap/>
            <w:hideMark/>
            <w:tcPrChange w:id="10257" w:author="Dénes CSALA" w:date="2016-07-25T02:32:00Z">
              <w:tcPr>
                <w:tcW w:w="552" w:type="dxa"/>
                <w:shd w:val="clear" w:color="auto" w:fill="auto"/>
                <w:noWrap/>
                <w:hideMark/>
              </w:tcPr>
            </w:tcPrChange>
          </w:tcPr>
          <w:p w14:paraId="1B7499A1" w14:textId="77777777" w:rsidR="00C874B3" w:rsidRPr="001E59C8" w:rsidRDefault="00C874B3" w:rsidP="00C874B3">
            <w:pPr>
              <w:spacing w:after="0" w:line="240" w:lineRule="auto"/>
              <w:ind w:firstLine="0"/>
              <w:jc w:val="center"/>
              <w:rPr>
                <w:ins w:id="10258" w:author="Dénes CSALA" w:date="2016-07-25T02:25:00Z"/>
                <w:rFonts w:asciiTheme="majorBidi" w:eastAsia="Times New Roman" w:hAnsiTheme="majorBidi" w:cstheme="majorBidi"/>
                <w:b/>
                <w:bCs/>
                <w:color w:val="000000"/>
                <w:sz w:val="22"/>
                <w:lang w:bidi="ar-SA"/>
                <w:rPrChange w:id="10259" w:author="Dénes CSALA" w:date="2016-07-25T02:29:00Z">
                  <w:rPr>
                    <w:ins w:id="10260" w:author="Dénes CSALA" w:date="2016-07-25T02:25:00Z"/>
                    <w:rFonts w:ascii="Calibri" w:eastAsia="Times New Roman" w:hAnsi="Calibri" w:cs="Calibri"/>
                    <w:b/>
                    <w:bCs/>
                    <w:color w:val="000000"/>
                    <w:sz w:val="22"/>
                    <w:lang w:bidi="ar-SA"/>
                  </w:rPr>
                </w:rPrChange>
              </w:rPr>
            </w:pPr>
            <w:ins w:id="10261" w:author="Dénes CSALA" w:date="2016-07-25T02:25:00Z">
              <w:r w:rsidRPr="001E59C8">
                <w:rPr>
                  <w:rFonts w:asciiTheme="majorBidi" w:eastAsia="Times New Roman" w:hAnsiTheme="majorBidi" w:cstheme="majorBidi"/>
                  <w:b/>
                  <w:bCs/>
                  <w:color w:val="000000"/>
                  <w:sz w:val="22"/>
                  <w:lang w:bidi="ar-SA"/>
                  <w:rPrChange w:id="10262" w:author="Dénes CSALA" w:date="2016-07-25T02:29:00Z">
                    <w:rPr>
                      <w:rFonts w:ascii="Calibri" w:eastAsia="Times New Roman" w:hAnsi="Calibri" w:cs="Calibri"/>
                      <w:b/>
                      <w:bCs/>
                      <w:color w:val="000000"/>
                      <w:sz w:val="22"/>
                      <w:lang w:bidi="ar-SA"/>
                    </w:rPr>
                  </w:rPrChange>
                </w:rPr>
                <w:t>34</w:t>
              </w:r>
            </w:ins>
          </w:p>
        </w:tc>
        <w:tc>
          <w:tcPr>
            <w:tcW w:w="2773" w:type="dxa"/>
            <w:shd w:val="clear" w:color="auto" w:fill="auto"/>
            <w:noWrap/>
            <w:vAlign w:val="bottom"/>
            <w:hideMark/>
            <w:tcPrChange w:id="10263" w:author="Dénes CSALA" w:date="2016-07-25T02:32:00Z">
              <w:tcPr>
                <w:tcW w:w="3139" w:type="dxa"/>
                <w:shd w:val="clear" w:color="auto" w:fill="auto"/>
                <w:noWrap/>
                <w:vAlign w:val="bottom"/>
                <w:hideMark/>
              </w:tcPr>
            </w:tcPrChange>
          </w:tcPr>
          <w:p w14:paraId="63366EBB" w14:textId="77777777" w:rsidR="00C874B3" w:rsidRPr="001E59C8" w:rsidRDefault="00C874B3" w:rsidP="00C874B3">
            <w:pPr>
              <w:spacing w:after="0" w:line="240" w:lineRule="auto"/>
              <w:ind w:firstLine="0"/>
              <w:jc w:val="left"/>
              <w:rPr>
                <w:ins w:id="10264" w:author="Dénes CSALA" w:date="2016-07-25T02:25:00Z"/>
                <w:rFonts w:asciiTheme="majorBidi" w:eastAsia="Times New Roman" w:hAnsiTheme="majorBidi" w:cstheme="majorBidi"/>
                <w:color w:val="000000"/>
                <w:sz w:val="22"/>
                <w:lang w:bidi="ar-SA"/>
                <w:rPrChange w:id="10265" w:author="Dénes CSALA" w:date="2016-07-25T02:29:00Z">
                  <w:rPr>
                    <w:ins w:id="10266" w:author="Dénes CSALA" w:date="2016-07-25T02:25:00Z"/>
                    <w:rFonts w:ascii="Calibri" w:eastAsia="Times New Roman" w:hAnsi="Calibri" w:cs="Calibri"/>
                    <w:color w:val="000000"/>
                    <w:sz w:val="22"/>
                    <w:lang w:bidi="ar-SA"/>
                  </w:rPr>
                </w:rPrChange>
              </w:rPr>
            </w:pPr>
            <w:ins w:id="10267" w:author="Dénes CSALA" w:date="2016-07-25T02:25:00Z">
              <w:r w:rsidRPr="001E59C8">
                <w:rPr>
                  <w:rFonts w:asciiTheme="majorBidi" w:eastAsia="Times New Roman" w:hAnsiTheme="majorBidi" w:cstheme="majorBidi"/>
                  <w:color w:val="000000"/>
                  <w:sz w:val="22"/>
                  <w:lang w:bidi="ar-SA"/>
                  <w:rPrChange w:id="10268" w:author="Dénes CSALA" w:date="2016-07-25T02:29:00Z">
                    <w:rPr>
                      <w:rFonts w:ascii="Calibri" w:eastAsia="Times New Roman" w:hAnsi="Calibri" w:cs="Calibri"/>
                      <w:color w:val="000000"/>
                      <w:sz w:val="22"/>
                      <w:lang w:bidi="ar-SA"/>
                    </w:rPr>
                  </w:rPrChange>
                </w:rPr>
                <w:t>Ukraine</w:t>
              </w:r>
            </w:ins>
          </w:p>
        </w:tc>
        <w:tc>
          <w:tcPr>
            <w:tcW w:w="671" w:type="dxa"/>
            <w:tcBorders>
              <w:right w:val="single" w:sz="4" w:space="0" w:color="auto"/>
            </w:tcBorders>
            <w:shd w:val="clear" w:color="auto" w:fill="auto"/>
            <w:noWrap/>
            <w:vAlign w:val="bottom"/>
            <w:hideMark/>
            <w:tcPrChange w:id="10269" w:author="Dénes CSALA" w:date="2016-07-25T02:32:00Z">
              <w:tcPr>
                <w:tcW w:w="671" w:type="dxa"/>
                <w:shd w:val="clear" w:color="auto" w:fill="auto"/>
                <w:noWrap/>
                <w:vAlign w:val="bottom"/>
                <w:hideMark/>
              </w:tcPr>
            </w:tcPrChange>
          </w:tcPr>
          <w:p w14:paraId="3A42F372" w14:textId="77777777" w:rsidR="00C874B3" w:rsidRPr="001E59C8" w:rsidRDefault="00C874B3" w:rsidP="00C874B3">
            <w:pPr>
              <w:spacing w:after="0" w:line="240" w:lineRule="auto"/>
              <w:ind w:firstLine="0"/>
              <w:jc w:val="right"/>
              <w:rPr>
                <w:ins w:id="10270" w:author="Dénes CSALA" w:date="2016-07-25T02:25:00Z"/>
                <w:rFonts w:asciiTheme="majorBidi" w:eastAsia="Times New Roman" w:hAnsiTheme="majorBidi" w:cstheme="majorBidi"/>
                <w:color w:val="000000"/>
                <w:sz w:val="22"/>
                <w:lang w:bidi="ar-SA"/>
                <w:rPrChange w:id="10271" w:author="Dénes CSALA" w:date="2016-07-25T02:29:00Z">
                  <w:rPr>
                    <w:ins w:id="10272" w:author="Dénes CSALA" w:date="2016-07-25T02:25:00Z"/>
                    <w:rFonts w:ascii="Calibri" w:eastAsia="Times New Roman" w:hAnsi="Calibri" w:cs="Calibri"/>
                    <w:color w:val="000000"/>
                    <w:sz w:val="22"/>
                    <w:lang w:bidi="ar-SA"/>
                  </w:rPr>
                </w:rPrChange>
              </w:rPr>
            </w:pPr>
            <w:ins w:id="10273" w:author="Dénes CSALA" w:date="2016-07-25T02:25:00Z">
              <w:r w:rsidRPr="001E59C8">
                <w:rPr>
                  <w:rFonts w:asciiTheme="majorBidi" w:eastAsia="Times New Roman" w:hAnsiTheme="majorBidi" w:cstheme="majorBidi"/>
                  <w:color w:val="000000"/>
                  <w:sz w:val="22"/>
                  <w:lang w:bidi="ar-SA"/>
                  <w:rPrChange w:id="10274" w:author="Dénes CSALA" w:date="2016-07-25T02:29:00Z">
                    <w:rPr>
                      <w:rFonts w:ascii="Calibri" w:eastAsia="Times New Roman" w:hAnsi="Calibri" w:cs="Calibri"/>
                      <w:color w:val="000000"/>
                      <w:sz w:val="22"/>
                      <w:lang w:bidi="ar-SA"/>
                    </w:rPr>
                  </w:rPrChange>
                </w:rPr>
                <w:t>0.55</w:t>
              </w:r>
            </w:ins>
          </w:p>
        </w:tc>
        <w:tc>
          <w:tcPr>
            <w:tcW w:w="574" w:type="dxa"/>
            <w:tcBorders>
              <w:top w:val="nil"/>
              <w:left w:val="single" w:sz="4" w:space="0" w:color="auto"/>
              <w:bottom w:val="nil"/>
              <w:right w:val="single" w:sz="4" w:space="0" w:color="auto"/>
            </w:tcBorders>
            <w:tcPrChange w:id="10275" w:author="Dénes CSALA" w:date="2016-07-25T02:32:00Z">
              <w:tcPr>
                <w:tcW w:w="583" w:type="dxa"/>
              </w:tcPr>
            </w:tcPrChange>
          </w:tcPr>
          <w:p w14:paraId="7B5185CC" w14:textId="77777777" w:rsidR="00C874B3" w:rsidRPr="00AC01C8" w:rsidRDefault="00C874B3" w:rsidP="00C874B3">
            <w:pPr>
              <w:spacing w:after="0" w:line="240" w:lineRule="auto"/>
              <w:ind w:firstLine="0"/>
              <w:jc w:val="right"/>
              <w:rPr>
                <w:ins w:id="10276"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277" w:author="Dénes CSALA" w:date="2016-07-25T02:32:00Z">
              <w:tcPr>
                <w:tcW w:w="583" w:type="dxa"/>
              </w:tcPr>
            </w:tcPrChange>
          </w:tcPr>
          <w:p w14:paraId="2491E336" w14:textId="61196D86" w:rsidR="00C874B3" w:rsidRPr="001E59C8" w:rsidRDefault="00C874B3" w:rsidP="00C874B3">
            <w:pPr>
              <w:spacing w:after="0" w:line="240" w:lineRule="auto"/>
              <w:ind w:firstLine="0"/>
              <w:jc w:val="right"/>
              <w:rPr>
                <w:ins w:id="10278" w:author="Dénes CSALA" w:date="2016-07-25T02:26:00Z"/>
                <w:rFonts w:asciiTheme="majorBidi" w:eastAsia="Times New Roman" w:hAnsiTheme="majorBidi" w:cstheme="majorBidi"/>
                <w:color w:val="000000"/>
                <w:sz w:val="22"/>
                <w:lang w:bidi="ar-SA"/>
                <w:rPrChange w:id="10279" w:author="Dénes CSALA" w:date="2016-07-25T02:29:00Z">
                  <w:rPr>
                    <w:ins w:id="10280" w:author="Dénes CSALA" w:date="2016-07-25T02:26:00Z"/>
                    <w:rFonts w:ascii="Calibri" w:eastAsia="Times New Roman" w:hAnsi="Calibri" w:cs="Calibri"/>
                    <w:color w:val="000000"/>
                    <w:sz w:val="22"/>
                    <w:lang w:bidi="ar-SA"/>
                  </w:rPr>
                </w:rPrChange>
              </w:rPr>
            </w:pPr>
            <w:ins w:id="10281" w:author="Dénes CSALA" w:date="2016-07-25T03:14:00Z">
              <w:r w:rsidRPr="00AC01C8">
                <w:rPr>
                  <w:rFonts w:asciiTheme="majorBidi" w:eastAsia="Times New Roman" w:hAnsiTheme="majorBidi" w:cstheme="majorBidi"/>
                  <w:b/>
                  <w:bCs/>
                  <w:color w:val="000000"/>
                  <w:sz w:val="22"/>
                  <w:lang w:bidi="ar-SA"/>
                </w:rPr>
                <w:t>129</w:t>
              </w:r>
            </w:ins>
          </w:p>
        </w:tc>
        <w:tc>
          <w:tcPr>
            <w:tcW w:w="2661" w:type="dxa"/>
            <w:vAlign w:val="bottom"/>
            <w:tcPrChange w:id="10282" w:author="Dénes CSALA" w:date="2016-07-25T02:32:00Z">
              <w:tcPr>
                <w:tcW w:w="2692" w:type="dxa"/>
                <w:vAlign w:val="bottom"/>
              </w:tcPr>
            </w:tcPrChange>
          </w:tcPr>
          <w:p w14:paraId="10123D0B" w14:textId="278BA51E" w:rsidR="00C874B3" w:rsidRPr="001E59C8" w:rsidRDefault="00C874B3" w:rsidP="00C874B3">
            <w:pPr>
              <w:spacing w:after="0" w:line="240" w:lineRule="auto"/>
              <w:ind w:firstLine="0"/>
              <w:jc w:val="right"/>
              <w:rPr>
                <w:ins w:id="10283" w:author="Dénes CSALA" w:date="2016-07-25T02:26:00Z"/>
                <w:rFonts w:asciiTheme="majorBidi" w:eastAsia="Times New Roman" w:hAnsiTheme="majorBidi" w:cstheme="majorBidi"/>
                <w:color w:val="000000"/>
                <w:sz w:val="22"/>
                <w:lang w:bidi="ar-SA"/>
                <w:rPrChange w:id="10284" w:author="Dénes CSALA" w:date="2016-07-25T02:29:00Z">
                  <w:rPr>
                    <w:ins w:id="10285" w:author="Dénes CSALA" w:date="2016-07-25T02:26:00Z"/>
                    <w:rFonts w:ascii="Calibri" w:eastAsia="Times New Roman" w:hAnsi="Calibri" w:cs="Calibri"/>
                    <w:color w:val="000000"/>
                    <w:sz w:val="22"/>
                    <w:lang w:bidi="ar-SA"/>
                  </w:rPr>
                </w:rPrChange>
              </w:rPr>
            </w:pPr>
            <w:ins w:id="10286" w:author="Dénes CSALA" w:date="2016-07-25T03:14:00Z">
              <w:r w:rsidRPr="00AC01C8">
                <w:rPr>
                  <w:rFonts w:asciiTheme="majorBidi" w:eastAsia="Times New Roman" w:hAnsiTheme="majorBidi" w:cstheme="majorBidi"/>
                  <w:color w:val="000000"/>
                  <w:sz w:val="22"/>
                  <w:lang w:bidi="ar-SA"/>
                </w:rPr>
                <w:t>Djibouti</w:t>
              </w:r>
            </w:ins>
          </w:p>
        </w:tc>
        <w:tc>
          <w:tcPr>
            <w:tcW w:w="671" w:type="dxa"/>
            <w:vAlign w:val="bottom"/>
            <w:tcPrChange w:id="10287" w:author="Dénes CSALA" w:date="2016-07-25T02:32:00Z">
              <w:tcPr>
                <w:tcW w:w="671" w:type="dxa"/>
                <w:vAlign w:val="bottom"/>
              </w:tcPr>
            </w:tcPrChange>
          </w:tcPr>
          <w:p w14:paraId="7C0A6098" w14:textId="334A37E8" w:rsidR="00C874B3" w:rsidRPr="001E59C8" w:rsidRDefault="00C874B3" w:rsidP="00C874B3">
            <w:pPr>
              <w:spacing w:after="0" w:line="240" w:lineRule="auto"/>
              <w:ind w:firstLine="0"/>
              <w:jc w:val="right"/>
              <w:rPr>
                <w:ins w:id="10288" w:author="Dénes CSALA" w:date="2016-07-25T02:26:00Z"/>
                <w:rFonts w:asciiTheme="majorBidi" w:eastAsia="Times New Roman" w:hAnsiTheme="majorBidi" w:cstheme="majorBidi"/>
                <w:color w:val="000000"/>
                <w:sz w:val="22"/>
                <w:lang w:bidi="ar-SA"/>
                <w:rPrChange w:id="10289" w:author="Dénes CSALA" w:date="2016-07-25T02:29:00Z">
                  <w:rPr>
                    <w:ins w:id="10290" w:author="Dénes CSALA" w:date="2016-07-25T02:26:00Z"/>
                    <w:rFonts w:ascii="Calibri" w:eastAsia="Times New Roman" w:hAnsi="Calibri" w:cs="Calibri"/>
                    <w:color w:val="000000"/>
                    <w:sz w:val="22"/>
                    <w:lang w:bidi="ar-SA"/>
                  </w:rPr>
                </w:rPrChange>
              </w:rPr>
            </w:pPr>
            <w:ins w:id="10291" w:author="Dénes CSALA" w:date="2016-07-25T03:14:00Z">
              <w:r w:rsidRPr="00AC01C8">
                <w:rPr>
                  <w:rFonts w:asciiTheme="majorBidi" w:eastAsia="Times New Roman" w:hAnsiTheme="majorBidi" w:cstheme="majorBidi"/>
                  <w:color w:val="000000"/>
                  <w:sz w:val="22"/>
                  <w:lang w:bidi="ar-SA"/>
                </w:rPr>
                <w:t>0.21</w:t>
              </w:r>
            </w:ins>
          </w:p>
        </w:tc>
      </w:tr>
      <w:tr w:rsidR="00C874B3" w:rsidRPr="001E59C8" w14:paraId="72FCC442" w14:textId="3528A673" w:rsidTr="001E59C8">
        <w:trPr>
          <w:trHeight w:val="300"/>
          <w:ins w:id="10292" w:author="Dénes CSALA" w:date="2016-07-25T02:25:00Z"/>
          <w:trPrChange w:id="10293" w:author="Dénes CSALA" w:date="2016-07-25T02:32:00Z">
            <w:trPr>
              <w:trHeight w:val="300"/>
            </w:trPr>
          </w:trPrChange>
        </w:trPr>
        <w:tc>
          <w:tcPr>
            <w:tcW w:w="552" w:type="dxa"/>
            <w:shd w:val="clear" w:color="auto" w:fill="auto"/>
            <w:noWrap/>
            <w:hideMark/>
            <w:tcPrChange w:id="10294" w:author="Dénes CSALA" w:date="2016-07-25T02:32:00Z">
              <w:tcPr>
                <w:tcW w:w="552" w:type="dxa"/>
                <w:shd w:val="clear" w:color="auto" w:fill="auto"/>
                <w:noWrap/>
                <w:hideMark/>
              </w:tcPr>
            </w:tcPrChange>
          </w:tcPr>
          <w:p w14:paraId="5DC76009" w14:textId="77777777" w:rsidR="00C874B3" w:rsidRPr="001E59C8" w:rsidRDefault="00C874B3" w:rsidP="00C874B3">
            <w:pPr>
              <w:spacing w:after="0" w:line="240" w:lineRule="auto"/>
              <w:ind w:firstLine="0"/>
              <w:jc w:val="center"/>
              <w:rPr>
                <w:ins w:id="10295" w:author="Dénes CSALA" w:date="2016-07-25T02:25:00Z"/>
                <w:rFonts w:asciiTheme="majorBidi" w:eastAsia="Times New Roman" w:hAnsiTheme="majorBidi" w:cstheme="majorBidi"/>
                <w:b/>
                <w:bCs/>
                <w:color w:val="000000"/>
                <w:sz w:val="22"/>
                <w:lang w:bidi="ar-SA"/>
                <w:rPrChange w:id="10296" w:author="Dénes CSALA" w:date="2016-07-25T02:29:00Z">
                  <w:rPr>
                    <w:ins w:id="10297" w:author="Dénes CSALA" w:date="2016-07-25T02:25:00Z"/>
                    <w:rFonts w:ascii="Calibri" w:eastAsia="Times New Roman" w:hAnsi="Calibri" w:cs="Calibri"/>
                    <w:b/>
                    <w:bCs/>
                    <w:color w:val="000000"/>
                    <w:sz w:val="22"/>
                    <w:lang w:bidi="ar-SA"/>
                  </w:rPr>
                </w:rPrChange>
              </w:rPr>
            </w:pPr>
            <w:ins w:id="10298" w:author="Dénes CSALA" w:date="2016-07-25T02:25:00Z">
              <w:r w:rsidRPr="001E59C8">
                <w:rPr>
                  <w:rFonts w:asciiTheme="majorBidi" w:eastAsia="Times New Roman" w:hAnsiTheme="majorBidi" w:cstheme="majorBidi"/>
                  <w:b/>
                  <w:bCs/>
                  <w:color w:val="000000"/>
                  <w:sz w:val="22"/>
                  <w:lang w:bidi="ar-SA"/>
                  <w:rPrChange w:id="10299" w:author="Dénes CSALA" w:date="2016-07-25T02:29:00Z">
                    <w:rPr>
                      <w:rFonts w:ascii="Calibri" w:eastAsia="Times New Roman" w:hAnsi="Calibri" w:cs="Calibri"/>
                      <w:b/>
                      <w:bCs/>
                      <w:color w:val="000000"/>
                      <w:sz w:val="22"/>
                      <w:lang w:bidi="ar-SA"/>
                    </w:rPr>
                  </w:rPrChange>
                </w:rPr>
                <w:t>35</w:t>
              </w:r>
            </w:ins>
          </w:p>
        </w:tc>
        <w:tc>
          <w:tcPr>
            <w:tcW w:w="2773" w:type="dxa"/>
            <w:shd w:val="clear" w:color="auto" w:fill="auto"/>
            <w:noWrap/>
            <w:vAlign w:val="bottom"/>
            <w:hideMark/>
            <w:tcPrChange w:id="10300" w:author="Dénes CSALA" w:date="2016-07-25T02:32:00Z">
              <w:tcPr>
                <w:tcW w:w="3139" w:type="dxa"/>
                <w:shd w:val="clear" w:color="auto" w:fill="auto"/>
                <w:noWrap/>
                <w:vAlign w:val="bottom"/>
                <w:hideMark/>
              </w:tcPr>
            </w:tcPrChange>
          </w:tcPr>
          <w:p w14:paraId="44BC28C3" w14:textId="77777777" w:rsidR="00C874B3" w:rsidRPr="001E59C8" w:rsidRDefault="00C874B3" w:rsidP="00C874B3">
            <w:pPr>
              <w:spacing w:after="0" w:line="240" w:lineRule="auto"/>
              <w:ind w:firstLine="0"/>
              <w:jc w:val="left"/>
              <w:rPr>
                <w:ins w:id="10301" w:author="Dénes CSALA" w:date="2016-07-25T02:25:00Z"/>
                <w:rFonts w:asciiTheme="majorBidi" w:eastAsia="Times New Roman" w:hAnsiTheme="majorBidi" w:cstheme="majorBidi"/>
                <w:color w:val="000000"/>
                <w:sz w:val="22"/>
                <w:lang w:bidi="ar-SA"/>
                <w:rPrChange w:id="10302" w:author="Dénes CSALA" w:date="2016-07-25T02:29:00Z">
                  <w:rPr>
                    <w:ins w:id="10303" w:author="Dénes CSALA" w:date="2016-07-25T02:25:00Z"/>
                    <w:rFonts w:ascii="Calibri" w:eastAsia="Times New Roman" w:hAnsi="Calibri" w:cs="Calibri"/>
                    <w:color w:val="000000"/>
                    <w:sz w:val="22"/>
                    <w:lang w:bidi="ar-SA"/>
                  </w:rPr>
                </w:rPrChange>
              </w:rPr>
            </w:pPr>
            <w:ins w:id="10304" w:author="Dénes CSALA" w:date="2016-07-25T02:25:00Z">
              <w:r w:rsidRPr="001E59C8">
                <w:rPr>
                  <w:rFonts w:asciiTheme="majorBidi" w:eastAsia="Times New Roman" w:hAnsiTheme="majorBidi" w:cstheme="majorBidi"/>
                  <w:color w:val="000000"/>
                  <w:sz w:val="22"/>
                  <w:lang w:bidi="ar-SA"/>
                  <w:rPrChange w:id="10305" w:author="Dénes CSALA" w:date="2016-07-25T02:29:00Z">
                    <w:rPr>
                      <w:rFonts w:ascii="Calibri" w:eastAsia="Times New Roman" w:hAnsi="Calibri" w:cs="Calibri"/>
                      <w:color w:val="000000"/>
                      <w:sz w:val="22"/>
                      <w:lang w:bidi="ar-SA"/>
                    </w:rPr>
                  </w:rPrChange>
                </w:rPr>
                <w:t>Egypt</w:t>
              </w:r>
            </w:ins>
          </w:p>
        </w:tc>
        <w:tc>
          <w:tcPr>
            <w:tcW w:w="671" w:type="dxa"/>
            <w:tcBorders>
              <w:right w:val="single" w:sz="4" w:space="0" w:color="auto"/>
            </w:tcBorders>
            <w:shd w:val="clear" w:color="auto" w:fill="auto"/>
            <w:noWrap/>
            <w:vAlign w:val="bottom"/>
            <w:hideMark/>
            <w:tcPrChange w:id="10306" w:author="Dénes CSALA" w:date="2016-07-25T02:32:00Z">
              <w:tcPr>
                <w:tcW w:w="671" w:type="dxa"/>
                <w:shd w:val="clear" w:color="auto" w:fill="auto"/>
                <w:noWrap/>
                <w:vAlign w:val="bottom"/>
                <w:hideMark/>
              </w:tcPr>
            </w:tcPrChange>
          </w:tcPr>
          <w:p w14:paraId="0174A579" w14:textId="77777777" w:rsidR="00C874B3" w:rsidRPr="001E59C8" w:rsidRDefault="00C874B3" w:rsidP="00C874B3">
            <w:pPr>
              <w:spacing w:after="0" w:line="240" w:lineRule="auto"/>
              <w:ind w:firstLine="0"/>
              <w:jc w:val="right"/>
              <w:rPr>
                <w:ins w:id="10307" w:author="Dénes CSALA" w:date="2016-07-25T02:25:00Z"/>
                <w:rFonts w:asciiTheme="majorBidi" w:eastAsia="Times New Roman" w:hAnsiTheme="majorBidi" w:cstheme="majorBidi"/>
                <w:color w:val="000000"/>
                <w:sz w:val="22"/>
                <w:lang w:bidi="ar-SA"/>
                <w:rPrChange w:id="10308" w:author="Dénes CSALA" w:date="2016-07-25T02:29:00Z">
                  <w:rPr>
                    <w:ins w:id="10309" w:author="Dénes CSALA" w:date="2016-07-25T02:25:00Z"/>
                    <w:rFonts w:ascii="Calibri" w:eastAsia="Times New Roman" w:hAnsi="Calibri" w:cs="Calibri"/>
                    <w:color w:val="000000"/>
                    <w:sz w:val="22"/>
                    <w:lang w:bidi="ar-SA"/>
                  </w:rPr>
                </w:rPrChange>
              </w:rPr>
            </w:pPr>
            <w:ins w:id="10310" w:author="Dénes CSALA" w:date="2016-07-25T02:25:00Z">
              <w:r w:rsidRPr="001E59C8">
                <w:rPr>
                  <w:rFonts w:asciiTheme="majorBidi" w:eastAsia="Times New Roman" w:hAnsiTheme="majorBidi" w:cstheme="majorBidi"/>
                  <w:color w:val="000000"/>
                  <w:sz w:val="22"/>
                  <w:lang w:bidi="ar-SA"/>
                  <w:rPrChange w:id="10311" w:author="Dénes CSALA" w:date="2016-07-25T02:29:00Z">
                    <w:rPr>
                      <w:rFonts w:ascii="Calibri" w:eastAsia="Times New Roman" w:hAnsi="Calibri" w:cs="Calibri"/>
                      <w:color w:val="000000"/>
                      <w:sz w:val="22"/>
                      <w:lang w:bidi="ar-SA"/>
                    </w:rPr>
                  </w:rPrChange>
                </w:rPr>
                <w:t>0.54</w:t>
              </w:r>
            </w:ins>
          </w:p>
        </w:tc>
        <w:tc>
          <w:tcPr>
            <w:tcW w:w="574" w:type="dxa"/>
            <w:tcBorders>
              <w:top w:val="nil"/>
              <w:left w:val="single" w:sz="4" w:space="0" w:color="auto"/>
              <w:bottom w:val="nil"/>
              <w:right w:val="single" w:sz="4" w:space="0" w:color="auto"/>
            </w:tcBorders>
            <w:tcPrChange w:id="10312" w:author="Dénes CSALA" w:date="2016-07-25T02:32:00Z">
              <w:tcPr>
                <w:tcW w:w="583" w:type="dxa"/>
              </w:tcPr>
            </w:tcPrChange>
          </w:tcPr>
          <w:p w14:paraId="2B44AE6B" w14:textId="77777777" w:rsidR="00C874B3" w:rsidRPr="00AC01C8" w:rsidRDefault="00C874B3" w:rsidP="00C874B3">
            <w:pPr>
              <w:spacing w:after="0" w:line="240" w:lineRule="auto"/>
              <w:ind w:firstLine="0"/>
              <w:jc w:val="right"/>
              <w:rPr>
                <w:ins w:id="10313"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314" w:author="Dénes CSALA" w:date="2016-07-25T02:32:00Z">
              <w:tcPr>
                <w:tcW w:w="583" w:type="dxa"/>
              </w:tcPr>
            </w:tcPrChange>
          </w:tcPr>
          <w:p w14:paraId="511E962A" w14:textId="414F881D" w:rsidR="00C874B3" w:rsidRPr="001E59C8" w:rsidRDefault="00C874B3" w:rsidP="00C874B3">
            <w:pPr>
              <w:spacing w:after="0" w:line="240" w:lineRule="auto"/>
              <w:ind w:firstLine="0"/>
              <w:jc w:val="right"/>
              <w:rPr>
                <w:ins w:id="10315" w:author="Dénes CSALA" w:date="2016-07-25T02:26:00Z"/>
                <w:rFonts w:asciiTheme="majorBidi" w:eastAsia="Times New Roman" w:hAnsiTheme="majorBidi" w:cstheme="majorBidi"/>
                <w:color w:val="000000"/>
                <w:sz w:val="22"/>
                <w:lang w:bidi="ar-SA"/>
                <w:rPrChange w:id="10316" w:author="Dénes CSALA" w:date="2016-07-25T02:29:00Z">
                  <w:rPr>
                    <w:ins w:id="10317" w:author="Dénes CSALA" w:date="2016-07-25T02:26:00Z"/>
                    <w:rFonts w:ascii="Calibri" w:eastAsia="Times New Roman" w:hAnsi="Calibri" w:cs="Calibri"/>
                    <w:color w:val="000000"/>
                    <w:sz w:val="22"/>
                    <w:lang w:bidi="ar-SA"/>
                  </w:rPr>
                </w:rPrChange>
              </w:rPr>
            </w:pPr>
            <w:ins w:id="10318" w:author="Dénes CSALA" w:date="2016-07-25T03:14:00Z">
              <w:r w:rsidRPr="00AC01C8">
                <w:rPr>
                  <w:rFonts w:asciiTheme="majorBidi" w:eastAsia="Times New Roman" w:hAnsiTheme="majorBidi" w:cstheme="majorBidi"/>
                  <w:b/>
                  <w:bCs/>
                  <w:color w:val="000000"/>
                  <w:sz w:val="22"/>
                  <w:lang w:bidi="ar-SA"/>
                </w:rPr>
                <w:t>130</w:t>
              </w:r>
            </w:ins>
          </w:p>
        </w:tc>
        <w:tc>
          <w:tcPr>
            <w:tcW w:w="2661" w:type="dxa"/>
            <w:vAlign w:val="bottom"/>
            <w:tcPrChange w:id="10319" w:author="Dénes CSALA" w:date="2016-07-25T02:32:00Z">
              <w:tcPr>
                <w:tcW w:w="2692" w:type="dxa"/>
                <w:vAlign w:val="bottom"/>
              </w:tcPr>
            </w:tcPrChange>
          </w:tcPr>
          <w:p w14:paraId="2BBD6CE9" w14:textId="2325894B" w:rsidR="00C874B3" w:rsidRPr="001E59C8" w:rsidRDefault="00C874B3" w:rsidP="00C874B3">
            <w:pPr>
              <w:spacing w:after="0" w:line="240" w:lineRule="auto"/>
              <w:ind w:firstLine="0"/>
              <w:jc w:val="right"/>
              <w:rPr>
                <w:ins w:id="10320" w:author="Dénes CSALA" w:date="2016-07-25T02:26:00Z"/>
                <w:rFonts w:asciiTheme="majorBidi" w:eastAsia="Times New Roman" w:hAnsiTheme="majorBidi" w:cstheme="majorBidi"/>
                <w:color w:val="000000"/>
                <w:sz w:val="22"/>
                <w:lang w:bidi="ar-SA"/>
                <w:rPrChange w:id="10321" w:author="Dénes CSALA" w:date="2016-07-25T02:29:00Z">
                  <w:rPr>
                    <w:ins w:id="10322" w:author="Dénes CSALA" w:date="2016-07-25T02:26:00Z"/>
                    <w:rFonts w:ascii="Calibri" w:eastAsia="Times New Roman" w:hAnsi="Calibri" w:cs="Calibri"/>
                    <w:color w:val="000000"/>
                    <w:sz w:val="22"/>
                    <w:lang w:bidi="ar-SA"/>
                  </w:rPr>
                </w:rPrChange>
              </w:rPr>
            </w:pPr>
            <w:ins w:id="10323" w:author="Dénes CSALA" w:date="2016-07-25T03:14:00Z">
              <w:r w:rsidRPr="00AC01C8">
                <w:rPr>
                  <w:rFonts w:asciiTheme="majorBidi" w:eastAsia="Times New Roman" w:hAnsiTheme="majorBidi" w:cstheme="majorBidi"/>
                  <w:color w:val="000000"/>
                  <w:sz w:val="22"/>
                  <w:lang w:bidi="ar-SA"/>
                </w:rPr>
                <w:t>Suriname</w:t>
              </w:r>
            </w:ins>
          </w:p>
        </w:tc>
        <w:tc>
          <w:tcPr>
            <w:tcW w:w="671" w:type="dxa"/>
            <w:vAlign w:val="bottom"/>
            <w:tcPrChange w:id="10324" w:author="Dénes CSALA" w:date="2016-07-25T02:32:00Z">
              <w:tcPr>
                <w:tcW w:w="671" w:type="dxa"/>
                <w:vAlign w:val="bottom"/>
              </w:tcPr>
            </w:tcPrChange>
          </w:tcPr>
          <w:p w14:paraId="73864DBC" w14:textId="7210C408" w:rsidR="00C874B3" w:rsidRPr="001E59C8" w:rsidRDefault="00C874B3" w:rsidP="00C874B3">
            <w:pPr>
              <w:spacing w:after="0" w:line="240" w:lineRule="auto"/>
              <w:ind w:firstLine="0"/>
              <w:jc w:val="right"/>
              <w:rPr>
                <w:ins w:id="10325" w:author="Dénes CSALA" w:date="2016-07-25T02:26:00Z"/>
                <w:rFonts w:asciiTheme="majorBidi" w:eastAsia="Times New Roman" w:hAnsiTheme="majorBidi" w:cstheme="majorBidi"/>
                <w:color w:val="000000"/>
                <w:sz w:val="22"/>
                <w:lang w:bidi="ar-SA"/>
                <w:rPrChange w:id="10326" w:author="Dénes CSALA" w:date="2016-07-25T02:29:00Z">
                  <w:rPr>
                    <w:ins w:id="10327" w:author="Dénes CSALA" w:date="2016-07-25T02:26:00Z"/>
                    <w:rFonts w:ascii="Calibri" w:eastAsia="Times New Roman" w:hAnsi="Calibri" w:cs="Calibri"/>
                    <w:color w:val="000000"/>
                    <w:sz w:val="22"/>
                    <w:lang w:bidi="ar-SA"/>
                  </w:rPr>
                </w:rPrChange>
              </w:rPr>
            </w:pPr>
            <w:ins w:id="10328" w:author="Dénes CSALA" w:date="2016-07-25T03:14:00Z">
              <w:r w:rsidRPr="00AC01C8">
                <w:rPr>
                  <w:rFonts w:asciiTheme="majorBidi" w:eastAsia="Times New Roman" w:hAnsiTheme="majorBidi" w:cstheme="majorBidi"/>
                  <w:color w:val="000000"/>
                  <w:sz w:val="22"/>
                  <w:lang w:bidi="ar-SA"/>
                </w:rPr>
                <w:t>0.21</w:t>
              </w:r>
            </w:ins>
          </w:p>
        </w:tc>
      </w:tr>
      <w:tr w:rsidR="00C874B3" w:rsidRPr="001E59C8" w14:paraId="2652AFD3" w14:textId="02611BD6" w:rsidTr="001E59C8">
        <w:trPr>
          <w:trHeight w:val="300"/>
          <w:ins w:id="10329" w:author="Dénes CSALA" w:date="2016-07-25T02:25:00Z"/>
          <w:trPrChange w:id="10330" w:author="Dénes CSALA" w:date="2016-07-25T02:32:00Z">
            <w:trPr>
              <w:trHeight w:val="300"/>
            </w:trPr>
          </w:trPrChange>
        </w:trPr>
        <w:tc>
          <w:tcPr>
            <w:tcW w:w="552" w:type="dxa"/>
            <w:shd w:val="clear" w:color="auto" w:fill="auto"/>
            <w:noWrap/>
            <w:hideMark/>
            <w:tcPrChange w:id="10331" w:author="Dénes CSALA" w:date="2016-07-25T02:32:00Z">
              <w:tcPr>
                <w:tcW w:w="552" w:type="dxa"/>
                <w:shd w:val="clear" w:color="auto" w:fill="auto"/>
                <w:noWrap/>
                <w:hideMark/>
              </w:tcPr>
            </w:tcPrChange>
          </w:tcPr>
          <w:p w14:paraId="660205BF" w14:textId="77777777" w:rsidR="00C874B3" w:rsidRPr="001E59C8" w:rsidRDefault="00C874B3" w:rsidP="00C874B3">
            <w:pPr>
              <w:spacing w:after="0" w:line="240" w:lineRule="auto"/>
              <w:ind w:firstLine="0"/>
              <w:jc w:val="center"/>
              <w:rPr>
                <w:ins w:id="10332" w:author="Dénes CSALA" w:date="2016-07-25T02:25:00Z"/>
                <w:rFonts w:asciiTheme="majorBidi" w:eastAsia="Times New Roman" w:hAnsiTheme="majorBidi" w:cstheme="majorBidi"/>
                <w:b/>
                <w:bCs/>
                <w:color w:val="000000"/>
                <w:sz w:val="22"/>
                <w:lang w:bidi="ar-SA"/>
                <w:rPrChange w:id="10333" w:author="Dénes CSALA" w:date="2016-07-25T02:29:00Z">
                  <w:rPr>
                    <w:ins w:id="10334" w:author="Dénes CSALA" w:date="2016-07-25T02:25:00Z"/>
                    <w:rFonts w:ascii="Calibri" w:eastAsia="Times New Roman" w:hAnsi="Calibri" w:cs="Calibri"/>
                    <w:b/>
                    <w:bCs/>
                    <w:color w:val="000000"/>
                    <w:sz w:val="22"/>
                    <w:lang w:bidi="ar-SA"/>
                  </w:rPr>
                </w:rPrChange>
              </w:rPr>
            </w:pPr>
            <w:ins w:id="10335" w:author="Dénes CSALA" w:date="2016-07-25T02:25:00Z">
              <w:r w:rsidRPr="001E59C8">
                <w:rPr>
                  <w:rFonts w:asciiTheme="majorBidi" w:eastAsia="Times New Roman" w:hAnsiTheme="majorBidi" w:cstheme="majorBidi"/>
                  <w:b/>
                  <w:bCs/>
                  <w:color w:val="000000"/>
                  <w:sz w:val="22"/>
                  <w:lang w:bidi="ar-SA"/>
                  <w:rPrChange w:id="10336" w:author="Dénes CSALA" w:date="2016-07-25T02:29:00Z">
                    <w:rPr>
                      <w:rFonts w:ascii="Calibri" w:eastAsia="Times New Roman" w:hAnsi="Calibri" w:cs="Calibri"/>
                      <w:b/>
                      <w:bCs/>
                      <w:color w:val="000000"/>
                      <w:sz w:val="22"/>
                      <w:lang w:bidi="ar-SA"/>
                    </w:rPr>
                  </w:rPrChange>
                </w:rPr>
                <w:t>36</w:t>
              </w:r>
            </w:ins>
          </w:p>
        </w:tc>
        <w:tc>
          <w:tcPr>
            <w:tcW w:w="2773" w:type="dxa"/>
            <w:shd w:val="clear" w:color="auto" w:fill="auto"/>
            <w:noWrap/>
            <w:vAlign w:val="bottom"/>
            <w:hideMark/>
            <w:tcPrChange w:id="10337" w:author="Dénes CSALA" w:date="2016-07-25T02:32:00Z">
              <w:tcPr>
                <w:tcW w:w="3139" w:type="dxa"/>
                <w:shd w:val="clear" w:color="auto" w:fill="auto"/>
                <w:noWrap/>
                <w:vAlign w:val="bottom"/>
                <w:hideMark/>
              </w:tcPr>
            </w:tcPrChange>
          </w:tcPr>
          <w:p w14:paraId="76A359CF" w14:textId="77777777" w:rsidR="00C874B3" w:rsidRPr="001E59C8" w:rsidRDefault="00C874B3" w:rsidP="00C874B3">
            <w:pPr>
              <w:spacing w:after="0" w:line="240" w:lineRule="auto"/>
              <w:ind w:firstLine="0"/>
              <w:jc w:val="left"/>
              <w:rPr>
                <w:ins w:id="10338" w:author="Dénes CSALA" w:date="2016-07-25T02:25:00Z"/>
                <w:rFonts w:asciiTheme="majorBidi" w:eastAsia="Times New Roman" w:hAnsiTheme="majorBidi" w:cstheme="majorBidi"/>
                <w:color w:val="000000"/>
                <w:sz w:val="22"/>
                <w:lang w:bidi="ar-SA"/>
                <w:rPrChange w:id="10339" w:author="Dénes CSALA" w:date="2016-07-25T02:29:00Z">
                  <w:rPr>
                    <w:ins w:id="10340" w:author="Dénes CSALA" w:date="2016-07-25T02:25:00Z"/>
                    <w:rFonts w:ascii="Calibri" w:eastAsia="Times New Roman" w:hAnsi="Calibri" w:cs="Calibri"/>
                    <w:color w:val="000000"/>
                    <w:sz w:val="22"/>
                    <w:lang w:bidi="ar-SA"/>
                  </w:rPr>
                </w:rPrChange>
              </w:rPr>
            </w:pPr>
            <w:ins w:id="10341" w:author="Dénes CSALA" w:date="2016-07-25T02:25:00Z">
              <w:r w:rsidRPr="001E59C8">
                <w:rPr>
                  <w:rFonts w:asciiTheme="majorBidi" w:eastAsia="Times New Roman" w:hAnsiTheme="majorBidi" w:cstheme="majorBidi"/>
                  <w:color w:val="000000"/>
                  <w:sz w:val="22"/>
                  <w:lang w:bidi="ar-SA"/>
                  <w:rPrChange w:id="10342" w:author="Dénes CSALA" w:date="2016-07-25T02:29:00Z">
                    <w:rPr>
                      <w:rFonts w:ascii="Calibri" w:eastAsia="Times New Roman" w:hAnsi="Calibri" w:cs="Calibri"/>
                      <w:color w:val="000000"/>
                      <w:sz w:val="22"/>
                      <w:lang w:bidi="ar-SA"/>
                    </w:rPr>
                  </w:rPrChange>
                </w:rPr>
                <w:t>Bahrain</w:t>
              </w:r>
            </w:ins>
          </w:p>
        </w:tc>
        <w:tc>
          <w:tcPr>
            <w:tcW w:w="671" w:type="dxa"/>
            <w:tcBorders>
              <w:right w:val="single" w:sz="4" w:space="0" w:color="auto"/>
            </w:tcBorders>
            <w:shd w:val="clear" w:color="auto" w:fill="auto"/>
            <w:noWrap/>
            <w:vAlign w:val="bottom"/>
            <w:hideMark/>
            <w:tcPrChange w:id="10343" w:author="Dénes CSALA" w:date="2016-07-25T02:32:00Z">
              <w:tcPr>
                <w:tcW w:w="671" w:type="dxa"/>
                <w:shd w:val="clear" w:color="auto" w:fill="auto"/>
                <w:noWrap/>
                <w:vAlign w:val="bottom"/>
                <w:hideMark/>
              </w:tcPr>
            </w:tcPrChange>
          </w:tcPr>
          <w:p w14:paraId="73B949D7" w14:textId="77777777" w:rsidR="00C874B3" w:rsidRPr="001E59C8" w:rsidRDefault="00C874B3" w:rsidP="00C874B3">
            <w:pPr>
              <w:spacing w:after="0" w:line="240" w:lineRule="auto"/>
              <w:ind w:firstLine="0"/>
              <w:jc w:val="right"/>
              <w:rPr>
                <w:ins w:id="10344" w:author="Dénes CSALA" w:date="2016-07-25T02:25:00Z"/>
                <w:rFonts w:asciiTheme="majorBidi" w:eastAsia="Times New Roman" w:hAnsiTheme="majorBidi" w:cstheme="majorBidi"/>
                <w:color w:val="000000"/>
                <w:sz w:val="22"/>
                <w:lang w:bidi="ar-SA"/>
                <w:rPrChange w:id="10345" w:author="Dénes CSALA" w:date="2016-07-25T02:29:00Z">
                  <w:rPr>
                    <w:ins w:id="10346" w:author="Dénes CSALA" w:date="2016-07-25T02:25:00Z"/>
                    <w:rFonts w:ascii="Calibri" w:eastAsia="Times New Roman" w:hAnsi="Calibri" w:cs="Calibri"/>
                    <w:color w:val="000000"/>
                    <w:sz w:val="22"/>
                    <w:lang w:bidi="ar-SA"/>
                  </w:rPr>
                </w:rPrChange>
              </w:rPr>
            </w:pPr>
            <w:ins w:id="10347" w:author="Dénes CSALA" w:date="2016-07-25T02:25:00Z">
              <w:r w:rsidRPr="001E59C8">
                <w:rPr>
                  <w:rFonts w:asciiTheme="majorBidi" w:eastAsia="Times New Roman" w:hAnsiTheme="majorBidi" w:cstheme="majorBidi"/>
                  <w:color w:val="000000"/>
                  <w:sz w:val="22"/>
                  <w:lang w:bidi="ar-SA"/>
                  <w:rPrChange w:id="10348" w:author="Dénes CSALA" w:date="2016-07-25T02:29:00Z">
                    <w:rPr>
                      <w:rFonts w:ascii="Calibri" w:eastAsia="Times New Roman" w:hAnsi="Calibri" w:cs="Calibri"/>
                      <w:color w:val="000000"/>
                      <w:sz w:val="22"/>
                      <w:lang w:bidi="ar-SA"/>
                    </w:rPr>
                  </w:rPrChange>
                </w:rPr>
                <w:t>0.53</w:t>
              </w:r>
            </w:ins>
          </w:p>
        </w:tc>
        <w:tc>
          <w:tcPr>
            <w:tcW w:w="574" w:type="dxa"/>
            <w:tcBorders>
              <w:top w:val="nil"/>
              <w:left w:val="single" w:sz="4" w:space="0" w:color="auto"/>
              <w:bottom w:val="nil"/>
              <w:right w:val="single" w:sz="4" w:space="0" w:color="auto"/>
            </w:tcBorders>
            <w:tcPrChange w:id="10349" w:author="Dénes CSALA" w:date="2016-07-25T02:32:00Z">
              <w:tcPr>
                <w:tcW w:w="583" w:type="dxa"/>
              </w:tcPr>
            </w:tcPrChange>
          </w:tcPr>
          <w:p w14:paraId="3D0241E3" w14:textId="77777777" w:rsidR="00C874B3" w:rsidRPr="00AC01C8" w:rsidRDefault="00C874B3" w:rsidP="00C874B3">
            <w:pPr>
              <w:spacing w:after="0" w:line="240" w:lineRule="auto"/>
              <w:ind w:firstLine="0"/>
              <w:jc w:val="right"/>
              <w:rPr>
                <w:ins w:id="10350"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351" w:author="Dénes CSALA" w:date="2016-07-25T02:32:00Z">
              <w:tcPr>
                <w:tcW w:w="583" w:type="dxa"/>
              </w:tcPr>
            </w:tcPrChange>
          </w:tcPr>
          <w:p w14:paraId="7941BC5F" w14:textId="083D532E" w:rsidR="00C874B3" w:rsidRPr="001E59C8" w:rsidRDefault="00C874B3" w:rsidP="00C874B3">
            <w:pPr>
              <w:spacing w:after="0" w:line="240" w:lineRule="auto"/>
              <w:ind w:firstLine="0"/>
              <w:jc w:val="right"/>
              <w:rPr>
                <w:ins w:id="10352" w:author="Dénes CSALA" w:date="2016-07-25T02:26:00Z"/>
                <w:rFonts w:asciiTheme="majorBidi" w:eastAsia="Times New Roman" w:hAnsiTheme="majorBidi" w:cstheme="majorBidi"/>
                <w:color w:val="000000"/>
                <w:sz w:val="22"/>
                <w:lang w:bidi="ar-SA"/>
                <w:rPrChange w:id="10353" w:author="Dénes CSALA" w:date="2016-07-25T02:29:00Z">
                  <w:rPr>
                    <w:ins w:id="10354" w:author="Dénes CSALA" w:date="2016-07-25T02:26:00Z"/>
                    <w:rFonts w:ascii="Calibri" w:eastAsia="Times New Roman" w:hAnsi="Calibri" w:cs="Calibri"/>
                    <w:color w:val="000000"/>
                    <w:sz w:val="22"/>
                    <w:lang w:bidi="ar-SA"/>
                  </w:rPr>
                </w:rPrChange>
              </w:rPr>
            </w:pPr>
            <w:ins w:id="10355" w:author="Dénes CSALA" w:date="2016-07-25T03:14:00Z">
              <w:r w:rsidRPr="00AC01C8">
                <w:rPr>
                  <w:rFonts w:asciiTheme="majorBidi" w:eastAsia="Times New Roman" w:hAnsiTheme="majorBidi" w:cstheme="majorBidi"/>
                  <w:b/>
                  <w:bCs/>
                  <w:color w:val="000000"/>
                  <w:sz w:val="22"/>
                  <w:lang w:bidi="ar-SA"/>
                </w:rPr>
                <w:t>131</w:t>
              </w:r>
            </w:ins>
          </w:p>
        </w:tc>
        <w:tc>
          <w:tcPr>
            <w:tcW w:w="2661" w:type="dxa"/>
            <w:vAlign w:val="bottom"/>
            <w:tcPrChange w:id="10356" w:author="Dénes CSALA" w:date="2016-07-25T02:32:00Z">
              <w:tcPr>
                <w:tcW w:w="2692" w:type="dxa"/>
                <w:vAlign w:val="bottom"/>
              </w:tcPr>
            </w:tcPrChange>
          </w:tcPr>
          <w:p w14:paraId="55F09343" w14:textId="33ACD152" w:rsidR="00C874B3" w:rsidRPr="001E59C8" w:rsidRDefault="00C874B3" w:rsidP="00C874B3">
            <w:pPr>
              <w:spacing w:after="0" w:line="240" w:lineRule="auto"/>
              <w:ind w:firstLine="0"/>
              <w:jc w:val="right"/>
              <w:rPr>
                <w:ins w:id="10357" w:author="Dénes CSALA" w:date="2016-07-25T02:26:00Z"/>
                <w:rFonts w:asciiTheme="majorBidi" w:eastAsia="Times New Roman" w:hAnsiTheme="majorBidi" w:cstheme="majorBidi"/>
                <w:color w:val="000000"/>
                <w:sz w:val="22"/>
                <w:lang w:bidi="ar-SA"/>
                <w:rPrChange w:id="10358" w:author="Dénes CSALA" w:date="2016-07-25T02:29:00Z">
                  <w:rPr>
                    <w:ins w:id="10359" w:author="Dénes CSALA" w:date="2016-07-25T02:26:00Z"/>
                    <w:rFonts w:ascii="Calibri" w:eastAsia="Times New Roman" w:hAnsi="Calibri" w:cs="Calibri"/>
                    <w:color w:val="000000"/>
                    <w:sz w:val="22"/>
                    <w:lang w:bidi="ar-SA"/>
                  </w:rPr>
                </w:rPrChange>
              </w:rPr>
            </w:pPr>
            <w:ins w:id="10360" w:author="Dénes CSALA" w:date="2016-07-25T03:14:00Z">
              <w:r w:rsidRPr="00AC01C8">
                <w:rPr>
                  <w:rFonts w:asciiTheme="majorBidi" w:eastAsia="Times New Roman" w:hAnsiTheme="majorBidi" w:cstheme="majorBidi"/>
                  <w:color w:val="000000"/>
                  <w:sz w:val="22"/>
                  <w:lang w:bidi="ar-SA"/>
                </w:rPr>
                <w:t>Nicaragua</w:t>
              </w:r>
            </w:ins>
          </w:p>
        </w:tc>
        <w:tc>
          <w:tcPr>
            <w:tcW w:w="671" w:type="dxa"/>
            <w:vAlign w:val="bottom"/>
            <w:tcPrChange w:id="10361" w:author="Dénes CSALA" w:date="2016-07-25T02:32:00Z">
              <w:tcPr>
                <w:tcW w:w="671" w:type="dxa"/>
                <w:vAlign w:val="bottom"/>
              </w:tcPr>
            </w:tcPrChange>
          </w:tcPr>
          <w:p w14:paraId="6275A201" w14:textId="07E706D1" w:rsidR="00C874B3" w:rsidRPr="001E59C8" w:rsidRDefault="00C874B3" w:rsidP="00C874B3">
            <w:pPr>
              <w:spacing w:after="0" w:line="240" w:lineRule="auto"/>
              <w:ind w:firstLine="0"/>
              <w:jc w:val="right"/>
              <w:rPr>
                <w:ins w:id="10362" w:author="Dénes CSALA" w:date="2016-07-25T02:26:00Z"/>
                <w:rFonts w:asciiTheme="majorBidi" w:eastAsia="Times New Roman" w:hAnsiTheme="majorBidi" w:cstheme="majorBidi"/>
                <w:color w:val="000000"/>
                <w:sz w:val="22"/>
                <w:lang w:bidi="ar-SA"/>
                <w:rPrChange w:id="10363" w:author="Dénes CSALA" w:date="2016-07-25T02:29:00Z">
                  <w:rPr>
                    <w:ins w:id="10364" w:author="Dénes CSALA" w:date="2016-07-25T02:26:00Z"/>
                    <w:rFonts w:ascii="Calibri" w:eastAsia="Times New Roman" w:hAnsi="Calibri" w:cs="Calibri"/>
                    <w:color w:val="000000"/>
                    <w:sz w:val="22"/>
                    <w:lang w:bidi="ar-SA"/>
                  </w:rPr>
                </w:rPrChange>
              </w:rPr>
            </w:pPr>
            <w:ins w:id="10365" w:author="Dénes CSALA" w:date="2016-07-25T03:14:00Z">
              <w:r w:rsidRPr="00AC01C8">
                <w:rPr>
                  <w:rFonts w:asciiTheme="majorBidi" w:eastAsia="Times New Roman" w:hAnsiTheme="majorBidi" w:cstheme="majorBidi"/>
                  <w:color w:val="000000"/>
                  <w:sz w:val="22"/>
                  <w:lang w:bidi="ar-SA"/>
                </w:rPr>
                <w:t>0.2</w:t>
              </w:r>
            </w:ins>
          </w:p>
        </w:tc>
      </w:tr>
      <w:tr w:rsidR="00C874B3" w:rsidRPr="001E59C8" w14:paraId="47A086FA" w14:textId="55D4E239" w:rsidTr="001E59C8">
        <w:trPr>
          <w:trHeight w:val="300"/>
          <w:ins w:id="10366" w:author="Dénes CSALA" w:date="2016-07-25T02:25:00Z"/>
          <w:trPrChange w:id="10367" w:author="Dénes CSALA" w:date="2016-07-25T02:32:00Z">
            <w:trPr>
              <w:trHeight w:val="300"/>
            </w:trPr>
          </w:trPrChange>
        </w:trPr>
        <w:tc>
          <w:tcPr>
            <w:tcW w:w="552" w:type="dxa"/>
            <w:shd w:val="clear" w:color="auto" w:fill="auto"/>
            <w:noWrap/>
            <w:hideMark/>
            <w:tcPrChange w:id="10368" w:author="Dénes CSALA" w:date="2016-07-25T02:32:00Z">
              <w:tcPr>
                <w:tcW w:w="552" w:type="dxa"/>
                <w:shd w:val="clear" w:color="auto" w:fill="auto"/>
                <w:noWrap/>
                <w:hideMark/>
              </w:tcPr>
            </w:tcPrChange>
          </w:tcPr>
          <w:p w14:paraId="4D2FE8B9" w14:textId="77777777" w:rsidR="00C874B3" w:rsidRPr="001E59C8" w:rsidRDefault="00C874B3" w:rsidP="00C874B3">
            <w:pPr>
              <w:spacing w:after="0" w:line="240" w:lineRule="auto"/>
              <w:ind w:firstLine="0"/>
              <w:jc w:val="center"/>
              <w:rPr>
                <w:ins w:id="10369" w:author="Dénes CSALA" w:date="2016-07-25T02:25:00Z"/>
                <w:rFonts w:asciiTheme="majorBidi" w:eastAsia="Times New Roman" w:hAnsiTheme="majorBidi" w:cstheme="majorBidi"/>
                <w:b/>
                <w:bCs/>
                <w:color w:val="000000"/>
                <w:sz w:val="22"/>
                <w:lang w:bidi="ar-SA"/>
                <w:rPrChange w:id="10370" w:author="Dénes CSALA" w:date="2016-07-25T02:29:00Z">
                  <w:rPr>
                    <w:ins w:id="10371" w:author="Dénes CSALA" w:date="2016-07-25T02:25:00Z"/>
                    <w:rFonts w:ascii="Calibri" w:eastAsia="Times New Roman" w:hAnsi="Calibri" w:cs="Calibri"/>
                    <w:b/>
                    <w:bCs/>
                    <w:color w:val="000000"/>
                    <w:sz w:val="22"/>
                    <w:lang w:bidi="ar-SA"/>
                  </w:rPr>
                </w:rPrChange>
              </w:rPr>
            </w:pPr>
            <w:ins w:id="10372" w:author="Dénes CSALA" w:date="2016-07-25T02:25:00Z">
              <w:r w:rsidRPr="001E59C8">
                <w:rPr>
                  <w:rFonts w:asciiTheme="majorBidi" w:eastAsia="Times New Roman" w:hAnsiTheme="majorBidi" w:cstheme="majorBidi"/>
                  <w:b/>
                  <w:bCs/>
                  <w:color w:val="000000"/>
                  <w:sz w:val="22"/>
                  <w:lang w:bidi="ar-SA"/>
                  <w:rPrChange w:id="10373" w:author="Dénes CSALA" w:date="2016-07-25T02:29:00Z">
                    <w:rPr>
                      <w:rFonts w:ascii="Calibri" w:eastAsia="Times New Roman" w:hAnsi="Calibri" w:cs="Calibri"/>
                      <w:b/>
                      <w:bCs/>
                      <w:color w:val="000000"/>
                      <w:sz w:val="22"/>
                      <w:lang w:bidi="ar-SA"/>
                    </w:rPr>
                  </w:rPrChange>
                </w:rPr>
                <w:t>37</w:t>
              </w:r>
            </w:ins>
          </w:p>
        </w:tc>
        <w:tc>
          <w:tcPr>
            <w:tcW w:w="2773" w:type="dxa"/>
            <w:shd w:val="clear" w:color="auto" w:fill="auto"/>
            <w:noWrap/>
            <w:vAlign w:val="bottom"/>
            <w:hideMark/>
            <w:tcPrChange w:id="10374" w:author="Dénes CSALA" w:date="2016-07-25T02:32:00Z">
              <w:tcPr>
                <w:tcW w:w="3139" w:type="dxa"/>
                <w:shd w:val="clear" w:color="auto" w:fill="auto"/>
                <w:noWrap/>
                <w:vAlign w:val="bottom"/>
                <w:hideMark/>
              </w:tcPr>
            </w:tcPrChange>
          </w:tcPr>
          <w:p w14:paraId="41FFEE74" w14:textId="77777777" w:rsidR="00C874B3" w:rsidRPr="001E59C8" w:rsidRDefault="00C874B3" w:rsidP="00C874B3">
            <w:pPr>
              <w:spacing w:after="0" w:line="240" w:lineRule="auto"/>
              <w:ind w:firstLine="0"/>
              <w:jc w:val="left"/>
              <w:rPr>
                <w:ins w:id="10375" w:author="Dénes CSALA" w:date="2016-07-25T02:25:00Z"/>
                <w:rFonts w:asciiTheme="majorBidi" w:eastAsia="Times New Roman" w:hAnsiTheme="majorBidi" w:cstheme="majorBidi"/>
                <w:color w:val="000000"/>
                <w:sz w:val="22"/>
                <w:lang w:bidi="ar-SA"/>
                <w:rPrChange w:id="10376" w:author="Dénes CSALA" w:date="2016-07-25T02:29:00Z">
                  <w:rPr>
                    <w:ins w:id="10377" w:author="Dénes CSALA" w:date="2016-07-25T02:25:00Z"/>
                    <w:rFonts w:ascii="Calibri" w:eastAsia="Times New Roman" w:hAnsi="Calibri" w:cs="Calibri"/>
                    <w:color w:val="000000"/>
                    <w:sz w:val="22"/>
                    <w:lang w:bidi="ar-SA"/>
                  </w:rPr>
                </w:rPrChange>
              </w:rPr>
            </w:pPr>
            <w:ins w:id="10378" w:author="Dénes CSALA" w:date="2016-07-25T02:25:00Z">
              <w:r w:rsidRPr="001E59C8">
                <w:rPr>
                  <w:rFonts w:asciiTheme="majorBidi" w:eastAsia="Times New Roman" w:hAnsiTheme="majorBidi" w:cstheme="majorBidi"/>
                  <w:color w:val="000000"/>
                  <w:sz w:val="22"/>
                  <w:lang w:bidi="ar-SA"/>
                  <w:rPrChange w:id="10379" w:author="Dénes CSALA" w:date="2016-07-25T02:29:00Z">
                    <w:rPr>
                      <w:rFonts w:ascii="Calibri" w:eastAsia="Times New Roman" w:hAnsi="Calibri" w:cs="Calibri"/>
                      <w:color w:val="000000"/>
                      <w:sz w:val="22"/>
                      <w:lang w:bidi="ar-SA"/>
                    </w:rPr>
                  </w:rPrChange>
                </w:rPr>
                <w:t>Romania</w:t>
              </w:r>
            </w:ins>
          </w:p>
        </w:tc>
        <w:tc>
          <w:tcPr>
            <w:tcW w:w="671" w:type="dxa"/>
            <w:tcBorders>
              <w:right w:val="single" w:sz="4" w:space="0" w:color="auto"/>
            </w:tcBorders>
            <w:shd w:val="clear" w:color="auto" w:fill="auto"/>
            <w:noWrap/>
            <w:vAlign w:val="bottom"/>
            <w:hideMark/>
            <w:tcPrChange w:id="10380" w:author="Dénes CSALA" w:date="2016-07-25T02:32:00Z">
              <w:tcPr>
                <w:tcW w:w="671" w:type="dxa"/>
                <w:shd w:val="clear" w:color="auto" w:fill="auto"/>
                <w:noWrap/>
                <w:vAlign w:val="bottom"/>
                <w:hideMark/>
              </w:tcPr>
            </w:tcPrChange>
          </w:tcPr>
          <w:p w14:paraId="126BAB8A" w14:textId="77777777" w:rsidR="00C874B3" w:rsidRPr="001E59C8" w:rsidRDefault="00C874B3" w:rsidP="00C874B3">
            <w:pPr>
              <w:spacing w:after="0" w:line="240" w:lineRule="auto"/>
              <w:ind w:firstLine="0"/>
              <w:jc w:val="right"/>
              <w:rPr>
                <w:ins w:id="10381" w:author="Dénes CSALA" w:date="2016-07-25T02:25:00Z"/>
                <w:rFonts w:asciiTheme="majorBidi" w:eastAsia="Times New Roman" w:hAnsiTheme="majorBidi" w:cstheme="majorBidi"/>
                <w:color w:val="000000"/>
                <w:sz w:val="22"/>
                <w:lang w:bidi="ar-SA"/>
                <w:rPrChange w:id="10382" w:author="Dénes CSALA" w:date="2016-07-25T02:29:00Z">
                  <w:rPr>
                    <w:ins w:id="10383" w:author="Dénes CSALA" w:date="2016-07-25T02:25:00Z"/>
                    <w:rFonts w:ascii="Calibri" w:eastAsia="Times New Roman" w:hAnsi="Calibri" w:cs="Calibri"/>
                    <w:color w:val="000000"/>
                    <w:sz w:val="22"/>
                    <w:lang w:bidi="ar-SA"/>
                  </w:rPr>
                </w:rPrChange>
              </w:rPr>
            </w:pPr>
            <w:ins w:id="10384" w:author="Dénes CSALA" w:date="2016-07-25T02:25:00Z">
              <w:r w:rsidRPr="001E59C8">
                <w:rPr>
                  <w:rFonts w:asciiTheme="majorBidi" w:eastAsia="Times New Roman" w:hAnsiTheme="majorBidi" w:cstheme="majorBidi"/>
                  <w:color w:val="000000"/>
                  <w:sz w:val="22"/>
                  <w:lang w:bidi="ar-SA"/>
                  <w:rPrChange w:id="10385" w:author="Dénes CSALA" w:date="2016-07-25T02:29:00Z">
                    <w:rPr>
                      <w:rFonts w:ascii="Calibri" w:eastAsia="Times New Roman" w:hAnsi="Calibri" w:cs="Calibri"/>
                      <w:color w:val="000000"/>
                      <w:sz w:val="22"/>
                      <w:lang w:bidi="ar-SA"/>
                    </w:rPr>
                  </w:rPrChange>
                </w:rPr>
                <w:t>0.52</w:t>
              </w:r>
            </w:ins>
          </w:p>
        </w:tc>
        <w:tc>
          <w:tcPr>
            <w:tcW w:w="574" w:type="dxa"/>
            <w:tcBorders>
              <w:top w:val="nil"/>
              <w:left w:val="single" w:sz="4" w:space="0" w:color="auto"/>
              <w:bottom w:val="nil"/>
              <w:right w:val="single" w:sz="4" w:space="0" w:color="auto"/>
            </w:tcBorders>
            <w:tcPrChange w:id="10386" w:author="Dénes CSALA" w:date="2016-07-25T02:32:00Z">
              <w:tcPr>
                <w:tcW w:w="583" w:type="dxa"/>
              </w:tcPr>
            </w:tcPrChange>
          </w:tcPr>
          <w:p w14:paraId="7EF66AFD" w14:textId="77777777" w:rsidR="00C874B3" w:rsidRPr="00AC01C8" w:rsidRDefault="00C874B3" w:rsidP="00C874B3">
            <w:pPr>
              <w:spacing w:after="0" w:line="240" w:lineRule="auto"/>
              <w:ind w:firstLine="0"/>
              <w:jc w:val="right"/>
              <w:rPr>
                <w:ins w:id="10387"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388" w:author="Dénes CSALA" w:date="2016-07-25T02:32:00Z">
              <w:tcPr>
                <w:tcW w:w="583" w:type="dxa"/>
              </w:tcPr>
            </w:tcPrChange>
          </w:tcPr>
          <w:p w14:paraId="7CB18501" w14:textId="44FD331A" w:rsidR="00C874B3" w:rsidRPr="001E59C8" w:rsidRDefault="00C874B3" w:rsidP="00C874B3">
            <w:pPr>
              <w:spacing w:after="0" w:line="240" w:lineRule="auto"/>
              <w:ind w:firstLine="0"/>
              <w:jc w:val="right"/>
              <w:rPr>
                <w:ins w:id="10389" w:author="Dénes CSALA" w:date="2016-07-25T02:26:00Z"/>
                <w:rFonts w:asciiTheme="majorBidi" w:eastAsia="Times New Roman" w:hAnsiTheme="majorBidi" w:cstheme="majorBidi"/>
                <w:color w:val="000000"/>
                <w:sz w:val="22"/>
                <w:lang w:bidi="ar-SA"/>
                <w:rPrChange w:id="10390" w:author="Dénes CSALA" w:date="2016-07-25T02:29:00Z">
                  <w:rPr>
                    <w:ins w:id="10391" w:author="Dénes CSALA" w:date="2016-07-25T02:26:00Z"/>
                    <w:rFonts w:ascii="Calibri" w:eastAsia="Times New Roman" w:hAnsi="Calibri" w:cs="Calibri"/>
                    <w:color w:val="000000"/>
                    <w:sz w:val="22"/>
                    <w:lang w:bidi="ar-SA"/>
                  </w:rPr>
                </w:rPrChange>
              </w:rPr>
            </w:pPr>
            <w:ins w:id="10392" w:author="Dénes CSALA" w:date="2016-07-25T03:14:00Z">
              <w:r w:rsidRPr="00AC01C8">
                <w:rPr>
                  <w:rFonts w:asciiTheme="majorBidi" w:eastAsia="Times New Roman" w:hAnsiTheme="majorBidi" w:cstheme="majorBidi"/>
                  <w:b/>
                  <w:bCs/>
                  <w:color w:val="000000"/>
                  <w:sz w:val="22"/>
                  <w:lang w:bidi="ar-SA"/>
                </w:rPr>
                <w:t>132</w:t>
              </w:r>
            </w:ins>
          </w:p>
        </w:tc>
        <w:tc>
          <w:tcPr>
            <w:tcW w:w="2661" w:type="dxa"/>
            <w:vAlign w:val="bottom"/>
            <w:tcPrChange w:id="10393" w:author="Dénes CSALA" w:date="2016-07-25T02:32:00Z">
              <w:tcPr>
                <w:tcW w:w="2692" w:type="dxa"/>
                <w:vAlign w:val="bottom"/>
              </w:tcPr>
            </w:tcPrChange>
          </w:tcPr>
          <w:p w14:paraId="1DFFBA5B" w14:textId="409E489B" w:rsidR="00C874B3" w:rsidRPr="001E59C8" w:rsidRDefault="00C874B3" w:rsidP="00C874B3">
            <w:pPr>
              <w:spacing w:after="0" w:line="240" w:lineRule="auto"/>
              <w:ind w:firstLine="0"/>
              <w:jc w:val="right"/>
              <w:rPr>
                <w:ins w:id="10394" w:author="Dénes CSALA" w:date="2016-07-25T02:26:00Z"/>
                <w:rFonts w:asciiTheme="majorBidi" w:eastAsia="Times New Roman" w:hAnsiTheme="majorBidi" w:cstheme="majorBidi"/>
                <w:color w:val="000000"/>
                <w:sz w:val="22"/>
                <w:lang w:bidi="ar-SA"/>
                <w:rPrChange w:id="10395" w:author="Dénes CSALA" w:date="2016-07-25T02:29:00Z">
                  <w:rPr>
                    <w:ins w:id="10396" w:author="Dénes CSALA" w:date="2016-07-25T02:26:00Z"/>
                    <w:rFonts w:ascii="Calibri" w:eastAsia="Times New Roman" w:hAnsi="Calibri" w:cs="Calibri"/>
                    <w:color w:val="000000"/>
                    <w:sz w:val="22"/>
                    <w:lang w:bidi="ar-SA"/>
                  </w:rPr>
                </w:rPrChange>
              </w:rPr>
            </w:pPr>
            <w:ins w:id="10397" w:author="Dénes CSALA" w:date="2016-07-25T03:14:00Z">
              <w:r w:rsidRPr="00AC01C8">
                <w:rPr>
                  <w:rFonts w:asciiTheme="majorBidi" w:eastAsia="Times New Roman" w:hAnsiTheme="majorBidi" w:cstheme="majorBidi"/>
                  <w:color w:val="000000"/>
                  <w:sz w:val="22"/>
                  <w:lang w:bidi="ar-SA"/>
                </w:rPr>
                <w:t>Ethiopia</w:t>
              </w:r>
            </w:ins>
          </w:p>
        </w:tc>
        <w:tc>
          <w:tcPr>
            <w:tcW w:w="671" w:type="dxa"/>
            <w:vAlign w:val="bottom"/>
            <w:tcPrChange w:id="10398" w:author="Dénes CSALA" w:date="2016-07-25T02:32:00Z">
              <w:tcPr>
                <w:tcW w:w="671" w:type="dxa"/>
                <w:vAlign w:val="bottom"/>
              </w:tcPr>
            </w:tcPrChange>
          </w:tcPr>
          <w:p w14:paraId="62F777BA" w14:textId="13544C2F" w:rsidR="00C874B3" w:rsidRPr="001E59C8" w:rsidRDefault="00C874B3" w:rsidP="00C874B3">
            <w:pPr>
              <w:spacing w:after="0" w:line="240" w:lineRule="auto"/>
              <w:ind w:firstLine="0"/>
              <w:jc w:val="right"/>
              <w:rPr>
                <w:ins w:id="10399" w:author="Dénes CSALA" w:date="2016-07-25T02:26:00Z"/>
                <w:rFonts w:asciiTheme="majorBidi" w:eastAsia="Times New Roman" w:hAnsiTheme="majorBidi" w:cstheme="majorBidi"/>
                <w:color w:val="000000"/>
                <w:sz w:val="22"/>
                <w:lang w:bidi="ar-SA"/>
                <w:rPrChange w:id="10400" w:author="Dénes CSALA" w:date="2016-07-25T02:29:00Z">
                  <w:rPr>
                    <w:ins w:id="10401" w:author="Dénes CSALA" w:date="2016-07-25T02:26:00Z"/>
                    <w:rFonts w:ascii="Calibri" w:eastAsia="Times New Roman" w:hAnsi="Calibri" w:cs="Calibri"/>
                    <w:color w:val="000000"/>
                    <w:sz w:val="22"/>
                    <w:lang w:bidi="ar-SA"/>
                  </w:rPr>
                </w:rPrChange>
              </w:rPr>
            </w:pPr>
            <w:ins w:id="10402" w:author="Dénes CSALA" w:date="2016-07-25T03:14:00Z">
              <w:r w:rsidRPr="00AC01C8">
                <w:rPr>
                  <w:rFonts w:asciiTheme="majorBidi" w:eastAsia="Times New Roman" w:hAnsiTheme="majorBidi" w:cstheme="majorBidi"/>
                  <w:color w:val="000000"/>
                  <w:sz w:val="22"/>
                  <w:lang w:bidi="ar-SA"/>
                </w:rPr>
                <w:t>0.2</w:t>
              </w:r>
            </w:ins>
          </w:p>
        </w:tc>
      </w:tr>
      <w:tr w:rsidR="00C874B3" w:rsidRPr="001E59C8" w14:paraId="63095429" w14:textId="4AB8FE4D" w:rsidTr="001E59C8">
        <w:trPr>
          <w:trHeight w:val="300"/>
          <w:ins w:id="10403" w:author="Dénes CSALA" w:date="2016-07-25T02:25:00Z"/>
          <w:trPrChange w:id="10404" w:author="Dénes CSALA" w:date="2016-07-25T02:32:00Z">
            <w:trPr>
              <w:trHeight w:val="300"/>
            </w:trPr>
          </w:trPrChange>
        </w:trPr>
        <w:tc>
          <w:tcPr>
            <w:tcW w:w="552" w:type="dxa"/>
            <w:shd w:val="clear" w:color="auto" w:fill="auto"/>
            <w:noWrap/>
            <w:hideMark/>
            <w:tcPrChange w:id="10405" w:author="Dénes CSALA" w:date="2016-07-25T02:32:00Z">
              <w:tcPr>
                <w:tcW w:w="552" w:type="dxa"/>
                <w:shd w:val="clear" w:color="auto" w:fill="auto"/>
                <w:noWrap/>
                <w:hideMark/>
              </w:tcPr>
            </w:tcPrChange>
          </w:tcPr>
          <w:p w14:paraId="74670759" w14:textId="77777777" w:rsidR="00C874B3" w:rsidRPr="001E59C8" w:rsidRDefault="00C874B3" w:rsidP="00C874B3">
            <w:pPr>
              <w:spacing w:after="0" w:line="240" w:lineRule="auto"/>
              <w:ind w:firstLine="0"/>
              <w:jc w:val="center"/>
              <w:rPr>
                <w:ins w:id="10406" w:author="Dénes CSALA" w:date="2016-07-25T02:25:00Z"/>
                <w:rFonts w:asciiTheme="majorBidi" w:eastAsia="Times New Roman" w:hAnsiTheme="majorBidi" w:cstheme="majorBidi"/>
                <w:b/>
                <w:bCs/>
                <w:color w:val="000000"/>
                <w:sz w:val="22"/>
                <w:lang w:bidi="ar-SA"/>
                <w:rPrChange w:id="10407" w:author="Dénes CSALA" w:date="2016-07-25T02:29:00Z">
                  <w:rPr>
                    <w:ins w:id="10408" w:author="Dénes CSALA" w:date="2016-07-25T02:25:00Z"/>
                    <w:rFonts w:ascii="Calibri" w:eastAsia="Times New Roman" w:hAnsi="Calibri" w:cs="Calibri"/>
                    <w:b/>
                    <w:bCs/>
                    <w:color w:val="000000"/>
                    <w:sz w:val="22"/>
                    <w:lang w:bidi="ar-SA"/>
                  </w:rPr>
                </w:rPrChange>
              </w:rPr>
            </w:pPr>
            <w:ins w:id="10409" w:author="Dénes CSALA" w:date="2016-07-25T02:25:00Z">
              <w:r w:rsidRPr="001E59C8">
                <w:rPr>
                  <w:rFonts w:asciiTheme="majorBidi" w:eastAsia="Times New Roman" w:hAnsiTheme="majorBidi" w:cstheme="majorBidi"/>
                  <w:b/>
                  <w:bCs/>
                  <w:color w:val="000000"/>
                  <w:sz w:val="22"/>
                  <w:lang w:bidi="ar-SA"/>
                  <w:rPrChange w:id="10410" w:author="Dénes CSALA" w:date="2016-07-25T02:29:00Z">
                    <w:rPr>
                      <w:rFonts w:ascii="Calibri" w:eastAsia="Times New Roman" w:hAnsi="Calibri" w:cs="Calibri"/>
                      <w:b/>
                      <w:bCs/>
                      <w:color w:val="000000"/>
                      <w:sz w:val="22"/>
                      <w:lang w:bidi="ar-SA"/>
                    </w:rPr>
                  </w:rPrChange>
                </w:rPr>
                <w:t>38</w:t>
              </w:r>
            </w:ins>
          </w:p>
        </w:tc>
        <w:tc>
          <w:tcPr>
            <w:tcW w:w="2773" w:type="dxa"/>
            <w:shd w:val="clear" w:color="auto" w:fill="auto"/>
            <w:noWrap/>
            <w:vAlign w:val="bottom"/>
            <w:hideMark/>
            <w:tcPrChange w:id="10411" w:author="Dénes CSALA" w:date="2016-07-25T02:32:00Z">
              <w:tcPr>
                <w:tcW w:w="3139" w:type="dxa"/>
                <w:shd w:val="clear" w:color="auto" w:fill="auto"/>
                <w:noWrap/>
                <w:vAlign w:val="bottom"/>
                <w:hideMark/>
              </w:tcPr>
            </w:tcPrChange>
          </w:tcPr>
          <w:p w14:paraId="2F91DC11" w14:textId="77777777" w:rsidR="00C874B3" w:rsidRPr="001E59C8" w:rsidRDefault="00C874B3" w:rsidP="00C874B3">
            <w:pPr>
              <w:spacing w:after="0" w:line="240" w:lineRule="auto"/>
              <w:ind w:firstLine="0"/>
              <w:jc w:val="left"/>
              <w:rPr>
                <w:ins w:id="10412" w:author="Dénes CSALA" w:date="2016-07-25T02:25:00Z"/>
                <w:rFonts w:asciiTheme="majorBidi" w:eastAsia="Times New Roman" w:hAnsiTheme="majorBidi" w:cstheme="majorBidi"/>
                <w:color w:val="000000"/>
                <w:sz w:val="22"/>
                <w:lang w:bidi="ar-SA"/>
                <w:rPrChange w:id="10413" w:author="Dénes CSALA" w:date="2016-07-25T02:29:00Z">
                  <w:rPr>
                    <w:ins w:id="10414" w:author="Dénes CSALA" w:date="2016-07-25T02:25:00Z"/>
                    <w:rFonts w:ascii="Calibri" w:eastAsia="Times New Roman" w:hAnsi="Calibri" w:cs="Calibri"/>
                    <w:color w:val="000000"/>
                    <w:sz w:val="22"/>
                    <w:lang w:bidi="ar-SA"/>
                  </w:rPr>
                </w:rPrChange>
              </w:rPr>
            </w:pPr>
            <w:ins w:id="10415" w:author="Dénes CSALA" w:date="2016-07-25T02:25:00Z">
              <w:r w:rsidRPr="001E59C8">
                <w:rPr>
                  <w:rFonts w:asciiTheme="majorBidi" w:eastAsia="Times New Roman" w:hAnsiTheme="majorBidi" w:cstheme="majorBidi"/>
                  <w:color w:val="000000"/>
                  <w:sz w:val="22"/>
                  <w:lang w:bidi="ar-SA"/>
                  <w:rPrChange w:id="10416" w:author="Dénes CSALA" w:date="2016-07-25T02:29:00Z">
                    <w:rPr>
                      <w:rFonts w:ascii="Calibri" w:eastAsia="Times New Roman" w:hAnsi="Calibri" w:cs="Calibri"/>
                      <w:color w:val="000000"/>
                      <w:sz w:val="22"/>
                      <w:lang w:bidi="ar-SA"/>
                    </w:rPr>
                  </w:rPrChange>
                </w:rPr>
                <w:t>Iraq</w:t>
              </w:r>
            </w:ins>
          </w:p>
        </w:tc>
        <w:tc>
          <w:tcPr>
            <w:tcW w:w="671" w:type="dxa"/>
            <w:tcBorders>
              <w:right w:val="single" w:sz="4" w:space="0" w:color="auto"/>
            </w:tcBorders>
            <w:shd w:val="clear" w:color="auto" w:fill="auto"/>
            <w:noWrap/>
            <w:vAlign w:val="bottom"/>
            <w:hideMark/>
            <w:tcPrChange w:id="10417" w:author="Dénes CSALA" w:date="2016-07-25T02:32:00Z">
              <w:tcPr>
                <w:tcW w:w="671" w:type="dxa"/>
                <w:shd w:val="clear" w:color="auto" w:fill="auto"/>
                <w:noWrap/>
                <w:vAlign w:val="bottom"/>
                <w:hideMark/>
              </w:tcPr>
            </w:tcPrChange>
          </w:tcPr>
          <w:p w14:paraId="09B44009" w14:textId="77777777" w:rsidR="00C874B3" w:rsidRPr="001E59C8" w:rsidRDefault="00C874B3" w:rsidP="00C874B3">
            <w:pPr>
              <w:spacing w:after="0" w:line="240" w:lineRule="auto"/>
              <w:ind w:firstLine="0"/>
              <w:jc w:val="right"/>
              <w:rPr>
                <w:ins w:id="10418" w:author="Dénes CSALA" w:date="2016-07-25T02:25:00Z"/>
                <w:rFonts w:asciiTheme="majorBidi" w:eastAsia="Times New Roman" w:hAnsiTheme="majorBidi" w:cstheme="majorBidi"/>
                <w:color w:val="000000"/>
                <w:sz w:val="22"/>
                <w:lang w:bidi="ar-SA"/>
                <w:rPrChange w:id="10419" w:author="Dénes CSALA" w:date="2016-07-25T02:29:00Z">
                  <w:rPr>
                    <w:ins w:id="10420" w:author="Dénes CSALA" w:date="2016-07-25T02:25:00Z"/>
                    <w:rFonts w:ascii="Calibri" w:eastAsia="Times New Roman" w:hAnsi="Calibri" w:cs="Calibri"/>
                    <w:color w:val="000000"/>
                    <w:sz w:val="22"/>
                    <w:lang w:bidi="ar-SA"/>
                  </w:rPr>
                </w:rPrChange>
              </w:rPr>
            </w:pPr>
            <w:ins w:id="10421" w:author="Dénes CSALA" w:date="2016-07-25T02:25:00Z">
              <w:r w:rsidRPr="001E59C8">
                <w:rPr>
                  <w:rFonts w:asciiTheme="majorBidi" w:eastAsia="Times New Roman" w:hAnsiTheme="majorBidi" w:cstheme="majorBidi"/>
                  <w:color w:val="000000"/>
                  <w:sz w:val="22"/>
                  <w:lang w:bidi="ar-SA"/>
                  <w:rPrChange w:id="10422" w:author="Dénes CSALA" w:date="2016-07-25T02:29:00Z">
                    <w:rPr>
                      <w:rFonts w:ascii="Calibri" w:eastAsia="Times New Roman" w:hAnsi="Calibri" w:cs="Calibri"/>
                      <w:color w:val="000000"/>
                      <w:sz w:val="22"/>
                      <w:lang w:bidi="ar-SA"/>
                    </w:rPr>
                  </w:rPrChange>
                </w:rPr>
                <w:t>0.52</w:t>
              </w:r>
            </w:ins>
          </w:p>
        </w:tc>
        <w:tc>
          <w:tcPr>
            <w:tcW w:w="574" w:type="dxa"/>
            <w:tcBorders>
              <w:top w:val="nil"/>
              <w:left w:val="single" w:sz="4" w:space="0" w:color="auto"/>
              <w:bottom w:val="nil"/>
              <w:right w:val="single" w:sz="4" w:space="0" w:color="auto"/>
            </w:tcBorders>
            <w:tcPrChange w:id="10423" w:author="Dénes CSALA" w:date="2016-07-25T02:32:00Z">
              <w:tcPr>
                <w:tcW w:w="583" w:type="dxa"/>
              </w:tcPr>
            </w:tcPrChange>
          </w:tcPr>
          <w:p w14:paraId="3E4F178A" w14:textId="77777777" w:rsidR="00C874B3" w:rsidRPr="00AC01C8" w:rsidRDefault="00C874B3" w:rsidP="00C874B3">
            <w:pPr>
              <w:spacing w:after="0" w:line="240" w:lineRule="auto"/>
              <w:ind w:firstLine="0"/>
              <w:jc w:val="right"/>
              <w:rPr>
                <w:ins w:id="10424"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425" w:author="Dénes CSALA" w:date="2016-07-25T02:32:00Z">
              <w:tcPr>
                <w:tcW w:w="583" w:type="dxa"/>
              </w:tcPr>
            </w:tcPrChange>
          </w:tcPr>
          <w:p w14:paraId="129BB8CF" w14:textId="23FB73CE" w:rsidR="00C874B3" w:rsidRPr="001E59C8" w:rsidRDefault="00C874B3" w:rsidP="00C874B3">
            <w:pPr>
              <w:spacing w:after="0" w:line="240" w:lineRule="auto"/>
              <w:ind w:firstLine="0"/>
              <w:jc w:val="right"/>
              <w:rPr>
                <w:ins w:id="10426" w:author="Dénes CSALA" w:date="2016-07-25T02:26:00Z"/>
                <w:rFonts w:asciiTheme="majorBidi" w:eastAsia="Times New Roman" w:hAnsiTheme="majorBidi" w:cstheme="majorBidi"/>
                <w:color w:val="000000"/>
                <w:sz w:val="22"/>
                <w:lang w:bidi="ar-SA"/>
                <w:rPrChange w:id="10427" w:author="Dénes CSALA" w:date="2016-07-25T02:29:00Z">
                  <w:rPr>
                    <w:ins w:id="10428" w:author="Dénes CSALA" w:date="2016-07-25T02:26:00Z"/>
                    <w:rFonts w:ascii="Calibri" w:eastAsia="Times New Roman" w:hAnsi="Calibri" w:cs="Calibri"/>
                    <w:color w:val="000000"/>
                    <w:sz w:val="22"/>
                    <w:lang w:bidi="ar-SA"/>
                  </w:rPr>
                </w:rPrChange>
              </w:rPr>
            </w:pPr>
            <w:ins w:id="10429" w:author="Dénes CSALA" w:date="2016-07-25T03:14:00Z">
              <w:r w:rsidRPr="00AC01C8">
                <w:rPr>
                  <w:rFonts w:asciiTheme="majorBidi" w:eastAsia="Times New Roman" w:hAnsiTheme="majorBidi" w:cstheme="majorBidi"/>
                  <w:b/>
                  <w:bCs/>
                  <w:color w:val="000000"/>
                  <w:sz w:val="22"/>
                  <w:lang w:bidi="ar-SA"/>
                </w:rPr>
                <w:t>133</w:t>
              </w:r>
            </w:ins>
          </w:p>
        </w:tc>
        <w:tc>
          <w:tcPr>
            <w:tcW w:w="2661" w:type="dxa"/>
            <w:vAlign w:val="bottom"/>
            <w:tcPrChange w:id="10430" w:author="Dénes CSALA" w:date="2016-07-25T02:32:00Z">
              <w:tcPr>
                <w:tcW w:w="2692" w:type="dxa"/>
                <w:vAlign w:val="bottom"/>
              </w:tcPr>
            </w:tcPrChange>
          </w:tcPr>
          <w:p w14:paraId="7FA81DE0" w14:textId="00965951" w:rsidR="00C874B3" w:rsidRPr="001E59C8" w:rsidRDefault="00C874B3" w:rsidP="00C874B3">
            <w:pPr>
              <w:spacing w:after="0" w:line="240" w:lineRule="auto"/>
              <w:ind w:firstLine="0"/>
              <w:jc w:val="right"/>
              <w:rPr>
                <w:ins w:id="10431" w:author="Dénes CSALA" w:date="2016-07-25T02:26:00Z"/>
                <w:rFonts w:asciiTheme="majorBidi" w:eastAsia="Times New Roman" w:hAnsiTheme="majorBidi" w:cstheme="majorBidi"/>
                <w:color w:val="000000"/>
                <w:sz w:val="22"/>
                <w:lang w:bidi="ar-SA"/>
                <w:rPrChange w:id="10432" w:author="Dénes CSALA" w:date="2016-07-25T02:29:00Z">
                  <w:rPr>
                    <w:ins w:id="10433" w:author="Dénes CSALA" w:date="2016-07-25T02:26:00Z"/>
                    <w:rFonts w:ascii="Calibri" w:eastAsia="Times New Roman" w:hAnsi="Calibri" w:cs="Calibri"/>
                    <w:color w:val="000000"/>
                    <w:sz w:val="22"/>
                    <w:lang w:bidi="ar-SA"/>
                  </w:rPr>
                </w:rPrChange>
              </w:rPr>
            </w:pPr>
            <w:ins w:id="10434" w:author="Dénes CSALA" w:date="2016-07-25T03:14:00Z">
              <w:r w:rsidRPr="00AC01C8">
                <w:rPr>
                  <w:rFonts w:asciiTheme="majorBidi" w:eastAsia="Times New Roman" w:hAnsiTheme="majorBidi" w:cstheme="majorBidi"/>
                  <w:color w:val="000000"/>
                  <w:sz w:val="22"/>
                  <w:lang w:bidi="ar-SA"/>
                </w:rPr>
                <w:t>Belize</w:t>
              </w:r>
            </w:ins>
          </w:p>
        </w:tc>
        <w:tc>
          <w:tcPr>
            <w:tcW w:w="671" w:type="dxa"/>
            <w:vAlign w:val="bottom"/>
            <w:tcPrChange w:id="10435" w:author="Dénes CSALA" w:date="2016-07-25T02:32:00Z">
              <w:tcPr>
                <w:tcW w:w="671" w:type="dxa"/>
                <w:vAlign w:val="bottom"/>
              </w:tcPr>
            </w:tcPrChange>
          </w:tcPr>
          <w:p w14:paraId="3600A0BF" w14:textId="22ED23BD" w:rsidR="00C874B3" w:rsidRPr="001E59C8" w:rsidRDefault="00C874B3" w:rsidP="00C874B3">
            <w:pPr>
              <w:spacing w:after="0" w:line="240" w:lineRule="auto"/>
              <w:ind w:firstLine="0"/>
              <w:jc w:val="right"/>
              <w:rPr>
                <w:ins w:id="10436" w:author="Dénes CSALA" w:date="2016-07-25T02:26:00Z"/>
                <w:rFonts w:asciiTheme="majorBidi" w:eastAsia="Times New Roman" w:hAnsiTheme="majorBidi" w:cstheme="majorBidi"/>
                <w:color w:val="000000"/>
                <w:sz w:val="22"/>
                <w:lang w:bidi="ar-SA"/>
                <w:rPrChange w:id="10437" w:author="Dénes CSALA" w:date="2016-07-25T02:29:00Z">
                  <w:rPr>
                    <w:ins w:id="10438" w:author="Dénes CSALA" w:date="2016-07-25T02:26:00Z"/>
                    <w:rFonts w:ascii="Calibri" w:eastAsia="Times New Roman" w:hAnsi="Calibri" w:cs="Calibri"/>
                    <w:color w:val="000000"/>
                    <w:sz w:val="22"/>
                    <w:lang w:bidi="ar-SA"/>
                  </w:rPr>
                </w:rPrChange>
              </w:rPr>
            </w:pPr>
            <w:ins w:id="10439" w:author="Dénes CSALA" w:date="2016-07-25T03:14:00Z">
              <w:r w:rsidRPr="00AC01C8">
                <w:rPr>
                  <w:rFonts w:asciiTheme="majorBidi" w:eastAsia="Times New Roman" w:hAnsiTheme="majorBidi" w:cstheme="majorBidi"/>
                  <w:color w:val="000000"/>
                  <w:sz w:val="22"/>
                  <w:lang w:bidi="ar-SA"/>
                </w:rPr>
                <w:t>0.2</w:t>
              </w:r>
            </w:ins>
          </w:p>
        </w:tc>
      </w:tr>
      <w:tr w:rsidR="00C874B3" w:rsidRPr="001E59C8" w14:paraId="2860192A" w14:textId="512391E2" w:rsidTr="001E59C8">
        <w:trPr>
          <w:trHeight w:val="300"/>
          <w:ins w:id="10440" w:author="Dénes CSALA" w:date="2016-07-25T02:25:00Z"/>
          <w:trPrChange w:id="10441" w:author="Dénes CSALA" w:date="2016-07-25T02:32:00Z">
            <w:trPr>
              <w:trHeight w:val="300"/>
            </w:trPr>
          </w:trPrChange>
        </w:trPr>
        <w:tc>
          <w:tcPr>
            <w:tcW w:w="552" w:type="dxa"/>
            <w:shd w:val="clear" w:color="auto" w:fill="auto"/>
            <w:noWrap/>
            <w:hideMark/>
            <w:tcPrChange w:id="10442" w:author="Dénes CSALA" w:date="2016-07-25T02:32:00Z">
              <w:tcPr>
                <w:tcW w:w="552" w:type="dxa"/>
                <w:shd w:val="clear" w:color="auto" w:fill="auto"/>
                <w:noWrap/>
                <w:hideMark/>
              </w:tcPr>
            </w:tcPrChange>
          </w:tcPr>
          <w:p w14:paraId="77EEA041" w14:textId="77777777" w:rsidR="00C874B3" w:rsidRPr="001E59C8" w:rsidRDefault="00C874B3" w:rsidP="00C874B3">
            <w:pPr>
              <w:spacing w:after="0" w:line="240" w:lineRule="auto"/>
              <w:ind w:firstLine="0"/>
              <w:jc w:val="center"/>
              <w:rPr>
                <w:ins w:id="10443" w:author="Dénes CSALA" w:date="2016-07-25T02:25:00Z"/>
                <w:rFonts w:asciiTheme="majorBidi" w:eastAsia="Times New Roman" w:hAnsiTheme="majorBidi" w:cstheme="majorBidi"/>
                <w:b/>
                <w:bCs/>
                <w:color w:val="000000"/>
                <w:sz w:val="22"/>
                <w:lang w:bidi="ar-SA"/>
                <w:rPrChange w:id="10444" w:author="Dénes CSALA" w:date="2016-07-25T02:29:00Z">
                  <w:rPr>
                    <w:ins w:id="10445" w:author="Dénes CSALA" w:date="2016-07-25T02:25:00Z"/>
                    <w:rFonts w:ascii="Calibri" w:eastAsia="Times New Roman" w:hAnsi="Calibri" w:cs="Calibri"/>
                    <w:b/>
                    <w:bCs/>
                    <w:color w:val="000000"/>
                    <w:sz w:val="22"/>
                    <w:lang w:bidi="ar-SA"/>
                  </w:rPr>
                </w:rPrChange>
              </w:rPr>
            </w:pPr>
            <w:ins w:id="10446" w:author="Dénes CSALA" w:date="2016-07-25T02:25:00Z">
              <w:r w:rsidRPr="001E59C8">
                <w:rPr>
                  <w:rFonts w:asciiTheme="majorBidi" w:eastAsia="Times New Roman" w:hAnsiTheme="majorBidi" w:cstheme="majorBidi"/>
                  <w:b/>
                  <w:bCs/>
                  <w:color w:val="000000"/>
                  <w:sz w:val="22"/>
                  <w:lang w:bidi="ar-SA"/>
                  <w:rPrChange w:id="10447" w:author="Dénes CSALA" w:date="2016-07-25T02:29:00Z">
                    <w:rPr>
                      <w:rFonts w:ascii="Calibri" w:eastAsia="Times New Roman" w:hAnsi="Calibri" w:cs="Calibri"/>
                      <w:b/>
                      <w:bCs/>
                      <w:color w:val="000000"/>
                      <w:sz w:val="22"/>
                      <w:lang w:bidi="ar-SA"/>
                    </w:rPr>
                  </w:rPrChange>
                </w:rPr>
                <w:t>39</w:t>
              </w:r>
            </w:ins>
          </w:p>
        </w:tc>
        <w:tc>
          <w:tcPr>
            <w:tcW w:w="2773" w:type="dxa"/>
            <w:shd w:val="clear" w:color="auto" w:fill="auto"/>
            <w:noWrap/>
            <w:vAlign w:val="bottom"/>
            <w:hideMark/>
            <w:tcPrChange w:id="10448" w:author="Dénes CSALA" w:date="2016-07-25T02:32:00Z">
              <w:tcPr>
                <w:tcW w:w="3139" w:type="dxa"/>
                <w:shd w:val="clear" w:color="auto" w:fill="auto"/>
                <w:noWrap/>
                <w:vAlign w:val="bottom"/>
                <w:hideMark/>
              </w:tcPr>
            </w:tcPrChange>
          </w:tcPr>
          <w:p w14:paraId="1886C504" w14:textId="77777777" w:rsidR="00C874B3" w:rsidRPr="001E59C8" w:rsidRDefault="00C874B3" w:rsidP="00C874B3">
            <w:pPr>
              <w:spacing w:after="0" w:line="240" w:lineRule="auto"/>
              <w:ind w:firstLine="0"/>
              <w:jc w:val="left"/>
              <w:rPr>
                <w:ins w:id="10449" w:author="Dénes CSALA" w:date="2016-07-25T02:25:00Z"/>
                <w:rFonts w:asciiTheme="majorBidi" w:eastAsia="Times New Roman" w:hAnsiTheme="majorBidi" w:cstheme="majorBidi"/>
                <w:color w:val="000000"/>
                <w:sz w:val="22"/>
                <w:lang w:bidi="ar-SA"/>
                <w:rPrChange w:id="10450" w:author="Dénes CSALA" w:date="2016-07-25T02:29:00Z">
                  <w:rPr>
                    <w:ins w:id="10451" w:author="Dénes CSALA" w:date="2016-07-25T02:25:00Z"/>
                    <w:rFonts w:ascii="Calibri" w:eastAsia="Times New Roman" w:hAnsi="Calibri" w:cs="Calibri"/>
                    <w:color w:val="000000"/>
                    <w:sz w:val="22"/>
                    <w:lang w:bidi="ar-SA"/>
                  </w:rPr>
                </w:rPrChange>
              </w:rPr>
            </w:pPr>
            <w:ins w:id="10452" w:author="Dénes CSALA" w:date="2016-07-25T02:25:00Z">
              <w:r w:rsidRPr="001E59C8">
                <w:rPr>
                  <w:rFonts w:asciiTheme="majorBidi" w:eastAsia="Times New Roman" w:hAnsiTheme="majorBidi" w:cstheme="majorBidi"/>
                  <w:color w:val="000000"/>
                  <w:sz w:val="22"/>
                  <w:lang w:bidi="ar-SA"/>
                  <w:rPrChange w:id="10453" w:author="Dénes CSALA" w:date="2016-07-25T02:29:00Z">
                    <w:rPr>
                      <w:rFonts w:ascii="Calibri" w:eastAsia="Times New Roman" w:hAnsi="Calibri" w:cs="Calibri"/>
                      <w:color w:val="000000"/>
                      <w:sz w:val="22"/>
                      <w:lang w:bidi="ar-SA"/>
                    </w:rPr>
                  </w:rPrChange>
                </w:rPr>
                <w:t>Norway</w:t>
              </w:r>
            </w:ins>
          </w:p>
        </w:tc>
        <w:tc>
          <w:tcPr>
            <w:tcW w:w="671" w:type="dxa"/>
            <w:tcBorders>
              <w:right w:val="single" w:sz="4" w:space="0" w:color="auto"/>
            </w:tcBorders>
            <w:shd w:val="clear" w:color="auto" w:fill="auto"/>
            <w:noWrap/>
            <w:vAlign w:val="bottom"/>
            <w:hideMark/>
            <w:tcPrChange w:id="10454" w:author="Dénes CSALA" w:date="2016-07-25T02:32:00Z">
              <w:tcPr>
                <w:tcW w:w="671" w:type="dxa"/>
                <w:shd w:val="clear" w:color="auto" w:fill="auto"/>
                <w:noWrap/>
                <w:vAlign w:val="bottom"/>
                <w:hideMark/>
              </w:tcPr>
            </w:tcPrChange>
          </w:tcPr>
          <w:p w14:paraId="0540F769" w14:textId="77777777" w:rsidR="00C874B3" w:rsidRPr="001E59C8" w:rsidRDefault="00C874B3" w:rsidP="00C874B3">
            <w:pPr>
              <w:spacing w:after="0" w:line="240" w:lineRule="auto"/>
              <w:ind w:firstLine="0"/>
              <w:jc w:val="right"/>
              <w:rPr>
                <w:ins w:id="10455" w:author="Dénes CSALA" w:date="2016-07-25T02:25:00Z"/>
                <w:rFonts w:asciiTheme="majorBidi" w:eastAsia="Times New Roman" w:hAnsiTheme="majorBidi" w:cstheme="majorBidi"/>
                <w:color w:val="000000"/>
                <w:sz w:val="22"/>
                <w:lang w:bidi="ar-SA"/>
                <w:rPrChange w:id="10456" w:author="Dénes CSALA" w:date="2016-07-25T02:29:00Z">
                  <w:rPr>
                    <w:ins w:id="10457" w:author="Dénes CSALA" w:date="2016-07-25T02:25:00Z"/>
                    <w:rFonts w:ascii="Calibri" w:eastAsia="Times New Roman" w:hAnsi="Calibri" w:cs="Calibri"/>
                    <w:color w:val="000000"/>
                    <w:sz w:val="22"/>
                    <w:lang w:bidi="ar-SA"/>
                  </w:rPr>
                </w:rPrChange>
              </w:rPr>
            </w:pPr>
            <w:ins w:id="10458" w:author="Dénes CSALA" w:date="2016-07-25T02:25:00Z">
              <w:r w:rsidRPr="001E59C8">
                <w:rPr>
                  <w:rFonts w:asciiTheme="majorBidi" w:eastAsia="Times New Roman" w:hAnsiTheme="majorBidi" w:cstheme="majorBidi"/>
                  <w:color w:val="000000"/>
                  <w:sz w:val="22"/>
                  <w:lang w:bidi="ar-SA"/>
                  <w:rPrChange w:id="10459" w:author="Dénes CSALA" w:date="2016-07-25T02:29:00Z">
                    <w:rPr>
                      <w:rFonts w:ascii="Calibri" w:eastAsia="Times New Roman" w:hAnsi="Calibri" w:cs="Calibri"/>
                      <w:color w:val="000000"/>
                      <w:sz w:val="22"/>
                      <w:lang w:bidi="ar-SA"/>
                    </w:rPr>
                  </w:rPrChange>
                </w:rPr>
                <w:t>0.5</w:t>
              </w:r>
            </w:ins>
          </w:p>
        </w:tc>
        <w:tc>
          <w:tcPr>
            <w:tcW w:w="574" w:type="dxa"/>
            <w:tcBorders>
              <w:top w:val="nil"/>
              <w:left w:val="single" w:sz="4" w:space="0" w:color="auto"/>
              <w:bottom w:val="nil"/>
              <w:right w:val="single" w:sz="4" w:space="0" w:color="auto"/>
            </w:tcBorders>
            <w:tcPrChange w:id="10460" w:author="Dénes CSALA" w:date="2016-07-25T02:32:00Z">
              <w:tcPr>
                <w:tcW w:w="583" w:type="dxa"/>
              </w:tcPr>
            </w:tcPrChange>
          </w:tcPr>
          <w:p w14:paraId="690E212C" w14:textId="77777777" w:rsidR="00C874B3" w:rsidRPr="00AC01C8" w:rsidRDefault="00C874B3" w:rsidP="00C874B3">
            <w:pPr>
              <w:spacing w:after="0" w:line="240" w:lineRule="auto"/>
              <w:ind w:firstLine="0"/>
              <w:jc w:val="right"/>
              <w:rPr>
                <w:ins w:id="10461"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462" w:author="Dénes CSALA" w:date="2016-07-25T02:32:00Z">
              <w:tcPr>
                <w:tcW w:w="583" w:type="dxa"/>
              </w:tcPr>
            </w:tcPrChange>
          </w:tcPr>
          <w:p w14:paraId="55458E0F" w14:textId="7E80BCAF" w:rsidR="00C874B3" w:rsidRPr="001E59C8" w:rsidRDefault="00C874B3" w:rsidP="00C874B3">
            <w:pPr>
              <w:spacing w:after="0" w:line="240" w:lineRule="auto"/>
              <w:ind w:firstLine="0"/>
              <w:jc w:val="right"/>
              <w:rPr>
                <w:ins w:id="10463" w:author="Dénes CSALA" w:date="2016-07-25T02:26:00Z"/>
                <w:rFonts w:asciiTheme="majorBidi" w:eastAsia="Times New Roman" w:hAnsiTheme="majorBidi" w:cstheme="majorBidi"/>
                <w:color w:val="000000"/>
                <w:sz w:val="22"/>
                <w:lang w:bidi="ar-SA"/>
                <w:rPrChange w:id="10464" w:author="Dénes CSALA" w:date="2016-07-25T02:29:00Z">
                  <w:rPr>
                    <w:ins w:id="10465" w:author="Dénes CSALA" w:date="2016-07-25T02:26:00Z"/>
                    <w:rFonts w:ascii="Calibri" w:eastAsia="Times New Roman" w:hAnsi="Calibri" w:cs="Calibri"/>
                    <w:color w:val="000000"/>
                    <w:sz w:val="22"/>
                    <w:lang w:bidi="ar-SA"/>
                  </w:rPr>
                </w:rPrChange>
              </w:rPr>
            </w:pPr>
            <w:ins w:id="10466" w:author="Dénes CSALA" w:date="2016-07-25T03:14:00Z">
              <w:r w:rsidRPr="00AC01C8">
                <w:rPr>
                  <w:rFonts w:asciiTheme="majorBidi" w:eastAsia="Times New Roman" w:hAnsiTheme="majorBidi" w:cstheme="majorBidi"/>
                  <w:b/>
                  <w:bCs/>
                  <w:color w:val="000000"/>
                  <w:sz w:val="22"/>
                  <w:lang w:bidi="ar-SA"/>
                </w:rPr>
                <w:t>134</w:t>
              </w:r>
            </w:ins>
          </w:p>
        </w:tc>
        <w:tc>
          <w:tcPr>
            <w:tcW w:w="2661" w:type="dxa"/>
            <w:vAlign w:val="bottom"/>
            <w:tcPrChange w:id="10467" w:author="Dénes CSALA" w:date="2016-07-25T02:32:00Z">
              <w:tcPr>
                <w:tcW w:w="2692" w:type="dxa"/>
                <w:vAlign w:val="bottom"/>
              </w:tcPr>
            </w:tcPrChange>
          </w:tcPr>
          <w:p w14:paraId="5CD0D5FB" w14:textId="2BD385AA" w:rsidR="00C874B3" w:rsidRPr="001E59C8" w:rsidRDefault="00C874B3" w:rsidP="00C874B3">
            <w:pPr>
              <w:spacing w:after="0" w:line="240" w:lineRule="auto"/>
              <w:ind w:firstLine="0"/>
              <w:jc w:val="right"/>
              <w:rPr>
                <w:ins w:id="10468" w:author="Dénes CSALA" w:date="2016-07-25T02:26:00Z"/>
                <w:rFonts w:asciiTheme="majorBidi" w:eastAsia="Times New Roman" w:hAnsiTheme="majorBidi" w:cstheme="majorBidi"/>
                <w:color w:val="000000"/>
                <w:sz w:val="22"/>
                <w:lang w:bidi="ar-SA"/>
                <w:rPrChange w:id="10469" w:author="Dénes CSALA" w:date="2016-07-25T02:29:00Z">
                  <w:rPr>
                    <w:ins w:id="10470" w:author="Dénes CSALA" w:date="2016-07-25T02:26:00Z"/>
                    <w:rFonts w:ascii="Calibri" w:eastAsia="Times New Roman" w:hAnsi="Calibri" w:cs="Calibri"/>
                    <w:color w:val="000000"/>
                    <w:sz w:val="22"/>
                    <w:lang w:bidi="ar-SA"/>
                  </w:rPr>
                </w:rPrChange>
              </w:rPr>
            </w:pPr>
            <w:ins w:id="10471" w:author="Dénes CSALA" w:date="2016-07-25T03:14:00Z">
              <w:r w:rsidRPr="00AC01C8">
                <w:rPr>
                  <w:rFonts w:asciiTheme="majorBidi" w:eastAsia="Times New Roman" w:hAnsiTheme="majorBidi" w:cstheme="majorBidi"/>
                  <w:color w:val="000000"/>
                  <w:sz w:val="22"/>
                  <w:lang w:bidi="ar-SA"/>
                </w:rPr>
                <w:t>Macedonia</w:t>
              </w:r>
            </w:ins>
          </w:p>
        </w:tc>
        <w:tc>
          <w:tcPr>
            <w:tcW w:w="671" w:type="dxa"/>
            <w:vAlign w:val="bottom"/>
            <w:tcPrChange w:id="10472" w:author="Dénes CSALA" w:date="2016-07-25T02:32:00Z">
              <w:tcPr>
                <w:tcW w:w="671" w:type="dxa"/>
                <w:vAlign w:val="bottom"/>
              </w:tcPr>
            </w:tcPrChange>
          </w:tcPr>
          <w:p w14:paraId="5CA0646A" w14:textId="6CBBA532" w:rsidR="00C874B3" w:rsidRPr="001E59C8" w:rsidRDefault="00C874B3" w:rsidP="00C874B3">
            <w:pPr>
              <w:spacing w:after="0" w:line="240" w:lineRule="auto"/>
              <w:ind w:firstLine="0"/>
              <w:jc w:val="right"/>
              <w:rPr>
                <w:ins w:id="10473" w:author="Dénes CSALA" w:date="2016-07-25T02:26:00Z"/>
                <w:rFonts w:asciiTheme="majorBidi" w:eastAsia="Times New Roman" w:hAnsiTheme="majorBidi" w:cstheme="majorBidi"/>
                <w:color w:val="000000"/>
                <w:sz w:val="22"/>
                <w:lang w:bidi="ar-SA"/>
                <w:rPrChange w:id="10474" w:author="Dénes CSALA" w:date="2016-07-25T02:29:00Z">
                  <w:rPr>
                    <w:ins w:id="10475" w:author="Dénes CSALA" w:date="2016-07-25T02:26:00Z"/>
                    <w:rFonts w:ascii="Calibri" w:eastAsia="Times New Roman" w:hAnsi="Calibri" w:cs="Calibri"/>
                    <w:color w:val="000000"/>
                    <w:sz w:val="22"/>
                    <w:lang w:bidi="ar-SA"/>
                  </w:rPr>
                </w:rPrChange>
              </w:rPr>
            </w:pPr>
            <w:ins w:id="10476" w:author="Dénes CSALA" w:date="2016-07-25T03:14:00Z">
              <w:r w:rsidRPr="00AC01C8">
                <w:rPr>
                  <w:rFonts w:asciiTheme="majorBidi" w:eastAsia="Times New Roman" w:hAnsiTheme="majorBidi" w:cstheme="majorBidi"/>
                  <w:color w:val="000000"/>
                  <w:sz w:val="22"/>
                  <w:lang w:bidi="ar-SA"/>
                </w:rPr>
                <w:t>0.2</w:t>
              </w:r>
            </w:ins>
          </w:p>
        </w:tc>
      </w:tr>
      <w:tr w:rsidR="00C874B3" w:rsidRPr="001E59C8" w14:paraId="4AF90E88" w14:textId="10392422" w:rsidTr="001E59C8">
        <w:trPr>
          <w:trHeight w:val="300"/>
          <w:ins w:id="10477" w:author="Dénes CSALA" w:date="2016-07-25T02:25:00Z"/>
          <w:trPrChange w:id="10478" w:author="Dénes CSALA" w:date="2016-07-25T02:32:00Z">
            <w:trPr>
              <w:trHeight w:val="300"/>
            </w:trPr>
          </w:trPrChange>
        </w:trPr>
        <w:tc>
          <w:tcPr>
            <w:tcW w:w="552" w:type="dxa"/>
            <w:shd w:val="clear" w:color="auto" w:fill="auto"/>
            <w:noWrap/>
            <w:hideMark/>
            <w:tcPrChange w:id="10479" w:author="Dénes CSALA" w:date="2016-07-25T02:32:00Z">
              <w:tcPr>
                <w:tcW w:w="552" w:type="dxa"/>
                <w:shd w:val="clear" w:color="auto" w:fill="auto"/>
                <w:noWrap/>
                <w:hideMark/>
              </w:tcPr>
            </w:tcPrChange>
          </w:tcPr>
          <w:p w14:paraId="09B22592" w14:textId="77777777" w:rsidR="00C874B3" w:rsidRPr="001E59C8" w:rsidRDefault="00C874B3" w:rsidP="00C874B3">
            <w:pPr>
              <w:spacing w:after="0" w:line="240" w:lineRule="auto"/>
              <w:ind w:firstLine="0"/>
              <w:jc w:val="center"/>
              <w:rPr>
                <w:ins w:id="10480" w:author="Dénes CSALA" w:date="2016-07-25T02:25:00Z"/>
                <w:rFonts w:asciiTheme="majorBidi" w:eastAsia="Times New Roman" w:hAnsiTheme="majorBidi" w:cstheme="majorBidi"/>
                <w:b/>
                <w:bCs/>
                <w:color w:val="000000"/>
                <w:sz w:val="22"/>
                <w:lang w:bidi="ar-SA"/>
                <w:rPrChange w:id="10481" w:author="Dénes CSALA" w:date="2016-07-25T02:29:00Z">
                  <w:rPr>
                    <w:ins w:id="10482" w:author="Dénes CSALA" w:date="2016-07-25T02:25:00Z"/>
                    <w:rFonts w:ascii="Calibri" w:eastAsia="Times New Roman" w:hAnsi="Calibri" w:cs="Calibri"/>
                    <w:b/>
                    <w:bCs/>
                    <w:color w:val="000000"/>
                    <w:sz w:val="22"/>
                    <w:lang w:bidi="ar-SA"/>
                  </w:rPr>
                </w:rPrChange>
              </w:rPr>
            </w:pPr>
            <w:ins w:id="10483" w:author="Dénes CSALA" w:date="2016-07-25T02:25:00Z">
              <w:r w:rsidRPr="001E59C8">
                <w:rPr>
                  <w:rFonts w:asciiTheme="majorBidi" w:eastAsia="Times New Roman" w:hAnsiTheme="majorBidi" w:cstheme="majorBidi"/>
                  <w:b/>
                  <w:bCs/>
                  <w:color w:val="000000"/>
                  <w:sz w:val="22"/>
                  <w:lang w:bidi="ar-SA"/>
                  <w:rPrChange w:id="10484" w:author="Dénes CSALA" w:date="2016-07-25T02:29:00Z">
                    <w:rPr>
                      <w:rFonts w:ascii="Calibri" w:eastAsia="Times New Roman" w:hAnsi="Calibri" w:cs="Calibri"/>
                      <w:b/>
                      <w:bCs/>
                      <w:color w:val="000000"/>
                      <w:sz w:val="22"/>
                      <w:lang w:bidi="ar-SA"/>
                    </w:rPr>
                  </w:rPrChange>
                </w:rPr>
                <w:t>40</w:t>
              </w:r>
            </w:ins>
          </w:p>
        </w:tc>
        <w:tc>
          <w:tcPr>
            <w:tcW w:w="2773" w:type="dxa"/>
            <w:shd w:val="clear" w:color="auto" w:fill="auto"/>
            <w:noWrap/>
            <w:vAlign w:val="bottom"/>
            <w:hideMark/>
            <w:tcPrChange w:id="10485" w:author="Dénes CSALA" w:date="2016-07-25T02:32:00Z">
              <w:tcPr>
                <w:tcW w:w="3139" w:type="dxa"/>
                <w:shd w:val="clear" w:color="auto" w:fill="auto"/>
                <w:noWrap/>
                <w:vAlign w:val="bottom"/>
                <w:hideMark/>
              </w:tcPr>
            </w:tcPrChange>
          </w:tcPr>
          <w:p w14:paraId="12580631" w14:textId="77777777" w:rsidR="00C874B3" w:rsidRPr="001E59C8" w:rsidRDefault="00C874B3" w:rsidP="00C874B3">
            <w:pPr>
              <w:spacing w:after="0" w:line="240" w:lineRule="auto"/>
              <w:ind w:firstLine="0"/>
              <w:jc w:val="left"/>
              <w:rPr>
                <w:ins w:id="10486" w:author="Dénes CSALA" w:date="2016-07-25T02:25:00Z"/>
                <w:rFonts w:asciiTheme="majorBidi" w:eastAsia="Times New Roman" w:hAnsiTheme="majorBidi" w:cstheme="majorBidi"/>
                <w:color w:val="000000"/>
                <w:sz w:val="22"/>
                <w:lang w:bidi="ar-SA"/>
                <w:rPrChange w:id="10487" w:author="Dénes CSALA" w:date="2016-07-25T02:29:00Z">
                  <w:rPr>
                    <w:ins w:id="10488" w:author="Dénes CSALA" w:date="2016-07-25T02:25:00Z"/>
                    <w:rFonts w:ascii="Calibri" w:eastAsia="Times New Roman" w:hAnsi="Calibri" w:cs="Calibri"/>
                    <w:color w:val="000000"/>
                    <w:sz w:val="22"/>
                    <w:lang w:bidi="ar-SA"/>
                  </w:rPr>
                </w:rPrChange>
              </w:rPr>
            </w:pPr>
            <w:ins w:id="10489" w:author="Dénes CSALA" w:date="2016-07-25T02:25:00Z">
              <w:r w:rsidRPr="001E59C8">
                <w:rPr>
                  <w:rFonts w:asciiTheme="majorBidi" w:eastAsia="Times New Roman" w:hAnsiTheme="majorBidi" w:cstheme="majorBidi"/>
                  <w:color w:val="000000"/>
                  <w:sz w:val="22"/>
                  <w:lang w:bidi="ar-SA"/>
                  <w:rPrChange w:id="10490" w:author="Dénes CSALA" w:date="2016-07-25T02:29:00Z">
                    <w:rPr>
                      <w:rFonts w:ascii="Calibri" w:eastAsia="Times New Roman" w:hAnsi="Calibri" w:cs="Calibri"/>
                      <w:color w:val="000000"/>
                      <w:sz w:val="22"/>
                      <w:lang w:bidi="ar-SA"/>
                    </w:rPr>
                  </w:rPrChange>
                </w:rPr>
                <w:t>Sweden</w:t>
              </w:r>
            </w:ins>
          </w:p>
        </w:tc>
        <w:tc>
          <w:tcPr>
            <w:tcW w:w="671" w:type="dxa"/>
            <w:tcBorders>
              <w:right w:val="single" w:sz="4" w:space="0" w:color="auto"/>
            </w:tcBorders>
            <w:shd w:val="clear" w:color="auto" w:fill="auto"/>
            <w:noWrap/>
            <w:vAlign w:val="bottom"/>
            <w:hideMark/>
            <w:tcPrChange w:id="10491" w:author="Dénes CSALA" w:date="2016-07-25T02:32:00Z">
              <w:tcPr>
                <w:tcW w:w="671" w:type="dxa"/>
                <w:shd w:val="clear" w:color="auto" w:fill="auto"/>
                <w:noWrap/>
                <w:vAlign w:val="bottom"/>
                <w:hideMark/>
              </w:tcPr>
            </w:tcPrChange>
          </w:tcPr>
          <w:p w14:paraId="55F24976" w14:textId="77777777" w:rsidR="00C874B3" w:rsidRPr="001E59C8" w:rsidRDefault="00C874B3" w:rsidP="00C874B3">
            <w:pPr>
              <w:spacing w:after="0" w:line="240" w:lineRule="auto"/>
              <w:ind w:firstLine="0"/>
              <w:jc w:val="right"/>
              <w:rPr>
                <w:ins w:id="10492" w:author="Dénes CSALA" w:date="2016-07-25T02:25:00Z"/>
                <w:rFonts w:asciiTheme="majorBidi" w:eastAsia="Times New Roman" w:hAnsiTheme="majorBidi" w:cstheme="majorBidi"/>
                <w:color w:val="000000"/>
                <w:sz w:val="22"/>
                <w:lang w:bidi="ar-SA"/>
                <w:rPrChange w:id="10493" w:author="Dénes CSALA" w:date="2016-07-25T02:29:00Z">
                  <w:rPr>
                    <w:ins w:id="10494" w:author="Dénes CSALA" w:date="2016-07-25T02:25:00Z"/>
                    <w:rFonts w:ascii="Calibri" w:eastAsia="Times New Roman" w:hAnsi="Calibri" w:cs="Calibri"/>
                    <w:color w:val="000000"/>
                    <w:sz w:val="22"/>
                    <w:lang w:bidi="ar-SA"/>
                  </w:rPr>
                </w:rPrChange>
              </w:rPr>
            </w:pPr>
            <w:ins w:id="10495" w:author="Dénes CSALA" w:date="2016-07-25T02:25:00Z">
              <w:r w:rsidRPr="001E59C8">
                <w:rPr>
                  <w:rFonts w:asciiTheme="majorBidi" w:eastAsia="Times New Roman" w:hAnsiTheme="majorBidi" w:cstheme="majorBidi"/>
                  <w:color w:val="000000"/>
                  <w:sz w:val="22"/>
                  <w:lang w:bidi="ar-SA"/>
                  <w:rPrChange w:id="10496" w:author="Dénes CSALA" w:date="2016-07-25T02:29:00Z">
                    <w:rPr>
                      <w:rFonts w:ascii="Calibri" w:eastAsia="Times New Roman" w:hAnsi="Calibri" w:cs="Calibri"/>
                      <w:color w:val="000000"/>
                      <w:sz w:val="22"/>
                      <w:lang w:bidi="ar-SA"/>
                    </w:rPr>
                  </w:rPrChange>
                </w:rPr>
                <w:t>0.49</w:t>
              </w:r>
            </w:ins>
          </w:p>
        </w:tc>
        <w:tc>
          <w:tcPr>
            <w:tcW w:w="574" w:type="dxa"/>
            <w:tcBorders>
              <w:top w:val="nil"/>
              <w:left w:val="single" w:sz="4" w:space="0" w:color="auto"/>
              <w:bottom w:val="nil"/>
              <w:right w:val="single" w:sz="4" w:space="0" w:color="auto"/>
            </w:tcBorders>
            <w:tcPrChange w:id="10497" w:author="Dénes CSALA" w:date="2016-07-25T02:32:00Z">
              <w:tcPr>
                <w:tcW w:w="583" w:type="dxa"/>
              </w:tcPr>
            </w:tcPrChange>
          </w:tcPr>
          <w:p w14:paraId="5E7FDA6D" w14:textId="77777777" w:rsidR="00C874B3" w:rsidRPr="00AC01C8" w:rsidRDefault="00C874B3" w:rsidP="00C874B3">
            <w:pPr>
              <w:spacing w:after="0" w:line="240" w:lineRule="auto"/>
              <w:ind w:firstLine="0"/>
              <w:jc w:val="right"/>
              <w:rPr>
                <w:ins w:id="10498"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499" w:author="Dénes CSALA" w:date="2016-07-25T02:32:00Z">
              <w:tcPr>
                <w:tcW w:w="583" w:type="dxa"/>
              </w:tcPr>
            </w:tcPrChange>
          </w:tcPr>
          <w:p w14:paraId="6CE4B9BE" w14:textId="75BD5237" w:rsidR="00C874B3" w:rsidRPr="001E59C8" w:rsidRDefault="00C874B3" w:rsidP="00C874B3">
            <w:pPr>
              <w:spacing w:after="0" w:line="240" w:lineRule="auto"/>
              <w:ind w:firstLine="0"/>
              <w:jc w:val="right"/>
              <w:rPr>
                <w:ins w:id="10500" w:author="Dénes CSALA" w:date="2016-07-25T02:26:00Z"/>
                <w:rFonts w:asciiTheme="majorBidi" w:eastAsia="Times New Roman" w:hAnsiTheme="majorBidi" w:cstheme="majorBidi"/>
                <w:color w:val="000000"/>
                <w:sz w:val="22"/>
                <w:lang w:bidi="ar-SA"/>
                <w:rPrChange w:id="10501" w:author="Dénes CSALA" w:date="2016-07-25T02:29:00Z">
                  <w:rPr>
                    <w:ins w:id="10502" w:author="Dénes CSALA" w:date="2016-07-25T02:26:00Z"/>
                    <w:rFonts w:ascii="Calibri" w:eastAsia="Times New Roman" w:hAnsi="Calibri" w:cs="Calibri"/>
                    <w:color w:val="000000"/>
                    <w:sz w:val="22"/>
                    <w:lang w:bidi="ar-SA"/>
                  </w:rPr>
                </w:rPrChange>
              </w:rPr>
            </w:pPr>
            <w:ins w:id="10503" w:author="Dénes CSALA" w:date="2016-07-25T03:14:00Z">
              <w:r w:rsidRPr="00AC01C8">
                <w:rPr>
                  <w:rFonts w:asciiTheme="majorBidi" w:eastAsia="Times New Roman" w:hAnsiTheme="majorBidi" w:cstheme="majorBidi"/>
                  <w:b/>
                  <w:bCs/>
                  <w:color w:val="000000"/>
                  <w:sz w:val="22"/>
                  <w:lang w:bidi="ar-SA"/>
                </w:rPr>
                <w:t>135</w:t>
              </w:r>
            </w:ins>
          </w:p>
        </w:tc>
        <w:tc>
          <w:tcPr>
            <w:tcW w:w="2661" w:type="dxa"/>
            <w:vAlign w:val="bottom"/>
            <w:tcPrChange w:id="10504" w:author="Dénes CSALA" w:date="2016-07-25T02:32:00Z">
              <w:tcPr>
                <w:tcW w:w="2692" w:type="dxa"/>
                <w:vAlign w:val="bottom"/>
              </w:tcPr>
            </w:tcPrChange>
          </w:tcPr>
          <w:p w14:paraId="74F15112" w14:textId="7B080D46" w:rsidR="00C874B3" w:rsidRPr="001E59C8" w:rsidRDefault="00C874B3" w:rsidP="00C874B3">
            <w:pPr>
              <w:spacing w:after="0" w:line="240" w:lineRule="auto"/>
              <w:ind w:firstLine="0"/>
              <w:jc w:val="right"/>
              <w:rPr>
                <w:ins w:id="10505" w:author="Dénes CSALA" w:date="2016-07-25T02:26:00Z"/>
                <w:rFonts w:asciiTheme="majorBidi" w:eastAsia="Times New Roman" w:hAnsiTheme="majorBidi" w:cstheme="majorBidi"/>
                <w:color w:val="000000"/>
                <w:sz w:val="22"/>
                <w:lang w:bidi="ar-SA"/>
                <w:rPrChange w:id="10506" w:author="Dénes CSALA" w:date="2016-07-25T02:29:00Z">
                  <w:rPr>
                    <w:ins w:id="10507" w:author="Dénes CSALA" w:date="2016-07-25T02:26:00Z"/>
                    <w:rFonts w:ascii="Calibri" w:eastAsia="Times New Roman" w:hAnsi="Calibri" w:cs="Calibri"/>
                    <w:color w:val="000000"/>
                    <w:sz w:val="22"/>
                    <w:lang w:bidi="ar-SA"/>
                  </w:rPr>
                </w:rPrChange>
              </w:rPr>
            </w:pPr>
            <w:ins w:id="10508" w:author="Dénes CSALA" w:date="2016-07-25T03:14:00Z">
              <w:r w:rsidRPr="00AC01C8">
                <w:rPr>
                  <w:rFonts w:asciiTheme="majorBidi" w:eastAsia="Times New Roman" w:hAnsiTheme="majorBidi" w:cstheme="majorBidi"/>
                  <w:color w:val="000000"/>
                  <w:sz w:val="22"/>
                  <w:lang w:bidi="ar-SA"/>
                </w:rPr>
                <w:t>Seychelles</w:t>
              </w:r>
            </w:ins>
          </w:p>
        </w:tc>
        <w:tc>
          <w:tcPr>
            <w:tcW w:w="671" w:type="dxa"/>
            <w:vAlign w:val="bottom"/>
            <w:tcPrChange w:id="10509" w:author="Dénes CSALA" w:date="2016-07-25T02:32:00Z">
              <w:tcPr>
                <w:tcW w:w="671" w:type="dxa"/>
                <w:vAlign w:val="bottom"/>
              </w:tcPr>
            </w:tcPrChange>
          </w:tcPr>
          <w:p w14:paraId="7B2BD5DC" w14:textId="7EF23C06" w:rsidR="00C874B3" w:rsidRPr="001E59C8" w:rsidRDefault="00C874B3" w:rsidP="00C874B3">
            <w:pPr>
              <w:spacing w:after="0" w:line="240" w:lineRule="auto"/>
              <w:ind w:firstLine="0"/>
              <w:jc w:val="right"/>
              <w:rPr>
                <w:ins w:id="10510" w:author="Dénes CSALA" w:date="2016-07-25T02:26:00Z"/>
                <w:rFonts w:asciiTheme="majorBidi" w:eastAsia="Times New Roman" w:hAnsiTheme="majorBidi" w:cstheme="majorBidi"/>
                <w:color w:val="000000"/>
                <w:sz w:val="22"/>
                <w:lang w:bidi="ar-SA"/>
                <w:rPrChange w:id="10511" w:author="Dénes CSALA" w:date="2016-07-25T02:29:00Z">
                  <w:rPr>
                    <w:ins w:id="10512" w:author="Dénes CSALA" w:date="2016-07-25T02:26:00Z"/>
                    <w:rFonts w:ascii="Calibri" w:eastAsia="Times New Roman" w:hAnsi="Calibri" w:cs="Calibri"/>
                    <w:color w:val="000000"/>
                    <w:sz w:val="22"/>
                    <w:lang w:bidi="ar-SA"/>
                  </w:rPr>
                </w:rPrChange>
              </w:rPr>
            </w:pPr>
            <w:ins w:id="10513" w:author="Dénes CSALA" w:date="2016-07-25T03:14:00Z">
              <w:r w:rsidRPr="00AC01C8">
                <w:rPr>
                  <w:rFonts w:asciiTheme="majorBidi" w:eastAsia="Times New Roman" w:hAnsiTheme="majorBidi" w:cstheme="majorBidi"/>
                  <w:color w:val="000000"/>
                  <w:sz w:val="22"/>
                  <w:lang w:bidi="ar-SA"/>
                </w:rPr>
                <w:t>0.2</w:t>
              </w:r>
            </w:ins>
          </w:p>
        </w:tc>
      </w:tr>
      <w:tr w:rsidR="00C874B3" w:rsidRPr="001E59C8" w14:paraId="5C359386" w14:textId="5BB84AE3" w:rsidTr="001E59C8">
        <w:trPr>
          <w:trHeight w:val="300"/>
          <w:ins w:id="10514" w:author="Dénes CSALA" w:date="2016-07-25T02:25:00Z"/>
          <w:trPrChange w:id="10515" w:author="Dénes CSALA" w:date="2016-07-25T02:32:00Z">
            <w:trPr>
              <w:trHeight w:val="300"/>
            </w:trPr>
          </w:trPrChange>
        </w:trPr>
        <w:tc>
          <w:tcPr>
            <w:tcW w:w="552" w:type="dxa"/>
            <w:shd w:val="clear" w:color="auto" w:fill="auto"/>
            <w:noWrap/>
            <w:hideMark/>
            <w:tcPrChange w:id="10516" w:author="Dénes CSALA" w:date="2016-07-25T02:32:00Z">
              <w:tcPr>
                <w:tcW w:w="552" w:type="dxa"/>
                <w:shd w:val="clear" w:color="auto" w:fill="auto"/>
                <w:noWrap/>
                <w:hideMark/>
              </w:tcPr>
            </w:tcPrChange>
          </w:tcPr>
          <w:p w14:paraId="4FAF4901" w14:textId="77777777" w:rsidR="00C874B3" w:rsidRPr="001E59C8" w:rsidRDefault="00C874B3" w:rsidP="00C874B3">
            <w:pPr>
              <w:spacing w:after="0" w:line="240" w:lineRule="auto"/>
              <w:ind w:firstLine="0"/>
              <w:jc w:val="center"/>
              <w:rPr>
                <w:ins w:id="10517" w:author="Dénes CSALA" w:date="2016-07-25T02:25:00Z"/>
                <w:rFonts w:asciiTheme="majorBidi" w:eastAsia="Times New Roman" w:hAnsiTheme="majorBidi" w:cstheme="majorBidi"/>
                <w:b/>
                <w:bCs/>
                <w:color w:val="000000"/>
                <w:sz w:val="22"/>
                <w:lang w:bidi="ar-SA"/>
                <w:rPrChange w:id="10518" w:author="Dénes CSALA" w:date="2016-07-25T02:29:00Z">
                  <w:rPr>
                    <w:ins w:id="10519" w:author="Dénes CSALA" w:date="2016-07-25T02:25:00Z"/>
                    <w:rFonts w:ascii="Calibri" w:eastAsia="Times New Roman" w:hAnsi="Calibri" w:cs="Calibri"/>
                    <w:b/>
                    <w:bCs/>
                    <w:color w:val="000000"/>
                    <w:sz w:val="22"/>
                    <w:lang w:bidi="ar-SA"/>
                  </w:rPr>
                </w:rPrChange>
              </w:rPr>
            </w:pPr>
            <w:ins w:id="10520" w:author="Dénes CSALA" w:date="2016-07-25T02:25:00Z">
              <w:r w:rsidRPr="001E59C8">
                <w:rPr>
                  <w:rFonts w:asciiTheme="majorBidi" w:eastAsia="Times New Roman" w:hAnsiTheme="majorBidi" w:cstheme="majorBidi"/>
                  <w:b/>
                  <w:bCs/>
                  <w:color w:val="000000"/>
                  <w:sz w:val="22"/>
                  <w:lang w:bidi="ar-SA"/>
                  <w:rPrChange w:id="10521" w:author="Dénes CSALA" w:date="2016-07-25T02:29:00Z">
                    <w:rPr>
                      <w:rFonts w:ascii="Calibri" w:eastAsia="Times New Roman" w:hAnsi="Calibri" w:cs="Calibri"/>
                      <w:b/>
                      <w:bCs/>
                      <w:color w:val="000000"/>
                      <w:sz w:val="22"/>
                      <w:lang w:bidi="ar-SA"/>
                    </w:rPr>
                  </w:rPrChange>
                </w:rPr>
                <w:t>41</w:t>
              </w:r>
            </w:ins>
          </w:p>
        </w:tc>
        <w:tc>
          <w:tcPr>
            <w:tcW w:w="2773" w:type="dxa"/>
            <w:shd w:val="clear" w:color="auto" w:fill="auto"/>
            <w:noWrap/>
            <w:vAlign w:val="bottom"/>
            <w:hideMark/>
            <w:tcPrChange w:id="10522" w:author="Dénes CSALA" w:date="2016-07-25T02:32:00Z">
              <w:tcPr>
                <w:tcW w:w="3139" w:type="dxa"/>
                <w:shd w:val="clear" w:color="auto" w:fill="auto"/>
                <w:noWrap/>
                <w:vAlign w:val="bottom"/>
                <w:hideMark/>
              </w:tcPr>
            </w:tcPrChange>
          </w:tcPr>
          <w:p w14:paraId="12907DCA" w14:textId="77777777" w:rsidR="00C874B3" w:rsidRPr="001E59C8" w:rsidRDefault="00C874B3" w:rsidP="00C874B3">
            <w:pPr>
              <w:spacing w:after="0" w:line="240" w:lineRule="auto"/>
              <w:ind w:firstLine="0"/>
              <w:jc w:val="left"/>
              <w:rPr>
                <w:ins w:id="10523" w:author="Dénes CSALA" w:date="2016-07-25T02:25:00Z"/>
                <w:rFonts w:asciiTheme="majorBidi" w:eastAsia="Times New Roman" w:hAnsiTheme="majorBidi" w:cstheme="majorBidi"/>
                <w:color w:val="000000"/>
                <w:sz w:val="22"/>
                <w:lang w:bidi="ar-SA"/>
                <w:rPrChange w:id="10524" w:author="Dénes CSALA" w:date="2016-07-25T02:29:00Z">
                  <w:rPr>
                    <w:ins w:id="10525" w:author="Dénes CSALA" w:date="2016-07-25T02:25:00Z"/>
                    <w:rFonts w:ascii="Calibri" w:eastAsia="Times New Roman" w:hAnsi="Calibri" w:cs="Calibri"/>
                    <w:color w:val="000000"/>
                    <w:sz w:val="22"/>
                    <w:lang w:bidi="ar-SA"/>
                  </w:rPr>
                </w:rPrChange>
              </w:rPr>
            </w:pPr>
            <w:ins w:id="10526" w:author="Dénes CSALA" w:date="2016-07-25T02:25:00Z">
              <w:r w:rsidRPr="001E59C8">
                <w:rPr>
                  <w:rFonts w:asciiTheme="majorBidi" w:eastAsia="Times New Roman" w:hAnsiTheme="majorBidi" w:cstheme="majorBidi"/>
                  <w:color w:val="000000"/>
                  <w:sz w:val="22"/>
                  <w:lang w:bidi="ar-SA"/>
                  <w:rPrChange w:id="10527" w:author="Dénes CSALA" w:date="2016-07-25T02:29:00Z">
                    <w:rPr>
                      <w:rFonts w:ascii="Calibri" w:eastAsia="Times New Roman" w:hAnsi="Calibri" w:cs="Calibri"/>
                      <w:color w:val="000000"/>
                      <w:sz w:val="22"/>
                      <w:lang w:bidi="ar-SA"/>
                    </w:rPr>
                  </w:rPrChange>
                </w:rPr>
                <w:t>Ivory Coast</w:t>
              </w:r>
            </w:ins>
          </w:p>
        </w:tc>
        <w:tc>
          <w:tcPr>
            <w:tcW w:w="671" w:type="dxa"/>
            <w:tcBorders>
              <w:right w:val="single" w:sz="4" w:space="0" w:color="auto"/>
            </w:tcBorders>
            <w:shd w:val="clear" w:color="auto" w:fill="auto"/>
            <w:noWrap/>
            <w:vAlign w:val="bottom"/>
            <w:hideMark/>
            <w:tcPrChange w:id="10528" w:author="Dénes CSALA" w:date="2016-07-25T02:32:00Z">
              <w:tcPr>
                <w:tcW w:w="671" w:type="dxa"/>
                <w:shd w:val="clear" w:color="auto" w:fill="auto"/>
                <w:noWrap/>
                <w:vAlign w:val="bottom"/>
                <w:hideMark/>
              </w:tcPr>
            </w:tcPrChange>
          </w:tcPr>
          <w:p w14:paraId="4C365A5E" w14:textId="77777777" w:rsidR="00C874B3" w:rsidRPr="001E59C8" w:rsidRDefault="00C874B3" w:rsidP="00C874B3">
            <w:pPr>
              <w:spacing w:after="0" w:line="240" w:lineRule="auto"/>
              <w:ind w:firstLine="0"/>
              <w:jc w:val="right"/>
              <w:rPr>
                <w:ins w:id="10529" w:author="Dénes CSALA" w:date="2016-07-25T02:25:00Z"/>
                <w:rFonts w:asciiTheme="majorBidi" w:eastAsia="Times New Roman" w:hAnsiTheme="majorBidi" w:cstheme="majorBidi"/>
                <w:color w:val="000000"/>
                <w:sz w:val="22"/>
                <w:lang w:bidi="ar-SA"/>
                <w:rPrChange w:id="10530" w:author="Dénes CSALA" w:date="2016-07-25T02:29:00Z">
                  <w:rPr>
                    <w:ins w:id="10531" w:author="Dénes CSALA" w:date="2016-07-25T02:25:00Z"/>
                    <w:rFonts w:ascii="Calibri" w:eastAsia="Times New Roman" w:hAnsi="Calibri" w:cs="Calibri"/>
                    <w:color w:val="000000"/>
                    <w:sz w:val="22"/>
                    <w:lang w:bidi="ar-SA"/>
                  </w:rPr>
                </w:rPrChange>
              </w:rPr>
            </w:pPr>
            <w:ins w:id="10532" w:author="Dénes CSALA" w:date="2016-07-25T02:25:00Z">
              <w:r w:rsidRPr="001E59C8">
                <w:rPr>
                  <w:rFonts w:asciiTheme="majorBidi" w:eastAsia="Times New Roman" w:hAnsiTheme="majorBidi" w:cstheme="majorBidi"/>
                  <w:color w:val="000000"/>
                  <w:sz w:val="22"/>
                  <w:lang w:bidi="ar-SA"/>
                  <w:rPrChange w:id="10533" w:author="Dénes CSALA" w:date="2016-07-25T02:29:00Z">
                    <w:rPr>
                      <w:rFonts w:ascii="Calibri" w:eastAsia="Times New Roman" w:hAnsi="Calibri" w:cs="Calibri"/>
                      <w:color w:val="000000"/>
                      <w:sz w:val="22"/>
                      <w:lang w:bidi="ar-SA"/>
                    </w:rPr>
                  </w:rPrChange>
                </w:rPr>
                <w:t>0.48</w:t>
              </w:r>
            </w:ins>
          </w:p>
        </w:tc>
        <w:tc>
          <w:tcPr>
            <w:tcW w:w="574" w:type="dxa"/>
            <w:tcBorders>
              <w:top w:val="nil"/>
              <w:left w:val="single" w:sz="4" w:space="0" w:color="auto"/>
              <w:bottom w:val="nil"/>
              <w:right w:val="single" w:sz="4" w:space="0" w:color="auto"/>
            </w:tcBorders>
            <w:tcPrChange w:id="10534" w:author="Dénes CSALA" w:date="2016-07-25T02:32:00Z">
              <w:tcPr>
                <w:tcW w:w="583" w:type="dxa"/>
              </w:tcPr>
            </w:tcPrChange>
          </w:tcPr>
          <w:p w14:paraId="06A11061" w14:textId="77777777" w:rsidR="00C874B3" w:rsidRPr="00AC01C8" w:rsidRDefault="00C874B3" w:rsidP="00C874B3">
            <w:pPr>
              <w:spacing w:after="0" w:line="240" w:lineRule="auto"/>
              <w:ind w:firstLine="0"/>
              <w:jc w:val="right"/>
              <w:rPr>
                <w:ins w:id="1053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536" w:author="Dénes CSALA" w:date="2016-07-25T02:32:00Z">
              <w:tcPr>
                <w:tcW w:w="583" w:type="dxa"/>
              </w:tcPr>
            </w:tcPrChange>
          </w:tcPr>
          <w:p w14:paraId="014FDAF7" w14:textId="2DF5AD4A" w:rsidR="00C874B3" w:rsidRPr="001E59C8" w:rsidRDefault="00C874B3" w:rsidP="00C874B3">
            <w:pPr>
              <w:spacing w:after="0" w:line="240" w:lineRule="auto"/>
              <w:ind w:firstLine="0"/>
              <w:jc w:val="right"/>
              <w:rPr>
                <w:ins w:id="10537" w:author="Dénes CSALA" w:date="2016-07-25T02:26:00Z"/>
                <w:rFonts w:asciiTheme="majorBidi" w:eastAsia="Times New Roman" w:hAnsiTheme="majorBidi" w:cstheme="majorBidi"/>
                <w:color w:val="000000"/>
                <w:sz w:val="22"/>
                <w:lang w:bidi="ar-SA"/>
                <w:rPrChange w:id="10538" w:author="Dénes CSALA" w:date="2016-07-25T02:29:00Z">
                  <w:rPr>
                    <w:ins w:id="10539" w:author="Dénes CSALA" w:date="2016-07-25T02:26:00Z"/>
                    <w:rFonts w:ascii="Calibri" w:eastAsia="Times New Roman" w:hAnsi="Calibri" w:cs="Calibri"/>
                    <w:color w:val="000000"/>
                    <w:sz w:val="22"/>
                    <w:lang w:bidi="ar-SA"/>
                  </w:rPr>
                </w:rPrChange>
              </w:rPr>
            </w:pPr>
            <w:ins w:id="10540" w:author="Dénes CSALA" w:date="2016-07-25T03:14:00Z">
              <w:r w:rsidRPr="00AC01C8">
                <w:rPr>
                  <w:rFonts w:asciiTheme="majorBidi" w:eastAsia="Times New Roman" w:hAnsiTheme="majorBidi" w:cstheme="majorBidi"/>
                  <w:b/>
                  <w:bCs/>
                  <w:color w:val="000000"/>
                  <w:sz w:val="22"/>
                  <w:lang w:bidi="ar-SA"/>
                </w:rPr>
                <w:t>136</w:t>
              </w:r>
            </w:ins>
          </w:p>
        </w:tc>
        <w:tc>
          <w:tcPr>
            <w:tcW w:w="2661" w:type="dxa"/>
            <w:vAlign w:val="bottom"/>
            <w:tcPrChange w:id="10541" w:author="Dénes CSALA" w:date="2016-07-25T02:32:00Z">
              <w:tcPr>
                <w:tcW w:w="2692" w:type="dxa"/>
                <w:vAlign w:val="bottom"/>
              </w:tcPr>
            </w:tcPrChange>
          </w:tcPr>
          <w:p w14:paraId="2A3BB40D" w14:textId="4505B424" w:rsidR="00C874B3" w:rsidRPr="001E59C8" w:rsidRDefault="00C874B3" w:rsidP="00C874B3">
            <w:pPr>
              <w:spacing w:after="0" w:line="240" w:lineRule="auto"/>
              <w:ind w:firstLine="0"/>
              <w:jc w:val="right"/>
              <w:rPr>
                <w:ins w:id="10542" w:author="Dénes CSALA" w:date="2016-07-25T02:26:00Z"/>
                <w:rFonts w:asciiTheme="majorBidi" w:eastAsia="Times New Roman" w:hAnsiTheme="majorBidi" w:cstheme="majorBidi"/>
                <w:color w:val="000000"/>
                <w:sz w:val="22"/>
                <w:lang w:bidi="ar-SA"/>
                <w:rPrChange w:id="10543" w:author="Dénes CSALA" w:date="2016-07-25T02:29:00Z">
                  <w:rPr>
                    <w:ins w:id="10544" w:author="Dénes CSALA" w:date="2016-07-25T02:26:00Z"/>
                    <w:rFonts w:ascii="Calibri" w:eastAsia="Times New Roman" w:hAnsi="Calibri" w:cs="Calibri"/>
                    <w:color w:val="000000"/>
                    <w:sz w:val="22"/>
                    <w:lang w:bidi="ar-SA"/>
                  </w:rPr>
                </w:rPrChange>
              </w:rPr>
            </w:pPr>
            <w:ins w:id="10545" w:author="Dénes CSALA" w:date="2016-07-25T03:14:00Z">
              <w:r w:rsidRPr="00AC01C8">
                <w:rPr>
                  <w:rFonts w:asciiTheme="majorBidi" w:eastAsia="Times New Roman" w:hAnsiTheme="majorBidi" w:cstheme="majorBidi"/>
                  <w:color w:val="000000"/>
                  <w:sz w:val="22"/>
                  <w:lang w:bidi="ar-SA"/>
                </w:rPr>
                <w:t>Mauritania</w:t>
              </w:r>
            </w:ins>
          </w:p>
        </w:tc>
        <w:tc>
          <w:tcPr>
            <w:tcW w:w="671" w:type="dxa"/>
            <w:vAlign w:val="bottom"/>
            <w:tcPrChange w:id="10546" w:author="Dénes CSALA" w:date="2016-07-25T02:32:00Z">
              <w:tcPr>
                <w:tcW w:w="671" w:type="dxa"/>
                <w:vAlign w:val="bottom"/>
              </w:tcPr>
            </w:tcPrChange>
          </w:tcPr>
          <w:p w14:paraId="481DCAF2" w14:textId="06DCB521" w:rsidR="00C874B3" w:rsidRPr="001E59C8" w:rsidRDefault="00C874B3" w:rsidP="00C874B3">
            <w:pPr>
              <w:spacing w:after="0" w:line="240" w:lineRule="auto"/>
              <w:ind w:firstLine="0"/>
              <w:jc w:val="right"/>
              <w:rPr>
                <w:ins w:id="10547" w:author="Dénes CSALA" w:date="2016-07-25T02:26:00Z"/>
                <w:rFonts w:asciiTheme="majorBidi" w:eastAsia="Times New Roman" w:hAnsiTheme="majorBidi" w:cstheme="majorBidi"/>
                <w:color w:val="000000"/>
                <w:sz w:val="22"/>
                <w:lang w:bidi="ar-SA"/>
                <w:rPrChange w:id="10548" w:author="Dénes CSALA" w:date="2016-07-25T02:29:00Z">
                  <w:rPr>
                    <w:ins w:id="10549" w:author="Dénes CSALA" w:date="2016-07-25T02:26:00Z"/>
                    <w:rFonts w:ascii="Calibri" w:eastAsia="Times New Roman" w:hAnsi="Calibri" w:cs="Calibri"/>
                    <w:color w:val="000000"/>
                    <w:sz w:val="22"/>
                    <w:lang w:bidi="ar-SA"/>
                  </w:rPr>
                </w:rPrChange>
              </w:rPr>
            </w:pPr>
            <w:ins w:id="10550" w:author="Dénes CSALA" w:date="2016-07-25T03:14:00Z">
              <w:r w:rsidRPr="00AC01C8">
                <w:rPr>
                  <w:rFonts w:asciiTheme="majorBidi" w:eastAsia="Times New Roman" w:hAnsiTheme="majorBidi" w:cstheme="majorBidi"/>
                  <w:color w:val="000000"/>
                  <w:sz w:val="22"/>
                  <w:lang w:bidi="ar-SA"/>
                </w:rPr>
                <w:t>0.2</w:t>
              </w:r>
            </w:ins>
          </w:p>
        </w:tc>
      </w:tr>
      <w:tr w:rsidR="00C874B3" w:rsidRPr="001E59C8" w14:paraId="7327FB1B" w14:textId="39FF6FA5" w:rsidTr="001E59C8">
        <w:trPr>
          <w:trHeight w:val="300"/>
          <w:ins w:id="10551" w:author="Dénes CSALA" w:date="2016-07-25T02:25:00Z"/>
          <w:trPrChange w:id="10552" w:author="Dénes CSALA" w:date="2016-07-25T02:32:00Z">
            <w:trPr>
              <w:trHeight w:val="300"/>
            </w:trPr>
          </w:trPrChange>
        </w:trPr>
        <w:tc>
          <w:tcPr>
            <w:tcW w:w="552" w:type="dxa"/>
            <w:shd w:val="clear" w:color="auto" w:fill="auto"/>
            <w:noWrap/>
            <w:hideMark/>
            <w:tcPrChange w:id="10553" w:author="Dénes CSALA" w:date="2016-07-25T02:32:00Z">
              <w:tcPr>
                <w:tcW w:w="552" w:type="dxa"/>
                <w:shd w:val="clear" w:color="auto" w:fill="auto"/>
                <w:noWrap/>
                <w:hideMark/>
              </w:tcPr>
            </w:tcPrChange>
          </w:tcPr>
          <w:p w14:paraId="0E69718C" w14:textId="77777777" w:rsidR="00C874B3" w:rsidRPr="001E59C8" w:rsidRDefault="00C874B3" w:rsidP="00C874B3">
            <w:pPr>
              <w:spacing w:after="0" w:line="240" w:lineRule="auto"/>
              <w:ind w:firstLine="0"/>
              <w:jc w:val="center"/>
              <w:rPr>
                <w:ins w:id="10554" w:author="Dénes CSALA" w:date="2016-07-25T02:25:00Z"/>
                <w:rFonts w:asciiTheme="majorBidi" w:eastAsia="Times New Roman" w:hAnsiTheme="majorBidi" w:cstheme="majorBidi"/>
                <w:b/>
                <w:bCs/>
                <w:color w:val="000000"/>
                <w:sz w:val="22"/>
                <w:lang w:bidi="ar-SA"/>
                <w:rPrChange w:id="10555" w:author="Dénes CSALA" w:date="2016-07-25T02:29:00Z">
                  <w:rPr>
                    <w:ins w:id="10556" w:author="Dénes CSALA" w:date="2016-07-25T02:25:00Z"/>
                    <w:rFonts w:ascii="Calibri" w:eastAsia="Times New Roman" w:hAnsi="Calibri" w:cs="Calibri"/>
                    <w:b/>
                    <w:bCs/>
                    <w:color w:val="000000"/>
                    <w:sz w:val="22"/>
                    <w:lang w:bidi="ar-SA"/>
                  </w:rPr>
                </w:rPrChange>
              </w:rPr>
            </w:pPr>
            <w:ins w:id="10557" w:author="Dénes CSALA" w:date="2016-07-25T02:25:00Z">
              <w:r w:rsidRPr="001E59C8">
                <w:rPr>
                  <w:rFonts w:asciiTheme="majorBidi" w:eastAsia="Times New Roman" w:hAnsiTheme="majorBidi" w:cstheme="majorBidi"/>
                  <w:b/>
                  <w:bCs/>
                  <w:color w:val="000000"/>
                  <w:sz w:val="22"/>
                  <w:lang w:bidi="ar-SA"/>
                  <w:rPrChange w:id="10558" w:author="Dénes CSALA" w:date="2016-07-25T02:29:00Z">
                    <w:rPr>
                      <w:rFonts w:ascii="Calibri" w:eastAsia="Times New Roman" w:hAnsi="Calibri" w:cs="Calibri"/>
                      <w:b/>
                      <w:bCs/>
                      <w:color w:val="000000"/>
                      <w:sz w:val="22"/>
                      <w:lang w:bidi="ar-SA"/>
                    </w:rPr>
                  </w:rPrChange>
                </w:rPr>
                <w:t>42</w:t>
              </w:r>
            </w:ins>
          </w:p>
        </w:tc>
        <w:tc>
          <w:tcPr>
            <w:tcW w:w="2773" w:type="dxa"/>
            <w:shd w:val="clear" w:color="auto" w:fill="auto"/>
            <w:noWrap/>
            <w:vAlign w:val="bottom"/>
            <w:hideMark/>
            <w:tcPrChange w:id="10559" w:author="Dénes CSALA" w:date="2016-07-25T02:32:00Z">
              <w:tcPr>
                <w:tcW w:w="3139" w:type="dxa"/>
                <w:shd w:val="clear" w:color="auto" w:fill="auto"/>
                <w:noWrap/>
                <w:vAlign w:val="bottom"/>
                <w:hideMark/>
              </w:tcPr>
            </w:tcPrChange>
          </w:tcPr>
          <w:p w14:paraId="7E35B09E" w14:textId="77777777" w:rsidR="00C874B3" w:rsidRPr="001E59C8" w:rsidRDefault="00C874B3" w:rsidP="00C874B3">
            <w:pPr>
              <w:spacing w:after="0" w:line="240" w:lineRule="auto"/>
              <w:ind w:firstLine="0"/>
              <w:jc w:val="left"/>
              <w:rPr>
                <w:ins w:id="10560" w:author="Dénes CSALA" w:date="2016-07-25T02:25:00Z"/>
                <w:rFonts w:asciiTheme="majorBidi" w:eastAsia="Times New Roman" w:hAnsiTheme="majorBidi" w:cstheme="majorBidi"/>
                <w:color w:val="000000"/>
                <w:sz w:val="22"/>
                <w:lang w:bidi="ar-SA"/>
                <w:rPrChange w:id="10561" w:author="Dénes CSALA" w:date="2016-07-25T02:29:00Z">
                  <w:rPr>
                    <w:ins w:id="10562" w:author="Dénes CSALA" w:date="2016-07-25T02:25:00Z"/>
                    <w:rFonts w:ascii="Calibri" w:eastAsia="Times New Roman" w:hAnsi="Calibri" w:cs="Calibri"/>
                    <w:color w:val="000000"/>
                    <w:sz w:val="22"/>
                    <w:lang w:bidi="ar-SA"/>
                  </w:rPr>
                </w:rPrChange>
              </w:rPr>
            </w:pPr>
            <w:ins w:id="10563" w:author="Dénes CSALA" w:date="2016-07-25T02:25:00Z">
              <w:r w:rsidRPr="001E59C8">
                <w:rPr>
                  <w:rFonts w:asciiTheme="majorBidi" w:eastAsia="Times New Roman" w:hAnsiTheme="majorBidi" w:cstheme="majorBidi"/>
                  <w:color w:val="000000"/>
                  <w:sz w:val="22"/>
                  <w:lang w:bidi="ar-SA"/>
                  <w:rPrChange w:id="10564" w:author="Dénes CSALA" w:date="2016-07-25T02:29:00Z">
                    <w:rPr>
                      <w:rFonts w:ascii="Calibri" w:eastAsia="Times New Roman" w:hAnsi="Calibri" w:cs="Calibri"/>
                      <w:color w:val="000000"/>
                      <w:sz w:val="22"/>
                      <w:lang w:bidi="ar-SA"/>
                    </w:rPr>
                  </w:rPrChange>
                </w:rPr>
                <w:t>Portugal</w:t>
              </w:r>
            </w:ins>
          </w:p>
        </w:tc>
        <w:tc>
          <w:tcPr>
            <w:tcW w:w="671" w:type="dxa"/>
            <w:tcBorders>
              <w:right w:val="single" w:sz="4" w:space="0" w:color="auto"/>
            </w:tcBorders>
            <w:shd w:val="clear" w:color="auto" w:fill="auto"/>
            <w:noWrap/>
            <w:vAlign w:val="bottom"/>
            <w:hideMark/>
            <w:tcPrChange w:id="10565" w:author="Dénes CSALA" w:date="2016-07-25T02:32:00Z">
              <w:tcPr>
                <w:tcW w:w="671" w:type="dxa"/>
                <w:shd w:val="clear" w:color="auto" w:fill="auto"/>
                <w:noWrap/>
                <w:vAlign w:val="bottom"/>
                <w:hideMark/>
              </w:tcPr>
            </w:tcPrChange>
          </w:tcPr>
          <w:p w14:paraId="6CC59668" w14:textId="77777777" w:rsidR="00C874B3" w:rsidRPr="001E59C8" w:rsidRDefault="00C874B3" w:rsidP="00C874B3">
            <w:pPr>
              <w:spacing w:after="0" w:line="240" w:lineRule="auto"/>
              <w:ind w:firstLine="0"/>
              <w:jc w:val="right"/>
              <w:rPr>
                <w:ins w:id="10566" w:author="Dénes CSALA" w:date="2016-07-25T02:25:00Z"/>
                <w:rFonts w:asciiTheme="majorBidi" w:eastAsia="Times New Roman" w:hAnsiTheme="majorBidi" w:cstheme="majorBidi"/>
                <w:color w:val="000000"/>
                <w:sz w:val="22"/>
                <w:lang w:bidi="ar-SA"/>
                <w:rPrChange w:id="10567" w:author="Dénes CSALA" w:date="2016-07-25T02:29:00Z">
                  <w:rPr>
                    <w:ins w:id="10568" w:author="Dénes CSALA" w:date="2016-07-25T02:25:00Z"/>
                    <w:rFonts w:ascii="Calibri" w:eastAsia="Times New Roman" w:hAnsi="Calibri" w:cs="Calibri"/>
                    <w:color w:val="000000"/>
                    <w:sz w:val="22"/>
                    <w:lang w:bidi="ar-SA"/>
                  </w:rPr>
                </w:rPrChange>
              </w:rPr>
            </w:pPr>
            <w:ins w:id="10569" w:author="Dénes CSALA" w:date="2016-07-25T02:25:00Z">
              <w:r w:rsidRPr="001E59C8">
                <w:rPr>
                  <w:rFonts w:asciiTheme="majorBidi" w:eastAsia="Times New Roman" w:hAnsiTheme="majorBidi" w:cstheme="majorBidi"/>
                  <w:color w:val="000000"/>
                  <w:sz w:val="22"/>
                  <w:lang w:bidi="ar-SA"/>
                  <w:rPrChange w:id="10570" w:author="Dénes CSALA" w:date="2016-07-25T02:29:00Z">
                    <w:rPr>
                      <w:rFonts w:ascii="Calibri" w:eastAsia="Times New Roman" w:hAnsi="Calibri" w:cs="Calibri"/>
                      <w:color w:val="000000"/>
                      <w:sz w:val="22"/>
                      <w:lang w:bidi="ar-SA"/>
                    </w:rPr>
                  </w:rPrChange>
                </w:rPr>
                <w:t>0.48</w:t>
              </w:r>
            </w:ins>
          </w:p>
        </w:tc>
        <w:tc>
          <w:tcPr>
            <w:tcW w:w="574" w:type="dxa"/>
            <w:tcBorders>
              <w:top w:val="nil"/>
              <w:left w:val="single" w:sz="4" w:space="0" w:color="auto"/>
              <w:bottom w:val="nil"/>
              <w:right w:val="single" w:sz="4" w:space="0" w:color="auto"/>
            </w:tcBorders>
            <w:tcPrChange w:id="10571" w:author="Dénes CSALA" w:date="2016-07-25T02:32:00Z">
              <w:tcPr>
                <w:tcW w:w="583" w:type="dxa"/>
              </w:tcPr>
            </w:tcPrChange>
          </w:tcPr>
          <w:p w14:paraId="0D4E8DBE" w14:textId="77777777" w:rsidR="00C874B3" w:rsidRPr="00AC01C8" w:rsidRDefault="00C874B3" w:rsidP="00C874B3">
            <w:pPr>
              <w:spacing w:after="0" w:line="240" w:lineRule="auto"/>
              <w:ind w:firstLine="0"/>
              <w:jc w:val="right"/>
              <w:rPr>
                <w:ins w:id="10572"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573" w:author="Dénes CSALA" w:date="2016-07-25T02:32:00Z">
              <w:tcPr>
                <w:tcW w:w="583" w:type="dxa"/>
              </w:tcPr>
            </w:tcPrChange>
          </w:tcPr>
          <w:p w14:paraId="7C3DA717" w14:textId="5C1D639E" w:rsidR="00C874B3" w:rsidRPr="001E59C8" w:rsidRDefault="00C874B3" w:rsidP="00C874B3">
            <w:pPr>
              <w:spacing w:after="0" w:line="240" w:lineRule="auto"/>
              <w:ind w:firstLine="0"/>
              <w:jc w:val="right"/>
              <w:rPr>
                <w:ins w:id="10574" w:author="Dénes CSALA" w:date="2016-07-25T02:26:00Z"/>
                <w:rFonts w:asciiTheme="majorBidi" w:eastAsia="Times New Roman" w:hAnsiTheme="majorBidi" w:cstheme="majorBidi"/>
                <w:color w:val="000000"/>
                <w:sz w:val="22"/>
                <w:lang w:bidi="ar-SA"/>
                <w:rPrChange w:id="10575" w:author="Dénes CSALA" w:date="2016-07-25T02:29:00Z">
                  <w:rPr>
                    <w:ins w:id="10576" w:author="Dénes CSALA" w:date="2016-07-25T02:26:00Z"/>
                    <w:rFonts w:ascii="Calibri" w:eastAsia="Times New Roman" w:hAnsi="Calibri" w:cs="Calibri"/>
                    <w:color w:val="000000"/>
                    <w:sz w:val="22"/>
                    <w:lang w:bidi="ar-SA"/>
                  </w:rPr>
                </w:rPrChange>
              </w:rPr>
            </w:pPr>
            <w:ins w:id="10577" w:author="Dénes CSALA" w:date="2016-07-25T03:14:00Z">
              <w:r w:rsidRPr="00AC01C8">
                <w:rPr>
                  <w:rFonts w:asciiTheme="majorBidi" w:eastAsia="Times New Roman" w:hAnsiTheme="majorBidi" w:cstheme="majorBidi"/>
                  <w:b/>
                  <w:bCs/>
                  <w:color w:val="000000"/>
                  <w:sz w:val="22"/>
                  <w:lang w:bidi="ar-SA"/>
                </w:rPr>
                <w:t>137</w:t>
              </w:r>
            </w:ins>
          </w:p>
        </w:tc>
        <w:tc>
          <w:tcPr>
            <w:tcW w:w="2661" w:type="dxa"/>
            <w:vAlign w:val="bottom"/>
            <w:tcPrChange w:id="10578" w:author="Dénes CSALA" w:date="2016-07-25T02:32:00Z">
              <w:tcPr>
                <w:tcW w:w="2692" w:type="dxa"/>
                <w:vAlign w:val="bottom"/>
              </w:tcPr>
            </w:tcPrChange>
          </w:tcPr>
          <w:p w14:paraId="2A5DF82F" w14:textId="6E8379D0" w:rsidR="00C874B3" w:rsidRPr="001E59C8" w:rsidRDefault="00C874B3" w:rsidP="00C874B3">
            <w:pPr>
              <w:spacing w:after="0" w:line="240" w:lineRule="auto"/>
              <w:ind w:firstLine="0"/>
              <w:jc w:val="right"/>
              <w:rPr>
                <w:ins w:id="10579" w:author="Dénes CSALA" w:date="2016-07-25T02:26:00Z"/>
                <w:rFonts w:asciiTheme="majorBidi" w:eastAsia="Times New Roman" w:hAnsiTheme="majorBidi" w:cstheme="majorBidi"/>
                <w:color w:val="000000"/>
                <w:sz w:val="22"/>
                <w:lang w:bidi="ar-SA"/>
                <w:rPrChange w:id="10580" w:author="Dénes CSALA" w:date="2016-07-25T02:29:00Z">
                  <w:rPr>
                    <w:ins w:id="10581" w:author="Dénes CSALA" w:date="2016-07-25T02:26:00Z"/>
                    <w:rFonts w:ascii="Calibri" w:eastAsia="Times New Roman" w:hAnsi="Calibri" w:cs="Calibri"/>
                    <w:color w:val="000000"/>
                    <w:sz w:val="22"/>
                    <w:lang w:bidi="ar-SA"/>
                  </w:rPr>
                </w:rPrChange>
              </w:rPr>
            </w:pPr>
            <w:ins w:id="10582" w:author="Dénes CSALA" w:date="2016-07-25T03:14:00Z">
              <w:r w:rsidRPr="00AC01C8">
                <w:rPr>
                  <w:rFonts w:asciiTheme="majorBidi" w:eastAsia="Times New Roman" w:hAnsiTheme="majorBidi" w:cstheme="majorBidi"/>
                  <w:color w:val="000000"/>
                  <w:sz w:val="22"/>
                  <w:lang w:bidi="ar-SA"/>
                </w:rPr>
                <w:t>CAR</w:t>
              </w:r>
            </w:ins>
          </w:p>
        </w:tc>
        <w:tc>
          <w:tcPr>
            <w:tcW w:w="671" w:type="dxa"/>
            <w:vAlign w:val="bottom"/>
            <w:tcPrChange w:id="10583" w:author="Dénes CSALA" w:date="2016-07-25T02:32:00Z">
              <w:tcPr>
                <w:tcW w:w="671" w:type="dxa"/>
                <w:vAlign w:val="bottom"/>
              </w:tcPr>
            </w:tcPrChange>
          </w:tcPr>
          <w:p w14:paraId="176ADC98" w14:textId="44E52376" w:rsidR="00C874B3" w:rsidRPr="001E59C8" w:rsidRDefault="00C874B3" w:rsidP="00C874B3">
            <w:pPr>
              <w:spacing w:after="0" w:line="240" w:lineRule="auto"/>
              <w:ind w:firstLine="0"/>
              <w:jc w:val="right"/>
              <w:rPr>
                <w:ins w:id="10584" w:author="Dénes CSALA" w:date="2016-07-25T02:26:00Z"/>
                <w:rFonts w:asciiTheme="majorBidi" w:eastAsia="Times New Roman" w:hAnsiTheme="majorBidi" w:cstheme="majorBidi"/>
                <w:color w:val="000000"/>
                <w:sz w:val="22"/>
                <w:lang w:bidi="ar-SA"/>
                <w:rPrChange w:id="10585" w:author="Dénes CSALA" w:date="2016-07-25T02:29:00Z">
                  <w:rPr>
                    <w:ins w:id="10586" w:author="Dénes CSALA" w:date="2016-07-25T02:26:00Z"/>
                    <w:rFonts w:ascii="Calibri" w:eastAsia="Times New Roman" w:hAnsi="Calibri" w:cs="Calibri"/>
                    <w:color w:val="000000"/>
                    <w:sz w:val="22"/>
                    <w:lang w:bidi="ar-SA"/>
                  </w:rPr>
                </w:rPrChange>
              </w:rPr>
            </w:pPr>
            <w:ins w:id="10587" w:author="Dénes CSALA" w:date="2016-07-25T03:14:00Z">
              <w:r w:rsidRPr="00AC01C8">
                <w:rPr>
                  <w:rFonts w:asciiTheme="majorBidi" w:eastAsia="Times New Roman" w:hAnsiTheme="majorBidi" w:cstheme="majorBidi"/>
                  <w:color w:val="000000"/>
                  <w:sz w:val="22"/>
                  <w:lang w:bidi="ar-SA"/>
                </w:rPr>
                <w:t>0.19</w:t>
              </w:r>
            </w:ins>
          </w:p>
        </w:tc>
      </w:tr>
      <w:tr w:rsidR="00C874B3" w:rsidRPr="001E59C8" w14:paraId="3A926F05" w14:textId="799D69EA" w:rsidTr="001E59C8">
        <w:trPr>
          <w:trHeight w:val="300"/>
          <w:ins w:id="10588" w:author="Dénes CSALA" w:date="2016-07-25T02:25:00Z"/>
          <w:trPrChange w:id="10589" w:author="Dénes CSALA" w:date="2016-07-25T02:32:00Z">
            <w:trPr>
              <w:trHeight w:val="300"/>
            </w:trPr>
          </w:trPrChange>
        </w:trPr>
        <w:tc>
          <w:tcPr>
            <w:tcW w:w="552" w:type="dxa"/>
            <w:shd w:val="clear" w:color="auto" w:fill="auto"/>
            <w:noWrap/>
            <w:hideMark/>
            <w:tcPrChange w:id="10590" w:author="Dénes CSALA" w:date="2016-07-25T02:32:00Z">
              <w:tcPr>
                <w:tcW w:w="552" w:type="dxa"/>
                <w:shd w:val="clear" w:color="auto" w:fill="auto"/>
                <w:noWrap/>
                <w:hideMark/>
              </w:tcPr>
            </w:tcPrChange>
          </w:tcPr>
          <w:p w14:paraId="5FD9273A" w14:textId="77777777" w:rsidR="00C874B3" w:rsidRPr="001E59C8" w:rsidRDefault="00C874B3" w:rsidP="00C874B3">
            <w:pPr>
              <w:spacing w:after="0" w:line="240" w:lineRule="auto"/>
              <w:ind w:firstLine="0"/>
              <w:jc w:val="center"/>
              <w:rPr>
                <w:ins w:id="10591" w:author="Dénes CSALA" w:date="2016-07-25T02:25:00Z"/>
                <w:rFonts w:asciiTheme="majorBidi" w:eastAsia="Times New Roman" w:hAnsiTheme="majorBidi" w:cstheme="majorBidi"/>
                <w:b/>
                <w:bCs/>
                <w:color w:val="000000"/>
                <w:sz w:val="22"/>
                <w:lang w:bidi="ar-SA"/>
                <w:rPrChange w:id="10592" w:author="Dénes CSALA" w:date="2016-07-25T02:29:00Z">
                  <w:rPr>
                    <w:ins w:id="10593" w:author="Dénes CSALA" w:date="2016-07-25T02:25:00Z"/>
                    <w:rFonts w:ascii="Calibri" w:eastAsia="Times New Roman" w:hAnsi="Calibri" w:cs="Calibri"/>
                    <w:b/>
                    <w:bCs/>
                    <w:color w:val="000000"/>
                    <w:sz w:val="22"/>
                    <w:lang w:bidi="ar-SA"/>
                  </w:rPr>
                </w:rPrChange>
              </w:rPr>
            </w:pPr>
            <w:ins w:id="10594" w:author="Dénes CSALA" w:date="2016-07-25T02:25:00Z">
              <w:r w:rsidRPr="001E59C8">
                <w:rPr>
                  <w:rFonts w:asciiTheme="majorBidi" w:eastAsia="Times New Roman" w:hAnsiTheme="majorBidi" w:cstheme="majorBidi"/>
                  <w:b/>
                  <w:bCs/>
                  <w:color w:val="000000"/>
                  <w:sz w:val="22"/>
                  <w:lang w:bidi="ar-SA"/>
                  <w:rPrChange w:id="10595" w:author="Dénes CSALA" w:date="2016-07-25T02:29:00Z">
                    <w:rPr>
                      <w:rFonts w:ascii="Calibri" w:eastAsia="Times New Roman" w:hAnsi="Calibri" w:cs="Calibri"/>
                      <w:b/>
                      <w:bCs/>
                      <w:color w:val="000000"/>
                      <w:sz w:val="22"/>
                      <w:lang w:bidi="ar-SA"/>
                    </w:rPr>
                  </w:rPrChange>
                </w:rPr>
                <w:t>43</w:t>
              </w:r>
            </w:ins>
          </w:p>
        </w:tc>
        <w:tc>
          <w:tcPr>
            <w:tcW w:w="2773" w:type="dxa"/>
            <w:shd w:val="clear" w:color="auto" w:fill="auto"/>
            <w:noWrap/>
            <w:vAlign w:val="bottom"/>
            <w:hideMark/>
            <w:tcPrChange w:id="10596" w:author="Dénes CSALA" w:date="2016-07-25T02:32:00Z">
              <w:tcPr>
                <w:tcW w:w="3139" w:type="dxa"/>
                <w:shd w:val="clear" w:color="auto" w:fill="auto"/>
                <w:noWrap/>
                <w:vAlign w:val="bottom"/>
                <w:hideMark/>
              </w:tcPr>
            </w:tcPrChange>
          </w:tcPr>
          <w:p w14:paraId="28C2D5FB" w14:textId="77777777" w:rsidR="00C874B3" w:rsidRPr="001E59C8" w:rsidRDefault="00C874B3" w:rsidP="00C874B3">
            <w:pPr>
              <w:spacing w:after="0" w:line="240" w:lineRule="auto"/>
              <w:ind w:firstLine="0"/>
              <w:jc w:val="left"/>
              <w:rPr>
                <w:ins w:id="10597" w:author="Dénes CSALA" w:date="2016-07-25T02:25:00Z"/>
                <w:rFonts w:asciiTheme="majorBidi" w:eastAsia="Times New Roman" w:hAnsiTheme="majorBidi" w:cstheme="majorBidi"/>
                <w:color w:val="000000"/>
                <w:sz w:val="22"/>
                <w:lang w:bidi="ar-SA"/>
                <w:rPrChange w:id="10598" w:author="Dénes CSALA" w:date="2016-07-25T02:29:00Z">
                  <w:rPr>
                    <w:ins w:id="10599" w:author="Dénes CSALA" w:date="2016-07-25T02:25:00Z"/>
                    <w:rFonts w:ascii="Calibri" w:eastAsia="Times New Roman" w:hAnsi="Calibri" w:cs="Calibri"/>
                    <w:color w:val="000000"/>
                    <w:sz w:val="22"/>
                    <w:lang w:bidi="ar-SA"/>
                  </w:rPr>
                </w:rPrChange>
              </w:rPr>
            </w:pPr>
            <w:ins w:id="10600" w:author="Dénes CSALA" w:date="2016-07-25T02:25:00Z">
              <w:r w:rsidRPr="001E59C8">
                <w:rPr>
                  <w:rFonts w:asciiTheme="majorBidi" w:eastAsia="Times New Roman" w:hAnsiTheme="majorBidi" w:cstheme="majorBidi"/>
                  <w:color w:val="000000"/>
                  <w:sz w:val="22"/>
                  <w:lang w:bidi="ar-SA"/>
                  <w:rPrChange w:id="10601" w:author="Dénes CSALA" w:date="2016-07-25T02:29:00Z">
                    <w:rPr>
                      <w:rFonts w:ascii="Calibri" w:eastAsia="Times New Roman" w:hAnsi="Calibri" w:cs="Calibri"/>
                      <w:color w:val="000000"/>
                      <w:sz w:val="22"/>
                      <w:lang w:bidi="ar-SA"/>
                    </w:rPr>
                  </w:rPrChange>
                </w:rPr>
                <w:t>Libya</w:t>
              </w:r>
            </w:ins>
          </w:p>
        </w:tc>
        <w:tc>
          <w:tcPr>
            <w:tcW w:w="671" w:type="dxa"/>
            <w:tcBorders>
              <w:right w:val="single" w:sz="4" w:space="0" w:color="auto"/>
            </w:tcBorders>
            <w:shd w:val="clear" w:color="auto" w:fill="auto"/>
            <w:noWrap/>
            <w:vAlign w:val="bottom"/>
            <w:hideMark/>
            <w:tcPrChange w:id="10602" w:author="Dénes CSALA" w:date="2016-07-25T02:32:00Z">
              <w:tcPr>
                <w:tcW w:w="671" w:type="dxa"/>
                <w:shd w:val="clear" w:color="auto" w:fill="auto"/>
                <w:noWrap/>
                <w:vAlign w:val="bottom"/>
                <w:hideMark/>
              </w:tcPr>
            </w:tcPrChange>
          </w:tcPr>
          <w:p w14:paraId="5597C5F7" w14:textId="77777777" w:rsidR="00C874B3" w:rsidRPr="001E59C8" w:rsidRDefault="00C874B3" w:rsidP="00C874B3">
            <w:pPr>
              <w:spacing w:after="0" w:line="240" w:lineRule="auto"/>
              <w:ind w:firstLine="0"/>
              <w:jc w:val="right"/>
              <w:rPr>
                <w:ins w:id="10603" w:author="Dénes CSALA" w:date="2016-07-25T02:25:00Z"/>
                <w:rFonts w:asciiTheme="majorBidi" w:eastAsia="Times New Roman" w:hAnsiTheme="majorBidi" w:cstheme="majorBidi"/>
                <w:color w:val="000000"/>
                <w:sz w:val="22"/>
                <w:lang w:bidi="ar-SA"/>
                <w:rPrChange w:id="10604" w:author="Dénes CSALA" w:date="2016-07-25T02:29:00Z">
                  <w:rPr>
                    <w:ins w:id="10605" w:author="Dénes CSALA" w:date="2016-07-25T02:25:00Z"/>
                    <w:rFonts w:ascii="Calibri" w:eastAsia="Times New Roman" w:hAnsi="Calibri" w:cs="Calibri"/>
                    <w:color w:val="000000"/>
                    <w:sz w:val="22"/>
                    <w:lang w:bidi="ar-SA"/>
                  </w:rPr>
                </w:rPrChange>
              </w:rPr>
            </w:pPr>
            <w:ins w:id="10606" w:author="Dénes CSALA" w:date="2016-07-25T02:25:00Z">
              <w:r w:rsidRPr="001E59C8">
                <w:rPr>
                  <w:rFonts w:asciiTheme="majorBidi" w:eastAsia="Times New Roman" w:hAnsiTheme="majorBidi" w:cstheme="majorBidi"/>
                  <w:color w:val="000000"/>
                  <w:sz w:val="22"/>
                  <w:lang w:bidi="ar-SA"/>
                  <w:rPrChange w:id="10607" w:author="Dénes CSALA" w:date="2016-07-25T02:29:00Z">
                    <w:rPr>
                      <w:rFonts w:ascii="Calibri" w:eastAsia="Times New Roman" w:hAnsi="Calibri" w:cs="Calibri"/>
                      <w:color w:val="000000"/>
                      <w:sz w:val="22"/>
                      <w:lang w:bidi="ar-SA"/>
                    </w:rPr>
                  </w:rPrChange>
                </w:rPr>
                <w:t>0.47</w:t>
              </w:r>
            </w:ins>
          </w:p>
        </w:tc>
        <w:tc>
          <w:tcPr>
            <w:tcW w:w="574" w:type="dxa"/>
            <w:tcBorders>
              <w:top w:val="nil"/>
              <w:left w:val="single" w:sz="4" w:space="0" w:color="auto"/>
              <w:bottom w:val="nil"/>
              <w:right w:val="single" w:sz="4" w:space="0" w:color="auto"/>
            </w:tcBorders>
            <w:tcPrChange w:id="10608" w:author="Dénes CSALA" w:date="2016-07-25T02:32:00Z">
              <w:tcPr>
                <w:tcW w:w="583" w:type="dxa"/>
              </w:tcPr>
            </w:tcPrChange>
          </w:tcPr>
          <w:p w14:paraId="378B4662" w14:textId="77777777" w:rsidR="00C874B3" w:rsidRPr="00AC01C8" w:rsidRDefault="00C874B3" w:rsidP="00C874B3">
            <w:pPr>
              <w:spacing w:after="0" w:line="240" w:lineRule="auto"/>
              <w:ind w:firstLine="0"/>
              <w:jc w:val="right"/>
              <w:rPr>
                <w:ins w:id="10609"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610" w:author="Dénes CSALA" w:date="2016-07-25T02:32:00Z">
              <w:tcPr>
                <w:tcW w:w="583" w:type="dxa"/>
              </w:tcPr>
            </w:tcPrChange>
          </w:tcPr>
          <w:p w14:paraId="0BC33CCD" w14:textId="258E4C4C" w:rsidR="00C874B3" w:rsidRPr="001E59C8" w:rsidRDefault="00C874B3" w:rsidP="00C874B3">
            <w:pPr>
              <w:spacing w:after="0" w:line="240" w:lineRule="auto"/>
              <w:ind w:firstLine="0"/>
              <w:jc w:val="right"/>
              <w:rPr>
                <w:ins w:id="10611" w:author="Dénes CSALA" w:date="2016-07-25T02:26:00Z"/>
                <w:rFonts w:asciiTheme="majorBidi" w:eastAsia="Times New Roman" w:hAnsiTheme="majorBidi" w:cstheme="majorBidi"/>
                <w:color w:val="000000"/>
                <w:sz w:val="22"/>
                <w:lang w:bidi="ar-SA"/>
                <w:rPrChange w:id="10612" w:author="Dénes CSALA" w:date="2016-07-25T02:29:00Z">
                  <w:rPr>
                    <w:ins w:id="10613" w:author="Dénes CSALA" w:date="2016-07-25T02:26:00Z"/>
                    <w:rFonts w:ascii="Calibri" w:eastAsia="Times New Roman" w:hAnsi="Calibri" w:cs="Calibri"/>
                    <w:color w:val="000000"/>
                    <w:sz w:val="22"/>
                    <w:lang w:bidi="ar-SA"/>
                  </w:rPr>
                </w:rPrChange>
              </w:rPr>
            </w:pPr>
            <w:ins w:id="10614" w:author="Dénes CSALA" w:date="2016-07-25T03:14:00Z">
              <w:r w:rsidRPr="00AC01C8">
                <w:rPr>
                  <w:rFonts w:asciiTheme="majorBidi" w:eastAsia="Times New Roman" w:hAnsiTheme="majorBidi" w:cstheme="majorBidi"/>
                  <w:b/>
                  <w:bCs/>
                  <w:color w:val="000000"/>
                  <w:sz w:val="22"/>
                  <w:lang w:bidi="ar-SA"/>
                </w:rPr>
                <w:t>138</w:t>
              </w:r>
            </w:ins>
          </w:p>
        </w:tc>
        <w:tc>
          <w:tcPr>
            <w:tcW w:w="2661" w:type="dxa"/>
            <w:vAlign w:val="bottom"/>
            <w:tcPrChange w:id="10615" w:author="Dénes CSALA" w:date="2016-07-25T02:32:00Z">
              <w:tcPr>
                <w:tcW w:w="2692" w:type="dxa"/>
                <w:vAlign w:val="bottom"/>
              </w:tcPr>
            </w:tcPrChange>
          </w:tcPr>
          <w:p w14:paraId="10105AF8" w14:textId="5F11BEB3" w:rsidR="00C874B3" w:rsidRPr="001E59C8" w:rsidRDefault="00C874B3" w:rsidP="00C874B3">
            <w:pPr>
              <w:spacing w:after="0" w:line="240" w:lineRule="auto"/>
              <w:ind w:firstLine="0"/>
              <w:jc w:val="right"/>
              <w:rPr>
                <w:ins w:id="10616" w:author="Dénes CSALA" w:date="2016-07-25T02:26:00Z"/>
                <w:rFonts w:asciiTheme="majorBidi" w:eastAsia="Times New Roman" w:hAnsiTheme="majorBidi" w:cstheme="majorBidi"/>
                <w:color w:val="000000"/>
                <w:sz w:val="22"/>
                <w:lang w:bidi="ar-SA"/>
                <w:rPrChange w:id="10617" w:author="Dénes CSALA" w:date="2016-07-25T02:29:00Z">
                  <w:rPr>
                    <w:ins w:id="10618" w:author="Dénes CSALA" w:date="2016-07-25T02:26:00Z"/>
                    <w:rFonts w:ascii="Calibri" w:eastAsia="Times New Roman" w:hAnsi="Calibri" w:cs="Calibri"/>
                    <w:color w:val="000000"/>
                    <w:sz w:val="22"/>
                    <w:lang w:bidi="ar-SA"/>
                  </w:rPr>
                </w:rPrChange>
              </w:rPr>
            </w:pPr>
            <w:ins w:id="10619" w:author="Dénes CSALA" w:date="2016-07-25T03:14:00Z">
              <w:r w:rsidRPr="00AC01C8">
                <w:rPr>
                  <w:rFonts w:asciiTheme="majorBidi" w:eastAsia="Times New Roman" w:hAnsiTheme="majorBidi" w:cstheme="majorBidi"/>
                  <w:color w:val="000000"/>
                  <w:sz w:val="22"/>
                  <w:lang w:bidi="ar-SA"/>
                </w:rPr>
                <w:t>Fiji</w:t>
              </w:r>
            </w:ins>
          </w:p>
        </w:tc>
        <w:tc>
          <w:tcPr>
            <w:tcW w:w="671" w:type="dxa"/>
            <w:vAlign w:val="bottom"/>
            <w:tcPrChange w:id="10620" w:author="Dénes CSALA" w:date="2016-07-25T02:32:00Z">
              <w:tcPr>
                <w:tcW w:w="671" w:type="dxa"/>
                <w:vAlign w:val="bottom"/>
              </w:tcPr>
            </w:tcPrChange>
          </w:tcPr>
          <w:p w14:paraId="26F526C7" w14:textId="46CDB09E" w:rsidR="00C874B3" w:rsidRPr="001E59C8" w:rsidRDefault="00C874B3" w:rsidP="00C874B3">
            <w:pPr>
              <w:spacing w:after="0" w:line="240" w:lineRule="auto"/>
              <w:ind w:firstLine="0"/>
              <w:jc w:val="right"/>
              <w:rPr>
                <w:ins w:id="10621" w:author="Dénes CSALA" w:date="2016-07-25T02:26:00Z"/>
                <w:rFonts w:asciiTheme="majorBidi" w:eastAsia="Times New Roman" w:hAnsiTheme="majorBidi" w:cstheme="majorBidi"/>
                <w:color w:val="000000"/>
                <w:sz w:val="22"/>
                <w:lang w:bidi="ar-SA"/>
                <w:rPrChange w:id="10622" w:author="Dénes CSALA" w:date="2016-07-25T02:29:00Z">
                  <w:rPr>
                    <w:ins w:id="10623" w:author="Dénes CSALA" w:date="2016-07-25T02:26:00Z"/>
                    <w:rFonts w:ascii="Calibri" w:eastAsia="Times New Roman" w:hAnsi="Calibri" w:cs="Calibri"/>
                    <w:color w:val="000000"/>
                    <w:sz w:val="22"/>
                    <w:lang w:bidi="ar-SA"/>
                  </w:rPr>
                </w:rPrChange>
              </w:rPr>
            </w:pPr>
            <w:ins w:id="10624" w:author="Dénes CSALA" w:date="2016-07-25T03:14:00Z">
              <w:r w:rsidRPr="00AC01C8">
                <w:rPr>
                  <w:rFonts w:asciiTheme="majorBidi" w:eastAsia="Times New Roman" w:hAnsiTheme="majorBidi" w:cstheme="majorBidi"/>
                  <w:color w:val="000000"/>
                  <w:sz w:val="22"/>
                  <w:lang w:bidi="ar-SA"/>
                </w:rPr>
                <w:t>0.19</w:t>
              </w:r>
            </w:ins>
          </w:p>
        </w:tc>
      </w:tr>
      <w:tr w:rsidR="00C874B3" w:rsidRPr="001E59C8" w14:paraId="4F625E1B" w14:textId="25DD6202" w:rsidTr="001E59C8">
        <w:trPr>
          <w:trHeight w:val="300"/>
          <w:ins w:id="10625" w:author="Dénes CSALA" w:date="2016-07-25T02:25:00Z"/>
          <w:trPrChange w:id="10626" w:author="Dénes CSALA" w:date="2016-07-25T02:32:00Z">
            <w:trPr>
              <w:trHeight w:val="300"/>
            </w:trPr>
          </w:trPrChange>
        </w:trPr>
        <w:tc>
          <w:tcPr>
            <w:tcW w:w="552" w:type="dxa"/>
            <w:shd w:val="clear" w:color="auto" w:fill="auto"/>
            <w:noWrap/>
            <w:hideMark/>
            <w:tcPrChange w:id="10627" w:author="Dénes CSALA" w:date="2016-07-25T02:32:00Z">
              <w:tcPr>
                <w:tcW w:w="552" w:type="dxa"/>
                <w:shd w:val="clear" w:color="auto" w:fill="auto"/>
                <w:noWrap/>
                <w:hideMark/>
              </w:tcPr>
            </w:tcPrChange>
          </w:tcPr>
          <w:p w14:paraId="1EB9E7F0" w14:textId="77777777" w:rsidR="00C874B3" w:rsidRPr="001E59C8" w:rsidRDefault="00C874B3" w:rsidP="00C874B3">
            <w:pPr>
              <w:spacing w:after="0" w:line="240" w:lineRule="auto"/>
              <w:ind w:firstLine="0"/>
              <w:jc w:val="center"/>
              <w:rPr>
                <w:ins w:id="10628" w:author="Dénes CSALA" w:date="2016-07-25T02:25:00Z"/>
                <w:rFonts w:asciiTheme="majorBidi" w:eastAsia="Times New Roman" w:hAnsiTheme="majorBidi" w:cstheme="majorBidi"/>
                <w:b/>
                <w:bCs/>
                <w:color w:val="000000"/>
                <w:sz w:val="22"/>
                <w:lang w:bidi="ar-SA"/>
                <w:rPrChange w:id="10629" w:author="Dénes CSALA" w:date="2016-07-25T02:29:00Z">
                  <w:rPr>
                    <w:ins w:id="10630" w:author="Dénes CSALA" w:date="2016-07-25T02:25:00Z"/>
                    <w:rFonts w:ascii="Calibri" w:eastAsia="Times New Roman" w:hAnsi="Calibri" w:cs="Calibri"/>
                    <w:b/>
                    <w:bCs/>
                    <w:color w:val="000000"/>
                    <w:sz w:val="22"/>
                    <w:lang w:bidi="ar-SA"/>
                  </w:rPr>
                </w:rPrChange>
              </w:rPr>
            </w:pPr>
            <w:ins w:id="10631" w:author="Dénes CSALA" w:date="2016-07-25T02:25:00Z">
              <w:r w:rsidRPr="001E59C8">
                <w:rPr>
                  <w:rFonts w:asciiTheme="majorBidi" w:eastAsia="Times New Roman" w:hAnsiTheme="majorBidi" w:cstheme="majorBidi"/>
                  <w:b/>
                  <w:bCs/>
                  <w:color w:val="000000"/>
                  <w:sz w:val="22"/>
                  <w:lang w:bidi="ar-SA"/>
                  <w:rPrChange w:id="10632" w:author="Dénes CSALA" w:date="2016-07-25T02:29:00Z">
                    <w:rPr>
                      <w:rFonts w:ascii="Calibri" w:eastAsia="Times New Roman" w:hAnsi="Calibri" w:cs="Calibri"/>
                      <w:b/>
                      <w:bCs/>
                      <w:color w:val="000000"/>
                      <w:sz w:val="22"/>
                      <w:lang w:bidi="ar-SA"/>
                    </w:rPr>
                  </w:rPrChange>
                </w:rPr>
                <w:t>44</w:t>
              </w:r>
            </w:ins>
          </w:p>
        </w:tc>
        <w:tc>
          <w:tcPr>
            <w:tcW w:w="2773" w:type="dxa"/>
            <w:shd w:val="clear" w:color="auto" w:fill="auto"/>
            <w:noWrap/>
            <w:vAlign w:val="bottom"/>
            <w:hideMark/>
            <w:tcPrChange w:id="10633" w:author="Dénes CSALA" w:date="2016-07-25T02:32:00Z">
              <w:tcPr>
                <w:tcW w:w="3139" w:type="dxa"/>
                <w:shd w:val="clear" w:color="auto" w:fill="auto"/>
                <w:noWrap/>
                <w:vAlign w:val="bottom"/>
                <w:hideMark/>
              </w:tcPr>
            </w:tcPrChange>
          </w:tcPr>
          <w:p w14:paraId="5D03A2D9" w14:textId="77777777" w:rsidR="00C874B3" w:rsidRPr="001E59C8" w:rsidRDefault="00C874B3" w:rsidP="00C874B3">
            <w:pPr>
              <w:spacing w:after="0" w:line="240" w:lineRule="auto"/>
              <w:ind w:firstLine="0"/>
              <w:jc w:val="left"/>
              <w:rPr>
                <w:ins w:id="10634" w:author="Dénes CSALA" w:date="2016-07-25T02:25:00Z"/>
                <w:rFonts w:asciiTheme="majorBidi" w:eastAsia="Times New Roman" w:hAnsiTheme="majorBidi" w:cstheme="majorBidi"/>
                <w:color w:val="000000"/>
                <w:sz w:val="22"/>
                <w:lang w:bidi="ar-SA"/>
                <w:rPrChange w:id="10635" w:author="Dénes CSALA" w:date="2016-07-25T02:29:00Z">
                  <w:rPr>
                    <w:ins w:id="10636" w:author="Dénes CSALA" w:date="2016-07-25T02:25:00Z"/>
                    <w:rFonts w:ascii="Calibri" w:eastAsia="Times New Roman" w:hAnsi="Calibri" w:cs="Calibri"/>
                    <w:color w:val="000000"/>
                    <w:sz w:val="22"/>
                    <w:lang w:bidi="ar-SA"/>
                  </w:rPr>
                </w:rPrChange>
              </w:rPr>
            </w:pPr>
            <w:ins w:id="10637" w:author="Dénes CSALA" w:date="2016-07-25T02:25:00Z">
              <w:r w:rsidRPr="001E59C8">
                <w:rPr>
                  <w:rFonts w:asciiTheme="majorBidi" w:eastAsia="Times New Roman" w:hAnsiTheme="majorBidi" w:cstheme="majorBidi"/>
                  <w:color w:val="000000"/>
                  <w:sz w:val="22"/>
                  <w:lang w:bidi="ar-SA"/>
                  <w:rPrChange w:id="10638" w:author="Dénes CSALA" w:date="2016-07-25T02:29:00Z">
                    <w:rPr>
                      <w:rFonts w:ascii="Calibri" w:eastAsia="Times New Roman" w:hAnsi="Calibri" w:cs="Calibri"/>
                      <w:color w:val="000000"/>
                      <w:sz w:val="22"/>
                      <w:lang w:bidi="ar-SA"/>
                    </w:rPr>
                  </w:rPrChange>
                </w:rPr>
                <w:t>Thailand</w:t>
              </w:r>
            </w:ins>
          </w:p>
        </w:tc>
        <w:tc>
          <w:tcPr>
            <w:tcW w:w="671" w:type="dxa"/>
            <w:tcBorders>
              <w:right w:val="single" w:sz="4" w:space="0" w:color="auto"/>
            </w:tcBorders>
            <w:shd w:val="clear" w:color="auto" w:fill="auto"/>
            <w:noWrap/>
            <w:vAlign w:val="bottom"/>
            <w:hideMark/>
            <w:tcPrChange w:id="10639" w:author="Dénes CSALA" w:date="2016-07-25T02:32:00Z">
              <w:tcPr>
                <w:tcW w:w="671" w:type="dxa"/>
                <w:shd w:val="clear" w:color="auto" w:fill="auto"/>
                <w:noWrap/>
                <w:vAlign w:val="bottom"/>
                <w:hideMark/>
              </w:tcPr>
            </w:tcPrChange>
          </w:tcPr>
          <w:p w14:paraId="6F8B55AA" w14:textId="77777777" w:rsidR="00C874B3" w:rsidRPr="001E59C8" w:rsidRDefault="00C874B3" w:rsidP="00C874B3">
            <w:pPr>
              <w:spacing w:after="0" w:line="240" w:lineRule="auto"/>
              <w:ind w:firstLine="0"/>
              <w:jc w:val="right"/>
              <w:rPr>
                <w:ins w:id="10640" w:author="Dénes CSALA" w:date="2016-07-25T02:25:00Z"/>
                <w:rFonts w:asciiTheme="majorBidi" w:eastAsia="Times New Roman" w:hAnsiTheme="majorBidi" w:cstheme="majorBidi"/>
                <w:color w:val="000000"/>
                <w:sz w:val="22"/>
                <w:lang w:bidi="ar-SA"/>
                <w:rPrChange w:id="10641" w:author="Dénes CSALA" w:date="2016-07-25T02:29:00Z">
                  <w:rPr>
                    <w:ins w:id="10642" w:author="Dénes CSALA" w:date="2016-07-25T02:25:00Z"/>
                    <w:rFonts w:ascii="Calibri" w:eastAsia="Times New Roman" w:hAnsi="Calibri" w:cs="Calibri"/>
                    <w:color w:val="000000"/>
                    <w:sz w:val="22"/>
                    <w:lang w:bidi="ar-SA"/>
                  </w:rPr>
                </w:rPrChange>
              </w:rPr>
            </w:pPr>
            <w:ins w:id="10643" w:author="Dénes CSALA" w:date="2016-07-25T02:25:00Z">
              <w:r w:rsidRPr="001E59C8">
                <w:rPr>
                  <w:rFonts w:asciiTheme="majorBidi" w:eastAsia="Times New Roman" w:hAnsiTheme="majorBidi" w:cstheme="majorBidi"/>
                  <w:color w:val="000000"/>
                  <w:sz w:val="22"/>
                  <w:lang w:bidi="ar-SA"/>
                  <w:rPrChange w:id="10644" w:author="Dénes CSALA" w:date="2016-07-25T02:29:00Z">
                    <w:rPr>
                      <w:rFonts w:ascii="Calibri" w:eastAsia="Times New Roman" w:hAnsi="Calibri" w:cs="Calibri"/>
                      <w:color w:val="000000"/>
                      <w:sz w:val="22"/>
                      <w:lang w:bidi="ar-SA"/>
                    </w:rPr>
                  </w:rPrChange>
                </w:rPr>
                <w:t>0.46</w:t>
              </w:r>
            </w:ins>
          </w:p>
        </w:tc>
        <w:tc>
          <w:tcPr>
            <w:tcW w:w="574" w:type="dxa"/>
            <w:tcBorders>
              <w:top w:val="nil"/>
              <w:left w:val="single" w:sz="4" w:space="0" w:color="auto"/>
              <w:bottom w:val="nil"/>
              <w:right w:val="single" w:sz="4" w:space="0" w:color="auto"/>
            </w:tcBorders>
            <w:tcPrChange w:id="10645" w:author="Dénes CSALA" w:date="2016-07-25T02:32:00Z">
              <w:tcPr>
                <w:tcW w:w="583" w:type="dxa"/>
              </w:tcPr>
            </w:tcPrChange>
          </w:tcPr>
          <w:p w14:paraId="3137D5D9" w14:textId="77777777" w:rsidR="00C874B3" w:rsidRPr="00AC01C8" w:rsidRDefault="00C874B3" w:rsidP="00C874B3">
            <w:pPr>
              <w:spacing w:after="0" w:line="240" w:lineRule="auto"/>
              <w:ind w:firstLine="0"/>
              <w:jc w:val="right"/>
              <w:rPr>
                <w:ins w:id="10646"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647" w:author="Dénes CSALA" w:date="2016-07-25T02:32:00Z">
              <w:tcPr>
                <w:tcW w:w="583" w:type="dxa"/>
              </w:tcPr>
            </w:tcPrChange>
          </w:tcPr>
          <w:p w14:paraId="1115C3F1" w14:textId="5BFD8433" w:rsidR="00C874B3" w:rsidRPr="001E59C8" w:rsidRDefault="00C874B3" w:rsidP="00C874B3">
            <w:pPr>
              <w:spacing w:after="0" w:line="240" w:lineRule="auto"/>
              <w:ind w:firstLine="0"/>
              <w:jc w:val="right"/>
              <w:rPr>
                <w:ins w:id="10648" w:author="Dénes CSALA" w:date="2016-07-25T02:26:00Z"/>
                <w:rFonts w:asciiTheme="majorBidi" w:eastAsia="Times New Roman" w:hAnsiTheme="majorBidi" w:cstheme="majorBidi"/>
                <w:color w:val="000000"/>
                <w:sz w:val="22"/>
                <w:lang w:bidi="ar-SA"/>
                <w:rPrChange w:id="10649" w:author="Dénes CSALA" w:date="2016-07-25T02:29:00Z">
                  <w:rPr>
                    <w:ins w:id="10650" w:author="Dénes CSALA" w:date="2016-07-25T02:26:00Z"/>
                    <w:rFonts w:ascii="Calibri" w:eastAsia="Times New Roman" w:hAnsi="Calibri" w:cs="Calibri"/>
                    <w:color w:val="000000"/>
                    <w:sz w:val="22"/>
                    <w:lang w:bidi="ar-SA"/>
                  </w:rPr>
                </w:rPrChange>
              </w:rPr>
            </w:pPr>
            <w:ins w:id="10651" w:author="Dénes CSALA" w:date="2016-07-25T03:14:00Z">
              <w:r w:rsidRPr="00AC01C8">
                <w:rPr>
                  <w:rFonts w:asciiTheme="majorBidi" w:eastAsia="Times New Roman" w:hAnsiTheme="majorBidi" w:cstheme="majorBidi"/>
                  <w:b/>
                  <w:bCs/>
                  <w:color w:val="000000"/>
                  <w:sz w:val="22"/>
                  <w:lang w:bidi="ar-SA"/>
                </w:rPr>
                <w:t>139</w:t>
              </w:r>
            </w:ins>
          </w:p>
        </w:tc>
        <w:tc>
          <w:tcPr>
            <w:tcW w:w="2661" w:type="dxa"/>
            <w:vAlign w:val="bottom"/>
            <w:tcPrChange w:id="10652" w:author="Dénes CSALA" w:date="2016-07-25T02:32:00Z">
              <w:tcPr>
                <w:tcW w:w="2692" w:type="dxa"/>
                <w:vAlign w:val="bottom"/>
              </w:tcPr>
            </w:tcPrChange>
          </w:tcPr>
          <w:p w14:paraId="397618C7" w14:textId="27C57A76" w:rsidR="00C874B3" w:rsidRPr="001E59C8" w:rsidRDefault="00C874B3" w:rsidP="00C874B3">
            <w:pPr>
              <w:spacing w:after="0" w:line="240" w:lineRule="auto"/>
              <w:ind w:firstLine="0"/>
              <w:jc w:val="right"/>
              <w:rPr>
                <w:ins w:id="10653" w:author="Dénes CSALA" w:date="2016-07-25T02:26:00Z"/>
                <w:rFonts w:asciiTheme="majorBidi" w:eastAsia="Times New Roman" w:hAnsiTheme="majorBidi" w:cstheme="majorBidi"/>
                <w:color w:val="000000"/>
                <w:sz w:val="22"/>
                <w:lang w:bidi="ar-SA"/>
                <w:rPrChange w:id="10654" w:author="Dénes CSALA" w:date="2016-07-25T02:29:00Z">
                  <w:rPr>
                    <w:ins w:id="10655" w:author="Dénes CSALA" w:date="2016-07-25T02:26:00Z"/>
                    <w:rFonts w:ascii="Calibri" w:eastAsia="Times New Roman" w:hAnsi="Calibri" w:cs="Calibri"/>
                    <w:color w:val="000000"/>
                    <w:sz w:val="22"/>
                    <w:lang w:bidi="ar-SA"/>
                  </w:rPr>
                </w:rPrChange>
              </w:rPr>
            </w:pPr>
            <w:ins w:id="10656" w:author="Dénes CSALA" w:date="2016-07-25T03:14:00Z">
              <w:r w:rsidRPr="00AC01C8">
                <w:rPr>
                  <w:rFonts w:asciiTheme="majorBidi" w:eastAsia="Times New Roman" w:hAnsiTheme="majorBidi" w:cstheme="majorBidi"/>
                  <w:color w:val="000000"/>
                  <w:sz w:val="22"/>
                  <w:lang w:bidi="ar-SA"/>
                </w:rPr>
                <w:t>Paraguay</w:t>
              </w:r>
            </w:ins>
          </w:p>
        </w:tc>
        <w:tc>
          <w:tcPr>
            <w:tcW w:w="671" w:type="dxa"/>
            <w:vAlign w:val="bottom"/>
            <w:tcPrChange w:id="10657" w:author="Dénes CSALA" w:date="2016-07-25T02:32:00Z">
              <w:tcPr>
                <w:tcW w:w="671" w:type="dxa"/>
                <w:vAlign w:val="bottom"/>
              </w:tcPr>
            </w:tcPrChange>
          </w:tcPr>
          <w:p w14:paraId="3905A5AB" w14:textId="5DF7C3DA" w:rsidR="00C874B3" w:rsidRPr="001E59C8" w:rsidRDefault="00C874B3" w:rsidP="00C874B3">
            <w:pPr>
              <w:spacing w:after="0" w:line="240" w:lineRule="auto"/>
              <w:ind w:firstLine="0"/>
              <w:jc w:val="right"/>
              <w:rPr>
                <w:ins w:id="10658" w:author="Dénes CSALA" w:date="2016-07-25T02:26:00Z"/>
                <w:rFonts w:asciiTheme="majorBidi" w:eastAsia="Times New Roman" w:hAnsiTheme="majorBidi" w:cstheme="majorBidi"/>
                <w:color w:val="000000"/>
                <w:sz w:val="22"/>
                <w:lang w:bidi="ar-SA"/>
                <w:rPrChange w:id="10659" w:author="Dénes CSALA" w:date="2016-07-25T02:29:00Z">
                  <w:rPr>
                    <w:ins w:id="10660" w:author="Dénes CSALA" w:date="2016-07-25T02:26:00Z"/>
                    <w:rFonts w:ascii="Calibri" w:eastAsia="Times New Roman" w:hAnsi="Calibri" w:cs="Calibri"/>
                    <w:color w:val="000000"/>
                    <w:sz w:val="22"/>
                    <w:lang w:bidi="ar-SA"/>
                  </w:rPr>
                </w:rPrChange>
              </w:rPr>
            </w:pPr>
            <w:ins w:id="10661" w:author="Dénes CSALA" w:date="2016-07-25T03:14:00Z">
              <w:r w:rsidRPr="00AC01C8">
                <w:rPr>
                  <w:rFonts w:asciiTheme="majorBidi" w:eastAsia="Times New Roman" w:hAnsiTheme="majorBidi" w:cstheme="majorBidi"/>
                  <w:color w:val="000000"/>
                  <w:sz w:val="22"/>
                  <w:lang w:bidi="ar-SA"/>
                </w:rPr>
                <w:t>0.19</w:t>
              </w:r>
            </w:ins>
          </w:p>
        </w:tc>
      </w:tr>
      <w:tr w:rsidR="00C874B3" w:rsidRPr="001E59C8" w14:paraId="05A9313D" w14:textId="28B15AC7" w:rsidTr="001E59C8">
        <w:trPr>
          <w:trHeight w:val="300"/>
          <w:ins w:id="10662" w:author="Dénes CSALA" w:date="2016-07-25T02:25:00Z"/>
          <w:trPrChange w:id="10663" w:author="Dénes CSALA" w:date="2016-07-25T02:32:00Z">
            <w:trPr>
              <w:trHeight w:val="300"/>
            </w:trPr>
          </w:trPrChange>
        </w:trPr>
        <w:tc>
          <w:tcPr>
            <w:tcW w:w="552" w:type="dxa"/>
            <w:shd w:val="clear" w:color="auto" w:fill="auto"/>
            <w:noWrap/>
            <w:hideMark/>
            <w:tcPrChange w:id="10664" w:author="Dénes CSALA" w:date="2016-07-25T02:32:00Z">
              <w:tcPr>
                <w:tcW w:w="552" w:type="dxa"/>
                <w:shd w:val="clear" w:color="auto" w:fill="auto"/>
                <w:noWrap/>
                <w:hideMark/>
              </w:tcPr>
            </w:tcPrChange>
          </w:tcPr>
          <w:p w14:paraId="0BC11BB0" w14:textId="77777777" w:rsidR="00C874B3" w:rsidRPr="001E59C8" w:rsidRDefault="00C874B3" w:rsidP="00C874B3">
            <w:pPr>
              <w:spacing w:after="0" w:line="240" w:lineRule="auto"/>
              <w:ind w:firstLine="0"/>
              <w:jc w:val="center"/>
              <w:rPr>
                <w:ins w:id="10665" w:author="Dénes CSALA" w:date="2016-07-25T02:25:00Z"/>
                <w:rFonts w:asciiTheme="majorBidi" w:eastAsia="Times New Roman" w:hAnsiTheme="majorBidi" w:cstheme="majorBidi"/>
                <w:b/>
                <w:bCs/>
                <w:color w:val="000000"/>
                <w:sz w:val="22"/>
                <w:lang w:bidi="ar-SA"/>
                <w:rPrChange w:id="10666" w:author="Dénes CSALA" w:date="2016-07-25T02:29:00Z">
                  <w:rPr>
                    <w:ins w:id="10667" w:author="Dénes CSALA" w:date="2016-07-25T02:25:00Z"/>
                    <w:rFonts w:ascii="Calibri" w:eastAsia="Times New Roman" w:hAnsi="Calibri" w:cs="Calibri"/>
                    <w:b/>
                    <w:bCs/>
                    <w:color w:val="000000"/>
                    <w:sz w:val="22"/>
                    <w:lang w:bidi="ar-SA"/>
                  </w:rPr>
                </w:rPrChange>
              </w:rPr>
            </w:pPr>
            <w:ins w:id="10668" w:author="Dénes CSALA" w:date="2016-07-25T02:25:00Z">
              <w:r w:rsidRPr="001E59C8">
                <w:rPr>
                  <w:rFonts w:asciiTheme="majorBidi" w:eastAsia="Times New Roman" w:hAnsiTheme="majorBidi" w:cstheme="majorBidi"/>
                  <w:b/>
                  <w:bCs/>
                  <w:color w:val="000000"/>
                  <w:sz w:val="22"/>
                  <w:lang w:bidi="ar-SA"/>
                  <w:rPrChange w:id="10669" w:author="Dénes CSALA" w:date="2016-07-25T02:29:00Z">
                    <w:rPr>
                      <w:rFonts w:ascii="Calibri" w:eastAsia="Times New Roman" w:hAnsi="Calibri" w:cs="Calibri"/>
                      <w:b/>
                      <w:bCs/>
                      <w:color w:val="000000"/>
                      <w:sz w:val="22"/>
                      <w:lang w:bidi="ar-SA"/>
                    </w:rPr>
                  </w:rPrChange>
                </w:rPr>
                <w:t>45</w:t>
              </w:r>
            </w:ins>
          </w:p>
        </w:tc>
        <w:tc>
          <w:tcPr>
            <w:tcW w:w="2773" w:type="dxa"/>
            <w:shd w:val="clear" w:color="auto" w:fill="auto"/>
            <w:noWrap/>
            <w:vAlign w:val="bottom"/>
            <w:hideMark/>
            <w:tcPrChange w:id="10670" w:author="Dénes CSALA" w:date="2016-07-25T02:32:00Z">
              <w:tcPr>
                <w:tcW w:w="3139" w:type="dxa"/>
                <w:shd w:val="clear" w:color="auto" w:fill="auto"/>
                <w:noWrap/>
                <w:vAlign w:val="bottom"/>
                <w:hideMark/>
              </w:tcPr>
            </w:tcPrChange>
          </w:tcPr>
          <w:p w14:paraId="0A4FD54E" w14:textId="77777777" w:rsidR="00C874B3" w:rsidRPr="001E59C8" w:rsidRDefault="00C874B3" w:rsidP="00C874B3">
            <w:pPr>
              <w:spacing w:after="0" w:line="240" w:lineRule="auto"/>
              <w:ind w:firstLine="0"/>
              <w:jc w:val="left"/>
              <w:rPr>
                <w:ins w:id="10671" w:author="Dénes CSALA" w:date="2016-07-25T02:25:00Z"/>
                <w:rFonts w:asciiTheme="majorBidi" w:eastAsia="Times New Roman" w:hAnsiTheme="majorBidi" w:cstheme="majorBidi"/>
                <w:color w:val="000000"/>
                <w:sz w:val="22"/>
                <w:lang w:bidi="ar-SA"/>
                <w:rPrChange w:id="10672" w:author="Dénes CSALA" w:date="2016-07-25T02:29:00Z">
                  <w:rPr>
                    <w:ins w:id="10673" w:author="Dénes CSALA" w:date="2016-07-25T02:25:00Z"/>
                    <w:rFonts w:ascii="Calibri" w:eastAsia="Times New Roman" w:hAnsi="Calibri" w:cs="Calibri"/>
                    <w:color w:val="000000"/>
                    <w:sz w:val="22"/>
                    <w:lang w:bidi="ar-SA"/>
                  </w:rPr>
                </w:rPrChange>
              </w:rPr>
            </w:pPr>
            <w:ins w:id="10674" w:author="Dénes CSALA" w:date="2016-07-25T02:25:00Z">
              <w:r w:rsidRPr="001E59C8">
                <w:rPr>
                  <w:rFonts w:asciiTheme="majorBidi" w:eastAsia="Times New Roman" w:hAnsiTheme="majorBidi" w:cstheme="majorBidi"/>
                  <w:color w:val="000000"/>
                  <w:sz w:val="22"/>
                  <w:lang w:bidi="ar-SA"/>
                  <w:rPrChange w:id="10675" w:author="Dénes CSALA" w:date="2016-07-25T02:29:00Z">
                    <w:rPr>
                      <w:rFonts w:ascii="Calibri" w:eastAsia="Times New Roman" w:hAnsi="Calibri" w:cs="Calibri"/>
                      <w:color w:val="000000"/>
                      <w:sz w:val="22"/>
                      <w:lang w:bidi="ar-SA"/>
                    </w:rPr>
                  </w:rPrChange>
                </w:rPr>
                <w:t>Qatar</w:t>
              </w:r>
            </w:ins>
          </w:p>
        </w:tc>
        <w:tc>
          <w:tcPr>
            <w:tcW w:w="671" w:type="dxa"/>
            <w:tcBorders>
              <w:right w:val="single" w:sz="4" w:space="0" w:color="auto"/>
            </w:tcBorders>
            <w:shd w:val="clear" w:color="auto" w:fill="auto"/>
            <w:noWrap/>
            <w:vAlign w:val="bottom"/>
            <w:hideMark/>
            <w:tcPrChange w:id="10676" w:author="Dénes CSALA" w:date="2016-07-25T02:32:00Z">
              <w:tcPr>
                <w:tcW w:w="671" w:type="dxa"/>
                <w:shd w:val="clear" w:color="auto" w:fill="auto"/>
                <w:noWrap/>
                <w:vAlign w:val="bottom"/>
                <w:hideMark/>
              </w:tcPr>
            </w:tcPrChange>
          </w:tcPr>
          <w:p w14:paraId="33B6C4D0" w14:textId="77777777" w:rsidR="00C874B3" w:rsidRPr="001E59C8" w:rsidRDefault="00C874B3" w:rsidP="00C874B3">
            <w:pPr>
              <w:spacing w:after="0" w:line="240" w:lineRule="auto"/>
              <w:ind w:firstLine="0"/>
              <w:jc w:val="right"/>
              <w:rPr>
                <w:ins w:id="10677" w:author="Dénes CSALA" w:date="2016-07-25T02:25:00Z"/>
                <w:rFonts w:asciiTheme="majorBidi" w:eastAsia="Times New Roman" w:hAnsiTheme="majorBidi" w:cstheme="majorBidi"/>
                <w:color w:val="000000"/>
                <w:sz w:val="22"/>
                <w:lang w:bidi="ar-SA"/>
                <w:rPrChange w:id="10678" w:author="Dénes CSALA" w:date="2016-07-25T02:29:00Z">
                  <w:rPr>
                    <w:ins w:id="10679" w:author="Dénes CSALA" w:date="2016-07-25T02:25:00Z"/>
                    <w:rFonts w:ascii="Calibri" w:eastAsia="Times New Roman" w:hAnsi="Calibri" w:cs="Calibri"/>
                    <w:color w:val="000000"/>
                    <w:sz w:val="22"/>
                    <w:lang w:bidi="ar-SA"/>
                  </w:rPr>
                </w:rPrChange>
              </w:rPr>
            </w:pPr>
            <w:ins w:id="10680" w:author="Dénes CSALA" w:date="2016-07-25T02:25:00Z">
              <w:r w:rsidRPr="001E59C8">
                <w:rPr>
                  <w:rFonts w:asciiTheme="majorBidi" w:eastAsia="Times New Roman" w:hAnsiTheme="majorBidi" w:cstheme="majorBidi"/>
                  <w:color w:val="000000"/>
                  <w:sz w:val="22"/>
                  <w:lang w:bidi="ar-SA"/>
                  <w:rPrChange w:id="10681" w:author="Dénes CSALA" w:date="2016-07-25T02:29:00Z">
                    <w:rPr>
                      <w:rFonts w:ascii="Calibri" w:eastAsia="Times New Roman" w:hAnsi="Calibri" w:cs="Calibri"/>
                      <w:color w:val="000000"/>
                      <w:sz w:val="22"/>
                      <w:lang w:bidi="ar-SA"/>
                    </w:rPr>
                  </w:rPrChange>
                </w:rPr>
                <w:t>0.46</w:t>
              </w:r>
            </w:ins>
          </w:p>
        </w:tc>
        <w:tc>
          <w:tcPr>
            <w:tcW w:w="574" w:type="dxa"/>
            <w:tcBorders>
              <w:top w:val="nil"/>
              <w:left w:val="single" w:sz="4" w:space="0" w:color="auto"/>
              <w:bottom w:val="nil"/>
              <w:right w:val="single" w:sz="4" w:space="0" w:color="auto"/>
            </w:tcBorders>
            <w:tcPrChange w:id="10682" w:author="Dénes CSALA" w:date="2016-07-25T02:32:00Z">
              <w:tcPr>
                <w:tcW w:w="583" w:type="dxa"/>
              </w:tcPr>
            </w:tcPrChange>
          </w:tcPr>
          <w:p w14:paraId="7CE10FD8" w14:textId="77777777" w:rsidR="00C874B3" w:rsidRPr="00AC01C8" w:rsidRDefault="00C874B3" w:rsidP="00C874B3">
            <w:pPr>
              <w:spacing w:after="0" w:line="240" w:lineRule="auto"/>
              <w:ind w:firstLine="0"/>
              <w:jc w:val="right"/>
              <w:rPr>
                <w:ins w:id="10683"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684" w:author="Dénes CSALA" w:date="2016-07-25T02:32:00Z">
              <w:tcPr>
                <w:tcW w:w="583" w:type="dxa"/>
              </w:tcPr>
            </w:tcPrChange>
          </w:tcPr>
          <w:p w14:paraId="33FF3927" w14:textId="05216AE0" w:rsidR="00C874B3" w:rsidRPr="001E59C8" w:rsidRDefault="00C874B3" w:rsidP="00C874B3">
            <w:pPr>
              <w:spacing w:after="0" w:line="240" w:lineRule="auto"/>
              <w:ind w:firstLine="0"/>
              <w:jc w:val="right"/>
              <w:rPr>
                <w:ins w:id="10685" w:author="Dénes CSALA" w:date="2016-07-25T02:26:00Z"/>
                <w:rFonts w:asciiTheme="majorBidi" w:eastAsia="Times New Roman" w:hAnsiTheme="majorBidi" w:cstheme="majorBidi"/>
                <w:color w:val="000000"/>
                <w:sz w:val="22"/>
                <w:lang w:bidi="ar-SA"/>
                <w:rPrChange w:id="10686" w:author="Dénes CSALA" w:date="2016-07-25T02:29:00Z">
                  <w:rPr>
                    <w:ins w:id="10687" w:author="Dénes CSALA" w:date="2016-07-25T02:26:00Z"/>
                    <w:rFonts w:ascii="Calibri" w:eastAsia="Times New Roman" w:hAnsi="Calibri" w:cs="Calibri"/>
                    <w:color w:val="000000"/>
                    <w:sz w:val="22"/>
                    <w:lang w:bidi="ar-SA"/>
                  </w:rPr>
                </w:rPrChange>
              </w:rPr>
            </w:pPr>
            <w:ins w:id="10688" w:author="Dénes CSALA" w:date="2016-07-25T03:14:00Z">
              <w:r w:rsidRPr="00AC01C8">
                <w:rPr>
                  <w:rFonts w:asciiTheme="majorBidi" w:eastAsia="Times New Roman" w:hAnsiTheme="majorBidi" w:cstheme="majorBidi"/>
                  <w:b/>
                  <w:bCs/>
                  <w:color w:val="000000"/>
                  <w:sz w:val="22"/>
                  <w:lang w:bidi="ar-SA"/>
                </w:rPr>
                <w:t>140</w:t>
              </w:r>
            </w:ins>
          </w:p>
        </w:tc>
        <w:tc>
          <w:tcPr>
            <w:tcW w:w="2661" w:type="dxa"/>
            <w:vAlign w:val="bottom"/>
            <w:tcPrChange w:id="10689" w:author="Dénes CSALA" w:date="2016-07-25T02:32:00Z">
              <w:tcPr>
                <w:tcW w:w="2692" w:type="dxa"/>
                <w:vAlign w:val="bottom"/>
              </w:tcPr>
            </w:tcPrChange>
          </w:tcPr>
          <w:p w14:paraId="05F56DBB" w14:textId="6E0DBD55" w:rsidR="00C874B3" w:rsidRPr="001E59C8" w:rsidRDefault="00C874B3" w:rsidP="00C874B3">
            <w:pPr>
              <w:spacing w:after="0" w:line="240" w:lineRule="auto"/>
              <w:ind w:firstLine="0"/>
              <w:jc w:val="right"/>
              <w:rPr>
                <w:ins w:id="10690" w:author="Dénes CSALA" w:date="2016-07-25T02:26:00Z"/>
                <w:rFonts w:asciiTheme="majorBidi" w:eastAsia="Times New Roman" w:hAnsiTheme="majorBidi" w:cstheme="majorBidi"/>
                <w:color w:val="000000"/>
                <w:sz w:val="22"/>
                <w:lang w:bidi="ar-SA"/>
                <w:rPrChange w:id="10691" w:author="Dénes CSALA" w:date="2016-07-25T02:29:00Z">
                  <w:rPr>
                    <w:ins w:id="10692" w:author="Dénes CSALA" w:date="2016-07-25T02:26:00Z"/>
                    <w:rFonts w:ascii="Calibri" w:eastAsia="Times New Roman" w:hAnsi="Calibri" w:cs="Calibri"/>
                    <w:color w:val="000000"/>
                    <w:sz w:val="22"/>
                    <w:lang w:bidi="ar-SA"/>
                  </w:rPr>
                </w:rPrChange>
              </w:rPr>
            </w:pPr>
            <w:ins w:id="10693" w:author="Dénes CSALA" w:date="2016-07-25T03:14:00Z">
              <w:r w:rsidRPr="00AC01C8">
                <w:rPr>
                  <w:rFonts w:asciiTheme="majorBidi" w:eastAsia="Times New Roman" w:hAnsiTheme="majorBidi" w:cstheme="majorBidi"/>
                  <w:color w:val="000000"/>
                  <w:sz w:val="22"/>
                  <w:lang w:bidi="ar-SA"/>
                </w:rPr>
                <w:t>Gambia</w:t>
              </w:r>
            </w:ins>
          </w:p>
        </w:tc>
        <w:tc>
          <w:tcPr>
            <w:tcW w:w="671" w:type="dxa"/>
            <w:vAlign w:val="bottom"/>
            <w:tcPrChange w:id="10694" w:author="Dénes CSALA" w:date="2016-07-25T02:32:00Z">
              <w:tcPr>
                <w:tcW w:w="671" w:type="dxa"/>
                <w:vAlign w:val="bottom"/>
              </w:tcPr>
            </w:tcPrChange>
          </w:tcPr>
          <w:p w14:paraId="36F44CF9" w14:textId="20255B4B" w:rsidR="00C874B3" w:rsidRPr="001E59C8" w:rsidRDefault="00C874B3" w:rsidP="00C874B3">
            <w:pPr>
              <w:spacing w:after="0" w:line="240" w:lineRule="auto"/>
              <w:ind w:firstLine="0"/>
              <w:jc w:val="right"/>
              <w:rPr>
                <w:ins w:id="10695" w:author="Dénes CSALA" w:date="2016-07-25T02:26:00Z"/>
                <w:rFonts w:asciiTheme="majorBidi" w:eastAsia="Times New Roman" w:hAnsiTheme="majorBidi" w:cstheme="majorBidi"/>
                <w:color w:val="000000"/>
                <w:sz w:val="22"/>
                <w:lang w:bidi="ar-SA"/>
                <w:rPrChange w:id="10696" w:author="Dénes CSALA" w:date="2016-07-25T02:29:00Z">
                  <w:rPr>
                    <w:ins w:id="10697" w:author="Dénes CSALA" w:date="2016-07-25T02:26:00Z"/>
                    <w:rFonts w:ascii="Calibri" w:eastAsia="Times New Roman" w:hAnsi="Calibri" w:cs="Calibri"/>
                    <w:color w:val="000000"/>
                    <w:sz w:val="22"/>
                    <w:lang w:bidi="ar-SA"/>
                  </w:rPr>
                </w:rPrChange>
              </w:rPr>
            </w:pPr>
            <w:ins w:id="10698" w:author="Dénes CSALA" w:date="2016-07-25T03:14:00Z">
              <w:r w:rsidRPr="00AC01C8">
                <w:rPr>
                  <w:rFonts w:asciiTheme="majorBidi" w:eastAsia="Times New Roman" w:hAnsiTheme="majorBidi" w:cstheme="majorBidi"/>
                  <w:color w:val="000000"/>
                  <w:sz w:val="22"/>
                  <w:lang w:bidi="ar-SA"/>
                </w:rPr>
                <w:t>0.18</w:t>
              </w:r>
            </w:ins>
          </w:p>
        </w:tc>
      </w:tr>
      <w:tr w:rsidR="00C874B3" w:rsidRPr="001E59C8" w14:paraId="0B78E992" w14:textId="5539CDA3" w:rsidTr="001E59C8">
        <w:trPr>
          <w:trHeight w:val="300"/>
          <w:ins w:id="10699" w:author="Dénes CSALA" w:date="2016-07-25T02:25:00Z"/>
          <w:trPrChange w:id="10700" w:author="Dénes CSALA" w:date="2016-07-25T02:32:00Z">
            <w:trPr>
              <w:trHeight w:val="300"/>
            </w:trPr>
          </w:trPrChange>
        </w:trPr>
        <w:tc>
          <w:tcPr>
            <w:tcW w:w="552" w:type="dxa"/>
            <w:shd w:val="clear" w:color="auto" w:fill="auto"/>
            <w:noWrap/>
            <w:hideMark/>
            <w:tcPrChange w:id="10701" w:author="Dénes CSALA" w:date="2016-07-25T02:32:00Z">
              <w:tcPr>
                <w:tcW w:w="552" w:type="dxa"/>
                <w:shd w:val="clear" w:color="auto" w:fill="auto"/>
                <w:noWrap/>
                <w:hideMark/>
              </w:tcPr>
            </w:tcPrChange>
          </w:tcPr>
          <w:p w14:paraId="46D2A430" w14:textId="77777777" w:rsidR="00C874B3" w:rsidRPr="001E59C8" w:rsidRDefault="00C874B3" w:rsidP="00C874B3">
            <w:pPr>
              <w:spacing w:after="0" w:line="240" w:lineRule="auto"/>
              <w:ind w:firstLine="0"/>
              <w:jc w:val="center"/>
              <w:rPr>
                <w:ins w:id="10702" w:author="Dénes CSALA" w:date="2016-07-25T02:25:00Z"/>
                <w:rFonts w:asciiTheme="majorBidi" w:eastAsia="Times New Roman" w:hAnsiTheme="majorBidi" w:cstheme="majorBidi"/>
                <w:b/>
                <w:bCs/>
                <w:color w:val="000000"/>
                <w:sz w:val="22"/>
                <w:lang w:bidi="ar-SA"/>
                <w:rPrChange w:id="10703" w:author="Dénes CSALA" w:date="2016-07-25T02:29:00Z">
                  <w:rPr>
                    <w:ins w:id="10704" w:author="Dénes CSALA" w:date="2016-07-25T02:25:00Z"/>
                    <w:rFonts w:ascii="Calibri" w:eastAsia="Times New Roman" w:hAnsi="Calibri" w:cs="Calibri"/>
                    <w:b/>
                    <w:bCs/>
                    <w:color w:val="000000"/>
                    <w:sz w:val="22"/>
                    <w:lang w:bidi="ar-SA"/>
                  </w:rPr>
                </w:rPrChange>
              </w:rPr>
            </w:pPr>
            <w:ins w:id="10705" w:author="Dénes CSALA" w:date="2016-07-25T02:25:00Z">
              <w:r w:rsidRPr="001E59C8">
                <w:rPr>
                  <w:rFonts w:asciiTheme="majorBidi" w:eastAsia="Times New Roman" w:hAnsiTheme="majorBidi" w:cstheme="majorBidi"/>
                  <w:b/>
                  <w:bCs/>
                  <w:color w:val="000000"/>
                  <w:sz w:val="22"/>
                  <w:lang w:bidi="ar-SA"/>
                  <w:rPrChange w:id="10706" w:author="Dénes CSALA" w:date="2016-07-25T02:29:00Z">
                    <w:rPr>
                      <w:rFonts w:ascii="Calibri" w:eastAsia="Times New Roman" w:hAnsi="Calibri" w:cs="Calibri"/>
                      <w:b/>
                      <w:bCs/>
                      <w:color w:val="000000"/>
                      <w:sz w:val="22"/>
                      <w:lang w:bidi="ar-SA"/>
                    </w:rPr>
                  </w:rPrChange>
                </w:rPr>
                <w:t>46</w:t>
              </w:r>
            </w:ins>
          </w:p>
        </w:tc>
        <w:tc>
          <w:tcPr>
            <w:tcW w:w="2773" w:type="dxa"/>
            <w:shd w:val="clear" w:color="auto" w:fill="auto"/>
            <w:noWrap/>
            <w:vAlign w:val="bottom"/>
            <w:hideMark/>
            <w:tcPrChange w:id="10707" w:author="Dénes CSALA" w:date="2016-07-25T02:32:00Z">
              <w:tcPr>
                <w:tcW w:w="3139" w:type="dxa"/>
                <w:shd w:val="clear" w:color="auto" w:fill="auto"/>
                <w:noWrap/>
                <w:vAlign w:val="bottom"/>
                <w:hideMark/>
              </w:tcPr>
            </w:tcPrChange>
          </w:tcPr>
          <w:p w14:paraId="19F193AA" w14:textId="77777777" w:rsidR="00C874B3" w:rsidRPr="001E59C8" w:rsidRDefault="00C874B3" w:rsidP="00C874B3">
            <w:pPr>
              <w:spacing w:after="0" w:line="240" w:lineRule="auto"/>
              <w:ind w:firstLine="0"/>
              <w:jc w:val="left"/>
              <w:rPr>
                <w:ins w:id="10708" w:author="Dénes CSALA" w:date="2016-07-25T02:25:00Z"/>
                <w:rFonts w:asciiTheme="majorBidi" w:eastAsia="Times New Roman" w:hAnsiTheme="majorBidi" w:cstheme="majorBidi"/>
                <w:color w:val="000000"/>
                <w:sz w:val="22"/>
                <w:lang w:bidi="ar-SA"/>
                <w:rPrChange w:id="10709" w:author="Dénes CSALA" w:date="2016-07-25T02:29:00Z">
                  <w:rPr>
                    <w:ins w:id="10710" w:author="Dénes CSALA" w:date="2016-07-25T02:25:00Z"/>
                    <w:rFonts w:ascii="Calibri" w:eastAsia="Times New Roman" w:hAnsi="Calibri" w:cs="Calibri"/>
                    <w:color w:val="000000"/>
                    <w:sz w:val="22"/>
                    <w:lang w:bidi="ar-SA"/>
                  </w:rPr>
                </w:rPrChange>
              </w:rPr>
            </w:pPr>
            <w:ins w:id="10711" w:author="Dénes CSALA" w:date="2016-07-25T02:25:00Z">
              <w:r w:rsidRPr="001E59C8">
                <w:rPr>
                  <w:rFonts w:asciiTheme="majorBidi" w:eastAsia="Times New Roman" w:hAnsiTheme="majorBidi" w:cstheme="majorBidi"/>
                  <w:color w:val="000000"/>
                  <w:sz w:val="22"/>
                  <w:lang w:bidi="ar-SA"/>
                  <w:rPrChange w:id="10712" w:author="Dénes CSALA" w:date="2016-07-25T02:29:00Z">
                    <w:rPr>
                      <w:rFonts w:ascii="Calibri" w:eastAsia="Times New Roman" w:hAnsi="Calibri" w:cs="Calibri"/>
                      <w:color w:val="000000"/>
                      <w:sz w:val="22"/>
                      <w:lang w:bidi="ar-SA"/>
                    </w:rPr>
                  </w:rPrChange>
                </w:rPr>
                <w:t>Kazakhstan</w:t>
              </w:r>
            </w:ins>
          </w:p>
        </w:tc>
        <w:tc>
          <w:tcPr>
            <w:tcW w:w="671" w:type="dxa"/>
            <w:tcBorders>
              <w:right w:val="single" w:sz="4" w:space="0" w:color="auto"/>
            </w:tcBorders>
            <w:shd w:val="clear" w:color="auto" w:fill="auto"/>
            <w:noWrap/>
            <w:vAlign w:val="bottom"/>
            <w:hideMark/>
            <w:tcPrChange w:id="10713" w:author="Dénes CSALA" w:date="2016-07-25T02:32:00Z">
              <w:tcPr>
                <w:tcW w:w="671" w:type="dxa"/>
                <w:shd w:val="clear" w:color="auto" w:fill="auto"/>
                <w:noWrap/>
                <w:vAlign w:val="bottom"/>
                <w:hideMark/>
              </w:tcPr>
            </w:tcPrChange>
          </w:tcPr>
          <w:p w14:paraId="63BAAC82" w14:textId="77777777" w:rsidR="00C874B3" w:rsidRPr="001E59C8" w:rsidRDefault="00C874B3" w:rsidP="00C874B3">
            <w:pPr>
              <w:spacing w:after="0" w:line="240" w:lineRule="auto"/>
              <w:ind w:firstLine="0"/>
              <w:jc w:val="right"/>
              <w:rPr>
                <w:ins w:id="10714" w:author="Dénes CSALA" w:date="2016-07-25T02:25:00Z"/>
                <w:rFonts w:asciiTheme="majorBidi" w:eastAsia="Times New Roman" w:hAnsiTheme="majorBidi" w:cstheme="majorBidi"/>
                <w:color w:val="000000"/>
                <w:sz w:val="22"/>
                <w:lang w:bidi="ar-SA"/>
                <w:rPrChange w:id="10715" w:author="Dénes CSALA" w:date="2016-07-25T02:29:00Z">
                  <w:rPr>
                    <w:ins w:id="10716" w:author="Dénes CSALA" w:date="2016-07-25T02:25:00Z"/>
                    <w:rFonts w:ascii="Calibri" w:eastAsia="Times New Roman" w:hAnsi="Calibri" w:cs="Calibri"/>
                    <w:color w:val="000000"/>
                    <w:sz w:val="22"/>
                    <w:lang w:bidi="ar-SA"/>
                  </w:rPr>
                </w:rPrChange>
              </w:rPr>
            </w:pPr>
            <w:ins w:id="10717" w:author="Dénes CSALA" w:date="2016-07-25T02:25:00Z">
              <w:r w:rsidRPr="001E59C8">
                <w:rPr>
                  <w:rFonts w:asciiTheme="majorBidi" w:eastAsia="Times New Roman" w:hAnsiTheme="majorBidi" w:cstheme="majorBidi"/>
                  <w:color w:val="000000"/>
                  <w:sz w:val="22"/>
                  <w:lang w:bidi="ar-SA"/>
                  <w:rPrChange w:id="10718" w:author="Dénes CSALA" w:date="2016-07-25T02:29:00Z">
                    <w:rPr>
                      <w:rFonts w:ascii="Calibri" w:eastAsia="Times New Roman" w:hAnsi="Calibri" w:cs="Calibri"/>
                      <w:color w:val="000000"/>
                      <w:sz w:val="22"/>
                      <w:lang w:bidi="ar-SA"/>
                    </w:rPr>
                  </w:rPrChange>
                </w:rPr>
                <w:t>0.45</w:t>
              </w:r>
            </w:ins>
          </w:p>
        </w:tc>
        <w:tc>
          <w:tcPr>
            <w:tcW w:w="574" w:type="dxa"/>
            <w:tcBorders>
              <w:top w:val="nil"/>
              <w:left w:val="single" w:sz="4" w:space="0" w:color="auto"/>
              <w:bottom w:val="nil"/>
              <w:right w:val="single" w:sz="4" w:space="0" w:color="auto"/>
            </w:tcBorders>
            <w:tcPrChange w:id="10719" w:author="Dénes CSALA" w:date="2016-07-25T02:32:00Z">
              <w:tcPr>
                <w:tcW w:w="583" w:type="dxa"/>
              </w:tcPr>
            </w:tcPrChange>
          </w:tcPr>
          <w:p w14:paraId="1D603998" w14:textId="77777777" w:rsidR="00C874B3" w:rsidRPr="00AC01C8" w:rsidRDefault="00C874B3" w:rsidP="00C874B3">
            <w:pPr>
              <w:spacing w:after="0" w:line="240" w:lineRule="auto"/>
              <w:ind w:firstLine="0"/>
              <w:jc w:val="right"/>
              <w:rPr>
                <w:ins w:id="10720"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721" w:author="Dénes CSALA" w:date="2016-07-25T02:32:00Z">
              <w:tcPr>
                <w:tcW w:w="583" w:type="dxa"/>
              </w:tcPr>
            </w:tcPrChange>
          </w:tcPr>
          <w:p w14:paraId="7F88A036" w14:textId="542C17FF" w:rsidR="00C874B3" w:rsidRPr="001E59C8" w:rsidRDefault="00C874B3" w:rsidP="00C874B3">
            <w:pPr>
              <w:spacing w:after="0" w:line="240" w:lineRule="auto"/>
              <w:ind w:firstLine="0"/>
              <w:jc w:val="right"/>
              <w:rPr>
                <w:ins w:id="10722" w:author="Dénes CSALA" w:date="2016-07-25T02:26:00Z"/>
                <w:rFonts w:asciiTheme="majorBidi" w:eastAsia="Times New Roman" w:hAnsiTheme="majorBidi" w:cstheme="majorBidi"/>
                <w:color w:val="000000"/>
                <w:sz w:val="22"/>
                <w:lang w:bidi="ar-SA"/>
                <w:rPrChange w:id="10723" w:author="Dénes CSALA" w:date="2016-07-25T02:29:00Z">
                  <w:rPr>
                    <w:ins w:id="10724" w:author="Dénes CSALA" w:date="2016-07-25T02:26:00Z"/>
                    <w:rFonts w:ascii="Calibri" w:eastAsia="Times New Roman" w:hAnsi="Calibri" w:cs="Calibri"/>
                    <w:color w:val="000000"/>
                    <w:sz w:val="22"/>
                    <w:lang w:bidi="ar-SA"/>
                  </w:rPr>
                </w:rPrChange>
              </w:rPr>
            </w:pPr>
            <w:ins w:id="10725" w:author="Dénes CSALA" w:date="2016-07-25T03:14:00Z">
              <w:r w:rsidRPr="00AC01C8">
                <w:rPr>
                  <w:rFonts w:asciiTheme="majorBidi" w:eastAsia="Times New Roman" w:hAnsiTheme="majorBidi" w:cstheme="majorBidi"/>
                  <w:b/>
                  <w:bCs/>
                  <w:color w:val="000000"/>
                  <w:sz w:val="22"/>
                  <w:lang w:bidi="ar-SA"/>
                </w:rPr>
                <w:t>141</w:t>
              </w:r>
            </w:ins>
          </w:p>
        </w:tc>
        <w:tc>
          <w:tcPr>
            <w:tcW w:w="2661" w:type="dxa"/>
            <w:vAlign w:val="bottom"/>
            <w:tcPrChange w:id="10726" w:author="Dénes CSALA" w:date="2016-07-25T02:32:00Z">
              <w:tcPr>
                <w:tcW w:w="2692" w:type="dxa"/>
                <w:vAlign w:val="bottom"/>
              </w:tcPr>
            </w:tcPrChange>
          </w:tcPr>
          <w:p w14:paraId="392450CF" w14:textId="3AA183FA" w:rsidR="00C874B3" w:rsidRPr="001E59C8" w:rsidRDefault="00C874B3" w:rsidP="00C874B3">
            <w:pPr>
              <w:spacing w:after="0" w:line="240" w:lineRule="auto"/>
              <w:ind w:firstLine="0"/>
              <w:jc w:val="right"/>
              <w:rPr>
                <w:ins w:id="10727" w:author="Dénes CSALA" w:date="2016-07-25T02:26:00Z"/>
                <w:rFonts w:asciiTheme="majorBidi" w:eastAsia="Times New Roman" w:hAnsiTheme="majorBidi" w:cstheme="majorBidi"/>
                <w:color w:val="000000"/>
                <w:sz w:val="22"/>
                <w:lang w:bidi="ar-SA"/>
                <w:rPrChange w:id="10728" w:author="Dénes CSALA" w:date="2016-07-25T02:29:00Z">
                  <w:rPr>
                    <w:ins w:id="10729" w:author="Dénes CSALA" w:date="2016-07-25T02:26:00Z"/>
                    <w:rFonts w:ascii="Calibri" w:eastAsia="Times New Roman" w:hAnsi="Calibri" w:cs="Calibri"/>
                    <w:color w:val="000000"/>
                    <w:sz w:val="22"/>
                    <w:lang w:bidi="ar-SA"/>
                  </w:rPr>
                </w:rPrChange>
              </w:rPr>
            </w:pPr>
            <w:ins w:id="10730" w:author="Dénes CSALA" w:date="2016-07-25T03:14:00Z">
              <w:r w:rsidRPr="00AC01C8">
                <w:rPr>
                  <w:rFonts w:asciiTheme="majorBidi" w:eastAsia="Times New Roman" w:hAnsiTheme="majorBidi" w:cstheme="majorBidi"/>
                  <w:color w:val="000000"/>
                  <w:sz w:val="22"/>
                  <w:lang w:bidi="ar-SA"/>
                </w:rPr>
                <w:t>US VI</w:t>
              </w:r>
            </w:ins>
          </w:p>
        </w:tc>
        <w:tc>
          <w:tcPr>
            <w:tcW w:w="671" w:type="dxa"/>
            <w:vAlign w:val="bottom"/>
            <w:tcPrChange w:id="10731" w:author="Dénes CSALA" w:date="2016-07-25T02:32:00Z">
              <w:tcPr>
                <w:tcW w:w="671" w:type="dxa"/>
                <w:vAlign w:val="bottom"/>
              </w:tcPr>
            </w:tcPrChange>
          </w:tcPr>
          <w:p w14:paraId="2592D69C" w14:textId="6150EEB3" w:rsidR="00C874B3" w:rsidRPr="001E59C8" w:rsidRDefault="00C874B3" w:rsidP="00C874B3">
            <w:pPr>
              <w:spacing w:after="0" w:line="240" w:lineRule="auto"/>
              <w:ind w:firstLine="0"/>
              <w:jc w:val="right"/>
              <w:rPr>
                <w:ins w:id="10732" w:author="Dénes CSALA" w:date="2016-07-25T02:26:00Z"/>
                <w:rFonts w:asciiTheme="majorBidi" w:eastAsia="Times New Roman" w:hAnsiTheme="majorBidi" w:cstheme="majorBidi"/>
                <w:color w:val="000000"/>
                <w:sz w:val="22"/>
                <w:lang w:bidi="ar-SA"/>
                <w:rPrChange w:id="10733" w:author="Dénes CSALA" w:date="2016-07-25T02:29:00Z">
                  <w:rPr>
                    <w:ins w:id="10734" w:author="Dénes CSALA" w:date="2016-07-25T02:26:00Z"/>
                    <w:rFonts w:ascii="Calibri" w:eastAsia="Times New Roman" w:hAnsi="Calibri" w:cs="Calibri"/>
                    <w:color w:val="000000"/>
                    <w:sz w:val="22"/>
                    <w:lang w:bidi="ar-SA"/>
                  </w:rPr>
                </w:rPrChange>
              </w:rPr>
            </w:pPr>
            <w:ins w:id="10735" w:author="Dénes CSALA" w:date="2016-07-25T03:14:00Z">
              <w:r w:rsidRPr="00AC01C8">
                <w:rPr>
                  <w:rFonts w:asciiTheme="majorBidi" w:eastAsia="Times New Roman" w:hAnsiTheme="majorBidi" w:cstheme="majorBidi"/>
                  <w:color w:val="000000"/>
                  <w:sz w:val="22"/>
                  <w:lang w:bidi="ar-SA"/>
                </w:rPr>
                <w:t>0.18</w:t>
              </w:r>
            </w:ins>
          </w:p>
        </w:tc>
      </w:tr>
      <w:tr w:rsidR="00C874B3" w:rsidRPr="001E59C8" w14:paraId="5427EE3D" w14:textId="0D3FE3D6" w:rsidTr="001E59C8">
        <w:trPr>
          <w:trHeight w:val="300"/>
          <w:ins w:id="10736" w:author="Dénes CSALA" w:date="2016-07-25T02:25:00Z"/>
          <w:trPrChange w:id="10737" w:author="Dénes CSALA" w:date="2016-07-25T02:32:00Z">
            <w:trPr>
              <w:trHeight w:val="300"/>
            </w:trPr>
          </w:trPrChange>
        </w:trPr>
        <w:tc>
          <w:tcPr>
            <w:tcW w:w="552" w:type="dxa"/>
            <w:shd w:val="clear" w:color="auto" w:fill="auto"/>
            <w:noWrap/>
            <w:hideMark/>
            <w:tcPrChange w:id="10738" w:author="Dénes CSALA" w:date="2016-07-25T02:32:00Z">
              <w:tcPr>
                <w:tcW w:w="552" w:type="dxa"/>
                <w:shd w:val="clear" w:color="auto" w:fill="auto"/>
                <w:noWrap/>
                <w:hideMark/>
              </w:tcPr>
            </w:tcPrChange>
          </w:tcPr>
          <w:p w14:paraId="38A5408F" w14:textId="77777777" w:rsidR="00C874B3" w:rsidRPr="001E59C8" w:rsidRDefault="00C874B3" w:rsidP="00C874B3">
            <w:pPr>
              <w:spacing w:after="0" w:line="240" w:lineRule="auto"/>
              <w:ind w:firstLine="0"/>
              <w:jc w:val="center"/>
              <w:rPr>
                <w:ins w:id="10739" w:author="Dénes CSALA" w:date="2016-07-25T02:25:00Z"/>
                <w:rFonts w:asciiTheme="majorBidi" w:eastAsia="Times New Roman" w:hAnsiTheme="majorBidi" w:cstheme="majorBidi"/>
                <w:b/>
                <w:bCs/>
                <w:color w:val="000000"/>
                <w:sz w:val="22"/>
                <w:lang w:bidi="ar-SA"/>
                <w:rPrChange w:id="10740" w:author="Dénes CSALA" w:date="2016-07-25T02:29:00Z">
                  <w:rPr>
                    <w:ins w:id="10741" w:author="Dénes CSALA" w:date="2016-07-25T02:25:00Z"/>
                    <w:rFonts w:ascii="Calibri" w:eastAsia="Times New Roman" w:hAnsi="Calibri" w:cs="Calibri"/>
                    <w:b/>
                    <w:bCs/>
                    <w:color w:val="000000"/>
                    <w:sz w:val="22"/>
                    <w:lang w:bidi="ar-SA"/>
                  </w:rPr>
                </w:rPrChange>
              </w:rPr>
            </w:pPr>
            <w:ins w:id="10742" w:author="Dénes CSALA" w:date="2016-07-25T02:25:00Z">
              <w:r w:rsidRPr="001E59C8">
                <w:rPr>
                  <w:rFonts w:asciiTheme="majorBidi" w:eastAsia="Times New Roman" w:hAnsiTheme="majorBidi" w:cstheme="majorBidi"/>
                  <w:b/>
                  <w:bCs/>
                  <w:color w:val="000000"/>
                  <w:sz w:val="22"/>
                  <w:lang w:bidi="ar-SA"/>
                  <w:rPrChange w:id="10743" w:author="Dénes CSALA" w:date="2016-07-25T02:29:00Z">
                    <w:rPr>
                      <w:rFonts w:ascii="Calibri" w:eastAsia="Times New Roman" w:hAnsi="Calibri" w:cs="Calibri"/>
                      <w:b/>
                      <w:bCs/>
                      <w:color w:val="000000"/>
                      <w:sz w:val="22"/>
                      <w:lang w:bidi="ar-SA"/>
                    </w:rPr>
                  </w:rPrChange>
                </w:rPr>
                <w:t>47</w:t>
              </w:r>
            </w:ins>
          </w:p>
        </w:tc>
        <w:tc>
          <w:tcPr>
            <w:tcW w:w="2773" w:type="dxa"/>
            <w:shd w:val="clear" w:color="auto" w:fill="auto"/>
            <w:noWrap/>
            <w:vAlign w:val="bottom"/>
            <w:hideMark/>
            <w:tcPrChange w:id="10744" w:author="Dénes CSALA" w:date="2016-07-25T02:32:00Z">
              <w:tcPr>
                <w:tcW w:w="3139" w:type="dxa"/>
                <w:shd w:val="clear" w:color="auto" w:fill="auto"/>
                <w:noWrap/>
                <w:vAlign w:val="bottom"/>
                <w:hideMark/>
              </w:tcPr>
            </w:tcPrChange>
          </w:tcPr>
          <w:p w14:paraId="36AA8278" w14:textId="77777777" w:rsidR="00C874B3" w:rsidRPr="001E59C8" w:rsidRDefault="00C874B3" w:rsidP="00C874B3">
            <w:pPr>
              <w:spacing w:after="0" w:line="240" w:lineRule="auto"/>
              <w:ind w:firstLine="0"/>
              <w:jc w:val="left"/>
              <w:rPr>
                <w:ins w:id="10745" w:author="Dénes CSALA" w:date="2016-07-25T02:25:00Z"/>
                <w:rFonts w:asciiTheme="majorBidi" w:eastAsia="Times New Roman" w:hAnsiTheme="majorBidi" w:cstheme="majorBidi"/>
                <w:color w:val="000000"/>
                <w:sz w:val="22"/>
                <w:lang w:bidi="ar-SA"/>
                <w:rPrChange w:id="10746" w:author="Dénes CSALA" w:date="2016-07-25T02:29:00Z">
                  <w:rPr>
                    <w:ins w:id="10747" w:author="Dénes CSALA" w:date="2016-07-25T02:25:00Z"/>
                    <w:rFonts w:ascii="Calibri" w:eastAsia="Times New Roman" w:hAnsi="Calibri" w:cs="Calibri"/>
                    <w:color w:val="000000"/>
                    <w:sz w:val="22"/>
                    <w:lang w:bidi="ar-SA"/>
                  </w:rPr>
                </w:rPrChange>
              </w:rPr>
            </w:pPr>
            <w:ins w:id="10748" w:author="Dénes CSALA" w:date="2016-07-25T02:25:00Z">
              <w:r w:rsidRPr="001E59C8">
                <w:rPr>
                  <w:rFonts w:asciiTheme="majorBidi" w:eastAsia="Times New Roman" w:hAnsiTheme="majorBidi" w:cstheme="majorBidi"/>
                  <w:color w:val="000000"/>
                  <w:sz w:val="22"/>
                  <w:lang w:bidi="ar-SA"/>
                  <w:rPrChange w:id="10749" w:author="Dénes CSALA" w:date="2016-07-25T02:29:00Z">
                    <w:rPr>
                      <w:rFonts w:ascii="Calibri" w:eastAsia="Times New Roman" w:hAnsi="Calibri" w:cs="Calibri"/>
                      <w:color w:val="000000"/>
                      <w:sz w:val="22"/>
                      <w:lang w:bidi="ar-SA"/>
                    </w:rPr>
                  </w:rPrChange>
                </w:rPr>
                <w:t>Mexico</w:t>
              </w:r>
            </w:ins>
          </w:p>
        </w:tc>
        <w:tc>
          <w:tcPr>
            <w:tcW w:w="671" w:type="dxa"/>
            <w:tcBorders>
              <w:right w:val="single" w:sz="4" w:space="0" w:color="auto"/>
            </w:tcBorders>
            <w:shd w:val="clear" w:color="auto" w:fill="auto"/>
            <w:noWrap/>
            <w:vAlign w:val="bottom"/>
            <w:hideMark/>
            <w:tcPrChange w:id="10750" w:author="Dénes CSALA" w:date="2016-07-25T02:32:00Z">
              <w:tcPr>
                <w:tcW w:w="671" w:type="dxa"/>
                <w:shd w:val="clear" w:color="auto" w:fill="auto"/>
                <w:noWrap/>
                <w:vAlign w:val="bottom"/>
                <w:hideMark/>
              </w:tcPr>
            </w:tcPrChange>
          </w:tcPr>
          <w:p w14:paraId="465C0B3D" w14:textId="77777777" w:rsidR="00C874B3" w:rsidRPr="001E59C8" w:rsidRDefault="00C874B3" w:rsidP="00C874B3">
            <w:pPr>
              <w:spacing w:after="0" w:line="240" w:lineRule="auto"/>
              <w:ind w:firstLine="0"/>
              <w:jc w:val="right"/>
              <w:rPr>
                <w:ins w:id="10751" w:author="Dénes CSALA" w:date="2016-07-25T02:25:00Z"/>
                <w:rFonts w:asciiTheme="majorBidi" w:eastAsia="Times New Roman" w:hAnsiTheme="majorBidi" w:cstheme="majorBidi"/>
                <w:color w:val="000000"/>
                <w:sz w:val="22"/>
                <w:lang w:bidi="ar-SA"/>
                <w:rPrChange w:id="10752" w:author="Dénes CSALA" w:date="2016-07-25T02:29:00Z">
                  <w:rPr>
                    <w:ins w:id="10753" w:author="Dénes CSALA" w:date="2016-07-25T02:25:00Z"/>
                    <w:rFonts w:ascii="Calibri" w:eastAsia="Times New Roman" w:hAnsi="Calibri" w:cs="Calibri"/>
                    <w:color w:val="000000"/>
                    <w:sz w:val="22"/>
                    <w:lang w:bidi="ar-SA"/>
                  </w:rPr>
                </w:rPrChange>
              </w:rPr>
            </w:pPr>
            <w:ins w:id="10754" w:author="Dénes CSALA" w:date="2016-07-25T02:25:00Z">
              <w:r w:rsidRPr="001E59C8">
                <w:rPr>
                  <w:rFonts w:asciiTheme="majorBidi" w:eastAsia="Times New Roman" w:hAnsiTheme="majorBidi" w:cstheme="majorBidi"/>
                  <w:color w:val="000000"/>
                  <w:sz w:val="22"/>
                  <w:lang w:bidi="ar-SA"/>
                  <w:rPrChange w:id="10755" w:author="Dénes CSALA" w:date="2016-07-25T02:29:00Z">
                    <w:rPr>
                      <w:rFonts w:ascii="Calibri" w:eastAsia="Times New Roman" w:hAnsi="Calibri" w:cs="Calibri"/>
                      <w:color w:val="000000"/>
                      <w:sz w:val="22"/>
                      <w:lang w:bidi="ar-SA"/>
                    </w:rPr>
                  </w:rPrChange>
                </w:rPr>
                <w:t>0.44</w:t>
              </w:r>
            </w:ins>
          </w:p>
        </w:tc>
        <w:tc>
          <w:tcPr>
            <w:tcW w:w="574" w:type="dxa"/>
            <w:tcBorders>
              <w:top w:val="nil"/>
              <w:left w:val="single" w:sz="4" w:space="0" w:color="auto"/>
              <w:bottom w:val="nil"/>
              <w:right w:val="single" w:sz="4" w:space="0" w:color="auto"/>
            </w:tcBorders>
            <w:tcPrChange w:id="10756" w:author="Dénes CSALA" w:date="2016-07-25T02:32:00Z">
              <w:tcPr>
                <w:tcW w:w="583" w:type="dxa"/>
              </w:tcPr>
            </w:tcPrChange>
          </w:tcPr>
          <w:p w14:paraId="5FAB5019" w14:textId="77777777" w:rsidR="00C874B3" w:rsidRPr="00AC01C8" w:rsidRDefault="00C874B3" w:rsidP="00C874B3">
            <w:pPr>
              <w:spacing w:after="0" w:line="240" w:lineRule="auto"/>
              <w:ind w:firstLine="0"/>
              <w:jc w:val="right"/>
              <w:rPr>
                <w:ins w:id="10757"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758" w:author="Dénes CSALA" w:date="2016-07-25T02:32:00Z">
              <w:tcPr>
                <w:tcW w:w="583" w:type="dxa"/>
              </w:tcPr>
            </w:tcPrChange>
          </w:tcPr>
          <w:p w14:paraId="75B90D08" w14:textId="78E243E8" w:rsidR="00C874B3" w:rsidRPr="001E59C8" w:rsidRDefault="00C874B3" w:rsidP="00C874B3">
            <w:pPr>
              <w:spacing w:after="0" w:line="240" w:lineRule="auto"/>
              <w:ind w:firstLine="0"/>
              <w:jc w:val="right"/>
              <w:rPr>
                <w:ins w:id="10759" w:author="Dénes CSALA" w:date="2016-07-25T02:26:00Z"/>
                <w:rFonts w:asciiTheme="majorBidi" w:eastAsia="Times New Roman" w:hAnsiTheme="majorBidi" w:cstheme="majorBidi"/>
                <w:color w:val="000000"/>
                <w:sz w:val="22"/>
                <w:lang w:bidi="ar-SA"/>
                <w:rPrChange w:id="10760" w:author="Dénes CSALA" w:date="2016-07-25T02:29:00Z">
                  <w:rPr>
                    <w:ins w:id="10761" w:author="Dénes CSALA" w:date="2016-07-25T02:26:00Z"/>
                    <w:rFonts w:ascii="Calibri" w:eastAsia="Times New Roman" w:hAnsi="Calibri" w:cs="Calibri"/>
                    <w:color w:val="000000"/>
                    <w:sz w:val="22"/>
                    <w:lang w:bidi="ar-SA"/>
                  </w:rPr>
                </w:rPrChange>
              </w:rPr>
            </w:pPr>
            <w:ins w:id="10762" w:author="Dénes CSALA" w:date="2016-07-25T03:14:00Z">
              <w:r w:rsidRPr="00AC01C8">
                <w:rPr>
                  <w:rFonts w:asciiTheme="majorBidi" w:eastAsia="Times New Roman" w:hAnsiTheme="majorBidi" w:cstheme="majorBidi"/>
                  <w:b/>
                  <w:bCs/>
                  <w:color w:val="000000"/>
                  <w:sz w:val="22"/>
                  <w:lang w:bidi="ar-SA"/>
                </w:rPr>
                <w:t>142</w:t>
              </w:r>
            </w:ins>
          </w:p>
        </w:tc>
        <w:tc>
          <w:tcPr>
            <w:tcW w:w="2661" w:type="dxa"/>
            <w:vAlign w:val="bottom"/>
            <w:tcPrChange w:id="10763" w:author="Dénes CSALA" w:date="2016-07-25T02:32:00Z">
              <w:tcPr>
                <w:tcW w:w="2692" w:type="dxa"/>
                <w:vAlign w:val="bottom"/>
              </w:tcPr>
            </w:tcPrChange>
          </w:tcPr>
          <w:p w14:paraId="566819E9" w14:textId="1B54174A" w:rsidR="00C874B3" w:rsidRPr="001E59C8" w:rsidRDefault="00C874B3" w:rsidP="00C874B3">
            <w:pPr>
              <w:spacing w:after="0" w:line="240" w:lineRule="auto"/>
              <w:ind w:firstLine="0"/>
              <w:jc w:val="right"/>
              <w:rPr>
                <w:ins w:id="10764" w:author="Dénes CSALA" w:date="2016-07-25T02:26:00Z"/>
                <w:rFonts w:asciiTheme="majorBidi" w:eastAsia="Times New Roman" w:hAnsiTheme="majorBidi" w:cstheme="majorBidi"/>
                <w:color w:val="000000"/>
                <w:sz w:val="22"/>
                <w:lang w:bidi="ar-SA"/>
                <w:rPrChange w:id="10765" w:author="Dénes CSALA" w:date="2016-07-25T02:29:00Z">
                  <w:rPr>
                    <w:ins w:id="10766" w:author="Dénes CSALA" w:date="2016-07-25T02:26:00Z"/>
                    <w:rFonts w:ascii="Calibri" w:eastAsia="Times New Roman" w:hAnsi="Calibri" w:cs="Calibri"/>
                    <w:color w:val="000000"/>
                    <w:sz w:val="22"/>
                    <w:lang w:bidi="ar-SA"/>
                  </w:rPr>
                </w:rPrChange>
              </w:rPr>
            </w:pPr>
            <w:ins w:id="10767" w:author="Dénes CSALA" w:date="2016-07-25T03:14:00Z">
              <w:r w:rsidRPr="00AC01C8">
                <w:rPr>
                  <w:rFonts w:asciiTheme="majorBidi" w:eastAsia="Times New Roman" w:hAnsiTheme="majorBidi" w:cstheme="majorBidi"/>
                  <w:color w:val="000000"/>
                  <w:sz w:val="22"/>
                  <w:lang w:bidi="ar-SA"/>
                </w:rPr>
                <w:t>Somalia</w:t>
              </w:r>
            </w:ins>
          </w:p>
        </w:tc>
        <w:tc>
          <w:tcPr>
            <w:tcW w:w="671" w:type="dxa"/>
            <w:vAlign w:val="bottom"/>
            <w:tcPrChange w:id="10768" w:author="Dénes CSALA" w:date="2016-07-25T02:32:00Z">
              <w:tcPr>
                <w:tcW w:w="671" w:type="dxa"/>
                <w:vAlign w:val="bottom"/>
              </w:tcPr>
            </w:tcPrChange>
          </w:tcPr>
          <w:p w14:paraId="67142EF4" w14:textId="040E3D0A" w:rsidR="00C874B3" w:rsidRPr="001E59C8" w:rsidRDefault="00C874B3" w:rsidP="00C874B3">
            <w:pPr>
              <w:spacing w:after="0" w:line="240" w:lineRule="auto"/>
              <w:ind w:firstLine="0"/>
              <w:jc w:val="right"/>
              <w:rPr>
                <w:ins w:id="10769" w:author="Dénes CSALA" w:date="2016-07-25T02:26:00Z"/>
                <w:rFonts w:asciiTheme="majorBidi" w:eastAsia="Times New Roman" w:hAnsiTheme="majorBidi" w:cstheme="majorBidi"/>
                <w:color w:val="000000"/>
                <w:sz w:val="22"/>
                <w:lang w:bidi="ar-SA"/>
                <w:rPrChange w:id="10770" w:author="Dénes CSALA" w:date="2016-07-25T02:29:00Z">
                  <w:rPr>
                    <w:ins w:id="10771" w:author="Dénes CSALA" w:date="2016-07-25T02:26:00Z"/>
                    <w:rFonts w:ascii="Calibri" w:eastAsia="Times New Roman" w:hAnsi="Calibri" w:cs="Calibri"/>
                    <w:color w:val="000000"/>
                    <w:sz w:val="22"/>
                    <w:lang w:bidi="ar-SA"/>
                  </w:rPr>
                </w:rPrChange>
              </w:rPr>
            </w:pPr>
            <w:ins w:id="10772" w:author="Dénes CSALA" w:date="2016-07-25T03:14:00Z">
              <w:r w:rsidRPr="00AC01C8">
                <w:rPr>
                  <w:rFonts w:asciiTheme="majorBidi" w:eastAsia="Times New Roman" w:hAnsiTheme="majorBidi" w:cstheme="majorBidi"/>
                  <w:color w:val="000000"/>
                  <w:sz w:val="22"/>
                  <w:lang w:bidi="ar-SA"/>
                </w:rPr>
                <w:t>0.18</w:t>
              </w:r>
            </w:ins>
          </w:p>
        </w:tc>
      </w:tr>
      <w:tr w:rsidR="00C874B3" w:rsidRPr="001E59C8" w14:paraId="71FF2001" w14:textId="0C5A38E9" w:rsidTr="001E59C8">
        <w:trPr>
          <w:trHeight w:val="300"/>
          <w:ins w:id="10773" w:author="Dénes CSALA" w:date="2016-07-25T02:25:00Z"/>
          <w:trPrChange w:id="10774" w:author="Dénes CSALA" w:date="2016-07-25T02:32:00Z">
            <w:trPr>
              <w:trHeight w:val="300"/>
            </w:trPr>
          </w:trPrChange>
        </w:trPr>
        <w:tc>
          <w:tcPr>
            <w:tcW w:w="552" w:type="dxa"/>
            <w:shd w:val="clear" w:color="auto" w:fill="auto"/>
            <w:noWrap/>
            <w:hideMark/>
            <w:tcPrChange w:id="10775" w:author="Dénes CSALA" w:date="2016-07-25T02:32:00Z">
              <w:tcPr>
                <w:tcW w:w="552" w:type="dxa"/>
                <w:shd w:val="clear" w:color="auto" w:fill="auto"/>
                <w:noWrap/>
                <w:hideMark/>
              </w:tcPr>
            </w:tcPrChange>
          </w:tcPr>
          <w:p w14:paraId="1AEB7427" w14:textId="77777777" w:rsidR="00C874B3" w:rsidRPr="001E59C8" w:rsidRDefault="00C874B3" w:rsidP="00C874B3">
            <w:pPr>
              <w:spacing w:after="0" w:line="240" w:lineRule="auto"/>
              <w:ind w:firstLine="0"/>
              <w:jc w:val="center"/>
              <w:rPr>
                <w:ins w:id="10776" w:author="Dénes CSALA" w:date="2016-07-25T02:25:00Z"/>
                <w:rFonts w:asciiTheme="majorBidi" w:eastAsia="Times New Roman" w:hAnsiTheme="majorBidi" w:cstheme="majorBidi"/>
                <w:b/>
                <w:bCs/>
                <w:color w:val="000000"/>
                <w:sz w:val="22"/>
                <w:lang w:bidi="ar-SA"/>
                <w:rPrChange w:id="10777" w:author="Dénes CSALA" w:date="2016-07-25T02:29:00Z">
                  <w:rPr>
                    <w:ins w:id="10778" w:author="Dénes CSALA" w:date="2016-07-25T02:25:00Z"/>
                    <w:rFonts w:ascii="Calibri" w:eastAsia="Times New Roman" w:hAnsi="Calibri" w:cs="Calibri"/>
                    <w:b/>
                    <w:bCs/>
                    <w:color w:val="000000"/>
                    <w:sz w:val="22"/>
                    <w:lang w:bidi="ar-SA"/>
                  </w:rPr>
                </w:rPrChange>
              </w:rPr>
            </w:pPr>
            <w:ins w:id="10779" w:author="Dénes CSALA" w:date="2016-07-25T02:25:00Z">
              <w:r w:rsidRPr="001E59C8">
                <w:rPr>
                  <w:rFonts w:asciiTheme="majorBidi" w:eastAsia="Times New Roman" w:hAnsiTheme="majorBidi" w:cstheme="majorBidi"/>
                  <w:b/>
                  <w:bCs/>
                  <w:color w:val="000000"/>
                  <w:sz w:val="22"/>
                  <w:lang w:bidi="ar-SA"/>
                  <w:rPrChange w:id="10780" w:author="Dénes CSALA" w:date="2016-07-25T02:29:00Z">
                    <w:rPr>
                      <w:rFonts w:ascii="Calibri" w:eastAsia="Times New Roman" w:hAnsi="Calibri" w:cs="Calibri"/>
                      <w:b/>
                      <w:bCs/>
                      <w:color w:val="000000"/>
                      <w:sz w:val="22"/>
                      <w:lang w:bidi="ar-SA"/>
                    </w:rPr>
                  </w:rPrChange>
                </w:rPr>
                <w:t>48</w:t>
              </w:r>
            </w:ins>
          </w:p>
        </w:tc>
        <w:tc>
          <w:tcPr>
            <w:tcW w:w="2773" w:type="dxa"/>
            <w:shd w:val="clear" w:color="auto" w:fill="auto"/>
            <w:noWrap/>
            <w:vAlign w:val="bottom"/>
            <w:hideMark/>
            <w:tcPrChange w:id="10781" w:author="Dénes CSALA" w:date="2016-07-25T02:32:00Z">
              <w:tcPr>
                <w:tcW w:w="3139" w:type="dxa"/>
                <w:shd w:val="clear" w:color="auto" w:fill="auto"/>
                <w:noWrap/>
                <w:vAlign w:val="bottom"/>
                <w:hideMark/>
              </w:tcPr>
            </w:tcPrChange>
          </w:tcPr>
          <w:p w14:paraId="55D3B56A" w14:textId="77777777" w:rsidR="00C874B3" w:rsidRPr="001E59C8" w:rsidRDefault="00C874B3" w:rsidP="00C874B3">
            <w:pPr>
              <w:spacing w:after="0" w:line="240" w:lineRule="auto"/>
              <w:ind w:firstLine="0"/>
              <w:jc w:val="left"/>
              <w:rPr>
                <w:ins w:id="10782" w:author="Dénes CSALA" w:date="2016-07-25T02:25:00Z"/>
                <w:rFonts w:asciiTheme="majorBidi" w:eastAsia="Times New Roman" w:hAnsiTheme="majorBidi" w:cstheme="majorBidi"/>
                <w:color w:val="000000"/>
                <w:sz w:val="22"/>
                <w:lang w:bidi="ar-SA"/>
                <w:rPrChange w:id="10783" w:author="Dénes CSALA" w:date="2016-07-25T02:29:00Z">
                  <w:rPr>
                    <w:ins w:id="10784" w:author="Dénes CSALA" w:date="2016-07-25T02:25:00Z"/>
                    <w:rFonts w:ascii="Calibri" w:eastAsia="Times New Roman" w:hAnsi="Calibri" w:cs="Calibri"/>
                    <w:color w:val="000000"/>
                    <w:sz w:val="22"/>
                    <w:lang w:bidi="ar-SA"/>
                  </w:rPr>
                </w:rPrChange>
              </w:rPr>
            </w:pPr>
            <w:ins w:id="10785" w:author="Dénes CSALA" w:date="2016-07-25T02:25:00Z">
              <w:r w:rsidRPr="001E59C8">
                <w:rPr>
                  <w:rFonts w:asciiTheme="majorBidi" w:eastAsia="Times New Roman" w:hAnsiTheme="majorBidi" w:cstheme="majorBidi"/>
                  <w:color w:val="000000"/>
                  <w:sz w:val="22"/>
                  <w:lang w:bidi="ar-SA"/>
                  <w:rPrChange w:id="10786" w:author="Dénes CSALA" w:date="2016-07-25T02:29:00Z">
                    <w:rPr>
                      <w:rFonts w:ascii="Calibri" w:eastAsia="Times New Roman" w:hAnsi="Calibri" w:cs="Calibri"/>
                      <w:color w:val="000000"/>
                      <w:sz w:val="22"/>
                      <w:lang w:bidi="ar-SA"/>
                    </w:rPr>
                  </w:rPrChange>
                </w:rPr>
                <w:t>Bulgaria</w:t>
              </w:r>
            </w:ins>
          </w:p>
        </w:tc>
        <w:tc>
          <w:tcPr>
            <w:tcW w:w="671" w:type="dxa"/>
            <w:tcBorders>
              <w:right w:val="single" w:sz="4" w:space="0" w:color="auto"/>
            </w:tcBorders>
            <w:shd w:val="clear" w:color="auto" w:fill="auto"/>
            <w:noWrap/>
            <w:vAlign w:val="bottom"/>
            <w:hideMark/>
            <w:tcPrChange w:id="10787" w:author="Dénes CSALA" w:date="2016-07-25T02:32:00Z">
              <w:tcPr>
                <w:tcW w:w="671" w:type="dxa"/>
                <w:shd w:val="clear" w:color="auto" w:fill="auto"/>
                <w:noWrap/>
                <w:vAlign w:val="bottom"/>
                <w:hideMark/>
              </w:tcPr>
            </w:tcPrChange>
          </w:tcPr>
          <w:p w14:paraId="35E374A8" w14:textId="77777777" w:rsidR="00C874B3" w:rsidRPr="001E59C8" w:rsidRDefault="00C874B3" w:rsidP="00C874B3">
            <w:pPr>
              <w:spacing w:after="0" w:line="240" w:lineRule="auto"/>
              <w:ind w:firstLine="0"/>
              <w:jc w:val="right"/>
              <w:rPr>
                <w:ins w:id="10788" w:author="Dénes CSALA" w:date="2016-07-25T02:25:00Z"/>
                <w:rFonts w:asciiTheme="majorBidi" w:eastAsia="Times New Roman" w:hAnsiTheme="majorBidi" w:cstheme="majorBidi"/>
                <w:color w:val="000000"/>
                <w:sz w:val="22"/>
                <w:lang w:bidi="ar-SA"/>
                <w:rPrChange w:id="10789" w:author="Dénes CSALA" w:date="2016-07-25T02:29:00Z">
                  <w:rPr>
                    <w:ins w:id="10790" w:author="Dénes CSALA" w:date="2016-07-25T02:25:00Z"/>
                    <w:rFonts w:ascii="Calibri" w:eastAsia="Times New Roman" w:hAnsi="Calibri" w:cs="Calibri"/>
                    <w:color w:val="000000"/>
                    <w:sz w:val="22"/>
                    <w:lang w:bidi="ar-SA"/>
                  </w:rPr>
                </w:rPrChange>
              </w:rPr>
            </w:pPr>
            <w:ins w:id="10791" w:author="Dénes CSALA" w:date="2016-07-25T02:25:00Z">
              <w:r w:rsidRPr="001E59C8">
                <w:rPr>
                  <w:rFonts w:asciiTheme="majorBidi" w:eastAsia="Times New Roman" w:hAnsiTheme="majorBidi" w:cstheme="majorBidi"/>
                  <w:color w:val="000000"/>
                  <w:sz w:val="22"/>
                  <w:lang w:bidi="ar-SA"/>
                  <w:rPrChange w:id="10792" w:author="Dénes CSALA" w:date="2016-07-25T02:29:00Z">
                    <w:rPr>
                      <w:rFonts w:ascii="Calibri" w:eastAsia="Times New Roman" w:hAnsi="Calibri" w:cs="Calibri"/>
                      <w:color w:val="000000"/>
                      <w:sz w:val="22"/>
                      <w:lang w:bidi="ar-SA"/>
                    </w:rPr>
                  </w:rPrChange>
                </w:rPr>
                <w:t>0.44</w:t>
              </w:r>
            </w:ins>
          </w:p>
        </w:tc>
        <w:tc>
          <w:tcPr>
            <w:tcW w:w="574" w:type="dxa"/>
            <w:tcBorders>
              <w:top w:val="nil"/>
              <w:left w:val="single" w:sz="4" w:space="0" w:color="auto"/>
              <w:bottom w:val="nil"/>
              <w:right w:val="single" w:sz="4" w:space="0" w:color="auto"/>
            </w:tcBorders>
            <w:tcPrChange w:id="10793" w:author="Dénes CSALA" w:date="2016-07-25T02:32:00Z">
              <w:tcPr>
                <w:tcW w:w="583" w:type="dxa"/>
              </w:tcPr>
            </w:tcPrChange>
          </w:tcPr>
          <w:p w14:paraId="3089BE30" w14:textId="77777777" w:rsidR="00C874B3" w:rsidRPr="00AC01C8" w:rsidRDefault="00C874B3" w:rsidP="00C874B3">
            <w:pPr>
              <w:spacing w:after="0" w:line="240" w:lineRule="auto"/>
              <w:ind w:firstLine="0"/>
              <w:jc w:val="right"/>
              <w:rPr>
                <w:ins w:id="10794"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795" w:author="Dénes CSALA" w:date="2016-07-25T02:32:00Z">
              <w:tcPr>
                <w:tcW w:w="583" w:type="dxa"/>
              </w:tcPr>
            </w:tcPrChange>
          </w:tcPr>
          <w:p w14:paraId="4B59585D" w14:textId="3148633A" w:rsidR="00C874B3" w:rsidRPr="001E59C8" w:rsidRDefault="00C874B3" w:rsidP="00C874B3">
            <w:pPr>
              <w:spacing w:after="0" w:line="240" w:lineRule="auto"/>
              <w:ind w:firstLine="0"/>
              <w:jc w:val="right"/>
              <w:rPr>
                <w:ins w:id="10796" w:author="Dénes CSALA" w:date="2016-07-25T02:26:00Z"/>
                <w:rFonts w:asciiTheme="majorBidi" w:eastAsia="Times New Roman" w:hAnsiTheme="majorBidi" w:cstheme="majorBidi"/>
                <w:color w:val="000000"/>
                <w:sz w:val="22"/>
                <w:lang w:bidi="ar-SA"/>
                <w:rPrChange w:id="10797" w:author="Dénes CSALA" w:date="2016-07-25T02:29:00Z">
                  <w:rPr>
                    <w:ins w:id="10798" w:author="Dénes CSALA" w:date="2016-07-25T02:26:00Z"/>
                    <w:rFonts w:ascii="Calibri" w:eastAsia="Times New Roman" w:hAnsi="Calibri" w:cs="Calibri"/>
                    <w:color w:val="000000"/>
                    <w:sz w:val="22"/>
                    <w:lang w:bidi="ar-SA"/>
                  </w:rPr>
                </w:rPrChange>
              </w:rPr>
            </w:pPr>
            <w:ins w:id="10799" w:author="Dénes CSALA" w:date="2016-07-25T03:14:00Z">
              <w:r w:rsidRPr="00AC01C8">
                <w:rPr>
                  <w:rFonts w:asciiTheme="majorBidi" w:eastAsia="Times New Roman" w:hAnsiTheme="majorBidi" w:cstheme="majorBidi"/>
                  <w:b/>
                  <w:bCs/>
                  <w:color w:val="000000"/>
                  <w:sz w:val="22"/>
                  <w:lang w:bidi="ar-SA"/>
                </w:rPr>
                <w:t>143</w:t>
              </w:r>
            </w:ins>
          </w:p>
        </w:tc>
        <w:tc>
          <w:tcPr>
            <w:tcW w:w="2661" w:type="dxa"/>
            <w:vAlign w:val="bottom"/>
            <w:tcPrChange w:id="10800" w:author="Dénes CSALA" w:date="2016-07-25T02:32:00Z">
              <w:tcPr>
                <w:tcW w:w="2692" w:type="dxa"/>
                <w:vAlign w:val="bottom"/>
              </w:tcPr>
            </w:tcPrChange>
          </w:tcPr>
          <w:p w14:paraId="6D65E8D6" w14:textId="4113838F" w:rsidR="00C874B3" w:rsidRPr="001E59C8" w:rsidRDefault="00C874B3" w:rsidP="00C874B3">
            <w:pPr>
              <w:spacing w:after="0" w:line="240" w:lineRule="auto"/>
              <w:ind w:firstLine="0"/>
              <w:jc w:val="right"/>
              <w:rPr>
                <w:ins w:id="10801" w:author="Dénes CSALA" w:date="2016-07-25T02:26:00Z"/>
                <w:rFonts w:asciiTheme="majorBidi" w:eastAsia="Times New Roman" w:hAnsiTheme="majorBidi" w:cstheme="majorBidi"/>
                <w:color w:val="000000"/>
                <w:sz w:val="22"/>
                <w:lang w:bidi="ar-SA"/>
                <w:rPrChange w:id="10802" w:author="Dénes CSALA" w:date="2016-07-25T02:29:00Z">
                  <w:rPr>
                    <w:ins w:id="10803" w:author="Dénes CSALA" w:date="2016-07-25T02:26:00Z"/>
                    <w:rFonts w:ascii="Calibri" w:eastAsia="Times New Roman" w:hAnsi="Calibri" w:cs="Calibri"/>
                    <w:color w:val="000000"/>
                    <w:sz w:val="22"/>
                    <w:lang w:bidi="ar-SA"/>
                  </w:rPr>
                </w:rPrChange>
              </w:rPr>
            </w:pPr>
            <w:ins w:id="10804" w:author="Dénes CSALA" w:date="2016-07-25T03:14:00Z">
              <w:r w:rsidRPr="00AC01C8">
                <w:rPr>
                  <w:rFonts w:asciiTheme="majorBidi" w:eastAsia="Times New Roman" w:hAnsiTheme="majorBidi" w:cstheme="majorBidi"/>
                  <w:color w:val="000000"/>
                  <w:sz w:val="22"/>
                  <w:lang w:bidi="ar-SA"/>
                </w:rPr>
                <w:t>Papua New Guinea</w:t>
              </w:r>
            </w:ins>
          </w:p>
        </w:tc>
        <w:tc>
          <w:tcPr>
            <w:tcW w:w="671" w:type="dxa"/>
            <w:vAlign w:val="bottom"/>
            <w:tcPrChange w:id="10805" w:author="Dénes CSALA" w:date="2016-07-25T02:32:00Z">
              <w:tcPr>
                <w:tcW w:w="671" w:type="dxa"/>
                <w:vAlign w:val="bottom"/>
              </w:tcPr>
            </w:tcPrChange>
          </w:tcPr>
          <w:p w14:paraId="7C45F631" w14:textId="24AAD679" w:rsidR="00C874B3" w:rsidRPr="001E59C8" w:rsidRDefault="00C874B3" w:rsidP="00C874B3">
            <w:pPr>
              <w:spacing w:after="0" w:line="240" w:lineRule="auto"/>
              <w:ind w:firstLine="0"/>
              <w:jc w:val="right"/>
              <w:rPr>
                <w:ins w:id="10806" w:author="Dénes CSALA" w:date="2016-07-25T02:26:00Z"/>
                <w:rFonts w:asciiTheme="majorBidi" w:eastAsia="Times New Roman" w:hAnsiTheme="majorBidi" w:cstheme="majorBidi"/>
                <w:color w:val="000000"/>
                <w:sz w:val="22"/>
                <w:lang w:bidi="ar-SA"/>
                <w:rPrChange w:id="10807" w:author="Dénes CSALA" w:date="2016-07-25T02:29:00Z">
                  <w:rPr>
                    <w:ins w:id="10808" w:author="Dénes CSALA" w:date="2016-07-25T02:26:00Z"/>
                    <w:rFonts w:ascii="Calibri" w:eastAsia="Times New Roman" w:hAnsi="Calibri" w:cs="Calibri"/>
                    <w:color w:val="000000"/>
                    <w:sz w:val="22"/>
                    <w:lang w:bidi="ar-SA"/>
                  </w:rPr>
                </w:rPrChange>
              </w:rPr>
            </w:pPr>
            <w:ins w:id="10809" w:author="Dénes CSALA" w:date="2016-07-25T03:14:00Z">
              <w:r w:rsidRPr="00AC01C8">
                <w:rPr>
                  <w:rFonts w:asciiTheme="majorBidi" w:eastAsia="Times New Roman" w:hAnsiTheme="majorBidi" w:cstheme="majorBidi"/>
                  <w:color w:val="000000"/>
                  <w:sz w:val="22"/>
                  <w:lang w:bidi="ar-SA"/>
                </w:rPr>
                <w:t>0.18</w:t>
              </w:r>
            </w:ins>
          </w:p>
        </w:tc>
      </w:tr>
      <w:tr w:rsidR="00C874B3" w:rsidRPr="001E59C8" w14:paraId="3C727525" w14:textId="2302B4CE" w:rsidTr="001E59C8">
        <w:trPr>
          <w:trHeight w:val="300"/>
          <w:ins w:id="10810" w:author="Dénes CSALA" w:date="2016-07-25T02:25:00Z"/>
          <w:trPrChange w:id="10811" w:author="Dénes CSALA" w:date="2016-07-25T02:32:00Z">
            <w:trPr>
              <w:trHeight w:val="300"/>
            </w:trPr>
          </w:trPrChange>
        </w:trPr>
        <w:tc>
          <w:tcPr>
            <w:tcW w:w="552" w:type="dxa"/>
            <w:shd w:val="clear" w:color="auto" w:fill="auto"/>
            <w:noWrap/>
            <w:hideMark/>
            <w:tcPrChange w:id="10812" w:author="Dénes CSALA" w:date="2016-07-25T02:32:00Z">
              <w:tcPr>
                <w:tcW w:w="552" w:type="dxa"/>
                <w:shd w:val="clear" w:color="auto" w:fill="auto"/>
                <w:noWrap/>
                <w:hideMark/>
              </w:tcPr>
            </w:tcPrChange>
          </w:tcPr>
          <w:p w14:paraId="637BB16F" w14:textId="77777777" w:rsidR="00C874B3" w:rsidRPr="001E59C8" w:rsidRDefault="00C874B3" w:rsidP="00C874B3">
            <w:pPr>
              <w:spacing w:after="0" w:line="240" w:lineRule="auto"/>
              <w:ind w:firstLine="0"/>
              <w:jc w:val="center"/>
              <w:rPr>
                <w:ins w:id="10813" w:author="Dénes CSALA" w:date="2016-07-25T02:25:00Z"/>
                <w:rFonts w:asciiTheme="majorBidi" w:eastAsia="Times New Roman" w:hAnsiTheme="majorBidi" w:cstheme="majorBidi"/>
                <w:b/>
                <w:bCs/>
                <w:color w:val="000000"/>
                <w:sz w:val="22"/>
                <w:lang w:bidi="ar-SA"/>
                <w:rPrChange w:id="10814" w:author="Dénes CSALA" w:date="2016-07-25T02:29:00Z">
                  <w:rPr>
                    <w:ins w:id="10815" w:author="Dénes CSALA" w:date="2016-07-25T02:25:00Z"/>
                    <w:rFonts w:ascii="Calibri" w:eastAsia="Times New Roman" w:hAnsi="Calibri" w:cs="Calibri"/>
                    <w:b/>
                    <w:bCs/>
                    <w:color w:val="000000"/>
                    <w:sz w:val="22"/>
                    <w:lang w:bidi="ar-SA"/>
                  </w:rPr>
                </w:rPrChange>
              </w:rPr>
            </w:pPr>
            <w:ins w:id="10816" w:author="Dénes CSALA" w:date="2016-07-25T02:25:00Z">
              <w:r w:rsidRPr="001E59C8">
                <w:rPr>
                  <w:rFonts w:asciiTheme="majorBidi" w:eastAsia="Times New Roman" w:hAnsiTheme="majorBidi" w:cstheme="majorBidi"/>
                  <w:b/>
                  <w:bCs/>
                  <w:color w:val="000000"/>
                  <w:sz w:val="22"/>
                  <w:lang w:bidi="ar-SA"/>
                  <w:rPrChange w:id="10817" w:author="Dénes CSALA" w:date="2016-07-25T02:29:00Z">
                    <w:rPr>
                      <w:rFonts w:ascii="Calibri" w:eastAsia="Times New Roman" w:hAnsi="Calibri" w:cs="Calibri"/>
                      <w:b/>
                      <w:bCs/>
                      <w:color w:val="000000"/>
                      <w:sz w:val="22"/>
                      <w:lang w:bidi="ar-SA"/>
                    </w:rPr>
                  </w:rPrChange>
                </w:rPr>
                <w:t>49</w:t>
              </w:r>
            </w:ins>
          </w:p>
        </w:tc>
        <w:tc>
          <w:tcPr>
            <w:tcW w:w="2773" w:type="dxa"/>
            <w:shd w:val="clear" w:color="auto" w:fill="auto"/>
            <w:noWrap/>
            <w:vAlign w:val="bottom"/>
            <w:hideMark/>
            <w:tcPrChange w:id="10818" w:author="Dénes CSALA" w:date="2016-07-25T02:32:00Z">
              <w:tcPr>
                <w:tcW w:w="3139" w:type="dxa"/>
                <w:shd w:val="clear" w:color="auto" w:fill="auto"/>
                <w:noWrap/>
                <w:vAlign w:val="bottom"/>
                <w:hideMark/>
              </w:tcPr>
            </w:tcPrChange>
          </w:tcPr>
          <w:p w14:paraId="1B52DEE5" w14:textId="77777777" w:rsidR="00C874B3" w:rsidRPr="001E59C8" w:rsidRDefault="00C874B3" w:rsidP="00C874B3">
            <w:pPr>
              <w:spacing w:after="0" w:line="240" w:lineRule="auto"/>
              <w:ind w:firstLine="0"/>
              <w:jc w:val="left"/>
              <w:rPr>
                <w:ins w:id="10819" w:author="Dénes CSALA" w:date="2016-07-25T02:25:00Z"/>
                <w:rFonts w:asciiTheme="majorBidi" w:eastAsia="Times New Roman" w:hAnsiTheme="majorBidi" w:cstheme="majorBidi"/>
                <w:color w:val="000000"/>
                <w:sz w:val="22"/>
                <w:lang w:bidi="ar-SA"/>
                <w:rPrChange w:id="10820" w:author="Dénes CSALA" w:date="2016-07-25T02:29:00Z">
                  <w:rPr>
                    <w:ins w:id="10821" w:author="Dénes CSALA" w:date="2016-07-25T02:25:00Z"/>
                    <w:rFonts w:ascii="Calibri" w:eastAsia="Times New Roman" w:hAnsi="Calibri" w:cs="Calibri"/>
                    <w:color w:val="000000"/>
                    <w:sz w:val="22"/>
                    <w:lang w:bidi="ar-SA"/>
                  </w:rPr>
                </w:rPrChange>
              </w:rPr>
            </w:pPr>
            <w:ins w:id="10822" w:author="Dénes CSALA" w:date="2016-07-25T02:25:00Z">
              <w:r w:rsidRPr="001E59C8">
                <w:rPr>
                  <w:rFonts w:asciiTheme="majorBidi" w:eastAsia="Times New Roman" w:hAnsiTheme="majorBidi" w:cstheme="majorBidi"/>
                  <w:color w:val="000000"/>
                  <w:sz w:val="22"/>
                  <w:lang w:bidi="ar-SA"/>
                  <w:rPrChange w:id="10823" w:author="Dénes CSALA" w:date="2016-07-25T02:29:00Z">
                    <w:rPr>
                      <w:rFonts w:ascii="Calibri" w:eastAsia="Times New Roman" w:hAnsi="Calibri" w:cs="Calibri"/>
                      <w:color w:val="000000"/>
                      <w:sz w:val="22"/>
                      <w:lang w:bidi="ar-SA"/>
                    </w:rPr>
                  </w:rPrChange>
                </w:rPr>
                <w:t>Argentina</w:t>
              </w:r>
            </w:ins>
          </w:p>
        </w:tc>
        <w:tc>
          <w:tcPr>
            <w:tcW w:w="671" w:type="dxa"/>
            <w:tcBorders>
              <w:right w:val="single" w:sz="4" w:space="0" w:color="auto"/>
            </w:tcBorders>
            <w:shd w:val="clear" w:color="auto" w:fill="auto"/>
            <w:noWrap/>
            <w:vAlign w:val="bottom"/>
            <w:hideMark/>
            <w:tcPrChange w:id="10824" w:author="Dénes CSALA" w:date="2016-07-25T02:32:00Z">
              <w:tcPr>
                <w:tcW w:w="671" w:type="dxa"/>
                <w:shd w:val="clear" w:color="auto" w:fill="auto"/>
                <w:noWrap/>
                <w:vAlign w:val="bottom"/>
                <w:hideMark/>
              </w:tcPr>
            </w:tcPrChange>
          </w:tcPr>
          <w:p w14:paraId="553DBC6D" w14:textId="77777777" w:rsidR="00C874B3" w:rsidRPr="001E59C8" w:rsidRDefault="00C874B3" w:rsidP="00C874B3">
            <w:pPr>
              <w:spacing w:after="0" w:line="240" w:lineRule="auto"/>
              <w:ind w:firstLine="0"/>
              <w:jc w:val="right"/>
              <w:rPr>
                <w:ins w:id="10825" w:author="Dénes CSALA" w:date="2016-07-25T02:25:00Z"/>
                <w:rFonts w:asciiTheme="majorBidi" w:eastAsia="Times New Roman" w:hAnsiTheme="majorBidi" w:cstheme="majorBidi"/>
                <w:color w:val="000000"/>
                <w:sz w:val="22"/>
                <w:lang w:bidi="ar-SA"/>
                <w:rPrChange w:id="10826" w:author="Dénes CSALA" w:date="2016-07-25T02:29:00Z">
                  <w:rPr>
                    <w:ins w:id="10827" w:author="Dénes CSALA" w:date="2016-07-25T02:25:00Z"/>
                    <w:rFonts w:ascii="Calibri" w:eastAsia="Times New Roman" w:hAnsi="Calibri" w:cs="Calibri"/>
                    <w:color w:val="000000"/>
                    <w:sz w:val="22"/>
                    <w:lang w:bidi="ar-SA"/>
                  </w:rPr>
                </w:rPrChange>
              </w:rPr>
            </w:pPr>
            <w:ins w:id="10828" w:author="Dénes CSALA" w:date="2016-07-25T02:25:00Z">
              <w:r w:rsidRPr="001E59C8">
                <w:rPr>
                  <w:rFonts w:asciiTheme="majorBidi" w:eastAsia="Times New Roman" w:hAnsiTheme="majorBidi" w:cstheme="majorBidi"/>
                  <w:color w:val="000000"/>
                  <w:sz w:val="22"/>
                  <w:lang w:bidi="ar-SA"/>
                  <w:rPrChange w:id="10829" w:author="Dénes CSALA" w:date="2016-07-25T02:29:00Z">
                    <w:rPr>
                      <w:rFonts w:ascii="Calibri" w:eastAsia="Times New Roman" w:hAnsi="Calibri" w:cs="Calibri"/>
                      <w:color w:val="000000"/>
                      <w:sz w:val="22"/>
                      <w:lang w:bidi="ar-SA"/>
                    </w:rPr>
                  </w:rPrChange>
                </w:rPr>
                <w:t>0.44</w:t>
              </w:r>
            </w:ins>
          </w:p>
        </w:tc>
        <w:tc>
          <w:tcPr>
            <w:tcW w:w="574" w:type="dxa"/>
            <w:tcBorders>
              <w:top w:val="nil"/>
              <w:left w:val="single" w:sz="4" w:space="0" w:color="auto"/>
              <w:bottom w:val="nil"/>
              <w:right w:val="single" w:sz="4" w:space="0" w:color="auto"/>
            </w:tcBorders>
            <w:tcPrChange w:id="10830" w:author="Dénes CSALA" w:date="2016-07-25T02:32:00Z">
              <w:tcPr>
                <w:tcW w:w="583" w:type="dxa"/>
              </w:tcPr>
            </w:tcPrChange>
          </w:tcPr>
          <w:p w14:paraId="7AA9FFBF" w14:textId="77777777" w:rsidR="00C874B3" w:rsidRPr="00AC01C8" w:rsidRDefault="00C874B3" w:rsidP="00C874B3">
            <w:pPr>
              <w:spacing w:after="0" w:line="240" w:lineRule="auto"/>
              <w:ind w:firstLine="0"/>
              <w:jc w:val="right"/>
              <w:rPr>
                <w:ins w:id="10831"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832" w:author="Dénes CSALA" w:date="2016-07-25T02:32:00Z">
              <w:tcPr>
                <w:tcW w:w="583" w:type="dxa"/>
              </w:tcPr>
            </w:tcPrChange>
          </w:tcPr>
          <w:p w14:paraId="34E807E4" w14:textId="48F2AB69" w:rsidR="00C874B3" w:rsidRPr="001E59C8" w:rsidRDefault="00C874B3" w:rsidP="00C874B3">
            <w:pPr>
              <w:spacing w:after="0" w:line="240" w:lineRule="auto"/>
              <w:ind w:firstLine="0"/>
              <w:jc w:val="right"/>
              <w:rPr>
                <w:ins w:id="10833" w:author="Dénes CSALA" w:date="2016-07-25T02:26:00Z"/>
                <w:rFonts w:asciiTheme="majorBidi" w:eastAsia="Times New Roman" w:hAnsiTheme="majorBidi" w:cstheme="majorBidi"/>
                <w:color w:val="000000"/>
                <w:sz w:val="22"/>
                <w:lang w:bidi="ar-SA"/>
                <w:rPrChange w:id="10834" w:author="Dénes CSALA" w:date="2016-07-25T02:29:00Z">
                  <w:rPr>
                    <w:ins w:id="10835" w:author="Dénes CSALA" w:date="2016-07-25T02:26:00Z"/>
                    <w:rFonts w:ascii="Calibri" w:eastAsia="Times New Roman" w:hAnsi="Calibri" w:cs="Calibri"/>
                    <w:color w:val="000000"/>
                    <w:sz w:val="22"/>
                    <w:lang w:bidi="ar-SA"/>
                  </w:rPr>
                </w:rPrChange>
              </w:rPr>
            </w:pPr>
            <w:ins w:id="10836" w:author="Dénes CSALA" w:date="2016-07-25T03:14:00Z">
              <w:r w:rsidRPr="00AC01C8">
                <w:rPr>
                  <w:rFonts w:asciiTheme="majorBidi" w:eastAsia="Times New Roman" w:hAnsiTheme="majorBidi" w:cstheme="majorBidi"/>
                  <w:b/>
                  <w:bCs/>
                  <w:color w:val="000000"/>
                  <w:sz w:val="22"/>
                  <w:lang w:bidi="ar-SA"/>
                </w:rPr>
                <w:t>144</w:t>
              </w:r>
            </w:ins>
          </w:p>
        </w:tc>
        <w:tc>
          <w:tcPr>
            <w:tcW w:w="2661" w:type="dxa"/>
            <w:vAlign w:val="bottom"/>
            <w:tcPrChange w:id="10837" w:author="Dénes CSALA" w:date="2016-07-25T02:32:00Z">
              <w:tcPr>
                <w:tcW w:w="2692" w:type="dxa"/>
                <w:vAlign w:val="bottom"/>
              </w:tcPr>
            </w:tcPrChange>
          </w:tcPr>
          <w:p w14:paraId="606218B3" w14:textId="20A6B19D" w:rsidR="00C874B3" w:rsidRPr="001E59C8" w:rsidRDefault="00C874B3" w:rsidP="00C874B3">
            <w:pPr>
              <w:spacing w:after="0" w:line="240" w:lineRule="auto"/>
              <w:ind w:firstLine="0"/>
              <w:jc w:val="right"/>
              <w:rPr>
                <w:ins w:id="10838" w:author="Dénes CSALA" w:date="2016-07-25T02:26:00Z"/>
                <w:rFonts w:asciiTheme="majorBidi" w:eastAsia="Times New Roman" w:hAnsiTheme="majorBidi" w:cstheme="majorBidi"/>
                <w:color w:val="000000"/>
                <w:sz w:val="22"/>
                <w:lang w:bidi="ar-SA"/>
                <w:rPrChange w:id="10839" w:author="Dénes CSALA" w:date="2016-07-25T02:29:00Z">
                  <w:rPr>
                    <w:ins w:id="10840" w:author="Dénes CSALA" w:date="2016-07-25T02:26:00Z"/>
                    <w:rFonts w:ascii="Calibri" w:eastAsia="Times New Roman" w:hAnsi="Calibri" w:cs="Calibri"/>
                    <w:color w:val="000000"/>
                    <w:sz w:val="22"/>
                    <w:lang w:bidi="ar-SA"/>
                  </w:rPr>
                </w:rPrChange>
              </w:rPr>
            </w:pPr>
            <w:ins w:id="10841" w:author="Dénes CSALA" w:date="2016-07-25T03:14:00Z">
              <w:r w:rsidRPr="00AC01C8">
                <w:rPr>
                  <w:rFonts w:asciiTheme="majorBidi" w:eastAsia="Times New Roman" w:hAnsiTheme="majorBidi" w:cstheme="majorBidi"/>
                  <w:color w:val="000000"/>
                  <w:sz w:val="22"/>
                  <w:lang w:bidi="ar-SA"/>
                </w:rPr>
                <w:t>Rwanda</w:t>
              </w:r>
            </w:ins>
          </w:p>
        </w:tc>
        <w:tc>
          <w:tcPr>
            <w:tcW w:w="671" w:type="dxa"/>
            <w:vAlign w:val="bottom"/>
            <w:tcPrChange w:id="10842" w:author="Dénes CSALA" w:date="2016-07-25T02:32:00Z">
              <w:tcPr>
                <w:tcW w:w="671" w:type="dxa"/>
                <w:vAlign w:val="bottom"/>
              </w:tcPr>
            </w:tcPrChange>
          </w:tcPr>
          <w:p w14:paraId="39DF182E" w14:textId="35F89F0A" w:rsidR="00C874B3" w:rsidRPr="001E59C8" w:rsidRDefault="00C874B3" w:rsidP="00C874B3">
            <w:pPr>
              <w:spacing w:after="0" w:line="240" w:lineRule="auto"/>
              <w:ind w:firstLine="0"/>
              <w:jc w:val="right"/>
              <w:rPr>
                <w:ins w:id="10843" w:author="Dénes CSALA" w:date="2016-07-25T02:26:00Z"/>
                <w:rFonts w:asciiTheme="majorBidi" w:eastAsia="Times New Roman" w:hAnsiTheme="majorBidi" w:cstheme="majorBidi"/>
                <w:color w:val="000000"/>
                <w:sz w:val="22"/>
                <w:lang w:bidi="ar-SA"/>
                <w:rPrChange w:id="10844" w:author="Dénes CSALA" w:date="2016-07-25T02:29:00Z">
                  <w:rPr>
                    <w:ins w:id="10845" w:author="Dénes CSALA" w:date="2016-07-25T02:26:00Z"/>
                    <w:rFonts w:ascii="Calibri" w:eastAsia="Times New Roman" w:hAnsi="Calibri" w:cs="Calibri"/>
                    <w:color w:val="000000"/>
                    <w:sz w:val="22"/>
                    <w:lang w:bidi="ar-SA"/>
                  </w:rPr>
                </w:rPrChange>
              </w:rPr>
            </w:pPr>
            <w:ins w:id="10846" w:author="Dénes CSALA" w:date="2016-07-25T03:14:00Z">
              <w:r w:rsidRPr="00AC01C8">
                <w:rPr>
                  <w:rFonts w:asciiTheme="majorBidi" w:eastAsia="Times New Roman" w:hAnsiTheme="majorBidi" w:cstheme="majorBidi"/>
                  <w:color w:val="000000"/>
                  <w:sz w:val="22"/>
                  <w:lang w:bidi="ar-SA"/>
                </w:rPr>
                <w:t>0.18</w:t>
              </w:r>
            </w:ins>
          </w:p>
        </w:tc>
      </w:tr>
      <w:tr w:rsidR="00C874B3" w:rsidRPr="001E59C8" w14:paraId="02AE7A25" w14:textId="3EAF7248" w:rsidTr="001E59C8">
        <w:trPr>
          <w:trHeight w:val="300"/>
          <w:ins w:id="10847" w:author="Dénes CSALA" w:date="2016-07-25T02:25:00Z"/>
          <w:trPrChange w:id="10848" w:author="Dénes CSALA" w:date="2016-07-25T02:32:00Z">
            <w:trPr>
              <w:trHeight w:val="300"/>
            </w:trPr>
          </w:trPrChange>
        </w:trPr>
        <w:tc>
          <w:tcPr>
            <w:tcW w:w="552" w:type="dxa"/>
            <w:shd w:val="clear" w:color="auto" w:fill="auto"/>
            <w:noWrap/>
            <w:hideMark/>
            <w:tcPrChange w:id="10849" w:author="Dénes CSALA" w:date="2016-07-25T02:32:00Z">
              <w:tcPr>
                <w:tcW w:w="552" w:type="dxa"/>
                <w:shd w:val="clear" w:color="auto" w:fill="auto"/>
                <w:noWrap/>
                <w:hideMark/>
              </w:tcPr>
            </w:tcPrChange>
          </w:tcPr>
          <w:p w14:paraId="0E04D43A" w14:textId="77777777" w:rsidR="00C874B3" w:rsidRPr="001E59C8" w:rsidRDefault="00C874B3" w:rsidP="00C874B3">
            <w:pPr>
              <w:spacing w:after="0" w:line="240" w:lineRule="auto"/>
              <w:ind w:firstLine="0"/>
              <w:jc w:val="center"/>
              <w:rPr>
                <w:ins w:id="10850" w:author="Dénes CSALA" w:date="2016-07-25T02:25:00Z"/>
                <w:rFonts w:asciiTheme="majorBidi" w:eastAsia="Times New Roman" w:hAnsiTheme="majorBidi" w:cstheme="majorBidi"/>
                <w:b/>
                <w:bCs/>
                <w:color w:val="000000"/>
                <w:sz w:val="22"/>
                <w:lang w:bidi="ar-SA"/>
                <w:rPrChange w:id="10851" w:author="Dénes CSALA" w:date="2016-07-25T02:29:00Z">
                  <w:rPr>
                    <w:ins w:id="10852" w:author="Dénes CSALA" w:date="2016-07-25T02:25:00Z"/>
                    <w:rFonts w:ascii="Calibri" w:eastAsia="Times New Roman" w:hAnsi="Calibri" w:cs="Calibri"/>
                    <w:b/>
                    <w:bCs/>
                    <w:color w:val="000000"/>
                    <w:sz w:val="22"/>
                    <w:lang w:bidi="ar-SA"/>
                  </w:rPr>
                </w:rPrChange>
              </w:rPr>
            </w:pPr>
            <w:ins w:id="10853" w:author="Dénes CSALA" w:date="2016-07-25T02:25:00Z">
              <w:r w:rsidRPr="001E59C8">
                <w:rPr>
                  <w:rFonts w:asciiTheme="majorBidi" w:eastAsia="Times New Roman" w:hAnsiTheme="majorBidi" w:cstheme="majorBidi"/>
                  <w:b/>
                  <w:bCs/>
                  <w:color w:val="000000"/>
                  <w:sz w:val="22"/>
                  <w:lang w:bidi="ar-SA"/>
                  <w:rPrChange w:id="10854" w:author="Dénes CSALA" w:date="2016-07-25T02:29:00Z">
                    <w:rPr>
                      <w:rFonts w:ascii="Calibri" w:eastAsia="Times New Roman" w:hAnsi="Calibri" w:cs="Calibri"/>
                      <w:b/>
                      <w:bCs/>
                      <w:color w:val="000000"/>
                      <w:sz w:val="22"/>
                      <w:lang w:bidi="ar-SA"/>
                    </w:rPr>
                  </w:rPrChange>
                </w:rPr>
                <w:t>50</w:t>
              </w:r>
            </w:ins>
          </w:p>
        </w:tc>
        <w:tc>
          <w:tcPr>
            <w:tcW w:w="2773" w:type="dxa"/>
            <w:shd w:val="clear" w:color="auto" w:fill="auto"/>
            <w:noWrap/>
            <w:vAlign w:val="bottom"/>
            <w:hideMark/>
            <w:tcPrChange w:id="10855" w:author="Dénes CSALA" w:date="2016-07-25T02:32:00Z">
              <w:tcPr>
                <w:tcW w:w="3139" w:type="dxa"/>
                <w:shd w:val="clear" w:color="auto" w:fill="auto"/>
                <w:noWrap/>
                <w:vAlign w:val="bottom"/>
                <w:hideMark/>
              </w:tcPr>
            </w:tcPrChange>
          </w:tcPr>
          <w:p w14:paraId="6A4E68FE" w14:textId="77777777" w:rsidR="00C874B3" w:rsidRPr="001E59C8" w:rsidRDefault="00C874B3" w:rsidP="00C874B3">
            <w:pPr>
              <w:spacing w:after="0" w:line="240" w:lineRule="auto"/>
              <w:ind w:firstLine="0"/>
              <w:jc w:val="left"/>
              <w:rPr>
                <w:ins w:id="10856" w:author="Dénes CSALA" w:date="2016-07-25T02:25:00Z"/>
                <w:rFonts w:asciiTheme="majorBidi" w:eastAsia="Times New Roman" w:hAnsiTheme="majorBidi" w:cstheme="majorBidi"/>
                <w:color w:val="000000"/>
                <w:sz w:val="22"/>
                <w:lang w:bidi="ar-SA"/>
                <w:rPrChange w:id="10857" w:author="Dénes CSALA" w:date="2016-07-25T02:29:00Z">
                  <w:rPr>
                    <w:ins w:id="10858" w:author="Dénes CSALA" w:date="2016-07-25T02:25:00Z"/>
                    <w:rFonts w:ascii="Calibri" w:eastAsia="Times New Roman" w:hAnsi="Calibri" w:cs="Calibri"/>
                    <w:color w:val="000000"/>
                    <w:sz w:val="22"/>
                    <w:lang w:bidi="ar-SA"/>
                  </w:rPr>
                </w:rPrChange>
              </w:rPr>
            </w:pPr>
            <w:ins w:id="10859" w:author="Dénes CSALA" w:date="2016-07-25T02:25:00Z">
              <w:r w:rsidRPr="001E59C8">
                <w:rPr>
                  <w:rFonts w:asciiTheme="majorBidi" w:eastAsia="Times New Roman" w:hAnsiTheme="majorBidi" w:cstheme="majorBidi"/>
                  <w:color w:val="000000"/>
                  <w:sz w:val="22"/>
                  <w:lang w:bidi="ar-SA"/>
                  <w:rPrChange w:id="10860" w:author="Dénes CSALA" w:date="2016-07-25T02:29:00Z">
                    <w:rPr>
                      <w:rFonts w:ascii="Calibri" w:eastAsia="Times New Roman" w:hAnsi="Calibri" w:cs="Calibri"/>
                      <w:color w:val="000000"/>
                      <w:sz w:val="22"/>
                      <w:lang w:bidi="ar-SA"/>
                    </w:rPr>
                  </w:rPrChange>
                </w:rPr>
                <w:t>Denmark</w:t>
              </w:r>
            </w:ins>
          </w:p>
        </w:tc>
        <w:tc>
          <w:tcPr>
            <w:tcW w:w="671" w:type="dxa"/>
            <w:tcBorders>
              <w:right w:val="single" w:sz="4" w:space="0" w:color="auto"/>
            </w:tcBorders>
            <w:shd w:val="clear" w:color="auto" w:fill="auto"/>
            <w:noWrap/>
            <w:vAlign w:val="bottom"/>
            <w:hideMark/>
            <w:tcPrChange w:id="10861" w:author="Dénes CSALA" w:date="2016-07-25T02:32:00Z">
              <w:tcPr>
                <w:tcW w:w="671" w:type="dxa"/>
                <w:shd w:val="clear" w:color="auto" w:fill="auto"/>
                <w:noWrap/>
                <w:vAlign w:val="bottom"/>
                <w:hideMark/>
              </w:tcPr>
            </w:tcPrChange>
          </w:tcPr>
          <w:p w14:paraId="5D1ED3C1" w14:textId="77777777" w:rsidR="00C874B3" w:rsidRPr="001E59C8" w:rsidRDefault="00C874B3" w:rsidP="00C874B3">
            <w:pPr>
              <w:spacing w:after="0" w:line="240" w:lineRule="auto"/>
              <w:ind w:firstLine="0"/>
              <w:jc w:val="right"/>
              <w:rPr>
                <w:ins w:id="10862" w:author="Dénes CSALA" w:date="2016-07-25T02:25:00Z"/>
                <w:rFonts w:asciiTheme="majorBidi" w:eastAsia="Times New Roman" w:hAnsiTheme="majorBidi" w:cstheme="majorBidi"/>
                <w:color w:val="000000"/>
                <w:sz w:val="22"/>
                <w:lang w:bidi="ar-SA"/>
                <w:rPrChange w:id="10863" w:author="Dénes CSALA" w:date="2016-07-25T02:29:00Z">
                  <w:rPr>
                    <w:ins w:id="10864" w:author="Dénes CSALA" w:date="2016-07-25T02:25:00Z"/>
                    <w:rFonts w:ascii="Calibri" w:eastAsia="Times New Roman" w:hAnsi="Calibri" w:cs="Calibri"/>
                    <w:color w:val="000000"/>
                    <w:sz w:val="22"/>
                    <w:lang w:bidi="ar-SA"/>
                  </w:rPr>
                </w:rPrChange>
              </w:rPr>
            </w:pPr>
            <w:ins w:id="10865" w:author="Dénes CSALA" w:date="2016-07-25T02:25:00Z">
              <w:r w:rsidRPr="001E59C8">
                <w:rPr>
                  <w:rFonts w:asciiTheme="majorBidi" w:eastAsia="Times New Roman" w:hAnsiTheme="majorBidi" w:cstheme="majorBidi"/>
                  <w:color w:val="000000"/>
                  <w:sz w:val="22"/>
                  <w:lang w:bidi="ar-SA"/>
                  <w:rPrChange w:id="10866" w:author="Dénes CSALA" w:date="2016-07-25T02:29:00Z">
                    <w:rPr>
                      <w:rFonts w:ascii="Calibri" w:eastAsia="Times New Roman" w:hAnsi="Calibri" w:cs="Calibri"/>
                      <w:color w:val="000000"/>
                      <w:sz w:val="22"/>
                      <w:lang w:bidi="ar-SA"/>
                    </w:rPr>
                  </w:rPrChange>
                </w:rPr>
                <w:t>0.42</w:t>
              </w:r>
            </w:ins>
          </w:p>
        </w:tc>
        <w:tc>
          <w:tcPr>
            <w:tcW w:w="574" w:type="dxa"/>
            <w:tcBorders>
              <w:top w:val="nil"/>
              <w:left w:val="single" w:sz="4" w:space="0" w:color="auto"/>
              <w:bottom w:val="nil"/>
              <w:right w:val="single" w:sz="4" w:space="0" w:color="auto"/>
            </w:tcBorders>
            <w:tcPrChange w:id="10867" w:author="Dénes CSALA" w:date="2016-07-25T02:32:00Z">
              <w:tcPr>
                <w:tcW w:w="583" w:type="dxa"/>
              </w:tcPr>
            </w:tcPrChange>
          </w:tcPr>
          <w:p w14:paraId="370E9E65" w14:textId="77777777" w:rsidR="00C874B3" w:rsidRPr="00AC01C8" w:rsidRDefault="00C874B3" w:rsidP="00C874B3">
            <w:pPr>
              <w:spacing w:after="0" w:line="240" w:lineRule="auto"/>
              <w:ind w:firstLine="0"/>
              <w:jc w:val="right"/>
              <w:rPr>
                <w:ins w:id="10868"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869" w:author="Dénes CSALA" w:date="2016-07-25T02:32:00Z">
              <w:tcPr>
                <w:tcW w:w="583" w:type="dxa"/>
              </w:tcPr>
            </w:tcPrChange>
          </w:tcPr>
          <w:p w14:paraId="07873526" w14:textId="1DFA15A8" w:rsidR="00C874B3" w:rsidRPr="001E59C8" w:rsidRDefault="00C874B3" w:rsidP="00C874B3">
            <w:pPr>
              <w:spacing w:after="0" w:line="240" w:lineRule="auto"/>
              <w:ind w:firstLine="0"/>
              <w:jc w:val="right"/>
              <w:rPr>
                <w:ins w:id="10870" w:author="Dénes CSALA" w:date="2016-07-25T02:26:00Z"/>
                <w:rFonts w:asciiTheme="majorBidi" w:eastAsia="Times New Roman" w:hAnsiTheme="majorBidi" w:cstheme="majorBidi"/>
                <w:color w:val="000000"/>
                <w:sz w:val="22"/>
                <w:lang w:bidi="ar-SA"/>
                <w:rPrChange w:id="10871" w:author="Dénes CSALA" w:date="2016-07-25T02:29:00Z">
                  <w:rPr>
                    <w:ins w:id="10872" w:author="Dénes CSALA" w:date="2016-07-25T02:26:00Z"/>
                    <w:rFonts w:ascii="Calibri" w:eastAsia="Times New Roman" w:hAnsi="Calibri" w:cs="Calibri"/>
                    <w:color w:val="000000"/>
                    <w:sz w:val="22"/>
                    <w:lang w:bidi="ar-SA"/>
                  </w:rPr>
                </w:rPrChange>
              </w:rPr>
            </w:pPr>
            <w:ins w:id="10873" w:author="Dénes CSALA" w:date="2016-07-25T03:14:00Z">
              <w:r w:rsidRPr="00AC01C8">
                <w:rPr>
                  <w:rFonts w:asciiTheme="majorBidi" w:eastAsia="Times New Roman" w:hAnsiTheme="majorBidi" w:cstheme="majorBidi"/>
                  <w:b/>
                  <w:bCs/>
                  <w:color w:val="000000"/>
                  <w:sz w:val="22"/>
                  <w:lang w:bidi="ar-SA"/>
                </w:rPr>
                <w:t>145</w:t>
              </w:r>
            </w:ins>
          </w:p>
        </w:tc>
        <w:tc>
          <w:tcPr>
            <w:tcW w:w="2661" w:type="dxa"/>
            <w:vAlign w:val="bottom"/>
            <w:tcPrChange w:id="10874" w:author="Dénes CSALA" w:date="2016-07-25T02:32:00Z">
              <w:tcPr>
                <w:tcW w:w="2692" w:type="dxa"/>
                <w:vAlign w:val="bottom"/>
              </w:tcPr>
            </w:tcPrChange>
          </w:tcPr>
          <w:p w14:paraId="5F3DCEE7" w14:textId="1E1D8B66" w:rsidR="00C874B3" w:rsidRPr="001E59C8" w:rsidRDefault="00C874B3" w:rsidP="00C874B3">
            <w:pPr>
              <w:spacing w:after="0" w:line="240" w:lineRule="auto"/>
              <w:ind w:firstLine="0"/>
              <w:jc w:val="right"/>
              <w:rPr>
                <w:ins w:id="10875" w:author="Dénes CSALA" w:date="2016-07-25T02:26:00Z"/>
                <w:rFonts w:asciiTheme="majorBidi" w:eastAsia="Times New Roman" w:hAnsiTheme="majorBidi" w:cstheme="majorBidi"/>
                <w:color w:val="000000"/>
                <w:sz w:val="22"/>
                <w:lang w:bidi="ar-SA"/>
                <w:rPrChange w:id="10876" w:author="Dénes CSALA" w:date="2016-07-25T02:29:00Z">
                  <w:rPr>
                    <w:ins w:id="10877" w:author="Dénes CSALA" w:date="2016-07-25T02:26:00Z"/>
                    <w:rFonts w:ascii="Calibri" w:eastAsia="Times New Roman" w:hAnsi="Calibri" w:cs="Calibri"/>
                    <w:color w:val="000000"/>
                    <w:sz w:val="22"/>
                    <w:lang w:bidi="ar-SA"/>
                  </w:rPr>
                </w:rPrChange>
              </w:rPr>
            </w:pPr>
            <w:ins w:id="10878" w:author="Dénes CSALA" w:date="2016-07-25T03:14:00Z">
              <w:r w:rsidRPr="00AC01C8">
                <w:rPr>
                  <w:rFonts w:asciiTheme="majorBidi" w:eastAsia="Times New Roman" w:hAnsiTheme="majorBidi" w:cstheme="majorBidi"/>
                  <w:color w:val="000000"/>
                  <w:sz w:val="22"/>
                  <w:lang w:bidi="ar-SA"/>
                </w:rPr>
                <w:t>Guyana</w:t>
              </w:r>
            </w:ins>
          </w:p>
        </w:tc>
        <w:tc>
          <w:tcPr>
            <w:tcW w:w="671" w:type="dxa"/>
            <w:vAlign w:val="bottom"/>
            <w:tcPrChange w:id="10879" w:author="Dénes CSALA" w:date="2016-07-25T02:32:00Z">
              <w:tcPr>
                <w:tcW w:w="671" w:type="dxa"/>
                <w:vAlign w:val="bottom"/>
              </w:tcPr>
            </w:tcPrChange>
          </w:tcPr>
          <w:p w14:paraId="6BBFF844" w14:textId="6E7998D3" w:rsidR="00C874B3" w:rsidRPr="001E59C8" w:rsidRDefault="00C874B3" w:rsidP="00C874B3">
            <w:pPr>
              <w:spacing w:after="0" w:line="240" w:lineRule="auto"/>
              <w:ind w:firstLine="0"/>
              <w:jc w:val="right"/>
              <w:rPr>
                <w:ins w:id="10880" w:author="Dénes CSALA" w:date="2016-07-25T02:26:00Z"/>
                <w:rFonts w:asciiTheme="majorBidi" w:eastAsia="Times New Roman" w:hAnsiTheme="majorBidi" w:cstheme="majorBidi"/>
                <w:color w:val="000000"/>
                <w:sz w:val="22"/>
                <w:lang w:bidi="ar-SA"/>
                <w:rPrChange w:id="10881" w:author="Dénes CSALA" w:date="2016-07-25T02:29:00Z">
                  <w:rPr>
                    <w:ins w:id="10882" w:author="Dénes CSALA" w:date="2016-07-25T02:26:00Z"/>
                    <w:rFonts w:ascii="Calibri" w:eastAsia="Times New Roman" w:hAnsi="Calibri" w:cs="Calibri"/>
                    <w:color w:val="000000"/>
                    <w:sz w:val="22"/>
                    <w:lang w:bidi="ar-SA"/>
                  </w:rPr>
                </w:rPrChange>
              </w:rPr>
            </w:pPr>
            <w:ins w:id="10883" w:author="Dénes CSALA" w:date="2016-07-25T03:14:00Z">
              <w:r w:rsidRPr="00AC01C8">
                <w:rPr>
                  <w:rFonts w:asciiTheme="majorBidi" w:eastAsia="Times New Roman" w:hAnsiTheme="majorBidi" w:cstheme="majorBidi"/>
                  <w:color w:val="000000"/>
                  <w:sz w:val="22"/>
                  <w:lang w:bidi="ar-SA"/>
                </w:rPr>
                <w:t>0.17</w:t>
              </w:r>
            </w:ins>
          </w:p>
        </w:tc>
      </w:tr>
      <w:tr w:rsidR="00C874B3" w:rsidRPr="001E59C8" w14:paraId="0917F725" w14:textId="3EA426D0" w:rsidTr="001E59C8">
        <w:trPr>
          <w:trHeight w:val="300"/>
          <w:ins w:id="10884" w:author="Dénes CSALA" w:date="2016-07-25T02:25:00Z"/>
          <w:trPrChange w:id="10885" w:author="Dénes CSALA" w:date="2016-07-25T02:32:00Z">
            <w:trPr>
              <w:trHeight w:val="300"/>
            </w:trPr>
          </w:trPrChange>
        </w:trPr>
        <w:tc>
          <w:tcPr>
            <w:tcW w:w="552" w:type="dxa"/>
            <w:shd w:val="clear" w:color="auto" w:fill="auto"/>
            <w:noWrap/>
            <w:hideMark/>
            <w:tcPrChange w:id="10886" w:author="Dénes CSALA" w:date="2016-07-25T02:32:00Z">
              <w:tcPr>
                <w:tcW w:w="552" w:type="dxa"/>
                <w:shd w:val="clear" w:color="auto" w:fill="auto"/>
                <w:noWrap/>
                <w:hideMark/>
              </w:tcPr>
            </w:tcPrChange>
          </w:tcPr>
          <w:p w14:paraId="7A90878C" w14:textId="77777777" w:rsidR="00C874B3" w:rsidRPr="001E59C8" w:rsidRDefault="00C874B3" w:rsidP="00C874B3">
            <w:pPr>
              <w:spacing w:after="0" w:line="240" w:lineRule="auto"/>
              <w:ind w:firstLine="0"/>
              <w:jc w:val="center"/>
              <w:rPr>
                <w:ins w:id="10887" w:author="Dénes CSALA" w:date="2016-07-25T02:25:00Z"/>
                <w:rFonts w:asciiTheme="majorBidi" w:eastAsia="Times New Roman" w:hAnsiTheme="majorBidi" w:cstheme="majorBidi"/>
                <w:b/>
                <w:bCs/>
                <w:color w:val="000000"/>
                <w:sz w:val="22"/>
                <w:lang w:bidi="ar-SA"/>
                <w:rPrChange w:id="10888" w:author="Dénes CSALA" w:date="2016-07-25T02:29:00Z">
                  <w:rPr>
                    <w:ins w:id="10889" w:author="Dénes CSALA" w:date="2016-07-25T02:25:00Z"/>
                    <w:rFonts w:ascii="Calibri" w:eastAsia="Times New Roman" w:hAnsi="Calibri" w:cs="Calibri"/>
                    <w:b/>
                    <w:bCs/>
                    <w:color w:val="000000"/>
                    <w:sz w:val="22"/>
                    <w:lang w:bidi="ar-SA"/>
                  </w:rPr>
                </w:rPrChange>
              </w:rPr>
            </w:pPr>
            <w:ins w:id="10890" w:author="Dénes CSALA" w:date="2016-07-25T02:25:00Z">
              <w:r w:rsidRPr="001E59C8">
                <w:rPr>
                  <w:rFonts w:asciiTheme="majorBidi" w:eastAsia="Times New Roman" w:hAnsiTheme="majorBidi" w:cstheme="majorBidi"/>
                  <w:b/>
                  <w:bCs/>
                  <w:color w:val="000000"/>
                  <w:sz w:val="22"/>
                  <w:lang w:bidi="ar-SA"/>
                  <w:rPrChange w:id="10891" w:author="Dénes CSALA" w:date="2016-07-25T02:29:00Z">
                    <w:rPr>
                      <w:rFonts w:ascii="Calibri" w:eastAsia="Times New Roman" w:hAnsi="Calibri" w:cs="Calibri"/>
                      <w:b/>
                      <w:bCs/>
                      <w:color w:val="000000"/>
                      <w:sz w:val="22"/>
                      <w:lang w:bidi="ar-SA"/>
                    </w:rPr>
                  </w:rPrChange>
                </w:rPr>
                <w:t>51</w:t>
              </w:r>
            </w:ins>
          </w:p>
        </w:tc>
        <w:tc>
          <w:tcPr>
            <w:tcW w:w="2773" w:type="dxa"/>
            <w:shd w:val="clear" w:color="auto" w:fill="auto"/>
            <w:noWrap/>
            <w:vAlign w:val="bottom"/>
            <w:hideMark/>
            <w:tcPrChange w:id="10892" w:author="Dénes CSALA" w:date="2016-07-25T02:32:00Z">
              <w:tcPr>
                <w:tcW w:w="3139" w:type="dxa"/>
                <w:shd w:val="clear" w:color="auto" w:fill="auto"/>
                <w:noWrap/>
                <w:vAlign w:val="bottom"/>
                <w:hideMark/>
              </w:tcPr>
            </w:tcPrChange>
          </w:tcPr>
          <w:p w14:paraId="15AD0937" w14:textId="77777777" w:rsidR="00C874B3" w:rsidRPr="001E59C8" w:rsidRDefault="00C874B3" w:rsidP="00C874B3">
            <w:pPr>
              <w:spacing w:after="0" w:line="240" w:lineRule="auto"/>
              <w:ind w:firstLine="0"/>
              <w:jc w:val="left"/>
              <w:rPr>
                <w:ins w:id="10893" w:author="Dénes CSALA" w:date="2016-07-25T02:25:00Z"/>
                <w:rFonts w:asciiTheme="majorBidi" w:eastAsia="Times New Roman" w:hAnsiTheme="majorBidi" w:cstheme="majorBidi"/>
                <w:color w:val="000000"/>
                <w:sz w:val="22"/>
                <w:lang w:bidi="ar-SA"/>
                <w:rPrChange w:id="10894" w:author="Dénes CSALA" w:date="2016-07-25T02:29:00Z">
                  <w:rPr>
                    <w:ins w:id="10895" w:author="Dénes CSALA" w:date="2016-07-25T02:25:00Z"/>
                    <w:rFonts w:ascii="Calibri" w:eastAsia="Times New Roman" w:hAnsi="Calibri" w:cs="Calibri"/>
                    <w:color w:val="000000"/>
                    <w:sz w:val="22"/>
                    <w:lang w:bidi="ar-SA"/>
                  </w:rPr>
                </w:rPrChange>
              </w:rPr>
            </w:pPr>
            <w:ins w:id="10896" w:author="Dénes CSALA" w:date="2016-07-25T02:25:00Z">
              <w:r w:rsidRPr="001E59C8">
                <w:rPr>
                  <w:rFonts w:asciiTheme="majorBidi" w:eastAsia="Times New Roman" w:hAnsiTheme="majorBidi" w:cstheme="majorBidi"/>
                  <w:color w:val="000000"/>
                  <w:sz w:val="22"/>
                  <w:lang w:bidi="ar-SA"/>
                  <w:rPrChange w:id="10897" w:author="Dénes CSALA" w:date="2016-07-25T02:29:00Z">
                    <w:rPr>
                      <w:rFonts w:ascii="Calibri" w:eastAsia="Times New Roman" w:hAnsi="Calibri" w:cs="Calibri"/>
                      <w:color w:val="000000"/>
                      <w:sz w:val="22"/>
                      <w:lang w:bidi="ar-SA"/>
                    </w:rPr>
                  </w:rPrChange>
                </w:rPr>
                <w:t>Panama</w:t>
              </w:r>
            </w:ins>
          </w:p>
        </w:tc>
        <w:tc>
          <w:tcPr>
            <w:tcW w:w="671" w:type="dxa"/>
            <w:tcBorders>
              <w:right w:val="single" w:sz="4" w:space="0" w:color="auto"/>
            </w:tcBorders>
            <w:shd w:val="clear" w:color="auto" w:fill="auto"/>
            <w:noWrap/>
            <w:vAlign w:val="bottom"/>
            <w:hideMark/>
            <w:tcPrChange w:id="10898" w:author="Dénes CSALA" w:date="2016-07-25T02:32:00Z">
              <w:tcPr>
                <w:tcW w:w="671" w:type="dxa"/>
                <w:shd w:val="clear" w:color="auto" w:fill="auto"/>
                <w:noWrap/>
                <w:vAlign w:val="bottom"/>
                <w:hideMark/>
              </w:tcPr>
            </w:tcPrChange>
          </w:tcPr>
          <w:p w14:paraId="2A47370F" w14:textId="77777777" w:rsidR="00C874B3" w:rsidRPr="001E59C8" w:rsidRDefault="00C874B3" w:rsidP="00C874B3">
            <w:pPr>
              <w:spacing w:after="0" w:line="240" w:lineRule="auto"/>
              <w:ind w:firstLine="0"/>
              <w:jc w:val="right"/>
              <w:rPr>
                <w:ins w:id="10899" w:author="Dénes CSALA" w:date="2016-07-25T02:25:00Z"/>
                <w:rFonts w:asciiTheme="majorBidi" w:eastAsia="Times New Roman" w:hAnsiTheme="majorBidi" w:cstheme="majorBidi"/>
                <w:color w:val="000000"/>
                <w:sz w:val="22"/>
                <w:lang w:bidi="ar-SA"/>
                <w:rPrChange w:id="10900" w:author="Dénes CSALA" w:date="2016-07-25T02:29:00Z">
                  <w:rPr>
                    <w:ins w:id="10901" w:author="Dénes CSALA" w:date="2016-07-25T02:25:00Z"/>
                    <w:rFonts w:ascii="Calibri" w:eastAsia="Times New Roman" w:hAnsi="Calibri" w:cs="Calibri"/>
                    <w:color w:val="000000"/>
                    <w:sz w:val="22"/>
                    <w:lang w:bidi="ar-SA"/>
                  </w:rPr>
                </w:rPrChange>
              </w:rPr>
            </w:pPr>
            <w:ins w:id="10902" w:author="Dénes CSALA" w:date="2016-07-25T02:25:00Z">
              <w:r w:rsidRPr="001E59C8">
                <w:rPr>
                  <w:rFonts w:asciiTheme="majorBidi" w:eastAsia="Times New Roman" w:hAnsiTheme="majorBidi" w:cstheme="majorBidi"/>
                  <w:color w:val="000000"/>
                  <w:sz w:val="22"/>
                  <w:lang w:bidi="ar-SA"/>
                  <w:rPrChange w:id="10903" w:author="Dénes CSALA" w:date="2016-07-25T02:29:00Z">
                    <w:rPr>
                      <w:rFonts w:ascii="Calibri" w:eastAsia="Times New Roman" w:hAnsi="Calibri" w:cs="Calibri"/>
                      <w:color w:val="000000"/>
                      <w:sz w:val="22"/>
                      <w:lang w:bidi="ar-SA"/>
                    </w:rPr>
                  </w:rPrChange>
                </w:rPr>
                <w:t>0.41</w:t>
              </w:r>
            </w:ins>
          </w:p>
        </w:tc>
        <w:tc>
          <w:tcPr>
            <w:tcW w:w="574" w:type="dxa"/>
            <w:tcBorders>
              <w:top w:val="nil"/>
              <w:left w:val="single" w:sz="4" w:space="0" w:color="auto"/>
              <w:bottom w:val="nil"/>
              <w:right w:val="single" w:sz="4" w:space="0" w:color="auto"/>
            </w:tcBorders>
            <w:tcPrChange w:id="10904" w:author="Dénes CSALA" w:date="2016-07-25T02:32:00Z">
              <w:tcPr>
                <w:tcW w:w="583" w:type="dxa"/>
              </w:tcPr>
            </w:tcPrChange>
          </w:tcPr>
          <w:p w14:paraId="0338688E" w14:textId="77777777" w:rsidR="00C874B3" w:rsidRPr="00AC01C8" w:rsidRDefault="00C874B3" w:rsidP="00C874B3">
            <w:pPr>
              <w:spacing w:after="0" w:line="240" w:lineRule="auto"/>
              <w:ind w:firstLine="0"/>
              <w:jc w:val="right"/>
              <w:rPr>
                <w:ins w:id="1090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906" w:author="Dénes CSALA" w:date="2016-07-25T02:32:00Z">
              <w:tcPr>
                <w:tcW w:w="583" w:type="dxa"/>
              </w:tcPr>
            </w:tcPrChange>
          </w:tcPr>
          <w:p w14:paraId="71FF8A79" w14:textId="49E8CF83" w:rsidR="00C874B3" w:rsidRPr="001E59C8" w:rsidRDefault="00C874B3" w:rsidP="00C874B3">
            <w:pPr>
              <w:spacing w:after="0" w:line="240" w:lineRule="auto"/>
              <w:ind w:firstLine="0"/>
              <w:jc w:val="right"/>
              <w:rPr>
                <w:ins w:id="10907" w:author="Dénes CSALA" w:date="2016-07-25T02:26:00Z"/>
                <w:rFonts w:asciiTheme="majorBidi" w:eastAsia="Times New Roman" w:hAnsiTheme="majorBidi" w:cstheme="majorBidi"/>
                <w:color w:val="000000"/>
                <w:sz w:val="22"/>
                <w:lang w:bidi="ar-SA"/>
                <w:rPrChange w:id="10908" w:author="Dénes CSALA" w:date="2016-07-25T02:29:00Z">
                  <w:rPr>
                    <w:ins w:id="10909" w:author="Dénes CSALA" w:date="2016-07-25T02:26:00Z"/>
                    <w:rFonts w:ascii="Calibri" w:eastAsia="Times New Roman" w:hAnsi="Calibri" w:cs="Calibri"/>
                    <w:color w:val="000000"/>
                    <w:sz w:val="22"/>
                    <w:lang w:bidi="ar-SA"/>
                  </w:rPr>
                </w:rPrChange>
              </w:rPr>
            </w:pPr>
            <w:ins w:id="10910" w:author="Dénes CSALA" w:date="2016-07-25T03:14:00Z">
              <w:r w:rsidRPr="00AC01C8">
                <w:rPr>
                  <w:rFonts w:asciiTheme="majorBidi" w:eastAsia="Times New Roman" w:hAnsiTheme="majorBidi" w:cstheme="majorBidi"/>
                  <w:b/>
                  <w:bCs/>
                  <w:color w:val="000000"/>
                  <w:sz w:val="22"/>
                  <w:lang w:bidi="ar-SA"/>
                </w:rPr>
                <w:t>146</w:t>
              </w:r>
            </w:ins>
          </w:p>
        </w:tc>
        <w:tc>
          <w:tcPr>
            <w:tcW w:w="2661" w:type="dxa"/>
            <w:vAlign w:val="bottom"/>
            <w:tcPrChange w:id="10911" w:author="Dénes CSALA" w:date="2016-07-25T02:32:00Z">
              <w:tcPr>
                <w:tcW w:w="2692" w:type="dxa"/>
                <w:vAlign w:val="bottom"/>
              </w:tcPr>
            </w:tcPrChange>
          </w:tcPr>
          <w:p w14:paraId="22EB0EED" w14:textId="036DADFC" w:rsidR="00C874B3" w:rsidRPr="001E59C8" w:rsidRDefault="00C874B3" w:rsidP="00C874B3">
            <w:pPr>
              <w:spacing w:after="0" w:line="240" w:lineRule="auto"/>
              <w:ind w:firstLine="0"/>
              <w:jc w:val="right"/>
              <w:rPr>
                <w:ins w:id="10912" w:author="Dénes CSALA" w:date="2016-07-25T02:26:00Z"/>
                <w:rFonts w:asciiTheme="majorBidi" w:eastAsia="Times New Roman" w:hAnsiTheme="majorBidi" w:cstheme="majorBidi"/>
                <w:color w:val="000000"/>
                <w:sz w:val="22"/>
                <w:lang w:bidi="ar-SA"/>
                <w:rPrChange w:id="10913" w:author="Dénes CSALA" w:date="2016-07-25T02:29:00Z">
                  <w:rPr>
                    <w:ins w:id="10914" w:author="Dénes CSALA" w:date="2016-07-25T02:26:00Z"/>
                    <w:rFonts w:ascii="Calibri" w:eastAsia="Times New Roman" w:hAnsi="Calibri" w:cs="Calibri"/>
                    <w:color w:val="000000"/>
                    <w:sz w:val="22"/>
                    <w:lang w:bidi="ar-SA"/>
                  </w:rPr>
                </w:rPrChange>
              </w:rPr>
            </w:pPr>
            <w:ins w:id="10915" w:author="Dénes CSALA" w:date="2016-07-25T03:14:00Z">
              <w:r w:rsidRPr="00AC01C8">
                <w:rPr>
                  <w:rFonts w:asciiTheme="majorBidi" w:eastAsia="Times New Roman" w:hAnsiTheme="majorBidi" w:cstheme="majorBidi"/>
                  <w:color w:val="000000"/>
                  <w:sz w:val="22"/>
                  <w:lang w:bidi="ar-SA"/>
                </w:rPr>
                <w:t>Guadeloupe</w:t>
              </w:r>
            </w:ins>
          </w:p>
        </w:tc>
        <w:tc>
          <w:tcPr>
            <w:tcW w:w="671" w:type="dxa"/>
            <w:vAlign w:val="bottom"/>
            <w:tcPrChange w:id="10916" w:author="Dénes CSALA" w:date="2016-07-25T02:32:00Z">
              <w:tcPr>
                <w:tcW w:w="671" w:type="dxa"/>
                <w:vAlign w:val="bottom"/>
              </w:tcPr>
            </w:tcPrChange>
          </w:tcPr>
          <w:p w14:paraId="3A71D8CC" w14:textId="21B84469" w:rsidR="00C874B3" w:rsidRPr="001E59C8" w:rsidRDefault="00C874B3" w:rsidP="00C874B3">
            <w:pPr>
              <w:spacing w:after="0" w:line="240" w:lineRule="auto"/>
              <w:ind w:firstLine="0"/>
              <w:jc w:val="right"/>
              <w:rPr>
                <w:ins w:id="10917" w:author="Dénes CSALA" w:date="2016-07-25T02:26:00Z"/>
                <w:rFonts w:asciiTheme="majorBidi" w:eastAsia="Times New Roman" w:hAnsiTheme="majorBidi" w:cstheme="majorBidi"/>
                <w:color w:val="000000"/>
                <w:sz w:val="22"/>
                <w:lang w:bidi="ar-SA"/>
                <w:rPrChange w:id="10918" w:author="Dénes CSALA" w:date="2016-07-25T02:29:00Z">
                  <w:rPr>
                    <w:ins w:id="10919" w:author="Dénes CSALA" w:date="2016-07-25T02:26:00Z"/>
                    <w:rFonts w:ascii="Calibri" w:eastAsia="Times New Roman" w:hAnsi="Calibri" w:cs="Calibri"/>
                    <w:color w:val="000000"/>
                    <w:sz w:val="22"/>
                    <w:lang w:bidi="ar-SA"/>
                  </w:rPr>
                </w:rPrChange>
              </w:rPr>
            </w:pPr>
            <w:ins w:id="10920" w:author="Dénes CSALA" w:date="2016-07-25T03:14:00Z">
              <w:r w:rsidRPr="00AC01C8">
                <w:rPr>
                  <w:rFonts w:asciiTheme="majorBidi" w:eastAsia="Times New Roman" w:hAnsiTheme="majorBidi" w:cstheme="majorBidi"/>
                  <w:color w:val="000000"/>
                  <w:sz w:val="22"/>
                  <w:lang w:bidi="ar-SA"/>
                </w:rPr>
                <w:t>0.17</w:t>
              </w:r>
            </w:ins>
          </w:p>
        </w:tc>
      </w:tr>
      <w:tr w:rsidR="00C874B3" w:rsidRPr="001E59C8" w14:paraId="48FF6293" w14:textId="3C96DEC7" w:rsidTr="001E59C8">
        <w:trPr>
          <w:trHeight w:val="300"/>
          <w:ins w:id="10921" w:author="Dénes CSALA" w:date="2016-07-25T02:25:00Z"/>
          <w:trPrChange w:id="10922" w:author="Dénes CSALA" w:date="2016-07-25T02:32:00Z">
            <w:trPr>
              <w:trHeight w:val="300"/>
            </w:trPr>
          </w:trPrChange>
        </w:trPr>
        <w:tc>
          <w:tcPr>
            <w:tcW w:w="552" w:type="dxa"/>
            <w:shd w:val="clear" w:color="auto" w:fill="auto"/>
            <w:noWrap/>
            <w:hideMark/>
            <w:tcPrChange w:id="10923" w:author="Dénes CSALA" w:date="2016-07-25T02:32:00Z">
              <w:tcPr>
                <w:tcW w:w="552" w:type="dxa"/>
                <w:shd w:val="clear" w:color="auto" w:fill="auto"/>
                <w:noWrap/>
                <w:hideMark/>
              </w:tcPr>
            </w:tcPrChange>
          </w:tcPr>
          <w:p w14:paraId="7770FEDC" w14:textId="77777777" w:rsidR="00C874B3" w:rsidRPr="001E59C8" w:rsidRDefault="00C874B3" w:rsidP="00C874B3">
            <w:pPr>
              <w:spacing w:after="0" w:line="240" w:lineRule="auto"/>
              <w:ind w:firstLine="0"/>
              <w:jc w:val="center"/>
              <w:rPr>
                <w:ins w:id="10924" w:author="Dénes CSALA" w:date="2016-07-25T02:25:00Z"/>
                <w:rFonts w:asciiTheme="majorBidi" w:eastAsia="Times New Roman" w:hAnsiTheme="majorBidi" w:cstheme="majorBidi"/>
                <w:b/>
                <w:bCs/>
                <w:color w:val="000000"/>
                <w:sz w:val="22"/>
                <w:lang w:bidi="ar-SA"/>
                <w:rPrChange w:id="10925" w:author="Dénes CSALA" w:date="2016-07-25T02:29:00Z">
                  <w:rPr>
                    <w:ins w:id="10926" w:author="Dénes CSALA" w:date="2016-07-25T02:25:00Z"/>
                    <w:rFonts w:ascii="Calibri" w:eastAsia="Times New Roman" w:hAnsi="Calibri" w:cs="Calibri"/>
                    <w:b/>
                    <w:bCs/>
                    <w:color w:val="000000"/>
                    <w:sz w:val="22"/>
                    <w:lang w:bidi="ar-SA"/>
                  </w:rPr>
                </w:rPrChange>
              </w:rPr>
            </w:pPr>
            <w:ins w:id="10927" w:author="Dénes CSALA" w:date="2016-07-25T02:25:00Z">
              <w:r w:rsidRPr="001E59C8">
                <w:rPr>
                  <w:rFonts w:asciiTheme="majorBidi" w:eastAsia="Times New Roman" w:hAnsiTheme="majorBidi" w:cstheme="majorBidi"/>
                  <w:b/>
                  <w:bCs/>
                  <w:color w:val="000000"/>
                  <w:sz w:val="22"/>
                  <w:lang w:bidi="ar-SA"/>
                  <w:rPrChange w:id="10928" w:author="Dénes CSALA" w:date="2016-07-25T02:29:00Z">
                    <w:rPr>
                      <w:rFonts w:ascii="Calibri" w:eastAsia="Times New Roman" w:hAnsi="Calibri" w:cs="Calibri"/>
                      <w:b/>
                      <w:bCs/>
                      <w:color w:val="000000"/>
                      <w:sz w:val="22"/>
                      <w:lang w:bidi="ar-SA"/>
                    </w:rPr>
                  </w:rPrChange>
                </w:rPr>
                <w:t>52</w:t>
              </w:r>
            </w:ins>
          </w:p>
        </w:tc>
        <w:tc>
          <w:tcPr>
            <w:tcW w:w="2773" w:type="dxa"/>
            <w:shd w:val="clear" w:color="auto" w:fill="auto"/>
            <w:noWrap/>
            <w:vAlign w:val="bottom"/>
            <w:hideMark/>
            <w:tcPrChange w:id="10929" w:author="Dénes CSALA" w:date="2016-07-25T02:32:00Z">
              <w:tcPr>
                <w:tcW w:w="3139" w:type="dxa"/>
                <w:shd w:val="clear" w:color="auto" w:fill="auto"/>
                <w:noWrap/>
                <w:vAlign w:val="bottom"/>
                <w:hideMark/>
              </w:tcPr>
            </w:tcPrChange>
          </w:tcPr>
          <w:p w14:paraId="44EE3582" w14:textId="77777777" w:rsidR="00C874B3" w:rsidRPr="001E59C8" w:rsidRDefault="00C874B3" w:rsidP="00C874B3">
            <w:pPr>
              <w:spacing w:after="0" w:line="240" w:lineRule="auto"/>
              <w:ind w:firstLine="0"/>
              <w:jc w:val="left"/>
              <w:rPr>
                <w:ins w:id="10930" w:author="Dénes CSALA" w:date="2016-07-25T02:25:00Z"/>
                <w:rFonts w:asciiTheme="majorBidi" w:eastAsia="Times New Roman" w:hAnsiTheme="majorBidi" w:cstheme="majorBidi"/>
                <w:color w:val="000000"/>
                <w:sz w:val="22"/>
                <w:lang w:bidi="ar-SA"/>
                <w:rPrChange w:id="10931" w:author="Dénes CSALA" w:date="2016-07-25T02:29:00Z">
                  <w:rPr>
                    <w:ins w:id="10932" w:author="Dénes CSALA" w:date="2016-07-25T02:25:00Z"/>
                    <w:rFonts w:ascii="Calibri" w:eastAsia="Times New Roman" w:hAnsi="Calibri" w:cs="Calibri"/>
                    <w:color w:val="000000"/>
                    <w:sz w:val="22"/>
                    <w:lang w:bidi="ar-SA"/>
                  </w:rPr>
                </w:rPrChange>
              </w:rPr>
            </w:pPr>
            <w:ins w:id="10933" w:author="Dénes CSALA" w:date="2016-07-25T02:25:00Z">
              <w:r w:rsidRPr="001E59C8">
                <w:rPr>
                  <w:rFonts w:asciiTheme="majorBidi" w:eastAsia="Times New Roman" w:hAnsiTheme="majorBidi" w:cstheme="majorBidi"/>
                  <w:color w:val="000000"/>
                  <w:sz w:val="22"/>
                  <w:lang w:bidi="ar-SA"/>
                  <w:rPrChange w:id="10934" w:author="Dénes CSALA" w:date="2016-07-25T02:29:00Z">
                    <w:rPr>
                      <w:rFonts w:ascii="Calibri" w:eastAsia="Times New Roman" w:hAnsi="Calibri" w:cs="Calibri"/>
                      <w:color w:val="000000"/>
                      <w:sz w:val="22"/>
                      <w:lang w:bidi="ar-SA"/>
                    </w:rPr>
                  </w:rPrChange>
                </w:rPr>
                <w:t>Malta</w:t>
              </w:r>
            </w:ins>
          </w:p>
        </w:tc>
        <w:tc>
          <w:tcPr>
            <w:tcW w:w="671" w:type="dxa"/>
            <w:tcBorders>
              <w:right w:val="single" w:sz="4" w:space="0" w:color="auto"/>
            </w:tcBorders>
            <w:shd w:val="clear" w:color="auto" w:fill="auto"/>
            <w:noWrap/>
            <w:vAlign w:val="bottom"/>
            <w:hideMark/>
            <w:tcPrChange w:id="10935" w:author="Dénes CSALA" w:date="2016-07-25T02:32:00Z">
              <w:tcPr>
                <w:tcW w:w="671" w:type="dxa"/>
                <w:shd w:val="clear" w:color="auto" w:fill="auto"/>
                <w:noWrap/>
                <w:vAlign w:val="bottom"/>
                <w:hideMark/>
              </w:tcPr>
            </w:tcPrChange>
          </w:tcPr>
          <w:p w14:paraId="0187922C" w14:textId="77777777" w:rsidR="00C874B3" w:rsidRPr="001E59C8" w:rsidRDefault="00C874B3" w:rsidP="00C874B3">
            <w:pPr>
              <w:spacing w:after="0" w:line="240" w:lineRule="auto"/>
              <w:ind w:firstLine="0"/>
              <w:jc w:val="right"/>
              <w:rPr>
                <w:ins w:id="10936" w:author="Dénes CSALA" w:date="2016-07-25T02:25:00Z"/>
                <w:rFonts w:asciiTheme="majorBidi" w:eastAsia="Times New Roman" w:hAnsiTheme="majorBidi" w:cstheme="majorBidi"/>
                <w:color w:val="000000"/>
                <w:sz w:val="22"/>
                <w:lang w:bidi="ar-SA"/>
                <w:rPrChange w:id="10937" w:author="Dénes CSALA" w:date="2016-07-25T02:29:00Z">
                  <w:rPr>
                    <w:ins w:id="10938" w:author="Dénes CSALA" w:date="2016-07-25T02:25:00Z"/>
                    <w:rFonts w:ascii="Calibri" w:eastAsia="Times New Roman" w:hAnsi="Calibri" w:cs="Calibri"/>
                    <w:color w:val="000000"/>
                    <w:sz w:val="22"/>
                    <w:lang w:bidi="ar-SA"/>
                  </w:rPr>
                </w:rPrChange>
              </w:rPr>
            </w:pPr>
            <w:ins w:id="10939" w:author="Dénes CSALA" w:date="2016-07-25T02:25:00Z">
              <w:r w:rsidRPr="001E59C8">
                <w:rPr>
                  <w:rFonts w:asciiTheme="majorBidi" w:eastAsia="Times New Roman" w:hAnsiTheme="majorBidi" w:cstheme="majorBidi"/>
                  <w:color w:val="000000"/>
                  <w:sz w:val="22"/>
                  <w:lang w:bidi="ar-SA"/>
                  <w:rPrChange w:id="10940" w:author="Dénes CSALA" w:date="2016-07-25T02:29:00Z">
                    <w:rPr>
                      <w:rFonts w:ascii="Calibri" w:eastAsia="Times New Roman" w:hAnsi="Calibri" w:cs="Calibri"/>
                      <w:color w:val="000000"/>
                      <w:sz w:val="22"/>
                      <w:lang w:bidi="ar-SA"/>
                    </w:rPr>
                  </w:rPrChange>
                </w:rPr>
                <w:t>0.4</w:t>
              </w:r>
            </w:ins>
          </w:p>
        </w:tc>
        <w:tc>
          <w:tcPr>
            <w:tcW w:w="574" w:type="dxa"/>
            <w:tcBorders>
              <w:top w:val="nil"/>
              <w:left w:val="single" w:sz="4" w:space="0" w:color="auto"/>
              <w:bottom w:val="nil"/>
              <w:right w:val="single" w:sz="4" w:space="0" w:color="auto"/>
            </w:tcBorders>
            <w:tcPrChange w:id="10941" w:author="Dénes CSALA" w:date="2016-07-25T02:32:00Z">
              <w:tcPr>
                <w:tcW w:w="583" w:type="dxa"/>
              </w:tcPr>
            </w:tcPrChange>
          </w:tcPr>
          <w:p w14:paraId="470B5F5B" w14:textId="77777777" w:rsidR="00C874B3" w:rsidRPr="00AC01C8" w:rsidRDefault="00C874B3" w:rsidP="00C874B3">
            <w:pPr>
              <w:spacing w:after="0" w:line="240" w:lineRule="auto"/>
              <w:ind w:firstLine="0"/>
              <w:jc w:val="right"/>
              <w:rPr>
                <w:ins w:id="10942"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943" w:author="Dénes CSALA" w:date="2016-07-25T02:32:00Z">
              <w:tcPr>
                <w:tcW w:w="583" w:type="dxa"/>
              </w:tcPr>
            </w:tcPrChange>
          </w:tcPr>
          <w:p w14:paraId="323929FE" w14:textId="35253BE6" w:rsidR="00C874B3" w:rsidRPr="001E59C8" w:rsidRDefault="00C874B3" w:rsidP="00C874B3">
            <w:pPr>
              <w:spacing w:after="0" w:line="240" w:lineRule="auto"/>
              <w:ind w:firstLine="0"/>
              <w:jc w:val="right"/>
              <w:rPr>
                <w:ins w:id="10944" w:author="Dénes CSALA" w:date="2016-07-25T02:26:00Z"/>
                <w:rFonts w:asciiTheme="majorBidi" w:eastAsia="Times New Roman" w:hAnsiTheme="majorBidi" w:cstheme="majorBidi"/>
                <w:color w:val="000000"/>
                <w:sz w:val="22"/>
                <w:lang w:bidi="ar-SA"/>
                <w:rPrChange w:id="10945" w:author="Dénes CSALA" w:date="2016-07-25T02:29:00Z">
                  <w:rPr>
                    <w:ins w:id="10946" w:author="Dénes CSALA" w:date="2016-07-25T02:26:00Z"/>
                    <w:rFonts w:ascii="Calibri" w:eastAsia="Times New Roman" w:hAnsi="Calibri" w:cs="Calibri"/>
                    <w:color w:val="000000"/>
                    <w:sz w:val="22"/>
                    <w:lang w:bidi="ar-SA"/>
                  </w:rPr>
                </w:rPrChange>
              </w:rPr>
            </w:pPr>
            <w:ins w:id="10947" w:author="Dénes CSALA" w:date="2016-07-25T03:14:00Z">
              <w:r w:rsidRPr="00AC01C8">
                <w:rPr>
                  <w:rFonts w:asciiTheme="majorBidi" w:eastAsia="Times New Roman" w:hAnsiTheme="majorBidi" w:cstheme="majorBidi"/>
                  <w:b/>
                  <w:bCs/>
                  <w:color w:val="000000"/>
                  <w:sz w:val="22"/>
                  <w:lang w:bidi="ar-SA"/>
                </w:rPr>
                <w:t>147</w:t>
              </w:r>
            </w:ins>
          </w:p>
        </w:tc>
        <w:tc>
          <w:tcPr>
            <w:tcW w:w="2661" w:type="dxa"/>
            <w:vAlign w:val="bottom"/>
            <w:tcPrChange w:id="10948" w:author="Dénes CSALA" w:date="2016-07-25T02:32:00Z">
              <w:tcPr>
                <w:tcW w:w="2692" w:type="dxa"/>
                <w:vAlign w:val="bottom"/>
              </w:tcPr>
            </w:tcPrChange>
          </w:tcPr>
          <w:p w14:paraId="0AB1C6B2" w14:textId="7077B288" w:rsidR="00C874B3" w:rsidRPr="001E59C8" w:rsidRDefault="00C874B3" w:rsidP="00C874B3">
            <w:pPr>
              <w:spacing w:after="0" w:line="240" w:lineRule="auto"/>
              <w:ind w:firstLine="0"/>
              <w:jc w:val="right"/>
              <w:rPr>
                <w:ins w:id="10949" w:author="Dénes CSALA" w:date="2016-07-25T02:26:00Z"/>
                <w:rFonts w:asciiTheme="majorBidi" w:eastAsia="Times New Roman" w:hAnsiTheme="majorBidi" w:cstheme="majorBidi"/>
                <w:color w:val="000000"/>
                <w:sz w:val="22"/>
                <w:lang w:bidi="ar-SA"/>
                <w:rPrChange w:id="10950" w:author="Dénes CSALA" w:date="2016-07-25T02:29:00Z">
                  <w:rPr>
                    <w:ins w:id="10951" w:author="Dénes CSALA" w:date="2016-07-25T02:26:00Z"/>
                    <w:rFonts w:ascii="Calibri" w:eastAsia="Times New Roman" w:hAnsi="Calibri" w:cs="Calibri"/>
                    <w:color w:val="000000"/>
                    <w:sz w:val="22"/>
                    <w:lang w:bidi="ar-SA"/>
                  </w:rPr>
                </w:rPrChange>
              </w:rPr>
            </w:pPr>
            <w:ins w:id="10952" w:author="Dénes CSALA" w:date="2016-07-25T03:14:00Z">
              <w:r w:rsidRPr="00AC01C8">
                <w:rPr>
                  <w:rFonts w:asciiTheme="majorBidi" w:eastAsia="Times New Roman" w:hAnsiTheme="majorBidi" w:cstheme="majorBidi"/>
                  <w:color w:val="000000"/>
                  <w:sz w:val="22"/>
                  <w:lang w:bidi="ar-SA"/>
                </w:rPr>
                <w:t>Bolivia</w:t>
              </w:r>
            </w:ins>
          </w:p>
        </w:tc>
        <w:tc>
          <w:tcPr>
            <w:tcW w:w="671" w:type="dxa"/>
            <w:vAlign w:val="bottom"/>
            <w:tcPrChange w:id="10953" w:author="Dénes CSALA" w:date="2016-07-25T02:32:00Z">
              <w:tcPr>
                <w:tcW w:w="671" w:type="dxa"/>
                <w:vAlign w:val="bottom"/>
              </w:tcPr>
            </w:tcPrChange>
          </w:tcPr>
          <w:p w14:paraId="02ED5BE0" w14:textId="3B08EC4A" w:rsidR="00C874B3" w:rsidRPr="001E59C8" w:rsidRDefault="00C874B3" w:rsidP="00C874B3">
            <w:pPr>
              <w:spacing w:after="0" w:line="240" w:lineRule="auto"/>
              <w:ind w:firstLine="0"/>
              <w:jc w:val="right"/>
              <w:rPr>
                <w:ins w:id="10954" w:author="Dénes CSALA" w:date="2016-07-25T02:26:00Z"/>
                <w:rFonts w:asciiTheme="majorBidi" w:eastAsia="Times New Roman" w:hAnsiTheme="majorBidi" w:cstheme="majorBidi"/>
                <w:color w:val="000000"/>
                <w:sz w:val="22"/>
                <w:lang w:bidi="ar-SA"/>
                <w:rPrChange w:id="10955" w:author="Dénes CSALA" w:date="2016-07-25T02:29:00Z">
                  <w:rPr>
                    <w:ins w:id="10956" w:author="Dénes CSALA" w:date="2016-07-25T02:26:00Z"/>
                    <w:rFonts w:ascii="Calibri" w:eastAsia="Times New Roman" w:hAnsi="Calibri" w:cs="Calibri"/>
                    <w:color w:val="000000"/>
                    <w:sz w:val="22"/>
                    <w:lang w:bidi="ar-SA"/>
                  </w:rPr>
                </w:rPrChange>
              </w:rPr>
            </w:pPr>
            <w:ins w:id="10957" w:author="Dénes CSALA" w:date="2016-07-25T03:14:00Z">
              <w:r w:rsidRPr="00AC01C8">
                <w:rPr>
                  <w:rFonts w:asciiTheme="majorBidi" w:eastAsia="Times New Roman" w:hAnsiTheme="majorBidi" w:cstheme="majorBidi"/>
                  <w:color w:val="000000"/>
                  <w:sz w:val="22"/>
                  <w:lang w:bidi="ar-SA"/>
                </w:rPr>
                <w:t>0.17</w:t>
              </w:r>
            </w:ins>
          </w:p>
        </w:tc>
      </w:tr>
      <w:tr w:rsidR="00C874B3" w:rsidRPr="001E59C8" w14:paraId="5DF410E1" w14:textId="66EA6336" w:rsidTr="001E59C8">
        <w:trPr>
          <w:trHeight w:val="300"/>
          <w:ins w:id="10958" w:author="Dénes CSALA" w:date="2016-07-25T02:25:00Z"/>
          <w:trPrChange w:id="10959" w:author="Dénes CSALA" w:date="2016-07-25T02:32:00Z">
            <w:trPr>
              <w:trHeight w:val="300"/>
            </w:trPr>
          </w:trPrChange>
        </w:trPr>
        <w:tc>
          <w:tcPr>
            <w:tcW w:w="552" w:type="dxa"/>
            <w:shd w:val="clear" w:color="auto" w:fill="auto"/>
            <w:noWrap/>
            <w:hideMark/>
            <w:tcPrChange w:id="10960" w:author="Dénes CSALA" w:date="2016-07-25T02:32:00Z">
              <w:tcPr>
                <w:tcW w:w="552" w:type="dxa"/>
                <w:shd w:val="clear" w:color="auto" w:fill="auto"/>
                <w:noWrap/>
                <w:hideMark/>
              </w:tcPr>
            </w:tcPrChange>
          </w:tcPr>
          <w:p w14:paraId="08756AE9" w14:textId="77777777" w:rsidR="00C874B3" w:rsidRPr="001E59C8" w:rsidRDefault="00C874B3" w:rsidP="00C874B3">
            <w:pPr>
              <w:spacing w:after="0" w:line="240" w:lineRule="auto"/>
              <w:ind w:firstLine="0"/>
              <w:jc w:val="center"/>
              <w:rPr>
                <w:ins w:id="10961" w:author="Dénes CSALA" w:date="2016-07-25T02:25:00Z"/>
                <w:rFonts w:asciiTheme="majorBidi" w:eastAsia="Times New Roman" w:hAnsiTheme="majorBidi" w:cstheme="majorBidi"/>
                <w:b/>
                <w:bCs/>
                <w:color w:val="000000"/>
                <w:sz w:val="22"/>
                <w:lang w:bidi="ar-SA"/>
                <w:rPrChange w:id="10962" w:author="Dénes CSALA" w:date="2016-07-25T02:29:00Z">
                  <w:rPr>
                    <w:ins w:id="10963" w:author="Dénes CSALA" w:date="2016-07-25T02:25:00Z"/>
                    <w:rFonts w:ascii="Calibri" w:eastAsia="Times New Roman" w:hAnsi="Calibri" w:cs="Calibri"/>
                    <w:b/>
                    <w:bCs/>
                    <w:color w:val="000000"/>
                    <w:sz w:val="22"/>
                    <w:lang w:bidi="ar-SA"/>
                  </w:rPr>
                </w:rPrChange>
              </w:rPr>
            </w:pPr>
            <w:ins w:id="10964" w:author="Dénes CSALA" w:date="2016-07-25T02:25:00Z">
              <w:r w:rsidRPr="001E59C8">
                <w:rPr>
                  <w:rFonts w:asciiTheme="majorBidi" w:eastAsia="Times New Roman" w:hAnsiTheme="majorBidi" w:cstheme="majorBidi"/>
                  <w:b/>
                  <w:bCs/>
                  <w:color w:val="000000"/>
                  <w:sz w:val="22"/>
                  <w:lang w:bidi="ar-SA"/>
                  <w:rPrChange w:id="10965" w:author="Dénes CSALA" w:date="2016-07-25T02:29:00Z">
                    <w:rPr>
                      <w:rFonts w:ascii="Calibri" w:eastAsia="Times New Roman" w:hAnsi="Calibri" w:cs="Calibri"/>
                      <w:b/>
                      <w:bCs/>
                      <w:color w:val="000000"/>
                      <w:sz w:val="22"/>
                      <w:lang w:bidi="ar-SA"/>
                    </w:rPr>
                  </w:rPrChange>
                </w:rPr>
                <w:t>53</w:t>
              </w:r>
            </w:ins>
          </w:p>
        </w:tc>
        <w:tc>
          <w:tcPr>
            <w:tcW w:w="2773" w:type="dxa"/>
            <w:shd w:val="clear" w:color="auto" w:fill="auto"/>
            <w:noWrap/>
            <w:vAlign w:val="bottom"/>
            <w:hideMark/>
            <w:tcPrChange w:id="10966" w:author="Dénes CSALA" w:date="2016-07-25T02:32:00Z">
              <w:tcPr>
                <w:tcW w:w="3139" w:type="dxa"/>
                <w:shd w:val="clear" w:color="auto" w:fill="auto"/>
                <w:noWrap/>
                <w:vAlign w:val="bottom"/>
                <w:hideMark/>
              </w:tcPr>
            </w:tcPrChange>
          </w:tcPr>
          <w:p w14:paraId="1B9332DB" w14:textId="77777777" w:rsidR="00C874B3" w:rsidRPr="001E59C8" w:rsidRDefault="00C874B3" w:rsidP="00C874B3">
            <w:pPr>
              <w:spacing w:after="0" w:line="240" w:lineRule="auto"/>
              <w:ind w:firstLine="0"/>
              <w:jc w:val="left"/>
              <w:rPr>
                <w:ins w:id="10967" w:author="Dénes CSALA" w:date="2016-07-25T02:25:00Z"/>
                <w:rFonts w:asciiTheme="majorBidi" w:eastAsia="Times New Roman" w:hAnsiTheme="majorBidi" w:cstheme="majorBidi"/>
                <w:color w:val="000000"/>
                <w:sz w:val="22"/>
                <w:lang w:bidi="ar-SA"/>
                <w:rPrChange w:id="10968" w:author="Dénes CSALA" w:date="2016-07-25T02:29:00Z">
                  <w:rPr>
                    <w:ins w:id="10969" w:author="Dénes CSALA" w:date="2016-07-25T02:25:00Z"/>
                    <w:rFonts w:ascii="Calibri" w:eastAsia="Times New Roman" w:hAnsi="Calibri" w:cs="Calibri"/>
                    <w:color w:val="000000"/>
                    <w:sz w:val="22"/>
                    <w:lang w:bidi="ar-SA"/>
                  </w:rPr>
                </w:rPrChange>
              </w:rPr>
            </w:pPr>
            <w:ins w:id="10970" w:author="Dénes CSALA" w:date="2016-07-25T02:25:00Z">
              <w:r w:rsidRPr="001E59C8">
                <w:rPr>
                  <w:rFonts w:asciiTheme="majorBidi" w:eastAsia="Times New Roman" w:hAnsiTheme="majorBidi" w:cstheme="majorBidi"/>
                  <w:color w:val="000000"/>
                  <w:sz w:val="22"/>
                  <w:lang w:bidi="ar-SA"/>
                  <w:rPrChange w:id="10971" w:author="Dénes CSALA" w:date="2016-07-25T02:29:00Z">
                    <w:rPr>
                      <w:rFonts w:ascii="Calibri" w:eastAsia="Times New Roman" w:hAnsi="Calibri" w:cs="Calibri"/>
                      <w:color w:val="000000"/>
                      <w:sz w:val="22"/>
                      <w:lang w:bidi="ar-SA"/>
                    </w:rPr>
                  </w:rPrChange>
                </w:rPr>
                <w:t>Gabon</w:t>
              </w:r>
            </w:ins>
          </w:p>
        </w:tc>
        <w:tc>
          <w:tcPr>
            <w:tcW w:w="671" w:type="dxa"/>
            <w:tcBorders>
              <w:right w:val="single" w:sz="4" w:space="0" w:color="auto"/>
            </w:tcBorders>
            <w:shd w:val="clear" w:color="auto" w:fill="auto"/>
            <w:noWrap/>
            <w:vAlign w:val="bottom"/>
            <w:hideMark/>
            <w:tcPrChange w:id="10972" w:author="Dénes CSALA" w:date="2016-07-25T02:32:00Z">
              <w:tcPr>
                <w:tcW w:w="671" w:type="dxa"/>
                <w:shd w:val="clear" w:color="auto" w:fill="auto"/>
                <w:noWrap/>
                <w:vAlign w:val="bottom"/>
                <w:hideMark/>
              </w:tcPr>
            </w:tcPrChange>
          </w:tcPr>
          <w:p w14:paraId="7912B699" w14:textId="77777777" w:rsidR="00C874B3" w:rsidRPr="001E59C8" w:rsidRDefault="00C874B3" w:rsidP="00C874B3">
            <w:pPr>
              <w:spacing w:after="0" w:line="240" w:lineRule="auto"/>
              <w:ind w:firstLine="0"/>
              <w:jc w:val="right"/>
              <w:rPr>
                <w:ins w:id="10973" w:author="Dénes CSALA" w:date="2016-07-25T02:25:00Z"/>
                <w:rFonts w:asciiTheme="majorBidi" w:eastAsia="Times New Roman" w:hAnsiTheme="majorBidi" w:cstheme="majorBidi"/>
                <w:color w:val="000000"/>
                <w:sz w:val="22"/>
                <w:lang w:bidi="ar-SA"/>
                <w:rPrChange w:id="10974" w:author="Dénes CSALA" w:date="2016-07-25T02:29:00Z">
                  <w:rPr>
                    <w:ins w:id="10975" w:author="Dénes CSALA" w:date="2016-07-25T02:25:00Z"/>
                    <w:rFonts w:ascii="Calibri" w:eastAsia="Times New Roman" w:hAnsi="Calibri" w:cs="Calibri"/>
                    <w:color w:val="000000"/>
                    <w:sz w:val="22"/>
                    <w:lang w:bidi="ar-SA"/>
                  </w:rPr>
                </w:rPrChange>
              </w:rPr>
            </w:pPr>
            <w:ins w:id="10976" w:author="Dénes CSALA" w:date="2016-07-25T02:25:00Z">
              <w:r w:rsidRPr="001E59C8">
                <w:rPr>
                  <w:rFonts w:asciiTheme="majorBidi" w:eastAsia="Times New Roman" w:hAnsiTheme="majorBidi" w:cstheme="majorBidi"/>
                  <w:color w:val="000000"/>
                  <w:sz w:val="22"/>
                  <w:lang w:bidi="ar-SA"/>
                  <w:rPrChange w:id="10977" w:author="Dénes CSALA" w:date="2016-07-25T02:29:00Z">
                    <w:rPr>
                      <w:rFonts w:ascii="Calibri" w:eastAsia="Times New Roman" w:hAnsi="Calibri" w:cs="Calibri"/>
                      <w:color w:val="000000"/>
                      <w:sz w:val="22"/>
                      <w:lang w:bidi="ar-SA"/>
                    </w:rPr>
                  </w:rPrChange>
                </w:rPr>
                <w:t>0.39</w:t>
              </w:r>
            </w:ins>
          </w:p>
        </w:tc>
        <w:tc>
          <w:tcPr>
            <w:tcW w:w="574" w:type="dxa"/>
            <w:tcBorders>
              <w:top w:val="nil"/>
              <w:left w:val="single" w:sz="4" w:space="0" w:color="auto"/>
              <w:bottom w:val="nil"/>
              <w:right w:val="single" w:sz="4" w:space="0" w:color="auto"/>
            </w:tcBorders>
            <w:tcPrChange w:id="10978" w:author="Dénes CSALA" w:date="2016-07-25T02:32:00Z">
              <w:tcPr>
                <w:tcW w:w="583" w:type="dxa"/>
              </w:tcPr>
            </w:tcPrChange>
          </w:tcPr>
          <w:p w14:paraId="7063AAEE" w14:textId="77777777" w:rsidR="00C874B3" w:rsidRPr="00AC01C8" w:rsidRDefault="00C874B3" w:rsidP="00C874B3">
            <w:pPr>
              <w:spacing w:after="0" w:line="240" w:lineRule="auto"/>
              <w:ind w:firstLine="0"/>
              <w:jc w:val="right"/>
              <w:rPr>
                <w:ins w:id="10979"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0980" w:author="Dénes CSALA" w:date="2016-07-25T02:32:00Z">
              <w:tcPr>
                <w:tcW w:w="583" w:type="dxa"/>
              </w:tcPr>
            </w:tcPrChange>
          </w:tcPr>
          <w:p w14:paraId="44FC5700" w14:textId="605DA77A" w:rsidR="00C874B3" w:rsidRPr="001E59C8" w:rsidRDefault="00C874B3" w:rsidP="00C874B3">
            <w:pPr>
              <w:spacing w:after="0" w:line="240" w:lineRule="auto"/>
              <w:ind w:firstLine="0"/>
              <w:jc w:val="right"/>
              <w:rPr>
                <w:ins w:id="10981" w:author="Dénes CSALA" w:date="2016-07-25T02:26:00Z"/>
                <w:rFonts w:asciiTheme="majorBidi" w:eastAsia="Times New Roman" w:hAnsiTheme="majorBidi" w:cstheme="majorBidi"/>
                <w:color w:val="000000"/>
                <w:sz w:val="22"/>
                <w:lang w:bidi="ar-SA"/>
                <w:rPrChange w:id="10982" w:author="Dénes CSALA" w:date="2016-07-25T02:29:00Z">
                  <w:rPr>
                    <w:ins w:id="10983" w:author="Dénes CSALA" w:date="2016-07-25T02:26:00Z"/>
                    <w:rFonts w:ascii="Calibri" w:eastAsia="Times New Roman" w:hAnsi="Calibri" w:cs="Calibri"/>
                    <w:color w:val="000000"/>
                    <w:sz w:val="22"/>
                    <w:lang w:bidi="ar-SA"/>
                  </w:rPr>
                </w:rPrChange>
              </w:rPr>
            </w:pPr>
            <w:ins w:id="10984" w:author="Dénes CSALA" w:date="2016-07-25T03:14:00Z">
              <w:r w:rsidRPr="00AC01C8">
                <w:rPr>
                  <w:rFonts w:asciiTheme="majorBidi" w:eastAsia="Times New Roman" w:hAnsiTheme="majorBidi" w:cstheme="majorBidi"/>
                  <w:b/>
                  <w:bCs/>
                  <w:color w:val="000000"/>
                  <w:sz w:val="22"/>
                  <w:lang w:bidi="ar-SA"/>
                </w:rPr>
                <w:t>148</w:t>
              </w:r>
            </w:ins>
          </w:p>
        </w:tc>
        <w:tc>
          <w:tcPr>
            <w:tcW w:w="2661" w:type="dxa"/>
            <w:vAlign w:val="bottom"/>
            <w:tcPrChange w:id="10985" w:author="Dénes CSALA" w:date="2016-07-25T02:32:00Z">
              <w:tcPr>
                <w:tcW w:w="2692" w:type="dxa"/>
                <w:vAlign w:val="bottom"/>
              </w:tcPr>
            </w:tcPrChange>
          </w:tcPr>
          <w:p w14:paraId="32762951" w14:textId="03EECFF0" w:rsidR="00C874B3" w:rsidRPr="001E59C8" w:rsidRDefault="00C874B3" w:rsidP="00C874B3">
            <w:pPr>
              <w:spacing w:after="0" w:line="240" w:lineRule="auto"/>
              <w:ind w:firstLine="0"/>
              <w:jc w:val="right"/>
              <w:rPr>
                <w:ins w:id="10986" w:author="Dénes CSALA" w:date="2016-07-25T02:26:00Z"/>
                <w:rFonts w:asciiTheme="majorBidi" w:eastAsia="Times New Roman" w:hAnsiTheme="majorBidi" w:cstheme="majorBidi"/>
                <w:color w:val="000000"/>
                <w:sz w:val="22"/>
                <w:lang w:bidi="ar-SA"/>
                <w:rPrChange w:id="10987" w:author="Dénes CSALA" w:date="2016-07-25T02:29:00Z">
                  <w:rPr>
                    <w:ins w:id="10988" w:author="Dénes CSALA" w:date="2016-07-25T02:26:00Z"/>
                    <w:rFonts w:ascii="Calibri" w:eastAsia="Times New Roman" w:hAnsi="Calibri" w:cs="Calibri"/>
                    <w:color w:val="000000"/>
                    <w:sz w:val="22"/>
                    <w:lang w:bidi="ar-SA"/>
                  </w:rPr>
                </w:rPrChange>
              </w:rPr>
            </w:pPr>
            <w:ins w:id="10989" w:author="Dénes CSALA" w:date="2016-07-25T03:14:00Z">
              <w:r w:rsidRPr="00AC01C8">
                <w:rPr>
                  <w:rFonts w:asciiTheme="majorBidi" w:eastAsia="Times New Roman" w:hAnsiTheme="majorBidi" w:cstheme="majorBidi"/>
                  <w:color w:val="000000"/>
                  <w:sz w:val="22"/>
                  <w:lang w:bidi="ar-SA"/>
                </w:rPr>
                <w:t>Moldova</w:t>
              </w:r>
            </w:ins>
          </w:p>
        </w:tc>
        <w:tc>
          <w:tcPr>
            <w:tcW w:w="671" w:type="dxa"/>
            <w:vAlign w:val="bottom"/>
            <w:tcPrChange w:id="10990" w:author="Dénes CSALA" w:date="2016-07-25T02:32:00Z">
              <w:tcPr>
                <w:tcW w:w="671" w:type="dxa"/>
                <w:vAlign w:val="bottom"/>
              </w:tcPr>
            </w:tcPrChange>
          </w:tcPr>
          <w:p w14:paraId="48ECE95C" w14:textId="7BABCAC7" w:rsidR="00C874B3" w:rsidRPr="001E59C8" w:rsidRDefault="00C874B3" w:rsidP="00C874B3">
            <w:pPr>
              <w:spacing w:after="0" w:line="240" w:lineRule="auto"/>
              <w:ind w:firstLine="0"/>
              <w:jc w:val="right"/>
              <w:rPr>
                <w:ins w:id="10991" w:author="Dénes CSALA" w:date="2016-07-25T02:26:00Z"/>
                <w:rFonts w:asciiTheme="majorBidi" w:eastAsia="Times New Roman" w:hAnsiTheme="majorBidi" w:cstheme="majorBidi"/>
                <w:color w:val="000000"/>
                <w:sz w:val="22"/>
                <w:lang w:bidi="ar-SA"/>
                <w:rPrChange w:id="10992" w:author="Dénes CSALA" w:date="2016-07-25T02:29:00Z">
                  <w:rPr>
                    <w:ins w:id="10993" w:author="Dénes CSALA" w:date="2016-07-25T02:26:00Z"/>
                    <w:rFonts w:ascii="Calibri" w:eastAsia="Times New Roman" w:hAnsi="Calibri" w:cs="Calibri"/>
                    <w:color w:val="000000"/>
                    <w:sz w:val="22"/>
                    <w:lang w:bidi="ar-SA"/>
                  </w:rPr>
                </w:rPrChange>
              </w:rPr>
            </w:pPr>
            <w:ins w:id="10994" w:author="Dénes CSALA" w:date="2016-07-25T03:14:00Z">
              <w:r w:rsidRPr="00AC01C8">
                <w:rPr>
                  <w:rFonts w:asciiTheme="majorBidi" w:eastAsia="Times New Roman" w:hAnsiTheme="majorBidi" w:cstheme="majorBidi"/>
                  <w:color w:val="000000"/>
                  <w:sz w:val="22"/>
                  <w:lang w:bidi="ar-SA"/>
                </w:rPr>
                <w:t>0.17</w:t>
              </w:r>
            </w:ins>
          </w:p>
        </w:tc>
      </w:tr>
      <w:tr w:rsidR="00C874B3" w:rsidRPr="001E59C8" w14:paraId="00FB11D6" w14:textId="43C137A0" w:rsidTr="001E59C8">
        <w:trPr>
          <w:trHeight w:val="300"/>
          <w:ins w:id="10995" w:author="Dénes CSALA" w:date="2016-07-25T02:25:00Z"/>
          <w:trPrChange w:id="10996" w:author="Dénes CSALA" w:date="2016-07-25T02:32:00Z">
            <w:trPr>
              <w:trHeight w:val="300"/>
            </w:trPr>
          </w:trPrChange>
        </w:trPr>
        <w:tc>
          <w:tcPr>
            <w:tcW w:w="552" w:type="dxa"/>
            <w:shd w:val="clear" w:color="auto" w:fill="auto"/>
            <w:noWrap/>
            <w:hideMark/>
            <w:tcPrChange w:id="10997" w:author="Dénes CSALA" w:date="2016-07-25T02:32:00Z">
              <w:tcPr>
                <w:tcW w:w="552" w:type="dxa"/>
                <w:shd w:val="clear" w:color="auto" w:fill="auto"/>
                <w:noWrap/>
                <w:hideMark/>
              </w:tcPr>
            </w:tcPrChange>
          </w:tcPr>
          <w:p w14:paraId="773866F8" w14:textId="77777777" w:rsidR="00C874B3" w:rsidRPr="001E59C8" w:rsidRDefault="00C874B3" w:rsidP="00C874B3">
            <w:pPr>
              <w:spacing w:after="0" w:line="240" w:lineRule="auto"/>
              <w:ind w:firstLine="0"/>
              <w:jc w:val="center"/>
              <w:rPr>
                <w:ins w:id="10998" w:author="Dénes CSALA" w:date="2016-07-25T02:25:00Z"/>
                <w:rFonts w:asciiTheme="majorBidi" w:eastAsia="Times New Roman" w:hAnsiTheme="majorBidi" w:cstheme="majorBidi"/>
                <w:b/>
                <w:bCs/>
                <w:color w:val="000000"/>
                <w:sz w:val="22"/>
                <w:lang w:bidi="ar-SA"/>
                <w:rPrChange w:id="10999" w:author="Dénes CSALA" w:date="2016-07-25T02:29:00Z">
                  <w:rPr>
                    <w:ins w:id="11000" w:author="Dénes CSALA" w:date="2016-07-25T02:25:00Z"/>
                    <w:rFonts w:ascii="Calibri" w:eastAsia="Times New Roman" w:hAnsi="Calibri" w:cs="Calibri"/>
                    <w:b/>
                    <w:bCs/>
                    <w:color w:val="000000"/>
                    <w:sz w:val="22"/>
                    <w:lang w:bidi="ar-SA"/>
                  </w:rPr>
                </w:rPrChange>
              </w:rPr>
            </w:pPr>
            <w:ins w:id="11001" w:author="Dénes CSALA" w:date="2016-07-25T02:25:00Z">
              <w:r w:rsidRPr="001E59C8">
                <w:rPr>
                  <w:rFonts w:asciiTheme="majorBidi" w:eastAsia="Times New Roman" w:hAnsiTheme="majorBidi" w:cstheme="majorBidi"/>
                  <w:b/>
                  <w:bCs/>
                  <w:color w:val="000000"/>
                  <w:sz w:val="22"/>
                  <w:lang w:bidi="ar-SA"/>
                  <w:rPrChange w:id="11002" w:author="Dénes CSALA" w:date="2016-07-25T02:29:00Z">
                    <w:rPr>
                      <w:rFonts w:ascii="Calibri" w:eastAsia="Times New Roman" w:hAnsi="Calibri" w:cs="Calibri"/>
                      <w:b/>
                      <w:bCs/>
                      <w:color w:val="000000"/>
                      <w:sz w:val="22"/>
                      <w:lang w:bidi="ar-SA"/>
                    </w:rPr>
                  </w:rPrChange>
                </w:rPr>
                <w:t>54</w:t>
              </w:r>
            </w:ins>
          </w:p>
        </w:tc>
        <w:tc>
          <w:tcPr>
            <w:tcW w:w="2773" w:type="dxa"/>
            <w:shd w:val="clear" w:color="auto" w:fill="auto"/>
            <w:noWrap/>
            <w:vAlign w:val="bottom"/>
            <w:hideMark/>
            <w:tcPrChange w:id="11003" w:author="Dénes CSALA" w:date="2016-07-25T02:32:00Z">
              <w:tcPr>
                <w:tcW w:w="3139" w:type="dxa"/>
                <w:shd w:val="clear" w:color="auto" w:fill="auto"/>
                <w:noWrap/>
                <w:vAlign w:val="bottom"/>
                <w:hideMark/>
              </w:tcPr>
            </w:tcPrChange>
          </w:tcPr>
          <w:p w14:paraId="49D33320" w14:textId="77777777" w:rsidR="00C874B3" w:rsidRPr="001E59C8" w:rsidRDefault="00C874B3" w:rsidP="00C874B3">
            <w:pPr>
              <w:spacing w:after="0" w:line="240" w:lineRule="auto"/>
              <w:ind w:firstLine="0"/>
              <w:jc w:val="left"/>
              <w:rPr>
                <w:ins w:id="11004" w:author="Dénes CSALA" w:date="2016-07-25T02:25:00Z"/>
                <w:rFonts w:asciiTheme="majorBidi" w:eastAsia="Times New Roman" w:hAnsiTheme="majorBidi" w:cstheme="majorBidi"/>
                <w:color w:val="000000"/>
                <w:sz w:val="22"/>
                <w:lang w:bidi="ar-SA"/>
                <w:rPrChange w:id="11005" w:author="Dénes CSALA" w:date="2016-07-25T02:29:00Z">
                  <w:rPr>
                    <w:ins w:id="11006" w:author="Dénes CSALA" w:date="2016-07-25T02:25:00Z"/>
                    <w:rFonts w:ascii="Calibri" w:eastAsia="Times New Roman" w:hAnsi="Calibri" w:cs="Calibri"/>
                    <w:color w:val="000000"/>
                    <w:sz w:val="22"/>
                    <w:lang w:bidi="ar-SA"/>
                  </w:rPr>
                </w:rPrChange>
              </w:rPr>
            </w:pPr>
            <w:ins w:id="11007" w:author="Dénes CSALA" w:date="2016-07-25T02:25:00Z">
              <w:r w:rsidRPr="001E59C8">
                <w:rPr>
                  <w:rFonts w:asciiTheme="majorBidi" w:eastAsia="Times New Roman" w:hAnsiTheme="majorBidi" w:cstheme="majorBidi"/>
                  <w:color w:val="000000"/>
                  <w:sz w:val="22"/>
                  <w:lang w:bidi="ar-SA"/>
                  <w:rPrChange w:id="11008" w:author="Dénes CSALA" w:date="2016-07-25T02:29:00Z">
                    <w:rPr>
                      <w:rFonts w:ascii="Calibri" w:eastAsia="Times New Roman" w:hAnsi="Calibri" w:cs="Calibri"/>
                      <w:color w:val="000000"/>
                      <w:sz w:val="22"/>
                      <w:lang w:bidi="ar-SA"/>
                    </w:rPr>
                  </w:rPrChange>
                </w:rPr>
                <w:t>Israel</w:t>
              </w:r>
            </w:ins>
          </w:p>
        </w:tc>
        <w:tc>
          <w:tcPr>
            <w:tcW w:w="671" w:type="dxa"/>
            <w:tcBorders>
              <w:right w:val="single" w:sz="4" w:space="0" w:color="auto"/>
            </w:tcBorders>
            <w:shd w:val="clear" w:color="auto" w:fill="auto"/>
            <w:noWrap/>
            <w:vAlign w:val="bottom"/>
            <w:hideMark/>
            <w:tcPrChange w:id="11009" w:author="Dénes CSALA" w:date="2016-07-25T02:32:00Z">
              <w:tcPr>
                <w:tcW w:w="671" w:type="dxa"/>
                <w:shd w:val="clear" w:color="auto" w:fill="auto"/>
                <w:noWrap/>
                <w:vAlign w:val="bottom"/>
                <w:hideMark/>
              </w:tcPr>
            </w:tcPrChange>
          </w:tcPr>
          <w:p w14:paraId="465D365B" w14:textId="77777777" w:rsidR="00C874B3" w:rsidRPr="001E59C8" w:rsidRDefault="00C874B3" w:rsidP="00C874B3">
            <w:pPr>
              <w:spacing w:after="0" w:line="240" w:lineRule="auto"/>
              <w:ind w:firstLine="0"/>
              <w:jc w:val="right"/>
              <w:rPr>
                <w:ins w:id="11010" w:author="Dénes CSALA" w:date="2016-07-25T02:25:00Z"/>
                <w:rFonts w:asciiTheme="majorBidi" w:eastAsia="Times New Roman" w:hAnsiTheme="majorBidi" w:cstheme="majorBidi"/>
                <w:color w:val="000000"/>
                <w:sz w:val="22"/>
                <w:lang w:bidi="ar-SA"/>
                <w:rPrChange w:id="11011" w:author="Dénes CSALA" w:date="2016-07-25T02:29:00Z">
                  <w:rPr>
                    <w:ins w:id="11012" w:author="Dénes CSALA" w:date="2016-07-25T02:25:00Z"/>
                    <w:rFonts w:ascii="Calibri" w:eastAsia="Times New Roman" w:hAnsi="Calibri" w:cs="Calibri"/>
                    <w:color w:val="000000"/>
                    <w:sz w:val="22"/>
                    <w:lang w:bidi="ar-SA"/>
                  </w:rPr>
                </w:rPrChange>
              </w:rPr>
            </w:pPr>
            <w:ins w:id="11013" w:author="Dénes CSALA" w:date="2016-07-25T02:25:00Z">
              <w:r w:rsidRPr="001E59C8">
                <w:rPr>
                  <w:rFonts w:asciiTheme="majorBidi" w:eastAsia="Times New Roman" w:hAnsiTheme="majorBidi" w:cstheme="majorBidi"/>
                  <w:color w:val="000000"/>
                  <w:sz w:val="22"/>
                  <w:lang w:bidi="ar-SA"/>
                  <w:rPrChange w:id="11014" w:author="Dénes CSALA" w:date="2016-07-25T02:29:00Z">
                    <w:rPr>
                      <w:rFonts w:ascii="Calibri" w:eastAsia="Times New Roman" w:hAnsi="Calibri" w:cs="Calibri"/>
                      <w:color w:val="000000"/>
                      <w:sz w:val="22"/>
                      <w:lang w:bidi="ar-SA"/>
                    </w:rPr>
                  </w:rPrChange>
                </w:rPr>
                <w:t>0.39</w:t>
              </w:r>
            </w:ins>
          </w:p>
        </w:tc>
        <w:tc>
          <w:tcPr>
            <w:tcW w:w="574" w:type="dxa"/>
            <w:tcBorders>
              <w:top w:val="nil"/>
              <w:left w:val="single" w:sz="4" w:space="0" w:color="auto"/>
              <w:bottom w:val="nil"/>
              <w:right w:val="single" w:sz="4" w:space="0" w:color="auto"/>
            </w:tcBorders>
            <w:tcPrChange w:id="11015" w:author="Dénes CSALA" w:date="2016-07-25T02:32:00Z">
              <w:tcPr>
                <w:tcW w:w="583" w:type="dxa"/>
              </w:tcPr>
            </w:tcPrChange>
          </w:tcPr>
          <w:p w14:paraId="5D540D32" w14:textId="77777777" w:rsidR="00C874B3" w:rsidRPr="00AC01C8" w:rsidRDefault="00C874B3" w:rsidP="00C874B3">
            <w:pPr>
              <w:spacing w:after="0" w:line="240" w:lineRule="auto"/>
              <w:ind w:firstLine="0"/>
              <w:jc w:val="right"/>
              <w:rPr>
                <w:ins w:id="11016"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017" w:author="Dénes CSALA" w:date="2016-07-25T02:32:00Z">
              <w:tcPr>
                <w:tcW w:w="583" w:type="dxa"/>
              </w:tcPr>
            </w:tcPrChange>
          </w:tcPr>
          <w:p w14:paraId="3571F8E6" w14:textId="088F3506" w:rsidR="00C874B3" w:rsidRPr="001E59C8" w:rsidRDefault="00C874B3" w:rsidP="00C874B3">
            <w:pPr>
              <w:spacing w:after="0" w:line="240" w:lineRule="auto"/>
              <w:ind w:firstLine="0"/>
              <w:jc w:val="right"/>
              <w:rPr>
                <w:ins w:id="11018" w:author="Dénes CSALA" w:date="2016-07-25T02:26:00Z"/>
                <w:rFonts w:asciiTheme="majorBidi" w:eastAsia="Times New Roman" w:hAnsiTheme="majorBidi" w:cstheme="majorBidi"/>
                <w:color w:val="000000"/>
                <w:sz w:val="22"/>
                <w:lang w:bidi="ar-SA"/>
                <w:rPrChange w:id="11019" w:author="Dénes CSALA" w:date="2016-07-25T02:29:00Z">
                  <w:rPr>
                    <w:ins w:id="11020" w:author="Dénes CSALA" w:date="2016-07-25T02:26:00Z"/>
                    <w:rFonts w:ascii="Calibri" w:eastAsia="Times New Roman" w:hAnsi="Calibri" w:cs="Calibri"/>
                    <w:color w:val="000000"/>
                    <w:sz w:val="22"/>
                    <w:lang w:bidi="ar-SA"/>
                  </w:rPr>
                </w:rPrChange>
              </w:rPr>
            </w:pPr>
            <w:ins w:id="11021" w:author="Dénes CSALA" w:date="2016-07-25T03:14:00Z">
              <w:r w:rsidRPr="00AC01C8">
                <w:rPr>
                  <w:rFonts w:asciiTheme="majorBidi" w:eastAsia="Times New Roman" w:hAnsiTheme="majorBidi" w:cstheme="majorBidi"/>
                  <w:b/>
                  <w:bCs/>
                  <w:color w:val="000000"/>
                  <w:sz w:val="22"/>
                  <w:lang w:bidi="ar-SA"/>
                </w:rPr>
                <w:t>149</w:t>
              </w:r>
            </w:ins>
          </w:p>
        </w:tc>
        <w:tc>
          <w:tcPr>
            <w:tcW w:w="2661" w:type="dxa"/>
            <w:vAlign w:val="bottom"/>
            <w:tcPrChange w:id="11022" w:author="Dénes CSALA" w:date="2016-07-25T02:32:00Z">
              <w:tcPr>
                <w:tcW w:w="2692" w:type="dxa"/>
                <w:vAlign w:val="bottom"/>
              </w:tcPr>
            </w:tcPrChange>
          </w:tcPr>
          <w:p w14:paraId="1834B9DD" w14:textId="78F1DD0D" w:rsidR="00C874B3" w:rsidRPr="001E59C8" w:rsidRDefault="00C874B3" w:rsidP="00C874B3">
            <w:pPr>
              <w:spacing w:after="0" w:line="240" w:lineRule="auto"/>
              <w:ind w:firstLine="0"/>
              <w:jc w:val="right"/>
              <w:rPr>
                <w:ins w:id="11023" w:author="Dénes CSALA" w:date="2016-07-25T02:26:00Z"/>
                <w:rFonts w:asciiTheme="majorBidi" w:eastAsia="Times New Roman" w:hAnsiTheme="majorBidi" w:cstheme="majorBidi"/>
                <w:color w:val="000000"/>
                <w:sz w:val="22"/>
                <w:lang w:bidi="ar-SA"/>
                <w:rPrChange w:id="11024" w:author="Dénes CSALA" w:date="2016-07-25T02:29:00Z">
                  <w:rPr>
                    <w:ins w:id="11025" w:author="Dénes CSALA" w:date="2016-07-25T02:26:00Z"/>
                    <w:rFonts w:ascii="Calibri" w:eastAsia="Times New Roman" w:hAnsi="Calibri" w:cs="Calibri"/>
                    <w:color w:val="000000"/>
                    <w:sz w:val="22"/>
                    <w:lang w:bidi="ar-SA"/>
                  </w:rPr>
                </w:rPrChange>
              </w:rPr>
            </w:pPr>
            <w:ins w:id="11026" w:author="Dénes CSALA" w:date="2016-07-25T03:14:00Z">
              <w:r w:rsidRPr="00AC01C8">
                <w:rPr>
                  <w:rFonts w:asciiTheme="majorBidi" w:eastAsia="Times New Roman" w:hAnsiTheme="majorBidi" w:cstheme="majorBidi"/>
                  <w:color w:val="000000"/>
                  <w:sz w:val="22"/>
                  <w:lang w:bidi="ar-SA"/>
                </w:rPr>
                <w:t>Martinique</w:t>
              </w:r>
            </w:ins>
          </w:p>
        </w:tc>
        <w:tc>
          <w:tcPr>
            <w:tcW w:w="671" w:type="dxa"/>
            <w:vAlign w:val="bottom"/>
            <w:tcPrChange w:id="11027" w:author="Dénes CSALA" w:date="2016-07-25T02:32:00Z">
              <w:tcPr>
                <w:tcW w:w="671" w:type="dxa"/>
                <w:vAlign w:val="bottom"/>
              </w:tcPr>
            </w:tcPrChange>
          </w:tcPr>
          <w:p w14:paraId="667FE0B8" w14:textId="71BA2C90" w:rsidR="00C874B3" w:rsidRPr="001E59C8" w:rsidRDefault="00C874B3" w:rsidP="00C874B3">
            <w:pPr>
              <w:spacing w:after="0" w:line="240" w:lineRule="auto"/>
              <w:ind w:firstLine="0"/>
              <w:jc w:val="right"/>
              <w:rPr>
                <w:ins w:id="11028" w:author="Dénes CSALA" w:date="2016-07-25T02:26:00Z"/>
                <w:rFonts w:asciiTheme="majorBidi" w:eastAsia="Times New Roman" w:hAnsiTheme="majorBidi" w:cstheme="majorBidi"/>
                <w:color w:val="000000"/>
                <w:sz w:val="22"/>
                <w:lang w:bidi="ar-SA"/>
                <w:rPrChange w:id="11029" w:author="Dénes CSALA" w:date="2016-07-25T02:29:00Z">
                  <w:rPr>
                    <w:ins w:id="11030" w:author="Dénes CSALA" w:date="2016-07-25T02:26:00Z"/>
                    <w:rFonts w:ascii="Calibri" w:eastAsia="Times New Roman" w:hAnsi="Calibri" w:cs="Calibri"/>
                    <w:color w:val="000000"/>
                    <w:sz w:val="22"/>
                    <w:lang w:bidi="ar-SA"/>
                  </w:rPr>
                </w:rPrChange>
              </w:rPr>
            </w:pPr>
            <w:ins w:id="11031" w:author="Dénes CSALA" w:date="2016-07-25T03:14:00Z">
              <w:r w:rsidRPr="00AC01C8">
                <w:rPr>
                  <w:rFonts w:asciiTheme="majorBidi" w:eastAsia="Times New Roman" w:hAnsiTheme="majorBidi" w:cstheme="majorBidi"/>
                  <w:color w:val="000000"/>
                  <w:sz w:val="22"/>
                  <w:lang w:bidi="ar-SA"/>
                </w:rPr>
                <w:t>0.17</w:t>
              </w:r>
            </w:ins>
          </w:p>
        </w:tc>
      </w:tr>
      <w:tr w:rsidR="00C874B3" w:rsidRPr="001E59C8" w14:paraId="3499CF09" w14:textId="52DCECC0" w:rsidTr="001E59C8">
        <w:trPr>
          <w:trHeight w:val="300"/>
          <w:ins w:id="11032" w:author="Dénes CSALA" w:date="2016-07-25T02:25:00Z"/>
          <w:trPrChange w:id="11033" w:author="Dénes CSALA" w:date="2016-07-25T02:32:00Z">
            <w:trPr>
              <w:trHeight w:val="300"/>
            </w:trPr>
          </w:trPrChange>
        </w:trPr>
        <w:tc>
          <w:tcPr>
            <w:tcW w:w="552" w:type="dxa"/>
            <w:shd w:val="clear" w:color="auto" w:fill="auto"/>
            <w:noWrap/>
            <w:hideMark/>
            <w:tcPrChange w:id="11034" w:author="Dénes CSALA" w:date="2016-07-25T02:32:00Z">
              <w:tcPr>
                <w:tcW w:w="552" w:type="dxa"/>
                <w:shd w:val="clear" w:color="auto" w:fill="auto"/>
                <w:noWrap/>
                <w:hideMark/>
              </w:tcPr>
            </w:tcPrChange>
          </w:tcPr>
          <w:p w14:paraId="3AE7EAE0" w14:textId="77777777" w:rsidR="00C874B3" w:rsidRPr="001E59C8" w:rsidRDefault="00C874B3" w:rsidP="00C874B3">
            <w:pPr>
              <w:spacing w:after="0" w:line="240" w:lineRule="auto"/>
              <w:ind w:firstLine="0"/>
              <w:jc w:val="center"/>
              <w:rPr>
                <w:ins w:id="11035" w:author="Dénes CSALA" w:date="2016-07-25T02:25:00Z"/>
                <w:rFonts w:asciiTheme="majorBidi" w:eastAsia="Times New Roman" w:hAnsiTheme="majorBidi" w:cstheme="majorBidi"/>
                <w:b/>
                <w:bCs/>
                <w:color w:val="000000"/>
                <w:sz w:val="22"/>
                <w:lang w:bidi="ar-SA"/>
                <w:rPrChange w:id="11036" w:author="Dénes CSALA" w:date="2016-07-25T02:29:00Z">
                  <w:rPr>
                    <w:ins w:id="11037" w:author="Dénes CSALA" w:date="2016-07-25T02:25:00Z"/>
                    <w:rFonts w:ascii="Calibri" w:eastAsia="Times New Roman" w:hAnsi="Calibri" w:cs="Calibri"/>
                    <w:b/>
                    <w:bCs/>
                    <w:color w:val="000000"/>
                    <w:sz w:val="22"/>
                    <w:lang w:bidi="ar-SA"/>
                  </w:rPr>
                </w:rPrChange>
              </w:rPr>
            </w:pPr>
            <w:ins w:id="11038" w:author="Dénes CSALA" w:date="2016-07-25T02:25:00Z">
              <w:r w:rsidRPr="001E59C8">
                <w:rPr>
                  <w:rFonts w:asciiTheme="majorBidi" w:eastAsia="Times New Roman" w:hAnsiTheme="majorBidi" w:cstheme="majorBidi"/>
                  <w:b/>
                  <w:bCs/>
                  <w:color w:val="000000"/>
                  <w:sz w:val="22"/>
                  <w:lang w:bidi="ar-SA"/>
                  <w:rPrChange w:id="11039" w:author="Dénes CSALA" w:date="2016-07-25T02:29:00Z">
                    <w:rPr>
                      <w:rFonts w:ascii="Calibri" w:eastAsia="Times New Roman" w:hAnsi="Calibri" w:cs="Calibri"/>
                      <w:b/>
                      <w:bCs/>
                      <w:color w:val="000000"/>
                      <w:sz w:val="22"/>
                      <w:lang w:bidi="ar-SA"/>
                    </w:rPr>
                  </w:rPrChange>
                </w:rPr>
                <w:t>55</w:t>
              </w:r>
            </w:ins>
          </w:p>
        </w:tc>
        <w:tc>
          <w:tcPr>
            <w:tcW w:w="2773" w:type="dxa"/>
            <w:shd w:val="clear" w:color="auto" w:fill="auto"/>
            <w:noWrap/>
            <w:vAlign w:val="bottom"/>
            <w:hideMark/>
            <w:tcPrChange w:id="11040" w:author="Dénes CSALA" w:date="2016-07-25T02:32:00Z">
              <w:tcPr>
                <w:tcW w:w="3139" w:type="dxa"/>
                <w:shd w:val="clear" w:color="auto" w:fill="auto"/>
                <w:noWrap/>
                <w:vAlign w:val="bottom"/>
                <w:hideMark/>
              </w:tcPr>
            </w:tcPrChange>
          </w:tcPr>
          <w:p w14:paraId="6E2A6CB0" w14:textId="77777777" w:rsidR="00C874B3" w:rsidRPr="001E59C8" w:rsidRDefault="00C874B3" w:rsidP="00C874B3">
            <w:pPr>
              <w:spacing w:after="0" w:line="240" w:lineRule="auto"/>
              <w:ind w:firstLine="0"/>
              <w:jc w:val="left"/>
              <w:rPr>
                <w:ins w:id="11041" w:author="Dénes CSALA" w:date="2016-07-25T02:25:00Z"/>
                <w:rFonts w:asciiTheme="majorBidi" w:eastAsia="Times New Roman" w:hAnsiTheme="majorBidi" w:cstheme="majorBidi"/>
                <w:color w:val="000000"/>
                <w:sz w:val="22"/>
                <w:lang w:bidi="ar-SA"/>
                <w:rPrChange w:id="11042" w:author="Dénes CSALA" w:date="2016-07-25T02:29:00Z">
                  <w:rPr>
                    <w:ins w:id="11043" w:author="Dénes CSALA" w:date="2016-07-25T02:25:00Z"/>
                    <w:rFonts w:ascii="Calibri" w:eastAsia="Times New Roman" w:hAnsi="Calibri" w:cs="Calibri"/>
                    <w:color w:val="000000"/>
                    <w:sz w:val="22"/>
                    <w:lang w:bidi="ar-SA"/>
                  </w:rPr>
                </w:rPrChange>
              </w:rPr>
            </w:pPr>
            <w:ins w:id="11044" w:author="Dénes CSALA" w:date="2016-07-25T02:25:00Z">
              <w:r w:rsidRPr="001E59C8">
                <w:rPr>
                  <w:rFonts w:asciiTheme="majorBidi" w:eastAsia="Times New Roman" w:hAnsiTheme="majorBidi" w:cstheme="majorBidi"/>
                  <w:color w:val="000000"/>
                  <w:sz w:val="22"/>
                  <w:lang w:bidi="ar-SA"/>
                  <w:rPrChange w:id="11045" w:author="Dénes CSALA" w:date="2016-07-25T02:29:00Z">
                    <w:rPr>
                      <w:rFonts w:ascii="Calibri" w:eastAsia="Times New Roman" w:hAnsi="Calibri" w:cs="Calibri"/>
                      <w:color w:val="000000"/>
                      <w:sz w:val="22"/>
                      <w:lang w:bidi="ar-SA"/>
                    </w:rPr>
                  </w:rPrChange>
                </w:rPr>
                <w:t>Latvia</w:t>
              </w:r>
            </w:ins>
          </w:p>
        </w:tc>
        <w:tc>
          <w:tcPr>
            <w:tcW w:w="671" w:type="dxa"/>
            <w:tcBorders>
              <w:right w:val="single" w:sz="4" w:space="0" w:color="auto"/>
            </w:tcBorders>
            <w:shd w:val="clear" w:color="auto" w:fill="auto"/>
            <w:noWrap/>
            <w:vAlign w:val="bottom"/>
            <w:hideMark/>
            <w:tcPrChange w:id="11046" w:author="Dénes CSALA" w:date="2016-07-25T02:32:00Z">
              <w:tcPr>
                <w:tcW w:w="671" w:type="dxa"/>
                <w:shd w:val="clear" w:color="auto" w:fill="auto"/>
                <w:noWrap/>
                <w:vAlign w:val="bottom"/>
                <w:hideMark/>
              </w:tcPr>
            </w:tcPrChange>
          </w:tcPr>
          <w:p w14:paraId="6C989505" w14:textId="77777777" w:rsidR="00C874B3" w:rsidRPr="001E59C8" w:rsidRDefault="00C874B3" w:rsidP="00C874B3">
            <w:pPr>
              <w:spacing w:after="0" w:line="240" w:lineRule="auto"/>
              <w:ind w:firstLine="0"/>
              <w:jc w:val="right"/>
              <w:rPr>
                <w:ins w:id="11047" w:author="Dénes CSALA" w:date="2016-07-25T02:25:00Z"/>
                <w:rFonts w:asciiTheme="majorBidi" w:eastAsia="Times New Roman" w:hAnsiTheme="majorBidi" w:cstheme="majorBidi"/>
                <w:color w:val="000000"/>
                <w:sz w:val="22"/>
                <w:lang w:bidi="ar-SA"/>
                <w:rPrChange w:id="11048" w:author="Dénes CSALA" w:date="2016-07-25T02:29:00Z">
                  <w:rPr>
                    <w:ins w:id="11049" w:author="Dénes CSALA" w:date="2016-07-25T02:25:00Z"/>
                    <w:rFonts w:ascii="Calibri" w:eastAsia="Times New Roman" w:hAnsi="Calibri" w:cs="Calibri"/>
                    <w:color w:val="000000"/>
                    <w:sz w:val="22"/>
                    <w:lang w:bidi="ar-SA"/>
                  </w:rPr>
                </w:rPrChange>
              </w:rPr>
            </w:pPr>
            <w:ins w:id="11050" w:author="Dénes CSALA" w:date="2016-07-25T02:25:00Z">
              <w:r w:rsidRPr="001E59C8">
                <w:rPr>
                  <w:rFonts w:asciiTheme="majorBidi" w:eastAsia="Times New Roman" w:hAnsiTheme="majorBidi" w:cstheme="majorBidi"/>
                  <w:color w:val="000000"/>
                  <w:sz w:val="22"/>
                  <w:lang w:bidi="ar-SA"/>
                  <w:rPrChange w:id="11051" w:author="Dénes CSALA" w:date="2016-07-25T02:29:00Z">
                    <w:rPr>
                      <w:rFonts w:ascii="Calibri" w:eastAsia="Times New Roman" w:hAnsi="Calibri" w:cs="Calibri"/>
                      <w:color w:val="000000"/>
                      <w:sz w:val="22"/>
                      <w:lang w:bidi="ar-SA"/>
                    </w:rPr>
                  </w:rPrChange>
                </w:rPr>
                <w:t>0.39</w:t>
              </w:r>
            </w:ins>
          </w:p>
        </w:tc>
        <w:tc>
          <w:tcPr>
            <w:tcW w:w="574" w:type="dxa"/>
            <w:tcBorders>
              <w:top w:val="nil"/>
              <w:left w:val="single" w:sz="4" w:space="0" w:color="auto"/>
              <w:bottom w:val="nil"/>
              <w:right w:val="single" w:sz="4" w:space="0" w:color="auto"/>
            </w:tcBorders>
            <w:tcPrChange w:id="11052" w:author="Dénes CSALA" w:date="2016-07-25T02:32:00Z">
              <w:tcPr>
                <w:tcW w:w="583" w:type="dxa"/>
              </w:tcPr>
            </w:tcPrChange>
          </w:tcPr>
          <w:p w14:paraId="7D7FCBE3" w14:textId="77777777" w:rsidR="00C874B3" w:rsidRPr="00AC01C8" w:rsidRDefault="00C874B3" w:rsidP="00C874B3">
            <w:pPr>
              <w:spacing w:after="0" w:line="240" w:lineRule="auto"/>
              <w:ind w:firstLine="0"/>
              <w:jc w:val="right"/>
              <w:rPr>
                <w:ins w:id="11053"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054" w:author="Dénes CSALA" w:date="2016-07-25T02:32:00Z">
              <w:tcPr>
                <w:tcW w:w="583" w:type="dxa"/>
              </w:tcPr>
            </w:tcPrChange>
          </w:tcPr>
          <w:p w14:paraId="25338A5D" w14:textId="0E4C7F6F" w:rsidR="00C874B3" w:rsidRPr="001E59C8" w:rsidRDefault="00C874B3" w:rsidP="00C874B3">
            <w:pPr>
              <w:spacing w:after="0" w:line="240" w:lineRule="auto"/>
              <w:ind w:firstLine="0"/>
              <w:jc w:val="right"/>
              <w:rPr>
                <w:ins w:id="11055" w:author="Dénes CSALA" w:date="2016-07-25T02:26:00Z"/>
                <w:rFonts w:asciiTheme="majorBidi" w:eastAsia="Times New Roman" w:hAnsiTheme="majorBidi" w:cstheme="majorBidi"/>
                <w:color w:val="000000"/>
                <w:sz w:val="22"/>
                <w:lang w:bidi="ar-SA"/>
                <w:rPrChange w:id="11056" w:author="Dénes CSALA" w:date="2016-07-25T02:29:00Z">
                  <w:rPr>
                    <w:ins w:id="11057" w:author="Dénes CSALA" w:date="2016-07-25T02:26:00Z"/>
                    <w:rFonts w:ascii="Calibri" w:eastAsia="Times New Roman" w:hAnsi="Calibri" w:cs="Calibri"/>
                    <w:color w:val="000000"/>
                    <w:sz w:val="22"/>
                    <w:lang w:bidi="ar-SA"/>
                  </w:rPr>
                </w:rPrChange>
              </w:rPr>
            </w:pPr>
            <w:ins w:id="11058" w:author="Dénes CSALA" w:date="2016-07-25T03:14:00Z">
              <w:r w:rsidRPr="00AC01C8">
                <w:rPr>
                  <w:rFonts w:asciiTheme="majorBidi" w:eastAsia="Times New Roman" w:hAnsiTheme="majorBidi" w:cstheme="majorBidi"/>
                  <w:b/>
                  <w:bCs/>
                  <w:color w:val="000000"/>
                  <w:sz w:val="22"/>
                  <w:lang w:bidi="ar-SA"/>
                </w:rPr>
                <w:t>150</w:t>
              </w:r>
            </w:ins>
          </w:p>
        </w:tc>
        <w:tc>
          <w:tcPr>
            <w:tcW w:w="2661" w:type="dxa"/>
            <w:vAlign w:val="bottom"/>
            <w:tcPrChange w:id="11059" w:author="Dénes CSALA" w:date="2016-07-25T02:32:00Z">
              <w:tcPr>
                <w:tcW w:w="2692" w:type="dxa"/>
                <w:vAlign w:val="bottom"/>
              </w:tcPr>
            </w:tcPrChange>
          </w:tcPr>
          <w:p w14:paraId="3F981870" w14:textId="27C18730" w:rsidR="00C874B3" w:rsidRPr="001E59C8" w:rsidRDefault="00C874B3" w:rsidP="00C874B3">
            <w:pPr>
              <w:spacing w:after="0" w:line="240" w:lineRule="auto"/>
              <w:ind w:firstLine="0"/>
              <w:jc w:val="right"/>
              <w:rPr>
                <w:ins w:id="11060" w:author="Dénes CSALA" w:date="2016-07-25T02:26:00Z"/>
                <w:rFonts w:asciiTheme="majorBidi" w:eastAsia="Times New Roman" w:hAnsiTheme="majorBidi" w:cstheme="majorBidi"/>
                <w:color w:val="000000"/>
                <w:sz w:val="22"/>
                <w:lang w:bidi="ar-SA"/>
                <w:rPrChange w:id="11061" w:author="Dénes CSALA" w:date="2016-07-25T02:29:00Z">
                  <w:rPr>
                    <w:ins w:id="11062" w:author="Dénes CSALA" w:date="2016-07-25T02:26:00Z"/>
                    <w:rFonts w:ascii="Calibri" w:eastAsia="Times New Roman" w:hAnsi="Calibri" w:cs="Calibri"/>
                    <w:color w:val="000000"/>
                    <w:sz w:val="22"/>
                    <w:lang w:bidi="ar-SA"/>
                  </w:rPr>
                </w:rPrChange>
              </w:rPr>
            </w:pPr>
            <w:ins w:id="11063" w:author="Dénes CSALA" w:date="2016-07-25T03:14:00Z">
              <w:r w:rsidRPr="00AC01C8">
                <w:rPr>
                  <w:rFonts w:asciiTheme="majorBidi" w:eastAsia="Times New Roman" w:hAnsiTheme="majorBidi" w:cstheme="majorBidi"/>
                  <w:color w:val="000000"/>
                  <w:sz w:val="22"/>
                  <w:lang w:bidi="ar-SA"/>
                </w:rPr>
                <w:t>Kyrgyzstan</w:t>
              </w:r>
            </w:ins>
          </w:p>
        </w:tc>
        <w:tc>
          <w:tcPr>
            <w:tcW w:w="671" w:type="dxa"/>
            <w:vAlign w:val="bottom"/>
            <w:tcPrChange w:id="11064" w:author="Dénes CSALA" w:date="2016-07-25T02:32:00Z">
              <w:tcPr>
                <w:tcW w:w="671" w:type="dxa"/>
                <w:vAlign w:val="bottom"/>
              </w:tcPr>
            </w:tcPrChange>
          </w:tcPr>
          <w:p w14:paraId="00736FE6" w14:textId="466C0950" w:rsidR="00C874B3" w:rsidRPr="001E59C8" w:rsidRDefault="00C874B3" w:rsidP="00C874B3">
            <w:pPr>
              <w:spacing w:after="0" w:line="240" w:lineRule="auto"/>
              <w:ind w:firstLine="0"/>
              <w:jc w:val="right"/>
              <w:rPr>
                <w:ins w:id="11065" w:author="Dénes CSALA" w:date="2016-07-25T02:26:00Z"/>
                <w:rFonts w:asciiTheme="majorBidi" w:eastAsia="Times New Roman" w:hAnsiTheme="majorBidi" w:cstheme="majorBidi"/>
                <w:color w:val="000000"/>
                <w:sz w:val="22"/>
                <w:lang w:bidi="ar-SA"/>
                <w:rPrChange w:id="11066" w:author="Dénes CSALA" w:date="2016-07-25T02:29:00Z">
                  <w:rPr>
                    <w:ins w:id="11067" w:author="Dénes CSALA" w:date="2016-07-25T02:26:00Z"/>
                    <w:rFonts w:ascii="Calibri" w:eastAsia="Times New Roman" w:hAnsi="Calibri" w:cs="Calibri"/>
                    <w:color w:val="000000"/>
                    <w:sz w:val="22"/>
                    <w:lang w:bidi="ar-SA"/>
                  </w:rPr>
                </w:rPrChange>
              </w:rPr>
            </w:pPr>
            <w:ins w:id="11068" w:author="Dénes CSALA" w:date="2016-07-25T03:14:00Z">
              <w:r w:rsidRPr="00AC01C8">
                <w:rPr>
                  <w:rFonts w:asciiTheme="majorBidi" w:eastAsia="Times New Roman" w:hAnsiTheme="majorBidi" w:cstheme="majorBidi"/>
                  <w:color w:val="000000"/>
                  <w:sz w:val="22"/>
                  <w:lang w:bidi="ar-SA"/>
                </w:rPr>
                <w:t>0.17</w:t>
              </w:r>
            </w:ins>
          </w:p>
        </w:tc>
      </w:tr>
      <w:tr w:rsidR="00C874B3" w:rsidRPr="001E59C8" w14:paraId="63206E6C" w14:textId="67987E7A" w:rsidTr="001E59C8">
        <w:trPr>
          <w:trHeight w:val="300"/>
          <w:ins w:id="11069" w:author="Dénes CSALA" w:date="2016-07-25T02:25:00Z"/>
          <w:trPrChange w:id="11070" w:author="Dénes CSALA" w:date="2016-07-25T02:32:00Z">
            <w:trPr>
              <w:trHeight w:val="300"/>
            </w:trPr>
          </w:trPrChange>
        </w:trPr>
        <w:tc>
          <w:tcPr>
            <w:tcW w:w="552" w:type="dxa"/>
            <w:shd w:val="clear" w:color="auto" w:fill="auto"/>
            <w:noWrap/>
            <w:hideMark/>
            <w:tcPrChange w:id="11071" w:author="Dénes CSALA" w:date="2016-07-25T02:32:00Z">
              <w:tcPr>
                <w:tcW w:w="552" w:type="dxa"/>
                <w:shd w:val="clear" w:color="auto" w:fill="auto"/>
                <w:noWrap/>
                <w:hideMark/>
              </w:tcPr>
            </w:tcPrChange>
          </w:tcPr>
          <w:p w14:paraId="0BA86D9B" w14:textId="77777777" w:rsidR="00C874B3" w:rsidRPr="001E59C8" w:rsidRDefault="00C874B3" w:rsidP="00C874B3">
            <w:pPr>
              <w:spacing w:after="0" w:line="240" w:lineRule="auto"/>
              <w:ind w:firstLine="0"/>
              <w:jc w:val="center"/>
              <w:rPr>
                <w:ins w:id="11072" w:author="Dénes CSALA" w:date="2016-07-25T02:25:00Z"/>
                <w:rFonts w:asciiTheme="majorBidi" w:eastAsia="Times New Roman" w:hAnsiTheme="majorBidi" w:cstheme="majorBidi"/>
                <w:b/>
                <w:bCs/>
                <w:color w:val="000000"/>
                <w:sz w:val="22"/>
                <w:lang w:bidi="ar-SA"/>
                <w:rPrChange w:id="11073" w:author="Dénes CSALA" w:date="2016-07-25T02:29:00Z">
                  <w:rPr>
                    <w:ins w:id="11074" w:author="Dénes CSALA" w:date="2016-07-25T02:25:00Z"/>
                    <w:rFonts w:ascii="Calibri" w:eastAsia="Times New Roman" w:hAnsi="Calibri" w:cs="Calibri"/>
                    <w:b/>
                    <w:bCs/>
                    <w:color w:val="000000"/>
                    <w:sz w:val="22"/>
                    <w:lang w:bidi="ar-SA"/>
                  </w:rPr>
                </w:rPrChange>
              </w:rPr>
            </w:pPr>
            <w:ins w:id="11075" w:author="Dénes CSALA" w:date="2016-07-25T02:25:00Z">
              <w:r w:rsidRPr="001E59C8">
                <w:rPr>
                  <w:rFonts w:asciiTheme="majorBidi" w:eastAsia="Times New Roman" w:hAnsiTheme="majorBidi" w:cstheme="majorBidi"/>
                  <w:b/>
                  <w:bCs/>
                  <w:color w:val="000000"/>
                  <w:sz w:val="22"/>
                  <w:lang w:bidi="ar-SA"/>
                  <w:rPrChange w:id="11076" w:author="Dénes CSALA" w:date="2016-07-25T02:29:00Z">
                    <w:rPr>
                      <w:rFonts w:ascii="Calibri" w:eastAsia="Times New Roman" w:hAnsi="Calibri" w:cs="Calibri"/>
                      <w:b/>
                      <w:bCs/>
                      <w:color w:val="000000"/>
                      <w:sz w:val="22"/>
                      <w:lang w:bidi="ar-SA"/>
                    </w:rPr>
                  </w:rPrChange>
                </w:rPr>
                <w:t>56</w:t>
              </w:r>
            </w:ins>
          </w:p>
        </w:tc>
        <w:tc>
          <w:tcPr>
            <w:tcW w:w="2773" w:type="dxa"/>
            <w:shd w:val="clear" w:color="auto" w:fill="auto"/>
            <w:noWrap/>
            <w:vAlign w:val="bottom"/>
            <w:hideMark/>
            <w:tcPrChange w:id="11077" w:author="Dénes CSALA" w:date="2016-07-25T02:32:00Z">
              <w:tcPr>
                <w:tcW w:w="3139" w:type="dxa"/>
                <w:shd w:val="clear" w:color="auto" w:fill="auto"/>
                <w:noWrap/>
                <w:vAlign w:val="bottom"/>
                <w:hideMark/>
              </w:tcPr>
            </w:tcPrChange>
          </w:tcPr>
          <w:p w14:paraId="578184E9" w14:textId="77777777" w:rsidR="00C874B3" w:rsidRPr="001E59C8" w:rsidRDefault="00C874B3" w:rsidP="00C874B3">
            <w:pPr>
              <w:spacing w:after="0" w:line="240" w:lineRule="auto"/>
              <w:ind w:firstLine="0"/>
              <w:jc w:val="left"/>
              <w:rPr>
                <w:ins w:id="11078" w:author="Dénes CSALA" w:date="2016-07-25T02:25:00Z"/>
                <w:rFonts w:asciiTheme="majorBidi" w:eastAsia="Times New Roman" w:hAnsiTheme="majorBidi" w:cstheme="majorBidi"/>
                <w:color w:val="000000"/>
                <w:sz w:val="22"/>
                <w:lang w:bidi="ar-SA"/>
                <w:rPrChange w:id="11079" w:author="Dénes CSALA" w:date="2016-07-25T02:29:00Z">
                  <w:rPr>
                    <w:ins w:id="11080" w:author="Dénes CSALA" w:date="2016-07-25T02:25:00Z"/>
                    <w:rFonts w:ascii="Calibri" w:eastAsia="Times New Roman" w:hAnsi="Calibri" w:cs="Calibri"/>
                    <w:color w:val="000000"/>
                    <w:sz w:val="22"/>
                    <w:lang w:bidi="ar-SA"/>
                  </w:rPr>
                </w:rPrChange>
              </w:rPr>
            </w:pPr>
            <w:ins w:id="11081" w:author="Dénes CSALA" w:date="2016-07-25T02:25:00Z">
              <w:r w:rsidRPr="001E59C8">
                <w:rPr>
                  <w:rFonts w:asciiTheme="majorBidi" w:eastAsia="Times New Roman" w:hAnsiTheme="majorBidi" w:cstheme="majorBidi"/>
                  <w:color w:val="000000"/>
                  <w:sz w:val="22"/>
                  <w:lang w:bidi="ar-SA"/>
                  <w:rPrChange w:id="11082" w:author="Dénes CSALA" w:date="2016-07-25T02:29:00Z">
                    <w:rPr>
                      <w:rFonts w:ascii="Calibri" w:eastAsia="Times New Roman" w:hAnsi="Calibri" w:cs="Calibri"/>
                      <w:color w:val="000000"/>
                      <w:sz w:val="22"/>
                      <w:lang w:bidi="ar-SA"/>
                    </w:rPr>
                  </w:rPrChange>
                </w:rPr>
                <w:t>Kenya</w:t>
              </w:r>
            </w:ins>
          </w:p>
        </w:tc>
        <w:tc>
          <w:tcPr>
            <w:tcW w:w="671" w:type="dxa"/>
            <w:tcBorders>
              <w:right w:val="single" w:sz="4" w:space="0" w:color="auto"/>
            </w:tcBorders>
            <w:shd w:val="clear" w:color="auto" w:fill="auto"/>
            <w:noWrap/>
            <w:vAlign w:val="bottom"/>
            <w:hideMark/>
            <w:tcPrChange w:id="11083" w:author="Dénes CSALA" w:date="2016-07-25T02:32:00Z">
              <w:tcPr>
                <w:tcW w:w="671" w:type="dxa"/>
                <w:shd w:val="clear" w:color="auto" w:fill="auto"/>
                <w:noWrap/>
                <w:vAlign w:val="bottom"/>
                <w:hideMark/>
              </w:tcPr>
            </w:tcPrChange>
          </w:tcPr>
          <w:p w14:paraId="1ED4C1ED" w14:textId="77777777" w:rsidR="00C874B3" w:rsidRPr="001E59C8" w:rsidRDefault="00C874B3" w:rsidP="00C874B3">
            <w:pPr>
              <w:spacing w:after="0" w:line="240" w:lineRule="auto"/>
              <w:ind w:firstLine="0"/>
              <w:jc w:val="right"/>
              <w:rPr>
                <w:ins w:id="11084" w:author="Dénes CSALA" w:date="2016-07-25T02:25:00Z"/>
                <w:rFonts w:asciiTheme="majorBidi" w:eastAsia="Times New Roman" w:hAnsiTheme="majorBidi" w:cstheme="majorBidi"/>
                <w:color w:val="000000"/>
                <w:sz w:val="22"/>
                <w:lang w:bidi="ar-SA"/>
                <w:rPrChange w:id="11085" w:author="Dénes CSALA" w:date="2016-07-25T02:29:00Z">
                  <w:rPr>
                    <w:ins w:id="11086" w:author="Dénes CSALA" w:date="2016-07-25T02:25:00Z"/>
                    <w:rFonts w:ascii="Calibri" w:eastAsia="Times New Roman" w:hAnsi="Calibri" w:cs="Calibri"/>
                    <w:color w:val="000000"/>
                    <w:sz w:val="22"/>
                    <w:lang w:bidi="ar-SA"/>
                  </w:rPr>
                </w:rPrChange>
              </w:rPr>
            </w:pPr>
            <w:ins w:id="11087" w:author="Dénes CSALA" w:date="2016-07-25T02:25:00Z">
              <w:r w:rsidRPr="001E59C8">
                <w:rPr>
                  <w:rFonts w:asciiTheme="majorBidi" w:eastAsia="Times New Roman" w:hAnsiTheme="majorBidi" w:cstheme="majorBidi"/>
                  <w:color w:val="000000"/>
                  <w:sz w:val="22"/>
                  <w:lang w:bidi="ar-SA"/>
                  <w:rPrChange w:id="11088" w:author="Dénes CSALA" w:date="2016-07-25T02:29:00Z">
                    <w:rPr>
                      <w:rFonts w:ascii="Calibri" w:eastAsia="Times New Roman" w:hAnsi="Calibri" w:cs="Calibri"/>
                      <w:color w:val="000000"/>
                      <w:sz w:val="22"/>
                      <w:lang w:bidi="ar-SA"/>
                    </w:rPr>
                  </w:rPrChange>
                </w:rPr>
                <w:t>0.39</w:t>
              </w:r>
            </w:ins>
          </w:p>
        </w:tc>
        <w:tc>
          <w:tcPr>
            <w:tcW w:w="574" w:type="dxa"/>
            <w:tcBorders>
              <w:top w:val="nil"/>
              <w:left w:val="single" w:sz="4" w:space="0" w:color="auto"/>
              <w:bottom w:val="nil"/>
              <w:right w:val="single" w:sz="4" w:space="0" w:color="auto"/>
            </w:tcBorders>
            <w:tcPrChange w:id="11089" w:author="Dénes CSALA" w:date="2016-07-25T02:32:00Z">
              <w:tcPr>
                <w:tcW w:w="583" w:type="dxa"/>
              </w:tcPr>
            </w:tcPrChange>
          </w:tcPr>
          <w:p w14:paraId="4B369DD1" w14:textId="77777777" w:rsidR="00C874B3" w:rsidRPr="00AC01C8" w:rsidRDefault="00C874B3" w:rsidP="00C874B3">
            <w:pPr>
              <w:spacing w:after="0" w:line="240" w:lineRule="auto"/>
              <w:ind w:firstLine="0"/>
              <w:jc w:val="right"/>
              <w:rPr>
                <w:ins w:id="11090"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091" w:author="Dénes CSALA" w:date="2016-07-25T02:32:00Z">
              <w:tcPr>
                <w:tcW w:w="583" w:type="dxa"/>
              </w:tcPr>
            </w:tcPrChange>
          </w:tcPr>
          <w:p w14:paraId="235D49D6" w14:textId="39AE29D7" w:rsidR="00C874B3" w:rsidRPr="001E59C8" w:rsidRDefault="00C874B3" w:rsidP="00C874B3">
            <w:pPr>
              <w:spacing w:after="0" w:line="240" w:lineRule="auto"/>
              <w:ind w:firstLine="0"/>
              <w:jc w:val="right"/>
              <w:rPr>
                <w:ins w:id="11092" w:author="Dénes CSALA" w:date="2016-07-25T02:26:00Z"/>
                <w:rFonts w:asciiTheme="majorBidi" w:eastAsia="Times New Roman" w:hAnsiTheme="majorBidi" w:cstheme="majorBidi"/>
                <w:color w:val="000000"/>
                <w:sz w:val="22"/>
                <w:lang w:bidi="ar-SA"/>
                <w:rPrChange w:id="11093" w:author="Dénes CSALA" w:date="2016-07-25T02:29:00Z">
                  <w:rPr>
                    <w:ins w:id="11094" w:author="Dénes CSALA" w:date="2016-07-25T02:26:00Z"/>
                    <w:rFonts w:ascii="Calibri" w:eastAsia="Times New Roman" w:hAnsi="Calibri" w:cs="Calibri"/>
                    <w:color w:val="000000"/>
                    <w:sz w:val="22"/>
                    <w:lang w:bidi="ar-SA"/>
                  </w:rPr>
                </w:rPrChange>
              </w:rPr>
            </w:pPr>
            <w:ins w:id="11095" w:author="Dénes CSALA" w:date="2016-07-25T03:14:00Z">
              <w:r w:rsidRPr="00AC01C8">
                <w:rPr>
                  <w:rFonts w:asciiTheme="majorBidi" w:eastAsia="Times New Roman" w:hAnsiTheme="majorBidi" w:cstheme="majorBidi"/>
                  <w:b/>
                  <w:bCs/>
                  <w:color w:val="000000"/>
                  <w:sz w:val="22"/>
                  <w:lang w:bidi="ar-SA"/>
                </w:rPr>
                <w:t>151</w:t>
              </w:r>
            </w:ins>
          </w:p>
        </w:tc>
        <w:tc>
          <w:tcPr>
            <w:tcW w:w="2661" w:type="dxa"/>
            <w:vAlign w:val="bottom"/>
            <w:tcPrChange w:id="11096" w:author="Dénes CSALA" w:date="2016-07-25T02:32:00Z">
              <w:tcPr>
                <w:tcW w:w="2692" w:type="dxa"/>
                <w:vAlign w:val="bottom"/>
              </w:tcPr>
            </w:tcPrChange>
          </w:tcPr>
          <w:p w14:paraId="7D1367B1" w14:textId="6987E688" w:rsidR="00C874B3" w:rsidRPr="001E59C8" w:rsidRDefault="00C874B3" w:rsidP="00C874B3">
            <w:pPr>
              <w:spacing w:after="0" w:line="240" w:lineRule="auto"/>
              <w:ind w:firstLine="0"/>
              <w:jc w:val="right"/>
              <w:rPr>
                <w:ins w:id="11097" w:author="Dénes CSALA" w:date="2016-07-25T02:26:00Z"/>
                <w:rFonts w:asciiTheme="majorBidi" w:eastAsia="Times New Roman" w:hAnsiTheme="majorBidi" w:cstheme="majorBidi"/>
                <w:color w:val="000000"/>
                <w:sz w:val="22"/>
                <w:lang w:bidi="ar-SA"/>
                <w:rPrChange w:id="11098" w:author="Dénes CSALA" w:date="2016-07-25T02:29:00Z">
                  <w:rPr>
                    <w:ins w:id="11099" w:author="Dénes CSALA" w:date="2016-07-25T02:26:00Z"/>
                    <w:rFonts w:ascii="Calibri" w:eastAsia="Times New Roman" w:hAnsi="Calibri" w:cs="Calibri"/>
                    <w:color w:val="000000"/>
                    <w:sz w:val="22"/>
                    <w:lang w:bidi="ar-SA"/>
                  </w:rPr>
                </w:rPrChange>
              </w:rPr>
            </w:pPr>
            <w:ins w:id="11100" w:author="Dénes CSALA" w:date="2016-07-25T03:14:00Z">
              <w:r w:rsidRPr="00AC01C8">
                <w:rPr>
                  <w:rFonts w:asciiTheme="majorBidi" w:eastAsia="Times New Roman" w:hAnsiTheme="majorBidi" w:cstheme="majorBidi"/>
                  <w:color w:val="000000"/>
                  <w:sz w:val="22"/>
                  <w:lang w:bidi="ar-SA"/>
                </w:rPr>
                <w:t>Réunion</w:t>
              </w:r>
            </w:ins>
          </w:p>
        </w:tc>
        <w:tc>
          <w:tcPr>
            <w:tcW w:w="671" w:type="dxa"/>
            <w:vAlign w:val="bottom"/>
            <w:tcPrChange w:id="11101" w:author="Dénes CSALA" w:date="2016-07-25T02:32:00Z">
              <w:tcPr>
                <w:tcW w:w="671" w:type="dxa"/>
                <w:vAlign w:val="bottom"/>
              </w:tcPr>
            </w:tcPrChange>
          </w:tcPr>
          <w:p w14:paraId="603909CD" w14:textId="1DA3EFE9" w:rsidR="00C874B3" w:rsidRPr="001E59C8" w:rsidRDefault="00C874B3" w:rsidP="00C874B3">
            <w:pPr>
              <w:spacing w:after="0" w:line="240" w:lineRule="auto"/>
              <w:ind w:firstLine="0"/>
              <w:jc w:val="right"/>
              <w:rPr>
                <w:ins w:id="11102" w:author="Dénes CSALA" w:date="2016-07-25T02:26:00Z"/>
                <w:rFonts w:asciiTheme="majorBidi" w:eastAsia="Times New Roman" w:hAnsiTheme="majorBidi" w:cstheme="majorBidi"/>
                <w:color w:val="000000"/>
                <w:sz w:val="22"/>
                <w:lang w:bidi="ar-SA"/>
                <w:rPrChange w:id="11103" w:author="Dénes CSALA" w:date="2016-07-25T02:29:00Z">
                  <w:rPr>
                    <w:ins w:id="11104" w:author="Dénes CSALA" w:date="2016-07-25T02:26:00Z"/>
                    <w:rFonts w:ascii="Calibri" w:eastAsia="Times New Roman" w:hAnsi="Calibri" w:cs="Calibri"/>
                    <w:color w:val="000000"/>
                    <w:sz w:val="22"/>
                    <w:lang w:bidi="ar-SA"/>
                  </w:rPr>
                </w:rPrChange>
              </w:rPr>
            </w:pPr>
            <w:ins w:id="11105" w:author="Dénes CSALA" w:date="2016-07-25T03:14:00Z">
              <w:r w:rsidRPr="00AC01C8">
                <w:rPr>
                  <w:rFonts w:asciiTheme="majorBidi" w:eastAsia="Times New Roman" w:hAnsiTheme="majorBidi" w:cstheme="majorBidi"/>
                  <w:color w:val="000000"/>
                  <w:sz w:val="22"/>
                  <w:lang w:bidi="ar-SA"/>
                </w:rPr>
                <w:t>0.17</w:t>
              </w:r>
            </w:ins>
          </w:p>
        </w:tc>
      </w:tr>
      <w:tr w:rsidR="00C874B3" w:rsidRPr="001E59C8" w14:paraId="22687DC2" w14:textId="0739EFF8" w:rsidTr="001E59C8">
        <w:trPr>
          <w:trHeight w:val="300"/>
          <w:ins w:id="11106" w:author="Dénes CSALA" w:date="2016-07-25T02:25:00Z"/>
          <w:trPrChange w:id="11107" w:author="Dénes CSALA" w:date="2016-07-25T02:32:00Z">
            <w:trPr>
              <w:trHeight w:val="300"/>
            </w:trPr>
          </w:trPrChange>
        </w:trPr>
        <w:tc>
          <w:tcPr>
            <w:tcW w:w="552" w:type="dxa"/>
            <w:shd w:val="clear" w:color="auto" w:fill="auto"/>
            <w:noWrap/>
            <w:hideMark/>
            <w:tcPrChange w:id="11108" w:author="Dénes CSALA" w:date="2016-07-25T02:32:00Z">
              <w:tcPr>
                <w:tcW w:w="552" w:type="dxa"/>
                <w:shd w:val="clear" w:color="auto" w:fill="auto"/>
                <w:noWrap/>
                <w:hideMark/>
              </w:tcPr>
            </w:tcPrChange>
          </w:tcPr>
          <w:p w14:paraId="6E391074" w14:textId="77777777" w:rsidR="00C874B3" w:rsidRPr="001E59C8" w:rsidRDefault="00C874B3" w:rsidP="00C874B3">
            <w:pPr>
              <w:spacing w:after="0" w:line="240" w:lineRule="auto"/>
              <w:ind w:firstLine="0"/>
              <w:jc w:val="center"/>
              <w:rPr>
                <w:ins w:id="11109" w:author="Dénes CSALA" w:date="2016-07-25T02:25:00Z"/>
                <w:rFonts w:asciiTheme="majorBidi" w:eastAsia="Times New Roman" w:hAnsiTheme="majorBidi" w:cstheme="majorBidi"/>
                <w:b/>
                <w:bCs/>
                <w:color w:val="000000"/>
                <w:sz w:val="22"/>
                <w:lang w:bidi="ar-SA"/>
                <w:rPrChange w:id="11110" w:author="Dénes CSALA" w:date="2016-07-25T02:29:00Z">
                  <w:rPr>
                    <w:ins w:id="11111" w:author="Dénes CSALA" w:date="2016-07-25T02:25:00Z"/>
                    <w:rFonts w:ascii="Calibri" w:eastAsia="Times New Roman" w:hAnsi="Calibri" w:cs="Calibri"/>
                    <w:b/>
                    <w:bCs/>
                    <w:color w:val="000000"/>
                    <w:sz w:val="22"/>
                    <w:lang w:bidi="ar-SA"/>
                  </w:rPr>
                </w:rPrChange>
              </w:rPr>
            </w:pPr>
            <w:ins w:id="11112" w:author="Dénes CSALA" w:date="2016-07-25T02:25:00Z">
              <w:r w:rsidRPr="001E59C8">
                <w:rPr>
                  <w:rFonts w:asciiTheme="majorBidi" w:eastAsia="Times New Roman" w:hAnsiTheme="majorBidi" w:cstheme="majorBidi"/>
                  <w:b/>
                  <w:bCs/>
                  <w:color w:val="000000"/>
                  <w:sz w:val="22"/>
                  <w:lang w:bidi="ar-SA"/>
                  <w:rPrChange w:id="11113" w:author="Dénes CSALA" w:date="2016-07-25T02:29:00Z">
                    <w:rPr>
                      <w:rFonts w:ascii="Calibri" w:eastAsia="Times New Roman" w:hAnsi="Calibri" w:cs="Calibri"/>
                      <w:b/>
                      <w:bCs/>
                      <w:color w:val="000000"/>
                      <w:sz w:val="22"/>
                      <w:lang w:bidi="ar-SA"/>
                    </w:rPr>
                  </w:rPrChange>
                </w:rPr>
                <w:t>57</w:t>
              </w:r>
            </w:ins>
          </w:p>
        </w:tc>
        <w:tc>
          <w:tcPr>
            <w:tcW w:w="2773" w:type="dxa"/>
            <w:shd w:val="clear" w:color="auto" w:fill="auto"/>
            <w:noWrap/>
            <w:vAlign w:val="bottom"/>
            <w:hideMark/>
            <w:tcPrChange w:id="11114" w:author="Dénes CSALA" w:date="2016-07-25T02:32:00Z">
              <w:tcPr>
                <w:tcW w:w="3139" w:type="dxa"/>
                <w:shd w:val="clear" w:color="auto" w:fill="auto"/>
                <w:noWrap/>
                <w:vAlign w:val="bottom"/>
                <w:hideMark/>
              </w:tcPr>
            </w:tcPrChange>
          </w:tcPr>
          <w:p w14:paraId="1E392F93" w14:textId="77777777" w:rsidR="00C874B3" w:rsidRPr="001E59C8" w:rsidRDefault="00C874B3" w:rsidP="00C874B3">
            <w:pPr>
              <w:spacing w:after="0" w:line="240" w:lineRule="auto"/>
              <w:ind w:firstLine="0"/>
              <w:jc w:val="left"/>
              <w:rPr>
                <w:ins w:id="11115" w:author="Dénes CSALA" w:date="2016-07-25T02:25:00Z"/>
                <w:rFonts w:asciiTheme="majorBidi" w:eastAsia="Times New Roman" w:hAnsiTheme="majorBidi" w:cstheme="majorBidi"/>
                <w:color w:val="000000"/>
                <w:sz w:val="22"/>
                <w:lang w:bidi="ar-SA"/>
                <w:rPrChange w:id="11116" w:author="Dénes CSALA" w:date="2016-07-25T02:29:00Z">
                  <w:rPr>
                    <w:ins w:id="11117" w:author="Dénes CSALA" w:date="2016-07-25T02:25:00Z"/>
                    <w:rFonts w:ascii="Calibri" w:eastAsia="Times New Roman" w:hAnsi="Calibri" w:cs="Calibri"/>
                    <w:color w:val="000000"/>
                    <w:sz w:val="22"/>
                    <w:lang w:bidi="ar-SA"/>
                  </w:rPr>
                </w:rPrChange>
              </w:rPr>
            </w:pPr>
            <w:ins w:id="11118" w:author="Dénes CSALA" w:date="2016-07-25T02:25:00Z">
              <w:r w:rsidRPr="001E59C8">
                <w:rPr>
                  <w:rFonts w:asciiTheme="majorBidi" w:eastAsia="Times New Roman" w:hAnsiTheme="majorBidi" w:cstheme="majorBidi"/>
                  <w:color w:val="000000"/>
                  <w:sz w:val="22"/>
                  <w:lang w:bidi="ar-SA"/>
                  <w:rPrChange w:id="11119" w:author="Dénes CSALA" w:date="2016-07-25T02:29:00Z">
                    <w:rPr>
                      <w:rFonts w:ascii="Calibri" w:eastAsia="Times New Roman" w:hAnsi="Calibri" w:cs="Calibri"/>
                      <w:color w:val="000000"/>
                      <w:sz w:val="22"/>
                      <w:lang w:bidi="ar-SA"/>
                    </w:rPr>
                  </w:rPrChange>
                </w:rPr>
                <w:t>Angola</w:t>
              </w:r>
            </w:ins>
          </w:p>
        </w:tc>
        <w:tc>
          <w:tcPr>
            <w:tcW w:w="671" w:type="dxa"/>
            <w:tcBorders>
              <w:right w:val="single" w:sz="4" w:space="0" w:color="auto"/>
            </w:tcBorders>
            <w:shd w:val="clear" w:color="auto" w:fill="auto"/>
            <w:noWrap/>
            <w:vAlign w:val="bottom"/>
            <w:hideMark/>
            <w:tcPrChange w:id="11120" w:author="Dénes CSALA" w:date="2016-07-25T02:32:00Z">
              <w:tcPr>
                <w:tcW w:w="671" w:type="dxa"/>
                <w:shd w:val="clear" w:color="auto" w:fill="auto"/>
                <w:noWrap/>
                <w:vAlign w:val="bottom"/>
                <w:hideMark/>
              </w:tcPr>
            </w:tcPrChange>
          </w:tcPr>
          <w:p w14:paraId="12E2D094" w14:textId="77777777" w:rsidR="00C874B3" w:rsidRPr="001E59C8" w:rsidRDefault="00C874B3" w:rsidP="00C874B3">
            <w:pPr>
              <w:spacing w:after="0" w:line="240" w:lineRule="auto"/>
              <w:ind w:firstLine="0"/>
              <w:jc w:val="right"/>
              <w:rPr>
                <w:ins w:id="11121" w:author="Dénes CSALA" w:date="2016-07-25T02:25:00Z"/>
                <w:rFonts w:asciiTheme="majorBidi" w:eastAsia="Times New Roman" w:hAnsiTheme="majorBidi" w:cstheme="majorBidi"/>
                <w:color w:val="000000"/>
                <w:sz w:val="22"/>
                <w:lang w:bidi="ar-SA"/>
                <w:rPrChange w:id="11122" w:author="Dénes CSALA" w:date="2016-07-25T02:29:00Z">
                  <w:rPr>
                    <w:ins w:id="11123" w:author="Dénes CSALA" w:date="2016-07-25T02:25:00Z"/>
                    <w:rFonts w:ascii="Calibri" w:eastAsia="Times New Roman" w:hAnsi="Calibri" w:cs="Calibri"/>
                    <w:color w:val="000000"/>
                    <w:sz w:val="22"/>
                    <w:lang w:bidi="ar-SA"/>
                  </w:rPr>
                </w:rPrChange>
              </w:rPr>
            </w:pPr>
            <w:ins w:id="11124" w:author="Dénes CSALA" w:date="2016-07-25T02:25:00Z">
              <w:r w:rsidRPr="001E59C8">
                <w:rPr>
                  <w:rFonts w:asciiTheme="majorBidi" w:eastAsia="Times New Roman" w:hAnsiTheme="majorBidi" w:cstheme="majorBidi"/>
                  <w:color w:val="000000"/>
                  <w:sz w:val="22"/>
                  <w:lang w:bidi="ar-SA"/>
                  <w:rPrChange w:id="11125" w:author="Dénes CSALA" w:date="2016-07-25T02:29:00Z">
                    <w:rPr>
                      <w:rFonts w:ascii="Calibri" w:eastAsia="Times New Roman" w:hAnsi="Calibri" w:cs="Calibri"/>
                      <w:color w:val="000000"/>
                      <w:sz w:val="22"/>
                      <w:lang w:bidi="ar-SA"/>
                    </w:rPr>
                  </w:rPrChange>
                </w:rPr>
                <w:t>0.38</w:t>
              </w:r>
            </w:ins>
          </w:p>
        </w:tc>
        <w:tc>
          <w:tcPr>
            <w:tcW w:w="574" w:type="dxa"/>
            <w:tcBorders>
              <w:top w:val="nil"/>
              <w:left w:val="single" w:sz="4" w:space="0" w:color="auto"/>
              <w:bottom w:val="nil"/>
              <w:right w:val="single" w:sz="4" w:space="0" w:color="auto"/>
            </w:tcBorders>
            <w:tcPrChange w:id="11126" w:author="Dénes CSALA" w:date="2016-07-25T02:32:00Z">
              <w:tcPr>
                <w:tcW w:w="583" w:type="dxa"/>
              </w:tcPr>
            </w:tcPrChange>
          </w:tcPr>
          <w:p w14:paraId="0EAC4EFC" w14:textId="77777777" w:rsidR="00C874B3" w:rsidRPr="00AC01C8" w:rsidRDefault="00C874B3" w:rsidP="00C874B3">
            <w:pPr>
              <w:spacing w:after="0" w:line="240" w:lineRule="auto"/>
              <w:ind w:firstLine="0"/>
              <w:jc w:val="right"/>
              <w:rPr>
                <w:ins w:id="11127"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128" w:author="Dénes CSALA" w:date="2016-07-25T02:32:00Z">
              <w:tcPr>
                <w:tcW w:w="583" w:type="dxa"/>
              </w:tcPr>
            </w:tcPrChange>
          </w:tcPr>
          <w:p w14:paraId="3E26A510" w14:textId="353784D4" w:rsidR="00C874B3" w:rsidRPr="001E59C8" w:rsidRDefault="00C874B3" w:rsidP="00C874B3">
            <w:pPr>
              <w:spacing w:after="0" w:line="240" w:lineRule="auto"/>
              <w:ind w:firstLine="0"/>
              <w:jc w:val="right"/>
              <w:rPr>
                <w:ins w:id="11129" w:author="Dénes CSALA" w:date="2016-07-25T02:26:00Z"/>
                <w:rFonts w:asciiTheme="majorBidi" w:eastAsia="Times New Roman" w:hAnsiTheme="majorBidi" w:cstheme="majorBidi"/>
                <w:color w:val="000000"/>
                <w:sz w:val="22"/>
                <w:lang w:bidi="ar-SA"/>
                <w:rPrChange w:id="11130" w:author="Dénes CSALA" w:date="2016-07-25T02:29:00Z">
                  <w:rPr>
                    <w:ins w:id="11131" w:author="Dénes CSALA" w:date="2016-07-25T02:26:00Z"/>
                    <w:rFonts w:ascii="Calibri" w:eastAsia="Times New Roman" w:hAnsi="Calibri" w:cs="Calibri"/>
                    <w:color w:val="000000"/>
                    <w:sz w:val="22"/>
                    <w:lang w:bidi="ar-SA"/>
                  </w:rPr>
                </w:rPrChange>
              </w:rPr>
            </w:pPr>
            <w:ins w:id="11132" w:author="Dénes CSALA" w:date="2016-07-25T03:14:00Z">
              <w:r w:rsidRPr="00AC01C8">
                <w:rPr>
                  <w:rFonts w:asciiTheme="majorBidi" w:eastAsia="Times New Roman" w:hAnsiTheme="majorBidi" w:cstheme="majorBidi"/>
                  <w:b/>
                  <w:bCs/>
                  <w:color w:val="000000"/>
                  <w:sz w:val="22"/>
                  <w:lang w:bidi="ar-SA"/>
                </w:rPr>
                <w:t>152</w:t>
              </w:r>
            </w:ins>
          </w:p>
        </w:tc>
        <w:tc>
          <w:tcPr>
            <w:tcW w:w="2661" w:type="dxa"/>
            <w:vAlign w:val="bottom"/>
            <w:tcPrChange w:id="11133" w:author="Dénes CSALA" w:date="2016-07-25T02:32:00Z">
              <w:tcPr>
                <w:tcW w:w="2692" w:type="dxa"/>
                <w:vAlign w:val="bottom"/>
              </w:tcPr>
            </w:tcPrChange>
          </w:tcPr>
          <w:p w14:paraId="35E33C68" w14:textId="2DEF81EC" w:rsidR="00C874B3" w:rsidRPr="001E59C8" w:rsidRDefault="00C874B3" w:rsidP="00C874B3">
            <w:pPr>
              <w:spacing w:after="0" w:line="240" w:lineRule="auto"/>
              <w:ind w:firstLine="0"/>
              <w:jc w:val="right"/>
              <w:rPr>
                <w:ins w:id="11134" w:author="Dénes CSALA" w:date="2016-07-25T02:26:00Z"/>
                <w:rFonts w:asciiTheme="majorBidi" w:eastAsia="Times New Roman" w:hAnsiTheme="majorBidi" w:cstheme="majorBidi"/>
                <w:color w:val="000000"/>
                <w:sz w:val="22"/>
                <w:lang w:bidi="ar-SA"/>
                <w:rPrChange w:id="11135" w:author="Dénes CSALA" w:date="2016-07-25T02:29:00Z">
                  <w:rPr>
                    <w:ins w:id="11136" w:author="Dénes CSALA" w:date="2016-07-25T02:26:00Z"/>
                    <w:rFonts w:ascii="Calibri" w:eastAsia="Times New Roman" w:hAnsi="Calibri" w:cs="Calibri"/>
                    <w:color w:val="000000"/>
                    <w:sz w:val="22"/>
                    <w:lang w:bidi="ar-SA"/>
                  </w:rPr>
                </w:rPrChange>
              </w:rPr>
            </w:pPr>
            <w:ins w:id="11137" w:author="Dénes CSALA" w:date="2016-07-25T03:14:00Z">
              <w:r w:rsidRPr="00AC01C8">
                <w:rPr>
                  <w:rFonts w:asciiTheme="majorBidi" w:eastAsia="Times New Roman" w:hAnsiTheme="majorBidi" w:cstheme="majorBidi"/>
                  <w:color w:val="000000"/>
                  <w:sz w:val="22"/>
                  <w:lang w:bidi="ar-SA"/>
                </w:rPr>
                <w:t>Chad</w:t>
              </w:r>
            </w:ins>
          </w:p>
        </w:tc>
        <w:tc>
          <w:tcPr>
            <w:tcW w:w="671" w:type="dxa"/>
            <w:vAlign w:val="bottom"/>
            <w:tcPrChange w:id="11138" w:author="Dénes CSALA" w:date="2016-07-25T02:32:00Z">
              <w:tcPr>
                <w:tcW w:w="671" w:type="dxa"/>
                <w:vAlign w:val="bottom"/>
              </w:tcPr>
            </w:tcPrChange>
          </w:tcPr>
          <w:p w14:paraId="54B79F2F" w14:textId="58580A75" w:rsidR="00C874B3" w:rsidRPr="001E59C8" w:rsidRDefault="00C874B3" w:rsidP="00C874B3">
            <w:pPr>
              <w:spacing w:after="0" w:line="240" w:lineRule="auto"/>
              <w:ind w:firstLine="0"/>
              <w:jc w:val="right"/>
              <w:rPr>
                <w:ins w:id="11139" w:author="Dénes CSALA" w:date="2016-07-25T02:26:00Z"/>
                <w:rFonts w:asciiTheme="majorBidi" w:eastAsia="Times New Roman" w:hAnsiTheme="majorBidi" w:cstheme="majorBidi"/>
                <w:color w:val="000000"/>
                <w:sz w:val="22"/>
                <w:lang w:bidi="ar-SA"/>
                <w:rPrChange w:id="11140" w:author="Dénes CSALA" w:date="2016-07-25T02:29:00Z">
                  <w:rPr>
                    <w:ins w:id="11141" w:author="Dénes CSALA" w:date="2016-07-25T02:26:00Z"/>
                    <w:rFonts w:ascii="Calibri" w:eastAsia="Times New Roman" w:hAnsi="Calibri" w:cs="Calibri"/>
                    <w:color w:val="000000"/>
                    <w:sz w:val="22"/>
                    <w:lang w:bidi="ar-SA"/>
                  </w:rPr>
                </w:rPrChange>
              </w:rPr>
            </w:pPr>
            <w:ins w:id="11142" w:author="Dénes CSALA" w:date="2016-07-25T03:14:00Z">
              <w:r w:rsidRPr="00AC01C8">
                <w:rPr>
                  <w:rFonts w:asciiTheme="majorBidi" w:eastAsia="Times New Roman" w:hAnsiTheme="majorBidi" w:cstheme="majorBidi"/>
                  <w:color w:val="000000"/>
                  <w:sz w:val="22"/>
                  <w:lang w:bidi="ar-SA"/>
                </w:rPr>
                <w:t>0.17</w:t>
              </w:r>
            </w:ins>
          </w:p>
        </w:tc>
      </w:tr>
      <w:tr w:rsidR="00C874B3" w:rsidRPr="001E59C8" w14:paraId="26D532F0" w14:textId="2362C0B7" w:rsidTr="001E59C8">
        <w:trPr>
          <w:trHeight w:val="300"/>
          <w:ins w:id="11143" w:author="Dénes CSALA" w:date="2016-07-25T02:25:00Z"/>
          <w:trPrChange w:id="11144" w:author="Dénes CSALA" w:date="2016-07-25T02:32:00Z">
            <w:trPr>
              <w:trHeight w:val="300"/>
            </w:trPr>
          </w:trPrChange>
        </w:trPr>
        <w:tc>
          <w:tcPr>
            <w:tcW w:w="552" w:type="dxa"/>
            <w:shd w:val="clear" w:color="auto" w:fill="auto"/>
            <w:noWrap/>
            <w:hideMark/>
            <w:tcPrChange w:id="11145" w:author="Dénes CSALA" w:date="2016-07-25T02:32:00Z">
              <w:tcPr>
                <w:tcW w:w="552" w:type="dxa"/>
                <w:shd w:val="clear" w:color="auto" w:fill="auto"/>
                <w:noWrap/>
                <w:hideMark/>
              </w:tcPr>
            </w:tcPrChange>
          </w:tcPr>
          <w:p w14:paraId="1DAD339A" w14:textId="77777777" w:rsidR="00C874B3" w:rsidRPr="001E59C8" w:rsidRDefault="00C874B3" w:rsidP="00C874B3">
            <w:pPr>
              <w:spacing w:after="0" w:line="240" w:lineRule="auto"/>
              <w:ind w:firstLine="0"/>
              <w:jc w:val="center"/>
              <w:rPr>
                <w:ins w:id="11146" w:author="Dénes CSALA" w:date="2016-07-25T02:25:00Z"/>
                <w:rFonts w:asciiTheme="majorBidi" w:eastAsia="Times New Roman" w:hAnsiTheme="majorBidi" w:cstheme="majorBidi"/>
                <w:b/>
                <w:bCs/>
                <w:color w:val="000000"/>
                <w:sz w:val="22"/>
                <w:lang w:bidi="ar-SA"/>
                <w:rPrChange w:id="11147" w:author="Dénes CSALA" w:date="2016-07-25T02:29:00Z">
                  <w:rPr>
                    <w:ins w:id="11148" w:author="Dénes CSALA" w:date="2016-07-25T02:25:00Z"/>
                    <w:rFonts w:ascii="Calibri" w:eastAsia="Times New Roman" w:hAnsi="Calibri" w:cs="Calibri"/>
                    <w:b/>
                    <w:bCs/>
                    <w:color w:val="000000"/>
                    <w:sz w:val="22"/>
                    <w:lang w:bidi="ar-SA"/>
                  </w:rPr>
                </w:rPrChange>
              </w:rPr>
            </w:pPr>
            <w:ins w:id="11149" w:author="Dénes CSALA" w:date="2016-07-25T02:25:00Z">
              <w:r w:rsidRPr="001E59C8">
                <w:rPr>
                  <w:rFonts w:asciiTheme="majorBidi" w:eastAsia="Times New Roman" w:hAnsiTheme="majorBidi" w:cstheme="majorBidi"/>
                  <w:b/>
                  <w:bCs/>
                  <w:color w:val="000000"/>
                  <w:sz w:val="22"/>
                  <w:lang w:bidi="ar-SA"/>
                  <w:rPrChange w:id="11150" w:author="Dénes CSALA" w:date="2016-07-25T02:29:00Z">
                    <w:rPr>
                      <w:rFonts w:ascii="Calibri" w:eastAsia="Times New Roman" w:hAnsi="Calibri" w:cs="Calibri"/>
                      <w:b/>
                      <w:bCs/>
                      <w:color w:val="000000"/>
                      <w:sz w:val="22"/>
                      <w:lang w:bidi="ar-SA"/>
                    </w:rPr>
                  </w:rPrChange>
                </w:rPr>
                <w:t>58</w:t>
              </w:r>
            </w:ins>
          </w:p>
        </w:tc>
        <w:tc>
          <w:tcPr>
            <w:tcW w:w="2773" w:type="dxa"/>
            <w:shd w:val="clear" w:color="auto" w:fill="auto"/>
            <w:noWrap/>
            <w:vAlign w:val="bottom"/>
            <w:hideMark/>
            <w:tcPrChange w:id="11151" w:author="Dénes CSALA" w:date="2016-07-25T02:32:00Z">
              <w:tcPr>
                <w:tcW w:w="3139" w:type="dxa"/>
                <w:shd w:val="clear" w:color="auto" w:fill="auto"/>
                <w:noWrap/>
                <w:vAlign w:val="bottom"/>
                <w:hideMark/>
              </w:tcPr>
            </w:tcPrChange>
          </w:tcPr>
          <w:p w14:paraId="18A1504C" w14:textId="77777777" w:rsidR="00C874B3" w:rsidRPr="001E59C8" w:rsidRDefault="00C874B3" w:rsidP="00C874B3">
            <w:pPr>
              <w:spacing w:after="0" w:line="240" w:lineRule="auto"/>
              <w:ind w:firstLine="0"/>
              <w:jc w:val="left"/>
              <w:rPr>
                <w:ins w:id="11152" w:author="Dénes CSALA" w:date="2016-07-25T02:25:00Z"/>
                <w:rFonts w:asciiTheme="majorBidi" w:eastAsia="Times New Roman" w:hAnsiTheme="majorBidi" w:cstheme="majorBidi"/>
                <w:color w:val="000000"/>
                <w:sz w:val="22"/>
                <w:lang w:bidi="ar-SA"/>
                <w:rPrChange w:id="11153" w:author="Dénes CSALA" w:date="2016-07-25T02:29:00Z">
                  <w:rPr>
                    <w:ins w:id="11154" w:author="Dénes CSALA" w:date="2016-07-25T02:25:00Z"/>
                    <w:rFonts w:ascii="Calibri" w:eastAsia="Times New Roman" w:hAnsi="Calibri" w:cs="Calibri"/>
                    <w:color w:val="000000"/>
                    <w:sz w:val="22"/>
                    <w:lang w:bidi="ar-SA"/>
                  </w:rPr>
                </w:rPrChange>
              </w:rPr>
            </w:pPr>
            <w:ins w:id="11155" w:author="Dénes CSALA" w:date="2016-07-25T02:25:00Z">
              <w:r w:rsidRPr="001E59C8">
                <w:rPr>
                  <w:rFonts w:asciiTheme="majorBidi" w:eastAsia="Times New Roman" w:hAnsiTheme="majorBidi" w:cstheme="majorBidi"/>
                  <w:color w:val="000000"/>
                  <w:sz w:val="22"/>
                  <w:lang w:bidi="ar-SA"/>
                  <w:rPrChange w:id="11156" w:author="Dénes CSALA" w:date="2016-07-25T02:29:00Z">
                    <w:rPr>
                      <w:rFonts w:ascii="Calibri" w:eastAsia="Times New Roman" w:hAnsi="Calibri" w:cs="Calibri"/>
                      <w:color w:val="000000"/>
                      <w:sz w:val="22"/>
                      <w:lang w:bidi="ar-SA"/>
                    </w:rPr>
                  </w:rPrChange>
                </w:rPr>
                <w:t>Morocco</w:t>
              </w:r>
            </w:ins>
          </w:p>
        </w:tc>
        <w:tc>
          <w:tcPr>
            <w:tcW w:w="671" w:type="dxa"/>
            <w:tcBorders>
              <w:right w:val="single" w:sz="4" w:space="0" w:color="auto"/>
            </w:tcBorders>
            <w:shd w:val="clear" w:color="auto" w:fill="auto"/>
            <w:noWrap/>
            <w:vAlign w:val="bottom"/>
            <w:hideMark/>
            <w:tcPrChange w:id="11157" w:author="Dénes CSALA" w:date="2016-07-25T02:32:00Z">
              <w:tcPr>
                <w:tcW w:w="671" w:type="dxa"/>
                <w:shd w:val="clear" w:color="auto" w:fill="auto"/>
                <w:noWrap/>
                <w:vAlign w:val="bottom"/>
                <w:hideMark/>
              </w:tcPr>
            </w:tcPrChange>
          </w:tcPr>
          <w:p w14:paraId="7F9233AB" w14:textId="77777777" w:rsidR="00C874B3" w:rsidRPr="001E59C8" w:rsidRDefault="00C874B3" w:rsidP="00C874B3">
            <w:pPr>
              <w:spacing w:after="0" w:line="240" w:lineRule="auto"/>
              <w:ind w:firstLine="0"/>
              <w:jc w:val="right"/>
              <w:rPr>
                <w:ins w:id="11158" w:author="Dénes CSALA" w:date="2016-07-25T02:25:00Z"/>
                <w:rFonts w:asciiTheme="majorBidi" w:eastAsia="Times New Roman" w:hAnsiTheme="majorBidi" w:cstheme="majorBidi"/>
                <w:color w:val="000000"/>
                <w:sz w:val="22"/>
                <w:lang w:bidi="ar-SA"/>
                <w:rPrChange w:id="11159" w:author="Dénes CSALA" w:date="2016-07-25T02:29:00Z">
                  <w:rPr>
                    <w:ins w:id="11160" w:author="Dénes CSALA" w:date="2016-07-25T02:25:00Z"/>
                    <w:rFonts w:ascii="Calibri" w:eastAsia="Times New Roman" w:hAnsi="Calibri" w:cs="Calibri"/>
                    <w:color w:val="000000"/>
                    <w:sz w:val="22"/>
                    <w:lang w:bidi="ar-SA"/>
                  </w:rPr>
                </w:rPrChange>
              </w:rPr>
            </w:pPr>
            <w:ins w:id="11161" w:author="Dénes CSALA" w:date="2016-07-25T02:25:00Z">
              <w:r w:rsidRPr="001E59C8">
                <w:rPr>
                  <w:rFonts w:asciiTheme="majorBidi" w:eastAsia="Times New Roman" w:hAnsiTheme="majorBidi" w:cstheme="majorBidi"/>
                  <w:color w:val="000000"/>
                  <w:sz w:val="22"/>
                  <w:lang w:bidi="ar-SA"/>
                  <w:rPrChange w:id="11162" w:author="Dénes CSALA" w:date="2016-07-25T02:29:00Z">
                    <w:rPr>
                      <w:rFonts w:ascii="Calibri" w:eastAsia="Times New Roman" w:hAnsi="Calibri" w:cs="Calibri"/>
                      <w:color w:val="000000"/>
                      <w:sz w:val="22"/>
                      <w:lang w:bidi="ar-SA"/>
                    </w:rPr>
                  </w:rPrChange>
                </w:rPr>
                <w:t>0.38</w:t>
              </w:r>
            </w:ins>
          </w:p>
        </w:tc>
        <w:tc>
          <w:tcPr>
            <w:tcW w:w="574" w:type="dxa"/>
            <w:tcBorders>
              <w:top w:val="nil"/>
              <w:left w:val="single" w:sz="4" w:space="0" w:color="auto"/>
              <w:bottom w:val="nil"/>
              <w:right w:val="single" w:sz="4" w:space="0" w:color="auto"/>
            </w:tcBorders>
            <w:tcPrChange w:id="11163" w:author="Dénes CSALA" w:date="2016-07-25T02:32:00Z">
              <w:tcPr>
                <w:tcW w:w="583" w:type="dxa"/>
              </w:tcPr>
            </w:tcPrChange>
          </w:tcPr>
          <w:p w14:paraId="69E02ED6" w14:textId="77777777" w:rsidR="00C874B3" w:rsidRPr="00AC01C8" w:rsidRDefault="00C874B3" w:rsidP="00C874B3">
            <w:pPr>
              <w:spacing w:after="0" w:line="240" w:lineRule="auto"/>
              <w:ind w:firstLine="0"/>
              <w:jc w:val="right"/>
              <w:rPr>
                <w:ins w:id="11164"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165" w:author="Dénes CSALA" w:date="2016-07-25T02:32:00Z">
              <w:tcPr>
                <w:tcW w:w="583" w:type="dxa"/>
              </w:tcPr>
            </w:tcPrChange>
          </w:tcPr>
          <w:p w14:paraId="2043DE96" w14:textId="44960E89" w:rsidR="00C874B3" w:rsidRPr="001E59C8" w:rsidRDefault="00C874B3" w:rsidP="00C874B3">
            <w:pPr>
              <w:spacing w:after="0" w:line="240" w:lineRule="auto"/>
              <w:ind w:firstLine="0"/>
              <w:jc w:val="right"/>
              <w:rPr>
                <w:ins w:id="11166" w:author="Dénes CSALA" w:date="2016-07-25T02:26:00Z"/>
                <w:rFonts w:asciiTheme="majorBidi" w:eastAsia="Times New Roman" w:hAnsiTheme="majorBidi" w:cstheme="majorBidi"/>
                <w:color w:val="000000"/>
                <w:sz w:val="22"/>
                <w:lang w:bidi="ar-SA"/>
                <w:rPrChange w:id="11167" w:author="Dénes CSALA" w:date="2016-07-25T02:29:00Z">
                  <w:rPr>
                    <w:ins w:id="11168" w:author="Dénes CSALA" w:date="2016-07-25T02:26:00Z"/>
                    <w:rFonts w:ascii="Calibri" w:eastAsia="Times New Roman" w:hAnsi="Calibri" w:cs="Calibri"/>
                    <w:color w:val="000000"/>
                    <w:sz w:val="22"/>
                    <w:lang w:bidi="ar-SA"/>
                  </w:rPr>
                </w:rPrChange>
              </w:rPr>
            </w:pPr>
            <w:ins w:id="11169" w:author="Dénes CSALA" w:date="2016-07-25T03:14:00Z">
              <w:r w:rsidRPr="00AC01C8">
                <w:rPr>
                  <w:rFonts w:asciiTheme="majorBidi" w:eastAsia="Times New Roman" w:hAnsiTheme="majorBidi" w:cstheme="majorBidi"/>
                  <w:b/>
                  <w:bCs/>
                  <w:color w:val="000000"/>
                  <w:sz w:val="22"/>
                  <w:lang w:bidi="ar-SA"/>
                </w:rPr>
                <w:t>153</w:t>
              </w:r>
            </w:ins>
          </w:p>
        </w:tc>
        <w:tc>
          <w:tcPr>
            <w:tcW w:w="2661" w:type="dxa"/>
            <w:vAlign w:val="bottom"/>
            <w:tcPrChange w:id="11170" w:author="Dénes CSALA" w:date="2016-07-25T02:32:00Z">
              <w:tcPr>
                <w:tcW w:w="2692" w:type="dxa"/>
                <w:vAlign w:val="bottom"/>
              </w:tcPr>
            </w:tcPrChange>
          </w:tcPr>
          <w:p w14:paraId="00A6B719" w14:textId="4BB8640D" w:rsidR="00C874B3" w:rsidRPr="001E59C8" w:rsidRDefault="00C874B3" w:rsidP="00C874B3">
            <w:pPr>
              <w:spacing w:after="0" w:line="240" w:lineRule="auto"/>
              <w:ind w:firstLine="0"/>
              <w:jc w:val="right"/>
              <w:rPr>
                <w:ins w:id="11171" w:author="Dénes CSALA" w:date="2016-07-25T02:26:00Z"/>
                <w:rFonts w:asciiTheme="majorBidi" w:eastAsia="Times New Roman" w:hAnsiTheme="majorBidi" w:cstheme="majorBidi"/>
                <w:color w:val="000000"/>
                <w:sz w:val="22"/>
                <w:lang w:bidi="ar-SA"/>
                <w:rPrChange w:id="11172" w:author="Dénes CSALA" w:date="2016-07-25T02:29:00Z">
                  <w:rPr>
                    <w:ins w:id="11173" w:author="Dénes CSALA" w:date="2016-07-25T02:26:00Z"/>
                    <w:rFonts w:ascii="Calibri" w:eastAsia="Times New Roman" w:hAnsi="Calibri" w:cs="Calibri"/>
                    <w:color w:val="000000"/>
                    <w:sz w:val="22"/>
                    <w:lang w:bidi="ar-SA"/>
                  </w:rPr>
                </w:rPrChange>
              </w:rPr>
            </w:pPr>
            <w:ins w:id="11174" w:author="Dénes CSALA" w:date="2016-07-25T03:14:00Z">
              <w:r w:rsidRPr="00AC01C8">
                <w:rPr>
                  <w:rFonts w:asciiTheme="majorBidi" w:eastAsia="Times New Roman" w:hAnsiTheme="majorBidi" w:cstheme="majorBidi"/>
                  <w:color w:val="000000"/>
                  <w:sz w:val="22"/>
                  <w:lang w:bidi="ar-SA"/>
                </w:rPr>
                <w:t>St. Vincent &amp; the Grn.</w:t>
              </w:r>
            </w:ins>
          </w:p>
        </w:tc>
        <w:tc>
          <w:tcPr>
            <w:tcW w:w="671" w:type="dxa"/>
            <w:vAlign w:val="bottom"/>
            <w:tcPrChange w:id="11175" w:author="Dénes CSALA" w:date="2016-07-25T02:32:00Z">
              <w:tcPr>
                <w:tcW w:w="671" w:type="dxa"/>
                <w:vAlign w:val="bottom"/>
              </w:tcPr>
            </w:tcPrChange>
          </w:tcPr>
          <w:p w14:paraId="1E8802E0" w14:textId="7BE32F18" w:rsidR="00C874B3" w:rsidRPr="001E59C8" w:rsidRDefault="00C874B3" w:rsidP="00C874B3">
            <w:pPr>
              <w:spacing w:after="0" w:line="240" w:lineRule="auto"/>
              <w:ind w:firstLine="0"/>
              <w:jc w:val="right"/>
              <w:rPr>
                <w:ins w:id="11176" w:author="Dénes CSALA" w:date="2016-07-25T02:26:00Z"/>
                <w:rFonts w:asciiTheme="majorBidi" w:eastAsia="Times New Roman" w:hAnsiTheme="majorBidi" w:cstheme="majorBidi"/>
                <w:color w:val="000000"/>
                <w:sz w:val="22"/>
                <w:lang w:bidi="ar-SA"/>
                <w:rPrChange w:id="11177" w:author="Dénes CSALA" w:date="2016-07-25T02:29:00Z">
                  <w:rPr>
                    <w:ins w:id="11178" w:author="Dénes CSALA" w:date="2016-07-25T02:26:00Z"/>
                    <w:rFonts w:ascii="Calibri" w:eastAsia="Times New Roman" w:hAnsi="Calibri" w:cs="Calibri"/>
                    <w:color w:val="000000"/>
                    <w:sz w:val="22"/>
                    <w:lang w:bidi="ar-SA"/>
                  </w:rPr>
                </w:rPrChange>
              </w:rPr>
            </w:pPr>
            <w:ins w:id="11179" w:author="Dénes CSALA" w:date="2016-07-25T03:14:00Z">
              <w:r w:rsidRPr="00AC01C8">
                <w:rPr>
                  <w:rFonts w:asciiTheme="majorBidi" w:eastAsia="Times New Roman" w:hAnsiTheme="majorBidi" w:cstheme="majorBidi"/>
                  <w:color w:val="000000"/>
                  <w:sz w:val="22"/>
                  <w:lang w:bidi="ar-SA"/>
                </w:rPr>
                <w:t>0.16</w:t>
              </w:r>
            </w:ins>
          </w:p>
        </w:tc>
      </w:tr>
      <w:tr w:rsidR="00C874B3" w:rsidRPr="001E59C8" w14:paraId="7D06D522" w14:textId="62E30F68" w:rsidTr="001E59C8">
        <w:trPr>
          <w:trHeight w:val="300"/>
          <w:ins w:id="11180" w:author="Dénes CSALA" w:date="2016-07-25T02:25:00Z"/>
          <w:trPrChange w:id="11181" w:author="Dénes CSALA" w:date="2016-07-25T02:32:00Z">
            <w:trPr>
              <w:trHeight w:val="300"/>
            </w:trPr>
          </w:trPrChange>
        </w:trPr>
        <w:tc>
          <w:tcPr>
            <w:tcW w:w="552" w:type="dxa"/>
            <w:shd w:val="clear" w:color="auto" w:fill="auto"/>
            <w:noWrap/>
            <w:hideMark/>
            <w:tcPrChange w:id="11182" w:author="Dénes CSALA" w:date="2016-07-25T02:32:00Z">
              <w:tcPr>
                <w:tcW w:w="552" w:type="dxa"/>
                <w:shd w:val="clear" w:color="auto" w:fill="auto"/>
                <w:noWrap/>
                <w:hideMark/>
              </w:tcPr>
            </w:tcPrChange>
          </w:tcPr>
          <w:p w14:paraId="5C0FF8ED" w14:textId="77777777" w:rsidR="00C874B3" w:rsidRPr="001E59C8" w:rsidRDefault="00C874B3" w:rsidP="00C874B3">
            <w:pPr>
              <w:spacing w:after="0" w:line="240" w:lineRule="auto"/>
              <w:ind w:firstLine="0"/>
              <w:jc w:val="center"/>
              <w:rPr>
                <w:ins w:id="11183" w:author="Dénes CSALA" w:date="2016-07-25T02:25:00Z"/>
                <w:rFonts w:asciiTheme="majorBidi" w:eastAsia="Times New Roman" w:hAnsiTheme="majorBidi" w:cstheme="majorBidi"/>
                <w:b/>
                <w:bCs/>
                <w:color w:val="000000"/>
                <w:sz w:val="22"/>
                <w:lang w:bidi="ar-SA"/>
                <w:rPrChange w:id="11184" w:author="Dénes CSALA" w:date="2016-07-25T02:29:00Z">
                  <w:rPr>
                    <w:ins w:id="11185" w:author="Dénes CSALA" w:date="2016-07-25T02:25:00Z"/>
                    <w:rFonts w:ascii="Calibri" w:eastAsia="Times New Roman" w:hAnsi="Calibri" w:cs="Calibri"/>
                    <w:b/>
                    <w:bCs/>
                    <w:color w:val="000000"/>
                    <w:sz w:val="22"/>
                    <w:lang w:bidi="ar-SA"/>
                  </w:rPr>
                </w:rPrChange>
              </w:rPr>
            </w:pPr>
            <w:ins w:id="11186" w:author="Dénes CSALA" w:date="2016-07-25T02:25:00Z">
              <w:r w:rsidRPr="001E59C8">
                <w:rPr>
                  <w:rFonts w:asciiTheme="majorBidi" w:eastAsia="Times New Roman" w:hAnsiTheme="majorBidi" w:cstheme="majorBidi"/>
                  <w:b/>
                  <w:bCs/>
                  <w:color w:val="000000"/>
                  <w:sz w:val="22"/>
                  <w:lang w:bidi="ar-SA"/>
                  <w:rPrChange w:id="11187" w:author="Dénes CSALA" w:date="2016-07-25T02:29:00Z">
                    <w:rPr>
                      <w:rFonts w:ascii="Calibri" w:eastAsia="Times New Roman" w:hAnsi="Calibri" w:cs="Calibri"/>
                      <w:b/>
                      <w:bCs/>
                      <w:color w:val="000000"/>
                      <w:sz w:val="22"/>
                      <w:lang w:bidi="ar-SA"/>
                    </w:rPr>
                  </w:rPrChange>
                </w:rPr>
                <w:t>59</w:t>
              </w:r>
            </w:ins>
          </w:p>
        </w:tc>
        <w:tc>
          <w:tcPr>
            <w:tcW w:w="2773" w:type="dxa"/>
            <w:shd w:val="clear" w:color="auto" w:fill="auto"/>
            <w:noWrap/>
            <w:vAlign w:val="bottom"/>
            <w:hideMark/>
            <w:tcPrChange w:id="11188" w:author="Dénes CSALA" w:date="2016-07-25T02:32:00Z">
              <w:tcPr>
                <w:tcW w:w="3139" w:type="dxa"/>
                <w:shd w:val="clear" w:color="auto" w:fill="auto"/>
                <w:noWrap/>
                <w:vAlign w:val="bottom"/>
                <w:hideMark/>
              </w:tcPr>
            </w:tcPrChange>
          </w:tcPr>
          <w:p w14:paraId="6BCD90D5" w14:textId="77777777" w:rsidR="00C874B3" w:rsidRPr="001E59C8" w:rsidRDefault="00C874B3" w:rsidP="00C874B3">
            <w:pPr>
              <w:spacing w:after="0" w:line="240" w:lineRule="auto"/>
              <w:ind w:firstLine="0"/>
              <w:jc w:val="left"/>
              <w:rPr>
                <w:ins w:id="11189" w:author="Dénes CSALA" w:date="2016-07-25T02:25:00Z"/>
                <w:rFonts w:asciiTheme="majorBidi" w:eastAsia="Times New Roman" w:hAnsiTheme="majorBidi" w:cstheme="majorBidi"/>
                <w:color w:val="000000"/>
                <w:sz w:val="22"/>
                <w:lang w:bidi="ar-SA"/>
                <w:rPrChange w:id="11190" w:author="Dénes CSALA" w:date="2016-07-25T02:29:00Z">
                  <w:rPr>
                    <w:ins w:id="11191" w:author="Dénes CSALA" w:date="2016-07-25T02:25:00Z"/>
                    <w:rFonts w:ascii="Calibri" w:eastAsia="Times New Roman" w:hAnsi="Calibri" w:cs="Calibri"/>
                    <w:color w:val="000000"/>
                    <w:sz w:val="22"/>
                    <w:lang w:bidi="ar-SA"/>
                  </w:rPr>
                </w:rPrChange>
              </w:rPr>
            </w:pPr>
            <w:ins w:id="11192" w:author="Dénes CSALA" w:date="2016-07-25T02:25:00Z">
              <w:r w:rsidRPr="001E59C8">
                <w:rPr>
                  <w:rFonts w:asciiTheme="majorBidi" w:eastAsia="Times New Roman" w:hAnsiTheme="majorBidi" w:cstheme="majorBidi"/>
                  <w:color w:val="000000"/>
                  <w:sz w:val="22"/>
                  <w:lang w:bidi="ar-SA"/>
                  <w:rPrChange w:id="11193" w:author="Dénes CSALA" w:date="2016-07-25T02:29:00Z">
                    <w:rPr>
                      <w:rFonts w:ascii="Calibri" w:eastAsia="Times New Roman" w:hAnsi="Calibri" w:cs="Calibri"/>
                      <w:color w:val="000000"/>
                      <w:sz w:val="22"/>
                      <w:lang w:bidi="ar-SA"/>
                    </w:rPr>
                  </w:rPrChange>
                </w:rPr>
                <w:t>Azerbaijan</w:t>
              </w:r>
            </w:ins>
          </w:p>
        </w:tc>
        <w:tc>
          <w:tcPr>
            <w:tcW w:w="671" w:type="dxa"/>
            <w:tcBorders>
              <w:right w:val="single" w:sz="4" w:space="0" w:color="auto"/>
            </w:tcBorders>
            <w:shd w:val="clear" w:color="auto" w:fill="auto"/>
            <w:noWrap/>
            <w:vAlign w:val="bottom"/>
            <w:hideMark/>
            <w:tcPrChange w:id="11194" w:author="Dénes CSALA" w:date="2016-07-25T02:32:00Z">
              <w:tcPr>
                <w:tcW w:w="671" w:type="dxa"/>
                <w:shd w:val="clear" w:color="auto" w:fill="auto"/>
                <w:noWrap/>
                <w:vAlign w:val="bottom"/>
                <w:hideMark/>
              </w:tcPr>
            </w:tcPrChange>
          </w:tcPr>
          <w:p w14:paraId="483A3B6E" w14:textId="77777777" w:rsidR="00C874B3" w:rsidRPr="001E59C8" w:rsidRDefault="00C874B3" w:rsidP="00C874B3">
            <w:pPr>
              <w:spacing w:after="0" w:line="240" w:lineRule="auto"/>
              <w:ind w:firstLine="0"/>
              <w:jc w:val="right"/>
              <w:rPr>
                <w:ins w:id="11195" w:author="Dénes CSALA" w:date="2016-07-25T02:25:00Z"/>
                <w:rFonts w:asciiTheme="majorBidi" w:eastAsia="Times New Roman" w:hAnsiTheme="majorBidi" w:cstheme="majorBidi"/>
                <w:color w:val="000000"/>
                <w:sz w:val="22"/>
                <w:lang w:bidi="ar-SA"/>
                <w:rPrChange w:id="11196" w:author="Dénes CSALA" w:date="2016-07-25T02:29:00Z">
                  <w:rPr>
                    <w:ins w:id="11197" w:author="Dénes CSALA" w:date="2016-07-25T02:25:00Z"/>
                    <w:rFonts w:ascii="Calibri" w:eastAsia="Times New Roman" w:hAnsi="Calibri" w:cs="Calibri"/>
                    <w:color w:val="000000"/>
                    <w:sz w:val="22"/>
                    <w:lang w:bidi="ar-SA"/>
                  </w:rPr>
                </w:rPrChange>
              </w:rPr>
            </w:pPr>
            <w:ins w:id="11198" w:author="Dénes CSALA" w:date="2016-07-25T02:25:00Z">
              <w:r w:rsidRPr="001E59C8">
                <w:rPr>
                  <w:rFonts w:asciiTheme="majorBidi" w:eastAsia="Times New Roman" w:hAnsiTheme="majorBidi" w:cstheme="majorBidi"/>
                  <w:color w:val="000000"/>
                  <w:sz w:val="22"/>
                  <w:lang w:bidi="ar-SA"/>
                  <w:rPrChange w:id="11199" w:author="Dénes CSALA" w:date="2016-07-25T02:29:00Z">
                    <w:rPr>
                      <w:rFonts w:ascii="Calibri" w:eastAsia="Times New Roman" w:hAnsi="Calibri" w:cs="Calibri"/>
                      <w:color w:val="000000"/>
                      <w:sz w:val="22"/>
                      <w:lang w:bidi="ar-SA"/>
                    </w:rPr>
                  </w:rPrChange>
                </w:rPr>
                <w:t>0.38</w:t>
              </w:r>
            </w:ins>
          </w:p>
        </w:tc>
        <w:tc>
          <w:tcPr>
            <w:tcW w:w="574" w:type="dxa"/>
            <w:tcBorders>
              <w:top w:val="nil"/>
              <w:left w:val="single" w:sz="4" w:space="0" w:color="auto"/>
              <w:bottom w:val="nil"/>
              <w:right w:val="single" w:sz="4" w:space="0" w:color="auto"/>
            </w:tcBorders>
            <w:tcPrChange w:id="11200" w:author="Dénes CSALA" w:date="2016-07-25T02:32:00Z">
              <w:tcPr>
                <w:tcW w:w="583" w:type="dxa"/>
              </w:tcPr>
            </w:tcPrChange>
          </w:tcPr>
          <w:p w14:paraId="1E8C520C" w14:textId="77777777" w:rsidR="00C874B3" w:rsidRPr="00AC01C8" w:rsidRDefault="00C874B3" w:rsidP="00C874B3">
            <w:pPr>
              <w:spacing w:after="0" w:line="240" w:lineRule="auto"/>
              <w:ind w:firstLine="0"/>
              <w:jc w:val="right"/>
              <w:rPr>
                <w:ins w:id="11201"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202" w:author="Dénes CSALA" w:date="2016-07-25T02:32:00Z">
              <w:tcPr>
                <w:tcW w:w="583" w:type="dxa"/>
              </w:tcPr>
            </w:tcPrChange>
          </w:tcPr>
          <w:p w14:paraId="448883BA" w14:textId="5592ACE5" w:rsidR="00C874B3" w:rsidRPr="001E59C8" w:rsidRDefault="00C874B3" w:rsidP="00C874B3">
            <w:pPr>
              <w:spacing w:after="0" w:line="240" w:lineRule="auto"/>
              <w:ind w:firstLine="0"/>
              <w:jc w:val="right"/>
              <w:rPr>
                <w:ins w:id="11203" w:author="Dénes CSALA" w:date="2016-07-25T02:26:00Z"/>
                <w:rFonts w:asciiTheme="majorBidi" w:eastAsia="Times New Roman" w:hAnsiTheme="majorBidi" w:cstheme="majorBidi"/>
                <w:color w:val="000000"/>
                <w:sz w:val="22"/>
                <w:lang w:bidi="ar-SA"/>
                <w:rPrChange w:id="11204" w:author="Dénes CSALA" w:date="2016-07-25T02:29:00Z">
                  <w:rPr>
                    <w:ins w:id="11205" w:author="Dénes CSALA" w:date="2016-07-25T02:26:00Z"/>
                    <w:rFonts w:ascii="Calibri" w:eastAsia="Times New Roman" w:hAnsi="Calibri" w:cs="Calibri"/>
                    <w:color w:val="000000"/>
                    <w:sz w:val="22"/>
                    <w:lang w:bidi="ar-SA"/>
                  </w:rPr>
                </w:rPrChange>
              </w:rPr>
            </w:pPr>
            <w:ins w:id="11206" w:author="Dénes CSALA" w:date="2016-07-25T03:14:00Z">
              <w:r w:rsidRPr="00AC01C8">
                <w:rPr>
                  <w:rFonts w:asciiTheme="majorBidi" w:eastAsia="Times New Roman" w:hAnsiTheme="majorBidi" w:cstheme="majorBidi"/>
                  <w:b/>
                  <w:bCs/>
                  <w:color w:val="000000"/>
                  <w:sz w:val="22"/>
                  <w:lang w:bidi="ar-SA"/>
                </w:rPr>
                <w:t>154</w:t>
              </w:r>
            </w:ins>
          </w:p>
        </w:tc>
        <w:tc>
          <w:tcPr>
            <w:tcW w:w="2661" w:type="dxa"/>
            <w:vAlign w:val="bottom"/>
            <w:tcPrChange w:id="11207" w:author="Dénes CSALA" w:date="2016-07-25T02:32:00Z">
              <w:tcPr>
                <w:tcW w:w="2692" w:type="dxa"/>
                <w:vAlign w:val="bottom"/>
              </w:tcPr>
            </w:tcPrChange>
          </w:tcPr>
          <w:p w14:paraId="00C0A75F" w14:textId="76FFACB9" w:rsidR="00C874B3" w:rsidRPr="001E59C8" w:rsidRDefault="00C874B3" w:rsidP="00C874B3">
            <w:pPr>
              <w:spacing w:after="0" w:line="240" w:lineRule="auto"/>
              <w:ind w:firstLine="0"/>
              <w:jc w:val="right"/>
              <w:rPr>
                <w:ins w:id="11208" w:author="Dénes CSALA" w:date="2016-07-25T02:26:00Z"/>
                <w:rFonts w:asciiTheme="majorBidi" w:eastAsia="Times New Roman" w:hAnsiTheme="majorBidi" w:cstheme="majorBidi"/>
                <w:color w:val="000000"/>
                <w:sz w:val="22"/>
                <w:lang w:bidi="ar-SA"/>
                <w:rPrChange w:id="11209" w:author="Dénes CSALA" w:date="2016-07-25T02:29:00Z">
                  <w:rPr>
                    <w:ins w:id="11210" w:author="Dénes CSALA" w:date="2016-07-25T02:26:00Z"/>
                    <w:rFonts w:ascii="Calibri" w:eastAsia="Times New Roman" w:hAnsi="Calibri" w:cs="Calibri"/>
                    <w:color w:val="000000"/>
                    <w:sz w:val="22"/>
                    <w:lang w:bidi="ar-SA"/>
                  </w:rPr>
                </w:rPrChange>
              </w:rPr>
            </w:pPr>
            <w:ins w:id="11211" w:author="Dénes CSALA" w:date="2016-07-25T03:14:00Z">
              <w:r w:rsidRPr="00AC01C8">
                <w:rPr>
                  <w:rFonts w:asciiTheme="majorBidi" w:eastAsia="Times New Roman" w:hAnsiTheme="majorBidi" w:cstheme="majorBidi"/>
                  <w:color w:val="000000"/>
                  <w:sz w:val="22"/>
                  <w:lang w:bidi="ar-SA"/>
                </w:rPr>
                <w:t>Guinea-Bissau</w:t>
              </w:r>
            </w:ins>
          </w:p>
        </w:tc>
        <w:tc>
          <w:tcPr>
            <w:tcW w:w="671" w:type="dxa"/>
            <w:vAlign w:val="bottom"/>
            <w:tcPrChange w:id="11212" w:author="Dénes CSALA" w:date="2016-07-25T02:32:00Z">
              <w:tcPr>
                <w:tcW w:w="671" w:type="dxa"/>
                <w:vAlign w:val="bottom"/>
              </w:tcPr>
            </w:tcPrChange>
          </w:tcPr>
          <w:p w14:paraId="3BD30649" w14:textId="499225C0" w:rsidR="00C874B3" w:rsidRPr="001E59C8" w:rsidRDefault="00C874B3" w:rsidP="00C874B3">
            <w:pPr>
              <w:spacing w:after="0" w:line="240" w:lineRule="auto"/>
              <w:ind w:firstLine="0"/>
              <w:jc w:val="right"/>
              <w:rPr>
                <w:ins w:id="11213" w:author="Dénes CSALA" w:date="2016-07-25T02:26:00Z"/>
                <w:rFonts w:asciiTheme="majorBidi" w:eastAsia="Times New Roman" w:hAnsiTheme="majorBidi" w:cstheme="majorBidi"/>
                <w:color w:val="000000"/>
                <w:sz w:val="22"/>
                <w:lang w:bidi="ar-SA"/>
                <w:rPrChange w:id="11214" w:author="Dénes CSALA" w:date="2016-07-25T02:29:00Z">
                  <w:rPr>
                    <w:ins w:id="11215" w:author="Dénes CSALA" w:date="2016-07-25T02:26:00Z"/>
                    <w:rFonts w:ascii="Calibri" w:eastAsia="Times New Roman" w:hAnsi="Calibri" w:cs="Calibri"/>
                    <w:color w:val="000000"/>
                    <w:sz w:val="22"/>
                    <w:lang w:bidi="ar-SA"/>
                  </w:rPr>
                </w:rPrChange>
              </w:rPr>
            </w:pPr>
            <w:ins w:id="11216" w:author="Dénes CSALA" w:date="2016-07-25T03:14:00Z">
              <w:r w:rsidRPr="00AC01C8">
                <w:rPr>
                  <w:rFonts w:asciiTheme="majorBidi" w:eastAsia="Times New Roman" w:hAnsiTheme="majorBidi" w:cstheme="majorBidi"/>
                  <w:color w:val="000000"/>
                  <w:sz w:val="22"/>
                  <w:lang w:bidi="ar-SA"/>
                </w:rPr>
                <w:t>0.16</w:t>
              </w:r>
            </w:ins>
          </w:p>
        </w:tc>
      </w:tr>
      <w:tr w:rsidR="00C874B3" w:rsidRPr="001E59C8" w14:paraId="4920DB80" w14:textId="29A501E0" w:rsidTr="001E59C8">
        <w:trPr>
          <w:trHeight w:val="300"/>
          <w:ins w:id="11217" w:author="Dénes CSALA" w:date="2016-07-25T02:25:00Z"/>
          <w:trPrChange w:id="11218" w:author="Dénes CSALA" w:date="2016-07-25T02:32:00Z">
            <w:trPr>
              <w:trHeight w:val="300"/>
            </w:trPr>
          </w:trPrChange>
        </w:trPr>
        <w:tc>
          <w:tcPr>
            <w:tcW w:w="552" w:type="dxa"/>
            <w:shd w:val="clear" w:color="auto" w:fill="auto"/>
            <w:noWrap/>
            <w:hideMark/>
            <w:tcPrChange w:id="11219" w:author="Dénes CSALA" w:date="2016-07-25T02:32:00Z">
              <w:tcPr>
                <w:tcW w:w="552" w:type="dxa"/>
                <w:shd w:val="clear" w:color="auto" w:fill="auto"/>
                <w:noWrap/>
                <w:hideMark/>
              </w:tcPr>
            </w:tcPrChange>
          </w:tcPr>
          <w:p w14:paraId="0A2B61F4" w14:textId="77777777" w:rsidR="00C874B3" w:rsidRPr="001E59C8" w:rsidRDefault="00C874B3" w:rsidP="00C874B3">
            <w:pPr>
              <w:spacing w:after="0" w:line="240" w:lineRule="auto"/>
              <w:ind w:firstLine="0"/>
              <w:jc w:val="center"/>
              <w:rPr>
                <w:ins w:id="11220" w:author="Dénes CSALA" w:date="2016-07-25T02:25:00Z"/>
                <w:rFonts w:asciiTheme="majorBidi" w:eastAsia="Times New Roman" w:hAnsiTheme="majorBidi" w:cstheme="majorBidi"/>
                <w:b/>
                <w:bCs/>
                <w:color w:val="000000"/>
                <w:sz w:val="22"/>
                <w:lang w:bidi="ar-SA"/>
                <w:rPrChange w:id="11221" w:author="Dénes CSALA" w:date="2016-07-25T02:29:00Z">
                  <w:rPr>
                    <w:ins w:id="11222" w:author="Dénes CSALA" w:date="2016-07-25T02:25:00Z"/>
                    <w:rFonts w:ascii="Calibri" w:eastAsia="Times New Roman" w:hAnsi="Calibri" w:cs="Calibri"/>
                    <w:b/>
                    <w:bCs/>
                    <w:color w:val="000000"/>
                    <w:sz w:val="22"/>
                    <w:lang w:bidi="ar-SA"/>
                  </w:rPr>
                </w:rPrChange>
              </w:rPr>
            </w:pPr>
            <w:ins w:id="11223" w:author="Dénes CSALA" w:date="2016-07-25T02:25:00Z">
              <w:r w:rsidRPr="001E59C8">
                <w:rPr>
                  <w:rFonts w:asciiTheme="majorBidi" w:eastAsia="Times New Roman" w:hAnsiTheme="majorBidi" w:cstheme="majorBidi"/>
                  <w:b/>
                  <w:bCs/>
                  <w:color w:val="000000"/>
                  <w:sz w:val="22"/>
                  <w:lang w:bidi="ar-SA"/>
                  <w:rPrChange w:id="11224" w:author="Dénes CSALA" w:date="2016-07-25T02:29:00Z">
                    <w:rPr>
                      <w:rFonts w:ascii="Calibri" w:eastAsia="Times New Roman" w:hAnsi="Calibri" w:cs="Calibri"/>
                      <w:b/>
                      <w:bCs/>
                      <w:color w:val="000000"/>
                      <w:sz w:val="22"/>
                      <w:lang w:bidi="ar-SA"/>
                    </w:rPr>
                  </w:rPrChange>
                </w:rPr>
                <w:t>60</w:t>
              </w:r>
            </w:ins>
          </w:p>
        </w:tc>
        <w:tc>
          <w:tcPr>
            <w:tcW w:w="2773" w:type="dxa"/>
            <w:shd w:val="clear" w:color="auto" w:fill="auto"/>
            <w:noWrap/>
            <w:vAlign w:val="bottom"/>
            <w:hideMark/>
            <w:tcPrChange w:id="11225" w:author="Dénes CSALA" w:date="2016-07-25T02:32:00Z">
              <w:tcPr>
                <w:tcW w:w="3139" w:type="dxa"/>
                <w:shd w:val="clear" w:color="auto" w:fill="auto"/>
                <w:noWrap/>
                <w:vAlign w:val="bottom"/>
                <w:hideMark/>
              </w:tcPr>
            </w:tcPrChange>
          </w:tcPr>
          <w:p w14:paraId="3D5996FF" w14:textId="77777777" w:rsidR="00C874B3" w:rsidRPr="001E59C8" w:rsidRDefault="00C874B3" w:rsidP="00C874B3">
            <w:pPr>
              <w:spacing w:after="0" w:line="240" w:lineRule="auto"/>
              <w:ind w:firstLine="0"/>
              <w:jc w:val="left"/>
              <w:rPr>
                <w:ins w:id="11226" w:author="Dénes CSALA" w:date="2016-07-25T02:25:00Z"/>
                <w:rFonts w:asciiTheme="majorBidi" w:eastAsia="Times New Roman" w:hAnsiTheme="majorBidi" w:cstheme="majorBidi"/>
                <w:color w:val="000000"/>
                <w:sz w:val="22"/>
                <w:lang w:bidi="ar-SA"/>
                <w:rPrChange w:id="11227" w:author="Dénes CSALA" w:date="2016-07-25T02:29:00Z">
                  <w:rPr>
                    <w:ins w:id="11228" w:author="Dénes CSALA" w:date="2016-07-25T02:25:00Z"/>
                    <w:rFonts w:ascii="Calibri" w:eastAsia="Times New Roman" w:hAnsi="Calibri" w:cs="Calibri"/>
                    <w:color w:val="000000"/>
                    <w:sz w:val="22"/>
                    <w:lang w:bidi="ar-SA"/>
                  </w:rPr>
                </w:rPrChange>
              </w:rPr>
            </w:pPr>
            <w:ins w:id="11229" w:author="Dénes CSALA" w:date="2016-07-25T02:25:00Z">
              <w:r w:rsidRPr="001E59C8">
                <w:rPr>
                  <w:rFonts w:asciiTheme="majorBidi" w:eastAsia="Times New Roman" w:hAnsiTheme="majorBidi" w:cstheme="majorBidi"/>
                  <w:color w:val="000000"/>
                  <w:sz w:val="22"/>
                  <w:lang w:bidi="ar-SA"/>
                  <w:rPrChange w:id="11230" w:author="Dénes CSALA" w:date="2016-07-25T02:29:00Z">
                    <w:rPr>
                      <w:rFonts w:ascii="Calibri" w:eastAsia="Times New Roman" w:hAnsi="Calibri" w:cs="Calibri"/>
                      <w:color w:val="000000"/>
                      <w:sz w:val="22"/>
                      <w:lang w:bidi="ar-SA"/>
                    </w:rPr>
                  </w:rPrChange>
                </w:rPr>
                <w:t>Oman</w:t>
              </w:r>
            </w:ins>
          </w:p>
        </w:tc>
        <w:tc>
          <w:tcPr>
            <w:tcW w:w="671" w:type="dxa"/>
            <w:tcBorders>
              <w:right w:val="single" w:sz="4" w:space="0" w:color="auto"/>
            </w:tcBorders>
            <w:shd w:val="clear" w:color="auto" w:fill="auto"/>
            <w:noWrap/>
            <w:vAlign w:val="bottom"/>
            <w:hideMark/>
            <w:tcPrChange w:id="11231" w:author="Dénes CSALA" w:date="2016-07-25T02:32:00Z">
              <w:tcPr>
                <w:tcW w:w="671" w:type="dxa"/>
                <w:shd w:val="clear" w:color="auto" w:fill="auto"/>
                <w:noWrap/>
                <w:vAlign w:val="bottom"/>
                <w:hideMark/>
              </w:tcPr>
            </w:tcPrChange>
          </w:tcPr>
          <w:p w14:paraId="310287CF" w14:textId="77777777" w:rsidR="00C874B3" w:rsidRPr="001E59C8" w:rsidRDefault="00C874B3" w:rsidP="00C874B3">
            <w:pPr>
              <w:spacing w:after="0" w:line="240" w:lineRule="auto"/>
              <w:ind w:firstLine="0"/>
              <w:jc w:val="right"/>
              <w:rPr>
                <w:ins w:id="11232" w:author="Dénes CSALA" w:date="2016-07-25T02:25:00Z"/>
                <w:rFonts w:asciiTheme="majorBidi" w:eastAsia="Times New Roman" w:hAnsiTheme="majorBidi" w:cstheme="majorBidi"/>
                <w:color w:val="000000"/>
                <w:sz w:val="22"/>
                <w:lang w:bidi="ar-SA"/>
                <w:rPrChange w:id="11233" w:author="Dénes CSALA" w:date="2016-07-25T02:29:00Z">
                  <w:rPr>
                    <w:ins w:id="11234" w:author="Dénes CSALA" w:date="2016-07-25T02:25:00Z"/>
                    <w:rFonts w:ascii="Calibri" w:eastAsia="Times New Roman" w:hAnsi="Calibri" w:cs="Calibri"/>
                    <w:color w:val="000000"/>
                    <w:sz w:val="22"/>
                    <w:lang w:bidi="ar-SA"/>
                  </w:rPr>
                </w:rPrChange>
              </w:rPr>
            </w:pPr>
            <w:ins w:id="11235" w:author="Dénes CSALA" w:date="2016-07-25T02:25:00Z">
              <w:r w:rsidRPr="001E59C8">
                <w:rPr>
                  <w:rFonts w:asciiTheme="majorBidi" w:eastAsia="Times New Roman" w:hAnsiTheme="majorBidi" w:cstheme="majorBidi"/>
                  <w:color w:val="000000"/>
                  <w:sz w:val="22"/>
                  <w:lang w:bidi="ar-SA"/>
                  <w:rPrChange w:id="11236" w:author="Dénes CSALA" w:date="2016-07-25T02:29:00Z">
                    <w:rPr>
                      <w:rFonts w:ascii="Calibri" w:eastAsia="Times New Roman" w:hAnsi="Calibri" w:cs="Calibri"/>
                      <w:color w:val="000000"/>
                      <w:sz w:val="22"/>
                      <w:lang w:bidi="ar-SA"/>
                    </w:rPr>
                  </w:rPrChange>
                </w:rPr>
                <w:t>0.38</w:t>
              </w:r>
            </w:ins>
          </w:p>
        </w:tc>
        <w:tc>
          <w:tcPr>
            <w:tcW w:w="574" w:type="dxa"/>
            <w:tcBorders>
              <w:top w:val="nil"/>
              <w:left w:val="single" w:sz="4" w:space="0" w:color="auto"/>
              <w:bottom w:val="nil"/>
              <w:right w:val="single" w:sz="4" w:space="0" w:color="auto"/>
            </w:tcBorders>
            <w:tcPrChange w:id="11237" w:author="Dénes CSALA" w:date="2016-07-25T02:32:00Z">
              <w:tcPr>
                <w:tcW w:w="583" w:type="dxa"/>
              </w:tcPr>
            </w:tcPrChange>
          </w:tcPr>
          <w:p w14:paraId="5BD2E7F4" w14:textId="77777777" w:rsidR="00C874B3" w:rsidRPr="00AC01C8" w:rsidRDefault="00C874B3" w:rsidP="00C874B3">
            <w:pPr>
              <w:spacing w:after="0" w:line="240" w:lineRule="auto"/>
              <w:ind w:firstLine="0"/>
              <w:jc w:val="right"/>
              <w:rPr>
                <w:ins w:id="11238"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239" w:author="Dénes CSALA" w:date="2016-07-25T02:32:00Z">
              <w:tcPr>
                <w:tcW w:w="583" w:type="dxa"/>
              </w:tcPr>
            </w:tcPrChange>
          </w:tcPr>
          <w:p w14:paraId="5A74501B" w14:textId="06BF0A00" w:rsidR="00C874B3" w:rsidRPr="001E59C8" w:rsidRDefault="00C874B3" w:rsidP="00C874B3">
            <w:pPr>
              <w:spacing w:after="0" w:line="240" w:lineRule="auto"/>
              <w:ind w:firstLine="0"/>
              <w:jc w:val="right"/>
              <w:rPr>
                <w:ins w:id="11240" w:author="Dénes CSALA" w:date="2016-07-25T02:26:00Z"/>
                <w:rFonts w:asciiTheme="majorBidi" w:eastAsia="Times New Roman" w:hAnsiTheme="majorBidi" w:cstheme="majorBidi"/>
                <w:color w:val="000000"/>
                <w:sz w:val="22"/>
                <w:lang w:bidi="ar-SA"/>
                <w:rPrChange w:id="11241" w:author="Dénes CSALA" w:date="2016-07-25T02:29:00Z">
                  <w:rPr>
                    <w:ins w:id="11242" w:author="Dénes CSALA" w:date="2016-07-25T02:26:00Z"/>
                    <w:rFonts w:ascii="Calibri" w:eastAsia="Times New Roman" w:hAnsi="Calibri" w:cs="Calibri"/>
                    <w:color w:val="000000"/>
                    <w:sz w:val="22"/>
                    <w:lang w:bidi="ar-SA"/>
                  </w:rPr>
                </w:rPrChange>
              </w:rPr>
            </w:pPr>
            <w:ins w:id="11243" w:author="Dénes CSALA" w:date="2016-07-25T03:14:00Z">
              <w:r w:rsidRPr="00AC01C8">
                <w:rPr>
                  <w:rFonts w:asciiTheme="majorBidi" w:eastAsia="Times New Roman" w:hAnsiTheme="majorBidi" w:cstheme="majorBidi"/>
                  <w:b/>
                  <w:bCs/>
                  <w:color w:val="000000"/>
                  <w:sz w:val="22"/>
                  <w:lang w:bidi="ar-SA"/>
                </w:rPr>
                <w:t>155</w:t>
              </w:r>
            </w:ins>
          </w:p>
        </w:tc>
        <w:tc>
          <w:tcPr>
            <w:tcW w:w="2661" w:type="dxa"/>
            <w:vAlign w:val="bottom"/>
            <w:tcPrChange w:id="11244" w:author="Dénes CSALA" w:date="2016-07-25T02:32:00Z">
              <w:tcPr>
                <w:tcW w:w="2692" w:type="dxa"/>
                <w:vAlign w:val="bottom"/>
              </w:tcPr>
            </w:tcPrChange>
          </w:tcPr>
          <w:p w14:paraId="5C561C6D" w14:textId="69EF4DE8" w:rsidR="00C874B3" w:rsidRPr="001E59C8" w:rsidRDefault="00C874B3" w:rsidP="00C874B3">
            <w:pPr>
              <w:spacing w:after="0" w:line="240" w:lineRule="auto"/>
              <w:ind w:firstLine="0"/>
              <w:jc w:val="right"/>
              <w:rPr>
                <w:ins w:id="11245" w:author="Dénes CSALA" w:date="2016-07-25T02:26:00Z"/>
                <w:rFonts w:asciiTheme="majorBidi" w:eastAsia="Times New Roman" w:hAnsiTheme="majorBidi" w:cstheme="majorBidi"/>
                <w:color w:val="000000"/>
                <w:sz w:val="22"/>
                <w:lang w:bidi="ar-SA"/>
                <w:rPrChange w:id="11246" w:author="Dénes CSALA" w:date="2016-07-25T02:29:00Z">
                  <w:rPr>
                    <w:ins w:id="11247" w:author="Dénes CSALA" w:date="2016-07-25T02:26:00Z"/>
                    <w:rFonts w:ascii="Calibri" w:eastAsia="Times New Roman" w:hAnsi="Calibri" w:cs="Calibri"/>
                    <w:color w:val="000000"/>
                    <w:sz w:val="22"/>
                    <w:lang w:bidi="ar-SA"/>
                  </w:rPr>
                </w:rPrChange>
              </w:rPr>
            </w:pPr>
            <w:ins w:id="11248" w:author="Dénes CSALA" w:date="2016-07-25T03:14:00Z">
              <w:r w:rsidRPr="00AC01C8">
                <w:rPr>
                  <w:rFonts w:asciiTheme="majorBidi" w:eastAsia="Times New Roman" w:hAnsiTheme="majorBidi" w:cstheme="majorBidi"/>
                  <w:color w:val="000000"/>
                  <w:sz w:val="22"/>
                  <w:lang w:bidi="ar-SA"/>
                </w:rPr>
                <w:t>Saint Lucia</w:t>
              </w:r>
            </w:ins>
          </w:p>
        </w:tc>
        <w:tc>
          <w:tcPr>
            <w:tcW w:w="671" w:type="dxa"/>
            <w:vAlign w:val="bottom"/>
            <w:tcPrChange w:id="11249" w:author="Dénes CSALA" w:date="2016-07-25T02:32:00Z">
              <w:tcPr>
                <w:tcW w:w="671" w:type="dxa"/>
                <w:vAlign w:val="bottom"/>
              </w:tcPr>
            </w:tcPrChange>
          </w:tcPr>
          <w:p w14:paraId="3A45C2AC" w14:textId="1C8CA80E" w:rsidR="00C874B3" w:rsidRPr="001E59C8" w:rsidRDefault="00C874B3" w:rsidP="00C874B3">
            <w:pPr>
              <w:spacing w:after="0" w:line="240" w:lineRule="auto"/>
              <w:ind w:firstLine="0"/>
              <w:jc w:val="right"/>
              <w:rPr>
                <w:ins w:id="11250" w:author="Dénes CSALA" w:date="2016-07-25T02:26:00Z"/>
                <w:rFonts w:asciiTheme="majorBidi" w:eastAsia="Times New Roman" w:hAnsiTheme="majorBidi" w:cstheme="majorBidi"/>
                <w:color w:val="000000"/>
                <w:sz w:val="22"/>
                <w:lang w:bidi="ar-SA"/>
                <w:rPrChange w:id="11251" w:author="Dénes CSALA" w:date="2016-07-25T02:29:00Z">
                  <w:rPr>
                    <w:ins w:id="11252" w:author="Dénes CSALA" w:date="2016-07-25T02:26:00Z"/>
                    <w:rFonts w:ascii="Calibri" w:eastAsia="Times New Roman" w:hAnsi="Calibri" w:cs="Calibri"/>
                    <w:color w:val="000000"/>
                    <w:sz w:val="22"/>
                    <w:lang w:bidi="ar-SA"/>
                  </w:rPr>
                </w:rPrChange>
              </w:rPr>
            </w:pPr>
            <w:ins w:id="11253" w:author="Dénes CSALA" w:date="2016-07-25T03:14:00Z">
              <w:r w:rsidRPr="00AC01C8">
                <w:rPr>
                  <w:rFonts w:asciiTheme="majorBidi" w:eastAsia="Times New Roman" w:hAnsiTheme="majorBidi" w:cstheme="majorBidi"/>
                  <w:color w:val="000000"/>
                  <w:sz w:val="22"/>
                  <w:lang w:bidi="ar-SA"/>
                </w:rPr>
                <w:t>0.16</w:t>
              </w:r>
            </w:ins>
          </w:p>
        </w:tc>
      </w:tr>
      <w:tr w:rsidR="00C874B3" w:rsidRPr="001E59C8" w14:paraId="42BA3147" w14:textId="214A013A" w:rsidTr="001E59C8">
        <w:trPr>
          <w:trHeight w:val="300"/>
          <w:ins w:id="11254" w:author="Dénes CSALA" w:date="2016-07-25T02:25:00Z"/>
          <w:trPrChange w:id="11255" w:author="Dénes CSALA" w:date="2016-07-25T02:32:00Z">
            <w:trPr>
              <w:trHeight w:val="300"/>
            </w:trPr>
          </w:trPrChange>
        </w:trPr>
        <w:tc>
          <w:tcPr>
            <w:tcW w:w="552" w:type="dxa"/>
            <w:shd w:val="clear" w:color="auto" w:fill="auto"/>
            <w:noWrap/>
            <w:hideMark/>
            <w:tcPrChange w:id="11256" w:author="Dénes CSALA" w:date="2016-07-25T02:32:00Z">
              <w:tcPr>
                <w:tcW w:w="552" w:type="dxa"/>
                <w:shd w:val="clear" w:color="auto" w:fill="auto"/>
                <w:noWrap/>
                <w:hideMark/>
              </w:tcPr>
            </w:tcPrChange>
          </w:tcPr>
          <w:p w14:paraId="0C91AC66" w14:textId="77777777" w:rsidR="00C874B3" w:rsidRPr="001E59C8" w:rsidRDefault="00C874B3" w:rsidP="00C874B3">
            <w:pPr>
              <w:spacing w:after="0" w:line="240" w:lineRule="auto"/>
              <w:ind w:firstLine="0"/>
              <w:jc w:val="center"/>
              <w:rPr>
                <w:ins w:id="11257" w:author="Dénes CSALA" w:date="2016-07-25T02:25:00Z"/>
                <w:rFonts w:asciiTheme="majorBidi" w:eastAsia="Times New Roman" w:hAnsiTheme="majorBidi" w:cstheme="majorBidi"/>
                <w:b/>
                <w:bCs/>
                <w:color w:val="000000"/>
                <w:sz w:val="22"/>
                <w:lang w:bidi="ar-SA"/>
                <w:rPrChange w:id="11258" w:author="Dénes CSALA" w:date="2016-07-25T02:29:00Z">
                  <w:rPr>
                    <w:ins w:id="11259" w:author="Dénes CSALA" w:date="2016-07-25T02:25:00Z"/>
                    <w:rFonts w:ascii="Calibri" w:eastAsia="Times New Roman" w:hAnsi="Calibri" w:cs="Calibri"/>
                    <w:b/>
                    <w:bCs/>
                    <w:color w:val="000000"/>
                    <w:sz w:val="22"/>
                    <w:lang w:bidi="ar-SA"/>
                  </w:rPr>
                </w:rPrChange>
              </w:rPr>
            </w:pPr>
            <w:ins w:id="11260" w:author="Dénes CSALA" w:date="2016-07-25T02:25:00Z">
              <w:r w:rsidRPr="001E59C8">
                <w:rPr>
                  <w:rFonts w:asciiTheme="majorBidi" w:eastAsia="Times New Roman" w:hAnsiTheme="majorBidi" w:cstheme="majorBidi"/>
                  <w:b/>
                  <w:bCs/>
                  <w:color w:val="000000"/>
                  <w:sz w:val="22"/>
                  <w:lang w:bidi="ar-SA"/>
                  <w:rPrChange w:id="11261" w:author="Dénes CSALA" w:date="2016-07-25T02:29:00Z">
                    <w:rPr>
                      <w:rFonts w:ascii="Calibri" w:eastAsia="Times New Roman" w:hAnsi="Calibri" w:cs="Calibri"/>
                      <w:b/>
                      <w:bCs/>
                      <w:color w:val="000000"/>
                      <w:sz w:val="22"/>
                      <w:lang w:bidi="ar-SA"/>
                    </w:rPr>
                  </w:rPrChange>
                </w:rPr>
                <w:t>61</w:t>
              </w:r>
            </w:ins>
          </w:p>
        </w:tc>
        <w:tc>
          <w:tcPr>
            <w:tcW w:w="2773" w:type="dxa"/>
            <w:shd w:val="clear" w:color="auto" w:fill="auto"/>
            <w:noWrap/>
            <w:vAlign w:val="bottom"/>
            <w:hideMark/>
            <w:tcPrChange w:id="11262" w:author="Dénes CSALA" w:date="2016-07-25T02:32:00Z">
              <w:tcPr>
                <w:tcW w:w="3139" w:type="dxa"/>
                <w:shd w:val="clear" w:color="auto" w:fill="auto"/>
                <w:noWrap/>
                <w:vAlign w:val="bottom"/>
                <w:hideMark/>
              </w:tcPr>
            </w:tcPrChange>
          </w:tcPr>
          <w:p w14:paraId="4B8F71F0" w14:textId="77777777" w:rsidR="00C874B3" w:rsidRPr="001E59C8" w:rsidRDefault="00C874B3" w:rsidP="00C874B3">
            <w:pPr>
              <w:spacing w:after="0" w:line="240" w:lineRule="auto"/>
              <w:ind w:firstLine="0"/>
              <w:jc w:val="left"/>
              <w:rPr>
                <w:ins w:id="11263" w:author="Dénes CSALA" w:date="2016-07-25T02:25:00Z"/>
                <w:rFonts w:asciiTheme="majorBidi" w:eastAsia="Times New Roman" w:hAnsiTheme="majorBidi" w:cstheme="majorBidi"/>
                <w:color w:val="000000"/>
                <w:sz w:val="22"/>
                <w:lang w:bidi="ar-SA"/>
                <w:rPrChange w:id="11264" w:author="Dénes CSALA" w:date="2016-07-25T02:29:00Z">
                  <w:rPr>
                    <w:ins w:id="11265" w:author="Dénes CSALA" w:date="2016-07-25T02:25:00Z"/>
                    <w:rFonts w:ascii="Calibri" w:eastAsia="Times New Roman" w:hAnsi="Calibri" w:cs="Calibri"/>
                    <w:color w:val="000000"/>
                    <w:sz w:val="22"/>
                    <w:lang w:bidi="ar-SA"/>
                  </w:rPr>
                </w:rPrChange>
              </w:rPr>
            </w:pPr>
            <w:ins w:id="11266" w:author="Dénes CSALA" w:date="2016-07-25T02:25:00Z">
              <w:r w:rsidRPr="001E59C8">
                <w:rPr>
                  <w:rFonts w:asciiTheme="majorBidi" w:eastAsia="Times New Roman" w:hAnsiTheme="majorBidi" w:cstheme="majorBidi"/>
                  <w:color w:val="000000"/>
                  <w:sz w:val="22"/>
                  <w:lang w:bidi="ar-SA"/>
                  <w:rPrChange w:id="11267" w:author="Dénes CSALA" w:date="2016-07-25T02:29:00Z">
                    <w:rPr>
                      <w:rFonts w:ascii="Calibri" w:eastAsia="Times New Roman" w:hAnsi="Calibri" w:cs="Calibri"/>
                      <w:color w:val="000000"/>
                      <w:sz w:val="22"/>
                      <w:lang w:bidi="ar-SA"/>
                    </w:rPr>
                  </w:rPrChange>
                </w:rPr>
                <w:t>Bahamas</w:t>
              </w:r>
            </w:ins>
          </w:p>
        </w:tc>
        <w:tc>
          <w:tcPr>
            <w:tcW w:w="671" w:type="dxa"/>
            <w:tcBorders>
              <w:right w:val="single" w:sz="4" w:space="0" w:color="auto"/>
            </w:tcBorders>
            <w:shd w:val="clear" w:color="auto" w:fill="auto"/>
            <w:noWrap/>
            <w:vAlign w:val="bottom"/>
            <w:hideMark/>
            <w:tcPrChange w:id="11268" w:author="Dénes CSALA" w:date="2016-07-25T02:32:00Z">
              <w:tcPr>
                <w:tcW w:w="671" w:type="dxa"/>
                <w:shd w:val="clear" w:color="auto" w:fill="auto"/>
                <w:noWrap/>
                <w:vAlign w:val="bottom"/>
                <w:hideMark/>
              </w:tcPr>
            </w:tcPrChange>
          </w:tcPr>
          <w:p w14:paraId="5912D675" w14:textId="77777777" w:rsidR="00C874B3" w:rsidRPr="001E59C8" w:rsidRDefault="00C874B3" w:rsidP="00C874B3">
            <w:pPr>
              <w:spacing w:after="0" w:line="240" w:lineRule="auto"/>
              <w:ind w:firstLine="0"/>
              <w:jc w:val="right"/>
              <w:rPr>
                <w:ins w:id="11269" w:author="Dénes CSALA" w:date="2016-07-25T02:25:00Z"/>
                <w:rFonts w:asciiTheme="majorBidi" w:eastAsia="Times New Roman" w:hAnsiTheme="majorBidi" w:cstheme="majorBidi"/>
                <w:color w:val="000000"/>
                <w:sz w:val="22"/>
                <w:lang w:bidi="ar-SA"/>
                <w:rPrChange w:id="11270" w:author="Dénes CSALA" w:date="2016-07-25T02:29:00Z">
                  <w:rPr>
                    <w:ins w:id="11271" w:author="Dénes CSALA" w:date="2016-07-25T02:25:00Z"/>
                    <w:rFonts w:ascii="Calibri" w:eastAsia="Times New Roman" w:hAnsi="Calibri" w:cs="Calibri"/>
                    <w:color w:val="000000"/>
                    <w:sz w:val="22"/>
                    <w:lang w:bidi="ar-SA"/>
                  </w:rPr>
                </w:rPrChange>
              </w:rPr>
            </w:pPr>
            <w:ins w:id="11272" w:author="Dénes CSALA" w:date="2016-07-25T02:25:00Z">
              <w:r w:rsidRPr="001E59C8">
                <w:rPr>
                  <w:rFonts w:asciiTheme="majorBidi" w:eastAsia="Times New Roman" w:hAnsiTheme="majorBidi" w:cstheme="majorBidi"/>
                  <w:color w:val="000000"/>
                  <w:sz w:val="22"/>
                  <w:lang w:bidi="ar-SA"/>
                  <w:rPrChange w:id="11273" w:author="Dénes CSALA" w:date="2016-07-25T02:29:00Z">
                    <w:rPr>
                      <w:rFonts w:ascii="Calibri" w:eastAsia="Times New Roman" w:hAnsi="Calibri" w:cs="Calibri"/>
                      <w:color w:val="000000"/>
                      <w:sz w:val="22"/>
                      <w:lang w:bidi="ar-SA"/>
                    </w:rPr>
                  </w:rPrChange>
                </w:rPr>
                <w:t>0.38</w:t>
              </w:r>
            </w:ins>
          </w:p>
        </w:tc>
        <w:tc>
          <w:tcPr>
            <w:tcW w:w="574" w:type="dxa"/>
            <w:tcBorders>
              <w:top w:val="nil"/>
              <w:left w:val="single" w:sz="4" w:space="0" w:color="auto"/>
              <w:bottom w:val="nil"/>
              <w:right w:val="single" w:sz="4" w:space="0" w:color="auto"/>
            </w:tcBorders>
            <w:tcPrChange w:id="11274" w:author="Dénes CSALA" w:date="2016-07-25T02:32:00Z">
              <w:tcPr>
                <w:tcW w:w="583" w:type="dxa"/>
              </w:tcPr>
            </w:tcPrChange>
          </w:tcPr>
          <w:p w14:paraId="78167FAC" w14:textId="77777777" w:rsidR="00C874B3" w:rsidRPr="00AC01C8" w:rsidRDefault="00C874B3" w:rsidP="00C874B3">
            <w:pPr>
              <w:spacing w:after="0" w:line="240" w:lineRule="auto"/>
              <w:ind w:firstLine="0"/>
              <w:jc w:val="right"/>
              <w:rPr>
                <w:ins w:id="1127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276" w:author="Dénes CSALA" w:date="2016-07-25T02:32:00Z">
              <w:tcPr>
                <w:tcW w:w="583" w:type="dxa"/>
              </w:tcPr>
            </w:tcPrChange>
          </w:tcPr>
          <w:p w14:paraId="0A1F0B26" w14:textId="5B17F4B4" w:rsidR="00C874B3" w:rsidRPr="001E59C8" w:rsidRDefault="00C874B3" w:rsidP="00C874B3">
            <w:pPr>
              <w:spacing w:after="0" w:line="240" w:lineRule="auto"/>
              <w:ind w:firstLine="0"/>
              <w:jc w:val="right"/>
              <w:rPr>
                <w:ins w:id="11277" w:author="Dénes CSALA" w:date="2016-07-25T02:26:00Z"/>
                <w:rFonts w:asciiTheme="majorBidi" w:eastAsia="Times New Roman" w:hAnsiTheme="majorBidi" w:cstheme="majorBidi"/>
                <w:color w:val="000000"/>
                <w:sz w:val="22"/>
                <w:lang w:bidi="ar-SA"/>
                <w:rPrChange w:id="11278" w:author="Dénes CSALA" w:date="2016-07-25T02:29:00Z">
                  <w:rPr>
                    <w:ins w:id="11279" w:author="Dénes CSALA" w:date="2016-07-25T02:26:00Z"/>
                    <w:rFonts w:ascii="Calibri" w:eastAsia="Times New Roman" w:hAnsi="Calibri" w:cs="Calibri"/>
                    <w:color w:val="000000"/>
                    <w:sz w:val="22"/>
                    <w:lang w:bidi="ar-SA"/>
                  </w:rPr>
                </w:rPrChange>
              </w:rPr>
            </w:pPr>
            <w:ins w:id="11280" w:author="Dénes CSALA" w:date="2016-07-25T03:14:00Z">
              <w:r w:rsidRPr="00AC01C8">
                <w:rPr>
                  <w:rFonts w:asciiTheme="majorBidi" w:eastAsia="Times New Roman" w:hAnsiTheme="majorBidi" w:cstheme="majorBidi"/>
                  <w:b/>
                  <w:bCs/>
                  <w:color w:val="000000"/>
                  <w:sz w:val="22"/>
                  <w:lang w:bidi="ar-SA"/>
                </w:rPr>
                <w:t>156</w:t>
              </w:r>
            </w:ins>
          </w:p>
        </w:tc>
        <w:tc>
          <w:tcPr>
            <w:tcW w:w="2661" w:type="dxa"/>
            <w:vAlign w:val="bottom"/>
            <w:tcPrChange w:id="11281" w:author="Dénes CSALA" w:date="2016-07-25T02:32:00Z">
              <w:tcPr>
                <w:tcW w:w="2692" w:type="dxa"/>
                <w:vAlign w:val="bottom"/>
              </w:tcPr>
            </w:tcPrChange>
          </w:tcPr>
          <w:p w14:paraId="42554E33" w14:textId="41139281" w:rsidR="00C874B3" w:rsidRPr="001E59C8" w:rsidRDefault="00C874B3" w:rsidP="00C874B3">
            <w:pPr>
              <w:spacing w:after="0" w:line="240" w:lineRule="auto"/>
              <w:ind w:firstLine="0"/>
              <w:jc w:val="right"/>
              <w:rPr>
                <w:ins w:id="11282" w:author="Dénes CSALA" w:date="2016-07-25T02:26:00Z"/>
                <w:rFonts w:asciiTheme="majorBidi" w:eastAsia="Times New Roman" w:hAnsiTheme="majorBidi" w:cstheme="majorBidi"/>
                <w:color w:val="000000"/>
                <w:sz w:val="22"/>
                <w:lang w:bidi="ar-SA"/>
                <w:rPrChange w:id="11283" w:author="Dénes CSALA" w:date="2016-07-25T02:29:00Z">
                  <w:rPr>
                    <w:ins w:id="11284" w:author="Dénes CSALA" w:date="2016-07-25T02:26:00Z"/>
                    <w:rFonts w:ascii="Calibri" w:eastAsia="Times New Roman" w:hAnsi="Calibri" w:cs="Calibri"/>
                    <w:color w:val="000000"/>
                    <w:sz w:val="22"/>
                    <w:lang w:bidi="ar-SA"/>
                  </w:rPr>
                </w:rPrChange>
              </w:rPr>
            </w:pPr>
            <w:ins w:id="11285" w:author="Dénes CSALA" w:date="2016-07-25T03:14:00Z">
              <w:r w:rsidRPr="00AC01C8">
                <w:rPr>
                  <w:rFonts w:asciiTheme="majorBidi" w:eastAsia="Times New Roman" w:hAnsiTheme="majorBidi" w:cstheme="majorBidi"/>
                  <w:color w:val="000000"/>
                  <w:sz w:val="22"/>
                  <w:lang w:bidi="ar-SA"/>
                </w:rPr>
                <w:t>Brunei</w:t>
              </w:r>
            </w:ins>
          </w:p>
        </w:tc>
        <w:tc>
          <w:tcPr>
            <w:tcW w:w="671" w:type="dxa"/>
            <w:vAlign w:val="bottom"/>
            <w:tcPrChange w:id="11286" w:author="Dénes CSALA" w:date="2016-07-25T02:32:00Z">
              <w:tcPr>
                <w:tcW w:w="671" w:type="dxa"/>
                <w:vAlign w:val="bottom"/>
              </w:tcPr>
            </w:tcPrChange>
          </w:tcPr>
          <w:p w14:paraId="2F1DBF26" w14:textId="26E83508" w:rsidR="00C874B3" w:rsidRPr="001E59C8" w:rsidRDefault="00C874B3" w:rsidP="00C874B3">
            <w:pPr>
              <w:spacing w:after="0" w:line="240" w:lineRule="auto"/>
              <w:ind w:firstLine="0"/>
              <w:jc w:val="right"/>
              <w:rPr>
                <w:ins w:id="11287" w:author="Dénes CSALA" w:date="2016-07-25T02:26:00Z"/>
                <w:rFonts w:asciiTheme="majorBidi" w:eastAsia="Times New Roman" w:hAnsiTheme="majorBidi" w:cstheme="majorBidi"/>
                <w:color w:val="000000"/>
                <w:sz w:val="22"/>
                <w:lang w:bidi="ar-SA"/>
                <w:rPrChange w:id="11288" w:author="Dénes CSALA" w:date="2016-07-25T02:29:00Z">
                  <w:rPr>
                    <w:ins w:id="11289" w:author="Dénes CSALA" w:date="2016-07-25T02:26:00Z"/>
                    <w:rFonts w:ascii="Calibri" w:eastAsia="Times New Roman" w:hAnsi="Calibri" w:cs="Calibri"/>
                    <w:color w:val="000000"/>
                    <w:sz w:val="22"/>
                    <w:lang w:bidi="ar-SA"/>
                  </w:rPr>
                </w:rPrChange>
              </w:rPr>
            </w:pPr>
            <w:ins w:id="11290" w:author="Dénes CSALA" w:date="2016-07-25T03:14:00Z">
              <w:r w:rsidRPr="00AC01C8">
                <w:rPr>
                  <w:rFonts w:asciiTheme="majorBidi" w:eastAsia="Times New Roman" w:hAnsiTheme="majorBidi" w:cstheme="majorBidi"/>
                  <w:color w:val="000000"/>
                  <w:sz w:val="22"/>
                  <w:lang w:bidi="ar-SA"/>
                </w:rPr>
                <w:t>0.16</w:t>
              </w:r>
            </w:ins>
          </w:p>
        </w:tc>
      </w:tr>
      <w:tr w:rsidR="00C874B3" w:rsidRPr="001E59C8" w14:paraId="4E4D1FCE" w14:textId="233AEDAC" w:rsidTr="001E59C8">
        <w:trPr>
          <w:trHeight w:val="300"/>
          <w:ins w:id="11291" w:author="Dénes CSALA" w:date="2016-07-25T02:25:00Z"/>
          <w:trPrChange w:id="11292" w:author="Dénes CSALA" w:date="2016-07-25T02:32:00Z">
            <w:trPr>
              <w:trHeight w:val="300"/>
            </w:trPr>
          </w:trPrChange>
        </w:trPr>
        <w:tc>
          <w:tcPr>
            <w:tcW w:w="552" w:type="dxa"/>
            <w:shd w:val="clear" w:color="auto" w:fill="auto"/>
            <w:noWrap/>
            <w:hideMark/>
            <w:tcPrChange w:id="11293" w:author="Dénes CSALA" w:date="2016-07-25T02:32:00Z">
              <w:tcPr>
                <w:tcW w:w="552" w:type="dxa"/>
                <w:shd w:val="clear" w:color="auto" w:fill="auto"/>
                <w:noWrap/>
                <w:hideMark/>
              </w:tcPr>
            </w:tcPrChange>
          </w:tcPr>
          <w:p w14:paraId="7C014469" w14:textId="77777777" w:rsidR="00C874B3" w:rsidRPr="001E59C8" w:rsidRDefault="00C874B3" w:rsidP="00C874B3">
            <w:pPr>
              <w:spacing w:after="0" w:line="240" w:lineRule="auto"/>
              <w:ind w:firstLine="0"/>
              <w:jc w:val="center"/>
              <w:rPr>
                <w:ins w:id="11294" w:author="Dénes CSALA" w:date="2016-07-25T02:25:00Z"/>
                <w:rFonts w:asciiTheme="majorBidi" w:eastAsia="Times New Roman" w:hAnsiTheme="majorBidi" w:cstheme="majorBidi"/>
                <w:b/>
                <w:bCs/>
                <w:color w:val="000000"/>
                <w:sz w:val="22"/>
                <w:lang w:bidi="ar-SA"/>
                <w:rPrChange w:id="11295" w:author="Dénes CSALA" w:date="2016-07-25T02:29:00Z">
                  <w:rPr>
                    <w:ins w:id="11296" w:author="Dénes CSALA" w:date="2016-07-25T02:25:00Z"/>
                    <w:rFonts w:ascii="Calibri" w:eastAsia="Times New Roman" w:hAnsi="Calibri" w:cs="Calibri"/>
                    <w:b/>
                    <w:bCs/>
                    <w:color w:val="000000"/>
                    <w:sz w:val="22"/>
                    <w:lang w:bidi="ar-SA"/>
                  </w:rPr>
                </w:rPrChange>
              </w:rPr>
            </w:pPr>
            <w:ins w:id="11297" w:author="Dénes CSALA" w:date="2016-07-25T02:25:00Z">
              <w:r w:rsidRPr="001E59C8">
                <w:rPr>
                  <w:rFonts w:asciiTheme="majorBidi" w:eastAsia="Times New Roman" w:hAnsiTheme="majorBidi" w:cstheme="majorBidi"/>
                  <w:b/>
                  <w:bCs/>
                  <w:color w:val="000000"/>
                  <w:sz w:val="22"/>
                  <w:lang w:bidi="ar-SA"/>
                  <w:rPrChange w:id="11298" w:author="Dénes CSALA" w:date="2016-07-25T02:29:00Z">
                    <w:rPr>
                      <w:rFonts w:ascii="Calibri" w:eastAsia="Times New Roman" w:hAnsi="Calibri" w:cs="Calibri"/>
                      <w:b/>
                      <w:bCs/>
                      <w:color w:val="000000"/>
                      <w:sz w:val="22"/>
                      <w:lang w:bidi="ar-SA"/>
                    </w:rPr>
                  </w:rPrChange>
                </w:rPr>
                <w:t>62</w:t>
              </w:r>
            </w:ins>
          </w:p>
        </w:tc>
        <w:tc>
          <w:tcPr>
            <w:tcW w:w="2773" w:type="dxa"/>
            <w:shd w:val="clear" w:color="auto" w:fill="auto"/>
            <w:noWrap/>
            <w:vAlign w:val="bottom"/>
            <w:hideMark/>
            <w:tcPrChange w:id="11299" w:author="Dénes CSALA" w:date="2016-07-25T02:32:00Z">
              <w:tcPr>
                <w:tcW w:w="3139" w:type="dxa"/>
                <w:shd w:val="clear" w:color="auto" w:fill="auto"/>
                <w:noWrap/>
                <w:vAlign w:val="bottom"/>
                <w:hideMark/>
              </w:tcPr>
            </w:tcPrChange>
          </w:tcPr>
          <w:p w14:paraId="57AA6542" w14:textId="77777777" w:rsidR="00C874B3" w:rsidRPr="001E59C8" w:rsidRDefault="00C874B3" w:rsidP="00C874B3">
            <w:pPr>
              <w:spacing w:after="0" w:line="240" w:lineRule="auto"/>
              <w:ind w:firstLine="0"/>
              <w:jc w:val="left"/>
              <w:rPr>
                <w:ins w:id="11300" w:author="Dénes CSALA" w:date="2016-07-25T02:25:00Z"/>
                <w:rFonts w:asciiTheme="majorBidi" w:eastAsia="Times New Roman" w:hAnsiTheme="majorBidi" w:cstheme="majorBidi"/>
                <w:color w:val="000000"/>
                <w:sz w:val="22"/>
                <w:lang w:bidi="ar-SA"/>
                <w:rPrChange w:id="11301" w:author="Dénes CSALA" w:date="2016-07-25T02:29:00Z">
                  <w:rPr>
                    <w:ins w:id="11302" w:author="Dénes CSALA" w:date="2016-07-25T02:25:00Z"/>
                    <w:rFonts w:ascii="Calibri" w:eastAsia="Times New Roman" w:hAnsi="Calibri" w:cs="Calibri"/>
                    <w:color w:val="000000"/>
                    <w:sz w:val="22"/>
                    <w:lang w:bidi="ar-SA"/>
                  </w:rPr>
                </w:rPrChange>
              </w:rPr>
            </w:pPr>
            <w:ins w:id="11303" w:author="Dénes CSALA" w:date="2016-07-25T02:25:00Z">
              <w:r w:rsidRPr="001E59C8">
                <w:rPr>
                  <w:rFonts w:asciiTheme="majorBidi" w:eastAsia="Times New Roman" w:hAnsiTheme="majorBidi" w:cstheme="majorBidi"/>
                  <w:color w:val="000000"/>
                  <w:sz w:val="22"/>
                  <w:lang w:bidi="ar-SA"/>
                  <w:rPrChange w:id="11304" w:author="Dénes CSALA" w:date="2016-07-25T02:29:00Z">
                    <w:rPr>
                      <w:rFonts w:ascii="Calibri" w:eastAsia="Times New Roman" w:hAnsi="Calibri" w:cs="Calibri"/>
                      <w:color w:val="000000"/>
                      <w:sz w:val="22"/>
                      <w:lang w:bidi="ar-SA"/>
                    </w:rPr>
                  </w:rPrChange>
                </w:rPr>
                <w:t>Estonia</w:t>
              </w:r>
            </w:ins>
          </w:p>
        </w:tc>
        <w:tc>
          <w:tcPr>
            <w:tcW w:w="671" w:type="dxa"/>
            <w:tcBorders>
              <w:right w:val="single" w:sz="4" w:space="0" w:color="auto"/>
            </w:tcBorders>
            <w:shd w:val="clear" w:color="auto" w:fill="auto"/>
            <w:noWrap/>
            <w:vAlign w:val="bottom"/>
            <w:hideMark/>
            <w:tcPrChange w:id="11305" w:author="Dénes CSALA" w:date="2016-07-25T02:32:00Z">
              <w:tcPr>
                <w:tcW w:w="671" w:type="dxa"/>
                <w:shd w:val="clear" w:color="auto" w:fill="auto"/>
                <w:noWrap/>
                <w:vAlign w:val="bottom"/>
                <w:hideMark/>
              </w:tcPr>
            </w:tcPrChange>
          </w:tcPr>
          <w:p w14:paraId="3EFB6B38" w14:textId="77777777" w:rsidR="00C874B3" w:rsidRPr="001E59C8" w:rsidRDefault="00C874B3" w:rsidP="00C874B3">
            <w:pPr>
              <w:spacing w:after="0" w:line="240" w:lineRule="auto"/>
              <w:ind w:firstLine="0"/>
              <w:jc w:val="right"/>
              <w:rPr>
                <w:ins w:id="11306" w:author="Dénes CSALA" w:date="2016-07-25T02:25:00Z"/>
                <w:rFonts w:asciiTheme="majorBidi" w:eastAsia="Times New Roman" w:hAnsiTheme="majorBidi" w:cstheme="majorBidi"/>
                <w:color w:val="000000"/>
                <w:sz w:val="22"/>
                <w:lang w:bidi="ar-SA"/>
                <w:rPrChange w:id="11307" w:author="Dénes CSALA" w:date="2016-07-25T02:29:00Z">
                  <w:rPr>
                    <w:ins w:id="11308" w:author="Dénes CSALA" w:date="2016-07-25T02:25:00Z"/>
                    <w:rFonts w:ascii="Calibri" w:eastAsia="Times New Roman" w:hAnsi="Calibri" w:cs="Calibri"/>
                    <w:color w:val="000000"/>
                    <w:sz w:val="22"/>
                    <w:lang w:bidi="ar-SA"/>
                  </w:rPr>
                </w:rPrChange>
              </w:rPr>
            </w:pPr>
            <w:ins w:id="11309" w:author="Dénes CSALA" w:date="2016-07-25T02:25:00Z">
              <w:r w:rsidRPr="001E59C8">
                <w:rPr>
                  <w:rFonts w:asciiTheme="majorBidi" w:eastAsia="Times New Roman" w:hAnsiTheme="majorBidi" w:cstheme="majorBidi"/>
                  <w:color w:val="000000"/>
                  <w:sz w:val="22"/>
                  <w:lang w:bidi="ar-SA"/>
                  <w:rPrChange w:id="11310" w:author="Dénes CSALA" w:date="2016-07-25T02:29:00Z">
                    <w:rPr>
                      <w:rFonts w:ascii="Calibri" w:eastAsia="Times New Roman" w:hAnsi="Calibri" w:cs="Calibri"/>
                      <w:color w:val="000000"/>
                      <w:sz w:val="22"/>
                      <w:lang w:bidi="ar-SA"/>
                    </w:rPr>
                  </w:rPrChange>
                </w:rPr>
                <w:t>0.37</w:t>
              </w:r>
            </w:ins>
          </w:p>
        </w:tc>
        <w:tc>
          <w:tcPr>
            <w:tcW w:w="574" w:type="dxa"/>
            <w:tcBorders>
              <w:top w:val="nil"/>
              <w:left w:val="single" w:sz="4" w:space="0" w:color="auto"/>
              <w:bottom w:val="nil"/>
              <w:right w:val="single" w:sz="4" w:space="0" w:color="auto"/>
            </w:tcBorders>
            <w:tcPrChange w:id="11311" w:author="Dénes CSALA" w:date="2016-07-25T02:32:00Z">
              <w:tcPr>
                <w:tcW w:w="583" w:type="dxa"/>
              </w:tcPr>
            </w:tcPrChange>
          </w:tcPr>
          <w:p w14:paraId="5DB511C9" w14:textId="77777777" w:rsidR="00C874B3" w:rsidRPr="00AC01C8" w:rsidRDefault="00C874B3" w:rsidP="00C874B3">
            <w:pPr>
              <w:spacing w:after="0" w:line="240" w:lineRule="auto"/>
              <w:ind w:firstLine="0"/>
              <w:jc w:val="right"/>
              <w:rPr>
                <w:ins w:id="11312"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313" w:author="Dénes CSALA" w:date="2016-07-25T02:32:00Z">
              <w:tcPr>
                <w:tcW w:w="583" w:type="dxa"/>
              </w:tcPr>
            </w:tcPrChange>
          </w:tcPr>
          <w:p w14:paraId="3DB3364B" w14:textId="35474967" w:rsidR="00C874B3" w:rsidRPr="001E59C8" w:rsidRDefault="00C874B3" w:rsidP="00C874B3">
            <w:pPr>
              <w:spacing w:after="0" w:line="240" w:lineRule="auto"/>
              <w:ind w:firstLine="0"/>
              <w:jc w:val="right"/>
              <w:rPr>
                <w:ins w:id="11314" w:author="Dénes CSALA" w:date="2016-07-25T02:26:00Z"/>
                <w:rFonts w:asciiTheme="majorBidi" w:eastAsia="Times New Roman" w:hAnsiTheme="majorBidi" w:cstheme="majorBidi"/>
                <w:color w:val="000000"/>
                <w:sz w:val="22"/>
                <w:lang w:bidi="ar-SA"/>
                <w:rPrChange w:id="11315" w:author="Dénes CSALA" w:date="2016-07-25T02:29:00Z">
                  <w:rPr>
                    <w:ins w:id="11316" w:author="Dénes CSALA" w:date="2016-07-25T02:26:00Z"/>
                    <w:rFonts w:ascii="Calibri" w:eastAsia="Times New Roman" w:hAnsi="Calibri" w:cs="Calibri"/>
                    <w:color w:val="000000"/>
                    <w:sz w:val="22"/>
                    <w:lang w:bidi="ar-SA"/>
                  </w:rPr>
                </w:rPrChange>
              </w:rPr>
            </w:pPr>
            <w:ins w:id="11317" w:author="Dénes CSALA" w:date="2016-07-25T03:14:00Z">
              <w:r w:rsidRPr="00AC01C8">
                <w:rPr>
                  <w:rFonts w:asciiTheme="majorBidi" w:eastAsia="Times New Roman" w:hAnsiTheme="majorBidi" w:cstheme="majorBidi"/>
                  <w:b/>
                  <w:bCs/>
                  <w:color w:val="000000"/>
                  <w:sz w:val="22"/>
                  <w:lang w:bidi="ar-SA"/>
                </w:rPr>
                <w:t>157</w:t>
              </w:r>
            </w:ins>
          </w:p>
        </w:tc>
        <w:tc>
          <w:tcPr>
            <w:tcW w:w="2661" w:type="dxa"/>
            <w:vAlign w:val="bottom"/>
            <w:tcPrChange w:id="11318" w:author="Dénes CSALA" w:date="2016-07-25T02:32:00Z">
              <w:tcPr>
                <w:tcW w:w="2692" w:type="dxa"/>
                <w:vAlign w:val="bottom"/>
              </w:tcPr>
            </w:tcPrChange>
          </w:tcPr>
          <w:p w14:paraId="40494F5E" w14:textId="0AD7B190" w:rsidR="00C874B3" w:rsidRPr="001E59C8" w:rsidRDefault="00C874B3" w:rsidP="00C874B3">
            <w:pPr>
              <w:spacing w:after="0" w:line="240" w:lineRule="auto"/>
              <w:ind w:firstLine="0"/>
              <w:jc w:val="right"/>
              <w:rPr>
                <w:ins w:id="11319" w:author="Dénes CSALA" w:date="2016-07-25T02:26:00Z"/>
                <w:rFonts w:asciiTheme="majorBidi" w:eastAsia="Times New Roman" w:hAnsiTheme="majorBidi" w:cstheme="majorBidi"/>
                <w:color w:val="000000"/>
                <w:sz w:val="22"/>
                <w:lang w:bidi="ar-SA"/>
                <w:rPrChange w:id="11320" w:author="Dénes CSALA" w:date="2016-07-25T02:29:00Z">
                  <w:rPr>
                    <w:ins w:id="11321" w:author="Dénes CSALA" w:date="2016-07-25T02:26:00Z"/>
                    <w:rFonts w:ascii="Calibri" w:eastAsia="Times New Roman" w:hAnsi="Calibri" w:cs="Calibri"/>
                    <w:color w:val="000000"/>
                    <w:sz w:val="22"/>
                    <w:lang w:bidi="ar-SA"/>
                  </w:rPr>
                </w:rPrChange>
              </w:rPr>
            </w:pPr>
            <w:ins w:id="11322" w:author="Dénes CSALA" w:date="2016-07-25T03:14:00Z">
              <w:r w:rsidRPr="00AC01C8">
                <w:rPr>
                  <w:rFonts w:asciiTheme="majorBidi" w:eastAsia="Times New Roman" w:hAnsiTheme="majorBidi" w:cstheme="majorBidi"/>
                  <w:color w:val="000000"/>
                  <w:sz w:val="22"/>
                  <w:lang w:bidi="ar-SA"/>
                </w:rPr>
                <w:t>Burundi</w:t>
              </w:r>
            </w:ins>
          </w:p>
        </w:tc>
        <w:tc>
          <w:tcPr>
            <w:tcW w:w="671" w:type="dxa"/>
            <w:vAlign w:val="bottom"/>
            <w:tcPrChange w:id="11323" w:author="Dénes CSALA" w:date="2016-07-25T02:32:00Z">
              <w:tcPr>
                <w:tcW w:w="671" w:type="dxa"/>
                <w:vAlign w:val="bottom"/>
              </w:tcPr>
            </w:tcPrChange>
          </w:tcPr>
          <w:p w14:paraId="26BCA34C" w14:textId="0FC39D2F" w:rsidR="00C874B3" w:rsidRPr="001E59C8" w:rsidRDefault="00C874B3" w:rsidP="00C874B3">
            <w:pPr>
              <w:spacing w:after="0" w:line="240" w:lineRule="auto"/>
              <w:ind w:firstLine="0"/>
              <w:jc w:val="right"/>
              <w:rPr>
                <w:ins w:id="11324" w:author="Dénes CSALA" w:date="2016-07-25T02:26:00Z"/>
                <w:rFonts w:asciiTheme="majorBidi" w:eastAsia="Times New Roman" w:hAnsiTheme="majorBidi" w:cstheme="majorBidi"/>
                <w:color w:val="000000"/>
                <w:sz w:val="22"/>
                <w:lang w:bidi="ar-SA"/>
                <w:rPrChange w:id="11325" w:author="Dénes CSALA" w:date="2016-07-25T02:29:00Z">
                  <w:rPr>
                    <w:ins w:id="11326" w:author="Dénes CSALA" w:date="2016-07-25T02:26:00Z"/>
                    <w:rFonts w:ascii="Calibri" w:eastAsia="Times New Roman" w:hAnsi="Calibri" w:cs="Calibri"/>
                    <w:color w:val="000000"/>
                    <w:sz w:val="22"/>
                    <w:lang w:bidi="ar-SA"/>
                  </w:rPr>
                </w:rPrChange>
              </w:rPr>
            </w:pPr>
            <w:ins w:id="11327" w:author="Dénes CSALA" w:date="2016-07-25T03:14:00Z">
              <w:r w:rsidRPr="00AC01C8">
                <w:rPr>
                  <w:rFonts w:asciiTheme="majorBidi" w:eastAsia="Times New Roman" w:hAnsiTheme="majorBidi" w:cstheme="majorBidi"/>
                  <w:color w:val="000000"/>
                  <w:sz w:val="22"/>
                  <w:lang w:bidi="ar-SA"/>
                </w:rPr>
                <w:t>0.16</w:t>
              </w:r>
            </w:ins>
          </w:p>
        </w:tc>
      </w:tr>
      <w:tr w:rsidR="00C874B3" w:rsidRPr="001E59C8" w14:paraId="21647CFC" w14:textId="2DD15CD9" w:rsidTr="001E59C8">
        <w:trPr>
          <w:trHeight w:val="300"/>
          <w:ins w:id="11328" w:author="Dénes CSALA" w:date="2016-07-25T02:25:00Z"/>
          <w:trPrChange w:id="11329" w:author="Dénes CSALA" w:date="2016-07-25T02:32:00Z">
            <w:trPr>
              <w:trHeight w:val="300"/>
            </w:trPr>
          </w:trPrChange>
        </w:trPr>
        <w:tc>
          <w:tcPr>
            <w:tcW w:w="552" w:type="dxa"/>
            <w:shd w:val="clear" w:color="auto" w:fill="auto"/>
            <w:noWrap/>
            <w:hideMark/>
            <w:tcPrChange w:id="11330" w:author="Dénes CSALA" w:date="2016-07-25T02:32:00Z">
              <w:tcPr>
                <w:tcW w:w="552" w:type="dxa"/>
                <w:shd w:val="clear" w:color="auto" w:fill="auto"/>
                <w:noWrap/>
                <w:hideMark/>
              </w:tcPr>
            </w:tcPrChange>
          </w:tcPr>
          <w:p w14:paraId="7FCA0137" w14:textId="77777777" w:rsidR="00C874B3" w:rsidRPr="001E59C8" w:rsidRDefault="00C874B3" w:rsidP="00C874B3">
            <w:pPr>
              <w:spacing w:after="0" w:line="240" w:lineRule="auto"/>
              <w:ind w:firstLine="0"/>
              <w:jc w:val="center"/>
              <w:rPr>
                <w:ins w:id="11331" w:author="Dénes CSALA" w:date="2016-07-25T02:25:00Z"/>
                <w:rFonts w:asciiTheme="majorBidi" w:eastAsia="Times New Roman" w:hAnsiTheme="majorBidi" w:cstheme="majorBidi"/>
                <w:b/>
                <w:bCs/>
                <w:color w:val="000000"/>
                <w:sz w:val="22"/>
                <w:lang w:bidi="ar-SA"/>
                <w:rPrChange w:id="11332" w:author="Dénes CSALA" w:date="2016-07-25T02:29:00Z">
                  <w:rPr>
                    <w:ins w:id="11333" w:author="Dénes CSALA" w:date="2016-07-25T02:25:00Z"/>
                    <w:rFonts w:ascii="Calibri" w:eastAsia="Times New Roman" w:hAnsi="Calibri" w:cs="Calibri"/>
                    <w:b/>
                    <w:bCs/>
                    <w:color w:val="000000"/>
                    <w:sz w:val="22"/>
                    <w:lang w:bidi="ar-SA"/>
                  </w:rPr>
                </w:rPrChange>
              </w:rPr>
            </w:pPr>
            <w:ins w:id="11334" w:author="Dénes CSALA" w:date="2016-07-25T02:25:00Z">
              <w:r w:rsidRPr="001E59C8">
                <w:rPr>
                  <w:rFonts w:asciiTheme="majorBidi" w:eastAsia="Times New Roman" w:hAnsiTheme="majorBidi" w:cstheme="majorBidi"/>
                  <w:b/>
                  <w:bCs/>
                  <w:color w:val="000000"/>
                  <w:sz w:val="22"/>
                  <w:lang w:bidi="ar-SA"/>
                  <w:rPrChange w:id="11335" w:author="Dénes CSALA" w:date="2016-07-25T02:29:00Z">
                    <w:rPr>
                      <w:rFonts w:ascii="Calibri" w:eastAsia="Times New Roman" w:hAnsi="Calibri" w:cs="Calibri"/>
                      <w:b/>
                      <w:bCs/>
                      <w:color w:val="000000"/>
                      <w:sz w:val="22"/>
                      <w:lang w:bidi="ar-SA"/>
                    </w:rPr>
                  </w:rPrChange>
                </w:rPr>
                <w:t>63</w:t>
              </w:r>
            </w:ins>
          </w:p>
        </w:tc>
        <w:tc>
          <w:tcPr>
            <w:tcW w:w="2773" w:type="dxa"/>
            <w:shd w:val="clear" w:color="auto" w:fill="auto"/>
            <w:noWrap/>
            <w:vAlign w:val="bottom"/>
            <w:hideMark/>
            <w:tcPrChange w:id="11336" w:author="Dénes CSALA" w:date="2016-07-25T02:32:00Z">
              <w:tcPr>
                <w:tcW w:w="3139" w:type="dxa"/>
                <w:shd w:val="clear" w:color="auto" w:fill="auto"/>
                <w:noWrap/>
                <w:vAlign w:val="bottom"/>
                <w:hideMark/>
              </w:tcPr>
            </w:tcPrChange>
          </w:tcPr>
          <w:p w14:paraId="039DA3F4" w14:textId="77777777" w:rsidR="00C874B3" w:rsidRPr="001E59C8" w:rsidRDefault="00C874B3" w:rsidP="00C874B3">
            <w:pPr>
              <w:spacing w:after="0" w:line="240" w:lineRule="auto"/>
              <w:ind w:firstLine="0"/>
              <w:jc w:val="left"/>
              <w:rPr>
                <w:ins w:id="11337" w:author="Dénes CSALA" w:date="2016-07-25T02:25:00Z"/>
                <w:rFonts w:asciiTheme="majorBidi" w:eastAsia="Times New Roman" w:hAnsiTheme="majorBidi" w:cstheme="majorBidi"/>
                <w:color w:val="000000"/>
                <w:sz w:val="22"/>
                <w:lang w:bidi="ar-SA"/>
                <w:rPrChange w:id="11338" w:author="Dénes CSALA" w:date="2016-07-25T02:29:00Z">
                  <w:rPr>
                    <w:ins w:id="11339" w:author="Dénes CSALA" w:date="2016-07-25T02:25:00Z"/>
                    <w:rFonts w:ascii="Calibri" w:eastAsia="Times New Roman" w:hAnsi="Calibri" w:cs="Calibri"/>
                    <w:color w:val="000000"/>
                    <w:sz w:val="22"/>
                    <w:lang w:bidi="ar-SA"/>
                  </w:rPr>
                </w:rPrChange>
              </w:rPr>
            </w:pPr>
            <w:ins w:id="11340" w:author="Dénes CSALA" w:date="2016-07-25T02:25:00Z">
              <w:r w:rsidRPr="001E59C8">
                <w:rPr>
                  <w:rFonts w:asciiTheme="majorBidi" w:eastAsia="Times New Roman" w:hAnsiTheme="majorBidi" w:cstheme="majorBidi"/>
                  <w:color w:val="000000"/>
                  <w:sz w:val="22"/>
                  <w:lang w:bidi="ar-SA"/>
                  <w:rPrChange w:id="11341" w:author="Dénes CSALA" w:date="2016-07-25T02:29:00Z">
                    <w:rPr>
                      <w:rFonts w:ascii="Calibri" w:eastAsia="Times New Roman" w:hAnsi="Calibri" w:cs="Calibri"/>
                      <w:color w:val="000000"/>
                      <w:sz w:val="22"/>
                      <w:lang w:bidi="ar-SA"/>
                    </w:rPr>
                  </w:rPrChange>
                </w:rPr>
                <w:t>Cyprus</w:t>
              </w:r>
            </w:ins>
          </w:p>
        </w:tc>
        <w:tc>
          <w:tcPr>
            <w:tcW w:w="671" w:type="dxa"/>
            <w:tcBorders>
              <w:right w:val="single" w:sz="4" w:space="0" w:color="auto"/>
            </w:tcBorders>
            <w:shd w:val="clear" w:color="auto" w:fill="auto"/>
            <w:noWrap/>
            <w:vAlign w:val="bottom"/>
            <w:hideMark/>
            <w:tcPrChange w:id="11342" w:author="Dénes CSALA" w:date="2016-07-25T02:32:00Z">
              <w:tcPr>
                <w:tcW w:w="671" w:type="dxa"/>
                <w:shd w:val="clear" w:color="auto" w:fill="auto"/>
                <w:noWrap/>
                <w:vAlign w:val="bottom"/>
                <w:hideMark/>
              </w:tcPr>
            </w:tcPrChange>
          </w:tcPr>
          <w:p w14:paraId="51A77C9D" w14:textId="77777777" w:rsidR="00C874B3" w:rsidRPr="001E59C8" w:rsidRDefault="00C874B3" w:rsidP="00C874B3">
            <w:pPr>
              <w:spacing w:after="0" w:line="240" w:lineRule="auto"/>
              <w:ind w:firstLine="0"/>
              <w:jc w:val="right"/>
              <w:rPr>
                <w:ins w:id="11343" w:author="Dénes CSALA" w:date="2016-07-25T02:25:00Z"/>
                <w:rFonts w:asciiTheme="majorBidi" w:eastAsia="Times New Roman" w:hAnsiTheme="majorBidi" w:cstheme="majorBidi"/>
                <w:color w:val="000000"/>
                <w:sz w:val="22"/>
                <w:lang w:bidi="ar-SA"/>
                <w:rPrChange w:id="11344" w:author="Dénes CSALA" w:date="2016-07-25T02:29:00Z">
                  <w:rPr>
                    <w:ins w:id="11345" w:author="Dénes CSALA" w:date="2016-07-25T02:25:00Z"/>
                    <w:rFonts w:ascii="Calibri" w:eastAsia="Times New Roman" w:hAnsi="Calibri" w:cs="Calibri"/>
                    <w:color w:val="000000"/>
                    <w:sz w:val="22"/>
                    <w:lang w:bidi="ar-SA"/>
                  </w:rPr>
                </w:rPrChange>
              </w:rPr>
            </w:pPr>
            <w:ins w:id="11346" w:author="Dénes CSALA" w:date="2016-07-25T02:25:00Z">
              <w:r w:rsidRPr="001E59C8">
                <w:rPr>
                  <w:rFonts w:asciiTheme="majorBidi" w:eastAsia="Times New Roman" w:hAnsiTheme="majorBidi" w:cstheme="majorBidi"/>
                  <w:color w:val="000000"/>
                  <w:sz w:val="22"/>
                  <w:lang w:bidi="ar-SA"/>
                  <w:rPrChange w:id="11347" w:author="Dénes CSALA" w:date="2016-07-25T02:29:00Z">
                    <w:rPr>
                      <w:rFonts w:ascii="Calibri" w:eastAsia="Times New Roman" w:hAnsi="Calibri" w:cs="Calibri"/>
                      <w:color w:val="000000"/>
                      <w:sz w:val="22"/>
                      <w:lang w:bidi="ar-SA"/>
                    </w:rPr>
                  </w:rPrChange>
                </w:rPr>
                <w:t>0.37</w:t>
              </w:r>
            </w:ins>
          </w:p>
        </w:tc>
        <w:tc>
          <w:tcPr>
            <w:tcW w:w="574" w:type="dxa"/>
            <w:tcBorders>
              <w:top w:val="nil"/>
              <w:left w:val="single" w:sz="4" w:space="0" w:color="auto"/>
              <w:bottom w:val="nil"/>
              <w:right w:val="single" w:sz="4" w:space="0" w:color="auto"/>
            </w:tcBorders>
            <w:tcPrChange w:id="11348" w:author="Dénes CSALA" w:date="2016-07-25T02:32:00Z">
              <w:tcPr>
                <w:tcW w:w="583" w:type="dxa"/>
              </w:tcPr>
            </w:tcPrChange>
          </w:tcPr>
          <w:p w14:paraId="4EEEA571" w14:textId="77777777" w:rsidR="00C874B3" w:rsidRPr="00AC01C8" w:rsidRDefault="00C874B3" w:rsidP="00C874B3">
            <w:pPr>
              <w:spacing w:after="0" w:line="240" w:lineRule="auto"/>
              <w:ind w:firstLine="0"/>
              <w:jc w:val="right"/>
              <w:rPr>
                <w:ins w:id="11349"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350" w:author="Dénes CSALA" w:date="2016-07-25T02:32:00Z">
              <w:tcPr>
                <w:tcW w:w="583" w:type="dxa"/>
              </w:tcPr>
            </w:tcPrChange>
          </w:tcPr>
          <w:p w14:paraId="12DEC6DF" w14:textId="5E71CC92" w:rsidR="00C874B3" w:rsidRPr="001E59C8" w:rsidRDefault="00C874B3" w:rsidP="00C874B3">
            <w:pPr>
              <w:spacing w:after="0" w:line="240" w:lineRule="auto"/>
              <w:ind w:firstLine="0"/>
              <w:jc w:val="right"/>
              <w:rPr>
                <w:ins w:id="11351" w:author="Dénes CSALA" w:date="2016-07-25T02:26:00Z"/>
                <w:rFonts w:asciiTheme="majorBidi" w:eastAsia="Times New Roman" w:hAnsiTheme="majorBidi" w:cstheme="majorBidi"/>
                <w:color w:val="000000"/>
                <w:sz w:val="22"/>
                <w:lang w:bidi="ar-SA"/>
                <w:rPrChange w:id="11352" w:author="Dénes CSALA" w:date="2016-07-25T02:29:00Z">
                  <w:rPr>
                    <w:ins w:id="11353" w:author="Dénes CSALA" w:date="2016-07-25T02:26:00Z"/>
                    <w:rFonts w:ascii="Calibri" w:eastAsia="Times New Roman" w:hAnsi="Calibri" w:cs="Calibri"/>
                    <w:color w:val="000000"/>
                    <w:sz w:val="22"/>
                    <w:lang w:bidi="ar-SA"/>
                  </w:rPr>
                </w:rPrChange>
              </w:rPr>
            </w:pPr>
            <w:ins w:id="11354" w:author="Dénes CSALA" w:date="2016-07-25T03:14:00Z">
              <w:r w:rsidRPr="00AC01C8">
                <w:rPr>
                  <w:rFonts w:asciiTheme="majorBidi" w:eastAsia="Times New Roman" w:hAnsiTheme="majorBidi" w:cstheme="majorBidi"/>
                  <w:b/>
                  <w:bCs/>
                  <w:color w:val="000000"/>
                  <w:sz w:val="22"/>
                  <w:lang w:bidi="ar-SA"/>
                </w:rPr>
                <w:t>158</w:t>
              </w:r>
            </w:ins>
          </w:p>
        </w:tc>
        <w:tc>
          <w:tcPr>
            <w:tcW w:w="2661" w:type="dxa"/>
            <w:vAlign w:val="bottom"/>
            <w:tcPrChange w:id="11355" w:author="Dénes CSALA" w:date="2016-07-25T02:32:00Z">
              <w:tcPr>
                <w:tcW w:w="2692" w:type="dxa"/>
                <w:vAlign w:val="bottom"/>
              </w:tcPr>
            </w:tcPrChange>
          </w:tcPr>
          <w:p w14:paraId="7F62BE0B" w14:textId="4EC1D53B" w:rsidR="00C874B3" w:rsidRPr="001E59C8" w:rsidRDefault="00C874B3" w:rsidP="00C874B3">
            <w:pPr>
              <w:spacing w:after="0" w:line="240" w:lineRule="auto"/>
              <w:ind w:firstLine="0"/>
              <w:jc w:val="right"/>
              <w:rPr>
                <w:ins w:id="11356" w:author="Dénes CSALA" w:date="2016-07-25T02:26:00Z"/>
                <w:rFonts w:asciiTheme="majorBidi" w:eastAsia="Times New Roman" w:hAnsiTheme="majorBidi" w:cstheme="majorBidi"/>
                <w:color w:val="000000"/>
                <w:sz w:val="22"/>
                <w:lang w:bidi="ar-SA"/>
                <w:rPrChange w:id="11357" w:author="Dénes CSALA" w:date="2016-07-25T02:29:00Z">
                  <w:rPr>
                    <w:ins w:id="11358" w:author="Dénes CSALA" w:date="2016-07-25T02:26:00Z"/>
                    <w:rFonts w:ascii="Calibri" w:eastAsia="Times New Roman" w:hAnsi="Calibri" w:cs="Calibri"/>
                    <w:color w:val="000000"/>
                    <w:sz w:val="22"/>
                    <w:lang w:bidi="ar-SA"/>
                  </w:rPr>
                </w:rPrChange>
              </w:rPr>
            </w:pPr>
            <w:ins w:id="11359" w:author="Dénes CSALA" w:date="2016-07-25T03:14:00Z">
              <w:r w:rsidRPr="00AC01C8">
                <w:rPr>
                  <w:rFonts w:asciiTheme="majorBidi" w:eastAsia="Times New Roman" w:hAnsiTheme="majorBidi" w:cstheme="majorBidi"/>
                  <w:color w:val="000000"/>
                  <w:sz w:val="22"/>
                  <w:lang w:bidi="ar-SA"/>
                </w:rPr>
                <w:t>Myanmar</w:t>
              </w:r>
            </w:ins>
          </w:p>
        </w:tc>
        <w:tc>
          <w:tcPr>
            <w:tcW w:w="671" w:type="dxa"/>
            <w:vAlign w:val="bottom"/>
            <w:tcPrChange w:id="11360" w:author="Dénes CSALA" w:date="2016-07-25T02:32:00Z">
              <w:tcPr>
                <w:tcW w:w="671" w:type="dxa"/>
                <w:vAlign w:val="bottom"/>
              </w:tcPr>
            </w:tcPrChange>
          </w:tcPr>
          <w:p w14:paraId="53E3BA30" w14:textId="7D1E0A40" w:rsidR="00C874B3" w:rsidRPr="001E59C8" w:rsidRDefault="00C874B3" w:rsidP="00C874B3">
            <w:pPr>
              <w:spacing w:after="0" w:line="240" w:lineRule="auto"/>
              <w:ind w:firstLine="0"/>
              <w:jc w:val="right"/>
              <w:rPr>
                <w:ins w:id="11361" w:author="Dénes CSALA" w:date="2016-07-25T02:26:00Z"/>
                <w:rFonts w:asciiTheme="majorBidi" w:eastAsia="Times New Roman" w:hAnsiTheme="majorBidi" w:cstheme="majorBidi"/>
                <w:color w:val="000000"/>
                <w:sz w:val="22"/>
                <w:lang w:bidi="ar-SA"/>
                <w:rPrChange w:id="11362" w:author="Dénes CSALA" w:date="2016-07-25T02:29:00Z">
                  <w:rPr>
                    <w:ins w:id="11363" w:author="Dénes CSALA" w:date="2016-07-25T02:26:00Z"/>
                    <w:rFonts w:ascii="Calibri" w:eastAsia="Times New Roman" w:hAnsi="Calibri" w:cs="Calibri"/>
                    <w:color w:val="000000"/>
                    <w:sz w:val="22"/>
                    <w:lang w:bidi="ar-SA"/>
                  </w:rPr>
                </w:rPrChange>
              </w:rPr>
            </w:pPr>
            <w:ins w:id="11364" w:author="Dénes CSALA" w:date="2016-07-25T03:14:00Z">
              <w:r w:rsidRPr="00AC01C8">
                <w:rPr>
                  <w:rFonts w:asciiTheme="majorBidi" w:eastAsia="Times New Roman" w:hAnsiTheme="majorBidi" w:cstheme="majorBidi"/>
                  <w:color w:val="000000"/>
                  <w:sz w:val="22"/>
                  <w:lang w:bidi="ar-SA"/>
                </w:rPr>
                <w:t>0.16</w:t>
              </w:r>
            </w:ins>
          </w:p>
        </w:tc>
      </w:tr>
      <w:tr w:rsidR="00C874B3" w:rsidRPr="001E59C8" w14:paraId="683431E8" w14:textId="626A969B" w:rsidTr="001E59C8">
        <w:trPr>
          <w:trHeight w:val="300"/>
          <w:ins w:id="11365" w:author="Dénes CSALA" w:date="2016-07-25T02:25:00Z"/>
          <w:trPrChange w:id="11366" w:author="Dénes CSALA" w:date="2016-07-25T02:32:00Z">
            <w:trPr>
              <w:trHeight w:val="300"/>
            </w:trPr>
          </w:trPrChange>
        </w:trPr>
        <w:tc>
          <w:tcPr>
            <w:tcW w:w="552" w:type="dxa"/>
            <w:shd w:val="clear" w:color="auto" w:fill="auto"/>
            <w:noWrap/>
            <w:hideMark/>
            <w:tcPrChange w:id="11367" w:author="Dénes CSALA" w:date="2016-07-25T02:32:00Z">
              <w:tcPr>
                <w:tcW w:w="552" w:type="dxa"/>
                <w:shd w:val="clear" w:color="auto" w:fill="auto"/>
                <w:noWrap/>
                <w:hideMark/>
              </w:tcPr>
            </w:tcPrChange>
          </w:tcPr>
          <w:p w14:paraId="271BA33E" w14:textId="77777777" w:rsidR="00C874B3" w:rsidRPr="001E59C8" w:rsidRDefault="00C874B3" w:rsidP="00C874B3">
            <w:pPr>
              <w:spacing w:after="0" w:line="240" w:lineRule="auto"/>
              <w:ind w:firstLine="0"/>
              <w:jc w:val="center"/>
              <w:rPr>
                <w:ins w:id="11368" w:author="Dénes CSALA" w:date="2016-07-25T02:25:00Z"/>
                <w:rFonts w:asciiTheme="majorBidi" w:eastAsia="Times New Roman" w:hAnsiTheme="majorBidi" w:cstheme="majorBidi"/>
                <w:b/>
                <w:bCs/>
                <w:color w:val="000000"/>
                <w:sz w:val="22"/>
                <w:lang w:bidi="ar-SA"/>
                <w:rPrChange w:id="11369" w:author="Dénes CSALA" w:date="2016-07-25T02:29:00Z">
                  <w:rPr>
                    <w:ins w:id="11370" w:author="Dénes CSALA" w:date="2016-07-25T02:25:00Z"/>
                    <w:rFonts w:ascii="Calibri" w:eastAsia="Times New Roman" w:hAnsi="Calibri" w:cs="Calibri"/>
                    <w:b/>
                    <w:bCs/>
                    <w:color w:val="000000"/>
                    <w:sz w:val="22"/>
                    <w:lang w:bidi="ar-SA"/>
                  </w:rPr>
                </w:rPrChange>
              </w:rPr>
            </w:pPr>
            <w:ins w:id="11371" w:author="Dénes CSALA" w:date="2016-07-25T02:25:00Z">
              <w:r w:rsidRPr="001E59C8">
                <w:rPr>
                  <w:rFonts w:asciiTheme="majorBidi" w:eastAsia="Times New Roman" w:hAnsiTheme="majorBidi" w:cstheme="majorBidi"/>
                  <w:b/>
                  <w:bCs/>
                  <w:color w:val="000000"/>
                  <w:sz w:val="22"/>
                  <w:lang w:bidi="ar-SA"/>
                  <w:rPrChange w:id="11372" w:author="Dénes CSALA" w:date="2016-07-25T02:29:00Z">
                    <w:rPr>
                      <w:rFonts w:ascii="Calibri" w:eastAsia="Times New Roman" w:hAnsi="Calibri" w:cs="Calibri"/>
                      <w:b/>
                      <w:bCs/>
                      <w:color w:val="000000"/>
                      <w:sz w:val="22"/>
                      <w:lang w:bidi="ar-SA"/>
                    </w:rPr>
                  </w:rPrChange>
                </w:rPr>
                <w:t>64</w:t>
              </w:r>
            </w:ins>
          </w:p>
        </w:tc>
        <w:tc>
          <w:tcPr>
            <w:tcW w:w="2773" w:type="dxa"/>
            <w:shd w:val="clear" w:color="auto" w:fill="auto"/>
            <w:noWrap/>
            <w:vAlign w:val="bottom"/>
            <w:hideMark/>
            <w:tcPrChange w:id="11373" w:author="Dénes CSALA" w:date="2016-07-25T02:32:00Z">
              <w:tcPr>
                <w:tcW w:w="3139" w:type="dxa"/>
                <w:shd w:val="clear" w:color="auto" w:fill="auto"/>
                <w:noWrap/>
                <w:vAlign w:val="bottom"/>
                <w:hideMark/>
              </w:tcPr>
            </w:tcPrChange>
          </w:tcPr>
          <w:p w14:paraId="6A52573D" w14:textId="77777777" w:rsidR="00C874B3" w:rsidRPr="001E59C8" w:rsidRDefault="00C874B3" w:rsidP="00C874B3">
            <w:pPr>
              <w:spacing w:after="0" w:line="240" w:lineRule="auto"/>
              <w:ind w:firstLine="0"/>
              <w:jc w:val="left"/>
              <w:rPr>
                <w:ins w:id="11374" w:author="Dénes CSALA" w:date="2016-07-25T02:25:00Z"/>
                <w:rFonts w:asciiTheme="majorBidi" w:eastAsia="Times New Roman" w:hAnsiTheme="majorBidi" w:cstheme="majorBidi"/>
                <w:color w:val="000000"/>
                <w:sz w:val="22"/>
                <w:lang w:bidi="ar-SA"/>
                <w:rPrChange w:id="11375" w:author="Dénes CSALA" w:date="2016-07-25T02:29:00Z">
                  <w:rPr>
                    <w:ins w:id="11376" w:author="Dénes CSALA" w:date="2016-07-25T02:25:00Z"/>
                    <w:rFonts w:ascii="Calibri" w:eastAsia="Times New Roman" w:hAnsi="Calibri" w:cs="Calibri"/>
                    <w:color w:val="000000"/>
                    <w:sz w:val="22"/>
                    <w:lang w:bidi="ar-SA"/>
                  </w:rPr>
                </w:rPrChange>
              </w:rPr>
            </w:pPr>
            <w:ins w:id="11377" w:author="Dénes CSALA" w:date="2016-07-25T02:25:00Z">
              <w:r w:rsidRPr="001E59C8">
                <w:rPr>
                  <w:rFonts w:asciiTheme="majorBidi" w:eastAsia="Times New Roman" w:hAnsiTheme="majorBidi" w:cstheme="majorBidi"/>
                  <w:color w:val="000000"/>
                  <w:sz w:val="22"/>
                  <w:lang w:bidi="ar-SA"/>
                  <w:rPrChange w:id="11378" w:author="Dénes CSALA" w:date="2016-07-25T02:29:00Z">
                    <w:rPr>
                      <w:rFonts w:ascii="Calibri" w:eastAsia="Times New Roman" w:hAnsi="Calibri" w:cs="Calibri"/>
                      <w:color w:val="000000"/>
                      <w:sz w:val="22"/>
                      <w:lang w:bidi="ar-SA"/>
                    </w:rPr>
                  </w:rPrChange>
                </w:rPr>
                <w:t>Senegal</w:t>
              </w:r>
            </w:ins>
          </w:p>
        </w:tc>
        <w:tc>
          <w:tcPr>
            <w:tcW w:w="671" w:type="dxa"/>
            <w:tcBorders>
              <w:right w:val="single" w:sz="4" w:space="0" w:color="auto"/>
            </w:tcBorders>
            <w:shd w:val="clear" w:color="auto" w:fill="auto"/>
            <w:noWrap/>
            <w:vAlign w:val="bottom"/>
            <w:hideMark/>
            <w:tcPrChange w:id="11379" w:author="Dénes CSALA" w:date="2016-07-25T02:32:00Z">
              <w:tcPr>
                <w:tcW w:w="671" w:type="dxa"/>
                <w:shd w:val="clear" w:color="auto" w:fill="auto"/>
                <w:noWrap/>
                <w:vAlign w:val="bottom"/>
                <w:hideMark/>
              </w:tcPr>
            </w:tcPrChange>
          </w:tcPr>
          <w:p w14:paraId="73E9B791" w14:textId="77777777" w:rsidR="00C874B3" w:rsidRPr="001E59C8" w:rsidRDefault="00C874B3" w:rsidP="00C874B3">
            <w:pPr>
              <w:spacing w:after="0" w:line="240" w:lineRule="auto"/>
              <w:ind w:firstLine="0"/>
              <w:jc w:val="right"/>
              <w:rPr>
                <w:ins w:id="11380" w:author="Dénes CSALA" w:date="2016-07-25T02:25:00Z"/>
                <w:rFonts w:asciiTheme="majorBidi" w:eastAsia="Times New Roman" w:hAnsiTheme="majorBidi" w:cstheme="majorBidi"/>
                <w:color w:val="000000"/>
                <w:sz w:val="22"/>
                <w:lang w:bidi="ar-SA"/>
                <w:rPrChange w:id="11381" w:author="Dénes CSALA" w:date="2016-07-25T02:29:00Z">
                  <w:rPr>
                    <w:ins w:id="11382" w:author="Dénes CSALA" w:date="2016-07-25T02:25:00Z"/>
                    <w:rFonts w:ascii="Calibri" w:eastAsia="Times New Roman" w:hAnsi="Calibri" w:cs="Calibri"/>
                    <w:color w:val="000000"/>
                    <w:sz w:val="22"/>
                    <w:lang w:bidi="ar-SA"/>
                  </w:rPr>
                </w:rPrChange>
              </w:rPr>
            </w:pPr>
            <w:ins w:id="11383" w:author="Dénes CSALA" w:date="2016-07-25T02:25:00Z">
              <w:r w:rsidRPr="001E59C8">
                <w:rPr>
                  <w:rFonts w:asciiTheme="majorBidi" w:eastAsia="Times New Roman" w:hAnsiTheme="majorBidi" w:cstheme="majorBidi"/>
                  <w:color w:val="000000"/>
                  <w:sz w:val="22"/>
                  <w:lang w:bidi="ar-SA"/>
                  <w:rPrChange w:id="11384" w:author="Dénes CSALA" w:date="2016-07-25T02:29:00Z">
                    <w:rPr>
                      <w:rFonts w:ascii="Calibri" w:eastAsia="Times New Roman" w:hAnsi="Calibri" w:cs="Calibri"/>
                      <w:color w:val="000000"/>
                      <w:sz w:val="22"/>
                      <w:lang w:bidi="ar-SA"/>
                    </w:rPr>
                  </w:rPrChange>
                </w:rPr>
                <w:t>0.37</w:t>
              </w:r>
            </w:ins>
          </w:p>
        </w:tc>
        <w:tc>
          <w:tcPr>
            <w:tcW w:w="574" w:type="dxa"/>
            <w:tcBorders>
              <w:top w:val="nil"/>
              <w:left w:val="single" w:sz="4" w:space="0" w:color="auto"/>
              <w:bottom w:val="nil"/>
              <w:right w:val="single" w:sz="4" w:space="0" w:color="auto"/>
            </w:tcBorders>
            <w:tcPrChange w:id="11385" w:author="Dénes CSALA" w:date="2016-07-25T02:32:00Z">
              <w:tcPr>
                <w:tcW w:w="583" w:type="dxa"/>
              </w:tcPr>
            </w:tcPrChange>
          </w:tcPr>
          <w:p w14:paraId="23F29C3C" w14:textId="77777777" w:rsidR="00C874B3" w:rsidRPr="00AC01C8" w:rsidRDefault="00C874B3" w:rsidP="00C874B3">
            <w:pPr>
              <w:spacing w:after="0" w:line="240" w:lineRule="auto"/>
              <w:ind w:firstLine="0"/>
              <w:jc w:val="right"/>
              <w:rPr>
                <w:ins w:id="11386"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387" w:author="Dénes CSALA" w:date="2016-07-25T02:32:00Z">
              <w:tcPr>
                <w:tcW w:w="583" w:type="dxa"/>
              </w:tcPr>
            </w:tcPrChange>
          </w:tcPr>
          <w:p w14:paraId="57B39A56" w14:textId="047C46F2" w:rsidR="00C874B3" w:rsidRPr="001E59C8" w:rsidRDefault="00C874B3" w:rsidP="00C874B3">
            <w:pPr>
              <w:spacing w:after="0" w:line="240" w:lineRule="auto"/>
              <w:ind w:firstLine="0"/>
              <w:jc w:val="right"/>
              <w:rPr>
                <w:ins w:id="11388" w:author="Dénes CSALA" w:date="2016-07-25T02:26:00Z"/>
                <w:rFonts w:asciiTheme="majorBidi" w:eastAsia="Times New Roman" w:hAnsiTheme="majorBidi" w:cstheme="majorBidi"/>
                <w:color w:val="000000"/>
                <w:sz w:val="22"/>
                <w:lang w:bidi="ar-SA"/>
                <w:rPrChange w:id="11389" w:author="Dénes CSALA" w:date="2016-07-25T02:29:00Z">
                  <w:rPr>
                    <w:ins w:id="11390" w:author="Dénes CSALA" w:date="2016-07-25T02:26:00Z"/>
                    <w:rFonts w:ascii="Calibri" w:eastAsia="Times New Roman" w:hAnsi="Calibri" w:cs="Calibri"/>
                    <w:color w:val="000000"/>
                    <w:sz w:val="22"/>
                    <w:lang w:bidi="ar-SA"/>
                  </w:rPr>
                </w:rPrChange>
              </w:rPr>
            </w:pPr>
            <w:ins w:id="11391" w:author="Dénes CSALA" w:date="2016-07-25T03:14:00Z">
              <w:r w:rsidRPr="00AC01C8">
                <w:rPr>
                  <w:rFonts w:asciiTheme="majorBidi" w:eastAsia="Times New Roman" w:hAnsiTheme="majorBidi" w:cstheme="majorBidi"/>
                  <w:b/>
                  <w:bCs/>
                  <w:color w:val="000000"/>
                  <w:sz w:val="22"/>
                  <w:lang w:bidi="ar-SA"/>
                </w:rPr>
                <w:t>159</w:t>
              </w:r>
            </w:ins>
          </w:p>
        </w:tc>
        <w:tc>
          <w:tcPr>
            <w:tcW w:w="2661" w:type="dxa"/>
            <w:vAlign w:val="bottom"/>
            <w:tcPrChange w:id="11392" w:author="Dénes CSALA" w:date="2016-07-25T02:32:00Z">
              <w:tcPr>
                <w:tcW w:w="2692" w:type="dxa"/>
                <w:vAlign w:val="bottom"/>
              </w:tcPr>
            </w:tcPrChange>
          </w:tcPr>
          <w:p w14:paraId="459C1785" w14:textId="2EBA519C" w:rsidR="00C874B3" w:rsidRPr="001E59C8" w:rsidRDefault="00C874B3" w:rsidP="00C874B3">
            <w:pPr>
              <w:spacing w:after="0" w:line="240" w:lineRule="auto"/>
              <w:ind w:firstLine="0"/>
              <w:jc w:val="right"/>
              <w:rPr>
                <w:ins w:id="11393" w:author="Dénes CSALA" w:date="2016-07-25T02:26:00Z"/>
                <w:rFonts w:asciiTheme="majorBidi" w:eastAsia="Times New Roman" w:hAnsiTheme="majorBidi" w:cstheme="majorBidi"/>
                <w:color w:val="000000"/>
                <w:sz w:val="22"/>
                <w:lang w:bidi="ar-SA"/>
                <w:rPrChange w:id="11394" w:author="Dénes CSALA" w:date="2016-07-25T02:29:00Z">
                  <w:rPr>
                    <w:ins w:id="11395" w:author="Dénes CSALA" w:date="2016-07-25T02:26:00Z"/>
                    <w:rFonts w:ascii="Calibri" w:eastAsia="Times New Roman" w:hAnsi="Calibri" w:cs="Calibri"/>
                    <w:color w:val="000000"/>
                    <w:sz w:val="22"/>
                    <w:lang w:bidi="ar-SA"/>
                  </w:rPr>
                </w:rPrChange>
              </w:rPr>
            </w:pPr>
            <w:ins w:id="11396" w:author="Dénes CSALA" w:date="2016-07-25T03:14:00Z">
              <w:r w:rsidRPr="00AC01C8">
                <w:rPr>
                  <w:rFonts w:asciiTheme="majorBidi" w:eastAsia="Times New Roman" w:hAnsiTheme="majorBidi" w:cstheme="majorBidi"/>
                  <w:color w:val="000000"/>
                  <w:sz w:val="22"/>
                  <w:lang w:bidi="ar-SA"/>
                </w:rPr>
                <w:t>Vanuatu</w:t>
              </w:r>
            </w:ins>
          </w:p>
        </w:tc>
        <w:tc>
          <w:tcPr>
            <w:tcW w:w="671" w:type="dxa"/>
            <w:vAlign w:val="bottom"/>
            <w:tcPrChange w:id="11397" w:author="Dénes CSALA" w:date="2016-07-25T02:32:00Z">
              <w:tcPr>
                <w:tcW w:w="671" w:type="dxa"/>
                <w:vAlign w:val="bottom"/>
              </w:tcPr>
            </w:tcPrChange>
          </w:tcPr>
          <w:p w14:paraId="2E20A9FA" w14:textId="3CD9A124" w:rsidR="00C874B3" w:rsidRPr="001E59C8" w:rsidRDefault="00C874B3" w:rsidP="00C874B3">
            <w:pPr>
              <w:spacing w:after="0" w:line="240" w:lineRule="auto"/>
              <w:ind w:firstLine="0"/>
              <w:jc w:val="right"/>
              <w:rPr>
                <w:ins w:id="11398" w:author="Dénes CSALA" w:date="2016-07-25T02:26:00Z"/>
                <w:rFonts w:asciiTheme="majorBidi" w:eastAsia="Times New Roman" w:hAnsiTheme="majorBidi" w:cstheme="majorBidi"/>
                <w:color w:val="000000"/>
                <w:sz w:val="22"/>
                <w:lang w:bidi="ar-SA"/>
                <w:rPrChange w:id="11399" w:author="Dénes CSALA" w:date="2016-07-25T02:29:00Z">
                  <w:rPr>
                    <w:ins w:id="11400" w:author="Dénes CSALA" w:date="2016-07-25T02:26:00Z"/>
                    <w:rFonts w:ascii="Calibri" w:eastAsia="Times New Roman" w:hAnsi="Calibri" w:cs="Calibri"/>
                    <w:color w:val="000000"/>
                    <w:sz w:val="22"/>
                    <w:lang w:bidi="ar-SA"/>
                  </w:rPr>
                </w:rPrChange>
              </w:rPr>
            </w:pPr>
            <w:ins w:id="11401" w:author="Dénes CSALA" w:date="2016-07-25T03:14:00Z">
              <w:r w:rsidRPr="00AC01C8">
                <w:rPr>
                  <w:rFonts w:asciiTheme="majorBidi" w:eastAsia="Times New Roman" w:hAnsiTheme="majorBidi" w:cstheme="majorBidi"/>
                  <w:color w:val="000000"/>
                  <w:sz w:val="22"/>
                  <w:lang w:bidi="ar-SA"/>
                </w:rPr>
                <w:t>0.16</w:t>
              </w:r>
            </w:ins>
          </w:p>
        </w:tc>
      </w:tr>
      <w:tr w:rsidR="00C874B3" w:rsidRPr="001E59C8" w14:paraId="208DDC51" w14:textId="3625A45A" w:rsidTr="001E59C8">
        <w:trPr>
          <w:trHeight w:val="300"/>
          <w:ins w:id="11402" w:author="Dénes CSALA" w:date="2016-07-25T02:25:00Z"/>
          <w:trPrChange w:id="11403" w:author="Dénes CSALA" w:date="2016-07-25T02:32:00Z">
            <w:trPr>
              <w:trHeight w:val="300"/>
            </w:trPr>
          </w:trPrChange>
        </w:trPr>
        <w:tc>
          <w:tcPr>
            <w:tcW w:w="552" w:type="dxa"/>
            <w:shd w:val="clear" w:color="auto" w:fill="auto"/>
            <w:noWrap/>
            <w:hideMark/>
            <w:tcPrChange w:id="11404" w:author="Dénes CSALA" w:date="2016-07-25T02:32:00Z">
              <w:tcPr>
                <w:tcW w:w="552" w:type="dxa"/>
                <w:shd w:val="clear" w:color="auto" w:fill="auto"/>
                <w:noWrap/>
                <w:hideMark/>
              </w:tcPr>
            </w:tcPrChange>
          </w:tcPr>
          <w:p w14:paraId="356B716A" w14:textId="77777777" w:rsidR="00C874B3" w:rsidRPr="001E59C8" w:rsidRDefault="00C874B3" w:rsidP="00C874B3">
            <w:pPr>
              <w:spacing w:after="0" w:line="240" w:lineRule="auto"/>
              <w:ind w:firstLine="0"/>
              <w:jc w:val="center"/>
              <w:rPr>
                <w:ins w:id="11405" w:author="Dénes CSALA" w:date="2016-07-25T02:25:00Z"/>
                <w:rFonts w:asciiTheme="majorBidi" w:eastAsia="Times New Roman" w:hAnsiTheme="majorBidi" w:cstheme="majorBidi"/>
                <w:b/>
                <w:bCs/>
                <w:color w:val="000000"/>
                <w:sz w:val="22"/>
                <w:lang w:bidi="ar-SA"/>
                <w:rPrChange w:id="11406" w:author="Dénes CSALA" w:date="2016-07-25T02:29:00Z">
                  <w:rPr>
                    <w:ins w:id="11407" w:author="Dénes CSALA" w:date="2016-07-25T02:25:00Z"/>
                    <w:rFonts w:ascii="Calibri" w:eastAsia="Times New Roman" w:hAnsi="Calibri" w:cs="Calibri"/>
                    <w:b/>
                    <w:bCs/>
                    <w:color w:val="000000"/>
                    <w:sz w:val="22"/>
                    <w:lang w:bidi="ar-SA"/>
                  </w:rPr>
                </w:rPrChange>
              </w:rPr>
            </w:pPr>
            <w:ins w:id="11408" w:author="Dénes CSALA" w:date="2016-07-25T02:25:00Z">
              <w:r w:rsidRPr="001E59C8">
                <w:rPr>
                  <w:rFonts w:asciiTheme="majorBidi" w:eastAsia="Times New Roman" w:hAnsiTheme="majorBidi" w:cstheme="majorBidi"/>
                  <w:b/>
                  <w:bCs/>
                  <w:color w:val="000000"/>
                  <w:sz w:val="22"/>
                  <w:lang w:bidi="ar-SA"/>
                  <w:rPrChange w:id="11409" w:author="Dénes CSALA" w:date="2016-07-25T02:29:00Z">
                    <w:rPr>
                      <w:rFonts w:ascii="Calibri" w:eastAsia="Times New Roman" w:hAnsi="Calibri" w:cs="Calibri"/>
                      <w:b/>
                      <w:bCs/>
                      <w:color w:val="000000"/>
                      <w:sz w:val="22"/>
                      <w:lang w:bidi="ar-SA"/>
                    </w:rPr>
                  </w:rPrChange>
                </w:rPr>
                <w:t>65</w:t>
              </w:r>
            </w:ins>
          </w:p>
        </w:tc>
        <w:tc>
          <w:tcPr>
            <w:tcW w:w="2773" w:type="dxa"/>
            <w:shd w:val="clear" w:color="auto" w:fill="auto"/>
            <w:noWrap/>
            <w:vAlign w:val="bottom"/>
            <w:hideMark/>
            <w:tcPrChange w:id="11410" w:author="Dénes CSALA" w:date="2016-07-25T02:32:00Z">
              <w:tcPr>
                <w:tcW w:w="3139" w:type="dxa"/>
                <w:shd w:val="clear" w:color="auto" w:fill="auto"/>
                <w:noWrap/>
                <w:vAlign w:val="bottom"/>
                <w:hideMark/>
              </w:tcPr>
            </w:tcPrChange>
          </w:tcPr>
          <w:p w14:paraId="75EACB11" w14:textId="77777777" w:rsidR="00C874B3" w:rsidRPr="001E59C8" w:rsidRDefault="00C874B3" w:rsidP="00C874B3">
            <w:pPr>
              <w:spacing w:after="0" w:line="240" w:lineRule="auto"/>
              <w:ind w:firstLine="0"/>
              <w:jc w:val="left"/>
              <w:rPr>
                <w:ins w:id="11411" w:author="Dénes CSALA" w:date="2016-07-25T02:25:00Z"/>
                <w:rFonts w:asciiTheme="majorBidi" w:eastAsia="Times New Roman" w:hAnsiTheme="majorBidi" w:cstheme="majorBidi"/>
                <w:color w:val="000000"/>
                <w:sz w:val="22"/>
                <w:lang w:bidi="ar-SA"/>
                <w:rPrChange w:id="11412" w:author="Dénes CSALA" w:date="2016-07-25T02:29:00Z">
                  <w:rPr>
                    <w:ins w:id="11413" w:author="Dénes CSALA" w:date="2016-07-25T02:25:00Z"/>
                    <w:rFonts w:ascii="Calibri" w:eastAsia="Times New Roman" w:hAnsi="Calibri" w:cs="Calibri"/>
                    <w:color w:val="000000"/>
                    <w:sz w:val="22"/>
                    <w:lang w:bidi="ar-SA"/>
                  </w:rPr>
                </w:rPrChange>
              </w:rPr>
            </w:pPr>
            <w:ins w:id="11414" w:author="Dénes CSALA" w:date="2016-07-25T02:25:00Z">
              <w:r w:rsidRPr="001E59C8">
                <w:rPr>
                  <w:rFonts w:asciiTheme="majorBidi" w:eastAsia="Times New Roman" w:hAnsiTheme="majorBidi" w:cstheme="majorBidi"/>
                  <w:color w:val="000000"/>
                  <w:sz w:val="22"/>
                  <w:lang w:bidi="ar-SA"/>
                  <w:rPrChange w:id="11415" w:author="Dénes CSALA" w:date="2016-07-25T02:29:00Z">
                    <w:rPr>
                      <w:rFonts w:ascii="Calibri" w:eastAsia="Times New Roman" w:hAnsi="Calibri" w:cs="Calibri"/>
                      <w:color w:val="000000"/>
                      <w:sz w:val="22"/>
                      <w:lang w:bidi="ar-SA"/>
                    </w:rPr>
                  </w:rPrChange>
                </w:rPr>
                <w:t>Austria</w:t>
              </w:r>
            </w:ins>
          </w:p>
        </w:tc>
        <w:tc>
          <w:tcPr>
            <w:tcW w:w="671" w:type="dxa"/>
            <w:tcBorders>
              <w:right w:val="single" w:sz="4" w:space="0" w:color="auto"/>
            </w:tcBorders>
            <w:shd w:val="clear" w:color="auto" w:fill="auto"/>
            <w:noWrap/>
            <w:vAlign w:val="bottom"/>
            <w:hideMark/>
            <w:tcPrChange w:id="11416" w:author="Dénes CSALA" w:date="2016-07-25T02:32:00Z">
              <w:tcPr>
                <w:tcW w:w="671" w:type="dxa"/>
                <w:shd w:val="clear" w:color="auto" w:fill="auto"/>
                <w:noWrap/>
                <w:vAlign w:val="bottom"/>
                <w:hideMark/>
              </w:tcPr>
            </w:tcPrChange>
          </w:tcPr>
          <w:p w14:paraId="4B7D4A07" w14:textId="77777777" w:rsidR="00C874B3" w:rsidRPr="001E59C8" w:rsidRDefault="00C874B3" w:rsidP="00C874B3">
            <w:pPr>
              <w:spacing w:after="0" w:line="240" w:lineRule="auto"/>
              <w:ind w:firstLine="0"/>
              <w:jc w:val="right"/>
              <w:rPr>
                <w:ins w:id="11417" w:author="Dénes CSALA" w:date="2016-07-25T02:25:00Z"/>
                <w:rFonts w:asciiTheme="majorBidi" w:eastAsia="Times New Roman" w:hAnsiTheme="majorBidi" w:cstheme="majorBidi"/>
                <w:color w:val="000000"/>
                <w:sz w:val="22"/>
                <w:lang w:bidi="ar-SA"/>
                <w:rPrChange w:id="11418" w:author="Dénes CSALA" w:date="2016-07-25T02:29:00Z">
                  <w:rPr>
                    <w:ins w:id="11419" w:author="Dénes CSALA" w:date="2016-07-25T02:25:00Z"/>
                    <w:rFonts w:ascii="Calibri" w:eastAsia="Times New Roman" w:hAnsi="Calibri" w:cs="Calibri"/>
                    <w:color w:val="000000"/>
                    <w:sz w:val="22"/>
                    <w:lang w:bidi="ar-SA"/>
                  </w:rPr>
                </w:rPrChange>
              </w:rPr>
            </w:pPr>
            <w:ins w:id="11420" w:author="Dénes CSALA" w:date="2016-07-25T02:25:00Z">
              <w:r w:rsidRPr="001E59C8">
                <w:rPr>
                  <w:rFonts w:asciiTheme="majorBidi" w:eastAsia="Times New Roman" w:hAnsiTheme="majorBidi" w:cstheme="majorBidi"/>
                  <w:color w:val="000000"/>
                  <w:sz w:val="22"/>
                  <w:lang w:bidi="ar-SA"/>
                  <w:rPrChange w:id="11421" w:author="Dénes CSALA" w:date="2016-07-25T02:29:00Z">
                    <w:rPr>
                      <w:rFonts w:ascii="Calibri" w:eastAsia="Times New Roman" w:hAnsi="Calibri" w:cs="Calibri"/>
                      <w:color w:val="000000"/>
                      <w:sz w:val="22"/>
                      <w:lang w:bidi="ar-SA"/>
                    </w:rPr>
                  </w:rPrChange>
                </w:rPr>
                <w:t>0.37</w:t>
              </w:r>
            </w:ins>
          </w:p>
        </w:tc>
        <w:tc>
          <w:tcPr>
            <w:tcW w:w="574" w:type="dxa"/>
            <w:tcBorders>
              <w:top w:val="nil"/>
              <w:left w:val="single" w:sz="4" w:space="0" w:color="auto"/>
              <w:bottom w:val="nil"/>
              <w:right w:val="single" w:sz="4" w:space="0" w:color="auto"/>
            </w:tcBorders>
            <w:tcPrChange w:id="11422" w:author="Dénes CSALA" w:date="2016-07-25T02:32:00Z">
              <w:tcPr>
                <w:tcW w:w="583" w:type="dxa"/>
              </w:tcPr>
            </w:tcPrChange>
          </w:tcPr>
          <w:p w14:paraId="6A19FC39" w14:textId="77777777" w:rsidR="00C874B3" w:rsidRPr="00AC01C8" w:rsidRDefault="00C874B3" w:rsidP="00C874B3">
            <w:pPr>
              <w:spacing w:after="0" w:line="240" w:lineRule="auto"/>
              <w:ind w:firstLine="0"/>
              <w:jc w:val="right"/>
              <w:rPr>
                <w:ins w:id="11423"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424" w:author="Dénes CSALA" w:date="2016-07-25T02:32:00Z">
              <w:tcPr>
                <w:tcW w:w="583" w:type="dxa"/>
              </w:tcPr>
            </w:tcPrChange>
          </w:tcPr>
          <w:p w14:paraId="2471D929" w14:textId="0407C942" w:rsidR="00C874B3" w:rsidRPr="001E59C8" w:rsidRDefault="00C874B3" w:rsidP="00C874B3">
            <w:pPr>
              <w:spacing w:after="0" w:line="240" w:lineRule="auto"/>
              <w:ind w:firstLine="0"/>
              <w:jc w:val="right"/>
              <w:rPr>
                <w:ins w:id="11425" w:author="Dénes CSALA" w:date="2016-07-25T02:26:00Z"/>
                <w:rFonts w:asciiTheme="majorBidi" w:eastAsia="Times New Roman" w:hAnsiTheme="majorBidi" w:cstheme="majorBidi"/>
                <w:color w:val="000000"/>
                <w:sz w:val="22"/>
                <w:lang w:bidi="ar-SA"/>
                <w:rPrChange w:id="11426" w:author="Dénes CSALA" w:date="2016-07-25T02:29:00Z">
                  <w:rPr>
                    <w:ins w:id="11427" w:author="Dénes CSALA" w:date="2016-07-25T02:26:00Z"/>
                    <w:rFonts w:ascii="Calibri" w:eastAsia="Times New Roman" w:hAnsi="Calibri" w:cs="Calibri"/>
                    <w:color w:val="000000"/>
                    <w:sz w:val="22"/>
                    <w:lang w:bidi="ar-SA"/>
                  </w:rPr>
                </w:rPrChange>
              </w:rPr>
            </w:pPr>
            <w:ins w:id="11428" w:author="Dénes CSALA" w:date="2016-07-25T03:14:00Z">
              <w:r w:rsidRPr="00AC01C8">
                <w:rPr>
                  <w:rFonts w:asciiTheme="majorBidi" w:eastAsia="Times New Roman" w:hAnsiTheme="majorBidi" w:cstheme="majorBidi"/>
                  <w:b/>
                  <w:bCs/>
                  <w:color w:val="000000"/>
                  <w:sz w:val="22"/>
                  <w:lang w:bidi="ar-SA"/>
                </w:rPr>
                <w:t>160</w:t>
              </w:r>
            </w:ins>
          </w:p>
        </w:tc>
        <w:tc>
          <w:tcPr>
            <w:tcW w:w="2661" w:type="dxa"/>
            <w:vAlign w:val="bottom"/>
            <w:tcPrChange w:id="11429" w:author="Dénes CSALA" w:date="2016-07-25T02:32:00Z">
              <w:tcPr>
                <w:tcW w:w="2692" w:type="dxa"/>
                <w:vAlign w:val="bottom"/>
              </w:tcPr>
            </w:tcPrChange>
          </w:tcPr>
          <w:p w14:paraId="61D2A017" w14:textId="39C0A106" w:rsidR="00C874B3" w:rsidRPr="001E59C8" w:rsidRDefault="00C874B3" w:rsidP="00C874B3">
            <w:pPr>
              <w:spacing w:after="0" w:line="240" w:lineRule="auto"/>
              <w:ind w:firstLine="0"/>
              <w:jc w:val="right"/>
              <w:rPr>
                <w:ins w:id="11430" w:author="Dénes CSALA" w:date="2016-07-25T02:26:00Z"/>
                <w:rFonts w:asciiTheme="majorBidi" w:eastAsia="Times New Roman" w:hAnsiTheme="majorBidi" w:cstheme="majorBidi"/>
                <w:color w:val="000000"/>
                <w:sz w:val="22"/>
                <w:lang w:bidi="ar-SA"/>
                <w:rPrChange w:id="11431" w:author="Dénes CSALA" w:date="2016-07-25T02:29:00Z">
                  <w:rPr>
                    <w:ins w:id="11432" w:author="Dénes CSALA" w:date="2016-07-25T02:26:00Z"/>
                    <w:rFonts w:ascii="Calibri" w:eastAsia="Times New Roman" w:hAnsi="Calibri" w:cs="Calibri"/>
                    <w:color w:val="000000"/>
                    <w:sz w:val="22"/>
                    <w:lang w:bidi="ar-SA"/>
                  </w:rPr>
                </w:rPrChange>
              </w:rPr>
            </w:pPr>
            <w:ins w:id="11433" w:author="Dénes CSALA" w:date="2016-07-25T03:14:00Z">
              <w:r w:rsidRPr="00AC01C8">
                <w:rPr>
                  <w:rFonts w:asciiTheme="majorBidi" w:eastAsia="Times New Roman" w:hAnsiTheme="majorBidi" w:cstheme="majorBidi"/>
                  <w:color w:val="000000"/>
                  <w:sz w:val="22"/>
                  <w:lang w:bidi="ar-SA"/>
                </w:rPr>
                <w:t>Afghanistan</w:t>
              </w:r>
            </w:ins>
          </w:p>
        </w:tc>
        <w:tc>
          <w:tcPr>
            <w:tcW w:w="671" w:type="dxa"/>
            <w:vAlign w:val="bottom"/>
            <w:tcPrChange w:id="11434" w:author="Dénes CSALA" w:date="2016-07-25T02:32:00Z">
              <w:tcPr>
                <w:tcW w:w="671" w:type="dxa"/>
                <w:vAlign w:val="bottom"/>
              </w:tcPr>
            </w:tcPrChange>
          </w:tcPr>
          <w:p w14:paraId="5D1EE3F0" w14:textId="2DEE37ED" w:rsidR="00C874B3" w:rsidRPr="001E59C8" w:rsidRDefault="00C874B3" w:rsidP="00C874B3">
            <w:pPr>
              <w:spacing w:after="0" w:line="240" w:lineRule="auto"/>
              <w:ind w:firstLine="0"/>
              <w:jc w:val="right"/>
              <w:rPr>
                <w:ins w:id="11435" w:author="Dénes CSALA" w:date="2016-07-25T02:26:00Z"/>
                <w:rFonts w:asciiTheme="majorBidi" w:eastAsia="Times New Roman" w:hAnsiTheme="majorBidi" w:cstheme="majorBidi"/>
                <w:color w:val="000000"/>
                <w:sz w:val="22"/>
                <w:lang w:bidi="ar-SA"/>
                <w:rPrChange w:id="11436" w:author="Dénes CSALA" w:date="2016-07-25T02:29:00Z">
                  <w:rPr>
                    <w:ins w:id="11437" w:author="Dénes CSALA" w:date="2016-07-25T02:26:00Z"/>
                    <w:rFonts w:ascii="Calibri" w:eastAsia="Times New Roman" w:hAnsi="Calibri" w:cs="Calibri"/>
                    <w:color w:val="000000"/>
                    <w:sz w:val="22"/>
                    <w:lang w:bidi="ar-SA"/>
                  </w:rPr>
                </w:rPrChange>
              </w:rPr>
            </w:pPr>
            <w:ins w:id="11438" w:author="Dénes CSALA" w:date="2016-07-25T03:14:00Z">
              <w:r w:rsidRPr="00AC01C8">
                <w:rPr>
                  <w:rFonts w:asciiTheme="majorBidi" w:eastAsia="Times New Roman" w:hAnsiTheme="majorBidi" w:cstheme="majorBidi"/>
                  <w:color w:val="000000"/>
                  <w:sz w:val="22"/>
                  <w:lang w:bidi="ar-SA"/>
                </w:rPr>
                <w:t>0.16</w:t>
              </w:r>
            </w:ins>
          </w:p>
        </w:tc>
      </w:tr>
      <w:tr w:rsidR="00C874B3" w:rsidRPr="001E59C8" w14:paraId="1016FCBB" w14:textId="051B66D3" w:rsidTr="001E59C8">
        <w:trPr>
          <w:trHeight w:val="300"/>
          <w:ins w:id="11439" w:author="Dénes CSALA" w:date="2016-07-25T02:25:00Z"/>
          <w:trPrChange w:id="11440" w:author="Dénes CSALA" w:date="2016-07-25T02:32:00Z">
            <w:trPr>
              <w:trHeight w:val="300"/>
            </w:trPr>
          </w:trPrChange>
        </w:trPr>
        <w:tc>
          <w:tcPr>
            <w:tcW w:w="552" w:type="dxa"/>
            <w:shd w:val="clear" w:color="auto" w:fill="auto"/>
            <w:noWrap/>
            <w:hideMark/>
            <w:tcPrChange w:id="11441" w:author="Dénes CSALA" w:date="2016-07-25T02:32:00Z">
              <w:tcPr>
                <w:tcW w:w="552" w:type="dxa"/>
                <w:shd w:val="clear" w:color="auto" w:fill="auto"/>
                <w:noWrap/>
                <w:hideMark/>
              </w:tcPr>
            </w:tcPrChange>
          </w:tcPr>
          <w:p w14:paraId="7D49C6DF" w14:textId="77777777" w:rsidR="00C874B3" w:rsidRPr="001E59C8" w:rsidRDefault="00C874B3" w:rsidP="00C874B3">
            <w:pPr>
              <w:spacing w:after="0" w:line="240" w:lineRule="auto"/>
              <w:ind w:firstLine="0"/>
              <w:jc w:val="center"/>
              <w:rPr>
                <w:ins w:id="11442" w:author="Dénes CSALA" w:date="2016-07-25T02:25:00Z"/>
                <w:rFonts w:asciiTheme="majorBidi" w:eastAsia="Times New Roman" w:hAnsiTheme="majorBidi" w:cstheme="majorBidi"/>
                <w:b/>
                <w:bCs/>
                <w:color w:val="000000"/>
                <w:sz w:val="22"/>
                <w:lang w:bidi="ar-SA"/>
                <w:rPrChange w:id="11443" w:author="Dénes CSALA" w:date="2016-07-25T02:29:00Z">
                  <w:rPr>
                    <w:ins w:id="11444" w:author="Dénes CSALA" w:date="2016-07-25T02:25:00Z"/>
                    <w:rFonts w:ascii="Calibri" w:eastAsia="Times New Roman" w:hAnsi="Calibri" w:cs="Calibri"/>
                    <w:b/>
                    <w:bCs/>
                    <w:color w:val="000000"/>
                    <w:sz w:val="22"/>
                    <w:lang w:bidi="ar-SA"/>
                  </w:rPr>
                </w:rPrChange>
              </w:rPr>
            </w:pPr>
            <w:ins w:id="11445" w:author="Dénes CSALA" w:date="2016-07-25T02:25:00Z">
              <w:r w:rsidRPr="001E59C8">
                <w:rPr>
                  <w:rFonts w:asciiTheme="majorBidi" w:eastAsia="Times New Roman" w:hAnsiTheme="majorBidi" w:cstheme="majorBidi"/>
                  <w:b/>
                  <w:bCs/>
                  <w:color w:val="000000"/>
                  <w:sz w:val="22"/>
                  <w:lang w:bidi="ar-SA"/>
                  <w:rPrChange w:id="11446" w:author="Dénes CSALA" w:date="2016-07-25T02:29:00Z">
                    <w:rPr>
                      <w:rFonts w:ascii="Calibri" w:eastAsia="Times New Roman" w:hAnsi="Calibri" w:cs="Calibri"/>
                      <w:b/>
                      <w:bCs/>
                      <w:color w:val="000000"/>
                      <w:sz w:val="22"/>
                      <w:lang w:bidi="ar-SA"/>
                    </w:rPr>
                  </w:rPrChange>
                </w:rPr>
                <w:t>66</w:t>
              </w:r>
            </w:ins>
          </w:p>
        </w:tc>
        <w:tc>
          <w:tcPr>
            <w:tcW w:w="2773" w:type="dxa"/>
            <w:shd w:val="clear" w:color="auto" w:fill="auto"/>
            <w:noWrap/>
            <w:vAlign w:val="bottom"/>
            <w:hideMark/>
            <w:tcPrChange w:id="11447" w:author="Dénes CSALA" w:date="2016-07-25T02:32:00Z">
              <w:tcPr>
                <w:tcW w:w="3139" w:type="dxa"/>
                <w:shd w:val="clear" w:color="auto" w:fill="auto"/>
                <w:noWrap/>
                <w:vAlign w:val="bottom"/>
                <w:hideMark/>
              </w:tcPr>
            </w:tcPrChange>
          </w:tcPr>
          <w:p w14:paraId="125F42BD" w14:textId="77777777" w:rsidR="00C874B3" w:rsidRPr="001E59C8" w:rsidRDefault="00C874B3" w:rsidP="00C874B3">
            <w:pPr>
              <w:spacing w:after="0" w:line="240" w:lineRule="auto"/>
              <w:ind w:firstLine="0"/>
              <w:jc w:val="left"/>
              <w:rPr>
                <w:ins w:id="11448" w:author="Dénes CSALA" w:date="2016-07-25T02:25:00Z"/>
                <w:rFonts w:asciiTheme="majorBidi" w:eastAsia="Times New Roman" w:hAnsiTheme="majorBidi" w:cstheme="majorBidi"/>
                <w:color w:val="000000"/>
                <w:sz w:val="22"/>
                <w:lang w:bidi="ar-SA"/>
                <w:rPrChange w:id="11449" w:author="Dénes CSALA" w:date="2016-07-25T02:29:00Z">
                  <w:rPr>
                    <w:ins w:id="11450" w:author="Dénes CSALA" w:date="2016-07-25T02:25:00Z"/>
                    <w:rFonts w:ascii="Calibri" w:eastAsia="Times New Roman" w:hAnsi="Calibri" w:cs="Calibri"/>
                    <w:color w:val="000000"/>
                    <w:sz w:val="22"/>
                    <w:lang w:bidi="ar-SA"/>
                  </w:rPr>
                </w:rPrChange>
              </w:rPr>
            </w:pPr>
            <w:ins w:id="11451" w:author="Dénes CSALA" w:date="2016-07-25T02:25:00Z">
              <w:r w:rsidRPr="001E59C8">
                <w:rPr>
                  <w:rFonts w:asciiTheme="majorBidi" w:eastAsia="Times New Roman" w:hAnsiTheme="majorBidi" w:cstheme="majorBidi"/>
                  <w:color w:val="000000"/>
                  <w:sz w:val="22"/>
                  <w:lang w:bidi="ar-SA"/>
                  <w:rPrChange w:id="11452" w:author="Dénes CSALA" w:date="2016-07-25T02:29:00Z">
                    <w:rPr>
                      <w:rFonts w:ascii="Calibri" w:eastAsia="Times New Roman" w:hAnsi="Calibri" w:cs="Calibri"/>
                      <w:color w:val="000000"/>
                      <w:sz w:val="22"/>
                      <w:lang w:bidi="ar-SA"/>
                    </w:rPr>
                  </w:rPrChange>
                </w:rPr>
                <w:t>Togo</w:t>
              </w:r>
            </w:ins>
          </w:p>
        </w:tc>
        <w:tc>
          <w:tcPr>
            <w:tcW w:w="671" w:type="dxa"/>
            <w:tcBorders>
              <w:right w:val="single" w:sz="4" w:space="0" w:color="auto"/>
            </w:tcBorders>
            <w:shd w:val="clear" w:color="auto" w:fill="auto"/>
            <w:noWrap/>
            <w:vAlign w:val="bottom"/>
            <w:hideMark/>
            <w:tcPrChange w:id="11453" w:author="Dénes CSALA" w:date="2016-07-25T02:32:00Z">
              <w:tcPr>
                <w:tcW w:w="671" w:type="dxa"/>
                <w:shd w:val="clear" w:color="auto" w:fill="auto"/>
                <w:noWrap/>
                <w:vAlign w:val="bottom"/>
                <w:hideMark/>
              </w:tcPr>
            </w:tcPrChange>
          </w:tcPr>
          <w:p w14:paraId="6B900B86" w14:textId="77777777" w:rsidR="00C874B3" w:rsidRPr="001E59C8" w:rsidRDefault="00C874B3" w:rsidP="00C874B3">
            <w:pPr>
              <w:spacing w:after="0" w:line="240" w:lineRule="auto"/>
              <w:ind w:firstLine="0"/>
              <w:jc w:val="right"/>
              <w:rPr>
                <w:ins w:id="11454" w:author="Dénes CSALA" w:date="2016-07-25T02:25:00Z"/>
                <w:rFonts w:asciiTheme="majorBidi" w:eastAsia="Times New Roman" w:hAnsiTheme="majorBidi" w:cstheme="majorBidi"/>
                <w:color w:val="000000"/>
                <w:sz w:val="22"/>
                <w:lang w:bidi="ar-SA"/>
                <w:rPrChange w:id="11455" w:author="Dénes CSALA" w:date="2016-07-25T02:29:00Z">
                  <w:rPr>
                    <w:ins w:id="11456" w:author="Dénes CSALA" w:date="2016-07-25T02:25:00Z"/>
                    <w:rFonts w:ascii="Calibri" w:eastAsia="Times New Roman" w:hAnsi="Calibri" w:cs="Calibri"/>
                    <w:color w:val="000000"/>
                    <w:sz w:val="22"/>
                    <w:lang w:bidi="ar-SA"/>
                  </w:rPr>
                </w:rPrChange>
              </w:rPr>
            </w:pPr>
            <w:ins w:id="11457" w:author="Dénes CSALA" w:date="2016-07-25T02:25:00Z">
              <w:r w:rsidRPr="001E59C8">
                <w:rPr>
                  <w:rFonts w:asciiTheme="majorBidi" w:eastAsia="Times New Roman" w:hAnsiTheme="majorBidi" w:cstheme="majorBidi"/>
                  <w:color w:val="000000"/>
                  <w:sz w:val="22"/>
                  <w:lang w:bidi="ar-SA"/>
                  <w:rPrChange w:id="11458" w:author="Dénes CSALA" w:date="2016-07-25T02:29:00Z">
                    <w:rPr>
                      <w:rFonts w:ascii="Calibri" w:eastAsia="Times New Roman" w:hAnsi="Calibri" w:cs="Calibri"/>
                      <w:color w:val="000000"/>
                      <w:sz w:val="22"/>
                      <w:lang w:bidi="ar-SA"/>
                    </w:rPr>
                  </w:rPrChange>
                </w:rPr>
                <w:t>0.36</w:t>
              </w:r>
            </w:ins>
          </w:p>
        </w:tc>
        <w:tc>
          <w:tcPr>
            <w:tcW w:w="574" w:type="dxa"/>
            <w:tcBorders>
              <w:top w:val="nil"/>
              <w:left w:val="single" w:sz="4" w:space="0" w:color="auto"/>
              <w:bottom w:val="nil"/>
              <w:right w:val="single" w:sz="4" w:space="0" w:color="auto"/>
            </w:tcBorders>
            <w:tcPrChange w:id="11459" w:author="Dénes CSALA" w:date="2016-07-25T02:32:00Z">
              <w:tcPr>
                <w:tcW w:w="583" w:type="dxa"/>
              </w:tcPr>
            </w:tcPrChange>
          </w:tcPr>
          <w:p w14:paraId="21A4CBDA" w14:textId="77777777" w:rsidR="00C874B3" w:rsidRPr="00AC01C8" w:rsidRDefault="00C874B3" w:rsidP="00C874B3">
            <w:pPr>
              <w:spacing w:after="0" w:line="240" w:lineRule="auto"/>
              <w:ind w:firstLine="0"/>
              <w:jc w:val="right"/>
              <w:rPr>
                <w:ins w:id="11460"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461" w:author="Dénes CSALA" w:date="2016-07-25T02:32:00Z">
              <w:tcPr>
                <w:tcW w:w="583" w:type="dxa"/>
              </w:tcPr>
            </w:tcPrChange>
          </w:tcPr>
          <w:p w14:paraId="4F931C10" w14:textId="26E44349" w:rsidR="00C874B3" w:rsidRPr="001E59C8" w:rsidRDefault="00C874B3" w:rsidP="00C874B3">
            <w:pPr>
              <w:spacing w:after="0" w:line="240" w:lineRule="auto"/>
              <w:ind w:firstLine="0"/>
              <w:jc w:val="right"/>
              <w:rPr>
                <w:ins w:id="11462" w:author="Dénes CSALA" w:date="2016-07-25T02:26:00Z"/>
                <w:rFonts w:asciiTheme="majorBidi" w:eastAsia="Times New Roman" w:hAnsiTheme="majorBidi" w:cstheme="majorBidi"/>
                <w:color w:val="000000"/>
                <w:sz w:val="22"/>
                <w:lang w:bidi="ar-SA"/>
                <w:rPrChange w:id="11463" w:author="Dénes CSALA" w:date="2016-07-25T02:29:00Z">
                  <w:rPr>
                    <w:ins w:id="11464" w:author="Dénes CSALA" w:date="2016-07-25T02:26:00Z"/>
                    <w:rFonts w:ascii="Calibri" w:eastAsia="Times New Roman" w:hAnsi="Calibri" w:cs="Calibri"/>
                    <w:color w:val="000000"/>
                    <w:sz w:val="22"/>
                    <w:lang w:bidi="ar-SA"/>
                  </w:rPr>
                </w:rPrChange>
              </w:rPr>
            </w:pPr>
            <w:ins w:id="11465" w:author="Dénes CSALA" w:date="2016-07-25T03:14:00Z">
              <w:r w:rsidRPr="00AC01C8">
                <w:rPr>
                  <w:rFonts w:asciiTheme="majorBidi" w:eastAsia="Times New Roman" w:hAnsiTheme="majorBidi" w:cstheme="majorBidi"/>
                  <w:b/>
                  <w:bCs/>
                  <w:color w:val="000000"/>
                  <w:sz w:val="22"/>
                  <w:lang w:bidi="ar-SA"/>
                </w:rPr>
                <w:t>161</w:t>
              </w:r>
            </w:ins>
          </w:p>
        </w:tc>
        <w:tc>
          <w:tcPr>
            <w:tcW w:w="2661" w:type="dxa"/>
            <w:vAlign w:val="bottom"/>
            <w:tcPrChange w:id="11466" w:author="Dénes CSALA" w:date="2016-07-25T02:32:00Z">
              <w:tcPr>
                <w:tcW w:w="2692" w:type="dxa"/>
                <w:vAlign w:val="bottom"/>
              </w:tcPr>
            </w:tcPrChange>
          </w:tcPr>
          <w:p w14:paraId="0A3D668A" w14:textId="1DF6063D" w:rsidR="00C874B3" w:rsidRPr="001E59C8" w:rsidRDefault="00C874B3" w:rsidP="00C874B3">
            <w:pPr>
              <w:spacing w:after="0" w:line="240" w:lineRule="auto"/>
              <w:ind w:firstLine="0"/>
              <w:jc w:val="right"/>
              <w:rPr>
                <w:ins w:id="11467" w:author="Dénes CSALA" w:date="2016-07-25T02:26:00Z"/>
                <w:rFonts w:asciiTheme="majorBidi" w:eastAsia="Times New Roman" w:hAnsiTheme="majorBidi" w:cstheme="majorBidi"/>
                <w:color w:val="000000"/>
                <w:sz w:val="22"/>
                <w:lang w:bidi="ar-SA"/>
                <w:rPrChange w:id="11468" w:author="Dénes CSALA" w:date="2016-07-25T02:29:00Z">
                  <w:rPr>
                    <w:ins w:id="11469" w:author="Dénes CSALA" w:date="2016-07-25T02:26:00Z"/>
                    <w:rFonts w:ascii="Calibri" w:eastAsia="Times New Roman" w:hAnsi="Calibri" w:cs="Calibri"/>
                    <w:color w:val="000000"/>
                    <w:sz w:val="22"/>
                    <w:lang w:bidi="ar-SA"/>
                  </w:rPr>
                </w:rPrChange>
              </w:rPr>
            </w:pPr>
            <w:ins w:id="11470" w:author="Dénes CSALA" w:date="2016-07-25T03:14:00Z">
              <w:r w:rsidRPr="00AC01C8">
                <w:rPr>
                  <w:rFonts w:asciiTheme="majorBidi" w:eastAsia="Times New Roman" w:hAnsiTheme="majorBidi" w:cstheme="majorBidi"/>
                  <w:color w:val="000000"/>
                  <w:sz w:val="22"/>
                  <w:lang w:bidi="ar-SA"/>
                </w:rPr>
                <w:t>Cambodia</w:t>
              </w:r>
            </w:ins>
          </w:p>
        </w:tc>
        <w:tc>
          <w:tcPr>
            <w:tcW w:w="671" w:type="dxa"/>
            <w:vAlign w:val="bottom"/>
            <w:tcPrChange w:id="11471" w:author="Dénes CSALA" w:date="2016-07-25T02:32:00Z">
              <w:tcPr>
                <w:tcW w:w="671" w:type="dxa"/>
                <w:vAlign w:val="bottom"/>
              </w:tcPr>
            </w:tcPrChange>
          </w:tcPr>
          <w:p w14:paraId="07447111" w14:textId="025A06EA" w:rsidR="00C874B3" w:rsidRPr="001E59C8" w:rsidRDefault="00C874B3" w:rsidP="00C874B3">
            <w:pPr>
              <w:spacing w:after="0" w:line="240" w:lineRule="auto"/>
              <w:ind w:firstLine="0"/>
              <w:jc w:val="right"/>
              <w:rPr>
                <w:ins w:id="11472" w:author="Dénes CSALA" w:date="2016-07-25T02:26:00Z"/>
                <w:rFonts w:asciiTheme="majorBidi" w:eastAsia="Times New Roman" w:hAnsiTheme="majorBidi" w:cstheme="majorBidi"/>
                <w:color w:val="000000"/>
                <w:sz w:val="22"/>
                <w:lang w:bidi="ar-SA"/>
                <w:rPrChange w:id="11473" w:author="Dénes CSALA" w:date="2016-07-25T02:29:00Z">
                  <w:rPr>
                    <w:ins w:id="11474" w:author="Dénes CSALA" w:date="2016-07-25T02:26:00Z"/>
                    <w:rFonts w:ascii="Calibri" w:eastAsia="Times New Roman" w:hAnsi="Calibri" w:cs="Calibri"/>
                    <w:color w:val="000000"/>
                    <w:sz w:val="22"/>
                    <w:lang w:bidi="ar-SA"/>
                  </w:rPr>
                </w:rPrChange>
              </w:rPr>
            </w:pPr>
            <w:ins w:id="11475" w:author="Dénes CSALA" w:date="2016-07-25T03:14:00Z">
              <w:r w:rsidRPr="00AC01C8">
                <w:rPr>
                  <w:rFonts w:asciiTheme="majorBidi" w:eastAsia="Times New Roman" w:hAnsiTheme="majorBidi" w:cstheme="majorBidi"/>
                  <w:color w:val="000000"/>
                  <w:sz w:val="22"/>
                  <w:lang w:bidi="ar-SA"/>
                </w:rPr>
                <w:t>0.16</w:t>
              </w:r>
            </w:ins>
          </w:p>
        </w:tc>
      </w:tr>
      <w:tr w:rsidR="00C874B3" w:rsidRPr="001E59C8" w14:paraId="2FE02398" w14:textId="67B2466E" w:rsidTr="001E59C8">
        <w:trPr>
          <w:trHeight w:val="300"/>
          <w:ins w:id="11476" w:author="Dénes CSALA" w:date="2016-07-25T02:25:00Z"/>
          <w:trPrChange w:id="11477" w:author="Dénes CSALA" w:date="2016-07-25T02:32:00Z">
            <w:trPr>
              <w:trHeight w:val="300"/>
            </w:trPr>
          </w:trPrChange>
        </w:trPr>
        <w:tc>
          <w:tcPr>
            <w:tcW w:w="552" w:type="dxa"/>
            <w:shd w:val="clear" w:color="auto" w:fill="auto"/>
            <w:noWrap/>
            <w:hideMark/>
            <w:tcPrChange w:id="11478" w:author="Dénes CSALA" w:date="2016-07-25T02:32:00Z">
              <w:tcPr>
                <w:tcW w:w="552" w:type="dxa"/>
                <w:shd w:val="clear" w:color="auto" w:fill="auto"/>
                <w:noWrap/>
                <w:hideMark/>
              </w:tcPr>
            </w:tcPrChange>
          </w:tcPr>
          <w:p w14:paraId="5CEA5EE2" w14:textId="77777777" w:rsidR="00C874B3" w:rsidRPr="001E59C8" w:rsidRDefault="00C874B3" w:rsidP="00C874B3">
            <w:pPr>
              <w:spacing w:after="0" w:line="240" w:lineRule="auto"/>
              <w:ind w:firstLine="0"/>
              <w:jc w:val="center"/>
              <w:rPr>
                <w:ins w:id="11479" w:author="Dénes CSALA" w:date="2016-07-25T02:25:00Z"/>
                <w:rFonts w:asciiTheme="majorBidi" w:eastAsia="Times New Roman" w:hAnsiTheme="majorBidi" w:cstheme="majorBidi"/>
                <w:b/>
                <w:bCs/>
                <w:color w:val="000000"/>
                <w:sz w:val="22"/>
                <w:lang w:bidi="ar-SA"/>
                <w:rPrChange w:id="11480" w:author="Dénes CSALA" w:date="2016-07-25T02:29:00Z">
                  <w:rPr>
                    <w:ins w:id="11481" w:author="Dénes CSALA" w:date="2016-07-25T02:25:00Z"/>
                    <w:rFonts w:ascii="Calibri" w:eastAsia="Times New Roman" w:hAnsi="Calibri" w:cs="Calibri"/>
                    <w:b/>
                    <w:bCs/>
                    <w:color w:val="000000"/>
                    <w:sz w:val="22"/>
                    <w:lang w:bidi="ar-SA"/>
                  </w:rPr>
                </w:rPrChange>
              </w:rPr>
            </w:pPr>
            <w:ins w:id="11482" w:author="Dénes CSALA" w:date="2016-07-25T02:25:00Z">
              <w:r w:rsidRPr="001E59C8">
                <w:rPr>
                  <w:rFonts w:asciiTheme="majorBidi" w:eastAsia="Times New Roman" w:hAnsiTheme="majorBidi" w:cstheme="majorBidi"/>
                  <w:b/>
                  <w:bCs/>
                  <w:color w:val="000000"/>
                  <w:sz w:val="22"/>
                  <w:lang w:bidi="ar-SA"/>
                  <w:rPrChange w:id="11483" w:author="Dénes CSALA" w:date="2016-07-25T02:29:00Z">
                    <w:rPr>
                      <w:rFonts w:ascii="Calibri" w:eastAsia="Times New Roman" w:hAnsi="Calibri" w:cs="Calibri"/>
                      <w:b/>
                      <w:bCs/>
                      <w:color w:val="000000"/>
                      <w:sz w:val="22"/>
                      <w:lang w:bidi="ar-SA"/>
                    </w:rPr>
                  </w:rPrChange>
                </w:rPr>
                <w:t>67</w:t>
              </w:r>
            </w:ins>
          </w:p>
        </w:tc>
        <w:tc>
          <w:tcPr>
            <w:tcW w:w="2773" w:type="dxa"/>
            <w:shd w:val="clear" w:color="auto" w:fill="auto"/>
            <w:noWrap/>
            <w:vAlign w:val="bottom"/>
            <w:hideMark/>
            <w:tcPrChange w:id="11484" w:author="Dénes CSALA" w:date="2016-07-25T02:32:00Z">
              <w:tcPr>
                <w:tcW w:w="3139" w:type="dxa"/>
                <w:shd w:val="clear" w:color="auto" w:fill="auto"/>
                <w:noWrap/>
                <w:vAlign w:val="bottom"/>
                <w:hideMark/>
              </w:tcPr>
            </w:tcPrChange>
          </w:tcPr>
          <w:p w14:paraId="2646F2D9" w14:textId="77777777" w:rsidR="00C874B3" w:rsidRPr="001E59C8" w:rsidRDefault="00C874B3" w:rsidP="00C874B3">
            <w:pPr>
              <w:spacing w:after="0" w:line="240" w:lineRule="auto"/>
              <w:ind w:firstLine="0"/>
              <w:jc w:val="left"/>
              <w:rPr>
                <w:ins w:id="11485" w:author="Dénes CSALA" w:date="2016-07-25T02:25:00Z"/>
                <w:rFonts w:asciiTheme="majorBidi" w:eastAsia="Times New Roman" w:hAnsiTheme="majorBidi" w:cstheme="majorBidi"/>
                <w:color w:val="000000"/>
                <w:sz w:val="22"/>
                <w:lang w:bidi="ar-SA"/>
                <w:rPrChange w:id="11486" w:author="Dénes CSALA" w:date="2016-07-25T02:29:00Z">
                  <w:rPr>
                    <w:ins w:id="11487" w:author="Dénes CSALA" w:date="2016-07-25T02:25:00Z"/>
                    <w:rFonts w:ascii="Calibri" w:eastAsia="Times New Roman" w:hAnsi="Calibri" w:cs="Calibri"/>
                    <w:color w:val="000000"/>
                    <w:sz w:val="22"/>
                    <w:lang w:bidi="ar-SA"/>
                  </w:rPr>
                </w:rPrChange>
              </w:rPr>
            </w:pPr>
            <w:ins w:id="11488" w:author="Dénes CSALA" w:date="2016-07-25T02:25:00Z">
              <w:r w:rsidRPr="001E59C8">
                <w:rPr>
                  <w:rFonts w:asciiTheme="majorBidi" w:eastAsia="Times New Roman" w:hAnsiTheme="majorBidi" w:cstheme="majorBidi"/>
                  <w:color w:val="000000"/>
                  <w:sz w:val="22"/>
                  <w:lang w:bidi="ar-SA"/>
                  <w:rPrChange w:id="11489" w:author="Dénes CSALA" w:date="2016-07-25T02:29:00Z">
                    <w:rPr>
                      <w:rFonts w:ascii="Calibri" w:eastAsia="Times New Roman" w:hAnsi="Calibri" w:cs="Calibri"/>
                      <w:color w:val="000000"/>
                      <w:sz w:val="22"/>
                      <w:lang w:bidi="ar-SA"/>
                    </w:rPr>
                  </w:rPrChange>
                </w:rPr>
                <w:t>Congo</w:t>
              </w:r>
            </w:ins>
          </w:p>
        </w:tc>
        <w:tc>
          <w:tcPr>
            <w:tcW w:w="671" w:type="dxa"/>
            <w:tcBorders>
              <w:right w:val="single" w:sz="4" w:space="0" w:color="auto"/>
            </w:tcBorders>
            <w:shd w:val="clear" w:color="auto" w:fill="auto"/>
            <w:noWrap/>
            <w:vAlign w:val="bottom"/>
            <w:hideMark/>
            <w:tcPrChange w:id="11490" w:author="Dénes CSALA" w:date="2016-07-25T02:32:00Z">
              <w:tcPr>
                <w:tcW w:w="671" w:type="dxa"/>
                <w:shd w:val="clear" w:color="auto" w:fill="auto"/>
                <w:noWrap/>
                <w:vAlign w:val="bottom"/>
                <w:hideMark/>
              </w:tcPr>
            </w:tcPrChange>
          </w:tcPr>
          <w:p w14:paraId="0ADF3425" w14:textId="77777777" w:rsidR="00C874B3" w:rsidRPr="001E59C8" w:rsidRDefault="00C874B3" w:rsidP="00C874B3">
            <w:pPr>
              <w:spacing w:after="0" w:line="240" w:lineRule="auto"/>
              <w:ind w:firstLine="0"/>
              <w:jc w:val="right"/>
              <w:rPr>
                <w:ins w:id="11491" w:author="Dénes CSALA" w:date="2016-07-25T02:25:00Z"/>
                <w:rFonts w:asciiTheme="majorBidi" w:eastAsia="Times New Roman" w:hAnsiTheme="majorBidi" w:cstheme="majorBidi"/>
                <w:color w:val="000000"/>
                <w:sz w:val="22"/>
                <w:lang w:bidi="ar-SA"/>
                <w:rPrChange w:id="11492" w:author="Dénes CSALA" w:date="2016-07-25T02:29:00Z">
                  <w:rPr>
                    <w:ins w:id="11493" w:author="Dénes CSALA" w:date="2016-07-25T02:25:00Z"/>
                    <w:rFonts w:ascii="Calibri" w:eastAsia="Times New Roman" w:hAnsi="Calibri" w:cs="Calibri"/>
                    <w:color w:val="000000"/>
                    <w:sz w:val="22"/>
                    <w:lang w:bidi="ar-SA"/>
                  </w:rPr>
                </w:rPrChange>
              </w:rPr>
            </w:pPr>
            <w:ins w:id="11494" w:author="Dénes CSALA" w:date="2016-07-25T02:25:00Z">
              <w:r w:rsidRPr="001E59C8">
                <w:rPr>
                  <w:rFonts w:asciiTheme="majorBidi" w:eastAsia="Times New Roman" w:hAnsiTheme="majorBidi" w:cstheme="majorBidi"/>
                  <w:color w:val="000000"/>
                  <w:sz w:val="22"/>
                  <w:lang w:bidi="ar-SA"/>
                  <w:rPrChange w:id="11495" w:author="Dénes CSALA" w:date="2016-07-25T02:29:00Z">
                    <w:rPr>
                      <w:rFonts w:ascii="Calibri" w:eastAsia="Times New Roman" w:hAnsi="Calibri" w:cs="Calibri"/>
                      <w:color w:val="000000"/>
                      <w:sz w:val="22"/>
                      <w:lang w:bidi="ar-SA"/>
                    </w:rPr>
                  </w:rPrChange>
                </w:rPr>
                <w:t>0.36</w:t>
              </w:r>
            </w:ins>
          </w:p>
        </w:tc>
        <w:tc>
          <w:tcPr>
            <w:tcW w:w="574" w:type="dxa"/>
            <w:tcBorders>
              <w:top w:val="nil"/>
              <w:left w:val="single" w:sz="4" w:space="0" w:color="auto"/>
              <w:bottom w:val="nil"/>
              <w:right w:val="single" w:sz="4" w:space="0" w:color="auto"/>
            </w:tcBorders>
            <w:tcPrChange w:id="11496" w:author="Dénes CSALA" w:date="2016-07-25T02:32:00Z">
              <w:tcPr>
                <w:tcW w:w="583" w:type="dxa"/>
              </w:tcPr>
            </w:tcPrChange>
          </w:tcPr>
          <w:p w14:paraId="4098CF7F" w14:textId="77777777" w:rsidR="00C874B3" w:rsidRPr="00AC01C8" w:rsidRDefault="00C874B3" w:rsidP="00C874B3">
            <w:pPr>
              <w:spacing w:after="0" w:line="240" w:lineRule="auto"/>
              <w:ind w:firstLine="0"/>
              <w:jc w:val="right"/>
              <w:rPr>
                <w:ins w:id="11497"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498" w:author="Dénes CSALA" w:date="2016-07-25T02:32:00Z">
              <w:tcPr>
                <w:tcW w:w="583" w:type="dxa"/>
              </w:tcPr>
            </w:tcPrChange>
          </w:tcPr>
          <w:p w14:paraId="2BC6C7E5" w14:textId="52C7EDB0" w:rsidR="00C874B3" w:rsidRPr="001E59C8" w:rsidRDefault="00C874B3" w:rsidP="00C874B3">
            <w:pPr>
              <w:spacing w:after="0" w:line="240" w:lineRule="auto"/>
              <w:ind w:firstLine="0"/>
              <w:jc w:val="right"/>
              <w:rPr>
                <w:ins w:id="11499" w:author="Dénes CSALA" w:date="2016-07-25T02:26:00Z"/>
                <w:rFonts w:asciiTheme="majorBidi" w:eastAsia="Times New Roman" w:hAnsiTheme="majorBidi" w:cstheme="majorBidi"/>
                <w:color w:val="000000"/>
                <w:sz w:val="22"/>
                <w:lang w:bidi="ar-SA"/>
                <w:rPrChange w:id="11500" w:author="Dénes CSALA" w:date="2016-07-25T02:29:00Z">
                  <w:rPr>
                    <w:ins w:id="11501" w:author="Dénes CSALA" w:date="2016-07-25T02:26:00Z"/>
                    <w:rFonts w:ascii="Calibri" w:eastAsia="Times New Roman" w:hAnsi="Calibri" w:cs="Calibri"/>
                    <w:color w:val="000000"/>
                    <w:sz w:val="22"/>
                    <w:lang w:bidi="ar-SA"/>
                  </w:rPr>
                </w:rPrChange>
              </w:rPr>
            </w:pPr>
            <w:ins w:id="11502" w:author="Dénes CSALA" w:date="2016-07-25T03:14:00Z">
              <w:r w:rsidRPr="00AC01C8">
                <w:rPr>
                  <w:rFonts w:asciiTheme="majorBidi" w:eastAsia="Times New Roman" w:hAnsiTheme="majorBidi" w:cstheme="majorBidi"/>
                  <w:b/>
                  <w:bCs/>
                  <w:color w:val="000000"/>
                  <w:sz w:val="22"/>
                  <w:lang w:bidi="ar-SA"/>
                </w:rPr>
                <w:t>162</w:t>
              </w:r>
            </w:ins>
          </w:p>
        </w:tc>
        <w:tc>
          <w:tcPr>
            <w:tcW w:w="2661" w:type="dxa"/>
            <w:vAlign w:val="bottom"/>
            <w:tcPrChange w:id="11503" w:author="Dénes CSALA" w:date="2016-07-25T02:32:00Z">
              <w:tcPr>
                <w:tcW w:w="2692" w:type="dxa"/>
                <w:vAlign w:val="bottom"/>
              </w:tcPr>
            </w:tcPrChange>
          </w:tcPr>
          <w:p w14:paraId="60C940E3" w14:textId="5AF658FF" w:rsidR="00C874B3" w:rsidRPr="001E59C8" w:rsidRDefault="00C874B3" w:rsidP="00C874B3">
            <w:pPr>
              <w:spacing w:after="0" w:line="240" w:lineRule="auto"/>
              <w:ind w:firstLine="0"/>
              <w:jc w:val="right"/>
              <w:rPr>
                <w:ins w:id="11504" w:author="Dénes CSALA" w:date="2016-07-25T02:26:00Z"/>
                <w:rFonts w:asciiTheme="majorBidi" w:eastAsia="Times New Roman" w:hAnsiTheme="majorBidi" w:cstheme="majorBidi"/>
                <w:color w:val="000000"/>
                <w:sz w:val="22"/>
                <w:lang w:bidi="ar-SA"/>
                <w:rPrChange w:id="11505" w:author="Dénes CSALA" w:date="2016-07-25T02:29:00Z">
                  <w:rPr>
                    <w:ins w:id="11506" w:author="Dénes CSALA" w:date="2016-07-25T02:26:00Z"/>
                    <w:rFonts w:ascii="Calibri" w:eastAsia="Times New Roman" w:hAnsi="Calibri" w:cs="Calibri"/>
                    <w:color w:val="000000"/>
                    <w:sz w:val="22"/>
                    <w:lang w:bidi="ar-SA"/>
                  </w:rPr>
                </w:rPrChange>
              </w:rPr>
            </w:pPr>
            <w:ins w:id="11507" w:author="Dénes CSALA" w:date="2016-07-25T03:14:00Z">
              <w:r w:rsidRPr="00AC01C8">
                <w:rPr>
                  <w:rFonts w:asciiTheme="majorBidi" w:eastAsia="Times New Roman" w:hAnsiTheme="majorBidi" w:cstheme="majorBidi"/>
                  <w:color w:val="000000"/>
                  <w:sz w:val="22"/>
                  <w:lang w:bidi="ar-SA"/>
                </w:rPr>
                <w:t>Malawi</w:t>
              </w:r>
            </w:ins>
          </w:p>
        </w:tc>
        <w:tc>
          <w:tcPr>
            <w:tcW w:w="671" w:type="dxa"/>
            <w:vAlign w:val="bottom"/>
            <w:tcPrChange w:id="11508" w:author="Dénes CSALA" w:date="2016-07-25T02:32:00Z">
              <w:tcPr>
                <w:tcW w:w="671" w:type="dxa"/>
                <w:vAlign w:val="bottom"/>
              </w:tcPr>
            </w:tcPrChange>
          </w:tcPr>
          <w:p w14:paraId="3D44DF13" w14:textId="37C11A3C" w:rsidR="00C874B3" w:rsidRPr="001E59C8" w:rsidRDefault="00C874B3" w:rsidP="00C874B3">
            <w:pPr>
              <w:spacing w:after="0" w:line="240" w:lineRule="auto"/>
              <w:ind w:firstLine="0"/>
              <w:jc w:val="right"/>
              <w:rPr>
                <w:ins w:id="11509" w:author="Dénes CSALA" w:date="2016-07-25T02:26:00Z"/>
                <w:rFonts w:asciiTheme="majorBidi" w:eastAsia="Times New Roman" w:hAnsiTheme="majorBidi" w:cstheme="majorBidi"/>
                <w:color w:val="000000"/>
                <w:sz w:val="22"/>
                <w:lang w:bidi="ar-SA"/>
                <w:rPrChange w:id="11510" w:author="Dénes CSALA" w:date="2016-07-25T02:29:00Z">
                  <w:rPr>
                    <w:ins w:id="11511" w:author="Dénes CSALA" w:date="2016-07-25T02:26:00Z"/>
                    <w:rFonts w:ascii="Calibri" w:eastAsia="Times New Roman" w:hAnsi="Calibri" w:cs="Calibri"/>
                    <w:color w:val="000000"/>
                    <w:sz w:val="22"/>
                    <w:lang w:bidi="ar-SA"/>
                  </w:rPr>
                </w:rPrChange>
              </w:rPr>
            </w:pPr>
            <w:ins w:id="11512" w:author="Dénes CSALA" w:date="2016-07-25T03:14:00Z">
              <w:r w:rsidRPr="00AC01C8">
                <w:rPr>
                  <w:rFonts w:asciiTheme="majorBidi" w:eastAsia="Times New Roman" w:hAnsiTheme="majorBidi" w:cstheme="majorBidi"/>
                  <w:color w:val="000000"/>
                  <w:sz w:val="22"/>
                  <w:lang w:bidi="ar-SA"/>
                </w:rPr>
                <w:t>0.15</w:t>
              </w:r>
            </w:ins>
          </w:p>
        </w:tc>
      </w:tr>
      <w:tr w:rsidR="00C874B3" w:rsidRPr="001E59C8" w14:paraId="7AE4EFF2" w14:textId="162EB213" w:rsidTr="001E59C8">
        <w:trPr>
          <w:trHeight w:val="300"/>
          <w:ins w:id="11513" w:author="Dénes CSALA" w:date="2016-07-25T02:25:00Z"/>
          <w:trPrChange w:id="11514" w:author="Dénes CSALA" w:date="2016-07-25T02:32:00Z">
            <w:trPr>
              <w:trHeight w:val="300"/>
            </w:trPr>
          </w:trPrChange>
        </w:trPr>
        <w:tc>
          <w:tcPr>
            <w:tcW w:w="552" w:type="dxa"/>
            <w:shd w:val="clear" w:color="auto" w:fill="auto"/>
            <w:noWrap/>
            <w:hideMark/>
            <w:tcPrChange w:id="11515" w:author="Dénes CSALA" w:date="2016-07-25T02:32:00Z">
              <w:tcPr>
                <w:tcW w:w="552" w:type="dxa"/>
                <w:shd w:val="clear" w:color="auto" w:fill="auto"/>
                <w:noWrap/>
                <w:hideMark/>
              </w:tcPr>
            </w:tcPrChange>
          </w:tcPr>
          <w:p w14:paraId="44C241E1" w14:textId="77777777" w:rsidR="00C874B3" w:rsidRPr="001E59C8" w:rsidRDefault="00C874B3" w:rsidP="00C874B3">
            <w:pPr>
              <w:spacing w:after="0" w:line="240" w:lineRule="auto"/>
              <w:ind w:firstLine="0"/>
              <w:jc w:val="center"/>
              <w:rPr>
                <w:ins w:id="11516" w:author="Dénes CSALA" w:date="2016-07-25T02:25:00Z"/>
                <w:rFonts w:asciiTheme="majorBidi" w:eastAsia="Times New Roman" w:hAnsiTheme="majorBidi" w:cstheme="majorBidi"/>
                <w:b/>
                <w:bCs/>
                <w:color w:val="000000"/>
                <w:sz w:val="22"/>
                <w:lang w:bidi="ar-SA"/>
                <w:rPrChange w:id="11517" w:author="Dénes CSALA" w:date="2016-07-25T02:29:00Z">
                  <w:rPr>
                    <w:ins w:id="11518" w:author="Dénes CSALA" w:date="2016-07-25T02:25:00Z"/>
                    <w:rFonts w:ascii="Calibri" w:eastAsia="Times New Roman" w:hAnsi="Calibri" w:cs="Calibri"/>
                    <w:b/>
                    <w:bCs/>
                    <w:color w:val="000000"/>
                    <w:sz w:val="22"/>
                    <w:lang w:bidi="ar-SA"/>
                  </w:rPr>
                </w:rPrChange>
              </w:rPr>
            </w:pPr>
            <w:ins w:id="11519" w:author="Dénes CSALA" w:date="2016-07-25T02:25:00Z">
              <w:r w:rsidRPr="001E59C8">
                <w:rPr>
                  <w:rFonts w:asciiTheme="majorBidi" w:eastAsia="Times New Roman" w:hAnsiTheme="majorBidi" w:cstheme="majorBidi"/>
                  <w:b/>
                  <w:bCs/>
                  <w:color w:val="000000"/>
                  <w:sz w:val="22"/>
                  <w:lang w:bidi="ar-SA"/>
                  <w:rPrChange w:id="11520" w:author="Dénes CSALA" w:date="2016-07-25T02:29:00Z">
                    <w:rPr>
                      <w:rFonts w:ascii="Calibri" w:eastAsia="Times New Roman" w:hAnsi="Calibri" w:cs="Calibri"/>
                      <w:b/>
                      <w:bCs/>
                      <w:color w:val="000000"/>
                      <w:sz w:val="22"/>
                      <w:lang w:bidi="ar-SA"/>
                    </w:rPr>
                  </w:rPrChange>
                </w:rPr>
                <w:t>68</w:t>
              </w:r>
            </w:ins>
          </w:p>
        </w:tc>
        <w:tc>
          <w:tcPr>
            <w:tcW w:w="2773" w:type="dxa"/>
            <w:shd w:val="clear" w:color="auto" w:fill="auto"/>
            <w:noWrap/>
            <w:vAlign w:val="bottom"/>
            <w:hideMark/>
            <w:tcPrChange w:id="11521" w:author="Dénes CSALA" w:date="2016-07-25T02:32:00Z">
              <w:tcPr>
                <w:tcW w:w="3139" w:type="dxa"/>
                <w:shd w:val="clear" w:color="auto" w:fill="auto"/>
                <w:noWrap/>
                <w:vAlign w:val="bottom"/>
                <w:hideMark/>
              </w:tcPr>
            </w:tcPrChange>
          </w:tcPr>
          <w:p w14:paraId="6B662F66" w14:textId="77777777" w:rsidR="00C874B3" w:rsidRPr="001E59C8" w:rsidRDefault="00C874B3" w:rsidP="00C874B3">
            <w:pPr>
              <w:spacing w:after="0" w:line="240" w:lineRule="auto"/>
              <w:ind w:firstLine="0"/>
              <w:jc w:val="left"/>
              <w:rPr>
                <w:ins w:id="11522" w:author="Dénes CSALA" w:date="2016-07-25T02:25:00Z"/>
                <w:rFonts w:asciiTheme="majorBidi" w:eastAsia="Times New Roman" w:hAnsiTheme="majorBidi" w:cstheme="majorBidi"/>
                <w:color w:val="000000"/>
                <w:sz w:val="22"/>
                <w:lang w:bidi="ar-SA"/>
                <w:rPrChange w:id="11523" w:author="Dénes CSALA" w:date="2016-07-25T02:29:00Z">
                  <w:rPr>
                    <w:ins w:id="11524" w:author="Dénes CSALA" w:date="2016-07-25T02:25:00Z"/>
                    <w:rFonts w:ascii="Calibri" w:eastAsia="Times New Roman" w:hAnsi="Calibri" w:cs="Calibri"/>
                    <w:color w:val="000000"/>
                    <w:sz w:val="22"/>
                    <w:lang w:bidi="ar-SA"/>
                  </w:rPr>
                </w:rPrChange>
              </w:rPr>
            </w:pPr>
            <w:ins w:id="11525" w:author="Dénes CSALA" w:date="2016-07-25T02:25:00Z">
              <w:r w:rsidRPr="001E59C8">
                <w:rPr>
                  <w:rFonts w:asciiTheme="majorBidi" w:eastAsia="Times New Roman" w:hAnsiTheme="majorBidi" w:cstheme="majorBidi"/>
                  <w:color w:val="000000"/>
                  <w:sz w:val="22"/>
                  <w:lang w:bidi="ar-SA"/>
                  <w:rPrChange w:id="11526" w:author="Dénes CSALA" w:date="2016-07-25T02:29:00Z">
                    <w:rPr>
                      <w:rFonts w:ascii="Calibri" w:eastAsia="Times New Roman" w:hAnsi="Calibri" w:cs="Calibri"/>
                      <w:color w:val="000000"/>
                      <w:sz w:val="22"/>
                      <w:lang w:bidi="ar-SA"/>
                    </w:rPr>
                  </w:rPrChange>
                </w:rPr>
                <w:t>Chile</w:t>
              </w:r>
            </w:ins>
          </w:p>
        </w:tc>
        <w:tc>
          <w:tcPr>
            <w:tcW w:w="671" w:type="dxa"/>
            <w:tcBorders>
              <w:right w:val="single" w:sz="4" w:space="0" w:color="auto"/>
            </w:tcBorders>
            <w:shd w:val="clear" w:color="auto" w:fill="auto"/>
            <w:noWrap/>
            <w:vAlign w:val="bottom"/>
            <w:hideMark/>
            <w:tcPrChange w:id="11527" w:author="Dénes CSALA" w:date="2016-07-25T02:32:00Z">
              <w:tcPr>
                <w:tcW w:w="671" w:type="dxa"/>
                <w:shd w:val="clear" w:color="auto" w:fill="auto"/>
                <w:noWrap/>
                <w:vAlign w:val="bottom"/>
                <w:hideMark/>
              </w:tcPr>
            </w:tcPrChange>
          </w:tcPr>
          <w:p w14:paraId="4A355404" w14:textId="77777777" w:rsidR="00C874B3" w:rsidRPr="001E59C8" w:rsidRDefault="00C874B3" w:rsidP="00C874B3">
            <w:pPr>
              <w:spacing w:after="0" w:line="240" w:lineRule="auto"/>
              <w:ind w:firstLine="0"/>
              <w:jc w:val="right"/>
              <w:rPr>
                <w:ins w:id="11528" w:author="Dénes CSALA" w:date="2016-07-25T02:25:00Z"/>
                <w:rFonts w:asciiTheme="majorBidi" w:eastAsia="Times New Roman" w:hAnsiTheme="majorBidi" w:cstheme="majorBidi"/>
                <w:color w:val="000000"/>
                <w:sz w:val="22"/>
                <w:lang w:bidi="ar-SA"/>
                <w:rPrChange w:id="11529" w:author="Dénes CSALA" w:date="2016-07-25T02:29:00Z">
                  <w:rPr>
                    <w:ins w:id="11530" w:author="Dénes CSALA" w:date="2016-07-25T02:25:00Z"/>
                    <w:rFonts w:ascii="Calibri" w:eastAsia="Times New Roman" w:hAnsi="Calibri" w:cs="Calibri"/>
                    <w:color w:val="000000"/>
                    <w:sz w:val="22"/>
                    <w:lang w:bidi="ar-SA"/>
                  </w:rPr>
                </w:rPrChange>
              </w:rPr>
            </w:pPr>
            <w:ins w:id="11531" w:author="Dénes CSALA" w:date="2016-07-25T02:25:00Z">
              <w:r w:rsidRPr="001E59C8">
                <w:rPr>
                  <w:rFonts w:asciiTheme="majorBidi" w:eastAsia="Times New Roman" w:hAnsiTheme="majorBidi" w:cstheme="majorBidi"/>
                  <w:color w:val="000000"/>
                  <w:sz w:val="22"/>
                  <w:lang w:bidi="ar-SA"/>
                  <w:rPrChange w:id="11532" w:author="Dénes CSALA" w:date="2016-07-25T02:29:00Z">
                    <w:rPr>
                      <w:rFonts w:ascii="Calibri" w:eastAsia="Times New Roman" w:hAnsi="Calibri" w:cs="Calibri"/>
                      <w:color w:val="000000"/>
                      <w:sz w:val="22"/>
                      <w:lang w:bidi="ar-SA"/>
                    </w:rPr>
                  </w:rPrChange>
                </w:rPr>
                <w:t>0.36</w:t>
              </w:r>
            </w:ins>
          </w:p>
        </w:tc>
        <w:tc>
          <w:tcPr>
            <w:tcW w:w="574" w:type="dxa"/>
            <w:tcBorders>
              <w:top w:val="nil"/>
              <w:left w:val="single" w:sz="4" w:space="0" w:color="auto"/>
              <w:bottom w:val="nil"/>
              <w:right w:val="single" w:sz="4" w:space="0" w:color="auto"/>
            </w:tcBorders>
            <w:tcPrChange w:id="11533" w:author="Dénes CSALA" w:date="2016-07-25T02:32:00Z">
              <w:tcPr>
                <w:tcW w:w="583" w:type="dxa"/>
              </w:tcPr>
            </w:tcPrChange>
          </w:tcPr>
          <w:p w14:paraId="286B29FB" w14:textId="77777777" w:rsidR="00C874B3" w:rsidRPr="00AC01C8" w:rsidRDefault="00C874B3" w:rsidP="00C874B3">
            <w:pPr>
              <w:spacing w:after="0" w:line="240" w:lineRule="auto"/>
              <w:ind w:firstLine="0"/>
              <w:jc w:val="right"/>
              <w:rPr>
                <w:ins w:id="11534"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535" w:author="Dénes CSALA" w:date="2016-07-25T02:32:00Z">
              <w:tcPr>
                <w:tcW w:w="583" w:type="dxa"/>
              </w:tcPr>
            </w:tcPrChange>
          </w:tcPr>
          <w:p w14:paraId="130EB3E9" w14:textId="06184359" w:rsidR="00C874B3" w:rsidRPr="001E59C8" w:rsidRDefault="00C874B3" w:rsidP="00C874B3">
            <w:pPr>
              <w:spacing w:after="0" w:line="240" w:lineRule="auto"/>
              <w:ind w:firstLine="0"/>
              <w:jc w:val="right"/>
              <w:rPr>
                <w:ins w:id="11536" w:author="Dénes CSALA" w:date="2016-07-25T02:26:00Z"/>
                <w:rFonts w:asciiTheme="majorBidi" w:eastAsia="Times New Roman" w:hAnsiTheme="majorBidi" w:cstheme="majorBidi"/>
                <w:color w:val="000000"/>
                <w:sz w:val="22"/>
                <w:lang w:bidi="ar-SA"/>
                <w:rPrChange w:id="11537" w:author="Dénes CSALA" w:date="2016-07-25T02:29:00Z">
                  <w:rPr>
                    <w:ins w:id="11538" w:author="Dénes CSALA" w:date="2016-07-25T02:26:00Z"/>
                    <w:rFonts w:ascii="Calibri" w:eastAsia="Times New Roman" w:hAnsi="Calibri" w:cs="Calibri"/>
                    <w:color w:val="000000"/>
                    <w:sz w:val="22"/>
                    <w:lang w:bidi="ar-SA"/>
                  </w:rPr>
                </w:rPrChange>
              </w:rPr>
            </w:pPr>
            <w:ins w:id="11539" w:author="Dénes CSALA" w:date="2016-07-25T03:14:00Z">
              <w:r w:rsidRPr="00AC01C8">
                <w:rPr>
                  <w:rFonts w:asciiTheme="majorBidi" w:eastAsia="Times New Roman" w:hAnsiTheme="majorBidi" w:cstheme="majorBidi"/>
                  <w:b/>
                  <w:bCs/>
                  <w:color w:val="000000"/>
                  <w:sz w:val="22"/>
                  <w:lang w:bidi="ar-SA"/>
                </w:rPr>
                <w:t>163</w:t>
              </w:r>
            </w:ins>
          </w:p>
        </w:tc>
        <w:tc>
          <w:tcPr>
            <w:tcW w:w="2661" w:type="dxa"/>
            <w:vAlign w:val="bottom"/>
            <w:tcPrChange w:id="11540" w:author="Dénes CSALA" w:date="2016-07-25T02:32:00Z">
              <w:tcPr>
                <w:tcW w:w="2692" w:type="dxa"/>
                <w:vAlign w:val="bottom"/>
              </w:tcPr>
            </w:tcPrChange>
          </w:tcPr>
          <w:p w14:paraId="47586E54" w14:textId="6BDC4EBF" w:rsidR="00C874B3" w:rsidRPr="001E59C8" w:rsidRDefault="00C874B3" w:rsidP="00C874B3">
            <w:pPr>
              <w:spacing w:after="0" w:line="240" w:lineRule="auto"/>
              <w:ind w:firstLine="0"/>
              <w:jc w:val="right"/>
              <w:rPr>
                <w:ins w:id="11541" w:author="Dénes CSALA" w:date="2016-07-25T02:26:00Z"/>
                <w:rFonts w:asciiTheme="majorBidi" w:eastAsia="Times New Roman" w:hAnsiTheme="majorBidi" w:cstheme="majorBidi"/>
                <w:color w:val="000000"/>
                <w:sz w:val="22"/>
                <w:lang w:bidi="ar-SA"/>
                <w:rPrChange w:id="11542" w:author="Dénes CSALA" w:date="2016-07-25T02:29:00Z">
                  <w:rPr>
                    <w:ins w:id="11543" w:author="Dénes CSALA" w:date="2016-07-25T02:26:00Z"/>
                    <w:rFonts w:ascii="Calibri" w:eastAsia="Times New Roman" w:hAnsi="Calibri" w:cs="Calibri"/>
                    <w:color w:val="000000"/>
                    <w:sz w:val="22"/>
                    <w:lang w:bidi="ar-SA"/>
                  </w:rPr>
                </w:rPrChange>
              </w:rPr>
            </w:pPr>
            <w:ins w:id="11544" w:author="Dénes CSALA" w:date="2016-07-25T03:14:00Z">
              <w:r w:rsidRPr="00AC01C8">
                <w:rPr>
                  <w:rFonts w:asciiTheme="majorBidi" w:eastAsia="Times New Roman" w:hAnsiTheme="majorBidi" w:cstheme="majorBidi"/>
                  <w:color w:val="000000"/>
                  <w:sz w:val="22"/>
                  <w:lang w:bidi="ar-SA"/>
                </w:rPr>
                <w:t>Luxembourg</w:t>
              </w:r>
            </w:ins>
          </w:p>
        </w:tc>
        <w:tc>
          <w:tcPr>
            <w:tcW w:w="671" w:type="dxa"/>
            <w:vAlign w:val="bottom"/>
            <w:tcPrChange w:id="11545" w:author="Dénes CSALA" w:date="2016-07-25T02:32:00Z">
              <w:tcPr>
                <w:tcW w:w="671" w:type="dxa"/>
                <w:vAlign w:val="bottom"/>
              </w:tcPr>
            </w:tcPrChange>
          </w:tcPr>
          <w:p w14:paraId="18723209" w14:textId="7DC5F609" w:rsidR="00C874B3" w:rsidRPr="001E59C8" w:rsidRDefault="00C874B3" w:rsidP="00C874B3">
            <w:pPr>
              <w:spacing w:after="0" w:line="240" w:lineRule="auto"/>
              <w:ind w:firstLine="0"/>
              <w:jc w:val="right"/>
              <w:rPr>
                <w:ins w:id="11546" w:author="Dénes CSALA" w:date="2016-07-25T02:26:00Z"/>
                <w:rFonts w:asciiTheme="majorBidi" w:eastAsia="Times New Roman" w:hAnsiTheme="majorBidi" w:cstheme="majorBidi"/>
                <w:color w:val="000000"/>
                <w:sz w:val="22"/>
                <w:lang w:bidi="ar-SA"/>
                <w:rPrChange w:id="11547" w:author="Dénes CSALA" w:date="2016-07-25T02:29:00Z">
                  <w:rPr>
                    <w:ins w:id="11548" w:author="Dénes CSALA" w:date="2016-07-25T02:26:00Z"/>
                    <w:rFonts w:ascii="Calibri" w:eastAsia="Times New Roman" w:hAnsi="Calibri" w:cs="Calibri"/>
                    <w:color w:val="000000"/>
                    <w:sz w:val="22"/>
                    <w:lang w:bidi="ar-SA"/>
                  </w:rPr>
                </w:rPrChange>
              </w:rPr>
            </w:pPr>
            <w:ins w:id="11549" w:author="Dénes CSALA" w:date="2016-07-25T03:14:00Z">
              <w:r w:rsidRPr="00AC01C8">
                <w:rPr>
                  <w:rFonts w:asciiTheme="majorBidi" w:eastAsia="Times New Roman" w:hAnsiTheme="majorBidi" w:cstheme="majorBidi"/>
                  <w:color w:val="000000"/>
                  <w:sz w:val="22"/>
                  <w:lang w:bidi="ar-SA"/>
                </w:rPr>
                <w:t>0.15</w:t>
              </w:r>
            </w:ins>
          </w:p>
        </w:tc>
      </w:tr>
      <w:tr w:rsidR="00C874B3" w:rsidRPr="001E59C8" w14:paraId="220EEDC5" w14:textId="6FF64069" w:rsidTr="001E59C8">
        <w:trPr>
          <w:trHeight w:val="300"/>
          <w:ins w:id="11550" w:author="Dénes CSALA" w:date="2016-07-25T02:25:00Z"/>
          <w:trPrChange w:id="11551" w:author="Dénes CSALA" w:date="2016-07-25T02:32:00Z">
            <w:trPr>
              <w:trHeight w:val="300"/>
            </w:trPr>
          </w:trPrChange>
        </w:trPr>
        <w:tc>
          <w:tcPr>
            <w:tcW w:w="552" w:type="dxa"/>
            <w:shd w:val="clear" w:color="auto" w:fill="auto"/>
            <w:noWrap/>
            <w:hideMark/>
            <w:tcPrChange w:id="11552" w:author="Dénes CSALA" w:date="2016-07-25T02:32:00Z">
              <w:tcPr>
                <w:tcW w:w="552" w:type="dxa"/>
                <w:shd w:val="clear" w:color="auto" w:fill="auto"/>
                <w:noWrap/>
                <w:hideMark/>
              </w:tcPr>
            </w:tcPrChange>
          </w:tcPr>
          <w:p w14:paraId="3BD61698" w14:textId="77777777" w:rsidR="00C874B3" w:rsidRPr="001E59C8" w:rsidRDefault="00C874B3" w:rsidP="00C874B3">
            <w:pPr>
              <w:spacing w:after="0" w:line="240" w:lineRule="auto"/>
              <w:ind w:firstLine="0"/>
              <w:jc w:val="center"/>
              <w:rPr>
                <w:ins w:id="11553" w:author="Dénes CSALA" w:date="2016-07-25T02:25:00Z"/>
                <w:rFonts w:asciiTheme="majorBidi" w:eastAsia="Times New Roman" w:hAnsiTheme="majorBidi" w:cstheme="majorBidi"/>
                <w:b/>
                <w:bCs/>
                <w:color w:val="000000"/>
                <w:sz w:val="22"/>
                <w:lang w:bidi="ar-SA"/>
                <w:rPrChange w:id="11554" w:author="Dénes CSALA" w:date="2016-07-25T02:29:00Z">
                  <w:rPr>
                    <w:ins w:id="11555" w:author="Dénes CSALA" w:date="2016-07-25T02:25:00Z"/>
                    <w:rFonts w:ascii="Calibri" w:eastAsia="Times New Roman" w:hAnsi="Calibri" w:cs="Calibri"/>
                    <w:b/>
                    <w:bCs/>
                    <w:color w:val="000000"/>
                    <w:sz w:val="22"/>
                    <w:lang w:bidi="ar-SA"/>
                  </w:rPr>
                </w:rPrChange>
              </w:rPr>
            </w:pPr>
            <w:ins w:id="11556" w:author="Dénes CSALA" w:date="2016-07-25T02:25:00Z">
              <w:r w:rsidRPr="001E59C8">
                <w:rPr>
                  <w:rFonts w:asciiTheme="majorBidi" w:eastAsia="Times New Roman" w:hAnsiTheme="majorBidi" w:cstheme="majorBidi"/>
                  <w:b/>
                  <w:bCs/>
                  <w:color w:val="000000"/>
                  <w:sz w:val="22"/>
                  <w:lang w:bidi="ar-SA"/>
                  <w:rPrChange w:id="11557" w:author="Dénes CSALA" w:date="2016-07-25T02:29:00Z">
                    <w:rPr>
                      <w:rFonts w:ascii="Calibri" w:eastAsia="Times New Roman" w:hAnsi="Calibri" w:cs="Calibri"/>
                      <w:b/>
                      <w:bCs/>
                      <w:color w:val="000000"/>
                      <w:sz w:val="22"/>
                      <w:lang w:bidi="ar-SA"/>
                    </w:rPr>
                  </w:rPrChange>
                </w:rPr>
                <w:t>69</w:t>
              </w:r>
            </w:ins>
          </w:p>
        </w:tc>
        <w:tc>
          <w:tcPr>
            <w:tcW w:w="2773" w:type="dxa"/>
            <w:shd w:val="clear" w:color="auto" w:fill="auto"/>
            <w:noWrap/>
            <w:vAlign w:val="bottom"/>
            <w:hideMark/>
            <w:tcPrChange w:id="11558" w:author="Dénes CSALA" w:date="2016-07-25T02:32:00Z">
              <w:tcPr>
                <w:tcW w:w="3139" w:type="dxa"/>
                <w:shd w:val="clear" w:color="auto" w:fill="auto"/>
                <w:noWrap/>
                <w:vAlign w:val="bottom"/>
                <w:hideMark/>
              </w:tcPr>
            </w:tcPrChange>
          </w:tcPr>
          <w:p w14:paraId="1F2D8C7A" w14:textId="77777777" w:rsidR="00C874B3" w:rsidRPr="001E59C8" w:rsidRDefault="00C874B3" w:rsidP="00C874B3">
            <w:pPr>
              <w:spacing w:after="0" w:line="240" w:lineRule="auto"/>
              <w:ind w:firstLine="0"/>
              <w:jc w:val="left"/>
              <w:rPr>
                <w:ins w:id="11559" w:author="Dénes CSALA" w:date="2016-07-25T02:25:00Z"/>
                <w:rFonts w:asciiTheme="majorBidi" w:eastAsia="Times New Roman" w:hAnsiTheme="majorBidi" w:cstheme="majorBidi"/>
                <w:color w:val="000000"/>
                <w:sz w:val="22"/>
                <w:lang w:bidi="ar-SA"/>
                <w:rPrChange w:id="11560" w:author="Dénes CSALA" w:date="2016-07-25T02:29:00Z">
                  <w:rPr>
                    <w:ins w:id="11561" w:author="Dénes CSALA" w:date="2016-07-25T02:25:00Z"/>
                    <w:rFonts w:ascii="Calibri" w:eastAsia="Times New Roman" w:hAnsi="Calibri" w:cs="Calibri"/>
                    <w:color w:val="000000"/>
                    <w:sz w:val="22"/>
                    <w:lang w:bidi="ar-SA"/>
                  </w:rPr>
                </w:rPrChange>
              </w:rPr>
            </w:pPr>
            <w:ins w:id="11562" w:author="Dénes CSALA" w:date="2016-07-25T02:25:00Z">
              <w:r w:rsidRPr="001E59C8">
                <w:rPr>
                  <w:rFonts w:asciiTheme="majorBidi" w:eastAsia="Times New Roman" w:hAnsiTheme="majorBidi" w:cstheme="majorBidi"/>
                  <w:color w:val="000000"/>
                  <w:sz w:val="22"/>
                  <w:lang w:bidi="ar-SA"/>
                  <w:rPrChange w:id="11563" w:author="Dénes CSALA" w:date="2016-07-25T02:29:00Z">
                    <w:rPr>
                      <w:rFonts w:ascii="Calibri" w:eastAsia="Times New Roman" w:hAnsi="Calibri" w:cs="Calibri"/>
                      <w:color w:val="000000"/>
                      <w:sz w:val="22"/>
                      <w:lang w:bidi="ar-SA"/>
                    </w:rPr>
                  </w:rPrChange>
                </w:rPr>
                <w:t>Yemen</w:t>
              </w:r>
            </w:ins>
          </w:p>
        </w:tc>
        <w:tc>
          <w:tcPr>
            <w:tcW w:w="671" w:type="dxa"/>
            <w:tcBorders>
              <w:right w:val="single" w:sz="4" w:space="0" w:color="auto"/>
            </w:tcBorders>
            <w:shd w:val="clear" w:color="auto" w:fill="auto"/>
            <w:noWrap/>
            <w:vAlign w:val="bottom"/>
            <w:hideMark/>
            <w:tcPrChange w:id="11564" w:author="Dénes CSALA" w:date="2016-07-25T02:32:00Z">
              <w:tcPr>
                <w:tcW w:w="671" w:type="dxa"/>
                <w:shd w:val="clear" w:color="auto" w:fill="auto"/>
                <w:noWrap/>
                <w:vAlign w:val="bottom"/>
                <w:hideMark/>
              </w:tcPr>
            </w:tcPrChange>
          </w:tcPr>
          <w:p w14:paraId="3172F432" w14:textId="77777777" w:rsidR="00C874B3" w:rsidRPr="001E59C8" w:rsidRDefault="00C874B3" w:rsidP="00C874B3">
            <w:pPr>
              <w:spacing w:after="0" w:line="240" w:lineRule="auto"/>
              <w:ind w:firstLine="0"/>
              <w:jc w:val="right"/>
              <w:rPr>
                <w:ins w:id="11565" w:author="Dénes CSALA" w:date="2016-07-25T02:25:00Z"/>
                <w:rFonts w:asciiTheme="majorBidi" w:eastAsia="Times New Roman" w:hAnsiTheme="majorBidi" w:cstheme="majorBidi"/>
                <w:color w:val="000000"/>
                <w:sz w:val="22"/>
                <w:lang w:bidi="ar-SA"/>
                <w:rPrChange w:id="11566" w:author="Dénes CSALA" w:date="2016-07-25T02:29:00Z">
                  <w:rPr>
                    <w:ins w:id="11567" w:author="Dénes CSALA" w:date="2016-07-25T02:25:00Z"/>
                    <w:rFonts w:ascii="Calibri" w:eastAsia="Times New Roman" w:hAnsi="Calibri" w:cs="Calibri"/>
                    <w:color w:val="000000"/>
                    <w:sz w:val="22"/>
                    <w:lang w:bidi="ar-SA"/>
                  </w:rPr>
                </w:rPrChange>
              </w:rPr>
            </w:pPr>
            <w:ins w:id="11568" w:author="Dénes CSALA" w:date="2016-07-25T02:25:00Z">
              <w:r w:rsidRPr="001E59C8">
                <w:rPr>
                  <w:rFonts w:asciiTheme="majorBidi" w:eastAsia="Times New Roman" w:hAnsiTheme="majorBidi" w:cstheme="majorBidi"/>
                  <w:color w:val="000000"/>
                  <w:sz w:val="22"/>
                  <w:lang w:bidi="ar-SA"/>
                  <w:rPrChange w:id="11569" w:author="Dénes CSALA" w:date="2016-07-25T02:29:00Z">
                    <w:rPr>
                      <w:rFonts w:ascii="Calibri" w:eastAsia="Times New Roman" w:hAnsi="Calibri" w:cs="Calibri"/>
                      <w:color w:val="000000"/>
                      <w:sz w:val="22"/>
                      <w:lang w:bidi="ar-SA"/>
                    </w:rPr>
                  </w:rPrChange>
                </w:rPr>
                <w:t>0.36</w:t>
              </w:r>
            </w:ins>
          </w:p>
        </w:tc>
        <w:tc>
          <w:tcPr>
            <w:tcW w:w="574" w:type="dxa"/>
            <w:tcBorders>
              <w:top w:val="nil"/>
              <w:left w:val="single" w:sz="4" w:space="0" w:color="auto"/>
              <w:bottom w:val="nil"/>
              <w:right w:val="single" w:sz="4" w:space="0" w:color="auto"/>
            </w:tcBorders>
            <w:tcPrChange w:id="11570" w:author="Dénes CSALA" w:date="2016-07-25T02:32:00Z">
              <w:tcPr>
                <w:tcW w:w="583" w:type="dxa"/>
              </w:tcPr>
            </w:tcPrChange>
          </w:tcPr>
          <w:p w14:paraId="67788640" w14:textId="77777777" w:rsidR="00C874B3" w:rsidRPr="00AC01C8" w:rsidRDefault="00C874B3" w:rsidP="00C874B3">
            <w:pPr>
              <w:spacing w:after="0" w:line="240" w:lineRule="auto"/>
              <w:ind w:firstLine="0"/>
              <w:jc w:val="right"/>
              <w:rPr>
                <w:ins w:id="11571"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572" w:author="Dénes CSALA" w:date="2016-07-25T02:32:00Z">
              <w:tcPr>
                <w:tcW w:w="583" w:type="dxa"/>
              </w:tcPr>
            </w:tcPrChange>
          </w:tcPr>
          <w:p w14:paraId="6CB6CE95" w14:textId="2E7CB2D4" w:rsidR="00C874B3" w:rsidRPr="001E59C8" w:rsidRDefault="00C874B3" w:rsidP="00C874B3">
            <w:pPr>
              <w:spacing w:after="0" w:line="240" w:lineRule="auto"/>
              <w:ind w:firstLine="0"/>
              <w:jc w:val="right"/>
              <w:rPr>
                <w:ins w:id="11573" w:author="Dénes CSALA" w:date="2016-07-25T02:26:00Z"/>
                <w:rFonts w:asciiTheme="majorBidi" w:eastAsia="Times New Roman" w:hAnsiTheme="majorBidi" w:cstheme="majorBidi"/>
                <w:color w:val="000000"/>
                <w:sz w:val="22"/>
                <w:lang w:bidi="ar-SA"/>
                <w:rPrChange w:id="11574" w:author="Dénes CSALA" w:date="2016-07-25T02:29:00Z">
                  <w:rPr>
                    <w:ins w:id="11575" w:author="Dénes CSALA" w:date="2016-07-25T02:26:00Z"/>
                    <w:rFonts w:ascii="Calibri" w:eastAsia="Times New Roman" w:hAnsi="Calibri" w:cs="Calibri"/>
                    <w:color w:val="000000"/>
                    <w:sz w:val="22"/>
                    <w:lang w:bidi="ar-SA"/>
                  </w:rPr>
                </w:rPrChange>
              </w:rPr>
            </w:pPr>
            <w:ins w:id="11576" w:author="Dénes CSALA" w:date="2016-07-25T03:14:00Z">
              <w:r w:rsidRPr="00AC01C8">
                <w:rPr>
                  <w:rFonts w:asciiTheme="majorBidi" w:eastAsia="Times New Roman" w:hAnsiTheme="majorBidi" w:cstheme="majorBidi"/>
                  <w:b/>
                  <w:bCs/>
                  <w:color w:val="000000"/>
                  <w:sz w:val="22"/>
                  <w:lang w:bidi="ar-SA"/>
                </w:rPr>
                <w:t>164</w:t>
              </w:r>
            </w:ins>
          </w:p>
        </w:tc>
        <w:tc>
          <w:tcPr>
            <w:tcW w:w="2661" w:type="dxa"/>
            <w:vAlign w:val="bottom"/>
            <w:tcPrChange w:id="11577" w:author="Dénes CSALA" w:date="2016-07-25T02:32:00Z">
              <w:tcPr>
                <w:tcW w:w="2692" w:type="dxa"/>
                <w:vAlign w:val="bottom"/>
              </w:tcPr>
            </w:tcPrChange>
          </w:tcPr>
          <w:p w14:paraId="1A0F7D8F" w14:textId="00E536BA" w:rsidR="00C874B3" w:rsidRPr="001E59C8" w:rsidRDefault="00C874B3" w:rsidP="00C874B3">
            <w:pPr>
              <w:spacing w:after="0" w:line="240" w:lineRule="auto"/>
              <w:ind w:firstLine="0"/>
              <w:jc w:val="right"/>
              <w:rPr>
                <w:ins w:id="11578" w:author="Dénes CSALA" w:date="2016-07-25T02:26:00Z"/>
                <w:rFonts w:asciiTheme="majorBidi" w:eastAsia="Times New Roman" w:hAnsiTheme="majorBidi" w:cstheme="majorBidi"/>
                <w:color w:val="000000"/>
                <w:sz w:val="22"/>
                <w:lang w:bidi="ar-SA"/>
                <w:rPrChange w:id="11579" w:author="Dénes CSALA" w:date="2016-07-25T02:29:00Z">
                  <w:rPr>
                    <w:ins w:id="11580" w:author="Dénes CSALA" w:date="2016-07-25T02:26:00Z"/>
                    <w:rFonts w:ascii="Calibri" w:eastAsia="Times New Roman" w:hAnsi="Calibri" w:cs="Calibri"/>
                    <w:color w:val="000000"/>
                    <w:sz w:val="22"/>
                    <w:lang w:bidi="ar-SA"/>
                  </w:rPr>
                </w:rPrChange>
              </w:rPr>
            </w:pPr>
            <w:ins w:id="11581" w:author="Dénes CSALA" w:date="2016-07-25T03:14:00Z">
              <w:r w:rsidRPr="00AC01C8">
                <w:rPr>
                  <w:rFonts w:asciiTheme="majorBidi" w:eastAsia="Times New Roman" w:hAnsiTheme="majorBidi" w:cstheme="majorBidi"/>
                  <w:color w:val="000000"/>
                  <w:sz w:val="22"/>
                  <w:lang w:bidi="ar-SA"/>
                </w:rPr>
                <w:t>New Caledonia</w:t>
              </w:r>
            </w:ins>
          </w:p>
        </w:tc>
        <w:tc>
          <w:tcPr>
            <w:tcW w:w="671" w:type="dxa"/>
            <w:vAlign w:val="bottom"/>
            <w:tcPrChange w:id="11582" w:author="Dénes CSALA" w:date="2016-07-25T02:32:00Z">
              <w:tcPr>
                <w:tcW w:w="671" w:type="dxa"/>
                <w:vAlign w:val="bottom"/>
              </w:tcPr>
            </w:tcPrChange>
          </w:tcPr>
          <w:p w14:paraId="5511DE60" w14:textId="74712A86" w:rsidR="00C874B3" w:rsidRPr="001E59C8" w:rsidRDefault="00C874B3" w:rsidP="00C874B3">
            <w:pPr>
              <w:spacing w:after="0" w:line="240" w:lineRule="auto"/>
              <w:ind w:firstLine="0"/>
              <w:jc w:val="right"/>
              <w:rPr>
                <w:ins w:id="11583" w:author="Dénes CSALA" w:date="2016-07-25T02:26:00Z"/>
                <w:rFonts w:asciiTheme="majorBidi" w:eastAsia="Times New Roman" w:hAnsiTheme="majorBidi" w:cstheme="majorBidi"/>
                <w:color w:val="000000"/>
                <w:sz w:val="22"/>
                <w:lang w:bidi="ar-SA"/>
                <w:rPrChange w:id="11584" w:author="Dénes CSALA" w:date="2016-07-25T02:29:00Z">
                  <w:rPr>
                    <w:ins w:id="11585" w:author="Dénes CSALA" w:date="2016-07-25T02:26:00Z"/>
                    <w:rFonts w:ascii="Calibri" w:eastAsia="Times New Roman" w:hAnsi="Calibri" w:cs="Calibri"/>
                    <w:color w:val="000000"/>
                    <w:sz w:val="22"/>
                    <w:lang w:bidi="ar-SA"/>
                  </w:rPr>
                </w:rPrChange>
              </w:rPr>
            </w:pPr>
            <w:ins w:id="11586" w:author="Dénes CSALA" w:date="2016-07-25T03:14:00Z">
              <w:r w:rsidRPr="00AC01C8">
                <w:rPr>
                  <w:rFonts w:asciiTheme="majorBidi" w:eastAsia="Times New Roman" w:hAnsiTheme="majorBidi" w:cstheme="majorBidi"/>
                  <w:color w:val="000000"/>
                  <w:sz w:val="22"/>
                  <w:lang w:bidi="ar-SA"/>
                </w:rPr>
                <w:t>0.15</w:t>
              </w:r>
            </w:ins>
          </w:p>
        </w:tc>
      </w:tr>
      <w:tr w:rsidR="00C874B3" w:rsidRPr="001E59C8" w14:paraId="23349A68" w14:textId="298CE7D0" w:rsidTr="001E59C8">
        <w:trPr>
          <w:trHeight w:val="300"/>
          <w:ins w:id="11587" w:author="Dénes CSALA" w:date="2016-07-25T02:25:00Z"/>
          <w:trPrChange w:id="11588" w:author="Dénes CSALA" w:date="2016-07-25T02:32:00Z">
            <w:trPr>
              <w:trHeight w:val="300"/>
            </w:trPr>
          </w:trPrChange>
        </w:trPr>
        <w:tc>
          <w:tcPr>
            <w:tcW w:w="552" w:type="dxa"/>
            <w:shd w:val="clear" w:color="auto" w:fill="auto"/>
            <w:noWrap/>
            <w:hideMark/>
            <w:tcPrChange w:id="11589" w:author="Dénes CSALA" w:date="2016-07-25T02:32:00Z">
              <w:tcPr>
                <w:tcW w:w="552" w:type="dxa"/>
                <w:shd w:val="clear" w:color="auto" w:fill="auto"/>
                <w:noWrap/>
                <w:hideMark/>
              </w:tcPr>
            </w:tcPrChange>
          </w:tcPr>
          <w:p w14:paraId="31C45C9C" w14:textId="77777777" w:rsidR="00C874B3" w:rsidRPr="001E59C8" w:rsidRDefault="00C874B3" w:rsidP="00C874B3">
            <w:pPr>
              <w:spacing w:after="0" w:line="240" w:lineRule="auto"/>
              <w:ind w:firstLine="0"/>
              <w:jc w:val="center"/>
              <w:rPr>
                <w:ins w:id="11590" w:author="Dénes CSALA" w:date="2016-07-25T02:25:00Z"/>
                <w:rFonts w:asciiTheme="majorBidi" w:eastAsia="Times New Roman" w:hAnsiTheme="majorBidi" w:cstheme="majorBidi"/>
                <w:b/>
                <w:bCs/>
                <w:color w:val="000000"/>
                <w:sz w:val="22"/>
                <w:lang w:bidi="ar-SA"/>
                <w:rPrChange w:id="11591" w:author="Dénes CSALA" w:date="2016-07-25T02:29:00Z">
                  <w:rPr>
                    <w:ins w:id="11592" w:author="Dénes CSALA" w:date="2016-07-25T02:25:00Z"/>
                    <w:rFonts w:ascii="Calibri" w:eastAsia="Times New Roman" w:hAnsi="Calibri" w:cs="Calibri"/>
                    <w:b/>
                    <w:bCs/>
                    <w:color w:val="000000"/>
                    <w:sz w:val="22"/>
                    <w:lang w:bidi="ar-SA"/>
                  </w:rPr>
                </w:rPrChange>
              </w:rPr>
            </w:pPr>
            <w:ins w:id="11593" w:author="Dénes CSALA" w:date="2016-07-25T02:25:00Z">
              <w:r w:rsidRPr="001E59C8">
                <w:rPr>
                  <w:rFonts w:asciiTheme="majorBidi" w:eastAsia="Times New Roman" w:hAnsiTheme="majorBidi" w:cstheme="majorBidi"/>
                  <w:b/>
                  <w:bCs/>
                  <w:color w:val="000000"/>
                  <w:sz w:val="22"/>
                  <w:lang w:bidi="ar-SA"/>
                  <w:rPrChange w:id="11594" w:author="Dénes CSALA" w:date="2016-07-25T02:29:00Z">
                    <w:rPr>
                      <w:rFonts w:ascii="Calibri" w:eastAsia="Times New Roman" w:hAnsi="Calibri" w:cs="Calibri"/>
                      <w:b/>
                      <w:bCs/>
                      <w:color w:val="000000"/>
                      <w:sz w:val="22"/>
                      <w:lang w:bidi="ar-SA"/>
                    </w:rPr>
                  </w:rPrChange>
                </w:rPr>
                <w:t>70</w:t>
              </w:r>
            </w:ins>
          </w:p>
        </w:tc>
        <w:tc>
          <w:tcPr>
            <w:tcW w:w="2773" w:type="dxa"/>
            <w:shd w:val="clear" w:color="auto" w:fill="auto"/>
            <w:noWrap/>
            <w:vAlign w:val="bottom"/>
            <w:hideMark/>
            <w:tcPrChange w:id="11595" w:author="Dénes CSALA" w:date="2016-07-25T02:32:00Z">
              <w:tcPr>
                <w:tcW w:w="3139" w:type="dxa"/>
                <w:shd w:val="clear" w:color="auto" w:fill="auto"/>
                <w:noWrap/>
                <w:vAlign w:val="bottom"/>
                <w:hideMark/>
              </w:tcPr>
            </w:tcPrChange>
          </w:tcPr>
          <w:p w14:paraId="55218F6F" w14:textId="77777777" w:rsidR="00C874B3" w:rsidRPr="001E59C8" w:rsidRDefault="00C874B3" w:rsidP="00C874B3">
            <w:pPr>
              <w:spacing w:after="0" w:line="240" w:lineRule="auto"/>
              <w:ind w:firstLine="0"/>
              <w:jc w:val="left"/>
              <w:rPr>
                <w:ins w:id="11596" w:author="Dénes CSALA" w:date="2016-07-25T02:25:00Z"/>
                <w:rFonts w:asciiTheme="majorBidi" w:eastAsia="Times New Roman" w:hAnsiTheme="majorBidi" w:cstheme="majorBidi"/>
                <w:color w:val="000000"/>
                <w:sz w:val="22"/>
                <w:lang w:bidi="ar-SA"/>
                <w:rPrChange w:id="11597" w:author="Dénes CSALA" w:date="2016-07-25T02:29:00Z">
                  <w:rPr>
                    <w:ins w:id="11598" w:author="Dénes CSALA" w:date="2016-07-25T02:25:00Z"/>
                    <w:rFonts w:ascii="Calibri" w:eastAsia="Times New Roman" w:hAnsi="Calibri" w:cs="Calibri"/>
                    <w:color w:val="000000"/>
                    <w:sz w:val="22"/>
                    <w:lang w:bidi="ar-SA"/>
                  </w:rPr>
                </w:rPrChange>
              </w:rPr>
            </w:pPr>
            <w:ins w:id="11599" w:author="Dénes CSALA" w:date="2016-07-25T02:25:00Z">
              <w:r w:rsidRPr="001E59C8">
                <w:rPr>
                  <w:rFonts w:asciiTheme="majorBidi" w:eastAsia="Times New Roman" w:hAnsiTheme="majorBidi" w:cstheme="majorBidi"/>
                  <w:color w:val="000000"/>
                  <w:sz w:val="22"/>
                  <w:lang w:bidi="ar-SA"/>
                  <w:rPrChange w:id="11600" w:author="Dénes CSALA" w:date="2016-07-25T02:29:00Z">
                    <w:rPr>
                      <w:rFonts w:ascii="Calibri" w:eastAsia="Times New Roman" w:hAnsi="Calibri" w:cs="Calibri"/>
                      <w:color w:val="000000"/>
                      <w:sz w:val="22"/>
                      <w:lang w:bidi="ar-SA"/>
                    </w:rPr>
                  </w:rPrChange>
                </w:rPr>
                <w:t>Cameroon</w:t>
              </w:r>
            </w:ins>
          </w:p>
        </w:tc>
        <w:tc>
          <w:tcPr>
            <w:tcW w:w="671" w:type="dxa"/>
            <w:tcBorders>
              <w:right w:val="single" w:sz="4" w:space="0" w:color="auto"/>
            </w:tcBorders>
            <w:shd w:val="clear" w:color="auto" w:fill="auto"/>
            <w:noWrap/>
            <w:vAlign w:val="bottom"/>
            <w:hideMark/>
            <w:tcPrChange w:id="11601" w:author="Dénes CSALA" w:date="2016-07-25T02:32:00Z">
              <w:tcPr>
                <w:tcW w:w="671" w:type="dxa"/>
                <w:shd w:val="clear" w:color="auto" w:fill="auto"/>
                <w:noWrap/>
                <w:vAlign w:val="bottom"/>
                <w:hideMark/>
              </w:tcPr>
            </w:tcPrChange>
          </w:tcPr>
          <w:p w14:paraId="03886919" w14:textId="77777777" w:rsidR="00C874B3" w:rsidRPr="001E59C8" w:rsidRDefault="00C874B3" w:rsidP="00C874B3">
            <w:pPr>
              <w:spacing w:after="0" w:line="240" w:lineRule="auto"/>
              <w:ind w:firstLine="0"/>
              <w:jc w:val="right"/>
              <w:rPr>
                <w:ins w:id="11602" w:author="Dénes CSALA" w:date="2016-07-25T02:25:00Z"/>
                <w:rFonts w:asciiTheme="majorBidi" w:eastAsia="Times New Roman" w:hAnsiTheme="majorBidi" w:cstheme="majorBidi"/>
                <w:color w:val="000000"/>
                <w:sz w:val="22"/>
                <w:lang w:bidi="ar-SA"/>
                <w:rPrChange w:id="11603" w:author="Dénes CSALA" w:date="2016-07-25T02:29:00Z">
                  <w:rPr>
                    <w:ins w:id="11604" w:author="Dénes CSALA" w:date="2016-07-25T02:25:00Z"/>
                    <w:rFonts w:ascii="Calibri" w:eastAsia="Times New Roman" w:hAnsi="Calibri" w:cs="Calibri"/>
                    <w:color w:val="000000"/>
                    <w:sz w:val="22"/>
                    <w:lang w:bidi="ar-SA"/>
                  </w:rPr>
                </w:rPrChange>
              </w:rPr>
            </w:pPr>
            <w:ins w:id="11605" w:author="Dénes CSALA" w:date="2016-07-25T02:25:00Z">
              <w:r w:rsidRPr="001E59C8">
                <w:rPr>
                  <w:rFonts w:asciiTheme="majorBidi" w:eastAsia="Times New Roman" w:hAnsiTheme="majorBidi" w:cstheme="majorBidi"/>
                  <w:color w:val="000000"/>
                  <w:sz w:val="22"/>
                  <w:lang w:bidi="ar-SA"/>
                  <w:rPrChange w:id="11606" w:author="Dénes CSALA" w:date="2016-07-25T02:29:00Z">
                    <w:rPr>
                      <w:rFonts w:ascii="Calibri" w:eastAsia="Times New Roman" w:hAnsi="Calibri" w:cs="Calibri"/>
                      <w:color w:val="000000"/>
                      <w:sz w:val="22"/>
                      <w:lang w:bidi="ar-SA"/>
                    </w:rPr>
                  </w:rPrChange>
                </w:rPr>
                <w:t>0.35</w:t>
              </w:r>
            </w:ins>
          </w:p>
        </w:tc>
        <w:tc>
          <w:tcPr>
            <w:tcW w:w="574" w:type="dxa"/>
            <w:tcBorders>
              <w:top w:val="nil"/>
              <w:left w:val="single" w:sz="4" w:space="0" w:color="auto"/>
              <w:bottom w:val="nil"/>
              <w:right w:val="single" w:sz="4" w:space="0" w:color="auto"/>
            </w:tcBorders>
            <w:tcPrChange w:id="11607" w:author="Dénes CSALA" w:date="2016-07-25T02:32:00Z">
              <w:tcPr>
                <w:tcW w:w="583" w:type="dxa"/>
              </w:tcPr>
            </w:tcPrChange>
          </w:tcPr>
          <w:p w14:paraId="7CC861C7" w14:textId="77777777" w:rsidR="00C874B3" w:rsidRPr="00AC01C8" w:rsidRDefault="00C874B3" w:rsidP="00C874B3">
            <w:pPr>
              <w:spacing w:after="0" w:line="240" w:lineRule="auto"/>
              <w:ind w:firstLine="0"/>
              <w:jc w:val="right"/>
              <w:rPr>
                <w:ins w:id="11608"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609" w:author="Dénes CSALA" w:date="2016-07-25T02:32:00Z">
              <w:tcPr>
                <w:tcW w:w="583" w:type="dxa"/>
              </w:tcPr>
            </w:tcPrChange>
          </w:tcPr>
          <w:p w14:paraId="38A31506" w14:textId="34795649" w:rsidR="00C874B3" w:rsidRPr="001E59C8" w:rsidRDefault="00C874B3" w:rsidP="00C874B3">
            <w:pPr>
              <w:spacing w:after="0" w:line="240" w:lineRule="auto"/>
              <w:ind w:firstLine="0"/>
              <w:jc w:val="right"/>
              <w:rPr>
                <w:ins w:id="11610" w:author="Dénes CSALA" w:date="2016-07-25T02:26:00Z"/>
                <w:rFonts w:asciiTheme="majorBidi" w:eastAsia="Times New Roman" w:hAnsiTheme="majorBidi" w:cstheme="majorBidi"/>
                <w:color w:val="000000"/>
                <w:sz w:val="22"/>
                <w:lang w:bidi="ar-SA"/>
                <w:rPrChange w:id="11611" w:author="Dénes CSALA" w:date="2016-07-25T02:29:00Z">
                  <w:rPr>
                    <w:ins w:id="11612" w:author="Dénes CSALA" w:date="2016-07-25T02:26:00Z"/>
                    <w:rFonts w:ascii="Calibri" w:eastAsia="Times New Roman" w:hAnsi="Calibri" w:cs="Calibri"/>
                    <w:color w:val="000000"/>
                    <w:sz w:val="22"/>
                    <w:lang w:bidi="ar-SA"/>
                  </w:rPr>
                </w:rPrChange>
              </w:rPr>
            </w:pPr>
            <w:ins w:id="11613" w:author="Dénes CSALA" w:date="2016-07-25T03:14:00Z">
              <w:r w:rsidRPr="00AC01C8">
                <w:rPr>
                  <w:rFonts w:asciiTheme="majorBidi" w:eastAsia="Times New Roman" w:hAnsiTheme="majorBidi" w:cstheme="majorBidi"/>
                  <w:b/>
                  <w:bCs/>
                  <w:color w:val="000000"/>
                  <w:sz w:val="22"/>
                  <w:lang w:bidi="ar-SA"/>
                </w:rPr>
                <w:t>165</w:t>
              </w:r>
            </w:ins>
          </w:p>
        </w:tc>
        <w:tc>
          <w:tcPr>
            <w:tcW w:w="2661" w:type="dxa"/>
            <w:vAlign w:val="bottom"/>
            <w:tcPrChange w:id="11614" w:author="Dénes CSALA" w:date="2016-07-25T02:32:00Z">
              <w:tcPr>
                <w:tcW w:w="2692" w:type="dxa"/>
                <w:vAlign w:val="bottom"/>
              </w:tcPr>
            </w:tcPrChange>
          </w:tcPr>
          <w:p w14:paraId="33D4DB7D" w14:textId="2DEFFA6C" w:rsidR="00C874B3" w:rsidRPr="001E59C8" w:rsidRDefault="00C874B3" w:rsidP="00C874B3">
            <w:pPr>
              <w:spacing w:after="0" w:line="240" w:lineRule="auto"/>
              <w:ind w:firstLine="0"/>
              <w:jc w:val="right"/>
              <w:rPr>
                <w:ins w:id="11615" w:author="Dénes CSALA" w:date="2016-07-25T02:26:00Z"/>
                <w:rFonts w:asciiTheme="majorBidi" w:eastAsia="Times New Roman" w:hAnsiTheme="majorBidi" w:cstheme="majorBidi"/>
                <w:color w:val="000000"/>
                <w:sz w:val="22"/>
                <w:lang w:bidi="ar-SA"/>
                <w:rPrChange w:id="11616" w:author="Dénes CSALA" w:date="2016-07-25T02:29:00Z">
                  <w:rPr>
                    <w:ins w:id="11617" w:author="Dénes CSALA" w:date="2016-07-25T02:26:00Z"/>
                    <w:rFonts w:ascii="Calibri" w:eastAsia="Times New Roman" w:hAnsi="Calibri" w:cs="Calibri"/>
                    <w:color w:val="000000"/>
                    <w:sz w:val="22"/>
                    <w:lang w:bidi="ar-SA"/>
                  </w:rPr>
                </w:rPrChange>
              </w:rPr>
            </w:pPr>
            <w:ins w:id="11618" w:author="Dénes CSALA" w:date="2016-07-25T03:14:00Z">
              <w:r w:rsidRPr="00AC01C8">
                <w:rPr>
                  <w:rFonts w:asciiTheme="majorBidi" w:eastAsia="Times New Roman" w:hAnsiTheme="majorBidi" w:cstheme="majorBidi"/>
                  <w:color w:val="000000"/>
                  <w:sz w:val="22"/>
                  <w:lang w:bidi="ar-SA"/>
                </w:rPr>
                <w:t>Montenegro</w:t>
              </w:r>
            </w:ins>
          </w:p>
        </w:tc>
        <w:tc>
          <w:tcPr>
            <w:tcW w:w="671" w:type="dxa"/>
            <w:vAlign w:val="bottom"/>
            <w:tcPrChange w:id="11619" w:author="Dénes CSALA" w:date="2016-07-25T02:32:00Z">
              <w:tcPr>
                <w:tcW w:w="671" w:type="dxa"/>
                <w:vAlign w:val="bottom"/>
              </w:tcPr>
            </w:tcPrChange>
          </w:tcPr>
          <w:p w14:paraId="1DA5CF5C" w14:textId="6A66DB25" w:rsidR="00C874B3" w:rsidRPr="001E59C8" w:rsidRDefault="00C874B3" w:rsidP="00C874B3">
            <w:pPr>
              <w:spacing w:after="0" w:line="240" w:lineRule="auto"/>
              <w:ind w:firstLine="0"/>
              <w:jc w:val="right"/>
              <w:rPr>
                <w:ins w:id="11620" w:author="Dénes CSALA" w:date="2016-07-25T02:26:00Z"/>
                <w:rFonts w:asciiTheme="majorBidi" w:eastAsia="Times New Roman" w:hAnsiTheme="majorBidi" w:cstheme="majorBidi"/>
                <w:color w:val="000000"/>
                <w:sz w:val="22"/>
                <w:lang w:bidi="ar-SA"/>
                <w:rPrChange w:id="11621" w:author="Dénes CSALA" w:date="2016-07-25T02:29:00Z">
                  <w:rPr>
                    <w:ins w:id="11622" w:author="Dénes CSALA" w:date="2016-07-25T02:26:00Z"/>
                    <w:rFonts w:ascii="Calibri" w:eastAsia="Times New Roman" w:hAnsi="Calibri" w:cs="Calibri"/>
                    <w:color w:val="000000"/>
                    <w:sz w:val="22"/>
                    <w:lang w:bidi="ar-SA"/>
                  </w:rPr>
                </w:rPrChange>
              </w:rPr>
            </w:pPr>
            <w:ins w:id="11623" w:author="Dénes CSALA" w:date="2016-07-25T03:14:00Z">
              <w:r w:rsidRPr="00AC01C8">
                <w:rPr>
                  <w:rFonts w:asciiTheme="majorBidi" w:eastAsia="Times New Roman" w:hAnsiTheme="majorBidi" w:cstheme="majorBidi"/>
                  <w:color w:val="000000"/>
                  <w:sz w:val="22"/>
                  <w:lang w:bidi="ar-SA"/>
                </w:rPr>
                <w:t>0.14</w:t>
              </w:r>
            </w:ins>
          </w:p>
        </w:tc>
      </w:tr>
      <w:tr w:rsidR="00C874B3" w:rsidRPr="001E59C8" w14:paraId="247E8B78" w14:textId="7D10CA1E" w:rsidTr="001E59C8">
        <w:trPr>
          <w:trHeight w:val="300"/>
          <w:ins w:id="11624" w:author="Dénes CSALA" w:date="2016-07-25T02:25:00Z"/>
          <w:trPrChange w:id="11625" w:author="Dénes CSALA" w:date="2016-07-25T02:32:00Z">
            <w:trPr>
              <w:trHeight w:val="300"/>
            </w:trPr>
          </w:trPrChange>
        </w:trPr>
        <w:tc>
          <w:tcPr>
            <w:tcW w:w="552" w:type="dxa"/>
            <w:shd w:val="clear" w:color="auto" w:fill="auto"/>
            <w:noWrap/>
            <w:hideMark/>
            <w:tcPrChange w:id="11626" w:author="Dénes CSALA" w:date="2016-07-25T02:32:00Z">
              <w:tcPr>
                <w:tcW w:w="552" w:type="dxa"/>
                <w:shd w:val="clear" w:color="auto" w:fill="auto"/>
                <w:noWrap/>
                <w:hideMark/>
              </w:tcPr>
            </w:tcPrChange>
          </w:tcPr>
          <w:p w14:paraId="341455B5" w14:textId="77777777" w:rsidR="00C874B3" w:rsidRPr="001E59C8" w:rsidRDefault="00C874B3" w:rsidP="00C874B3">
            <w:pPr>
              <w:spacing w:after="0" w:line="240" w:lineRule="auto"/>
              <w:ind w:firstLine="0"/>
              <w:jc w:val="center"/>
              <w:rPr>
                <w:ins w:id="11627" w:author="Dénes CSALA" w:date="2016-07-25T02:25:00Z"/>
                <w:rFonts w:asciiTheme="majorBidi" w:eastAsia="Times New Roman" w:hAnsiTheme="majorBidi" w:cstheme="majorBidi"/>
                <w:b/>
                <w:bCs/>
                <w:color w:val="000000"/>
                <w:sz w:val="22"/>
                <w:lang w:bidi="ar-SA"/>
                <w:rPrChange w:id="11628" w:author="Dénes CSALA" w:date="2016-07-25T02:29:00Z">
                  <w:rPr>
                    <w:ins w:id="11629" w:author="Dénes CSALA" w:date="2016-07-25T02:25:00Z"/>
                    <w:rFonts w:ascii="Calibri" w:eastAsia="Times New Roman" w:hAnsi="Calibri" w:cs="Calibri"/>
                    <w:b/>
                    <w:bCs/>
                    <w:color w:val="000000"/>
                    <w:sz w:val="22"/>
                    <w:lang w:bidi="ar-SA"/>
                  </w:rPr>
                </w:rPrChange>
              </w:rPr>
            </w:pPr>
            <w:ins w:id="11630" w:author="Dénes CSALA" w:date="2016-07-25T02:25:00Z">
              <w:r w:rsidRPr="001E59C8">
                <w:rPr>
                  <w:rFonts w:asciiTheme="majorBidi" w:eastAsia="Times New Roman" w:hAnsiTheme="majorBidi" w:cstheme="majorBidi"/>
                  <w:b/>
                  <w:bCs/>
                  <w:color w:val="000000"/>
                  <w:sz w:val="22"/>
                  <w:lang w:bidi="ar-SA"/>
                  <w:rPrChange w:id="11631" w:author="Dénes CSALA" w:date="2016-07-25T02:29:00Z">
                    <w:rPr>
                      <w:rFonts w:ascii="Calibri" w:eastAsia="Times New Roman" w:hAnsi="Calibri" w:cs="Calibri"/>
                      <w:b/>
                      <w:bCs/>
                      <w:color w:val="000000"/>
                      <w:sz w:val="22"/>
                      <w:lang w:bidi="ar-SA"/>
                    </w:rPr>
                  </w:rPrChange>
                </w:rPr>
                <w:lastRenderedPageBreak/>
                <w:t>71</w:t>
              </w:r>
            </w:ins>
          </w:p>
        </w:tc>
        <w:tc>
          <w:tcPr>
            <w:tcW w:w="2773" w:type="dxa"/>
            <w:shd w:val="clear" w:color="auto" w:fill="auto"/>
            <w:noWrap/>
            <w:vAlign w:val="bottom"/>
            <w:hideMark/>
            <w:tcPrChange w:id="11632" w:author="Dénes CSALA" w:date="2016-07-25T02:32:00Z">
              <w:tcPr>
                <w:tcW w:w="3139" w:type="dxa"/>
                <w:shd w:val="clear" w:color="auto" w:fill="auto"/>
                <w:noWrap/>
                <w:vAlign w:val="bottom"/>
                <w:hideMark/>
              </w:tcPr>
            </w:tcPrChange>
          </w:tcPr>
          <w:p w14:paraId="0B28D700" w14:textId="77777777" w:rsidR="00C874B3" w:rsidRPr="001E59C8" w:rsidRDefault="00C874B3" w:rsidP="00C874B3">
            <w:pPr>
              <w:spacing w:after="0" w:line="240" w:lineRule="auto"/>
              <w:ind w:firstLine="0"/>
              <w:jc w:val="left"/>
              <w:rPr>
                <w:ins w:id="11633" w:author="Dénes CSALA" w:date="2016-07-25T02:25:00Z"/>
                <w:rFonts w:asciiTheme="majorBidi" w:eastAsia="Times New Roman" w:hAnsiTheme="majorBidi" w:cstheme="majorBidi"/>
                <w:color w:val="000000"/>
                <w:sz w:val="22"/>
                <w:lang w:bidi="ar-SA"/>
                <w:rPrChange w:id="11634" w:author="Dénes CSALA" w:date="2016-07-25T02:29:00Z">
                  <w:rPr>
                    <w:ins w:id="11635" w:author="Dénes CSALA" w:date="2016-07-25T02:25:00Z"/>
                    <w:rFonts w:ascii="Calibri" w:eastAsia="Times New Roman" w:hAnsi="Calibri" w:cs="Calibri"/>
                    <w:color w:val="000000"/>
                    <w:sz w:val="22"/>
                    <w:lang w:bidi="ar-SA"/>
                  </w:rPr>
                </w:rPrChange>
              </w:rPr>
            </w:pPr>
            <w:ins w:id="11636" w:author="Dénes CSALA" w:date="2016-07-25T02:25:00Z">
              <w:r w:rsidRPr="001E59C8">
                <w:rPr>
                  <w:rFonts w:asciiTheme="majorBidi" w:eastAsia="Times New Roman" w:hAnsiTheme="majorBidi" w:cstheme="majorBidi"/>
                  <w:color w:val="000000"/>
                  <w:sz w:val="22"/>
                  <w:lang w:bidi="ar-SA"/>
                  <w:rPrChange w:id="11637" w:author="Dénes CSALA" w:date="2016-07-25T02:29:00Z">
                    <w:rPr>
                      <w:rFonts w:ascii="Calibri" w:eastAsia="Times New Roman" w:hAnsi="Calibri" w:cs="Calibri"/>
                      <w:color w:val="000000"/>
                      <w:sz w:val="22"/>
                      <w:lang w:bidi="ar-SA"/>
                    </w:rPr>
                  </w:rPrChange>
                </w:rPr>
                <w:t>Lithuania</w:t>
              </w:r>
            </w:ins>
          </w:p>
        </w:tc>
        <w:tc>
          <w:tcPr>
            <w:tcW w:w="671" w:type="dxa"/>
            <w:tcBorders>
              <w:right w:val="single" w:sz="4" w:space="0" w:color="auto"/>
            </w:tcBorders>
            <w:shd w:val="clear" w:color="auto" w:fill="auto"/>
            <w:noWrap/>
            <w:vAlign w:val="bottom"/>
            <w:hideMark/>
            <w:tcPrChange w:id="11638" w:author="Dénes CSALA" w:date="2016-07-25T02:32:00Z">
              <w:tcPr>
                <w:tcW w:w="671" w:type="dxa"/>
                <w:shd w:val="clear" w:color="auto" w:fill="auto"/>
                <w:noWrap/>
                <w:vAlign w:val="bottom"/>
                <w:hideMark/>
              </w:tcPr>
            </w:tcPrChange>
          </w:tcPr>
          <w:p w14:paraId="38CCD119" w14:textId="77777777" w:rsidR="00C874B3" w:rsidRPr="001E59C8" w:rsidRDefault="00C874B3" w:rsidP="00C874B3">
            <w:pPr>
              <w:spacing w:after="0" w:line="240" w:lineRule="auto"/>
              <w:ind w:firstLine="0"/>
              <w:jc w:val="right"/>
              <w:rPr>
                <w:ins w:id="11639" w:author="Dénes CSALA" w:date="2016-07-25T02:25:00Z"/>
                <w:rFonts w:asciiTheme="majorBidi" w:eastAsia="Times New Roman" w:hAnsiTheme="majorBidi" w:cstheme="majorBidi"/>
                <w:color w:val="000000"/>
                <w:sz w:val="22"/>
                <w:lang w:bidi="ar-SA"/>
                <w:rPrChange w:id="11640" w:author="Dénes CSALA" w:date="2016-07-25T02:29:00Z">
                  <w:rPr>
                    <w:ins w:id="11641" w:author="Dénes CSALA" w:date="2016-07-25T02:25:00Z"/>
                    <w:rFonts w:ascii="Calibri" w:eastAsia="Times New Roman" w:hAnsi="Calibri" w:cs="Calibri"/>
                    <w:color w:val="000000"/>
                    <w:sz w:val="22"/>
                    <w:lang w:bidi="ar-SA"/>
                  </w:rPr>
                </w:rPrChange>
              </w:rPr>
            </w:pPr>
            <w:ins w:id="11642" w:author="Dénes CSALA" w:date="2016-07-25T02:25:00Z">
              <w:r w:rsidRPr="001E59C8">
                <w:rPr>
                  <w:rFonts w:asciiTheme="majorBidi" w:eastAsia="Times New Roman" w:hAnsiTheme="majorBidi" w:cstheme="majorBidi"/>
                  <w:color w:val="000000"/>
                  <w:sz w:val="22"/>
                  <w:lang w:bidi="ar-SA"/>
                  <w:rPrChange w:id="11643" w:author="Dénes CSALA" w:date="2016-07-25T02:29:00Z">
                    <w:rPr>
                      <w:rFonts w:ascii="Calibri" w:eastAsia="Times New Roman" w:hAnsi="Calibri" w:cs="Calibri"/>
                      <w:color w:val="000000"/>
                      <w:sz w:val="22"/>
                      <w:lang w:bidi="ar-SA"/>
                    </w:rPr>
                  </w:rPrChange>
                </w:rPr>
                <w:t>0.35</w:t>
              </w:r>
            </w:ins>
          </w:p>
        </w:tc>
        <w:tc>
          <w:tcPr>
            <w:tcW w:w="574" w:type="dxa"/>
            <w:tcBorders>
              <w:top w:val="nil"/>
              <w:left w:val="single" w:sz="4" w:space="0" w:color="auto"/>
              <w:bottom w:val="nil"/>
              <w:right w:val="single" w:sz="4" w:space="0" w:color="auto"/>
            </w:tcBorders>
            <w:tcPrChange w:id="11644" w:author="Dénes CSALA" w:date="2016-07-25T02:32:00Z">
              <w:tcPr>
                <w:tcW w:w="583" w:type="dxa"/>
              </w:tcPr>
            </w:tcPrChange>
          </w:tcPr>
          <w:p w14:paraId="1D160986" w14:textId="77777777" w:rsidR="00C874B3" w:rsidRPr="00AC01C8" w:rsidRDefault="00C874B3" w:rsidP="00C874B3">
            <w:pPr>
              <w:spacing w:after="0" w:line="240" w:lineRule="auto"/>
              <w:ind w:firstLine="0"/>
              <w:jc w:val="right"/>
              <w:rPr>
                <w:ins w:id="1164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646" w:author="Dénes CSALA" w:date="2016-07-25T02:32:00Z">
              <w:tcPr>
                <w:tcW w:w="583" w:type="dxa"/>
              </w:tcPr>
            </w:tcPrChange>
          </w:tcPr>
          <w:p w14:paraId="02133A43" w14:textId="06F21973" w:rsidR="00C874B3" w:rsidRPr="001E59C8" w:rsidRDefault="00C874B3" w:rsidP="00C874B3">
            <w:pPr>
              <w:spacing w:after="0" w:line="240" w:lineRule="auto"/>
              <w:ind w:firstLine="0"/>
              <w:jc w:val="right"/>
              <w:rPr>
                <w:ins w:id="11647" w:author="Dénes CSALA" w:date="2016-07-25T02:26:00Z"/>
                <w:rFonts w:asciiTheme="majorBidi" w:eastAsia="Times New Roman" w:hAnsiTheme="majorBidi" w:cstheme="majorBidi"/>
                <w:color w:val="000000"/>
                <w:sz w:val="22"/>
                <w:lang w:bidi="ar-SA"/>
                <w:rPrChange w:id="11648" w:author="Dénes CSALA" w:date="2016-07-25T02:29:00Z">
                  <w:rPr>
                    <w:ins w:id="11649" w:author="Dénes CSALA" w:date="2016-07-25T02:26:00Z"/>
                    <w:rFonts w:ascii="Calibri" w:eastAsia="Times New Roman" w:hAnsi="Calibri" w:cs="Calibri"/>
                    <w:color w:val="000000"/>
                    <w:sz w:val="22"/>
                    <w:lang w:bidi="ar-SA"/>
                  </w:rPr>
                </w:rPrChange>
              </w:rPr>
            </w:pPr>
            <w:ins w:id="11650" w:author="Dénes CSALA" w:date="2016-07-25T03:14:00Z">
              <w:r w:rsidRPr="00AC01C8">
                <w:rPr>
                  <w:rFonts w:asciiTheme="majorBidi" w:eastAsia="Times New Roman" w:hAnsiTheme="majorBidi" w:cstheme="majorBidi"/>
                  <w:b/>
                  <w:bCs/>
                  <w:color w:val="000000"/>
                  <w:sz w:val="22"/>
                  <w:lang w:bidi="ar-SA"/>
                </w:rPr>
                <w:t>166</w:t>
              </w:r>
            </w:ins>
          </w:p>
        </w:tc>
        <w:tc>
          <w:tcPr>
            <w:tcW w:w="2661" w:type="dxa"/>
            <w:vAlign w:val="bottom"/>
            <w:tcPrChange w:id="11651" w:author="Dénes CSALA" w:date="2016-07-25T02:32:00Z">
              <w:tcPr>
                <w:tcW w:w="2692" w:type="dxa"/>
                <w:vAlign w:val="bottom"/>
              </w:tcPr>
            </w:tcPrChange>
          </w:tcPr>
          <w:p w14:paraId="6242FF82" w14:textId="10C6FFB0" w:rsidR="00C874B3" w:rsidRPr="001E59C8" w:rsidRDefault="00C874B3" w:rsidP="00C874B3">
            <w:pPr>
              <w:spacing w:after="0" w:line="240" w:lineRule="auto"/>
              <w:ind w:firstLine="0"/>
              <w:jc w:val="right"/>
              <w:rPr>
                <w:ins w:id="11652" w:author="Dénes CSALA" w:date="2016-07-25T02:26:00Z"/>
                <w:rFonts w:asciiTheme="majorBidi" w:eastAsia="Times New Roman" w:hAnsiTheme="majorBidi" w:cstheme="majorBidi"/>
                <w:color w:val="000000"/>
                <w:sz w:val="22"/>
                <w:lang w:bidi="ar-SA"/>
                <w:rPrChange w:id="11653" w:author="Dénes CSALA" w:date="2016-07-25T02:29:00Z">
                  <w:rPr>
                    <w:ins w:id="11654" w:author="Dénes CSALA" w:date="2016-07-25T02:26:00Z"/>
                    <w:rFonts w:ascii="Calibri" w:eastAsia="Times New Roman" w:hAnsi="Calibri" w:cs="Calibri"/>
                    <w:color w:val="000000"/>
                    <w:sz w:val="22"/>
                    <w:lang w:bidi="ar-SA"/>
                  </w:rPr>
                </w:rPrChange>
              </w:rPr>
            </w:pPr>
            <w:ins w:id="11655" w:author="Dénes CSALA" w:date="2016-07-25T03:14:00Z">
              <w:r w:rsidRPr="00AC01C8">
                <w:rPr>
                  <w:rFonts w:asciiTheme="majorBidi" w:eastAsia="Times New Roman" w:hAnsiTheme="majorBidi" w:cstheme="majorBidi"/>
                  <w:color w:val="000000"/>
                  <w:sz w:val="22"/>
                  <w:lang w:bidi="ar-SA"/>
                </w:rPr>
                <w:t>Armenia</w:t>
              </w:r>
            </w:ins>
          </w:p>
        </w:tc>
        <w:tc>
          <w:tcPr>
            <w:tcW w:w="671" w:type="dxa"/>
            <w:vAlign w:val="bottom"/>
            <w:tcPrChange w:id="11656" w:author="Dénes CSALA" w:date="2016-07-25T02:32:00Z">
              <w:tcPr>
                <w:tcW w:w="671" w:type="dxa"/>
                <w:vAlign w:val="bottom"/>
              </w:tcPr>
            </w:tcPrChange>
          </w:tcPr>
          <w:p w14:paraId="0826EEF7" w14:textId="3D4BAB2D" w:rsidR="00C874B3" w:rsidRPr="001E59C8" w:rsidRDefault="00C874B3" w:rsidP="00C874B3">
            <w:pPr>
              <w:spacing w:after="0" w:line="240" w:lineRule="auto"/>
              <w:ind w:firstLine="0"/>
              <w:jc w:val="right"/>
              <w:rPr>
                <w:ins w:id="11657" w:author="Dénes CSALA" w:date="2016-07-25T02:26:00Z"/>
                <w:rFonts w:asciiTheme="majorBidi" w:eastAsia="Times New Roman" w:hAnsiTheme="majorBidi" w:cstheme="majorBidi"/>
                <w:color w:val="000000"/>
                <w:sz w:val="22"/>
                <w:lang w:bidi="ar-SA"/>
                <w:rPrChange w:id="11658" w:author="Dénes CSALA" w:date="2016-07-25T02:29:00Z">
                  <w:rPr>
                    <w:ins w:id="11659" w:author="Dénes CSALA" w:date="2016-07-25T02:26:00Z"/>
                    <w:rFonts w:ascii="Calibri" w:eastAsia="Times New Roman" w:hAnsi="Calibri" w:cs="Calibri"/>
                    <w:color w:val="000000"/>
                    <w:sz w:val="22"/>
                    <w:lang w:bidi="ar-SA"/>
                  </w:rPr>
                </w:rPrChange>
              </w:rPr>
            </w:pPr>
            <w:ins w:id="11660" w:author="Dénes CSALA" w:date="2016-07-25T03:14:00Z">
              <w:r w:rsidRPr="00AC01C8">
                <w:rPr>
                  <w:rFonts w:asciiTheme="majorBidi" w:eastAsia="Times New Roman" w:hAnsiTheme="majorBidi" w:cstheme="majorBidi"/>
                  <w:color w:val="000000"/>
                  <w:sz w:val="22"/>
                  <w:lang w:bidi="ar-SA"/>
                </w:rPr>
                <w:t>0.14</w:t>
              </w:r>
            </w:ins>
          </w:p>
        </w:tc>
      </w:tr>
      <w:tr w:rsidR="00C874B3" w:rsidRPr="001E59C8" w14:paraId="117FD9AE" w14:textId="58AA3C31" w:rsidTr="001E59C8">
        <w:trPr>
          <w:trHeight w:val="300"/>
          <w:ins w:id="11661" w:author="Dénes CSALA" w:date="2016-07-25T02:25:00Z"/>
          <w:trPrChange w:id="11662" w:author="Dénes CSALA" w:date="2016-07-25T02:32:00Z">
            <w:trPr>
              <w:trHeight w:val="300"/>
            </w:trPr>
          </w:trPrChange>
        </w:trPr>
        <w:tc>
          <w:tcPr>
            <w:tcW w:w="552" w:type="dxa"/>
            <w:shd w:val="clear" w:color="auto" w:fill="auto"/>
            <w:noWrap/>
            <w:hideMark/>
            <w:tcPrChange w:id="11663" w:author="Dénes CSALA" w:date="2016-07-25T02:32:00Z">
              <w:tcPr>
                <w:tcW w:w="552" w:type="dxa"/>
                <w:shd w:val="clear" w:color="auto" w:fill="auto"/>
                <w:noWrap/>
                <w:hideMark/>
              </w:tcPr>
            </w:tcPrChange>
          </w:tcPr>
          <w:p w14:paraId="25B936D7" w14:textId="77777777" w:rsidR="00C874B3" w:rsidRPr="001E59C8" w:rsidRDefault="00C874B3" w:rsidP="00C874B3">
            <w:pPr>
              <w:spacing w:after="0" w:line="240" w:lineRule="auto"/>
              <w:ind w:firstLine="0"/>
              <w:jc w:val="center"/>
              <w:rPr>
                <w:ins w:id="11664" w:author="Dénes CSALA" w:date="2016-07-25T02:25:00Z"/>
                <w:rFonts w:asciiTheme="majorBidi" w:eastAsia="Times New Roman" w:hAnsiTheme="majorBidi" w:cstheme="majorBidi"/>
                <w:b/>
                <w:bCs/>
                <w:color w:val="000000"/>
                <w:sz w:val="22"/>
                <w:lang w:bidi="ar-SA"/>
                <w:rPrChange w:id="11665" w:author="Dénes CSALA" w:date="2016-07-25T02:29:00Z">
                  <w:rPr>
                    <w:ins w:id="11666" w:author="Dénes CSALA" w:date="2016-07-25T02:25:00Z"/>
                    <w:rFonts w:ascii="Calibri" w:eastAsia="Times New Roman" w:hAnsi="Calibri" w:cs="Calibri"/>
                    <w:b/>
                    <w:bCs/>
                    <w:color w:val="000000"/>
                    <w:sz w:val="22"/>
                    <w:lang w:bidi="ar-SA"/>
                  </w:rPr>
                </w:rPrChange>
              </w:rPr>
            </w:pPr>
            <w:ins w:id="11667" w:author="Dénes CSALA" w:date="2016-07-25T02:25:00Z">
              <w:r w:rsidRPr="001E59C8">
                <w:rPr>
                  <w:rFonts w:asciiTheme="majorBidi" w:eastAsia="Times New Roman" w:hAnsiTheme="majorBidi" w:cstheme="majorBidi"/>
                  <w:b/>
                  <w:bCs/>
                  <w:color w:val="000000"/>
                  <w:sz w:val="22"/>
                  <w:lang w:bidi="ar-SA"/>
                  <w:rPrChange w:id="11668" w:author="Dénes CSALA" w:date="2016-07-25T02:29:00Z">
                    <w:rPr>
                      <w:rFonts w:ascii="Calibri" w:eastAsia="Times New Roman" w:hAnsi="Calibri" w:cs="Calibri"/>
                      <w:b/>
                      <w:bCs/>
                      <w:color w:val="000000"/>
                      <w:sz w:val="22"/>
                      <w:lang w:bidi="ar-SA"/>
                    </w:rPr>
                  </w:rPrChange>
                </w:rPr>
                <w:t>72</w:t>
              </w:r>
            </w:ins>
          </w:p>
        </w:tc>
        <w:tc>
          <w:tcPr>
            <w:tcW w:w="2773" w:type="dxa"/>
            <w:shd w:val="clear" w:color="auto" w:fill="auto"/>
            <w:noWrap/>
            <w:vAlign w:val="bottom"/>
            <w:hideMark/>
            <w:tcPrChange w:id="11669" w:author="Dénes CSALA" w:date="2016-07-25T02:32:00Z">
              <w:tcPr>
                <w:tcW w:w="3139" w:type="dxa"/>
                <w:shd w:val="clear" w:color="auto" w:fill="auto"/>
                <w:noWrap/>
                <w:vAlign w:val="bottom"/>
                <w:hideMark/>
              </w:tcPr>
            </w:tcPrChange>
          </w:tcPr>
          <w:p w14:paraId="4D798B14" w14:textId="77777777" w:rsidR="00C874B3" w:rsidRPr="001E59C8" w:rsidRDefault="00C874B3" w:rsidP="00C874B3">
            <w:pPr>
              <w:spacing w:after="0" w:line="240" w:lineRule="auto"/>
              <w:ind w:firstLine="0"/>
              <w:jc w:val="left"/>
              <w:rPr>
                <w:ins w:id="11670" w:author="Dénes CSALA" w:date="2016-07-25T02:25:00Z"/>
                <w:rFonts w:asciiTheme="majorBidi" w:eastAsia="Times New Roman" w:hAnsiTheme="majorBidi" w:cstheme="majorBidi"/>
                <w:color w:val="000000"/>
                <w:sz w:val="22"/>
                <w:lang w:bidi="ar-SA"/>
                <w:rPrChange w:id="11671" w:author="Dénes CSALA" w:date="2016-07-25T02:29:00Z">
                  <w:rPr>
                    <w:ins w:id="11672" w:author="Dénes CSALA" w:date="2016-07-25T02:25:00Z"/>
                    <w:rFonts w:ascii="Calibri" w:eastAsia="Times New Roman" w:hAnsi="Calibri" w:cs="Calibri"/>
                    <w:color w:val="000000"/>
                    <w:sz w:val="22"/>
                    <w:lang w:bidi="ar-SA"/>
                  </w:rPr>
                </w:rPrChange>
              </w:rPr>
            </w:pPr>
            <w:ins w:id="11673" w:author="Dénes CSALA" w:date="2016-07-25T02:25:00Z">
              <w:r w:rsidRPr="001E59C8">
                <w:rPr>
                  <w:rFonts w:asciiTheme="majorBidi" w:eastAsia="Times New Roman" w:hAnsiTheme="majorBidi" w:cstheme="majorBidi"/>
                  <w:color w:val="000000"/>
                  <w:sz w:val="22"/>
                  <w:lang w:bidi="ar-SA"/>
                  <w:rPrChange w:id="11674" w:author="Dénes CSALA" w:date="2016-07-25T02:29:00Z">
                    <w:rPr>
                      <w:rFonts w:ascii="Calibri" w:eastAsia="Times New Roman" w:hAnsi="Calibri" w:cs="Calibri"/>
                      <w:color w:val="000000"/>
                      <w:sz w:val="22"/>
                      <w:lang w:bidi="ar-SA"/>
                    </w:rPr>
                  </w:rPrChange>
                </w:rPr>
                <w:t>Croatia</w:t>
              </w:r>
            </w:ins>
          </w:p>
        </w:tc>
        <w:tc>
          <w:tcPr>
            <w:tcW w:w="671" w:type="dxa"/>
            <w:tcBorders>
              <w:right w:val="single" w:sz="4" w:space="0" w:color="auto"/>
            </w:tcBorders>
            <w:shd w:val="clear" w:color="auto" w:fill="auto"/>
            <w:noWrap/>
            <w:vAlign w:val="bottom"/>
            <w:hideMark/>
            <w:tcPrChange w:id="11675" w:author="Dénes CSALA" w:date="2016-07-25T02:32:00Z">
              <w:tcPr>
                <w:tcW w:w="671" w:type="dxa"/>
                <w:shd w:val="clear" w:color="auto" w:fill="auto"/>
                <w:noWrap/>
                <w:vAlign w:val="bottom"/>
                <w:hideMark/>
              </w:tcPr>
            </w:tcPrChange>
          </w:tcPr>
          <w:p w14:paraId="4AD96837" w14:textId="77777777" w:rsidR="00C874B3" w:rsidRPr="001E59C8" w:rsidRDefault="00C874B3" w:rsidP="00C874B3">
            <w:pPr>
              <w:spacing w:after="0" w:line="240" w:lineRule="auto"/>
              <w:ind w:firstLine="0"/>
              <w:jc w:val="right"/>
              <w:rPr>
                <w:ins w:id="11676" w:author="Dénes CSALA" w:date="2016-07-25T02:25:00Z"/>
                <w:rFonts w:asciiTheme="majorBidi" w:eastAsia="Times New Roman" w:hAnsiTheme="majorBidi" w:cstheme="majorBidi"/>
                <w:color w:val="000000"/>
                <w:sz w:val="22"/>
                <w:lang w:bidi="ar-SA"/>
                <w:rPrChange w:id="11677" w:author="Dénes CSALA" w:date="2016-07-25T02:29:00Z">
                  <w:rPr>
                    <w:ins w:id="11678" w:author="Dénes CSALA" w:date="2016-07-25T02:25:00Z"/>
                    <w:rFonts w:ascii="Calibri" w:eastAsia="Times New Roman" w:hAnsi="Calibri" w:cs="Calibri"/>
                    <w:color w:val="000000"/>
                    <w:sz w:val="22"/>
                    <w:lang w:bidi="ar-SA"/>
                  </w:rPr>
                </w:rPrChange>
              </w:rPr>
            </w:pPr>
            <w:ins w:id="11679" w:author="Dénes CSALA" w:date="2016-07-25T02:25:00Z">
              <w:r w:rsidRPr="001E59C8">
                <w:rPr>
                  <w:rFonts w:asciiTheme="majorBidi" w:eastAsia="Times New Roman" w:hAnsiTheme="majorBidi" w:cstheme="majorBidi"/>
                  <w:color w:val="000000"/>
                  <w:sz w:val="22"/>
                  <w:lang w:bidi="ar-SA"/>
                  <w:rPrChange w:id="11680" w:author="Dénes CSALA" w:date="2016-07-25T02:29:00Z">
                    <w:rPr>
                      <w:rFonts w:ascii="Calibri" w:eastAsia="Times New Roman" w:hAnsi="Calibri" w:cs="Calibri"/>
                      <w:color w:val="000000"/>
                      <w:sz w:val="22"/>
                      <w:lang w:bidi="ar-SA"/>
                    </w:rPr>
                  </w:rPrChange>
                </w:rPr>
                <w:t>0.35</w:t>
              </w:r>
            </w:ins>
          </w:p>
        </w:tc>
        <w:tc>
          <w:tcPr>
            <w:tcW w:w="574" w:type="dxa"/>
            <w:tcBorders>
              <w:top w:val="nil"/>
              <w:left w:val="single" w:sz="4" w:space="0" w:color="auto"/>
              <w:bottom w:val="nil"/>
              <w:right w:val="single" w:sz="4" w:space="0" w:color="auto"/>
            </w:tcBorders>
            <w:tcPrChange w:id="11681" w:author="Dénes CSALA" w:date="2016-07-25T02:32:00Z">
              <w:tcPr>
                <w:tcW w:w="583" w:type="dxa"/>
              </w:tcPr>
            </w:tcPrChange>
          </w:tcPr>
          <w:p w14:paraId="27C8503F" w14:textId="77777777" w:rsidR="00C874B3" w:rsidRPr="00AC01C8" w:rsidRDefault="00C874B3" w:rsidP="00C874B3">
            <w:pPr>
              <w:spacing w:after="0" w:line="240" w:lineRule="auto"/>
              <w:ind w:firstLine="0"/>
              <w:jc w:val="right"/>
              <w:rPr>
                <w:ins w:id="11682"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683" w:author="Dénes CSALA" w:date="2016-07-25T02:32:00Z">
              <w:tcPr>
                <w:tcW w:w="583" w:type="dxa"/>
              </w:tcPr>
            </w:tcPrChange>
          </w:tcPr>
          <w:p w14:paraId="6A0B863F" w14:textId="1AF2A595" w:rsidR="00C874B3" w:rsidRPr="001E59C8" w:rsidRDefault="00C874B3" w:rsidP="00C874B3">
            <w:pPr>
              <w:spacing w:after="0" w:line="240" w:lineRule="auto"/>
              <w:ind w:firstLine="0"/>
              <w:jc w:val="right"/>
              <w:rPr>
                <w:ins w:id="11684" w:author="Dénes CSALA" w:date="2016-07-25T02:26:00Z"/>
                <w:rFonts w:asciiTheme="majorBidi" w:eastAsia="Times New Roman" w:hAnsiTheme="majorBidi" w:cstheme="majorBidi"/>
                <w:color w:val="000000"/>
                <w:sz w:val="22"/>
                <w:lang w:bidi="ar-SA"/>
                <w:rPrChange w:id="11685" w:author="Dénes CSALA" w:date="2016-07-25T02:29:00Z">
                  <w:rPr>
                    <w:ins w:id="11686" w:author="Dénes CSALA" w:date="2016-07-25T02:26:00Z"/>
                    <w:rFonts w:ascii="Calibri" w:eastAsia="Times New Roman" w:hAnsi="Calibri" w:cs="Calibri"/>
                    <w:color w:val="000000"/>
                    <w:sz w:val="22"/>
                    <w:lang w:bidi="ar-SA"/>
                  </w:rPr>
                </w:rPrChange>
              </w:rPr>
            </w:pPr>
            <w:ins w:id="11687" w:author="Dénes CSALA" w:date="2016-07-25T03:14:00Z">
              <w:r w:rsidRPr="00AC01C8">
                <w:rPr>
                  <w:rFonts w:asciiTheme="majorBidi" w:eastAsia="Times New Roman" w:hAnsiTheme="majorBidi" w:cstheme="majorBidi"/>
                  <w:b/>
                  <w:bCs/>
                  <w:color w:val="000000"/>
                  <w:sz w:val="22"/>
                  <w:lang w:bidi="ar-SA"/>
                </w:rPr>
                <w:t>167</w:t>
              </w:r>
            </w:ins>
          </w:p>
        </w:tc>
        <w:tc>
          <w:tcPr>
            <w:tcW w:w="2661" w:type="dxa"/>
            <w:vAlign w:val="bottom"/>
            <w:tcPrChange w:id="11688" w:author="Dénes CSALA" w:date="2016-07-25T02:32:00Z">
              <w:tcPr>
                <w:tcW w:w="2692" w:type="dxa"/>
                <w:vAlign w:val="bottom"/>
              </w:tcPr>
            </w:tcPrChange>
          </w:tcPr>
          <w:p w14:paraId="2112ACCC" w14:textId="69C6FC80" w:rsidR="00C874B3" w:rsidRPr="001E59C8" w:rsidRDefault="00C874B3" w:rsidP="00C874B3">
            <w:pPr>
              <w:spacing w:after="0" w:line="240" w:lineRule="auto"/>
              <w:ind w:firstLine="0"/>
              <w:jc w:val="right"/>
              <w:rPr>
                <w:ins w:id="11689" w:author="Dénes CSALA" w:date="2016-07-25T02:26:00Z"/>
                <w:rFonts w:asciiTheme="majorBidi" w:eastAsia="Times New Roman" w:hAnsiTheme="majorBidi" w:cstheme="majorBidi"/>
                <w:color w:val="000000"/>
                <w:sz w:val="22"/>
                <w:lang w:bidi="ar-SA"/>
                <w:rPrChange w:id="11690" w:author="Dénes CSALA" w:date="2016-07-25T02:29:00Z">
                  <w:rPr>
                    <w:ins w:id="11691" w:author="Dénes CSALA" w:date="2016-07-25T02:26:00Z"/>
                    <w:rFonts w:ascii="Calibri" w:eastAsia="Times New Roman" w:hAnsi="Calibri" w:cs="Calibri"/>
                    <w:color w:val="000000"/>
                    <w:sz w:val="22"/>
                    <w:lang w:bidi="ar-SA"/>
                  </w:rPr>
                </w:rPrChange>
              </w:rPr>
            </w:pPr>
            <w:ins w:id="11692" w:author="Dénes CSALA" w:date="2016-07-25T03:14:00Z">
              <w:r w:rsidRPr="00AC01C8">
                <w:rPr>
                  <w:rFonts w:asciiTheme="majorBidi" w:eastAsia="Times New Roman" w:hAnsiTheme="majorBidi" w:cstheme="majorBidi"/>
                  <w:color w:val="000000"/>
                  <w:sz w:val="22"/>
                  <w:lang w:bidi="ar-SA"/>
                </w:rPr>
                <w:t>Haiti</w:t>
              </w:r>
            </w:ins>
          </w:p>
        </w:tc>
        <w:tc>
          <w:tcPr>
            <w:tcW w:w="671" w:type="dxa"/>
            <w:vAlign w:val="bottom"/>
            <w:tcPrChange w:id="11693" w:author="Dénes CSALA" w:date="2016-07-25T02:32:00Z">
              <w:tcPr>
                <w:tcW w:w="671" w:type="dxa"/>
                <w:vAlign w:val="bottom"/>
              </w:tcPr>
            </w:tcPrChange>
          </w:tcPr>
          <w:p w14:paraId="15D40210" w14:textId="11D19D42" w:rsidR="00C874B3" w:rsidRPr="001E59C8" w:rsidRDefault="00C874B3" w:rsidP="00C874B3">
            <w:pPr>
              <w:spacing w:after="0" w:line="240" w:lineRule="auto"/>
              <w:ind w:firstLine="0"/>
              <w:jc w:val="right"/>
              <w:rPr>
                <w:ins w:id="11694" w:author="Dénes CSALA" w:date="2016-07-25T02:26:00Z"/>
                <w:rFonts w:asciiTheme="majorBidi" w:eastAsia="Times New Roman" w:hAnsiTheme="majorBidi" w:cstheme="majorBidi"/>
                <w:color w:val="000000"/>
                <w:sz w:val="22"/>
                <w:lang w:bidi="ar-SA"/>
                <w:rPrChange w:id="11695" w:author="Dénes CSALA" w:date="2016-07-25T02:29:00Z">
                  <w:rPr>
                    <w:ins w:id="11696" w:author="Dénes CSALA" w:date="2016-07-25T02:26:00Z"/>
                    <w:rFonts w:ascii="Calibri" w:eastAsia="Times New Roman" w:hAnsi="Calibri" w:cs="Calibri"/>
                    <w:color w:val="000000"/>
                    <w:sz w:val="22"/>
                    <w:lang w:bidi="ar-SA"/>
                  </w:rPr>
                </w:rPrChange>
              </w:rPr>
            </w:pPr>
            <w:ins w:id="11697" w:author="Dénes CSALA" w:date="2016-07-25T03:14:00Z">
              <w:r w:rsidRPr="00AC01C8">
                <w:rPr>
                  <w:rFonts w:asciiTheme="majorBidi" w:eastAsia="Times New Roman" w:hAnsiTheme="majorBidi" w:cstheme="majorBidi"/>
                  <w:color w:val="000000"/>
                  <w:sz w:val="22"/>
                  <w:lang w:bidi="ar-SA"/>
                </w:rPr>
                <w:t>0.14</w:t>
              </w:r>
            </w:ins>
          </w:p>
        </w:tc>
      </w:tr>
      <w:tr w:rsidR="00C874B3" w:rsidRPr="001E59C8" w14:paraId="50856AC1" w14:textId="015FE6A0" w:rsidTr="001E59C8">
        <w:trPr>
          <w:trHeight w:val="300"/>
          <w:ins w:id="11698" w:author="Dénes CSALA" w:date="2016-07-25T02:25:00Z"/>
          <w:trPrChange w:id="11699" w:author="Dénes CSALA" w:date="2016-07-25T02:32:00Z">
            <w:trPr>
              <w:trHeight w:val="300"/>
            </w:trPr>
          </w:trPrChange>
        </w:trPr>
        <w:tc>
          <w:tcPr>
            <w:tcW w:w="552" w:type="dxa"/>
            <w:shd w:val="clear" w:color="auto" w:fill="auto"/>
            <w:noWrap/>
            <w:hideMark/>
            <w:tcPrChange w:id="11700" w:author="Dénes CSALA" w:date="2016-07-25T02:32:00Z">
              <w:tcPr>
                <w:tcW w:w="552" w:type="dxa"/>
                <w:shd w:val="clear" w:color="auto" w:fill="auto"/>
                <w:noWrap/>
                <w:hideMark/>
              </w:tcPr>
            </w:tcPrChange>
          </w:tcPr>
          <w:p w14:paraId="70CE9790" w14:textId="77777777" w:rsidR="00C874B3" w:rsidRPr="001E59C8" w:rsidRDefault="00C874B3" w:rsidP="00C874B3">
            <w:pPr>
              <w:spacing w:after="0" w:line="240" w:lineRule="auto"/>
              <w:ind w:firstLine="0"/>
              <w:jc w:val="center"/>
              <w:rPr>
                <w:ins w:id="11701" w:author="Dénes CSALA" w:date="2016-07-25T02:25:00Z"/>
                <w:rFonts w:asciiTheme="majorBidi" w:eastAsia="Times New Roman" w:hAnsiTheme="majorBidi" w:cstheme="majorBidi"/>
                <w:b/>
                <w:bCs/>
                <w:color w:val="000000"/>
                <w:sz w:val="22"/>
                <w:lang w:bidi="ar-SA"/>
                <w:rPrChange w:id="11702" w:author="Dénes CSALA" w:date="2016-07-25T02:29:00Z">
                  <w:rPr>
                    <w:ins w:id="11703" w:author="Dénes CSALA" w:date="2016-07-25T02:25:00Z"/>
                    <w:rFonts w:ascii="Calibri" w:eastAsia="Times New Roman" w:hAnsi="Calibri" w:cs="Calibri"/>
                    <w:b/>
                    <w:bCs/>
                    <w:color w:val="000000"/>
                    <w:sz w:val="22"/>
                    <w:lang w:bidi="ar-SA"/>
                  </w:rPr>
                </w:rPrChange>
              </w:rPr>
            </w:pPr>
            <w:ins w:id="11704" w:author="Dénes CSALA" w:date="2016-07-25T02:25:00Z">
              <w:r w:rsidRPr="001E59C8">
                <w:rPr>
                  <w:rFonts w:asciiTheme="majorBidi" w:eastAsia="Times New Roman" w:hAnsiTheme="majorBidi" w:cstheme="majorBidi"/>
                  <w:b/>
                  <w:bCs/>
                  <w:color w:val="000000"/>
                  <w:sz w:val="22"/>
                  <w:lang w:bidi="ar-SA"/>
                  <w:rPrChange w:id="11705" w:author="Dénes CSALA" w:date="2016-07-25T02:29:00Z">
                    <w:rPr>
                      <w:rFonts w:ascii="Calibri" w:eastAsia="Times New Roman" w:hAnsi="Calibri" w:cs="Calibri"/>
                      <w:b/>
                      <w:bCs/>
                      <w:color w:val="000000"/>
                      <w:sz w:val="22"/>
                      <w:lang w:bidi="ar-SA"/>
                    </w:rPr>
                  </w:rPrChange>
                </w:rPr>
                <w:t>73</w:t>
              </w:r>
            </w:ins>
          </w:p>
        </w:tc>
        <w:tc>
          <w:tcPr>
            <w:tcW w:w="2773" w:type="dxa"/>
            <w:shd w:val="clear" w:color="auto" w:fill="auto"/>
            <w:noWrap/>
            <w:vAlign w:val="bottom"/>
            <w:hideMark/>
            <w:tcPrChange w:id="11706" w:author="Dénes CSALA" w:date="2016-07-25T02:32:00Z">
              <w:tcPr>
                <w:tcW w:w="3139" w:type="dxa"/>
                <w:shd w:val="clear" w:color="auto" w:fill="auto"/>
                <w:noWrap/>
                <w:vAlign w:val="bottom"/>
                <w:hideMark/>
              </w:tcPr>
            </w:tcPrChange>
          </w:tcPr>
          <w:p w14:paraId="409967B9" w14:textId="77777777" w:rsidR="00C874B3" w:rsidRPr="001E59C8" w:rsidRDefault="00C874B3" w:rsidP="00C874B3">
            <w:pPr>
              <w:spacing w:after="0" w:line="240" w:lineRule="auto"/>
              <w:ind w:firstLine="0"/>
              <w:jc w:val="left"/>
              <w:rPr>
                <w:ins w:id="11707" w:author="Dénes CSALA" w:date="2016-07-25T02:25:00Z"/>
                <w:rFonts w:asciiTheme="majorBidi" w:eastAsia="Times New Roman" w:hAnsiTheme="majorBidi" w:cstheme="majorBidi"/>
                <w:color w:val="000000"/>
                <w:sz w:val="22"/>
                <w:lang w:bidi="ar-SA"/>
                <w:rPrChange w:id="11708" w:author="Dénes CSALA" w:date="2016-07-25T02:29:00Z">
                  <w:rPr>
                    <w:ins w:id="11709" w:author="Dénes CSALA" w:date="2016-07-25T02:25:00Z"/>
                    <w:rFonts w:ascii="Calibri" w:eastAsia="Times New Roman" w:hAnsi="Calibri" w:cs="Calibri"/>
                    <w:color w:val="000000"/>
                    <w:sz w:val="22"/>
                    <w:lang w:bidi="ar-SA"/>
                  </w:rPr>
                </w:rPrChange>
              </w:rPr>
            </w:pPr>
            <w:ins w:id="11710" w:author="Dénes CSALA" w:date="2016-07-25T02:25:00Z">
              <w:r w:rsidRPr="001E59C8">
                <w:rPr>
                  <w:rFonts w:asciiTheme="majorBidi" w:eastAsia="Times New Roman" w:hAnsiTheme="majorBidi" w:cstheme="majorBidi"/>
                  <w:color w:val="000000"/>
                  <w:sz w:val="22"/>
                  <w:lang w:bidi="ar-SA"/>
                  <w:rPrChange w:id="11711" w:author="Dénes CSALA" w:date="2016-07-25T02:29:00Z">
                    <w:rPr>
                      <w:rFonts w:ascii="Calibri" w:eastAsia="Times New Roman" w:hAnsi="Calibri" w:cs="Calibri"/>
                      <w:color w:val="000000"/>
                      <w:sz w:val="22"/>
                      <w:lang w:bidi="ar-SA"/>
                    </w:rPr>
                  </w:rPrChange>
                </w:rPr>
                <w:t>Hungary</w:t>
              </w:r>
            </w:ins>
          </w:p>
        </w:tc>
        <w:tc>
          <w:tcPr>
            <w:tcW w:w="671" w:type="dxa"/>
            <w:tcBorders>
              <w:right w:val="single" w:sz="4" w:space="0" w:color="auto"/>
            </w:tcBorders>
            <w:shd w:val="clear" w:color="auto" w:fill="auto"/>
            <w:noWrap/>
            <w:vAlign w:val="bottom"/>
            <w:hideMark/>
            <w:tcPrChange w:id="11712" w:author="Dénes CSALA" w:date="2016-07-25T02:32:00Z">
              <w:tcPr>
                <w:tcW w:w="671" w:type="dxa"/>
                <w:shd w:val="clear" w:color="auto" w:fill="auto"/>
                <w:noWrap/>
                <w:vAlign w:val="bottom"/>
                <w:hideMark/>
              </w:tcPr>
            </w:tcPrChange>
          </w:tcPr>
          <w:p w14:paraId="582CFA26" w14:textId="77777777" w:rsidR="00C874B3" w:rsidRPr="001E59C8" w:rsidRDefault="00C874B3" w:rsidP="00C874B3">
            <w:pPr>
              <w:spacing w:after="0" w:line="240" w:lineRule="auto"/>
              <w:ind w:firstLine="0"/>
              <w:jc w:val="right"/>
              <w:rPr>
                <w:ins w:id="11713" w:author="Dénes CSALA" w:date="2016-07-25T02:25:00Z"/>
                <w:rFonts w:asciiTheme="majorBidi" w:eastAsia="Times New Roman" w:hAnsiTheme="majorBidi" w:cstheme="majorBidi"/>
                <w:color w:val="000000"/>
                <w:sz w:val="22"/>
                <w:lang w:bidi="ar-SA"/>
                <w:rPrChange w:id="11714" w:author="Dénes CSALA" w:date="2016-07-25T02:29:00Z">
                  <w:rPr>
                    <w:ins w:id="11715" w:author="Dénes CSALA" w:date="2016-07-25T02:25:00Z"/>
                    <w:rFonts w:ascii="Calibri" w:eastAsia="Times New Roman" w:hAnsi="Calibri" w:cs="Calibri"/>
                    <w:color w:val="000000"/>
                    <w:sz w:val="22"/>
                    <w:lang w:bidi="ar-SA"/>
                  </w:rPr>
                </w:rPrChange>
              </w:rPr>
            </w:pPr>
            <w:ins w:id="11716" w:author="Dénes CSALA" w:date="2016-07-25T02:25:00Z">
              <w:r w:rsidRPr="001E59C8">
                <w:rPr>
                  <w:rFonts w:asciiTheme="majorBidi" w:eastAsia="Times New Roman" w:hAnsiTheme="majorBidi" w:cstheme="majorBidi"/>
                  <w:color w:val="000000"/>
                  <w:sz w:val="22"/>
                  <w:lang w:bidi="ar-SA"/>
                  <w:rPrChange w:id="11717" w:author="Dénes CSALA" w:date="2016-07-25T02:29:00Z">
                    <w:rPr>
                      <w:rFonts w:ascii="Calibri" w:eastAsia="Times New Roman" w:hAnsi="Calibri" w:cs="Calibri"/>
                      <w:color w:val="000000"/>
                      <w:sz w:val="22"/>
                      <w:lang w:bidi="ar-SA"/>
                    </w:rPr>
                  </w:rPrChange>
                </w:rPr>
                <w:t>0.35</w:t>
              </w:r>
            </w:ins>
          </w:p>
        </w:tc>
        <w:tc>
          <w:tcPr>
            <w:tcW w:w="574" w:type="dxa"/>
            <w:tcBorders>
              <w:top w:val="nil"/>
              <w:left w:val="single" w:sz="4" w:space="0" w:color="auto"/>
              <w:bottom w:val="nil"/>
              <w:right w:val="single" w:sz="4" w:space="0" w:color="auto"/>
            </w:tcBorders>
            <w:tcPrChange w:id="11718" w:author="Dénes CSALA" w:date="2016-07-25T02:32:00Z">
              <w:tcPr>
                <w:tcW w:w="583" w:type="dxa"/>
              </w:tcPr>
            </w:tcPrChange>
          </w:tcPr>
          <w:p w14:paraId="0C501464" w14:textId="77777777" w:rsidR="00C874B3" w:rsidRPr="00AC01C8" w:rsidRDefault="00C874B3" w:rsidP="00C874B3">
            <w:pPr>
              <w:spacing w:after="0" w:line="240" w:lineRule="auto"/>
              <w:ind w:firstLine="0"/>
              <w:jc w:val="right"/>
              <w:rPr>
                <w:ins w:id="11719"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720" w:author="Dénes CSALA" w:date="2016-07-25T02:32:00Z">
              <w:tcPr>
                <w:tcW w:w="583" w:type="dxa"/>
              </w:tcPr>
            </w:tcPrChange>
          </w:tcPr>
          <w:p w14:paraId="03962273" w14:textId="318AAFE4" w:rsidR="00C874B3" w:rsidRPr="001E59C8" w:rsidRDefault="00C874B3" w:rsidP="00C874B3">
            <w:pPr>
              <w:spacing w:after="0" w:line="240" w:lineRule="auto"/>
              <w:ind w:firstLine="0"/>
              <w:jc w:val="right"/>
              <w:rPr>
                <w:ins w:id="11721" w:author="Dénes CSALA" w:date="2016-07-25T02:26:00Z"/>
                <w:rFonts w:asciiTheme="majorBidi" w:eastAsia="Times New Roman" w:hAnsiTheme="majorBidi" w:cstheme="majorBidi"/>
                <w:color w:val="000000"/>
                <w:sz w:val="22"/>
                <w:lang w:bidi="ar-SA"/>
                <w:rPrChange w:id="11722" w:author="Dénes CSALA" w:date="2016-07-25T02:29:00Z">
                  <w:rPr>
                    <w:ins w:id="11723" w:author="Dénes CSALA" w:date="2016-07-25T02:26:00Z"/>
                    <w:rFonts w:ascii="Calibri" w:eastAsia="Times New Roman" w:hAnsi="Calibri" w:cs="Calibri"/>
                    <w:color w:val="000000"/>
                    <w:sz w:val="22"/>
                    <w:lang w:bidi="ar-SA"/>
                  </w:rPr>
                </w:rPrChange>
              </w:rPr>
            </w:pPr>
            <w:ins w:id="11724" w:author="Dénes CSALA" w:date="2016-07-25T03:14:00Z">
              <w:r w:rsidRPr="00AC01C8">
                <w:rPr>
                  <w:rFonts w:asciiTheme="majorBidi" w:eastAsia="Times New Roman" w:hAnsiTheme="majorBidi" w:cstheme="majorBidi"/>
                  <w:b/>
                  <w:bCs/>
                  <w:color w:val="000000"/>
                  <w:sz w:val="22"/>
                  <w:lang w:bidi="ar-SA"/>
                </w:rPr>
                <w:t>168</w:t>
              </w:r>
            </w:ins>
          </w:p>
        </w:tc>
        <w:tc>
          <w:tcPr>
            <w:tcW w:w="2661" w:type="dxa"/>
            <w:vAlign w:val="bottom"/>
            <w:tcPrChange w:id="11725" w:author="Dénes CSALA" w:date="2016-07-25T02:32:00Z">
              <w:tcPr>
                <w:tcW w:w="2692" w:type="dxa"/>
                <w:vAlign w:val="bottom"/>
              </w:tcPr>
            </w:tcPrChange>
          </w:tcPr>
          <w:p w14:paraId="7D704A1F" w14:textId="308A792C" w:rsidR="00C874B3" w:rsidRPr="001E59C8" w:rsidRDefault="00C874B3" w:rsidP="00C874B3">
            <w:pPr>
              <w:spacing w:after="0" w:line="240" w:lineRule="auto"/>
              <w:ind w:firstLine="0"/>
              <w:jc w:val="right"/>
              <w:rPr>
                <w:ins w:id="11726" w:author="Dénes CSALA" w:date="2016-07-25T02:26:00Z"/>
                <w:rFonts w:asciiTheme="majorBidi" w:eastAsia="Times New Roman" w:hAnsiTheme="majorBidi" w:cstheme="majorBidi"/>
                <w:color w:val="000000"/>
                <w:sz w:val="22"/>
                <w:lang w:bidi="ar-SA"/>
                <w:rPrChange w:id="11727" w:author="Dénes CSALA" w:date="2016-07-25T02:29:00Z">
                  <w:rPr>
                    <w:ins w:id="11728" w:author="Dénes CSALA" w:date="2016-07-25T02:26:00Z"/>
                    <w:rFonts w:ascii="Calibri" w:eastAsia="Times New Roman" w:hAnsi="Calibri" w:cs="Calibri"/>
                    <w:color w:val="000000"/>
                    <w:sz w:val="22"/>
                    <w:lang w:bidi="ar-SA"/>
                  </w:rPr>
                </w:rPrChange>
              </w:rPr>
            </w:pPr>
            <w:ins w:id="11729" w:author="Dénes CSALA" w:date="2016-07-25T03:14:00Z">
              <w:r w:rsidRPr="00AC01C8">
                <w:rPr>
                  <w:rFonts w:asciiTheme="majorBidi" w:eastAsia="Times New Roman" w:hAnsiTheme="majorBidi" w:cstheme="majorBidi"/>
                  <w:color w:val="000000"/>
                  <w:sz w:val="22"/>
                  <w:lang w:bidi="ar-SA"/>
                </w:rPr>
                <w:t>Nepal</w:t>
              </w:r>
            </w:ins>
          </w:p>
        </w:tc>
        <w:tc>
          <w:tcPr>
            <w:tcW w:w="671" w:type="dxa"/>
            <w:vAlign w:val="bottom"/>
            <w:tcPrChange w:id="11730" w:author="Dénes CSALA" w:date="2016-07-25T02:32:00Z">
              <w:tcPr>
                <w:tcW w:w="671" w:type="dxa"/>
                <w:vAlign w:val="bottom"/>
              </w:tcPr>
            </w:tcPrChange>
          </w:tcPr>
          <w:p w14:paraId="571F2E30" w14:textId="4B57616E" w:rsidR="00C874B3" w:rsidRPr="001E59C8" w:rsidRDefault="00C874B3" w:rsidP="00C874B3">
            <w:pPr>
              <w:spacing w:after="0" w:line="240" w:lineRule="auto"/>
              <w:ind w:firstLine="0"/>
              <w:jc w:val="right"/>
              <w:rPr>
                <w:ins w:id="11731" w:author="Dénes CSALA" w:date="2016-07-25T02:26:00Z"/>
                <w:rFonts w:asciiTheme="majorBidi" w:eastAsia="Times New Roman" w:hAnsiTheme="majorBidi" w:cstheme="majorBidi"/>
                <w:color w:val="000000"/>
                <w:sz w:val="22"/>
                <w:lang w:bidi="ar-SA"/>
                <w:rPrChange w:id="11732" w:author="Dénes CSALA" w:date="2016-07-25T02:29:00Z">
                  <w:rPr>
                    <w:ins w:id="11733" w:author="Dénes CSALA" w:date="2016-07-25T02:26:00Z"/>
                    <w:rFonts w:ascii="Calibri" w:eastAsia="Times New Roman" w:hAnsi="Calibri" w:cs="Calibri"/>
                    <w:color w:val="000000"/>
                    <w:sz w:val="22"/>
                    <w:lang w:bidi="ar-SA"/>
                  </w:rPr>
                </w:rPrChange>
              </w:rPr>
            </w:pPr>
            <w:ins w:id="11734" w:author="Dénes CSALA" w:date="2016-07-25T03:14:00Z">
              <w:r w:rsidRPr="00AC01C8">
                <w:rPr>
                  <w:rFonts w:asciiTheme="majorBidi" w:eastAsia="Times New Roman" w:hAnsiTheme="majorBidi" w:cstheme="majorBidi"/>
                  <w:color w:val="000000"/>
                  <w:sz w:val="22"/>
                  <w:lang w:bidi="ar-SA"/>
                </w:rPr>
                <w:t>0.14</w:t>
              </w:r>
            </w:ins>
          </w:p>
        </w:tc>
      </w:tr>
      <w:tr w:rsidR="00C874B3" w:rsidRPr="001E59C8" w14:paraId="0CF65F0F" w14:textId="623BCBC4" w:rsidTr="001E59C8">
        <w:trPr>
          <w:trHeight w:val="300"/>
          <w:ins w:id="11735" w:author="Dénes CSALA" w:date="2016-07-25T02:25:00Z"/>
          <w:trPrChange w:id="11736" w:author="Dénes CSALA" w:date="2016-07-25T02:32:00Z">
            <w:trPr>
              <w:trHeight w:val="300"/>
            </w:trPr>
          </w:trPrChange>
        </w:trPr>
        <w:tc>
          <w:tcPr>
            <w:tcW w:w="552" w:type="dxa"/>
            <w:shd w:val="clear" w:color="auto" w:fill="auto"/>
            <w:noWrap/>
            <w:hideMark/>
            <w:tcPrChange w:id="11737" w:author="Dénes CSALA" w:date="2016-07-25T02:32:00Z">
              <w:tcPr>
                <w:tcW w:w="552" w:type="dxa"/>
                <w:shd w:val="clear" w:color="auto" w:fill="auto"/>
                <w:noWrap/>
                <w:hideMark/>
              </w:tcPr>
            </w:tcPrChange>
          </w:tcPr>
          <w:p w14:paraId="295D5DFC" w14:textId="77777777" w:rsidR="00C874B3" w:rsidRPr="001E59C8" w:rsidRDefault="00C874B3" w:rsidP="00C874B3">
            <w:pPr>
              <w:spacing w:after="0" w:line="240" w:lineRule="auto"/>
              <w:ind w:firstLine="0"/>
              <w:jc w:val="center"/>
              <w:rPr>
                <w:ins w:id="11738" w:author="Dénes CSALA" w:date="2016-07-25T02:25:00Z"/>
                <w:rFonts w:asciiTheme="majorBidi" w:eastAsia="Times New Roman" w:hAnsiTheme="majorBidi" w:cstheme="majorBidi"/>
                <w:b/>
                <w:bCs/>
                <w:color w:val="000000"/>
                <w:sz w:val="22"/>
                <w:lang w:bidi="ar-SA"/>
                <w:rPrChange w:id="11739" w:author="Dénes CSALA" w:date="2016-07-25T02:29:00Z">
                  <w:rPr>
                    <w:ins w:id="11740" w:author="Dénes CSALA" w:date="2016-07-25T02:25:00Z"/>
                    <w:rFonts w:ascii="Calibri" w:eastAsia="Times New Roman" w:hAnsi="Calibri" w:cs="Calibri"/>
                    <w:b/>
                    <w:bCs/>
                    <w:color w:val="000000"/>
                    <w:sz w:val="22"/>
                    <w:lang w:bidi="ar-SA"/>
                  </w:rPr>
                </w:rPrChange>
              </w:rPr>
            </w:pPr>
            <w:ins w:id="11741" w:author="Dénes CSALA" w:date="2016-07-25T02:25:00Z">
              <w:r w:rsidRPr="001E59C8">
                <w:rPr>
                  <w:rFonts w:asciiTheme="majorBidi" w:eastAsia="Times New Roman" w:hAnsiTheme="majorBidi" w:cstheme="majorBidi"/>
                  <w:b/>
                  <w:bCs/>
                  <w:color w:val="000000"/>
                  <w:sz w:val="22"/>
                  <w:lang w:bidi="ar-SA"/>
                  <w:rPrChange w:id="11742" w:author="Dénes CSALA" w:date="2016-07-25T02:29:00Z">
                    <w:rPr>
                      <w:rFonts w:ascii="Calibri" w:eastAsia="Times New Roman" w:hAnsi="Calibri" w:cs="Calibri"/>
                      <w:b/>
                      <w:bCs/>
                      <w:color w:val="000000"/>
                      <w:sz w:val="22"/>
                      <w:lang w:bidi="ar-SA"/>
                    </w:rPr>
                  </w:rPrChange>
                </w:rPr>
                <w:t>74</w:t>
              </w:r>
            </w:ins>
          </w:p>
        </w:tc>
        <w:tc>
          <w:tcPr>
            <w:tcW w:w="2773" w:type="dxa"/>
            <w:shd w:val="clear" w:color="auto" w:fill="auto"/>
            <w:noWrap/>
            <w:vAlign w:val="bottom"/>
            <w:hideMark/>
            <w:tcPrChange w:id="11743" w:author="Dénes CSALA" w:date="2016-07-25T02:32:00Z">
              <w:tcPr>
                <w:tcW w:w="3139" w:type="dxa"/>
                <w:shd w:val="clear" w:color="auto" w:fill="auto"/>
                <w:noWrap/>
                <w:vAlign w:val="bottom"/>
                <w:hideMark/>
              </w:tcPr>
            </w:tcPrChange>
          </w:tcPr>
          <w:p w14:paraId="7DEB474A" w14:textId="77777777" w:rsidR="00C874B3" w:rsidRPr="001E59C8" w:rsidRDefault="00C874B3" w:rsidP="00C874B3">
            <w:pPr>
              <w:spacing w:after="0" w:line="240" w:lineRule="auto"/>
              <w:ind w:firstLine="0"/>
              <w:jc w:val="left"/>
              <w:rPr>
                <w:ins w:id="11744" w:author="Dénes CSALA" w:date="2016-07-25T02:25:00Z"/>
                <w:rFonts w:asciiTheme="majorBidi" w:eastAsia="Times New Roman" w:hAnsiTheme="majorBidi" w:cstheme="majorBidi"/>
                <w:color w:val="000000"/>
                <w:sz w:val="22"/>
                <w:lang w:bidi="ar-SA"/>
                <w:rPrChange w:id="11745" w:author="Dénes CSALA" w:date="2016-07-25T02:29:00Z">
                  <w:rPr>
                    <w:ins w:id="11746" w:author="Dénes CSALA" w:date="2016-07-25T02:25:00Z"/>
                    <w:rFonts w:ascii="Calibri" w:eastAsia="Times New Roman" w:hAnsi="Calibri" w:cs="Calibri"/>
                    <w:color w:val="000000"/>
                    <w:sz w:val="22"/>
                    <w:lang w:bidi="ar-SA"/>
                  </w:rPr>
                </w:rPrChange>
              </w:rPr>
            </w:pPr>
            <w:ins w:id="11747" w:author="Dénes CSALA" w:date="2016-07-25T02:25:00Z">
              <w:r w:rsidRPr="001E59C8">
                <w:rPr>
                  <w:rFonts w:asciiTheme="majorBidi" w:eastAsia="Times New Roman" w:hAnsiTheme="majorBidi" w:cstheme="majorBidi"/>
                  <w:color w:val="000000"/>
                  <w:sz w:val="22"/>
                  <w:lang w:bidi="ar-SA"/>
                  <w:rPrChange w:id="11748" w:author="Dénes CSALA" w:date="2016-07-25T02:29:00Z">
                    <w:rPr>
                      <w:rFonts w:ascii="Calibri" w:eastAsia="Times New Roman" w:hAnsi="Calibri" w:cs="Calibri"/>
                      <w:color w:val="000000"/>
                      <w:sz w:val="22"/>
                      <w:lang w:bidi="ar-SA"/>
                    </w:rPr>
                  </w:rPrChange>
                </w:rPr>
                <w:t>Vietnam</w:t>
              </w:r>
            </w:ins>
          </w:p>
        </w:tc>
        <w:tc>
          <w:tcPr>
            <w:tcW w:w="671" w:type="dxa"/>
            <w:tcBorders>
              <w:right w:val="single" w:sz="4" w:space="0" w:color="auto"/>
            </w:tcBorders>
            <w:shd w:val="clear" w:color="auto" w:fill="auto"/>
            <w:noWrap/>
            <w:vAlign w:val="bottom"/>
            <w:hideMark/>
            <w:tcPrChange w:id="11749" w:author="Dénes CSALA" w:date="2016-07-25T02:32:00Z">
              <w:tcPr>
                <w:tcW w:w="671" w:type="dxa"/>
                <w:shd w:val="clear" w:color="auto" w:fill="auto"/>
                <w:noWrap/>
                <w:vAlign w:val="bottom"/>
                <w:hideMark/>
              </w:tcPr>
            </w:tcPrChange>
          </w:tcPr>
          <w:p w14:paraId="461ACB4F" w14:textId="77777777" w:rsidR="00C874B3" w:rsidRPr="001E59C8" w:rsidRDefault="00C874B3" w:rsidP="00C874B3">
            <w:pPr>
              <w:spacing w:after="0" w:line="240" w:lineRule="auto"/>
              <w:ind w:firstLine="0"/>
              <w:jc w:val="right"/>
              <w:rPr>
                <w:ins w:id="11750" w:author="Dénes CSALA" w:date="2016-07-25T02:25:00Z"/>
                <w:rFonts w:asciiTheme="majorBidi" w:eastAsia="Times New Roman" w:hAnsiTheme="majorBidi" w:cstheme="majorBidi"/>
                <w:color w:val="000000"/>
                <w:sz w:val="22"/>
                <w:lang w:bidi="ar-SA"/>
                <w:rPrChange w:id="11751" w:author="Dénes CSALA" w:date="2016-07-25T02:29:00Z">
                  <w:rPr>
                    <w:ins w:id="11752" w:author="Dénes CSALA" w:date="2016-07-25T02:25:00Z"/>
                    <w:rFonts w:ascii="Calibri" w:eastAsia="Times New Roman" w:hAnsi="Calibri" w:cs="Calibri"/>
                    <w:color w:val="000000"/>
                    <w:sz w:val="22"/>
                    <w:lang w:bidi="ar-SA"/>
                  </w:rPr>
                </w:rPrChange>
              </w:rPr>
            </w:pPr>
            <w:ins w:id="11753" w:author="Dénes CSALA" w:date="2016-07-25T02:25:00Z">
              <w:r w:rsidRPr="001E59C8">
                <w:rPr>
                  <w:rFonts w:asciiTheme="majorBidi" w:eastAsia="Times New Roman" w:hAnsiTheme="majorBidi" w:cstheme="majorBidi"/>
                  <w:color w:val="000000"/>
                  <w:sz w:val="22"/>
                  <w:lang w:bidi="ar-SA"/>
                  <w:rPrChange w:id="11754" w:author="Dénes CSALA" w:date="2016-07-25T02:29:00Z">
                    <w:rPr>
                      <w:rFonts w:ascii="Calibri" w:eastAsia="Times New Roman" w:hAnsi="Calibri" w:cs="Calibri"/>
                      <w:color w:val="000000"/>
                      <w:sz w:val="22"/>
                      <w:lang w:bidi="ar-SA"/>
                    </w:rPr>
                  </w:rPrChange>
                </w:rPr>
                <w:t>0.34</w:t>
              </w:r>
            </w:ins>
          </w:p>
        </w:tc>
        <w:tc>
          <w:tcPr>
            <w:tcW w:w="574" w:type="dxa"/>
            <w:tcBorders>
              <w:top w:val="nil"/>
              <w:left w:val="single" w:sz="4" w:space="0" w:color="auto"/>
              <w:bottom w:val="nil"/>
              <w:right w:val="single" w:sz="4" w:space="0" w:color="auto"/>
            </w:tcBorders>
            <w:tcPrChange w:id="11755" w:author="Dénes CSALA" w:date="2016-07-25T02:32:00Z">
              <w:tcPr>
                <w:tcW w:w="583" w:type="dxa"/>
              </w:tcPr>
            </w:tcPrChange>
          </w:tcPr>
          <w:p w14:paraId="44BE442F" w14:textId="77777777" w:rsidR="00C874B3" w:rsidRPr="00AC01C8" w:rsidRDefault="00C874B3" w:rsidP="00C874B3">
            <w:pPr>
              <w:spacing w:after="0" w:line="240" w:lineRule="auto"/>
              <w:ind w:firstLine="0"/>
              <w:jc w:val="right"/>
              <w:rPr>
                <w:ins w:id="11756"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757" w:author="Dénes CSALA" w:date="2016-07-25T02:32:00Z">
              <w:tcPr>
                <w:tcW w:w="583" w:type="dxa"/>
              </w:tcPr>
            </w:tcPrChange>
          </w:tcPr>
          <w:p w14:paraId="6B0C6410" w14:textId="724187A2" w:rsidR="00C874B3" w:rsidRPr="001E59C8" w:rsidRDefault="00C874B3" w:rsidP="00C874B3">
            <w:pPr>
              <w:spacing w:after="0" w:line="240" w:lineRule="auto"/>
              <w:ind w:firstLine="0"/>
              <w:jc w:val="right"/>
              <w:rPr>
                <w:ins w:id="11758" w:author="Dénes CSALA" w:date="2016-07-25T02:26:00Z"/>
                <w:rFonts w:asciiTheme="majorBidi" w:eastAsia="Times New Roman" w:hAnsiTheme="majorBidi" w:cstheme="majorBidi"/>
                <w:color w:val="000000"/>
                <w:sz w:val="22"/>
                <w:lang w:bidi="ar-SA"/>
                <w:rPrChange w:id="11759" w:author="Dénes CSALA" w:date="2016-07-25T02:29:00Z">
                  <w:rPr>
                    <w:ins w:id="11760" w:author="Dénes CSALA" w:date="2016-07-25T02:26:00Z"/>
                    <w:rFonts w:ascii="Calibri" w:eastAsia="Times New Roman" w:hAnsi="Calibri" w:cs="Calibri"/>
                    <w:color w:val="000000"/>
                    <w:sz w:val="22"/>
                    <w:lang w:bidi="ar-SA"/>
                  </w:rPr>
                </w:rPrChange>
              </w:rPr>
            </w:pPr>
            <w:ins w:id="11761" w:author="Dénes CSALA" w:date="2016-07-25T03:14:00Z">
              <w:r w:rsidRPr="00AC01C8">
                <w:rPr>
                  <w:rFonts w:asciiTheme="majorBidi" w:eastAsia="Times New Roman" w:hAnsiTheme="majorBidi" w:cstheme="majorBidi"/>
                  <w:b/>
                  <w:bCs/>
                  <w:color w:val="000000"/>
                  <w:sz w:val="22"/>
                  <w:lang w:bidi="ar-SA"/>
                </w:rPr>
                <w:t>169</w:t>
              </w:r>
            </w:ins>
          </w:p>
        </w:tc>
        <w:tc>
          <w:tcPr>
            <w:tcW w:w="2661" w:type="dxa"/>
            <w:vAlign w:val="bottom"/>
            <w:tcPrChange w:id="11762" w:author="Dénes CSALA" w:date="2016-07-25T02:32:00Z">
              <w:tcPr>
                <w:tcW w:w="2692" w:type="dxa"/>
                <w:vAlign w:val="bottom"/>
              </w:tcPr>
            </w:tcPrChange>
          </w:tcPr>
          <w:p w14:paraId="2A026445" w14:textId="56FD476A" w:rsidR="00C874B3" w:rsidRPr="001E59C8" w:rsidRDefault="00C874B3" w:rsidP="00C874B3">
            <w:pPr>
              <w:spacing w:after="0" w:line="240" w:lineRule="auto"/>
              <w:ind w:firstLine="0"/>
              <w:jc w:val="right"/>
              <w:rPr>
                <w:ins w:id="11763" w:author="Dénes CSALA" w:date="2016-07-25T02:26:00Z"/>
                <w:rFonts w:asciiTheme="majorBidi" w:eastAsia="Times New Roman" w:hAnsiTheme="majorBidi" w:cstheme="majorBidi"/>
                <w:color w:val="000000"/>
                <w:sz w:val="22"/>
                <w:lang w:bidi="ar-SA"/>
                <w:rPrChange w:id="11764" w:author="Dénes CSALA" w:date="2016-07-25T02:29:00Z">
                  <w:rPr>
                    <w:ins w:id="11765" w:author="Dénes CSALA" w:date="2016-07-25T02:26:00Z"/>
                    <w:rFonts w:ascii="Calibri" w:eastAsia="Times New Roman" w:hAnsi="Calibri" w:cs="Calibri"/>
                    <w:color w:val="000000"/>
                    <w:sz w:val="22"/>
                    <w:lang w:bidi="ar-SA"/>
                  </w:rPr>
                </w:rPrChange>
              </w:rPr>
            </w:pPr>
            <w:ins w:id="11766" w:author="Dénes CSALA" w:date="2016-07-25T03:14:00Z">
              <w:r w:rsidRPr="00AC01C8">
                <w:rPr>
                  <w:rFonts w:asciiTheme="majorBidi" w:eastAsia="Times New Roman" w:hAnsiTheme="majorBidi" w:cstheme="majorBidi"/>
                  <w:color w:val="000000"/>
                  <w:sz w:val="22"/>
                  <w:lang w:bidi="ar-SA"/>
                </w:rPr>
                <w:t>Comoros</w:t>
              </w:r>
            </w:ins>
          </w:p>
        </w:tc>
        <w:tc>
          <w:tcPr>
            <w:tcW w:w="671" w:type="dxa"/>
            <w:vAlign w:val="bottom"/>
            <w:tcPrChange w:id="11767" w:author="Dénes CSALA" w:date="2016-07-25T02:32:00Z">
              <w:tcPr>
                <w:tcW w:w="671" w:type="dxa"/>
                <w:vAlign w:val="bottom"/>
              </w:tcPr>
            </w:tcPrChange>
          </w:tcPr>
          <w:p w14:paraId="2B050BD3" w14:textId="4DA98732" w:rsidR="00C874B3" w:rsidRPr="001E59C8" w:rsidRDefault="00C874B3" w:rsidP="00C874B3">
            <w:pPr>
              <w:spacing w:after="0" w:line="240" w:lineRule="auto"/>
              <w:ind w:firstLine="0"/>
              <w:jc w:val="right"/>
              <w:rPr>
                <w:ins w:id="11768" w:author="Dénes CSALA" w:date="2016-07-25T02:26:00Z"/>
                <w:rFonts w:asciiTheme="majorBidi" w:eastAsia="Times New Roman" w:hAnsiTheme="majorBidi" w:cstheme="majorBidi"/>
                <w:color w:val="000000"/>
                <w:sz w:val="22"/>
                <w:lang w:bidi="ar-SA"/>
                <w:rPrChange w:id="11769" w:author="Dénes CSALA" w:date="2016-07-25T02:29:00Z">
                  <w:rPr>
                    <w:ins w:id="11770" w:author="Dénes CSALA" w:date="2016-07-25T02:26:00Z"/>
                    <w:rFonts w:ascii="Calibri" w:eastAsia="Times New Roman" w:hAnsi="Calibri" w:cs="Calibri"/>
                    <w:color w:val="000000"/>
                    <w:sz w:val="22"/>
                    <w:lang w:bidi="ar-SA"/>
                  </w:rPr>
                </w:rPrChange>
              </w:rPr>
            </w:pPr>
            <w:ins w:id="11771" w:author="Dénes CSALA" w:date="2016-07-25T03:14:00Z">
              <w:r w:rsidRPr="00AC01C8">
                <w:rPr>
                  <w:rFonts w:asciiTheme="majorBidi" w:eastAsia="Times New Roman" w:hAnsiTheme="majorBidi" w:cstheme="majorBidi"/>
                  <w:color w:val="000000"/>
                  <w:sz w:val="22"/>
                  <w:lang w:bidi="ar-SA"/>
                </w:rPr>
                <w:t>0.13</w:t>
              </w:r>
            </w:ins>
          </w:p>
        </w:tc>
      </w:tr>
      <w:tr w:rsidR="00C874B3" w:rsidRPr="001E59C8" w14:paraId="506CCF2F" w14:textId="7BA36D86" w:rsidTr="001E59C8">
        <w:trPr>
          <w:trHeight w:val="300"/>
          <w:ins w:id="11772" w:author="Dénes CSALA" w:date="2016-07-25T02:25:00Z"/>
          <w:trPrChange w:id="11773" w:author="Dénes CSALA" w:date="2016-07-25T02:32:00Z">
            <w:trPr>
              <w:trHeight w:val="300"/>
            </w:trPr>
          </w:trPrChange>
        </w:trPr>
        <w:tc>
          <w:tcPr>
            <w:tcW w:w="552" w:type="dxa"/>
            <w:shd w:val="clear" w:color="auto" w:fill="auto"/>
            <w:noWrap/>
            <w:hideMark/>
            <w:tcPrChange w:id="11774" w:author="Dénes CSALA" w:date="2016-07-25T02:32:00Z">
              <w:tcPr>
                <w:tcW w:w="552" w:type="dxa"/>
                <w:shd w:val="clear" w:color="auto" w:fill="auto"/>
                <w:noWrap/>
                <w:hideMark/>
              </w:tcPr>
            </w:tcPrChange>
          </w:tcPr>
          <w:p w14:paraId="62A96F41" w14:textId="77777777" w:rsidR="00C874B3" w:rsidRPr="001E59C8" w:rsidRDefault="00C874B3" w:rsidP="00C874B3">
            <w:pPr>
              <w:spacing w:after="0" w:line="240" w:lineRule="auto"/>
              <w:ind w:firstLine="0"/>
              <w:jc w:val="center"/>
              <w:rPr>
                <w:ins w:id="11775" w:author="Dénes CSALA" w:date="2016-07-25T02:25:00Z"/>
                <w:rFonts w:asciiTheme="majorBidi" w:eastAsia="Times New Roman" w:hAnsiTheme="majorBidi" w:cstheme="majorBidi"/>
                <w:b/>
                <w:bCs/>
                <w:color w:val="000000"/>
                <w:sz w:val="22"/>
                <w:lang w:bidi="ar-SA"/>
                <w:rPrChange w:id="11776" w:author="Dénes CSALA" w:date="2016-07-25T02:29:00Z">
                  <w:rPr>
                    <w:ins w:id="11777" w:author="Dénes CSALA" w:date="2016-07-25T02:25:00Z"/>
                    <w:rFonts w:ascii="Calibri" w:eastAsia="Times New Roman" w:hAnsi="Calibri" w:cs="Calibri"/>
                    <w:b/>
                    <w:bCs/>
                    <w:color w:val="000000"/>
                    <w:sz w:val="22"/>
                    <w:lang w:bidi="ar-SA"/>
                  </w:rPr>
                </w:rPrChange>
              </w:rPr>
            </w:pPr>
            <w:ins w:id="11778" w:author="Dénes CSALA" w:date="2016-07-25T02:25:00Z">
              <w:r w:rsidRPr="001E59C8">
                <w:rPr>
                  <w:rFonts w:asciiTheme="majorBidi" w:eastAsia="Times New Roman" w:hAnsiTheme="majorBidi" w:cstheme="majorBidi"/>
                  <w:b/>
                  <w:bCs/>
                  <w:color w:val="000000"/>
                  <w:sz w:val="22"/>
                  <w:lang w:bidi="ar-SA"/>
                  <w:rPrChange w:id="11779" w:author="Dénes CSALA" w:date="2016-07-25T02:29:00Z">
                    <w:rPr>
                      <w:rFonts w:ascii="Calibri" w:eastAsia="Times New Roman" w:hAnsi="Calibri" w:cs="Calibri"/>
                      <w:b/>
                      <w:bCs/>
                      <w:color w:val="000000"/>
                      <w:sz w:val="22"/>
                      <w:lang w:bidi="ar-SA"/>
                    </w:rPr>
                  </w:rPrChange>
                </w:rPr>
                <w:t>75</w:t>
              </w:r>
            </w:ins>
          </w:p>
        </w:tc>
        <w:tc>
          <w:tcPr>
            <w:tcW w:w="2773" w:type="dxa"/>
            <w:shd w:val="clear" w:color="auto" w:fill="auto"/>
            <w:noWrap/>
            <w:vAlign w:val="bottom"/>
            <w:hideMark/>
            <w:tcPrChange w:id="11780" w:author="Dénes CSALA" w:date="2016-07-25T02:32:00Z">
              <w:tcPr>
                <w:tcW w:w="3139" w:type="dxa"/>
                <w:shd w:val="clear" w:color="auto" w:fill="auto"/>
                <w:noWrap/>
                <w:vAlign w:val="bottom"/>
                <w:hideMark/>
              </w:tcPr>
            </w:tcPrChange>
          </w:tcPr>
          <w:p w14:paraId="191E0248" w14:textId="77777777" w:rsidR="00C874B3" w:rsidRPr="001E59C8" w:rsidRDefault="00C874B3" w:rsidP="00C874B3">
            <w:pPr>
              <w:spacing w:after="0" w:line="240" w:lineRule="auto"/>
              <w:ind w:firstLine="0"/>
              <w:jc w:val="left"/>
              <w:rPr>
                <w:ins w:id="11781" w:author="Dénes CSALA" w:date="2016-07-25T02:25:00Z"/>
                <w:rFonts w:asciiTheme="majorBidi" w:eastAsia="Times New Roman" w:hAnsiTheme="majorBidi" w:cstheme="majorBidi"/>
                <w:color w:val="000000"/>
                <w:sz w:val="22"/>
                <w:lang w:bidi="ar-SA"/>
                <w:rPrChange w:id="11782" w:author="Dénes CSALA" w:date="2016-07-25T02:29:00Z">
                  <w:rPr>
                    <w:ins w:id="11783" w:author="Dénes CSALA" w:date="2016-07-25T02:25:00Z"/>
                    <w:rFonts w:ascii="Calibri" w:eastAsia="Times New Roman" w:hAnsi="Calibri" w:cs="Calibri"/>
                    <w:color w:val="000000"/>
                    <w:sz w:val="22"/>
                    <w:lang w:bidi="ar-SA"/>
                  </w:rPr>
                </w:rPrChange>
              </w:rPr>
            </w:pPr>
            <w:ins w:id="11784" w:author="Dénes CSALA" w:date="2016-07-25T02:25:00Z">
              <w:r w:rsidRPr="001E59C8">
                <w:rPr>
                  <w:rFonts w:asciiTheme="majorBidi" w:eastAsia="Times New Roman" w:hAnsiTheme="majorBidi" w:cstheme="majorBidi"/>
                  <w:color w:val="000000"/>
                  <w:sz w:val="22"/>
                  <w:lang w:bidi="ar-SA"/>
                  <w:rPrChange w:id="11785" w:author="Dénes CSALA" w:date="2016-07-25T02:29:00Z">
                    <w:rPr>
                      <w:rFonts w:ascii="Calibri" w:eastAsia="Times New Roman" w:hAnsi="Calibri" w:cs="Calibri"/>
                      <w:color w:val="000000"/>
                      <w:sz w:val="22"/>
                      <w:lang w:bidi="ar-SA"/>
                    </w:rPr>
                  </w:rPrChange>
                </w:rPr>
                <w:t>Finland</w:t>
              </w:r>
            </w:ins>
          </w:p>
        </w:tc>
        <w:tc>
          <w:tcPr>
            <w:tcW w:w="671" w:type="dxa"/>
            <w:tcBorders>
              <w:right w:val="single" w:sz="4" w:space="0" w:color="auto"/>
            </w:tcBorders>
            <w:shd w:val="clear" w:color="auto" w:fill="auto"/>
            <w:noWrap/>
            <w:vAlign w:val="bottom"/>
            <w:hideMark/>
            <w:tcPrChange w:id="11786" w:author="Dénes CSALA" w:date="2016-07-25T02:32:00Z">
              <w:tcPr>
                <w:tcW w:w="671" w:type="dxa"/>
                <w:shd w:val="clear" w:color="auto" w:fill="auto"/>
                <w:noWrap/>
                <w:vAlign w:val="bottom"/>
                <w:hideMark/>
              </w:tcPr>
            </w:tcPrChange>
          </w:tcPr>
          <w:p w14:paraId="2F4A4CB0" w14:textId="77777777" w:rsidR="00C874B3" w:rsidRPr="001E59C8" w:rsidRDefault="00C874B3" w:rsidP="00C874B3">
            <w:pPr>
              <w:spacing w:after="0" w:line="240" w:lineRule="auto"/>
              <w:ind w:firstLine="0"/>
              <w:jc w:val="right"/>
              <w:rPr>
                <w:ins w:id="11787" w:author="Dénes CSALA" w:date="2016-07-25T02:25:00Z"/>
                <w:rFonts w:asciiTheme="majorBidi" w:eastAsia="Times New Roman" w:hAnsiTheme="majorBidi" w:cstheme="majorBidi"/>
                <w:color w:val="000000"/>
                <w:sz w:val="22"/>
                <w:lang w:bidi="ar-SA"/>
                <w:rPrChange w:id="11788" w:author="Dénes CSALA" w:date="2016-07-25T02:29:00Z">
                  <w:rPr>
                    <w:ins w:id="11789" w:author="Dénes CSALA" w:date="2016-07-25T02:25:00Z"/>
                    <w:rFonts w:ascii="Calibri" w:eastAsia="Times New Roman" w:hAnsi="Calibri" w:cs="Calibri"/>
                    <w:color w:val="000000"/>
                    <w:sz w:val="22"/>
                    <w:lang w:bidi="ar-SA"/>
                  </w:rPr>
                </w:rPrChange>
              </w:rPr>
            </w:pPr>
            <w:ins w:id="11790" w:author="Dénes CSALA" w:date="2016-07-25T02:25:00Z">
              <w:r w:rsidRPr="001E59C8">
                <w:rPr>
                  <w:rFonts w:asciiTheme="majorBidi" w:eastAsia="Times New Roman" w:hAnsiTheme="majorBidi" w:cstheme="majorBidi"/>
                  <w:color w:val="000000"/>
                  <w:sz w:val="22"/>
                  <w:lang w:bidi="ar-SA"/>
                  <w:rPrChange w:id="11791" w:author="Dénes CSALA" w:date="2016-07-25T02:29:00Z">
                    <w:rPr>
                      <w:rFonts w:ascii="Calibri" w:eastAsia="Times New Roman" w:hAnsi="Calibri" w:cs="Calibri"/>
                      <w:color w:val="000000"/>
                      <w:sz w:val="22"/>
                      <w:lang w:bidi="ar-SA"/>
                    </w:rPr>
                  </w:rPrChange>
                </w:rPr>
                <w:t>0.34</w:t>
              </w:r>
            </w:ins>
          </w:p>
        </w:tc>
        <w:tc>
          <w:tcPr>
            <w:tcW w:w="574" w:type="dxa"/>
            <w:tcBorders>
              <w:top w:val="nil"/>
              <w:left w:val="single" w:sz="4" w:space="0" w:color="auto"/>
              <w:bottom w:val="nil"/>
              <w:right w:val="single" w:sz="4" w:space="0" w:color="auto"/>
            </w:tcBorders>
            <w:tcPrChange w:id="11792" w:author="Dénes CSALA" w:date="2016-07-25T02:32:00Z">
              <w:tcPr>
                <w:tcW w:w="583" w:type="dxa"/>
              </w:tcPr>
            </w:tcPrChange>
          </w:tcPr>
          <w:p w14:paraId="10103AC1" w14:textId="77777777" w:rsidR="00C874B3" w:rsidRPr="00AC01C8" w:rsidRDefault="00C874B3" w:rsidP="00C874B3">
            <w:pPr>
              <w:spacing w:after="0" w:line="240" w:lineRule="auto"/>
              <w:ind w:firstLine="0"/>
              <w:jc w:val="right"/>
              <w:rPr>
                <w:ins w:id="11793"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794" w:author="Dénes CSALA" w:date="2016-07-25T02:32:00Z">
              <w:tcPr>
                <w:tcW w:w="583" w:type="dxa"/>
              </w:tcPr>
            </w:tcPrChange>
          </w:tcPr>
          <w:p w14:paraId="02223936" w14:textId="7BB47342" w:rsidR="00C874B3" w:rsidRPr="001E59C8" w:rsidRDefault="00C874B3" w:rsidP="00C874B3">
            <w:pPr>
              <w:spacing w:after="0" w:line="240" w:lineRule="auto"/>
              <w:ind w:firstLine="0"/>
              <w:jc w:val="right"/>
              <w:rPr>
                <w:ins w:id="11795" w:author="Dénes CSALA" w:date="2016-07-25T02:26:00Z"/>
                <w:rFonts w:asciiTheme="majorBidi" w:eastAsia="Times New Roman" w:hAnsiTheme="majorBidi" w:cstheme="majorBidi"/>
                <w:color w:val="000000"/>
                <w:sz w:val="22"/>
                <w:lang w:bidi="ar-SA"/>
                <w:rPrChange w:id="11796" w:author="Dénes CSALA" w:date="2016-07-25T02:29:00Z">
                  <w:rPr>
                    <w:ins w:id="11797" w:author="Dénes CSALA" w:date="2016-07-25T02:26:00Z"/>
                    <w:rFonts w:ascii="Calibri" w:eastAsia="Times New Roman" w:hAnsi="Calibri" w:cs="Calibri"/>
                    <w:color w:val="000000"/>
                    <w:sz w:val="22"/>
                    <w:lang w:bidi="ar-SA"/>
                  </w:rPr>
                </w:rPrChange>
              </w:rPr>
            </w:pPr>
            <w:ins w:id="11798" w:author="Dénes CSALA" w:date="2016-07-25T03:14:00Z">
              <w:r w:rsidRPr="00AC01C8">
                <w:rPr>
                  <w:rFonts w:asciiTheme="majorBidi" w:eastAsia="Times New Roman" w:hAnsiTheme="majorBidi" w:cstheme="majorBidi"/>
                  <w:b/>
                  <w:bCs/>
                  <w:color w:val="000000"/>
                  <w:sz w:val="22"/>
                  <w:lang w:bidi="ar-SA"/>
                </w:rPr>
                <w:t>170</w:t>
              </w:r>
            </w:ins>
          </w:p>
        </w:tc>
        <w:tc>
          <w:tcPr>
            <w:tcW w:w="2661" w:type="dxa"/>
            <w:vAlign w:val="bottom"/>
            <w:tcPrChange w:id="11799" w:author="Dénes CSALA" w:date="2016-07-25T02:32:00Z">
              <w:tcPr>
                <w:tcW w:w="2692" w:type="dxa"/>
                <w:vAlign w:val="bottom"/>
              </w:tcPr>
            </w:tcPrChange>
          </w:tcPr>
          <w:p w14:paraId="3E31784F" w14:textId="54B6B2F8" w:rsidR="00C874B3" w:rsidRPr="001E59C8" w:rsidRDefault="00C874B3" w:rsidP="00C874B3">
            <w:pPr>
              <w:spacing w:after="0" w:line="240" w:lineRule="auto"/>
              <w:ind w:firstLine="0"/>
              <w:jc w:val="right"/>
              <w:rPr>
                <w:ins w:id="11800" w:author="Dénes CSALA" w:date="2016-07-25T02:26:00Z"/>
                <w:rFonts w:asciiTheme="majorBidi" w:eastAsia="Times New Roman" w:hAnsiTheme="majorBidi" w:cstheme="majorBidi"/>
                <w:color w:val="000000"/>
                <w:sz w:val="22"/>
                <w:lang w:bidi="ar-SA"/>
                <w:rPrChange w:id="11801" w:author="Dénes CSALA" w:date="2016-07-25T02:29:00Z">
                  <w:rPr>
                    <w:ins w:id="11802" w:author="Dénes CSALA" w:date="2016-07-25T02:26:00Z"/>
                    <w:rFonts w:ascii="Calibri" w:eastAsia="Times New Roman" w:hAnsi="Calibri" w:cs="Calibri"/>
                    <w:color w:val="000000"/>
                    <w:sz w:val="22"/>
                    <w:lang w:bidi="ar-SA"/>
                  </w:rPr>
                </w:rPrChange>
              </w:rPr>
            </w:pPr>
            <w:ins w:id="11803" w:author="Dénes CSALA" w:date="2016-07-25T03:14:00Z">
              <w:r w:rsidRPr="00AC01C8">
                <w:rPr>
                  <w:rFonts w:asciiTheme="majorBidi" w:eastAsia="Times New Roman" w:hAnsiTheme="majorBidi" w:cstheme="majorBidi"/>
                  <w:color w:val="000000"/>
                  <w:sz w:val="22"/>
                  <w:lang w:bidi="ar-SA"/>
                </w:rPr>
                <w:t>Samoa</w:t>
              </w:r>
            </w:ins>
          </w:p>
        </w:tc>
        <w:tc>
          <w:tcPr>
            <w:tcW w:w="671" w:type="dxa"/>
            <w:vAlign w:val="bottom"/>
            <w:tcPrChange w:id="11804" w:author="Dénes CSALA" w:date="2016-07-25T02:32:00Z">
              <w:tcPr>
                <w:tcW w:w="671" w:type="dxa"/>
                <w:vAlign w:val="bottom"/>
              </w:tcPr>
            </w:tcPrChange>
          </w:tcPr>
          <w:p w14:paraId="47AD9FA5" w14:textId="7FFCC801" w:rsidR="00C874B3" w:rsidRPr="001E59C8" w:rsidRDefault="00C874B3" w:rsidP="00C874B3">
            <w:pPr>
              <w:spacing w:after="0" w:line="240" w:lineRule="auto"/>
              <w:ind w:firstLine="0"/>
              <w:jc w:val="right"/>
              <w:rPr>
                <w:ins w:id="11805" w:author="Dénes CSALA" w:date="2016-07-25T02:26:00Z"/>
                <w:rFonts w:asciiTheme="majorBidi" w:eastAsia="Times New Roman" w:hAnsiTheme="majorBidi" w:cstheme="majorBidi"/>
                <w:color w:val="000000"/>
                <w:sz w:val="22"/>
                <w:lang w:bidi="ar-SA"/>
                <w:rPrChange w:id="11806" w:author="Dénes CSALA" w:date="2016-07-25T02:29:00Z">
                  <w:rPr>
                    <w:ins w:id="11807" w:author="Dénes CSALA" w:date="2016-07-25T02:26:00Z"/>
                    <w:rFonts w:ascii="Calibri" w:eastAsia="Times New Roman" w:hAnsi="Calibri" w:cs="Calibri"/>
                    <w:color w:val="000000"/>
                    <w:sz w:val="22"/>
                    <w:lang w:bidi="ar-SA"/>
                  </w:rPr>
                </w:rPrChange>
              </w:rPr>
            </w:pPr>
            <w:ins w:id="11808" w:author="Dénes CSALA" w:date="2016-07-25T03:14:00Z">
              <w:r w:rsidRPr="00AC01C8">
                <w:rPr>
                  <w:rFonts w:asciiTheme="majorBidi" w:eastAsia="Times New Roman" w:hAnsiTheme="majorBidi" w:cstheme="majorBidi"/>
                  <w:color w:val="000000"/>
                  <w:sz w:val="22"/>
                  <w:lang w:bidi="ar-SA"/>
                </w:rPr>
                <w:t>0.12</w:t>
              </w:r>
            </w:ins>
          </w:p>
        </w:tc>
      </w:tr>
      <w:tr w:rsidR="00C874B3" w:rsidRPr="001E59C8" w14:paraId="104ABE91" w14:textId="6AD2616B" w:rsidTr="001E59C8">
        <w:trPr>
          <w:trHeight w:val="300"/>
          <w:ins w:id="11809" w:author="Dénes CSALA" w:date="2016-07-25T02:25:00Z"/>
          <w:trPrChange w:id="11810" w:author="Dénes CSALA" w:date="2016-07-25T02:32:00Z">
            <w:trPr>
              <w:trHeight w:val="300"/>
            </w:trPr>
          </w:trPrChange>
        </w:trPr>
        <w:tc>
          <w:tcPr>
            <w:tcW w:w="552" w:type="dxa"/>
            <w:shd w:val="clear" w:color="auto" w:fill="auto"/>
            <w:noWrap/>
            <w:hideMark/>
            <w:tcPrChange w:id="11811" w:author="Dénes CSALA" w:date="2016-07-25T02:32:00Z">
              <w:tcPr>
                <w:tcW w:w="552" w:type="dxa"/>
                <w:shd w:val="clear" w:color="auto" w:fill="auto"/>
                <w:noWrap/>
                <w:hideMark/>
              </w:tcPr>
            </w:tcPrChange>
          </w:tcPr>
          <w:p w14:paraId="79551058" w14:textId="77777777" w:rsidR="00C874B3" w:rsidRPr="001E59C8" w:rsidRDefault="00C874B3" w:rsidP="00C874B3">
            <w:pPr>
              <w:spacing w:after="0" w:line="240" w:lineRule="auto"/>
              <w:ind w:firstLine="0"/>
              <w:jc w:val="center"/>
              <w:rPr>
                <w:ins w:id="11812" w:author="Dénes CSALA" w:date="2016-07-25T02:25:00Z"/>
                <w:rFonts w:asciiTheme="majorBidi" w:eastAsia="Times New Roman" w:hAnsiTheme="majorBidi" w:cstheme="majorBidi"/>
                <w:b/>
                <w:bCs/>
                <w:color w:val="000000"/>
                <w:sz w:val="22"/>
                <w:lang w:bidi="ar-SA"/>
                <w:rPrChange w:id="11813" w:author="Dénes CSALA" w:date="2016-07-25T02:29:00Z">
                  <w:rPr>
                    <w:ins w:id="11814" w:author="Dénes CSALA" w:date="2016-07-25T02:25:00Z"/>
                    <w:rFonts w:ascii="Calibri" w:eastAsia="Times New Roman" w:hAnsi="Calibri" w:cs="Calibri"/>
                    <w:b/>
                    <w:bCs/>
                    <w:color w:val="000000"/>
                    <w:sz w:val="22"/>
                    <w:lang w:bidi="ar-SA"/>
                  </w:rPr>
                </w:rPrChange>
              </w:rPr>
            </w:pPr>
            <w:ins w:id="11815" w:author="Dénes CSALA" w:date="2016-07-25T02:25:00Z">
              <w:r w:rsidRPr="001E59C8">
                <w:rPr>
                  <w:rFonts w:asciiTheme="majorBidi" w:eastAsia="Times New Roman" w:hAnsiTheme="majorBidi" w:cstheme="majorBidi"/>
                  <w:b/>
                  <w:bCs/>
                  <w:color w:val="000000"/>
                  <w:sz w:val="22"/>
                  <w:lang w:bidi="ar-SA"/>
                  <w:rPrChange w:id="11816" w:author="Dénes CSALA" w:date="2016-07-25T02:29:00Z">
                    <w:rPr>
                      <w:rFonts w:ascii="Calibri" w:eastAsia="Times New Roman" w:hAnsi="Calibri" w:cs="Calibri"/>
                      <w:b/>
                      <w:bCs/>
                      <w:color w:val="000000"/>
                      <w:sz w:val="22"/>
                      <w:lang w:bidi="ar-SA"/>
                    </w:rPr>
                  </w:rPrChange>
                </w:rPr>
                <w:t>76</w:t>
              </w:r>
            </w:ins>
          </w:p>
        </w:tc>
        <w:tc>
          <w:tcPr>
            <w:tcW w:w="2773" w:type="dxa"/>
            <w:shd w:val="clear" w:color="auto" w:fill="auto"/>
            <w:noWrap/>
            <w:vAlign w:val="bottom"/>
            <w:hideMark/>
            <w:tcPrChange w:id="11817" w:author="Dénes CSALA" w:date="2016-07-25T02:32:00Z">
              <w:tcPr>
                <w:tcW w:w="3139" w:type="dxa"/>
                <w:shd w:val="clear" w:color="auto" w:fill="auto"/>
                <w:noWrap/>
                <w:vAlign w:val="bottom"/>
                <w:hideMark/>
              </w:tcPr>
            </w:tcPrChange>
          </w:tcPr>
          <w:p w14:paraId="4F60EABE" w14:textId="77777777" w:rsidR="00C874B3" w:rsidRPr="001E59C8" w:rsidRDefault="00C874B3" w:rsidP="00C874B3">
            <w:pPr>
              <w:spacing w:after="0" w:line="240" w:lineRule="auto"/>
              <w:ind w:firstLine="0"/>
              <w:jc w:val="left"/>
              <w:rPr>
                <w:ins w:id="11818" w:author="Dénes CSALA" w:date="2016-07-25T02:25:00Z"/>
                <w:rFonts w:asciiTheme="majorBidi" w:eastAsia="Times New Roman" w:hAnsiTheme="majorBidi" w:cstheme="majorBidi"/>
                <w:color w:val="000000"/>
                <w:sz w:val="22"/>
                <w:lang w:bidi="ar-SA"/>
                <w:rPrChange w:id="11819" w:author="Dénes CSALA" w:date="2016-07-25T02:29:00Z">
                  <w:rPr>
                    <w:ins w:id="11820" w:author="Dénes CSALA" w:date="2016-07-25T02:25:00Z"/>
                    <w:rFonts w:ascii="Calibri" w:eastAsia="Times New Roman" w:hAnsi="Calibri" w:cs="Calibri"/>
                    <w:color w:val="000000"/>
                    <w:sz w:val="22"/>
                    <w:lang w:bidi="ar-SA"/>
                  </w:rPr>
                </w:rPrChange>
              </w:rPr>
            </w:pPr>
            <w:ins w:id="11821" w:author="Dénes CSALA" w:date="2016-07-25T02:25:00Z">
              <w:r w:rsidRPr="001E59C8">
                <w:rPr>
                  <w:rFonts w:asciiTheme="majorBidi" w:eastAsia="Times New Roman" w:hAnsiTheme="majorBidi" w:cstheme="majorBidi"/>
                  <w:color w:val="000000"/>
                  <w:sz w:val="22"/>
                  <w:lang w:bidi="ar-SA"/>
                  <w:rPrChange w:id="11822" w:author="Dénes CSALA" w:date="2016-07-25T02:29:00Z">
                    <w:rPr>
                      <w:rFonts w:ascii="Calibri" w:eastAsia="Times New Roman" w:hAnsi="Calibri" w:cs="Calibri"/>
                      <w:color w:val="000000"/>
                      <w:sz w:val="22"/>
                      <w:lang w:bidi="ar-SA"/>
                    </w:rPr>
                  </w:rPrChange>
                </w:rPr>
                <w:t>Ghana</w:t>
              </w:r>
            </w:ins>
          </w:p>
        </w:tc>
        <w:tc>
          <w:tcPr>
            <w:tcW w:w="671" w:type="dxa"/>
            <w:tcBorders>
              <w:right w:val="single" w:sz="4" w:space="0" w:color="auto"/>
            </w:tcBorders>
            <w:shd w:val="clear" w:color="auto" w:fill="auto"/>
            <w:noWrap/>
            <w:vAlign w:val="bottom"/>
            <w:hideMark/>
            <w:tcPrChange w:id="11823" w:author="Dénes CSALA" w:date="2016-07-25T02:32:00Z">
              <w:tcPr>
                <w:tcW w:w="671" w:type="dxa"/>
                <w:shd w:val="clear" w:color="auto" w:fill="auto"/>
                <w:noWrap/>
                <w:vAlign w:val="bottom"/>
                <w:hideMark/>
              </w:tcPr>
            </w:tcPrChange>
          </w:tcPr>
          <w:p w14:paraId="541A4EB8" w14:textId="77777777" w:rsidR="00C874B3" w:rsidRPr="001E59C8" w:rsidRDefault="00C874B3" w:rsidP="00C874B3">
            <w:pPr>
              <w:spacing w:after="0" w:line="240" w:lineRule="auto"/>
              <w:ind w:firstLine="0"/>
              <w:jc w:val="right"/>
              <w:rPr>
                <w:ins w:id="11824" w:author="Dénes CSALA" w:date="2016-07-25T02:25:00Z"/>
                <w:rFonts w:asciiTheme="majorBidi" w:eastAsia="Times New Roman" w:hAnsiTheme="majorBidi" w:cstheme="majorBidi"/>
                <w:color w:val="000000"/>
                <w:sz w:val="22"/>
                <w:lang w:bidi="ar-SA"/>
                <w:rPrChange w:id="11825" w:author="Dénes CSALA" w:date="2016-07-25T02:29:00Z">
                  <w:rPr>
                    <w:ins w:id="11826" w:author="Dénes CSALA" w:date="2016-07-25T02:25:00Z"/>
                    <w:rFonts w:ascii="Calibri" w:eastAsia="Times New Roman" w:hAnsi="Calibri" w:cs="Calibri"/>
                    <w:color w:val="000000"/>
                    <w:sz w:val="22"/>
                    <w:lang w:bidi="ar-SA"/>
                  </w:rPr>
                </w:rPrChange>
              </w:rPr>
            </w:pPr>
            <w:ins w:id="11827" w:author="Dénes CSALA" w:date="2016-07-25T02:25:00Z">
              <w:r w:rsidRPr="001E59C8">
                <w:rPr>
                  <w:rFonts w:asciiTheme="majorBidi" w:eastAsia="Times New Roman" w:hAnsiTheme="majorBidi" w:cstheme="majorBidi"/>
                  <w:color w:val="000000"/>
                  <w:sz w:val="22"/>
                  <w:lang w:bidi="ar-SA"/>
                  <w:rPrChange w:id="11828" w:author="Dénes CSALA" w:date="2016-07-25T02:29:00Z">
                    <w:rPr>
                      <w:rFonts w:ascii="Calibri" w:eastAsia="Times New Roman" w:hAnsi="Calibri" w:cs="Calibri"/>
                      <w:color w:val="000000"/>
                      <w:sz w:val="22"/>
                      <w:lang w:bidi="ar-SA"/>
                    </w:rPr>
                  </w:rPrChange>
                </w:rPr>
                <w:t>0.33</w:t>
              </w:r>
            </w:ins>
          </w:p>
        </w:tc>
        <w:tc>
          <w:tcPr>
            <w:tcW w:w="574" w:type="dxa"/>
            <w:tcBorders>
              <w:top w:val="nil"/>
              <w:left w:val="single" w:sz="4" w:space="0" w:color="auto"/>
              <w:bottom w:val="nil"/>
              <w:right w:val="single" w:sz="4" w:space="0" w:color="auto"/>
            </w:tcBorders>
            <w:tcPrChange w:id="11829" w:author="Dénes CSALA" w:date="2016-07-25T02:32:00Z">
              <w:tcPr>
                <w:tcW w:w="583" w:type="dxa"/>
              </w:tcPr>
            </w:tcPrChange>
          </w:tcPr>
          <w:p w14:paraId="080955E3" w14:textId="77777777" w:rsidR="00C874B3" w:rsidRPr="00AC01C8" w:rsidRDefault="00C874B3" w:rsidP="00C874B3">
            <w:pPr>
              <w:spacing w:after="0" w:line="240" w:lineRule="auto"/>
              <w:ind w:firstLine="0"/>
              <w:jc w:val="right"/>
              <w:rPr>
                <w:ins w:id="11830"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831" w:author="Dénes CSALA" w:date="2016-07-25T02:32:00Z">
              <w:tcPr>
                <w:tcW w:w="583" w:type="dxa"/>
              </w:tcPr>
            </w:tcPrChange>
          </w:tcPr>
          <w:p w14:paraId="7FC8097C" w14:textId="1F91CE7E" w:rsidR="00C874B3" w:rsidRPr="001E59C8" w:rsidRDefault="00C874B3" w:rsidP="00C874B3">
            <w:pPr>
              <w:spacing w:after="0" w:line="240" w:lineRule="auto"/>
              <w:ind w:firstLine="0"/>
              <w:jc w:val="right"/>
              <w:rPr>
                <w:ins w:id="11832" w:author="Dénes CSALA" w:date="2016-07-25T02:26:00Z"/>
                <w:rFonts w:asciiTheme="majorBidi" w:eastAsia="Times New Roman" w:hAnsiTheme="majorBidi" w:cstheme="majorBidi"/>
                <w:color w:val="000000"/>
                <w:sz w:val="22"/>
                <w:lang w:bidi="ar-SA"/>
                <w:rPrChange w:id="11833" w:author="Dénes CSALA" w:date="2016-07-25T02:29:00Z">
                  <w:rPr>
                    <w:ins w:id="11834" w:author="Dénes CSALA" w:date="2016-07-25T02:26:00Z"/>
                    <w:rFonts w:ascii="Calibri" w:eastAsia="Times New Roman" w:hAnsi="Calibri" w:cs="Calibri"/>
                    <w:color w:val="000000"/>
                    <w:sz w:val="22"/>
                    <w:lang w:bidi="ar-SA"/>
                  </w:rPr>
                </w:rPrChange>
              </w:rPr>
            </w:pPr>
            <w:ins w:id="11835" w:author="Dénes CSALA" w:date="2016-07-25T03:14:00Z">
              <w:r w:rsidRPr="00AC01C8">
                <w:rPr>
                  <w:rFonts w:asciiTheme="majorBidi" w:eastAsia="Times New Roman" w:hAnsiTheme="majorBidi" w:cstheme="majorBidi"/>
                  <w:b/>
                  <w:bCs/>
                  <w:color w:val="000000"/>
                  <w:sz w:val="22"/>
                  <w:lang w:bidi="ar-SA"/>
                </w:rPr>
                <w:t>171</w:t>
              </w:r>
            </w:ins>
          </w:p>
        </w:tc>
        <w:tc>
          <w:tcPr>
            <w:tcW w:w="2661" w:type="dxa"/>
            <w:vAlign w:val="bottom"/>
            <w:tcPrChange w:id="11836" w:author="Dénes CSALA" w:date="2016-07-25T02:32:00Z">
              <w:tcPr>
                <w:tcW w:w="2692" w:type="dxa"/>
                <w:vAlign w:val="bottom"/>
              </w:tcPr>
            </w:tcPrChange>
          </w:tcPr>
          <w:p w14:paraId="7F274D9F" w14:textId="37AB82A1" w:rsidR="00C874B3" w:rsidRPr="001E59C8" w:rsidRDefault="00C874B3" w:rsidP="00C874B3">
            <w:pPr>
              <w:spacing w:after="0" w:line="240" w:lineRule="auto"/>
              <w:ind w:firstLine="0"/>
              <w:jc w:val="right"/>
              <w:rPr>
                <w:ins w:id="11837" w:author="Dénes CSALA" w:date="2016-07-25T02:26:00Z"/>
                <w:rFonts w:asciiTheme="majorBidi" w:eastAsia="Times New Roman" w:hAnsiTheme="majorBidi" w:cstheme="majorBidi"/>
                <w:color w:val="000000"/>
                <w:sz w:val="22"/>
                <w:lang w:bidi="ar-SA"/>
                <w:rPrChange w:id="11838" w:author="Dénes CSALA" w:date="2016-07-25T02:29:00Z">
                  <w:rPr>
                    <w:ins w:id="11839" w:author="Dénes CSALA" w:date="2016-07-25T02:26:00Z"/>
                    <w:rFonts w:ascii="Calibri" w:eastAsia="Times New Roman" w:hAnsi="Calibri" w:cs="Calibri"/>
                    <w:color w:val="000000"/>
                    <w:sz w:val="22"/>
                    <w:lang w:bidi="ar-SA"/>
                  </w:rPr>
                </w:rPrChange>
              </w:rPr>
            </w:pPr>
            <w:ins w:id="11840" w:author="Dénes CSALA" w:date="2016-07-25T03:14:00Z">
              <w:r w:rsidRPr="00AC01C8">
                <w:rPr>
                  <w:rFonts w:asciiTheme="majorBidi" w:eastAsia="Times New Roman" w:hAnsiTheme="majorBidi" w:cstheme="majorBidi"/>
                  <w:color w:val="000000"/>
                  <w:sz w:val="22"/>
                  <w:lang w:bidi="ar-SA"/>
                </w:rPr>
                <w:t>Macao</w:t>
              </w:r>
            </w:ins>
          </w:p>
        </w:tc>
        <w:tc>
          <w:tcPr>
            <w:tcW w:w="671" w:type="dxa"/>
            <w:vAlign w:val="bottom"/>
            <w:tcPrChange w:id="11841" w:author="Dénes CSALA" w:date="2016-07-25T02:32:00Z">
              <w:tcPr>
                <w:tcW w:w="671" w:type="dxa"/>
                <w:vAlign w:val="bottom"/>
              </w:tcPr>
            </w:tcPrChange>
          </w:tcPr>
          <w:p w14:paraId="23F035F7" w14:textId="49BF1F92" w:rsidR="00C874B3" w:rsidRPr="001E59C8" w:rsidRDefault="00C874B3" w:rsidP="00C874B3">
            <w:pPr>
              <w:spacing w:after="0" w:line="240" w:lineRule="auto"/>
              <w:ind w:firstLine="0"/>
              <w:jc w:val="right"/>
              <w:rPr>
                <w:ins w:id="11842" w:author="Dénes CSALA" w:date="2016-07-25T02:26:00Z"/>
                <w:rFonts w:asciiTheme="majorBidi" w:eastAsia="Times New Roman" w:hAnsiTheme="majorBidi" w:cstheme="majorBidi"/>
                <w:color w:val="000000"/>
                <w:sz w:val="22"/>
                <w:lang w:bidi="ar-SA"/>
                <w:rPrChange w:id="11843" w:author="Dénes CSALA" w:date="2016-07-25T02:29:00Z">
                  <w:rPr>
                    <w:ins w:id="11844" w:author="Dénes CSALA" w:date="2016-07-25T02:26:00Z"/>
                    <w:rFonts w:ascii="Calibri" w:eastAsia="Times New Roman" w:hAnsi="Calibri" w:cs="Calibri"/>
                    <w:color w:val="000000"/>
                    <w:sz w:val="22"/>
                    <w:lang w:bidi="ar-SA"/>
                  </w:rPr>
                </w:rPrChange>
              </w:rPr>
            </w:pPr>
            <w:ins w:id="11845" w:author="Dénes CSALA" w:date="2016-07-25T03:14:00Z">
              <w:r w:rsidRPr="00AC01C8">
                <w:rPr>
                  <w:rFonts w:asciiTheme="majorBidi" w:eastAsia="Times New Roman" w:hAnsiTheme="majorBidi" w:cstheme="majorBidi"/>
                  <w:color w:val="000000"/>
                  <w:sz w:val="22"/>
                  <w:lang w:bidi="ar-SA"/>
                </w:rPr>
                <w:t>0.12</w:t>
              </w:r>
            </w:ins>
          </w:p>
        </w:tc>
      </w:tr>
      <w:tr w:rsidR="00C874B3" w:rsidRPr="001E59C8" w14:paraId="2A836347" w14:textId="51531461" w:rsidTr="001E59C8">
        <w:trPr>
          <w:trHeight w:val="300"/>
          <w:ins w:id="11846" w:author="Dénes CSALA" w:date="2016-07-25T02:25:00Z"/>
          <w:trPrChange w:id="11847" w:author="Dénes CSALA" w:date="2016-07-25T02:32:00Z">
            <w:trPr>
              <w:trHeight w:val="300"/>
            </w:trPr>
          </w:trPrChange>
        </w:trPr>
        <w:tc>
          <w:tcPr>
            <w:tcW w:w="552" w:type="dxa"/>
            <w:shd w:val="clear" w:color="auto" w:fill="auto"/>
            <w:noWrap/>
            <w:hideMark/>
            <w:tcPrChange w:id="11848" w:author="Dénes CSALA" w:date="2016-07-25T02:32:00Z">
              <w:tcPr>
                <w:tcW w:w="552" w:type="dxa"/>
                <w:shd w:val="clear" w:color="auto" w:fill="auto"/>
                <w:noWrap/>
                <w:hideMark/>
              </w:tcPr>
            </w:tcPrChange>
          </w:tcPr>
          <w:p w14:paraId="1E7D6C5D" w14:textId="77777777" w:rsidR="00C874B3" w:rsidRPr="001E59C8" w:rsidRDefault="00C874B3" w:rsidP="00C874B3">
            <w:pPr>
              <w:spacing w:after="0" w:line="240" w:lineRule="auto"/>
              <w:ind w:firstLine="0"/>
              <w:jc w:val="center"/>
              <w:rPr>
                <w:ins w:id="11849" w:author="Dénes CSALA" w:date="2016-07-25T02:25:00Z"/>
                <w:rFonts w:asciiTheme="majorBidi" w:eastAsia="Times New Roman" w:hAnsiTheme="majorBidi" w:cstheme="majorBidi"/>
                <w:b/>
                <w:bCs/>
                <w:color w:val="000000"/>
                <w:sz w:val="22"/>
                <w:lang w:bidi="ar-SA"/>
                <w:rPrChange w:id="11850" w:author="Dénes CSALA" w:date="2016-07-25T02:29:00Z">
                  <w:rPr>
                    <w:ins w:id="11851" w:author="Dénes CSALA" w:date="2016-07-25T02:25:00Z"/>
                    <w:rFonts w:ascii="Calibri" w:eastAsia="Times New Roman" w:hAnsi="Calibri" w:cs="Calibri"/>
                    <w:b/>
                    <w:bCs/>
                    <w:color w:val="000000"/>
                    <w:sz w:val="22"/>
                    <w:lang w:bidi="ar-SA"/>
                  </w:rPr>
                </w:rPrChange>
              </w:rPr>
            </w:pPr>
            <w:ins w:id="11852" w:author="Dénes CSALA" w:date="2016-07-25T02:25:00Z">
              <w:r w:rsidRPr="001E59C8">
                <w:rPr>
                  <w:rFonts w:asciiTheme="majorBidi" w:eastAsia="Times New Roman" w:hAnsiTheme="majorBidi" w:cstheme="majorBidi"/>
                  <w:b/>
                  <w:bCs/>
                  <w:color w:val="000000"/>
                  <w:sz w:val="22"/>
                  <w:lang w:bidi="ar-SA"/>
                  <w:rPrChange w:id="11853" w:author="Dénes CSALA" w:date="2016-07-25T02:29:00Z">
                    <w:rPr>
                      <w:rFonts w:ascii="Calibri" w:eastAsia="Times New Roman" w:hAnsi="Calibri" w:cs="Calibri"/>
                      <w:b/>
                      <w:bCs/>
                      <w:color w:val="000000"/>
                      <w:sz w:val="22"/>
                      <w:lang w:bidi="ar-SA"/>
                    </w:rPr>
                  </w:rPrChange>
                </w:rPr>
                <w:t>77</w:t>
              </w:r>
            </w:ins>
          </w:p>
        </w:tc>
        <w:tc>
          <w:tcPr>
            <w:tcW w:w="2773" w:type="dxa"/>
            <w:shd w:val="clear" w:color="auto" w:fill="auto"/>
            <w:noWrap/>
            <w:vAlign w:val="bottom"/>
            <w:hideMark/>
            <w:tcPrChange w:id="11854" w:author="Dénes CSALA" w:date="2016-07-25T02:32:00Z">
              <w:tcPr>
                <w:tcW w:w="3139" w:type="dxa"/>
                <w:shd w:val="clear" w:color="auto" w:fill="auto"/>
                <w:noWrap/>
                <w:vAlign w:val="bottom"/>
                <w:hideMark/>
              </w:tcPr>
            </w:tcPrChange>
          </w:tcPr>
          <w:p w14:paraId="4CB2DB4A" w14:textId="77777777" w:rsidR="00C874B3" w:rsidRPr="001E59C8" w:rsidRDefault="00C874B3" w:rsidP="00C874B3">
            <w:pPr>
              <w:spacing w:after="0" w:line="240" w:lineRule="auto"/>
              <w:ind w:firstLine="0"/>
              <w:jc w:val="left"/>
              <w:rPr>
                <w:ins w:id="11855" w:author="Dénes CSALA" w:date="2016-07-25T02:25:00Z"/>
                <w:rFonts w:asciiTheme="majorBidi" w:eastAsia="Times New Roman" w:hAnsiTheme="majorBidi" w:cstheme="majorBidi"/>
                <w:color w:val="000000"/>
                <w:sz w:val="22"/>
                <w:lang w:bidi="ar-SA"/>
                <w:rPrChange w:id="11856" w:author="Dénes CSALA" w:date="2016-07-25T02:29:00Z">
                  <w:rPr>
                    <w:ins w:id="11857" w:author="Dénes CSALA" w:date="2016-07-25T02:25:00Z"/>
                    <w:rFonts w:ascii="Calibri" w:eastAsia="Times New Roman" w:hAnsi="Calibri" w:cs="Calibri"/>
                    <w:color w:val="000000"/>
                    <w:sz w:val="22"/>
                    <w:lang w:bidi="ar-SA"/>
                  </w:rPr>
                </w:rPrChange>
              </w:rPr>
            </w:pPr>
            <w:ins w:id="11858" w:author="Dénes CSALA" w:date="2016-07-25T02:25:00Z">
              <w:r w:rsidRPr="001E59C8">
                <w:rPr>
                  <w:rFonts w:asciiTheme="majorBidi" w:eastAsia="Times New Roman" w:hAnsiTheme="majorBidi" w:cstheme="majorBidi"/>
                  <w:color w:val="000000"/>
                  <w:sz w:val="22"/>
                  <w:lang w:bidi="ar-SA"/>
                  <w:rPrChange w:id="11859" w:author="Dénes CSALA" w:date="2016-07-25T02:29:00Z">
                    <w:rPr>
                      <w:rFonts w:ascii="Calibri" w:eastAsia="Times New Roman" w:hAnsi="Calibri" w:cs="Calibri"/>
                      <w:color w:val="000000"/>
                      <w:sz w:val="22"/>
                      <w:lang w:bidi="ar-SA"/>
                    </w:rPr>
                  </w:rPrChange>
                </w:rPr>
                <w:t>Liberia</w:t>
              </w:r>
            </w:ins>
          </w:p>
        </w:tc>
        <w:tc>
          <w:tcPr>
            <w:tcW w:w="671" w:type="dxa"/>
            <w:tcBorders>
              <w:right w:val="single" w:sz="4" w:space="0" w:color="auto"/>
            </w:tcBorders>
            <w:shd w:val="clear" w:color="auto" w:fill="auto"/>
            <w:noWrap/>
            <w:vAlign w:val="bottom"/>
            <w:hideMark/>
            <w:tcPrChange w:id="11860" w:author="Dénes CSALA" w:date="2016-07-25T02:32:00Z">
              <w:tcPr>
                <w:tcW w:w="671" w:type="dxa"/>
                <w:shd w:val="clear" w:color="auto" w:fill="auto"/>
                <w:noWrap/>
                <w:vAlign w:val="bottom"/>
                <w:hideMark/>
              </w:tcPr>
            </w:tcPrChange>
          </w:tcPr>
          <w:p w14:paraId="049385DF" w14:textId="77777777" w:rsidR="00C874B3" w:rsidRPr="001E59C8" w:rsidRDefault="00C874B3" w:rsidP="00C874B3">
            <w:pPr>
              <w:spacing w:after="0" w:line="240" w:lineRule="auto"/>
              <w:ind w:firstLine="0"/>
              <w:jc w:val="right"/>
              <w:rPr>
                <w:ins w:id="11861" w:author="Dénes CSALA" w:date="2016-07-25T02:25:00Z"/>
                <w:rFonts w:asciiTheme="majorBidi" w:eastAsia="Times New Roman" w:hAnsiTheme="majorBidi" w:cstheme="majorBidi"/>
                <w:color w:val="000000"/>
                <w:sz w:val="22"/>
                <w:lang w:bidi="ar-SA"/>
                <w:rPrChange w:id="11862" w:author="Dénes CSALA" w:date="2016-07-25T02:29:00Z">
                  <w:rPr>
                    <w:ins w:id="11863" w:author="Dénes CSALA" w:date="2016-07-25T02:25:00Z"/>
                    <w:rFonts w:ascii="Calibri" w:eastAsia="Times New Roman" w:hAnsi="Calibri" w:cs="Calibri"/>
                    <w:color w:val="000000"/>
                    <w:sz w:val="22"/>
                    <w:lang w:bidi="ar-SA"/>
                  </w:rPr>
                </w:rPrChange>
              </w:rPr>
            </w:pPr>
            <w:ins w:id="11864" w:author="Dénes CSALA" w:date="2016-07-25T02:25:00Z">
              <w:r w:rsidRPr="001E59C8">
                <w:rPr>
                  <w:rFonts w:asciiTheme="majorBidi" w:eastAsia="Times New Roman" w:hAnsiTheme="majorBidi" w:cstheme="majorBidi"/>
                  <w:color w:val="000000"/>
                  <w:sz w:val="22"/>
                  <w:lang w:bidi="ar-SA"/>
                  <w:rPrChange w:id="11865" w:author="Dénes CSALA" w:date="2016-07-25T02:29:00Z">
                    <w:rPr>
                      <w:rFonts w:ascii="Calibri" w:eastAsia="Times New Roman" w:hAnsi="Calibri" w:cs="Calibri"/>
                      <w:color w:val="000000"/>
                      <w:sz w:val="22"/>
                      <w:lang w:bidi="ar-SA"/>
                    </w:rPr>
                  </w:rPrChange>
                </w:rPr>
                <w:t>0.33</w:t>
              </w:r>
            </w:ins>
          </w:p>
        </w:tc>
        <w:tc>
          <w:tcPr>
            <w:tcW w:w="574" w:type="dxa"/>
            <w:tcBorders>
              <w:top w:val="nil"/>
              <w:left w:val="single" w:sz="4" w:space="0" w:color="auto"/>
              <w:bottom w:val="nil"/>
              <w:right w:val="single" w:sz="4" w:space="0" w:color="auto"/>
            </w:tcBorders>
            <w:tcPrChange w:id="11866" w:author="Dénes CSALA" w:date="2016-07-25T02:32:00Z">
              <w:tcPr>
                <w:tcW w:w="583" w:type="dxa"/>
              </w:tcPr>
            </w:tcPrChange>
          </w:tcPr>
          <w:p w14:paraId="0AB28CD8" w14:textId="77777777" w:rsidR="00C874B3" w:rsidRPr="00AC01C8" w:rsidRDefault="00C874B3" w:rsidP="00C874B3">
            <w:pPr>
              <w:spacing w:after="0" w:line="240" w:lineRule="auto"/>
              <w:ind w:firstLine="0"/>
              <w:jc w:val="right"/>
              <w:rPr>
                <w:ins w:id="11867"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868" w:author="Dénes CSALA" w:date="2016-07-25T02:32:00Z">
              <w:tcPr>
                <w:tcW w:w="583" w:type="dxa"/>
              </w:tcPr>
            </w:tcPrChange>
          </w:tcPr>
          <w:p w14:paraId="5E7025DC" w14:textId="442B1003" w:rsidR="00C874B3" w:rsidRPr="001E59C8" w:rsidRDefault="00C874B3" w:rsidP="00C874B3">
            <w:pPr>
              <w:spacing w:after="0" w:line="240" w:lineRule="auto"/>
              <w:ind w:firstLine="0"/>
              <w:jc w:val="right"/>
              <w:rPr>
                <w:ins w:id="11869" w:author="Dénes CSALA" w:date="2016-07-25T02:26:00Z"/>
                <w:rFonts w:asciiTheme="majorBidi" w:eastAsia="Times New Roman" w:hAnsiTheme="majorBidi" w:cstheme="majorBidi"/>
                <w:color w:val="000000"/>
                <w:sz w:val="22"/>
                <w:lang w:bidi="ar-SA"/>
                <w:rPrChange w:id="11870" w:author="Dénes CSALA" w:date="2016-07-25T02:29:00Z">
                  <w:rPr>
                    <w:ins w:id="11871" w:author="Dénes CSALA" w:date="2016-07-25T02:26:00Z"/>
                    <w:rFonts w:ascii="Calibri" w:eastAsia="Times New Roman" w:hAnsi="Calibri" w:cs="Calibri"/>
                    <w:color w:val="000000"/>
                    <w:sz w:val="22"/>
                    <w:lang w:bidi="ar-SA"/>
                  </w:rPr>
                </w:rPrChange>
              </w:rPr>
            </w:pPr>
            <w:ins w:id="11872" w:author="Dénes CSALA" w:date="2016-07-25T03:14:00Z">
              <w:r w:rsidRPr="00AC01C8">
                <w:rPr>
                  <w:rFonts w:asciiTheme="majorBidi" w:eastAsia="Times New Roman" w:hAnsiTheme="majorBidi" w:cstheme="majorBidi"/>
                  <w:b/>
                  <w:bCs/>
                  <w:color w:val="000000"/>
                  <w:sz w:val="22"/>
                  <w:lang w:bidi="ar-SA"/>
                </w:rPr>
                <w:t>172</w:t>
              </w:r>
            </w:ins>
          </w:p>
        </w:tc>
        <w:tc>
          <w:tcPr>
            <w:tcW w:w="2661" w:type="dxa"/>
            <w:vAlign w:val="bottom"/>
            <w:tcPrChange w:id="11873" w:author="Dénes CSALA" w:date="2016-07-25T02:32:00Z">
              <w:tcPr>
                <w:tcW w:w="2692" w:type="dxa"/>
                <w:vAlign w:val="bottom"/>
              </w:tcPr>
            </w:tcPrChange>
          </w:tcPr>
          <w:p w14:paraId="3A935D2C" w14:textId="4312131D" w:rsidR="00C874B3" w:rsidRPr="001E59C8" w:rsidRDefault="00C874B3" w:rsidP="00C874B3">
            <w:pPr>
              <w:spacing w:after="0" w:line="240" w:lineRule="auto"/>
              <w:ind w:firstLine="0"/>
              <w:jc w:val="right"/>
              <w:rPr>
                <w:ins w:id="11874" w:author="Dénes CSALA" w:date="2016-07-25T02:26:00Z"/>
                <w:rFonts w:asciiTheme="majorBidi" w:eastAsia="Times New Roman" w:hAnsiTheme="majorBidi" w:cstheme="majorBidi"/>
                <w:color w:val="000000"/>
                <w:sz w:val="22"/>
                <w:lang w:bidi="ar-SA"/>
                <w:rPrChange w:id="11875" w:author="Dénes CSALA" w:date="2016-07-25T02:29:00Z">
                  <w:rPr>
                    <w:ins w:id="11876" w:author="Dénes CSALA" w:date="2016-07-25T02:26:00Z"/>
                    <w:rFonts w:ascii="Calibri" w:eastAsia="Times New Roman" w:hAnsi="Calibri" w:cs="Calibri"/>
                    <w:color w:val="000000"/>
                    <w:sz w:val="22"/>
                    <w:lang w:bidi="ar-SA"/>
                  </w:rPr>
                </w:rPrChange>
              </w:rPr>
            </w:pPr>
            <w:ins w:id="11877" w:author="Dénes CSALA" w:date="2016-07-25T03:14:00Z">
              <w:r w:rsidRPr="00AC01C8">
                <w:rPr>
                  <w:rFonts w:asciiTheme="majorBidi" w:eastAsia="Times New Roman" w:hAnsiTheme="majorBidi" w:cstheme="majorBidi"/>
                  <w:color w:val="000000"/>
                  <w:sz w:val="22"/>
                  <w:lang w:bidi="ar-SA"/>
                </w:rPr>
                <w:t>French Polynesia</w:t>
              </w:r>
            </w:ins>
          </w:p>
        </w:tc>
        <w:tc>
          <w:tcPr>
            <w:tcW w:w="671" w:type="dxa"/>
            <w:vAlign w:val="bottom"/>
            <w:tcPrChange w:id="11878" w:author="Dénes CSALA" w:date="2016-07-25T02:32:00Z">
              <w:tcPr>
                <w:tcW w:w="671" w:type="dxa"/>
                <w:vAlign w:val="bottom"/>
              </w:tcPr>
            </w:tcPrChange>
          </w:tcPr>
          <w:p w14:paraId="7B41AA4C" w14:textId="27741914" w:rsidR="00C874B3" w:rsidRPr="001E59C8" w:rsidRDefault="00C874B3" w:rsidP="00C874B3">
            <w:pPr>
              <w:spacing w:after="0" w:line="240" w:lineRule="auto"/>
              <w:ind w:firstLine="0"/>
              <w:jc w:val="right"/>
              <w:rPr>
                <w:ins w:id="11879" w:author="Dénes CSALA" w:date="2016-07-25T02:26:00Z"/>
                <w:rFonts w:asciiTheme="majorBidi" w:eastAsia="Times New Roman" w:hAnsiTheme="majorBidi" w:cstheme="majorBidi"/>
                <w:color w:val="000000"/>
                <w:sz w:val="22"/>
                <w:lang w:bidi="ar-SA"/>
                <w:rPrChange w:id="11880" w:author="Dénes CSALA" w:date="2016-07-25T02:29:00Z">
                  <w:rPr>
                    <w:ins w:id="11881" w:author="Dénes CSALA" w:date="2016-07-25T02:26:00Z"/>
                    <w:rFonts w:ascii="Calibri" w:eastAsia="Times New Roman" w:hAnsi="Calibri" w:cs="Calibri"/>
                    <w:color w:val="000000"/>
                    <w:sz w:val="22"/>
                    <w:lang w:bidi="ar-SA"/>
                  </w:rPr>
                </w:rPrChange>
              </w:rPr>
            </w:pPr>
            <w:ins w:id="11882" w:author="Dénes CSALA" w:date="2016-07-25T03:14:00Z">
              <w:r w:rsidRPr="00AC01C8">
                <w:rPr>
                  <w:rFonts w:asciiTheme="majorBidi" w:eastAsia="Times New Roman" w:hAnsiTheme="majorBidi" w:cstheme="majorBidi"/>
                  <w:color w:val="000000"/>
                  <w:sz w:val="22"/>
                  <w:lang w:bidi="ar-SA"/>
                </w:rPr>
                <w:t>0.12</w:t>
              </w:r>
            </w:ins>
          </w:p>
        </w:tc>
      </w:tr>
      <w:tr w:rsidR="00C874B3" w:rsidRPr="001E59C8" w14:paraId="65347D9A" w14:textId="212F1661" w:rsidTr="001E59C8">
        <w:trPr>
          <w:trHeight w:val="300"/>
          <w:ins w:id="11883" w:author="Dénes CSALA" w:date="2016-07-25T02:25:00Z"/>
          <w:trPrChange w:id="11884" w:author="Dénes CSALA" w:date="2016-07-25T02:32:00Z">
            <w:trPr>
              <w:trHeight w:val="300"/>
            </w:trPr>
          </w:trPrChange>
        </w:trPr>
        <w:tc>
          <w:tcPr>
            <w:tcW w:w="552" w:type="dxa"/>
            <w:shd w:val="clear" w:color="auto" w:fill="auto"/>
            <w:noWrap/>
            <w:hideMark/>
            <w:tcPrChange w:id="11885" w:author="Dénes CSALA" w:date="2016-07-25T02:32:00Z">
              <w:tcPr>
                <w:tcW w:w="552" w:type="dxa"/>
                <w:shd w:val="clear" w:color="auto" w:fill="auto"/>
                <w:noWrap/>
                <w:hideMark/>
              </w:tcPr>
            </w:tcPrChange>
          </w:tcPr>
          <w:p w14:paraId="0D84552A" w14:textId="77777777" w:rsidR="00C874B3" w:rsidRPr="001E59C8" w:rsidRDefault="00C874B3" w:rsidP="00C874B3">
            <w:pPr>
              <w:spacing w:after="0" w:line="240" w:lineRule="auto"/>
              <w:ind w:firstLine="0"/>
              <w:jc w:val="center"/>
              <w:rPr>
                <w:ins w:id="11886" w:author="Dénes CSALA" w:date="2016-07-25T02:25:00Z"/>
                <w:rFonts w:asciiTheme="majorBidi" w:eastAsia="Times New Roman" w:hAnsiTheme="majorBidi" w:cstheme="majorBidi"/>
                <w:b/>
                <w:bCs/>
                <w:color w:val="000000"/>
                <w:sz w:val="22"/>
                <w:lang w:bidi="ar-SA"/>
                <w:rPrChange w:id="11887" w:author="Dénes CSALA" w:date="2016-07-25T02:29:00Z">
                  <w:rPr>
                    <w:ins w:id="11888" w:author="Dénes CSALA" w:date="2016-07-25T02:25:00Z"/>
                    <w:rFonts w:ascii="Calibri" w:eastAsia="Times New Roman" w:hAnsi="Calibri" w:cs="Calibri"/>
                    <w:b/>
                    <w:bCs/>
                    <w:color w:val="000000"/>
                    <w:sz w:val="22"/>
                    <w:lang w:bidi="ar-SA"/>
                  </w:rPr>
                </w:rPrChange>
              </w:rPr>
            </w:pPr>
            <w:ins w:id="11889" w:author="Dénes CSALA" w:date="2016-07-25T02:25:00Z">
              <w:r w:rsidRPr="001E59C8">
                <w:rPr>
                  <w:rFonts w:asciiTheme="majorBidi" w:eastAsia="Times New Roman" w:hAnsiTheme="majorBidi" w:cstheme="majorBidi"/>
                  <w:b/>
                  <w:bCs/>
                  <w:color w:val="000000"/>
                  <w:sz w:val="22"/>
                  <w:lang w:bidi="ar-SA"/>
                  <w:rPrChange w:id="11890" w:author="Dénes CSALA" w:date="2016-07-25T02:29:00Z">
                    <w:rPr>
                      <w:rFonts w:ascii="Calibri" w:eastAsia="Times New Roman" w:hAnsi="Calibri" w:cs="Calibri"/>
                      <w:b/>
                      <w:bCs/>
                      <w:color w:val="000000"/>
                      <w:sz w:val="22"/>
                      <w:lang w:bidi="ar-SA"/>
                    </w:rPr>
                  </w:rPrChange>
                </w:rPr>
                <w:t>78</w:t>
              </w:r>
            </w:ins>
          </w:p>
        </w:tc>
        <w:tc>
          <w:tcPr>
            <w:tcW w:w="2773" w:type="dxa"/>
            <w:shd w:val="clear" w:color="auto" w:fill="auto"/>
            <w:noWrap/>
            <w:vAlign w:val="bottom"/>
            <w:hideMark/>
            <w:tcPrChange w:id="11891" w:author="Dénes CSALA" w:date="2016-07-25T02:32:00Z">
              <w:tcPr>
                <w:tcW w:w="3139" w:type="dxa"/>
                <w:shd w:val="clear" w:color="auto" w:fill="auto"/>
                <w:noWrap/>
                <w:vAlign w:val="bottom"/>
                <w:hideMark/>
              </w:tcPr>
            </w:tcPrChange>
          </w:tcPr>
          <w:p w14:paraId="28C3F2D8" w14:textId="77777777" w:rsidR="00C874B3" w:rsidRPr="001E59C8" w:rsidRDefault="00C874B3" w:rsidP="00C874B3">
            <w:pPr>
              <w:spacing w:after="0" w:line="240" w:lineRule="auto"/>
              <w:ind w:firstLine="0"/>
              <w:jc w:val="left"/>
              <w:rPr>
                <w:ins w:id="11892" w:author="Dénes CSALA" w:date="2016-07-25T02:25:00Z"/>
                <w:rFonts w:asciiTheme="majorBidi" w:eastAsia="Times New Roman" w:hAnsiTheme="majorBidi" w:cstheme="majorBidi"/>
                <w:color w:val="000000"/>
                <w:sz w:val="22"/>
                <w:lang w:bidi="ar-SA"/>
                <w:rPrChange w:id="11893" w:author="Dénes CSALA" w:date="2016-07-25T02:29:00Z">
                  <w:rPr>
                    <w:ins w:id="11894" w:author="Dénes CSALA" w:date="2016-07-25T02:25:00Z"/>
                    <w:rFonts w:ascii="Calibri" w:eastAsia="Times New Roman" w:hAnsi="Calibri" w:cs="Calibri"/>
                    <w:color w:val="000000"/>
                    <w:sz w:val="22"/>
                    <w:lang w:bidi="ar-SA"/>
                  </w:rPr>
                </w:rPrChange>
              </w:rPr>
            </w:pPr>
            <w:ins w:id="11895" w:author="Dénes CSALA" w:date="2016-07-25T02:25:00Z">
              <w:r w:rsidRPr="001E59C8">
                <w:rPr>
                  <w:rFonts w:asciiTheme="majorBidi" w:eastAsia="Times New Roman" w:hAnsiTheme="majorBidi" w:cstheme="majorBidi"/>
                  <w:color w:val="000000"/>
                  <w:sz w:val="22"/>
                  <w:lang w:bidi="ar-SA"/>
                  <w:rPrChange w:id="11896" w:author="Dénes CSALA" w:date="2016-07-25T02:29:00Z">
                    <w:rPr>
                      <w:rFonts w:ascii="Calibri" w:eastAsia="Times New Roman" w:hAnsi="Calibri" w:cs="Calibri"/>
                      <w:color w:val="000000"/>
                      <w:sz w:val="22"/>
                      <w:lang w:bidi="ar-SA"/>
                    </w:rPr>
                  </w:rPrChange>
                </w:rPr>
                <w:t>DRC</w:t>
              </w:r>
            </w:ins>
          </w:p>
        </w:tc>
        <w:tc>
          <w:tcPr>
            <w:tcW w:w="671" w:type="dxa"/>
            <w:tcBorders>
              <w:right w:val="single" w:sz="4" w:space="0" w:color="auto"/>
            </w:tcBorders>
            <w:shd w:val="clear" w:color="auto" w:fill="auto"/>
            <w:noWrap/>
            <w:vAlign w:val="bottom"/>
            <w:hideMark/>
            <w:tcPrChange w:id="11897" w:author="Dénes CSALA" w:date="2016-07-25T02:32:00Z">
              <w:tcPr>
                <w:tcW w:w="671" w:type="dxa"/>
                <w:shd w:val="clear" w:color="auto" w:fill="auto"/>
                <w:noWrap/>
                <w:vAlign w:val="bottom"/>
                <w:hideMark/>
              </w:tcPr>
            </w:tcPrChange>
          </w:tcPr>
          <w:p w14:paraId="0047FFFF" w14:textId="77777777" w:rsidR="00C874B3" w:rsidRPr="001E59C8" w:rsidRDefault="00C874B3" w:rsidP="00C874B3">
            <w:pPr>
              <w:spacing w:after="0" w:line="240" w:lineRule="auto"/>
              <w:ind w:firstLine="0"/>
              <w:jc w:val="right"/>
              <w:rPr>
                <w:ins w:id="11898" w:author="Dénes CSALA" w:date="2016-07-25T02:25:00Z"/>
                <w:rFonts w:asciiTheme="majorBidi" w:eastAsia="Times New Roman" w:hAnsiTheme="majorBidi" w:cstheme="majorBidi"/>
                <w:color w:val="000000"/>
                <w:sz w:val="22"/>
                <w:lang w:bidi="ar-SA"/>
                <w:rPrChange w:id="11899" w:author="Dénes CSALA" w:date="2016-07-25T02:29:00Z">
                  <w:rPr>
                    <w:ins w:id="11900" w:author="Dénes CSALA" w:date="2016-07-25T02:25:00Z"/>
                    <w:rFonts w:ascii="Calibri" w:eastAsia="Times New Roman" w:hAnsi="Calibri" w:cs="Calibri"/>
                    <w:color w:val="000000"/>
                    <w:sz w:val="22"/>
                    <w:lang w:bidi="ar-SA"/>
                  </w:rPr>
                </w:rPrChange>
              </w:rPr>
            </w:pPr>
            <w:ins w:id="11901" w:author="Dénes CSALA" w:date="2016-07-25T02:25:00Z">
              <w:r w:rsidRPr="001E59C8">
                <w:rPr>
                  <w:rFonts w:asciiTheme="majorBidi" w:eastAsia="Times New Roman" w:hAnsiTheme="majorBidi" w:cstheme="majorBidi"/>
                  <w:color w:val="000000"/>
                  <w:sz w:val="22"/>
                  <w:lang w:bidi="ar-SA"/>
                  <w:rPrChange w:id="11902" w:author="Dénes CSALA" w:date="2016-07-25T02:29:00Z">
                    <w:rPr>
                      <w:rFonts w:ascii="Calibri" w:eastAsia="Times New Roman" w:hAnsi="Calibri" w:cs="Calibri"/>
                      <w:color w:val="000000"/>
                      <w:sz w:val="22"/>
                      <w:lang w:bidi="ar-SA"/>
                    </w:rPr>
                  </w:rPrChange>
                </w:rPr>
                <w:t>0.33</w:t>
              </w:r>
            </w:ins>
          </w:p>
        </w:tc>
        <w:tc>
          <w:tcPr>
            <w:tcW w:w="574" w:type="dxa"/>
            <w:tcBorders>
              <w:top w:val="nil"/>
              <w:left w:val="single" w:sz="4" w:space="0" w:color="auto"/>
              <w:bottom w:val="nil"/>
              <w:right w:val="single" w:sz="4" w:space="0" w:color="auto"/>
            </w:tcBorders>
            <w:tcPrChange w:id="11903" w:author="Dénes CSALA" w:date="2016-07-25T02:32:00Z">
              <w:tcPr>
                <w:tcW w:w="583" w:type="dxa"/>
              </w:tcPr>
            </w:tcPrChange>
          </w:tcPr>
          <w:p w14:paraId="570F69AC" w14:textId="77777777" w:rsidR="00C874B3" w:rsidRPr="00AC01C8" w:rsidRDefault="00C874B3" w:rsidP="00C874B3">
            <w:pPr>
              <w:spacing w:after="0" w:line="240" w:lineRule="auto"/>
              <w:ind w:firstLine="0"/>
              <w:jc w:val="right"/>
              <w:rPr>
                <w:ins w:id="11904"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905" w:author="Dénes CSALA" w:date="2016-07-25T02:32:00Z">
              <w:tcPr>
                <w:tcW w:w="583" w:type="dxa"/>
              </w:tcPr>
            </w:tcPrChange>
          </w:tcPr>
          <w:p w14:paraId="554F97B5" w14:textId="2BF2CA11" w:rsidR="00C874B3" w:rsidRPr="001E59C8" w:rsidRDefault="00C874B3" w:rsidP="00C874B3">
            <w:pPr>
              <w:spacing w:after="0" w:line="240" w:lineRule="auto"/>
              <w:ind w:firstLine="0"/>
              <w:jc w:val="right"/>
              <w:rPr>
                <w:ins w:id="11906" w:author="Dénes CSALA" w:date="2016-07-25T02:26:00Z"/>
                <w:rFonts w:asciiTheme="majorBidi" w:eastAsia="Times New Roman" w:hAnsiTheme="majorBidi" w:cstheme="majorBidi"/>
                <w:color w:val="000000"/>
                <w:sz w:val="22"/>
                <w:lang w:bidi="ar-SA"/>
                <w:rPrChange w:id="11907" w:author="Dénes CSALA" w:date="2016-07-25T02:29:00Z">
                  <w:rPr>
                    <w:ins w:id="11908" w:author="Dénes CSALA" w:date="2016-07-25T02:26:00Z"/>
                    <w:rFonts w:ascii="Calibri" w:eastAsia="Times New Roman" w:hAnsi="Calibri" w:cs="Calibri"/>
                    <w:color w:val="000000"/>
                    <w:sz w:val="22"/>
                    <w:lang w:bidi="ar-SA"/>
                  </w:rPr>
                </w:rPrChange>
              </w:rPr>
            </w:pPr>
            <w:ins w:id="11909" w:author="Dénes CSALA" w:date="2016-07-25T03:14:00Z">
              <w:r w:rsidRPr="00AC01C8">
                <w:rPr>
                  <w:rFonts w:asciiTheme="majorBidi" w:eastAsia="Times New Roman" w:hAnsiTheme="majorBidi" w:cstheme="majorBidi"/>
                  <w:b/>
                  <w:bCs/>
                  <w:color w:val="000000"/>
                  <w:sz w:val="22"/>
                  <w:lang w:bidi="ar-SA"/>
                </w:rPr>
                <w:t>173</w:t>
              </w:r>
            </w:ins>
          </w:p>
        </w:tc>
        <w:tc>
          <w:tcPr>
            <w:tcW w:w="2661" w:type="dxa"/>
            <w:vAlign w:val="bottom"/>
            <w:tcPrChange w:id="11910" w:author="Dénes CSALA" w:date="2016-07-25T02:32:00Z">
              <w:tcPr>
                <w:tcW w:w="2692" w:type="dxa"/>
                <w:vAlign w:val="bottom"/>
              </w:tcPr>
            </w:tcPrChange>
          </w:tcPr>
          <w:p w14:paraId="7F03B1F8" w14:textId="1C3EB1B0" w:rsidR="00C874B3" w:rsidRPr="001E59C8" w:rsidRDefault="00C874B3" w:rsidP="00C874B3">
            <w:pPr>
              <w:spacing w:after="0" w:line="240" w:lineRule="auto"/>
              <w:ind w:firstLine="0"/>
              <w:jc w:val="right"/>
              <w:rPr>
                <w:ins w:id="11911" w:author="Dénes CSALA" w:date="2016-07-25T02:26:00Z"/>
                <w:rFonts w:asciiTheme="majorBidi" w:eastAsia="Times New Roman" w:hAnsiTheme="majorBidi" w:cstheme="majorBidi"/>
                <w:color w:val="000000"/>
                <w:sz w:val="22"/>
                <w:lang w:bidi="ar-SA"/>
                <w:rPrChange w:id="11912" w:author="Dénes CSALA" w:date="2016-07-25T02:29:00Z">
                  <w:rPr>
                    <w:ins w:id="11913" w:author="Dénes CSALA" w:date="2016-07-25T02:26:00Z"/>
                    <w:rFonts w:ascii="Calibri" w:eastAsia="Times New Roman" w:hAnsi="Calibri" w:cs="Calibri"/>
                    <w:color w:val="000000"/>
                    <w:sz w:val="22"/>
                    <w:lang w:bidi="ar-SA"/>
                  </w:rPr>
                </w:rPrChange>
              </w:rPr>
            </w:pPr>
            <w:ins w:id="11914" w:author="Dénes CSALA" w:date="2016-07-25T03:14:00Z">
              <w:r w:rsidRPr="00AC01C8">
                <w:rPr>
                  <w:rFonts w:asciiTheme="majorBidi" w:eastAsia="Times New Roman" w:hAnsiTheme="majorBidi" w:cstheme="majorBidi"/>
                  <w:color w:val="000000"/>
                  <w:sz w:val="22"/>
                  <w:lang w:bidi="ar-SA"/>
                </w:rPr>
                <w:t>Maldives</w:t>
              </w:r>
            </w:ins>
          </w:p>
        </w:tc>
        <w:tc>
          <w:tcPr>
            <w:tcW w:w="671" w:type="dxa"/>
            <w:vAlign w:val="bottom"/>
            <w:tcPrChange w:id="11915" w:author="Dénes CSALA" w:date="2016-07-25T02:32:00Z">
              <w:tcPr>
                <w:tcW w:w="671" w:type="dxa"/>
                <w:vAlign w:val="bottom"/>
              </w:tcPr>
            </w:tcPrChange>
          </w:tcPr>
          <w:p w14:paraId="267A48F4" w14:textId="2C3379AA" w:rsidR="00C874B3" w:rsidRPr="001E59C8" w:rsidRDefault="00C874B3" w:rsidP="00C874B3">
            <w:pPr>
              <w:spacing w:after="0" w:line="240" w:lineRule="auto"/>
              <w:ind w:firstLine="0"/>
              <w:jc w:val="right"/>
              <w:rPr>
                <w:ins w:id="11916" w:author="Dénes CSALA" w:date="2016-07-25T02:26:00Z"/>
                <w:rFonts w:asciiTheme="majorBidi" w:eastAsia="Times New Roman" w:hAnsiTheme="majorBidi" w:cstheme="majorBidi"/>
                <w:color w:val="000000"/>
                <w:sz w:val="22"/>
                <w:lang w:bidi="ar-SA"/>
                <w:rPrChange w:id="11917" w:author="Dénes CSALA" w:date="2016-07-25T02:29:00Z">
                  <w:rPr>
                    <w:ins w:id="11918" w:author="Dénes CSALA" w:date="2016-07-25T02:26:00Z"/>
                    <w:rFonts w:ascii="Calibri" w:eastAsia="Times New Roman" w:hAnsi="Calibri" w:cs="Calibri"/>
                    <w:color w:val="000000"/>
                    <w:sz w:val="22"/>
                    <w:lang w:bidi="ar-SA"/>
                  </w:rPr>
                </w:rPrChange>
              </w:rPr>
            </w:pPr>
            <w:ins w:id="11919" w:author="Dénes CSALA" w:date="2016-07-25T03:14:00Z">
              <w:r w:rsidRPr="00AC01C8">
                <w:rPr>
                  <w:rFonts w:asciiTheme="majorBidi" w:eastAsia="Times New Roman" w:hAnsiTheme="majorBidi" w:cstheme="majorBidi"/>
                  <w:color w:val="000000"/>
                  <w:sz w:val="22"/>
                  <w:lang w:bidi="ar-SA"/>
                </w:rPr>
                <w:t>0.12</w:t>
              </w:r>
            </w:ins>
          </w:p>
        </w:tc>
      </w:tr>
      <w:tr w:rsidR="00C874B3" w:rsidRPr="001E59C8" w14:paraId="27E37400" w14:textId="3C4D7795" w:rsidTr="001E59C8">
        <w:trPr>
          <w:trHeight w:val="300"/>
          <w:ins w:id="11920" w:author="Dénes CSALA" w:date="2016-07-25T02:25:00Z"/>
          <w:trPrChange w:id="11921" w:author="Dénes CSALA" w:date="2016-07-25T02:32:00Z">
            <w:trPr>
              <w:trHeight w:val="300"/>
            </w:trPr>
          </w:trPrChange>
        </w:trPr>
        <w:tc>
          <w:tcPr>
            <w:tcW w:w="552" w:type="dxa"/>
            <w:shd w:val="clear" w:color="auto" w:fill="auto"/>
            <w:noWrap/>
            <w:hideMark/>
            <w:tcPrChange w:id="11922" w:author="Dénes CSALA" w:date="2016-07-25T02:32:00Z">
              <w:tcPr>
                <w:tcW w:w="552" w:type="dxa"/>
                <w:shd w:val="clear" w:color="auto" w:fill="auto"/>
                <w:noWrap/>
                <w:hideMark/>
              </w:tcPr>
            </w:tcPrChange>
          </w:tcPr>
          <w:p w14:paraId="29C35DFB" w14:textId="77777777" w:rsidR="00C874B3" w:rsidRPr="001E59C8" w:rsidRDefault="00C874B3" w:rsidP="00C874B3">
            <w:pPr>
              <w:spacing w:after="0" w:line="240" w:lineRule="auto"/>
              <w:ind w:firstLine="0"/>
              <w:jc w:val="center"/>
              <w:rPr>
                <w:ins w:id="11923" w:author="Dénes CSALA" w:date="2016-07-25T02:25:00Z"/>
                <w:rFonts w:asciiTheme="majorBidi" w:eastAsia="Times New Roman" w:hAnsiTheme="majorBidi" w:cstheme="majorBidi"/>
                <w:b/>
                <w:bCs/>
                <w:color w:val="000000"/>
                <w:sz w:val="22"/>
                <w:lang w:bidi="ar-SA"/>
                <w:rPrChange w:id="11924" w:author="Dénes CSALA" w:date="2016-07-25T02:29:00Z">
                  <w:rPr>
                    <w:ins w:id="11925" w:author="Dénes CSALA" w:date="2016-07-25T02:25:00Z"/>
                    <w:rFonts w:ascii="Calibri" w:eastAsia="Times New Roman" w:hAnsi="Calibri" w:cs="Calibri"/>
                    <w:b/>
                    <w:bCs/>
                    <w:color w:val="000000"/>
                    <w:sz w:val="22"/>
                    <w:lang w:bidi="ar-SA"/>
                  </w:rPr>
                </w:rPrChange>
              </w:rPr>
            </w:pPr>
            <w:ins w:id="11926" w:author="Dénes CSALA" w:date="2016-07-25T02:25:00Z">
              <w:r w:rsidRPr="001E59C8">
                <w:rPr>
                  <w:rFonts w:asciiTheme="majorBidi" w:eastAsia="Times New Roman" w:hAnsiTheme="majorBidi" w:cstheme="majorBidi"/>
                  <w:b/>
                  <w:bCs/>
                  <w:color w:val="000000"/>
                  <w:sz w:val="22"/>
                  <w:lang w:bidi="ar-SA"/>
                  <w:rPrChange w:id="11927" w:author="Dénes CSALA" w:date="2016-07-25T02:29:00Z">
                    <w:rPr>
                      <w:rFonts w:ascii="Calibri" w:eastAsia="Times New Roman" w:hAnsi="Calibri" w:cs="Calibri"/>
                      <w:b/>
                      <w:bCs/>
                      <w:color w:val="000000"/>
                      <w:sz w:val="22"/>
                      <w:lang w:bidi="ar-SA"/>
                    </w:rPr>
                  </w:rPrChange>
                </w:rPr>
                <w:t>79</w:t>
              </w:r>
            </w:ins>
          </w:p>
        </w:tc>
        <w:tc>
          <w:tcPr>
            <w:tcW w:w="2773" w:type="dxa"/>
            <w:shd w:val="clear" w:color="auto" w:fill="auto"/>
            <w:noWrap/>
            <w:vAlign w:val="bottom"/>
            <w:hideMark/>
            <w:tcPrChange w:id="11928" w:author="Dénes CSALA" w:date="2016-07-25T02:32:00Z">
              <w:tcPr>
                <w:tcW w:w="3139" w:type="dxa"/>
                <w:shd w:val="clear" w:color="auto" w:fill="auto"/>
                <w:noWrap/>
                <w:vAlign w:val="bottom"/>
                <w:hideMark/>
              </w:tcPr>
            </w:tcPrChange>
          </w:tcPr>
          <w:p w14:paraId="46F930AA" w14:textId="77777777" w:rsidR="00C874B3" w:rsidRPr="001E59C8" w:rsidRDefault="00C874B3" w:rsidP="00C874B3">
            <w:pPr>
              <w:spacing w:after="0" w:line="240" w:lineRule="auto"/>
              <w:ind w:firstLine="0"/>
              <w:jc w:val="left"/>
              <w:rPr>
                <w:ins w:id="11929" w:author="Dénes CSALA" w:date="2016-07-25T02:25:00Z"/>
                <w:rFonts w:asciiTheme="majorBidi" w:eastAsia="Times New Roman" w:hAnsiTheme="majorBidi" w:cstheme="majorBidi"/>
                <w:color w:val="000000"/>
                <w:sz w:val="22"/>
                <w:lang w:bidi="ar-SA"/>
                <w:rPrChange w:id="11930" w:author="Dénes CSALA" w:date="2016-07-25T02:29:00Z">
                  <w:rPr>
                    <w:ins w:id="11931" w:author="Dénes CSALA" w:date="2016-07-25T02:25:00Z"/>
                    <w:rFonts w:ascii="Calibri" w:eastAsia="Times New Roman" w:hAnsi="Calibri" w:cs="Calibri"/>
                    <w:color w:val="000000"/>
                    <w:sz w:val="22"/>
                    <w:lang w:bidi="ar-SA"/>
                  </w:rPr>
                </w:rPrChange>
              </w:rPr>
            </w:pPr>
            <w:ins w:id="11932" w:author="Dénes CSALA" w:date="2016-07-25T02:25:00Z">
              <w:r w:rsidRPr="001E59C8">
                <w:rPr>
                  <w:rFonts w:asciiTheme="majorBidi" w:eastAsia="Times New Roman" w:hAnsiTheme="majorBidi" w:cstheme="majorBidi"/>
                  <w:color w:val="000000"/>
                  <w:sz w:val="22"/>
                  <w:lang w:bidi="ar-SA"/>
                  <w:rPrChange w:id="11933" w:author="Dénes CSALA" w:date="2016-07-25T02:29:00Z">
                    <w:rPr>
                      <w:rFonts w:ascii="Calibri" w:eastAsia="Times New Roman" w:hAnsi="Calibri" w:cs="Calibri"/>
                      <w:color w:val="000000"/>
                      <w:sz w:val="22"/>
                      <w:lang w:bidi="ar-SA"/>
                    </w:rPr>
                  </w:rPrChange>
                </w:rPr>
                <w:t>Pakistan</w:t>
              </w:r>
            </w:ins>
          </w:p>
        </w:tc>
        <w:tc>
          <w:tcPr>
            <w:tcW w:w="671" w:type="dxa"/>
            <w:tcBorders>
              <w:right w:val="single" w:sz="4" w:space="0" w:color="auto"/>
            </w:tcBorders>
            <w:shd w:val="clear" w:color="auto" w:fill="auto"/>
            <w:noWrap/>
            <w:vAlign w:val="bottom"/>
            <w:hideMark/>
            <w:tcPrChange w:id="11934" w:author="Dénes CSALA" w:date="2016-07-25T02:32:00Z">
              <w:tcPr>
                <w:tcW w:w="671" w:type="dxa"/>
                <w:shd w:val="clear" w:color="auto" w:fill="auto"/>
                <w:noWrap/>
                <w:vAlign w:val="bottom"/>
                <w:hideMark/>
              </w:tcPr>
            </w:tcPrChange>
          </w:tcPr>
          <w:p w14:paraId="60CCB25D" w14:textId="77777777" w:rsidR="00C874B3" w:rsidRPr="001E59C8" w:rsidRDefault="00C874B3" w:rsidP="00C874B3">
            <w:pPr>
              <w:spacing w:after="0" w:line="240" w:lineRule="auto"/>
              <w:ind w:firstLine="0"/>
              <w:jc w:val="right"/>
              <w:rPr>
                <w:ins w:id="11935" w:author="Dénes CSALA" w:date="2016-07-25T02:25:00Z"/>
                <w:rFonts w:asciiTheme="majorBidi" w:eastAsia="Times New Roman" w:hAnsiTheme="majorBidi" w:cstheme="majorBidi"/>
                <w:color w:val="000000"/>
                <w:sz w:val="22"/>
                <w:lang w:bidi="ar-SA"/>
                <w:rPrChange w:id="11936" w:author="Dénes CSALA" w:date="2016-07-25T02:29:00Z">
                  <w:rPr>
                    <w:ins w:id="11937" w:author="Dénes CSALA" w:date="2016-07-25T02:25:00Z"/>
                    <w:rFonts w:ascii="Calibri" w:eastAsia="Times New Roman" w:hAnsi="Calibri" w:cs="Calibri"/>
                    <w:color w:val="000000"/>
                    <w:sz w:val="22"/>
                    <w:lang w:bidi="ar-SA"/>
                  </w:rPr>
                </w:rPrChange>
              </w:rPr>
            </w:pPr>
            <w:ins w:id="11938" w:author="Dénes CSALA" w:date="2016-07-25T02:25:00Z">
              <w:r w:rsidRPr="001E59C8">
                <w:rPr>
                  <w:rFonts w:asciiTheme="majorBidi" w:eastAsia="Times New Roman" w:hAnsiTheme="majorBidi" w:cstheme="majorBidi"/>
                  <w:color w:val="000000"/>
                  <w:sz w:val="22"/>
                  <w:lang w:bidi="ar-SA"/>
                  <w:rPrChange w:id="11939" w:author="Dénes CSALA" w:date="2016-07-25T02:29:00Z">
                    <w:rPr>
                      <w:rFonts w:ascii="Calibri" w:eastAsia="Times New Roman" w:hAnsi="Calibri" w:cs="Calibri"/>
                      <w:color w:val="000000"/>
                      <w:sz w:val="22"/>
                      <w:lang w:bidi="ar-SA"/>
                    </w:rPr>
                  </w:rPrChange>
                </w:rPr>
                <w:t>0.33</w:t>
              </w:r>
            </w:ins>
          </w:p>
        </w:tc>
        <w:tc>
          <w:tcPr>
            <w:tcW w:w="574" w:type="dxa"/>
            <w:tcBorders>
              <w:top w:val="nil"/>
              <w:left w:val="single" w:sz="4" w:space="0" w:color="auto"/>
              <w:bottom w:val="nil"/>
              <w:right w:val="single" w:sz="4" w:space="0" w:color="auto"/>
            </w:tcBorders>
            <w:tcPrChange w:id="11940" w:author="Dénes CSALA" w:date="2016-07-25T02:32:00Z">
              <w:tcPr>
                <w:tcW w:w="583" w:type="dxa"/>
              </w:tcPr>
            </w:tcPrChange>
          </w:tcPr>
          <w:p w14:paraId="45F5D908" w14:textId="77777777" w:rsidR="00C874B3" w:rsidRPr="00AC01C8" w:rsidRDefault="00C874B3" w:rsidP="00C874B3">
            <w:pPr>
              <w:spacing w:after="0" w:line="240" w:lineRule="auto"/>
              <w:ind w:firstLine="0"/>
              <w:jc w:val="right"/>
              <w:rPr>
                <w:ins w:id="11941"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942" w:author="Dénes CSALA" w:date="2016-07-25T02:32:00Z">
              <w:tcPr>
                <w:tcW w:w="583" w:type="dxa"/>
              </w:tcPr>
            </w:tcPrChange>
          </w:tcPr>
          <w:p w14:paraId="509FE57B" w14:textId="4DCF4899" w:rsidR="00C874B3" w:rsidRPr="001E59C8" w:rsidRDefault="00C874B3" w:rsidP="00C874B3">
            <w:pPr>
              <w:spacing w:after="0" w:line="240" w:lineRule="auto"/>
              <w:ind w:firstLine="0"/>
              <w:jc w:val="right"/>
              <w:rPr>
                <w:ins w:id="11943" w:author="Dénes CSALA" w:date="2016-07-25T02:26:00Z"/>
                <w:rFonts w:asciiTheme="majorBidi" w:eastAsia="Times New Roman" w:hAnsiTheme="majorBidi" w:cstheme="majorBidi"/>
                <w:color w:val="000000"/>
                <w:sz w:val="22"/>
                <w:lang w:bidi="ar-SA"/>
                <w:rPrChange w:id="11944" w:author="Dénes CSALA" w:date="2016-07-25T02:29:00Z">
                  <w:rPr>
                    <w:ins w:id="11945" w:author="Dénes CSALA" w:date="2016-07-25T02:26:00Z"/>
                    <w:rFonts w:ascii="Calibri" w:eastAsia="Times New Roman" w:hAnsi="Calibri" w:cs="Calibri"/>
                    <w:color w:val="000000"/>
                    <w:sz w:val="22"/>
                    <w:lang w:bidi="ar-SA"/>
                  </w:rPr>
                </w:rPrChange>
              </w:rPr>
            </w:pPr>
            <w:ins w:id="11946" w:author="Dénes CSALA" w:date="2016-07-25T03:14:00Z">
              <w:r w:rsidRPr="00AC01C8">
                <w:rPr>
                  <w:rFonts w:asciiTheme="majorBidi" w:eastAsia="Times New Roman" w:hAnsiTheme="majorBidi" w:cstheme="majorBidi"/>
                  <w:b/>
                  <w:bCs/>
                  <w:color w:val="000000"/>
                  <w:sz w:val="22"/>
                  <w:lang w:bidi="ar-SA"/>
                </w:rPr>
                <w:t>174</w:t>
              </w:r>
            </w:ins>
          </w:p>
        </w:tc>
        <w:tc>
          <w:tcPr>
            <w:tcW w:w="2661" w:type="dxa"/>
            <w:vAlign w:val="bottom"/>
            <w:tcPrChange w:id="11947" w:author="Dénes CSALA" w:date="2016-07-25T02:32:00Z">
              <w:tcPr>
                <w:tcW w:w="2692" w:type="dxa"/>
                <w:vAlign w:val="bottom"/>
              </w:tcPr>
            </w:tcPrChange>
          </w:tcPr>
          <w:p w14:paraId="710C512F" w14:textId="2420E742" w:rsidR="00C874B3" w:rsidRPr="001E59C8" w:rsidRDefault="00C874B3" w:rsidP="00C874B3">
            <w:pPr>
              <w:spacing w:after="0" w:line="240" w:lineRule="auto"/>
              <w:ind w:firstLine="0"/>
              <w:jc w:val="right"/>
              <w:rPr>
                <w:ins w:id="11948" w:author="Dénes CSALA" w:date="2016-07-25T02:26:00Z"/>
                <w:rFonts w:asciiTheme="majorBidi" w:eastAsia="Times New Roman" w:hAnsiTheme="majorBidi" w:cstheme="majorBidi"/>
                <w:color w:val="000000"/>
                <w:sz w:val="22"/>
                <w:lang w:bidi="ar-SA"/>
                <w:rPrChange w:id="11949" w:author="Dénes CSALA" w:date="2016-07-25T02:29:00Z">
                  <w:rPr>
                    <w:ins w:id="11950" w:author="Dénes CSALA" w:date="2016-07-25T02:26:00Z"/>
                    <w:rFonts w:ascii="Calibri" w:eastAsia="Times New Roman" w:hAnsi="Calibri" w:cs="Calibri"/>
                    <w:color w:val="000000"/>
                    <w:sz w:val="22"/>
                    <w:lang w:bidi="ar-SA"/>
                  </w:rPr>
                </w:rPrChange>
              </w:rPr>
            </w:pPr>
            <w:ins w:id="11951" w:author="Dénes CSALA" w:date="2016-07-25T03:14:00Z">
              <w:r w:rsidRPr="00AC01C8">
                <w:rPr>
                  <w:rFonts w:asciiTheme="majorBidi" w:eastAsia="Times New Roman" w:hAnsiTheme="majorBidi" w:cstheme="majorBidi"/>
                  <w:color w:val="000000"/>
                  <w:sz w:val="22"/>
                  <w:lang w:bidi="ar-SA"/>
                </w:rPr>
                <w:t>French Guiana</w:t>
              </w:r>
            </w:ins>
          </w:p>
        </w:tc>
        <w:tc>
          <w:tcPr>
            <w:tcW w:w="671" w:type="dxa"/>
            <w:vAlign w:val="bottom"/>
            <w:tcPrChange w:id="11952" w:author="Dénes CSALA" w:date="2016-07-25T02:32:00Z">
              <w:tcPr>
                <w:tcW w:w="671" w:type="dxa"/>
                <w:vAlign w:val="bottom"/>
              </w:tcPr>
            </w:tcPrChange>
          </w:tcPr>
          <w:p w14:paraId="02F158CA" w14:textId="1D548201" w:rsidR="00C874B3" w:rsidRPr="001E59C8" w:rsidRDefault="00C874B3" w:rsidP="00C874B3">
            <w:pPr>
              <w:spacing w:after="0" w:line="240" w:lineRule="auto"/>
              <w:ind w:firstLine="0"/>
              <w:jc w:val="right"/>
              <w:rPr>
                <w:ins w:id="11953" w:author="Dénes CSALA" w:date="2016-07-25T02:26:00Z"/>
                <w:rFonts w:asciiTheme="majorBidi" w:eastAsia="Times New Roman" w:hAnsiTheme="majorBidi" w:cstheme="majorBidi"/>
                <w:color w:val="000000"/>
                <w:sz w:val="22"/>
                <w:lang w:bidi="ar-SA"/>
                <w:rPrChange w:id="11954" w:author="Dénes CSALA" w:date="2016-07-25T02:29:00Z">
                  <w:rPr>
                    <w:ins w:id="11955" w:author="Dénes CSALA" w:date="2016-07-25T02:26:00Z"/>
                    <w:rFonts w:ascii="Calibri" w:eastAsia="Times New Roman" w:hAnsi="Calibri" w:cs="Calibri"/>
                    <w:color w:val="000000"/>
                    <w:sz w:val="22"/>
                    <w:lang w:bidi="ar-SA"/>
                  </w:rPr>
                </w:rPrChange>
              </w:rPr>
            </w:pPr>
            <w:ins w:id="11956" w:author="Dénes CSALA" w:date="2016-07-25T03:14:00Z">
              <w:r w:rsidRPr="00AC01C8">
                <w:rPr>
                  <w:rFonts w:asciiTheme="majorBidi" w:eastAsia="Times New Roman" w:hAnsiTheme="majorBidi" w:cstheme="majorBidi"/>
                  <w:color w:val="000000"/>
                  <w:sz w:val="22"/>
                  <w:lang w:bidi="ar-SA"/>
                </w:rPr>
                <w:t>0.11</w:t>
              </w:r>
            </w:ins>
          </w:p>
        </w:tc>
      </w:tr>
      <w:tr w:rsidR="00C874B3" w:rsidRPr="001E59C8" w14:paraId="19AF492C" w14:textId="7FE7DFB2" w:rsidTr="001E59C8">
        <w:trPr>
          <w:trHeight w:val="300"/>
          <w:ins w:id="11957" w:author="Dénes CSALA" w:date="2016-07-25T02:25:00Z"/>
          <w:trPrChange w:id="11958" w:author="Dénes CSALA" w:date="2016-07-25T02:32:00Z">
            <w:trPr>
              <w:trHeight w:val="300"/>
            </w:trPr>
          </w:trPrChange>
        </w:trPr>
        <w:tc>
          <w:tcPr>
            <w:tcW w:w="552" w:type="dxa"/>
            <w:shd w:val="clear" w:color="auto" w:fill="auto"/>
            <w:noWrap/>
            <w:hideMark/>
            <w:tcPrChange w:id="11959" w:author="Dénes CSALA" w:date="2016-07-25T02:32:00Z">
              <w:tcPr>
                <w:tcW w:w="552" w:type="dxa"/>
                <w:shd w:val="clear" w:color="auto" w:fill="auto"/>
                <w:noWrap/>
                <w:hideMark/>
              </w:tcPr>
            </w:tcPrChange>
          </w:tcPr>
          <w:p w14:paraId="5BE5F226" w14:textId="77777777" w:rsidR="00C874B3" w:rsidRPr="001E59C8" w:rsidRDefault="00C874B3" w:rsidP="00C874B3">
            <w:pPr>
              <w:spacing w:after="0" w:line="240" w:lineRule="auto"/>
              <w:ind w:firstLine="0"/>
              <w:jc w:val="center"/>
              <w:rPr>
                <w:ins w:id="11960" w:author="Dénes CSALA" w:date="2016-07-25T02:25:00Z"/>
                <w:rFonts w:asciiTheme="majorBidi" w:eastAsia="Times New Roman" w:hAnsiTheme="majorBidi" w:cstheme="majorBidi"/>
                <w:b/>
                <w:bCs/>
                <w:color w:val="000000"/>
                <w:sz w:val="22"/>
                <w:lang w:bidi="ar-SA"/>
                <w:rPrChange w:id="11961" w:author="Dénes CSALA" w:date="2016-07-25T02:29:00Z">
                  <w:rPr>
                    <w:ins w:id="11962" w:author="Dénes CSALA" w:date="2016-07-25T02:25:00Z"/>
                    <w:rFonts w:ascii="Calibri" w:eastAsia="Times New Roman" w:hAnsi="Calibri" w:cs="Calibri"/>
                    <w:b/>
                    <w:bCs/>
                    <w:color w:val="000000"/>
                    <w:sz w:val="22"/>
                    <w:lang w:bidi="ar-SA"/>
                  </w:rPr>
                </w:rPrChange>
              </w:rPr>
            </w:pPr>
            <w:ins w:id="11963" w:author="Dénes CSALA" w:date="2016-07-25T02:25:00Z">
              <w:r w:rsidRPr="001E59C8">
                <w:rPr>
                  <w:rFonts w:asciiTheme="majorBidi" w:eastAsia="Times New Roman" w:hAnsiTheme="majorBidi" w:cstheme="majorBidi"/>
                  <w:b/>
                  <w:bCs/>
                  <w:color w:val="000000"/>
                  <w:sz w:val="22"/>
                  <w:lang w:bidi="ar-SA"/>
                  <w:rPrChange w:id="11964" w:author="Dénes CSALA" w:date="2016-07-25T02:29:00Z">
                    <w:rPr>
                      <w:rFonts w:ascii="Calibri" w:eastAsia="Times New Roman" w:hAnsi="Calibri" w:cs="Calibri"/>
                      <w:b/>
                      <w:bCs/>
                      <w:color w:val="000000"/>
                      <w:sz w:val="22"/>
                      <w:lang w:bidi="ar-SA"/>
                    </w:rPr>
                  </w:rPrChange>
                </w:rPr>
                <w:t>80</w:t>
              </w:r>
            </w:ins>
          </w:p>
        </w:tc>
        <w:tc>
          <w:tcPr>
            <w:tcW w:w="2773" w:type="dxa"/>
            <w:shd w:val="clear" w:color="auto" w:fill="auto"/>
            <w:noWrap/>
            <w:vAlign w:val="bottom"/>
            <w:hideMark/>
            <w:tcPrChange w:id="11965" w:author="Dénes CSALA" w:date="2016-07-25T02:32:00Z">
              <w:tcPr>
                <w:tcW w:w="3139" w:type="dxa"/>
                <w:shd w:val="clear" w:color="auto" w:fill="auto"/>
                <w:noWrap/>
                <w:vAlign w:val="bottom"/>
                <w:hideMark/>
              </w:tcPr>
            </w:tcPrChange>
          </w:tcPr>
          <w:p w14:paraId="1F8786F4" w14:textId="77777777" w:rsidR="00C874B3" w:rsidRPr="001E59C8" w:rsidRDefault="00C874B3" w:rsidP="00C874B3">
            <w:pPr>
              <w:spacing w:after="0" w:line="240" w:lineRule="auto"/>
              <w:ind w:firstLine="0"/>
              <w:jc w:val="left"/>
              <w:rPr>
                <w:ins w:id="11966" w:author="Dénes CSALA" w:date="2016-07-25T02:25:00Z"/>
                <w:rFonts w:asciiTheme="majorBidi" w:eastAsia="Times New Roman" w:hAnsiTheme="majorBidi" w:cstheme="majorBidi"/>
                <w:color w:val="000000"/>
                <w:sz w:val="22"/>
                <w:lang w:bidi="ar-SA"/>
                <w:rPrChange w:id="11967" w:author="Dénes CSALA" w:date="2016-07-25T02:29:00Z">
                  <w:rPr>
                    <w:ins w:id="11968" w:author="Dénes CSALA" w:date="2016-07-25T02:25:00Z"/>
                    <w:rFonts w:ascii="Calibri" w:eastAsia="Times New Roman" w:hAnsi="Calibri" w:cs="Calibri"/>
                    <w:color w:val="000000"/>
                    <w:sz w:val="22"/>
                    <w:lang w:bidi="ar-SA"/>
                  </w:rPr>
                </w:rPrChange>
              </w:rPr>
            </w:pPr>
            <w:ins w:id="11969" w:author="Dénes CSALA" w:date="2016-07-25T02:25:00Z">
              <w:r w:rsidRPr="001E59C8">
                <w:rPr>
                  <w:rFonts w:asciiTheme="majorBidi" w:eastAsia="Times New Roman" w:hAnsiTheme="majorBidi" w:cstheme="majorBidi"/>
                  <w:color w:val="000000"/>
                  <w:sz w:val="22"/>
                  <w:lang w:bidi="ar-SA"/>
                  <w:rPrChange w:id="11970" w:author="Dénes CSALA" w:date="2016-07-25T02:29:00Z">
                    <w:rPr>
                      <w:rFonts w:ascii="Calibri" w:eastAsia="Times New Roman" w:hAnsi="Calibri" w:cs="Calibri"/>
                      <w:color w:val="000000"/>
                      <w:sz w:val="22"/>
                      <w:lang w:bidi="ar-SA"/>
                    </w:rPr>
                  </w:rPrChange>
                </w:rPr>
                <w:t>Ireland</w:t>
              </w:r>
            </w:ins>
          </w:p>
        </w:tc>
        <w:tc>
          <w:tcPr>
            <w:tcW w:w="671" w:type="dxa"/>
            <w:tcBorders>
              <w:right w:val="single" w:sz="4" w:space="0" w:color="auto"/>
            </w:tcBorders>
            <w:shd w:val="clear" w:color="auto" w:fill="auto"/>
            <w:noWrap/>
            <w:vAlign w:val="bottom"/>
            <w:hideMark/>
            <w:tcPrChange w:id="11971" w:author="Dénes CSALA" w:date="2016-07-25T02:32:00Z">
              <w:tcPr>
                <w:tcW w:w="671" w:type="dxa"/>
                <w:shd w:val="clear" w:color="auto" w:fill="auto"/>
                <w:noWrap/>
                <w:vAlign w:val="bottom"/>
                <w:hideMark/>
              </w:tcPr>
            </w:tcPrChange>
          </w:tcPr>
          <w:p w14:paraId="2D510EBE" w14:textId="77777777" w:rsidR="00C874B3" w:rsidRPr="001E59C8" w:rsidRDefault="00C874B3" w:rsidP="00C874B3">
            <w:pPr>
              <w:spacing w:after="0" w:line="240" w:lineRule="auto"/>
              <w:ind w:firstLine="0"/>
              <w:jc w:val="right"/>
              <w:rPr>
                <w:ins w:id="11972" w:author="Dénes CSALA" w:date="2016-07-25T02:25:00Z"/>
                <w:rFonts w:asciiTheme="majorBidi" w:eastAsia="Times New Roman" w:hAnsiTheme="majorBidi" w:cstheme="majorBidi"/>
                <w:color w:val="000000"/>
                <w:sz w:val="22"/>
                <w:lang w:bidi="ar-SA"/>
                <w:rPrChange w:id="11973" w:author="Dénes CSALA" w:date="2016-07-25T02:29:00Z">
                  <w:rPr>
                    <w:ins w:id="11974" w:author="Dénes CSALA" w:date="2016-07-25T02:25:00Z"/>
                    <w:rFonts w:ascii="Calibri" w:eastAsia="Times New Roman" w:hAnsi="Calibri" w:cs="Calibri"/>
                    <w:color w:val="000000"/>
                    <w:sz w:val="22"/>
                    <w:lang w:bidi="ar-SA"/>
                  </w:rPr>
                </w:rPrChange>
              </w:rPr>
            </w:pPr>
            <w:ins w:id="11975" w:author="Dénes CSALA" w:date="2016-07-25T02:25:00Z">
              <w:r w:rsidRPr="001E59C8">
                <w:rPr>
                  <w:rFonts w:asciiTheme="majorBidi" w:eastAsia="Times New Roman" w:hAnsiTheme="majorBidi" w:cstheme="majorBidi"/>
                  <w:color w:val="000000"/>
                  <w:sz w:val="22"/>
                  <w:lang w:bidi="ar-SA"/>
                  <w:rPrChange w:id="11976" w:author="Dénes CSALA" w:date="2016-07-25T02:29:00Z">
                    <w:rPr>
                      <w:rFonts w:ascii="Calibri" w:eastAsia="Times New Roman" w:hAnsi="Calibri" w:cs="Calibri"/>
                      <w:color w:val="000000"/>
                      <w:sz w:val="22"/>
                      <w:lang w:bidi="ar-SA"/>
                    </w:rPr>
                  </w:rPrChange>
                </w:rPr>
                <w:t>0.33</w:t>
              </w:r>
            </w:ins>
          </w:p>
        </w:tc>
        <w:tc>
          <w:tcPr>
            <w:tcW w:w="574" w:type="dxa"/>
            <w:tcBorders>
              <w:top w:val="nil"/>
              <w:left w:val="single" w:sz="4" w:space="0" w:color="auto"/>
              <w:bottom w:val="nil"/>
              <w:right w:val="single" w:sz="4" w:space="0" w:color="auto"/>
            </w:tcBorders>
            <w:tcPrChange w:id="11977" w:author="Dénes CSALA" w:date="2016-07-25T02:32:00Z">
              <w:tcPr>
                <w:tcW w:w="583" w:type="dxa"/>
              </w:tcPr>
            </w:tcPrChange>
          </w:tcPr>
          <w:p w14:paraId="5C1CE47D" w14:textId="77777777" w:rsidR="00C874B3" w:rsidRPr="00AC01C8" w:rsidRDefault="00C874B3" w:rsidP="00C874B3">
            <w:pPr>
              <w:spacing w:after="0" w:line="240" w:lineRule="auto"/>
              <w:ind w:firstLine="0"/>
              <w:jc w:val="right"/>
              <w:rPr>
                <w:ins w:id="11978"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1979" w:author="Dénes CSALA" w:date="2016-07-25T02:32:00Z">
              <w:tcPr>
                <w:tcW w:w="583" w:type="dxa"/>
              </w:tcPr>
            </w:tcPrChange>
          </w:tcPr>
          <w:p w14:paraId="51EBD745" w14:textId="4E0C2E96" w:rsidR="00C874B3" w:rsidRPr="001E59C8" w:rsidRDefault="00C874B3" w:rsidP="00C874B3">
            <w:pPr>
              <w:spacing w:after="0" w:line="240" w:lineRule="auto"/>
              <w:ind w:firstLine="0"/>
              <w:jc w:val="right"/>
              <w:rPr>
                <w:ins w:id="11980" w:author="Dénes CSALA" w:date="2016-07-25T02:26:00Z"/>
                <w:rFonts w:asciiTheme="majorBidi" w:eastAsia="Times New Roman" w:hAnsiTheme="majorBidi" w:cstheme="majorBidi"/>
                <w:color w:val="000000"/>
                <w:sz w:val="22"/>
                <w:lang w:bidi="ar-SA"/>
                <w:rPrChange w:id="11981" w:author="Dénes CSALA" w:date="2016-07-25T02:29:00Z">
                  <w:rPr>
                    <w:ins w:id="11982" w:author="Dénes CSALA" w:date="2016-07-25T02:26:00Z"/>
                    <w:rFonts w:ascii="Calibri" w:eastAsia="Times New Roman" w:hAnsi="Calibri" w:cs="Calibri"/>
                    <w:color w:val="000000"/>
                    <w:sz w:val="22"/>
                    <w:lang w:bidi="ar-SA"/>
                  </w:rPr>
                </w:rPrChange>
              </w:rPr>
            </w:pPr>
            <w:ins w:id="11983" w:author="Dénes CSALA" w:date="2016-07-25T03:14:00Z">
              <w:r w:rsidRPr="00AC01C8">
                <w:rPr>
                  <w:rFonts w:asciiTheme="majorBidi" w:eastAsia="Times New Roman" w:hAnsiTheme="majorBidi" w:cstheme="majorBidi"/>
                  <w:b/>
                  <w:bCs/>
                  <w:color w:val="000000"/>
                  <w:sz w:val="22"/>
                  <w:lang w:bidi="ar-SA"/>
                </w:rPr>
                <w:t>175</w:t>
              </w:r>
            </w:ins>
          </w:p>
        </w:tc>
        <w:tc>
          <w:tcPr>
            <w:tcW w:w="2661" w:type="dxa"/>
            <w:vAlign w:val="bottom"/>
            <w:tcPrChange w:id="11984" w:author="Dénes CSALA" w:date="2016-07-25T02:32:00Z">
              <w:tcPr>
                <w:tcW w:w="2692" w:type="dxa"/>
                <w:vAlign w:val="bottom"/>
              </w:tcPr>
            </w:tcPrChange>
          </w:tcPr>
          <w:p w14:paraId="32FBBED1" w14:textId="4464229C" w:rsidR="00C874B3" w:rsidRPr="001E59C8" w:rsidRDefault="00C874B3" w:rsidP="00C874B3">
            <w:pPr>
              <w:spacing w:after="0" w:line="240" w:lineRule="auto"/>
              <w:ind w:firstLine="0"/>
              <w:jc w:val="right"/>
              <w:rPr>
                <w:ins w:id="11985" w:author="Dénes CSALA" w:date="2016-07-25T02:26:00Z"/>
                <w:rFonts w:asciiTheme="majorBidi" w:eastAsia="Times New Roman" w:hAnsiTheme="majorBidi" w:cstheme="majorBidi"/>
                <w:color w:val="000000"/>
                <w:sz w:val="22"/>
                <w:lang w:bidi="ar-SA"/>
                <w:rPrChange w:id="11986" w:author="Dénes CSALA" w:date="2016-07-25T02:29:00Z">
                  <w:rPr>
                    <w:ins w:id="11987" w:author="Dénes CSALA" w:date="2016-07-25T02:26:00Z"/>
                    <w:rFonts w:ascii="Calibri" w:eastAsia="Times New Roman" w:hAnsi="Calibri" w:cs="Calibri"/>
                    <w:color w:val="000000"/>
                    <w:sz w:val="22"/>
                    <w:lang w:bidi="ar-SA"/>
                  </w:rPr>
                </w:rPrChange>
              </w:rPr>
            </w:pPr>
            <w:ins w:id="11988" w:author="Dénes CSALA" w:date="2016-07-25T03:14:00Z">
              <w:r w:rsidRPr="00AC01C8">
                <w:rPr>
                  <w:rFonts w:asciiTheme="majorBidi" w:eastAsia="Times New Roman" w:hAnsiTheme="majorBidi" w:cstheme="majorBidi"/>
                  <w:color w:val="000000"/>
                  <w:sz w:val="22"/>
                  <w:lang w:bidi="ar-SA"/>
                </w:rPr>
                <w:t>Eritrea</w:t>
              </w:r>
            </w:ins>
          </w:p>
        </w:tc>
        <w:tc>
          <w:tcPr>
            <w:tcW w:w="671" w:type="dxa"/>
            <w:vAlign w:val="bottom"/>
            <w:tcPrChange w:id="11989" w:author="Dénes CSALA" w:date="2016-07-25T02:32:00Z">
              <w:tcPr>
                <w:tcW w:w="671" w:type="dxa"/>
                <w:vAlign w:val="bottom"/>
              </w:tcPr>
            </w:tcPrChange>
          </w:tcPr>
          <w:p w14:paraId="7D7DB735" w14:textId="509086A6" w:rsidR="00C874B3" w:rsidRPr="001E59C8" w:rsidRDefault="00C874B3" w:rsidP="00C874B3">
            <w:pPr>
              <w:spacing w:after="0" w:line="240" w:lineRule="auto"/>
              <w:ind w:firstLine="0"/>
              <w:jc w:val="right"/>
              <w:rPr>
                <w:ins w:id="11990" w:author="Dénes CSALA" w:date="2016-07-25T02:26:00Z"/>
                <w:rFonts w:asciiTheme="majorBidi" w:eastAsia="Times New Roman" w:hAnsiTheme="majorBidi" w:cstheme="majorBidi"/>
                <w:color w:val="000000"/>
                <w:sz w:val="22"/>
                <w:lang w:bidi="ar-SA"/>
                <w:rPrChange w:id="11991" w:author="Dénes CSALA" w:date="2016-07-25T02:29:00Z">
                  <w:rPr>
                    <w:ins w:id="11992" w:author="Dénes CSALA" w:date="2016-07-25T02:26:00Z"/>
                    <w:rFonts w:ascii="Calibri" w:eastAsia="Times New Roman" w:hAnsi="Calibri" w:cs="Calibri"/>
                    <w:color w:val="000000"/>
                    <w:sz w:val="22"/>
                    <w:lang w:bidi="ar-SA"/>
                  </w:rPr>
                </w:rPrChange>
              </w:rPr>
            </w:pPr>
            <w:ins w:id="11993" w:author="Dénes CSALA" w:date="2016-07-25T03:14:00Z">
              <w:r w:rsidRPr="00AC01C8">
                <w:rPr>
                  <w:rFonts w:asciiTheme="majorBidi" w:eastAsia="Times New Roman" w:hAnsiTheme="majorBidi" w:cstheme="majorBidi"/>
                  <w:color w:val="000000"/>
                  <w:sz w:val="22"/>
                  <w:lang w:bidi="ar-SA"/>
                </w:rPr>
                <w:t>0.11</w:t>
              </w:r>
            </w:ins>
          </w:p>
        </w:tc>
      </w:tr>
      <w:tr w:rsidR="00C874B3" w:rsidRPr="001E59C8" w14:paraId="7A1BB8C7" w14:textId="5AEA73A6" w:rsidTr="001E59C8">
        <w:trPr>
          <w:trHeight w:val="300"/>
          <w:ins w:id="11994" w:author="Dénes CSALA" w:date="2016-07-25T02:25:00Z"/>
          <w:trPrChange w:id="11995" w:author="Dénes CSALA" w:date="2016-07-25T02:32:00Z">
            <w:trPr>
              <w:trHeight w:val="300"/>
            </w:trPr>
          </w:trPrChange>
        </w:trPr>
        <w:tc>
          <w:tcPr>
            <w:tcW w:w="552" w:type="dxa"/>
            <w:shd w:val="clear" w:color="auto" w:fill="auto"/>
            <w:noWrap/>
            <w:hideMark/>
            <w:tcPrChange w:id="11996" w:author="Dénes CSALA" w:date="2016-07-25T02:32:00Z">
              <w:tcPr>
                <w:tcW w:w="552" w:type="dxa"/>
                <w:shd w:val="clear" w:color="auto" w:fill="auto"/>
                <w:noWrap/>
                <w:hideMark/>
              </w:tcPr>
            </w:tcPrChange>
          </w:tcPr>
          <w:p w14:paraId="7496CEA9" w14:textId="77777777" w:rsidR="00C874B3" w:rsidRPr="001E59C8" w:rsidRDefault="00C874B3" w:rsidP="00C874B3">
            <w:pPr>
              <w:spacing w:after="0" w:line="240" w:lineRule="auto"/>
              <w:ind w:firstLine="0"/>
              <w:jc w:val="center"/>
              <w:rPr>
                <w:ins w:id="11997" w:author="Dénes CSALA" w:date="2016-07-25T02:25:00Z"/>
                <w:rFonts w:asciiTheme="majorBidi" w:eastAsia="Times New Roman" w:hAnsiTheme="majorBidi" w:cstheme="majorBidi"/>
                <w:b/>
                <w:bCs/>
                <w:color w:val="000000"/>
                <w:sz w:val="22"/>
                <w:lang w:bidi="ar-SA"/>
                <w:rPrChange w:id="11998" w:author="Dénes CSALA" w:date="2016-07-25T02:29:00Z">
                  <w:rPr>
                    <w:ins w:id="11999" w:author="Dénes CSALA" w:date="2016-07-25T02:25:00Z"/>
                    <w:rFonts w:ascii="Calibri" w:eastAsia="Times New Roman" w:hAnsi="Calibri" w:cs="Calibri"/>
                    <w:b/>
                    <w:bCs/>
                    <w:color w:val="000000"/>
                    <w:sz w:val="22"/>
                    <w:lang w:bidi="ar-SA"/>
                  </w:rPr>
                </w:rPrChange>
              </w:rPr>
            </w:pPr>
            <w:ins w:id="12000" w:author="Dénes CSALA" w:date="2016-07-25T02:25:00Z">
              <w:r w:rsidRPr="001E59C8">
                <w:rPr>
                  <w:rFonts w:asciiTheme="majorBidi" w:eastAsia="Times New Roman" w:hAnsiTheme="majorBidi" w:cstheme="majorBidi"/>
                  <w:b/>
                  <w:bCs/>
                  <w:color w:val="000000"/>
                  <w:sz w:val="22"/>
                  <w:lang w:bidi="ar-SA"/>
                  <w:rPrChange w:id="12001" w:author="Dénes CSALA" w:date="2016-07-25T02:29:00Z">
                    <w:rPr>
                      <w:rFonts w:ascii="Calibri" w:eastAsia="Times New Roman" w:hAnsi="Calibri" w:cs="Calibri"/>
                      <w:b/>
                      <w:bCs/>
                      <w:color w:val="000000"/>
                      <w:sz w:val="22"/>
                      <w:lang w:bidi="ar-SA"/>
                    </w:rPr>
                  </w:rPrChange>
                </w:rPr>
                <w:t>81</w:t>
              </w:r>
            </w:ins>
          </w:p>
        </w:tc>
        <w:tc>
          <w:tcPr>
            <w:tcW w:w="2773" w:type="dxa"/>
            <w:shd w:val="clear" w:color="auto" w:fill="auto"/>
            <w:noWrap/>
            <w:vAlign w:val="bottom"/>
            <w:hideMark/>
            <w:tcPrChange w:id="12002" w:author="Dénes CSALA" w:date="2016-07-25T02:32:00Z">
              <w:tcPr>
                <w:tcW w:w="3139" w:type="dxa"/>
                <w:shd w:val="clear" w:color="auto" w:fill="auto"/>
                <w:noWrap/>
                <w:vAlign w:val="bottom"/>
                <w:hideMark/>
              </w:tcPr>
            </w:tcPrChange>
          </w:tcPr>
          <w:p w14:paraId="588313A4" w14:textId="77777777" w:rsidR="00C874B3" w:rsidRPr="001E59C8" w:rsidRDefault="00C874B3" w:rsidP="00C874B3">
            <w:pPr>
              <w:spacing w:after="0" w:line="240" w:lineRule="auto"/>
              <w:ind w:firstLine="0"/>
              <w:jc w:val="left"/>
              <w:rPr>
                <w:ins w:id="12003" w:author="Dénes CSALA" w:date="2016-07-25T02:25:00Z"/>
                <w:rFonts w:asciiTheme="majorBidi" w:eastAsia="Times New Roman" w:hAnsiTheme="majorBidi" w:cstheme="majorBidi"/>
                <w:color w:val="000000"/>
                <w:sz w:val="22"/>
                <w:lang w:bidi="ar-SA"/>
                <w:rPrChange w:id="12004" w:author="Dénes CSALA" w:date="2016-07-25T02:29:00Z">
                  <w:rPr>
                    <w:ins w:id="12005" w:author="Dénes CSALA" w:date="2016-07-25T02:25:00Z"/>
                    <w:rFonts w:ascii="Calibri" w:eastAsia="Times New Roman" w:hAnsi="Calibri" w:cs="Calibri"/>
                    <w:color w:val="000000"/>
                    <w:sz w:val="22"/>
                    <w:lang w:bidi="ar-SA"/>
                  </w:rPr>
                </w:rPrChange>
              </w:rPr>
            </w:pPr>
            <w:ins w:id="12006" w:author="Dénes CSALA" w:date="2016-07-25T02:25:00Z">
              <w:r w:rsidRPr="001E59C8">
                <w:rPr>
                  <w:rFonts w:asciiTheme="majorBidi" w:eastAsia="Times New Roman" w:hAnsiTheme="majorBidi" w:cstheme="majorBidi"/>
                  <w:color w:val="000000"/>
                  <w:sz w:val="22"/>
                  <w:lang w:bidi="ar-SA"/>
                  <w:rPrChange w:id="12007" w:author="Dénes CSALA" w:date="2016-07-25T02:29:00Z">
                    <w:rPr>
                      <w:rFonts w:ascii="Calibri" w:eastAsia="Times New Roman" w:hAnsi="Calibri" w:cs="Calibri"/>
                      <w:color w:val="000000"/>
                      <w:sz w:val="22"/>
                      <w:lang w:bidi="ar-SA"/>
                    </w:rPr>
                  </w:rPrChange>
                </w:rPr>
                <w:t>Syria</w:t>
              </w:r>
            </w:ins>
          </w:p>
        </w:tc>
        <w:tc>
          <w:tcPr>
            <w:tcW w:w="671" w:type="dxa"/>
            <w:tcBorders>
              <w:right w:val="single" w:sz="4" w:space="0" w:color="auto"/>
            </w:tcBorders>
            <w:shd w:val="clear" w:color="auto" w:fill="auto"/>
            <w:noWrap/>
            <w:vAlign w:val="bottom"/>
            <w:hideMark/>
            <w:tcPrChange w:id="12008" w:author="Dénes CSALA" w:date="2016-07-25T02:32:00Z">
              <w:tcPr>
                <w:tcW w:w="671" w:type="dxa"/>
                <w:shd w:val="clear" w:color="auto" w:fill="auto"/>
                <w:noWrap/>
                <w:vAlign w:val="bottom"/>
                <w:hideMark/>
              </w:tcPr>
            </w:tcPrChange>
          </w:tcPr>
          <w:p w14:paraId="37956A4C" w14:textId="77777777" w:rsidR="00C874B3" w:rsidRPr="001E59C8" w:rsidRDefault="00C874B3" w:rsidP="00C874B3">
            <w:pPr>
              <w:spacing w:after="0" w:line="240" w:lineRule="auto"/>
              <w:ind w:firstLine="0"/>
              <w:jc w:val="right"/>
              <w:rPr>
                <w:ins w:id="12009" w:author="Dénes CSALA" w:date="2016-07-25T02:25:00Z"/>
                <w:rFonts w:asciiTheme="majorBidi" w:eastAsia="Times New Roman" w:hAnsiTheme="majorBidi" w:cstheme="majorBidi"/>
                <w:color w:val="000000"/>
                <w:sz w:val="22"/>
                <w:lang w:bidi="ar-SA"/>
                <w:rPrChange w:id="12010" w:author="Dénes CSALA" w:date="2016-07-25T02:29:00Z">
                  <w:rPr>
                    <w:ins w:id="12011" w:author="Dénes CSALA" w:date="2016-07-25T02:25:00Z"/>
                    <w:rFonts w:ascii="Calibri" w:eastAsia="Times New Roman" w:hAnsi="Calibri" w:cs="Calibri"/>
                    <w:color w:val="000000"/>
                    <w:sz w:val="22"/>
                    <w:lang w:bidi="ar-SA"/>
                  </w:rPr>
                </w:rPrChange>
              </w:rPr>
            </w:pPr>
            <w:ins w:id="12012" w:author="Dénes CSALA" w:date="2016-07-25T02:25:00Z">
              <w:r w:rsidRPr="001E59C8">
                <w:rPr>
                  <w:rFonts w:asciiTheme="majorBidi" w:eastAsia="Times New Roman" w:hAnsiTheme="majorBidi" w:cstheme="majorBidi"/>
                  <w:color w:val="000000"/>
                  <w:sz w:val="22"/>
                  <w:lang w:bidi="ar-SA"/>
                  <w:rPrChange w:id="12013" w:author="Dénes CSALA" w:date="2016-07-25T02:29:00Z">
                    <w:rPr>
                      <w:rFonts w:ascii="Calibri" w:eastAsia="Times New Roman" w:hAnsi="Calibri" w:cs="Calibri"/>
                      <w:color w:val="000000"/>
                      <w:sz w:val="22"/>
                      <w:lang w:bidi="ar-SA"/>
                    </w:rPr>
                  </w:rPrChange>
                </w:rPr>
                <w:t>0.33</w:t>
              </w:r>
            </w:ins>
          </w:p>
        </w:tc>
        <w:tc>
          <w:tcPr>
            <w:tcW w:w="574" w:type="dxa"/>
            <w:tcBorders>
              <w:top w:val="nil"/>
              <w:left w:val="single" w:sz="4" w:space="0" w:color="auto"/>
              <w:bottom w:val="nil"/>
              <w:right w:val="single" w:sz="4" w:space="0" w:color="auto"/>
            </w:tcBorders>
            <w:tcPrChange w:id="12014" w:author="Dénes CSALA" w:date="2016-07-25T02:32:00Z">
              <w:tcPr>
                <w:tcW w:w="583" w:type="dxa"/>
              </w:tcPr>
            </w:tcPrChange>
          </w:tcPr>
          <w:p w14:paraId="68EA0B55" w14:textId="77777777" w:rsidR="00C874B3" w:rsidRPr="00AC01C8" w:rsidRDefault="00C874B3" w:rsidP="00C874B3">
            <w:pPr>
              <w:spacing w:after="0" w:line="240" w:lineRule="auto"/>
              <w:ind w:firstLine="0"/>
              <w:jc w:val="right"/>
              <w:rPr>
                <w:ins w:id="12015"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2016" w:author="Dénes CSALA" w:date="2016-07-25T02:32:00Z">
              <w:tcPr>
                <w:tcW w:w="583" w:type="dxa"/>
              </w:tcPr>
            </w:tcPrChange>
          </w:tcPr>
          <w:p w14:paraId="3CBCB3CA" w14:textId="538A6F30" w:rsidR="00C874B3" w:rsidRPr="001E59C8" w:rsidRDefault="00C874B3" w:rsidP="00C874B3">
            <w:pPr>
              <w:spacing w:after="0" w:line="240" w:lineRule="auto"/>
              <w:ind w:firstLine="0"/>
              <w:jc w:val="right"/>
              <w:rPr>
                <w:ins w:id="12017" w:author="Dénes CSALA" w:date="2016-07-25T02:26:00Z"/>
                <w:rFonts w:asciiTheme="majorBidi" w:eastAsia="Times New Roman" w:hAnsiTheme="majorBidi" w:cstheme="majorBidi"/>
                <w:color w:val="000000"/>
                <w:sz w:val="22"/>
                <w:lang w:bidi="ar-SA"/>
                <w:rPrChange w:id="12018" w:author="Dénes CSALA" w:date="2016-07-25T02:29:00Z">
                  <w:rPr>
                    <w:ins w:id="12019" w:author="Dénes CSALA" w:date="2016-07-25T02:26:00Z"/>
                    <w:rFonts w:ascii="Calibri" w:eastAsia="Times New Roman" w:hAnsi="Calibri" w:cs="Calibri"/>
                    <w:color w:val="000000"/>
                    <w:sz w:val="22"/>
                    <w:lang w:bidi="ar-SA"/>
                  </w:rPr>
                </w:rPrChange>
              </w:rPr>
            </w:pPr>
            <w:ins w:id="12020" w:author="Dénes CSALA" w:date="2016-07-25T03:14:00Z">
              <w:r w:rsidRPr="00AC01C8">
                <w:rPr>
                  <w:rFonts w:asciiTheme="majorBidi" w:eastAsia="Times New Roman" w:hAnsiTheme="majorBidi" w:cstheme="majorBidi"/>
                  <w:b/>
                  <w:bCs/>
                  <w:color w:val="000000"/>
                  <w:sz w:val="22"/>
                  <w:lang w:bidi="ar-SA"/>
                </w:rPr>
                <w:t>176</w:t>
              </w:r>
            </w:ins>
          </w:p>
        </w:tc>
        <w:tc>
          <w:tcPr>
            <w:tcW w:w="2661" w:type="dxa"/>
            <w:vAlign w:val="bottom"/>
            <w:tcPrChange w:id="12021" w:author="Dénes CSALA" w:date="2016-07-25T02:32:00Z">
              <w:tcPr>
                <w:tcW w:w="2692" w:type="dxa"/>
                <w:vAlign w:val="bottom"/>
              </w:tcPr>
            </w:tcPrChange>
          </w:tcPr>
          <w:p w14:paraId="2B72414E" w14:textId="00D858F6" w:rsidR="00C874B3" w:rsidRPr="001E59C8" w:rsidRDefault="00C874B3" w:rsidP="00C874B3">
            <w:pPr>
              <w:spacing w:after="0" w:line="240" w:lineRule="auto"/>
              <w:ind w:firstLine="0"/>
              <w:jc w:val="right"/>
              <w:rPr>
                <w:ins w:id="12022" w:author="Dénes CSALA" w:date="2016-07-25T02:26:00Z"/>
                <w:rFonts w:asciiTheme="majorBidi" w:eastAsia="Times New Roman" w:hAnsiTheme="majorBidi" w:cstheme="majorBidi"/>
                <w:color w:val="000000"/>
                <w:sz w:val="22"/>
                <w:lang w:bidi="ar-SA"/>
                <w:rPrChange w:id="12023" w:author="Dénes CSALA" w:date="2016-07-25T02:29:00Z">
                  <w:rPr>
                    <w:ins w:id="12024" w:author="Dénes CSALA" w:date="2016-07-25T02:26:00Z"/>
                    <w:rFonts w:ascii="Calibri" w:eastAsia="Times New Roman" w:hAnsi="Calibri" w:cs="Calibri"/>
                    <w:color w:val="000000"/>
                    <w:sz w:val="22"/>
                    <w:lang w:bidi="ar-SA"/>
                  </w:rPr>
                </w:rPrChange>
              </w:rPr>
            </w:pPr>
            <w:ins w:id="12025" w:author="Dénes CSALA" w:date="2016-07-25T03:14:00Z">
              <w:r w:rsidRPr="00AC01C8">
                <w:rPr>
                  <w:rFonts w:asciiTheme="majorBidi" w:eastAsia="Times New Roman" w:hAnsiTheme="majorBidi" w:cstheme="majorBidi"/>
                  <w:color w:val="000000"/>
                  <w:sz w:val="22"/>
                  <w:lang w:bidi="ar-SA"/>
                </w:rPr>
                <w:t>Solomon Islands</w:t>
              </w:r>
            </w:ins>
          </w:p>
        </w:tc>
        <w:tc>
          <w:tcPr>
            <w:tcW w:w="671" w:type="dxa"/>
            <w:vAlign w:val="bottom"/>
            <w:tcPrChange w:id="12026" w:author="Dénes CSALA" w:date="2016-07-25T02:32:00Z">
              <w:tcPr>
                <w:tcW w:w="671" w:type="dxa"/>
                <w:vAlign w:val="bottom"/>
              </w:tcPr>
            </w:tcPrChange>
          </w:tcPr>
          <w:p w14:paraId="6F6389D5" w14:textId="06D984A7" w:rsidR="00C874B3" w:rsidRPr="001E59C8" w:rsidRDefault="00C874B3" w:rsidP="00C874B3">
            <w:pPr>
              <w:spacing w:after="0" w:line="240" w:lineRule="auto"/>
              <w:ind w:firstLine="0"/>
              <w:jc w:val="right"/>
              <w:rPr>
                <w:ins w:id="12027" w:author="Dénes CSALA" w:date="2016-07-25T02:26:00Z"/>
                <w:rFonts w:asciiTheme="majorBidi" w:eastAsia="Times New Roman" w:hAnsiTheme="majorBidi" w:cstheme="majorBidi"/>
                <w:color w:val="000000"/>
                <w:sz w:val="22"/>
                <w:lang w:bidi="ar-SA"/>
                <w:rPrChange w:id="12028" w:author="Dénes CSALA" w:date="2016-07-25T02:29:00Z">
                  <w:rPr>
                    <w:ins w:id="12029" w:author="Dénes CSALA" w:date="2016-07-25T02:26:00Z"/>
                    <w:rFonts w:ascii="Calibri" w:eastAsia="Times New Roman" w:hAnsi="Calibri" w:cs="Calibri"/>
                    <w:color w:val="000000"/>
                    <w:sz w:val="22"/>
                    <w:lang w:bidi="ar-SA"/>
                  </w:rPr>
                </w:rPrChange>
              </w:rPr>
            </w:pPr>
            <w:ins w:id="12030" w:author="Dénes CSALA" w:date="2016-07-25T03:14:00Z">
              <w:r w:rsidRPr="00AC01C8">
                <w:rPr>
                  <w:rFonts w:asciiTheme="majorBidi" w:eastAsia="Times New Roman" w:hAnsiTheme="majorBidi" w:cstheme="majorBidi"/>
                  <w:color w:val="000000"/>
                  <w:sz w:val="22"/>
                  <w:lang w:bidi="ar-SA"/>
                </w:rPr>
                <w:t>0.11</w:t>
              </w:r>
            </w:ins>
          </w:p>
        </w:tc>
      </w:tr>
      <w:tr w:rsidR="00C874B3" w:rsidRPr="001E59C8" w14:paraId="0B3E6AA3" w14:textId="58ABAB1C" w:rsidTr="001E59C8">
        <w:trPr>
          <w:trHeight w:val="300"/>
          <w:ins w:id="12031" w:author="Dénes CSALA" w:date="2016-07-25T02:25:00Z"/>
          <w:trPrChange w:id="12032" w:author="Dénes CSALA" w:date="2016-07-25T02:32:00Z">
            <w:trPr>
              <w:trHeight w:val="300"/>
            </w:trPr>
          </w:trPrChange>
        </w:trPr>
        <w:tc>
          <w:tcPr>
            <w:tcW w:w="552" w:type="dxa"/>
            <w:shd w:val="clear" w:color="auto" w:fill="auto"/>
            <w:noWrap/>
            <w:hideMark/>
            <w:tcPrChange w:id="12033" w:author="Dénes CSALA" w:date="2016-07-25T02:32:00Z">
              <w:tcPr>
                <w:tcW w:w="552" w:type="dxa"/>
                <w:shd w:val="clear" w:color="auto" w:fill="auto"/>
                <w:noWrap/>
                <w:hideMark/>
              </w:tcPr>
            </w:tcPrChange>
          </w:tcPr>
          <w:p w14:paraId="148C9BF6" w14:textId="77777777" w:rsidR="00C874B3" w:rsidRPr="001E59C8" w:rsidRDefault="00C874B3" w:rsidP="00C874B3">
            <w:pPr>
              <w:spacing w:after="0" w:line="240" w:lineRule="auto"/>
              <w:ind w:firstLine="0"/>
              <w:jc w:val="center"/>
              <w:rPr>
                <w:ins w:id="12034" w:author="Dénes CSALA" w:date="2016-07-25T02:25:00Z"/>
                <w:rFonts w:asciiTheme="majorBidi" w:eastAsia="Times New Roman" w:hAnsiTheme="majorBidi" w:cstheme="majorBidi"/>
                <w:b/>
                <w:bCs/>
                <w:color w:val="000000"/>
                <w:sz w:val="22"/>
                <w:lang w:bidi="ar-SA"/>
                <w:rPrChange w:id="12035" w:author="Dénes CSALA" w:date="2016-07-25T02:29:00Z">
                  <w:rPr>
                    <w:ins w:id="12036" w:author="Dénes CSALA" w:date="2016-07-25T02:25:00Z"/>
                    <w:rFonts w:ascii="Calibri" w:eastAsia="Times New Roman" w:hAnsi="Calibri" w:cs="Calibri"/>
                    <w:b/>
                    <w:bCs/>
                    <w:color w:val="000000"/>
                    <w:sz w:val="22"/>
                    <w:lang w:bidi="ar-SA"/>
                  </w:rPr>
                </w:rPrChange>
              </w:rPr>
            </w:pPr>
            <w:ins w:id="12037" w:author="Dénes CSALA" w:date="2016-07-25T02:25:00Z">
              <w:r w:rsidRPr="001E59C8">
                <w:rPr>
                  <w:rFonts w:asciiTheme="majorBidi" w:eastAsia="Times New Roman" w:hAnsiTheme="majorBidi" w:cstheme="majorBidi"/>
                  <w:b/>
                  <w:bCs/>
                  <w:color w:val="000000"/>
                  <w:sz w:val="22"/>
                  <w:lang w:bidi="ar-SA"/>
                  <w:rPrChange w:id="12038" w:author="Dénes CSALA" w:date="2016-07-25T02:29:00Z">
                    <w:rPr>
                      <w:rFonts w:ascii="Calibri" w:eastAsia="Times New Roman" w:hAnsi="Calibri" w:cs="Calibri"/>
                      <w:b/>
                      <w:bCs/>
                      <w:color w:val="000000"/>
                      <w:sz w:val="22"/>
                      <w:lang w:bidi="ar-SA"/>
                    </w:rPr>
                  </w:rPrChange>
                </w:rPr>
                <w:t>82</w:t>
              </w:r>
            </w:ins>
          </w:p>
        </w:tc>
        <w:tc>
          <w:tcPr>
            <w:tcW w:w="2773" w:type="dxa"/>
            <w:shd w:val="clear" w:color="auto" w:fill="auto"/>
            <w:noWrap/>
            <w:vAlign w:val="bottom"/>
            <w:hideMark/>
            <w:tcPrChange w:id="12039" w:author="Dénes CSALA" w:date="2016-07-25T02:32:00Z">
              <w:tcPr>
                <w:tcW w:w="3139" w:type="dxa"/>
                <w:shd w:val="clear" w:color="auto" w:fill="auto"/>
                <w:noWrap/>
                <w:vAlign w:val="bottom"/>
                <w:hideMark/>
              </w:tcPr>
            </w:tcPrChange>
          </w:tcPr>
          <w:p w14:paraId="7147F4F8" w14:textId="77777777" w:rsidR="00C874B3" w:rsidRPr="001E59C8" w:rsidRDefault="00C874B3" w:rsidP="00C874B3">
            <w:pPr>
              <w:spacing w:after="0" w:line="240" w:lineRule="auto"/>
              <w:ind w:firstLine="0"/>
              <w:jc w:val="left"/>
              <w:rPr>
                <w:ins w:id="12040" w:author="Dénes CSALA" w:date="2016-07-25T02:25:00Z"/>
                <w:rFonts w:asciiTheme="majorBidi" w:eastAsia="Times New Roman" w:hAnsiTheme="majorBidi" w:cstheme="majorBidi"/>
                <w:color w:val="000000"/>
                <w:sz w:val="22"/>
                <w:lang w:bidi="ar-SA"/>
                <w:rPrChange w:id="12041" w:author="Dénes CSALA" w:date="2016-07-25T02:29:00Z">
                  <w:rPr>
                    <w:ins w:id="12042" w:author="Dénes CSALA" w:date="2016-07-25T02:25:00Z"/>
                    <w:rFonts w:ascii="Calibri" w:eastAsia="Times New Roman" w:hAnsi="Calibri" w:cs="Calibri"/>
                    <w:color w:val="000000"/>
                    <w:sz w:val="22"/>
                    <w:lang w:bidi="ar-SA"/>
                  </w:rPr>
                </w:rPrChange>
              </w:rPr>
            </w:pPr>
            <w:ins w:id="12043" w:author="Dénes CSALA" w:date="2016-07-25T02:25:00Z">
              <w:r w:rsidRPr="001E59C8">
                <w:rPr>
                  <w:rFonts w:asciiTheme="majorBidi" w:eastAsia="Times New Roman" w:hAnsiTheme="majorBidi" w:cstheme="majorBidi"/>
                  <w:color w:val="000000"/>
                  <w:sz w:val="22"/>
                  <w:lang w:bidi="ar-SA"/>
                  <w:rPrChange w:id="12044" w:author="Dénes CSALA" w:date="2016-07-25T02:29:00Z">
                    <w:rPr>
                      <w:rFonts w:ascii="Calibri" w:eastAsia="Times New Roman" w:hAnsi="Calibri" w:cs="Calibri"/>
                      <w:color w:val="000000"/>
                      <w:sz w:val="22"/>
                      <w:lang w:bidi="ar-SA"/>
                    </w:rPr>
                  </w:rPrChange>
                </w:rPr>
                <w:t>Hong Kong</w:t>
              </w:r>
            </w:ins>
          </w:p>
        </w:tc>
        <w:tc>
          <w:tcPr>
            <w:tcW w:w="671" w:type="dxa"/>
            <w:tcBorders>
              <w:right w:val="single" w:sz="4" w:space="0" w:color="auto"/>
            </w:tcBorders>
            <w:shd w:val="clear" w:color="auto" w:fill="auto"/>
            <w:noWrap/>
            <w:vAlign w:val="bottom"/>
            <w:hideMark/>
            <w:tcPrChange w:id="12045" w:author="Dénes CSALA" w:date="2016-07-25T02:32:00Z">
              <w:tcPr>
                <w:tcW w:w="671" w:type="dxa"/>
                <w:shd w:val="clear" w:color="auto" w:fill="auto"/>
                <w:noWrap/>
                <w:vAlign w:val="bottom"/>
                <w:hideMark/>
              </w:tcPr>
            </w:tcPrChange>
          </w:tcPr>
          <w:p w14:paraId="708DCEAB" w14:textId="77777777" w:rsidR="00C874B3" w:rsidRPr="001E59C8" w:rsidRDefault="00C874B3" w:rsidP="00C874B3">
            <w:pPr>
              <w:spacing w:after="0" w:line="240" w:lineRule="auto"/>
              <w:ind w:firstLine="0"/>
              <w:jc w:val="right"/>
              <w:rPr>
                <w:ins w:id="12046" w:author="Dénes CSALA" w:date="2016-07-25T02:25:00Z"/>
                <w:rFonts w:asciiTheme="majorBidi" w:eastAsia="Times New Roman" w:hAnsiTheme="majorBidi" w:cstheme="majorBidi"/>
                <w:color w:val="000000"/>
                <w:sz w:val="22"/>
                <w:lang w:bidi="ar-SA"/>
                <w:rPrChange w:id="12047" w:author="Dénes CSALA" w:date="2016-07-25T02:29:00Z">
                  <w:rPr>
                    <w:ins w:id="12048" w:author="Dénes CSALA" w:date="2016-07-25T02:25:00Z"/>
                    <w:rFonts w:ascii="Calibri" w:eastAsia="Times New Roman" w:hAnsi="Calibri" w:cs="Calibri"/>
                    <w:color w:val="000000"/>
                    <w:sz w:val="22"/>
                    <w:lang w:bidi="ar-SA"/>
                  </w:rPr>
                </w:rPrChange>
              </w:rPr>
            </w:pPr>
            <w:ins w:id="12049" w:author="Dénes CSALA" w:date="2016-07-25T02:25:00Z">
              <w:r w:rsidRPr="001E59C8">
                <w:rPr>
                  <w:rFonts w:asciiTheme="majorBidi" w:eastAsia="Times New Roman" w:hAnsiTheme="majorBidi" w:cstheme="majorBidi"/>
                  <w:color w:val="000000"/>
                  <w:sz w:val="22"/>
                  <w:lang w:bidi="ar-SA"/>
                  <w:rPrChange w:id="12050" w:author="Dénes CSALA" w:date="2016-07-25T02:29:00Z">
                    <w:rPr>
                      <w:rFonts w:ascii="Calibri" w:eastAsia="Times New Roman" w:hAnsi="Calibri" w:cs="Calibri"/>
                      <w:color w:val="000000"/>
                      <w:sz w:val="22"/>
                      <w:lang w:bidi="ar-SA"/>
                    </w:rPr>
                  </w:rPrChange>
                </w:rPr>
                <w:t>0.32</w:t>
              </w:r>
            </w:ins>
          </w:p>
        </w:tc>
        <w:tc>
          <w:tcPr>
            <w:tcW w:w="574" w:type="dxa"/>
            <w:tcBorders>
              <w:top w:val="nil"/>
              <w:left w:val="single" w:sz="4" w:space="0" w:color="auto"/>
              <w:bottom w:val="nil"/>
              <w:right w:val="single" w:sz="4" w:space="0" w:color="auto"/>
            </w:tcBorders>
            <w:tcPrChange w:id="12051" w:author="Dénes CSALA" w:date="2016-07-25T02:32:00Z">
              <w:tcPr>
                <w:tcW w:w="583" w:type="dxa"/>
              </w:tcPr>
            </w:tcPrChange>
          </w:tcPr>
          <w:p w14:paraId="236D8DE8" w14:textId="77777777" w:rsidR="00C874B3" w:rsidRPr="00AC01C8" w:rsidRDefault="00C874B3" w:rsidP="00C874B3">
            <w:pPr>
              <w:spacing w:after="0" w:line="240" w:lineRule="auto"/>
              <w:ind w:firstLine="0"/>
              <w:jc w:val="right"/>
              <w:rPr>
                <w:ins w:id="12052"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2053" w:author="Dénes CSALA" w:date="2016-07-25T02:32:00Z">
              <w:tcPr>
                <w:tcW w:w="583" w:type="dxa"/>
              </w:tcPr>
            </w:tcPrChange>
          </w:tcPr>
          <w:p w14:paraId="6DC8C8F4" w14:textId="61C29F62" w:rsidR="00C874B3" w:rsidRPr="001E59C8" w:rsidRDefault="00C874B3" w:rsidP="00C874B3">
            <w:pPr>
              <w:spacing w:after="0" w:line="240" w:lineRule="auto"/>
              <w:ind w:firstLine="0"/>
              <w:jc w:val="right"/>
              <w:rPr>
                <w:ins w:id="12054" w:author="Dénes CSALA" w:date="2016-07-25T02:26:00Z"/>
                <w:rFonts w:asciiTheme="majorBidi" w:eastAsia="Times New Roman" w:hAnsiTheme="majorBidi" w:cstheme="majorBidi"/>
                <w:color w:val="000000"/>
                <w:sz w:val="22"/>
                <w:lang w:bidi="ar-SA"/>
                <w:rPrChange w:id="12055" w:author="Dénes CSALA" w:date="2016-07-25T02:29:00Z">
                  <w:rPr>
                    <w:ins w:id="12056" w:author="Dénes CSALA" w:date="2016-07-25T02:26:00Z"/>
                    <w:rFonts w:ascii="Calibri" w:eastAsia="Times New Roman" w:hAnsi="Calibri" w:cs="Calibri"/>
                    <w:color w:val="000000"/>
                    <w:sz w:val="22"/>
                    <w:lang w:bidi="ar-SA"/>
                  </w:rPr>
                </w:rPrChange>
              </w:rPr>
            </w:pPr>
            <w:ins w:id="12057" w:author="Dénes CSALA" w:date="2016-07-25T03:14:00Z">
              <w:r w:rsidRPr="00AC01C8">
                <w:rPr>
                  <w:rFonts w:asciiTheme="majorBidi" w:eastAsia="Times New Roman" w:hAnsiTheme="majorBidi" w:cstheme="majorBidi"/>
                  <w:b/>
                  <w:bCs/>
                  <w:color w:val="000000"/>
                  <w:sz w:val="22"/>
                  <w:lang w:bidi="ar-SA"/>
                </w:rPr>
                <w:t>177</w:t>
              </w:r>
            </w:ins>
          </w:p>
        </w:tc>
        <w:tc>
          <w:tcPr>
            <w:tcW w:w="2661" w:type="dxa"/>
            <w:vAlign w:val="bottom"/>
            <w:tcPrChange w:id="12058" w:author="Dénes CSALA" w:date="2016-07-25T02:32:00Z">
              <w:tcPr>
                <w:tcW w:w="2692" w:type="dxa"/>
                <w:vAlign w:val="bottom"/>
              </w:tcPr>
            </w:tcPrChange>
          </w:tcPr>
          <w:p w14:paraId="08D62CF1" w14:textId="02695819" w:rsidR="00C874B3" w:rsidRPr="001E59C8" w:rsidRDefault="00C874B3" w:rsidP="00C874B3">
            <w:pPr>
              <w:spacing w:after="0" w:line="240" w:lineRule="auto"/>
              <w:ind w:firstLine="0"/>
              <w:jc w:val="right"/>
              <w:rPr>
                <w:ins w:id="12059" w:author="Dénes CSALA" w:date="2016-07-25T02:26:00Z"/>
                <w:rFonts w:asciiTheme="majorBidi" w:eastAsia="Times New Roman" w:hAnsiTheme="majorBidi" w:cstheme="majorBidi"/>
                <w:color w:val="000000"/>
                <w:sz w:val="22"/>
                <w:lang w:bidi="ar-SA"/>
                <w:rPrChange w:id="12060" w:author="Dénes CSALA" w:date="2016-07-25T02:29:00Z">
                  <w:rPr>
                    <w:ins w:id="12061" w:author="Dénes CSALA" w:date="2016-07-25T02:26:00Z"/>
                    <w:rFonts w:ascii="Calibri" w:eastAsia="Times New Roman" w:hAnsi="Calibri" w:cs="Calibri"/>
                    <w:color w:val="000000"/>
                    <w:sz w:val="22"/>
                    <w:lang w:bidi="ar-SA"/>
                  </w:rPr>
                </w:rPrChange>
              </w:rPr>
            </w:pPr>
            <w:ins w:id="12062" w:author="Dénes CSALA" w:date="2016-07-25T03:14:00Z">
              <w:r w:rsidRPr="00AC01C8">
                <w:rPr>
                  <w:rFonts w:asciiTheme="majorBidi" w:eastAsia="Times New Roman" w:hAnsiTheme="majorBidi" w:cstheme="majorBidi"/>
                  <w:color w:val="000000"/>
                  <w:sz w:val="22"/>
                  <w:lang w:bidi="ar-SA"/>
                </w:rPr>
                <w:t>Laos</w:t>
              </w:r>
            </w:ins>
          </w:p>
        </w:tc>
        <w:tc>
          <w:tcPr>
            <w:tcW w:w="671" w:type="dxa"/>
            <w:vAlign w:val="bottom"/>
            <w:tcPrChange w:id="12063" w:author="Dénes CSALA" w:date="2016-07-25T02:32:00Z">
              <w:tcPr>
                <w:tcW w:w="671" w:type="dxa"/>
                <w:vAlign w:val="bottom"/>
              </w:tcPr>
            </w:tcPrChange>
          </w:tcPr>
          <w:p w14:paraId="4CD03F64" w14:textId="1E6558A7" w:rsidR="00C874B3" w:rsidRPr="001E59C8" w:rsidRDefault="00C874B3" w:rsidP="00C874B3">
            <w:pPr>
              <w:spacing w:after="0" w:line="240" w:lineRule="auto"/>
              <w:ind w:firstLine="0"/>
              <w:jc w:val="right"/>
              <w:rPr>
                <w:ins w:id="12064" w:author="Dénes CSALA" w:date="2016-07-25T02:26:00Z"/>
                <w:rFonts w:asciiTheme="majorBidi" w:eastAsia="Times New Roman" w:hAnsiTheme="majorBidi" w:cstheme="majorBidi"/>
                <w:color w:val="000000"/>
                <w:sz w:val="22"/>
                <w:lang w:bidi="ar-SA"/>
                <w:rPrChange w:id="12065" w:author="Dénes CSALA" w:date="2016-07-25T02:29:00Z">
                  <w:rPr>
                    <w:ins w:id="12066" w:author="Dénes CSALA" w:date="2016-07-25T02:26:00Z"/>
                    <w:rFonts w:ascii="Calibri" w:eastAsia="Times New Roman" w:hAnsi="Calibri" w:cs="Calibri"/>
                    <w:color w:val="000000"/>
                    <w:sz w:val="22"/>
                    <w:lang w:bidi="ar-SA"/>
                  </w:rPr>
                </w:rPrChange>
              </w:rPr>
            </w:pPr>
            <w:ins w:id="12067" w:author="Dénes CSALA" w:date="2016-07-25T03:14:00Z">
              <w:r w:rsidRPr="00AC01C8">
                <w:rPr>
                  <w:rFonts w:asciiTheme="majorBidi" w:eastAsia="Times New Roman" w:hAnsiTheme="majorBidi" w:cstheme="majorBidi"/>
                  <w:color w:val="000000"/>
                  <w:sz w:val="22"/>
                  <w:lang w:bidi="ar-SA"/>
                </w:rPr>
                <w:t>0.11</w:t>
              </w:r>
            </w:ins>
          </w:p>
        </w:tc>
      </w:tr>
      <w:tr w:rsidR="00C874B3" w:rsidRPr="001E59C8" w14:paraId="251D1FEB" w14:textId="6C1CC095" w:rsidTr="001E59C8">
        <w:trPr>
          <w:trHeight w:val="300"/>
          <w:ins w:id="12068" w:author="Dénes CSALA" w:date="2016-07-25T02:25:00Z"/>
          <w:trPrChange w:id="12069" w:author="Dénes CSALA" w:date="2016-07-25T02:32:00Z">
            <w:trPr>
              <w:trHeight w:val="300"/>
            </w:trPr>
          </w:trPrChange>
        </w:trPr>
        <w:tc>
          <w:tcPr>
            <w:tcW w:w="552" w:type="dxa"/>
            <w:shd w:val="clear" w:color="auto" w:fill="auto"/>
            <w:noWrap/>
            <w:hideMark/>
            <w:tcPrChange w:id="12070" w:author="Dénes CSALA" w:date="2016-07-25T02:32:00Z">
              <w:tcPr>
                <w:tcW w:w="552" w:type="dxa"/>
                <w:shd w:val="clear" w:color="auto" w:fill="auto"/>
                <w:noWrap/>
                <w:hideMark/>
              </w:tcPr>
            </w:tcPrChange>
          </w:tcPr>
          <w:p w14:paraId="748DB412" w14:textId="77777777" w:rsidR="00C874B3" w:rsidRPr="001E59C8" w:rsidRDefault="00C874B3" w:rsidP="00C874B3">
            <w:pPr>
              <w:spacing w:after="0" w:line="240" w:lineRule="auto"/>
              <w:ind w:firstLine="0"/>
              <w:jc w:val="center"/>
              <w:rPr>
                <w:ins w:id="12071" w:author="Dénes CSALA" w:date="2016-07-25T02:25:00Z"/>
                <w:rFonts w:asciiTheme="majorBidi" w:eastAsia="Times New Roman" w:hAnsiTheme="majorBidi" w:cstheme="majorBidi"/>
                <w:b/>
                <w:bCs/>
                <w:color w:val="000000"/>
                <w:sz w:val="22"/>
                <w:lang w:bidi="ar-SA"/>
                <w:rPrChange w:id="12072" w:author="Dénes CSALA" w:date="2016-07-25T02:29:00Z">
                  <w:rPr>
                    <w:ins w:id="12073" w:author="Dénes CSALA" w:date="2016-07-25T02:25:00Z"/>
                    <w:rFonts w:ascii="Calibri" w:eastAsia="Times New Roman" w:hAnsi="Calibri" w:cs="Calibri"/>
                    <w:b/>
                    <w:bCs/>
                    <w:color w:val="000000"/>
                    <w:sz w:val="22"/>
                    <w:lang w:bidi="ar-SA"/>
                  </w:rPr>
                </w:rPrChange>
              </w:rPr>
            </w:pPr>
            <w:ins w:id="12074" w:author="Dénes CSALA" w:date="2016-07-25T02:25:00Z">
              <w:r w:rsidRPr="001E59C8">
                <w:rPr>
                  <w:rFonts w:asciiTheme="majorBidi" w:eastAsia="Times New Roman" w:hAnsiTheme="majorBidi" w:cstheme="majorBidi"/>
                  <w:b/>
                  <w:bCs/>
                  <w:color w:val="000000"/>
                  <w:sz w:val="22"/>
                  <w:lang w:bidi="ar-SA"/>
                  <w:rPrChange w:id="12075" w:author="Dénes CSALA" w:date="2016-07-25T02:29:00Z">
                    <w:rPr>
                      <w:rFonts w:ascii="Calibri" w:eastAsia="Times New Roman" w:hAnsi="Calibri" w:cs="Calibri"/>
                      <w:b/>
                      <w:bCs/>
                      <w:color w:val="000000"/>
                      <w:sz w:val="22"/>
                      <w:lang w:bidi="ar-SA"/>
                    </w:rPr>
                  </w:rPrChange>
                </w:rPr>
                <w:t>83</w:t>
              </w:r>
            </w:ins>
          </w:p>
        </w:tc>
        <w:tc>
          <w:tcPr>
            <w:tcW w:w="2773" w:type="dxa"/>
            <w:shd w:val="clear" w:color="auto" w:fill="auto"/>
            <w:noWrap/>
            <w:vAlign w:val="bottom"/>
            <w:hideMark/>
            <w:tcPrChange w:id="12076" w:author="Dénes CSALA" w:date="2016-07-25T02:32:00Z">
              <w:tcPr>
                <w:tcW w:w="3139" w:type="dxa"/>
                <w:shd w:val="clear" w:color="auto" w:fill="auto"/>
                <w:noWrap/>
                <w:vAlign w:val="bottom"/>
                <w:hideMark/>
              </w:tcPr>
            </w:tcPrChange>
          </w:tcPr>
          <w:p w14:paraId="7B4213F7" w14:textId="77777777" w:rsidR="00C874B3" w:rsidRPr="001E59C8" w:rsidRDefault="00C874B3" w:rsidP="00C874B3">
            <w:pPr>
              <w:spacing w:after="0" w:line="240" w:lineRule="auto"/>
              <w:ind w:firstLine="0"/>
              <w:jc w:val="left"/>
              <w:rPr>
                <w:ins w:id="12077" w:author="Dénes CSALA" w:date="2016-07-25T02:25:00Z"/>
                <w:rFonts w:asciiTheme="majorBidi" w:eastAsia="Times New Roman" w:hAnsiTheme="majorBidi" w:cstheme="majorBidi"/>
                <w:color w:val="000000"/>
                <w:sz w:val="22"/>
                <w:lang w:bidi="ar-SA"/>
                <w:rPrChange w:id="12078" w:author="Dénes CSALA" w:date="2016-07-25T02:29:00Z">
                  <w:rPr>
                    <w:ins w:id="12079" w:author="Dénes CSALA" w:date="2016-07-25T02:25:00Z"/>
                    <w:rFonts w:ascii="Calibri" w:eastAsia="Times New Roman" w:hAnsi="Calibri" w:cs="Calibri"/>
                    <w:color w:val="000000"/>
                    <w:sz w:val="22"/>
                    <w:lang w:bidi="ar-SA"/>
                  </w:rPr>
                </w:rPrChange>
              </w:rPr>
            </w:pPr>
            <w:ins w:id="12080" w:author="Dénes CSALA" w:date="2016-07-25T02:25:00Z">
              <w:r w:rsidRPr="001E59C8">
                <w:rPr>
                  <w:rFonts w:asciiTheme="majorBidi" w:eastAsia="Times New Roman" w:hAnsiTheme="majorBidi" w:cstheme="majorBidi"/>
                  <w:color w:val="000000"/>
                  <w:sz w:val="22"/>
                  <w:lang w:bidi="ar-SA"/>
                  <w:rPrChange w:id="12081" w:author="Dénes CSALA" w:date="2016-07-25T02:29:00Z">
                    <w:rPr>
                      <w:rFonts w:ascii="Calibri" w:eastAsia="Times New Roman" w:hAnsi="Calibri" w:cs="Calibri"/>
                      <w:color w:val="000000"/>
                      <w:sz w:val="22"/>
                      <w:lang w:bidi="ar-SA"/>
                    </w:rPr>
                  </w:rPrChange>
                </w:rPr>
                <w:t>Benin</w:t>
              </w:r>
            </w:ins>
          </w:p>
        </w:tc>
        <w:tc>
          <w:tcPr>
            <w:tcW w:w="671" w:type="dxa"/>
            <w:tcBorders>
              <w:right w:val="single" w:sz="4" w:space="0" w:color="auto"/>
            </w:tcBorders>
            <w:shd w:val="clear" w:color="auto" w:fill="auto"/>
            <w:noWrap/>
            <w:vAlign w:val="bottom"/>
            <w:hideMark/>
            <w:tcPrChange w:id="12082" w:author="Dénes CSALA" w:date="2016-07-25T02:32:00Z">
              <w:tcPr>
                <w:tcW w:w="671" w:type="dxa"/>
                <w:shd w:val="clear" w:color="auto" w:fill="auto"/>
                <w:noWrap/>
                <w:vAlign w:val="bottom"/>
                <w:hideMark/>
              </w:tcPr>
            </w:tcPrChange>
          </w:tcPr>
          <w:p w14:paraId="3104EDA2" w14:textId="77777777" w:rsidR="00C874B3" w:rsidRPr="001E59C8" w:rsidRDefault="00C874B3" w:rsidP="00C874B3">
            <w:pPr>
              <w:spacing w:after="0" w:line="240" w:lineRule="auto"/>
              <w:ind w:firstLine="0"/>
              <w:jc w:val="right"/>
              <w:rPr>
                <w:ins w:id="12083" w:author="Dénes CSALA" w:date="2016-07-25T02:25:00Z"/>
                <w:rFonts w:asciiTheme="majorBidi" w:eastAsia="Times New Roman" w:hAnsiTheme="majorBidi" w:cstheme="majorBidi"/>
                <w:color w:val="000000"/>
                <w:sz w:val="22"/>
                <w:lang w:bidi="ar-SA"/>
                <w:rPrChange w:id="12084" w:author="Dénes CSALA" w:date="2016-07-25T02:29:00Z">
                  <w:rPr>
                    <w:ins w:id="12085" w:author="Dénes CSALA" w:date="2016-07-25T02:25:00Z"/>
                    <w:rFonts w:ascii="Calibri" w:eastAsia="Times New Roman" w:hAnsi="Calibri" w:cs="Calibri"/>
                    <w:color w:val="000000"/>
                    <w:sz w:val="22"/>
                    <w:lang w:bidi="ar-SA"/>
                  </w:rPr>
                </w:rPrChange>
              </w:rPr>
            </w:pPr>
            <w:ins w:id="12086" w:author="Dénes CSALA" w:date="2016-07-25T02:25:00Z">
              <w:r w:rsidRPr="001E59C8">
                <w:rPr>
                  <w:rFonts w:asciiTheme="majorBidi" w:eastAsia="Times New Roman" w:hAnsiTheme="majorBidi" w:cstheme="majorBidi"/>
                  <w:color w:val="000000"/>
                  <w:sz w:val="22"/>
                  <w:lang w:bidi="ar-SA"/>
                  <w:rPrChange w:id="12087" w:author="Dénes CSALA" w:date="2016-07-25T02:29:00Z">
                    <w:rPr>
                      <w:rFonts w:ascii="Calibri" w:eastAsia="Times New Roman" w:hAnsi="Calibri" w:cs="Calibri"/>
                      <w:color w:val="000000"/>
                      <w:sz w:val="22"/>
                      <w:lang w:bidi="ar-SA"/>
                    </w:rPr>
                  </w:rPrChange>
                </w:rPr>
                <w:t>0.32</w:t>
              </w:r>
            </w:ins>
          </w:p>
        </w:tc>
        <w:tc>
          <w:tcPr>
            <w:tcW w:w="574" w:type="dxa"/>
            <w:tcBorders>
              <w:top w:val="nil"/>
              <w:left w:val="single" w:sz="4" w:space="0" w:color="auto"/>
              <w:bottom w:val="nil"/>
              <w:right w:val="single" w:sz="4" w:space="0" w:color="auto"/>
            </w:tcBorders>
            <w:tcPrChange w:id="12088" w:author="Dénes CSALA" w:date="2016-07-25T02:32:00Z">
              <w:tcPr>
                <w:tcW w:w="583" w:type="dxa"/>
              </w:tcPr>
            </w:tcPrChange>
          </w:tcPr>
          <w:p w14:paraId="70C39F61" w14:textId="77777777" w:rsidR="00C874B3" w:rsidRPr="00AC01C8" w:rsidRDefault="00C874B3" w:rsidP="00C874B3">
            <w:pPr>
              <w:spacing w:after="0" w:line="240" w:lineRule="auto"/>
              <w:ind w:firstLine="0"/>
              <w:jc w:val="right"/>
              <w:rPr>
                <w:ins w:id="12089"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2090" w:author="Dénes CSALA" w:date="2016-07-25T02:32:00Z">
              <w:tcPr>
                <w:tcW w:w="583" w:type="dxa"/>
              </w:tcPr>
            </w:tcPrChange>
          </w:tcPr>
          <w:p w14:paraId="7CBEF4F1" w14:textId="3106C089" w:rsidR="00C874B3" w:rsidRPr="001E59C8" w:rsidRDefault="00C874B3" w:rsidP="00C874B3">
            <w:pPr>
              <w:spacing w:after="0" w:line="240" w:lineRule="auto"/>
              <w:ind w:firstLine="0"/>
              <w:jc w:val="right"/>
              <w:rPr>
                <w:ins w:id="12091" w:author="Dénes CSALA" w:date="2016-07-25T02:26:00Z"/>
                <w:rFonts w:asciiTheme="majorBidi" w:eastAsia="Times New Roman" w:hAnsiTheme="majorBidi" w:cstheme="majorBidi"/>
                <w:color w:val="000000"/>
                <w:sz w:val="22"/>
                <w:lang w:bidi="ar-SA"/>
                <w:rPrChange w:id="12092" w:author="Dénes CSALA" w:date="2016-07-25T02:29:00Z">
                  <w:rPr>
                    <w:ins w:id="12093" w:author="Dénes CSALA" w:date="2016-07-25T02:26:00Z"/>
                    <w:rFonts w:ascii="Calibri" w:eastAsia="Times New Roman" w:hAnsi="Calibri" w:cs="Calibri"/>
                    <w:color w:val="000000"/>
                    <w:sz w:val="22"/>
                    <w:lang w:bidi="ar-SA"/>
                  </w:rPr>
                </w:rPrChange>
              </w:rPr>
            </w:pPr>
            <w:ins w:id="12094" w:author="Dénes CSALA" w:date="2016-07-25T03:14:00Z">
              <w:r w:rsidRPr="00AC01C8">
                <w:rPr>
                  <w:rFonts w:asciiTheme="majorBidi" w:eastAsia="Times New Roman" w:hAnsiTheme="majorBidi" w:cstheme="majorBidi"/>
                  <w:b/>
                  <w:bCs/>
                  <w:color w:val="000000"/>
                  <w:sz w:val="22"/>
                  <w:lang w:bidi="ar-SA"/>
                </w:rPr>
                <w:t>178</w:t>
              </w:r>
            </w:ins>
          </w:p>
        </w:tc>
        <w:tc>
          <w:tcPr>
            <w:tcW w:w="2661" w:type="dxa"/>
            <w:vAlign w:val="bottom"/>
            <w:tcPrChange w:id="12095" w:author="Dénes CSALA" w:date="2016-07-25T02:32:00Z">
              <w:tcPr>
                <w:tcW w:w="2692" w:type="dxa"/>
                <w:vAlign w:val="bottom"/>
              </w:tcPr>
            </w:tcPrChange>
          </w:tcPr>
          <w:p w14:paraId="200F3937" w14:textId="6B150549" w:rsidR="00C874B3" w:rsidRPr="001E59C8" w:rsidRDefault="00C874B3" w:rsidP="00C874B3">
            <w:pPr>
              <w:spacing w:after="0" w:line="240" w:lineRule="auto"/>
              <w:ind w:firstLine="0"/>
              <w:jc w:val="right"/>
              <w:rPr>
                <w:ins w:id="12096" w:author="Dénes CSALA" w:date="2016-07-25T02:26:00Z"/>
                <w:rFonts w:asciiTheme="majorBidi" w:eastAsia="Times New Roman" w:hAnsiTheme="majorBidi" w:cstheme="majorBidi"/>
                <w:color w:val="000000"/>
                <w:sz w:val="22"/>
                <w:lang w:bidi="ar-SA"/>
                <w:rPrChange w:id="12097" w:author="Dénes CSALA" w:date="2016-07-25T02:29:00Z">
                  <w:rPr>
                    <w:ins w:id="12098" w:author="Dénes CSALA" w:date="2016-07-25T02:26:00Z"/>
                    <w:rFonts w:ascii="Calibri" w:eastAsia="Times New Roman" w:hAnsi="Calibri" w:cs="Calibri"/>
                    <w:color w:val="000000"/>
                    <w:sz w:val="22"/>
                    <w:lang w:bidi="ar-SA"/>
                  </w:rPr>
                </w:rPrChange>
              </w:rPr>
            </w:pPr>
            <w:ins w:id="12099" w:author="Dénes CSALA" w:date="2016-07-25T03:14:00Z">
              <w:r w:rsidRPr="00AC01C8">
                <w:rPr>
                  <w:rFonts w:asciiTheme="majorBidi" w:eastAsia="Times New Roman" w:hAnsiTheme="majorBidi" w:cstheme="majorBidi"/>
                  <w:color w:val="000000"/>
                  <w:sz w:val="22"/>
                  <w:lang w:bidi="ar-SA"/>
                </w:rPr>
                <w:t>Botswana</w:t>
              </w:r>
            </w:ins>
          </w:p>
        </w:tc>
        <w:tc>
          <w:tcPr>
            <w:tcW w:w="671" w:type="dxa"/>
            <w:vAlign w:val="bottom"/>
            <w:tcPrChange w:id="12100" w:author="Dénes CSALA" w:date="2016-07-25T02:32:00Z">
              <w:tcPr>
                <w:tcW w:w="671" w:type="dxa"/>
                <w:vAlign w:val="bottom"/>
              </w:tcPr>
            </w:tcPrChange>
          </w:tcPr>
          <w:p w14:paraId="26150B7E" w14:textId="2078A03B" w:rsidR="00C874B3" w:rsidRPr="001E59C8" w:rsidRDefault="00C874B3" w:rsidP="00C874B3">
            <w:pPr>
              <w:spacing w:after="0" w:line="240" w:lineRule="auto"/>
              <w:ind w:firstLine="0"/>
              <w:jc w:val="right"/>
              <w:rPr>
                <w:ins w:id="12101" w:author="Dénes CSALA" w:date="2016-07-25T02:26:00Z"/>
                <w:rFonts w:asciiTheme="majorBidi" w:eastAsia="Times New Roman" w:hAnsiTheme="majorBidi" w:cstheme="majorBidi"/>
                <w:color w:val="000000"/>
                <w:sz w:val="22"/>
                <w:lang w:bidi="ar-SA"/>
                <w:rPrChange w:id="12102" w:author="Dénes CSALA" w:date="2016-07-25T02:29:00Z">
                  <w:rPr>
                    <w:ins w:id="12103" w:author="Dénes CSALA" w:date="2016-07-25T02:26:00Z"/>
                    <w:rFonts w:ascii="Calibri" w:eastAsia="Times New Roman" w:hAnsi="Calibri" w:cs="Calibri"/>
                    <w:color w:val="000000"/>
                    <w:sz w:val="22"/>
                    <w:lang w:bidi="ar-SA"/>
                  </w:rPr>
                </w:rPrChange>
              </w:rPr>
            </w:pPr>
            <w:ins w:id="12104" w:author="Dénes CSALA" w:date="2016-07-25T03:14:00Z">
              <w:r w:rsidRPr="00AC01C8">
                <w:rPr>
                  <w:rFonts w:asciiTheme="majorBidi" w:eastAsia="Times New Roman" w:hAnsiTheme="majorBidi" w:cstheme="majorBidi"/>
                  <w:color w:val="000000"/>
                  <w:sz w:val="22"/>
                  <w:lang w:bidi="ar-SA"/>
                </w:rPr>
                <w:t>0.11</w:t>
              </w:r>
            </w:ins>
          </w:p>
        </w:tc>
      </w:tr>
      <w:tr w:rsidR="00C874B3" w:rsidRPr="001E59C8" w14:paraId="6DE53844" w14:textId="1066A1E4" w:rsidTr="001E59C8">
        <w:trPr>
          <w:trHeight w:val="300"/>
          <w:ins w:id="12105" w:author="Dénes CSALA" w:date="2016-07-25T02:25:00Z"/>
          <w:trPrChange w:id="12106" w:author="Dénes CSALA" w:date="2016-07-25T02:32:00Z">
            <w:trPr>
              <w:trHeight w:val="300"/>
            </w:trPr>
          </w:trPrChange>
        </w:trPr>
        <w:tc>
          <w:tcPr>
            <w:tcW w:w="552" w:type="dxa"/>
            <w:shd w:val="clear" w:color="auto" w:fill="auto"/>
            <w:noWrap/>
            <w:hideMark/>
            <w:tcPrChange w:id="12107" w:author="Dénes CSALA" w:date="2016-07-25T02:32:00Z">
              <w:tcPr>
                <w:tcW w:w="552" w:type="dxa"/>
                <w:shd w:val="clear" w:color="auto" w:fill="auto"/>
                <w:noWrap/>
                <w:hideMark/>
              </w:tcPr>
            </w:tcPrChange>
          </w:tcPr>
          <w:p w14:paraId="695E3975" w14:textId="77777777" w:rsidR="00C874B3" w:rsidRPr="001E59C8" w:rsidRDefault="00C874B3" w:rsidP="00C874B3">
            <w:pPr>
              <w:spacing w:after="0" w:line="240" w:lineRule="auto"/>
              <w:ind w:firstLine="0"/>
              <w:jc w:val="center"/>
              <w:rPr>
                <w:ins w:id="12108" w:author="Dénes CSALA" w:date="2016-07-25T02:25:00Z"/>
                <w:rFonts w:asciiTheme="majorBidi" w:eastAsia="Times New Roman" w:hAnsiTheme="majorBidi" w:cstheme="majorBidi"/>
                <w:b/>
                <w:bCs/>
                <w:color w:val="000000"/>
                <w:sz w:val="22"/>
                <w:lang w:bidi="ar-SA"/>
                <w:rPrChange w:id="12109" w:author="Dénes CSALA" w:date="2016-07-25T02:29:00Z">
                  <w:rPr>
                    <w:ins w:id="12110" w:author="Dénes CSALA" w:date="2016-07-25T02:25:00Z"/>
                    <w:rFonts w:ascii="Calibri" w:eastAsia="Times New Roman" w:hAnsi="Calibri" w:cs="Calibri"/>
                    <w:b/>
                    <w:bCs/>
                    <w:color w:val="000000"/>
                    <w:sz w:val="22"/>
                    <w:lang w:bidi="ar-SA"/>
                  </w:rPr>
                </w:rPrChange>
              </w:rPr>
            </w:pPr>
            <w:ins w:id="12111" w:author="Dénes CSALA" w:date="2016-07-25T02:25:00Z">
              <w:r w:rsidRPr="001E59C8">
                <w:rPr>
                  <w:rFonts w:asciiTheme="majorBidi" w:eastAsia="Times New Roman" w:hAnsiTheme="majorBidi" w:cstheme="majorBidi"/>
                  <w:b/>
                  <w:bCs/>
                  <w:color w:val="000000"/>
                  <w:sz w:val="22"/>
                  <w:lang w:bidi="ar-SA"/>
                  <w:rPrChange w:id="12112" w:author="Dénes CSALA" w:date="2016-07-25T02:29:00Z">
                    <w:rPr>
                      <w:rFonts w:ascii="Calibri" w:eastAsia="Times New Roman" w:hAnsi="Calibri" w:cs="Calibri"/>
                      <w:b/>
                      <w:bCs/>
                      <w:color w:val="000000"/>
                      <w:sz w:val="22"/>
                      <w:lang w:bidi="ar-SA"/>
                    </w:rPr>
                  </w:rPrChange>
                </w:rPr>
                <w:t>84</w:t>
              </w:r>
            </w:ins>
          </w:p>
        </w:tc>
        <w:tc>
          <w:tcPr>
            <w:tcW w:w="2773" w:type="dxa"/>
            <w:shd w:val="clear" w:color="auto" w:fill="auto"/>
            <w:noWrap/>
            <w:vAlign w:val="bottom"/>
            <w:hideMark/>
            <w:tcPrChange w:id="12113" w:author="Dénes CSALA" w:date="2016-07-25T02:32:00Z">
              <w:tcPr>
                <w:tcW w:w="3139" w:type="dxa"/>
                <w:shd w:val="clear" w:color="auto" w:fill="auto"/>
                <w:noWrap/>
                <w:vAlign w:val="bottom"/>
                <w:hideMark/>
              </w:tcPr>
            </w:tcPrChange>
          </w:tcPr>
          <w:p w14:paraId="5ECF3B75" w14:textId="77777777" w:rsidR="00C874B3" w:rsidRPr="001E59C8" w:rsidRDefault="00C874B3" w:rsidP="00C874B3">
            <w:pPr>
              <w:spacing w:after="0" w:line="240" w:lineRule="auto"/>
              <w:ind w:firstLine="0"/>
              <w:jc w:val="left"/>
              <w:rPr>
                <w:ins w:id="12114" w:author="Dénes CSALA" w:date="2016-07-25T02:25:00Z"/>
                <w:rFonts w:asciiTheme="majorBidi" w:eastAsia="Times New Roman" w:hAnsiTheme="majorBidi" w:cstheme="majorBidi"/>
                <w:color w:val="000000"/>
                <w:sz w:val="22"/>
                <w:lang w:bidi="ar-SA"/>
                <w:rPrChange w:id="12115" w:author="Dénes CSALA" w:date="2016-07-25T02:29:00Z">
                  <w:rPr>
                    <w:ins w:id="12116" w:author="Dénes CSALA" w:date="2016-07-25T02:25:00Z"/>
                    <w:rFonts w:ascii="Calibri" w:eastAsia="Times New Roman" w:hAnsi="Calibri" w:cs="Calibri"/>
                    <w:color w:val="000000"/>
                    <w:sz w:val="22"/>
                    <w:lang w:bidi="ar-SA"/>
                  </w:rPr>
                </w:rPrChange>
              </w:rPr>
            </w:pPr>
            <w:ins w:id="12117" w:author="Dénes CSALA" w:date="2016-07-25T02:25:00Z">
              <w:r w:rsidRPr="001E59C8">
                <w:rPr>
                  <w:rFonts w:asciiTheme="majorBidi" w:eastAsia="Times New Roman" w:hAnsiTheme="majorBidi" w:cstheme="majorBidi"/>
                  <w:color w:val="000000"/>
                  <w:sz w:val="22"/>
                  <w:lang w:bidi="ar-SA"/>
                  <w:rPrChange w:id="12118" w:author="Dénes CSALA" w:date="2016-07-25T02:29:00Z">
                    <w:rPr>
                      <w:rFonts w:ascii="Calibri" w:eastAsia="Times New Roman" w:hAnsi="Calibri" w:cs="Calibri"/>
                      <w:color w:val="000000"/>
                      <w:sz w:val="22"/>
                      <w:lang w:bidi="ar-SA"/>
                    </w:rPr>
                  </w:rPrChange>
                </w:rPr>
                <w:t>Tunisia</w:t>
              </w:r>
            </w:ins>
          </w:p>
        </w:tc>
        <w:tc>
          <w:tcPr>
            <w:tcW w:w="671" w:type="dxa"/>
            <w:tcBorders>
              <w:right w:val="single" w:sz="4" w:space="0" w:color="auto"/>
            </w:tcBorders>
            <w:shd w:val="clear" w:color="auto" w:fill="auto"/>
            <w:noWrap/>
            <w:vAlign w:val="bottom"/>
            <w:hideMark/>
            <w:tcPrChange w:id="12119" w:author="Dénes CSALA" w:date="2016-07-25T02:32:00Z">
              <w:tcPr>
                <w:tcW w:w="671" w:type="dxa"/>
                <w:shd w:val="clear" w:color="auto" w:fill="auto"/>
                <w:noWrap/>
                <w:vAlign w:val="bottom"/>
                <w:hideMark/>
              </w:tcPr>
            </w:tcPrChange>
          </w:tcPr>
          <w:p w14:paraId="4F28DE4E" w14:textId="77777777" w:rsidR="00C874B3" w:rsidRPr="001E59C8" w:rsidRDefault="00C874B3" w:rsidP="00C874B3">
            <w:pPr>
              <w:spacing w:after="0" w:line="240" w:lineRule="auto"/>
              <w:ind w:firstLine="0"/>
              <w:jc w:val="right"/>
              <w:rPr>
                <w:ins w:id="12120" w:author="Dénes CSALA" w:date="2016-07-25T02:25:00Z"/>
                <w:rFonts w:asciiTheme="majorBidi" w:eastAsia="Times New Roman" w:hAnsiTheme="majorBidi" w:cstheme="majorBidi"/>
                <w:color w:val="000000"/>
                <w:sz w:val="22"/>
                <w:lang w:bidi="ar-SA"/>
                <w:rPrChange w:id="12121" w:author="Dénes CSALA" w:date="2016-07-25T02:29:00Z">
                  <w:rPr>
                    <w:ins w:id="12122" w:author="Dénes CSALA" w:date="2016-07-25T02:25:00Z"/>
                    <w:rFonts w:ascii="Calibri" w:eastAsia="Times New Roman" w:hAnsi="Calibri" w:cs="Calibri"/>
                    <w:color w:val="000000"/>
                    <w:sz w:val="22"/>
                    <w:lang w:bidi="ar-SA"/>
                  </w:rPr>
                </w:rPrChange>
              </w:rPr>
            </w:pPr>
            <w:ins w:id="12123" w:author="Dénes CSALA" w:date="2016-07-25T02:25:00Z">
              <w:r w:rsidRPr="001E59C8">
                <w:rPr>
                  <w:rFonts w:asciiTheme="majorBidi" w:eastAsia="Times New Roman" w:hAnsiTheme="majorBidi" w:cstheme="majorBidi"/>
                  <w:color w:val="000000"/>
                  <w:sz w:val="22"/>
                  <w:lang w:bidi="ar-SA"/>
                  <w:rPrChange w:id="12124" w:author="Dénes CSALA" w:date="2016-07-25T02:29:00Z">
                    <w:rPr>
                      <w:rFonts w:ascii="Calibri" w:eastAsia="Times New Roman" w:hAnsi="Calibri" w:cs="Calibri"/>
                      <w:color w:val="000000"/>
                      <w:sz w:val="22"/>
                      <w:lang w:bidi="ar-SA"/>
                    </w:rPr>
                  </w:rPrChange>
                </w:rPr>
                <w:t>0.32</w:t>
              </w:r>
            </w:ins>
          </w:p>
        </w:tc>
        <w:tc>
          <w:tcPr>
            <w:tcW w:w="574" w:type="dxa"/>
            <w:tcBorders>
              <w:top w:val="nil"/>
              <w:left w:val="single" w:sz="4" w:space="0" w:color="auto"/>
              <w:bottom w:val="nil"/>
              <w:right w:val="single" w:sz="4" w:space="0" w:color="auto"/>
            </w:tcBorders>
            <w:tcPrChange w:id="12125" w:author="Dénes CSALA" w:date="2016-07-25T02:32:00Z">
              <w:tcPr>
                <w:tcW w:w="583" w:type="dxa"/>
              </w:tcPr>
            </w:tcPrChange>
          </w:tcPr>
          <w:p w14:paraId="225B1232" w14:textId="77777777" w:rsidR="00C874B3" w:rsidRPr="00AC01C8" w:rsidRDefault="00C874B3" w:rsidP="00C874B3">
            <w:pPr>
              <w:spacing w:after="0" w:line="240" w:lineRule="auto"/>
              <w:ind w:firstLine="0"/>
              <w:jc w:val="right"/>
              <w:rPr>
                <w:ins w:id="12126"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2127" w:author="Dénes CSALA" w:date="2016-07-25T02:32:00Z">
              <w:tcPr>
                <w:tcW w:w="583" w:type="dxa"/>
              </w:tcPr>
            </w:tcPrChange>
          </w:tcPr>
          <w:p w14:paraId="3C3613E5" w14:textId="4EA7C1B0" w:rsidR="00C874B3" w:rsidRPr="001E59C8" w:rsidRDefault="00C874B3" w:rsidP="00C874B3">
            <w:pPr>
              <w:spacing w:after="0" w:line="240" w:lineRule="auto"/>
              <w:ind w:firstLine="0"/>
              <w:jc w:val="right"/>
              <w:rPr>
                <w:ins w:id="12128" w:author="Dénes CSALA" w:date="2016-07-25T02:26:00Z"/>
                <w:rFonts w:asciiTheme="majorBidi" w:eastAsia="Times New Roman" w:hAnsiTheme="majorBidi" w:cstheme="majorBidi"/>
                <w:color w:val="000000"/>
                <w:sz w:val="22"/>
                <w:lang w:bidi="ar-SA"/>
                <w:rPrChange w:id="12129" w:author="Dénes CSALA" w:date="2016-07-25T02:29:00Z">
                  <w:rPr>
                    <w:ins w:id="12130" w:author="Dénes CSALA" w:date="2016-07-25T02:26:00Z"/>
                    <w:rFonts w:ascii="Calibri" w:eastAsia="Times New Roman" w:hAnsi="Calibri" w:cs="Calibri"/>
                    <w:color w:val="000000"/>
                    <w:sz w:val="22"/>
                    <w:lang w:bidi="ar-SA"/>
                  </w:rPr>
                </w:rPrChange>
              </w:rPr>
            </w:pPr>
            <w:ins w:id="12131" w:author="Dénes CSALA" w:date="2016-07-25T03:14:00Z">
              <w:r w:rsidRPr="00AC01C8">
                <w:rPr>
                  <w:rFonts w:asciiTheme="majorBidi" w:eastAsia="Times New Roman" w:hAnsiTheme="majorBidi" w:cstheme="majorBidi"/>
                  <w:b/>
                  <w:bCs/>
                  <w:color w:val="000000"/>
                  <w:sz w:val="22"/>
                  <w:lang w:bidi="ar-SA"/>
                </w:rPr>
                <w:t>179</w:t>
              </w:r>
            </w:ins>
          </w:p>
        </w:tc>
        <w:tc>
          <w:tcPr>
            <w:tcW w:w="2661" w:type="dxa"/>
            <w:vAlign w:val="bottom"/>
            <w:tcPrChange w:id="12132" w:author="Dénes CSALA" w:date="2016-07-25T02:32:00Z">
              <w:tcPr>
                <w:tcW w:w="2692" w:type="dxa"/>
                <w:vAlign w:val="bottom"/>
              </w:tcPr>
            </w:tcPrChange>
          </w:tcPr>
          <w:p w14:paraId="7DEA63C6" w14:textId="14BE5701" w:rsidR="00C874B3" w:rsidRPr="001E59C8" w:rsidRDefault="00C874B3" w:rsidP="00C874B3">
            <w:pPr>
              <w:spacing w:after="0" w:line="240" w:lineRule="auto"/>
              <w:ind w:firstLine="0"/>
              <w:jc w:val="right"/>
              <w:rPr>
                <w:ins w:id="12133" w:author="Dénes CSALA" w:date="2016-07-25T02:26:00Z"/>
                <w:rFonts w:asciiTheme="majorBidi" w:eastAsia="Times New Roman" w:hAnsiTheme="majorBidi" w:cstheme="majorBidi"/>
                <w:color w:val="000000"/>
                <w:sz w:val="22"/>
                <w:lang w:bidi="ar-SA"/>
                <w:rPrChange w:id="12134" w:author="Dénes CSALA" w:date="2016-07-25T02:29:00Z">
                  <w:rPr>
                    <w:ins w:id="12135" w:author="Dénes CSALA" w:date="2016-07-25T02:26:00Z"/>
                    <w:rFonts w:ascii="Calibri" w:eastAsia="Times New Roman" w:hAnsi="Calibri" w:cs="Calibri"/>
                    <w:color w:val="000000"/>
                    <w:sz w:val="22"/>
                    <w:lang w:bidi="ar-SA"/>
                  </w:rPr>
                </w:rPrChange>
              </w:rPr>
            </w:pPr>
            <w:ins w:id="12136" w:author="Dénes CSALA" w:date="2016-07-25T03:14:00Z">
              <w:r w:rsidRPr="00AC01C8">
                <w:rPr>
                  <w:rFonts w:asciiTheme="majorBidi" w:eastAsia="Times New Roman" w:hAnsiTheme="majorBidi" w:cstheme="majorBidi"/>
                  <w:color w:val="000000"/>
                  <w:sz w:val="22"/>
                  <w:lang w:bidi="ar-SA"/>
                </w:rPr>
                <w:t>Kiribati</w:t>
              </w:r>
            </w:ins>
          </w:p>
        </w:tc>
        <w:tc>
          <w:tcPr>
            <w:tcW w:w="671" w:type="dxa"/>
            <w:vAlign w:val="bottom"/>
            <w:tcPrChange w:id="12137" w:author="Dénes CSALA" w:date="2016-07-25T02:32:00Z">
              <w:tcPr>
                <w:tcW w:w="671" w:type="dxa"/>
                <w:vAlign w:val="bottom"/>
              </w:tcPr>
            </w:tcPrChange>
          </w:tcPr>
          <w:p w14:paraId="4C5D5562" w14:textId="651C8193" w:rsidR="00C874B3" w:rsidRPr="001E59C8" w:rsidRDefault="00C874B3" w:rsidP="00C874B3">
            <w:pPr>
              <w:spacing w:after="0" w:line="240" w:lineRule="auto"/>
              <w:ind w:firstLine="0"/>
              <w:jc w:val="right"/>
              <w:rPr>
                <w:ins w:id="12138" w:author="Dénes CSALA" w:date="2016-07-25T02:26:00Z"/>
                <w:rFonts w:asciiTheme="majorBidi" w:eastAsia="Times New Roman" w:hAnsiTheme="majorBidi" w:cstheme="majorBidi"/>
                <w:color w:val="000000"/>
                <w:sz w:val="22"/>
                <w:lang w:bidi="ar-SA"/>
                <w:rPrChange w:id="12139" w:author="Dénes CSALA" w:date="2016-07-25T02:29:00Z">
                  <w:rPr>
                    <w:ins w:id="12140" w:author="Dénes CSALA" w:date="2016-07-25T02:26:00Z"/>
                    <w:rFonts w:ascii="Calibri" w:eastAsia="Times New Roman" w:hAnsi="Calibri" w:cs="Calibri"/>
                    <w:color w:val="000000"/>
                    <w:sz w:val="22"/>
                    <w:lang w:bidi="ar-SA"/>
                  </w:rPr>
                </w:rPrChange>
              </w:rPr>
            </w:pPr>
            <w:ins w:id="12141" w:author="Dénes CSALA" w:date="2016-07-25T03:14:00Z">
              <w:r w:rsidRPr="00AC01C8">
                <w:rPr>
                  <w:rFonts w:asciiTheme="majorBidi" w:eastAsia="Times New Roman" w:hAnsiTheme="majorBidi" w:cstheme="majorBidi"/>
                  <w:color w:val="000000"/>
                  <w:sz w:val="22"/>
                  <w:lang w:bidi="ar-SA"/>
                </w:rPr>
                <w:t>0.1</w:t>
              </w:r>
            </w:ins>
          </w:p>
        </w:tc>
      </w:tr>
      <w:tr w:rsidR="00C874B3" w:rsidRPr="001E59C8" w14:paraId="0B5A6E13" w14:textId="33A17B3A" w:rsidTr="001E59C8">
        <w:trPr>
          <w:trHeight w:val="300"/>
          <w:ins w:id="12142" w:author="Dénes CSALA" w:date="2016-07-25T02:25:00Z"/>
          <w:trPrChange w:id="12143" w:author="Dénes CSALA" w:date="2016-07-25T02:32:00Z">
            <w:trPr>
              <w:trHeight w:val="300"/>
            </w:trPr>
          </w:trPrChange>
        </w:trPr>
        <w:tc>
          <w:tcPr>
            <w:tcW w:w="552" w:type="dxa"/>
            <w:shd w:val="clear" w:color="auto" w:fill="auto"/>
            <w:noWrap/>
            <w:hideMark/>
            <w:tcPrChange w:id="12144" w:author="Dénes CSALA" w:date="2016-07-25T02:32:00Z">
              <w:tcPr>
                <w:tcW w:w="552" w:type="dxa"/>
                <w:shd w:val="clear" w:color="auto" w:fill="auto"/>
                <w:noWrap/>
                <w:hideMark/>
              </w:tcPr>
            </w:tcPrChange>
          </w:tcPr>
          <w:p w14:paraId="0DAC720E" w14:textId="77777777" w:rsidR="00C874B3" w:rsidRPr="001E59C8" w:rsidRDefault="00C874B3" w:rsidP="00C874B3">
            <w:pPr>
              <w:spacing w:after="0" w:line="240" w:lineRule="auto"/>
              <w:ind w:firstLine="0"/>
              <w:jc w:val="center"/>
              <w:rPr>
                <w:ins w:id="12145" w:author="Dénes CSALA" w:date="2016-07-25T02:25:00Z"/>
                <w:rFonts w:asciiTheme="majorBidi" w:eastAsia="Times New Roman" w:hAnsiTheme="majorBidi" w:cstheme="majorBidi"/>
                <w:b/>
                <w:bCs/>
                <w:color w:val="000000"/>
                <w:sz w:val="22"/>
                <w:lang w:bidi="ar-SA"/>
                <w:rPrChange w:id="12146" w:author="Dénes CSALA" w:date="2016-07-25T02:29:00Z">
                  <w:rPr>
                    <w:ins w:id="12147" w:author="Dénes CSALA" w:date="2016-07-25T02:25:00Z"/>
                    <w:rFonts w:ascii="Calibri" w:eastAsia="Times New Roman" w:hAnsi="Calibri" w:cs="Calibri"/>
                    <w:b/>
                    <w:bCs/>
                    <w:color w:val="000000"/>
                    <w:sz w:val="22"/>
                    <w:lang w:bidi="ar-SA"/>
                  </w:rPr>
                </w:rPrChange>
              </w:rPr>
            </w:pPr>
            <w:ins w:id="12148" w:author="Dénes CSALA" w:date="2016-07-25T02:25:00Z">
              <w:r w:rsidRPr="001E59C8">
                <w:rPr>
                  <w:rFonts w:asciiTheme="majorBidi" w:eastAsia="Times New Roman" w:hAnsiTheme="majorBidi" w:cstheme="majorBidi"/>
                  <w:b/>
                  <w:bCs/>
                  <w:color w:val="000000"/>
                  <w:sz w:val="22"/>
                  <w:lang w:bidi="ar-SA"/>
                  <w:rPrChange w:id="12149" w:author="Dénes CSALA" w:date="2016-07-25T02:29:00Z">
                    <w:rPr>
                      <w:rFonts w:ascii="Calibri" w:eastAsia="Times New Roman" w:hAnsi="Calibri" w:cs="Calibri"/>
                      <w:b/>
                      <w:bCs/>
                      <w:color w:val="000000"/>
                      <w:sz w:val="22"/>
                      <w:lang w:bidi="ar-SA"/>
                    </w:rPr>
                  </w:rPrChange>
                </w:rPr>
                <w:t>85</w:t>
              </w:r>
            </w:ins>
          </w:p>
        </w:tc>
        <w:tc>
          <w:tcPr>
            <w:tcW w:w="2773" w:type="dxa"/>
            <w:shd w:val="clear" w:color="auto" w:fill="auto"/>
            <w:noWrap/>
            <w:vAlign w:val="bottom"/>
            <w:hideMark/>
            <w:tcPrChange w:id="12150" w:author="Dénes CSALA" w:date="2016-07-25T02:32:00Z">
              <w:tcPr>
                <w:tcW w:w="3139" w:type="dxa"/>
                <w:shd w:val="clear" w:color="auto" w:fill="auto"/>
                <w:noWrap/>
                <w:vAlign w:val="bottom"/>
                <w:hideMark/>
              </w:tcPr>
            </w:tcPrChange>
          </w:tcPr>
          <w:p w14:paraId="2BA0458D" w14:textId="77777777" w:rsidR="00C874B3" w:rsidRPr="001E59C8" w:rsidRDefault="00C874B3" w:rsidP="00C874B3">
            <w:pPr>
              <w:spacing w:after="0" w:line="240" w:lineRule="auto"/>
              <w:ind w:firstLine="0"/>
              <w:jc w:val="left"/>
              <w:rPr>
                <w:ins w:id="12151" w:author="Dénes CSALA" w:date="2016-07-25T02:25:00Z"/>
                <w:rFonts w:asciiTheme="majorBidi" w:eastAsia="Times New Roman" w:hAnsiTheme="majorBidi" w:cstheme="majorBidi"/>
                <w:color w:val="000000"/>
                <w:sz w:val="22"/>
                <w:lang w:bidi="ar-SA"/>
                <w:rPrChange w:id="12152" w:author="Dénes CSALA" w:date="2016-07-25T02:29:00Z">
                  <w:rPr>
                    <w:ins w:id="12153" w:author="Dénes CSALA" w:date="2016-07-25T02:25:00Z"/>
                    <w:rFonts w:ascii="Calibri" w:eastAsia="Times New Roman" w:hAnsi="Calibri" w:cs="Calibri"/>
                    <w:color w:val="000000"/>
                    <w:sz w:val="22"/>
                    <w:lang w:bidi="ar-SA"/>
                  </w:rPr>
                </w:rPrChange>
              </w:rPr>
            </w:pPr>
            <w:ins w:id="12154" w:author="Dénes CSALA" w:date="2016-07-25T02:25:00Z">
              <w:r w:rsidRPr="001E59C8">
                <w:rPr>
                  <w:rFonts w:asciiTheme="majorBidi" w:eastAsia="Times New Roman" w:hAnsiTheme="majorBidi" w:cstheme="majorBidi"/>
                  <w:color w:val="000000"/>
                  <w:sz w:val="22"/>
                  <w:lang w:bidi="ar-SA"/>
                  <w:rPrChange w:id="12155" w:author="Dénes CSALA" w:date="2016-07-25T02:29:00Z">
                    <w:rPr>
                      <w:rFonts w:ascii="Calibri" w:eastAsia="Times New Roman" w:hAnsi="Calibri" w:cs="Calibri"/>
                      <w:color w:val="000000"/>
                      <w:sz w:val="22"/>
                      <w:lang w:bidi="ar-SA"/>
                    </w:rPr>
                  </w:rPrChange>
                </w:rPr>
                <w:t>Tanzania</w:t>
              </w:r>
            </w:ins>
          </w:p>
        </w:tc>
        <w:tc>
          <w:tcPr>
            <w:tcW w:w="671" w:type="dxa"/>
            <w:tcBorders>
              <w:right w:val="single" w:sz="4" w:space="0" w:color="auto"/>
            </w:tcBorders>
            <w:shd w:val="clear" w:color="auto" w:fill="auto"/>
            <w:noWrap/>
            <w:vAlign w:val="bottom"/>
            <w:hideMark/>
            <w:tcPrChange w:id="12156" w:author="Dénes CSALA" w:date="2016-07-25T02:32:00Z">
              <w:tcPr>
                <w:tcW w:w="671" w:type="dxa"/>
                <w:shd w:val="clear" w:color="auto" w:fill="auto"/>
                <w:noWrap/>
                <w:vAlign w:val="bottom"/>
                <w:hideMark/>
              </w:tcPr>
            </w:tcPrChange>
          </w:tcPr>
          <w:p w14:paraId="3E98EA1F" w14:textId="77777777" w:rsidR="00C874B3" w:rsidRPr="001E59C8" w:rsidRDefault="00C874B3" w:rsidP="00C874B3">
            <w:pPr>
              <w:spacing w:after="0" w:line="240" w:lineRule="auto"/>
              <w:ind w:firstLine="0"/>
              <w:jc w:val="right"/>
              <w:rPr>
                <w:ins w:id="12157" w:author="Dénes CSALA" w:date="2016-07-25T02:25:00Z"/>
                <w:rFonts w:asciiTheme="majorBidi" w:eastAsia="Times New Roman" w:hAnsiTheme="majorBidi" w:cstheme="majorBidi"/>
                <w:color w:val="000000"/>
                <w:sz w:val="22"/>
                <w:lang w:bidi="ar-SA"/>
                <w:rPrChange w:id="12158" w:author="Dénes CSALA" w:date="2016-07-25T02:29:00Z">
                  <w:rPr>
                    <w:ins w:id="12159" w:author="Dénes CSALA" w:date="2016-07-25T02:25:00Z"/>
                    <w:rFonts w:ascii="Calibri" w:eastAsia="Times New Roman" w:hAnsi="Calibri" w:cs="Calibri"/>
                    <w:color w:val="000000"/>
                    <w:sz w:val="22"/>
                    <w:lang w:bidi="ar-SA"/>
                  </w:rPr>
                </w:rPrChange>
              </w:rPr>
            </w:pPr>
            <w:ins w:id="12160" w:author="Dénes CSALA" w:date="2016-07-25T02:25:00Z">
              <w:r w:rsidRPr="001E59C8">
                <w:rPr>
                  <w:rFonts w:asciiTheme="majorBidi" w:eastAsia="Times New Roman" w:hAnsiTheme="majorBidi" w:cstheme="majorBidi"/>
                  <w:color w:val="000000"/>
                  <w:sz w:val="22"/>
                  <w:lang w:bidi="ar-SA"/>
                  <w:rPrChange w:id="12161" w:author="Dénes CSALA" w:date="2016-07-25T02:29:00Z">
                    <w:rPr>
                      <w:rFonts w:ascii="Calibri" w:eastAsia="Times New Roman" w:hAnsi="Calibri" w:cs="Calibri"/>
                      <w:color w:val="000000"/>
                      <w:sz w:val="22"/>
                      <w:lang w:bidi="ar-SA"/>
                    </w:rPr>
                  </w:rPrChange>
                </w:rPr>
                <w:t>0.31</w:t>
              </w:r>
            </w:ins>
          </w:p>
        </w:tc>
        <w:tc>
          <w:tcPr>
            <w:tcW w:w="574" w:type="dxa"/>
            <w:tcBorders>
              <w:top w:val="nil"/>
              <w:left w:val="single" w:sz="4" w:space="0" w:color="auto"/>
              <w:bottom w:val="nil"/>
              <w:right w:val="single" w:sz="4" w:space="0" w:color="auto"/>
            </w:tcBorders>
            <w:tcPrChange w:id="12162" w:author="Dénes CSALA" w:date="2016-07-25T02:32:00Z">
              <w:tcPr>
                <w:tcW w:w="583" w:type="dxa"/>
              </w:tcPr>
            </w:tcPrChange>
          </w:tcPr>
          <w:p w14:paraId="16A01C54" w14:textId="77777777" w:rsidR="00C874B3" w:rsidRPr="00AC01C8" w:rsidRDefault="00C874B3" w:rsidP="00C874B3">
            <w:pPr>
              <w:spacing w:after="0" w:line="240" w:lineRule="auto"/>
              <w:ind w:firstLine="0"/>
              <w:jc w:val="right"/>
              <w:rPr>
                <w:ins w:id="12163"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2164" w:author="Dénes CSALA" w:date="2016-07-25T02:32:00Z">
              <w:tcPr>
                <w:tcW w:w="583" w:type="dxa"/>
              </w:tcPr>
            </w:tcPrChange>
          </w:tcPr>
          <w:p w14:paraId="5B8A2904" w14:textId="11A3D7CC" w:rsidR="00C874B3" w:rsidRPr="001E59C8" w:rsidRDefault="00C874B3" w:rsidP="00C874B3">
            <w:pPr>
              <w:spacing w:after="0" w:line="240" w:lineRule="auto"/>
              <w:ind w:firstLine="0"/>
              <w:jc w:val="right"/>
              <w:rPr>
                <w:ins w:id="12165" w:author="Dénes CSALA" w:date="2016-07-25T02:26:00Z"/>
                <w:rFonts w:asciiTheme="majorBidi" w:eastAsia="Times New Roman" w:hAnsiTheme="majorBidi" w:cstheme="majorBidi"/>
                <w:color w:val="000000"/>
                <w:sz w:val="22"/>
                <w:lang w:bidi="ar-SA"/>
                <w:rPrChange w:id="12166" w:author="Dénes CSALA" w:date="2016-07-25T02:29:00Z">
                  <w:rPr>
                    <w:ins w:id="12167" w:author="Dénes CSALA" w:date="2016-07-25T02:26:00Z"/>
                    <w:rFonts w:ascii="Calibri" w:eastAsia="Times New Roman" w:hAnsi="Calibri" w:cs="Calibri"/>
                    <w:color w:val="000000"/>
                    <w:sz w:val="22"/>
                    <w:lang w:bidi="ar-SA"/>
                  </w:rPr>
                </w:rPrChange>
              </w:rPr>
            </w:pPr>
            <w:ins w:id="12168" w:author="Dénes CSALA" w:date="2016-07-25T03:14:00Z">
              <w:r w:rsidRPr="00AC01C8">
                <w:rPr>
                  <w:rFonts w:asciiTheme="majorBidi" w:eastAsia="Times New Roman" w:hAnsiTheme="majorBidi" w:cstheme="majorBidi"/>
                  <w:b/>
                  <w:bCs/>
                  <w:color w:val="000000"/>
                  <w:sz w:val="22"/>
                  <w:lang w:bidi="ar-SA"/>
                </w:rPr>
                <w:t>180</w:t>
              </w:r>
            </w:ins>
          </w:p>
        </w:tc>
        <w:tc>
          <w:tcPr>
            <w:tcW w:w="2661" w:type="dxa"/>
            <w:vAlign w:val="bottom"/>
            <w:tcPrChange w:id="12169" w:author="Dénes CSALA" w:date="2016-07-25T02:32:00Z">
              <w:tcPr>
                <w:tcW w:w="2692" w:type="dxa"/>
                <w:vAlign w:val="bottom"/>
              </w:tcPr>
            </w:tcPrChange>
          </w:tcPr>
          <w:p w14:paraId="1627A1C9" w14:textId="559A5618" w:rsidR="00C874B3" w:rsidRPr="001E59C8" w:rsidRDefault="00C874B3" w:rsidP="00C874B3">
            <w:pPr>
              <w:spacing w:after="0" w:line="240" w:lineRule="auto"/>
              <w:ind w:firstLine="0"/>
              <w:jc w:val="right"/>
              <w:rPr>
                <w:ins w:id="12170" w:author="Dénes CSALA" w:date="2016-07-25T02:26:00Z"/>
                <w:rFonts w:asciiTheme="majorBidi" w:eastAsia="Times New Roman" w:hAnsiTheme="majorBidi" w:cstheme="majorBidi"/>
                <w:color w:val="000000"/>
                <w:sz w:val="22"/>
                <w:lang w:bidi="ar-SA"/>
                <w:rPrChange w:id="12171" w:author="Dénes CSALA" w:date="2016-07-25T02:29:00Z">
                  <w:rPr>
                    <w:ins w:id="12172" w:author="Dénes CSALA" w:date="2016-07-25T02:26:00Z"/>
                    <w:rFonts w:ascii="Calibri" w:eastAsia="Times New Roman" w:hAnsi="Calibri" w:cs="Calibri"/>
                    <w:color w:val="000000"/>
                    <w:sz w:val="22"/>
                    <w:lang w:bidi="ar-SA"/>
                  </w:rPr>
                </w:rPrChange>
              </w:rPr>
            </w:pPr>
            <w:ins w:id="12173" w:author="Dénes CSALA" w:date="2016-07-25T03:14:00Z">
              <w:r w:rsidRPr="00AC01C8">
                <w:rPr>
                  <w:rFonts w:asciiTheme="majorBidi" w:eastAsia="Times New Roman" w:hAnsiTheme="majorBidi" w:cstheme="majorBidi"/>
                  <w:color w:val="000000"/>
                  <w:sz w:val="22"/>
                  <w:lang w:bidi="ar-SA"/>
                </w:rPr>
                <w:t>Tajikistan</w:t>
              </w:r>
            </w:ins>
          </w:p>
        </w:tc>
        <w:tc>
          <w:tcPr>
            <w:tcW w:w="671" w:type="dxa"/>
            <w:vAlign w:val="bottom"/>
            <w:tcPrChange w:id="12174" w:author="Dénes CSALA" w:date="2016-07-25T02:32:00Z">
              <w:tcPr>
                <w:tcW w:w="671" w:type="dxa"/>
                <w:vAlign w:val="bottom"/>
              </w:tcPr>
            </w:tcPrChange>
          </w:tcPr>
          <w:p w14:paraId="550125C1" w14:textId="1CE5BE46" w:rsidR="00C874B3" w:rsidRPr="001E59C8" w:rsidRDefault="00C874B3" w:rsidP="00C874B3">
            <w:pPr>
              <w:spacing w:after="0" w:line="240" w:lineRule="auto"/>
              <w:ind w:firstLine="0"/>
              <w:jc w:val="right"/>
              <w:rPr>
                <w:ins w:id="12175" w:author="Dénes CSALA" w:date="2016-07-25T02:26:00Z"/>
                <w:rFonts w:asciiTheme="majorBidi" w:eastAsia="Times New Roman" w:hAnsiTheme="majorBidi" w:cstheme="majorBidi"/>
                <w:color w:val="000000"/>
                <w:sz w:val="22"/>
                <w:lang w:bidi="ar-SA"/>
                <w:rPrChange w:id="12176" w:author="Dénes CSALA" w:date="2016-07-25T02:29:00Z">
                  <w:rPr>
                    <w:ins w:id="12177" w:author="Dénes CSALA" w:date="2016-07-25T02:26:00Z"/>
                    <w:rFonts w:ascii="Calibri" w:eastAsia="Times New Roman" w:hAnsi="Calibri" w:cs="Calibri"/>
                    <w:color w:val="000000"/>
                    <w:sz w:val="22"/>
                    <w:lang w:bidi="ar-SA"/>
                  </w:rPr>
                </w:rPrChange>
              </w:rPr>
            </w:pPr>
            <w:ins w:id="12178" w:author="Dénes CSALA" w:date="2016-07-25T03:14:00Z">
              <w:r w:rsidRPr="00AC01C8">
                <w:rPr>
                  <w:rFonts w:asciiTheme="majorBidi" w:eastAsia="Times New Roman" w:hAnsiTheme="majorBidi" w:cstheme="majorBidi"/>
                  <w:color w:val="000000"/>
                  <w:sz w:val="22"/>
                  <w:lang w:bidi="ar-SA"/>
                </w:rPr>
                <w:t>0.1</w:t>
              </w:r>
            </w:ins>
          </w:p>
        </w:tc>
      </w:tr>
      <w:tr w:rsidR="00C874B3" w:rsidRPr="001E59C8" w14:paraId="5BD37B59" w14:textId="2812341B" w:rsidTr="001E59C8">
        <w:trPr>
          <w:trHeight w:val="300"/>
          <w:ins w:id="12179" w:author="Dénes CSALA" w:date="2016-07-25T02:25:00Z"/>
          <w:trPrChange w:id="12180" w:author="Dénes CSALA" w:date="2016-07-25T02:32:00Z">
            <w:trPr>
              <w:trHeight w:val="300"/>
            </w:trPr>
          </w:trPrChange>
        </w:trPr>
        <w:tc>
          <w:tcPr>
            <w:tcW w:w="552" w:type="dxa"/>
            <w:shd w:val="clear" w:color="auto" w:fill="auto"/>
            <w:noWrap/>
            <w:hideMark/>
            <w:tcPrChange w:id="12181" w:author="Dénes CSALA" w:date="2016-07-25T02:32:00Z">
              <w:tcPr>
                <w:tcW w:w="552" w:type="dxa"/>
                <w:shd w:val="clear" w:color="auto" w:fill="auto"/>
                <w:noWrap/>
                <w:hideMark/>
              </w:tcPr>
            </w:tcPrChange>
          </w:tcPr>
          <w:p w14:paraId="273D74F8" w14:textId="77777777" w:rsidR="00C874B3" w:rsidRPr="001E59C8" w:rsidRDefault="00C874B3" w:rsidP="00C874B3">
            <w:pPr>
              <w:spacing w:after="0" w:line="240" w:lineRule="auto"/>
              <w:ind w:firstLine="0"/>
              <w:jc w:val="center"/>
              <w:rPr>
                <w:ins w:id="12182" w:author="Dénes CSALA" w:date="2016-07-25T02:25:00Z"/>
                <w:rFonts w:asciiTheme="majorBidi" w:eastAsia="Times New Roman" w:hAnsiTheme="majorBidi" w:cstheme="majorBidi"/>
                <w:b/>
                <w:bCs/>
                <w:color w:val="000000"/>
                <w:sz w:val="22"/>
                <w:lang w:bidi="ar-SA"/>
                <w:rPrChange w:id="12183" w:author="Dénes CSALA" w:date="2016-07-25T02:29:00Z">
                  <w:rPr>
                    <w:ins w:id="12184" w:author="Dénes CSALA" w:date="2016-07-25T02:25:00Z"/>
                    <w:rFonts w:ascii="Calibri" w:eastAsia="Times New Roman" w:hAnsi="Calibri" w:cs="Calibri"/>
                    <w:b/>
                    <w:bCs/>
                    <w:color w:val="000000"/>
                    <w:sz w:val="22"/>
                    <w:lang w:bidi="ar-SA"/>
                  </w:rPr>
                </w:rPrChange>
              </w:rPr>
            </w:pPr>
            <w:ins w:id="12185" w:author="Dénes CSALA" w:date="2016-07-25T02:25:00Z">
              <w:r w:rsidRPr="001E59C8">
                <w:rPr>
                  <w:rFonts w:asciiTheme="majorBidi" w:eastAsia="Times New Roman" w:hAnsiTheme="majorBidi" w:cstheme="majorBidi"/>
                  <w:b/>
                  <w:bCs/>
                  <w:color w:val="000000"/>
                  <w:sz w:val="22"/>
                  <w:lang w:bidi="ar-SA"/>
                  <w:rPrChange w:id="12186" w:author="Dénes CSALA" w:date="2016-07-25T02:29:00Z">
                    <w:rPr>
                      <w:rFonts w:ascii="Calibri" w:eastAsia="Times New Roman" w:hAnsi="Calibri" w:cs="Calibri"/>
                      <w:b/>
                      <w:bCs/>
                      <w:color w:val="000000"/>
                      <w:sz w:val="22"/>
                      <w:lang w:bidi="ar-SA"/>
                    </w:rPr>
                  </w:rPrChange>
                </w:rPr>
                <w:t>86</w:t>
              </w:r>
            </w:ins>
          </w:p>
        </w:tc>
        <w:tc>
          <w:tcPr>
            <w:tcW w:w="2773" w:type="dxa"/>
            <w:shd w:val="clear" w:color="auto" w:fill="auto"/>
            <w:noWrap/>
            <w:vAlign w:val="bottom"/>
            <w:hideMark/>
            <w:tcPrChange w:id="12187" w:author="Dénes CSALA" w:date="2016-07-25T02:32:00Z">
              <w:tcPr>
                <w:tcW w:w="3139" w:type="dxa"/>
                <w:shd w:val="clear" w:color="auto" w:fill="auto"/>
                <w:noWrap/>
                <w:vAlign w:val="bottom"/>
                <w:hideMark/>
              </w:tcPr>
            </w:tcPrChange>
          </w:tcPr>
          <w:p w14:paraId="7BBD0C0E" w14:textId="77777777" w:rsidR="00C874B3" w:rsidRPr="001E59C8" w:rsidRDefault="00C874B3" w:rsidP="00C874B3">
            <w:pPr>
              <w:spacing w:after="0" w:line="240" w:lineRule="auto"/>
              <w:ind w:firstLine="0"/>
              <w:jc w:val="left"/>
              <w:rPr>
                <w:ins w:id="12188" w:author="Dénes CSALA" w:date="2016-07-25T02:25:00Z"/>
                <w:rFonts w:asciiTheme="majorBidi" w:eastAsia="Times New Roman" w:hAnsiTheme="majorBidi" w:cstheme="majorBidi"/>
                <w:color w:val="000000"/>
                <w:sz w:val="22"/>
                <w:lang w:bidi="ar-SA"/>
                <w:rPrChange w:id="12189" w:author="Dénes CSALA" w:date="2016-07-25T02:29:00Z">
                  <w:rPr>
                    <w:ins w:id="12190" w:author="Dénes CSALA" w:date="2016-07-25T02:25:00Z"/>
                    <w:rFonts w:ascii="Calibri" w:eastAsia="Times New Roman" w:hAnsi="Calibri" w:cs="Calibri"/>
                    <w:color w:val="000000"/>
                    <w:sz w:val="22"/>
                    <w:lang w:bidi="ar-SA"/>
                  </w:rPr>
                </w:rPrChange>
              </w:rPr>
            </w:pPr>
            <w:ins w:id="12191" w:author="Dénes CSALA" w:date="2016-07-25T02:25:00Z">
              <w:r w:rsidRPr="001E59C8">
                <w:rPr>
                  <w:rFonts w:asciiTheme="majorBidi" w:eastAsia="Times New Roman" w:hAnsiTheme="majorBidi" w:cstheme="majorBidi"/>
                  <w:color w:val="000000"/>
                  <w:sz w:val="22"/>
                  <w:lang w:bidi="ar-SA"/>
                  <w:rPrChange w:id="12192" w:author="Dénes CSALA" w:date="2016-07-25T02:29:00Z">
                    <w:rPr>
                      <w:rFonts w:ascii="Calibri" w:eastAsia="Times New Roman" w:hAnsi="Calibri" w:cs="Calibri"/>
                      <w:color w:val="000000"/>
                      <w:sz w:val="22"/>
                      <w:lang w:bidi="ar-SA"/>
                    </w:rPr>
                  </w:rPrChange>
                </w:rPr>
                <w:t>Peru</w:t>
              </w:r>
            </w:ins>
          </w:p>
        </w:tc>
        <w:tc>
          <w:tcPr>
            <w:tcW w:w="671" w:type="dxa"/>
            <w:tcBorders>
              <w:right w:val="single" w:sz="4" w:space="0" w:color="auto"/>
            </w:tcBorders>
            <w:shd w:val="clear" w:color="auto" w:fill="auto"/>
            <w:noWrap/>
            <w:vAlign w:val="bottom"/>
            <w:hideMark/>
            <w:tcPrChange w:id="12193" w:author="Dénes CSALA" w:date="2016-07-25T02:32:00Z">
              <w:tcPr>
                <w:tcW w:w="671" w:type="dxa"/>
                <w:shd w:val="clear" w:color="auto" w:fill="auto"/>
                <w:noWrap/>
                <w:vAlign w:val="bottom"/>
                <w:hideMark/>
              </w:tcPr>
            </w:tcPrChange>
          </w:tcPr>
          <w:p w14:paraId="1E847D9C" w14:textId="77777777" w:rsidR="00C874B3" w:rsidRPr="001E59C8" w:rsidRDefault="00C874B3" w:rsidP="00C874B3">
            <w:pPr>
              <w:spacing w:after="0" w:line="240" w:lineRule="auto"/>
              <w:ind w:firstLine="0"/>
              <w:jc w:val="right"/>
              <w:rPr>
                <w:ins w:id="12194" w:author="Dénes CSALA" w:date="2016-07-25T02:25:00Z"/>
                <w:rFonts w:asciiTheme="majorBidi" w:eastAsia="Times New Roman" w:hAnsiTheme="majorBidi" w:cstheme="majorBidi"/>
                <w:color w:val="000000"/>
                <w:sz w:val="22"/>
                <w:lang w:bidi="ar-SA"/>
                <w:rPrChange w:id="12195" w:author="Dénes CSALA" w:date="2016-07-25T02:29:00Z">
                  <w:rPr>
                    <w:ins w:id="12196" w:author="Dénes CSALA" w:date="2016-07-25T02:25:00Z"/>
                    <w:rFonts w:ascii="Calibri" w:eastAsia="Times New Roman" w:hAnsi="Calibri" w:cs="Calibri"/>
                    <w:color w:val="000000"/>
                    <w:sz w:val="22"/>
                    <w:lang w:bidi="ar-SA"/>
                  </w:rPr>
                </w:rPrChange>
              </w:rPr>
            </w:pPr>
            <w:ins w:id="12197" w:author="Dénes CSALA" w:date="2016-07-25T02:25:00Z">
              <w:r w:rsidRPr="001E59C8">
                <w:rPr>
                  <w:rFonts w:asciiTheme="majorBidi" w:eastAsia="Times New Roman" w:hAnsiTheme="majorBidi" w:cstheme="majorBidi"/>
                  <w:color w:val="000000"/>
                  <w:sz w:val="22"/>
                  <w:lang w:bidi="ar-SA"/>
                  <w:rPrChange w:id="12198" w:author="Dénes CSALA" w:date="2016-07-25T02:29:00Z">
                    <w:rPr>
                      <w:rFonts w:ascii="Calibri" w:eastAsia="Times New Roman" w:hAnsi="Calibri" w:cs="Calibri"/>
                      <w:color w:val="000000"/>
                      <w:sz w:val="22"/>
                      <w:lang w:bidi="ar-SA"/>
                    </w:rPr>
                  </w:rPrChange>
                </w:rPr>
                <w:t>0.31</w:t>
              </w:r>
            </w:ins>
          </w:p>
        </w:tc>
        <w:tc>
          <w:tcPr>
            <w:tcW w:w="574" w:type="dxa"/>
            <w:tcBorders>
              <w:top w:val="nil"/>
              <w:left w:val="single" w:sz="4" w:space="0" w:color="auto"/>
              <w:bottom w:val="nil"/>
              <w:right w:val="single" w:sz="4" w:space="0" w:color="auto"/>
            </w:tcBorders>
            <w:tcPrChange w:id="12199" w:author="Dénes CSALA" w:date="2016-07-25T02:32:00Z">
              <w:tcPr>
                <w:tcW w:w="583" w:type="dxa"/>
              </w:tcPr>
            </w:tcPrChange>
          </w:tcPr>
          <w:p w14:paraId="1143FB51" w14:textId="77777777" w:rsidR="00C874B3" w:rsidRPr="00AC01C8" w:rsidRDefault="00C874B3" w:rsidP="00C874B3">
            <w:pPr>
              <w:spacing w:after="0" w:line="240" w:lineRule="auto"/>
              <w:ind w:firstLine="0"/>
              <w:jc w:val="right"/>
              <w:rPr>
                <w:ins w:id="12200"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2201" w:author="Dénes CSALA" w:date="2016-07-25T02:32:00Z">
              <w:tcPr>
                <w:tcW w:w="583" w:type="dxa"/>
              </w:tcPr>
            </w:tcPrChange>
          </w:tcPr>
          <w:p w14:paraId="66EB59F0" w14:textId="34C137F5" w:rsidR="00C874B3" w:rsidRPr="001E59C8" w:rsidRDefault="00C874B3" w:rsidP="00C874B3">
            <w:pPr>
              <w:spacing w:after="0" w:line="240" w:lineRule="auto"/>
              <w:ind w:firstLine="0"/>
              <w:jc w:val="right"/>
              <w:rPr>
                <w:ins w:id="12202" w:author="Dénes CSALA" w:date="2016-07-25T02:26:00Z"/>
                <w:rFonts w:asciiTheme="majorBidi" w:eastAsia="Times New Roman" w:hAnsiTheme="majorBidi" w:cstheme="majorBidi"/>
                <w:color w:val="000000"/>
                <w:sz w:val="22"/>
                <w:lang w:bidi="ar-SA"/>
                <w:rPrChange w:id="12203" w:author="Dénes CSALA" w:date="2016-07-25T02:29:00Z">
                  <w:rPr>
                    <w:ins w:id="12204" w:author="Dénes CSALA" w:date="2016-07-25T02:26:00Z"/>
                    <w:rFonts w:ascii="Calibri" w:eastAsia="Times New Roman" w:hAnsi="Calibri" w:cs="Calibri"/>
                    <w:color w:val="000000"/>
                    <w:sz w:val="22"/>
                    <w:lang w:bidi="ar-SA"/>
                  </w:rPr>
                </w:rPrChange>
              </w:rPr>
            </w:pPr>
            <w:ins w:id="12205" w:author="Dénes CSALA" w:date="2016-07-25T03:14:00Z">
              <w:r w:rsidRPr="00AC01C8">
                <w:rPr>
                  <w:rFonts w:asciiTheme="majorBidi" w:eastAsia="Times New Roman" w:hAnsiTheme="majorBidi" w:cstheme="majorBidi"/>
                  <w:b/>
                  <w:bCs/>
                  <w:color w:val="000000"/>
                  <w:sz w:val="22"/>
                  <w:lang w:bidi="ar-SA"/>
                </w:rPr>
                <w:t>181</w:t>
              </w:r>
            </w:ins>
          </w:p>
        </w:tc>
        <w:tc>
          <w:tcPr>
            <w:tcW w:w="2661" w:type="dxa"/>
            <w:vAlign w:val="bottom"/>
            <w:tcPrChange w:id="12206" w:author="Dénes CSALA" w:date="2016-07-25T02:32:00Z">
              <w:tcPr>
                <w:tcW w:w="2692" w:type="dxa"/>
                <w:vAlign w:val="bottom"/>
              </w:tcPr>
            </w:tcPrChange>
          </w:tcPr>
          <w:p w14:paraId="1C69DA93" w14:textId="738C7224" w:rsidR="00C874B3" w:rsidRPr="001E59C8" w:rsidRDefault="00C874B3" w:rsidP="00C874B3">
            <w:pPr>
              <w:spacing w:after="0" w:line="240" w:lineRule="auto"/>
              <w:ind w:firstLine="0"/>
              <w:jc w:val="right"/>
              <w:rPr>
                <w:ins w:id="12207" w:author="Dénes CSALA" w:date="2016-07-25T02:26:00Z"/>
                <w:rFonts w:asciiTheme="majorBidi" w:eastAsia="Times New Roman" w:hAnsiTheme="majorBidi" w:cstheme="majorBidi"/>
                <w:color w:val="000000"/>
                <w:sz w:val="22"/>
                <w:lang w:bidi="ar-SA"/>
                <w:rPrChange w:id="12208" w:author="Dénes CSALA" w:date="2016-07-25T02:29:00Z">
                  <w:rPr>
                    <w:ins w:id="12209" w:author="Dénes CSALA" w:date="2016-07-25T02:26:00Z"/>
                    <w:rFonts w:ascii="Calibri" w:eastAsia="Times New Roman" w:hAnsi="Calibri" w:cs="Calibri"/>
                    <w:color w:val="000000"/>
                    <w:sz w:val="22"/>
                    <w:lang w:bidi="ar-SA"/>
                  </w:rPr>
                </w:rPrChange>
              </w:rPr>
            </w:pPr>
            <w:ins w:id="12210" w:author="Dénes CSALA" w:date="2016-07-25T03:14:00Z">
              <w:r w:rsidRPr="00AC01C8">
                <w:rPr>
                  <w:rFonts w:asciiTheme="majorBidi" w:eastAsia="Times New Roman" w:hAnsiTheme="majorBidi" w:cstheme="majorBidi"/>
                  <w:color w:val="000000"/>
                  <w:sz w:val="22"/>
                  <w:lang w:bidi="ar-SA"/>
                </w:rPr>
                <w:t>Swaziland</w:t>
              </w:r>
            </w:ins>
          </w:p>
        </w:tc>
        <w:tc>
          <w:tcPr>
            <w:tcW w:w="671" w:type="dxa"/>
            <w:vAlign w:val="bottom"/>
            <w:tcPrChange w:id="12211" w:author="Dénes CSALA" w:date="2016-07-25T02:32:00Z">
              <w:tcPr>
                <w:tcW w:w="671" w:type="dxa"/>
                <w:vAlign w:val="bottom"/>
              </w:tcPr>
            </w:tcPrChange>
          </w:tcPr>
          <w:p w14:paraId="5D65C53A" w14:textId="6E03BB7F" w:rsidR="00C874B3" w:rsidRPr="001E59C8" w:rsidRDefault="00C874B3" w:rsidP="00C874B3">
            <w:pPr>
              <w:spacing w:after="0" w:line="240" w:lineRule="auto"/>
              <w:ind w:firstLine="0"/>
              <w:jc w:val="right"/>
              <w:rPr>
                <w:ins w:id="12212" w:author="Dénes CSALA" w:date="2016-07-25T02:26:00Z"/>
                <w:rFonts w:asciiTheme="majorBidi" w:eastAsia="Times New Roman" w:hAnsiTheme="majorBidi" w:cstheme="majorBidi"/>
                <w:color w:val="000000"/>
                <w:sz w:val="22"/>
                <w:lang w:bidi="ar-SA"/>
                <w:rPrChange w:id="12213" w:author="Dénes CSALA" w:date="2016-07-25T02:29:00Z">
                  <w:rPr>
                    <w:ins w:id="12214" w:author="Dénes CSALA" w:date="2016-07-25T02:26:00Z"/>
                    <w:rFonts w:ascii="Calibri" w:eastAsia="Times New Roman" w:hAnsi="Calibri" w:cs="Calibri"/>
                    <w:color w:val="000000"/>
                    <w:sz w:val="22"/>
                    <w:lang w:bidi="ar-SA"/>
                  </w:rPr>
                </w:rPrChange>
              </w:rPr>
            </w:pPr>
            <w:ins w:id="12215" w:author="Dénes CSALA" w:date="2016-07-25T03:14:00Z">
              <w:r w:rsidRPr="00AC01C8">
                <w:rPr>
                  <w:rFonts w:asciiTheme="majorBidi" w:eastAsia="Times New Roman" w:hAnsiTheme="majorBidi" w:cstheme="majorBidi"/>
                  <w:color w:val="000000"/>
                  <w:sz w:val="22"/>
                  <w:lang w:bidi="ar-SA"/>
                </w:rPr>
                <w:t>0.1</w:t>
              </w:r>
            </w:ins>
          </w:p>
        </w:tc>
      </w:tr>
      <w:tr w:rsidR="00C874B3" w:rsidRPr="001E59C8" w14:paraId="580393DD" w14:textId="244C1E9C" w:rsidTr="001E59C8">
        <w:trPr>
          <w:trHeight w:val="300"/>
          <w:ins w:id="12216" w:author="Dénes CSALA" w:date="2016-07-25T02:25:00Z"/>
          <w:trPrChange w:id="12217" w:author="Dénes CSALA" w:date="2016-07-25T02:32:00Z">
            <w:trPr>
              <w:trHeight w:val="300"/>
            </w:trPr>
          </w:trPrChange>
        </w:trPr>
        <w:tc>
          <w:tcPr>
            <w:tcW w:w="552" w:type="dxa"/>
            <w:shd w:val="clear" w:color="auto" w:fill="auto"/>
            <w:noWrap/>
            <w:hideMark/>
            <w:tcPrChange w:id="12218" w:author="Dénes CSALA" w:date="2016-07-25T02:32:00Z">
              <w:tcPr>
                <w:tcW w:w="552" w:type="dxa"/>
                <w:shd w:val="clear" w:color="auto" w:fill="auto"/>
                <w:noWrap/>
                <w:hideMark/>
              </w:tcPr>
            </w:tcPrChange>
          </w:tcPr>
          <w:p w14:paraId="5B2FEF94" w14:textId="77777777" w:rsidR="00C874B3" w:rsidRPr="001E59C8" w:rsidRDefault="00C874B3" w:rsidP="00C874B3">
            <w:pPr>
              <w:spacing w:after="0" w:line="240" w:lineRule="auto"/>
              <w:ind w:firstLine="0"/>
              <w:jc w:val="center"/>
              <w:rPr>
                <w:ins w:id="12219" w:author="Dénes CSALA" w:date="2016-07-25T02:25:00Z"/>
                <w:rFonts w:asciiTheme="majorBidi" w:eastAsia="Times New Roman" w:hAnsiTheme="majorBidi" w:cstheme="majorBidi"/>
                <w:b/>
                <w:bCs/>
                <w:color w:val="000000"/>
                <w:sz w:val="22"/>
                <w:lang w:bidi="ar-SA"/>
                <w:rPrChange w:id="12220" w:author="Dénes CSALA" w:date="2016-07-25T02:29:00Z">
                  <w:rPr>
                    <w:ins w:id="12221" w:author="Dénes CSALA" w:date="2016-07-25T02:25:00Z"/>
                    <w:rFonts w:ascii="Calibri" w:eastAsia="Times New Roman" w:hAnsi="Calibri" w:cs="Calibri"/>
                    <w:b/>
                    <w:bCs/>
                    <w:color w:val="000000"/>
                    <w:sz w:val="22"/>
                    <w:lang w:bidi="ar-SA"/>
                  </w:rPr>
                </w:rPrChange>
              </w:rPr>
            </w:pPr>
            <w:ins w:id="12222" w:author="Dénes CSALA" w:date="2016-07-25T02:25:00Z">
              <w:r w:rsidRPr="001E59C8">
                <w:rPr>
                  <w:rFonts w:asciiTheme="majorBidi" w:eastAsia="Times New Roman" w:hAnsiTheme="majorBidi" w:cstheme="majorBidi"/>
                  <w:b/>
                  <w:bCs/>
                  <w:color w:val="000000"/>
                  <w:sz w:val="22"/>
                  <w:lang w:bidi="ar-SA"/>
                  <w:rPrChange w:id="12223" w:author="Dénes CSALA" w:date="2016-07-25T02:29:00Z">
                    <w:rPr>
                      <w:rFonts w:ascii="Calibri" w:eastAsia="Times New Roman" w:hAnsi="Calibri" w:cs="Calibri"/>
                      <w:b/>
                      <w:bCs/>
                      <w:color w:val="000000"/>
                      <w:sz w:val="22"/>
                      <w:lang w:bidi="ar-SA"/>
                    </w:rPr>
                  </w:rPrChange>
                </w:rPr>
                <w:t>87</w:t>
              </w:r>
            </w:ins>
          </w:p>
        </w:tc>
        <w:tc>
          <w:tcPr>
            <w:tcW w:w="2773" w:type="dxa"/>
            <w:shd w:val="clear" w:color="auto" w:fill="auto"/>
            <w:noWrap/>
            <w:vAlign w:val="bottom"/>
            <w:hideMark/>
            <w:tcPrChange w:id="12224" w:author="Dénes CSALA" w:date="2016-07-25T02:32:00Z">
              <w:tcPr>
                <w:tcW w:w="3139" w:type="dxa"/>
                <w:shd w:val="clear" w:color="auto" w:fill="auto"/>
                <w:noWrap/>
                <w:vAlign w:val="bottom"/>
                <w:hideMark/>
              </w:tcPr>
            </w:tcPrChange>
          </w:tcPr>
          <w:p w14:paraId="5906F055" w14:textId="77777777" w:rsidR="00C874B3" w:rsidRPr="001E59C8" w:rsidRDefault="00C874B3" w:rsidP="00C874B3">
            <w:pPr>
              <w:spacing w:after="0" w:line="240" w:lineRule="auto"/>
              <w:ind w:firstLine="0"/>
              <w:jc w:val="left"/>
              <w:rPr>
                <w:ins w:id="12225" w:author="Dénes CSALA" w:date="2016-07-25T02:25:00Z"/>
                <w:rFonts w:asciiTheme="majorBidi" w:eastAsia="Times New Roman" w:hAnsiTheme="majorBidi" w:cstheme="majorBidi"/>
                <w:color w:val="000000"/>
                <w:sz w:val="22"/>
                <w:lang w:bidi="ar-SA"/>
                <w:rPrChange w:id="12226" w:author="Dénes CSALA" w:date="2016-07-25T02:29:00Z">
                  <w:rPr>
                    <w:ins w:id="12227" w:author="Dénes CSALA" w:date="2016-07-25T02:25:00Z"/>
                    <w:rFonts w:ascii="Calibri" w:eastAsia="Times New Roman" w:hAnsi="Calibri" w:cs="Calibri"/>
                    <w:color w:val="000000"/>
                    <w:sz w:val="22"/>
                    <w:lang w:bidi="ar-SA"/>
                  </w:rPr>
                </w:rPrChange>
              </w:rPr>
            </w:pPr>
            <w:ins w:id="12228" w:author="Dénes CSALA" w:date="2016-07-25T02:25:00Z">
              <w:r w:rsidRPr="001E59C8">
                <w:rPr>
                  <w:rFonts w:asciiTheme="majorBidi" w:eastAsia="Times New Roman" w:hAnsiTheme="majorBidi" w:cstheme="majorBidi"/>
                  <w:color w:val="000000"/>
                  <w:sz w:val="22"/>
                  <w:lang w:bidi="ar-SA"/>
                  <w:rPrChange w:id="12229" w:author="Dénes CSALA" w:date="2016-07-25T02:29:00Z">
                    <w:rPr>
                      <w:rFonts w:ascii="Calibri" w:eastAsia="Times New Roman" w:hAnsi="Calibri" w:cs="Calibri"/>
                      <w:color w:val="000000"/>
                      <w:sz w:val="22"/>
                      <w:lang w:bidi="ar-SA"/>
                    </w:rPr>
                  </w:rPrChange>
                </w:rPr>
                <w:t>Serbia</w:t>
              </w:r>
            </w:ins>
          </w:p>
        </w:tc>
        <w:tc>
          <w:tcPr>
            <w:tcW w:w="671" w:type="dxa"/>
            <w:tcBorders>
              <w:right w:val="single" w:sz="4" w:space="0" w:color="auto"/>
            </w:tcBorders>
            <w:shd w:val="clear" w:color="auto" w:fill="auto"/>
            <w:noWrap/>
            <w:vAlign w:val="bottom"/>
            <w:hideMark/>
            <w:tcPrChange w:id="12230" w:author="Dénes CSALA" w:date="2016-07-25T02:32:00Z">
              <w:tcPr>
                <w:tcW w:w="671" w:type="dxa"/>
                <w:shd w:val="clear" w:color="auto" w:fill="auto"/>
                <w:noWrap/>
                <w:vAlign w:val="bottom"/>
                <w:hideMark/>
              </w:tcPr>
            </w:tcPrChange>
          </w:tcPr>
          <w:p w14:paraId="7A3ED879" w14:textId="77777777" w:rsidR="00C874B3" w:rsidRPr="001E59C8" w:rsidRDefault="00C874B3" w:rsidP="00C874B3">
            <w:pPr>
              <w:spacing w:after="0" w:line="240" w:lineRule="auto"/>
              <w:ind w:firstLine="0"/>
              <w:jc w:val="right"/>
              <w:rPr>
                <w:ins w:id="12231" w:author="Dénes CSALA" w:date="2016-07-25T02:25:00Z"/>
                <w:rFonts w:asciiTheme="majorBidi" w:eastAsia="Times New Roman" w:hAnsiTheme="majorBidi" w:cstheme="majorBidi"/>
                <w:color w:val="000000"/>
                <w:sz w:val="22"/>
                <w:lang w:bidi="ar-SA"/>
                <w:rPrChange w:id="12232" w:author="Dénes CSALA" w:date="2016-07-25T02:29:00Z">
                  <w:rPr>
                    <w:ins w:id="12233" w:author="Dénes CSALA" w:date="2016-07-25T02:25:00Z"/>
                    <w:rFonts w:ascii="Calibri" w:eastAsia="Times New Roman" w:hAnsi="Calibri" w:cs="Calibri"/>
                    <w:color w:val="000000"/>
                    <w:sz w:val="22"/>
                    <w:lang w:bidi="ar-SA"/>
                  </w:rPr>
                </w:rPrChange>
              </w:rPr>
            </w:pPr>
            <w:ins w:id="12234" w:author="Dénes CSALA" w:date="2016-07-25T02:25:00Z">
              <w:r w:rsidRPr="001E59C8">
                <w:rPr>
                  <w:rFonts w:asciiTheme="majorBidi" w:eastAsia="Times New Roman" w:hAnsiTheme="majorBidi" w:cstheme="majorBidi"/>
                  <w:color w:val="000000"/>
                  <w:sz w:val="22"/>
                  <w:lang w:bidi="ar-SA"/>
                  <w:rPrChange w:id="12235" w:author="Dénes CSALA" w:date="2016-07-25T02:29:00Z">
                    <w:rPr>
                      <w:rFonts w:ascii="Calibri" w:eastAsia="Times New Roman" w:hAnsi="Calibri" w:cs="Calibri"/>
                      <w:color w:val="000000"/>
                      <w:sz w:val="22"/>
                      <w:lang w:bidi="ar-SA"/>
                    </w:rPr>
                  </w:rPrChange>
                </w:rPr>
                <w:t>0.31</w:t>
              </w:r>
            </w:ins>
          </w:p>
        </w:tc>
        <w:tc>
          <w:tcPr>
            <w:tcW w:w="574" w:type="dxa"/>
            <w:tcBorders>
              <w:top w:val="nil"/>
              <w:left w:val="single" w:sz="4" w:space="0" w:color="auto"/>
              <w:bottom w:val="nil"/>
              <w:right w:val="single" w:sz="4" w:space="0" w:color="auto"/>
            </w:tcBorders>
            <w:tcPrChange w:id="12236" w:author="Dénes CSALA" w:date="2016-07-25T02:32:00Z">
              <w:tcPr>
                <w:tcW w:w="583" w:type="dxa"/>
              </w:tcPr>
            </w:tcPrChange>
          </w:tcPr>
          <w:p w14:paraId="2A657587" w14:textId="77777777" w:rsidR="00C874B3" w:rsidRPr="00AC01C8" w:rsidRDefault="00C874B3" w:rsidP="00C874B3">
            <w:pPr>
              <w:spacing w:after="0" w:line="240" w:lineRule="auto"/>
              <w:ind w:firstLine="0"/>
              <w:jc w:val="right"/>
              <w:rPr>
                <w:ins w:id="12237"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tcBorders>
            <w:tcPrChange w:id="12238" w:author="Dénes CSALA" w:date="2016-07-25T02:32:00Z">
              <w:tcPr>
                <w:tcW w:w="583" w:type="dxa"/>
              </w:tcPr>
            </w:tcPrChange>
          </w:tcPr>
          <w:p w14:paraId="340B0CA9" w14:textId="203CF10C" w:rsidR="00C874B3" w:rsidRPr="001E59C8" w:rsidRDefault="00C874B3" w:rsidP="00C874B3">
            <w:pPr>
              <w:spacing w:after="0" w:line="240" w:lineRule="auto"/>
              <w:ind w:firstLine="0"/>
              <w:jc w:val="right"/>
              <w:rPr>
                <w:ins w:id="12239" w:author="Dénes CSALA" w:date="2016-07-25T02:26:00Z"/>
                <w:rFonts w:asciiTheme="majorBidi" w:eastAsia="Times New Roman" w:hAnsiTheme="majorBidi" w:cstheme="majorBidi"/>
                <w:color w:val="000000"/>
                <w:sz w:val="22"/>
                <w:lang w:bidi="ar-SA"/>
                <w:rPrChange w:id="12240" w:author="Dénes CSALA" w:date="2016-07-25T02:29:00Z">
                  <w:rPr>
                    <w:ins w:id="12241" w:author="Dénes CSALA" w:date="2016-07-25T02:26:00Z"/>
                    <w:rFonts w:ascii="Calibri" w:eastAsia="Times New Roman" w:hAnsi="Calibri" w:cs="Calibri"/>
                    <w:color w:val="000000"/>
                    <w:sz w:val="22"/>
                    <w:lang w:bidi="ar-SA"/>
                  </w:rPr>
                </w:rPrChange>
              </w:rPr>
            </w:pPr>
            <w:ins w:id="12242" w:author="Dénes CSALA" w:date="2016-07-25T03:14:00Z">
              <w:r w:rsidRPr="00AC01C8">
                <w:rPr>
                  <w:rFonts w:asciiTheme="majorBidi" w:eastAsia="Times New Roman" w:hAnsiTheme="majorBidi" w:cstheme="majorBidi"/>
                  <w:b/>
                  <w:bCs/>
                  <w:color w:val="000000"/>
                  <w:sz w:val="22"/>
                  <w:lang w:bidi="ar-SA"/>
                </w:rPr>
                <w:t>182</w:t>
              </w:r>
            </w:ins>
          </w:p>
        </w:tc>
        <w:tc>
          <w:tcPr>
            <w:tcW w:w="2661" w:type="dxa"/>
            <w:vAlign w:val="bottom"/>
            <w:tcPrChange w:id="12243" w:author="Dénes CSALA" w:date="2016-07-25T02:32:00Z">
              <w:tcPr>
                <w:tcW w:w="2692" w:type="dxa"/>
                <w:vAlign w:val="bottom"/>
              </w:tcPr>
            </w:tcPrChange>
          </w:tcPr>
          <w:p w14:paraId="3E4D2DAC" w14:textId="5CF82137" w:rsidR="00C874B3" w:rsidRPr="001E59C8" w:rsidRDefault="00C874B3" w:rsidP="00C874B3">
            <w:pPr>
              <w:spacing w:after="0" w:line="240" w:lineRule="auto"/>
              <w:ind w:firstLine="0"/>
              <w:jc w:val="right"/>
              <w:rPr>
                <w:ins w:id="12244" w:author="Dénes CSALA" w:date="2016-07-25T02:26:00Z"/>
                <w:rFonts w:asciiTheme="majorBidi" w:eastAsia="Times New Roman" w:hAnsiTheme="majorBidi" w:cstheme="majorBidi"/>
                <w:color w:val="000000"/>
                <w:sz w:val="22"/>
                <w:lang w:bidi="ar-SA"/>
                <w:rPrChange w:id="12245" w:author="Dénes CSALA" w:date="2016-07-25T02:29:00Z">
                  <w:rPr>
                    <w:ins w:id="12246" w:author="Dénes CSALA" w:date="2016-07-25T02:26:00Z"/>
                    <w:rFonts w:ascii="Calibri" w:eastAsia="Times New Roman" w:hAnsi="Calibri" w:cs="Calibri"/>
                    <w:color w:val="000000"/>
                    <w:sz w:val="22"/>
                    <w:lang w:bidi="ar-SA"/>
                  </w:rPr>
                </w:rPrChange>
              </w:rPr>
            </w:pPr>
            <w:ins w:id="12247" w:author="Dénes CSALA" w:date="2016-07-25T03:14:00Z">
              <w:r w:rsidRPr="00AC01C8">
                <w:rPr>
                  <w:rFonts w:asciiTheme="majorBidi" w:eastAsia="Times New Roman" w:hAnsiTheme="majorBidi" w:cstheme="majorBidi"/>
                  <w:color w:val="000000"/>
                  <w:sz w:val="22"/>
                  <w:lang w:bidi="ar-SA"/>
                </w:rPr>
                <w:t>Sao Tome &amp; Principe</w:t>
              </w:r>
            </w:ins>
          </w:p>
        </w:tc>
        <w:tc>
          <w:tcPr>
            <w:tcW w:w="671" w:type="dxa"/>
            <w:vAlign w:val="bottom"/>
            <w:tcPrChange w:id="12248" w:author="Dénes CSALA" w:date="2016-07-25T02:32:00Z">
              <w:tcPr>
                <w:tcW w:w="671" w:type="dxa"/>
                <w:vAlign w:val="bottom"/>
              </w:tcPr>
            </w:tcPrChange>
          </w:tcPr>
          <w:p w14:paraId="173F06AA" w14:textId="361F1C3D" w:rsidR="00C874B3" w:rsidRPr="001E59C8" w:rsidRDefault="00C874B3" w:rsidP="00C874B3">
            <w:pPr>
              <w:spacing w:after="0" w:line="240" w:lineRule="auto"/>
              <w:ind w:firstLine="0"/>
              <w:jc w:val="right"/>
              <w:rPr>
                <w:ins w:id="12249" w:author="Dénes CSALA" w:date="2016-07-25T02:26:00Z"/>
                <w:rFonts w:asciiTheme="majorBidi" w:eastAsia="Times New Roman" w:hAnsiTheme="majorBidi" w:cstheme="majorBidi"/>
                <w:color w:val="000000"/>
                <w:sz w:val="22"/>
                <w:lang w:bidi="ar-SA"/>
                <w:rPrChange w:id="12250" w:author="Dénes CSALA" w:date="2016-07-25T02:29:00Z">
                  <w:rPr>
                    <w:ins w:id="12251" w:author="Dénes CSALA" w:date="2016-07-25T02:26:00Z"/>
                    <w:rFonts w:ascii="Calibri" w:eastAsia="Times New Roman" w:hAnsi="Calibri" w:cs="Calibri"/>
                    <w:color w:val="000000"/>
                    <w:sz w:val="22"/>
                    <w:lang w:bidi="ar-SA"/>
                  </w:rPr>
                </w:rPrChange>
              </w:rPr>
            </w:pPr>
            <w:ins w:id="12252" w:author="Dénes CSALA" w:date="2016-07-25T03:14:00Z">
              <w:r w:rsidRPr="00AC01C8">
                <w:rPr>
                  <w:rFonts w:asciiTheme="majorBidi" w:eastAsia="Times New Roman" w:hAnsiTheme="majorBidi" w:cstheme="majorBidi"/>
                  <w:color w:val="000000"/>
                  <w:sz w:val="22"/>
                  <w:lang w:bidi="ar-SA"/>
                </w:rPr>
                <w:t>0.1</w:t>
              </w:r>
            </w:ins>
          </w:p>
        </w:tc>
      </w:tr>
      <w:tr w:rsidR="00C874B3" w:rsidRPr="001E59C8" w14:paraId="76714E60" w14:textId="67EF5FE1" w:rsidTr="001E59C8">
        <w:trPr>
          <w:trHeight w:val="300"/>
          <w:ins w:id="12253" w:author="Dénes CSALA" w:date="2016-07-25T02:25:00Z"/>
          <w:trPrChange w:id="12254" w:author="Dénes CSALA" w:date="2016-07-25T02:33:00Z">
            <w:trPr>
              <w:trHeight w:val="300"/>
            </w:trPr>
          </w:trPrChange>
        </w:trPr>
        <w:tc>
          <w:tcPr>
            <w:tcW w:w="552" w:type="dxa"/>
            <w:shd w:val="clear" w:color="auto" w:fill="auto"/>
            <w:noWrap/>
            <w:hideMark/>
            <w:tcPrChange w:id="12255" w:author="Dénes CSALA" w:date="2016-07-25T02:33:00Z">
              <w:tcPr>
                <w:tcW w:w="552" w:type="dxa"/>
                <w:shd w:val="clear" w:color="auto" w:fill="auto"/>
                <w:noWrap/>
                <w:hideMark/>
              </w:tcPr>
            </w:tcPrChange>
          </w:tcPr>
          <w:p w14:paraId="1C4C7382" w14:textId="77777777" w:rsidR="00C874B3" w:rsidRPr="001E59C8" w:rsidRDefault="00C874B3" w:rsidP="00C874B3">
            <w:pPr>
              <w:spacing w:after="0" w:line="240" w:lineRule="auto"/>
              <w:ind w:firstLine="0"/>
              <w:jc w:val="center"/>
              <w:rPr>
                <w:ins w:id="12256" w:author="Dénes CSALA" w:date="2016-07-25T02:25:00Z"/>
                <w:rFonts w:asciiTheme="majorBidi" w:eastAsia="Times New Roman" w:hAnsiTheme="majorBidi" w:cstheme="majorBidi"/>
                <w:b/>
                <w:bCs/>
                <w:color w:val="000000"/>
                <w:sz w:val="22"/>
                <w:lang w:bidi="ar-SA"/>
                <w:rPrChange w:id="12257" w:author="Dénes CSALA" w:date="2016-07-25T02:29:00Z">
                  <w:rPr>
                    <w:ins w:id="12258" w:author="Dénes CSALA" w:date="2016-07-25T02:25:00Z"/>
                    <w:rFonts w:ascii="Calibri" w:eastAsia="Times New Roman" w:hAnsi="Calibri" w:cs="Calibri"/>
                    <w:b/>
                    <w:bCs/>
                    <w:color w:val="000000"/>
                    <w:sz w:val="22"/>
                    <w:lang w:bidi="ar-SA"/>
                  </w:rPr>
                </w:rPrChange>
              </w:rPr>
            </w:pPr>
            <w:ins w:id="12259" w:author="Dénes CSALA" w:date="2016-07-25T02:25:00Z">
              <w:r w:rsidRPr="001E59C8">
                <w:rPr>
                  <w:rFonts w:asciiTheme="majorBidi" w:eastAsia="Times New Roman" w:hAnsiTheme="majorBidi" w:cstheme="majorBidi"/>
                  <w:b/>
                  <w:bCs/>
                  <w:color w:val="000000"/>
                  <w:sz w:val="22"/>
                  <w:lang w:bidi="ar-SA"/>
                  <w:rPrChange w:id="12260" w:author="Dénes CSALA" w:date="2016-07-25T02:29:00Z">
                    <w:rPr>
                      <w:rFonts w:ascii="Calibri" w:eastAsia="Times New Roman" w:hAnsi="Calibri" w:cs="Calibri"/>
                      <w:b/>
                      <w:bCs/>
                      <w:color w:val="000000"/>
                      <w:sz w:val="22"/>
                      <w:lang w:bidi="ar-SA"/>
                    </w:rPr>
                  </w:rPrChange>
                </w:rPr>
                <w:t>88</w:t>
              </w:r>
            </w:ins>
          </w:p>
        </w:tc>
        <w:tc>
          <w:tcPr>
            <w:tcW w:w="2773" w:type="dxa"/>
            <w:shd w:val="clear" w:color="auto" w:fill="auto"/>
            <w:noWrap/>
            <w:vAlign w:val="bottom"/>
            <w:hideMark/>
            <w:tcPrChange w:id="12261" w:author="Dénes CSALA" w:date="2016-07-25T02:33:00Z">
              <w:tcPr>
                <w:tcW w:w="3139" w:type="dxa"/>
                <w:shd w:val="clear" w:color="auto" w:fill="auto"/>
                <w:noWrap/>
                <w:vAlign w:val="bottom"/>
                <w:hideMark/>
              </w:tcPr>
            </w:tcPrChange>
          </w:tcPr>
          <w:p w14:paraId="3BF7FD1F" w14:textId="77777777" w:rsidR="00C874B3" w:rsidRPr="001E59C8" w:rsidRDefault="00C874B3" w:rsidP="00C874B3">
            <w:pPr>
              <w:spacing w:after="0" w:line="240" w:lineRule="auto"/>
              <w:ind w:firstLine="0"/>
              <w:jc w:val="left"/>
              <w:rPr>
                <w:ins w:id="12262" w:author="Dénes CSALA" w:date="2016-07-25T02:25:00Z"/>
                <w:rFonts w:asciiTheme="majorBidi" w:eastAsia="Times New Roman" w:hAnsiTheme="majorBidi" w:cstheme="majorBidi"/>
                <w:color w:val="000000"/>
                <w:sz w:val="22"/>
                <w:lang w:bidi="ar-SA"/>
                <w:rPrChange w:id="12263" w:author="Dénes CSALA" w:date="2016-07-25T02:29:00Z">
                  <w:rPr>
                    <w:ins w:id="12264" w:author="Dénes CSALA" w:date="2016-07-25T02:25:00Z"/>
                    <w:rFonts w:ascii="Calibri" w:eastAsia="Times New Roman" w:hAnsi="Calibri" w:cs="Calibri"/>
                    <w:color w:val="000000"/>
                    <w:sz w:val="22"/>
                    <w:lang w:bidi="ar-SA"/>
                  </w:rPr>
                </w:rPrChange>
              </w:rPr>
            </w:pPr>
            <w:ins w:id="12265" w:author="Dénes CSALA" w:date="2016-07-25T02:25:00Z">
              <w:r w:rsidRPr="001E59C8">
                <w:rPr>
                  <w:rFonts w:asciiTheme="majorBidi" w:eastAsia="Times New Roman" w:hAnsiTheme="majorBidi" w:cstheme="majorBidi"/>
                  <w:color w:val="000000"/>
                  <w:sz w:val="22"/>
                  <w:lang w:bidi="ar-SA"/>
                  <w:rPrChange w:id="12266" w:author="Dénes CSALA" w:date="2016-07-25T02:29:00Z">
                    <w:rPr>
                      <w:rFonts w:ascii="Calibri" w:eastAsia="Times New Roman" w:hAnsi="Calibri" w:cs="Calibri"/>
                      <w:color w:val="000000"/>
                      <w:sz w:val="22"/>
                      <w:lang w:bidi="ar-SA"/>
                    </w:rPr>
                  </w:rPrChange>
                </w:rPr>
                <w:t>Philippines</w:t>
              </w:r>
            </w:ins>
          </w:p>
        </w:tc>
        <w:tc>
          <w:tcPr>
            <w:tcW w:w="671" w:type="dxa"/>
            <w:tcBorders>
              <w:right w:val="single" w:sz="4" w:space="0" w:color="auto"/>
            </w:tcBorders>
            <w:shd w:val="clear" w:color="auto" w:fill="auto"/>
            <w:noWrap/>
            <w:vAlign w:val="bottom"/>
            <w:hideMark/>
            <w:tcPrChange w:id="12267" w:author="Dénes CSALA" w:date="2016-07-25T02:33:00Z">
              <w:tcPr>
                <w:tcW w:w="671" w:type="dxa"/>
                <w:shd w:val="clear" w:color="auto" w:fill="auto"/>
                <w:noWrap/>
                <w:vAlign w:val="bottom"/>
                <w:hideMark/>
              </w:tcPr>
            </w:tcPrChange>
          </w:tcPr>
          <w:p w14:paraId="33B65F43" w14:textId="77777777" w:rsidR="00C874B3" w:rsidRPr="001E59C8" w:rsidRDefault="00C874B3" w:rsidP="00C874B3">
            <w:pPr>
              <w:spacing w:after="0" w:line="240" w:lineRule="auto"/>
              <w:ind w:firstLine="0"/>
              <w:jc w:val="right"/>
              <w:rPr>
                <w:ins w:id="12268" w:author="Dénes CSALA" w:date="2016-07-25T02:25:00Z"/>
                <w:rFonts w:asciiTheme="majorBidi" w:eastAsia="Times New Roman" w:hAnsiTheme="majorBidi" w:cstheme="majorBidi"/>
                <w:color w:val="000000"/>
                <w:sz w:val="22"/>
                <w:lang w:bidi="ar-SA"/>
                <w:rPrChange w:id="12269" w:author="Dénes CSALA" w:date="2016-07-25T02:29:00Z">
                  <w:rPr>
                    <w:ins w:id="12270" w:author="Dénes CSALA" w:date="2016-07-25T02:25:00Z"/>
                    <w:rFonts w:ascii="Calibri" w:eastAsia="Times New Roman" w:hAnsi="Calibri" w:cs="Calibri"/>
                    <w:color w:val="000000"/>
                    <w:sz w:val="22"/>
                    <w:lang w:bidi="ar-SA"/>
                  </w:rPr>
                </w:rPrChange>
              </w:rPr>
            </w:pPr>
            <w:ins w:id="12271" w:author="Dénes CSALA" w:date="2016-07-25T02:25:00Z">
              <w:r w:rsidRPr="001E59C8">
                <w:rPr>
                  <w:rFonts w:asciiTheme="majorBidi" w:eastAsia="Times New Roman" w:hAnsiTheme="majorBidi" w:cstheme="majorBidi"/>
                  <w:color w:val="000000"/>
                  <w:sz w:val="22"/>
                  <w:lang w:bidi="ar-SA"/>
                  <w:rPrChange w:id="12272" w:author="Dénes CSALA" w:date="2016-07-25T02:29:00Z">
                    <w:rPr>
                      <w:rFonts w:ascii="Calibri" w:eastAsia="Times New Roman" w:hAnsi="Calibri" w:cs="Calibri"/>
                      <w:color w:val="000000"/>
                      <w:sz w:val="22"/>
                      <w:lang w:bidi="ar-SA"/>
                    </w:rPr>
                  </w:rPrChange>
                </w:rPr>
                <w:t>0.31</w:t>
              </w:r>
            </w:ins>
          </w:p>
        </w:tc>
        <w:tc>
          <w:tcPr>
            <w:tcW w:w="574" w:type="dxa"/>
            <w:tcBorders>
              <w:top w:val="nil"/>
              <w:left w:val="single" w:sz="4" w:space="0" w:color="auto"/>
              <w:bottom w:val="nil"/>
              <w:right w:val="single" w:sz="4" w:space="0" w:color="auto"/>
            </w:tcBorders>
            <w:tcPrChange w:id="12273" w:author="Dénes CSALA" w:date="2016-07-25T02:33:00Z">
              <w:tcPr>
                <w:tcW w:w="583" w:type="dxa"/>
              </w:tcPr>
            </w:tcPrChange>
          </w:tcPr>
          <w:p w14:paraId="56B70481" w14:textId="77777777" w:rsidR="00C874B3" w:rsidRPr="00AC01C8" w:rsidRDefault="00C874B3" w:rsidP="00C874B3">
            <w:pPr>
              <w:spacing w:after="0" w:line="240" w:lineRule="auto"/>
              <w:ind w:firstLine="0"/>
              <w:jc w:val="right"/>
              <w:rPr>
                <w:ins w:id="12274"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bottom w:val="single" w:sz="4" w:space="0" w:color="auto"/>
            </w:tcBorders>
            <w:tcPrChange w:id="12275" w:author="Dénes CSALA" w:date="2016-07-25T02:33:00Z">
              <w:tcPr>
                <w:tcW w:w="583" w:type="dxa"/>
              </w:tcPr>
            </w:tcPrChange>
          </w:tcPr>
          <w:p w14:paraId="19E8A2F5" w14:textId="628B2128" w:rsidR="00C874B3" w:rsidRPr="001E59C8" w:rsidRDefault="00C874B3" w:rsidP="00C874B3">
            <w:pPr>
              <w:spacing w:after="0" w:line="240" w:lineRule="auto"/>
              <w:ind w:firstLine="0"/>
              <w:jc w:val="right"/>
              <w:rPr>
                <w:ins w:id="12276" w:author="Dénes CSALA" w:date="2016-07-25T02:26:00Z"/>
                <w:rFonts w:asciiTheme="majorBidi" w:eastAsia="Times New Roman" w:hAnsiTheme="majorBidi" w:cstheme="majorBidi"/>
                <w:color w:val="000000"/>
                <w:sz w:val="22"/>
                <w:lang w:bidi="ar-SA"/>
                <w:rPrChange w:id="12277" w:author="Dénes CSALA" w:date="2016-07-25T02:29:00Z">
                  <w:rPr>
                    <w:ins w:id="12278" w:author="Dénes CSALA" w:date="2016-07-25T02:26:00Z"/>
                    <w:rFonts w:ascii="Calibri" w:eastAsia="Times New Roman" w:hAnsi="Calibri" w:cs="Calibri"/>
                    <w:color w:val="000000"/>
                    <w:sz w:val="22"/>
                    <w:lang w:bidi="ar-SA"/>
                  </w:rPr>
                </w:rPrChange>
              </w:rPr>
            </w:pPr>
            <w:ins w:id="12279" w:author="Dénes CSALA" w:date="2016-07-25T03:14:00Z">
              <w:r w:rsidRPr="00AC01C8">
                <w:rPr>
                  <w:rFonts w:asciiTheme="majorBidi" w:eastAsia="Times New Roman" w:hAnsiTheme="majorBidi" w:cstheme="majorBidi"/>
                  <w:b/>
                  <w:bCs/>
                  <w:color w:val="000000"/>
                  <w:sz w:val="22"/>
                  <w:lang w:bidi="ar-SA"/>
                </w:rPr>
                <w:t>183</w:t>
              </w:r>
            </w:ins>
          </w:p>
        </w:tc>
        <w:tc>
          <w:tcPr>
            <w:tcW w:w="2661" w:type="dxa"/>
            <w:tcBorders>
              <w:bottom w:val="single" w:sz="4" w:space="0" w:color="auto"/>
            </w:tcBorders>
            <w:vAlign w:val="bottom"/>
            <w:tcPrChange w:id="12280" w:author="Dénes CSALA" w:date="2016-07-25T02:33:00Z">
              <w:tcPr>
                <w:tcW w:w="2692" w:type="dxa"/>
                <w:vAlign w:val="bottom"/>
              </w:tcPr>
            </w:tcPrChange>
          </w:tcPr>
          <w:p w14:paraId="29E9AB63" w14:textId="0E83E2F0" w:rsidR="00C874B3" w:rsidRPr="001E59C8" w:rsidRDefault="00C874B3" w:rsidP="00C874B3">
            <w:pPr>
              <w:spacing w:after="0" w:line="240" w:lineRule="auto"/>
              <w:ind w:firstLine="0"/>
              <w:jc w:val="right"/>
              <w:rPr>
                <w:ins w:id="12281" w:author="Dénes CSALA" w:date="2016-07-25T02:26:00Z"/>
                <w:rFonts w:asciiTheme="majorBidi" w:eastAsia="Times New Roman" w:hAnsiTheme="majorBidi" w:cstheme="majorBidi"/>
                <w:color w:val="000000"/>
                <w:sz w:val="22"/>
                <w:lang w:bidi="ar-SA"/>
                <w:rPrChange w:id="12282" w:author="Dénes CSALA" w:date="2016-07-25T02:29:00Z">
                  <w:rPr>
                    <w:ins w:id="12283" w:author="Dénes CSALA" w:date="2016-07-25T02:26:00Z"/>
                    <w:rFonts w:ascii="Calibri" w:eastAsia="Times New Roman" w:hAnsi="Calibri" w:cs="Calibri"/>
                    <w:color w:val="000000"/>
                    <w:sz w:val="22"/>
                    <w:lang w:bidi="ar-SA"/>
                  </w:rPr>
                </w:rPrChange>
              </w:rPr>
            </w:pPr>
            <w:ins w:id="12284" w:author="Dénes CSALA" w:date="2016-07-25T03:14:00Z">
              <w:r w:rsidRPr="00AC01C8">
                <w:rPr>
                  <w:rFonts w:asciiTheme="majorBidi" w:eastAsia="Times New Roman" w:hAnsiTheme="majorBidi" w:cstheme="majorBidi"/>
                  <w:color w:val="000000"/>
                  <w:sz w:val="22"/>
                  <w:lang w:bidi="ar-SA"/>
                </w:rPr>
                <w:t>East Timor</w:t>
              </w:r>
            </w:ins>
          </w:p>
        </w:tc>
        <w:tc>
          <w:tcPr>
            <w:tcW w:w="671" w:type="dxa"/>
            <w:tcBorders>
              <w:bottom w:val="single" w:sz="4" w:space="0" w:color="auto"/>
            </w:tcBorders>
            <w:vAlign w:val="bottom"/>
            <w:tcPrChange w:id="12285" w:author="Dénes CSALA" w:date="2016-07-25T02:33:00Z">
              <w:tcPr>
                <w:tcW w:w="671" w:type="dxa"/>
                <w:vAlign w:val="bottom"/>
              </w:tcPr>
            </w:tcPrChange>
          </w:tcPr>
          <w:p w14:paraId="653E1673" w14:textId="74A5B7C6" w:rsidR="00C874B3" w:rsidRPr="001E59C8" w:rsidRDefault="00C874B3" w:rsidP="00C874B3">
            <w:pPr>
              <w:spacing w:after="0" w:line="240" w:lineRule="auto"/>
              <w:ind w:firstLine="0"/>
              <w:jc w:val="right"/>
              <w:rPr>
                <w:ins w:id="12286" w:author="Dénes CSALA" w:date="2016-07-25T02:26:00Z"/>
                <w:rFonts w:asciiTheme="majorBidi" w:eastAsia="Times New Roman" w:hAnsiTheme="majorBidi" w:cstheme="majorBidi"/>
                <w:color w:val="000000"/>
                <w:sz w:val="22"/>
                <w:lang w:bidi="ar-SA"/>
                <w:rPrChange w:id="12287" w:author="Dénes CSALA" w:date="2016-07-25T02:29:00Z">
                  <w:rPr>
                    <w:ins w:id="12288" w:author="Dénes CSALA" w:date="2016-07-25T02:26:00Z"/>
                    <w:rFonts w:ascii="Calibri" w:eastAsia="Times New Roman" w:hAnsi="Calibri" w:cs="Calibri"/>
                    <w:color w:val="000000"/>
                    <w:sz w:val="22"/>
                    <w:lang w:bidi="ar-SA"/>
                  </w:rPr>
                </w:rPrChange>
              </w:rPr>
            </w:pPr>
            <w:ins w:id="12289" w:author="Dénes CSALA" w:date="2016-07-25T03:14:00Z">
              <w:r w:rsidRPr="00AC01C8">
                <w:rPr>
                  <w:rFonts w:asciiTheme="majorBidi" w:eastAsia="Times New Roman" w:hAnsiTheme="majorBidi" w:cstheme="majorBidi"/>
                  <w:color w:val="000000"/>
                  <w:sz w:val="22"/>
                  <w:lang w:bidi="ar-SA"/>
                </w:rPr>
                <w:t>0.1</w:t>
              </w:r>
            </w:ins>
          </w:p>
        </w:tc>
      </w:tr>
      <w:tr w:rsidR="00C874B3" w:rsidRPr="001E59C8" w14:paraId="1C7FDFE1" w14:textId="19F02035" w:rsidTr="00C874B3">
        <w:trPr>
          <w:trHeight w:val="300"/>
          <w:ins w:id="12290" w:author="Dénes CSALA" w:date="2016-07-25T02:25:00Z"/>
          <w:trPrChange w:id="12291" w:author="Dénes CSALA" w:date="2016-07-25T03:14:00Z">
            <w:trPr>
              <w:trHeight w:val="300"/>
            </w:trPr>
          </w:trPrChange>
        </w:trPr>
        <w:tc>
          <w:tcPr>
            <w:tcW w:w="552" w:type="dxa"/>
            <w:shd w:val="clear" w:color="auto" w:fill="auto"/>
            <w:noWrap/>
            <w:hideMark/>
            <w:tcPrChange w:id="12292" w:author="Dénes CSALA" w:date="2016-07-25T03:14:00Z">
              <w:tcPr>
                <w:tcW w:w="552" w:type="dxa"/>
                <w:shd w:val="clear" w:color="auto" w:fill="auto"/>
                <w:noWrap/>
                <w:hideMark/>
              </w:tcPr>
            </w:tcPrChange>
          </w:tcPr>
          <w:p w14:paraId="73D8AC30" w14:textId="77777777" w:rsidR="00C874B3" w:rsidRPr="001E59C8" w:rsidRDefault="00C874B3" w:rsidP="00C874B3">
            <w:pPr>
              <w:spacing w:after="0" w:line="240" w:lineRule="auto"/>
              <w:ind w:firstLine="0"/>
              <w:jc w:val="center"/>
              <w:rPr>
                <w:ins w:id="12293" w:author="Dénes CSALA" w:date="2016-07-25T02:25:00Z"/>
                <w:rFonts w:asciiTheme="majorBidi" w:eastAsia="Times New Roman" w:hAnsiTheme="majorBidi" w:cstheme="majorBidi"/>
                <w:b/>
                <w:bCs/>
                <w:color w:val="000000"/>
                <w:sz w:val="22"/>
                <w:lang w:bidi="ar-SA"/>
                <w:rPrChange w:id="12294" w:author="Dénes CSALA" w:date="2016-07-25T02:29:00Z">
                  <w:rPr>
                    <w:ins w:id="12295" w:author="Dénes CSALA" w:date="2016-07-25T02:25:00Z"/>
                    <w:rFonts w:ascii="Calibri" w:eastAsia="Times New Roman" w:hAnsi="Calibri" w:cs="Calibri"/>
                    <w:b/>
                    <w:bCs/>
                    <w:color w:val="000000"/>
                    <w:sz w:val="22"/>
                    <w:lang w:bidi="ar-SA"/>
                  </w:rPr>
                </w:rPrChange>
              </w:rPr>
            </w:pPr>
            <w:ins w:id="12296" w:author="Dénes CSALA" w:date="2016-07-25T02:25:00Z">
              <w:r w:rsidRPr="001E59C8">
                <w:rPr>
                  <w:rFonts w:asciiTheme="majorBidi" w:eastAsia="Times New Roman" w:hAnsiTheme="majorBidi" w:cstheme="majorBidi"/>
                  <w:b/>
                  <w:bCs/>
                  <w:color w:val="000000"/>
                  <w:sz w:val="22"/>
                  <w:lang w:bidi="ar-SA"/>
                  <w:rPrChange w:id="12297" w:author="Dénes CSALA" w:date="2016-07-25T02:29:00Z">
                    <w:rPr>
                      <w:rFonts w:ascii="Calibri" w:eastAsia="Times New Roman" w:hAnsi="Calibri" w:cs="Calibri"/>
                      <w:b/>
                      <w:bCs/>
                      <w:color w:val="000000"/>
                      <w:sz w:val="22"/>
                      <w:lang w:bidi="ar-SA"/>
                    </w:rPr>
                  </w:rPrChange>
                </w:rPr>
                <w:t>89</w:t>
              </w:r>
            </w:ins>
          </w:p>
        </w:tc>
        <w:tc>
          <w:tcPr>
            <w:tcW w:w="2773" w:type="dxa"/>
            <w:shd w:val="clear" w:color="auto" w:fill="auto"/>
            <w:noWrap/>
            <w:vAlign w:val="bottom"/>
            <w:hideMark/>
            <w:tcPrChange w:id="12298" w:author="Dénes CSALA" w:date="2016-07-25T03:14:00Z">
              <w:tcPr>
                <w:tcW w:w="3139" w:type="dxa"/>
                <w:shd w:val="clear" w:color="auto" w:fill="auto"/>
                <w:noWrap/>
                <w:vAlign w:val="bottom"/>
                <w:hideMark/>
              </w:tcPr>
            </w:tcPrChange>
          </w:tcPr>
          <w:p w14:paraId="5A529C41" w14:textId="77777777" w:rsidR="00C874B3" w:rsidRPr="001E59C8" w:rsidRDefault="00C874B3" w:rsidP="00C874B3">
            <w:pPr>
              <w:spacing w:after="0" w:line="240" w:lineRule="auto"/>
              <w:ind w:firstLine="0"/>
              <w:jc w:val="left"/>
              <w:rPr>
                <w:ins w:id="12299" w:author="Dénes CSALA" w:date="2016-07-25T02:25:00Z"/>
                <w:rFonts w:asciiTheme="majorBidi" w:eastAsia="Times New Roman" w:hAnsiTheme="majorBidi" w:cstheme="majorBidi"/>
                <w:color w:val="000000"/>
                <w:sz w:val="22"/>
                <w:lang w:bidi="ar-SA"/>
                <w:rPrChange w:id="12300" w:author="Dénes CSALA" w:date="2016-07-25T02:29:00Z">
                  <w:rPr>
                    <w:ins w:id="12301" w:author="Dénes CSALA" w:date="2016-07-25T02:25:00Z"/>
                    <w:rFonts w:ascii="Calibri" w:eastAsia="Times New Roman" w:hAnsi="Calibri" w:cs="Calibri"/>
                    <w:color w:val="000000"/>
                    <w:sz w:val="22"/>
                    <w:lang w:bidi="ar-SA"/>
                  </w:rPr>
                </w:rPrChange>
              </w:rPr>
            </w:pPr>
            <w:ins w:id="12302" w:author="Dénes CSALA" w:date="2016-07-25T02:25:00Z">
              <w:r w:rsidRPr="001E59C8">
                <w:rPr>
                  <w:rFonts w:asciiTheme="majorBidi" w:eastAsia="Times New Roman" w:hAnsiTheme="majorBidi" w:cstheme="majorBidi"/>
                  <w:color w:val="000000"/>
                  <w:sz w:val="22"/>
                  <w:lang w:bidi="ar-SA"/>
                  <w:rPrChange w:id="12303" w:author="Dénes CSALA" w:date="2016-07-25T02:29:00Z">
                    <w:rPr>
                      <w:rFonts w:ascii="Calibri" w:eastAsia="Times New Roman" w:hAnsi="Calibri" w:cs="Calibri"/>
                      <w:color w:val="000000"/>
                      <w:sz w:val="22"/>
                      <w:lang w:bidi="ar-SA"/>
                    </w:rPr>
                  </w:rPrChange>
                </w:rPr>
                <w:t>New Zealand</w:t>
              </w:r>
            </w:ins>
          </w:p>
        </w:tc>
        <w:tc>
          <w:tcPr>
            <w:tcW w:w="671" w:type="dxa"/>
            <w:tcBorders>
              <w:right w:val="single" w:sz="4" w:space="0" w:color="auto"/>
            </w:tcBorders>
            <w:shd w:val="clear" w:color="auto" w:fill="auto"/>
            <w:noWrap/>
            <w:vAlign w:val="bottom"/>
            <w:hideMark/>
            <w:tcPrChange w:id="12304" w:author="Dénes CSALA" w:date="2016-07-25T03:14:00Z">
              <w:tcPr>
                <w:tcW w:w="671" w:type="dxa"/>
                <w:shd w:val="clear" w:color="auto" w:fill="auto"/>
                <w:noWrap/>
                <w:vAlign w:val="bottom"/>
                <w:hideMark/>
              </w:tcPr>
            </w:tcPrChange>
          </w:tcPr>
          <w:p w14:paraId="2E415C54" w14:textId="77777777" w:rsidR="00C874B3" w:rsidRPr="001E59C8" w:rsidRDefault="00C874B3" w:rsidP="00C874B3">
            <w:pPr>
              <w:spacing w:after="0" w:line="240" w:lineRule="auto"/>
              <w:ind w:firstLine="0"/>
              <w:jc w:val="right"/>
              <w:rPr>
                <w:ins w:id="12305" w:author="Dénes CSALA" w:date="2016-07-25T02:25:00Z"/>
                <w:rFonts w:asciiTheme="majorBidi" w:eastAsia="Times New Roman" w:hAnsiTheme="majorBidi" w:cstheme="majorBidi"/>
                <w:color w:val="000000"/>
                <w:sz w:val="22"/>
                <w:lang w:bidi="ar-SA"/>
                <w:rPrChange w:id="12306" w:author="Dénes CSALA" w:date="2016-07-25T02:29:00Z">
                  <w:rPr>
                    <w:ins w:id="12307" w:author="Dénes CSALA" w:date="2016-07-25T02:25:00Z"/>
                    <w:rFonts w:ascii="Calibri" w:eastAsia="Times New Roman" w:hAnsi="Calibri" w:cs="Calibri"/>
                    <w:color w:val="000000"/>
                    <w:sz w:val="22"/>
                    <w:lang w:bidi="ar-SA"/>
                  </w:rPr>
                </w:rPrChange>
              </w:rPr>
            </w:pPr>
            <w:ins w:id="12308" w:author="Dénes CSALA" w:date="2016-07-25T02:25:00Z">
              <w:r w:rsidRPr="001E59C8">
                <w:rPr>
                  <w:rFonts w:asciiTheme="majorBidi" w:eastAsia="Times New Roman" w:hAnsiTheme="majorBidi" w:cstheme="majorBidi"/>
                  <w:color w:val="000000"/>
                  <w:sz w:val="22"/>
                  <w:lang w:bidi="ar-SA"/>
                  <w:rPrChange w:id="12309" w:author="Dénes CSALA" w:date="2016-07-25T02:29:00Z">
                    <w:rPr>
                      <w:rFonts w:ascii="Calibri" w:eastAsia="Times New Roman" w:hAnsi="Calibri" w:cs="Calibri"/>
                      <w:color w:val="000000"/>
                      <w:sz w:val="22"/>
                      <w:lang w:bidi="ar-SA"/>
                    </w:rPr>
                  </w:rPrChange>
                </w:rPr>
                <w:t>0.31</w:t>
              </w:r>
            </w:ins>
          </w:p>
        </w:tc>
        <w:tc>
          <w:tcPr>
            <w:tcW w:w="574" w:type="dxa"/>
            <w:tcBorders>
              <w:top w:val="nil"/>
              <w:left w:val="single" w:sz="4" w:space="0" w:color="auto"/>
              <w:bottom w:val="nil"/>
              <w:right w:val="single" w:sz="4" w:space="0" w:color="auto"/>
            </w:tcBorders>
            <w:tcPrChange w:id="12310" w:author="Dénes CSALA" w:date="2016-07-25T03:14:00Z">
              <w:tcPr>
                <w:tcW w:w="583" w:type="dxa"/>
              </w:tcPr>
            </w:tcPrChange>
          </w:tcPr>
          <w:p w14:paraId="6C1367E8" w14:textId="77777777" w:rsidR="00C874B3" w:rsidRPr="00AC01C8" w:rsidRDefault="00C874B3" w:rsidP="00C874B3">
            <w:pPr>
              <w:spacing w:after="0" w:line="240" w:lineRule="auto"/>
              <w:ind w:firstLine="0"/>
              <w:jc w:val="right"/>
              <w:rPr>
                <w:ins w:id="12311" w:author="Dénes CSALA" w:date="2016-07-25T02:31:00Z"/>
                <w:rFonts w:asciiTheme="majorBidi" w:eastAsia="Times New Roman" w:hAnsiTheme="majorBidi" w:cstheme="majorBidi"/>
                <w:b/>
                <w:bCs/>
                <w:color w:val="000000"/>
                <w:sz w:val="22"/>
                <w:lang w:bidi="ar-SA"/>
              </w:rPr>
            </w:pPr>
          </w:p>
        </w:tc>
        <w:tc>
          <w:tcPr>
            <w:tcW w:w="582" w:type="dxa"/>
            <w:tcBorders>
              <w:left w:val="single" w:sz="4" w:space="0" w:color="auto"/>
              <w:bottom w:val="single" w:sz="4" w:space="0" w:color="auto"/>
            </w:tcBorders>
            <w:tcPrChange w:id="12312" w:author="Dénes CSALA" w:date="2016-07-25T03:14:00Z">
              <w:tcPr>
                <w:tcW w:w="583" w:type="dxa"/>
              </w:tcPr>
            </w:tcPrChange>
          </w:tcPr>
          <w:p w14:paraId="472CB310" w14:textId="148815AD" w:rsidR="00C874B3" w:rsidRPr="001E59C8" w:rsidRDefault="00C874B3" w:rsidP="00C874B3">
            <w:pPr>
              <w:spacing w:after="0" w:line="240" w:lineRule="auto"/>
              <w:ind w:firstLine="0"/>
              <w:jc w:val="right"/>
              <w:rPr>
                <w:ins w:id="12313" w:author="Dénes CSALA" w:date="2016-07-25T02:26:00Z"/>
                <w:rFonts w:asciiTheme="majorBidi" w:eastAsia="Times New Roman" w:hAnsiTheme="majorBidi" w:cstheme="majorBidi"/>
                <w:color w:val="000000"/>
                <w:sz w:val="22"/>
                <w:lang w:bidi="ar-SA"/>
                <w:rPrChange w:id="12314" w:author="Dénes CSALA" w:date="2016-07-25T02:29:00Z">
                  <w:rPr>
                    <w:ins w:id="12315" w:author="Dénes CSALA" w:date="2016-07-25T02:26:00Z"/>
                    <w:rFonts w:ascii="Calibri" w:eastAsia="Times New Roman" w:hAnsi="Calibri" w:cs="Calibri"/>
                    <w:color w:val="000000"/>
                    <w:sz w:val="22"/>
                    <w:lang w:bidi="ar-SA"/>
                  </w:rPr>
                </w:rPrChange>
              </w:rPr>
            </w:pPr>
            <w:ins w:id="12316" w:author="Dénes CSALA" w:date="2016-07-25T03:14:00Z">
              <w:r w:rsidRPr="00AC01C8">
                <w:rPr>
                  <w:rFonts w:asciiTheme="majorBidi" w:eastAsia="Times New Roman" w:hAnsiTheme="majorBidi" w:cstheme="majorBidi"/>
                  <w:b/>
                  <w:bCs/>
                  <w:color w:val="000000"/>
                  <w:sz w:val="22"/>
                  <w:lang w:bidi="ar-SA"/>
                </w:rPr>
                <w:t>184</w:t>
              </w:r>
            </w:ins>
          </w:p>
        </w:tc>
        <w:tc>
          <w:tcPr>
            <w:tcW w:w="2661" w:type="dxa"/>
            <w:tcBorders>
              <w:bottom w:val="single" w:sz="4" w:space="0" w:color="auto"/>
            </w:tcBorders>
            <w:vAlign w:val="bottom"/>
            <w:tcPrChange w:id="12317" w:author="Dénes CSALA" w:date="2016-07-25T03:14:00Z">
              <w:tcPr>
                <w:tcW w:w="2692" w:type="dxa"/>
                <w:vAlign w:val="bottom"/>
              </w:tcPr>
            </w:tcPrChange>
          </w:tcPr>
          <w:p w14:paraId="114F21FC" w14:textId="43B4534E" w:rsidR="00C874B3" w:rsidRPr="001E59C8" w:rsidRDefault="00C874B3" w:rsidP="00C874B3">
            <w:pPr>
              <w:spacing w:after="0" w:line="240" w:lineRule="auto"/>
              <w:ind w:firstLine="0"/>
              <w:jc w:val="right"/>
              <w:rPr>
                <w:ins w:id="12318" w:author="Dénes CSALA" w:date="2016-07-25T02:26:00Z"/>
                <w:rFonts w:asciiTheme="majorBidi" w:eastAsia="Times New Roman" w:hAnsiTheme="majorBidi" w:cstheme="majorBidi"/>
                <w:color w:val="000000"/>
                <w:sz w:val="22"/>
                <w:lang w:bidi="ar-SA"/>
                <w:rPrChange w:id="12319" w:author="Dénes CSALA" w:date="2016-07-25T02:29:00Z">
                  <w:rPr>
                    <w:ins w:id="12320" w:author="Dénes CSALA" w:date="2016-07-25T02:26:00Z"/>
                    <w:rFonts w:ascii="Calibri" w:eastAsia="Times New Roman" w:hAnsi="Calibri" w:cs="Calibri"/>
                    <w:color w:val="000000"/>
                    <w:sz w:val="22"/>
                    <w:lang w:bidi="ar-SA"/>
                  </w:rPr>
                </w:rPrChange>
              </w:rPr>
            </w:pPr>
            <w:ins w:id="12321" w:author="Dénes CSALA" w:date="2016-07-25T03:14:00Z">
              <w:r w:rsidRPr="00AC01C8">
                <w:rPr>
                  <w:rFonts w:asciiTheme="majorBidi" w:eastAsia="Times New Roman" w:hAnsiTheme="majorBidi" w:cstheme="majorBidi"/>
                  <w:color w:val="000000"/>
                  <w:sz w:val="22"/>
                  <w:lang w:bidi="ar-SA"/>
                </w:rPr>
                <w:t>Mongolia</w:t>
              </w:r>
            </w:ins>
          </w:p>
        </w:tc>
        <w:tc>
          <w:tcPr>
            <w:tcW w:w="671" w:type="dxa"/>
            <w:tcBorders>
              <w:bottom w:val="single" w:sz="4" w:space="0" w:color="auto"/>
            </w:tcBorders>
            <w:vAlign w:val="bottom"/>
            <w:tcPrChange w:id="12322" w:author="Dénes CSALA" w:date="2016-07-25T03:14:00Z">
              <w:tcPr>
                <w:tcW w:w="671" w:type="dxa"/>
                <w:vAlign w:val="bottom"/>
              </w:tcPr>
            </w:tcPrChange>
          </w:tcPr>
          <w:p w14:paraId="2C105058" w14:textId="77ECBFC8" w:rsidR="00C874B3" w:rsidRPr="001E59C8" w:rsidRDefault="00C874B3" w:rsidP="00C874B3">
            <w:pPr>
              <w:spacing w:after="0" w:line="240" w:lineRule="auto"/>
              <w:ind w:firstLine="0"/>
              <w:jc w:val="right"/>
              <w:rPr>
                <w:ins w:id="12323" w:author="Dénes CSALA" w:date="2016-07-25T02:26:00Z"/>
                <w:rFonts w:asciiTheme="majorBidi" w:eastAsia="Times New Roman" w:hAnsiTheme="majorBidi" w:cstheme="majorBidi"/>
                <w:color w:val="000000"/>
                <w:sz w:val="22"/>
                <w:lang w:bidi="ar-SA"/>
                <w:rPrChange w:id="12324" w:author="Dénes CSALA" w:date="2016-07-25T02:29:00Z">
                  <w:rPr>
                    <w:ins w:id="12325" w:author="Dénes CSALA" w:date="2016-07-25T02:26:00Z"/>
                    <w:rFonts w:ascii="Calibri" w:eastAsia="Times New Roman" w:hAnsi="Calibri" w:cs="Calibri"/>
                    <w:color w:val="000000"/>
                    <w:sz w:val="22"/>
                    <w:lang w:bidi="ar-SA"/>
                  </w:rPr>
                </w:rPrChange>
              </w:rPr>
            </w:pPr>
            <w:ins w:id="12326" w:author="Dénes CSALA" w:date="2016-07-25T03:14:00Z">
              <w:r w:rsidRPr="00AC01C8">
                <w:rPr>
                  <w:rFonts w:asciiTheme="majorBidi" w:eastAsia="Times New Roman" w:hAnsiTheme="majorBidi" w:cstheme="majorBidi"/>
                  <w:color w:val="000000"/>
                  <w:sz w:val="22"/>
                  <w:lang w:bidi="ar-SA"/>
                </w:rPr>
                <w:t>0.09</w:t>
              </w:r>
            </w:ins>
          </w:p>
        </w:tc>
      </w:tr>
      <w:tr w:rsidR="00C874B3" w:rsidRPr="001E59C8" w14:paraId="4EC75C55" w14:textId="08E71790" w:rsidTr="00C874B3">
        <w:trPr>
          <w:trHeight w:val="300"/>
          <w:ins w:id="12327" w:author="Dénes CSALA" w:date="2016-07-25T02:25:00Z"/>
          <w:trPrChange w:id="12328" w:author="Dénes CSALA" w:date="2016-07-25T03:14:00Z">
            <w:trPr>
              <w:trHeight w:val="300"/>
            </w:trPr>
          </w:trPrChange>
        </w:trPr>
        <w:tc>
          <w:tcPr>
            <w:tcW w:w="552" w:type="dxa"/>
            <w:shd w:val="clear" w:color="auto" w:fill="auto"/>
            <w:noWrap/>
            <w:hideMark/>
            <w:tcPrChange w:id="12329" w:author="Dénes CSALA" w:date="2016-07-25T03:14:00Z">
              <w:tcPr>
                <w:tcW w:w="552" w:type="dxa"/>
                <w:shd w:val="clear" w:color="auto" w:fill="auto"/>
                <w:noWrap/>
                <w:hideMark/>
              </w:tcPr>
            </w:tcPrChange>
          </w:tcPr>
          <w:p w14:paraId="70BC7AA6" w14:textId="77777777" w:rsidR="00C874B3" w:rsidRPr="001E59C8" w:rsidRDefault="00C874B3" w:rsidP="00C874B3">
            <w:pPr>
              <w:spacing w:after="0" w:line="240" w:lineRule="auto"/>
              <w:ind w:firstLine="0"/>
              <w:jc w:val="center"/>
              <w:rPr>
                <w:ins w:id="12330" w:author="Dénes CSALA" w:date="2016-07-25T02:25:00Z"/>
                <w:rFonts w:asciiTheme="majorBidi" w:eastAsia="Times New Roman" w:hAnsiTheme="majorBidi" w:cstheme="majorBidi"/>
                <w:b/>
                <w:bCs/>
                <w:color w:val="000000"/>
                <w:sz w:val="22"/>
                <w:lang w:bidi="ar-SA"/>
                <w:rPrChange w:id="12331" w:author="Dénes CSALA" w:date="2016-07-25T02:29:00Z">
                  <w:rPr>
                    <w:ins w:id="12332" w:author="Dénes CSALA" w:date="2016-07-25T02:25:00Z"/>
                    <w:rFonts w:ascii="Calibri" w:eastAsia="Times New Roman" w:hAnsi="Calibri" w:cs="Calibri"/>
                    <w:b/>
                    <w:bCs/>
                    <w:color w:val="000000"/>
                    <w:sz w:val="22"/>
                    <w:lang w:bidi="ar-SA"/>
                  </w:rPr>
                </w:rPrChange>
              </w:rPr>
            </w:pPr>
            <w:ins w:id="12333" w:author="Dénes CSALA" w:date="2016-07-25T02:25:00Z">
              <w:r w:rsidRPr="001E59C8">
                <w:rPr>
                  <w:rFonts w:asciiTheme="majorBidi" w:eastAsia="Times New Roman" w:hAnsiTheme="majorBidi" w:cstheme="majorBidi"/>
                  <w:b/>
                  <w:bCs/>
                  <w:color w:val="000000"/>
                  <w:sz w:val="22"/>
                  <w:lang w:bidi="ar-SA"/>
                  <w:rPrChange w:id="12334" w:author="Dénes CSALA" w:date="2016-07-25T02:29:00Z">
                    <w:rPr>
                      <w:rFonts w:ascii="Calibri" w:eastAsia="Times New Roman" w:hAnsi="Calibri" w:cs="Calibri"/>
                      <w:b/>
                      <w:bCs/>
                      <w:color w:val="000000"/>
                      <w:sz w:val="22"/>
                      <w:lang w:bidi="ar-SA"/>
                    </w:rPr>
                  </w:rPrChange>
                </w:rPr>
                <w:t>90</w:t>
              </w:r>
            </w:ins>
          </w:p>
        </w:tc>
        <w:tc>
          <w:tcPr>
            <w:tcW w:w="2773" w:type="dxa"/>
            <w:shd w:val="clear" w:color="auto" w:fill="auto"/>
            <w:noWrap/>
            <w:vAlign w:val="bottom"/>
            <w:hideMark/>
            <w:tcPrChange w:id="12335" w:author="Dénes CSALA" w:date="2016-07-25T03:14:00Z">
              <w:tcPr>
                <w:tcW w:w="3139" w:type="dxa"/>
                <w:shd w:val="clear" w:color="auto" w:fill="auto"/>
                <w:noWrap/>
                <w:vAlign w:val="bottom"/>
                <w:hideMark/>
              </w:tcPr>
            </w:tcPrChange>
          </w:tcPr>
          <w:p w14:paraId="09BA3030" w14:textId="77777777" w:rsidR="00C874B3" w:rsidRPr="001E59C8" w:rsidRDefault="00C874B3" w:rsidP="00C874B3">
            <w:pPr>
              <w:spacing w:after="0" w:line="240" w:lineRule="auto"/>
              <w:ind w:firstLine="0"/>
              <w:jc w:val="left"/>
              <w:rPr>
                <w:ins w:id="12336" w:author="Dénes CSALA" w:date="2016-07-25T02:25:00Z"/>
                <w:rFonts w:asciiTheme="majorBidi" w:eastAsia="Times New Roman" w:hAnsiTheme="majorBidi" w:cstheme="majorBidi"/>
                <w:color w:val="000000"/>
                <w:sz w:val="22"/>
                <w:lang w:bidi="ar-SA"/>
                <w:rPrChange w:id="12337" w:author="Dénes CSALA" w:date="2016-07-25T02:29:00Z">
                  <w:rPr>
                    <w:ins w:id="12338" w:author="Dénes CSALA" w:date="2016-07-25T02:25:00Z"/>
                    <w:rFonts w:ascii="Calibri" w:eastAsia="Times New Roman" w:hAnsi="Calibri" w:cs="Calibri"/>
                    <w:color w:val="000000"/>
                    <w:sz w:val="22"/>
                    <w:lang w:bidi="ar-SA"/>
                  </w:rPr>
                </w:rPrChange>
              </w:rPr>
            </w:pPr>
            <w:ins w:id="12339" w:author="Dénes CSALA" w:date="2016-07-25T02:25:00Z">
              <w:r w:rsidRPr="001E59C8">
                <w:rPr>
                  <w:rFonts w:asciiTheme="majorBidi" w:eastAsia="Times New Roman" w:hAnsiTheme="majorBidi" w:cstheme="majorBidi"/>
                  <w:color w:val="000000"/>
                  <w:sz w:val="22"/>
                  <w:lang w:bidi="ar-SA"/>
                  <w:rPrChange w:id="12340" w:author="Dénes CSALA" w:date="2016-07-25T02:29:00Z">
                    <w:rPr>
                      <w:rFonts w:ascii="Calibri" w:eastAsia="Times New Roman" w:hAnsi="Calibri" w:cs="Calibri"/>
                      <w:color w:val="000000"/>
                      <w:sz w:val="22"/>
                      <w:lang w:bidi="ar-SA"/>
                    </w:rPr>
                  </w:rPrChange>
                </w:rPr>
                <w:t>Mozambique</w:t>
              </w:r>
            </w:ins>
          </w:p>
        </w:tc>
        <w:tc>
          <w:tcPr>
            <w:tcW w:w="671" w:type="dxa"/>
            <w:tcBorders>
              <w:right w:val="single" w:sz="4" w:space="0" w:color="auto"/>
            </w:tcBorders>
            <w:shd w:val="clear" w:color="auto" w:fill="auto"/>
            <w:noWrap/>
            <w:vAlign w:val="bottom"/>
            <w:hideMark/>
            <w:tcPrChange w:id="12341" w:author="Dénes CSALA" w:date="2016-07-25T03:14:00Z">
              <w:tcPr>
                <w:tcW w:w="671" w:type="dxa"/>
                <w:shd w:val="clear" w:color="auto" w:fill="auto"/>
                <w:noWrap/>
                <w:vAlign w:val="bottom"/>
                <w:hideMark/>
              </w:tcPr>
            </w:tcPrChange>
          </w:tcPr>
          <w:p w14:paraId="46D75AE8" w14:textId="77777777" w:rsidR="00C874B3" w:rsidRPr="001E59C8" w:rsidRDefault="00C874B3" w:rsidP="00C874B3">
            <w:pPr>
              <w:spacing w:after="0" w:line="240" w:lineRule="auto"/>
              <w:ind w:firstLine="0"/>
              <w:jc w:val="right"/>
              <w:rPr>
                <w:ins w:id="12342" w:author="Dénes CSALA" w:date="2016-07-25T02:25:00Z"/>
                <w:rFonts w:asciiTheme="majorBidi" w:eastAsia="Times New Roman" w:hAnsiTheme="majorBidi" w:cstheme="majorBidi"/>
                <w:color w:val="000000"/>
                <w:sz w:val="22"/>
                <w:lang w:bidi="ar-SA"/>
                <w:rPrChange w:id="12343" w:author="Dénes CSALA" w:date="2016-07-25T02:29:00Z">
                  <w:rPr>
                    <w:ins w:id="12344" w:author="Dénes CSALA" w:date="2016-07-25T02:25:00Z"/>
                    <w:rFonts w:ascii="Calibri" w:eastAsia="Times New Roman" w:hAnsi="Calibri" w:cs="Calibri"/>
                    <w:color w:val="000000"/>
                    <w:sz w:val="22"/>
                    <w:lang w:bidi="ar-SA"/>
                  </w:rPr>
                </w:rPrChange>
              </w:rPr>
            </w:pPr>
            <w:ins w:id="12345" w:author="Dénes CSALA" w:date="2016-07-25T02:25:00Z">
              <w:r w:rsidRPr="001E59C8">
                <w:rPr>
                  <w:rFonts w:asciiTheme="majorBidi" w:eastAsia="Times New Roman" w:hAnsiTheme="majorBidi" w:cstheme="majorBidi"/>
                  <w:color w:val="000000"/>
                  <w:sz w:val="22"/>
                  <w:lang w:bidi="ar-SA"/>
                  <w:rPrChange w:id="12346" w:author="Dénes CSALA" w:date="2016-07-25T02:29:00Z">
                    <w:rPr>
                      <w:rFonts w:ascii="Calibri" w:eastAsia="Times New Roman" w:hAnsi="Calibri" w:cs="Calibri"/>
                      <w:color w:val="000000"/>
                      <w:sz w:val="22"/>
                      <w:lang w:bidi="ar-SA"/>
                    </w:rPr>
                  </w:rPrChange>
                </w:rPr>
                <w:t>0.3</w:t>
              </w:r>
            </w:ins>
          </w:p>
        </w:tc>
        <w:tc>
          <w:tcPr>
            <w:tcW w:w="574" w:type="dxa"/>
            <w:tcBorders>
              <w:top w:val="nil"/>
              <w:left w:val="single" w:sz="4" w:space="0" w:color="auto"/>
              <w:bottom w:val="nil"/>
              <w:right w:val="single" w:sz="4" w:space="0" w:color="auto"/>
            </w:tcBorders>
            <w:tcPrChange w:id="12347" w:author="Dénes CSALA" w:date="2016-07-25T03:14:00Z">
              <w:tcPr>
                <w:tcW w:w="583" w:type="dxa"/>
              </w:tcPr>
            </w:tcPrChange>
          </w:tcPr>
          <w:p w14:paraId="161E24BC" w14:textId="77777777" w:rsidR="00C874B3" w:rsidRPr="001E59C8" w:rsidRDefault="00C874B3" w:rsidP="00C874B3">
            <w:pPr>
              <w:spacing w:after="0" w:line="240" w:lineRule="auto"/>
              <w:ind w:firstLine="0"/>
              <w:jc w:val="right"/>
              <w:rPr>
                <w:ins w:id="12348" w:author="Dénes CSALA" w:date="2016-07-25T02:3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2349" w:author="Dénes CSALA" w:date="2016-07-25T03:14:00Z">
              <w:tcPr>
                <w:tcW w:w="583" w:type="dxa"/>
              </w:tcPr>
            </w:tcPrChange>
          </w:tcPr>
          <w:p w14:paraId="21CACC08" w14:textId="508663CD" w:rsidR="00C874B3" w:rsidRPr="001E59C8" w:rsidRDefault="00C874B3" w:rsidP="00C874B3">
            <w:pPr>
              <w:spacing w:after="0" w:line="240" w:lineRule="auto"/>
              <w:ind w:firstLine="0"/>
              <w:jc w:val="right"/>
              <w:rPr>
                <w:ins w:id="12350" w:author="Dénes CSALA" w:date="2016-07-25T02:26:00Z"/>
                <w:rFonts w:asciiTheme="majorBidi" w:eastAsia="Times New Roman" w:hAnsiTheme="majorBidi" w:cstheme="majorBidi"/>
                <w:color w:val="000000"/>
                <w:sz w:val="22"/>
                <w:lang w:bidi="ar-SA"/>
                <w:rPrChange w:id="12351" w:author="Dénes CSALA" w:date="2016-07-25T02:29:00Z">
                  <w:rPr>
                    <w:ins w:id="12352" w:author="Dénes CSALA" w:date="2016-07-25T02:26:00Z"/>
                    <w:rFonts w:ascii="Calibri" w:eastAsia="Times New Roman" w:hAnsi="Calibri" w:cs="Calibri"/>
                    <w:color w:val="000000"/>
                    <w:sz w:val="22"/>
                    <w:lang w:bidi="ar-SA"/>
                  </w:rPr>
                </w:rPrChange>
              </w:rPr>
            </w:pPr>
            <w:ins w:id="12353" w:author="Dénes CSALA" w:date="2016-07-25T03:14:00Z">
              <w:r w:rsidRPr="00AC01C8">
                <w:rPr>
                  <w:rFonts w:asciiTheme="majorBidi" w:eastAsia="Times New Roman" w:hAnsiTheme="majorBidi" w:cstheme="majorBidi"/>
                  <w:b/>
                  <w:bCs/>
                  <w:color w:val="000000"/>
                  <w:sz w:val="22"/>
                  <w:lang w:bidi="ar-SA"/>
                </w:rPr>
                <w:t>185</w:t>
              </w:r>
            </w:ins>
          </w:p>
        </w:tc>
        <w:tc>
          <w:tcPr>
            <w:tcW w:w="2661" w:type="dxa"/>
            <w:tcBorders>
              <w:top w:val="single" w:sz="4" w:space="0" w:color="auto"/>
              <w:left w:val="single" w:sz="4" w:space="0" w:color="auto"/>
              <w:bottom w:val="single" w:sz="4" w:space="0" w:color="auto"/>
              <w:right w:val="single" w:sz="4" w:space="0" w:color="auto"/>
            </w:tcBorders>
            <w:vAlign w:val="bottom"/>
            <w:tcPrChange w:id="12354" w:author="Dénes CSALA" w:date="2016-07-25T03:14:00Z">
              <w:tcPr>
                <w:tcW w:w="2692" w:type="dxa"/>
              </w:tcPr>
            </w:tcPrChange>
          </w:tcPr>
          <w:p w14:paraId="1CDB2CB9" w14:textId="4EAF8AF6" w:rsidR="00C874B3" w:rsidRPr="001E59C8" w:rsidRDefault="00C874B3" w:rsidP="00C874B3">
            <w:pPr>
              <w:spacing w:after="0" w:line="240" w:lineRule="auto"/>
              <w:ind w:firstLine="0"/>
              <w:jc w:val="right"/>
              <w:rPr>
                <w:ins w:id="12355" w:author="Dénes CSALA" w:date="2016-07-25T02:26:00Z"/>
                <w:rFonts w:asciiTheme="majorBidi" w:eastAsia="Times New Roman" w:hAnsiTheme="majorBidi" w:cstheme="majorBidi"/>
                <w:color w:val="000000"/>
                <w:sz w:val="22"/>
                <w:lang w:bidi="ar-SA"/>
                <w:rPrChange w:id="12356" w:author="Dénes CSALA" w:date="2016-07-25T02:29:00Z">
                  <w:rPr>
                    <w:ins w:id="12357" w:author="Dénes CSALA" w:date="2016-07-25T02:26:00Z"/>
                    <w:rFonts w:ascii="Calibri" w:eastAsia="Times New Roman" w:hAnsi="Calibri" w:cs="Calibri"/>
                    <w:color w:val="000000"/>
                    <w:sz w:val="22"/>
                    <w:lang w:bidi="ar-SA"/>
                  </w:rPr>
                </w:rPrChange>
              </w:rPr>
            </w:pPr>
            <w:ins w:id="12358" w:author="Dénes CSALA" w:date="2016-07-25T03:14:00Z">
              <w:r w:rsidRPr="00AC01C8">
                <w:rPr>
                  <w:rFonts w:asciiTheme="majorBidi" w:eastAsia="Times New Roman" w:hAnsiTheme="majorBidi" w:cstheme="majorBidi"/>
                  <w:color w:val="000000"/>
                  <w:sz w:val="22"/>
                  <w:lang w:bidi="ar-SA"/>
                </w:rPr>
                <w:t>Palestine</w:t>
              </w:r>
            </w:ins>
          </w:p>
        </w:tc>
        <w:tc>
          <w:tcPr>
            <w:tcW w:w="671" w:type="dxa"/>
            <w:tcBorders>
              <w:top w:val="single" w:sz="4" w:space="0" w:color="auto"/>
              <w:left w:val="single" w:sz="4" w:space="0" w:color="auto"/>
              <w:bottom w:val="single" w:sz="4" w:space="0" w:color="auto"/>
              <w:right w:val="single" w:sz="4" w:space="0" w:color="auto"/>
            </w:tcBorders>
            <w:vAlign w:val="bottom"/>
            <w:tcPrChange w:id="12359" w:author="Dénes CSALA" w:date="2016-07-25T03:14:00Z">
              <w:tcPr>
                <w:tcW w:w="671" w:type="dxa"/>
              </w:tcPr>
            </w:tcPrChange>
          </w:tcPr>
          <w:p w14:paraId="247FAFC1" w14:textId="3F72D0E4" w:rsidR="00C874B3" w:rsidRPr="001E59C8" w:rsidRDefault="00C874B3" w:rsidP="00C874B3">
            <w:pPr>
              <w:spacing w:after="0" w:line="240" w:lineRule="auto"/>
              <w:ind w:firstLine="0"/>
              <w:jc w:val="right"/>
              <w:rPr>
                <w:ins w:id="12360" w:author="Dénes CSALA" w:date="2016-07-25T02:26:00Z"/>
                <w:rFonts w:asciiTheme="majorBidi" w:eastAsia="Times New Roman" w:hAnsiTheme="majorBidi" w:cstheme="majorBidi"/>
                <w:color w:val="000000"/>
                <w:sz w:val="22"/>
                <w:lang w:bidi="ar-SA"/>
                <w:rPrChange w:id="12361" w:author="Dénes CSALA" w:date="2016-07-25T02:29:00Z">
                  <w:rPr>
                    <w:ins w:id="12362" w:author="Dénes CSALA" w:date="2016-07-25T02:26:00Z"/>
                    <w:rFonts w:ascii="Calibri" w:eastAsia="Times New Roman" w:hAnsi="Calibri" w:cs="Calibri"/>
                    <w:color w:val="000000"/>
                    <w:sz w:val="22"/>
                    <w:lang w:bidi="ar-SA"/>
                  </w:rPr>
                </w:rPrChange>
              </w:rPr>
            </w:pPr>
            <w:ins w:id="12363" w:author="Dénes CSALA" w:date="2016-07-25T03:14:00Z">
              <w:r w:rsidRPr="00AC01C8">
                <w:rPr>
                  <w:rFonts w:asciiTheme="majorBidi" w:eastAsia="Times New Roman" w:hAnsiTheme="majorBidi" w:cstheme="majorBidi"/>
                  <w:color w:val="000000"/>
                  <w:sz w:val="22"/>
                  <w:lang w:bidi="ar-SA"/>
                </w:rPr>
                <w:t>0.09</w:t>
              </w:r>
            </w:ins>
          </w:p>
        </w:tc>
      </w:tr>
      <w:tr w:rsidR="00C874B3" w:rsidRPr="001E59C8" w14:paraId="5612523A" w14:textId="51863AAE" w:rsidTr="00C874B3">
        <w:trPr>
          <w:trHeight w:val="300"/>
          <w:ins w:id="12364" w:author="Dénes CSALA" w:date="2016-07-25T02:25:00Z"/>
          <w:trPrChange w:id="12365" w:author="Dénes CSALA" w:date="2016-07-25T03:14:00Z">
            <w:trPr>
              <w:trHeight w:val="300"/>
            </w:trPr>
          </w:trPrChange>
        </w:trPr>
        <w:tc>
          <w:tcPr>
            <w:tcW w:w="552" w:type="dxa"/>
            <w:shd w:val="clear" w:color="auto" w:fill="auto"/>
            <w:noWrap/>
            <w:hideMark/>
            <w:tcPrChange w:id="12366" w:author="Dénes CSALA" w:date="2016-07-25T03:14:00Z">
              <w:tcPr>
                <w:tcW w:w="552" w:type="dxa"/>
                <w:shd w:val="clear" w:color="auto" w:fill="auto"/>
                <w:noWrap/>
                <w:hideMark/>
              </w:tcPr>
            </w:tcPrChange>
          </w:tcPr>
          <w:p w14:paraId="512E11DA" w14:textId="77777777" w:rsidR="00C874B3" w:rsidRPr="001E59C8" w:rsidRDefault="00C874B3" w:rsidP="00C874B3">
            <w:pPr>
              <w:spacing w:after="0" w:line="240" w:lineRule="auto"/>
              <w:ind w:firstLine="0"/>
              <w:jc w:val="center"/>
              <w:rPr>
                <w:ins w:id="12367" w:author="Dénes CSALA" w:date="2016-07-25T02:25:00Z"/>
                <w:rFonts w:asciiTheme="majorBidi" w:eastAsia="Times New Roman" w:hAnsiTheme="majorBidi" w:cstheme="majorBidi"/>
                <w:b/>
                <w:bCs/>
                <w:color w:val="000000"/>
                <w:sz w:val="22"/>
                <w:lang w:bidi="ar-SA"/>
                <w:rPrChange w:id="12368" w:author="Dénes CSALA" w:date="2016-07-25T02:29:00Z">
                  <w:rPr>
                    <w:ins w:id="12369" w:author="Dénes CSALA" w:date="2016-07-25T02:25:00Z"/>
                    <w:rFonts w:ascii="Calibri" w:eastAsia="Times New Roman" w:hAnsi="Calibri" w:cs="Calibri"/>
                    <w:b/>
                    <w:bCs/>
                    <w:color w:val="000000"/>
                    <w:sz w:val="22"/>
                    <w:lang w:bidi="ar-SA"/>
                  </w:rPr>
                </w:rPrChange>
              </w:rPr>
            </w:pPr>
            <w:ins w:id="12370" w:author="Dénes CSALA" w:date="2016-07-25T02:25:00Z">
              <w:r w:rsidRPr="001E59C8">
                <w:rPr>
                  <w:rFonts w:asciiTheme="majorBidi" w:eastAsia="Times New Roman" w:hAnsiTheme="majorBidi" w:cstheme="majorBidi"/>
                  <w:b/>
                  <w:bCs/>
                  <w:color w:val="000000"/>
                  <w:sz w:val="22"/>
                  <w:lang w:bidi="ar-SA"/>
                  <w:rPrChange w:id="12371" w:author="Dénes CSALA" w:date="2016-07-25T02:29:00Z">
                    <w:rPr>
                      <w:rFonts w:ascii="Calibri" w:eastAsia="Times New Roman" w:hAnsi="Calibri" w:cs="Calibri"/>
                      <w:b/>
                      <w:bCs/>
                      <w:color w:val="000000"/>
                      <w:sz w:val="22"/>
                      <w:lang w:bidi="ar-SA"/>
                    </w:rPr>
                  </w:rPrChange>
                </w:rPr>
                <w:t>91</w:t>
              </w:r>
            </w:ins>
          </w:p>
        </w:tc>
        <w:tc>
          <w:tcPr>
            <w:tcW w:w="2773" w:type="dxa"/>
            <w:shd w:val="clear" w:color="auto" w:fill="auto"/>
            <w:noWrap/>
            <w:vAlign w:val="bottom"/>
            <w:hideMark/>
            <w:tcPrChange w:id="12372" w:author="Dénes CSALA" w:date="2016-07-25T03:14:00Z">
              <w:tcPr>
                <w:tcW w:w="3139" w:type="dxa"/>
                <w:shd w:val="clear" w:color="auto" w:fill="auto"/>
                <w:noWrap/>
                <w:vAlign w:val="bottom"/>
                <w:hideMark/>
              </w:tcPr>
            </w:tcPrChange>
          </w:tcPr>
          <w:p w14:paraId="6F6FC464" w14:textId="77777777" w:rsidR="00C874B3" w:rsidRPr="001E59C8" w:rsidRDefault="00C874B3" w:rsidP="00C874B3">
            <w:pPr>
              <w:spacing w:after="0" w:line="240" w:lineRule="auto"/>
              <w:ind w:firstLine="0"/>
              <w:jc w:val="left"/>
              <w:rPr>
                <w:ins w:id="12373" w:author="Dénes CSALA" w:date="2016-07-25T02:25:00Z"/>
                <w:rFonts w:asciiTheme="majorBidi" w:eastAsia="Times New Roman" w:hAnsiTheme="majorBidi" w:cstheme="majorBidi"/>
                <w:color w:val="000000"/>
                <w:sz w:val="22"/>
                <w:lang w:bidi="ar-SA"/>
                <w:rPrChange w:id="12374" w:author="Dénes CSALA" w:date="2016-07-25T02:29:00Z">
                  <w:rPr>
                    <w:ins w:id="12375" w:author="Dénes CSALA" w:date="2016-07-25T02:25:00Z"/>
                    <w:rFonts w:ascii="Calibri" w:eastAsia="Times New Roman" w:hAnsi="Calibri" w:cs="Calibri"/>
                    <w:color w:val="000000"/>
                    <w:sz w:val="22"/>
                    <w:lang w:bidi="ar-SA"/>
                  </w:rPr>
                </w:rPrChange>
              </w:rPr>
            </w:pPr>
            <w:ins w:id="12376" w:author="Dénes CSALA" w:date="2016-07-25T02:25:00Z">
              <w:r w:rsidRPr="001E59C8">
                <w:rPr>
                  <w:rFonts w:asciiTheme="majorBidi" w:eastAsia="Times New Roman" w:hAnsiTheme="majorBidi" w:cstheme="majorBidi"/>
                  <w:color w:val="000000"/>
                  <w:sz w:val="22"/>
                  <w:lang w:bidi="ar-SA"/>
                  <w:rPrChange w:id="12377" w:author="Dénes CSALA" w:date="2016-07-25T02:29:00Z">
                    <w:rPr>
                      <w:rFonts w:ascii="Calibri" w:eastAsia="Times New Roman" w:hAnsi="Calibri" w:cs="Calibri"/>
                      <w:color w:val="000000"/>
                      <w:sz w:val="22"/>
                      <w:lang w:bidi="ar-SA"/>
                    </w:rPr>
                  </w:rPrChange>
                </w:rPr>
                <w:t>Sudan</w:t>
              </w:r>
            </w:ins>
          </w:p>
        </w:tc>
        <w:tc>
          <w:tcPr>
            <w:tcW w:w="671" w:type="dxa"/>
            <w:tcBorders>
              <w:right w:val="single" w:sz="4" w:space="0" w:color="auto"/>
            </w:tcBorders>
            <w:shd w:val="clear" w:color="auto" w:fill="auto"/>
            <w:noWrap/>
            <w:vAlign w:val="bottom"/>
            <w:hideMark/>
            <w:tcPrChange w:id="12378" w:author="Dénes CSALA" w:date="2016-07-25T03:14:00Z">
              <w:tcPr>
                <w:tcW w:w="671" w:type="dxa"/>
                <w:shd w:val="clear" w:color="auto" w:fill="auto"/>
                <w:noWrap/>
                <w:vAlign w:val="bottom"/>
                <w:hideMark/>
              </w:tcPr>
            </w:tcPrChange>
          </w:tcPr>
          <w:p w14:paraId="2DCE1542" w14:textId="77777777" w:rsidR="00C874B3" w:rsidRPr="001E59C8" w:rsidRDefault="00C874B3" w:rsidP="00C874B3">
            <w:pPr>
              <w:spacing w:after="0" w:line="240" w:lineRule="auto"/>
              <w:ind w:firstLine="0"/>
              <w:jc w:val="right"/>
              <w:rPr>
                <w:ins w:id="12379" w:author="Dénes CSALA" w:date="2016-07-25T02:25:00Z"/>
                <w:rFonts w:asciiTheme="majorBidi" w:eastAsia="Times New Roman" w:hAnsiTheme="majorBidi" w:cstheme="majorBidi"/>
                <w:color w:val="000000"/>
                <w:sz w:val="22"/>
                <w:lang w:bidi="ar-SA"/>
                <w:rPrChange w:id="12380" w:author="Dénes CSALA" w:date="2016-07-25T02:29:00Z">
                  <w:rPr>
                    <w:ins w:id="12381" w:author="Dénes CSALA" w:date="2016-07-25T02:25:00Z"/>
                    <w:rFonts w:ascii="Calibri" w:eastAsia="Times New Roman" w:hAnsi="Calibri" w:cs="Calibri"/>
                    <w:color w:val="000000"/>
                    <w:sz w:val="22"/>
                    <w:lang w:bidi="ar-SA"/>
                  </w:rPr>
                </w:rPrChange>
              </w:rPr>
            </w:pPr>
            <w:ins w:id="12382" w:author="Dénes CSALA" w:date="2016-07-25T02:25:00Z">
              <w:r w:rsidRPr="001E59C8">
                <w:rPr>
                  <w:rFonts w:asciiTheme="majorBidi" w:eastAsia="Times New Roman" w:hAnsiTheme="majorBidi" w:cstheme="majorBidi"/>
                  <w:color w:val="000000"/>
                  <w:sz w:val="22"/>
                  <w:lang w:bidi="ar-SA"/>
                  <w:rPrChange w:id="12383" w:author="Dénes CSALA" w:date="2016-07-25T02:29:00Z">
                    <w:rPr>
                      <w:rFonts w:ascii="Calibri" w:eastAsia="Times New Roman" w:hAnsi="Calibri" w:cs="Calibri"/>
                      <w:color w:val="000000"/>
                      <w:sz w:val="22"/>
                      <w:lang w:bidi="ar-SA"/>
                    </w:rPr>
                  </w:rPrChange>
                </w:rPr>
                <w:t>0.3</w:t>
              </w:r>
            </w:ins>
          </w:p>
        </w:tc>
        <w:tc>
          <w:tcPr>
            <w:tcW w:w="574" w:type="dxa"/>
            <w:tcBorders>
              <w:top w:val="nil"/>
              <w:left w:val="single" w:sz="4" w:space="0" w:color="auto"/>
              <w:bottom w:val="nil"/>
              <w:right w:val="single" w:sz="4" w:space="0" w:color="auto"/>
            </w:tcBorders>
            <w:tcPrChange w:id="12384" w:author="Dénes CSALA" w:date="2016-07-25T03:14:00Z">
              <w:tcPr>
                <w:tcW w:w="583" w:type="dxa"/>
              </w:tcPr>
            </w:tcPrChange>
          </w:tcPr>
          <w:p w14:paraId="03676F99" w14:textId="77777777" w:rsidR="00C874B3" w:rsidRPr="001E59C8" w:rsidRDefault="00C874B3" w:rsidP="00C874B3">
            <w:pPr>
              <w:spacing w:after="0" w:line="240" w:lineRule="auto"/>
              <w:ind w:firstLine="0"/>
              <w:jc w:val="right"/>
              <w:rPr>
                <w:ins w:id="12385" w:author="Dénes CSALA" w:date="2016-07-25T02:3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2386" w:author="Dénes CSALA" w:date="2016-07-25T03:14:00Z">
              <w:tcPr>
                <w:tcW w:w="583" w:type="dxa"/>
              </w:tcPr>
            </w:tcPrChange>
          </w:tcPr>
          <w:p w14:paraId="783E4BF0" w14:textId="32C48648" w:rsidR="00C874B3" w:rsidRPr="001E59C8" w:rsidRDefault="00C874B3" w:rsidP="00C874B3">
            <w:pPr>
              <w:spacing w:after="0" w:line="240" w:lineRule="auto"/>
              <w:ind w:firstLine="0"/>
              <w:jc w:val="right"/>
              <w:rPr>
                <w:ins w:id="12387" w:author="Dénes CSALA" w:date="2016-07-25T02:26:00Z"/>
                <w:rFonts w:asciiTheme="majorBidi" w:eastAsia="Times New Roman" w:hAnsiTheme="majorBidi" w:cstheme="majorBidi"/>
                <w:color w:val="000000"/>
                <w:sz w:val="22"/>
                <w:lang w:bidi="ar-SA"/>
                <w:rPrChange w:id="12388" w:author="Dénes CSALA" w:date="2016-07-25T02:29:00Z">
                  <w:rPr>
                    <w:ins w:id="12389" w:author="Dénes CSALA" w:date="2016-07-25T02:26:00Z"/>
                    <w:rFonts w:ascii="Calibri" w:eastAsia="Times New Roman" w:hAnsi="Calibri" w:cs="Calibri"/>
                    <w:color w:val="000000"/>
                    <w:sz w:val="22"/>
                    <w:lang w:bidi="ar-SA"/>
                  </w:rPr>
                </w:rPrChange>
              </w:rPr>
            </w:pPr>
            <w:ins w:id="12390" w:author="Dénes CSALA" w:date="2016-07-25T03:14:00Z">
              <w:r w:rsidRPr="00AC01C8">
                <w:rPr>
                  <w:rFonts w:asciiTheme="majorBidi" w:eastAsia="Times New Roman" w:hAnsiTheme="majorBidi" w:cstheme="majorBidi"/>
                  <w:b/>
                  <w:bCs/>
                  <w:color w:val="000000"/>
                  <w:sz w:val="22"/>
                  <w:lang w:bidi="ar-SA"/>
                </w:rPr>
                <w:t>186</w:t>
              </w:r>
            </w:ins>
          </w:p>
        </w:tc>
        <w:tc>
          <w:tcPr>
            <w:tcW w:w="2661" w:type="dxa"/>
            <w:tcBorders>
              <w:top w:val="single" w:sz="4" w:space="0" w:color="auto"/>
              <w:left w:val="single" w:sz="4" w:space="0" w:color="auto"/>
              <w:bottom w:val="single" w:sz="4" w:space="0" w:color="auto"/>
              <w:right w:val="single" w:sz="4" w:space="0" w:color="auto"/>
            </w:tcBorders>
            <w:vAlign w:val="bottom"/>
            <w:tcPrChange w:id="12391" w:author="Dénes CSALA" w:date="2016-07-25T03:14:00Z">
              <w:tcPr>
                <w:tcW w:w="2692" w:type="dxa"/>
              </w:tcPr>
            </w:tcPrChange>
          </w:tcPr>
          <w:p w14:paraId="46D9D771" w14:textId="38604EA0" w:rsidR="00C874B3" w:rsidRPr="001E59C8" w:rsidRDefault="00C874B3" w:rsidP="00C874B3">
            <w:pPr>
              <w:spacing w:after="0" w:line="240" w:lineRule="auto"/>
              <w:ind w:firstLine="0"/>
              <w:jc w:val="right"/>
              <w:rPr>
                <w:ins w:id="12392" w:author="Dénes CSALA" w:date="2016-07-25T02:26:00Z"/>
                <w:rFonts w:asciiTheme="majorBidi" w:eastAsia="Times New Roman" w:hAnsiTheme="majorBidi" w:cstheme="majorBidi"/>
                <w:color w:val="000000"/>
                <w:sz w:val="22"/>
                <w:lang w:bidi="ar-SA"/>
                <w:rPrChange w:id="12393" w:author="Dénes CSALA" w:date="2016-07-25T02:29:00Z">
                  <w:rPr>
                    <w:ins w:id="12394" w:author="Dénes CSALA" w:date="2016-07-25T02:26:00Z"/>
                    <w:rFonts w:ascii="Calibri" w:eastAsia="Times New Roman" w:hAnsi="Calibri" w:cs="Calibri"/>
                    <w:color w:val="000000"/>
                    <w:sz w:val="22"/>
                    <w:lang w:bidi="ar-SA"/>
                  </w:rPr>
                </w:rPrChange>
              </w:rPr>
            </w:pPr>
            <w:ins w:id="12395" w:author="Dénes CSALA" w:date="2016-07-25T03:14:00Z">
              <w:r w:rsidRPr="00AC01C8">
                <w:rPr>
                  <w:rFonts w:asciiTheme="majorBidi" w:eastAsia="Times New Roman" w:hAnsiTheme="majorBidi" w:cstheme="majorBidi"/>
                  <w:color w:val="000000"/>
                  <w:sz w:val="22"/>
                  <w:lang w:bidi="ar-SA"/>
                </w:rPr>
                <w:t>Tonga</w:t>
              </w:r>
            </w:ins>
          </w:p>
        </w:tc>
        <w:tc>
          <w:tcPr>
            <w:tcW w:w="671" w:type="dxa"/>
            <w:tcBorders>
              <w:top w:val="single" w:sz="4" w:space="0" w:color="auto"/>
              <w:left w:val="single" w:sz="4" w:space="0" w:color="auto"/>
              <w:bottom w:val="single" w:sz="4" w:space="0" w:color="auto"/>
              <w:right w:val="single" w:sz="4" w:space="0" w:color="auto"/>
            </w:tcBorders>
            <w:vAlign w:val="bottom"/>
            <w:tcPrChange w:id="12396" w:author="Dénes CSALA" w:date="2016-07-25T03:14:00Z">
              <w:tcPr>
                <w:tcW w:w="671" w:type="dxa"/>
              </w:tcPr>
            </w:tcPrChange>
          </w:tcPr>
          <w:p w14:paraId="25860E90" w14:textId="61B51B20" w:rsidR="00C874B3" w:rsidRPr="001E59C8" w:rsidRDefault="00C874B3" w:rsidP="00C874B3">
            <w:pPr>
              <w:spacing w:after="0" w:line="240" w:lineRule="auto"/>
              <w:ind w:firstLine="0"/>
              <w:jc w:val="right"/>
              <w:rPr>
                <w:ins w:id="12397" w:author="Dénes CSALA" w:date="2016-07-25T02:26:00Z"/>
                <w:rFonts w:asciiTheme="majorBidi" w:eastAsia="Times New Roman" w:hAnsiTheme="majorBidi" w:cstheme="majorBidi"/>
                <w:color w:val="000000"/>
                <w:sz w:val="22"/>
                <w:lang w:bidi="ar-SA"/>
                <w:rPrChange w:id="12398" w:author="Dénes CSALA" w:date="2016-07-25T02:29:00Z">
                  <w:rPr>
                    <w:ins w:id="12399" w:author="Dénes CSALA" w:date="2016-07-25T02:26:00Z"/>
                    <w:rFonts w:ascii="Calibri" w:eastAsia="Times New Roman" w:hAnsi="Calibri" w:cs="Calibri"/>
                    <w:color w:val="000000"/>
                    <w:sz w:val="22"/>
                    <w:lang w:bidi="ar-SA"/>
                  </w:rPr>
                </w:rPrChange>
              </w:rPr>
            </w:pPr>
            <w:ins w:id="12400" w:author="Dénes CSALA" w:date="2016-07-25T03:14:00Z">
              <w:r w:rsidRPr="00AC01C8">
                <w:rPr>
                  <w:rFonts w:asciiTheme="majorBidi" w:eastAsia="Times New Roman" w:hAnsiTheme="majorBidi" w:cstheme="majorBidi"/>
                  <w:color w:val="000000"/>
                  <w:sz w:val="22"/>
                  <w:lang w:bidi="ar-SA"/>
                </w:rPr>
                <w:t>0.08</w:t>
              </w:r>
            </w:ins>
          </w:p>
        </w:tc>
      </w:tr>
      <w:tr w:rsidR="00C874B3" w:rsidRPr="001E59C8" w14:paraId="4A8C7856" w14:textId="22E96CA0" w:rsidTr="00C874B3">
        <w:trPr>
          <w:trHeight w:val="300"/>
          <w:ins w:id="12401" w:author="Dénes CSALA" w:date="2016-07-25T02:25:00Z"/>
          <w:trPrChange w:id="12402" w:author="Dénes CSALA" w:date="2016-07-25T03:14:00Z">
            <w:trPr>
              <w:trHeight w:val="300"/>
            </w:trPr>
          </w:trPrChange>
        </w:trPr>
        <w:tc>
          <w:tcPr>
            <w:tcW w:w="552" w:type="dxa"/>
            <w:shd w:val="clear" w:color="auto" w:fill="auto"/>
            <w:noWrap/>
            <w:hideMark/>
            <w:tcPrChange w:id="12403" w:author="Dénes CSALA" w:date="2016-07-25T03:14:00Z">
              <w:tcPr>
                <w:tcW w:w="552" w:type="dxa"/>
                <w:shd w:val="clear" w:color="auto" w:fill="auto"/>
                <w:noWrap/>
                <w:hideMark/>
              </w:tcPr>
            </w:tcPrChange>
          </w:tcPr>
          <w:p w14:paraId="17E95F54" w14:textId="77777777" w:rsidR="00C874B3" w:rsidRPr="001E59C8" w:rsidRDefault="00C874B3" w:rsidP="00C874B3">
            <w:pPr>
              <w:spacing w:after="0" w:line="240" w:lineRule="auto"/>
              <w:ind w:firstLine="0"/>
              <w:jc w:val="center"/>
              <w:rPr>
                <w:ins w:id="12404" w:author="Dénes CSALA" w:date="2016-07-25T02:25:00Z"/>
                <w:rFonts w:asciiTheme="majorBidi" w:eastAsia="Times New Roman" w:hAnsiTheme="majorBidi" w:cstheme="majorBidi"/>
                <w:b/>
                <w:bCs/>
                <w:color w:val="000000"/>
                <w:sz w:val="22"/>
                <w:lang w:bidi="ar-SA"/>
                <w:rPrChange w:id="12405" w:author="Dénes CSALA" w:date="2016-07-25T02:29:00Z">
                  <w:rPr>
                    <w:ins w:id="12406" w:author="Dénes CSALA" w:date="2016-07-25T02:25:00Z"/>
                    <w:rFonts w:ascii="Calibri" w:eastAsia="Times New Roman" w:hAnsi="Calibri" w:cs="Calibri"/>
                    <w:b/>
                    <w:bCs/>
                    <w:color w:val="000000"/>
                    <w:sz w:val="22"/>
                    <w:lang w:bidi="ar-SA"/>
                  </w:rPr>
                </w:rPrChange>
              </w:rPr>
            </w:pPr>
            <w:ins w:id="12407" w:author="Dénes CSALA" w:date="2016-07-25T02:25:00Z">
              <w:r w:rsidRPr="001E59C8">
                <w:rPr>
                  <w:rFonts w:asciiTheme="majorBidi" w:eastAsia="Times New Roman" w:hAnsiTheme="majorBidi" w:cstheme="majorBidi"/>
                  <w:b/>
                  <w:bCs/>
                  <w:color w:val="000000"/>
                  <w:sz w:val="22"/>
                  <w:lang w:bidi="ar-SA"/>
                  <w:rPrChange w:id="12408" w:author="Dénes CSALA" w:date="2016-07-25T02:29:00Z">
                    <w:rPr>
                      <w:rFonts w:ascii="Calibri" w:eastAsia="Times New Roman" w:hAnsi="Calibri" w:cs="Calibri"/>
                      <w:b/>
                      <w:bCs/>
                      <w:color w:val="000000"/>
                      <w:sz w:val="22"/>
                      <w:lang w:bidi="ar-SA"/>
                    </w:rPr>
                  </w:rPrChange>
                </w:rPr>
                <w:t>92</w:t>
              </w:r>
            </w:ins>
          </w:p>
        </w:tc>
        <w:tc>
          <w:tcPr>
            <w:tcW w:w="2773" w:type="dxa"/>
            <w:shd w:val="clear" w:color="auto" w:fill="auto"/>
            <w:noWrap/>
            <w:vAlign w:val="bottom"/>
            <w:hideMark/>
            <w:tcPrChange w:id="12409" w:author="Dénes CSALA" w:date="2016-07-25T03:14:00Z">
              <w:tcPr>
                <w:tcW w:w="3139" w:type="dxa"/>
                <w:shd w:val="clear" w:color="auto" w:fill="auto"/>
                <w:noWrap/>
                <w:vAlign w:val="bottom"/>
                <w:hideMark/>
              </w:tcPr>
            </w:tcPrChange>
          </w:tcPr>
          <w:p w14:paraId="6EFACE56" w14:textId="77777777" w:rsidR="00C874B3" w:rsidRPr="001E59C8" w:rsidRDefault="00C874B3" w:rsidP="00C874B3">
            <w:pPr>
              <w:spacing w:after="0" w:line="240" w:lineRule="auto"/>
              <w:ind w:firstLine="0"/>
              <w:jc w:val="left"/>
              <w:rPr>
                <w:ins w:id="12410" w:author="Dénes CSALA" w:date="2016-07-25T02:25:00Z"/>
                <w:rFonts w:asciiTheme="majorBidi" w:eastAsia="Times New Roman" w:hAnsiTheme="majorBidi" w:cstheme="majorBidi"/>
                <w:color w:val="000000"/>
                <w:sz w:val="22"/>
                <w:lang w:bidi="ar-SA"/>
                <w:rPrChange w:id="12411" w:author="Dénes CSALA" w:date="2016-07-25T02:29:00Z">
                  <w:rPr>
                    <w:ins w:id="12412" w:author="Dénes CSALA" w:date="2016-07-25T02:25:00Z"/>
                    <w:rFonts w:ascii="Calibri" w:eastAsia="Times New Roman" w:hAnsi="Calibri" w:cs="Calibri"/>
                    <w:color w:val="000000"/>
                    <w:sz w:val="22"/>
                    <w:lang w:bidi="ar-SA"/>
                  </w:rPr>
                </w:rPrChange>
              </w:rPr>
            </w:pPr>
            <w:ins w:id="12413" w:author="Dénes CSALA" w:date="2016-07-25T02:25:00Z">
              <w:r w:rsidRPr="001E59C8">
                <w:rPr>
                  <w:rFonts w:asciiTheme="majorBidi" w:eastAsia="Times New Roman" w:hAnsiTheme="majorBidi" w:cstheme="majorBidi"/>
                  <w:color w:val="000000"/>
                  <w:sz w:val="22"/>
                  <w:lang w:bidi="ar-SA"/>
                  <w:rPrChange w:id="12414" w:author="Dénes CSALA" w:date="2016-07-25T02:29:00Z">
                    <w:rPr>
                      <w:rFonts w:ascii="Calibri" w:eastAsia="Times New Roman" w:hAnsi="Calibri" w:cs="Calibri"/>
                      <w:color w:val="000000"/>
                      <w:sz w:val="22"/>
                      <w:lang w:bidi="ar-SA"/>
                    </w:rPr>
                  </w:rPrChange>
                </w:rPr>
                <w:t>Ecuador</w:t>
              </w:r>
            </w:ins>
          </w:p>
        </w:tc>
        <w:tc>
          <w:tcPr>
            <w:tcW w:w="671" w:type="dxa"/>
            <w:tcBorders>
              <w:right w:val="single" w:sz="4" w:space="0" w:color="auto"/>
            </w:tcBorders>
            <w:shd w:val="clear" w:color="auto" w:fill="auto"/>
            <w:noWrap/>
            <w:vAlign w:val="bottom"/>
            <w:hideMark/>
            <w:tcPrChange w:id="12415" w:author="Dénes CSALA" w:date="2016-07-25T03:14:00Z">
              <w:tcPr>
                <w:tcW w:w="671" w:type="dxa"/>
                <w:shd w:val="clear" w:color="auto" w:fill="auto"/>
                <w:noWrap/>
                <w:vAlign w:val="bottom"/>
                <w:hideMark/>
              </w:tcPr>
            </w:tcPrChange>
          </w:tcPr>
          <w:p w14:paraId="26CABB9F" w14:textId="77777777" w:rsidR="00C874B3" w:rsidRPr="001E59C8" w:rsidRDefault="00C874B3" w:rsidP="00C874B3">
            <w:pPr>
              <w:spacing w:after="0" w:line="240" w:lineRule="auto"/>
              <w:ind w:firstLine="0"/>
              <w:jc w:val="right"/>
              <w:rPr>
                <w:ins w:id="12416" w:author="Dénes CSALA" w:date="2016-07-25T02:25:00Z"/>
                <w:rFonts w:asciiTheme="majorBidi" w:eastAsia="Times New Roman" w:hAnsiTheme="majorBidi" w:cstheme="majorBidi"/>
                <w:color w:val="000000"/>
                <w:sz w:val="22"/>
                <w:lang w:bidi="ar-SA"/>
                <w:rPrChange w:id="12417" w:author="Dénes CSALA" w:date="2016-07-25T02:29:00Z">
                  <w:rPr>
                    <w:ins w:id="12418" w:author="Dénes CSALA" w:date="2016-07-25T02:25:00Z"/>
                    <w:rFonts w:ascii="Calibri" w:eastAsia="Times New Roman" w:hAnsi="Calibri" w:cs="Calibri"/>
                    <w:color w:val="000000"/>
                    <w:sz w:val="22"/>
                    <w:lang w:bidi="ar-SA"/>
                  </w:rPr>
                </w:rPrChange>
              </w:rPr>
            </w:pPr>
            <w:ins w:id="12419" w:author="Dénes CSALA" w:date="2016-07-25T02:25:00Z">
              <w:r w:rsidRPr="001E59C8">
                <w:rPr>
                  <w:rFonts w:asciiTheme="majorBidi" w:eastAsia="Times New Roman" w:hAnsiTheme="majorBidi" w:cstheme="majorBidi"/>
                  <w:color w:val="000000"/>
                  <w:sz w:val="22"/>
                  <w:lang w:bidi="ar-SA"/>
                  <w:rPrChange w:id="12420" w:author="Dénes CSALA" w:date="2016-07-25T02:29:00Z">
                    <w:rPr>
                      <w:rFonts w:ascii="Calibri" w:eastAsia="Times New Roman" w:hAnsi="Calibri" w:cs="Calibri"/>
                      <w:color w:val="000000"/>
                      <w:sz w:val="22"/>
                      <w:lang w:bidi="ar-SA"/>
                    </w:rPr>
                  </w:rPrChange>
                </w:rPr>
                <w:t>0.3</w:t>
              </w:r>
            </w:ins>
          </w:p>
        </w:tc>
        <w:tc>
          <w:tcPr>
            <w:tcW w:w="574" w:type="dxa"/>
            <w:tcBorders>
              <w:top w:val="nil"/>
              <w:left w:val="single" w:sz="4" w:space="0" w:color="auto"/>
              <w:bottom w:val="nil"/>
              <w:right w:val="single" w:sz="4" w:space="0" w:color="auto"/>
            </w:tcBorders>
            <w:tcPrChange w:id="12421" w:author="Dénes CSALA" w:date="2016-07-25T03:14:00Z">
              <w:tcPr>
                <w:tcW w:w="583" w:type="dxa"/>
              </w:tcPr>
            </w:tcPrChange>
          </w:tcPr>
          <w:p w14:paraId="1BBF0D3C" w14:textId="77777777" w:rsidR="00C874B3" w:rsidRPr="001E59C8" w:rsidRDefault="00C874B3" w:rsidP="00C874B3">
            <w:pPr>
              <w:spacing w:after="0" w:line="240" w:lineRule="auto"/>
              <w:ind w:firstLine="0"/>
              <w:jc w:val="right"/>
              <w:rPr>
                <w:ins w:id="12422" w:author="Dénes CSALA" w:date="2016-07-25T02:3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2423" w:author="Dénes CSALA" w:date="2016-07-25T03:14:00Z">
              <w:tcPr>
                <w:tcW w:w="583" w:type="dxa"/>
              </w:tcPr>
            </w:tcPrChange>
          </w:tcPr>
          <w:p w14:paraId="19F481CE" w14:textId="7BDE9401" w:rsidR="00C874B3" w:rsidRPr="001E59C8" w:rsidRDefault="00C874B3" w:rsidP="00C874B3">
            <w:pPr>
              <w:spacing w:after="0" w:line="240" w:lineRule="auto"/>
              <w:ind w:firstLine="0"/>
              <w:jc w:val="right"/>
              <w:rPr>
                <w:ins w:id="12424" w:author="Dénes CSALA" w:date="2016-07-25T02:26:00Z"/>
                <w:rFonts w:asciiTheme="majorBidi" w:eastAsia="Times New Roman" w:hAnsiTheme="majorBidi" w:cstheme="majorBidi"/>
                <w:color w:val="000000"/>
                <w:sz w:val="22"/>
                <w:lang w:bidi="ar-SA"/>
                <w:rPrChange w:id="12425" w:author="Dénes CSALA" w:date="2016-07-25T02:29:00Z">
                  <w:rPr>
                    <w:ins w:id="12426" w:author="Dénes CSALA" w:date="2016-07-25T02:26:00Z"/>
                    <w:rFonts w:ascii="Calibri" w:eastAsia="Times New Roman" w:hAnsi="Calibri" w:cs="Calibri"/>
                    <w:color w:val="000000"/>
                    <w:sz w:val="22"/>
                    <w:lang w:bidi="ar-SA"/>
                  </w:rPr>
                </w:rPrChange>
              </w:rPr>
            </w:pPr>
            <w:ins w:id="12427" w:author="Dénes CSALA" w:date="2016-07-25T03:14:00Z">
              <w:r w:rsidRPr="00AC01C8">
                <w:rPr>
                  <w:rFonts w:asciiTheme="majorBidi" w:eastAsia="Times New Roman" w:hAnsiTheme="majorBidi" w:cstheme="majorBidi"/>
                  <w:b/>
                  <w:bCs/>
                  <w:color w:val="000000"/>
                  <w:sz w:val="22"/>
                  <w:lang w:bidi="ar-SA"/>
                </w:rPr>
                <w:t>187</w:t>
              </w:r>
            </w:ins>
          </w:p>
        </w:tc>
        <w:tc>
          <w:tcPr>
            <w:tcW w:w="2661" w:type="dxa"/>
            <w:tcBorders>
              <w:top w:val="single" w:sz="4" w:space="0" w:color="auto"/>
              <w:left w:val="single" w:sz="4" w:space="0" w:color="auto"/>
              <w:bottom w:val="single" w:sz="4" w:space="0" w:color="auto"/>
              <w:right w:val="single" w:sz="4" w:space="0" w:color="auto"/>
            </w:tcBorders>
            <w:vAlign w:val="bottom"/>
            <w:tcPrChange w:id="12428" w:author="Dénes CSALA" w:date="2016-07-25T03:14:00Z">
              <w:tcPr>
                <w:tcW w:w="2692" w:type="dxa"/>
              </w:tcPr>
            </w:tcPrChange>
          </w:tcPr>
          <w:p w14:paraId="3DD75A9D" w14:textId="24E0F475" w:rsidR="00C874B3" w:rsidRPr="001E59C8" w:rsidRDefault="00C874B3" w:rsidP="00C874B3">
            <w:pPr>
              <w:spacing w:after="0" w:line="240" w:lineRule="auto"/>
              <w:ind w:firstLine="0"/>
              <w:jc w:val="right"/>
              <w:rPr>
                <w:ins w:id="12429" w:author="Dénes CSALA" w:date="2016-07-25T02:26:00Z"/>
                <w:rFonts w:asciiTheme="majorBidi" w:eastAsia="Times New Roman" w:hAnsiTheme="majorBidi" w:cstheme="majorBidi"/>
                <w:color w:val="000000"/>
                <w:sz w:val="22"/>
                <w:lang w:bidi="ar-SA"/>
                <w:rPrChange w:id="12430" w:author="Dénes CSALA" w:date="2016-07-25T02:29:00Z">
                  <w:rPr>
                    <w:ins w:id="12431" w:author="Dénes CSALA" w:date="2016-07-25T02:26:00Z"/>
                    <w:rFonts w:ascii="Calibri" w:eastAsia="Times New Roman" w:hAnsi="Calibri" w:cs="Calibri"/>
                    <w:color w:val="000000"/>
                    <w:sz w:val="22"/>
                    <w:lang w:bidi="ar-SA"/>
                  </w:rPr>
                </w:rPrChange>
              </w:rPr>
            </w:pPr>
            <w:ins w:id="12432" w:author="Dénes CSALA" w:date="2016-07-25T03:14:00Z">
              <w:r w:rsidRPr="00AC01C8">
                <w:rPr>
                  <w:rFonts w:asciiTheme="majorBidi" w:eastAsia="Times New Roman" w:hAnsiTheme="majorBidi" w:cstheme="majorBidi"/>
                  <w:color w:val="000000"/>
                  <w:sz w:val="22"/>
                  <w:lang w:bidi="ar-SA"/>
                </w:rPr>
                <w:t>Grenada</w:t>
              </w:r>
            </w:ins>
          </w:p>
        </w:tc>
        <w:tc>
          <w:tcPr>
            <w:tcW w:w="671" w:type="dxa"/>
            <w:tcBorders>
              <w:top w:val="single" w:sz="4" w:space="0" w:color="auto"/>
              <w:left w:val="single" w:sz="4" w:space="0" w:color="auto"/>
              <w:bottom w:val="single" w:sz="4" w:space="0" w:color="auto"/>
              <w:right w:val="single" w:sz="4" w:space="0" w:color="auto"/>
            </w:tcBorders>
            <w:vAlign w:val="bottom"/>
            <w:tcPrChange w:id="12433" w:author="Dénes CSALA" w:date="2016-07-25T03:14:00Z">
              <w:tcPr>
                <w:tcW w:w="671" w:type="dxa"/>
              </w:tcPr>
            </w:tcPrChange>
          </w:tcPr>
          <w:p w14:paraId="6FF90672" w14:textId="650EFD59" w:rsidR="00C874B3" w:rsidRPr="001E59C8" w:rsidRDefault="00C874B3" w:rsidP="00C874B3">
            <w:pPr>
              <w:spacing w:after="0" w:line="240" w:lineRule="auto"/>
              <w:ind w:firstLine="0"/>
              <w:jc w:val="right"/>
              <w:rPr>
                <w:ins w:id="12434" w:author="Dénes CSALA" w:date="2016-07-25T02:26:00Z"/>
                <w:rFonts w:asciiTheme="majorBidi" w:eastAsia="Times New Roman" w:hAnsiTheme="majorBidi" w:cstheme="majorBidi"/>
                <w:color w:val="000000"/>
                <w:sz w:val="22"/>
                <w:lang w:bidi="ar-SA"/>
                <w:rPrChange w:id="12435" w:author="Dénes CSALA" w:date="2016-07-25T02:29:00Z">
                  <w:rPr>
                    <w:ins w:id="12436" w:author="Dénes CSALA" w:date="2016-07-25T02:26:00Z"/>
                    <w:rFonts w:ascii="Calibri" w:eastAsia="Times New Roman" w:hAnsi="Calibri" w:cs="Calibri"/>
                    <w:color w:val="000000"/>
                    <w:sz w:val="22"/>
                    <w:lang w:bidi="ar-SA"/>
                  </w:rPr>
                </w:rPrChange>
              </w:rPr>
            </w:pPr>
            <w:ins w:id="12437" w:author="Dénes CSALA" w:date="2016-07-25T03:14:00Z">
              <w:r w:rsidRPr="00AC01C8">
                <w:rPr>
                  <w:rFonts w:asciiTheme="majorBidi" w:eastAsia="Times New Roman" w:hAnsiTheme="majorBidi" w:cstheme="majorBidi"/>
                  <w:color w:val="000000"/>
                  <w:sz w:val="22"/>
                  <w:lang w:bidi="ar-SA"/>
                </w:rPr>
                <w:t>0.08</w:t>
              </w:r>
            </w:ins>
          </w:p>
        </w:tc>
      </w:tr>
      <w:tr w:rsidR="00C874B3" w:rsidRPr="001E59C8" w14:paraId="584AEFD4" w14:textId="3F7938D4" w:rsidTr="00C874B3">
        <w:trPr>
          <w:trHeight w:val="300"/>
          <w:ins w:id="12438" w:author="Dénes CSALA" w:date="2016-07-25T02:25:00Z"/>
          <w:trPrChange w:id="12439" w:author="Dénes CSALA" w:date="2016-07-25T03:14:00Z">
            <w:trPr>
              <w:trHeight w:val="300"/>
            </w:trPr>
          </w:trPrChange>
        </w:trPr>
        <w:tc>
          <w:tcPr>
            <w:tcW w:w="552" w:type="dxa"/>
            <w:shd w:val="clear" w:color="auto" w:fill="auto"/>
            <w:noWrap/>
            <w:hideMark/>
            <w:tcPrChange w:id="12440" w:author="Dénes CSALA" w:date="2016-07-25T03:14:00Z">
              <w:tcPr>
                <w:tcW w:w="552" w:type="dxa"/>
                <w:shd w:val="clear" w:color="auto" w:fill="auto"/>
                <w:noWrap/>
                <w:hideMark/>
              </w:tcPr>
            </w:tcPrChange>
          </w:tcPr>
          <w:p w14:paraId="09F15037" w14:textId="77777777" w:rsidR="00C874B3" w:rsidRPr="001E59C8" w:rsidRDefault="00C874B3" w:rsidP="00C874B3">
            <w:pPr>
              <w:spacing w:after="0" w:line="240" w:lineRule="auto"/>
              <w:ind w:firstLine="0"/>
              <w:jc w:val="center"/>
              <w:rPr>
                <w:ins w:id="12441" w:author="Dénes CSALA" w:date="2016-07-25T02:25:00Z"/>
                <w:rFonts w:asciiTheme="majorBidi" w:eastAsia="Times New Roman" w:hAnsiTheme="majorBidi" w:cstheme="majorBidi"/>
                <w:b/>
                <w:bCs/>
                <w:color w:val="000000"/>
                <w:sz w:val="22"/>
                <w:lang w:bidi="ar-SA"/>
                <w:rPrChange w:id="12442" w:author="Dénes CSALA" w:date="2016-07-25T02:29:00Z">
                  <w:rPr>
                    <w:ins w:id="12443" w:author="Dénes CSALA" w:date="2016-07-25T02:25:00Z"/>
                    <w:rFonts w:ascii="Calibri" w:eastAsia="Times New Roman" w:hAnsi="Calibri" w:cs="Calibri"/>
                    <w:b/>
                    <w:bCs/>
                    <w:color w:val="000000"/>
                    <w:sz w:val="22"/>
                    <w:lang w:bidi="ar-SA"/>
                  </w:rPr>
                </w:rPrChange>
              </w:rPr>
            </w:pPr>
            <w:ins w:id="12444" w:author="Dénes CSALA" w:date="2016-07-25T02:25:00Z">
              <w:r w:rsidRPr="001E59C8">
                <w:rPr>
                  <w:rFonts w:asciiTheme="majorBidi" w:eastAsia="Times New Roman" w:hAnsiTheme="majorBidi" w:cstheme="majorBidi"/>
                  <w:b/>
                  <w:bCs/>
                  <w:color w:val="000000"/>
                  <w:sz w:val="22"/>
                  <w:lang w:bidi="ar-SA"/>
                  <w:rPrChange w:id="12445" w:author="Dénes CSALA" w:date="2016-07-25T02:29:00Z">
                    <w:rPr>
                      <w:rFonts w:ascii="Calibri" w:eastAsia="Times New Roman" w:hAnsi="Calibri" w:cs="Calibri"/>
                      <w:b/>
                      <w:bCs/>
                      <w:color w:val="000000"/>
                      <w:sz w:val="22"/>
                      <w:lang w:bidi="ar-SA"/>
                    </w:rPr>
                  </w:rPrChange>
                </w:rPr>
                <w:t>93</w:t>
              </w:r>
            </w:ins>
          </w:p>
        </w:tc>
        <w:tc>
          <w:tcPr>
            <w:tcW w:w="2773" w:type="dxa"/>
            <w:shd w:val="clear" w:color="auto" w:fill="auto"/>
            <w:noWrap/>
            <w:vAlign w:val="bottom"/>
            <w:hideMark/>
            <w:tcPrChange w:id="12446" w:author="Dénes CSALA" w:date="2016-07-25T03:14:00Z">
              <w:tcPr>
                <w:tcW w:w="3139" w:type="dxa"/>
                <w:shd w:val="clear" w:color="auto" w:fill="auto"/>
                <w:noWrap/>
                <w:vAlign w:val="bottom"/>
                <w:hideMark/>
              </w:tcPr>
            </w:tcPrChange>
          </w:tcPr>
          <w:p w14:paraId="099F00B6" w14:textId="77777777" w:rsidR="00C874B3" w:rsidRPr="001E59C8" w:rsidRDefault="00C874B3" w:rsidP="00C874B3">
            <w:pPr>
              <w:spacing w:after="0" w:line="240" w:lineRule="auto"/>
              <w:ind w:firstLine="0"/>
              <w:jc w:val="left"/>
              <w:rPr>
                <w:ins w:id="12447" w:author="Dénes CSALA" w:date="2016-07-25T02:25:00Z"/>
                <w:rFonts w:asciiTheme="majorBidi" w:eastAsia="Times New Roman" w:hAnsiTheme="majorBidi" w:cstheme="majorBidi"/>
                <w:color w:val="000000"/>
                <w:sz w:val="22"/>
                <w:lang w:bidi="ar-SA"/>
                <w:rPrChange w:id="12448" w:author="Dénes CSALA" w:date="2016-07-25T02:29:00Z">
                  <w:rPr>
                    <w:ins w:id="12449" w:author="Dénes CSALA" w:date="2016-07-25T02:25:00Z"/>
                    <w:rFonts w:ascii="Calibri" w:eastAsia="Times New Roman" w:hAnsi="Calibri" w:cs="Calibri"/>
                    <w:color w:val="000000"/>
                    <w:sz w:val="22"/>
                    <w:lang w:bidi="ar-SA"/>
                  </w:rPr>
                </w:rPrChange>
              </w:rPr>
            </w:pPr>
            <w:ins w:id="12450" w:author="Dénes CSALA" w:date="2016-07-25T02:25:00Z">
              <w:r w:rsidRPr="001E59C8">
                <w:rPr>
                  <w:rFonts w:asciiTheme="majorBidi" w:eastAsia="Times New Roman" w:hAnsiTheme="majorBidi" w:cstheme="majorBidi"/>
                  <w:color w:val="000000"/>
                  <w:sz w:val="22"/>
                  <w:lang w:bidi="ar-SA"/>
                  <w:rPrChange w:id="12451" w:author="Dénes CSALA" w:date="2016-07-25T02:29:00Z">
                    <w:rPr>
                      <w:rFonts w:ascii="Calibri" w:eastAsia="Times New Roman" w:hAnsi="Calibri" w:cs="Calibri"/>
                      <w:color w:val="000000"/>
                      <w:sz w:val="22"/>
                      <w:lang w:bidi="ar-SA"/>
                    </w:rPr>
                  </w:rPrChange>
                </w:rPr>
                <w:t>Czech Republic</w:t>
              </w:r>
            </w:ins>
          </w:p>
        </w:tc>
        <w:tc>
          <w:tcPr>
            <w:tcW w:w="671" w:type="dxa"/>
            <w:tcBorders>
              <w:right w:val="single" w:sz="4" w:space="0" w:color="auto"/>
            </w:tcBorders>
            <w:shd w:val="clear" w:color="auto" w:fill="auto"/>
            <w:noWrap/>
            <w:vAlign w:val="bottom"/>
            <w:hideMark/>
            <w:tcPrChange w:id="12452" w:author="Dénes CSALA" w:date="2016-07-25T03:14:00Z">
              <w:tcPr>
                <w:tcW w:w="671" w:type="dxa"/>
                <w:shd w:val="clear" w:color="auto" w:fill="auto"/>
                <w:noWrap/>
                <w:vAlign w:val="bottom"/>
                <w:hideMark/>
              </w:tcPr>
            </w:tcPrChange>
          </w:tcPr>
          <w:p w14:paraId="33EAF878" w14:textId="77777777" w:rsidR="00C874B3" w:rsidRPr="001E59C8" w:rsidRDefault="00C874B3" w:rsidP="00C874B3">
            <w:pPr>
              <w:spacing w:after="0" w:line="240" w:lineRule="auto"/>
              <w:ind w:firstLine="0"/>
              <w:jc w:val="right"/>
              <w:rPr>
                <w:ins w:id="12453" w:author="Dénes CSALA" w:date="2016-07-25T02:25:00Z"/>
                <w:rFonts w:asciiTheme="majorBidi" w:eastAsia="Times New Roman" w:hAnsiTheme="majorBidi" w:cstheme="majorBidi"/>
                <w:color w:val="000000"/>
                <w:sz w:val="22"/>
                <w:lang w:bidi="ar-SA"/>
                <w:rPrChange w:id="12454" w:author="Dénes CSALA" w:date="2016-07-25T02:29:00Z">
                  <w:rPr>
                    <w:ins w:id="12455" w:author="Dénes CSALA" w:date="2016-07-25T02:25:00Z"/>
                    <w:rFonts w:ascii="Calibri" w:eastAsia="Times New Roman" w:hAnsi="Calibri" w:cs="Calibri"/>
                    <w:color w:val="000000"/>
                    <w:sz w:val="22"/>
                    <w:lang w:bidi="ar-SA"/>
                  </w:rPr>
                </w:rPrChange>
              </w:rPr>
            </w:pPr>
            <w:ins w:id="12456" w:author="Dénes CSALA" w:date="2016-07-25T02:25:00Z">
              <w:r w:rsidRPr="001E59C8">
                <w:rPr>
                  <w:rFonts w:asciiTheme="majorBidi" w:eastAsia="Times New Roman" w:hAnsiTheme="majorBidi" w:cstheme="majorBidi"/>
                  <w:color w:val="000000"/>
                  <w:sz w:val="22"/>
                  <w:lang w:bidi="ar-SA"/>
                  <w:rPrChange w:id="12457" w:author="Dénes CSALA" w:date="2016-07-25T02:29:00Z">
                    <w:rPr>
                      <w:rFonts w:ascii="Calibri" w:eastAsia="Times New Roman" w:hAnsi="Calibri" w:cs="Calibri"/>
                      <w:color w:val="000000"/>
                      <w:sz w:val="22"/>
                      <w:lang w:bidi="ar-SA"/>
                    </w:rPr>
                  </w:rPrChange>
                </w:rPr>
                <w:t>0.29</w:t>
              </w:r>
            </w:ins>
          </w:p>
        </w:tc>
        <w:tc>
          <w:tcPr>
            <w:tcW w:w="574" w:type="dxa"/>
            <w:tcBorders>
              <w:top w:val="nil"/>
              <w:left w:val="single" w:sz="4" w:space="0" w:color="auto"/>
              <w:bottom w:val="nil"/>
              <w:right w:val="single" w:sz="4" w:space="0" w:color="auto"/>
            </w:tcBorders>
            <w:tcPrChange w:id="12458" w:author="Dénes CSALA" w:date="2016-07-25T03:14:00Z">
              <w:tcPr>
                <w:tcW w:w="583" w:type="dxa"/>
              </w:tcPr>
            </w:tcPrChange>
          </w:tcPr>
          <w:p w14:paraId="3559D443" w14:textId="77777777" w:rsidR="00C874B3" w:rsidRPr="001E59C8" w:rsidRDefault="00C874B3" w:rsidP="00C874B3">
            <w:pPr>
              <w:spacing w:after="0" w:line="240" w:lineRule="auto"/>
              <w:ind w:firstLine="0"/>
              <w:jc w:val="right"/>
              <w:rPr>
                <w:ins w:id="12459" w:author="Dénes CSALA" w:date="2016-07-25T02:3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2460" w:author="Dénes CSALA" w:date="2016-07-25T03:14:00Z">
              <w:tcPr>
                <w:tcW w:w="583" w:type="dxa"/>
              </w:tcPr>
            </w:tcPrChange>
          </w:tcPr>
          <w:p w14:paraId="160E3362" w14:textId="0B1A3F2A" w:rsidR="00C874B3" w:rsidRPr="001E59C8" w:rsidRDefault="00C874B3" w:rsidP="00C874B3">
            <w:pPr>
              <w:spacing w:after="0" w:line="240" w:lineRule="auto"/>
              <w:ind w:firstLine="0"/>
              <w:jc w:val="right"/>
              <w:rPr>
                <w:ins w:id="12461" w:author="Dénes CSALA" w:date="2016-07-25T02:26:00Z"/>
                <w:rFonts w:asciiTheme="majorBidi" w:eastAsia="Times New Roman" w:hAnsiTheme="majorBidi" w:cstheme="majorBidi"/>
                <w:color w:val="000000"/>
                <w:sz w:val="22"/>
                <w:lang w:bidi="ar-SA"/>
                <w:rPrChange w:id="12462" w:author="Dénes CSALA" w:date="2016-07-25T02:29:00Z">
                  <w:rPr>
                    <w:ins w:id="12463" w:author="Dénes CSALA" w:date="2016-07-25T02:26:00Z"/>
                    <w:rFonts w:ascii="Calibri" w:eastAsia="Times New Roman" w:hAnsi="Calibri" w:cs="Calibri"/>
                    <w:color w:val="000000"/>
                    <w:sz w:val="22"/>
                    <w:lang w:bidi="ar-SA"/>
                  </w:rPr>
                </w:rPrChange>
              </w:rPr>
            </w:pPr>
            <w:ins w:id="12464" w:author="Dénes CSALA" w:date="2016-07-25T03:14:00Z">
              <w:r w:rsidRPr="00AC01C8">
                <w:rPr>
                  <w:rFonts w:asciiTheme="majorBidi" w:eastAsia="Times New Roman" w:hAnsiTheme="majorBidi" w:cstheme="majorBidi"/>
                  <w:b/>
                  <w:bCs/>
                  <w:color w:val="000000"/>
                  <w:sz w:val="22"/>
                  <w:lang w:bidi="ar-SA"/>
                </w:rPr>
                <w:t>188</w:t>
              </w:r>
            </w:ins>
          </w:p>
        </w:tc>
        <w:tc>
          <w:tcPr>
            <w:tcW w:w="2661" w:type="dxa"/>
            <w:tcBorders>
              <w:top w:val="single" w:sz="4" w:space="0" w:color="auto"/>
              <w:left w:val="single" w:sz="4" w:space="0" w:color="auto"/>
              <w:bottom w:val="single" w:sz="4" w:space="0" w:color="auto"/>
              <w:right w:val="single" w:sz="4" w:space="0" w:color="auto"/>
            </w:tcBorders>
            <w:vAlign w:val="bottom"/>
            <w:tcPrChange w:id="12465" w:author="Dénes CSALA" w:date="2016-07-25T03:14:00Z">
              <w:tcPr>
                <w:tcW w:w="2692" w:type="dxa"/>
              </w:tcPr>
            </w:tcPrChange>
          </w:tcPr>
          <w:p w14:paraId="0E9493E8" w14:textId="08F5DD17" w:rsidR="00C874B3" w:rsidRPr="001E59C8" w:rsidRDefault="00C874B3" w:rsidP="00C874B3">
            <w:pPr>
              <w:spacing w:after="0" w:line="240" w:lineRule="auto"/>
              <w:ind w:firstLine="0"/>
              <w:jc w:val="right"/>
              <w:rPr>
                <w:ins w:id="12466" w:author="Dénes CSALA" w:date="2016-07-25T02:26:00Z"/>
                <w:rFonts w:asciiTheme="majorBidi" w:eastAsia="Times New Roman" w:hAnsiTheme="majorBidi" w:cstheme="majorBidi"/>
                <w:color w:val="000000"/>
                <w:sz w:val="22"/>
                <w:lang w:bidi="ar-SA"/>
                <w:rPrChange w:id="12467" w:author="Dénes CSALA" w:date="2016-07-25T02:29:00Z">
                  <w:rPr>
                    <w:ins w:id="12468" w:author="Dénes CSALA" w:date="2016-07-25T02:26:00Z"/>
                    <w:rFonts w:ascii="Calibri" w:eastAsia="Times New Roman" w:hAnsi="Calibri" w:cs="Calibri"/>
                    <w:color w:val="000000"/>
                    <w:sz w:val="22"/>
                    <w:lang w:bidi="ar-SA"/>
                  </w:rPr>
                </w:rPrChange>
              </w:rPr>
            </w:pPr>
            <w:ins w:id="12469" w:author="Dénes CSALA" w:date="2016-07-25T03:14:00Z">
              <w:r w:rsidRPr="00AC01C8">
                <w:rPr>
                  <w:rFonts w:asciiTheme="majorBidi" w:eastAsia="Times New Roman" w:hAnsiTheme="majorBidi" w:cstheme="majorBidi"/>
                  <w:color w:val="000000"/>
                  <w:sz w:val="22"/>
                  <w:lang w:bidi="ar-SA"/>
                </w:rPr>
                <w:t>Bhutan</w:t>
              </w:r>
            </w:ins>
          </w:p>
        </w:tc>
        <w:tc>
          <w:tcPr>
            <w:tcW w:w="671" w:type="dxa"/>
            <w:tcBorders>
              <w:top w:val="single" w:sz="4" w:space="0" w:color="auto"/>
              <w:left w:val="single" w:sz="4" w:space="0" w:color="auto"/>
              <w:bottom w:val="single" w:sz="4" w:space="0" w:color="auto"/>
              <w:right w:val="single" w:sz="4" w:space="0" w:color="auto"/>
            </w:tcBorders>
            <w:vAlign w:val="bottom"/>
            <w:tcPrChange w:id="12470" w:author="Dénes CSALA" w:date="2016-07-25T03:14:00Z">
              <w:tcPr>
                <w:tcW w:w="671" w:type="dxa"/>
              </w:tcPr>
            </w:tcPrChange>
          </w:tcPr>
          <w:p w14:paraId="2885E8C5" w14:textId="5B2F82FC" w:rsidR="00C874B3" w:rsidRPr="001E59C8" w:rsidRDefault="00C874B3" w:rsidP="00C874B3">
            <w:pPr>
              <w:spacing w:after="0" w:line="240" w:lineRule="auto"/>
              <w:ind w:firstLine="0"/>
              <w:jc w:val="right"/>
              <w:rPr>
                <w:ins w:id="12471" w:author="Dénes CSALA" w:date="2016-07-25T02:26:00Z"/>
                <w:rFonts w:asciiTheme="majorBidi" w:eastAsia="Times New Roman" w:hAnsiTheme="majorBidi" w:cstheme="majorBidi"/>
                <w:color w:val="000000"/>
                <w:sz w:val="22"/>
                <w:lang w:bidi="ar-SA"/>
                <w:rPrChange w:id="12472" w:author="Dénes CSALA" w:date="2016-07-25T02:29:00Z">
                  <w:rPr>
                    <w:ins w:id="12473" w:author="Dénes CSALA" w:date="2016-07-25T02:26:00Z"/>
                    <w:rFonts w:ascii="Calibri" w:eastAsia="Times New Roman" w:hAnsi="Calibri" w:cs="Calibri"/>
                    <w:color w:val="000000"/>
                    <w:sz w:val="22"/>
                    <w:lang w:bidi="ar-SA"/>
                  </w:rPr>
                </w:rPrChange>
              </w:rPr>
            </w:pPr>
            <w:ins w:id="12474" w:author="Dénes CSALA" w:date="2016-07-25T03:14:00Z">
              <w:r w:rsidRPr="00AC01C8">
                <w:rPr>
                  <w:rFonts w:asciiTheme="majorBidi" w:eastAsia="Times New Roman" w:hAnsiTheme="majorBidi" w:cstheme="majorBidi"/>
                  <w:color w:val="000000"/>
                  <w:sz w:val="22"/>
                  <w:lang w:bidi="ar-SA"/>
                </w:rPr>
                <w:t>0.06</w:t>
              </w:r>
            </w:ins>
          </w:p>
        </w:tc>
      </w:tr>
      <w:tr w:rsidR="00C874B3" w:rsidRPr="001E59C8" w14:paraId="7C82BB20" w14:textId="343F998B" w:rsidTr="00C874B3">
        <w:trPr>
          <w:trHeight w:val="300"/>
          <w:ins w:id="12475" w:author="Dénes CSALA" w:date="2016-07-25T02:25:00Z"/>
          <w:trPrChange w:id="12476" w:author="Dénes CSALA" w:date="2016-07-25T03:14:00Z">
            <w:trPr>
              <w:trHeight w:val="300"/>
            </w:trPr>
          </w:trPrChange>
        </w:trPr>
        <w:tc>
          <w:tcPr>
            <w:tcW w:w="552" w:type="dxa"/>
            <w:shd w:val="clear" w:color="auto" w:fill="auto"/>
            <w:noWrap/>
            <w:hideMark/>
            <w:tcPrChange w:id="12477" w:author="Dénes CSALA" w:date="2016-07-25T03:14:00Z">
              <w:tcPr>
                <w:tcW w:w="552" w:type="dxa"/>
                <w:shd w:val="clear" w:color="auto" w:fill="auto"/>
                <w:noWrap/>
                <w:hideMark/>
              </w:tcPr>
            </w:tcPrChange>
          </w:tcPr>
          <w:p w14:paraId="4DDF88DB" w14:textId="77777777" w:rsidR="00C874B3" w:rsidRPr="001E59C8" w:rsidRDefault="00C874B3" w:rsidP="00C874B3">
            <w:pPr>
              <w:spacing w:after="0" w:line="240" w:lineRule="auto"/>
              <w:ind w:firstLine="0"/>
              <w:jc w:val="center"/>
              <w:rPr>
                <w:ins w:id="12478" w:author="Dénes CSALA" w:date="2016-07-25T02:25:00Z"/>
                <w:rFonts w:asciiTheme="majorBidi" w:eastAsia="Times New Roman" w:hAnsiTheme="majorBidi" w:cstheme="majorBidi"/>
                <w:b/>
                <w:bCs/>
                <w:color w:val="000000"/>
                <w:sz w:val="22"/>
                <w:lang w:bidi="ar-SA"/>
                <w:rPrChange w:id="12479" w:author="Dénes CSALA" w:date="2016-07-25T02:29:00Z">
                  <w:rPr>
                    <w:ins w:id="12480" w:author="Dénes CSALA" w:date="2016-07-25T02:25:00Z"/>
                    <w:rFonts w:ascii="Calibri" w:eastAsia="Times New Roman" w:hAnsi="Calibri" w:cs="Calibri"/>
                    <w:b/>
                    <w:bCs/>
                    <w:color w:val="000000"/>
                    <w:sz w:val="22"/>
                    <w:lang w:bidi="ar-SA"/>
                  </w:rPr>
                </w:rPrChange>
              </w:rPr>
            </w:pPr>
            <w:ins w:id="12481" w:author="Dénes CSALA" w:date="2016-07-25T02:25:00Z">
              <w:r w:rsidRPr="001E59C8">
                <w:rPr>
                  <w:rFonts w:asciiTheme="majorBidi" w:eastAsia="Times New Roman" w:hAnsiTheme="majorBidi" w:cstheme="majorBidi"/>
                  <w:b/>
                  <w:bCs/>
                  <w:color w:val="000000"/>
                  <w:sz w:val="22"/>
                  <w:lang w:bidi="ar-SA"/>
                  <w:rPrChange w:id="12482" w:author="Dénes CSALA" w:date="2016-07-25T02:29:00Z">
                    <w:rPr>
                      <w:rFonts w:ascii="Calibri" w:eastAsia="Times New Roman" w:hAnsi="Calibri" w:cs="Calibri"/>
                      <w:b/>
                      <w:bCs/>
                      <w:color w:val="000000"/>
                      <w:sz w:val="22"/>
                      <w:lang w:bidi="ar-SA"/>
                    </w:rPr>
                  </w:rPrChange>
                </w:rPr>
                <w:t>94</w:t>
              </w:r>
            </w:ins>
          </w:p>
        </w:tc>
        <w:tc>
          <w:tcPr>
            <w:tcW w:w="2773" w:type="dxa"/>
            <w:shd w:val="clear" w:color="auto" w:fill="auto"/>
            <w:noWrap/>
            <w:vAlign w:val="bottom"/>
            <w:hideMark/>
            <w:tcPrChange w:id="12483" w:author="Dénes CSALA" w:date="2016-07-25T03:14:00Z">
              <w:tcPr>
                <w:tcW w:w="3139" w:type="dxa"/>
                <w:shd w:val="clear" w:color="auto" w:fill="auto"/>
                <w:noWrap/>
                <w:vAlign w:val="bottom"/>
                <w:hideMark/>
              </w:tcPr>
            </w:tcPrChange>
          </w:tcPr>
          <w:p w14:paraId="13922888" w14:textId="77777777" w:rsidR="00C874B3" w:rsidRPr="001E59C8" w:rsidRDefault="00C874B3" w:rsidP="00C874B3">
            <w:pPr>
              <w:spacing w:after="0" w:line="240" w:lineRule="auto"/>
              <w:ind w:firstLine="0"/>
              <w:jc w:val="left"/>
              <w:rPr>
                <w:ins w:id="12484" w:author="Dénes CSALA" w:date="2016-07-25T02:25:00Z"/>
                <w:rFonts w:asciiTheme="majorBidi" w:eastAsia="Times New Roman" w:hAnsiTheme="majorBidi" w:cstheme="majorBidi"/>
                <w:color w:val="000000"/>
                <w:sz w:val="22"/>
                <w:lang w:bidi="ar-SA"/>
                <w:rPrChange w:id="12485" w:author="Dénes CSALA" w:date="2016-07-25T02:29:00Z">
                  <w:rPr>
                    <w:ins w:id="12486" w:author="Dénes CSALA" w:date="2016-07-25T02:25:00Z"/>
                    <w:rFonts w:ascii="Calibri" w:eastAsia="Times New Roman" w:hAnsi="Calibri" w:cs="Calibri"/>
                    <w:color w:val="000000"/>
                    <w:sz w:val="22"/>
                    <w:lang w:bidi="ar-SA"/>
                  </w:rPr>
                </w:rPrChange>
              </w:rPr>
            </w:pPr>
            <w:ins w:id="12487" w:author="Dénes CSALA" w:date="2016-07-25T02:25:00Z">
              <w:r w:rsidRPr="001E59C8">
                <w:rPr>
                  <w:rFonts w:asciiTheme="majorBidi" w:eastAsia="Times New Roman" w:hAnsiTheme="majorBidi" w:cstheme="majorBidi"/>
                  <w:color w:val="000000"/>
                  <w:sz w:val="22"/>
                  <w:lang w:bidi="ar-SA"/>
                  <w:rPrChange w:id="12488" w:author="Dénes CSALA" w:date="2016-07-25T02:29:00Z">
                    <w:rPr>
                      <w:rFonts w:ascii="Calibri" w:eastAsia="Times New Roman" w:hAnsi="Calibri" w:cs="Calibri"/>
                      <w:color w:val="000000"/>
                      <w:sz w:val="22"/>
                      <w:lang w:bidi="ar-SA"/>
                    </w:rPr>
                  </w:rPrChange>
                </w:rPr>
                <w:t>Mauritius</w:t>
              </w:r>
            </w:ins>
          </w:p>
        </w:tc>
        <w:tc>
          <w:tcPr>
            <w:tcW w:w="671" w:type="dxa"/>
            <w:tcBorders>
              <w:right w:val="single" w:sz="4" w:space="0" w:color="auto"/>
            </w:tcBorders>
            <w:shd w:val="clear" w:color="auto" w:fill="auto"/>
            <w:noWrap/>
            <w:vAlign w:val="bottom"/>
            <w:hideMark/>
            <w:tcPrChange w:id="12489" w:author="Dénes CSALA" w:date="2016-07-25T03:14:00Z">
              <w:tcPr>
                <w:tcW w:w="671" w:type="dxa"/>
                <w:shd w:val="clear" w:color="auto" w:fill="auto"/>
                <w:noWrap/>
                <w:vAlign w:val="bottom"/>
                <w:hideMark/>
              </w:tcPr>
            </w:tcPrChange>
          </w:tcPr>
          <w:p w14:paraId="69299D41" w14:textId="77777777" w:rsidR="00C874B3" w:rsidRPr="001E59C8" w:rsidRDefault="00C874B3" w:rsidP="00C874B3">
            <w:pPr>
              <w:spacing w:after="0" w:line="240" w:lineRule="auto"/>
              <w:ind w:firstLine="0"/>
              <w:jc w:val="right"/>
              <w:rPr>
                <w:ins w:id="12490" w:author="Dénes CSALA" w:date="2016-07-25T02:25:00Z"/>
                <w:rFonts w:asciiTheme="majorBidi" w:eastAsia="Times New Roman" w:hAnsiTheme="majorBidi" w:cstheme="majorBidi"/>
                <w:color w:val="000000"/>
                <w:sz w:val="22"/>
                <w:lang w:bidi="ar-SA"/>
                <w:rPrChange w:id="12491" w:author="Dénes CSALA" w:date="2016-07-25T02:29:00Z">
                  <w:rPr>
                    <w:ins w:id="12492" w:author="Dénes CSALA" w:date="2016-07-25T02:25:00Z"/>
                    <w:rFonts w:ascii="Calibri" w:eastAsia="Times New Roman" w:hAnsi="Calibri" w:cs="Calibri"/>
                    <w:color w:val="000000"/>
                    <w:sz w:val="22"/>
                    <w:lang w:bidi="ar-SA"/>
                  </w:rPr>
                </w:rPrChange>
              </w:rPr>
            </w:pPr>
            <w:ins w:id="12493" w:author="Dénes CSALA" w:date="2016-07-25T02:25:00Z">
              <w:r w:rsidRPr="001E59C8">
                <w:rPr>
                  <w:rFonts w:asciiTheme="majorBidi" w:eastAsia="Times New Roman" w:hAnsiTheme="majorBidi" w:cstheme="majorBidi"/>
                  <w:color w:val="000000"/>
                  <w:sz w:val="22"/>
                  <w:lang w:bidi="ar-SA"/>
                  <w:rPrChange w:id="12494" w:author="Dénes CSALA" w:date="2016-07-25T02:29:00Z">
                    <w:rPr>
                      <w:rFonts w:ascii="Calibri" w:eastAsia="Times New Roman" w:hAnsi="Calibri" w:cs="Calibri"/>
                      <w:color w:val="000000"/>
                      <w:sz w:val="22"/>
                      <w:lang w:bidi="ar-SA"/>
                    </w:rPr>
                  </w:rPrChange>
                </w:rPr>
                <w:t>0.28</w:t>
              </w:r>
            </w:ins>
          </w:p>
        </w:tc>
        <w:tc>
          <w:tcPr>
            <w:tcW w:w="574" w:type="dxa"/>
            <w:tcBorders>
              <w:top w:val="nil"/>
              <w:left w:val="single" w:sz="4" w:space="0" w:color="auto"/>
              <w:bottom w:val="nil"/>
              <w:right w:val="single" w:sz="4" w:space="0" w:color="auto"/>
            </w:tcBorders>
            <w:tcPrChange w:id="12495" w:author="Dénes CSALA" w:date="2016-07-25T03:14:00Z">
              <w:tcPr>
                <w:tcW w:w="583" w:type="dxa"/>
              </w:tcPr>
            </w:tcPrChange>
          </w:tcPr>
          <w:p w14:paraId="3978DC2F" w14:textId="77777777" w:rsidR="00C874B3" w:rsidRPr="001E59C8" w:rsidRDefault="00C874B3" w:rsidP="00C874B3">
            <w:pPr>
              <w:spacing w:after="0" w:line="240" w:lineRule="auto"/>
              <w:ind w:firstLine="0"/>
              <w:jc w:val="right"/>
              <w:rPr>
                <w:ins w:id="12496" w:author="Dénes CSALA" w:date="2016-07-25T02:3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2497" w:author="Dénes CSALA" w:date="2016-07-25T03:14:00Z">
              <w:tcPr>
                <w:tcW w:w="583" w:type="dxa"/>
              </w:tcPr>
            </w:tcPrChange>
          </w:tcPr>
          <w:p w14:paraId="5EE0AEAB" w14:textId="48C0F043" w:rsidR="00C874B3" w:rsidRPr="001E59C8" w:rsidRDefault="00C874B3" w:rsidP="00C874B3">
            <w:pPr>
              <w:spacing w:after="0" w:line="240" w:lineRule="auto"/>
              <w:ind w:firstLine="0"/>
              <w:jc w:val="right"/>
              <w:rPr>
                <w:ins w:id="12498" w:author="Dénes CSALA" w:date="2016-07-25T02:26:00Z"/>
                <w:rFonts w:asciiTheme="majorBidi" w:eastAsia="Times New Roman" w:hAnsiTheme="majorBidi" w:cstheme="majorBidi"/>
                <w:color w:val="000000"/>
                <w:sz w:val="22"/>
                <w:lang w:bidi="ar-SA"/>
                <w:rPrChange w:id="12499" w:author="Dénes CSALA" w:date="2016-07-25T02:29:00Z">
                  <w:rPr>
                    <w:ins w:id="12500" w:author="Dénes CSALA" w:date="2016-07-25T02:26:00Z"/>
                    <w:rFonts w:ascii="Calibri" w:eastAsia="Times New Roman" w:hAnsi="Calibri" w:cs="Calibri"/>
                    <w:color w:val="000000"/>
                    <w:sz w:val="22"/>
                    <w:lang w:bidi="ar-SA"/>
                  </w:rPr>
                </w:rPrChange>
              </w:rPr>
            </w:pPr>
            <w:ins w:id="12501" w:author="Dénes CSALA" w:date="2016-07-25T03:14:00Z">
              <w:r w:rsidRPr="00AC01C8">
                <w:rPr>
                  <w:rFonts w:asciiTheme="majorBidi" w:eastAsia="Times New Roman" w:hAnsiTheme="majorBidi" w:cstheme="majorBidi"/>
                  <w:b/>
                  <w:bCs/>
                  <w:color w:val="000000"/>
                  <w:sz w:val="22"/>
                  <w:lang w:bidi="ar-SA"/>
                </w:rPr>
                <w:t>189</w:t>
              </w:r>
            </w:ins>
          </w:p>
        </w:tc>
        <w:tc>
          <w:tcPr>
            <w:tcW w:w="2661" w:type="dxa"/>
            <w:tcBorders>
              <w:top w:val="single" w:sz="4" w:space="0" w:color="auto"/>
              <w:left w:val="single" w:sz="4" w:space="0" w:color="auto"/>
              <w:bottom w:val="single" w:sz="4" w:space="0" w:color="auto"/>
              <w:right w:val="single" w:sz="4" w:space="0" w:color="auto"/>
            </w:tcBorders>
            <w:vAlign w:val="bottom"/>
            <w:tcPrChange w:id="12502" w:author="Dénes CSALA" w:date="2016-07-25T03:14:00Z">
              <w:tcPr>
                <w:tcW w:w="2692" w:type="dxa"/>
              </w:tcPr>
            </w:tcPrChange>
          </w:tcPr>
          <w:p w14:paraId="556BFF3A" w14:textId="2CCE17B4" w:rsidR="00C874B3" w:rsidRPr="001E59C8" w:rsidRDefault="00C874B3" w:rsidP="00C874B3">
            <w:pPr>
              <w:spacing w:after="0" w:line="240" w:lineRule="auto"/>
              <w:ind w:firstLine="0"/>
              <w:jc w:val="right"/>
              <w:rPr>
                <w:ins w:id="12503" w:author="Dénes CSALA" w:date="2016-07-25T02:26:00Z"/>
                <w:rFonts w:asciiTheme="majorBidi" w:eastAsia="Times New Roman" w:hAnsiTheme="majorBidi" w:cstheme="majorBidi"/>
                <w:color w:val="000000"/>
                <w:sz w:val="22"/>
                <w:lang w:bidi="ar-SA"/>
                <w:rPrChange w:id="12504" w:author="Dénes CSALA" w:date="2016-07-25T02:29:00Z">
                  <w:rPr>
                    <w:ins w:id="12505" w:author="Dénes CSALA" w:date="2016-07-25T02:26:00Z"/>
                    <w:rFonts w:ascii="Calibri" w:eastAsia="Times New Roman" w:hAnsi="Calibri" w:cs="Calibri"/>
                    <w:color w:val="000000"/>
                    <w:sz w:val="22"/>
                    <w:lang w:bidi="ar-SA"/>
                  </w:rPr>
                </w:rPrChange>
              </w:rPr>
            </w:pPr>
            <w:ins w:id="12506" w:author="Dénes CSALA" w:date="2016-07-25T03:14:00Z">
              <w:r w:rsidRPr="00AC01C8">
                <w:rPr>
                  <w:rFonts w:asciiTheme="majorBidi" w:eastAsia="Times New Roman" w:hAnsiTheme="majorBidi" w:cstheme="majorBidi"/>
                  <w:color w:val="000000"/>
                  <w:sz w:val="22"/>
                  <w:lang w:bidi="ar-SA"/>
                </w:rPr>
                <w:t>Lesotho</w:t>
              </w:r>
            </w:ins>
          </w:p>
        </w:tc>
        <w:tc>
          <w:tcPr>
            <w:tcW w:w="671" w:type="dxa"/>
            <w:tcBorders>
              <w:top w:val="single" w:sz="4" w:space="0" w:color="auto"/>
              <w:left w:val="single" w:sz="4" w:space="0" w:color="auto"/>
              <w:bottom w:val="single" w:sz="4" w:space="0" w:color="auto"/>
              <w:right w:val="single" w:sz="4" w:space="0" w:color="auto"/>
            </w:tcBorders>
            <w:vAlign w:val="bottom"/>
            <w:tcPrChange w:id="12507" w:author="Dénes CSALA" w:date="2016-07-25T03:14:00Z">
              <w:tcPr>
                <w:tcW w:w="671" w:type="dxa"/>
              </w:tcPr>
            </w:tcPrChange>
          </w:tcPr>
          <w:p w14:paraId="06F24A62" w14:textId="7970144D" w:rsidR="00C874B3" w:rsidRPr="001E59C8" w:rsidRDefault="00C874B3" w:rsidP="00C874B3">
            <w:pPr>
              <w:spacing w:after="0" w:line="240" w:lineRule="auto"/>
              <w:ind w:firstLine="0"/>
              <w:jc w:val="right"/>
              <w:rPr>
                <w:ins w:id="12508" w:author="Dénes CSALA" w:date="2016-07-25T02:26:00Z"/>
                <w:rFonts w:asciiTheme="majorBidi" w:eastAsia="Times New Roman" w:hAnsiTheme="majorBidi" w:cstheme="majorBidi"/>
                <w:color w:val="000000"/>
                <w:sz w:val="22"/>
                <w:lang w:bidi="ar-SA"/>
                <w:rPrChange w:id="12509" w:author="Dénes CSALA" w:date="2016-07-25T02:29:00Z">
                  <w:rPr>
                    <w:ins w:id="12510" w:author="Dénes CSALA" w:date="2016-07-25T02:26:00Z"/>
                    <w:rFonts w:ascii="Calibri" w:eastAsia="Times New Roman" w:hAnsi="Calibri" w:cs="Calibri"/>
                    <w:color w:val="000000"/>
                    <w:sz w:val="22"/>
                    <w:lang w:bidi="ar-SA"/>
                  </w:rPr>
                </w:rPrChange>
              </w:rPr>
            </w:pPr>
            <w:ins w:id="12511" w:author="Dénes CSALA" w:date="2016-07-25T03:14:00Z">
              <w:r w:rsidRPr="00AC01C8">
                <w:rPr>
                  <w:rFonts w:asciiTheme="majorBidi" w:eastAsia="Times New Roman" w:hAnsiTheme="majorBidi" w:cstheme="majorBidi"/>
                  <w:color w:val="000000"/>
                  <w:sz w:val="22"/>
                  <w:lang w:bidi="ar-SA"/>
                </w:rPr>
                <w:t>0.05</w:t>
              </w:r>
            </w:ins>
          </w:p>
        </w:tc>
      </w:tr>
      <w:tr w:rsidR="00C874B3" w:rsidRPr="001E59C8" w14:paraId="12404C8C" w14:textId="181C3FC3" w:rsidTr="00C874B3">
        <w:trPr>
          <w:trHeight w:val="300"/>
          <w:ins w:id="12512" w:author="Dénes CSALA" w:date="2016-07-25T02:25:00Z"/>
          <w:trPrChange w:id="12513" w:author="Dénes CSALA" w:date="2016-07-25T03:14:00Z">
            <w:trPr>
              <w:trHeight w:val="300"/>
            </w:trPr>
          </w:trPrChange>
        </w:trPr>
        <w:tc>
          <w:tcPr>
            <w:tcW w:w="552" w:type="dxa"/>
            <w:shd w:val="clear" w:color="auto" w:fill="auto"/>
            <w:noWrap/>
            <w:hideMark/>
            <w:tcPrChange w:id="12514" w:author="Dénes CSALA" w:date="2016-07-25T03:14:00Z">
              <w:tcPr>
                <w:tcW w:w="552" w:type="dxa"/>
                <w:shd w:val="clear" w:color="auto" w:fill="auto"/>
                <w:noWrap/>
                <w:hideMark/>
              </w:tcPr>
            </w:tcPrChange>
          </w:tcPr>
          <w:p w14:paraId="3E51A5C6" w14:textId="77777777" w:rsidR="00C874B3" w:rsidRPr="001E59C8" w:rsidRDefault="00C874B3" w:rsidP="00C874B3">
            <w:pPr>
              <w:spacing w:after="0" w:line="240" w:lineRule="auto"/>
              <w:ind w:firstLine="0"/>
              <w:jc w:val="center"/>
              <w:rPr>
                <w:ins w:id="12515" w:author="Dénes CSALA" w:date="2016-07-25T02:25:00Z"/>
                <w:rFonts w:asciiTheme="majorBidi" w:eastAsia="Times New Roman" w:hAnsiTheme="majorBidi" w:cstheme="majorBidi"/>
                <w:b/>
                <w:bCs/>
                <w:color w:val="000000"/>
                <w:sz w:val="22"/>
                <w:lang w:bidi="ar-SA"/>
                <w:rPrChange w:id="12516" w:author="Dénes CSALA" w:date="2016-07-25T02:29:00Z">
                  <w:rPr>
                    <w:ins w:id="12517" w:author="Dénes CSALA" w:date="2016-07-25T02:25:00Z"/>
                    <w:rFonts w:ascii="Calibri" w:eastAsia="Times New Roman" w:hAnsi="Calibri" w:cs="Calibri"/>
                    <w:b/>
                    <w:bCs/>
                    <w:color w:val="000000"/>
                    <w:sz w:val="22"/>
                    <w:lang w:bidi="ar-SA"/>
                  </w:rPr>
                </w:rPrChange>
              </w:rPr>
            </w:pPr>
            <w:ins w:id="12518" w:author="Dénes CSALA" w:date="2016-07-25T02:25:00Z">
              <w:r w:rsidRPr="001E59C8">
                <w:rPr>
                  <w:rFonts w:asciiTheme="majorBidi" w:eastAsia="Times New Roman" w:hAnsiTheme="majorBidi" w:cstheme="majorBidi"/>
                  <w:b/>
                  <w:bCs/>
                  <w:color w:val="000000"/>
                  <w:sz w:val="22"/>
                  <w:lang w:bidi="ar-SA"/>
                  <w:rPrChange w:id="12519" w:author="Dénes CSALA" w:date="2016-07-25T02:29:00Z">
                    <w:rPr>
                      <w:rFonts w:ascii="Calibri" w:eastAsia="Times New Roman" w:hAnsi="Calibri" w:cs="Calibri"/>
                      <w:b/>
                      <w:bCs/>
                      <w:color w:val="000000"/>
                      <w:sz w:val="22"/>
                      <w:lang w:bidi="ar-SA"/>
                    </w:rPr>
                  </w:rPrChange>
                </w:rPr>
                <w:t>95</w:t>
              </w:r>
            </w:ins>
          </w:p>
        </w:tc>
        <w:tc>
          <w:tcPr>
            <w:tcW w:w="2773" w:type="dxa"/>
            <w:shd w:val="clear" w:color="auto" w:fill="auto"/>
            <w:noWrap/>
            <w:vAlign w:val="bottom"/>
            <w:hideMark/>
            <w:tcPrChange w:id="12520" w:author="Dénes CSALA" w:date="2016-07-25T03:14:00Z">
              <w:tcPr>
                <w:tcW w:w="3139" w:type="dxa"/>
                <w:shd w:val="clear" w:color="auto" w:fill="auto"/>
                <w:noWrap/>
                <w:vAlign w:val="bottom"/>
                <w:hideMark/>
              </w:tcPr>
            </w:tcPrChange>
          </w:tcPr>
          <w:p w14:paraId="5D516D2D" w14:textId="77777777" w:rsidR="00C874B3" w:rsidRPr="001E59C8" w:rsidRDefault="00C874B3" w:rsidP="00C874B3">
            <w:pPr>
              <w:spacing w:after="0" w:line="240" w:lineRule="auto"/>
              <w:ind w:firstLine="0"/>
              <w:jc w:val="left"/>
              <w:rPr>
                <w:ins w:id="12521" w:author="Dénes CSALA" w:date="2016-07-25T02:25:00Z"/>
                <w:rFonts w:asciiTheme="majorBidi" w:eastAsia="Times New Roman" w:hAnsiTheme="majorBidi" w:cstheme="majorBidi"/>
                <w:color w:val="000000"/>
                <w:sz w:val="22"/>
                <w:lang w:bidi="ar-SA"/>
                <w:rPrChange w:id="12522" w:author="Dénes CSALA" w:date="2016-07-25T02:29:00Z">
                  <w:rPr>
                    <w:ins w:id="12523" w:author="Dénes CSALA" w:date="2016-07-25T02:25:00Z"/>
                    <w:rFonts w:ascii="Calibri" w:eastAsia="Times New Roman" w:hAnsi="Calibri" w:cs="Calibri"/>
                    <w:color w:val="000000"/>
                    <w:sz w:val="22"/>
                    <w:lang w:bidi="ar-SA"/>
                  </w:rPr>
                </w:rPrChange>
              </w:rPr>
            </w:pPr>
            <w:ins w:id="12524" w:author="Dénes CSALA" w:date="2016-07-25T02:25:00Z">
              <w:r w:rsidRPr="001E59C8">
                <w:rPr>
                  <w:rFonts w:asciiTheme="majorBidi" w:eastAsia="Times New Roman" w:hAnsiTheme="majorBidi" w:cstheme="majorBidi"/>
                  <w:color w:val="000000"/>
                  <w:sz w:val="22"/>
                  <w:lang w:bidi="ar-SA"/>
                  <w:rPrChange w:id="12525" w:author="Dénes CSALA" w:date="2016-07-25T02:29:00Z">
                    <w:rPr>
                      <w:rFonts w:ascii="Calibri" w:eastAsia="Times New Roman" w:hAnsi="Calibri" w:cs="Calibri"/>
                      <w:color w:val="000000"/>
                      <w:sz w:val="22"/>
                      <w:lang w:bidi="ar-SA"/>
                    </w:rPr>
                  </w:rPrChange>
                </w:rPr>
                <w:t>Lebanon</w:t>
              </w:r>
            </w:ins>
          </w:p>
        </w:tc>
        <w:tc>
          <w:tcPr>
            <w:tcW w:w="671" w:type="dxa"/>
            <w:tcBorders>
              <w:right w:val="single" w:sz="4" w:space="0" w:color="auto"/>
            </w:tcBorders>
            <w:shd w:val="clear" w:color="auto" w:fill="auto"/>
            <w:noWrap/>
            <w:vAlign w:val="bottom"/>
            <w:hideMark/>
            <w:tcPrChange w:id="12526" w:author="Dénes CSALA" w:date="2016-07-25T03:14:00Z">
              <w:tcPr>
                <w:tcW w:w="671" w:type="dxa"/>
                <w:shd w:val="clear" w:color="auto" w:fill="auto"/>
                <w:noWrap/>
                <w:vAlign w:val="bottom"/>
                <w:hideMark/>
              </w:tcPr>
            </w:tcPrChange>
          </w:tcPr>
          <w:p w14:paraId="17D645CB" w14:textId="77777777" w:rsidR="00C874B3" w:rsidRPr="001E59C8" w:rsidRDefault="00C874B3" w:rsidP="00C874B3">
            <w:pPr>
              <w:spacing w:after="0" w:line="240" w:lineRule="auto"/>
              <w:ind w:firstLine="0"/>
              <w:jc w:val="right"/>
              <w:rPr>
                <w:ins w:id="12527" w:author="Dénes CSALA" w:date="2016-07-25T02:25:00Z"/>
                <w:rFonts w:asciiTheme="majorBidi" w:eastAsia="Times New Roman" w:hAnsiTheme="majorBidi" w:cstheme="majorBidi"/>
                <w:color w:val="000000"/>
                <w:sz w:val="22"/>
                <w:lang w:bidi="ar-SA"/>
                <w:rPrChange w:id="12528" w:author="Dénes CSALA" w:date="2016-07-25T02:29:00Z">
                  <w:rPr>
                    <w:ins w:id="12529" w:author="Dénes CSALA" w:date="2016-07-25T02:25:00Z"/>
                    <w:rFonts w:ascii="Calibri" w:eastAsia="Times New Roman" w:hAnsi="Calibri" w:cs="Calibri"/>
                    <w:color w:val="000000"/>
                    <w:sz w:val="22"/>
                    <w:lang w:bidi="ar-SA"/>
                  </w:rPr>
                </w:rPrChange>
              </w:rPr>
            </w:pPr>
            <w:ins w:id="12530" w:author="Dénes CSALA" w:date="2016-07-25T02:25:00Z">
              <w:r w:rsidRPr="001E59C8">
                <w:rPr>
                  <w:rFonts w:asciiTheme="majorBidi" w:eastAsia="Times New Roman" w:hAnsiTheme="majorBidi" w:cstheme="majorBidi"/>
                  <w:color w:val="000000"/>
                  <w:sz w:val="22"/>
                  <w:lang w:bidi="ar-SA"/>
                  <w:rPrChange w:id="12531" w:author="Dénes CSALA" w:date="2016-07-25T02:29:00Z">
                    <w:rPr>
                      <w:rFonts w:ascii="Calibri" w:eastAsia="Times New Roman" w:hAnsi="Calibri" w:cs="Calibri"/>
                      <w:color w:val="000000"/>
                      <w:sz w:val="22"/>
                      <w:lang w:bidi="ar-SA"/>
                    </w:rPr>
                  </w:rPrChange>
                </w:rPr>
                <w:t>0.28</w:t>
              </w:r>
            </w:ins>
          </w:p>
        </w:tc>
        <w:tc>
          <w:tcPr>
            <w:tcW w:w="574" w:type="dxa"/>
            <w:tcBorders>
              <w:top w:val="nil"/>
              <w:left w:val="single" w:sz="4" w:space="0" w:color="auto"/>
              <w:bottom w:val="nil"/>
              <w:right w:val="nil"/>
            </w:tcBorders>
            <w:tcPrChange w:id="12532" w:author="Dénes CSALA" w:date="2016-07-25T03:14:00Z">
              <w:tcPr>
                <w:tcW w:w="583" w:type="dxa"/>
              </w:tcPr>
            </w:tcPrChange>
          </w:tcPr>
          <w:p w14:paraId="648107F2" w14:textId="77777777" w:rsidR="00C874B3" w:rsidRPr="001E59C8" w:rsidRDefault="00C874B3" w:rsidP="00C874B3">
            <w:pPr>
              <w:spacing w:after="0" w:line="240" w:lineRule="auto"/>
              <w:ind w:firstLine="0"/>
              <w:jc w:val="right"/>
              <w:rPr>
                <w:ins w:id="12533" w:author="Dénes CSALA" w:date="2016-07-25T02:31:00Z"/>
                <w:rFonts w:asciiTheme="majorBidi" w:eastAsia="Times New Roman" w:hAnsiTheme="majorBidi" w:cstheme="majorBidi"/>
                <w:color w:val="000000"/>
                <w:sz w:val="22"/>
                <w:lang w:bidi="ar-SA"/>
              </w:rPr>
            </w:pPr>
          </w:p>
        </w:tc>
        <w:tc>
          <w:tcPr>
            <w:tcW w:w="582" w:type="dxa"/>
            <w:tcBorders>
              <w:top w:val="single" w:sz="4" w:space="0" w:color="auto"/>
              <w:left w:val="nil"/>
              <w:bottom w:val="nil"/>
              <w:right w:val="nil"/>
            </w:tcBorders>
            <w:tcPrChange w:id="12534" w:author="Dénes CSALA" w:date="2016-07-25T03:14:00Z">
              <w:tcPr>
                <w:tcW w:w="583" w:type="dxa"/>
              </w:tcPr>
            </w:tcPrChange>
          </w:tcPr>
          <w:p w14:paraId="618CC4AE" w14:textId="6CA3D721" w:rsidR="00C874B3" w:rsidRPr="001E59C8" w:rsidRDefault="00C874B3" w:rsidP="00C874B3">
            <w:pPr>
              <w:spacing w:after="0" w:line="240" w:lineRule="auto"/>
              <w:ind w:firstLine="0"/>
              <w:jc w:val="right"/>
              <w:rPr>
                <w:ins w:id="12535" w:author="Dénes CSALA" w:date="2016-07-25T02:26:00Z"/>
                <w:rFonts w:asciiTheme="majorBidi" w:eastAsia="Times New Roman" w:hAnsiTheme="majorBidi" w:cstheme="majorBidi"/>
                <w:color w:val="000000"/>
                <w:sz w:val="22"/>
                <w:lang w:bidi="ar-SA"/>
                <w:rPrChange w:id="12536" w:author="Dénes CSALA" w:date="2016-07-25T02:29:00Z">
                  <w:rPr>
                    <w:ins w:id="12537" w:author="Dénes CSALA" w:date="2016-07-25T02:26:00Z"/>
                    <w:rFonts w:ascii="Calibri" w:eastAsia="Times New Roman" w:hAnsi="Calibri" w:cs="Calibri"/>
                    <w:color w:val="000000"/>
                    <w:sz w:val="22"/>
                    <w:lang w:bidi="ar-SA"/>
                  </w:rPr>
                </w:rPrChange>
              </w:rPr>
            </w:pPr>
          </w:p>
        </w:tc>
        <w:tc>
          <w:tcPr>
            <w:tcW w:w="2661" w:type="dxa"/>
            <w:tcBorders>
              <w:top w:val="single" w:sz="4" w:space="0" w:color="auto"/>
              <w:left w:val="nil"/>
              <w:bottom w:val="nil"/>
              <w:right w:val="nil"/>
            </w:tcBorders>
            <w:tcPrChange w:id="12538" w:author="Dénes CSALA" w:date="2016-07-25T03:14:00Z">
              <w:tcPr>
                <w:tcW w:w="2692" w:type="dxa"/>
              </w:tcPr>
            </w:tcPrChange>
          </w:tcPr>
          <w:p w14:paraId="356CF436" w14:textId="77777777" w:rsidR="00C874B3" w:rsidRPr="001E59C8" w:rsidRDefault="00C874B3" w:rsidP="00C874B3">
            <w:pPr>
              <w:spacing w:after="0" w:line="240" w:lineRule="auto"/>
              <w:ind w:firstLine="0"/>
              <w:jc w:val="right"/>
              <w:rPr>
                <w:ins w:id="12539" w:author="Dénes CSALA" w:date="2016-07-25T02:26:00Z"/>
                <w:rFonts w:asciiTheme="majorBidi" w:eastAsia="Times New Roman" w:hAnsiTheme="majorBidi" w:cstheme="majorBidi"/>
                <w:color w:val="000000"/>
                <w:sz w:val="22"/>
                <w:lang w:bidi="ar-SA"/>
                <w:rPrChange w:id="12540" w:author="Dénes CSALA" w:date="2016-07-25T02:29:00Z">
                  <w:rPr>
                    <w:ins w:id="12541" w:author="Dénes CSALA" w:date="2016-07-25T02:26:00Z"/>
                    <w:rFonts w:ascii="Calibri" w:eastAsia="Times New Roman" w:hAnsi="Calibri" w:cs="Calibri"/>
                    <w:color w:val="000000"/>
                    <w:sz w:val="22"/>
                    <w:lang w:bidi="ar-SA"/>
                  </w:rPr>
                </w:rPrChange>
              </w:rPr>
            </w:pPr>
          </w:p>
        </w:tc>
        <w:tc>
          <w:tcPr>
            <w:tcW w:w="671" w:type="dxa"/>
            <w:tcBorders>
              <w:top w:val="single" w:sz="4" w:space="0" w:color="auto"/>
              <w:left w:val="nil"/>
              <w:bottom w:val="nil"/>
              <w:right w:val="nil"/>
            </w:tcBorders>
            <w:tcPrChange w:id="12542" w:author="Dénes CSALA" w:date="2016-07-25T03:14:00Z">
              <w:tcPr>
                <w:tcW w:w="671" w:type="dxa"/>
              </w:tcPr>
            </w:tcPrChange>
          </w:tcPr>
          <w:p w14:paraId="0EC6CB1F" w14:textId="77777777" w:rsidR="00C874B3" w:rsidRPr="001E59C8" w:rsidRDefault="00C874B3" w:rsidP="00C874B3">
            <w:pPr>
              <w:spacing w:after="0" w:line="240" w:lineRule="auto"/>
              <w:ind w:firstLine="0"/>
              <w:jc w:val="right"/>
              <w:rPr>
                <w:ins w:id="12543" w:author="Dénes CSALA" w:date="2016-07-25T02:26:00Z"/>
                <w:rFonts w:asciiTheme="majorBidi" w:eastAsia="Times New Roman" w:hAnsiTheme="majorBidi" w:cstheme="majorBidi"/>
                <w:color w:val="000000"/>
                <w:sz w:val="22"/>
                <w:lang w:bidi="ar-SA"/>
                <w:rPrChange w:id="12544" w:author="Dénes CSALA" w:date="2016-07-25T02:29:00Z">
                  <w:rPr>
                    <w:ins w:id="12545" w:author="Dénes CSALA" w:date="2016-07-25T02:26:00Z"/>
                    <w:rFonts w:ascii="Calibri" w:eastAsia="Times New Roman" w:hAnsi="Calibri" w:cs="Calibri"/>
                    <w:color w:val="000000"/>
                    <w:sz w:val="22"/>
                    <w:lang w:bidi="ar-SA"/>
                  </w:rPr>
                </w:rPrChange>
              </w:rPr>
            </w:pPr>
          </w:p>
        </w:tc>
      </w:tr>
    </w:tbl>
    <w:p w14:paraId="1BF2587B" w14:textId="2F5E22E5" w:rsidR="001E59C8" w:rsidRDefault="001E59C8">
      <w:pPr>
        <w:pStyle w:val="Caption"/>
        <w:rPr>
          <w:ins w:id="12546" w:author="Dénes CSALA" w:date="2016-07-25T02:34:00Z"/>
          <w:lang w:bidi="ar-SA"/>
        </w:rPr>
      </w:pPr>
      <w:bookmarkStart w:id="12547" w:name="_Ref457177613"/>
      <w:bookmarkStart w:id="12548" w:name="_Toc457256970"/>
      <w:ins w:id="12549" w:author="Dénes CSALA" w:date="2016-07-25T02:34:00Z">
        <w:r>
          <w:t xml:space="preserve">Table </w:t>
        </w:r>
        <w:r>
          <w:fldChar w:fldCharType="begin"/>
        </w:r>
        <w:r>
          <w:instrText xml:space="preserve"> STYLEREF 1 \s </w:instrText>
        </w:r>
        <w:r>
          <w:fldChar w:fldCharType="separate"/>
        </w:r>
      </w:ins>
      <w:r w:rsidR="00020C26">
        <w:rPr>
          <w:noProof/>
          <w:cs/>
        </w:rPr>
        <w:t>‎</w:t>
      </w:r>
      <w:r w:rsidR="00020C26">
        <w:rPr>
          <w:noProof/>
        </w:rPr>
        <w:t>6</w:t>
      </w:r>
      <w:ins w:id="12550" w:author="Dénes CSALA" w:date="2016-07-25T02:34:00Z">
        <w:r>
          <w:fldChar w:fldCharType="end"/>
        </w:r>
        <w:r>
          <w:noBreakHyphen/>
        </w:r>
        <w:r>
          <w:fldChar w:fldCharType="begin"/>
        </w:r>
        <w:r>
          <w:instrText xml:space="preserve"> SEQ Table \* ARABIC \s 1 </w:instrText>
        </w:r>
        <w:r>
          <w:fldChar w:fldCharType="separate"/>
        </w:r>
      </w:ins>
      <w:ins w:id="12551" w:author="Dénes CSALA" w:date="2016-07-26T00:38:00Z">
        <w:r w:rsidR="00020C26">
          <w:rPr>
            <w:noProof/>
          </w:rPr>
          <w:t>2</w:t>
        </w:r>
      </w:ins>
      <w:ins w:id="12552" w:author="Dénes CSALA" w:date="2016-07-25T02:34:00Z">
        <w:r>
          <w:fldChar w:fldCharType="end"/>
        </w:r>
        <w:bookmarkEnd w:id="12547"/>
        <w:r>
          <w:t>. Country influence vector for q=8, p=3</w:t>
        </w:r>
        <w:bookmarkEnd w:id="12548"/>
      </w:ins>
    </w:p>
    <w:tbl>
      <w:tblPr>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2773"/>
        <w:gridCol w:w="671"/>
        <w:gridCol w:w="574"/>
        <w:gridCol w:w="582"/>
        <w:gridCol w:w="2661"/>
        <w:gridCol w:w="671"/>
        <w:tblGridChange w:id="12553">
          <w:tblGrid>
            <w:gridCol w:w="552"/>
            <w:gridCol w:w="2773"/>
            <w:gridCol w:w="671"/>
            <w:gridCol w:w="574"/>
            <w:gridCol w:w="582"/>
            <w:gridCol w:w="2661"/>
            <w:gridCol w:w="671"/>
          </w:tblGrid>
        </w:tblGridChange>
      </w:tblGrid>
      <w:tr w:rsidR="001E59C8" w:rsidRPr="001E59C8" w14:paraId="30DD7CF4" w14:textId="77777777" w:rsidTr="001E59C8">
        <w:trPr>
          <w:trHeight w:val="300"/>
          <w:ins w:id="12554" w:author="Dénes CSALA" w:date="2016-07-25T02:34:00Z"/>
        </w:trPr>
        <w:tc>
          <w:tcPr>
            <w:tcW w:w="552" w:type="dxa"/>
            <w:shd w:val="clear" w:color="auto" w:fill="auto"/>
            <w:noWrap/>
            <w:vAlign w:val="bottom"/>
            <w:hideMark/>
          </w:tcPr>
          <w:p w14:paraId="0204670C" w14:textId="77777777" w:rsidR="001E59C8" w:rsidRPr="00AC01C8" w:rsidRDefault="001E59C8" w:rsidP="001E59C8">
            <w:pPr>
              <w:spacing w:after="0" w:line="240" w:lineRule="auto"/>
              <w:ind w:firstLine="0"/>
              <w:jc w:val="left"/>
              <w:rPr>
                <w:ins w:id="12555" w:author="Dénes CSALA" w:date="2016-07-25T02:34:00Z"/>
                <w:rFonts w:asciiTheme="majorBidi" w:eastAsia="Times New Roman" w:hAnsiTheme="majorBidi" w:cstheme="majorBidi"/>
                <w:b/>
                <w:bCs/>
                <w:sz w:val="22"/>
                <w:lang w:bidi="ar-SA"/>
              </w:rPr>
            </w:pPr>
            <w:ins w:id="12556" w:author="Dénes CSALA" w:date="2016-07-25T02:34:00Z">
              <w:r w:rsidRPr="00AC01C8">
                <w:rPr>
                  <w:rFonts w:asciiTheme="majorBidi" w:eastAsia="Times New Roman" w:hAnsiTheme="majorBidi" w:cstheme="majorBidi"/>
                  <w:b/>
                  <w:bCs/>
                  <w:sz w:val="22"/>
                  <w:lang w:bidi="ar-SA"/>
                </w:rPr>
                <w:t>Nr.</w:t>
              </w:r>
            </w:ins>
          </w:p>
        </w:tc>
        <w:tc>
          <w:tcPr>
            <w:tcW w:w="2773" w:type="dxa"/>
            <w:shd w:val="clear" w:color="auto" w:fill="auto"/>
            <w:noWrap/>
            <w:hideMark/>
          </w:tcPr>
          <w:p w14:paraId="7DF1F21A" w14:textId="77777777" w:rsidR="001E59C8" w:rsidRPr="00B01289" w:rsidRDefault="001E59C8" w:rsidP="001E59C8">
            <w:pPr>
              <w:spacing w:after="0" w:line="240" w:lineRule="auto"/>
              <w:ind w:firstLine="0"/>
              <w:jc w:val="center"/>
              <w:rPr>
                <w:ins w:id="12557" w:author="Dénes CSALA" w:date="2016-07-25T02:34:00Z"/>
                <w:rFonts w:asciiTheme="majorBidi" w:eastAsia="Times New Roman" w:hAnsiTheme="majorBidi" w:cstheme="majorBidi"/>
                <w:b/>
                <w:bCs/>
                <w:color w:val="000000"/>
                <w:sz w:val="22"/>
                <w:lang w:bidi="ar-SA"/>
              </w:rPr>
            </w:pPr>
            <w:ins w:id="12558" w:author="Dénes CSALA" w:date="2016-07-25T02:34:00Z">
              <w:r w:rsidRPr="00B01289">
                <w:rPr>
                  <w:rFonts w:asciiTheme="majorBidi" w:eastAsia="Times New Roman" w:hAnsiTheme="majorBidi" w:cstheme="majorBidi"/>
                  <w:b/>
                  <w:bCs/>
                  <w:color w:val="000000"/>
                  <w:sz w:val="22"/>
                  <w:lang w:bidi="ar-SA"/>
                </w:rPr>
                <w:t>Country</w:t>
              </w:r>
            </w:ins>
          </w:p>
        </w:tc>
        <w:tc>
          <w:tcPr>
            <w:tcW w:w="671" w:type="dxa"/>
            <w:tcBorders>
              <w:right w:val="single" w:sz="4" w:space="0" w:color="auto"/>
            </w:tcBorders>
            <w:shd w:val="clear" w:color="auto" w:fill="auto"/>
            <w:noWrap/>
            <w:hideMark/>
          </w:tcPr>
          <w:p w14:paraId="45E1CFDE" w14:textId="77777777" w:rsidR="001E59C8" w:rsidRPr="00B01289" w:rsidRDefault="001E59C8" w:rsidP="001E59C8">
            <w:pPr>
              <w:spacing w:after="0" w:line="240" w:lineRule="auto"/>
              <w:ind w:firstLine="0"/>
              <w:jc w:val="center"/>
              <w:rPr>
                <w:ins w:id="12559" w:author="Dénes CSALA" w:date="2016-07-25T02:34:00Z"/>
                <w:rFonts w:asciiTheme="majorBidi" w:eastAsia="Times New Roman" w:hAnsiTheme="majorBidi" w:cstheme="majorBidi"/>
                <w:b/>
                <w:bCs/>
                <w:color w:val="000000"/>
                <w:sz w:val="22"/>
                <w:lang w:bidi="ar-SA"/>
              </w:rPr>
            </w:pPr>
            <w:ins w:id="12560" w:author="Dénes CSALA" w:date="2016-07-25T02:34:00Z">
              <w:r w:rsidRPr="00B01289">
                <w:rPr>
                  <w:rFonts w:asciiTheme="majorBidi" w:eastAsia="Times New Roman" w:hAnsiTheme="majorBidi" w:cstheme="majorBidi"/>
                  <w:b/>
                  <w:bCs/>
                  <w:color w:val="000000"/>
                  <w:sz w:val="22"/>
                  <w:lang w:bidi="ar-SA"/>
                </w:rPr>
                <w:t>CI</w:t>
              </w:r>
              <w:r w:rsidRPr="00B01289">
                <w:rPr>
                  <w:rFonts w:asciiTheme="majorBidi" w:eastAsia="Times New Roman" w:hAnsiTheme="majorBidi" w:cstheme="majorBidi"/>
                  <w:b/>
                  <w:bCs/>
                  <w:color w:val="000000"/>
                  <w:sz w:val="22"/>
                  <w:vertAlign w:val="subscript"/>
                  <w:lang w:bidi="ar-SA"/>
                </w:rPr>
                <w:t>avg</w:t>
              </w:r>
            </w:ins>
          </w:p>
        </w:tc>
        <w:tc>
          <w:tcPr>
            <w:tcW w:w="574" w:type="dxa"/>
            <w:tcBorders>
              <w:top w:val="nil"/>
              <w:left w:val="single" w:sz="4" w:space="0" w:color="auto"/>
              <w:bottom w:val="nil"/>
              <w:right w:val="single" w:sz="4" w:space="0" w:color="auto"/>
            </w:tcBorders>
          </w:tcPr>
          <w:p w14:paraId="02F056BD" w14:textId="77777777" w:rsidR="001E59C8" w:rsidRPr="00B01289" w:rsidRDefault="001E59C8" w:rsidP="001E59C8">
            <w:pPr>
              <w:spacing w:after="0" w:line="240" w:lineRule="auto"/>
              <w:ind w:firstLine="0"/>
              <w:jc w:val="center"/>
              <w:rPr>
                <w:ins w:id="1256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93C3107" w14:textId="77777777" w:rsidR="001E59C8" w:rsidRPr="00B01289" w:rsidRDefault="001E59C8" w:rsidP="001E59C8">
            <w:pPr>
              <w:spacing w:after="0" w:line="240" w:lineRule="auto"/>
              <w:ind w:firstLine="0"/>
              <w:jc w:val="center"/>
              <w:rPr>
                <w:ins w:id="12562" w:author="Dénes CSALA" w:date="2016-07-25T02:34:00Z"/>
                <w:rFonts w:asciiTheme="majorBidi" w:eastAsia="Times New Roman" w:hAnsiTheme="majorBidi" w:cstheme="majorBidi"/>
                <w:b/>
                <w:bCs/>
                <w:color w:val="000000"/>
                <w:sz w:val="22"/>
                <w:lang w:bidi="ar-SA"/>
              </w:rPr>
            </w:pPr>
            <w:ins w:id="12563" w:author="Dénes CSALA" w:date="2016-07-25T02:34:00Z">
              <w:r w:rsidRPr="00B01289">
                <w:rPr>
                  <w:rFonts w:asciiTheme="majorBidi" w:eastAsia="Times New Roman" w:hAnsiTheme="majorBidi" w:cstheme="majorBidi"/>
                  <w:b/>
                  <w:bCs/>
                  <w:color w:val="000000"/>
                  <w:sz w:val="22"/>
                  <w:lang w:bidi="ar-SA"/>
                </w:rPr>
                <w:t>Nr.</w:t>
              </w:r>
            </w:ins>
          </w:p>
        </w:tc>
        <w:tc>
          <w:tcPr>
            <w:tcW w:w="2661" w:type="dxa"/>
          </w:tcPr>
          <w:p w14:paraId="7531C55D" w14:textId="77777777" w:rsidR="001E59C8" w:rsidRPr="00B01289" w:rsidRDefault="001E59C8" w:rsidP="001E59C8">
            <w:pPr>
              <w:spacing w:after="0" w:line="240" w:lineRule="auto"/>
              <w:ind w:firstLine="0"/>
              <w:jc w:val="center"/>
              <w:rPr>
                <w:ins w:id="12564" w:author="Dénes CSALA" w:date="2016-07-25T02:34:00Z"/>
                <w:rFonts w:asciiTheme="majorBidi" w:eastAsia="Times New Roman" w:hAnsiTheme="majorBidi" w:cstheme="majorBidi"/>
                <w:b/>
                <w:bCs/>
                <w:color w:val="000000"/>
                <w:sz w:val="22"/>
                <w:lang w:bidi="ar-SA"/>
              </w:rPr>
            </w:pPr>
            <w:ins w:id="12565" w:author="Dénes CSALA" w:date="2016-07-25T02:34:00Z">
              <w:r w:rsidRPr="00B01289">
                <w:rPr>
                  <w:rFonts w:asciiTheme="majorBidi" w:eastAsia="Times New Roman" w:hAnsiTheme="majorBidi" w:cstheme="majorBidi"/>
                  <w:b/>
                  <w:bCs/>
                  <w:color w:val="000000"/>
                  <w:sz w:val="22"/>
                  <w:lang w:bidi="ar-SA"/>
                </w:rPr>
                <w:t>Country</w:t>
              </w:r>
            </w:ins>
          </w:p>
        </w:tc>
        <w:tc>
          <w:tcPr>
            <w:tcW w:w="671" w:type="dxa"/>
          </w:tcPr>
          <w:p w14:paraId="116D803E" w14:textId="77777777" w:rsidR="001E59C8" w:rsidRPr="00B01289" w:rsidRDefault="001E59C8" w:rsidP="001E59C8">
            <w:pPr>
              <w:spacing w:after="0" w:line="240" w:lineRule="auto"/>
              <w:ind w:firstLine="0"/>
              <w:jc w:val="center"/>
              <w:rPr>
                <w:ins w:id="12566" w:author="Dénes CSALA" w:date="2016-07-25T02:34:00Z"/>
                <w:rFonts w:asciiTheme="majorBidi" w:eastAsia="Times New Roman" w:hAnsiTheme="majorBidi" w:cstheme="majorBidi"/>
                <w:b/>
                <w:bCs/>
                <w:color w:val="000000"/>
                <w:sz w:val="22"/>
                <w:lang w:bidi="ar-SA"/>
              </w:rPr>
            </w:pPr>
            <w:ins w:id="12567" w:author="Dénes CSALA" w:date="2016-07-25T02:34:00Z">
              <w:r w:rsidRPr="00B01289">
                <w:rPr>
                  <w:rFonts w:asciiTheme="majorBidi" w:eastAsia="Times New Roman" w:hAnsiTheme="majorBidi" w:cstheme="majorBidi"/>
                  <w:b/>
                  <w:bCs/>
                  <w:color w:val="000000"/>
                  <w:sz w:val="22"/>
                  <w:lang w:bidi="ar-SA"/>
                </w:rPr>
                <w:t>CI</w:t>
              </w:r>
              <w:r w:rsidRPr="00B01289">
                <w:rPr>
                  <w:rFonts w:asciiTheme="majorBidi" w:eastAsia="Times New Roman" w:hAnsiTheme="majorBidi" w:cstheme="majorBidi"/>
                  <w:b/>
                  <w:bCs/>
                  <w:color w:val="000000"/>
                  <w:sz w:val="22"/>
                  <w:vertAlign w:val="subscript"/>
                  <w:lang w:bidi="ar-SA"/>
                </w:rPr>
                <w:t>avg</w:t>
              </w:r>
            </w:ins>
          </w:p>
        </w:tc>
      </w:tr>
      <w:tr w:rsidR="00C874B3" w:rsidRPr="001E59C8" w14:paraId="1CEA4EB0" w14:textId="77777777" w:rsidTr="001E59C8">
        <w:trPr>
          <w:trHeight w:val="300"/>
          <w:ins w:id="12568" w:author="Dénes CSALA" w:date="2016-07-25T02:34:00Z"/>
        </w:trPr>
        <w:tc>
          <w:tcPr>
            <w:tcW w:w="552" w:type="dxa"/>
            <w:shd w:val="clear" w:color="auto" w:fill="auto"/>
            <w:noWrap/>
            <w:hideMark/>
          </w:tcPr>
          <w:p w14:paraId="3C0F597C" w14:textId="77777777" w:rsidR="00C874B3" w:rsidRPr="00AC01C8" w:rsidRDefault="00C874B3" w:rsidP="00C874B3">
            <w:pPr>
              <w:spacing w:after="0" w:line="240" w:lineRule="auto"/>
              <w:ind w:firstLine="0"/>
              <w:jc w:val="center"/>
              <w:rPr>
                <w:ins w:id="12569" w:author="Dénes CSALA" w:date="2016-07-25T02:34:00Z"/>
                <w:rFonts w:asciiTheme="majorBidi" w:eastAsia="Times New Roman" w:hAnsiTheme="majorBidi" w:cstheme="majorBidi"/>
                <w:b/>
                <w:bCs/>
                <w:color w:val="000000"/>
                <w:sz w:val="22"/>
                <w:lang w:bidi="ar-SA"/>
              </w:rPr>
            </w:pPr>
            <w:ins w:id="12570" w:author="Dénes CSALA" w:date="2016-07-25T02:34:00Z">
              <w:r w:rsidRPr="00AC01C8">
                <w:rPr>
                  <w:rFonts w:asciiTheme="majorBidi" w:eastAsia="Times New Roman" w:hAnsiTheme="majorBidi" w:cstheme="majorBidi"/>
                  <w:b/>
                  <w:bCs/>
                  <w:color w:val="000000"/>
                  <w:sz w:val="22"/>
                  <w:lang w:bidi="ar-SA"/>
                </w:rPr>
                <w:t>1</w:t>
              </w:r>
            </w:ins>
          </w:p>
        </w:tc>
        <w:tc>
          <w:tcPr>
            <w:tcW w:w="2773" w:type="dxa"/>
            <w:shd w:val="clear" w:color="auto" w:fill="auto"/>
            <w:noWrap/>
            <w:vAlign w:val="bottom"/>
            <w:hideMark/>
          </w:tcPr>
          <w:p w14:paraId="33E8B068" w14:textId="02B7C20F" w:rsidR="00C874B3" w:rsidRPr="00B01289" w:rsidRDefault="00C874B3" w:rsidP="00C874B3">
            <w:pPr>
              <w:spacing w:after="0" w:line="240" w:lineRule="auto"/>
              <w:ind w:firstLine="0"/>
              <w:jc w:val="left"/>
              <w:rPr>
                <w:ins w:id="12571" w:author="Dénes CSALA" w:date="2016-07-25T02:34:00Z"/>
                <w:rFonts w:asciiTheme="majorBidi" w:eastAsia="Times New Roman" w:hAnsiTheme="majorBidi" w:cstheme="majorBidi"/>
                <w:color w:val="000000"/>
                <w:sz w:val="22"/>
                <w:lang w:bidi="ar-SA"/>
              </w:rPr>
            </w:pPr>
            <w:ins w:id="12572" w:author="Dénes CSALA" w:date="2016-07-25T02:37:00Z">
              <w:r w:rsidRPr="00B01289">
                <w:rPr>
                  <w:rFonts w:asciiTheme="majorBidi" w:hAnsiTheme="majorBidi" w:cstheme="majorBidi"/>
                  <w:color w:val="000000"/>
                  <w:sz w:val="22"/>
                  <w:rPrChange w:id="12573" w:author="Dénes CSALA" w:date="2016-07-25T02:37:00Z">
                    <w:rPr>
                      <w:rFonts w:ascii="Calibri" w:hAnsi="Calibri" w:cs="Calibri"/>
                      <w:color w:val="000000"/>
                      <w:sz w:val="22"/>
                    </w:rPr>
                  </w:rPrChange>
                </w:rPr>
                <w:t>USA</w:t>
              </w:r>
            </w:ins>
          </w:p>
        </w:tc>
        <w:tc>
          <w:tcPr>
            <w:tcW w:w="671" w:type="dxa"/>
            <w:tcBorders>
              <w:right w:val="single" w:sz="4" w:space="0" w:color="auto"/>
            </w:tcBorders>
            <w:shd w:val="clear" w:color="auto" w:fill="auto"/>
            <w:noWrap/>
            <w:vAlign w:val="bottom"/>
            <w:hideMark/>
          </w:tcPr>
          <w:p w14:paraId="00C44EC4" w14:textId="3483F552" w:rsidR="00C874B3" w:rsidRPr="00B01289" w:rsidRDefault="00C874B3" w:rsidP="00C874B3">
            <w:pPr>
              <w:spacing w:after="0" w:line="240" w:lineRule="auto"/>
              <w:ind w:firstLine="0"/>
              <w:jc w:val="right"/>
              <w:rPr>
                <w:ins w:id="12574" w:author="Dénes CSALA" w:date="2016-07-25T02:34:00Z"/>
                <w:rFonts w:asciiTheme="majorBidi" w:eastAsia="Times New Roman" w:hAnsiTheme="majorBidi" w:cstheme="majorBidi"/>
                <w:color w:val="000000"/>
                <w:sz w:val="22"/>
                <w:lang w:bidi="ar-SA"/>
              </w:rPr>
            </w:pPr>
            <w:ins w:id="12575" w:author="Dénes CSALA" w:date="2016-07-25T02:37:00Z">
              <w:r w:rsidRPr="00B01289">
                <w:rPr>
                  <w:rFonts w:asciiTheme="majorBidi" w:hAnsiTheme="majorBidi" w:cstheme="majorBidi"/>
                  <w:color w:val="000000"/>
                  <w:sz w:val="22"/>
                  <w:rPrChange w:id="12576" w:author="Dénes CSALA" w:date="2016-07-25T02:37:00Z">
                    <w:rPr>
                      <w:rFonts w:ascii="Calibri" w:hAnsi="Calibri" w:cs="Calibri"/>
                      <w:color w:val="000000"/>
                      <w:sz w:val="22"/>
                    </w:rPr>
                  </w:rPrChange>
                </w:rPr>
                <w:t>1.72</w:t>
              </w:r>
            </w:ins>
          </w:p>
        </w:tc>
        <w:tc>
          <w:tcPr>
            <w:tcW w:w="574" w:type="dxa"/>
            <w:tcBorders>
              <w:top w:val="nil"/>
              <w:left w:val="single" w:sz="4" w:space="0" w:color="auto"/>
              <w:bottom w:val="nil"/>
              <w:right w:val="single" w:sz="4" w:space="0" w:color="auto"/>
            </w:tcBorders>
          </w:tcPr>
          <w:p w14:paraId="060E6589" w14:textId="77777777" w:rsidR="00C874B3" w:rsidRPr="00B01289" w:rsidRDefault="00C874B3" w:rsidP="00C874B3">
            <w:pPr>
              <w:spacing w:after="0" w:line="240" w:lineRule="auto"/>
              <w:ind w:firstLine="0"/>
              <w:jc w:val="right"/>
              <w:rPr>
                <w:ins w:id="1257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7159F250" w14:textId="4631ACFD" w:rsidR="00C874B3" w:rsidRPr="00B01289" w:rsidRDefault="00C874B3" w:rsidP="00C874B3">
            <w:pPr>
              <w:spacing w:after="0" w:line="240" w:lineRule="auto"/>
              <w:ind w:firstLine="0"/>
              <w:jc w:val="right"/>
              <w:rPr>
                <w:ins w:id="12578" w:author="Dénes CSALA" w:date="2016-07-25T02:34:00Z"/>
                <w:rFonts w:asciiTheme="majorBidi" w:eastAsia="Times New Roman" w:hAnsiTheme="majorBidi" w:cstheme="majorBidi"/>
                <w:color w:val="000000"/>
                <w:sz w:val="22"/>
                <w:lang w:bidi="ar-SA"/>
              </w:rPr>
            </w:pPr>
            <w:ins w:id="12579" w:author="Dénes CSALA" w:date="2016-07-25T03:14:00Z">
              <w:r w:rsidRPr="00AC01C8">
                <w:rPr>
                  <w:rFonts w:asciiTheme="majorBidi" w:eastAsia="Times New Roman" w:hAnsiTheme="majorBidi" w:cstheme="majorBidi"/>
                  <w:b/>
                  <w:bCs/>
                  <w:color w:val="000000"/>
                  <w:sz w:val="22"/>
                  <w:lang w:bidi="ar-SA"/>
                </w:rPr>
                <w:t>96</w:t>
              </w:r>
            </w:ins>
          </w:p>
        </w:tc>
        <w:tc>
          <w:tcPr>
            <w:tcW w:w="2661" w:type="dxa"/>
            <w:vAlign w:val="bottom"/>
          </w:tcPr>
          <w:p w14:paraId="22B1DF95" w14:textId="7AC64285" w:rsidR="00C874B3" w:rsidRPr="00B01289" w:rsidRDefault="00C874B3" w:rsidP="00C874B3">
            <w:pPr>
              <w:spacing w:after="0" w:line="240" w:lineRule="auto"/>
              <w:ind w:firstLine="0"/>
              <w:jc w:val="right"/>
              <w:rPr>
                <w:ins w:id="12580" w:author="Dénes CSALA" w:date="2016-07-25T02:34:00Z"/>
                <w:rFonts w:asciiTheme="majorBidi" w:eastAsia="Times New Roman" w:hAnsiTheme="majorBidi" w:cstheme="majorBidi"/>
                <w:color w:val="000000"/>
                <w:sz w:val="22"/>
                <w:lang w:bidi="ar-SA"/>
              </w:rPr>
            </w:pPr>
            <w:ins w:id="12581" w:author="Dénes CSALA" w:date="2016-07-25T03:14:00Z">
              <w:r w:rsidRPr="00AC01C8">
                <w:rPr>
                  <w:rFonts w:asciiTheme="majorBidi" w:hAnsiTheme="majorBidi" w:cstheme="majorBidi"/>
                  <w:color w:val="000000"/>
                  <w:sz w:val="22"/>
                </w:rPr>
                <w:t>Dominican Republic</w:t>
              </w:r>
            </w:ins>
          </w:p>
        </w:tc>
        <w:tc>
          <w:tcPr>
            <w:tcW w:w="671" w:type="dxa"/>
            <w:vAlign w:val="bottom"/>
          </w:tcPr>
          <w:p w14:paraId="1CDB1CBD" w14:textId="22F2D5A4" w:rsidR="00C874B3" w:rsidRPr="00B01289" w:rsidRDefault="00C874B3" w:rsidP="00C874B3">
            <w:pPr>
              <w:spacing w:after="0" w:line="240" w:lineRule="auto"/>
              <w:ind w:firstLine="0"/>
              <w:jc w:val="right"/>
              <w:rPr>
                <w:ins w:id="12582" w:author="Dénes CSALA" w:date="2016-07-25T02:34:00Z"/>
                <w:rFonts w:asciiTheme="majorBidi" w:eastAsia="Times New Roman" w:hAnsiTheme="majorBidi" w:cstheme="majorBidi"/>
                <w:color w:val="000000"/>
                <w:sz w:val="22"/>
                <w:lang w:bidi="ar-SA"/>
              </w:rPr>
            </w:pPr>
            <w:ins w:id="12583" w:author="Dénes CSALA" w:date="2016-07-25T03:14:00Z">
              <w:r w:rsidRPr="00AC01C8">
                <w:rPr>
                  <w:rFonts w:asciiTheme="majorBidi" w:hAnsiTheme="majorBidi" w:cstheme="majorBidi"/>
                  <w:color w:val="000000"/>
                  <w:sz w:val="22"/>
                </w:rPr>
                <w:t>0.3</w:t>
              </w:r>
            </w:ins>
          </w:p>
        </w:tc>
      </w:tr>
      <w:tr w:rsidR="00C874B3" w:rsidRPr="001E59C8" w14:paraId="13553F4D" w14:textId="77777777" w:rsidTr="001E59C8">
        <w:trPr>
          <w:trHeight w:val="300"/>
          <w:ins w:id="12584" w:author="Dénes CSALA" w:date="2016-07-25T02:34:00Z"/>
        </w:trPr>
        <w:tc>
          <w:tcPr>
            <w:tcW w:w="552" w:type="dxa"/>
            <w:shd w:val="clear" w:color="auto" w:fill="auto"/>
            <w:noWrap/>
            <w:hideMark/>
          </w:tcPr>
          <w:p w14:paraId="63D9691D" w14:textId="77777777" w:rsidR="00C874B3" w:rsidRPr="00AC01C8" w:rsidRDefault="00C874B3" w:rsidP="00C874B3">
            <w:pPr>
              <w:spacing w:after="0" w:line="240" w:lineRule="auto"/>
              <w:ind w:firstLine="0"/>
              <w:jc w:val="center"/>
              <w:rPr>
                <w:ins w:id="12585" w:author="Dénes CSALA" w:date="2016-07-25T02:34:00Z"/>
                <w:rFonts w:asciiTheme="majorBidi" w:eastAsia="Times New Roman" w:hAnsiTheme="majorBidi" w:cstheme="majorBidi"/>
                <w:b/>
                <w:bCs/>
                <w:color w:val="000000"/>
                <w:sz w:val="22"/>
                <w:lang w:bidi="ar-SA"/>
              </w:rPr>
            </w:pPr>
            <w:ins w:id="12586" w:author="Dénes CSALA" w:date="2016-07-25T02:34:00Z">
              <w:r w:rsidRPr="00AC01C8">
                <w:rPr>
                  <w:rFonts w:asciiTheme="majorBidi" w:eastAsia="Times New Roman" w:hAnsiTheme="majorBidi" w:cstheme="majorBidi"/>
                  <w:b/>
                  <w:bCs/>
                  <w:color w:val="000000"/>
                  <w:sz w:val="22"/>
                  <w:lang w:bidi="ar-SA"/>
                </w:rPr>
                <w:t>2</w:t>
              </w:r>
            </w:ins>
          </w:p>
        </w:tc>
        <w:tc>
          <w:tcPr>
            <w:tcW w:w="2773" w:type="dxa"/>
            <w:shd w:val="clear" w:color="auto" w:fill="auto"/>
            <w:noWrap/>
            <w:vAlign w:val="bottom"/>
            <w:hideMark/>
          </w:tcPr>
          <w:p w14:paraId="26A259B3" w14:textId="20B2E923" w:rsidR="00C874B3" w:rsidRPr="00B01289" w:rsidRDefault="00C874B3" w:rsidP="00C874B3">
            <w:pPr>
              <w:spacing w:after="0" w:line="240" w:lineRule="auto"/>
              <w:ind w:firstLine="0"/>
              <w:jc w:val="left"/>
              <w:rPr>
                <w:ins w:id="12587" w:author="Dénes CSALA" w:date="2016-07-25T02:34:00Z"/>
                <w:rFonts w:asciiTheme="majorBidi" w:eastAsia="Times New Roman" w:hAnsiTheme="majorBidi" w:cstheme="majorBidi"/>
                <w:color w:val="000000"/>
                <w:sz w:val="22"/>
                <w:lang w:bidi="ar-SA"/>
              </w:rPr>
            </w:pPr>
            <w:ins w:id="12588" w:author="Dénes CSALA" w:date="2016-07-25T02:37:00Z">
              <w:r w:rsidRPr="00B01289">
                <w:rPr>
                  <w:rFonts w:asciiTheme="majorBidi" w:hAnsiTheme="majorBidi" w:cstheme="majorBidi"/>
                  <w:color w:val="000000"/>
                  <w:sz w:val="22"/>
                  <w:rPrChange w:id="12589" w:author="Dénes CSALA" w:date="2016-07-25T02:37:00Z">
                    <w:rPr>
                      <w:rFonts w:ascii="Calibri" w:hAnsi="Calibri" w:cs="Calibri"/>
                      <w:color w:val="000000"/>
                      <w:sz w:val="22"/>
                    </w:rPr>
                  </w:rPrChange>
                </w:rPr>
                <w:t>Russia</w:t>
              </w:r>
            </w:ins>
          </w:p>
        </w:tc>
        <w:tc>
          <w:tcPr>
            <w:tcW w:w="671" w:type="dxa"/>
            <w:tcBorders>
              <w:right w:val="single" w:sz="4" w:space="0" w:color="auto"/>
            </w:tcBorders>
            <w:shd w:val="clear" w:color="auto" w:fill="auto"/>
            <w:noWrap/>
            <w:vAlign w:val="bottom"/>
            <w:hideMark/>
          </w:tcPr>
          <w:p w14:paraId="3D57EB8A" w14:textId="36A68615" w:rsidR="00C874B3" w:rsidRPr="00B01289" w:rsidRDefault="00C874B3" w:rsidP="00C874B3">
            <w:pPr>
              <w:spacing w:after="0" w:line="240" w:lineRule="auto"/>
              <w:ind w:firstLine="0"/>
              <w:jc w:val="right"/>
              <w:rPr>
                <w:ins w:id="12590" w:author="Dénes CSALA" w:date="2016-07-25T02:34:00Z"/>
                <w:rFonts w:asciiTheme="majorBidi" w:eastAsia="Times New Roman" w:hAnsiTheme="majorBidi" w:cstheme="majorBidi"/>
                <w:color w:val="000000"/>
                <w:sz w:val="22"/>
                <w:lang w:bidi="ar-SA"/>
              </w:rPr>
            </w:pPr>
            <w:ins w:id="12591" w:author="Dénes CSALA" w:date="2016-07-25T02:37:00Z">
              <w:r w:rsidRPr="00B01289">
                <w:rPr>
                  <w:rFonts w:asciiTheme="majorBidi" w:hAnsiTheme="majorBidi" w:cstheme="majorBidi"/>
                  <w:color w:val="000000"/>
                  <w:sz w:val="22"/>
                  <w:rPrChange w:id="12592" w:author="Dénes CSALA" w:date="2016-07-25T02:37:00Z">
                    <w:rPr>
                      <w:rFonts w:ascii="Calibri" w:hAnsi="Calibri" w:cs="Calibri"/>
                      <w:color w:val="000000"/>
                      <w:sz w:val="22"/>
                    </w:rPr>
                  </w:rPrChange>
                </w:rPr>
                <w:t>1.19</w:t>
              </w:r>
            </w:ins>
          </w:p>
        </w:tc>
        <w:tc>
          <w:tcPr>
            <w:tcW w:w="574" w:type="dxa"/>
            <w:tcBorders>
              <w:top w:val="nil"/>
              <w:left w:val="single" w:sz="4" w:space="0" w:color="auto"/>
              <w:bottom w:val="nil"/>
              <w:right w:val="single" w:sz="4" w:space="0" w:color="auto"/>
            </w:tcBorders>
          </w:tcPr>
          <w:p w14:paraId="70F3D9DB" w14:textId="77777777" w:rsidR="00C874B3" w:rsidRPr="00B01289" w:rsidRDefault="00C874B3" w:rsidP="00C874B3">
            <w:pPr>
              <w:spacing w:after="0" w:line="240" w:lineRule="auto"/>
              <w:ind w:firstLine="0"/>
              <w:jc w:val="right"/>
              <w:rPr>
                <w:ins w:id="1259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5F9A6C3" w14:textId="58FAA8A7" w:rsidR="00C874B3" w:rsidRPr="00B01289" w:rsidRDefault="00C874B3" w:rsidP="00C874B3">
            <w:pPr>
              <w:spacing w:after="0" w:line="240" w:lineRule="auto"/>
              <w:ind w:firstLine="0"/>
              <w:jc w:val="right"/>
              <w:rPr>
                <w:ins w:id="12594" w:author="Dénes CSALA" w:date="2016-07-25T02:34:00Z"/>
                <w:rFonts w:asciiTheme="majorBidi" w:eastAsia="Times New Roman" w:hAnsiTheme="majorBidi" w:cstheme="majorBidi"/>
                <w:color w:val="000000"/>
                <w:sz w:val="22"/>
                <w:lang w:bidi="ar-SA"/>
              </w:rPr>
            </w:pPr>
            <w:ins w:id="12595" w:author="Dénes CSALA" w:date="2016-07-25T03:14:00Z">
              <w:r w:rsidRPr="00AC01C8">
                <w:rPr>
                  <w:rFonts w:asciiTheme="majorBidi" w:eastAsia="Times New Roman" w:hAnsiTheme="majorBidi" w:cstheme="majorBidi"/>
                  <w:b/>
                  <w:bCs/>
                  <w:color w:val="000000"/>
                  <w:sz w:val="22"/>
                  <w:lang w:bidi="ar-SA"/>
                </w:rPr>
                <w:t>97</w:t>
              </w:r>
            </w:ins>
          </w:p>
        </w:tc>
        <w:tc>
          <w:tcPr>
            <w:tcW w:w="2661" w:type="dxa"/>
            <w:vAlign w:val="bottom"/>
          </w:tcPr>
          <w:p w14:paraId="657F5896" w14:textId="2324F1BA" w:rsidR="00C874B3" w:rsidRPr="00B01289" w:rsidRDefault="00C874B3" w:rsidP="00C874B3">
            <w:pPr>
              <w:spacing w:after="0" w:line="240" w:lineRule="auto"/>
              <w:ind w:firstLine="0"/>
              <w:jc w:val="right"/>
              <w:rPr>
                <w:ins w:id="12596" w:author="Dénes CSALA" w:date="2016-07-25T02:34:00Z"/>
                <w:rFonts w:asciiTheme="majorBidi" w:eastAsia="Times New Roman" w:hAnsiTheme="majorBidi" w:cstheme="majorBidi"/>
                <w:color w:val="000000"/>
                <w:sz w:val="22"/>
                <w:lang w:bidi="ar-SA"/>
              </w:rPr>
            </w:pPr>
            <w:ins w:id="12597" w:author="Dénes CSALA" w:date="2016-07-25T03:14:00Z">
              <w:r w:rsidRPr="00AC01C8">
                <w:rPr>
                  <w:rFonts w:asciiTheme="majorBidi" w:hAnsiTheme="majorBidi" w:cstheme="majorBidi"/>
                  <w:color w:val="000000"/>
                  <w:sz w:val="22"/>
                </w:rPr>
                <w:t>Cuba</w:t>
              </w:r>
            </w:ins>
          </w:p>
        </w:tc>
        <w:tc>
          <w:tcPr>
            <w:tcW w:w="671" w:type="dxa"/>
            <w:vAlign w:val="bottom"/>
          </w:tcPr>
          <w:p w14:paraId="617652D9" w14:textId="5B5A24FD" w:rsidR="00C874B3" w:rsidRPr="00B01289" w:rsidRDefault="00C874B3" w:rsidP="00C874B3">
            <w:pPr>
              <w:spacing w:after="0" w:line="240" w:lineRule="auto"/>
              <w:ind w:firstLine="0"/>
              <w:jc w:val="right"/>
              <w:rPr>
                <w:ins w:id="12598" w:author="Dénes CSALA" w:date="2016-07-25T02:34:00Z"/>
                <w:rFonts w:asciiTheme="majorBidi" w:eastAsia="Times New Roman" w:hAnsiTheme="majorBidi" w:cstheme="majorBidi"/>
                <w:color w:val="000000"/>
                <w:sz w:val="22"/>
                <w:lang w:bidi="ar-SA"/>
              </w:rPr>
            </w:pPr>
            <w:ins w:id="12599" w:author="Dénes CSALA" w:date="2016-07-25T03:14:00Z">
              <w:r w:rsidRPr="00AC01C8">
                <w:rPr>
                  <w:rFonts w:asciiTheme="majorBidi" w:hAnsiTheme="majorBidi" w:cstheme="majorBidi"/>
                  <w:color w:val="000000"/>
                  <w:sz w:val="22"/>
                </w:rPr>
                <w:t>0.3</w:t>
              </w:r>
            </w:ins>
          </w:p>
        </w:tc>
      </w:tr>
      <w:tr w:rsidR="00C874B3" w:rsidRPr="001E59C8" w14:paraId="264D8F8B" w14:textId="77777777" w:rsidTr="001E59C8">
        <w:trPr>
          <w:trHeight w:val="300"/>
          <w:ins w:id="12600" w:author="Dénes CSALA" w:date="2016-07-25T02:34:00Z"/>
        </w:trPr>
        <w:tc>
          <w:tcPr>
            <w:tcW w:w="552" w:type="dxa"/>
            <w:shd w:val="clear" w:color="auto" w:fill="auto"/>
            <w:noWrap/>
            <w:hideMark/>
          </w:tcPr>
          <w:p w14:paraId="486A391A" w14:textId="77777777" w:rsidR="00C874B3" w:rsidRPr="00AC01C8" w:rsidRDefault="00C874B3" w:rsidP="00C874B3">
            <w:pPr>
              <w:spacing w:after="0" w:line="240" w:lineRule="auto"/>
              <w:ind w:firstLine="0"/>
              <w:jc w:val="center"/>
              <w:rPr>
                <w:ins w:id="12601" w:author="Dénes CSALA" w:date="2016-07-25T02:34:00Z"/>
                <w:rFonts w:asciiTheme="majorBidi" w:eastAsia="Times New Roman" w:hAnsiTheme="majorBidi" w:cstheme="majorBidi"/>
                <w:b/>
                <w:bCs/>
                <w:color w:val="000000"/>
                <w:sz w:val="22"/>
                <w:lang w:bidi="ar-SA"/>
              </w:rPr>
            </w:pPr>
            <w:ins w:id="12602" w:author="Dénes CSALA" w:date="2016-07-25T02:34:00Z">
              <w:r w:rsidRPr="00AC01C8">
                <w:rPr>
                  <w:rFonts w:asciiTheme="majorBidi" w:eastAsia="Times New Roman" w:hAnsiTheme="majorBidi" w:cstheme="majorBidi"/>
                  <w:b/>
                  <w:bCs/>
                  <w:color w:val="000000"/>
                  <w:sz w:val="22"/>
                  <w:lang w:bidi="ar-SA"/>
                </w:rPr>
                <w:t>3</w:t>
              </w:r>
            </w:ins>
          </w:p>
        </w:tc>
        <w:tc>
          <w:tcPr>
            <w:tcW w:w="2773" w:type="dxa"/>
            <w:shd w:val="clear" w:color="auto" w:fill="auto"/>
            <w:noWrap/>
            <w:vAlign w:val="bottom"/>
            <w:hideMark/>
          </w:tcPr>
          <w:p w14:paraId="2E1D62E7" w14:textId="21FD1736" w:rsidR="00C874B3" w:rsidRPr="00B01289" w:rsidRDefault="00C874B3" w:rsidP="00C874B3">
            <w:pPr>
              <w:spacing w:after="0" w:line="240" w:lineRule="auto"/>
              <w:ind w:firstLine="0"/>
              <w:jc w:val="left"/>
              <w:rPr>
                <w:ins w:id="12603" w:author="Dénes CSALA" w:date="2016-07-25T02:34:00Z"/>
                <w:rFonts w:asciiTheme="majorBidi" w:eastAsia="Times New Roman" w:hAnsiTheme="majorBidi" w:cstheme="majorBidi"/>
                <w:color w:val="000000"/>
                <w:sz w:val="22"/>
                <w:lang w:bidi="ar-SA"/>
              </w:rPr>
            </w:pPr>
            <w:ins w:id="12604" w:author="Dénes CSALA" w:date="2016-07-25T02:37:00Z">
              <w:r w:rsidRPr="00B01289">
                <w:rPr>
                  <w:rFonts w:asciiTheme="majorBidi" w:hAnsiTheme="majorBidi" w:cstheme="majorBidi"/>
                  <w:color w:val="000000"/>
                  <w:sz w:val="22"/>
                  <w:rPrChange w:id="12605" w:author="Dénes CSALA" w:date="2016-07-25T02:37:00Z">
                    <w:rPr>
                      <w:rFonts w:ascii="Calibri" w:hAnsi="Calibri" w:cs="Calibri"/>
                      <w:color w:val="000000"/>
                      <w:sz w:val="22"/>
                    </w:rPr>
                  </w:rPrChange>
                </w:rPr>
                <w:t>Netherlands</w:t>
              </w:r>
            </w:ins>
          </w:p>
        </w:tc>
        <w:tc>
          <w:tcPr>
            <w:tcW w:w="671" w:type="dxa"/>
            <w:tcBorders>
              <w:right w:val="single" w:sz="4" w:space="0" w:color="auto"/>
            </w:tcBorders>
            <w:shd w:val="clear" w:color="auto" w:fill="auto"/>
            <w:noWrap/>
            <w:vAlign w:val="bottom"/>
            <w:hideMark/>
          </w:tcPr>
          <w:p w14:paraId="38680432" w14:textId="3ACB5462" w:rsidR="00C874B3" w:rsidRPr="00B01289" w:rsidRDefault="00C874B3" w:rsidP="00C874B3">
            <w:pPr>
              <w:spacing w:after="0" w:line="240" w:lineRule="auto"/>
              <w:ind w:firstLine="0"/>
              <w:jc w:val="right"/>
              <w:rPr>
                <w:ins w:id="12606" w:author="Dénes CSALA" w:date="2016-07-25T02:34:00Z"/>
                <w:rFonts w:asciiTheme="majorBidi" w:eastAsia="Times New Roman" w:hAnsiTheme="majorBidi" w:cstheme="majorBidi"/>
                <w:color w:val="000000"/>
                <w:sz w:val="22"/>
                <w:lang w:bidi="ar-SA"/>
              </w:rPr>
            </w:pPr>
            <w:ins w:id="12607" w:author="Dénes CSALA" w:date="2016-07-25T02:37:00Z">
              <w:r w:rsidRPr="00B01289">
                <w:rPr>
                  <w:rFonts w:asciiTheme="majorBidi" w:hAnsiTheme="majorBidi" w:cstheme="majorBidi"/>
                  <w:color w:val="000000"/>
                  <w:sz w:val="22"/>
                  <w:rPrChange w:id="12608" w:author="Dénes CSALA" w:date="2016-07-25T02:37:00Z">
                    <w:rPr>
                      <w:rFonts w:ascii="Calibri" w:hAnsi="Calibri" w:cs="Calibri"/>
                      <w:color w:val="000000"/>
                      <w:sz w:val="22"/>
                    </w:rPr>
                  </w:rPrChange>
                </w:rPr>
                <w:t>1.15</w:t>
              </w:r>
            </w:ins>
          </w:p>
        </w:tc>
        <w:tc>
          <w:tcPr>
            <w:tcW w:w="574" w:type="dxa"/>
            <w:tcBorders>
              <w:top w:val="nil"/>
              <w:left w:val="single" w:sz="4" w:space="0" w:color="auto"/>
              <w:bottom w:val="nil"/>
              <w:right w:val="single" w:sz="4" w:space="0" w:color="auto"/>
            </w:tcBorders>
          </w:tcPr>
          <w:p w14:paraId="0975C88F" w14:textId="77777777" w:rsidR="00C874B3" w:rsidRPr="00B01289" w:rsidRDefault="00C874B3" w:rsidP="00C874B3">
            <w:pPr>
              <w:spacing w:after="0" w:line="240" w:lineRule="auto"/>
              <w:ind w:firstLine="0"/>
              <w:jc w:val="right"/>
              <w:rPr>
                <w:ins w:id="1260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69BD9FD" w14:textId="2C49F57F" w:rsidR="00C874B3" w:rsidRPr="00B01289" w:rsidRDefault="00C874B3" w:rsidP="00C874B3">
            <w:pPr>
              <w:spacing w:after="0" w:line="240" w:lineRule="auto"/>
              <w:ind w:firstLine="0"/>
              <w:jc w:val="right"/>
              <w:rPr>
                <w:ins w:id="12610" w:author="Dénes CSALA" w:date="2016-07-25T02:34:00Z"/>
                <w:rFonts w:asciiTheme="majorBidi" w:eastAsia="Times New Roman" w:hAnsiTheme="majorBidi" w:cstheme="majorBidi"/>
                <w:color w:val="000000"/>
                <w:sz w:val="22"/>
                <w:lang w:bidi="ar-SA"/>
              </w:rPr>
            </w:pPr>
            <w:ins w:id="12611" w:author="Dénes CSALA" w:date="2016-07-25T03:14:00Z">
              <w:r w:rsidRPr="00AC01C8">
                <w:rPr>
                  <w:rFonts w:asciiTheme="majorBidi" w:eastAsia="Times New Roman" w:hAnsiTheme="majorBidi" w:cstheme="majorBidi"/>
                  <w:b/>
                  <w:bCs/>
                  <w:color w:val="000000"/>
                  <w:sz w:val="22"/>
                  <w:lang w:bidi="ar-SA"/>
                </w:rPr>
                <w:t>98</w:t>
              </w:r>
            </w:ins>
          </w:p>
        </w:tc>
        <w:tc>
          <w:tcPr>
            <w:tcW w:w="2661" w:type="dxa"/>
            <w:vAlign w:val="bottom"/>
          </w:tcPr>
          <w:p w14:paraId="24066FB1" w14:textId="2C5BDF15" w:rsidR="00C874B3" w:rsidRPr="00B01289" w:rsidRDefault="00C874B3" w:rsidP="00C874B3">
            <w:pPr>
              <w:spacing w:after="0" w:line="240" w:lineRule="auto"/>
              <w:ind w:firstLine="0"/>
              <w:jc w:val="right"/>
              <w:rPr>
                <w:ins w:id="12612" w:author="Dénes CSALA" w:date="2016-07-25T02:34:00Z"/>
                <w:rFonts w:asciiTheme="majorBidi" w:eastAsia="Times New Roman" w:hAnsiTheme="majorBidi" w:cstheme="majorBidi"/>
                <w:color w:val="000000"/>
                <w:sz w:val="22"/>
                <w:lang w:bidi="ar-SA"/>
              </w:rPr>
            </w:pPr>
            <w:ins w:id="12613" w:author="Dénes CSALA" w:date="2016-07-25T03:14:00Z">
              <w:r w:rsidRPr="00AC01C8">
                <w:rPr>
                  <w:rFonts w:asciiTheme="majorBidi" w:hAnsiTheme="majorBidi" w:cstheme="majorBidi"/>
                  <w:color w:val="000000"/>
                  <w:sz w:val="22"/>
                </w:rPr>
                <w:t>Jordan</w:t>
              </w:r>
            </w:ins>
          </w:p>
        </w:tc>
        <w:tc>
          <w:tcPr>
            <w:tcW w:w="671" w:type="dxa"/>
            <w:vAlign w:val="bottom"/>
          </w:tcPr>
          <w:p w14:paraId="25F7964B" w14:textId="5B89E937" w:rsidR="00C874B3" w:rsidRPr="00B01289" w:rsidRDefault="00C874B3" w:rsidP="00C874B3">
            <w:pPr>
              <w:spacing w:after="0" w:line="240" w:lineRule="auto"/>
              <w:ind w:firstLine="0"/>
              <w:jc w:val="right"/>
              <w:rPr>
                <w:ins w:id="12614" w:author="Dénes CSALA" w:date="2016-07-25T02:34:00Z"/>
                <w:rFonts w:asciiTheme="majorBidi" w:eastAsia="Times New Roman" w:hAnsiTheme="majorBidi" w:cstheme="majorBidi"/>
                <w:color w:val="000000"/>
                <w:sz w:val="22"/>
                <w:lang w:bidi="ar-SA"/>
              </w:rPr>
            </w:pPr>
            <w:ins w:id="12615" w:author="Dénes CSALA" w:date="2016-07-25T03:14:00Z">
              <w:r w:rsidRPr="00AC01C8">
                <w:rPr>
                  <w:rFonts w:asciiTheme="majorBidi" w:hAnsiTheme="majorBidi" w:cstheme="majorBidi"/>
                  <w:color w:val="000000"/>
                  <w:sz w:val="22"/>
                </w:rPr>
                <w:t>0.3</w:t>
              </w:r>
            </w:ins>
          </w:p>
        </w:tc>
      </w:tr>
      <w:tr w:rsidR="00C874B3" w:rsidRPr="001E59C8" w14:paraId="583A2CBD" w14:textId="77777777" w:rsidTr="001E59C8">
        <w:trPr>
          <w:trHeight w:val="300"/>
          <w:ins w:id="12616" w:author="Dénes CSALA" w:date="2016-07-25T02:34:00Z"/>
        </w:trPr>
        <w:tc>
          <w:tcPr>
            <w:tcW w:w="552" w:type="dxa"/>
            <w:shd w:val="clear" w:color="auto" w:fill="auto"/>
            <w:noWrap/>
            <w:hideMark/>
          </w:tcPr>
          <w:p w14:paraId="0888883D" w14:textId="77777777" w:rsidR="00C874B3" w:rsidRPr="00AC01C8" w:rsidRDefault="00C874B3" w:rsidP="00C874B3">
            <w:pPr>
              <w:spacing w:after="0" w:line="240" w:lineRule="auto"/>
              <w:ind w:firstLine="0"/>
              <w:jc w:val="center"/>
              <w:rPr>
                <w:ins w:id="12617" w:author="Dénes CSALA" w:date="2016-07-25T02:34:00Z"/>
                <w:rFonts w:asciiTheme="majorBidi" w:eastAsia="Times New Roman" w:hAnsiTheme="majorBidi" w:cstheme="majorBidi"/>
                <w:b/>
                <w:bCs/>
                <w:color w:val="000000"/>
                <w:sz w:val="22"/>
                <w:lang w:bidi="ar-SA"/>
              </w:rPr>
            </w:pPr>
            <w:ins w:id="12618" w:author="Dénes CSALA" w:date="2016-07-25T02:34:00Z">
              <w:r w:rsidRPr="00AC01C8">
                <w:rPr>
                  <w:rFonts w:asciiTheme="majorBidi" w:eastAsia="Times New Roman" w:hAnsiTheme="majorBidi" w:cstheme="majorBidi"/>
                  <w:b/>
                  <w:bCs/>
                  <w:color w:val="000000"/>
                  <w:sz w:val="22"/>
                  <w:lang w:bidi="ar-SA"/>
                </w:rPr>
                <w:t>4</w:t>
              </w:r>
            </w:ins>
          </w:p>
        </w:tc>
        <w:tc>
          <w:tcPr>
            <w:tcW w:w="2773" w:type="dxa"/>
            <w:shd w:val="clear" w:color="auto" w:fill="auto"/>
            <w:noWrap/>
            <w:vAlign w:val="bottom"/>
            <w:hideMark/>
          </w:tcPr>
          <w:p w14:paraId="78DF3D3C" w14:textId="7B26705A" w:rsidR="00C874B3" w:rsidRPr="00B01289" w:rsidRDefault="00C874B3" w:rsidP="00C874B3">
            <w:pPr>
              <w:spacing w:after="0" w:line="240" w:lineRule="auto"/>
              <w:ind w:firstLine="0"/>
              <w:jc w:val="left"/>
              <w:rPr>
                <w:ins w:id="12619" w:author="Dénes CSALA" w:date="2016-07-25T02:34:00Z"/>
                <w:rFonts w:asciiTheme="majorBidi" w:eastAsia="Times New Roman" w:hAnsiTheme="majorBidi" w:cstheme="majorBidi"/>
                <w:color w:val="000000"/>
                <w:sz w:val="22"/>
                <w:lang w:bidi="ar-SA"/>
              </w:rPr>
            </w:pPr>
            <w:ins w:id="12620" w:author="Dénes CSALA" w:date="2016-07-25T02:37:00Z">
              <w:r w:rsidRPr="00B01289">
                <w:rPr>
                  <w:rFonts w:asciiTheme="majorBidi" w:hAnsiTheme="majorBidi" w:cstheme="majorBidi"/>
                  <w:color w:val="000000"/>
                  <w:sz w:val="22"/>
                  <w:rPrChange w:id="12621" w:author="Dénes CSALA" w:date="2016-07-25T02:37:00Z">
                    <w:rPr>
                      <w:rFonts w:ascii="Calibri" w:hAnsi="Calibri" w:cs="Calibri"/>
                      <w:color w:val="000000"/>
                      <w:sz w:val="22"/>
                    </w:rPr>
                  </w:rPrChange>
                </w:rPr>
                <w:t>United Kingdom</w:t>
              </w:r>
            </w:ins>
          </w:p>
        </w:tc>
        <w:tc>
          <w:tcPr>
            <w:tcW w:w="671" w:type="dxa"/>
            <w:tcBorders>
              <w:right w:val="single" w:sz="4" w:space="0" w:color="auto"/>
            </w:tcBorders>
            <w:shd w:val="clear" w:color="auto" w:fill="auto"/>
            <w:noWrap/>
            <w:vAlign w:val="bottom"/>
            <w:hideMark/>
          </w:tcPr>
          <w:p w14:paraId="273D2607" w14:textId="02DAF37A" w:rsidR="00C874B3" w:rsidRPr="00B01289" w:rsidRDefault="00C874B3" w:rsidP="00C874B3">
            <w:pPr>
              <w:spacing w:after="0" w:line="240" w:lineRule="auto"/>
              <w:ind w:firstLine="0"/>
              <w:jc w:val="right"/>
              <w:rPr>
                <w:ins w:id="12622" w:author="Dénes CSALA" w:date="2016-07-25T02:34:00Z"/>
                <w:rFonts w:asciiTheme="majorBidi" w:eastAsia="Times New Roman" w:hAnsiTheme="majorBidi" w:cstheme="majorBidi"/>
                <w:color w:val="000000"/>
                <w:sz w:val="22"/>
                <w:lang w:bidi="ar-SA"/>
              </w:rPr>
            </w:pPr>
            <w:ins w:id="12623" w:author="Dénes CSALA" w:date="2016-07-25T02:37:00Z">
              <w:r w:rsidRPr="00B01289">
                <w:rPr>
                  <w:rFonts w:asciiTheme="majorBidi" w:hAnsiTheme="majorBidi" w:cstheme="majorBidi"/>
                  <w:color w:val="000000"/>
                  <w:sz w:val="22"/>
                  <w:rPrChange w:id="12624" w:author="Dénes CSALA" w:date="2016-07-25T02:37:00Z">
                    <w:rPr>
                      <w:rFonts w:ascii="Calibri" w:hAnsi="Calibri" w:cs="Calibri"/>
                      <w:color w:val="000000"/>
                      <w:sz w:val="22"/>
                    </w:rPr>
                  </w:rPrChange>
                </w:rPr>
                <w:t>1.14</w:t>
              </w:r>
            </w:ins>
          </w:p>
        </w:tc>
        <w:tc>
          <w:tcPr>
            <w:tcW w:w="574" w:type="dxa"/>
            <w:tcBorders>
              <w:top w:val="nil"/>
              <w:left w:val="single" w:sz="4" w:space="0" w:color="auto"/>
              <w:bottom w:val="nil"/>
              <w:right w:val="single" w:sz="4" w:space="0" w:color="auto"/>
            </w:tcBorders>
          </w:tcPr>
          <w:p w14:paraId="6FE89E80" w14:textId="77777777" w:rsidR="00C874B3" w:rsidRPr="00B01289" w:rsidRDefault="00C874B3" w:rsidP="00C874B3">
            <w:pPr>
              <w:spacing w:after="0" w:line="240" w:lineRule="auto"/>
              <w:ind w:firstLine="0"/>
              <w:jc w:val="right"/>
              <w:rPr>
                <w:ins w:id="1262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A158B09" w14:textId="54C4D2D9" w:rsidR="00C874B3" w:rsidRPr="00B01289" w:rsidRDefault="00C874B3" w:rsidP="00C874B3">
            <w:pPr>
              <w:spacing w:after="0" w:line="240" w:lineRule="auto"/>
              <w:ind w:firstLine="0"/>
              <w:jc w:val="right"/>
              <w:rPr>
                <w:ins w:id="12626" w:author="Dénes CSALA" w:date="2016-07-25T02:34:00Z"/>
                <w:rFonts w:asciiTheme="majorBidi" w:eastAsia="Times New Roman" w:hAnsiTheme="majorBidi" w:cstheme="majorBidi"/>
                <w:color w:val="000000"/>
                <w:sz w:val="22"/>
                <w:lang w:bidi="ar-SA"/>
              </w:rPr>
            </w:pPr>
            <w:ins w:id="12627" w:author="Dénes CSALA" w:date="2016-07-25T03:14:00Z">
              <w:r w:rsidRPr="00AC01C8">
                <w:rPr>
                  <w:rFonts w:asciiTheme="majorBidi" w:eastAsia="Times New Roman" w:hAnsiTheme="majorBidi" w:cstheme="majorBidi"/>
                  <w:b/>
                  <w:bCs/>
                  <w:color w:val="000000"/>
                  <w:sz w:val="22"/>
                  <w:lang w:bidi="ar-SA"/>
                </w:rPr>
                <w:t>99</w:t>
              </w:r>
            </w:ins>
          </w:p>
        </w:tc>
        <w:tc>
          <w:tcPr>
            <w:tcW w:w="2661" w:type="dxa"/>
            <w:vAlign w:val="bottom"/>
          </w:tcPr>
          <w:p w14:paraId="3783BFE5" w14:textId="1DD9AFF1" w:rsidR="00C874B3" w:rsidRPr="00B01289" w:rsidRDefault="00C874B3" w:rsidP="00C874B3">
            <w:pPr>
              <w:spacing w:after="0" w:line="240" w:lineRule="auto"/>
              <w:ind w:firstLine="0"/>
              <w:jc w:val="right"/>
              <w:rPr>
                <w:ins w:id="12628" w:author="Dénes CSALA" w:date="2016-07-25T02:34:00Z"/>
                <w:rFonts w:asciiTheme="majorBidi" w:eastAsia="Times New Roman" w:hAnsiTheme="majorBidi" w:cstheme="majorBidi"/>
                <w:color w:val="000000"/>
                <w:sz w:val="22"/>
                <w:lang w:bidi="ar-SA"/>
              </w:rPr>
            </w:pPr>
            <w:ins w:id="12629" w:author="Dénes CSALA" w:date="2016-07-25T03:14:00Z">
              <w:r w:rsidRPr="00AC01C8">
                <w:rPr>
                  <w:rFonts w:asciiTheme="majorBidi" w:hAnsiTheme="majorBidi" w:cstheme="majorBidi"/>
                  <w:color w:val="000000"/>
                  <w:sz w:val="22"/>
                </w:rPr>
                <w:t>Slovenia</w:t>
              </w:r>
            </w:ins>
          </w:p>
        </w:tc>
        <w:tc>
          <w:tcPr>
            <w:tcW w:w="671" w:type="dxa"/>
            <w:vAlign w:val="bottom"/>
          </w:tcPr>
          <w:p w14:paraId="5465960C" w14:textId="433F739D" w:rsidR="00C874B3" w:rsidRPr="00B01289" w:rsidRDefault="00C874B3" w:rsidP="00C874B3">
            <w:pPr>
              <w:spacing w:after="0" w:line="240" w:lineRule="auto"/>
              <w:ind w:firstLine="0"/>
              <w:jc w:val="right"/>
              <w:rPr>
                <w:ins w:id="12630" w:author="Dénes CSALA" w:date="2016-07-25T02:34:00Z"/>
                <w:rFonts w:asciiTheme="majorBidi" w:eastAsia="Times New Roman" w:hAnsiTheme="majorBidi" w:cstheme="majorBidi"/>
                <w:color w:val="000000"/>
                <w:sz w:val="22"/>
                <w:lang w:bidi="ar-SA"/>
              </w:rPr>
            </w:pPr>
            <w:ins w:id="12631" w:author="Dénes CSALA" w:date="2016-07-25T03:14:00Z">
              <w:r w:rsidRPr="00AC01C8">
                <w:rPr>
                  <w:rFonts w:asciiTheme="majorBidi" w:hAnsiTheme="majorBidi" w:cstheme="majorBidi"/>
                  <w:color w:val="000000"/>
                  <w:sz w:val="22"/>
                </w:rPr>
                <w:t>0.3</w:t>
              </w:r>
            </w:ins>
          </w:p>
        </w:tc>
      </w:tr>
      <w:tr w:rsidR="00C874B3" w:rsidRPr="001E59C8" w14:paraId="153FE574" w14:textId="77777777" w:rsidTr="001E59C8">
        <w:trPr>
          <w:trHeight w:val="300"/>
          <w:ins w:id="12632" w:author="Dénes CSALA" w:date="2016-07-25T02:34:00Z"/>
        </w:trPr>
        <w:tc>
          <w:tcPr>
            <w:tcW w:w="552" w:type="dxa"/>
            <w:shd w:val="clear" w:color="auto" w:fill="auto"/>
            <w:noWrap/>
            <w:hideMark/>
          </w:tcPr>
          <w:p w14:paraId="4AD33B75" w14:textId="77777777" w:rsidR="00C874B3" w:rsidRPr="00AC01C8" w:rsidRDefault="00C874B3" w:rsidP="00C874B3">
            <w:pPr>
              <w:spacing w:after="0" w:line="240" w:lineRule="auto"/>
              <w:ind w:firstLine="0"/>
              <w:jc w:val="center"/>
              <w:rPr>
                <w:ins w:id="12633" w:author="Dénes CSALA" w:date="2016-07-25T02:34:00Z"/>
                <w:rFonts w:asciiTheme="majorBidi" w:eastAsia="Times New Roman" w:hAnsiTheme="majorBidi" w:cstheme="majorBidi"/>
                <w:b/>
                <w:bCs/>
                <w:color w:val="000000"/>
                <w:sz w:val="22"/>
                <w:lang w:bidi="ar-SA"/>
              </w:rPr>
            </w:pPr>
            <w:ins w:id="12634" w:author="Dénes CSALA" w:date="2016-07-25T02:34:00Z">
              <w:r w:rsidRPr="00AC01C8">
                <w:rPr>
                  <w:rFonts w:asciiTheme="majorBidi" w:eastAsia="Times New Roman" w:hAnsiTheme="majorBidi" w:cstheme="majorBidi"/>
                  <w:b/>
                  <w:bCs/>
                  <w:color w:val="000000"/>
                  <w:sz w:val="22"/>
                  <w:lang w:bidi="ar-SA"/>
                </w:rPr>
                <w:t>5</w:t>
              </w:r>
            </w:ins>
          </w:p>
        </w:tc>
        <w:tc>
          <w:tcPr>
            <w:tcW w:w="2773" w:type="dxa"/>
            <w:shd w:val="clear" w:color="auto" w:fill="auto"/>
            <w:noWrap/>
            <w:vAlign w:val="bottom"/>
            <w:hideMark/>
          </w:tcPr>
          <w:p w14:paraId="249CC774" w14:textId="3F5779C6" w:rsidR="00C874B3" w:rsidRPr="00B01289" w:rsidRDefault="00C874B3" w:rsidP="00C874B3">
            <w:pPr>
              <w:spacing w:after="0" w:line="240" w:lineRule="auto"/>
              <w:ind w:firstLine="0"/>
              <w:jc w:val="left"/>
              <w:rPr>
                <w:ins w:id="12635" w:author="Dénes CSALA" w:date="2016-07-25T02:34:00Z"/>
                <w:rFonts w:asciiTheme="majorBidi" w:eastAsia="Times New Roman" w:hAnsiTheme="majorBidi" w:cstheme="majorBidi"/>
                <w:color w:val="000000"/>
                <w:sz w:val="22"/>
                <w:lang w:bidi="ar-SA"/>
              </w:rPr>
            </w:pPr>
            <w:ins w:id="12636" w:author="Dénes CSALA" w:date="2016-07-25T02:37:00Z">
              <w:r w:rsidRPr="00B01289">
                <w:rPr>
                  <w:rFonts w:asciiTheme="majorBidi" w:hAnsiTheme="majorBidi" w:cstheme="majorBidi"/>
                  <w:color w:val="000000"/>
                  <w:sz w:val="22"/>
                  <w:rPrChange w:id="12637" w:author="Dénes CSALA" w:date="2016-07-25T02:37:00Z">
                    <w:rPr>
                      <w:rFonts w:ascii="Calibri" w:hAnsi="Calibri" w:cs="Calibri"/>
                      <w:color w:val="000000"/>
                      <w:sz w:val="22"/>
                    </w:rPr>
                  </w:rPrChange>
                </w:rPr>
                <w:t>Italy</w:t>
              </w:r>
            </w:ins>
          </w:p>
        </w:tc>
        <w:tc>
          <w:tcPr>
            <w:tcW w:w="671" w:type="dxa"/>
            <w:tcBorders>
              <w:right w:val="single" w:sz="4" w:space="0" w:color="auto"/>
            </w:tcBorders>
            <w:shd w:val="clear" w:color="auto" w:fill="auto"/>
            <w:noWrap/>
            <w:vAlign w:val="bottom"/>
            <w:hideMark/>
          </w:tcPr>
          <w:p w14:paraId="2D9C7FB7" w14:textId="61D9182A" w:rsidR="00C874B3" w:rsidRPr="00B01289" w:rsidRDefault="00C874B3" w:rsidP="00C874B3">
            <w:pPr>
              <w:spacing w:after="0" w:line="240" w:lineRule="auto"/>
              <w:ind w:firstLine="0"/>
              <w:jc w:val="right"/>
              <w:rPr>
                <w:ins w:id="12638" w:author="Dénes CSALA" w:date="2016-07-25T02:34:00Z"/>
                <w:rFonts w:asciiTheme="majorBidi" w:eastAsia="Times New Roman" w:hAnsiTheme="majorBidi" w:cstheme="majorBidi"/>
                <w:color w:val="000000"/>
                <w:sz w:val="22"/>
                <w:lang w:bidi="ar-SA"/>
              </w:rPr>
            </w:pPr>
            <w:ins w:id="12639" w:author="Dénes CSALA" w:date="2016-07-25T02:37:00Z">
              <w:r w:rsidRPr="00B01289">
                <w:rPr>
                  <w:rFonts w:asciiTheme="majorBidi" w:hAnsiTheme="majorBidi" w:cstheme="majorBidi"/>
                  <w:color w:val="000000"/>
                  <w:sz w:val="22"/>
                  <w:rPrChange w:id="12640" w:author="Dénes CSALA" w:date="2016-07-25T02:37:00Z">
                    <w:rPr>
                      <w:rFonts w:ascii="Calibri" w:hAnsi="Calibri" w:cs="Calibri"/>
                      <w:color w:val="000000"/>
                      <w:sz w:val="22"/>
                    </w:rPr>
                  </w:rPrChange>
                </w:rPr>
                <w:t>1.13</w:t>
              </w:r>
            </w:ins>
          </w:p>
        </w:tc>
        <w:tc>
          <w:tcPr>
            <w:tcW w:w="574" w:type="dxa"/>
            <w:tcBorders>
              <w:top w:val="nil"/>
              <w:left w:val="single" w:sz="4" w:space="0" w:color="auto"/>
              <w:bottom w:val="nil"/>
              <w:right w:val="single" w:sz="4" w:space="0" w:color="auto"/>
            </w:tcBorders>
          </w:tcPr>
          <w:p w14:paraId="67DC4966" w14:textId="77777777" w:rsidR="00C874B3" w:rsidRPr="00B01289" w:rsidRDefault="00C874B3" w:rsidP="00C874B3">
            <w:pPr>
              <w:spacing w:after="0" w:line="240" w:lineRule="auto"/>
              <w:ind w:firstLine="0"/>
              <w:jc w:val="right"/>
              <w:rPr>
                <w:ins w:id="1264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8F8B78F" w14:textId="74431750" w:rsidR="00C874B3" w:rsidRPr="00B01289" w:rsidRDefault="00C874B3" w:rsidP="00C874B3">
            <w:pPr>
              <w:spacing w:after="0" w:line="240" w:lineRule="auto"/>
              <w:ind w:firstLine="0"/>
              <w:jc w:val="right"/>
              <w:rPr>
                <w:ins w:id="12642" w:author="Dénes CSALA" w:date="2016-07-25T02:34:00Z"/>
                <w:rFonts w:asciiTheme="majorBidi" w:eastAsia="Times New Roman" w:hAnsiTheme="majorBidi" w:cstheme="majorBidi"/>
                <w:color w:val="000000"/>
                <w:sz w:val="22"/>
                <w:lang w:bidi="ar-SA"/>
              </w:rPr>
            </w:pPr>
            <w:ins w:id="12643" w:author="Dénes CSALA" w:date="2016-07-25T03:14:00Z">
              <w:r w:rsidRPr="00AC01C8">
                <w:rPr>
                  <w:rFonts w:asciiTheme="majorBidi" w:eastAsia="Times New Roman" w:hAnsiTheme="majorBidi" w:cstheme="majorBidi"/>
                  <w:b/>
                  <w:bCs/>
                  <w:color w:val="000000"/>
                  <w:sz w:val="22"/>
                  <w:lang w:bidi="ar-SA"/>
                </w:rPr>
                <w:t>100</w:t>
              </w:r>
            </w:ins>
          </w:p>
        </w:tc>
        <w:tc>
          <w:tcPr>
            <w:tcW w:w="2661" w:type="dxa"/>
            <w:vAlign w:val="bottom"/>
          </w:tcPr>
          <w:p w14:paraId="48A692D5" w14:textId="4CE24AA1" w:rsidR="00C874B3" w:rsidRPr="00B01289" w:rsidRDefault="00C874B3" w:rsidP="00C874B3">
            <w:pPr>
              <w:spacing w:after="0" w:line="240" w:lineRule="auto"/>
              <w:ind w:firstLine="0"/>
              <w:jc w:val="right"/>
              <w:rPr>
                <w:ins w:id="12644" w:author="Dénes CSALA" w:date="2016-07-25T02:34:00Z"/>
                <w:rFonts w:asciiTheme="majorBidi" w:eastAsia="Times New Roman" w:hAnsiTheme="majorBidi" w:cstheme="majorBidi"/>
                <w:color w:val="000000"/>
                <w:sz w:val="22"/>
                <w:lang w:bidi="ar-SA"/>
              </w:rPr>
            </w:pPr>
            <w:ins w:id="12645" w:author="Dénes CSALA" w:date="2016-07-25T03:14:00Z">
              <w:r w:rsidRPr="00AC01C8">
                <w:rPr>
                  <w:rFonts w:asciiTheme="majorBidi" w:eastAsia="Times New Roman" w:hAnsiTheme="majorBidi" w:cstheme="majorBidi"/>
                  <w:color w:val="000000"/>
                  <w:sz w:val="22"/>
                  <w:lang w:bidi="ar-SA"/>
                </w:rPr>
                <w:t>Belarus</w:t>
              </w:r>
            </w:ins>
          </w:p>
        </w:tc>
        <w:tc>
          <w:tcPr>
            <w:tcW w:w="671" w:type="dxa"/>
            <w:vAlign w:val="bottom"/>
          </w:tcPr>
          <w:p w14:paraId="395BE3D3" w14:textId="2055D1FD" w:rsidR="00C874B3" w:rsidRPr="00B01289" w:rsidRDefault="00C874B3" w:rsidP="00C874B3">
            <w:pPr>
              <w:spacing w:after="0" w:line="240" w:lineRule="auto"/>
              <w:ind w:firstLine="0"/>
              <w:jc w:val="right"/>
              <w:rPr>
                <w:ins w:id="12646" w:author="Dénes CSALA" w:date="2016-07-25T02:34:00Z"/>
                <w:rFonts w:asciiTheme="majorBidi" w:eastAsia="Times New Roman" w:hAnsiTheme="majorBidi" w:cstheme="majorBidi"/>
                <w:color w:val="000000"/>
                <w:sz w:val="22"/>
                <w:lang w:bidi="ar-SA"/>
              </w:rPr>
            </w:pPr>
            <w:ins w:id="12647" w:author="Dénes CSALA" w:date="2016-07-25T03:14:00Z">
              <w:r w:rsidRPr="00AC01C8">
                <w:rPr>
                  <w:rFonts w:asciiTheme="majorBidi" w:eastAsia="Times New Roman" w:hAnsiTheme="majorBidi" w:cstheme="majorBidi"/>
                  <w:color w:val="000000"/>
                  <w:sz w:val="22"/>
                  <w:lang w:bidi="ar-SA"/>
                </w:rPr>
                <w:t>0.28</w:t>
              </w:r>
            </w:ins>
          </w:p>
        </w:tc>
      </w:tr>
      <w:tr w:rsidR="00C874B3" w:rsidRPr="001E59C8" w14:paraId="018069C3" w14:textId="77777777" w:rsidTr="001E59C8">
        <w:trPr>
          <w:trHeight w:val="300"/>
          <w:ins w:id="12648" w:author="Dénes CSALA" w:date="2016-07-25T02:34:00Z"/>
        </w:trPr>
        <w:tc>
          <w:tcPr>
            <w:tcW w:w="552" w:type="dxa"/>
            <w:shd w:val="clear" w:color="auto" w:fill="auto"/>
            <w:noWrap/>
            <w:hideMark/>
          </w:tcPr>
          <w:p w14:paraId="4F5257C6" w14:textId="77777777" w:rsidR="00C874B3" w:rsidRPr="00AC01C8" w:rsidRDefault="00C874B3" w:rsidP="00C874B3">
            <w:pPr>
              <w:spacing w:after="0" w:line="240" w:lineRule="auto"/>
              <w:ind w:firstLine="0"/>
              <w:jc w:val="center"/>
              <w:rPr>
                <w:ins w:id="12649" w:author="Dénes CSALA" w:date="2016-07-25T02:34:00Z"/>
                <w:rFonts w:asciiTheme="majorBidi" w:eastAsia="Times New Roman" w:hAnsiTheme="majorBidi" w:cstheme="majorBidi"/>
                <w:b/>
                <w:bCs/>
                <w:color w:val="000000"/>
                <w:sz w:val="22"/>
                <w:lang w:bidi="ar-SA"/>
              </w:rPr>
            </w:pPr>
            <w:ins w:id="12650" w:author="Dénes CSALA" w:date="2016-07-25T02:34:00Z">
              <w:r w:rsidRPr="00AC01C8">
                <w:rPr>
                  <w:rFonts w:asciiTheme="majorBidi" w:eastAsia="Times New Roman" w:hAnsiTheme="majorBidi" w:cstheme="majorBidi"/>
                  <w:b/>
                  <w:bCs/>
                  <w:color w:val="000000"/>
                  <w:sz w:val="22"/>
                  <w:lang w:bidi="ar-SA"/>
                </w:rPr>
                <w:t>6</w:t>
              </w:r>
            </w:ins>
          </w:p>
        </w:tc>
        <w:tc>
          <w:tcPr>
            <w:tcW w:w="2773" w:type="dxa"/>
            <w:shd w:val="clear" w:color="auto" w:fill="auto"/>
            <w:noWrap/>
            <w:vAlign w:val="bottom"/>
            <w:hideMark/>
          </w:tcPr>
          <w:p w14:paraId="24FE2F75" w14:textId="4F54E436" w:rsidR="00C874B3" w:rsidRPr="00B01289" w:rsidRDefault="00C874B3" w:rsidP="00C874B3">
            <w:pPr>
              <w:spacing w:after="0" w:line="240" w:lineRule="auto"/>
              <w:ind w:firstLine="0"/>
              <w:jc w:val="left"/>
              <w:rPr>
                <w:ins w:id="12651" w:author="Dénes CSALA" w:date="2016-07-25T02:34:00Z"/>
                <w:rFonts w:asciiTheme="majorBidi" w:eastAsia="Times New Roman" w:hAnsiTheme="majorBidi" w:cstheme="majorBidi"/>
                <w:color w:val="000000"/>
                <w:sz w:val="22"/>
                <w:lang w:bidi="ar-SA"/>
              </w:rPr>
            </w:pPr>
            <w:ins w:id="12652" w:author="Dénes CSALA" w:date="2016-07-25T02:37:00Z">
              <w:r w:rsidRPr="00B01289">
                <w:rPr>
                  <w:rFonts w:asciiTheme="majorBidi" w:hAnsiTheme="majorBidi" w:cstheme="majorBidi"/>
                  <w:color w:val="000000"/>
                  <w:sz w:val="22"/>
                  <w:rPrChange w:id="12653" w:author="Dénes CSALA" w:date="2016-07-25T02:37:00Z">
                    <w:rPr>
                      <w:rFonts w:ascii="Calibri" w:hAnsi="Calibri" w:cs="Calibri"/>
                      <w:color w:val="000000"/>
                      <w:sz w:val="22"/>
                    </w:rPr>
                  </w:rPrChange>
                </w:rPr>
                <w:t>France</w:t>
              </w:r>
            </w:ins>
          </w:p>
        </w:tc>
        <w:tc>
          <w:tcPr>
            <w:tcW w:w="671" w:type="dxa"/>
            <w:tcBorders>
              <w:right w:val="single" w:sz="4" w:space="0" w:color="auto"/>
            </w:tcBorders>
            <w:shd w:val="clear" w:color="auto" w:fill="auto"/>
            <w:noWrap/>
            <w:vAlign w:val="bottom"/>
            <w:hideMark/>
          </w:tcPr>
          <w:p w14:paraId="466F5DE4" w14:textId="2271C909" w:rsidR="00C874B3" w:rsidRPr="00B01289" w:rsidRDefault="00C874B3" w:rsidP="00C874B3">
            <w:pPr>
              <w:spacing w:after="0" w:line="240" w:lineRule="auto"/>
              <w:ind w:firstLine="0"/>
              <w:jc w:val="right"/>
              <w:rPr>
                <w:ins w:id="12654" w:author="Dénes CSALA" w:date="2016-07-25T02:34:00Z"/>
                <w:rFonts w:asciiTheme="majorBidi" w:eastAsia="Times New Roman" w:hAnsiTheme="majorBidi" w:cstheme="majorBidi"/>
                <w:color w:val="000000"/>
                <w:sz w:val="22"/>
                <w:lang w:bidi="ar-SA"/>
              </w:rPr>
            </w:pPr>
            <w:ins w:id="12655" w:author="Dénes CSALA" w:date="2016-07-25T02:37:00Z">
              <w:r w:rsidRPr="00B01289">
                <w:rPr>
                  <w:rFonts w:asciiTheme="majorBidi" w:hAnsiTheme="majorBidi" w:cstheme="majorBidi"/>
                  <w:color w:val="000000"/>
                  <w:sz w:val="22"/>
                  <w:rPrChange w:id="12656" w:author="Dénes CSALA" w:date="2016-07-25T02:37:00Z">
                    <w:rPr>
                      <w:rFonts w:ascii="Calibri" w:hAnsi="Calibri" w:cs="Calibri"/>
                      <w:color w:val="000000"/>
                      <w:sz w:val="22"/>
                    </w:rPr>
                  </w:rPrChange>
                </w:rPr>
                <w:t>1.11</w:t>
              </w:r>
            </w:ins>
          </w:p>
        </w:tc>
        <w:tc>
          <w:tcPr>
            <w:tcW w:w="574" w:type="dxa"/>
            <w:tcBorders>
              <w:top w:val="nil"/>
              <w:left w:val="single" w:sz="4" w:space="0" w:color="auto"/>
              <w:bottom w:val="nil"/>
              <w:right w:val="single" w:sz="4" w:space="0" w:color="auto"/>
            </w:tcBorders>
          </w:tcPr>
          <w:p w14:paraId="3971CB1F" w14:textId="77777777" w:rsidR="00C874B3" w:rsidRPr="00B01289" w:rsidRDefault="00C874B3" w:rsidP="00C874B3">
            <w:pPr>
              <w:spacing w:after="0" w:line="240" w:lineRule="auto"/>
              <w:ind w:firstLine="0"/>
              <w:jc w:val="right"/>
              <w:rPr>
                <w:ins w:id="1265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D8A2F30" w14:textId="3CD5F716" w:rsidR="00C874B3" w:rsidRPr="00B01289" w:rsidRDefault="00C874B3" w:rsidP="00C874B3">
            <w:pPr>
              <w:spacing w:after="0" w:line="240" w:lineRule="auto"/>
              <w:ind w:firstLine="0"/>
              <w:jc w:val="right"/>
              <w:rPr>
                <w:ins w:id="12658" w:author="Dénes CSALA" w:date="2016-07-25T02:34:00Z"/>
                <w:rFonts w:asciiTheme="majorBidi" w:eastAsia="Times New Roman" w:hAnsiTheme="majorBidi" w:cstheme="majorBidi"/>
                <w:color w:val="000000"/>
                <w:sz w:val="22"/>
                <w:lang w:bidi="ar-SA"/>
              </w:rPr>
            </w:pPr>
            <w:ins w:id="12659" w:author="Dénes CSALA" w:date="2016-07-25T03:13:00Z">
              <w:r w:rsidRPr="00AC01C8">
                <w:rPr>
                  <w:rFonts w:asciiTheme="majorBidi" w:eastAsia="Times New Roman" w:hAnsiTheme="majorBidi" w:cstheme="majorBidi"/>
                  <w:b/>
                  <w:bCs/>
                  <w:color w:val="000000"/>
                  <w:sz w:val="22"/>
                  <w:lang w:bidi="ar-SA"/>
                </w:rPr>
                <w:t>101</w:t>
              </w:r>
            </w:ins>
          </w:p>
        </w:tc>
        <w:tc>
          <w:tcPr>
            <w:tcW w:w="2661" w:type="dxa"/>
            <w:vAlign w:val="bottom"/>
          </w:tcPr>
          <w:p w14:paraId="194136DB" w14:textId="7774DF41" w:rsidR="00C874B3" w:rsidRPr="00B01289" w:rsidRDefault="00C874B3" w:rsidP="00C874B3">
            <w:pPr>
              <w:spacing w:after="0" w:line="240" w:lineRule="auto"/>
              <w:ind w:firstLine="0"/>
              <w:jc w:val="right"/>
              <w:rPr>
                <w:ins w:id="12660" w:author="Dénes CSALA" w:date="2016-07-25T02:34:00Z"/>
                <w:rFonts w:asciiTheme="majorBidi" w:eastAsia="Times New Roman" w:hAnsiTheme="majorBidi" w:cstheme="majorBidi"/>
                <w:color w:val="000000"/>
                <w:sz w:val="22"/>
                <w:lang w:bidi="ar-SA"/>
              </w:rPr>
            </w:pPr>
            <w:ins w:id="12661" w:author="Dénes CSALA" w:date="2016-07-25T03:13:00Z">
              <w:r w:rsidRPr="00AC01C8">
                <w:rPr>
                  <w:rFonts w:asciiTheme="majorBidi" w:hAnsiTheme="majorBidi" w:cstheme="majorBidi"/>
                  <w:color w:val="000000"/>
                  <w:sz w:val="22"/>
                </w:rPr>
                <w:t>Iceland</w:t>
              </w:r>
            </w:ins>
          </w:p>
        </w:tc>
        <w:tc>
          <w:tcPr>
            <w:tcW w:w="671" w:type="dxa"/>
            <w:vAlign w:val="bottom"/>
          </w:tcPr>
          <w:p w14:paraId="75E2310B" w14:textId="59A5BFC4" w:rsidR="00C874B3" w:rsidRPr="00B01289" w:rsidRDefault="00C874B3" w:rsidP="00C874B3">
            <w:pPr>
              <w:spacing w:after="0" w:line="240" w:lineRule="auto"/>
              <w:ind w:firstLine="0"/>
              <w:jc w:val="right"/>
              <w:rPr>
                <w:ins w:id="12662" w:author="Dénes CSALA" w:date="2016-07-25T02:34:00Z"/>
                <w:rFonts w:asciiTheme="majorBidi" w:eastAsia="Times New Roman" w:hAnsiTheme="majorBidi" w:cstheme="majorBidi"/>
                <w:color w:val="000000"/>
                <w:sz w:val="22"/>
                <w:lang w:bidi="ar-SA"/>
              </w:rPr>
            </w:pPr>
            <w:ins w:id="12663" w:author="Dénes CSALA" w:date="2016-07-25T03:13:00Z">
              <w:r w:rsidRPr="00AC01C8">
                <w:rPr>
                  <w:rFonts w:asciiTheme="majorBidi" w:hAnsiTheme="majorBidi" w:cstheme="majorBidi"/>
                  <w:color w:val="000000"/>
                  <w:sz w:val="22"/>
                </w:rPr>
                <w:t>0.3</w:t>
              </w:r>
            </w:ins>
          </w:p>
        </w:tc>
      </w:tr>
      <w:tr w:rsidR="00C874B3" w:rsidRPr="001E59C8" w14:paraId="0D35CE96" w14:textId="77777777" w:rsidTr="001E59C8">
        <w:trPr>
          <w:trHeight w:val="300"/>
          <w:ins w:id="12664" w:author="Dénes CSALA" w:date="2016-07-25T02:34:00Z"/>
        </w:trPr>
        <w:tc>
          <w:tcPr>
            <w:tcW w:w="552" w:type="dxa"/>
            <w:shd w:val="clear" w:color="auto" w:fill="auto"/>
            <w:noWrap/>
            <w:hideMark/>
          </w:tcPr>
          <w:p w14:paraId="36660D92" w14:textId="77777777" w:rsidR="00C874B3" w:rsidRPr="00AC01C8" w:rsidRDefault="00C874B3" w:rsidP="00C874B3">
            <w:pPr>
              <w:spacing w:after="0" w:line="240" w:lineRule="auto"/>
              <w:ind w:firstLine="0"/>
              <w:jc w:val="center"/>
              <w:rPr>
                <w:ins w:id="12665" w:author="Dénes CSALA" w:date="2016-07-25T02:34:00Z"/>
                <w:rFonts w:asciiTheme="majorBidi" w:eastAsia="Times New Roman" w:hAnsiTheme="majorBidi" w:cstheme="majorBidi"/>
                <w:b/>
                <w:bCs/>
                <w:color w:val="000000"/>
                <w:sz w:val="22"/>
                <w:lang w:bidi="ar-SA"/>
              </w:rPr>
            </w:pPr>
            <w:ins w:id="12666" w:author="Dénes CSALA" w:date="2016-07-25T02:34:00Z">
              <w:r w:rsidRPr="00AC01C8">
                <w:rPr>
                  <w:rFonts w:asciiTheme="majorBidi" w:eastAsia="Times New Roman" w:hAnsiTheme="majorBidi" w:cstheme="majorBidi"/>
                  <w:b/>
                  <w:bCs/>
                  <w:color w:val="000000"/>
                  <w:sz w:val="22"/>
                  <w:lang w:bidi="ar-SA"/>
                </w:rPr>
                <w:t>7</w:t>
              </w:r>
            </w:ins>
          </w:p>
        </w:tc>
        <w:tc>
          <w:tcPr>
            <w:tcW w:w="2773" w:type="dxa"/>
            <w:shd w:val="clear" w:color="auto" w:fill="auto"/>
            <w:noWrap/>
            <w:vAlign w:val="bottom"/>
            <w:hideMark/>
          </w:tcPr>
          <w:p w14:paraId="04236892" w14:textId="0C65346B" w:rsidR="00C874B3" w:rsidRPr="00B01289" w:rsidRDefault="00C874B3" w:rsidP="00C874B3">
            <w:pPr>
              <w:spacing w:after="0" w:line="240" w:lineRule="auto"/>
              <w:ind w:firstLine="0"/>
              <w:jc w:val="left"/>
              <w:rPr>
                <w:ins w:id="12667" w:author="Dénes CSALA" w:date="2016-07-25T02:34:00Z"/>
                <w:rFonts w:asciiTheme="majorBidi" w:eastAsia="Times New Roman" w:hAnsiTheme="majorBidi" w:cstheme="majorBidi"/>
                <w:color w:val="000000"/>
                <w:sz w:val="22"/>
                <w:lang w:bidi="ar-SA"/>
              </w:rPr>
            </w:pPr>
            <w:ins w:id="12668" w:author="Dénes CSALA" w:date="2016-07-25T02:37:00Z">
              <w:r w:rsidRPr="00B01289">
                <w:rPr>
                  <w:rFonts w:asciiTheme="majorBidi" w:hAnsiTheme="majorBidi" w:cstheme="majorBidi"/>
                  <w:color w:val="000000"/>
                  <w:sz w:val="22"/>
                  <w:rPrChange w:id="12669" w:author="Dénes CSALA" w:date="2016-07-25T02:37:00Z">
                    <w:rPr>
                      <w:rFonts w:ascii="Calibri" w:hAnsi="Calibri" w:cs="Calibri"/>
                      <w:color w:val="000000"/>
                      <w:sz w:val="22"/>
                    </w:rPr>
                  </w:rPrChange>
                </w:rPr>
                <w:t>Saudi Arabia</w:t>
              </w:r>
            </w:ins>
          </w:p>
        </w:tc>
        <w:tc>
          <w:tcPr>
            <w:tcW w:w="671" w:type="dxa"/>
            <w:tcBorders>
              <w:right w:val="single" w:sz="4" w:space="0" w:color="auto"/>
            </w:tcBorders>
            <w:shd w:val="clear" w:color="auto" w:fill="auto"/>
            <w:noWrap/>
            <w:vAlign w:val="bottom"/>
            <w:hideMark/>
          </w:tcPr>
          <w:p w14:paraId="5D6F4F67" w14:textId="7996C49D" w:rsidR="00C874B3" w:rsidRPr="00B01289" w:rsidRDefault="00C874B3" w:rsidP="00C874B3">
            <w:pPr>
              <w:spacing w:after="0" w:line="240" w:lineRule="auto"/>
              <w:ind w:firstLine="0"/>
              <w:jc w:val="right"/>
              <w:rPr>
                <w:ins w:id="12670" w:author="Dénes CSALA" w:date="2016-07-25T02:34:00Z"/>
                <w:rFonts w:asciiTheme="majorBidi" w:eastAsia="Times New Roman" w:hAnsiTheme="majorBidi" w:cstheme="majorBidi"/>
                <w:color w:val="000000"/>
                <w:sz w:val="22"/>
                <w:lang w:bidi="ar-SA"/>
              </w:rPr>
            </w:pPr>
            <w:ins w:id="12671" w:author="Dénes CSALA" w:date="2016-07-25T02:37:00Z">
              <w:r w:rsidRPr="00B01289">
                <w:rPr>
                  <w:rFonts w:asciiTheme="majorBidi" w:hAnsiTheme="majorBidi" w:cstheme="majorBidi"/>
                  <w:color w:val="000000"/>
                  <w:sz w:val="22"/>
                  <w:rPrChange w:id="12672" w:author="Dénes CSALA" w:date="2016-07-25T02:37:00Z">
                    <w:rPr>
                      <w:rFonts w:ascii="Calibri" w:hAnsi="Calibri" w:cs="Calibri"/>
                      <w:color w:val="000000"/>
                      <w:sz w:val="22"/>
                    </w:rPr>
                  </w:rPrChange>
                </w:rPr>
                <w:t>1.07</w:t>
              </w:r>
            </w:ins>
          </w:p>
        </w:tc>
        <w:tc>
          <w:tcPr>
            <w:tcW w:w="574" w:type="dxa"/>
            <w:tcBorders>
              <w:top w:val="nil"/>
              <w:left w:val="single" w:sz="4" w:space="0" w:color="auto"/>
              <w:bottom w:val="nil"/>
              <w:right w:val="single" w:sz="4" w:space="0" w:color="auto"/>
            </w:tcBorders>
          </w:tcPr>
          <w:p w14:paraId="1245FC43" w14:textId="77777777" w:rsidR="00C874B3" w:rsidRPr="00B01289" w:rsidRDefault="00C874B3" w:rsidP="00C874B3">
            <w:pPr>
              <w:spacing w:after="0" w:line="240" w:lineRule="auto"/>
              <w:ind w:firstLine="0"/>
              <w:jc w:val="right"/>
              <w:rPr>
                <w:ins w:id="1267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1EB41A7" w14:textId="46BAA57C" w:rsidR="00C874B3" w:rsidRPr="00B01289" w:rsidRDefault="00C874B3" w:rsidP="00C874B3">
            <w:pPr>
              <w:spacing w:after="0" w:line="240" w:lineRule="auto"/>
              <w:ind w:firstLine="0"/>
              <w:jc w:val="right"/>
              <w:rPr>
                <w:ins w:id="12674" w:author="Dénes CSALA" w:date="2016-07-25T02:34:00Z"/>
                <w:rFonts w:asciiTheme="majorBidi" w:eastAsia="Times New Roman" w:hAnsiTheme="majorBidi" w:cstheme="majorBidi"/>
                <w:color w:val="000000"/>
                <w:sz w:val="22"/>
                <w:lang w:bidi="ar-SA"/>
              </w:rPr>
            </w:pPr>
            <w:ins w:id="12675" w:author="Dénes CSALA" w:date="2016-07-25T03:13:00Z">
              <w:r w:rsidRPr="00AC01C8">
                <w:rPr>
                  <w:rFonts w:asciiTheme="majorBidi" w:eastAsia="Times New Roman" w:hAnsiTheme="majorBidi" w:cstheme="majorBidi"/>
                  <w:b/>
                  <w:bCs/>
                  <w:color w:val="000000"/>
                  <w:sz w:val="22"/>
                  <w:lang w:bidi="ar-SA"/>
                </w:rPr>
                <w:t>102</w:t>
              </w:r>
            </w:ins>
          </w:p>
        </w:tc>
        <w:tc>
          <w:tcPr>
            <w:tcW w:w="2661" w:type="dxa"/>
            <w:vAlign w:val="bottom"/>
          </w:tcPr>
          <w:p w14:paraId="594256B1" w14:textId="016B5361" w:rsidR="00C874B3" w:rsidRPr="00B01289" w:rsidRDefault="00C874B3" w:rsidP="00C874B3">
            <w:pPr>
              <w:spacing w:after="0" w:line="240" w:lineRule="auto"/>
              <w:ind w:firstLine="0"/>
              <w:jc w:val="right"/>
              <w:rPr>
                <w:ins w:id="12676" w:author="Dénes CSALA" w:date="2016-07-25T02:34:00Z"/>
                <w:rFonts w:asciiTheme="majorBidi" w:eastAsia="Times New Roman" w:hAnsiTheme="majorBidi" w:cstheme="majorBidi"/>
                <w:color w:val="000000"/>
                <w:sz w:val="22"/>
                <w:lang w:bidi="ar-SA"/>
              </w:rPr>
            </w:pPr>
            <w:ins w:id="12677" w:author="Dénes CSALA" w:date="2016-07-25T03:13:00Z">
              <w:r w:rsidRPr="00AC01C8">
                <w:rPr>
                  <w:rFonts w:asciiTheme="majorBidi" w:hAnsiTheme="majorBidi" w:cstheme="majorBidi"/>
                  <w:color w:val="000000"/>
                  <w:sz w:val="22"/>
                </w:rPr>
                <w:t>Niger</w:t>
              </w:r>
            </w:ins>
          </w:p>
        </w:tc>
        <w:tc>
          <w:tcPr>
            <w:tcW w:w="671" w:type="dxa"/>
            <w:vAlign w:val="bottom"/>
          </w:tcPr>
          <w:p w14:paraId="6104B8E3" w14:textId="0D6A4EBD" w:rsidR="00C874B3" w:rsidRPr="00B01289" w:rsidRDefault="00C874B3" w:rsidP="00C874B3">
            <w:pPr>
              <w:spacing w:after="0" w:line="240" w:lineRule="auto"/>
              <w:ind w:firstLine="0"/>
              <w:jc w:val="right"/>
              <w:rPr>
                <w:ins w:id="12678" w:author="Dénes CSALA" w:date="2016-07-25T02:34:00Z"/>
                <w:rFonts w:asciiTheme="majorBidi" w:eastAsia="Times New Roman" w:hAnsiTheme="majorBidi" w:cstheme="majorBidi"/>
                <w:color w:val="000000"/>
                <w:sz w:val="22"/>
                <w:lang w:bidi="ar-SA"/>
              </w:rPr>
            </w:pPr>
            <w:ins w:id="12679" w:author="Dénes CSALA" w:date="2016-07-25T03:13:00Z">
              <w:r w:rsidRPr="00AC01C8">
                <w:rPr>
                  <w:rFonts w:asciiTheme="majorBidi" w:hAnsiTheme="majorBidi" w:cstheme="majorBidi"/>
                  <w:color w:val="000000"/>
                  <w:sz w:val="22"/>
                </w:rPr>
                <w:t>0.29</w:t>
              </w:r>
            </w:ins>
          </w:p>
        </w:tc>
      </w:tr>
      <w:tr w:rsidR="00C874B3" w:rsidRPr="001E59C8" w14:paraId="375511FA" w14:textId="77777777" w:rsidTr="001E59C8">
        <w:trPr>
          <w:trHeight w:val="300"/>
          <w:ins w:id="12680" w:author="Dénes CSALA" w:date="2016-07-25T02:34:00Z"/>
        </w:trPr>
        <w:tc>
          <w:tcPr>
            <w:tcW w:w="552" w:type="dxa"/>
            <w:shd w:val="clear" w:color="auto" w:fill="auto"/>
            <w:noWrap/>
            <w:hideMark/>
          </w:tcPr>
          <w:p w14:paraId="6442F61B" w14:textId="77777777" w:rsidR="00C874B3" w:rsidRPr="00AC01C8" w:rsidRDefault="00C874B3" w:rsidP="00C874B3">
            <w:pPr>
              <w:spacing w:after="0" w:line="240" w:lineRule="auto"/>
              <w:ind w:firstLine="0"/>
              <w:jc w:val="center"/>
              <w:rPr>
                <w:ins w:id="12681" w:author="Dénes CSALA" w:date="2016-07-25T02:34:00Z"/>
                <w:rFonts w:asciiTheme="majorBidi" w:eastAsia="Times New Roman" w:hAnsiTheme="majorBidi" w:cstheme="majorBidi"/>
                <w:b/>
                <w:bCs/>
                <w:color w:val="000000"/>
                <w:sz w:val="22"/>
                <w:lang w:bidi="ar-SA"/>
              </w:rPr>
            </w:pPr>
            <w:ins w:id="12682" w:author="Dénes CSALA" w:date="2016-07-25T02:34:00Z">
              <w:r w:rsidRPr="00AC01C8">
                <w:rPr>
                  <w:rFonts w:asciiTheme="majorBidi" w:eastAsia="Times New Roman" w:hAnsiTheme="majorBidi" w:cstheme="majorBidi"/>
                  <w:b/>
                  <w:bCs/>
                  <w:color w:val="000000"/>
                  <w:sz w:val="22"/>
                  <w:lang w:bidi="ar-SA"/>
                </w:rPr>
                <w:t>8</w:t>
              </w:r>
            </w:ins>
          </w:p>
        </w:tc>
        <w:tc>
          <w:tcPr>
            <w:tcW w:w="2773" w:type="dxa"/>
            <w:shd w:val="clear" w:color="auto" w:fill="auto"/>
            <w:noWrap/>
            <w:vAlign w:val="bottom"/>
            <w:hideMark/>
          </w:tcPr>
          <w:p w14:paraId="77E84AB0" w14:textId="624159FF" w:rsidR="00C874B3" w:rsidRPr="00B01289" w:rsidRDefault="00C874B3" w:rsidP="00C874B3">
            <w:pPr>
              <w:spacing w:after="0" w:line="240" w:lineRule="auto"/>
              <w:ind w:firstLine="0"/>
              <w:jc w:val="left"/>
              <w:rPr>
                <w:ins w:id="12683" w:author="Dénes CSALA" w:date="2016-07-25T02:34:00Z"/>
                <w:rFonts w:asciiTheme="majorBidi" w:eastAsia="Times New Roman" w:hAnsiTheme="majorBidi" w:cstheme="majorBidi"/>
                <w:color w:val="000000"/>
                <w:sz w:val="22"/>
                <w:lang w:bidi="ar-SA"/>
              </w:rPr>
            </w:pPr>
            <w:ins w:id="12684" w:author="Dénes CSALA" w:date="2016-07-25T02:37:00Z">
              <w:r w:rsidRPr="00B01289">
                <w:rPr>
                  <w:rFonts w:asciiTheme="majorBidi" w:hAnsiTheme="majorBidi" w:cstheme="majorBidi"/>
                  <w:color w:val="000000"/>
                  <w:sz w:val="22"/>
                  <w:rPrChange w:id="12685" w:author="Dénes CSALA" w:date="2016-07-25T02:37:00Z">
                    <w:rPr>
                      <w:rFonts w:ascii="Calibri" w:hAnsi="Calibri" w:cs="Calibri"/>
                      <w:color w:val="000000"/>
                      <w:sz w:val="22"/>
                    </w:rPr>
                  </w:rPrChange>
                </w:rPr>
                <w:t>Singapore</w:t>
              </w:r>
            </w:ins>
          </w:p>
        </w:tc>
        <w:tc>
          <w:tcPr>
            <w:tcW w:w="671" w:type="dxa"/>
            <w:tcBorders>
              <w:right w:val="single" w:sz="4" w:space="0" w:color="auto"/>
            </w:tcBorders>
            <w:shd w:val="clear" w:color="auto" w:fill="auto"/>
            <w:noWrap/>
            <w:vAlign w:val="bottom"/>
            <w:hideMark/>
          </w:tcPr>
          <w:p w14:paraId="25863CD2" w14:textId="5C466889" w:rsidR="00C874B3" w:rsidRPr="00B01289" w:rsidRDefault="00C874B3" w:rsidP="00C874B3">
            <w:pPr>
              <w:spacing w:after="0" w:line="240" w:lineRule="auto"/>
              <w:ind w:firstLine="0"/>
              <w:jc w:val="right"/>
              <w:rPr>
                <w:ins w:id="12686" w:author="Dénes CSALA" w:date="2016-07-25T02:34:00Z"/>
                <w:rFonts w:asciiTheme="majorBidi" w:eastAsia="Times New Roman" w:hAnsiTheme="majorBidi" w:cstheme="majorBidi"/>
                <w:color w:val="000000"/>
                <w:sz w:val="22"/>
                <w:lang w:bidi="ar-SA"/>
              </w:rPr>
            </w:pPr>
            <w:ins w:id="12687" w:author="Dénes CSALA" w:date="2016-07-25T02:37:00Z">
              <w:r w:rsidRPr="00B01289">
                <w:rPr>
                  <w:rFonts w:asciiTheme="majorBidi" w:hAnsiTheme="majorBidi" w:cstheme="majorBidi"/>
                  <w:color w:val="000000"/>
                  <w:sz w:val="22"/>
                  <w:rPrChange w:id="12688" w:author="Dénes CSALA" w:date="2016-07-25T02:37:00Z">
                    <w:rPr>
                      <w:rFonts w:ascii="Calibri" w:hAnsi="Calibri" w:cs="Calibri"/>
                      <w:color w:val="000000"/>
                      <w:sz w:val="22"/>
                    </w:rPr>
                  </w:rPrChange>
                </w:rPr>
                <w:t>1.02</w:t>
              </w:r>
            </w:ins>
          </w:p>
        </w:tc>
        <w:tc>
          <w:tcPr>
            <w:tcW w:w="574" w:type="dxa"/>
            <w:tcBorders>
              <w:top w:val="nil"/>
              <w:left w:val="single" w:sz="4" w:space="0" w:color="auto"/>
              <w:bottom w:val="nil"/>
              <w:right w:val="single" w:sz="4" w:space="0" w:color="auto"/>
            </w:tcBorders>
          </w:tcPr>
          <w:p w14:paraId="29D819EF" w14:textId="77777777" w:rsidR="00C874B3" w:rsidRPr="00B01289" w:rsidRDefault="00C874B3" w:rsidP="00C874B3">
            <w:pPr>
              <w:spacing w:after="0" w:line="240" w:lineRule="auto"/>
              <w:ind w:firstLine="0"/>
              <w:jc w:val="right"/>
              <w:rPr>
                <w:ins w:id="1268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267B0E7" w14:textId="425B595D" w:rsidR="00C874B3" w:rsidRPr="00B01289" w:rsidRDefault="00C874B3" w:rsidP="00C874B3">
            <w:pPr>
              <w:spacing w:after="0" w:line="240" w:lineRule="auto"/>
              <w:ind w:firstLine="0"/>
              <w:jc w:val="right"/>
              <w:rPr>
                <w:ins w:id="12690" w:author="Dénes CSALA" w:date="2016-07-25T02:34:00Z"/>
                <w:rFonts w:asciiTheme="majorBidi" w:eastAsia="Times New Roman" w:hAnsiTheme="majorBidi" w:cstheme="majorBidi"/>
                <w:color w:val="000000"/>
                <w:sz w:val="22"/>
                <w:lang w:bidi="ar-SA"/>
              </w:rPr>
            </w:pPr>
            <w:ins w:id="12691" w:author="Dénes CSALA" w:date="2016-07-25T03:13:00Z">
              <w:r w:rsidRPr="00AC01C8">
                <w:rPr>
                  <w:rFonts w:asciiTheme="majorBidi" w:eastAsia="Times New Roman" w:hAnsiTheme="majorBidi" w:cstheme="majorBidi"/>
                  <w:b/>
                  <w:bCs/>
                  <w:color w:val="000000"/>
                  <w:sz w:val="22"/>
                  <w:lang w:bidi="ar-SA"/>
                </w:rPr>
                <w:t>103</w:t>
              </w:r>
            </w:ins>
          </w:p>
        </w:tc>
        <w:tc>
          <w:tcPr>
            <w:tcW w:w="2661" w:type="dxa"/>
            <w:vAlign w:val="bottom"/>
          </w:tcPr>
          <w:p w14:paraId="3EFA67E8" w14:textId="45802CAC" w:rsidR="00C874B3" w:rsidRPr="00B01289" w:rsidRDefault="00C874B3" w:rsidP="00C874B3">
            <w:pPr>
              <w:spacing w:after="0" w:line="240" w:lineRule="auto"/>
              <w:ind w:firstLine="0"/>
              <w:jc w:val="right"/>
              <w:rPr>
                <w:ins w:id="12692" w:author="Dénes CSALA" w:date="2016-07-25T02:34:00Z"/>
                <w:rFonts w:asciiTheme="majorBidi" w:eastAsia="Times New Roman" w:hAnsiTheme="majorBidi" w:cstheme="majorBidi"/>
                <w:color w:val="000000"/>
                <w:sz w:val="22"/>
                <w:lang w:bidi="ar-SA"/>
              </w:rPr>
            </w:pPr>
            <w:ins w:id="12693" w:author="Dénes CSALA" w:date="2016-07-25T03:13:00Z">
              <w:r w:rsidRPr="00AC01C8">
                <w:rPr>
                  <w:rFonts w:asciiTheme="majorBidi" w:hAnsiTheme="majorBidi" w:cstheme="majorBidi"/>
                  <w:color w:val="000000"/>
                  <w:sz w:val="22"/>
                </w:rPr>
                <w:t>Costa Rica</w:t>
              </w:r>
            </w:ins>
          </w:p>
        </w:tc>
        <w:tc>
          <w:tcPr>
            <w:tcW w:w="671" w:type="dxa"/>
            <w:vAlign w:val="bottom"/>
          </w:tcPr>
          <w:p w14:paraId="27710EE4" w14:textId="613EA996" w:rsidR="00C874B3" w:rsidRPr="00B01289" w:rsidRDefault="00C874B3" w:rsidP="00C874B3">
            <w:pPr>
              <w:spacing w:after="0" w:line="240" w:lineRule="auto"/>
              <w:ind w:firstLine="0"/>
              <w:jc w:val="right"/>
              <w:rPr>
                <w:ins w:id="12694" w:author="Dénes CSALA" w:date="2016-07-25T02:34:00Z"/>
                <w:rFonts w:asciiTheme="majorBidi" w:eastAsia="Times New Roman" w:hAnsiTheme="majorBidi" w:cstheme="majorBidi"/>
                <w:color w:val="000000"/>
                <w:sz w:val="22"/>
                <w:lang w:bidi="ar-SA"/>
              </w:rPr>
            </w:pPr>
            <w:ins w:id="12695" w:author="Dénes CSALA" w:date="2016-07-25T03:13:00Z">
              <w:r w:rsidRPr="00AC01C8">
                <w:rPr>
                  <w:rFonts w:asciiTheme="majorBidi" w:hAnsiTheme="majorBidi" w:cstheme="majorBidi"/>
                  <w:color w:val="000000"/>
                  <w:sz w:val="22"/>
                </w:rPr>
                <w:t>0.29</w:t>
              </w:r>
            </w:ins>
          </w:p>
        </w:tc>
      </w:tr>
      <w:tr w:rsidR="00C874B3" w:rsidRPr="001E59C8" w14:paraId="796BB16A" w14:textId="77777777" w:rsidTr="001E59C8">
        <w:trPr>
          <w:trHeight w:val="300"/>
          <w:ins w:id="12696" w:author="Dénes CSALA" w:date="2016-07-25T02:34:00Z"/>
        </w:trPr>
        <w:tc>
          <w:tcPr>
            <w:tcW w:w="552" w:type="dxa"/>
            <w:shd w:val="clear" w:color="auto" w:fill="auto"/>
            <w:noWrap/>
            <w:hideMark/>
          </w:tcPr>
          <w:p w14:paraId="559F72CB" w14:textId="77777777" w:rsidR="00C874B3" w:rsidRPr="00AC01C8" w:rsidRDefault="00C874B3" w:rsidP="00C874B3">
            <w:pPr>
              <w:spacing w:after="0" w:line="240" w:lineRule="auto"/>
              <w:ind w:firstLine="0"/>
              <w:jc w:val="center"/>
              <w:rPr>
                <w:ins w:id="12697" w:author="Dénes CSALA" w:date="2016-07-25T02:34:00Z"/>
                <w:rFonts w:asciiTheme="majorBidi" w:eastAsia="Times New Roman" w:hAnsiTheme="majorBidi" w:cstheme="majorBidi"/>
                <w:b/>
                <w:bCs/>
                <w:color w:val="000000"/>
                <w:sz w:val="22"/>
                <w:lang w:bidi="ar-SA"/>
              </w:rPr>
            </w:pPr>
            <w:ins w:id="12698" w:author="Dénes CSALA" w:date="2016-07-25T02:34:00Z">
              <w:r w:rsidRPr="00AC01C8">
                <w:rPr>
                  <w:rFonts w:asciiTheme="majorBidi" w:eastAsia="Times New Roman" w:hAnsiTheme="majorBidi" w:cstheme="majorBidi"/>
                  <w:b/>
                  <w:bCs/>
                  <w:color w:val="000000"/>
                  <w:sz w:val="22"/>
                  <w:lang w:bidi="ar-SA"/>
                </w:rPr>
                <w:t>9</w:t>
              </w:r>
            </w:ins>
          </w:p>
        </w:tc>
        <w:tc>
          <w:tcPr>
            <w:tcW w:w="2773" w:type="dxa"/>
            <w:shd w:val="clear" w:color="auto" w:fill="auto"/>
            <w:noWrap/>
            <w:vAlign w:val="bottom"/>
            <w:hideMark/>
          </w:tcPr>
          <w:p w14:paraId="6103C0D1" w14:textId="706C8938" w:rsidR="00C874B3" w:rsidRPr="00B01289" w:rsidRDefault="00C874B3" w:rsidP="00C874B3">
            <w:pPr>
              <w:spacing w:after="0" w:line="240" w:lineRule="auto"/>
              <w:ind w:firstLine="0"/>
              <w:jc w:val="left"/>
              <w:rPr>
                <w:ins w:id="12699" w:author="Dénes CSALA" w:date="2016-07-25T02:34:00Z"/>
                <w:rFonts w:asciiTheme="majorBidi" w:eastAsia="Times New Roman" w:hAnsiTheme="majorBidi" w:cstheme="majorBidi"/>
                <w:color w:val="000000"/>
                <w:sz w:val="22"/>
                <w:lang w:bidi="ar-SA"/>
              </w:rPr>
            </w:pPr>
            <w:ins w:id="12700" w:author="Dénes CSALA" w:date="2016-07-25T02:37:00Z">
              <w:r w:rsidRPr="00B01289">
                <w:rPr>
                  <w:rFonts w:asciiTheme="majorBidi" w:hAnsiTheme="majorBidi" w:cstheme="majorBidi"/>
                  <w:color w:val="000000"/>
                  <w:sz w:val="22"/>
                  <w:rPrChange w:id="12701" w:author="Dénes CSALA" w:date="2016-07-25T02:37:00Z">
                    <w:rPr>
                      <w:rFonts w:ascii="Calibri" w:hAnsi="Calibri" w:cs="Calibri"/>
                      <w:color w:val="000000"/>
                      <w:sz w:val="22"/>
                    </w:rPr>
                  </w:rPrChange>
                </w:rPr>
                <w:t>Germany</w:t>
              </w:r>
            </w:ins>
          </w:p>
        </w:tc>
        <w:tc>
          <w:tcPr>
            <w:tcW w:w="671" w:type="dxa"/>
            <w:tcBorders>
              <w:right w:val="single" w:sz="4" w:space="0" w:color="auto"/>
            </w:tcBorders>
            <w:shd w:val="clear" w:color="auto" w:fill="auto"/>
            <w:noWrap/>
            <w:vAlign w:val="bottom"/>
            <w:hideMark/>
          </w:tcPr>
          <w:p w14:paraId="6809016B" w14:textId="3ABFE155" w:rsidR="00C874B3" w:rsidRPr="00B01289" w:rsidRDefault="00C874B3" w:rsidP="00C874B3">
            <w:pPr>
              <w:spacing w:after="0" w:line="240" w:lineRule="auto"/>
              <w:ind w:firstLine="0"/>
              <w:jc w:val="right"/>
              <w:rPr>
                <w:ins w:id="12702" w:author="Dénes CSALA" w:date="2016-07-25T02:34:00Z"/>
                <w:rFonts w:asciiTheme="majorBidi" w:eastAsia="Times New Roman" w:hAnsiTheme="majorBidi" w:cstheme="majorBidi"/>
                <w:color w:val="000000"/>
                <w:sz w:val="22"/>
                <w:lang w:bidi="ar-SA"/>
              </w:rPr>
            </w:pPr>
            <w:ins w:id="12703" w:author="Dénes CSALA" w:date="2016-07-25T02:37:00Z">
              <w:r w:rsidRPr="00B01289">
                <w:rPr>
                  <w:rFonts w:asciiTheme="majorBidi" w:hAnsiTheme="majorBidi" w:cstheme="majorBidi"/>
                  <w:color w:val="000000"/>
                  <w:sz w:val="22"/>
                  <w:rPrChange w:id="12704" w:author="Dénes CSALA" w:date="2016-07-25T02:37:00Z">
                    <w:rPr>
                      <w:rFonts w:ascii="Calibri" w:hAnsi="Calibri" w:cs="Calibri"/>
                      <w:color w:val="000000"/>
                      <w:sz w:val="22"/>
                    </w:rPr>
                  </w:rPrChange>
                </w:rPr>
                <w:t>1</w:t>
              </w:r>
            </w:ins>
          </w:p>
        </w:tc>
        <w:tc>
          <w:tcPr>
            <w:tcW w:w="574" w:type="dxa"/>
            <w:tcBorders>
              <w:top w:val="nil"/>
              <w:left w:val="single" w:sz="4" w:space="0" w:color="auto"/>
              <w:bottom w:val="nil"/>
              <w:right w:val="single" w:sz="4" w:space="0" w:color="auto"/>
            </w:tcBorders>
          </w:tcPr>
          <w:p w14:paraId="3C884A80" w14:textId="77777777" w:rsidR="00C874B3" w:rsidRPr="00B01289" w:rsidRDefault="00C874B3" w:rsidP="00C874B3">
            <w:pPr>
              <w:spacing w:after="0" w:line="240" w:lineRule="auto"/>
              <w:ind w:firstLine="0"/>
              <w:jc w:val="right"/>
              <w:rPr>
                <w:ins w:id="1270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39EE82A" w14:textId="3BFCB6EF" w:rsidR="00C874B3" w:rsidRPr="00B01289" w:rsidRDefault="00C874B3" w:rsidP="00C874B3">
            <w:pPr>
              <w:spacing w:after="0" w:line="240" w:lineRule="auto"/>
              <w:ind w:firstLine="0"/>
              <w:jc w:val="right"/>
              <w:rPr>
                <w:ins w:id="12706" w:author="Dénes CSALA" w:date="2016-07-25T02:34:00Z"/>
                <w:rFonts w:asciiTheme="majorBidi" w:eastAsia="Times New Roman" w:hAnsiTheme="majorBidi" w:cstheme="majorBidi"/>
                <w:color w:val="000000"/>
                <w:sz w:val="22"/>
                <w:lang w:bidi="ar-SA"/>
              </w:rPr>
            </w:pPr>
            <w:ins w:id="12707" w:author="Dénes CSALA" w:date="2016-07-25T03:13:00Z">
              <w:r w:rsidRPr="00AC01C8">
                <w:rPr>
                  <w:rFonts w:asciiTheme="majorBidi" w:eastAsia="Times New Roman" w:hAnsiTheme="majorBidi" w:cstheme="majorBidi"/>
                  <w:b/>
                  <w:bCs/>
                  <w:color w:val="000000"/>
                  <w:sz w:val="22"/>
                  <w:lang w:bidi="ar-SA"/>
                </w:rPr>
                <w:t>104</w:t>
              </w:r>
            </w:ins>
          </w:p>
        </w:tc>
        <w:tc>
          <w:tcPr>
            <w:tcW w:w="2661" w:type="dxa"/>
            <w:vAlign w:val="bottom"/>
          </w:tcPr>
          <w:p w14:paraId="123D8108" w14:textId="6902C7B0" w:rsidR="00C874B3" w:rsidRPr="00B01289" w:rsidRDefault="00C874B3" w:rsidP="00C874B3">
            <w:pPr>
              <w:spacing w:after="0" w:line="240" w:lineRule="auto"/>
              <w:ind w:firstLine="0"/>
              <w:jc w:val="right"/>
              <w:rPr>
                <w:ins w:id="12708" w:author="Dénes CSALA" w:date="2016-07-25T02:34:00Z"/>
                <w:rFonts w:asciiTheme="majorBidi" w:eastAsia="Times New Roman" w:hAnsiTheme="majorBidi" w:cstheme="majorBidi"/>
                <w:color w:val="000000"/>
                <w:sz w:val="22"/>
                <w:lang w:bidi="ar-SA"/>
              </w:rPr>
            </w:pPr>
            <w:ins w:id="12709" w:author="Dénes CSALA" w:date="2016-07-25T03:13:00Z">
              <w:r w:rsidRPr="00AC01C8">
                <w:rPr>
                  <w:rFonts w:asciiTheme="majorBidi" w:hAnsiTheme="majorBidi" w:cstheme="majorBidi"/>
                  <w:color w:val="000000"/>
                  <w:sz w:val="22"/>
                </w:rPr>
                <w:t>Sri Lanka</w:t>
              </w:r>
            </w:ins>
          </w:p>
        </w:tc>
        <w:tc>
          <w:tcPr>
            <w:tcW w:w="671" w:type="dxa"/>
            <w:vAlign w:val="bottom"/>
          </w:tcPr>
          <w:p w14:paraId="5C8BC75A" w14:textId="2AB3951D" w:rsidR="00C874B3" w:rsidRPr="00B01289" w:rsidRDefault="00C874B3" w:rsidP="00C874B3">
            <w:pPr>
              <w:spacing w:after="0" w:line="240" w:lineRule="auto"/>
              <w:ind w:firstLine="0"/>
              <w:jc w:val="right"/>
              <w:rPr>
                <w:ins w:id="12710" w:author="Dénes CSALA" w:date="2016-07-25T02:34:00Z"/>
                <w:rFonts w:asciiTheme="majorBidi" w:eastAsia="Times New Roman" w:hAnsiTheme="majorBidi" w:cstheme="majorBidi"/>
                <w:color w:val="000000"/>
                <w:sz w:val="22"/>
                <w:lang w:bidi="ar-SA"/>
              </w:rPr>
            </w:pPr>
            <w:ins w:id="12711" w:author="Dénes CSALA" w:date="2016-07-25T03:13:00Z">
              <w:r w:rsidRPr="00AC01C8">
                <w:rPr>
                  <w:rFonts w:asciiTheme="majorBidi" w:hAnsiTheme="majorBidi" w:cstheme="majorBidi"/>
                  <w:color w:val="000000"/>
                  <w:sz w:val="22"/>
                </w:rPr>
                <w:t>0.29</w:t>
              </w:r>
            </w:ins>
          </w:p>
        </w:tc>
      </w:tr>
      <w:tr w:rsidR="00C874B3" w:rsidRPr="001E59C8" w14:paraId="7DBFC108" w14:textId="77777777" w:rsidTr="001E59C8">
        <w:trPr>
          <w:trHeight w:val="300"/>
          <w:ins w:id="12712" w:author="Dénes CSALA" w:date="2016-07-25T02:34:00Z"/>
        </w:trPr>
        <w:tc>
          <w:tcPr>
            <w:tcW w:w="552" w:type="dxa"/>
            <w:shd w:val="clear" w:color="auto" w:fill="auto"/>
            <w:noWrap/>
            <w:hideMark/>
          </w:tcPr>
          <w:p w14:paraId="33823B06" w14:textId="77777777" w:rsidR="00C874B3" w:rsidRPr="00AC01C8" w:rsidRDefault="00C874B3" w:rsidP="00C874B3">
            <w:pPr>
              <w:spacing w:after="0" w:line="240" w:lineRule="auto"/>
              <w:ind w:firstLine="0"/>
              <w:jc w:val="center"/>
              <w:rPr>
                <w:ins w:id="12713" w:author="Dénes CSALA" w:date="2016-07-25T02:34:00Z"/>
                <w:rFonts w:asciiTheme="majorBidi" w:eastAsia="Times New Roman" w:hAnsiTheme="majorBidi" w:cstheme="majorBidi"/>
                <w:b/>
                <w:bCs/>
                <w:color w:val="000000"/>
                <w:sz w:val="22"/>
                <w:lang w:bidi="ar-SA"/>
              </w:rPr>
            </w:pPr>
            <w:ins w:id="12714" w:author="Dénes CSALA" w:date="2016-07-25T02:34:00Z">
              <w:r w:rsidRPr="00AC01C8">
                <w:rPr>
                  <w:rFonts w:asciiTheme="majorBidi" w:eastAsia="Times New Roman" w:hAnsiTheme="majorBidi" w:cstheme="majorBidi"/>
                  <w:b/>
                  <w:bCs/>
                  <w:color w:val="000000"/>
                  <w:sz w:val="22"/>
                  <w:lang w:bidi="ar-SA"/>
                </w:rPr>
                <w:t>10</w:t>
              </w:r>
            </w:ins>
          </w:p>
        </w:tc>
        <w:tc>
          <w:tcPr>
            <w:tcW w:w="2773" w:type="dxa"/>
            <w:shd w:val="clear" w:color="auto" w:fill="auto"/>
            <w:noWrap/>
            <w:vAlign w:val="bottom"/>
            <w:hideMark/>
          </w:tcPr>
          <w:p w14:paraId="261F376A" w14:textId="64BF5694" w:rsidR="00C874B3" w:rsidRPr="00B01289" w:rsidRDefault="00C874B3" w:rsidP="00C874B3">
            <w:pPr>
              <w:spacing w:after="0" w:line="240" w:lineRule="auto"/>
              <w:ind w:firstLine="0"/>
              <w:jc w:val="left"/>
              <w:rPr>
                <w:ins w:id="12715" w:author="Dénes CSALA" w:date="2016-07-25T02:34:00Z"/>
                <w:rFonts w:asciiTheme="majorBidi" w:eastAsia="Times New Roman" w:hAnsiTheme="majorBidi" w:cstheme="majorBidi"/>
                <w:color w:val="000000"/>
                <w:sz w:val="22"/>
                <w:lang w:bidi="ar-SA"/>
              </w:rPr>
            </w:pPr>
            <w:ins w:id="12716" w:author="Dénes CSALA" w:date="2016-07-25T02:37:00Z">
              <w:r w:rsidRPr="00B01289">
                <w:rPr>
                  <w:rFonts w:asciiTheme="majorBidi" w:hAnsiTheme="majorBidi" w:cstheme="majorBidi"/>
                  <w:color w:val="000000"/>
                  <w:sz w:val="22"/>
                  <w:rPrChange w:id="12717" w:author="Dénes CSALA" w:date="2016-07-25T02:37:00Z">
                    <w:rPr>
                      <w:rFonts w:ascii="Calibri" w:hAnsi="Calibri" w:cs="Calibri"/>
                      <w:color w:val="000000"/>
                      <w:sz w:val="22"/>
                    </w:rPr>
                  </w:rPrChange>
                </w:rPr>
                <w:t>UAE</w:t>
              </w:r>
            </w:ins>
          </w:p>
        </w:tc>
        <w:tc>
          <w:tcPr>
            <w:tcW w:w="671" w:type="dxa"/>
            <w:tcBorders>
              <w:right w:val="single" w:sz="4" w:space="0" w:color="auto"/>
            </w:tcBorders>
            <w:shd w:val="clear" w:color="auto" w:fill="auto"/>
            <w:noWrap/>
            <w:vAlign w:val="bottom"/>
            <w:hideMark/>
          </w:tcPr>
          <w:p w14:paraId="169D9602" w14:textId="35012A8B" w:rsidR="00C874B3" w:rsidRPr="00B01289" w:rsidRDefault="00C874B3" w:rsidP="00C874B3">
            <w:pPr>
              <w:spacing w:after="0" w:line="240" w:lineRule="auto"/>
              <w:ind w:firstLine="0"/>
              <w:jc w:val="right"/>
              <w:rPr>
                <w:ins w:id="12718" w:author="Dénes CSALA" w:date="2016-07-25T02:34:00Z"/>
                <w:rFonts w:asciiTheme="majorBidi" w:eastAsia="Times New Roman" w:hAnsiTheme="majorBidi" w:cstheme="majorBidi"/>
                <w:color w:val="000000"/>
                <w:sz w:val="22"/>
                <w:lang w:bidi="ar-SA"/>
              </w:rPr>
            </w:pPr>
            <w:ins w:id="12719" w:author="Dénes CSALA" w:date="2016-07-25T02:37:00Z">
              <w:r w:rsidRPr="00B01289">
                <w:rPr>
                  <w:rFonts w:asciiTheme="majorBidi" w:hAnsiTheme="majorBidi" w:cstheme="majorBidi"/>
                  <w:color w:val="000000"/>
                  <w:sz w:val="22"/>
                  <w:rPrChange w:id="12720" w:author="Dénes CSALA" w:date="2016-07-25T02:37:00Z">
                    <w:rPr>
                      <w:rFonts w:ascii="Calibri" w:hAnsi="Calibri" w:cs="Calibri"/>
                      <w:color w:val="000000"/>
                      <w:sz w:val="22"/>
                    </w:rPr>
                  </w:rPrChange>
                </w:rPr>
                <w:t>0.96</w:t>
              </w:r>
            </w:ins>
          </w:p>
        </w:tc>
        <w:tc>
          <w:tcPr>
            <w:tcW w:w="574" w:type="dxa"/>
            <w:tcBorders>
              <w:top w:val="nil"/>
              <w:left w:val="single" w:sz="4" w:space="0" w:color="auto"/>
              <w:bottom w:val="nil"/>
              <w:right w:val="single" w:sz="4" w:space="0" w:color="auto"/>
            </w:tcBorders>
          </w:tcPr>
          <w:p w14:paraId="36907C8E" w14:textId="77777777" w:rsidR="00C874B3" w:rsidRPr="00B01289" w:rsidRDefault="00C874B3" w:rsidP="00C874B3">
            <w:pPr>
              <w:spacing w:after="0" w:line="240" w:lineRule="auto"/>
              <w:ind w:firstLine="0"/>
              <w:jc w:val="right"/>
              <w:rPr>
                <w:ins w:id="1272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0072568" w14:textId="466C3BC6" w:rsidR="00C874B3" w:rsidRPr="00B01289" w:rsidRDefault="00C874B3" w:rsidP="00C874B3">
            <w:pPr>
              <w:spacing w:after="0" w:line="240" w:lineRule="auto"/>
              <w:ind w:firstLine="0"/>
              <w:jc w:val="right"/>
              <w:rPr>
                <w:ins w:id="12722" w:author="Dénes CSALA" w:date="2016-07-25T02:34:00Z"/>
                <w:rFonts w:asciiTheme="majorBidi" w:eastAsia="Times New Roman" w:hAnsiTheme="majorBidi" w:cstheme="majorBidi"/>
                <w:color w:val="000000"/>
                <w:sz w:val="22"/>
                <w:lang w:bidi="ar-SA"/>
              </w:rPr>
            </w:pPr>
            <w:ins w:id="12723" w:author="Dénes CSALA" w:date="2016-07-25T03:13:00Z">
              <w:r w:rsidRPr="00AC01C8">
                <w:rPr>
                  <w:rFonts w:asciiTheme="majorBidi" w:eastAsia="Times New Roman" w:hAnsiTheme="majorBidi" w:cstheme="majorBidi"/>
                  <w:b/>
                  <w:bCs/>
                  <w:color w:val="000000"/>
                  <w:sz w:val="22"/>
                  <w:lang w:bidi="ar-SA"/>
                </w:rPr>
                <w:t>105</w:t>
              </w:r>
            </w:ins>
          </w:p>
        </w:tc>
        <w:tc>
          <w:tcPr>
            <w:tcW w:w="2661" w:type="dxa"/>
            <w:vAlign w:val="bottom"/>
          </w:tcPr>
          <w:p w14:paraId="0D32EE1C" w14:textId="413DE449" w:rsidR="00C874B3" w:rsidRPr="00B01289" w:rsidRDefault="00C874B3" w:rsidP="00C874B3">
            <w:pPr>
              <w:spacing w:after="0" w:line="240" w:lineRule="auto"/>
              <w:ind w:firstLine="0"/>
              <w:jc w:val="right"/>
              <w:rPr>
                <w:ins w:id="12724" w:author="Dénes CSALA" w:date="2016-07-25T02:34:00Z"/>
                <w:rFonts w:asciiTheme="majorBidi" w:eastAsia="Times New Roman" w:hAnsiTheme="majorBidi" w:cstheme="majorBidi"/>
                <w:color w:val="000000"/>
                <w:sz w:val="22"/>
                <w:lang w:bidi="ar-SA"/>
              </w:rPr>
            </w:pPr>
            <w:ins w:id="12725" w:author="Dénes CSALA" w:date="2016-07-25T03:13:00Z">
              <w:r w:rsidRPr="00AC01C8">
                <w:rPr>
                  <w:rFonts w:asciiTheme="majorBidi" w:hAnsiTheme="majorBidi" w:cstheme="majorBidi"/>
                  <w:color w:val="000000"/>
                  <w:sz w:val="22"/>
                </w:rPr>
                <w:t>Georgia</w:t>
              </w:r>
            </w:ins>
          </w:p>
        </w:tc>
        <w:tc>
          <w:tcPr>
            <w:tcW w:w="671" w:type="dxa"/>
            <w:vAlign w:val="bottom"/>
          </w:tcPr>
          <w:p w14:paraId="75E56E27" w14:textId="7E6B97B0" w:rsidR="00C874B3" w:rsidRPr="00B01289" w:rsidRDefault="00C874B3" w:rsidP="00C874B3">
            <w:pPr>
              <w:spacing w:after="0" w:line="240" w:lineRule="auto"/>
              <w:ind w:firstLine="0"/>
              <w:jc w:val="right"/>
              <w:rPr>
                <w:ins w:id="12726" w:author="Dénes CSALA" w:date="2016-07-25T02:34:00Z"/>
                <w:rFonts w:asciiTheme="majorBidi" w:eastAsia="Times New Roman" w:hAnsiTheme="majorBidi" w:cstheme="majorBidi"/>
                <w:color w:val="000000"/>
                <w:sz w:val="22"/>
                <w:lang w:bidi="ar-SA"/>
              </w:rPr>
            </w:pPr>
            <w:ins w:id="12727" w:author="Dénes CSALA" w:date="2016-07-25T03:13:00Z">
              <w:r w:rsidRPr="00AC01C8">
                <w:rPr>
                  <w:rFonts w:asciiTheme="majorBidi" w:hAnsiTheme="majorBidi" w:cstheme="majorBidi"/>
                  <w:color w:val="000000"/>
                  <w:sz w:val="22"/>
                </w:rPr>
                <w:t>0.29</w:t>
              </w:r>
            </w:ins>
          </w:p>
        </w:tc>
      </w:tr>
      <w:tr w:rsidR="00C874B3" w:rsidRPr="001E59C8" w14:paraId="6F5F5B3B" w14:textId="77777777" w:rsidTr="001E59C8">
        <w:trPr>
          <w:trHeight w:val="300"/>
          <w:ins w:id="12728" w:author="Dénes CSALA" w:date="2016-07-25T02:34:00Z"/>
        </w:trPr>
        <w:tc>
          <w:tcPr>
            <w:tcW w:w="552" w:type="dxa"/>
            <w:shd w:val="clear" w:color="auto" w:fill="auto"/>
            <w:noWrap/>
            <w:hideMark/>
          </w:tcPr>
          <w:p w14:paraId="405D3B47" w14:textId="77777777" w:rsidR="00C874B3" w:rsidRPr="00AC01C8" w:rsidRDefault="00C874B3" w:rsidP="00C874B3">
            <w:pPr>
              <w:spacing w:after="0" w:line="240" w:lineRule="auto"/>
              <w:ind w:firstLine="0"/>
              <w:jc w:val="center"/>
              <w:rPr>
                <w:ins w:id="12729" w:author="Dénes CSALA" w:date="2016-07-25T02:34:00Z"/>
                <w:rFonts w:asciiTheme="majorBidi" w:eastAsia="Times New Roman" w:hAnsiTheme="majorBidi" w:cstheme="majorBidi"/>
                <w:b/>
                <w:bCs/>
                <w:color w:val="000000"/>
                <w:sz w:val="22"/>
                <w:lang w:bidi="ar-SA"/>
              </w:rPr>
            </w:pPr>
            <w:ins w:id="12730" w:author="Dénes CSALA" w:date="2016-07-25T02:34:00Z">
              <w:r w:rsidRPr="00AC01C8">
                <w:rPr>
                  <w:rFonts w:asciiTheme="majorBidi" w:eastAsia="Times New Roman" w:hAnsiTheme="majorBidi" w:cstheme="majorBidi"/>
                  <w:b/>
                  <w:bCs/>
                  <w:color w:val="000000"/>
                  <w:sz w:val="22"/>
                  <w:lang w:bidi="ar-SA"/>
                </w:rPr>
                <w:t>11</w:t>
              </w:r>
            </w:ins>
          </w:p>
        </w:tc>
        <w:tc>
          <w:tcPr>
            <w:tcW w:w="2773" w:type="dxa"/>
            <w:shd w:val="clear" w:color="auto" w:fill="auto"/>
            <w:noWrap/>
            <w:vAlign w:val="bottom"/>
            <w:hideMark/>
          </w:tcPr>
          <w:p w14:paraId="53B7F7DF" w14:textId="469FDEB5" w:rsidR="00C874B3" w:rsidRPr="00B01289" w:rsidRDefault="00C874B3" w:rsidP="00C874B3">
            <w:pPr>
              <w:spacing w:after="0" w:line="240" w:lineRule="auto"/>
              <w:ind w:firstLine="0"/>
              <w:jc w:val="left"/>
              <w:rPr>
                <w:ins w:id="12731" w:author="Dénes CSALA" w:date="2016-07-25T02:34:00Z"/>
                <w:rFonts w:asciiTheme="majorBidi" w:eastAsia="Times New Roman" w:hAnsiTheme="majorBidi" w:cstheme="majorBidi"/>
                <w:color w:val="000000"/>
                <w:sz w:val="22"/>
                <w:lang w:bidi="ar-SA"/>
              </w:rPr>
            </w:pPr>
            <w:ins w:id="12732" w:author="Dénes CSALA" w:date="2016-07-25T02:37:00Z">
              <w:r w:rsidRPr="00B01289">
                <w:rPr>
                  <w:rFonts w:asciiTheme="majorBidi" w:hAnsiTheme="majorBidi" w:cstheme="majorBidi"/>
                  <w:color w:val="000000"/>
                  <w:sz w:val="22"/>
                  <w:rPrChange w:id="12733" w:author="Dénes CSALA" w:date="2016-07-25T02:37:00Z">
                    <w:rPr>
                      <w:rFonts w:ascii="Calibri" w:hAnsi="Calibri" w:cs="Calibri"/>
                      <w:color w:val="000000"/>
                      <w:sz w:val="22"/>
                    </w:rPr>
                  </w:rPrChange>
                </w:rPr>
                <w:t>China</w:t>
              </w:r>
            </w:ins>
          </w:p>
        </w:tc>
        <w:tc>
          <w:tcPr>
            <w:tcW w:w="671" w:type="dxa"/>
            <w:tcBorders>
              <w:right w:val="single" w:sz="4" w:space="0" w:color="auto"/>
            </w:tcBorders>
            <w:shd w:val="clear" w:color="auto" w:fill="auto"/>
            <w:noWrap/>
            <w:vAlign w:val="bottom"/>
            <w:hideMark/>
          </w:tcPr>
          <w:p w14:paraId="53AD0120" w14:textId="03132704" w:rsidR="00C874B3" w:rsidRPr="00B01289" w:rsidRDefault="00C874B3" w:rsidP="00C874B3">
            <w:pPr>
              <w:spacing w:after="0" w:line="240" w:lineRule="auto"/>
              <w:ind w:firstLine="0"/>
              <w:jc w:val="right"/>
              <w:rPr>
                <w:ins w:id="12734" w:author="Dénes CSALA" w:date="2016-07-25T02:34:00Z"/>
                <w:rFonts w:asciiTheme="majorBidi" w:eastAsia="Times New Roman" w:hAnsiTheme="majorBidi" w:cstheme="majorBidi"/>
                <w:color w:val="000000"/>
                <w:sz w:val="22"/>
                <w:lang w:bidi="ar-SA"/>
              </w:rPr>
            </w:pPr>
            <w:ins w:id="12735" w:author="Dénes CSALA" w:date="2016-07-25T02:37:00Z">
              <w:r w:rsidRPr="00B01289">
                <w:rPr>
                  <w:rFonts w:asciiTheme="majorBidi" w:hAnsiTheme="majorBidi" w:cstheme="majorBidi"/>
                  <w:color w:val="000000"/>
                  <w:sz w:val="22"/>
                  <w:rPrChange w:id="12736" w:author="Dénes CSALA" w:date="2016-07-25T02:37:00Z">
                    <w:rPr>
                      <w:rFonts w:ascii="Calibri" w:hAnsi="Calibri" w:cs="Calibri"/>
                      <w:color w:val="000000"/>
                      <w:sz w:val="22"/>
                    </w:rPr>
                  </w:rPrChange>
                </w:rPr>
                <w:t>0.96</w:t>
              </w:r>
            </w:ins>
          </w:p>
        </w:tc>
        <w:tc>
          <w:tcPr>
            <w:tcW w:w="574" w:type="dxa"/>
            <w:tcBorders>
              <w:top w:val="nil"/>
              <w:left w:val="single" w:sz="4" w:space="0" w:color="auto"/>
              <w:bottom w:val="nil"/>
              <w:right w:val="single" w:sz="4" w:space="0" w:color="auto"/>
            </w:tcBorders>
          </w:tcPr>
          <w:p w14:paraId="2F10FDAC" w14:textId="77777777" w:rsidR="00C874B3" w:rsidRPr="00B01289" w:rsidRDefault="00C874B3" w:rsidP="00C874B3">
            <w:pPr>
              <w:spacing w:after="0" w:line="240" w:lineRule="auto"/>
              <w:ind w:firstLine="0"/>
              <w:jc w:val="right"/>
              <w:rPr>
                <w:ins w:id="1273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9E0692E" w14:textId="00A72C9C" w:rsidR="00C874B3" w:rsidRPr="00B01289" w:rsidRDefault="00C874B3" w:rsidP="00C874B3">
            <w:pPr>
              <w:spacing w:after="0" w:line="240" w:lineRule="auto"/>
              <w:ind w:firstLine="0"/>
              <w:jc w:val="right"/>
              <w:rPr>
                <w:ins w:id="12738" w:author="Dénes CSALA" w:date="2016-07-25T02:34:00Z"/>
                <w:rFonts w:asciiTheme="majorBidi" w:eastAsia="Times New Roman" w:hAnsiTheme="majorBidi" w:cstheme="majorBidi"/>
                <w:color w:val="000000"/>
                <w:sz w:val="22"/>
                <w:lang w:bidi="ar-SA"/>
              </w:rPr>
            </w:pPr>
            <w:ins w:id="12739" w:author="Dénes CSALA" w:date="2016-07-25T03:13:00Z">
              <w:r w:rsidRPr="00AC01C8">
                <w:rPr>
                  <w:rFonts w:asciiTheme="majorBidi" w:eastAsia="Times New Roman" w:hAnsiTheme="majorBidi" w:cstheme="majorBidi"/>
                  <w:b/>
                  <w:bCs/>
                  <w:color w:val="000000"/>
                  <w:sz w:val="22"/>
                  <w:lang w:bidi="ar-SA"/>
                </w:rPr>
                <w:t>106</w:t>
              </w:r>
            </w:ins>
          </w:p>
        </w:tc>
        <w:tc>
          <w:tcPr>
            <w:tcW w:w="2661" w:type="dxa"/>
            <w:vAlign w:val="bottom"/>
          </w:tcPr>
          <w:p w14:paraId="712FDE4D" w14:textId="2866FEEA" w:rsidR="00C874B3" w:rsidRPr="00B01289" w:rsidRDefault="00C874B3" w:rsidP="00C874B3">
            <w:pPr>
              <w:spacing w:after="0" w:line="240" w:lineRule="auto"/>
              <w:ind w:firstLine="0"/>
              <w:jc w:val="right"/>
              <w:rPr>
                <w:ins w:id="12740" w:author="Dénes CSALA" w:date="2016-07-25T02:34:00Z"/>
                <w:rFonts w:asciiTheme="majorBidi" w:eastAsia="Times New Roman" w:hAnsiTheme="majorBidi" w:cstheme="majorBidi"/>
                <w:color w:val="000000"/>
                <w:sz w:val="22"/>
                <w:lang w:bidi="ar-SA"/>
              </w:rPr>
            </w:pPr>
            <w:ins w:id="12741" w:author="Dénes CSALA" w:date="2016-07-25T03:13:00Z">
              <w:r w:rsidRPr="00AC01C8">
                <w:rPr>
                  <w:rFonts w:asciiTheme="majorBidi" w:hAnsiTheme="majorBidi" w:cstheme="majorBidi"/>
                  <w:color w:val="000000"/>
                  <w:sz w:val="22"/>
                </w:rPr>
                <w:t>Madagascar</w:t>
              </w:r>
            </w:ins>
          </w:p>
        </w:tc>
        <w:tc>
          <w:tcPr>
            <w:tcW w:w="671" w:type="dxa"/>
            <w:vAlign w:val="bottom"/>
          </w:tcPr>
          <w:p w14:paraId="547032F2" w14:textId="124E313A" w:rsidR="00C874B3" w:rsidRPr="00B01289" w:rsidRDefault="00C874B3" w:rsidP="00C874B3">
            <w:pPr>
              <w:spacing w:after="0" w:line="240" w:lineRule="auto"/>
              <w:ind w:firstLine="0"/>
              <w:jc w:val="right"/>
              <w:rPr>
                <w:ins w:id="12742" w:author="Dénes CSALA" w:date="2016-07-25T02:34:00Z"/>
                <w:rFonts w:asciiTheme="majorBidi" w:eastAsia="Times New Roman" w:hAnsiTheme="majorBidi" w:cstheme="majorBidi"/>
                <w:color w:val="000000"/>
                <w:sz w:val="22"/>
                <w:lang w:bidi="ar-SA"/>
              </w:rPr>
            </w:pPr>
            <w:ins w:id="12743" w:author="Dénes CSALA" w:date="2016-07-25T03:13:00Z">
              <w:r w:rsidRPr="00AC01C8">
                <w:rPr>
                  <w:rFonts w:asciiTheme="majorBidi" w:hAnsiTheme="majorBidi" w:cstheme="majorBidi"/>
                  <w:color w:val="000000"/>
                  <w:sz w:val="22"/>
                </w:rPr>
                <w:t>0.28</w:t>
              </w:r>
            </w:ins>
          </w:p>
        </w:tc>
      </w:tr>
      <w:tr w:rsidR="00C874B3" w:rsidRPr="001E59C8" w14:paraId="61F20987" w14:textId="77777777" w:rsidTr="001E59C8">
        <w:trPr>
          <w:trHeight w:val="300"/>
          <w:ins w:id="12744" w:author="Dénes CSALA" w:date="2016-07-25T02:34:00Z"/>
        </w:trPr>
        <w:tc>
          <w:tcPr>
            <w:tcW w:w="552" w:type="dxa"/>
            <w:shd w:val="clear" w:color="auto" w:fill="auto"/>
            <w:noWrap/>
            <w:hideMark/>
          </w:tcPr>
          <w:p w14:paraId="383BE729" w14:textId="77777777" w:rsidR="00C874B3" w:rsidRPr="00AC01C8" w:rsidRDefault="00C874B3" w:rsidP="00C874B3">
            <w:pPr>
              <w:spacing w:after="0" w:line="240" w:lineRule="auto"/>
              <w:ind w:firstLine="0"/>
              <w:jc w:val="center"/>
              <w:rPr>
                <w:ins w:id="12745" w:author="Dénes CSALA" w:date="2016-07-25T02:34:00Z"/>
                <w:rFonts w:asciiTheme="majorBidi" w:eastAsia="Times New Roman" w:hAnsiTheme="majorBidi" w:cstheme="majorBidi"/>
                <w:b/>
                <w:bCs/>
                <w:color w:val="000000"/>
                <w:sz w:val="22"/>
                <w:lang w:bidi="ar-SA"/>
              </w:rPr>
            </w:pPr>
            <w:ins w:id="12746" w:author="Dénes CSALA" w:date="2016-07-25T02:34:00Z">
              <w:r w:rsidRPr="00AC01C8">
                <w:rPr>
                  <w:rFonts w:asciiTheme="majorBidi" w:eastAsia="Times New Roman" w:hAnsiTheme="majorBidi" w:cstheme="majorBidi"/>
                  <w:b/>
                  <w:bCs/>
                  <w:color w:val="000000"/>
                  <w:sz w:val="22"/>
                  <w:lang w:bidi="ar-SA"/>
                </w:rPr>
                <w:t>12</w:t>
              </w:r>
            </w:ins>
          </w:p>
        </w:tc>
        <w:tc>
          <w:tcPr>
            <w:tcW w:w="2773" w:type="dxa"/>
            <w:shd w:val="clear" w:color="auto" w:fill="auto"/>
            <w:noWrap/>
            <w:vAlign w:val="bottom"/>
            <w:hideMark/>
          </w:tcPr>
          <w:p w14:paraId="6D1FEC21" w14:textId="106F2823" w:rsidR="00C874B3" w:rsidRPr="00B01289" w:rsidRDefault="00C874B3" w:rsidP="00C874B3">
            <w:pPr>
              <w:spacing w:after="0" w:line="240" w:lineRule="auto"/>
              <w:ind w:firstLine="0"/>
              <w:jc w:val="left"/>
              <w:rPr>
                <w:ins w:id="12747" w:author="Dénes CSALA" w:date="2016-07-25T02:34:00Z"/>
                <w:rFonts w:asciiTheme="majorBidi" w:eastAsia="Times New Roman" w:hAnsiTheme="majorBidi" w:cstheme="majorBidi"/>
                <w:color w:val="000000"/>
                <w:sz w:val="22"/>
                <w:lang w:bidi="ar-SA"/>
              </w:rPr>
            </w:pPr>
            <w:ins w:id="12748" w:author="Dénes CSALA" w:date="2016-07-25T02:37:00Z">
              <w:r w:rsidRPr="00B01289">
                <w:rPr>
                  <w:rFonts w:asciiTheme="majorBidi" w:hAnsiTheme="majorBidi" w:cstheme="majorBidi"/>
                  <w:color w:val="000000"/>
                  <w:sz w:val="22"/>
                  <w:rPrChange w:id="12749" w:author="Dénes CSALA" w:date="2016-07-25T02:37:00Z">
                    <w:rPr>
                      <w:rFonts w:ascii="Calibri" w:hAnsi="Calibri" w:cs="Calibri"/>
                      <w:color w:val="000000"/>
                      <w:sz w:val="22"/>
                    </w:rPr>
                  </w:rPrChange>
                </w:rPr>
                <w:t>India</w:t>
              </w:r>
            </w:ins>
          </w:p>
        </w:tc>
        <w:tc>
          <w:tcPr>
            <w:tcW w:w="671" w:type="dxa"/>
            <w:tcBorders>
              <w:right w:val="single" w:sz="4" w:space="0" w:color="auto"/>
            </w:tcBorders>
            <w:shd w:val="clear" w:color="auto" w:fill="auto"/>
            <w:noWrap/>
            <w:vAlign w:val="bottom"/>
            <w:hideMark/>
          </w:tcPr>
          <w:p w14:paraId="7CB29ED4" w14:textId="6B0E5310" w:rsidR="00C874B3" w:rsidRPr="00B01289" w:rsidRDefault="00C874B3" w:rsidP="00C874B3">
            <w:pPr>
              <w:spacing w:after="0" w:line="240" w:lineRule="auto"/>
              <w:ind w:firstLine="0"/>
              <w:jc w:val="right"/>
              <w:rPr>
                <w:ins w:id="12750" w:author="Dénes CSALA" w:date="2016-07-25T02:34:00Z"/>
                <w:rFonts w:asciiTheme="majorBidi" w:eastAsia="Times New Roman" w:hAnsiTheme="majorBidi" w:cstheme="majorBidi"/>
                <w:color w:val="000000"/>
                <w:sz w:val="22"/>
                <w:lang w:bidi="ar-SA"/>
              </w:rPr>
            </w:pPr>
            <w:ins w:id="12751" w:author="Dénes CSALA" w:date="2016-07-25T02:37:00Z">
              <w:r w:rsidRPr="00B01289">
                <w:rPr>
                  <w:rFonts w:asciiTheme="majorBidi" w:hAnsiTheme="majorBidi" w:cstheme="majorBidi"/>
                  <w:color w:val="000000"/>
                  <w:sz w:val="22"/>
                  <w:rPrChange w:id="12752" w:author="Dénes CSALA" w:date="2016-07-25T02:37:00Z">
                    <w:rPr>
                      <w:rFonts w:ascii="Calibri" w:hAnsi="Calibri" w:cs="Calibri"/>
                      <w:color w:val="000000"/>
                      <w:sz w:val="22"/>
                    </w:rPr>
                  </w:rPrChange>
                </w:rPr>
                <w:t>0.93</w:t>
              </w:r>
            </w:ins>
          </w:p>
        </w:tc>
        <w:tc>
          <w:tcPr>
            <w:tcW w:w="574" w:type="dxa"/>
            <w:tcBorders>
              <w:top w:val="nil"/>
              <w:left w:val="single" w:sz="4" w:space="0" w:color="auto"/>
              <w:bottom w:val="nil"/>
              <w:right w:val="single" w:sz="4" w:space="0" w:color="auto"/>
            </w:tcBorders>
          </w:tcPr>
          <w:p w14:paraId="6B841A22" w14:textId="77777777" w:rsidR="00C874B3" w:rsidRPr="00B01289" w:rsidRDefault="00C874B3" w:rsidP="00C874B3">
            <w:pPr>
              <w:spacing w:after="0" w:line="240" w:lineRule="auto"/>
              <w:ind w:firstLine="0"/>
              <w:jc w:val="right"/>
              <w:rPr>
                <w:ins w:id="1275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5EB7294" w14:textId="5CC3315B" w:rsidR="00C874B3" w:rsidRPr="00B01289" w:rsidRDefault="00C874B3" w:rsidP="00C874B3">
            <w:pPr>
              <w:spacing w:after="0" w:line="240" w:lineRule="auto"/>
              <w:ind w:firstLine="0"/>
              <w:jc w:val="right"/>
              <w:rPr>
                <w:ins w:id="12754" w:author="Dénes CSALA" w:date="2016-07-25T02:34:00Z"/>
                <w:rFonts w:asciiTheme="majorBidi" w:eastAsia="Times New Roman" w:hAnsiTheme="majorBidi" w:cstheme="majorBidi"/>
                <w:color w:val="000000"/>
                <w:sz w:val="22"/>
                <w:lang w:bidi="ar-SA"/>
              </w:rPr>
            </w:pPr>
            <w:ins w:id="12755" w:author="Dénes CSALA" w:date="2016-07-25T03:13:00Z">
              <w:r w:rsidRPr="00AC01C8">
                <w:rPr>
                  <w:rFonts w:asciiTheme="majorBidi" w:eastAsia="Times New Roman" w:hAnsiTheme="majorBidi" w:cstheme="majorBidi"/>
                  <w:b/>
                  <w:bCs/>
                  <w:color w:val="000000"/>
                  <w:sz w:val="22"/>
                  <w:lang w:bidi="ar-SA"/>
                </w:rPr>
                <w:t>107</w:t>
              </w:r>
            </w:ins>
          </w:p>
        </w:tc>
        <w:tc>
          <w:tcPr>
            <w:tcW w:w="2661" w:type="dxa"/>
            <w:vAlign w:val="bottom"/>
          </w:tcPr>
          <w:p w14:paraId="749764B7" w14:textId="474969DB" w:rsidR="00C874B3" w:rsidRPr="00B01289" w:rsidRDefault="00C874B3" w:rsidP="00C874B3">
            <w:pPr>
              <w:spacing w:after="0" w:line="240" w:lineRule="auto"/>
              <w:ind w:firstLine="0"/>
              <w:jc w:val="right"/>
              <w:rPr>
                <w:ins w:id="12756" w:author="Dénes CSALA" w:date="2016-07-25T02:34:00Z"/>
                <w:rFonts w:asciiTheme="majorBidi" w:eastAsia="Times New Roman" w:hAnsiTheme="majorBidi" w:cstheme="majorBidi"/>
                <w:color w:val="000000"/>
                <w:sz w:val="22"/>
                <w:lang w:bidi="ar-SA"/>
              </w:rPr>
            </w:pPr>
            <w:ins w:id="12757" w:author="Dénes CSALA" w:date="2016-07-25T03:13:00Z">
              <w:r w:rsidRPr="00AC01C8">
                <w:rPr>
                  <w:rFonts w:asciiTheme="majorBidi" w:hAnsiTheme="majorBidi" w:cstheme="majorBidi"/>
                  <w:color w:val="000000"/>
                  <w:sz w:val="22"/>
                </w:rPr>
                <w:t>Jamaica</w:t>
              </w:r>
            </w:ins>
          </w:p>
        </w:tc>
        <w:tc>
          <w:tcPr>
            <w:tcW w:w="671" w:type="dxa"/>
            <w:vAlign w:val="bottom"/>
          </w:tcPr>
          <w:p w14:paraId="6EFFAF39" w14:textId="666EC708" w:rsidR="00C874B3" w:rsidRPr="00B01289" w:rsidRDefault="00C874B3" w:rsidP="00C874B3">
            <w:pPr>
              <w:spacing w:after="0" w:line="240" w:lineRule="auto"/>
              <w:ind w:firstLine="0"/>
              <w:jc w:val="right"/>
              <w:rPr>
                <w:ins w:id="12758" w:author="Dénes CSALA" w:date="2016-07-25T02:34:00Z"/>
                <w:rFonts w:asciiTheme="majorBidi" w:eastAsia="Times New Roman" w:hAnsiTheme="majorBidi" w:cstheme="majorBidi"/>
                <w:color w:val="000000"/>
                <w:sz w:val="22"/>
                <w:lang w:bidi="ar-SA"/>
              </w:rPr>
            </w:pPr>
            <w:ins w:id="12759" w:author="Dénes CSALA" w:date="2016-07-25T03:13:00Z">
              <w:r w:rsidRPr="00AC01C8">
                <w:rPr>
                  <w:rFonts w:asciiTheme="majorBidi" w:hAnsiTheme="majorBidi" w:cstheme="majorBidi"/>
                  <w:color w:val="000000"/>
                  <w:sz w:val="22"/>
                </w:rPr>
                <w:t>0.28</w:t>
              </w:r>
            </w:ins>
          </w:p>
        </w:tc>
      </w:tr>
      <w:tr w:rsidR="00C874B3" w:rsidRPr="001E59C8" w14:paraId="595E080A" w14:textId="77777777" w:rsidTr="001E59C8">
        <w:trPr>
          <w:trHeight w:val="300"/>
          <w:ins w:id="12760" w:author="Dénes CSALA" w:date="2016-07-25T02:34:00Z"/>
        </w:trPr>
        <w:tc>
          <w:tcPr>
            <w:tcW w:w="552" w:type="dxa"/>
            <w:shd w:val="clear" w:color="auto" w:fill="auto"/>
            <w:noWrap/>
            <w:hideMark/>
          </w:tcPr>
          <w:p w14:paraId="1D646892" w14:textId="77777777" w:rsidR="00C874B3" w:rsidRPr="00AC01C8" w:rsidRDefault="00C874B3" w:rsidP="00C874B3">
            <w:pPr>
              <w:spacing w:after="0" w:line="240" w:lineRule="auto"/>
              <w:ind w:firstLine="0"/>
              <w:jc w:val="center"/>
              <w:rPr>
                <w:ins w:id="12761" w:author="Dénes CSALA" w:date="2016-07-25T02:34:00Z"/>
                <w:rFonts w:asciiTheme="majorBidi" w:eastAsia="Times New Roman" w:hAnsiTheme="majorBidi" w:cstheme="majorBidi"/>
                <w:b/>
                <w:bCs/>
                <w:color w:val="000000"/>
                <w:sz w:val="22"/>
                <w:lang w:bidi="ar-SA"/>
              </w:rPr>
            </w:pPr>
            <w:ins w:id="12762" w:author="Dénes CSALA" w:date="2016-07-25T02:34:00Z">
              <w:r w:rsidRPr="00AC01C8">
                <w:rPr>
                  <w:rFonts w:asciiTheme="majorBidi" w:eastAsia="Times New Roman" w:hAnsiTheme="majorBidi" w:cstheme="majorBidi"/>
                  <w:b/>
                  <w:bCs/>
                  <w:color w:val="000000"/>
                  <w:sz w:val="22"/>
                  <w:lang w:bidi="ar-SA"/>
                </w:rPr>
                <w:t>13</w:t>
              </w:r>
            </w:ins>
          </w:p>
        </w:tc>
        <w:tc>
          <w:tcPr>
            <w:tcW w:w="2773" w:type="dxa"/>
            <w:shd w:val="clear" w:color="auto" w:fill="auto"/>
            <w:noWrap/>
            <w:vAlign w:val="bottom"/>
            <w:hideMark/>
          </w:tcPr>
          <w:p w14:paraId="300C6B6D" w14:textId="475843E3" w:rsidR="00C874B3" w:rsidRPr="00B01289" w:rsidRDefault="00C874B3" w:rsidP="00C874B3">
            <w:pPr>
              <w:spacing w:after="0" w:line="240" w:lineRule="auto"/>
              <w:ind w:firstLine="0"/>
              <w:jc w:val="left"/>
              <w:rPr>
                <w:ins w:id="12763" w:author="Dénes CSALA" w:date="2016-07-25T02:34:00Z"/>
                <w:rFonts w:asciiTheme="majorBidi" w:eastAsia="Times New Roman" w:hAnsiTheme="majorBidi" w:cstheme="majorBidi"/>
                <w:color w:val="000000"/>
                <w:sz w:val="22"/>
                <w:lang w:bidi="ar-SA"/>
              </w:rPr>
            </w:pPr>
            <w:ins w:id="12764" w:author="Dénes CSALA" w:date="2016-07-25T02:37:00Z">
              <w:r w:rsidRPr="00B01289">
                <w:rPr>
                  <w:rFonts w:asciiTheme="majorBidi" w:hAnsiTheme="majorBidi" w:cstheme="majorBidi"/>
                  <w:color w:val="000000"/>
                  <w:sz w:val="22"/>
                  <w:rPrChange w:id="12765" w:author="Dénes CSALA" w:date="2016-07-25T02:37:00Z">
                    <w:rPr>
                      <w:rFonts w:ascii="Calibri" w:hAnsi="Calibri" w:cs="Calibri"/>
                      <w:color w:val="000000"/>
                      <w:sz w:val="22"/>
                    </w:rPr>
                  </w:rPrChange>
                </w:rPr>
                <w:t>Iran</w:t>
              </w:r>
            </w:ins>
          </w:p>
        </w:tc>
        <w:tc>
          <w:tcPr>
            <w:tcW w:w="671" w:type="dxa"/>
            <w:tcBorders>
              <w:right w:val="single" w:sz="4" w:space="0" w:color="auto"/>
            </w:tcBorders>
            <w:shd w:val="clear" w:color="auto" w:fill="auto"/>
            <w:noWrap/>
            <w:vAlign w:val="bottom"/>
            <w:hideMark/>
          </w:tcPr>
          <w:p w14:paraId="67820BE3" w14:textId="1B01E112" w:rsidR="00C874B3" w:rsidRPr="00B01289" w:rsidRDefault="00C874B3" w:rsidP="00C874B3">
            <w:pPr>
              <w:spacing w:after="0" w:line="240" w:lineRule="auto"/>
              <w:ind w:firstLine="0"/>
              <w:jc w:val="right"/>
              <w:rPr>
                <w:ins w:id="12766" w:author="Dénes CSALA" w:date="2016-07-25T02:34:00Z"/>
                <w:rFonts w:asciiTheme="majorBidi" w:eastAsia="Times New Roman" w:hAnsiTheme="majorBidi" w:cstheme="majorBidi"/>
                <w:color w:val="000000"/>
                <w:sz w:val="22"/>
                <w:lang w:bidi="ar-SA"/>
              </w:rPr>
            </w:pPr>
            <w:ins w:id="12767" w:author="Dénes CSALA" w:date="2016-07-25T02:37:00Z">
              <w:r w:rsidRPr="00B01289">
                <w:rPr>
                  <w:rFonts w:asciiTheme="majorBidi" w:hAnsiTheme="majorBidi" w:cstheme="majorBidi"/>
                  <w:color w:val="000000"/>
                  <w:sz w:val="22"/>
                  <w:rPrChange w:id="12768" w:author="Dénes CSALA" w:date="2016-07-25T02:37:00Z">
                    <w:rPr>
                      <w:rFonts w:ascii="Calibri" w:hAnsi="Calibri" w:cs="Calibri"/>
                      <w:color w:val="000000"/>
                      <w:sz w:val="22"/>
                    </w:rPr>
                  </w:rPrChange>
                </w:rPr>
                <w:t>0.91</w:t>
              </w:r>
            </w:ins>
          </w:p>
        </w:tc>
        <w:tc>
          <w:tcPr>
            <w:tcW w:w="574" w:type="dxa"/>
            <w:tcBorders>
              <w:top w:val="nil"/>
              <w:left w:val="single" w:sz="4" w:space="0" w:color="auto"/>
              <w:bottom w:val="nil"/>
              <w:right w:val="single" w:sz="4" w:space="0" w:color="auto"/>
            </w:tcBorders>
          </w:tcPr>
          <w:p w14:paraId="030EF4C3" w14:textId="77777777" w:rsidR="00C874B3" w:rsidRPr="00B01289" w:rsidRDefault="00C874B3" w:rsidP="00C874B3">
            <w:pPr>
              <w:spacing w:after="0" w:line="240" w:lineRule="auto"/>
              <w:ind w:firstLine="0"/>
              <w:jc w:val="right"/>
              <w:rPr>
                <w:ins w:id="1276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FD08287" w14:textId="42D65AE4" w:rsidR="00C874B3" w:rsidRPr="00B01289" w:rsidRDefault="00C874B3" w:rsidP="00C874B3">
            <w:pPr>
              <w:spacing w:after="0" w:line="240" w:lineRule="auto"/>
              <w:ind w:firstLine="0"/>
              <w:jc w:val="right"/>
              <w:rPr>
                <w:ins w:id="12770" w:author="Dénes CSALA" w:date="2016-07-25T02:34:00Z"/>
                <w:rFonts w:asciiTheme="majorBidi" w:eastAsia="Times New Roman" w:hAnsiTheme="majorBidi" w:cstheme="majorBidi"/>
                <w:color w:val="000000"/>
                <w:sz w:val="22"/>
                <w:lang w:bidi="ar-SA"/>
              </w:rPr>
            </w:pPr>
            <w:ins w:id="12771" w:author="Dénes CSALA" w:date="2016-07-25T03:13:00Z">
              <w:r w:rsidRPr="00AC01C8">
                <w:rPr>
                  <w:rFonts w:asciiTheme="majorBidi" w:eastAsia="Times New Roman" w:hAnsiTheme="majorBidi" w:cstheme="majorBidi"/>
                  <w:b/>
                  <w:bCs/>
                  <w:color w:val="000000"/>
                  <w:sz w:val="22"/>
                  <w:lang w:bidi="ar-SA"/>
                </w:rPr>
                <w:t>108</w:t>
              </w:r>
            </w:ins>
          </w:p>
        </w:tc>
        <w:tc>
          <w:tcPr>
            <w:tcW w:w="2661" w:type="dxa"/>
            <w:vAlign w:val="bottom"/>
          </w:tcPr>
          <w:p w14:paraId="2D2C5CE6" w14:textId="3469C6A1" w:rsidR="00C874B3" w:rsidRPr="00B01289" w:rsidRDefault="00C874B3" w:rsidP="00C874B3">
            <w:pPr>
              <w:spacing w:after="0" w:line="240" w:lineRule="auto"/>
              <w:ind w:firstLine="0"/>
              <w:jc w:val="right"/>
              <w:rPr>
                <w:ins w:id="12772" w:author="Dénes CSALA" w:date="2016-07-25T02:34:00Z"/>
                <w:rFonts w:asciiTheme="majorBidi" w:eastAsia="Times New Roman" w:hAnsiTheme="majorBidi" w:cstheme="majorBidi"/>
                <w:color w:val="000000"/>
                <w:sz w:val="22"/>
                <w:lang w:bidi="ar-SA"/>
              </w:rPr>
            </w:pPr>
            <w:ins w:id="12773" w:author="Dénes CSALA" w:date="2016-07-25T03:13:00Z">
              <w:r w:rsidRPr="00AC01C8">
                <w:rPr>
                  <w:rFonts w:asciiTheme="majorBidi" w:hAnsiTheme="majorBidi" w:cstheme="majorBidi"/>
                  <w:color w:val="000000"/>
                  <w:sz w:val="22"/>
                </w:rPr>
                <w:t>Turkmenistan</w:t>
              </w:r>
            </w:ins>
          </w:p>
        </w:tc>
        <w:tc>
          <w:tcPr>
            <w:tcW w:w="671" w:type="dxa"/>
            <w:vAlign w:val="bottom"/>
          </w:tcPr>
          <w:p w14:paraId="19F4A4AC" w14:textId="58F5D43F" w:rsidR="00C874B3" w:rsidRPr="00B01289" w:rsidRDefault="00C874B3" w:rsidP="00C874B3">
            <w:pPr>
              <w:spacing w:after="0" w:line="240" w:lineRule="auto"/>
              <w:ind w:firstLine="0"/>
              <w:jc w:val="right"/>
              <w:rPr>
                <w:ins w:id="12774" w:author="Dénes CSALA" w:date="2016-07-25T02:34:00Z"/>
                <w:rFonts w:asciiTheme="majorBidi" w:eastAsia="Times New Roman" w:hAnsiTheme="majorBidi" w:cstheme="majorBidi"/>
                <w:color w:val="000000"/>
                <w:sz w:val="22"/>
                <w:lang w:bidi="ar-SA"/>
              </w:rPr>
            </w:pPr>
            <w:ins w:id="12775" w:author="Dénes CSALA" w:date="2016-07-25T03:13:00Z">
              <w:r w:rsidRPr="00AC01C8">
                <w:rPr>
                  <w:rFonts w:asciiTheme="majorBidi" w:hAnsiTheme="majorBidi" w:cstheme="majorBidi"/>
                  <w:color w:val="000000"/>
                  <w:sz w:val="22"/>
                </w:rPr>
                <w:t>0.28</w:t>
              </w:r>
            </w:ins>
          </w:p>
        </w:tc>
      </w:tr>
      <w:tr w:rsidR="00C874B3" w:rsidRPr="001E59C8" w14:paraId="1DD4321C" w14:textId="77777777" w:rsidTr="001E59C8">
        <w:trPr>
          <w:trHeight w:val="300"/>
          <w:ins w:id="12776" w:author="Dénes CSALA" w:date="2016-07-25T02:34:00Z"/>
        </w:trPr>
        <w:tc>
          <w:tcPr>
            <w:tcW w:w="552" w:type="dxa"/>
            <w:shd w:val="clear" w:color="auto" w:fill="auto"/>
            <w:noWrap/>
            <w:hideMark/>
          </w:tcPr>
          <w:p w14:paraId="07675242" w14:textId="77777777" w:rsidR="00C874B3" w:rsidRPr="00AC01C8" w:rsidRDefault="00C874B3" w:rsidP="00C874B3">
            <w:pPr>
              <w:spacing w:after="0" w:line="240" w:lineRule="auto"/>
              <w:ind w:firstLine="0"/>
              <w:jc w:val="center"/>
              <w:rPr>
                <w:ins w:id="12777" w:author="Dénes CSALA" w:date="2016-07-25T02:34:00Z"/>
                <w:rFonts w:asciiTheme="majorBidi" w:eastAsia="Times New Roman" w:hAnsiTheme="majorBidi" w:cstheme="majorBidi"/>
                <w:b/>
                <w:bCs/>
                <w:color w:val="000000"/>
                <w:sz w:val="22"/>
                <w:lang w:bidi="ar-SA"/>
              </w:rPr>
            </w:pPr>
            <w:ins w:id="12778" w:author="Dénes CSALA" w:date="2016-07-25T02:34:00Z">
              <w:r w:rsidRPr="00AC01C8">
                <w:rPr>
                  <w:rFonts w:asciiTheme="majorBidi" w:eastAsia="Times New Roman" w:hAnsiTheme="majorBidi" w:cstheme="majorBidi"/>
                  <w:b/>
                  <w:bCs/>
                  <w:color w:val="000000"/>
                  <w:sz w:val="22"/>
                  <w:lang w:bidi="ar-SA"/>
                </w:rPr>
                <w:t>14</w:t>
              </w:r>
            </w:ins>
          </w:p>
        </w:tc>
        <w:tc>
          <w:tcPr>
            <w:tcW w:w="2773" w:type="dxa"/>
            <w:shd w:val="clear" w:color="auto" w:fill="auto"/>
            <w:noWrap/>
            <w:vAlign w:val="bottom"/>
            <w:hideMark/>
          </w:tcPr>
          <w:p w14:paraId="21CB73A9" w14:textId="318AE92B" w:rsidR="00C874B3" w:rsidRPr="00B01289" w:rsidRDefault="00C874B3" w:rsidP="00C874B3">
            <w:pPr>
              <w:spacing w:after="0" w:line="240" w:lineRule="auto"/>
              <w:ind w:firstLine="0"/>
              <w:jc w:val="left"/>
              <w:rPr>
                <w:ins w:id="12779" w:author="Dénes CSALA" w:date="2016-07-25T02:34:00Z"/>
                <w:rFonts w:asciiTheme="majorBidi" w:eastAsia="Times New Roman" w:hAnsiTheme="majorBidi" w:cstheme="majorBidi"/>
                <w:color w:val="000000"/>
                <w:sz w:val="22"/>
                <w:lang w:bidi="ar-SA"/>
              </w:rPr>
            </w:pPr>
            <w:ins w:id="12780" w:author="Dénes CSALA" w:date="2016-07-25T02:37:00Z">
              <w:r w:rsidRPr="00B01289">
                <w:rPr>
                  <w:rFonts w:asciiTheme="majorBidi" w:hAnsiTheme="majorBidi" w:cstheme="majorBidi"/>
                  <w:color w:val="000000"/>
                  <w:sz w:val="22"/>
                  <w:rPrChange w:id="12781" w:author="Dénes CSALA" w:date="2016-07-25T02:37:00Z">
                    <w:rPr>
                      <w:rFonts w:ascii="Calibri" w:hAnsi="Calibri" w:cs="Calibri"/>
                      <w:color w:val="000000"/>
                      <w:sz w:val="22"/>
                    </w:rPr>
                  </w:rPrChange>
                </w:rPr>
                <w:t>Nigeria</w:t>
              </w:r>
            </w:ins>
          </w:p>
        </w:tc>
        <w:tc>
          <w:tcPr>
            <w:tcW w:w="671" w:type="dxa"/>
            <w:tcBorders>
              <w:right w:val="single" w:sz="4" w:space="0" w:color="auto"/>
            </w:tcBorders>
            <w:shd w:val="clear" w:color="auto" w:fill="auto"/>
            <w:noWrap/>
            <w:vAlign w:val="bottom"/>
            <w:hideMark/>
          </w:tcPr>
          <w:p w14:paraId="1520F164" w14:textId="151181D1" w:rsidR="00C874B3" w:rsidRPr="00B01289" w:rsidRDefault="00C874B3" w:rsidP="00C874B3">
            <w:pPr>
              <w:spacing w:after="0" w:line="240" w:lineRule="auto"/>
              <w:ind w:firstLine="0"/>
              <w:jc w:val="right"/>
              <w:rPr>
                <w:ins w:id="12782" w:author="Dénes CSALA" w:date="2016-07-25T02:34:00Z"/>
                <w:rFonts w:asciiTheme="majorBidi" w:eastAsia="Times New Roman" w:hAnsiTheme="majorBidi" w:cstheme="majorBidi"/>
                <w:color w:val="000000"/>
                <w:sz w:val="22"/>
                <w:lang w:bidi="ar-SA"/>
              </w:rPr>
            </w:pPr>
            <w:ins w:id="12783" w:author="Dénes CSALA" w:date="2016-07-25T02:37:00Z">
              <w:r w:rsidRPr="00B01289">
                <w:rPr>
                  <w:rFonts w:asciiTheme="majorBidi" w:hAnsiTheme="majorBidi" w:cstheme="majorBidi"/>
                  <w:color w:val="000000"/>
                  <w:sz w:val="22"/>
                  <w:rPrChange w:id="12784" w:author="Dénes CSALA" w:date="2016-07-25T02:37:00Z">
                    <w:rPr>
                      <w:rFonts w:ascii="Calibri" w:hAnsi="Calibri" w:cs="Calibri"/>
                      <w:color w:val="000000"/>
                      <w:sz w:val="22"/>
                    </w:rPr>
                  </w:rPrChange>
                </w:rPr>
                <w:t>0.9</w:t>
              </w:r>
            </w:ins>
          </w:p>
        </w:tc>
        <w:tc>
          <w:tcPr>
            <w:tcW w:w="574" w:type="dxa"/>
            <w:tcBorders>
              <w:top w:val="nil"/>
              <w:left w:val="single" w:sz="4" w:space="0" w:color="auto"/>
              <w:bottom w:val="nil"/>
              <w:right w:val="single" w:sz="4" w:space="0" w:color="auto"/>
            </w:tcBorders>
          </w:tcPr>
          <w:p w14:paraId="2BD93862" w14:textId="77777777" w:rsidR="00C874B3" w:rsidRPr="00B01289" w:rsidRDefault="00C874B3" w:rsidP="00C874B3">
            <w:pPr>
              <w:spacing w:after="0" w:line="240" w:lineRule="auto"/>
              <w:ind w:firstLine="0"/>
              <w:jc w:val="right"/>
              <w:rPr>
                <w:ins w:id="1278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754E423" w14:textId="69DC52D8" w:rsidR="00C874B3" w:rsidRPr="00B01289" w:rsidRDefault="00C874B3" w:rsidP="00C874B3">
            <w:pPr>
              <w:spacing w:after="0" w:line="240" w:lineRule="auto"/>
              <w:ind w:firstLine="0"/>
              <w:jc w:val="right"/>
              <w:rPr>
                <w:ins w:id="12786" w:author="Dénes CSALA" w:date="2016-07-25T02:34:00Z"/>
                <w:rFonts w:asciiTheme="majorBidi" w:eastAsia="Times New Roman" w:hAnsiTheme="majorBidi" w:cstheme="majorBidi"/>
                <w:color w:val="000000"/>
                <w:sz w:val="22"/>
                <w:lang w:bidi="ar-SA"/>
              </w:rPr>
            </w:pPr>
            <w:ins w:id="12787" w:author="Dénes CSALA" w:date="2016-07-25T03:13:00Z">
              <w:r w:rsidRPr="00AC01C8">
                <w:rPr>
                  <w:rFonts w:asciiTheme="majorBidi" w:eastAsia="Times New Roman" w:hAnsiTheme="majorBidi" w:cstheme="majorBidi"/>
                  <w:b/>
                  <w:bCs/>
                  <w:color w:val="000000"/>
                  <w:sz w:val="22"/>
                  <w:lang w:bidi="ar-SA"/>
                </w:rPr>
                <w:t>109</w:t>
              </w:r>
            </w:ins>
          </w:p>
        </w:tc>
        <w:tc>
          <w:tcPr>
            <w:tcW w:w="2661" w:type="dxa"/>
            <w:vAlign w:val="bottom"/>
          </w:tcPr>
          <w:p w14:paraId="1EC0F912" w14:textId="44632021" w:rsidR="00C874B3" w:rsidRPr="00B01289" w:rsidRDefault="00C874B3" w:rsidP="00C874B3">
            <w:pPr>
              <w:spacing w:after="0" w:line="240" w:lineRule="auto"/>
              <w:ind w:firstLine="0"/>
              <w:jc w:val="right"/>
              <w:rPr>
                <w:ins w:id="12788" w:author="Dénes CSALA" w:date="2016-07-25T02:34:00Z"/>
                <w:rFonts w:asciiTheme="majorBidi" w:eastAsia="Times New Roman" w:hAnsiTheme="majorBidi" w:cstheme="majorBidi"/>
                <w:color w:val="000000"/>
                <w:sz w:val="22"/>
                <w:lang w:bidi="ar-SA"/>
              </w:rPr>
            </w:pPr>
            <w:ins w:id="12789" w:author="Dénes CSALA" w:date="2016-07-25T03:13:00Z">
              <w:r w:rsidRPr="00AC01C8">
                <w:rPr>
                  <w:rFonts w:asciiTheme="majorBidi" w:hAnsiTheme="majorBidi" w:cstheme="majorBidi"/>
                  <w:color w:val="000000"/>
                  <w:sz w:val="22"/>
                </w:rPr>
                <w:t>Mali</w:t>
              </w:r>
            </w:ins>
          </w:p>
        </w:tc>
        <w:tc>
          <w:tcPr>
            <w:tcW w:w="671" w:type="dxa"/>
            <w:vAlign w:val="bottom"/>
          </w:tcPr>
          <w:p w14:paraId="6C1FDFA8" w14:textId="29D46EE7" w:rsidR="00C874B3" w:rsidRPr="00B01289" w:rsidRDefault="00C874B3" w:rsidP="00C874B3">
            <w:pPr>
              <w:spacing w:after="0" w:line="240" w:lineRule="auto"/>
              <w:ind w:firstLine="0"/>
              <w:jc w:val="right"/>
              <w:rPr>
                <w:ins w:id="12790" w:author="Dénes CSALA" w:date="2016-07-25T02:34:00Z"/>
                <w:rFonts w:asciiTheme="majorBidi" w:eastAsia="Times New Roman" w:hAnsiTheme="majorBidi" w:cstheme="majorBidi"/>
                <w:color w:val="000000"/>
                <w:sz w:val="22"/>
                <w:lang w:bidi="ar-SA"/>
              </w:rPr>
            </w:pPr>
            <w:ins w:id="12791" w:author="Dénes CSALA" w:date="2016-07-25T03:13:00Z">
              <w:r w:rsidRPr="00AC01C8">
                <w:rPr>
                  <w:rFonts w:asciiTheme="majorBidi" w:hAnsiTheme="majorBidi" w:cstheme="majorBidi"/>
                  <w:color w:val="000000"/>
                  <w:sz w:val="22"/>
                </w:rPr>
                <w:t>0.28</w:t>
              </w:r>
            </w:ins>
          </w:p>
        </w:tc>
      </w:tr>
      <w:tr w:rsidR="00C874B3" w:rsidRPr="001E59C8" w14:paraId="33EAB0EB" w14:textId="77777777" w:rsidTr="001E59C8">
        <w:trPr>
          <w:trHeight w:val="300"/>
          <w:ins w:id="12792" w:author="Dénes CSALA" w:date="2016-07-25T02:34:00Z"/>
        </w:trPr>
        <w:tc>
          <w:tcPr>
            <w:tcW w:w="552" w:type="dxa"/>
            <w:shd w:val="clear" w:color="auto" w:fill="auto"/>
            <w:noWrap/>
            <w:hideMark/>
          </w:tcPr>
          <w:p w14:paraId="70931C3C" w14:textId="77777777" w:rsidR="00C874B3" w:rsidRPr="00AC01C8" w:rsidRDefault="00C874B3" w:rsidP="00C874B3">
            <w:pPr>
              <w:spacing w:after="0" w:line="240" w:lineRule="auto"/>
              <w:ind w:firstLine="0"/>
              <w:jc w:val="center"/>
              <w:rPr>
                <w:ins w:id="12793" w:author="Dénes CSALA" w:date="2016-07-25T02:34:00Z"/>
                <w:rFonts w:asciiTheme="majorBidi" w:eastAsia="Times New Roman" w:hAnsiTheme="majorBidi" w:cstheme="majorBidi"/>
                <w:b/>
                <w:bCs/>
                <w:color w:val="000000"/>
                <w:sz w:val="22"/>
                <w:lang w:bidi="ar-SA"/>
              </w:rPr>
            </w:pPr>
            <w:ins w:id="12794" w:author="Dénes CSALA" w:date="2016-07-25T02:34:00Z">
              <w:r w:rsidRPr="00AC01C8">
                <w:rPr>
                  <w:rFonts w:asciiTheme="majorBidi" w:eastAsia="Times New Roman" w:hAnsiTheme="majorBidi" w:cstheme="majorBidi"/>
                  <w:b/>
                  <w:bCs/>
                  <w:color w:val="000000"/>
                  <w:sz w:val="22"/>
                  <w:lang w:bidi="ar-SA"/>
                </w:rPr>
                <w:t>15</w:t>
              </w:r>
            </w:ins>
          </w:p>
        </w:tc>
        <w:tc>
          <w:tcPr>
            <w:tcW w:w="2773" w:type="dxa"/>
            <w:shd w:val="clear" w:color="auto" w:fill="auto"/>
            <w:noWrap/>
            <w:vAlign w:val="bottom"/>
            <w:hideMark/>
          </w:tcPr>
          <w:p w14:paraId="56AF0F40" w14:textId="3857C0A7" w:rsidR="00C874B3" w:rsidRPr="00B01289" w:rsidRDefault="00C874B3" w:rsidP="00C874B3">
            <w:pPr>
              <w:spacing w:after="0" w:line="240" w:lineRule="auto"/>
              <w:ind w:firstLine="0"/>
              <w:jc w:val="left"/>
              <w:rPr>
                <w:ins w:id="12795" w:author="Dénes CSALA" w:date="2016-07-25T02:34:00Z"/>
                <w:rFonts w:asciiTheme="majorBidi" w:eastAsia="Times New Roman" w:hAnsiTheme="majorBidi" w:cstheme="majorBidi"/>
                <w:color w:val="000000"/>
                <w:sz w:val="22"/>
                <w:lang w:bidi="ar-SA"/>
              </w:rPr>
            </w:pPr>
            <w:ins w:id="12796" w:author="Dénes CSALA" w:date="2016-07-25T02:37:00Z">
              <w:r w:rsidRPr="00B01289">
                <w:rPr>
                  <w:rFonts w:asciiTheme="majorBidi" w:hAnsiTheme="majorBidi" w:cstheme="majorBidi"/>
                  <w:color w:val="000000"/>
                  <w:sz w:val="22"/>
                  <w:rPrChange w:id="12797" w:author="Dénes CSALA" w:date="2016-07-25T02:37:00Z">
                    <w:rPr>
                      <w:rFonts w:ascii="Calibri" w:hAnsi="Calibri" w:cs="Calibri"/>
                      <w:color w:val="000000"/>
                      <w:sz w:val="22"/>
                    </w:rPr>
                  </w:rPrChange>
                </w:rPr>
                <w:t>Venezuela</w:t>
              </w:r>
            </w:ins>
          </w:p>
        </w:tc>
        <w:tc>
          <w:tcPr>
            <w:tcW w:w="671" w:type="dxa"/>
            <w:tcBorders>
              <w:right w:val="single" w:sz="4" w:space="0" w:color="auto"/>
            </w:tcBorders>
            <w:shd w:val="clear" w:color="auto" w:fill="auto"/>
            <w:noWrap/>
            <w:vAlign w:val="bottom"/>
            <w:hideMark/>
          </w:tcPr>
          <w:p w14:paraId="14E8E1FE" w14:textId="5A86A6E4" w:rsidR="00C874B3" w:rsidRPr="00B01289" w:rsidRDefault="00C874B3" w:rsidP="00C874B3">
            <w:pPr>
              <w:spacing w:after="0" w:line="240" w:lineRule="auto"/>
              <w:ind w:firstLine="0"/>
              <w:jc w:val="right"/>
              <w:rPr>
                <w:ins w:id="12798" w:author="Dénes CSALA" w:date="2016-07-25T02:34:00Z"/>
                <w:rFonts w:asciiTheme="majorBidi" w:eastAsia="Times New Roman" w:hAnsiTheme="majorBidi" w:cstheme="majorBidi"/>
                <w:color w:val="000000"/>
                <w:sz w:val="22"/>
                <w:lang w:bidi="ar-SA"/>
              </w:rPr>
            </w:pPr>
            <w:ins w:id="12799" w:author="Dénes CSALA" w:date="2016-07-25T02:37:00Z">
              <w:r w:rsidRPr="00B01289">
                <w:rPr>
                  <w:rFonts w:asciiTheme="majorBidi" w:hAnsiTheme="majorBidi" w:cstheme="majorBidi"/>
                  <w:color w:val="000000"/>
                  <w:sz w:val="22"/>
                  <w:rPrChange w:id="12800" w:author="Dénes CSALA" w:date="2016-07-25T02:37:00Z">
                    <w:rPr>
                      <w:rFonts w:ascii="Calibri" w:hAnsi="Calibri" w:cs="Calibri"/>
                      <w:color w:val="000000"/>
                      <w:sz w:val="22"/>
                    </w:rPr>
                  </w:rPrChange>
                </w:rPr>
                <w:t>0.89</w:t>
              </w:r>
            </w:ins>
          </w:p>
        </w:tc>
        <w:tc>
          <w:tcPr>
            <w:tcW w:w="574" w:type="dxa"/>
            <w:tcBorders>
              <w:top w:val="nil"/>
              <w:left w:val="single" w:sz="4" w:space="0" w:color="auto"/>
              <w:bottom w:val="nil"/>
              <w:right w:val="single" w:sz="4" w:space="0" w:color="auto"/>
            </w:tcBorders>
          </w:tcPr>
          <w:p w14:paraId="45329BA6" w14:textId="77777777" w:rsidR="00C874B3" w:rsidRPr="00B01289" w:rsidRDefault="00C874B3" w:rsidP="00C874B3">
            <w:pPr>
              <w:spacing w:after="0" w:line="240" w:lineRule="auto"/>
              <w:ind w:firstLine="0"/>
              <w:jc w:val="right"/>
              <w:rPr>
                <w:ins w:id="1280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18A08FE" w14:textId="55AF5062" w:rsidR="00C874B3" w:rsidRPr="00B01289" w:rsidRDefault="00C874B3" w:rsidP="00C874B3">
            <w:pPr>
              <w:spacing w:after="0" w:line="240" w:lineRule="auto"/>
              <w:ind w:firstLine="0"/>
              <w:jc w:val="right"/>
              <w:rPr>
                <w:ins w:id="12802" w:author="Dénes CSALA" w:date="2016-07-25T02:34:00Z"/>
                <w:rFonts w:asciiTheme="majorBidi" w:eastAsia="Times New Roman" w:hAnsiTheme="majorBidi" w:cstheme="majorBidi"/>
                <w:color w:val="000000"/>
                <w:sz w:val="22"/>
                <w:lang w:bidi="ar-SA"/>
              </w:rPr>
            </w:pPr>
            <w:ins w:id="12803" w:author="Dénes CSALA" w:date="2016-07-25T03:13:00Z">
              <w:r w:rsidRPr="00AC01C8">
                <w:rPr>
                  <w:rFonts w:asciiTheme="majorBidi" w:eastAsia="Times New Roman" w:hAnsiTheme="majorBidi" w:cstheme="majorBidi"/>
                  <w:b/>
                  <w:bCs/>
                  <w:color w:val="000000"/>
                  <w:sz w:val="22"/>
                  <w:lang w:bidi="ar-SA"/>
                </w:rPr>
                <w:t>110</w:t>
              </w:r>
            </w:ins>
          </w:p>
        </w:tc>
        <w:tc>
          <w:tcPr>
            <w:tcW w:w="2661" w:type="dxa"/>
            <w:vAlign w:val="bottom"/>
          </w:tcPr>
          <w:p w14:paraId="6787E25F" w14:textId="41ABAFD8" w:rsidR="00C874B3" w:rsidRPr="00B01289" w:rsidRDefault="00C874B3" w:rsidP="00C874B3">
            <w:pPr>
              <w:spacing w:after="0" w:line="240" w:lineRule="auto"/>
              <w:ind w:firstLine="0"/>
              <w:jc w:val="right"/>
              <w:rPr>
                <w:ins w:id="12804" w:author="Dénes CSALA" w:date="2016-07-25T02:34:00Z"/>
                <w:rFonts w:asciiTheme="majorBidi" w:eastAsia="Times New Roman" w:hAnsiTheme="majorBidi" w:cstheme="majorBidi"/>
                <w:color w:val="000000"/>
                <w:sz w:val="22"/>
                <w:lang w:bidi="ar-SA"/>
              </w:rPr>
            </w:pPr>
            <w:ins w:id="12805" w:author="Dénes CSALA" w:date="2016-07-25T03:13:00Z">
              <w:r w:rsidRPr="00AC01C8">
                <w:rPr>
                  <w:rFonts w:asciiTheme="majorBidi" w:hAnsiTheme="majorBidi" w:cstheme="majorBidi"/>
                  <w:color w:val="000000"/>
                  <w:sz w:val="22"/>
                </w:rPr>
                <w:t>Antigua &amp; Barbuda</w:t>
              </w:r>
            </w:ins>
          </w:p>
        </w:tc>
        <w:tc>
          <w:tcPr>
            <w:tcW w:w="671" w:type="dxa"/>
            <w:vAlign w:val="bottom"/>
          </w:tcPr>
          <w:p w14:paraId="63043824" w14:textId="7285CF0D" w:rsidR="00C874B3" w:rsidRPr="00B01289" w:rsidRDefault="00C874B3" w:rsidP="00C874B3">
            <w:pPr>
              <w:spacing w:after="0" w:line="240" w:lineRule="auto"/>
              <w:ind w:firstLine="0"/>
              <w:jc w:val="right"/>
              <w:rPr>
                <w:ins w:id="12806" w:author="Dénes CSALA" w:date="2016-07-25T02:34:00Z"/>
                <w:rFonts w:asciiTheme="majorBidi" w:eastAsia="Times New Roman" w:hAnsiTheme="majorBidi" w:cstheme="majorBidi"/>
                <w:color w:val="000000"/>
                <w:sz w:val="22"/>
                <w:lang w:bidi="ar-SA"/>
              </w:rPr>
            </w:pPr>
            <w:ins w:id="12807" w:author="Dénes CSALA" w:date="2016-07-25T03:13:00Z">
              <w:r w:rsidRPr="00AC01C8">
                <w:rPr>
                  <w:rFonts w:asciiTheme="majorBidi" w:hAnsiTheme="majorBidi" w:cstheme="majorBidi"/>
                  <w:color w:val="000000"/>
                  <w:sz w:val="22"/>
                </w:rPr>
                <w:t>0.28</w:t>
              </w:r>
            </w:ins>
          </w:p>
        </w:tc>
      </w:tr>
      <w:tr w:rsidR="00C874B3" w:rsidRPr="001E59C8" w14:paraId="007599A4" w14:textId="77777777" w:rsidTr="001E59C8">
        <w:trPr>
          <w:trHeight w:val="300"/>
          <w:ins w:id="12808" w:author="Dénes CSALA" w:date="2016-07-25T02:34:00Z"/>
        </w:trPr>
        <w:tc>
          <w:tcPr>
            <w:tcW w:w="552" w:type="dxa"/>
            <w:shd w:val="clear" w:color="auto" w:fill="auto"/>
            <w:noWrap/>
            <w:hideMark/>
          </w:tcPr>
          <w:p w14:paraId="4D91FA2B" w14:textId="77777777" w:rsidR="00C874B3" w:rsidRPr="00AC01C8" w:rsidRDefault="00C874B3" w:rsidP="00C874B3">
            <w:pPr>
              <w:spacing w:after="0" w:line="240" w:lineRule="auto"/>
              <w:ind w:firstLine="0"/>
              <w:jc w:val="center"/>
              <w:rPr>
                <w:ins w:id="12809" w:author="Dénes CSALA" w:date="2016-07-25T02:34:00Z"/>
                <w:rFonts w:asciiTheme="majorBidi" w:eastAsia="Times New Roman" w:hAnsiTheme="majorBidi" w:cstheme="majorBidi"/>
                <w:b/>
                <w:bCs/>
                <w:color w:val="000000"/>
                <w:sz w:val="22"/>
                <w:lang w:bidi="ar-SA"/>
              </w:rPr>
            </w:pPr>
            <w:ins w:id="12810" w:author="Dénes CSALA" w:date="2016-07-25T02:34:00Z">
              <w:r w:rsidRPr="00AC01C8">
                <w:rPr>
                  <w:rFonts w:asciiTheme="majorBidi" w:eastAsia="Times New Roman" w:hAnsiTheme="majorBidi" w:cstheme="majorBidi"/>
                  <w:b/>
                  <w:bCs/>
                  <w:color w:val="000000"/>
                  <w:sz w:val="22"/>
                  <w:lang w:bidi="ar-SA"/>
                </w:rPr>
                <w:t>16</w:t>
              </w:r>
            </w:ins>
          </w:p>
        </w:tc>
        <w:tc>
          <w:tcPr>
            <w:tcW w:w="2773" w:type="dxa"/>
            <w:shd w:val="clear" w:color="auto" w:fill="auto"/>
            <w:noWrap/>
            <w:vAlign w:val="bottom"/>
            <w:hideMark/>
          </w:tcPr>
          <w:p w14:paraId="74371271" w14:textId="4F6EF562" w:rsidR="00C874B3" w:rsidRPr="00B01289" w:rsidRDefault="00C874B3" w:rsidP="00C874B3">
            <w:pPr>
              <w:spacing w:after="0" w:line="240" w:lineRule="auto"/>
              <w:ind w:firstLine="0"/>
              <w:jc w:val="left"/>
              <w:rPr>
                <w:ins w:id="12811" w:author="Dénes CSALA" w:date="2016-07-25T02:34:00Z"/>
                <w:rFonts w:asciiTheme="majorBidi" w:eastAsia="Times New Roman" w:hAnsiTheme="majorBidi" w:cstheme="majorBidi"/>
                <w:color w:val="000000"/>
                <w:sz w:val="22"/>
                <w:lang w:bidi="ar-SA"/>
              </w:rPr>
            </w:pPr>
            <w:ins w:id="12812" w:author="Dénes CSALA" w:date="2016-07-25T02:37:00Z">
              <w:r w:rsidRPr="00B01289">
                <w:rPr>
                  <w:rFonts w:asciiTheme="majorBidi" w:hAnsiTheme="majorBidi" w:cstheme="majorBidi"/>
                  <w:color w:val="000000"/>
                  <w:sz w:val="22"/>
                  <w:rPrChange w:id="12813" w:author="Dénes CSALA" w:date="2016-07-25T02:37:00Z">
                    <w:rPr>
                      <w:rFonts w:ascii="Calibri" w:hAnsi="Calibri" w:cs="Calibri"/>
                      <w:color w:val="000000"/>
                      <w:sz w:val="22"/>
                    </w:rPr>
                  </w:rPrChange>
                </w:rPr>
                <w:t>South Africa</w:t>
              </w:r>
            </w:ins>
          </w:p>
        </w:tc>
        <w:tc>
          <w:tcPr>
            <w:tcW w:w="671" w:type="dxa"/>
            <w:tcBorders>
              <w:right w:val="single" w:sz="4" w:space="0" w:color="auto"/>
            </w:tcBorders>
            <w:shd w:val="clear" w:color="auto" w:fill="auto"/>
            <w:noWrap/>
            <w:vAlign w:val="bottom"/>
            <w:hideMark/>
          </w:tcPr>
          <w:p w14:paraId="7FCB7C8C" w14:textId="1EF25D09" w:rsidR="00C874B3" w:rsidRPr="00B01289" w:rsidRDefault="00C874B3" w:rsidP="00C874B3">
            <w:pPr>
              <w:spacing w:after="0" w:line="240" w:lineRule="auto"/>
              <w:ind w:firstLine="0"/>
              <w:jc w:val="right"/>
              <w:rPr>
                <w:ins w:id="12814" w:author="Dénes CSALA" w:date="2016-07-25T02:34:00Z"/>
                <w:rFonts w:asciiTheme="majorBidi" w:eastAsia="Times New Roman" w:hAnsiTheme="majorBidi" w:cstheme="majorBidi"/>
                <w:color w:val="000000"/>
                <w:sz w:val="22"/>
                <w:lang w:bidi="ar-SA"/>
              </w:rPr>
            </w:pPr>
            <w:ins w:id="12815" w:author="Dénes CSALA" w:date="2016-07-25T02:37:00Z">
              <w:r w:rsidRPr="00B01289">
                <w:rPr>
                  <w:rFonts w:asciiTheme="majorBidi" w:hAnsiTheme="majorBidi" w:cstheme="majorBidi"/>
                  <w:color w:val="000000"/>
                  <w:sz w:val="22"/>
                  <w:rPrChange w:id="12816" w:author="Dénes CSALA" w:date="2016-07-25T02:37:00Z">
                    <w:rPr>
                      <w:rFonts w:ascii="Calibri" w:hAnsi="Calibri" w:cs="Calibri"/>
                      <w:color w:val="000000"/>
                      <w:sz w:val="22"/>
                    </w:rPr>
                  </w:rPrChange>
                </w:rPr>
                <w:t>0.88</w:t>
              </w:r>
            </w:ins>
          </w:p>
        </w:tc>
        <w:tc>
          <w:tcPr>
            <w:tcW w:w="574" w:type="dxa"/>
            <w:tcBorders>
              <w:top w:val="nil"/>
              <w:left w:val="single" w:sz="4" w:space="0" w:color="auto"/>
              <w:bottom w:val="nil"/>
              <w:right w:val="single" w:sz="4" w:space="0" w:color="auto"/>
            </w:tcBorders>
          </w:tcPr>
          <w:p w14:paraId="3C75FEAC" w14:textId="77777777" w:rsidR="00C874B3" w:rsidRPr="00B01289" w:rsidRDefault="00C874B3" w:rsidP="00C874B3">
            <w:pPr>
              <w:spacing w:after="0" w:line="240" w:lineRule="auto"/>
              <w:ind w:firstLine="0"/>
              <w:jc w:val="right"/>
              <w:rPr>
                <w:ins w:id="1281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15B7D10C" w14:textId="126520E8" w:rsidR="00C874B3" w:rsidRPr="00B01289" w:rsidRDefault="00C874B3" w:rsidP="00C874B3">
            <w:pPr>
              <w:spacing w:after="0" w:line="240" w:lineRule="auto"/>
              <w:ind w:firstLine="0"/>
              <w:jc w:val="right"/>
              <w:rPr>
                <w:ins w:id="12818" w:author="Dénes CSALA" w:date="2016-07-25T02:34:00Z"/>
                <w:rFonts w:asciiTheme="majorBidi" w:eastAsia="Times New Roman" w:hAnsiTheme="majorBidi" w:cstheme="majorBidi"/>
                <w:color w:val="000000"/>
                <w:sz w:val="22"/>
                <w:lang w:bidi="ar-SA"/>
              </w:rPr>
            </w:pPr>
            <w:ins w:id="12819" w:author="Dénes CSALA" w:date="2016-07-25T03:13:00Z">
              <w:r w:rsidRPr="00AC01C8">
                <w:rPr>
                  <w:rFonts w:asciiTheme="majorBidi" w:eastAsia="Times New Roman" w:hAnsiTheme="majorBidi" w:cstheme="majorBidi"/>
                  <w:b/>
                  <w:bCs/>
                  <w:color w:val="000000"/>
                  <w:sz w:val="22"/>
                  <w:lang w:bidi="ar-SA"/>
                </w:rPr>
                <w:t>111</w:t>
              </w:r>
            </w:ins>
          </w:p>
        </w:tc>
        <w:tc>
          <w:tcPr>
            <w:tcW w:w="2661" w:type="dxa"/>
            <w:vAlign w:val="bottom"/>
          </w:tcPr>
          <w:p w14:paraId="47DB748D" w14:textId="4CAC2F6F" w:rsidR="00C874B3" w:rsidRPr="00B01289" w:rsidRDefault="00C874B3" w:rsidP="00C874B3">
            <w:pPr>
              <w:spacing w:after="0" w:line="240" w:lineRule="auto"/>
              <w:ind w:firstLine="0"/>
              <w:jc w:val="right"/>
              <w:rPr>
                <w:ins w:id="12820" w:author="Dénes CSALA" w:date="2016-07-25T02:34:00Z"/>
                <w:rFonts w:asciiTheme="majorBidi" w:eastAsia="Times New Roman" w:hAnsiTheme="majorBidi" w:cstheme="majorBidi"/>
                <w:color w:val="000000"/>
                <w:sz w:val="22"/>
                <w:lang w:bidi="ar-SA"/>
              </w:rPr>
            </w:pPr>
            <w:ins w:id="12821" w:author="Dénes CSALA" w:date="2016-07-25T03:13:00Z">
              <w:r w:rsidRPr="00AC01C8">
                <w:rPr>
                  <w:rFonts w:asciiTheme="majorBidi" w:hAnsiTheme="majorBidi" w:cstheme="majorBidi"/>
                  <w:color w:val="000000"/>
                  <w:sz w:val="22"/>
                </w:rPr>
                <w:t>Burkina Faso</w:t>
              </w:r>
            </w:ins>
          </w:p>
        </w:tc>
        <w:tc>
          <w:tcPr>
            <w:tcW w:w="671" w:type="dxa"/>
            <w:vAlign w:val="bottom"/>
          </w:tcPr>
          <w:p w14:paraId="49133218" w14:textId="04A49649" w:rsidR="00C874B3" w:rsidRPr="00B01289" w:rsidRDefault="00C874B3" w:rsidP="00C874B3">
            <w:pPr>
              <w:spacing w:after="0" w:line="240" w:lineRule="auto"/>
              <w:ind w:firstLine="0"/>
              <w:jc w:val="right"/>
              <w:rPr>
                <w:ins w:id="12822" w:author="Dénes CSALA" w:date="2016-07-25T02:34:00Z"/>
                <w:rFonts w:asciiTheme="majorBidi" w:eastAsia="Times New Roman" w:hAnsiTheme="majorBidi" w:cstheme="majorBidi"/>
                <w:color w:val="000000"/>
                <w:sz w:val="22"/>
                <w:lang w:bidi="ar-SA"/>
              </w:rPr>
            </w:pPr>
            <w:ins w:id="12823" w:author="Dénes CSALA" w:date="2016-07-25T03:13:00Z">
              <w:r w:rsidRPr="00AC01C8">
                <w:rPr>
                  <w:rFonts w:asciiTheme="majorBidi" w:hAnsiTheme="majorBidi" w:cstheme="majorBidi"/>
                  <w:color w:val="000000"/>
                  <w:sz w:val="22"/>
                </w:rPr>
                <w:t>0.27</w:t>
              </w:r>
            </w:ins>
          </w:p>
        </w:tc>
      </w:tr>
      <w:tr w:rsidR="00C874B3" w:rsidRPr="001E59C8" w14:paraId="45152D21" w14:textId="77777777" w:rsidTr="001E59C8">
        <w:trPr>
          <w:trHeight w:val="300"/>
          <w:ins w:id="12824" w:author="Dénes CSALA" w:date="2016-07-25T02:34:00Z"/>
        </w:trPr>
        <w:tc>
          <w:tcPr>
            <w:tcW w:w="552" w:type="dxa"/>
            <w:shd w:val="clear" w:color="auto" w:fill="auto"/>
            <w:noWrap/>
            <w:hideMark/>
          </w:tcPr>
          <w:p w14:paraId="3A93D0AA" w14:textId="77777777" w:rsidR="00C874B3" w:rsidRPr="00AC01C8" w:rsidRDefault="00C874B3" w:rsidP="00C874B3">
            <w:pPr>
              <w:spacing w:after="0" w:line="240" w:lineRule="auto"/>
              <w:ind w:firstLine="0"/>
              <w:jc w:val="center"/>
              <w:rPr>
                <w:ins w:id="12825" w:author="Dénes CSALA" w:date="2016-07-25T02:34:00Z"/>
                <w:rFonts w:asciiTheme="majorBidi" w:eastAsia="Times New Roman" w:hAnsiTheme="majorBidi" w:cstheme="majorBidi"/>
                <w:b/>
                <w:bCs/>
                <w:color w:val="000000"/>
                <w:sz w:val="22"/>
                <w:lang w:bidi="ar-SA"/>
              </w:rPr>
            </w:pPr>
            <w:ins w:id="12826" w:author="Dénes CSALA" w:date="2016-07-25T02:34:00Z">
              <w:r w:rsidRPr="00AC01C8">
                <w:rPr>
                  <w:rFonts w:asciiTheme="majorBidi" w:eastAsia="Times New Roman" w:hAnsiTheme="majorBidi" w:cstheme="majorBidi"/>
                  <w:b/>
                  <w:bCs/>
                  <w:color w:val="000000"/>
                  <w:sz w:val="22"/>
                  <w:lang w:bidi="ar-SA"/>
                </w:rPr>
                <w:lastRenderedPageBreak/>
                <w:t>17</w:t>
              </w:r>
            </w:ins>
          </w:p>
        </w:tc>
        <w:tc>
          <w:tcPr>
            <w:tcW w:w="2773" w:type="dxa"/>
            <w:shd w:val="clear" w:color="auto" w:fill="auto"/>
            <w:noWrap/>
            <w:vAlign w:val="bottom"/>
            <w:hideMark/>
          </w:tcPr>
          <w:p w14:paraId="53B8EA6A" w14:textId="2486C079" w:rsidR="00C874B3" w:rsidRPr="00B01289" w:rsidRDefault="00C874B3" w:rsidP="00C874B3">
            <w:pPr>
              <w:spacing w:after="0" w:line="240" w:lineRule="auto"/>
              <w:ind w:firstLine="0"/>
              <w:jc w:val="left"/>
              <w:rPr>
                <w:ins w:id="12827" w:author="Dénes CSALA" w:date="2016-07-25T02:34:00Z"/>
                <w:rFonts w:asciiTheme="majorBidi" w:eastAsia="Times New Roman" w:hAnsiTheme="majorBidi" w:cstheme="majorBidi"/>
                <w:color w:val="000000"/>
                <w:sz w:val="22"/>
                <w:lang w:bidi="ar-SA"/>
              </w:rPr>
            </w:pPr>
            <w:ins w:id="12828" w:author="Dénes CSALA" w:date="2016-07-25T02:37:00Z">
              <w:r w:rsidRPr="00B01289">
                <w:rPr>
                  <w:rFonts w:asciiTheme="majorBidi" w:hAnsiTheme="majorBidi" w:cstheme="majorBidi"/>
                  <w:color w:val="000000"/>
                  <w:sz w:val="22"/>
                  <w:rPrChange w:id="12829" w:author="Dénes CSALA" w:date="2016-07-25T02:37:00Z">
                    <w:rPr>
                      <w:rFonts w:ascii="Calibri" w:hAnsi="Calibri" w:cs="Calibri"/>
                      <w:color w:val="000000"/>
                      <w:sz w:val="22"/>
                    </w:rPr>
                  </w:rPrChange>
                </w:rPr>
                <w:t>Spain</w:t>
              </w:r>
            </w:ins>
          </w:p>
        </w:tc>
        <w:tc>
          <w:tcPr>
            <w:tcW w:w="671" w:type="dxa"/>
            <w:tcBorders>
              <w:right w:val="single" w:sz="4" w:space="0" w:color="auto"/>
            </w:tcBorders>
            <w:shd w:val="clear" w:color="auto" w:fill="auto"/>
            <w:noWrap/>
            <w:vAlign w:val="bottom"/>
            <w:hideMark/>
          </w:tcPr>
          <w:p w14:paraId="7805D5F2" w14:textId="74A93BE7" w:rsidR="00C874B3" w:rsidRPr="00B01289" w:rsidRDefault="00C874B3" w:rsidP="00C874B3">
            <w:pPr>
              <w:spacing w:after="0" w:line="240" w:lineRule="auto"/>
              <w:ind w:firstLine="0"/>
              <w:jc w:val="right"/>
              <w:rPr>
                <w:ins w:id="12830" w:author="Dénes CSALA" w:date="2016-07-25T02:34:00Z"/>
                <w:rFonts w:asciiTheme="majorBidi" w:eastAsia="Times New Roman" w:hAnsiTheme="majorBidi" w:cstheme="majorBidi"/>
                <w:color w:val="000000"/>
                <w:sz w:val="22"/>
                <w:lang w:bidi="ar-SA"/>
              </w:rPr>
            </w:pPr>
            <w:ins w:id="12831" w:author="Dénes CSALA" w:date="2016-07-25T02:37:00Z">
              <w:r w:rsidRPr="00B01289">
                <w:rPr>
                  <w:rFonts w:asciiTheme="majorBidi" w:hAnsiTheme="majorBidi" w:cstheme="majorBidi"/>
                  <w:color w:val="000000"/>
                  <w:sz w:val="22"/>
                  <w:rPrChange w:id="12832" w:author="Dénes CSALA" w:date="2016-07-25T02:37:00Z">
                    <w:rPr>
                      <w:rFonts w:ascii="Calibri" w:hAnsi="Calibri" w:cs="Calibri"/>
                      <w:color w:val="000000"/>
                      <w:sz w:val="22"/>
                    </w:rPr>
                  </w:rPrChange>
                </w:rPr>
                <w:t>0.86</w:t>
              </w:r>
            </w:ins>
          </w:p>
        </w:tc>
        <w:tc>
          <w:tcPr>
            <w:tcW w:w="574" w:type="dxa"/>
            <w:tcBorders>
              <w:top w:val="nil"/>
              <w:left w:val="single" w:sz="4" w:space="0" w:color="auto"/>
              <w:bottom w:val="nil"/>
              <w:right w:val="single" w:sz="4" w:space="0" w:color="auto"/>
            </w:tcBorders>
          </w:tcPr>
          <w:p w14:paraId="12EDA545" w14:textId="77777777" w:rsidR="00C874B3" w:rsidRPr="00B01289" w:rsidRDefault="00C874B3" w:rsidP="00C874B3">
            <w:pPr>
              <w:spacing w:after="0" w:line="240" w:lineRule="auto"/>
              <w:ind w:firstLine="0"/>
              <w:jc w:val="right"/>
              <w:rPr>
                <w:ins w:id="1283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1EA0163" w14:textId="392623A5" w:rsidR="00C874B3" w:rsidRPr="00B01289" w:rsidRDefault="00C874B3" w:rsidP="00C874B3">
            <w:pPr>
              <w:spacing w:after="0" w:line="240" w:lineRule="auto"/>
              <w:ind w:firstLine="0"/>
              <w:jc w:val="right"/>
              <w:rPr>
                <w:ins w:id="12834" w:author="Dénes CSALA" w:date="2016-07-25T02:34:00Z"/>
                <w:rFonts w:asciiTheme="majorBidi" w:eastAsia="Times New Roman" w:hAnsiTheme="majorBidi" w:cstheme="majorBidi"/>
                <w:color w:val="000000"/>
                <w:sz w:val="22"/>
                <w:lang w:bidi="ar-SA"/>
              </w:rPr>
            </w:pPr>
            <w:ins w:id="12835" w:author="Dénes CSALA" w:date="2016-07-25T03:13:00Z">
              <w:r w:rsidRPr="00AC01C8">
                <w:rPr>
                  <w:rFonts w:asciiTheme="majorBidi" w:eastAsia="Times New Roman" w:hAnsiTheme="majorBidi" w:cstheme="majorBidi"/>
                  <w:b/>
                  <w:bCs/>
                  <w:color w:val="000000"/>
                  <w:sz w:val="22"/>
                  <w:lang w:bidi="ar-SA"/>
                </w:rPr>
                <w:t>112</w:t>
              </w:r>
            </w:ins>
          </w:p>
        </w:tc>
        <w:tc>
          <w:tcPr>
            <w:tcW w:w="2661" w:type="dxa"/>
            <w:vAlign w:val="bottom"/>
          </w:tcPr>
          <w:p w14:paraId="49440B15" w14:textId="07324278" w:rsidR="00C874B3" w:rsidRPr="00B01289" w:rsidRDefault="00C874B3" w:rsidP="00C874B3">
            <w:pPr>
              <w:spacing w:after="0" w:line="240" w:lineRule="auto"/>
              <w:ind w:firstLine="0"/>
              <w:jc w:val="right"/>
              <w:rPr>
                <w:ins w:id="12836" w:author="Dénes CSALA" w:date="2016-07-25T02:34:00Z"/>
                <w:rFonts w:asciiTheme="majorBidi" w:eastAsia="Times New Roman" w:hAnsiTheme="majorBidi" w:cstheme="majorBidi"/>
                <w:color w:val="000000"/>
                <w:sz w:val="22"/>
                <w:lang w:bidi="ar-SA"/>
              </w:rPr>
            </w:pPr>
            <w:ins w:id="12837" w:author="Dénes CSALA" w:date="2016-07-25T03:13:00Z">
              <w:r w:rsidRPr="00AC01C8">
                <w:rPr>
                  <w:rFonts w:asciiTheme="majorBidi" w:hAnsiTheme="majorBidi" w:cstheme="majorBidi"/>
                  <w:color w:val="000000"/>
                  <w:sz w:val="22"/>
                </w:rPr>
                <w:t>Guatemala</w:t>
              </w:r>
            </w:ins>
          </w:p>
        </w:tc>
        <w:tc>
          <w:tcPr>
            <w:tcW w:w="671" w:type="dxa"/>
            <w:vAlign w:val="bottom"/>
          </w:tcPr>
          <w:p w14:paraId="5269EF7B" w14:textId="2E2C9AAF" w:rsidR="00C874B3" w:rsidRPr="00B01289" w:rsidRDefault="00C874B3" w:rsidP="00C874B3">
            <w:pPr>
              <w:spacing w:after="0" w:line="240" w:lineRule="auto"/>
              <w:ind w:firstLine="0"/>
              <w:jc w:val="right"/>
              <w:rPr>
                <w:ins w:id="12838" w:author="Dénes CSALA" w:date="2016-07-25T02:34:00Z"/>
                <w:rFonts w:asciiTheme="majorBidi" w:eastAsia="Times New Roman" w:hAnsiTheme="majorBidi" w:cstheme="majorBidi"/>
                <w:color w:val="000000"/>
                <w:sz w:val="22"/>
                <w:lang w:bidi="ar-SA"/>
              </w:rPr>
            </w:pPr>
            <w:ins w:id="12839" w:author="Dénes CSALA" w:date="2016-07-25T03:13:00Z">
              <w:r w:rsidRPr="00AC01C8">
                <w:rPr>
                  <w:rFonts w:asciiTheme="majorBidi" w:hAnsiTheme="majorBidi" w:cstheme="majorBidi"/>
                  <w:color w:val="000000"/>
                  <w:sz w:val="22"/>
                </w:rPr>
                <w:t>0.27</w:t>
              </w:r>
            </w:ins>
          </w:p>
        </w:tc>
      </w:tr>
      <w:tr w:rsidR="00C874B3" w:rsidRPr="001E59C8" w14:paraId="58672D30" w14:textId="77777777" w:rsidTr="001E59C8">
        <w:trPr>
          <w:trHeight w:val="300"/>
          <w:ins w:id="12840" w:author="Dénes CSALA" w:date="2016-07-25T02:34:00Z"/>
        </w:trPr>
        <w:tc>
          <w:tcPr>
            <w:tcW w:w="552" w:type="dxa"/>
            <w:shd w:val="clear" w:color="auto" w:fill="auto"/>
            <w:noWrap/>
            <w:hideMark/>
          </w:tcPr>
          <w:p w14:paraId="587136F5" w14:textId="77777777" w:rsidR="00C874B3" w:rsidRPr="00AC01C8" w:rsidRDefault="00C874B3" w:rsidP="00C874B3">
            <w:pPr>
              <w:spacing w:after="0" w:line="240" w:lineRule="auto"/>
              <w:ind w:firstLine="0"/>
              <w:jc w:val="center"/>
              <w:rPr>
                <w:ins w:id="12841" w:author="Dénes CSALA" w:date="2016-07-25T02:34:00Z"/>
                <w:rFonts w:asciiTheme="majorBidi" w:eastAsia="Times New Roman" w:hAnsiTheme="majorBidi" w:cstheme="majorBidi"/>
                <w:b/>
                <w:bCs/>
                <w:color w:val="000000"/>
                <w:sz w:val="22"/>
                <w:lang w:bidi="ar-SA"/>
              </w:rPr>
            </w:pPr>
            <w:ins w:id="12842" w:author="Dénes CSALA" w:date="2016-07-25T02:34:00Z">
              <w:r w:rsidRPr="00AC01C8">
                <w:rPr>
                  <w:rFonts w:asciiTheme="majorBidi" w:eastAsia="Times New Roman" w:hAnsiTheme="majorBidi" w:cstheme="majorBidi"/>
                  <w:b/>
                  <w:bCs/>
                  <w:color w:val="000000"/>
                  <w:sz w:val="22"/>
                  <w:lang w:bidi="ar-SA"/>
                </w:rPr>
                <w:t>18</w:t>
              </w:r>
            </w:ins>
          </w:p>
        </w:tc>
        <w:tc>
          <w:tcPr>
            <w:tcW w:w="2773" w:type="dxa"/>
            <w:shd w:val="clear" w:color="auto" w:fill="auto"/>
            <w:noWrap/>
            <w:vAlign w:val="bottom"/>
            <w:hideMark/>
          </w:tcPr>
          <w:p w14:paraId="0A564B65" w14:textId="1C1AA62F" w:rsidR="00C874B3" w:rsidRPr="00B01289" w:rsidRDefault="00C874B3" w:rsidP="00C874B3">
            <w:pPr>
              <w:spacing w:after="0" w:line="240" w:lineRule="auto"/>
              <w:ind w:firstLine="0"/>
              <w:jc w:val="left"/>
              <w:rPr>
                <w:ins w:id="12843" w:author="Dénes CSALA" w:date="2016-07-25T02:34:00Z"/>
                <w:rFonts w:asciiTheme="majorBidi" w:eastAsia="Times New Roman" w:hAnsiTheme="majorBidi" w:cstheme="majorBidi"/>
                <w:color w:val="000000"/>
                <w:sz w:val="22"/>
                <w:lang w:bidi="ar-SA"/>
              </w:rPr>
            </w:pPr>
            <w:ins w:id="12844" w:author="Dénes CSALA" w:date="2016-07-25T02:37:00Z">
              <w:r w:rsidRPr="00B01289">
                <w:rPr>
                  <w:rFonts w:asciiTheme="majorBidi" w:hAnsiTheme="majorBidi" w:cstheme="majorBidi"/>
                  <w:color w:val="000000"/>
                  <w:sz w:val="22"/>
                  <w:rPrChange w:id="12845" w:author="Dénes CSALA" w:date="2016-07-25T02:37:00Z">
                    <w:rPr>
                      <w:rFonts w:ascii="Calibri" w:hAnsi="Calibri" w:cs="Calibri"/>
                      <w:color w:val="000000"/>
                      <w:sz w:val="22"/>
                    </w:rPr>
                  </w:rPrChange>
                </w:rPr>
                <w:t>Australia</w:t>
              </w:r>
            </w:ins>
          </w:p>
        </w:tc>
        <w:tc>
          <w:tcPr>
            <w:tcW w:w="671" w:type="dxa"/>
            <w:tcBorders>
              <w:right w:val="single" w:sz="4" w:space="0" w:color="auto"/>
            </w:tcBorders>
            <w:shd w:val="clear" w:color="auto" w:fill="auto"/>
            <w:noWrap/>
            <w:vAlign w:val="bottom"/>
            <w:hideMark/>
          </w:tcPr>
          <w:p w14:paraId="2B9714DE" w14:textId="7704EE81" w:rsidR="00C874B3" w:rsidRPr="00B01289" w:rsidRDefault="00C874B3" w:rsidP="00C874B3">
            <w:pPr>
              <w:spacing w:after="0" w:line="240" w:lineRule="auto"/>
              <w:ind w:firstLine="0"/>
              <w:jc w:val="right"/>
              <w:rPr>
                <w:ins w:id="12846" w:author="Dénes CSALA" w:date="2016-07-25T02:34:00Z"/>
                <w:rFonts w:asciiTheme="majorBidi" w:eastAsia="Times New Roman" w:hAnsiTheme="majorBidi" w:cstheme="majorBidi"/>
                <w:color w:val="000000"/>
                <w:sz w:val="22"/>
                <w:lang w:bidi="ar-SA"/>
              </w:rPr>
            </w:pPr>
            <w:ins w:id="12847" w:author="Dénes CSALA" w:date="2016-07-25T02:37:00Z">
              <w:r w:rsidRPr="00B01289">
                <w:rPr>
                  <w:rFonts w:asciiTheme="majorBidi" w:hAnsiTheme="majorBidi" w:cstheme="majorBidi"/>
                  <w:color w:val="000000"/>
                  <w:sz w:val="22"/>
                  <w:rPrChange w:id="12848" w:author="Dénes CSALA" w:date="2016-07-25T02:37:00Z">
                    <w:rPr>
                      <w:rFonts w:ascii="Calibri" w:hAnsi="Calibri" w:cs="Calibri"/>
                      <w:color w:val="000000"/>
                      <w:sz w:val="22"/>
                    </w:rPr>
                  </w:rPrChange>
                </w:rPr>
                <w:t>0.8</w:t>
              </w:r>
            </w:ins>
          </w:p>
        </w:tc>
        <w:tc>
          <w:tcPr>
            <w:tcW w:w="574" w:type="dxa"/>
            <w:tcBorders>
              <w:top w:val="nil"/>
              <w:left w:val="single" w:sz="4" w:space="0" w:color="auto"/>
              <w:bottom w:val="nil"/>
              <w:right w:val="single" w:sz="4" w:space="0" w:color="auto"/>
            </w:tcBorders>
          </w:tcPr>
          <w:p w14:paraId="5E0864CF" w14:textId="77777777" w:rsidR="00C874B3" w:rsidRPr="00B01289" w:rsidRDefault="00C874B3" w:rsidP="00C874B3">
            <w:pPr>
              <w:spacing w:after="0" w:line="240" w:lineRule="auto"/>
              <w:ind w:firstLine="0"/>
              <w:jc w:val="right"/>
              <w:rPr>
                <w:ins w:id="1284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3104314" w14:textId="0037020C" w:rsidR="00C874B3" w:rsidRPr="00B01289" w:rsidRDefault="00C874B3" w:rsidP="00C874B3">
            <w:pPr>
              <w:spacing w:after="0" w:line="240" w:lineRule="auto"/>
              <w:ind w:firstLine="0"/>
              <w:jc w:val="right"/>
              <w:rPr>
                <w:ins w:id="12850" w:author="Dénes CSALA" w:date="2016-07-25T02:34:00Z"/>
                <w:rFonts w:asciiTheme="majorBidi" w:eastAsia="Times New Roman" w:hAnsiTheme="majorBidi" w:cstheme="majorBidi"/>
                <w:color w:val="000000"/>
                <w:sz w:val="22"/>
                <w:lang w:bidi="ar-SA"/>
              </w:rPr>
            </w:pPr>
            <w:ins w:id="12851" w:author="Dénes CSALA" w:date="2016-07-25T03:13:00Z">
              <w:r w:rsidRPr="00AC01C8">
                <w:rPr>
                  <w:rFonts w:asciiTheme="majorBidi" w:eastAsia="Times New Roman" w:hAnsiTheme="majorBidi" w:cstheme="majorBidi"/>
                  <w:b/>
                  <w:bCs/>
                  <w:color w:val="000000"/>
                  <w:sz w:val="22"/>
                  <w:lang w:bidi="ar-SA"/>
                </w:rPr>
                <w:t>113</w:t>
              </w:r>
            </w:ins>
          </w:p>
        </w:tc>
        <w:tc>
          <w:tcPr>
            <w:tcW w:w="2661" w:type="dxa"/>
            <w:vAlign w:val="bottom"/>
          </w:tcPr>
          <w:p w14:paraId="21E9FCA2" w14:textId="59562B00" w:rsidR="00C874B3" w:rsidRPr="00B01289" w:rsidRDefault="00C874B3" w:rsidP="00C874B3">
            <w:pPr>
              <w:spacing w:after="0" w:line="240" w:lineRule="auto"/>
              <w:ind w:firstLine="0"/>
              <w:jc w:val="right"/>
              <w:rPr>
                <w:ins w:id="12852" w:author="Dénes CSALA" w:date="2016-07-25T02:34:00Z"/>
                <w:rFonts w:asciiTheme="majorBidi" w:eastAsia="Times New Roman" w:hAnsiTheme="majorBidi" w:cstheme="majorBidi"/>
                <w:color w:val="000000"/>
                <w:sz w:val="22"/>
                <w:lang w:bidi="ar-SA"/>
              </w:rPr>
            </w:pPr>
            <w:ins w:id="12853" w:author="Dénes CSALA" w:date="2016-07-25T03:13:00Z">
              <w:r w:rsidRPr="00AC01C8">
                <w:rPr>
                  <w:rFonts w:asciiTheme="majorBidi" w:hAnsiTheme="majorBidi" w:cstheme="majorBidi"/>
                  <w:color w:val="000000"/>
                  <w:sz w:val="22"/>
                </w:rPr>
                <w:t>Guinea</w:t>
              </w:r>
            </w:ins>
          </w:p>
        </w:tc>
        <w:tc>
          <w:tcPr>
            <w:tcW w:w="671" w:type="dxa"/>
            <w:vAlign w:val="bottom"/>
          </w:tcPr>
          <w:p w14:paraId="288D8655" w14:textId="59BC7205" w:rsidR="00C874B3" w:rsidRPr="00B01289" w:rsidRDefault="00C874B3" w:rsidP="00C874B3">
            <w:pPr>
              <w:spacing w:after="0" w:line="240" w:lineRule="auto"/>
              <w:ind w:firstLine="0"/>
              <w:jc w:val="right"/>
              <w:rPr>
                <w:ins w:id="12854" w:author="Dénes CSALA" w:date="2016-07-25T02:34:00Z"/>
                <w:rFonts w:asciiTheme="majorBidi" w:eastAsia="Times New Roman" w:hAnsiTheme="majorBidi" w:cstheme="majorBidi"/>
                <w:color w:val="000000"/>
                <w:sz w:val="22"/>
                <w:lang w:bidi="ar-SA"/>
              </w:rPr>
            </w:pPr>
            <w:ins w:id="12855" w:author="Dénes CSALA" w:date="2016-07-25T03:13:00Z">
              <w:r w:rsidRPr="00AC01C8">
                <w:rPr>
                  <w:rFonts w:asciiTheme="majorBidi" w:hAnsiTheme="majorBidi" w:cstheme="majorBidi"/>
                  <w:color w:val="000000"/>
                  <w:sz w:val="22"/>
                </w:rPr>
                <w:t>0.26</w:t>
              </w:r>
            </w:ins>
          </w:p>
        </w:tc>
      </w:tr>
      <w:tr w:rsidR="00C874B3" w:rsidRPr="001E59C8" w14:paraId="649119B7" w14:textId="77777777" w:rsidTr="001E59C8">
        <w:trPr>
          <w:trHeight w:val="300"/>
          <w:ins w:id="12856" w:author="Dénes CSALA" w:date="2016-07-25T02:34:00Z"/>
        </w:trPr>
        <w:tc>
          <w:tcPr>
            <w:tcW w:w="552" w:type="dxa"/>
            <w:shd w:val="clear" w:color="auto" w:fill="auto"/>
            <w:noWrap/>
            <w:hideMark/>
          </w:tcPr>
          <w:p w14:paraId="093D8121" w14:textId="77777777" w:rsidR="00C874B3" w:rsidRPr="00AC01C8" w:rsidRDefault="00C874B3" w:rsidP="00C874B3">
            <w:pPr>
              <w:spacing w:after="0" w:line="240" w:lineRule="auto"/>
              <w:ind w:firstLine="0"/>
              <w:jc w:val="center"/>
              <w:rPr>
                <w:ins w:id="12857" w:author="Dénes CSALA" w:date="2016-07-25T02:34:00Z"/>
                <w:rFonts w:asciiTheme="majorBidi" w:eastAsia="Times New Roman" w:hAnsiTheme="majorBidi" w:cstheme="majorBidi"/>
                <w:b/>
                <w:bCs/>
                <w:color w:val="000000"/>
                <w:sz w:val="22"/>
                <w:lang w:bidi="ar-SA"/>
              </w:rPr>
            </w:pPr>
            <w:ins w:id="12858" w:author="Dénes CSALA" w:date="2016-07-25T02:34:00Z">
              <w:r w:rsidRPr="00AC01C8">
                <w:rPr>
                  <w:rFonts w:asciiTheme="majorBidi" w:eastAsia="Times New Roman" w:hAnsiTheme="majorBidi" w:cstheme="majorBidi"/>
                  <w:b/>
                  <w:bCs/>
                  <w:color w:val="000000"/>
                  <w:sz w:val="22"/>
                  <w:lang w:bidi="ar-SA"/>
                </w:rPr>
                <w:t>19</w:t>
              </w:r>
            </w:ins>
          </w:p>
        </w:tc>
        <w:tc>
          <w:tcPr>
            <w:tcW w:w="2773" w:type="dxa"/>
            <w:shd w:val="clear" w:color="auto" w:fill="auto"/>
            <w:noWrap/>
            <w:vAlign w:val="bottom"/>
            <w:hideMark/>
          </w:tcPr>
          <w:p w14:paraId="178F77AD" w14:textId="691592F6" w:rsidR="00C874B3" w:rsidRPr="00B01289" w:rsidRDefault="00C874B3" w:rsidP="00C874B3">
            <w:pPr>
              <w:spacing w:after="0" w:line="240" w:lineRule="auto"/>
              <w:ind w:firstLine="0"/>
              <w:jc w:val="left"/>
              <w:rPr>
                <w:ins w:id="12859" w:author="Dénes CSALA" w:date="2016-07-25T02:34:00Z"/>
                <w:rFonts w:asciiTheme="majorBidi" w:eastAsia="Times New Roman" w:hAnsiTheme="majorBidi" w:cstheme="majorBidi"/>
                <w:color w:val="000000"/>
                <w:sz w:val="22"/>
                <w:lang w:bidi="ar-SA"/>
              </w:rPr>
            </w:pPr>
            <w:ins w:id="12860" w:author="Dénes CSALA" w:date="2016-07-25T02:37:00Z">
              <w:r w:rsidRPr="00B01289">
                <w:rPr>
                  <w:rFonts w:asciiTheme="majorBidi" w:hAnsiTheme="majorBidi" w:cstheme="majorBidi"/>
                  <w:color w:val="000000"/>
                  <w:sz w:val="22"/>
                  <w:rPrChange w:id="12861" w:author="Dénes CSALA" w:date="2016-07-25T02:37:00Z">
                    <w:rPr>
                      <w:rFonts w:ascii="Calibri" w:hAnsi="Calibri" w:cs="Calibri"/>
                      <w:color w:val="000000"/>
                      <w:sz w:val="22"/>
                    </w:rPr>
                  </w:rPrChange>
                </w:rPr>
                <w:t>Japan</w:t>
              </w:r>
            </w:ins>
          </w:p>
        </w:tc>
        <w:tc>
          <w:tcPr>
            <w:tcW w:w="671" w:type="dxa"/>
            <w:tcBorders>
              <w:right w:val="single" w:sz="4" w:space="0" w:color="auto"/>
            </w:tcBorders>
            <w:shd w:val="clear" w:color="auto" w:fill="auto"/>
            <w:noWrap/>
            <w:vAlign w:val="bottom"/>
            <w:hideMark/>
          </w:tcPr>
          <w:p w14:paraId="75EEF386" w14:textId="3C15E842" w:rsidR="00C874B3" w:rsidRPr="00B01289" w:rsidRDefault="00C874B3" w:rsidP="00C874B3">
            <w:pPr>
              <w:spacing w:after="0" w:line="240" w:lineRule="auto"/>
              <w:ind w:firstLine="0"/>
              <w:jc w:val="right"/>
              <w:rPr>
                <w:ins w:id="12862" w:author="Dénes CSALA" w:date="2016-07-25T02:34:00Z"/>
                <w:rFonts w:asciiTheme="majorBidi" w:eastAsia="Times New Roman" w:hAnsiTheme="majorBidi" w:cstheme="majorBidi"/>
                <w:color w:val="000000"/>
                <w:sz w:val="22"/>
                <w:lang w:bidi="ar-SA"/>
              </w:rPr>
            </w:pPr>
            <w:ins w:id="12863" w:author="Dénes CSALA" w:date="2016-07-25T02:37:00Z">
              <w:r w:rsidRPr="00B01289">
                <w:rPr>
                  <w:rFonts w:asciiTheme="majorBidi" w:hAnsiTheme="majorBidi" w:cstheme="majorBidi"/>
                  <w:color w:val="000000"/>
                  <w:sz w:val="22"/>
                  <w:rPrChange w:id="12864" w:author="Dénes CSALA" w:date="2016-07-25T02:37:00Z">
                    <w:rPr>
                      <w:rFonts w:ascii="Calibri" w:hAnsi="Calibri" w:cs="Calibri"/>
                      <w:color w:val="000000"/>
                      <w:sz w:val="22"/>
                    </w:rPr>
                  </w:rPrChange>
                </w:rPr>
                <w:t>0.76</w:t>
              </w:r>
            </w:ins>
          </w:p>
        </w:tc>
        <w:tc>
          <w:tcPr>
            <w:tcW w:w="574" w:type="dxa"/>
            <w:tcBorders>
              <w:top w:val="nil"/>
              <w:left w:val="single" w:sz="4" w:space="0" w:color="auto"/>
              <w:bottom w:val="nil"/>
              <w:right w:val="single" w:sz="4" w:space="0" w:color="auto"/>
            </w:tcBorders>
          </w:tcPr>
          <w:p w14:paraId="6B01470D" w14:textId="77777777" w:rsidR="00C874B3" w:rsidRPr="00B01289" w:rsidRDefault="00C874B3" w:rsidP="00C874B3">
            <w:pPr>
              <w:spacing w:after="0" w:line="240" w:lineRule="auto"/>
              <w:ind w:firstLine="0"/>
              <w:jc w:val="right"/>
              <w:rPr>
                <w:ins w:id="1286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B0FA2CD" w14:textId="2D6F1BEF" w:rsidR="00C874B3" w:rsidRPr="00B01289" w:rsidRDefault="00C874B3" w:rsidP="00C874B3">
            <w:pPr>
              <w:spacing w:after="0" w:line="240" w:lineRule="auto"/>
              <w:ind w:firstLine="0"/>
              <w:jc w:val="right"/>
              <w:rPr>
                <w:ins w:id="12866" w:author="Dénes CSALA" w:date="2016-07-25T02:34:00Z"/>
                <w:rFonts w:asciiTheme="majorBidi" w:eastAsia="Times New Roman" w:hAnsiTheme="majorBidi" w:cstheme="majorBidi"/>
                <w:color w:val="000000"/>
                <w:sz w:val="22"/>
                <w:lang w:bidi="ar-SA"/>
              </w:rPr>
            </w:pPr>
            <w:ins w:id="12867" w:author="Dénes CSALA" w:date="2016-07-25T03:13:00Z">
              <w:r w:rsidRPr="00AC01C8">
                <w:rPr>
                  <w:rFonts w:asciiTheme="majorBidi" w:eastAsia="Times New Roman" w:hAnsiTheme="majorBidi" w:cstheme="majorBidi"/>
                  <w:b/>
                  <w:bCs/>
                  <w:color w:val="000000"/>
                  <w:sz w:val="22"/>
                  <w:lang w:bidi="ar-SA"/>
                </w:rPr>
                <w:t>114</w:t>
              </w:r>
            </w:ins>
          </w:p>
        </w:tc>
        <w:tc>
          <w:tcPr>
            <w:tcW w:w="2661" w:type="dxa"/>
            <w:vAlign w:val="bottom"/>
          </w:tcPr>
          <w:p w14:paraId="11E56DAA" w14:textId="1A8F6BCE" w:rsidR="00C874B3" w:rsidRPr="00B01289" w:rsidRDefault="00C874B3" w:rsidP="00C874B3">
            <w:pPr>
              <w:spacing w:after="0" w:line="240" w:lineRule="auto"/>
              <w:ind w:firstLine="0"/>
              <w:jc w:val="right"/>
              <w:rPr>
                <w:ins w:id="12868" w:author="Dénes CSALA" w:date="2016-07-25T02:34:00Z"/>
                <w:rFonts w:asciiTheme="majorBidi" w:eastAsia="Times New Roman" w:hAnsiTheme="majorBidi" w:cstheme="majorBidi"/>
                <w:color w:val="000000"/>
                <w:sz w:val="22"/>
                <w:lang w:bidi="ar-SA"/>
              </w:rPr>
            </w:pPr>
            <w:ins w:id="12869" w:author="Dénes CSALA" w:date="2016-07-25T03:13:00Z">
              <w:r w:rsidRPr="00AC01C8">
                <w:rPr>
                  <w:rFonts w:asciiTheme="majorBidi" w:hAnsiTheme="majorBidi" w:cstheme="majorBidi"/>
                  <w:color w:val="000000"/>
                  <w:sz w:val="22"/>
                </w:rPr>
                <w:t>Namibia</w:t>
              </w:r>
            </w:ins>
          </w:p>
        </w:tc>
        <w:tc>
          <w:tcPr>
            <w:tcW w:w="671" w:type="dxa"/>
            <w:vAlign w:val="bottom"/>
          </w:tcPr>
          <w:p w14:paraId="29ACC868" w14:textId="0B27785C" w:rsidR="00C874B3" w:rsidRPr="00B01289" w:rsidRDefault="00C874B3" w:rsidP="00C874B3">
            <w:pPr>
              <w:spacing w:after="0" w:line="240" w:lineRule="auto"/>
              <w:ind w:firstLine="0"/>
              <w:jc w:val="right"/>
              <w:rPr>
                <w:ins w:id="12870" w:author="Dénes CSALA" w:date="2016-07-25T02:34:00Z"/>
                <w:rFonts w:asciiTheme="majorBidi" w:eastAsia="Times New Roman" w:hAnsiTheme="majorBidi" w:cstheme="majorBidi"/>
                <w:color w:val="000000"/>
                <w:sz w:val="22"/>
                <w:lang w:bidi="ar-SA"/>
              </w:rPr>
            </w:pPr>
            <w:ins w:id="12871" w:author="Dénes CSALA" w:date="2016-07-25T03:13:00Z">
              <w:r w:rsidRPr="00AC01C8">
                <w:rPr>
                  <w:rFonts w:asciiTheme="majorBidi" w:hAnsiTheme="majorBidi" w:cstheme="majorBidi"/>
                  <w:color w:val="000000"/>
                  <w:sz w:val="22"/>
                </w:rPr>
                <w:t>0.26</w:t>
              </w:r>
            </w:ins>
          </w:p>
        </w:tc>
      </w:tr>
      <w:tr w:rsidR="00C874B3" w:rsidRPr="001E59C8" w14:paraId="401D2122" w14:textId="77777777" w:rsidTr="001E59C8">
        <w:trPr>
          <w:trHeight w:val="300"/>
          <w:ins w:id="12872" w:author="Dénes CSALA" w:date="2016-07-25T02:34:00Z"/>
        </w:trPr>
        <w:tc>
          <w:tcPr>
            <w:tcW w:w="552" w:type="dxa"/>
            <w:shd w:val="clear" w:color="auto" w:fill="auto"/>
            <w:noWrap/>
            <w:hideMark/>
          </w:tcPr>
          <w:p w14:paraId="2D947CD0" w14:textId="77777777" w:rsidR="00C874B3" w:rsidRPr="00AC01C8" w:rsidRDefault="00C874B3" w:rsidP="00C874B3">
            <w:pPr>
              <w:spacing w:after="0" w:line="240" w:lineRule="auto"/>
              <w:ind w:firstLine="0"/>
              <w:jc w:val="center"/>
              <w:rPr>
                <w:ins w:id="12873" w:author="Dénes CSALA" w:date="2016-07-25T02:34:00Z"/>
                <w:rFonts w:asciiTheme="majorBidi" w:eastAsia="Times New Roman" w:hAnsiTheme="majorBidi" w:cstheme="majorBidi"/>
                <w:b/>
                <w:bCs/>
                <w:color w:val="000000"/>
                <w:sz w:val="22"/>
                <w:lang w:bidi="ar-SA"/>
              </w:rPr>
            </w:pPr>
            <w:ins w:id="12874" w:author="Dénes CSALA" w:date="2016-07-25T02:34:00Z">
              <w:r w:rsidRPr="00AC01C8">
                <w:rPr>
                  <w:rFonts w:asciiTheme="majorBidi" w:eastAsia="Times New Roman" w:hAnsiTheme="majorBidi" w:cstheme="majorBidi"/>
                  <w:b/>
                  <w:bCs/>
                  <w:color w:val="000000"/>
                  <w:sz w:val="22"/>
                  <w:lang w:bidi="ar-SA"/>
                </w:rPr>
                <w:t>20</w:t>
              </w:r>
            </w:ins>
          </w:p>
        </w:tc>
        <w:tc>
          <w:tcPr>
            <w:tcW w:w="2773" w:type="dxa"/>
            <w:shd w:val="clear" w:color="auto" w:fill="auto"/>
            <w:noWrap/>
            <w:vAlign w:val="bottom"/>
            <w:hideMark/>
          </w:tcPr>
          <w:p w14:paraId="348510A7" w14:textId="45E09E9D" w:rsidR="00C874B3" w:rsidRPr="00B01289" w:rsidRDefault="00C874B3" w:rsidP="00C874B3">
            <w:pPr>
              <w:spacing w:after="0" w:line="240" w:lineRule="auto"/>
              <w:ind w:firstLine="0"/>
              <w:jc w:val="left"/>
              <w:rPr>
                <w:ins w:id="12875" w:author="Dénes CSALA" w:date="2016-07-25T02:34:00Z"/>
                <w:rFonts w:asciiTheme="majorBidi" w:eastAsia="Times New Roman" w:hAnsiTheme="majorBidi" w:cstheme="majorBidi"/>
                <w:color w:val="000000"/>
                <w:sz w:val="22"/>
                <w:lang w:bidi="ar-SA"/>
              </w:rPr>
            </w:pPr>
            <w:ins w:id="12876" w:author="Dénes CSALA" w:date="2016-07-25T02:37:00Z">
              <w:r w:rsidRPr="00B01289">
                <w:rPr>
                  <w:rFonts w:asciiTheme="majorBidi" w:hAnsiTheme="majorBidi" w:cstheme="majorBidi"/>
                  <w:color w:val="000000"/>
                  <w:sz w:val="22"/>
                  <w:rPrChange w:id="12877" w:author="Dénes CSALA" w:date="2016-07-25T02:37:00Z">
                    <w:rPr>
                      <w:rFonts w:ascii="Calibri" w:hAnsi="Calibri" w:cs="Calibri"/>
                      <w:color w:val="000000"/>
                      <w:sz w:val="22"/>
                    </w:rPr>
                  </w:rPrChange>
                </w:rPr>
                <w:t>South Korea</w:t>
              </w:r>
            </w:ins>
          </w:p>
        </w:tc>
        <w:tc>
          <w:tcPr>
            <w:tcW w:w="671" w:type="dxa"/>
            <w:tcBorders>
              <w:right w:val="single" w:sz="4" w:space="0" w:color="auto"/>
            </w:tcBorders>
            <w:shd w:val="clear" w:color="auto" w:fill="auto"/>
            <w:noWrap/>
            <w:vAlign w:val="bottom"/>
            <w:hideMark/>
          </w:tcPr>
          <w:p w14:paraId="6FDCAF61" w14:textId="7014E326" w:rsidR="00C874B3" w:rsidRPr="00B01289" w:rsidRDefault="00C874B3" w:rsidP="00C874B3">
            <w:pPr>
              <w:spacing w:after="0" w:line="240" w:lineRule="auto"/>
              <w:ind w:firstLine="0"/>
              <w:jc w:val="right"/>
              <w:rPr>
                <w:ins w:id="12878" w:author="Dénes CSALA" w:date="2016-07-25T02:34:00Z"/>
                <w:rFonts w:asciiTheme="majorBidi" w:eastAsia="Times New Roman" w:hAnsiTheme="majorBidi" w:cstheme="majorBidi"/>
                <w:color w:val="000000"/>
                <w:sz w:val="22"/>
                <w:lang w:bidi="ar-SA"/>
              </w:rPr>
            </w:pPr>
            <w:ins w:id="12879" w:author="Dénes CSALA" w:date="2016-07-25T02:37:00Z">
              <w:r w:rsidRPr="00B01289">
                <w:rPr>
                  <w:rFonts w:asciiTheme="majorBidi" w:hAnsiTheme="majorBidi" w:cstheme="majorBidi"/>
                  <w:color w:val="000000"/>
                  <w:sz w:val="22"/>
                  <w:rPrChange w:id="12880" w:author="Dénes CSALA" w:date="2016-07-25T02:37:00Z">
                    <w:rPr>
                      <w:rFonts w:ascii="Calibri" w:hAnsi="Calibri" w:cs="Calibri"/>
                      <w:color w:val="000000"/>
                      <w:sz w:val="22"/>
                    </w:rPr>
                  </w:rPrChange>
                </w:rPr>
                <w:t>0.74</w:t>
              </w:r>
            </w:ins>
          </w:p>
        </w:tc>
        <w:tc>
          <w:tcPr>
            <w:tcW w:w="574" w:type="dxa"/>
            <w:tcBorders>
              <w:top w:val="nil"/>
              <w:left w:val="single" w:sz="4" w:space="0" w:color="auto"/>
              <w:bottom w:val="nil"/>
              <w:right w:val="single" w:sz="4" w:space="0" w:color="auto"/>
            </w:tcBorders>
          </w:tcPr>
          <w:p w14:paraId="00411ED8" w14:textId="77777777" w:rsidR="00C874B3" w:rsidRPr="00B01289" w:rsidRDefault="00C874B3" w:rsidP="00C874B3">
            <w:pPr>
              <w:spacing w:after="0" w:line="240" w:lineRule="auto"/>
              <w:ind w:firstLine="0"/>
              <w:jc w:val="right"/>
              <w:rPr>
                <w:ins w:id="1288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D48E8A8" w14:textId="04410F95" w:rsidR="00C874B3" w:rsidRPr="00B01289" w:rsidRDefault="00C874B3" w:rsidP="00C874B3">
            <w:pPr>
              <w:spacing w:after="0" w:line="240" w:lineRule="auto"/>
              <w:ind w:firstLine="0"/>
              <w:jc w:val="right"/>
              <w:rPr>
                <w:ins w:id="12882" w:author="Dénes CSALA" w:date="2016-07-25T02:34:00Z"/>
                <w:rFonts w:asciiTheme="majorBidi" w:eastAsia="Times New Roman" w:hAnsiTheme="majorBidi" w:cstheme="majorBidi"/>
                <w:color w:val="000000"/>
                <w:sz w:val="22"/>
                <w:lang w:bidi="ar-SA"/>
              </w:rPr>
            </w:pPr>
            <w:ins w:id="12883" w:author="Dénes CSALA" w:date="2016-07-25T03:13:00Z">
              <w:r w:rsidRPr="00AC01C8">
                <w:rPr>
                  <w:rFonts w:asciiTheme="majorBidi" w:eastAsia="Times New Roman" w:hAnsiTheme="majorBidi" w:cstheme="majorBidi"/>
                  <w:b/>
                  <w:bCs/>
                  <w:color w:val="000000"/>
                  <w:sz w:val="22"/>
                  <w:lang w:bidi="ar-SA"/>
                </w:rPr>
                <w:t>115</w:t>
              </w:r>
            </w:ins>
          </w:p>
        </w:tc>
        <w:tc>
          <w:tcPr>
            <w:tcW w:w="2661" w:type="dxa"/>
            <w:vAlign w:val="bottom"/>
          </w:tcPr>
          <w:p w14:paraId="51126AF8" w14:textId="4EFF7668" w:rsidR="00C874B3" w:rsidRPr="00B01289" w:rsidRDefault="00C874B3" w:rsidP="00C874B3">
            <w:pPr>
              <w:spacing w:after="0" w:line="240" w:lineRule="auto"/>
              <w:ind w:firstLine="0"/>
              <w:jc w:val="right"/>
              <w:rPr>
                <w:ins w:id="12884" w:author="Dénes CSALA" w:date="2016-07-25T02:34:00Z"/>
                <w:rFonts w:asciiTheme="majorBidi" w:eastAsia="Times New Roman" w:hAnsiTheme="majorBidi" w:cstheme="majorBidi"/>
                <w:color w:val="000000"/>
                <w:sz w:val="22"/>
                <w:lang w:bidi="ar-SA"/>
              </w:rPr>
            </w:pPr>
            <w:ins w:id="12885" w:author="Dénes CSALA" w:date="2016-07-25T03:13:00Z">
              <w:r w:rsidRPr="00AC01C8">
                <w:rPr>
                  <w:rFonts w:asciiTheme="majorBidi" w:hAnsiTheme="majorBidi" w:cstheme="majorBidi"/>
                  <w:color w:val="000000"/>
                  <w:sz w:val="22"/>
                </w:rPr>
                <w:t>Albania</w:t>
              </w:r>
            </w:ins>
          </w:p>
        </w:tc>
        <w:tc>
          <w:tcPr>
            <w:tcW w:w="671" w:type="dxa"/>
            <w:vAlign w:val="bottom"/>
          </w:tcPr>
          <w:p w14:paraId="4A9E9093" w14:textId="396E6539" w:rsidR="00C874B3" w:rsidRPr="00B01289" w:rsidRDefault="00C874B3" w:rsidP="00C874B3">
            <w:pPr>
              <w:spacing w:after="0" w:line="240" w:lineRule="auto"/>
              <w:ind w:firstLine="0"/>
              <w:jc w:val="right"/>
              <w:rPr>
                <w:ins w:id="12886" w:author="Dénes CSALA" w:date="2016-07-25T02:34:00Z"/>
                <w:rFonts w:asciiTheme="majorBidi" w:eastAsia="Times New Roman" w:hAnsiTheme="majorBidi" w:cstheme="majorBidi"/>
                <w:color w:val="000000"/>
                <w:sz w:val="22"/>
                <w:lang w:bidi="ar-SA"/>
              </w:rPr>
            </w:pPr>
            <w:ins w:id="12887" w:author="Dénes CSALA" w:date="2016-07-25T03:13:00Z">
              <w:r w:rsidRPr="00AC01C8">
                <w:rPr>
                  <w:rFonts w:asciiTheme="majorBidi" w:hAnsiTheme="majorBidi" w:cstheme="majorBidi"/>
                  <w:color w:val="000000"/>
                  <w:sz w:val="22"/>
                </w:rPr>
                <w:t>0.26</w:t>
              </w:r>
            </w:ins>
          </w:p>
        </w:tc>
      </w:tr>
      <w:tr w:rsidR="00C874B3" w:rsidRPr="001E59C8" w14:paraId="0C7C0DE3" w14:textId="77777777" w:rsidTr="001E59C8">
        <w:trPr>
          <w:trHeight w:val="300"/>
          <w:ins w:id="12888" w:author="Dénes CSALA" w:date="2016-07-25T02:34:00Z"/>
        </w:trPr>
        <w:tc>
          <w:tcPr>
            <w:tcW w:w="552" w:type="dxa"/>
            <w:shd w:val="clear" w:color="auto" w:fill="auto"/>
            <w:noWrap/>
            <w:hideMark/>
          </w:tcPr>
          <w:p w14:paraId="388CE500" w14:textId="77777777" w:rsidR="00C874B3" w:rsidRPr="00AC01C8" w:rsidRDefault="00C874B3" w:rsidP="00C874B3">
            <w:pPr>
              <w:spacing w:after="0" w:line="240" w:lineRule="auto"/>
              <w:ind w:firstLine="0"/>
              <w:jc w:val="center"/>
              <w:rPr>
                <w:ins w:id="12889" w:author="Dénes CSALA" w:date="2016-07-25T02:34:00Z"/>
                <w:rFonts w:asciiTheme="majorBidi" w:eastAsia="Times New Roman" w:hAnsiTheme="majorBidi" w:cstheme="majorBidi"/>
                <w:b/>
                <w:bCs/>
                <w:color w:val="000000"/>
                <w:sz w:val="22"/>
                <w:lang w:bidi="ar-SA"/>
              </w:rPr>
            </w:pPr>
            <w:ins w:id="12890" w:author="Dénes CSALA" w:date="2016-07-25T02:34:00Z">
              <w:r w:rsidRPr="00AC01C8">
                <w:rPr>
                  <w:rFonts w:asciiTheme="majorBidi" w:eastAsia="Times New Roman" w:hAnsiTheme="majorBidi" w:cstheme="majorBidi"/>
                  <w:b/>
                  <w:bCs/>
                  <w:color w:val="000000"/>
                  <w:sz w:val="22"/>
                  <w:lang w:bidi="ar-SA"/>
                </w:rPr>
                <w:t>21</w:t>
              </w:r>
            </w:ins>
          </w:p>
        </w:tc>
        <w:tc>
          <w:tcPr>
            <w:tcW w:w="2773" w:type="dxa"/>
            <w:shd w:val="clear" w:color="auto" w:fill="auto"/>
            <w:noWrap/>
            <w:vAlign w:val="bottom"/>
            <w:hideMark/>
          </w:tcPr>
          <w:p w14:paraId="103A0E10" w14:textId="006941AB" w:rsidR="00C874B3" w:rsidRPr="00B01289" w:rsidRDefault="00C874B3" w:rsidP="00C874B3">
            <w:pPr>
              <w:spacing w:after="0" w:line="240" w:lineRule="auto"/>
              <w:ind w:firstLine="0"/>
              <w:jc w:val="left"/>
              <w:rPr>
                <w:ins w:id="12891" w:author="Dénes CSALA" w:date="2016-07-25T02:34:00Z"/>
                <w:rFonts w:asciiTheme="majorBidi" w:eastAsia="Times New Roman" w:hAnsiTheme="majorBidi" w:cstheme="majorBidi"/>
                <w:color w:val="000000"/>
                <w:sz w:val="22"/>
                <w:lang w:bidi="ar-SA"/>
              </w:rPr>
            </w:pPr>
            <w:ins w:id="12892" w:author="Dénes CSALA" w:date="2016-07-25T02:37:00Z">
              <w:r w:rsidRPr="00B01289">
                <w:rPr>
                  <w:rFonts w:asciiTheme="majorBidi" w:hAnsiTheme="majorBidi" w:cstheme="majorBidi"/>
                  <w:color w:val="000000"/>
                  <w:sz w:val="22"/>
                  <w:rPrChange w:id="12893" w:author="Dénes CSALA" w:date="2016-07-25T02:37:00Z">
                    <w:rPr>
                      <w:rFonts w:ascii="Calibri" w:hAnsi="Calibri" w:cs="Calibri"/>
                      <w:color w:val="000000"/>
                      <w:sz w:val="22"/>
                    </w:rPr>
                  </w:rPrChange>
                </w:rPr>
                <w:t>Trinidad and Tobago</w:t>
              </w:r>
            </w:ins>
          </w:p>
        </w:tc>
        <w:tc>
          <w:tcPr>
            <w:tcW w:w="671" w:type="dxa"/>
            <w:tcBorders>
              <w:right w:val="single" w:sz="4" w:space="0" w:color="auto"/>
            </w:tcBorders>
            <w:shd w:val="clear" w:color="auto" w:fill="auto"/>
            <w:noWrap/>
            <w:vAlign w:val="bottom"/>
            <w:hideMark/>
          </w:tcPr>
          <w:p w14:paraId="1E3A4638" w14:textId="2D1A453E" w:rsidR="00C874B3" w:rsidRPr="00B01289" w:rsidRDefault="00C874B3" w:rsidP="00C874B3">
            <w:pPr>
              <w:spacing w:after="0" w:line="240" w:lineRule="auto"/>
              <w:ind w:firstLine="0"/>
              <w:jc w:val="right"/>
              <w:rPr>
                <w:ins w:id="12894" w:author="Dénes CSALA" w:date="2016-07-25T02:34:00Z"/>
                <w:rFonts w:asciiTheme="majorBidi" w:eastAsia="Times New Roman" w:hAnsiTheme="majorBidi" w:cstheme="majorBidi"/>
                <w:color w:val="000000"/>
                <w:sz w:val="22"/>
                <w:lang w:bidi="ar-SA"/>
              </w:rPr>
            </w:pPr>
            <w:ins w:id="12895" w:author="Dénes CSALA" w:date="2016-07-25T02:37:00Z">
              <w:r w:rsidRPr="00B01289">
                <w:rPr>
                  <w:rFonts w:asciiTheme="majorBidi" w:hAnsiTheme="majorBidi" w:cstheme="majorBidi"/>
                  <w:color w:val="000000"/>
                  <w:sz w:val="22"/>
                  <w:rPrChange w:id="12896" w:author="Dénes CSALA" w:date="2016-07-25T02:37:00Z">
                    <w:rPr>
                      <w:rFonts w:ascii="Calibri" w:hAnsi="Calibri" w:cs="Calibri"/>
                      <w:color w:val="000000"/>
                      <w:sz w:val="22"/>
                    </w:rPr>
                  </w:rPrChange>
                </w:rPr>
                <w:t>0.72</w:t>
              </w:r>
            </w:ins>
          </w:p>
        </w:tc>
        <w:tc>
          <w:tcPr>
            <w:tcW w:w="574" w:type="dxa"/>
            <w:tcBorders>
              <w:top w:val="nil"/>
              <w:left w:val="single" w:sz="4" w:space="0" w:color="auto"/>
              <w:bottom w:val="nil"/>
              <w:right w:val="single" w:sz="4" w:space="0" w:color="auto"/>
            </w:tcBorders>
          </w:tcPr>
          <w:p w14:paraId="3CA493FB" w14:textId="77777777" w:rsidR="00C874B3" w:rsidRPr="00B01289" w:rsidRDefault="00C874B3" w:rsidP="00C874B3">
            <w:pPr>
              <w:spacing w:after="0" w:line="240" w:lineRule="auto"/>
              <w:ind w:firstLine="0"/>
              <w:jc w:val="right"/>
              <w:rPr>
                <w:ins w:id="1289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10CDE286" w14:textId="5B2E15B2" w:rsidR="00C874B3" w:rsidRPr="00B01289" w:rsidRDefault="00C874B3" w:rsidP="00C874B3">
            <w:pPr>
              <w:spacing w:after="0" w:line="240" w:lineRule="auto"/>
              <w:ind w:firstLine="0"/>
              <w:jc w:val="right"/>
              <w:rPr>
                <w:ins w:id="12898" w:author="Dénes CSALA" w:date="2016-07-25T02:34:00Z"/>
                <w:rFonts w:asciiTheme="majorBidi" w:eastAsia="Times New Roman" w:hAnsiTheme="majorBidi" w:cstheme="majorBidi"/>
                <w:color w:val="000000"/>
                <w:sz w:val="22"/>
                <w:lang w:bidi="ar-SA"/>
              </w:rPr>
            </w:pPr>
            <w:ins w:id="12899" w:author="Dénes CSALA" w:date="2016-07-25T03:13:00Z">
              <w:r w:rsidRPr="00AC01C8">
                <w:rPr>
                  <w:rFonts w:asciiTheme="majorBidi" w:eastAsia="Times New Roman" w:hAnsiTheme="majorBidi" w:cstheme="majorBidi"/>
                  <w:b/>
                  <w:bCs/>
                  <w:color w:val="000000"/>
                  <w:sz w:val="22"/>
                  <w:lang w:bidi="ar-SA"/>
                </w:rPr>
                <w:t>116</w:t>
              </w:r>
            </w:ins>
          </w:p>
        </w:tc>
        <w:tc>
          <w:tcPr>
            <w:tcW w:w="2661" w:type="dxa"/>
            <w:vAlign w:val="bottom"/>
          </w:tcPr>
          <w:p w14:paraId="4577D618" w14:textId="12032D47" w:rsidR="00C874B3" w:rsidRPr="00B01289" w:rsidRDefault="00C874B3" w:rsidP="00C874B3">
            <w:pPr>
              <w:spacing w:after="0" w:line="240" w:lineRule="auto"/>
              <w:ind w:firstLine="0"/>
              <w:jc w:val="right"/>
              <w:rPr>
                <w:ins w:id="12900" w:author="Dénes CSALA" w:date="2016-07-25T02:34:00Z"/>
                <w:rFonts w:asciiTheme="majorBidi" w:eastAsia="Times New Roman" w:hAnsiTheme="majorBidi" w:cstheme="majorBidi"/>
                <w:color w:val="000000"/>
                <w:sz w:val="22"/>
                <w:lang w:bidi="ar-SA"/>
              </w:rPr>
            </w:pPr>
            <w:ins w:id="12901" w:author="Dénes CSALA" w:date="2016-07-25T03:13:00Z">
              <w:r w:rsidRPr="00AC01C8">
                <w:rPr>
                  <w:rFonts w:asciiTheme="majorBidi" w:hAnsiTheme="majorBidi" w:cstheme="majorBidi"/>
                  <w:color w:val="000000"/>
                  <w:sz w:val="22"/>
                </w:rPr>
                <w:t>Sierra Leone</w:t>
              </w:r>
            </w:ins>
          </w:p>
        </w:tc>
        <w:tc>
          <w:tcPr>
            <w:tcW w:w="671" w:type="dxa"/>
            <w:vAlign w:val="bottom"/>
          </w:tcPr>
          <w:p w14:paraId="215D1F07" w14:textId="1EECA794" w:rsidR="00C874B3" w:rsidRPr="00B01289" w:rsidRDefault="00C874B3" w:rsidP="00C874B3">
            <w:pPr>
              <w:spacing w:after="0" w:line="240" w:lineRule="auto"/>
              <w:ind w:firstLine="0"/>
              <w:jc w:val="right"/>
              <w:rPr>
                <w:ins w:id="12902" w:author="Dénes CSALA" w:date="2016-07-25T02:34:00Z"/>
                <w:rFonts w:asciiTheme="majorBidi" w:eastAsia="Times New Roman" w:hAnsiTheme="majorBidi" w:cstheme="majorBidi"/>
                <w:color w:val="000000"/>
                <w:sz w:val="22"/>
                <w:lang w:bidi="ar-SA"/>
              </w:rPr>
            </w:pPr>
            <w:ins w:id="12903" w:author="Dénes CSALA" w:date="2016-07-25T03:13:00Z">
              <w:r w:rsidRPr="00AC01C8">
                <w:rPr>
                  <w:rFonts w:asciiTheme="majorBidi" w:hAnsiTheme="majorBidi" w:cstheme="majorBidi"/>
                  <w:color w:val="000000"/>
                  <w:sz w:val="22"/>
                </w:rPr>
                <w:t>0.26</w:t>
              </w:r>
            </w:ins>
          </w:p>
        </w:tc>
      </w:tr>
      <w:tr w:rsidR="00C874B3" w:rsidRPr="001E59C8" w14:paraId="50555766" w14:textId="77777777" w:rsidTr="001E59C8">
        <w:trPr>
          <w:trHeight w:val="300"/>
          <w:ins w:id="12904" w:author="Dénes CSALA" w:date="2016-07-25T02:34:00Z"/>
        </w:trPr>
        <w:tc>
          <w:tcPr>
            <w:tcW w:w="552" w:type="dxa"/>
            <w:shd w:val="clear" w:color="auto" w:fill="auto"/>
            <w:noWrap/>
            <w:hideMark/>
          </w:tcPr>
          <w:p w14:paraId="0E2D75BD" w14:textId="77777777" w:rsidR="00C874B3" w:rsidRPr="00AC01C8" w:rsidRDefault="00C874B3" w:rsidP="00C874B3">
            <w:pPr>
              <w:spacing w:after="0" w:line="240" w:lineRule="auto"/>
              <w:ind w:firstLine="0"/>
              <w:jc w:val="center"/>
              <w:rPr>
                <w:ins w:id="12905" w:author="Dénes CSALA" w:date="2016-07-25T02:34:00Z"/>
                <w:rFonts w:asciiTheme="majorBidi" w:eastAsia="Times New Roman" w:hAnsiTheme="majorBidi" w:cstheme="majorBidi"/>
                <w:b/>
                <w:bCs/>
                <w:color w:val="000000"/>
                <w:sz w:val="22"/>
                <w:lang w:bidi="ar-SA"/>
              </w:rPr>
            </w:pPr>
            <w:ins w:id="12906" w:author="Dénes CSALA" w:date="2016-07-25T02:34:00Z">
              <w:r w:rsidRPr="00AC01C8">
                <w:rPr>
                  <w:rFonts w:asciiTheme="majorBidi" w:eastAsia="Times New Roman" w:hAnsiTheme="majorBidi" w:cstheme="majorBidi"/>
                  <w:b/>
                  <w:bCs/>
                  <w:color w:val="000000"/>
                  <w:sz w:val="22"/>
                  <w:lang w:bidi="ar-SA"/>
                </w:rPr>
                <w:t>22</w:t>
              </w:r>
            </w:ins>
          </w:p>
        </w:tc>
        <w:tc>
          <w:tcPr>
            <w:tcW w:w="2773" w:type="dxa"/>
            <w:shd w:val="clear" w:color="auto" w:fill="auto"/>
            <w:noWrap/>
            <w:vAlign w:val="bottom"/>
            <w:hideMark/>
          </w:tcPr>
          <w:p w14:paraId="010A96F3" w14:textId="02E71B4B" w:rsidR="00C874B3" w:rsidRPr="00B01289" w:rsidRDefault="00C874B3" w:rsidP="00C874B3">
            <w:pPr>
              <w:spacing w:after="0" w:line="240" w:lineRule="auto"/>
              <w:ind w:firstLine="0"/>
              <w:jc w:val="left"/>
              <w:rPr>
                <w:ins w:id="12907" w:author="Dénes CSALA" w:date="2016-07-25T02:34:00Z"/>
                <w:rFonts w:asciiTheme="majorBidi" w:eastAsia="Times New Roman" w:hAnsiTheme="majorBidi" w:cstheme="majorBidi"/>
                <w:color w:val="000000"/>
                <w:sz w:val="22"/>
                <w:lang w:bidi="ar-SA"/>
              </w:rPr>
            </w:pPr>
            <w:ins w:id="12908" w:author="Dénes CSALA" w:date="2016-07-25T02:37:00Z">
              <w:r w:rsidRPr="00B01289">
                <w:rPr>
                  <w:rFonts w:asciiTheme="majorBidi" w:hAnsiTheme="majorBidi" w:cstheme="majorBidi"/>
                  <w:color w:val="000000"/>
                  <w:sz w:val="22"/>
                  <w:rPrChange w:id="12909" w:author="Dénes CSALA" w:date="2016-07-25T02:37:00Z">
                    <w:rPr>
                      <w:rFonts w:ascii="Calibri" w:hAnsi="Calibri" w:cs="Calibri"/>
                      <w:color w:val="000000"/>
                      <w:sz w:val="22"/>
                    </w:rPr>
                  </w:rPrChange>
                </w:rPr>
                <w:t>Kuwait</w:t>
              </w:r>
            </w:ins>
          </w:p>
        </w:tc>
        <w:tc>
          <w:tcPr>
            <w:tcW w:w="671" w:type="dxa"/>
            <w:tcBorders>
              <w:right w:val="single" w:sz="4" w:space="0" w:color="auto"/>
            </w:tcBorders>
            <w:shd w:val="clear" w:color="auto" w:fill="auto"/>
            <w:noWrap/>
            <w:vAlign w:val="bottom"/>
            <w:hideMark/>
          </w:tcPr>
          <w:p w14:paraId="0E4DA01A" w14:textId="09A4C77E" w:rsidR="00C874B3" w:rsidRPr="00B01289" w:rsidRDefault="00C874B3" w:rsidP="00C874B3">
            <w:pPr>
              <w:spacing w:after="0" w:line="240" w:lineRule="auto"/>
              <w:ind w:firstLine="0"/>
              <w:jc w:val="right"/>
              <w:rPr>
                <w:ins w:id="12910" w:author="Dénes CSALA" w:date="2016-07-25T02:34:00Z"/>
                <w:rFonts w:asciiTheme="majorBidi" w:eastAsia="Times New Roman" w:hAnsiTheme="majorBidi" w:cstheme="majorBidi"/>
                <w:color w:val="000000"/>
                <w:sz w:val="22"/>
                <w:lang w:bidi="ar-SA"/>
              </w:rPr>
            </w:pPr>
            <w:ins w:id="12911" w:author="Dénes CSALA" w:date="2016-07-25T02:37:00Z">
              <w:r w:rsidRPr="00B01289">
                <w:rPr>
                  <w:rFonts w:asciiTheme="majorBidi" w:hAnsiTheme="majorBidi" w:cstheme="majorBidi"/>
                  <w:color w:val="000000"/>
                  <w:sz w:val="22"/>
                  <w:rPrChange w:id="12912" w:author="Dénes CSALA" w:date="2016-07-25T02:37:00Z">
                    <w:rPr>
                      <w:rFonts w:ascii="Calibri" w:hAnsi="Calibri" w:cs="Calibri"/>
                      <w:color w:val="000000"/>
                      <w:sz w:val="22"/>
                    </w:rPr>
                  </w:rPrChange>
                </w:rPr>
                <w:t>0.72</w:t>
              </w:r>
            </w:ins>
          </w:p>
        </w:tc>
        <w:tc>
          <w:tcPr>
            <w:tcW w:w="574" w:type="dxa"/>
            <w:tcBorders>
              <w:top w:val="nil"/>
              <w:left w:val="single" w:sz="4" w:space="0" w:color="auto"/>
              <w:bottom w:val="nil"/>
              <w:right w:val="single" w:sz="4" w:space="0" w:color="auto"/>
            </w:tcBorders>
          </w:tcPr>
          <w:p w14:paraId="5303C549" w14:textId="77777777" w:rsidR="00C874B3" w:rsidRPr="00B01289" w:rsidRDefault="00C874B3" w:rsidP="00C874B3">
            <w:pPr>
              <w:spacing w:after="0" w:line="240" w:lineRule="auto"/>
              <w:ind w:firstLine="0"/>
              <w:jc w:val="right"/>
              <w:rPr>
                <w:ins w:id="1291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2B45D91" w14:textId="77E5A7BD" w:rsidR="00C874B3" w:rsidRPr="00B01289" w:rsidRDefault="00C874B3" w:rsidP="00C874B3">
            <w:pPr>
              <w:spacing w:after="0" w:line="240" w:lineRule="auto"/>
              <w:ind w:firstLine="0"/>
              <w:jc w:val="right"/>
              <w:rPr>
                <w:ins w:id="12914" w:author="Dénes CSALA" w:date="2016-07-25T02:34:00Z"/>
                <w:rFonts w:asciiTheme="majorBidi" w:eastAsia="Times New Roman" w:hAnsiTheme="majorBidi" w:cstheme="majorBidi"/>
                <w:color w:val="000000"/>
                <w:sz w:val="22"/>
                <w:lang w:bidi="ar-SA"/>
              </w:rPr>
            </w:pPr>
            <w:ins w:id="12915" w:author="Dénes CSALA" w:date="2016-07-25T03:13:00Z">
              <w:r w:rsidRPr="00AC01C8">
                <w:rPr>
                  <w:rFonts w:asciiTheme="majorBidi" w:eastAsia="Times New Roman" w:hAnsiTheme="majorBidi" w:cstheme="majorBidi"/>
                  <w:b/>
                  <w:bCs/>
                  <w:color w:val="000000"/>
                  <w:sz w:val="22"/>
                  <w:lang w:bidi="ar-SA"/>
                </w:rPr>
                <w:t>117</w:t>
              </w:r>
            </w:ins>
          </w:p>
        </w:tc>
        <w:tc>
          <w:tcPr>
            <w:tcW w:w="2661" w:type="dxa"/>
            <w:vAlign w:val="bottom"/>
          </w:tcPr>
          <w:p w14:paraId="6C767650" w14:textId="4060E8BC" w:rsidR="00C874B3" w:rsidRPr="00B01289" w:rsidRDefault="00C874B3" w:rsidP="00C874B3">
            <w:pPr>
              <w:spacing w:after="0" w:line="240" w:lineRule="auto"/>
              <w:ind w:firstLine="0"/>
              <w:jc w:val="right"/>
              <w:rPr>
                <w:ins w:id="12916" w:author="Dénes CSALA" w:date="2016-07-25T02:34:00Z"/>
                <w:rFonts w:asciiTheme="majorBidi" w:eastAsia="Times New Roman" w:hAnsiTheme="majorBidi" w:cstheme="majorBidi"/>
                <w:color w:val="000000"/>
                <w:sz w:val="22"/>
                <w:lang w:bidi="ar-SA"/>
              </w:rPr>
            </w:pPr>
            <w:ins w:id="12917" w:author="Dénes CSALA" w:date="2016-07-25T03:13:00Z">
              <w:r w:rsidRPr="00AC01C8">
                <w:rPr>
                  <w:rFonts w:asciiTheme="majorBidi" w:hAnsiTheme="majorBidi" w:cstheme="majorBidi"/>
                  <w:color w:val="000000"/>
                  <w:sz w:val="22"/>
                </w:rPr>
                <w:t>Honduras</w:t>
              </w:r>
            </w:ins>
          </w:p>
        </w:tc>
        <w:tc>
          <w:tcPr>
            <w:tcW w:w="671" w:type="dxa"/>
            <w:vAlign w:val="bottom"/>
          </w:tcPr>
          <w:p w14:paraId="17A5D7D2" w14:textId="60CD3D80" w:rsidR="00C874B3" w:rsidRPr="00B01289" w:rsidRDefault="00C874B3" w:rsidP="00C874B3">
            <w:pPr>
              <w:spacing w:after="0" w:line="240" w:lineRule="auto"/>
              <w:ind w:firstLine="0"/>
              <w:jc w:val="right"/>
              <w:rPr>
                <w:ins w:id="12918" w:author="Dénes CSALA" w:date="2016-07-25T02:34:00Z"/>
                <w:rFonts w:asciiTheme="majorBidi" w:eastAsia="Times New Roman" w:hAnsiTheme="majorBidi" w:cstheme="majorBidi"/>
                <w:color w:val="000000"/>
                <w:sz w:val="22"/>
                <w:lang w:bidi="ar-SA"/>
              </w:rPr>
            </w:pPr>
            <w:ins w:id="12919" w:author="Dénes CSALA" w:date="2016-07-25T03:13:00Z">
              <w:r w:rsidRPr="00AC01C8">
                <w:rPr>
                  <w:rFonts w:asciiTheme="majorBidi" w:hAnsiTheme="majorBidi" w:cstheme="majorBidi"/>
                  <w:color w:val="000000"/>
                  <w:sz w:val="22"/>
                </w:rPr>
                <w:t>0.26</w:t>
              </w:r>
            </w:ins>
          </w:p>
        </w:tc>
      </w:tr>
      <w:tr w:rsidR="00C874B3" w:rsidRPr="001E59C8" w14:paraId="267B2FB8" w14:textId="77777777" w:rsidTr="001E59C8">
        <w:trPr>
          <w:trHeight w:val="300"/>
          <w:ins w:id="12920" w:author="Dénes CSALA" w:date="2016-07-25T02:34:00Z"/>
        </w:trPr>
        <w:tc>
          <w:tcPr>
            <w:tcW w:w="552" w:type="dxa"/>
            <w:shd w:val="clear" w:color="auto" w:fill="auto"/>
            <w:noWrap/>
            <w:hideMark/>
          </w:tcPr>
          <w:p w14:paraId="7506C229" w14:textId="77777777" w:rsidR="00C874B3" w:rsidRPr="00AC01C8" w:rsidRDefault="00C874B3" w:rsidP="00C874B3">
            <w:pPr>
              <w:spacing w:after="0" w:line="240" w:lineRule="auto"/>
              <w:ind w:firstLine="0"/>
              <w:jc w:val="center"/>
              <w:rPr>
                <w:ins w:id="12921" w:author="Dénes CSALA" w:date="2016-07-25T02:34:00Z"/>
                <w:rFonts w:asciiTheme="majorBidi" w:eastAsia="Times New Roman" w:hAnsiTheme="majorBidi" w:cstheme="majorBidi"/>
                <w:b/>
                <w:bCs/>
                <w:color w:val="000000"/>
                <w:sz w:val="22"/>
                <w:lang w:bidi="ar-SA"/>
              </w:rPr>
            </w:pPr>
            <w:ins w:id="12922" w:author="Dénes CSALA" w:date="2016-07-25T02:34:00Z">
              <w:r w:rsidRPr="00AC01C8">
                <w:rPr>
                  <w:rFonts w:asciiTheme="majorBidi" w:eastAsia="Times New Roman" w:hAnsiTheme="majorBidi" w:cstheme="majorBidi"/>
                  <w:b/>
                  <w:bCs/>
                  <w:color w:val="000000"/>
                  <w:sz w:val="22"/>
                  <w:lang w:bidi="ar-SA"/>
                </w:rPr>
                <w:t>23</w:t>
              </w:r>
            </w:ins>
          </w:p>
        </w:tc>
        <w:tc>
          <w:tcPr>
            <w:tcW w:w="2773" w:type="dxa"/>
            <w:shd w:val="clear" w:color="auto" w:fill="auto"/>
            <w:noWrap/>
            <w:vAlign w:val="bottom"/>
            <w:hideMark/>
          </w:tcPr>
          <w:p w14:paraId="1F53A47E" w14:textId="5729D23B" w:rsidR="00C874B3" w:rsidRPr="00B01289" w:rsidRDefault="00C874B3" w:rsidP="00C874B3">
            <w:pPr>
              <w:spacing w:after="0" w:line="240" w:lineRule="auto"/>
              <w:ind w:firstLine="0"/>
              <w:jc w:val="left"/>
              <w:rPr>
                <w:ins w:id="12923" w:author="Dénes CSALA" w:date="2016-07-25T02:34:00Z"/>
                <w:rFonts w:asciiTheme="majorBidi" w:eastAsia="Times New Roman" w:hAnsiTheme="majorBidi" w:cstheme="majorBidi"/>
                <w:color w:val="000000"/>
                <w:sz w:val="22"/>
                <w:lang w:bidi="ar-SA"/>
              </w:rPr>
            </w:pPr>
            <w:ins w:id="12924" w:author="Dénes CSALA" w:date="2016-07-25T02:37:00Z">
              <w:r w:rsidRPr="00B01289">
                <w:rPr>
                  <w:rFonts w:asciiTheme="majorBidi" w:hAnsiTheme="majorBidi" w:cstheme="majorBidi"/>
                  <w:color w:val="000000"/>
                  <w:sz w:val="22"/>
                  <w:rPrChange w:id="12925" w:author="Dénes CSALA" w:date="2016-07-25T02:37:00Z">
                    <w:rPr>
                      <w:rFonts w:ascii="Calibri" w:hAnsi="Calibri" w:cs="Calibri"/>
                      <w:color w:val="000000"/>
                      <w:sz w:val="22"/>
                    </w:rPr>
                  </w:rPrChange>
                </w:rPr>
                <w:t>Indonesia</w:t>
              </w:r>
            </w:ins>
          </w:p>
        </w:tc>
        <w:tc>
          <w:tcPr>
            <w:tcW w:w="671" w:type="dxa"/>
            <w:tcBorders>
              <w:right w:val="single" w:sz="4" w:space="0" w:color="auto"/>
            </w:tcBorders>
            <w:shd w:val="clear" w:color="auto" w:fill="auto"/>
            <w:noWrap/>
            <w:vAlign w:val="bottom"/>
            <w:hideMark/>
          </w:tcPr>
          <w:p w14:paraId="66DA4A84" w14:textId="2C460E41" w:rsidR="00C874B3" w:rsidRPr="00B01289" w:rsidRDefault="00C874B3" w:rsidP="00C874B3">
            <w:pPr>
              <w:spacing w:after="0" w:line="240" w:lineRule="auto"/>
              <w:ind w:firstLine="0"/>
              <w:jc w:val="right"/>
              <w:rPr>
                <w:ins w:id="12926" w:author="Dénes CSALA" w:date="2016-07-25T02:34:00Z"/>
                <w:rFonts w:asciiTheme="majorBidi" w:eastAsia="Times New Roman" w:hAnsiTheme="majorBidi" w:cstheme="majorBidi"/>
                <w:color w:val="000000"/>
                <w:sz w:val="22"/>
                <w:lang w:bidi="ar-SA"/>
              </w:rPr>
            </w:pPr>
            <w:ins w:id="12927" w:author="Dénes CSALA" w:date="2016-07-25T02:37:00Z">
              <w:r w:rsidRPr="00B01289">
                <w:rPr>
                  <w:rFonts w:asciiTheme="majorBidi" w:hAnsiTheme="majorBidi" w:cstheme="majorBidi"/>
                  <w:color w:val="000000"/>
                  <w:sz w:val="22"/>
                  <w:rPrChange w:id="12928" w:author="Dénes CSALA" w:date="2016-07-25T02:37:00Z">
                    <w:rPr>
                      <w:rFonts w:ascii="Calibri" w:hAnsi="Calibri" w:cs="Calibri"/>
                      <w:color w:val="000000"/>
                      <w:sz w:val="22"/>
                    </w:rPr>
                  </w:rPrChange>
                </w:rPr>
                <w:t>0.72</w:t>
              </w:r>
            </w:ins>
          </w:p>
        </w:tc>
        <w:tc>
          <w:tcPr>
            <w:tcW w:w="574" w:type="dxa"/>
            <w:tcBorders>
              <w:top w:val="nil"/>
              <w:left w:val="single" w:sz="4" w:space="0" w:color="auto"/>
              <w:bottom w:val="nil"/>
              <w:right w:val="single" w:sz="4" w:space="0" w:color="auto"/>
            </w:tcBorders>
          </w:tcPr>
          <w:p w14:paraId="5F699480" w14:textId="77777777" w:rsidR="00C874B3" w:rsidRPr="00B01289" w:rsidRDefault="00C874B3" w:rsidP="00C874B3">
            <w:pPr>
              <w:spacing w:after="0" w:line="240" w:lineRule="auto"/>
              <w:ind w:firstLine="0"/>
              <w:jc w:val="right"/>
              <w:rPr>
                <w:ins w:id="1292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7072D793" w14:textId="3CBD4319" w:rsidR="00C874B3" w:rsidRPr="00B01289" w:rsidRDefault="00C874B3" w:rsidP="00C874B3">
            <w:pPr>
              <w:spacing w:after="0" w:line="240" w:lineRule="auto"/>
              <w:ind w:firstLine="0"/>
              <w:jc w:val="right"/>
              <w:rPr>
                <w:ins w:id="12930" w:author="Dénes CSALA" w:date="2016-07-25T02:34:00Z"/>
                <w:rFonts w:asciiTheme="majorBidi" w:eastAsia="Times New Roman" w:hAnsiTheme="majorBidi" w:cstheme="majorBidi"/>
                <w:color w:val="000000"/>
                <w:sz w:val="22"/>
                <w:lang w:bidi="ar-SA"/>
              </w:rPr>
            </w:pPr>
            <w:ins w:id="12931" w:author="Dénes CSALA" w:date="2016-07-25T03:13:00Z">
              <w:r w:rsidRPr="00AC01C8">
                <w:rPr>
                  <w:rFonts w:asciiTheme="majorBidi" w:eastAsia="Times New Roman" w:hAnsiTheme="majorBidi" w:cstheme="majorBidi"/>
                  <w:b/>
                  <w:bCs/>
                  <w:color w:val="000000"/>
                  <w:sz w:val="22"/>
                  <w:lang w:bidi="ar-SA"/>
                </w:rPr>
                <w:t>118</w:t>
              </w:r>
            </w:ins>
          </w:p>
        </w:tc>
        <w:tc>
          <w:tcPr>
            <w:tcW w:w="2661" w:type="dxa"/>
            <w:vAlign w:val="bottom"/>
          </w:tcPr>
          <w:p w14:paraId="00C523E2" w14:textId="43C3E9A1" w:rsidR="00C874B3" w:rsidRPr="00B01289" w:rsidRDefault="00C874B3" w:rsidP="00C874B3">
            <w:pPr>
              <w:spacing w:after="0" w:line="240" w:lineRule="auto"/>
              <w:ind w:firstLine="0"/>
              <w:jc w:val="right"/>
              <w:rPr>
                <w:ins w:id="12932" w:author="Dénes CSALA" w:date="2016-07-25T02:34:00Z"/>
                <w:rFonts w:asciiTheme="majorBidi" w:eastAsia="Times New Roman" w:hAnsiTheme="majorBidi" w:cstheme="majorBidi"/>
                <w:color w:val="000000"/>
                <w:sz w:val="22"/>
                <w:lang w:bidi="ar-SA"/>
              </w:rPr>
            </w:pPr>
            <w:ins w:id="12933" w:author="Dénes CSALA" w:date="2016-07-25T03:13:00Z">
              <w:r w:rsidRPr="00AC01C8">
                <w:rPr>
                  <w:rFonts w:asciiTheme="majorBidi" w:hAnsiTheme="majorBidi" w:cstheme="majorBidi"/>
                  <w:color w:val="000000"/>
                  <w:sz w:val="22"/>
                </w:rPr>
                <w:t>Uruguay</w:t>
              </w:r>
            </w:ins>
          </w:p>
        </w:tc>
        <w:tc>
          <w:tcPr>
            <w:tcW w:w="671" w:type="dxa"/>
            <w:vAlign w:val="bottom"/>
          </w:tcPr>
          <w:p w14:paraId="25FE43C9" w14:textId="4DE68D45" w:rsidR="00C874B3" w:rsidRPr="00B01289" w:rsidRDefault="00C874B3" w:rsidP="00C874B3">
            <w:pPr>
              <w:spacing w:after="0" w:line="240" w:lineRule="auto"/>
              <w:ind w:firstLine="0"/>
              <w:jc w:val="right"/>
              <w:rPr>
                <w:ins w:id="12934" w:author="Dénes CSALA" w:date="2016-07-25T02:34:00Z"/>
                <w:rFonts w:asciiTheme="majorBidi" w:eastAsia="Times New Roman" w:hAnsiTheme="majorBidi" w:cstheme="majorBidi"/>
                <w:color w:val="000000"/>
                <w:sz w:val="22"/>
                <w:lang w:bidi="ar-SA"/>
              </w:rPr>
            </w:pPr>
            <w:ins w:id="12935" w:author="Dénes CSALA" w:date="2016-07-25T03:13:00Z">
              <w:r w:rsidRPr="00AC01C8">
                <w:rPr>
                  <w:rFonts w:asciiTheme="majorBidi" w:hAnsiTheme="majorBidi" w:cstheme="majorBidi"/>
                  <w:color w:val="000000"/>
                  <w:sz w:val="22"/>
                </w:rPr>
                <w:t>0.26</w:t>
              </w:r>
            </w:ins>
          </w:p>
        </w:tc>
      </w:tr>
      <w:tr w:rsidR="00C874B3" w:rsidRPr="001E59C8" w14:paraId="5E7B94C2" w14:textId="77777777" w:rsidTr="001E59C8">
        <w:trPr>
          <w:trHeight w:val="300"/>
          <w:ins w:id="12936" w:author="Dénes CSALA" w:date="2016-07-25T02:34:00Z"/>
        </w:trPr>
        <w:tc>
          <w:tcPr>
            <w:tcW w:w="552" w:type="dxa"/>
            <w:shd w:val="clear" w:color="auto" w:fill="auto"/>
            <w:noWrap/>
            <w:hideMark/>
          </w:tcPr>
          <w:p w14:paraId="5EE25F93" w14:textId="77777777" w:rsidR="00C874B3" w:rsidRPr="00AC01C8" w:rsidRDefault="00C874B3" w:rsidP="00C874B3">
            <w:pPr>
              <w:spacing w:after="0" w:line="240" w:lineRule="auto"/>
              <w:ind w:firstLine="0"/>
              <w:jc w:val="center"/>
              <w:rPr>
                <w:ins w:id="12937" w:author="Dénes CSALA" w:date="2016-07-25T02:34:00Z"/>
                <w:rFonts w:asciiTheme="majorBidi" w:eastAsia="Times New Roman" w:hAnsiTheme="majorBidi" w:cstheme="majorBidi"/>
                <w:b/>
                <w:bCs/>
                <w:color w:val="000000"/>
                <w:sz w:val="22"/>
                <w:lang w:bidi="ar-SA"/>
              </w:rPr>
            </w:pPr>
            <w:ins w:id="12938" w:author="Dénes CSALA" w:date="2016-07-25T02:34:00Z">
              <w:r w:rsidRPr="00AC01C8">
                <w:rPr>
                  <w:rFonts w:asciiTheme="majorBidi" w:eastAsia="Times New Roman" w:hAnsiTheme="majorBidi" w:cstheme="majorBidi"/>
                  <w:b/>
                  <w:bCs/>
                  <w:color w:val="000000"/>
                  <w:sz w:val="22"/>
                  <w:lang w:bidi="ar-SA"/>
                </w:rPr>
                <w:t>24</w:t>
              </w:r>
            </w:ins>
          </w:p>
        </w:tc>
        <w:tc>
          <w:tcPr>
            <w:tcW w:w="2773" w:type="dxa"/>
            <w:shd w:val="clear" w:color="auto" w:fill="auto"/>
            <w:noWrap/>
            <w:vAlign w:val="bottom"/>
            <w:hideMark/>
          </w:tcPr>
          <w:p w14:paraId="2D7975AA" w14:textId="35B8BEFE" w:rsidR="00C874B3" w:rsidRPr="00B01289" w:rsidRDefault="00C874B3" w:rsidP="00C874B3">
            <w:pPr>
              <w:spacing w:after="0" w:line="240" w:lineRule="auto"/>
              <w:ind w:firstLine="0"/>
              <w:jc w:val="left"/>
              <w:rPr>
                <w:ins w:id="12939" w:author="Dénes CSALA" w:date="2016-07-25T02:34:00Z"/>
                <w:rFonts w:asciiTheme="majorBidi" w:eastAsia="Times New Roman" w:hAnsiTheme="majorBidi" w:cstheme="majorBidi"/>
                <w:color w:val="000000"/>
                <w:sz w:val="22"/>
                <w:lang w:bidi="ar-SA"/>
              </w:rPr>
            </w:pPr>
            <w:ins w:id="12940" w:author="Dénes CSALA" w:date="2016-07-25T02:37:00Z">
              <w:r w:rsidRPr="00B01289">
                <w:rPr>
                  <w:rFonts w:asciiTheme="majorBidi" w:hAnsiTheme="majorBidi" w:cstheme="majorBidi"/>
                  <w:color w:val="000000"/>
                  <w:sz w:val="22"/>
                  <w:rPrChange w:id="12941" w:author="Dénes CSALA" w:date="2016-07-25T02:37:00Z">
                    <w:rPr>
                      <w:rFonts w:ascii="Calibri" w:hAnsi="Calibri" w:cs="Calibri"/>
                      <w:color w:val="000000"/>
                      <w:sz w:val="22"/>
                    </w:rPr>
                  </w:rPrChange>
                </w:rPr>
                <w:t>Greece</w:t>
              </w:r>
            </w:ins>
          </w:p>
        </w:tc>
        <w:tc>
          <w:tcPr>
            <w:tcW w:w="671" w:type="dxa"/>
            <w:tcBorders>
              <w:right w:val="single" w:sz="4" w:space="0" w:color="auto"/>
            </w:tcBorders>
            <w:shd w:val="clear" w:color="auto" w:fill="auto"/>
            <w:noWrap/>
            <w:vAlign w:val="bottom"/>
            <w:hideMark/>
          </w:tcPr>
          <w:p w14:paraId="27A3C217" w14:textId="5DB6B031" w:rsidR="00C874B3" w:rsidRPr="00B01289" w:rsidRDefault="00C874B3" w:rsidP="00C874B3">
            <w:pPr>
              <w:spacing w:after="0" w:line="240" w:lineRule="auto"/>
              <w:ind w:firstLine="0"/>
              <w:jc w:val="right"/>
              <w:rPr>
                <w:ins w:id="12942" w:author="Dénes CSALA" w:date="2016-07-25T02:34:00Z"/>
                <w:rFonts w:asciiTheme="majorBidi" w:eastAsia="Times New Roman" w:hAnsiTheme="majorBidi" w:cstheme="majorBidi"/>
                <w:color w:val="000000"/>
                <w:sz w:val="22"/>
                <w:lang w:bidi="ar-SA"/>
              </w:rPr>
            </w:pPr>
            <w:ins w:id="12943" w:author="Dénes CSALA" w:date="2016-07-25T02:37:00Z">
              <w:r w:rsidRPr="00B01289">
                <w:rPr>
                  <w:rFonts w:asciiTheme="majorBidi" w:hAnsiTheme="majorBidi" w:cstheme="majorBidi"/>
                  <w:color w:val="000000"/>
                  <w:sz w:val="22"/>
                  <w:rPrChange w:id="12944" w:author="Dénes CSALA" w:date="2016-07-25T02:37:00Z">
                    <w:rPr>
                      <w:rFonts w:ascii="Calibri" w:hAnsi="Calibri" w:cs="Calibri"/>
                      <w:color w:val="000000"/>
                      <w:sz w:val="22"/>
                    </w:rPr>
                  </w:rPrChange>
                </w:rPr>
                <w:t>0.67</w:t>
              </w:r>
            </w:ins>
          </w:p>
        </w:tc>
        <w:tc>
          <w:tcPr>
            <w:tcW w:w="574" w:type="dxa"/>
            <w:tcBorders>
              <w:top w:val="nil"/>
              <w:left w:val="single" w:sz="4" w:space="0" w:color="auto"/>
              <w:bottom w:val="nil"/>
              <w:right w:val="single" w:sz="4" w:space="0" w:color="auto"/>
            </w:tcBorders>
          </w:tcPr>
          <w:p w14:paraId="5059C332" w14:textId="77777777" w:rsidR="00C874B3" w:rsidRPr="00B01289" w:rsidRDefault="00C874B3" w:rsidP="00C874B3">
            <w:pPr>
              <w:spacing w:after="0" w:line="240" w:lineRule="auto"/>
              <w:ind w:firstLine="0"/>
              <w:jc w:val="right"/>
              <w:rPr>
                <w:ins w:id="1294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1EA24303" w14:textId="20C66A5B" w:rsidR="00C874B3" w:rsidRPr="00B01289" w:rsidRDefault="00C874B3" w:rsidP="00C874B3">
            <w:pPr>
              <w:spacing w:after="0" w:line="240" w:lineRule="auto"/>
              <w:ind w:firstLine="0"/>
              <w:jc w:val="right"/>
              <w:rPr>
                <w:ins w:id="12946" w:author="Dénes CSALA" w:date="2016-07-25T02:34:00Z"/>
                <w:rFonts w:asciiTheme="majorBidi" w:eastAsia="Times New Roman" w:hAnsiTheme="majorBidi" w:cstheme="majorBidi"/>
                <w:color w:val="000000"/>
                <w:sz w:val="22"/>
                <w:lang w:bidi="ar-SA"/>
              </w:rPr>
            </w:pPr>
            <w:ins w:id="12947" w:author="Dénes CSALA" w:date="2016-07-25T03:13:00Z">
              <w:r w:rsidRPr="00AC01C8">
                <w:rPr>
                  <w:rFonts w:asciiTheme="majorBidi" w:eastAsia="Times New Roman" w:hAnsiTheme="majorBidi" w:cstheme="majorBidi"/>
                  <w:b/>
                  <w:bCs/>
                  <w:color w:val="000000"/>
                  <w:sz w:val="22"/>
                  <w:lang w:bidi="ar-SA"/>
                </w:rPr>
                <w:t>119</w:t>
              </w:r>
            </w:ins>
          </w:p>
        </w:tc>
        <w:tc>
          <w:tcPr>
            <w:tcW w:w="2661" w:type="dxa"/>
            <w:vAlign w:val="bottom"/>
          </w:tcPr>
          <w:p w14:paraId="51F18881" w14:textId="76EAFA2D" w:rsidR="00C874B3" w:rsidRPr="00B01289" w:rsidRDefault="00C874B3" w:rsidP="00C874B3">
            <w:pPr>
              <w:spacing w:after="0" w:line="240" w:lineRule="auto"/>
              <w:ind w:firstLine="0"/>
              <w:jc w:val="right"/>
              <w:rPr>
                <w:ins w:id="12948" w:author="Dénes CSALA" w:date="2016-07-25T02:34:00Z"/>
                <w:rFonts w:asciiTheme="majorBidi" w:eastAsia="Times New Roman" w:hAnsiTheme="majorBidi" w:cstheme="majorBidi"/>
                <w:color w:val="000000"/>
                <w:sz w:val="22"/>
                <w:lang w:bidi="ar-SA"/>
              </w:rPr>
            </w:pPr>
            <w:ins w:id="12949" w:author="Dénes CSALA" w:date="2016-07-25T03:13:00Z">
              <w:r w:rsidRPr="00AC01C8">
                <w:rPr>
                  <w:rFonts w:asciiTheme="majorBidi" w:hAnsiTheme="majorBidi" w:cstheme="majorBidi"/>
                  <w:color w:val="000000"/>
                  <w:sz w:val="22"/>
                </w:rPr>
                <w:t>Barbados</w:t>
              </w:r>
            </w:ins>
          </w:p>
        </w:tc>
        <w:tc>
          <w:tcPr>
            <w:tcW w:w="671" w:type="dxa"/>
            <w:vAlign w:val="bottom"/>
          </w:tcPr>
          <w:p w14:paraId="3A0EA277" w14:textId="2F8C7760" w:rsidR="00C874B3" w:rsidRPr="00B01289" w:rsidRDefault="00C874B3" w:rsidP="00C874B3">
            <w:pPr>
              <w:spacing w:after="0" w:line="240" w:lineRule="auto"/>
              <w:ind w:firstLine="0"/>
              <w:jc w:val="right"/>
              <w:rPr>
                <w:ins w:id="12950" w:author="Dénes CSALA" w:date="2016-07-25T02:34:00Z"/>
                <w:rFonts w:asciiTheme="majorBidi" w:eastAsia="Times New Roman" w:hAnsiTheme="majorBidi" w:cstheme="majorBidi"/>
                <w:color w:val="000000"/>
                <w:sz w:val="22"/>
                <w:lang w:bidi="ar-SA"/>
              </w:rPr>
            </w:pPr>
            <w:ins w:id="12951" w:author="Dénes CSALA" w:date="2016-07-25T03:13:00Z">
              <w:r w:rsidRPr="00AC01C8">
                <w:rPr>
                  <w:rFonts w:asciiTheme="majorBidi" w:hAnsiTheme="majorBidi" w:cstheme="majorBidi"/>
                  <w:color w:val="000000"/>
                  <w:sz w:val="22"/>
                </w:rPr>
                <w:t>0.25</w:t>
              </w:r>
            </w:ins>
          </w:p>
        </w:tc>
      </w:tr>
      <w:tr w:rsidR="00C874B3" w:rsidRPr="001E59C8" w14:paraId="43413135" w14:textId="77777777" w:rsidTr="001E59C8">
        <w:trPr>
          <w:trHeight w:val="300"/>
          <w:ins w:id="12952" w:author="Dénes CSALA" w:date="2016-07-25T02:34:00Z"/>
        </w:trPr>
        <w:tc>
          <w:tcPr>
            <w:tcW w:w="552" w:type="dxa"/>
            <w:shd w:val="clear" w:color="auto" w:fill="auto"/>
            <w:noWrap/>
            <w:hideMark/>
          </w:tcPr>
          <w:p w14:paraId="4606B509" w14:textId="77777777" w:rsidR="00C874B3" w:rsidRPr="00AC01C8" w:rsidRDefault="00C874B3" w:rsidP="00C874B3">
            <w:pPr>
              <w:spacing w:after="0" w:line="240" w:lineRule="auto"/>
              <w:ind w:firstLine="0"/>
              <w:jc w:val="center"/>
              <w:rPr>
                <w:ins w:id="12953" w:author="Dénes CSALA" w:date="2016-07-25T02:34:00Z"/>
                <w:rFonts w:asciiTheme="majorBidi" w:eastAsia="Times New Roman" w:hAnsiTheme="majorBidi" w:cstheme="majorBidi"/>
                <w:b/>
                <w:bCs/>
                <w:color w:val="000000"/>
                <w:sz w:val="22"/>
                <w:lang w:bidi="ar-SA"/>
              </w:rPr>
            </w:pPr>
            <w:ins w:id="12954" w:author="Dénes CSALA" w:date="2016-07-25T02:34:00Z">
              <w:r w:rsidRPr="00AC01C8">
                <w:rPr>
                  <w:rFonts w:asciiTheme="majorBidi" w:eastAsia="Times New Roman" w:hAnsiTheme="majorBidi" w:cstheme="majorBidi"/>
                  <w:b/>
                  <w:bCs/>
                  <w:color w:val="000000"/>
                  <w:sz w:val="22"/>
                  <w:lang w:bidi="ar-SA"/>
                </w:rPr>
                <w:t>25</w:t>
              </w:r>
            </w:ins>
          </w:p>
        </w:tc>
        <w:tc>
          <w:tcPr>
            <w:tcW w:w="2773" w:type="dxa"/>
            <w:shd w:val="clear" w:color="auto" w:fill="auto"/>
            <w:noWrap/>
            <w:vAlign w:val="bottom"/>
            <w:hideMark/>
          </w:tcPr>
          <w:p w14:paraId="0A5BFCF4" w14:textId="369151B2" w:rsidR="00C874B3" w:rsidRPr="00B01289" w:rsidRDefault="00C874B3" w:rsidP="00C874B3">
            <w:pPr>
              <w:spacing w:after="0" w:line="240" w:lineRule="auto"/>
              <w:ind w:firstLine="0"/>
              <w:jc w:val="left"/>
              <w:rPr>
                <w:ins w:id="12955" w:author="Dénes CSALA" w:date="2016-07-25T02:34:00Z"/>
                <w:rFonts w:asciiTheme="majorBidi" w:eastAsia="Times New Roman" w:hAnsiTheme="majorBidi" w:cstheme="majorBidi"/>
                <w:color w:val="000000"/>
                <w:sz w:val="22"/>
                <w:lang w:bidi="ar-SA"/>
              </w:rPr>
            </w:pPr>
            <w:ins w:id="12956" w:author="Dénes CSALA" w:date="2016-07-25T02:37:00Z">
              <w:r w:rsidRPr="00B01289">
                <w:rPr>
                  <w:rFonts w:asciiTheme="majorBidi" w:hAnsiTheme="majorBidi" w:cstheme="majorBidi"/>
                  <w:color w:val="000000"/>
                  <w:sz w:val="22"/>
                  <w:rPrChange w:id="12957" w:author="Dénes CSALA" w:date="2016-07-25T02:37:00Z">
                    <w:rPr>
                      <w:rFonts w:ascii="Calibri" w:hAnsi="Calibri" w:cs="Calibri"/>
                      <w:color w:val="000000"/>
                      <w:sz w:val="22"/>
                    </w:rPr>
                  </w:rPrChange>
                </w:rPr>
                <w:t>Turkey</w:t>
              </w:r>
            </w:ins>
          </w:p>
        </w:tc>
        <w:tc>
          <w:tcPr>
            <w:tcW w:w="671" w:type="dxa"/>
            <w:tcBorders>
              <w:right w:val="single" w:sz="4" w:space="0" w:color="auto"/>
            </w:tcBorders>
            <w:shd w:val="clear" w:color="auto" w:fill="auto"/>
            <w:noWrap/>
            <w:vAlign w:val="bottom"/>
            <w:hideMark/>
          </w:tcPr>
          <w:p w14:paraId="0603D896" w14:textId="67A41DC1" w:rsidR="00C874B3" w:rsidRPr="00B01289" w:rsidRDefault="00C874B3" w:rsidP="00C874B3">
            <w:pPr>
              <w:spacing w:after="0" w:line="240" w:lineRule="auto"/>
              <w:ind w:firstLine="0"/>
              <w:jc w:val="right"/>
              <w:rPr>
                <w:ins w:id="12958" w:author="Dénes CSALA" w:date="2016-07-25T02:34:00Z"/>
                <w:rFonts w:asciiTheme="majorBidi" w:eastAsia="Times New Roman" w:hAnsiTheme="majorBidi" w:cstheme="majorBidi"/>
                <w:color w:val="000000"/>
                <w:sz w:val="22"/>
                <w:lang w:bidi="ar-SA"/>
              </w:rPr>
            </w:pPr>
            <w:ins w:id="12959" w:author="Dénes CSALA" w:date="2016-07-25T02:37:00Z">
              <w:r w:rsidRPr="00B01289">
                <w:rPr>
                  <w:rFonts w:asciiTheme="majorBidi" w:hAnsiTheme="majorBidi" w:cstheme="majorBidi"/>
                  <w:color w:val="000000"/>
                  <w:sz w:val="22"/>
                  <w:rPrChange w:id="12960" w:author="Dénes CSALA" w:date="2016-07-25T02:37:00Z">
                    <w:rPr>
                      <w:rFonts w:ascii="Calibri" w:hAnsi="Calibri" w:cs="Calibri"/>
                      <w:color w:val="000000"/>
                      <w:sz w:val="22"/>
                    </w:rPr>
                  </w:rPrChange>
                </w:rPr>
                <w:t>0.67</w:t>
              </w:r>
            </w:ins>
          </w:p>
        </w:tc>
        <w:tc>
          <w:tcPr>
            <w:tcW w:w="574" w:type="dxa"/>
            <w:tcBorders>
              <w:top w:val="nil"/>
              <w:left w:val="single" w:sz="4" w:space="0" w:color="auto"/>
              <w:bottom w:val="nil"/>
              <w:right w:val="single" w:sz="4" w:space="0" w:color="auto"/>
            </w:tcBorders>
          </w:tcPr>
          <w:p w14:paraId="5C98B1F4" w14:textId="77777777" w:rsidR="00C874B3" w:rsidRPr="00B01289" w:rsidRDefault="00C874B3" w:rsidP="00C874B3">
            <w:pPr>
              <w:spacing w:after="0" w:line="240" w:lineRule="auto"/>
              <w:ind w:firstLine="0"/>
              <w:jc w:val="right"/>
              <w:rPr>
                <w:ins w:id="1296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8EFD812" w14:textId="3ACC6E6C" w:rsidR="00C874B3" w:rsidRPr="00B01289" w:rsidRDefault="00C874B3" w:rsidP="00C874B3">
            <w:pPr>
              <w:spacing w:after="0" w:line="240" w:lineRule="auto"/>
              <w:ind w:firstLine="0"/>
              <w:jc w:val="right"/>
              <w:rPr>
                <w:ins w:id="12962" w:author="Dénes CSALA" w:date="2016-07-25T02:34:00Z"/>
                <w:rFonts w:asciiTheme="majorBidi" w:eastAsia="Times New Roman" w:hAnsiTheme="majorBidi" w:cstheme="majorBidi"/>
                <w:color w:val="000000"/>
                <w:sz w:val="22"/>
                <w:lang w:bidi="ar-SA"/>
              </w:rPr>
            </w:pPr>
            <w:ins w:id="12963" w:author="Dénes CSALA" w:date="2016-07-25T03:13:00Z">
              <w:r w:rsidRPr="00AC01C8">
                <w:rPr>
                  <w:rFonts w:asciiTheme="majorBidi" w:eastAsia="Times New Roman" w:hAnsiTheme="majorBidi" w:cstheme="majorBidi"/>
                  <w:b/>
                  <w:bCs/>
                  <w:color w:val="000000"/>
                  <w:sz w:val="22"/>
                  <w:lang w:bidi="ar-SA"/>
                </w:rPr>
                <w:t>120</w:t>
              </w:r>
            </w:ins>
          </w:p>
        </w:tc>
        <w:tc>
          <w:tcPr>
            <w:tcW w:w="2661" w:type="dxa"/>
            <w:vAlign w:val="bottom"/>
          </w:tcPr>
          <w:p w14:paraId="54412319" w14:textId="4FB50930" w:rsidR="00C874B3" w:rsidRPr="00B01289" w:rsidRDefault="00C874B3" w:rsidP="00C874B3">
            <w:pPr>
              <w:spacing w:after="0" w:line="240" w:lineRule="auto"/>
              <w:ind w:firstLine="0"/>
              <w:jc w:val="right"/>
              <w:rPr>
                <w:ins w:id="12964" w:author="Dénes CSALA" w:date="2016-07-25T02:34:00Z"/>
                <w:rFonts w:asciiTheme="majorBidi" w:eastAsia="Times New Roman" w:hAnsiTheme="majorBidi" w:cstheme="majorBidi"/>
                <w:color w:val="000000"/>
                <w:sz w:val="22"/>
                <w:lang w:bidi="ar-SA"/>
              </w:rPr>
            </w:pPr>
            <w:ins w:id="12965" w:author="Dénes CSALA" w:date="2016-07-25T03:13:00Z">
              <w:r w:rsidRPr="00AC01C8">
                <w:rPr>
                  <w:rFonts w:asciiTheme="majorBidi" w:hAnsiTheme="majorBidi" w:cstheme="majorBidi"/>
                  <w:color w:val="000000"/>
                  <w:sz w:val="22"/>
                </w:rPr>
                <w:t>Bangladesh</w:t>
              </w:r>
            </w:ins>
          </w:p>
        </w:tc>
        <w:tc>
          <w:tcPr>
            <w:tcW w:w="671" w:type="dxa"/>
            <w:vAlign w:val="bottom"/>
          </w:tcPr>
          <w:p w14:paraId="61EC59E3" w14:textId="6F2E5C1D" w:rsidR="00C874B3" w:rsidRPr="00B01289" w:rsidRDefault="00C874B3" w:rsidP="00C874B3">
            <w:pPr>
              <w:spacing w:after="0" w:line="240" w:lineRule="auto"/>
              <w:ind w:firstLine="0"/>
              <w:jc w:val="right"/>
              <w:rPr>
                <w:ins w:id="12966" w:author="Dénes CSALA" w:date="2016-07-25T02:34:00Z"/>
                <w:rFonts w:asciiTheme="majorBidi" w:eastAsia="Times New Roman" w:hAnsiTheme="majorBidi" w:cstheme="majorBidi"/>
                <w:color w:val="000000"/>
                <w:sz w:val="22"/>
                <w:lang w:bidi="ar-SA"/>
              </w:rPr>
            </w:pPr>
            <w:ins w:id="12967" w:author="Dénes CSALA" w:date="2016-07-25T03:13:00Z">
              <w:r w:rsidRPr="00AC01C8">
                <w:rPr>
                  <w:rFonts w:asciiTheme="majorBidi" w:hAnsiTheme="majorBidi" w:cstheme="majorBidi"/>
                  <w:color w:val="000000"/>
                  <w:sz w:val="22"/>
                </w:rPr>
                <w:t>0.25</w:t>
              </w:r>
            </w:ins>
          </w:p>
        </w:tc>
      </w:tr>
      <w:tr w:rsidR="00C874B3" w:rsidRPr="001E59C8" w14:paraId="37D789EC" w14:textId="77777777" w:rsidTr="001E59C8">
        <w:trPr>
          <w:trHeight w:val="300"/>
          <w:ins w:id="12968" w:author="Dénes CSALA" w:date="2016-07-25T02:34:00Z"/>
        </w:trPr>
        <w:tc>
          <w:tcPr>
            <w:tcW w:w="552" w:type="dxa"/>
            <w:shd w:val="clear" w:color="auto" w:fill="auto"/>
            <w:noWrap/>
            <w:hideMark/>
          </w:tcPr>
          <w:p w14:paraId="37098CA1" w14:textId="77777777" w:rsidR="00C874B3" w:rsidRPr="00AC01C8" w:rsidRDefault="00C874B3" w:rsidP="00C874B3">
            <w:pPr>
              <w:spacing w:after="0" w:line="240" w:lineRule="auto"/>
              <w:ind w:firstLine="0"/>
              <w:jc w:val="center"/>
              <w:rPr>
                <w:ins w:id="12969" w:author="Dénes CSALA" w:date="2016-07-25T02:34:00Z"/>
                <w:rFonts w:asciiTheme="majorBidi" w:eastAsia="Times New Roman" w:hAnsiTheme="majorBidi" w:cstheme="majorBidi"/>
                <w:b/>
                <w:bCs/>
                <w:color w:val="000000"/>
                <w:sz w:val="22"/>
                <w:lang w:bidi="ar-SA"/>
              </w:rPr>
            </w:pPr>
            <w:ins w:id="12970" w:author="Dénes CSALA" w:date="2016-07-25T02:34:00Z">
              <w:r w:rsidRPr="00AC01C8">
                <w:rPr>
                  <w:rFonts w:asciiTheme="majorBidi" w:eastAsia="Times New Roman" w:hAnsiTheme="majorBidi" w:cstheme="majorBidi"/>
                  <w:b/>
                  <w:bCs/>
                  <w:color w:val="000000"/>
                  <w:sz w:val="22"/>
                  <w:lang w:bidi="ar-SA"/>
                </w:rPr>
                <w:t>26</w:t>
              </w:r>
            </w:ins>
          </w:p>
        </w:tc>
        <w:tc>
          <w:tcPr>
            <w:tcW w:w="2773" w:type="dxa"/>
            <w:shd w:val="clear" w:color="auto" w:fill="auto"/>
            <w:noWrap/>
            <w:vAlign w:val="bottom"/>
            <w:hideMark/>
          </w:tcPr>
          <w:p w14:paraId="0464D62E" w14:textId="5DF2FDDB" w:rsidR="00C874B3" w:rsidRPr="00B01289" w:rsidRDefault="00C874B3" w:rsidP="00C874B3">
            <w:pPr>
              <w:spacing w:after="0" w:line="240" w:lineRule="auto"/>
              <w:ind w:firstLine="0"/>
              <w:jc w:val="left"/>
              <w:rPr>
                <w:ins w:id="12971" w:author="Dénes CSALA" w:date="2016-07-25T02:34:00Z"/>
                <w:rFonts w:asciiTheme="majorBidi" w:eastAsia="Times New Roman" w:hAnsiTheme="majorBidi" w:cstheme="majorBidi"/>
                <w:color w:val="000000"/>
                <w:sz w:val="22"/>
                <w:lang w:bidi="ar-SA"/>
              </w:rPr>
            </w:pPr>
            <w:ins w:id="12972" w:author="Dénes CSALA" w:date="2016-07-25T02:37:00Z">
              <w:r w:rsidRPr="00B01289">
                <w:rPr>
                  <w:rFonts w:asciiTheme="majorBidi" w:hAnsiTheme="majorBidi" w:cstheme="majorBidi"/>
                  <w:color w:val="000000"/>
                  <w:sz w:val="22"/>
                  <w:rPrChange w:id="12973" w:author="Dénes CSALA" w:date="2016-07-25T02:37:00Z">
                    <w:rPr>
                      <w:rFonts w:ascii="Calibri" w:hAnsi="Calibri" w:cs="Calibri"/>
                      <w:color w:val="000000"/>
                      <w:sz w:val="22"/>
                    </w:rPr>
                  </w:rPrChange>
                </w:rPr>
                <w:t>Algeria</w:t>
              </w:r>
            </w:ins>
          </w:p>
        </w:tc>
        <w:tc>
          <w:tcPr>
            <w:tcW w:w="671" w:type="dxa"/>
            <w:tcBorders>
              <w:right w:val="single" w:sz="4" w:space="0" w:color="auto"/>
            </w:tcBorders>
            <w:shd w:val="clear" w:color="auto" w:fill="auto"/>
            <w:noWrap/>
            <w:vAlign w:val="bottom"/>
            <w:hideMark/>
          </w:tcPr>
          <w:p w14:paraId="2B796673" w14:textId="30250204" w:rsidR="00C874B3" w:rsidRPr="00B01289" w:rsidRDefault="00C874B3" w:rsidP="00C874B3">
            <w:pPr>
              <w:spacing w:after="0" w:line="240" w:lineRule="auto"/>
              <w:ind w:firstLine="0"/>
              <w:jc w:val="right"/>
              <w:rPr>
                <w:ins w:id="12974" w:author="Dénes CSALA" w:date="2016-07-25T02:34:00Z"/>
                <w:rFonts w:asciiTheme="majorBidi" w:eastAsia="Times New Roman" w:hAnsiTheme="majorBidi" w:cstheme="majorBidi"/>
                <w:color w:val="000000"/>
                <w:sz w:val="22"/>
                <w:lang w:bidi="ar-SA"/>
              </w:rPr>
            </w:pPr>
            <w:ins w:id="12975" w:author="Dénes CSALA" w:date="2016-07-25T02:37:00Z">
              <w:r w:rsidRPr="00B01289">
                <w:rPr>
                  <w:rFonts w:asciiTheme="majorBidi" w:hAnsiTheme="majorBidi" w:cstheme="majorBidi"/>
                  <w:color w:val="000000"/>
                  <w:sz w:val="22"/>
                  <w:rPrChange w:id="12976" w:author="Dénes CSALA" w:date="2016-07-25T02:37:00Z">
                    <w:rPr>
                      <w:rFonts w:ascii="Calibri" w:hAnsi="Calibri" w:cs="Calibri"/>
                      <w:color w:val="000000"/>
                      <w:sz w:val="22"/>
                    </w:rPr>
                  </w:rPrChange>
                </w:rPr>
                <w:t>0.67</w:t>
              </w:r>
            </w:ins>
          </w:p>
        </w:tc>
        <w:tc>
          <w:tcPr>
            <w:tcW w:w="574" w:type="dxa"/>
            <w:tcBorders>
              <w:top w:val="nil"/>
              <w:left w:val="single" w:sz="4" w:space="0" w:color="auto"/>
              <w:bottom w:val="nil"/>
              <w:right w:val="single" w:sz="4" w:space="0" w:color="auto"/>
            </w:tcBorders>
          </w:tcPr>
          <w:p w14:paraId="6B5C050B" w14:textId="77777777" w:rsidR="00C874B3" w:rsidRPr="00B01289" w:rsidRDefault="00C874B3" w:rsidP="00C874B3">
            <w:pPr>
              <w:spacing w:after="0" w:line="240" w:lineRule="auto"/>
              <w:ind w:firstLine="0"/>
              <w:jc w:val="right"/>
              <w:rPr>
                <w:ins w:id="1297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43A6AD6" w14:textId="6090B108" w:rsidR="00C874B3" w:rsidRPr="00B01289" w:rsidRDefault="00C874B3" w:rsidP="00C874B3">
            <w:pPr>
              <w:spacing w:after="0" w:line="240" w:lineRule="auto"/>
              <w:ind w:firstLine="0"/>
              <w:jc w:val="right"/>
              <w:rPr>
                <w:ins w:id="12978" w:author="Dénes CSALA" w:date="2016-07-25T02:34:00Z"/>
                <w:rFonts w:asciiTheme="majorBidi" w:eastAsia="Times New Roman" w:hAnsiTheme="majorBidi" w:cstheme="majorBidi"/>
                <w:color w:val="000000"/>
                <w:sz w:val="22"/>
                <w:lang w:bidi="ar-SA"/>
              </w:rPr>
            </w:pPr>
            <w:ins w:id="12979" w:author="Dénes CSALA" w:date="2016-07-25T03:13:00Z">
              <w:r w:rsidRPr="00AC01C8">
                <w:rPr>
                  <w:rFonts w:asciiTheme="majorBidi" w:eastAsia="Times New Roman" w:hAnsiTheme="majorBidi" w:cstheme="majorBidi"/>
                  <w:b/>
                  <w:bCs/>
                  <w:color w:val="000000"/>
                  <w:sz w:val="22"/>
                  <w:lang w:bidi="ar-SA"/>
                </w:rPr>
                <w:t>121</w:t>
              </w:r>
            </w:ins>
          </w:p>
        </w:tc>
        <w:tc>
          <w:tcPr>
            <w:tcW w:w="2661" w:type="dxa"/>
            <w:vAlign w:val="bottom"/>
          </w:tcPr>
          <w:p w14:paraId="102166B1" w14:textId="29E45A59" w:rsidR="00C874B3" w:rsidRPr="00B01289" w:rsidRDefault="00C874B3" w:rsidP="00C874B3">
            <w:pPr>
              <w:spacing w:after="0" w:line="240" w:lineRule="auto"/>
              <w:ind w:firstLine="0"/>
              <w:jc w:val="right"/>
              <w:rPr>
                <w:ins w:id="12980" w:author="Dénes CSALA" w:date="2016-07-25T02:34:00Z"/>
                <w:rFonts w:asciiTheme="majorBidi" w:eastAsia="Times New Roman" w:hAnsiTheme="majorBidi" w:cstheme="majorBidi"/>
                <w:color w:val="000000"/>
                <w:sz w:val="22"/>
                <w:lang w:bidi="ar-SA"/>
              </w:rPr>
            </w:pPr>
            <w:ins w:id="12981" w:author="Dénes CSALA" w:date="2016-07-25T03:13:00Z">
              <w:r w:rsidRPr="00AC01C8">
                <w:rPr>
                  <w:rFonts w:asciiTheme="majorBidi" w:hAnsiTheme="majorBidi" w:cstheme="majorBidi"/>
                  <w:color w:val="000000"/>
                  <w:sz w:val="22"/>
                </w:rPr>
                <w:t>Zambia</w:t>
              </w:r>
            </w:ins>
          </w:p>
        </w:tc>
        <w:tc>
          <w:tcPr>
            <w:tcW w:w="671" w:type="dxa"/>
            <w:vAlign w:val="bottom"/>
          </w:tcPr>
          <w:p w14:paraId="6C6D4AB2" w14:textId="386AC506" w:rsidR="00C874B3" w:rsidRPr="00B01289" w:rsidRDefault="00C874B3" w:rsidP="00C874B3">
            <w:pPr>
              <w:spacing w:after="0" w:line="240" w:lineRule="auto"/>
              <w:ind w:firstLine="0"/>
              <w:jc w:val="right"/>
              <w:rPr>
                <w:ins w:id="12982" w:author="Dénes CSALA" w:date="2016-07-25T02:34:00Z"/>
                <w:rFonts w:asciiTheme="majorBidi" w:eastAsia="Times New Roman" w:hAnsiTheme="majorBidi" w:cstheme="majorBidi"/>
                <w:color w:val="000000"/>
                <w:sz w:val="22"/>
                <w:lang w:bidi="ar-SA"/>
              </w:rPr>
            </w:pPr>
            <w:ins w:id="12983" w:author="Dénes CSALA" w:date="2016-07-25T03:13:00Z">
              <w:r w:rsidRPr="00AC01C8">
                <w:rPr>
                  <w:rFonts w:asciiTheme="majorBidi" w:hAnsiTheme="majorBidi" w:cstheme="majorBidi"/>
                  <w:color w:val="000000"/>
                  <w:sz w:val="22"/>
                </w:rPr>
                <w:t>0.25</w:t>
              </w:r>
            </w:ins>
          </w:p>
        </w:tc>
      </w:tr>
      <w:tr w:rsidR="00C874B3" w:rsidRPr="001E59C8" w14:paraId="7D715C61" w14:textId="77777777" w:rsidTr="001E59C8">
        <w:trPr>
          <w:trHeight w:val="300"/>
          <w:ins w:id="12984" w:author="Dénes CSALA" w:date="2016-07-25T02:34:00Z"/>
        </w:trPr>
        <w:tc>
          <w:tcPr>
            <w:tcW w:w="552" w:type="dxa"/>
            <w:shd w:val="clear" w:color="auto" w:fill="auto"/>
            <w:noWrap/>
            <w:hideMark/>
          </w:tcPr>
          <w:p w14:paraId="62D2F4EE" w14:textId="77777777" w:rsidR="00C874B3" w:rsidRPr="00AC01C8" w:rsidRDefault="00C874B3" w:rsidP="00C874B3">
            <w:pPr>
              <w:spacing w:after="0" w:line="240" w:lineRule="auto"/>
              <w:ind w:firstLine="0"/>
              <w:jc w:val="center"/>
              <w:rPr>
                <w:ins w:id="12985" w:author="Dénes CSALA" w:date="2016-07-25T02:34:00Z"/>
                <w:rFonts w:asciiTheme="majorBidi" w:eastAsia="Times New Roman" w:hAnsiTheme="majorBidi" w:cstheme="majorBidi"/>
                <w:b/>
                <w:bCs/>
                <w:color w:val="000000"/>
                <w:sz w:val="22"/>
                <w:lang w:bidi="ar-SA"/>
              </w:rPr>
            </w:pPr>
            <w:ins w:id="12986" w:author="Dénes CSALA" w:date="2016-07-25T02:34:00Z">
              <w:r w:rsidRPr="00AC01C8">
                <w:rPr>
                  <w:rFonts w:asciiTheme="majorBidi" w:eastAsia="Times New Roman" w:hAnsiTheme="majorBidi" w:cstheme="majorBidi"/>
                  <w:b/>
                  <w:bCs/>
                  <w:color w:val="000000"/>
                  <w:sz w:val="22"/>
                  <w:lang w:bidi="ar-SA"/>
                </w:rPr>
                <w:t>27</w:t>
              </w:r>
            </w:ins>
          </w:p>
        </w:tc>
        <w:tc>
          <w:tcPr>
            <w:tcW w:w="2773" w:type="dxa"/>
            <w:shd w:val="clear" w:color="auto" w:fill="auto"/>
            <w:noWrap/>
            <w:vAlign w:val="bottom"/>
            <w:hideMark/>
          </w:tcPr>
          <w:p w14:paraId="520B3244" w14:textId="0C645E9C" w:rsidR="00C874B3" w:rsidRPr="00B01289" w:rsidRDefault="00C874B3" w:rsidP="00C874B3">
            <w:pPr>
              <w:spacing w:after="0" w:line="240" w:lineRule="auto"/>
              <w:ind w:firstLine="0"/>
              <w:jc w:val="left"/>
              <w:rPr>
                <w:ins w:id="12987" w:author="Dénes CSALA" w:date="2016-07-25T02:34:00Z"/>
                <w:rFonts w:asciiTheme="majorBidi" w:eastAsia="Times New Roman" w:hAnsiTheme="majorBidi" w:cstheme="majorBidi"/>
                <w:color w:val="000000"/>
                <w:sz w:val="22"/>
                <w:lang w:bidi="ar-SA"/>
              </w:rPr>
            </w:pPr>
            <w:ins w:id="12988" w:author="Dénes CSALA" w:date="2016-07-25T02:37:00Z">
              <w:r w:rsidRPr="00B01289">
                <w:rPr>
                  <w:rFonts w:asciiTheme="majorBidi" w:hAnsiTheme="majorBidi" w:cstheme="majorBidi"/>
                  <w:color w:val="000000"/>
                  <w:sz w:val="22"/>
                  <w:rPrChange w:id="12989" w:author="Dénes CSALA" w:date="2016-07-25T02:37:00Z">
                    <w:rPr>
                      <w:rFonts w:ascii="Calibri" w:hAnsi="Calibri" w:cs="Calibri"/>
                      <w:color w:val="000000"/>
                      <w:sz w:val="22"/>
                    </w:rPr>
                  </w:rPrChange>
                </w:rPr>
                <w:t>Malaysia</w:t>
              </w:r>
            </w:ins>
          </w:p>
        </w:tc>
        <w:tc>
          <w:tcPr>
            <w:tcW w:w="671" w:type="dxa"/>
            <w:tcBorders>
              <w:right w:val="single" w:sz="4" w:space="0" w:color="auto"/>
            </w:tcBorders>
            <w:shd w:val="clear" w:color="auto" w:fill="auto"/>
            <w:noWrap/>
            <w:vAlign w:val="bottom"/>
            <w:hideMark/>
          </w:tcPr>
          <w:p w14:paraId="12943272" w14:textId="49CF44AA" w:rsidR="00C874B3" w:rsidRPr="00B01289" w:rsidRDefault="00C874B3" w:rsidP="00C874B3">
            <w:pPr>
              <w:spacing w:after="0" w:line="240" w:lineRule="auto"/>
              <w:ind w:firstLine="0"/>
              <w:jc w:val="right"/>
              <w:rPr>
                <w:ins w:id="12990" w:author="Dénes CSALA" w:date="2016-07-25T02:34:00Z"/>
                <w:rFonts w:asciiTheme="majorBidi" w:eastAsia="Times New Roman" w:hAnsiTheme="majorBidi" w:cstheme="majorBidi"/>
                <w:color w:val="000000"/>
                <w:sz w:val="22"/>
                <w:lang w:bidi="ar-SA"/>
              </w:rPr>
            </w:pPr>
            <w:ins w:id="12991" w:author="Dénes CSALA" w:date="2016-07-25T02:37:00Z">
              <w:r w:rsidRPr="00B01289">
                <w:rPr>
                  <w:rFonts w:asciiTheme="majorBidi" w:hAnsiTheme="majorBidi" w:cstheme="majorBidi"/>
                  <w:color w:val="000000"/>
                  <w:sz w:val="22"/>
                  <w:rPrChange w:id="12992" w:author="Dénes CSALA" w:date="2016-07-25T02:37:00Z">
                    <w:rPr>
                      <w:rFonts w:ascii="Calibri" w:hAnsi="Calibri" w:cs="Calibri"/>
                      <w:color w:val="000000"/>
                      <w:sz w:val="22"/>
                    </w:rPr>
                  </w:rPrChange>
                </w:rPr>
                <w:t>0.66</w:t>
              </w:r>
            </w:ins>
          </w:p>
        </w:tc>
        <w:tc>
          <w:tcPr>
            <w:tcW w:w="574" w:type="dxa"/>
            <w:tcBorders>
              <w:top w:val="nil"/>
              <w:left w:val="single" w:sz="4" w:space="0" w:color="auto"/>
              <w:bottom w:val="nil"/>
              <w:right w:val="single" w:sz="4" w:space="0" w:color="auto"/>
            </w:tcBorders>
          </w:tcPr>
          <w:p w14:paraId="5A600DCA" w14:textId="77777777" w:rsidR="00C874B3" w:rsidRPr="00B01289" w:rsidRDefault="00C874B3" w:rsidP="00C874B3">
            <w:pPr>
              <w:spacing w:after="0" w:line="240" w:lineRule="auto"/>
              <w:ind w:firstLine="0"/>
              <w:jc w:val="right"/>
              <w:rPr>
                <w:ins w:id="1299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1FDD813" w14:textId="731555F6" w:rsidR="00C874B3" w:rsidRPr="00B01289" w:rsidRDefault="00C874B3" w:rsidP="00C874B3">
            <w:pPr>
              <w:spacing w:after="0" w:line="240" w:lineRule="auto"/>
              <w:ind w:firstLine="0"/>
              <w:jc w:val="right"/>
              <w:rPr>
                <w:ins w:id="12994" w:author="Dénes CSALA" w:date="2016-07-25T02:34:00Z"/>
                <w:rFonts w:asciiTheme="majorBidi" w:eastAsia="Times New Roman" w:hAnsiTheme="majorBidi" w:cstheme="majorBidi"/>
                <w:color w:val="000000"/>
                <w:sz w:val="22"/>
                <w:lang w:bidi="ar-SA"/>
              </w:rPr>
            </w:pPr>
            <w:ins w:id="12995" w:author="Dénes CSALA" w:date="2016-07-25T03:13:00Z">
              <w:r w:rsidRPr="00AC01C8">
                <w:rPr>
                  <w:rFonts w:asciiTheme="majorBidi" w:eastAsia="Times New Roman" w:hAnsiTheme="majorBidi" w:cstheme="majorBidi"/>
                  <w:b/>
                  <w:bCs/>
                  <w:color w:val="000000"/>
                  <w:sz w:val="22"/>
                  <w:lang w:bidi="ar-SA"/>
                </w:rPr>
                <w:t>122</w:t>
              </w:r>
            </w:ins>
          </w:p>
        </w:tc>
        <w:tc>
          <w:tcPr>
            <w:tcW w:w="2661" w:type="dxa"/>
            <w:vAlign w:val="bottom"/>
          </w:tcPr>
          <w:p w14:paraId="725714A3" w14:textId="148FB5F5" w:rsidR="00C874B3" w:rsidRPr="00B01289" w:rsidRDefault="00C874B3" w:rsidP="00C874B3">
            <w:pPr>
              <w:spacing w:after="0" w:line="240" w:lineRule="auto"/>
              <w:ind w:firstLine="0"/>
              <w:jc w:val="right"/>
              <w:rPr>
                <w:ins w:id="12996" w:author="Dénes CSALA" w:date="2016-07-25T02:34:00Z"/>
                <w:rFonts w:asciiTheme="majorBidi" w:eastAsia="Times New Roman" w:hAnsiTheme="majorBidi" w:cstheme="majorBidi"/>
                <w:color w:val="000000"/>
                <w:sz w:val="22"/>
                <w:lang w:bidi="ar-SA"/>
              </w:rPr>
            </w:pPr>
            <w:ins w:id="12997" w:author="Dénes CSALA" w:date="2016-07-25T03:13:00Z">
              <w:r w:rsidRPr="00AC01C8">
                <w:rPr>
                  <w:rFonts w:asciiTheme="majorBidi" w:hAnsiTheme="majorBidi" w:cstheme="majorBidi"/>
                  <w:color w:val="000000"/>
                  <w:sz w:val="22"/>
                </w:rPr>
                <w:t>Slovakia</w:t>
              </w:r>
            </w:ins>
          </w:p>
        </w:tc>
        <w:tc>
          <w:tcPr>
            <w:tcW w:w="671" w:type="dxa"/>
            <w:vAlign w:val="bottom"/>
          </w:tcPr>
          <w:p w14:paraId="11BF92D9" w14:textId="68442795" w:rsidR="00C874B3" w:rsidRPr="00B01289" w:rsidRDefault="00C874B3" w:rsidP="00C874B3">
            <w:pPr>
              <w:spacing w:after="0" w:line="240" w:lineRule="auto"/>
              <w:ind w:firstLine="0"/>
              <w:jc w:val="right"/>
              <w:rPr>
                <w:ins w:id="12998" w:author="Dénes CSALA" w:date="2016-07-25T02:34:00Z"/>
                <w:rFonts w:asciiTheme="majorBidi" w:eastAsia="Times New Roman" w:hAnsiTheme="majorBidi" w:cstheme="majorBidi"/>
                <w:color w:val="000000"/>
                <w:sz w:val="22"/>
                <w:lang w:bidi="ar-SA"/>
              </w:rPr>
            </w:pPr>
            <w:ins w:id="12999" w:author="Dénes CSALA" w:date="2016-07-25T03:13:00Z">
              <w:r w:rsidRPr="00AC01C8">
                <w:rPr>
                  <w:rFonts w:asciiTheme="majorBidi" w:hAnsiTheme="majorBidi" w:cstheme="majorBidi"/>
                  <w:color w:val="000000"/>
                  <w:sz w:val="22"/>
                </w:rPr>
                <w:t>0.24</w:t>
              </w:r>
            </w:ins>
          </w:p>
        </w:tc>
      </w:tr>
      <w:tr w:rsidR="00C874B3" w:rsidRPr="001E59C8" w14:paraId="0B41B985" w14:textId="77777777" w:rsidTr="001E59C8">
        <w:trPr>
          <w:trHeight w:val="300"/>
          <w:ins w:id="13000" w:author="Dénes CSALA" w:date="2016-07-25T02:34:00Z"/>
        </w:trPr>
        <w:tc>
          <w:tcPr>
            <w:tcW w:w="552" w:type="dxa"/>
            <w:shd w:val="clear" w:color="auto" w:fill="auto"/>
            <w:noWrap/>
            <w:hideMark/>
          </w:tcPr>
          <w:p w14:paraId="00F1F55F" w14:textId="77777777" w:rsidR="00C874B3" w:rsidRPr="00AC01C8" w:rsidRDefault="00C874B3" w:rsidP="00C874B3">
            <w:pPr>
              <w:spacing w:after="0" w:line="240" w:lineRule="auto"/>
              <w:ind w:firstLine="0"/>
              <w:jc w:val="center"/>
              <w:rPr>
                <w:ins w:id="13001" w:author="Dénes CSALA" w:date="2016-07-25T02:34:00Z"/>
                <w:rFonts w:asciiTheme="majorBidi" w:eastAsia="Times New Roman" w:hAnsiTheme="majorBidi" w:cstheme="majorBidi"/>
                <w:b/>
                <w:bCs/>
                <w:color w:val="000000"/>
                <w:sz w:val="22"/>
                <w:lang w:bidi="ar-SA"/>
              </w:rPr>
            </w:pPr>
            <w:ins w:id="13002" w:author="Dénes CSALA" w:date="2016-07-25T02:34:00Z">
              <w:r w:rsidRPr="00AC01C8">
                <w:rPr>
                  <w:rFonts w:asciiTheme="majorBidi" w:eastAsia="Times New Roman" w:hAnsiTheme="majorBidi" w:cstheme="majorBidi"/>
                  <w:b/>
                  <w:bCs/>
                  <w:color w:val="000000"/>
                  <w:sz w:val="22"/>
                  <w:lang w:bidi="ar-SA"/>
                </w:rPr>
                <w:t>28</w:t>
              </w:r>
            </w:ins>
          </w:p>
        </w:tc>
        <w:tc>
          <w:tcPr>
            <w:tcW w:w="2773" w:type="dxa"/>
            <w:shd w:val="clear" w:color="auto" w:fill="auto"/>
            <w:noWrap/>
            <w:vAlign w:val="bottom"/>
            <w:hideMark/>
          </w:tcPr>
          <w:p w14:paraId="5D5EE200" w14:textId="5D74D42A" w:rsidR="00C874B3" w:rsidRPr="00B01289" w:rsidRDefault="00C874B3" w:rsidP="00C874B3">
            <w:pPr>
              <w:spacing w:after="0" w:line="240" w:lineRule="auto"/>
              <w:ind w:firstLine="0"/>
              <w:jc w:val="left"/>
              <w:rPr>
                <w:ins w:id="13003" w:author="Dénes CSALA" w:date="2016-07-25T02:34:00Z"/>
                <w:rFonts w:asciiTheme="majorBidi" w:eastAsia="Times New Roman" w:hAnsiTheme="majorBidi" w:cstheme="majorBidi"/>
                <w:color w:val="000000"/>
                <w:sz w:val="22"/>
                <w:lang w:bidi="ar-SA"/>
              </w:rPr>
            </w:pPr>
            <w:ins w:id="13004" w:author="Dénes CSALA" w:date="2016-07-25T02:37:00Z">
              <w:r w:rsidRPr="00B01289">
                <w:rPr>
                  <w:rFonts w:asciiTheme="majorBidi" w:hAnsiTheme="majorBidi" w:cstheme="majorBidi"/>
                  <w:color w:val="000000"/>
                  <w:sz w:val="22"/>
                  <w:rPrChange w:id="13005" w:author="Dénes CSALA" w:date="2016-07-25T02:37:00Z">
                    <w:rPr>
                      <w:rFonts w:ascii="Calibri" w:hAnsi="Calibri" w:cs="Calibri"/>
                      <w:color w:val="000000"/>
                      <w:sz w:val="22"/>
                    </w:rPr>
                  </w:rPrChange>
                </w:rPr>
                <w:t>Brazil</w:t>
              </w:r>
            </w:ins>
          </w:p>
        </w:tc>
        <w:tc>
          <w:tcPr>
            <w:tcW w:w="671" w:type="dxa"/>
            <w:tcBorders>
              <w:right w:val="single" w:sz="4" w:space="0" w:color="auto"/>
            </w:tcBorders>
            <w:shd w:val="clear" w:color="auto" w:fill="auto"/>
            <w:noWrap/>
            <w:vAlign w:val="bottom"/>
            <w:hideMark/>
          </w:tcPr>
          <w:p w14:paraId="1C110573" w14:textId="1892F54C" w:rsidR="00C874B3" w:rsidRPr="00B01289" w:rsidRDefault="00C874B3" w:rsidP="00C874B3">
            <w:pPr>
              <w:spacing w:after="0" w:line="240" w:lineRule="auto"/>
              <w:ind w:firstLine="0"/>
              <w:jc w:val="right"/>
              <w:rPr>
                <w:ins w:id="13006" w:author="Dénes CSALA" w:date="2016-07-25T02:34:00Z"/>
                <w:rFonts w:asciiTheme="majorBidi" w:eastAsia="Times New Roman" w:hAnsiTheme="majorBidi" w:cstheme="majorBidi"/>
                <w:color w:val="000000"/>
                <w:sz w:val="22"/>
                <w:lang w:bidi="ar-SA"/>
              </w:rPr>
            </w:pPr>
            <w:ins w:id="13007" w:author="Dénes CSALA" w:date="2016-07-25T02:37:00Z">
              <w:r w:rsidRPr="00B01289">
                <w:rPr>
                  <w:rFonts w:asciiTheme="majorBidi" w:hAnsiTheme="majorBidi" w:cstheme="majorBidi"/>
                  <w:color w:val="000000"/>
                  <w:sz w:val="22"/>
                  <w:rPrChange w:id="13008" w:author="Dénes CSALA" w:date="2016-07-25T02:37:00Z">
                    <w:rPr>
                      <w:rFonts w:ascii="Calibri" w:hAnsi="Calibri" w:cs="Calibri"/>
                      <w:color w:val="000000"/>
                      <w:sz w:val="22"/>
                    </w:rPr>
                  </w:rPrChange>
                </w:rPr>
                <w:t>0.65</w:t>
              </w:r>
            </w:ins>
          </w:p>
        </w:tc>
        <w:tc>
          <w:tcPr>
            <w:tcW w:w="574" w:type="dxa"/>
            <w:tcBorders>
              <w:top w:val="nil"/>
              <w:left w:val="single" w:sz="4" w:space="0" w:color="auto"/>
              <w:bottom w:val="nil"/>
              <w:right w:val="single" w:sz="4" w:space="0" w:color="auto"/>
            </w:tcBorders>
          </w:tcPr>
          <w:p w14:paraId="540ADDD9" w14:textId="77777777" w:rsidR="00C874B3" w:rsidRPr="00B01289" w:rsidRDefault="00C874B3" w:rsidP="00C874B3">
            <w:pPr>
              <w:spacing w:after="0" w:line="240" w:lineRule="auto"/>
              <w:ind w:firstLine="0"/>
              <w:jc w:val="right"/>
              <w:rPr>
                <w:ins w:id="1300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FEDBC34" w14:textId="19AF6615" w:rsidR="00C874B3" w:rsidRPr="00B01289" w:rsidRDefault="00C874B3" w:rsidP="00C874B3">
            <w:pPr>
              <w:spacing w:after="0" w:line="240" w:lineRule="auto"/>
              <w:ind w:firstLine="0"/>
              <w:jc w:val="right"/>
              <w:rPr>
                <w:ins w:id="13010" w:author="Dénes CSALA" w:date="2016-07-25T02:34:00Z"/>
                <w:rFonts w:asciiTheme="majorBidi" w:eastAsia="Times New Roman" w:hAnsiTheme="majorBidi" w:cstheme="majorBidi"/>
                <w:color w:val="000000"/>
                <w:sz w:val="22"/>
                <w:lang w:bidi="ar-SA"/>
              </w:rPr>
            </w:pPr>
            <w:ins w:id="13011" w:author="Dénes CSALA" w:date="2016-07-25T03:13:00Z">
              <w:r w:rsidRPr="00AC01C8">
                <w:rPr>
                  <w:rFonts w:asciiTheme="majorBidi" w:eastAsia="Times New Roman" w:hAnsiTheme="majorBidi" w:cstheme="majorBidi"/>
                  <w:b/>
                  <w:bCs/>
                  <w:color w:val="000000"/>
                  <w:sz w:val="22"/>
                  <w:lang w:bidi="ar-SA"/>
                </w:rPr>
                <w:t>123</w:t>
              </w:r>
            </w:ins>
          </w:p>
        </w:tc>
        <w:tc>
          <w:tcPr>
            <w:tcW w:w="2661" w:type="dxa"/>
            <w:vAlign w:val="bottom"/>
          </w:tcPr>
          <w:p w14:paraId="1E59DFB9" w14:textId="78EBFD21" w:rsidR="00C874B3" w:rsidRPr="00B01289" w:rsidRDefault="00C874B3" w:rsidP="00C874B3">
            <w:pPr>
              <w:spacing w:after="0" w:line="240" w:lineRule="auto"/>
              <w:ind w:firstLine="0"/>
              <w:jc w:val="right"/>
              <w:rPr>
                <w:ins w:id="13012" w:author="Dénes CSALA" w:date="2016-07-25T02:34:00Z"/>
                <w:rFonts w:asciiTheme="majorBidi" w:eastAsia="Times New Roman" w:hAnsiTheme="majorBidi" w:cstheme="majorBidi"/>
                <w:color w:val="000000"/>
                <w:sz w:val="22"/>
                <w:lang w:bidi="ar-SA"/>
              </w:rPr>
            </w:pPr>
            <w:ins w:id="13013" w:author="Dénes CSALA" w:date="2016-07-25T03:13:00Z">
              <w:r w:rsidRPr="00AC01C8">
                <w:rPr>
                  <w:rFonts w:asciiTheme="majorBidi" w:hAnsiTheme="majorBidi" w:cstheme="majorBidi"/>
                  <w:color w:val="000000"/>
                  <w:sz w:val="22"/>
                </w:rPr>
                <w:t>Bosnia &amp; Herzegovina</w:t>
              </w:r>
            </w:ins>
          </w:p>
        </w:tc>
        <w:tc>
          <w:tcPr>
            <w:tcW w:w="671" w:type="dxa"/>
            <w:vAlign w:val="bottom"/>
          </w:tcPr>
          <w:p w14:paraId="78E884F6" w14:textId="105AE276" w:rsidR="00C874B3" w:rsidRPr="00B01289" w:rsidRDefault="00C874B3" w:rsidP="00C874B3">
            <w:pPr>
              <w:spacing w:after="0" w:line="240" w:lineRule="auto"/>
              <w:ind w:firstLine="0"/>
              <w:jc w:val="right"/>
              <w:rPr>
                <w:ins w:id="13014" w:author="Dénes CSALA" w:date="2016-07-25T02:34:00Z"/>
                <w:rFonts w:asciiTheme="majorBidi" w:eastAsia="Times New Roman" w:hAnsiTheme="majorBidi" w:cstheme="majorBidi"/>
                <w:color w:val="000000"/>
                <w:sz w:val="22"/>
                <w:lang w:bidi="ar-SA"/>
              </w:rPr>
            </w:pPr>
            <w:ins w:id="13015" w:author="Dénes CSALA" w:date="2016-07-25T03:13:00Z">
              <w:r w:rsidRPr="00AC01C8">
                <w:rPr>
                  <w:rFonts w:asciiTheme="majorBidi" w:hAnsiTheme="majorBidi" w:cstheme="majorBidi"/>
                  <w:color w:val="000000"/>
                  <w:sz w:val="22"/>
                </w:rPr>
                <w:t>0.24</w:t>
              </w:r>
            </w:ins>
          </w:p>
        </w:tc>
      </w:tr>
      <w:tr w:rsidR="00C874B3" w:rsidRPr="001E59C8" w14:paraId="2F747BCD" w14:textId="77777777" w:rsidTr="001E59C8">
        <w:trPr>
          <w:trHeight w:val="300"/>
          <w:ins w:id="13016" w:author="Dénes CSALA" w:date="2016-07-25T02:34:00Z"/>
        </w:trPr>
        <w:tc>
          <w:tcPr>
            <w:tcW w:w="552" w:type="dxa"/>
            <w:shd w:val="clear" w:color="auto" w:fill="auto"/>
            <w:noWrap/>
            <w:hideMark/>
          </w:tcPr>
          <w:p w14:paraId="7376E95F" w14:textId="77777777" w:rsidR="00C874B3" w:rsidRPr="00AC01C8" w:rsidRDefault="00C874B3" w:rsidP="00C874B3">
            <w:pPr>
              <w:spacing w:after="0" w:line="240" w:lineRule="auto"/>
              <w:ind w:firstLine="0"/>
              <w:jc w:val="center"/>
              <w:rPr>
                <w:ins w:id="13017" w:author="Dénes CSALA" w:date="2016-07-25T02:34:00Z"/>
                <w:rFonts w:asciiTheme="majorBidi" w:eastAsia="Times New Roman" w:hAnsiTheme="majorBidi" w:cstheme="majorBidi"/>
                <w:b/>
                <w:bCs/>
                <w:color w:val="000000"/>
                <w:sz w:val="22"/>
                <w:lang w:bidi="ar-SA"/>
              </w:rPr>
            </w:pPr>
            <w:ins w:id="13018" w:author="Dénes CSALA" w:date="2016-07-25T02:34:00Z">
              <w:r w:rsidRPr="00AC01C8">
                <w:rPr>
                  <w:rFonts w:asciiTheme="majorBidi" w:eastAsia="Times New Roman" w:hAnsiTheme="majorBidi" w:cstheme="majorBidi"/>
                  <w:b/>
                  <w:bCs/>
                  <w:color w:val="000000"/>
                  <w:sz w:val="22"/>
                  <w:lang w:bidi="ar-SA"/>
                </w:rPr>
                <w:t>29</w:t>
              </w:r>
            </w:ins>
          </w:p>
        </w:tc>
        <w:tc>
          <w:tcPr>
            <w:tcW w:w="2773" w:type="dxa"/>
            <w:shd w:val="clear" w:color="auto" w:fill="auto"/>
            <w:noWrap/>
            <w:vAlign w:val="bottom"/>
            <w:hideMark/>
          </w:tcPr>
          <w:p w14:paraId="33E3DB59" w14:textId="1BA333FC" w:rsidR="00C874B3" w:rsidRPr="00B01289" w:rsidRDefault="00C874B3" w:rsidP="00C874B3">
            <w:pPr>
              <w:spacing w:after="0" w:line="240" w:lineRule="auto"/>
              <w:ind w:firstLine="0"/>
              <w:jc w:val="left"/>
              <w:rPr>
                <w:ins w:id="13019" w:author="Dénes CSALA" w:date="2016-07-25T02:34:00Z"/>
                <w:rFonts w:asciiTheme="majorBidi" w:eastAsia="Times New Roman" w:hAnsiTheme="majorBidi" w:cstheme="majorBidi"/>
                <w:color w:val="000000"/>
                <w:sz w:val="22"/>
                <w:lang w:bidi="ar-SA"/>
              </w:rPr>
            </w:pPr>
            <w:ins w:id="13020" w:author="Dénes CSALA" w:date="2016-07-25T02:37:00Z">
              <w:r w:rsidRPr="00B01289">
                <w:rPr>
                  <w:rFonts w:asciiTheme="majorBidi" w:hAnsiTheme="majorBidi" w:cstheme="majorBidi"/>
                  <w:color w:val="000000"/>
                  <w:sz w:val="22"/>
                  <w:rPrChange w:id="13021" w:author="Dénes CSALA" w:date="2016-07-25T02:37:00Z">
                    <w:rPr>
                      <w:rFonts w:ascii="Calibri" w:hAnsi="Calibri" w:cs="Calibri"/>
                      <w:color w:val="000000"/>
                      <w:sz w:val="22"/>
                    </w:rPr>
                  </w:rPrChange>
                </w:rPr>
                <w:t>Switzerland</w:t>
              </w:r>
            </w:ins>
          </w:p>
        </w:tc>
        <w:tc>
          <w:tcPr>
            <w:tcW w:w="671" w:type="dxa"/>
            <w:tcBorders>
              <w:right w:val="single" w:sz="4" w:space="0" w:color="auto"/>
            </w:tcBorders>
            <w:shd w:val="clear" w:color="auto" w:fill="auto"/>
            <w:noWrap/>
            <w:vAlign w:val="bottom"/>
            <w:hideMark/>
          </w:tcPr>
          <w:p w14:paraId="4762A64B" w14:textId="3A3DF6AB" w:rsidR="00C874B3" w:rsidRPr="00B01289" w:rsidRDefault="00C874B3" w:rsidP="00C874B3">
            <w:pPr>
              <w:spacing w:after="0" w:line="240" w:lineRule="auto"/>
              <w:ind w:firstLine="0"/>
              <w:jc w:val="right"/>
              <w:rPr>
                <w:ins w:id="13022" w:author="Dénes CSALA" w:date="2016-07-25T02:34:00Z"/>
                <w:rFonts w:asciiTheme="majorBidi" w:eastAsia="Times New Roman" w:hAnsiTheme="majorBidi" w:cstheme="majorBidi"/>
                <w:color w:val="000000"/>
                <w:sz w:val="22"/>
                <w:lang w:bidi="ar-SA"/>
              </w:rPr>
            </w:pPr>
            <w:ins w:id="13023" w:author="Dénes CSALA" w:date="2016-07-25T02:37:00Z">
              <w:r w:rsidRPr="00B01289">
                <w:rPr>
                  <w:rFonts w:asciiTheme="majorBidi" w:hAnsiTheme="majorBidi" w:cstheme="majorBidi"/>
                  <w:color w:val="000000"/>
                  <w:sz w:val="22"/>
                  <w:rPrChange w:id="13024" w:author="Dénes CSALA" w:date="2016-07-25T02:37:00Z">
                    <w:rPr>
                      <w:rFonts w:ascii="Calibri" w:hAnsi="Calibri" w:cs="Calibri"/>
                      <w:color w:val="000000"/>
                      <w:sz w:val="22"/>
                    </w:rPr>
                  </w:rPrChange>
                </w:rPr>
                <w:t>0.63</w:t>
              </w:r>
            </w:ins>
          </w:p>
        </w:tc>
        <w:tc>
          <w:tcPr>
            <w:tcW w:w="574" w:type="dxa"/>
            <w:tcBorders>
              <w:top w:val="nil"/>
              <w:left w:val="single" w:sz="4" w:space="0" w:color="auto"/>
              <w:bottom w:val="nil"/>
              <w:right w:val="single" w:sz="4" w:space="0" w:color="auto"/>
            </w:tcBorders>
          </w:tcPr>
          <w:p w14:paraId="2E927798" w14:textId="77777777" w:rsidR="00C874B3" w:rsidRPr="00B01289" w:rsidRDefault="00C874B3" w:rsidP="00C874B3">
            <w:pPr>
              <w:spacing w:after="0" w:line="240" w:lineRule="auto"/>
              <w:ind w:firstLine="0"/>
              <w:jc w:val="right"/>
              <w:rPr>
                <w:ins w:id="1302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402CEB8" w14:textId="09AE8BEF" w:rsidR="00C874B3" w:rsidRPr="00B01289" w:rsidRDefault="00C874B3" w:rsidP="00C874B3">
            <w:pPr>
              <w:spacing w:after="0" w:line="240" w:lineRule="auto"/>
              <w:ind w:firstLine="0"/>
              <w:jc w:val="right"/>
              <w:rPr>
                <w:ins w:id="13026" w:author="Dénes CSALA" w:date="2016-07-25T02:34:00Z"/>
                <w:rFonts w:asciiTheme="majorBidi" w:eastAsia="Times New Roman" w:hAnsiTheme="majorBidi" w:cstheme="majorBidi"/>
                <w:color w:val="000000"/>
                <w:sz w:val="22"/>
                <w:lang w:bidi="ar-SA"/>
              </w:rPr>
            </w:pPr>
            <w:ins w:id="13027" w:author="Dénes CSALA" w:date="2016-07-25T03:13:00Z">
              <w:r w:rsidRPr="00AC01C8">
                <w:rPr>
                  <w:rFonts w:asciiTheme="majorBidi" w:eastAsia="Times New Roman" w:hAnsiTheme="majorBidi" w:cstheme="majorBidi"/>
                  <w:b/>
                  <w:bCs/>
                  <w:color w:val="000000"/>
                  <w:sz w:val="22"/>
                  <w:lang w:bidi="ar-SA"/>
                </w:rPr>
                <w:t>124</w:t>
              </w:r>
            </w:ins>
          </w:p>
        </w:tc>
        <w:tc>
          <w:tcPr>
            <w:tcW w:w="2661" w:type="dxa"/>
            <w:vAlign w:val="bottom"/>
          </w:tcPr>
          <w:p w14:paraId="3AC15424" w14:textId="083AF2BF" w:rsidR="00C874B3" w:rsidRPr="00B01289" w:rsidRDefault="00C874B3" w:rsidP="00C874B3">
            <w:pPr>
              <w:spacing w:after="0" w:line="240" w:lineRule="auto"/>
              <w:ind w:firstLine="0"/>
              <w:jc w:val="right"/>
              <w:rPr>
                <w:ins w:id="13028" w:author="Dénes CSALA" w:date="2016-07-25T02:34:00Z"/>
                <w:rFonts w:asciiTheme="majorBidi" w:eastAsia="Times New Roman" w:hAnsiTheme="majorBidi" w:cstheme="majorBidi"/>
                <w:color w:val="000000"/>
                <w:sz w:val="22"/>
                <w:lang w:bidi="ar-SA"/>
              </w:rPr>
            </w:pPr>
            <w:ins w:id="13029" w:author="Dénes CSALA" w:date="2016-07-25T03:13:00Z">
              <w:r w:rsidRPr="00AC01C8">
                <w:rPr>
                  <w:rFonts w:asciiTheme="majorBidi" w:hAnsiTheme="majorBidi" w:cstheme="majorBidi"/>
                  <w:color w:val="000000"/>
                  <w:sz w:val="22"/>
                </w:rPr>
                <w:t>Cape Verde</w:t>
              </w:r>
            </w:ins>
          </w:p>
        </w:tc>
        <w:tc>
          <w:tcPr>
            <w:tcW w:w="671" w:type="dxa"/>
            <w:vAlign w:val="bottom"/>
          </w:tcPr>
          <w:p w14:paraId="25C5C71D" w14:textId="587F2F39" w:rsidR="00C874B3" w:rsidRPr="00B01289" w:rsidRDefault="00C874B3" w:rsidP="00C874B3">
            <w:pPr>
              <w:spacing w:after="0" w:line="240" w:lineRule="auto"/>
              <w:ind w:firstLine="0"/>
              <w:jc w:val="right"/>
              <w:rPr>
                <w:ins w:id="13030" w:author="Dénes CSALA" w:date="2016-07-25T02:34:00Z"/>
                <w:rFonts w:asciiTheme="majorBidi" w:eastAsia="Times New Roman" w:hAnsiTheme="majorBidi" w:cstheme="majorBidi"/>
                <w:color w:val="000000"/>
                <w:sz w:val="22"/>
                <w:lang w:bidi="ar-SA"/>
              </w:rPr>
            </w:pPr>
            <w:ins w:id="13031" w:author="Dénes CSALA" w:date="2016-07-25T03:13:00Z">
              <w:r w:rsidRPr="00AC01C8">
                <w:rPr>
                  <w:rFonts w:asciiTheme="majorBidi" w:hAnsiTheme="majorBidi" w:cstheme="majorBidi"/>
                  <w:color w:val="000000"/>
                  <w:sz w:val="22"/>
                </w:rPr>
                <w:t>0.24</w:t>
              </w:r>
            </w:ins>
          </w:p>
        </w:tc>
      </w:tr>
      <w:tr w:rsidR="00C874B3" w:rsidRPr="001E59C8" w14:paraId="4D7B7B5C" w14:textId="77777777" w:rsidTr="001E59C8">
        <w:trPr>
          <w:trHeight w:val="300"/>
          <w:ins w:id="13032" w:author="Dénes CSALA" w:date="2016-07-25T02:34:00Z"/>
        </w:trPr>
        <w:tc>
          <w:tcPr>
            <w:tcW w:w="552" w:type="dxa"/>
            <w:shd w:val="clear" w:color="auto" w:fill="auto"/>
            <w:noWrap/>
            <w:hideMark/>
          </w:tcPr>
          <w:p w14:paraId="22BE4044" w14:textId="77777777" w:rsidR="00C874B3" w:rsidRPr="00AC01C8" w:rsidRDefault="00C874B3" w:rsidP="00C874B3">
            <w:pPr>
              <w:spacing w:after="0" w:line="240" w:lineRule="auto"/>
              <w:ind w:firstLine="0"/>
              <w:jc w:val="center"/>
              <w:rPr>
                <w:ins w:id="13033" w:author="Dénes CSALA" w:date="2016-07-25T02:34:00Z"/>
                <w:rFonts w:asciiTheme="majorBidi" w:eastAsia="Times New Roman" w:hAnsiTheme="majorBidi" w:cstheme="majorBidi"/>
                <w:b/>
                <w:bCs/>
                <w:color w:val="000000"/>
                <w:sz w:val="22"/>
                <w:lang w:bidi="ar-SA"/>
              </w:rPr>
            </w:pPr>
            <w:ins w:id="13034" w:author="Dénes CSALA" w:date="2016-07-25T02:34:00Z">
              <w:r w:rsidRPr="00AC01C8">
                <w:rPr>
                  <w:rFonts w:asciiTheme="majorBidi" w:eastAsia="Times New Roman" w:hAnsiTheme="majorBidi" w:cstheme="majorBidi"/>
                  <w:b/>
                  <w:bCs/>
                  <w:color w:val="000000"/>
                  <w:sz w:val="22"/>
                  <w:lang w:bidi="ar-SA"/>
                </w:rPr>
                <w:t>30</w:t>
              </w:r>
            </w:ins>
          </w:p>
        </w:tc>
        <w:tc>
          <w:tcPr>
            <w:tcW w:w="2773" w:type="dxa"/>
            <w:shd w:val="clear" w:color="auto" w:fill="auto"/>
            <w:noWrap/>
            <w:vAlign w:val="bottom"/>
            <w:hideMark/>
          </w:tcPr>
          <w:p w14:paraId="77B42D8B" w14:textId="2E2CCF28" w:rsidR="00C874B3" w:rsidRPr="00B01289" w:rsidRDefault="00C874B3" w:rsidP="00C874B3">
            <w:pPr>
              <w:spacing w:after="0" w:line="240" w:lineRule="auto"/>
              <w:ind w:firstLine="0"/>
              <w:jc w:val="left"/>
              <w:rPr>
                <w:ins w:id="13035" w:author="Dénes CSALA" w:date="2016-07-25T02:34:00Z"/>
                <w:rFonts w:asciiTheme="majorBidi" w:eastAsia="Times New Roman" w:hAnsiTheme="majorBidi" w:cstheme="majorBidi"/>
                <w:color w:val="000000"/>
                <w:sz w:val="22"/>
                <w:lang w:bidi="ar-SA"/>
              </w:rPr>
            </w:pPr>
            <w:ins w:id="13036" w:author="Dénes CSALA" w:date="2016-07-25T02:37:00Z">
              <w:r w:rsidRPr="00B01289">
                <w:rPr>
                  <w:rFonts w:asciiTheme="majorBidi" w:hAnsiTheme="majorBidi" w:cstheme="majorBidi"/>
                  <w:color w:val="000000"/>
                  <w:sz w:val="22"/>
                  <w:rPrChange w:id="13037" w:author="Dénes CSALA" w:date="2016-07-25T02:37:00Z">
                    <w:rPr>
                      <w:rFonts w:ascii="Calibri" w:hAnsi="Calibri" w:cs="Calibri"/>
                      <w:color w:val="000000"/>
                      <w:sz w:val="22"/>
                    </w:rPr>
                  </w:rPrChange>
                </w:rPr>
                <w:t>Canada</w:t>
              </w:r>
            </w:ins>
          </w:p>
        </w:tc>
        <w:tc>
          <w:tcPr>
            <w:tcW w:w="671" w:type="dxa"/>
            <w:tcBorders>
              <w:right w:val="single" w:sz="4" w:space="0" w:color="auto"/>
            </w:tcBorders>
            <w:shd w:val="clear" w:color="auto" w:fill="auto"/>
            <w:noWrap/>
            <w:vAlign w:val="bottom"/>
            <w:hideMark/>
          </w:tcPr>
          <w:p w14:paraId="56441A37" w14:textId="02FC9916" w:rsidR="00C874B3" w:rsidRPr="00B01289" w:rsidRDefault="00C874B3" w:rsidP="00C874B3">
            <w:pPr>
              <w:spacing w:after="0" w:line="240" w:lineRule="auto"/>
              <w:ind w:firstLine="0"/>
              <w:jc w:val="right"/>
              <w:rPr>
                <w:ins w:id="13038" w:author="Dénes CSALA" w:date="2016-07-25T02:34:00Z"/>
                <w:rFonts w:asciiTheme="majorBidi" w:eastAsia="Times New Roman" w:hAnsiTheme="majorBidi" w:cstheme="majorBidi"/>
                <w:color w:val="000000"/>
                <w:sz w:val="22"/>
                <w:lang w:bidi="ar-SA"/>
              </w:rPr>
            </w:pPr>
            <w:ins w:id="13039" w:author="Dénes CSALA" w:date="2016-07-25T02:37:00Z">
              <w:r w:rsidRPr="00B01289">
                <w:rPr>
                  <w:rFonts w:asciiTheme="majorBidi" w:hAnsiTheme="majorBidi" w:cstheme="majorBidi"/>
                  <w:color w:val="000000"/>
                  <w:sz w:val="22"/>
                  <w:rPrChange w:id="13040" w:author="Dénes CSALA" w:date="2016-07-25T02:37:00Z">
                    <w:rPr>
                      <w:rFonts w:ascii="Calibri" w:hAnsi="Calibri" w:cs="Calibri"/>
                      <w:color w:val="000000"/>
                      <w:sz w:val="22"/>
                    </w:rPr>
                  </w:rPrChange>
                </w:rPr>
                <w:t>0.61</w:t>
              </w:r>
            </w:ins>
          </w:p>
        </w:tc>
        <w:tc>
          <w:tcPr>
            <w:tcW w:w="574" w:type="dxa"/>
            <w:tcBorders>
              <w:top w:val="nil"/>
              <w:left w:val="single" w:sz="4" w:space="0" w:color="auto"/>
              <w:bottom w:val="nil"/>
              <w:right w:val="single" w:sz="4" w:space="0" w:color="auto"/>
            </w:tcBorders>
          </w:tcPr>
          <w:p w14:paraId="0DAE9F67" w14:textId="77777777" w:rsidR="00C874B3" w:rsidRPr="00B01289" w:rsidRDefault="00C874B3" w:rsidP="00C874B3">
            <w:pPr>
              <w:spacing w:after="0" w:line="240" w:lineRule="auto"/>
              <w:ind w:firstLine="0"/>
              <w:jc w:val="right"/>
              <w:rPr>
                <w:ins w:id="1304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7F25E9B6" w14:textId="2243937F" w:rsidR="00C874B3" w:rsidRPr="00B01289" w:rsidRDefault="00C874B3" w:rsidP="00C874B3">
            <w:pPr>
              <w:spacing w:after="0" w:line="240" w:lineRule="auto"/>
              <w:ind w:firstLine="0"/>
              <w:jc w:val="right"/>
              <w:rPr>
                <w:ins w:id="13042" w:author="Dénes CSALA" w:date="2016-07-25T02:34:00Z"/>
                <w:rFonts w:asciiTheme="majorBidi" w:eastAsia="Times New Roman" w:hAnsiTheme="majorBidi" w:cstheme="majorBidi"/>
                <w:color w:val="000000"/>
                <w:sz w:val="22"/>
                <w:lang w:bidi="ar-SA"/>
              </w:rPr>
            </w:pPr>
            <w:ins w:id="13043" w:author="Dénes CSALA" w:date="2016-07-25T03:13:00Z">
              <w:r w:rsidRPr="00AC01C8">
                <w:rPr>
                  <w:rFonts w:asciiTheme="majorBidi" w:eastAsia="Times New Roman" w:hAnsiTheme="majorBidi" w:cstheme="majorBidi"/>
                  <w:b/>
                  <w:bCs/>
                  <w:color w:val="000000"/>
                  <w:sz w:val="22"/>
                  <w:lang w:bidi="ar-SA"/>
                </w:rPr>
                <w:t>125</w:t>
              </w:r>
            </w:ins>
          </w:p>
        </w:tc>
        <w:tc>
          <w:tcPr>
            <w:tcW w:w="2661" w:type="dxa"/>
            <w:vAlign w:val="bottom"/>
          </w:tcPr>
          <w:p w14:paraId="6C83ED44" w14:textId="157E374C" w:rsidR="00C874B3" w:rsidRPr="00B01289" w:rsidRDefault="00C874B3" w:rsidP="00C874B3">
            <w:pPr>
              <w:spacing w:after="0" w:line="240" w:lineRule="auto"/>
              <w:ind w:firstLine="0"/>
              <w:jc w:val="right"/>
              <w:rPr>
                <w:ins w:id="13044" w:author="Dénes CSALA" w:date="2016-07-25T02:34:00Z"/>
                <w:rFonts w:asciiTheme="majorBidi" w:eastAsia="Times New Roman" w:hAnsiTheme="majorBidi" w:cstheme="majorBidi"/>
                <w:color w:val="000000"/>
                <w:sz w:val="22"/>
                <w:lang w:bidi="ar-SA"/>
              </w:rPr>
            </w:pPr>
            <w:ins w:id="13045" w:author="Dénes CSALA" w:date="2016-07-25T03:13:00Z">
              <w:r w:rsidRPr="00AC01C8">
                <w:rPr>
                  <w:rFonts w:asciiTheme="majorBidi" w:hAnsiTheme="majorBidi" w:cstheme="majorBidi"/>
                  <w:color w:val="000000"/>
                  <w:sz w:val="22"/>
                </w:rPr>
                <w:t>El Salvador</w:t>
              </w:r>
            </w:ins>
          </w:p>
        </w:tc>
        <w:tc>
          <w:tcPr>
            <w:tcW w:w="671" w:type="dxa"/>
            <w:vAlign w:val="bottom"/>
          </w:tcPr>
          <w:p w14:paraId="1C32372D" w14:textId="261C0F04" w:rsidR="00C874B3" w:rsidRPr="00B01289" w:rsidRDefault="00C874B3" w:rsidP="00C874B3">
            <w:pPr>
              <w:spacing w:after="0" w:line="240" w:lineRule="auto"/>
              <w:ind w:firstLine="0"/>
              <w:jc w:val="right"/>
              <w:rPr>
                <w:ins w:id="13046" w:author="Dénes CSALA" w:date="2016-07-25T02:34:00Z"/>
                <w:rFonts w:asciiTheme="majorBidi" w:eastAsia="Times New Roman" w:hAnsiTheme="majorBidi" w:cstheme="majorBidi"/>
                <w:color w:val="000000"/>
                <w:sz w:val="22"/>
                <w:lang w:bidi="ar-SA"/>
              </w:rPr>
            </w:pPr>
            <w:ins w:id="13047" w:author="Dénes CSALA" w:date="2016-07-25T03:13:00Z">
              <w:r w:rsidRPr="00AC01C8">
                <w:rPr>
                  <w:rFonts w:asciiTheme="majorBidi" w:hAnsiTheme="majorBidi" w:cstheme="majorBidi"/>
                  <w:color w:val="000000"/>
                  <w:sz w:val="22"/>
                </w:rPr>
                <w:t>0.24</w:t>
              </w:r>
            </w:ins>
          </w:p>
        </w:tc>
      </w:tr>
      <w:tr w:rsidR="00C874B3" w:rsidRPr="001E59C8" w14:paraId="253D620E" w14:textId="77777777" w:rsidTr="001E59C8">
        <w:trPr>
          <w:trHeight w:val="300"/>
          <w:ins w:id="13048" w:author="Dénes CSALA" w:date="2016-07-25T02:34:00Z"/>
        </w:trPr>
        <w:tc>
          <w:tcPr>
            <w:tcW w:w="552" w:type="dxa"/>
            <w:shd w:val="clear" w:color="auto" w:fill="auto"/>
            <w:noWrap/>
            <w:hideMark/>
          </w:tcPr>
          <w:p w14:paraId="1538533D" w14:textId="77777777" w:rsidR="00C874B3" w:rsidRPr="00AC01C8" w:rsidRDefault="00C874B3" w:rsidP="00C874B3">
            <w:pPr>
              <w:spacing w:after="0" w:line="240" w:lineRule="auto"/>
              <w:ind w:firstLine="0"/>
              <w:jc w:val="center"/>
              <w:rPr>
                <w:ins w:id="13049" w:author="Dénes CSALA" w:date="2016-07-25T02:34:00Z"/>
                <w:rFonts w:asciiTheme="majorBidi" w:eastAsia="Times New Roman" w:hAnsiTheme="majorBidi" w:cstheme="majorBidi"/>
                <w:b/>
                <w:bCs/>
                <w:color w:val="000000"/>
                <w:sz w:val="22"/>
                <w:lang w:bidi="ar-SA"/>
              </w:rPr>
            </w:pPr>
            <w:ins w:id="13050" w:author="Dénes CSALA" w:date="2016-07-25T02:34:00Z">
              <w:r w:rsidRPr="00AC01C8">
                <w:rPr>
                  <w:rFonts w:asciiTheme="majorBidi" w:eastAsia="Times New Roman" w:hAnsiTheme="majorBidi" w:cstheme="majorBidi"/>
                  <w:b/>
                  <w:bCs/>
                  <w:color w:val="000000"/>
                  <w:sz w:val="22"/>
                  <w:lang w:bidi="ar-SA"/>
                </w:rPr>
                <w:t>31</w:t>
              </w:r>
            </w:ins>
          </w:p>
        </w:tc>
        <w:tc>
          <w:tcPr>
            <w:tcW w:w="2773" w:type="dxa"/>
            <w:shd w:val="clear" w:color="auto" w:fill="auto"/>
            <w:noWrap/>
            <w:vAlign w:val="bottom"/>
            <w:hideMark/>
          </w:tcPr>
          <w:p w14:paraId="2CDE0455" w14:textId="4B53D9CE" w:rsidR="00C874B3" w:rsidRPr="00B01289" w:rsidRDefault="00C874B3" w:rsidP="00C874B3">
            <w:pPr>
              <w:spacing w:after="0" w:line="240" w:lineRule="auto"/>
              <w:ind w:firstLine="0"/>
              <w:jc w:val="left"/>
              <w:rPr>
                <w:ins w:id="13051" w:author="Dénes CSALA" w:date="2016-07-25T02:34:00Z"/>
                <w:rFonts w:asciiTheme="majorBidi" w:eastAsia="Times New Roman" w:hAnsiTheme="majorBidi" w:cstheme="majorBidi"/>
                <w:color w:val="000000"/>
                <w:sz w:val="22"/>
                <w:lang w:bidi="ar-SA"/>
              </w:rPr>
            </w:pPr>
            <w:ins w:id="13052" w:author="Dénes CSALA" w:date="2016-07-25T02:37:00Z">
              <w:r w:rsidRPr="00B01289">
                <w:rPr>
                  <w:rFonts w:asciiTheme="majorBidi" w:hAnsiTheme="majorBidi" w:cstheme="majorBidi"/>
                  <w:color w:val="000000"/>
                  <w:sz w:val="22"/>
                  <w:rPrChange w:id="13053" w:author="Dénes CSALA" w:date="2016-07-25T02:37:00Z">
                    <w:rPr>
                      <w:rFonts w:ascii="Calibri" w:hAnsi="Calibri" w:cs="Calibri"/>
                      <w:color w:val="000000"/>
                      <w:sz w:val="22"/>
                    </w:rPr>
                  </w:rPrChange>
                </w:rPr>
                <w:t>Colombia</w:t>
              </w:r>
            </w:ins>
          </w:p>
        </w:tc>
        <w:tc>
          <w:tcPr>
            <w:tcW w:w="671" w:type="dxa"/>
            <w:tcBorders>
              <w:right w:val="single" w:sz="4" w:space="0" w:color="auto"/>
            </w:tcBorders>
            <w:shd w:val="clear" w:color="auto" w:fill="auto"/>
            <w:noWrap/>
            <w:vAlign w:val="bottom"/>
            <w:hideMark/>
          </w:tcPr>
          <w:p w14:paraId="5C58FB0E" w14:textId="6888ACDB" w:rsidR="00C874B3" w:rsidRPr="00B01289" w:rsidRDefault="00C874B3" w:rsidP="00C874B3">
            <w:pPr>
              <w:spacing w:after="0" w:line="240" w:lineRule="auto"/>
              <w:ind w:firstLine="0"/>
              <w:jc w:val="right"/>
              <w:rPr>
                <w:ins w:id="13054" w:author="Dénes CSALA" w:date="2016-07-25T02:34:00Z"/>
                <w:rFonts w:asciiTheme="majorBidi" w:eastAsia="Times New Roman" w:hAnsiTheme="majorBidi" w:cstheme="majorBidi"/>
                <w:color w:val="000000"/>
                <w:sz w:val="22"/>
                <w:lang w:bidi="ar-SA"/>
              </w:rPr>
            </w:pPr>
            <w:ins w:id="13055" w:author="Dénes CSALA" w:date="2016-07-25T02:37:00Z">
              <w:r w:rsidRPr="00B01289">
                <w:rPr>
                  <w:rFonts w:asciiTheme="majorBidi" w:hAnsiTheme="majorBidi" w:cstheme="majorBidi"/>
                  <w:color w:val="000000"/>
                  <w:sz w:val="22"/>
                  <w:rPrChange w:id="13056" w:author="Dénes CSALA" w:date="2016-07-25T02:37:00Z">
                    <w:rPr>
                      <w:rFonts w:ascii="Calibri" w:hAnsi="Calibri" w:cs="Calibri"/>
                      <w:color w:val="000000"/>
                      <w:sz w:val="22"/>
                    </w:rPr>
                  </w:rPrChange>
                </w:rPr>
                <w:t>0.6</w:t>
              </w:r>
            </w:ins>
          </w:p>
        </w:tc>
        <w:tc>
          <w:tcPr>
            <w:tcW w:w="574" w:type="dxa"/>
            <w:tcBorders>
              <w:top w:val="nil"/>
              <w:left w:val="single" w:sz="4" w:space="0" w:color="auto"/>
              <w:bottom w:val="nil"/>
              <w:right w:val="single" w:sz="4" w:space="0" w:color="auto"/>
            </w:tcBorders>
          </w:tcPr>
          <w:p w14:paraId="5CA4418B" w14:textId="77777777" w:rsidR="00C874B3" w:rsidRPr="00B01289" w:rsidRDefault="00C874B3" w:rsidP="00C874B3">
            <w:pPr>
              <w:spacing w:after="0" w:line="240" w:lineRule="auto"/>
              <w:ind w:firstLine="0"/>
              <w:jc w:val="right"/>
              <w:rPr>
                <w:ins w:id="1305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4735C32" w14:textId="1D78CCF8" w:rsidR="00C874B3" w:rsidRPr="00B01289" w:rsidRDefault="00C874B3" w:rsidP="00C874B3">
            <w:pPr>
              <w:spacing w:after="0" w:line="240" w:lineRule="auto"/>
              <w:ind w:firstLine="0"/>
              <w:jc w:val="right"/>
              <w:rPr>
                <w:ins w:id="13058" w:author="Dénes CSALA" w:date="2016-07-25T02:34:00Z"/>
                <w:rFonts w:asciiTheme="majorBidi" w:eastAsia="Times New Roman" w:hAnsiTheme="majorBidi" w:cstheme="majorBidi"/>
                <w:color w:val="000000"/>
                <w:sz w:val="22"/>
                <w:lang w:bidi="ar-SA"/>
              </w:rPr>
            </w:pPr>
            <w:ins w:id="13059" w:author="Dénes CSALA" w:date="2016-07-25T03:13:00Z">
              <w:r w:rsidRPr="00AC01C8">
                <w:rPr>
                  <w:rFonts w:asciiTheme="majorBidi" w:eastAsia="Times New Roman" w:hAnsiTheme="majorBidi" w:cstheme="majorBidi"/>
                  <w:b/>
                  <w:bCs/>
                  <w:color w:val="000000"/>
                  <w:sz w:val="22"/>
                  <w:lang w:bidi="ar-SA"/>
                </w:rPr>
                <w:t>126</w:t>
              </w:r>
            </w:ins>
          </w:p>
        </w:tc>
        <w:tc>
          <w:tcPr>
            <w:tcW w:w="2661" w:type="dxa"/>
            <w:vAlign w:val="bottom"/>
          </w:tcPr>
          <w:p w14:paraId="78A4B6D0" w14:textId="3E5C08A1" w:rsidR="00C874B3" w:rsidRPr="00B01289" w:rsidRDefault="00C874B3" w:rsidP="00C874B3">
            <w:pPr>
              <w:spacing w:after="0" w:line="240" w:lineRule="auto"/>
              <w:ind w:firstLine="0"/>
              <w:jc w:val="right"/>
              <w:rPr>
                <w:ins w:id="13060" w:author="Dénes CSALA" w:date="2016-07-25T02:34:00Z"/>
                <w:rFonts w:asciiTheme="majorBidi" w:eastAsia="Times New Roman" w:hAnsiTheme="majorBidi" w:cstheme="majorBidi"/>
                <w:color w:val="000000"/>
                <w:sz w:val="22"/>
                <w:lang w:bidi="ar-SA"/>
              </w:rPr>
            </w:pPr>
            <w:ins w:id="13061" w:author="Dénes CSALA" w:date="2016-07-25T03:13:00Z">
              <w:r w:rsidRPr="00AC01C8">
                <w:rPr>
                  <w:rFonts w:asciiTheme="majorBidi" w:hAnsiTheme="majorBidi" w:cstheme="majorBidi"/>
                  <w:color w:val="000000"/>
                  <w:sz w:val="22"/>
                </w:rPr>
                <w:t>Aruba</w:t>
              </w:r>
            </w:ins>
          </w:p>
        </w:tc>
        <w:tc>
          <w:tcPr>
            <w:tcW w:w="671" w:type="dxa"/>
            <w:vAlign w:val="bottom"/>
          </w:tcPr>
          <w:p w14:paraId="620642CB" w14:textId="6BC3EDB7" w:rsidR="00C874B3" w:rsidRPr="00B01289" w:rsidRDefault="00C874B3" w:rsidP="00C874B3">
            <w:pPr>
              <w:spacing w:after="0" w:line="240" w:lineRule="auto"/>
              <w:ind w:firstLine="0"/>
              <w:jc w:val="right"/>
              <w:rPr>
                <w:ins w:id="13062" w:author="Dénes CSALA" w:date="2016-07-25T02:34:00Z"/>
                <w:rFonts w:asciiTheme="majorBidi" w:eastAsia="Times New Roman" w:hAnsiTheme="majorBidi" w:cstheme="majorBidi"/>
                <w:color w:val="000000"/>
                <w:sz w:val="22"/>
                <w:lang w:bidi="ar-SA"/>
              </w:rPr>
            </w:pPr>
            <w:ins w:id="13063" w:author="Dénes CSALA" w:date="2016-07-25T03:13:00Z">
              <w:r w:rsidRPr="00AC01C8">
                <w:rPr>
                  <w:rFonts w:asciiTheme="majorBidi" w:hAnsiTheme="majorBidi" w:cstheme="majorBidi"/>
                  <w:color w:val="000000"/>
                  <w:sz w:val="22"/>
                </w:rPr>
                <w:t>0.24</w:t>
              </w:r>
            </w:ins>
          </w:p>
        </w:tc>
      </w:tr>
      <w:tr w:rsidR="00C874B3" w:rsidRPr="001E59C8" w14:paraId="13493CC4" w14:textId="77777777" w:rsidTr="001E59C8">
        <w:trPr>
          <w:trHeight w:val="300"/>
          <w:ins w:id="13064" w:author="Dénes CSALA" w:date="2016-07-25T02:34:00Z"/>
        </w:trPr>
        <w:tc>
          <w:tcPr>
            <w:tcW w:w="552" w:type="dxa"/>
            <w:shd w:val="clear" w:color="auto" w:fill="auto"/>
            <w:noWrap/>
            <w:hideMark/>
          </w:tcPr>
          <w:p w14:paraId="3EE773AD" w14:textId="77777777" w:rsidR="00C874B3" w:rsidRPr="00AC01C8" w:rsidRDefault="00C874B3" w:rsidP="00C874B3">
            <w:pPr>
              <w:spacing w:after="0" w:line="240" w:lineRule="auto"/>
              <w:ind w:firstLine="0"/>
              <w:jc w:val="center"/>
              <w:rPr>
                <w:ins w:id="13065" w:author="Dénes CSALA" w:date="2016-07-25T02:34:00Z"/>
                <w:rFonts w:asciiTheme="majorBidi" w:eastAsia="Times New Roman" w:hAnsiTheme="majorBidi" w:cstheme="majorBidi"/>
                <w:b/>
                <w:bCs/>
                <w:color w:val="000000"/>
                <w:sz w:val="22"/>
                <w:lang w:bidi="ar-SA"/>
              </w:rPr>
            </w:pPr>
            <w:ins w:id="13066" w:author="Dénes CSALA" w:date="2016-07-25T02:34:00Z">
              <w:r w:rsidRPr="00AC01C8">
                <w:rPr>
                  <w:rFonts w:asciiTheme="majorBidi" w:eastAsia="Times New Roman" w:hAnsiTheme="majorBidi" w:cstheme="majorBidi"/>
                  <w:b/>
                  <w:bCs/>
                  <w:color w:val="000000"/>
                  <w:sz w:val="22"/>
                  <w:lang w:bidi="ar-SA"/>
                </w:rPr>
                <w:t>32</w:t>
              </w:r>
            </w:ins>
          </w:p>
        </w:tc>
        <w:tc>
          <w:tcPr>
            <w:tcW w:w="2773" w:type="dxa"/>
            <w:shd w:val="clear" w:color="auto" w:fill="auto"/>
            <w:noWrap/>
            <w:vAlign w:val="bottom"/>
            <w:hideMark/>
          </w:tcPr>
          <w:p w14:paraId="504D7D5A" w14:textId="147C5665" w:rsidR="00C874B3" w:rsidRPr="00B01289" w:rsidRDefault="00C874B3" w:rsidP="00C874B3">
            <w:pPr>
              <w:spacing w:after="0" w:line="240" w:lineRule="auto"/>
              <w:ind w:firstLine="0"/>
              <w:jc w:val="left"/>
              <w:rPr>
                <w:ins w:id="13067" w:author="Dénes CSALA" w:date="2016-07-25T02:34:00Z"/>
                <w:rFonts w:asciiTheme="majorBidi" w:eastAsia="Times New Roman" w:hAnsiTheme="majorBidi" w:cstheme="majorBidi"/>
                <w:color w:val="000000"/>
                <w:sz w:val="22"/>
                <w:lang w:bidi="ar-SA"/>
              </w:rPr>
            </w:pPr>
            <w:ins w:id="13068" w:author="Dénes CSALA" w:date="2016-07-25T02:37:00Z">
              <w:r w:rsidRPr="00B01289">
                <w:rPr>
                  <w:rFonts w:asciiTheme="majorBidi" w:hAnsiTheme="majorBidi" w:cstheme="majorBidi"/>
                  <w:color w:val="000000"/>
                  <w:sz w:val="22"/>
                  <w:rPrChange w:id="13069" w:author="Dénes CSALA" w:date="2016-07-25T02:37:00Z">
                    <w:rPr>
                      <w:rFonts w:ascii="Calibri" w:hAnsi="Calibri" w:cs="Calibri"/>
                      <w:color w:val="000000"/>
                      <w:sz w:val="22"/>
                    </w:rPr>
                  </w:rPrChange>
                </w:rPr>
                <w:t>Belgium</w:t>
              </w:r>
            </w:ins>
          </w:p>
        </w:tc>
        <w:tc>
          <w:tcPr>
            <w:tcW w:w="671" w:type="dxa"/>
            <w:tcBorders>
              <w:right w:val="single" w:sz="4" w:space="0" w:color="auto"/>
            </w:tcBorders>
            <w:shd w:val="clear" w:color="auto" w:fill="auto"/>
            <w:noWrap/>
            <w:vAlign w:val="bottom"/>
            <w:hideMark/>
          </w:tcPr>
          <w:p w14:paraId="47CEC6CD" w14:textId="24EE5ACF" w:rsidR="00C874B3" w:rsidRPr="00B01289" w:rsidRDefault="00C874B3" w:rsidP="00C874B3">
            <w:pPr>
              <w:spacing w:after="0" w:line="240" w:lineRule="auto"/>
              <w:ind w:firstLine="0"/>
              <w:jc w:val="right"/>
              <w:rPr>
                <w:ins w:id="13070" w:author="Dénes CSALA" w:date="2016-07-25T02:34:00Z"/>
                <w:rFonts w:asciiTheme="majorBidi" w:eastAsia="Times New Roman" w:hAnsiTheme="majorBidi" w:cstheme="majorBidi"/>
                <w:color w:val="000000"/>
                <w:sz w:val="22"/>
                <w:lang w:bidi="ar-SA"/>
              </w:rPr>
            </w:pPr>
            <w:ins w:id="13071" w:author="Dénes CSALA" w:date="2016-07-25T02:37:00Z">
              <w:r w:rsidRPr="00B01289">
                <w:rPr>
                  <w:rFonts w:asciiTheme="majorBidi" w:hAnsiTheme="majorBidi" w:cstheme="majorBidi"/>
                  <w:color w:val="000000"/>
                  <w:sz w:val="22"/>
                  <w:rPrChange w:id="13072" w:author="Dénes CSALA" w:date="2016-07-25T02:37:00Z">
                    <w:rPr>
                      <w:rFonts w:ascii="Calibri" w:hAnsi="Calibri" w:cs="Calibri"/>
                      <w:color w:val="000000"/>
                      <w:sz w:val="22"/>
                    </w:rPr>
                  </w:rPrChange>
                </w:rPr>
                <w:t>0.6</w:t>
              </w:r>
            </w:ins>
          </w:p>
        </w:tc>
        <w:tc>
          <w:tcPr>
            <w:tcW w:w="574" w:type="dxa"/>
            <w:tcBorders>
              <w:top w:val="nil"/>
              <w:left w:val="single" w:sz="4" w:space="0" w:color="auto"/>
              <w:bottom w:val="nil"/>
              <w:right w:val="single" w:sz="4" w:space="0" w:color="auto"/>
            </w:tcBorders>
          </w:tcPr>
          <w:p w14:paraId="62AD8FE5" w14:textId="77777777" w:rsidR="00C874B3" w:rsidRPr="00B01289" w:rsidRDefault="00C874B3" w:rsidP="00C874B3">
            <w:pPr>
              <w:spacing w:after="0" w:line="240" w:lineRule="auto"/>
              <w:ind w:firstLine="0"/>
              <w:jc w:val="right"/>
              <w:rPr>
                <w:ins w:id="1307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77633D6" w14:textId="56836E87" w:rsidR="00C874B3" w:rsidRPr="00B01289" w:rsidRDefault="00C874B3" w:rsidP="00C874B3">
            <w:pPr>
              <w:spacing w:after="0" w:line="240" w:lineRule="auto"/>
              <w:ind w:firstLine="0"/>
              <w:jc w:val="right"/>
              <w:rPr>
                <w:ins w:id="13074" w:author="Dénes CSALA" w:date="2016-07-25T02:34:00Z"/>
                <w:rFonts w:asciiTheme="majorBidi" w:eastAsia="Times New Roman" w:hAnsiTheme="majorBidi" w:cstheme="majorBidi"/>
                <w:color w:val="000000"/>
                <w:sz w:val="22"/>
                <w:lang w:bidi="ar-SA"/>
              </w:rPr>
            </w:pPr>
            <w:ins w:id="13075" w:author="Dénes CSALA" w:date="2016-07-25T03:13:00Z">
              <w:r w:rsidRPr="00AC01C8">
                <w:rPr>
                  <w:rFonts w:asciiTheme="majorBidi" w:eastAsia="Times New Roman" w:hAnsiTheme="majorBidi" w:cstheme="majorBidi"/>
                  <w:b/>
                  <w:bCs/>
                  <w:color w:val="000000"/>
                  <w:sz w:val="22"/>
                  <w:lang w:bidi="ar-SA"/>
                </w:rPr>
                <w:t>127</w:t>
              </w:r>
            </w:ins>
          </w:p>
        </w:tc>
        <w:tc>
          <w:tcPr>
            <w:tcW w:w="2661" w:type="dxa"/>
            <w:vAlign w:val="bottom"/>
          </w:tcPr>
          <w:p w14:paraId="4CAF64F2" w14:textId="0B34245C" w:rsidR="00C874B3" w:rsidRPr="00B01289" w:rsidRDefault="00C874B3" w:rsidP="00C874B3">
            <w:pPr>
              <w:spacing w:after="0" w:line="240" w:lineRule="auto"/>
              <w:ind w:firstLine="0"/>
              <w:jc w:val="right"/>
              <w:rPr>
                <w:ins w:id="13076" w:author="Dénes CSALA" w:date="2016-07-25T02:34:00Z"/>
                <w:rFonts w:asciiTheme="majorBidi" w:eastAsia="Times New Roman" w:hAnsiTheme="majorBidi" w:cstheme="majorBidi"/>
                <w:color w:val="000000"/>
                <w:sz w:val="22"/>
                <w:lang w:bidi="ar-SA"/>
              </w:rPr>
            </w:pPr>
            <w:ins w:id="13077" w:author="Dénes CSALA" w:date="2016-07-25T03:13:00Z">
              <w:r w:rsidRPr="00AC01C8">
                <w:rPr>
                  <w:rFonts w:asciiTheme="majorBidi" w:hAnsiTheme="majorBidi" w:cstheme="majorBidi"/>
                  <w:color w:val="000000"/>
                  <w:sz w:val="22"/>
                </w:rPr>
                <w:t>Zimbabwe</w:t>
              </w:r>
            </w:ins>
          </w:p>
        </w:tc>
        <w:tc>
          <w:tcPr>
            <w:tcW w:w="671" w:type="dxa"/>
            <w:vAlign w:val="bottom"/>
          </w:tcPr>
          <w:p w14:paraId="7FC06756" w14:textId="6A63A5CD" w:rsidR="00C874B3" w:rsidRPr="00B01289" w:rsidRDefault="00C874B3" w:rsidP="00C874B3">
            <w:pPr>
              <w:spacing w:after="0" w:line="240" w:lineRule="auto"/>
              <w:ind w:firstLine="0"/>
              <w:jc w:val="right"/>
              <w:rPr>
                <w:ins w:id="13078" w:author="Dénes CSALA" w:date="2016-07-25T02:34:00Z"/>
                <w:rFonts w:asciiTheme="majorBidi" w:eastAsia="Times New Roman" w:hAnsiTheme="majorBidi" w:cstheme="majorBidi"/>
                <w:color w:val="000000"/>
                <w:sz w:val="22"/>
                <w:lang w:bidi="ar-SA"/>
              </w:rPr>
            </w:pPr>
            <w:ins w:id="13079" w:author="Dénes CSALA" w:date="2016-07-25T03:13:00Z">
              <w:r w:rsidRPr="00AC01C8">
                <w:rPr>
                  <w:rFonts w:asciiTheme="majorBidi" w:hAnsiTheme="majorBidi" w:cstheme="majorBidi"/>
                  <w:color w:val="000000"/>
                  <w:sz w:val="22"/>
                </w:rPr>
                <w:t>0.23</w:t>
              </w:r>
            </w:ins>
          </w:p>
        </w:tc>
      </w:tr>
      <w:tr w:rsidR="00C874B3" w:rsidRPr="001E59C8" w14:paraId="5178EE54" w14:textId="77777777" w:rsidTr="001E59C8">
        <w:trPr>
          <w:trHeight w:val="300"/>
          <w:ins w:id="13080" w:author="Dénes CSALA" w:date="2016-07-25T02:34:00Z"/>
        </w:trPr>
        <w:tc>
          <w:tcPr>
            <w:tcW w:w="552" w:type="dxa"/>
            <w:shd w:val="clear" w:color="auto" w:fill="auto"/>
            <w:noWrap/>
            <w:hideMark/>
          </w:tcPr>
          <w:p w14:paraId="7BACDBAE" w14:textId="77777777" w:rsidR="00C874B3" w:rsidRPr="00AC01C8" w:rsidRDefault="00C874B3" w:rsidP="00C874B3">
            <w:pPr>
              <w:spacing w:after="0" w:line="240" w:lineRule="auto"/>
              <w:ind w:firstLine="0"/>
              <w:jc w:val="center"/>
              <w:rPr>
                <w:ins w:id="13081" w:author="Dénes CSALA" w:date="2016-07-25T02:34:00Z"/>
                <w:rFonts w:asciiTheme="majorBidi" w:eastAsia="Times New Roman" w:hAnsiTheme="majorBidi" w:cstheme="majorBidi"/>
                <w:b/>
                <w:bCs/>
                <w:color w:val="000000"/>
                <w:sz w:val="22"/>
                <w:lang w:bidi="ar-SA"/>
              </w:rPr>
            </w:pPr>
            <w:ins w:id="13082" w:author="Dénes CSALA" w:date="2016-07-25T02:34:00Z">
              <w:r w:rsidRPr="00AC01C8">
                <w:rPr>
                  <w:rFonts w:asciiTheme="majorBidi" w:eastAsia="Times New Roman" w:hAnsiTheme="majorBidi" w:cstheme="majorBidi"/>
                  <w:b/>
                  <w:bCs/>
                  <w:color w:val="000000"/>
                  <w:sz w:val="22"/>
                  <w:lang w:bidi="ar-SA"/>
                </w:rPr>
                <w:t>33</w:t>
              </w:r>
            </w:ins>
          </w:p>
        </w:tc>
        <w:tc>
          <w:tcPr>
            <w:tcW w:w="2773" w:type="dxa"/>
            <w:shd w:val="clear" w:color="auto" w:fill="auto"/>
            <w:noWrap/>
            <w:vAlign w:val="bottom"/>
            <w:hideMark/>
          </w:tcPr>
          <w:p w14:paraId="3174900F" w14:textId="152309B2" w:rsidR="00C874B3" w:rsidRPr="00B01289" w:rsidRDefault="00C874B3" w:rsidP="00C874B3">
            <w:pPr>
              <w:spacing w:after="0" w:line="240" w:lineRule="auto"/>
              <w:ind w:firstLine="0"/>
              <w:jc w:val="left"/>
              <w:rPr>
                <w:ins w:id="13083" w:author="Dénes CSALA" w:date="2016-07-25T02:34:00Z"/>
                <w:rFonts w:asciiTheme="majorBidi" w:eastAsia="Times New Roman" w:hAnsiTheme="majorBidi" w:cstheme="majorBidi"/>
                <w:color w:val="000000"/>
                <w:sz w:val="22"/>
                <w:lang w:bidi="ar-SA"/>
              </w:rPr>
            </w:pPr>
            <w:ins w:id="13084" w:author="Dénes CSALA" w:date="2016-07-25T02:37:00Z">
              <w:r w:rsidRPr="00B01289">
                <w:rPr>
                  <w:rFonts w:asciiTheme="majorBidi" w:hAnsiTheme="majorBidi" w:cstheme="majorBidi"/>
                  <w:color w:val="000000"/>
                  <w:sz w:val="22"/>
                  <w:rPrChange w:id="13085" w:author="Dénes CSALA" w:date="2016-07-25T02:37:00Z">
                    <w:rPr>
                      <w:rFonts w:ascii="Calibri" w:hAnsi="Calibri" w:cs="Calibri"/>
                      <w:color w:val="000000"/>
                      <w:sz w:val="22"/>
                    </w:rPr>
                  </w:rPrChange>
                </w:rPr>
                <w:t>Poland</w:t>
              </w:r>
            </w:ins>
          </w:p>
        </w:tc>
        <w:tc>
          <w:tcPr>
            <w:tcW w:w="671" w:type="dxa"/>
            <w:tcBorders>
              <w:right w:val="single" w:sz="4" w:space="0" w:color="auto"/>
            </w:tcBorders>
            <w:shd w:val="clear" w:color="auto" w:fill="auto"/>
            <w:noWrap/>
            <w:vAlign w:val="bottom"/>
            <w:hideMark/>
          </w:tcPr>
          <w:p w14:paraId="5FC74E03" w14:textId="00482AEA" w:rsidR="00C874B3" w:rsidRPr="00B01289" w:rsidRDefault="00C874B3" w:rsidP="00C874B3">
            <w:pPr>
              <w:spacing w:after="0" w:line="240" w:lineRule="auto"/>
              <w:ind w:firstLine="0"/>
              <w:jc w:val="right"/>
              <w:rPr>
                <w:ins w:id="13086" w:author="Dénes CSALA" w:date="2016-07-25T02:34:00Z"/>
                <w:rFonts w:asciiTheme="majorBidi" w:eastAsia="Times New Roman" w:hAnsiTheme="majorBidi" w:cstheme="majorBidi"/>
                <w:color w:val="000000"/>
                <w:sz w:val="22"/>
                <w:lang w:bidi="ar-SA"/>
              </w:rPr>
            </w:pPr>
            <w:ins w:id="13087" w:author="Dénes CSALA" w:date="2016-07-25T02:37:00Z">
              <w:r w:rsidRPr="00B01289">
                <w:rPr>
                  <w:rFonts w:asciiTheme="majorBidi" w:hAnsiTheme="majorBidi" w:cstheme="majorBidi"/>
                  <w:color w:val="000000"/>
                  <w:sz w:val="22"/>
                  <w:rPrChange w:id="13088" w:author="Dénes CSALA" w:date="2016-07-25T02:37:00Z">
                    <w:rPr>
                      <w:rFonts w:ascii="Calibri" w:hAnsi="Calibri" w:cs="Calibri"/>
                      <w:color w:val="000000"/>
                      <w:sz w:val="22"/>
                    </w:rPr>
                  </w:rPrChange>
                </w:rPr>
                <w:t>0.59</w:t>
              </w:r>
            </w:ins>
          </w:p>
        </w:tc>
        <w:tc>
          <w:tcPr>
            <w:tcW w:w="574" w:type="dxa"/>
            <w:tcBorders>
              <w:top w:val="nil"/>
              <w:left w:val="single" w:sz="4" w:space="0" w:color="auto"/>
              <w:bottom w:val="nil"/>
              <w:right w:val="single" w:sz="4" w:space="0" w:color="auto"/>
            </w:tcBorders>
          </w:tcPr>
          <w:p w14:paraId="7C08BCA0" w14:textId="77777777" w:rsidR="00C874B3" w:rsidRPr="00B01289" w:rsidRDefault="00C874B3" w:rsidP="00C874B3">
            <w:pPr>
              <w:spacing w:after="0" w:line="240" w:lineRule="auto"/>
              <w:ind w:firstLine="0"/>
              <w:jc w:val="right"/>
              <w:rPr>
                <w:ins w:id="1308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763949C5" w14:textId="0BDC9526" w:rsidR="00C874B3" w:rsidRPr="00B01289" w:rsidRDefault="00C874B3" w:rsidP="00C874B3">
            <w:pPr>
              <w:spacing w:after="0" w:line="240" w:lineRule="auto"/>
              <w:ind w:firstLine="0"/>
              <w:jc w:val="right"/>
              <w:rPr>
                <w:ins w:id="13090" w:author="Dénes CSALA" w:date="2016-07-25T02:34:00Z"/>
                <w:rFonts w:asciiTheme="majorBidi" w:eastAsia="Times New Roman" w:hAnsiTheme="majorBidi" w:cstheme="majorBidi"/>
                <w:color w:val="000000"/>
                <w:sz w:val="22"/>
                <w:lang w:bidi="ar-SA"/>
              </w:rPr>
            </w:pPr>
            <w:ins w:id="13091" w:author="Dénes CSALA" w:date="2016-07-25T03:13:00Z">
              <w:r w:rsidRPr="00AC01C8">
                <w:rPr>
                  <w:rFonts w:asciiTheme="majorBidi" w:eastAsia="Times New Roman" w:hAnsiTheme="majorBidi" w:cstheme="majorBidi"/>
                  <w:b/>
                  <w:bCs/>
                  <w:color w:val="000000"/>
                  <w:sz w:val="22"/>
                  <w:lang w:bidi="ar-SA"/>
                </w:rPr>
                <w:t>128</w:t>
              </w:r>
            </w:ins>
          </w:p>
        </w:tc>
        <w:tc>
          <w:tcPr>
            <w:tcW w:w="2661" w:type="dxa"/>
            <w:vAlign w:val="bottom"/>
          </w:tcPr>
          <w:p w14:paraId="0ED01051" w14:textId="285286F5" w:rsidR="00C874B3" w:rsidRPr="00B01289" w:rsidRDefault="00C874B3" w:rsidP="00C874B3">
            <w:pPr>
              <w:spacing w:after="0" w:line="240" w:lineRule="auto"/>
              <w:ind w:firstLine="0"/>
              <w:jc w:val="right"/>
              <w:rPr>
                <w:ins w:id="13092" w:author="Dénes CSALA" w:date="2016-07-25T02:34:00Z"/>
                <w:rFonts w:asciiTheme="majorBidi" w:eastAsia="Times New Roman" w:hAnsiTheme="majorBidi" w:cstheme="majorBidi"/>
                <w:color w:val="000000"/>
                <w:sz w:val="22"/>
                <w:lang w:bidi="ar-SA"/>
              </w:rPr>
            </w:pPr>
            <w:ins w:id="13093" w:author="Dénes CSALA" w:date="2016-07-25T03:13:00Z">
              <w:r w:rsidRPr="00AC01C8">
                <w:rPr>
                  <w:rFonts w:asciiTheme="majorBidi" w:hAnsiTheme="majorBidi" w:cstheme="majorBidi"/>
                  <w:color w:val="000000"/>
                  <w:sz w:val="22"/>
                </w:rPr>
                <w:t>Uganda</w:t>
              </w:r>
            </w:ins>
          </w:p>
        </w:tc>
        <w:tc>
          <w:tcPr>
            <w:tcW w:w="671" w:type="dxa"/>
            <w:vAlign w:val="bottom"/>
          </w:tcPr>
          <w:p w14:paraId="5F0EAFBE" w14:textId="011028AB" w:rsidR="00C874B3" w:rsidRPr="00B01289" w:rsidRDefault="00C874B3" w:rsidP="00C874B3">
            <w:pPr>
              <w:spacing w:after="0" w:line="240" w:lineRule="auto"/>
              <w:ind w:firstLine="0"/>
              <w:jc w:val="right"/>
              <w:rPr>
                <w:ins w:id="13094" w:author="Dénes CSALA" w:date="2016-07-25T02:34:00Z"/>
                <w:rFonts w:asciiTheme="majorBidi" w:eastAsia="Times New Roman" w:hAnsiTheme="majorBidi" w:cstheme="majorBidi"/>
                <w:color w:val="000000"/>
                <w:sz w:val="22"/>
                <w:lang w:bidi="ar-SA"/>
              </w:rPr>
            </w:pPr>
            <w:ins w:id="13095" w:author="Dénes CSALA" w:date="2016-07-25T03:13:00Z">
              <w:r w:rsidRPr="00AC01C8">
                <w:rPr>
                  <w:rFonts w:asciiTheme="majorBidi" w:hAnsiTheme="majorBidi" w:cstheme="majorBidi"/>
                  <w:color w:val="000000"/>
                  <w:sz w:val="22"/>
                </w:rPr>
                <w:t>0.23</w:t>
              </w:r>
            </w:ins>
          </w:p>
        </w:tc>
      </w:tr>
      <w:tr w:rsidR="00C874B3" w:rsidRPr="001E59C8" w14:paraId="1ADC3B92" w14:textId="77777777" w:rsidTr="001E59C8">
        <w:trPr>
          <w:trHeight w:val="300"/>
          <w:ins w:id="13096" w:author="Dénes CSALA" w:date="2016-07-25T02:34:00Z"/>
        </w:trPr>
        <w:tc>
          <w:tcPr>
            <w:tcW w:w="552" w:type="dxa"/>
            <w:shd w:val="clear" w:color="auto" w:fill="auto"/>
            <w:noWrap/>
            <w:hideMark/>
          </w:tcPr>
          <w:p w14:paraId="275BF258" w14:textId="77777777" w:rsidR="00C874B3" w:rsidRPr="00AC01C8" w:rsidRDefault="00C874B3" w:rsidP="00C874B3">
            <w:pPr>
              <w:spacing w:after="0" w:line="240" w:lineRule="auto"/>
              <w:ind w:firstLine="0"/>
              <w:jc w:val="center"/>
              <w:rPr>
                <w:ins w:id="13097" w:author="Dénes CSALA" w:date="2016-07-25T02:34:00Z"/>
                <w:rFonts w:asciiTheme="majorBidi" w:eastAsia="Times New Roman" w:hAnsiTheme="majorBidi" w:cstheme="majorBidi"/>
                <w:b/>
                <w:bCs/>
                <w:color w:val="000000"/>
                <w:sz w:val="22"/>
                <w:lang w:bidi="ar-SA"/>
              </w:rPr>
            </w:pPr>
            <w:ins w:id="13098" w:author="Dénes CSALA" w:date="2016-07-25T02:34:00Z">
              <w:r w:rsidRPr="00AC01C8">
                <w:rPr>
                  <w:rFonts w:asciiTheme="majorBidi" w:eastAsia="Times New Roman" w:hAnsiTheme="majorBidi" w:cstheme="majorBidi"/>
                  <w:b/>
                  <w:bCs/>
                  <w:color w:val="000000"/>
                  <w:sz w:val="22"/>
                  <w:lang w:bidi="ar-SA"/>
                </w:rPr>
                <w:t>34</w:t>
              </w:r>
            </w:ins>
          </w:p>
        </w:tc>
        <w:tc>
          <w:tcPr>
            <w:tcW w:w="2773" w:type="dxa"/>
            <w:shd w:val="clear" w:color="auto" w:fill="auto"/>
            <w:noWrap/>
            <w:vAlign w:val="bottom"/>
            <w:hideMark/>
          </w:tcPr>
          <w:p w14:paraId="0D6CEE0B" w14:textId="68705264" w:rsidR="00C874B3" w:rsidRPr="00B01289" w:rsidRDefault="00C874B3" w:rsidP="00C874B3">
            <w:pPr>
              <w:spacing w:after="0" w:line="240" w:lineRule="auto"/>
              <w:ind w:firstLine="0"/>
              <w:jc w:val="left"/>
              <w:rPr>
                <w:ins w:id="13099" w:author="Dénes CSALA" w:date="2016-07-25T02:34:00Z"/>
                <w:rFonts w:asciiTheme="majorBidi" w:eastAsia="Times New Roman" w:hAnsiTheme="majorBidi" w:cstheme="majorBidi"/>
                <w:color w:val="000000"/>
                <w:sz w:val="22"/>
                <w:lang w:bidi="ar-SA"/>
              </w:rPr>
            </w:pPr>
            <w:ins w:id="13100" w:author="Dénes CSALA" w:date="2016-07-25T02:37:00Z">
              <w:r w:rsidRPr="00B01289">
                <w:rPr>
                  <w:rFonts w:asciiTheme="majorBidi" w:hAnsiTheme="majorBidi" w:cstheme="majorBidi"/>
                  <w:color w:val="000000"/>
                  <w:sz w:val="22"/>
                  <w:rPrChange w:id="13101" w:author="Dénes CSALA" w:date="2016-07-25T02:37:00Z">
                    <w:rPr>
                      <w:rFonts w:ascii="Calibri" w:hAnsi="Calibri" w:cs="Calibri"/>
                      <w:color w:val="000000"/>
                      <w:sz w:val="22"/>
                    </w:rPr>
                  </w:rPrChange>
                </w:rPr>
                <w:t>Ukraine</w:t>
              </w:r>
            </w:ins>
          </w:p>
        </w:tc>
        <w:tc>
          <w:tcPr>
            <w:tcW w:w="671" w:type="dxa"/>
            <w:tcBorders>
              <w:right w:val="single" w:sz="4" w:space="0" w:color="auto"/>
            </w:tcBorders>
            <w:shd w:val="clear" w:color="auto" w:fill="auto"/>
            <w:noWrap/>
            <w:vAlign w:val="bottom"/>
            <w:hideMark/>
          </w:tcPr>
          <w:p w14:paraId="26F4C7D5" w14:textId="3326C6D8" w:rsidR="00C874B3" w:rsidRPr="00B01289" w:rsidRDefault="00C874B3" w:rsidP="00C874B3">
            <w:pPr>
              <w:spacing w:after="0" w:line="240" w:lineRule="auto"/>
              <w:ind w:firstLine="0"/>
              <w:jc w:val="right"/>
              <w:rPr>
                <w:ins w:id="13102" w:author="Dénes CSALA" w:date="2016-07-25T02:34:00Z"/>
                <w:rFonts w:asciiTheme="majorBidi" w:eastAsia="Times New Roman" w:hAnsiTheme="majorBidi" w:cstheme="majorBidi"/>
                <w:color w:val="000000"/>
                <w:sz w:val="22"/>
                <w:lang w:bidi="ar-SA"/>
              </w:rPr>
            </w:pPr>
            <w:ins w:id="13103" w:author="Dénes CSALA" w:date="2016-07-25T02:37:00Z">
              <w:r w:rsidRPr="00B01289">
                <w:rPr>
                  <w:rFonts w:asciiTheme="majorBidi" w:hAnsiTheme="majorBidi" w:cstheme="majorBidi"/>
                  <w:color w:val="000000"/>
                  <w:sz w:val="22"/>
                  <w:rPrChange w:id="13104" w:author="Dénes CSALA" w:date="2016-07-25T02:37:00Z">
                    <w:rPr>
                      <w:rFonts w:ascii="Calibri" w:hAnsi="Calibri" w:cs="Calibri"/>
                      <w:color w:val="000000"/>
                      <w:sz w:val="22"/>
                    </w:rPr>
                  </w:rPrChange>
                </w:rPr>
                <w:t>0.57</w:t>
              </w:r>
            </w:ins>
          </w:p>
        </w:tc>
        <w:tc>
          <w:tcPr>
            <w:tcW w:w="574" w:type="dxa"/>
            <w:tcBorders>
              <w:top w:val="nil"/>
              <w:left w:val="single" w:sz="4" w:space="0" w:color="auto"/>
              <w:bottom w:val="nil"/>
              <w:right w:val="single" w:sz="4" w:space="0" w:color="auto"/>
            </w:tcBorders>
          </w:tcPr>
          <w:p w14:paraId="17A2F3D3" w14:textId="77777777" w:rsidR="00C874B3" w:rsidRPr="00B01289" w:rsidRDefault="00C874B3" w:rsidP="00C874B3">
            <w:pPr>
              <w:spacing w:after="0" w:line="240" w:lineRule="auto"/>
              <w:ind w:firstLine="0"/>
              <w:jc w:val="right"/>
              <w:rPr>
                <w:ins w:id="1310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1709707" w14:textId="63F4DC6B" w:rsidR="00C874B3" w:rsidRPr="00B01289" w:rsidRDefault="00C874B3" w:rsidP="00C874B3">
            <w:pPr>
              <w:spacing w:after="0" w:line="240" w:lineRule="auto"/>
              <w:ind w:firstLine="0"/>
              <w:jc w:val="right"/>
              <w:rPr>
                <w:ins w:id="13106" w:author="Dénes CSALA" w:date="2016-07-25T02:34:00Z"/>
                <w:rFonts w:asciiTheme="majorBidi" w:eastAsia="Times New Roman" w:hAnsiTheme="majorBidi" w:cstheme="majorBidi"/>
                <w:color w:val="000000"/>
                <w:sz w:val="22"/>
                <w:lang w:bidi="ar-SA"/>
              </w:rPr>
            </w:pPr>
            <w:ins w:id="13107" w:author="Dénes CSALA" w:date="2016-07-25T03:13:00Z">
              <w:r w:rsidRPr="00AC01C8">
                <w:rPr>
                  <w:rFonts w:asciiTheme="majorBidi" w:eastAsia="Times New Roman" w:hAnsiTheme="majorBidi" w:cstheme="majorBidi"/>
                  <w:b/>
                  <w:bCs/>
                  <w:color w:val="000000"/>
                  <w:sz w:val="22"/>
                  <w:lang w:bidi="ar-SA"/>
                </w:rPr>
                <w:t>129</w:t>
              </w:r>
            </w:ins>
          </w:p>
        </w:tc>
        <w:tc>
          <w:tcPr>
            <w:tcW w:w="2661" w:type="dxa"/>
            <w:vAlign w:val="bottom"/>
          </w:tcPr>
          <w:p w14:paraId="375EDC48" w14:textId="43B8ECD5" w:rsidR="00C874B3" w:rsidRPr="00B01289" w:rsidRDefault="00C874B3" w:rsidP="00C874B3">
            <w:pPr>
              <w:spacing w:after="0" w:line="240" w:lineRule="auto"/>
              <w:ind w:firstLine="0"/>
              <w:jc w:val="right"/>
              <w:rPr>
                <w:ins w:id="13108" w:author="Dénes CSALA" w:date="2016-07-25T02:34:00Z"/>
                <w:rFonts w:asciiTheme="majorBidi" w:eastAsia="Times New Roman" w:hAnsiTheme="majorBidi" w:cstheme="majorBidi"/>
                <w:color w:val="000000"/>
                <w:sz w:val="22"/>
                <w:lang w:bidi="ar-SA"/>
              </w:rPr>
            </w:pPr>
            <w:ins w:id="13109" w:author="Dénes CSALA" w:date="2016-07-25T03:13:00Z">
              <w:r w:rsidRPr="00AC01C8">
                <w:rPr>
                  <w:rFonts w:asciiTheme="majorBidi" w:hAnsiTheme="majorBidi" w:cstheme="majorBidi"/>
                  <w:color w:val="000000"/>
                  <w:sz w:val="22"/>
                </w:rPr>
                <w:t>Djibouti</w:t>
              </w:r>
            </w:ins>
          </w:p>
        </w:tc>
        <w:tc>
          <w:tcPr>
            <w:tcW w:w="671" w:type="dxa"/>
            <w:vAlign w:val="bottom"/>
          </w:tcPr>
          <w:p w14:paraId="4D358FD8" w14:textId="28628544" w:rsidR="00C874B3" w:rsidRPr="00B01289" w:rsidRDefault="00C874B3" w:rsidP="00C874B3">
            <w:pPr>
              <w:spacing w:after="0" w:line="240" w:lineRule="auto"/>
              <w:ind w:firstLine="0"/>
              <w:jc w:val="right"/>
              <w:rPr>
                <w:ins w:id="13110" w:author="Dénes CSALA" w:date="2016-07-25T02:34:00Z"/>
                <w:rFonts w:asciiTheme="majorBidi" w:eastAsia="Times New Roman" w:hAnsiTheme="majorBidi" w:cstheme="majorBidi"/>
                <w:color w:val="000000"/>
                <w:sz w:val="22"/>
                <w:lang w:bidi="ar-SA"/>
              </w:rPr>
            </w:pPr>
            <w:ins w:id="13111" w:author="Dénes CSALA" w:date="2016-07-25T03:13:00Z">
              <w:r w:rsidRPr="00AC01C8">
                <w:rPr>
                  <w:rFonts w:asciiTheme="majorBidi" w:hAnsiTheme="majorBidi" w:cstheme="majorBidi"/>
                  <w:color w:val="000000"/>
                  <w:sz w:val="22"/>
                </w:rPr>
                <w:t>0.23</w:t>
              </w:r>
            </w:ins>
          </w:p>
        </w:tc>
      </w:tr>
      <w:tr w:rsidR="00C874B3" w:rsidRPr="001E59C8" w14:paraId="5D42734F" w14:textId="77777777" w:rsidTr="001E59C8">
        <w:trPr>
          <w:trHeight w:val="300"/>
          <w:ins w:id="13112" w:author="Dénes CSALA" w:date="2016-07-25T02:34:00Z"/>
        </w:trPr>
        <w:tc>
          <w:tcPr>
            <w:tcW w:w="552" w:type="dxa"/>
            <w:shd w:val="clear" w:color="auto" w:fill="auto"/>
            <w:noWrap/>
            <w:hideMark/>
          </w:tcPr>
          <w:p w14:paraId="0DE60B50" w14:textId="77777777" w:rsidR="00C874B3" w:rsidRPr="00AC01C8" w:rsidRDefault="00C874B3" w:rsidP="00C874B3">
            <w:pPr>
              <w:spacing w:after="0" w:line="240" w:lineRule="auto"/>
              <w:ind w:firstLine="0"/>
              <w:jc w:val="center"/>
              <w:rPr>
                <w:ins w:id="13113" w:author="Dénes CSALA" w:date="2016-07-25T02:34:00Z"/>
                <w:rFonts w:asciiTheme="majorBidi" w:eastAsia="Times New Roman" w:hAnsiTheme="majorBidi" w:cstheme="majorBidi"/>
                <w:b/>
                <w:bCs/>
                <w:color w:val="000000"/>
                <w:sz w:val="22"/>
                <w:lang w:bidi="ar-SA"/>
              </w:rPr>
            </w:pPr>
            <w:ins w:id="13114" w:author="Dénes CSALA" w:date="2016-07-25T02:34:00Z">
              <w:r w:rsidRPr="00AC01C8">
                <w:rPr>
                  <w:rFonts w:asciiTheme="majorBidi" w:eastAsia="Times New Roman" w:hAnsiTheme="majorBidi" w:cstheme="majorBidi"/>
                  <w:b/>
                  <w:bCs/>
                  <w:color w:val="000000"/>
                  <w:sz w:val="22"/>
                  <w:lang w:bidi="ar-SA"/>
                </w:rPr>
                <w:t>35</w:t>
              </w:r>
            </w:ins>
          </w:p>
        </w:tc>
        <w:tc>
          <w:tcPr>
            <w:tcW w:w="2773" w:type="dxa"/>
            <w:shd w:val="clear" w:color="auto" w:fill="auto"/>
            <w:noWrap/>
            <w:vAlign w:val="bottom"/>
            <w:hideMark/>
          </w:tcPr>
          <w:p w14:paraId="4D4CA32D" w14:textId="30C0E10D" w:rsidR="00C874B3" w:rsidRPr="00B01289" w:rsidRDefault="00C874B3" w:rsidP="00C874B3">
            <w:pPr>
              <w:spacing w:after="0" w:line="240" w:lineRule="auto"/>
              <w:ind w:firstLine="0"/>
              <w:jc w:val="left"/>
              <w:rPr>
                <w:ins w:id="13115" w:author="Dénes CSALA" w:date="2016-07-25T02:34:00Z"/>
                <w:rFonts w:asciiTheme="majorBidi" w:eastAsia="Times New Roman" w:hAnsiTheme="majorBidi" w:cstheme="majorBidi"/>
                <w:color w:val="000000"/>
                <w:sz w:val="22"/>
                <w:lang w:bidi="ar-SA"/>
              </w:rPr>
            </w:pPr>
            <w:ins w:id="13116" w:author="Dénes CSALA" w:date="2016-07-25T02:37:00Z">
              <w:r w:rsidRPr="00B01289">
                <w:rPr>
                  <w:rFonts w:asciiTheme="majorBidi" w:hAnsiTheme="majorBidi" w:cstheme="majorBidi"/>
                  <w:color w:val="000000"/>
                  <w:sz w:val="22"/>
                  <w:rPrChange w:id="13117" w:author="Dénes CSALA" w:date="2016-07-25T02:37:00Z">
                    <w:rPr>
                      <w:rFonts w:ascii="Calibri" w:hAnsi="Calibri" w:cs="Calibri"/>
                      <w:color w:val="000000"/>
                      <w:sz w:val="22"/>
                    </w:rPr>
                  </w:rPrChange>
                </w:rPr>
                <w:t>Egypt</w:t>
              </w:r>
            </w:ins>
          </w:p>
        </w:tc>
        <w:tc>
          <w:tcPr>
            <w:tcW w:w="671" w:type="dxa"/>
            <w:tcBorders>
              <w:right w:val="single" w:sz="4" w:space="0" w:color="auto"/>
            </w:tcBorders>
            <w:shd w:val="clear" w:color="auto" w:fill="auto"/>
            <w:noWrap/>
            <w:vAlign w:val="bottom"/>
            <w:hideMark/>
          </w:tcPr>
          <w:p w14:paraId="101CC826" w14:textId="2B1C503B" w:rsidR="00C874B3" w:rsidRPr="00B01289" w:rsidRDefault="00C874B3" w:rsidP="00C874B3">
            <w:pPr>
              <w:spacing w:after="0" w:line="240" w:lineRule="auto"/>
              <w:ind w:firstLine="0"/>
              <w:jc w:val="right"/>
              <w:rPr>
                <w:ins w:id="13118" w:author="Dénes CSALA" w:date="2016-07-25T02:34:00Z"/>
                <w:rFonts w:asciiTheme="majorBidi" w:eastAsia="Times New Roman" w:hAnsiTheme="majorBidi" w:cstheme="majorBidi"/>
                <w:color w:val="000000"/>
                <w:sz w:val="22"/>
                <w:lang w:bidi="ar-SA"/>
              </w:rPr>
            </w:pPr>
            <w:ins w:id="13119" w:author="Dénes CSALA" w:date="2016-07-25T02:37:00Z">
              <w:r w:rsidRPr="00B01289">
                <w:rPr>
                  <w:rFonts w:asciiTheme="majorBidi" w:hAnsiTheme="majorBidi" w:cstheme="majorBidi"/>
                  <w:color w:val="000000"/>
                  <w:sz w:val="22"/>
                  <w:rPrChange w:id="13120" w:author="Dénes CSALA" w:date="2016-07-25T02:37:00Z">
                    <w:rPr>
                      <w:rFonts w:ascii="Calibri" w:hAnsi="Calibri" w:cs="Calibri"/>
                      <w:color w:val="000000"/>
                      <w:sz w:val="22"/>
                    </w:rPr>
                  </w:rPrChange>
                </w:rPr>
                <w:t>0.56</w:t>
              </w:r>
            </w:ins>
          </w:p>
        </w:tc>
        <w:tc>
          <w:tcPr>
            <w:tcW w:w="574" w:type="dxa"/>
            <w:tcBorders>
              <w:top w:val="nil"/>
              <w:left w:val="single" w:sz="4" w:space="0" w:color="auto"/>
              <w:bottom w:val="nil"/>
              <w:right w:val="single" w:sz="4" w:space="0" w:color="auto"/>
            </w:tcBorders>
          </w:tcPr>
          <w:p w14:paraId="3B370244" w14:textId="77777777" w:rsidR="00C874B3" w:rsidRPr="00B01289" w:rsidRDefault="00C874B3" w:rsidP="00C874B3">
            <w:pPr>
              <w:spacing w:after="0" w:line="240" w:lineRule="auto"/>
              <w:ind w:firstLine="0"/>
              <w:jc w:val="right"/>
              <w:rPr>
                <w:ins w:id="1312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85EC7D7" w14:textId="669F4C08" w:rsidR="00C874B3" w:rsidRPr="00B01289" w:rsidRDefault="00C874B3" w:rsidP="00C874B3">
            <w:pPr>
              <w:spacing w:after="0" w:line="240" w:lineRule="auto"/>
              <w:ind w:firstLine="0"/>
              <w:jc w:val="right"/>
              <w:rPr>
                <w:ins w:id="13122" w:author="Dénes CSALA" w:date="2016-07-25T02:34:00Z"/>
                <w:rFonts w:asciiTheme="majorBidi" w:eastAsia="Times New Roman" w:hAnsiTheme="majorBidi" w:cstheme="majorBidi"/>
                <w:color w:val="000000"/>
                <w:sz w:val="22"/>
                <w:lang w:bidi="ar-SA"/>
              </w:rPr>
            </w:pPr>
            <w:ins w:id="13123" w:author="Dénes CSALA" w:date="2016-07-25T03:13:00Z">
              <w:r w:rsidRPr="00AC01C8">
                <w:rPr>
                  <w:rFonts w:asciiTheme="majorBidi" w:eastAsia="Times New Roman" w:hAnsiTheme="majorBidi" w:cstheme="majorBidi"/>
                  <w:b/>
                  <w:bCs/>
                  <w:color w:val="000000"/>
                  <w:sz w:val="22"/>
                  <w:lang w:bidi="ar-SA"/>
                </w:rPr>
                <w:t>130</w:t>
              </w:r>
            </w:ins>
          </w:p>
        </w:tc>
        <w:tc>
          <w:tcPr>
            <w:tcW w:w="2661" w:type="dxa"/>
            <w:vAlign w:val="bottom"/>
          </w:tcPr>
          <w:p w14:paraId="77255479" w14:textId="0834AFF1" w:rsidR="00C874B3" w:rsidRPr="00B01289" w:rsidRDefault="00C874B3" w:rsidP="00C874B3">
            <w:pPr>
              <w:spacing w:after="0" w:line="240" w:lineRule="auto"/>
              <w:ind w:firstLine="0"/>
              <w:jc w:val="right"/>
              <w:rPr>
                <w:ins w:id="13124" w:author="Dénes CSALA" w:date="2016-07-25T02:34:00Z"/>
                <w:rFonts w:asciiTheme="majorBidi" w:eastAsia="Times New Roman" w:hAnsiTheme="majorBidi" w:cstheme="majorBidi"/>
                <w:color w:val="000000"/>
                <w:sz w:val="22"/>
                <w:lang w:bidi="ar-SA"/>
              </w:rPr>
            </w:pPr>
            <w:ins w:id="13125" w:author="Dénes CSALA" w:date="2016-07-25T03:13:00Z">
              <w:r w:rsidRPr="00AC01C8">
                <w:rPr>
                  <w:rFonts w:asciiTheme="majorBidi" w:hAnsiTheme="majorBidi" w:cstheme="majorBidi"/>
                  <w:color w:val="000000"/>
                  <w:sz w:val="22"/>
                </w:rPr>
                <w:t>Suriname</w:t>
              </w:r>
            </w:ins>
          </w:p>
        </w:tc>
        <w:tc>
          <w:tcPr>
            <w:tcW w:w="671" w:type="dxa"/>
            <w:vAlign w:val="bottom"/>
          </w:tcPr>
          <w:p w14:paraId="6E26B032" w14:textId="684E6CA4" w:rsidR="00C874B3" w:rsidRPr="00B01289" w:rsidRDefault="00C874B3" w:rsidP="00C874B3">
            <w:pPr>
              <w:spacing w:after="0" w:line="240" w:lineRule="auto"/>
              <w:ind w:firstLine="0"/>
              <w:jc w:val="right"/>
              <w:rPr>
                <w:ins w:id="13126" w:author="Dénes CSALA" w:date="2016-07-25T02:34:00Z"/>
                <w:rFonts w:asciiTheme="majorBidi" w:eastAsia="Times New Roman" w:hAnsiTheme="majorBidi" w:cstheme="majorBidi"/>
                <w:color w:val="000000"/>
                <w:sz w:val="22"/>
                <w:lang w:bidi="ar-SA"/>
              </w:rPr>
            </w:pPr>
            <w:ins w:id="13127" w:author="Dénes CSALA" w:date="2016-07-25T03:13:00Z">
              <w:r w:rsidRPr="00AC01C8">
                <w:rPr>
                  <w:rFonts w:asciiTheme="majorBidi" w:hAnsiTheme="majorBidi" w:cstheme="majorBidi"/>
                  <w:color w:val="000000"/>
                  <w:sz w:val="22"/>
                </w:rPr>
                <w:t>0.23</w:t>
              </w:r>
            </w:ins>
          </w:p>
        </w:tc>
      </w:tr>
      <w:tr w:rsidR="00C874B3" w:rsidRPr="001E59C8" w14:paraId="775BA544" w14:textId="77777777" w:rsidTr="001E59C8">
        <w:trPr>
          <w:trHeight w:val="300"/>
          <w:ins w:id="13128" w:author="Dénes CSALA" w:date="2016-07-25T02:34:00Z"/>
        </w:trPr>
        <w:tc>
          <w:tcPr>
            <w:tcW w:w="552" w:type="dxa"/>
            <w:shd w:val="clear" w:color="auto" w:fill="auto"/>
            <w:noWrap/>
            <w:hideMark/>
          </w:tcPr>
          <w:p w14:paraId="594E955C" w14:textId="77777777" w:rsidR="00C874B3" w:rsidRPr="00AC01C8" w:rsidRDefault="00C874B3" w:rsidP="00C874B3">
            <w:pPr>
              <w:spacing w:after="0" w:line="240" w:lineRule="auto"/>
              <w:ind w:firstLine="0"/>
              <w:jc w:val="center"/>
              <w:rPr>
                <w:ins w:id="13129" w:author="Dénes CSALA" w:date="2016-07-25T02:34:00Z"/>
                <w:rFonts w:asciiTheme="majorBidi" w:eastAsia="Times New Roman" w:hAnsiTheme="majorBidi" w:cstheme="majorBidi"/>
                <w:b/>
                <w:bCs/>
                <w:color w:val="000000"/>
                <w:sz w:val="22"/>
                <w:lang w:bidi="ar-SA"/>
              </w:rPr>
            </w:pPr>
            <w:ins w:id="13130" w:author="Dénes CSALA" w:date="2016-07-25T02:34:00Z">
              <w:r w:rsidRPr="00AC01C8">
                <w:rPr>
                  <w:rFonts w:asciiTheme="majorBidi" w:eastAsia="Times New Roman" w:hAnsiTheme="majorBidi" w:cstheme="majorBidi"/>
                  <w:b/>
                  <w:bCs/>
                  <w:color w:val="000000"/>
                  <w:sz w:val="22"/>
                  <w:lang w:bidi="ar-SA"/>
                </w:rPr>
                <w:t>36</w:t>
              </w:r>
            </w:ins>
          </w:p>
        </w:tc>
        <w:tc>
          <w:tcPr>
            <w:tcW w:w="2773" w:type="dxa"/>
            <w:shd w:val="clear" w:color="auto" w:fill="auto"/>
            <w:noWrap/>
            <w:vAlign w:val="bottom"/>
            <w:hideMark/>
          </w:tcPr>
          <w:p w14:paraId="36C4C755" w14:textId="1A21F0C3" w:rsidR="00C874B3" w:rsidRPr="00B01289" w:rsidRDefault="00C874B3" w:rsidP="00C874B3">
            <w:pPr>
              <w:spacing w:after="0" w:line="240" w:lineRule="auto"/>
              <w:ind w:firstLine="0"/>
              <w:jc w:val="left"/>
              <w:rPr>
                <w:ins w:id="13131" w:author="Dénes CSALA" w:date="2016-07-25T02:34:00Z"/>
                <w:rFonts w:asciiTheme="majorBidi" w:eastAsia="Times New Roman" w:hAnsiTheme="majorBidi" w:cstheme="majorBidi"/>
                <w:color w:val="000000"/>
                <w:sz w:val="22"/>
                <w:lang w:bidi="ar-SA"/>
              </w:rPr>
            </w:pPr>
            <w:ins w:id="13132" w:author="Dénes CSALA" w:date="2016-07-25T02:37:00Z">
              <w:r w:rsidRPr="00B01289">
                <w:rPr>
                  <w:rFonts w:asciiTheme="majorBidi" w:hAnsiTheme="majorBidi" w:cstheme="majorBidi"/>
                  <w:color w:val="000000"/>
                  <w:sz w:val="22"/>
                  <w:rPrChange w:id="13133" w:author="Dénes CSALA" w:date="2016-07-25T02:37:00Z">
                    <w:rPr>
                      <w:rFonts w:ascii="Calibri" w:hAnsi="Calibri" w:cs="Calibri"/>
                      <w:color w:val="000000"/>
                      <w:sz w:val="22"/>
                    </w:rPr>
                  </w:rPrChange>
                </w:rPr>
                <w:t>Bahrain</w:t>
              </w:r>
            </w:ins>
          </w:p>
        </w:tc>
        <w:tc>
          <w:tcPr>
            <w:tcW w:w="671" w:type="dxa"/>
            <w:tcBorders>
              <w:right w:val="single" w:sz="4" w:space="0" w:color="auto"/>
            </w:tcBorders>
            <w:shd w:val="clear" w:color="auto" w:fill="auto"/>
            <w:noWrap/>
            <w:vAlign w:val="bottom"/>
            <w:hideMark/>
          </w:tcPr>
          <w:p w14:paraId="361FEAB6" w14:textId="54622A68" w:rsidR="00C874B3" w:rsidRPr="00B01289" w:rsidRDefault="00C874B3" w:rsidP="00C874B3">
            <w:pPr>
              <w:spacing w:after="0" w:line="240" w:lineRule="auto"/>
              <w:ind w:firstLine="0"/>
              <w:jc w:val="right"/>
              <w:rPr>
                <w:ins w:id="13134" w:author="Dénes CSALA" w:date="2016-07-25T02:34:00Z"/>
                <w:rFonts w:asciiTheme="majorBidi" w:eastAsia="Times New Roman" w:hAnsiTheme="majorBidi" w:cstheme="majorBidi"/>
                <w:color w:val="000000"/>
                <w:sz w:val="22"/>
                <w:lang w:bidi="ar-SA"/>
              </w:rPr>
            </w:pPr>
            <w:ins w:id="13135" w:author="Dénes CSALA" w:date="2016-07-25T02:37:00Z">
              <w:r w:rsidRPr="00B01289">
                <w:rPr>
                  <w:rFonts w:asciiTheme="majorBidi" w:hAnsiTheme="majorBidi" w:cstheme="majorBidi"/>
                  <w:color w:val="000000"/>
                  <w:sz w:val="22"/>
                  <w:rPrChange w:id="13136" w:author="Dénes CSALA" w:date="2016-07-25T02:37:00Z">
                    <w:rPr>
                      <w:rFonts w:ascii="Calibri" w:hAnsi="Calibri" w:cs="Calibri"/>
                      <w:color w:val="000000"/>
                      <w:sz w:val="22"/>
                    </w:rPr>
                  </w:rPrChange>
                </w:rPr>
                <w:t>0.55</w:t>
              </w:r>
            </w:ins>
          </w:p>
        </w:tc>
        <w:tc>
          <w:tcPr>
            <w:tcW w:w="574" w:type="dxa"/>
            <w:tcBorders>
              <w:top w:val="nil"/>
              <w:left w:val="single" w:sz="4" w:space="0" w:color="auto"/>
              <w:bottom w:val="nil"/>
              <w:right w:val="single" w:sz="4" w:space="0" w:color="auto"/>
            </w:tcBorders>
          </w:tcPr>
          <w:p w14:paraId="017C1200" w14:textId="77777777" w:rsidR="00C874B3" w:rsidRPr="00B01289" w:rsidRDefault="00C874B3" w:rsidP="00C874B3">
            <w:pPr>
              <w:spacing w:after="0" w:line="240" w:lineRule="auto"/>
              <w:ind w:firstLine="0"/>
              <w:jc w:val="right"/>
              <w:rPr>
                <w:ins w:id="1313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FCB413A" w14:textId="23AAC358" w:rsidR="00C874B3" w:rsidRPr="00B01289" w:rsidRDefault="00C874B3" w:rsidP="00C874B3">
            <w:pPr>
              <w:spacing w:after="0" w:line="240" w:lineRule="auto"/>
              <w:ind w:firstLine="0"/>
              <w:jc w:val="right"/>
              <w:rPr>
                <w:ins w:id="13138" w:author="Dénes CSALA" w:date="2016-07-25T02:34:00Z"/>
                <w:rFonts w:asciiTheme="majorBidi" w:eastAsia="Times New Roman" w:hAnsiTheme="majorBidi" w:cstheme="majorBidi"/>
                <w:color w:val="000000"/>
                <w:sz w:val="22"/>
                <w:lang w:bidi="ar-SA"/>
              </w:rPr>
            </w:pPr>
            <w:ins w:id="13139" w:author="Dénes CSALA" w:date="2016-07-25T03:13:00Z">
              <w:r w:rsidRPr="00AC01C8">
                <w:rPr>
                  <w:rFonts w:asciiTheme="majorBidi" w:eastAsia="Times New Roman" w:hAnsiTheme="majorBidi" w:cstheme="majorBidi"/>
                  <w:b/>
                  <w:bCs/>
                  <w:color w:val="000000"/>
                  <w:sz w:val="22"/>
                  <w:lang w:bidi="ar-SA"/>
                </w:rPr>
                <w:t>131</w:t>
              </w:r>
            </w:ins>
          </w:p>
        </w:tc>
        <w:tc>
          <w:tcPr>
            <w:tcW w:w="2661" w:type="dxa"/>
            <w:vAlign w:val="bottom"/>
          </w:tcPr>
          <w:p w14:paraId="0391FC88" w14:textId="6914D2CB" w:rsidR="00C874B3" w:rsidRPr="00B01289" w:rsidRDefault="00C874B3" w:rsidP="00C874B3">
            <w:pPr>
              <w:spacing w:after="0" w:line="240" w:lineRule="auto"/>
              <w:ind w:firstLine="0"/>
              <w:jc w:val="right"/>
              <w:rPr>
                <w:ins w:id="13140" w:author="Dénes CSALA" w:date="2016-07-25T02:34:00Z"/>
                <w:rFonts w:asciiTheme="majorBidi" w:eastAsia="Times New Roman" w:hAnsiTheme="majorBidi" w:cstheme="majorBidi"/>
                <w:color w:val="000000"/>
                <w:sz w:val="22"/>
                <w:lang w:bidi="ar-SA"/>
              </w:rPr>
            </w:pPr>
            <w:ins w:id="13141" w:author="Dénes CSALA" w:date="2016-07-25T03:13:00Z">
              <w:r w:rsidRPr="00AC01C8">
                <w:rPr>
                  <w:rFonts w:asciiTheme="majorBidi" w:hAnsiTheme="majorBidi" w:cstheme="majorBidi"/>
                  <w:color w:val="000000"/>
                  <w:sz w:val="22"/>
                </w:rPr>
                <w:t>Nicaragua</w:t>
              </w:r>
            </w:ins>
          </w:p>
        </w:tc>
        <w:tc>
          <w:tcPr>
            <w:tcW w:w="671" w:type="dxa"/>
            <w:vAlign w:val="bottom"/>
          </w:tcPr>
          <w:p w14:paraId="12919DB3" w14:textId="5EE7AF0E" w:rsidR="00C874B3" w:rsidRPr="00B01289" w:rsidRDefault="00C874B3" w:rsidP="00C874B3">
            <w:pPr>
              <w:spacing w:after="0" w:line="240" w:lineRule="auto"/>
              <w:ind w:firstLine="0"/>
              <w:jc w:val="right"/>
              <w:rPr>
                <w:ins w:id="13142" w:author="Dénes CSALA" w:date="2016-07-25T02:34:00Z"/>
                <w:rFonts w:asciiTheme="majorBidi" w:eastAsia="Times New Roman" w:hAnsiTheme="majorBidi" w:cstheme="majorBidi"/>
                <w:color w:val="000000"/>
                <w:sz w:val="22"/>
                <w:lang w:bidi="ar-SA"/>
              </w:rPr>
            </w:pPr>
            <w:ins w:id="13143" w:author="Dénes CSALA" w:date="2016-07-25T03:13:00Z">
              <w:r w:rsidRPr="00AC01C8">
                <w:rPr>
                  <w:rFonts w:asciiTheme="majorBidi" w:hAnsiTheme="majorBidi" w:cstheme="majorBidi"/>
                  <w:color w:val="000000"/>
                  <w:sz w:val="22"/>
                </w:rPr>
                <w:t>0.23</w:t>
              </w:r>
            </w:ins>
          </w:p>
        </w:tc>
      </w:tr>
      <w:tr w:rsidR="00C874B3" w:rsidRPr="001E59C8" w14:paraId="2097C10E" w14:textId="77777777" w:rsidTr="001E59C8">
        <w:trPr>
          <w:trHeight w:val="300"/>
          <w:ins w:id="13144" w:author="Dénes CSALA" w:date="2016-07-25T02:34:00Z"/>
        </w:trPr>
        <w:tc>
          <w:tcPr>
            <w:tcW w:w="552" w:type="dxa"/>
            <w:shd w:val="clear" w:color="auto" w:fill="auto"/>
            <w:noWrap/>
            <w:hideMark/>
          </w:tcPr>
          <w:p w14:paraId="11E023F8" w14:textId="77777777" w:rsidR="00C874B3" w:rsidRPr="00AC01C8" w:rsidRDefault="00C874B3" w:rsidP="00C874B3">
            <w:pPr>
              <w:spacing w:after="0" w:line="240" w:lineRule="auto"/>
              <w:ind w:firstLine="0"/>
              <w:jc w:val="center"/>
              <w:rPr>
                <w:ins w:id="13145" w:author="Dénes CSALA" w:date="2016-07-25T02:34:00Z"/>
                <w:rFonts w:asciiTheme="majorBidi" w:eastAsia="Times New Roman" w:hAnsiTheme="majorBidi" w:cstheme="majorBidi"/>
                <w:b/>
                <w:bCs/>
                <w:color w:val="000000"/>
                <w:sz w:val="22"/>
                <w:lang w:bidi="ar-SA"/>
              </w:rPr>
            </w:pPr>
            <w:ins w:id="13146" w:author="Dénes CSALA" w:date="2016-07-25T02:34:00Z">
              <w:r w:rsidRPr="00AC01C8">
                <w:rPr>
                  <w:rFonts w:asciiTheme="majorBidi" w:eastAsia="Times New Roman" w:hAnsiTheme="majorBidi" w:cstheme="majorBidi"/>
                  <w:b/>
                  <w:bCs/>
                  <w:color w:val="000000"/>
                  <w:sz w:val="22"/>
                  <w:lang w:bidi="ar-SA"/>
                </w:rPr>
                <w:t>37</w:t>
              </w:r>
            </w:ins>
          </w:p>
        </w:tc>
        <w:tc>
          <w:tcPr>
            <w:tcW w:w="2773" w:type="dxa"/>
            <w:shd w:val="clear" w:color="auto" w:fill="auto"/>
            <w:noWrap/>
            <w:vAlign w:val="bottom"/>
            <w:hideMark/>
          </w:tcPr>
          <w:p w14:paraId="5ED09F82" w14:textId="412F8295" w:rsidR="00C874B3" w:rsidRPr="00B01289" w:rsidRDefault="00C874B3" w:rsidP="00C874B3">
            <w:pPr>
              <w:spacing w:after="0" w:line="240" w:lineRule="auto"/>
              <w:ind w:firstLine="0"/>
              <w:jc w:val="left"/>
              <w:rPr>
                <w:ins w:id="13147" w:author="Dénes CSALA" w:date="2016-07-25T02:34:00Z"/>
                <w:rFonts w:asciiTheme="majorBidi" w:eastAsia="Times New Roman" w:hAnsiTheme="majorBidi" w:cstheme="majorBidi"/>
                <w:color w:val="000000"/>
                <w:sz w:val="22"/>
                <w:lang w:bidi="ar-SA"/>
              </w:rPr>
            </w:pPr>
            <w:ins w:id="13148" w:author="Dénes CSALA" w:date="2016-07-25T02:37:00Z">
              <w:r w:rsidRPr="00B01289">
                <w:rPr>
                  <w:rFonts w:asciiTheme="majorBidi" w:hAnsiTheme="majorBidi" w:cstheme="majorBidi"/>
                  <w:color w:val="000000"/>
                  <w:sz w:val="22"/>
                  <w:rPrChange w:id="13149" w:author="Dénes CSALA" w:date="2016-07-25T02:37:00Z">
                    <w:rPr>
                      <w:rFonts w:ascii="Calibri" w:hAnsi="Calibri" w:cs="Calibri"/>
                      <w:color w:val="000000"/>
                      <w:sz w:val="22"/>
                    </w:rPr>
                  </w:rPrChange>
                </w:rPr>
                <w:t>Romania</w:t>
              </w:r>
            </w:ins>
          </w:p>
        </w:tc>
        <w:tc>
          <w:tcPr>
            <w:tcW w:w="671" w:type="dxa"/>
            <w:tcBorders>
              <w:right w:val="single" w:sz="4" w:space="0" w:color="auto"/>
            </w:tcBorders>
            <w:shd w:val="clear" w:color="auto" w:fill="auto"/>
            <w:noWrap/>
            <w:vAlign w:val="bottom"/>
            <w:hideMark/>
          </w:tcPr>
          <w:p w14:paraId="048423D5" w14:textId="7052D6BA" w:rsidR="00C874B3" w:rsidRPr="00B01289" w:rsidRDefault="00C874B3" w:rsidP="00C874B3">
            <w:pPr>
              <w:spacing w:after="0" w:line="240" w:lineRule="auto"/>
              <w:ind w:firstLine="0"/>
              <w:jc w:val="right"/>
              <w:rPr>
                <w:ins w:id="13150" w:author="Dénes CSALA" w:date="2016-07-25T02:34:00Z"/>
                <w:rFonts w:asciiTheme="majorBidi" w:eastAsia="Times New Roman" w:hAnsiTheme="majorBidi" w:cstheme="majorBidi"/>
                <w:color w:val="000000"/>
                <w:sz w:val="22"/>
                <w:lang w:bidi="ar-SA"/>
              </w:rPr>
            </w:pPr>
            <w:ins w:id="13151" w:author="Dénes CSALA" w:date="2016-07-25T02:37:00Z">
              <w:r w:rsidRPr="00B01289">
                <w:rPr>
                  <w:rFonts w:asciiTheme="majorBidi" w:hAnsiTheme="majorBidi" w:cstheme="majorBidi"/>
                  <w:color w:val="000000"/>
                  <w:sz w:val="22"/>
                  <w:rPrChange w:id="13152" w:author="Dénes CSALA" w:date="2016-07-25T02:37:00Z">
                    <w:rPr>
                      <w:rFonts w:ascii="Calibri" w:hAnsi="Calibri" w:cs="Calibri"/>
                      <w:color w:val="000000"/>
                      <w:sz w:val="22"/>
                    </w:rPr>
                  </w:rPrChange>
                </w:rPr>
                <w:t>0.55</w:t>
              </w:r>
            </w:ins>
          </w:p>
        </w:tc>
        <w:tc>
          <w:tcPr>
            <w:tcW w:w="574" w:type="dxa"/>
            <w:tcBorders>
              <w:top w:val="nil"/>
              <w:left w:val="single" w:sz="4" w:space="0" w:color="auto"/>
              <w:bottom w:val="nil"/>
              <w:right w:val="single" w:sz="4" w:space="0" w:color="auto"/>
            </w:tcBorders>
          </w:tcPr>
          <w:p w14:paraId="5C5F618B" w14:textId="77777777" w:rsidR="00C874B3" w:rsidRPr="00B01289" w:rsidRDefault="00C874B3" w:rsidP="00C874B3">
            <w:pPr>
              <w:spacing w:after="0" w:line="240" w:lineRule="auto"/>
              <w:ind w:firstLine="0"/>
              <w:jc w:val="right"/>
              <w:rPr>
                <w:ins w:id="1315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22DF00E" w14:textId="793388D8" w:rsidR="00C874B3" w:rsidRPr="00B01289" w:rsidRDefault="00C874B3" w:rsidP="00C874B3">
            <w:pPr>
              <w:spacing w:after="0" w:line="240" w:lineRule="auto"/>
              <w:ind w:firstLine="0"/>
              <w:jc w:val="right"/>
              <w:rPr>
                <w:ins w:id="13154" w:author="Dénes CSALA" w:date="2016-07-25T02:34:00Z"/>
                <w:rFonts w:asciiTheme="majorBidi" w:eastAsia="Times New Roman" w:hAnsiTheme="majorBidi" w:cstheme="majorBidi"/>
                <w:color w:val="000000"/>
                <w:sz w:val="22"/>
                <w:lang w:bidi="ar-SA"/>
              </w:rPr>
            </w:pPr>
            <w:ins w:id="13155" w:author="Dénes CSALA" w:date="2016-07-25T03:13:00Z">
              <w:r w:rsidRPr="00AC01C8">
                <w:rPr>
                  <w:rFonts w:asciiTheme="majorBidi" w:eastAsia="Times New Roman" w:hAnsiTheme="majorBidi" w:cstheme="majorBidi"/>
                  <w:b/>
                  <w:bCs/>
                  <w:color w:val="000000"/>
                  <w:sz w:val="22"/>
                  <w:lang w:bidi="ar-SA"/>
                </w:rPr>
                <w:t>132</w:t>
              </w:r>
            </w:ins>
          </w:p>
        </w:tc>
        <w:tc>
          <w:tcPr>
            <w:tcW w:w="2661" w:type="dxa"/>
            <w:vAlign w:val="bottom"/>
          </w:tcPr>
          <w:p w14:paraId="475F2BC4" w14:textId="4915C1BA" w:rsidR="00C874B3" w:rsidRPr="00B01289" w:rsidRDefault="00C874B3" w:rsidP="00C874B3">
            <w:pPr>
              <w:spacing w:after="0" w:line="240" w:lineRule="auto"/>
              <w:ind w:firstLine="0"/>
              <w:jc w:val="right"/>
              <w:rPr>
                <w:ins w:id="13156" w:author="Dénes CSALA" w:date="2016-07-25T02:34:00Z"/>
                <w:rFonts w:asciiTheme="majorBidi" w:eastAsia="Times New Roman" w:hAnsiTheme="majorBidi" w:cstheme="majorBidi"/>
                <w:color w:val="000000"/>
                <w:sz w:val="22"/>
                <w:lang w:bidi="ar-SA"/>
              </w:rPr>
            </w:pPr>
            <w:ins w:id="13157" w:author="Dénes CSALA" w:date="2016-07-25T03:13:00Z">
              <w:r w:rsidRPr="00AC01C8">
                <w:rPr>
                  <w:rFonts w:asciiTheme="majorBidi" w:hAnsiTheme="majorBidi" w:cstheme="majorBidi"/>
                  <w:color w:val="000000"/>
                  <w:sz w:val="22"/>
                </w:rPr>
                <w:t>Ethiopia</w:t>
              </w:r>
            </w:ins>
          </w:p>
        </w:tc>
        <w:tc>
          <w:tcPr>
            <w:tcW w:w="671" w:type="dxa"/>
            <w:vAlign w:val="bottom"/>
          </w:tcPr>
          <w:p w14:paraId="291EE083" w14:textId="62B5CEC4" w:rsidR="00C874B3" w:rsidRPr="00B01289" w:rsidRDefault="00C874B3" w:rsidP="00C874B3">
            <w:pPr>
              <w:spacing w:after="0" w:line="240" w:lineRule="auto"/>
              <w:ind w:firstLine="0"/>
              <w:jc w:val="right"/>
              <w:rPr>
                <w:ins w:id="13158" w:author="Dénes CSALA" w:date="2016-07-25T02:34:00Z"/>
                <w:rFonts w:asciiTheme="majorBidi" w:eastAsia="Times New Roman" w:hAnsiTheme="majorBidi" w:cstheme="majorBidi"/>
                <w:color w:val="000000"/>
                <w:sz w:val="22"/>
                <w:lang w:bidi="ar-SA"/>
              </w:rPr>
            </w:pPr>
            <w:ins w:id="13159" w:author="Dénes CSALA" w:date="2016-07-25T03:13:00Z">
              <w:r w:rsidRPr="00AC01C8">
                <w:rPr>
                  <w:rFonts w:asciiTheme="majorBidi" w:hAnsiTheme="majorBidi" w:cstheme="majorBidi"/>
                  <w:color w:val="000000"/>
                  <w:sz w:val="22"/>
                </w:rPr>
                <w:t>0.23</w:t>
              </w:r>
            </w:ins>
          </w:p>
        </w:tc>
      </w:tr>
      <w:tr w:rsidR="00C874B3" w:rsidRPr="001E59C8" w14:paraId="7298DEAC" w14:textId="77777777" w:rsidTr="001E59C8">
        <w:trPr>
          <w:trHeight w:val="300"/>
          <w:ins w:id="13160" w:author="Dénes CSALA" w:date="2016-07-25T02:34:00Z"/>
        </w:trPr>
        <w:tc>
          <w:tcPr>
            <w:tcW w:w="552" w:type="dxa"/>
            <w:shd w:val="clear" w:color="auto" w:fill="auto"/>
            <w:noWrap/>
            <w:hideMark/>
          </w:tcPr>
          <w:p w14:paraId="78D60A27" w14:textId="77777777" w:rsidR="00C874B3" w:rsidRPr="00AC01C8" w:rsidRDefault="00C874B3" w:rsidP="00C874B3">
            <w:pPr>
              <w:spacing w:after="0" w:line="240" w:lineRule="auto"/>
              <w:ind w:firstLine="0"/>
              <w:jc w:val="center"/>
              <w:rPr>
                <w:ins w:id="13161" w:author="Dénes CSALA" w:date="2016-07-25T02:34:00Z"/>
                <w:rFonts w:asciiTheme="majorBidi" w:eastAsia="Times New Roman" w:hAnsiTheme="majorBidi" w:cstheme="majorBidi"/>
                <w:b/>
                <w:bCs/>
                <w:color w:val="000000"/>
                <w:sz w:val="22"/>
                <w:lang w:bidi="ar-SA"/>
              </w:rPr>
            </w:pPr>
            <w:ins w:id="13162" w:author="Dénes CSALA" w:date="2016-07-25T02:34:00Z">
              <w:r w:rsidRPr="00AC01C8">
                <w:rPr>
                  <w:rFonts w:asciiTheme="majorBidi" w:eastAsia="Times New Roman" w:hAnsiTheme="majorBidi" w:cstheme="majorBidi"/>
                  <w:b/>
                  <w:bCs/>
                  <w:color w:val="000000"/>
                  <w:sz w:val="22"/>
                  <w:lang w:bidi="ar-SA"/>
                </w:rPr>
                <w:t>38</w:t>
              </w:r>
            </w:ins>
          </w:p>
        </w:tc>
        <w:tc>
          <w:tcPr>
            <w:tcW w:w="2773" w:type="dxa"/>
            <w:shd w:val="clear" w:color="auto" w:fill="auto"/>
            <w:noWrap/>
            <w:vAlign w:val="bottom"/>
            <w:hideMark/>
          </w:tcPr>
          <w:p w14:paraId="465072BA" w14:textId="0B3CDCAA" w:rsidR="00C874B3" w:rsidRPr="00B01289" w:rsidRDefault="00C874B3" w:rsidP="00C874B3">
            <w:pPr>
              <w:spacing w:after="0" w:line="240" w:lineRule="auto"/>
              <w:ind w:firstLine="0"/>
              <w:jc w:val="left"/>
              <w:rPr>
                <w:ins w:id="13163" w:author="Dénes CSALA" w:date="2016-07-25T02:34:00Z"/>
                <w:rFonts w:asciiTheme="majorBidi" w:eastAsia="Times New Roman" w:hAnsiTheme="majorBidi" w:cstheme="majorBidi"/>
                <w:color w:val="000000"/>
                <w:sz w:val="22"/>
                <w:lang w:bidi="ar-SA"/>
              </w:rPr>
            </w:pPr>
            <w:ins w:id="13164" w:author="Dénes CSALA" w:date="2016-07-25T02:37:00Z">
              <w:r w:rsidRPr="00B01289">
                <w:rPr>
                  <w:rFonts w:asciiTheme="majorBidi" w:hAnsiTheme="majorBidi" w:cstheme="majorBidi"/>
                  <w:color w:val="000000"/>
                  <w:sz w:val="22"/>
                  <w:rPrChange w:id="13165" w:author="Dénes CSALA" w:date="2016-07-25T02:37:00Z">
                    <w:rPr>
                      <w:rFonts w:ascii="Calibri" w:hAnsi="Calibri" w:cs="Calibri"/>
                      <w:color w:val="000000"/>
                      <w:sz w:val="22"/>
                    </w:rPr>
                  </w:rPrChange>
                </w:rPr>
                <w:t>Iraq</w:t>
              </w:r>
            </w:ins>
          </w:p>
        </w:tc>
        <w:tc>
          <w:tcPr>
            <w:tcW w:w="671" w:type="dxa"/>
            <w:tcBorders>
              <w:right w:val="single" w:sz="4" w:space="0" w:color="auto"/>
            </w:tcBorders>
            <w:shd w:val="clear" w:color="auto" w:fill="auto"/>
            <w:noWrap/>
            <w:vAlign w:val="bottom"/>
            <w:hideMark/>
          </w:tcPr>
          <w:p w14:paraId="174E2D74" w14:textId="0A5227E4" w:rsidR="00C874B3" w:rsidRPr="00B01289" w:rsidRDefault="00C874B3" w:rsidP="00C874B3">
            <w:pPr>
              <w:spacing w:after="0" w:line="240" w:lineRule="auto"/>
              <w:ind w:firstLine="0"/>
              <w:jc w:val="right"/>
              <w:rPr>
                <w:ins w:id="13166" w:author="Dénes CSALA" w:date="2016-07-25T02:34:00Z"/>
                <w:rFonts w:asciiTheme="majorBidi" w:eastAsia="Times New Roman" w:hAnsiTheme="majorBidi" w:cstheme="majorBidi"/>
                <w:color w:val="000000"/>
                <w:sz w:val="22"/>
                <w:lang w:bidi="ar-SA"/>
              </w:rPr>
            </w:pPr>
            <w:ins w:id="13167" w:author="Dénes CSALA" w:date="2016-07-25T02:37:00Z">
              <w:r w:rsidRPr="00B01289">
                <w:rPr>
                  <w:rFonts w:asciiTheme="majorBidi" w:hAnsiTheme="majorBidi" w:cstheme="majorBidi"/>
                  <w:color w:val="000000"/>
                  <w:sz w:val="22"/>
                  <w:rPrChange w:id="13168" w:author="Dénes CSALA" w:date="2016-07-25T02:37:00Z">
                    <w:rPr>
                      <w:rFonts w:ascii="Calibri" w:hAnsi="Calibri" w:cs="Calibri"/>
                      <w:color w:val="000000"/>
                      <w:sz w:val="22"/>
                    </w:rPr>
                  </w:rPrChange>
                </w:rPr>
                <w:t>0.54</w:t>
              </w:r>
            </w:ins>
          </w:p>
        </w:tc>
        <w:tc>
          <w:tcPr>
            <w:tcW w:w="574" w:type="dxa"/>
            <w:tcBorders>
              <w:top w:val="nil"/>
              <w:left w:val="single" w:sz="4" w:space="0" w:color="auto"/>
              <w:bottom w:val="nil"/>
              <w:right w:val="single" w:sz="4" w:space="0" w:color="auto"/>
            </w:tcBorders>
          </w:tcPr>
          <w:p w14:paraId="2D32737D" w14:textId="77777777" w:rsidR="00C874B3" w:rsidRPr="00B01289" w:rsidRDefault="00C874B3" w:rsidP="00C874B3">
            <w:pPr>
              <w:spacing w:after="0" w:line="240" w:lineRule="auto"/>
              <w:ind w:firstLine="0"/>
              <w:jc w:val="right"/>
              <w:rPr>
                <w:ins w:id="1316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3854CAB" w14:textId="73CA1901" w:rsidR="00C874B3" w:rsidRPr="00B01289" w:rsidRDefault="00C874B3" w:rsidP="00C874B3">
            <w:pPr>
              <w:spacing w:after="0" w:line="240" w:lineRule="auto"/>
              <w:ind w:firstLine="0"/>
              <w:jc w:val="right"/>
              <w:rPr>
                <w:ins w:id="13170" w:author="Dénes CSALA" w:date="2016-07-25T02:34:00Z"/>
                <w:rFonts w:asciiTheme="majorBidi" w:eastAsia="Times New Roman" w:hAnsiTheme="majorBidi" w:cstheme="majorBidi"/>
                <w:color w:val="000000"/>
                <w:sz w:val="22"/>
                <w:lang w:bidi="ar-SA"/>
              </w:rPr>
            </w:pPr>
            <w:ins w:id="13171" w:author="Dénes CSALA" w:date="2016-07-25T03:13:00Z">
              <w:r w:rsidRPr="00AC01C8">
                <w:rPr>
                  <w:rFonts w:asciiTheme="majorBidi" w:eastAsia="Times New Roman" w:hAnsiTheme="majorBidi" w:cstheme="majorBidi"/>
                  <w:b/>
                  <w:bCs/>
                  <w:color w:val="000000"/>
                  <w:sz w:val="22"/>
                  <w:lang w:bidi="ar-SA"/>
                </w:rPr>
                <w:t>133</w:t>
              </w:r>
            </w:ins>
          </w:p>
        </w:tc>
        <w:tc>
          <w:tcPr>
            <w:tcW w:w="2661" w:type="dxa"/>
            <w:vAlign w:val="bottom"/>
          </w:tcPr>
          <w:p w14:paraId="2BDAEFD3" w14:textId="2B2E3978" w:rsidR="00C874B3" w:rsidRPr="00B01289" w:rsidRDefault="00C874B3" w:rsidP="00C874B3">
            <w:pPr>
              <w:spacing w:after="0" w:line="240" w:lineRule="auto"/>
              <w:ind w:firstLine="0"/>
              <w:jc w:val="right"/>
              <w:rPr>
                <w:ins w:id="13172" w:author="Dénes CSALA" w:date="2016-07-25T02:34:00Z"/>
                <w:rFonts w:asciiTheme="majorBidi" w:eastAsia="Times New Roman" w:hAnsiTheme="majorBidi" w:cstheme="majorBidi"/>
                <w:color w:val="000000"/>
                <w:sz w:val="22"/>
                <w:lang w:bidi="ar-SA"/>
              </w:rPr>
            </w:pPr>
            <w:ins w:id="13173" w:author="Dénes CSALA" w:date="2016-07-25T03:13:00Z">
              <w:r w:rsidRPr="00AC01C8">
                <w:rPr>
                  <w:rFonts w:asciiTheme="majorBidi" w:hAnsiTheme="majorBidi" w:cstheme="majorBidi"/>
                  <w:color w:val="000000"/>
                  <w:sz w:val="22"/>
                </w:rPr>
                <w:t>Belize</w:t>
              </w:r>
            </w:ins>
          </w:p>
        </w:tc>
        <w:tc>
          <w:tcPr>
            <w:tcW w:w="671" w:type="dxa"/>
            <w:vAlign w:val="bottom"/>
          </w:tcPr>
          <w:p w14:paraId="092F31DF" w14:textId="275F7F0C" w:rsidR="00C874B3" w:rsidRPr="00B01289" w:rsidRDefault="00C874B3" w:rsidP="00C874B3">
            <w:pPr>
              <w:spacing w:after="0" w:line="240" w:lineRule="auto"/>
              <w:ind w:firstLine="0"/>
              <w:jc w:val="right"/>
              <w:rPr>
                <w:ins w:id="13174" w:author="Dénes CSALA" w:date="2016-07-25T02:34:00Z"/>
                <w:rFonts w:asciiTheme="majorBidi" w:eastAsia="Times New Roman" w:hAnsiTheme="majorBidi" w:cstheme="majorBidi"/>
                <w:color w:val="000000"/>
                <w:sz w:val="22"/>
                <w:lang w:bidi="ar-SA"/>
              </w:rPr>
            </w:pPr>
            <w:ins w:id="13175" w:author="Dénes CSALA" w:date="2016-07-25T03:13:00Z">
              <w:r w:rsidRPr="00AC01C8">
                <w:rPr>
                  <w:rFonts w:asciiTheme="majorBidi" w:hAnsiTheme="majorBidi" w:cstheme="majorBidi"/>
                  <w:color w:val="000000"/>
                  <w:sz w:val="22"/>
                </w:rPr>
                <w:t>0.23</w:t>
              </w:r>
            </w:ins>
          </w:p>
        </w:tc>
      </w:tr>
      <w:tr w:rsidR="00C874B3" w:rsidRPr="001E59C8" w14:paraId="05CAD9AC" w14:textId="77777777" w:rsidTr="001E59C8">
        <w:trPr>
          <w:trHeight w:val="300"/>
          <w:ins w:id="13176" w:author="Dénes CSALA" w:date="2016-07-25T02:34:00Z"/>
        </w:trPr>
        <w:tc>
          <w:tcPr>
            <w:tcW w:w="552" w:type="dxa"/>
            <w:shd w:val="clear" w:color="auto" w:fill="auto"/>
            <w:noWrap/>
            <w:hideMark/>
          </w:tcPr>
          <w:p w14:paraId="6DA36232" w14:textId="77777777" w:rsidR="00C874B3" w:rsidRPr="00AC01C8" w:rsidRDefault="00C874B3" w:rsidP="00C874B3">
            <w:pPr>
              <w:spacing w:after="0" w:line="240" w:lineRule="auto"/>
              <w:ind w:firstLine="0"/>
              <w:jc w:val="center"/>
              <w:rPr>
                <w:ins w:id="13177" w:author="Dénes CSALA" w:date="2016-07-25T02:34:00Z"/>
                <w:rFonts w:asciiTheme="majorBidi" w:eastAsia="Times New Roman" w:hAnsiTheme="majorBidi" w:cstheme="majorBidi"/>
                <w:b/>
                <w:bCs/>
                <w:color w:val="000000"/>
                <w:sz w:val="22"/>
                <w:lang w:bidi="ar-SA"/>
              </w:rPr>
            </w:pPr>
            <w:ins w:id="13178" w:author="Dénes CSALA" w:date="2016-07-25T02:34:00Z">
              <w:r w:rsidRPr="00AC01C8">
                <w:rPr>
                  <w:rFonts w:asciiTheme="majorBidi" w:eastAsia="Times New Roman" w:hAnsiTheme="majorBidi" w:cstheme="majorBidi"/>
                  <w:b/>
                  <w:bCs/>
                  <w:color w:val="000000"/>
                  <w:sz w:val="22"/>
                  <w:lang w:bidi="ar-SA"/>
                </w:rPr>
                <w:t>39</w:t>
              </w:r>
            </w:ins>
          </w:p>
        </w:tc>
        <w:tc>
          <w:tcPr>
            <w:tcW w:w="2773" w:type="dxa"/>
            <w:shd w:val="clear" w:color="auto" w:fill="auto"/>
            <w:noWrap/>
            <w:vAlign w:val="bottom"/>
            <w:hideMark/>
          </w:tcPr>
          <w:p w14:paraId="2FFAFFCB" w14:textId="4BCBD695" w:rsidR="00C874B3" w:rsidRPr="00B01289" w:rsidRDefault="00C874B3" w:rsidP="00C874B3">
            <w:pPr>
              <w:spacing w:after="0" w:line="240" w:lineRule="auto"/>
              <w:ind w:firstLine="0"/>
              <w:jc w:val="left"/>
              <w:rPr>
                <w:ins w:id="13179" w:author="Dénes CSALA" w:date="2016-07-25T02:34:00Z"/>
                <w:rFonts w:asciiTheme="majorBidi" w:eastAsia="Times New Roman" w:hAnsiTheme="majorBidi" w:cstheme="majorBidi"/>
                <w:color w:val="000000"/>
                <w:sz w:val="22"/>
                <w:lang w:bidi="ar-SA"/>
              </w:rPr>
            </w:pPr>
            <w:ins w:id="13180" w:author="Dénes CSALA" w:date="2016-07-25T02:37:00Z">
              <w:r w:rsidRPr="00B01289">
                <w:rPr>
                  <w:rFonts w:asciiTheme="majorBidi" w:hAnsiTheme="majorBidi" w:cstheme="majorBidi"/>
                  <w:color w:val="000000"/>
                  <w:sz w:val="22"/>
                  <w:rPrChange w:id="13181" w:author="Dénes CSALA" w:date="2016-07-25T02:37:00Z">
                    <w:rPr>
                      <w:rFonts w:ascii="Calibri" w:hAnsi="Calibri" w:cs="Calibri"/>
                      <w:color w:val="000000"/>
                      <w:sz w:val="22"/>
                    </w:rPr>
                  </w:rPrChange>
                </w:rPr>
                <w:t>Norway</w:t>
              </w:r>
            </w:ins>
          </w:p>
        </w:tc>
        <w:tc>
          <w:tcPr>
            <w:tcW w:w="671" w:type="dxa"/>
            <w:tcBorders>
              <w:right w:val="single" w:sz="4" w:space="0" w:color="auto"/>
            </w:tcBorders>
            <w:shd w:val="clear" w:color="auto" w:fill="auto"/>
            <w:noWrap/>
            <w:vAlign w:val="bottom"/>
            <w:hideMark/>
          </w:tcPr>
          <w:p w14:paraId="4B33CA50" w14:textId="5BAD23E0" w:rsidR="00C874B3" w:rsidRPr="00B01289" w:rsidRDefault="00C874B3" w:rsidP="00C874B3">
            <w:pPr>
              <w:spacing w:after="0" w:line="240" w:lineRule="auto"/>
              <w:ind w:firstLine="0"/>
              <w:jc w:val="right"/>
              <w:rPr>
                <w:ins w:id="13182" w:author="Dénes CSALA" w:date="2016-07-25T02:34:00Z"/>
                <w:rFonts w:asciiTheme="majorBidi" w:eastAsia="Times New Roman" w:hAnsiTheme="majorBidi" w:cstheme="majorBidi"/>
                <w:color w:val="000000"/>
                <w:sz w:val="22"/>
                <w:lang w:bidi="ar-SA"/>
              </w:rPr>
            </w:pPr>
            <w:ins w:id="13183" w:author="Dénes CSALA" w:date="2016-07-25T02:37:00Z">
              <w:r w:rsidRPr="00B01289">
                <w:rPr>
                  <w:rFonts w:asciiTheme="majorBidi" w:hAnsiTheme="majorBidi" w:cstheme="majorBidi"/>
                  <w:color w:val="000000"/>
                  <w:sz w:val="22"/>
                  <w:rPrChange w:id="13184" w:author="Dénes CSALA" w:date="2016-07-25T02:37:00Z">
                    <w:rPr>
                      <w:rFonts w:ascii="Calibri" w:hAnsi="Calibri" w:cs="Calibri"/>
                      <w:color w:val="000000"/>
                      <w:sz w:val="22"/>
                    </w:rPr>
                  </w:rPrChange>
                </w:rPr>
                <w:t>0.52</w:t>
              </w:r>
            </w:ins>
          </w:p>
        </w:tc>
        <w:tc>
          <w:tcPr>
            <w:tcW w:w="574" w:type="dxa"/>
            <w:tcBorders>
              <w:top w:val="nil"/>
              <w:left w:val="single" w:sz="4" w:space="0" w:color="auto"/>
              <w:bottom w:val="nil"/>
              <w:right w:val="single" w:sz="4" w:space="0" w:color="auto"/>
            </w:tcBorders>
          </w:tcPr>
          <w:p w14:paraId="1CE5486A" w14:textId="77777777" w:rsidR="00C874B3" w:rsidRPr="00B01289" w:rsidRDefault="00C874B3" w:rsidP="00C874B3">
            <w:pPr>
              <w:spacing w:after="0" w:line="240" w:lineRule="auto"/>
              <w:ind w:firstLine="0"/>
              <w:jc w:val="right"/>
              <w:rPr>
                <w:ins w:id="1318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317CCD2" w14:textId="1599A9A8" w:rsidR="00C874B3" w:rsidRPr="00B01289" w:rsidRDefault="00C874B3" w:rsidP="00C874B3">
            <w:pPr>
              <w:spacing w:after="0" w:line="240" w:lineRule="auto"/>
              <w:ind w:firstLine="0"/>
              <w:jc w:val="right"/>
              <w:rPr>
                <w:ins w:id="13186" w:author="Dénes CSALA" w:date="2016-07-25T02:34:00Z"/>
                <w:rFonts w:asciiTheme="majorBidi" w:eastAsia="Times New Roman" w:hAnsiTheme="majorBidi" w:cstheme="majorBidi"/>
                <w:color w:val="000000"/>
                <w:sz w:val="22"/>
                <w:lang w:bidi="ar-SA"/>
              </w:rPr>
            </w:pPr>
            <w:ins w:id="13187" w:author="Dénes CSALA" w:date="2016-07-25T03:13:00Z">
              <w:r w:rsidRPr="00AC01C8">
                <w:rPr>
                  <w:rFonts w:asciiTheme="majorBidi" w:eastAsia="Times New Roman" w:hAnsiTheme="majorBidi" w:cstheme="majorBidi"/>
                  <w:b/>
                  <w:bCs/>
                  <w:color w:val="000000"/>
                  <w:sz w:val="22"/>
                  <w:lang w:bidi="ar-SA"/>
                </w:rPr>
                <w:t>134</w:t>
              </w:r>
            </w:ins>
          </w:p>
        </w:tc>
        <w:tc>
          <w:tcPr>
            <w:tcW w:w="2661" w:type="dxa"/>
            <w:vAlign w:val="bottom"/>
          </w:tcPr>
          <w:p w14:paraId="6319649C" w14:textId="430E51A5" w:rsidR="00C874B3" w:rsidRPr="00B01289" w:rsidRDefault="00C874B3" w:rsidP="00C874B3">
            <w:pPr>
              <w:spacing w:after="0" w:line="240" w:lineRule="auto"/>
              <w:ind w:firstLine="0"/>
              <w:jc w:val="right"/>
              <w:rPr>
                <w:ins w:id="13188" w:author="Dénes CSALA" w:date="2016-07-25T02:34:00Z"/>
                <w:rFonts w:asciiTheme="majorBidi" w:eastAsia="Times New Roman" w:hAnsiTheme="majorBidi" w:cstheme="majorBidi"/>
                <w:color w:val="000000"/>
                <w:sz w:val="22"/>
                <w:lang w:bidi="ar-SA"/>
              </w:rPr>
            </w:pPr>
            <w:ins w:id="13189" w:author="Dénes CSALA" w:date="2016-07-25T03:13:00Z">
              <w:r w:rsidRPr="00AC01C8">
                <w:rPr>
                  <w:rFonts w:asciiTheme="majorBidi" w:hAnsiTheme="majorBidi" w:cstheme="majorBidi"/>
                  <w:color w:val="000000"/>
                  <w:sz w:val="22"/>
                </w:rPr>
                <w:t>Macedonia</w:t>
              </w:r>
            </w:ins>
          </w:p>
        </w:tc>
        <w:tc>
          <w:tcPr>
            <w:tcW w:w="671" w:type="dxa"/>
            <w:vAlign w:val="bottom"/>
          </w:tcPr>
          <w:p w14:paraId="6035AA15" w14:textId="175F08F3" w:rsidR="00C874B3" w:rsidRPr="00B01289" w:rsidRDefault="00C874B3" w:rsidP="00C874B3">
            <w:pPr>
              <w:spacing w:after="0" w:line="240" w:lineRule="auto"/>
              <w:ind w:firstLine="0"/>
              <w:jc w:val="right"/>
              <w:rPr>
                <w:ins w:id="13190" w:author="Dénes CSALA" w:date="2016-07-25T02:34:00Z"/>
                <w:rFonts w:asciiTheme="majorBidi" w:eastAsia="Times New Roman" w:hAnsiTheme="majorBidi" w:cstheme="majorBidi"/>
                <w:color w:val="000000"/>
                <w:sz w:val="22"/>
                <w:lang w:bidi="ar-SA"/>
              </w:rPr>
            </w:pPr>
            <w:ins w:id="13191" w:author="Dénes CSALA" w:date="2016-07-25T03:13:00Z">
              <w:r w:rsidRPr="00AC01C8">
                <w:rPr>
                  <w:rFonts w:asciiTheme="majorBidi" w:hAnsiTheme="majorBidi" w:cstheme="majorBidi"/>
                  <w:color w:val="000000"/>
                  <w:sz w:val="22"/>
                </w:rPr>
                <w:t>0.23</w:t>
              </w:r>
            </w:ins>
          </w:p>
        </w:tc>
      </w:tr>
      <w:tr w:rsidR="00C874B3" w:rsidRPr="001E59C8" w14:paraId="1C02EB5B" w14:textId="77777777" w:rsidTr="001E59C8">
        <w:trPr>
          <w:trHeight w:val="300"/>
          <w:ins w:id="13192" w:author="Dénes CSALA" w:date="2016-07-25T02:34:00Z"/>
        </w:trPr>
        <w:tc>
          <w:tcPr>
            <w:tcW w:w="552" w:type="dxa"/>
            <w:shd w:val="clear" w:color="auto" w:fill="auto"/>
            <w:noWrap/>
            <w:hideMark/>
          </w:tcPr>
          <w:p w14:paraId="520D607E" w14:textId="77777777" w:rsidR="00C874B3" w:rsidRPr="00AC01C8" w:rsidRDefault="00C874B3" w:rsidP="00C874B3">
            <w:pPr>
              <w:spacing w:after="0" w:line="240" w:lineRule="auto"/>
              <w:ind w:firstLine="0"/>
              <w:jc w:val="center"/>
              <w:rPr>
                <w:ins w:id="13193" w:author="Dénes CSALA" w:date="2016-07-25T02:34:00Z"/>
                <w:rFonts w:asciiTheme="majorBidi" w:eastAsia="Times New Roman" w:hAnsiTheme="majorBidi" w:cstheme="majorBidi"/>
                <w:b/>
                <w:bCs/>
                <w:color w:val="000000"/>
                <w:sz w:val="22"/>
                <w:lang w:bidi="ar-SA"/>
              </w:rPr>
            </w:pPr>
            <w:ins w:id="13194" w:author="Dénes CSALA" w:date="2016-07-25T02:34:00Z">
              <w:r w:rsidRPr="00AC01C8">
                <w:rPr>
                  <w:rFonts w:asciiTheme="majorBidi" w:eastAsia="Times New Roman" w:hAnsiTheme="majorBidi" w:cstheme="majorBidi"/>
                  <w:b/>
                  <w:bCs/>
                  <w:color w:val="000000"/>
                  <w:sz w:val="22"/>
                  <w:lang w:bidi="ar-SA"/>
                </w:rPr>
                <w:t>40</w:t>
              </w:r>
            </w:ins>
          </w:p>
        </w:tc>
        <w:tc>
          <w:tcPr>
            <w:tcW w:w="2773" w:type="dxa"/>
            <w:shd w:val="clear" w:color="auto" w:fill="auto"/>
            <w:noWrap/>
            <w:vAlign w:val="bottom"/>
            <w:hideMark/>
          </w:tcPr>
          <w:p w14:paraId="663BA6C6" w14:textId="509DA47A" w:rsidR="00C874B3" w:rsidRPr="00B01289" w:rsidRDefault="00C874B3" w:rsidP="00C874B3">
            <w:pPr>
              <w:spacing w:after="0" w:line="240" w:lineRule="auto"/>
              <w:ind w:firstLine="0"/>
              <w:jc w:val="left"/>
              <w:rPr>
                <w:ins w:id="13195" w:author="Dénes CSALA" w:date="2016-07-25T02:34:00Z"/>
                <w:rFonts w:asciiTheme="majorBidi" w:eastAsia="Times New Roman" w:hAnsiTheme="majorBidi" w:cstheme="majorBidi"/>
                <w:color w:val="000000"/>
                <w:sz w:val="22"/>
                <w:lang w:bidi="ar-SA"/>
              </w:rPr>
            </w:pPr>
            <w:ins w:id="13196" w:author="Dénes CSALA" w:date="2016-07-25T02:37:00Z">
              <w:r w:rsidRPr="00B01289">
                <w:rPr>
                  <w:rFonts w:asciiTheme="majorBidi" w:hAnsiTheme="majorBidi" w:cstheme="majorBidi"/>
                  <w:color w:val="000000"/>
                  <w:sz w:val="22"/>
                  <w:rPrChange w:id="13197" w:author="Dénes CSALA" w:date="2016-07-25T02:37:00Z">
                    <w:rPr>
                      <w:rFonts w:ascii="Calibri" w:hAnsi="Calibri" w:cs="Calibri"/>
                      <w:color w:val="000000"/>
                      <w:sz w:val="22"/>
                    </w:rPr>
                  </w:rPrChange>
                </w:rPr>
                <w:t>Sweden</w:t>
              </w:r>
            </w:ins>
          </w:p>
        </w:tc>
        <w:tc>
          <w:tcPr>
            <w:tcW w:w="671" w:type="dxa"/>
            <w:tcBorders>
              <w:right w:val="single" w:sz="4" w:space="0" w:color="auto"/>
            </w:tcBorders>
            <w:shd w:val="clear" w:color="auto" w:fill="auto"/>
            <w:noWrap/>
            <w:vAlign w:val="bottom"/>
            <w:hideMark/>
          </w:tcPr>
          <w:p w14:paraId="1979F471" w14:textId="218F6ECE" w:rsidR="00C874B3" w:rsidRPr="00B01289" w:rsidRDefault="00C874B3" w:rsidP="00C874B3">
            <w:pPr>
              <w:spacing w:after="0" w:line="240" w:lineRule="auto"/>
              <w:ind w:firstLine="0"/>
              <w:jc w:val="right"/>
              <w:rPr>
                <w:ins w:id="13198" w:author="Dénes CSALA" w:date="2016-07-25T02:34:00Z"/>
                <w:rFonts w:asciiTheme="majorBidi" w:eastAsia="Times New Roman" w:hAnsiTheme="majorBidi" w:cstheme="majorBidi"/>
                <w:color w:val="000000"/>
                <w:sz w:val="22"/>
                <w:lang w:bidi="ar-SA"/>
              </w:rPr>
            </w:pPr>
            <w:ins w:id="13199" w:author="Dénes CSALA" w:date="2016-07-25T02:37:00Z">
              <w:r w:rsidRPr="00B01289">
                <w:rPr>
                  <w:rFonts w:asciiTheme="majorBidi" w:hAnsiTheme="majorBidi" w:cstheme="majorBidi"/>
                  <w:color w:val="000000"/>
                  <w:sz w:val="22"/>
                  <w:rPrChange w:id="13200" w:author="Dénes CSALA" w:date="2016-07-25T02:37:00Z">
                    <w:rPr>
                      <w:rFonts w:ascii="Calibri" w:hAnsi="Calibri" w:cs="Calibri"/>
                      <w:color w:val="000000"/>
                      <w:sz w:val="22"/>
                    </w:rPr>
                  </w:rPrChange>
                </w:rPr>
                <w:t>0.51</w:t>
              </w:r>
            </w:ins>
          </w:p>
        </w:tc>
        <w:tc>
          <w:tcPr>
            <w:tcW w:w="574" w:type="dxa"/>
            <w:tcBorders>
              <w:top w:val="nil"/>
              <w:left w:val="single" w:sz="4" w:space="0" w:color="auto"/>
              <w:bottom w:val="nil"/>
              <w:right w:val="single" w:sz="4" w:space="0" w:color="auto"/>
            </w:tcBorders>
          </w:tcPr>
          <w:p w14:paraId="76A345D9" w14:textId="77777777" w:rsidR="00C874B3" w:rsidRPr="00B01289" w:rsidRDefault="00C874B3" w:rsidP="00C874B3">
            <w:pPr>
              <w:spacing w:after="0" w:line="240" w:lineRule="auto"/>
              <w:ind w:firstLine="0"/>
              <w:jc w:val="right"/>
              <w:rPr>
                <w:ins w:id="1320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70BB9BE0" w14:textId="33E71C3C" w:rsidR="00C874B3" w:rsidRPr="00B01289" w:rsidRDefault="00C874B3" w:rsidP="00C874B3">
            <w:pPr>
              <w:spacing w:after="0" w:line="240" w:lineRule="auto"/>
              <w:ind w:firstLine="0"/>
              <w:jc w:val="right"/>
              <w:rPr>
                <w:ins w:id="13202" w:author="Dénes CSALA" w:date="2016-07-25T02:34:00Z"/>
                <w:rFonts w:asciiTheme="majorBidi" w:eastAsia="Times New Roman" w:hAnsiTheme="majorBidi" w:cstheme="majorBidi"/>
                <w:color w:val="000000"/>
                <w:sz w:val="22"/>
                <w:lang w:bidi="ar-SA"/>
              </w:rPr>
            </w:pPr>
            <w:ins w:id="13203" w:author="Dénes CSALA" w:date="2016-07-25T03:13:00Z">
              <w:r w:rsidRPr="00AC01C8">
                <w:rPr>
                  <w:rFonts w:asciiTheme="majorBidi" w:eastAsia="Times New Roman" w:hAnsiTheme="majorBidi" w:cstheme="majorBidi"/>
                  <w:b/>
                  <w:bCs/>
                  <w:color w:val="000000"/>
                  <w:sz w:val="22"/>
                  <w:lang w:bidi="ar-SA"/>
                </w:rPr>
                <w:t>135</w:t>
              </w:r>
            </w:ins>
          </w:p>
        </w:tc>
        <w:tc>
          <w:tcPr>
            <w:tcW w:w="2661" w:type="dxa"/>
            <w:vAlign w:val="bottom"/>
          </w:tcPr>
          <w:p w14:paraId="6857DEED" w14:textId="4432E7FD" w:rsidR="00C874B3" w:rsidRPr="00B01289" w:rsidRDefault="00C874B3" w:rsidP="00C874B3">
            <w:pPr>
              <w:spacing w:after="0" w:line="240" w:lineRule="auto"/>
              <w:ind w:firstLine="0"/>
              <w:jc w:val="right"/>
              <w:rPr>
                <w:ins w:id="13204" w:author="Dénes CSALA" w:date="2016-07-25T02:34:00Z"/>
                <w:rFonts w:asciiTheme="majorBidi" w:eastAsia="Times New Roman" w:hAnsiTheme="majorBidi" w:cstheme="majorBidi"/>
                <w:color w:val="000000"/>
                <w:sz w:val="22"/>
                <w:lang w:bidi="ar-SA"/>
              </w:rPr>
            </w:pPr>
            <w:ins w:id="13205" w:author="Dénes CSALA" w:date="2016-07-25T03:13:00Z">
              <w:r w:rsidRPr="00AC01C8">
                <w:rPr>
                  <w:rFonts w:asciiTheme="majorBidi" w:hAnsiTheme="majorBidi" w:cstheme="majorBidi"/>
                  <w:color w:val="000000"/>
                  <w:sz w:val="22"/>
                </w:rPr>
                <w:t>Seychelles</w:t>
              </w:r>
            </w:ins>
          </w:p>
        </w:tc>
        <w:tc>
          <w:tcPr>
            <w:tcW w:w="671" w:type="dxa"/>
            <w:vAlign w:val="bottom"/>
          </w:tcPr>
          <w:p w14:paraId="0E10225C" w14:textId="6FFAA59B" w:rsidR="00C874B3" w:rsidRPr="00B01289" w:rsidRDefault="00C874B3" w:rsidP="00C874B3">
            <w:pPr>
              <w:spacing w:after="0" w:line="240" w:lineRule="auto"/>
              <w:ind w:firstLine="0"/>
              <w:jc w:val="right"/>
              <w:rPr>
                <w:ins w:id="13206" w:author="Dénes CSALA" w:date="2016-07-25T02:34:00Z"/>
                <w:rFonts w:asciiTheme="majorBidi" w:eastAsia="Times New Roman" w:hAnsiTheme="majorBidi" w:cstheme="majorBidi"/>
                <w:color w:val="000000"/>
                <w:sz w:val="22"/>
                <w:lang w:bidi="ar-SA"/>
              </w:rPr>
            </w:pPr>
            <w:ins w:id="13207" w:author="Dénes CSALA" w:date="2016-07-25T03:13:00Z">
              <w:r w:rsidRPr="00AC01C8">
                <w:rPr>
                  <w:rFonts w:asciiTheme="majorBidi" w:hAnsiTheme="majorBidi" w:cstheme="majorBidi"/>
                  <w:color w:val="000000"/>
                  <w:sz w:val="22"/>
                </w:rPr>
                <w:t>0.22</w:t>
              </w:r>
            </w:ins>
          </w:p>
        </w:tc>
      </w:tr>
      <w:tr w:rsidR="00C874B3" w:rsidRPr="001E59C8" w14:paraId="7C2D09E0" w14:textId="77777777" w:rsidTr="001E59C8">
        <w:trPr>
          <w:trHeight w:val="300"/>
          <w:ins w:id="13208" w:author="Dénes CSALA" w:date="2016-07-25T02:34:00Z"/>
        </w:trPr>
        <w:tc>
          <w:tcPr>
            <w:tcW w:w="552" w:type="dxa"/>
            <w:shd w:val="clear" w:color="auto" w:fill="auto"/>
            <w:noWrap/>
            <w:hideMark/>
          </w:tcPr>
          <w:p w14:paraId="370BC3EC" w14:textId="77777777" w:rsidR="00C874B3" w:rsidRPr="00AC01C8" w:rsidRDefault="00C874B3" w:rsidP="00C874B3">
            <w:pPr>
              <w:spacing w:after="0" w:line="240" w:lineRule="auto"/>
              <w:ind w:firstLine="0"/>
              <w:jc w:val="center"/>
              <w:rPr>
                <w:ins w:id="13209" w:author="Dénes CSALA" w:date="2016-07-25T02:34:00Z"/>
                <w:rFonts w:asciiTheme="majorBidi" w:eastAsia="Times New Roman" w:hAnsiTheme="majorBidi" w:cstheme="majorBidi"/>
                <w:b/>
                <w:bCs/>
                <w:color w:val="000000"/>
                <w:sz w:val="22"/>
                <w:lang w:bidi="ar-SA"/>
              </w:rPr>
            </w:pPr>
            <w:ins w:id="13210" w:author="Dénes CSALA" w:date="2016-07-25T02:34:00Z">
              <w:r w:rsidRPr="00AC01C8">
                <w:rPr>
                  <w:rFonts w:asciiTheme="majorBidi" w:eastAsia="Times New Roman" w:hAnsiTheme="majorBidi" w:cstheme="majorBidi"/>
                  <w:b/>
                  <w:bCs/>
                  <w:color w:val="000000"/>
                  <w:sz w:val="22"/>
                  <w:lang w:bidi="ar-SA"/>
                </w:rPr>
                <w:t>41</w:t>
              </w:r>
            </w:ins>
          </w:p>
        </w:tc>
        <w:tc>
          <w:tcPr>
            <w:tcW w:w="2773" w:type="dxa"/>
            <w:shd w:val="clear" w:color="auto" w:fill="auto"/>
            <w:noWrap/>
            <w:vAlign w:val="bottom"/>
            <w:hideMark/>
          </w:tcPr>
          <w:p w14:paraId="5968019C" w14:textId="44FE4D9C" w:rsidR="00C874B3" w:rsidRPr="00B01289" w:rsidRDefault="00C874B3" w:rsidP="00C874B3">
            <w:pPr>
              <w:spacing w:after="0" w:line="240" w:lineRule="auto"/>
              <w:ind w:firstLine="0"/>
              <w:jc w:val="left"/>
              <w:rPr>
                <w:ins w:id="13211" w:author="Dénes CSALA" w:date="2016-07-25T02:34:00Z"/>
                <w:rFonts w:asciiTheme="majorBidi" w:eastAsia="Times New Roman" w:hAnsiTheme="majorBidi" w:cstheme="majorBidi"/>
                <w:color w:val="000000"/>
                <w:sz w:val="22"/>
                <w:lang w:bidi="ar-SA"/>
              </w:rPr>
            </w:pPr>
            <w:ins w:id="13212" w:author="Dénes CSALA" w:date="2016-07-25T02:37:00Z">
              <w:r w:rsidRPr="00B01289">
                <w:rPr>
                  <w:rFonts w:asciiTheme="majorBidi" w:hAnsiTheme="majorBidi" w:cstheme="majorBidi"/>
                  <w:color w:val="000000"/>
                  <w:sz w:val="22"/>
                  <w:rPrChange w:id="13213" w:author="Dénes CSALA" w:date="2016-07-25T02:37:00Z">
                    <w:rPr>
                      <w:rFonts w:ascii="Calibri" w:hAnsi="Calibri" w:cs="Calibri"/>
                      <w:color w:val="000000"/>
                      <w:sz w:val="22"/>
                    </w:rPr>
                  </w:rPrChange>
                </w:rPr>
                <w:t>Ivory Coast</w:t>
              </w:r>
            </w:ins>
          </w:p>
        </w:tc>
        <w:tc>
          <w:tcPr>
            <w:tcW w:w="671" w:type="dxa"/>
            <w:tcBorders>
              <w:right w:val="single" w:sz="4" w:space="0" w:color="auto"/>
            </w:tcBorders>
            <w:shd w:val="clear" w:color="auto" w:fill="auto"/>
            <w:noWrap/>
            <w:vAlign w:val="bottom"/>
            <w:hideMark/>
          </w:tcPr>
          <w:p w14:paraId="0612A574" w14:textId="346C05A5" w:rsidR="00C874B3" w:rsidRPr="00B01289" w:rsidRDefault="00C874B3" w:rsidP="00C874B3">
            <w:pPr>
              <w:spacing w:after="0" w:line="240" w:lineRule="auto"/>
              <w:ind w:firstLine="0"/>
              <w:jc w:val="right"/>
              <w:rPr>
                <w:ins w:id="13214" w:author="Dénes CSALA" w:date="2016-07-25T02:34:00Z"/>
                <w:rFonts w:asciiTheme="majorBidi" w:eastAsia="Times New Roman" w:hAnsiTheme="majorBidi" w:cstheme="majorBidi"/>
                <w:color w:val="000000"/>
                <w:sz w:val="22"/>
                <w:lang w:bidi="ar-SA"/>
              </w:rPr>
            </w:pPr>
            <w:ins w:id="13215" w:author="Dénes CSALA" w:date="2016-07-25T02:37:00Z">
              <w:r w:rsidRPr="00B01289">
                <w:rPr>
                  <w:rFonts w:asciiTheme="majorBidi" w:hAnsiTheme="majorBidi" w:cstheme="majorBidi"/>
                  <w:color w:val="000000"/>
                  <w:sz w:val="22"/>
                  <w:rPrChange w:id="13216" w:author="Dénes CSALA" w:date="2016-07-25T02:37:00Z">
                    <w:rPr>
                      <w:rFonts w:ascii="Calibri" w:hAnsi="Calibri" w:cs="Calibri"/>
                      <w:color w:val="000000"/>
                      <w:sz w:val="22"/>
                    </w:rPr>
                  </w:rPrChange>
                </w:rPr>
                <w:t>0.5</w:t>
              </w:r>
            </w:ins>
          </w:p>
        </w:tc>
        <w:tc>
          <w:tcPr>
            <w:tcW w:w="574" w:type="dxa"/>
            <w:tcBorders>
              <w:top w:val="nil"/>
              <w:left w:val="single" w:sz="4" w:space="0" w:color="auto"/>
              <w:bottom w:val="nil"/>
              <w:right w:val="single" w:sz="4" w:space="0" w:color="auto"/>
            </w:tcBorders>
          </w:tcPr>
          <w:p w14:paraId="1461F636" w14:textId="77777777" w:rsidR="00C874B3" w:rsidRPr="00B01289" w:rsidRDefault="00C874B3" w:rsidP="00C874B3">
            <w:pPr>
              <w:spacing w:after="0" w:line="240" w:lineRule="auto"/>
              <w:ind w:firstLine="0"/>
              <w:jc w:val="right"/>
              <w:rPr>
                <w:ins w:id="1321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D2F2965" w14:textId="7DB01D32" w:rsidR="00C874B3" w:rsidRPr="00B01289" w:rsidRDefault="00C874B3" w:rsidP="00C874B3">
            <w:pPr>
              <w:spacing w:after="0" w:line="240" w:lineRule="auto"/>
              <w:ind w:firstLine="0"/>
              <w:jc w:val="right"/>
              <w:rPr>
                <w:ins w:id="13218" w:author="Dénes CSALA" w:date="2016-07-25T02:34:00Z"/>
                <w:rFonts w:asciiTheme="majorBidi" w:eastAsia="Times New Roman" w:hAnsiTheme="majorBidi" w:cstheme="majorBidi"/>
                <w:color w:val="000000"/>
                <w:sz w:val="22"/>
                <w:lang w:bidi="ar-SA"/>
              </w:rPr>
            </w:pPr>
            <w:ins w:id="13219" w:author="Dénes CSALA" w:date="2016-07-25T03:13:00Z">
              <w:r w:rsidRPr="00AC01C8">
                <w:rPr>
                  <w:rFonts w:asciiTheme="majorBidi" w:eastAsia="Times New Roman" w:hAnsiTheme="majorBidi" w:cstheme="majorBidi"/>
                  <w:b/>
                  <w:bCs/>
                  <w:color w:val="000000"/>
                  <w:sz w:val="22"/>
                  <w:lang w:bidi="ar-SA"/>
                </w:rPr>
                <w:t>136</w:t>
              </w:r>
            </w:ins>
          </w:p>
        </w:tc>
        <w:tc>
          <w:tcPr>
            <w:tcW w:w="2661" w:type="dxa"/>
            <w:vAlign w:val="bottom"/>
          </w:tcPr>
          <w:p w14:paraId="6553CEDF" w14:textId="685D0AF6" w:rsidR="00C874B3" w:rsidRPr="00B01289" w:rsidRDefault="00C874B3" w:rsidP="00C874B3">
            <w:pPr>
              <w:spacing w:after="0" w:line="240" w:lineRule="auto"/>
              <w:ind w:firstLine="0"/>
              <w:jc w:val="right"/>
              <w:rPr>
                <w:ins w:id="13220" w:author="Dénes CSALA" w:date="2016-07-25T02:34:00Z"/>
                <w:rFonts w:asciiTheme="majorBidi" w:eastAsia="Times New Roman" w:hAnsiTheme="majorBidi" w:cstheme="majorBidi"/>
                <w:color w:val="000000"/>
                <w:sz w:val="22"/>
                <w:lang w:bidi="ar-SA"/>
              </w:rPr>
            </w:pPr>
            <w:ins w:id="13221" w:author="Dénes CSALA" w:date="2016-07-25T03:13:00Z">
              <w:r w:rsidRPr="00AC01C8">
                <w:rPr>
                  <w:rFonts w:asciiTheme="majorBidi" w:hAnsiTheme="majorBidi" w:cstheme="majorBidi"/>
                  <w:color w:val="000000"/>
                  <w:sz w:val="22"/>
                </w:rPr>
                <w:t>Mauritania</w:t>
              </w:r>
            </w:ins>
          </w:p>
        </w:tc>
        <w:tc>
          <w:tcPr>
            <w:tcW w:w="671" w:type="dxa"/>
            <w:vAlign w:val="bottom"/>
          </w:tcPr>
          <w:p w14:paraId="5B343047" w14:textId="547A6CB0" w:rsidR="00C874B3" w:rsidRPr="00B01289" w:rsidRDefault="00C874B3" w:rsidP="00C874B3">
            <w:pPr>
              <w:spacing w:after="0" w:line="240" w:lineRule="auto"/>
              <w:ind w:firstLine="0"/>
              <w:jc w:val="right"/>
              <w:rPr>
                <w:ins w:id="13222" w:author="Dénes CSALA" w:date="2016-07-25T02:34:00Z"/>
                <w:rFonts w:asciiTheme="majorBidi" w:eastAsia="Times New Roman" w:hAnsiTheme="majorBidi" w:cstheme="majorBidi"/>
                <w:color w:val="000000"/>
                <w:sz w:val="22"/>
                <w:lang w:bidi="ar-SA"/>
              </w:rPr>
            </w:pPr>
            <w:ins w:id="13223" w:author="Dénes CSALA" w:date="2016-07-25T03:13:00Z">
              <w:r w:rsidRPr="00AC01C8">
                <w:rPr>
                  <w:rFonts w:asciiTheme="majorBidi" w:hAnsiTheme="majorBidi" w:cstheme="majorBidi"/>
                  <w:color w:val="000000"/>
                  <w:sz w:val="22"/>
                </w:rPr>
                <w:t>0.22</w:t>
              </w:r>
            </w:ins>
          </w:p>
        </w:tc>
      </w:tr>
      <w:tr w:rsidR="00C874B3" w:rsidRPr="001E59C8" w14:paraId="0602113F" w14:textId="77777777" w:rsidTr="001E59C8">
        <w:trPr>
          <w:trHeight w:val="300"/>
          <w:ins w:id="13224" w:author="Dénes CSALA" w:date="2016-07-25T02:34:00Z"/>
        </w:trPr>
        <w:tc>
          <w:tcPr>
            <w:tcW w:w="552" w:type="dxa"/>
            <w:shd w:val="clear" w:color="auto" w:fill="auto"/>
            <w:noWrap/>
            <w:hideMark/>
          </w:tcPr>
          <w:p w14:paraId="66E0E0C4" w14:textId="77777777" w:rsidR="00C874B3" w:rsidRPr="00AC01C8" w:rsidRDefault="00C874B3" w:rsidP="00C874B3">
            <w:pPr>
              <w:spacing w:after="0" w:line="240" w:lineRule="auto"/>
              <w:ind w:firstLine="0"/>
              <w:jc w:val="center"/>
              <w:rPr>
                <w:ins w:id="13225" w:author="Dénes CSALA" w:date="2016-07-25T02:34:00Z"/>
                <w:rFonts w:asciiTheme="majorBidi" w:eastAsia="Times New Roman" w:hAnsiTheme="majorBidi" w:cstheme="majorBidi"/>
                <w:b/>
                <w:bCs/>
                <w:color w:val="000000"/>
                <w:sz w:val="22"/>
                <w:lang w:bidi="ar-SA"/>
              </w:rPr>
            </w:pPr>
            <w:ins w:id="13226" w:author="Dénes CSALA" w:date="2016-07-25T02:34:00Z">
              <w:r w:rsidRPr="00AC01C8">
                <w:rPr>
                  <w:rFonts w:asciiTheme="majorBidi" w:eastAsia="Times New Roman" w:hAnsiTheme="majorBidi" w:cstheme="majorBidi"/>
                  <w:b/>
                  <w:bCs/>
                  <w:color w:val="000000"/>
                  <w:sz w:val="22"/>
                  <w:lang w:bidi="ar-SA"/>
                </w:rPr>
                <w:t>42</w:t>
              </w:r>
            </w:ins>
          </w:p>
        </w:tc>
        <w:tc>
          <w:tcPr>
            <w:tcW w:w="2773" w:type="dxa"/>
            <w:shd w:val="clear" w:color="auto" w:fill="auto"/>
            <w:noWrap/>
            <w:vAlign w:val="bottom"/>
            <w:hideMark/>
          </w:tcPr>
          <w:p w14:paraId="5C1BABEC" w14:textId="2BF3C30F" w:rsidR="00C874B3" w:rsidRPr="00B01289" w:rsidRDefault="00C874B3" w:rsidP="00C874B3">
            <w:pPr>
              <w:spacing w:after="0" w:line="240" w:lineRule="auto"/>
              <w:ind w:firstLine="0"/>
              <w:jc w:val="left"/>
              <w:rPr>
                <w:ins w:id="13227" w:author="Dénes CSALA" w:date="2016-07-25T02:34:00Z"/>
                <w:rFonts w:asciiTheme="majorBidi" w:eastAsia="Times New Roman" w:hAnsiTheme="majorBidi" w:cstheme="majorBidi"/>
                <w:color w:val="000000"/>
                <w:sz w:val="22"/>
                <w:lang w:bidi="ar-SA"/>
              </w:rPr>
            </w:pPr>
            <w:ins w:id="13228" w:author="Dénes CSALA" w:date="2016-07-25T02:37:00Z">
              <w:r w:rsidRPr="00B01289">
                <w:rPr>
                  <w:rFonts w:asciiTheme="majorBidi" w:hAnsiTheme="majorBidi" w:cstheme="majorBidi"/>
                  <w:color w:val="000000"/>
                  <w:sz w:val="22"/>
                  <w:rPrChange w:id="13229" w:author="Dénes CSALA" w:date="2016-07-25T02:37:00Z">
                    <w:rPr>
                      <w:rFonts w:ascii="Calibri" w:hAnsi="Calibri" w:cs="Calibri"/>
                      <w:color w:val="000000"/>
                      <w:sz w:val="22"/>
                    </w:rPr>
                  </w:rPrChange>
                </w:rPr>
                <w:t>Portugal</w:t>
              </w:r>
            </w:ins>
          </w:p>
        </w:tc>
        <w:tc>
          <w:tcPr>
            <w:tcW w:w="671" w:type="dxa"/>
            <w:tcBorders>
              <w:right w:val="single" w:sz="4" w:space="0" w:color="auto"/>
            </w:tcBorders>
            <w:shd w:val="clear" w:color="auto" w:fill="auto"/>
            <w:noWrap/>
            <w:vAlign w:val="bottom"/>
            <w:hideMark/>
          </w:tcPr>
          <w:p w14:paraId="2C9F6C14" w14:textId="20BF79EC" w:rsidR="00C874B3" w:rsidRPr="00B01289" w:rsidRDefault="00C874B3" w:rsidP="00C874B3">
            <w:pPr>
              <w:spacing w:after="0" w:line="240" w:lineRule="auto"/>
              <w:ind w:firstLine="0"/>
              <w:jc w:val="right"/>
              <w:rPr>
                <w:ins w:id="13230" w:author="Dénes CSALA" w:date="2016-07-25T02:34:00Z"/>
                <w:rFonts w:asciiTheme="majorBidi" w:eastAsia="Times New Roman" w:hAnsiTheme="majorBidi" w:cstheme="majorBidi"/>
                <w:color w:val="000000"/>
                <w:sz w:val="22"/>
                <w:lang w:bidi="ar-SA"/>
              </w:rPr>
            </w:pPr>
            <w:ins w:id="13231" w:author="Dénes CSALA" w:date="2016-07-25T02:37:00Z">
              <w:r w:rsidRPr="00B01289">
                <w:rPr>
                  <w:rFonts w:asciiTheme="majorBidi" w:hAnsiTheme="majorBidi" w:cstheme="majorBidi"/>
                  <w:color w:val="000000"/>
                  <w:sz w:val="22"/>
                  <w:rPrChange w:id="13232" w:author="Dénes CSALA" w:date="2016-07-25T02:37:00Z">
                    <w:rPr>
                      <w:rFonts w:ascii="Calibri" w:hAnsi="Calibri" w:cs="Calibri"/>
                      <w:color w:val="000000"/>
                      <w:sz w:val="22"/>
                    </w:rPr>
                  </w:rPrChange>
                </w:rPr>
                <w:t>0.5</w:t>
              </w:r>
            </w:ins>
          </w:p>
        </w:tc>
        <w:tc>
          <w:tcPr>
            <w:tcW w:w="574" w:type="dxa"/>
            <w:tcBorders>
              <w:top w:val="nil"/>
              <w:left w:val="single" w:sz="4" w:space="0" w:color="auto"/>
              <w:bottom w:val="nil"/>
              <w:right w:val="single" w:sz="4" w:space="0" w:color="auto"/>
            </w:tcBorders>
          </w:tcPr>
          <w:p w14:paraId="7B0211F4" w14:textId="77777777" w:rsidR="00C874B3" w:rsidRPr="00B01289" w:rsidRDefault="00C874B3" w:rsidP="00C874B3">
            <w:pPr>
              <w:spacing w:after="0" w:line="240" w:lineRule="auto"/>
              <w:ind w:firstLine="0"/>
              <w:jc w:val="right"/>
              <w:rPr>
                <w:ins w:id="1323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1977C3EA" w14:textId="77A8764C" w:rsidR="00C874B3" w:rsidRPr="00B01289" w:rsidRDefault="00C874B3" w:rsidP="00C874B3">
            <w:pPr>
              <w:spacing w:after="0" w:line="240" w:lineRule="auto"/>
              <w:ind w:firstLine="0"/>
              <w:jc w:val="right"/>
              <w:rPr>
                <w:ins w:id="13234" w:author="Dénes CSALA" w:date="2016-07-25T02:34:00Z"/>
                <w:rFonts w:asciiTheme="majorBidi" w:eastAsia="Times New Roman" w:hAnsiTheme="majorBidi" w:cstheme="majorBidi"/>
                <w:color w:val="000000"/>
                <w:sz w:val="22"/>
                <w:lang w:bidi="ar-SA"/>
              </w:rPr>
            </w:pPr>
            <w:ins w:id="13235" w:author="Dénes CSALA" w:date="2016-07-25T03:13:00Z">
              <w:r w:rsidRPr="00AC01C8">
                <w:rPr>
                  <w:rFonts w:asciiTheme="majorBidi" w:eastAsia="Times New Roman" w:hAnsiTheme="majorBidi" w:cstheme="majorBidi"/>
                  <w:b/>
                  <w:bCs/>
                  <w:color w:val="000000"/>
                  <w:sz w:val="22"/>
                  <w:lang w:bidi="ar-SA"/>
                </w:rPr>
                <w:t>137</w:t>
              </w:r>
            </w:ins>
          </w:p>
        </w:tc>
        <w:tc>
          <w:tcPr>
            <w:tcW w:w="2661" w:type="dxa"/>
            <w:vAlign w:val="bottom"/>
          </w:tcPr>
          <w:p w14:paraId="22A3AEAB" w14:textId="14CF4410" w:rsidR="00C874B3" w:rsidRPr="00B01289" w:rsidRDefault="00C874B3" w:rsidP="00C874B3">
            <w:pPr>
              <w:spacing w:after="0" w:line="240" w:lineRule="auto"/>
              <w:ind w:firstLine="0"/>
              <w:jc w:val="right"/>
              <w:rPr>
                <w:ins w:id="13236" w:author="Dénes CSALA" w:date="2016-07-25T02:34:00Z"/>
                <w:rFonts w:asciiTheme="majorBidi" w:eastAsia="Times New Roman" w:hAnsiTheme="majorBidi" w:cstheme="majorBidi"/>
                <w:color w:val="000000"/>
                <w:sz w:val="22"/>
                <w:lang w:bidi="ar-SA"/>
              </w:rPr>
            </w:pPr>
            <w:ins w:id="13237" w:author="Dénes CSALA" w:date="2016-07-25T03:13:00Z">
              <w:r w:rsidRPr="00AC01C8">
                <w:rPr>
                  <w:rFonts w:asciiTheme="majorBidi" w:hAnsiTheme="majorBidi" w:cstheme="majorBidi"/>
                  <w:color w:val="000000"/>
                  <w:sz w:val="22"/>
                </w:rPr>
                <w:t>CAR</w:t>
              </w:r>
            </w:ins>
          </w:p>
        </w:tc>
        <w:tc>
          <w:tcPr>
            <w:tcW w:w="671" w:type="dxa"/>
            <w:vAlign w:val="bottom"/>
          </w:tcPr>
          <w:p w14:paraId="7C70949C" w14:textId="6E72D66D" w:rsidR="00C874B3" w:rsidRPr="00B01289" w:rsidRDefault="00C874B3" w:rsidP="00C874B3">
            <w:pPr>
              <w:spacing w:after="0" w:line="240" w:lineRule="auto"/>
              <w:ind w:firstLine="0"/>
              <w:jc w:val="right"/>
              <w:rPr>
                <w:ins w:id="13238" w:author="Dénes CSALA" w:date="2016-07-25T02:34:00Z"/>
                <w:rFonts w:asciiTheme="majorBidi" w:eastAsia="Times New Roman" w:hAnsiTheme="majorBidi" w:cstheme="majorBidi"/>
                <w:color w:val="000000"/>
                <w:sz w:val="22"/>
                <w:lang w:bidi="ar-SA"/>
              </w:rPr>
            </w:pPr>
            <w:ins w:id="13239" w:author="Dénes CSALA" w:date="2016-07-25T03:13:00Z">
              <w:r w:rsidRPr="00AC01C8">
                <w:rPr>
                  <w:rFonts w:asciiTheme="majorBidi" w:hAnsiTheme="majorBidi" w:cstheme="majorBidi"/>
                  <w:color w:val="000000"/>
                  <w:sz w:val="22"/>
                </w:rPr>
                <w:t>0.21</w:t>
              </w:r>
            </w:ins>
          </w:p>
        </w:tc>
      </w:tr>
      <w:tr w:rsidR="00C874B3" w:rsidRPr="001E59C8" w14:paraId="525D7344" w14:textId="77777777" w:rsidTr="001E59C8">
        <w:trPr>
          <w:trHeight w:val="300"/>
          <w:ins w:id="13240" w:author="Dénes CSALA" w:date="2016-07-25T02:34:00Z"/>
        </w:trPr>
        <w:tc>
          <w:tcPr>
            <w:tcW w:w="552" w:type="dxa"/>
            <w:shd w:val="clear" w:color="auto" w:fill="auto"/>
            <w:noWrap/>
            <w:hideMark/>
          </w:tcPr>
          <w:p w14:paraId="185C5902" w14:textId="77777777" w:rsidR="00C874B3" w:rsidRPr="00AC01C8" w:rsidRDefault="00C874B3" w:rsidP="00C874B3">
            <w:pPr>
              <w:spacing w:after="0" w:line="240" w:lineRule="auto"/>
              <w:ind w:firstLine="0"/>
              <w:jc w:val="center"/>
              <w:rPr>
                <w:ins w:id="13241" w:author="Dénes CSALA" w:date="2016-07-25T02:34:00Z"/>
                <w:rFonts w:asciiTheme="majorBidi" w:eastAsia="Times New Roman" w:hAnsiTheme="majorBidi" w:cstheme="majorBidi"/>
                <w:b/>
                <w:bCs/>
                <w:color w:val="000000"/>
                <w:sz w:val="22"/>
                <w:lang w:bidi="ar-SA"/>
              </w:rPr>
            </w:pPr>
            <w:ins w:id="13242" w:author="Dénes CSALA" w:date="2016-07-25T02:34:00Z">
              <w:r w:rsidRPr="00AC01C8">
                <w:rPr>
                  <w:rFonts w:asciiTheme="majorBidi" w:eastAsia="Times New Roman" w:hAnsiTheme="majorBidi" w:cstheme="majorBidi"/>
                  <w:b/>
                  <w:bCs/>
                  <w:color w:val="000000"/>
                  <w:sz w:val="22"/>
                  <w:lang w:bidi="ar-SA"/>
                </w:rPr>
                <w:t>43</w:t>
              </w:r>
            </w:ins>
          </w:p>
        </w:tc>
        <w:tc>
          <w:tcPr>
            <w:tcW w:w="2773" w:type="dxa"/>
            <w:shd w:val="clear" w:color="auto" w:fill="auto"/>
            <w:noWrap/>
            <w:vAlign w:val="bottom"/>
            <w:hideMark/>
          </w:tcPr>
          <w:p w14:paraId="29CF6144" w14:textId="7BC6E8BA" w:rsidR="00C874B3" w:rsidRPr="00B01289" w:rsidRDefault="00C874B3" w:rsidP="00C874B3">
            <w:pPr>
              <w:spacing w:after="0" w:line="240" w:lineRule="auto"/>
              <w:ind w:firstLine="0"/>
              <w:jc w:val="left"/>
              <w:rPr>
                <w:ins w:id="13243" w:author="Dénes CSALA" w:date="2016-07-25T02:34:00Z"/>
                <w:rFonts w:asciiTheme="majorBidi" w:eastAsia="Times New Roman" w:hAnsiTheme="majorBidi" w:cstheme="majorBidi"/>
                <w:color w:val="000000"/>
                <w:sz w:val="22"/>
                <w:lang w:bidi="ar-SA"/>
              </w:rPr>
            </w:pPr>
            <w:ins w:id="13244" w:author="Dénes CSALA" w:date="2016-07-25T02:37:00Z">
              <w:r w:rsidRPr="00B01289">
                <w:rPr>
                  <w:rFonts w:asciiTheme="majorBidi" w:hAnsiTheme="majorBidi" w:cstheme="majorBidi"/>
                  <w:color w:val="000000"/>
                  <w:sz w:val="22"/>
                  <w:rPrChange w:id="13245" w:author="Dénes CSALA" w:date="2016-07-25T02:37:00Z">
                    <w:rPr>
                      <w:rFonts w:ascii="Calibri" w:hAnsi="Calibri" w:cs="Calibri"/>
                      <w:color w:val="000000"/>
                      <w:sz w:val="22"/>
                    </w:rPr>
                  </w:rPrChange>
                </w:rPr>
                <w:t>Libya</w:t>
              </w:r>
            </w:ins>
          </w:p>
        </w:tc>
        <w:tc>
          <w:tcPr>
            <w:tcW w:w="671" w:type="dxa"/>
            <w:tcBorders>
              <w:right w:val="single" w:sz="4" w:space="0" w:color="auto"/>
            </w:tcBorders>
            <w:shd w:val="clear" w:color="auto" w:fill="auto"/>
            <w:noWrap/>
            <w:vAlign w:val="bottom"/>
            <w:hideMark/>
          </w:tcPr>
          <w:p w14:paraId="13D348BE" w14:textId="2C691378" w:rsidR="00C874B3" w:rsidRPr="00B01289" w:rsidRDefault="00C874B3" w:rsidP="00C874B3">
            <w:pPr>
              <w:spacing w:after="0" w:line="240" w:lineRule="auto"/>
              <w:ind w:firstLine="0"/>
              <w:jc w:val="right"/>
              <w:rPr>
                <w:ins w:id="13246" w:author="Dénes CSALA" w:date="2016-07-25T02:34:00Z"/>
                <w:rFonts w:asciiTheme="majorBidi" w:eastAsia="Times New Roman" w:hAnsiTheme="majorBidi" w:cstheme="majorBidi"/>
                <w:color w:val="000000"/>
                <w:sz w:val="22"/>
                <w:lang w:bidi="ar-SA"/>
              </w:rPr>
            </w:pPr>
            <w:ins w:id="13247" w:author="Dénes CSALA" w:date="2016-07-25T02:37:00Z">
              <w:r w:rsidRPr="00B01289">
                <w:rPr>
                  <w:rFonts w:asciiTheme="majorBidi" w:hAnsiTheme="majorBidi" w:cstheme="majorBidi"/>
                  <w:color w:val="000000"/>
                  <w:sz w:val="22"/>
                  <w:rPrChange w:id="13248" w:author="Dénes CSALA" w:date="2016-07-25T02:37:00Z">
                    <w:rPr>
                      <w:rFonts w:ascii="Calibri" w:hAnsi="Calibri" w:cs="Calibri"/>
                      <w:color w:val="000000"/>
                      <w:sz w:val="22"/>
                    </w:rPr>
                  </w:rPrChange>
                </w:rPr>
                <w:t>0.49</w:t>
              </w:r>
            </w:ins>
          </w:p>
        </w:tc>
        <w:tc>
          <w:tcPr>
            <w:tcW w:w="574" w:type="dxa"/>
            <w:tcBorders>
              <w:top w:val="nil"/>
              <w:left w:val="single" w:sz="4" w:space="0" w:color="auto"/>
              <w:bottom w:val="nil"/>
              <w:right w:val="single" w:sz="4" w:space="0" w:color="auto"/>
            </w:tcBorders>
          </w:tcPr>
          <w:p w14:paraId="2B9A6F1A" w14:textId="77777777" w:rsidR="00C874B3" w:rsidRPr="00B01289" w:rsidRDefault="00C874B3" w:rsidP="00C874B3">
            <w:pPr>
              <w:spacing w:after="0" w:line="240" w:lineRule="auto"/>
              <w:ind w:firstLine="0"/>
              <w:jc w:val="right"/>
              <w:rPr>
                <w:ins w:id="1324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EA4F642" w14:textId="469911C7" w:rsidR="00C874B3" w:rsidRPr="00B01289" w:rsidRDefault="00C874B3" w:rsidP="00C874B3">
            <w:pPr>
              <w:spacing w:after="0" w:line="240" w:lineRule="auto"/>
              <w:ind w:firstLine="0"/>
              <w:jc w:val="right"/>
              <w:rPr>
                <w:ins w:id="13250" w:author="Dénes CSALA" w:date="2016-07-25T02:34:00Z"/>
                <w:rFonts w:asciiTheme="majorBidi" w:eastAsia="Times New Roman" w:hAnsiTheme="majorBidi" w:cstheme="majorBidi"/>
                <w:color w:val="000000"/>
                <w:sz w:val="22"/>
                <w:lang w:bidi="ar-SA"/>
              </w:rPr>
            </w:pPr>
            <w:ins w:id="13251" w:author="Dénes CSALA" w:date="2016-07-25T03:13:00Z">
              <w:r w:rsidRPr="00AC01C8">
                <w:rPr>
                  <w:rFonts w:asciiTheme="majorBidi" w:eastAsia="Times New Roman" w:hAnsiTheme="majorBidi" w:cstheme="majorBidi"/>
                  <w:b/>
                  <w:bCs/>
                  <w:color w:val="000000"/>
                  <w:sz w:val="22"/>
                  <w:lang w:bidi="ar-SA"/>
                </w:rPr>
                <w:t>138</w:t>
              </w:r>
            </w:ins>
          </w:p>
        </w:tc>
        <w:tc>
          <w:tcPr>
            <w:tcW w:w="2661" w:type="dxa"/>
            <w:vAlign w:val="bottom"/>
          </w:tcPr>
          <w:p w14:paraId="79883C8E" w14:textId="794BD4A2" w:rsidR="00C874B3" w:rsidRPr="00B01289" w:rsidRDefault="00C874B3" w:rsidP="00C874B3">
            <w:pPr>
              <w:spacing w:after="0" w:line="240" w:lineRule="auto"/>
              <w:ind w:firstLine="0"/>
              <w:jc w:val="right"/>
              <w:rPr>
                <w:ins w:id="13252" w:author="Dénes CSALA" w:date="2016-07-25T02:34:00Z"/>
                <w:rFonts w:asciiTheme="majorBidi" w:eastAsia="Times New Roman" w:hAnsiTheme="majorBidi" w:cstheme="majorBidi"/>
                <w:color w:val="000000"/>
                <w:sz w:val="22"/>
                <w:lang w:bidi="ar-SA"/>
              </w:rPr>
            </w:pPr>
            <w:ins w:id="13253" w:author="Dénes CSALA" w:date="2016-07-25T03:13:00Z">
              <w:r w:rsidRPr="00AC01C8">
                <w:rPr>
                  <w:rFonts w:asciiTheme="majorBidi" w:hAnsiTheme="majorBidi" w:cstheme="majorBidi"/>
                  <w:color w:val="000000"/>
                  <w:sz w:val="22"/>
                </w:rPr>
                <w:t>Fiji</w:t>
              </w:r>
            </w:ins>
          </w:p>
        </w:tc>
        <w:tc>
          <w:tcPr>
            <w:tcW w:w="671" w:type="dxa"/>
            <w:vAlign w:val="bottom"/>
          </w:tcPr>
          <w:p w14:paraId="7A881A14" w14:textId="6D2946C8" w:rsidR="00C874B3" w:rsidRPr="00B01289" w:rsidRDefault="00C874B3" w:rsidP="00C874B3">
            <w:pPr>
              <w:spacing w:after="0" w:line="240" w:lineRule="auto"/>
              <w:ind w:firstLine="0"/>
              <w:jc w:val="right"/>
              <w:rPr>
                <w:ins w:id="13254" w:author="Dénes CSALA" w:date="2016-07-25T02:34:00Z"/>
                <w:rFonts w:asciiTheme="majorBidi" w:eastAsia="Times New Roman" w:hAnsiTheme="majorBidi" w:cstheme="majorBidi"/>
                <w:color w:val="000000"/>
                <w:sz w:val="22"/>
                <w:lang w:bidi="ar-SA"/>
              </w:rPr>
            </w:pPr>
            <w:ins w:id="13255" w:author="Dénes CSALA" w:date="2016-07-25T03:13:00Z">
              <w:r w:rsidRPr="00AC01C8">
                <w:rPr>
                  <w:rFonts w:asciiTheme="majorBidi" w:hAnsiTheme="majorBidi" w:cstheme="majorBidi"/>
                  <w:color w:val="000000"/>
                  <w:sz w:val="22"/>
                </w:rPr>
                <w:t>0.21</w:t>
              </w:r>
            </w:ins>
          </w:p>
        </w:tc>
      </w:tr>
      <w:tr w:rsidR="00C874B3" w:rsidRPr="001E59C8" w14:paraId="210998F7" w14:textId="77777777" w:rsidTr="001E59C8">
        <w:trPr>
          <w:trHeight w:val="300"/>
          <w:ins w:id="13256" w:author="Dénes CSALA" w:date="2016-07-25T02:34:00Z"/>
        </w:trPr>
        <w:tc>
          <w:tcPr>
            <w:tcW w:w="552" w:type="dxa"/>
            <w:shd w:val="clear" w:color="auto" w:fill="auto"/>
            <w:noWrap/>
            <w:hideMark/>
          </w:tcPr>
          <w:p w14:paraId="661BD73C" w14:textId="77777777" w:rsidR="00C874B3" w:rsidRPr="00AC01C8" w:rsidRDefault="00C874B3" w:rsidP="00C874B3">
            <w:pPr>
              <w:spacing w:after="0" w:line="240" w:lineRule="auto"/>
              <w:ind w:firstLine="0"/>
              <w:jc w:val="center"/>
              <w:rPr>
                <w:ins w:id="13257" w:author="Dénes CSALA" w:date="2016-07-25T02:34:00Z"/>
                <w:rFonts w:asciiTheme="majorBidi" w:eastAsia="Times New Roman" w:hAnsiTheme="majorBidi" w:cstheme="majorBidi"/>
                <w:b/>
                <w:bCs/>
                <w:color w:val="000000"/>
                <w:sz w:val="22"/>
                <w:lang w:bidi="ar-SA"/>
              </w:rPr>
            </w:pPr>
            <w:ins w:id="13258" w:author="Dénes CSALA" w:date="2016-07-25T02:34:00Z">
              <w:r w:rsidRPr="00AC01C8">
                <w:rPr>
                  <w:rFonts w:asciiTheme="majorBidi" w:eastAsia="Times New Roman" w:hAnsiTheme="majorBidi" w:cstheme="majorBidi"/>
                  <w:b/>
                  <w:bCs/>
                  <w:color w:val="000000"/>
                  <w:sz w:val="22"/>
                  <w:lang w:bidi="ar-SA"/>
                </w:rPr>
                <w:t>44</w:t>
              </w:r>
            </w:ins>
          </w:p>
        </w:tc>
        <w:tc>
          <w:tcPr>
            <w:tcW w:w="2773" w:type="dxa"/>
            <w:shd w:val="clear" w:color="auto" w:fill="auto"/>
            <w:noWrap/>
            <w:vAlign w:val="bottom"/>
            <w:hideMark/>
          </w:tcPr>
          <w:p w14:paraId="551D0957" w14:textId="24E37D9D" w:rsidR="00C874B3" w:rsidRPr="00B01289" w:rsidRDefault="00C874B3" w:rsidP="00C874B3">
            <w:pPr>
              <w:spacing w:after="0" w:line="240" w:lineRule="auto"/>
              <w:ind w:firstLine="0"/>
              <w:jc w:val="left"/>
              <w:rPr>
                <w:ins w:id="13259" w:author="Dénes CSALA" w:date="2016-07-25T02:34:00Z"/>
                <w:rFonts w:asciiTheme="majorBidi" w:eastAsia="Times New Roman" w:hAnsiTheme="majorBidi" w:cstheme="majorBidi"/>
                <w:color w:val="000000"/>
                <w:sz w:val="22"/>
                <w:lang w:bidi="ar-SA"/>
              </w:rPr>
            </w:pPr>
            <w:ins w:id="13260" w:author="Dénes CSALA" w:date="2016-07-25T02:37:00Z">
              <w:r w:rsidRPr="00B01289">
                <w:rPr>
                  <w:rFonts w:asciiTheme="majorBidi" w:hAnsiTheme="majorBidi" w:cstheme="majorBidi"/>
                  <w:color w:val="000000"/>
                  <w:sz w:val="22"/>
                  <w:rPrChange w:id="13261" w:author="Dénes CSALA" w:date="2016-07-25T02:37:00Z">
                    <w:rPr>
                      <w:rFonts w:ascii="Calibri" w:hAnsi="Calibri" w:cs="Calibri"/>
                      <w:color w:val="000000"/>
                      <w:sz w:val="22"/>
                    </w:rPr>
                  </w:rPrChange>
                </w:rPr>
                <w:t>Thailand</w:t>
              </w:r>
            </w:ins>
          </w:p>
        </w:tc>
        <w:tc>
          <w:tcPr>
            <w:tcW w:w="671" w:type="dxa"/>
            <w:tcBorders>
              <w:right w:val="single" w:sz="4" w:space="0" w:color="auto"/>
            </w:tcBorders>
            <w:shd w:val="clear" w:color="auto" w:fill="auto"/>
            <w:noWrap/>
            <w:vAlign w:val="bottom"/>
            <w:hideMark/>
          </w:tcPr>
          <w:p w14:paraId="55FC21B3" w14:textId="082CE357" w:rsidR="00C874B3" w:rsidRPr="00B01289" w:rsidRDefault="00C874B3" w:rsidP="00C874B3">
            <w:pPr>
              <w:spacing w:after="0" w:line="240" w:lineRule="auto"/>
              <w:ind w:firstLine="0"/>
              <w:jc w:val="right"/>
              <w:rPr>
                <w:ins w:id="13262" w:author="Dénes CSALA" w:date="2016-07-25T02:34:00Z"/>
                <w:rFonts w:asciiTheme="majorBidi" w:eastAsia="Times New Roman" w:hAnsiTheme="majorBidi" w:cstheme="majorBidi"/>
                <w:color w:val="000000"/>
                <w:sz w:val="22"/>
                <w:lang w:bidi="ar-SA"/>
              </w:rPr>
            </w:pPr>
            <w:ins w:id="13263" w:author="Dénes CSALA" w:date="2016-07-25T02:37:00Z">
              <w:r w:rsidRPr="00B01289">
                <w:rPr>
                  <w:rFonts w:asciiTheme="majorBidi" w:hAnsiTheme="majorBidi" w:cstheme="majorBidi"/>
                  <w:color w:val="000000"/>
                  <w:sz w:val="22"/>
                  <w:rPrChange w:id="13264" w:author="Dénes CSALA" w:date="2016-07-25T02:37:00Z">
                    <w:rPr>
                      <w:rFonts w:ascii="Calibri" w:hAnsi="Calibri" w:cs="Calibri"/>
                      <w:color w:val="000000"/>
                      <w:sz w:val="22"/>
                    </w:rPr>
                  </w:rPrChange>
                </w:rPr>
                <w:t>0.48</w:t>
              </w:r>
            </w:ins>
          </w:p>
        </w:tc>
        <w:tc>
          <w:tcPr>
            <w:tcW w:w="574" w:type="dxa"/>
            <w:tcBorders>
              <w:top w:val="nil"/>
              <w:left w:val="single" w:sz="4" w:space="0" w:color="auto"/>
              <w:bottom w:val="nil"/>
              <w:right w:val="single" w:sz="4" w:space="0" w:color="auto"/>
            </w:tcBorders>
          </w:tcPr>
          <w:p w14:paraId="44A5BABA" w14:textId="77777777" w:rsidR="00C874B3" w:rsidRPr="00B01289" w:rsidRDefault="00C874B3" w:rsidP="00C874B3">
            <w:pPr>
              <w:spacing w:after="0" w:line="240" w:lineRule="auto"/>
              <w:ind w:firstLine="0"/>
              <w:jc w:val="right"/>
              <w:rPr>
                <w:ins w:id="1326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4F93E39" w14:textId="638D5147" w:rsidR="00C874B3" w:rsidRPr="00B01289" w:rsidRDefault="00C874B3" w:rsidP="00C874B3">
            <w:pPr>
              <w:spacing w:after="0" w:line="240" w:lineRule="auto"/>
              <w:ind w:firstLine="0"/>
              <w:jc w:val="right"/>
              <w:rPr>
                <w:ins w:id="13266" w:author="Dénes CSALA" w:date="2016-07-25T02:34:00Z"/>
                <w:rFonts w:asciiTheme="majorBidi" w:eastAsia="Times New Roman" w:hAnsiTheme="majorBidi" w:cstheme="majorBidi"/>
                <w:color w:val="000000"/>
                <w:sz w:val="22"/>
                <w:lang w:bidi="ar-SA"/>
              </w:rPr>
            </w:pPr>
            <w:ins w:id="13267" w:author="Dénes CSALA" w:date="2016-07-25T03:13:00Z">
              <w:r w:rsidRPr="00AC01C8">
                <w:rPr>
                  <w:rFonts w:asciiTheme="majorBidi" w:eastAsia="Times New Roman" w:hAnsiTheme="majorBidi" w:cstheme="majorBidi"/>
                  <w:b/>
                  <w:bCs/>
                  <w:color w:val="000000"/>
                  <w:sz w:val="22"/>
                  <w:lang w:bidi="ar-SA"/>
                </w:rPr>
                <w:t>139</w:t>
              </w:r>
            </w:ins>
          </w:p>
        </w:tc>
        <w:tc>
          <w:tcPr>
            <w:tcW w:w="2661" w:type="dxa"/>
            <w:vAlign w:val="bottom"/>
          </w:tcPr>
          <w:p w14:paraId="08D4E395" w14:textId="3F73FCEA" w:rsidR="00C874B3" w:rsidRPr="00B01289" w:rsidRDefault="00C874B3" w:rsidP="00C874B3">
            <w:pPr>
              <w:spacing w:after="0" w:line="240" w:lineRule="auto"/>
              <w:ind w:firstLine="0"/>
              <w:jc w:val="right"/>
              <w:rPr>
                <w:ins w:id="13268" w:author="Dénes CSALA" w:date="2016-07-25T02:34:00Z"/>
                <w:rFonts w:asciiTheme="majorBidi" w:eastAsia="Times New Roman" w:hAnsiTheme="majorBidi" w:cstheme="majorBidi"/>
                <w:color w:val="000000"/>
                <w:sz w:val="22"/>
                <w:lang w:bidi="ar-SA"/>
              </w:rPr>
            </w:pPr>
            <w:ins w:id="13269" w:author="Dénes CSALA" w:date="2016-07-25T03:13:00Z">
              <w:r w:rsidRPr="00AC01C8">
                <w:rPr>
                  <w:rFonts w:asciiTheme="majorBidi" w:hAnsiTheme="majorBidi" w:cstheme="majorBidi"/>
                  <w:color w:val="000000"/>
                  <w:sz w:val="22"/>
                </w:rPr>
                <w:t>Paraguay</w:t>
              </w:r>
            </w:ins>
          </w:p>
        </w:tc>
        <w:tc>
          <w:tcPr>
            <w:tcW w:w="671" w:type="dxa"/>
            <w:vAlign w:val="bottom"/>
          </w:tcPr>
          <w:p w14:paraId="6A2B7A8E" w14:textId="5FBA7AF7" w:rsidR="00C874B3" w:rsidRPr="00B01289" w:rsidRDefault="00C874B3" w:rsidP="00C874B3">
            <w:pPr>
              <w:spacing w:after="0" w:line="240" w:lineRule="auto"/>
              <w:ind w:firstLine="0"/>
              <w:jc w:val="right"/>
              <w:rPr>
                <w:ins w:id="13270" w:author="Dénes CSALA" w:date="2016-07-25T02:34:00Z"/>
                <w:rFonts w:asciiTheme="majorBidi" w:eastAsia="Times New Roman" w:hAnsiTheme="majorBidi" w:cstheme="majorBidi"/>
                <w:color w:val="000000"/>
                <w:sz w:val="22"/>
                <w:lang w:bidi="ar-SA"/>
              </w:rPr>
            </w:pPr>
            <w:ins w:id="13271" w:author="Dénes CSALA" w:date="2016-07-25T03:13:00Z">
              <w:r w:rsidRPr="00AC01C8">
                <w:rPr>
                  <w:rFonts w:asciiTheme="majorBidi" w:hAnsiTheme="majorBidi" w:cstheme="majorBidi"/>
                  <w:color w:val="000000"/>
                  <w:sz w:val="22"/>
                </w:rPr>
                <w:t>0.21</w:t>
              </w:r>
            </w:ins>
          </w:p>
        </w:tc>
      </w:tr>
      <w:tr w:rsidR="00C874B3" w:rsidRPr="001E59C8" w14:paraId="30130CB0" w14:textId="77777777" w:rsidTr="001E59C8">
        <w:trPr>
          <w:trHeight w:val="300"/>
          <w:ins w:id="13272" w:author="Dénes CSALA" w:date="2016-07-25T02:34:00Z"/>
        </w:trPr>
        <w:tc>
          <w:tcPr>
            <w:tcW w:w="552" w:type="dxa"/>
            <w:shd w:val="clear" w:color="auto" w:fill="auto"/>
            <w:noWrap/>
            <w:hideMark/>
          </w:tcPr>
          <w:p w14:paraId="083E0D7B" w14:textId="77777777" w:rsidR="00C874B3" w:rsidRPr="00AC01C8" w:rsidRDefault="00C874B3" w:rsidP="00C874B3">
            <w:pPr>
              <w:spacing w:after="0" w:line="240" w:lineRule="auto"/>
              <w:ind w:firstLine="0"/>
              <w:jc w:val="center"/>
              <w:rPr>
                <w:ins w:id="13273" w:author="Dénes CSALA" w:date="2016-07-25T02:34:00Z"/>
                <w:rFonts w:asciiTheme="majorBidi" w:eastAsia="Times New Roman" w:hAnsiTheme="majorBidi" w:cstheme="majorBidi"/>
                <w:b/>
                <w:bCs/>
                <w:color w:val="000000"/>
                <w:sz w:val="22"/>
                <w:lang w:bidi="ar-SA"/>
              </w:rPr>
            </w:pPr>
            <w:ins w:id="13274" w:author="Dénes CSALA" w:date="2016-07-25T02:34:00Z">
              <w:r w:rsidRPr="00AC01C8">
                <w:rPr>
                  <w:rFonts w:asciiTheme="majorBidi" w:eastAsia="Times New Roman" w:hAnsiTheme="majorBidi" w:cstheme="majorBidi"/>
                  <w:b/>
                  <w:bCs/>
                  <w:color w:val="000000"/>
                  <w:sz w:val="22"/>
                  <w:lang w:bidi="ar-SA"/>
                </w:rPr>
                <w:t>45</w:t>
              </w:r>
            </w:ins>
          </w:p>
        </w:tc>
        <w:tc>
          <w:tcPr>
            <w:tcW w:w="2773" w:type="dxa"/>
            <w:shd w:val="clear" w:color="auto" w:fill="auto"/>
            <w:noWrap/>
            <w:vAlign w:val="bottom"/>
            <w:hideMark/>
          </w:tcPr>
          <w:p w14:paraId="4F97E1AD" w14:textId="2F501231" w:rsidR="00C874B3" w:rsidRPr="00B01289" w:rsidRDefault="00C874B3" w:rsidP="00C874B3">
            <w:pPr>
              <w:spacing w:after="0" w:line="240" w:lineRule="auto"/>
              <w:ind w:firstLine="0"/>
              <w:jc w:val="left"/>
              <w:rPr>
                <w:ins w:id="13275" w:author="Dénes CSALA" w:date="2016-07-25T02:34:00Z"/>
                <w:rFonts w:asciiTheme="majorBidi" w:eastAsia="Times New Roman" w:hAnsiTheme="majorBidi" w:cstheme="majorBidi"/>
                <w:color w:val="000000"/>
                <w:sz w:val="22"/>
                <w:lang w:bidi="ar-SA"/>
              </w:rPr>
            </w:pPr>
            <w:ins w:id="13276" w:author="Dénes CSALA" w:date="2016-07-25T02:37:00Z">
              <w:r w:rsidRPr="00B01289">
                <w:rPr>
                  <w:rFonts w:asciiTheme="majorBidi" w:hAnsiTheme="majorBidi" w:cstheme="majorBidi"/>
                  <w:color w:val="000000"/>
                  <w:sz w:val="22"/>
                  <w:rPrChange w:id="13277" w:author="Dénes CSALA" w:date="2016-07-25T02:37:00Z">
                    <w:rPr>
                      <w:rFonts w:ascii="Calibri" w:hAnsi="Calibri" w:cs="Calibri"/>
                      <w:color w:val="000000"/>
                      <w:sz w:val="22"/>
                    </w:rPr>
                  </w:rPrChange>
                </w:rPr>
                <w:t>Qatar</w:t>
              </w:r>
            </w:ins>
          </w:p>
        </w:tc>
        <w:tc>
          <w:tcPr>
            <w:tcW w:w="671" w:type="dxa"/>
            <w:tcBorders>
              <w:right w:val="single" w:sz="4" w:space="0" w:color="auto"/>
            </w:tcBorders>
            <w:shd w:val="clear" w:color="auto" w:fill="auto"/>
            <w:noWrap/>
            <w:vAlign w:val="bottom"/>
            <w:hideMark/>
          </w:tcPr>
          <w:p w14:paraId="10B99A51" w14:textId="21EC341F" w:rsidR="00C874B3" w:rsidRPr="00B01289" w:rsidRDefault="00C874B3" w:rsidP="00C874B3">
            <w:pPr>
              <w:spacing w:after="0" w:line="240" w:lineRule="auto"/>
              <w:ind w:firstLine="0"/>
              <w:jc w:val="right"/>
              <w:rPr>
                <w:ins w:id="13278" w:author="Dénes CSALA" w:date="2016-07-25T02:34:00Z"/>
                <w:rFonts w:asciiTheme="majorBidi" w:eastAsia="Times New Roman" w:hAnsiTheme="majorBidi" w:cstheme="majorBidi"/>
                <w:color w:val="000000"/>
                <w:sz w:val="22"/>
                <w:lang w:bidi="ar-SA"/>
              </w:rPr>
            </w:pPr>
            <w:ins w:id="13279" w:author="Dénes CSALA" w:date="2016-07-25T02:37:00Z">
              <w:r w:rsidRPr="00B01289">
                <w:rPr>
                  <w:rFonts w:asciiTheme="majorBidi" w:hAnsiTheme="majorBidi" w:cstheme="majorBidi"/>
                  <w:color w:val="000000"/>
                  <w:sz w:val="22"/>
                  <w:rPrChange w:id="13280" w:author="Dénes CSALA" w:date="2016-07-25T02:37:00Z">
                    <w:rPr>
                      <w:rFonts w:ascii="Calibri" w:hAnsi="Calibri" w:cs="Calibri"/>
                      <w:color w:val="000000"/>
                      <w:sz w:val="22"/>
                    </w:rPr>
                  </w:rPrChange>
                </w:rPr>
                <w:t>0.48</w:t>
              </w:r>
            </w:ins>
          </w:p>
        </w:tc>
        <w:tc>
          <w:tcPr>
            <w:tcW w:w="574" w:type="dxa"/>
            <w:tcBorders>
              <w:top w:val="nil"/>
              <w:left w:val="single" w:sz="4" w:space="0" w:color="auto"/>
              <w:bottom w:val="nil"/>
              <w:right w:val="single" w:sz="4" w:space="0" w:color="auto"/>
            </w:tcBorders>
          </w:tcPr>
          <w:p w14:paraId="3B61E18E" w14:textId="77777777" w:rsidR="00C874B3" w:rsidRPr="00B01289" w:rsidRDefault="00C874B3" w:rsidP="00C874B3">
            <w:pPr>
              <w:spacing w:after="0" w:line="240" w:lineRule="auto"/>
              <w:ind w:firstLine="0"/>
              <w:jc w:val="right"/>
              <w:rPr>
                <w:ins w:id="1328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516CD0B" w14:textId="100C4D65" w:rsidR="00C874B3" w:rsidRPr="00B01289" w:rsidRDefault="00C874B3" w:rsidP="00C874B3">
            <w:pPr>
              <w:spacing w:after="0" w:line="240" w:lineRule="auto"/>
              <w:ind w:firstLine="0"/>
              <w:jc w:val="right"/>
              <w:rPr>
                <w:ins w:id="13282" w:author="Dénes CSALA" w:date="2016-07-25T02:34:00Z"/>
                <w:rFonts w:asciiTheme="majorBidi" w:eastAsia="Times New Roman" w:hAnsiTheme="majorBidi" w:cstheme="majorBidi"/>
                <w:color w:val="000000"/>
                <w:sz w:val="22"/>
                <w:lang w:bidi="ar-SA"/>
              </w:rPr>
            </w:pPr>
            <w:ins w:id="13283" w:author="Dénes CSALA" w:date="2016-07-25T03:13:00Z">
              <w:r w:rsidRPr="00AC01C8">
                <w:rPr>
                  <w:rFonts w:asciiTheme="majorBidi" w:eastAsia="Times New Roman" w:hAnsiTheme="majorBidi" w:cstheme="majorBidi"/>
                  <w:b/>
                  <w:bCs/>
                  <w:color w:val="000000"/>
                  <w:sz w:val="22"/>
                  <w:lang w:bidi="ar-SA"/>
                </w:rPr>
                <w:t>140</w:t>
              </w:r>
            </w:ins>
          </w:p>
        </w:tc>
        <w:tc>
          <w:tcPr>
            <w:tcW w:w="2661" w:type="dxa"/>
            <w:vAlign w:val="bottom"/>
          </w:tcPr>
          <w:p w14:paraId="46C4EB46" w14:textId="4301D23D" w:rsidR="00C874B3" w:rsidRPr="00B01289" w:rsidRDefault="00C874B3" w:rsidP="00C874B3">
            <w:pPr>
              <w:spacing w:after="0" w:line="240" w:lineRule="auto"/>
              <w:ind w:firstLine="0"/>
              <w:jc w:val="right"/>
              <w:rPr>
                <w:ins w:id="13284" w:author="Dénes CSALA" w:date="2016-07-25T02:34:00Z"/>
                <w:rFonts w:asciiTheme="majorBidi" w:eastAsia="Times New Roman" w:hAnsiTheme="majorBidi" w:cstheme="majorBidi"/>
                <w:color w:val="000000"/>
                <w:sz w:val="22"/>
                <w:lang w:bidi="ar-SA"/>
              </w:rPr>
            </w:pPr>
            <w:ins w:id="13285" w:author="Dénes CSALA" w:date="2016-07-25T03:13:00Z">
              <w:r w:rsidRPr="00AC01C8">
                <w:rPr>
                  <w:rFonts w:asciiTheme="majorBidi" w:hAnsiTheme="majorBidi" w:cstheme="majorBidi"/>
                  <w:color w:val="000000"/>
                  <w:sz w:val="22"/>
                </w:rPr>
                <w:t>Gambia</w:t>
              </w:r>
            </w:ins>
          </w:p>
        </w:tc>
        <w:tc>
          <w:tcPr>
            <w:tcW w:w="671" w:type="dxa"/>
            <w:vAlign w:val="bottom"/>
          </w:tcPr>
          <w:p w14:paraId="0B82B2D3" w14:textId="37EB50FE" w:rsidR="00C874B3" w:rsidRPr="00B01289" w:rsidRDefault="00C874B3" w:rsidP="00C874B3">
            <w:pPr>
              <w:spacing w:after="0" w:line="240" w:lineRule="auto"/>
              <w:ind w:firstLine="0"/>
              <w:jc w:val="right"/>
              <w:rPr>
                <w:ins w:id="13286" w:author="Dénes CSALA" w:date="2016-07-25T02:34:00Z"/>
                <w:rFonts w:asciiTheme="majorBidi" w:eastAsia="Times New Roman" w:hAnsiTheme="majorBidi" w:cstheme="majorBidi"/>
                <w:color w:val="000000"/>
                <w:sz w:val="22"/>
                <w:lang w:bidi="ar-SA"/>
              </w:rPr>
            </w:pPr>
            <w:ins w:id="13287" w:author="Dénes CSALA" w:date="2016-07-25T03:13:00Z">
              <w:r w:rsidRPr="00AC01C8">
                <w:rPr>
                  <w:rFonts w:asciiTheme="majorBidi" w:hAnsiTheme="majorBidi" w:cstheme="majorBidi"/>
                  <w:color w:val="000000"/>
                  <w:sz w:val="22"/>
                </w:rPr>
                <w:t>0.2</w:t>
              </w:r>
            </w:ins>
          </w:p>
        </w:tc>
      </w:tr>
      <w:tr w:rsidR="00C874B3" w:rsidRPr="001E59C8" w14:paraId="5D628E7F" w14:textId="77777777" w:rsidTr="001E59C8">
        <w:trPr>
          <w:trHeight w:val="300"/>
          <w:ins w:id="13288" w:author="Dénes CSALA" w:date="2016-07-25T02:34:00Z"/>
        </w:trPr>
        <w:tc>
          <w:tcPr>
            <w:tcW w:w="552" w:type="dxa"/>
            <w:shd w:val="clear" w:color="auto" w:fill="auto"/>
            <w:noWrap/>
            <w:hideMark/>
          </w:tcPr>
          <w:p w14:paraId="65DA9314" w14:textId="77777777" w:rsidR="00C874B3" w:rsidRPr="00AC01C8" w:rsidRDefault="00C874B3" w:rsidP="00C874B3">
            <w:pPr>
              <w:spacing w:after="0" w:line="240" w:lineRule="auto"/>
              <w:ind w:firstLine="0"/>
              <w:jc w:val="center"/>
              <w:rPr>
                <w:ins w:id="13289" w:author="Dénes CSALA" w:date="2016-07-25T02:34:00Z"/>
                <w:rFonts w:asciiTheme="majorBidi" w:eastAsia="Times New Roman" w:hAnsiTheme="majorBidi" w:cstheme="majorBidi"/>
                <w:b/>
                <w:bCs/>
                <w:color w:val="000000"/>
                <w:sz w:val="22"/>
                <w:lang w:bidi="ar-SA"/>
              </w:rPr>
            </w:pPr>
            <w:ins w:id="13290" w:author="Dénes CSALA" w:date="2016-07-25T02:34:00Z">
              <w:r w:rsidRPr="00AC01C8">
                <w:rPr>
                  <w:rFonts w:asciiTheme="majorBidi" w:eastAsia="Times New Roman" w:hAnsiTheme="majorBidi" w:cstheme="majorBidi"/>
                  <w:b/>
                  <w:bCs/>
                  <w:color w:val="000000"/>
                  <w:sz w:val="22"/>
                  <w:lang w:bidi="ar-SA"/>
                </w:rPr>
                <w:t>46</w:t>
              </w:r>
            </w:ins>
          </w:p>
        </w:tc>
        <w:tc>
          <w:tcPr>
            <w:tcW w:w="2773" w:type="dxa"/>
            <w:shd w:val="clear" w:color="auto" w:fill="auto"/>
            <w:noWrap/>
            <w:vAlign w:val="bottom"/>
            <w:hideMark/>
          </w:tcPr>
          <w:p w14:paraId="0D4949A0" w14:textId="596F5601" w:rsidR="00C874B3" w:rsidRPr="00B01289" w:rsidRDefault="00C874B3" w:rsidP="00C874B3">
            <w:pPr>
              <w:spacing w:after="0" w:line="240" w:lineRule="auto"/>
              <w:ind w:firstLine="0"/>
              <w:jc w:val="left"/>
              <w:rPr>
                <w:ins w:id="13291" w:author="Dénes CSALA" w:date="2016-07-25T02:34:00Z"/>
                <w:rFonts w:asciiTheme="majorBidi" w:eastAsia="Times New Roman" w:hAnsiTheme="majorBidi" w:cstheme="majorBidi"/>
                <w:color w:val="000000"/>
                <w:sz w:val="22"/>
                <w:lang w:bidi="ar-SA"/>
              </w:rPr>
            </w:pPr>
            <w:ins w:id="13292" w:author="Dénes CSALA" w:date="2016-07-25T02:37:00Z">
              <w:r w:rsidRPr="00B01289">
                <w:rPr>
                  <w:rFonts w:asciiTheme="majorBidi" w:hAnsiTheme="majorBidi" w:cstheme="majorBidi"/>
                  <w:color w:val="000000"/>
                  <w:sz w:val="22"/>
                  <w:rPrChange w:id="13293" w:author="Dénes CSALA" w:date="2016-07-25T02:37:00Z">
                    <w:rPr>
                      <w:rFonts w:ascii="Calibri" w:hAnsi="Calibri" w:cs="Calibri"/>
                      <w:color w:val="000000"/>
                      <w:sz w:val="22"/>
                    </w:rPr>
                  </w:rPrChange>
                </w:rPr>
                <w:t>Kazakhstan</w:t>
              </w:r>
            </w:ins>
          </w:p>
        </w:tc>
        <w:tc>
          <w:tcPr>
            <w:tcW w:w="671" w:type="dxa"/>
            <w:tcBorders>
              <w:right w:val="single" w:sz="4" w:space="0" w:color="auto"/>
            </w:tcBorders>
            <w:shd w:val="clear" w:color="auto" w:fill="auto"/>
            <w:noWrap/>
            <w:vAlign w:val="bottom"/>
            <w:hideMark/>
          </w:tcPr>
          <w:p w14:paraId="4F9A2D0E" w14:textId="74D53E9B" w:rsidR="00C874B3" w:rsidRPr="00B01289" w:rsidRDefault="00C874B3" w:rsidP="00C874B3">
            <w:pPr>
              <w:spacing w:after="0" w:line="240" w:lineRule="auto"/>
              <w:ind w:firstLine="0"/>
              <w:jc w:val="right"/>
              <w:rPr>
                <w:ins w:id="13294" w:author="Dénes CSALA" w:date="2016-07-25T02:34:00Z"/>
                <w:rFonts w:asciiTheme="majorBidi" w:eastAsia="Times New Roman" w:hAnsiTheme="majorBidi" w:cstheme="majorBidi"/>
                <w:color w:val="000000"/>
                <w:sz w:val="22"/>
                <w:lang w:bidi="ar-SA"/>
              </w:rPr>
            </w:pPr>
            <w:ins w:id="13295" w:author="Dénes CSALA" w:date="2016-07-25T02:37:00Z">
              <w:r w:rsidRPr="00B01289">
                <w:rPr>
                  <w:rFonts w:asciiTheme="majorBidi" w:hAnsiTheme="majorBidi" w:cstheme="majorBidi"/>
                  <w:color w:val="000000"/>
                  <w:sz w:val="22"/>
                  <w:rPrChange w:id="13296" w:author="Dénes CSALA" w:date="2016-07-25T02:37:00Z">
                    <w:rPr>
                      <w:rFonts w:ascii="Calibri" w:hAnsi="Calibri" w:cs="Calibri"/>
                      <w:color w:val="000000"/>
                      <w:sz w:val="22"/>
                    </w:rPr>
                  </w:rPrChange>
                </w:rPr>
                <w:t>0.47</w:t>
              </w:r>
            </w:ins>
          </w:p>
        </w:tc>
        <w:tc>
          <w:tcPr>
            <w:tcW w:w="574" w:type="dxa"/>
            <w:tcBorders>
              <w:top w:val="nil"/>
              <w:left w:val="single" w:sz="4" w:space="0" w:color="auto"/>
              <w:bottom w:val="nil"/>
              <w:right w:val="single" w:sz="4" w:space="0" w:color="auto"/>
            </w:tcBorders>
          </w:tcPr>
          <w:p w14:paraId="68BF592F" w14:textId="77777777" w:rsidR="00C874B3" w:rsidRPr="00B01289" w:rsidRDefault="00C874B3" w:rsidP="00C874B3">
            <w:pPr>
              <w:spacing w:after="0" w:line="240" w:lineRule="auto"/>
              <w:ind w:firstLine="0"/>
              <w:jc w:val="right"/>
              <w:rPr>
                <w:ins w:id="1329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FCD5DE2" w14:textId="598EEA27" w:rsidR="00C874B3" w:rsidRPr="00B01289" w:rsidRDefault="00C874B3" w:rsidP="00C874B3">
            <w:pPr>
              <w:spacing w:after="0" w:line="240" w:lineRule="auto"/>
              <w:ind w:firstLine="0"/>
              <w:jc w:val="right"/>
              <w:rPr>
                <w:ins w:id="13298" w:author="Dénes CSALA" w:date="2016-07-25T02:34:00Z"/>
                <w:rFonts w:asciiTheme="majorBidi" w:eastAsia="Times New Roman" w:hAnsiTheme="majorBidi" w:cstheme="majorBidi"/>
                <w:color w:val="000000"/>
                <w:sz w:val="22"/>
                <w:lang w:bidi="ar-SA"/>
              </w:rPr>
            </w:pPr>
            <w:ins w:id="13299" w:author="Dénes CSALA" w:date="2016-07-25T03:13:00Z">
              <w:r w:rsidRPr="00AC01C8">
                <w:rPr>
                  <w:rFonts w:asciiTheme="majorBidi" w:eastAsia="Times New Roman" w:hAnsiTheme="majorBidi" w:cstheme="majorBidi"/>
                  <w:b/>
                  <w:bCs/>
                  <w:color w:val="000000"/>
                  <w:sz w:val="22"/>
                  <w:lang w:bidi="ar-SA"/>
                </w:rPr>
                <w:t>141</w:t>
              </w:r>
            </w:ins>
          </w:p>
        </w:tc>
        <w:tc>
          <w:tcPr>
            <w:tcW w:w="2661" w:type="dxa"/>
            <w:vAlign w:val="bottom"/>
          </w:tcPr>
          <w:p w14:paraId="5497599A" w14:textId="5AB9B7C1" w:rsidR="00C874B3" w:rsidRPr="00B01289" w:rsidRDefault="00C874B3" w:rsidP="00C874B3">
            <w:pPr>
              <w:spacing w:after="0" w:line="240" w:lineRule="auto"/>
              <w:ind w:firstLine="0"/>
              <w:jc w:val="right"/>
              <w:rPr>
                <w:ins w:id="13300" w:author="Dénes CSALA" w:date="2016-07-25T02:34:00Z"/>
                <w:rFonts w:asciiTheme="majorBidi" w:eastAsia="Times New Roman" w:hAnsiTheme="majorBidi" w:cstheme="majorBidi"/>
                <w:color w:val="000000"/>
                <w:sz w:val="22"/>
                <w:lang w:bidi="ar-SA"/>
              </w:rPr>
            </w:pPr>
            <w:ins w:id="13301" w:author="Dénes CSALA" w:date="2016-07-25T03:13:00Z">
              <w:r w:rsidRPr="00AC01C8">
                <w:rPr>
                  <w:rFonts w:asciiTheme="majorBidi" w:hAnsiTheme="majorBidi" w:cstheme="majorBidi"/>
                  <w:color w:val="000000"/>
                  <w:sz w:val="22"/>
                </w:rPr>
                <w:t>US VI</w:t>
              </w:r>
            </w:ins>
          </w:p>
        </w:tc>
        <w:tc>
          <w:tcPr>
            <w:tcW w:w="671" w:type="dxa"/>
            <w:vAlign w:val="bottom"/>
          </w:tcPr>
          <w:p w14:paraId="4D55531E" w14:textId="21CB3BEF" w:rsidR="00C874B3" w:rsidRPr="00B01289" w:rsidRDefault="00C874B3" w:rsidP="00C874B3">
            <w:pPr>
              <w:spacing w:after="0" w:line="240" w:lineRule="auto"/>
              <w:ind w:firstLine="0"/>
              <w:jc w:val="right"/>
              <w:rPr>
                <w:ins w:id="13302" w:author="Dénes CSALA" w:date="2016-07-25T02:34:00Z"/>
                <w:rFonts w:asciiTheme="majorBidi" w:eastAsia="Times New Roman" w:hAnsiTheme="majorBidi" w:cstheme="majorBidi"/>
                <w:color w:val="000000"/>
                <w:sz w:val="22"/>
                <w:lang w:bidi="ar-SA"/>
              </w:rPr>
            </w:pPr>
            <w:ins w:id="13303" w:author="Dénes CSALA" w:date="2016-07-25T03:13:00Z">
              <w:r w:rsidRPr="00AC01C8">
                <w:rPr>
                  <w:rFonts w:asciiTheme="majorBidi" w:hAnsiTheme="majorBidi" w:cstheme="majorBidi"/>
                  <w:color w:val="000000"/>
                  <w:sz w:val="22"/>
                </w:rPr>
                <w:t>0.2</w:t>
              </w:r>
            </w:ins>
          </w:p>
        </w:tc>
      </w:tr>
      <w:tr w:rsidR="00C874B3" w:rsidRPr="001E59C8" w14:paraId="4FF66876" w14:textId="77777777" w:rsidTr="001E59C8">
        <w:trPr>
          <w:trHeight w:val="300"/>
          <w:ins w:id="13304" w:author="Dénes CSALA" w:date="2016-07-25T02:34:00Z"/>
        </w:trPr>
        <w:tc>
          <w:tcPr>
            <w:tcW w:w="552" w:type="dxa"/>
            <w:shd w:val="clear" w:color="auto" w:fill="auto"/>
            <w:noWrap/>
            <w:hideMark/>
          </w:tcPr>
          <w:p w14:paraId="29018DDB" w14:textId="77777777" w:rsidR="00C874B3" w:rsidRPr="00AC01C8" w:rsidRDefault="00C874B3" w:rsidP="00C874B3">
            <w:pPr>
              <w:spacing w:after="0" w:line="240" w:lineRule="auto"/>
              <w:ind w:firstLine="0"/>
              <w:jc w:val="center"/>
              <w:rPr>
                <w:ins w:id="13305" w:author="Dénes CSALA" w:date="2016-07-25T02:34:00Z"/>
                <w:rFonts w:asciiTheme="majorBidi" w:eastAsia="Times New Roman" w:hAnsiTheme="majorBidi" w:cstheme="majorBidi"/>
                <w:b/>
                <w:bCs/>
                <w:color w:val="000000"/>
                <w:sz w:val="22"/>
                <w:lang w:bidi="ar-SA"/>
              </w:rPr>
            </w:pPr>
            <w:ins w:id="13306" w:author="Dénes CSALA" w:date="2016-07-25T02:34:00Z">
              <w:r w:rsidRPr="00AC01C8">
                <w:rPr>
                  <w:rFonts w:asciiTheme="majorBidi" w:eastAsia="Times New Roman" w:hAnsiTheme="majorBidi" w:cstheme="majorBidi"/>
                  <w:b/>
                  <w:bCs/>
                  <w:color w:val="000000"/>
                  <w:sz w:val="22"/>
                  <w:lang w:bidi="ar-SA"/>
                </w:rPr>
                <w:t>47</w:t>
              </w:r>
            </w:ins>
          </w:p>
        </w:tc>
        <w:tc>
          <w:tcPr>
            <w:tcW w:w="2773" w:type="dxa"/>
            <w:shd w:val="clear" w:color="auto" w:fill="auto"/>
            <w:noWrap/>
            <w:vAlign w:val="bottom"/>
            <w:hideMark/>
          </w:tcPr>
          <w:p w14:paraId="3BABDDBB" w14:textId="276DC39B" w:rsidR="00C874B3" w:rsidRPr="00B01289" w:rsidRDefault="00C874B3" w:rsidP="00C874B3">
            <w:pPr>
              <w:spacing w:after="0" w:line="240" w:lineRule="auto"/>
              <w:ind w:firstLine="0"/>
              <w:jc w:val="left"/>
              <w:rPr>
                <w:ins w:id="13307" w:author="Dénes CSALA" w:date="2016-07-25T02:34:00Z"/>
                <w:rFonts w:asciiTheme="majorBidi" w:eastAsia="Times New Roman" w:hAnsiTheme="majorBidi" w:cstheme="majorBidi"/>
                <w:color w:val="000000"/>
                <w:sz w:val="22"/>
                <w:lang w:bidi="ar-SA"/>
              </w:rPr>
            </w:pPr>
            <w:ins w:id="13308" w:author="Dénes CSALA" w:date="2016-07-25T02:37:00Z">
              <w:r w:rsidRPr="00B01289">
                <w:rPr>
                  <w:rFonts w:asciiTheme="majorBidi" w:hAnsiTheme="majorBidi" w:cstheme="majorBidi"/>
                  <w:color w:val="000000"/>
                  <w:sz w:val="22"/>
                  <w:rPrChange w:id="13309" w:author="Dénes CSALA" w:date="2016-07-25T02:37:00Z">
                    <w:rPr>
                      <w:rFonts w:ascii="Calibri" w:hAnsi="Calibri" w:cs="Calibri"/>
                      <w:color w:val="000000"/>
                      <w:sz w:val="22"/>
                    </w:rPr>
                  </w:rPrChange>
                </w:rPr>
                <w:t>Mexico</w:t>
              </w:r>
            </w:ins>
          </w:p>
        </w:tc>
        <w:tc>
          <w:tcPr>
            <w:tcW w:w="671" w:type="dxa"/>
            <w:tcBorders>
              <w:right w:val="single" w:sz="4" w:space="0" w:color="auto"/>
            </w:tcBorders>
            <w:shd w:val="clear" w:color="auto" w:fill="auto"/>
            <w:noWrap/>
            <w:vAlign w:val="bottom"/>
            <w:hideMark/>
          </w:tcPr>
          <w:p w14:paraId="4B661A3C" w14:textId="48C75677" w:rsidR="00C874B3" w:rsidRPr="00B01289" w:rsidRDefault="00C874B3" w:rsidP="00C874B3">
            <w:pPr>
              <w:spacing w:after="0" w:line="240" w:lineRule="auto"/>
              <w:ind w:firstLine="0"/>
              <w:jc w:val="right"/>
              <w:rPr>
                <w:ins w:id="13310" w:author="Dénes CSALA" w:date="2016-07-25T02:34:00Z"/>
                <w:rFonts w:asciiTheme="majorBidi" w:eastAsia="Times New Roman" w:hAnsiTheme="majorBidi" w:cstheme="majorBidi"/>
                <w:color w:val="000000"/>
                <w:sz w:val="22"/>
                <w:lang w:bidi="ar-SA"/>
              </w:rPr>
            </w:pPr>
            <w:ins w:id="13311" w:author="Dénes CSALA" w:date="2016-07-25T02:37:00Z">
              <w:r w:rsidRPr="00B01289">
                <w:rPr>
                  <w:rFonts w:asciiTheme="majorBidi" w:hAnsiTheme="majorBidi" w:cstheme="majorBidi"/>
                  <w:color w:val="000000"/>
                  <w:sz w:val="22"/>
                  <w:rPrChange w:id="13312" w:author="Dénes CSALA" w:date="2016-07-25T02:37:00Z">
                    <w:rPr>
                      <w:rFonts w:ascii="Calibri" w:hAnsi="Calibri" w:cs="Calibri"/>
                      <w:color w:val="000000"/>
                      <w:sz w:val="22"/>
                    </w:rPr>
                  </w:rPrChange>
                </w:rPr>
                <w:t>0.46</w:t>
              </w:r>
            </w:ins>
          </w:p>
        </w:tc>
        <w:tc>
          <w:tcPr>
            <w:tcW w:w="574" w:type="dxa"/>
            <w:tcBorders>
              <w:top w:val="nil"/>
              <w:left w:val="single" w:sz="4" w:space="0" w:color="auto"/>
              <w:bottom w:val="nil"/>
              <w:right w:val="single" w:sz="4" w:space="0" w:color="auto"/>
            </w:tcBorders>
          </w:tcPr>
          <w:p w14:paraId="27095EB1" w14:textId="77777777" w:rsidR="00C874B3" w:rsidRPr="00B01289" w:rsidRDefault="00C874B3" w:rsidP="00C874B3">
            <w:pPr>
              <w:spacing w:after="0" w:line="240" w:lineRule="auto"/>
              <w:ind w:firstLine="0"/>
              <w:jc w:val="right"/>
              <w:rPr>
                <w:ins w:id="1331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D827F8C" w14:textId="0CC70AFB" w:rsidR="00C874B3" w:rsidRPr="00B01289" w:rsidRDefault="00C874B3" w:rsidP="00C874B3">
            <w:pPr>
              <w:spacing w:after="0" w:line="240" w:lineRule="auto"/>
              <w:ind w:firstLine="0"/>
              <w:jc w:val="right"/>
              <w:rPr>
                <w:ins w:id="13314" w:author="Dénes CSALA" w:date="2016-07-25T02:34:00Z"/>
                <w:rFonts w:asciiTheme="majorBidi" w:eastAsia="Times New Roman" w:hAnsiTheme="majorBidi" w:cstheme="majorBidi"/>
                <w:color w:val="000000"/>
                <w:sz w:val="22"/>
                <w:lang w:bidi="ar-SA"/>
              </w:rPr>
            </w:pPr>
            <w:ins w:id="13315" w:author="Dénes CSALA" w:date="2016-07-25T03:13:00Z">
              <w:r w:rsidRPr="00AC01C8">
                <w:rPr>
                  <w:rFonts w:asciiTheme="majorBidi" w:eastAsia="Times New Roman" w:hAnsiTheme="majorBidi" w:cstheme="majorBidi"/>
                  <w:b/>
                  <w:bCs/>
                  <w:color w:val="000000"/>
                  <w:sz w:val="22"/>
                  <w:lang w:bidi="ar-SA"/>
                </w:rPr>
                <w:t>142</w:t>
              </w:r>
            </w:ins>
          </w:p>
        </w:tc>
        <w:tc>
          <w:tcPr>
            <w:tcW w:w="2661" w:type="dxa"/>
            <w:vAlign w:val="bottom"/>
          </w:tcPr>
          <w:p w14:paraId="0263F022" w14:textId="4AFCF9C7" w:rsidR="00C874B3" w:rsidRPr="00B01289" w:rsidRDefault="00C874B3" w:rsidP="00C874B3">
            <w:pPr>
              <w:spacing w:after="0" w:line="240" w:lineRule="auto"/>
              <w:ind w:firstLine="0"/>
              <w:jc w:val="right"/>
              <w:rPr>
                <w:ins w:id="13316" w:author="Dénes CSALA" w:date="2016-07-25T02:34:00Z"/>
                <w:rFonts w:asciiTheme="majorBidi" w:eastAsia="Times New Roman" w:hAnsiTheme="majorBidi" w:cstheme="majorBidi"/>
                <w:color w:val="000000"/>
                <w:sz w:val="22"/>
                <w:lang w:bidi="ar-SA"/>
              </w:rPr>
            </w:pPr>
            <w:ins w:id="13317" w:author="Dénes CSALA" w:date="2016-07-25T03:13:00Z">
              <w:r w:rsidRPr="00AC01C8">
                <w:rPr>
                  <w:rFonts w:asciiTheme="majorBidi" w:hAnsiTheme="majorBidi" w:cstheme="majorBidi"/>
                  <w:color w:val="000000"/>
                  <w:sz w:val="22"/>
                </w:rPr>
                <w:t>Somalia</w:t>
              </w:r>
            </w:ins>
          </w:p>
        </w:tc>
        <w:tc>
          <w:tcPr>
            <w:tcW w:w="671" w:type="dxa"/>
            <w:vAlign w:val="bottom"/>
          </w:tcPr>
          <w:p w14:paraId="4F000CC3" w14:textId="660722C7" w:rsidR="00C874B3" w:rsidRPr="00B01289" w:rsidRDefault="00C874B3" w:rsidP="00C874B3">
            <w:pPr>
              <w:spacing w:after="0" w:line="240" w:lineRule="auto"/>
              <w:ind w:firstLine="0"/>
              <w:jc w:val="right"/>
              <w:rPr>
                <w:ins w:id="13318" w:author="Dénes CSALA" w:date="2016-07-25T02:34:00Z"/>
                <w:rFonts w:asciiTheme="majorBidi" w:eastAsia="Times New Roman" w:hAnsiTheme="majorBidi" w:cstheme="majorBidi"/>
                <w:color w:val="000000"/>
                <w:sz w:val="22"/>
                <w:lang w:bidi="ar-SA"/>
              </w:rPr>
            </w:pPr>
            <w:ins w:id="13319" w:author="Dénes CSALA" w:date="2016-07-25T03:13:00Z">
              <w:r w:rsidRPr="00AC01C8">
                <w:rPr>
                  <w:rFonts w:asciiTheme="majorBidi" w:hAnsiTheme="majorBidi" w:cstheme="majorBidi"/>
                  <w:color w:val="000000"/>
                  <w:sz w:val="22"/>
                </w:rPr>
                <w:t>0.2</w:t>
              </w:r>
            </w:ins>
          </w:p>
        </w:tc>
      </w:tr>
      <w:tr w:rsidR="00C874B3" w:rsidRPr="001E59C8" w14:paraId="52E15E3B" w14:textId="77777777" w:rsidTr="001E59C8">
        <w:trPr>
          <w:trHeight w:val="300"/>
          <w:ins w:id="13320" w:author="Dénes CSALA" w:date="2016-07-25T02:34:00Z"/>
        </w:trPr>
        <w:tc>
          <w:tcPr>
            <w:tcW w:w="552" w:type="dxa"/>
            <w:shd w:val="clear" w:color="auto" w:fill="auto"/>
            <w:noWrap/>
            <w:hideMark/>
          </w:tcPr>
          <w:p w14:paraId="3B125C9F" w14:textId="77777777" w:rsidR="00C874B3" w:rsidRPr="00AC01C8" w:rsidRDefault="00C874B3" w:rsidP="00C874B3">
            <w:pPr>
              <w:spacing w:after="0" w:line="240" w:lineRule="auto"/>
              <w:ind w:firstLine="0"/>
              <w:jc w:val="center"/>
              <w:rPr>
                <w:ins w:id="13321" w:author="Dénes CSALA" w:date="2016-07-25T02:34:00Z"/>
                <w:rFonts w:asciiTheme="majorBidi" w:eastAsia="Times New Roman" w:hAnsiTheme="majorBidi" w:cstheme="majorBidi"/>
                <w:b/>
                <w:bCs/>
                <w:color w:val="000000"/>
                <w:sz w:val="22"/>
                <w:lang w:bidi="ar-SA"/>
              </w:rPr>
            </w:pPr>
            <w:ins w:id="13322" w:author="Dénes CSALA" w:date="2016-07-25T02:34:00Z">
              <w:r w:rsidRPr="00AC01C8">
                <w:rPr>
                  <w:rFonts w:asciiTheme="majorBidi" w:eastAsia="Times New Roman" w:hAnsiTheme="majorBidi" w:cstheme="majorBidi"/>
                  <w:b/>
                  <w:bCs/>
                  <w:color w:val="000000"/>
                  <w:sz w:val="22"/>
                  <w:lang w:bidi="ar-SA"/>
                </w:rPr>
                <w:t>48</w:t>
              </w:r>
            </w:ins>
          </w:p>
        </w:tc>
        <w:tc>
          <w:tcPr>
            <w:tcW w:w="2773" w:type="dxa"/>
            <w:shd w:val="clear" w:color="auto" w:fill="auto"/>
            <w:noWrap/>
            <w:vAlign w:val="bottom"/>
            <w:hideMark/>
          </w:tcPr>
          <w:p w14:paraId="4A780CDD" w14:textId="7D2C91D4" w:rsidR="00C874B3" w:rsidRPr="00B01289" w:rsidRDefault="00C874B3" w:rsidP="00C874B3">
            <w:pPr>
              <w:spacing w:after="0" w:line="240" w:lineRule="auto"/>
              <w:ind w:firstLine="0"/>
              <w:jc w:val="left"/>
              <w:rPr>
                <w:ins w:id="13323" w:author="Dénes CSALA" w:date="2016-07-25T02:34:00Z"/>
                <w:rFonts w:asciiTheme="majorBidi" w:eastAsia="Times New Roman" w:hAnsiTheme="majorBidi" w:cstheme="majorBidi"/>
                <w:color w:val="000000"/>
                <w:sz w:val="22"/>
                <w:lang w:bidi="ar-SA"/>
              </w:rPr>
            </w:pPr>
            <w:ins w:id="13324" w:author="Dénes CSALA" w:date="2016-07-25T02:37:00Z">
              <w:r w:rsidRPr="00B01289">
                <w:rPr>
                  <w:rFonts w:asciiTheme="majorBidi" w:hAnsiTheme="majorBidi" w:cstheme="majorBidi"/>
                  <w:color w:val="000000"/>
                  <w:sz w:val="22"/>
                  <w:rPrChange w:id="13325" w:author="Dénes CSALA" w:date="2016-07-25T02:37:00Z">
                    <w:rPr>
                      <w:rFonts w:ascii="Calibri" w:hAnsi="Calibri" w:cs="Calibri"/>
                      <w:color w:val="000000"/>
                      <w:sz w:val="22"/>
                    </w:rPr>
                  </w:rPrChange>
                </w:rPr>
                <w:t>Bulgaria</w:t>
              </w:r>
            </w:ins>
          </w:p>
        </w:tc>
        <w:tc>
          <w:tcPr>
            <w:tcW w:w="671" w:type="dxa"/>
            <w:tcBorders>
              <w:right w:val="single" w:sz="4" w:space="0" w:color="auto"/>
            </w:tcBorders>
            <w:shd w:val="clear" w:color="auto" w:fill="auto"/>
            <w:noWrap/>
            <w:vAlign w:val="bottom"/>
            <w:hideMark/>
          </w:tcPr>
          <w:p w14:paraId="7A925099" w14:textId="7AF57EDE" w:rsidR="00C874B3" w:rsidRPr="00B01289" w:rsidRDefault="00C874B3" w:rsidP="00C874B3">
            <w:pPr>
              <w:spacing w:after="0" w:line="240" w:lineRule="auto"/>
              <w:ind w:firstLine="0"/>
              <w:jc w:val="right"/>
              <w:rPr>
                <w:ins w:id="13326" w:author="Dénes CSALA" w:date="2016-07-25T02:34:00Z"/>
                <w:rFonts w:asciiTheme="majorBidi" w:eastAsia="Times New Roman" w:hAnsiTheme="majorBidi" w:cstheme="majorBidi"/>
                <w:color w:val="000000"/>
                <w:sz w:val="22"/>
                <w:lang w:bidi="ar-SA"/>
              </w:rPr>
            </w:pPr>
            <w:ins w:id="13327" w:author="Dénes CSALA" w:date="2016-07-25T02:37:00Z">
              <w:r w:rsidRPr="00B01289">
                <w:rPr>
                  <w:rFonts w:asciiTheme="majorBidi" w:hAnsiTheme="majorBidi" w:cstheme="majorBidi"/>
                  <w:color w:val="000000"/>
                  <w:sz w:val="22"/>
                  <w:rPrChange w:id="13328" w:author="Dénes CSALA" w:date="2016-07-25T02:37:00Z">
                    <w:rPr>
                      <w:rFonts w:ascii="Calibri" w:hAnsi="Calibri" w:cs="Calibri"/>
                      <w:color w:val="000000"/>
                      <w:sz w:val="22"/>
                    </w:rPr>
                  </w:rPrChange>
                </w:rPr>
                <w:t>0.46</w:t>
              </w:r>
            </w:ins>
          </w:p>
        </w:tc>
        <w:tc>
          <w:tcPr>
            <w:tcW w:w="574" w:type="dxa"/>
            <w:tcBorders>
              <w:top w:val="nil"/>
              <w:left w:val="single" w:sz="4" w:space="0" w:color="auto"/>
              <w:bottom w:val="nil"/>
              <w:right w:val="single" w:sz="4" w:space="0" w:color="auto"/>
            </w:tcBorders>
          </w:tcPr>
          <w:p w14:paraId="5A2B0760" w14:textId="77777777" w:rsidR="00C874B3" w:rsidRPr="00B01289" w:rsidRDefault="00C874B3" w:rsidP="00C874B3">
            <w:pPr>
              <w:spacing w:after="0" w:line="240" w:lineRule="auto"/>
              <w:ind w:firstLine="0"/>
              <w:jc w:val="right"/>
              <w:rPr>
                <w:ins w:id="1332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FC6C937" w14:textId="3ACE242E" w:rsidR="00C874B3" w:rsidRPr="00B01289" w:rsidRDefault="00C874B3" w:rsidP="00C874B3">
            <w:pPr>
              <w:spacing w:after="0" w:line="240" w:lineRule="auto"/>
              <w:ind w:firstLine="0"/>
              <w:jc w:val="right"/>
              <w:rPr>
                <w:ins w:id="13330" w:author="Dénes CSALA" w:date="2016-07-25T02:34:00Z"/>
                <w:rFonts w:asciiTheme="majorBidi" w:eastAsia="Times New Roman" w:hAnsiTheme="majorBidi" w:cstheme="majorBidi"/>
                <w:color w:val="000000"/>
                <w:sz w:val="22"/>
                <w:lang w:bidi="ar-SA"/>
              </w:rPr>
            </w:pPr>
            <w:ins w:id="13331" w:author="Dénes CSALA" w:date="2016-07-25T03:13:00Z">
              <w:r w:rsidRPr="00AC01C8">
                <w:rPr>
                  <w:rFonts w:asciiTheme="majorBidi" w:eastAsia="Times New Roman" w:hAnsiTheme="majorBidi" w:cstheme="majorBidi"/>
                  <w:b/>
                  <w:bCs/>
                  <w:color w:val="000000"/>
                  <w:sz w:val="22"/>
                  <w:lang w:bidi="ar-SA"/>
                </w:rPr>
                <w:t>143</w:t>
              </w:r>
            </w:ins>
          </w:p>
        </w:tc>
        <w:tc>
          <w:tcPr>
            <w:tcW w:w="2661" w:type="dxa"/>
            <w:vAlign w:val="bottom"/>
          </w:tcPr>
          <w:p w14:paraId="48220691" w14:textId="114EC42B" w:rsidR="00C874B3" w:rsidRPr="00B01289" w:rsidRDefault="00C874B3" w:rsidP="00C874B3">
            <w:pPr>
              <w:spacing w:after="0" w:line="240" w:lineRule="auto"/>
              <w:ind w:firstLine="0"/>
              <w:jc w:val="right"/>
              <w:rPr>
                <w:ins w:id="13332" w:author="Dénes CSALA" w:date="2016-07-25T02:34:00Z"/>
                <w:rFonts w:asciiTheme="majorBidi" w:eastAsia="Times New Roman" w:hAnsiTheme="majorBidi" w:cstheme="majorBidi"/>
                <w:color w:val="000000"/>
                <w:sz w:val="22"/>
                <w:lang w:bidi="ar-SA"/>
              </w:rPr>
            </w:pPr>
            <w:ins w:id="13333" w:author="Dénes CSALA" w:date="2016-07-25T03:13:00Z">
              <w:r w:rsidRPr="00AC01C8">
                <w:rPr>
                  <w:rFonts w:asciiTheme="majorBidi" w:hAnsiTheme="majorBidi" w:cstheme="majorBidi"/>
                  <w:color w:val="000000"/>
                  <w:sz w:val="22"/>
                </w:rPr>
                <w:t>Papua New Guinea</w:t>
              </w:r>
            </w:ins>
          </w:p>
        </w:tc>
        <w:tc>
          <w:tcPr>
            <w:tcW w:w="671" w:type="dxa"/>
            <w:vAlign w:val="bottom"/>
          </w:tcPr>
          <w:p w14:paraId="5C62BC5F" w14:textId="15C855BA" w:rsidR="00C874B3" w:rsidRPr="00B01289" w:rsidRDefault="00C874B3" w:rsidP="00C874B3">
            <w:pPr>
              <w:spacing w:after="0" w:line="240" w:lineRule="auto"/>
              <w:ind w:firstLine="0"/>
              <w:jc w:val="right"/>
              <w:rPr>
                <w:ins w:id="13334" w:author="Dénes CSALA" w:date="2016-07-25T02:34:00Z"/>
                <w:rFonts w:asciiTheme="majorBidi" w:eastAsia="Times New Roman" w:hAnsiTheme="majorBidi" w:cstheme="majorBidi"/>
                <w:color w:val="000000"/>
                <w:sz w:val="22"/>
                <w:lang w:bidi="ar-SA"/>
              </w:rPr>
            </w:pPr>
            <w:ins w:id="13335" w:author="Dénes CSALA" w:date="2016-07-25T03:13:00Z">
              <w:r w:rsidRPr="00AC01C8">
                <w:rPr>
                  <w:rFonts w:asciiTheme="majorBidi" w:hAnsiTheme="majorBidi" w:cstheme="majorBidi"/>
                  <w:color w:val="000000"/>
                  <w:sz w:val="22"/>
                </w:rPr>
                <w:t>0.2</w:t>
              </w:r>
            </w:ins>
          </w:p>
        </w:tc>
      </w:tr>
      <w:tr w:rsidR="00C874B3" w:rsidRPr="001E59C8" w14:paraId="02609A0A" w14:textId="77777777" w:rsidTr="001E59C8">
        <w:trPr>
          <w:trHeight w:val="300"/>
          <w:ins w:id="13336" w:author="Dénes CSALA" w:date="2016-07-25T02:34:00Z"/>
        </w:trPr>
        <w:tc>
          <w:tcPr>
            <w:tcW w:w="552" w:type="dxa"/>
            <w:shd w:val="clear" w:color="auto" w:fill="auto"/>
            <w:noWrap/>
            <w:hideMark/>
          </w:tcPr>
          <w:p w14:paraId="2AE8CF7B" w14:textId="77777777" w:rsidR="00C874B3" w:rsidRPr="00AC01C8" w:rsidRDefault="00C874B3" w:rsidP="00C874B3">
            <w:pPr>
              <w:spacing w:after="0" w:line="240" w:lineRule="auto"/>
              <w:ind w:firstLine="0"/>
              <w:jc w:val="center"/>
              <w:rPr>
                <w:ins w:id="13337" w:author="Dénes CSALA" w:date="2016-07-25T02:34:00Z"/>
                <w:rFonts w:asciiTheme="majorBidi" w:eastAsia="Times New Roman" w:hAnsiTheme="majorBidi" w:cstheme="majorBidi"/>
                <w:b/>
                <w:bCs/>
                <w:color w:val="000000"/>
                <w:sz w:val="22"/>
                <w:lang w:bidi="ar-SA"/>
              </w:rPr>
            </w:pPr>
            <w:ins w:id="13338" w:author="Dénes CSALA" w:date="2016-07-25T02:34:00Z">
              <w:r w:rsidRPr="00AC01C8">
                <w:rPr>
                  <w:rFonts w:asciiTheme="majorBidi" w:eastAsia="Times New Roman" w:hAnsiTheme="majorBidi" w:cstheme="majorBidi"/>
                  <w:b/>
                  <w:bCs/>
                  <w:color w:val="000000"/>
                  <w:sz w:val="22"/>
                  <w:lang w:bidi="ar-SA"/>
                </w:rPr>
                <w:t>49</w:t>
              </w:r>
            </w:ins>
          </w:p>
        </w:tc>
        <w:tc>
          <w:tcPr>
            <w:tcW w:w="2773" w:type="dxa"/>
            <w:shd w:val="clear" w:color="auto" w:fill="auto"/>
            <w:noWrap/>
            <w:vAlign w:val="bottom"/>
            <w:hideMark/>
          </w:tcPr>
          <w:p w14:paraId="406C778D" w14:textId="22561054" w:rsidR="00C874B3" w:rsidRPr="00B01289" w:rsidRDefault="00C874B3" w:rsidP="00C874B3">
            <w:pPr>
              <w:spacing w:after="0" w:line="240" w:lineRule="auto"/>
              <w:ind w:firstLine="0"/>
              <w:jc w:val="left"/>
              <w:rPr>
                <w:ins w:id="13339" w:author="Dénes CSALA" w:date="2016-07-25T02:34:00Z"/>
                <w:rFonts w:asciiTheme="majorBidi" w:eastAsia="Times New Roman" w:hAnsiTheme="majorBidi" w:cstheme="majorBidi"/>
                <w:color w:val="000000"/>
                <w:sz w:val="22"/>
                <w:lang w:bidi="ar-SA"/>
              </w:rPr>
            </w:pPr>
            <w:ins w:id="13340" w:author="Dénes CSALA" w:date="2016-07-25T02:37:00Z">
              <w:r w:rsidRPr="00B01289">
                <w:rPr>
                  <w:rFonts w:asciiTheme="majorBidi" w:hAnsiTheme="majorBidi" w:cstheme="majorBidi"/>
                  <w:color w:val="000000"/>
                  <w:sz w:val="22"/>
                  <w:rPrChange w:id="13341" w:author="Dénes CSALA" w:date="2016-07-25T02:37:00Z">
                    <w:rPr>
                      <w:rFonts w:ascii="Calibri" w:hAnsi="Calibri" w:cs="Calibri"/>
                      <w:color w:val="000000"/>
                      <w:sz w:val="22"/>
                    </w:rPr>
                  </w:rPrChange>
                </w:rPr>
                <w:t>Argentina</w:t>
              </w:r>
            </w:ins>
          </w:p>
        </w:tc>
        <w:tc>
          <w:tcPr>
            <w:tcW w:w="671" w:type="dxa"/>
            <w:tcBorders>
              <w:right w:val="single" w:sz="4" w:space="0" w:color="auto"/>
            </w:tcBorders>
            <w:shd w:val="clear" w:color="auto" w:fill="auto"/>
            <w:noWrap/>
            <w:vAlign w:val="bottom"/>
            <w:hideMark/>
          </w:tcPr>
          <w:p w14:paraId="1C333C35" w14:textId="266C767D" w:rsidR="00C874B3" w:rsidRPr="00B01289" w:rsidRDefault="00C874B3" w:rsidP="00C874B3">
            <w:pPr>
              <w:spacing w:after="0" w:line="240" w:lineRule="auto"/>
              <w:ind w:firstLine="0"/>
              <w:jc w:val="right"/>
              <w:rPr>
                <w:ins w:id="13342" w:author="Dénes CSALA" w:date="2016-07-25T02:34:00Z"/>
                <w:rFonts w:asciiTheme="majorBidi" w:eastAsia="Times New Roman" w:hAnsiTheme="majorBidi" w:cstheme="majorBidi"/>
                <w:color w:val="000000"/>
                <w:sz w:val="22"/>
                <w:lang w:bidi="ar-SA"/>
              </w:rPr>
            </w:pPr>
            <w:ins w:id="13343" w:author="Dénes CSALA" w:date="2016-07-25T02:37:00Z">
              <w:r w:rsidRPr="00B01289">
                <w:rPr>
                  <w:rFonts w:asciiTheme="majorBidi" w:hAnsiTheme="majorBidi" w:cstheme="majorBidi"/>
                  <w:color w:val="000000"/>
                  <w:sz w:val="22"/>
                  <w:rPrChange w:id="13344" w:author="Dénes CSALA" w:date="2016-07-25T02:37:00Z">
                    <w:rPr>
                      <w:rFonts w:ascii="Calibri" w:hAnsi="Calibri" w:cs="Calibri"/>
                      <w:color w:val="000000"/>
                      <w:sz w:val="22"/>
                    </w:rPr>
                  </w:rPrChange>
                </w:rPr>
                <w:t>0.46</w:t>
              </w:r>
            </w:ins>
          </w:p>
        </w:tc>
        <w:tc>
          <w:tcPr>
            <w:tcW w:w="574" w:type="dxa"/>
            <w:tcBorders>
              <w:top w:val="nil"/>
              <w:left w:val="single" w:sz="4" w:space="0" w:color="auto"/>
              <w:bottom w:val="nil"/>
              <w:right w:val="single" w:sz="4" w:space="0" w:color="auto"/>
            </w:tcBorders>
          </w:tcPr>
          <w:p w14:paraId="74998AE0" w14:textId="77777777" w:rsidR="00C874B3" w:rsidRPr="00B01289" w:rsidRDefault="00C874B3" w:rsidP="00C874B3">
            <w:pPr>
              <w:spacing w:after="0" w:line="240" w:lineRule="auto"/>
              <w:ind w:firstLine="0"/>
              <w:jc w:val="right"/>
              <w:rPr>
                <w:ins w:id="1334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171BA79" w14:textId="418D8B93" w:rsidR="00C874B3" w:rsidRPr="00B01289" w:rsidRDefault="00C874B3" w:rsidP="00C874B3">
            <w:pPr>
              <w:spacing w:after="0" w:line="240" w:lineRule="auto"/>
              <w:ind w:firstLine="0"/>
              <w:jc w:val="right"/>
              <w:rPr>
                <w:ins w:id="13346" w:author="Dénes CSALA" w:date="2016-07-25T02:34:00Z"/>
                <w:rFonts w:asciiTheme="majorBidi" w:eastAsia="Times New Roman" w:hAnsiTheme="majorBidi" w:cstheme="majorBidi"/>
                <w:color w:val="000000"/>
                <w:sz w:val="22"/>
                <w:lang w:bidi="ar-SA"/>
              </w:rPr>
            </w:pPr>
            <w:ins w:id="13347" w:author="Dénes CSALA" w:date="2016-07-25T03:13:00Z">
              <w:r w:rsidRPr="00AC01C8">
                <w:rPr>
                  <w:rFonts w:asciiTheme="majorBidi" w:eastAsia="Times New Roman" w:hAnsiTheme="majorBidi" w:cstheme="majorBidi"/>
                  <w:b/>
                  <w:bCs/>
                  <w:color w:val="000000"/>
                  <w:sz w:val="22"/>
                  <w:lang w:bidi="ar-SA"/>
                </w:rPr>
                <w:t>144</w:t>
              </w:r>
            </w:ins>
          </w:p>
        </w:tc>
        <w:tc>
          <w:tcPr>
            <w:tcW w:w="2661" w:type="dxa"/>
            <w:vAlign w:val="bottom"/>
          </w:tcPr>
          <w:p w14:paraId="430B7A9D" w14:textId="6E30596C" w:rsidR="00C874B3" w:rsidRPr="00B01289" w:rsidRDefault="00C874B3" w:rsidP="00C874B3">
            <w:pPr>
              <w:spacing w:after="0" w:line="240" w:lineRule="auto"/>
              <w:ind w:firstLine="0"/>
              <w:jc w:val="right"/>
              <w:rPr>
                <w:ins w:id="13348" w:author="Dénes CSALA" w:date="2016-07-25T02:34:00Z"/>
                <w:rFonts w:asciiTheme="majorBidi" w:eastAsia="Times New Roman" w:hAnsiTheme="majorBidi" w:cstheme="majorBidi"/>
                <w:color w:val="000000"/>
                <w:sz w:val="22"/>
                <w:lang w:bidi="ar-SA"/>
              </w:rPr>
            </w:pPr>
            <w:ins w:id="13349" w:author="Dénes CSALA" w:date="2016-07-25T03:13:00Z">
              <w:r w:rsidRPr="00AC01C8">
                <w:rPr>
                  <w:rFonts w:asciiTheme="majorBidi" w:hAnsiTheme="majorBidi" w:cstheme="majorBidi"/>
                  <w:color w:val="000000"/>
                  <w:sz w:val="22"/>
                </w:rPr>
                <w:t>Rwanda</w:t>
              </w:r>
            </w:ins>
          </w:p>
        </w:tc>
        <w:tc>
          <w:tcPr>
            <w:tcW w:w="671" w:type="dxa"/>
            <w:vAlign w:val="bottom"/>
          </w:tcPr>
          <w:p w14:paraId="2A6BBDE4" w14:textId="4FE367F7" w:rsidR="00C874B3" w:rsidRPr="00B01289" w:rsidRDefault="00C874B3" w:rsidP="00C874B3">
            <w:pPr>
              <w:spacing w:after="0" w:line="240" w:lineRule="auto"/>
              <w:ind w:firstLine="0"/>
              <w:jc w:val="right"/>
              <w:rPr>
                <w:ins w:id="13350" w:author="Dénes CSALA" w:date="2016-07-25T02:34:00Z"/>
                <w:rFonts w:asciiTheme="majorBidi" w:eastAsia="Times New Roman" w:hAnsiTheme="majorBidi" w:cstheme="majorBidi"/>
                <w:color w:val="000000"/>
                <w:sz w:val="22"/>
                <w:lang w:bidi="ar-SA"/>
              </w:rPr>
            </w:pPr>
            <w:ins w:id="13351" w:author="Dénes CSALA" w:date="2016-07-25T03:13:00Z">
              <w:r w:rsidRPr="00AC01C8">
                <w:rPr>
                  <w:rFonts w:asciiTheme="majorBidi" w:hAnsiTheme="majorBidi" w:cstheme="majorBidi"/>
                  <w:color w:val="000000"/>
                  <w:sz w:val="22"/>
                </w:rPr>
                <w:t>0.2</w:t>
              </w:r>
            </w:ins>
          </w:p>
        </w:tc>
      </w:tr>
      <w:tr w:rsidR="00C874B3" w:rsidRPr="001E59C8" w14:paraId="78625249" w14:textId="77777777" w:rsidTr="001E59C8">
        <w:trPr>
          <w:trHeight w:val="300"/>
          <w:ins w:id="13352" w:author="Dénes CSALA" w:date="2016-07-25T02:34:00Z"/>
        </w:trPr>
        <w:tc>
          <w:tcPr>
            <w:tcW w:w="552" w:type="dxa"/>
            <w:shd w:val="clear" w:color="auto" w:fill="auto"/>
            <w:noWrap/>
            <w:hideMark/>
          </w:tcPr>
          <w:p w14:paraId="4F022CAD" w14:textId="77777777" w:rsidR="00C874B3" w:rsidRPr="00AC01C8" w:rsidRDefault="00C874B3" w:rsidP="00C874B3">
            <w:pPr>
              <w:spacing w:after="0" w:line="240" w:lineRule="auto"/>
              <w:ind w:firstLine="0"/>
              <w:jc w:val="center"/>
              <w:rPr>
                <w:ins w:id="13353" w:author="Dénes CSALA" w:date="2016-07-25T02:34:00Z"/>
                <w:rFonts w:asciiTheme="majorBidi" w:eastAsia="Times New Roman" w:hAnsiTheme="majorBidi" w:cstheme="majorBidi"/>
                <w:b/>
                <w:bCs/>
                <w:color w:val="000000"/>
                <w:sz w:val="22"/>
                <w:lang w:bidi="ar-SA"/>
              </w:rPr>
            </w:pPr>
            <w:ins w:id="13354" w:author="Dénes CSALA" w:date="2016-07-25T02:34:00Z">
              <w:r w:rsidRPr="00AC01C8">
                <w:rPr>
                  <w:rFonts w:asciiTheme="majorBidi" w:eastAsia="Times New Roman" w:hAnsiTheme="majorBidi" w:cstheme="majorBidi"/>
                  <w:b/>
                  <w:bCs/>
                  <w:color w:val="000000"/>
                  <w:sz w:val="22"/>
                  <w:lang w:bidi="ar-SA"/>
                </w:rPr>
                <w:t>50</w:t>
              </w:r>
            </w:ins>
          </w:p>
        </w:tc>
        <w:tc>
          <w:tcPr>
            <w:tcW w:w="2773" w:type="dxa"/>
            <w:shd w:val="clear" w:color="auto" w:fill="auto"/>
            <w:noWrap/>
            <w:vAlign w:val="bottom"/>
            <w:hideMark/>
          </w:tcPr>
          <w:p w14:paraId="2178C7C9" w14:textId="6859D074" w:rsidR="00C874B3" w:rsidRPr="00B01289" w:rsidRDefault="00C874B3" w:rsidP="00C874B3">
            <w:pPr>
              <w:spacing w:after="0" w:line="240" w:lineRule="auto"/>
              <w:ind w:firstLine="0"/>
              <w:jc w:val="left"/>
              <w:rPr>
                <w:ins w:id="13355" w:author="Dénes CSALA" w:date="2016-07-25T02:34:00Z"/>
                <w:rFonts w:asciiTheme="majorBidi" w:eastAsia="Times New Roman" w:hAnsiTheme="majorBidi" w:cstheme="majorBidi"/>
                <w:color w:val="000000"/>
                <w:sz w:val="22"/>
                <w:lang w:bidi="ar-SA"/>
              </w:rPr>
            </w:pPr>
            <w:ins w:id="13356" w:author="Dénes CSALA" w:date="2016-07-25T02:37:00Z">
              <w:r w:rsidRPr="00B01289">
                <w:rPr>
                  <w:rFonts w:asciiTheme="majorBidi" w:hAnsiTheme="majorBidi" w:cstheme="majorBidi"/>
                  <w:color w:val="000000"/>
                  <w:sz w:val="22"/>
                  <w:rPrChange w:id="13357" w:author="Dénes CSALA" w:date="2016-07-25T02:37:00Z">
                    <w:rPr>
                      <w:rFonts w:ascii="Calibri" w:hAnsi="Calibri" w:cs="Calibri"/>
                      <w:color w:val="000000"/>
                      <w:sz w:val="22"/>
                    </w:rPr>
                  </w:rPrChange>
                </w:rPr>
                <w:t>Denmark</w:t>
              </w:r>
            </w:ins>
          </w:p>
        </w:tc>
        <w:tc>
          <w:tcPr>
            <w:tcW w:w="671" w:type="dxa"/>
            <w:tcBorders>
              <w:right w:val="single" w:sz="4" w:space="0" w:color="auto"/>
            </w:tcBorders>
            <w:shd w:val="clear" w:color="auto" w:fill="auto"/>
            <w:noWrap/>
            <w:vAlign w:val="bottom"/>
            <w:hideMark/>
          </w:tcPr>
          <w:p w14:paraId="319539D2" w14:textId="626B26AB" w:rsidR="00C874B3" w:rsidRPr="00B01289" w:rsidRDefault="00C874B3" w:rsidP="00C874B3">
            <w:pPr>
              <w:spacing w:after="0" w:line="240" w:lineRule="auto"/>
              <w:ind w:firstLine="0"/>
              <w:jc w:val="right"/>
              <w:rPr>
                <w:ins w:id="13358" w:author="Dénes CSALA" w:date="2016-07-25T02:34:00Z"/>
                <w:rFonts w:asciiTheme="majorBidi" w:eastAsia="Times New Roman" w:hAnsiTheme="majorBidi" w:cstheme="majorBidi"/>
                <w:color w:val="000000"/>
                <w:sz w:val="22"/>
                <w:lang w:bidi="ar-SA"/>
              </w:rPr>
            </w:pPr>
            <w:ins w:id="13359" w:author="Dénes CSALA" w:date="2016-07-25T02:37:00Z">
              <w:r w:rsidRPr="00B01289">
                <w:rPr>
                  <w:rFonts w:asciiTheme="majorBidi" w:hAnsiTheme="majorBidi" w:cstheme="majorBidi"/>
                  <w:color w:val="000000"/>
                  <w:sz w:val="22"/>
                  <w:rPrChange w:id="13360" w:author="Dénes CSALA" w:date="2016-07-25T02:37:00Z">
                    <w:rPr>
                      <w:rFonts w:ascii="Calibri" w:hAnsi="Calibri" w:cs="Calibri"/>
                      <w:color w:val="000000"/>
                      <w:sz w:val="22"/>
                    </w:rPr>
                  </w:rPrChange>
                </w:rPr>
                <w:t>0.45</w:t>
              </w:r>
            </w:ins>
          </w:p>
        </w:tc>
        <w:tc>
          <w:tcPr>
            <w:tcW w:w="574" w:type="dxa"/>
            <w:tcBorders>
              <w:top w:val="nil"/>
              <w:left w:val="single" w:sz="4" w:space="0" w:color="auto"/>
              <w:bottom w:val="nil"/>
              <w:right w:val="single" w:sz="4" w:space="0" w:color="auto"/>
            </w:tcBorders>
          </w:tcPr>
          <w:p w14:paraId="44D7F1EC" w14:textId="77777777" w:rsidR="00C874B3" w:rsidRPr="00B01289" w:rsidRDefault="00C874B3" w:rsidP="00C874B3">
            <w:pPr>
              <w:spacing w:after="0" w:line="240" w:lineRule="auto"/>
              <w:ind w:firstLine="0"/>
              <w:jc w:val="right"/>
              <w:rPr>
                <w:ins w:id="1336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B68D343" w14:textId="62183F94" w:rsidR="00C874B3" w:rsidRPr="00B01289" w:rsidRDefault="00C874B3" w:rsidP="00C874B3">
            <w:pPr>
              <w:spacing w:after="0" w:line="240" w:lineRule="auto"/>
              <w:ind w:firstLine="0"/>
              <w:jc w:val="right"/>
              <w:rPr>
                <w:ins w:id="13362" w:author="Dénes CSALA" w:date="2016-07-25T02:34:00Z"/>
                <w:rFonts w:asciiTheme="majorBidi" w:eastAsia="Times New Roman" w:hAnsiTheme="majorBidi" w:cstheme="majorBidi"/>
                <w:color w:val="000000"/>
                <w:sz w:val="22"/>
                <w:lang w:bidi="ar-SA"/>
              </w:rPr>
            </w:pPr>
            <w:ins w:id="13363" w:author="Dénes CSALA" w:date="2016-07-25T03:13:00Z">
              <w:r w:rsidRPr="00AC01C8">
                <w:rPr>
                  <w:rFonts w:asciiTheme="majorBidi" w:eastAsia="Times New Roman" w:hAnsiTheme="majorBidi" w:cstheme="majorBidi"/>
                  <w:b/>
                  <w:bCs/>
                  <w:color w:val="000000"/>
                  <w:sz w:val="22"/>
                  <w:lang w:bidi="ar-SA"/>
                </w:rPr>
                <w:t>145</w:t>
              </w:r>
            </w:ins>
          </w:p>
        </w:tc>
        <w:tc>
          <w:tcPr>
            <w:tcW w:w="2661" w:type="dxa"/>
            <w:vAlign w:val="bottom"/>
          </w:tcPr>
          <w:p w14:paraId="6F7D73B9" w14:textId="574BEA3B" w:rsidR="00C874B3" w:rsidRPr="00B01289" w:rsidRDefault="00C874B3" w:rsidP="00C874B3">
            <w:pPr>
              <w:spacing w:after="0" w:line="240" w:lineRule="auto"/>
              <w:ind w:firstLine="0"/>
              <w:jc w:val="right"/>
              <w:rPr>
                <w:ins w:id="13364" w:author="Dénes CSALA" w:date="2016-07-25T02:34:00Z"/>
                <w:rFonts w:asciiTheme="majorBidi" w:eastAsia="Times New Roman" w:hAnsiTheme="majorBidi" w:cstheme="majorBidi"/>
                <w:color w:val="000000"/>
                <w:sz w:val="22"/>
                <w:lang w:bidi="ar-SA"/>
              </w:rPr>
            </w:pPr>
            <w:ins w:id="13365" w:author="Dénes CSALA" w:date="2016-07-25T03:13:00Z">
              <w:r w:rsidRPr="00AC01C8">
                <w:rPr>
                  <w:rFonts w:asciiTheme="majorBidi" w:hAnsiTheme="majorBidi" w:cstheme="majorBidi"/>
                  <w:color w:val="000000"/>
                  <w:sz w:val="22"/>
                </w:rPr>
                <w:t>Guyana</w:t>
              </w:r>
            </w:ins>
          </w:p>
        </w:tc>
        <w:tc>
          <w:tcPr>
            <w:tcW w:w="671" w:type="dxa"/>
            <w:vAlign w:val="bottom"/>
          </w:tcPr>
          <w:p w14:paraId="3ACD7DDD" w14:textId="1665AEA1" w:rsidR="00C874B3" w:rsidRPr="00B01289" w:rsidRDefault="00C874B3" w:rsidP="00C874B3">
            <w:pPr>
              <w:spacing w:after="0" w:line="240" w:lineRule="auto"/>
              <w:ind w:firstLine="0"/>
              <w:jc w:val="right"/>
              <w:rPr>
                <w:ins w:id="13366" w:author="Dénes CSALA" w:date="2016-07-25T02:34:00Z"/>
                <w:rFonts w:asciiTheme="majorBidi" w:eastAsia="Times New Roman" w:hAnsiTheme="majorBidi" w:cstheme="majorBidi"/>
                <w:color w:val="000000"/>
                <w:sz w:val="22"/>
                <w:lang w:bidi="ar-SA"/>
              </w:rPr>
            </w:pPr>
            <w:ins w:id="13367" w:author="Dénes CSALA" w:date="2016-07-25T03:13:00Z">
              <w:r w:rsidRPr="00AC01C8">
                <w:rPr>
                  <w:rFonts w:asciiTheme="majorBidi" w:hAnsiTheme="majorBidi" w:cstheme="majorBidi"/>
                  <w:color w:val="000000"/>
                  <w:sz w:val="22"/>
                </w:rPr>
                <w:t>0.2</w:t>
              </w:r>
            </w:ins>
          </w:p>
        </w:tc>
      </w:tr>
      <w:tr w:rsidR="00C874B3" w:rsidRPr="001E59C8" w14:paraId="3A89607C" w14:textId="77777777" w:rsidTr="001E59C8">
        <w:trPr>
          <w:trHeight w:val="300"/>
          <w:ins w:id="13368" w:author="Dénes CSALA" w:date="2016-07-25T02:34:00Z"/>
        </w:trPr>
        <w:tc>
          <w:tcPr>
            <w:tcW w:w="552" w:type="dxa"/>
            <w:shd w:val="clear" w:color="auto" w:fill="auto"/>
            <w:noWrap/>
            <w:hideMark/>
          </w:tcPr>
          <w:p w14:paraId="6EFBB3E7" w14:textId="77777777" w:rsidR="00C874B3" w:rsidRPr="00AC01C8" w:rsidRDefault="00C874B3" w:rsidP="00C874B3">
            <w:pPr>
              <w:spacing w:after="0" w:line="240" w:lineRule="auto"/>
              <w:ind w:firstLine="0"/>
              <w:jc w:val="center"/>
              <w:rPr>
                <w:ins w:id="13369" w:author="Dénes CSALA" w:date="2016-07-25T02:34:00Z"/>
                <w:rFonts w:asciiTheme="majorBidi" w:eastAsia="Times New Roman" w:hAnsiTheme="majorBidi" w:cstheme="majorBidi"/>
                <w:b/>
                <w:bCs/>
                <w:color w:val="000000"/>
                <w:sz w:val="22"/>
                <w:lang w:bidi="ar-SA"/>
              </w:rPr>
            </w:pPr>
            <w:ins w:id="13370" w:author="Dénes CSALA" w:date="2016-07-25T02:34:00Z">
              <w:r w:rsidRPr="00AC01C8">
                <w:rPr>
                  <w:rFonts w:asciiTheme="majorBidi" w:eastAsia="Times New Roman" w:hAnsiTheme="majorBidi" w:cstheme="majorBidi"/>
                  <w:b/>
                  <w:bCs/>
                  <w:color w:val="000000"/>
                  <w:sz w:val="22"/>
                  <w:lang w:bidi="ar-SA"/>
                </w:rPr>
                <w:t>51</w:t>
              </w:r>
            </w:ins>
          </w:p>
        </w:tc>
        <w:tc>
          <w:tcPr>
            <w:tcW w:w="2773" w:type="dxa"/>
            <w:shd w:val="clear" w:color="auto" w:fill="auto"/>
            <w:noWrap/>
            <w:vAlign w:val="bottom"/>
            <w:hideMark/>
          </w:tcPr>
          <w:p w14:paraId="493188A6" w14:textId="6BD73CF0" w:rsidR="00C874B3" w:rsidRPr="00B01289" w:rsidRDefault="00C874B3" w:rsidP="00C874B3">
            <w:pPr>
              <w:spacing w:after="0" w:line="240" w:lineRule="auto"/>
              <w:ind w:firstLine="0"/>
              <w:jc w:val="left"/>
              <w:rPr>
                <w:ins w:id="13371" w:author="Dénes CSALA" w:date="2016-07-25T02:34:00Z"/>
                <w:rFonts w:asciiTheme="majorBidi" w:eastAsia="Times New Roman" w:hAnsiTheme="majorBidi" w:cstheme="majorBidi"/>
                <w:color w:val="000000"/>
                <w:sz w:val="22"/>
                <w:lang w:bidi="ar-SA"/>
              </w:rPr>
            </w:pPr>
            <w:ins w:id="13372" w:author="Dénes CSALA" w:date="2016-07-25T02:37:00Z">
              <w:r w:rsidRPr="00B01289">
                <w:rPr>
                  <w:rFonts w:asciiTheme="majorBidi" w:hAnsiTheme="majorBidi" w:cstheme="majorBidi"/>
                  <w:color w:val="000000"/>
                  <w:sz w:val="22"/>
                  <w:rPrChange w:id="13373" w:author="Dénes CSALA" w:date="2016-07-25T02:37:00Z">
                    <w:rPr>
                      <w:rFonts w:ascii="Calibri" w:hAnsi="Calibri" w:cs="Calibri"/>
                      <w:color w:val="000000"/>
                      <w:sz w:val="22"/>
                    </w:rPr>
                  </w:rPrChange>
                </w:rPr>
                <w:t>Panama</w:t>
              </w:r>
            </w:ins>
          </w:p>
        </w:tc>
        <w:tc>
          <w:tcPr>
            <w:tcW w:w="671" w:type="dxa"/>
            <w:tcBorders>
              <w:right w:val="single" w:sz="4" w:space="0" w:color="auto"/>
            </w:tcBorders>
            <w:shd w:val="clear" w:color="auto" w:fill="auto"/>
            <w:noWrap/>
            <w:vAlign w:val="bottom"/>
            <w:hideMark/>
          </w:tcPr>
          <w:p w14:paraId="0C541928" w14:textId="16CE512E" w:rsidR="00C874B3" w:rsidRPr="00B01289" w:rsidRDefault="00C874B3" w:rsidP="00C874B3">
            <w:pPr>
              <w:spacing w:after="0" w:line="240" w:lineRule="auto"/>
              <w:ind w:firstLine="0"/>
              <w:jc w:val="right"/>
              <w:rPr>
                <w:ins w:id="13374" w:author="Dénes CSALA" w:date="2016-07-25T02:34:00Z"/>
                <w:rFonts w:asciiTheme="majorBidi" w:eastAsia="Times New Roman" w:hAnsiTheme="majorBidi" w:cstheme="majorBidi"/>
                <w:color w:val="000000"/>
                <w:sz w:val="22"/>
                <w:lang w:bidi="ar-SA"/>
              </w:rPr>
            </w:pPr>
            <w:ins w:id="13375" w:author="Dénes CSALA" w:date="2016-07-25T02:37:00Z">
              <w:r w:rsidRPr="00B01289">
                <w:rPr>
                  <w:rFonts w:asciiTheme="majorBidi" w:hAnsiTheme="majorBidi" w:cstheme="majorBidi"/>
                  <w:color w:val="000000"/>
                  <w:sz w:val="22"/>
                  <w:rPrChange w:id="13376" w:author="Dénes CSALA" w:date="2016-07-25T02:37:00Z">
                    <w:rPr>
                      <w:rFonts w:ascii="Calibri" w:hAnsi="Calibri" w:cs="Calibri"/>
                      <w:color w:val="000000"/>
                      <w:sz w:val="22"/>
                    </w:rPr>
                  </w:rPrChange>
                </w:rPr>
                <w:t>0.43</w:t>
              </w:r>
            </w:ins>
          </w:p>
        </w:tc>
        <w:tc>
          <w:tcPr>
            <w:tcW w:w="574" w:type="dxa"/>
            <w:tcBorders>
              <w:top w:val="nil"/>
              <w:left w:val="single" w:sz="4" w:space="0" w:color="auto"/>
              <w:bottom w:val="nil"/>
              <w:right w:val="single" w:sz="4" w:space="0" w:color="auto"/>
            </w:tcBorders>
          </w:tcPr>
          <w:p w14:paraId="1155C6A3" w14:textId="77777777" w:rsidR="00C874B3" w:rsidRPr="00B01289" w:rsidRDefault="00C874B3" w:rsidP="00C874B3">
            <w:pPr>
              <w:spacing w:after="0" w:line="240" w:lineRule="auto"/>
              <w:ind w:firstLine="0"/>
              <w:jc w:val="right"/>
              <w:rPr>
                <w:ins w:id="1337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2B20A0C" w14:textId="55E91E1E" w:rsidR="00C874B3" w:rsidRPr="00B01289" w:rsidRDefault="00C874B3" w:rsidP="00C874B3">
            <w:pPr>
              <w:spacing w:after="0" w:line="240" w:lineRule="auto"/>
              <w:ind w:firstLine="0"/>
              <w:jc w:val="right"/>
              <w:rPr>
                <w:ins w:id="13378" w:author="Dénes CSALA" w:date="2016-07-25T02:34:00Z"/>
                <w:rFonts w:asciiTheme="majorBidi" w:eastAsia="Times New Roman" w:hAnsiTheme="majorBidi" w:cstheme="majorBidi"/>
                <w:color w:val="000000"/>
                <w:sz w:val="22"/>
                <w:lang w:bidi="ar-SA"/>
              </w:rPr>
            </w:pPr>
            <w:ins w:id="13379" w:author="Dénes CSALA" w:date="2016-07-25T03:13:00Z">
              <w:r w:rsidRPr="00AC01C8">
                <w:rPr>
                  <w:rFonts w:asciiTheme="majorBidi" w:eastAsia="Times New Roman" w:hAnsiTheme="majorBidi" w:cstheme="majorBidi"/>
                  <w:b/>
                  <w:bCs/>
                  <w:color w:val="000000"/>
                  <w:sz w:val="22"/>
                  <w:lang w:bidi="ar-SA"/>
                </w:rPr>
                <w:t>146</w:t>
              </w:r>
            </w:ins>
          </w:p>
        </w:tc>
        <w:tc>
          <w:tcPr>
            <w:tcW w:w="2661" w:type="dxa"/>
            <w:vAlign w:val="bottom"/>
          </w:tcPr>
          <w:p w14:paraId="233835FE" w14:textId="6B35579D" w:rsidR="00C874B3" w:rsidRPr="00B01289" w:rsidRDefault="00C874B3" w:rsidP="00C874B3">
            <w:pPr>
              <w:spacing w:after="0" w:line="240" w:lineRule="auto"/>
              <w:ind w:firstLine="0"/>
              <w:jc w:val="right"/>
              <w:rPr>
                <w:ins w:id="13380" w:author="Dénes CSALA" w:date="2016-07-25T02:34:00Z"/>
                <w:rFonts w:asciiTheme="majorBidi" w:eastAsia="Times New Roman" w:hAnsiTheme="majorBidi" w:cstheme="majorBidi"/>
                <w:color w:val="000000"/>
                <w:sz w:val="22"/>
                <w:lang w:bidi="ar-SA"/>
              </w:rPr>
            </w:pPr>
            <w:ins w:id="13381" w:author="Dénes CSALA" w:date="2016-07-25T03:13:00Z">
              <w:r w:rsidRPr="00AC01C8">
                <w:rPr>
                  <w:rFonts w:asciiTheme="majorBidi" w:hAnsiTheme="majorBidi" w:cstheme="majorBidi"/>
                  <w:color w:val="000000"/>
                  <w:sz w:val="22"/>
                </w:rPr>
                <w:t>Guadeloupe</w:t>
              </w:r>
            </w:ins>
          </w:p>
        </w:tc>
        <w:tc>
          <w:tcPr>
            <w:tcW w:w="671" w:type="dxa"/>
            <w:vAlign w:val="bottom"/>
          </w:tcPr>
          <w:p w14:paraId="3E7C1DA0" w14:textId="786EFF65" w:rsidR="00C874B3" w:rsidRPr="00B01289" w:rsidRDefault="00C874B3" w:rsidP="00C874B3">
            <w:pPr>
              <w:spacing w:after="0" w:line="240" w:lineRule="auto"/>
              <w:ind w:firstLine="0"/>
              <w:jc w:val="right"/>
              <w:rPr>
                <w:ins w:id="13382" w:author="Dénes CSALA" w:date="2016-07-25T02:34:00Z"/>
                <w:rFonts w:asciiTheme="majorBidi" w:eastAsia="Times New Roman" w:hAnsiTheme="majorBidi" w:cstheme="majorBidi"/>
                <w:color w:val="000000"/>
                <w:sz w:val="22"/>
                <w:lang w:bidi="ar-SA"/>
              </w:rPr>
            </w:pPr>
            <w:ins w:id="13383" w:author="Dénes CSALA" w:date="2016-07-25T03:13:00Z">
              <w:r w:rsidRPr="00AC01C8">
                <w:rPr>
                  <w:rFonts w:asciiTheme="majorBidi" w:hAnsiTheme="majorBidi" w:cstheme="majorBidi"/>
                  <w:color w:val="000000"/>
                  <w:sz w:val="22"/>
                </w:rPr>
                <w:t>0.2</w:t>
              </w:r>
            </w:ins>
          </w:p>
        </w:tc>
      </w:tr>
      <w:tr w:rsidR="00C874B3" w:rsidRPr="001E59C8" w14:paraId="58CBD443" w14:textId="77777777" w:rsidTr="001E59C8">
        <w:trPr>
          <w:trHeight w:val="300"/>
          <w:ins w:id="13384" w:author="Dénes CSALA" w:date="2016-07-25T02:34:00Z"/>
        </w:trPr>
        <w:tc>
          <w:tcPr>
            <w:tcW w:w="552" w:type="dxa"/>
            <w:shd w:val="clear" w:color="auto" w:fill="auto"/>
            <w:noWrap/>
            <w:hideMark/>
          </w:tcPr>
          <w:p w14:paraId="43475B53" w14:textId="77777777" w:rsidR="00C874B3" w:rsidRPr="00AC01C8" w:rsidRDefault="00C874B3" w:rsidP="00C874B3">
            <w:pPr>
              <w:spacing w:after="0" w:line="240" w:lineRule="auto"/>
              <w:ind w:firstLine="0"/>
              <w:jc w:val="center"/>
              <w:rPr>
                <w:ins w:id="13385" w:author="Dénes CSALA" w:date="2016-07-25T02:34:00Z"/>
                <w:rFonts w:asciiTheme="majorBidi" w:eastAsia="Times New Roman" w:hAnsiTheme="majorBidi" w:cstheme="majorBidi"/>
                <w:b/>
                <w:bCs/>
                <w:color w:val="000000"/>
                <w:sz w:val="22"/>
                <w:lang w:bidi="ar-SA"/>
              </w:rPr>
            </w:pPr>
            <w:ins w:id="13386" w:author="Dénes CSALA" w:date="2016-07-25T02:34:00Z">
              <w:r w:rsidRPr="00AC01C8">
                <w:rPr>
                  <w:rFonts w:asciiTheme="majorBidi" w:eastAsia="Times New Roman" w:hAnsiTheme="majorBidi" w:cstheme="majorBidi"/>
                  <w:b/>
                  <w:bCs/>
                  <w:color w:val="000000"/>
                  <w:sz w:val="22"/>
                  <w:lang w:bidi="ar-SA"/>
                </w:rPr>
                <w:t>52</w:t>
              </w:r>
            </w:ins>
          </w:p>
        </w:tc>
        <w:tc>
          <w:tcPr>
            <w:tcW w:w="2773" w:type="dxa"/>
            <w:shd w:val="clear" w:color="auto" w:fill="auto"/>
            <w:noWrap/>
            <w:vAlign w:val="bottom"/>
            <w:hideMark/>
          </w:tcPr>
          <w:p w14:paraId="238756AC" w14:textId="0483DD7B" w:rsidR="00C874B3" w:rsidRPr="00B01289" w:rsidRDefault="00C874B3" w:rsidP="00C874B3">
            <w:pPr>
              <w:spacing w:after="0" w:line="240" w:lineRule="auto"/>
              <w:ind w:firstLine="0"/>
              <w:jc w:val="left"/>
              <w:rPr>
                <w:ins w:id="13387" w:author="Dénes CSALA" w:date="2016-07-25T02:34:00Z"/>
                <w:rFonts w:asciiTheme="majorBidi" w:eastAsia="Times New Roman" w:hAnsiTheme="majorBidi" w:cstheme="majorBidi"/>
                <w:color w:val="000000"/>
                <w:sz w:val="22"/>
                <w:lang w:bidi="ar-SA"/>
              </w:rPr>
            </w:pPr>
            <w:ins w:id="13388" w:author="Dénes CSALA" w:date="2016-07-25T02:37:00Z">
              <w:r w:rsidRPr="00B01289">
                <w:rPr>
                  <w:rFonts w:asciiTheme="majorBidi" w:hAnsiTheme="majorBidi" w:cstheme="majorBidi"/>
                  <w:color w:val="000000"/>
                  <w:sz w:val="22"/>
                  <w:rPrChange w:id="13389" w:author="Dénes CSALA" w:date="2016-07-25T02:37:00Z">
                    <w:rPr>
                      <w:rFonts w:ascii="Calibri" w:hAnsi="Calibri" w:cs="Calibri"/>
                      <w:color w:val="000000"/>
                      <w:sz w:val="22"/>
                    </w:rPr>
                  </w:rPrChange>
                </w:rPr>
                <w:t>Malta</w:t>
              </w:r>
            </w:ins>
          </w:p>
        </w:tc>
        <w:tc>
          <w:tcPr>
            <w:tcW w:w="671" w:type="dxa"/>
            <w:tcBorders>
              <w:right w:val="single" w:sz="4" w:space="0" w:color="auto"/>
            </w:tcBorders>
            <w:shd w:val="clear" w:color="auto" w:fill="auto"/>
            <w:noWrap/>
            <w:vAlign w:val="bottom"/>
            <w:hideMark/>
          </w:tcPr>
          <w:p w14:paraId="1A14BDF5" w14:textId="5E36A905" w:rsidR="00C874B3" w:rsidRPr="00B01289" w:rsidRDefault="00C874B3" w:rsidP="00C874B3">
            <w:pPr>
              <w:spacing w:after="0" w:line="240" w:lineRule="auto"/>
              <w:ind w:firstLine="0"/>
              <w:jc w:val="right"/>
              <w:rPr>
                <w:ins w:id="13390" w:author="Dénes CSALA" w:date="2016-07-25T02:34:00Z"/>
                <w:rFonts w:asciiTheme="majorBidi" w:eastAsia="Times New Roman" w:hAnsiTheme="majorBidi" w:cstheme="majorBidi"/>
                <w:color w:val="000000"/>
                <w:sz w:val="22"/>
                <w:lang w:bidi="ar-SA"/>
              </w:rPr>
            </w:pPr>
            <w:ins w:id="13391" w:author="Dénes CSALA" w:date="2016-07-25T02:37:00Z">
              <w:r w:rsidRPr="00B01289">
                <w:rPr>
                  <w:rFonts w:asciiTheme="majorBidi" w:hAnsiTheme="majorBidi" w:cstheme="majorBidi"/>
                  <w:color w:val="000000"/>
                  <w:sz w:val="22"/>
                  <w:rPrChange w:id="13392" w:author="Dénes CSALA" w:date="2016-07-25T02:37:00Z">
                    <w:rPr>
                      <w:rFonts w:ascii="Calibri" w:hAnsi="Calibri" w:cs="Calibri"/>
                      <w:color w:val="000000"/>
                      <w:sz w:val="22"/>
                    </w:rPr>
                  </w:rPrChange>
                </w:rPr>
                <w:t>0.42</w:t>
              </w:r>
            </w:ins>
          </w:p>
        </w:tc>
        <w:tc>
          <w:tcPr>
            <w:tcW w:w="574" w:type="dxa"/>
            <w:tcBorders>
              <w:top w:val="nil"/>
              <w:left w:val="single" w:sz="4" w:space="0" w:color="auto"/>
              <w:bottom w:val="nil"/>
              <w:right w:val="single" w:sz="4" w:space="0" w:color="auto"/>
            </w:tcBorders>
          </w:tcPr>
          <w:p w14:paraId="28C81FB2" w14:textId="77777777" w:rsidR="00C874B3" w:rsidRPr="00B01289" w:rsidRDefault="00C874B3" w:rsidP="00C874B3">
            <w:pPr>
              <w:spacing w:after="0" w:line="240" w:lineRule="auto"/>
              <w:ind w:firstLine="0"/>
              <w:jc w:val="right"/>
              <w:rPr>
                <w:ins w:id="1339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074B247" w14:textId="5548AC1E" w:rsidR="00C874B3" w:rsidRPr="00B01289" w:rsidRDefault="00C874B3" w:rsidP="00C874B3">
            <w:pPr>
              <w:spacing w:after="0" w:line="240" w:lineRule="auto"/>
              <w:ind w:firstLine="0"/>
              <w:jc w:val="right"/>
              <w:rPr>
                <w:ins w:id="13394" w:author="Dénes CSALA" w:date="2016-07-25T02:34:00Z"/>
                <w:rFonts w:asciiTheme="majorBidi" w:eastAsia="Times New Roman" w:hAnsiTheme="majorBidi" w:cstheme="majorBidi"/>
                <w:color w:val="000000"/>
                <w:sz w:val="22"/>
                <w:lang w:bidi="ar-SA"/>
              </w:rPr>
            </w:pPr>
            <w:ins w:id="13395" w:author="Dénes CSALA" w:date="2016-07-25T03:13:00Z">
              <w:r w:rsidRPr="00AC01C8">
                <w:rPr>
                  <w:rFonts w:asciiTheme="majorBidi" w:eastAsia="Times New Roman" w:hAnsiTheme="majorBidi" w:cstheme="majorBidi"/>
                  <w:b/>
                  <w:bCs/>
                  <w:color w:val="000000"/>
                  <w:sz w:val="22"/>
                  <w:lang w:bidi="ar-SA"/>
                </w:rPr>
                <w:t>147</w:t>
              </w:r>
            </w:ins>
          </w:p>
        </w:tc>
        <w:tc>
          <w:tcPr>
            <w:tcW w:w="2661" w:type="dxa"/>
            <w:vAlign w:val="bottom"/>
          </w:tcPr>
          <w:p w14:paraId="37E813A1" w14:textId="5FFFE06D" w:rsidR="00C874B3" w:rsidRPr="00B01289" w:rsidRDefault="00C874B3" w:rsidP="00C874B3">
            <w:pPr>
              <w:spacing w:after="0" w:line="240" w:lineRule="auto"/>
              <w:ind w:firstLine="0"/>
              <w:jc w:val="right"/>
              <w:rPr>
                <w:ins w:id="13396" w:author="Dénes CSALA" w:date="2016-07-25T02:34:00Z"/>
                <w:rFonts w:asciiTheme="majorBidi" w:eastAsia="Times New Roman" w:hAnsiTheme="majorBidi" w:cstheme="majorBidi"/>
                <w:color w:val="000000"/>
                <w:sz w:val="22"/>
                <w:lang w:bidi="ar-SA"/>
              </w:rPr>
            </w:pPr>
            <w:ins w:id="13397" w:author="Dénes CSALA" w:date="2016-07-25T03:13:00Z">
              <w:r w:rsidRPr="00AC01C8">
                <w:rPr>
                  <w:rFonts w:asciiTheme="majorBidi" w:hAnsiTheme="majorBidi" w:cstheme="majorBidi"/>
                  <w:color w:val="000000"/>
                  <w:sz w:val="22"/>
                </w:rPr>
                <w:t>Bolivia</w:t>
              </w:r>
            </w:ins>
          </w:p>
        </w:tc>
        <w:tc>
          <w:tcPr>
            <w:tcW w:w="671" w:type="dxa"/>
            <w:vAlign w:val="bottom"/>
          </w:tcPr>
          <w:p w14:paraId="5D45C60D" w14:textId="76519427" w:rsidR="00C874B3" w:rsidRPr="00B01289" w:rsidRDefault="00C874B3" w:rsidP="00C874B3">
            <w:pPr>
              <w:spacing w:after="0" w:line="240" w:lineRule="auto"/>
              <w:ind w:firstLine="0"/>
              <w:jc w:val="right"/>
              <w:rPr>
                <w:ins w:id="13398" w:author="Dénes CSALA" w:date="2016-07-25T02:34:00Z"/>
                <w:rFonts w:asciiTheme="majorBidi" w:eastAsia="Times New Roman" w:hAnsiTheme="majorBidi" w:cstheme="majorBidi"/>
                <w:color w:val="000000"/>
                <w:sz w:val="22"/>
                <w:lang w:bidi="ar-SA"/>
              </w:rPr>
            </w:pPr>
            <w:ins w:id="13399" w:author="Dénes CSALA" w:date="2016-07-25T03:13:00Z">
              <w:r w:rsidRPr="00AC01C8">
                <w:rPr>
                  <w:rFonts w:asciiTheme="majorBidi" w:hAnsiTheme="majorBidi" w:cstheme="majorBidi"/>
                  <w:color w:val="000000"/>
                  <w:sz w:val="22"/>
                </w:rPr>
                <w:t>0.19</w:t>
              </w:r>
            </w:ins>
          </w:p>
        </w:tc>
      </w:tr>
      <w:tr w:rsidR="00C874B3" w:rsidRPr="001E59C8" w14:paraId="1C1C7DB8" w14:textId="77777777" w:rsidTr="001E59C8">
        <w:trPr>
          <w:trHeight w:val="300"/>
          <w:ins w:id="13400" w:author="Dénes CSALA" w:date="2016-07-25T02:34:00Z"/>
        </w:trPr>
        <w:tc>
          <w:tcPr>
            <w:tcW w:w="552" w:type="dxa"/>
            <w:shd w:val="clear" w:color="auto" w:fill="auto"/>
            <w:noWrap/>
            <w:hideMark/>
          </w:tcPr>
          <w:p w14:paraId="1E9AEBA1" w14:textId="77777777" w:rsidR="00C874B3" w:rsidRPr="00AC01C8" w:rsidRDefault="00C874B3" w:rsidP="00C874B3">
            <w:pPr>
              <w:spacing w:after="0" w:line="240" w:lineRule="auto"/>
              <w:ind w:firstLine="0"/>
              <w:jc w:val="center"/>
              <w:rPr>
                <w:ins w:id="13401" w:author="Dénes CSALA" w:date="2016-07-25T02:34:00Z"/>
                <w:rFonts w:asciiTheme="majorBidi" w:eastAsia="Times New Roman" w:hAnsiTheme="majorBidi" w:cstheme="majorBidi"/>
                <w:b/>
                <w:bCs/>
                <w:color w:val="000000"/>
                <w:sz w:val="22"/>
                <w:lang w:bidi="ar-SA"/>
              </w:rPr>
            </w:pPr>
            <w:ins w:id="13402" w:author="Dénes CSALA" w:date="2016-07-25T02:34:00Z">
              <w:r w:rsidRPr="00AC01C8">
                <w:rPr>
                  <w:rFonts w:asciiTheme="majorBidi" w:eastAsia="Times New Roman" w:hAnsiTheme="majorBidi" w:cstheme="majorBidi"/>
                  <w:b/>
                  <w:bCs/>
                  <w:color w:val="000000"/>
                  <w:sz w:val="22"/>
                  <w:lang w:bidi="ar-SA"/>
                </w:rPr>
                <w:t>53</w:t>
              </w:r>
            </w:ins>
          </w:p>
        </w:tc>
        <w:tc>
          <w:tcPr>
            <w:tcW w:w="2773" w:type="dxa"/>
            <w:shd w:val="clear" w:color="auto" w:fill="auto"/>
            <w:noWrap/>
            <w:vAlign w:val="bottom"/>
            <w:hideMark/>
          </w:tcPr>
          <w:p w14:paraId="384E386F" w14:textId="61C0BF11" w:rsidR="00C874B3" w:rsidRPr="00B01289" w:rsidRDefault="00C874B3" w:rsidP="00C874B3">
            <w:pPr>
              <w:spacing w:after="0" w:line="240" w:lineRule="auto"/>
              <w:ind w:firstLine="0"/>
              <w:jc w:val="left"/>
              <w:rPr>
                <w:ins w:id="13403" w:author="Dénes CSALA" w:date="2016-07-25T02:34:00Z"/>
                <w:rFonts w:asciiTheme="majorBidi" w:eastAsia="Times New Roman" w:hAnsiTheme="majorBidi" w:cstheme="majorBidi"/>
                <w:color w:val="000000"/>
                <w:sz w:val="22"/>
                <w:lang w:bidi="ar-SA"/>
              </w:rPr>
            </w:pPr>
            <w:ins w:id="13404" w:author="Dénes CSALA" w:date="2016-07-25T02:37:00Z">
              <w:r w:rsidRPr="00B01289">
                <w:rPr>
                  <w:rFonts w:asciiTheme="majorBidi" w:hAnsiTheme="majorBidi" w:cstheme="majorBidi"/>
                  <w:color w:val="000000"/>
                  <w:sz w:val="22"/>
                  <w:rPrChange w:id="13405" w:author="Dénes CSALA" w:date="2016-07-25T02:37:00Z">
                    <w:rPr>
                      <w:rFonts w:ascii="Calibri" w:hAnsi="Calibri" w:cs="Calibri"/>
                      <w:color w:val="000000"/>
                      <w:sz w:val="22"/>
                    </w:rPr>
                  </w:rPrChange>
                </w:rPr>
                <w:t>Gabon</w:t>
              </w:r>
            </w:ins>
          </w:p>
        </w:tc>
        <w:tc>
          <w:tcPr>
            <w:tcW w:w="671" w:type="dxa"/>
            <w:tcBorders>
              <w:right w:val="single" w:sz="4" w:space="0" w:color="auto"/>
            </w:tcBorders>
            <w:shd w:val="clear" w:color="auto" w:fill="auto"/>
            <w:noWrap/>
            <w:vAlign w:val="bottom"/>
            <w:hideMark/>
          </w:tcPr>
          <w:p w14:paraId="2BD7D5F7" w14:textId="4B557FC2" w:rsidR="00C874B3" w:rsidRPr="00B01289" w:rsidRDefault="00C874B3" w:rsidP="00C874B3">
            <w:pPr>
              <w:spacing w:after="0" w:line="240" w:lineRule="auto"/>
              <w:ind w:firstLine="0"/>
              <w:jc w:val="right"/>
              <w:rPr>
                <w:ins w:id="13406" w:author="Dénes CSALA" w:date="2016-07-25T02:34:00Z"/>
                <w:rFonts w:asciiTheme="majorBidi" w:eastAsia="Times New Roman" w:hAnsiTheme="majorBidi" w:cstheme="majorBidi"/>
                <w:color w:val="000000"/>
                <w:sz w:val="22"/>
                <w:lang w:bidi="ar-SA"/>
              </w:rPr>
            </w:pPr>
            <w:ins w:id="13407" w:author="Dénes CSALA" w:date="2016-07-25T02:37:00Z">
              <w:r w:rsidRPr="00B01289">
                <w:rPr>
                  <w:rFonts w:asciiTheme="majorBidi" w:hAnsiTheme="majorBidi" w:cstheme="majorBidi"/>
                  <w:color w:val="000000"/>
                  <w:sz w:val="22"/>
                  <w:rPrChange w:id="13408" w:author="Dénes CSALA" w:date="2016-07-25T02:37:00Z">
                    <w:rPr>
                      <w:rFonts w:ascii="Calibri" w:hAnsi="Calibri" w:cs="Calibri"/>
                      <w:color w:val="000000"/>
                      <w:sz w:val="22"/>
                    </w:rPr>
                  </w:rPrChange>
                </w:rPr>
                <w:t>0.41</w:t>
              </w:r>
            </w:ins>
          </w:p>
        </w:tc>
        <w:tc>
          <w:tcPr>
            <w:tcW w:w="574" w:type="dxa"/>
            <w:tcBorders>
              <w:top w:val="nil"/>
              <w:left w:val="single" w:sz="4" w:space="0" w:color="auto"/>
              <w:bottom w:val="nil"/>
              <w:right w:val="single" w:sz="4" w:space="0" w:color="auto"/>
            </w:tcBorders>
          </w:tcPr>
          <w:p w14:paraId="12381DD4" w14:textId="77777777" w:rsidR="00C874B3" w:rsidRPr="00B01289" w:rsidRDefault="00C874B3" w:rsidP="00C874B3">
            <w:pPr>
              <w:spacing w:after="0" w:line="240" w:lineRule="auto"/>
              <w:ind w:firstLine="0"/>
              <w:jc w:val="right"/>
              <w:rPr>
                <w:ins w:id="1340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DDD113B" w14:textId="32ADA537" w:rsidR="00C874B3" w:rsidRPr="00B01289" w:rsidRDefault="00C874B3" w:rsidP="00C874B3">
            <w:pPr>
              <w:spacing w:after="0" w:line="240" w:lineRule="auto"/>
              <w:ind w:firstLine="0"/>
              <w:jc w:val="right"/>
              <w:rPr>
                <w:ins w:id="13410" w:author="Dénes CSALA" w:date="2016-07-25T02:34:00Z"/>
                <w:rFonts w:asciiTheme="majorBidi" w:eastAsia="Times New Roman" w:hAnsiTheme="majorBidi" w:cstheme="majorBidi"/>
                <w:color w:val="000000"/>
                <w:sz w:val="22"/>
                <w:lang w:bidi="ar-SA"/>
              </w:rPr>
            </w:pPr>
            <w:ins w:id="13411" w:author="Dénes CSALA" w:date="2016-07-25T03:13:00Z">
              <w:r w:rsidRPr="00AC01C8">
                <w:rPr>
                  <w:rFonts w:asciiTheme="majorBidi" w:eastAsia="Times New Roman" w:hAnsiTheme="majorBidi" w:cstheme="majorBidi"/>
                  <w:b/>
                  <w:bCs/>
                  <w:color w:val="000000"/>
                  <w:sz w:val="22"/>
                  <w:lang w:bidi="ar-SA"/>
                </w:rPr>
                <w:t>148</w:t>
              </w:r>
            </w:ins>
          </w:p>
        </w:tc>
        <w:tc>
          <w:tcPr>
            <w:tcW w:w="2661" w:type="dxa"/>
            <w:vAlign w:val="bottom"/>
          </w:tcPr>
          <w:p w14:paraId="74EAB549" w14:textId="4AA7EAFF" w:rsidR="00C874B3" w:rsidRPr="00B01289" w:rsidRDefault="00C874B3" w:rsidP="00C874B3">
            <w:pPr>
              <w:spacing w:after="0" w:line="240" w:lineRule="auto"/>
              <w:ind w:firstLine="0"/>
              <w:jc w:val="right"/>
              <w:rPr>
                <w:ins w:id="13412" w:author="Dénes CSALA" w:date="2016-07-25T02:34:00Z"/>
                <w:rFonts w:asciiTheme="majorBidi" w:eastAsia="Times New Roman" w:hAnsiTheme="majorBidi" w:cstheme="majorBidi"/>
                <w:color w:val="000000"/>
                <w:sz w:val="22"/>
                <w:lang w:bidi="ar-SA"/>
              </w:rPr>
            </w:pPr>
            <w:ins w:id="13413" w:author="Dénes CSALA" w:date="2016-07-25T03:13:00Z">
              <w:r w:rsidRPr="00AC01C8">
                <w:rPr>
                  <w:rFonts w:asciiTheme="majorBidi" w:hAnsiTheme="majorBidi" w:cstheme="majorBidi"/>
                  <w:color w:val="000000"/>
                  <w:sz w:val="22"/>
                </w:rPr>
                <w:t>Moldova</w:t>
              </w:r>
            </w:ins>
          </w:p>
        </w:tc>
        <w:tc>
          <w:tcPr>
            <w:tcW w:w="671" w:type="dxa"/>
            <w:vAlign w:val="bottom"/>
          </w:tcPr>
          <w:p w14:paraId="6B399BD7" w14:textId="26EF256F" w:rsidR="00C874B3" w:rsidRPr="00B01289" w:rsidRDefault="00C874B3" w:rsidP="00C874B3">
            <w:pPr>
              <w:spacing w:after="0" w:line="240" w:lineRule="auto"/>
              <w:ind w:firstLine="0"/>
              <w:jc w:val="right"/>
              <w:rPr>
                <w:ins w:id="13414" w:author="Dénes CSALA" w:date="2016-07-25T02:34:00Z"/>
                <w:rFonts w:asciiTheme="majorBidi" w:eastAsia="Times New Roman" w:hAnsiTheme="majorBidi" w:cstheme="majorBidi"/>
                <w:color w:val="000000"/>
                <w:sz w:val="22"/>
                <w:lang w:bidi="ar-SA"/>
              </w:rPr>
            </w:pPr>
            <w:ins w:id="13415" w:author="Dénes CSALA" w:date="2016-07-25T03:13:00Z">
              <w:r w:rsidRPr="00AC01C8">
                <w:rPr>
                  <w:rFonts w:asciiTheme="majorBidi" w:hAnsiTheme="majorBidi" w:cstheme="majorBidi"/>
                  <w:color w:val="000000"/>
                  <w:sz w:val="22"/>
                </w:rPr>
                <w:t>0.19</w:t>
              </w:r>
            </w:ins>
          </w:p>
        </w:tc>
      </w:tr>
      <w:tr w:rsidR="00C874B3" w:rsidRPr="001E59C8" w14:paraId="663A4BE8" w14:textId="77777777" w:rsidTr="001E59C8">
        <w:trPr>
          <w:trHeight w:val="300"/>
          <w:ins w:id="13416" w:author="Dénes CSALA" w:date="2016-07-25T02:34:00Z"/>
        </w:trPr>
        <w:tc>
          <w:tcPr>
            <w:tcW w:w="552" w:type="dxa"/>
            <w:shd w:val="clear" w:color="auto" w:fill="auto"/>
            <w:noWrap/>
            <w:hideMark/>
          </w:tcPr>
          <w:p w14:paraId="0C0FC401" w14:textId="77777777" w:rsidR="00C874B3" w:rsidRPr="00AC01C8" w:rsidRDefault="00C874B3" w:rsidP="00C874B3">
            <w:pPr>
              <w:spacing w:after="0" w:line="240" w:lineRule="auto"/>
              <w:ind w:firstLine="0"/>
              <w:jc w:val="center"/>
              <w:rPr>
                <w:ins w:id="13417" w:author="Dénes CSALA" w:date="2016-07-25T02:34:00Z"/>
                <w:rFonts w:asciiTheme="majorBidi" w:eastAsia="Times New Roman" w:hAnsiTheme="majorBidi" w:cstheme="majorBidi"/>
                <w:b/>
                <w:bCs/>
                <w:color w:val="000000"/>
                <w:sz w:val="22"/>
                <w:lang w:bidi="ar-SA"/>
              </w:rPr>
            </w:pPr>
            <w:ins w:id="13418" w:author="Dénes CSALA" w:date="2016-07-25T02:34:00Z">
              <w:r w:rsidRPr="00AC01C8">
                <w:rPr>
                  <w:rFonts w:asciiTheme="majorBidi" w:eastAsia="Times New Roman" w:hAnsiTheme="majorBidi" w:cstheme="majorBidi"/>
                  <w:b/>
                  <w:bCs/>
                  <w:color w:val="000000"/>
                  <w:sz w:val="22"/>
                  <w:lang w:bidi="ar-SA"/>
                </w:rPr>
                <w:t>54</w:t>
              </w:r>
            </w:ins>
          </w:p>
        </w:tc>
        <w:tc>
          <w:tcPr>
            <w:tcW w:w="2773" w:type="dxa"/>
            <w:shd w:val="clear" w:color="auto" w:fill="auto"/>
            <w:noWrap/>
            <w:vAlign w:val="bottom"/>
            <w:hideMark/>
          </w:tcPr>
          <w:p w14:paraId="53DF0AC4" w14:textId="1921AAF8" w:rsidR="00C874B3" w:rsidRPr="00B01289" w:rsidRDefault="00C874B3" w:rsidP="00C874B3">
            <w:pPr>
              <w:spacing w:after="0" w:line="240" w:lineRule="auto"/>
              <w:ind w:firstLine="0"/>
              <w:jc w:val="left"/>
              <w:rPr>
                <w:ins w:id="13419" w:author="Dénes CSALA" w:date="2016-07-25T02:34:00Z"/>
                <w:rFonts w:asciiTheme="majorBidi" w:eastAsia="Times New Roman" w:hAnsiTheme="majorBidi" w:cstheme="majorBidi"/>
                <w:color w:val="000000"/>
                <w:sz w:val="22"/>
                <w:lang w:bidi="ar-SA"/>
              </w:rPr>
            </w:pPr>
            <w:ins w:id="13420" w:author="Dénes CSALA" w:date="2016-07-25T02:37:00Z">
              <w:r w:rsidRPr="00B01289">
                <w:rPr>
                  <w:rFonts w:asciiTheme="majorBidi" w:hAnsiTheme="majorBidi" w:cstheme="majorBidi"/>
                  <w:color w:val="000000"/>
                  <w:sz w:val="22"/>
                  <w:rPrChange w:id="13421" w:author="Dénes CSALA" w:date="2016-07-25T02:37:00Z">
                    <w:rPr>
                      <w:rFonts w:ascii="Calibri" w:hAnsi="Calibri" w:cs="Calibri"/>
                      <w:color w:val="000000"/>
                      <w:sz w:val="22"/>
                    </w:rPr>
                  </w:rPrChange>
                </w:rPr>
                <w:t>Israel</w:t>
              </w:r>
            </w:ins>
          </w:p>
        </w:tc>
        <w:tc>
          <w:tcPr>
            <w:tcW w:w="671" w:type="dxa"/>
            <w:tcBorders>
              <w:right w:val="single" w:sz="4" w:space="0" w:color="auto"/>
            </w:tcBorders>
            <w:shd w:val="clear" w:color="auto" w:fill="auto"/>
            <w:noWrap/>
            <w:vAlign w:val="bottom"/>
            <w:hideMark/>
          </w:tcPr>
          <w:p w14:paraId="2EACE815" w14:textId="535CA367" w:rsidR="00C874B3" w:rsidRPr="00B01289" w:rsidRDefault="00C874B3" w:rsidP="00C874B3">
            <w:pPr>
              <w:spacing w:after="0" w:line="240" w:lineRule="auto"/>
              <w:ind w:firstLine="0"/>
              <w:jc w:val="right"/>
              <w:rPr>
                <w:ins w:id="13422" w:author="Dénes CSALA" w:date="2016-07-25T02:34:00Z"/>
                <w:rFonts w:asciiTheme="majorBidi" w:eastAsia="Times New Roman" w:hAnsiTheme="majorBidi" w:cstheme="majorBidi"/>
                <w:color w:val="000000"/>
                <w:sz w:val="22"/>
                <w:lang w:bidi="ar-SA"/>
              </w:rPr>
            </w:pPr>
            <w:ins w:id="13423" w:author="Dénes CSALA" w:date="2016-07-25T02:37:00Z">
              <w:r w:rsidRPr="00B01289">
                <w:rPr>
                  <w:rFonts w:asciiTheme="majorBidi" w:hAnsiTheme="majorBidi" w:cstheme="majorBidi"/>
                  <w:color w:val="000000"/>
                  <w:sz w:val="22"/>
                  <w:rPrChange w:id="13424" w:author="Dénes CSALA" w:date="2016-07-25T02:37:00Z">
                    <w:rPr>
                      <w:rFonts w:ascii="Calibri" w:hAnsi="Calibri" w:cs="Calibri"/>
                      <w:color w:val="000000"/>
                      <w:sz w:val="22"/>
                    </w:rPr>
                  </w:rPrChange>
                </w:rPr>
                <w:t>0.41</w:t>
              </w:r>
            </w:ins>
          </w:p>
        </w:tc>
        <w:tc>
          <w:tcPr>
            <w:tcW w:w="574" w:type="dxa"/>
            <w:tcBorders>
              <w:top w:val="nil"/>
              <w:left w:val="single" w:sz="4" w:space="0" w:color="auto"/>
              <w:bottom w:val="nil"/>
              <w:right w:val="single" w:sz="4" w:space="0" w:color="auto"/>
            </w:tcBorders>
          </w:tcPr>
          <w:p w14:paraId="3A50302A" w14:textId="77777777" w:rsidR="00C874B3" w:rsidRPr="00B01289" w:rsidRDefault="00C874B3" w:rsidP="00C874B3">
            <w:pPr>
              <w:spacing w:after="0" w:line="240" w:lineRule="auto"/>
              <w:ind w:firstLine="0"/>
              <w:jc w:val="right"/>
              <w:rPr>
                <w:ins w:id="1342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154A07D" w14:textId="3F7BE346" w:rsidR="00C874B3" w:rsidRPr="00B01289" w:rsidRDefault="00C874B3" w:rsidP="00C874B3">
            <w:pPr>
              <w:spacing w:after="0" w:line="240" w:lineRule="auto"/>
              <w:ind w:firstLine="0"/>
              <w:jc w:val="right"/>
              <w:rPr>
                <w:ins w:id="13426" w:author="Dénes CSALA" w:date="2016-07-25T02:34:00Z"/>
                <w:rFonts w:asciiTheme="majorBidi" w:eastAsia="Times New Roman" w:hAnsiTheme="majorBidi" w:cstheme="majorBidi"/>
                <w:color w:val="000000"/>
                <w:sz w:val="22"/>
                <w:lang w:bidi="ar-SA"/>
              </w:rPr>
            </w:pPr>
            <w:ins w:id="13427" w:author="Dénes CSALA" w:date="2016-07-25T03:13:00Z">
              <w:r w:rsidRPr="00AC01C8">
                <w:rPr>
                  <w:rFonts w:asciiTheme="majorBidi" w:eastAsia="Times New Roman" w:hAnsiTheme="majorBidi" w:cstheme="majorBidi"/>
                  <w:b/>
                  <w:bCs/>
                  <w:color w:val="000000"/>
                  <w:sz w:val="22"/>
                  <w:lang w:bidi="ar-SA"/>
                </w:rPr>
                <w:t>149</w:t>
              </w:r>
            </w:ins>
          </w:p>
        </w:tc>
        <w:tc>
          <w:tcPr>
            <w:tcW w:w="2661" w:type="dxa"/>
            <w:vAlign w:val="bottom"/>
          </w:tcPr>
          <w:p w14:paraId="169D9E19" w14:textId="0ECAC701" w:rsidR="00C874B3" w:rsidRPr="00B01289" w:rsidRDefault="00C874B3" w:rsidP="00C874B3">
            <w:pPr>
              <w:spacing w:after="0" w:line="240" w:lineRule="auto"/>
              <w:ind w:firstLine="0"/>
              <w:jc w:val="right"/>
              <w:rPr>
                <w:ins w:id="13428" w:author="Dénes CSALA" w:date="2016-07-25T02:34:00Z"/>
                <w:rFonts w:asciiTheme="majorBidi" w:eastAsia="Times New Roman" w:hAnsiTheme="majorBidi" w:cstheme="majorBidi"/>
                <w:color w:val="000000"/>
                <w:sz w:val="22"/>
                <w:lang w:bidi="ar-SA"/>
              </w:rPr>
            </w:pPr>
            <w:ins w:id="13429" w:author="Dénes CSALA" w:date="2016-07-25T03:13:00Z">
              <w:r w:rsidRPr="00AC01C8">
                <w:rPr>
                  <w:rFonts w:asciiTheme="majorBidi" w:hAnsiTheme="majorBidi" w:cstheme="majorBidi"/>
                  <w:color w:val="000000"/>
                  <w:sz w:val="22"/>
                </w:rPr>
                <w:t>Martinique</w:t>
              </w:r>
            </w:ins>
          </w:p>
        </w:tc>
        <w:tc>
          <w:tcPr>
            <w:tcW w:w="671" w:type="dxa"/>
            <w:vAlign w:val="bottom"/>
          </w:tcPr>
          <w:p w14:paraId="37C6F1E2" w14:textId="14412B49" w:rsidR="00C874B3" w:rsidRPr="00B01289" w:rsidRDefault="00C874B3" w:rsidP="00C874B3">
            <w:pPr>
              <w:spacing w:after="0" w:line="240" w:lineRule="auto"/>
              <w:ind w:firstLine="0"/>
              <w:jc w:val="right"/>
              <w:rPr>
                <w:ins w:id="13430" w:author="Dénes CSALA" w:date="2016-07-25T02:34:00Z"/>
                <w:rFonts w:asciiTheme="majorBidi" w:eastAsia="Times New Roman" w:hAnsiTheme="majorBidi" w:cstheme="majorBidi"/>
                <w:color w:val="000000"/>
                <w:sz w:val="22"/>
                <w:lang w:bidi="ar-SA"/>
              </w:rPr>
            </w:pPr>
            <w:ins w:id="13431" w:author="Dénes CSALA" w:date="2016-07-25T03:13:00Z">
              <w:r w:rsidRPr="00AC01C8">
                <w:rPr>
                  <w:rFonts w:asciiTheme="majorBidi" w:hAnsiTheme="majorBidi" w:cstheme="majorBidi"/>
                  <w:color w:val="000000"/>
                  <w:sz w:val="22"/>
                </w:rPr>
                <w:t>0.19</w:t>
              </w:r>
            </w:ins>
          </w:p>
        </w:tc>
      </w:tr>
      <w:tr w:rsidR="00C874B3" w:rsidRPr="001E59C8" w14:paraId="6363F330" w14:textId="77777777" w:rsidTr="001E59C8">
        <w:trPr>
          <w:trHeight w:val="300"/>
          <w:ins w:id="13432" w:author="Dénes CSALA" w:date="2016-07-25T02:34:00Z"/>
        </w:trPr>
        <w:tc>
          <w:tcPr>
            <w:tcW w:w="552" w:type="dxa"/>
            <w:shd w:val="clear" w:color="auto" w:fill="auto"/>
            <w:noWrap/>
            <w:hideMark/>
          </w:tcPr>
          <w:p w14:paraId="657EF731" w14:textId="77777777" w:rsidR="00C874B3" w:rsidRPr="00AC01C8" w:rsidRDefault="00C874B3" w:rsidP="00C874B3">
            <w:pPr>
              <w:spacing w:after="0" w:line="240" w:lineRule="auto"/>
              <w:ind w:firstLine="0"/>
              <w:jc w:val="center"/>
              <w:rPr>
                <w:ins w:id="13433" w:author="Dénes CSALA" w:date="2016-07-25T02:34:00Z"/>
                <w:rFonts w:asciiTheme="majorBidi" w:eastAsia="Times New Roman" w:hAnsiTheme="majorBidi" w:cstheme="majorBidi"/>
                <w:b/>
                <w:bCs/>
                <w:color w:val="000000"/>
                <w:sz w:val="22"/>
                <w:lang w:bidi="ar-SA"/>
              </w:rPr>
            </w:pPr>
            <w:ins w:id="13434" w:author="Dénes CSALA" w:date="2016-07-25T02:34:00Z">
              <w:r w:rsidRPr="00AC01C8">
                <w:rPr>
                  <w:rFonts w:asciiTheme="majorBidi" w:eastAsia="Times New Roman" w:hAnsiTheme="majorBidi" w:cstheme="majorBidi"/>
                  <w:b/>
                  <w:bCs/>
                  <w:color w:val="000000"/>
                  <w:sz w:val="22"/>
                  <w:lang w:bidi="ar-SA"/>
                </w:rPr>
                <w:t>55</w:t>
              </w:r>
            </w:ins>
          </w:p>
        </w:tc>
        <w:tc>
          <w:tcPr>
            <w:tcW w:w="2773" w:type="dxa"/>
            <w:shd w:val="clear" w:color="auto" w:fill="auto"/>
            <w:noWrap/>
            <w:vAlign w:val="bottom"/>
            <w:hideMark/>
          </w:tcPr>
          <w:p w14:paraId="52DE12ED" w14:textId="1D6E4855" w:rsidR="00C874B3" w:rsidRPr="00B01289" w:rsidRDefault="00C874B3" w:rsidP="00C874B3">
            <w:pPr>
              <w:spacing w:after="0" w:line="240" w:lineRule="auto"/>
              <w:ind w:firstLine="0"/>
              <w:jc w:val="left"/>
              <w:rPr>
                <w:ins w:id="13435" w:author="Dénes CSALA" w:date="2016-07-25T02:34:00Z"/>
                <w:rFonts w:asciiTheme="majorBidi" w:eastAsia="Times New Roman" w:hAnsiTheme="majorBidi" w:cstheme="majorBidi"/>
                <w:color w:val="000000"/>
                <w:sz w:val="22"/>
                <w:lang w:bidi="ar-SA"/>
              </w:rPr>
            </w:pPr>
            <w:ins w:id="13436" w:author="Dénes CSALA" w:date="2016-07-25T02:37:00Z">
              <w:r w:rsidRPr="00B01289">
                <w:rPr>
                  <w:rFonts w:asciiTheme="majorBidi" w:hAnsiTheme="majorBidi" w:cstheme="majorBidi"/>
                  <w:color w:val="000000"/>
                  <w:sz w:val="22"/>
                  <w:rPrChange w:id="13437" w:author="Dénes CSALA" w:date="2016-07-25T02:37:00Z">
                    <w:rPr>
                      <w:rFonts w:ascii="Calibri" w:hAnsi="Calibri" w:cs="Calibri"/>
                      <w:color w:val="000000"/>
                      <w:sz w:val="22"/>
                    </w:rPr>
                  </w:rPrChange>
                </w:rPr>
                <w:t>Latvia</w:t>
              </w:r>
            </w:ins>
          </w:p>
        </w:tc>
        <w:tc>
          <w:tcPr>
            <w:tcW w:w="671" w:type="dxa"/>
            <w:tcBorders>
              <w:right w:val="single" w:sz="4" w:space="0" w:color="auto"/>
            </w:tcBorders>
            <w:shd w:val="clear" w:color="auto" w:fill="auto"/>
            <w:noWrap/>
            <w:vAlign w:val="bottom"/>
            <w:hideMark/>
          </w:tcPr>
          <w:p w14:paraId="2C88FF2A" w14:textId="784691C5" w:rsidR="00C874B3" w:rsidRPr="00B01289" w:rsidRDefault="00C874B3" w:rsidP="00C874B3">
            <w:pPr>
              <w:spacing w:after="0" w:line="240" w:lineRule="auto"/>
              <w:ind w:firstLine="0"/>
              <w:jc w:val="right"/>
              <w:rPr>
                <w:ins w:id="13438" w:author="Dénes CSALA" w:date="2016-07-25T02:34:00Z"/>
                <w:rFonts w:asciiTheme="majorBidi" w:eastAsia="Times New Roman" w:hAnsiTheme="majorBidi" w:cstheme="majorBidi"/>
                <w:color w:val="000000"/>
                <w:sz w:val="22"/>
                <w:lang w:bidi="ar-SA"/>
              </w:rPr>
            </w:pPr>
            <w:ins w:id="13439" w:author="Dénes CSALA" w:date="2016-07-25T02:37:00Z">
              <w:r w:rsidRPr="00B01289">
                <w:rPr>
                  <w:rFonts w:asciiTheme="majorBidi" w:hAnsiTheme="majorBidi" w:cstheme="majorBidi"/>
                  <w:color w:val="000000"/>
                  <w:sz w:val="22"/>
                  <w:rPrChange w:id="13440" w:author="Dénes CSALA" w:date="2016-07-25T02:37:00Z">
                    <w:rPr>
                      <w:rFonts w:ascii="Calibri" w:hAnsi="Calibri" w:cs="Calibri"/>
                      <w:color w:val="000000"/>
                      <w:sz w:val="22"/>
                    </w:rPr>
                  </w:rPrChange>
                </w:rPr>
                <w:t>0.41</w:t>
              </w:r>
            </w:ins>
          </w:p>
        </w:tc>
        <w:tc>
          <w:tcPr>
            <w:tcW w:w="574" w:type="dxa"/>
            <w:tcBorders>
              <w:top w:val="nil"/>
              <w:left w:val="single" w:sz="4" w:space="0" w:color="auto"/>
              <w:bottom w:val="nil"/>
              <w:right w:val="single" w:sz="4" w:space="0" w:color="auto"/>
            </w:tcBorders>
          </w:tcPr>
          <w:p w14:paraId="1EB1CBC5" w14:textId="77777777" w:rsidR="00C874B3" w:rsidRPr="00B01289" w:rsidRDefault="00C874B3" w:rsidP="00C874B3">
            <w:pPr>
              <w:spacing w:after="0" w:line="240" w:lineRule="auto"/>
              <w:ind w:firstLine="0"/>
              <w:jc w:val="right"/>
              <w:rPr>
                <w:ins w:id="1344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5E3126B" w14:textId="232652A8" w:rsidR="00C874B3" w:rsidRPr="00B01289" w:rsidRDefault="00C874B3" w:rsidP="00C874B3">
            <w:pPr>
              <w:spacing w:after="0" w:line="240" w:lineRule="auto"/>
              <w:ind w:firstLine="0"/>
              <w:jc w:val="right"/>
              <w:rPr>
                <w:ins w:id="13442" w:author="Dénes CSALA" w:date="2016-07-25T02:34:00Z"/>
                <w:rFonts w:asciiTheme="majorBidi" w:eastAsia="Times New Roman" w:hAnsiTheme="majorBidi" w:cstheme="majorBidi"/>
                <w:color w:val="000000"/>
                <w:sz w:val="22"/>
                <w:lang w:bidi="ar-SA"/>
              </w:rPr>
            </w:pPr>
            <w:ins w:id="13443" w:author="Dénes CSALA" w:date="2016-07-25T03:13:00Z">
              <w:r w:rsidRPr="00AC01C8">
                <w:rPr>
                  <w:rFonts w:asciiTheme="majorBidi" w:eastAsia="Times New Roman" w:hAnsiTheme="majorBidi" w:cstheme="majorBidi"/>
                  <w:b/>
                  <w:bCs/>
                  <w:color w:val="000000"/>
                  <w:sz w:val="22"/>
                  <w:lang w:bidi="ar-SA"/>
                </w:rPr>
                <w:t>150</w:t>
              </w:r>
            </w:ins>
          </w:p>
        </w:tc>
        <w:tc>
          <w:tcPr>
            <w:tcW w:w="2661" w:type="dxa"/>
            <w:vAlign w:val="bottom"/>
          </w:tcPr>
          <w:p w14:paraId="13466226" w14:textId="103DC748" w:rsidR="00C874B3" w:rsidRPr="00B01289" w:rsidRDefault="00C874B3" w:rsidP="00C874B3">
            <w:pPr>
              <w:spacing w:after="0" w:line="240" w:lineRule="auto"/>
              <w:ind w:firstLine="0"/>
              <w:jc w:val="right"/>
              <w:rPr>
                <w:ins w:id="13444" w:author="Dénes CSALA" w:date="2016-07-25T02:34:00Z"/>
                <w:rFonts w:asciiTheme="majorBidi" w:eastAsia="Times New Roman" w:hAnsiTheme="majorBidi" w:cstheme="majorBidi"/>
                <w:color w:val="000000"/>
                <w:sz w:val="22"/>
                <w:lang w:bidi="ar-SA"/>
              </w:rPr>
            </w:pPr>
            <w:ins w:id="13445" w:author="Dénes CSALA" w:date="2016-07-25T03:13:00Z">
              <w:r w:rsidRPr="00AC01C8">
                <w:rPr>
                  <w:rFonts w:asciiTheme="majorBidi" w:hAnsiTheme="majorBidi" w:cstheme="majorBidi"/>
                  <w:color w:val="000000"/>
                  <w:sz w:val="22"/>
                </w:rPr>
                <w:t>Kyrgyzstan</w:t>
              </w:r>
            </w:ins>
          </w:p>
        </w:tc>
        <w:tc>
          <w:tcPr>
            <w:tcW w:w="671" w:type="dxa"/>
            <w:vAlign w:val="bottom"/>
          </w:tcPr>
          <w:p w14:paraId="0E300607" w14:textId="2D12DD3D" w:rsidR="00C874B3" w:rsidRPr="00B01289" w:rsidRDefault="00C874B3" w:rsidP="00C874B3">
            <w:pPr>
              <w:spacing w:after="0" w:line="240" w:lineRule="auto"/>
              <w:ind w:firstLine="0"/>
              <w:jc w:val="right"/>
              <w:rPr>
                <w:ins w:id="13446" w:author="Dénes CSALA" w:date="2016-07-25T02:34:00Z"/>
                <w:rFonts w:asciiTheme="majorBidi" w:eastAsia="Times New Roman" w:hAnsiTheme="majorBidi" w:cstheme="majorBidi"/>
                <w:color w:val="000000"/>
                <w:sz w:val="22"/>
                <w:lang w:bidi="ar-SA"/>
              </w:rPr>
            </w:pPr>
            <w:ins w:id="13447" w:author="Dénes CSALA" w:date="2016-07-25T03:13:00Z">
              <w:r w:rsidRPr="00AC01C8">
                <w:rPr>
                  <w:rFonts w:asciiTheme="majorBidi" w:hAnsiTheme="majorBidi" w:cstheme="majorBidi"/>
                  <w:color w:val="000000"/>
                  <w:sz w:val="22"/>
                </w:rPr>
                <w:t>0.19</w:t>
              </w:r>
            </w:ins>
          </w:p>
        </w:tc>
      </w:tr>
      <w:tr w:rsidR="00C874B3" w:rsidRPr="001E59C8" w14:paraId="1AC50783" w14:textId="77777777" w:rsidTr="001E59C8">
        <w:trPr>
          <w:trHeight w:val="300"/>
          <w:ins w:id="13448" w:author="Dénes CSALA" w:date="2016-07-25T02:34:00Z"/>
        </w:trPr>
        <w:tc>
          <w:tcPr>
            <w:tcW w:w="552" w:type="dxa"/>
            <w:shd w:val="clear" w:color="auto" w:fill="auto"/>
            <w:noWrap/>
            <w:hideMark/>
          </w:tcPr>
          <w:p w14:paraId="0C755E91" w14:textId="77777777" w:rsidR="00C874B3" w:rsidRPr="00AC01C8" w:rsidRDefault="00C874B3" w:rsidP="00C874B3">
            <w:pPr>
              <w:spacing w:after="0" w:line="240" w:lineRule="auto"/>
              <w:ind w:firstLine="0"/>
              <w:jc w:val="center"/>
              <w:rPr>
                <w:ins w:id="13449" w:author="Dénes CSALA" w:date="2016-07-25T02:34:00Z"/>
                <w:rFonts w:asciiTheme="majorBidi" w:eastAsia="Times New Roman" w:hAnsiTheme="majorBidi" w:cstheme="majorBidi"/>
                <w:b/>
                <w:bCs/>
                <w:color w:val="000000"/>
                <w:sz w:val="22"/>
                <w:lang w:bidi="ar-SA"/>
              </w:rPr>
            </w:pPr>
            <w:ins w:id="13450" w:author="Dénes CSALA" w:date="2016-07-25T02:34:00Z">
              <w:r w:rsidRPr="00AC01C8">
                <w:rPr>
                  <w:rFonts w:asciiTheme="majorBidi" w:eastAsia="Times New Roman" w:hAnsiTheme="majorBidi" w:cstheme="majorBidi"/>
                  <w:b/>
                  <w:bCs/>
                  <w:color w:val="000000"/>
                  <w:sz w:val="22"/>
                  <w:lang w:bidi="ar-SA"/>
                </w:rPr>
                <w:t>56</w:t>
              </w:r>
            </w:ins>
          </w:p>
        </w:tc>
        <w:tc>
          <w:tcPr>
            <w:tcW w:w="2773" w:type="dxa"/>
            <w:shd w:val="clear" w:color="auto" w:fill="auto"/>
            <w:noWrap/>
            <w:vAlign w:val="bottom"/>
            <w:hideMark/>
          </w:tcPr>
          <w:p w14:paraId="0DB9AA42" w14:textId="01D515A0" w:rsidR="00C874B3" w:rsidRPr="00B01289" w:rsidRDefault="00C874B3" w:rsidP="00C874B3">
            <w:pPr>
              <w:spacing w:after="0" w:line="240" w:lineRule="auto"/>
              <w:ind w:firstLine="0"/>
              <w:jc w:val="left"/>
              <w:rPr>
                <w:ins w:id="13451" w:author="Dénes CSALA" w:date="2016-07-25T02:34:00Z"/>
                <w:rFonts w:asciiTheme="majorBidi" w:eastAsia="Times New Roman" w:hAnsiTheme="majorBidi" w:cstheme="majorBidi"/>
                <w:color w:val="000000"/>
                <w:sz w:val="22"/>
                <w:lang w:bidi="ar-SA"/>
              </w:rPr>
            </w:pPr>
            <w:ins w:id="13452" w:author="Dénes CSALA" w:date="2016-07-25T02:37:00Z">
              <w:r w:rsidRPr="00B01289">
                <w:rPr>
                  <w:rFonts w:asciiTheme="majorBidi" w:hAnsiTheme="majorBidi" w:cstheme="majorBidi"/>
                  <w:color w:val="000000"/>
                  <w:sz w:val="22"/>
                  <w:rPrChange w:id="13453" w:author="Dénes CSALA" w:date="2016-07-25T02:37:00Z">
                    <w:rPr>
                      <w:rFonts w:ascii="Calibri" w:hAnsi="Calibri" w:cs="Calibri"/>
                      <w:color w:val="000000"/>
                      <w:sz w:val="22"/>
                    </w:rPr>
                  </w:rPrChange>
                </w:rPr>
                <w:t>Kenya</w:t>
              </w:r>
            </w:ins>
          </w:p>
        </w:tc>
        <w:tc>
          <w:tcPr>
            <w:tcW w:w="671" w:type="dxa"/>
            <w:tcBorders>
              <w:right w:val="single" w:sz="4" w:space="0" w:color="auto"/>
            </w:tcBorders>
            <w:shd w:val="clear" w:color="auto" w:fill="auto"/>
            <w:noWrap/>
            <w:vAlign w:val="bottom"/>
            <w:hideMark/>
          </w:tcPr>
          <w:p w14:paraId="26C567B1" w14:textId="528377AF" w:rsidR="00C874B3" w:rsidRPr="00B01289" w:rsidRDefault="00C874B3" w:rsidP="00C874B3">
            <w:pPr>
              <w:spacing w:after="0" w:line="240" w:lineRule="auto"/>
              <w:ind w:firstLine="0"/>
              <w:jc w:val="right"/>
              <w:rPr>
                <w:ins w:id="13454" w:author="Dénes CSALA" w:date="2016-07-25T02:34:00Z"/>
                <w:rFonts w:asciiTheme="majorBidi" w:eastAsia="Times New Roman" w:hAnsiTheme="majorBidi" w:cstheme="majorBidi"/>
                <w:color w:val="000000"/>
                <w:sz w:val="22"/>
                <w:lang w:bidi="ar-SA"/>
              </w:rPr>
            </w:pPr>
            <w:ins w:id="13455" w:author="Dénes CSALA" w:date="2016-07-25T02:37:00Z">
              <w:r w:rsidRPr="00B01289">
                <w:rPr>
                  <w:rFonts w:asciiTheme="majorBidi" w:hAnsiTheme="majorBidi" w:cstheme="majorBidi"/>
                  <w:color w:val="000000"/>
                  <w:sz w:val="22"/>
                  <w:rPrChange w:id="13456" w:author="Dénes CSALA" w:date="2016-07-25T02:37:00Z">
                    <w:rPr>
                      <w:rFonts w:ascii="Calibri" w:hAnsi="Calibri" w:cs="Calibri"/>
                      <w:color w:val="000000"/>
                      <w:sz w:val="22"/>
                    </w:rPr>
                  </w:rPrChange>
                </w:rPr>
                <w:t>0.41</w:t>
              </w:r>
            </w:ins>
          </w:p>
        </w:tc>
        <w:tc>
          <w:tcPr>
            <w:tcW w:w="574" w:type="dxa"/>
            <w:tcBorders>
              <w:top w:val="nil"/>
              <w:left w:val="single" w:sz="4" w:space="0" w:color="auto"/>
              <w:bottom w:val="nil"/>
              <w:right w:val="single" w:sz="4" w:space="0" w:color="auto"/>
            </w:tcBorders>
          </w:tcPr>
          <w:p w14:paraId="7E27B03D" w14:textId="77777777" w:rsidR="00C874B3" w:rsidRPr="00B01289" w:rsidRDefault="00C874B3" w:rsidP="00C874B3">
            <w:pPr>
              <w:spacing w:after="0" w:line="240" w:lineRule="auto"/>
              <w:ind w:firstLine="0"/>
              <w:jc w:val="right"/>
              <w:rPr>
                <w:ins w:id="1345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3A1042D" w14:textId="47BE3CF5" w:rsidR="00C874B3" w:rsidRPr="00B01289" w:rsidRDefault="00C874B3" w:rsidP="00C874B3">
            <w:pPr>
              <w:spacing w:after="0" w:line="240" w:lineRule="auto"/>
              <w:ind w:firstLine="0"/>
              <w:jc w:val="right"/>
              <w:rPr>
                <w:ins w:id="13458" w:author="Dénes CSALA" w:date="2016-07-25T02:34:00Z"/>
                <w:rFonts w:asciiTheme="majorBidi" w:eastAsia="Times New Roman" w:hAnsiTheme="majorBidi" w:cstheme="majorBidi"/>
                <w:color w:val="000000"/>
                <w:sz w:val="22"/>
                <w:lang w:bidi="ar-SA"/>
              </w:rPr>
            </w:pPr>
            <w:ins w:id="13459" w:author="Dénes CSALA" w:date="2016-07-25T03:13:00Z">
              <w:r w:rsidRPr="00AC01C8">
                <w:rPr>
                  <w:rFonts w:asciiTheme="majorBidi" w:eastAsia="Times New Roman" w:hAnsiTheme="majorBidi" w:cstheme="majorBidi"/>
                  <w:b/>
                  <w:bCs/>
                  <w:color w:val="000000"/>
                  <w:sz w:val="22"/>
                  <w:lang w:bidi="ar-SA"/>
                </w:rPr>
                <w:t>151</w:t>
              </w:r>
            </w:ins>
          </w:p>
        </w:tc>
        <w:tc>
          <w:tcPr>
            <w:tcW w:w="2661" w:type="dxa"/>
            <w:vAlign w:val="bottom"/>
          </w:tcPr>
          <w:p w14:paraId="632A2177" w14:textId="68356E00" w:rsidR="00C874B3" w:rsidRPr="00B01289" w:rsidRDefault="00C874B3" w:rsidP="00C874B3">
            <w:pPr>
              <w:spacing w:after="0" w:line="240" w:lineRule="auto"/>
              <w:ind w:firstLine="0"/>
              <w:jc w:val="right"/>
              <w:rPr>
                <w:ins w:id="13460" w:author="Dénes CSALA" w:date="2016-07-25T02:34:00Z"/>
                <w:rFonts w:asciiTheme="majorBidi" w:eastAsia="Times New Roman" w:hAnsiTheme="majorBidi" w:cstheme="majorBidi"/>
                <w:color w:val="000000"/>
                <w:sz w:val="22"/>
                <w:lang w:bidi="ar-SA"/>
              </w:rPr>
            </w:pPr>
            <w:ins w:id="13461" w:author="Dénes CSALA" w:date="2016-07-25T03:13:00Z">
              <w:r w:rsidRPr="00AC01C8">
                <w:rPr>
                  <w:rFonts w:asciiTheme="majorBidi" w:hAnsiTheme="majorBidi" w:cstheme="majorBidi"/>
                  <w:color w:val="000000"/>
                  <w:sz w:val="22"/>
                </w:rPr>
                <w:t>Réunion</w:t>
              </w:r>
            </w:ins>
          </w:p>
        </w:tc>
        <w:tc>
          <w:tcPr>
            <w:tcW w:w="671" w:type="dxa"/>
            <w:vAlign w:val="bottom"/>
          </w:tcPr>
          <w:p w14:paraId="6252BA61" w14:textId="64C9DE86" w:rsidR="00C874B3" w:rsidRPr="00B01289" w:rsidRDefault="00C874B3" w:rsidP="00C874B3">
            <w:pPr>
              <w:spacing w:after="0" w:line="240" w:lineRule="auto"/>
              <w:ind w:firstLine="0"/>
              <w:jc w:val="right"/>
              <w:rPr>
                <w:ins w:id="13462" w:author="Dénes CSALA" w:date="2016-07-25T02:34:00Z"/>
                <w:rFonts w:asciiTheme="majorBidi" w:eastAsia="Times New Roman" w:hAnsiTheme="majorBidi" w:cstheme="majorBidi"/>
                <w:color w:val="000000"/>
                <w:sz w:val="22"/>
                <w:lang w:bidi="ar-SA"/>
              </w:rPr>
            </w:pPr>
            <w:ins w:id="13463" w:author="Dénes CSALA" w:date="2016-07-25T03:13:00Z">
              <w:r w:rsidRPr="00AC01C8">
                <w:rPr>
                  <w:rFonts w:asciiTheme="majorBidi" w:hAnsiTheme="majorBidi" w:cstheme="majorBidi"/>
                  <w:color w:val="000000"/>
                  <w:sz w:val="22"/>
                </w:rPr>
                <w:t>0.19</w:t>
              </w:r>
            </w:ins>
          </w:p>
        </w:tc>
      </w:tr>
      <w:tr w:rsidR="00C874B3" w:rsidRPr="001E59C8" w14:paraId="092C4703" w14:textId="77777777" w:rsidTr="001E59C8">
        <w:trPr>
          <w:trHeight w:val="300"/>
          <w:ins w:id="13464" w:author="Dénes CSALA" w:date="2016-07-25T02:34:00Z"/>
        </w:trPr>
        <w:tc>
          <w:tcPr>
            <w:tcW w:w="552" w:type="dxa"/>
            <w:shd w:val="clear" w:color="auto" w:fill="auto"/>
            <w:noWrap/>
            <w:hideMark/>
          </w:tcPr>
          <w:p w14:paraId="13BDF220" w14:textId="77777777" w:rsidR="00C874B3" w:rsidRPr="00AC01C8" w:rsidRDefault="00C874B3" w:rsidP="00C874B3">
            <w:pPr>
              <w:spacing w:after="0" w:line="240" w:lineRule="auto"/>
              <w:ind w:firstLine="0"/>
              <w:jc w:val="center"/>
              <w:rPr>
                <w:ins w:id="13465" w:author="Dénes CSALA" w:date="2016-07-25T02:34:00Z"/>
                <w:rFonts w:asciiTheme="majorBidi" w:eastAsia="Times New Roman" w:hAnsiTheme="majorBidi" w:cstheme="majorBidi"/>
                <w:b/>
                <w:bCs/>
                <w:color w:val="000000"/>
                <w:sz w:val="22"/>
                <w:lang w:bidi="ar-SA"/>
              </w:rPr>
            </w:pPr>
            <w:ins w:id="13466" w:author="Dénes CSALA" w:date="2016-07-25T02:34:00Z">
              <w:r w:rsidRPr="00AC01C8">
                <w:rPr>
                  <w:rFonts w:asciiTheme="majorBidi" w:eastAsia="Times New Roman" w:hAnsiTheme="majorBidi" w:cstheme="majorBidi"/>
                  <w:b/>
                  <w:bCs/>
                  <w:color w:val="000000"/>
                  <w:sz w:val="22"/>
                  <w:lang w:bidi="ar-SA"/>
                </w:rPr>
                <w:t>57</w:t>
              </w:r>
            </w:ins>
          </w:p>
        </w:tc>
        <w:tc>
          <w:tcPr>
            <w:tcW w:w="2773" w:type="dxa"/>
            <w:shd w:val="clear" w:color="auto" w:fill="auto"/>
            <w:noWrap/>
            <w:vAlign w:val="bottom"/>
            <w:hideMark/>
          </w:tcPr>
          <w:p w14:paraId="78FE7EAD" w14:textId="659E90E7" w:rsidR="00C874B3" w:rsidRPr="00B01289" w:rsidRDefault="00C874B3" w:rsidP="00C874B3">
            <w:pPr>
              <w:spacing w:after="0" w:line="240" w:lineRule="auto"/>
              <w:ind w:firstLine="0"/>
              <w:jc w:val="left"/>
              <w:rPr>
                <w:ins w:id="13467" w:author="Dénes CSALA" w:date="2016-07-25T02:34:00Z"/>
                <w:rFonts w:asciiTheme="majorBidi" w:eastAsia="Times New Roman" w:hAnsiTheme="majorBidi" w:cstheme="majorBidi"/>
                <w:color w:val="000000"/>
                <w:sz w:val="22"/>
                <w:lang w:bidi="ar-SA"/>
              </w:rPr>
            </w:pPr>
            <w:ins w:id="13468" w:author="Dénes CSALA" w:date="2016-07-25T02:37:00Z">
              <w:r w:rsidRPr="00B01289">
                <w:rPr>
                  <w:rFonts w:asciiTheme="majorBidi" w:hAnsiTheme="majorBidi" w:cstheme="majorBidi"/>
                  <w:color w:val="000000"/>
                  <w:sz w:val="22"/>
                  <w:rPrChange w:id="13469" w:author="Dénes CSALA" w:date="2016-07-25T02:37:00Z">
                    <w:rPr>
                      <w:rFonts w:ascii="Calibri" w:hAnsi="Calibri" w:cs="Calibri"/>
                      <w:color w:val="000000"/>
                      <w:sz w:val="22"/>
                    </w:rPr>
                  </w:rPrChange>
                </w:rPr>
                <w:t>Angola</w:t>
              </w:r>
            </w:ins>
          </w:p>
        </w:tc>
        <w:tc>
          <w:tcPr>
            <w:tcW w:w="671" w:type="dxa"/>
            <w:tcBorders>
              <w:right w:val="single" w:sz="4" w:space="0" w:color="auto"/>
            </w:tcBorders>
            <w:shd w:val="clear" w:color="auto" w:fill="auto"/>
            <w:noWrap/>
            <w:vAlign w:val="bottom"/>
            <w:hideMark/>
          </w:tcPr>
          <w:p w14:paraId="564EB6DF" w14:textId="542E4920" w:rsidR="00C874B3" w:rsidRPr="00B01289" w:rsidRDefault="00C874B3" w:rsidP="00C874B3">
            <w:pPr>
              <w:spacing w:after="0" w:line="240" w:lineRule="auto"/>
              <w:ind w:firstLine="0"/>
              <w:jc w:val="right"/>
              <w:rPr>
                <w:ins w:id="13470" w:author="Dénes CSALA" w:date="2016-07-25T02:34:00Z"/>
                <w:rFonts w:asciiTheme="majorBidi" w:eastAsia="Times New Roman" w:hAnsiTheme="majorBidi" w:cstheme="majorBidi"/>
                <w:color w:val="000000"/>
                <w:sz w:val="22"/>
                <w:lang w:bidi="ar-SA"/>
              </w:rPr>
            </w:pPr>
            <w:ins w:id="13471" w:author="Dénes CSALA" w:date="2016-07-25T02:37:00Z">
              <w:r w:rsidRPr="00B01289">
                <w:rPr>
                  <w:rFonts w:asciiTheme="majorBidi" w:hAnsiTheme="majorBidi" w:cstheme="majorBidi"/>
                  <w:color w:val="000000"/>
                  <w:sz w:val="22"/>
                  <w:rPrChange w:id="13472" w:author="Dénes CSALA" w:date="2016-07-25T02:37: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24CA64F3" w14:textId="77777777" w:rsidR="00C874B3" w:rsidRPr="00B01289" w:rsidRDefault="00C874B3" w:rsidP="00C874B3">
            <w:pPr>
              <w:spacing w:after="0" w:line="240" w:lineRule="auto"/>
              <w:ind w:firstLine="0"/>
              <w:jc w:val="right"/>
              <w:rPr>
                <w:ins w:id="1347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38F9340" w14:textId="2F6AA36E" w:rsidR="00C874B3" w:rsidRPr="00B01289" w:rsidRDefault="00C874B3" w:rsidP="00C874B3">
            <w:pPr>
              <w:spacing w:after="0" w:line="240" w:lineRule="auto"/>
              <w:ind w:firstLine="0"/>
              <w:jc w:val="right"/>
              <w:rPr>
                <w:ins w:id="13474" w:author="Dénes CSALA" w:date="2016-07-25T02:34:00Z"/>
                <w:rFonts w:asciiTheme="majorBidi" w:eastAsia="Times New Roman" w:hAnsiTheme="majorBidi" w:cstheme="majorBidi"/>
                <w:color w:val="000000"/>
                <w:sz w:val="22"/>
                <w:lang w:bidi="ar-SA"/>
              </w:rPr>
            </w:pPr>
            <w:ins w:id="13475" w:author="Dénes CSALA" w:date="2016-07-25T03:13:00Z">
              <w:r w:rsidRPr="00AC01C8">
                <w:rPr>
                  <w:rFonts w:asciiTheme="majorBidi" w:eastAsia="Times New Roman" w:hAnsiTheme="majorBidi" w:cstheme="majorBidi"/>
                  <w:b/>
                  <w:bCs/>
                  <w:color w:val="000000"/>
                  <w:sz w:val="22"/>
                  <w:lang w:bidi="ar-SA"/>
                </w:rPr>
                <w:t>152</w:t>
              </w:r>
            </w:ins>
          </w:p>
        </w:tc>
        <w:tc>
          <w:tcPr>
            <w:tcW w:w="2661" w:type="dxa"/>
            <w:vAlign w:val="bottom"/>
          </w:tcPr>
          <w:p w14:paraId="3610B0FA" w14:textId="290C8A41" w:rsidR="00C874B3" w:rsidRPr="00B01289" w:rsidRDefault="00C874B3" w:rsidP="00C874B3">
            <w:pPr>
              <w:spacing w:after="0" w:line="240" w:lineRule="auto"/>
              <w:ind w:firstLine="0"/>
              <w:jc w:val="right"/>
              <w:rPr>
                <w:ins w:id="13476" w:author="Dénes CSALA" w:date="2016-07-25T02:34:00Z"/>
                <w:rFonts w:asciiTheme="majorBidi" w:eastAsia="Times New Roman" w:hAnsiTheme="majorBidi" w:cstheme="majorBidi"/>
                <w:color w:val="000000"/>
                <w:sz w:val="22"/>
                <w:lang w:bidi="ar-SA"/>
              </w:rPr>
            </w:pPr>
            <w:ins w:id="13477" w:author="Dénes CSALA" w:date="2016-07-25T03:13:00Z">
              <w:r w:rsidRPr="00AC01C8">
                <w:rPr>
                  <w:rFonts w:asciiTheme="majorBidi" w:hAnsiTheme="majorBidi" w:cstheme="majorBidi"/>
                  <w:color w:val="000000"/>
                  <w:sz w:val="22"/>
                </w:rPr>
                <w:t>Chad</w:t>
              </w:r>
            </w:ins>
          </w:p>
        </w:tc>
        <w:tc>
          <w:tcPr>
            <w:tcW w:w="671" w:type="dxa"/>
            <w:vAlign w:val="bottom"/>
          </w:tcPr>
          <w:p w14:paraId="39623F89" w14:textId="6120AA8A" w:rsidR="00C874B3" w:rsidRPr="00B01289" w:rsidRDefault="00C874B3" w:rsidP="00C874B3">
            <w:pPr>
              <w:spacing w:after="0" w:line="240" w:lineRule="auto"/>
              <w:ind w:firstLine="0"/>
              <w:jc w:val="right"/>
              <w:rPr>
                <w:ins w:id="13478" w:author="Dénes CSALA" w:date="2016-07-25T02:34:00Z"/>
                <w:rFonts w:asciiTheme="majorBidi" w:eastAsia="Times New Roman" w:hAnsiTheme="majorBidi" w:cstheme="majorBidi"/>
                <w:color w:val="000000"/>
                <w:sz w:val="22"/>
                <w:lang w:bidi="ar-SA"/>
              </w:rPr>
            </w:pPr>
            <w:ins w:id="13479" w:author="Dénes CSALA" w:date="2016-07-25T03:13:00Z">
              <w:r w:rsidRPr="00AC01C8">
                <w:rPr>
                  <w:rFonts w:asciiTheme="majorBidi" w:hAnsiTheme="majorBidi" w:cstheme="majorBidi"/>
                  <w:color w:val="000000"/>
                  <w:sz w:val="22"/>
                </w:rPr>
                <w:t>0.19</w:t>
              </w:r>
            </w:ins>
          </w:p>
        </w:tc>
      </w:tr>
      <w:tr w:rsidR="00C874B3" w:rsidRPr="001E59C8" w14:paraId="49808A58" w14:textId="77777777" w:rsidTr="001E59C8">
        <w:trPr>
          <w:trHeight w:val="300"/>
          <w:ins w:id="13480" w:author="Dénes CSALA" w:date="2016-07-25T02:34:00Z"/>
        </w:trPr>
        <w:tc>
          <w:tcPr>
            <w:tcW w:w="552" w:type="dxa"/>
            <w:shd w:val="clear" w:color="auto" w:fill="auto"/>
            <w:noWrap/>
            <w:hideMark/>
          </w:tcPr>
          <w:p w14:paraId="02ACE236" w14:textId="77777777" w:rsidR="00C874B3" w:rsidRPr="00AC01C8" w:rsidRDefault="00C874B3" w:rsidP="00C874B3">
            <w:pPr>
              <w:spacing w:after="0" w:line="240" w:lineRule="auto"/>
              <w:ind w:firstLine="0"/>
              <w:jc w:val="center"/>
              <w:rPr>
                <w:ins w:id="13481" w:author="Dénes CSALA" w:date="2016-07-25T02:34:00Z"/>
                <w:rFonts w:asciiTheme="majorBidi" w:eastAsia="Times New Roman" w:hAnsiTheme="majorBidi" w:cstheme="majorBidi"/>
                <w:b/>
                <w:bCs/>
                <w:color w:val="000000"/>
                <w:sz w:val="22"/>
                <w:lang w:bidi="ar-SA"/>
              </w:rPr>
            </w:pPr>
            <w:ins w:id="13482" w:author="Dénes CSALA" w:date="2016-07-25T02:34:00Z">
              <w:r w:rsidRPr="00AC01C8">
                <w:rPr>
                  <w:rFonts w:asciiTheme="majorBidi" w:eastAsia="Times New Roman" w:hAnsiTheme="majorBidi" w:cstheme="majorBidi"/>
                  <w:b/>
                  <w:bCs/>
                  <w:color w:val="000000"/>
                  <w:sz w:val="22"/>
                  <w:lang w:bidi="ar-SA"/>
                </w:rPr>
                <w:t>58</w:t>
              </w:r>
            </w:ins>
          </w:p>
        </w:tc>
        <w:tc>
          <w:tcPr>
            <w:tcW w:w="2773" w:type="dxa"/>
            <w:shd w:val="clear" w:color="auto" w:fill="auto"/>
            <w:noWrap/>
            <w:vAlign w:val="bottom"/>
            <w:hideMark/>
          </w:tcPr>
          <w:p w14:paraId="3D6ED3DC" w14:textId="4C97CE01" w:rsidR="00C874B3" w:rsidRPr="00B01289" w:rsidRDefault="00C874B3" w:rsidP="00C874B3">
            <w:pPr>
              <w:spacing w:after="0" w:line="240" w:lineRule="auto"/>
              <w:ind w:firstLine="0"/>
              <w:jc w:val="left"/>
              <w:rPr>
                <w:ins w:id="13483" w:author="Dénes CSALA" w:date="2016-07-25T02:34:00Z"/>
                <w:rFonts w:asciiTheme="majorBidi" w:eastAsia="Times New Roman" w:hAnsiTheme="majorBidi" w:cstheme="majorBidi"/>
                <w:color w:val="000000"/>
                <w:sz w:val="22"/>
                <w:lang w:bidi="ar-SA"/>
              </w:rPr>
            </w:pPr>
            <w:ins w:id="13484" w:author="Dénes CSALA" w:date="2016-07-25T02:37:00Z">
              <w:r w:rsidRPr="00B01289">
                <w:rPr>
                  <w:rFonts w:asciiTheme="majorBidi" w:hAnsiTheme="majorBidi" w:cstheme="majorBidi"/>
                  <w:color w:val="000000"/>
                  <w:sz w:val="22"/>
                  <w:rPrChange w:id="13485" w:author="Dénes CSALA" w:date="2016-07-25T02:37:00Z">
                    <w:rPr>
                      <w:rFonts w:ascii="Calibri" w:hAnsi="Calibri" w:cs="Calibri"/>
                      <w:color w:val="000000"/>
                      <w:sz w:val="22"/>
                    </w:rPr>
                  </w:rPrChange>
                </w:rPr>
                <w:t>Morocco</w:t>
              </w:r>
            </w:ins>
          </w:p>
        </w:tc>
        <w:tc>
          <w:tcPr>
            <w:tcW w:w="671" w:type="dxa"/>
            <w:tcBorders>
              <w:right w:val="single" w:sz="4" w:space="0" w:color="auto"/>
            </w:tcBorders>
            <w:shd w:val="clear" w:color="auto" w:fill="auto"/>
            <w:noWrap/>
            <w:vAlign w:val="bottom"/>
            <w:hideMark/>
          </w:tcPr>
          <w:p w14:paraId="5FC27923" w14:textId="4309321A" w:rsidR="00C874B3" w:rsidRPr="00B01289" w:rsidRDefault="00C874B3" w:rsidP="00C874B3">
            <w:pPr>
              <w:spacing w:after="0" w:line="240" w:lineRule="auto"/>
              <w:ind w:firstLine="0"/>
              <w:jc w:val="right"/>
              <w:rPr>
                <w:ins w:id="13486" w:author="Dénes CSALA" w:date="2016-07-25T02:34:00Z"/>
                <w:rFonts w:asciiTheme="majorBidi" w:eastAsia="Times New Roman" w:hAnsiTheme="majorBidi" w:cstheme="majorBidi"/>
                <w:color w:val="000000"/>
                <w:sz w:val="22"/>
                <w:lang w:bidi="ar-SA"/>
              </w:rPr>
            </w:pPr>
            <w:ins w:id="13487" w:author="Dénes CSALA" w:date="2016-07-25T02:37:00Z">
              <w:r w:rsidRPr="00B01289">
                <w:rPr>
                  <w:rFonts w:asciiTheme="majorBidi" w:hAnsiTheme="majorBidi" w:cstheme="majorBidi"/>
                  <w:color w:val="000000"/>
                  <w:sz w:val="22"/>
                  <w:rPrChange w:id="13488" w:author="Dénes CSALA" w:date="2016-07-25T02:37: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42AE18DE" w14:textId="77777777" w:rsidR="00C874B3" w:rsidRPr="00B01289" w:rsidRDefault="00C874B3" w:rsidP="00C874B3">
            <w:pPr>
              <w:spacing w:after="0" w:line="240" w:lineRule="auto"/>
              <w:ind w:firstLine="0"/>
              <w:jc w:val="right"/>
              <w:rPr>
                <w:ins w:id="1348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BFCDEBB" w14:textId="3D3B628C" w:rsidR="00C874B3" w:rsidRPr="00B01289" w:rsidRDefault="00C874B3" w:rsidP="00C874B3">
            <w:pPr>
              <w:spacing w:after="0" w:line="240" w:lineRule="auto"/>
              <w:ind w:firstLine="0"/>
              <w:jc w:val="right"/>
              <w:rPr>
                <w:ins w:id="13490" w:author="Dénes CSALA" w:date="2016-07-25T02:34:00Z"/>
                <w:rFonts w:asciiTheme="majorBidi" w:eastAsia="Times New Roman" w:hAnsiTheme="majorBidi" w:cstheme="majorBidi"/>
                <w:color w:val="000000"/>
                <w:sz w:val="22"/>
                <w:lang w:bidi="ar-SA"/>
              </w:rPr>
            </w:pPr>
            <w:ins w:id="13491" w:author="Dénes CSALA" w:date="2016-07-25T03:13:00Z">
              <w:r w:rsidRPr="00AC01C8">
                <w:rPr>
                  <w:rFonts w:asciiTheme="majorBidi" w:eastAsia="Times New Roman" w:hAnsiTheme="majorBidi" w:cstheme="majorBidi"/>
                  <w:b/>
                  <w:bCs/>
                  <w:color w:val="000000"/>
                  <w:sz w:val="22"/>
                  <w:lang w:bidi="ar-SA"/>
                </w:rPr>
                <w:t>153</w:t>
              </w:r>
            </w:ins>
          </w:p>
        </w:tc>
        <w:tc>
          <w:tcPr>
            <w:tcW w:w="2661" w:type="dxa"/>
            <w:vAlign w:val="bottom"/>
          </w:tcPr>
          <w:p w14:paraId="1EF97CDC" w14:textId="2A407CB6" w:rsidR="00C874B3" w:rsidRPr="00B01289" w:rsidRDefault="00C874B3" w:rsidP="00C874B3">
            <w:pPr>
              <w:spacing w:after="0" w:line="240" w:lineRule="auto"/>
              <w:ind w:firstLine="0"/>
              <w:jc w:val="right"/>
              <w:rPr>
                <w:ins w:id="13492" w:author="Dénes CSALA" w:date="2016-07-25T02:34:00Z"/>
                <w:rFonts w:asciiTheme="majorBidi" w:eastAsia="Times New Roman" w:hAnsiTheme="majorBidi" w:cstheme="majorBidi"/>
                <w:color w:val="000000"/>
                <w:sz w:val="22"/>
                <w:lang w:bidi="ar-SA"/>
              </w:rPr>
            </w:pPr>
            <w:ins w:id="13493" w:author="Dénes CSALA" w:date="2016-07-25T03:13:00Z">
              <w:r w:rsidRPr="00AC01C8">
                <w:rPr>
                  <w:rFonts w:asciiTheme="majorBidi" w:hAnsiTheme="majorBidi" w:cstheme="majorBidi"/>
                  <w:color w:val="000000"/>
                  <w:sz w:val="22"/>
                </w:rPr>
                <w:t>St. Vincent &amp; the Grn.</w:t>
              </w:r>
            </w:ins>
          </w:p>
        </w:tc>
        <w:tc>
          <w:tcPr>
            <w:tcW w:w="671" w:type="dxa"/>
            <w:vAlign w:val="bottom"/>
          </w:tcPr>
          <w:p w14:paraId="6437BDFD" w14:textId="06FD2285" w:rsidR="00C874B3" w:rsidRPr="00B01289" w:rsidRDefault="00C874B3" w:rsidP="00C874B3">
            <w:pPr>
              <w:spacing w:after="0" w:line="240" w:lineRule="auto"/>
              <w:ind w:firstLine="0"/>
              <w:jc w:val="right"/>
              <w:rPr>
                <w:ins w:id="13494" w:author="Dénes CSALA" w:date="2016-07-25T02:34:00Z"/>
                <w:rFonts w:asciiTheme="majorBidi" w:eastAsia="Times New Roman" w:hAnsiTheme="majorBidi" w:cstheme="majorBidi"/>
                <w:color w:val="000000"/>
                <w:sz w:val="22"/>
                <w:lang w:bidi="ar-SA"/>
              </w:rPr>
            </w:pPr>
            <w:ins w:id="13495" w:author="Dénes CSALA" w:date="2016-07-25T03:13:00Z">
              <w:r w:rsidRPr="00AC01C8">
                <w:rPr>
                  <w:rFonts w:asciiTheme="majorBidi" w:hAnsiTheme="majorBidi" w:cstheme="majorBidi"/>
                  <w:color w:val="000000"/>
                  <w:sz w:val="22"/>
                </w:rPr>
                <w:t>0.19</w:t>
              </w:r>
            </w:ins>
          </w:p>
        </w:tc>
      </w:tr>
      <w:tr w:rsidR="00C874B3" w:rsidRPr="001E59C8" w14:paraId="2BCEEA85" w14:textId="77777777" w:rsidTr="001E59C8">
        <w:trPr>
          <w:trHeight w:val="300"/>
          <w:ins w:id="13496" w:author="Dénes CSALA" w:date="2016-07-25T02:34:00Z"/>
        </w:trPr>
        <w:tc>
          <w:tcPr>
            <w:tcW w:w="552" w:type="dxa"/>
            <w:shd w:val="clear" w:color="auto" w:fill="auto"/>
            <w:noWrap/>
            <w:hideMark/>
          </w:tcPr>
          <w:p w14:paraId="63484056" w14:textId="77777777" w:rsidR="00C874B3" w:rsidRPr="00AC01C8" w:rsidRDefault="00C874B3" w:rsidP="00C874B3">
            <w:pPr>
              <w:spacing w:after="0" w:line="240" w:lineRule="auto"/>
              <w:ind w:firstLine="0"/>
              <w:jc w:val="center"/>
              <w:rPr>
                <w:ins w:id="13497" w:author="Dénes CSALA" w:date="2016-07-25T02:34:00Z"/>
                <w:rFonts w:asciiTheme="majorBidi" w:eastAsia="Times New Roman" w:hAnsiTheme="majorBidi" w:cstheme="majorBidi"/>
                <w:b/>
                <w:bCs/>
                <w:color w:val="000000"/>
                <w:sz w:val="22"/>
                <w:lang w:bidi="ar-SA"/>
              </w:rPr>
            </w:pPr>
            <w:ins w:id="13498" w:author="Dénes CSALA" w:date="2016-07-25T02:34:00Z">
              <w:r w:rsidRPr="00AC01C8">
                <w:rPr>
                  <w:rFonts w:asciiTheme="majorBidi" w:eastAsia="Times New Roman" w:hAnsiTheme="majorBidi" w:cstheme="majorBidi"/>
                  <w:b/>
                  <w:bCs/>
                  <w:color w:val="000000"/>
                  <w:sz w:val="22"/>
                  <w:lang w:bidi="ar-SA"/>
                </w:rPr>
                <w:t>59</w:t>
              </w:r>
            </w:ins>
          </w:p>
        </w:tc>
        <w:tc>
          <w:tcPr>
            <w:tcW w:w="2773" w:type="dxa"/>
            <w:shd w:val="clear" w:color="auto" w:fill="auto"/>
            <w:noWrap/>
            <w:vAlign w:val="bottom"/>
            <w:hideMark/>
          </w:tcPr>
          <w:p w14:paraId="65D9126F" w14:textId="240305B7" w:rsidR="00C874B3" w:rsidRPr="00B01289" w:rsidRDefault="00C874B3" w:rsidP="00C874B3">
            <w:pPr>
              <w:spacing w:after="0" w:line="240" w:lineRule="auto"/>
              <w:ind w:firstLine="0"/>
              <w:jc w:val="left"/>
              <w:rPr>
                <w:ins w:id="13499" w:author="Dénes CSALA" w:date="2016-07-25T02:34:00Z"/>
                <w:rFonts w:asciiTheme="majorBidi" w:eastAsia="Times New Roman" w:hAnsiTheme="majorBidi" w:cstheme="majorBidi"/>
                <w:color w:val="000000"/>
                <w:sz w:val="22"/>
                <w:lang w:bidi="ar-SA"/>
              </w:rPr>
            </w:pPr>
            <w:ins w:id="13500" w:author="Dénes CSALA" w:date="2016-07-25T02:37:00Z">
              <w:r w:rsidRPr="00B01289">
                <w:rPr>
                  <w:rFonts w:asciiTheme="majorBidi" w:hAnsiTheme="majorBidi" w:cstheme="majorBidi"/>
                  <w:color w:val="000000"/>
                  <w:sz w:val="22"/>
                  <w:rPrChange w:id="13501" w:author="Dénes CSALA" w:date="2016-07-25T02:37:00Z">
                    <w:rPr>
                      <w:rFonts w:ascii="Calibri" w:hAnsi="Calibri" w:cs="Calibri"/>
                      <w:color w:val="000000"/>
                      <w:sz w:val="22"/>
                    </w:rPr>
                  </w:rPrChange>
                </w:rPr>
                <w:t>Azerbaijan</w:t>
              </w:r>
            </w:ins>
          </w:p>
        </w:tc>
        <w:tc>
          <w:tcPr>
            <w:tcW w:w="671" w:type="dxa"/>
            <w:tcBorders>
              <w:right w:val="single" w:sz="4" w:space="0" w:color="auto"/>
            </w:tcBorders>
            <w:shd w:val="clear" w:color="auto" w:fill="auto"/>
            <w:noWrap/>
            <w:vAlign w:val="bottom"/>
            <w:hideMark/>
          </w:tcPr>
          <w:p w14:paraId="53A51B71" w14:textId="2B62E22D" w:rsidR="00C874B3" w:rsidRPr="00B01289" w:rsidRDefault="00C874B3" w:rsidP="00C874B3">
            <w:pPr>
              <w:spacing w:after="0" w:line="240" w:lineRule="auto"/>
              <w:ind w:firstLine="0"/>
              <w:jc w:val="right"/>
              <w:rPr>
                <w:ins w:id="13502" w:author="Dénes CSALA" w:date="2016-07-25T02:34:00Z"/>
                <w:rFonts w:asciiTheme="majorBidi" w:eastAsia="Times New Roman" w:hAnsiTheme="majorBidi" w:cstheme="majorBidi"/>
                <w:color w:val="000000"/>
                <w:sz w:val="22"/>
                <w:lang w:bidi="ar-SA"/>
              </w:rPr>
            </w:pPr>
            <w:ins w:id="13503" w:author="Dénes CSALA" w:date="2016-07-25T02:37:00Z">
              <w:r w:rsidRPr="00B01289">
                <w:rPr>
                  <w:rFonts w:asciiTheme="majorBidi" w:hAnsiTheme="majorBidi" w:cstheme="majorBidi"/>
                  <w:color w:val="000000"/>
                  <w:sz w:val="22"/>
                  <w:rPrChange w:id="13504" w:author="Dénes CSALA" w:date="2016-07-25T02:37: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001AA635" w14:textId="77777777" w:rsidR="00C874B3" w:rsidRPr="00B01289" w:rsidRDefault="00C874B3" w:rsidP="00C874B3">
            <w:pPr>
              <w:spacing w:after="0" w:line="240" w:lineRule="auto"/>
              <w:ind w:firstLine="0"/>
              <w:jc w:val="right"/>
              <w:rPr>
                <w:ins w:id="1350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1966DECD" w14:textId="3821F7F9" w:rsidR="00C874B3" w:rsidRPr="00B01289" w:rsidRDefault="00C874B3" w:rsidP="00C874B3">
            <w:pPr>
              <w:spacing w:after="0" w:line="240" w:lineRule="auto"/>
              <w:ind w:firstLine="0"/>
              <w:jc w:val="right"/>
              <w:rPr>
                <w:ins w:id="13506" w:author="Dénes CSALA" w:date="2016-07-25T02:34:00Z"/>
                <w:rFonts w:asciiTheme="majorBidi" w:eastAsia="Times New Roman" w:hAnsiTheme="majorBidi" w:cstheme="majorBidi"/>
                <w:color w:val="000000"/>
                <w:sz w:val="22"/>
                <w:lang w:bidi="ar-SA"/>
              </w:rPr>
            </w:pPr>
            <w:ins w:id="13507" w:author="Dénes CSALA" w:date="2016-07-25T03:13:00Z">
              <w:r w:rsidRPr="00AC01C8">
                <w:rPr>
                  <w:rFonts w:asciiTheme="majorBidi" w:eastAsia="Times New Roman" w:hAnsiTheme="majorBidi" w:cstheme="majorBidi"/>
                  <w:b/>
                  <w:bCs/>
                  <w:color w:val="000000"/>
                  <w:sz w:val="22"/>
                  <w:lang w:bidi="ar-SA"/>
                </w:rPr>
                <w:t>154</w:t>
              </w:r>
            </w:ins>
          </w:p>
        </w:tc>
        <w:tc>
          <w:tcPr>
            <w:tcW w:w="2661" w:type="dxa"/>
            <w:vAlign w:val="bottom"/>
          </w:tcPr>
          <w:p w14:paraId="1A7E2403" w14:textId="0A32D304" w:rsidR="00C874B3" w:rsidRPr="00B01289" w:rsidRDefault="00C874B3" w:rsidP="00C874B3">
            <w:pPr>
              <w:spacing w:after="0" w:line="240" w:lineRule="auto"/>
              <w:ind w:firstLine="0"/>
              <w:jc w:val="right"/>
              <w:rPr>
                <w:ins w:id="13508" w:author="Dénes CSALA" w:date="2016-07-25T02:34:00Z"/>
                <w:rFonts w:asciiTheme="majorBidi" w:eastAsia="Times New Roman" w:hAnsiTheme="majorBidi" w:cstheme="majorBidi"/>
                <w:color w:val="000000"/>
                <w:sz w:val="22"/>
                <w:lang w:bidi="ar-SA"/>
              </w:rPr>
            </w:pPr>
            <w:ins w:id="13509" w:author="Dénes CSALA" w:date="2016-07-25T03:13:00Z">
              <w:r w:rsidRPr="00AC01C8">
                <w:rPr>
                  <w:rFonts w:asciiTheme="majorBidi" w:hAnsiTheme="majorBidi" w:cstheme="majorBidi"/>
                  <w:color w:val="000000"/>
                  <w:sz w:val="22"/>
                </w:rPr>
                <w:t>Guinea-Bissau</w:t>
              </w:r>
            </w:ins>
          </w:p>
        </w:tc>
        <w:tc>
          <w:tcPr>
            <w:tcW w:w="671" w:type="dxa"/>
            <w:vAlign w:val="bottom"/>
          </w:tcPr>
          <w:p w14:paraId="74383825" w14:textId="5AD605D6" w:rsidR="00C874B3" w:rsidRPr="00B01289" w:rsidRDefault="00C874B3" w:rsidP="00C874B3">
            <w:pPr>
              <w:spacing w:after="0" w:line="240" w:lineRule="auto"/>
              <w:ind w:firstLine="0"/>
              <w:jc w:val="right"/>
              <w:rPr>
                <w:ins w:id="13510" w:author="Dénes CSALA" w:date="2016-07-25T02:34:00Z"/>
                <w:rFonts w:asciiTheme="majorBidi" w:eastAsia="Times New Roman" w:hAnsiTheme="majorBidi" w:cstheme="majorBidi"/>
                <w:color w:val="000000"/>
                <w:sz w:val="22"/>
                <w:lang w:bidi="ar-SA"/>
              </w:rPr>
            </w:pPr>
            <w:ins w:id="13511" w:author="Dénes CSALA" w:date="2016-07-25T03:13:00Z">
              <w:r w:rsidRPr="00AC01C8">
                <w:rPr>
                  <w:rFonts w:asciiTheme="majorBidi" w:hAnsiTheme="majorBidi" w:cstheme="majorBidi"/>
                  <w:color w:val="000000"/>
                  <w:sz w:val="22"/>
                </w:rPr>
                <w:t>0.18</w:t>
              </w:r>
            </w:ins>
          </w:p>
        </w:tc>
      </w:tr>
      <w:tr w:rsidR="00C874B3" w:rsidRPr="001E59C8" w14:paraId="18AD2E1F" w14:textId="77777777" w:rsidTr="001E59C8">
        <w:trPr>
          <w:trHeight w:val="300"/>
          <w:ins w:id="13512" w:author="Dénes CSALA" w:date="2016-07-25T02:34:00Z"/>
        </w:trPr>
        <w:tc>
          <w:tcPr>
            <w:tcW w:w="552" w:type="dxa"/>
            <w:shd w:val="clear" w:color="auto" w:fill="auto"/>
            <w:noWrap/>
            <w:hideMark/>
          </w:tcPr>
          <w:p w14:paraId="3C07BEC4" w14:textId="77777777" w:rsidR="00C874B3" w:rsidRPr="00AC01C8" w:rsidRDefault="00C874B3" w:rsidP="00C874B3">
            <w:pPr>
              <w:spacing w:after="0" w:line="240" w:lineRule="auto"/>
              <w:ind w:firstLine="0"/>
              <w:jc w:val="center"/>
              <w:rPr>
                <w:ins w:id="13513" w:author="Dénes CSALA" w:date="2016-07-25T02:34:00Z"/>
                <w:rFonts w:asciiTheme="majorBidi" w:eastAsia="Times New Roman" w:hAnsiTheme="majorBidi" w:cstheme="majorBidi"/>
                <w:b/>
                <w:bCs/>
                <w:color w:val="000000"/>
                <w:sz w:val="22"/>
                <w:lang w:bidi="ar-SA"/>
              </w:rPr>
            </w:pPr>
            <w:ins w:id="13514" w:author="Dénes CSALA" w:date="2016-07-25T02:34:00Z">
              <w:r w:rsidRPr="00AC01C8">
                <w:rPr>
                  <w:rFonts w:asciiTheme="majorBidi" w:eastAsia="Times New Roman" w:hAnsiTheme="majorBidi" w:cstheme="majorBidi"/>
                  <w:b/>
                  <w:bCs/>
                  <w:color w:val="000000"/>
                  <w:sz w:val="22"/>
                  <w:lang w:bidi="ar-SA"/>
                </w:rPr>
                <w:t>60</w:t>
              </w:r>
            </w:ins>
          </w:p>
        </w:tc>
        <w:tc>
          <w:tcPr>
            <w:tcW w:w="2773" w:type="dxa"/>
            <w:shd w:val="clear" w:color="auto" w:fill="auto"/>
            <w:noWrap/>
            <w:vAlign w:val="bottom"/>
            <w:hideMark/>
          </w:tcPr>
          <w:p w14:paraId="102E45DD" w14:textId="0534DBAC" w:rsidR="00C874B3" w:rsidRPr="00B01289" w:rsidRDefault="00C874B3" w:rsidP="00C874B3">
            <w:pPr>
              <w:spacing w:after="0" w:line="240" w:lineRule="auto"/>
              <w:ind w:firstLine="0"/>
              <w:jc w:val="left"/>
              <w:rPr>
                <w:ins w:id="13515" w:author="Dénes CSALA" w:date="2016-07-25T02:34:00Z"/>
                <w:rFonts w:asciiTheme="majorBidi" w:eastAsia="Times New Roman" w:hAnsiTheme="majorBidi" w:cstheme="majorBidi"/>
                <w:color w:val="000000"/>
                <w:sz w:val="22"/>
                <w:lang w:bidi="ar-SA"/>
              </w:rPr>
            </w:pPr>
            <w:ins w:id="13516" w:author="Dénes CSALA" w:date="2016-07-25T02:37:00Z">
              <w:r w:rsidRPr="00B01289">
                <w:rPr>
                  <w:rFonts w:asciiTheme="majorBidi" w:hAnsiTheme="majorBidi" w:cstheme="majorBidi"/>
                  <w:color w:val="000000"/>
                  <w:sz w:val="22"/>
                  <w:rPrChange w:id="13517" w:author="Dénes CSALA" w:date="2016-07-25T02:37:00Z">
                    <w:rPr>
                      <w:rFonts w:ascii="Calibri" w:hAnsi="Calibri" w:cs="Calibri"/>
                      <w:color w:val="000000"/>
                      <w:sz w:val="22"/>
                    </w:rPr>
                  </w:rPrChange>
                </w:rPr>
                <w:t>Oman</w:t>
              </w:r>
            </w:ins>
          </w:p>
        </w:tc>
        <w:tc>
          <w:tcPr>
            <w:tcW w:w="671" w:type="dxa"/>
            <w:tcBorders>
              <w:right w:val="single" w:sz="4" w:space="0" w:color="auto"/>
            </w:tcBorders>
            <w:shd w:val="clear" w:color="auto" w:fill="auto"/>
            <w:noWrap/>
            <w:vAlign w:val="bottom"/>
            <w:hideMark/>
          </w:tcPr>
          <w:p w14:paraId="5A3AEEE6" w14:textId="2D5C6D8B" w:rsidR="00C874B3" w:rsidRPr="00B01289" w:rsidRDefault="00C874B3" w:rsidP="00C874B3">
            <w:pPr>
              <w:spacing w:after="0" w:line="240" w:lineRule="auto"/>
              <w:ind w:firstLine="0"/>
              <w:jc w:val="right"/>
              <w:rPr>
                <w:ins w:id="13518" w:author="Dénes CSALA" w:date="2016-07-25T02:34:00Z"/>
                <w:rFonts w:asciiTheme="majorBidi" w:eastAsia="Times New Roman" w:hAnsiTheme="majorBidi" w:cstheme="majorBidi"/>
                <w:color w:val="000000"/>
                <w:sz w:val="22"/>
                <w:lang w:bidi="ar-SA"/>
              </w:rPr>
            </w:pPr>
            <w:ins w:id="13519" w:author="Dénes CSALA" w:date="2016-07-25T02:37:00Z">
              <w:r w:rsidRPr="00B01289">
                <w:rPr>
                  <w:rFonts w:asciiTheme="majorBidi" w:hAnsiTheme="majorBidi" w:cstheme="majorBidi"/>
                  <w:color w:val="000000"/>
                  <w:sz w:val="22"/>
                  <w:rPrChange w:id="13520" w:author="Dénes CSALA" w:date="2016-07-25T02:37: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21EBCF90" w14:textId="77777777" w:rsidR="00C874B3" w:rsidRPr="00B01289" w:rsidRDefault="00C874B3" w:rsidP="00C874B3">
            <w:pPr>
              <w:spacing w:after="0" w:line="240" w:lineRule="auto"/>
              <w:ind w:firstLine="0"/>
              <w:jc w:val="right"/>
              <w:rPr>
                <w:ins w:id="1352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E869144" w14:textId="5FAAC439" w:rsidR="00C874B3" w:rsidRPr="00B01289" w:rsidRDefault="00C874B3" w:rsidP="00C874B3">
            <w:pPr>
              <w:spacing w:after="0" w:line="240" w:lineRule="auto"/>
              <w:ind w:firstLine="0"/>
              <w:jc w:val="right"/>
              <w:rPr>
                <w:ins w:id="13522" w:author="Dénes CSALA" w:date="2016-07-25T02:34:00Z"/>
                <w:rFonts w:asciiTheme="majorBidi" w:eastAsia="Times New Roman" w:hAnsiTheme="majorBidi" w:cstheme="majorBidi"/>
                <w:color w:val="000000"/>
                <w:sz w:val="22"/>
                <w:lang w:bidi="ar-SA"/>
              </w:rPr>
            </w:pPr>
            <w:ins w:id="13523" w:author="Dénes CSALA" w:date="2016-07-25T03:13:00Z">
              <w:r w:rsidRPr="00AC01C8">
                <w:rPr>
                  <w:rFonts w:asciiTheme="majorBidi" w:eastAsia="Times New Roman" w:hAnsiTheme="majorBidi" w:cstheme="majorBidi"/>
                  <w:b/>
                  <w:bCs/>
                  <w:color w:val="000000"/>
                  <w:sz w:val="22"/>
                  <w:lang w:bidi="ar-SA"/>
                </w:rPr>
                <w:t>155</w:t>
              </w:r>
            </w:ins>
          </w:p>
        </w:tc>
        <w:tc>
          <w:tcPr>
            <w:tcW w:w="2661" w:type="dxa"/>
            <w:vAlign w:val="bottom"/>
          </w:tcPr>
          <w:p w14:paraId="3B7FC242" w14:textId="3536A49C" w:rsidR="00C874B3" w:rsidRPr="00B01289" w:rsidRDefault="00C874B3" w:rsidP="00C874B3">
            <w:pPr>
              <w:spacing w:after="0" w:line="240" w:lineRule="auto"/>
              <w:ind w:firstLine="0"/>
              <w:jc w:val="right"/>
              <w:rPr>
                <w:ins w:id="13524" w:author="Dénes CSALA" w:date="2016-07-25T02:34:00Z"/>
                <w:rFonts w:asciiTheme="majorBidi" w:eastAsia="Times New Roman" w:hAnsiTheme="majorBidi" w:cstheme="majorBidi"/>
                <w:color w:val="000000"/>
                <w:sz w:val="22"/>
                <w:lang w:bidi="ar-SA"/>
              </w:rPr>
            </w:pPr>
            <w:ins w:id="13525" w:author="Dénes CSALA" w:date="2016-07-25T03:13:00Z">
              <w:r w:rsidRPr="00AC01C8">
                <w:rPr>
                  <w:rFonts w:asciiTheme="majorBidi" w:hAnsiTheme="majorBidi" w:cstheme="majorBidi"/>
                  <w:color w:val="000000"/>
                  <w:sz w:val="22"/>
                </w:rPr>
                <w:t>Saint Lucia</w:t>
              </w:r>
            </w:ins>
          </w:p>
        </w:tc>
        <w:tc>
          <w:tcPr>
            <w:tcW w:w="671" w:type="dxa"/>
            <w:vAlign w:val="bottom"/>
          </w:tcPr>
          <w:p w14:paraId="2F4C2ED3" w14:textId="0C55CFB7" w:rsidR="00C874B3" w:rsidRPr="00B01289" w:rsidRDefault="00C874B3" w:rsidP="00C874B3">
            <w:pPr>
              <w:spacing w:after="0" w:line="240" w:lineRule="auto"/>
              <w:ind w:firstLine="0"/>
              <w:jc w:val="right"/>
              <w:rPr>
                <w:ins w:id="13526" w:author="Dénes CSALA" w:date="2016-07-25T02:34:00Z"/>
                <w:rFonts w:asciiTheme="majorBidi" w:eastAsia="Times New Roman" w:hAnsiTheme="majorBidi" w:cstheme="majorBidi"/>
                <w:color w:val="000000"/>
                <w:sz w:val="22"/>
                <w:lang w:bidi="ar-SA"/>
              </w:rPr>
            </w:pPr>
            <w:ins w:id="13527" w:author="Dénes CSALA" w:date="2016-07-25T03:13:00Z">
              <w:r w:rsidRPr="00AC01C8">
                <w:rPr>
                  <w:rFonts w:asciiTheme="majorBidi" w:hAnsiTheme="majorBidi" w:cstheme="majorBidi"/>
                  <w:color w:val="000000"/>
                  <w:sz w:val="22"/>
                </w:rPr>
                <w:t>0.18</w:t>
              </w:r>
            </w:ins>
          </w:p>
        </w:tc>
      </w:tr>
      <w:tr w:rsidR="00C874B3" w:rsidRPr="001E59C8" w14:paraId="042CD4C2" w14:textId="77777777" w:rsidTr="001E59C8">
        <w:trPr>
          <w:trHeight w:val="300"/>
          <w:ins w:id="13528" w:author="Dénes CSALA" w:date="2016-07-25T02:34:00Z"/>
        </w:trPr>
        <w:tc>
          <w:tcPr>
            <w:tcW w:w="552" w:type="dxa"/>
            <w:shd w:val="clear" w:color="auto" w:fill="auto"/>
            <w:noWrap/>
            <w:hideMark/>
          </w:tcPr>
          <w:p w14:paraId="46CF0A18" w14:textId="77777777" w:rsidR="00C874B3" w:rsidRPr="00AC01C8" w:rsidRDefault="00C874B3" w:rsidP="00C874B3">
            <w:pPr>
              <w:spacing w:after="0" w:line="240" w:lineRule="auto"/>
              <w:ind w:firstLine="0"/>
              <w:jc w:val="center"/>
              <w:rPr>
                <w:ins w:id="13529" w:author="Dénes CSALA" w:date="2016-07-25T02:34:00Z"/>
                <w:rFonts w:asciiTheme="majorBidi" w:eastAsia="Times New Roman" w:hAnsiTheme="majorBidi" w:cstheme="majorBidi"/>
                <w:b/>
                <w:bCs/>
                <w:color w:val="000000"/>
                <w:sz w:val="22"/>
                <w:lang w:bidi="ar-SA"/>
              </w:rPr>
            </w:pPr>
            <w:ins w:id="13530" w:author="Dénes CSALA" w:date="2016-07-25T02:34:00Z">
              <w:r w:rsidRPr="00AC01C8">
                <w:rPr>
                  <w:rFonts w:asciiTheme="majorBidi" w:eastAsia="Times New Roman" w:hAnsiTheme="majorBidi" w:cstheme="majorBidi"/>
                  <w:b/>
                  <w:bCs/>
                  <w:color w:val="000000"/>
                  <w:sz w:val="22"/>
                  <w:lang w:bidi="ar-SA"/>
                </w:rPr>
                <w:t>61</w:t>
              </w:r>
            </w:ins>
          </w:p>
        </w:tc>
        <w:tc>
          <w:tcPr>
            <w:tcW w:w="2773" w:type="dxa"/>
            <w:shd w:val="clear" w:color="auto" w:fill="auto"/>
            <w:noWrap/>
            <w:vAlign w:val="bottom"/>
            <w:hideMark/>
          </w:tcPr>
          <w:p w14:paraId="0FC3025A" w14:textId="0B003755" w:rsidR="00C874B3" w:rsidRPr="00B01289" w:rsidRDefault="00C874B3" w:rsidP="00C874B3">
            <w:pPr>
              <w:spacing w:after="0" w:line="240" w:lineRule="auto"/>
              <w:ind w:firstLine="0"/>
              <w:jc w:val="left"/>
              <w:rPr>
                <w:ins w:id="13531" w:author="Dénes CSALA" w:date="2016-07-25T02:34:00Z"/>
                <w:rFonts w:asciiTheme="majorBidi" w:eastAsia="Times New Roman" w:hAnsiTheme="majorBidi" w:cstheme="majorBidi"/>
                <w:color w:val="000000"/>
                <w:sz w:val="22"/>
                <w:lang w:bidi="ar-SA"/>
              </w:rPr>
            </w:pPr>
            <w:ins w:id="13532" w:author="Dénes CSALA" w:date="2016-07-25T02:37:00Z">
              <w:r w:rsidRPr="00B01289">
                <w:rPr>
                  <w:rFonts w:asciiTheme="majorBidi" w:hAnsiTheme="majorBidi" w:cstheme="majorBidi"/>
                  <w:color w:val="000000"/>
                  <w:sz w:val="22"/>
                  <w:rPrChange w:id="13533" w:author="Dénes CSALA" w:date="2016-07-25T02:37:00Z">
                    <w:rPr>
                      <w:rFonts w:ascii="Calibri" w:hAnsi="Calibri" w:cs="Calibri"/>
                      <w:color w:val="000000"/>
                      <w:sz w:val="22"/>
                    </w:rPr>
                  </w:rPrChange>
                </w:rPr>
                <w:t>Bahamas</w:t>
              </w:r>
            </w:ins>
          </w:p>
        </w:tc>
        <w:tc>
          <w:tcPr>
            <w:tcW w:w="671" w:type="dxa"/>
            <w:tcBorders>
              <w:right w:val="single" w:sz="4" w:space="0" w:color="auto"/>
            </w:tcBorders>
            <w:shd w:val="clear" w:color="auto" w:fill="auto"/>
            <w:noWrap/>
            <w:vAlign w:val="bottom"/>
            <w:hideMark/>
          </w:tcPr>
          <w:p w14:paraId="473E030C" w14:textId="0F4B2D66" w:rsidR="00C874B3" w:rsidRPr="00B01289" w:rsidRDefault="00C874B3" w:rsidP="00C874B3">
            <w:pPr>
              <w:spacing w:after="0" w:line="240" w:lineRule="auto"/>
              <w:ind w:firstLine="0"/>
              <w:jc w:val="right"/>
              <w:rPr>
                <w:ins w:id="13534" w:author="Dénes CSALA" w:date="2016-07-25T02:34:00Z"/>
                <w:rFonts w:asciiTheme="majorBidi" w:eastAsia="Times New Roman" w:hAnsiTheme="majorBidi" w:cstheme="majorBidi"/>
                <w:color w:val="000000"/>
                <w:sz w:val="22"/>
                <w:lang w:bidi="ar-SA"/>
              </w:rPr>
            </w:pPr>
            <w:ins w:id="13535" w:author="Dénes CSALA" w:date="2016-07-25T02:37:00Z">
              <w:r w:rsidRPr="00B01289">
                <w:rPr>
                  <w:rFonts w:asciiTheme="majorBidi" w:hAnsiTheme="majorBidi" w:cstheme="majorBidi"/>
                  <w:color w:val="000000"/>
                  <w:sz w:val="22"/>
                  <w:rPrChange w:id="13536" w:author="Dénes CSALA" w:date="2016-07-25T02:37: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3107C0B9" w14:textId="77777777" w:rsidR="00C874B3" w:rsidRPr="00B01289" w:rsidRDefault="00C874B3" w:rsidP="00C874B3">
            <w:pPr>
              <w:spacing w:after="0" w:line="240" w:lineRule="auto"/>
              <w:ind w:firstLine="0"/>
              <w:jc w:val="right"/>
              <w:rPr>
                <w:ins w:id="1353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11793920" w14:textId="530E4731" w:rsidR="00C874B3" w:rsidRPr="00B01289" w:rsidRDefault="00C874B3" w:rsidP="00C874B3">
            <w:pPr>
              <w:spacing w:after="0" w:line="240" w:lineRule="auto"/>
              <w:ind w:firstLine="0"/>
              <w:jc w:val="right"/>
              <w:rPr>
                <w:ins w:id="13538" w:author="Dénes CSALA" w:date="2016-07-25T02:34:00Z"/>
                <w:rFonts w:asciiTheme="majorBidi" w:eastAsia="Times New Roman" w:hAnsiTheme="majorBidi" w:cstheme="majorBidi"/>
                <w:color w:val="000000"/>
                <w:sz w:val="22"/>
                <w:lang w:bidi="ar-SA"/>
              </w:rPr>
            </w:pPr>
            <w:ins w:id="13539" w:author="Dénes CSALA" w:date="2016-07-25T03:13:00Z">
              <w:r w:rsidRPr="00AC01C8">
                <w:rPr>
                  <w:rFonts w:asciiTheme="majorBidi" w:eastAsia="Times New Roman" w:hAnsiTheme="majorBidi" w:cstheme="majorBidi"/>
                  <w:b/>
                  <w:bCs/>
                  <w:color w:val="000000"/>
                  <w:sz w:val="22"/>
                  <w:lang w:bidi="ar-SA"/>
                </w:rPr>
                <w:t>156</w:t>
              </w:r>
            </w:ins>
          </w:p>
        </w:tc>
        <w:tc>
          <w:tcPr>
            <w:tcW w:w="2661" w:type="dxa"/>
            <w:vAlign w:val="bottom"/>
          </w:tcPr>
          <w:p w14:paraId="729131C6" w14:textId="65CE06FA" w:rsidR="00C874B3" w:rsidRPr="00B01289" w:rsidRDefault="00C874B3" w:rsidP="00C874B3">
            <w:pPr>
              <w:spacing w:after="0" w:line="240" w:lineRule="auto"/>
              <w:ind w:firstLine="0"/>
              <w:jc w:val="right"/>
              <w:rPr>
                <w:ins w:id="13540" w:author="Dénes CSALA" w:date="2016-07-25T02:34:00Z"/>
                <w:rFonts w:asciiTheme="majorBidi" w:eastAsia="Times New Roman" w:hAnsiTheme="majorBidi" w:cstheme="majorBidi"/>
                <w:color w:val="000000"/>
                <w:sz w:val="22"/>
                <w:lang w:bidi="ar-SA"/>
              </w:rPr>
            </w:pPr>
            <w:ins w:id="13541" w:author="Dénes CSALA" w:date="2016-07-25T03:13:00Z">
              <w:r w:rsidRPr="00AC01C8">
                <w:rPr>
                  <w:rFonts w:asciiTheme="majorBidi" w:hAnsiTheme="majorBidi" w:cstheme="majorBidi"/>
                  <w:color w:val="000000"/>
                  <w:sz w:val="22"/>
                </w:rPr>
                <w:t>Brunei</w:t>
              </w:r>
            </w:ins>
          </w:p>
        </w:tc>
        <w:tc>
          <w:tcPr>
            <w:tcW w:w="671" w:type="dxa"/>
            <w:vAlign w:val="bottom"/>
          </w:tcPr>
          <w:p w14:paraId="472F7F20" w14:textId="2BEE9F68" w:rsidR="00C874B3" w:rsidRPr="00B01289" w:rsidRDefault="00C874B3" w:rsidP="00C874B3">
            <w:pPr>
              <w:spacing w:after="0" w:line="240" w:lineRule="auto"/>
              <w:ind w:firstLine="0"/>
              <w:jc w:val="right"/>
              <w:rPr>
                <w:ins w:id="13542" w:author="Dénes CSALA" w:date="2016-07-25T02:34:00Z"/>
                <w:rFonts w:asciiTheme="majorBidi" w:eastAsia="Times New Roman" w:hAnsiTheme="majorBidi" w:cstheme="majorBidi"/>
                <w:color w:val="000000"/>
                <w:sz w:val="22"/>
                <w:lang w:bidi="ar-SA"/>
              </w:rPr>
            </w:pPr>
            <w:ins w:id="13543" w:author="Dénes CSALA" w:date="2016-07-25T03:13:00Z">
              <w:r w:rsidRPr="00AC01C8">
                <w:rPr>
                  <w:rFonts w:asciiTheme="majorBidi" w:hAnsiTheme="majorBidi" w:cstheme="majorBidi"/>
                  <w:color w:val="000000"/>
                  <w:sz w:val="22"/>
                </w:rPr>
                <w:t>0.18</w:t>
              </w:r>
            </w:ins>
          </w:p>
        </w:tc>
      </w:tr>
      <w:tr w:rsidR="00C874B3" w:rsidRPr="001E59C8" w14:paraId="0D3E55FB" w14:textId="77777777" w:rsidTr="001E59C8">
        <w:trPr>
          <w:trHeight w:val="300"/>
          <w:ins w:id="13544" w:author="Dénes CSALA" w:date="2016-07-25T02:34:00Z"/>
        </w:trPr>
        <w:tc>
          <w:tcPr>
            <w:tcW w:w="552" w:type="dxa"/>
            <w:shd w:val="clear" w:color="auto" w:fill="auto"/>
            <w:noWrap/>
            <w:hideMark/>
          </w:tcPr>
          <w:p w14:paraId="46EAB9B1" w14:textId="77777777" w:rsidR="00C874B3" w:rsidRPr="00AC01C8" w:rsidRDefault="00C874B3" w:rsidP="00C874B3">
            <w:pPr>
              <w:spacing w:after="0" w:line="240" w:lineRule="auto"/>
              <w:ind w:firstLine="0"/>
              <w:jc w:val="center"/>
              <w:rPr>
                <w:ins w:id="13545" w:author="Dénes CSALA" w:date="2016-07-25T02:34:00Z"/>
                <w:rFonts w:asciiTheme="majorBidi" w:eastAsia="Times New Roman" w:hAnsiTheme="majorBidi" w:cstheme="majorBidi"/>
                <w:b/>
                <w:bCs/>
                <w:color w:val="000000"/>
                <w:sz w:val="22"/>
                <w:lang w:bidi="ar-SA"/>
              </w:rPr>
            </w:pPr>
            <w:ins w:id="13546" w:author="Dénes CSALA" w:date="2016-07-25T02:34:00Z">
              <w:r w:rsidRPr="00AC01C8">
                <w:rPr>
                  <w:rFonts w:asciiTheme="majorBidi" w:eastAsia="Times New Roman" w:hAnsiTheme="majorBidi" w:cstheme="majorBidi"/>
                  <w:b/>
                  <w:bCs/>
                  <w:color w:val="000000"/>
                  <w:sz w:val="22"/>
                  <w:lang w:bidi="ar-SA"/>
                </w:rPr>
                <w:lastRenderedPageBreak/>
                <w:t>62</w:t>
              </w:r>
            </w:ins>
          </w:p>
        </w:tc>
        <w:tc>
          <w:tcPr>
            <w:tcW w:w="2773" w:type="dxa"/>
            <w:shd w:val="clear" w:color="auto" w:fill="auto"/>
            <w:noWrap/>
            <w:vAlign w:val="bottom"/>
            <w:hideMark/>
          </w:tcPr>
          <w:p w14:paraId="35E2A361" w14:textId="2F5DC650" w:rsidR="00C874B3" w:rsidRPr="00B01289" w:rsidRDefault="00C874B3" w:rsidP="00C874B3">
            <w:pPr>
              <w:spacing w:after="0" w:line="240" w:lineRule="auto"/>
              <w:ind w:firstLine="0"/>
              <w:jc w:val="left"/>
              <w:rPr>
                <w:ins w:id="13547" w:author="Dénes CSALA" w:date="2016-07-25T02:34:00Z"/>
                <w:rFonts w:asciiTheme="majorBidi" w:eastAsia="Times New Roman" w:hAnsiTheme="majorBidi" w:cstheme="majorBidi"/>
                <w:color w:val="000000"/>
                <w:sz w:val="22"/>
                <w:lang w:bidi="ar-SA"/>
              </w:rPr>
            </w:pPr>
            <w:ins w:id="13548" w:author="Dénes CSALA" w:date="2016-07-25T02:37:00Z">
              <w:r w:rsidRPr="00B01289">
                <w:rPr>
                  <w:rFonts w:asciiTheme="majorBidi" w:hAnsiTheme="majorBidi" w:cstheme="majorBidi"/>
                  <w:color w:val="000000"/>
                  <w:sz w:val="22"/>
                  <w:rPrChange w:id="13549" w:author="Dénes CSALA" w:date="2016-07-25T02:37:00Z">
                    <w:rPr>
                      <w:rFonts w:ascii="Calibri" w:hAnsi="Calibri" w:cs="Calibri"/>
                      <w:color w:val="000000"/>
                      <w:sz w:val="22"/>
                    </w:rPr>
                  </w:rPrChange>
                </w:rPr>
                <w:t>Estonia</w:t>
              </w:r>
            </w:ins>
          </w:p>
        </w:tc>
        <w:tc>
          <w:tcPr>
            <w:tcW w:w="671" w:type="dxa"/>
            <w:tcBorders>
              <w:right w:val="single" w:sz="4" w:space="0" w:color="auto"/>
            </w:tcBorders>
            <w:shd w:val="clear" w:color="auto" w:fill="auto"/>
            <w:noWrap/>
            <w:vAlign w:val="bottom"/>
            <w:hideMark/>
          </w:tcPr>
          <w:p w14:paraId="52A27F2D" w14:textId="498DFAAB" w:rsidR="00C874B3" w:rsidRPr="00B01289" w:rsidRDefault="00C874B3" w:rsidP="00C874B3">
            <w:pPr>
              <w:spacing w:after="0" w:line="240" w:lineRule="auto"/>
              <w:ind w:firstLine="0"/>
              <w:jc w:val="right"/>
              <w:rPr>
                <w:ins w:id="13550" w:author="Dénes CSALA" w:date="2016-07-25T02:34:00Z"/>
                <w:rFonts w:asciiTheme="majorBidi" w:eastAsia="Times New Roman" w:hAnsiTheme="majorBidi" w:cstheme="majorBidi"/>
                <w:color w:val="000000"/>
                <w:sz w:val="22"/>
                <w:lang w:bidi="ar-SA"/>
              </w:rPr>
            </w:pPr>
            <w:ins w:id="13551" w:author="Dénes CSALA" w:date="2016-07-25T02:37:00Z">
              <w:r w:rsidRPr="00B01289">
                <w:rPr>
                  <w:rFonts w:asciiTheme="majorBidi" w:hAnsiTheme="majorBidi" w:cstheme="majorBidi"/>
                  <w:color w:val="000000"/>
                  <w:sz w:val="22"/>
                  <w:rPrChange w:id="13552" w:author="Dénes CSALA" w:date="2016-07-25T02:37:00Z">
                    <w:rPr>
                      <w:rFonts w:ascii="Calibri" w:hAnsi="Calibri" w:cs="Calibri"/>
                      <w:color w:val="000000"/>
                      <w:sz w:val="22"/>
                    </w:rPr>
                  </w:rPrChange>
                </w:rPr>
                <w:t>0.39</w:t>
              </w:r>
            </w:ins>
          </w:p>
        </w:tc>
        <w:tc>
          <w:tcPr>
            <w:tcW w:w="574" w:type="dxa"/>
            <w:tcBorders>
              <w:top w:val="nil"/>
              <w:left w:val="single" w:sz="4" w:space="0" w:color="auto"/>
              <w:bottom w:val="nil"/>
              <w:right w:val="single" w:sz="4" w:space="0" w:color="auto"/>
            </w:tcBorders>
          </w:tcPr>
          <w:p w14:paraId="3EF5D15E" w14:textId="77777777" w:rsidR="00C874B3" w:rsidRPr="00B01289" w:rsidRDefault="00C874B3" w:rsidP="00C874B3">
            <w:pPr>
              <w:spacing w:after="0" w:line="240" w:lineRule="auto"/>
              <w:ind w:firstLine="0"/>
              <w:jc w:val="right"/>
              <w:rPr>
                <w:ins w:id="1355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776DCBD3" w14:textId="7C66128C" w:rsidR="00C874B3" w:rsidRPr="00B01289" w:rsidRDefault="00C874B3" w:rsidP="00C874B3">
            <w:pPr>
              <w:spacing w:after="0" w:line="240" w:lineRule="auto"/>
              <w:ind w:firstLine="0"/>
              <w:jc w:val="right"/>
              <w:rPr>
                <w:ins w:id="13554" w:author="Dénes CSALA" w:date="2016-07-25T02:34:00Z"/>
                <w:rFonts w:asciiTheme="majorBidi" w:eastAsia="Times New Roman" w:hAnsiTheme="majorBidi" w:cstheme="majorBidi"/>
                <w:color w:val="000000"/>
                <w:sz w:val="22"/>
                <w:lang w:bidi="ar-SA"/>
              </w:rPr>
            </w:pPr>
            <w:ins w:id="13555" w:author="Dénes CSALA" w:date="2016-07-25T03:13:00Z">
              <w:r w:rsidRPr="00AC01C8">
                <w:rPr>
                  <w:rFonts w:asciiTheme="majorBidi" w:eastAsia="Times New Roman" w:hAnsiTheme="majorBidi" w:cstheme="majorBidi"/>
                  <w:b/>
                  <w:bCs/>
                  <w:color w:val="000000"/>
                  <w:sz w:val="22"/>
                  <w:lang w:bidi="ar-SA"/>
                </w:rPr>
                <w:t>157</w:t>
              </w:r>
            </w:ins>
          </w:p>
        </w:tc>
        <w:tc>
          <w:tcPr>
            <w:tcW w:w="2661" w:type="dxa"/>
            <w:vAlign w:val="bottom"/>
          </w:tcPr>
          <w:p w14:paraId="4A316533" w14:textId="72E286C8" w:rsidR="00C874B3" w:rsidRPr="00B01289" w:rsidRDefault="00C874B3" w:rsidP="00C874B3">
            <w:pPr>
              <w:spacing w:after="0" w:line="240" w:lineRule="auto"/>
              <w:ind w:firstLine="0"/>
              <w:jc w:val="right"/>
              <w:rPr>
                <w:ins w:id="13556" w:author="Dénes CSALA" w:date="2016-07-25T02:34:00Z"/>
                <w:rFonts w:asciiTheme="majorBidi" w:eastAsia="Times New Roman" w:hAnsiTheme="majorBidi" w:cstheme="majorBidi"/>
                <w:color w:val="000000"/>
                <w:sz w:val="22"/>
                <w:lang w:bidi="ar-SA"/>
              </w:rPr>
            </w:pPr>
            <w:ins w:id="13557" w:author="Dénes CSALA" w:date="2016-07-25T03:13:00Z">
              <w:r w:rsidRPr="00AC01C8">
                <w:rPr>
                  <w:rFonts w:asciiTheme="majorBidi" w:hAnsiTheme="majorBidi" w:cstheme="majorBidi"/>
                  <w:color w:val="000000"/>
                  <w:sz w:val="22"/>
                </w:rPr>
                <w:t>Burundi</w:t>
              </w:r>
            </w:ins>
          </w:p>
        </w:tc>
        <w:tc>
          <w:tcPr>
            <w:tcW w:w="671" w:type="dxa"/>
            <w:vAlign w:val="bottom"/>
          </w:tcPr>
          <w:p w14:paraId="64041FA1" w14:textId="7759A5A8" w:rsidR="00C874B3" w:rsidRPr="00B01289" w:rsidRDefault="00C874B3" w:rsidP="00C874B3">
            <w:pPr>
              <w:spacing w:after="0" w:line="240" w:lineRule="auto"/>
              <w:ind w:firstLine="0"/>
              <w:jc w:val="right"/>
              <w:rPr>
                <w:ins w:id="13558" w:author="Dénes CSALA" w:date="2016-07-25T02:34:00Z"/>
                <w:rFonts w:asciiTheme="majorBidi" w:eastAsia="Times New Roman" w:hAnsiTheme="majorBidi" w:cstheme="majorBidi"/>
                <w:color w:val="000000"/>
                <w:sz w:val="22"/>
                <w:lang w:bidi="ar-SA"/>
              </w:rPr>
            </w:pPr>
            <w:ins w:id="13559" w:author="Dénes CSALA" w:date="2016-07-25T03:13:00Z">
              <w:r w:rsidRPr="00AC01C8">
                <w:rPr>
                  <w:rFonts w:asciiTheme="majorBidi" w:hAnsiTheme="majorBidi" w:cstheme="majorBidi"/>
                  <w:color w:val="000000"/>
                  <w:sz w:val="22"/>
                </w:rPr>
                <w:t>0.18</w:t>
              </w:r>
            </w:ins>
          </w:p>
        </w:tc>
      </w:tr>
      <w:tr w:rsidR="00C874B3" w:rsidRPr="001E59C8" w14:paraId="138589BE" w14:textId="77777777" w:rsidTr="001E59C8">
        <w:trPr>
          <w:trHeight w:val="300"/>
          <w:ins w:id="13560" w:author="Dénes CSALA" w:date="2016-07-25T02:34:00Z"/>
        </w:trPr>
        <w:tc>
          <w:tcPr>
            <w:tcW w:w="552" w:type="dxa"/>
            <w:shd w:val="clear" w:color="auto" w:fill="auto"/>
            <w:noWrap/>
            <w:hideMark/>
          </w:tcPr>
          <w:p w14:paraId="2B7546A4" w14:textId="77777777" w:rsidR="00C874B3" w:rsidRPr="00AC01C8" w:rsidRDefault="00C874B3" w:rsidP="00C874B3">
            <w:pPr>
              <w:spacing w:after="0" w:line="240" w:lineRule="auto"/>
              <w:ind w:firstLine="0"/>
              <w:jc w:val="center"/>
              <w:rPr>
                <w:ins w:id="13561" w:author="Dénes CSALA" w:date="2016-07-25T02:34:00Z"/>
                <w:rFonts w:asciiTheme="majorBidi" w:eastAsia="Times New Roman" w:hAnsiTheme="majorBidi" w:cstheme="majorBidi"/>
                <w:b/>
                <w:bCs/>
                <w:color w:val="000000"/>
                <w:sz w:val="22"/>
                <w:lang w:bidi="ar-SA"/>
              </w:rPr>
            </w:pPr>
            <w:ins w:id="13562" w:author="Dénes CSALA" w:date="2016-07-25T02:34:00Z">
              <w:r w:rsidRPr="00AC01C8">
                <w:rPr>
                  <w:rFonts w:asciiTheme="majorBidi" w:eastAsia="Times New Roman" w:hAnsiTheme="majorBidi" w:cstheme="majorBidi"/>
                  <w:b/>
                  <w:bCs/>
                  <w:color w:val="000000"/>
                  <w:sz w:val="22"/>
                  <w:lang w:bidi="ar-SA"/>
                </w:rPr>
                <w:t>63</w:t>
              </w:r>
            </w:ins>
          </w:p>
        </w:tc>
        <w:tc>
          <w:tcPr>
            <w:tcW w:w="2773" w:type="dxa"/>
            <w:shd w:val="clear" w:color="auto" w:fill="auto"/>
            <w:noWrap/>
            <w:vAlign w:val="bottom"/>
            <w:hideMark/>
          </w:tcPr>
          <w:p w14:paraId="4D23CDDB" w14:textId="43BD2A1A" w:rsidR="00C874B3" w:rsidRPr="00B01289" w:rsidRDefault="00C874B3" w:rsidP="00C874B3">
            <w:pPr>
              <w:spacing w:after="0" w:line="240" w:lineRule="auto"/>
              <w:ind w:firstLine="0"/>
              <w:jc w:val="left"/>
              <w:rPr>
                <w:ins w:id="13563" w:author="Dénes CSALA" w:date="2016-07-25T02:34:00Z"/>
                <w:rFonts w:asciiTheme="majorBidi" w:eastAsia="Times New Roman" w:hAnsiTheme="majorBidi" w:cstheme="majorBidi"/>
                <w:color w:val="000000"/>
                <w:sz w:val="22"/>
                <w:lang w:bidi="ar-SA"/>
              </w:rPr>
            </w:pPr>
            <w:ins w:id="13564" w:author="Dénes CSALA" w:date="2016-07-25T02:37:00Z">
              <w:r w:rsidRPr="00B01289">
                <w:rPr>
                  <w:rFonts w:asciiTheme="majorBidi" w:hAnsiTheme="majorBidi" w:cstheme="majorBidi"/>
                  <w:color w:val="000000"/>
                  <w:sz w:val="22"/>
                  <w:rPrChange w:id="13565" w:author="Dénes CSALA" w:date="2016-07-25T02:37:00Z">
                    <w:rPr>
                      <w:rFonts w:ascii="Calibri" w:hAnsi="Calibri" w:cs="Calibri"/>
                      <w:color w:val="000000"/>
                      <w:sz w:val="22"/>
                    </w:rPr>
                  </w:rPrChange>
                </w:rPr>
                <w:t>Cyprus</w:t>
              </w:r>
            </w:ins>
          </w:p>
        </w:tc>
        <w:tc>
          <w:tcPr>
            <w:tcW w:w="671" w:type="dxa"/>
            <w:tcBorders>
              <w:right w:val="single" w:sz="4" w:space="0" w:color="auto"/>
            </w:tcBorders>
            <w:shd w:val="clear" w:color="auto" w:fill="auto"/>
            <w:noWrap/>
            <w:vAlign w:val="bottom"/>
            <w:hideMark/>
          </w:tcPr>
          <w:p w14:paraId="719D20F3" w14:textId="1BC6EB68" w:rsidR="00C874B3" w:rsidRPr="00B01289" w:rsidRDefault="00C874B3" w:rsidP="00C874B3">
            <w:pPr>
              <w:spacing w:after="0" w:line="240" w:lineRule="auto"/>
              <w:ind w:firstLine="0"/>
              <w:jc w:val="right"/>
              <w:rPr>
                <w:ins w:id="13566" w:author="Dénes CSALA" w:date="2016-07-25T02:34:00Z"/>
                <w:rFonts w:asciiTheme="majorBidi" w:eastAsia="Times New Roman" w:hAnsiTheme="majorBidi" w:cstheme="majorBidi"/>
                <w:color w:val="000000"/>
                <w:sz w:val="22"/>
                <w:lang w:bidi="ar-SA"/>
              </w:rPr>
            </w:pPr>
            <w:ins w:id="13567" w:author="Dénes CSALA" w:date="2016-07-25T02:37:00Z">
              <w:r w:rsidRPr="00B01289">
                <w:rPr>
                  <w:rFonts w:asciiTheme="majorBidi" w:hAnsiTheme="majorBidi" w:cstheme="majorBidi"/>
                  <w:color w:val="000000"/>
                  <w:sz w:val="22"/>
                  <w:rPrChange w:id="13568" w:author="Dénes CSALA" w:date="2016-07-25T02:37:00Z">
                    <w:rPr>
                      <w:rFonts w:ascii="Calibri" w:hAnsi="Calibri" w:cs="Calibri"/>
                      <w:color w:val="000000"/>
                      <w:sz w:val="22"/>
                    </w:rPr>
                  </w:rPrChange>
                </w:rPr>
                <w:t>0.39</w:t>
              </w:r>
            </w:ins>
          </w:p>
        </w:tc>
        <w:tc>
          <w:tcPr>
            <w:tcW w:w="574" w:type="dxa"/>
            <w:tcBorders>
              <w:top w:val="nil"/>
              <w:left w:val="single" w:sz="4" w:space="0" w:color="auto"/>
              <w:bottom w:val="nil"/>
              <w:right w:val="single" w:sz="4" w:space="0" w:color="auto"/>
            </w:tcBorders>
          </w:tcPr>
          <w:p w14:paraId="3405F4AD" w14:textId="77777777" w:rsidR="00C874B3" w:rsidRPr="00B01289" w:rsidRDefault="00C874B3" w:rsidP="00C874B3">
            <w:pPr>
              <w:spacing w:after="0" w:line="240" w:lineRule="auto"/>
              <w:ind w:firstLine="0"/>
              <w:jc w:val="right"/>
              <w:rPr>
                <w:ins w:id="1356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38867FD" w14:textId="453519BD" w:rsidR="00C874B3" w:rsidRPr="00B01289" w:rsidRDefault="00C874B3" w:rsidP="00C874B3">
            <w:pPr>
              <w:spacing w:after="0" w:line="240" w:lineRule="auto"/>
              <w:ind w:firstLine="0"/>
              <w:jc w:val="right"/>
              <w:rPr>
                <w:ins w:id="13570" w:author="Dénes CSALA" w:date="2016-07-25T02:34:00Z"/>
                <w:rFonts w:asciiTheme="majorBidi" w:eastAsia="Times New Roman" w:hAnsiTheme="majorBidi" w:cstheme="majorBidi"/>
                <w:color w:val="000000"/>
                <w:sz w:val="22"/>
                <w:lang w:bidi="ar-SA"/>
              </w:rPr>
            </w:pPr>
            <w:ins w:id="13571" w:author="Dénes CSALA" w:date="2016-07-25T03:13:00Z">
              <w:r w:rsidRPr="00AC01C8">
                <w:rPr>
                  <w:rFonts w:asciiTheme="majorBidi" w:eastAsia="Times New Roman" w:hAnsiTheme="majorBidi" w:cstheme="majorBidi"/>
                  <w:b/>
                  <w:bCs/>
                  <w:color w:val="000000"/>
                  <w:sz w:val="22"/>
                  <w:lang w:bidi="ar-SA"/>
                </w:rPr>
                <w:t>158</w:t>
              </w:r>
            </w:ins>
          </w:p>
        </w:tc>
        <w:tc>
          <w:tcPr>
            <w:tcW w:w="2661" w:type="dxa"/>
            <w:vAlign w:val="bottom"/>
          </w:tcPr>
          <w:p w14:paraId="030A3845" w14:textId="21293D4E" w:rsidR="00C874B3" w:rsidRPr="00B01289" w:rsidRDefault="00C874B3" w:rsidP="00C874B3">
            <w:pPr>
              <w:spacing w:after="0" w:line="240" w:lineRule="auto"/>
              <w:ind w:firstLine="0"/>
              <w:jc w:val="right"/>
              <w:rPr>
                <w:ins w:id="13572" w:author="Dénes CSALA" w:date="2016-07-25T02:34:00Z"/>
                <w:rFonts w:asciiTheme="majorBidi" w:eastAsia="Times New Roman" w:hAnsiTheme="majorBidi" w:cstheme="majorBidi"/>
                <w:color w:val="000000"/>
                <w:sz w:val="22"/>
                <w:lang w:bidi="ar-SA"/>
              </w:rPr>
            </w:pPr>
            <w:ins w:id="13573" w:author="Dénes CSALA" w:date="2016-07-25T03:13:00Z">
              <w:r w:rsidRPr="00AC01C8">
                <w:rPr>
                  <w:rFonts w:asciiTheme="majorBidi" w:hAnsiTheme="majorBidi" w:cstheme="majorBidi"/>
                  <w:color w:val="000000"/>
                  <w:sz w:val="22"/>
                </w:rPr>
                <w:t>Myanmar</w:t>
              </w:r>
            </w:ins>
          </w:p>
        </w:tc>
        <w:tc>
          <w:tcPr>
            <w:tcW w:w="671" w:type="dxa"/>
            <w:vAlign w:val="bottom"/>
          </w:tcPr>
          <w:p w14:paraId="3A1D5D00" w14:textId="4621A46A" w:rsidR="00C874B3" w:rsidRPr="00B01289" w:rsidRDefault="00C874B3" w:rsidP="00C874B3">
            <w:pPr>
              <w:spacing w:after="0" w:line="240" w:lineRule="auto"/>
              <w:ind w:firstLine="0"/>
              <w:jc w:val="right"/>
              <w:rPr>
                <w:ins w:id="13574" w:author="Dénes CSALA" w:date="2016-07-25T02:34:00Z"/>
                <w:rFonts w:asciiTheme="majorBidi" w:eastAsia="Times New Roman" w:hAnsiTheme="majorBidi" w:cstheme="majorBidi"/>
                <w:color w:val="000000"/>
                <w:sz w:val="22"/>
                <w:lang w:bidi="ar-SA"/>
              </w:rPr>
            </w:pPr>
            <w:ins w:id="13575" w:author="Dénes CSALA" w:date="2016-07-25T03:13:00Z">
              <w:r w:rsidRPr="00AC01C8">
                <w:rPr>
                  <w:rFonts w:asciiTheme="majorBidi" w:hAnsiTheme="majorBidi" w:cstheme="majorBidi"/>
                  <w:color w:val="000000"/>
                  <w:sz w:val="22"/>
                </w:rPr>
                <w:t>0.18</w:t>
              </w:r>
            </w:ins>
          </w:p>
        </w:tc>
      </w:tr>
      <w:tr w:rsidR="00C874B3" w:rsidRPr="001E59C8" w14:paraId="3E763EC2" w14:textId="77777777" w:rsidTr="001E59C8">
        <w:trPr>
          <w:trHeight w:val="300"/>
          <w:ins w:id="13576" w:author="Dénes CSALA" w:date="2016-07-25T02:34:00Z"/>
        </w:trPr>
        <w:tc>
          <w:tcPr>
            <w:tcW w:w="552" w:type="dxa"/>
            <w:shd w:val="clear" w:color="auto" w:fill="auto"/>
            <w:noWrap/>
            <w:hideMark/>
          </w:tcPr>
          <w:p w14:paraId="0502061C" w14:textId="77777777" w:rsidR="00C874B3" w:rsidRPr="00AC01C8" w:rsidRDefault="00C874B3" w:rsidP="00C874B3">
            <w:pPr>
              <w:spacing w:after="0" w:line="240" w:lineRule="auto"/>
              <w:ind w:firstLine="0"/>
              <w:jc w:val="center"/>
              <w:rPr>
                <w:ins w:id="13577" w:author="Dénes CSALA" w:date="2016-07-25T02:34:00Z"/>
                <w:rFonts w:asciiTheme="majorBidi" w:eastAsia="Times New Roman" w:hAnsiTheme="majorBidi" w:cstheme="majorBidi"/>
                <w:b/>
                <w:bCs/>
                <w:color w:val="000000"/>
                <w:sz w:val="22"/>
                <w:lang w:bidi="ar-SA"/>
              </w:rPr>
            </w:pPr>
            <w:ins w:id="13578" w:author="Dénes CSALA" w:date="2016-07-25T02:34:00Z">
              <w:r w:rsidRPr="00AC01C8">
                <w:rPr>
                  <w:rFonts w:asciiTheme="majorBidi" w:eastAsia="Times New Roman" w:hAnsiTheme="majorBidi" w:cstheme="majorBidi"/>
                  <w:b/>
                  <w:bCs/>
                  <w:color w:val="000000"/>
                  <w:sz w:val="22"/>
                  <w:lang w:bidi="ar-SA"/>
                </w:rPr>
                <w:t>64</w:t>
              </w:r>
            </w:ins>
          </w:p>
        </w:tc>
        <w:tc>
          <w:tcPr>
            <w:tcW w:w="2773" w:type="dxa"/>
            <w:shd w:val="clear" w:color="auto" w:fill="auto"/>
            <w:noWrap/>
            <w:vAlign w:val="bottom"/>
            <w:hideMark/>
          </w:tcPr>
          <w:p w14:paraId="39B1099C" w14:textId="2A0E390D" w:rsidR="00C874B3" w:rsidRPr="00B01289" w:rsidRDefault="00C874B3" w:rsidP="00C874B3">
            <w:pPr>
              <w:spacing w:after="0" w:line="240" w:lineRule="auto"/>
              <w:ind w:firstLine="0"/>
              <w:jc w:val="left"/>
              <w:rPr>
                <w:ins w:id="13579" w:author="Dénes CSALA" w:date="2016-07-25T02:34:00Z"/>
                <w:rFonts w:asciiTheme="majorBidi" w:eastAsia="Times New Roman" w:hAnsiTheme="majorBidi" w:cstheme="majorBidi"/>
                <w:color w:val="000000"/>
                <w:sz w:val="22"/>
                <w:lang w:bidi="ar-SA"/>
              </w:rPr>
            </w:pPr>
            <w:ins w:id="13580" w:author="Dénes CSALA" w:date="2016-07-25T02:37:00Z">
              <w:r w:rsidRPr="00B01289">
                <w:rPr>
                  <w:rFonts w:asciiTheme="majorBidi" w:hAnsiTheme="majorBidi" w:cstheme="majorBidi"/>
                  <w:color w:val="000000"/>
                  <w:sz w:val="22"/>
                  <w:rPrChange w:id="13581" w:author="Dénes CSALA" w:date="2016-07-25T02:37:00Z">
                    <w:rPr>
                      <w:rFonts w:ascii="Calibri" w:hAnsi="Calibri" w:cs="Calibri"/>
                      <w:color w:val="000000"/>
                      <w:sz w:val="22"/>
                    </w:rPr>
                  </w:rPrChange>
                </w:rPr>
                <w:t>Senegal</w:t>
              </w:r>
            </w:ins>
          </w:p>
        </w:tc>
        <w:tc>
          <w:tcPr>
            <w:tcW w:w="671" w:type="dxa"/>
            <w:tcBorders>
              <w:right w:val="single" w:sz="4" w:space="0" w:color="auto"/>
            </w:tcBorders>
            <w:shd w:val="clear" w:color="auto" w:fill="auto"/>
            <w:noWrap/>
            <w:vAlign w:val="bottom"/>
            <w:hideMark/>
          </w:tcPr>
          <w:p w14:paraId="57CA6A4E" w14:textId="2BABBE46" w:rsidR="00C874B3" w:rsidRPr="00B01289" w:rsidRDefault="00C874B3" w:rsidP="00C874B3">
            <w:pPr>
              <w:spacing w:after="0" w:line="240" w:lineRule="auto"/>
              <w:ind w:firstLine="0"/>
              <w:jc w:val="right"/>
              <w:rPr>
                <w:ins w:id="13582" w:author="Dénes CSALA" w:date="2016-07-25T02:34:00Z"/>
                <w:rFonts w:asciiTheme="majorBidi" w:eastAsia="Times New Roman" w:hAnsiTheme="majorBidi" w:cstheme="majorBidi"/>
                <w:color w:val="000000"/>
                <w:sz w:val="22"/>
                <w:lang w:bidi="ar-SA"/>
              </w:rPr>
            </w:pPr>
            <w:ins w:id="13583" w:author="Dénes CSALA" w:date="2016-07-25T02:37:00Z">
              <w:r w:rsidRPr="00B01289">
                <w:rPr>
                  <w:rFonts w:asciiTheme="majorBidi" w:hAnsiTheme="majorBidi" w:cstheme="majorBidi"/>
                  <w:color w:val="000000"/>
                  <w:sz w:val="22"/>
                  <w:rPrChange w:id="13584" w:author="Dénes CSALA" w:date="2016-07-25T02:37:00Z">
                    <w:rPr>
                      <w:rFonts w:ascii="Calibri" w:hAnsi="Calibri" w:cs="Calibri"/>
                      <w:color w:val="000000"/>
                      <w:sz w:val="22"/>
                    </w:rPr>
                  </w:rPrChange>
                </w:rPr>
                <w:t>0.39</w:t>
              </w:r>
            </w:ins>
          </w:p>
        </w:tc>
        <w:tc>
          <w:tcPr>
            <w:tcW w:w="574" w:type="dxa"/>
            <w:tcBorders>
              <w:top w:val="nil"/>
              <w:left w:val="single" w:sz="4" w:space="0" w:color="auto"/>
              <w:bottom w:val="nil"/>
              <w:right w:val="single" w:sz="4" w:space="0" w:color="auto"/>
            </w:tcBorders>
          </w:tcPr>
          <w:p w14:paraId="0B5D1ADD" w14:textId="77777777" w:rsidR="00C874B3" w:rsidRPr="00B01289" w:rsidRDefault="00C874B3" w:rsidP="00C874B3">
            <w:pPr>
              <w:spacing w:after="0" w:line="240" w:lineRule="auto"/>
              <w:ind w:firstLine="0"/>
              <w:jc w:val="right"/>
              <w:rPr>
                <w:ins w:id="1358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DDC52AD" w14:textId="13AD5080" w:rsidR="00C874B3" w:rsidRPr="00B01289" w:rsidRDefault="00C874B3" w:rsidP="00C874B3">
            <w:pPr>
              <w:spacing w:after="0" w:line="240" w:lineRule="auto"/>
              <w:ind w:firstLine="0"/>
              <w:jc w:val="right"/>
              <w:rPr>
                <w:ins w:id="13586" w:author="Dénes CSALA" w:date="2016-07-25T02:34:00Z"/>
                <w:rFonts w:asciiTheme="majorBidi" w:eastAsia="Times New Roman" w:hAnsiTheme="majorBidi" w:cstheme="majorBidi"/>
                <w:color w:val="000000"/>
                <w:sz w:val="22"/>
                <w:lang w:bidi="ar-SA"/>
              </w:rPr>
            </w:pPr>
            <w:ins w:id="13587" w:author="Dénes CSALA" w:date="2016-07-25T03:13:00Z">
              <w:r w:rsidRPr="00AC01C8">
                <w:rPr>
                  <w:rFonts w:asciiTheme="majorBidi" w:eastAsia="Times New Roman" w:hAnsiTheme="majorBidi" w:cstheme="majorBidi"/>
                  <w:b/>
                  <w:bCs/>
                  <w:color w:val="000000"/>
                  <w:sz w:val="22"/>
                  <w:lang w:bidi="ar-SA"/>
                </w:rPr>
                <w:t>159</w:t>
              </w:r>
            </w:ins>
          </w:p>
        </w:tc>
        <w:tc>
          <w:tcPr>
            <w:tcW w:w="2661" w:type="dxa"/>
            <w:vAlign w:val="bottom"/>
          </w:tcPr>
          <w:p w14:paraId="585C67C6" w14:textId="7AF5F7BE" w:rsidR="00C874B3" w:rsidRPr="00B01289" w:rsidRDefault="00C874B3" w:rsidP="00C874B3">
            <w:pPr>
              <w:spacing w:after="0" w:line="240" w:lineRule="auto"/>
              <w:ind w:firstLine="0"/>
              <w:jc w:val="right"/>
              <w:rPr>
                <w:ins w:id="13588" w:author="Dénes CSALA" w:date="2016-07-25T02:34:00Z"/>
                <w:rFonts w:asciiTheme="majorBidi" w:eastAsia="Times New Roman" w:hAnsiTheme="majorBidi" w:cstheme="majorBidi"/>
                <w:color w:val="000000"/>
                <w:sz w:val="22"/>
                <w:lang w:bidi="ar-SA"/>
              </w:rPr>
            </w:pPr>
            <w:ins w:id="13589" w:author="Dénes CSALA" w:date="2016-07-25T03:13:00Z">
              <w:r w:rsidRPr="00AC01C8">
                <w:rPr>
                  <w:rFonts w:asciiTheme="majorBidi" w:hAnsiTheme="majorBidi" w:cstheme="majorBidi"/>
                  <w:color w:val="000000"/>
                  <w:sz w:val="22"/>
                </w:rPr>
                <w:t>Vanuatu</w:t>
              </w:r>
            </w:ins>
          </w:p>
        </w:tc>
        <w:tc>
          <w:tcPr>
            <w:tcW w:w="671" w:type="dxa"/>
            <w:vAlign w:val="bottom"/>
          </w:tcPr>
          <w:p w14:paraId="6C060838" w14:textId="492E2B89" w:rsidR="00C874B3" w:rsidRPr="00B01289" w:rsidRDefault="00C874B3" w:rsidP="00C874B3">
            <w:pPr>
              <w:spacing w:after="0" w:line="240" w:lineRule="auto"/>
              <w:ind w:firstLine="0"/>
              <w:jc w:val="right"/>
              <w:rPr>
                <w:ins w:id="13590" w:author="Dénes CSALA" w:date="2016-07-25T02:34:00Z"/>
                <w:rFonts w:asciiTheme="majorBidi" w:eastAsia="Times New Roman" w:hAnsiTheme="majorBidi" w:cstheme="majorBidi"/>
                <w:color w:val="000000"/>
                <w:sz w:val="22"/>
                <w:lang w:bidi="ar-SA"/>
              </w:rPr>
            </w:pPr>
            <w:ins w:id="13591" w:author="Dénes CSALA" w:date="2016-07-25T03:13:00Z">
              <w:r w:rsidRPr="00AC01C8">
                <w:rPr>
                  <w:rFonts w:asciiTheme="majorBidi" w:hAnsiTheme="majorBidi" w:cstheme="majorBidi"/>
                  <w:color w:val="000000"/>
                  <w:sz w:val="22"/>
                </w:rPr>
                <w:t>0.18</w:t>
              </w:r>
            </w:ins>
          </w:p>
        </w:tc>
      </w:tr>
      <w:tr w:rsidR="00C874B3" w:rsidRPr="001E59C8" w14:paraId="4E43F47C" w14:textId="77777777" w:rsidTr="001E59C8">
        <w:trPr>
          <w:trHeight w:val="300"/>
          <w:ins w:id="13592" w:author="Dénes CSALA" w:date="2016-07-25T02:34:00Z"/>
        </w:trPr>
        <w:tc>
          <w:tcPr>
            <w:tcW w:w="552" w:type="dxa"/>
            <w:shd w:val="clear" w:color="auto" w:fill="auto"/>
            <w:noWrap/>
            <w:hideMark/>
          </w:tcPr>
          <w:p w14:paraId="59528067" w14:textId="77777777" w:rsidR="00C874B3" w:rsidRPr="00AC01C8" w:rsidRDefault="00C874B3" w:rsidP="00C874B3">
            <w:pPr>
              <w:spacing w:after="0" w:line="240" w:lineRule="auto"/>
              <w:ind w:firstLine="0"/>
              <w:jc w:val="center"/>
              <w:rPr>
                <w:ins w:id="13593" w:author="Dénes CSALA" w:date="2016-07-25T02:34:00Z"/>
                <w:rFonts w:asciiTheme="majorBidi" w:eastAsia="Times New Roman" w:hAnsiTheme="majorBidi" w:cstheme="majorBidi"/>
                <w:b/>
                <w:bCs/>
                <w:color w:val="000000"/>
                <w:sz w:val="22"/>
                <w:lang w:bidi="ar-SA"/>
              </w:rPr>
            </w:pPr>
            <w:ins w:id="13594" w:author="Dénes CSALA" w:date="2016-07-25T02:34:00Z">
              <w:r w:rsidRPr="00AC01C8">
                <w:rPr>
                  <w:rFonts w:asciiTheme="majorBidi" w:eastAsia="Times New Roman" w:hAnsiTheme="majorBidi" w:cstheme="majorBidi"/>
                  <w:b/>
                  <w:bCs/>
                  <w:color w:val="000000"/>
                  <w:sz w:val="22"/>
                  <w:lang w:bidi="ar-SA"/>
                </w:rPr>
                <w:t>65</w:t>
              </w:r>
            </w:ins>
          </w:p>
        </w:tc>
        <w:tc>
          <w:tcPr>
            <w:tcW w:w="2773" w:type="dxa"/>
            <w:shd w:val="clear" w:color="auto" w:fill="auto"/>
            <w:noWrap/>
            <w:vAlign w:val="bottom"/>
            <w:hideMark/>
          </w:tcPr>
          <w:p w14:paraId="4D14C6C9" w14:textId="3EA00880" w:rsidR="00C874B3" w:rsidRPr="00B01289" w:rsidRDefault="00C874B3" w:rsidP="00C874B3">
            <w:pPr>
              <w:spacing w:after="0" w:line="240" w:lineRule="auto"/>
              <w:ind w:firstLine="0"/>
              <w:jc w:val="left"/>
              <w:rPr>
                <w:ins w:id="13595" w:author="Dénes CSALA" w:date="2016-07-25T02:34:00Z"/>
                <w:rFonts w:asciiTheme="majorBidi" w:eastAsia="Times New Roman" w:hAnsiTheme="majorBidi" w:cstheme="majorBidi"/>
                <w:color w:val="000000"/>
                <w:sz w:val="22"/>
                <w:lang w:bidi="ar-SA"/>
              </w:rPr>
            </w:pPr>
            <w:ins w:id="13596" w:author="Dénes CSALA" w:date="2016-07-25T02:37:00Z">
              <w:r w:rsidRPr="00B01289">
                <w:rPr>
                  <w:rFonts w:asciiTheme="majorBidi" w:hAnsiTheme="majorBidi" w:cstheme="majorBidi"/>
                  <w:color w:val="000000"/>
                  <w:sz w:val="22"/>
                  <w:rPrChange w:id="13597" w:author="Dénes CSALA" w:date="2016-07-25T02:37:00Z">
                    <w:rPr>
                      <w:rFonts w:ascii="Calibri" w:hAnsi="Calibri" w:cs="Calibri"/>
                      <w:color w:val="000000"/>
                      <w:sz w:val="22"/>
                    </w:rPr>
                  </w:rPrChange>
                </w:rPr>
                <w:t>Austria</w:t>
              </w:r>
            </w:ins>
          </w:p>
        </w:tc>
        <w:tc>
          <w:tcPr>
            <w:tcW w:w="671" w:type="dxa"/>
            <w:tcBorders>
              <w:right w:val="single" w:sz="4" w:space="0" w:color="auto"/>
            </w:tcBorders>
            <w:shd w:val="clear" w:color="auto" w:fill="auto"/>
            <w:noWrap/>
            <w:vAlign w:val="bottom"/>
            <w:hideMark/>
          </w:tcPr>
          <w:p w14:paraId="311ADEEB" w14:textId="7FE59200" w:rsidR="00C874B3" w:rsidRPr="00B01289" w:rsidRDefault="00C874B3" w:rsidP="00C874B3">
            <w:pPr>
              <w:spacing w:after="0" w:line="240" w:lineRule="auto"/>
              <w:ind w:firstLine="0"/>
              <w:jc w:val="right"/>
              <w:rPr>
                <w:ins w:id="13598" w:author="Dénes CSALA" w:date="2016-07-25T02:34:00Z"/>
                <w:rFonts w:asciiTheme="majorBidi" w:eastAsia="Times New Roman" w:hAnsiTheme="majorBidi" w:cstheme="majorBidi"/>
                <w:color w:val="000000"/>
                <w:sz w:val="22"/>
                <w:lang w:bidi="ar-SA"/>
              </w:rPr>
            </w:pPr>
            <w:ins w:id="13599" w:author="Dénes CSALA" w:date="2016-07-25T02:37:00Z">
              <w:r w:rsidRPr="00B01289">
                <w:rPr>
                  <w:rFonts w:asciiTheme="majorBidi" w:hAnsiTheme="majorBidi" w:cstheme="majorBidi"/>
                  <w:color w:val="000000"/>
                  <w:sz w:val="22"/>
                  <w:rPrChange w:id="13600" w:author="Dénes CSALA" w:date="2016-07-25T02:37:00Z">
                    <w:rPr>
                      <w:rFonts w:ascii="Calibri" w:hAnsi="Calibri" w:cs="Calibri"/>
                      <w:color w:val="000000"/>
                      <w:sz w:val="22"/>
                    </w:rPr>
                  </w:rPrChange>
                </w:rPr>
                <w:t>0.39</w:t>
              </w:r>
            </w:ins>
          </w:p>
        </w:tc>
        <w:tc>
          <w:tcPr>
            <w:tcW w:w="574" w:type="dxa"/>
            <w:tcBorders>
              <w:top w:val="nil"/>
              <w:left w:val="single" w:sz="4" w:space="0" w:color="auto"/>
              <w:bottom w:val="nil"/>
              <w:right w:val="single" w:sz="4" w:space="0" w:color="auto"/>
            </w:tcBorders>
          </w:tcPr>
          <w:p w14:paraId="6EE6A54D" w14:textId="77777777" w:rsidR="00C874B3" w:rsidRPr="00B01289" w:rsidRDefault="00C874B3" w:rsidP="00C874B3">
            <w:pPr>
              <w:spacing w:after="0" w:line="240" w:lineRule="auto"/>
              <w:ind w:firstLine="0"/>
              <w:jc w:val="right"/>
              <w:rPr>
                <w:ins w:id="1360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1606333" w14:textId="0B48F5D3" w:rsidR="00C874B3" w:rsidRPr="00B01289" w:rsidRDefault="00C874B3" w:rsidP="00C874B3">
            <w:pPr>
              <w:spacing w:after="0" w:line="240" w:lineRule="auto"/>
              <w:ind w:firstLine="0"/>
              <w:jc w:val="right"/>
              <w:rPr>
                <w:ins w:id="13602" w:author="Dénes CSALA" w:date="2016-07-25T02:34:00Z"/>
                <w:rFonts w:asciiTheme="majorBidi" w:eastAsia="Times New Roman" w:hAnsiTheme="majorBidi" w:cstheme="majorBidi"/>
                <w:color w:val="000000"/>
                <w:sz w:val="22"/>
                <w:lang w:bidi="ar-SA"/>
              </w:rPr>
            </w:pPr>
            <w:ins w:id="13603" w:author="Dénes CSALA" w:date="2016-07-25T03:13:00Z">
              <w:r w:rsidRPr="00AC01C8">
                <w:rPr>
                  <w:rFonts w:asciiTheme="majorBidi" w:eastAsia="Times New Roman" w:hAnsiTheme="majorBidi" w:cstheme="majorBidi"/>
                  <w:b/>
                  <w:bCs/>
                  <w:color w:val="000000"/>
                  <w:sz w:val="22"/>
                  <w:lang w:bidi="ar-SA"/>
                </w:rPr>
                <w:t>160</w:t>
              </w:r>
            </w:ins>
          </w:p>
        </w:tc>
        <w:tc>
          <w:tcPr>
            <w:tcW w:w="2661" w:type="dxa"/>
            <w:vAlign w:val="bottom"/>
          </w:tcPr>
          <w:p w14:paraId="09CA687B" w14:textId="090B44F8" w:rsidR="00C874B3" w:rsidRPr="00B01289" w:rsidRDefault="00C874B3" w:rsidP="00C874B3">
            <w:pPr>
              <w:spacing w:after="0" w:line="240" w:lineRule="auto"/>
              <w:ind w:firstLine="0"/>
              <w:jc w:val="right"/>
              <w:rPr>
                <w:ins w:id="13604" w:author="Dénes CSALA" w:date="2016-07-25T02:34:00Z"/>
                <w:rFonts w:asciiTheme="majorBidi" w:eastAsia="Times New Roman" w:hAnsiTheme="majorBidi" w:cstheme="majorBidi"/>
                <w:color w:val="000000"/>
                <w:sz w:val="22"/>
                <w:lang w:bidi="ar-SA"/>
              </w:rPr>
            </w:pPr>
            <w:ins w:id="13605" w:author="Dénes CSALA" w:date="2016-07-25T03:13:00Z">
              <w:r w:rsidRPr="00AC01C8">
                <w:rPr>
                  <w:rFonts w:asciiTheme="majorBidi" w:hAnsiTheme="majorBidi" w:cstheme="majorBidi"/>
                  <w:color w:val="000000"/>
                  <w:sz w:val="22"/>
                </w:rPr>
                <w:t>Afghanistan</w:t>
              </w:r>
            </w:ins>
          </w:p>
        </w:tc>
        <w:tc>
          <w:tcPr>
            <w:tcW w:w="671" w:type="dxa"/>
            <w:vAlign w:val="bottom"/>
          </w:tcPr>
          <w:p w14:paraId="3516FF11" w14:textId="1061A31B" w:rsidR="00C874B3" w:rsidRPr="00B01289" w:rsidRDefault="00C874B3" w:rsidP="00C874B3">
            <w:pPr>
              <w:spacing w:after="0" w:line="240" w:lineRule="auto"/>
              <w:ind w:firstLine="0"/>
              <w:jc w:val="right"/>
              <w:rPr>
                <w:ins w:id="13606" w:author="Dénes CSALA" w:date="2016-07-25T02:34:00Z"/>
                <w:rFonts w:asciiTheme="majorBidi" w:eastAsia="Times New Roman" w:hAnsiTheme="majorBidi" w:cstheme="majorBidi"/>
                <w:color w:val="000000"/>
                <w:sz w:val="22"/>
                <w:lang w:bidi="ar-SA"/>
              </w:rPr>
            </w:pPr>
            <w:ins w:id="13607" w:author="Dénes CSALA" w:date="2016-07-25T03:13:00Z">
              <w:r w:rsidRPr="00AC01C8">
                <w:rPr>
                  <w:rFonts w:asciiTheme="majorBidi" w:hAnsiTheme="majorBidi" w:cstheme="majorBidi"/>
                  <w:color w:val="000000"/>
                  <w:sz w:val="22"/>
                </w:rPr>
                <w:t>0.18</w:t>
              </w:r>
            </w:ins>
          </w:p>
        </w:tc>
      </w:tr>
      <w:tr w:rsidR="00C874B3" w:rsidRPr="001E59C8" w14:paraId="1968BB35" w14:textId="77777777" w:rsidTr="001E59C8">
        <w:trPr>
          <w:trHeight w:val="300"/>
          <w:ins w:id="13608" w:author="Dénes CSALA" w:date="2016-07-25T02:34:00Z"/>
        </w:trPr>
        <w:tc>
          <w:tcPr>
            <w:tcW w:w="552" w:type="dxa"/>
            <w:shd w:val="clear" w:color="auto" w:fill="auto"/>
            <w:noWrap/>
            <w:hideMark/>
          </w:tcPr>
          <w:p w14:paraId="20071390" w14:textId="77777777" w:rsidR="00C874B3" w:rsidRPr="00AC01C8" w:rsidRDefault="00C874B3" w:rsidP="00C874B3">
            <w:pPr>
              <w:spacing w:after="0" w:line="240" w:lineRule="auto"/>
              <w:ind w:firstLine="0"/>
              <w:jc w:val="center"/>
              <w:rPr>
                <w:ins w:id="13609" w:author="Dénes CSALA" w:date="2016-07-25T02:34:00Z"/>
                <w:rFonts w:asciiTheme="majorBidi" w:eastAsia="Times New Roman" w:hAnsiTheme="majorBidi" w:cstheme="majorBidi"/>
                <w:b/>
                <w:bCs/>
                <w:color w:val="000000"/>
                <w:sz w:val="22"/>
                <w:lang w:bidi="ar-SA"/>
              </w:rPr>
            </w:pPr>
            <w:ins w:id="13610" w:author="Dénes CSALA" w:date="2016-07-25T02:34:00Z">
              <w:r w:rsidRPr="00AC01C8">
                <w:rPr>
                  <w:rFonts w:asciiTheme="majorBidi" w:eastAsia="Times New Roman" w:hAnsiTheme="majorBidi" w:cstheme="majorBidi"/>
                  <w:b/>
                  <w:bCs/>
                  <w:color w:val="000000"/>
                  <w:sz w:val="22"/>
                  <w:lang w:bidi="ar-SA"/>
                </w:rPr>
                <w:t>66</w:t>
              </w:r>
            </w:ins>
          </w:p>
        </w:tc>
        <w:tc>
          <w:tcPr>
            <w:tcW w:w="2773" w:type="dxa"/>
            <w:shd w:val="clear" w:color="auto" w:fill="auto"/>
            <w:noWrap/>
            <w:vAlign w:val="bottom"/>
            <w:hideMark/>
          </w:tcPr>
          <w:p w14:paraId="4A863EF9" w14:textId="30649AD5" w:rsidR="00C874B3" w:rsidRPr="00B01289" w:rsidRDefault="00C874B3" w:rsidP="00C874B3">
            <w:pPr>
              <w:spacing w:after="0" w:line="240" w:lineRule="auto"/>
              <w:ind w:firstLine="0"/>
              <w:jc w:val="left"/>
              <w:rPr>
                <w:ins w:id="13611" w:author="Dénes CSALA" w:date="2016-07-25T02:34:00Z"/>
                <w:rFonts w:asciiTheme="majorBidi" w:eastAsia="Times New Roman" w:hAnsiTheme="majorBidi" w:cstheme="majorBidi"/>
                <w:color w:val="000000"/>
                <w:sz w:val="22"/>
                <w:lang w:bidi="ar-SA"/>
              </w:rPr>
            </w:pPr>
            <w:ins w:id="13612" w:author="Dénes CSALA" w:date="2016-07-25T02:37:00Z">
              <w:r w:rsidRPr="00B01289">
                <w:rPr>
                  <w:rFonts w:asciiTheme="majorBidi" w:hAnsiTheme="majorBidi" w:cstheme="majorBidi"/>
                  <w:color w:val="000000"/>
                  <w:sz w:val="22"/>
                  <w:rPrChange w:id="13613" w:author="Dénes CSALA" w:date="2016-07-25T02:37:00Z">
                    <w:rPr>
                      <w:rFonts w:ascii="Calibri" w:hAnsi="Calibri" w:cs="Calibri"/>
                      <w:color w:val="000000"/>
                      <w:sz w:val="22"/>
                    </w:rPr>
                  </w:rPrChange>
                </w:rPr>
                <w:t>Togo</w:t>
              </w:r>
            </w:ins>
          </w:p>
        </w:tc>
        <w:tc>
          <w:tcPr>
            <w:tcW w:w="671" w:type="dxa"/>
            <w:tcBorders>
              <w:right w:val="single" w:sz="4" w:space="0" w:color="auto"/>
            </w:tcBorders>
            <w:shd w:val="clear" w:color="auto" w:fill="auto"/>
            <w:noWrap/>
            <w:vAlign w:val="bottom"/>
            <w:hideMark/>
          </w:tcPr>
          <w:p w14:paraId="1B2AB11F" w14:textId="47E72C4E" w:rsidR="00C874B3" w:rsidRPr="00B01289" w:rsidRDefault="00C874B3" w:rsidP="00C874B3">
            <w:pPr>
              <w:spacing w:after="0" w:line="240" w:lineRule="auto"/>
              <w:ind w:firstLine="0"/>
              <w:jc w:val="right"/>
              <w:rPr>
                <w:ins w:id="13614" w:author="Dénes CSALA" w:date="2016-07-25T02:34:00Z"/>
                <w:rFonts w:asciiTheme="majorBidi" w:eastAsia="Times New Roman" w:hAnsiTheme="majorBidi" w:cstheme="majorBidi"/>
                <w:color w:val="000000"/>
                <w:sz w:val="22"/>
                <w:lang w:bidi="ar-SA"/>
              </w:rPr>
            </w:pPr>
            <w:ins w:id="13615" w:author="Dénes CSALA" w:date="2016-07-25T02:37:00Z">
              <w:r w:rsidRPr="00B01289">
                <w:rPr>
                  <w:rFonts w:asciiTheme="majorBidi" w:hAnsiTheme="majorBidi" w:cstheme="majorBidi"/>
                  <w:color w:val="000000"/>
                  <w:sz w:val="22"/>
                  <w:rPrChange w:id="13616" w:author="Dénes CSALA" w:date="2016-07-25T02:37:00Z">
                    <w:rPr>
                      <w:rFonts w:ascii="Calibri" w:hAnsi="Calibri" w:cs="Calibri"/>
                      <w:color w:val="000000"/>
                      <w:sz w:val="22"/>
                    </w:rPr>
                  </w:rPrChange>
                </w:rPr>
                <w:t>0.38</w:t>
              </w:r>
            </w:ins>
          </w:p>
        </w:tc>
        <w:tc>
          <w:tcPr>
            <w:tcW w:w="574" w:type="dxa"/>
            <w:tcBorders>
              <w:top w:val="nil"/>
              <w:left w:val="single" w:sz="4" w:space="0" w:color="auto"/>
              <w:bottom w:val="nil"/>
              <w:right w:val="single" w:sz="4" w:space="0" w:color="auto"/>
            </w:tcBorders>
          </w:tcPr>
          <w:p w14:paraId="4FD9C3DC" w14:textId="77777777" w:rsidR="00C874B3" w:rsidRPr="00B01289" w:rsidRDefault="00C874B3" w:rsidP="00C874B3">
            <w:pPr>
              <w:spacing w:after="0" w:line="240" w:lineRule="auto"/>
              <w:ind w:firstLine="0"/>
              <w:jc w:val="right"/>
              <w:rPr>
                <w:ins w:id="1361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703BA157" w14:textId="0CBB0174" w:rsidR="00C874B3" w:rsidRPr="00B01289" w:rsidRDefault="00C874B3" w:rsidP="00C874B3">
            <w:pPr>
              <w:spacing w:after="0" w:line="240" w:lineRule="auto"/>
              <w:ind w:firstLine="0"/>
              <w:jc w:val="right"/>
              <w:rPr>
                <w:ins w:id="13618" w:author="Dénes CSALA" w:date="2016-07-25T02:34:00Z"/>
                <w:rFonts w:asciiTheme="majorBidi" w:eastAsia="Times New Roman" w:hAnsiTheme="majorBidi" w:cstheme="majorBidi"/>
                <w:color w:val="000000"/>
                <w:sz w:val="22"/>
                <w:lang w:bidi="ar-SA"/>
              </w:rPr>
            </w:pPr>
            <w:ins w:id="13619" w:author="Dénes CSALA" w:date="2016-07-25T03:13:00Z">
              <w:r w:rsidRPr="00AC01C8">
                <w:rPr>
                  <w:rFonts w:asciiTheme="majorBidi" w:eastAsia="Times New Roman" w:hAnsiTheme="majorBidi" w:cstheme="majorBidi"/>
                  <w:b/>
                  <w:bCs/>
                  <w:color w:val="000000"/>
                  <w:sz w:val="22"/>
                  <w:lang w:bidi="ar-SA"/>
                </w:rPr>
                <w:t>161</w:t>
              </w:r>
            </w:ins>
          </w:p>
        </w:tc>
        <w:tc>
          <w:tcPr>
            <w:tcW w:w="2661" w:type="dxa"/>
            <w:vAlign w:val="bottom"/>
          </w:tcPr>
          <w:p w14:paraId="3AA97F51" w14:textId="7D336CEB" w:rsidR="00C874B3" w:rsidRPr="00B01289" w:rsidRDefault="00C874B3" w:rsidP="00C874B3">
            <w:pPr>
              <w:spacing w:after="0" w:line="240" w:lineRule="auto"/>
              <w:ind w:firstLine="0"/>
              <w:jc w:val="right"/>
              <w:rPr>
                <w:ins w:id="13620" w:author="Dénes CSALA" w:date="2016-07-25T02:34:00Z"/>
                <w:rFonts w:asciiTheme="majorBidi" w:eastAsia="Times New Roman" w:hAnsiTheme="majorBidi" w:cstheme="majorBidi"/>
                <w:color w:val="000000"/>
                <w:sz w:val="22"/>
                <w:lang w:bidi="ar-SA"/>
              </w:rPr>
            </w:pPr>
            <w:ins w:id="13621" w:author="Dénes CSALA" w:date="2016-07-25T03:13:00Z">
              <w:r w:rsidRPr="00AC01C8">
                <w:rPr>
                  <w:rFonts w:asciiTheme="majorBidi" w:hAnsiTheme="majorBidi" w:cstheme="majorBidi"/>
                  <w:color w:val="000000"/>
                  <w:sz w:val="22"/>
                </w:rPr>
                <w:t>Cambodia</w:t>
              </w:r>
            </w:ins>
          </w:p>
        </w:tc>
        <w:tc>
          <w:tcPr>
            <w:tcW w:w="671" w:type="dxa"/>
            <w:vAlign w:val="bottom"/>
          </w:tcPr>
          <w:p w14:paraId="138611E2" w14:textId="38E672E6" w:rsidR="00C874B3" w:rsidRPr="00B01289" w:rsidRDefault="00C874B3" w:rsidP="00C874B3">
            <w:pPr>
              <w:spacing w:after="0" w:line="240" w:lineRule="auto"/>
              <w:ind w:firstLine="0"/>
              <w:jc w:val="right"/>
              <w:rPr>
                <w:ins w:id="13622" w:author="Dénes CSALA" w:date="2016-07-25T02:34:00Z"/>
                <w:rFonts w:asciiTheme="majorBidi" w:eastAsia="Times New Roman" w:hAnsiTheme="majorBidi" w:cstheme="majorBidi"/>
                <w:color w:val="000000"/>
                <w:sz w:val="22"/>
                <w:lang w:bidi="ar-SA"/>
              </w:rPr>
            </w:pPr>
            <w:ins w:id="13623" w:author="Dénes CSALA" w:date="2016-07-25T03:13:00Z">
              <w:r w:rsidRPr="00AC01C8">
                <w:rPr>
                  <w:rFonts w:asciiTheme="majorBidi" w:hAnsiTheme="majorBidi" w:cstheme="majorBidi"/>
                  <w:color w:val="000000"/>
                  <w:sz w:val="22"/>
                </w:rPr>
                <w:t>0.18</w:t>
              </w:r>
            </w:ins>
          </w:p>
        </w:tc>
      </w:tr>
      <w:tr w:rsidR="00C874B3" w:rsidRPr="001E59C8" w14:paraId="2ED71A9A" w14:textId="77777777" w:rsidTr="001E59C8">
        <w:trPr>
          <w:trHeight w:val="300"/>
          <w:ins w:id="13624" w:author="Dénes CSALA" w:date="2016-07-25T02:34:00Z"/>
        </w:trPr>
        <w:tc>
          <w:tcPr>
            <w:tcW w:w="552" w:type="dxa"/>
            <w:shd w:val="clear" w:color="auto" w:fill="auto"/>
            <w:noWrap/>
            <w:hideMark/>
          </w:tcPr>
          <w:p w14:paraId="61E2AB41" w14:textId="77777777" w:rsidR="00C874B3" w:rsidRPr="00AC01C8" w:rsidRDefault="00C874B3" w:rsidP="00C874B3">
            <w:pPr>
              <w:spacing w:after="0" w:line="240" w:lineRule="auto"/>
              <w:ind w:firstLine="0"/>
              <w:jc w:val="center"/>
              <w:rPr>
                <w:ins w:id="13625" w:author="Dénes CSALA" w:date="2016-07-25T02:34:00Z"/>
                <w:rFonts w:asciiTheme="majorBidi" w:eastAsia="Times New Roman" w:hAnsiTheme="majorBidi" w:cstheme="majorBidi"/>
                <w:b/>
                <w:bCs/>
                <w:color w:val="000000"/>
                <w:sz w:val="22"/>
                <w:lang w:bidi="ar-SA"/>
              </w:rPr>
            </w:pPr>
            <w:ins w:id="13626" w:author="Dénes CSALA" w:date="2016-07-25T02:34:00Z">
              <w:r w:rsidRPr="00AC01C8">
                <w:rPr>
                  <w:rFonts w:asciiTheme="majorBidi" w:eastAsia="Times New Roman" w:hAnsiTheme="majorBidi" w:cstheme="majorBidi"/>
                  <w:b/>
                  <w:bCs/>
                  <w:color w:val="000000"/>
                  <w:sz w:val="22"/>
                  <w:lang w:bidi="ar-SA"/>
                </w:rPr>
                <w:t>67</w:t>
              </w:r>
            </w:ins>
          </w:p>
        </w:tc>
        <w:tc>
          <w:tcPr>
            <w:tcW w:w="2773" w:type="dxa"/>
            <w:shd w:val="clear" w:color="auto" w:fill="auto"/>
            <w:noWrap/>
            <w:vAlign w:val="bottom"/>
            <w:hideMark/>
          </w:tcPr>
          <w:p w14:paraId="4FD0D5FF" w14:textId="097A74EA" w:rsidR="00C874B3" w:rsidRPr="00B01289" w:rsidRDefault="00C874B3" w:rsidP="00C874B3">
            <w:pPr>
              <w:spacing w:after="0" w:line="240" w:lineRule="auto"/>
              <w:ind w:firstLine="0"/>
              <w:jc w:val="left"/>
              <w:rPr>
                <w:ins w:id="13627" w:author="Dénes CSALA" w:date="2016-07-25T02:34:00Z"/>
                <w:rFonts w:asciiTheme="majorBidi" w:eastAsia="Times New Roman" w:hAnsiTheme="majorBidi" w:cstheme="majorBidi"/>
                <w:color w:val="000000"/>
                <w:sz w:val="22"/>
                <w:lang w:bidi="ar-SA"/>
              </w:rPr>
            </w:pPr>
            <w:ins w:id="13628" w:author="Dénes CSALA" w:date="2016-07-25T02:37:00Z">
              <w:r w:rsidRPr="00B01289">
                <w:rPr>
                  <w:rFonts w:asciiTheme="majorBidi" w:hAnsiTheme="majorBidi" w:cstheme="majorBidi"/>
                  <w:color w:val="000000"/>
                  <w:sz w:val="22"/>
                  <w:rPrChange w:id="13629" w:author="Dénes CSALA" w:date="2016-07-25T02:37:00Z">
                    <w:rPr>
                      <w:rFonts w:ascii="Calibri" w:hAnsi="Calibri" w:cs="Calibri"/>
                      <w:color w:val="000000"/>
                      <w:sz w:val="22"/>
                    </w:rPr>
                  </w:rPrChange>
                </w:rPr>
                <w:t>Congo</w:t>
              </w:r>
            </w:ins>
          </w:p>
        </w:tc>
        <w:tc>
          <w:tcPr>
            <w:tcW w:w="671" w:type="dxa"/>
            <w:tcBorders>
              <w:right w:val="single" w:sz="4" w:space="0" w:color="auto"/>
            </w:tcBorders>
            <w:shd w:val="clear" w:color="auto" w:fill="auto"/>
            <w:noWrap/>
            <w:vAlign w:val="bottom"/>
            <w:hideMark/>
          </w:tcPr>
          <w:p w14:paraId="19AE7B5E" w14:textId="775D8E96" w:rsidR="00C874B3" w:rsidRPr="00B01289" w:rsidRDefault="00C874B3" w:rsidP="00C874B3">
            <w:pPr>
              <w:spacing w:after="0" w:line="240" w:lineRule="auto"/>
              <w:ind w:firstLine="0"/>
              <w:jc w:val="right"/>
              <w:rPr>
                <w:ins w:id="13630" w:author="Dénes CSALA" w:date="2016-07-25T02:34:00Z"/>
                <w:rFonts w:asciiTheme="majorBidi" w:eastAsia="Times New Roman" w:hAnsiTheme="majorBidi" w:cstheme="majorBidi"/>
                <w:color w:val="000000"/>
                <w:sz w:val="22"/>
                <w:lang w:bidi="ar-SA"/>
              </w:rPr>
            </w:pPr>
            <w:ins w:id="13631" w:author="Dénes CSALA" w:date="2016-07-25T02:37:00Z">
              <w:r w:rsidRPr="00B01289">
                <w:rPr>
                  <w:rFonts w:asciiTheme="majorBidi" w:hAnsiTheme="majorBidi" w:cstheme="majorBidi"/>
                  <w:color w:val="000000"/>
                  <w:sz w:val="22"/>
                  <w:rPrChange w:id="13632" w:author="Dénes CSALA" w:date="2016-07-25T02:37:00Z">
                    <w:rPr>
                      <w:rFonts w:ascii="Calibri" w:hAnsi="Calibri" w:cs="Calibri"/>
                      <w:color w:val="000000"/>
                      <w:sz w:val="22"/>
                    </w:rPr>
                  </w:rPrChange>
                </w:rPr>
                <w:t>0.38</w:t>
              </w:r>
            </w:ins>
          </w:p>
        </w:tc>
        <w:tc>
          <w:tcPr>
            <w:tcW w:w="574" w:type="dxa"/>
            <w:tcBorders>
              <w:top w:val="nil"/>
              <w:left w:val="single" w:sz="4" w:space="0" w:color="auto"/>
              <w:bottom w:val="nil"/>
              <w:right w:val="single" w:sz="4" w:space="0" w:color="auto"/>
            </w:tcBorders>
          </w:tcPr>
          <w:p w14:paraId="55BF95EC" w14:textId="77777777" w:rsidR="00C874B3" w:rsidRPr="00B01289" w:rsidRDefault="00C874B3" w:rsidP="00C874B3">
            <w:pPr>
              <w:spacing w:after="0" w:line="240" w:lineRule="auto"/>
              <w:ind w:firstLine="0"/>
              <w:jc w:val="right"/>
              <w:rPr>
                <w:ins w:id="1363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1E7513B" w14:textId="7BD2C162" w:rsidR="00C874B3" w:rsidRPr="00B01289" w:rsidRDefault="00C874B3" w:rsidP="00C874B3">
            <w:pPr>
              <w:spacing w:after="0" w:line="240" w:lineRule="auto"/>
              <w:ind w:firstLine="0"/>
              <w:jc w:val="right"/>
              <w:rPr>
                <w:ins w:id="13634" w:author="Dénes CSALA" w:date="2016-07-25T02:34:00Z"/>
                <w:rFonts w:asciiTheme="majorBidi" w:eastAsia="Times New Roman" w:hAnsiTheme="majorBidi" w:cstheme="majorBidi"/>
                <w:color w:val="000000"/>
                <w:sz w:val="22"/>
                <w:lang w:bidi="ar-SA"/>
              </w:rPr>
            </w:pPr>
            <w:ins w:id="13635" w:author="Dénes CSALA" w:date="2016-07-25T03:13:00Z">
              <w:r w:rsidRPr="00AC01C8">
                <w:rPr>
                  <w:rFonts w:asciiTheme="majorBidi" w:eastAsia="Times New Roman" w:hAnsiTheme="majorBidi" w:cstheme="majorBidi"/>
                  <w:b/>
                  <w:bCs/>
                  <w:color w:val="000000"/>
                  <w:sz w:val="22"/>
                  <w:lang w:bidi="ar-SA"/>
                </w:rPr>
                <w:t>162</w:t>
              </w:r>
            </w:ins>
          </w:p>
        </w:tc>
        <w:tc>
          <w:tcPr>
            <w:tcW w:w="2661" w:type="dxa"/>
            <w:vAlign w:val="bottom"/>
          </w:tcPr>
          <w:p w14:paraId="12241DC0" w14:textId="5F51D904" w:rsidR="00C874B3" w:rsidRPr="00B01289" w:rsidRDefault="00C874B3" w:rsidP="00C874B3">
            <w:pPr>
              <w:spacing w:after="0" w:line="240" w:lineRule="auto"/>
              <w:ind w:firstLine="0"/>
              <w:jc w:val="right"/>
              <w:rPr>
                <w:ins w:id="13636" w:author="Dénes CSALA" w:date="2016-07-25T02:34:00Z"/>
                <w:rFonts w:asciiTheme="majorBidi" w:eastAsia="Times New Roman" w:hAnsiTheme="majorBidi" w:cstheme="majorBidi"/>
                <w:color w:val="000000"/>
                <w:sz w:val="22"/>
                <w:lang w:bidi="ar-SA"/>
              </w:rPr>
            </w:pPr>
            <w:ins w:id="13637" w:author="Dénes CSALA" w:date="2016-07-25T03:13:00Z">
              <w:r w:rsidRPr="00AC01C8">
                <w:rPr>
                  <w:rFonts w:asciiTheme="majorBidi" w:hAnsiTheme="majorBidi" w:cstheme="majorBidi"/>
                  <w:color w:val="000000"/>
                  <w:sz w:val="22"/>
                </w:rPr>
                <w:t>Malawi</w:t>
              </w:r>
            </w:ins>
          </w:p>
        </w:tc>
        <w:tc>
          <w:tcPr>
            <w:tcW w:w="671" w:type="dxa"/>
            <w:vAlign w:val="bottom"/>
          </w:tcPr>
          <w:p w14:paraId="0E961603" w14:textId="61FF5793" w:rsidR="00C874B3" w:rsidRPr="00B01289" w:rsidRDefault="00C874B3" w:rsidP="00C874B3">
            <w:pPr>
              <w:spacing w:after="0" w:line="240" w:lineRule="auto"/>
              <w:ind w:firstLine="0"/>
              <w:jc w:val="right"/>
              <w:rPr>
                <w:ins w:id="13638" w:author="Dénes CSALA" w:date="2016-07-25T02:34:00Z"/>
                <w:rFonts w:asciiTheme="majorBidi" w:eastAsia="Times New Roman" w:hAnsiTheme="majorBidi" w:cstheme="majorBidi"/>
                <w:color w:val="000000"/>
                <w:sz w:val="22"/>
                <w:lang w:bidi="ar-SA"/>
              </w:rPr>
            </w:pPr>
            <w:ins w:id="13639" w:author="Dénes CSALA" w:date="2016-07-25T03:13:00Z">
              <w:r w:rsidRPr="00AC01C8">
                <w:rPr>
                  <w:rFonts w:asciiTheme="majorBidi" w:hAnsiTheme="majorBidi" w:cstheme="majorBidi"/>
                  <w:color w:val="000000"/>
                  <w:sz w:val="22"/>
                </w:rPr>
                <w:t>0.17</w:t>
              </w:r>
            </w:ins>
          </w:p>
        </w:tc>
      </w:tr>
      <w:tr w:rsidR="00C874B3" w:rsidRPr="001E59C8" w14:paraId="759F2264" w14:textId="77777777" w:rsidTr="001E59C8">
        <w:trPr>
          <w:trHeight w:val="300"/>
          <w:ins w:id="13640" w:author="Dénes CSALA" w:date="2016-07-25T02:34:00Z"/>
        </w:trPr>
        <w:tc>
          <w:tcPr>
            <w:tcW w:w="552" w:type="dxa"/>
            <w:shd w:val="clear" w:color="auto" w:fill="auto"/>
            <w:noWrap/>
            <w:hideMark/>
          </w:tcPr>
          <w:p w14:paraId="0D24518D" w14:textId="77777777" w:rsidR="00C874B3" w:rsidRPr="00AC01C8" w:rsidRDefault="00C874B3" w:rsidP="00C874B3">
            <w:pPr>
              <w:spacing w:after="0" w:line="240" w:lineRule="auto"/>
              <w:ind w:firstLine="0"/>
              <w:jc w:val="center"/>
              <w:rPr>
                <w:ins w:id="13641" w:author="Dénes CSALA" w:date="2016-07-25T02:34:00Z"/>
                <w:rFonts w:asciiTheme="majorBidi" w:eastAsia="Times New Roman" w:hAnsiTheme="majorBidi" w:cstheme="majorBidi"/>
                <w:b/>
                <w:bCs/>
                <w:color w:val="000000"/>
                <w:sz w:val="22"/>
                <w:lang w:bidi="ar-SA"/>
              </w:rPr>
            </w:pPr>
            <w:ins w:id="13642" w:author="Dénes CSALA" w:date="2016-07-25T02:34:00Z">
              <w:r w:rsidRPr="00AC01C8">
                <w:rPr>
                  <w:rFonts w:asciiTheme="majorBidi" w:eastAsia="Times New Roman" w:hAnsiTheme="majorBidi" w:cstheme="majorBidi"/>
                  <w:b/>
                  <w:bCs/>
                  <w:color w:val="000000"/>
                  <w:sz w:val="22"/>
                  <w:lang w:bidi="ar-SA"/>
                </w:rPr>
                <w:t>68</w:t>
              </w:r>
            </w:ins>
          </w:p>
        </w:tc>
        <w:tc>
          <w:tcPr>
            <w:tcW w:w="2773" w:type="dxa"/>
            <w:shd w:val="clear" w:color="auto" w:fill="auto"/>
            <w:noWrap/>
            <w:vAlign w:val="bottom"/>
            <w:hideMark/>
          </w:tcPr>
          <w:p w14:paraId="45594C43" w14:textId="76C1F65F" w:rsidR="00C874B3" w:rsidRPr="00B01289" w:rsidRDefault="00C874B3" w:rsidP="00C874B3">
            <w:pPr>
              <w:spacing w:after="0" w:line="240" w:lineRule="auto"/>
              <w:ind w:firstLine="0"/>
              <w:jc w:val="left"/>
              <w:rPr>
                <w:ins w:id="13643" w:author="Dénes CSALA" w:date="2016-07-25T02:34:00Z"/>
                <w:rFonts w:asciiTheme="majorBidi" w:eastAsia="Times New Roman" w:hAnsiTheme="majorBidi" w:cstheme="majorBidi"/>
                <w:color w:val="000000"/>
                <w:sz w:val="22"/>
                <w:lang w:bidi="ar-SA"/>
              </w:rPr>
            </w:pPr>
            <w:ins w:id="13644" w:author="Dénes CSALA" w:date="2016-07-25T02:37:00Z">
              <w:r w:rsidRPr="00B01289">
                <w:rPr>
                  <w:rFonts w:asciiTheme="majorBidi" w:hAnsiTheme="majorBidi" w:cstheme="majorBidi"/>
                  <w:color w:val="000000"/>
                  <w:sz w:val="22"/>
                  <w:rPrChange w:id="13645" w:author="Dénes CSALA" w:date="2016-07-25T02:37:00Z">
                    <w:rPr>
                      <w:rFonts w:ascii="Calibri" w:hAnsi="Calibri" w:cs="Calibri"/>
                      <w:color w:val="000000"/>
                      <w:sz w:val="22"/>
                    </w:rPr>
                  </w:rPrChange>
                </w:rPr>
                <w:t>Chile</w:t>
              </w:r>
            </w:ins>
          </w:p>
        </w:tc>
        <w:tc>
          <w:tcPr>
            <w:tcW w:w="671" w:type="dxa"/>
            <w:tcBorders>
              <w:right w:val="single" w:sz="4" w:space="0" w:color="auto"/>
            </w:tcBorders>
            <w:shd w:val="clear" w:color="auto" w:fill="auto"/>
            <w:noWrap/>
            <w:vAlign w:val="bottom"/>
            <w:hideMark/>
          </w:tcPr>
          <w:p w14:paraId="0DCF8F78" w14:textId="795056A3" w:rsidR="00C874B3" w:rsidRPr="00B01289" w:rsidRDefault="00C874B3" w:rsidP="00C874B3">
            <w:pPr>
              <w:spacing w:after="0" w:line="240" w:lineRule="auto"/>
              <w:ind w:firstLine="0"/>
              <w:jc w:val="right"/>
              <w:rPr>
                <w:ins w:id="13646" w:author="Dénes CSALA" w:date="2016-07-25T02:34:00Z"/>
                <w:rFonts w:asciiTheme="majorBidi" w:eastAsia="Times New Roman" w:hAnsiTheme="majorBidi" w:cstheme="majorBidi"/>
                <w:color w:val="000000"/>
                <w:sz w:val="22"/>
                <w:lang w:bidi="ar-SA"/>
              </w:rPr>
            </w:pPr>
            <w:ins w:id="13647" w:author="Dénes CSALA" w:date="2016-07-25T02:37:00Z">
              <w:r w:rsidRPr="00B01289">
                <w:rPr>
                  <w:rFonts w:asciiTheme="majorBidi" w:hAnsiTheme="majorBidi" w:cstheme="majorBidi"/>
                  <w:color w:val="000000"/>
                  <w:sz w:val="22"/>
                  <w:rPrChange w:id="13648" w:author="Dénes CSALA" w:date="2016-07-25T02:37:00Z">
                    <w:rPr>
                      <w:rFonts w:ascii="Calibri" w:hAnsi="Calibri" w:cs="Calibri"/>
                      <w:color w:val="000000"/>
                      <w:sz w:val="22"/>
                    </w:rPr>
                  </w:rPrChange>
                </w:rPr>
                <w:t>0.38</w:t>
              </w:r>
            </w:ins>
          </w:p>
        </w:tc>
        <w:tc>
          <w:tcPr>
            <w:tcW w:w="574" w:type="dxa"/>
            <w:tcBorders>
              <w:top w:val="nil"/>
              <w:left w:val="single" w:sz="4" w:space="0" w:color="auto"/>
              <w:bottom w:val="nil"/>
              <w:right w:val="single" w:sz="4" w:space="0" w:color="auto"/>
            </w:tcBorders>
          </w:tcPr>
          <w:p w14:paraId="6EBF9BFF" w14:textId="77777777" w:rsidR="00C874B3" w:rsidRPr="00B01289" w:rsidRDefault="00C874B3" w:rsidP="00C874B3">
            <w:pPr>
              <w:spacing w:after="0" w:line="240" w:lineRule="auto"/>
              <w:ind w:firstLine="0"/>
              <w:jc w:val="right"/>
              <w:rPr>
                <w:ins w:id="1364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7D088B0" w14:textId="1BCF9C8A" w:rsidR="00C874B3" w:rsidRPr="00B01289" w:rsidRDefault="00C874B3" w:rsidP="00C874B3">
            <w:pPr>
              <w:spacing w:after="0" w:line="240" w:lineRule="auto"/>
              <w:ind w:firstLine="0"/>
              <w:jc w:val="right"/>
              <w:rPr>
                <w:ins w:id="13650" w:author="Dénes CSALA" w:date="2016-07-25T02:34:00Z"/>
                <w:rFonts w:asciiTheme="majorBidi" w:eastAsia="Times New Roman" w:hAnsiTheme="majorBidi" w:cstheme="majorBidi"/>
                <w:color w:val="000000"/>
                <w:sz w:val="22"/>
                <w:lang w:bidi="ar-SA"/>
              </w:rPr>
            </w:pPr>
            <w:ins w:id="13651" w:author="Dénes CSALA" w:date="2016-07-25T03:13:00Z">
              <w:r w:rsidRPr="00AC01C8">
                <w:rPr>
                  <w:rFonts w:asciiTheme="majorBidi" w:eastAsia="Times New Roman" w:hAnsiTheme="majorBidi" w:cstheme="majorBidi"/>
                  <w:b/>
                  <w:bCs/>
                  <w:color w:val="000000"/>
                  <w:sz w:val="22"/>
                  <w:lang w:bidi="ar-SA"/>
                </w:rPr>
                <w:t>163</w:t>
              </w:r>
            </w:ins>
          </w:p>
        </w:tc>
        <w:tc>
          <w:tcPr>
            <w:tcW w:w="2661" w:type="dxa"/>
            <w:vAlign w:val="bottom"/>
          </w:tcPr>
          <w:p w14:paraId="261895F1" w14:textId="06B51076" w:rsidR="00C874B3" w:rsidRPr="00B01289" w:rsidRDefault="00C874B3" w:rsidP="00C874B3">
            <w:pPr>
              <w:spacing w:after="0" w:line="240" w:lineRule="auto"/>
              <w:ind w:firstLine="0"/>
              <w:jc w:val="right"/>
              <w:rPr>
                <w:ins w:id="13652" w:author="Dénes CSALA" w:date="2016-07-25T02:34:00Z"/>
                <w:rFonts w:asciiTheme="majorBidi" w:eastAsia="Times New Roman" w:hAnsiTheme="majorBidi" w:cstheme="majorBidi"/>
                <w:color w:val="000000"/>
                <w:sz w:val="22"/>
                <w:lang w:bidi="ar-SA"/>
              </w:rPr>
            </w:pPr>
            <w:ins w:id="13653" w:author="Dénes CSALA" w:date="2016-07-25T03:13:00Z">
              <w:r w:rsidRPr="00AC01C8">
                <w:rPr>
                  <w:rFonts w:asciiTheme="majorBidi" w:hAnsiTheme="majorBidi" w:cstheme="majorBidi"/>
                  <w:color w:val="000000"/>
                  <w:sz w:val="22"/>
                </w:rPr>
                <w:t>Luxembourg</w:t>
              </w:r>
            </w:ins>
          </w:p>
        </w:tc>
        <w:tc>
          <w:tcPr>
            <w:tcW w:w="671" w:type="dxa"/>
            <w:vAlign w:val="bottom"/>
          </w:tcPr>
          <w:p w14:paraId="183CF567" w14:textId="6B45266D" w:rsidR="00C874B3" w:rsidRPr="00B01289" w:rsidRDefault="00C874B3" w:rsidP="00C874B3">
            <w:pPr>
              <w:spacing w:after="0" w:line="240" w:lineRule="auto"/>
              <w:ind w:firstLine="0"/>
              <w:jc w:val="right"/>
              <w:rPr>
                <w:ins w:id="13654" w:author="Dénes CSALA" w:date="2016-07-25T02:34:00Z"/>
                <w:rFonts w:asciiTheme="majorBidi" w:eastAsia="Times New Roman" w:hAnsiTheme="majorBidi" w:cstheme="majorBidi"/>
                <w:color w:val="000000"/>
                <w:sz w:val="22"/>
                <w:lang w:bidi="ar-SA"/>
              </w:rPr>
            </w:pPr>
            <w:ins w:id="13655" w:author="Dénes CSALA" w:date="2016-07-25T03:13:00Z">
              <w:r w:rsidRPr="00AC01C8">
                <w:rPr>
                  <w:rFonts w:asciiTheme="majorBidi" w:hAnsiTheme="majorBidi" w:cstheme="majorBidi"/>
                  <w:color w:val="000000"/>
                  <w:sz w:val="22"/>
                </w:rPr>
                <w:t>0.17</w:t>
              </w:r>
            </w:ins>
          </w:p>
        </w:tc>
      </w:tr>
      <w:tr w:rsidR="00C874B3" w:rsidRPr="001E59C8" w14:paraId="289DA877" w14:textId="77777777" w:rsidTr="001E59C8">
        <w:trPr>
          <w:trHeight w:val="300"/>
          <w:ins w:id="13656" w:author="Dénes CSALA" w:date="2016-07-25T02:34:00Z"/>
        </w:trPr>
        <w:tc>
          <w:tcPr>
            <w:tcW w:w="552" w:type="dxa"/>
            <w:shd w:val="clear" w:color="auto" w:fill="auto"/>
            <w:noWrap/>
            <w:hideMark/>
          </w:tcPr>
          <w:p w14:paraId="74F75C72" w14:textId="77777777" w:rsidR="00C874B3" w:rsidRPr="00AC01C8" w:rsidRDefault="00C874B3" w:rsidP="00C874B3">
            <w:pPr>
              <w:spacing w:after="0" w:line="240" w:lineRule="auto"/>
              <w:ind w:firstLine="0"/>
              <w:jc w:val="center"/>
              <w:rPr>
                <w:ins w:id="13657" w:author="Dénes CSALA" w:date="2016-07-25T02:34:00Z"/>
                <w:rFonts w:asciiTheme="majorBidi" w:eastAsia="Times New Roman" w:hAnsiTheme="majorBidi" w:cstheme="majorBidi"/>
                <w:b/>
                <w:bCs/>
                <w:color w:val="000000"/>
                <w:sz w:val="22"/>
                <w:lang w:bidi="ar-SA"/>
              </w:rPr>
            </w:pPr>
            <w:ins w:id="13658" w:author="Dénes CSALA" w:date="2016-07-25T02:34:00Z">
              <w:r w:rsidRPr="00AC01C8">
                <w:rPr>
                  <w:rFonts w:asciiTheme="majorBidi" w:eastAsia="Times New Roman" w:hAnsiTheme="majorBidi" w:cstheme="majorBidi"/>
                  <w:b/>
                  <w:bCs/>
                  <w:color w:val="000000"/>
                  <w:sz w:val="22"/>
                  <w:lang w:bidi="ar-SA"/>
                </w:rPr>
                <w:t>69</w:t>
              </w:r>
            </w:ins>
          </w:p>
        </w:tc>
        <w:tc>
          <w:tcPr>
            <w:tcW w:w="2773" w:type="dxa"/>
            <w:shd w:val="clear" w:color="auto" w:fill="auto"/>
            <w:noWrap/>
            <w:vAlign w:val="bottom"/>
            <w:hideMark/>
          </w:tcPr>
          <w:p w14:paraId="50A28703" w14:textId="3D3EB32C" w:rsidR="00C874B3" w:rsidRPr="00B01289" w:rsidRDefault="00C874B3" w:rsidP="00C874B3">
            <w:pPr>
              <w:spacing w:after="0" w:line="240" w:lineRule="auto"/>
              <w:ind w:firstLine="0"/>
              <w:jc w:val="left"/>
              <w:rPr>
                <w:ins w:id="13659" w:author="Dénes CSALA" w:date="2016-07-25T02:34:00Z"/>
                <w:rFonts w:asciiTheme="majorBidi" w:eastAsia="Times New Roman" w:hAnsiTheme="majorBidi" w:cstheme="majorBidi"/>
                <w:color w:val="000000"/>
                <w:sz w:val="22"/>
                <w:lang w:bidi="ar-SA"/>
              </w:rPr>
            </w:pPr>
            <w:ins w:id="13660" w:author="Dénes CSALA" w:date="2016-07-25T02:37:00Z">
              <w:r w:rsidRPr="00B01289">
                <w:rPr>
                  <w:rFonts w:asciiTheme="majorBidi" w:hAnsiTheme="majorBidi" w:cstheme="majorBidi"/>
                  <w:color w:val="000000"/>
                  <w:sz w:val="22"/>
                  <w:rPrChange w:id="13661" w:author="Dénes CSALA" w:date="2016-07-25T02:37:00Z">
                    <w:rPr>
                      <w:rFonts w:ascii="Calibri" w:hAnsi="Calibri" w:cs="Calibri"/>
                      <w:color w:val="000000"/>
                      <w:sz w:val="22"/>
                    </w:rPr>
                  </w:rPrChange>
                </w:rPr>
                <w:t>Yemen</w:t>
              </w:r>
            </w:ins>
          </w:p>
        </w:tc>
        <w:tc>
          <w:tcPr>
            <w:tcW w:w="671" w:type="dxa"/>
            <w:tcBorders>
              <w:right w:val="single" w:sz="4" w:space="0" w:color="auto"/>
            </w:tcBorders>
            <w:shd w:val="clear" w:color="auto" w:fill="auto"/>
            <w:noWrap/>
            <w:vAlign w:val="bottom"/>
            <w:hideMark/>
          </w:tcPr>
          <w:p w14:paraId="062252D6" w14:textId="3E984887" w:rsidR="00C874B3" w:rsidRPr="00B01289" w:rsidRDefault="00C874B3" w:rsidP="00C874B3">
            <w:pPr>
              <w:spacing w:after="0" w:line="240" w:lineRule="auto"/>
              <w:ind w:firstLine="0"/>
              <w:jc w:val="right"/>
              <w:rPr>
                <w:ins w:id="13662" w:author="Dénes CSALA" w:date="2016-07-25T02:34:00Z"/>
                <w:rFonts w:asciiTheme="majorBidi" w:eastAsia="Times New Roman" w:hAnsiTheme="majorBidi" w:cstheme="majorBidi"/>
                <w:color w:val="000000"/>
                <w:sz w:val="22"/>
                <w:lang w:bidi="ar-SA"/>
              </w:rPr>
            </w:pPr>
            <w:ins w:id="13663" w:author="Dénes CSALA" w:date="2016-07-25T02:37:00Z">
              <w:r w:rsidRPr="00B01289">
                <w:rPr>
                  <w:rFonts w:asciiTheme="majorBidi" w:hAnsiTheme="majorBidi" w:cstheme="majorBidi"/>
                  <w:color w:val="000000"/>
                  <w:sz w:val="22"/>
                  <w:rPrChange w:id="13664" w:author="Dénes CSALA" w:date="2016-07-25T02:37:00Z">
                    <w:rPr>
                      <w:rFonts w:ascii="Calibri" w:hAnsi="Calibri" w:cs="Calibri"/>
                      <w:color w:val="000000"/>
                      <w:sz w:val="22"/>
                    </w:rPr>
                  </w:rPrChange>
                </w:rPr>
                <w:t>0.38</w:t>
              </w:r>
            </w:ins>
          </w:p>
        </w:tc>
        <w:tc>
          <w:tcPr>
            <w:tcW w:w="574" w:type="dxa"/>
            <w:tcBorders>
              <w:top w:val="nil"/>
              <w:left w:val="single" w:sz="4" w:space="0" w:color="auto"/>
              <w:bottom w:val="nil"/>
              <w:right w:val="single" w:sz="4" w:space="0" w:color="auto"/>
            </w:tcBorders>
          </w:tcPr>
          <w:p w14:paraId="6DD09FED" w14:textId="77777777" w:rsidR="00C874B3" w:rsidRPr="00B01289" w:rsidRDefault="00C874B3" w:rsidP="00C874B3">
            <w:pPr>
              <w:spacing w:after="0" w:line="240" w:lineRule="auto"/>
              <w:ind w:firstLine="0"/>
              <w:jc w:val="right"/>
              <w:rPr>
                <w:ins w:id="1366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77942C2C" w14:textId="56E02034" w:rsidR="00C874B3" w:rsidRPr="00B01289" w:rsidRDefault="00C874B3" w:rsidP="00C874B3">
            <w:pPr>
              <w:spacing w:after="0" w:line="240" w:lineRule="auto"/>
              <w:ind w:firstLine="0"/>
              <w:jc w:val="right"/>
              <w:rPr>
                <w:ins w:id="13666" w:author="Dénes CSALA" w:date="2016-07-25T02:34:00Z"/>
                <w:rFonts w:asciiTheme="majorBidi" w:eastAsia="Times New Roman" w:hAnsiTheme="majorBidi" w:cstheme="majorBidi"/>
                <w:color w:val="000000"/>
                <w:sz w:val="22"/>
                <w:lang w:bidi="ar-SA"/>
              </w:rPr>
            </w:pPr>
            <w:ins w:id="13667" w:author="Dénes CSALA" w:date="2016-07-25T03:13:00Z">
              <w:r w:rsidRPr="00AC01C8">
                <w:rPr>
                  <w:rFonts w:asciiTheme="majorBidi" w:eastAsia="Times New Roman" w:hAnsiTheme="majorBidi" w:cstheme="majorBidi"/>
                  <w:b/>
                  <w:bCs/>
                  <w:color w:val="000000"/>
                  <w:sz w:val="22"/>
                  <w:lang w:bidi="ar-SA"/>
                </w:rPr>
                <w:t>164</w:t>
              </w:r>
            </w:ins>
          </w:p>
        </w:tc>
        <w:tc>
          <w:tcPr>
            <w:tcW w:w="2661" w:type="dxa"/>
            <w:vAlign w:val="bottom"/>
          </w:tcPr>
          <w:p w14:paraId="0A6F958A" w14:textId="6F40476D" w:rsidR="00C874B3" w:rsidRPr="00B01289" w:rsidRDefault="00C874B3" w:rsidP="00C874B3">
            <w:pPr>
              <w:spacing w:after="0" w:line="240" w:lineRule="auto"/>
              <w:ind w:firstLine="0"/>
              <w:jc w:val="right"/>
              <w:rPr>
                <w:ins w:id="13668" w:author="Dénes CSALA" w:date="2016-07-25T02:34:00Z"/>
                <w:rFonts w:asciiTheme="majorBidi" w:eastAsia="Times New Roman" w:hAnsiTheme="majorBidi" w:cstheme="majorBidi"/>
                <w:color w:val="000000"/>
                <w:sz w:val="22"/>
                <w:lang w:bidi="ar-SA"/>
              </w:rPr>
            </w:pPr>
            <w:ins w:id="13669" w:author="Dénes CSALA" w:date="2016-07-25T03:13:00Z">
              <w:r w:rsidRPr="00AC01C8">
                <w:rPr>
                  <w:rFonts w:asciiTheme="majorBidi" w:hAnsiTheme="majorBidi" w:cstheme="majorBidi"/>
                  <w:color w:val="000000"/>
                  <w:sz w:val="22"/>
                </w:rPr>
                <w:t>New Caledonia</w:t>
              </w:r>
            </w:ins>
          </w:p>
        </w:tc>
        <w:tc>
          <w:tcPr>
            <w:tcW w:w="671" w:type="dxa"/>
            <w:vAlign w:val="bottom"/>
          </w:tcPr>
          <w:p w14:paraId="75C884DA" w14:textId="100106F4" w:rsidR="00C874B3" w:rsidRPr="00B01289" w:rsidRDefault="00C874B3" w:rsidP="00C874B3">
            <w:pPr>
              <w:spacing w:after="0" w:line="240" w:lineRule="auto"/>
              <w:ind w:firstLine="0"/>
              <w:jc w:val="right"/>
              <w:rPr>
                <w:ins w:id="13670" w:author="Dénes CSALA" w:date="2016-07-25T02:34:00Z"/>
                <w:rFonts w:asciiTheme="majorBidi" w:eastAsia="Times New Roman" w:hAnsiTheme="majorBidi" w:cstheme="majorBidi"/>
                <w:color w:val="000000"/>
                <w:sz w:val="22"/>
                <w:lang w:bidi="ar-SA"/>
              </w:rPr>
            </w:pPr>
            <w:ins w:id="13671" w:author="Dénes CSALA" w:date="2016-07-25T03:13:00Z">
              <w:r w:rsidRPr="00AC01C8">
                <w:rPr>
                  <w:rFonts w:asciiTheme="majorBidi" w:hAnsiTheme="majorBidi" w:cstheme="majorBidi"/>
                  <w:color w:val="000000"/>
                  <w:sz w:val="22"/>
                </w:rPr>
                <w:t>0.17</w:t>
              </w:r>
            </w:ins>
          </w:p>
        </w:tc>
      </w:tr>
      <w:tr w:rsidR="00C874B3" w:rsidRPr="001E59C8" w14:paraId="4008B12F" w14:textId="77777777" w:rsidTr="001E59C8">
        <w:trPr>
          <w:trHeight w:val="300"/>
          <w:ins w:id="13672" w:author="Dénes CSALA" w:date="2016-07-25T02:34:00Z"/>
        </w:trPr>
        <w:tc>
          <w:tcPr>
            <w:tcW w:w="552" w:type="dxa"/>
            <w:shd w:val="clear" w:color="auto" w:fill="auto"/>
            <w:noWrap/>
            <w:hideMark/>
          </w:tcPr>
          <w:p w14:paraId="4354AE14" w14:textId="77777777" w:rsidR="00C874B3" w:rsidRPr="00AC01C8" w:rsidRDefault="00C874B3" w:rsidP="00C874B3">
            <w:pPr>
              <w:spacing w:after="0" w:line="240" w:lineRule="auto"/>
              <w:ind w:firstLine="0"/>
              <w:jc w:val="center"/>
              <w:rPr>
                <w:ins w:id="13673" w:author="Dénes CSALA" w:date="2016-07-25T02:34:00Z"/>
                <w:rFonts w:asciiTheme="majorBidi" w:eastAsia="Times New Roman" w:hAnsiTheme="majorBidi" w:cstheme="majorBidi"/>
                <w:b/>
                <w:bCs/>
                <w:color w:val="000000"/>
                <w:sz w:val="22"/>
                <w:lang w:bidi="ar-SA"/>
              </w:rPr>
            </w:pPr>
            <w:ins w:id="13674" w:author="Dénes CSALA" w:date="2016-07-25T02:34:00Z">
              <w:r w:rsidRPr="00AC01C8">
                <w:rPr>
                  <w:rFonts w:asciiTheme="majorBidi" w:eastAsia="Times New Roman" w:hAnsiTheme="majorBidi" w:cstheme="majorBidi"/>
                  <w:b/>
                  <w:bCs/>
                  <w:color w:val="000000"/>
                  <w:sz w:val="22"/>
                  <w:lang w:bidi="ar-SA"/>
                </w:rPr>
                <w:t>70</w:t>
              </w:r>
            </w:ins>
          </w:p>
        </w:tc>
        <w:tc>
          <w:tcPr>
            <w:tcW w:w="2773" w:type="dxa"/>
            <w:shd w:val="clear" w:color="auto" w:fill="auto"/>
            <w:noWrap/>
            <w:vAlign w:val="bottom"/>
            <w:hideMark/>
          </w:tcPr>
          <w:p w14:paraId="22A70EBB" w14:textId="285F6D3C" w:rsidR="00C874B3" w:rsidRPr="00B01289" w:rsidRDefault="00C874B3" w:rsidP="00C874B3">
            <w:pPr>
              <w:spacing w:after="0" w:line="240" w:lineRule="auto"/>
              <w:ind w:firstLine="0"/>
              <w:jc w:val="left"/>
              <w:rPr>
                <w:ins w:id="13675" w:author="Dénes CSALA" w:date="2016-07-25T02:34:00Z"/>
                <w:rFonts w:asciiTheme="majorBidi" w:eastAsia="Times New Roman" w:hAnsiTheme="majorBidi" w:cstheme="majorBidi"/>
                <w:color w:val="000000"/>
                <w:sz w:val="22"/>
                <w:lang w:bidi="ar-SA"/>
              </w:rPr>
            </w:pPr>
            <w:ins w:id="13676" w:author="Dénes CSALA" w:date="2016-07-25T02:37:00Z">
              <w:r w:rsidRPr="00B01289">
                <w:rPr>
                  <w:rFonts w:asciiTheme="majorBidi" w:hAnsiTheme="majorBidi" w:cstheme="majorBidi"/>
                  <w:color w:val="000000"/>
                  <w:sz w:val="22"/>
                  <w:rPrChange w:id="13677" w:author="Dénes CSALA" w:date="2016-07-25T02:37:00Z">
                    <w:rPr>
                      <w:rFonts w:ascii="Calibri" w:hAnsi="Calibri" w:cs="Calibri"/>
                      <w:color w:val="000000"/>
                      <w:sz w:val="22"/>
                    </w:rPr>
                  </w:rPrChange>
                </w:rPr>
                <w:t>Cameroon</w:t>
              </w:r>
            </w:ins>
          </w:p>
        </w:tc>
        <w:tc>
          <w:tcPr>
            <w:tcW w:w="671" w:type="dxa"/>
            <w:tcBorders>
              <w:right w:val="single" w:sz="4" w:space="0" w:color="auto"/>
            </w:tcBorders>
            <w:shd w:val="clear" w:color="auto" w:fill="auto"/>
            <w:noWrap/>
            <w:vAlign w:val="bottom"/>
            <w:hideMark/>
          </w:tcPr>
          <w:p w14:paraId="7DECF120" w14:textId="26789083" w:rsidR="00C874B3" w:rsidRPr="00B01289" w:rsidRDefault="00C874B3" w:rsidP="00C874B3">
            <w:pPr>
              <w:spacing w:after="0" w:line="240" w:lineRule="auto"/>
              <w:ind w:firstLine="0"/>
              <w:jc w:val="right"/>
              <w:rPr>
                <w:ins w:id="13678" w:author="Dénes CSALA" w:date="2016-07-25T02:34:00Z"/>
                <w:rFonts w:asciiTheme="majorBidi" w:eastAsia="Times New Roman" w:hAnsiTheme="majorBidi" w:cstheme="majorBidi"/>
                <w:color w:val="000000"/>
                <w:sz w:val="22"/>
                <w:lang w:bidi="ar-SA"/>
              </w:rPr>
            </w:pPr>
            <w:ins w:id="13679" w:author="Dénes CSALA" w:date="2016-07-25T02:37:00Z">
              <w:r w:rsidRPr="00B01289">
                <w:rPr>
                  <w:rFonts w:asciiTheme="majorBidi" w:hAnsiTheme="majorBidi" w:cstheme="majorBidi"/>
                  <w:color w:val="000000"/>
                  <w:sz w:val="22"/>
                  <w:rPrChange w:id="13680" w:author="Dénes CSALA" w:date="2016-07-25T02:37:00Z">
                    <w:rPr>
                      <w:rFonts w:ascii="Calibri" w:hAnsi="Calibri" w:cs="Calibri"/>
                      <w:color w:val="000000"/>
                      <w:sz w:val="22"/>
                    </w:rPr>
                  </w:rPrChange>
                </w:rPr>
                <w:t>0.37</w:t>
              </w:r>
            </w:ins>
          </w:p>
        </w:tc>
        <w:tc>
          <w:tcPr>
            <w:tcW w:w="574" w:type="dxa"/>
            <w:tcBorders>
              <w:top w:val="nil"/>
              <w:left w:val="single" w:sz="4" w:space="0" w:color="auto"/>
              <w:bottom w:val="nil"/>
              <w:right w:val="single" w:sz="4" w:space="0" w:color="auto"/>
            </w:tcBorders>
          </w:tcPr>
          <w:p w14:paraId="05EB46A0" w14:textId="77777777" w:rsidR="00C874B3" w:rsidRPr="00B01289" w:rsidRDefault="00C874B3" w:rsidP="00C874B3">
            <w:pPr>
              <w:spacing w:after="0" w:line="240" w:lineRule="auto"/>
              <w:ind w:firstLine="0"/>
              <w:jc w:val="right"/>
              <w:rPr>
                <w:ins w:id="1368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E010E1D" w14:textId="127476EA" w:rsidR="00C874B3" w:rsidRPr="00B01289" w:rsidRDefault="00C874B3" w:rsidP="00C874B3">
            <w:pPr>
              <w:spacing w:after="0" w:line="240" w:lineRule="auto"/>
              <w:ind w:firstLine="0"/>
              <w:jc w:val="right"/>
              <w:rPr>
                <w:ins w:id="13682" w:author="Dénes CSALA" w:date="2016-07-25T02:34:00Z"/>
                <w:rFonts w:asciiTheme="majorBidi" w:eastAsia="Times New Roman" w:hAnsiTheme="majorBidi" w:cstheme="majorBidi"/>
                <w:color w:val="000000"/>
                <w:sz w:val="22"/>
                <w:lang w:bidi="ar-SA"/>
              </w:rPr>
            </w:pPr>
            <w:ins w:id="13683" w:author="Dénes CSALA" w:date="2016-07-25T03:13:00Z">
              <w:r w:rsidRPr="00AC01C8">
                <w:rPr>
                  <w:rFonts w:asciiTheme="majorBidi" w:eastAsia="Times New Roman" w:hAnsiTheme="majorBidi" w:cstheme="majorBidi"/>
                  <w:b/>
                  <w:bCs/>
                  <w:color w:val="000000"/>
                  <w:sz w:val="22"/>
                  <w:lang w:bidi="ar-SA"/>
                </w:rPr>
                <w:t>165</w:t>
              </w:r>
            </w:ins>
          </w:p>
        </w:tc>
        <w:tc>
          <w:tcPr>
            <w:tcW w:w="2661" w:type="dxa"/>
            <w:vAlign w:val="bottom"/>
          </w:tcPr>
          <w:p w14:paraId="79874BE5" w14:textId="1902B24C" w:rsidR="00C874B3" w:rsidRPr="00B01289" w:rsidRDefault="00C874B3" w:rsidP="00C874B3">
            <w:pPr>
              <w:spacing w:after="0" w:line="240" w:lineRule="auto"/>
              <w:ind w:firstLine="0"/>
              <w:jc w:val="right"/>
              <w:rPr>
                <w:ins w:id="13684" w:author="Dénes CSALA" w:date="2016-07-25T02:34:00Z"/>
                <w:rFonts w:asciiTheme="majorBidi" w:eastAsia="Times New Roman" w:hAnsiTheme="majorBidi" w:cstheme="majorBidi"/>
                <w:color w:val="000000"/>
                <w:sz w:val="22"/>
                <w:lang w:bidi="ar-SA"/>
              </w:rPr>
            </w:pPr>
            <w:ins w:id="13685" w:author="Dénes CSALA" w:date="2016-07-25T03:13:00Z">
              <w:r w:rsidRPr="00AC01C8">
                <w:rPr>
                  <w:rFonts w:asciiTheme="majorBidi" w:hAnsiTheme="majorBidi" w:cstheme="majorBidi"/>
                  <w:color w:val="000000"/>
                  <w:sz w:val="22"/>
                </w:rPr>
                <w:t>Montenegro</w:t>
              </w:r>
            </w:ins>
          </w:p>
        </w:tc>
        <w:tc>
          <w:tcPr>
            <w:tcW w:w="671" w:type="dxa"/>
            <w:vAlign w:val="bottom"/>
          </w:tcPr>
          <w:p w14:paraId="56777678" w14:textId="177EC56F" w:rsidR="00C874B3" w:rsidRPr="00B01289" w:rsidRDefault="00C874B3" w:rsidP="00C874B3">
            <w:pPr>
              <w:spacing w:after="0" w:line="240" w:lineRule="auto"/>
              <w:ind w:firstLine="0"/>
              <w:jc w:val="right"/>
              <w:rPr>
                <w:ins w:id="13686" w:author="Dénes CSALA" w:date="2016-07-25T02:34:00Z"/>
                <w:rFonts w:asciiTheme="majorBidi" w:eastAsia="Times New Roman" w:hAnsiTheme="majorBidi" w:cstheme="majorBidi"/>
                <w:color w:val="000000"/>
                <w:sz w:val="22"/>
                <w:lang w:bidi="ar-SA"/>
              </w:rPr>
            </w:pPr>
            <w:ins w:id="13687" w:author="Dénes CSALA" w:date="2016-07-25T03:13:00Z">
              <w:r w:rsidRPr="00AC01C8">
                <w:rPr>
                  <w:rFonts w:asciiTheme="majorBidi" w:hAnsiTheme="majorBidi" w:cstheme="majorBidi"/>
                  <w:color w:val="000000"/>
                  <w:sz w:val="22"/>
                </w:rPr>
                <w:t>0.17</w:t>
              </w:r>
            </w:ins>
          </w:p>
        </w:tc>
      </w:tr>
      <w:tr w:rsidR="00C874B3" w:rsidRPr="001E59C8" w14:paraId="029D574D" w14:textId="77777777" w:rsidTr="001E59C8">
        <w:trPr>
          <w:trHeight w:val="300"/>
          <w:ins w:id="13688" w:author="Dénes CSALA" w:date="2016-07-25T02:34:00Z"/>
        </w:trPr>
        <w:tc>
          <w:tcPr>
            <w:tcW w:w="552" w:type="dxa"/>
            <w:shd w:val="clear" w:color="auto" w:fill="auto"/>
            <w:noWrap/>
            <w:hideMark/>
          </w:tcPr>
          <w:p w14:paraId="28823EE1" w14:textId="77777777" w:rsidR="00C874B3" w:rsidRPr="00AC01C8" w:rsidRDefault="00C874B3" w:rsidP="00C874B3">
            <w:pPr>
              <w:spacing w:after="0" w:line="240" w:lineRule="auto"/>
              <w:ind w:firstLine="0"/>
              <w:jc w:val="center"/>
              <w:rPr>
                <w:ins w:id="13689" w:author="Dénes CSALA" w:date="2016-07-25T02:34:00Z"/>
                <w:rFonts w:asciiTheme="majorBidi" w:eastAsia="Times New Roman" w:hAnsiTheme="majorBidi" w:cstheme="majorBidi"/>
                <w:b/>
                <w:bCs/>
                <w:color w:val="000000"/>
                <w:sz w:val="22"/>
                <w:lang w:bidi="ar-SA"/>
              </w:rPr>
            </w:pPr>
            <w:ins w:id="13690" w:author="Dénes CSALA" w:date="2016-07-25T02:34:00Z">
              <w:r w:rsidRPr="00AC01C8">
                <w:rPr>
                  <w:rFonts w:asciiTheme="majorBidi" w:eastAsia="Times New Roman" w:hAnsiTheme="majorBidi" w:cstheme="majorBidi"/>
                  <w:b/>
                  <w:bCs/>
                  <w:color w:val="000000"/>
                  <w:sz w:val="22"/>
                  <w:lang w:bidi="ar-SA"/>
                </w:rPr>
                <w:t>71</w:t>
              </w:r>
            </w:ins>
          </w:p>
        </w:tc>
        <w:tc>
          <w:tcPr>
            <w:tcW w:w="2773" w:type="dxa"/>
            <w:shd w:val="clear" w:color="auto" w:fill="auto"/>
            <w:noWrap/>
            <w:vAlign w:val="bottom"/>
            <w:hideMark/>
          </w:tcPr>
          <w:p w14:paraId="27B2F94F" w14:textId="6EB211CE" w:rsidR="00C874B3" w:rsidRPr="00B01289" w:rsidRDefault="00C874B3" w:rsidP="00C874B3">
            <w:pPr>
              <w:spacing w:after="0" w:line="240" w:lineRule="auto"/>
              <w:ind w:firstLine="0"/>
              <w:jc w:val="left"/>
              <w:rPr>
                <w:ins w:id="13691" w:author="Dénes CSALA" w:date="2016-07-25T02:34:00Z"/>
                <w:rFonts w:asciiTheme="majorBidi" w:eastAsia="Times New Roman" w:hAnsiTheme="majorBidi" w:cstheme="majorBidi"/>
                <w:color w:val="000000"/>
                <w:sz w:val="22"/>
                <w:lang w:bidi="ar-SA"/>
              </w:rPr>
            </w:pPr>
            <w:ins w:id="13692" w:author="Dénes CSALA" w:date="2016-07-25T02:37:00Z">
              <w:r w:rsidRPr="00B01289">
                <w:rPr>
                  <w:rFonts w:asciiTheme="majorBidi" w:hAnsiTheme="majorBidi" w:cstheme="majorBidi"/>
                  <w:color w:val="000000"/>
                  <w:sz w:val="22"/>
                  <w:rPrChange w:id="13693" w:author="Dénes CSALA" w:date="2016-07-25T02:37:00Z">
                    <w:rPr>
                      <w:rFonts w:ascii="Calibri" w:hAnsi="Calibri" w:cs="Calibri"/>
                      <w:color w:val="000000"/>
                      <w:sz w:val="22"/>
                    </w:rPr>
                  </w:rPrChange>
                </w:rPr>
                <w:t>Lithuania</w:t>
              </w:r>
            </w:ins>
          </w:p>
        </w:tc>
        <w:tc>
          <w:tcPr>
            <w:tcW w:w="671" w:type="dxa"/>
            <w:tcBorders>
              <w:right w:val="single" w:sz="4" w:space="0" w:color="auto"/>
            </w:tcBorders>
            <w:shd w:val="clear" w:color="auto" w:fill="auto"/>
            <w:noWrap/>
            <w:vAlign w:val="bottom"/>
            <w:hideMark/>
          </w:tcPr>
          <w:p w14:paraId="18130EB0" w14:textId="085E5C75" w:rsidR="00C874B3" w:rsidRPr="00B01289" w:rsidRDefault="00C874B3" w:rsidP="00C874B3">
            <w:pPr>
              <w:spacing w:after="0" w:line="240" w:lineRule="auto"/>
              <w:ind w:firstLine="0"/>
              <w:jc w:val="right"/>
              <w:rPr>
                <w:ins w:id="13694" w:author="Dénes CSALA" w:date="2016-07-25T02:34:00Z"/>
                <w:rFonts w:asciiTheme="majorBidi" w:eastAsia="Times New Roman" w:hAnsiTheme="majorBidi" w:cstheme="majorBidi"/>
                <w:color w:val="000000"/>
                <w:sz w:val="22"/>
                <w:lang w:bidi="ar-SA"/>
              </w:rPr>
            </w:pPr>
            <w:ins w:id="13695" w:author="Dénes CSALA" w:date="2016-07-25T02:37:00Z">
              <w:r w:rsidRPr="00B01289">
                <w:rPr>
                  <w:rFonts w:asciiTheme="majorBidi" w:hAnsiTheme="majorBidi" w:cstheme="majorBidi"/>
                  <w:color w:val="000000"/>
                  <w:sz w:val="22"/>
                  <w:rPrChange w:id="13696" w:author="Dénes CSALA" w:date="2016-07-25T02:37:00Z">
                    <w:rPr>
                      <w:rFonts w:ascii="Calibri" w:hAnsi="Calibri" w:cs="Calibri"/>
                      <w:color w:val="000000"/>
                      <w:sz w:val="22"/>
                    </w:rPr>
                  </w:rPrChange>
                </w:rPr>
                <w:t>0.37</w:t>
              </w:r>
            </w:ins>
          </w:p>
        </w:tc>
        <w:tc>
          <w:tcPr>
            <w:tcW w:w="574" w:type="dxa"/>
            <w:tcBorders>
              <w:top w:val="nil"/>
              <w:left w:val="single" w:sz="4" w:space="0" w:color="auto"/>
              <w:bottom w:val="nil"/>
              <w:right w:val="single" w:sz="4" w:space="0" w:color="auto"/>
            </w:tcBorders>
          </w:tcPr>
          <w:p w14:paraId="2E273840" w14:textId="77777777" w:rsidR="00C874B3" w:rsidRPr="00B01289" w:rsidRDefault="00C874B3" w:rsidP="00C874B3">
            <w:pPr>
              <w:spacing w:after="0" w:line="240" w:lineRule="auto"/>
              <w:ind w:firstLine="0"/>
              <w:jc w:val="right"/>
              <w:rPr>
                <w:ins w:id="1369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1A5BF93" w14:textId="7568F329" w:rsidR="00C874B3" w:rsidRPr="00B01289" w:rsidRDefault="00C874B3" w:rsidP="00C874B3">
            <w:pPr>
              <w:spacing w:after="0" w:line="240" w:lineRule="auto"/>
              <w:ind w:firstLine="0"/>
              <w:jc w:val="right"/>
              <w:rPr>
                <w:ins w:id="13698" w:author="Dénes CSALA" w:date="2016-07-25T02:34:00Z"/>
                <w:rFonts w:asciiTheme="majorBidi" w:eastAsia="Times New Roman" w:hAnsiTheme="majorBidi" w:cstheme="majorBidi"/>
                <w:color w:val="000000"/>
                <w:sz w:val="22"/>
                <w:lang w:bidi="ar-SA"/>
              </w:rPr>
            </w:pPr>
            <w:ins w:id="13699" w:author="Dénes CSALA" w:date="2016-07-25T03:13:00Z">
              <w:r w:rsidRPr="00AC01C8">
                <w:rPr>
                  <w:rFonts w:asciiTheme="majorBidi" w:eastAsia="Times New Roman" w:hAnsiTheme="majorBidi" w:cstheme="majorBidi"/>
                  <w:b/>
                  <w:bCs/>
                  <w:color w:val="000000"/>
                  <w:sz w:val="22"/>
                  <w:lang w:bidi="ar-SA"/>
                </w:rPr>
                <w:t>166</w:t>
              </w:r>
            </w:ins>
          </w:p>
        </w:tc>
        <w:tc>
          <w:tcPr>
            <w:tcW w:w="2661" w:type="dxa"/>
            <w:vAlign w:val="bottom"/>
          </w:tcPr>
          <w:p w14:paraId="3EB33974" w14:textId="564562CE" w:rsidR="00C874B3" w:rsidRPr="00B01289" w:rsidRDefault="00C874B3" w:rsidP="00C874B3">
            <w:pPr>
              <w:spacing w:after="0" w:line="240" w:lineRule="auto"/>
              <w:ind w:firstLine="0"/>
              <w:jc w:val="right"/>
              <w:rPr>
                <w:ins w:id="13700" w:author="Dénes CSALA" w:date="2016-07-25T02:34:00Z"/>
                <w:rFonts w:asciiTheme="majorBidi" w:eastAsia="Times New Roman" w:hAnsiTheme="majorBidi" w:cstheme="majorBidi"/>
                <w:color w:val="000000"/>
                <w:sz w:val="22"/>
                <w:lang w:bidi="ar-SA"/>
              </w:rPr>
            </w:pPr>
            <w:ins w:id="13701" w:author="Dénes CSALA" w:date="2016-07-25T03:13:00Z">
              <w:r w:rsidRPr="00AC01C8">
                <w:rPr>
                  <w:rFonts w:asciiTheme="majorBidi" w:hAnsiTheme="majorBidi" w:cstheme="majorBidi"/>
                  <w:color w:val="000000"/>
                  <w:sz w:val="22"/>
                </w:rPr>
                <w:t>Armenia</w:t>
              </w:r>
            </w:ins>
          </w:p>
        </w:tc>
        <w:tc>
          <w:tcPr>
            <w:tcW w:w="671" w:type="dxa"/>
            <w:vAlign w:val="bottom"/>
          </w:tcPr>
          <w:p w14:paraId="7CAFE2D1" w14:textId="3EEC5CDE" w:rsidR="00C874B3" w:rsidRPr="00B01289" w:rsidRDefault="00C874B3" w:rsidP="00C874B3">
            <w:pPr>
              <w:spacing w:after="0" w:line="240" w:lineRule="auto"/>
              <w:ind w:firstLine="0"/>
              <w:jc w:val="right"/>
              <w:rPr>
                <w:ins w:id="13702" w:author="Dénes CSALA" w:date="2016-07-25T02:34:00Z"/>
                <w:rFonts w:asciiTheme="majorBidi" w:eastAsia="Times New Roman" w:hAnsiTheme="majorBidi" w:cstheme="majorBidi"/>
                <w:color w:val="000000"/>
                <w:sz w:val="22"/>
                <w:lang w:bidi="ar-SA"/>
              </w:rPr>
            </w:pPr>
            <w:ins w:id="13703" w:author="Dénes CSALA" w:date="2016-07-25T03:13:00Z">
              <w:r w:rsidRPr="00AC01C8">
                <w:rPr>
                  <w:rFonts w:asciiTheme="majorBidi" w:hAnsiTheme="majorBidi" w:cstheme="majorBidi"/>
                  <w:color w:val="000000"/>
                  <w:sz w:val="22"/>
                </w:rPr>
                <w:t>0.16</w:t>
              </w:r>
            </w:ins>
          </w:p>
        </w:tc>
      </w:tr>
      <w:tr w:rsidR="00C874B3" w:rsidRPr="001E59C8" w14:paraId="2590FA96" w14:textId="77777777" w:rsidTr="001E59C8">
        <w:trPr>
          <w:trHeight w:val="300"/>
          <w:ins w:id="13704" w:author="Dénes CSALA" w:date="2016-07-25T02:34:00Z"/>
        </w:trPr>
        <w:tc>
          <w:tcPr>
            <w:tcW w:w="552" w:type="dxa"/>
            <w:shd w:val="clear" w:color="auto" w:fill="auto"/>
            <w:noWrap/>
            <w:hideMark/>
          </w:tcPr>
          <w:p w14:paraId="692AE3AF" w14:textId="77777777" w:rsidR="00C874B3" w:rsidRPr="00AC01C8" w:rsidRDefault="00C874B3" w:rsidP="00C874B3">
            <w:pPr>
              <w:spacing w:after="0" w:line="240" w:lineRule="auto"/>
              <w:ind w:firstLine="0"/>
              <w:jc w:val="center"/>
              <w:rPr>
                <w:ins w:id="13705" w:author="Dénes CSALA" w:date="2016-07-25T02:34:00Z"/>
                <w:rFonts w:asciiTheme="majorBidi" w:eastAsia="Times New Roman" w:hAnsiTheme="majorBidi" w:cstheme="majorBidi"/>
                <w:b/>
                <w:bCs/>
                <w:color w:val="000000"/>
                <w:sz w:val="22"/>
                <w:lang w:bidi="ar-SA"/>
              </w:rPr>
            </w:pPr>
            <w:ins w:id="13706" w:author="Dénes CSALA" w:date="2016-07-25T02:34:00Z">
              <w:r w:rsidRPr="00AC01C8">
                <w:rPr>
                  <w:rFonts w:asciiTheme="majorBidi" w:eastAsia="Times New Roman" w:hAnsiTheme="majorBidi" w:cstheme="majorBidi"/>
                  <w:b/>
                  <w:bCs/>
                  <w:color w:val="000000"/>
                  <w:sz w:val="22"/>
                  <w:lang w:bidi="ar-SA"/>
                </w:rPr>
                <w:t>72</w:t>
              </w:r>
            </w:ins>
          </w:p>
        </w:tc>
        <w:tc>
          <w:tcPr>
            <w:tcW w:w="2773" w:type="dxa"/>
            <w:shd w:val="clear" w:color="auto" w:fill="auto"/>
            <w:noWrap/>
            <w:vAlign w:val="bottom"/>
            <w:hideMark/>
          </w:tcPr>
          <w:p w14:paraId="2D6DB20E" w14:textId="5381A7E1" w:rsidR="00C874B3" w:rsidRPr="00B01289" w:rsidRDefault="00C874B3" w:rsidP="00C874B3">
            <w:pPr>
              <w:spacing w:after="0" w:line="240" w:lineRule="auto"/>
              <w:ind w:firstLine="0"/>
              <w:jc w:val="left"/>
              <w:rPr>
                <w:ins w:id="13707" w:author="Dénes CSALA" w:date="2016-07-25T02:34:00Z"/>
                <w:rFonts w:asciiTheme="majorBidi" w:eastAsia="Times New Roman" w:hAnsiTheme="majorBidi" w:cstheme="majorBidi"/>
                <w:color w:val="000000"/>
                <w:sz w:val="22"/>
                <w:lang w:bidi="ar-SA"/>
              </w:rPr>
            </w:pPr>
            <w:ins w:id="13708" w:author="Dénes CSALA" w:date="2016-07-25T02:37:00Z">
              <w:r w:rsidRPr="00B01289">
                <w:rPr>
                  <w:rFonts w:asciiTheme="majorBidi" w:hAnsiTheme="majorBidi" w:cstheme="majorBidi"/>
                  <w:color w:val="000000"/>
                  <w:sz w:val="22"/>
                  <w:rPrChange w:id="13709" w:author="Dénes CSALA" w:date="2016-07-25T02:37:00Z">
                    <w:rPr>
                      <w:rFonts w:ascii="Calibri" w:hAnsi="Calibri" w:cs="Calibri"/>
                      <w:color w:val="000000"/>
                      <w:sz w:val="22"/>
                    </w:rPr>
                  </w:rPrChange>
                </w:rPr>
                <w:t>Croatia</w:t>
              </w:r>
            </w:ins>
          </w:p>
        </w:tc>
        <w:tc>
          <w:tcPr>
            <w:tcW w:w="671" w:type="dxa"/>
            <w:tcBorders>
              <w:right w:val="single" w:sz="4" w:space="0" w:color="auto"/>
            </w:tcBorders>
            <w:shd w:val="clear" w:color="auto" w:fill="auto"/>
            <w:noWrap/>
            <w:vAlign w:val="bottom"/>
            <w:hideMark/>
          </w:tcPr>
          <w:p w14:paraId="645488C4" w14:textId="46FE27B0" w:rsidR="00C874B3" w:rsidRPr="00B01289" w:rsidRDefault="00C874B3" w:rsidP="00C874B3">
            <w:pPr>
              <w:spacing w:after="0" w:line="240" w:lineRule="auto"/>
              <w:ind w:firstLine="0"/>
              <w:jc w:val="right"/>
              <w:rPr>
                <w:ins w:id="13710" w:author="Dénes CSALA" w:date="2016-07-25T02:34:00Z"/>
                <w:rFonts w:asciiTheme="majorBidi" w:eastAsia="Times New Roman" w:hAnsiTheme="majorBidi" w:cstheme="majorBidi"/>
                <w:color w:val="000000"/>
                <w:sz w:val="22"/>
                <w:lang w:bidi="ar-SA"/>
              </w:rPr>
            </w:pPr>
            <w:ins w:id="13711" w:author="Dénes CSALA" w:date="2016-07-25T02:37:00Z">
              <w:r w:rsidRPr="00B01289">
                <w:rPr>
                  <w:rFonts w:asciiTheme="majorBidi" w:hAnsiTheme="majorBidi" w:cstheme="majorBidi"/>
                  <w:color w:val="000000"/>
                  <w:sz w:val="22"/>
                  <w:rPrChange w:id="13712" w:author="Dénes CSALA" w:date="2016-07-25T02:37:00Z">
                    <w:rPr>
                      <w:rFonts w:ascii="Calibri" w:hAnsi="Calibri" w:cs="Calibri"/>
                      <w:color w:val="000000"/>
                      <w:sz w:val="22"/>
                    </w:rPr>
                  </w:rPrChange>
                </w:rPr>
                <w:t>0.37</w:t>
              </w:r>
            </w:ins>
          </w:p>
        </w:tc>
        <w:tc>
          <w:tcPr>
            <w:tcW w:w="574" w:type="dxa"/>
            <w:tcBorders>
              <w:top w:val="nil"/>
              <w:left w:val="single" w:sz="4" w:space="0" w:color="auto"/>
              <w:bottom w:val="nil"/>
              <w:right w:val="single" w:sz="4" w:space="0" w:color="auto"/>
            </w:tcBorders>
          </w:tcPr>
          <w:p w14:paraId="1A0FC490" w14:textId="77777777" w:rsidR="00C874B3" w:rsidRPr="00B01289" w:rsidRDefault="00C874B3" w:rsidP="00C874B3">
            <w:pPr>
              <w:spacing w:after="0" w:line="240" w:lineRule="auto"/>
              <w:ind w:firstLine="0"/>
              <w:jc w:val="right"/>
              <w:rPr>
                <w:ins w:id="1371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9F4775E" w14:textId="0CB376EF" w:rsidR="00C874B3" w:rsidRPr="00B01289" w:rsidRDefault="00C874B3" w:rsidP="00C874B3">
            <w:pPr>
              <w:spacing w:after="0" w:line="240" w:lineRule="auto"/>
              <w:ind w:firstLine="0"/>
              <w:jc w:val="right"/>
              <w:rPr>
                <w:ins w:id="13714" w:author="Dénes CSALA" w:date="2016-07-25T02:34:00Z"/>
                <w:rFonts w:asciiTheme="majorBidi" w:eastAsia="Times New Roman" w:hAnsiTheme="majorBidi" w:cstheme="majorBidi"/>
                <w:color w:val="000000"/>
                <w:sz w:val="22"/>
                <w:lang w:bidi="ar-SA"/>
              </w:rPr>
            </w:pPr>
            <w:ins w:id="13715" w:author="Dénes CSALA" w:date="2016-07-25T03:13:00Z">
              <w:r w:rsidRPr="00AC01C8">
                <w:rPr>
                  <w:rFonts w:asciiTheme="majorBidi" w:eastAsia="Times New Roman" w:hAnsiTheme="majorBidi" w:cstheme="majorBidi"/>
                  <w:b/>
                  <w:bCs/>
                  <w:color w:val="000000"/>
                  <w:sz w:val="22"/>
                  <w:lang w:bidi="ar-SA"/>
                </w:rPr>
                <w:t>167</w:t>
              </w:r>
            </w:ins>
          </w:p>
        </w:tc>
        <w:tc>
          <w:tcPr>
            <w:tcW w:w="2661" w:type="dxa"/>
            <w:vAlign w:val="bottom"/>
          </w:tcPr>
          <w:p w14:paraId="62942DAF" w14:textId="5BE670D6" w:rsidR="00C874B3" w:rsidRPr="00B01289" w:rsidRDefault="00C874B3" w:rsidP="00C874B3">
            <w:pPr>
              <w:spacing w:after="0" w:line="240" w:lineRule="auto"/>
              <w:ind w:firstLine="0"/>
              <w:jc w:val="right"/>
              <w:rPr>
                <w:ins w:id="13716" w:author="Dénes CSALA" w:date="2016-07-25T02:34:00Z"/>
                <w:rFonts w:asciiTheme="majorBidi" w:eastAsia="Times New Roman" w:hAnsiTheme="majorBidi" w:cstheme="majorBidi"/>
                <w:color w:val="000000"/>
                <w:sz w:val="22"/>
                <w:lang w:bidi="ar-SA"/>
              </w:rPr>
            </w:pPr>
            <w:ins w:id="13717" w:author="Dénes CSALA" w:date="2016-07-25T03:13:00Z">
              <w:r w:rsidRPr="00AC01C8">
                <w:rPr>
                  <w:rFonts w:asciiTheme="majorBidi" w:hAnsiTheme="majorBidi" w:cstheme="majorBidi"/>
                  <w:color w:val="000000"/>
                  <w:sz w:val="22"/>
                </w:rPr>
                <w:t>Haiti</w:t>
              </w:r>
            </w:ins>
          </w:p>
        </w:tc>
        <w:tc>
          <w:tcPr>
            <w:tcW w:w="671" w:type="dxa"/>
            <w:vAlign w:val="bottom"/>
          </w:tcPr>
          <w:p w14:paraId="69A978ED" w14:textId="32839C8E" w:rsidR="00C874B3" w:rsidRPr="00B01289" w:rsidRDefault="00C874B3" w:rsidP="00C874B3">
            <w:pPr>
              <w:spacing w:after="0" w:line="240" w:lineRule="auto"/>
              <w:ind w:firstLine="0"/>
              <w:jc w:val="right"/>
              <w:rPr>
                <w:ins w:id="13718" w:author="Dénes CSALA" w:date="2016-07-25T02:34:00Z"/>
                <w:rFonts w:asciiTheme="majorBidi" w:eastAsia="Times New Roman" w:hAnsiTheme="majorBidi" w:cstheme="majorBidi"/>
                <w:color w:val="000000"/>
                <w:sz w:val="22"/>
                <w:lang w:bidi="ar-SA"/>
              </w:rPr>
            </w:pPr>
            <w:ins w:id="13719" w:author="Dénes CSALA" w:date="2016-07-25T03:13:00Z">
              <w:r w:rsidRPr="00AC01C8">
                <w:rPr>
                  <w:rFonts w:asciiTheme="majorBidi" w:hAnsiTheme="majorBidi" w:cstheme="majorBidi"/>
                  <w:color w:val="000000"/>
                  <w:sz w:val="22"/>
                </w:rPr>
                <w:t>0.16</w:t>
              </w:r>
            </w:ins>
          </w:p>
        </w:tc>
      </w:tr>
      <w:tr w:rsidR="00C874B3" w:rsidRPr="001E59C8" w14:paraId="54A797FA" w14:textId="77777777" w:rsidTr="001E59C8">
        <w:trPr>
          <w:trHeight w:val="300"/>
          <w:ins w:id="13720" w:author="Dénes CSALA" w:date="2016-07-25T02:34:00Z"/>
        </w:trPr>
        <w:tc>
          <w:tcPr>
            <w:tcW w:w="552" w:type="dxa"/>
            <w:shd w:val="clear" w:color="auto" w:fill="auto"/>
            <w:noWrap/>
            <w:hideMark/>
          </w:tcPr>
          <w:p w14:paraId="45EA01D7" w14:textId="77777777" w:rsidR="00C874B3" w:rsidRPr="00AC01C8" w:rsidRDefault="00C874B3" w:rsidP="00C874B3">
            <w:pPr>
              <w:spacing w:after="0" w:line="240" w:lineRule="auto"/>
              <w:ind w:firstLine="0"/>
              <w:jc w:val="center"/>
              <w:rPr>
                <w:ins w:id="13721" w:author="Dénes CSALA" w:date="2016-07-25T02:34:00Z"/>
                <w:rFonts w:asciiTheme="majorBidi" w:eastAsia="Times New Roman" w:hAnsiTheme="majorBidi" w:cstheme="majorBidi"/>
                <w:b/>
                <w:bCs/>
                <w:color w:val="000000"/>
                <w:sz w:val="22"/>
                <w:lang w:bidi="ar-SA"/>
              </w:rPr>
            </w:pPr>
            <w:ins w:id="13722" w:author="Dénes CSALA" w:date="2016-07-25T02:34:00Z">
              <w:r w:rsidRPr="00AC01C8">
                <w:rPr>
                  <w:rFonts w:asciiTheme="majorBidi" w:eastAsia="Times New Roman" w:hAnsiTheme="majorBidi" w:cstheme="majorBidi"/>
                  <w:b/>
                  <w:bCs/>
                  <w:color w:val="000000"/>
                  <w:sz w:val="22"/>
                  <w:lang w:bidi="ar-SA"/>
                </w:rPr>
                <w:t>73</w:t>
              </w:r>
            </w:ins>
          </w:p>
        </w:tc>
        <w:tc>
          <w:tcPr>
            <w:tcW w:w="2773" w:type="dxa"/>
            <w:shd w:val="clear" w:color="auto" w:fill="auto"/>
            <w:noWrap/>
            <w:vAlign w:val="bottom"/>
            <w:hideMark/>
          </w:tcPr>
          <w:p w14:paraId="3D557B88" w14:textId="437D205F" w:rsidR="00C874B3" w:rsidRPr="00B01289" w:rsidRDefault="00C874B3" w:rsidP="00C874B3">
            <w:pPr>
              <w:spacing w:after="0" w:line="240" w:lineRule="auto"/>
              <w:ind w:firstLine="0"/>
              <w:jc w:val="left"/>
              <w:rPr>
                <w:ins w:id="13723" w:author="Dénes CSALA" w:date="2016-07-25T02:34:00Z"/>
                <w:rFonts w:asciiTheme="majorBidi" w:eastAsia="Times New Roman" w:hAnsiTheme="majorBidi" w:cstheme="majorBidi"/>
                <w:color w:val="000000"/>
                <w:sz w:val="22"/>
                <w:lang w:bidi="ar-SA"/>
              </w:rPr>
            </w:pPr>
            <w:ins w:id="13724" w:author="Dénes CSALA" w:date="2016-07-25T02:37:00Z">
              <w:r w:rsidRPr="00B01289">
                <w:rPr>
                  <w:rFonts w:asciiTheme="majorBidi" w:hAnsiTheme="majorBidi" w:cstheme="majorBidi"/>
                  <w:color w:val="000000"/>
                  <w:sz w:val="22"/>
                  <w:rPrChange w:id="13725" w:author="Dénes CSALA" w:date="2016-07-25T02:37:00Z">
                    <w:rPr>
                      <w:rFonts w:ascii="Calibri" w:hAnsi="Calibri" w:cs="Calibri"/>
                      <w:color w:val="000000"/>
                      <w:sz w:val="22"/>
                    </w:rPr>
                  </w:rPrChange>
                </w:rPr>
                <w:t>Hungary</w:t>
              </w:r>
            </w:ins>
          </w:p>
        </w:tc>
        <w:tc>
          <w:tcPr>
            <w:tcW w:w="671" w:type="dxa"/>
            <w:tcBorders>
              <w:right w:val="single" w:sz="4" w:space="0" w:color="auto"/>
            </w:tcBorders>
            <w:shd w:val="clear" w:color="auto" w:fill="auto"/>
            <w:noWrap/>
            <w:vAlign w:val="bottom"/>
            <w:hideMark/>
          </w:tcPr>
          <w:p w14:paraId="1370F5DD" w14:textId="36E84E4F" w:rsidR="00C874B3" w:rsidRPr="00B01289" w:rsidRDefault="00C874B3" w:rsidP="00C874B3">
            <w:pPr>
              <w:spacing w:after="0" w:line="240" w:lineRule="auto"/>
              <w:ind w:firstLine="0"/>
              <w:jc w:val="right"/>
              <w:rPr>
                <w:ins w:id="13726" w:author="Dénes CSALA" w:date="2016-07-25T02:34:00Z"/>
                <w:rFonts w:asciiTheme="majorBidi" w:eastAsia="Times New Roman" w:hAnsiTheme="majorBidi" w:cstheme="majorBidi"/>
                <w:color w:val="000000"/>
                <w:sz w:val="22"/>
                <w:lang w:bidi="ar-SA"/>
              </w:rPr>
            </w:pPr>
            <w:ins w:id="13727" w:author="Dénes CSALA" w:date="2016-07-25T02:37:00Z">
              <w:r w:rsidRPr="00B01289">
                <w:rPr>
                  <w:rFonts w:asciiTheme="majorBidi" w:hAnsiTheme="majorBidi" w:cstheme="majorBidi"/>
                  <w:color w:val="000000"/>
                  <w:sz w:val="22"/>
                  <w:rPrChange w:id="13728" w:author="Dénes CSALA" w:date="2016-07-25T02:37:00Z">
                    <w:rPr>
                      <w:rFonts w:ascii="Calibri" w:hAnsi="Calibri" w:cs="Calibri"/>
                      <w:color w:val="000000"/>
                      <w:sz w:val="22"/>
                    </w:rPr>
                  </w:rPrChange>
                </w:rPr>
                <w:t>0.37</w:t>
              </w:r>
            </w:ins>
          </w:p>
        </w:tc>
        <w:tc>
          <w:tcPr>
            <w:tcW w:w="574" w:type="dxa"/>
            <w:tcBorders>
              <w:top w:val="nil"/>
              <w:left w:val="single" w:sz="4" w:space="0" w:color="auto"/>
              <w:bottom w:val="nil"/>
              <w:right w:val="single" w:sz="4" w:space="0" w:color="auto"/>
            </w:tcBorders>
          </w:tcPr>
          <w:p w14:paraId="6F94D083" w14:textId="77777777" w:rsidR="00C874B3" w:rsidRPr="00B01289" w:rsidRDefault="00C874B3" w:rsidP="00C874B3">
            <w:pPr>
              <w:spacing w:after="0" w:line="240" w:lineRule="auto"/>
              <w:ind w:firstLine="0"/>
              <w:jc w:val="right"/>
              <w:rPr>
                <w:ins w:id="1372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B101864" w14:textId="7E19D31E" w:rsidR="00C874B3" w:rsidRPr="00B01289" w:rsidRDefault="00C874B3" w:rsidP="00C874B3">
            <w:pPr>
              <w:spacing w:after="0" w:line="240" w:lineRule="auto"/>
              <w:ind w:firstLine="0"/>
              <w:jc w:val="right"/>
              <w:rPr>
                <w:ins w:id="13730" w:author="Dénes CSALA" w:date="2016-07-25T02:34:00Z"/>
                <w:rFonts w:asciiTheme="majorBidi" w:eastAsia="Times New Roman" w:hAnsiTheme="majorBidi" w:cstheme="majorBidi"/>
                <w:color w:val="000000"/>
                <w:sz w:val="22"/>
                <w:lang w:bidi="ar-SA"/>
              </w:rPr>
            </w:pPr>
            <w:ins w:id="13731" w:author="Dénes CSALA" w:date="2016-07-25T03:13:00Z">
              <w:r w:rsidRPr="00AC01C8">
                <w:rPr>
                  <w:rFonts w:asciiTheme="majorBidi" w:eastAsia="Times New Roman" w:hAnsiTheme="majorBidi" w:cstheme="majorBidi"/>
                  <w:b/>
                  <w:bCs/>
                  <w:color w:val="000000"/>
                  <w:sz w:val="22"/>
                  <w:lang w:bidi="ar-SA"/>
                </w:rPr>
                <w:t>168</w:t>
              </w:r>
            </w:ins>
          </w:p>
        </w:tc>
        <w:tc>
          <w:tcPr>
            <w:tcW w:w="2661" w:type="dxa"/>
            <w:vAlign w:val="bottom"/>
          </w:tcPr>
          <w:p w14:paraId="73849642" w14:textId="3FC51671" w:rsidR="00C874B3" w:rsidRPr="00B01289" w:rsidRDefault="00C874B3" w:rsidP="00C874B3">
            <w:pPr>
              <w:spacing w:after="0" w:line="240" w:lineRule="auto"/>
              <w:ind w:firstLine="0"/>
              <w:jc w:val="right"/>
              <w:rPr>
                <w:ins w:id="13732" w:author="Dénes CSALA" w:date="2016-07-25T02:34:00Z"/>
                <w:rFonts w:asciiTheme="majorBidi" w:eastAsia="Times New Roman" w:hAnsiTheme="majorBidi" w:cstheme="majorBidi"/>
                <w:color w:val="000000"/>
                <w:sz w:val="22"/>
                <w:lang w:bidi="ar-SA"/>
              </w:rPr>
            </w:pPr>
            <w:ins w:id="13733" w:author="Dénes CSALA" w:date="2016-07-25T03:13:00Z">
              <w:r w:rsidRPr="00AC01C8">
                <w:rPr>
                  <w:rFonts w:asciiTheme="majorBidi" w:hAnsiTheme="majorBidi" w:cstheme="majorBidi"/>
                  <w:color w:val="000000"/>
                  <w:sz w:val="22"/>
                </w:rPr>
                <w:t>Nepal</w:t>
              </w:r>
            </w:ins>
          </w:p>
        </w:tc>
        <w:tc>
          <w:tcPr>
            <w:tcW w:w="671" w:type="dxa"/>
            <w:vAlign w:val="bottom"/>
          </w:tcPr>
          <w:p w14:paraId="40854B53" w14:textId="06FAC04D" w:rsidR="00C874B3" w:rsidRPr="00B01289" w:rsidRDefault="00C874B3" w:rsidP="00C874B3">
            <w:pPr>
              <w:spacing w:after="0" w:line="240" w:lineRule="auto"/>
              <w:ind w:firstLine="0"/>
              <w:jc w:val="right"/>
              <w:rPr>
                <w:ins w:id="13734" w:author="Dénes CSALA" w:date="2016-07-25T02:34:00Z"/>
                <w:rFonts w:asciiTheme="majorBidi" w:eastAsia="Times New Roman" w:hAnsiTheme="majorBidi" w:cstheme="majorBidi"/>
                <w:color w:val="000000"/>
                <w:sz w:val="22"/>
                <w:lang w:bidi="ar-SA"/>
              </w:rPr>
            </w:pPr>
            <w:ins w:id="13735" w:author="Dénes CSALA" w:date="2016-07-25T03:13:00Z">
              <w:r w:rsidRPr="00AC01C8">
                <w:rPr>
                  <w:rFonts w:asciiTheme="majorBidi" w:hAnsiTheme="majorBidi" w:cstheme="majorBidi"/>
                  <w:color w:val="000000"/>
                  <w:sz w:val="22"/>
                </w:rPr>
                <w:t>0.16</w:t>
              </w:r>
            </w:ins>
          </w:p>
        </w:tc>
      </w:tr>
      <w:tr w:rsidR="00C874B3" w:rsidRPr="001E59C8" w14:paraId="71E2A39A" w14:textId="77777777" w:rsidTr="001E59C8">
        <w:trPr>
          <w:trHeight w:val="300"/>
          <w:ins w:id="13736" w:author="Dénes CSALA" w:date="2016-07-25T02:34:00Z"/>
        </w:trPr>
        <w:tc>
          <w:tcPr>
            <w:tcW w:w="552" w:type="dxa"/>
            <w:shd w:val="clear" w:color="auto" w:fill="auto"/>
            <w:noWrap/>
            <w:hideMark/>
          </w:tcPr>
          <w:p w14:paraId="3C7E3015" w14:textId="77777777" w:rsidR="00C874B3" w:rsidRPr="00AC01C8" w:rsidRDefault="00C874B3" w:rsidP="00C874B3">
            <w:pPr>
              <w:spacing w:after="0" w:line="240" w:lineRule="auto"/>
              <w:ind w:firstLine="0"/>
              <w:jc w:val="center"/>
              <w:rPr>
                <w:ins w:id="13737" w:author="Dénes CSALA" w:date="2016-07-25T02:34:00Z"/>
                <w:rFonts w:asciiTheme="majorBidi" w:eastAsia="Times New Roman" w:hAnsiTheme="majorBidi" w:cstheme="majorBidi"/>
                <w:b/>
                <w:bCs/>
                <w:color w:val="000000"/>
                <w:sz w:val="22"/>
                <w:lang w:bidi="ar-SA"/>
              </w:rPr>
            </w:pPr>
            <w:ins w:id="13738" w:author="Dénes CSALA" w:date="2016-07-25T02:34:00Z">
              <w:r w:rsidRPr="00AC01C8">
                <w:rPr>
                  <w:rFonts w:asciiTheme="majorBidi" w:eastAsia="Times New Roman" w:hAnsiTheme="majorBidi" w:cstheme="majorBidi"/>
                  <w:b/>
                  <w:bCs/>
                  <w:color w:val="000000"/>
                  <w:sz w:val="22"/>
                  <w:lang w:bidi="ar-SA"/>
                </w:rPr>
                <w:t>74</w:t>
              </w:r>
            </w:ins>
          </w:p>
        </w:tc>
        <w:tc>
          <w:tcPr>
            <w:tcW w:w="2773" w:type="dxa"/>
            <w:shd w:val="clear" w:color="auto" w:fill="auto"/>
            <w:noWrap/>
            <w:vAlign w:val="bottom"/>
            <w:hideMark/>
          </w:tcPr>
          <w:p w14:paraId="50075C6F" w14:textId="6AE76850" w:rsidR="00C874B3" w:rsidRPr="00B01289" w:rsidRDefault="00C874B3" w:rsidP="00C874B3">
            <w:pPr>
              <w:spacing w:after="0" w:line="240" w:lineRule="auto"/>
              <w:ind w:firstLine="0"/>
              <w:jc w:val="left"/>
              <w:rPr>
                <w:ins w:id="13739" w:author="Dénes CSALA" w:date="2016-07-25T02:34:00Z"/>
                <w:rFonts w:asciiTheme="majorBidi" w:eastAsia="Times New Roman" w:hAnsiTheme="majorBidi" w:cstheme="majorBidi"/>
                <w:color w:val="000000"/>
                <w:sz w:val="22"/>
                <w:lang w:bidi="ar-SA"/>
              </w:rPr>
            </w:pPr>
            <w:ins w:id="13740" w:author="Dénes CSALA" w:date="2016-07-25T02:37:00Z">
              <w:r w:rsidRPr="00B01289">
                <w:rPr>
                  <w:rFonts w:asciiTheme="majorBidi" w:hAnsiTheme="majorBidi" w:cstheme="majorBidi"/>
                  <w:color w:val="000000"/>
                  <w:sz w:val="22"/>
                  <w:rPrChange w:id="13741" w:author="Dénes CSALA" w:date="2016-07-25T02:37:00Z">
                    <w:rPr>
                      <w:rFonts w:ascii="Calibri" w:hAnsi="Calibri" w:cs="Calibri"/>
                      <w:color w:val="000000"/>
                      <w:sz w:val="22"/>
                    </w:rPr>
                  </w:rPrChange>
                </w:rPr>
                <w:t>Vietnam</w:t>
              </w:r>
            </w:ins>
          </w:p>
        </w:tc>
        <w:tc>
          <w:tcPr>
            <w:tcW w:w="671" w:type="dxa"/>
            <w:tcBorders>
              <w:right w:val="single" w:sz="4" w:space="0" w:color="auto"/>
            </w:tcBorders>
            <w:shd w:val="clear" w:color="auto" w:fill="auto"/>
            <w:noWrap/>
            <w:vAlign w:val="bottom"/>
            <w:hideMark/>
          </w:tcPr>
          <w:p w14:paraId="4572011D" w14:textId="083FF2BB" w:rsidR="00C874B3" w:rsidRPr="00B01289" w:rsidRDefault="00C874B3" w:rsidP="00C874B3">
            <w:pPr>
              <w:spacing w:after="0" w:line="240" w:lineRule="auto"/>
              <w:ind w:firstLine="0"/>
              <w:jc w:val="right"/>
              <w:rPr>
                <w:ins w:id="13742" w:author="Dénes CSALA" w:date="2016-07-25T02:34:00Z"/>
                <w:rFonts w:asciiTheme="majorBidi" w:eastAsia="Times New Roman" w:hAnsiTheme="majorBidi" w:cstheme="majorBidi"/>
                <w:color w:val="000000"/>
                <w:sz w:val="22"/>
                <w:lang w:bidi="ar-SA"/>
              </w:rPr>
            </w:pPr>
            <w:ins w:id="13743" w:author="Dénes CSALA" w:date="2016-07-25T02:37:00Z">
              <w:r w:rsidRPr="00B01289">
                <w:rPr>
                  <w:rFonts w:asciiTheme="majorBidi" w:hAnsiTheme="majorBidi" w:cstheme="majorBidi"/>
                  <w:color w:val="000000"/>
                  <w:sz w:val="22"/>
                  <w:rPrChange w:id="13744" w:author="Dénes CSALA" w:date="2016-07-25T02:37:00Z">
                    <w:rPr>
                      <w:rFonts w:ascii="Calibri" w:hAnsi="Calibri" w:cs="Calibri"/>
                      <w:color w:val="000000"/>
                      <w:sz w:val="22"/>
                    </w:rPr>
                  </w:rPrChange>
                </w:rPr>
                <w:t>0.36</w:t>
              </w:r>
            </w:ins>
          </w:p>
        </w:tc>
        <w:tc>
          <w:tcPr>
            <w:tcW w:w="574" w:type="dxa"/>
            <w:tcBorders>
              <w:top w:val="nil"/>
              <w:left w:val="single" w:sz="4" w:space="0" w:color="auto"/>
              <w:bottom w:val="nil"/>
              <w:right w:val="single" w:sz="4" w:space="0" w:color="auto"/>
            </w:tcBorders>
          </w:tcPr>
          <w:p w14:paraId="41A199DD" w14:textId="77777777" w:rsidR="00C874B3" w:rsidRPr="00B01289" w:rsidRDefault="00C874B3" w:rsidP="00C874B3">
            <w:pPr>
              <w:spacing w:after="0" w:line="240" w:lineRule="auto"/>
              <w:ind w:firstLine="0"/>
              <w:jc w:val="right"/>
              <w:rPr>
                <w:ins w:id="1374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F989570" w14:textId="5CAFF5E1" w:rsidR="00C874B3" w:rsidRPr="00B01289" w:rsidRDefault="00C874B3" w:rsidP="00C874B3">
            <w:pPr>
              <w:spacing w:after="0" w:line="240" w:lineRule="auto"/>
              <w:ind w:firstLine="0"/>
              <w:jc w:val="right"/>
              <w:rPr>
                <w:ins w:id="13746" w:author="Dénes CSALA" w:date="2016-07-25T02:34:00Z"/>
                <w:rFonts w:asciiTheme="majorBidi" w:eastAsia="Times New Roman" w:hAnsiTheme="majorBidi" w:cstheme="majorBidi"/>
                <w:color w:val="000000"/>
                <w:sz w:val="22"/>
                <w:lang w:bidi="ar-SA"/>
              </w:rPr>
            </w:pPr>
            <w:ins w:id="13747" w:author="Dénes CSALA" w:date="2016-07-25T03:13:00Z">
              <w:r w:rsidRPr="00AC01C8">
                <w:rPr>
                  <w:rFonts w:asciiTheme="majorBidi" w:eastAsia="Times New Roman" w:hAnsiTheme="majorBidi" w:cstheme="majorBidi"/>
                  <w:b/>
                  <w:bCs/>
                  <w:color w:val="000000"/>
                  <w:sz w:val="22"/>
                  <w:lang w:bidi="ar-SA"/>
                </w:rPr>
                <w:t>169</w:t>
              </w:r>
            </w:ins>
          </w:p>
        </w:tc>
        <w:tc>
          <w:tcPr>
            <w:tcW w:w="2661" w:type="dxa"/>
            <w:vAlign w:val="bottom"/>
          </w:tcPr>
          <w:p w14:paraId="4BA9E7F1" w14:textId="6578A382" w:rsidR="00C874B3" w:rsidRPr="00B01289" w:rsidRDefault="00C874B3" w:rsidP="00C874B3">
            <w:pPr>
              <w:spacing w:after="0" w:line="240" w:lineRule="auto"/>
              <w:ind w:firstLine="0"/>
              <w:jc w:val="right"/>
              <w:rPr>
                <w:ins w:id="13748" w:author="Dénes CSALA" w:date="2016-07-25T02:34:00Z"/>
                <w:rFonts w:asciiTheme="majorBidi" w:eastAsia="Times New Roman" w:hAnsiTheme="majorBidi" w:cstheme="majorBidi"/>
                <w:color w:val="000000"/>
                <w:sz w:val="22"/>
                <w:lang w:bidi="ar-SA"/>
              </w:rPr>
            </w:pPr>
            <w:ins w:id="13749" w:author="Dénes CSALA" w:date="2016-07-25T03:13:00Z">
              <w:r w:rsidRPr="00AC01C8">
                <w:rPr>
                  <w:rFonts w:asciiTheme="majorBidi" w:hAnsiTheme="majorBidi" w:cstheme="majorBidi"/>
                  <w:color w:val="000000"/>
                  <w:sz w:val="22"/>
                </w:rPr>
                <w:t>Comoros</w:t>
              </w:r>
            </w:ins>
          </w:p>
        </w:tc>
        <w:tc>
          <w:tcPr>
            <w:tcW w:w="671" w:type="dxa"/>
            <w:vAlign w:val="bottom"/>
          </w:tcPr>
          <w:p w14:paraId="5033E4F0" w14:textId="6025AC35" w:rsidR="00C874B3" w:rsidRPr="00B01289" w:rsidRDefault="00C874B3" w:rsidP="00C874B3">
            <w:pPr>
              <w:spacing w:after="0" w:line="240" w:lineRule="auto"/>
              <w:ind w:firstLine="0"/>
              <w:jc w:val="right"/>
              <w:rPr>
                <w:ins w:id="13750" w:author="Dénes CSALA" w:date="2016-07-25T02:34:00Z"/>
                <w:rFonts w:asciiTheme="majorBidi" w:eastAsia="Times New Roman" w:hAnsiTheme="majorBidi" w:cstheme="majorBidi"/>
                <w:color w:val="000000"/>
                <w:sz w:val="22"/>
                <w:lang w:bidi="ar-SA"/>
              </w:rPr>
            </w:pPr>
            <w:ins w:id="13751" w:author="Dénes CSALA" w:date="2016-07-25T03:13:00Z">
              <w:r w:rsidRPr="00AC01C8">
                <w:rPr>
                  <w:rFonts w:asciiTheme="majorBidi" w:hAnsiTheme="majorBidi" w:cstheme="majorBidi"/>
                  <w:color w:val="000000"/>
                  <w:sz w:val="22"/>
                </w:rPr>
                <w:t>0.15</w:t>
              </w:r>
            </w:ins>
          </w:p>
        </w:tc>
      </w:tr>
      <w:tr w:rsidR="00C874B3" w:rsidRPr="001E59C8" w14:paraId="2D7127D3" w14:textId="77777777" w:rsidTr="001E59C8">
        <w:trPr>
          <w:trHeight w:val="300"/>
          <w:ins w:id="13752" w:author="Dénes CSALA" w:date="2016-07-25T02:34:00Z"/>
        </w:trPr>
        <w:tc>
          <w:tcPr>
            <w:tcW w:w="552" w:type="dxa"/>
            <w:shd w:val="clear" w:color="auto" w:fill="auto"/>
            <w:noWrap/>
            <w:hideMark/>
          </w:tcPr>
          <w:p w14:paraId="1EAB31AD" w14:textId="77777777" w:rsidR="00C874B3" w:rsidRPr="00AC01C8" w:rsidRDefault="00C874B3" w:rsidP="00C874B3">
            <w:pPr>
              <w:spacing w:after="0" w:line="240" w:lineRule="auto"/>
              <w:ind w:firstLine="0"/>
              <w:jc w:val="center"/>
              <w:rPr>
                <w:ins w:id="13753" w:author="Dénes CSALA" w:date="2016-07-25T02:34:00Z"/>
                <w:rFonts w:asciiTheme="majorBidi" w:eastAsia="Times New Roman" w:hAnsiTheme="majorBidi" w:cstheme="majorBidi"/>
                <w:b/>
                <w:bCs/>
                <w:color w:val="000000"/>
                <w:sz w:val="22"/>
                <w:lang w:bidi="ar-SA"/>
              </w:rPr>
            </w:pPr>
            <w:ins w:id="13754" w:author="Dénes CSALA" w:date="2016-07-25T02:34:00Z">
              <w:r w:rsidRPr="00AC01C8">
                <w:rPr>
                  <w:rFonts w:asciiTheme="majorBidi" w:eastAsia="Times New Roman" w:hAnsiTheme="majorBidi" w:cstheme="majorBidi"/>
                  <w:b/>
                  <w:bCs/>
                  <w:color w:val="000000"/>
                  <w:sz w:val="22"/>
                  <w:lang w:bidi="ar-SA"/>
                </w:rPr>
                <w:t>75</w:t>
              </w:r>
            </w:ins>
          </w:p>
        </w:tc>
        <w:tc>
          <w:tcPr>
            <w:tcW w:w="2773" w:type="dxa"/>
            <w:shd w:val="clear" w:color="auto" w:fill="auto"/>
            <w:noWrap/>
            <w:vAlign w:val="bottom"/>
            <w:hideMark/>
          </w:tcPr>
          <w:p w14:paraId="289D6E86" w14:textId="44D4C6F1" w:rsidR="00C874B3" w:rsidRPr="00B01289" w:rsidRDefault="00C874B3" w:rsidP="00C874B3">
            <w:pPr>
              <w:spacing w:after="0" w:line="240" w:lineRule="auto"/>
              <w:ind w:firstLine="0"/>
              <w:jc w:val="left"/>
              <w:rPr>
                <w:ins w:id="13755" w:author="Dénes CSALA" w:date="2016-07-25T02:34:00Z"/>
                <w:rFonts w:asciiTheme="majorBidi" w:eastAsia="Times New Roman" w:hAnsiTheme="majorBidi" w:cstheme="majorBidi"/>
                <w:color w:val="000000"/>
                <w:sz w:val="22"/>
                <w:lang w:bidi="ar-SA"/>
              </w:rPr>
            </w:pPr>
            <w:ins w:id="13756" w:author="Dénes CSALA" w:date="2016-07-25T02:37:00Z">
              <w:r w:rsidRPr="00B01289">
                <w:rPr>
                  <w:rFonts w:asciiTheme="majorBidi" w:hAnsiTheme="majorBidi" w:cstheme="majorBidi"/>
                  <w:color w:val="000000"/>
                  <w:sz w:val="22"/>
                  <w:rPrChange w:id="13757" w:author="Dénes CSALA" w:date="2016-07-25T02:37:00Z">
                    <w:rPr>
                      <w:rFonts w:ascii="Calibri" w:hAnsi="Calibri" w:cs="Calibri"/>
                      <w:color w:val="000000"/>
                      <w:sz w:val="22"/>
                    </w:rPr>
                  </w:rPrChange>
                </w:rPr>
                <w:t>Finland</w:t>
              </w:r>
            </w:ins>
          </w:p>
        </w:tc>
        <w:tc>
          <w:tcPr>
            <w:tcW w:w="671" w:type="dxa"/>
            <w:tcBorders>
              <w:right w:val="single" w:sz="4" w:space="0" w:color="auto"/>
            </w:tcBorders>
            <w:shd w:val="clear" w:color="auto" w:fill="auto"/>
            <w:noWrap/>
            <w:vAlign w:val="bottom"/>
            <w:hideMark/>
          </w:tcPr>
          <w:p w14:paraId="3AA5D8C1" w14:textId="1CCCD37E" w:rsidR="00C874B3" w:rsidRPr="00B01289" w:rsidRDefault="00C874B3" w:rsidP="00C874B3">
            <w:pPr>
              <w:spacing w:after="0" w:line="240" w:lineRule="auto"/>
              <w:ind w:firstLine="0"/>
              <w:jc w:val="right"/>
              <w:rPr>
                <w:ins w:id="13758" w:author="Dénes CSALA" w:date="2016-07-25T02:34:00Z"/>
                <w:rFonts w:asciiTheme="majorBidi" w:eastAsia="Times New Roman" w:hAnsiTheme="majorBidi" w:cstheme="majorBidi"/>
                <w:color w:val="000000"/>
                <w:sz w:val="22"/>
                <w:lang w:bidi="ar-SA"/>
              </w:rPr>
            </w:pPr>
            <w:ins w:id="13759" w:author="Dénes CSALA" w:date="2016-07-25T02:37:00Z">
              <w:r w:rsidRPr="00B01289">
                <w:rPr>
                  <w:rFonts w:asciiTheme="majorBidi" w:hAnsiTheme="majorBidi" w:cstheme="majorBidi"/>
                  <w:color w:val="000000"/>
                  <w:sz w:val="22"/>
                  <w:rPrChange w:id="13760" w:author="Dénes CSALA" w:date="2016-07-25T02:37:00Z">
                    <w:rPr>
                      <w:rFonts w:ascii="Calibri" w:hAnsi="Calibri" w:cs="Calibri"/>
                      <w:color w:val="000000"/>
                      <w:sz w:val="22"/>
                    </w:rPr>
                  </w:rPrChange>
                </w:rPr>
                <w:t>0.36</w:t>
              </w:r>
            </w:ins>
          </w:p>
        </w:tc>
        <w:tc>
          <w:tcPr>
            <w:tcW w:w="574" w:type="dxa"/>
            <w:tcBorders>
              <w:top w:val="nil"/>
              <w:left w:val="single" w:sz="4" w:space="0" w:color="auto"/>
              <w:bottom w:val="nil"/>
              <w:right w:val="single" w:sz="4" w:space="0" w:color="auto"/>
            </w:tcBorders>
          </w:tcPr>
          <w:p w14:paraId="0779484C" w14:textId="77777777" w:rsidR="00C874B3" w:rsidRPr="00B01289" w:rsidRDefault="00C874B3" w:rsidP="00C874B3">
            <w:pPr>
              <w:spacing w:after="0" w:line="240" w:lineRule="auto"/>
              <w:ind w:firstLine="0"/>
              <w:jc w:val="right"/>
              <w:rPr>
                <w:ins w:id="1376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52D73977" w14:textId="204C625E" w:rsidR="00C874B3" w:rsidRPr="00B01289" w:rsidRDefault="00C874B3" w:rsidP="00C874B3">
            <w:pPr>
              <w:spacing w:after="0" w:line="240" w:lineRule="auto"/>
              <w:ind w:firstLine="0"/>
              <w:jc w:val="right"/>
              <w:rPr>
                <w:ins w:id="13762" w:author="Dénes CSALA" w:date="2016-07-25T02:34:00Z"/>
                <w:rFonts w:asciiTheme="majorBidi" w:eastAsia="Times New Roman" w:hAnsiTheme="majorBidi" w:cstheme="majorBidi"/>
                <w:color w:val="000000"/>
                <w:sz w:val="22"/>
                <w:lang w:bidi="ar-SA"/>
              </w:rPr>
            </w:pPr>
            <w:ins w:id="13763" w:author="Dénes CSALA" w:date="2016-07-25T03:13:00Z">
              <w:r w:rsidRPr="00AC01C8">
                <w:rPr>
                  <w:rFonts w:asciiTheme="majorBidi" w:eastAsia="Times New Roman" w:hAnsiTheme="majorBidi" w:cstheme="majorBidi"/>
                  <w:b/>
                  <w:bCs/>
                  <w:color w:val="000000"/>
                  <w:sz w:val="22"/>
                  <w:lang w:bidi="ar-SA"/>
                </w:rPr>
                <w:t>170</w:t>
              </w:r>
            </w:ins>
          </w:p>
        </w:tc>
        <w:tc>
          <w:tcPr>
            <w:tcW w:w="2661" w:type="dxa"/>
            <w:vAlign w:val="bottom"/>
          </w:tcPr>
          <w:p w14:paraId="25C46A5E" w14:textId="2D668651" w:rsidR="00C874B3" w:rsidRPr="00B01289" w:rsidRDefault="00C874B3" w:rsidP="00C874B3">
            <w:pPr>
              <w:spacing w:after="0" w:line="240" w:lineRule="auto"/>
              <w:ind w:firstLine="0"/>
              <w:jc w:val="right"/>
              <w:rPr>
                <w:ins w:id="13764" w:author="Dénes CSALA" w:date="2016-07-25T02:34:00Z"/>
                <w:rFonts w:asciiTheme="majorBidi" w:eastAsia="Times New Roman" w:hAnsiTheme="majorBidi" w:cstheme="majorBidi"/>
                <w:color w:val="000000"/>
                <w:sz w:val="22"/>
                <w:lang w:bidi="ar-SA"/>
              </w:rPr>
            </w:pPr>
            <w:ins w:id="13765" w:author="Dénes CSALA" w:date="2016-07-25T03:13:00Z">
              <w:r w:rsidRPr="00AC01C8">
                <w:rPr>
                  <w:rFonts w:asciiTheme="majorBidi" w:hAnsiTheme="majorBidi" w:cstheme="majorBidi"/>
                  <w:color w:val="000000"/>
                  <w:sz w:val="22"/>
                </w:rPr>
                <w:t>Samoa</w:t>
              </w:r>
            </w:ins>
          </w:p>
        </w:tc>
        <w:tc>
          <w:tcPr>
            <w:tcW w:w="671" w:type="dxa"/>
            <w:vAlign w:val="bottom"/>
          </w:tcPr>
          <w:p w14:paraId="7B314D58" w14:textId="513BA6EB" w:rsidR="00C874B3" w:rsidRPr="00B01289" w:rsidRDefault="00C874B3" w:rsidP="00C874B3">
            <w:pPr>
              <w:spacing w:after="0" w:line="240" w:lineRule="auto"/>
              <w:ind w:firstLine="0"/>
              <w:jc w:val="right"/>
              <w:rPr>
                <w:ins w:id="13766" w:author="Dénes CSALA" w:date="2016-07-25T02:34:00Z"/>
                <w:rFonts w:asciiTheme="majorBidi" w:eastAsia="Times New Roman" w:hAnsiTheme="majorBidi" w:cstheme="majorBidi"/>
                <w:color w:val="000000"/>
                <w:sz w:val="22"/>
                <w:lang w:bidi="ar-SA"/>
              </w:rPr>
            </w:pPr>
            <w:ins w:id="13767" w:author="Dénes CSALA" w:date="2016-07-25T03:13:00Z">
              <w:r w:rsidRPr="00AC01C8">
                <w:rPr>
                  <w:rFonts w:asciiTheme="majorBidi" w:hAnsiTheme="majorBidi" w:cstheme="majorBidi"/>
                  <w:color w:val="000000"/>
                  <w:sz w:val="22"/>
                </w:rPr>
                <w:t>0.15</w:t>
              </w:r>
            </w:ins>
          </w:p>
        </w:tc>
      </w:tr>
      <w:tr w:rsidR="00C874B3" w:rsidRPr="001E59C8" w14:paraId="35C64DA9" w14:textId="77777777" w:rsidTr="001E59C8">
        <w:trPr>
          <w:trHeight w:val="300"/>
          <w:ins w:id="13768" w:author="Dénes CSALA" w:date="2016-07-25T02:34:00Z"/>
        </w:trPr>
        <w:tc>
          <w:tcPr>
            <w:tcW w:w="552" w:type="dxa"/>
            <w:shd w:val="clear" w:color="auto" w:fill="auto"/>
            <w:noWrap/>
            <w:hideMark/>
          </w:tcPr>
          <w:p w14:paraId="6911910F" w14:textId="77777777" w:rsidR="00C874B3" w:rsidRPr="00AC01C8" w:rsidRDefault="00C874B3" w:rsidP="00C874B3">
            <w:pPr>
              <w:spacing w:after="0" w:line="240" w:lineRule="auto"/>
              <w:ind w:firstLine="0"/>
              <w:jc w:val="center"/>
              <w:rPr>
                <w:ins w:id="13769" w:author="Dénes CSALA" w:date="2016-07-25T02:34:00Z"/>
                <w:rFonts w:asciiTheme="majorBidi" w:eastAsia="Times New Roman" w:hAnsiTheme="majorBidi" w:cstheme="majorBidi"/>
                <w:b/>
                <w:bCs/>
                <w:color w:val="000000"/>
                <w:sz w:val="22"/>
                <w:lang w:bidi="ar-SA"/>
              </w:rPr>
            </w:pPr>
            <w:ins w:id="13770" w:author="Dénes CSALA" w:date="2016-07-25T02:34:00Z">
              <w:r w:rsidRPr="00AC01C8">
                <w:rPr>
                  <w:rFonts w:asciiTheme="majorBidi" w:eastAsia="Times New Roman" w:hAnsiTheme="majorBidi" w:cstheme="majorBidi"/>
                  <w:b/>
                  <w:bCs/>
                  <w:color w:val="000000"/>
                  <w:sz w:val="22"/>
                  <w:lang w:bidi="ar-SA"/>
                </w:rPr>
                <w:t>76</w:t>
              </w:r>
            </w:ins>
          </w:p>
        </w:tc>
        <w:tc>
          <w:tcPr>
            <w:tcW w:w="2773" w:type="dxa"/>
            <w:shd w:val="clear" w:color="auto" w:fill="auto"/>
            <w:noWrap/>
            <w:vAlign w:val="bottom"/>
            <w:hideMark/>
          </w:tcPr>
          <w:p w14:paraId="61F6CA42" w14:textId="69BBB899" w:rsidR="00C874B3" w:rsidRPr="00B01289" w:rsidRDefault="00C874B3" w:rsidP="00C874B3">
            <w:pPr>
              <w:spacing w:after="0" w:line="240" w:lineRule="auto"/>
              <w:ind w:firstLine="0"/>
              <w:jc w:val="left"/>
              <w:rPr>
                <w:ins w:id="13771" w:author="Dénes CSALA" w:date="2016-07-25T02:34:00Z"/>
                <w:rFonts w:asciiTheme="majorBidi" w:eastAsia="Times New Roman" w:hAnsiTheme="majorBidi" w:cstheme="majorBidi"/>
                <w:color w:val="000000"/>
                <w:sz w:val="22"/>
                <w:lang w:bidi="ar-SA"/>
              </w:rPr>
            </w:pPr>
            <w:ins w:id="13772" w:author="Dénes CSALA" w:date="2016-07-25T02:37:00Z">
              <w:r w:rsidRPr="00B01289">
                <w:rPr>
                  <w:rFonts w:asciiTheme="majorBidi" w:hAnsiTheme="majorBidi" w:cstheme="majorBidi"/>
                  <w:color w:val="000000"/>
                  <w:sz w:val="22"/>
                  <w:rPrChange w:id="13773" w:author="Dénes CSALA" w:date="2016-07-25T02:37:00Z">
                    <w:rPr>
                      <w:rFonts w:ascii="Calibri" w:hAnsi="Calibri" w:cs="Calibri"/>
                      <w:color w:val="000000"/>
                      <w:sz w:val="22"/>
                    </w:rPr>
                  </w:rPrChange>
                </w:rPr>
                <w:t>Ghana</w:t>
              </w:r>
            </w:ins>
          </w:p>
        </w:tc>
        <w:tc>
          <w:tcPr>
            <w:tcW w:w="671" w:type="dxa"/>
            <w:tcBorders>
              <w:right w:val="single" w:sz="4" w:space="0" w:color="auto"/>
            </w:tcBorders>
            <w:shd w:val="clear" w:color="auto" w:fill="auto"/>
            <w:noWrap/>
            <w:vAlign w:val="bottom"/>
            <w:hideMark/>
          </w:tcPr>
          <w:p w14:paraId="53BA2FB3" w14:textId="2C8DE521" w:rsidR="00C874B3" w:rsidRPr="00B01289" w:rsidRDefault="00C874B3" w:rsidP="00C874B3">
            <w:pPr>
              <w:spacing w:after="0" w:line="240" w:lineRule="auto"/>
              <w:ind w:firstLine="0"/>
              <w:jc w:val="right"/>
              <w:rPr>
                <w:ins w:id="13774" w:author="Dénes CSALA" w:date="2016-07-25T02:34:00Z"/>
                <w:rFonts w:asciiTheme="majorBidi" w:eastAsia="Times New Roman" w:hAnsiTheme="majorBidi" w:cstheme="majorBidi"/>
                <w:color w:val="000000"/>
                <w:sz w:val="22"/>
                <w:lang w:bidi="ar-SA"/>
              </w:rPr>
            </w:pPr>
            <w:ins w:id="13775" w:author="Dénes CSALA" w:date="2016-07-25T02:37:00Z">
              <w:r w:rsidRPr="00B01289">
                <w:rPr>
                  <w:rFonts w:asciiTheme="majorBidi" w:hAnsiTheme="majorBidi" w:cstheme="majorBidi"/>
                  <w:color w:val="000000"/>
                  <w:sz w:val="22"/>
                  <w:rPrChange w:id="13776" w:author="Dénes CSALA" w:date="2016-07-25T02:37: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28C4CB2F" w14:textId="77777777" w:rsidR="00C874B3" w:rsidRPr="00B01289" w:rsidRDefault="00C874B3" w:rsidP="00C874B3">
            <w:pPr>
              <w:spacing w:after="0" w:line="240" w:lineRule="auto"/>
              <w:ind w:firstLine="0"/>
              <w:jc w:val="right"/>
              <w:rPr>
                <w:ins w:id="1377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0B385CB" w14:textId="787F68DF" w:rsidR="00C874B3" w:rsidRPr="00B01289" w:rsidRDefault="00C874B3" w:rsidP="00C874B3">
            <w:pPr>
              <w:spacing w:after="0" w:line="240" w:lineRule="auto"/>
              <w:ind w:firstLine="0"/>
              <w:jc w:val="right"/>
              <w:rPr>
                <w:ins w:id="13778" w:author="Dénes CSALA" w:date="2016-07-25T02:34:00Z"/>
                <w:rFonts w:asciiTheme="majorBidi" w:eastAsia="Times New Roman" w:hAnsiTheme="majorBidi" w:cstheme="majorBidi"/>
                <w:color w:val="000000"/>
                <w:sz w:val="22"/>
                <w:lang w:bidi="ar-SA"/>
              </w:rPr>
            </w:pPr>
            <w:ins w:id="13779" w:author="Dénes CSALA" w:date="2016-07-25T03:13:00Z">
              <w:r w:rsidRPr="00AC01C8">
                <w:rPr>
                  <w:rFonts w:asciiTheme="majorBidi" w:eastAsia="Times New Roman" w:hAnsiTheme="majorBidi" w:cstheme="majorBidi"/>
                  <w:b/>
                  <w:bCs/>
                  <w:color w:val="000000"/>
                  <w:sz w:val="22"/>
                  <w:lang w:bidi="ar-SA"/>
                </w:rPr>
                <w:t>171</w:t>
              </w:r>
            </w:ins>
          </w:p>
        </w:tc>
        <w:tc>
          <w:tcPr>
            <w:tcW w:w="2661" w:type="dxa"/>
            <w:vAlign w:val="bottom"/>
          </w:tcPr>
          <w:p w14:paraId="22208DAC" w14:textId="4AE73B9B" w:rsidR="00C874B3" w:rsidRPr="00B01289" w:rsidRDefault="00C874B3" w:rsidP="00C874B3">
            <w:pPr>
              <w:spacing w:after="0" w:line="240" w:lineRule="auto"/>
              <w:ind w:firstLine="0"/>
              <w:jc w:val="right"/>
              <w:rPr>
                <w:ins w:id="13780" w:author="Dénes CSALA" w:date="2016-07-25T02:34:00Z"/>
                <w:rFonts w:asciiTheme="majorBidi" w:eastAsia="Times New Roman" w:hAnsiTheme="majorBidi" w:cstheme="majorBidi"/>
                <w:color w:val="000000"/>
                <w:sz w:val="22"/>
                <w:lang w:bidi="ar-SA"/>
              </w:rPr>
            </w:pPr>
            <w:ins w:id="13781" w:author="Dénes CSALA" w:date="2016-07-25T03:13:00Z">
              <w:r w:rsidRPr="00AC01C8">
                <w:rPr>
                  <w:rFonts w:asciiTheme="majorBidi" w:hAnsiTheme="majorBidi" w:cstheme="majorBidi"/>
                  <w:color w:val="000000"/>
                  <w:sz w:val="22"/>
                </w:rPr>
                <w:t>Macao</w:t>
              </w:r>
            </w:ins>
          </w:p>
        </w:tc>
        <w:tc>
          <w:tcPr>
            <w:tcW w:w="671" w:type="dxa"/>
            <w:vAlign w:val="bottom"/>
          </w:tcPr>
          <w:p w14:paraId="55E7B98E" w14:textId="23E6883F" w:rsidR="00C874B3" w:rsidRPr="00B01289" w:rsidRDefault="00C874B3" w:rsidP="00C874B3">
            <w:pPr>
              <w:spacing w:after="0" w:line="240" w:lineRule="auto"/>
              <w:ind w:firstLine="0"/>
              <w:jc w:val="right"/>
              <w:rPr>
                <w:ins w:id="13782" w:author="Dénes CSALA" w:date="2016-07-25T02:34:00Z"/>
                <w:rFonts w:asciiTheme="majorBidi" w:eastAsia="Times New Roman" w:hAnsiTheme="majorBidi" w:cstheme="majorBidi"/>
                <w:color w:val="000000"/>
                <w:sz w:val="22"/>
                <w:lang w:bidi="ar-SA"/>
              </w:rPr>
            </w:pPr>
            <w:ins w:id="13783" w:author="Dénes CSALA" w:date="2016-07-25T03:13:00Z">
              <w:r w:rsidRPr="00AC01C8">
                <w:rPr>
                  <w:rFonts w:asciiTheme="majorBidi" w:hAnsiTheme="majorBidi" w:cstheme="majorBidi"/>
                  <w:color w:val="000000"/>
                  <w:sz w:val="22"/>
                </w:rPr>
                <w:t>0.15</w:t>
              </w:r>
            </w:ins>
          </w:p>
        </w:tc>
      </w:tr>
      <w:tr w:rsidR="00C874B3" w:rsidRPr="001E59C8" w14:paraId="352310A1" w14:textId="77777777" w:rsidTr="001E59C8">
        <w:trPr>
          <w:trHeight w:val="300"/>
          <w:ins w:id="13784" w:author="Dénes CSALA" w:date="2016-07-25T02:34:00Z"/>
        </w:trPr>
        <w:tc>
          <w:tcPr>
            <w:tcW w:w="552" w:type="dxa"/>
            <w:shd w:val="clear" w:color="auto" w:fill="auto"/>
            <w:noWrap/>
            <w:hideMark/>
          </w:tcPr>
          <w:p w14:paraId="139E1467" w14:textId="77777777" w:rsidR="00C874B3" w:rsidRPr="00AC01C8" w:rsidRDefault="00C874B3" w:rsidP="00C874B3">
            <w:pPr>
              <w:spacing w:after="0" w:line="240" w:lineRule="auto"/>
              <w:ind w:firstLine="0"/>
              <w:jc w:val="center"/>
              <w:rPr>
                <w:ins w:id="13785" w:author="Dénes CSALA" w:date="2016-07-25T02:34:00Z"/>
                <w:rFonts w:asciiTheme="majorBidi" w:eastAsia="Times New Roman" w:hAnsiTheme="majorBidi" w:cstheme="majorBidi"/>
                <w:b/>
                <w:bCs/>
                <w:color w:val="000000"/>
                <w:sz w:val="22"/>
                <w:lang w:bidi="ar-SA"/>
              </w:rPr>
            </w:pPr>
            <w:ins w:id="13786" w:author="Dénes CSALA" w:date="2016-07-25T02:34:00Z">
              <w:r w:rsidRPr="00AC01C8">
                <w:rPr>
                  <w:rFonts w:asciiTheme="majorBidi" w:eastAsia="Times New Roman" w:hAnsiTheme="majorBidi" w:cstheme="majorBidi"/>
                  <w:b/>
                  <w:bCs/>
                  <w:color w:val="000000"/>
                  <w:sz w:val="22"/>
                  <w:lang w:bidi="ar-SA"/>
                </w:rPr>
                <w:t>77</w:t>
              </w:r>
            </w:ins>
          </w:p>
        </w:tc>
        <w:tc>
          <w:tcPr>
            <w:tcW w:w="2773" w:type="dxa"/>
            <w:shd w:val="clear" w:color="auto" w:fill="auto"/>
            <w:noWrap/>
            <w:vAlign w:val="bottom"/>
            <w:hideMark/>
          </w:tcPr>
          <w:p w14:paraId="32817C40" w14:textId="29EC48F8" w:rsidR="00C874B3" w:rsidRPr="00B01289" w:rsidRDefault="00C874B3" w:rsidP="00C874B3">
            <w:pPr>
              <w:spacing w:after="0" w:line="240" w:lineRule="auto"/>
              <w:ind w:firstLine="0"/>
              <w:jc w:val="left"/>
              <w:rPr>
                <w:ins w:id="13787" w:author="Dénes CSALA" w:date="2016-07-25T02:34:00Z"/>
                <w:rFonts w:asciiTheme="majorBidi" w:eastAsia="Times New Roman" w:hAnsiTheme="majorBidi" w:cstheme="majorBidi"/>
                <w:color w:val="000000"/>
                <w:sz w:val="22"/>
                <w:lang w:bidi="ar-SA"/>
              </w:rPr>
            </w:pPr>
            <w:ins w:id="13788" w:author="Dénes CSALA" w:date="2016-07-25T02:37:00Z">
              <w:r w:rsidRPr="00B01289">
                <w:rPr>
                  <w:rFonts w:asciiTheme="majorBidi" w:hAnsiTheme="majorBidi" w:cstheme="majorBidi"/>
                  <w:color w:val="000000"/>
                  <w:sz w:val="22"/>
                  <w:rPrChange w:id="13789" w:author="Dénes CSALA" w:date="2016-07-25T02:37:00Z">
                    <w:rPr>
                      <w:rFonts w:ascii="Calibri" w:hAnsi="Calibri" w:cs="Calibri"/>
                      <w:color w:val="000000"/>
                      <w:sz w:val="22"/>
                    </w:rPr>
                  </w:rPrChange>
                </w:rPr>
                <w:t>Liberia</w:t>
              </w:r>
            </w:ins>
          </w:p>
        </w:tc>
        <w:tc>
          <w:tcPr>
            <w:tcW w:w="671" w:type="dxa"/>
            <w:tcBorders>
              <w:right w:val="single" w:sz="4" w:space="0" w:color="auto"/>
            </w:tcBorders>
            <w:shd w:val="clear" w:color="auto" w:fill="auto"/>
            <w:noWrap/>
            <w:vAlign w:val="bottom"/>
            <w:hideMark/>
          </w:tcPr>
          <w:p w14:paraId="2C886C02" w14:textId="7B3E0FB8" w:rsidR="00C874B3" w:rsidRPr="00B01289" w:rsidRDefault="00C874B3" w:rsidP="00C874B3">
            <w:pPr>
              <w:spacing w:after="0" w:line="240" w:lineRule="auto"/>
              <w:ind w:firstLine="0"/>
              <w:jc w:val="right"/>
              <w:rPr>
                <w:ins w:id="13790" w:author="Dénes CSALA" w:date="2016-07-25T02:34:00Z"/>
                <w:rFonts w:asciiTheme="majorBidi" w:eastAsia="Times New Roman" w:hAnsiTheme="majorBidi" w:cstheme="majorBidi"/>
                <w:color w:val="000000"/>
                <w:sz w:val="22"/>
                <w:lang w:bidi="ar-SA"/>
              </w:rPr>
            </w:pPr>
            <w:ins w:id="13791" w:author="Dénes CSALA" w:date="2016-07-25T02:37:00Z">
              <w:r w:rsidRPr="00B01289">
                <w:rPr>
                  <w:rFonts w:asciiTheme="majorBidi" w:hAnsiTheme="majorBidi" w:cstheme="majorBidi"/>
                  <w:color w:val="000000"/>
                  <w:sz w:val="22"/>
                  <w:rPrChange w:id="13792" w:author="Dénes CSALA" w:date="2016-07-25T02:37: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08A44A84" w14:textId="77777777" w:rsidR="00C874B3" w:rsidRPr="00B01289" w:rsidRDefault="00C874B3" w:rsidP="00C874B3">
            <w:pPr>
              <w:spacing w:after="0" w:line="240" w:lineRule="auto"/>
              <w:ind w:firstLine="0"/>
              <w:jc w:val="right"/>
              <w:rPr>
                <w:ins w:id="1379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1CB6FDD" w14:textId="5E0591AE" w:rsidR="00C874B3" w:rsidRPr="00B01289" w:rsidRDefault="00C874B3" w:rsidP="00C874B3">
            <w:pPr>
              <w:spacing w:after="0" w:line="240" w:lineRule="auto"/>
              <w:ind w:firstLine="0"/>
              <w:jc w:val="right"/>
              <w:rPr>
                <w:ins w:id="13794" w:author="Dénes CSALA" w:date="2016-07-25T02:34:00Z"/>
                <w:rFonts w:asciiTheme="majorBidi" w:eastAsia="Times New Roman" w:hAnsiTheme="majorBidi" w:cstheme="majorBidi"/>
                <w:color w:val="000000"/>
                <w:sz w:val="22"/>
                <w:lang w:bidi="ar-SA"/>
              </w:rPr>
            </w:pPr>
            <w:ins w:id="13795" w:author="Dénes CSALA" w:date="2016-07-25T03:13:00Z">
              <w:r w:rsidRPr="00AC01C8">
                <w:rPr>
                  <w:rFonts w:asciiTheme="majorBidi" w:eastAsia="Times New Roman" w:hAnsiTheme="majorBidi" w:cstheme="majorBidi"/>
                  <w:b/>
                  <w:bCs/>
                  <w:color w:val="000000"/>
                  <w:sz w:val="22"/>
                  <w:lang w:bidi="ar-SA"/>
                </w:rPr>
                <w:t>172</w:t>
              </w:r>
            </w:ins>
          </w:p>
        </w:tc>
        <w:tc>
          <w:tcPr>
            <w:tcW w:w="2661" w:type="dxa"/>
            <w:vAlign w:val="bottom"/>
          </w:tcPr>
          <w:p w14:paraId="148F36D2" w14:textId="16B2B447" w:rsidR="00C874B3" w:rsidRPr="00B01289" w:rsidRDefault="00C874B3" w:rsidP="00C874B3">
            <w:pPr>
              <w:spacing w:after="0" w:line="240" w:lineRule="auto"/>
              <w:ind w:firstLine="0"/>
              <w:jc w:val="right"/>
              <w:rPr>
                <w:ins w:id="13796" w:author="Dénes CSALA" w:date="2016-07-25T02:34:00Z"/>
                <w:rFonts w:asciiTheme="majorBidi" w:eastAsia="Times New Roman" w:hAnsiTheme="majorBidi" w:cstheme="majorBidi"/>
                <w:color w:val="000000"/>
                <w:sz w:val="22"/>
                <w:lang w:bidi="ar-SA"/>
              </w:rPr>
            </w:pPr>
            <w:ins w:id="13797" w:author="Dénes CSALA" w:date="2016-07-25T03:13:00Z">
              <w:r w:rsidRPr="00AC01C8">
                <w:rPr>
                  <w:rFonts w:asciiTheme="majorBidi" w:hAnsiTheme="majorBidi" w:cstheme="majorBidi"/>
                  <w:color w:val="000000"/>
                  <w:sz w:val="22"/>
                </w:rPr>
                <w:t>French Polynesia</w:t>
              </w:r>
            </w:ins>
          </w:p>
        </w:tc>
        <w:tc>
          <w:tcPr>
            <w:tcW w:w="671" w:type="dxa"/>
            <w:vAlign w:val="bottom"/>
          </w:tcPr>
          <w:p w14:paraId="5536DF58" w14:textId="60BAC921" w:rsidR="00C874B3" w:rsidRPr="00B01289" w:rsidRDefault="00C874B3" w:rsidP="00C874B3">
            <w:pPr>
              <w:spacing w:after="0" w:line="240" w:lineRule="auto"/>
              <w:ind w:firstLine="0"/>
              <w:jc w:val="right"/>
              <w:rPr>
                <w:ins w:id="13798" w:author="Dénes CSALA" w:date="2016-07-25T02:34:00Z"/>
                <w:rFonts w:asciiTheme="majorBidi" w:eastAsia="Times New Roman" w:hAnsiTheme="majorBidi" w:cstheme="majorBidi"/>
                <w:color w:val="000000"/>
                <w:sz w:val="22"/>
                <w:lang w:bidi="ar-SA"/>
              </w:rPr>
            </w:pPr>
            <w:ins w:id="13799" w:author="Dénes CSALA" w:date="2016-07-25T03:13:00Z">
              <w:r w:rsidRPr="00AC01C8">
                <w:rPr>
                  <w:rFonts w:asciiTheme="majorBidi" w:hAnsiTheme="majorBidi" w:cstheme="majorBidi"/>
                  <w:color w:val="000000"/>
                  <w:sz w:val="22"/>
                </w:rPr>
                <w:t>0.14</w:t>
              </w:r>
            </w:ins>
          </w:p>
        </w:tc>
      </w:tr>
      <w:tr w:rsidR="00C874B3" w:rsidRPr="001E59C8" w14:paraId="4499694E" w14:textId="77777777" w:rsidTr="001E59C8">
        <w:trPr>
          <w:trHeight w:val="300"/>
          <w:ins w:id="13800" w:author="Dénes CSALA" w:date="2016-07-25T02:34:00Z"/>
        </w:trPr>
        <w:tc>
          <w:tcPr>
            <w:tcW w:w="552" w:type="dxa"/>
            <w:shd w:val="clear" w:color="auto" w:fill="auto"/>
            <w:noWrap/>
            <w:hideMark/>
          </w:tcPr>
          <w:p w14:paraId="1D41CC47" w14:textId="77777777" w:rsidR="00C874B3" w:rsidRPr="00AC01C8" w:rsidRDefault="00C874B3" w:rsidP="00C874B3">
            <w:pPr>
              <w:spacing w:after="0" w:line="240" w:lineRule="auto"/>
              <w:ind w:firstLine="0"/>
              <w:jc w:val="center"/>
              <w:rPr>
                <w:ins w:id="13801" w:author="Dénes CSALA" w:date="2016-07-25T02:34:00Z"/>
                <w:rFonts w:asciiTheme="majorBidi" w:eastAsia="Times New Roman" w:hAnsiTheme="majorBidi" w:cstheme="majorBidi"/>
                <w:b/>
                <w:bCs/>
                <w:color w:val="000000"/>
                <w:sz w:val="22"/>
                <w:lang w:bidi="ar-SA"/>
              </w:rPr>
            </w:pPr>
            <w:ins w:id="13802" w:author="Dénes CSALA" w:date="2016-07-25T02:34:00Z">
              <w:r w:rsidRPr="00AC01C8">
                <w:rPr>
                  <w:rFonts w:asciiTheme="majorBidi" w:eastAsia="Times New Roman" w:hAnsiTheme="majorBidi" w:cstheme="majorBidi"/>
                  <w:b/>
                  <w:bCs/>
                  <w:color w:val="000000"/>
                  <w:sz w:val="22"/>
                  <w:lang w:bidi="ar-SA"/>
                </w:rPr>
                <w:t>78</w:t>
              </w:r>
            </w:ins>
          </w:p>
        </w:tc>
        <w:tc>
          <w:tcPr>
            <w:tcW w:w="2773" w:type="dxa"/>
            <w:shd w:val="clear" w:color="auto" w:fill="auto"/>
            <w:noWrap/>
            <w:vAlign w:val="bottom"/>
            <w:hideMark/>
          </w:tcPr>
          <w:p w14:paraId="004686D4" w14:textId="434B590A" w:rsidR="00C874B3" w:rsidRPr="00B01289" w:rsidRDefault="00C874B3" w:rsidP="00C874B3">
            <w:pPr>
              <w:spacing w:after="0" w:line="240" w:lineRule="auto"/>
              <w:ind w:firstLine="0"/>
              <w:jc w:val="left"/>
              <w:rPr>
                <w:ins w:id="13803" w:author="Dénes CSALA" w:date="2016-07-25T02:34:00Z"/>
                <w:rFonts w:asciiTheme="majorBidi" w:eastAsia="Times New Roman" w:hAnsiTheme="majorBidi" w:cstheme="majorBidi"/>
                <w:color w:val="000000"/>
                <w:sz w:val="22"/>
                <w:lang w:bidi="ar-SA"/>
              </w:rPr>
            </w:pPr>
            <w:ins w:id="13804" w:author="Dénes CSALA" w:date="2016-07-25T02:37:00Z">
              <w:r w:rsidRPr="00B01289">
                <w:rPr>
                  <w:rFonts w:asciiTheme="majorBidi" w:hAnsiTheme="majorBidi" w:cstheme="majorBidi"/>
                  <w:color w:val="000000"/>
                  <w:sz w:val="22"/>
                  <w:rPrChange w:id="13805" w:author="Dénes CSALA" w:date="2016-07-25T02:37:00Z">
                    <w:rPr>
                      <w:rFonts w:ascii="Calibri" w:hAnsi="Calibri" w:cs="Calibri"/>
                      <w:color w:val="000000"/>
                      <w:sz w:val="22"/>
                    </w:rPr>
                  </w:rPrChange>
                </w:rPr>
                <w:t>DRC</w:t>
              </w:r>
            </w:ins>
          </w:p>
        </w:tc>
        <w:tc>
          <w:tcPr>
            <w:tcW w:w="671" w:type="dxa"/>
            <w:tcBorders>
              <w:right w:val="single" w:sz="4" w:space="0" w:color="auto"/>
            </w:tcBorders>
            <w:shd w:val="clear" w:color="auto" w:fill="auto"/>
            <w:noWrap/>
            <w:vAlign w:val="bottom"/>
            <w:hideMark/>
          </w:tcPr>
          <w:p w14:paraId="2CAF2DFC" w14:textId="6DE7CF72" w:rsidR="00C874B3" w:rsidRPr="00B01289" w:rsidRDefault="00C874B3" w:rsidP="00C874B3">
            <w:pPr>
              <w:spacing w:after="0" w:line="240" w:lineRule="auto"/>
              <w:ind w:firstLine="0"/>
              <w:jc w:val="right"/>
              <w:rPr>
                <w:ins w:id="13806" w:author="Dénes CSALA" w:date="2016-07-25T02:34:00Z"/>
                <w:rFonts w:asciiTheme="majorBidi" w:eastAsia="Times New Roman" w:hAnsiTheme="majorBidi" w:cstheme="majorBidi"/>
                <w:color w:val="000000"/>
                <w:sz w:val="22"/>
                <w:lang w:bidi="ar-SA"/>
              </w:rPr>
            </w:pPr>
            <w:ins w:id="13807" w:author="Dénes CSALA" w:date="2016-07-25T02:37:00Z">
              <w:r w:rsidRPr="00B01289">
                <w:rPr>
                  <w:rFonts w:asciiTheme="majorBidi" w:hAnsiTheme="majorBidi" w:cstheme="majorBidi"/>
                  <w:color w:val="000000"/>
                  <w:sz w:val="22"/>
                  <w:rPrChange w:id="13808" w:author="Dénes CSALA" w:date="2016-07-25T02:37: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5783F483" w14:textId="77777777" w:rsidR="00C874B3" w:rsidRPr="00B01289" w:rsidRDefault="00C874B3" w:rsidP="00C874B3">
            <w:pPr>
              <w:spacing w:after="0" w:line="240" w:lineRule="auto"/>
              <w:ind w:firstLine="0"/>
              <w:jc w:val="right"/>
              <w:rPr>
                <w:ins w:id="1380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7C483741" w14:textId="78C2DFCF" w:rsidR="00C874B3" w:rsidRPr="00B01289" w:rsidRDefault="00C874B3" w:rsidP="00C874B3">
            <w:pPr>
              <w:spacing w:after="0" w:line="240" w:lineRule="auto"/>
              <w:ind w:firstLine="0"/>
              <w:jc w:val="right"/>
              <w:rPr>
                <w:ins w:id="13810" w:author="Dénes CSALA" w:date="2016-07-25T02:34:00Z"/>
                <w:rFonts w:asciiTheme="majorBidi" w:eastAsia="Times New Roman" w:hAnsiTheme="majorBidi" w:cstheme="majorBidi"/>
                <w:color w:val="000000"/>
                <w:sz w:val="22"/>
                <w:lang w:bidi="ar-SA"/>
              </w:rPr>
            </w:pPr>
            <w:ins w:id="13811" w:author="Dénes CSALA" w:date="2016-07-25T03:13:00Z">
              <w:r w:rsidRPr="00AC01C8">
                <w:rPr>
                  <w:rFonts w:asciiTheme="majorBidi" w:eastAsia="Times New Roman" w:hAnsiTheme="majorBidi" w:cstheme="majorBidi"/>
                  <w:b/>
                  <w:bCs/>
                  <w:color w:val="000000"/>
                  <w:sz w:val="22"/>
                  <w:lang w:bidi="ar-SA"/>
                </w:rPr>
                <w:t>173</w:t>
              </w:r>
            </w:ins>
          </w:p>
        </w:tc>
        <w:tc>
          <w:tcPr>
            <w:tcW w:w="2661" w:type="dxa"/>
            <w:vAlign w:val="bottom"/>
          </w:tcPr>
          <w:p w14:paraId="797CA781" w14:textId="67110CD2" w:rsidR="00C874B3" w:rsidRPr="00B01289" w:rsidRDefault="00C874B3" w:rsidP="00C874B3">
            <w:pPr>
              <w:spacing w:after="0" w:line="240" w:lineRule="auto"/>
              <w:ind w:firstLine="0"/>
              <w:jc w:val="right"/>
              <w:rPr>
                <w:ins w:id="13812" w:author="Dénes CSALA" w:date="2016-07-25T02:34:00Z"/>
                <w:rFonts w:asciiTheme="majorBidi" w:eastAsia="Times New Roman" w:hAnsiTheme="majorBidi" w:cstheme="majorBidi"/>
                <w:color w:val="000000"/>
                <w:sz w:val="22"/>
                <w:lang w:bidi="ar-SA"/>
              </w:rPr>
            </w:pPr>
            <w:ins w:id="13813" w:author="Dénes CSALA" w:date="2016-07-25T03:13:00Z">
              <w:r w:rsidRPr="00AC01C8">
                <w:rPr>
                  <w:rFonts w:asciiTheme="majorBidi" w:hAnsiTheme="majorBidi" w:cstheme="majorBidi"/>
                  <w:color w:val="000000"/>
                  <w:sz w:val="22"/>
                </w:rPr>
                <w:t>Maldives</w:t>
              </w:r>
            </w:ins>
          </w:p>
        </w:tc>
        <w:tc>
          <w:tcPr>
            <w:tcW w:w="671" w:type="dxa"/>
            <w:vAlign w:val="bottom"/>
          </w:tcPr>
          <w:p w14:paraId="3E32F979" w14:textId="1425C19D" w:rsidR="00C874B3" w:rsidRPr="00B01289" w:rsidRDefault="00C874B3" w:rsidP="00C874B3">
            <w:pPr>
              <w:spacing w:after="0" w:line="240" w:lineRule="auto"/>
              <w:ind w:firstLine="0"/>
              <w:jc w:val="right"/>
              <w:rPr>
                <w:ins w:id="13814" w:author="Dénes CSALA" w:date="2016-07-25T02:34:00Z"/>
                <w:rFonts w:asciiTheme="majorBidi" w:eastAsia="Times New Roman" w:hAnsiTheme="majorBidi" w:cstheme="majorBidi"/>
                <w:color w:val="000000"/>
                <w:sz w:val="22"/>
                <w:lang w:bidi="ar-SA"/>
              </w:rPr>
            </w:pPr>
            <w:ins w:id="13815" w:author="Dénes CSALA" w:date="2016-07-25T03:13:00Z">
              <w:r w:rsidRPr="00AC01C8">
                <w:rPr>
                  <w:rFonts w:asciiTheme="majorBidi" w:hAnsiTheme="majorBidi" w:cstheme="majorBidi"/>
                  <w:color w:val="000000"/>
                  <w:sz w:val="22"/>
                </w:rPr>
                <w:t>0.14</w:t>
              </w:r>
            </w:ins>
          </w:p>
        </w:tc>
      </w:tr>
      <w:tr w:rsidR="00C874B3" w:rsidRPr="001E59C8" w14:paraId="705910F0" w14:textId="77777777" w:rsidTr="001E59C8">
        <w:trPr>
          <w:trHeight w:val="300"/>
          <w:ins w:id="13816" w:author="Dénes CSALA" w:date="2016-07-25T02:34:00Z"/>
        </w:trPr>
        <w:tc>
          <w:tcPr>
            <w:tcW w:w="552" w:type="dxa"/>
            <w:shd w:val="clear" w:color="auto" w:fill="auto"/>
            <w:noWrap/>
            <w:hideMark/>
          </w:tcPr>
          <w:p w14:paraId="4C69A0B7" w14:textId="77777777" w:rsidR="00C874B3" w:rsidRPr="00AC01C8" w:rsidRDefault="00C874B3" w:rsidP="00C874B3">
            <w:pPr>
              <w:spacing w:after="0" w:line="240" w:lineRule="auto"/>
              <w:ind w:firstLine="0"/>
              <w:jc w:val="center"/>
              <w:rPr>
                <w:ins w:id="13817" w:author="Dénes CSALA" w:date="2016-07-25T02:34:00Z"/>
                <w:rFonts w:asciiTheme="majorBidi" w:eastAsia="Times New Roman" w:hAnsiTheme="majorBidi" w:cstheme="majorBidi"/>
                <w:b/>
                <w:bCs/>
                <w:color w:val="000000"/>
                <w:sz w:val="22"/>
                <w:lang w:bidi="ar-SA"/>
              </w:rPr>
            </w:pPr>
            <w:ins w:id="13818" w:author="Dénes CSALA" w:date="2016-07-25T02:34:00Z">
              <w:r w:rsidRPr="00AC01C8">
                <w:rPr>
                  <w:rFonts w:asciiTheme="majorBidi" w:eastAsia="Times New Roman" w:hAnsiTheme="majorBidi" w:cstheme="majorBidi"/>
                  <w:b/>
                  <w:bCs/>
                  <w:color w:val="000000"/>
                  <w:sz w:val="22"/>
                  <w:lang w:bidi="ar-SA"/>
                </w:rPr>
                <w:t>79</w:t>
              </w:r>
            </w:ins>
          </w:p>
        </w:tc>
        <w:tc>
          <w:tcPr>
            <w:tcW w:w="2773" w:type="dxa"/>
            <w:shd w:val="clear" w:color="auto" w:fill="auto"/>
            <w:noWrap/>
            <w:vAlign w:val="bottom"/>
            <w:hideMark/>
          </w:tcPr>
          <w:p w14:paraId="0B475BFC" w14:textId="4AFF12D7" w:rsidR="00C874B3" w:rsidRPr="00B01289" w:rsidRDefault="00C874B3" w:rsidP="00C874B3">
            <w:pPr>
              <w:spacing w:after="0" w:line="240" w:lineRule="auto"/>
              <w:ind w:firstLine="0"/>
              <w:jc w:val="left"/>
              <w:rPr>
                <w:ins w:id="13819" w:author="Dénes CSALA" w:date="2016-07-25T02:34:00Z"/>
                <w:rFonts w:asciiTheme="majorBidi" w:eastAsia="Times New Roman" w:hAnsiTheme="majorBidi" w:cstheme="majorBidi"/>
                <w:color w:val="000000"/>
                <w:sz w:val="22"/>
                <w:lang w:bidi="ar-SA"/>
              </w:rPr>
            </w:pPr>
            <w:ins w:id="13820" w:author="Dénes CSALA" w:date="2016-07-25T02:37:00Z">
              <w:r w:rsidRPr="00B01289">
                <w:rPr>
                  <w:rFonts w:asciiTheme="majorBidi" w:hAnsiTheme="majorBidi" w:cstheme="majorBidi"/>
                  <w:color w:val="000000"/>
                  <w:sz w:val="22"/>
                  <w:rPrChange w:id="13821" w:author="Dénes CSALA" w:date="2016-07-25T02:37:00Z">
                    <w:rPr>
                      <w:rFonts w:ascii="Calibri" w:hAnsi="Calibri" w:cs="Calibri"/>
                      <w:color w:val="000000"/>
                      <w:sz w:val="22"/>
                    </w:rPr>
                  </w:rPrChange>
                </w:rPr>
                <w:t>Pakistan</w:t>
              </w:r>
            </w:ins>
          </w:p>
        </w:tc>
        <w:tc>
          <w:tcPr>
            <w:tcW w:w="671" w:type="dxa"/>
            <w:tcBorders>
              <w:right w:val="single" w:sz="4" w:space="0" w:color="auto"/>
            </w:tcBorders>
            <w:shd w:val="clear" w:color="auto" w:fill="auto"/>
            <w:noWrap/>
            <w:vAlign w:val="bottom"/>
            <w:hideMark/>
          </w:tcPr>
          <w:p w14:paraId="4BA07B4F" w14:textId="4A4C741B" w:rsidR="00C874B3" w:rsidRPr="00B01289" w:rsidRDefault="00C874B3" w:rsidP="00C874B3">
            <w:pPr>
              <w:spacing w:after="0" w:line="240" w:lineRule="auto"/>
              <w:ind w:firstLine="0"/>
              <w:jc w:val="right"/>
              <w:rPr>
                <w:ins w:id="13822" w:author="Dénes CSALA" w:date="2016-07-25T02:34:00Z"/>
                <w:rFonts w:asciiTheme="majorBidi" w:eastAsia="Times New Roman" w:hAnsiTheme="majorBidi" w:cstheme="majorBidi"/>
                <w:color w:val="000000"/>
                <w:sz w:val="22"/>
                <w:lang w:bidi="ar-SA"/>
              </w:rPr>
            </w:pPr>
            <w:ins w:id="13823" w:author="Dénes CSALA" w:date="2016-07-25T02:37:00Z">
              <w:r w:rsidRPr="00B01289">
                <w:rPr>
                  <w:rFonts w:asciiTheme="majorBidi" w:hAnsiTheme="majorBidi" w:cstheme="majorBidi"/>
                  <w:color w:val="000000"/>
                  <w:sz w:val="22"/>
                  <w:rPrChange w:id="13824" w:author="Dénes CSALA" w:date="2016-07-25T02:37: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66A75858" w14:textId="77777777" w:rsidR="00C874B3" w:rsidRPr="00B01289" w:rsidRDefault="00C874B3" w:rsidP="00C874B3">
            <w:pPr>
              <w:spacing w:after="0" w:line="240" w:lineRule="auto"/>
              <w:ind w:firstLine="0"/>
              <w:jc w:val="right"/>
              <w:rPr>
                <w:ins w:id="1382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CF50F38" w14:textId="0781580A" w:rsidR="00C874B3" w:rsidRPr="00B01289" w:rsidRDefault="00C874B3" w:rsidP="00C874B3">
            <w:pPr>
              <w:spacing w:after="0" w:line="240" w:lineRule="auto"/>
              <w:ind w:firstLine="0"/>
              <w:jc w:val="right"/>
              <w:rPr>
                <w:ins w:id="13826" w:author="Dénes CSALA" w:date="2016-07-25T02:34:00Z"/>
                <w:rFonts w:asciiTheme="majorBidi" w:eastAsia="Times New Roman" w:hAnsiTheme="majorBidi" w:cstheme="majorBidi"/>
                <w:color w:val="000000"/>
                <w:sz w:val="22"/>
                <w:lang w:bidi="ar-SA"/>
              </w:rPr>
            </w:pPr>
            <w:ins w:id="13827" w:author="Dénes CSALA" w:date="2016-07-25T03:13:00Z">
              <w:r w:rsidRPr="00AC01C8">
                <w:rPr>
                  <w:rFonts w:asciiTheme="majorBidi" w:eastAsia="Times New Roman" w:hAnsiTheme="majorBidi" w:cstheme="majorBidi"/>
                  <w:b/>
                  <w:bCs/>
                  <w:color w:val="000000"/>
                  <w:sz w:val="22"/>
                  <w:lang w:bidi="ar-SA"/>
                </w:rPr>
                <w:t>174</w:t>
              </w:r>
            </w:ins>
          </w:p>
        </w:tc>
        <w:tc>
          <w:tcPr>
            <w:tcW w:w="2661" w:type="dxa"/>
            <w:vAlign w:val="bottom"/>
          </w:tcPr>
          <w:p w14:paraId="2055BCB9" w14:textId="081B2D5C" w:rsidR="00C874B3" w:rsidRPr="00B01289" w:rsidRDefault="00C874B3" w:rsidP="00C874B3">
            <w:pPr>
              <w:spacing w:after="0" w:line="240" w:lineRule="auto"/>
              <w:ind w:firstLine="0"/>
              <w:jc w:val="right"/>
              <w:rPr>
                <w:ins w:id="13828" w:author="Dénes CSALA" w:date="2016-07-25T02:34:00Z"/>
                <w:rFonts w:asciiTheme="majorBidi" w:eastAsia="Times New Roman" w:hAnsiTheme="majorBidi" w:cstheme="majorBidi"/>
                <w:color w:val="000000"/>
                <w:sz w:val="22"/>
                <w:lang w:bidi="ar-SA"/>
              </w:rPr>
            </w:pPr>
            <w:ins w:id="13829" w:author="Dénes CSALA" w:date="2016-07-25T03:13:00Z">
              <w:r w:rsidRPr="00AC01C8">
                <w:rPr>
                  <w:rFonts w:asciiTheme="majorBidi" w:hAnsiTheme="majorBidi" w:cstheme="majorBidi"/>
                  <w:color w:val="000000"/>
                  <w:sz w:val="22"/>
                </w:rPr>
                <w:t>French Guiana</w:t>
              </w:r>
            </w:ins>
          </w:p>
        </w:tc>
        <w:tc>
          <w:tcPr>
            <w:tcW w:w="671" w:type="dxa"/>
            <w:vAlign w:val="bottom"/>
          </w:tcPr>
          <w:p w14:paraId="1435D5D5" w14:textId="15A7DEF8" w:rsidR="00C874B3" w:rsidRPr="00B01289" w:rsidRDefault="00C874B3" w:rsidP="00C874B3">
            <w:pPr>
              <w:spacing w:after="0" w:line="240" w:lineRule="auto"/>
              <w:ind w:firstLine="0"/>
              <w:jc w:val="right"/>
              <w:rPr>
                <w:ins w:id="13830" w:author="Dénes CSALA" w:date="2016-07-25T02:34:00Z"/>
                <w:rFonts w:asciiTheme="majorBidi" w:eastAsia="Times New Roman" w:hAnsiTheme="majorBidi" w:cstheme="majorBidi"/>
                <w:color w:val="000000"/>
                <w:sz w:val="22"/>
                <w:lang w:bidi="ar-SA"/>
              </w:rPr>
            </w:pPr>
            <w:ins w:id="13831" w:author="Dénes CSALA" w:date="2016-07-25T03:13:00Z">
              <w:r w:rsidRPr="00AC01C8">
                <w:rPr>
                  <w:rFonts w:asciiTheme="majorBidi" w:hAnsiTheme="majorBidi" w:cstheme="majorBidi"/>
                  <w:color w:val="000000"/>
                  <w:sz w:val="22"/>
                </w:rPr>
                <w:t>0.13</w:t>
              </w:r>
            </w:ins>
          </w:p>
        </w:tc>
      </w:tr>
      <w:tr w:rsidR="00C874B3" w:rsidRPr="001E59C8" w14:paraId="4EED9F5E" w14:textId="77777777" w:rsidTr="001E59C8">
        <w:trPr>
          <w:trHeight w:val="300"/>
          <w:ins w:id="13832" w:author="Dénes CSALA" w:date="2016-07-25T02:34:00Z"/>
        </w:trPr>
        <w:tc>
          <w:tcPr>
            <w:tcW w:w="552" w:type="dxa"/>
            <w:shd w:val="clear" w:color="auto" w:fill="auto"/>
            <w:noWrap/>
            <w:hideMark/>
          </w:tcPr>
          <w:p w14:paraId="23EBA8BF" w14:textId="77777777" w:rsidR="00C874B3" w:rsidRPr="00AC01C8" w:rsidRDefault="00C874B3" w:rsidP="00C874B3">
            <w:pPr>
              <w:spacing w:after="0" w:line="240" w:lineRule="auto"/>
              <w:ind w:firstLine="0"/>
              <w:jc w:val="center"/>
              <w:rPr>
                <w:ins w:id="13833" w:author="Dénes CSALA" w:date="2016-07-25T02:34:00Z"/>
                <w:rFonts w:asciiTheme="majorBidi" w:eastAsia="Times New Roman" w:hAnsiTheme="majorBidi" w:cstheme="majorBidi"/>
                <w:b/>
                <w:bCs/>
                <w:color w:val="000000"/>
                <w:sz w:val="22"/>
                <w:lang w:bidi="ar-SA"/>
              </w:rPr>
            </w:pPr>
            <w:ins w:id="13834" w:author="Dénes CSALA" w:date="2016-07-25T02:34:00Z">
              <w:r w:rsidRPr="00AC01C8">
                <w:rPr>
                  <w:rFonts w:asciiTheme="majorBidi" w:eastAsia="Times New Roman" w:hAnsiTheme="majorBidi" w:cstheme="majorBidi"/>
                  <w:b/>
                  <w:bCs/>
                  <w:color w:val="000000"/>
                  <w:sz w:val="22"/>
                  <w:lang w:bidi="ar-SA"/>
                </w:rPr>
                <w:t>80</w:t>
              </w:r>
            </w:ins>
          </w:p>
        </w:tc>
        <w:tc>
          <w:tcPr>
            <w:tcW w:w="2773" w:type="dxa"/>
            <w:shd w:val="clear" w:color="auto" w:fill="auto"/>
            <w:noWrap/>
            <w:vAlign w:val="bottom"/>
            <w:hideMark/>
          </w:tcPr>
          <w:p w14:paraId="22B56E0C" w14:textId="453FBEFF" w:rsidR="00C874B3" w:rsidRPr="00B01289" w:rsidRDefault="00C874B3" w:rsidP="00C874B3">
            <w:pPr>
              <w:spacing w:after="0" w:line="240" w:lineRule="auto"/>
              <w:ind w:firstLine="0"/>
              <w:jc w:val="left"/>
              <w:rPr>
                <w:ins w:id="13835" w:author="Dénes CSALA" w:date="2016-07-25T02:34:00Z"/>
                <w:rFonts w:asciiTheme="majorBidi" w:eastAsia="Times New Roman" w:hAnsiTheme="majorBidi" w:cstheme="majorBidi"/>
                <w:color w:val="000000"/>
                <w:sz w:val="22"/>
                <w:lang w:bidi="ar-SA"/>
              </w:rPr>
            </w:pPr>
            <w:ins w:id="13836" w:author="Dénes CSALA" w:date="2016-07-25T02:37:00Z">
              <w:r w:rsidRPr="00B01289">
                <w:rPr>
                  <w:rFonts w:asciiTheme="majorBidi" w:hAnsiTheme="majorBidi" w:cstheme="majorBidi"/>
                  <w:color w:val="000000"/>
                  <w:sz w:val="22"/>
                  <w:rPrChange w:id="13837" w:author="Dénes CSALA" w:date="2016-07-25T02:37:00Z">
                    <w:rPr>
                      <w:rFonts w:ascii="Calibri" w:hAnsi="Calibri" w:cs="Calibri"/>
                      <w:color w:val="000000"/>
                      <w:sz w:val="22"/>
                    </w:rPr>
                  </w:rPrChange>
                </w:rPr>
                <w:t>Ireland</w:t>
              </w:r>
            </w:ins>
          </w:p>
        </w:tc>
        <w:tc>
          <w:tcPr>
            <w:tcW w:w="671" w:type="dxa"/>
            <w:tcBorders>
              <w:right w:val="single" w:sz="4" w:space="0" w:color="auto"/>
            </w:tcBorders>
            <w:shd w:val="clear" w:color="auto" w:fill="auto"/>
            <w:noWrap/>
            <w:vAlign w:val="bottom"/>
            <w:hideMark/>
          </w:tcPr>
          <w:p w14:paraId="254B80DA" w14:textId="3F58AF45" w:rsidR="00C874B3" w:rsidRPr="00B01289" w:rsidRDefault="00C874B3" w:rsidP="00C874B3">
            <w:pPr>
              <w:spacing w:after="0" w:line="240" w:lineRule="auto"/>
              <w:ind w:firstLine="0"/>
              <w:jc w:val="right"/>
              <w:rPr>
                <w:ins w:id="13838" w:author="Dénes CSALA" w:date="2016-07-25T02:34:00Z"/>
                <w:rFonts w:asciiTheme="majorBidi" w:eastAsia="Times New Roman" w:hAnsiTheme="majorBidi" w:cstheme="majorBidi"/>
                <w:color w:val="000000"/>
                <w:sz w:val="22"/>
                <w:lang w:bidi="ar-SA"/>
              </w:rPr>
            </w:pPr>
            <w:ins w:id="13839" w:author="Dénes CSALA" w:date="2016-07-25T02:37:00Z">
              <w:r w:rsidRPr="00B01289">
                <w:rPr>
                  <w:rFonts w:asciiTheme="majorBidi" w:hAnsiTheme="majorBidi" w:cstheme="majorBidi"/>
                  <w:color w:val="000000"/>
                  <w:sz w:val="22"/>
                  <w:rPrChange w:id="13840" w:author="Dénes CSALA" w:date="2016-07-25T02:37: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5C9AF167" w14:textId="77777777" w:rsidR="00C874B3" w:rsidRPr="00B01289" w:rsidRDefault="00C874B3" w:rsidP="00C874B3">
            <w:pPr>
              <w:spacing w:after="0" w:line="240" w:lineRule="auto"/>
              <w:ind w:firstLine="0"/>
              <w:jc w:val="right"/>
              <w:rPr>
                <w:ins w:id="1384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F2BDDD3" w14:textId="64217A94" w:rsidR="00C874B3" w:rsidRPr="00B01289" w:rsidRDefault="00C874B3" w:rsidP="00C874B3">
            <w:pPr>
              <w:spacing w:after="0" w:line="240" w:lineRule="auto"/>
              <w:ind w:firstLine="0"/>
              <w:jc w:val="right"/>
              <w:rPr>
                <w:ins w:id="13842" w:author="Dénes CSALA" w:date="2016-07-25T02:34:00Z"/>
                <w:rFonts w:asciiTheme="majorBidi" w:eastAsia="Times New Roman" w:hAnsiTheme="majorBidi" w:cstheme="majorBidi"/>
                <w:color w:val="000000"/>
                <w:sz w:val="22"/>
                <w:lang w:bidi="ar-SA"/>
              </w:rPr>
            </w:pPr>
            <w:ins w:id="13843" w:author="Dénes CSALA" w:date="2016-07-25T03:13:00Z">
              <w:r w:rsidRPr="00AC01C8">
                <w:rPr>
                  <w:rFonts w:asciiTheme="majorBidi" w:eastAsia="Times New Roman" w:hAnsiTheme="majorBidi" w:cstheme="majorBidi"/>
                  <w:b/>
                  <w:bCs/>
                  <w:color w:val="000000"/>
                  <w:sz w:val="22"/>
                  <w:lang w:bidi="ar-SA"/>
                </w:rPr>
                <w:t>175</w:t>
              </w:r>
            </w:ins>
          </w:p>
        </w:tc>
        <w:tc>
          <w:tcPr>
            <w:tcW w:w="2661" w:type="dxa"/>
            <w:vAlign w:val="bottom"/>
          </w:tcPr>
          <w:p w14:paraId="10E9C697" w14:textId="7368593A" w:rsidR="00C874B3" w:rsidRPr="00B01289" w:rsidRDefault="00C874B3" w:rsidP="00C874B3">
            <w:pPr>
              <w:spacing w:after="0" w:line="240" w:lineRule="auto"/>
              <w:ind w:firstLine="0"/>
              <w:jc w:val="right"/>
              <w:rPr>
                <w:ins w:id="13844" w:author="Dénes CSALA" w:date="2016-07-25T02:34:00Z"/>
                <w:rFonts w:asciiTheme="majorBidi" w:eastAsia="Times New Roman" w:hAnsiTheme="majorBidi" w:cstheme="majorBidi"/>
                <w:color w:val="000000"/>
                <w:sz w:val="22"/>
                <w:lang w:bidi="ar-SA"/>
              </w:rPr>
            </w:pPr>
            <w:ins w:id="13845" w:author="Dénes CSALA" w:date="2016-07-25T03:13:00Z">
              <w:r w:rsidRPr="00AC01C8">
                <w:rPr>
                  <w:rFonts w:asciiTheme="majorBidi" w:hAnsiTheme="majorBidi" w:cstheme="majorBidi"/>
                  <w:color w:val="000000"/>
                  <w:sz w:val="22"/>
                </w:rPr>
                <w:t>Eritrea</w:t>
              </w:r>
            </w:ins>
          </w:p>
        </w:tc>
        <w:tc>
          <w:tcPr>
            <w:tcW w:w="671" w:type="dxa"/>
            <w:vAlign w:val="bottom"/>
          </w:tcPr>
          <w:p w14:paraId="737447A6" w14:textId="053401A2" w:rsidR="00C874B3" w:rsidRPr="00B01289" w:rsidRDefault="00C874B3" w:rsidP="00C874B3">
            <w:pPr>
              <w:spacing w:after="0" w:line="240" w:lineRule="auto"/>
              <w:ind w:firstLine="0"/>
              <w:jc w:val="right"/>
              <w:rPr>
                <w:ins w:id="13846" w:author="Dénes CSALA" w:date="2016-07-25T02:34:00Z"/>
                <w:rFonts w:asciiTheme="majorBidi" w:eastAsia="Times New Roman" w:hAnsiTheme="majorBidi" w:cstheme="majorBidi"/>
                <w:color w:val="000000"/>
                <w:sz w:val="22"/>
                <w:lang w:bidi="ar-SA"/>
              </w:rPr>
            </w:pPr>
            <w:ins w:id="13847" w:author="Dénes CSALA" w:date="2016-07-25T03:13:00Z">
              <w:r w:rsidRPr="00AC01C8">
                <w:rPr>
                  <w:rFonts w:asciiTheme="majorBidi" w:hAnsiTheme="majorBidi" w:cstheme="majorBidi"/>
                  <w:color w:val="000000"/>
                  <w:sz w:val="22"/>
                </w:rPr>
                <w:t>0.13</w:t>
              </w:r>
            </w:ins>
          </w:p>
        </w:tc>
      </w:tr>
      <w:tr w:rsidR="00C874B3" w:rsidRPr="001E59C8" w14:paraId="5F526A3A" w14:textId="77777777" w:rsidTr="001E59C8">
        <w:trPr>
          <w:trHeight w:val="300"/>
          <w:ins w:id="13848" w:author="Dénes CSALA" w:date="2016-07-25T02:34:00Z"/>
        </w:trPr>
        <w:tc>
          <w:tcPr>
            <w:tcW w:w="552" w:type="dxa"/>
            <w:shd w:val="clear" w:color="auto" w:fill="auto"/>
            <w:noWrap/>
            <w:hideMark/>
          </w:tcPr>
          <w:p w14:paraId="0D07C0ED" w14:textId="77777777" w:rsidR="00C874B3" w:rsidRPr="00AC01C8" w:rsidRDefault="00C874B3" w:rsidP="00C874B3">
            <w:pPr>
              <w:spacing w:after="0" w:line="240" w:lineRule="auto"/>
              <w:ind w:firstLine="0"/>
              <w:jc w:val="center"/>
              <w:rPr>
                <w:ins w:id="13849" w:author="Dénes CSALA" w:date="2016-07-25T02:34:00Z"/>
                <w:rFonts w:asciiTheme="majorBidi" w:eastAsia="Times New Roman" w:hAnsiTheme="majorBidi" w:cstheme="majorBidi"/>
                <w:b/>
                <w:bCs/>
                <w:color w:val="000000"/>
                <w:sz w:val="22"/>
                <w:lang w:bidi="ar-SA"/>
              </w:rPr>
            </w:pPr>
            <w:ins w:id="13850" w:author="Dénes CSALA" w:date="2016-07-25T02:34:00Z">
              <w:r w:rsidRPr="00AC01C8">
                <w:rPr>
                  <w:rFonts w:asciiTheme="majorBidi" w:eastAsia="Times New Roman" w:hAnsiTheme="majorBidi" w:cstheme="majorBidi"/>
                  <w:b/>
                  <w:bCs/>
                  <w:color w:val="000000"/>
                  <w:sz w:val="22"/>
                  <w:lang w:bidi="ar-SA"/>
                </w:rPr>
                <w:t>81</w:t>
              </w:r>
            </w:ins>
          </w:p>
        </w:tc>
        <w:tc>
          <w:tcPr>
            <w:tcW w:w="2773" w:type="dxa"/>
            <w:shd w:val="clear" w:color="auto" w:fill="auto"/>
            <w:noWrap/>
            <w:vAlign w:val="bottom"/>
            <w:hideMark/>
          </w:tcPr>
          <w:p w14:paraId="7D810D86" w14:textId="2C6D977D" w:rsidR="00C874B3" w:rsidRPr="00B01289" w:rsidRDefault="00C874B3" w:rsidP="00C874B3">
            <w:pPr>
              <w:spacing w:after="0" w:line="240" w:lineRule="auto"/>
              <w:ind w:firstLine="0"/>
              <w:jc w:val="left"/>
              <w:rPr>
                <w:ins w:id="13851" w:author="Dénes CSALA" w:date="2016-07-25T02:34:00Z"/>
                <w:rFonts w:asciiTheme="majorBidi" w:eastAsia="Times New Roman" w:hAnsiTheme="majorBidi" w:cstheme="majorBidi"/>
                <w:color w:val="000000"/>
                <w:sz w:val="22"/>
                <w:lang w:bidi="ar-SA"/>
              </w:rPr>
            </w:pPr>
            <w:ins w:id="13852" w:author="Dénes CSALA" w:date="2016-07-25T02:37:00Z">
              <w:r w:rsidRPr="00B01289">
                <w:rPr>
                  <w:rFonts w:asciiTheme="majorBidi" w:hAnsiTheme="majorBidi" w:cstheme="majorBidi"/>
                  <w:color w:val="000000"/>
                  <w:sz w:val="22"/>
                  <w:rPrChange w:id="13853" w:author="Dénes CSALA" w:date="2016-07-25T02:37:00Z">
                    <w:rPr>
                      <w:rFonts w:ascii="Calibri" w:hAnsi="Calibri" w:cs="Calibri"/>
                      <w:color w:val="000000"/>
                      <w:sz w:val="22"/>
                    </w:rPr>
                  </w:rPrChange>
                </w:rPr>
                <w:t>Syria</w:t>
              </w:r>
            </w:ins>
          </w:p>
        </w:tc>
        <w:tc>
          <w:tcPr>
            <w:tcW w:w="671" w:type="dxa"/>
            <w:tcBorders>
              <w:right w:val="single" w:sz="4" w:space="0" w:color="auto"/>
            </w:tcBorders>
            <w:shd w:val="clear" w:color="auto" w:fill="auto"/>
            <w:noWrap/>
            <w:vAlign w:val="bottom"/>
            <w:hideMark/>
          </w:tcPr>
          <w:p w14:paraId="5AF0CE2E" w14:textId="145A50CB" w:rsidR="00C874B3" w:rsidRPr="00B01289" w:rsidRDefault="00C874B3" w:rsidP="00C874B3">
            <w:pPr>
              <w:spacing w:after="0" w:line="240" w:lineRule="auto"/>
              <w:ind w:firstLine="0"/>
              <w:jc w:val="right"/>
              <w:rPr>
                <w:ins w:id="13854" w:author="Dénes CSALA" w:date="2016-07-25T02:34:00Z"/>
                <w:rFonts w:asciiTheme="majorBidi" w:eastAsia="Times New Roman" w:hAnsiTheme="majorBidi" w:cstheme="majorBidi"/>
                <w:color w:val="000000"/>
                <w:sz w:val="22"/>
                <w:lang w:bidi="ar-SA"/>
              </w:rPr>
            </w:pPr>
            <w:ins w:id="13855" w:author="Dénes CSALA" w:date="2016-07-25T02:37:00Z">
              <w:r w:rsidRPr="00B01289">
                <w:rPr>
                  <w:rFonts w:asciiTheme="majorBidi" w:hAnsiTheme="majorBidi" w:cstheme="majorBidi"/>
                  <w:color w:val="000000"/>
                  <w:sz w:val="22"/>
                  <w:rPrChange w:id="13856" w:author="Dénes CSALA" w:date="2016-07-25T02:37: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6322A854" w14:textId="77777777" w:rsidR="00C874B3" w:rsidRPr="00B01289" w:rsidRDefault="00C874B3" w:rsidP="00C874B3">
            <w:pPr>
              <w:spacing w:after="0" w:line="240" w:lineRule="auto"/>
              <w:ind w:firstLine="0"/>
              <w:jc w:val="right"/>
              <w:rPr>
                <w:ins w:id="1385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43A094C1" w14:textId="372F4532" w:rsidR="00C874B3" w:rsidRPr="00B01289" w:rsidRDefault="00C874B3" w:rsidP="00C874B3">
            <w:pPr>
              <w:spacing w:after="0" w:line="240" w:lineRule="auto"/>
              <w:ind w:firstLine="0"/>
              <w:jc w:val="right"/>
              <w:rPr>
                <w:ins w:id="13858" w:author="Dénes CSALA" w:date="2016-07-25T02:34:00Z"/>
                <w:rFonts w:asciiTheme="majorBidi" w:eastAsia="Times New Roman" w:hAnsiTheme="majorBidi" w:cstheme="majorBidi"/>
                <w:color w:val="000000"/>
                <w:sz w:val="22"/>
                <w:lang w:bidi="ar-SA"/>
              </w:rPr>
            </w:pPr>
            <w:ins w:id="13859" w:author="Dénes CSALA" w:date="2016-07-25T03:13:00Z">
              <w:r w:rsidRPr="00AC01C8">
                <w:rPr>
                  <w:rFonts w:asciiTheme="majorBidi" w:eastAsia="Times New Roman" w:hAnsiTheme="majorBidi" w:cstheme="majorBidi"/>
                  <w:b/>
                  <w:bCs/>
                  <w:color w:val="000000"/>
                  <w:sz w:val="22"/>
                  <w:lang w:bidi="ar-SA"/>
                </w:rPr>
                <w:t>176</w:t>
              </w:r>
            </w:ins>
          </w:p>
        </w:tc>
        <w:tc>
          <w:tcPr>
            <w:tcW w:w="2661" w:type="dxa"/>
            <w:vAlign w:val="bottom"/>
          </w:tcPr>
          <w:p w14:paraId="02777BB8" w14:textId="2B7E627C" w:rsidR="00C874B3" w:rsidRPr="00B01289" w:rsidRDefault="00C874B3" w:rsidP="00C874B3">
            <w:pPr>
              <w:spacing w:after="0" w:line="240" w:lineRule="auto"/>
              <w:ind w:firstLine="0"/>
              <w:jc w:val="right"/>
              <w:rPr>
                <w:ins w:id="13860" w:author="Dénes CSALA" w:date="2016-07-25T02:34:00Z"/>
                <w:rFonts w:asciiTheme="majorBidi" w:eastAsia="Times New Roman" w:hAnsiTheme="majorBidi" w:cstheme="majorBidi"/>
                <w:color w:val="000000"/>
                <w:sz w:val="22"/>
                <w:lang w:bidi="ar-SA"/>
              </w:rPr>
            </w:pPr>
            <w:ins w:id="13861" w:author="Dénes CSALA" w:date="2016-07-25T03:13:00Z">
              <w:r w:rsidRPr="00AC01C8">
                <w:rPr>
                  <w:rFonts w:asciiTheme="majorBidi" w:hAnsiTheme="majorBidi" w:cstheme="majorBidi"/>
                  <w:color w:val="000000"/>
                  <w:sz w:val="22"/>
                </w:rPr>
                <w:t>Solomon Islands</w:t>
              </w:r>
            </w:ins>
          </w:p>
        </w:tc>
        <w:tc>
          <w:tcPr>
            <w:tcW w:w="671" w:type="dxa"/>
            <w:vAlign w:val="bottom"/>
          </w:tcPr>
          <w:p w14:paraId="3CD1FFE3" w14:textId="2A95084A" w:rsidR="00C874B3" w:rsidRPr="00B01289" w:rsidRDefault="00C874B3" w:rsidP="00C874B3">
            <w:pPr>
              <w:spacing w:after="0" w:line="240" w:lineRule="auto"/>
              <w:ind w:firstLine="0"/>
              <w:jc w:val="right"/>
              <w:rPr>
                <w:ins w:id="13862" w:author="Dénes CSALA" w:date="2016-07-25T02:34:00Z"/>
                <w:rFonts w:asciiTheme="majorBidi" w:eastAsia="Times New Roman" w:hAnsiTheme="majorBidi" w:cstheme="majorBidi"/>
                <w:color w:val="000000"/>
                <w:sz w:val="22"/>
                <w:lang w:bidi="ar-SA"/>
              </w:rPr>
            </w:pPr>
            <w:ins w:id="13863" w:author="Dénes CSALA" w:date="2016-07-25T03:13:00Z">
              <w:r w:rsidRPr="00AC01C8">
                <w:rPr>
                  <w:rFonts w:asciiTheme="majorBidi" w:hAnsiTheme="majorBidi" w:cstheme="majorBidi"/>
                  <w:color w:val="000000"/>
                  <w:sz w:val="22"/>
                </w:rPr>
                <w:t>0.13</w:t>
              </w:r>
            </w:ins>
          </w:p>
        </w:tc>
      </w:tr>
      <w:tr w:rsidR="00C874B3" w:rsidRPr="001E59C8" w14:paraId="1ECEA383" w14:textId="77777777" w:rsidTr="001E59C8">
        <w:trPr>
          <w:trHeight w:val="300"/>
          <w:ins w:id="13864" w:author="Dénes CSALA" w:date="2016-07-25T02:34:00Z"/>
        </w:trPr>
        <w:tc>
          <w:tcPr>
            <w:tcW w:w="552" w:type="dxa"/>
            <w:shd w:val="clear" w:color="auto" w:fill="auto"/>
            <w:noWrap/>
            <w:hideMark/>
          </w:tcPr>
          <w:p w14:paraId="77C21DD7" w14:textId="77777777" w:rsidR="00C874B3" w:rsidRPr="00AC01C8" w:rsidRDefault="00C874B3" w:rsidP="00C874B3">
            <w:pPr>
              <w:spacing w:after="0" w:line="240" w:lineRule="auto"/>
              <w:ind w:firstLine="0"/>
              <w:jc w:val="center"/>
              <w:rPr>
                <w:ins w:id="13865" w:author="Dénes CSALA" w:date="2016-07-25T02:34:00Z"/>
                <w:rFonts w:asciiTheme="majorBidi" w:eastAsia="Times New Roman" w:hAnsiTheme="majorBidi" w:cstheme="majorBidi"/>
                <w:b/>
                <w:bCs/>
                <w:color w:val="000000"/>
                <w:sz w:val="22"/>
                <w:lang w:bidi="ar-SA"/>
              </w:rPr>
            </w:pPr>
            <w:ins w:id="13866" w:author="Dénes CSALA" w:date="2016-07-25T02:34:00Z">
              <w:r w:rsidRPr="00AC01C8">
                <w:rPr>
                  <w:rFonts w:asciiTheme="majorBidi" w:eastAsia="Times New Roman" w:hAnsiTheme="majorBidi" w:cstheme="majorBidi"/>
                  <w:b/>
                  <w:bCs/>
                  <w:color w:val="000000"/>
                  <w:sz w:val="22"/>
                  <w:lang w:bidi="ar-SA"/>
                </w:rPr>
                <w:t>82</w:t>
              </w:r>
            </w:ins>
          </w:p>
        </w:tc>
        <w:tc>
          <w:tcPr>
            <w:tcW w:w="2773" w:type="dxa"/>
            <w:shd w:val="clear" w:color="auto" w:fill="auto"/>
            <w:noWrap/>
            <w:vAlign w:val="bottom"/>
            <w:hideMark/>
          </w:tcPr>
          <w:p w14:paraId="6CFFBB16" w14:textId="3A971541" w:rsidR="00C874B3" w:rsidRPr="00B01289" w:rsidRDefault="00C874B3" w:rsidP="00C874B3">
            <w:pPr>
              <w:spacing w:after="0" w:line="240" w:lineRule="auto"/>
              <w:ind w:firstLine="0"/>
              <w:jc w:val="left"/>
              <w:rPr>
                <w:ins w:id="13867" w:author="Dénes CSALA" w:date="2016-07-25T02:34:00Z"/>
                <w:rFonts w:asciiTheme="majorBidi" w:eastAsia="Times New Roman" w:hAnsiTheme="majorBidi" w:cstheme="majorBidi"/>
                <w:color w:val="000000"/>
                <w:sz w:val="22"/>
                <w:lang w:bidi="ar-SA"/>
              </w:rPr>
            </w:pPr>
            <w:ins w:id="13868" w:author="Dénes CSALA" w:date="2016-07-25T02:37:00Z">
              <w:r w:rsidRPr="00B01289">
                <w:rPr>
                  <w:rFonts w:asciiTheme="majorBidi" w:hAnsiTheme="majorBidi" w:cstheme="majorBidi"/>
                  <w:color w:val="000000"/>
                  <w:sz w:val="22"/>
                  <w:rPrChange w:id="13869" w:author="Dénes CSALA" w:date="2016-07-25T02:37:00Z">
                    <w:rPr>
                      <w:rFonts w:ascii="Calibri" w:hAnsi="Calibri" w:cs="Calibri"/>
                      <w:color w:val="000000"/>
                      <w:sz w:val="22"/>
                    </w:rPr>
                  </w:rPrChange>
                </w:rPr>
                <w:t>Hong Kong</w:t>
              </w:r>
            </w:ins>
          </w:p>
        </w:tc>
        <w:tc>
          <w:tcPr>
            <w:tcW w:w="671" w:type="dxa"/>
            <w:tcBorders>
              <w:right w:val="single" w:sz="4" w:space="0" w:color="auto"/>
            </w:tcBorders>
            <w:shd w:val="clear" w:color="auto" w:fill="auto"/>
            <w:noWrap/>
            <w:vAlign w:val="bottom"/>
            <w:hideMark/>
          </w:tcPr>
          <w:p w14:paraId="29B9301B" w14:textId="0486F8AD" w:rsidR="00C874B3" w:rsidRPr="00B01289" w:rsidRDefault="00C874B3" w:rsidP="00C874B3">
            <w:pPr>
              <w:spacing w:after="0" w:line="240" w:lineRule="auto"/>
              <w:ind w:firstLine="0"/>
              <w:jc w:val="right"/>
              <w:rPr>
                <w:ins w:id="13870" w:author="Dénes CSALA" w:date="2016-07-25T02:34:00Z"/>
                <w:rFonts w:asciiTheme="majorBidi" w:eastAsia="Times New Roman" w:hAnsiTheme="majorBidi" w:cstheme="majorBidi"/>
                <w:color w:val="000000"/>
                <w:sz w:val="22"/>
                <w:lang w:bidi="ar-SA"/>
              </w:rPr>
            </w:pPr>
            <w:ins w:id="13871" w:author="Dénes CSALA" w:date="2016-07-25T02:37:00Z">
              <w:r w:rsidRPr="00B01289">
                <w:rPr>
                  <w:rFonts w:asciiTheme="majorBidi" w:hAnsiTheme="majorBidi" w:cstheme="majorBidi"/>
                  <w:color w:val="000000"/>
                  <w:sz w:val="22"/>
                  <w:rPrChange w:id="13872" w:author="Dénes CSALA" w:date="2016-07-25T02:37:00Z">
                    <w:rPr>
                      <w:rFonts w:ascii="Calibri" w:hAnsi="Calibri" w:cs="Calibri"/>
                      <w:color w:val="000000"/>
                      <w:sz w:val="22"/>
                    </w:rPr>
                  </w:rPrChange>
                </w:rPr>
                <w:t>0.34</w:t>
              </w:r>
            </w:ins>
          </w:p>
        </w:tc>
        <w:tc>
          <w:tcPr>
            <w:tcW w:w="574" w:type="dxa"/>
            <w:tcBorders>
              <w:top w:val="nil"/>
              <w:left w:val="single" w:sz="4" w:space="0" w:color="auto"/>
              <w:bottom w:val="nil"/>
              <w:right w:val="single" w:sz="4" w:space="0" w:color="auto"/>
            </w:tcBorders>
          </w:tcPr>
          <w:p w14:paraId="4077520D" w14:textId="77777777" w:rsidR="00C874B3" w:rsidRPr="00B01289" w:rsidRDefault="00C874B3" w:rsidP="00C874B3">
            <w:pPr>
              <w:spacing w:after="0" w:line="240" w:lineRule="auto"/>
              <w:ind w:firstLine="0"/>
              <w:jc w:val="right"/>
              <w:rPr>
                <w:ins w:id="1387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C93992F" w14:textId="326BBF2C" w:rsidR="00C874B3" w:rsidRPr="00B01289" w:rsidRDefault="00C874B3" w:rsidP="00C874B3">
            <w:pPr>
              <w:spacing w:after="0" w:line="240" w:lineRule="auto"/>
              <w:ind w:firstLine="0"/>
              <w:jc w:val="right"/>
              <w:rPr>
                <w:ins w:id="13874" w:author="Dénes CSALA" w:date="2016-07-25T02:34:00Z"/>
                <w:rFonts w:asciiTheme="majorBidi" w:eastAsia="Times New Roman" w:hAnsiTheme="majorBidi" w:cstheme="majorBidi"/>
                <w:color w:val="000000"/>
                <w:sz w:val="22"/>
                <w:lang w:bidi="ar-SA"/>
              </w:rPr>
            </w:pPr>
            <w:ins w:id="13875" w:author="Dénes CSALA" w:date="2016-07-25T03:13:00Z">
              <w:r w:rsidRPr="00AC01C8">
                <w:rPr>
                  <w:rFonts w:asciiTheme="majorBidi" w:eastAsia="Times New Roman" w:hAnsiTheme="majorBidi" w:cstheme="majorBidi"/>
                  <w:b/>
                  <w:bCs/>
                  <w:color w:val="000000"/>
                  <w:sz w:val="22"/>
                  <w:lang w:bidi="ar-SA"/>
                </w:rPr>
                <w:t>177</w:t>
              </w:r>
            </w:ins>
          </w:p>
        </w:tc>
        <w:tc>
          <w:tcPr>
            <w:tcW w:w="2661" w:type="dxa"/>
            <w:vAlign w:val="bottom"/>
          </w:tcPr>
          <w:p w14:paraId="05687F76" w14:textId="6A91CEFA" w:rsidR="00C874B3" w:rsidRPr="00B01289" w:rsidRDefault="00C874B3" w:rsidP="00C874B3">
            <w:pPr>
              <w:spacing w:after="0" w:line="240" w:lineRule="auto"/>
              <w:ind w:firstLine="0"/>
              <w:jc w:val="right"/>
              <w:rPr>
                <w:ins w:id="13876" w:author="Dénes CSALA" w:date="2016-07-25T02:34:00Z"/>
                <w:rFonts w:asciiTheme="majorBidi" w:eastAsia="Times New Roman" w:hAnsiTheme="majorBidi" w:cstheme="majorBidi"/>
                <w:color w:val="000000"/>
                <w:sz w:val="22"/>
                <w:lang w:bidi="ar-SA"/>
              </w:rPr>
            </w:pPr>
            <w:ins w:id="13877" w:author="Dénes CSALA" w:date="2016-07-25T03:13:00Z">
              <w:r w:rsidRPr="00AC01C8">
                <w:rPr>
                  <w:rFonts w:asciiTheme="majorBidi" w:hAnsiTheme="majorBidi" w:cstheme="majorBidi"/>
                  <w:color w:val="000000"/>
                  <w:sz w:val="22"/>
                </w:rPr>
                <w:t>Laos</w:t>
              </w:r>
            </w:ins>
          </w:p>
        </w:tc>
        <w:tc>
          <w:tcPr>
            <w:tcW w:w="671" w:type="dxa"/>
            <w:vAlign w:val="bottom"/>
          </w:tcPr>
          <w:p w14:paraId="14EE8E1D" w14:textId="76BE3E69" w:rsidR="00C874B3" w:rsidRPr="00B01289" w:rsidRDefault="00C874B3" w:rsidP="00C874B3">
            <w:pPr>
              <w:spacing w:after="0" w:line="240" w:lineRule="auto"/>
              <w:ind w:firstLine="0"/>
              <w:jc w:val="right"/>
              <w:rPr>
                <w:ins w:id="13878" w:author="Dénes CSALA" w:date="2016-07-25T02:34:00Z"/>
                <w:rFonts w:asciiTheme="majorBidi" w:eastAsia="Times New Roman" w:hAnsiTheme="majorBidi" w:cstheme="majorBidi"/>
                <w:color w:val="000000"/>
                <w:sz w:val="22"/>
                <w:lang w:bidi="ar-SA"/>
              </w:rPr>
            </w:pPr>
            <w:ins w:id="13879" w:author="Dénes CSALA" w:date="2016-07-25T03:13:00Z">
              <w:r w:rsidRPr="00AC01C8">
                <w:rPr>
                  <w:rFonts w:asciiTheme="majorBidi" w:hAnsiTheme="majorBidi" w:cstheme="majorBidi"/>
                  <w:color w:val="000000"/>
                  <w:sz w:val="22"/>
                </w:rPr>
                <w:t>0.13</w:t>
              </w:r>
            </w:ins>
          </w:p>
        </w:tc>
      </w:tr>
      <w:tr w:rsidR="00C874B3" w:rsidRPr="001E59C8" w14:paraId="74AAD110" w14:textId="77777777" w:rsidTr="001E59C8">
        <w:trPr>
          <w:trHeight w:val="300"/>
          <w:ins w:id="13880" w:author="Dénes CSALA" w:date="2016-07-25T02:34:00Z"/>
        </w:trPr>
        <w:tc>
          <w:tcPr>
            <w:tcW w:w="552" w:type="dxa"/>
            <w:shd w:val="clear" w:color="auto" w:fill="auto"/>
            <w:noWrap/>
            <w:hideMark/>
          </w:tcPr>
          <w:p w14:paraId="78639C2C" w14:textId="77777777" w:rsidR="00C874B3" w:rsidRPr="00AC01C8" w:rsidRDefault="00C874B3" w:rsidP="00C874B3">
            <w:pPr>
              <w:spacing w:after="0" w:line="240" w:lineRule="auto"/>
              <w:ind w:firstLine="0"/>
              <w:jc w:val="center"/>
              <w:rPr>
                <w:ins w:id="13881" w:author="Dénes CSALA" w:date="2016-07-25T02:34:00Z"/>
                <w:rFonts w:asciiTheme="majorBidi" w:eastAsia="Times New Roman" w:hAnsiTheme="majorBidi" w:cstheme="majorBidi"/>
                <w:b/>
                <w:bCs/>
                <w:color w:val="000000"/>
                <w:sz w:val="22"/>
                <w:lang w:bidi="ar-SA"/>
              </w:rPr>
            </w:pPr>
            <w:ins w:id="13882" w:author="Dénes CSALA" w:date="2016-07-25T02:34:00Z">
              <w:r w:rsidRPr="00AC01C8">
                <w:rPr>
                  <w:rFonts w:asciiTheme="majorBidi" w:eastAsia="Times New Roman" w:hAnsiTheme="majorBidi" w:cstheme="majorBidi"/>
                  <w:b/>
                  <w:bCs/>
                  <w:color w:val="000000"/>
                  <w:sz w:val="22"/>
                  <w:lang w:bidi="ar-SA"/>
                </w:rPr>
                <w:t>83</w:t>
              </w:r>
            </w:ins>
          </w:p>
        </w:tc>
        <w:tc>
          <w:tcPr>
            <w:tcW w:w="2773" w:type="dxa"/>
            <w:shd w:val="clear" w:color="auto" w:fill="auto"/>
            <w:noWrap/>
            <w:vAlign w:val="bottom"/>
            <w:hideMark/>
          </w:tcPr>
          <w:p w14:paraId="206B3E0B" w14:textId="6F7653DF" w:rsidR="00C874B3" w:rsidRPr="00B01289" w:rsidRDefault="00C874B3" w:rsidP="00C874B3">
            <w:pPr>
              <w:spacing w:after="0" w:line="240" w:lineRule="auto"/>
              <w:ind w:firstLine="0"/>
              <w:jc w:val="left"/>
              <w:rPr>
                <w:ins w:id="13883" w:author="Dénes CSALA" w:date="2016-07-25T02:34:00Z"/>
                <w:rFonts w:asciiTheme="majorBidi" w:eastAsia="Times New Roman" w:hAnsiTheme="majorBidi" w:cstheme="majorBidi"/>
                <w:color w:val="000000"/>
                <w:sz w:val="22"/>
                <w:lang w:bidi="ar-SA"/>
              </w:rPr>
            </w:pPr>
            <w:ins w:id="13884" w:author="Dénes CSALA" w:date="2016-07-25T02:37:00Z">
              <w:r w:rsidRPr="00B01289">
                <w:rPr>
                  <w:rFonts w:asciiTheme="majorBidi" w:hAnsiTheme="majorBidi" w:cstheme="majorBidi"/>
                  <w:color w:val="000000"/>
                  <w:sz w:val="22"/>
                  <w:rPrChange w:id="13885" w:author="Dénes CSALA" w:date="2016-07-25T02:37:00Z">
                    <w:rPr>
                      <w:rFonts w:ascii="Calibri" w:hAnsi="Calibri" w:cs="Calibri"/>
                      <w:color w:val="000000"/>
                      <w:sz w:val="22"/>
                    </w:rPr>
                  </w:rPrChange>
                </w:rPr>
                <w:t>Benin</w:t>
              </w:r>
            </w:ins>
          </w:p>
        </w:tc>
        <w:tc>
          <w:tcPr>
            <w:tcW w:w="671" w:type="dxa"/>
            <w:tcBorders>
              <w:right w:val="single" w:sz="4" w:space="0" w:color="auto"/>
            </w:tcBorders>
            <w:shd w:val="clear" w:color="auto" w:fill="auto"/>
            <w:noWrap/>
            <w:vAlign w:val="bottom"/>
            <w:hideMark/>
          </w:tcPr>
          <w:p w14:paraId="4D3801CA" w14:textId="2B4716A0" w:rsidR="00C874B3" w:rsidRPr="00B01289" w:rsidRDefault="00C874B3" w:rsidP="00C874B3">
            <w:pPr>
              <w:spacing w:after="0" w:line="240" w:lineRule="auto"/>
              <w:ind w:firstLine="0"/>
              <w:jc w:val="right"/>
              <w:rPr>
                <w:ins w:id="13886" w:author="Dénes CSALA" w:date="2016-07-25T02:34:00Z"/>
                <w:rFonts w:asciiTheme="majorBidi" w:eastAsia="Times New Roman" w:hAnsiTheme="majorBidi" w:cstheme="majorBidi"/>
                <w:color w:val="000000"/>
                <w:sz w:val="22"/>
                <w:lang w:bidi="ar-SA"/>
              </w:rPr>
            </w:pPr>
            <w:ins w:id="13887" w:author="Dénes CSALA" w:date="2016-07-25T02:37:00Z">
              <w:r w:rsidRPr="00B01289">
                <w:rPr>
                  <w:rFonts w:asciiTheme="majorBidi" w:hAnsiTheme="majorBidi" w:cstheme="majorBidi"/>
                  <w:color w:val="000000"/>
                  <w:sz w:val="22"/>
                  <w:rPrChange w:id="13888" w:author="Dénes CSALA" w:date="2016-07-25T02:37:00Z">
                    <w:rPr>
                      <w:rFonts w:ascii="Calibri" w:hAnsi="Calibri" w:cs="Calibri"/>
                      <w:color w:val="000000"/>
                      <w:sz w:val="22"/>
                    </w:rPr>
                  </w:rPrChange>
                </w:rPr>
                <w:t>0.34</w:t>
              </w:r>
            </w:ins>
          </w:p>
        </w:tc>
        <w:tc>
          <w:tcPr>
            <w:tcW w:w="574" w:type="dxa"/>
            <w:tcBorders>
              <w:top w:val="nil"/>
              <w:left w:val="single" w:sz="4" w:space="0" w:color="auto"/>
              <w:bottom w:val="nil"/>
              <w:right w:val="single" w:sz="4" w:space="0" w:color="auto"/>
            </w:tcBorders>
          </w:tcPr>
          <w:p w14:paraId="78A97B65" w14:textId="77777777" w:rsidR="00C874B3" w:rsidRPr="00B01289" w:rsidRDefault="00C874B3" w:rsidP="00C874B3">
            <w:pPr>
              <w:spacing w:after="0" w:line="240" w:lineRule="auto"/>
              <w:ind w:firstLine="0"/>
              <w:jc w:val="right"/>
              <w:rPr>
                <w:ins w:id="1388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18EFC9CE" w14:textId="7B6D2A11" w:rsidR="00C874B3" w:rsidRPr="00B01289" w:rsidRDefault="00C874B3" w:rsidP="00C874B3">
            <w:pPr>
              <w:spacing w:after="0" w:line="240" w:lineRule="auto"/>
              <w:ind w:firstLine="0"/>
              <w:jc w:val="right"/>
              <w:rPr>
                <w:ins w:id="13890" w:author="Dénes CSALA" w:date="2016-07-25T02:34:00Z"/>
                <w:rFonts w:asciiTheme="majorBidi" w:eastAsia="Times New Roman" w:hAnsiTheme="majorBidi" w:cstheme="majorBidi"/>
                <w:color w:val="000000"/>
                <w:sz w:val="22"/>
                <w:lang w:bidi="ar-SA"/>
              </w:rPr>
            </w:pPr>
            <w:ins w:id="13891" w:author="Dénes CSALA" w:date="2016-07-25T03:13:00Z">
              <w:r w:rsidRPr="00AC01C8">
                <w:rPr>
                  <w:rFonts w:asciiTheme="majorBidi" w:eastAsia="Times New Roman" w:hAnsiTheme="majorBidi" w:cstheme="majorBidi"/>
                  <w:b/>
                  <w:bCs/>
                  <w:color w:val="000000"/>
                  <w:sz w:val="22"/>
                  <w:lang w:bidi="ar-SA"/>
                </w:rPr>
                <w:t>178</w:t>
              </w:r>
            </w:ins>
          </w:p>
        </w:tc>
        <w:tc>
          <w:tcPr>
            <w:tcW w:w="2661" w:type="dxa"/>
            <w:vAlign w:val="bottom"/>
          </w:tcPr>
          <w:p w14:paraId="421D9DE8" w14:textId="25F3CBFB" w:rsidR="00C874B3" w:rsidRPr="00B01289" w:rsidRDefault="00C874B3" w:rsidP="00C874B3">
            <w:pPr>
              <w:spacing w:after="0" w:line="240" w:lineRule="auto"/>
              <w:ind w:firstLine="0"/>
              <w:jc w:val="right"/>
              <w:rPr>
                <w:ins w:id="13892" w:author="Dénes CSALA" w:date="2016-07-25T02:34:00Z"/>
                <w:rFonts w:asciiTheme="majorBidi" w:eastAsia="Times New Roman" w:hAnsiTheme="majorBidi" w:cstheme="majorBidi"/>
                <w:color w:val="000000"/>
                <w:sz w:val="22"/>
                <w:lang w:bidi="ar-SA"/>
              </w:rPr>
            </w:pPr>
            <w:ins w:id="13893" w:author="Dénes CSALA" w:date="2016-07-25T03:13:00Z">
              <w:r w:rsidRPr="00AC01C8">
                <w:rPr>
                  <w:rFonts w:asciiTheme="majorBidi" w:hAnsiTheme="majorBidi" w:cstheme="majorBidi"/>
                  <w:color w:val="000000"/>
                  <w:sz w:val="22"/>
                </w:rPr>
                <w:t>Botswana</w:t>
              </w:r>
            </w:ins>
          </w:p>
        </w:tc>
        <w:tc>
          <w:tcPr>
            <w:tcW w:w="671" w:type="dxa"/>
            <w:vAlign w:val="bottom"/>
          </w:tcPr>
          <w:p w14:paraId="053F9E5C" w14:textId="14E53520" w:rsidR="00C874B3" w:rsidRPr="00B01289" w:rsidRDefault="00C874B3" w:rsidP="00C874B3">
            <w:pPr>
              <w:spacing w:after="0" w:line="240" w:lineRule="auto"/>
              <w:ind w:firstLine="0"/>
              <w:jc w:val="right"/>
              <w:rPr>
                <w:ins w:id="13894" w:author="Dénes CSALA" w:date="2016-07-25T02:34:00Z"/>
                <w:rFonts w:asciiTheme="majorBidi" w:eastAsia="Times New Roman" w:hAnsiTheme="majorBidi" w:cstheme="majorBidi"/>
                <w:color w:val="000000"/>
                <w:sz w:val="22"/>
                <w:lang w:bidi="ar-SA"/>
              </w:rPr>
            </w:pPr>
            <w:ins w:id="13895" w:author="Dénes CSALA" w:date="2016-07-25T03:13:00Z">
              <w:r w:rsidRPr="00AC01C8">
                <w:rPr>
                  <w:rFonts w:asciiTheme="majorBidi" w:hAnsiTheme="majorBidi" w:cstheme="majorBidi"/>
                  <w:color w:val="000000"/>
                  <w:sz w:val="22"/>
                </w:rPr>
                <w:t>0.13</w:t>
              </w:r>
            </w:ins>
          </w:p>
        </w:tc>
      </w:tr>
      <w:tr w:rsidR="00C874B3" w:rsidRPr="001E59C8" w14:paraId="128DE331" w14:textId="77777777" w:rsidTr="001E59C8">
        <w:trPr>
          <w:trHeight w:val="300"/>
          <w:ins w:id="13896" w:author="Dénes CSALA" w:date="2016-07-25T02:34:00Z"/>
        </w:trPr>
        <w:tc>
          <w:tcPr>
            <w:tcW w:w="552" w:type="dxa"/>
            <w:shd w:val="clear" w:color="auto" w:fill="auto"/>
            <w:noWrap/>
            <w:hideMark/>
          </w:tcPr>
          <w:p w14:paraId="58234201" w14:textId="77777777" w:rsidR="00C874B3" w:rsidRPr="00AC01C8" w:rsidRDefault="00C874B3" w:rsidP="00C874B3">
            <w:pPr>
              <w:spacing w:after="0" w:line="240" w:lineRule="auto"/>
              <w:ind w:firstLine="0"/>
              <w:jc w:val="center"/>
              <w:rPr>
                <w:ins w:id="13897" w:author="Dénes CSALA" w:date="2016-07-25T02:34:00Z"/>
                <w:rFonts w:asciiTheme="majorBidi" w:eastAsia="Times New Roman" w:hAnsiTheme="majorBidi" w:cstheme="majorBidi"/>
                <w:b/>
                <w:bCs/>
                <w:color w:val="000000"/>
                <w:sz w:val="22"/>
                <w:lang w:bidi="ar-SA"/>
              </w:rPr>
            </w:pPr>
            <w:ins w:id="13898" w:author="Dénes CSALA" w:date="2016-07-25T02:34:00Z">
              <w:r w:rsidRPr="00AC01C8">
                <w:rPr>
                  <w:rFonts w:asciiTheme="majorBidi" w:eastAsia="Times New Roman" w:hAnsiTheme="majorBidi" w:cstheme="majorBidi"/>
                  <w:b/>
                  <w:bCs/>
                  <w:color w:val="000000"/>
                  <w:sz w:val="22"/>
                  <w:lang w:bidi="ar-SA"/>
                </w:rPr>
                <w:t>84</w:t>
              </w:r>
            </w:ins>
          </w:p>
        </w:tc>
        <w:tc>
          <w:tcPr>
            <w:tcW w:w="2773" w:type="dxa"/>
            <w:shd w:val="clear" w:color="auto" w:fill="auto"/>
            <w:noWrap/>
            <w:vAlign w:val="bottom"/>
            <w:hideMark/>
          </w:tcPr>
          <w:p w14:paraId="5BA80F7B" w14:textId="4C99FD6E" w:rsidR="00C874B3" w:rsidRPr="00B01289" w:rsidRDefault="00C874B3" w:rsidP="00C874B3">
            <w:pPr>
              <w:spacing w:after="0" w:line="240" w:lineRule="auto"/>
              <w:ind w:firstLine="0"/>
              <w:jc w:val="left"/>
              <w:rPr>
                <w:ins w:id="13899" w:author="Dénes CSALA" w:date="2016-07-25T02:34:00Z"/>
                <w:rFonts w:asciiTheme="majorBidi" w:eastAsia="Times New Roman" w:hAnsiTheme="majorBidi" w:cstheme="majorBidi"/>
                <w:color w:val="000000"/>
                <w:sz w:val="22"/>
                <w:lang w:bidi="ar-SA"/>
              </w:rPr>
            </w:pPr>
            <w:ins w:id="13900" w:author="Dénes CSALA" w:date="2016-07-25T02:37:00Z">
              <w:r w:rsidRPr="00B01289">
                <w:rPr>
                  <w:rFonts w:asciiTheme="majorBidi" w:hAnsiTheme="majorBidi" w:cstheme="majorBidi"/>
                  <w:color w:val="000000"/>
                  <w:sz w:val="22"/>
                  <w:rPrChange w:id="13901" w:author="Dénes CSALA" w:date="2016-07-25T02:37:00Z">
                    <w:rPr>
                      <w:rFonts w:ascii="Calibri" w:hAnsi="Calibri" w:cs="Calibri"/>
                      <w:color w:val="000000"/>
                      <w:sz w:val="22"/>
                    </w:rPr>
                  </w:rPrChange>
                </w:rPr>
                <w:t>Tunisia</w:t>
              </w:r>
            </w:ins>
          </w:p>
        </w:tc>
        <w:tc>
          <w:tcPr>
            <w:tcW w:w="671" w:type="dxa"/>
            <w:tcBorders>
              <w:right w:val="single" w:sz="4" w:space="0" w:color="auto"/>
            </w:tcBorders>
            <w:shd w:val="clear" w:color="auto" w:fill="auto"/>
            <w:noWrap/>
            <w:vAlign w:val="bottom"/>
            <w:hideMark/>
          </w:tcPr>
          <w:p w14:paraId="5966C9D5" w14:textId="69A8D30B" w:rsidR="00C874B3" w:rsidRPr="00B01289" w:rsidRDefault="00C874B3" w:rsidP="00C874B3">
            <w:pPr>
              <w:spacing w:after="0" w:line="240" w:lineRule="auto"/>
              <w:ind w:firstLine="0"/>
              <w:jc w:val="right"/>
              <w:rPr>
                <w:ins w:id="13902" w:author="Dénes CSALA" w:date="2016-07-25T02:34:00Z"/>
                <w:rFonts w:asciiTheme="majorBidi" w:eastAsia="Times New Roman" w:hAnsiTheme="majorBidi" w:cstheme="majorBidi"/>
                <w:color w:val="000000"/>
                <w:sz w:val="22"/>
                <w:lang w:bidi="ar-SA"/>
              </w:rPr>
            </w:pPr>
            <w:ins w:id="13903" w:author="Dénes CSALA" w:date="2016-07-25T02:37:00Z">
              <w:r w:rsidRPr="00B01289">
                <w:rPr>
                  <w:rFonts w:asciiTheme="majorBidi" w:hAnsiTheme="majorBidi" w:cstheme="majorBidi"/>
                  <w:color w:val="000000"/>
                  <w:sz w:val="22"/>
                  <w:rPrChange w:id="13904" w:author="Dénes CSALA" w:date="2016-07-25T02:37:00Z">
                    <w:rPr>
                      <w:rFonts w:ascii="Calibri" w:hAnsi="Calibri" w:cs="Calibri"/>
                      <w:color w:val="000000"/>
                      <w:sz w:val="22"/>
                    </w:rPr>
                  </w:rPrChange>
                </w:rPr>
                <w:t>0.34</w:t>
              </w:r>
            </w:ins>
          </w:p>
        </w:tc>
        <w:tc>
          <w:tcPr>
            <w:tcW w:w="574" w:type="dxa"/>
            <w:tcBorders>
              <w:top w:val="nil"/>
              <w:left w:val="single" w:sz="4" w:space="0" w:color="auto"/>
              <w:bottom w:val="nil"/>
              <w:right w:val="single" w:sz="4" w:space="0" w:color="auto"/>
            </w:tcBorders>
          </w:tcPr>
          <w:p w14:paraId="5759DCA6" w14:textId="77777777" w:rsidR="00C874B3" w:rsidRPr="00B01289" w:rsidRDefault="00C874B3" w:rsidP="00C874B3">
            <w:pPr>
              <w:spacing w:after="0" w:line="240" w:lineRule="auto"/>
              <w:ind w:firstLine="0"/>
              <w:jc w:val="right"/>
              <w:rPr>
                <w:ins w:id="13905"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2D72B834" w14:textId="3833D767" w:rsidR="00C874B3" w:rsidRPr="00B01289" w:rsidRDefault="00C874B3" w:rsidP="00C874B3">
            <w:pPr>
              <w:spacing w:after="0" w:line="240" w:lineRule="auto"/>
              <w:ind w:firstLine="0"/>
              <w:jc w:val="right"/>
              <w:rPr>
                <w:ins w:id="13906" w:author="Dénes CSALA" w:date="2016-07-25T02:34:00Z"/>
                <w:rFonts w:asciiTheme="majorBidi" w:eastAsia="Times New Roman" w:hAnsiTheme="majorBidi" w:cstheme="majorBidi"/>
                <w:color w:val="000000"/>
                <w:sz w:val="22"/>
                <w:lang w:bidi="ar-SA"/>
              </w:rPr>
            </w:pPr>
            <w:ins w:id="13907" w:author="Dénes CSALA" w:date="2016-07-25T03:13:00Z">
              <w:r w:rsidRPr="00AC01C8">
                <w:rPr>
                  <w:rFonts w:asciiTheme="majorBidi" w:eastAsia="Times New Roman" w:hAnsiTheme="majorBidi" w:cstheme="majorBidi"/>
                  <w:b/>
                  <w:bCs/>
                  <w:color w:val="000000"/>
                  <w:sz w:val="22"/>
                  <w:lang w:bidi="ar-SA"/>
                </w:rPr>
                <w:t>179</w:t>
              </w:r>
            </w:ins>
          </w:p>
        </w:tc>
        <w:tc>
          <w:tcPr>
            <w:tcW w:w="2661" w:type="dxa"/>
            <w:vAlign w:val="bottom"/>
          </w:tcPr>
          <w:p w14:paraId="25116BF3" w14:textId="37DB6EE6" w:rsidR="00C874B3" w:rsidRPr="00B01289" w:rsidRDefault="00C874B3" w:rsidP="00C874B3">
            <w:pPr>
              <w:spacing w:after="0" w:line="240" w:lineRule="auto"/>
              <w:ind w:firstLine="0"/>
              <w:jc w:val="right"/>
              <w:rPr>
                <w:ins w:id="13908" w:author="Dénes CSALA" w:date="2016-07-25T02:34:00Z"/>
                <w:rFonts w:asciiTheme="majorBidi" w:eastAsia="Times New Roman" w:hAnsiTheme="majorBidi" w:cstheme="majorBidi"/>
                <w:color w:val="000000"/>
                <w:sz w:val="22"/>
                <w:lang w:bidi="ar-SA"/>
              </w:rPr>
            </w:pPr>
            <w:ins w:id="13909" w:author="Dénes CSALA" w:date="2016-07-25T03:13:00Z">
              <w:r w:rsidRPr="00AC01C8">
                <w:rPr>
                  <w:rFonts w:asciiTheme="majorBidi" w:hAnsiTheme="majorBidi" w:cstheme="majorBidi"/>
                  <w:color w:val="000000"/>
                  <w:sz w:val="22"/>
                </w:rPr>
                <w:t>Kiribati</w:t>
              </w:r>
            </w:ins>
          </w:p>
        </w:tc>
        <w:tc>
          <w:tcPr>
            <w:tcW w:w="671" w:type="dxa"/>
            <w:vAlign w:val="bottom"/>
          </w:tcPr>
          <w:p w14:paraId="28670094" w14:textId="783A3748" w:rsidR="00C874B3" w:rsidRPr="00B01289" w:rsidRDefault="00C874B3" w:rsidP="00C874B3">
            <w:pPr>
              <w:spacing w:after="0" w:line="240" w:lineRule="auto"/>
              <w:ind w:firstLine="0"/>
              <w:jc w:val="right"/>
              <w:rPr>
                <w:ins w:id="13910" w:author="Dénes CSALA" w:date="2016-07-25T02:34:00Z"/>
                <w:rFonts w:asciiTheme="majorBidi" w:eastAsia="Times New Roman" w:hAnsiTheme="majorBidi" w:cstheme="majorBidi"/>
                <w:color w:val="000000"/>
                <w:sz w:val="22"/>
                <w:lang w:bidi="ar-SA"/>
              </w:rPr>
            </w:pPr>
            <w:ins w:id="13911" w:author="Dénes CSALA" w:date="2016-07-25T03:13:00Z">
              <w:r w:rsidRPr="00AC01C8">
                <w:rPr>
                  <w:rFonts w:asciiTheme="majorBidi" w:hAnsiTheme="majorBidi" w:cstheme="majorBidi"/>
                  <w:color w:val="000000"/>
                  <w:sz w:val="22"/>
                </w:rPr>
                <w:t>0.12</w:t>
              </w:r>
            </w:ins>
          </w:p>
        </w:tc>
      </w:tr>
      <w:tr w:rsidR="00C874B3" w:rsidRPr="001E59C8" w14:paraId="1C9B635E" w14:textId="77777777" w:rsidTr="001E59C8">
        <w:trPr>
          <w:trHeight w:val="300"/>
          <w:ins w:id="13912" w:author="Dénes CSALA" w:date="2016-07-25T02:34:00Z"/>
        </w:trPr>
        <w:tc>
          <w:tcPr>
            <w:tcW w:w="552" w:type="dxa"/>
            <w:shd w:val="clear" w:color="auto" w:fill="auto"/>
            <w:noWrap/>
            <w:hideMark/>
          </w:tcPr>
          <w:p w14:paraId="685195D5" w14:textId="77777777" w:rsidR="00C874B3" w:rsidRPr="00AC01C8" w:rsidRDefault="00C874B3" w:rsidP="00C874B3">
            <w:pPr>
              <w:spacing w:after="0" w:line="240" w:lineRule="auto"/>
              <w:ind w:firstLine="0"/>
              <w:jc w:val="center"/>
              <w:rPr>
                <w:ins w:id="13913" w:author="Dénes CSALA" w:date="2016-07-25T02:34:00Z"/>
                <w:rFonts w:asciiTheme="majorBidi" w:eastAsia="Times New Roman" w:hAnsiTheme="majorBidi" w:cstheme="majorBidi"/>
                <w:b/>
                <w:bCs/>
                <w:color w:val="000000"/>
                <w:sz w:val="22"/>
                <w:lang w:bidi="ar-SA"/>
              </w:rPr>
            </w:pPr>
            <w:ins w:id="13914" w:author="Dénes CSALA" w:date="2016-07-25T02:34:00Z">
              <w:r w:rsidRPr="00AC01C8">
                <w:rPr>
                  <w:rFonts w:asciiTheme="majorBidi" w:eastAsia="Times New Roman" w:hAnsiTheme="majorBidi" w:cstheme="majorBidi"/>
                  <w:b/>
                  <w:bCs/>
                  <w:color w:val="000000"/>
                  <w:sz w:val="22"/>
                  <w:lang w:bidi="ar-SA"/>
                </w:rPr>
                <w:t>85</w:t>
              </w:r>
            </w:ins>
          </w:p>
        </w:tc>
        <w:tc>
          <w:tcPr>
            <w:tcW w:w="2773" w:type="dxa"/>
            <w:shd w:val="clear" w:color="auto" w:fill="auto"/>
            <w:noWrap/>
            <w:vAlign w:val="bottom"/>
            <w:hideMark/>
          </w:tcPr>
          <w:p w14:paraId="1CEDEDB7" w14:textId="21541B3B" w:rsidR="00C874B3" w:rsidRPr="00B01289" w:rsidRDefault="00C874B3" w:rsidP="00C874B3">
            <w:pPr>
              <w:spacing w:after="0" w:line="240" w:lineRule="auto"/>
              <w:ind w:firstLine="0"/>
              <w:jc w:val="left"/>
              <w:rPr>
                <w:ins w:id="13915" w:author="Dénes CSALA" w:date="2016-07-25T02:34:00Z"/>
                <w:rFonts w:asciiTheme="majorBidi" w:eastAsia="Times New Roman" w:hAnsiTheme="majorBidi" w:cstheme="majorBidi"/>
                <w:color w:val="000000"/>
                <w:sz w:val="22"/>
                <w:lang w:bidi="ar-SA"/>
              </w:rPr>
            </w:pPr>
            <w:ins w:id="13916" w:author="Dénes CSALA" w:date="2016-07-25T02:37:00Z">
              <w:r w:rsidRPr="00B01289">
                <w:rPr>
                  <w:rFonts w:asciiTheme="majorBidi" w:hAnsiTheme="majorBidi" w:cstheme="majorBidi"/>
                  <w:color w:val="000000"/>
                  <w:sz w:val="22"/>
                  <w:rPrChange w:id="13917" w:author="Dénes CSALA" w:date="2016-07-25T02:37:00Z">
                    <w:rPr>
                      <w:rFonts w:ascii="Calibri" w:hAnsi="Calibri" w:cs="Calibri"/>
                      <w:color w:val="000000"/>
                      <w:sz w:val="22"/>
                    </w:rPr>
                  </w:rPrChange>
                </w:rPr>
                <w:t>Tanzania</w:t>
              </w:r>
            </w:ins>
          </w:p>
        </w:tc>
        <w:tc>
          <w:tcPr>
            <w:tcW w:w="671" w:type="dxa"/>
            <w:tcBorders>
              <w:right w:val="single" w:sz="4" w:space="0" w:color="auto"/>
            </w:tcBorders>
            <w:shd w:val="clear" w:color="auto" w:fill="auto"/>
            <w:noWrap/>
            <w:vAlign w:val="bottom"/>
            <w:hideMark/>
          </w:tcPr>
          <w:p w14:paraId="6EC53715" w14:textId="0C5772BE" w:rsidR="00C874B3" w:rsidRPr="00B01289" w:rsidRDefault="00C874B3" w:rsidP="00C874B3">
            <w:pPr>
              <w:spacing w:after="0" w:line="240" w:lineRule="auto"/>
              <w:ind w:firstLine="0"/>
              <w:jc w:val="right"/>
              <w:rPr>
                <w:ins w:id="13918" w:author="Dénes CSALA" w:date="2016-07-25T02:34:00Z"/>
                <w:rFonts w:asciiTheme="majorBidi" w:eastAsia="Times New Roman" w:hAnsiTheme="majorBidi" w:cstheme="majorBidi"/>
                <w:color w:val="000000"/>
                <w:sz w:val="22"/>
                <w:lang w:bidi="ar-SA"/>
              </w:rPr>
            </w:pPr>
            <w:ins w:id="13919" w:author="Dénes CSALA" w:date="2016-07-25T02:37:00Z">
              <w:r w:rsidRPr="00B01289">
                <w:rPr>
                  <w:rFonts w:asciiTheme="majorBidi" w:hAnsiTheme="majorBidi" w:cstheme="majorBidi"/>
                  <w:color w:val="000000"/>
                  <w:sz w:val="22"/>
                  <w:rPrChange w:id="13920" w:author="Dénes CSALA" w:date="2016-07-25T02:37:00Z">
                    <w:rPr>
                      <w:rFonts w:ascii="Calibri" w:hAnsi="Calibri" w:cs="Calibri"/>
                      <w:color w:val="000000"/>
                      <w:sz w:val="22"/>
                    </w:rPr>
                  </w:rPrChange>
                </w:rPr>
                <w:t>0.33</w:t>
              </w:r>
            </w:ins>
          </w:p>
        </w:tc>
        <w:tc>
          <w:tcPr>
            <w:tcW w:w="574" w:type="dxa"/>
            <w:tcBorders>
              <w:top w:val="nil"/>
              <w:left w:val="single" w:sz="4" w:space="0" w:color="auto"/>
              <w:bottom w:val="nil"/>
              <w:right w:val="single" w:sz="4" w:space="0" w:color="auto"/>
            </w:tcBorders>
          </w:tcPr>
          <w:p w14:paraId="1EDF03E9" w14:textId="77777777" w:rsidR="00C874B3" w:rsidRPr="00B01289" w:rsidRDefault="00C874B3" w:rsidP="00C874B3">
            <w:pPr>
              <w:spacing w:after="0" w:line="240" w:lineRule="auto"/>
              <w:ind w:firstLine="0"/>
              <w:jc w:val="right"/>
              <w:rPr>
                <w:ins w:id="1392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6CA5CF0B" w14:textId="6C67BB2A" w:rsidR="00C874B3" w:rsidRPr="00B01289" w:rsidRDefault="00C874B3" w:rsidP="00C874B3">
            <w:pPr>
              <w:spacing w:after="0" w:line="240" w:lineRule="auto"/>
              <w:ind w:firstLine="0"/>
              <w:jc w:val="right"/>
              <w:rPr>
                <w:ins w:id="13922" w:author="Dénes CSALA" w:date="2016-07-25T02:34:00Z"/>
                <w:rFonts w:asciiTheme="majorBidi" w:eastAsia="Times New Roman" w:hAnsiTheme="majorBidi" w:cstheme="majorBidi"/>
                <w:color w:val="000000"/>
                <w:sz w:val="22"/>
                <w:lang w:bidi="ar-SA"/>
              </w:rPr>
            </w:pPr>
            <w:ins w:id="13923" w:author="Dénes CSALA" w:date="2016-07-25T03:13:00Z">
              <w:r w:rsidRPr="00AC01C8">
                <w:rPr>
                  <w:rFonts w:asciiTheme="majorBidi" w:eastAsia="Times New Roman" w:hAnsiTheme="majorBidi" w:cstheme="majorBidi"/>
                  <w:b/>
                  <w:bCs/>
                  <w:color w:val="000000"/>
                  <w:sz w:val="22"/>
                  <w:lang w:bidi="ar-SA"/>
                </w:rPr>
                <w:t>180</w:t>
              </w:r>
            </w:ins>
          </w:p>
        </w:tc>
        <w:tc>
          <w:tcPr>
            <w:tcW w:w="2661" w:type="dxa"/>
            <w:vAlign w:val="bottom"/>
          </w:tcPr>
          <w:p w14:paraId="3004CB30" w14:textId="62843DC1" w:rsidR="00C874B3" w:rsidRPr="00B01289" w:rsidRDefault="00C874B3" w:rsidP="00C874B3">
            <w:pPr>
              <w:spacing w:after="0" w:line="240" w:lineRule="auto"/>
              <w:ind w:firstLine="0"/>
              <w:jc w:val="right"/>
              <w:rPr>
                <w:ins w:id="13924" w:author="Dénes CSALA" w:date="2016-07-25T02:34:00Z"/>
                <w:rFonts w:asciiTheme="majorBidi" w:eastAsia="Times New Roman" w:hAnsiTheme="majorBidi" w:cstheme="majorBidi"/>
                <w:color w:val="000000"/>
                <w:sz w:val="22"/>
                <w:lang w:bidi="ar-SA"/>
              </w:rPr>
            </w:pPr>
            <w:ins w:id="13925" w:author="Dénes CSALA" w:date="2016-07-25T03:13:00Z">
              <w:r w:rsidRPr="00AC01C8">
                <w:rPr>
                  <w:rFonts w:asciiTheme="majorBidi" w:hAnsiTheme="majorBidi" w:cstheme="majorBidi"/>
                  <w:color w:val="000000"/>
                  <w:sz w:val="22"/>
                </w:rPr>
                <w:t>Tajikistan</w:t>
              </w:r>
            </w:ins>
          </w:p>
        </w:tc>
        <w:tc>
          <w:tcPr>
            <w:tcW w:w="671" w:type="dxa"/>
            <w:vAlign w:val="bottom"/>
          </w:tcPr>
          <w:p w14:paraId="42F3C362" w14:textId="06420CED" w:rsidR="00C874B3" w:rsidRPr="00B01289" w:rsidRDefault="00C874B3" w:rsidP="00C874B3">
            <w:pPr>
              <w:spacing w:after="0" w:line="240" w:lineRule="auto"/>
              <w:ind w:firstLine="0"/>
              <w:jc w:val="right"/>
              <w:rPr>
                <w:ins w:id="13926" w:author="Dénes CSALA" w:date="2016-07-25T02:34:00Z"/>
                <w:rFonts w:asciiTheme="majorBidi" w:eastAsia="Times New Roman" w:hAnsiTheme="majorBidi" w:cstheme="majorBidi"/>
                <w:color w:val="000000"/>
                <w:sz w:val="22"/>
                <w:lang w:bidi="ar-SA"/>
              </w:rPr>
            </w:pPr>
            <w:ins w:id="13927" w:author="Dénes CSALA" w:date="2016-07-25T03:13:00Z">
              <w:r w:rsidRPr="00AC01C8">
                <w:rPr>
                  <w:rFonts w:asciiTheme="majorBidi" w:hAnsiTheme="majorBidi" w:cstheme="majorBidi"/>
                  <w:color w:val="000000"/>
                  <w:sz w:val="22"/>
                </w:rPr>
                <w:t>0.12</w:t>
              </w:r>
            </w:ins>
          </w:p>
        </w:tc>
      </w:tr>
      <w:tr w:rsidR="00C874B3" w:rsidRPr="001E59C8" w14:paraId="78329CF9" w14:textId="77777777" w:rsidTr="001E59C8">
        <w:trPr>
          <w:trHeight w:val="300"/>
          <w:ins w:id="13928" w:author="Dénes CSALA" w:date="2016-07-25T02:34:00Z"/>
        </w:trPr>
        <w:tc>
          <w:tcPr>
            <w:tcW w:w="552" w:type="dxa"/>
            <w:shd w:val="clear" w:color="auto" w:fill="auto"/>
            <w:noWrap/>
            <w:hideMark/>
          </w:tcPr>
          <w:p w14:paraId="103FBBAF" w14:textId="77777777" w:rsidR="00C874B3" w:rsidRPr="00AC01C8" w:rsidRDefault="00C874B3" w:rsidP="00C874B3">
            <w:pPr>
              <w:spacing w:after="0" w:line="240" w:lineRule="auto"/>
              <w:ind w:firstLine="0"/>
              <w:jc w:val="center"/>
              <w:rPr>
                <w:ins w:id="13929" w:author="Dénes CSALA" w:date="2016-07-25T02:34:00Z"/>
                <w:rFonts w:asciiTheme="majorBidi" w:eastAsia="Times New Roman" w:hAnsiTheme="majorBidi" w:cstheme="majorBidi"/>
                <w:b/>
                <w:bCs/>
                <w:color w:val="000000"/>
                <w:sz w:val="22"/>
                <w:lang w:bidi="ar-SA"/>
              </w:rPr>
            </w:pPr>
            <w:ins w:id="13930" w:author="Dénes CSALA" w:date="2016-07-25T02:34:00Z">
              <w:r w:rsidRPr="00AC01C8">
                <w:rPr>
                  <w:rFonts w:asciiTheme="majorBidi" w:eastAsia="Times New Roman" w:hAnsiTheme="majorBidi" w:cstheme="majorBidi"/>
                  <w:b/>
                  <w:bCs/>
                  <w:color w:val="000000"/>
                  <w:sz w:val="22"/>
                  <w:lang w:bidi="ar-SA"/>
                </w:rPr>
                <w:t>86</w:t>
              </w:r>
            </w:ins>
          </w:p>
        </w:tc>
        <w:tc>
          <w:tcPr>
            <w:tcW w:w="2773" w:type="dxa"/>
            <w:shd w:val="clear" w:color="auto" w:fill="auto"/>
            <w:noWrap/>
            <w:vAlign w:val="bottom"/>
            <w:hideMark/>
          </w:tcPr>
          <w:p w14:paraId="780FD454" w14:textId="646992EB" w:rsidR="00C874B3" w:rsidRPr="00B01289" w:rsidRDefault="00C874B3" w:rsidP="00C874B3">
            <w:pPr>
              <w:spacing w:after="0" w:line="240" w:lineRule="auto"/>
              <w:ind w:firstLine="0"/>
              <w:jc w:val="left"/>
              <w:rPr>
                <w:ins w:id="13931" w:author="Dénes CSALA" w:date="2016-07-25T02:34:00Z"/>
                <w:rFonts w:asciiTheme="majorBidi" w:eastAsia="Times New Roman" w:hAnsiTheme="majorBidi" w:cstheme="majorBidi"/>
                <w:color w:val="000000"/>
                <w:sz w:val="22"/>
                <w:lang w:bidi="ar-SA"/>
              </w:rPr>
            </w:pPr>
            <w:ins w:id="13932" w:author="Dénes CSALA" w:date="2016-07-25T02:37:00Z">
              <w:r w:rsidRPr="00B01289">
                <w:rPr>
                  <w:rFonts w:asciiTheme="majorBidi" w:hAnsiTheme="majorBidi" w:cstheme="majorBidi"/>
                  <w:color w:val="000000"/>
                  <w:sz w:val="22"/>
                  <w:rPrChange w:id="13933" w:author="Dénes CSALA" w:date="2016-07-25T02:37:00Z">
                    <w:rPr>
                      <w:rFonts w:ascii="Calibri" w:hAnsi="Calibri" w:cs="Calibri"/>
                      <w:color w:val="000000"/>
                      <w:sz w:val="22"/>
                    </w:rPr>
                  </w:rPrChange>
                </w:rPr>
                <w:t>Peru</w:t>
              </w:r>
            </w:ins>
          </w:p>
        </w:tc>
        <w:tc>
          <w:tcPr>
            <w:tcW w:w="671" w:type="dxa"/>
            <w:tcBorders>
              <w:right w:val="single" w:sz="4" w:space="0" w:color="auto"/>
            </w:tcBorders>
            <w:shd w:val="clear" w:color="auto" w:fill="auto"/>
            <w:noWrap/>
            <w:vAlign w:val="bottom"/>
            <w:hideMark/>
          </w:tcPr>
          <w:p w14:paraId="12519DB8" w14:textId="57706DBD" w:rsidR="00C874B3" w:rsidRPr="00B01289" w:rsidRDefault="00C874B3" w:rsidP="00C874B3">
            <w:pPr>
              <w:spacing w:after="0" w:line="240" w:lineRule="auto"/>
              <w:ind w:firstLine="0"/>
              <w:jc w:val="right"/>
              <w:rPr>
                <w:ins w:id="13934" w:author="Dénes CSALA" w:date="2016-07-25T02:34:00Z"/>
                <w:rFonts w:asciiTheme="majorBidi" w:eastAsia="Times New Roman" w:hAnsiTheme="majorBidi" w:cstheme="majorBidi"/>
                <w:color w:val="000000"/>
                <w:sz w:val="22"/>
                <w:lang w:bidi="ar-SA"/>
              </w:rPr>
            </w:pPr>
            <w:ins w:id="13935" w:author="Dénes CSALA" w:date="2016-07-25T02:37:00Z">
              <w:r w:rsidRPr="00B01289">
                <w:rPr>
                  <w:rFonts w:asciiTheme="majorBidi" w:hAnsiTheme="majorBidi" w:cstheme="majorBidi"/>
                  <w:color w:val="000000"/>
                  <w:sz w:val="22"/>
                  <w:rPrChange w:id="13936" w:author="Dénes CSALA" w:date="2016-07-25T02:37:00Z">
                    <w:rPr>
                      <w:rFonts w:ascii="Calibri" w:hAnsi="Calibri" w:cs="Calibri"/>
                      <w:color w:val="000000"/>
                      <w:sz w:val="22"/>
                    </w:rPr>
                  </w:rPrChange>
                </w:rPr>
                <w:t>0.33</w:t>
              </w:r>
            </w:ins>
          </w:p>
        </w:tc>
        <w:tc>
          <w:tcPr>
            <w:tcW w:w="574" w:type="dxa"/>
            <w:tcBorders>
              <w:top w:val="nil"/>
              <w:left w:val="single" w:sz="4" w:space="0" w:color="auto"/>
              <w:bottom w:val="nil"/>
              <w:right w:val="single" w:sz="4" w:space="0" w:color="auto"/>
            </w:tcBorders>
          </w:tcPr>
          <w:p w14:paraId="601C516A" w14:textId="77777777" w:rsidR="00C874B3" w:rsidRPr="00B01289" w:rsidRDefault="00C874B3" w:rsidP="00C874B3">
            <w:pPr>
              <w:spacing w:after="0" w:line="240" w:lineRule="auto"/>
              <w:ind w:firstLine="0"/>
              <w:jc w:val="right"/>
              <w:rPr>
                <w:ins w:id="13937"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396C4AD7" w14:textId="2EF6A495" w:rsidR="00C874B3" w:rsidRPr="00B01289" w:rsidRDefault="00C874B3" w:rsidP="00C874B3">
            <w:pPr>
              <w:spacing w:after="0" w:line="240" w:lineRule="auto"/>
              <w:ind w:firstLine="0"/>
              <w:jc w:val="right"/>
              <w:rPr>
                <w:ins w:id="13938" w:author="Dénes CSALA" w:date="2016-07-25T02:34:00Z"/>
                <w:rFonts w:asciiTheme="majorBidi" w:eastAsia="Times New Roman" w:hAnsiTheme="majorBidi" w:cstheme="majorBidi"/>
                <w:color w:val="000000"/>
                <w:sz w:val="22"/>
                <w:lang w:bidi="ar-SA"/>
              </w:rPr>
            </w:pPr>
            <w:ins w:id="13939" w:author="Dénes CSALA" w:date="2016-07-25T03:13:00Z">
              <w:r w:rsidRPr="00AC01C8">
                <w:rPr>
                  <w:rFonts w:asciiTheme="majorBidi" w:eastAsia="Times New Roman" w:hAnsiTheme="majorBidi" w:cstheme="majorBidi"/>
                  <w:b/>
                  <w:bCs/>
                  <w:color w:val="000000"/>
                  <w:sz w:val="22"/>
                  <w:lang w:bidi="ar-SA"/>
                </w:rPr>
                <w:t>181</w:t>
              </w:r>
            </w:ins>
          </w:p>
        </w:tc>
        <w:tc>
          <w:tcPr>
            <w:tcW w:w="2661" w:type="dxa"/>
            <w:vAlign w:val="bottom"/>
          </w:tcPr>
          <w:p w14:paraId="0A7FF333" w14:textId="4714C2B8" w:rsidR="00C874B3" w:rsidRPr="00B01289" w:rsidRDefault="00C874B3" w:rsidP="00C874B3">
            <w:pPr>
              <w:spacing w:after="0" w:line="240" w:lineRule="auto"/>
              <w:ind w:firstLine="0"/>
              <w:jc w:val="right"/>
              <w:rPr>
                <w:ins w:id="13940" w:author="Dénes CSALA" w:date="2016-07-25T02:34:00Z"/>
                <w:rFonts w:asciiTheme="majorBidi" w:eastAsia="Times New Roman" w:hAnsiTheme="majorBidi" w:cstheme="majorBidi"/>
                <w:color w:val="000000"/>
                <w:sz w:val="22"/>
                <w:lang w:bidi="ar-SA"/>
              </w:rPr>
            </w:pPr>
            <w:ins w:id="13941" w:author="Dénes CSALA" w:date="2016-07-25T03:13:00Z">
              <w:r w:rsidRPr="00AC01C8">
                <w:rPr>
                  <w:rFonts w:asciiTheme="majorBidi" w:hAnsiTheme="majorBidi" w:cstheme="majorBidi"/>
                  <w:color w:val="000000"/>
                  <w:sz w:val="22"/>
                </w:rPr>
                <w:t>Swaziland</w:t>
              </w:r>
            </w:ins>
          </w:p>
        </w:tc>
        <w:tc>
          <w:tcPr>
            <w:tcW w:w="671" w:type="dxa"/>
            <w:vAlign w:val="bottom"/>
          </w:tcPr>
          <w:p w14:paraId="69A19DE0" w14:textId="027ED77A" w:rsidR="00C874B3" w:rsidRPr="00B01289" w:rsidRDefault="00C874B3" w:rsidP="00C874B3">
            <w:pPr>
              <w:spacing w:after="0" w:line="240" w:lineRule="auto"/>
              <w:ind w:firstLine="0"/>
              <w:jc w:val="right"/>
              <w:rPr>
                <w:ins w:id="13942" w:author="Dénes CSALA" w:date="2016-07-25T02:34:00Z"/>
                <w:rFonts w:asciiTheme="majorBidi" w:eastAsia="Times New Roman" w:hAnsiTheme="majorBidi" w:cstheme="majorBidi"/>
                <w:color w:val="000000"/>
                <w:sz w:val="22"/>
                <w:lang w:bidi="ar-SA"/>
              </w:rPr>
            </w:pPr>
            <w:ins w:id="13943" w:author="Dénes CSALA" w:date="2016-07-25T03:13:00Z">
              <w:r w:rsidRPr="00AC01C8">
                <w:rPr>
                  <w:rFonts w:asciiTheme="majorBidi" w:hAnsiTheme="majorBidi" w:cstheme="majorBidi"/>
                  <w:color w:val="000000"/>
                  <w:sz w:val="22"/>
                </w:rPr>
                <w:t>0.12</w:t>
              </w:r>
            </w:ins>
          </w:p>
        </w:tc>
      </w:tr>
      <w:tr w:rsidR="00C874B3" w:rsidRPr="001E59C8" w14:paraId="66D1658B" w14:textId="77777777" w:rsidTr="001E59C8">
        <w:trPr>
          <w:trHeight w:val="300"/>
          <w:ins w:id="13944" w:author="Dénes CSALA" w:date="2016-07-25T02:34:00Z"/>
        </w:trPr>
        <w:tc>
          <w:tcPr>
            <w:tcW w:w="552" w:type="dxa"/>
            <w:shd w:val="clear" w:color="auto" w:fill="auto"/>
            <w:noWrap/>
            <w:hideMark/>
          </w:tcPr>
          <w:p w14:paraId="48BCED4D" w14:textId="77777777" w:rsidR="00C874B3" w:rsidRPr="00AC01C8" w:rsidRDefault="00C874B3" w:rsidP="00C874B3">
            <w:pPr>
              <w:spacing w:after="0" w:line="240" w:lineRule="auto"/>
              <w:ind w:firstLine="0"/>
              <w:jc w:val="center"/>
              <w:rPr>
                <w:ins w:id="13945" w:author="Dénes CSALA" w:date="2016-07-25T02:34:00Z"/>
                <w:rFonts w:asciiTheme="majorBidi" w:eastAsia="Times New Roman" w:hAnsiTheme="majorBidi" w:cstheme="majorBidi"/>
                <w:b/>
                <w:bCs/>
                <w:color w:val="000000"/>
                <w:sz w:val="22"/>
                <w:lang w:bidi="ar-SA"/>
              </w:rPr>
            </w:pPr>
            <w:ins w:id="13946" w:author="Dénes CSALA" w:date="2016-07-25T02:34:00Z">
              <w:r w:rsidRPr="00AC01C8">
                <w:rPr>
                  <w:rFonts w:asciiTheme="majorBidi" w:eastAsia="Times New Roman" w:hAnsiTheme="majorBidi" w:cstheme="majorBidi"/>
                  <w:b/>
                  <w:bCs/>
                  <w:color w:val="000000"/>
                  <w:sz w:val="22"/>
                  <w:lang w:bidi="ar-SA"/>
                </w:rPr>
                <w:t>87</w:t>
              </w:r>
            </w:ins>
          </w:p>
        </w:tc>
        <w:tc>
          <w:tcPr>
            <w:tcW w:w="2773" w:type="dxa"/>
            <w:shd w:val="clear" w:color="auto" w:fill="auto"/>
            <w:noWrap/>
            <w:vAlign w:val="bottom"/>
            <w:hideMark/>
          </w:tcPr>
          <w:p w14:paraId="12E86BBB" w14:textId="1413065E" w:rsidR="00C874B3" w:rsidRPr="00B01289" w:rsidRDefault="00C874B3" w:rsidP="00C874B3">
            <w:pPr>
              <w:spacing w:after="0" w:line="240" w:lineRule="auto"/>
              <w:ind w:firstLine="0"/>
              <w:jc w:val="left"/>
              <w:rPr>
                <w:ins w:id="13947" w:author="Dénes CSALA" w:date="2016-07-25T02:34:00Z"/>
                <w:rFonts w:asciiTheme="majorBidi" w:eastAsia="Times New Roman" w:hAnsiTheme="majorBidi" w:cstheme="majorBidi"/>
                <w:color w:val="000000"/>
                <w:sz w:val="22"/>
                <w:lang w:bidi="ar-SA"/>
              </w:rPr>
            </w:pPr>
            <w:ins w:id="13948" w:author="Dénes CSALA" w:date="2016-07-25T02:37:00Z">
              <w:r w:rsidRPr="00B01289">
                <w:rPr>
                  <w:rFonts w:asciiTheme="majorBidi" w:hAnsiTheme="majorBidi" w:cstheme="majorBidi"/>
                  <w:color w:val="000000"/>
                  <w:sz w:val="22"/>
                  <w:rPrChange w:id="13949" w:author="Dénes CSALA" w:date="2016-07-25T02:37:00Z">
                    <w:rPr>
                      <w:rFonts w:ascii="Calibri" w:hAnsi="Calibri" w:cs="Calibri"/>
                      <w:color w:val="000000"/>
                      <w:sz w:val="22"/>
                    </w:rPr>
                  </w:rPrChange>
                </w:rPr>
                <w:t>Serbia</w:t>
              </w:r>
            </w:ins>
          </w:p>
        </w:tc>
        <w:tc>
          <w:tcPr>
            <w:tcW w:w="671" w:type="dxa"/>
            <w:tcBorders>
              <w:right w:val="single" w:sz="4" w:space="0" w:color="auto"/>
            </w:tcBorders>
            <w:shd w:val="clear" w:color="auto" w:fill="auto"/>
            <w:noWrap/>
            <w:vAlign w:val="bottom"/>
            <w:hideMark/>
          </w:tcPr>
          <w:p w14:paraId="7979A6B8" w14:textId="388ECA37" w:rsidR="00C874B3" w:rsidRPr="00B01289" w:rsidRDefault="00C874B3" w:rsidP="00C874B3">
            <w:pPr>
              <w:spacing w:after="0" w:line="240" w:lineRule="auto"/>
              <w:ind w:firstLine="0"/>
              <w:jc w:val="right"/>
              <w:rPr>
                <w:ins w:id="13950" w:author="Dénes CSALA" w:date="2016-07-25T02:34:00Z"/>
                <w:rFonts w:asciiTheme="majorBidi" w:eastAsia="Times New Roman" w:hAnsiTheme="majorBidi" w:cstheme="majorBidi"/>
                <w:color w:val="000000"/>
                <w:sz w:val="22"/>
                <w:lang w:bidi="ar-SA"/>
              </w:rPr>
            </w:pPr>
            <w:ins w:id="13951" w:author="Dénes CSALA" w:date="2016-07-25T02:37:00Z">
              <w:r w:rsidRPr="00B01289">
                <w:rPr>
                  <w:rFonts w:asciiTheme="majorBidi" w:hAnsiTheme="majorBidi" w:cstheme="majorBidi"/>
                  <w:color w:val="000000"/>
                  <w:sz w:val="22"/>
                  <w:rPrChange w:id="13952" w:author="Dénes CSALA" w:date="2016-07-25T02:37:00Z">
                    <w:rPr>
                      <w:rFonts w:ascii="Calibri" w:hAnsi="Calibri" w:cs="Calibri"/>
                      <w:color w:val="000000"/>
                      <w:sz w:val="22"/>
                    </w:rPr>
                  </w:rPrChange>
                </w:rPr>
                <w:t>0.33</w:t>
              </w:r>
            </w:ins>
          </w:p>
        </w:tc>
        <w:tc>
          <w:tcPr>
            <w:tcW w:w="574" w:type="dxa"/>
            <w:tcBorders>
              <w:top w:val="nil"/>
              <w:left w:val="single" w:sz="4" w:space="0" w:color="auto"/>
              <w:bottom w:val="nil"/>
              <w:right w:val="single" w:sz="4" w:space="0" w:color="auto"/>
            </w:tcBorders>
          </w:tcPr>
          <w:p w14:paraId="4AFDCD1D" w14:textId="77777777" w:rsidR="00C874B3" w:rsidRPr="00B01289" w:rsidRDefault="00C874B3" w:rsidP="00C874B3">
            <w:pPr>
              <w:spacing w:after="0" w:line="240" w:lineRule="auto"/>
              <w:ind w:firstLine="0"/>
              <w:jc w:val="right"/>
              <w:rPr>
                <w:ins w:id="13953"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tcBorders>
          </w:tcPr>
          <w:p w14:paraId="05B2BD83" w14:textId="571D1380" w:rsidR="00C874B3" w:rsidRPr="00B01289" w:rsidRDefault="00C874B3" w:rsidP="00C874B3">
            <w:pPr>
              <w:spacing w:after="0" w:line="240" w:lineRule="auto"/>
              <w:ind w:firstLine="0"/>
              <w:jc w:val="right"/>
              <w:rPr>
                <w:ins w:id="13954" w:author="Dénes CSALA" w:date="2016-07-25T02:34:00Z"/>
                <w:rFonts w:asciiTheme="majorBidi" w:eastAsia="Times New Roman" w:hAnsiTheme="majorBidi" w:cstheme="majorBidi"/>
                <w:color w:val="000000"/>
                <w:sz w:val="22"/>
                <w:lang w:bidi="ar-SA"/>
              </w:rPr>
            </w:pPr>
            <w:ins w:id="13955" w:author="Dénes CSALA" w:date="2016-07-25T03:13:00Z">
              <w:r w:rsidRPr="00AC01C8">
                <w:rPr>
                  <w:rFonts w:asciiTheme="majorBidi" w:eastAsia="Times New Roman" w:hAnsiTheme="majorBidi" w:cstheme="majorBidi"/>
                  <w:b/>
                  <w:bCs/>
                  <w:color w:val="000000"/>
                  <w:sz w:val="22"/>
                  <w:lang w:bidi="ar-SA"/>
                </w:rPr>
                <w:t>182</w:t>
              </w:r>
            </w:ins>
          </w:p>
        </w:tc>
        <w:tc>
          <w:tcPr>
            <w:tcW w:w="2661" w:type="dxa"/>
            <w:vAlign w:val="bottom"/>
          </w:tcPr>
          <w:p w14:paraId="351CF440" w14:textId="1181E77A" w:rsidR="00C874B3" w:rsidRPr="00B01289" w:rsidRDefault="00C874B3" w:rsidP="00C874B3">
            <w:pPr>
              <w:spacing w:after="0" w:line="240" w:lineRule="auto"/>
              <w:ind w:firstLine="0"/>
              <w:jc w:val="right"/>
              <w:rPr>
                <w:ins w:id="13956" w:author="Dénes CSALA" w:date="2016-07-25T02:34:00Z"/>
                <w:rFonts w:asciiTheme="majorBidi" w:eastAsia="Times New Roman" w:hAnsiTheme="majorBidi" w:cstheme="majorBidi"/>
                <w:color w:val="000000"/>
                <w:sz w:val="22"/>
                <w:lang w:bidi="ar-SA"/>
              </w:rPr>
            </w:pPr>
            <w:ins w:id="13957" w:author="Dénes CSALA" w:date="2016-07-25T03:13:00Z">
              <w:r w:rsidRPr="00AC01C8">
                <w:rPr>
                  <w:rFonts w:asciiTheme="majorBidi" w:hAnsiTheme="majorBidi" w:cstheme="majorBidi"/>
                  <w:color w:val="000000"/>
                  <w:sz w:val="22"/>
                </w:rPr>
                <w:t>Sao Tome &amp; Principe</w:t>
              </w:r>
            </w:ins>
          </w:p>
        </w:tc>
        <w:tc>
          <w:tcPr>
            <w:tcW w:w="671" w:type="dxa"/>
            <w:vAlign w:val="bottom"/>
          </w:tcPr>
          <w:p w14:paraId="32D314CA" w14:textId="3F99F2DC" w:rsidR="00C874B3" w:rsidRPr="00B01289" w:rsidRDefault="00C874B3" w:rsidP="00C874B3">
            <w:pPr>
              <w:spacing w:after="0" w:line="240" w:lineRule="auto"/>
              <w:ind w:firstLine="0"/>
              <w:jc w:val="right"/>
              <w:rPr>
                <w:ins w:id="13958" w:author="Dénes CSALA" w:date="2016-07-25T02:34:00Z"/>
                <w:rFonts w:asciiTheme="majorBidi" w:eastAsia="Times New Roman" w:hAnsiTheme="majorBidi" w:cstheme="majorBidi"/>
                <w:color w:val="000000"/>
                <w:sz w:val="22"/>
                <w:lang w:bidi="ar-SA"/>
              </w:rPr>
            </w:pPr>
            <w:ins w:id="13959" w:author="Dénes CSALA" w:date="2016-07-25T03:13:00Z">
              <w:r w:rsidRPr="00AC01C8">
                <w:rPr>
                  <w:rFonts w:asciiTheme="majorBidi" w:hAnsiTheme="majorBidi" w:cstheme="majorBidi"/>
                  <w:color w:val="000000"/>
                  <w:sz w:val="22"/>
                </w:rPr>
                <w:t>0.12</w:t>
              </w:r>
            </w:ins>
          </w:p>
        </w:tc>
      </w:tr>
      <w:tr w:rsidR="00C874B3" w:rsidRPr="001E59C8" w14:paraId="0AC98F49" w14:textId="77777777" w:rsidTr="001E59C8">
        <w:trPr>
          <w:trHeight w:val="300"/>
          <w:ins w:id="13960" w:author="Dénes CSALA" w:date="2016-07-25T02:34:00Z"/>
        </w:trPr>
        <w:tc>
          <w:tcPr>
            <w:tcW w:w="552" w:type="dxa"/>
            <w:shd w:val="clear" w:color="auto" w:fill="auto"/>
            <w:noWrap/>
            <w:hideMark/>
          </w:tcPr>
          <w:p w14:paraId="0A316F60" w14:textId="77777777" w:rsidR="00C874B3" w:rsidRPr="00AC01C8" w:rsidRDefault="00C874B3" w:rsidP="00C874B3">
            <w:pPr>
              <w:spacing w:after="0" w:line="240" w:lineRule="auto"/>
              <w:ind w:firstLine="0"/>
              <w:jc w:val="center"/>
              <w:rPr>
                <w:ins w:id="13961" w:author="Dénes CSALA" w:date="2016-07-25T02:34:00Z"/>
                <w:rFonts w:asciiTheme="majorBidi" w:eastAsia="Times New Roman" w:hAnsiTheme="majorBidi" w:cstheme="majorBidi"/>
                <w:b/>
                <w:bCs/>
                <w:color w:val="000000"/>
                <w:sz w:val="22"/>
                <w:lang w:bidi="ar-SA"/>
              </w:rPr>
            </w:pPr>
            <w:ins w:id="13962" w:author="Dénes CSALA" w:date="2016-07-25T02:34:00Z">
              <w:r w:rsidRPr="00AC01C8">
                <w:rPr>
                  <w:rFonts w:asciiTheme="majorBidi" w:eastAsia="Times New Roman" w:hAnsiTheme="majorBidi" w:cstheme="majorBidi"/>
                  <w:b/>
                  <w:bCs/>
                  <w:color w:val="000000"/>
                  <w:sz w:val="22"/>
                  <w:lang w:bidi="ar-SA"/>
                </w:rPr>
                <w:t>88</w:t>
              </w:r>
            </w:ins>
          </w:p>
        </w:tc>
        <w:tc>
          <w:tcPr>
            <w:tcW w:w="2773" w:type="dxa"/>
            <w:shd w:val="clear" w:color="auto" w:fill="auto"/>
            <w:noWrap/>
            <w:vAlign w:val="bottom"/>
            <w:hideMark/>
          </w:tcPr>
          <w:p w14:paraId="258A5C3D" w14:textId="1DEB4E8A" w:rsidR="00C874B3" w:rsidRPr="00B01289" w:rsidRDefault="00C874B3" w:rsidP="00C874B3">
            <w:pPr>
              <w:spacing w:after="0" w:line="240" w:lineRule="auto"/>
              <w:ind w:firstLine="0"/>
              <w:jc w:val="left"/>
              <w:rPr>
                <w:ins w:id="13963" w:author="Dénes CSALA" w:date="2016-07-25T02:34:00Z"/>
                <w:rFonts w:asciiTheme="majorBidi" w:eastAsia="Times New Roman" w:hAnsiTheme="majorBidi" w:cstheme="majorBidi"/>
                <w:color w:val="000000"/>
                <w:sz w:val="22"/>
                <w:lang w:bidi="ar-SA"/>
              </w:rPr>
            </w:pPr>
            <w:ins w:id="13964" w:author="Dénes CSALA" w:date="2016-07-25T02:37:00Z">
              <w:r w:rsidRPr="00B01289">
                <w:rPr>
                  <w:rFonts w:asciiTheme="majorBidi" w:hAnsiTheme="majorBidi" w:cstheme="majorBidi"/>
                  <w:color w:val="000000"/>
                  <w:sz w:val="22"/>
                  <w:rPrChange w:id="13965" w:author="Dénes CSALA" w:date="2016-07-25T02:37:00Z">
                    <w:rPr>
                      <w:rFonts w:ascii="Calibri" w:hAnsi="Calibri" w:cs="Calibri"/>
                      <w:color w:val="000000"/>
                      <w:sz w:val="22"/>
                    </w:rPr>
                  </w:rPrChange>
                </w:rPr>
                <w:t>Philippines</w:t>
              </w:r>
            </w:ins>
          </w:p>
        </w:tc>
        <w:tc>
          <w:tcPr>
            <w:tcW w:w="671" w:type="dxa"/>
            <w:tcBorders>
              <w:right w:val="single" w:sz="4" w:space="0" w:color="auto"/>
            </w:tcBorders>
            <w:shd w:val="clear" w:color="auto" w:fill="auto"/>
            <w:noWrap/>
            <w:vAlign w:val="bottom"/>
            <w:hideMark/>
          </w:tcPr>
          <w:p w14:paraId="48016A00" w14:textId="54FD7674" w:rsidR="00C874B3" w:rsidRPr="00B01289" w:rsidRDefault="00C874B3" w:rsidP="00C874B3">
            <w:pPr>
              <w:spacing w:after="0" w:line="240" w:lineRule="auto"/>
              <w:ind w:firstLine="0"/>
              <w:jc w:val="right"/>
              <w:rPr>
                <w:ins w:id="13966" w:author="Dénes CSALA" w:date="2016-07-25T02:34:00Z"/>
                <w:rFonts w:asciiTheme="majorBidi" w:eastAsia="Times New Roman" w:hAnsiTheme="majorBidi" w:cstheme="majorBidi"/>
                <w:color w:val="000000"/>
                <w:sz w:val="22"/>
                <w:lang w:bidi="ar-SA"/>
              </w:rPr>
            </w:pPr>
            <w:ins w:id="13967" w:author="Dénes CSALA" w:date="2016-07-25T02:37:00Z">
              <w:r w:rsidRPr="00B01289">
                <w:rPr>
                  <w:rFonts w:asciiTheme="majorBidi" w:hAnsiTheme="majorBidi" w:cstheme="majorBidi"/>
                  <w:color w:val="000000"/>
                  <w:sz w:val="22"/>
                  <w:rPrChange w:id="13968" w:author="Dénes CSALA" w:date="2016-07-25T02:37:00Z">
                    <w:rPr>
                      <w:rFonts w:ascii="Calibri" w:hAnsi="Calibri" w:cs="Calibri"/>
                      <w:color w:val="000000"/>
                      <w:sz w:val="22"/>
                    </w:rPr>
                  </w:rPrChange>
                </w:rPr>
                <w:t>0.33</w:t>
              </w:r>
            </w:ins>
          </w:p>
        </w:tc>
        <w:tc>
          <w:tcPr>
            <w:tcW w:w="574" w:type="dxa"/>
            <w:tcBorders>
              <w:top w:val="nil"/>
              <w:left w:val="single" w:sz="4" w:space="0" w:color="auto"/>
              <w:bottom w:val="nil"/>
              <w:right w:val="single" w:sz="4" w:space="0" w:color="auto"/>
            </w:tcBorders>
          </w:tcPr>
          <w:p w14:paraId="794C53AB" w14:textId="77777777" w:rsidR="00C874B3" w:rsidRPr="00B01289" w:rsidRDefault="00C874B3" w:rsidP="00C874B3">
            <w:pPr>
              <w:spacing w:after="0" w:line="240" w:lineRule="auto"/>
              <w:ind w:firstLine="0"/>
              <w:jc w:val="right"/>
              <w:rPr>
                <w:ins w:id="13969"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bottom w:val="single" w:sz="4" w:space="0" w:color="auto"/>
            </w:tcBorders>
          </w:tcPr>
          <w:p w14:paraId="0032C6E1" w14:textId="1006BCF7" w:rsidR="00C874B3" w:rsidRPr="00B01289" w:rsidRDefault="00C874B3" w:rsidP="00C874B3">
            <w:pPr>
              <w:spacing w:after="0" w:line="240" w:lineRule="auto"/>
              <w:ind w:firstLine="0"/>
              <w:jc w:val="right"/>
              <w:rPr>
                <w:ins w:id="13970" w:author="Dénes CSALA" w:date="2016-07-25T02:34:00Z"/>
                <w:rFonts w:asciiTheme="majorBidi" w:eastAsia="Times New Roman" w:hAnsiTheme="majorBidi" w:cstheme="majorBidi"/>
                <w:color w:val="000000"/>
                <w:sz w:val="22"/>
                <w:lang w:bidi="ar-SA"/>
              </w:rPr>
            </w:pPr>
            <w:ins w:id="13971" w:author="Dénes CSALA" w:date="2016-07-25T03:13:00Z">
              <w:r w:rsidRPr="00AC01C8">
                <w:rPr>
                  <w:rFonts w:asciiTheme="majorBidi" w:eastAsia="Times New Roman" w:hAnsiTheme="majorBidi" w:cstheme="majorBidi"/>
                  <w:b/>
                  <w:bCs/>
                  <w:color w:val="000000"/>
                  <w:sz w:val="22"/>
                  <w:lang w:bidi="ar-SA"/>
                </w:rPr>
                <w:t>183</w:t>
              </w:r>
            </w:ins>
          </w:p>
        </w:tc>
        <w:tc>
          <w:tcPr>
            <w:tcW w:w="2661" w:type="dxa"/>
            <w:tcBorders>
              <w:bottom w:val="single" w:sz="4" w:space="0" w:color="auto"/>
            </w:tcBorders>
            <w:vAlign w:val="bottom"/>
          </w:tcPr>
          <w:p w14:paraId="37044DAD" w14:textId="6D8BF771" w:rsidR="00C874B3" w:rsidRPr="00B01289" w:rsidRDefault="00C874B3" w:rsidP="00C874B3">
            <w:pPr>
              <w:spacing w:after="0" w:line="240" w:lineRule="auto"/>
              <w:ind w:firstLine="0"/>
              <w:jc w:val="right"/>
              <w:rPr>
                <w:ins w:id="13972" w:author="Dénes CSALA" w:date="2016-07-25T02:34:00Z"/>
                <w:rFonts w:asciiTheme="majorBidi" w:eastAsia="Times New Roman" w:hAnsiTheme="majorBidi" w:cstheme="majorBidi"/>
                <w:color w:val="000000"/>
                <w:sz w:val="22"/>
                <w:lang w:bidi="ar-SA"/>
              </w:rPr>
            </w:pPr>
            <w:ins w:id="13973" w:author="Dénes CSALA" w:date="2016-07-25T03:13:00Z">
              <w:r w:rsidRPr="00AC01C8">
                <w:rPr>
                  <w:rFonts w:asciiTheme="majorBidi" w:hAnsiTheme="majorBidi" w:cstheme="majorBidi"/>
                  <w:color w:val="000000"/>
                  <w:sz w:val="22"/>
                </w:rPr>
                <w:t>East Timor</w:t>
              </w:r>
            </w:ins>
          </w:p>
        </w:tc>
        <w:tc>
          <w:tcPr>
            <w:tcW w:w="671" w:type="dxa"/>
            <w:tcBorders>
              <w:bottom w:val="single" w:sz="4" w:space="0" w:color="auto"/>
            </w:tcBorders>
            <w:vAlign w:val="bottom"/>
          </w:tcPr>
          <w:p w14:paraId="3B24B892" w14:textId="2DA08E3B" w:rsidR="00C874B3" w:rsidRPr="00B01289" w:rsidRDefault="00C874B3" w:rsidP="00C874B3">
            <w:pPr>
              <w:spacing w:after="0" w:line="240" w:lineRule="auto"/>
              <w:ind w:firstLine="0"/>
              <w:jc w:val="right"/>
              <w:rPr>
                <w:ins w:id="13974" w:author="Dénes CSALA" w:date="2016-07-25T02:34:00Z"/>
                <w:rFonts w:asciiTheme="majorBidi" w:eastAsia="Times New Roman" w:hAnsiTheme="majorBidi" w:cstheme="majorBidi"/>
                <w:color w:val="000000"/>
                <w:sz w:val="22"/>
                <w:lang w:bidi="ar-SA"/>
              </w:rPr>
            </w:pPr>
            <w:ins w:id="13975" w:author="Dénes CSALA" w:date="2016-07-25T03:13:00Z">
              <w:r w:rsidRPr="00AC01C8">
                <w:rPr>
                  <w:rFonts w:asciiTheme="majorBidi" w:hAnsiTheme="majorBidi" w:cstheme="majorBidi"/>
                  <w:color w:val="000000"/>
                  <w:sz w:val="22"/>
                </w:rPr>
                <w:t>0.12</w:t>
              </w:r>
            </w:ins>
          </w:p>
        </w:tc>
      </w:tr>
      <w:tr w:rsidR="00C874B3" w:rsidRPr="001E59C8" w14:paraId="5793000E"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976"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3977" w:author="Dénes CSALA" w:date="2016-07-25T02:34:00Z"/>
          <w:trPrChange w:id="13978" w:author="Dénes CSALA" w:date="2016-07-25T03:13:00Z">
            <w:trPr>
              <w:trHeight w:val="300"/>
            </w:trPr>
          </w:trPrChange>
        </w:trPr>
        <w:tc>
          <w:tcPr>
            <w:tcW w:w="552" w:type="dxa"/>
            <w:shd w:val="clear" w:color="auto" w:fill="auto"/>
            <w:noWrap/>
            <w:hideMark/>
            <w:tcPrChange w:id="13979" w:author="Dénes CSALA" w:date="2016-07-25T03:13:00Z">
              <w:tcPr>
                <w:tcW w:w="552" w:type="dxa"/>
                <w:shd w:val="clear" w:color="auto" w:fill="auto"/>
                <w:noWrap/>
                <w:hideMark/>
              </w:tcPr>
            </w:tcPrChange>
          </w:tcPr>
          <w:p w14:paraId="718A999D" w14:textId="77777777" w:rsidR="00C874B3" w:rsidRPr="00AC01C8" w:rsidRDefault="00C874B3" w:rsidP="00C874B3">
            <w:pPr>
              <w:spacing w:after="0" w:line="240" w:lineRule="auto"/>
              <w:ind w:firstLine="0"/>
              <w:jc w:val="center"/>
              <w:rPr>
                <w:ins w:id="13980" w:author="Dénes CSALA" w:date="2016-07-25T02:34:00Z"/>
                <w:rFonts w:asciiTheme="majorBidi" w:eastAsia="Times New Roman" w:hAnsiTheme="majorBidi" w:cstheme="majorBidi"/>
                <w:b/>
                <w:bCs/>
                <w:color w:val="000000"/>
                <w:sz w:val="22"/>
                <w:lang w:bidi="ar-SA"/>
              </w:rPr>
            </w:pPr>
            <w:ins w:id="13981" w:author="Dénes CSALA" w:date="2016-07-25T02:34:00Z">
              <w:r w:rsidRPr="00AC01C8">
                <w:rPr>
                  <w:rFonts w:asciiTheme="majorBidi" w:eastAsia="Times New Roman" w:hAnsiTheme="majorBidi" w:cstheme="majorBidi"/>
                  <w:b/>
                  <w:bCs/>
                  <w:color w:val="000000"/>
                  <w:sz w:val="22"/>
                  <w:lang w:bidi="ar-SA"/>
                </w:rPr>
                <w:t>89</w:t>
              </w:r>
            </w:ins>
          </w:p>
        </w:tc>
        <w:tc>
          <w:tcPr>
            <w:tcW w:w="2773" w:type="dxa"/>
            <w:shd w:val="clear" w:color="auto" w:fill="auto"/>
            <w:noWrap/>
            <w:vAlign w:val="bottom"/>
            <w:hideMark/>
            <w:tcPrChange w:id="13982" w:author="Dénes CSALA" w:date="2016-07-25T03:13:00Z">
              <w:tcPr>
                <w:tcW w:w="2773" w:type="dxa"/>
                <w:shd w:val="clear" w:color="auto" w:fill="auto"/>
                <w:noWrap/>
                <w:vAlign w:val="bottom"/>
                <w:hideMark/>
              </w:tcPr>
            </w:tcPrChange>
          </w:tcPr>
          <w:p w14:paraId="6D3421C8" w14:textId="56EA2589" w:rsidR="00C874B3" w:rsidRPr="00B01289" w:rsidRDefault="00C874B3" w:rsidP="00C874B3">
            <w:pPr>
              <w:spacing w:after="0" w:line="240" w:lineRule="auto"/>
              <w:ind w:firstLine="0"/>
              <w:jc w:val="left"/>
              <w:rPr>
                <w:ins w:id="13983" w:author="Dénes CSALA" w:date="2016-07-25T02:34:00Z"/>
                <w:rFonts w:asciiTheme="majorBidi" w:eastAsia="Times New Roman" w:hAnsiTheme="majorBidi" w:cstheme="majorBidi"/>
                <w:color w:val="000000"/>
                <w:sz w:val="22"/>
                <w:lang w:bidi="ar-SA"/>
              </w:rPr>
            </w:pPr>
            <w:ins w:id="13984" w:author="Dénes CSALA" w:date="2016-07-25T02:37:00Z">
              <w:r w:rsidRPr="00B01289">
                <w:rPr>
                  <w:rFonts w:asciiTheme="majorBidi" w:hAnsiTheme="majorBidi" w:cstheme="majorBidi"/>
                  <w:color w:val="000000"/>
                  <w:sz w:val="22"/>
                  <w:rPrChange w:id="13985" w:author="Dénes CSALA" w:date="2016-07-25T02:37:00Z">
                    <w:rPr>
                      <w:rFonts w:ascii="Calibri" w:hAnsi="Calibri" w:cs="Calibri"/>
                      <w:color w:val="000000"/>
                      <w:sz w:val="22"/>
                    </w:rPr>
                  </w:rPrChange>
                </w:rPr>
                <w:t>New Zealand</w:t>
              </w:r>
            </w:ins>
          </w:p>
        </w:tc>
        <w:tc>
          <w:tcPr>
            <w:tcW w:w="671" w:type="dxa"/>
            <w:tcBorders>
              <w:right w:val="single" w:sz="4" w:space="0" w:color="auto"/>
            </w:tcBorders>
            <w:shd w:val="clear" w:color="auto" w:fill="auto"/>
            <w:noWrap/>
            <w:vAlign w:val="bottom"/>
            <w:hideMark/>
            <w:tcPrChange w:id="13986" w:author="Dénes CSALA" w:date="2016-07-25T03:13:00Z">
              <w:tcPr>
                <w:tcW w:w="671" w:type="dxa"/>
                <w:tcBorders>
                  <w:right w:val="single" w:sz="4" w:space="0" w:color="auto"/>
                </w:tcBorders>
                <w:shd w:val="clear" w:color="auto" w:fill="auto"/>
                <w:noWrap/>
                <w:vAlign w:val="bottom"/>
                <w:hideMark/>
              </w:tcPr>
            </w:tcPrChange>
          </w:tcPr>
          <w:p w14:paraId="0400D857" w14:textId="2308C2DE" w:rsidR="00C874B3" w:rsidRPr="00B01289" w:rsidRDefault="00C874B3" w:rsidP="00C874B3">
            <w:pPr>
              <w:spacing w:after="0" w:line="240" w:lineRule="auto"/>
              <w:ind w:firstLine="0"/>
              <w:jc w:val="right"/>
              <w:rPr>
                <w:ins w:id="13987" w:author="Dénes CSALA" w:date="2016-07-25T02:34:00Z"/>
                <w:rFonts w:asciiTheme="majorBidi" w:eastAsia="Times New Roman" w:hAnsiTheme="majorBidi" w:cstheme="majorBidi"/>
                <w:color w:val="000000"/>
                <w:sz w:val="22"/>
                <w:lang w:bidi="ar-SA"/>
              </w:rPr>
            </w:pPr>
            <w:ins w:id="13988" w:author="Dénes CSALA" w:date="2016-07-25T02:37:00Z">
              <w:r w:rsidRPr="00B01289">
                <w:rPr>
                  <w:rFonts w:asciiTheme="majorBidi" w:hAnsiTheme="majorBidi" w:cstheme="majorBidi"/>
                  <w:color w:val="000000"/>
                  <w:sz w:val="22"/>
                  <w:rPrChange w:id="13989" w:author="Dénes CSALA" w:date="2016-07-25T02:37:00Z">
                    <w:rPr>
                      <w:rFonts w:ascii="Calibri" w:hAnsi="Calibri" w:cs="Calibri"/>
                      <w:color w:val="000000"/>
                      <w:sz w:val="22"/>
                    </w:rPr>
                  </w:rPrChange>
                </w:rPr>
                <w:t>0.33</w:t>
              </w:r>
            </w:ins>
          </w:p>
        </w:tc>
        <w:tc>
          <w:tcPr>
            <w:tcW w:w="574" w:type="dxa"/>
            <w:tcBorders>
              <w:top w:val="nil"/>
              <w:left w:val="single" w:sz="4" w:space="0" w:color="auto"/>
              <w:bottom w:val="nil"/>
              <w:right w:val="single" w:sz="4" w:space="0" w:color="auto"/>
            </w:tcBorders>
            <w:tcPrChange w:id="13990" w:author="Dénes CSALA" w:date="2016-07-25T03:13:00Z">
              <w:tcPr>
                <w:tcW w:w="574" w:type="dxa"/>
                <w:tcBorders>
                  <w:top w:val="nil"/>
                  <w:left w:val="single" w:sz="4" w:space="0" w:color="auto"/>
                  <w:bottom w:val="nil"/>
                  <w:right w:val="single" w:sz="4" w:space="0" w:color="auto"/>
                </w:tcBorders>
              </w:tcPr>
            </w:tcPrChange>
          </w:tcPr>
          <w:p w14:paraId="2F783DA0" w14:textId="77777777" w:rsidR="00C874B3" w:rsidRPr="00B01289" w:rsidRDefault="00C874B3" w:rsidP="00C874B3">
            <w:pPr>
              <w:spacing w:after="0" w:line="240" w:lineRule="auto"/>
              <w:ind w:firstLine="0"/>
              <w:jc w:val="right"/>
              <w:rPr>
                <w:ins w:id="13991" w:author="Dénes CSALA" w:date="2016-07-25T02:34:00Z"/>
                <w:rFonts w:asciiTheme="majorBidi" w:eastAsia="Times New Roman" w:hAnsiTheme="majorBidi" w:cstheme="majorBidi"/>
                <w:b/>
                <w:bCs/>
                <w:color w:val="000000"/>
                <w:sz w:val="22"/>
                <w:lang w:bidi="ar-SA"/>
              </w:rPr>
            </w:pPr>
          </w:p>
        </w:tc>
        <w:tc>
          <w:tcPr>
            <w:tcW w:w="582" w:type="dxa"/>
            <w:tcBorders>
              <w:left w:val="single" w:sz="4" w:space="0" w:color="auto"/>
              <w:bottom w:val="single" w:sz="4" w:space="0" w:color="auto"/>
            </w:tcBorders>
            <w:tcPrChange w:id="13992" w:author="Dénes CSALA" w:date="2016-07-25T03:13:00Z">
              <w:tcPr>
                <w:tcW w:w="582" w:type="dxa"/>
                <w:tcBorders>
                  <w:left w:val="single" w:sz="4" w:space="0" w:color="auto"/>
                  <w:bottom w:val="single" w:sz="4" w:space="0" w:color="auto"/>
                </w:tcBorders>
              </w:tcPr>
            </w:tcPrChange>
          </w:tcPr>
          <w:p w14:paraId="32E0E98F" w14:textId="037D41BB" w:rsidR="00C874B3" w:rsidRPr="00B01289" w:rsidRDefault="00C874B3" w:rsidP="00C874B3">
            <w:pPr>
              <w:spacing w:after="0" w:line="240" w:lineRule="auto"/>
              <w:ind w:firstLine="0"/>
              <w:jc w:val="right"/>
              <w:rPr>
                <w:ins w:id="13993" w:author="Dénes CSALA" w:date="2016-07-25T02:34:00Z"/>
                <w:rFonts w:asciiTheme="majorBidi" w:eastAsia="Times New Roman" w:hAnsiTheme="majorBidi" w:cstheme="majorBidi"/>
                <w:color w:val="000000"/>
                <w:sz w:val="22"/>
                <w:lang w:bidi="ar-SA"/>
              </w:rPr>
            </w:pPr>
            <w:ins w:id="13994" w:author="Dénes CSALA" w:date="2016-07-25T03:13:00Z">
              <w:r w:rsidRPr="00AC01C8">
                <w:rPr>
                  <w:rFonts w:asciiTheme="majorBidi" w:eastAsia="Times New Roman" w:hAnsiTheme="majorBidi" w:cstheme="majorBidi"/>
                  <w:b/>
                  <w:bCs/>
                  <w:color w:val="000000"/>
                  <w:sz w:val="22"/>
                  <w:lang w:bidi="ar-SA"/>
                </w:rPr>
                <w:t>184</w:t>
              </w:r>
            </w:ins>
          </w:p>
        </w:tc>
        <w:tc>
          <w:tcPr>
            <w:tcW w:w="2661" w:type="dxa"/>
            <w:tcBorders>
              <w:bottom w:val="single" w:sz="4" w:space="0" w:color="auto"/>
            </w:tcBorders>
            <w:vAlign w:val="bottom"/>
            <w:tcPrChange w:id="13995" w:author="Dénes CSALA" w:date="2016-07-25T03:13:00Z">
              <w:tcPr>
                <w:tcW w:w="2661" w:type="dxa"/>
                <w:tcBorders>
                  <w:bottom w:val="single" w:sz="4" w:space="0" w:color="auto"/>
                </w:tcBorders>
                <w:vAlign w:val="bottom"/>
              </w:tcPr>
            </w:tcPrChange>
          </w:tcPr>
          <w:p w14:paraId="796CE2E5" w14:textId="774F63AB" w:rsidR="00C874B3" w:rsidRPr="00B01289" w:rsidRDefault="00C874B3" w:rsidP="00C874B3">
            <w:pPr>
              <w:spacing w:after="0" w:line="240" w:lineRule="auto"/>
              <w:ind w:firstLine="0"/>
              <w:jc w:val="right"/>
              <w:rPr>
                <w:ins w:id="13996" w:author="Dénes CSALA" w:date="2016-07-25T02:34:00Z"/>
                <w:rFonts w:asciiTheme="majorBidi" w:eastAsia="Times New Roman" w:hAnsiTheme="majorBidi" w:cstheme="majorBidi"/>
                <w:color w:val="000000"/>
                <w:sz w:val="22"/>
                <w:lang w:bidi="ar-SA"/>
              </w:rPr>
            </w:pPr>
            <w:ins w:id="13997" w:author="Dénes CSALA" w:date="2016-07-25T03:13:00Z">
              <w:r w:rsidRPr="00AC01C8">
                <w:rPr>
                  <w:rFonts w:asciiTheme="majorBidi" w:hAnsiTheme="majorBidi" w:cstheme="majorBidi"/>
                  <w:color w:val="000000"/>
                  <w:sz w:val="22"/>
                </w:rPr>
                <w:t>Mongolia</w:t>
              </w:r>
            </w:ins>
          </w:p>
        </w:tc>
        <w:tc>
          <w:tcPr>
            <w:tcW w:w="671" w:type="dxa"/>
            <w:tcBorders>
              <w:bottom w:val="single" w:sz="4" w:space="0" w:color="auto"/>
            </w:tcBorders>
            <w:vAlign w:val="bottom"/>
            <w:tcPrChange w:id="13998" w:author="Dénes CSALA" w:date="2016-07-25T03:13:00Z">
              <w:tcPr>
                <w:tcW w:w="671" w:type="dxa"/>
                <w:tcBorders>
                  <w:bottom w:val="single" w:sz="4" w:space="0" w:color="auto"/>
                </w:tcBorders>
                <w:vAlign w:val="bottom"/>
              </w:tcPr>
            </w:tcPrChange>
          </w:tcPr>
          <w:p w14:paraId="61496420" w14:textId="3BAF94ED" w:rsidR="00C874B3" w:rsidRPr="00B01289" w:rsidRDefault="00C874B3" w:rsidP="00C874B3">
            <w:pPr>
              <w:spacing w:after="0" w:line="240" w:lineRule="auto"/>
              <w:ind w:firstLine="0"/>
              <w:jc w:val="right"/>
              <w:rPr>
                <w:ins w:id="13999" w:author="Dénes CSALA" w:date="2016-07-25T02:34:00Z"/>
                <w:rFonts w:asciiTheme="majorBidi" w:eastAsia="Times New Roman" w:hAnsiTheme="majorBidi" w:cstheme="majorBidi"/>
                <w:color w:val="000000"/>
                <w:sz w:val="22"/>
                <w:lang w:bidi="ar-SA"/>
              </w:rPr>
            </w:pPr>
            <w:ins w:id="14000" w:author="Dénes CSALA" w:date="2016-07-25T03:13:00Z">
              <w:r w:rsidRPr="00AC01C8">
                <w:rPr>
                  <w:rFonts w:asciiTheme="majorBidi" w:hAnsiTheme="majorBidi" w:cstheme="majorBidi"/>
                  <w:color w:val="000000"/>
                  <w:sz w:val="22"/>
                </w:rPr>
                <w:t>0.12</w:t>
              </w:r>
            </w:ins>
          </w:p>
        </w:tc>
      </w:tr>
      <w:tr w:rsidR="00C874B3" w:rsidRPr="001E59C8" w14:paraId="07440E7A"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001"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4002" w:author="Dénes CSALA" w:date="2016-07-25T02:34:00Z"/>
          <w:trPrChange w:id="14003" w:author="Dénes CSALA" w:date="2016-07-25T03:13:00Z">
            <w:trPr>
              <w:trHeight w:val="300"/>
            </w:trPr>
          </w:trPrChange>
        </w:trPr>
        <w:tc>
          <w:tcPr>
            <w:tcW w:w="552" w:type="dxa"/>
            <w:shd w:val="clear" w:color="auto" w:fill="auto"/>
            <w:noWrap/>
            <w:hideMark/>
            <w:tcPrChange w:id="14004" w:author="Dénes CSALA" w:date="2016-07-25T03:13:00Z">
              <w:tcPr>
                <w:tcW w:w="552" w:type="dxa"/>
                <w:shd w:val="clear" w:color="auto" w:fill="auto"/>
                <w:noWrap/>
                <w:hideMark/>
              </w:tcPr>
            </w:tcPrChange>
          </w:tcPr>
          <w:p w14:paraId="3D761086" w14:textId="77777777" w:rsidR="00C874B3" w:rsidRPr="00AC01C8" w:rsidRDefault="00C874B3" w:rsidP="00C874B3">
            <w:pPr>
              <w:spacing w:after="0" w:line="240" w:lineRule="auto"/>
              <w:ind w:firstLine="0"/>
              <w:jc w:val="center"/>
              <w:rPr>
                <w:ins w:id="14005" w:author="Dénes CSALA" w:date="2016-07-25T02:34:00Z"/>
                <w:rFonts w:asciiTheme="majorBidi" w:eastAsia="Times New Roman" w:hAnsiTheme="majorBidi" w:cstheme="majorBidi"/>
                <w:b/>
                <w:bCs/>
                <w:color w:val="000000"/>
                <w:sz w:val="22"/>
                <w:lang w:bidi="ar-SA"/>
              </w:rPr>
            </w:pPr>
            <w:ins w:id="14006" w:author="Dénes CSALA" w:date="2016-07-25T02:34:00Z">
              <w:r w:rsidRPr="00AC01C8">
                <w:rPr>
                  <w:rFonts w:asciiTheme="majorBidi" w:eastAsia="Times New Roman" w:hAnsiTheme="majorBidi" w:cstheme="majorBidi"/>
                  <w:b/>
                  <w:bCs/>
                  <w:color w:val="000000"/>
                  <w:sz w:val="22"/>
                  <w:lang w:bidi="ar-SA"/>
                </w:rPr>
                <w:t>90</w:t>
              </w:r>
            </w:ins>
          </w:p>
        </w:tc>
        <w:tc>
          <w:tcPr>
            <w:tcW w:w="2773" w:type="dxa"/>
            <w:shd w:val="clear" w:color="auto" w:fill="auto"/>
            <w:noWrap/>
            <w:vAlign w:val="bottom"/>
            <w:hideMark/>
            <w:tcPrChange w:id="14007" w:author="Dénes CSALA" w:date="2016-07-25T03:13:00Z">
              <w:tcPr>
                <w:tcW w:w="2773" w:type="dxa"/>
                <w:shd w:val="clear" w:color="auto" w:fill="auto"/>
                <w:noWrap/>
                <w:vAlign w:val="bottom"/>
                <w:hideMark/>
              </w:tcPr>
            </w:tcPrChange>
          </w:tcPr>
          <w:p w14:paraId="7564ACAF" w14:textId="0971D077" w:rsidR="00C874B3" w:rsidRPr="00B01289" w:rsidRDefault="00C874B3" w:rsidP="00C874B3">
            <w:pPr>
              <w:spacing w:after="0" w:line="240" w:lineRule="auto"/>
              <w:ind w:firstLine="0"/>
              <w:jc w:val="left"/>
              <w:rPr>
                <w:ins w:id="14008" w:author="Dénes CSALA" w:date="2016-07-25T02:34:00Z"/>
                <w:rFonts w:asciiTheme="majorBidi" w:eastAsia="Times New Roman" w:hAnsiTheme="majorBidi" w:cstheme="majorBidi"/>
                <w:color w:val="000000"/>
                <w:sz w:val="22"/>
                <w:lang w:bidi="ar-SA"/>
              </w:rPr>
            </w:pPr>
            <w:ins w:id="14009" w:author="Dénes CSALA" w:date="2016-07-25T02:37:00Z">
              <w:r w:rsidRPr="00B01289">
                <w:rPr>
                  <w:rFonts w:asciiTheme="majorBidi" w:hAnsiTheme="majorBidi" w:cstheme="majorBidi"/>
                  <w:color w:val="000000"/>
                  <w:sz w:val="22"/>
                  <w:rPrChange w:id="14010" w:author="Dénes CSALA" w:date="2016-07-25T02:37:00Z">
                    <w:rPr>
                      <w:rFonts w:ascii="Calibri" w:hAnsi="Calibri" w:cs="Calibri"/>
                      <w:color w:val="000000"/>
                      <w:sz w:val="22"/>
                    </w:rPr>
                  </w:rPrChange>
                </w:rPr>
                <w:t>Mozambique</w:t>
              </w:r>
            </w:ins>
          </w:p>
        </w:tc>
        <w:tc>
          <w:tcPr>
            <w:tcW w:w="671" w:type="dxa"/>
            <w:tcBorders>
              <w:right w:val="single" w:sz="4" w:space="0" w:color="auto"/>
            </w:tcBorders>
            <w:shd w:val="clear" w:color="auto" w:fill="auto"/>
            <w:noWrap/>
            <w:vAlign w:val="bottom"/>
            <w:hideMark/>
            <w:tcPrChange w:id="14011" w:author="Dénes CSALA" w:date="2016-07-25T03:13:00Z">
              <w:tcPr>
                <w:tcW w:w="671" w:type="dxa"/>
                <w:tcBorders>
                  <w:right w:val="single" w:sz="4" w:space="0" w:color="auto"/>
                </w:tcBorders>
                <w:shd w:val="clear" w:color="auto" w:fill="auto"/>
                <w:noWrap/>
                <w:vAlign w:val="bottom"/>
                <w:hideMark/>
              </w:tcPr>
            </w:tcPrChange>
          </w:tcPr>
          <w:p w14:paraId="3241A4C5" w14:textId="20E54C33" w:rsidR="00C874B3" w:rsidRPr="00B01289" w:rsidRDefault="00C874B3" w:rsidP="00C874B3">
            <w:pPr>
              <w:spacing w:after="0" w:line="240" w:lineRule="auto"/>
              <w:ind w:firstLine="0"/>
              <w:jc w:val="right"/>
              <w:rPr>
                <w:ins w:id="14012" w:author="Dénes CSALA" w:date="2016-07-25T02:34:00Z"/>
                <w:rFonts w:asciiTheme="majorBidi" w:eastAsia="Times New Roman" w:hAnsiTheme="majorBidi" w:cstheme="majorBidi"/>
                <w:color w:val="000000"/>
                <w:sz w:val="22"/>
                <w:lang w:bidi="ar-SA"/>
              </w:rPr>
            </w:pPr>
            <w:ins w:id="14013" w:author="Dénes CSALA" w:date="2016-07-25T02:37:00Z">
              <w:r w:rsidRPr="00B01289">
                <w:rPr>
                  <w:rFonts w:asciiTheme="majorBidi" w:hAnsiTheme="majorBidi" w:cstheme="majorBidi"/>
                  <w:color w:val="000000"/>
                  <w:sz w:val="22"/>
                  <w:rPrChange w:id="14014" w:author="Dénes CSALA" w:date="2016-07-25T02:37:00Z">
                    <w:rPr>
                      <w:rFonts w:ascii="Calibri" w:hAnsi="Calibri" w:cs="Calibri"/>
                      <w:color w:val="000000"/>
                      <w:sz w:val="22"/>
                    </w:rPr>
                  </w:rPrChange>
                </w:rPr>
                <w:t>0.32</w:t>
              </w:r>
            </w:ins>
          </w:p>
        </w:tc>
        <w:tc>
          <w:tcPr>
            <w:tcW w:w="574" w:type="dxa"/>
            <w:tcBorders>
              <w:top w:val="nil"/>
              <w:left w:val="single" w:sz="4" w:space="0" w:color="auto"/>
              <w:bottom w:val="nil"/>
              <w:right w:val="single" w:sz="4" w:space="0" w:color="auto"/>
            </w:tcBorders>
            <w:tcPrChange w:id="14015" w:author="Dénes CSALA" w:date="2016-07-25T03:13:00Z">
              <w:tcPr>
                <w:tcW w:w="574" w:type="dxa"/>
                <w:tcBorders>
                  <w:top w:val="nil"/>
                  <w:left w:val="single" w:sz="4" w:space="0" w:color="auto"/>
                  <w:bottom w:val="nil"/>
                  <w:right w:val="nil"/>
                </w:tcBorders>
              </w:tcPr>
            </w:tcPrChange>
          </w:tcPr>
          <w:p w14:paraId="1B5AE253" w14:textId="77777777" w:rsidR="00C874B3" w:rsidRPr="00B01289" w:rsidRDefault="00C874B3" w:rsidP="00C874B3">
            <w:pPr>
              <w:spacing w:after="0" w:line="240" w:lineRule="auto"/>
              <w:ind w:firstLine="0"/>
              <w:jc w:val="right"/>
              <w:rPr>
                <w:ins w:id="14016" w:author="Dénes CSALA" w:date="2016-07-25T02:34: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4017" w:author="Dénes CSALA" w:date="2016-07-25T03:13:00Z">
              <w:tcPr>
                <w:tcW w:w="582" w:type="dxa"/>
                <w:tcBorders>
                  <w:top w:val="single" w:sz="4" w:space="0" w:color="auto"/>
                  <w:left w:val="nil"/>
                  <w:bottom w:val="nil"/>
                  <w:right w:val="nil"/>
                </w:tcBorders>
              </w:tcPr>
            </w:tcPrChange>
          </w:tcPr>
          <w:p w14:paraId="08A94BF1" w14:textId="59F12109" w:rsidR="00C874B3" w:rsidRPr="00B01289" w:rsidRDefault="00C874B3" w:rsidP="00C874B3">
            <w:pPr>
              <w:spacing w:after="0" w:line="240" w:lineRule="auto"/>
              <w:ind w:firstLine="0"/>
              <w:jc w:val="right"/>
              <w:rPr>
                <w:ins w:id="14018" w:author="Dénes CSALA" w:date="2016-07-25T02:34:00Z"/>
                <w:rFonts w:asciiTheme="majorBidi" w:eastAsia="Times New Roman" w:hAnsiTheme="majorBidi" w:cstheme="majorBidi"/>
                <w:color w:val="000000"/>
                <w:sz w:val="22"/>
                <w:lang w:bidi="ar-SA"/>
              </w:rPr>
            </w:pPr>
            <w:ins w:id="14019" w:author="Dénes CSALA" w:date="2016-07-25T03:13:00Z">
              <w:r w:rsidRPr="00AC01C8">
                <w:rPr>
                  <w:rFonts w:asciiTheme="majorBidi" w:eastAsia="Times New Roman" w:hAnsiTheme="majorBidi" w:cstheme="majorBidi"/>
                  <w:b/>
                  <w:bCs/>
                  <w:color w:val="000000"/>
                  <w:sz w:val="22"/>
                  <w:lang w:bidi="ar-SA"/>
                </w:rPr>
                <w:t>185</w:t>
              </w:r>
            </w:ins>
          </w:p>
        </w:tc>
        <w:tc>
          <w:tcPr>
            <w:tcW w:w="2661" w:type="dxa"/>
            <w:tcBorders>
              <w:top w:val="single" w:sz="4" w:space="0" w:color="auto"/>
              <w:left w:val="single" w:sz="4" w:space="0" w:color="auto"/>
              <w:bottom w:val="single" w:sz="4" w:space="0" w:color="auto"/>
              <w:right w:val="single" w:sz="4" w:space="0" w:color="auto"/>
            </w:tcBorders>
            <w:vAlign w:val="bottom"/>
            <w:tcPrChange w:id="14020" w:author="Dénes CSALA" w:date="2016-07-25T03:13:00Z">
              <w:tcPr>
                <w:tcW w:w="2661" w:type="dxa"/>
                <w:tcBorders>
                  <w:top w:val="single" w:sz="4" w:space="0" w:color="auto"/>
                  <w:left w:val="nil"/>
                  <w:bottom w:val="nil"/>
                  <w:right w:val="nil"/>
                </w:tcBorders>
              </w:tcPr>
            </w:tcPrChange>
          </w:tcPr>
          <w:p w14:paraId="61D32275" w14:textId="128D476A" w:rsidR="00C874B3" w:rsidRPr="00B01289" w:rsidRDefault="00C874B3" w:rsidP="00C874B3">
            <w:pPr>
              <w:spacing w:after="0" w:line="240" w:lineRule="auto"/>
              <w:ind w:firstLine="0"/>
              <w:jc w:val="right"/>
              <w:rPr>
                <w:ins w:id="14021" w:author="Dénes CSALA" w:date="2016-07-25T02:34:00Z"/>
                <w:rFonts w:asciiTheme="majorBidi" w:eastAsia="Times New Roman" w:hAnsiTheme="majorBidi" w:cstheme="majorBidi"/>
                <w:color w:val="000000"/>
                <w:sz w:val="22"/>
                <w:lang w:bidi="ar-SA"/>
              </w:rPr>
            </w:pPr>
            <w:ins w:id="14022" w:author="Dénes CSALA" w:date="2016-07-25T03:13:00Z">
              <w:r w:rsidRPr="00AC01C8">
                <w:rPr>
                  <w:rFonts w:asciiTheme="majorBidi" w:hAnsiTheme="majorBidi" w:cstheme="majorBidi"/>
                  <w:color w:val="000000"/>
                  <w:sz w:val="22"/>
                </w:rPr>
                <w:t>Palestine</w:t>
              </w:r>
            </w:ins>
          </w:p>
        </w:tc>
        <w:tc>
          <w:tcPr>
            <w:tcW w:w="671" w:type="dxa"/>
            <w:tcBorders>
              <w:top w:val="single" w:sz="4" w:space="0" w:color="auto"/>
              <w:left w:val="single" w:sz="4" w:space="0" w:color="auto"/>
              <w:bottom w:val="single" w:sz="4" w:space="0" w:color="auto"/>
              <w:right w:val="single" w:sz="4" w:space="0" w:color="auto"/>
            </w:tcBorders>
            <w:vAlign w:val="bottom"/>
            <w:tcPrChange w:id="14023" w:author="Dénes CSALA" w:date="2016-07-25T03:13:00Z">
              <w:tcPr>
                <w:tcW w:w="671" w:type="dxa"/>
                <w:tcBorders>
                  <w:top w:val="single" w:sz="4" w:space="0" w:color="auto"/>
                  <w:left w:val="nil"/>
                  <w:bottom w:val="nil"/>
                  <w:right w:val="nil"/>
                </w:tcBorders>
              </w:tcPr>
            </w:tcPrChange>
          </w:tcPr>
          <w:p w14:paraId="7BDDCE66" w14:textId="50F96B9F" w:rsidR="00C874B3" w:rsidRPr="00B01289" w:rsidRDefault="00C874B3" w:rsidP="00C874B3">
            <w:pPr>
              <w:spacing w:after="0" w:line="240" w:lineRule="auto"/>
              <w:ind w:firstLine="0"/>
              <w:jc w:val="right"/>
              <w:rPr>
                <w:ins w:id="14024" w:author="Dénes CSALA" w:date="2016-07-25T02:34:00Z"/>
                <w:rFonts w:asciiTheme="majorBidi" w:eastAsia="Times New Roman" w:hAnsiTheme="majorBidi" w:cstheme="majorBidi"/>
                <w:color w:val="000000"/>
                <w:sz w:val="22"/>
                <w:lang w:bidi="ar-SA"/>
              </w:rPr>
            </w:pPr>
            <w:ins w:id="14025" w:author="Dénes CSALA" w:date="2016-07-25T03:13:00Z">
              <w:r w:rsidRPr="00AC01C8">
                <w:rPr>
                  <w:rFonts w:asciiTheme="majorBidi" w:hAnsiTheme="majorBidi" w:cstheme="majorBidi"/>
                  <w:color w:val="000000"/>
                  <w:sz w:val="22"/>
                </w:rPr>
                <w:t>0.11</w:t>
              </w:r>
            </w:ins>
          </w:p>
        </w:tc>
      </w:tr>
      <w:tr w:rsidR="00C874B3" w:rsidRPr="001E59C8" w14:paraId="569B8E82"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026"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4027" w:author="Dénes CSALA" w:date="2016-07-25T02:34:00Z"/>
          <w:trPrChange w:id="14028" w:author="Dénes CSALA" w:date="2016-07-25T03:13:00Z">
            <w:trPr>
              <w:trHeight w:val="300"/>
            </w:trPr>
          </w:trPrChange>
        </w:trPr>
        <w:tc>
          <w:tcPr>
            <w:tcW w:w="552" w:type="dxa"/>
            <w:shd w:val="clear" w:color="auto" w:fill="auto"/>
            <w:noWrap/>
            <w:hideMark/>
            <w:tcPrChange w:id="14029" w:author="Dénes CSALA" w:date="2016-07-25T03:13:00Z">
              <w:tcPr>
                <w:tcW w:w="552" w:type="dxa"/>
                <w:shd w:val="clear" w:color="auto" w:fill="auto"/>
                <w:noWrap/>
                <w:hideMark/>
              </w:tcPr>
            </w:tcPrChange>
          </w:tcPr>
          <w:p w14:paraId="58EC15B1" w14:textId="77777777" w:rsidR="00C874B3" w:rsidRPr="00AC01C8" w:rsidRDefault="00C874B3" w:rsidP="00C874B3">
            <w:pPr>
              <w:spacing w:after="0" w:line="240" w:lineRule="auto"/>
              <w:ind w:firstLine="0"/>
              <w:jc w:val="center"/>
              <w:rPr>
                <w:ins w:id="14030" w:author="Dénes CSALA" w:date="2016-07-25T02:34:00Z"/>
                <w:rFonts w:asciiTheme="majorBidi" w:eastAsia="Times New Roman" w:hAnsiTheme="majorBidi" w:cstheme="majorBidi"/>
                <w:b/>
                <w:bCs/>
                <w:color w:val="000000"/>
                <w:sz w:val="22"/>
                <w:lang w:bidi="ar-SA"/>
              </w:rPr>
            </w:pPr>
            <w:ins w:id="14031" w:author="Dénes CSALA" w:date="2016-07-25T02:34:00Z">
              <w:r w:rsidRPr="00AC01C8">
                <w:rPr>
                  <w:rFonts w:asciiTheme="majorBidi" w:eastAsia="Times New Roman" w:hAnsiTheme="majorBidi" w:cstheme="majorBidi"/>
                  <w:b/>
                  <w:bCs/>
                  <w:color w:val="000000"/>
                  <w:sz w:val="22"/>
                  <w:lang w:bidi="ar-SA"/>
                </w:rPr>
                <w:t>91</w:t>
              </w:r>
            </w:ins>
          </w:p>
        </w:tc>
        <w:tc>
          <w:tcPr>
            <w:tcW w:w="2773" w:type="dxa"/>
            <w:shd w:val="clear" w:color="auto" w:fill="auto"/>
            <w:noWrap/>
            <w:vAlign w:val="bottom"/>
            <w:hideMark/>
            <w:tcPrChange w:id="14032" w:author="Dénes CSALA" w:date="2016-07-25T03:13:00Z">
              <w:tcPr>
                <w:tcW w:w="2773" w:type="dxa"/>
                <w:shd w:val="clear" w:color="auto" w:fill="auto"/>
                <w:noWrap/>
                <w:vAlign w:val="bottom"/>
                <w:hideMark/>
              </w:tcPr>
            </w:tcPrChange>
          </w:tcPr>
          <w:p w14:paraId="74090A0E" w14:textId="4BBBECF6" w:rsidR="00C874B3" w:rsidRPr="00B01289" w:rsidRDefault="00C874B3" w:rsidP="00C874B3">
            <w:pPr>
              <w:spacing w:after="0" w:line="240" w:lineRule="auto"/>
              <w:ind w:firstLine="0"/>
              <w:jc w:val="left"/>
              <w:rPr>
                <w:ins w:id="14033" w:author="Dénes CSALA" w:date="2016-07-25T02:34:00Z"/>
                <w:rFonts w:asciiTheme="majorBidi" w:eastAsia="Times New Roman" w:hAnsiTheme="majorBidi" w:cstheme="majorBidi"/>
                <w:color w:val="000000"/>
                <w:sz w:val="22"/>
                <w:lang w:bidi="ar-SA"/>
              </w:rPr>
            </w:pPr>
            <w:ins w:id="14034" w:author="Dénes CSALA" w:date="2016-07-25T02:37:00Z">
              <w:r w:rsidRPr="00B01289">
                <w:rPr>
                  <w:rFonts w:asciiTheme="majorBidi" w:hAnsiTheme="majorBidi" w:cstheme="majorBidi"/>
                  <w:color w:val="000000"/>
                  <w:sz w:val="22"/>
                  <w:rPrChange w:id="14035" w:author="Dénes CSALA" w:date="2016-07-25T02:37:00Z">
                    <w:rPr>
                      <w:rFonts w:ascii="Calibri" w:hAnsi="Calibri" w:cs="Calibri"/>
                      <w:color w:val="000000"/>
                      <w:sz w:val="22"/>
                    </w:rPr>
                  </w:rPrChange>
                </w:rPr>
                <w:t>Sudan</w:t>
              </w:r>
            </w:ins>
          </w:p>
        </w:tc>
        <w:tc>
          <w:tcPr>
            <w:tcW w:w="671" w:type="dxa"/>
            <w:tcBorders>
              <w:right w:val="single" w:sz="4" w:space="0" w:color="auto"/>
            </w:tcBorders>
            <w:shd w:val="clear" w:color="auto" w:fill="auto"/>
            <w:noWrap/>
            <w:vAlign w:val="bottom"/>
            <w:hideMark/>
            <w:tcPrChange w:id="14036" w:author="Dénes CSALA" w:date="2016-07-25T03:13:00Z">
              <w:tcPr>
                <w:tcW w:w="671" w:type="dxa"/>
                <w:tcBorders>
                  <w:right w:val="single" w:sz="4" w:space="0" w:color="auto"/>
                </w:tcBorders>
                <w:shd w:val="clear" w:color="auto" w:fill="auto"/>
                <w:noWrap/>
                <w:vAlign w:val="bottom"/>
                <w:hideMark/>
              </w:tcPr>
            </w:tcPrChange>
          </w:tcPr>
          <w:p w14:paraId="19D3A45D" w14:textId="246FD16E" w:rsidR="00C874B3" w:rsidRPr="00B01289" w:rsidRDefault="00C874B3" w:rsidP="00C874B3">
            <w:pPr>
              <w:spacing w:after="0" w:line="240" w:lineRule="auto"/>
              <w:ind w:firstLine="0"/>
              <w:jc w:val="right"/>
              <w:rPr>
                <w:ins w:id="14037" w:author="Dénes CSALA" w:date="2016-07-25T02:34:00Z"/>
                <w:rFonts w:asciiTheme="majorBidi" w:eastAsia="Times New Roman" w:hAnsiTheme="majorBidi" w:cstheme="majorBidi"/>
                <w:color w:val="000000"/>
                <w:sz w:val="22"/>
                <w:lang w:bidi="ar-SA"/>
              </w:rPr>
            </w:pPr>
            <w:ins w:id="14038" w:author="Dénes CSALA" w:date="2016-07-25T02:37:00Z">
              <w:r w:rsidRPr="00B01289">
                <w:rPr>
                  <w:rFonts w:asciiTheme="majorBidi" w:hAnsiTheme="majorBidi" w:cstheme="majorBidi"/>
                  <w:color w:val="000000"/>
                  <w:sz w:val="22"/>
                  <w:rPrChange w:id="14039" w:author="Dénes CSALA" w:date="2016-07-25T02:37:00Z">
                    <w:rPr>
                      <w:rFonts w:ascii="Calibri" w:hAnsi="Calibri" w:cs="Calibri"/>
                      <w:color w:val="000000"/>
                      <w:sz w:val="22"/>
                    </w:rPr>
                  </w:rPrChange>
                </w:rPr>
                <w:t>0.32</w:t>
              </w:r>
            </w:ins>
          </w:p>
        </w:tc>
        <w:tc>
          <w:tcPr>
            <w:tcW w:w="574" w:type="dxa"/>
            <w:tcBorders>
              <w:top w:val="nil"/>
              <w:left w:val="single" w:sz="4" w:space="0" w:color="auto"/>
              <w:bottom w:val="nil"/>
              <w:right w:val="single" w:sz="4" w:space="0" w:color="auto"/>
            </w:tcBorders>
            <w:tcPrChange w:id="14040" w:author="Dénes CSALA" w:date="2016-07-25T03:13:00Z">
              <w:tcPr>
                <w:tcW w:w="574" w:type="dxa"/>
                <w:tcBorders>
                  <w:top w:val="nil"/>
                  <w:left w:val="single" w:sz="4" w:space="0" w:color="auto"/>
                  <w:bottom w:val="nil"/>
                  <w:right w:val="nil"/>
                </w:tcBorders>
              </w:tcPr>
            </w:tcPrChange>
          </w:tcPr>
          <w:p w14:paraId="67553F34" w14:textId="77777777" w:rsidR="00C874B3" w:rsidRPr="00B01289" w:rsidRDefault="00C874B3" w:rsidP="00C874B3">
            <w:pPr>
              <w:spacing w:after="0" w:line="240" w:lineRule="auto"/>
              <w:ind w:firstLine="0"/>
              <w:jc w:val="right"/>
              <w:rPr>
                <w:ins w:id="14041" w:author="Dénes CSALA" w:date="2016-07-25T02:34: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4042" w:author="Dénes CSALA" w:date="2016-07-25T03:13:00Z">
              <w:tcPr>
                <w:tcW w:w="582" w:type="dxa"/>
                <w:tcBorders>
                  <w:top w:val="nil"/>
                  <w:left w:val="nil"/>
                  <w:bottom w:val="nil"/>
                  <w:right w:val="nil"/>
                </w:tcBorders>
              </w:tcPr>
            </w:tcPrChange>
          </w:tcPr>
          <w:p w14:paraId="4C66894D" w14:textId="0BA2A2DC" w:rsidR="00C874B3" w:rsidRPr="00B01289" w:rsidRDefault="00C874B3" w:rsidP="00C874B3">
            <w:pPr>
              <w:spacing w:after="0" w:line="240" w:lineRule="auto"/>
              <w:ind w:firstLine="0"/>
              <w:jc w:val="right"/>
              <w:rPr>
                <w:ins w:id="14043" w:author="Dénes CSALA" w:date="2016-07-25T02:34:00Z"/>
                <w:rFonts w:asciiTheme="majorBidi" w:eastAsia="Times New Roman" w:hAnsiTheme="majorBidi" w:cstheme="majorBidi"/>
                <w:color w:val="000000"/>
                <w:sz w:val="22"/>
                <w:lang w:bidi="ar-SA"/>
              </w:rPr>
            </w:pPr>
            <w:ins w:id="14044" w:author="Dénes CSALA" w:date="2016-07-25T03:13:00Z">
              <w:r w:rsidRPr="00AC01C8">
                <w:rPr>
                  <w:rFonts w:asciiTheme="majorBidi" w:eastAsia="Times New Roman" w:hAnsiTheme="majorBidi" w:cstheme="majorBidi"/>
                  <w:b/>
                  <w:bCs/>
                  <w:color w:val="000000"/>
                  <w:sz w:val="22"/>
                  <w:lang w:bidi="ar-SA"/>
                </w:rPr>
                <w:t>186</w:t>
              </w:r>
            </w:ins>
          </w:p>
        </w:tc>
        <w:tc>
          <w:tcPr>
            <w:tcW w:w="2661" w:type="dxa"/>
            <w:tcBorders>
              <w:top w:val="single" w:sz="4" w:space="0" w:color="auto"/>
              <w:left w:val="single" w:sz="4" w:space="0" w:color="auto"/>
              <w:bottom w:val="single" w:sz="4" w:space="0" w:color="auto"/>
              <w:right w:val="single" w:sz="4" w:space="0" w:color="auto"/>
            </w:tcBorders>
            <w:vAlign w:val="bottom"/>
            <w:tcPrChange w:id="14045" w:author="Dénes CSALA" w:date="2016-07-25T03:13:00Z">
              <w:tcPr>
                <w:tcW w:w="2661" w:type="dxa"/>
                <w:tcBorders>
                  <w:top w:val="nil"/>
                  <w:left w:val="nil"/>
                  <w:bottom w:val="nil"/>
                  <w:right w:val="nil"/>
                </w:tcBorders>
              </w:tcPr>
            </w:tcPrChange>
          </w:tcPr>
          <w:p w14:paraId="14AE3FE4" w14:textId="794E7B34" w:rsidR="00C874B3" w:rsidRPr="00B01289" w:rsidRDefault="00C874B3" w:rsidP="00C874B3">
            <w:pPr>
              <w:spacing w:after="0" w:line="240" w:lineRule="auto"/>
              <w:ind w:firstLine="0"/>
              <w:jc w:val="right"/>
              <w:rPr>
                <w:ins w:id="14046" w:author="Dénes CSALA" w:date="2016-07-25T02:34:00Z"/>
                <w:rFonts w:asciiTheme="majorBidi" w:eastAsia="Times New Roman" w:hAnsiTheme="majorBidi" w:cstheme="majorBidi"/>
                <w:color w:val="000000"/>
                <w:sz w:val="22"/>
                <w:lang w:bidi="ar-SA"/>
              </w:rPr>
            </w:pPr>
            <w:ins w:id="14047" w:author="Dénes CSALA" w:date="2016-07-25T03:13:00Z">
              <w:r w:rsidRPr="00AC01C8">
                <w:rPr>
                  <w:rFonts w:asciiTheme="majorBidi" w:hAnsiTheme="majorBidi" w:cstheme="majorBidi"/>
                  <w:color w:val="000000"/>
                  <w:sz w:val="22"/>
                </w:rPr>
                <w:t>Tonga</w:t>
              </w:r>
            </w:ins>
          </w:p>
        </w:tc>
        <w:tc>
          <w:tcPr>
            <w:tcW w:w="671" w:type="dxa"/>
            <w:tcBorders>
              <w:top w:val="single" w:sz="4" w:space="0" w:color="auto"/>
              <w:left w:val="single" w:sz="4" w:space="0" w:color="auto"/>
              <w:bottom w:val="single" w:sz="4" w:space="0" w:color="auto"/>
              <w:right w:val="single" w:sz="4" w:space="0" w:color="auto"/>
            </w:tcBorders>
            <w:vAlign w:val="bottom"/>
            <w:tcPrChange w:id="14048" w:author="Dénes CSALA" w:date="2016-07-25T03:13:00Z">
              <w:tcPr>
                <w:tcW w:w="671" w:type="dxa"/>
                <w:tcBorders>
                  <w:top w:val="nil"/>
                  <w:left w:val="nil"/>
                  <w:bottom w:val="nil"/>
                  <w:right w:val="nil"/>
                </w:tcBorders>
              </w:tcPr>
            </w:tcPrChange>
          </w:tcPr>
          <w:p w14:paraId="7BD5DD66" w14:textId="52D97D50" w:rsidR="00C874B3" w:rsidRPr="00B01289" w:rsidRDefault="00C874B3" w:rsidP="00C874B3">
            <w:pPr>
              <w:spacing w:after="0" w:line="240" w:lineRule="auto"/>
              <w:ind w:firstLine="0"/>
              <w:jc w:val="right"/>
              <w:rPr>
                <w:ins w:id="14049" w:author="Dénes CSALA" w:date="2016-07-25T02:34:00Z"/>
                <w:rFonts w:asciiTheme="majorBidi" w:eastAsia="Times New Roman" w:hAnsiTheme="majorBidi" w:cstheme="majorBidi"/>
                <w:color w:val="000000"/>
                <w:sz w:val="22"/>
                <w:lang w:bidi="ar-SA"/>
              </w:rPr>
            </w:pPr>
            <w:ins w:id="14050" w:author="Dénes CSALA" w:date="2016-07-25T03:13:00Z">
              <w:r w:rsidRPr="00AC01C8">
                <w:rPr>
                  <w:rFonts w:asciiTheme="majorBidi" w:hAnsiTheme="majorBidi" w:cstheme="majorBidi"/>
                  <w:color w:val="000000"/>
                  <w:sz w:val="22"/>
                </w:rPr>
                <w:t>0.1</w:t>
              </w:r>
            </w:ins>
          </w:p>
        </w:tc>
      </w:tr>
      <w:tr w:rsidR="00C874B3" w:rsidRPr="001E59C8" w14:paraId="0FBEDB5F"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051"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4052" w:author="Dénes CSALA" w:date="2016-07-25T02:34:00Z"/>
          <w:trPrChange w:id="14053" w:author="Dénes CSALA" w:date="2016-07-25T03:13:00Z">
            <w:trPr>
              <w:trHeight w:val="300"/>
            </w:trPr>
          </w:trPrChange>
        </w:trPr>
        <w:tc>
          <w:tcPr>
            <w:tcW w:w="552" w:type="dxa"/>
            <w:shd w:val="clear" w:color="auto" w:fill="auto"/>
            <w:noWrap/>
            <w:hideMark/>
            <w:tcPrChange w:id="14054" w:author="Dénes CSALA" w:date="2016-07-25T03:13:00Z">
              <w:tcPr>
                <w:tcW w:w="552" w:type="dxa"/>
                <w:shd w:val="clear" w:color="auto" w:fill="auto"/>
                <w:noWrap/>
                <w:hideMark/>
              </w:tcPr>
            </w:tcPrChange>
          </w:tcPr>
          <w:p w14:paraId="28B70631" w14:textId="77777777" w:rsidR="00C874B3" w:rsidRPr="00AC01C8" w:rsidRDefault="00C874B3" w:rsidP="00C874B3">
            <w:pPr>
              <w:spacing w:after="0" w:line="240" w:lineRule="auto"/>
              <w:ind w:firstLine="0"/>
              <w:jc w:val="center"/>
              <w:rPr>
                <w:ins w:id="14055" w:author="Dénes CSALA" w:date="2016-07-25T02:34:00Z"/>
                <w:rFonts w:asciiTheme="majorBidi" w:eastAsia="Times New Roman" w:hAnsiTheme="majorBidi" w:cstheme="majorBidi"/>
                <w:b/>
                <w:bCs/>
                <w:color w:val="000000"/>
                <w:sz w:val="22"/>
                <w:lang w:bidi="ar-SA"/>
              </w:rPr>
            </w:pPr>
            <w:ins w:id="14056" w:author="Dénes CSALA" w:date="2016-07-25T02:34:00Z">
              <w:r w:rsidRPr="00AC01C8">
                <w:rPr>
                  <w:rFonts w:asciiTheme="majorBidi" w:eastAsia="Times New Roman" w:hAnsiTheme="majorBidi" w:cstheme="majorBidi"/>
                  <w:b/>
                  <w:bCs/>
                  <w:color w:val="000000"/>
                  <w:sz w:val="22"/>
                  <w:lang w:bidi="ar-SA"/>
                </w:rPr>
                <w:t>92</w:t>
              </w:r>
            </w:ins>
          </w:p>
        </w:tc>
        <w:tc>
          <w:tcPr>
            <w:tcW w:w="2773" w:type="dxa"/>
            <w:shd w:val="clear" w:color="auto" w:fill="auto"/>
            <w:noWrap/>
            <w:vAlign w:val="bottom"/>
            <w:hideMark/>
            <w:tcPrChange w:id="14057" w:author="Dénes CSALA" w:date="2016-07-25T03:13:00Z">
              <w:tcPr>
                <w:tcW w:w="2773" w:type="dxa"/>
                <w:shd w:val="clear" w:color="auto" w:fill="auto"/>
                <w:noWrap/>
                <w:vAlign w:val="bottom"/>
                <w:hideMark/>
              </w:tcPr>
            </w:tcPrChange>
          </w:tcPr>
          <w:p w14:paraId="10754E09" w14:textId="630BB7DF" w:rsidR="00C874B3" w:rsidRPr="00B01289" w:rsidRDefault="00C874B3" w:rsidP="00C874B3">
            <w:pPr>
              <w:spacing w:after="0" w:line="240" w:lineRule="auto"/>
              <w:ind w:firstLine="0"/>
              <w:jc w:val="left"/>
              <w:rPr>
                <w:ins w:id="14058" w:author="Dénes CSALA" w:date="2016-07-25T02:34:00Z"/>
                <w:rFonts w:asciiTheme="majorBidi" w:eastAsia="Times New Roman" w:hAnsiTheme="majorBidi" w:cstheme="majorBidi"/>
                <w:color w:val="000000"/>
                <w:sz w:val="22"/>
                <w:lang w:bidi="ar-SA"/>
              </w:rPr>
            </w:pPr>
            <w:ins w:id="14059" w:author="Dénes CSALA" w:date="2016-07-25T02:37:00Z">
              <w:r w:rsidRPr="00B01289">
                <w:rPr>
                  <w:rFonts w:asciiTheme="majorBidi" w:hAnsiTheme="majorBidi" w:cstheme="majorBidi"/>
                  <w:color w:val="000000"/>
                  <w:sz w:val="22"/>
                  <w:rPrChange w:id="14060" w:author="Dénes CSALA" w:date="2016-07-25T02:37:00Z">
                    <w:rPr>
                      <w:rFonts w:ascii="Calibri" w:hAnsi="Calibri" w:cs="Calibri"/>
                      <w:color w:val="000000"/>
                      <w:sz w:val="22"/>
                    </w:rPr>
                  </w:rPrChange>
                </w:rPr>
                <w:t>Ecuador</w:t>
              </w:r>
            </w:ins>
          </w:p>
        </w:tc>
        <w:tc>
          <w:tcPr>
            <w:tcW w:w="671" w:type="dxa"/>
            <w:tcBorders>
              <w:right w:val="single" w:sz="4" w:space="0" w:color="auto"/>
            </w:tcBorders>
            <w:shd w:val="clear" w:color="auto" w:fill="auto"/>
            <w:noWrap/>
            <w:vAlign w:val="bottom"/>
            <w:hideMark/>
            <w:tcPrChange w:id="14061" w:author="Dénes CSALA" w:date="2016-07-25T03:13:00Z">
              <w:tcPr>
                <w:tcW w:w="671" w:type="dxa"/>
                <w:tcBorders>
                  <w:right w:val="single" w:sz="4" w:space="0" w:color="auto"/>
                </w:tcBorders>
                <w:shd w:val="clear" w:color="auto" w:fill="auto"/>
                <w:noWrap/>
                <w:vAlign w:val="bottom"/>
                <w:hideMark/>
              </w:tcPr>
            </w:tcPrChange>
          </w:tcPr>
          <w:p w14:paraId="7F3F66A3" w14:textId="51E8203D" w:rsidR="00C874B3" w:rsidRPr="00B01289" w:rsidRDefault="00C874B3" w:rsidP="00C874B3">
            <w:pPr>
              <w:spacing w:after="0" w:line="240" w:lineRule="auto"/>
              <w:ind w:firstLine="0"/>
              <w:jc w:val="right"/>
              <w:rPr>
                <w:ins w:id="14062" w:author="Dénes CSALA" w:date="2016-07-25T02:34:00Z"/>
                <w:rFonts w:asciiTheme="majorBidi" w:eastAsia="Times New Roman" w:hAnsiTheme="majorBidi" w:cstheme="majorBidi"/>
                <w:color w:val="000000"/>
                <w:sz w:val="22"/>
                <w:lang w:bidi="ar-SA"/>
              </w:rPr>
            </w:pPr>
            <w:ins w:id="14063" w:author="Dénes CSALA" w:date="2016-07-25T02:37:00Z">
              <w:r w:rsidRPr="00B01289">
                <w:rPr>
                  <w:rFonts w:asciiTheme="majorBidi" w:hAnsiTheme="majorBidi" w:cstheme="majorBidi"/>
                  <w:color w:val="000000"/>
                  <w:sz w:val="22"/>
                  <w:rPrChange w:id="14064" w:author="Dénes CSALA" w:date="2016-07-25T02:37:00Z">
                    <w:rPr>
                      <w:rFonts w:ascii="Calibri" w:hAnsi="Calibri" w:cs="Calibri"/>
                      <w:color w:val="000000"/>
                      <w:sz w:val="22"/>
                    </w:rPr>
                  </w:rPrChange>
                </w:rPr>
                <w:t>0.32</w:t>
              </w:r>
            </w:ins>
          </w:p>
        </w:tc>
        <w:tc>
          <w:tcPr>
            <w:tcW w:w="574" w:type="dxa"/>
            <w:tcBorders>
              <w:top w:val="nil"/>
              <w:left w:val="single" w:sz="4" w:space="0" w:color="auto"/>
              <w:bottom w:val="nil"/>
              <w:right w:val="single" w:sz="4" w:space="0" w:color="auto"/>
            </w:tcBorders>
            <w:tcPrChange w:id="14065" w:author="Dénes CSALA" w:date="2016-07-25T03:13:00Z">
              <w:tcPr>
                <w:tcW w:w="574" w:type="dxa"/>
                <w:tcBorders>
                  <w:top w:val="nil"/>
                  <w:left w:val="single" w:sz="4" w:space="0" w:color="auto"/>
                  <w:bottom w:val="nil"/>
                  <w:right w:val="nil"/>
                </w:tcBorders>
              </w:tcPr>
            </w:tcPrChange>
          </w:tcPr>
          <w:p w14:paraId="3E518456" w14:textId="77777777" w:rsidR="00C874B3" w:rsidRPr="00B01289" w:rsidRDefault="00C874B3" w:rsidP="00C874B3">
            <w:pPr>
              <w:spacing w:after="0" w:line="240" w:lineRule="auto"/>
              <w:ind w:firstLine="0"/>
              <w:jc w:val="right"/>
              <w:rPr>
                <w:ins w:id="14066" w:author="Dénes CSALA" w:date="2016-07-25T02:34: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4067" w:author="Dénes CSALA" w:date="2016-07-25T03:13:00Z">
              <w:tcPr>
                <w:tcW w:w="582" w:type="dxa"/>
                <w:tcBorders>
                  <w:top w:val="nil"/>
                  <w:left w:val="nil"/>
                  <w:bottom w:val="nil"/>
                  <w:right w:val="nil"/>
                </w:tcBorders>
              </w:tcPr>
            </w:tcPrChange>
          </w:tcPr>
          <w:p w14:paraId="584E9A4D" w14:textId="7CA956FA" w:rsidR="00C874B3" w:rsidRPr="00B01289" w:rsidRDefault="00C874B3" w:rsidP="00C874B3">
            <w:pPr>
              <w:spacing w:after="0" w:line="240" w:lineRule="auto"/>
              <w:ind w:firstLine="0"/>
              <w:jc w:val="right"/>
              <w:rPr>
                <w:ins w:id="14068" w:author="Dénes CSALA" w:date="2016-07-25T02:34:00Z"/>
                <w:rFonts w:asciiTheme="majorBidi" w:eastAsia="Times New Roman" w:hAnsiTheme="majorBidi" w:cstheme="majorBidi"/>
                <w:color w:val="000000"/>
                <w:sz w:val="22"/>
                <w:lang w:bidi="ar-SA"/>
              </w:rPr>
            </w:pPr>
            <w:ins w:id="14069" w:author="Dénes CSALA" w:date="2016-07-25T03:13:00Z">
              <w:r w:rsidRPr="00AC01C8">
                <w:rPr>
                  <w:rFonts w:asciiTheme="majorBidi" w:eastAsia="Times New Roman" w:hAnsiTheme="majorBidi" w:cstheme="majorBidi"/>
                  <w:b/>
                  <w:bCs/>
                  <w:color w:val="000000"/>
                  <w:sz w:val="22"/>
                  <w:lang w:bidi="ar-SA"/>
                </w:rPr>
                <w:t>187</w:t>
              </w:r>
            </w:ins>
          </w:p>
        </w:tc>
        <w:tc>
          <w:tcPr>
            <w:tcW w:w="2661" w:type="dxa"/>
            <w:tcBorders>
              <w:top w:val="single" w:sz="4" w:space="0" w:color="auto"/>
              <w:left w:val="single" w:sz="4" w:space="0" w:color="auto"/>
              <w:bottom w:val="single" w:sz="4" w:space="0" w:color="auto"/>
              <w:right w:val="single" w:sz="4" w:space="0" w:color="auto"/>
            </w:tcBorders>
            <w:vAlign w:val="bottom"/>
            <w:tcPrChange w:id="14070" w:author="Dénes CSALA" w:date="2016-07-25T03:13:00Z">
              <w:tcPr>
                <w:tcW w:w="2661" w:type="dxa"/>
                <w:tcBorders>
                  <w:top w:val="nil"/>
                  <w:left w:val="nil"/>
                  <w:bottom w:val="nil"/>
                  <w:right w:val="nil"/>
                </w:tcBorders>
              </w:tcPr>
            </w:tcPrChange>
          </w:tcPr>
          <w:p w14:paraId="5A826B9D" w14:textId="077AAAC3" w:rsidR="00C874B3" w:rsidRPr="00B01289" w:rsidRDefault="00C874B3" w:rsidP="00C874B3">
            <w:pPr>
              <w:spacing w:after="0" w:line="240" w:lineRule="auto"/>
              <w:ind w:firstLine="0"/>
              <w:jc w:val="right"/>
              <w:rPr>
                <w:ins w:id="14071" w:author="Dénes CSALA" w:date="2016-07-25T02:34:00Z"/>
                <w:rFonts w:asciiTheme="majorBidi" w:eastAsia="Times New Roman" w:hAnsiTheme="majorBidi" w:cstheme="majorBidi"/>
                <w:color w:val="000000"/>
                <w:sz w:val="22"/>
                <w:lang w:bidi="ar-SA"/>
              </w:rPr>
            </w:pPr>
            <w:ins w:id="14072" w:author="Dénes CSALA" w:date="2016-07-25T03:13:00Z">
              <w:r w:rsidRPr="00AC01C8">
                <w:rPr>
                  <w:rFonts w:asciiTheme="majorBidi" w:hAnsiTheme="majorBidi" w:cstheme="majorBidi"/>
                  <w:color w:val="000000"/>
                  <w:sz w:val="22"/>
                </w:rPr>
                <w:t>Grenada</w:t>
              </w:r>
            </w:ins>
          </w:p>
        </w:tc>
        <w:tc>
          <w:tcPr>
            <w:tcW w:w="671" w:type="dxa"/>
            <w:tcBorders>
              <w:top w:val="single" w:sz="4" w:space="0" w:color="auto"/>
              <w:left w:val="single" w:sz="4" w:space="0" w:color="auto"/>
              <w:bottom w:val="single" w:sz="4" w:space="0" w:color="auto"/>
              <w:right w:val="single" w:sz="4" w:space="0" w:color="auto"/>
            </w:tcBorders>
            <w:vAlign w:val="bottom"/>
            <w:tcPrChange w:id="14073" w:author="Dénes CSALA" w:date="2016-07-25T03:13:00Z">
              <w:tcPr>
                <w:tcW w:w="671" w:type="dxa"/>
                <w:tcBorders>
                  <w:top w:val="nil"/>
                  <w:left w:val="nil"/>
                  <w:bottom w:val="nil"/>
                  <w:right w:val="nil"/>
                </w:tcBorders>
              </w:tcPr>
            </w:tcPrChange>
          </w:tcPr>
          <w:p w14:paraId="58675899" w14:textId="07F5AAB9" w:rsidR="00C874B3" w:rsidRPr="00B01289" w:rsidRDefault="00C874B3" w:rsidP="00C874B3">
            <w:pPr>
              <w:spacing w:after="0" w:line="240" w:lineRule="auto"/>
              <w:ind w:firstLine="0"/>
              <w:jc w:val="right"/>
              <w:rPr>
                <w:ins w:id="14074" w:author="Dénes CSALA" w:date="2016-07-25T02:34:00Z"/>
                <w:rFonts w:asciiTheme="majorBidi" w:eastAsia="Times New Roman" w:hAnsiTheme="majorBidi" w:cstheme="majorBidi"/>
                <w:color w:val="000000"/>
                <w:sz w:val="22"/>
                <w:lang w:bidi="ar-SA"/>
              </w:rPr>
            </w:pPr>
            <w:ins w:id="14075" w:author="Dénes CSALA" w:date="2016-07-25T03:13:00Z">
              <w:r w:rsidRPr="00AC01C8">
                <w:rPr>
                  <w:rFonts w:asciiTheme="majorBidi" w:hAnsiTheme="majorBidi" w:cstheme="majorBidi"/>
                  <w:color w:val="000000"/>
                  <w:sz w:val="22"/>
                </w:rPr>
                <w:t>0.1</w:t>
              </w:r>
            </w:ins>
          </w:p>
        </w:tc>
      </w:tr>
      <w:tr w:rsidR="00C874B3" w:rsidRPr="001E59C8" w14:paraId="666B19EF"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076"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4077" w:author="Dénes CSALA" w:date="2016-07-25T02:34:00Z"/>
          <w:trPrChange w:id="14078" w:author="Dénes CSALA" w:date="2016-07-25T03:13:00Z">
            <w:trPr>
              <w:trHeight w:val="300"/>
            </w:trPr>
          </w:trPrChange>
        </w:trPr>
        <w:tc>
          <w:tcPr>
            <w:tcW w:w="552" w:type="dxa"/>
            <w:shd w:val="clear" w:color="auto" w:fill="auto"/>
            <w:noWrap/>
            <w:hideMark/>
            <w:tcPrChange w:id="14079" w:author="Dénes CSALA" w:date="2016-07-25T03:13:00Z">
              <w:tcPr>
                <w:tcW w:w="552" w:type="dxa"/>
                <w:shd w:val="clear" w:color="auto" w:fill="auto"/>
                <w:noWrap/>
                <w:hideMark/>
              </w:tcPr>
            </w:tcPrChange>
          </w:tcPr>
          <w:p w14:paraId="27F293AB" w14:textId="77777777" w:rsidR="00C874B3" w:rsidRPr="00AC01C8" w:rsidRDefault="00C874B3" w:rsidP="00C874B3">
            <w:pPr>
              <w:spacing w:after="0" w:line="240" w:lineRule="auto"/>
              <w:ind w:firstLine="0"/>
              <w:jc w:val="center"/>
              <w:rPr>
                <w:ins w:id="14080" w:author="Dénes CSALA" w:date="2016-07-25T02:34:00Z"/>
                <w:rFonts w:asciiTheme="majorBidi" w:eastAsia="Times New Roman" w:hAnsiTheme="majorBidi" w:cstheme="majorBidi"/>
                <w:b/>
                <w:bCs/>
                <w:color w:val="000000"/>
                <w:sz w:val="22"/>
                <w:lang w:bidi="ar-SA"/>
              </w:rPr>
            </w:pPr>
            <w:ins w:id="14081" w:author="Dénes CSALA" w:date="2016-07-25T02:34:00Z">
              <w:r w:rsidRPr="00AC01C8">
                <w:rPr>
                  <w:rFonts w:asciiTheme="majorBidi" w:eastAsia="Times New Roman" w:hAnsiTheme="majorBidi" w:cstheme="majorBidi"/>
                  <w:b/>
                  <w:bCs/>
                  <w:color w:val="000000"/>
                  <w:sz w:val="22"/>
                  <w:lang w:bidi="ar-SA"/>
                </w:rPr>
                <w:t>93</w:t>
              </w:r>
            </w:ins>
          </w:p>
        </w:tc>
        <w:tc>
          <w:tcPr>
            <w:tcW w:w="2773" w:type="dxa"/>
            <w:shd w:val="clear" w:color="auto" w:fill="auto"/>
            <w:noWrap/>
            <w:vAlign w:val="bottom"/>
            <w:hideMark/>
            <w:tcPrChange w:id="14082" w:author="Dénes CSALA" w:date="2016-07-25T03:13:00Z">
              <w:tcPr>
                <w:tcW w:w="2773" w:type="dxa"/>
                <w:shd w:val="clear" w:color="auto" w:fill="auto"/>
                <w:noWrap/>
                <w:vAlign w:val="bottom"/>
                <w:hideMark/>
              </w:tcPr>
            </w:tcPrChange>
          </w:tcPr>
          <w:p w14:paraId="2017DDE4" w14:textId="45686E9E" w:rsidR="00C874B3" w:rsidRPr="00B01289" w:rsidRDefault="00C874B3" w:rsidP="00C874B3">
            <w:pPr>
              <w:spacing w:after="0" w:line="240" w:lineRule="auto"/>
              <w:ind w:firstLine="0"/>
              <w:jc w:val="left"/>
              <w:rPr>
                <w:ins w:id="14083" w:author="Dénes CSALA" w:date="2016-07-25T02:34:00Z"/>
                <w:rFonts w:asciiTheme="majorBidi" w:eastAsia="Times New Roman" w:hAnsiTheme="majorBidi" w:cstheme="majorBidi"/>
                <w:color w:val="000000"/>
                <w:sz w:val="22"/>
                <w:lang w:bidi="ar-SA"/>
              </w:rPr>
            </w:pPr>
            <w:ins w:id="14084" w:author="Dénes CSALA" w:date="2016-07-25T02:37:00Z">
              <w:r w:rsidRPr="00B01289">
                <w:rPr>
                  <w:rFonts w:asciiTheme="majorBidi" w:hAnsiTheme="majorBidi" w:cstheme="majorBidi"/>
                  <w:color w:val="000000"/>
                  <w:sz w:val="22"/>
                  <w:rPrChange w:id="14085" w:author="Dénes CSALA" w:date="2016-07-25T02:37:00Z">
                    <w:rPr>
                      <w:rFonts w:ascii="Calibri" w:hAnsi="Calibri" w:cs="Calibri"/>
                      <w:color w:val="000000"/>
                      <w:sz w:val="22"/>
                    </w:rPr>
                  </w:rPrChange>
                </w:rPr>
                <w:t>Czech Republic</w:t>
              </w:r>
            </w:ins>
          </w:p>
        </w:tc>
        <w:tc>
          <w:tcPr>
            <w:tcW w:w="671" w:type="dxa"/>
            <w:tcBorders>
              <w:right w:val="single" w:sz="4" w:space="0" w:color="auto"/>
            </w:tcBorders>
            <w:shd w:val="clear" w:color="auto" w:fill="auto"/>
            <w:noWrap/>
            <w:vAlign w:val="bottom"/>
            <w:hideMark/>
            <w:tcPrChange w:id="14086" w:author="Dénes CSALA" w:date="2016-07-25T03:13:00Z">
              <w:tcPr>
                <w:tcW w:w="671" w:type="dxa"/>
                <w:tcBorders>
                  <w:right w:val="single" w:sz="4" w:space="0" w:color="auto"/>
                </w:tcBorders>
                <w:shd w:val="clear" w:color="auto" w:fill="auto"/>
                <w:noWrap/>
                <w:vAlign w:val="bottom"/>
                <w:hideMark/>
              </w:tcPr>
            </w:tcPrChange>
          </w:tcPr>
          <w:p w14:paraId="4EA83457" w14:textId="104B3FCC" w:rsidR="00C874B3" w:rsidRPr="00B01289" w:rsidRDefault="00C874B3" w:rsidP="00C874B3">
            <w:pPr>
              <w:spacing w:after="0" w:line="240" w:lineRule="auto"/>
              <w:ind w:firstLine="0"/>
              <w:jc w:val="right"/>
              <w:rPr>
                <w:ins w:id="14087" w:author="Dénes CSALA" w:date="2016-07-25T02:34:00Z"/>
                <w:rFonts w:asciiTheme="majorBidi" w:eastAsia="Times New Roman" w:hAnsiTheme="majorBidi" w:cstheme="majorBidi"/>
                <w:color w:val="000000"/>
                <w:sz w:val="22"/>
                <w:lang w:bidi="ar-SA"/>
              </w:rPr>
            </w:pPr>
            <w:ins w:id="14088" w:author="Dénes CSALA" w:date="2016-07-25T02:37:00Z">
              <w:r w:rsidRPr="00B01289">
                <w:rPr>
                  <w:rFonts w:asciiTheme="majorBidi" w:hAnsiTheme="majorBidi" w:cstheme="majorBidi"/>
                  <w:color w:val="000000"/>
                  <w:sz w:val="22"/>
                  <w:rPrChange w:id="14089" w:author="Dénes CSALA" w:date="2016-07-25T02:37:00Z">
                    <w:rPr>
                      <w:rFonts w:ascii="Calibri" w:hAnsi="Calibri" w:cs="Calibri"/>
                      <w:color w:val="000000"/>
                      <w:sz w:val="22"/>
                    </w:rPr>
                  </w:rPrChange>
                </w:rPr>
                <w:t>0.31</w:t>
              </w:r>
            </w:ins>
          </w:p>
        </w:tc>
        <w:tc>
          <w:tcPr>
            <w:tcW w:w="574" w:type="dxa"/>
            <w:tcBorders>
              <w:top w:val="nil"/>
              <w:left w:val="single" w:sz="4" w:space="0" w:color="auto"/>
              <w:bottom w:val="nil"/>
              <w:right w:val="single" w:sz="4" w:space="0" w:color="auto"/>
            </w:tcBorders>
            <w:tcPrChange w:id="14090" w:author="Dénes CSALA" w:date="2016-07-25T03:13:00Z">
              <w:tcPr>
                <w:tcW w:w="574" w:type="dxa"/>
                <w:tcBorders>
                  <w:top w:val="nil"/>
                  <w:left w:val="single" w:sz="4" w:space="0" w:color="auto"/>
                  <w:bottom w:val="nil"/>
                  <w:right w:val="nil"/>
                </w:tcBorders>
              </w:tcPr>
            </w:tcPrChange>
          </w:tcPr>
          <w:p w14:paraId="25ECD682" w14:textId="77777777" w:rsidR="00C874B3" w:rsidRPr="00B01289" w:rsidRDefault="00C874B3" w:rsidP="00C874B3">
            <w:pPr>
              <w:spacing w:after="0" w:line="240" w:lineRule="auto"/>
              <w:ind w:firstLine="0"/>
              <w:jc w:val="right"/>
              <w:rPr>
                <w:ins w:id="14091" w:author="Dénes CSALA" w:date="2016-07-25T02:34: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4092" w:author="Dénes CSALA" w:date="2016-07-25T03:13:00Z">
              <w:tcPr>
                <w:tcW w:w="582" w:type="dxa"/>
                <w:tcBorders>
                  <w:top w:val="nil"/>
                  <w:left w:val="nil"/>
                  <w:bottom w:val="nil"/>
                  <w:right w:val="nil"/>
                </w:tcBorders>
              </w:tcPr>
            </w:tcPrChange>
          </w:tcPr>
          <w:p w14:paraId="09EDF818" w14:textId="76A3314D" w:rsidR="00C874B3" w:rsidRPr="00B01289" w:rsidRDefault="00C874B3" w:rsidP="00C874B3">
            <w:pPr>
              <w:spacing w:after="0" w:line="240" w:lineRule="auto"/>
              <w:ind w:firstLine="0"/>
              <w:jc w:val="right"/>
              <w:rPr>
                <w:ins w:id="14093" w:author="Dénes CSALA" w:date="2016-07-25T02:34:00Z"/>
                <w:rFonts w:asciiTheme="majorBidi" w:eastAsia="Times New Roman" w:hAnsiTheme="majorBidi" w:cstheme="majorBidi"/>
                <w:color w:val="000000"/>
                <w:sz w:val="22"/>
                <w:lang w:bidi="ar-SA"/>
              </w:rPr>
            </w:pPr>
            <w:ins w:id="14094" w:author="Dénes CSALA" w:date="2016-07-25T03:13:00Z">
              <w:r w:rsidRPr="00AC01C8">
                <w:rPr>
                  <w:rFonts w:asciiTheme="majorBidi" w:eastAsia="Times New Roman" w:hAnsiTheme="majorBidi" w:cstheme="majorBidi"/>
                  <w:b/>
                  <w:bCs/>
                  <w:color w:val="000000"/>
                  <w:sz w:val="22"/>
                  <w:lang w:bidi="ar-SA"/>
                </w:rPr>
                <w:t>188</w:t>
              </w:r>
            </w:ins>
          </w:p>
        </w:tc>
        <w:tc>
          <w:tcPr>
            <w:tcW w:w="2661" w:type="dxa"/>
            <w:tcBorders>
              <w:top w:val="single" w:sz="4" w:space="0" w:color="auto"/>
              <w:left w:val="single" w:sz="4" w:space="0" w:color="auto"/>
              <w:bottom w:val="single" w:sz="4" w:space="0" w:color="auto"/>
              <w:right w:val="single" w:sz="4" w:space="0" w:color="auto"/>
            </w:tcBorders>
            <w:vAlign w:val="bottom"/>
            <w:tcPrChange w:id="14095" w:author="Dénes CSALA" w:date="2016-07-25T03:13:00Z">
              <w:tcPr>
                <w:tcW w:w="2661" w:type="dxa"/>
                <w:tcBorders>
                  <w:top w:val="nil"/>
                  <w:left w:val="nil"/>
                  <w:bottom w:val="nil"/>
                  <w:right w:val="nil"/>
                </w:tcBorders>
              </w:tcPr>
            </w:tcPrChange>
          </w:tcPr>
          <w:p w14:paraId="09537369" w14:textId="6DA75CB8" w:rsidR="00C874B3" w:rsidRPr="00B01289" w:rsidRDefault="00C874B3" w:rsidP="00C874B3">
            <w:pPr>
              <w:spacing w:after="0" w:line="240" w:lineRule="auto"/>
              <w:ind w:firstLine="0"/>
              <w:jc w:val="right"/>
              <w:rPr>
                <w:ins w:id="14096" w:author="Dénes CSALA" w:date="2016-07-25T02:34:00Z"/>
                <w:rFonts w:asciiTheme="majorBidi" w:eastAsia="Times New Roman" w:hAnsiTheme="majorBidi" w:cstheme="majorBidi"/>
                <w:color w:val="000000"/>
                <w:sz w:val="22"/>
                <w:lang w:bidi="ar-SA"/>
              </w:rPr>
            </w:pPr>
            <w:ins w:id="14097" w:author="Dénes CSALA" w:date="2016-07-25T03:13:00Z">
              <w:r w:rsidRPr="00AC01C8">
                <w:rPr>
                  <w:rFonts w:asciiTheme="majorBidi" w:hAnsiTheme="majorBidi" w:cstheme="majorBidi"/>
                  <w:color w:val="000000"/>
                  <w:sz w:val="22"/>
                </w:rPr>
                <w:t>Bhutan</w:t>
              </w:r>
            </w:ins>
          </w:p>
        </w:tc>
        <w:tc>
          <w:tcPr>
            <w:tcW w:w="671" w:type="dxa"/>
            <w:tcBorders>
              <w:top w:val="single" w:sz="4" w:space="0" w:color="auto"/>
              <w:left w:val="single" w:sz="4" w:space="0" w:color="auto"/>
              <w:bottom w:val="single" w:sz="4" w:space="0" w:color="auto"/>
              <w:right w:val="single" w:sz="4" w:space="0" w:color="auto"/>
            </w:tcBorders>
            <w:vAlign w:val="bottom"/>
            <w:tcPrChange w:id="14098" w:author="Dénes CSALA" w:date="2016-07-25T03:13:00Z">
              <w:tcPr>
                <w:tcW w:w="671" w:type="dxa"/>
                <w:tcBorders>
                  <w:top w:val="nil"/>
                  <w:left w:val="nil"/>
                  <w:bottom w:val="nil"/>
                  <w:right w:val="nil"/>
                </w:tcBorders>
              </w:tcPr>
            </w:tcPrChange>
          </w:tcPr>
          <w:p w14:paraId="617F2995" w14:textId="489CE186" w:rsidR="00C874B3" w:rsidRPr="00B01289" w:rsidRDefault="00C874B3" w:rsidP="00C874B3">
            <w:pPr>
              <w:spacing w:after="0" w:line="240" w:lineRule="auto"/>
              <w:ind w:firstLine="0"/>
              <w:jc w:val="right"/>
              <w:rPr>
                <w:ins w:id="14099" w:author="Dénes CSALA" w:date="2016-07-25T02:34:00Z"/>
                <w:rFonts w:asciiTheme="majorBidi" w:eastAsia="Times New Roman" w:hAnsiTheme="majorBidi" w:cstheme="majorBidi"/>
                <w:color w:val="000000"/>
                <w:sz w:val="22"/>
                <w:lang w:bidi="ar-SA"/>
              </w:rPr>
            </w:pPr>
            <w:ins w:id="14100" w:author="Dénes CSALA" w:date="2016-07-25T03:13:00Z">
              <w:r w:rsidRPr="00AC01C8">
                <w:rPr>
                  <w:rFonts w:asciiTheme="majorBidi" w:hAnsiTheme="majorBidi" w:cstheme="majorBidi"/>
                  <w:color w:val="000000"/>
                  <w:sz w:val="22"/>
                </w:rPr>
                <w:t>0.08</w:t>
              </w:r>
            </w:ins>
          </w:p>
        </w:tc>
      </w:tr>
      <w:tr w:rsidR="00C874B3" w:rsidRPr="001E59C8" w14:paraId="29602D56"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101"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4102" w:author="Dénes CSALA" w:date="2016-07-25T02:34:00Z"/>
          <w:trPrChange w:id="14103" w:author="Dénes CSALA" w:date="2016-07-25T03:13:00Z">
            <w:trPr>
              <w:trHeight w:val="300"/>
            </w:trPr>
          </w:trPrChange>
        </w:trPr>
        <w:tc>
          <w:tcPr>
            <w:tcW w:w="552" w:type="dxa"/>
            <w:shd w:val="clear" w:color="auto" w:fill="auto"/>
            <w:noWrap/>
            <w:hideMark/>
            <w:tcPrChange w:id="14104" w:author="Dénes CSALA" w:date="2016-07-25T03:13:00Z">
              <w:tcPr>
                <w:tcW w:w="552" w:type="dxa"/>
                <w:shd w:val="clear" w:color="auto" w:fill="auto"/>
                <w:noWrap/>
                <w:hideMark/>
              </w:tcPr>
            </w:tcPrChange>
          </w:tcPr>
          <w:p w14:paraId="35CED9BD" w14:textId="77777777" w:rsidR="00C874B3" w:rsidRPr="00AC01C8" w:rsidRDefault="00C874B3" w:rsidP="00C874B3">
            <w:pPr>
              <w:spacing w:after="0" w:line="240" w:lineRule="auto"/>
              <w:ind w:firstLine="0"/>
              <w:jc w:val="center"/>
              <w:rPr>
                <w:ins w:id="14105" w:author="Dénes CSALA" w:date="2016-07-25T02:34:00Z"/>
                <w:rFonts w:asciiTheme="majorBidi" w:eastAsia="Times New Roman" w:hAnsiTheme="majorBidi" w:cstheme="majorBidi"/>
                <w:b/>
                <w:bCs/>
                <w:color w:val="000000"/>
                <w:sz w:val="22"/>
                <w:lang w:bidi="ar-SA"/>
              </w:rPr>
            </w:pPr>
            <w:ins w:id="14106" w:author="Dénes CSALA" w:date="2016-07-25T02:34:00Z">
              <w:r w:rsidRPr="00AC01C8">
                <w:rPr>
                  <w:rFonts w:asciiTheme="majorBidi" w:eastAsia="Times New Roman" w:hAnsiTheme="majorBidi" w:cstheme="majorBidi"/>
                  <w:b/>
                  <w:bCs/>
                  <w:color w:val="000000"/>
                  <w:sz w:val="22"/>
                  <w:lang w:bidi="ar-SA"/>
                </w:rPr>
                <w:t>94</w:t>
              </w:r>
            </w:ins>
          </w:p>
        </w:tc>
        <w:tc>
          <w:tcPr>
            <w:tcW w:w="2773" w:type="dxa"/>
            <w:shd w:val="clear" w:color="auto" w:fill="auto"/>
            <w:noWrap/>
            <w:vAlign w:val="bottom"/>
            <w:hideMark/>
            <w:tcPrChange w:id="14107" w:author="Dénes CSALA" w:date="2016-07-25T03:13:00Z">
              <w:tcPr>
                <w:tcW w:w="2773" w:type="dxa"/>
                <w:shd w:val="clear" w:color="auto" w:fill="auto"/>
                <w:noWrap/>
                <w:vAlign w:val="bottom"/>
                <w:hideMark/>
              </w:tcPr>
            </w:tcPrChange>
          </w:tcPr>
          <w:p w14:paraId="5B84016C" w14:textId="40E18675" w:rsidR="00C874B3" w:rsidRPr="00B01289" w:rsidRDefault="00C874B3" w:rsidP="00C874B3">
            <w:pPr>
              <w:spacing w:after="0" w:line="240" w:lineRule="auto"/>
              <w:ind w:firstLine="0"/>
              <w:jc w:val="left"/>
              <w:rPr>
                <w:ins w:id="14108" w:author="Dénes CSALA" w:date="2016-07-25T02:34:00Z"/>
                <w:rFonts w:asciiTheme="majorBidi" w:eastAsia="Times New Roman" w:hAnsiTheme="majorBidi" w:cstheme="majorBidi"/>
                <w:color w:val="000000"/>
                <w:sz w:val="22"/>
                <w:lang w:bidi="ar-SA"/>
              </w:rPr>
            </w:pPr>
            <w:ins w:id="14109" w:author="Dénes CSALA" w:date="2016-07-25T02:37:00Z">
              <w:r w:rsidRPr="00B01289">
                <w:rPr>
                  <w:rFonts w:asciiTheme="majorBidi" w:hAnsiTheme="majorBidi" w:cstheme="majorBidi"/>
                  <w:color w:val="000000"/>
                  <w:sz w:val="22"/>
                  <w:rPrChange w:id="14110" w:author="Dénes CSALA" w:date="2016-07-25T02:37:00Z">
                    <w:rPr>
                      <w:rFonts w:ascii="Calibri" w:hAnsi="Calibri" w:cs="Calibri"/>
                      <w:color w:val="000000"/>
                      <w:sz w:val="22"/>
                    </w:rPr>
                  </w:rPrChange>
                </w:rPr>
                <w:t>Mauritius</w:t>
              </w:r>
            </w:ins>
          </w:p>
        </w:tc>
        <w:tc>
          <w:tcPr>
            <w:tcW w:w="671" w:type="dxa"/>
            <w:tcBorders>
              <w:right w:val="single" w:sz="4" w:space="0" w:color="auto"/>
            </w:tcBorders>
            <w:shd w:val="clear" w:color="auto" w:fill="auto"/>
            <w:noWrap/>
            <w:vAlign w:val="bottom"/>
            <w:hideMark/>
            <w:tcPrChange w:id="14111" w:author="Dénes CSALA" w:date="2016-07-25T03:13:00Z">
              <w:tcPr>
                <w:tcW w:w="671" w:type="dxa"/>
                <w:tcBorders>
                  <w:right w:val="single" w:sz="4" w:space="0" w:color="auto"/>
                </w:tcBorders>
                <w:shd w:val="clear" w:color="auto" w:fill="auto"/>
                <w:noWrap/>
                <w:vAlign w:val="bottom"/>
                <w:hideMark/>
              </w:tcPr>
            </w:tcPrChange>
          </w:tcPr>
          <w:p w14:paraId="72377D4C" w14:textId="60656C05" w:rsidR="00C874B3" w:rsidRPr="00B01289" w:rsidRDefault="00C874B3" w:rsidP="00C874B3">
            <w:pPr>
              <w:spacing w:after="0" w:line="240" w:lineRule="auto"/>
              <w:ind w:firstLine="0"/>
              <w:jc w:val="right"/>
              <w:rPr>
                <w:ins w:id="14112" w:author="Dénes CSALA" w:date="2016-07-25T02:34:00Z"/>
                <w:rFonts w:asciiTheme="majorBidi" w:eastAsia="Times New Roman" w:hAnsiTheme="majorBidi" w:cstheme="majorBidi"/>
                <w:color w:val="000000"/>
                <w:sz w:val="22"/>
                <w:lang w:bidi="ar-SA"/>
              </w:rPr>
            </w:pPr>
            <w:ins w:id="14113" w:author="Dénes CSALA" w:date="2016-07-25T02:37:00Z">
              <w:r w:rsidRPr="00B01289">
                <w:rPr>
                  <w:rFonts w:asciiTheme="majorBidi" w:hAnsiTheme="majorBidi" w:cstheme="majorBidi"/>
                  <w:color w:val="000000"/>
                  <w:sz w:val="22"/>
                  <w:rPrChange w:id="14114" w:author="Dénes CSALA" w:date="2016-07-25T02:37:00Z">
                    <w:rPr>
                      <w:rFonts w:ascii="Calibri" w:hAnsi="Calibri" w:cs="Calibri"/>
                      <w:color w:val="000000"/>
                      <w:sz w:val="22"/>
                    </w:rPr>
                  </w:rPrChange>
                </w:rPr>
                <w:t>0.31</w:t>
              </w:r>
            </w:ins>
          </w:p>
        </w:tc>
        <w:tc>
          <w:tcPr>
            <w:tcW w:w="574" w:type="dxa"/>
            <w:tcBorders>
              <w:top w:val="nil"/>
              <w:left w:val="single" w:sz="4" w:space="0" w:color="auto"/>
              <w:bottom w:val="nil"/>
              <w:right w:val="single" w:sz="4" w:space="0" w:color="auto"/>
            </w:tcBorders>
            <w:tcPrChange w:id="14115" w:author="Dénes CSALA" w:date="2016-07-25T03:13:00Z">
              <w:tcPr>
                <w:tcW w:w="574" w:type="dxa"/>
                <w:tcBorders>
                  <w:top w:val="nil"/>
                  <w:left w:val="single" w:sz="4" w:space="0" w:color="auto"/>
                  <w:bottom w:val="nil"/>
                  <w:right w:val="nil"/>
                </w:tcBorders>
              </w:tcPr>
            </w:tcPrChange>
          </w:tcPr>
          <w:p w14:paraId="55CED07B" w14:textId="77777777" w:rsidR="00C874B3" w:rsidRPr="00B01289" w:rsidRDefault="00C874B3" w:rsidP="00C874B3">
            <w:pPr>
              <w:spacing w:after="0" w:line="240" w:lineRule="auto"/>
              <w:ind w:firstLine="0"/>
              <w:jc w:val="right"/>
              <w:rPr>
                <w:ins w:id="14116" w:author="Dénes CSALA" w:date="2016-07-25T02:34: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4117" w:author="Dénes CSALA" w:date="2016-07-25T03:13:00Z">
              <w:tcPr>
                <w:tcW w:w="582" w:type="dxa"/>
                <w:tcBorders>
                  <w:top w:val="nil"/>
                  <w:left w:val="nil"/>
                  <w:bottom w:val="nil"/>
                  <w:right w:val="nil"/>
                </w:tcBorders>
              </w:tcPr>
            </w:tcPrChange>
          </w:tcPr>
          <w:p w14:paraId="7A20F2E5" w14:textId="4584B40F" w:rsidR="00C874B3" w:rsidRPr="00B01289" w:rsidRDefault="00C874B3" w:rsidP="00C874B3">
            <w:pPr>
              <w:spacing w:after="0" w:line="240" w:lineRule="auto"/>
              <w:ind w:firstLine="0"/>
              <w:jc w:val="right"/>
              <w:rPr>
                <w:ins w:id="14118" w:author="Dénes CSALA" w:date="2016-07-25T02:34:00Z"/>
                <w:rFonts w:asciiTheme="majorBidi" w:eastAsia="Times New Roman" w:hAnsiTheme="majorBidi" w:cstheme="majorBidi"/>
                <w:color w:val="000000"/>
                <w:sz w:val="22"/>
                <w:lang w:bidi="ar-SA"/>
              </w:rPr>
            </w:pPr>
            <w:ins w:id="14119" w:author="Dénes CSALA" w:date="2016-07-25T03:13:00Z">
              <w:r w:rsidRPr="00AC01C8">
                <w:rPr>
                  <w:rFonts w:asciiTheme="majorBidi" w:eastAsia="Times New Roman" w:hAnsiTheme="majorBidi" w:cstheme="majorBidi"/>
                  <w:b/>
                  <w:bCs/>
                  <w:color w:val="000000"/>
                  <w:sz w:val="22"/>
                  <w:lang w:bidi="ar-SA"/>
                </w:rPr>
                <w:t>189</w:t>
              </w:r>
            </w:ins>
          </w:p>
        </w:tc>
        <w:tc>
          <w:tcPr>
            <w:tcW w:w="2661" w:type="dxa"/>
            <w:tcBorders>
              <w:top w:val="single" w:sz="4" w:space="0" w:color="auto"/>
              <w:left w:val="single" w:sz="4" w:space="0" w:color="auto"/>
              <w:bottom w:val="single" w:sz="4" w:space="0" w:color="auto"/>
              <w:right w:val="single" w:sz="4" w:space="0" w:color="auto"/>
            </w:tcBorders>
            <w:vAlign w:val="bottom"/>
            <w:tcPrChange w:id="14120" w:author="Dénes CSALA" w:date="2016-07-25T03:13:00Z">
              <w:tcPr>
                <w:tcW w:w="2661" w:type="dxa"/>
                <w:tcBorders>
                  <w:top w:val="nil"/>
                  <w:left w:val="nil"/>
                  <w:bottom w:val="nil"/>
                  <w:right w:val="nil"/>
                </w:tcBorders>
              </w:tcPr>
            </w:tcPrChange>
          </w:tcPr>
          <w:p w14:paraId="5D1330D4" w14:textId="0EFC9040" w:rsidR="00C874B3" w:rsidRPr="00B01289" w:rsidRDefault="00C874B3" w:rsidP="00C874B3">
            <w:pPr>
              <w:spacing w:after="0" w:line="240" w:lineRule="auto"/>
              <w:ind w:firstLine="0"/>
              <w:jc w:val="right"/>
              <w:rPr>
                <w:ins w:id="14121" w:author="Dénes CSALA" w:date="2016-07-25T02:34:00Z"/>
                <w:rFonts w:asciiTheme="majorBidi" w:eastAsia="Times New Roman" w:hAnsiTheme="majorBidi" w:cstheme="majorBidi"/>
                <w:color w:val="000000"/>
                <w:sz w:val="22"/>
                <w:lang w:bidi="ar-SA"/>
              </w:rPr>
            </w:pPr>
            <w:ins w:id="14122" w:author="Dénes CSALA" w:date="2016-07-25T03:13:00Z">
              <w:r w:rsidRPr="00AC01C8">
                <w:rPr>
                  <w:rFonts w:asciiTheme="majorBidi" w:hAnsiTheme="majorBidi" w:cstheme="majorBidi"/>
                  <w:color w:val="000000"/>
                  <w:sz w:val="22"/>
                </w:rPr>
                <w:t>Lesotho</w:t>
              </w:r>
            </w:ins>
          </w:p>
        </w:tc>
        <w:tc>
          <w:tcPr>
            <w:tcW w:w="671" w:type="dxa"/>
            <w:tcBorders>
              <w:top w:val="single" w:sz="4" w:space="0" w:color="auto"/>
              <w:left w:val="single" w:sz="4" w:space="0" w:color="auto"/>
              <w:bottom w:val="single" w:sz="4" w:space="0" w:color="auto"/>
              <w:right w:val="single" w:sz="4" w:space="0" w:color="auto"/>
            </w:tcBorders>
            <w:vAlign w:val="bottom"/>
            <w:tcPrChange w:id="14123" w:author="Dénes CSALA" w:date="2016-07-25T03:13:00Z">
              <w:tcPr>
                <w:tcW w:w="671" w:type="dxa"/>
                <w:tcBorders>
                  <w:top w:val="nil"/>
                  <w:left w:val="nil"/>
                  <w:bottom w:val="nil"/>
                  <w:right w:val="nil"/>
                </w:tcBorders>
              </w:tcPr>
            </w:tcPrChange>
          </w:tcPr>
          <w:p w14:paraId="444515C0" w14:textId="0A3690D7" w:rsidR="00C874B3" w:rsidRPr="00B01289" w:rsidRDefault="00C874B3" w:rsidP="00C874B3">
            <w:pPr>
              <w:spacing w:after="0" w:line="240" w:lineRule="auto"/>
              <w:ind w:firstLine="0"/>
              <w:jc w:val="right"/>
              <w:rPr>
                <w:ins w:id="14124" w:author="Dénes CSALA" w:date="2016-07-25T02:34:00Z"/>
                <w:rFonts w:asciiTheme="majorBidi" w:eastAsia="Times New Roman" w:hAnsiTheme="majorBidi" w:cstheme="majorBidi"/>
                <w:color w:val="000000"/>
                <w:sz w:val="22"/>
                <w:lang w:bidi="ar-SA"/>
              </w:rPr>
            </w:pPr>
            <w:ins w:id="14125" w:author="Dénes CSALA" w:date="2016-07-25T03:13:00Z">
              <w:r w:rsidRPr="00AC01C8">
                <w:rPr>
                  <w:rFonts w:asciiTheme="majorBidi" w:hAnsiTheme="majorBidi" w:cstheme="majorBidi"/>
                  <w:color w:val="000000"/>
                  <w:sz w:val="22"/>
                </w:rPr>
                <w:t>0.07</w:t>
              </w:r>
            </w:ins>
          </w:p>
        </w:tc>
      </w:tr>
      <w:tr w:rsidR="00C874B3" w:rsidRPr="001E59C8" w14:paraId="7406E58F"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126"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4127" w:author="Dénes CSALA" w:date="2016-07-25T02:34:00Z"/>
          <w:trPrChange w:id="14128" w:author="Dénes CSALA" w:date="2016-07-25T03:13:00Z">
            <w:trPr>
              <w:trHeight w:val="300"/>
            </w:trPr>
          </w:trPrChange>
        </w:trPr>
        <w:tc>
          <w:tcPr>
            <w:tcW w:w="552" w:type="dxa"/>
            <w:shd w:val="clear" w:color="auto" w:fill="auto"/>
            <w:noWrap/>
            <w:hideMark/>
            <w:tcPrChange w:id="14129" w:author="Dénes CSALA" w:date="2016-07-25T03:13:00Z">
              <w:tcPr>
                <w:tcW w:w="552" w:type="dxa"/>
                <w:shd w:val="clear" w:color="auto" w:fill="auto"/>
                <w:noWrap/>
                <w:hideMark/>
              </w:tcPr>
            </w:tcPrChange>
          </w:tcPr>
          <w:p w14:paraId="69B7F3C3" w14:textId="77777777" w:rsidR="00C874B3" w:rsidRPr="00AC01C8" w:rsidRDefault="00C874B3" w:rsidP="00C874B3">
            <w:pPr>
              <w:spacing w:after="0" w:line="240" w:lineRule="auto"/>
              <w:ind w:firstLine="0"/>
              <w:jc w:val="center"/>
              <w:rPr>
                <w:ins w:id="14130" w:author="Dénes CSALA" w:date="2016-07-25T02:34:00Z"/>
                <w:rFonts w:asciiTheme="majorBidi" w:eastAsia="Times New Roman" w:hAnsiTheme="majorBidi" w:cstheme="majorBidi"/>
                <w:b/>
                <w:bCs/>
                <w:color w:val="000000"/>
                <w:sz w:val="22"/>
                <w:lang w:bidi="ar-SA"/>
              </w:rPr>
            </w:pPr>
            <w:ins w:id="14131" w:author="Dénes CSALA" w:date="2016-07-25T02:34:00Z">
              <w:r w:rsidRPr="00AC01C8">
                <w:rPr>
                  <w:rFonts w:asciiTheme="majorBidi" w:eastAsia="Times New Roman" w:hAnsiTheme="majorBidi" w:cstheme="majorBidi"/>
                  <w:b/>
                  <w:bCs/>
                  <w:color w:val="000000"/>
                  <w:sz w:val="22"/>
                  <w:lang w:bidi="ar-SA"/>
                </w:rPr>
                <w:t>95</w:t>
              </w:r>
            </w:ins>
          </w:p>
        </w:tc>
        <w:tc>
          <w:tcPr>
            <w:tcW w:w="2773" w:type="dxa"/>
            <w:shd w:val="clear" w:color="auto" w:fill="auto"/>
            <w:noWrap/>
            <w:vAlign w:val="bottom"/>
            <w:hideMark/>
            <w:tcPrChange w:id="14132" w:author="Dénes CSALA" w:date="2016-07-25T03:13:00Z">
              <w:tcPr>
                <w:tcW w:w="2773" w:type="dxa"/>
                <w:shd w:val="clear" w:color="auto" w:fill="auto"/>
                <w:noWrap/>
                <w:vAlign w:val="bottom"/>
                <w:hideMark/>
              </w:tcPr>
            </w:tcPrChange>
          </w:tcPr>
          <w:p w14:paraId="510F7088" w14:textId="1D5A63F5" w:rsidR="00C874B3" w:rsidRPr="00B01289" w:rsidRDefault="00C874B3" w:rsidP="00C874B3">
            <w:pPr>
              <w:spacing w:after="0" w:line="240" w:lineRule="auto"/>
              <w:ind w:firstLine="0"/>
              <w:jc w:val="left"/>
              <w:rPr>
                <w:ins w:id="14133" w:author="Dénes CSALA" w:date="2016-07-25T02:34:00Z"/>
                <w:rFonts w:asciiTheme="majorBidi" w:eastAsia="Times New Roman" w:hAnsiTheme="majorBidi" w:cstheme="majorBidi"/>
                <w:color w:val="000000"/>
                <w:sz w:val="22"/>
                <w:lang w:bidi="ar-SA"/>
              </w:rPr>
            </w:pPr>
            <w:ins w:id="14134" w:author="Dénes CSALA" w:date="2016-07-25T02:37:00Z">
              <w:r w:rsidRPr="00B01289">
                <w:rPr>
                  <w:rFonts w:asciiTheme="majorBidi" w:hAnsiTheme="majorBidi" w:cstheme="majorBidi"/>
                  <w:color w:val="000000"/>
                  <w:sz w:val="22"/>
                  <w:rPrChange w:id="14135" w:author="Dénes CSALA" w:date="2016-07-25T02:37:00Z">
                    <w:rPr>
                      <w:rFonts w:ascii="Calibri" w:hAnsi="Calibri" w:cs="Calibri"/>
                      <w:color w:val="000000"/>
                      <w:sz w:val="22"/>
                    </w:rPr>
                  </w:rPrChange>
                </w:rPr>
                <w:t>Lebanon</w:t>
              </w:r>
            </w:ins>
          </w:p>
        </w:tc>
        <w:tc>
          <w:tcPr>
            <w:tcW w:w="671" w:type="dxa"/>
            <w:tcBorders>
              <w:right w:val="single" w:sz="4" w:space="0" w:color="auto"/>
            </w:tcBorders>
            <w:shd w:val="clear" w:color="auto" w:fill="auto"/>
            <w:noWrap/>
            <w:vAlign w:val="bottom"/>
            <w:hideMark/>
            <w:tcPrChange w:id="14136" w:author="Dénes CSALA" w:date="2016-07-25T03:13:00Z">
              <w:tcPr>
                <w:tcW w:w="671" w:type="dxa"/>
                <w:tcBorders>
                  <w:right w:val="single" w:sz="4" w:space="0" w:color="auto"/>
                </w:tcBorders>
                <w:shd w:val="clear" w:color="auto" w:fill="auto"/>
                <w:noWrap/>
                <w:vAlign w:val="bottom"/>
                <w:hideMark/>
              </w:tcPr>
            </w:tcPrChange>
          </w:tcPr>
          <w:p w14:paraId="585CF270" w14:textId="77EE658E" w:rsidR="00C874B3" w:rsidRPr="00B01289" w:rsidRDefault="00C874B3" w:rsidP="00C874B3">
            <w:pPr>
              <w:spacing w:after="0" w:line="240" w:lineRule="auto"/>
              <w:ind w:firstLine="0"/>
              <w:jc w:val="right"/>
              <w:rPr>
                <w:ins w:id="14137" w:author="Dénes CSALA" w:date="2016-07-25T02:34:00Z"/>
                <w:rFonts w:asciiTheme="majorBidi" w:eastAsia="Times New Roman" w:hAnsiTheme="majorBidi" w:cstheme="majorBidi"/>
                <w:color w:val="000000"/>
                <w:sz w:val="22"/>
                <w:lang w:bidi="ar-SA"/>
              </w:rPr>
            </w:pPr>
            <w:ins w:id="14138" w:author="Dénes CSALA" w:date="2016-07-25T02:37:00Z">
              <w:r w:rsidRPr="00B01289">
                <w:rPr>
                  <w:rFonts w:asciiTheme="majorBidi" w:hAnsiTheme="majorBidi" w:cstheme="majorBidi"/>
                  <w:color w:val="000000"/>
                  <w:sz w:val="22"/>
                  <w:rPrChange w:id="14139" w:author="Dénes CSALA" w:date="2016-07-25T02:37:00Z">
                    <w:rPr>
                      <w:rFonts w:ascii="Calibri" w:hAnsi="Calibri" w:cs="Calibri"/>
                      <w:color w:val="000000"/>
                      <w:sz w:val="22"/>
                    </w:rPr>
                  </w:rPrChange>
                </w:rPr>
                <w:t>0.31</w:t>
              </w:r>
            </w:ins>
          </w:p>
        </w:tc>
        <w:tc>
          <w:tcPr>
            <w:tcW w:w="574" w:type="dxa"/>
            <w:tcBorders>
              <w:top w:val="nil"/>
              <w:left w:val="single" w:sz="4" w:space="0" w:color="auto"/>
              <w:bottom w:val="nil"/>
              <w:right w:val="nil"/>
            </w:tcBorders>
            <w:tcPrChange w:id="14140" w:author="Dénes CSALA" w:date="2016-07-25T03:13:00Z">
              <w:tcPr>
                <w:tcW w:w="574" w:type="dxa"/>
                <w:tcBorders>
                  <w:top w:val="nil"/>
                  <w:left w:val="single" w:sz="4" w:space="0" w:color="auto"/>
                  <w:bottom w:val="nil"/>
                  <w:right w:val="nil"/>
                </w:tcBorders>
              </w:tcPr>
            </w:tcPrChange>
          </w:tcPr>
          <w:p w14:paraId="00CD9526" w14:textId="77777777" w:rsidR="00C874B3" w:rsidRPr="00B01289" w:rsidRDefault="00C874B3" w:rsidP="00C874B3">
            <w:pPr>
              <w:spacing w:after="0" w:line="240" w:lineRule="auto"/>
              <w:ind w:firstLine="0"/>
              <w:jc w:val="right"/>
              <w:rPr>
                <w:ins w:id="14141" w:author="Dénes CSALA" w:date="2016-07-25T02:34:00Z"/>
                <w:rFonts w:asciiTheme="majorBidi" w:eastAsia="Times New Roman" w:hAnsiTheme="majorBidi" w:cstheme="majorBidi"/>
                <w:color w:val="000000"/>
                <w:sz w:val="22"/>
                <w:lang w:bidi="ar-SA"/>
              </w:rPr>
            </w:pPr>
          </w:p>
        </w:tc>
        <w:tc>
          <w:tcPr>
            <w:tcW w:w="582" w:type="dxa"/>
            <w:tcBorders>
              <w:top w:val="single" w:sz="4" w:space="0" w:color="auto"/>
              <w:left w:val="nil"/>
              <w:bottom w:val="nil"/>
              <w:right w:val="nil"/>
            </w:tcBorders>
            <w:tcPrChange w:id="14142" w:author="Dénes CSALA" w:date="2016-07-25T03:13:00Z">
              <w:tcPr>
                <w:tcW w:w="582" w:type="dxa"/>
                <w:tcBorders>
                  <w:top w:val="nil"/>
                  <w:left w:val="nil"/>
                  <w:bottom w:val="nil"/>
                  <w:right w:val="nil"/>
                </w:tcBorders>
              </w:tcPr>
            </w:tcPrChange>
          </w:tcPr>
          <w:p w14:paraId="69DF79D7" w14:textId="77777777" w:rsidR="00C874B3" w:rsidRPr="00B01289" w:rsidRDefault="00C874B3" w:rsidP="00C874B3">
            <w:pPr>
              <w:spacing w:after="0" w:line="240" w:lineRule="auto"/>
              <w:ind w:firstLine="0"/>
              <w:jc w:val="right"/>
              <w:rPr>
                <w:ins w:id="14143" w:author="Dénes CSALA" w:date="2016-07-25T02:34:00Z"/>
                <w:rFonts w:asciiTheme="majorBidi" w:eastAsia="Times New Roman" w:hAnsiTheme="majorBidi" w:cstheme="majorBidi"/>
                <w:color w:val="000000"/>
                <w:sz w:val="22"/>
                <w:lang w:bidi="ar-SA"/>
              </w:rPr>
            </w:pPr>
          </w:p>
        </w:tc>
        <w:tc>
          <w:tcPr>
            <w:tcW w:w="2661" w:type="dxa"/>
            <w:tcBorders>
              <w:top w:val="single" w:sz="4" w:space="0" w:color="auto"/>
              <w:left w:val="nil"/>
              <w:bottom w:val="nil"/>
              <w:right w:val="nil"/>
            </w:tcBorders>
            <w:tcPrChange w:id="14144" w:author="Dénes CSALA" w:date="2016-07-25T03:13:00Z">
              <w:tcPr>
                <w:tcW w:w="2661" w:type="dxa"/>
                <w:tcBorders>
                  <w:top w:val="nil"/>
                  <w:left w:val="nil"/>
                  <w:bottom w:val="nil"/>
                  <w:right w:val="nil"/>
                </w:tcBorders>
              </w:tcPr>
            </w:tcPrChange>
          </w:tcPr>
          <w:p w14:paraId="3D521F4C" w14:textId="77777777" w:rsidR="00C874B3" w:rsidRPr="00B01289" w:rsidRDefault="00C874B3" w:rsidP="00C874B3">
            <w:pPr>
              <w:spacing w:after="0" w:line="240" w:lineRule="auto"/>
              <w:ind w:firstLine="0"/>
              <w:jc w:val="right"/>
              <w:rPr>
                <w:ins w:id="14145" w:author="Dénes CSALA" w:date="2016-07-25T02:34:00Z"/>
                <w:rFonts w:asciiTheme="majorBidi" w:eastAsia="Times New Roman" w:hAnsiTheme="majorBidi" w:cstheme="majorBidi"/>
                <w:color w:val="000000"/>
                <w:sz w:val="22"/>
                <w:lang w:bidi="ar-SA"/>
              </w:rPr>
            </w:pPr>
          </w:p>
        </w:tc>
        <w:tc>
          <w:tcPr>
            <w:tcW w:w="671" w:type="dxa"/>
            <w:tcBorders>
              <w:top w:val="single" w:sz="4" w:space="0" w:color="auto"/>
              <w:left w:val="nil"/>
              <w:bottom w:val="nil"/>
              <w:right w:val="nil"/>
            </w:tcBorders>
            <w:tcPrChange w:id="14146" w:author="Dénes CSALA" w:date="2016-07-25T03:13:00Z">
              <w:tcPr>
                <w:tcW w:w="671" w:type="dxa"/>
                <w:tcBorders>
                  <w:top w:val="nil"/>
                  <w:left w:val="nil"/>
                  <w:bottom w:val="nil"/>
                  <w:right w:val="nil"/>
                </w:tcBorders>
              </w:tcPr>
            </w:tcPrChange>
          </w:tcPr>
          <w:p w14:paraId="12878506" w14:textId="77777777" w:rsidR="00C874B3" w:rsidRPr="00B01289" w:rsidRDefault="00C874B3" w:rsidP="00C874B3">
            <w:pPr>
              <w:spacing w:after="0" w:line="240" w:lineRule="auto"/>
              <w:ind w:firstLine="0"/>
              <w:jc w:val="right"/>
              <w:rPr>
                <w:ins w:id="14147" w:author="Dénes CSALA" w:date="2016-07-25T02:34:00Z"/>
                <w:rFonts w:asciiTheme="majorBidi" w:eastAsia="Times New Roman" w:hAnsiTheme="majorBidi" w:cstheme="majorBidi"/>
                <w:color w:val="000000"/>
                <w:sz w:val="22"/>
                <w:lang w:bidi="ar-SA"/>
              </w:rPr>
            </w:pPr>
          </w:p>
        </w:tc>
      </w:tr>
    </w:tbl>
    <w:p w14:paraId="2B8E06BE" w14:textId="77777777" w:rsidR="001E59C8" w:rsidRDefault="001E59C8">
      <w:pPr>
        <w:ind w:firstLine="0"/>
        <w:rPr>
          <w:ins w:id="14148" w:author="Dénes CSALA" w:date="2016-07-25T01:35:00Z"/>
          <w:lang w:bidi="ar-SA"/>
        </w:rPr>
        <w:pPrChange w:id="14149" w:author="Dénes CSALA" w:date="2016-07-25T02:23:00Z">
          <w:pPr/>
        </w:pPrChange>
      </w:pPr>
    </w:p>
    <w:p w14:paraId="6D5A3054" w14:textId="7602E2A0" w:rsidR="00844D4F" w:rsidRDefault="003A70B1">
      <w:pPr>
        <w:rPr>
          <w:ins w:id="14150" w:author="Dénes CSALA" w:date="2016-07-25T02:41:00Z"/>
          <w:lang w:bidi="ar-SA"/>
        </w:rPr>
      </w:pPr>
      <w:ins w:id="14151" w:author="Dénes CSALA" w:date="2016-07-25T02:38:00Z">
        <w:r>
          <w:rPr>
            <w:lang w:bidi="ar-SA"/>
          </w:rPr>
          <w:t xml:space="preserve">However, the </w:t>
        </w:r>
      </w:ins>
      <w:ins w:id="14152" w:author="Dénes CSALA" w:date="2016-07-25T02:39:00Z">
        <w:r>
          <w:rPr>
            <w:lang w:bidi="ar-SA"/>
          </w:rPr>
          <w:t xml:space="preserve">other defining measure of country influence, the </w:t>
        </w:r>
      </w:ins>
      <w:ins w:id="14153" w:author="Dénes CSALA" w:date="2016-07-25T02:38:00Z">
        <w:r>
          <w:rPr>
            <w:lang w:bidi="ar-SA"/>
          </w:rPr>
          <w:t>power factor</w:t>
        </w:r>
      </w:ins>
      <w:ins w:id="14154" w:author="Dénes CSALA" w:date="2016-07-25T02:39:00Z">
        <w:r>
          <w:rPr>
            <w:lang w:bidi="ar-SA"/>
          </w:rPr>
          <w:t>, set</w:t>
        </w:r>
      </w:ins>
      <w:ins w:id="14155" w:author="Dénes CSALA" w:date="2016-07-25T02:40:00Z">
        <w:r>
          <w:rPr>
            <w:lang w:bidi="ar-SA"/>
          </w:rPr>
          <w:t xml:space="preserve">s the power balance between importers and exporters and therefore it </w:t>
        </w:r>
      </w:ins>
      <w:ins w:id="14156" w:author="Dénes CSALA" w:date="2016-07-25T02:38:00Z">
        <w:r w:rsidRPr="003A70B1">
          <w:rPr>
            <w:i/>
            <w:iCs/>
            <w:lang w:bidi="ar-SA"/>
            <w:rPrChange w:id="14157" w:author="Dénes CSALA" w:date="2016-07-25T02:40:00Z">
              <w:rPr>
                <w:lang w:bidi="ar-SA"/>
              </w:rPr>
            </w:rPrChange>
          </w:rPr>
          <w:t>does</w:t>
        </w:r>
        <w:r>
          <w:rPr>
            <w:lang w:bidi="ar-SA"/>
          </w:rPr>
          <w:t xml:space="preserve"> affect the </w:t>
        </w:r>
      </w:ins>
      <w:ins w:id="14158" w:author="Dénes CSALA" w:date="2016-07-25T02:39:00Z">
        <w:r>
          <w:rPr>
            <w:lang w:bidi="ar-SA"/>
          </w:rPr>
          <w:t xml:space="preserve">order in the </w:t>
        </w:r>
      </w:ins>
      <w:ins w:id="14159" w:author="Dénes CSALA" w:date="2016-07-25T02:38:00Z">
        <w:r>
          <w:rPr>
            <w:lang w:bidi="ar-SA"/>
          </w:rPr>
          <w:t>influ</w:t>
        </w:r>
      </w:ins>
      <w:ins w:id="14160" w:author="Dénes CSALA" w:date="2016-07-25T02:40:00Z">
        <w:r>
          <w:rPr>
            <w:lang w:bidi="ar-SA"/>
          </w:rPr>
          <w:t>e</w:t>
        </w:r>
      </w:ins>
      <w:ins w:id="14161" w:author="Dénes CSALA" w:date="2016-07-25T02:38:00Z">
        <w:r>
          <w:rPr>
            <w:lang w:bidi="ar-SA"/>
          </w:rPr>
          <w:t>nce</w:t>
        </w:r>
      </w:ins>
      <w:ins w:id="14162" w:author="Dénes CSALA" w:date="2016-07-25T02:40:00Z">
        <w:r>
          <w:rPr>
            <w:lang w:bidi="ar-SA"/>
          </w:rPr>
          <w:t xml:space="preserve"> vector (</w:t>
        </w:r>
      </w:ins>
      <w:ins w:id="14163" w:author="Dénes CSALA" w:date="2016-07-25T02:41:00Z">
        <w:r>
          <w:rPr>
            <w:lang w:bidi="ar-SA"/>
          </w:rPr>
          <w:fldChar w:fldCharType="begin"/>
        </w:r>
        <w:r>
          <w:rPr>
            <w:lang w:bidi="ar-SA"/>
          </w:rPr>
          <w:instrText xml:space="preserve"> REF _Ref457177203 \h </w:instrText>
        </w:r>
      </w:ins>
      <w:r>
        <w:rPr>
          <w:lang w:bidi="ar-SA"/>
        </w:rPr>
      </w:r>
      <w:ins w:id="14164" w:author="Dénes CSALA" w:date="2016-07-25T02:41:00Z">
        <w:r>
          <w:rPr>
            <w:lang w:bidi="ar-SA"/>
          </w:rPr>
          <w:fldChar w:fldCharType="separate"/>
        </w:r>
      </w:ins>
      <w:ins w:id="14165" w:author="Dénes CSALA" w:date="2016-07-26T00:38:00Z">
        <w:r w:rsidR="00020C26">
          <w:t xml:space="preserve">Table </w:t>
        </w:r>
        <w:r w:rsidR="00020C26">
          <w:rPr>
            <w:noProof/>
            <w:cs/>
          </w:rPr>
          <w:t>‎</w:t>
        </w:r>
        <w:r w:rsidR="00020C26">
          <w:rPr>
            <w:noProof/>
          </w:rPr>
          <w:t>6</w:t>
        </w:r>
        <w:r w:rsidR="00020C26">
          <w:noBreakHyphen/>
        </w:r>
        <w:r w:rsidR="00020C26">
          <w:rPr>
            <w:noProof/>
          </w:rPr>
          <w:t>1</w:t>
        </w:r>
      </w:ins>
      <w:ins w:id="14166" w:author="Dénes CSALA" w:date="2016-07-25T02:41:00Z">
        <w:r>
          <w:rPr>
            <w:lang w:bidi="ar-SA"/>
          </w:rPr>
          <w:fldChar w:fldCharType="end"/>
        </w:r>
        <w:r>
          <w:rPr>
            <w:lang w:bidi="ar-SA"/>
          </w:rPr>
          <w:t xml:space="preserve"> </w:t>
        </w:r>
      </w:ins>
      <w:ins w:id="14167" w:author="Dénes CSALA" w:date="2016-07-25T02:42:00Z">
        <w:r>
          <w:rPr>
            <w:lang w:bidi="ar-SA"/>
          </w:rPr>
          <w:t xml:space="preserve">with p=3 </w:t>
        </w:r>
      </w:ins>
      <w:ins w:id="14168" w:author="Dénes CSALA" w:date="2016-07-25T02:41:00Z">
        <w:r>
          <w:rPr>
            <w:lang w:bidi="ar-SA"/>
          </w:rPr>
          <w:t xml:space="preserve">vs. </w:t>
        </w:r>
        <w:r>
          <w:rPr>
            <w:lang w:bidi="ar-SA"/>
          </w:rPr>
          <w:fldChar w:fldCharType="begin"/>
        </w:r>
        <w:r>
          <w:rPr>
            <w:lang w:bidi="ar-SA"/>
          </w:rPr>
          <w:instrText xml:space="preserve"> REF _Ref457177842 \h </w:instrText>
        </w:r>
      </w:ins>
      <w:r>
        <w:rPr>
          <w:lang w:bidi="ar-SA"/>
        </w:rPr>
      </w:r>
      <w:r>
        <w:rPr>
          <w:lang w:bidi="ar-SA"/>
        </w:rPr>
        <w:fldChar w:fldCharType="separate"/>
      </w:r>
      <w:ins w:id="14169" w:author="Dénes CSALA" w:date="2016-07-26T00:38:00Z">
        <w:r w:rsidR="00020C26">
          <w:t xml:space="preserve">Table </w:t>
        </w:r>
        <w:r w:rsidR="00020C26">
          <w:rPr>
            <w:noProof/>
            <w:cs/>
          </w:rPr>
          <w:t>‎</w:t>
        </w:r>
        <w:r w:rsidR="00020C26">
          <w:rPr>
            <w:noProof/>
          </w:rPr>
          <w:t>6</w:t>
        </w:r>
        <w:r w:rsidR="00020C26">
          <w:noBreakHyphen/>
        </w:r>
        <w:r w:rsidR="00020C26">
          <w:rPr>
            <w:noProof/>
          </w:rPr>
          <w:t>3</w:t>
        </w:r>
      </w:ins>
      <w:ins w:id="14170" w:author="Dénes CSALA" w:date="2016-07-25T02:41:00Z">
        <w:r>
          <w:rPr>
            <w:lang w:bidi="ar-SA"/>
          </w:rPr>
          <w:fldChar w:fldCharType="end"/>
        </w:r>
        <w:r>
          <w:rPr>
            <w:lang w:bidi="ar-SA"/>
          </w:rPr>
          <w:t xml:space="preserve"> with p=5)</w:t>
        </w:r>
      </w:ins>
      <w:ins w:id="14171" w:author="Dénes CSALA" w:date="2016-07-25T02:40:00Z">
        <w:r>
          <w:rPr>
            <w:lang w:bidi="ar-SA"/>
          </w:rPr>
          <w:t>.</w:t>
        </w:r>
      </w:ins>
      <w:ins w:id="14172" w:author="Dénes CSALA" w:date="2016-07-25T02:44:00Z">
        <w:r w:rsidR="00375373">
          <w:rPr>
            <w:lang w:bidi="ar-SA"/>
          </w:rPr>
          <w:t xml:space="preserve"> Large energy exporter countries drop in the ranks (Russia from 2 to 6, Saudi Arabia from 7 to 9, UAE </w:t>
        </w:r>
        <w:r w:rsidR="00375373">
          <w:rPr>
            <w:lang w:bidi="ar-SA"/>
          </w:rPr>
          <w:lastRenderedPageBreak/>
          <w:t>from 10 to 11, etc.)</w:t>
        </w:r>
      </w:ins>
      <w:ins w:id="14173" w:author="Dénes CSALA" w:date="2016-07-25T02:45:00Z">
        <w:r w:rsidR="00375373">
          <w:rPr>
            <w:lang w:bidi="ar-SA"/>
          </w:rPr>
          <w:t xml:space="preserve"> for more evenly distributed country influence – i.e. higher power factors.</w:t>
        </w:r>
      </w:ins>
    </w:p>
    <w:p w14:paraId="2F886E24" w14:textId="10255FA2" w:rsidR="003A70B1" w:rsidRDefault="003A70B1">
      <w:pPr>
        <w:pStyle w:val="Caption"/>
        <w:rPr>
          <w:ins w:id="14174" w:author="Dénes CSALA" w:date="2016-07-25T02:41:00Z"/>
          <w:lang w:bidi="ar-SA"/>
        </w:rPr>
      </w:pPr>
      <w:bookmarkStart w:id="14175" w:name="_Ref457177842"/>
      <w:bookmarkStart w:id="14176" w:name="_Toc457256971"/>
      <w:ins w:id="14177" w:author="Dénes CSALA" w:date="2016-07-25T02:41:00Z">
        <w:r>
          <w:t xml:space="preserve">Table </w:t>
        </w:r>
        <w:r>
          <w:fldChar w:fldCharType="begin"/>
        </w:r>
        <w:r>
          <w:instrText xml:space="preserve"> STYLEREF 1 \s </w:instrText>
        </w:r>
        <w:r>
          <w:fldChar w:fldCharType="separate"/>
        </w:r>
      </w:ins>
      <w:r w:rsidR="00020C26">
        <w:rPr>
          <w:noProof/>
          <w:cs/>
        </w:rPr>
        <w:t>‎</w:t>
      </w:r>
      <w:r w:rsidR="00020C26">
        <w:rPr>
          <w:noProof/>
        </w:rPr>
        <w:t>6</w:t>
      </w:r>
      <w:ins w:id="14178" w:author="Dénes CSALA" w:date="2016-07-25T02:41:00Z">
        <w:r>
          <w:fldChar w:fldCharType="end"/>
        </w:r>
        <w:r>
          <w:noBreakHyphen/>
        </w:r>
        <w:r>
          <w:fldChar w:fldCharType="begin"/>
        </w:r>
        <w:r>
          <w:instrText xml:space="preserve"> SEQ Table \* ARABIC \s 1 </w:instrText>
        </w:r>
        <w:r>
          <w:fldChar w:fldCharType="separate"/>
        </w:r>
      </w:ins>
      <w:ins w:id="14179" w:author="Dénes CSALA" w:date="2016-07-26T00:38:00Z">
        <w:r w:rsidR="00020C26">
          <w:rPr>
            <w:noProof/>
          </w:rPr>
          <w:t>3</w:t>
        </w:r>
      </w:ins>
      <w:ins w:id="14180" w:author="Dénes CSALA" w:date="2016-07-25T02:41:00Z">
        <w:r>
          <w:fldChar w:fldCharType="end"/>
        </w:r>
        <w:bookmarkEnd w:id="14175"/>
        <w:r>
          <w:t>. Country influence vector for q=</w:t>
        </w:r>
      </w:ins>
      <w:ins w:id="14181" w:author="Dénes CSALA" w:date="2016-07-25T02:42:00Z">
        <w:r>
          <w:t>4</w:t>
        </w:r>
      </w:ins>
      <w:ins w:id="14182" w:author="Dénes CSALA" w:date="2016-07-25T02:41:00Z">
        <w:r>
          <w:t>, p=</w:t>
        </w:r>
      </w:ins>
      <w:ins w:id="14183" w:author="Dénes CSALA" w:date="2016-07-25T02:42:00Z">
        <w:r>
          <w:t>5</w:t>
        </w:r>
      </w:ins>
      <w:bookmarkEnd w:id="14176"/>
    </w:p>
    <w:tbl>
      <w:tblPr>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2773"/>
        <w:gridCol w:w="671"/>
        <w:gridCol w:w="574"/>
        <w:gridCol w:w="582"/>
        <w:gridCol w:w="2661"/>
        <w:gridCol w:w="671"/>
        <w:tblGridChange w:id="14184">
          <w:tblGrid>
            <w:gridCol w:w="552"/>
            <w:gridCol w:w="2773"/>
            <w:gridCol w:w="671"/>
            <w:gridCol w:w="574"/>
            <w:gridCol w:w="582"/>
            <w:gridCol w:w="2661"/>
            <w:gridCol w:w="671"/>
          </w:tblGrid>
        </w:tblGridChange>
      </w:tblGrid>
      <w:tr w:rsidR="003A70B1" w:rsidRPr="001E59C8" w14:paraId="5706B69B" w14:textId="77777777" w:rsidTr="00375373">
        <w:trPr>
          <w:trHeight w:val="300"/>
          <w:ins w:id="14185" w:author="Dénes CSALA" w:date="2016-07-25T02:41:00Z"/>
        </w:trPr>
        <w:tc>
          <w:tcPr>
            <w:tcW w:w="552" w:type="dxa"/>
            <w:shd w:val="clear" w:color="auto" w:fill="auto"/>
            <w:noWrap/>
            <w:vAlign w:val="bottom"/>
            <w:hideMark/>
          </w:tcPr>
          <w:p w14:paraId="1FF634FF" w14:textId="77777777" w:rsidR="003A70B1" w:rsidRPr="00AC01C8" w:rsidRDefault="003A70B1" w:rsidP="00375373">
            <w:pPr>
              <w:spacing w:after="0" w:line="240" w:lineRule="auto"/>
              <w:ind w:firstLine="0"/>
              <w:jc w:val="left"/>
              <w:rPr>
                <w:ins w:id="14186" w:author="Dénes CSALA" w:date="2016-07-25T02:41:00Z"/>
                <w:rFonts w:asciiTheme="majorBidi" w:eastAsia="Times New Roman" w:hAnsiTheme="majorBidi" w:cstheme="majorBidi"/>
                <w:b/>
                <w:bCs/>
                <w:sz w:val="22"/>
                <w:lang w:bidi="ar-SA"/>
              </w:rPr>
            </w:pPr>
            <w:ins w:id="14187" w:author="Dénes CSALA" w:date="2016-07-25T02:41:00Z">
              <w:r w:rsidRPr="00AC01C8">
                <w:rPr>
                  <w:rFonts w:asciiTheme="majorBidi" w:eastAsia="Times New Roman" w:hAnsiTheme="majorBidi" w:cstheme="majorBidi"/>
                  <w:b/>
                  <w:bCs/>
                  <w:sz w:val="22"/>
                  <w:lang w:bidi="ar-SA"/>
                </w:rPr>
                <w:t>Nr.</w:t>
              </w:r>
            </w:ins>
          </w:p>
        </w:tc>
        <w:tc>
          <w:tcPr>
            <w:tcW w:w="2773" w:type="dxa"/>
            <w:shd w:val="clear" w:color="auto" w:fill="auto"/>
            <w:noWrap/>
            <w:hideMark/>
          </w:tcPr>
          <w:p w14:paraId="435BCCEA" w14:textId="77777777" w:rsidR="003A70B1" w:rsidRPr="00AC01C8" w:rsidRDefault="003A70B1" w:rsidP="00375373">
            <w:pPr>
              <w:spacing w:after="0" w:line="240" w:lineRule="auto"/>
              <w:ind w:firstLine="0"/>
              <w:jc w:val="center"/>
              <w:rPr>
                <w:ins w:id="14188" w:author="Dénes CSALA" w:date="2016-07-25T02:41:00Z"/>
                <w:rFonts w:asciiTheme="majorBidi" w:eastAsia="Times New Roman" w:hAnsiTheme="majorBidi" w:cstheme="majorBidi"/>
                <w:b/>
                <w:bCs/>
                <w:color w:val="000000"/>
                <w:sz w:val="22"/>
                <w:lang w:bidi="ar-SA"/>
              </w:rPr>
            </w:pPr>
            <w:ins w:id="14189" w:author="Dénes CSALA" w:date="2016-07-25T02:41:00Z">
              <w:r w:rsidRPr="00AC01C8">
                <w:rPr>
                  <w:rFonts w:asciiTheme="majorBidi" w:eastAsia="Times New Roman" w:hAnsiTheme="majorBidi" w:cstheme="majorBidi"/>
                  <w:b/>
                  <w:bCs/>
                  <w:color w:val="000000"/>
                  <w:sz w:val="22"/>
                  <w:lang w:bidi="ar-SA"/>
                </w:rPr>
                <w:t>Country</w:t>
              </w:r>
            </w:ins>
          </w:p>
        </w:tc>
        <w:tc>
          <w:tcPr>
            <w:tcW w:w="671" w:type="dxa"/>
            <w:tcBorders>
              <w:right w:val="single" w:sz="4" w:space="0" w:color="auto"/>
            </w:tcBorders>
            <w:shd w:val="clear" w:color="auto" w:fill="auto"/>
            <w:noWrap/>
            <w:hideMark/>
          </w:tcPr>
          <w:p w14:paraId="33D10247" w14:textId="77777777" w:rsidR="003A70B1" w:rsidRPr="00AC01C8" w:rsidRDefault="003A70B1" w:rsidP="00375373">
            <w:pPr>
              <w:spacing w:after="0" w:line="240" w:lineRule="auto"/>
              <w:ind w:firstLine="0"/>
              <w:jc w:val="center"/>
              <w:rPr>
                <w:ins w:id="14190" w:author="Dénes CSALA" w:date="2016-07-25T02:41:00Z"/>
                <w:rFonts w:asciiTheme="majorBidi" w:eastAsia="Times New Roman" w:hAnsiTheme="majorBidi" w:cstheme="majorBidi"/>
                <w:b/>
                <w:bCs/>
                <w:color w:val="000000"/>
                <w:sz w:val="22"/>
                <w:lang w:bidi="ar-SA"/>
              </w:rPr>
            </w:pPr>
            <w:ins w:id="14191" w:author="Dénes CSALA" w:date="2016-07-25T02:41:00Z">
              <w:r w:rsidRPr="00AC01C8">
                <w:rPr>
                  <w:rFonts w:asciiTheme="majorBidi" w:eastAsia="Times New Roman" w:hAnsiTheme="majorBidi" w:cstheme="majorBidi"/>
                  <w:b/>
                  <w:bCs/>
                  <w:color w:val="000000"/>
                  <w:sz w:val="22"/>
                  <w:lang w:bidi="ar-SA"/>
                </w:rPr>
                <w:t>CI</w:t>
              </w:r>
              <w:r w:rsidRPr="00AC01C8">
                <w:rPr>
                  <w:rFonts w:asciiTheme="majorBidi" w:eastAsia="Times New Roman" w:hAnsiTheme="majorBidi" w:cstheme="majorBidi"/>
                  <w:b/>
                  <w:bCs/>
                  <w:color w:val="000000"/>
                  <w:sz w:val="22"/>
                  <w:vertAlign w:val="subscript"/>
                  <w:lang w:bidi="ar-SA"/>
                </w:rPr>
                <w:t>avg</w:t>
              </w:r>
            </w:ins>
          </w:p>
        </w:tc>
        <w:tc>
          <w:tcPr>
            <w:tcW w:w="574" w:type="dxa"/>
            <w:tcBorders>
              <w:top w:val="nil"/>
              <w:left w:val="single" w:sz="4" w:space="0" w:color="auto"/>
              <w:bottom w:val="nil"/>
              <w:right w:val="single" w:sz="4" w:space="0" w:color="auto"/>
            </w:tcBorders>
          </w:tcPr>
          <w:p w14:paraId="74512C64" w14:textId="77777777" w:rsidR="003A70B1" w:rsidRPr="00AC01C8" w:rsidRDefault="003A70B1" w:rsidP="00375373">
            <w:pPr>
              <w:spacing w:after="0" w:line="240" w:lineRule="auto"/>
              <w:ind w:firstLine="0"/>
              <w:jc w:val="center"/>
              <w:rPr>
                <w:ins w:id="14192"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920E6EC" w14:textId="77777777" w:rsidR="003A70B1" w:rsidRPr="00AC01C8" w:rsidRDefault="003A70B1" w:rsidP="00375373">
            <w:pPr>
              <w:spacing w:after="0" w:line="240" w:lineRule="auto"/>
              <w:ind w:firstLine="0"/>
              <w:jc w:val="center"/>
              <w:rPr>
                <w:ins w:id="14193" w:author="Dénes CSALA" w:date="2016-07-25T02:41:00Z"/>
                <w:rFonts w:asciiTheme="majorBidi" w:eastAsia="Times New Roman" w:hAnsiTheme="majorBidi" w:cstheme="majorBidi"/>
                <w:b/>
                <w:bCs/>
                <w:color w:val="000000"/>
                <w:sz w:val="22"/>
                <w:lang w:bidi="ar-SA"/>
              </w:rPr>
            </w:pPr>
            <w:ins w:id="14194" w:author="Dénes CSALA" w:date="2016-07-25T02:41:00Z">
              <w:r w:rsidRPr="00AC01C8">
                <w:rPr>
                  <w:rFonts w:asciiTheme="majorBidi" w:eastAsia="Times New Roman" w:hAnsiTheme="majorBidi" w:cstheme="majorBidi"/>
                  <w:b/>
                  <w:bCs/>
                  <w:color w:val="000000"/>
                  <w:sz w:val="22"/>
                  <w:lang w:bidi="ar-SA"/>
                </w:rPr>
                <w:t>Nr.</w:t>
              </w:r>
            </w:ins>
          </w:p>
        </w:tc>
        <w:tc>
          <w:tcPr>
            <w:tcW w:w="2661" w:type="dxa"/>
          </w:tcPr>
          <w:p w14:paraId="2E47C979" w14:textId="77777777" w:rsidR="003A70B1" w:rsidRPr="00AC01C8" w:rsidRDefault="003A70B1" w:rsidP="00375373">
            <w:pPr>
              <w:spacing w:after="0" w:line="240" w:lineRule="auto"/>
              <w:ind w:firstLine="0"/>
              <w:jc w:val="center"/>
              <w:rPr>
                <w:ins w:id="14195" w:author="Dénes CSALA" w:date="2016-07-25T02:41:00Z"/>
                <w:rFonts w:asciiTheme="majorBidi" w:eastAsia="Times New Roman" w:hAnsiTheme="majorBidi" w:cstheme="majorBidi"/>
                <w:b/>
                <w:bCs/>
                <w:color w:val="000000"/>
                <w:sz w:val="22"/>
                <w:lang w:bidi="ar-SA"/>
              </w:rPr>
            </w:pPr>
            <w:ins w:id="14196" w:author="Dénes CSALA" w:date="2016-07-25T02:41:00Z">
              <w:r w:rsidRPr="00AC01C8">
                <w:rPr>
                  <w:rFonts w:asciiTheme="majorBidi" w:eastAsia="Times New Roman" w:hAnsiTheme="majorBidi" w:cstheme="majorBidi"/>
                  <w:b/>
                  <w:bCs/>
                  <w:color w:val="000000"/>
                  <w:sz w:val="22"/>
                  <w:lang w:bidi="ar-SA"/>
                </w:rPr>
                <w:t>Country</w:t>
              </w:r>
            </w:ins>
          </w:p>
        </w:tc>
        <w:tc>
          <w:tcPr>
            <w:tcW w:w="671" w:type="dxa"/>
          </w:tcPr>
          <w:p w14:paraId="1308E35A" w14:textId="77777777" w:rsidR="003A70B1" w:rsidRPr="00AC01C8" w:rsidRDefault="003A70B1" w:rsidP="00375373">
            <w:pPr>
              <w:spacing w:after="0" w:line="240" w:lineRule="auto"/>
              <w:ind w:firstLine="0"/>
              <w:jc w:val="center"/>
              <w:rPr>
                <w:ins w:id="14197" w:author="Dénes CSALA" w:date="2016-07-25T02:41:00Z"/>
                <w:rFonts w:asciiTheme="majorBidi" w:eastAsia="Times New Roman" w:hAnsiTheme="majorBidi" w:cstheme="majorBidi"/>
                <w:b/>
                <w:bCs/>
                <w:color w:val="000000"/>
                <w:sz w:val="22"/>
                <w:lang w:bidi="ar-SA"/>
              </w:rPr>
            </w:pPr>
            <w:ins w:id="14198" w:author="Dénes CSALA" w:date="2016-07-25T02:41:00Z">
              <w:r w:rsidRPr="00AC01C8">
                <w:rPr>
                  <w:rFonts w:asciiTheme="majorBidi" w:eastAsia="Times New Roman" w:hAnsiTheme="majorBidi" w:cstheme="majorBidi"/>
                  <w:b/>
                  <w:bCs/>
                  <w:color w:val="000000"/>
                  <w:sz w:val="22"/>
                  <w:lang w:bidi="ar-SA"/>
                </w:rPr>
                <w:t>CI</w:t>
              </w:r>
              <w:r w:rsidRPr="00AC01C8">
                <w:rPr>
                  <w:rFonts w:asciiTheme="majorBidi" w:eastAsia="Times New Roman" w:hAnsiTheme="majorBidi" w:cstheme="majorBidi"/>
                  <w:b/>
                  <w:bCs/>
                  <w:color w:val="000000"/>
                  <w:sz w:val="22"/>
                  <w:vertAlign w:val="subscript"/>
                  <w:lang w:bidi="ar-SA"/>
                </w:rPr>
                <w:t>avg</w:t>
              </w:r>
            </w:ins>
          </w:p>
        </w:tc>
      </w:tr>
      <w:tr w:rsidR="00C874B3" w:rsidRPr="001E59C8" w14:paraId="5353F173" w14:textId="77777777" w:rsidTr="00375373">
        <w:trPr>
          <w:trHeight w:val="300"/>
          <w:ins w:id="14199" w:author="Dénes CSALA" w:date="2016-07-25T02:41:00Z"/>
        </w:trPr>
        <w:tc>
          <w:tcPr>
            <w:tcW w:w="552" w:type="dxa"/>
            <w:shd w:val="clear" w:color="auto" w:fill="auto"/>
            <w:noWrap/>
            <w:hideMark/>
          </w:tcPr>
          <w:p w14:paraId="37983A04" w14:textId="77777777" w:rsidR="00C874B3" w:rsidRPr="00AC01C8" w:rsidRDefault="00C874B3" w:rsidP="00C874B3">
            <w:pPr>
              <w:spacing w:after="0" w:line="240" w:lineRule="auto"/>
              <w:ind w:firstLine="0"/>
              <w:jc w:val="center"/>
              <w:rPr>
                <w:ins w:id="14200" w:author="Dénes CSALA" w:date="2016-07-25T02:41:00Z"/>
                <w:rFonts w:asciiTheme="majorBidi" w:eastAsia="Times New Roman" w:hAnsiTheme="majorBidi" w:cstheme="majorBidi"/>
                <w:b/>
                <w:bCs/>
                <w:color w:val="000000"/>
                <w:sz w:val="22"/>
                <w:lang w:bidi="ar-SA"/>
              </w:rPr>
            </w:pPr>
            <w:ins w:id="14201" w:author="Dénes CSALA" w:date="2016-07-25T02:41:00Z">
              <w:r w:rsidRPr="00AC01C8">
                <w:rPr>
                  <w:rFonts w:asciiTheme="majorBidi" w:eastAsia="Times New Roman" w:hAnsiTheme="majorBidi" w:cstheme="majorBidi"/>
                  <w:b/>
                  <w:bCs/>
                  <w:color w:val="000000"/>
                  <w:sz w:val="22"/>
                  <w:lang w:bidi="ar-SA"/>
                </w:rPr>
                <w:t>1</w:t>
              </w:r>
            </w:ins>
          </w:p>
        </w:tc>
        <w:tc>
          <w:tcPr>
            <w:tcW w:w="2773" w:type="dxa"/>
            <w:shd w:val="clear" w:color="auto" w:fill="auto"/>
            <w:noWrap/>
            <w:vAlign w:val="bottom"/>
            <w:hideMark/>
          </w:tcPr>
          <w:p w14:paraId="65F67FE5" w14:textId="4FB3D44E" w:rsidR="00C874B3" w:rsidRPr="003A70B1" w:rsidRDefault="00C874B3" w:rsidP="00C874B3">
            <w:pPr>
              <w:spacing w:after="0" w:line="240" w:lineRule="auto"/>
              <w:ind w:firstLine="0"/>
              <w:jc w:val="left"/>
              <w:rPr>
                <w:ins w:id="14202" w:author="Dénes CSALA" w:date="2016-07-25T02:41:00Z"/>
                <w:rFonts w:asciiTheme="majorBidi" w:eastAsia="Times New Roman" w:hAnsiTheme="majorBidi" w:cstheme="majorBidi"/>
                <w:color w:val="000000"/>
                <w:sz w:val="22"/>
                <w:lang w:bidi="ar-SA"/>
              </w:rPr>
            </w:pPr>
            <w:ins w:id="14203" w:author="Dénes CSALA" w:date="2016-07-25T02:43:00Z">
              <w:r w:rsidRPr="003A70B1">
                <w:rPr>
                  <w:rFonts w:asciiTheme="majorBidi" w:hAnsiTheme="majorBidi" w:cstheme="majorBidi"/>
                  <w:color w:val="000000"/>
                  <w:sz w:val="22"/>
                  <w:rPrChange w:id="14204" w:author="Dénes CSALA" w:date="2016-07-25T02:43:00Z">
                    <w:rPr>
                      <w:rFonts w:ascii="Calibri" w:hAnsi="Calibri" w:cs="Calibri"/>
                      <w:color w:val="000000"/>
                      <w:sz w:val="22"/>
                    </w:rPr>
                  </w:rPrChange>
                </w:rPr>
                <w:t>USA</w:t>
              </w:r>
            </w:ins>
          </w:p>
        </w:tc>
        <w:tc>
          <w:tcPr>
            <w:tcW w:w="671" w:type="dxa"/>
            <w:tcBorders>
              <w:right w:val="single" w:sz="4" w:space="0" w:color="auto"/>
            </w:tcBorders>
            <w:shd w:val="clear" w:color="auto" w:fill="auto"/>
            <w:noWrap/>
            <w:vAlign w:val="bottom"/>
            <w:hideMark/>
          </w:tcPr>
          <w:p w14:paraId="3C95693B" w14:textId="1BDB9E43" w:rsidR="00C874B3" w:rsidRPr="003A70B1" w:rsidRDefault="00C874B3" w:rsidP="00C874B3">
            <w:pPr>
              <w:spacing w:after="0" w:line="240" w:lineRule="auto"/>
              <w:ind w:firstLine="0"/>
              <w:jc w:val="right"/>
              <w:rPr>
                <w:ins w:id="14205" w:author="Dénes CSALA" w:date="2016-07-25T02:41:00Z"/>
                <w:rFonts w:asciiTheme="majorBidi" w:eastAsia="Times New Roman" w:hAnsiTheme="majorBidi" w:cstheme="majorBidi"/>
                <w:color w:val="000000"/>
                <w:sz w:val="22"/>
                <w:lang w:bidi="ar-SA"/>
              </w:rPr>
            </w:pPr>
            <w:ins w:id="14206" w:author="Dénes CSALA" w:date="2016-07-25T02:43:00Z">
              <w:r w:rsidRPr="003A70B1">
                <w:rPr>
                  <w:rFonts w:asciiTheme="majorBidi" w:hAnsiTheme="majorBidi" w:cstheme="majorBidi"/>
                  <w:color w:val="000000"/>
                  <w:sz w:val="22"/>
                  <w:rPrChange w:id="14207" w:author="Dénes CSALA" w:date="2016-07-25T02:43:00Z">
                    <w:rPr>
                      <w:rFonts w:ascii="Calibri" w:hAnsi="Calibri" w:cs="Calibri"/>
                      <w:color w:val="000000"/>
                      <w:sz w:val="22"/>
                    </w:rPr>
                  </w:rPrChange>
                </w:rPr>
                <w:t>1.31</w:t>
              </w:r>
            </w:ins>
          </w:p>
        </w:tc>
        <w:tc>
          <w:tcPr>
            <w:tcW w:w="574" w:type="dxa"/>
            <w:tcBorders>
              <w:top w:val="nil"/>
              <w:left w:val="single" w:sz="4" w:space="0" w:color="auto"/>
              <w:bottom w:val="nil"/>
              <w:right w:val="single" w:sz="4" w:space="0" w:color="auto"/>
            </w:tcBorders>
          </w:tcPr>
          <w:p w14:paraId="4AF2CBA2" w14:textId="77777777" w:rsidR="00C874B3" w:rsidRPr="00AC01C8" w:rsidRDefault="00C874B3" w:rsidP="00C874B3">
            <w:pPr>
              <w:spacing w:after="0" w:line="240" w:lineRule="auto"/>
              <w:ind w:firstLine="0"/>
              <w:jc w:val="right"/>
              <w:rPr>
                <w:ins w:id="14208"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5F7ADF77" w14:textId="1DE0C111" w:rsidR="00C874B3" w:rsidRPr="00C874B3" w:rsidRDefault="00C874B3" w:rsidP="00C874B3">
            <w:pPr>
              <w:spacing w:after="0" w:line="240" w:lineRule="auto"/>
              <w:ind w:firstLine="0"/>
              <w:jc w:val="right"/>
              <w:rPr>
                <w:ins w:id="14209" w:author="Dénes CSALA" w:date="2016-07-25T02:41:00Z"/>
                <w:rFonts w:asciiTheme="majorBidi" w:eastAsia="Times New Roman" w:hAnsiTheme="majorBidi" w:cstheme="majorBidi"/>
                <w:b/>
                <w:bCs/>
                <w:color w:val="000000"/>
                <w:sz w:val="22"/>
                <w:lang w:bidi="ar-SA"/>
                <w:rPrChange w:id="14210" w:author="Dénes CSALA" w:date="2016-07-25T03:12:00Z">
                  <w:rPr>
                    <w:ins w:id="14211" w:author="Dénes CSALA" w:date="2016-07-25T02:41:00Z"/>
                    <w:rFonts w:asciiTheme="majorBidi" w:eastAsia="Times New Roman" w:hAnsiTheme="majorBidi" w:cstheme="majorBidi"/>
                    <w:color w:val="000000"/>
                    <w:sz w:val="22"/>
                    <w:lang w:bidi="ar-SA"/>
                  </w:rPr>
                </w:rPrChange>
              </w:rPr>
            </w:pPr>
            <w:ins w:id="14212" w:author="Dénes CSALA" w:date="2016-07-25T03:12:00Z">
              <w:r w:rsidRPr="00C874B3">
                <w:rPr>
                  <w:rFonts w:asciiTheme="majorBidi" w:eastAsia="Times New Roman" w:hAnsiTheme="majorBidi" w:cstheme="majorBidi"/>
                  <w:b/>
                  <w:bCs/>
                  <w:color w:val="000000"/>
                  <w:sz w:val="22"/>
                  <w:lang w:bidi="ar-SA"/>
                  <w:rPrChange w:id="14213" w:author="Dénes CSALA" w:date="2016-07-25T03:12:00Z">
                    <w:rPr>
                      <w:rFonts w:asciiTheme="majorBidi" w:eastAsia="Times New Roman" w:hAnsiTheme="majorBidi" w:cstheme="majorBidi"/>
                      <w:color w:val="000000"/>
                      <w:sz w:val="22"/>
                      <w:lang w:bidi="ar-SA"/>
                    </w:rPr>
                  </w:rPrChange>
                </w:rPr>
                <w:t>96</w:t>
              </w:r>
            </w:ins>
          </w:p>
        </w:tc>
        <w:tc>
          <w:tcPr>
            <w:tcW w:w="2661" w:type="dxa"/>
            <w:vAlign w:val="bottom"/>
          </w:tcPr>
          <w:p w14:paraId="07DBBB5D" w14:textId="7EFA9A8B" w:rsidR="00C874B3" w:rsidRPr="003A70B1" w:rsidRDefault="00C874B3" w:rsidP="00C874B3">
            <w:pPr>
              <w:spacing w:after="0" w:line="240" w:lineRule="auto"/>
              <w:ind w:firstLine="0"/>
              <w:jc w:val="right"/>
              <w:rPr>
                <w:ins w:id="14214" w:author="Dénes CSALA" w:date="2016-07-25T02:41:00Z"/>
                <w:rFonts w:asciiTheme="majorBidi" w:eastAsia="Times New Roman" w:hAnsiTheme="majorBidi" w:cstheme="majorBidi"/>
                <w:color w:val="000000"/>
                <w:sz w:val="22"/>
                <w:lang w:bidi="ar-SA"/>
              </w:rPr>
            </w:pPr>
            <w:ins w:id="14215" w:author="Dénes CSALA" w:date="2016-07-25T03:10:00Z">
              <w:r w:rsidRPr="00AC01C8">
                <w:rPr>
                  <w:rFonts w:asciiTheme="majorBidi" w:hAnsiTheme="majorBidi" w:cstheme="majorBidi"/>
                  <w:color w:val="000000"/>
                  <w:sz w:val="22"/>
                </w:rPr>
                <w:t>Czech Republic</w:t>
              </w:r>
            </w:ins>
          </w:p>
        </w:tc>
        <w:tc>
          <w:tcPr>
            <w:tcW w:w="671" w:type="dxa"/>
            <w:vAlign w:val="bottom"/>
          </w:tcPr>
          <w:p w14:paraId="13AF9E2D" w14:textId="6F07B696" w:rsidR="00C874B3" w:rsidRPr="003A70B1" w:rsidRDefault="00C874B3" w:rsidP="00C874B3">
            <w:pPr>
              <w:spacing w:after="0" w:line="240" w:lineRule="auto"/>
              <w:ind w:firstLine="0"/>
              <w:jc w:val="right"/>
              <w:rPr>
                <w:ins w:id="14216" w:author="Dénes CSALA" w:date="2016-07-25T02:41:00Z"/>
                <w:rFonts w:asciiTheme="majorBidi" w:eastAsia="Times New Roman" w:hAnsiTheme="majorBidi" w:cstheme="majorBidi"/>
                <w:color w:val="000000"/>
                <w:sz w:val="22"/>
                <w:lang w:bidi="ar-SA"/>
              </w:rPr>
            </w:pPr>
            <w:ins w:id="14217" w:author="Dénes CSALA" w:date="2016-07-25T03:10:00Z">
              <w:r w:rsidRPr="00AC01C8">
                <w:rPr>
                  <w:rFonts w:asciiTheme="majorBidi" w:hAnsiTheme="majorBidi" w:cstheme="majorBidi"/>
                  <w:color w:val="000000"/>
                  <w:sz w:val="22"/>
                </w:rPr>
                <w:t>0.31</w:t>
              </w:r>
            </w:ins>
          </w:p>
        </w:tc>
      </w:tr>
      <w:tr w:rsidR="00C874B3" w:rsidRPr="001E59C8" w14:paraId="355586FB" w14:textId="77777777" w:rsidTr="00375373">
        <w:trPr>
          <w:trHeight w:val="300"/>
          <w:ins w:id="14218" w:author="Dénes CSALA" w:date="2016-07-25T02:41:00Z"/>
        </w:trPr>
        <w:tc>
          <w:tcPr>
            <w:tcW w:w="552" w:type="dxa"/>
            <w:shd w:val="clear" w:color="auto" w:fill="auto"/>
            <w:noWrap/>
            <w:hideMark/>
          </w:tcPr>
          <w:p w14:paraId="56629F18" w14:textId="77777777" w:rsidR="00C874B3" w:rsidRPr="00AC01C8" w:rsidRDefault="00C874B3" w:rsidP="00C874B3">
            <w:pPr>
              <w:spacing w:after="0" w:line="240" w:lineRule="auto"/>
              <w:ind w:firstLine="0"/>
              <w:jc w:val="center"/>
              <w:rPr>
                <w:ins w:id="14219" w:author="Dénes CSALA" w:date="2016-07-25T02:41:00Z"/>
                <w:rFonts w:asciiTheme="majorBidi" w:eastAsia="Times New Roman" w:hAnsiTheme="majorBidi" w:cstheme="majorBidi"/>
                <w:b/>
                <w:bCs/>
                <w:color w:val="000000"/>
                <w:sz w:val="22"/>
                <w:lang w:bidi="ar-SA"/>
              </w:rPr>
            </w:pPr>
            <w:ins w:id="14220" w:author="Dénes CSALA" w:date="2016-07-25T02:41:00Z">
              <w:r w:rsidRPr="00AC01C8">
                <w:rPr>
                  <w:rFonts w:asciiTheme="majorBidi" w:eastAsia="Times New Roman" w:hAnsiTheme="majorBidi" w:cstheme="majorBidi"/>
                  <w:b/>
                  <w:bCs/>
                  <w:color w:val="000000"/>
                  <w:sz w:val="22"/>
                  <w:lang w:bidi="ar-SA"/>
                </w:rPr>
                <w:t>2</w:t>
              </w:r>
            </w:ins>
          </w:p>
        </w:tc>
        <w:tc>
          <w:tcPr>
            <w:tcW w:w="2773" w:type="dxa"/>
            <w:shd w:val="clear" w:color="auto" w:fill="auto"/>
            <w:noWrap/>
            <w:vAlign w:val="bottom"/>
            <w:hideMark/>
          </w:tcPr>
          <w:p w14:paraId="207E3F27" w14:textId="3AB0F6A5" w:rsidR="00C874B3" w:rsidRPr="003A70B1" w:rsidRDefault="00C874B3" w:rsidP="00C874B3">
            <w:pPr>
              <w:spacing w:after="0" w:line="240" w:lineRule="auto"/>
              <w:ind w:firstLine="0"/>
              <w:jc w:val="left"/>
              <w:rPr>
                <w:ins w:id="14221" w:author="Dénes CSALA" w:date="2016-07-25T02:41:00Z"/>
                <w:rFonts w:asciiTheme="majorBidi" w:eastAsia="Times New Roman" w:hAnsiTheme="majorBidi" w:cstheme="majorBidi"/>
                <w:color w:val="000000"/>
                <w:sz w:val="22"/>
                <w:lang w:bidi="ar-SA"/>
              </w:rPr>
            </w:pPr>
            <w:ins w:id="14222" w:author="Dénes CSALA" w:date="2016-07-25T02:43:00Z">
              <w:r w:rsidRPr="003A70B1">
                <w:rPr>
                  <w:rFonts w:asciiTheme="majorBidi" w:hAnsiTheme="majorBidi" w:cstheme="majorBidi"/>
                  <w:color w:val="000000"/>
                  <w:sz w:val="22"/>
                  <w:rPrChange w:id="14223" w:author="Dénes CSALA" w:date="2016-07-25T02:43:00Z">
                    <w:rPr>
                      <w:rFonts w:ascii="Calibri" w:hAnsi="Calibri" w:cs="Calibri"/>
                      <w:color w:val="000000"/>
                      <w:sz w:val="22"/>
                    </w:rPr>
                  </w:rPrChange>
                </w:rPr>
                <w:t>United Kingdom</w:t>
              </w:r>
            </w:ins>
          </w:p>
        </w:tc>
        <w:tc>
          <w:tcPr>
            <w:tcW w:w="671" w:type="dxa"/>
            <w:tcBorders>
              <w:right w:val="single" w:sz="4" w:space="0" w:color="auto"/>
            </w:tcBorders>
            <w:shd w:val="clear" w:color="auto" w:fill="auto"/>
            <w:noWrap/>
            <w:vAlign w:val="bottom"/>
            <w:hideMark/>
          </w:tcPr>
          <w:p w14:paraId="26497012" w14:textId="50EA4F0D" w:rsidR="00C874B3" w:rsidRPr="003A70B1" w:rsidRDefault="00C874B3" w:rsidP="00C874B3">
            <w:pPr>
              <w:spacing w:after="0" w:line="240" w:lineRule="auto"/>
              <w:ind w:firstLine="0"/>
              <w:jc w:val="right"/>
              <w:rPr>
                <w:ins w:id="14224" w:author="Dénes CSALA" w:date="2016-07-25T02:41:00Z"/>
                <w:rFonts w:asciiTheme="majorBidi" w:eastAsia="Times New Roman" w:hAnsiTheme="majorBidi" w:cstheme="majorBidi"/>
                <w:color w:val="000000"/>
                <w:sz w:val="22"/>
                <w:lang w:bidi="ar-SA"/>
              </w:rPr>
            </w:pPr>
            <w:ins w:id="14225" w:author="Dénes CSALA" w:date="2016-07-25T02:43:00Z">
              <w:r w:rsidRPr="003A70B1">
                <w:rPr>
                  <w:rFonts w:asciiTheme="majorBidi" w:hAnsiTheme="majorBidi" w:cstheme="majorBidi"/>
                  <w:color w:val="000000"/>
                  <w:sz w:val="22"/>
                  <w:rPrChange w:id="14226" w:author="Dénes CSALA" w:date="2016-07-25T02:43:00Z">
                    <w:rPr>
                      <w:rFonts w:ascii="Calibri" w:hAnsi="Calibri" w:cs="Calibri"/>
                      <w:color w:val="000000"/>
                      <w:sz w:val="22"/>
                    </w:rPr>
                  </w:rPrChange>
                </w:rPr>
                <w:t>1.02</w:t>
              </w:r>
            </w:ins>
          </w:p>
        </w:tc>
        <w:tc>
          <w:tcPr>
            <w:tcW w:w="574" w:type="dxa"/>
            <w:tcBorders>
              <w:top w:val="nil"/>
              <w:left w:val="single" w:sz="4" w:space="0" w:color="auto"/>
              <w:bottom w:val="nil"/>
              <w:right w:val="single" w:sz="4" w:space="0" w:color="auto"/>
            </w:tcBorders>
          </w:tcPr>
          <w:p w14:paraId="6A5D1F27" w14:textId="77777777" w:rsidR="00C874B3" w:rsidRPr="00AC01C8" w:rsidRDefault="00C874B3" w:rsidP="00C874B3">
            <w:pPr>
              <w:spacing w:after="0" w:line="240" w:lineRule="auto"/>
              <w:ind w:firstLine="0"/>
              <w:jc w:val="right"/>
              <w:rPr>
                <w:ins w:id="1422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1181195A" w14:textId="6EB13A85" w:rsidR="00C874B3" w:rsidRPr="00C874B3" w:rsidRDefault="00C874B3" w:rsidP="00C874B3">
            <w:pPr>
              <w:spacing w:after="0" w:line="240" w:lineRule="auto"/>
              <w:ind w:firstLine="0"/>
              <w:jc w:val="right"/>
              <w:rPr>
                <w:ins w:id="14228" w:author="Dénes CSALA" w:date="2016-07-25T02:41:00Z"/>
                <w:rFonts w:asciiTheme="majorBidi" w:eastAsia="Times New Roman" w:hAnsiTheme="majorBidi" w:cstheme="majorBidi"/>
                <w:b/>
                <w:bCs/>
                <w:color w:val="000000"/>
                <w:sz w:val="22"/>
                <w:lang w:bidi="ar-SA"/>
                <w:rPrChange w:id="14229" w:author="Dénes CSALA" w:date="2016-07-25T03:12:00Z">
                  <w:rPr>
                    <w:ins w:id="14230" w:author="Dénes CSALA" w:date="2016-07-25T02:41:00Z"/>
                    <w:rFonts w:asciiTheme="majorBidi" w:eastAsia="Times New Roman" w:hAnsiTheme="majorBidi" w:cstheme="majorBidi"/>
                    <w:color w:val="000000"/>
                    <w:sz w:val="22"/>
                    <w:lang w:bidi="ar-SA"/>
                  </w:rPr>
                </w:rPrChange>
              </w:rPr>
            </w:pPr>
            <w:ins w:id="14231" w:author="Dénes CSALA" w:date="2016-07-25T03:11:00Z">
              <w:r w:rsidRPr="00C874B3">
                <w:rPr>
                  <w:rFonts w:asciiTheme="majorBidi" w:eastAsia="Times New Roman" w:hAnsiTheme="majorBidi" w:cstheme="majorBidi"/>
                  <w:b/>
                  <w:bCs/>
                  <w:color w:val="000000"/>
                  <w:sz w:val="22"/>
                  <w:lang w:bidi="ar-SA"/>
                  <w:rPrChange w:id="14232" w:author="Dénes CSALA" w:date="2016-07-25T03:12:00Z">
                    <w:rPr>
                      <w:rFonts w:asciiTheme="majorBidi" w:eastAsia="Times New Roman" w:hAnsiTheme="majorBidi" w:cstheme="majorBidi"/>
                      <w:color w:val="000000"/>
                      <w:sz w:val="22"/>
                      <w:lang w:bidi="ar-SA"/>
                    </w:rPr>
                  </w:rPrChange>
                </w:rPr>
                <w:t>97</w:t>
              </w:r>
            </w:ins>
          </w:p>
        </w:tc>
        <w:tc>
          <w:tcPr>
            <w:tcW w:w="2661" w:type="dxa"/>
            <w:vAlign w:val="bottom"/>
          </w:tcPr>
          <w:p w14:paraId="20B640AD" w14:textId="15F48E82" w:rsidR="00C874B3" w:rsidRPr="003A70B1" w:rsidRDefault="00C874B3" w:rsidP="00C874B3">
            <w:pPr>
              <w:spacing w:after="0" w:line="240" w:lineRule="auto"/>
              <w:ind w:firstLine="0"/>
              <w:jc w:val="right"/>
              <w:rPr>
                <w:ins w:id="14233" w:author="Dénes CSALA" w:date="2016-07-25T02:41:00Z"/>
                <w:rFonts w:asciiTheme="majorBidi" w:eastAsia="Times New Roman" w:hAnsiTheme="majorBidi" w:cstheme="majorBidi"/>
                <w:color w:val="000000"/>
                <w:sz w:val="22"/>
                <w:lang w:bidi="ar-SA"/>
              </w:rPr>
            </w:pPr>
            <w:ins w:id="14234" w:author="Dénes CSALA" w:date="2016-07-25T03:10:00Z">
              <w:r w:rsidRPr="00AC01C8">
                <w:rPr>
                  <w:rFonts w:asciiTheme="majorBidi" w:hAnsiTheme="majorBidi" w:cstheme="majorBidi"/>
                  <w:color w:val="000000"/>
                  <w:sz w:val="22"/>
                </w:rPr>
                <w:t>Jordan</w:t>
              </w:r>
            </w:ins>
          </w:p>
        </w:tc>
        <w:tc>
          <w:tcPr>
            <w:tcW w:w="671" w:type="dxa"/>
            <w:vAlign w:val="bottom"/>
          </w:tcPr>
          <w:p w14:paraId="0ADC026B" w14:textId="620BC7FF" w:rsidR="00C874B3" w:rsidRPr="003A70B1" w:rsidRDefault="00C874B3" w:rsidP="00C874B3">
            <w:pPr>
              <w:spacing w:after="0" w:line="240" w:lineRule="auto"/>
              <w:ind w:firstLine="0"/>
              <w:jc w:val="right"/>
              <w:rPr>
                <w:ins w:id="14235" w:author="Dénes CSALA" w:date="2016-07-25T02:41:00Z"/>
                <w:rFonts w:asciiTheme="majorBidi" w:eastAsia="Times New Roman" w:hAnsiTheme="majorBidi" w:cstheme="majorBidi"/>
                <w:color w:val="000000"/>
                <w:sz w:val="22"/>
                <w:lang w:bidi="ar-SA"/>
              </w:rPr>
            </w:pPr>
            <w:ins w:id="14236" w:author="Dénes CSALA" w:date="2016-07-25T03:10:00Z">
              <w:r w:rsidRPr="00AC01C8">
                <w:rPr>
                  <w:rFonts w:asciiTheme="majorBidi" w:hAnsiTheme="majorBidi" w:cstheme="majorBidi"/>
                  <w:color w:val="000000"/>
                  <w:sz w:val="22"/>
                </w:rPr>
                <w:t>0.31</w:t>
              </w:r>
            </w:ins>
          </w:p>
        </w:tc>
      </w:tr>
      <w:tr w:rsidR="00C874B3" w:rsidRPr="001E59C8" w14:paraId="2E674041" w14:textId="77777777" w:rsidTr="00375373">
        <w:trPr>
          <w:trHeight w:val="300"/>
          <w:ins w:id="14237" w:author="Dénes CSALA" w:date="2016-07-25T02:41:00Z"/>
        </w:trPr>
        <w:tc>
          <w:tcPr>
            <w:tcW w:w="552" w:type="dxa"/>
            <w:shd w:val="clear" w:color="auto" w:fill="auto"/>
            <w:noWrap/>
            <w:hideMark/>
          </w:tcPr>
          <w:p w14:paraId="2D28294C" w14:textId="77777777" w:rsidR="00C874B3" w:rsidRPr="00AC01C8" w:rsidRDefault="00C874B3" w:rsidP="00C874B3">
            <w:pPr>
              <w:spacing w:after="0" w:line="240" w:lineRule="auto"/>
              <w:ind w:firstLine="0"/>
              <w:jc w:val="center"/>
              <w:rPr>
                <w:ins w:id="14238" w:author="Dénes CSALA" w:date="2016-07-25T02:41:00Z"/>
                <w:rFonts w:asciiTheme="majorBidi" w:eastAsia="Times New Roman" w:hAnsiTheme="majorBidi" w:cstheme="majorBidi"/>
                <w:b/>
                <w:bCs/>
                <w:color w:val="000000"/>
                <w:sz w:val="22"/>
                <w:lang w:bidi="ar-SA"/>
              </w:rPr>
            </w:pPr>
            <w:ins w:id="14239" w:author="Dénes CSALA" w:date="2016-07-25T02:41:00Z">
              <w:r w:rsidRPr="00AC01C8">
                <w:rPr>
                  <w:rFonts w:asciiTheme="majorBidi" w:eastAsia="Times New Roman" w:hAnsiTheme="majorBidi" w:cstheme="majorBidi"/>
                  <w:b/>
                  <w:bCs/>
                  <w:color w:val="000000"/>
                  <w:sz w:val="22"/>
                  <w:lang w:bidi="ar-SA"/>
                </w:rPr>
                <w:t>3</w:t>
              </w:r>
            </w:ins>
          </w:p>
        </w:tc>
        <w:tc>
          <w:tcPr>
            <w:tcW w:w="2773" w:type="dxa"/>
            <w:shd w:val="clear" w:color="auto" w:fill="auto"/>
            <w:noWrap/>
            <w:vAlign w:val="bottom"/>
            <w:hideMark/>
          </w:tcPr>
          <w:p w14:paraId="78C5017A" w14:textId="17BC417C" w:rsidR="00C874B3" w:rsidRPr="003A70B1" w:rsidRDefault="00C874B3" w:rsidP="00C874B3">
            <w:pPr>
              <w:spacing w:after="0" w:line="240" w:lineRule="auto"/>
              <w:ind w:firstLine="0"/>
              <w:jc w:val="left"/>
              <w:rPr>
                <w:ins w:id="14240" w:author="Dénes CSALA" w:date="2016-07-25T02:41:00Z"/>
                <w:rFonts w:asciiTheme="majorBidi" w:eastAsia="Times New Roman" w:hAnsiTheme="majorBidi" w:cstheme="majorBidi"/>
                <w:color w:val="000000"/>
                <w:sz w:val="22"/>
                <w:lang w:bidi="ar-SA"/>
              </w:rPr>
            </w:pPr>
            <w:ins w:id="14241" w:author="Dénes CSALA" w:date="2016-07-25T02:43:00Z">
              <w:r w:rsidRPr="003A70B1">
                <w:rPr>
                  <w:rFonts w:asciiTheme="majorBidi" w:hAnsiTheme="majorBidi" w:cstheme="majorBidi"/>
                  <w:color w:val="000000"/>
                  <w:sz w:val="22"/>
                  <w:rPrChange w:id="14242" w:author="Dénes CSALA" w:date="2016-07-25T02:43:00Z">
                    <w:rPr>
                      <w:rFonts w:ascii="Calibri" w:hAnsi="Calibri" w:cs="Calibri"/>
                      <w:color w:val="000000"/>
                      <w:sz w:val="22"/>
                    </w:rPr>
                  </w:rPrChange>
                </w:rPr>
                <w:t>Netherlands</w:t>
              </w:r>
            </w:ins>
          </w:p>
        </w:tc>
        <w:tc>
          <w:tcPr>
            <w:tcW w:w="671" w:type="dxa"/>
            <w:tcBorders>
              <w:right w:val="single" w:sz="4" w:space="0" w:color="auto"/>
            </w:tcBorders>
            <w:shd w:val="clear" w:color="auto" w:fill="auto"/>
            <w:noWrap/>
            <w:vAlign w:val="bottom"/>
            <w:hideMark/>
          </w:tcPr>
          <w:p w14:paraId="38D6A05A" w14:textId="3C55652C" w:rsidR="00C874B3" w:rsidRPr="003A70B1" w:rsidRDefault="00C874B3" w:rsidP="00C874B3">
            <w:pPr>
              <w:spacing w:after="0" w:line="240" w:lineRule="auto"/>
              <w:ind w:firstLine="0"/>
              <w:jc w:val="right"/>
              <w:rPr>
                <w:ins w:id="14243" w:author="Dénes CSALA" w:date="2016-07-25T02:41:00Z"/>
                <w:rFonts w:asciiTheme="majorBidi" w:eastAsia="Times New Roman" w:hAnsiTheme="majorBidi" w:cstheme="majorBidi"/>
                <w:color w:val="000000"/>
                <w:sz w:val="22"/>
                <w:lang w:bidi="ar-SA"/>
              </w:rPr>
            </w:pPr>
            <w:ins w:id="14244" w:author="Dénes CSALA" w:date="2016-07-25T02:43:00Z">
              <w:r w:rsidRPr="003A70B1">
                <w:rPr>
                  <w:rFonts w:asciiTheme="majorBidi" w:hAnsiTheme="majorBidi" w:cstheme="majorBidi"/>
                  <w:color w:val="000000"/>
                  <w:sz w:val="22"/>
                  <w:rPrChange w:id="14245" w:author="Dénes CSALA" w:date="2016-07-25T02:43:00Z">
                    <w:rPr>
                      <w:rFonts w:ascii="Calibri" w:hAnsi="Calibri" w:cs="Calibri"/>
                      <w:color w:val="000000"/>
                      <w:sz w:val="22"/>
                    </w:rPr>
                  </w:rPrChange>
                </w:rPr>
                <w:t>1.01</w:t>
              </w:r>
            </w:ins>
          </w:p>
        </w:tc>
        <w:tc>
          <w:tcPr>
            <w:tcW w:w="574" w:type="dxa"/>
            <w:tcBorders>
              <w:top w:val="nil"/>
              <w:left w:val="single" w:sz="4" w:space="0" w:color="auto"/>
              <w:bottom w:val="nil"/>
              <w:right w:val="single" w:sz="4" w:space="0" w:color="auto"/>
            </w:tcBorders>
          </w:tcPr>
          <w:p w14:paraId="1CD2806D" w14:textId="77777777" w:rsidR="00C874B3" w:rsidRPr="00AC01C8" w:rsidRDefault="00C874B3" w:rsidP="00C874B3">
            <w:pPr>
              <w:spacing w:after="0" w:line="240" w:lineRule="auto"/>
              <w:ind w:firstLine="0"/>
              <w:jc w:val="right"/>
              <w:rPr>
                <w:ins w:id="14246"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5295A65F" w14:textId="79F08326" w:rsidR="00C874B3" w:rsidRPr="00C874B3" w:rsidRDefault="00C874B3" w:rsidP="00C874B3">
            <w:pPr>
              <w:spacing w:after="0" w:line="240" w:lineRule="auto"/>
              <w:ind w:firstLine="0"/>
              <w:jc w:val="right"/>
              <w:rPr>
                <w:ins w:id="14247" w:author="Dénes CSALA" w:date="2016-07-25T02:41:00Z"/>
                <w:rFonts w:asciiTheme="majorBidi" w:eastAsia="Times New Roman" w:hAnsiTheme="majorBidi" w:cstheme="majorBidi"/>
                <w:b/>
                <w:bCs/>
                <w:color w:val="000000"/>
                <w:sz w:val="22"/>
                <w:lang w:bidi="ar-SA"/>
                <w:rPrChange w:id="14248" w:author="Dénes CSALA" w:date="2016-07-25T03:12:00Z">
                  <w:rPr>
                    <w:ins w:id="14249" w:author="Dénes CSALA" w:date="2016-07-25T02:41:00Z"/>
                    <w:rFonts w:asciiTheme="majorBidi" w:eastAsia="Times New Roman" w:hAnsiTheme="majorBidi" w:cstheme="majorBidi"/>
                    <w:color w:val="000000"/>
                    <w:sz w:val="22"/>
                    <w:lang w:bidi="ar-SA"/>
                  </w:rPr>
                </w:rPrChange>
              </w:rPr>
            </w:pPr>
            <w:ins w:id="14250" w:author="Dénes CSALA" w:date="2016-07-25T03:11:00Z">
              <w:r w:rsidRPr="00C874B3">
                <w:rPr>
                  <w:rFonts w:asciiTheme="majorBidi" w:eastAsia="Times New Roman" w:hAnsiTheme="majorBidi" w:cstheme="majorBidi"/>
                  <w:b/>
                  <w:bCs/>
                  <w:color w:val="000000"/>
                  <w:sz w:val="22"/>
                  <w:lang w:bidi="ar-SA"/>
                  <w:rPrChange w:id="14251" w:author="Dénes CSALA" w:date="2016-07-25T03:12:00Z">
                    <w:rPr>
                      <w:rFonts w:asciiTheme="majorBidi" w:eastAsia="Times New Roman" w:hAnsiTheme="majorBidi" w:cstheme="majorBidi"/>
                      <w:color w:val="000000"/>
                      <w:sz w:val="22"/>
                      <w:lang w:bidi="ar-SA"/>
                    </w:rPr>
                  </w:rPrChange>
                </w:rPr>
                <w:t>98</w:t>
              </w:r>
            </w:ins>
          </w:p>
        </w:tc>
        <w:tc>
          <w:tcPr>
            <w:tcW w:w="2661" w:type="dxa"/>
            <w:vAlign w:val="bottom"/>
          </w:tcPr>
          <w:p w14:paraId="521C5D02" w14:textId="7904795E" w:rsidR="00C874B3" w:rsidRPr="003A70B1" w:rsidRDefault="00C874B3" w:rsidP="00C874B3">
            <w:pPr>
              <w:spacing w:after="0" w:line="240" w:lineRule="auto"/>
              <w:ind w:firstLine="0"/>
              <w:jc w:val="right"/>
              <w:rPr>
                <w:ins w:id="14252" w:author="Dénes CSALA" w:date="2016-07-25T02:41:00Z"/>
                <w:rFonts w:asciiTheme="majorBidi" w:eastAsia="Times New Roman" w:hAnsiTheme="majorBidi" w:cstheme="majorBidi"/>
                <w:color w:val="000000"/>
                <w:sz w:val="22"/>
                <w:lang w:bidi="ar-SA"/>
              </w:rPr>
            </w:pPr>
            <w:ins w:id="14253" w:author="Dénes CSALA" w:date="2016-07-25T03:10:00Z">
              <w:r w:rsidRPr="00AC01C8">
                <w:rPr>
                  <w:rFonts w:asciiTheme="majorBidi" w:hAnsiTheme="majorBidi" w:cstheme="majorBidi"/>
                  <w:color w:val="000000"/>
                  <w:sz w:val="22"/>
                </w:rPr>
                <w:t>Niger</w:t>
              </w:r>
            </w:ins>
          </w:p>
        </w:tc>
        <w:tc>
          <w:tcPr>
            <w:tcW w:w="671" w:type="dxa"/>
            <w:vAlign w:val="bottom"/>
          </w:tcPr>
          <w:p w14:paraId="2528EF0B" w14:textId="3BB11564" w:rsidR="00C874B3" w:rsidRPr="003A70B1" w:rsidRDefault="00C874B3" w:rsidP="00C874B3">
            <w:pPr>
              <w:spacing w:after="0" w:line="240" w:lineRule="auto"/>
              <w:ind w:firstLine="0"/>
              <w:jc w:val="right"/>
              <w:rPr>
                <w:ins w:id="14254" w:author="Dénes CSALA" w:date="2016-07-25T02:41:00Z"/>
                <w:rFonts w:asciiTheme="majorBidi" w:eastAsia="Times New Roman" w:hAnsiTheme="majorBidi" w:cstheme="majorBidi"/>
                <w:color w:val="000000"/>
                <w:sz w:val="22"/>
                <w:lang w:bidi="ar-SA"/>
              </w:rPr>
            </w:pPr>
            <w:ins w:id="14255" w:author="Dénes CSALA" w:date="2016-07-25T03:10:00Z">
              <w:r w:rsidRPr="00AC01C8">
                <w:rPr>
                  <w:rFonts w:asciiTheme="majorBidi" w:hAnsiTheme="majorBidi" w:cstheme="majorBidi"/>
                  <w:color w:val="000000"/>
                  <w:sz w:val="22"/>
                </w:rPr>
                <w:t>0.31</w:t>
              </w:r>
            </w:ins>
          </w:p>
        </w:tc>
      </w:tr>
      <w:tr w:rsidR="00C874B3" w:rsidRPr="001E59C8" w14:paraId="43DEA314" w14:textId="77777777" w:rsidTr="00375373">
        <w:trPr>
          <w:trHeight w:val="300"/>
          <w:ins w:id="14256" w:author="Dénes CSALA" w:date="2016-07-25T02:41:00Z"/>
        </w:trPr>
        <w:tc>
          <w:tcPr>
            <w:tcW w:w="552" w:type="dxa"/>
            <w:shd w:val="clear" w:color="auto" w:fill="auto"/>
            <w:noWrap/>
            <w:hideMark/>
          </w:tcPr>
          <w:p w14:paraId="4A18CD7D" w14:textId="77777777" w:rsidR="00C874B3" w:rsidRPr="00AC01C8" w:rsidRDefault="00C874B3" w:rsidP="00C874B3">
            <w:pPr>
              <w:spacing w:after="0" w:line="240" w:lineRule="auto"/>
              <w:ind w:firstLine="0"/>
              <w:jc w:val="center"/>
              <w:rPr>
                <w:ins w:id="14257" w:author="Dénes CSALA" w:date="2016-07-25T02:41:00Z"/>
                <w:rFonts w:asciiTheme="majorBidi" w:eastAsia="Times New Roman" w:hAnsiTheme="majorBidi" w:cstheme="majorBidi"/>
                <w:b/>
                <w:bCs/>
                <w:color w:val="000000"/>
                <w:sz w:val="22"/>
                <w:lang w:bidi="ar-SA"/>
              </w:rPr>
            </w:pPr>
            <w:ins w:id="14258" w:author="Dénes CSALA" w:date="2016-07-25T02:41:00Z">
              <w:r w:rsidRPr="00AC01C8">
                <w:rPr>
                  <w:rFonts w:asciiTheme="majorBidi" w:eastAsia="Times New Roman" w:hAnsiTheme="majorBidi" w:cstheme="majorBidi"/>
                  <w:b/>
                  <w:bCs/>
                  <w:color w:val="000000"/>
                  <w:sz w:val="22"/>
                  <w:lang w:bidi="ar-SA"/>
                </w:rPr>
                <w:t>4</w:t>
              </w:r>
            </w:ins>
          </w:p>
        </w:tc>
        <w:tc>
          <w:tcPr>
            <w:tcW w:w="2773" w:type="dxa"/>
            <w:shd w:val="clear" w:color="auto" w:fill="auto"/>
            <w:noWrap/>
            <w:vAlign w:val="bottom"/>
            <w:hideMark/>
          </w:tcPr>
          <w:p w14:paraId="34900004" w14:textId="1B65F5E5" w:rsidR="00C874B3" w:rsidRPr="003A70B1" w:rsidRDefault="00C874B3" w:rsidP="00C874B3">
            <w:pPr>
              <w:spacing w:after="0" w:line="240" w:lineRule="auto"/>
              <w:ind w:firstLine="0"/>
              <w:jc w:val="left"/>
              <w:rPr>
                <w:ins w:id="14259" w:author="Dénes CSALA" w:date="2016-07-25T02:41:00Z"/>
                <w:rFonts w:asciiTheme="majorBidi" w:eastAsia="Times New Roman" w:hAnsiTheme="majorBidi" w:cstheme="majorBidi"/>
                <w:color w:val="000000"/>
                <w:sz w:val="22"/>
                <w:lang w:bidi="ar-SA"/>
              </w:rPr>
            </w:pPr>
            <w:ins w:id="14260" w:author="Dénes CSALA" w:date="2016-07-25T02:43:00Z">
              <w:r w:rsidRPr="003A70B1">
                <w:rPr>
                  <w:rFonts w:asciiTheme="majorBidi" w:hAnsiTheme="majorBidi" w:cstheme="majorBidi"/>
                  <w:color w:val="000000"/>
                  <w:sz w:val="22"/>
                  <w:rPrChange w:id="14261" w:author="Dénes CSALA" w:date="2016-07-25T02:43:00Z">
                    <w:rPr>
                      <w:rFonts w:ascii="Calibri" w:hAnsi="Calibri" w:cs="Calibri"/>
                      <w:color w:val="000000"/>
                      <w:sz w:val="22"/>
                    </w:rPr>
                  </w:rPrChange>
                </w:rPr>
                <w:t>Italy</w:t>
              </w:r>
            </w:ins>
          </w:p>
        </w:tc>
        <w:tc>
          <w:tcPr>
            <w:tcW w:w="671" w:type="dxa"/>
            <w:tcBorders>
              <w:right w:val="single" w:sz="4" w:space="0" w:color="auto"/>
            </w:tcBorders>
            <w:shd w:val="clear" w:color="auto" w:fill="auto"/>
            <w:noWrap/>
            <w:vAlign w:val="bottom"/>
            <w:hideMark/>
          </w:tcPr>
          <w:p w14:paraId="135D577F" w14:textId="09D841C3" w:rsidR="00C874B3" w:rsidRPr="003A70B1" w:rsidRDefault="00C874B3" w:rsidP="00C874B3">
            <w:pPr>
              <w:spacing w:after="0" w:line="240" w:lineRule="auto"/>
              <w:ind w:firstLine="0"/>
              <w:jc w:val="right"/>
              <w:rPr>
                <w:ins w:id="14262" w:author="Dénes CSALA" w:date="2016-07-25T02:41:00Z"/>
                <w:rFonts w:asciiTheme="majorBidi" w:eastAsia="Times New Roman" w:hAnsiTheme="majorBidi" w:cstheme="majorBidi"/>
                <w:color w:val="000000"/>
                <w:sz w:val="22"/>
                <w:lang w:bidi="ar-SA"/>
              </w:rPr>
            </w:pPr>
            <w:ins w:id="14263" w:author="Dénes CSALA" w:date="2016-07-25T02:43:00Z">
              <w:r w:rsidRPr="003A70B1">
                <w:rPr>
                  <w:rFonts w:asciiTheme="majorBidi" w:hAnsiTheme="majorBidi" w:cstheme="majorBidi"/>
                  <w:color w:val="000000"/>
                  <w:sz w:val="22"/>
                  <w:rPrChange w:id="14264" w:author="Dénes CSALA" w:date="2016-07-25T02:43:00Z">
                    <w:rPr>
                      <w:rFonts w:ascii="Calibri" w:hAnsi="Calibri" w:cs="Calibri"/>
                      <w:color w:val="000000"/>
                      <w:sz w:val="22"/>
                    </w:rPr>
                  </w:rPrChange>
                </w:rPr>
                <w:t>1</w:t>
              </w:r>
            </w:ins>
          </w:p>
        </w:tc>
        <w:tc>
          <w:tcPr>
            <w:tcW w:w="574" w:type="dxa"/>
            <w:tcBorders>
              <w:top w:val="nil"/>
              <w:left w:val="single" w:sz="4" w:space="0" w:color="auto"/>
              <w:bottom w:val="nil"/>
              <w:right w:val="single" w:sz="4" w:space="0" w:color="auto"/>
            </w:tcBorders>
          </w:tcPr>
          <w:p w14:paraId="7EF265E5" w14:textId="77777777" w:rsidR="00C874B3" w:rsidRPr="00AC01C8" w:rsidRDefault="00C874B3" w:rsidP="00C874B3">
            <w:pPr>
              <w:spacing w:after="0" w:line="240" w:lineRule="auto"/>
              <w:ind w:firstLine="0"/>
              <w:jc w:val="right"/>
              <w:rPr>
                <w:ins w:id="1426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43BFC53" w14:textId="5C3A4ACF" w:rsidR="00C874B3" w:rsidRPr="00C874B3" w:rsidRDefault="00C874B3" w:rsidP="00C874B3">
            <w:pPr>
              <w:spacing w:after="0" w:line="240" w:lineRule="auto"/>
              <w:ind w:firstLine="0"/>
              <w:jc w:val="right"/>
              <w:rPr>
                <w:ins w:id="14266" w:author="Dénes CSALA" w:date="2016-07-25T02:41:00Z"/>
                <w:rFonts w:asciiTheme="majorBidi" w:eastAsia="Times New Roman" w:hAnsiTheme="majorBidi" w:cstheme="majorBidi"/>
                <w:b/>
                <w:bCs/>
                <w:color w:val="000000"/>
                <w:sz w:val="22"/>
                <w:lang w:bidi="ar-SA"/>
                <w:rPrChange w:id="14267" w:author="Dénes CSALA" w:date="2016-07-25T03:12:00Z">
                  <w:rPr>
                    <w:ins w:id="14268" w:author="Dénes CSALA" w:date="2016-07-25T02:41:00Z"/>
                    <w:rFonts w:asciiTheme="majorBidi" w:eastAsia="Times New Roman" w:hAnsiTheme="majorBidi" w:cstheme="majorBidi"/>
                    <w:color w:val="000000"/>
                    <w:sz w:val="22"/>
                    <w:lang w:bidi="ar-SA"/>
                  </w:rPr>
                </w:rPrChange>
              </w:rPr>
            </w:pPr>
            <w:ins w:id="14269" w:author="Dénes CSALA" w:date="2016-07-25T03:11:00Z">
              <w:r w:rsidRPr="00C874B3">
                <w:rPr>
                  <w:rFonts w:asciiTheme="majorBidi" w:eastAsia="Times New Roman" w:hAnsiTheme="majorBidi" w:cstheme="majorBidi"/>
                  <w:b/>
                  <w:bCs/>
                  <w:color w:val="000000"/>
                  <w:sz w:val="22"/>
                  <w:lang w:bidi="ar-SA"/>
                  <w:rPrChange w:id="14270" w:author="Dénes CSALA" w:date="2016-07-25T03:12:00Z">
                    <w:rPr>
                      <w:rFonts w:asciiTheme="majorBidi" w:eastAsia="Times New Roman" w:hAnsiTheme="majorBidi" w:cstheme="majorBidi"/>
                      <w:color w:val="000000"/>
                      <w:sz w:val="22"/>
                      <w:lang w:bidi="ar-SA"/>
                    </w:rPr>
                  </w:rPrChange>
                </w:rPr>
                <w:t>99</w:t>
              </w:r>
            </w:ins>
          </w:p>
        </w:tc>
        <w:tc>
          <w:tcPr>
            <w:tcW w:w="2661" w:type="dxa"/>
            <w:vAlign w:val="bottom"/>
          </w:tcPr>
          <w:p w14:paraId="7C4BD8FC" w14:textId="138E7C1E" w:rsidR="00C874B3" w:rsidRPr="003A70B1" w:rsidRDefault="00C874B3" w:rsidP="00C874B3">
            <w:pPr>
              <w:spacing w:after="0" w:line="240" w:lineRule="auto"/>
              <w:ind w:firstLine="0"/>
              <w:jc w:val="right"/>
              <w:rPr>
                <w:ins w:id="14271" w:author="Dénes CSALA" w:date="2016-07-25T02:41:00Z"/>
                <w:rFonts w:asciiTheme="majorBidi" w:eastAsia="Times New Roman" w:hAnsiTheme="majorBidi" w:cstheme="majorBidi"/>
                <w:color w:val="000000"/>
                <w:sz w:val="22"/>
                <w:lang w:bidi="ar-SA"/>
              </w:rPr>
            </w:pPr>
            <w:ins w:id="14272" w:author="Dénes CSALA" w:date="2016-07-25T03:10:00Z">
              <w:r w:rsidRPr="00AC01C8">
                <w:rPr>
                  <w:rFonts w:asciiTheme="majorBidi" w:hAnsiTheme="majorBidi" w:cstheme="majorBidi"/>
                  <w:color w:val="000000"/>
                  <w:sz w:val="22"/>
                </w:rPr>
                <w:t>Slovenia</w:t>
              </w:r>
            </w:ins>
          </w:p>
        </w:tc>
        <w:tc>
          <w:tcPr>
            <w:tcW w:w="671" w:type="dxa"/>
            <w:vAlign w:val="bottom"/>
          </w:tcPr>
          <w:p w14:paraId="04D03DC7" w14:textId="5C3C35C2" w:rsidR="00C874B3" w:rsidRPr="003A70B1" w:rsidRDefault="00C874B3" w:rsidP="00C874B3">
            <w:pPr>
              <w:spacing w:after="0" w:line="240" w:lineRule="auto"/>
              <w:ind w:firstLine="0"/>
              <w:jc w:val="right"/>
              <w:rPr>
                <w:ins w:id="14273" w:author="Dénes CSALA" w:date="2016-07-25T02:41:00Z"/>
                <w:rFonts w:asciiTheme="majorBidi" w:eastAsia="Times New Roman" w:hAnsiTheme="majorBidi" w:cstheme="majorBidi"/>
                <w:color w:val="000000"/>
                <w:sz w:val="22"/>
                <w:lang w:bidi="ar-SA"/>
              </w:rPr>
            </w:pPr>
            <w:ins w:id="14274" w:author="Dénes CSALA" w:date="2016-07-25T03:10:00Z">
              <w:r w:rsidRPr="00AC01C8">
                <w:rPr>
                  <w:rFonts w:asciiTheme="majorBidi" w:hAnsiTheme="majorBidi" w:cstheme="majorBidi"/>
                  <w:color w:val="000000"/>
                  <w:sz w:val="22"/>
                </w:rPr>
                <w:t>0.31</w:t>
              </w:r>
            </w:ins>
          </w:p>
        </w:tc>
      </w:tr>
      <w:tr w:rsidR="00C874B3" w:rsidRPr="001E59C8" w14:paraId="4570BDBB" w14:textId="77777777" w:rsidTr="00375373">
        <w:trPr>
          <w:trHeight w:val="300"/>
          <w:ins w:id="14275" w:author="Dénes CSALA" w:date="2016-07-25T02:41:00Z"/>
        </w:trPr>
        <w:tc>
          <w:tcPr>
            <w:tcW w:w="552" w:type="dxa"/>
            <w:shd w:val="clear" w:color="auto" w:fill="auto"/>
            <w:noWrap/>
            <w:hideMark/>
          </w:tcPr>
          <w:p w14:paraId="4F23216A" w14:textId="77777777" w:rsidR="00C874B3" w:rsidRPr="00AC01C8" w:rsidRDefault="00C874B3" w:rsidP="00C874B3">
            <w:pPr>
              <w:spacing w:after="0" w:line="240" w:lineRule="auto"/>
              <w:ind w:firstLine="0"/>
              <w:jc w:val="center"/>
              <w:rPr>
                <w:ins w:id="14276" w:author="Dénes CSALA" w:date="2016-07-25T02:41:00Z"/>
                <w:rFonts w:asciiTheme="majorBidi" w:eastAsia="Times New Roman" w:hAnsiTheme="majorBidi" w:cstheme="majorBidi"/>
                <w:b/>
                <w:bCs/>
                <w:color w:val="000000"/>
                <w:sz w:val="22"/>
                <w:lang w:bidi="ar-SA"/>
              </w:rPr>
            </w:pPr>
            <w:ins w:id="14277" w:author="Dénes CSALA" w:date="2016-07-25T02:41:00Z">
              <w:r w:rsidRPr="00AC01C8">
                <w:rPr>
                  <w:rFonts w:asciiTheme="majorBidi" w:eastAsia="Times New Roman" w:hAnsiTheme="majorBidi" w:cstheme="majorBidi"/>
                  <w:b/>
                  <w:bCs/>
                  <w:color w:val="000000"/>
                  <w:sz w:val="22"/>
                  <w:lang w:bidi="ar-SA"/>
                </w:rPr>
                <w:t>5</w:t>
              </w:r>
            </w:ins>
          </w:p>
        </w:tc>
        <w:tc>
          <w:tcPr>
            <w:tcW w:w="2773" w:type="dxa"/>
            <w:shd w:val="clear" w:color="auto" w:fill="auto"/>
            <w:noWrap/>
            <w:vAlign w:val="bottom"/>
            <w:hideMark/>
          </w:tcPr>
          <w:p w14:paraId="11C5AF9C" w14:textId="14E17191" w:rsidR="00C874B3" w:rsidRPr="003A70B1" w:rsidRDefault="00C874B3" w:rsidP="00C874B3">
            <w:pPr>
              <w:spacing w:after="0" w:line="240" w:lineRule="auto"/>
              <w:ind w:firstLine="0"/>
              <w:jc w:val="left"/>
              <w:rPr>
                <w:ins w:id="14278" w:author="Dénes CSALA" w:date="2016-07-25T02:41:00Z"/>
                <w:rFonts w:asciiTheme="majorBidi" w:eastAsia="Times New Roman" w:hAnsiTheme="majorBidi" w:cstheme="majorBidi"/>
                <w:color w:val="000000"/>
                <w:sz w:val="22"/>
                <w:lang w:bidi="ar-SA"/>
              </w:rPr>
            </w:pPr>
            <w:ins w:id="14279" w:author="Dénes CSALA" w:date="2016-07-25T02:43:00Z">
              <w:r w:rsidRPr="003A70B1">
                <w:rPr>
                  <w:rFonts w:asciiTheme="majorBidi" w:hAnsiTheme="majorBidi" w:cstheme="majorBidi"/>
                  <w:color w:val="000000"/>
                  <w:sz w:val="22"/>
                  <w:rPrChange w:id="14280" w:author="Dénes CSALA" w:date="2016-07-25T02:43:00Z">
                    <w:rPr>
                      <w:rFonts w:ascii="Calibri" w:hAnsi="Calibri" w:cs="Calibri"/>
                      <w:color w:val="000000"/>
                      <w:sz w:val="22"/>
                    </w:rPr>
                  </w:rPrChange>
                </w:rPr>
                <w:t>France</w:t>
              </w:r>
            </w:ins>
          </w:p>
        </w:tc>
        <w:tc>
          <w:tcPr>
            <w:tcW w:w="671" w:type="dxa"/>
            <w:tcBorders>
              <w:right w:val="single" w:sz="4" w:space="0" w:color="auto"/>
            </w:tcBorders>
            <w:shd w:val="clear" w:color="auto" w:fill="auto"/>
            <w:noWrap/>
            <w:vAlign w:val="bottom"/>
            <w:hideMark/>
          </w:tcPr>
          <w:p w14:paraId="67EEADD0" w14:textId="36C1DF91" w:rsidR="00C874B3" w:rsidRPr="003A70B1" w:rsidRDefault="00C874B3" w:rsidP="00C874B3">
            <w:pPr>
              <w:spacing w:after="0" w:line="240" w:lineRule="auto"/>
              <w:ind w:firstLine="0"/>
              <w:jc w:val="right"/>
              <w:rPr>
                <w:ins w:id="14281" w:author="Dénes CSALA" w:date="2016-07-25T02:41:00Z"/>
                <w:rFonts w:asciiTheme="majorBidi" w:eastAsia="Times New Roman" w:hAnsiTheme="majorBidi" w:cstheme="majorBidi"/>
                <w:color w:val="000000"/>
                <w:sz w:val="22"/>
                <w:lang w:bidi="ar-SA"/>
              </w:rPr>
            </w:pPr>
            <w:ins w:id="14282" w:author="Dénes CSALA" w:date="2016-07-25T02:43:00Z">
              <w:r w:rsidRPr="003A70B1">
                <w:rPr>
                  <w:rFonts w:asciiTheme="majorBidi" w:hAnsiTheme="majorBidi" w:cstheme="majorBidi"/>
                  <w:color w:val="000000"/>
                  <w:sz w:val="22"/>
                  <w:rPrChange w:id="14283" w:author="Dénes CSALA" w:date="2016-07-25T02:43:00Z">
                    <w:rPr>
                      <w:rFonts w:ascii="Calibri" w:hAnsi="Calibri" w:cs="Calibri"/>
                      <w:color w:val="000000"/>
                      <w:sz w:val="22"/>
                    </w:rPr>
                  </w:rPrChange>
                </w:rPr>
                <w:t>0.98</w:t>
              </w:r>
            </w:ins>
          </w:p>
        </w:tc>
        <w:tc>
          <w:tcPr>
            <w:tcW w:w="574" w:type="dxa"/>
            <w:tcBorders>
              <w:top w:val="nil"/>
              <w:left w:val="single" w:sz="4" w:space="0" w:color="auto"/>
              <w:bottom w:val="nil"/>
              <w:right w:val="single" w:sz="4" w:space="0" w:color="auto"/>
            </w:tcBorders>
          </w:tcPr>
          <w:p w14:paraId="4A8F02F7" w14:textId="77777777" w:rsidR="00C874B3" w:rsidRPr="00AC01C8" w:rsidRDefault="00C874B3" w:rsidP="00C874B3">
            <w:pPr>
              <w:spacing w:after="0" w:line="240" w:lineRule="auto"/>
              <w:ind w:firstLine="0"/>
              <w:jc w:val="right"/>
              <w:rPr>
                <w:ins w:id="14284"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B71A7FA" w14:textId="1047058B" w:rsidR="00C874B3" w:rsidRPr="00C874B3" w:rsidRDefault="00C874B3" w:rsidP="00C874B3">
            <w:pPr>
              <w:spacing w:after="0" w:line="240" w:lineRule="auto"/>
              <w:ind w:firstLine="0"/>
              <w:jc w:val="right"/>
              <w:rPr>
                <w:ins w:id="14285" w:author="Dénes CSALA" w:date="2016-07-25T02:41:00Z"/>
                <w:rFonts w:asciiTheme="majorBidi" w:eastAsia="Times New Roman" w:hAnsiTheme="majorBidi" w:cstheme="majorBidi"/>
                <w:b/>
                <w:bCs/>
                <w:color w:val="000000"/>
                <w:sz w:val="22"/>
                <w:lang w:bidi="ar-SA"/>
                <w:rPrChange w:id="14286" w:author="Dénes CSALA" w:date="2016-07-25T03:12:00Z">
                  <w:rPr>
                    <w:ins w:id="14287" w:author="Dénes CSALA" w:date="2016-07-25T02:41:00Z"/>
                    <w:rFonts w:asciiTheme="majorBidi" w:eastAsia="Times New Roman" w:hAnsiTheme="majorBidi" w:cstheme="majorBidi"/>
                    <w:color w:val="000000"/>
                    <w:sz w:val="22"/>
                    <w:lang w:bidi="ar-SA"/>
                  </w:rPr>
                </w:rPrChange>
              </w:rPr>
            </w:pPr>
            <w:ins w:id="14288" w:author="Dénes CSALA" w:date="2016-07-25T03:11:00Z">
              <w:r w:rsidRPr="00C874B3">
                <w:rPr>
                  <w:rFonts w:asciiTheme="majorBidi" w:eastAsia="Times New Roman" w:hAnsiTheme="majorBidi" w:cstheme="majorBidi"/>
                  <w:b/>
                  <w:bCs/>
                  <w:color w:val="000000"/>
                  <w:sz w:val="22"/>
                  <w:lang w:bidi="ar-SA"/>
                  <w:rPrChange w:id="14289" w:author="Dénes CSALA" w:date="2016-07-25T03:12:00Z">
                    <w:rPr>
                      <w:rFonts w:asciiTheme="majorBidi" w:eastAsia="Times New Roman" w:hAnsiTheme="majorBidi" w:cstheme="majorBidi"/>
                      <w:color w:val="000000"/>
                      <w:sz w:val="22"/>
                      <w:lang w:bidi="ar-SA"/>
                    </w:rPr>
                  </w:rPrChange>
                </w:rPr>
                <w:t>100</w:t>
              </w:r>
            </w:ins>
          </w:p>
        </w:tc>
        <w:tc>
          <w:tcPr>
            <w:tcW w:w="2661" w:type="dxa"/>
            <w:vAlign w:val="bottom"/>
          </w:tcPr>
          <w:p w14:paraId="02461165" w14:textId="0CE7296C" w:rsidR="00C874B3" w:rsidRPr="003A70B1" w:rsidRDefault="00C874B3" w:rsidP="00C874B3">
            <w:pPr>
              <w:spacing w:after="0" w:line="240" w:lineRule="auto"/>
              <w:ind w:firstLine="0"/>
              <w:jc w:val="right"/>
              <w:rPr>
                <w:ins w:id="14290" w:author="Dénes CSALA" w:date="2016-07-25T02:41:00Z"/>
                <w:rFonts w:asciiTheme="majorBidi" w:eastAsia="Times New Roman" w:hAnsiTheme="majorBidi" w:cstheme="majorBidi"/>
                <w:color w:val="000000"/>
                <w:sz w:val="22"/>
                <w:lang w:bidi="ar-SA"/>
              </w:rPr>
            </w:pPr>
            <w:ins w:id="14291" w:author="Dénes CSALA" w:date="2016-07-25T03:10:00Z">
              <w:r w:rsidRPr="00AC01C8">
                <w:rPr>
                  <w:rFonts w:asciiTheme="majorBidi" w:hAnsiTheme="majorBidi" w:cstheme="majorBidi"/>
                  <w:color w:val="000000"/>
                  <w:sz w:val="22"/>
                </w:rPr>
                <w:t>Belarus</w:t>
              </w:r>
            </w:ins>
          </w:p>
        </w:tc>
        <w:tc>
          <w:tcPr>
            <w:tcW w:w="671" w:type="dxa"/>
            <w:vAlign w:val="bottom"/>
          </w:tcPr>
          <w:p w14:paraId="5515EEA3" w14:textId="1B2CD4D3" w:rsidR="00C874B3" w:rsidRPr="003A70B1" w:rsidRDefault="00C874B3" w:rsidP="00C874B3">
            <w:pPr>
              <w:spacing w:after="0" w:line="240" w:lineRule="auto"/>
              <w:ind w:firstLine="0"/>
              <w:jc w:val="right"/>
              <w:rPr>
                <w:ins w:id="14292" w:author="Dénes CSALA" w:date="2016-07-25T02:41:00Z"/>
                <w:rFonts w:asciiTheme="majorBidi" w:eastAsia="Times New Roman" w:hAnsiTheme="majorBidi" w:cstheme="majorBidi"/>
                <w:color w:val="000000"/>
                <w:sz w:val="22"/>
                <w:lang w:bidi="ar-SA"/>
              </w:rPr>
            </w:pPr>
            <w:ins w:id="14293" w:author="Dénes CSALA" w:date="2016-07-25T03:10:00Z">
              <w:r w:rsidRPr="00AC01C8">
                <w:rPr>
                  <w:rFonts w:asciiTheme="majorBidi" w:hAnsiTheme="majorBidi" w:cstheme="majorBidi"/>
                  <w:color w:val="000000"/>
                  <w:sz w:val="22"/>
                </w:rPr>
                <w:t>0.31</w:t>
              </w:r>
            </w:ins>
          </w:p>
        </w:tc>
      </w:tr>
      <w:tr w:rsidR="00C874B3" w:rsidRPr="001E59C8" w14:paraId="0466CDAD" w14:textId="77777777" w:rsidTr="00375373">
        <w:trPr>
          <w:trHeight w:val="300"/>
          <w:ins w:id="14294" w:author="Dénes CSALA" w:date="2016-07-25T02:41:00Z"/>
        </w:trPr>
        <w:tc>
          <w:tcPr>
            <w:tcW w:w="552" w:type="dxa"/>
            <w:shd w:val="clear" w:color="auto" w:fill="auto"/>
            <w:noWrap/>
            <w:hideMark/>
          </w:tcPr>
          <w:p w14:paraId="112B899A" w14:textId="77777777" w:rsidR="00C874B3" w:rsidRPr="00AC01C8" w:rsidRDefault="00C874B3" w:rsidP="00C874B3">
            <w:pPr>
              <w:spacing w:after="0" w:line="240" w:lineRule="auto"/>
              <w:ind w:firstLine="0"/>
              <w:jc w:val="center"/>
              <w:rPr>
                <w:ins w:id="14295" w:author="Dénes CSALA" w:date="2016-07-25T02:41:00Z"/>
                <w:rFonts w:asciiTheme="majorBidi" w:eastAsia="Times New Roman" w:hAnsiTheme="majorBidi" w:cstheme="majorBidi"/>
                <w:b/>
                <w:bCs/>
                <w:color w:val="000000"/>
                <w:sz w:val="22"/>
                <w:lang w:bidi="ar-SA"/>
              </w:rPr>
            </w:pPr>
            <w:ins w:id="14296" w:author="Dénes CSALA" w:date="2016-07-25T02:41:00Z">
              <w:r w:rsidRPr="00AC01C8">
                <w:rPr>
                  <w:rFonts w:asciiTheme="majorBidi" w:eastAsia="Times New Roman" w:hAnsiTheme="majorBidi" w:cstheme="majorBidi"/>
                  <w:b/>
                  <w:bCs/>
                  <w:color w:val="000000"/>
                  <w:sz w:val="22"/>
                  <w:lang w:bidi="ar-SA"/>
                </w:rPr>
                <w:t>6</w:t>
              </w:r>
            </w:ins>
          </w:p>
        </w:tc>
        <w:tc>
          <w:tcPr>
            <w:tcW w:w="2773" w:type="dxa"/>
            <w:shd w:val="clear" w:color="auto" w:fill="auto"/>
            <w:noWrap/>
            <w:vAlign w:val="bottom"/>
            <w:hideMark/>
          </w:tcPr>
          <w:p w14:paraId="4E4A842E" w14:textId="1710D0D2" w:rsidR="00C874B3" w:rsidRPr="003A70B1" w:rsidRDefault="00C874B3" w:rsidP="00C874B3">
            <w:pPr>
              <w:spacing w:after="0" w:line="240" w:lineRule="auto"/>
              <w:ind w:firstLine="0"/>
              <w:jc w:val="left"/>
              <w:rPr>
                <w:ins w:id="14297" w:author="Dénes CSALA" w:date="2016-07-25T02:41:00Z"/>
                <w:rFonts w:asciiTheme="majorBidi" w:eastAsia="Times New Roman" w:hAnsiTheme="majorBidi" w:cstheme="majorBidi"/>
                <w:color w:val="000000"/>
                <w:sz w:val="22"/>
                <w:lang w:bidi="ar-SA"/>
              </w:rPr>
            </w:pPr>
            <w:ins w:id="14298" w:author="Dénes CSALA" w:date="2016-07-25T02:43:00Z">
              <w:r w:rsidRPr="003A70B1">
                <w:rPr>
                  <w:rFonts w:asciiTheme="majorBidi" w:hAnsiTheme="majorBidi" w:cstheme="majorBidi"/>
                  <w:color w:val="000000"/>
                  <w:sz w:val="22"/>
                  <w:rPrChange w:id="14299" w:author="Dénes CSALA" w:date="2016-07-25T02:43:00Z">
                    <w:rPr>
                      <w:rFonts w:ascii="Calibri" w:hAnsi="Calibri" w:cs="Calibri"/>
                      <w:color w:val="000000"/>
                      <w:sz w:val="22"/>
                    </w:rPr>
                  </w:rPrChange>
                </w:rPr>
                <w:t>Russia</w:t>
              </w:r>
            </w:ins>
          </w:p>
        </w:tc>
        <w:tc>
          <w:tcPr>
            <w:tcW w:w="671" w:type="dxa"/>
            <w:tcBorders>
              <w:right w:val="single" w:sz="4" w:space="0" w:color="auto"/>
            </w:tcBorders>
            <w:shd w:val="clear" w:color="auto" w:fill="auto"/>
            <w:noWrap/>
            <w:vAlign w:val="bottom"/>
            <w:hideMark/>
          </w:tcPr>
          <w:p w14:paraId="1BBDAB22" w14:textId="40B104FA" w:rsidR="00C874B3" w:rsidRPr="003A70B1" w:rsidRDefault="00C874B3" w:rsidP="00C874B3">
            <w:pPr>
              <w:spacing w:after="0" w:line="240" w:lineRule="auto"/>
              <w:ind w:firstLine="0"/>
              <w:jc w:val="right"/>
              <w:rPr>
                <w:ins w:id="14300" w:author="Dénes CSALA" w:date="2016-07-25T02:41:00Z"/>
                <w:rFonts w:asciiTheme="majorBidi" w:eastAsia="Times New Roman" w:hAnsiTheme="majorBidi" w:cstheme="majorBidi"/>
                <w:color w:val="000000"/>
                <w:sz w:val="22"/>
                <w:lang w:bidi="ar-SA"/>
              </w:rPr>
            </w:pPr>
            <w:ins w:id="14301" w:author="Dénes CSALA" w:date="2016-07-25T02:43:00Z">
              <w:r w:rsidRPr="003A70B1">
                <w:rPr>
                  <w:rFonts w:asciiTheme="majorBidi" w:hAnsiTheme="majorBidi" w:cstheme="majorBidi"/>
                  <w:color w:val="000000"/>
                  <w:sz w:val="22"/>
                  <w:rPrChange w:id="14302" w:author="Dénes CSALA" w:date="2016-07-25T02:43:00Z">
                    <w:rPr>
                      <w:rFonts w:ascii="Calibri" w:hAnsi="Calibri" w:cs="Calibri"/>
                      <w:color w:val="000000"/>
                      <w:sz w:val="22"/>
                    </w:rPr>
                  </w:rPrChange>
                </w:rPr>
                <w:t>0.93</w:t>
              </w:r>
            </w:ins>
          </w:p>
        </w:tc>
        <w:tc>
          <w:tcPr>
            <w:tcW w:w="574" w:type="dxa"/>
            <w:tcBorders>
              <w:top w:val="nil"/>
              <w:left w:val="single" w:sz="4" w:space="0" w:color="auto"/>
              <w:bottom w:val="nil"/>
              <w:right w:val="single" w:sz="4" w:space="0" w:color="auto"/>
            </w:tcBorders>
          </w:tcPr>
          <w:p w14:paraId="565B09B2" w14:textId="77777777" w:rsidR="00C874B3" w:rsidRPr="00AC01C8" w:rsidRDefault="00C874B3" w:rsidP="00C874B3">
            <w:pPr>
              <w:spacing w:after="0" w:line="240" w:lineRule="auto"/>
              <w:ind w:firstLine="0"/>
              <w:jc w:val="right"/>
              <w:rPr>
                <w:ins w:id="1430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7D8FE367" w14:textId="6390C0B5" w:rsidR="00C874B3" w:rsidRPr="00AC01C8" w:rsidRDefault="00C874B3" w:rsidP="00C874B3">
            <w:pPr>
              <w:spacing w:after="0" w:line="240" w:lineRule="auto"/>
              <w:ind w:firstLine="0"/>
              <w:jc w:val="right"/>
              <w:rPr>
                <w:ins w:id="14304" w:author="Dénes CSALA" w:date="2016-07-25T02:41:00Z"/>
                <w:rFonts w:asciiTheme="majorBidi" w:eastAsia="Times New Roman" w:hAnsiTheme="majorBidi" w:cstheme="majorBidi"/>
                <w:color w:val="000000"/>
                <w:sz w:val="22"/>
                <w:lang w:bidi="ar-SA"/>
              </w:rPr>
            </w:pPr>
            <w:ins w:id="14305" w:author="Dénes CSALA" w:date="2016-07-25T03:10:00Z">
              <w:r w:rsidRPr="00AC01C8">
                <w:rPr>
                  <w:rFonts w:asciiTheme="majorBidi" w:eastAsia="Times New Roman" w:hAnsiTheme="majorBidi" w:cstheme="majorBidi"/>
                  <w:b/>
                  <w:bCs/>
                  <w:color w:val="000000"/>
                  <w:sz w:val="22"/>
                  <w:lang w:bidi="ar-SA"/>
                </w:rPr>
                <w:t>101</w:t>
              </w:r>
            </w:ins>
          </w:p>
        </w:tc>
        <w:tc>
          <w:tcPr>
            <w:tcW w:w="2661" w:type="dxa"/>
            <w:vAlign w:val="bottom"/>
          </w:tcPr>
          <w:p w14:paraId="1413DC48" w14:textId="433DD7B7" w:rsidR="00C874B3" w:rsidRPr="003A70B1" w:rsidRDefault="00C874B3" w:rsidP="00C874B3">
            <w:pPr>
              <w:spacing w:after="0" w:line="240" w:lineRule="auto"/>
              <w:ind w:firstLine="0"/>
              <w:jc w:val="right"/>
              <w:rPr>
                <w:ins w:id="14306" w:author="Dénes CSALA" w:date="2016-07-25T02:41:00Z"/>
                <w:rFonts w:asciiTheme="majorBidi" w:eastAsia="Times New Roman" w:hAnsiTheme="majorBidi" w:cstheme="majorBidi"/>
                <w:color w:val="000000"/>
                <w:sz w:val="22"/>
                <w:lang w:bidi="ar-SA"/>
              </w:rPr>
            </w:pPr>
            <w:ins w:id="14307" w:author="Dénes CSALA" w:date="2016-07-25T03:10:00Z">
              <w:r w:rsidRPr="00AC01C8">
                <w:rPr>
                  <w:rFonts w:asciiTheme="majorBidi" w:hAnsiTheme="majorBidi" w:cstheme="majorBidi"/>
                  <w:color w:val="000000"/>
                  <w:sz w:val="22"/>
                </w:rPr>
                <w:t>Mauritius</w:t>
              </w:r>
            </w:ins>
          </w:p>
        </w:tc>
        <w:tc>
          <w:tcPr>
            <w:tcW w:w="671" w:type="dxa"/>
            <w:vAlign w:val="bottom"/>
          </w:tcPr>
          <w:p w14:paraId="58F6855B" w14:textId="368959E7" w:rsidR="00C874B3" w:rsidRPr="003A70B1" w:rsidRDefault="00C874B3" w:rsidP="00C874B3">
            <w:pPr>
              <w:spacing w:after="0" w:line="240" w:lineRule="auto"/>
              <w:ind w:firstLine="0"/>
              <w:jc w:val="right"/>
              <w:rPr>
                <w:ins w:id="14308" w:author="Dénes CSALA" w:date="2016-07-25T02:41:00Z"/>
                <w:rFonts w:asciiTheme="majorBidi" w:eastAsia="Times New Roman" w:hAnsiTheme="majorBidi" w:cstheme="majorBidi"/>
                <w:color w:val="000000"/>
                <w:sz w:val="22"/>
                <w:lang w:bidi="ar-SA"/>
              </w:rPr>
            </w:pPr>
            <w:ins w:id="14309" w:author="Dénes CSALA" w:date="2016-07-25T03:10:00Z">
              <w:r w:rsidRPr="00AC01C8">
                <w:rPr>
                  <w:rFonts w:asciiTheme="majorBidi" w:hAnsiTheme="majorBidi" w:cstheme="majorBidi"/>
                  <w:color w:val="000000"/>
                  <w:sz w:val="22"/>
                </w:rPr>
                <w:t>0.3</w:t>
              </w:r>
            </w:ins>
          </w:p>
        </w:tc>
      </w:tr>
      <w:tr w:rsidR="00C874B3" w:rsidRPr="001E59C8" w14:paraId="1B9C54E5" w14:textId="77777777" w:rsidTr="00375373">
        <w:trPr>
          <w:trHeight w:val="300"/>
          <w:ins w:id="14310" w:author="Dénes CSALA" w:date="2016-07-25T02:41:00Z"/>
        </w:trPr>
        <w:tc>
          <w:tcPr>
            <w:tcW w:w="552" w:type="dxa"/>
            <w:shd w:val="clear" w:color="auto" w:fill="auto"/>
            <w:noWrap/>
            <w:hideMark/>
          </w:tcPr>
          <w:p w14:paraId="76ED229D" w14:textId="77777777" w:rsidR="00C874B3" w:rsidRPr="00AC01C8" w:rsidRDefault="00C874B3" w:rsidP="00C874B3">
            <w:pPr>
              <w:spacing w:after="0" w:line="240" w:lineRule="auto"/>
              <w:ind w:firstLine="0"/>
              <w:jc w:val="center"/>
              <w:rPr>
                <w:ins w:id="14311" w:author="Dénes CSALA" w:date="2016-07-25T02:41:00Z"/>
                <w:rFonts w:asciiTheme="majorBidi" w:eastAsia="Times New Roman" w:hAnsiTheme="majorBidi" w:cstheme="majorBidi"/>
                <w:b/>
                <w:bCs/>
                <w:color w:val="000000"/>
                <w:sz w:val="22"/>
                <w:lang w:bidi="ar-SA"/>
              </w:rPr>
            </w:pPr>
            <w:ins w:id="14312" w:author="Dénes CSALA" w:date="2016-07-25T02:41:00Z">
              <w:r w:rsidRPr="00AC01C8">
                <w:rPr>
                  <w:rFonts w:asciiTheme="majorBidi" w:eastAsia="Times New Roman" w:hAnsiTheme="majorBidi" w:cstheme="majorBidi"/>
                  <w:b/>
                  <w:bCs/>
                  <w:color w:val="000000"/>
                  <w:sz w:val="22"/>
                  <w:lang w:bidi="ar-SA"/>
                </w:rPr>
                <w:t>7</w:t>
              </w:r>
            </w:ins>
          </w:p>
        </w:tc>
        <w:tc>
          <w:tcPr>
            <w:tcW w:w="2773" w:type="dxa"/>
            <w:shd w:val="clear" w:color="auto" w:fill="auto"/>
            <w:noWrap/>
            <w:vAlign w:val="bottom"/>
            <w:hideMark/>
          </w:tcPr>
          <w:p w14:paraId="0255C6CB" w14:textId="6937F058" w:rsidR="00C874B3" w:rsidRPr="003A70B1" w:rsidRDefault="00C874B3" w:rsidP="00C874B3">
            <w:pPr>
              <w:spacing w:after="0" w:line="240" w:lineRule="auto"/>
              <w:ind w:firstLine="0"/>
              <w:jc w:val="left"/>
              <w:rPr>
                <w:ins w:id="14313" w:author="Dénes CSALA" w:date="2016-07-25T02:41:00Z"/>
                <w:rFonts w:asciiTheme="majorBidi" w:eastAsia="Times New Roman" w:hAnsiTheme="majorBidi" w:cstheme="majorBidi"/>
                <w:color w:val="000000"/>
                <w:sz w:val="22"/>
                <w:lang w:bidi="ar-SA"/>
              </w:rPr>
            </w:pPr>
            <w:ins w:id="14314" w:author="Dénes CSALA" w:date="2016-07-25T02:43:00Z">
              <w:r w:rsidRPr="003A70B1">
                <w:rPr>
                  <w:rFonts w:asciiTheme="majorBidi" w:hAnsiTheme="majorBidi" w:cstheme="majorBidi"/>
                  <w:color w:val="000000"/>
                  <w:sz w:val="22"/>
                  <w:rPrChange w:id="14315" w:author="Dénes CSALA" w:date="2016-07-25T02:43:00Z">
                    <w:rPr>
                      <w:rFonts w:ascii="Calibri" w:hAnsi="Calibri" w:cs="Calibri"/>
                      <w:color w:val="000000"/>
                      <w:sz w:val="22"/>
                    </w:rPr>
                  </w:rPrChange>
                </w:rPr>
                <w:t>Germany</w:t>
              </w:r>
            </w:ins>
          </w:p>
        </w:tc>
        <w:tc>
          <w:tcPr>
            <w:tcW w:w="671" w:type="dxa"/>
            <w:tcBorders>
              <w:right w:val="single" w:sz="4" w:space="0" w:color="auto"/>
            </w:tcBorders>
            <w:shd w:val="clear" w:color="auto" w:fill="auto"/>
            <w:noWrap/>
            <w:vAlign w:val="bottom"/>
            <w:hideMark/>
          </w:tcPr>
          <w:p w14:paraId="2FB800A3" w14:textId="4BEFB667" w:rsidR="00C874B3" w:rsidRPr="003A70B1" w:rsidRDefault="00C874B3" w:rsidP="00C874B3">
            <w:pPr>
              <w:spacing w:after="0" w:line="240" w:lineRule="auto"/>
              <w:ind w:firstLine="0"/>
              <w:jc w:val="right"/>
              <w:rPr>
                <w:ins w:id="14316" w:author="Dénes CSALA" w:date="2016-07-25T02:41:00Z"/>
                <w:rFonts w:asciiTheme="majorBidi" w:eastAsia="Times New Roman" w:hAnsiTheme="majorBidi" w:cstheme="majorBidi"/>
                <w:color w:val="000000"/>
                <w:sz w:val="22"/>
                <w:lang w:bidi="ar-SA"/>
              </w:rPr>
            </w:pPr>
            <w:ins w:id="14317" w:author="Dénes CSALA" w:date="2016-07-25T02:43:00Z">
              <w:r w:rsidRPr="003A70B1">
                <w:rPr>
                  <w:rFonts w:asciiTheme="majorBidi" w:hAnsiTheme="majorBidi" w:cstheme="majorBidi"/>
                  <w:color w:val="000000"/>
                  <w:sz w:val="22"/>
                  <w:rPrChange w:id="14318" w:author="Dénes CSALA" w:date="2016-07-25T02:43:00Z">
                    <w:rPr>
                      <w:rFonts w:ascii="Calibri" w:hAnsi="Calibri" w:cs="Calibri"/>
                      <w:color w:val="000000"/>
                      <w:sz w:val="22"/>
                    </w:rPr>
                  </w:rPrChange>
                </w:rPr>
                <w:t>0.92</w:t>
              </w:r>
            </w:ins>
          </w:p>
        </w:tc>
        <w:tc>
          <w:tcPr>
            <w:tcW w:w="574" w:type="dxa"/>
            <w:tcBorders>
              <w:top w:val="nil"/>
              <w:left w:val="single" w:sz="4" w:space="0" w:color="auto"/>
              <w:bottom w:val="nil"/>
              <w:right w:val="single" w:sz="4" w:space="0" w:color="auto"/>
            </w:tcBorders>
          </w:tcPr>
          <w:p w14:paraId="40FD2B1C" w14:textId="77777777" w:rsidR="00C874B3" w:rsidRPr="00AC01C8" w:rsidRDefault="00C874B3" w:rsidP="00C874B3">
            <w:pPr>
              <w:spacing w:after="0" w:line="240" w:lineRule="auto"/>
              <w:ind w:firstLine="0"/>
              <w:jc w:val="right"/>
              <w:rPr>
                <w:ins w:id="1431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B6B9D00" w14:textId="4E4AC543" w:rsidR="00C874B3" w:rsidRPr="00AC01C8" w:rsidRDefault="00C874B3" w:rsidP="00C874B3">
            <w:pPr>
              <w:spacing w:after="0" w:line="240" w:lineRule="auto"/>
              <w:ind w:firstLine="0"/>
              <w:jc w:val="right"/>
              <w:rPr>
                <w:ins w:id="14320" w:author="Dénes CSALA" w:date="2016-07-25T02:41:00Z"/>
                <w:rFonts w:asciiTheme="majorBidi" w:eastAsia="Times New Roman" w:hAnsiTheme="majorBidi" w:cstheme="majorBidi"/>
                <w:color w:val="000000"/>
                <w:sz w:val="22"/>
                <w:lang w:bidi="ar-SA"/>
              </w:rPr>
            </w:pPr>
            <w:ins w:id="14321" w:author="Dénes CSALA" w:date="2016-07-25T03:10:00Z">
              <w:r w:rsidRPr="00AC01C8">
                <w:rPr>
                  <w:rFonts w:asciiTheme="majorBidi" w:eastAsia="Times New Roman" w:hAnsiTheme="majorBidi" w:cstheme="majorBidi"/>
                  <w:b/>
                  <w:bCs/>
                  <w:color w:val="000000"/>
                  <w:sz w:val="22"/>
                  <w:lang w:bidi="ar-SA"/>
                </w:rPr>
                <w:t>102</w:t>
              </w:r>
            </w:ins>
          </w:p>
        </w:tc>
        <w:tc>
          <w:tcPr>
            <w:tcW w:w="2661" w:type="dxa"/>
            <w:vAlign w:val="bottom"/>
          </w:tcPr>
          <w:p w14:paraId="7A72DBF1" w14:textId="257E8D15" w:rsidR="00C874B3" w:rsidRPr="003A70B1" w:rsidRDefault="00C874B3" w:rsidP="00C874B3">
            <w:pPr>
              <w:spacing w:after="0" w:line="240" w:lineRule="auto"/>
              <w:ind w:firstLine="0"/>
              <w:jc w:val="right"/>
              <w:rPr>
                <w:ins w:id="14322" w:author="Dénes CSALA" w:date="2016-07-25T02:41:00Z"/>
                <w:rFonts w:asciiTheme="majorBidi" w:eastAsia="Times New Roman" w:hAnsiTheme="majorBidi" w:cstheme="majorBidi"/>
                <w:color w:val="000000"/>
                <w:sz w:val="22"/>
                <w:lang w:bidi="ar-SA"/>
              </w:rPr>
            </w:pPr>
            <w:ins w:id="14323" w:author="Dénes CSALA" w:date="2016-07-25T03:10:00Z">
              <w:r w:rsidRPr="00AC01C8">
                <w:rPr>
                  <w:rFonts w:asciiTheme="majorBidi" w:hAnsiTheme="majorBidi" w:cstheme="majorBidi"/>
                  <w:color w:val="000000"/>
                  <w:sz w:val="22"/>
                </w:rPr>
                <w:t>Sri Lanka</w:t>
              </w:r>
            </w:ins>
          </w:p>
        </w:tc>
        <w:tc>
          <w:tcPr>
            <w:tcW w:w="671" w:type="dxa"/>
            <w:vAlign w:val="bottom"/>
          </w:tcPr>
          <w:p w14:paraId="236CAFAD" w14:textId="02F72E22" w:rsidR="00C874B3" w:rsidRPr="003A70B1" w:rsidRDefault="00C874B3" w:rsidP="00C874B3">
            <w:pPr>
              <w:spacing w:after="0" w:line="240" w:lineRule="auto"/>
              <w:ind w:firstLine="0"/>
              <w:jc w:val="right"/>
              <w:rPr>
                <w:ins w:id="14324" w:author="Dénes CSALA" w:date="2016-07-25T02:41:00Z"/>
                <w:rFonts w:asciiTheme="majorBidi" w:eastAsia="Times New Roman" w:hAnsiTheme="majorBidi" w:cstheme="majorBidi"/>
                <w:color w:val="000000"/>
                <w:sz w:val="22"/>
                <w:lang w:bidi="ar-SA"/>
              </w:rPr>
            </w:pPr>
            <w:ins w:id="14325" w:author="Dénes CSALA" w:date="2016-07-25T03:10:00Z">
              <w:r w:rsidRPr="00AC01C8">
                <w:rPr>
                  <w:rFonts w:asciiTheme="majorBidi" w:hAnsiTheme="majorBidi" w:cstheme="majorBidi"/>
                  <w:color w:val="000000"/>
                  <w:sz w:val="22"/>
                </w:rPr>
                <w:t>0.3</w:t>
              </w:r>
            </w:ins>
          </w:p>
        </w:tc>
      </w:tr>
      <w:tr w:rsidR="00C874B3" w:rsidRPr="001E59C8" w14:paraId="7A8F0CFB" w14:textId="77777777" w:rsidTr="00375373">
        <w:trPr>
          <w:trHeight w:val="300"/>
          <w:ins w:id="14326" w:author="Dénes CSALA" w:date="2016-07-25T02:41:00Z"/>
        </w:trPr>
        <w:tc>
          <w:tcPr>
            <w:tcW w:w="552" w:type="dxa"/>
            <w:shd w:val="clear" w:color="auto" w:fill="auto"/>
            <w:noWrap/>
            <w:hideMark/>
          </w:tcPr>
          <w:p w14:paraId="57718EE3" w14:textId="77777777" w:rsidR="00C874B3" w:rsidRPr="00AC01C8" w:rsidRDefault="00C874B3" w:rsidP="00C874B3">
            <w:pPr>
              <w:spacing w:after="0" w:line="240" w:lineRule="auto"/>
              <w:ind w:firstLine="0"/>
              <w:jc w:val="center"/>
              <w:rPr>
                <w:ins w:id="14327" w:author="Dénes CSALA" w:date="2016-07-25T02:41:00Z"/>
                <w:rFonts w:asciiTheme="majorBidi" w:eastAsia="Times New Roman" w:hAnsiTheme="majorBidi" w:cstheme="majorBidi"/>
                <w:b/>
                <w:bCs/>
                <w:color w:val="000000"/>
                <w:sz w:val="22"/>
                <w:lang w:bidi="ar-SA"/>
              </w:rPr>
            </w:pPr>
            <w:ins w:id="14328" w:author="Dénes CSALA" w:date="2016-07-25T02:41:00Z">
              <w:r w:rsidRPr="00AC01C8">
                <w:rPr>
                  <w:rFonts w:asciiTheme="majorBidi" w:eastAsia="Times New Roman" w:hAnsiTheme="majorBidi" w:cstheme="majorBidi"/>
                  <w:b/>
                  <w:bCs/>
                  <w:color w:val="000000"/>
                  <w:sz w:val="22"/>
                  <w:lang w:bidi="ar-SA"/>
                </w:rPr>
                <w:t>8</w:t>
              </w:r>
            </w:ins>
          </w:p>
        </w:tc>
        <w:tc>
          <w:tcPr>
            <w:tcW w:w="2773" w:type="dxa"/>
            <w:shd w:val="clear" w:color="auto" w:fill="auto"/>
            <w:noWrap/>
            <w:vAlign w:val="bottom"/>
            <w:hideMark/>
          </w:tcPr>
          <w:p w14:paraId="3A836F0F" w14:textId="0AAD164E" w:rsidR="00C874B3" w:rsidRPr="003A70B1" w:rsidRDefault="00C874B3" w:rsidP="00C874B3">
            <w:pPr>
              <w:spacing w:after="0" w:line="240" w:lineRule="auto"/>
              <w:ind w:firstLine="0"/>
              <w:jc w:val="left"/>
              <w:rPr>
                <w:ins w:id="14329" w:author="Dénes CSALA" w:date="2016-07-25T02:41:00Z"/>
                <w:rFonts w:asciiTheme="majorBidi" w:eastAsia="Times New Roman" w:hAnsiTheme="majorBidi" w:cstheme="majorBidi"/>
                <w:color w:val="000000"/>
                <w:sz w:val="22"/>
                <w:lang w:bidi="ar-SA"/>
              </w:rPr>
            </w:pPr>
            <w:ins w:id="14330" w:author="Dénes CSALA" w:date="2016-07-25T02:43:00Z">
              <w:r w:rsidRPr="003A70B1">
                <w:rPr>
                  <w:rFonts w:asciiTheme="majorBidi" w:hAnsiTheme="majorBidi" w:cstheme="majorBidi"/>
                  <w:color w:val="000000"/>
                  <w:sz w:val="22"/>
                  <w:rPrChange w:id="14331" w:author="Dénes CSALA" w:date="2016-07-25T02:43:00Z">
                    <w:rPr>
                      <w:rFonts w:ascii="Calibri" w:hAnsi="Calibri" w:cs="Calibri"/>
                      <w:color w:val="000000"/>
                      <w:sz w:val="22"/>
                    </w:rPr>
                  </w:rPrChange>
                </w:rPr>
                <w:t>Singapore</w:t>
              </w:r>
            </w:ins>
          </w:p>
        </w:tc>
        <w:tc>
          <w:tcPr>
            <w:tcW w:w="671" w:type="dxa"/>
            <w:tcBorders>
              <w:right w:val="single" w:sz="4" w:space="0" w:color="auto"/>
            </w:tcBorders>
            <w:shd w:val="clear" w:color="auto" w:fill="auto"/>
            <w:noWrap/>
            <w:vAlign w:val="bottom"/>
            <w:hideMark/>
          </w:tcPr>
          <w:p w14:paraId="5F486F0F" w14:textId="2922E01D" w:rsidR="00C874B3" w:rsidRPr="003A70B1" w:rsidRDefault="00C874B3" w:rsidP="00C874B3">
            <w:pPr>
              <w:spacing w:after="0" w:line="240" w:lineRule="auto"/>
              <w:ind w:firstLine="0"/>
              <w:jc w:val="right"/>
              <w:rPr>
                <w:ins w:id="14332" w:author="Dénes CSALA" w:date="2016-07-25T02:41:00Z"/>
                <w:rFonts w:asciiTheme="majorBidi" w:eastAsia="Times New Roman" w:hAnsiTheme="majorBidi" w:cstheme="majorBidi"/>
                <w:color w:val="000000"/>
                <w:sz w:val="22"/>
                <w:lang w:bidi="ar-SA"/>
              </w:rPr>
            </w:pPr>
            <w:ins w:id="14333" w:author="Dénes CSALA" w:date="2016-07-25T02:43:00Z">
              <w:r w:rsidRPr="003A70B1">
                <w:rPr>
                  <w:rFonts w:asciiTheme="majorBidi" w:hAnsiTheme="majorBidi" w:cstheme="majorBidi"/>
                  <w:color w:val="000000"/>
                  <w:sz w:val="22"/>
                  <w:rPrChange w:id="14334" w:author="Dénes CSALA" w:date="2016-07-25T02:43:00Z">
                    <w:rPr>
                      <w:rFonts w:ascii="Calibri" w:hAnsi="Calibri" w:cs="Calibri"/>
                      <w:color w:val="000000"/>
                      <w:sz w:val="22"/>
                    </w:rPr>
                  </w:rPrChange>
                </w:rPr>
                <w:t>0.9</w:t>
              </w:r>
            </w:ins>
          </w:p>
        </w:tc>
        <w:tc>
          <w:tcPr>
            <w:tcW w:w="574" w:type="dxa"/>
            <w:tcBorders>
              <w:top w:val="nil"/>
              <w:left w:val="single" w:sz="4" w:space="0" w:color="auto"/>
              <w:bottom w:val="nil"/>
              <w:right w:val="single" w:sz="4" w:space="0" w:color="auto"/>
            </w:tcBorders>
          </w:tcPr>
          <w:p w14:paraId="78D97FC4" w14:textId="77777777" w:rsidR="00C874B3" w:rsidRPr="00AC01C8" w:rsidRDefault="00C874B3" w:rsidP="00C874B3">
            <w:pPr>
              <w:spacing w:after="0" w:line="240" w:lineRule="auto"/>
              <w:ind w:firstLine="0"/>
              <w:jc w:val="right"/>
              <w:rPr>
                <w:ins w:id="1433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B0782EE" w14:textId="5FB1771C" w:rsidR="00C874B3" w:rsidRPr="00AC01C8" w:rsidRDefault="00C874B3" w:rsidP="00C874B3">
            <w:pPr>
              <w:spacing w:after="0" w:line="240" w:lineRule="auto"/>
              <w:ind w:firstLine="0"/>
              <w:jc w:val="right"/>
              <w:rPr>
                <w:ins w:id="14336" w:author="Dénes CSALA" w:date="2016-07-25T02:41:00Z"/>
                <w:rFonts w:asciiTheme="majorBidi" w:eastAsia="Times New Roman" w:hAnsiTheme="majorBidi" w:cstheme="majorBidi"/>
                <w:color w:val="000000"/>
                <w:sz w:val="22"/>
                <w:lang w:bidi="ar-SA"/>
              </w:rPr>
            </w:pPr>
            <w:ins w:id="14337" w:author="Dénes CSALA" w:date="2016-07-25T03:10:00Z">
              <w:r w:rsidRPr="00AC01C8">
                <w:rPr>
                  <w:rFonts w:asciiTheme="majorBidi" w:eastAsia="Times New Roman" w:hAnsiTheme="majorBidi" w:cstheme="majorBidi"/>
                  <w:b/>
                  <w:bCs/>
                  <w:color w:val="000000"/>
                  <w:sz w:val="22"/>
                  <w:lang w:bidi="ar-SA"/>
                </w:rPr>
                <w:t>103</w:t>
              </w:r>
            </w:ins>
          </w:p>
        </w:tc>
        <w:tc>
          <w:tcPr>
            <w:tcW w:w="2661" w:type="dxa"/>
            <w:vAlign w:val="bottom"/>
          </w:tcPr>
          <w:p w14:paraId="7A36C0B2" w14:textId="3633662F" w:rsidR="00C874B3" w:rsidRPr="003A70B1" w:rsidRDefault="00C874B3" w:rsidP="00C874B3">
            <w:pPr>
              <w:spacing w:after="0" w:line="240" w:lineRule="auto"/>
              <w:ind w:firstLine="0"/>
              <w:jc w:val="right"/>
              <w:rPr>
                <w:ins w:id="14338" w:author="Dénes CSALA" w:date="2016-07-25T02:41:00Z"/>
                <w:rFonts w:asciiTheme="majorBidi" w:eastAsia="Times New Roman" w:hAnsiTheme="majorBidi" w:cstheme="majorBidi"/>
                <w:color w:val="000000"/>
                <w:sz w:val="22"/>
                <w:lang w:bidi="ar-SA"/>
              </w:rPr>
            </w:pPr>
            <w:ins w:id="14339" w:author="Dénes CSALA" w:date="2016-07-25T03:10:00Z">
              <w:r w:rsidRPr="00AC01C8">
                <w:rPr>
                  <w:rFonts w:asciiTheme="majorBidi" w:hAnsiTheme="majorBidi" w:cstheme="majorBidi"/>
                  <w:color w:val="000000"/>
                  <w:sz w:val="22"/>
                </w:rPr>
                <w:t>Dominican Republic</w:t>
              </w:r>
            </w:ins>
          </w:p>
        </w:tc>
        <w:tc>
          <w:tcPr>
            <w:tcW w:w="671" w:type="dxa"/>
            <w:vAlign w:val="bottom"/>
          </w:tcPr>
          <w:p w14:paraId="218B5D82" w14:textId="6CE3F0F6" w:rsidR="00C874B3" w:rsidRPr="003A70B1" w:rsidRDefault="00C874B3" w:rsidP="00C874B3">
            <w:pPr>
              <w:spacing w:after="0" w:line="240" w:lineRule="auto"/>
              <w:ind w:firstLine="0"/>
              <w:jc w:val="right"/>
              <w:rPr>
                <w:ins w:id="14340" w:author="Dénes CSALA" w:date="2016-07-25T02:41:00Z"/>
                <w:rFonts w:asciiTheme="majorBidi" w:eastAsia="Times New Roman" w:hAnsiTheme="majorBidi" w:cstheme="majorBidi"/>
                <w:color w:val="000000"/>
                <w:sz w:val="22"/>
                <w:lang w:bidi="ar-SA"/>
              </w:rPr>
            </w:pPr>
            <w:ins w:id="14341" w:author="Dénes CSALA" w:date="2016-07-25T03:10:00Z">
              <w:r w:rsidRPr="00AC01C8">
                <w:rPr>
                  <w:rFonts w:asciiTheme="majorBidi" w:hAnsiTheme="majorBidi" w:cstheme="majorBidi"/>
                  <w:color w:val="000000"/>
                  <w:sz w:val="22"/>
                </w:rPr>
                <w:t>0.3</w:t>
              </w:r>
            </w:ins>
          </w:p>
        </w:tc>
      </w:tr>
      <w:tr w:rsidR="00C874B3" w:rsidRPr="001E59C8" w14:paraId="09C0DB86" w14:textId="77777777" w:rsidTr="00375373">
        <w:trPr>
          <w:trHeight w:val="300"/>
          <w:ins w:id="14342" w:author="Dénes CSALA" w:date="2016-07-25T02:41:00Z"/>
        </w:trPr>
        <w:tc>
          <w:tcPr>
            <w:tcW w:w="552" w:type="dxa"/>
            <w:shd w:val="clear" w:color="auto" w:fill="auto"/>
            <w:noWrap/>
            <w:hideMark/>
          </w:tcPr>
          <w:p w14:paraId="5CF1E155" w14:textId="77777777" w:rsidR="00C874B3" w:rsidRPr="00AC01C8" w:rsidRDefault="00C874B3" w:rsidP="00C874B3">
            <w:pPr>
              <w:spacing w:after="0" w:line="240" w:lineRule="auto"/>
              <w:ind w:firstLine="0"/>
              <w:jc w:val="center"/>
              <w:rPr>
                <w:ins w:id="14343" w:author="Dénes CSALA" w:date="2016-07-25T02:41:00Z"/>
                <w:rFonts w:asciiTheme="majorBidi" w:eastAsia="Times New Roman" w:hAnsiTheme="majorBidi" w:cstheme="majorBidi"/>
                <w:b/>
                <w:bCs/>
                <w:color w:val="000000"/>
                <w:sz w:val="22"/>
                <w:lang w:bidi="ar-SA"/>
              </w:rPr>
            </w:pPr>
            <w:ins w:id="14344" w:author="Dénes CSALA" w:date="2016-07-25T02:41:00Z">
              <w:r w:rsidRPr="00AC01C8">
                <w:rPr>
                  <w:rFonts w:asciiTheme="majorBidi" w:eastAsia="Times New Roman" w:hAnsiTheme="majorBidi" w:cstheme="majorBidi"/>
                  <w:b/>
                  <w:bCs/>
                  <w:color w:val="000000"/>
                  <w:sz w:val="22"/>
                  <w:lang w:bidi="ar-SA"/>
                </w:rPr>
                <w:t>9</w:t>
              </w:r>
            </w:ins>
          </w:p>
        </w:tc>
        <w:tc>
          <w:tcPr>
            <w:tcW w:w="2773" w:type="dxa"/>
            <w:shd w:val="clear" w:color="auto" w:fill="auto"/>
            <w:noWrap/>
            <w:vAlign w:val="bottom"/>
            <w:hideMark/>
          </w:tcPr>
          <w:p w14:paraId="465E664D" w14:textId="2571EDA0" w:rsidR="00C874B3" w:rsidRPr="003A70B1" w:rsidRDefault="00C874B3" w:rsidP="00C874B3">
            <w:pPr>
              <w:spacing w:after="0" w:line="240" w:lineRule="auto"/>
              <w:ind w:firstLine="0"/>
              <w:jc w:val="left"/>
              <w:rPr>
                <w:ins w:id="14345" w:author="Dénes CSALA" w:date="2016-07-25T02:41:00Z"/>
                <w:rFonts w:asciiTheme="majorBidi" w:eastAsia="Times New Roman" w:hAnsiTheme="majorBidi" w:cstheme="majorBidi"/>
                <w:color w:val="000000"/>
                <w:sz w:val="22"/>
                <w:lang w:bidi="ar-SA"/>
              </w:rPr>
            </w:pPr>
            <w:ins w:id="14346" w:author="Dénes CSALA" w:date="2016-07-25T02:43:00Z">
              <w:r w:rsidRPr="003A70B1">
                <w:rPr>
                  <w:rFonts w:asciiTheme="majorBidi" w:hAnsiTheme="majorBidi" w:cstheme="majorBidi"/>
                  <w:color w:val="000000"/>
                  <w:sz w:val="22"/>
                  <w:rPrChange w:id="14347" w:author="Dénes CSALA" w:date="2016-07-25T02:43:00Z">
                    <w:rPr>
                      <w:rFonts w:ascii="Calibri" w:hAnsi="Calibri" w:cs="Calibri"/>
                      <w:color w:val="000000"/>
                      <w:sz w:val="22"/>
                    </w:rPr>
                  </w:rPrChange>
                </w:rPr>
                <w:t>Saudi Arabia</w:t>
              </w:r>
            </w:ins>
          </w:p>
        </w:tc>
        <w:tc>
          <w:tcPr>
            <w:tcW w:w="671" w:type="dxa"/>
            <w:tcBorders>
              <w:right w:val="single" w:sz="4" w:space="0" w:color="auto"/>
            </w:tcBorders>
            <w:shd w:val="clear" w:color="auto" w:fill="auto"/>
            <w:noWrap/>
            <w:vAlign w:val="bottom"/>
            <w:hideMark/>
          </w:tcPr>
          <w:p w14:paraId="2E876B72" w14:textId="3F150DAB" w:rsidR="00C874B3" w:rsidRPr="003A70B1" w:rsidRDefault="00C874B3" w:rsidP="00C874B3">
            <w:pPr>
              <w:spacing w:after="0" w:line="240" w:lineRule="auto"/>
              <w:ind w:firstLine="0"/>
              <w:jc w:val="right"/>
              <w:rPr>
                <w:ins w:id="14348" w:author="Dénes CSALA" w:date="2016-07-25T02:41:00Z"/>
                <w:rFonts w:asciiTheme="majorBidi" w:eastAsia="Times New Roman" w:hAnsiTheme="majorBidi" w:cstheme="majorBidi"/>
                <w:color w:val="000000"/>
                <w:sz w:val="22"/>
                <w:lang w:bidi="ar-SA"/>
              </w:rPr>
            </w:pPr>
            <w:ins w:id="14349" w:author="Dénes CSALA" w:date="2016-07-25T02:43:00Z">
              <w:r w:rsidRPr="003A70B1">
                <w:rPr>
                  <w:rFonts w:asciiTheme="majorBidi" w:hAnsiTheme="majorBidi" w:cstheme="majorBidi"/>
                  <w:color w:val="000000"/>
                  <w:sz w:val="22"/>
                  <w:rPrChange w:id="14350" w:author="Dénes CSALA" w:date="2016-07-25T02:43:00Z">
                    <w:rPr>
                      <w:rFonts w:ascii="Calibri" w:hAnsi="Calibri" w:cs="Calibri"/>
                      <w:color w:val="000000"/>
                      <w:sz w:val="22"/>
                    </w:rPr>
                  </w:rPrChange>
                </w:rPr>
                <w:t>0.89</w:t>
              </w:r>
            </w:ins>
          </w:p>
        </w:tc>
        <w:tc>
          <w:tcPr>
            <w:tcW w:w="574" w:type="dxa"/>
            <w:tcBorders>
              <w:top w:val="nil"/>
              <w:left w:val="single" w:sz="4" w:space="0" w:color="auto"/>
              <w:bottom w:val="nil"/>
              <w:right w:val="single" w:sz="4" w:space="0" w:color="auto"/>
            </w:tcBorders>
          </w:tcPr>
          <w:p w14:paraId="1C31B53B" w14:textId="77777777" w:rsidR="00C874B3" w:rsidRPr="00AC01C8" w:rsidRDefault="00C874B3" w:rsidP="00C874B3">
            <w:pPr>
              <w:spacing w:after="0" w:line="240" w:lineRule="auto"/>
              <w:ind w:firstLine="0"/>
              <w:jc w:val="right"/>
              <w:rPr>
                <w:ins w:id="1435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A02507B" w14:textId="7FA0100A" w:rsidR="00C874B3" w:rsidRPr="00AC01C8" w:rsidRDefault="00C874B3" w:rsidP="00C874B3">
            <w:pPr>
              <w:spacing w:after="0" w:line="240" w:lineRule="auto"/>
              <w:ind w:firstLine="0"/>
              <w:jc w:val="right"/>
              <w:rPr>
                <w:ins w:id="14352" w:author="Dénes CSALA" w:date="2016-07-25T02:41:00Z"/>
                <w:rFonts w:asciiTheme="majorBidi" w:eastAsia="Times New Roman" w:hAnsiTheme="majorBidi" w:cstheme="majorBidi"/>
                <w:color w:val="000000"/>
                <w:sz w:val="22"/>
                <w:lang w:bidi="ar-SA"/>
              </w:rPr>
            </w:pPr>
            <w:ins w:id="14353" w:author="Dénes CSALA" w:date="2016-07-25T03:10:00Z">
              <w:r w:rsidRPr="00AC01C8">
                <w:rPr>
                  <w:rFonts w:asciiTheme="majorBidi" w:eastAsia="Times New Roman" w:hAnsiTheme="majorBidi" w:cstheme="majorBidi"/>
                  <w:b/>
                  <w:bCs/>
                  <w:color w:val="000000"/>
                  <w:sz w:val="22"/>
                  <w:lang w:bidi="ar-SA"/>
                </w:rPr>
                <w:t>104</w:t>
              </w:r>
            </w:ins>
          </w:p>
        </w:tc>
        <w:tc>
          <w:tcPr>
            <w:tcW w:w="2661" w:type="dxa"/>
            <w:vAlign w:val="bottom"/>
          </w:tcPr>
          <w:p w14:paraId="05D6536E" w14:textId="3A944772" w:rsidR="00C874B3" w:rsidRPr="003A70B1" w:rsidRDefault="00C874B3" w:rsidP="00C874B3">
            <w:pPr>
              <w:spacing w:after="0" w:line="240" w:lineRule="auto"/>
              <w:ind w:firstLine="0"/>
              <w:jc w:val="right"/>
              <w:rPr>
                <w:ins w:id="14354" w:author="Dénes CSALA" w:date="2016-07-25T02:41:00Z"/>
                <w:rFonts w:asciiTheme="majorBidi" w:eastAsia="Times New Roman" w:hAnsiTheme="majorBidi" w:cstheme="majorBidi"/>
                <w:color w:val="000000"/>
                <w:sz w:val="22"/>
                <w:lang w:bidi="ar-SA"/>
              </w:rPr>
            </w:pPr>
            <w:ins w:id="14355" w:author="Dénes CSALA" w:date="2016-07-25T03:10:00Z">
              <w:r w:rsidRPr="00AC01C8">
                <w:rPr>
                  <w:rFonts w:asciiTheme="majorBidi" w:hAnsiTheme="majorBidi" w:cstheme="majorBidi"/>
                  <w:color w:val="000000"/>
                  <w:sz w:val="22"/>
                </w:rPr>
                <w:t>Georgia</w:t>
              </w:r>
            </w:ins>
          </w:p>
        </w:tc>
        <w:tc>
          <w:tcPr>
            <w:tcW w:w="671" w:type="dxa"/>
            <w:vAlign w:val="bottom"/>
          </w:tcPr>
          <w:p w14:paraId="0A4B6726" w14:textId="6585A4F9" w:rsidR="00C874B3" w:rsidRPr="003A70B1" w:rsidRDefault="00C874B3" w:rsidP="00C874B3">
            <w:pPr>
              <w:spacing w:after="0" w:line="240" w:lineRule="auto"/>
              <w:ind w:firstLine="0"/>
              <w:jc w:val="right"/>
              <w:rPr>
                <w:ins w:id="14356" w:author="Dénes CSALA" w:date="2016-07-25T02:41:00Z"/>
                <w:rFonts w:asciiTheme="majorBidi" w:eastAsia="Times New Roman" w:hAnsiTheme="majorBidi" w:cstheme="majorBidi"/>
                <w:color w:val="000000"/>
                <w:sz w:val="22"/>
                <w:lang w:bidi="ar-SA"/>
              </w:rPr>
            </w:pPr>
            <w:ins w:id="14357" w:author="Dénes CSALA" w:date="2016-07-25T03:10:00Z">
              <w:r w:rsidRPr="00AC01C8">
                <w:rPr>
                  <w:rFonts w:asciiTheme="majorBidi" w:hAnsiTheme="majorBidi" w:cstheme="majorBidi"/>
                  <w:color w:val="000000"/>
                  <w:sz w:val="22"/>
                </w:rPr>
                <w:t>0.3</w:t>
              </w:r>
            </w:ins>
          </w:p>
        </w:tc>
      </w:tr>
      <w:tr w:rsidR="00C874B3" w:rsidRPr="001E59C8" w14:paraId="27812788" w14:textId="77777777" w:rsidTr="00375373">
        <w:trPr>
          <w:trHeight w:val="300"/>
          <w:ins w:id="14358" w:author="Dénes CSALA" w:date="2016-07-25T02:41:00Z"/>
        </w:trPr>
        <w:tc>
          <w:tcPr>
            <w:tcW w:w="552" w:type="dxa"/>
            <w:shd w:val="clear" w:color="auto" w:fill="auto"/>
            <w:noWrap/>
            <w:hideMark/>
          </w:tcPr>
          <w:p w14:paraId="46B2586E" w14:textId="77777777" w:rsidR="00C874B3" w:rsidRPr="00AC01C8" w:rsidRDefault="00C874B3" w:rsidP="00C874B3">
            <w:pPr>
              <w:spacing w:after="0" w:line="240" w:lineRule="auto"/>
              <w:ind w:firstLine="0"/>
              <w:jc w:val="center"/>
              <w:rPr>
                <w:ins w:id="14359" w:author="Dénes CSALA" w:date="2016-07-25T02:41:00Z"/>
                <w:rFonts w:asciiTheme="majorBidi" w:eastAsia="Times New Roman" w:hAnsiTheme="majorBidi" w:cstheme="majorBidi"/>
                <w:b/>
                <w:bCs/>
                <w:color w:val="000000"/>
                <w:sz w:val="22"/>
                <w:lang w:bidi="ar-SA"/>
              </w:rPr>
            </w:pPr>
            <w:ins w:id="14360" w:author="Dénes CSALA" w:date="2016-07-25T02:41:00Z">
              <w:r w:rsidRPr="00AC01C8">
                <w:rPr>
                  <w:rFonts w:asciiTheme="majorBidi" w:eastAsia="Times New Roman" w:hAnsiTheme="majorBidi" w:cstheme="majorBidi"/>
                  <w:b/>
                  <w:bCs/>
                  <w:color w:val="000000"/>
                  <w:sz w:val="22"/>
                  <w:lang w:bidi="ar-SA"/>
                </w:rPr>
                <w:t>10</w:t>
              </w:r>
            </w:ins>
          </w:p>
        </w:tc>
        <w:tc>
          <w:tcPr>
            <w:tcW w:w="2773" w:type="dxa"/>
            <w:shd w:val="clear" w:color="auto" w:fill="auto"/>
            <w:noWrap/>
            <w:vAlign w:val="bottom"/>
            <w:hideMark/>
          </w:tcPr>
          <w:p w14:paraId="42F74901" w14:textId="7386D5EF" w:rsidR="00C874B3" w:rsidRPr="003A70B1" w:rsidRDefault="00C874B3" w:rsidP="00C874B3">
            <w:pPr>
              <w:spacing w:after="0" w:line="240" w:lineRule="auto"/>
              <w:ind w:firstLine="0"/>
              <w:jc w:val="left"/>
              <w:rPr>
                <w:ins w:id="14361" w:author="Dénes CSALA" w:date="2016-07-25T02:41:00Z"/>
                <w:rFonts w:asciiTheme="majorBidi" w:eastAsia="Times New Roman" w:hAnsiTheme="majorBidi" w:cstheme="majorBidi"/>
                <w:color w:val="000000"/>
                <w:sz w:val="22"/>
                <w:lang w:bidi="ar-SA"/>
              </w:rPr>
            </w:pPr>
            <w:ins w:id="14362" w:author="Dénes CSALA" w:date="2016-07-25T02:43:00Z">
              <w:r w:rsidRPr="003A70B1">
                <w:rPr>
                  <w:rFonts w:asciiTheme="majorBidi" w:hAnsiTheme="majorBidi" w:cstheme="majorBidi"/>
                  <w:color w:val="000000"/>
                  <w:sz w:val="22"/>
                  <w:rPrChange w:id="14363" w:author="Dénes CSALA" w:date="2016-07-25T02:43:00Z">
                    <w:rPr>
                      <w:rFonts w:ascii="Calibri" w:hAnsi="Calibri" w:cs="Calibri"/>
                      <w:color w:val="000000"/>
                      <w:sz w:val="22"/>
                    </w:rPr>
                  </w:rPrChange>
                </w:rPr>
                <w:t>China</w:t>
              </w:r>
            </w:ins>
          </w:p>
        </w:tc>
        <w:tc>
          <w:tcPr>
            <w:tcW w:w="671" w:type="dxa"/>
            <w:tcBorders>
              <w:right w:val="single" w:sz="4" w:space="0" w:color="auto"/>
            </w:tcBorders>
            <w:shd w:val="clear" w:color="auto" w:fill="auto"/>
            <w:noWrap/>
            <w:vAlign w:val="bottom"/>
            <w:hideMark/>
          </w:tcPr>
          <w:p w14:paraId="23B88B6C" w14:textId="6289EF58" w:rsidR="00C874B3" w:rsidRPr="003A70B1" w:rsidRDefault="00C874B3" w:rsidP="00C874B3">
            <w:pPr>
              <w:spacing w:after="0" w:line="240" w:lineRule="auto"/>
              <w:ind w:firstLine="0"/>
              <w:jc w:val="right"/>
              <w:rPr>
                <w:ins w:id="14364" w:author="Dénes CSALA" w:date="2016-07-25T02:41:00Z"/>
                <w:rFonts w:asciiTheme="majorBidi" w:eastAsia="Times New Roman" w:hAnsiTheme="majorBidi" w:cstheme="majorBidi"/>
                <w:color w:val="000000"/>
                <w:sz w:val="22"/>
                <w:lang w:bidi="ar-SA"/>
              </w:rPr>
            </w:pPr>
            <w:ins w:id="14365" w:author="Dénes CSALA" w:date="2016-07-25T02:43:00Z">
              <w:r w:rsidRPr="003A70B1">
                <w:rPr>
                  <w:rFonts w:asciiTheme="majorBidi" w:hAnsiTheme="majorBidi" w:cstheme="majorBidi"/>
                  <w:color w:val="000000"/>
                  <w:sz w:val="22"/>
                  <w:rPrChange w:id="14366" w:author="Dénes CSALA" w:date="2016-07-25T02:43:00Z">
                    <w:rPr>
                      <w:rFonts w:ascii="Calibri" w:hAnsi="Calibri" w:cs="Calibri"/>
                      <w:color w:val="000000"/>
                      <w:sz w:val="22"/>
                    </w:rPr>
                  </w:rPrChange>
                </w:rPr>
                <w:t>0.87</w:t>
              </w:r>
            </w:ins>
          </w:p>
        </w:tc>
        <w:tc>
          <w:tcPr>
            <w:tcW w:w="574" w:type="dxa"/>
            <w:tcBorders>
              <w:top w:val="nil"/>
              <w:left w:val="single" w:sz="4" w:space="0" w:color="auto"/>
              <w:bottom w:val="nil"/>
              <w:right w:val="single" w:sz="4" w:space="0" w:color="auto"/>
            </w:tcBorders>
          </w:tcPr>
          <w:p w14:paraId="79C982D3" w14:textId="77777777" w:rsidR="00C874B3" w:rsidRPr="00AC01C8" w:rsidRDefault="00C874B3" w:rsidP="00C874B3">
            <w:pPr>
              <w:spacing w:after="0" w:line="240" w:lineRule="auto"/>
              <w:ind w:firstLine="0"/>
              <w:jc w:val="right"/>
              <w:rPr>
                <w:ins w:id="1436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2ACDBA1" w14:textId="5316C603" w:rsidR="00C874B3" w:rsidRPr="00AC01C8" w:rsidRDefault="00C874B3" w:rsidP="00C874B3">
            <w:pPr>
              <w:spacing w:after="0" w:line="240" w:lineRule="auto"/>
              <w:ind w:firstLine="0"/>
              <w:jc w:val="right"/>
              <w:rPr>
                <w:ins w:id="14368" w:author="Dénes CSALA" w:date="2016-07-25T02:41:00Z"/>
                <w:rFonts w:asciiTheme="majorBidi" w:eastAsia="Times New Roman" w:hAnsiTheme="majorBidi" w:cstheme="majorBidi"/>
                <w:color w:val="000000"/>
                <w:sz w:val="22"/>
                <w:lang w:bidi="ar-SA"/>
              </w:rPr>
            </w:pPr>
            <w:ins w:id="14369" w:author="Dénes CSALA" w:date="2016-07-25T03:10:00Z">
              <w:r w:rsidRPr="00AC01C8">
                <w:rPr>
                  <w:rFonts w:asciiTheme="majorBidi" w:eastAsia="Times New Roman" w:hAnsiTheme="majorBidi" w:cstheme="majorBidi"/>
                  <w:b/>
                  <w:bCs/>
                  <w:color w:val="000000"/>
                  <w:sz w:val="22"/>
                  <w:lang w:bidi="ar-SA"/>
                </w:rPr>
                <w:t>105</w:t>
              </w:r>
            </w:ins>
          </w:p>
        </w:tc>
        <w:tc>
          <w:tcPr>
            <w:tcW w:w="2661" w:type="dxa"/>
            <w:vAlign w:val="bottom"/>
          </w:tcPr>
          <w:p w14:paraId="7C727671" w14:textId="2BB74DF6" w:rsidR="00C874B3" w:rsidRPr="003A70B1" w:rsidRDefault="00C874B3" w:rsidP="00C874B3">
            <w:pPr>
              <w:spacing w:after="0" w:line="240" w:lineRule="auto"/>
              <w:ind w:firstLine="0"/>
              <w:jc w:val="right"/>
              <w:rPr>
                <w:ins w:id="14370" w:author="Dénes CSALA" w:date="2016-07-25T02:41:00Z"/>
                <w:rFonts w:asciiTheme="majorBidi" w:eastAsia="Times New Roman" w:hAnsiTheme="majorBidi" w:cstheme="majorBidi"/>
                <w:color w:val="000000"/>
                <w:sz w:val="22"/>
                <w:lang w:bidi="ar-SA"/>
              </w:rPr>
            </w:pPr>
            <w:ins w:id="14371" w:author="Dénes CSALA" w:date="2016-07-25T03:10:00Z">
              <w:r w:rsidRPr="00AC01C8">
                <w:rPr>
                  <w:rFonts w:asciiTheme="majorBidi" w:hAnsiTheme="majorBidi" w:cstheme="majorBidi"/>
                  <w:color w:val="000000"/>
                  <w:sz w:val="22"/>
                </w:rPr>
                <w:t>Madagascar</w:t>
              </w:r>
            </w:ins>
          </w:p>
        </w:tc>
        <w:tc>
          <w:tcPr>
            <w:tcW w:w="671" w:type="dxa"/>
            <w:vAlign w:val="bottom"/>
          </w:tcPr>
          <w:p w14:paraId="4E36CDC7" w14:textId="3236AD49" w:rsidR="00C874B3" w:rsidRPr="003A70B1" w:rsidRDefault="00C874B3" w:rsidP="00C874B3">
            <w:pPr>
              <w:spacing w:after="0" w:line="240" w:lineRule="auto"/>
              <w:ind w:firstLine="0"/>
              <w:jc w:val="right"/>
              <w:rPr>
                <w:ins w:id="14372" w:author="Dénes CSALA" w:date="2016-07-25T02:41:00Z"/>
                <w:rFonts w:asciiTheme="majorBidi" w:eastAsia="Times New Roman" w:hAnsiTheme="majorBidi" w:cstheme="majorBidi"/>
                <w:color w:val="000000"/>
                <w:sz w:val="22"/>
                <w:lang w:bidi="ar-SA"/>
              </w:rPr>
            </w:pPr>
            <w:ins w:id="14373" w:author="Dénes CSALA" w:date="2016-07-25T03:10:00Z">
              <w:r w:rsidRPr="00AC01C8">
                <w:rPr>
                  <w:rFonts w:asciiTheme="majorBidi" w:hAnsiTheme="majorBidi" w:cstheme="majorBidi"/>
                  <w:color w:val="000000"/>
                  <w:sz w:val="22"/>
                </w:rPr>
                <w:t>0.3</w:t>
              </w:r>
            </w:ins>
          </w:p>
        </w:tc>
      </w:tr>
      <w:tr w:rsidR="00C874B3" w:rsidRPr="001E59C8" w14:paraId="50068856" w14:textId="77777777" w:rsidTr="00375373">
        <w:trPr>
          <w:trHeight w:val="300"/>
          <w:ins w:id="14374" w:author="Dénes CSALA" w:date="2016-07-25T02:41:00Z"/>
        </w:trPr>
        <w:tc>
          <w:tcPr>
            <w:tcW w:w="552" w:type="dxa"/>
            <w:shd w:val="clear" w:color="auto" w:fill="auto"/>
            <w:noWrap/>
            <w:hideMark/>
          </w:tcPr>
          <w:p w14:paraId="20D656E3" w14:textId="77777777" w:rsidR="00C874B3" w:rsidRPr="00AC01C8" w:rsidRDefault="00C874B3" w:rsidP="00C874B3">
            <w:pPr>
              <w:spacing w:after="0" w:line="240" w:lineRule="auto"/>
              <w:ind w:firstLine="0"/>
              <w:jc w:val="center"/>
              <w:rPr>
                <w:ins w:id="14375" w:author="Dénes CSALA" w:date="2016-07-25T02:41:00Z"/>
                <w:rFonts w:asciiTheme="majorBidi" w:eastAsia="Times New Roman" w:hAnsiTheme="majorBidi" w:cstheme="majorBidi"/>
                <w:b/>
                <w:bCs/>
                <w:color w:val="000000"/>
                <w:sz w:val="22"/>
                <w:lang w:bidi="ar-SA"/>
              </w:rPr>
            </w:pPr>
            <w:ins w:id="14376" w:author="Dénes CSALA" w:date="2016-07-25T02:41:00Z">
              <w:r w:rsidRPr="00AC01C8">
                <w:rPr>
                  <w:rFonts w:asciiTheme="majorBidi" w:eastAsia="Times New Roman" w:hAnsiTheme="majorBidi" w:cstheme="majorBidi"/>
                  <w:b/>
                  <w:bCs/>
                  <w:color w:val="000000"/>
                  <w:sz w:val="22"/>
                  <w:lang w:bidi="ar-SA"/>
                </w:rPr>
                <w:t>11</w:t>
              </w:r>
            </w:ins>
          </w:p>
        </w:tc>
        <w:tc>
          <w:tcPr>
            <w:tcW w:w="2773" w:type="dxa"/>
            <w:shd w:val="clear" w:color="auto" w:fill="auto"/>
            <w:noWrap/>
            <w:vAlign w:val="bottom"/>
            <w:hideMark/>
          </w:tcPr>
          <w:p w14:paraId="59D00B12" w14:textId="593A7A64" w:rsidR="00C874B3" w:rsidRPr="003A70B1" w:rsidRDefault="00C874B3" w:rsidP="00C874B3">
            <w:pPr>
              <w:spacing w:after="0" w:line="240" w:lineRule="auto"/>
              <w:ind w:firstLine="0"/>
              <w:jc w:val="left"/>
              <w:rPr>
                <w:ins w:id="14377" w:author="Dénes CSALA" w:date="2016-07-25T02:41:00Z"/>
                <w:rFonts w:asciiTheme="majorBidi" w:eastAsia="Times New Roman" w:hAnsiTheme="majorBidi" w:cstheme="majorBidi"/>
                <w:color w:val="000000"/>
                <w:sz w:val="22"/>
                <w:lang w:bidi="ar-SA"/>
              </w:rPr>
            </w:pPr>
            <w:ins w:id="14378" w:author="Dénes CSALA" w:date="2016-07-25T02:43:00Z">
              <w:r w:rsidRPr="003A70B1">
                <w:rPr>
                  <w:rFonts w:asciiTheme="majorBidi" w:hAnsiTheme="majorBidi" w:cstheme="majorBidi"/>
                  <w:color w:val="000000"/>
                  <w:sz w:val="22"/>
                  <w:rPrChange w:id="14379" w:author="Dénes CSALA" w:date="2016-07-25T02:43:00Z">
                    <w:rPr>
                      <w:rFonts w:ascii="Calibri" w:hAnsi="Calibri" w:cs="Calibri"/>
                      <w:color w:val="000000"/>
                      <w:sz w:val="22"/>
                    </w:rPr>
                  </w:rPrChange>
                </w:rPr>
                <w:t>UAE</w:t>
              </w:r>
            </w:ins>
          </w:p>
        </w:tc>
        <w:tc>
          <w:tcPr>
            <w:tcW w:w="671" w:type="dxa"/>
            <w:tcBorders>
              <w:right w:val="single" w:sz="4" w:space="0" w:color="auto"/>
            </w:tcBorders>
            <w:shd w:val="clear" w:color="auto" w:fill="auto"/>
            <w:noWrap/>
            <w:vAlign w:val="bottom"/>
            <w:hideMark/>
          </w:tcPr>
          <w:p w14:paraId="1D458BC1" w14:textId="5909531C" w:rsidR="00C874B3" w:rsidRPr="003A70B1" w:rsidRDefault="00C874B3" w:rsidP="00C874B3">
            <w:pPr>
              <w:spacing w:after="0" w:line="240" w:lineRule="auto"/>
              <w:ind w:firstLine="0"/>
              <w:jc w:val="right"/>
              <w:rPr>
                <w:ins w:id="14380" w:author="Dénes CSALA" w:date="2016-07-25T02:41:00Z"/>
                <w:rFonts w:asciiTheme="majorBidi" w:eastAsia="Times New Roman" w:hAnsiTheme="majorBidi" w:cstheme="majorBidi"/>
                <w:color w:val="000000"/>
                <w:sz w:val="22"/>
                <w:lang w:bidi="ar-SA"/>
              </w:rPr>
            </w:pPr>
            <w:ins w:id="14381" w:author="Dénes CSALA" w:date="2016-07-25T02:43:00Z">
              <w:r w:rsidRPr="003A70B1">
                <w:rPr>
                  <w:rFonts w:asciiTheme="majorBidi" w:hAnsiTheme="majorBidi" w:cstheme="majorBidi"/>
                  <w:color w:val="000000"/>
                  <w:sz w:val="22"/>
                  <w:rPrChange w:id="14382" w:author="Dénes CSALA" w:date="2016-07-25T02:43:00Z">
                    <w:rPr>
                      <w:rFonts w:ascii="Calibri" w:hAnsi="Calibri" w:cs="Calibri"/>
                      <w:color w:val="000000"/>
                      <w:sz w:val="22"/>
                    </w:rPr>
                  </w:rPrChange>
                </w:rPr>
                <w:t>0.84</w:t>
              </w:r>
            </w:ins>
          </w:p>
        </w:tc>
        <w:tc>
          <w:tcPr>
            <w:tcW w:w="574" w:type="dxa"/>
            <w:tcBorders>
              <w:top w:val="nil"/>
              <w:left w:val="single" w:sz="4" w:space="0" w:color="auto"/>
              <w:bottom w:val="nil"/>
              <w:right w:val="single" w:sz="4" w:space="0" w:color="auto"/>
            </w:tcBorders>
          </w:tcPr>
          <w:p w14:paraId="100F3944" w14:textId="77777777" w:rsidR="00C874B3" w:rsidRPr="00AC01C8" w:rsidRDefault="00C874B3" w:rsidP="00C874B3">
            <w:pPr>
              <w:spacing w:after="0" w:line="240" w:lineRule="auto"/>
              <w:ind w:firstLine="0"/>
              <w:jc w:val="right"/>
              <w:rPr>
                <w:ins w:id="1438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314AA7D" w14:textId="76A297F7" w:rsidR="00C874B3" w:rsidRPr="00AC01C8" w:rsidRDefault="00C874B3" w:rsidP="00C874B3">
            <w:pPr>
              <w:spacing w:after="0" w:line="240" w:lineRule="auto"/>
              <w:ind w:firstLine="0"/>
              <w:jc w:val="right"/>
              <w:rPr>
                <w:ins w:id="14384" w:author="Dénes CSALA" w:date="2016-07-25T02:41:00Z"/>
                <w:rFonts w:asciiTheme="majorBidi" w:eastAsia="Times New Roman" w:hAnsiTheme="majorBidi" w:cstheme="majorBidi"/>
                <w:color w:val="000000"/>
                <w:sz w:val="22"/>
                <w:lang w:bidi="ar-SA"/>
              </w:rPr>
            </w:pPr>
            <w:ins w:id="14385" w:author="Dénes CSALA" w:date="2016-07-25T03:10:00Z">
              <w:r w:rsidRPr="00AC01C8">
                <w:rPr>
                  <w:rFonts w:asciiTheme="majorBidi" w:eastAsia="Times New Roman" w:hAnsiTheme="majorBidi" w:cstheme="majorBidi"/>
                  <w:b/>
                  <w:bCs/>
                  <w:color w:val="000000"/>
                  <w:sz w:val="22"/>
                  <w:lang w:bidi="ar-SA"/>
                </w:rPr>
                <w:t>106</w:t>
              </w:r>
            </w:ins>
          </w:p>
        </w:tc>
        <w:tc>
          <w:tcPr>
            <w:tcW w:w="2661" w:type="dxa"/>
            <w:vAlign w:val="bottom"/>
          </w:tcPr>
          <w:p w14:paraId="3ADD4D82" w14:textId="56ACE5C0" w:rsidR="00C874B3" w:rsidRPr="003A70B1" w:rsidRDefault="00C874B3" w:rsidP="00C874B3">
            <w:pPr>
              <w:spacing w:after="0" w:line="240" w:lineRule="auto"/>
              <w:ind w:firstLine="0"/>
              <w:jc w:val="right"/>
              <w:rPr>
                <w:ins w:id="14386" w:author="Dénes CSALA" w:date="2016-07-25T02:41:00Z"/>
                <w:rFonts w:asciiTheme="majorBidi" w:eastAsia="Times New Roman" w:hAnsiTheme="majorBidi" w:cstheme="majorBidi"/>
                <w:color w:val="000000"/>
                <w:sz w:val="22"/>
                <w:lang w:bidi="ar-SA"/>
              </w:rPr>
            </w:pPr>
            <w:ins w:id="14387" w:author="Dénes CSALA" w:date="2016-07-25T03:10:00Z">
              <w:r w:rsidRPr="00AC01C8">
                <w:rPr>
                  <w:rFonts w:asciiTheme="majorBidi" w:hAnsiTheme="majorBidi" w:cstheme="majorBidi"/>
                  <w:color w:val="000000"/>
                  <w:sz w:val="22"/>
                </w:rPr>
                <w:t>Jamaica</w:t>
              </w:r>
            </w:ins>
          </w:p>
        </w:tc>
        <w:tc>
          <w:tcPr>
            <w:tcW w:w="671" w:type="dxa"/>
            <w:vAlign w:val="bottom"/>
          </w:tcPr>
          <w:p w14:paraId="56F354BC" w14:textId="41F6DCE1" w:rsidR="00C874B3" w:rsidRPr="003A70B1" w:rsidRDefault="00C874B3" w:rsidP="00C874B3">
            <w:pPr>
              <w:spacing w:after="0" w:line="240" w:lineRule="auto"/>
              <w:ind w:firstLine="0"/>
              <w:jc w:val="right"/>
              <w:rPr>
                <w:ins w:id="14388" w:author="Dénes CSALA" w:date="2016-07-25T02:41:00Z"/>
                <w:rFonts w:asciiTheme="majorBidi" w:eastAsia="Times New Roman" w:hAnsiTheme="majorBidi" w:cstheme="majorBidi"/>
                <w:color w:val="000000"/>
                <w:sz w:val="22"/>
                <w:lang w:bidi="ar-SA"/>
              </w:rPr>
            </w:pPr>
            <w:ins w:id="14389" w:author="Dénes CSALA" w:date="2016-07-25T03:10:00Z">
              <w:r w:rsidRPr="00AC01C8">
                <w:rPr>
                  <w:rFonts w:asciiTheme="majorBidi" w:hAnsiTheme="majorBidi" w:cstheme="majorBidi"/>
                  <w:color w:val="000000"/>
                  <w:sz w:val="22"/>
                </w:rPr>
                <w:t>0.28</w:t>
              </w:r>
            </w:ins>
          </w:p>
        </w:tc>
      </w:tr>
      <w:tr w:rsidR="00C874B3" w:rsidRPr="001E59C8" w14:paraId="412AA14A" w14:textId="77777777" w:rsidTr="00375373">
        <w:trPr>
          <w:trHeight w:val="300"/>
          <w:ins w:id="14390" w:author="Dénes CSALA" w:date="2016-07-25T02:41:00Z"/>
        </w:trPr>
        <w:tc>
          <w:tcPr>
            <w:tcW w:w="552" w:type="dxa"/>
            <w:shd w:val="clear" w:color="auto" w:fill="auto"/>
            <w:noWrap/>
            <w:hideMark/>
          </w:tcPr>
          <w:p w14:paraId="25A9357E" w14:textId="77777777" w:rsidR="00C874B3" w:rsidRPr="00AC01C8" w:rsidRDefault="00C874B3" w:rsidP="00C874B3">
            <w:pPr>
              <w:spacing w:after="0" w:line="240" w:lineRule="auto"/>
              <w:ind w:firstLine="0"/>
              <w:jc w:val="center"/>
              <w:rPr>
                <w:ins w:id="14391" w:author="Dénes CSALA" w:date="2016-07-25T02:41:00Z"/>
                <w:rFonts w:asciiTheme="majorBidi" w:eastAsia="Times New Roman" w:hAnsiTheme="majorBidi" w:cstheme="majorBidi"/>
                <w:b/>
                <w:bCs/>
                <w:color w:val="000000"/>
                <w:sz w:val="22"/>
                <w:lang w:bidi="ar-SA"/>
              </w:rPr>
            </w:pPr>
            <w:ins w:id="14392" w:author="Dénes CSALA" w:date="2016-07-25T02:41:00Z">
              <w:r w:rsidRPr="00AC01C8">
                <w:rPr>
                  <w:rFonts w:asciiTheme="majorBidi" w:eastAsia="Times New Roman" w:hAnsiTheme="majorBidi" w:cstheme="majorBidi"/>
                  <w:b/>
                  <w:bCs/>
                  <w:color w:val="000000"/>
                  <w:sz w:val="22"/>
                  <w:lang w:bidi="ar-SA"/>
                </w:rPr>
                <w:t>12</w:t>
              </w:r>
            </w:ins>
          </w:p>
        </w:tc>
        <w:tc>
          <w:tcPr>
            <w:tcW w:w="2773" w:type="dxa"/>
            <w:shd w:val="clear" w:color="auto" w:fill="auto"/>
            <w:noWrap/>
            <w:vAlign w:val="bottom"/>
            <w:hideMark/>
          </w:tcPr>
          <w:p w14:paraId="6775EBFA" w14:textId="2F0D325C" w:rsidR="00C874B3" w:rsidRPr="003A70B1" w:rsidRDefault="00C874B3" w:rsidP="00C874B3">
            <w:pPr>
              <w:spacing w:after="0" w:line="240" w:lineRule="auto"/>
              <w:ind w:firstLine="0"/>
              <w:jc w:val="left"/>
              <w:rPr>
                <w:ins w:id="14393" w:author="Dénes CSALA" w:date="2016-07-25T02:41:00Z"/>
                <w:rFonts w:asciiTheme="majorBidi" w:eastAsia="Times New Roman" w:hAnsiTheme="majorBidi" w:cstheme="majorBidi"/>
                <w:color w:val="000000"/>
                <w:sz w:val="22"/>
                <w:lang w:bidi="ar-SA"/>
              </w:rPr>
            </w:pPr>
            <w:ins w:id="14394" w:author="Dénes CSALA" w:date="2016-07-25T02:43:00Z">
              <w:r w:rsidRPr="003A70B1">
                <w:rPr>
                  <w:rFonts w:asciiTheme="majorBidi" w:hAnsiTheme="majorBidi" w:cstheme="majorBidi"/>
                  <w:color w:val="000000"/>
                  <w:sz w:val="22"/>
                  <w:rPrChange w:id="14395" w:author="Dénes CSALA" w:date="2016-07-25T02:43:00Z">
                    <w:rPr>
                      <w:rFonts w:ascii="Calibri" w:hAnsi="Calibri" w:cs="Calibri"/>
                      <w:color w:val="000000"/>
                      <w:sz w:val="22"/>
                    </w:rPr>
                  </w:rPrChange>
                </w:rPr>
                <w:t>India</w:t>
              </w:r>
            </w:ins>
          </w:p>
        </w:tc>
        <w:tc>
          <w:tcPr>
            <w:tcW w:w="671" w:type="dxa"/>
            <w:tcBorders>
              <w:right w:val="single" w:sz="4" w:space="0" w:color="auto"/>
            </w:tcBorders>
            <w:shd w:val="clear" w:color="auto" w:fill="auto"/>
            <w:noWrap/>
            <w:vAlign w:val="bottom"/>
            <w:hideMark/>
          </w:tcPr>
          <w:p w14:paraId="31EAC16B" w14:textId="622B9851" w:rsidR="00C874B3" w:rsidRPr="003A70B1" w:rsidRDefault="00C874B3" w:rsidP="00C874B3">
            <w:pPr>
              <w:spacing w:after="0" w:line="240" w:lineRule="auto"/>
              <w:ind w:firstLine="0"/>
              <w:jc w:val="right"/>
              <w:rPr>
                <w:ins w:id="14396" w:author="Dénes CSALA" w:date="2016-07-25T02:41:00Z"/>
                <w:rFonts w:asciiTheme="majorBidi" w:eastAsia="Times New Roman" w:hAnsiTheme="majorBidi" w:cstheme="majorBidi"/>
                <w:color w:val="000000"/>
                <w:sz w:val="22"/>
                <w:lang w:bidi="ar-SA"/>
              </w:rPr>
            </w:pPr>
            <w:ins w:id="14397" w:author="Dénes CSALA" w:date="2016-07-25T02:43:00Z">
              <w:r w:rsidRPr="003A70B1">
                <w:rPr>
                  <w:rFonts w:asciiTheme="majorBidi" w:hAnsiTheme="majorBidi" w:cstheme="majorBidi"/>
                  <w:color w:val="000000"/>
                  <w:sz w:val="22"/>
                  <w:rPrChange w:id="14398" w:author="Dénes CSALA" w:date="2016-07-25T02:43:00Z">
                    <w:rPr>
                      <w:rFonts w:ascii="Calibri" w:hAnsi="Calibri" w:cs="Calibri"/>
                      <w:color w:val="000000"/>
                      <w:sz w:val="22"/>
                    </w:rPr>
                  </w:rPrChange>
                </w:rPr>
                <w:t>0.83</w:t>
              </w:r>
            </w:ins>
          </w:p>
        </w:tc>
        <w:tc>
          <w:tcPr>
            <w:tcW w:w="574" w:type="dxa"/>
            <w:tcBorders>
              <w:top w:val="nil"/>
              <w:left w:val="single" w:sz="4" w:space="0" w:color="auto"/>
              <w:bottom w:val="nil"/>
              <w:right w:val="single" w:sz="4" w:space="0" w:color="auto"/>
            </w:tcBorders>
          </w:tcPr>
          <w:p w14:paraId="160AF96B" w14:textId="77777777" w:rsidR="00C874B3" w:rsidRPr="00AC01C8" w:rsidRDefault="00C874B3" w:rsidP="00C874B3">
            <w:pPr>
              <w:spacing w:after="0" w:line="240" w:lineRule="auto"/>
              <w:ind w:firstLine="0"/>
              <w:jc w:val="right"/>
              <w:rPr>
                <w:ins w:id="1439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E0F45A7" w14:textId="36846D52" w:rsidR="00C874B3" w:rsidRPr="00AC01C8" w:rsidRDefault="00C874B3" w:rsidP="00C874B3">
            <w:pPr>
              <w:spacing w:after="0" w:line="240" w:lineRule="auto"/>
              <w:ind w:firstLine="0"/>
              <w:jc w:val="right"/>
              <w:rPr>
                <w:ins w:id="14400" w:author="Dénes CSALA" w:date="2016-07-25T02:41:00Z"/>
                <w:rFonts w:asciiTheme="majorBidi" w:eastAsia="Times New Roman" w:hAnsiTheme="majorBidi" w:cstheme="majorBidi"/>
                <w:color w:val="000000"/>
                <w:sz w:val="22"/>
                <w:lang w:bidi="ar-SA"/>
              </w:rPr>
            </w:pPr>
            <w:ins w:id="14401" w:author="Dénes CSALA" w:date="2016-07-25T03:10:00Z">
              <w:r w:rsidRPr="00AC01C8">
                <w:rPr>
                  <w:rFonts w:asciiTheme="majorBidi" w:eastAsia="Times New Roman" w:hAnsiTheme="majorBidi" w:cstheme="majorBidi"/>
                  <w:b/>
                  <w:bCs/>
                  <w:color w:val="000000"/>
                  <w:sz w:val="22"/>
                  <w:lang w:bidi="ar-SA"/>
                </w:rPr>
                <w:t>107</w:t>
              </w:r>
            </w:ins>
          </w:p>
        </w:tc>
        <w:tc>
          <w:tcPr>
            <w:tcW w:w="2661" w:type="dxa"/>
            <w:vAlign w:val="bottom"/>
          </w:tcPr>
          <w:p w14:paraId="6AEFF1F4" w14:textId="1162A481" w:rsidR="00C874B3" w:rsidRPr="003A70B1" w:rsidRDefault="00C874B3" w:rsidP="00C874B3">
            <w:pPr>
              <w:spacing w:after="0" w:line="240" w:lineRule="auto"/>
              <w:ind w:firstLine="0"/>
              <w:jc w:val="right"/>
              <w:rPr>
                <w:ins w:id="14402" w:author="Dénes CSALA" w:date="2016-07-25T02:41:00Z"/>
                <w:rFonts w:asciiTheme="majorBidi" w:eastAsia="Times New Roman" w:hAnsiTheme="majorBidi" w:cstheme="majorBidi"/>
                <w:color w:val="000000"/>
                <w:sz w:val="22"/>
                <w:lang w:bidi="ar-SA"/>
              </w:rPr>
            </w:pPr>
            <w:ins w:id="14403" w:author="Dénes CSALA" w:date="2016-07-25T03:10:00Z">
              <w:r w:rsidRPr="00AC01C8">
                <w:rPr>
                  <w:rFonts w:asciiTheme="majorBidi" w:hAnsiTheme="majorBidi" w:cstheme="majorBidi"/>
                  <w:color w:val="000000"/>
                  <w:sz w:val="22"/>
                </w:rPr>
                <w:t>Burkina Faso</w:t>
              </w:r>
            </w:ins>
          </w:p>
        </w:tc>
        <w:tc>
          <w:tcPr>
            <w:tcW w:w="671" w:type="dxa"/>
            <w:vAlign w:val="bottom"/>
          </w:tcPr>
          <w:p w14:paraId="12221920" w14:textId="104DA7CE" w:rsidR="00C874B3" w:rsidRPr="003A70B1" w:rsidRDefault="00C874B3" w:rsidP="00C874B3">
            <w:pPr>
              <w:spacing w:after="0" w:line="240" w:lineRule="auto"/>
              <w:ind w:firstLine="0"/>
              <w:jc w:val="right"/>
              <w:rPr>
                <w:ins w:id="14404" w:author="Dénes CSALA" w:date="2016-07-25T02:41:00Z"/>
                <w:rFonts w:asciiTheme="majorBidi" w:eastAsia="Times New Roman" w:hAnsiTheme="majorBidi" w:cstheme="majorBidi"/>
                <w:color w:val="000000"/>
                <w:sz w:val="22"/>
                <w:lang w:bidi="ar-SA"/>
              </w:rPr>
            </w:pPr>
            <w:ins w:id="14405" w:author="Dénes CSALA" w:date="2016-07-25T03:10:00Z">
              <w:r w:rsidRPr="00AC01C8">
                <w:rPr>
                  <w:rFonts w:asciiTheme="majorBidi" w:hAnsiTheme="majorBidi" w:cstheme="majorBidi"/>
                  <w:color w:val="000000"/>
                  <w:sz w:val="22"/>
                </w:rPr>
                <w:t>0.28</w:t>
              </w:r>
            </w:ins>
          </w:p>
        </w:tc>
      </w:tr>
      <w:tr w:rsidR="00C874B3" w:rsidRPr="001E59C8" w14:paraId="3CFC30DC" w14:textId="77777777" w:rsidTr="00375373">
        <w:trPr>
          <w:trHeight w:val="300"/>
          <w:ins w:id="14406" w:author="Dénes CSALA" w:date="2016-07-25T02:41:00Z"/>
        </w:trPr>
        <w:tc>
          <w:tcPr>
            <w:tcW w:w="552" w:type="dxa"/>
            <w:shd w:val="clear" w:color="auto" w:fill="auto"/>
            <w:noWrap/>
            <w:hideMark/>
          </w:tcPr>
          <w:p w14:paraId="1B7A645C" w14:textId="77777777" w:rsidR="00C874B3" w:rsidRPr="00AC01C8" w:rsidRDefault="00C874B3" w:rsidP="00C874B3">
            <w:pPr>
              <w:spacing w:after="0" w:line="240" w:lineRule="auto"/>
              <w:ind w:firstLine="0"/>
              <w:jc w:val="center"/>
              <w:rPr>
                <w:ins w:id="14407" w:author="Dénes CSALA" w:date="2016-07-25T02:41:00Z"/>
                <w:rFonts w:asciiTheme="majorBidi" w:eastAsia="Times New Roman" w:hAnsiTheme="majorBidi" w:cstheme="majorBidi"/>
                <w:b/>
                <w:bCs/>
                <w:color w:val="000000"/>
                <w:sz w:val="22"/>
                <w:lang w:bidi="ar-SA"/>
              </w:rPr>
            </w:pPr>
            <w:ins w:id="14408" w:author="Dénes CSALA" w:date="2016-07-25T02:41:00Z">
              <w:r w:rsidRPr="00AC01C8">
                <w:rPr>
                  <w:rFonts w:asciiTheme="majorBidi" w:eastAsia="Times New Roman" w:hAnsiTheme="majorBidi" w:cstheme="majorBidi"/>
                  <w:b/>
                  <w:bCs/>
                  <w:color w:val="000000"/>
                  <w:sz w:val="22"/>
                  <w:lang w:bidi="ar-SA"/>
                </w:rPr>
                <w:t>13</w:t>
              </w:r>
            </w:ins>
          </w:p>
        </w:tc>
        <w:tc>
          <w:tcPr>
            <w:tcW w:w="2773" w:type="dxa"/>
            <w:shd w:val="clear" w:color="auto" w:fill="auto"/>
            <w:noWrap/>
            <w:vAlign w:val="bottom"/>
            <w:hideMark/>
          </w:tcPr>
          <w:p w14:paraId="4168D40B" w14:textId="55FA0E8D" w:rsidR="00C874B3" w:rsidRPr="003A70B1" w:rsidRDefault="00C874B3" w:rsidP="00C874B3">
            <w:pPr>
              <w:spacing w:after="0" w:line="240" w:lineRule="auto"/>
              <w:ind w:firstLine="0"/>
              <w:jc w:val="left"/>
              <w:rPr>
                <w:ins w:id="14409" w:author="Dénes CSALA" w:date="2016-07-25T02:41:00Z"/>
                <w:rFonts w:asciiTheme="majorBidi" w:eastAsia="Times New Roman" w:hAnsiTheme="majorBidi" w:cstheme="majorBidi"/>
                <w:color w:val="000000"/>
                <w:sz w:val="22"/>
                <w:lang w:bidi="ar-SA"/>
              </w:rPr>
            </w:pPr>
            <w:ins w:id="14410" w:author="Dénes CSALA" w:date="2016-07-25T02:43:00Z">
              <w:r w:rsidRPr="003A70B1">
                <w:rPr>
                  <w:rFonts w:asciiTheme="majorBidi" w:hAnsiTheme="majorBidi" w:cstheme="majorBidi"/>
                  <w:color w:val="000000"/>
                  <w:sz w:val="22"/>
                  <w:rPrChange w:id="14411" w:author="Dénes CSALA" w:date="2016-07-25T02:43:00Z">
                    <w:rPr>
                      <w:rFonts w:ascii="Calibri" w:hAnsi="Calibri" w:cs="Calibri"/>
                      <w:color w:val="000000"/>
                      <w:sz w:val="22"/>
                    </w:rPr>
                  </w:rPrChange>
                </w:rPr>
                <w:t>Iran</w:t>
              </w:r>
            </w:ins>
          </w:p>
        </w:tc>
        <w:tc>
          <w:tcPr>
            <w:tcW w:w="671" w:type="dxa"/>
            <w:tcBorders>
              <w:right w:val="single" w:sz="4" w:space="0" w:color="auto"/>
            </w:tcBorders>
            <w:shd w:val="clear" w:color="auto" w:fill="auto"/>
            <w:noWrap/>
            <w:vAlign w:val="bottom"/>
            <w:hideMark/>
          </w:tcPr>
          <w:p w14:paraId="6D9B93CB" w14:textId="1550D694" w:rsidR="00C874B3" w:rsidRPr="003A70B1" w:rsidRDefault="00C874B3" w:rsidP="00C874B3">
            <w:pPr>
              <w:spacing w:after="0" w:line="240" w:lineRule="auto"/>
              <w:ind w:firstLine="0"/>
              <w:jc w:val="right"/>
              <w:rPr>
                <w:ins w:id="14412" w:author="Dénes CSALA" w:date="2016-07-25T02:41:00Z"/>
                <w:rFonts w:asciiTheme="majorBidi" w:eastAsia="Times New Roman" w:hAnsiTheme="majorBidi" w:cstheme="majorBidi"/>
                <w:color w:val="000000"/>
                <w:sz w:val="22"/>
                <w:lang w:bidi="ar-SA"/>
              </w:rPr>
            </w:pPr>
            <w:ins w:id="14413" w:author="Dénes CSALA" w:date="2016-07-25T02:43:00Z">
              <w:r w:rsidRPr="003A70B1">
                <w:rPr>
                  <w:rFonts w:asciiTheme="majorBidi" w:hAnsiTheme="majorBidi" w:cstheme="majorBidi"/>
                  <w:color w:val="000000"/>
                  <w:sz w:val="22"/>
                  <w:rPrChange w:id="14414" w:author="Dénes CSALA" w:date="2016-07-25T02:43:00Z">
                    <w:rPr>
                      <w:rFonts w:ascii="Calibri" w:hAnsi="Calibri" w:cs="Calibri"/>
                      <w:color w:val="000000"/>
                      <w:sz w:val="22"/>
                    </w:rPr>
                  </w:rPrChange>
                </w:rPr>
                <w:t>0.83</w:t>
              </w:r>
            </w:ins>
          </w:p>
        </w:tc>
        <w:tc>
          <w:tcPr>
            <w:tcW w:w="574" w:type="dxa"/>
            <w:tcBorders>
              <w:top w:val="nil"/>
              <w:left w:val="single" w:sz="4" w:space="0" w:color="auto"/>
              <w:bottom w:val="nil"/>
              <w:right w:val="single" w:sz="4" w:space="0" w:color="auto"/>
            </w:tcBorders>
          </w:tcPr>
          <w:p w14:paraId="0481BEDF" w14:textId="77777777" w:rsidR="00C874B3" w:rsidRPr="00AC01C8" w:rsidRDefault="00C874B3" w:rsidP="00C874B3">
            <w:pPr>
              <w:spacing w:after="0" w:line="240" w:lineRule="auto"/>
              <w:ind w:firstLine="0"/>
              <w:jc w:val="right"/>
              <w:rPr>
                <w:ins w:id="1441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08428B0" w14:textId="0E2B537E" w:rsidR="00C874B3" w:rsidRPr="00AC01C8" w:rsidRDefault="00C874B3" w:rsidP="00C874B3">
            <w:pPr>
              <w:spacing w:after="0" w:line="240" w:lineRule="auto"/>
              <w:ind w:firstLine="0"/>
              <w:jc w:val="right"/>
              <w:rPr>
                <w:ins w:id="14416" w:author="Dénes CSALA" w:date="2016-07-25T02:41:00Z"/>
                <w:rFonts w:asciiTheme="majorBidi" w:eastAsia="Times New Roman" w:hAnsiTheme="majorBidi" w:cstheme="majorBidi"/>
                <w:color w:val="000000"/>
                <w:sz w:val="22"/>
                <w:lang w:bidi="ar-SA"/>
              </w:rPr>
            </w:pPr>
            <w:ins w:id="14417" w:author="Dénes CSALA" w:date="2016-07-25T03:10:00Z">
              <w:r w:rsidRPr="00AC01C8">
                <w:rPr>
                  <w:rFonts w:asciiTheme="majorBidi" w:eastAsia="Times New Roman" w:hAnsiTheme="majorBidi" w:cstheme="majorBidi"/>
                  <w:b/>
                  <w:bCs/>
                  <w:color w:val="000000"/>
                  <w:sz w:val="22"/>
                  <w:lang w:bidi="ar-SA"/>
                </w:rPr>
                <w:t>108</w:t>
              </w:r>
            </w:ins>
          </w:p>
        </w:tc>
        <w:tc>
          <w:tcPr>
            <w:tcW w:w="2661" w:type="dxa"/>
            <w:vAlign w:val="bottom"/>
          </w:tcPr>
          <w:p w14:paraId="691999D6" w14:textId="2F2ED175" w:rsidR="00C874B3" w:rsidRPr="003A70B1" w:rsidRDefault="00C874B3" w:rsidP="00C874B3">
            <w:pPr>
              <w:spacing w:after="0" w:line="240" w:lineRule="auto"/>
              <w:ind w:firstLine="0"/>
              <w:jc w:val="right"/>
              <w:rPr>
                <w:ins w:id="14418" w:author="Dénes CSALA" w:date="2016-07-25T02:41:00Z"/>
                <w:rFonts w:asciiTheme="majorBidi" w:eastAsia="Times New Roman" w:hAnsiTheme="majorBidi" w:cstheme="majorBidi"/>
                <w:color w:val="000000"/>
                <w:sz w:val="22"/>
                <w:lang w:bidi="ar-SA"/>
              </w:rPr>
            </w:pPr>
            <w:ins w:id="14419" w:author="Dénes CSALA" w:date="2016-07-25T03:10:00Z">
              <w:r w:rsidRPr="00AC01C8">
                <w:rPr>
                  <w:rFonts w:asciiTheme="majorBidi" w:hAnsiTheme="majorBidi" w:cstheme="majorBidi"/>
                  <w:color w:val="000000"/>
                  <w:sz w:val="22"/>
                </w:rPr>
                <w:t>Costa Rica</w:t>
              </w:r>
            </w:ins>
          </w:p>
        </w:tc>
        <w:tc>
          <w:tcPr>
            <w:tcW w:w="671" w:type="dxa"/>
            <w:vAlign w:val="bottom"/>
          </w:tcPr>
          <w:p w14:paraId="162FA5E6" w14:textId="32263053" w:rsidR="00C874B3" w:rsidRPr="003A70B1" w:rsidRDefault="00C874B3" w:rsidP="00C874B3">
            <w:pPr>
              <w:spacing w:after="0" w:line="240" w:lineRule="auto"/>
              <w:ind w:firstLine="0"/>
              <w:jc w:val="right"/>
              <w:rPr>
                <w:ins w:id="14420" w:author="Dénes CSALA" w:date="2016-07-25T02:41:00Z"/>
                <w:rFonts w:asciiTheme="majorBidi" w:eastAsia="Times New Roman" w:hAnsiTheme="majorBidi" w:cstheme="majorBidi"/>
                <w:color w:val="000000"/>
                <w:sz w:val="22"/>
                <w:lang w:bidi="ar-SA"/>
              </w:rPr>
            </w:pPr>
            <w:ins w:id="14421" w:author="Dénes CSALA" w:date="2016-07-25T03:10:00Z">
              <w:r w:rsidRPr="00AC01C8">
                <w:rPr>
                  <w:rFonts w:asciiTheme="majorBidi" w:hAnsiTheme="majorBidi" w:cstheme="majorBidi"/>
                  <w:color w:val="000000"/>
                  <w:sz w:val="22"/>
                </w:rPr>
                <w:t>0.28</w:t>
              </w:r>
            </w:ins>
          </w:p>
        </w:tc>
      </w:tr>
      <w:tr w:rsidR="00C874B3" w:rsidRPr="001E59C8" w14:paraId="2BE8B141" w14:textId="77777777" w:rsidTr="00375373">
        <w:trPr>
          <w:trHeight w:val="300"/>
          <w:ins w:id="14422" w:author="Dénes CSALA" w:date="2016-07-25T02:41:00Z"/>
        </w:trPr>
        <w:tc>
          <w:tcPr>
            <w:tcW w:w="552" w:type="dxa"/>
            <w:shd w:val="clear" w:color="auto" w:fill="auto"/>
            <w:noWrap/>
            <w:hideMark/>
          </w:tcPr>
          <w:p w14:paraId="31EB4CA0" w14:textId="77777777" w:rsidR="00C874B3" w:rsidRPr="00AC01C8" w:rsidRDefault="00C874B3" w:rsidP="00C874B3">
            <w:pPr>
              <w:spacing w:after="0" w:line="240" w:lineRule="auto"/>
              <w:ind w:firstLine="0"/>
              <w:jc w:val="center"/>
              <w:rPr>
                <w:ins w:id="14423" w:author="Dénes CSALA" w:date="2016-07-25T02:41:00Z"/>
                <w:rFonts w:asciiTheme="majorBidi" w:eastAsia="Times New Roman" w:hAnsiTheme="majorBidi" w:cstheme="majorBidi"/>
                <w:b/>
                <w:bCs/>
                <w:color w:val="000000"/>
                <w:sz w:val="22"/>
                <w:lang w:bidi="ar-SA"/>
              </w:rPr>
            </w:pPr>
            <w:ins w:id="14424" w:author="Dénes CSALA" w:date="2016-07-25T02:41:00Z">
              <w:r w:rsidRPr="00AC01C8">
                <w:rPr>
                  <w:rFonts w:asciiTheme="majorBidi" w:eastAsia="Times New Roman" w:hAnsiTheme="majorBidi" w:cstheme="majorBidi"/>
                  <w:b/>
                  <w:bCs/>
                  <w:color w:val="000000"/>
                  <w:sz w:val="22"/>
                  <w:lang w:bidi="ar-SA"/>
                </w:rPr>
                <w:t>14</w:t>
              </w:r>
            </w:ins>
          </w:p>
        </w:tc>
        <w:tc>
          <w:tcPr>
            <w:tcW w:w="2773" w:type="dxa"/>
            <w:shd w:val="clear" w:color="auto" w:fill="auto"/>
            <w:noWrap/>
            <w:vAlign w:val="bottom"/>
            <w:hideMark/>
          </w:tcPr>
          <w:p w14:paraId="2AE774C3" w14:textId="37C928C4" w:rsidR="00C874B3" w:rsidRPr="003A70B1" w:rsidRDefault="00C874B3" w:rsidP="00C874B3">
            <w:pPr>
              <w:spacing w:after="0" w:line="240" w:lineRule="auto"/>
              <w:ind w:firstLine="0"/>
              <w:jc w:val="left"/>
              <w:rPr>
                <w:ins w:id="14425" w:author="Dénes CSALA" w:date="2016-07-25T02:41:00Z"/>
                <w:rFonts w:asciiTheme="majorBidi" w:eastAsia="Times New Roman" w:hAnsiTheme="majorBidi" w:cstheme="majorBidi"/>
                <w:color w:val="000000"/>
                <w:sz w:val="22"/>
                <w:lang w:bidi="ar-SA"/>
              </w:rPr>
            </w:pPr>
            <w:ins w:id="14426" w:author="Dénes CSALA" w:date="2016-07-25T02:43:00Z">
              <w:r w:rsidRPr="003A70B1">
                <w:rPr>
                  <w:rFonts w:asciiTheme="majorBidi" w:hAnsiTheme="majorBidi" w:cstheme="majorBidi"/>
                  <w:color w:val="000000"/>
                  <w:sz w:val="22"/>
                  <w:rPrChange w:id="14427" w:author="Dénes CSALA" w:date="2016-07-25T02:43:00Z">
                    <w:rPr>
                      <w:rFonts w:ascii="Calibri" w:hAnsi="Calibri" w:cs="Calibri"/>
                      <w:color w:val="000000"/>
                      <w:sz w:val="22"/>
                    </w:rPr>
                  </w:rPrChange>
                </w:rPr>
                <w:t>Spain</w:t>
              </w:r>
            </w:ins>
          </w:p>
        </w:tc>
        <w:tc>
          <w:tcPr>
            <w:tcW w:w="671" w:type="dxa"/>
            <w:tcBorders>
              <w:right w:val="single" w:sz="4" w:space="0" w:color="auto"/>
            </w:tcBorders>
            <w:shd w:val="clear" w:color="auto" w:fill="auto"/>
            <w:noWrap/>
            <w:vAlign w:val="bottom"/>
            <w:hideMark/>
          </w:tcPr>
          <w:p w14:paraId="0C772021" w14:textId="64F798CE" w:rsidR="00C874B3" w:rsidRPr="003A70B1" w:rsidRDefault="00C874B3" w:rsidP="00C874B3">
            <w:pPr>
              <w:spacing w:after="0" w:line="240" w:lineRule="auto"/>
              <w:ind w:firstLine="0"/>
              <w:jc w:val="right"/>
              <w:rPr>
                <w:ins w:id="14428" w:author="Dénes CSALA" w:date="2016-07-25T02:41:00Z"/>
                <w:rFonts w:asciiTheme="majorBidi" w:eastAsia="Times New Roman" w:hAnsiTheme="majorBidi" w:cstheme="majorBidi"/>
                <w:color w:val="000000"/>
                <w:sz w:val="22"/>
                <w:lang w:bidi="ar-SA"/>
              </w:rPr>
            </w:pPr>
            <w:ins w:id="14429" w:author="Dénes CSALA" w:date="2016-07-25T02:43:00Z">
              <w:r w:rsidRPr="003A70B1">
                <w:rPr>
                  <w:rFonts w:asciiTheme="majorBidi" w:hAnsiTheme="majorBidi" w:cstheme="majorBidi"/>
                  <w:color w:val="000000"/>
                  <w:sz w:val="22"/>
                  <w:rPrChange w:id="14430" w:author="Dénes CSALA" w:date="2016-07-25T02:43:00Z">
                    <w:rPr>
                      <w:rFonts w:ascii="Calibri" w:hAnsi="Calibri" w:cs="Calibri"/>
                      <w:color w:val="000000"/>
                      <w:sz w:val="22"/>
                    </w:rPr>
                  </w:rPrChange>
                </w:rPr>
                <w:t>0.82</w:t>
              </w:r>
            </w:ins>
          </w:p>
        </w:tc>
        <w:tc>
          <w:tcPr>
            <w:tcW w:w="574" w:type="dxa"/>
            <w:tcBorders>
              <w:top w:val="nil"/>
              <w:left w:val="single" w:sz="4" w:space="0" w:color="auto"/>
              <w:bottom w:val="nil"/>
              <w:right w:val="single" w:sz="4" w:space="0" w:color="auto"/>
            </w:tcBorders>
          </w:tcPr>
          <w:p w14:paraId="511849CF" w14:textId="77777777" w:rsidR="00C874B3" w:rsidRPr="00AC01C8" w:rsidRDefault="00C874B3" w:rsidP="00C874B3">
            <w:pPr>
              <w:spacing w:after="0" w:line="240" w:lineRule="auto"/>
              <w:ind w:firstLine="0"/>
              <w:jc w:val="right"/>
              <w:rPr>
                <w:ins w:id="1443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BD47067" w14:textId="7E18AA2E" w:rsidR="00C874B3" w:rsidRPr="00AC01C8" w:rsidRDefault="00C874B3" w:rsidP="00C874B3">
            <w:pPr>
              <w:spacing w:after="0" w:line="240" w:lineRule="auto"/>
              <w:ind w:firstLine="0"/>
              <w:jc w:val="right"/>
              <w:rPr>
                <w:ins w:id="14432" w:author="Dénes CSALA" w:date="2016-07-25T02:41:00Z"/>
                <w:rFonts w:asciiTheme="majorBidi" w:eastAsia="Times New Roman" w:hAnsiTheme="majorBidi" w:cstheme="majorBidi"/>
                <w:color w:val="000000"/>
                <w:sz w:val="22"/>
                <w:lang w:bidi="ar-SA"/>
              </w:rPr>
            </w:pPr>
            <w:ins w:id="14433" w:author="Dénes CSALA" w:date="2016-07-25T03:10:00Z">
              <w:r w:rsidRPr="00AC01C8">
                <w:rPr>
                  <w:rFonts w:asciiTheme="majorBidi" w:eastAsia="Times New Roman" w:hAnsiTheme="majorBidi" w:cstheme="majorBidi"/>
                  <w:b/>
                  <w:bCs/>
                  <w:color w:val="000000"/>
                  <w:sz w:val="22"/>
                  <w:lang w:bidi="ar-SA"/>
                </w:rPr>
                <w:t>109</w:t>
              </w:r>
            </w:ins>
          </w:p>
        </w:tc>
        <w:tc>
          <w:tcPr>
            <w:tcW w:w="2661" w:type="dxa"/>
            <w:vAlign w:val="bottom"/>
          </w:tcPr>
          <w:p w14:paraId="0FE8EFF8" w14:textId="1345923C" w:rsidR="00C874B3" w:rsidRPr="003A70B1" w:rsidRDefault="00C874B3" w:rsidP="00C874B3">
            <w:pPr>
              <w:spacing w:after="0" w:line="240" w:lineRule="auto"/>
              <w:ind w:firstLine="0"/>
              <w:jc w:val="right"/>
              <w:rPr>
                <w:ins w:id="14434" w:author="Dénes CSALA" w:date="2016-07-25T02:41:00Z"/>
                <w:rFonts w:asciiTheme="majorBidi" w:eastAsia="Times New Roman" w:hAnsiTheme="majorBidi" w:cstheme="majorBidi"/>
                <w:color w:val="000000"/>
                <w:sz w:val="22"/>
                <w:lang w:bidi="ar-SA"/>
              </w:rPr>
            </w:pPr>
            <w:ins w:id="14435" w:author="Dénes CSALA" w:date="2016-07-25T03:10:00Z">
              <w:r w:rsidRPr="00AC01C8">
                <w:rPr>
                  <w:rFonts w:asciiTheme="majorBidi" w:hAnsiTheme="majorBidi" w:cstheme="majorBidi"/>
                  <w:color w:val="000000"/>
                  <w:sz w:val="22"/>
                </w:rPr>
                <w:t>Albania</w:t>
              </w:r>
            </w:ins>
          </w:p>
        </w:tc>
        <w:tc>
          <w:tcPr>
            <w:tcW w:w="671" w:type="dxa"/>
            <w:vAlign w:val="bottom"/>
          </w:tcPr>
          <w:p w14:paraId="764ABAAF" w14:textId="6F07D472" w:rsidR="00C874B3" w:rsidRPr="003A70B1" w:rsidRDefault="00C874B3" w:rsidP="00C874B3">
            <w:pPr>
              <w:spacing w:after="0" w:line="240" w:lineRule="auto"/>
              <w:ind w:firstLine="0"/>
              <w:jc w:val="right"/>
              <w:rPr>
                <w:ins w:id="14436" w:author="Dénes CSALA" w:date="2016-07-25T02:41:00Z"/>
                <w:rFonts w:asciiTheme="majorBidi" w:eastAsia="Times New Roman" w:hAnsiTheme="majorBidi" w:cstheme="majorBidi"/>
                <w:color w:val="000000"/>
                <w:sz w:val="22"/>
                <w:lang w:bidi="ar-SA"/>
              </w:rPr>
            </w:pPr>
            <w:ins w:id="14437" w:author="Dénes CSALA" w:date="2016-07-25T03:10:00Z">
              <w:r w:rsidRPr="00AC01C8">
                <w:rPr>
                  <w:rFonts w:asciiTheme="majorBidi" w:hAnsiTheme="majorBidi" w:cstheme="majorBidi"/>
                  <w:color w:val="000000"/>
                  <w:sz w:val="22"/>
                </w:rPr>
                <w:t>0.28</w:t>
              </w:r>
            </w:ins>
          </w:p>
        </w:tc>
      </w:tr>
      <w:tr w:rsidR="00C874B3" w:rsidRPr="001E59C8" w14:paraId="04E66928" w14:textId="77777777" w:rsidTr="00375373">
        <w:trPr>
          <w:trHeight w:val="300"/>
          <w:ins w:id="14438" w:author="Dénes CSALA" w:date="2016-07-25T02:41:00Z"/>
        </w:trPr>
        <w:tc>
          <w:tcPr>
            <w:tcW w:w="552" w:type="dxa"/>
            <w:shd w:val="clear" w:color="auto" w:fill="auto"/>
            <w:noWrap/>
            <w:hideMark/>
          </w:tcPr>
          <w:p w14:paraId="18E4D0D3" w14:textId="77777777" w:rsidR="00C874B3" w:rsidRPr="00AC01C8" w:rsidRDefault="00C874B3" w:rsidP="00C874B3">
            <w:pPr>
              <w:spacing w:after="0" w:line="240" w:lineRule="auto"/>
              <w:ind w:firstLine="0"/>
              <w:jc w:val="center"/>
              <w:rPr>
                <w:ins w:id="14439" w:author="Dénes CSALA" w:date="2016-07-25T02:41:00Z"/>
                <w:rFonts w:asciiTheme="majorBidi" w:eastAsia="Times New Roman" w:hAnsiTheme="majorBidi" w:cstheme="majorBidi"/>
                <w:b/>
                <w:bCs/>
                <w:color w:val="000000"/>
                <w:sz w:val="22"/>
                <w:lang w:bidi="ar-SA"/>
              </w:rPr>
            </w:pPr>
            <w:ins w:id="14440" w:author="Dénes CSALA" w:date="2016-07-25T02:41:00Z">
              <w:r w:rsidRPr="00AC01C8">
                <w:rPr>
                  <w:rFonts w:asciiTheme="majorBidi" w:eastAsia="Times New Roman" w:hAnsiTheme="majorBidi" w:cstheme="majorBidi"/>
                  <w:b/>
                  <w:bCs/>
                  <w:color w:val="000000"/>
                  <w:sz w:val="22"/>
                  <w:lang w:bidi="ar-SA"/>
                </w:rPr>
                <w:t>15</w:t>
              </w:r>
            </w:ins>
          </w:p>
        </w:tc>
        <w:tc>
          <w:tcPr>
            <w:tcW w:w="2773" w:type="dxa"/>
            <w:shd w:val="clear" w:color="auto" w:fill="auto"/>
            <w:noWrap/>
            <w:vAlign w:val="bottom"/>
            <w:hideMark/>
          </w:tcPr>
          <w:p w14:paraId="1D2BE9B3" w14:textId="73699253" w:rsidR="00C874B3" w:rsidRPr="003A70B1" w:rsidRDefault="00C874B3" w:rsidP="00C874B3">
            <w:pPr>
              <w:spacing w:after="0" w:line="240" w:lineRule="auto"/>
              <w:ind w:firstLine="0"/>
              <w:jc w:val="left"/>
              <w:rPr>
                <w:ins w:id="14441" w:author="Dénes CSALA" w:date="2016-07-25T02:41:00Z"/>
                <w:rFonts w:asciiTheme="majorBidi" w:eastAsia="Times New Roman" w:hAnsiTheme="majorBidi" w:cstheme="majorBidi"/>
                <w:color w:val="000000"/>
                <w:sz w:val="22"/>
                <w:lang w:bidi="ar-SA"/>
              </w:rPr>
            </w:pPr>
            <w:ins w:id="14442" w:author="Dénes CSALA" w:date="2016-07-25T02:43:00Z">
              <w:r w:rsidRPr="003A70B1">
                <w:rPr>
                  <w:rFonts w:asciiTheme="majorBidi" w:hAnsiTheme="majorBidi" w:cstheme="majorBidi"/>
                  <w:color w:val="000000"/>
                  <w:sz w:val="22"/>
                  <w:rPrChange w:id="14443" w:author="Dénes CSALA" w:date="2016-07-25T02:43:00Z">
                    <w:rPr>
                      <w:rFonts w:ascii="Calibri" w:hAnsi="Calibri" w:cs="Calibri"/>
                      <w:color w:val="000000"/>
                      <w:sz w:val="22"/>
                    </w:rPr>
                  </w:rPrChange>
                </w:rPr>
                <w:t>Nigeria</w:t>
              </w:r>
            </w:ins>
          </w:p>
        </w:tc>
        <w:tc>
          <w:tcPr>
            <w:tcW w:w="671" w:type="dxa"/>
            <w:tcBorders>
              <w:right w:val="single" w:sz="4" w:space="0" w:color="auto"/>
            </w:tcBorders>
            <w:shd w:val="clear" w:color="auto" w:fill="auto"/>
            <w:noWrap/>
            <w:vAlign w:val="bottom"/>
            <w:hideMark/>
          </w:tcPr>
          <w:p w14:paraId="38B13099" w14:textId="342D6342" w:rsidR="00C874B3" w:rsidRPr="003A70B1" w:rsidRDefault="00C874B3" w:rsidP="00C874B3">
            <w:pPr>
              <w:spacing w:after="0" w:line="240" w:lineRule="auto"/>
              <w:ind w:firstLine="0"/>
              <w:jc w:val="right"/>
              <w:rPr>
                <w:ins w:id="14444" w:author="Dénes CSALA" w:date="2016-07-25T02:41:00Z"/>
                <w:rFonts w:asciiTheme="majorBidi" w:eastAsia="Times New Roman" w:hAnsiTheme="majorBidi" w:cstheme="majorBidi"/>
                <w:color w:val="000000"/>
                <w:sz w:val="22"/>
                <w:lang w:bidi="ar-SA"/>
              </w:rPr>
            </w:pPr>
            <w:ins w:id="14445" w:author="Dénes CSALA" w:date="2016-07-25T02:43:00Z">
              <w:r w:rsidRPr="003A70B1">
                <w:rPr>
                  <w:rFonts w:asciiTheme="majorBidi" w:hAnsiTheme="majorBidi" w:cstheme="majorBidi"/>
                  <w:color w:val="000000"/>
                  <w:sz w:val="22"/>
                  <w:rPrChange w:id="14446" w:author="Dénes CSALA" w:date="2016-07-25T02:43:00Z">
                    <w:rPr>
                      <w:rFonts w:ascii="Calibri" w:hAnsi="Calibri" w:cs="Calibri"/>
                      <w:color w:val="000000"/>
                      <w:sz w:val="22"/>
                    </w:rPr>
                  </w:rPrChange>
                </w:rPr>
                <w:t>0.8</w:t>
              </w:r>
            </w:ins>
          </w:p>
        </w:tc>
        <w:tc>
          <w:tcPr>
            <w:tcW w:w="574" w:type="dxa"/>
            <w:tcBorders>
              <w:top w:val="nil"/>
              <w:left w:val="single" w:sz="4" w:space="0" w:color="auto"/>
              <w:bottom w:val="nil"/>
              <w:right w:val="single" w:sz="4" w:space="0" w:color="auto"/>
            </w:tcBorders>
          </w:tcPr>
          <w:p w14:paraId="00A23CBF" w14:textId="77777777" w:rsidR="00C874B3" w:rsidRPr="00AC01C8" w:rsidRDefault="00C874B3" w:rsidP="00C874B3">
            <w:pPr>
              <w:spacing w:after="0" w:line="240" w:lineRule="auto"/>
              <w:ind w:firstLine="0"/>
              <w:jc w:val="right"/>
              <w:rPr>
                <w:ins w:id="1444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B0112B9" w14:textId="1A6E12A7" w:rsidR="00C874B3" w:rsidRPr="00AC01C8" w:rsidRDefault="00C874B3" w:rsidP="00C874B3">
            <w:pPr>
              <w:spacing w:after="0" w:line="240" w:lineRule="auto"/>
              <w:ind w:firstLine="0"/>
              <w:jc w:val="right"/>
              <w:rPr>
                <w:ins w:id="14448" w:author="Dénes CSALA" w:date="2016-07-25T02:41:00Z"/>
                <w:rFonts w:asciiTheme="majorBidi" w:eastAsia="Times New Roman" w:hAnsiTheme="majorBidi" w:cstheme="majorBidi"/>
                <w:color w:val="000000"/>
                <w:sz w:val="22"/>
                <w:lang w:bidi="ar-SA"/>
              </w:rPr>
            </w:pPr>
            <w:ins w:id="14449" w:author="Dénes CSALA" w:date="2016-07-25T03:10:00Z">
              <w:r w:rsidRPr="00AC01C8">
                <w:rPr>
                  <w:rFonts w:asciiTheme="majorBidi" w:eastAsia="Times New Roman" w:hAnsiTheme="majorBidi" w:cstheme="majorBidi"/>
                  <w:b/>
                  <w:bCs/>
                  <w:color w:val="000000"/>
                  <w:sz w:val="22"/>
                  <w:lang w:bidi="ar-SA"/>
                </w:rPr>
                <w:t>110</w:t>
              </w:r>
            </w:ins>
          </w:p>
        </w:tc>
        <w:tc>
          <w:tcPr>
            <w:tcW w:w="2661" w:type="dxa"/>
            <w:vAlign w:val="bottom"/>
          </w:tcPr>
          <w:p w14:paraId="23382AE9" w14:textId="0BCE4040" w:rsidR="00C874B3" w:rsidRPr="003A70B1" w:rsidRDefault="00C874B3" w:rsidP="00C874B3">
            <w:pPr>
              <w:spacing w:after="0" w:line="240" w:lineRule="auto"/>
              <w:ind w:firstLine="0"/>
              <w:jc w:val="right"/>
              <w:rPr>
                <w:ins w:id="14450" w:author="Dénes CSALA" w:date="2016-07-25T02:41:00Z"/>
                <w:rFonts w:asciiTheme="majorBidi" w:eastAsia="Times New Roman" w:hAnsiTheme="majorBidi" w:cstheme="majorBidi"/>
                <w:color w:val="000000"/>
                <w:sz w:val="22"/>
                <w:lang w:bidi="ar-SA"/>
              </w:rPr>
            </w:pPr>
            <w:ins w:id="14451" w:author="Dénes CSALA" w:date="2016-07-25T03:10:00Z">
              <w:r w:rsidRPr="00AC01C8">
                <w:rPr>
                  <w:rFonts w:asciiTheme="majorBidi" w:hAnsiTheme="majorBidi" w:cstheme="majorBidi"/>
                  <w:color w:val="000000"/>
                  <w:sz w:val="22"/>
                </w:rPr>
                <w:t>Guinea</w:t>
              </w:r>
            </w:ins>
          </w:p>
        </w:tc>
        <w:tc>
          <w:tcPr>
            <w:tcW w:w="671" w:type="dxa"/>
            <w:vAlign w:val="bottom"/>
          </w:tcPr>
          <w:p w14:paraId="3CD2FAA5" w14:textId="028397D8" w:rsidR="00C874B3" w:rsidRPr="003A70B1" w:rsidRDefault="00C874B3" w:rsidP="00C874B3">
            <w:pPr>
              <w:spacing w:after="0" w:line="240" w:lineRule="auto"/>
              <w:ind w:firstLine="0"/>
              <w:jc w:val="right"/>
              <w:rPr>
                <w:ins w:id="14452" w:author="Dénes CSALA" w:date="2016-07-25T02:41:00Z"/>
                <w:rFonts w:asciiTheme="majorBidi" w:eastAsia="Times New Roman" w:hAnsiTheme="majorBidi" w:cstheme="majorBidi"/>
                <w:color w:val="000000"/>
                <w:sz w:val="22"/>
                <w:lang w:bidi="ar-SA"/>
              </w:rPr>
            </w:pPr>
            <w:ins w:id="14453" w:author="Dénes CSALA" w:date="2016-07-25T03:10:00Z">
              <w:r w:rsidRPr="00AC01C8">
                <w:rPr>
                  <w:rFonts w:asciiTheme="majorBidi" w:hAnsiTheme="majorBidi" w:cstheme="majorBidi"/>
                  <w:color w:val="000000"/>
                  <w:sz w:val="22"/>
                </w:rPr>
                <w:t>0.27</w:t>
              </w:r>
            </w:ins>
          </w:p>
        </w:tc>
      </w:tr>
      <w:tr w:rsidR="00C874B3" w:rsidRPr="001E59C8" w14:paraId="40321A5C" w14:textId="77777777" w:rsidTr="00375373">
        <w:trPr>
          <w:trHeight w:val="300"/>
          <w:ins w:id="14454" w:author="Dénes CSALA" w:date="2016-07-25T02:41:00Z"/>
        </w:trPr>
        <w:tc>
          <w:tcPr>
            <w:tcW w:w="552" w:type="dxa"/>
            <w:shd w:val="clear" w:color="auto" w:fill="auto"/>
            <w:noWrap/>
            <w:hideMark/>
          </w:tcPr>
          <w:p w14:paraId="165CD583" w14:textId="77777777" w:rsidR="00C874B3" w:rsidRPr="00AC01C8" w:rsidRDefault="00C874B3" w:rsidP="00C874B3">
            <w:pPr>
              <w:spacing w:after="0" w:line="240" w:lineRule="auto"/>
              <w:ind w:firstLine="0"/>
              <w:jc w:val="center"/>
              <w:rPr>
                <w:ins w:id="14455" w:author="Dénes CSALA" w:date="2016-07-25T02:41:00Z"/>
                <w:rFonts w:asciiTheme="majorBidi" w:eastAsia="Times New Roman" w:hAnsiTheme="majorBidi" w:cstheme="majorBidi"/>
                <w:b/>
                <w:bCs/>
                <w:color w:val="000000"/>
                <w:sz w:val="22"/>
                <w:lang w:bidi="ar-SA"/>
              </w:rPr>
            </w:pPr>
            <w:ins w:id="14456" w:author="Dénes CSALA" w:date="2016-07-25T02:41:00Z">
              <w:r w:rsidRPr="00AC01C8">
                <w:rPr>
                  <w:rFonts w:asciiTheme="majorBidi" w:eastAsia="Times New Roman" w:hAnsiTheme="majorBidi" w:cstheme="majorBidi"/>
                  <w:b/>
                  <w:bCs/>
                  <w:color w:val="000000"/>
                  <w:sz w:val="22"/>
                  <w:lang w:bidi="ar-SA"/>
                </w:rPr>
                <w:t>16</w:t>
              </w:r>
            </w:ins>
          </w:p>
        </w:tc>
        <w:tc>
          <w:tcPr>
            <w:tcW w:w="2773" w:type="dxa"/>
            <w:shd w:val="clear" w:color="auto" w:fill="auto"/>
            <w:noWrap/>
            <w:vAlign w:val="bottom"/>
            <w:hideMark/>
          </w:tcPr>
          <w:p w14:paraId="0277BBFD" w14:textId="281434A9" w:rsidR="00C874B3" w:rsidRPr="003A70B1" w:rsidRDefault="00C874B3" w:rsidP="00C874B3">
            <w:pPr>
              <w:spacing w:after="0" w:line="240" w:lineRule="auto"/>
              <w:ind w:firstLine="0"/>
              <w:jc w:val="left"/>
              <w:rPr>
                <w:ins w:id="14457" w:author="Dénes CSALA" w:date="2016-07-25T02:41:00Z"/>
                <w:rFonts w:asciiTheme="majorBidi" w:eastAsia="Times New Roman" w:hAnsiTheme="majorBidi" w:cstheme="majorBidi"/>
                <w:color w:val="000000"/>
                <w:sz w:val="22"/>
                <w:lang w:bidi="ar-SA"/>
              </w:rPr>
            </w:pPr>
            <w:ins w:id="14458" w:author="Dénes CSALA" w:date="2016-07-25T02:43:00Z">
              <w:r w:rsidRPr="003A70B1">
                <w:rPr>
                  <w:rFonts w:asciiTheme="majorBidi" w:hAnsiTheme="majorBidi" w:cstheme="majorBidi"/>
                  <w:color w:val="000000"/>
                  <w:sz w:val="22"/>
                  <w:rPrChange w:id="14459" w:author="Dénes CSALA" w:date="2016-07-25T02:43:00Z">
                    <w:rPr>
                      <w:rFonts w:ascii="Calibri" w:hAnsi="Calibri" w:cs="Calibri"/>
                      <w:color w:val="000000"/>
                      <w:sz w:val="22"/>
                    </w:rPr>
                  </w:rPrChange>
                </w:rPr>
                <w:t>South Africa</w:t>
              </w:r>
            </w:ins>
          </w:p>
        </w:tc>
        <w:tc>
          <w:tcPr>
            <w:tcW w:w="671" w:type="dxa"/>
            <w:tcBorders>
              <w:right w:val="single" w:sz="4" w:space="0" w:color="auto"/>
            </w:tcBorders>
            <w:shd w:val="clear" w:color="auto" w:fill="auto"/>
            <w:noWrap/>
            <w:vAlign w:val="bottom"/>
            <w:hideMark/>
          </w:tcPr>
          <w:p w14:paraId="467391A1" w14:textId="4FF46734" w:rsidR="00C874B3" w:rsidRPr="003A70B1" w:rsidRDefault="00C874B3" w:rsidP="00C874B3">
            <w:pPr>
              <w:spacing w:after="0" w:line="240" w:lineRule="auto"/>
              <w:ind w:firstLine="0"/>
              <w:jc w:val="right"/>
              <w:rPr>
                <w:ins w:id="14460" w:author="Dénes CSALA" w:date="2016-07-25T02:41:00Z"/>
                <w:rFonts w:asciiTheme="majorBidi" w:eastAsia="Times New Roman" w:hAnsiTheme="majorBidi" w:cstheme="majorBidi"/>
                <w:color w:val="000000"/>
                <w:sz w:val="22"/>
                <w:lang w:bidi="ar-SA"/>
              </w:rPr>
            </w:pPr>
            <w:ins w:id="14461" w:author="Dénes CSALA" w:date="2016-07-25T02:43:00Z">
              <w:r w:rsidRPr="003A70B1">
                <w:rPr>
                  <w:rFonts w:asciiTheme="majorBidi" w:hAnsiTheme="majorBidi" w:cstheme="majorBidi"/>
                  <w:color w:val="000000"/>
                  <w:sz w:val="22"/>
                  <w:rPrChange w:id="14462" w:author="Dénes CSALA" w:date="2016-07-25T02:43:00Z">
                    <w:rPr>
                      <w:rFonts w:ascii="Calibri" w:hAnsi="Calibri" w:cs="Calibri"/>
                      <w:color w:val="000000"/>
                      <w:sz w:val="22"/>
                    </w:rPr>
                  </w:rPrChange>
                </w:rPr>
                <w:t>0.77</w:t>
              </w:r>
            </w:ins>
          </w:p>
        </w:tc>
        <w:tc>
          <w:tcPr>
            <w:tcW w:w="574" w:type="dxa"/>
            <w:tcBorders>
              <w:top w:val="nil"/>
              <w:left w:val="single" w:sz="4" w:space="0" w:color="auto"/>
              <w:bottom w:val="nil"/>
              <w:right w:val="single" w:sz="4" w:space="0" w:color="auto"/>
            </w:tcBorders>
          </w:tcPr>
          <w:p w14:paraId="5AA6BA96" w14:textId="77777777" w:rsidR="00C874B3" w:rsidRPr="00AC01C8" w:rsidRDefault="00C874B3" w:rsidP="00C874B3">
            <w:pPr>
              <w:spacing w:after="0" w:line="240" w:lineRule="auto"/>
              <w:ind w:firstLine="0"/>
              <w:jc w:val="right"/>
              <w:rPr>
                <w:ins w:id="1446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950E8F4" w14:textId="0D64DC9D" w:rsidR="00C874B3" w:rsidRPr="00AC01C8" w:rsidRDefault="00C874B3" w:rsidP="00C874B3">
            <w:pPr>
              <w:spacing w:after="0" w:line="240" w:lineRule="auto"/>
              <w:ind w:firstLine="0"/>
              <w:jc w:val="right"/>
              <w:rPr>
                <w:ins w:id="14464" w:author="Dénes CSALA" w:date="2016-07-25T02:41:00Z"/>
                <w:rFonts w:asciiTheme="majorBidi" w:eastAsia="Times New Roman" w:hAnsiTheme="majorBidi" w:cstheme="majorBidi"/>
                <w:color w:val="000000"/>
                <w:sz w:val="22"/>
                <w:lang w:bidi="ar-SA"/>
              </w:rPr>
            </w:pPr>
            <w:ins w:id="14465" w:author="Dénes CSALA" w:date="2016-07-25T03:10:00Z">
              <w:r w:rsidRPr="00AC01C8">
                <w:rPr>
                  <w:rFonts w:asciiTheme="majorBidi" w:eastAsia="Times New Roman" w:hAnsiTheme="majorBidi" w:cstheme="majorBidi"/>
                  <w:b/>
                  <w:bCs/>
                  <w:color w:val="000000"/>
                  <w:sz w:val="22"/>
                  <w:lang w:bidi="ar-SA"/>
                </w:rPr>
                <w:t>111</w:t>
              </w:r>
            </w:ins>
          </w:p>
        </w:tc>
        <w:tc>
          <w:tcPr>
            <w:tcW w:w="2661" w:type="dxa"/>
            <w:vAlign w:val="bottom"/>
          </w:tcPr>
          <w:p w14:paraId="4005B806" w14:textId="71702DC7" w:rsidR="00C874B3" w:rsidRPr="003A70B1" w:rsidRDefault="00C874B3" w:rsidP="00C874B3">
            <w:pPr>
              <w:spacing w:after="0" w:line="240" w:lineRule="auto"/>
              <w:ind w:firstLine="0"/>
              <w:jc w:val="right"/>
              <w:rPr>
                <w:ins w:id="14466" w:author="Dénes CSALA" w:date="2016-07-25T02:41:00Z"/>
                <w:rFonts w:asciiTheme="majorBidi" w:eastAsia="Times New Roman" w:hAnsiTheme="majorBidi" w:cstheme="majorBidi"/>
                <w:color w:val="000000"/>
                <w:sz w:val="22"/>
                <w:lang w:bidi="ar-SA"/>
              </w:rPr>
            </w:pPr>
            <w:ins w:id="14467" w:author="Dénes CSALA" w:date="2016-07-25T03:10:00Z">
              <w:r w:rsidRPr="00AC01C8">
                <w:rPr>
                  <w:rFonts w:asciiTheme="majorBidi" w:hAnsiTheme="majorBidi" w:cstheme="majorBidi"/>
                  <w:color w:val="000000"/>
                  <w:sz w:val="22"/>
                </w:rPr>
                <w:t>Antigua &amp; Barbuda</w:t>
              </w:r>
            </w:ins>
          </w:p>
        </w:tc>
        <w:tc>
          <w:tcPr>
            <w:tcW w:w="671" w:type="dxa"/>
            <w:vAlign w:val="bottom"/>
          </w:tcPr>
          <w:p w14:paraId="3671A0C9" w14:textId="77992BB8" w:rsidR="00C874B3" w:rsidRPr="003A70B1" w:rsidRDefault="00C874B3" w:rsidP="00C874B3">
            <w:pPr>
              <w:spacing w:after="0" w:line="240" w:lineRule="auto"/>
              <w:ind w:firstLine="0"/>
              <w:jc w:val="right"/>
              <w:rPr>
                <w:ins w:id="14468" w:author="Dénes CSALA" w:date="2016-07-25T02:41:00Z"/>
                <w:rFonts w:asciiTheme="majorBidi" w:eastAsia="Times New Roman" w:hAnsiTheme="majorBidi" w:cstheme="majorBidi"/>
                <w:color w:val="000000"/>
                <w:sz w:val="22"/>
                <w:lang w:bidi="ar-SA"/>
              </w:rPr>
            </w:pPr>
            <w:ins w:id="14469" w:author="Dénes CSALA" w:date="2016-07-25T03:10:00Z">
              <w:r w:rsidRPr="00AC01C8">
                <w:rPr>
                  <w:rFonts w:asciiTheme="majorBidi" w:hAnsiTheme="majorBidi" w:cstheme="majorBidi"/>
                  <w:color w:val="000000"/>
                  <w:sz w:val="22"/>
                </w:rPr>
                <w:t>0.27</w:t>
              </w:r>
            </w:ins>
          </w:p>
        </w:tc>
      </w:tr>
      <w:tr w:rsidR="00C874B3" w:rsidRPr="001E59C8" w14:paraId="4246DAB0" w14:textId="77777777" w:rsidTr="00375373">
        <w:trPr>
          <w:trHeight w:val="300"/>
          <w:ins w:id="14470" w:author="Dénes CSALA" w:date="2016-07-25T02:41:00Z"/>
        </w:trPr>
        <w:tc>
          <w:tcPr>
            <w:tcW w:w="552" w:type="dxa"/>
            <w:shd w:val="clear" w:color="auto" w:fill="auto"/>
            <w:noWrap/>
            <w:hideMark/>
          </w:tcPr>
          <w:p w14:paraId="5D29FF01" w14:textId="77777777" w:rsidR="00C874B3" w:rsidRPr="00AC01C8" w:rsidRDefault="00C874B3" w:rsidP="00C874B3">
            <w:pPr>
              <w:spacing w:after="0" w:line="240" w:lineRule="auto"/>
              <w:ind w:firstLine="0"/>
              <w:jc w:val="center"/>
              <w:rPr>
                <w:ins w:id="14471" w:author="Dénes CSALA" w:date="2016-07-25T02:41:00Z"/>
                <w:rFonts w:asciiTheme="majorBidi" w:eastAsia="Times New Roman" w:hAnsiTheme="majorBidi" w:cstheme="majorBidi"/>
                <w:b/>
                <w:bCs/>
                <w:color w:val="000000"/>
                <w:sz w:val="22"/>
                <w:lang w:bidi="ar-SA"/>
              </w:rPr>
            </w:pPr>
            <w:ins w:id="14472" w:author="Dénes CSALA" w:date="2016-07-25T02:41:00Z">
              <w:r w:rsidRPr="00AC01C8">
                <w:rPr>
                  <w:rFonts w:asciiTheme="majorBidi" w:eastAsia="Times New Roman" w:hAnsiTheme="majorBidi" w:cstheme="majorBidi"/>
                  <w:b/>
                  <w:bCs/>
                  <w:color w:val="000000"/>
                  <w:sz w:val="22"/>
                  <w:lang w:bidi="ar-SA"/>
                </w:rPr>
                <w:t>17</w:t>
              </w:r>
            </w:ins>
          </w:p>
        </w:tc>
        <w:tc>
          <w:tcPr>
            <w:tcW w:w="2773" w:type="dxa"/>
            <w:shd w:val="clear" w:color="auto" w:fill="auto"/>
            <w:noWrap/>
            <w:vAlign w:val="bottom"/>
            <w:hideMark/>
          </w:tcPr>
          <w:p w14:paraId="2F28C36C" w14:textId="116370F2" w:rsidR="00C874B3" w:rsidRPr="003A70B1" w:rsidRDefault="00C874B3" w:rsidP="00C874B3">
            <w:pPr>
              <w:spacing w:after="0" w:line="240" w:lineRule="auto"/>
              <w:ind w:firstLine="0"/>
              <w:jc w:val="left"/>
              <w:rPr>
                <w:ins w:id="14473" w:author="Dénes CSALA" w:date="2016-07-25T02:41:00Z"/>
                <w:rFonts w:asciiTheme="majorBidi" w:eastAsia="Times New Roman" w:hAnsiTheme="majorBidi" w:cstheme="majorBidi"/>
                <w:color w:val="000000"/>
                <w:sz w:val="22"/>
                <w:lang w:bidi="ar-SA"/>
              </w:rPr>
            </w:pPr>
            <w:ins w:id="14474" w:author="Dénes CSALA" w:date="2016-07-25T02:43:00Z">
              <w:r w:rsidRPr="003A70B1">
                <w:rPr>
                  <w:rFonts w:asciiTheme="majorBidi" w:hAnsiTheme="majorBidi" w:cstheme="majorBidi"/>
                  <w:color w:val="000000"/>
                  <w:sz w:val="22"/>
                  <w:rPrChange w:id="14475" w:author="Dénes CSALA" w:date="2016-07-25T02:43:00Z">
                    <w:rPr>
                      <w:rFonts w:ascii="Calibri" w:hAnsi="Calibri" w:cs="Calibri"/>
                      <w:color w:val="000000"/>
                      <w:sz w:val="22"/>
                    </w:rPr>
                  </w:rPrChange>
                </w:rPr>
                <w:t>Venezuela</w:t>
              </w:r>
            </w:ins>
          </w:p>
        </w:tc>
        <w:tc>
          <w:tcPr>
            <w:tcW w:w="671" w:type="dxa"/>
            <w:tcBorders>
              <w:right w:val="single" w:sz="4" w:space="0" w:color="auto"/>
            </w:tcBorders>
            <w:shd w:val="clear" w:color="auto" w:fill="auto"/>
            <w:noWrap/>
            <w:vAlign w:val="bottom"/>
            <w:hideMark/>
          </w:tcPr>
          <w:p w14:paraId="49DDDBF4" w14:textId="62C82830" w:rsidR="00C874B3" w:rsidRPr="003A70B1" w:rsidRDefault="00C874B3" w:rsidP="00C874B3">
            <w:pPr>
              <w:spacing w:after="0" w:line="240" w:lineRule="auto"/>
              <w:ind w:firstLine="0"/>
              <w:jc w:val="right"/>
              <w:rPr>
                <w:ins w:id="14476" w:author="Dénes CSALA" w:date="2016-07-25T02:41:00Z"/>
                <w:rFonts w:asciiTheme="majorBidi" w:eastAsia="Times New Roman" w:hAnsiTheme="majorBidi" w:cstheme="majorBidi"/>
                <w:color w:val="000000"/>
                <w:sz w:val="22"/>
                <w:lang w:bidi="ar-SA"/>
              </w:rPr>
            </w:pPr>
            <w:ins w:id="14477" w:author="Dénes CSALA" w:date="2016-07-25T02:43:00Z">
              <w:r w:rsidRPr="003A70B1">
                <w:rPr>
                  <w:rFonts w:asciiTheme="majorBidi" w:hAnsiTheme="majorBidi" w:cstheme="majorBidi"/>
                  <w:color w:val="000000"/>
                  <w:sz w:val="22"/>
                  <w:rPrChange w:id="14478" w:author="Dénes CSALA" w:date="2016-07-25T02:43:00Z">
                    <w:rPr>
                      <w:rFonts w:ascii="Calibri" w:hAnsi="Calibri" w:cs="Calibri"/>
                      <w:color w:val="000000"/>
                      <w:sz w:val="22"/>
                    </w:rPr>
                  </w:rPrChange>
                </w:rPr>
                <w:t>0.76</w:t>
              </w:r>
            </w:ins>
          </w:p>
        </w:tc>
        <w:tc>
          <w:tcPr>
            <w:tcW w:w="574" w:type="dxa"/>
            <w:tcBorders>
              <w:top w:val="nil"/>
              <w:left w:val="single" w:sz="4" w:space="0" w:color="auto"/>
              <w:bottom w:val="nil"/>
              <w:right w:val="single" w:sz="4" w:space="0" w:color="auto"/>
            </w:tcBorders>
          </w:tcPr>
          <w:p w14:paraId="5F4BF1AF" w14:textId="77777777" w:rsidR="00C874B3" w:rsidRPr="00AC01C8" w:rsidRDefault="00C874B3" w:rsidP="00C874B3">
            <w:pPr>
              <w:spacing w:after="0" w:line="240" w:lineRule="auto"/>
              <w:ind w:firstLine="0"/>
              <w:jc w:val="right"/>
              <w:rPr>
                <w:ins w:id="1447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7F83C2CD" w14:textId="4A2F1892" w:rsidR="00C874B3" w:rsidRPr="00AC01C8" w:rsidRDefault="00C874B3" w:rsidP="00C874B3">
            <w:pPr>
              <w:spacing w:after="0" w:line="240" w:lineRule="auto"/>
              <w:ind w:firstLine="0"/>
              <w:jc w:val="right"/>
              <w:rPr>
                <w:ins w:id="14480" w:author="Dénes CSALA" w:date="2016-07-25T02:41:00Z"/>
                <w:rFonts w:asciiTheme="majorBidi" w:eastAsia="Times New Roman" w:hAnsiTheme="majorBidi" w:cstheme="majorBidi"/>
                <w:color w:val="000000"/>
                <w:sz w:val="22"/>
                <w:lang w:bidi="ar-SA"/>
              </w:rPr>
            </w:pPr>
            <w:ins w:id="14481" w:author="Dénes CSALA" w:date="2016-07-25T03:10:00Z">
              <w:r w:rsidRPr="00AC01C8">
                <w:rPr>
                  <w:rFonts w:asciiTheme="majorBidi" w:eastAsia="Times New Roman" w:hAnsiTheme="majorBidi" w:cstheme="majorBidi"/>
                  <w:b/>
                  <w:bCs/>
                  <w:color w:val="000000"/>
                  <w:sz w:val="22"/>
                  <w:lang w:bidi="ar-SA"/>
                </w:rPr>
                <w:t>112</w:t>
              </w:r>
            </w:ins>
          </w:p>
        </w:tc>
        <w:tc>
          <w:tcPr>
            <w:tcW w:w="2661" w:type="dxa"/>
            <w:vAlign w:val="bottom"/>
          </w:tcPr>
          <w:p w14:paraId="7CD538D1" w14:textId="0BCE7415" w:rsidR="00C874B3" w:rsidRPr="003A70B1" w:rsidRDefault="00C874B3" w:rsidP="00C874B3">
            <w:pPr>
              <w:spacing w:after="0" w:line="240" w:lineRule="auto"/>
              <w:ind w:firstLine="0"/>
              <w:jc w:val="right"/>
              <w:rPr>
                <w:ins w:id="14482" w:author="Dénes CSALA" w:date="2016-07-25T02:41:00Z"/>
                <w:rFonts w:asciiTheme="majorBidi" w:eastAsia="Times New Roman" w:hAnsiTheme="majorBidi" w:cstheme="majorBidi"/>
                <w:color w:val="000000"/>
                <w:sz w:val="22"/>
                <w:lang w:bidi="ar-SA"/>
              </w:rPr>
            </w:pPr>
            <w:ins w:id="14483" w:author="Dénes CSALA" w:date="2016-07-25T03:10:00Z">
              <w:r w:rsidRPr="00AC01C8">
                <w:rPr>
                  <w:rFonts w:asciiTheme="majorBidi" w:hAnsiTheme="majorBidi" w:cstheme="majorBidi"/>
                  <w:color w:val="000000"/>
                  <w:sz w:val="22"/>
                </w:rPr>
                <w:t>Bangladesh</w:t>
              </w:r>
            </w:ins>
          </w:p>
        </w:tc>
        <w:tc>
          <w:tcPr>
            <w:tcW w:w="671" w:type="dxa"/>
            <w:vAlign w:val="bottom"/>
          </w:tcPr>
          <w:p w14:paraId="1AF19DFE" w14:textId="0A47F158" w:rsidR="00C874B3" w:rsidRPr="003A70B1" w:rsidRDefault="00C874B3" w:rsidP="00C874B3">
            <w:pPr>
              <w:spacing w:after="0" w:line="240" w:lineRule="auto"/>
              <w:ind w:firstLine="0"/>
              <w:jc w:val="right"/>
              <w:rPr>
                <w:ins w:id="14484" w:author="Dénes CSALA" w:date="2016-07-25T02:41:00Z"/>
                <w:rFonts w:asciiTheme="majorBidi" w:eastAsia="Times New Roman" w:hAnsiTheme="majorBidi" w:cstheme="majorBidi"/>
                <w:color w:val="000000"/>
                <w:sz w:val="22"/>
                <w:lang w:bidi="ar-SA"/>
              </w:rPr>
            </w:pPr>
            <w:ins w:id="14485" w:author="Dénes CSALA" w:date="2016-07-25T03:10:00Z">
              <w:r w:rsidRPr="00AC01C8">
                <w:rPr>
                  <w:rFonts w:asciiTheme="majorBidi" w:hAnsiTheme="majorBidi" w:cstheme="majorBidi"/>
                  <w:color w:val="000000"/>
                  <w:sz w:val="22"/>
                </w:rPr>
                <w:t>0.27</w:t>
              </w:r>
            </w:ins>
          </w:p>
        </w:tc>
      </w:tr>
      <w:tr w:rsidR="00C874B3" w:rsidRPr="001E59C8" w14:paraId="7D4A4BDB" w14:textId="77777777" w:rsidTr="00375373">
        <w:trPr>
          <w:trHeight w:val="300"/>
          <w:ins w:id="14486" w:author="Dénes CSALA" w:date="2016-07-25T02:41:00Z"/>
        </w:trPr>
        <w:tc>
          <w:tcPr>
            <w:tcW w:w="552" w:type="dxa"/>
            <w:shd w:val="clear" w:color="auto" w:fill="auto"/>
            <w:noWrap/>
            <w:hideMark/>
          </w:tcPr>
          <w:p w14:paraId="33405B5E" w14:textId="77777777" w:rsidR="00C874B3" w:rsidRPr="00AC01C8" w:rsidRDefault="00C874B3" w:rsidP="00C874B3">
            <w:pPr>
              <w:spacing w:after="0" w:line="240" w:lineRule="auto"/>
              <w:ind w:firstLine="0"/>
              <w:jc w:val="center"/>
              <w:rPr>
                <w:ins w:id="14487" w:author="Dénes CSALA" w:date="2016-07-25T02:41:00Z"/>
                <w:rFonts w:asciiTheme="majorBidi" w:eastAsia="Times New Roman" w:hAnsiTheme="majorBidi" w:cstheme="majorBidi"/>
                <w:b/>
                <w:bCs/>
                <w:color w:val="000000"/>
                <w:sz w:val="22"/>
                <w:lang w:bidi="ar-SA"/>
              </w:rPr>
            </w:pPr>
            <w:ins w:id="14488" w:author="Dénes CSALA" w:date="2016-07-25T02:41:00Z">
              <w:r w:rsidRPr="00AC01C8">
                <w:rPr>
                  <w:rFonts w:asciiTheme="majorBidi" w:eastAsia="Times New Roman" w:hAnsiTheme="majorBidi" w:cstheme="majorBidi"/>
                  <w:b/>
                  <w:bCs/>
                  <w:color w:val="000000"/>
                  <w:sz w:val="22"/>
                  <w:lang w:bidi="ar-SA"/>
                </w:rPr>
                <w:t>18</w:t>
              </w:r>
            </w:ins>
          </w:p>
        </w:tc>
        <w:tc>
          <w:tcPr>
            <w:tcW w:w="2773" w:type="dxa"/>
            <w:shd w:val="clear" w:color="auto" w:fill="auto"/>
            <w:noWrap/>
            <w:vAlign w:val="bottom"/>
            <w:hideMark/>
          </w:tcPr>
          <w:p w14:paraId="46FDFF49" w14:textId="17D35AEA" w:rsidR="00C874B3" w:rsidRPr="003A70B1" w:rsidRDefault="00C874B3" w:rsidP="00C874B3">
            <w:pPr>
              <w:spacing w:after="0" w:line="240" w:lineRule="auto"/>
              <w:ind w:firstLine="0"/>
              <w:jc w:val="left"/>
              <w:rPr>
                <w:ins w:id="14489" w:author="Dénes CSALA" w:date="2016-07-25T02:41:00Z"/>
                <w:rFonts w:asciiTheme="majorBidi" w:eastAsia="Times New Roman" w:hAnsiTheme="majorBidi" w:cstheme="majorBidi"/>
                <w:color w:val="000000"/>
                <w:sz w:val="22"/>
                <w:lang w:bidi="ar-SA"/>
              </w:rPr>
            </w:pPr>
            <w:ins w:id="14490" w:author="Dénes CSALA" w:date="2016-07-25T02:43:00Z">
              <w:r w:rsidRPr="003A70B1">
                <w:rPr>
                  <w:rFonts w:asciiTheme="majorBidi" w:hAnsiTheme="majorBidi" w:cstheme="majorBidi"/>
                  <w:color w:val="000000"/>
                  <w:sz w:val="22"/>
                  <w:rPrChange w:id="14491" w:author="Dénes CSALA" w:date="2016-07-25T02:43:00Z">
                    <w:rPr>
                      <w:rFonts w:ascii="Calibri" w:hAnsi="Calibri" w:cs="Calibri"/>
                      <w:color w:val="000000"/>
                      <w:sz w:val="22"/>
                    </w:rPr>
                  </w:rPrChange>
                </w:rPr>
                <w:t>South Korea</w:t>
              </w:r>
            </w:ins>
          </w:p>
        </w:tc>
        <w:tc>
          <w:tcPr>
            <w:tcW w:w="671" w:type="dxa"/>
            <w:tcBorders>
              <w:right w:val="single" w:sz="4" w:space="0" w:color="auto"/>
            </w:tcBorders>
            <w:shd w:val="clear" w:color="auto" w:fill="auto"/>
            <w:noWrap/>
            <w:vAlign w:val="bottom"/>
            <w:hideMark/>
          </w:tcPr>
          <w:p w14:paraId="19378111" w14:textId="7AFA566B" w:rsidR="00C874B3" w:rsidRPr="003A70B1" w:rsidRDefault="00C874B3" w:rsidP="00C874B3">
            <w:pPr>
              <w:spacing w:after="0" w:line="240" w:lineRule="auto"/>
              <w:ind w:firstLine="0"/>
              <w:jc w:val="right"/>
              <w:rPr>
                <w:ins w:id="14492" w:author="Dénes CSALA" w:date="2016-07-25T02:41:00Z"/>
                <w:rFonts w:asciiTheme="majorBidi" w:eastAsia="Times New Roman" w:hAnsiTheme="majorBidi" w:cstheme="majorBidi"/>
                <w:color w:val="000000"/>
                <w:sz w:val="22"/>
                <w:lang w:bidi="ar-SA"/>
              </w:rPr>
            </w:pPr>
            <w:ins w:id="14493" w:author="Dénes CSALA" w:date="2016-07-25T02:43:00Z">
              <w:r w:rsidRPr="003A70B1">
                <w:rPr>
                  <w:rFonts w:asciiTheme="majorBidi" w:hAnsiTheme="majorBidi" w:cstheme="majorBidi"/>
                  <w:color w:val="000000"/>
                  <w:sz w:val="22"/>
                  <w:rPrChange w:id="14494" w:author="Dénes CSALA" w:date="2016-07-25T02:43:00Z">
                    <w:rPr>
                      <w:rFonts w:ascii="Calibri" w:hAnsi="Calibri" w:cs="Calibri"/>
                      <w:color w:val="000000"/>
                      <w:sz w:val="22"/>
                    </w:rPr>
                  </w:rPrChange>
                </w:rPr>
                <w:t>0.72</w:t>
              </w:r>
            </w:ins>
          </w:p>
        </w:tc>
        <w:tc>
          <w:tcPr>
            <w:tcW w:w="574" w:type="dxa"/>
            <w:tcBorders>
              <w:top w:val="nil"/>
              <w:left w:val="single" w:sz="4" w:space="0" w:color="auto"/>
              <w:bottom w:val="nil"/>
              <w:right w:val="single" w:sz="4" w:space="0" w:color="auto"/>
            </w:tcBorders>
          </w:tcPr>
          <w:p w14:paraId="015F3216" w14:textId="77777777" w:rsidR="00C874B3" w:rsidRPr="00AC01C8" w:rsidRDefault="00C874B3" w:rsidP="00C874B3">
            <w:pPr>
              <w:spacing w:after="0" w:line="240" w:lineRule="auto"/>
              <w:ind w:firstLine="0"/>
              <w:jc w:val="right"/>
              <w:rPr>
                <w:ins w:id="1449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C111F5A" w14:textId="05027ACA" w:rsidR="00C874B3" w:rsidRPr="00AC01C8" w:rsidRDefault="00C874B3" w:rsidP="00C874B3">
            <w:pPr>
              <w:spacing w:after="0" w:line="240" w:lineRule="auto"/>
              <w:ind w:firstLine="0"/>
              <w:jc w:val="right"/>
              <w:rPr>
                <w:ins w:id="14496" w:author="Dénes CSALA" w:date="2016-07-25T02:41:00Z"/>
                <w:rFonts w:asciiTheme="majorBidi" w:eastAsia="Times New Roman" w:hAnsiTheme="majorBidi" w:cstheme="majorBidi"/>
                <w:color w:val="000000"/>
                <w:sz w:val="22"/>
                <w:lang w:bidi="ar-SA"/>
              </w:rPr>
            </w:pPr>
            <w:ins w:id="14497" w:author="Dénes CSALA" w:date="2016-07-25T03:10:00Z">
              <w:r w:rsidRPr="00AC01C8">
                <w:rPr>
                  <w:rFonts w:asciiTheme="majorBidi" w:eastAsia="Times New Roman" w:hAnsiTheme="majorBidi" w:cstheme="majorBidi"/>
                  <w:b/>
                  <w:bCs/>
                  <w:color w:val="000000"/>
                  <w:sz w:val="22"/>
                  <w:lang w:bidi="ar-SA"/>
                </w:rPr>
                <w:t>113</w:t>
              </w:r>
            </w:ins>
          </w:p>
        </w:tc>
        <w:tc>
          <w:tcPr>
            <w:tcW w:w="2661" w:type="dxa"/>
            <w:vAlign w:val="bottom"/>
          </w:tcPr>
          <w:p w14:paraId="77ECA3B9" w14:textId="4B2D453D" w:rsidR="00C874B3" w:rsidRPr="003A70B1" w:rsidRDefault="00C874B3" w:rsidP="00C874B3">
            <w:pPr>
              <w:spacing w:after="0" w:line="240" w:lineRule="auto"/>
              <w:ind w:firstLine="0"/>
              <w:jc w:val="right"/>
              <w:rPr>
                <w:ins w:id="14498" w:author="Dénes CSALA" w:date="2016-07-25T02:41:00Z"/>
                <w:rFonts w:asciiTheme="majorBidi" w:eastAsia="Times New Roman" w:hAnsiTheme="majorBidi" w:cstheme="majorBidi"/>
                <w:color w:val="000000"/>
                <w:sz w:val="22"/>
                <w:lang w:bidi="ar-SA"/>
              </w:rPr>
            </w:pPr>
            <w:ins w:id="14499" w:author="Dénes CSALA" w:date="2016-07-25T03:10:00Z">
              <w:r w:rsidRPr="00AC01C8">
                <w:rPr>
                  <w:rFonts w:asciiTheme="majorBidi" w:hAnsiTheme="majorBidi" w:cstheme="majorBidi"/>
                  <w:color w:val="000000"/>
                  <w:sz w:val="22"/>
                </w:rPr>
                <w:t>Uruguay</w:t>
              </w:r>
            </w:ins>
          </w:p>
        </w:tc>
        <w:tc>
          <w:tcPr>
            <w:tcW w:w="671" w:type="dxa"/>
            <w:vAlign w:val="bottom"/>
          </w:tcPr>
          <w:p w14:paraId="4C51E851" w14:textId="22C6154C" w:rsidR="00C874B3" w:rsidRPr="003A70B1" w:rsidRDefault="00C874B3" w:rsidP="00C874B3">
            <w:pPr>
              <w:spacing w:after="0" w:line="240" w:lineRule="auto"/>
              <w:ind w:firstLine="0"/>
              <w:jc w:val="right"/>
              <w:rPr>
                <w:ins w:id="14500" w:author="Dénes CSALA" w:date="2016-07-25T02:41:00Z"/>
                <w:rFonts w:asciiTheme="majorBidi" w:eastAsia="Times New Roman" w:hAnsiTheme="majorBidi" w:cstheme="majorBidi"/>
                <w:color w:val="000000"/>
                <w:sz w:val="22"/>
                <w:lang w:bidi="ar-SA"/>
              </w:rPr>
            </w:pPr>
            <w:ins w:id="14501" w:author="Dénes CSALA" w:date="2016-07-25T03:10:00Z">
              <w:r w:rsidRPr="00AC01C8">
                <w:rPr>
                  <w:rFonts w:asciiTheme="majorBidi" w:hAnsiTheme="majorBidi" w:cstheme="majorBidi"/>
                  <w:color w:val="000000"/>
                  <w:sz w:val="22"/>
                </w:rPr>
                <w:t>0.27</w:t>
              </w:r>
            </w:ins>
          </w:p>
        </w:tc>
      </w:tr>
      <w:tr w:rsidR="00C874B3" w:rsidRPr="001E59C8" w14:paraId="182FE173" w14:textId="77777777" w:rsidTr="00375373">
        <w:trPr>
          <w:trHeight w:val="300"/>
          <w:ins w:id="14502" w:author="Dénes CSALA" w:date="2016-07-25T02:41:00Z"/>
        </w:trPr>
        <w:tc>
          <w:tcPr>
            <w:tcW w:w="552" w:type="dxa"/>
            <w:shd w:val="clear" w:color="auto" w:fill="auto"/>
            <w:noWrap/>
            <w:hideMark/>
          </w:tcPr>
          <w:p w14:paraId="264D07FF" w14:textId="77777777" w:rsidR="00C874B3" w:rsidRPr="00AC01C8" w:rsidRDefault="00C874B3" w:rsidP="00C874B3">
            <w:pPr>
              <w:spacing w:after="0" w:line="240" w:lineRule="auto"/>
              <w:ind w:firstLine="0"/>
              <w:jc w:val="center"/>
              <w:rPr>
                <w:ins w:id="14503" w:author="Dénes CSALA" w:date="2016-07-25T02:41:00Z"/>
                <w:rFonts w:asciiTheme="majorBidi" w:eastAsia="Times New Roman" w:hAnsiTheme="majorBidi" w:cstheme="majorBidi"/>
                <w:b/>
                <w:bCs/>
                <w:color w:val="000000"/>
                <w:sz w:val="22"/>
                <w:lang w:bidi="ar-SA"/>
              </w:rPr>
            </w:pPr>
            <w:ins w:id="14504" w:author="Dénes CSALA" w:date="2016-07-25T02:41:00Z">
              <w:r w:rsidRPr="00AC01C8">
                <w:rPr>
                  <w:rFonts w:asciiTheme="majorBidi" w:eastAsia="Times New Roman" w:hAnsiTheme="majorBidi" w:cstheme="majorBidi"/>
                  <w:b/>
                  <w:bCs/>
                  <w:color w:val="000000"/>
                  <w:sz w:val="22"/>
                  <w:lang w:bidi="ar-SA"/>
                </w:rPr>
                <w:t>19</w:t>
              </w:r>
            </w:ins>
          </w:p>
        </w:tc>
        <w:tc>
          <w:tcPr>
            <w:tcW w:w="2773" w:type="dxa"/>
            <w:shd w:val="clear" w:color="auto" w:fill="auto"/>
            <w:noWrap/>
            <w:vAlign w:val="bottom"/>
            <w:hideMark/>
          </w:tcPr>
          <w:p w14:paraId="743889CA" w14:textId="4B4B94B0" w:rsidR="00C874B3" w:rsidRPr="003A70B1" w:rsidRDefault="00C874B3" w:rsidP="00C874B3">
            <w:pPr>
              <w:spacing w:after="0" w:line="240" w:lineRule="auto"/>
              <w:ind w:firstLine="0"/>
              <w:jc w:val="left"/>
              <w:rPr>
                <w:ins w:id="14505" w:author="Dénes CSALA" w:date="2016-07-25T02:41:00Z"/>
                <w:rFonts w:asciiTheme="majorBidi" w:eastAsia="Times New Roman" w:hAnsiTheme="majorBidi" w:cstheme="majorBidi"/>
                <w:color w:val="000000"/>
                <w:sz w:val="22"/>
                <w:lang w:bidi="ar-SA"/>
              </w:rPr>
            </w:pPr>
            <w:ins w:id="14506" w:author="Dénes CSALA" w:date="2016-07-25T02:43:00Z">
              <w:r w:rsidRPr="003A70B1">
                <w:rPr>
                  <w:rFonts w:asciiTheme="majorBidi" w:hAnsiTheme="majorBidi" w:cstheme="majorBidi"/>
                  <w:color w:val="000000"/>
                  <w:sz w:val="22"/>
                  <w:rPrChange w:id="14507" w:author="Dénes CSALA" w:date="2016-07-25T02:43:00Z">
                    <w:rPr>
                      <w:rFonts w:ascii="Calibri" w:hAnsi="Calibri" w:cs="Calibri"/>
                      <w:color w:val="000000"/>
                      <w:sz w:val="22"/>
                    </w:rPr>
                  </w:rPrChange>
                </w:rPr>
                <w:t>Japan</w:t>
              </w:r>
            </w:ins>
          </w:p>
        </w:tc>
        <w:tc>
          <w:tcPr>
            <w:tcW w:w="671" w:type="dxa"/>
            <w:tcBorders>
              <w:right w:val="single" w:sz="4" w:space="0" w:color="auto"/>
            </w:tcBorders>
            <w:shd w:val="clear" w:color="auto" w:fill="auto"/>
            <w:noWrap/>
            <w:vAlign w:val="bottom"/>
            <w:hideMark/>
          </w:tcPr>
          <w:p w14:paraId="380B0784" w14:textId="21369012" w:rsidR="00C874B3" w:rsidRPr="003A70B1" w:rsidRDefault="00C874B3" w:rsidP="00C874B3">
            <w:pPr>
              <w:spacing w:after="0" w:line="240" w:lineRule="auto"/>
              <w:ind w:firstLine="0"/>
              <w:jc w:val="right"/>
              <w:rPr>
                <w:ins w:id="14508" w:author="Dénes CSALA" w:date="2016-07-25T02:41:00Z"/>
                <w:rFonts w:asciiTheme="majorBidi" w:eastAsia="Times New Roman" w:hAnsiTheme="majorBidi" w:cstheme="majorBidi"/>
                <w:color w:val="000000"/>
                <w:sz w:val="22"/>
                <w:lang w:bidi="ar-SA"/>
              </w:rPr>
            </w:pPr>
            <w:ins w:id="14509" w:author="Dénes CSALA" w:date="2016-07-25T02:43:00Z">
              <w:r w:rsidRPr="003A70B1">
                <w:rPr>
                  <w:rFonts w:asciiTheme="majorBidi" w:hAnsiTheme="majorBidi" w:cstheme="majorBidi"/>
                  <w:color w:val="000000"/>
                  <w:sz w:val="22"/>
                  <w:rPrChange w:id="14510" w:author="Dénes CSALA" w:date="2016-07-25T02:43:00Z">
                    <w:rPr>
                      <w:rFonts w:ascii="Calibri" w:hAnsi="Calibri" w:cs="Calibri"/>
                      <w:color w:val="000000"/>
                      <w:sz w:val="22"/>
                    </w:rPr>
                  </w:rPrChange>
                </w:rPr>
                <w:t>0.72</w:t>
              </w:r>
            </w:ins>
          </w:p>
        </w:tc>
        <w:tc>
          <w:tcPr>
            <w:tcW w:w="574" w:type="dxa"/>
            <w:tcBorders>
              <w:top w:val="nil"/>
              <w:left w:val="single" w:sz="4" w:space="0" w:color="auto"/>
              <w:bottom w:val="nil"/>
              <w:right w:val="single" w:sz="4" w:space="0" w:color="auto"/>
            </w:tcBorders>
          </w:tcPr>
          <w:p w14:paraId="1A2C139E" w14:textId="77777777" w:rsidR="00C874B3" w:rsidRPr="00AC01C8" w:rsidRDefault="00C874B3" w:rsidP="00C874B3">
            <w:pPr>
              <w:spacing w:after="0" w:line="240" w:lineRule="auto"/>
              <w:ind w:firstLine="0"/>
              <w:jc w:val="right"/>
              <w:rPr>
                <w:ins w:id="1451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7F964E0" w14:textId="242BB9CF" w:rsidR="00C874B3" w:rsidRPr="00AC01C8" w:rsidRDefault="00C874B3" w:rsidP="00C874B3">
            <w:pPr>
              <w:spacing w:after="0" w:line="240" w:lineRule="auto"/>
              <w:ind w:firstLine="0"/>
              <w:jc w:val="right"/>
              <w:rPr>
                <w:ins w:id="14512" w:author="Dénes CSALA" w:date="2016-07-25T02:41:00Z"/>
                <w:rFonts w:asciiTheme="majorBidi" w:eastAsia="Times New Roman" w:hAnsiTheme="majorBidi" w:cstheme="majorBidi"/>
                <w:color w:val="000000"/>
                <w:sz w:val="22"/>
                <w:lang w:bidi="ar-SA"/>
              </w:rPr>
            </w:pPr>
            <w:ins w:id="14513" w:author="Dénes CSALA" w:date="2016-07-25T03:10:00Z">
              <w:r w:rsidRPr="00AC01C8">
                <w:rPr>
                  <w:rFonts w:asciiTheme="majorBidi" w:eastAsia="Times New Roman" w:hAnsiTheme="majorBidi" w:cstheme="majorBidi"/>
                  <w:b/>
                  <w:bCs/>
                  <w:color w:val="000000"/>
                  <w:sz w:val="22"/>
                  <w:lang w:bidi="ar-SA"/>
                </w:rPr>
                <w:t>114</w:t>
              </w:r>
            </w:ins>
          </w:p>
        </w:tc>
        <w:tc>
          <w:tcPr>
            <w:tcW w:w="2661" w:type="dxa"/>
            <w:vAlign w:val="bottom"/>
          </w:tcPr>
          <w:p w14:paraId="259F9C00" w14:textId="3C8412B1" w:rsidR="00C874B3" w:rsidRPr="003A70B1" w:rsidRDefault="00C874B3" w:rsidP="00C874B3">
            <w:pPr>
              <w:spacing w:after="0" w:line="240" w:lineRule="auto"/>
              <w:ind w:firstLine="0"/>
              <w:jc w:val="right"/>
              <w:rPr>
                <w:ins w:id="14514" w:author="Dénes CSALA" w:date="2016-07-25T02:41:00Z"/>
                <w:rFonts w:asciiTheme="majorBidi" w:eastAsia="Times New Roman" w:hAnsiTheme="majorBidi" w:cstheme="majorBidi"/>
                <w:color w:val="000000"/>
                <w:sz w:val="22"/>
                <w:lang w:bidi="ar-SA"/>
              </w:rPr>
            </w:pPr>
            <w:ins w:id="14515" w:author="Dénes CSALA" w:date="2016-07-25T03:10:00Z">
              <w:r w:rsidRPr="00AC01C8">
                <w:rPr>
                  <w:rFonts w:asciiTheme="majorBidi" w:hAnsiTheme="majorBidi" w:cstheme="majorBidi"/>
                  <w:color w:val="000000"/>
                  <w:sz w:val="22"/>
                </w:rPr>
                <w:t>Guatemala</w:t>
              </w:r>
            </w:ins>
          </w:p>
        </w:tc>
        <w:tc>
          <w:tcPr>
            <w:tcW w:w="671" w:type="dxa"/>
            <w:vAlign w:val="bottom"/>
          </w:tcPr>
          <w:p w14:paraId="77306F6F" w14:textId="31CDD7A2" w:rsidR="00C874B3" w:rsidRPr="003A70B1" w:rsidRDefault="00C874B3" w:rsidP="00C874B3">
            <w:pPr>
              <w:spacing w:after="0" w:line="240" w:lineRule="auto"/>
              <w:ind w:firstLine="0"/>
              <w:jc w:val="right"/>
              <w:rPr>
                <w:ins w:id="14516" w:author="Dénes CSALA" w:date="2016-07-25T02:41:00Z"/>
                <w:rFonts w:asciiTheme="majorBidi" w:eastAsia="Times New Roman" w:hAnsiTheme="majorBidi" w:cstheme="majorBidi"/>
                <w:color w:val="000000"/>
                <w:sz w:val="22"/>
                <w:lang w:bidi="ar-SA"/>
              </w:rPr>
            </w:pPr>
            <w:ins w:id="14517" w:author="Dénes CSALA" w:date="2016-07-25T03:10:00Z">
              <w:r w:rsidRPr="00AC01C8">
                <w:rPr>
                  <w:rFonts w:asciiTheme="majorBidi" w:hAnsiTheme="majorBidi" w:cstheme="majorBidi"/>
                  <w:color w:val="000000"/>
                  <w:sz w:val="22"/>
                </w:rPr>
                <w:t>0.27</w:t>
              </w:r>
            </w:ins>
          </w:p>
        </w:tc>
      </w:tr>
      <w:tr w:rsidR="00C874B3" w:rsidRPr="001E59C8" w14:paraId="318157A7" w14:textId="77777777" w:rsidTr="00375373">
        <w:trPr>
          <w:trHeight w:val="300"/>
          <w:ins w:id="14518" w:author="Dénes CSALA" w:date="2016-07-25T02:41:00Z"/>
        </w:trPr>
        <w:tc>
          <w:tcPr>
            <w:tcW w:w="552" w:type="dxa"/>
            <w:shd w:val="clear" w:color="auto" w:fill="auto"/>
            <w:noWrap/>
            <w:hideMark/>
          </w:tcPr>
          <w:p w14:paraId="7FE8B072" w14:textId="77777777" w:rsidR="00C874B3" w:rsidRPr="00AC01C8" w:rsidRDefault="00C874B3" w:rsidP="00C874B3">
            <w:pPr>
              <w:spacing w:after="0" w:line="240" w:lineRule="auto"/>
              <w:ind w:firstLine="0"/>
              <w:jc w:val="center"/>
              <w:rPr>
                <w:ins w:id="14519" w:author="Dénes CSALA" w:date="2016-07-25T02:41:00Z"/>
                <w:rFonts w:asciiTheme="majorBidi" w:eastAsia="Times New Roman" w:hAnsiTheme="majorBidi" w:cstheme="majorBidi"/>
                <w:b/>
                <w:bCs/>
                <w:color w:val="000000"/>
                <w:sz w:val="22"/>
                <w:lang w:bidi="ar-SA"/>
              </w:rPr>
            </w:pPr>
            <w:ins w:id="14520" w:author="Dénes CSALA" w:date="2016-07-25T02:41:00Z">
              <w:r w:rsidRPr="00AC01C8">
                <w:rPr>
                  <w:rFonts w:asciiTheme="majorBidi" w:eastAsia="Times New Roman" w:hAnsiTheme="majorBidi" w:cstheme="majorBidi"/>
                  <w:b/>
                  <w:bCs/>
                  <w:color w:val="000000"/>
                  <w:sz w:val="22"/>
                  <w:lang w:bidi="ar-SA"/>
                </w:rPr>
                <w:t>20</w:t>
              </w:r>
            </w:ins>
          </w:p>
        </w:tc>
        <w:tc>
          <w:tcPr>
            <w:tcW w:w="2773" w:type="dxa"/>
            <w:shd w:val="clear" w:color="auto" w:fill="auto"/>
            <w:noWrap/>
            <w:vAlign w:val="bottom"/>
            <w:hideMark/>
          </w:tcPr>
          <w:p w14:paraId="1CC6040C" w14:textId="083223A0" w:rsidR="00C874B3" w:rsidRPr="003A70B1" w:rsidRDefault="00C874B3" w:rsidP="00C874B3">
            <w:pPr>
              <w:spacing w:after="0" w:line="240" w:lineRule="auto"/>
              <w:ind w:firstLine="0"/>
              <w:jc w:val="left"/>
              <w:rPr>
                <w:ins w:id="14521" w:author="Dénes CSALA" w:date="2016-07-25T02:41:00Z"/>
                <w:rFonts w:asciiTheme="majorBidi" w:eastAsia="Times New Roman" w:hAnsiTheme="majorBidi" w:cstheme="majorBidi"/>
                <w:color w:val="000000"/>
                <w:sz w:val="22"/>
                <w:lang w:bidi="ar-SA"/>
              </w:rPr>
            </w:pPr>
            <w:ins w:id="14522" w:author="Dénes CSALA" w:date="2016-07-25T02:43:00Z">
              <w:r w:rsidRPr="003A70B1">
                <w:rPr>
                  <w:rFonts w:asciiTheme="majorBidi" w:hAnsiTheme="majorBidi" w:cstheme="majorBidi"/>
                  <w:color w:val="000000"/>
                  <w:sz w:val="22"/>
                  <w:rPrChange w:id="14523" w:author="Dénes CSALA" w:date="2016-07-25T02:43:00Z">
                    <w:rPr>
                      <w:rFonts w:ascii="Calibri" w:hAnsi="Calibri" w:cs="Calibri"/>
                      <w:color w:val="000000"/>
                      <w:sz w:val="22"/>
                    </w:rPr>
                  </w:rPrChange>
                </w:rPr>
                <w:t>Australia</w:t>
              </w:r>
            </w:ins>
          </w:p>
        </w:tc>
        <w:tc>
          <w:tcPr>
            <w:tcW w:w="671" w:type="dxa"/>
            <w:tcBorders>
              <w:right w:val="single" w:sz="4" w:space="0" w:color="auto"/>
            </w:tcBorders>
            <w:shd w:val="clear" w:color="auto" w:fill="auto"/>
            <w:noWrap/>
            <w:vAlign w:val="bottom"/>
            <w:hideMark/>
          </w:tcPr>
          <w:p w14:paraId="7395F2EF" w14:textId="7867C47A" w:rsidR="00C874B3" w:rsidRPr="003A70B1" w:rsidRDefault="00C874B3" w:rsidP="00C874B3">
            <w:pPr>
              <w:spacing w:after="0" w:line="240" w:lineRule="auto"/>
              <w:ind w:firstLine="0"/>
              <w:jc w:val="right"/>
              <w:rPr>
                <w:ins w:id="14524" w:author="Dénes CSALA" w:date="2016-07-25T02:41:00Z"/>
                <w:rFonts w:asciiTheme="majorBidi" w:eastAsia="Times New Roman" w:hAnsiTheme="majorBidi" w:cstheme="majorBidi"/>
                <w:color w:val="000000"/>
                <w:sz w:val="22"/>
                <w:lang w:bidi="ar-SA"/>
              </w:rPr>
            </w:pPr>
            <w:ins w:id="14525" w:author="Dénes CSALA" w:date="2016-07-25T02:43:00Z">
              <w:r w:rsidRPr="003A70B1">
                <w:rPr>
                  <w:rFonts w:asciiTheme="majorBidi" w:hAnsiTheme="majorBidi" w:cstheme="majorBidi"/>
                  <w:color w:val="000000"/>
                  <w:sz w:val="22"/>
                  <w:rPrChange w:id="14526" w:author="Dénes CSALA" w:date="2016-07-25T02:43:00Z">
                    <w:rPr>
                      <w:rFonts w:ascii="Calibri" w:hAnsi="Calibri" w:cs="Calibri"/>
                      <w:color w:val="000000"/>
                      <w:sz w:val="22"/>
                    </w:rPr>
                  </w:rPrChange>
                </w:rPr>
                <w:t>0.7</w:t>
              </w:r>
            </w:ins>
          </w:p>
        </w:tc>
        <w:tc>
          <w:tcPr>
            <w:tcW w:w="574" w:type="dxa"/>
            <w:tcBorders>
              <w:top w:val="nil"/>
              <w:left w:val="single" w:sz="4" w:space="0" w:color="auto"/>
              <w:bottom w:val="nil"/>
              <w:right w:val="single" w:sz="4" w:space="0" w:color="auto"/>
            </w:tcBorders>
          </w:tcPr>
          <w:p w14:paraId="5A95ABF7" w14:textId="77777777" w:rsidR="00C874B3" w:rsidRPr="00AC01C8" w:rsidRDefault="00C874B3" w:rsidP="00C874B3">
            <w:pPr>
              <w:spacing w:after="0" w:line="240" w:lineRule="auto"/>
              <w:ind w:firstLine="0"/>
              <w:jc w:val="right"/>
              <w:rPr>
                <w:ins w:id="1452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AF3075C" w14:textId="40D638B2" w:rsidR="00C874B3" w:rsidRPr="00AC01C8" w:rsidRDefault="00C874B3" w:rsidP="00C874B3">
            <w:pPr>
              <w:spacing w:after="0" w:line="240" w:lineRule="auto"/>
              <w:ind w:firstLine="0"/>
              <w:jc w:val="right"/>
              <w:rPr>
                <w:ins w:id="14528" w:author="Dénes CSALA" w:date="2016-07-25T02:41:00Z"/>
                <w:rFonts w:asciiTheme="majorBidi" w:eastAsia="Times New Roman" w:hAnsiTheme="majorBidi" w:cstheme="majorBidi"/>
                <w:color w:val="000000"/>
                <w:sz w:val="22"/>
                <w:lang w:bidi="ar-SA"/>
              </w:rPr>
            </w:pPr>
            <w:ins w:id="14529" w:author="Dénes CSALA" w:date="2016-07-25T03:10:00Z">
              <w:r w:rsidRPr="00AC01C8">
                <w:rPr>
                  <w:rFonts w:asciiTheme="majorBidi" w:eastAsia="Times New Roman" w:hAnsiTheme="majorBidi" w:cstheme="majorBidi"/>
                  <w:b/>
                  <w:bCs/>
                  <w:color w:val="000000"/>
                  <w:sz w:val="22"/>
                  <w:lang w:bidi="ar-SA"/>
                </w:rPr>
                <w:t>115</w:t>
              </w:r>
            </w:ins>
          </w:p>
        </w:tc>
        <w:tc>
          <w:tcPr>
            <w:tcW w:w="2661" w:type="dxa"/>
            <w:vAlign w:val="bottom"/>
          </w:tcPr>
          <w:p w14:paraId="186E2C17" w14:textId="7549CC25" w:rsidR="00C874B3" w:rsidRPr="003A70B1" w:rsidRDefault="00C874B3" w:rsidP="00C874B3">
            <w:pPr>
              <w:spacing w:after="0" w:line="240" w:lineRule="auto"/>
              <w:ind w:firstLine="0"/>
              <w:jc w:val="right"/>
              <w:rPr>
                <w:ins w:id="14530" w:author="Dénes CSALA" w:date="2016-07-25T02:41:00Z"/>
                <w:rFonts w:asciiTheme="majorBidi" w:eastAsia="Times New Roman" w:hAnsiTheme="majorBidi" w:cstheme="majorBidi"/>
                <w:color w:val="000000"/>
                <w:sz w:val="22"/>
                <w:lang w:bidi="ar-SA"/>
              </w:rPr>
            </w:pPr>
            <w:ins w:id="14531" w:author="Dénes CSALA" w:date="2016-07-25T03:10:00Z">
              <w:r w:rsidRPr="00AC01C8">
                <w:rPr>
                  <w:rFonts w:asciiTheme="majorBidi" w:hAnsiTheme="majorBidi" w:cstheme="majorBidi"/>
                  <w:color w:val="000000"/>
                  <w:sz w:val="22"/>
                </w:rPr>
                <w:t>Namibia</w:t>
              </w:r>
            </w:ins>
          </w:p>
        </w:tc>
        <w:tc>
          <w:tcPr>
            <w:tcW w:w="671" w:type="dxa"/>
            <w:vAlign w:val="bottom"/>
          </w:tcPr>
          <w:p w14:paraId="559E35C3" w14:textId="2B298C39" w:rsidR="00C874B3" w:rsidRPr="003A70B1" w:rsidRDefault="00C874B3" w:rsidP="00C874B3">
            <w:pPr>
              <w:spacing w:after="0" w:line="240" w:lineRule="auto"/>
              <w:ind w:firstLine="0"/>
              <w:jc w:val="right"/>
              <w:rPr>
                <w:ins w:id="14532" w:author="Dénes CSALA" w:date="2016-07-25T02:41:00Z"/>
                <w:rFonts w:asciiTheme="majorBidi" w:eastAsia="Times New Roman" w:hAnsiTheme="majorBidi" w:cstheme="majorBidi"/>
                <w:color w:val="000000"/>
                <w:sz w:val="22"/>
                <w:lang w:bidi="ar-SA"/>
              </w:rPr>
            </w:pPr>
            <w:ins w:id="14533" w:author="Dénes CSALA" w:date="2016-07-25T03:10:00Z">
              <w:r w:rsidRPr="00AC01C8">
                <w:rPr>
                  <w:rFonts w:asciiTheme="majorBidi" w:hAnsiTheme="majorBidi" w:cstheme="majorBidi"/>
                  <w:color w:val="000000"/>
                  <w:sz w:val="22"/>
                </w:rPr>
                <w:t>0.27</w:t>
              </w:r>
            </w:ins>
          </w:p>
        </w:tc>
      </w:tr>
      <w:tr w:rsidR="00C874B3" w:rsidRPr="001E59C8" w14:paraId="63B4C823" w14:textId="77777777" w:rsidTr="00375373">
        <w:trPr>
          <w:trHeight w:val="300"/>
          <w:ins w:id="14534" w:author="Dénes CSALA" w:date="2016-07-25T02:41:00Z"/>
        </w:trPr>
        <w:tc>
          <w:tcPr>
            <w:tcW w:w="552" w:type="dxa"/>
            <w:shd w:val="clear" w:color="auto" w:fill="auto"/>
            <w:noWrap/>
            <w:hideMark/>
          </w:tcPr>
          <w:p w14:paraId="4A0C6507" w14:textId="77777777" w:rsidR="00C874B3" w:rsidRPr="00AC01C8" w:rsidRDefault="00C874B3" w:rsidP="00C874B3">
            <w:pPr>
              <w:spacing w:after="0" w:line="240" w:lineRule="auto"/>
              <w:ind w:firstLine="0"/>
              <w:jc w:val="center"/>
              <w:rPr>
                <w:ins w:id="14535" w:author="Dénes CSALA" w:date="2016-07-25T02:41:00Z"/>
                <w:rFonts w:asciiTheme="majorBidi" w:eastAsia="Times New Roman" w:hAnsiTheme="majorBidi" w:cstheme="majorBidi"/>
                <w:b/>
                <w:bCs/>
                <w:color w:val="000000"/>
                <w:sz w:val="22"/>
                <w:lang w:bidi="ar-SA"/>
              </w:rPr>
            </w:pPr>
            <w:ins w:id="14536" w:author="Dénes CSALA" w:date="2016-07-25T02:41:00Z">
              <w:r w:rsidRPr="00AC01C8">
                <w:rPr>
                  <w:rFonts w:asciiTheme="majorBidi" w:eastAsia="Times New Roman" w:hAnsiTheme="majorBidi" w:cstheme="majorBidi"/>
                  <w:b/>
                  <w:bCs/>
                  <w:color w:val="000000"/>
                  <w:sz w:val="22"/>
                  <w:lang w:bidi="ar-SA"/>
                </w:rPr>
                <w:t>21</w:t>
              </w:r>
            </w:ins>
          </w:p>
        </w:tc>
        <w:tc>
          <w:tcPr>
            <w:tcW w:w="2773" w:type="dxa"/>
            <w:shd w:val="clear" w:color="auto" w:fill="auto"/>
            <w:noWrap/>
            <w:vAlign w:val="bottom"/>
            <w:hideMark/>
          </w:tcPr>
          <w:p w14:paraId="588CA2B2" w14:textId="7B6C31A6" w:rsidR="00C874B3" w:rsidRPr="003A70B1" w:rsidRDefault="00C874B3" w:rsidP="00C874B3">
            <w:pPr>
              <w:spacing w:after="0" w:line="240" w:lineRule="auto"/>
              <w:ind w:firstLine="0"/>
              <w:jc w:val="left"/>
              <w:rPr>
                <w:ins w:id="14537" w:author="Dénes CSALA" w:date="2016-07-25T02:41:00Z"/>
                <w:rFonts w:asciiTheme="majorBidi" w:eastAsia="Times New Roman" w:hAnsiTheme="majorBidi" w:cstheme="majorBidi"/>
                <w:color w:val="000000"/>
                <w:sz w:val="22"/>
                <w:lang w:bidi="ar-SA"/>
              </w:rPr>
            </w:pPr>
            <w:ins w:id="14538" w:author="Dénes CSALA" w:date="2016-07-25T02:43:00Z">
              <w:r w:rsidRPr="003A70B1">
                <w:rPr>
                  <w:rFonts w:asciiTheme="majorBidi" w:hAnsiTheme="majorBidi" w:cstheme="majorBidi"/>
                  <w:color w:val="000000"/>
                  <w:sz w:val="22"/>
                  <w:rPrChange w:id="14539" w:author="Dénes CSALA" w:date="2016-07-25T02:43:00Z">
                    <w:rPr>
                      <w:rFonts w:ascii="Calibri" w:hAnsi="Calibri" w:cs="Calibri"/>
                      <w:color w:val="000000"/>
                      <w:sz w:val="22"/>
                    </w:rPr>
                  </w:rPrChange>
                </w:rPr>
                <w:t>Greece</w:t>
              </w:r>
            </w:ins>
          </w:p>
        </w:tc>
        <w:tc>
          <w:tcPr>
            <w:tcW w:w="671" w:type="dxa"/>
            <w:tcBorders>
              <w:right w:val="single" w:sz="4" w:space="0" w:color="auto"/>
            </w:tcBorders>
            <w:shd w:val="clear" w:color="auto" w:fill="auto"/>
            <w:noWrap/>
            <w:vAlign w:val="bottom"/>
            <w:hideMark/>
          </w:tcPr>
          <w:p w14:paraId="264A68BF" w14:textId="6B87A552" w:rsidR="00C874B3" w:rsidRPr="003A70B1" w:rsidRDefault="00C874B3" w:rsidP="00C874B3">
            <w:pPr>
              <w:spacing w:after="0" w:line="240" w:lineRule="auto"/>
              <w:ind w:firstLine="0"/>
              <w:jc w:val="right"/>
              <w:rPr>
                <w:ins w:id="14540" w:author="Dénes CSALA" w:date="2016-07-25T02:41:00Z"/>
                <w:rFonts w:asciiTheme="majorBidi" w:eastAsia="Times New Roman" w:hAnsiTheme="majorBidi" w:cstheme="majorBidi"/>
                <w:color w:val="000000"/>
                <w:sz w:val="22"/>
                <w:lang w:bidi="ar-SA"/>
              </w:rPr>
            </w:pPr>
            <w:ins w:id="14541" w:author="Dénes CSALA" w:date="2016-07-25T02:43:00Z">
              <w:r w:rsidRPr="003A70B1">
                <w:rPr>
                  <w:rFonts w:asciiTheme="majorBidi" w:hAnsiTheme="majorBidi" w:cstheme="majorBidi"/>
                  <w:color w:val="000000"/>
                  <w:sz w:val="22"/>
                  <w:rPrChange w:id="14542" w:author="Dénes CSALA" w:date="2016-07-25T02:43:00Z">
                    <w:rPr>
                      <w:rFonts w:ascii="Calibri" w:hAnsi="Calibri" w:cs="Calibri"/>
                      <w:color w:val="000000"/>
                      <w:sz w:val="22"/>
                    </w:rPr>
                  </w:rPrChange>
                </w:rPr>
                <w:t>0.68</w:t>
              </w:r>
            </w:ins>
          </w:p>
        </w:tc>
        <w:tc>
          <w:tcPr>
            <w:tcW w:w="574" w:type="dxa"/>
            <w:tcBorders>
              <w:top w:val="nil"/>
              <w:left w:val="single" w:sz="4" w:space="0" w:color="auto"/>
              <w:bottom w:val="nil"/>
              <w:right w:val="single" w:sz="4" w:space="0" w:color="auto"/>
            </w:tcBorders>
          </w:tcPr>
          <w:p w14:paraId="0FA13850" w14:textId="77777777" w:rsidR="00C874B3" w:rsidRPr="00AC01C8" w:rsidRDefault="00C874B3" w:rsidP="00C874B3">
            <w:pPr>
              <w:spacing w:after="0" w:line="240" w:lineRule="auto"/>
              <w:ind w:firstLine="0"/>
              <w:jc w:val="right"/>
              <w:rPr>
                <w:ins w:id="1454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6FA0F22" w14:textId="73F52605" w:rsidR="00C874B3" w:rsidRPr="00AC01C8" w:rsidRDefault="00C874B3" w:rsidP="00C874B3">
            <w:pPr>
              <w:spacing w:after="0" w:line="240" w:lineRule="auto"/>
              <w:ind w:firstLine="0"/>
              <w:jc w:val="right"/>
              <w:rPr>
                <w:ins w:id="14544" w:author="Dénes CSALA" w:date="2016-07-25T02:41:00Z"/>
                <w:rFonts w:asciiTheme="majorBidi" w:eastAsia="Times New Roman" w:hAnsiTheme="majorBidi" w:cstheme="majorBidi"/>
                <w:color w:val="000000"/>
                <w:sz w:val="22"/>
                <w:lang w:bidi="ar-SA"/>
              </w:rPr>
            </w:pPr>
            <w:ins w:id="14545" w:author="Dénes CSALA" w:date="2016-07-25T03:10:00Z">
              <w:r w:rsidRPr="00AC01C8">
                <w:rPr>
                  <w:rFonts w:asciiTheme="majorBidi" w:eastAsia="Times New Roman" w:hAnsiTheme="majorBidi" w:cstheme="majorBidi"/>
                  <w:b/>
                  <w:bCs/>
                  <w:color w:val="000000"/>
                  <w:sz w:val="22"/>
                  <w:lang w:bidi="ar-SA"/>
                </w:rPr>
                <w:t>116</w:t>
              </w:r>
            </w:ins>
          </w:p>
        </w:tc>
        <w:tc>
          <w:tcPr>
            <w:tcW w:w="2661" w:type="dxa"/>
            <w:vAlign w:val="bottom"/>
          </w:tcPr>
          <w:p w14:paraId="32235C6D" w14:textId="1EC07A51" w:rsidR="00C874B3" w:rsidRPr="003A70B1" w:rsidRDefault="00C874B3" w:rsidP="00C874B3">
            <w:pPr>
              <w:spacing w:after="0" w:line="240" w:lineRule="auto"/>
              <w:ind w:firstLine="0"/>
              <w:jc w:val="right"/>
              <w:rPr>
                <w:ins w:id="14546" w:author="Dénes CSALA" w:date="2016-07-25T02:41:00Z"/>
                <w:rFonts w:asciiTheme="majorBidi" w:eastAsia="Times New Roman" w:hAnsiTheme="majorBidi" w:cstheme="majorBidi"/>
                <w:color w:val="000000"/>
                <w:sz w:val="22"/>
                <w:lang w:bidi="ar-SA"/>
              </w:rPr>
            </w:pPr>
            <w:ins w:id="14547" w:author="Dénes CSALA" w:date="2016-07-25T03:10:00Z">
              <w:r w:rsidRPr="00AC01C8">
                <w:rPr>
                  <w:rFonts w:asciiTheme="majorBidi" w:hAnsiTheme="majorBidi" w:cstheme="majorBidi"/>
                  <w:color w:val="000000"/>
                  <w:sz w:val="22"/>
                </w:rPr>
                <w:t>Mali</w:t>
              </w:r>
            </w:ins>
          </w:p>
        </w:tc>
        <w:tc>
          <w:tcPr>
            <w:tcW w:w="671" w:type="dxa"/>
            <w:vAlign w:val="bottom"/>
          </w:tcPr>
          <w:p w14:paraId="119D899B" w14:textId="59212980" w:rsidR="00C874B3" w:rsidRPr="003A70B1" w:rsidRDefault="00C874B3" w:rsidP="00C874B3">
            <w:pPr>
              <w:spacing w:after="0" w:line="240" w:lineRule="auto"/>
              <w:ind w:firstLine="0"/>
              <w:jc w:val="right"/>
              <w:rPr>
                <w:ins w:id="14548" w:author="Dénes CSALA" w:date="2016-07-25T02:41:00Z"/>
                <w:rFonts w:asciiTheme="majorBidi" w:eastAsia="Times New Roman" w:hAnsiTheme="majorBidi" w:cstheme="majorBidi"/>
                <w:color w:val="000000"/>
                <w:sz w:val="22"/>
                <w:lang w:bidi="ar-SA"/>
              </w:rPr>
            </w:pPr>
            <w:ins w:id="14549" w:author="Dénes CSALA" w:date="2016-07-25T03:10:00Z">
              <w:r w:rsidRPr="00AC01C8">
                <w:rPr>
                  <w:rFonts w:asciiTheme="majorBidi" w:hAnsiTheme="majorBidi" w:cstheme="majorBidi"/>
                  <w:color w:val="000000"/>
                  <w:sz w:val="22"/>
                </w:rPr>
                <w:t>0.26</w:t>
              </w:r>
            </w:ins>
          </w:p>
        </w:tc>
      </w:tr>
      <w:tr w:rsidR="00C874B3" w:rsidRPr="001E59C8" w14:paraId="37D5A137" w14:textId="77777777" w:rsidTr="00375373">
        <w:trPr>
          <w:trHeight w:val="300"/>
          <w:ins w:id="14550" w:author="Dénes CSALA" w:date="2016-07-25T02:41:00Z"/>
        </w:trPr>
        <w:tc>
          <w:tcPr>
            <w:tcW w:w="552" w:type="dxa"/>
            <w:shd w:val="clear" w:color="auto" w:fill="auto"/>
            <w:noWrap/>
            <w:hideMark/>
          </w:tcPr>
          <w:p w14:paraId="296ED5D6" w14:textId="77777777" w:rsidR="00C874B3" w:rsidRPr="00AC01C8" w:rsidRDefault="00C874B3" w:rsidP="00C874B3">
            <w:pPr>
              <w:spacing w:after="0" w:line="240" w:lineRule="auto"/>
              <w:ind w:firstLine="0"/>
              <w:jc w:val="center"/>
              <w:rPr>
                <w:ins w:id="14551" w:author="Dénes CSALA" w:date="2016-07-25T02:41:00Z"/>
                <w:rFonts w:asciiTheme="majorBidi" w:eastAsia="Times New Roman" w:hAnsiTheme="majorBidi" w:cstheme="majorBidi"/>
                <w:b/>
                <w:bCs/>
                <w:color w:val="000000"/>
                <w:sz w:val="22"/>
                <w:lang w:bidi="ar-SA"/>
              </w:rPr>
            </w:pPr>
            <w:ins w:id="14552" w:author="Dénes CSALA" w:date="2016-07-25T02:41:00Z">
              <w:r w:rsidRPr="00AC01C8">
                <w:rPr>
                  <w:rFonts w:asciiTheme="majorBidi" w:eastAsia="Times New Roman" w:hAnsiTheme="majorBidi" w:cstheme="majorBidi"/>
                  <w:b/>
                  <w:bCs/>
                  <w:color w:val="000000"/>
                  <w:sz w:val="22"/>
                  <w:lang w:bidi="ar-SA"/>
                </w:rPr>
                <w:t>22</w:t>
              </w:r>
            </w:ins>
          </w:p>
        </w:tc>
        <w:tc>
          <w:tcPr>
            <w:tcW w:w="2773" w:type="dxa"/>
            <w:shd w:val="clear" w:color="auto" w:fill="auto"/>
            <w:noWrap/>
            <w:vAlign w:val="bottom"/>
            <w:hideMark/>
          </w:tcPr>
          <w:p w14:paraId="1C0E3488" w14:textId="62111967" w:rsidR="00C874B3" w:rsidRPr="003A70B1" w:rsidRDefault="00C874B3" w:rsidP="00C874B3">
            <w:pPr>
              <w:spacing w:after="0" w:line="240" w:lineRule="auto"/>
              <w:ind w:firstLine="0"/>
              <w:jc w:val="left"/>
              <w:rPr>
                <w:ins w:id="14553" w:author="Dénes CSALA" w:date="2016-07-25T02:41:00Z"/>
                <w:rFonts w:asciiTheme="majorBidi" w:eastAsia="Times New Roman" w:hAnsiTheme="majorBidi" w:cstheme="majorBidi"/>
                <w:color w:val="000000"/>
                <w:sz w:val="22"/>
                <w:lang w:bidi="ar-SA"/>
              </w:rPr>
            </w:pPr>
            <w:ins w:id="14554" w:author="Dénes CSALA" w:date="2016-07-25T02:43:00Z">
              <w:r w:rsidRPr="003A70B1">
                <w:rPr>
                  <w:rFonts w:asciiTheme="majorBidi" w:hAnsiTheme="majorBidi" w:cstheme="majorBidi"/>
                  <w:color w:val="000000"/>
                  <w:sz w:val="22"/>
                  <w:rPrChange w:id="14555" w:author="Dénes CSALA" w:date="2016-07-25T02:43:00Z">
                    <w:rPr>
                      <w:rFonts w:ascii="Calibri" w:hAnsi="Calibri" w:cs="Calibri"/>
                      <w:color w:val="000000"/>
                      <w:sz w:val="22"/>
                    </w:rPr>
                  </w:rPrChange>
                </w:rPr>
                <w:t>Turkey</w:t>
              </w:r>
            </w:ins>
          </w:p>
        </w:tc>
        <w:tc>
          <w:tcPr>
            <w:tcW w:w="671" w:type="dxa"/>
            <w:tcBorders>
              <w:right w:val="single" w:sz="4" w:space="0" w:color="auto"/>
            </w:tcBorders>
            <w:shd w:val="clear" w:color="auto" w:fill="auto"/>
            <w:noWrap/>
            <w:vAlign w:val="bottom"/>
            <w:hideMark/>
          </w:tcPr>
          <w:p w14:paraId="68020B50" w14:textId="72533F40" w:rsidR="00C874B3" w:rsidRPr="003A70B1" w:rsidRDefault="00C874B3" w:rsidP="00C874B3">
            <w:pPr>
              <w:spacing w:after="0" w:line="240" w:lineRule="auto"/>
              <w:ind w:firstLine="0"/>
              <w:jc w:val="right"/>
              <w:rPr>
                <w:ins w:id="14556" w:author="Dénes CSALA" w:date="2016-07-25T02:41:00Z"/>
                <w:rFonts w:asciiTheme="majorBidi" w:eastAsia="Times New Roman" w:hAnsiTheme="majorBidi" w:cstheme="majorBidi"/>
                <w:color w:val="000000"/>
                <w:sz w:val="22"/>
                <w:lang w:bidi="ar-SA"/>
              </w:rPr>
            </w:pPr>
            <w:ins w:id="14557" w:author="Dénes CSALA" w:date="2016-07-25T02:43:00Z">
              <w:r w:rsidRPr="003A70B1">
                <w:rPr>
                  <w:rFonts w:asciiTheme="majorBidi" w:hAnsiTheme="majorBidi" w:cstheme="majorBidi"/>
                  <w:color w:val="000000"/>
                  <w:sz w:val="22"/>
                  <w:rPrChange w:id="14558" w:author="Dénes CSALA" w:date="2016-07-25T02:43:00Z">
                    <w:rPr>
                      <w:rFonts w:ascii="Calibri" w:hAnsi="Calibri" w:cs="Calibri"/>
                      <w:color w:val="000000"/>
                      <w:sz w:val="22"/>
                    </w:rPr>
                  </w:rPrChange>
                </w:rPr>
                <w:t>0.68</w:t>
              </w:r>
            </w:ins>
          </w:p>
        </w:tc>
        <w:tc>
          <w:tcPr>
            <w:tcW w:w="574" w:type="dxa"/>
            <w:tcBorders>
              <w:top w:val="nil"/>
              <w:left w:val="single" w:sz="4" w:space="0" w:color="auto"/>
              <w:bottom w:val="nil"/>
              <w:right w:val="single" w:sz="4" w:space="0" w:color="auto"/>
            </w:tcBorders>
          </w:tcPr>
          <w:p w14:paraId="3178E7F6" w14:textId="77777777" w:rsidR="00C874B3" w:rsidRPr="00AC01C8" w:rsidRDefault="00C874B3" w:rsidP="00C874B3">
            <w:pPr>
              <w:spacing w:after="0" w:line="240" w:lineRule="auto"/>
              <w:ind w:firstLine="0"/>
              <w:jc w:val="right"/>
              <w:rPr>
                <w:ins w:id="1455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667916D" w14:textId="6841F68E" w:rsidR="00C874B3" w:rsidRPr="00AC01C8" w:rsidRDefault="00C874B3" w:rsidP="00C874B3">
            <w:pPr>
              <w:spacing w:after="0" w:line="240" w:lineRule="auto"/>
              <w:ind w:firstLine="0"/>
              <w:jc w:val="right"/>
              <w:rPr>
                <w:ins w:id="14560" w:author="Dénes CSALA" w:date="2016-07-25T02:41:00Z"/>
                <w:rFonts w:asciiTheme="majorBidi" w:eastAsia="Times New Roman" w:hAnsiTheme="majorBidi" w:cstheme="majorBidi"/>
                <w:color w:val="000000"/>
                <w:sz w:val="22"/>
                <w:lang w:bidi="ar-SA"/>
              </w:rPr>
            </w:pPr>
            <w:ins w:id="14561" w:author="Dénes CSALA" w:date="2016-07-25T03:10:00Z">
              <w:r w:rsidRPr="00AC01C8">
                <w:rPr>
                  <w:rFonts w:asciiTheme="majorBidi" w:eastAsia="Times New Roman" w:hAnsiTheme="majorBidi" w:cstheme="majorBidi"/>
                  <w:b/>
                  <w:bCs/>
                  <w:color w:val="000000"/>
                  <w:sz w:val="22"/>
                  <w:lang w:bidi="ar-SA"/>
                </w:rPr>
                <w:t>117</w:t>
              </w:r>
            </w:ins>
          </w:p>
        </w:tc>
        <w:tc>
          <w:tcPr>
            <w:tcW w:w="2661" w:type="dxa"/>
            <w:vAlign w:val="bottom"/>
          </w:tcPr>
          <w:p w14:paraId="4E42B9E5" w14:textId="459C845F" w:rsidR="00C874B3" w:rsidRPr="003A70B1" w:rsidRDefault="00C874B3" w:rsidP="00C874B3">
            <w:pPr>
              <w:spacing w:after="0" w:line="240" w:lineRule="auto"/>
              <w:ind w:firstLine="0"/>
              <w:jc w:val="right"/>
              <w:rPr>
                <w:ins w:id="14562" w:author="Dénes CSALA" w:date="2016-07-25T02:41:00Z"/>
                <w:rFonts w:asciiTheme="majorBidi" w:eastAsia="Times New Roman" w:hAnsiTheme="majorBidi" w:cstheme="majorBidi"/>
                <w:color w:val="000000"/>
                <w:sz w:val="22"/>
                <w:lang w:bidi="ar-SA"/>
              </w:rPr>
            </w:pPr>
            <w:ins w:id="14563" w:author="Dénes CSALA" w:date="2016-07-25T03:10:00Z">
              <w:r w:rsidRPr="00AC01C8">
                <w:rPr>
                  <w:rFonts w:asciiTheme="majorBidi" w:hAnsiTheme="majorBidi" w:cstheme="majorBidi"/>
                  <w:color w:val="000000"/>
                  <w:sz w:val="22"/>
                </w:rPr>
                <w:t>Turkmenistan</w:t>
              </w:r>
            </w:ins>
          </w:p>
        </w:tc>
        <w:tc>
          <w:tcPr>
            <w:tcW w:w="671" w:type="dxa"/>
            <w:vAlign w:val="bottom"/>
          </w:tcPr>
          <w:p w14:paraId="70E261FA" w14:textId="208F01BC" w:rsidR="00C874B3" w:rsidRPr="003A70B1" w:rsidRDefault="00C874B3" w:rsidP="00C874B3">
            <w:pPr>
              <w:spacing w:after="0" w:line="240" w:lineRule="auto"/>
              <w:ind w:firstLine="0"/>
              <w:jc w:val="right"/>
              <w:rPr>
                <w:ins w:id="14564" w:author="Dénes CSALA" w:date="2016-07-25T02:41:00Z"/>
                <w:rFonts w:asciiTheme="majorBidi" w:eastAsia="Times New Roman" w:hAnsiTheme="majorBidi" w:cstheme="majorBidi"/>
                <w:color w:val="000000"/>
                <w:sz w:val="22"/>
                <w:lang w:bidi="ar-SA"/>
              </w:rPr>
            </w:pPr>
            <w:ins w:id="14565" w:author="Dénes CSALA" w:date="2016-07-25T03:10:00Z">
              <w:r w:rsidRPr="00AC01C8">
                <w:rPr>
                  <w:rFonts w:asciiTheme="majorBidi" w:hAnsiTheme="majorBidi" w:cstheme="majorBidi"/>
                  <w:color w:val="000000"/>
                  <w:sz w:val="22"/>
                </w:rPr>
                <w:t>0.26</w:t>
              </w:r>
            </w:ins>
          </w:p>
        </w:tc>
      </w:tr>
      <w:tr w:rsidR="00C874B3" w:rsidRPr="001E59C8" w14:paraId="4856BCF1" w14:textId="77777777" w:rsidTr="00375373">
        <w:trPr>
          <w:trHeight w:val="300"/>
          <w:ins w:id="14566" w:author="Dénes CSALA" w:date="2016-07-25T02:41:00Z"/>
        </w:trPr>
        <w:tc>
          <w:tcPr>
            <w:tcW w:w="552" w:type="dxa"/>
            <w:shd w:val="clear" w:color="auto" w:fill="auto"/>
            <w:noWrap/>
            <w:hideMark/>
          </w:tcPr>
          <w:p w14:paraId="19969C51" w14:textId="77777777" w:rsidR="00C874B3" w:rsidRPr="00AC01C8" w:rsidRDefault="00C874B3" w:rsidP="00C874B3">
            <w:pPr>
              <w:spacing w:after="0" w:line="240" w:lineRule="auto"/>
              <w:ind w:firstLine="0"/>
              <w:jc w:val="center"/>
              <w:rPr>
                <w:ins w:id="14567" w:author="Dénes CSALA" w:date="2016-07-25T02:41:00Z"/>
                <w:rFonts w:asciiTheme="majorBidi" w:eastAsia="Times New Roman" w:hAnsiTheme="majorBidi" w:cstheme="majorBidi"/>
                <w:b/>
                <w:bCs/>
                <w:color w:val="000000"/>
                <w:sz w:val="22"/>
                <w:lang w:bidi="ar-SA"/>
              </w:rPr>
            </w:pPr>
            <w:ins w:id="14568" w:author="Dénes CSALA" w:date="2016-07-25T02:41:00Z">
              <w:r w:rsidRPr="00AC01C8">
                <w:rPr>
                  <w:rFonts w:asciiTheme="majorBidi" w:eastAsia="Times New Roman" w:hAnsiTheme="majorBidi" w:cstheme="majorBidi"/>
                  <w:b/>
                  <w:bCs/>
                  <w:color w:val="000000"/>
                  <w:sz w:val="22"/>
                  <w:lang w:bidi="ar-SA"/>
                </w:rPr>
                <w:t>23</w:t>
              </w:r>
            </w:ins>
          </w:p>
        </w:tc>
        <w:tc>
          <w:tcPr>
            <w:tcW w:w="2773" w:type="dxa"/>
            <w:shd w:val="clear" w:color="auto" w:fill="auto"/>
            <w:noWrap/>
            <w:vAlign w:val="bottom"/>
            <w:hideMark/>
          </w:tcPr>
          <w:p w14:paraId="41F78107" w14:textId="0596F196" w:rsidR="00C874B3" w:rsidRPr="003A70B1" w:rsidRDefault="00C874B3" w:rsidP="00C874B3">
            <w:pPr>
              <w:spacing w:after="0" w:line="240" w:lineRule="auto"/>
              <w:ind w:firstLine="0"/>
              <w:jc w:val="left"/>
              <w:rPr>
                <w:ins w:id="14569" w:author="Dénes CSALA" w:date="2016-07-25T02:41:00Z"/>
                <w:rFonts w:asciiTheme="majorBidi" w:eastAsia="Times New Roman" w:hAnsiTheme="majorBidi" w:cstheme="majorBidi"/>
                <w:color w:val="000000"/>
                <w:sz w:val="22"/>
                <w:lang w:bidi="ar-SA"/>
              </w:rPr>
            </w:pPr>
            <w:ins w:id="14570" w:author="Dénes CSALA" w:date="2016-07-25T02:43:00Z">
              <w:r w:rsidRPr="003A70B1">
                <w:rPr>
                  <w:rFonts w:asciiTheme="majorBidi" w:hAnsiTheme="majorBidi" w:cstheme="majorBidi"/>
                  <w:color w:val="000000"/>
                  <w:sz w:val="22"/>
                  <w:rPrChange w:id="14571" w:author="Dénes CSALA" w:date="2016-07-25T02:43:00Z">
                    <w:rPr>
                      <w:rFonts w:ascii="Calibri" w:hAnsi="Calibri" w:cs="Calibri"/>
                      <w:color w:val="000000"/>
                      <w:sz w:val="22"/>
                    </w:rPr>
                  </w:rPrChange>
                </w:rPr>
                <w:t>Indonesia</w:t>
              </w:r>
            </w:ins>
          </w:p>
        </w:tc>
        <w:tc>
          <w:tcPr>
            <w:tcW w:w="671" w:type="dxa"/>
            <w:tcBorders>
              <w:right w:val="single" w:sz="4" w:space="0" w:color="auto"/>
            </w:tcBorders>
            <w:shd w:val="clear" w:color="auto" w:fill="auto"/>
            <w:noWrap/>
            <w:vAlign w:val="bottom"/>
            <w:hideMark/>
          </w:tcPr>
          <w:p w14:paraId="4F1DCCD3" w14:textId="50BE9D49" w:rsidR="00C874B3" w:rsidRPr="003A70B1" w:rsidRDefault="00C874B3" w:rsidP="00C874B3">
            <w:pPr>
              <w:spacing w:after="0" w:line="240" w:lineRule="auto"/>
              <w:ind w:firstLine="0"/>
              <w:jc w:val="right"/>
              <w:rPr>
                <w:ins w:id="14572" w:author="Dénes CSALA" w:date="2016-07-25T02:41:00Z"/>
                <w:rFonts w:asciiTheme="majorBidi" w:eastAsia="Times New Roman" w:hAnsiTheme="majorBidi" w:cstheme="majorBidi"/>
                <w:color w:val="000000"/>
                <w:sz w:val="22"/>
                <w:lang w:bidi="ar-SA"/>
              </w:rPr>
            </w:pPr>
            <w:ins w:id="14573" w:author="Dénes CSALA" w:date="2016-07-25T02:43:00Z">
              <w:r w:rsidRPr="003A70B1">
                <w:rPr>
                  <w:rFonts w:asciiTheme="majorBidi" w:hAnsiTheme="majorBidi" w:cstheme="majorBidi"/>
                  <w:color w:val="000000"/>
                  <w:sz w:val="22"/>
                  <w:rPrChange w:id="14574" w:author="Dénes CSALA" w:date="2016-07-25T02:43:00Z">
                    <w:rPr>
                      <w:rFonts w:ascii="Calibri" w:hAnsi="Calibri" w:cs="Calibri"/>
                      <w:color w:val="000000"/>
                      <w:sz w:val="22"/>
                    </w:rPr>
                  </w:rPrChange>
                </w:rPr>
                <w:t>0.67</w:t>
              </w:r>
            </w:ins>
          </w:p>
        </w:tc>
        <w:tc>
          <w:tcPr>
            <w:tcW w:w="574" w:type="dxa"/>
            <w:tcBorders>
              <w:top w:val="nil"/>
              <w:left w:val="single" w:sz="4" w:space="0" w:color="auto"/>
              <w:bottom w:val="nil"/>
              <w:right w:val="single" w:sz="4" w:space="0" w:color="auto"/>
            </w:tcBorders>
          </w:tcPr>
          <w:p w14:paraId="454787FA" w14:textId="77777777" w:rsidR="00C874B3" w:rsidRPr="00AC01C8" w:rsidRDefault="00C874B3" w:rsidP="00C874B3">
            <w:pPr>
              <w:spacing w:after="0" w:line="240" w:lineRule="auto"/>
              <w:ind w:firstLine="0"/>
              <w:jc w:val="right"/>
              <w:rPr>
                <w:ins w:id="1457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4386D0A" w14:textId="29425F3E" w:rsidR="00C874B3" w:rsidRPr="00AC01C8" w:rsidRDefault="00C874B3" w:rsidP="00C874B3">
            <w:pPr>
              <w:spacing w:after="0" w:line="240" w:lineRule="auto"/>
              <w:ind w:firstLine="0"/>
              <w:jc w:val="right"/>
              <w:rPr>
                <w:ins w:id="14576" w:author="Dénes CSALA" w:date="2016-07-25T02:41:00Z"/>
                <w:rFonts w:asciiTheme="majorBidi" w:eastAsia="Times New Roman" w:hAnsiTheme="majorBidi" w:cstheme="majorBidi"/>
                <w:color w:val="000000"/>
                <w:sz w:val="22"/>
                <w:lang w:bidi="ar-SA"/>
              </w:rPr>
            </w:pPr>
            <w:ins w:id="14577" w:author="Dénes CSALA" w:date="2016-07-25T03:10:00Z">
              <w:r w:rsidRPr="00AC01C8">
                <w:rPr>
                  <w:rFonts w:asciiTheme="majorBidi" w:eastAsia="Times New Roman" w:hAnsiTheme="majorBidi" w:cstheme="majorBidi"/>
                  <w:b/>
                  <w:bCs/>
                  <w:color w:val="000000"/>
                  <w:sz w:val="22"/>
                  <w:lang w:bidi="ar-SA"/>
                </w:rPr>
                <w:t>118</w:t>
              </w:r>
            </w:ins>
          </w:p>
        </w:tc>
        <w:tc>
          <w:tcPr>
            <w:tcW w:w="2661" w:type="dxa"/>
            <w:vAlign w:val="bottom"/>
          </w:tcPr>
          <w:p w14:paraId="63BC1610" w14:textId="724C8E1C" w:rsidR="00C874B3" w:rsidRPr="003A70B1" w:rsidRDefault="00C874B3" w:rsidP="00C874B3">
            <w:pPr>
              <w:spacing w:after="0" w:line="240" w:lineRule="auto"/>
              <w:ind w:firstLine="0"/>
              <w:jc w:val="right"/>
              <w:rPr>
                <w:ins w:id="14578" w:author="Dénes CSALA" w:date="2016-07-25T02:41:00Z"/>
                <w:rFonts w:asciiTheme="majorBidi" w:eastAsia="Times New Roman" w:hAnsiTheme="majorBidi" w:cstheme="majorBidi"/>
                <w:color w:val="000000"/>
                <w:sz w:val="22"/>
                <w:lang w:bidi="ar-SA"/>
              </w:rPr>
            </w:pPr>
            <w:ins w:id="14579" w:author="Dénes CSALA" w:date="2016-07-25T03:10:00Z">
              <w:r w:rsidRPr="00AC01C8">
                <w:rPr>
                  <w:rFonts w:asciiTheme="majorBidi" w:hAnsiTheme="majorBidi" w:cstheme="majorBidi"/>
                  <w:color w:val="000000"/>
                  <w:sz w:val="22"/>
                </w:rPr>
                <w:t>Aruba</w:t>
              </w:r>
            </w:ins>
          </w:p>
        </w:tc>
        <w:tc>
          <w:tcPr>
            <w:tcW w:w="671" w:type="dxa"/>
            <w:vAlign w:val="bottom"/>
          </w:tcPr>
          <w:p w14:paraId="41A74033" w14:textId="7DF4B809" w:rsidR="00C874B3" w:rsidRPr="003A70B1" w:rsidRDefault="00C874B3" w:rsidP="00C874B3">
            <w:pPr>
              <w:spacing w:after="0" w:line="240" w:lineRule="auto"/>
              <w:ind w:firstLine="0"/>
              <w:jc w:val="right"/>
              <w:rPr>
                <w:ins w:id="14580" w:author="Dénes CSALA" w:date="2016-07-25T02:41:00Z"/>
                <w:rFonts w:asciiTheme="majorBidi" w:eastAsia="Times New Roman" w:hAnsiTheme="majorBidi" w:cstheme="majorBidi"/>
                <w:color w:val="000000"/>
                <w:sz w:val="22"/>
                <w:lang w:bidi="ar-SA"/>
              </w:rPr>
            </w:pPr>
            <w:ins w:id="14581" w:author="Dénes CSALA" w:date="2016-07-25T03:10:00Z">
              <w:r w:rsidRPr="00AC01C8">
                <w:rPr>
                  <w:rFonts w:asciiTheme="majorBidi" w:hAnsiTheme="majorBidi" w:cstheme="majorBidi"/>
                  <w:color w:val="000000"/>
                  <w:sz w:val="22"/>
                </w:rPr>
                <w:t>0.26</w:t>
              </w:r>
            </w:ins>
          </w:p>
        </w:tc>
      </w:tr>
      <w:tr w:rsidR="00C874B3" w:rsidRPr="001E59C8" w14:paraId="5F067F1F" w14:textId="77777777" w:rsidTr="00375373">
        <w:trPr>
          <w:trHeight w:val="300"/>
          <w:ins w:id="14582" w:author="Dénes CSALA" w:date="2016-07-25T02:41:00Z"/>
        </w:trPr>
        <w:tc>
          <w:tcPr>
            <w:tcW w:w="552" w:type="dxa"/>
            <w:shd w:val="clear" w:color="auto" w:fill="auto"/>
            <w:noWrap/>
            <w:hideMark/>
          </w:tcPr>
          <w:p w14:paraId="429B5047" w14:textId="77777777" w:rsidR="00C874B3" w:rsidRPr="00AC01C8" w:rsidRDefault="00C874B3" w:rsidP="00C874B3">
            <w:pPr>
              <w:spacing w:after="0" w:line="240" w:lineRule="auto"/>
              <w:ind w:firstLine="0"/>
              <w:jc w:val="center"/>
              <w:rPr>
                <w:ins w:id="14583" w:author="Dénes CSALA" w:date="2016-07-25T02:41:00Z"/>
                <w:rFonts w:asciiTheme="majorBidi" w:eastAsia="Times New Roman" w:hAnsiTheme="majorBidi" w:cstheme="majorBidi"/>
                <w:b/>
                <w:bCs/>
                <w:color w:val="000000"/>
                <w:sz w:val="22"/>
                <w:lang w:bidi="ar-SA"/>
              </w:rPr>
            </w:pPr>
            <w:ins w:id="14584" w:author="Dénes CSALA" w:date="2016-07-25T02:41:00Z">
              <w:r w:rsidRPr="00AC01C8">
                <w:rPr>
                  <w:rFonts w:asciiTheme="majorBidi" w:eastAsia="Times New Roman" w:hAnsiTheme="majorBidi" w:cstheme="majorBidi"/>
                  <w:b/>
                  <w:bCs/>
                  <w:color w:val="000000"/>
                  <w:sz w:val="22"/>
                  <w:lang w:bidi="ar-SA"/>
                </w:rPr>
                <w:t>24</w:t>
              </w:r>
            </w:ins>
          </w:p>
        </w:tc>
        <w:tc>
          <w:tcPr>
            <w:tcW w:w="2773" w:type="dxa"/>
            <w:shd w:val="clear" w:color="auto" w:fill="auto"/>
            <w:noWrap/>
            <w:vAlign w:val="bottom"/>
            <w:hideMark/>
          </w:tcPr>
          <w:p w14:paraId="5B638EC1" w14:textId="3C9B0A1D" w:rsidR="00C874B3" w:rsidRPr="003A70B1" w:rsidRDefault="00C874B3" w:rsidP="00C874B3">
            <w:pPr>
              <w:spacing w:after="0" w:line="240" w:lineRule="auto"/>
              <w:ind w:firstLine="0"/>
              <w:jc w:val="left"/>
              <w:rPr>
                <w:ins w:id="14585" w:author="Dénes CSALA" w:date="2016-07-25T02:41:00Z"/>
                <w:rFonts w:asciiTheme="majorBidi" w:eastAsia="Times New Roman" w:hAnsiTheme="majorBidi" w:cstheme="majorBidi"/>
                <w:color w:val="000000"/>
                <w:sz w:val="22"/>
                <w:lang w:bidi="ar-SA"/>
              </w:rPr>
            </w:pPr>
            <w:ins w:id="14586" w:author="Dénes CSALA" w:date="2016-07-25T02:43:00Z">
              <w:r w:rsidRPr="003A70B1">
                <w:rPr>
                  <w:rFonts w:asciiTheme="majorBidi" w:hAnsiTheme="majorBidi" w:cstheme="majorBidi"/>
                  <w:color w:val="000000"/>
                  <w:sz w:val="22"/>
                  <w:rPrChange w:id="14587" w:author="Dénes CSALA" w:date="2016-07-25T02:43:00Z">
                    <w:rPr>
                      <w:rFonts w:ascii="Calibri" w:hAnsi="Calibri" w:cs="Calibri"/>
                      <w:color w:val="000000"/>
                      <w:sz w:val="22"/>
                    </w:rPr>
                  </w:rPrChange>
                </w:rPr>
                <w:t>Algeria</w:t>
              </w:r>
            </w:ins>
          </w:p>
        </w:tc>
        <w:tc>
          <w:tcPr>
            <w:tcW w:w="671" w:type="dxa"/>
            <w:tcBorders>
              <w:right w:val="single" w:sz="4" w:space="0" w:color="auto"/>
            </w:tcBorders>
            <w:shd w:val="clear" w:color="auto" w:fill="auto"/>
            <w:noWrap/>
            <w:vAlign w:val="bottom"/>
            <w:hideMark/>
          </w:tcPr>
          <w:p w14:paraId="15686F96" w14:textId="7DDDCFD2" w:rsidR="00C874B3" w:rsidRPr="003A70B1" w:rsidRDefault="00C874B3" w:rsidP="00C874B3">
            <w:pPr>
              <w:spacing w:after="0" w:line="240" w:lineRule="auto"/>
              <w:ind w:firstLine="0"/>
              <w:jc w:val="right"/>
              <w:rPr>
                <w:ins w:id="14588" w:author="Dénes CSALA" w:date="2016-07-25T02:41:00Z"/>
                <w:rFonts w:asciiTheme="majorBidi" w:eastAsia="Times New Roman" w:hAnsiTheme="majorBidi" w:cstheme="majorBidi"/>
                <w:color w:val="000000"/>
                <w:sz w:val="22"/>
                <w:lang w:bidi="ar-SA"/>
              </w:rPr>
            </w:pPr>
            <w:ins w:id="14589" w:author="Dénes CSALA" w:date="2016-07-25T02:43:00Z">
              <w:r w:rsidRPr="003A70B1">
                <w:rPr>
                  <w:rFonts w:asciiTheme="majorBidi" w:hAnsiTheme="majorBidi" w:cstheme="majorBidi"/>
                  <w:color w:val="000000"/>
                  <w:sz w:val="22"/>
                  <w:rPrChange w:id="14590" w:author="Dénes CSALA" w:date="2016-07-25T02:43:00Z">
                    <w:rPr>
                      <w:rFonts w:ascii="Calibri" w:hAnsi="Calibri" w:cs="Calibri"/>
                      <w:color w:val="000000"/>
                      <w:sz w:val="22"/>
                    </w:rPr>
                  </w:rPrChange>
                </w:rPr>
                <w:t>0.66</w:t>
              </w:r>
            </w:ins>
          </w:p>
        </w:tc>
        <w:tc>
          <w:tcPr>
            <w:tcW w:w="574" w:type="dxa"/>
            <w:tcBorders>
              <w:top w:val="nil"/>
              <w:left w:val="single" w:sz="4" w:space="0" w:color="auto"/>
              <w:bottom w:val="nil"/>
              <w:right w:val="single" w:sz="4" w:space="0" w:color="auto"/>
            </w:tcBorders>
          </w:tcPr>
          <w:p w14:paraId="628D8F6D" w14:textId="77777777" w:rsidR="00C874B3" w:rsidRPr="00AC01C8" w:rsidRDefault="00C874B3" w:rsidP="00C874B3">
            <w:pPr>
              <w:spacing w:after="0" w:line="240" w:lineRule="auto"/>
              <w:ind w:firstLine="0"/>
              <w:jc w:val="right"/>
              <w:rPr>
                <w:ins w:id="1459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BC442CE" w14:textId="304538D1" w:rsidR="00C874B3" w:rsidRPr="00AC01C8" w:rsidRDefault="00C874B3" w:rsidP="00C874B3">
            <w:pPr>
              <w:spacing w:after="0" w:line="240" w:lineRule="auto"/>
              <w:ind w:firstLine="0"/>
              <w:jc w:val="right"/>
              <w:rPr>
                <w:ins w:id="14592" w:author="Dénes CSALA" w:date="2016-07-25T02:41:00Z"/>
                <w:rFonts w:asciiTheme="majorBidi" w:eastAsia="Times New Roman" w:hAnsiTheme="majorBidi" w:cstheme="majorBidi"/>
                <w:color w:val="000000"/>
                <w:sz w:val="22"/>
                <w:lang w:bidi="ar-SA"/>
              </w:rPr>
            </w:pPr>
            <w:ins w:id="14593" w:author="Dénes CSALA" w:date="2016-07-25T03:10:00Z">
              <w:r w:rsidRPr="00AC01C8">
                <w:rPr>
                  <w:rFonts w:asciiTheme="majorBidi" w:eastAsia="Times New Roman" w:hAnsiTheme="majorBidi" w:cstheme="majorBidi"/>
                  <w:b/>
                  <w:bCs/>
                  <w:color w:val="000000"/>
                  <w:sz w:val="22"/>
                  <w:lang w:bidi="ar-SA"/>
                </w:rPr>
                <w:t>119</w:t>
              </w:r>
            </w:ins>
          </w:p>
        </w:tc>
        <w:tc>
          <w:tcPr>
            <w:tcW w:w="2661" w:type="dxa"/>
            <w:vAlign w:val="bottom"/>
          </w:tcPr>
          <w:p w14:paraId="6343BC7D" w14:textId="6AA17407" w:rsidR="00C874B3" w:rsidRPr="003A70B1" w:rsidRDefault="00C874B3" w:rsidP="00C874B3">
            <w:pPr>
              <w:spacing w:after="0" w:line="240" w:lineRule="auto"/>
              <w:ind w:firstLine="0"/>
              <w:jc w:val="right"/>
              <w:rPr>
                <w:ins w:id="14594" w:author="Dénes CSALA" w:date="2016-07-25T02:41:00Z"/>
                <w:rFonts w:asciiTheme="majorBidi" w:eastAsia="Times New Roman" w:hAnsiTheme="majorBidi" w:cstheme="majorBidi"/>
                <w:color w:val="000000"/>
                <w:sz w:val="22"/>
                <w:lang w:bidi="ar-SA"/>
              </w:rPr>
            </w:pPr>
            <w:ins w:id="14595" w:author="Dénes CSALA" w:date="2016-07-25T03:10:00Z">
              <w:r w:rsidRPr="00AC01C8">
                <w:rPr>
                  <w:rFonts w:asciiTheme="majorBidi" w:hAnsiTheme="majorBidi" w:cstheme="majorBidi"/>
                  <w:color w:val="000000"/>
                  <w:sz w:val="22"/>
                </w:rPr>
                <w:t>Honduras</w:t>
              </w:r>
            </w:ins>
          </w:p>
        </w:tc>
        <w:tc>
          <w:tcPr>
            <w:tcW w:w="671" w:type="dxa"/>
            <w:vAlign w:val="bottom"/>
          </w:tcPr>
          <w:p w14:paraId="38A2F7BA" w14:textId="4EED2308" w:rsidR="00C874B3" w:rsidRPr="003A70B1" w:rsidRDefault="00C874B3" w:rsidP="00C874B3">
            <w:pPr>
              <w:spacing w:after="0" w:line="240" w:lineRule="auto"/>
              <w:ind w:firstLine="0"/>
              <w:jc w:val="right"/>
              <w:rPr>
                <w:ins w:id="14596" w:author="Dénes CSALA" w:date="2016-07-25T02:41:00Z"/>
                <w:rFonts w:asciiTheme="majorBidi" w:eastAsia="Times New Roman" w:hAnsiTheme="majorBidi" w:cstheme="majorBidi"/>
                <w:color w:val="000000"/>
                <w:sz w:val="22"/>
                <w:lang w:bidi="ar-SA"/>
              </w:rPr>
            </w:pPr>
            <w:ins w:id="14597" w:author="Dénes CSALA" w:date="2016-07-25T03:10:00Z">
              <w:r w:rsidRPr="00AC01C8">
                <w:rPr>
                  <w:rFonts w:asciiTheme="majorBidi" w:hAnsiTheme="majorBidi" w:cstheme="majorBidi"/>
                  <w:color w:val="000000"/>
                  <w:sz w:val="22"/>
                </w:rPr>
                <w:t>0.26</w:t>
              </w:r>
            </w:ins>
          </w:p>
        </w:tc>
      </w:tr>
      <w:tr w:rsidR="00C874B3" w:rsidRPr="001E59C8" w14:paraId="75508FF4" w14:textId="77777777" w:rsidTr="00375373">
        <w:trPr>
          <w:trHeight w:val="300"/>
          <w:ins w:id="14598" w:author="Dénes CSALA" w:date="2016-07-25T02:41:00Z"/>
        </w:trPr>
        <w:tc>
          <w:tcPr>
            <w:tcW w:w="552" w:type="dxa"/>
            <w:shd w:val="clear" w:color="auto" w:fill="auto"/>
            <w:noWrap/>
            <w:hideMark/>
          </w:tcPr>
          <w:p w14:paraId="1747BF53" w14:textId="77777777" w:rsidR="00C874B3" w:rsidRPr="00AC01C8" w:rsidRDefault="00C874B3" w:rsidP="00C874B3">
            <w:pPr>
              <w:spacing w:after="0" w:line="240" w:lineRule="auto"/>
              <w:ind w:firstLine="0"/>
              <w:jc w:val="center"/>
              <w:rPr>
                <w:ins w:id="14599" w:author="Dénes CSALA" w:date="2016-07-25T02:41:00Z"/>
                <w:rFonts w:asciiTheme="majorBidi" w:eastAsia="Times New Roman" w:hAnsiTheme="majorBidi" w:cstheme="majorBidi"/>
                <w:b/>
                <w:bCs/>
                <w:color w:val="000000"/>
                <w:sz w:val="22"/>
                <w:lang w:bidi="ar-SA"/>
              </w:rPr>
            </w:pPr>
            <w:ins w:id="14600" w:author="Dénes CSALA" w:date="2016-07-25T02:41:00Z">
              <w:r w:rsidRPr="00AC01C8">
                <w:rPr>
                  <w:rFonts w:asciiTheme="majorBidi" w:eastAsia="Times New Roman" w:hAnsiTheme="majorBidi" w:cstheme="majorBidi"/>
                  <w:b/>
                  <w:bCs/>
                  <w:color w:val="000000"/>
                  <w:sz w:val="22"/>
                  <w:lang w:bidi="ar-SA"/>
                </w:rPr>
                <w:t>25</w:t>
              </w:r>
            </w:ins>
          </w:p>
        </w:tc>
        <w:tc>
          <w:tcPr>
            <w:tcW w:w="2773" w:type="dxa"/>
            <w:shd w:val="clear" w:color="auto" w:fill="auto"/>
            <w:noWrap/>
            <w:vAlign w:val="bottom"/>
            <w:hideMark/>
          </w:tcPr>
          <w:p w14:paraId="36839EAE" w14:textId="1BEEFD0E" w:rsidR="00C874B3" w:rsidRPr="003A70B1" w:rsidRDefault="00C874B3" w:rsidP="00C874B3">
            <w:pPr>
              <w:spacing w:after="0" w:line="240" w:lineRule="auto"/>
              <w:ind w:firstLine="0"/>
              <w:jc w:val="left"/>
              <w:rPr>
                <w:ins w:id="14601" w:author="Dénes CSALA" w:date="2016-07-25T02:41:00Z"/>
                <w:rFonts w:asciiTheme="majorBidi" w:eastAsia="Times New Roman" w:hAnsiTheme="majorBidi" w:cstheme="majorBidi"/>
                <w:color w:val="000000"/>
                <w:sz w:val="22"/>
                <w:lang w:bidi="ar-SA"/>
              </w:rPr>
            </w:pPr>
            <w:ins w:id="14602" w:author="Dénes CSALA" w:date="2016-07-25T02:43:00Z">
              <w:r w:rsidRPr="003A70B1">
                <w:rPr>
                  <w:rFonts w:asciiTheme="majorBidi" w:hAnsiTheme="majorBidi" w:cstheme="majorBidi"/>
                  <w:color w:val="000000"/>
                  <w:sz w:val="22"/>
                  <w:rPrChange w:id="14603" w:author="Dénes CSALA" w:date="2016-07-25T02:43:00Z">
                    <w:rPr>
                      <w:rFonts w:ascii="Calibri" w:hAnsi="Calibri" w:cs="Calibri"/>
                      <w:color w:val="000000"/>
                      <w:sz w:val="22"/>
                    </w:rPr>
                  </w:rPrChange>
                </w:rPr>
                <w:t>Kuwait</w:t>
              </w:r>
            </w:ins>
          </w:p>
        </w:tc>
        <w:tc>
          <w:tcPr>
            <w:tcW w:w="671" w:type="dxa"/>
            <w:tcBorders>
              <w:right w:val="single" w:sz="4" w:space="0" w:color="auto"/>
            </w:tcBorders>
            <w:shd w:val="clear" w:color="auto" w:fill="auto"/>
            <w:noWrap/>
            <w:vAlign w:val="bottom"/>
            <w:hideMark/>
          </w:tcPr>
          <w:p w14:paraId="726B56A5" w14:textId="4629709C" w:rsidR="00C874B3" w:rsidRPr="003A70B1" w:rsidRDefault="00C874B3" w:rsidP="00C874B3">
            <w:pPr>
              <w:spacing w:after="0" w:line="240" w:lineRule="auto"/>
              <w:ind w:firstLine="0"/>
              <w:jc w:val="right"/>
              <w:rPr>
                <w:ins w:id="14604" w:author="Dénes CSALA" w:date="2016-07-25T02:41:00Z"/>
                <w:rFonts w:asciiTheme="majorBidi" w:eastAsia="Times New Roman" w:hAnsiTheme="majorBidi" w:cstheme="majorBidi"/>
                <w:color w:val="000000"/>
                <w:sz w:val="22"/>
                <w:lang w:bidi="ar-SA"/>
              </w:rPr>
            </w:pPr>
            <w:ins w:id="14605" w:author="Dénes CSALA" w:date="2016-07-25T02:43:00Z">
              <w:r w:rsidRPr="003A70B1">
                <w:rPr>
                  <w:rFonts w:asciiTheme="majorBidi" w:hAnsiTheme="majorBidi" w:cstheme="majorBidi"/>
                  <w:color w:val="000000"/>
                  <w:sz w:val="22"/>
                  <w:rPrChange w:id="14606" w:author="Dénes CSALA" w:date="2016-07-25T02:43:00Z">
                    <w:rPr>
                      <w:rFonts w:ascii="Calibri" w:hAnsi="Calibri" w:cs="Calibri"/>
                      <w:color w:val="000000"/>
                      <w:sz w:val="22"/>
                    </w:rPr>
                  </w:rPrChange>
                </w:rPr>
                <w:t>0.66</w:t>
              </w:r>
            </w:ins>
          </w:p>
        </w:tc>
        <w:tc>
          <w:tcPr>
            <w:tcW w:w="574" w:type="dxa"/>
            <w:tcBorders>
              <w:top w:val="nil"/>
              <w:left w:val="single" w:sz="4" w:space="0" w:color="auto"/>
              <w:bottom w:val="nil"/>
              <w:right w:val="single" w:sz="4" w:space="0" w:color="auto"/>
            </w:tcBorders>
          </w:tcPr>
          <w:p w14:paraId="1AE7E531" w14:textId="77777777" w:rsidR="00C874B3" w:rsidRPr="00AC01C8" w:rsidRDefault="00C874B3" w:rsidP="00C874B3">
            <w:pPr>
              <w:spacing w:after="0" w:line="240" w:lineRule="auto"/>
              <w:ind w:firstLine="0"/>
              <w:jc w:val="right"/>
              <w:rPr>
                <w:ins w:id="1460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D5035FB" w14:textId="7A65D8B9" w:rsidR="00C874B3" w:rsidRPr="00AC01C8" w:rsidRDefault="00C874B3" w:rsidP="00C874B3">
            <w:pPr>
              <w:spacing w:after="0" w:line="240" w:lineRule="auto"/>
              <w:ind w:firstLine="0"/>
              <w:jc w:val="right"/>
              <w:rPr>
                <w:ins w:id="14608" w:author="Dénes CSALA" w:date="2016-07-25T02:41:00Z"/>
                <w:rFonts w:asciiTheme="majorBidi" w:eastAsia="Times New Roman" w:hAnsiTheme="majorBidi" w:cstheme="majorBidi"/>
                <w:color w:val="000000"/>
                <w:sz w:val="22"/>
                <w:lang w:bidi="ar-SA"/>
              </w:rPr>
            </w:pPr>
            <w:ins w:id="14609" w:author="Dénes CSALA" w:date="2016-07-25T03:10:00Z">
              <w:r w:rsidRPr="00AC01C8">
                <w:rPr>
                  <w:rFonts w:asciiTheme="majorBidi" w:eastAsia="Times New Roman" w:hAnsiTheme="majorBidi" w:cstheme="majorBidi"/>
                  <w:b/>
                  <w:bCs/>
                  <w:color w:val="000000"/>
                  <w:sz w:val="22"/>
                  <w:lang w:bidi="ar-SA"/>
                </w:rPr>
                <w:t>120</w:t>
              </w:r>
            </w:ins>
          </w:p>
        </w:tc>
        <w:tc>
          <w:tcPr>
            <w:tcW w:w="2661" w:type="dxa"/>
            <w:vAlign w:val="bottom"/>
          </w:tcPr>
          <w:p w14:paraId="1933CC55" w14:textId="303823D9" w:rsidR="00C874B3" w:rsidRPr="003A70B1" w:rsidRDefault="00C874B3" w:rsidP="00C874B3">
            <w:pPr>
              <w:spacing w:after="0" w:line="240" w:lineRule="auto"/>
              <w:ind w:firstLine="0"/>
              <w:jc w:val="right"/>
              <w:rPr>
                <w:ins w:id="14610" w:author="Dénes CSALA" w:date="2016-07-25T02:41:00Z"/>
                <w:rFonts w:asciiTheme="majorBidi" w:eastAsia="Times New Roman" w:hAnsiTheme="majorBidi" w:cstheme="majorBidi"/>
                <w:color w:val="000000"/>
                <w:sz w:val="22"/>
                <w:lang w:bidi="ar-SA"/>
              </w:rPr>
            </w:pPr>
            <w:ins w:id="14611" w:author="Dénes CSALA" w:date="2016-07-25T03:10:00Z">
              <w:r w:rsidRPr="00AC01C8">
                <w:rPr>
                  <w:rFonts w:asciiTheme="majorBidi" w:hAnsiTheme="majorBidi" w:cstheme="majorBidi"/>
                  <w:color w:val="000000"/>
                  <w:sz w:val="22"/>
                </w:rPr>
                <w:t>Sierra Leone</w:t>
              </w:r>
            </w:ins>
          </w:p>
        </w:tc>
        <w:tc>
          <w:tcPr>
            <w:tcW w:w="671" w:type="dxa"/>
            <w:vAlign w:val="bottom"/>
          </w:tcPr>
          <w:p w14:paraId="73328CCD" w14:textId="74C4125F" w:rsidR="00C874B3" w:rsidRPr="003A70B1" w:rsidRDefault="00C874B3" w:rsidP="00C874B3">
            <w:pPr>
              <w:spacing w:after="0" w:line="240" w:lineRule="auto"/>
              <w:ind w:firstLine="0"/>
              <w:jc w:val="right"/>
              <w:rPr>
                <w:ins w:id="14612" w:author="Dénes CSALA" w:date="2016-07-25T02:41:00Z"/>
                <w:rFonts w:asciiTheme="majorBidi" w:eastAsia="Times New Roman" w:hAnsiTheme="majorBidi" w:cstheme="majorBidi"/>
                <w:color w:val="000000"/>
                <w:sz w:val="22"/>
                <w:lang w:bidi="ar-SA"/>
              </w:rPr>
            </w:pPr>
            <w:ins w:id="14613" w:author="Dénes CSALA" w:date="2016-07-25T03:10:00Z">
              <w:r w:rsidRPr="00AC01C8">
                <w:rPr>
                  <w:rFonts w:asciiTheme="majorBidi" w:hAnsiTheme="majorBidi" w:cstheme="majorBidi"/>
                  <w:color w:val="000000"/>
                  <w:sz w:val="22"/>
                </w:rPr>
                <w:t>0.25</w:t>
              </w:r>
            </w:ins>
          </w:p>
        </w:tc>
      </w:tr>
      <w:tr w:rsidR="00C874B3" w:rsidRPr="001E59C8" w14:paraId="55D3C065" w14:textId="77777777" w:rsidTr="00375373">
        <w:trPr>
          <w:trHeight w:val="300"/>
          <w:ins w:id="14614" w:author="Dénes CSALA" w:date="2016-07-25T02:41:00Z"/>
        </w:trPr>
        <w:tc>
          <w:tcPr>
            <w:tcW w:w="552" w:type="dxa"/>
            <w:shd w:val="clear" w:color="auto" w:fill="auto"/>
            <w:noWrap/>
            <w:hideMark/>
          </w:tcPr>
          <w:p w14:paraId="2EAF6AAB" w14:textId="77777777" w:rsidR="00C874B3" w:rsidRPr="00AC01C8" w:rsidRDefault="00C874B3" w:rsidP="00C874B3">
            <w:pPr>
              <w:spacing w:after="0" w:line="240" w:lineRule="auto"/>
              <w:ind w:firstLine="0"/>
              <w:jc w:val="center"/>
              <w:rPr>
                <w:ins w:id="14615" w:author="Dénes CSALA" w:date="2016-07-25T02:41:00Z"/>
                <w:rFonts w:asciiTheme="majorBidi" w:eastAsia="Times New Roman" w:hAnsiTheme="majorBidi" w:cstheme="majorBidi"/>
                <w:b/>
                <w:bCs/>
                <w:color w:val="000000"/>
                <w:sz w:val="22"/>
                <w:lang w:bidi="ar-SA"/>
              </w:rPr>
            </w:pPr>
            <w:ins w:id="14616" w:author="Dénes CSALA" w:date="2016-07-25T02:41:00Z">
              <w:r w:rsidRPr="00AC01C8">
                <w:rPr>
                  <w:rFonts w:asciiTheme="majorBidi" w:eastAsia="Times New Roman" w:hAnsiTheme="majorBidi" w:cstheme="majorBidi"/>
                  <w:b/>
                  <w:bCs/>
                  <w:color w:val="000000"/>
                  <w:sz w:val="22"/>
                  <w:lang w:bidi="ar-SA"/>
                </w:rPr>
                <w:t>26</w:t>
              </w:r>
            </w:ins>
          </w:p>
        </w:tc>
        <w:tc>
          <w:tcPr>
            <w:tcW w:w="2773" w:type="dxa"/>
            <w:shd w:val="clear" w:color="auto" w:fill="auto"/>
            <w:noWrap/>
            <w:vAlign w:val="bottom"/>
            <w:hideMark/>
          </w:tcPr>
          <w:p w14:paraId="1A9BF2AC" w14:textId="18717A7E" w:rsidR="00C874B3" w:rsidRPr="003A70B1" w:rsidRDefault="00C874B3" w:rsidP="00C874B3">
            <w:pPr>
              <w:spacing w:after="0" w:line="240" w:lineRule="auto"/>
              <w:ind w:firstLine="0"/>
              <w:jc w:val="left"/>
              <w:rPr>
                <w:ins w:id="14617" w:author="Dénes CSALA" w:date="2016-07-25T02:41:00Z"/>
                <w:rFonts w:asciiTheme="majorBidi" w:eastAsia="Times New Roman" w:hAnsiTheme="majorBidi" w:cstheme="majorBidi"/>
                <w:color w:val="000000"/>
                <w:sz w:val="22"/>
                <w:lang w:bidi="ar-SA"/>
              </w:rPr>
            </w:pPr>
            <w:ins w:id="14618" w:author="Dénes CSALA" w:date="2016-07-25T02:43:00Z">
              <w:r w:rsidRPr="003A70B1">
                <w:rPr>
                  <w:rFonts w:asciiTheme="majorBidi" w:hAnsiTheme="majorBidi" w:cstheme="majorBidi"/>
                  <w:color w:val="000000"/>
                  <w:sz w:val="22"/>
                  <w:rPrChange w:id="14619" w:author="Dénes CSALA" w:date="2016-07-25T02:43:00Z">
                    <w:rPr>
                      <w:rFonts w:ascii="Calibri" w:hAnsi="Calibri" w:cs="Calibri"/>
                      <w:color w:val="000000"/>
                      <w:sz w:val="22"/>
                    </w:rPr>
                  </w:rPrChange>
                </w:rPr>
                <w:t>Switzerland</w:t>
              </w:r>
            </w:ins>
          </w:p>
        </w:tc>
        <w:tc>
          <w:tcPr>
            <w:tcW w:w="671" w:type="dxa"/>
            <w:tcBorders>
              <w:right w:val="single" w:sz="4" w:space="0" w:color="auto"/>
            </w:tcBorders>
            <w:shd w:val="clear" w:color="auto" w:fill="auto"/>
            <w:noWrap/>
            <w:vAlign w:val="bottom"/>
            <w:hideMark/>
          </w:tcPr>
          <w:p w14:paraId="6BB96E13" w14:textId="282B0222" w:rsidR="00C874B3" w:rsidRPr="003A70B1" w:rsidRDefault="00C874B3" w:rsidP="00C874B3">
            <w:pPr>
              <w:spacing w:after="0" w:line="240" w:lineRule="auto"/>
              <w:ind w:firstLine="0"/>
              <w:jc w:val="right"/>
              <w:rPr>
                <w:ins w:id="14620" w:author="Dénes CSALA" w:date="2016-07-25T02:41:00Z"/>
                <w:rFonts w:asciiTheme="majorBidi" w:eastAsia="Times New Roman" w:hAnsiTheme="majorBidi" w:cstheme="majorBidi"/>
                <w:color w:val="000000"/>
                <w:sz w:val="22"/>
                <w:lang w:bidi="ar-SA"/>
              </w:rPr>
            </w:pPr>
            <w:ins w:id="14621" w:author="Dénes CSALA" w:date="2016-07-25T02:43:00Z">
              <w:r w:rsidRPr="003A70B1">
                <w:rPr>
                  <w:rFonts w:asciiTheme="majorBidi" w:hAnsiTheme="majorBidi" w:cstheme="majorBidi"/>
                  <w:color w:val="000000"/>
                  <w:sz w:val="22"/>
                  <w:rPrChange w:id="14622" w:author="Dénes CSALA" w:date="2016-07-25T02:43:00Z">
                    <w:rPr>
                      <w:rFonts w:ascii="Calibri" w:hAnsi="Calibri" w:cs="Calibri"/>
                      <w:color w:val="000000"/>
                      <w:sz w:val="22"/>
                    </w:rPr>
                  </w:rPrChange>
                </w:rPr>
                <w:t>0.65</w:t>
              </w:r>
            </w:ins>
          </w:p>
        </w:tc>
        <w:tc>
          <w:tcPr>
            <w:tcW w:w="574" w:type="dxa"/>
            <w:tcBorders>
              <w:top w:val="nil"/>
              <w:left w:val="single" w:sz="4" w:space="0" w:color="auto"/>
              <w:bottom w:val="nil"/>
              <w:right w:val="single" w:sz="4" w:space="0" w:color="auto"/>
            </w:tcBorders>
          </w:tcPr>
          <w:p w14:paraId="43C0B495" w14:textId="77777777" w:rsidR="00C874B3" w:rsidRPr="00AC01C8" w:rsidRDefault="00C874B3" w:rsidP="00C874B3">
            <w:pPr>
              <w:spacing w:after="0" w:line="240" w:lineRule="auto"/>
              <w:ind w:firstLine="0"/>
              <w:jc w:val="right"/>
              <w:rPr>
                <w:ins w:id="1462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52DC7E56" w14:textId="2101BED9" w:rsidR="00C874B3" w:rsidRPr="00AC01C8" w:rsidRDefault="00C874B3" w:rsidP="00C874B3">
            <w:pPr>
              <w:spacing w:after="0" w:line="240" w:lineRule="auto"/>
              <w:ind w:firstLine="0"/>
              <w:jc w:val="right"/>
              <w:rPr>
                <w:ins w:id="14624" w:author="Dénes CSALA" w:date="2016-07-25T02:41:00Z"/>
                <w:rFonts w:asciiTheme="majorBidi" w:eastAsia="Times New Roman" w:hAnsiTheme="majorBidi" w:cstheme="majorBidi"/>
                <w:color w:val="000000"/>
                <w:sz w:val="22"/>
                <w:lang w:bidi="ar-SA"/>
              </w:rPr>
            </w:pPr>
            <w:ins w:id="14625" w:author="Dénes CSALA" w:date="2016-07-25T03:10:00Z">
              <w:r w:rsidRPr="00AC01C8">
                <w:rPr>
                  <w:rFonts w:asciiTheme="majorBidi" w:eastAsia="Times New Roman" w:hAnsiTheme="majorBidi" w:cstheme="majorBidi"/>
                  <w:b/>
                  <w:bCs/>
                  <w:color w:val="000000"/>
                  <w:sz w:val="22"/>
                  <w:lang w:bidi="ar-SA"/>
                </w:rPr>
                <w:t>121</w:t>
              </w:r>
            </w:ins>
          </w:p>
        </w:tc>
        <w:tc>
          <w:tcPr>
            <w:tcW w:w="2661" w:type="dxa"/>
            <w:vAlign w:val="bottom"/>
          </w:tcPr>
          <w:p w14:paraId="6FE78AA5" w14:textId="5B0359E1" w:rsidR="00C874B3" w:rsidRPr="003A70B1" w:rsidRDefault="00C874B3" w:rsidP="00C874B3">
            <w:pPr>
              <w:spacing w:after="0" w:line="240" w:lineRule="auto"/>
              <w:ind w:firstLine="0"/>
              <w:jc w:val="right"/>
              <w:rPr>
                <w:ins w:id="14626" w:author="Dénes CSALA" w:date="2016-07-25T02:41:00Z"/>
                <w:rFonts w:asciiTheme="majorBidi" w:eastAsia="Times New Roman" w:hAnsiTheme="majorBidi" w:cstheme="majorBidi"/>
                <w:color w:val="000000"/>
                <w:sz w:val="22"/>
                <w:lang w:bidi="ar-SA"/>
              </w:rPr>
            </w:pPr>
            <w:ins w:id="14627" w:author="Dénes CSALA" w:date="2016-07-25T03:10:00Z">
              <w:r w:rsidRPr="00AC01C8">
                <w:rPr>
                  <w:rFonts w:asciiTheme="majorBidi" w:hAnsiTheme="majorBidi" w:cstheme="majorBidi"/>
                  <w:color w:val="000000"/>
                  <w:sz w:val="22"/>
                </w:rPr>
                <w:t>Barbados</w:t>
              </w:r>
            </w:ins>
          </w:p>
        </w:tc>
        <w:tc>
          <w:tcPr>
            <w:tcW w:w="671" w:type="dxa"/>
            <w:vAlign w:val="bottom"/>
          </w:tcPr>
          <w:p w14:paraId="20BEE13E" w14:textId="2A9BFEC8" w:rsidR="00C874B3" w:rsidRPr="003A70B1" w:rsidRDefault="00C874B3" w:rsidP="00C874B3">
            <w:pPr>
              <w:spacing w:after="0" w:line="240" w:lineRule="auto"/>
              <w:ind w:firstLine="0"/>
              <w:jc w:val="right"/>
              <w:rPr>
                <w:ins w:id="14628" w:author="Dénes CSALA" w:date="2016-07-25T02:41:00Z"/>
                <w:rFonts w:asciiTheme="majorBidi" w:eastAsia="Times New Roman" w:hAnsiTheme="majorBidi" w:cstheme="majorBidi"/>
                <w:color w:val="000000"/>
                <w:sz w:val="22"/>
                <w:lang w:bidi="ar-SA"/>
              </w:rPr>
            </w:pPr>
            <w:ins w:id="14629" w:author="Dénes CSALA" w:date="2016-07-25T03:10:00Z">
              <w:r w:rsidRPr="00AC01C8">
                <w:rPr>
                  <w:rFonts w:asciiTheme="majorBidi" w:hAnsiTheme="majorBidi" w:cstheme="majorBidi"/>
                  <w:color w:val="000000"/>
                  <w:sz w:val="22"/>
                </w:rPr>
                <w:t>0.25</w:t>
              </w:r>
            </w:ins>
          </w:p>
        </w:tc>
      </w:tr>
      <w:tr w:rsidR="00C874B3" w:rsidRPr="001E59C8" w14:paraId="6E685111" w14:textId="77777777" w:rsidTr="00375373">
        <w:trPr>
          <w:trHeight w:val="300"/>
          <w:ins w:id="14630" w:author="Dénes CSALA" w:date="2016-07-25T02:41:00Z"/>
        </w:trPr>
        <w:tc>
          <w:tcPr>
            <w:tcW w:w="552" w:type="dxa"/>
            <w:shd w:val="clear" w:color="auto" w:fill="auto"/>
            <w:noWrap/>
            <w:hideMark/>
          </w:tcPr>
          <w:p w14:paraId="3788B75C" w14:textId="77777777" w:rsidR="00C874B3" w:rsidRPr="00AC01C8" w:rsidRDefault="00C874B3" w:rsidP="00C874B3">
            <w:pPr>
              <w:spacing w:after="0" w:line="240" w:lineRule="auto"/>
              <w:ind w:firstLine="0"/>
              <w:jc w:val="center"/>
              <w:rPr>
                <w:ins w:id="14631" w:author="Dénes CSALA" w:date="2016-07-25T02:41:00Z"/>
                <w:rFonts w:asciiTheme="majorBidi" w:eastAsia="Times New Roman" w:hAnsiTheme="majorBidi" w:cstheme="majorBidi"/>
                <w:b/>
                <w:bCs/>
                <w:color w:val="000000"/>
                <w:sz w:val="22"/>
                <w:lang w:bidi="ar-SA"/>
              </w:rPr>
            </w:pPr>
            <w:ins w:id="14632" w:author="Dénes CSALA" w:date="2016-07-25T02:41:00Z">
              <w:r w:rsidRPr="00AC01C8">
                <w:rPr>
                  <w:rFonts w:asciiTheme="majorBidi" w:eastAsia="Times New Roman" w:hAnsiTheme="majorBidi" w:cstheme="majorBidi"/>
                  <w:b/>
                  <w:bCs/>
                  <w:color w:val="000000"/>
                  <w:sz w:val="22"/>
                  <w:lang w:bidi="ar-SA"/>
                </w:rPr>
                <w:t>27</w:t>
              </w:r>
            </w:ins>
          </w:p>
        </w:tc>
        <w:tc>
          <w:tcPr>
            <w:tcW w:w="2773" w:type="dxa"/>
            <w:shd w:val="clear" w:color="auto" w:fill="auto"/>
            <w:noWrap/>
            <w:vAlign w:val="bottom"/>
            <w:hideMark/>
          </w:tcPr>
          <w:p w14:paraId="12EF2801" w14:textId="60A45DEA" w:rsidR="00C874B3" w:rsidRPr="003A70B1" w:rsidRDefault="00C874B3" w:rsidP="00C874B3">
            <w:pPr>
              <w:spacing w:after="0" w:line="240" w:lineRule="auto"/>
              <w:ind w:firstLine="0"/>
              <w:jc w:val="left"/>
              <w:rPr>
                <w:ins w:id="14633" w:author="Dénes CSALA" w:date="2016-07-25T02:41:00Z"/>
                <w:rFonts w:asciiTheme="majorBidi" w:eastAsia="Times New Roman" w:hAnsiTheme="majorBidi" w:cstheme="majorBidi"/>
                <w:color w:val="000000"/>
                <w:sz w:val="22"/>
                <w:lang w:bidi="ar-SA"/>
              </w:rPr>
            </w:pPr>
            <w:ins w:id="14634" w:author="Dénes CSALA" w:date="2016-07-25T02:43:00Z">
              <w:r w:rsidRPr="003A70B1">
                <w:rPr>
                  <w:rFonts w:asciiTheme="majorBidi" w:hAnsiTheme="majorBidi" w:cstheme="majorBidi"/>
                  <w:color w:val="000000"/>
                  <w:sz w:val="22"/>
                  <w:rPrChange w:id="14635" w:author="Dénes CSALA" w:date="2016-07-25T02:43:00Z">
                    <w:rPr>
                      <w:rFonts w:ascii="Calibri" w:hAnsi="Calibri" w:cs="Calibri"/>
                      <w:color w:val="000000"/>
                      <w:sz w:val="22"/>
                    </w:rPr>
                  </w:rPrChange>
                </w:rPr>
                <w:t>Trinidad and Tobago</w:t>
              </w:r>
            </w:ins>
          </w:p>
        </w:tc>
        <w:tc>
          <w:tcPr>
            <w:tcW w:w="671" w:type="dxa"/>
            <w:tcBorders>
              <w:right w:val="single" w:sz="4" w:space="0" w:color="auto"/>
            </w:tcBorders>
            <w:shd w:val="clear" w:color="auto" w:fill="auto"/>
            <w:noWrap/>
            <w:vAlign w:val="bottom"/>
            <w:hideMark/>
          </w:tcPr>
          <w:p w14:paraId="7BDE7132" w14:textId="36B3AA3C" w:rsidR="00C874B3" w:rsidRPr="003A70B1" w:rsidRDefault="00C874B3" w:rsidP="00C874B3">
            <w:pPr>
              <w:spacing w:after="0" w:line="240" w:lineRule="auto"/>
              <w:ind w:firstLine="0"/>
              <w:jc w:val="right"/>
              <w:rPr>
                <w:ins w:id="14636" w:author="Dénes CSALA" w:date="2016-07-25T02:41:00Z"/>
                <w:rFonts w:asciiTheme="majorBidi" w:eastAsia="Times New Roman" w:hAnsiTheme="majorBidi" w:cstheme="majorBidi"/>
                <w:color w:val="000000"/>
                <w:sz w:val="22"/>
                <w:lang w:bidi="ar-SA"/>
              </w:rPr>
            </w:pPr>
            <w:ins w:id="14637" w:author="Dénes CSALA" w:date="2016-07-25T02:43:00Z">
              <w:r w:rsidRPr="003A70B1">
                <w:rPr>
                  <w:rFonts w:asciiTheme="majorBidi" w:hAnsiTheme="majorBidi" w:cstheme="majorBidi"/>
                  <w:color w:val="000000"/>
                  <w:sz w:val="22"/>
                  <w:rPrChange w:id="14638" w:author="Dénes CSALA" w:date="2016-07-25T02:43:00Z">
                    <w:rPr>
                      <w:rFonts w:ascii="Calibri" w:hAnsi="Calibri" w:cs="Calibri"/>
                      <w:color w:val="000000"/>
                      <w:sz w:val="22"/>
                    </w:rPr>
                  </w:rPrChange>
                </w:rPr>
                <w:t>0.64</w:t>
              </w:r>
            </w:ins>
          </w:p>
        </w:tc>
        <w:tc>
          <w:tcPr>
            <w:tcW w:w="574" w:type="dxa"/>
            <w:tcBorders>
              <w:top w:val="nil"/>
              <w:left w:val="single" w:sz="4" w:space="0" w:color="auto"/>
              <w:bottom w:val="nil"/>
              <w:right w:val="single" w:sz="4" w:space="0" w:color="auto"/>
            </w:tcBorders>
          </w:tcPr>
          <w:p w14:paraId="1FA98C45" w14:textId="77777777" w:rsidR="00C874B3" w:rsidRPr="00AC01C8" w:rsidRDefault="00C874B3" w:rsidP="00C874B3">
            <w:pPr>
              <w:spacing w:after="0" w:line="240" w:lineRule="auto"/>
              <w:ind w:firstLine="0"/>
              <w:jc w:val="right"/>
              <w:rPr>
                <w:ins w:id="1463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676E558" w14:textId="3D8A03AA" w:rsidR="00C874B3" w:rsidRPr="00AC01C8" w:rsidRDefault="00C874B3" w:rsidP="00C874B3">
            <w:pPr>
              <w:spacing w:after="0" w:line="240" w:lineRule="auto"/>
              <w:ind w:firstLine="0"/>
              <w:jc w:val="right"/>
              <w:rPr>
                <w:ins w:id="14640" w:author="Dénes CSALA" w:date="2016-07-25T02:41:00Z"/>
                <w:rFonts w:asciiTheme="majorBidi" w:eastAsia="Times New Roman" w:hAnsiTheme="majorBidi" w:cstheme="majorBidi"/>
                <w:color w:val="000000"/>
                <w:sz w:val="22"/>
                <w:lang w:bidi="ar-SA"/>
              </w:rPr>
            </w:pPr>
            <w:ins w:id="14641" w:author="Dénes CSALA" w:date="2016-07-25T03:10:00Z">
              <w:r w:rsidRPr="00AC01C8">
                <w:rPr>
                  <w:rFonts w:asciiTheme="majorBidi" w:eastAsia="Times New Roman" w:hAnsiTheme="majorBidi" w:cstheme="majorBidi"/>
                  <w:b/>
                  <w:bCs/>
                  <w:color w:val="000000"/>
                  <w:sz w:val="22"/>
                  <w:lang w:bidi="ar-SA"/>
                </w:rPr>
                <w:t>122</w:t>
              </w:r>
            </w:ins>
          </w:p>
        </w:tc>
        <w:tc>
          <w:tcPr>
            <w:tcW w:w="2661" w:type="dxa"/>
            <w:vAlign w:val="bottom"/>
          </w:tcPr>
          <w:p w14:paraId="5A49363C" w14:textId="72BB75C2" w:rsidR="00C874B3" w:rsidRPr="003A70B1" w:rsidRDefault="00C874B3" w:rsidP="00C874B3">
            <w:pPr>
              <w:spacing w:after="0" w:line="240" w:lineRule="auto"/>
              <w:ind w:firstLine="0"/>
              <w:jc w:val="right"/>
              <w:rPr>
                <w:ins w:id="14642" w:author="Dénes CSALA" w:date="2016-07-25T02:41:00Z"/>
                <w:rFonts w:asciiTheme="majorBidi" w:eastAsia="Times New Roman" w:hAnsiTheme="majorBidi" w:cstheme="majorBidi"/>
                <w:color w:val="000000"/>
                <w:sz w:val="22"/>
                <w:lang w:bidi="ar-SA"/>
              </w:rPr>
            </w:pPr>
            <w:ins w:id="14643" w:author="Dénes CSALA" w:date="2016-07-25T03:10:00Z">
              <w:r w:rsidRPr="00AC01C8">
                <w:rPr>
                  <w:rFonts w:asciiTheme="majorBidi" w:hAnsiTheme="majorBidi" w:cstheme="majorBidi"/>
                  <w:color w:val="000000"/>
                  <w:sz w:val="22"/>
                </w:rPr>
                <w:t>Uganda</w:t>
              </w:r>
            </w:ins>
          </w:p>
        </w:tc>
        <w:tc>
          <w:tcPr>
            <w:tcW w:w="671" w:type="dxa"/>
            <w:vAlign w:val="bottom"/>
          </w:tcPr>
          <w:p w14:paraId="45B290C3" w14:textId="1CA18DFD" w:rsidR="00C874B3" w:rsidRPr="003A70B1" w:rsidRDefault="00C874B3" w:rsidP="00C874B3">
            <w:pPr>
              <w:spacing w:after="0" w:line="240" w:lineRule="auto"/>
              <w:ind w:firstLine="0"/>
              <w:jc w:val="right"/>
              <w:rPr>
                <w:ins w:id="14644" w:author="Dénes CSALA" w:date="2016-07-25T02:41:00Z"/>
                <w:rFonts w:asciiTheme="majorBidi" w:eastAsia="Times New Roman" w:hAnsiTheme="majorBidi" w:cstheme="majorBidi"/>
                <w:color w:val="000000"/>
                <w:sz w:val="22"/>
                <w:lang w:bidi="ar-SA"/>
              </w:rPr>
            </w:pPr>
            <w:ins w:id="14645" w:author="Dénes CSALA" w:date="2016-07-25T03:10:00Z">
              <w:r w:rsidRPr="00AC01C8">
                <w:rPr>
                  <w:rFonts w:asciiTheme="majorBidi" w:hAnsiTheme="majorBidi" w:cstheme="majorBidi"/>
                  <w:color w:val="000000"/>
                  <w:sz w:val="22"/>
                </w:rPr>
                <w:t>0.25</w:t>
              </w:r>
            </w:ins>
          </w:p>
        </w:tc>
      </w:tr>
      <w:tr w:rsidR="00C874B3" w:rsidRPr="001E59C8" w14:paraId="2DB06DF4" w14:textId="77777777" w:rsidTr="00375373">
        <w:trPr>
          <w:trHeight w:val="300"/>
          <w:ins w:id="14646" w:author="Dénes CSALA" w:date="2016-07-25T02:41:00Z"/>
        </w:trPr>
        <w:tc>
          <w:tcPr>
            <w:tcW w:w="552" w:type="dxa"/>
            <w:shd w:val="clear" w:color="auto" w:fill="auto"/>
            <w:noWrap/>
            <w:hideMark/>
          </w:tcPr>
          <w:p w14:paraId="32FAFD47" w14:textId="77777777" w:rsidR="00C874B3" w:rsidRPr="00AC01C8" w:rsidRDefault="00C874B3" w:rsidP="00C874B3">
            <w:pPr>
              <w:spacing w:after="0" w:line="240" w:lineRule="auto"/>
              <w:ind w:firstLine="0"/>
              <w:jc w:val="center"/>
              <w:rPr>
                <w:ins w:id="14647" w:author="Dénes CSALA" w:date="2016-07-25T02:41:00Z"/>
                <w:rFonts w:asciiTheme="majorBidi" w:eastAsia="Times New Roman" w:hAnsiTheme="majorBidi" w:cstheme="majorBidi"/>
                <w:b/>
                <w:bCs/>
                <w:color w:val="000000"/>
                <w:sz w:val="22"/>
                <w:lang w:bidi="ar-SA"/>
              </w:rPr>
            </w:pPr>
            <w:ins w:id="14648" w:author="Dénes CSALA" w:date="2016-07-25T02:41:00Z">
              <w:r w:rsidRPr="00AC01C8">
                <w:rPr>
                  <w:rFonts w:asciiTheme="majorBidi" w:eastAsia="Times New Roman" w:hAnsiTheme="majorBidi" w:cstheme="majorBidi"/>
                  <w:b/>
                  <w:bCs/>
                  <w:color w:val="000000"/>
                  <w:sz w:val="22"/>
                  <w:lang w:bidi="ar-SA"/>
                </w:rPr>
                <w:t>28</w:t>
              </w:r>
            </w:ins>
          </w:p>
        </w:tc>
        <w:tc>
          <w:tcPr>
            <w:tcW w:w="2773" w:type="dxa"/>
            <w:shd w:val="clear" w:color="auto" w:fill="auto"/>
            <w:noWrap/>
            <w:vAlign w:val="bottom"/>
            <w:hideMark/>
          </w:tcPr>
          <w:p w14:paraId="61D34942" w14:textId="1D76F50E" w:rsidR="00C874B3" w:rsidRPr="003A70B1" w:rsidRDefault="00C874B3" w:rsidP="00C874B3">
            <w:pPr>
              <w:spacing w:after="0" w:line="240" w:lineRule="auto"/>
              <w:ind w:firstLine="0"/>
              <w:jc w:val="left"/>
              <w:rPr>
                <w:ins w:id="14649" w:author="Dénes CSALA" w:date="2016-07-25T02:41:00Z"/>
                <w:rFonts w:asciiTheme="majorBidi" w:eastAsia="Times New Roman" w:hAnsiTheme="majorBidi" w:cstheme="majorBidi"/>
                <w:color w:val="000000"/>
                <w:sz w:val="22"/>
                <w:lang w:bidi="ar-SA"/>
              </w:rPr>
            </w:pPr>
            <w:ins w:id="14650" w:author="Dénes CSALA" w:date="2016-07-25T02:43:00Z">
              <w:r w:rsidRPr="003A70B1">
                <w:rPr>
                  <w:rFonts w:asciiTheme="majorBidi" w:hAnsiTheme="majorBidi" w:cstheme="majorBidi"/>
                  <w:color w:val="000000"/>
                  <w:sz w:val="22"/>
                  <w:rPrChange w:id="14651" w:author="Dénes CSALA" w:date="2016-07-25T02:43:00Z">
                    <w:rPr>
                      <w:rFonts w:ascii="Calibri" w:hAnsi="Calibri" w:cs="Calibri"/>
                      <w:color w:val="000000"/>
                      <w:sz w:val="22"/>
                    </w:rPr>
                  </w:rPrChange>
                </w:rPr>
                <w:t>Belgium</w:t>
              </w:r>
            </w:ins>
          </w:p>
        </w:tc>
        <w:tc>
          <w:tcPr>
            <w:tcW w:w="671" w:type="dxa"/>
            <w:tcBorders>
              <w:right w:val="single" w:sz="4" w:space="0" w:color="auto"/>
            </w:tcBorders>
            <w:shd w:val="clear" w:color="auto" w:fill="auto"/>
            <w:noWrap/>
            <w:vAlign w:val="bottom"/>
            <w:hideMark/>
          </w:tcPr>
          <w:p w14:paraId="01AE5939" w14:textId="61CFC1F5" w:rsidR="00C874B3" w:rsidRPr="003A70B1" w:rsidRDefault="00C874B3" w:rsidP="00C874B3">
            <w:pPr>
              <w:spacing w:after="0" w:line="240" w:lineRule="auto"/>
              <w:ind w:firstLine="0"/>
              <w:jc w:val="right"/>
              <w:rPr>
                <w:ins w:id="14652" w:author="Dénes CSALA" w:date="2016-07-25T02:41:00Z"/>
                <w:rFonts w:asciiTheme="majorBidi" w:eastAsia="Times New Roman" w:hAnsiTheme="majorBidi" w:cstheme="majorBidi"/>
                <w:color w:val="000000"/>
                <w:sz w:val="22"/>
                <w:lang w:bidi="ar-SA"/>
              </w:rPr>
            </w:pPr>
            <w:ins w:id="14653" w:author="Dénes CSALA" w:date="2016-07-25T02:43:00Z">
              <w:r w:rsidRPr="003A70B1">
                <w:rPr>
                  <w:rFonts w:asciiTheme="majorBidi" w:hAnsiTheme="majorBidi" w:cstheme="majorBidi"/>
                  <w:color w:val="000000"/>
                  <w:sz w:val="22"/>
                  <w:rPrChange w:id="14654" w:author="Dénes CSALA" w:date="2016-07-25T02:43:00Z">
                    <w:rPr>
                      <w:rFonts w:ascii="Calibri" w:hAnsi="Calibri" w:cs="Calibri"/>
                      <w:color w:val="000000"/>
                      <w:sz w:val="22"/>
                    </w:rPr>
                  </w:rPrChange>
                </w:rPr>
                <w:t>0.64</w:t>
              </w:r>
            </w:ins>
          </w:p>
        </w:tc>
        <w:tc>
          <w:tcPr>
            <w:tcW w:w="574" w:type="dxa"/>
            <w:tcBorders>
              <w:top w:val="nil"/>
              <w:left w:val="single" w:sz="4" w:space="0" w:color="auto"/>
              <w:bottom w:val="nil"/>
              <w:right w:val="single" w:sz="4" w:space="0" w:color="auto"/>
            </w:tcBorders>
          </w:tcPr>
          <w:p w14:paraId="18A196EF" w14:textId="77777777" w:rsidR="00C874B3" w:rsidRPr="00AC01C8" w:rsidRDefault="00C874B3" w:rsidP="00C874B3">
            <w:pPr>
              <w:spacing w:after="0" w:line="240" w:lineRule="auto"/>
              <w:ind w:firstLine="0"/>
              <w:jc w:val="right"/>
              <w:rPr>
                <w:ins w:id="1465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A27FD49" w14:textId="7CD0D5C8" w:rsidR="00C874B3" w:rsidRPr="00AC01C8" w:rsidRDefault="00C874B3" w:rsidP="00C874B3">
            <w:pPr>
              <w:spacing w:after="0" w:line="240" w:lineRule="auto"/>
              <w:ind w:firstLine="0"/>
              <w:jc w:val="right"/>
              <w:rPr>
                <w:ins w:id="14656" w:author="Dénes CSALA" w:date="2016-07-25T02:41:00Z"/>
                <w:rFonts w:asciiTheme="majorBidi" w:eastAsia="Times New Roman" w:hAnsiTheme="majorBidi" w:cstheme="majorBidi"/>
                <w:color w:val="000000"/>
                <w:sz w:val="22"/>
                <w:lang w:bidi="ar-SA"/>
              </w:rPr>
            </w:pPr>
            <w:ins w:id="14657" w:author="Dénes CSALA" w:date="2016-07-25T03:10:00Z">
              <w:r w:rsidRPr="00AC01C8">
                <w:rPr>
                  <w:rFonts w:asciiTheme="majorBidi" w:eastAsia="Times New Roman" w:hAnsiTheme="majorBidi" w:cstheme="majorBidi"/>
                  <w:b/>
                  <w:bCs/>
                  <w:color w:val="000000"/>
                  <w:sz w:val="22"/>
                  <w:lang w:bidi="ar-SA"/>
                </w:rPr>
                <w:t>123</w:t>
              </w:r>
            </w:ins>
          </w:p>
        </w:tc>
        <w:tc>
          <w:tcPr>
            <w:tcW w:w="2661" w:type="dxa"/>
            <w:vAlign w:val="bottom"/>
          </w:tcPr>
          <w:p w14:paraId="3B2C9550" w14:textId="72A666AB" w:rsidR="00C874B3" w:rsidRPr="003A70B1" w:rsidRDefault="00C874B3" w:rsidP="00C874B3">
            <w:pPr>
              <w:spacing w:after="0" w:line="240" w:lineRule="auto"/>
              <w:ind w:firstLine="0"/>
              <w:jc w:val="right"/>
              <w:rPr>
                <w:ins w:id="14658" w:author="Dénes CSALA" w:date="2016-07-25T02:41:00Z"/>
                <w:rFonts w:asciiTheme="majorBidi" w:eastAsia="Times New Roman" w:hAnsiTheme="majorBidi" w:cstheme="majorBidi"/>
                <w:color w:val="000000"/>
                <w:sz w:val="22"/>
                <w:lang w:bidi="ar-SA"/>
              </w:rPr>
            </w:pPr>
            <w:ins w:id="14659" w:author="Dénes CSALA" w:date="2016-07-25T03:10:00Z">
              <w:r w:rsidRPr="00AC01C8">
                <w:rPr>
                  <w:rFonts w:asciiTheme="majorBidi" w:hAnsiTheme="majorBidi" w:cstheme="majorBidi"/>
                  <w:color w:val="000000"/>
                  <w:sz w:val="22"/>
                </w:rPr>
                <w:t>Slovakia</w:t>
              </w:r>
            </w:ins>
          </w:p>
        </w:tc>
        <w:tc>
          <w:tcPr>
            <w:tcW w:w="671" w:type="dxa"/>
            <w:vAlign w:val="bottom"/>
          </w:tcPr>
          <w:p w14:paraId="3868F5F4" w14:textId="74BDA8A0" w:rsidR="00C874B3" w:rsidRPr="003A70B1" w:rsidRDefault="00C874B3" w:rsidP="00C874B3">
            <w:pPr>
              <w:spacing w:after="0" w:line="240" w:lineRule="auto"/>
              <w:ind w:firstLine="0"/>
              <w:jc w:val="right"/>
              <w:rPr>
                <w:ins w:id="14660" w:author="Dénes CSALA" w:date="2016-07-25T02:41:00Z"/>
                <w:rFonts w:asciiTheme="majorBidi" w:eastAsia="Times New Roman" w:hAnsiTheme="majorBidi" w:cstheme="majorBidi"/>
                <w:color w:val="000000"/>
                <w:sz w:val="22"/>
                <w:lang w:bidi="ar-SA"/>
              </w:rPr>
            </w:pPr>
            <w:ins w:id="14661" w:author="Dénes CSALA" w:date="2016-07-25T03:10:00Z">
              <w:r w:rsidRPr="00AC01C8">
                <w:rPr>
                  <w:rFonts w:asciiTheme="majorBidi" w:hAnsiTheme="majorBidi" w:cstheme="majorBidi"/>
                  <w:color w:val="000000"/>
                  <w:sz w:val="22"/>
                </w:rPr>
                <w:t>0.24</w:t>
              </w:r>
            </w:ins>
          </w:p>
        </w:tc>
      </w:tr>
      <w:tr w:rsidR="00C874B3" w:rsidRPr="001E59C8" w14:paraId="59B12DFF" w14:textId="77777777" w:rsidTr="00375373">
        <w:trPr>
          <w:trHeight w:val="300"/>
          <w:ins w:id="14662" w:author="Dénes CSALA" w:date="2016-07-25T02:41:00Z"/>
        </w:trPr>
        <w:tc>
          <w:tcPr>
            <w:tcW w:w="552" w:type="dxa"/>
            <w:shd w:val="clear" w:color="auto" w:fill="auto"/>
            <w:noWrap/>
            <w:hideMark/>
          </w:tcPr>
          <w:p w14:paraId="6476FB16" w14:textId="77777777" w:rsidR="00C874B3" w:rsidRPr="00AC01C8" w:rsidRDefault="00C874B3" w:rsidP="00C874B3">
            <w:pPr>
              <w:spacing w:after="0" w:line="240" w:lineRule="auto"/>
              <w:ind w:firstLine="0"/>
              <w:jc w:val="center"/>
              <w:rPr>
                <w:ins w:id="14663" w:author="Dénes CSALA" w:date="2016-07-25T02:41:00Z"/>
                <w:rFonts w:asciiTheme="majorBidi" w:eastAsia="Times New Roman" w:hAnsiTheme="majorBidi" w:cstheme="majorBidi"/>
                <w:b/>
                <w:bCs/>
                <w:color w:val="000000"/>
                <w:sz w:val="22"/>
                <w:lang w:bidi="ar-SA"/>
              </w:rPr>
            </w:pPr>
            <w:ins w:id="14664" w:author="Dénes CSALA" w:date="2016-07-25T02:41:00Z">
              <w:r w:rsidRPr="00AC01C8">
                <w:rPr>
                  <w:rFonts w:asciiTheme="majorBidi" w:eastAsia="Times New Roman" w:hAnsiTheme="majorBidi" w:cstheme="majorBidi"/>
                  <w:b/>
                  <w:bCs/>
                  <w:color w:val="000000"/>
                  <w:sz w:val="22"/>
                  <w:lang w:bidi="ar-SA"/>
                </w:rPr>
                <w:t>29</w:t>
              </w:r>
            </w:ins>
          </w:p>
        </w:tc>
        <w:tc>
          <w:tcPr>
            <w:tcW w:w="2773" w:type="dxa"/>
            <w:shd w:val="clear" w:color="auto" w:fill="auto"/>
            <w:noWrap/>
            <w:vAlign w:val="bottom"/>
            <w:hideMark/>
          </w:tcPr>
          <w:p w14:paraId="438B65D7" w14:textId="06D06AA0" w:rsidR="00C874B3" w:rsidRPr="003A70B1" w:rsidRDefault="00C874B3" w:rsidP="00C874B3">
            <w:pPr>
              <w:spacing w:after="0" w:line="240" w:lineRule="auto"/>
              <w:ind w:firstLine="0"/>
              <w:jc w:val="left"/>
              <w:rPr>
                <w:ins w:id="14665" w:author="Dénes CSALA" w:date="2016-07-25T02:41:00Z"/>
                <w:rFonts w:asciiTheme="majorBidi" w:eastAsia="Times New Roman" w:hAnsiTheme="majorBidi" w:cstheme="majorBidi"/>
                <w:color w:val="000000"/>
                <w:sz w:val="22"/>
                <w:lang w:bidi="ar-SA"/>
              </w:rPr>
            </w:pPr>
            <w:ins w:id="14666" w:author="Dénes CSALA" w:date="2016-07-25T02:43:00Z">
              <w:r w:rsidRPr="003A70B1">
                <w:rPr>
                  <w:rFonts w:asciiTheme="majorBidi" w:hAnsiTheme="majorBidi" w:cstheme="majorBidi"/>
                  <w:color w:val="000000"/>
                  <w:sz w:val="22"/>
                  <w:rPrChange w:id="14667" w:author="Dénes CSALA" w:date="2016-07-25T02:43:00Z">
                    <w:rPr>
                      <w:rFonts w:ascii="Calibri" w:hAnsi="Calibri" w:cs="Calibri"/>
                      <w:color w:val="000000"/>
                      <w:sz w:val="22"/>
                    </w:rPr>
                  </w:rPrChange>
                </w:rPr>
                <w:t>Malaysia</w:t>
              </w:r>
            </w:ins>
          </w:p>
        </w:tc>
        <w:tc>
          <w:tcPr>
            <w:tcW w:w="671" w:type="dxa"/>
            <w:tcBorders>
              <w:right w:val="single" w:sz="4" w:space="0" w:color="auto"/>
            </w:tcBorders>
            <w:shd w:val="clear" w:color="auto" w:fill="auto"/>
            <w:noWrap/>
            <w:vAlign w:val="bottom"/>
            <w:hideMark/>
          </w:tcPr>
          <w:p w14:paraId="55CEC3B1" w14:textId="34F9106A" w:rsidR="00C874B3" w:rsidRPr="003A70B1" w:rsidRDefault="00C874B3" w:rsidP="00C874B3">
            <w:pPr>
              <w:spacing w:after="0" w:line="240" w:lineRule="auto"/>
              <w:ind w:firstLine="0"/>
              <w:jc w:val="right"/>
              <w:rPr>
                <w:ins w:id="14668" w:author="Dénes CSALA" w:date="2016-07-25T02:41:00Z"/>
                <w:rFonts w:asciiTheme="majorBidi" w:eastAsia="Times New Roman" w:hAnsiTheme="majorBidi" w:cstheme="majorBidi"/>
                <w:color w:val="000000"/>
                <w:sz w:val="22"/>
                <w:lang w:bidi="ar-SA"/>
              </w:rPr>
            </w:pPr>
            <w:ins w:id="14669" w:author="Dénes CSALA" w:date="2016-07-25T02:43:00Z">
              <w:r w:rsidRPr="003A70B1">
                <w:rPr>
                  <w:rFonts w:asciiTheme="majorBidi" w:hAnsiTheme="majorBidi" w:cstheme="majorBidi"/>
                  <w:color w:val="000000"/>
                  <w:sz w:val="22"/>
                  <w:rPrChange w:id="14670" w:author="Dénes CSALA" w:date="2016-07-25T02:43:00Z">
                    <w:rPr>
                      <w:rFonts w:ascii="Calibri" w:hAnsi="Calibri" w:cs="Calibri"/>
                      <w:color w:val="000000"/>
                      <w:sz w:val="22"/>
                    </w:rPr>
                  </w:rPrChange>
                </w:rPr>
                <w:t>0.64</w:t>
              </w:r>
            </w:ins>
          </w:p>
        </w:tc>
        <w:tc>
          <w:tcPr>
            <w:tcW w:w="574" w:type="dxa"/>
            <w:tcBorders>
              <w:top w:val="nil"/>
              <w:left w:val="single" w:sz="4" w:space="0" w:color="auto"/>
              <w:bottom w:val="nil"/>
              <w:right w:val="single" w:sz="4" w:space="0" w:color="auto"/>
            </w:tcBorders>
          </w:tcPr>
          <w:p w14:paraId="78364E4A" w14:textId="77777777" w:rsidR="00C874B3" w:rsidRPr="00AC01C8" w:rsidRDefault="00C874B3" w:rsidP="00C874B3">
            <w:pPr>
              <w:spacing w:after="0" w:line="240" w:lineRule="auto"/>
              <w:ind w:firstLine="0"/>
              <w:jc w:val="right"/>
              <w:rPr>
                <w:ins w:id="1467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566669CA" w14:textId="2AFB01BB" w:rsidR="00C874B3" w:rsidRPr="00AC01C8" w:rsidRDefault="00C874B3" w:rsidP="00C874B3">
            <w:pPr>
              <w:spacing w:after="0" w:line="240" w:lineRule="auto"/>
              <w:ind w:firstLine="0"/>
              <w:jc w:val="right"/>
              <w:rPr>
                <w:ins w:id="14672" w:author="Dénes CSALA" w:date="2016-07-25T02:41:00Z"/>
                <w:rFonts w:asciiTheme="majorBidi" w:eastAsia="Times New Roman" w:hAnsiTheme="majorBidi" w:cstheme="majorBidi"/>
                <w:color w:val="000000"/>
                <w:sz w:val="22"/>
                <w:lang w:bidi="ar-SA"/>
              </w:rPr>
            </w:pPr>
            <w:ins w:id="14673" w:author="Dénes CSALA" w:date="2016-07-25T03:10:00Z">
              <w:r w:rsidRPr="00AC01C8">
                <w:rPr>
                  <w:rFonts w:asciiTheme="majorBidi" w:eastAsia="Times New Roman" w:hAnsiTheme="majorBidi" w:cstheme="majorBidi"/>
                  <w:b/>
                  <w:bCs/>
                  <w:color w:val="000000"/>
                  <w:sz w:val="22"/>
                  <w:lang w:bidi="ar-SA"/>
                </w:rPr>
                <w:t>124</w:t>
              </w:r>
            </w:ins>
          </w:p>
        </w:tc>
        <w:tc>
          <w:tcPr>
            <w:tcW w:w="2661" w:type="dxa"/>
            <w:vAlign w:val="bottom"/>
          </w:tcPr>
          <w:p w14:paraId="31F53C6E" w14:textId="7A7E234B" w:rsidR="00C874B3" w:rsidRPr="003A70B1" w:rsidRDefault="00C874B3" w:rsidP="00C874B3">
            <w:pPr>
              <w:spacing w:after="0" w:line="240" w:lineRule="auto"/>
              <w:ind w:firstLine="0"/>
              <w:jc w:val="right"/>
              <w:rPr>
                <w:ins w:id="14674" w:author="Dénes CSALA" w:date="2016-07-25T02:41:00Z"/>
                <w:rFonts w:asciiTheme="majorBidi" w:eastAsia="Times New Roman" w:hAnsiTheme="majorBidi" w:cstheme="majorBidi"/>
                <w:color w:val="000000"/>
                <w:sz w:val="22"/>
                <w:lang w:bidi="ar-SA"/>
              </w:rPr>
            </w:pPr>
            <w:ins w:id="14675" w:author="Dénes CSALA" w:date="2016-07-25T03:10:00Z">
              <w:r w:rsidRPr="00AC01C8">
                <w:rPr>
                  <w:rFonts w:asciiTheme="majorBidi" w:hAnsiTheme="majorBidi" w:cstheme="majorBidi"/>
                  <w:color w:val="000000"/>
                  <w:sz w:val="22"/>
                </w:rPr>
                <w:t>Bosnia &amp; Herzegovina</w:t>
              </w:r>
            </w:ins>
          </w:p>
        </w:tc>
        <w:tc>
          <w:tcPr>
            <w:tcW w:w="671" w:type="dxa"/>
            <w:vAlign w:val="bottom"/>
          </w:tcPr>
          <w:p w14:paraId="281C1DD5" w14:textId="541CF592" w:rsidR="00C874B3" w:rsidRPr="003A70B1" w:rsidRDefault="00C874B3" w:rsidP="00C874B3">
            <w:pPr>
              <w:spacing w:after="0" w:line="240" w:lineRule="auto"/>
              <w:ind w:firstLine="0"/>
              <w:jc w:val="right"/>
              <w:rPr>
                <w:ins w:id="14676" w:author="Dénes CSALA" w:date="2016-07-25T02:41:00Z"/>
                <w:rFonts w:asciiTheme="majorBidi" w:eastAsia="Times New Roman" w:hAnsiTheme="majorBidi" w:cstheme="majorBidi"/>
                <w:color w:val="000000"/>
                <w:sz w:val="22"/>
                <w:lang w:bidi="ar-SA"/>
              </w:rPr>
            </w:pPr>
            <w:ins w:id="14677" w:author="Dénes CSALA" w:date="2016-07-25T03:10:00Z">
              <w:r w:rsidRPr="00AC01C8">
                <w:rPr>
                  <w:rFonts w:asciiTheme="majorBidi" w:hAnsiTheme="majorBidi" w:cstheme="majorBidi"/>
                  <w:color w:val="000000"/>
                  <w:sz w:val="22"/>
                </w:rPr>
                <w:t>0.24</w:t>
              </w:r>
            </w:ins>
          </w:p>
        </w:tc>
      </w:tr>
      <w:tr w:rsidR="00C874B3" w:rsidRPr="001E59C8" w14:paraId="46607B7C" w14:textId="77777777" w:rsidTr="00375373">
        <w:trPr>
          <w:trHeight w:val="300"/>
          <w:ins w:id="14678" w:author="Dénes CSALA" w:date="2016-07-25T02:41:00Z"/>
        </w:trPr>
        <w:tc>
          <w:tcPr>
            <w:tcW w:w="552" w:type="dxa"/>
            <w:shd w:val="clear" w:color="auto" w:fill="auto"/>
            <w:noWrap/>
            <w:hideMark/>
          </w:tcPr>
          <w:p w14:paraId="7D3E839F" w14:textId="77777777" w:rsidR="00C874B3" w:rsidRPr="00AC01C8" w:rsidRDefault="00C874B3" w:rsidP="00C874B3">
            <w:pPr>
              <w:spacing w:after="0" w:line="240" w:lineRule="auto"/>
              <w:ind w:firstLine="0"/>
              <w:jc w:val="center"/>
              <w:rPr>
                <w:ins w:id="14679" w:author="Dénes CSALA" w:date="2016-07-25T02:41:00Z"/>
                <w:rFonts w:asciiTheme="majorBidi" w:eastAsia="Times New Roman" w:hAnsiTheme="majorBidi" w:cstheme="majorBidi"/>
                <w:b/>
                <w:bCs/>
                <w:color w:val="000000"/>
                <w:sz w:val="22"/>
                <w:lang w:bidi="ar-SA"/>
              </w:rPr>
            </w:pPr>
            <w:ins w:id="14680" w:author="Dénes CSALA" w:date="2016-07-25T02:41:00Z">
              <w:r w:rsidRPr="00AC01C8">
                <w:rPr>
                  <w:rFonts w:asciiTheme="majorBidi" w:eastAsia="Times New Roman" w:hAnsiTheme="majorBidi" w:cstheme="majorBidi"/>
                  <w:b/>
                  <w:bCs/>
                  <w:color w:val="000000"/>
                  <w:sz w:val="22"/>
                  <w:lang w:bidi="ar-SA"/>
                </w:rPr>
                <w:t>30</w:t>
              </w:r>
            </w:ins>
          </w:p>
        </w:tc>
        <w:tc>
          <w:tcPr>
            <w:tcW w:w="2773" w:type="dxa"/>
            <w:shd w:val="clear" w:color="auto" w:fill="auto"/>
            <w:noWrap/>
            <w:vAlign w:val="bottom"/>
            <w:hideMark/>
          </w:tcPr>
          <w:p w14:paraId="624C71DB" w14:textId="1F65D44D" w:rsidR="00C874B3" w:rsidRPr="003A70B1" w:rsidRDefault="00C874B3" w:rsidP="00C874B3">
            <w:pPr>
              <w:spacing w:after="0" w:line="240" w:lineRule="auto"/>
              <w:ind w:firstLine="0"/>
              <w:jc w:val="left"/>
              <w:rPr>
                <w:ins w:id="14681" w:author="Dénes CSALA" w:date="2016-07-25T02:41:00Z"/>
                <w:rFonts w:asciiTheme="majorBidi" w:eastAsia="Times New Roman" w:hAnsiTheme="majorBidi" w:cstheme="majorBidi"/>
                <w:color w:val="000000"/>
                <w:sz w:val="22"/>
                <w:lang w:bidi="ar-SA"/>
              </w:rPr>
            </w:pPr>
            <w:ins w:id="14682" w:author="Dénes CSALA" w:date="2016-07-25T02:43:00Z">
              <w:r w:rsidRPr="003A70B1">
                <w:rPr>
                  <w:rFonts w:asciiTheme="majorBidi" w:hAnsiTheme="majorBidi" w:cstheme="majorBidi"/>
                  <w:color w:val="000000"/>
                  <w:sz w:val="22"/>
                  <w:rPrChange w:id="14683" w:author="Dénes CSALA" w:date="2016-07-25T02:43:00Z">
                    <w:rPr>
                      <w:rFonts w:ascii="Calibri" w:hAnsi="Calibri" w:cs="Calibri"/>
                      <w:color w:val="000000"/>
                      <w:sz w:val="22"/>
                    </w:rPr>
                  </w:rPrChange>
                </w:rPr>
                <w:t>Brazil</w:t>
              </w:r>
            </w:ins>
          </w:p>
        </w:tc>
        <w:tc>
          <w:tcPr>
            <w:tcW w:w="671" w:type="dxa"/>
            <w:tcBorders>
              <w:right w:val="single" w:sz="4" w:space="0" w:color="auto"/>
            </w:tcBorders>
            <w:shd w:val="clear" w:color="auto" w:fill="auto"/>
            <w:noWrap/>
            <w:vAlign w:val="bottom"/>
            <w:hideMark/>
          </w:tcPr>
          <w:p w14:paraId="29B8CB95" w14:textId="0F7407CB" w:rsidR="00C874B3" w:rsidRPr="003A70B1" w:rsidRDefault="00C874B3" w:rsidP="00C874B3">
            <w:pPr>
              <w:spacing w:after="0" w:line="240" w:lineRule="auto"/>
              <w:ind w:firstLine="0"/>
              <w:jc w:val="right"/>
              <w:rPr>
                <w:ins w:id="14684" w:author="Dénes CSALA" w:date="2016-07-25T02:41:00Z"/>
                <w:rFonts w:asciiTheme="majorBidi" w:eastAsia="Times New Roman" w:hAnsiTheme="majorBidi" w:cstheme="majorBidi"/>
                <w:color w:val="000000"/>
                <w:sz w:val="22"/>
                <w:lang w:bidi="ar-SA"/>
              </w:rPr>
            </w:pPr>
            <w:ins w:id="14685" w:author="Dénes CSALA" w:date="2016-07-25T02:43:00Z">
              <w:r w:rsidRPr="003A70B1">
                <w:rPr>
                  <w:rFonts w:asciiTheme="majorBidi" w:hAnsiTheme="majorBidi" w:cstheme="majorBidi"/>
                  <w:color w:val="000000"/>
                  <w:sz w:val="22"/>
                  <w:rPrChange w:id="14686" w:author="Dénes CSALA" w:date="2016-07-25T02:43:00Z">
                    <w:rPr>
                      <w:rFonts w:ascii="Calibri" w:hAnsi="Calibri" w:cs="Calibri"/>
                      <w:color w:val="000000"/>
                      <w:sz w:val="22"/>
                    </w:rPr>
                  </w:rPrChange>
                </w:rPr>
                <w:t>0.63</w:t>
              </w:r>
            </w:ins>
          </w:p>
        </w:tc>
        <w:tc>
          <w:tcPr>
            <w:tcW w:w="574" w:type="dxa"/>
            <w:tcBorders>
              <w:top w:val="nil"/>
              <w:left w:val="single" w:sz="4" w:space="0" w:color="auto"/>
              <w:bottom w:val="nil"/>
              <w:right w:val="single" w:sz="4" w:space="0" w:color="auto"/>
            </w:tcBorders>
          </w:tcPr>
          <w:p w14:paraId="3166D19F" w14:textId="77777777" w:rsidR="00C874B3" w:rsidRPr="00AC01C8" w:rsidRDefault="00C874B3" w:rsidP="00C874B3">
            <w:pPr>
              <w:spacing w:after="0" w:line="240" w:lineRule="auto"/>
              <w:ind w:firstLine="0"/>
              <w:jc w:val="right"/>
              <w:rPr>
                <w:ins w:id="1468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508486F8" w14:textId="7605CFA8" w:rsidR="00C874B3" w:rsidRPr="00AC01C8" w:rsidRDefault="00C874B3" w:rsidP="00C874B3">
            <w:pPr>
              <w:spacing w:after="0" w:line="240" w:lineRule="auto"/>
              <w:ind w:firstLine="0"/>
              <w:jc w:val="right"/>
              <w:rPr>
                <w:ins w:id="14688" w:author="Dénes CSALA" w:date="2016-07-25T02:41:00Z"/>
                <w:rFonts w:asciiTheme="majorBidi" w:eastAsia="Times New Roman" w:hAnsiTheme="majorBidi" w:cstheme="majorBidi"/>
                <w:color w:val="000000"/>
                <w:sz w:val="22"/>
                <w:lang w:bidi="ar-SA"/>
              </w:rPr>
            </w:pPr>
            <w:ins w:id="14689" w:author="Dénes CSALA" w:date="2016-07-25T03:10:00Z">
              <w:r w:rsidRPr="00AC01C8">
                <w:rPr>
                  <w:rFonts w:asciiTheme="majorBidi" w:eastAsia="Times New Roman" w:hAnsiTheme="majorBidi" w:cstheme="majorBidi"/>
                  <w:b/>
                  <w:bCs/>
                  <w:color w:val="000000"/>
                  <w:sz w:val="22"/>
                  <w:lang w:bidi="ar-SA"/>
                </w:rPr>
                <w:t>125</w:t>
              </w:r>
            </w:ins>
          </w:p>
        </w:tc>
        <w:tc>
          <w:tcPr>
            <w:tcW w:w="2661" w:type="dxa"/>
            <w:vAlign w:val="bottom"/>
          </w:tcPr>
          <w:p w14:paraId="073AB981" w14:textId="57FC5644" w:rsidR="00C874B3" w:rsidRPr="003A70B1" w:rsidRDefault="00C874B3" w:rsidP="00C874B3">
            <w:pPr>
              <w:spacing w:after="0" w:line="240" w:lineRule="auto"/>
              <w:ind w:firstLine="0"/>
              <w:jc w:val="right"/>
              <w:rPr>
                <w:ins w:id="14690" w:author="Dénes CSALA" w:date="2016-07-25T02:41:00Z"/>
                <w:rFonts w:asciiTheme="majorBidi" w:eastAsia="Times New Roman" w:hAnsiTheme="majorBidi" w:cstheme="majorBidi"/>
                <w:color w:val="000000"/>
                <w:sz w:val="22"/>
                <w:lang w:bidi="ar-SA"/>
              </w:rPr>
            </w:pPr>
            <w:ins w:id="14691" w:author="Dénes CSALA" w:date="2016-07-25T03:10:00Z">
              <w:r w:rsidRPr="00AC01C8">
                <w:rPr>
                  <w:rFonts w:asciiTheme="majorBidi" w:hAnsiTheme="majorBidi" w:cstheme="majorBidi"/>
                  <w:color w:val="000000"/>
                  <w:sz w:val="22"/>
                </w:rPr>
                <w:t>Macedonia</w:t>
              </w:r>
            </w:ins>
          </w:p>
        </w:tc>
        <w:tc>
          <w:tcPr>
            <w:tcW w:w="671" w:type="dxa"/>
            <w:vAlign w:val="bottom"/>
          </w:tcPr>
          <w:p w14:paraId="72EB426E" w14:textId="068660D3" w:rsidR="00C874B3" w:rsidRPr="003A70B1" w:rsidRDefault="00C874B3" w:rsidP="00C874B3">
            <w:pPr>
              <w:spacing w:after="0" w:line="240" w:lineRule="auto"/>
              <w:ind w:firstLine="0"/>
              <w:jc w:val="right"/>
              <w:rPr>
                <w:ins w:id="14692" w:author="Dénes CSALA" w:date="2016-07-25T02:41:00Z"/>
                <w:rFonts w:asciiTheme="majorBidi" w:eastAsia="Times New Roman" w:hAnsiTheme="majorBidi" w:cstheme="majorBidi"/>
                <w:color w:val="000000"/>
                <w:sz w:val="22"/>
                <w:lang w:bidi="ar-SA"/>
              </w:rPr>
            </w:pPr>
            <w:ins w:id="14693" w:author="Dénes CSALA" w:date="2016-07-25T03:10:00Z">
              <w:r w:rsidRPr="00AC01C8">
                <w:rPr>
                  <w:rFonts w:asciiTheme="majorBidi" w:hAnsiTheme="majorBidi" w:cstheme="majorBidi"/>
                  <w:color w:val="000000"/>
                  <w:sz w:val="22"/>
                </w:rPr>
                <w:t>0.24</w:t>
              </w:r>
            </w:ins>
          </w:p>
        </w:tc>
      </w:tr>
      <w:tr w:rsidR="00C874B3" w:rsidRPr="001E59C8" w14:paraId="27B22025" w14:textId="77777777" w:rsidTr="00375373">
        <w:trPr>
          <w:trHeight w:val="300"/>
          <w:ins w:id="14694" w:author="Dénes CSALA" w:date="2016-07-25T02:41:00Z"/>
        </w:trPr>
        <w:tc>
          <w:tcPr>
            <w:tcW w:w="552" w:type="dxa"/>
            <w:shd w:val="clear" w:color="auto" w:fill="auto"/>
            <w:noWrap/>
            <w:hideMark/>
          </w:tcPr>
          <w:p w14:paraId="7E6E11E5" w14:textId="77777777" w:rsidR="00C874B3" w:rsidRPr="00AC01C8" w:rsidRDefault="00C874B3" w:rsidP="00C874B3">
            <w:pPr>
              <w:spacing w:after="0" w:line="240" w:lineRule="auto"/>
              <w:ind w:firstLine="0"/>
              <w:jc w:val="center"/>
              <w:rPr>
                <w:ins w:id="14695" w:author="Dénes CSALA" w:date="2016-07-25T02:41:00Z"/>
                <w:rFonts w:asciiTheme="majorBidi" w:eastAsia="Times New Roman" w:hAnsiTheme="majorBidi" w:cstheme="majorBidi"/>
                <w:b/>
                <w:bCs/>
                <w:color w:val="000000"/>
                <w:sz w:val="22"/>
                <w:lang w:bidi="ar-SA"/>
              </w:rPr>
            </w:pPr>
            <w:ins w:id="14696" w:author="Dénes CSALA" w:date="2016-07-25T02:41:00Z">
              <w:r w:rsidRPr="00AC01C8">
                <w:rPr>
                  <w:rFonts w:asciiTheme="majorBidi" w:eastAsia="Times New Roman" w:hAnsiTheme="majorBidi" w:cstheme="majorBidi"/>
                  <w:b/>
                  <w:bCs/>
                  <w:color w:val="000000"/>
                  <w:sz w:val="22"/>
                  <w:lang w:bidi="ar-SA"/>
                </w:rPr>
                <w:t>31</w:t>
              </w:r>
            </w:ins>
          </w:p>
        </w:tc>
        <w:tc>
          <w:tcPr>
            <w:tcW w:w="2773" w:type="dxa"/>
            <w:shd w:val="clear" w:color="auto" w:fill="auto"/>
            <w:noWrap/>
            <w:vAlign w:val="bottom"/>
            <w:hideMark/>
          </w:tcPr>
          <w:p w14:paraId="5FB173D4" w14:textId="65C35130" w:rsidR="00C874B3" w:rsidRPr="003A70B1" w:rsidRDefault="00C874B3" w:rsidP="00C874B3">
            <w:pPr>
              <w:spacing w:after="0" w:line="240" w:lineRule="auto"/>
              <w:ind w:firstLine="0"/>
              <w:jc w:val="left"/>
              <w:rPr>
                <w:ins w:id="14697" w:author="Dénes CSALA" w:date="2016-07-25T02:41:00Z"/>
                <w:rFonts w:asciiTheme="majorBidi" w:eastAsia="Times New Roman" w:hAnsiTheme="majorBidi" w:cstheme="majorBidi"/>
                <w:color w:val="000000"/>
                <w:sz w:val="22"/>
                <w:lang w:bidi="ar-SA"/>
              </w:rPr>
            </w:pPr>
            <w:ins w:id="14698" w:author="Dénes CSALA" w:date="2016-07-25T02:43:00Z">
              <w:r w:rsidRPr="003A70B1">
                <w:rPr>
                  <w:rFonts w:asciiTheme="majorBidi" w:hAnsiTheme="majorBidi" w:cstheme="majorBidi"/>
                  <w:color w:val="000000"/>
                  <w:sz w:val="22"/>
                  <w:rPrChange w:id="14699" w:author="Dénes CSALA" w:date="2016-07-25T02:43:00Z">
                    <w:rPr>
                      <w:rFonts w:ascii="Calibri" w:hAnsi="Calibri" w:cs="Calibri"/>
                      <w:color w:val="000000"/>
                      <w:sz w:val="22"/>
                    </w:rPr>
                  </w:rPrChange>
                </w:rPr>
                <w:t>Canada</w:t>
              </w:r>
            </w:ins>
          </w:p>
        </w:tc>
        <w:tc>
          <w:tcPr>
            <w:tcW w:w="671" w:type="dxa"/>
            <w:tcBorders>
              <w:right w:val="single" w:sz="4" w:space="0" w:color="auto"/>
            </w:tcBorders>
            <w:shd w:val="clear" w:color="auto" w:fill="auto"/>
            <w:noWrap/>
            <w:vAlign w:val="bottom"/>
            <w:hideMark/>
          </w:tcPr>
          <w:p w14:paraId="35B56CC0" w14:textId="73570B65" w:rsidR="00C874B3" w:rsidRPr="003A70B1" w:rsidRDefault="00C874B3" w:rsidP="00C874B3">
            <w:pPr>
              <w:spacing w:after="0" w:line="240" w:lineRule="auto"/>
              <w:ind w:firstLine="0"/>
              <w:jc w:val="right"/>
              <w:rPr>
                <w:ins w:id="14700" w:author="Dénes CSALA" w:date="2016-07-25T02:41:00Z"/>
                <w:rFonts w:asciiTheme="majorBidi" w:eastAsia="Times New Roman" w:hAnsiTheme="majorBidi" w:cstheme="majorBidi"/>
                <w:color w:val="000000"/>
                <w:sz w:val="22"/>
                <w:lang w:bidi="ar-SA"/>
              </w:rPr>
            </w:pPr>
            <w:ins w:id="14701" w:author="Dénes CSALA" w:date="2016-07-25T02:43:00Z">
              <w:r w:rsidRPr="003A70B1">
                <w:rPr>
                  <w:rFonts w:asciiTheme="majorBidi" w:hAnsiTheme="majorBidi" w:cstheme="majorBidi"/>
                  <w:color w:val="000000"/>
                  <w:sz w:val="22"/>
                  <w:rPrChange w:id="14702" w:author="Dénes CSALA" w:date="2016-07-25T02:43:00Z">
                    <w:rPr>
                      <w:rFonts w:ascii="Calibri" w:hAnsi="Calibri" w:cs="Calibri"/>
                      <w:color w:val="000000"/>
                      <w:sz w:val="22"/>
                    </w:rPr>
                  </w:rPrChange>
                </w:rPr>
                <w:t>0.63</w:t>
              </w:r>
            </w:ins>
          </w:p>
        </w:tc>
        <w:tc>
          <w:tcPr>
            <w:tcW w:w="574" w:type="dxa"/>
            <w:tcBorders>
              <w:top w:val="nil"/>
              <w:left w:val="single" w:sz="4" w:space="0" w:color="auto"/>
              <w:bottom w:val="nil"/>
              <w:right w:val="single" w:sz="4" w:space="0" w:color="auto"/>
            </w:tcBorders>
          </w:tcPr>
          <w:p w14:paraId="0C19C856" w14:textId="77777777" w:rsidR="00C874B3" w:rsidRPr="00AC01C8" w:rsidRDefault="00C874B3" w:rsidP="00C874B3">
            <w:pPr>
              <w:spacing w:after="0" w:line="240" w:lineRule="auto"/>
              <w:ind w:firstLine="0"/>
              <w:jc w:val="right"/>
              <w:rPr>
                <w:ins w:id="1470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542742C3" w14:textId="6C3D2444" w:rsidR="00C874B3" w:rsidRPr="00AC01C8" w:rsidRDefault="00C874B3" w:rsidP="00C874B3">
            <w:pPr>
              <w:spacing w:after="0" w:line="240" w:lineRule="auto"/>
              <w:ind w:firstLine="0"/>
              <w:jc w:val="right"/>
              <w:rPr>
                <w:ins w:id="14704" w:author="Dénes CSALA" w:date="2016-07-25T02:41:00Z"/>
                <w:rFonts w:asciiTheme="majorBidi" w:eastAsia="Times New Roman" w:hAnsiTheme="majorBidi" w:cstheme="majorBidi"/>
                <w:color w:val="000000"/>
                <w:sz w:val="22"/>
                <w:lang w:bidi="ar-SA"/>
              </w:rPr>
            </w:pPr>
            <w:ins w:id="14705" w:author="Dénes CSALA" w:date="2016-07-25T03:10:00Z">
              <w:r w:rsidRPr="00AC01C8">
                <w:rPr>
                  <w:rFonts w:asciiTheme="majorBidi" w:eastAsia="Times New Roman" w:hAnsiTheme="majorBidi" w:cstheme="majorBidi"/>
                  <w:b/>
                  <w:bCs/>
                  <w:color w:val="000000"/>
                  <w:sz w:val="22"/>
                  <w:lang w:bidi="ar-SA"/>
                </w:rPr>
                <w:t>126</w:t>
              </w:r>
            </w:ins>
          </w:p>
        </w:tc>
        <w:tc>
          <w:tcPr>
            <w:tcW w:w="2661" w:type="dxa"/>
            <w:vAlign w:val="bottom"/>
          </w:tcPr>
          <w:p w14:paraId="01392389" w14:textId="00A52597" w:rsidR="00C874B3" w:rsidRPr="003A70B1" w:rsidRDefault="00C874B3" w:rsidP="00C874B3">
            <w:pPr>
              <w:spacing w:after="0" w:line="240" w:lineRule="auto"/>
              <w:ind w:firstLine="0"/>
              <w:jc w:val="right"/>
              <w:rPr>
                <w:ins w:id="14706" w:author="Dénes CSALA" w:date="2016-07-25T02:41:00Z"/>
                <w:rFonts w:asciiTheme="majorBidi" w:eastAsia="Times New Roman" w:hAnsiTheme="majorBidi" w:cstheme="majorBidi"/>
                <w:color w:val="000000"/>
                <w:sz w:val="22"/>
                <w:lang w:bidi="ar-SA"/>
              </w:rPr>
            </w:pPr>
            <w:ins w:id="14707" w:author="Dénes CSALA" w:date="2016-07-25T03:10:00Z">
              <w:r w:rsidRPr="00AC01C8">
                <w:rPr>
                  <w:rFonts w:asciiTheme="majorBidi" w:hAnsiTheme="majorBidi" w:cstheme="majorBidi"/>
                  <w:color w:val="000000"/>
                  <w:sz w:val="22"/>
                </w:rPr>
                <w:t>Cape Verde</w:t>
              </w:r>
            </w:ins>
          </w:p>
        </w:tc>
        <w:tc>
          <w:tcPr>
            <w:tcW w:w="671" w:type="dxa"/>
            <w:vAlign w:val="bottom"/>
          </w:tcPr>
          <w:p w14:paraId="0814F971" w14:textId="5A9FC016" w:rsidR="00C874B3" w:rsidRPr="003A70B1" w:rsidRDefault="00C874B3" w:rsidP="00C874B3">
            <w:pPr>
              <w:spacing w:after="0" w:line="240" w:lineRule="auto"/>
              <w:ind w:firstLine="0"/>
              <w:jc w:val="right"/>
              <w:rPr>
                <w:ins w:id="14708" w:author="Dénes CSALA" w:date="2016-07-25T02:41:00Z"/>
                <w:rFonts w:asciiTheme="majorBidi" w:eastAsia="Times New Roman" w:hAnsiTheme="majorBidi" w:cstheme="majorBidi"/>
                <w:color w:val="000000"/>
                <w:sz w:val="22"/>
                <w:lang w:bidi="ar-SA"/>
              </w:rPr>
            </w:pPr>
            <w:ins w:id="14709" w:author="Dénes CSALA" w:date="2016-07-25T03:10:00Z">
              <w:r w:rsidRPr="00AC01C8">
                <w:rPr>
                  <w:rFonts w:asciiTheme="majorBidi" w:hAnsiTheme="majorBidi" w:cstheme="majorBidi"/>
                  <w:color w:val="000000"/>
                  <w:sz w:val="22"/>
                </w:rPr>
                <w:t>0.24</w:t>
              </w:r>
            </w:ins>
          </w:p>
        </w:tc>
      </w:tr>
      <w:tr w:rsidR="00C874B3" w:rsidRPr="001E59C8" w14:paraId="07A9043C" w14:textId="77777777" w:rsidTr="00375373">
        <w:trPr>
          <w:trHeight w:val="300"/>
          <w:ins w:id="14710" w:author="Dénes CSALA" w:date="2016-07-25T02:41:00Z"/>
        </w:trPr>
        <w:tc>
          <w:tcPr>
            <w:tcW w:w="552" w:type="dxa"/>
            <w:shd w:val="clear" w:color="auto" w:fill="auto"/>
            <w:noWrap/>
            <w:hideMark/>
          </w:tcPr>
          <w:p w14:paraId="77880457" w14:textId="77777777" w:rsidR="00C874B3" w:rsidRPr="00AC01C8" w:rsidRDefault="00C874B3" w:rsidP="00C874B3">
            <w:pPr>
              <w:spacing w:after="0" w:line="240" w:lineRule="auto"/>
              <w:ind w:firstLine="0"/>
              <w:jc w:val="center"/>
              <w:rPr>
                <w:ins w:id="14711" w:author="Dénes CSALA" w:date="2016-07-25T02:41:00Z"/>
                <w:rFonts w:asciiTheme="majorBidi" w:eastAsia="Times New Roman" w:hAnsiTheme="majorBidi" w:cstheme="majorBidi"/>
                <w:b/>
                <w:bCs/>
                <w:color w:val="000000"/>
                <w:sz w:val="22"/>
                <w:lang w:bidi="ar-SA"/>
              </w:rPr>
            </w:pPr>
            <w:ins w:id="14712" w:author="Dénes CSALA" w:date="2016-07-25T02:41:00Z">
              <w:r w:rsidRPr="00AC01C8">
                <w:rPr>
                  <w:rFonts w:asciiTheme="majorBidi" w:eastAsia="Times New Roman" w:hAnsiTheme="majorBidi" w:cstheme="majorBidi"/>
                  <w:b/>
                  <w:bCs/>
                  <w:color w:val="000000"/>
                  <w:sz w:val="22"/>
                  <w:lang w:bidi="ar-SA"/>
                </w:rPr>
                <w:t>32</w:t>
              </w:r>
            </w:ins>
          </w:p>
        </w:tc>
        <w:tc>
          <w:tcPr>
            <w:tcW w:w="2773" w:type="dxa"/>
            <w:shd w:val="clear" w:color="auto" w:fill="auto"/>
            <w:noWrap/>
            <w:vAlign w:val="bottom"/>
            <w:hideMark/>
          </w:tcPr>
          <w:p w14:paraId="381B7E72" w14:textId="24B7104F" w:rsidR="00C874B3" w:rsidRPr="003A70B1" w:rsidRDefault="00C874B3" w:rsidP="00C874B3">
            <w:pPr>
              <w:spacing w:after="0" w:line="240" w:lineRule="auto"/>
              <w:ind w:firstLine="0"/>
              <w:jc w:val="left"/>
              <w:rPr>
                <w:ins w:id="14713" w:author="Dénes CSALA" w:date="2016-07-25T02:41:00Z"/>
                <w:rFonts w:asciiTheme="majorBidi" w:eastAsia="Times New Roman" w:hAnsiTheme="majorBidi" w:cstheme="majorBidi"/>
                <w:color w:val="000000"/>
                <w:sz w:val="22"/>
                <w:lang w:bidi="ar-SA"/>
              </w:rPr>
            </w:pPr>
            <w:ins w:id="14714" w:author="Dénes CSALA" w:date="2016-07-25T02:43:00Z">
              <w:r w:rsidRPr="003A70B1">
                <w:rPr>
                  <w:rFonts w:asciiTheme="majorBidi" w:hAnsiTheme="majorBidi" w:cstheme="majorBidi"/>
                  <w:color w:val="000000"/>
                  <w:sz w:val="22"/>
                  <w:rPrChange w:id="14715" w:author="Dénes CSALA" w:date="2016-07-25T02:43:00Z">
                    <w:rPr>
                      <w:rFonts w:ascii="Calibri" w:hAnsi="Calibri" w:cs="Calibri"/>
                      <w:color w:val="000000"/>
                      <w:sz w:val="22"/>
                    </w:rPr>
                  </w:rPrChange>
                </w:rPr>
                <w:t>Poland</w:t>
              </w:r>
            </w:ins>
          </w:p>
        </w:tc>
        <w:tc>
          <w:tcPr>
            <w:tcW w:w="671" w:type="dxa"/>
            <w:tcBorders>
              <w:right w:val="single" w:sz="4" w:space="0" w:color="auto"/>
            </w:tcBorders>
            <w:shd w:val="clear" w:color="auto" w:fill="auto"/>
            <w:noWrap/>
            <w:vAlign w:val="bottom"/>
            <w:hideMark/>
          </w:tcPr>
          <w:p w14:paraId="11CEAED0" w14:textId="0404EB01" w:rsidR="00C874B3" w:rsidRPr="003A70B1" w:rsidRDefault="00C874B3" w:rsidP="00C874B3">
            <w:pPr>
              <w:spacing w:after="0" w:line="240" w:lineRule="auto"/>
              <w:ind w:firstLine="0"/>
              <w:jc w:val="right"/>
              <w:rPr>
                <w:ins w:id="14716" w:author="Dénes CSALA" w:date="2016-07-25T02:41:00Z"/>
                <w:rFonts w:asciiTheme="majorBidi" w:eastAsia="Times New Roman" w:hAnsiTheme="majorBidi" w:cstheme="majorBidi"/>
                <w:color w:val="000000"/>
                <w:sz w:val="22"/>
                <w:lang w:bidi="ar-SA"/>
              </w:rPr>
            </w:pPr>
            <w:ins w:id="14717" w:author="Dénes CSALA" w:date="2016-07-25T02:43:00Z">
              <w:r w:rsidRPr="003A70B1">
                <w:rPr>
                  <w:rFonts w:asciiTheme="majorBidi" w:hAnsiTheme="majorBidi" w:cstheme="majorBidi"/>
                  <w:color w:val="000000"/>
                  <w:sz w:val="22"/>
                  <w:rPrChange w:id="14718" w:author="Dénes CSALA" w:date="2016-07-25T02:43:00Z">
                    <w:rPr>
                      <w:rFonts w:ascii="Calibri" w:hAnsi="Calibri" w:cs="Calibri"/>
                      <w:color w:val="000000"/>
                      <w:sz w:val="22"/>
                    </w:rPr>
                  </w:rPrChange>
                </w:rPr>
                <w:t>0.59</w:t>
              </w:r>
            </w:ins>
          </w:p>
        </w:tc>
        <w:tc>
          <w:tcPr>
            <w:tcW w:w="574" w:type="dxa"/>
            <w:tcBorders>
              <w:top w:val="nil"/>
              <w:left w:val="single" w:sz="4" w:space="0" w:color="auto"/>
              <w:bottom w:val="nil"/>
              <w:right w:val="single" w:sz="4" w:space="0" w:color="auto"/>
            </w:tcBorders>
          </w:tcPr>
          <w:p w14:paraId="41151B68" w14:textId="77777777" w:rsidR="00C874B3" w:rsidRPr="00AC01C8" w:rsidRDefault="00C874B3" w:rsidP="00C874B3">
            <w:pPr>
              <w:spacing w:after="0" w:line="240" w:lineRule="auto"/>
              <w:ind w:firstLine="0"/>
              <w:jc w:val="right"/>
              <w:rPr>
                <w:ins w:id="1471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1C9474F" w14:textId="3D98E89B" w:rsidR="00C874B3" w:rsidRPr="00AC01C8" w:rsidRDefault="00C874B3" w:rsidP="00C874B3">
            <w:pPr>
              <w:spacing w:after="0" w:line="240" w:lineRule="auto"/>
              <w:ind w:firstLine="0"/>
              <w:jc w:val="right"/>
              <w:rPr>
                <w:ins w:id="14720" w:author="Dénes CSALA" w:date="2016-07-25T02:41:00Z"/>
                <w:rFonts w:asciiTheme="majorBidi" w:eastAsia="Times New Roman" w:hAnsiTheme="majorBidi" w:cstheme="majorBidi"/>
                <w:color w:val="000000"/>
                <w:sz w:val="22"/>
                <w:lang w:bidi="ar-SA"/>
              </w:rPr>
            </w:pPr>
            <w:ins w:id="14721" w:author="Dénes CSALA" w:date="2016-07-25T03:10:00Z">
              <w:r w:rsidRPr="00AC01C8">
                <w:rPr>
                  <w:rFonts w:asciiTheme="majorBidi" w:eastAsia="Times New Roman" w:hAnsiTheme="majorBidi" w:cstheme="majorBidi"/>
                  <w:b/>
                  <w:bCs/>
                  <w:color w:val="000000"/>
                  <w:sz w:val="22"/>
                  <w:lang w:bidi="ar-SA"/>
                </w:rPr>
                <w:t>127</w:t>
              </w:r>
            </w:ins>
          </w:p>
        </w:tc>
        <w:tc>
          <w:tcPr>
            <w:tcW w:w="2661" w:type="dxa"/>
            <w:vAlign w:val="bottom"/>
          </w:tcPr>
          <w:p w14:paraId="01C19C70" w14:textId="2E2054BB" w:rsidR="00C874B3" w:rsidRPr="003A70B1" w:rsidRDefault="00C874B3" w:rsidP="00C874B3">
            <w:pPr>
              <w:spacing w:after="0" w:line="240" w:lineRule="auto"/>
              <w:ind w:firstLine="0"/>
              <w:jc w:val="right"/>
              <w:rPr>
                <w:ins w:id="14722" w:author="Dénes CSALA" w:date="2016-07-25T02:41:00Z"/>
                <w:rFonts w:asciiTheme="majorBidi" w:eastAsia="Times New Roman" w:hAnsiTheme="majorBidi" w:cstheme="majorBidi"/>
                <w:color w:val="000000"/>
                <w:sz w:val="22"/>
                <w:lang w:bidi="ar-SA"/>
              </w:rPr>
            </w:pPr>
            <w:ins w:id="14723" w:author="Dénes CSALA" w:date="2016-07-25T03:10:00Z">
              <w:r w:rsidRPr="00AC01C8">
                <w:rPr>
                  <w:rFonts w:asciiTheme="majorBidi" w:hAnsiTheme="majorBidi" w:cstheme="majorBidi"/>
                  <w:color w:val="000000"/>
                  <w:sz w:val="22"/>
                </w:rPr>
                <w:t>Zambia</w:t>
              </w:r>
            </w:ins>
          </w:p>
        </w:tc>
        <w:tc>
          <w:tcPr>
            <w:tcW w:w="671" w:type="dxa"/>
            <w:vAlign w:val="bottom"/>
          </w:tcPr>
          <w:p w14:paraId="7B9B1607" w14:textId="295F5C48" w:rsidR="00C874B3" w:rsidRPr="003A70B1" w:rsidRDefault="00C874B3" w:rsidP="00C874B3">
            <w:pPr>
              <w:spacing w:after="0" w:line="240" w:lineRule="auto"/>
              <w:ind w:firstLine="0"/>
              <w:jc w:val="right"/>
              <w:rPr>
                <w:ins w:id="14724" w:author="Dénes CSALA" w:date="2016-07-25T02:41:00Z"/>
                <w:rFonts w:asciiTheme="majorBidi" w:eastAsia="Times New Roman" w:hAnsiTheme="majorBidi" w:cstheme="majorBidi"/>
                <w:color w:val="000000"/>
                <w:sz w:val="22"/>
                <w:lang w:bidi="ar-SA"/>
              </w:rPr>
            </w:pPr>
            <w:ins w:id="14725" w:author="Dénes CSALA" w:date="2016-07-25T03:10:00Z">
              <w:r w:rsidRPr="00AC01C8">
                <w:rPr>
                  <w:rFonts w:asciiTheme="majorBidi" w:hAnsiTheme="majorBidi" w:cstheme="majorBidi"/>
                  <w:color w:val="000000"/>
                  <w:sz w:val="22"/>
                </w:rPr>
                <w:t>0.23</w:t>
              </w:r>
            </w:ins>
          </w:p>
        </w:tc>
      </w:tr>
      <w:tr w:rsidR="00C874B3" w:rsidRPr="001E59C8" w14:paraId="5C89FFA1" w14:textId="77777777" w:rsidTr="00375373">
        <w:trPr>
          <w:trHeight w:val="300"/>
          <w:ins w:id="14726" w:author="Dénes CSALA" w:date="2016-07-25T02:41:00Z"/>
        </w:trPr>
        <w:tc>
          <w:tcPr>
            <w:tcW w:w="552" w:type="dxa"/>
            <w:shd w:val="clear" w:color="auto" w:fill="auto"/>
            <w:noWrap/>
            <w:hideMark/>
          </w:tcPr>
          <w:p w14:paraId="7A141562" w14:textId="77777777" w:rsidR="00C874B3" w:rsidRPr="00AC01C8" w:rsidRDefault="00C874B3" w:rsidP="00C874B3">
            <w:pPr>
              <w:spacing w:after="0" w:line="240" w:lineRule="auto"/>
              <w:ind w:firstLine="0"/>
              <w:jc w:val="center"/>
              <w:rPr>
                <w:ins w:id="14727" w:author="Dénes CSALA" w:date="2016-07-25T02:41:00Z"/>
                <w:rFonts w:asciiTheme="majorBidi" w:eastAsia="Times New Roman" w:hAnsiTheme="majorBidi" w:cstheme="majorBidi"/>
                <w:b/>
                <w:bCs/>
                <w:color w:val="000000"/>
                <w:sz w:val="22"/>
                <w:lang w:bidi="ar-SA"/>
              </w:rPr>
            </w:pPr>
            <w:ins w:id="14728" w:author="Dénes CSALA" w:date="2016-07-25T02:41:00Z">
              <w:r w:rsidRPr="00AC01C8">
                <w:rPr>
                  <w:rFonts w:asciiTheme="majorBidi" w:eastAsia="Times New Roman" w:hAnsiTheme="majorBidi" w:cstheme="majorBidi"/>
                  <w:b/>
                  <w:bCs/>
                  <w:color w:val="000000"/>
                  <w:sz w:val="22"/>
                  <w:lang w:bidi="ar-SA"/>
                </w:rPr>
                <w:t>33</w:t>
              </w:r>
            </w:ins>
          </w:p>
        </w:tc>
        <w:tc>
          <w:tcPr>
            <w:tcW w:w="2773" w:type="dxa"/>
            <w:shd w:val="clear" w:color="auto" w:fill="auto"/>
            <w:noWrap/>
            <w:vAlign w:val="bottom"/>
            <w:hideMark/>
          </w:tcPr>
          <w:p w14:paraId="6F855B84" w14:textId="74A5EA92" w:rsidR="00C874B3" w:rsidRPr="003A70B1" w:rsidRDefault="00C874B3" w:rsidP="00C874B3">
            <w:pPr>
              <w:spacing w:after="0" w:line="240" w:lineRule="auto"/>
              <w:ind w:firstLine="0"/>
              <w:jc w:val="left"/>
              <w:rPr>
                <w:ins w:id="14729" w:author="Dénes CSALA" w:date="2016-07-25T02:41:00Z"/>
                <w:rFonts w:asciiTheme="majorBidi" w:eastAsia="Times New Roman" w:hAnsiTheme="majorBidi" w:cstheme="majorBidi"/>
                <w:color w:val="000000"/>
                <w:sz w:val="22"/>
                <w:lang w:bidi="ar-SA"/>
              </w:rPr>
            </w:pPr>
            <w:ins w:id="14730" w:author="Dénes CSALA" w:date="2016-07-25T02:43:00Z">
              <w:r w:rsidRPr="003A70B1">
                <w:rPr>
                  <w:rFonts w:asciiTheme="majorBidi" w:hAnsiTheme="majorBidi" w:cstheme="majorBidi"/>
                  <w:color w:val="000000"/>
                  <w:sz w:val="22"/>
                  <w:rPrChange w:id="14731" w:author="Dénes CSALA" w:date="2016-07-25T02:43:00Z">
                    <w:rPr>
                      <w:rFonts w:ascii="Calibri" w:hAnsi="Calibri" w:cs="Calibri"/>
                      <w:color w:val="000000"/>
                      <w:sz w:val="22"/>
                    </w:rPr>
                  </w:rPrChange>
                </w:rPr>
                <w:t>Egypt</w:t>
              </w:r>
            </w:ins>
          </w:p>
        </w:tc>
        <w:tc>
          <w:tcPr>
            <w:tcW w:w="671" w:type="dxa"/>
            <w:tcBorders>
              <w:right w:val="single" w:sz="4" w:space="0" w:color="auto"/>
            </w:tcBorders>
            <w:shd w:val="clear" w:color="auto" w:fill="auto"/>
            <w:noWrap/>
            <w:vAlign w:val="bottom"/>
            <w:hideMark/>
          </w:tcPr>
          <w:p w14:paraId="6A14CE29" w14:textId="4A1E0216" w:rsidR="00C874B3" w:rsidRPr="003A70B1" w:rsidRDefault="00C874B3" w:rsidP="00C874B3">
            <w:pPr>
              <w:spacing w:after="0" w:line="240" w:lineRule="auto"/>
              <w:ind w:firstLine="0"/>
              <w:jc w:val="right"/>
              <w:rPr>
                <w:ins w:id="14732" w:author="Dénes CSALA" w:date="2016-07-25T02:41:00Z"/>
                <w:rFonts w:asciiTheme="majorBidi" w:eastAsia="Times New Roman" w:hAnsiTheme="majorBidi" w:cstheme="majorBidi"/>
                <w:color w:val="000000"/>
                <w:sz w:val="22"/>
                <w:lang w:bidi="ar-SA"/>
              </w:rPr>
            </w:pPr>
            <w:ins w:id="14733" w:author="Dénes CSALA" w:date="2016-07-25T02:43:00Z">
              <w:r w:rsidRPr="003A70B1">
                <w:rPr>
                  <w:rFonts w:asciiTheme="majorBidi" w:hAnsiTheme="majorBidi" w:cstheme="majorBidi"/>
                  <w:color w:val="000000"/>
                  <w:sz w:val="22"/>
                  <w:rPrChange w:id="14734" w:author="Dénes CSALA" w:date="2016-07-25T02:43:00Z">
                    <w:rPr>
                      <w:rFonts w:ascii="Calibri" w:hAnsi="Calibri" w:cs="Calibri"/>
                      <w:color w:val="000000"/>
                      <w:sz w:val="22"/>
                    </w:rPr>
                  </w:rPrChange>
                </w:rPr>
                <w:t>0.57</w:t>
              </w:r>
            </w:ins>
          </w:p>
        </w:tc>
        <w:tc>
          <w:tcPr>
            <w:tcW w:w="574" w:type="dxa"/>
            <w:tcBorders>
              <w:top w:val="nil"/>
              <w:left w:val="single" w:sz="4" w:space="0" w:color="auto"/>
              <w:bottom w:val="nil"/>
              <w:right w:val="single" w:sz="4" w:space="0" w:color="auto"/>
            </w:tcBorders>
          </w:tcPr>
          <w:p w14:paraId="3B35FACC" w14:textId="77777777" w:rsidR="00C874B3" w:rsidRPr="00AC01C8" w:rsidRDefault="00C874B3" w:rsidP="00C874B3">
            <w:pPr>
              <w:spacing w:after="0" w:line="240" w:lineRule="auto"/>
              <w:ind w:firstLine="0"/>
              <w:jc w:val="right"/>
              <w:rPr>
                <w:ins w:id="1473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0E34046" w14:textId="4A640189" w:rsidR="00C874B3" w:rsidRPr="00AC01C8" w:rsidRDefault="00C874B3" w:rsidP="00C874B3">
            <w:pPr>
              <w:spacing w:after="0" w:line="240" w:lineRule="auto"/>
              <w:ind w:firstLine="0"/>
              <w:jc w:val="right"/>
              <w:rPr>
                <w:ins w:id="14736" w:author="Dénes CSALA" w:date="2016-07-25T02:41:00Z"/>
                <w:rFonts w:asciiTheme="majorBidi" w:eastAsia="Times New Roman" w:hAnsiTheme="majorBidi" w:cstheme="majorBidi"/>
                <w:color w:val="000000"/>
                <w:sz w:val="22"/>
                <w:lang w:bidi="ar-SA"/>
              </w:rPr>
            </w:pPr>
            <w:ins w:id="14737" w:author="Dénes CSALA" w:date="2016-07-25T03:10:00Z">
              <w:r w:rsidRPr="00AC01C8">
                <w:rPr>
                  <w:rFonts w:asciiTheme="majorBidi" w:eastAsia="Times New Roman" w:hAnsiTheme="majorBidi" w:cstheme="majorBidi"/>
                  <w:b/>
                  <w:bCs/>
                  <w:color w:val="000000"/>
                  <w:sz w:val="22"/>
                  <w:lang w:bidi="ar-SA"/>
                </w:rPr>
                <w:t>128</w:t>
              </w:r>
            </w:ins>
          </w:p>
        </w:tc>
        <w:tc>
          <w:tcPr>
            <w:tcW w:w="2661" w:type="dxa"/>
            <w:vAlign w:val="bottom"/>
          </w:tcPr>
          <w:p w14:paraId="492580F1" w14:textId="799BB444" w:rsidR="00C874B3" w:rsidRPr="003A70B1" w:rsidRDefault="00C874B3" w:rsidP="00C874B3">
            <w:pPr>
              <w:spacing w:after="0" w:line="240" w:lineRule="auto"/>
              <w:ind w:firstLine="0"/>
              <w:jc w:val="right"/>
              <w:rPr>
                <w:ins w:id="14738" w:author="Dénes CSALA" w:date="2016-07-25T02:41:00Z"/>
                <w:rFonts w:asciiTheme="majorBidi" w:eastAsia="Times New Roman" w:hAnsiTheme="majorBidi" w:cstheme="majorBidi"/>
                <w:color w:val="000000"/>
                <w:sz w:val="22"/>
                <w:lang w:bidi="ar-SA"/>
              </w:rPr>
            </w:pPr>
            <w:ins w:id="14739" w:author="Dénes CSALA" w:date="2016-07-25T03:10:00Z">
              <w:r w:rsidRPr="00AC01C8">
                <w:rPr>
                  <w:rFonts w:asciiTheme="majorBidi" w:hAnsiTheme="majorBidi" w:cstheme="majorBidi"/>
                  <w:color w:val="000000"/>
                  <w:sz w:val="22"/>
                </w:rPr>
                <w:t>El Salvador</w:t>
              </w:r>
            </w:ins>
          </w:p>
        </w:tc>
        <w:tc>
          <w:tcPr>
            <w:tcW w:w="671" w:type="dxa"/>
            <w:vAlign w:val="bottom"/>
          </w:tcPr>
          <w:p w14:paraId="3ED06A47" w14:textId="655F8A30" w:rsidR="00C874B3" w:rsidRPr="003A70B1" w:rsidRDefault="00C874B3" w:rsidP="00C874B3">
            <w:pPr>
              <w:spacing w:after="0" w:line="240" w:lineRule="auto"/>
              <w:ind w:firstLine="0"/>
              <w:jc w:val="right"/>
              <w:rPr>
                <w:ins w:id="14740" w:author="Dénes CSALA" w:date="2016-07-25T02:41:00Z"/>
                <w:rFonts w:asciiTheme="majorBidi" w:eastAsia="Times New Roman" w:hAnsiTheme="majorBidi" w:cstheme="majorBidi"/>
                <w:color w:val="000000"/>
                <w:sz w:val="22"/>
                <w:lang w:bidi="ar-SA"/>
              </w:rPr>
            </w:pPr>
            <w:ins w:id="14741" w:author="Dénes CSALA" w:date="2016-07-25T03:10:00Z">
              <w:r w:rsidRPr="00AC01C8">
                <w:rPr>
                  <w:rFonts w:asciiTheme="majorBidi" w:hAnsiTheme="majorBidi" w:cstheme="majorBidi"/>
                  <w:color w:val="000000"/>
                  <w:sz w:val="22"/>
                </w:rPr>
                <w:t>0.23</w:t>
              </w:r>
            </w:ins>
          </w:p>
        </w:tc>
      </w:tr>
      <w:tr w:rsidR="00C874B3" w:rsidRPr="001E59C8" w14:paraId="0DD7394F" w14:textId="77777777" w:rsidTr="00375373">
        <w:trPr>
          <w:trHeight w:val="300"/>
          <w:ins w:id="14742" w:author="Dénes CSALA" w:date="2016-07-25T02:41:00Z"/>
        </w:trPr>
        <w:tc>
          <w:tcPr>
            <w:tcW w:w="552" w:type="dxa"/>
            <w:shd w:val="clear" w:color="auto" w:fill="auto"/>
            <w:noWrap/>
            <w:hideMark/>
          </w:tcPr>
          <w:p w14:paraId="3520BB86" w14:textId="77777777" w:rsidR="00C874B3" w:rsidRPr="00AC01C8" w:rsidRDefault="00C874B3" w:rsidP="00C874B3">
            <w:pPr>
              <w:spacing w:after="0" w:line="240" w:lineRule="auto"/>
              <w:ind w:firstLine="0"/>
              <w:jc w:val="center"/>
              <w:rPr>
                <w:ins w:id="14743" w:author="Dénes CSALA" w:date="2016-07-25T02:41:00Z"/>
                <w:rFonts w:asciiTheme="majorBidi" w:eastAsia="Times New Roman" w:hAnsiTheme="majorBidi" w:cstheme="majorBidi"/>
                <w:b/>
                <w:bCs/>
                <w:color w:val="000000"/>
                <w:sz w:val="22"/>
                <w:lang w:bidi="ar-SA"/>
              </w:rPr>
            </w:pPr>
            <w:ins w:id="14744" w:author="Dénes CSALA" w:date="2016-07-25T02:41:00Z">
              <w:r w:rsidRPr="00AC01C8">
                <w:rPr>
                  <w:rFonts w:asciiTheme="majorBidi" w:eastAsia="Times New Roman" w:hAnsiTheme="majorBidi" w:cstheme="majorBidi"/>
                  <w:b/>
                  <w:bCs/>
                  <w:color w:val="000000"/>
                  <w:sz w:val="22"/>
                  <w:lang w:bidi="ar-SA"/>
                </w:rPr>
                <w:t>34</w:t>
              </w:r>
            </w:ins>
          </w:p>
        </w:tc>
        <w:tc>
          <w:tcPr>
            <w:tcW w:w="2773" w:type="dxa"/>
            <w:shd w:val="clear" w:color="auto" w:fill="auto"/>
            <w:noWrap/>
            <w:vAlign w:val="bottom"/>
            <w:hideMark/>
          </w:tcPr>
          <w:p w14:paraId="43C6DD12" w14:textId="2CE51C4D" w:rsidR="00C874B3" w:rsidRPr="003A70B1" w:rsidRDefault="00C874B3" w:rsidP="00C874B3">
            <w:pPr>
              <w:spacing w:after="0" w:line="240" w:lineRule="auto"/>
              <w:ind w:firstLine="0"/>
              <w:jc w:val="left"/>
              <w:rPr>
                <w:ins w:id="14745" w:author="Dénes CSALA" w:date="2016-07-25T02:41:00Z"/>
                <w:rFonts w:asciiTheme="majorBidi" w:eastAsia="Times New Roman" w:hAnsiTheme="majorBidi" w:cstheme="majorBidi"/>
                <w:color w:val="000000"/>
                <w:sz w:val="22"/>
                <w:lang w:bidi="ar-SA"/>
              </w:rPr>
            </w:pPr>
            <w:ins w:id="14746" w:author="Dénes CSALA" w:date="2016-07-25T02:43:00Z">
              <w:r w:rsidRPr="003A70B1">
                <w:rPr>
                  <w:rFonts w:asciiTheme="majorBidi" w:hAnsiTheme="majorBidi" w:cstheme="majorBidi"/>
                  <w:color w:val="000000"/>
                  <w:sz w:val="22"/>
                  <w:rPrChange w:id="14747" w:author="Dénes CSALA" w:date="2016-07-25T02:43:00Z">
                    <w:rPr>
                      <w:rFonts w:ascii="Calibri" w:hAnsi="Calibri" w:cs="Calibri"/>
                      <w:color w:val="000000"/>
                      <w:sz w:val="22"/>
                    </w:rPr>
                  </w:rPrChange>
                </w:rPr>
                <w:t>Colombia</w:t>
              </w:r>
            </w:ins>
          </w:p>
        </w:tc>
        <w:tc>
          <w:tcPr>
            <w:tcW w:w="671" w:type="dxa"/>
            <w:tcBorders>
              <w:right w:val="single" w:sz="4" w:space="0" w:color="auto"/>
            </w:tcBorders>
            <w:shd w:val="clear" w:color="auto" w:fill="auto"/>
            <w:noWrap/>
            <w:vAlign w:val="bottom"/>
            <w:hideMark/>
          </w:tcPr>
          <w:p w14:paraId="3F1BC9C4" w14:textId="5A90F883" w:rsidR="00C874B3" w:rsidRPr="003A70B1" w:rsidRDefault="00C874B3" w:rsidP="00C874B3">
            <w:pPr>
              <w:spacing w:after="0" w:line="240" w:lineRule="auto"/>
              <w:ind w:firstLine="0"/>
              <w:jc w:val="right"/>
              <w:rPr>
                <w:ins w:id="14748" w:author="Dénes CSALA" w:date="2016-07-25T02:41:00Z"/>
                <w:rFonts w:asciiTheme="majorBidi" w:eastAsia="Times New Roman" w:hAnsiTheme="majorBidi" w:cstheme="majorBidi"/>
                <w:color w:val="000000"/>
                <w:sz w:val="22"/>
                <w:lang w:bidi="ar-SA"/>
              </w:rPr>
            </w:pPr>
            <w:ins w:id="14749" w:author="Dénes CSALA" w:date="2016-07-25T02:43:00Z">
              <w:r w:rsidRPr="003A70B1">
                <w:rPr>
                  <w:rFonts w:asciiTheme="majorBidi" w:hAnsiTheme="majorBidi" w:cstheme="majorBidi"/>
                  <w:color w:val="000000"/>
                  <w:sz w:val="22"/>
                  <w:rPrChange w:id="14750" w:author="Dénes CSALA" w:date="2016-07-25T02:43:00Z">
                    <w:rPr>
                      <w:rFonts w:ascii="Calibri" w:hAnsi="Calibri" w:cs="Calibri"/>
                      <w:color w:val="000000"/>
                      <w:sz w:val="22"/>
                    </w:rPr>
                  </w:rPrChange>
                </w:rPr>
                <w:t>0.56</w:t>
              </w:r>
            </w:ins>
          </w:p>
        </w:tc>
        <w:tc>
          <w:tcPr>
            <w:tcW w:w="574" w:type="dxa"/>
            <w:tcBorders>
              <w:top w:val="nil"/>
              <w:left w:val="single" w:sz="4" w:space="0" w:color="auto"/>
              <w:bottom w:val="nil"/>
              <w:right w:val="single" w:sz="4" w:space="0" w:color="auto"/>
            </w:tcBorders>
          </w:tcPr>
          <w:p w14:paraId="28182FF5" w14:textId="77777777" w:rsidR="00C874B3" w:rsidRPr="00AC01C8" w:rsidRDefault="00C874B3" w:rsidP="00C874B3">
            <w:pPr>
              <w:spacing w:after="0" w:line="240" w:lineRule="auto"/>
              <w:ind w:firstLine="0"/>
              <w:jc w:val="right"/>
              <w:rPr>
                <w:ins w:id="1475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2F495FB" w14:textId="1D454C73" w:rsidR="00C874B3" w:rsidRPr="00AC01C8" w:rsidRDefault="00C874B3" w:rsidP="00C874B3">
            <w:pPr>
              <w:spacing w:after="0" w:line="240" w:lineRule="auto"/>
              <w:ind w:firstLine="0"/>
              <w:jc w:val="right"/>
              <w:rPr>
                <w:ins w:id="14752" w:author="Dénes CSALA" w:date="2016-07-25T02:41:00Z"/>
                <w:rFonts w:asciiTheme="majorBidi" w:eastAsia="Times New Roman" w:hAnsiTheme="majorBidi" w:cstheme="majorBidi"/>
                <w:color w:val="000000"/>
                <w:sz w:val="22"/>
                <w:lang w:bidi="ar-SA"/>
              </w:rPr>
            </w:pPr>
            <w:ins w:id="14753" w:author="Dénes CSALA" w:date="2016-07-25T03:10:00Z">
              <w:r w:rsidRPr="00AC01C8">
                <w:rPr>
                  <w:rFonts w:asciiTheme="majorBidi" w:eastAsia="Times New Roman" w:hAnsiTheme="majorBidi" w:cstheme="majorBidi"/>
                  <w:b/>
                  <w:bCs/>
                  <w:color w:val="000000"/>
                  <w:sz w:val="22"/>
                  <w:lang w:bidi="ar-SA"/>
                </w:rPr>
                <w:t>129</w:t>
              </w:r>
            </w:ins>
          </w:p>
        </w:tc>
        <w:tc>
          <w:tcPr>
            <w:tcW w:w="2661" w:type="dxa"/>
            <w:vAlign w:val="bottom"/>
          </w:tcPr>
          <w:p w14:paraId="3C2A9F11" w14:textId="069298AB" w:rsidR="00C874B3" w:rsidRPr="003A70B1" w:rsidRDefault="00C874B3" w:rsidP="00C874B3">
            <w:pPr>
              <w:spacing w:after="0" w:line="240" w:lineRule="auto"/>
              <w:ind w:firstLine="0"/>
              <w:jc w:val="right"/>
              <w:rPr>
                <w:ins w:id="14754" w:author="Dénes CSALA" w:date="2016-07-25T02:41:00Z"/>
                <w:rFonts w:asciiTheme="majorBidi" w:eastAsia="Times New Roman" w:hAnsiTheme="majorBidi" w:cstheme="majorBidi"/>
                <w:color w:val="000000"/>
                <w:sz w:val="22"/>
                <w:lang w:bidi="ar-SA"/>
              </w:rPr>
            </w:pPr>
            <w:ins w:id="14755" w:author="Dénes CSALA" w:date="2016-07-25T03:10:00Z">
              <w:r w:rsidRPr="00AC01C8">
                <w:rPr>
                  <w:rFonts w:asciiTheme="majorBidi" w:hAnsiTheme="majorBidi" w:cstheme="majorBidi"/>
                  <w:color w:val="000000"/>
                  <w:sz w:val="22"/>
                </w:rPr>
                <w:t>Ethiopia</w:t>
              </w:r>
            </w:ins>
          </w:p>
        </w:tc>
        <w:tc>
          <w:tcPr>
            <w:tcW w:w="671" w:type="dxa"/>
            <w:vAlign w:val="bottom"/>
          </w:tcPr>
          <w:p w14:paraId="4A2523B2" w14:textId="40F79723" w:rsidR="00C874B3" w:rsidRPr="003A70B1" w:rsidRDefault="00C874B3" w:rsidP="00C874B3">
            <w:pPr>
              <w:spacing w:after="0" w:line="240" w:lineRule="auto"/>
              <w:ind w:firstLine="0"/>
              <w:jc w:val="right"/>
              <w:rPr>
                <w:ins w:id="14756" w:author="Dénes CSALA" w:date="2016-07-25T02:41:00Z"/>
                <w:rFonts w:asciiTheme="majorBidi" w:eastAsia="Times New Roman" w:hAnsiTheme="majorBidi" w:cstheme="majorBidi"/>
                <w:color w:val="000000"/>
                <w:sz w:val="22"/>
                <w:lang w:bidi="ar-SA"/>
              </w:rPr>
            </w:pPr>
            <w:ins w:id="14757" w:author="Dénes CSALA" w:date="2016-07-25T03:10:00Z">
              <w:r w:rsidRPr="00AC01C8">
                <w:rPr>
                  <w:rFonts w:asciiTheme="majorBidi" w:hAnsiTheme="majorBidi" w:cstheme="majorBidi"/>
                  <w:color w:val="000000"/>
                  <w:sz w:val="22"/>
                </w:rPr>
                <w:t>0.23</w:t>
              </w:r>
            </w:ins>
          </w:p>
        </w:tc>
      </w:tr>
      <w:tr w:rsidR="00C874B3" w:rsidRPr="001E59C8" w14:paraId="6AD6E5BE" w14:textId="77777777" w:rsidTr="00375373">
        <w:trPr>
          <w:trHeight w:val="300"/>
          <w:ins w:id="14758" w:author="Dénes CSALA" w:date="2016-07-25T02:41:00Z"/>
        </w:trPr>
        <w:tc>
          <w:tcPr>
            <w:tcW w:w="552" w:type="dxa"/>
            <w:shd w:val="clear" w:color="auto" w:fill="auto"/>
            <w:noWrap/>
            <w:hideMark/>
          </w:tcPr>
          <w:p w14:paraId="14BE56C8" w14:textId="77777777" w:rsidR="00C874B3" w:rsidRPr="00AC01C8" w:rsidRDefault="00C874B3" w:rsidP="00C874B3">
            <w:pPr>
              <w:spacing w:after="0" w:line="240" w:lineRule="auto"/>
              <w:ind w:firstLine="0"/>
              <w:jc w:val="center"/>
              <w:rPr>
                <w:ins w:id="14759" w:author="Dénes CSALA" w:date="2016-07-25T02:41:00Z"/>
                <w:rFonts w:asciiTheme="majorBidi" w:eastAsia="Times New Roman" w:hAnsiTheme="majorBidi" w:cstheme="majorBidi"/>
                <w:b/>
                <w:bCs/>
                <w:color w:val="000000"/>
                <w:sz w:val="22"/>
                <w:lang w:bidi="ar-SA"/>
              </w:rPr>
            </w:pPr>
            <w:ins w:id="14760" w:author="Dénes CSALA" w:date="2016-07-25T02:41:00Z">
              <w:r w:rsidRPr="00AC01C8">
                <w:rPr>
                  <w:rFonts w:asciiTheme="majorBidi" w:eastAsia="Times New Roman" w:hAnsiTheme="majorBidi" w:cstheme="majorBidi"/>
                  <w:b/>
                  <w:bCs/>
                  <w:color w:val="000000"/>
                  <w:sz w:val="22"/>
                  <w:lang w:bidi="ar-SA"/>
                </w:rPr>
                <w:t>35</w:t>
              </w:r>
            </w:ins>
          </w:p>
        </w:tc>
        <w:tc>
          <w:tcPr>
            <w:tcW w:w="2773" w:type="dxa"/>
            <w:shd w:val="clear" w:color="auto" w:fill="auto"/>
            <w:noWrap/>
            <w:vAlign w:val="bottom"/>
            <w:hideMark/>
          </w:tcPr>
          <w:p w14:paraId="6513EA48" w14:textId="72533D6D" w:rsidR="00C874B3" w:rsidRPr="003A70B1" w:rsidRDefault="00C874B3" w:rsidP="00C874B3">
            <w:pPr>
              <w:spacing w:after="0" w:line="240" w:lineRule="auto"/>
              <w:ind w:firstLine="0"/>
              <w:jc w:val="left"/>
              <w:rPr>
                <w:ins w:id="14761" w:author="Dénes CSALA" w:date="2016-07-25T02:41:00Z"/>
                <w:rFonts w:asciiTheme="majorBidi" w:eastAsia="Times New Roman" w:hAnsiTheme="majorBidi" w:cstheme="majorBidi"/>
                <w:color w:val="000000"/>
                <w:sz w:val="22"/>
                <w:lang w:bidi="ar-SA"/>
              </w:rPr>
            </w:pPr>
            <w:ins w:id="14762" w:author="Dénes CSALA" w:date="2016-07-25T02:43:00Z">
              <w:r w:rsidRPr="003A70B1">
                <w:rPr>
                  <w:rFonts w:asciiTheme="majorBidi" w:hAnsiTheme="majorBidi" w:cstheme="majorBidi"/>
                  <w:color w:val="000000"/>
                  <w:sz w:val="22"/>
                  <w:rPrChange w:id="14763" w:author="Dénes CSALA" w:date="2016-07-25T02:43:00Z">
                    <w:rPr>
                      <w:rFonts w:ascii="Calibri" w:hAnsi="Calibri" w:cs="Calibri"/>
                      <w:color w:val="000000"/>
                      <w:sz w:val="22"/>
                    </w:rPr>
                  </w:rPrChange>
                </w:rPr>
                <w:t>Romania</w:t>
              </w:r>
            </w:ins>
          </w:p>
        </w:tc>
        <w:tc>
          <w:tcPr>
            <w:tcW w:w="671" w:type="dxa"/>
            <w:tcBorders>
              <w:right w:val="single" w:sz="4" w:space="0" w:color="auto"/>
            </w:tcBorders>
            <w:shd w:val="clear" w:color="auto" w:fill="auto"/>
            <w:noWrap/>
            <w:vAlign w:val="bottom"/>
            <w:hideMark/>
          </w:tcPr>
          <w:p w14:paraId="480FABC4" w14:textId="05C4BF0A" w:rsidR="00C874B3" w:rsidRPr="003A70B1" w:rsidRDefault="00C874B3" w:rsidP="00C874B3">
            <w:pPr>
              <w:spacing w:after="0" w:line="240" w:lineRule="auto"/>
              <w:ind w:firstLine="0"/>
              <w:jc w:val="right"/>
              <w:rPr>
                <w:ins w:id="14764" w:author="Dénes CSALA" w:date="2016-07-25T02:41:00Z"/>
                <w:rFonts w:asciiTheme="majorBidi" w:eastAsia="Times New Roman" w:hAnsiTheme="majorBidi" w:cstheme="majorBidi"/>
                <w:color w:val="000000"/>
                <w:sz w:val="22"/>
                <w:lang w:bidi="ar-SA"/>
              </w:rPr>
            </w:pPr>
            <w:ins w:id="14765" w:author="Dénes CSALA" w:date="2016-07-25T02:43:00Z">
              <w:r w:rsidRPr="003A70B1">
                <w:rPr>
                  <w:rFonts w:asciiTheme="majorBidi" w:hAnsiTheme="majorBidi" w:cstheme="majorBidi"/>
                  <w:color w:val="000000"/>
                  <w:sz w:val="22"/>
                  <w:rPrChange w:id="14766" w:author="Dénes CSALA" w:date="2016-07-25T02:43:00Z">
                    <w:rPr>
                      <w:rFonts w:ascii="Calibri" w:hAnsi="Calibri" w:cs="Calibri"/>
                      <w:color w:val="000000"/>
                      <w:sz w:val="22"/>
                    </w:rPr>
                  </w:rPrChange>
                </w:rPr>
                <w:t>0.56</w:t>
              </w:r>
            </w:ins>
          </w:p>
        </w:tc>
        <w:tc>
          <w:tcPr>
            <w:tcW w:w="574" w:type="dxa"/>
            <w:tcBorders>
              <w:top w:val="nil"/>
              <w:left w:val="single" w:sz="4" w:space="0" w:color="auto"/>
              <w:bottom w:val="nil"/>
              <w:right w:val="single" w:sz="4" w:space="0" w:color="auto"/>
            </w:tcBorders>
          </w:tcPr>
          <w:p w14:paraId="1C3D4F5A" w14:textId="77777777" w:rsidR="00C874B3" w:rsidRPr="00AC01C8" w:rsidRDefault="00C874B3" w:rsidP="00C874B3">
            <w:pPr>
              <w:spacing w:after="0" w:line="240" w:lineRule="auto"/>
              <w:ind w:firstLine="0"/>
              <w:jc w:val="right"/>
              <w:rPr>
                <w:ins w:id="1476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7719FEAB" w14:textId="756DEA56" w:rsidR="00C874B3" w:rsidRPr="00AC01C8" w:rsidRDefault="00C874B3" w:rsidP="00C874B3">
            <w:pPr>
              <w:spacing w:after="0" w:line="240" w:lineRule="auto"/>
              <w:ind w:firstLine="0"/>
              <w:jc w:val="right"/>
              <w:rPr>
                <w:ins w:id="14768" w:author="Dénes CSALA" w:date="2016-07-25T02:41:00Z"/>
                <w:rFonts w:asciiTheme="majorBidi" w:eastAsia="Times New Roman" w:hAnsiTheme="majorBidi" w:cstheme="majorBidi"/>
                <w:color w:val="000000"/>
                <w:sz w:val="22"/>
                <w:lang w:bidi="ar-SA"/>
              </w:rPr>
            </w:pPr>
            <w:ins w:id="14769" w:author="Dénes CSALA" w:date="2016-07-25T03:10:00Z">
              <w:r w:rsidRPr="00AC01C8">
                <w:rPr>
                  <w:rFonts w:asciiTheme="majorBidi" w:eastAsia="Times New Roman" w:hAnsiTheme="majorBidi" w:cstheme="majorBidi"/>
                  <w:b/>
                  <w:bCs/>
                  <w:color w:val="000000"/>
                  <w:sz w:val="22"/>
                  <w:lang w:bidi="ar-SA"/>
                </w:rPr>
                <w:t>130</w:t>
              </w:r>
            </w:ins>
          </w:p>
        </w:tc>
        <w:tc>
          <w:tcPr>
            <w:tcW w:w="2661" w:type="dxa"/>
            <w:vAlign w:val="bottom"/>
          </w:tcPr>
          <w:p w14:paraId="3B4BD132" w14:textId="14C3D02B" w:rsidR="00C874B3" w:rsidRPr="003A70B1" w:rsidRDefault="00C874B3" w:rsidP="00C874B3">
            <w:pPr>
              <w:spacing w:after="0" w:line="240" w:lineRule="auto"/>
              <w:ind w:firstLine="0"/>
              <w:jc w:val="right"/>
              <w:rPr>
                <w:ins w:id="14770" w:author="Dénes CSALA" w:date="2016-07-25T02:41:00Z"/>
                <w:rFonts w:asciiTheme="majorBidi" w:eastAsia="Times New Roman" w:hAnsiTheme="majorBidi" w:cstheme="majorBidi"/>
                <w:color w:val="000000"/>
                <w:sz w:val="22"/>
                <w:lang w:bidi="ar-SA"/>
              </w:rPr>
            </w:pPr>
            <w:ins w:id="14771" w:author="Dénes CSALA" w:date="2016-07-25T03:10:00Z">
              <w:r w:rsidRPr="00AC01C8">
                <w:rPr>
                  <w:rFonts w:asciiTheme="majorBidi" w:hAnsiTheme="majorBidi" w:cstheme="majorBidi"/>
                  <w:color w:val="000000"/>
                  <w:sz w:val="22"/>
                </w:rPr>
                <w:t>Mauritania</w:t>
              </w:r>
            </w:ins>
          </w:p>
        </w:tc>
        <w:tc>
          <w:tcPr>
            <w:tcW w:w="671" w:type="dxa"/>
            <w:vAlign w:val="bottom"/>
          </w:tcPr>
          <w:p w14:paraId="66A5345E" w14:textId="3715BCE4" w:rsidR="00C874B3" w:rsidRPr="003A70B1" w:rsidRDefault="00C874B3" w:rsidP="00C874B3">
            <w:pPr>
              <w:spacing w:after="0" w:line="240" w:lineRule="auto"/>
              <w:ind w:firstLine="0"/>
              <w:jc w:val="right"/>
              <w:rPr>
                <w:ins w:id="14772" w:author="Dénes CSALA" w:date="2016-07-25T02:41:00Z"/>
                <w:rFonts w:asciiTheme="majorBidi" w:eastAsia="Times New Roman" w:hAnsiTheme="majorBidi" w:cstheme="majorBidi"/>
                <w:color w:val="000000"/>
                <w:sz w:val="22"/>
                <w:lang w:bidi="ar-SA"/>
              </w:rPr>
            </w:pPr>
            <w:ins w:id="14773" w:author="Dénes CSALA" w:date="2016-07-25T03:10:00Z">
              <w:r w:rsidRPr="00AC01C8">
                <w:rPr>
                  <w:rFonts w:asciiTheme="majorBidi" w:hAnsiTheme="majorBidi" w:cstheme="majorBidi"/>
                  <w:color w:val="000000"/>
                  <w:sz w:val="22"/>
                </w:rPr>
                <w:t>0.23</w:t>
              </w:r>
            </w:ins>
          </w:p>
        </w:tc>
      </w:tr>
      <w:tr w:rsidR="00C874B3" w:rsidRPr="001E59C8" w14:paraId="410E0CC7" w14:textId="77777777" w:rsidTr="00375373">
        <w:trPr>
          <w:trHeight w:val="300"/>
          <w:ins w:id="14774" w:author="Dénes CSALA" w:date="2016-07-25T02:41:00Z"/>
        </w:trPr>
        <w:tc>
          <w:tcPr>
            <w:tcW w:w="552" w:type="dxa"/>
            <w:shd w:val="clear" w:color="auto" w:fill="auto"/>
            <w:noWrap/>
            <w:hideMark/>
          </w:tcPr>
          <w:p w14:paraId="5138A3EE" w14:textId="77777777" w:rsidR="00C874B3" w:rsidRPr="00AC01C8" w:rsidRDefault="00C874B3" w:rsidP="00C874B3">
            <w:pPr>
              <w:spacing w:after="0" w:line="240" w:lineRule="auto"/>
              <w:ind w:firstLine="0"/>
              <w:jc w:val="center"/>
              <w:rPr>
                <w:ins w:id="14775" w:author="Dénes CSALA" w:date="2016-07-25T02:41:00Z"/>
                <w:rFonts w:asciiTheme="majorBidi" w:eastAsia="Times New Roman" w:hAnsiTheme="majorBidi" w:cstheme="majorBidi"/>
                <w:b/>
                <w:bCs/>
                <w:color w:val="000000"/>
                <w:sz w:val="22"/>
                <w:lang w:bidi="ar-SA"/>
              </w:rPr>
            </w:pPr>
            <w:ins w:id="14776" w:author="Dénes CSALA" w:date="2016-07-25T02:41:00Z">
              <w:r w:rsidRPr="00AC01C8">
                <w:rPr>
                  <w:rFonts w:asciiTheme="majorBidi" w:eastAsia="Times New Roman" w:hAnsiTheme="majorBidi" w:cstheme="majorBidi"/>
                  <w:b/>
                  <w:bCs/>
                  <w:color w:val="000000"/>
                  <w:sz w:val="22"/>
                  <w:lang w:bidi="ar-SA"/>
                </w:rPr>
                <w:t>36</w:t>
              </w:r>
            </w:ins>
          </w:p>
        </w:tc>
        <w:tc>
          <w:tcPr>
            <w:tcW w:w="2773" w:type="dxa"/>
            <w:shd w:val="clear" w:color="auto" w:fill="auto"/>
            <w:noWrap/>
            <w:vAlign w:val="bottom"/>
            <w:hideMark/>
          </w:tcPr>
          <w:p w14:paraId="04F5CFAF" w14:textId="549EBDF7" w:rsidR="00C874B3" w:rsidRPr="003A70B1" w:rsidRDefault="00C874B3" w:rsidP="00C874B3">
            <w:pPr>
              <w:spacing w:after="0" w:line="240" w:lineRule="auto"/>
              <w:ind w:firstLine="0"/>
              <w:jc w:val="left"/>
              <w:rPr>
                <w:ins w:id="14777" w:author="Dénes CSALA" w:date="2016-07-25T02:41:00Z"/>
                <w:rFonts w:asciiTheme="majorBidi" w:eastAsia="Times New Roman" w:hAnsiTheme="majorBidi" w:cstheme="majorBidi"/>
                <w:color w:val="000000"/>
                <w:sz w:val="22"/>
                <w:lang w:bidi="ar-SA"/>
              </w:rPr>
            </w:pPr>
            <w:ins w:id="14778" w:author="Dénes CSALA" w:date="2016-07-25T02:43:00Z">
              <w:r w:rsidRPr="003A70B1">
                <w:rPr>
                  <w:rFonts w:asciiTheme="majorBidi" w:hAnsiTheme="majorBidi" w:cstheme="majorBidi"/>
                  <w:color w:val="000000"/>
                  <w:sz w:val="22"/>
                  <w:rPrChange w:id="14779" w:author="Dénes CSALA" w:date="2016-07-25T02:43:00Z">
                    <w:rPr>
                      <w:rFonts w:ascii="Calibri" w:hAnsi="Calibri" w:cs="Calibri"/>
                      <w:color w:val="000000"/>
                      <w:sz w:val="22"/>
                    </w:rPr>
                  </w:rPrChange>
                </w:rPr>
                <w:t>Sweden</w:t>
              </w:r>
            </w:ins>
          </w:p>
        </w:tc>
        <w:tc>
          <w:tcPr>
            <w:tcW w:w="671" w:type="dxa"/>
            <w:tcBorders>
              <w:right w:val="single" w:sz="4" w:space="0" w:color="auto"/>
            </w:tcBorders>
            <w:shd w:val="clear" w:color="auto" w:fill="auto"/>
            <w:noWrap/>
            <w:vAlign w:val="bottom"/>
            <w:hideMark/>
          </w:tcPr>
          <w:p w14:paraId="652D2777" w14:textId="06E0703C" w:rsidR="00C874B3" w:rsidRPr="003A70B1" w:rsidRDefault="00C874B3" w:rsidP="00C874B3">
            <w:pPr>
              <w:spacing w:after="0" w:line="240" w:lineRule="auto"/>
              <w:ind w:firstLine="0"/>
              <w:jc w:val="right"/>
              <w:rPr>
                <w:ins w:id="14780" w:author="Dénes CSALA" w:date="2016-07-25T02:41:00Z"/>
                <w:rFonts w:asciiTheme="majorBidi" w:eastAsia="Times New Roman" w:hAnsiTheme="majorBidi" w:cstheme="majorBidi"/>
                <w:color w:val="000000"/>
                <w:sz w:val="22"/>
                <w:lang w:bidi="ar-SA"/>
              </w:rPr>
            </w:pPr>
            <w:ins w:id="14781" w:author="Dénes CSALA" w:date="2016-07-25T02:43:00Z">
              <w:r w:rsidRPr="003A70B1">
                <w:rPr>
                  <w:rFonts w:asciiTheme="majorBidi" w:hAnsiTheme="majorBidi" w:cstheme="majorBidi"/>
                  <w:color w:val="000000"/>
                  <w:sz w:val="22"/>
                  <w:rPrChange w:id="14782" w:author="Dénes CSALA" w:date="2016-07-25T02:43:00Z">
                    <w:rPr>
                      <w:rFonts w:ascii="Calibri" w:hAnsi="Calibri" w:cs="Calibri"/>
                      <w:color w:val="000000"/>
                      <w:sz w:val="22"/>
                    </w:rPr>
                  </w:rPrChange>
                </w:rPr>
                <w:t>0.55</w:t>
              </w:r>
            </w:ins>
          </w:p>
        </w:tc>
        <w:tc>
          <w:tcPr>
            <w:tcW w:w="574" w:type="dxa"/>
            <w:tcBorders>
              <w:top w:val="nil"/>
              <w:left w:val="single" w:sz="4" w:space="0" w:color="auto"/>
              <w:bottom w:val="nil"/>
              <w:right w:val="single" w:sz="4" w:space="0" w:color="auto"/>
            </w:tcBorders>
          </w:tcPr>
          <w:p w14:paraId="104FF798" w14:textId="77777777" w:rsidR="00C874B3" w:rsidRPr="00AC01C8" w:rsidRDefault="00C874B3" w:rsidP="00C874B3">
            <w:pPr>
              <w:spacing w:after="0" w:line="240" w:lineRule="auto"/>
              <w:ind w:firstLine="0"/>
              <w:jc w:val="right"/>
              <w:rPr>
                <w:ins w:id="1478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6DA4341" w14:textId="57FC444E" w:rsidR="00C874B3" w:rsidRPr="00AC01C8" w:rsidRDefault="00C874B3" w:rsidP="00C874B3">
            <w:pPr>
              <w:spacing w:after="0" w:line="240" w:lineRule="auto"/>
              <w:ind w:firstLine="0"/>
              <w:jc w:val="right"/>
              <w:rPr>
                <w:ins w:id="14784" w:author="Dénes CSALA" w:date="2016-07-25T02:41:00Z"/>
                <w:rFonts w:asciiTheme="majorBidi" w:eastAsia="Times New Roman" w:hAnsiTheme="majorBidi" w:cstheme="majorBidi"/>
                <w:color w:val="000000"/>
                <w:sz w:val="22"/>
                <w:lang w:bidi="ar-SA"/>
              </w:rPr>
            </w:pPr>
            <w:ins w:id="14785" w:author="Dénes CSALA" w:date="2016-07-25T03:10:00Z">
              <w:r w:rsidRPr="00AC01C8">
                <w:rPr>
                  <w:rFonts w:asciiTheme="majorBidi" w:eastAsia="Times New Roman" w:hAnsiTheme="majorBidi" w:cstheme="majorBidi"/>
                  <w:b/>
                  <w:bCs/>
                  <w:color w:val="000000"/>
                  <w:sz w:val="22"/>
                  <w:lang w:bidi="ar-SA"/>
                </w:rPr>
                <w:t>131</w:t>
              </w:r>
            </w:ins>
          </w:p>
        </w:tc>
        <w:tc>
          <w:tcPr>
            <w:tcW w:w="2661" w:type="dxa"/>
            <w:vAlign w:val="bottom"/>
          </w:tcPr>
          <w:p w14:paraId="5E5307ED" w14:textId="03D53723" w:rsidR="00C874B3" w:rsidRPr="003A70B1" w:rsidRDefault="00C874B3" w:rsidP="00C874B3">
            <w:pPr>
              <w:spacing w:after="0" w:line="240" w:lineRule="auto"/>
              <w:ind w:firstLine="0"/>
              <w:jc w:val="right"/>
              <w:rPr>
                <w:ins w:id="14786" w:author="Dénes CSALA" w:date="2016-07-25T02:41:00Z"/>
                <w:rFonts w:asciiTheme="majorBidi" w:eastAsia="Times New Roman" w:hAnsiTheme="majorBidi" w:cstheme="majorBidi"/>
                <w:color w:val="000000"/>
                <w:sz w:val="22"/>
                <w:lang w:bidi="ar-SA"/>
              </w:rPr>
            </w:pPr>
            <w:ins w:id="14787" w:author="Dénes CSALA" w:date="2016-07-25T03:10:00Z">
              <w:r w:rsidRPr="00AC01C8">
                <w:rPr>
                  <w:rFonts w:asciiTheme="majorBidi" w:hAnsiTheme="majorBidi" w:cstheme="majorBidi"/>
                  <w:color w:val="000000"/>
                  <w:sz w:val="22"/>
                </w:rPr>
                <w:t>Nicaragua</w:t>
              </w:r>
            </w:ins>
          </w:p>
        </w:tc>
        <w:tc>
          <w:tcPr>
            <w:tcW w:w="671" w:type="dxa"/>
            <w:vAlign w:val="bottom"/>
          </w:tcPr>
          <w:p w14:paraId="3263FDD8" w14:textId="25B0E22E" w:rsidR="00C874B3" w:rsidRPr="003A70B1" w:rsidRDefault="00C874B3" w:rsidP="00C874B3">
            <w:pPr>
              <w:spacing w:after="0" w:line="240" w:lineRule="auto"/>
              <w:ind w:firstLine="0"/>
              <w:jc w:val="right"/>
              <w:rPr>
                <w:ins w:id="14788" w:author="Dénes CSALA" w:date="2016-07-25T02:41:00Z"/>
                <w:rFonts w:asciiTheme="majorBidi" w:eastAsia="Times New Roman" w:hAnsiTheme="majorBidi" w:cstheme="majorBidi"/>
                <w:color w:val="000000"/>
                <w:sz w:val="22"/>
                <w:lang w:bidi="ar-SA"/>
              </w:rPr>
            </w:pPr>
            <w:ins w:id="14789" w:author="Dénes CSALA" w:date="2016-07-25T03:10:00Z">
              <w:r w:rsidRPr="00AC01C8">
                <w:rPr>
                  <w:rFonts w:asciiTheme="majorBidi" w:hAnsiTheme="majorBidi" w:cstheme="majorBidi"/>
                  <w:color w:val="000000"/>
                  <w:sz w:val="22"/>
                </w:rPr>
                <w:t>0.23</w:t>
              </w:r>
            </w:ins>
          </w:p>
        </w:tc>
      </w:tr>
      <w:tr w:rsidR="00C874B3" w:rsidRPr="001E59C8" w14:paraId="56116A80" w14:textId="77777777" w:rsidTr="00375373">
        <w:trPr>
          <w:trHeight w:val="300"/>
          <w:ins w:id="14790" w:author="Dénes CSALA" w:date="2016-07-25T02:41:00Z"/>
        </w:trPr>
        <w:tc>
          <w:tcPr>
            <w:tcW w:w="552" w:type="dxa"/>
            <w:shd w:val="clear" w:color="auto" w:fill="auto"/>
            <w:noWrap/>
            <w:hideMark/>
          </w:tcPr>
          <w:p w14:paraId="530D08CE" w14:textId="77777777" w:rsidR="00C874B3" w:rsidRPr="00AC01C8" w:rsidRDefault="00C874B3" w:rsidP="00C874B3">
            <w:pPr>
              <w:spacing w:after="0" w:line="240" w:lineRule="auto"/>
              <w:ind w:firstLine="0"/>
              <w:jc w:val="center"/>
              <w:rPr>
                <w:ins w:id="14791" w:author="Dénes CSALA" w:date="2016-07-25T02:41:00Z"/>
                <w:rFonts w:asciiTheme="majorBidi" w:eastAsia="Times New Roman" w:hAnsiTheme="majorBidi" w:cstheme="majorBidi"/>
                <w:b/>
                <w:bCs/>
                <w:color w:val="000000"/>
                <w:sz w:val="22"/>
                <w:lang w:bidi="ar-SA"/>
              </w:rPr>
            </w:pPr>
            <w:ins w:id="14792" w:author="Dénes CSALA" w:date="2016-07-25T02:41:00Z">
              <w:r w:rsidRPr="00AC01C8">
                <w:rPr>
                  <w:rFonts w:asciiTheme="majorBidi" w:eastAsia="Times New Roman" w:hAnsiTheme="majorBidi" w:cstheme="majorBidi"/>
                  <w:b/>
                  <w:bCs/>
                  <w:color w:val="000000"/>
                  <w:sz w:val="22"/>
                  <w:lang w:bidi="ar-SA"/>
                </w:rPr>
                <w:t>37</w:t>
              </w:r>
            </w:ins>
          </w:p>
        </w:tc>
        <w:tc>
          <w:tcPr>
            <w:tcW w:w="2773" w:type="dxa"/>
            <w:shd w:val="clear" w:color="auto" w:fill="auto"/>
            <w:noWrap/>
            <w:vAlign w:val="bottom"/>
            <w:hideMark/>
          </w:tcPr>
          <w:p w14:paraId="3617B0DC" w14:textId="5274541E" w:rsidR="00C874B3" w:rsidRPr="003A70B1" w:rsidRDefault="00C874B3" w:rsidP="00C874B3">
            <w:pPr>
              <w:spacing w:after="0" w:line="240" w:lineRule="auto"/>
              <w:ind w:firstLine="0"/>
              <w:jc w:val="left"/>
              <w:rPr>
                <w:ins w:id="14793" w:author="Dénes CSALA" w:date="2016-07-25T02:41:00Z"/>
                <w:rFonts w:asciiTheme="majorBidi" w:eastAsia="Times New Roman" w:hAnsiTheme="majorBidi" w:cstheme="majorBidi"/>
                <w:color w:val="000000"/>
                <w:sz w:val="22"/>
                <w:lang w:bidi="ar-SA"/>
              </w:rPr>
            </w:pPr>
            <w:ins w:id="14794" w:author="Dénes CSALA" w:date="2016-07-25T02:43:00Z">
              <w:r w:rsidRPr="003A70B1">
                <w:rPr>
                  <w:rFonts w:asciiTheme="majorBidi" w:hAnsiTheme="majorBidi" w:cstheme="majorBidi"/>
                  <w:color w:val="000000"/>
                  <w:sz w:val="22"/>
                  <w:rPrChange w:id="14795" w:author="Dénes CSALA" w:date="2016-07-25T02:43:00Z">
                    <w:rPr>
                      <w:rFonts w:ascii="Calibri" w:hAnsi="Calibri" w:cs="Calibri"/>
                      <w:color w:val="000000"/>
                      <w:sz w:val="22"/>
                    </w:rPr>
                  </w:rPrChange>
                </w:rPr>
                <w:t>Ukraine</w:t>
              </w:r>
            </w:ins>
          </w:p>
        </w:tc>
        <w:tc>
          <w:tcPr>
            <w:tcW w:w="671" w:type="dxa"/>
            <w:tcBorders>
              <w:right w:val="single" w:sz="4" w:space="0" w:color="auto"/>
            </w:tcBorders>
            <w:shd w:val="clear" w:color="auto" w:fill="auto"/>
            <w:noWrap/>
            <w:vAlign w:val="bottom"/>
            <w:hideMark/>
          </w:tcPr>
          <w:p w14:paraId="45E8C296" w14:textId="529A6565" w:rsidR="00C874B3" w:rsidRPr="003A70B1" w:rsidRDefault="00C874B3" w:rsidP="00C874B3">
            <w:pPr>
              <w:spacing w:after="0" w:line="240" w:lineRule="auto"/>
              <w:ind w:firstLine="0"/>
              <w:jc w:val="right"/>
              <w:rPr>
                <w:ins w:id="14796" w:author="Dénes CSALA" w:date="2016-07-25T02:41:00Z"/>
                <w:rFonts w:asciiTheme="majorBidi" w:eastAsia="Times New Roman" w:hAnsiTheme="majorBidi" w:cstheme="majorBidi"/>
                <w:color w:val="000000"/>
                <w:sz w:val="22"/>
                <w:lang w:bidi="ar-SA"/>
              </w:rPr>
            </w:pPr>
            <w:ins w:id="14797" w:author="Dénes CSALA" w:date="2016-07-25T02:43:00Z">
              <w:r w:rsidRPr="003A70B1">
                <w:rPr>
                  <w:rFonts w:asciiTheme="majorBidi" w:hAnsiTheme="majorBidi" w:cstheme="majorBidi"/>
                  <w:color w:val="000000"/>
                  <w:sz w:val="22"/>
                  <w:rPrChange w:id="14798" w:author="Dénes CSALA" w:date="2016-07-25T02:43:00Z">
                    <w:rPr>
                      <w:rFonts w:ascii="Calibri" w:hAnsi="Calibri" w:cs="Calibri"/>
                      <w:color w:val="000000"/>
                      <w:sz w:val="22"/>
                    </w:rPr>
                  </w:rPrChange>
                </w:rPr>
                <w:t>0.55</w:t>
              </w:r>
            </w:ins>
          </w:p>
        </w:tc>
        <w:tc>
          <w:tcPr>
            <w:tcW w:w="574" w:type="dxa"/>
            <w:tcBorders>
              <w:top w:val="nil"/>
              <w:left w:val="single" w:sz="4" w:space="0" w:color="auto"/>
              <w:bottom w:val="nil"/>
              <w:right w:val="single" w:sz="4" w:space="0" w:color="auto"/>
            </w:tcBorders>
          </w:tcPr>
          <w:p w14:paraId="0D7DC618" w14:textId="77777777" w:rsidR="00C874B3" w:rsidRPr="00AC01C8" w:rsidRDefault="00C874B3" w:rsidP="00C874B3">
            <w:pPr>
              <w:spacing w:after="0" w:line="240" w:lineRule="auto"/>
              <w:ind w:firstLine="0"/>
              <w:jc w:val="right"/>
              <w:rPr>
                <w:ins w:id="1479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D2532C7" w14:textId="0DE1B57D" w:rsidR="00C874B3" w:rsidRPr="00AC01C8" w:rsidRDefault="00C874B3" w:rsidP="00C874B3">
            <w:pPr>
              <w:spacing w:after="0" w:line="240" w:lineRule="auto"/>
              <w:ind w:firstLine="0"/>
              <w:jc w:val="right"/>
              <w:rPr>
                <w:ins w:id="14800" w:author="Dénes CSALA" w:date="2016-07-25T02:41:00Z"/>
                <w:rFonts w:asciiTheme="majorBidi" w:eastAsia="Times New Roman" w:hAnsiTheme="majorBidi" w:cstheme="majorBidi"/>
                <w:color w:val="000000"/>
                <w:sz w:val="22"/>
                <w:lang w:bidi="ar-SA"/>
              </w:rPr>
            </w:pPr>
            <w:ins w:id="14801" w:author="Dénes CSALA" w:date="2016-07-25T03:10:00Z">
              <w:r w:rsidRPr="00AC01C8">
                <w:rPr>
                  <w:rFonts w:asciiTheme="majorBidi" w:eastAsia="Times New Roman" w:hAnsiTheme="majorBidi" w:cstheme="majorBidi"/>
                  <w:b/>
                  <w:bCs/>
                  <w:color w:val="000000"/>
                  <w:sz w:val="22"/>
                  <w:lang w:bidi="ar-SA"/>
                </w:rPr>
                <w:t>132</w:t>
              </w:r>
            </w:ins>
          </w:p>
        </w:tc>
        <w:tc>
          <w:tcPr>
            <w:tcW w:w="2661" w:type="dxa"/>
            <w:vAlign w:val="bottom"/>
          </w:tcPr>
          <w:p w14:paraId="0719CEA5" w14:textId="26FC276C" w:rsidR="00C874B3" w:rsidRPr="003A70B1" w:rsidRDefault="00C874B3" w:rsidP="00C874B3">
            <w:pPr>
              <w:spacing w:after="0" w:line="240" w:lineRule="auto"/>
              <w:ind w:firstLine="0"/>
              <w:jc w:val="right"/>
              <w:rPr>
                <w:ins w:id="14802" w:author="Dénes CSALA" w:date="2016-07-25T02:41:00Z"/>
                <w:rFonts w:asciiTheme="majorBidi" w:eastAsia="Times New Roman" w:hAnsiTheme="majorBidi" w:cstheme="majorBidi"/>
                <w:color w:val="000000"/>
                <w:sz w:val="22"/>
                <w:lang w:bidi="ar-SA"/>
              </w:rPr>
            </w:pPr>
            <w:ins w:id="14803" w:author="Dénes CSALA" w:date="2016-07-25T03:10:00Z">
              <w:r w:rsidRPr="00AC01C8">
                <w:rPr>
                  <w:rFonts w:asciiTheme="majorBidi" w:hAnsiTheme="majorBidi" w:cstheme="majorBidi"/>
                  <w:color w:val="000000"/>
                  <w:sz w:val="22"/>
                </w:rPr>
                <w:t>Belize</w:t>
              </w:r>
            </w:ins>
          </w:p>
        </w:tc>
        <w:tc>
          <w:tcPr>
            <w:tcW w:w="671" w:type="dxa"/>
            <w:vAlign w:val="bottom"/>
          </w:tcPr>
          <w:p w14:paraId="041934F6" w14:textId="328117C0" w:rsidR="00C874B3" w:rsidRPr="003A70B1" w:rsidRDefault="00C874B3" w:rsidP="00C874B3">
            <w:pPr>
              <w:spacing w:after="0" w:line="240" w:lineRule="auto"/>
              <w:ind w:firstLine="0"/>
              <w:jc w:val="right"/>
              <w:rPr>
                <w:ins w:id="14804" w:author="Dénes CSALA" w:date="2016-07-25T02:41:00Z"/>
                <w:rFonts w:asciiTheme="majorBidi" w:eastAsia="Times New Roman" w:hAnsiTheme="majorBidi" w:cstheme="majorBidi"/>
                <w:color w:val="000000"/>
                <w:sz w:val="22"/>
                <w:lang w:bidi="ar-SA"/>
              </w:rPr>
            </w:pPr>
            <w:ins w:id="14805" w:author="Dénes CSALA" w:date="2016-07-25T03:10:00Z">
              <w:r w:rsidRPr="00AC01C8">
                <w:rPr>
                  <w:rFonts w:asciiTheme="majorBidi" w:hAnsiTheme="majorBidi" w:cstheme="majorBidi"/>
                  <w:color w:val="000000"/>
                  <w:sz w:val="22"/>
                </w:rPr>
                <w:t>0.23</w:t>
              </w:r>
            </w:ins>
          </w:p>
        </w:tc>
      </w:tr>
      <w:tr w:rsidR="00C874B3" w:rsidRPr="001E59C8" w14:paraId="3705E313" w14:textId="77777777" w:rsidTr="00375373">
        <w:trPr>
          <w:trHeight w:val="300"/>
          <w:ins w:id="14806" w:author="Dénes CSALA" w:date="2016-07-25T02:41:00Z"/>
        </w:trPr>
        <w:tc>
          <w:tcPr>
            <w:tcW w:w="552" w:type="dxa"/>
            <w:shd w:val="clear" w:color="auto" w:fill="auto"/>
            <w:noWrap/>
            <w:hideMark/>
          </w:tcPr>
          <w:p w14:paraId="752FA5FC" w14:textId="77777777" w:rsidR="00C874B3" w:rsidRPr="00AC01C8" w:rsidRDefault="00C874B3" w:rsidP="00C874B3">
            <w:pPr>
              <w:spacing w:after="0" w:line="240" w:lineRule="auto"/>
              <w:ind w:firstLine="0"/>
              <w:jc w:val="center"/>
              <w:rPr>
                <w:ins w:id="14807" w:author="Dénes CSALA" w:date="2016-07-25T02:41:00Z"/>
                <w:rFonts w:asciiTheme="majorBidi" w:eastAsia="Times New Roman" w:hAnsiTheme="majorBidi" w:cstheme="majorBidi"/>
                <w:b/>
                <w:bCs/>
                <w:color w:val="000000"/>
                <w:sz w:val="22"/>
                <w:lang w:bidi="ar-SA"/>
              </w:rPr>
            </w:pPr>
            <w:ins w:id="14808" w:author="Dénes CSALA" w:date="2016-07-25T02:41:00Z">
              <w:r w:rsidRPr="00AC01C8">
                <w:rPr>
                  <w:rFonts w:asciiTheme="majorBidi" w:eastAsia="Times New Roman" w:hAnsiTheme="majorBidi" w:cstheme="majorBidi"/>
                  <w:b/>
                  <w:bCs/>
                  <w:color w:val="000000"/>
                  <w:sz w:val="22"/>
                  <w:lang w:bidi="ar-SA"/>
                </w:rPr>
                <w:lastRenderedPageBreak/>
                <w:t>38</w:t>
              </w:r>
            </w:ins>
          </w:p>
        </w:tc>
        <w:tc>
          <w:tcPr>
            <w:tcW w:w="2773" w:type="dxa"/>
            <w:shd w:val="clear" w:color="auto" w:fill="auto"/>
            <w:noWrap/>
            <w:vAlign w:val="bottom"/>
            <w:hideMark/>
          </w:tcPr>
          <w:p w14:paraId="3FFFAD8E" w14:textId="505B369C" w:rsidR="00C874B3" w:rsidRPr="003A70B1" w:rsidRDefault="00C874B3" w:rsidP="00C874B3">
            <w:pPr>
              <w:spacing w:after="0" w:line="240" w:lineRule="auto"/>
              <w:ind w:firstLine="0"/>
              <w:jc w:val="left"/>
              <w:rPr>
                <w:ins w:id="14809" w:author="Dénes CSALA" w:date="2016-07-25T02:41:00Z"/>
                <w:rFonts w:asciiTheme="majorBidi" w:eastAsia="Times New Roman" w:hAnsiTheme="majorBidi" w:cstheme="majorBidi"/>
                <w:color w:val="000000"/>
                <w:sz w:val="22"/>
                <w:lang w:bidi="ar-SA"/>
              </w:rPr>
            </w:pPr>
            <w:ins w:id="14810" w:author="Dénes CSALA" w:date="2016-07-25T02:43:00Z">
              <w:r w:rsidRPr="003A70B1">
                <w:rPr>
                  <w:rFonts w:asciiTheme="majorBidi" w:hAnsiTheme="majorBidi" w:cstheme="majorBidi"/>
                  <w:color w:val="000000"/>
                  <w:sz w:val="22"/>
                  <w:rPrChange w:id="14811" w:author="Dénes CSALA" w:date="2016-07-25T02:43:00Z">
                    <w:rPr>
                      <w:rFonts w:ascii="Calibri" w:hAnsi="Calibri" w:cs="Calibri"/>
                      <w:color w:val="000000"/>
                      <w:sz w:val="22"/>
                    </w:rPr>
                  </w:rPrChange>
                </w:rPr>
                <w:t>Norway</w:t>
              </w:r>
            </w:ins>
          </w:p>
        </w:tc>
        <w:tc>
          <w:tcPr>
            <w:tcW w:w="671" w:type="dxa"/>
            <w:tcBorders>
              <w:right w:val="single" w:sz="4" w:space="0" w:color="auto"/>
            </w:tcBorders>
            <w:shd w:val="clear" w:color="auto" w:fill="auto"/>
            <w:noWrap/>
            <w:vAlign w:val="bottom"/>
            <w:hideMark/>
          </w:tcPr>
          <w:p w14:paraId="4EB207E9" w14:textId="1146E0EB" w:rsidR="00C874B3" w:rsidRPr="003A70B1" w:rsidRDefault="00C874B3" w:rsidP="00C874B3">
            <w:pPr>
              <w:spacing w:after="0" w:line="240" w:lineRule="auto"/>
              <w:ind w:firstLine="0"/>
              <w:jc w:val="right"/>
              <w:rPr>
                <w:ins w:id="14812" w:author="Dénes CSALA" w:date="2016-07-25T02:41:00Z"/>
                <w:rFonts w:asciiTheme="majorBidi" w:eastAsia="Times New Roman" w:hAnsiTheme="majorBidi" w:cstheme="majorBidi"/>
                <w:color w:val="000000"/>
                <w:sz w:val="22"/>
                <w:lang w:bidi="ar-SA"/>
              </w:rPr>
            </w:pPr>
            <w:ins w:id="14813" w:author="Dénes CSALA" w:date="2016-07-25T02:43:00Z">
              <w:r w:rsidRPr="003A70B1">
                <w:rPr>
                  <w:rFonts w:asciiTheme="majorBidi" w:hAnsiTheme="majorBidi" w:cstheme="majorBidi"/>
                  <w:color w:val="000000"/>
                  <w:sz w:val="22"/>
                  <w:rPrChange w:id="14814" w:author="Dénes CSALA" w:date="2016-07-25T02:43:00Z">
                    <w:rPr>
                      <w:rFonts w:ascii="Calibri" w:hAnsi="Calibri" w:cs="Calibri"/>
                      <w:color w:val="000000"/>
                      <w:sz w:val="22"/>
                    </w:rPr>
                  </w:rPrChange>
                </w:rPr>
                <w:t>0.53</w:t>
              </w:r>
            </w:ins>
          </w:p>
        </w:tc>
        <w:tc>
          <w:tcPr>
            <w:tcW w:w="574" w:type="dxa"/>
            <w:tcBorders>
              <w:top w:val="nil"/>
              <w:left w:val="single" w:sz="4" w:space="0" w:color="auto"/>
              <w:bottom w:val="nil"/>
              <w:right w:val="single" w:sz="4" w:space="0" w:color="auto"/>
            </w:tcBorders>
          </w:tcPr>
          <w:p w14:paraId="1EE661FE" w14:textId="77777777" w:rsidR="00C874B3" w:rsidRPr="00AC01C8" w:rsidRDefault="00C874B3" w:rsidP="00C874B3">
            <w:pPr>
              <w:spacing w:after="0" w:line="240" w:lineRule="auto"/>
              <w:ind w:firstLine="0"/>
              <w:jc w:val="right"/>
              <w:rPr>
                <w:ins w:id="1481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74A19C7" w14:textId="1D78FF76" w:rsidR="00C874B3" w:rsidRPr="00AC01C8" w:rsidRDefault="00C874B3" w:rsidP="00C874B3">
            <w:pPr>
              <w:spacing w:after="0" w:line="240" w:lineRule="auto"/>
              <w:ind w:firstLine="0"/>
              <w:jc w:val="right"/>
              <w:rPr>
                <w:ins w:id="14816" w:author="Dénes CSALA" w:date="2016-07-25T02:41:00Z"/>
                <w:rFonts w:asciiTheme="majorBidi" w:eastAsia="Times New Roman" w:hAnsiTheme="majorBidi" w:cstheme="majorBidi"/>
                <w:color w:val="000000"/>
                <w:sz w:val="22"/>
                <w:lang w:bidi="ar-SA"/>
              </w:rPr>
            </w:pPr>
            <w:ins w:id="14817" w:author="Dénes CSALA" w:date="2016-07-25T03:10:00Z">
              <w:r w:rsidRPr="00AC01C8">
                <w:rPr>
                  <w:rFonts w:asciiTheme="majorBidi" w:eastAsia="Times New Roman" w:hAnsiTheme="majorBidi" w:cstheme="majorBidi"/>
                  <w:b/>
                  <w:bCs/>
                  <w:color w:val="000000"/>
                  <w:sz w:val="22"/>
                  <w:lang w:bidi="ar-SA"/>
                </w:rPr>
                <w:t>133</w:t>
              </w:r>
            </w:ins>
          </w:p>
        </w:tc>
        <w:tc>
          <w:tcPr>
            <w:tcW w:w="2661" w:type="dxa"/>
            <w:vAlign w:val="bottom"/>
          </w:tcPr>
          <w:p w14:paraId="40CBAC3A" w14:textId="45ED1C1F" w:rsidR="00C874B3" w:rsidRPr="003A70B1" w:rsidRDefault="00C874B3" w:rsidP="00C874B3">
            <w:pPr>
              <w:spacing w:after="0" w:line="240" w:lineRule="auto"/>
              <w:ind w:firstLine="0"/>
              <w:jc w:val="right"/>
              <w:rPr>
                <w:ins w:id="14818" w:author="Dénes CSALA" w:date="2016-07-25T02:41:00Z"/>
                <w:rFonts w:asciiTheme="majorBidi" w:eastAsia="Times New Roman" w:hAnsiTheme="majorBidi" w:cstheme="majorBidi"/>
                <w:color w:val="000000"/>
                <w:sz w:val="22"/>
                <w:lang w:bidi="ar-SA"/>
              </w:rPr>
            </w:pPr>
            <w:ins w:id="14819" w:author="Dénes CSALA" w:date="2016-07-25T03:10:00Z">
              <w:r w:rsidRPr="00AC01C8">
                <w:rPr>
                  <w:rFonts w:asciiTheme="majorBidi" w:hAnsiTheme="majorBidi" w:cstheme="majorBidi"/>
                  <w:color w:val="000000"/>
                  <w:sz w:val="22"/>
                </w:rPr>
                <w:t>Paraguay</w:t>
              </w:r>
            </w:ins>
          </w:p>
        </w:tc>
        <w:tc>
          <w:tcPr>
            <w:tcW w:w="671" w:type="dxa"/>
            <w:vAlign w:val="bottom"/>
          </w:tcPr>
          <w:p w14:paraId="609B0B1B" w14:textId="345CAB54" w:rsidR="00C874B3" w:rsidRPr="003A70B1" w:rsidRDefault="00C874B3" w:rsidP="00C874B3">
            <w:pPr>
              <w:spacing w:after="0" w:line="240" w:lineRule="auto"/>
              <w:ind w:firstLine="0"/>
              <w:jc w:val="right"/>
              <w:rPr>
                <w:ins w:id="14820" w:author="Dénes CSALA" w:date="2016-07-25T02:41:00Z"/>
                <w:rFonts w:asciiTheme="majorBidi" w:eastAsia="Times New Roman" w:hAnsiTheme="majorBidi" w:cstheme="majorBidi"/>
                <w:color w:val="000000"/>
                <w:sz w:val="22"/>
                <w:lang w:bidi="ar-SA"/>
              </w:rPr>
            </w:pPr>
            <w:ins w:id="14821" w:author="Dénes CSALA" w:date="2016-07-25T03:10:00Z">
              <w:r w:rsidRPr="00AC01C8">
                <w:rPr>
                  <w:rFonts w:asciiTheme="majorBidi" w:hAnsiTheme="majorBidi" w:cstheme="majorBidi"/>
                  <w:color w:val="000000"/>
                  <w:sz w:val="22"/>
                </w:rPr>
                <w:t>0.23</w:t>
              </w:r>
            </w:ins>
          </w:p>
        </w:tc>
      </w:tr>
      <w:tr w:rsidR="00C874B3" w:rsidRPr="001E59C8" w14:paraId="205B677A" w14:textId="77777777" w:rsidTr="00375373">
        <w:trPr>
          <w:trHeight w:val="300"/>
          <w:ins w:id="14822" w:author="Dénes CSALA" w:date="2016-07-25T02:41:00Z"/>
        </w:trPr>
        <w:tc>
          <w:tcPr>
            <w:tcW w:w="552" w:type="dxa"/>
            <w:shd w:val="clear" w:color="auto" w:fill="auto"/>
            <w:noWrap/>
            <w:hideMark/>
          </w:tcPr>
          <w:p w14:paraId="77E528B0" w14:textId="77777777" w:rsidR="00C874B3" w:rsidRPr="00AC01C8" w:rsidRDefault="00C874B3" w:rsidP="00C874B3">
            <w:pPr>
              <w:spacing w:after="0" w:line="240" w:lineRule="auto"/>
              <w:ind w:firstLine="0"/>
              <w:jc w:val="center"/>
              <w:rPr>
                <w:ins w:id="14823" w:author="Dénes CSALA" w:date="2016-07-25T02:41:00Z"/>
                <w:rFonts w:asciiTheme="majorBidi" w:eastAsia="Times New Roman" w:hAnsiTheme="majorBidi" w:cstheme="majorBidi"/>
                <w:b/>
                <w:bCs/>
                <w:color w:val="000000"/>
                <w:sz w:val="22"/>
                <w:lang w:bidi="ar-SA"/>
              </w:rPr>
            </w:pPr>
            <w:ins w:id="14824" w:author="Dénes CSALA" w:date="2016-07-25T02:41:00Z">
              <w:r w:rsidRPr="00AC01C8">
                <w:rPr>
                  <w:rFonts w:asciiTheme="majorBidi" w:eastAsia="Times New Roman" w:hAnsiTheme="majorBidi" w:cstheme="majorBidi"/>
                  <w:b/>
                  <w:bCs/>
                  <w:color w:val="000000"/>
                  <w:sz w:val="22"/>
                  <w:lang w:bidi="ar-SA"/>
                </w:rPr>
                <w:t>39</w:t>
              </w:r>
            </w:ins>
          </w:p>
        </w:tc>
        <w:tc>
          <w:tcPr>
            <w:tcW w:w="2773" w:type="dxa"/>
            <w:shd w:val="clear" w:color="auto" w:fill="auto"/>
            <w:noWrap/>
            <w:vAlign w:val="bottom"/>
            <w:hideMark/>
          </w:tcPr>
          <w:p w14:paraId="2D56F182" w14:textId="1E9BDE62" w:rsidR="00C874B3" w:rsidRPr="003A70B1" w:rsidRDefault="00C874B3" w:rsidP="00C874B3">
            <w:pPr>
              <w:spacing w:after="0" w:line="240" w:lineRule="auto"/>
              <w:ind w:firstLine="0"/>
              <w:jc w:val="left"/>
              <w:rPr>
                <w:ins w:id="14825" w:author="Dénes CSALA" w:date="2016-07-25T02:41:00Z"/>
                <w:rFonts w:asciiTheme="majorBidi" w:eastAsia="Times New Roman" w:hAnsiTheme="majorBidi" w:cstheme="majorBidi"/>
                <w:color w:val="000000"/>
                <w:sz w:val="22"/>
                <w:lang w:bidi="ar-SA"/>
              </w:rPr>
            </w:pPr>
            <w:ins w:id="14826" w:author="Dénes CSALA" w:date="2016-07-25T02:43:00Z">
              <w:r w:rsidRPr="003A70B1">
                <w:rPr>
                  <w:rFonts w:asciiTheme="majorBidi" w:hAnsiTheme="majorBidi" w:cstheme="majorBidi"/>
                  <w:color w:val="000000"/>
                  <w:sz w:val="22"/>
                  <w:rPrChange w:id="14827" w:author="Dénes CSALA" w:date="2016-07-25T02:43:00Z">
                    <w:rPr>
                      <w:rFonts w:ascii="Calibri" w:hAnsi="Calibri" w:cs="Calibri"/>
                      <w:color w:val="000000"/>
                      <w:sz w:val="22"/>
                    </w:rPr>
                  </w:rPrChange>
                </w:rPr>
                <w:t>Bahrain</w:t>
              </w:r>
            </w:ins>
          </w:p>
        </w:tc>
        <w:tc>
          <w:tcPr>
            <w:tcW w:w="671" w:type="dxa"/>
            <w:tcBorders>
              <w:right w:val="single" w:sz="4" w:space="0" w:color="auto"/>
            </w:tcBorders>
            <w:shd w:val="clear" w:color="auto" w:fill="auto"/>
            <w:noWrap/>
            <w:vAlign w:val="bottom"/>
            <w:hideMark/>
          </w:tcPr>
          <w:p w14:paraId="7B7BCE95" w14:textId="43A582CC" w:rsidR="00C874B3" w:rsidRPr="003A70B1" w:rsidRDefault="00C874B3" w:rsidP="00C874B3">
            <w:pPr>
              <w:spacing w:after="0" w:line="240" w:lineRule="auto"/>
              <w:ind w:firstLine="0"/>
              <w:jc w:val="right"/>
              <w:rPr>
                <w:ins w:id="14828" w:author="Dénes CSALA" w:date="2016-07-25T02:41:00Z"/>
                <w:rFonts w:asciiTheme="majorBidi" w:eastAsia="Times New Roman" w:hAnsiTheme="majorBidi" w:cstheme="majorBidi"/>
                <w:color w:val="000000"/>
                <w:sz w:val="22"/>
                <w:lang w:bidi="ar-SA"/>
              </w:rPr>
            </w:pPr>
            <w:ins w:id="14829" w:author="Dénes CSALA" w:date="2016-07-25T02:43:00Z">
              <w:r w:rsidRPr="003A70B1">
                <w:rPr>
                  <w:rFonts w:asciiTheme="majorBidi" w:hAnsiTheme="majorBidi" w:cstheme="majorBidi"/>
                  <w:color w:val="000000"/>
                  <w:sz w:val="22"/>
                  <w:rPrChange w:id="14830" w:author="Dénes CSALA" w:date="2016-07-25T02:43:00Z">
                    <w:rPr>
                      <w:rFonts w:ascii="Calibri" w:hAnsi="Calibri" w:cs="Calibri"/>
                      <w:color w:val="000000"/>
                      <w:sz w:val="22"/>
                    </w:rPr>
                  </w:rPrChange>
                </w:rPr>
                <w:t>0.53</w:t>
              </w:r>
            </w:ins>
          </w:p>
        </w:tc>
        <w:tc>
          <w:tcPr>
            <w:tcW w:w="574" w:type="dxa"/>
            <w:tcBorders>
              <w:top w:val="nil"/>
              <w:left w:val="single" w:sz="4" w:space="0" w:color="auto"/>
              <w:bottom w:val="nil"/>
              <w:right w:val="single" w:sz="4" w:space="0" w:color="auto"/>
            </w:tcBorders>
          </w:tcPr>
          <w:p w14:paraId="57B11979" w14:textId="77777777" w:rsidR="00C874B3" w:rsidRPr="00AC01C8" w:rsidRDefault="00C874B3" w:rsidP="00C874B3">
            <w:pPr>
              <w:spacing w:after="0" w:line="240" w:lineRule="auto"/>
              <w:ind w:firstLine="0"/>
              <w:jc w:val="right"/>
              <w:rPr>
                <w:ins w:id="1483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02B0DCD" w14:textId="622575BA" w:rsidR="00C874B3" w:rsidRPr="00AC01C8" w:rsidRDefault="00C874B3" w:rsidP="00C874B3">
            <w:pPr>
              <w:spacing w:after="0" w:line="240" w:lineRule="auto"/>
              <w:ind w:firstLine="0"/>
              <w:jc w:val="right"/>
              <w:rPr>
                <w:ins w:id="14832" w:author="Dénes CSALA" w:date="2016-07-25T02:41:00Z"/>
                <w:rFonts w:asciiTheme="majorBidi" w:eastAsia="Times New Roman" w:hAnsiTheme="majorBidi" w:cstheme="majorBidi"/>
                <w:color w:val="000000"/>
                <w:sz w:val="22"/>
                <w:lang w:bidi="ar-SA"/>
              </w:rPr>
            </w:pPr>
            <w:ins w:id="14833" w:author="Dénes CSALA" w:date="2016-07-25T03:10:00Z">
              <w:r w:rsidRPr="00AC01C8">
                <w:rPr>
                  <w:rFonts w:asciiTheme="majorBidi" w:eastAsia="Times New Roman" w:hAnsiTheme="majorBidi" w:cstheme="majorBidi"/>
                  <w:b/>
                  <w:bCs/>
                  <w:color w:val="000000"/>
                  <w:sz w:val="22"/>
                  <w:lang w:bidi="ar-SA"/>
                </w:rPr>
                <w:t>134</w:t>
              </w:r>
            </w:ins>
          </w:p>
        </w:tc>
        <w:tc>
          <w:tcPr>
            <w:tcW w:w="2661" w:type="dxa"/>
            <w:vAlign w:val="bottom"/>
          </w:tcPr>
          <w:p w14:paraId="4EBD38F4" w14:textId="522253F6" w:rsidR="00C874B3" w:rsidRPr="003A70B1" w:rsidRDefault="00C874B3" w:rsidP="00C874B3">
            <w:pPr>
              <w:spacing w:after="0" w:line="240" w:lineRule="auto"/>
              <w:ind w:firstLine="0"/>
              <w:jc w:val="right"/>
              <w:rPr>
                <w:ins w:id="14834" w:author="Dénes CSALA" w:date="2016-07-25T02:41:00Z"/>
                <w:rFonts w:asciiTheme="majorBidi" w:eastAsia="Times New Roman" w:hAnsiTheme="majorBidi" w:cstheme="majorBidi"/>
                <w:color w:val="000000"/>
                <w:sz w:val="22"/>
                <w:lang w:bidi="ar-SA"/>
              </w:rPr>
            </w:pPr>
            <w:ins w:id="14835" w:author="Dénes CSALA" w:date="2016-07-25T03:10:00Z">
              <w:r w:rsidRPr="00AC01C8">
                <w:rPr>
                  <w:rFonts w:asciiTheme="majorBidi" w:hAnsiTheme="majorBidi" w:cstheme="majorBidi"/>
                  <w:color w:val="000000"/>
                  <w:sz w:val="22"/>
                </w:rPr>
                <w:t>Suriname</w:t>
              </w:r>
            </w:ins>
          </w:p>
        </w:tc>
        <w:tc>
          <w:tcPr>
            <w:tcW w:w="671" w:type="dxa"/>
            <w:vAlign w:val="bottom"/>
          </w:tcPr>
          <w:p w14:paraId="4C3ECD6B" w14:textId="09FBD3B8" w:rsidR="00C874B3" w:rsidRPr="003A70B1" w:rsidRDefault="00C874B3" w:rsidP="00C874B3">
            <w:pPr>
              <w:spacing w:after="0" w:line="240" w:lineRule="auto"/>
              <w:ind w:firstLine="0"/>
              <w:jc w:val="right"/>
              <w:rPr>
                <w:ins w:id="14836" w:author="Dénes CSALA" w:date="2016-07-25T02:41:00Z"/>
                <w:rFonts w:asciiTheme="majorBidi" w:eastAsia="Times New Roman" w:hAnsiTheme="majorBidi" w:cstheme="majorBidi"/>
                <w:color w:val="000000"/>
                <w:sz w:val="22"/>
                <w:lang w:bidi="ar-SA"/>
              </w:rPr>
            </w:pPr>
            <w:ins w:id="14837" w:author="Dénes CSALA" w:date="2016-07-25T03:10:00Z">
              <w:r w:rsidRPr="00AC01C8">
                <w:rPr>
                  <w:rFonts w:asciiTheme="majorBidi" w:hAnsiTheme="majorBidi" w:cstheme="majorBidi"/>
                  <w:color w:val="000000"/>
                  <w:sz w:val="22"/>
                </w:rPr>
                <w:t>0.23</w:t>
              </w:r>
            </w:ins>
          </w:p>
        </w:tc>
      </w:tr>
      <w:tr w:rsidR="00C874B3" w:rsidRPr="001E59C8" w14:paraId="5185165D" w14:textId="77777777" w:rsidTr="00375373">
        <w:trPr>
          <w:trHeight w:val="300"/>
          <w:ins w:id="14838" w:author="Dénes CSALA" w:date="2016-07-25T02:41:00Z"/>
        </w:trPr>
        <w:tc>
          <w:tcPr>
            <w:tcW w:w="552" w:type="dxa"/>
            <w:shd w:val="clear" w:color="auto" w:fill="auto"/>
            <w:noWrap/>
            <w:hideMark/>
          </w:tcPr>
          <w:p w14:paraId="6D9D727B" w14:textId="77777777" w:rsidR="00C874B3" w:rsidRPr="00AC01C8" w:rsidRDefault="00C874B3" w:rsidP="00C874B3">
            <w:pPr>
              <w:spacing w:after="0" w:line="240" w:lineRule="auto"/>
              <w:ind w:firstLine="0"/>
              <w:jc w:val="center"/>
              <w:rPr>
                <w:ins w:id="14839" w:author="Dénes CSALA" w:date="2016-07-25T02:41:00Z"/>
                <w:rFonts w:asciiTheme="majorBidi" w:eastAsia="Times New Roman" w:hAnsiTheme="majorBidi" w:cstheme="majorBidi"/>
                <w:b/>
                <w:bCs/>
                <w:color w:val="000000"/>
                <w:sz w:val="22"/>
                <w:lang w:bidi="ar-SA"/>
              </w:rPr>
            </w:pPr>
            <w:ins w:id="14840" w:author="Dénes CSALA" w:date="2016-07-25T02:41:00Z">
              <w:r w:rsidRPr="00AC01C8">
                <w:rPr>
                  <w:rFonts w:asciiTheme="majorBidi" w:eastAsia="Times New Roman" w:hAnsiTheme="majorBidi" w:cstheme="majorBidi"/>
                  <w:b/>
                  <w:bCs/>
                  <w:color w:val="000000"/>
                  <w:sz w:val="22"/>
                  <w:lang w:bidi="ar-SA"/>
                </w:rPr>
                <w:t>40</w:t>
              </w:r>
            </w:ins>
          </w:p>
        </w:tc>
        <w:tc>
          <w:tcPr>
            <w:tcW w:w="2773" w:type="dxa"/>
            <w:shd w:val="clear" w:color="auto" w:fill="auto"/>
            <w:noWrap/>
            <w:vAlign w:val="bottom"/>
            <w:hideMark/>
          </w:tcPr>
          <w:p w14:paraId="4C3DDD9B" w14:textId="384A6700" w:rsidR="00C874B3" w:rsidRPr="003A70B1" w:rsidRDefault="00C874B3" w:rsidP="00C874B3">
            <w:pPr>
              <w:spacing w:after="0" w:line="240" w:lineRule="auto"/>
              <w:ind w:firstLine="0"/>
              <w:jc w:val="left"/>
              <w:rPr>
                <w:ins w:id="14841" w:author="Dénes CSALA" w:date="2016-07-25T02:41:00Z"/>
                <w:rFonts w:asciiTheme="majorBidi" w:eastAsia="Times New Roman" w:hAnsiTheme="majorBidi" w:cstheme="majorBidi"/>
                <w:color w:val="000000"/>
                <w:sz w:val="22"/>
                <w:lang w:bidi="ar-SA"/>
              </w:rPr>
            </w:pPr>
            <w:ins w:id="14842" w:author="Dénes CSALA" w:date="2016-07-25T02:43:00Z">
              <w:r w:rsidRPr="003A70B1">
                <w:rPr>
                  <w:rFonts w:asciiTheme="majorBidi" w:hAnsiTheme="majorBidi" w:cstheme="majorBidi"/>
                  <w:color w:val="000000"/>
                  <w:sz w:val="22"/>
                  <w:rPrChange w:id="14843" w:author="Dénes CSALA" w:date="2016-07-25T02:43:00Z">
                    <w:rPr>
                      <w:rFonts w:ascii="Calibri" w:hAnsi="Calibri" w:cs="Calibri"/>
                      <w:color w:val="000000"/>
                      <w:sz w:val="22"/>
                    </w:rPr>
                  </w:rPrChange>
                </w:rPr>
                <w:t>Portugal</w:t>
              </w:r>
            </w:ins>
          </w:p>
        </w:tc>
        <w:tc>
          <w:tcPr>
            <w:tcW w:w="671" w:type="dxa"/>
            <w:tcBorders>
              <w:right w:val="single" w:sz="4" w:space="0" w:color="auto"/>
            </w:tcBorders>
            <w:shd w:val="clear" w:color="auto" w:fill="auto"/>
            <w:noWrap/>
            <w:vAlign w:val="bottom"/>
            <w:hideMark/>
          </w:tcPr>
          <w:p w14:paraId="7C6B6623" w14:textId="50C8BAAC" w:rsidR="00C874B3" w:rsidRPr="003A70B1" w:rsidRDefault="00C874B3" w:rsidP="00C874B3">
            <w:pPr>
              <w:spacing w:after="0" w:line="240" w:lineRule="auto"/>
              <w:ind w:firstLine="0"/>
              <w:jc w:val="right"/>
              <w:rPr>
                <w:ins w:id="14844" w:author="Dénes CSALA" w:date="2016-07-25T02:41:00Z"/>
                <w:rFonts w:asciiTheme="majorBidi" w:eastAsia="Times New Roman" w:hAnsiTheme="majorBidi" w:cstheme="majorBidi"/>
                <w:color w:val="000000"/>
                <w:sz w:val="22"/>
                <w:lang w:bidi="ar-SA"/>
              </w:rPr>
            </w:pPr>
            <w:ins w:id="14845" w:author="Dénes CSALA" w:date="2016-07-25T02:43:00Z">
              <w:r w:rsidRPr="003A70B1">
                <w:rPr>
                  <w:rFonts w:asciiTheme="majorBidi" w:hAnsiTheme="majorBidi" w:cstheme="majorBidi"/>
                  <w:color w:val="000000"/>
                  <w:sz w:val="22"/>
                  <w:rPrChange w:id="14846" w:author="Dénes CSALA" w:date="2016-07-25T02:43:00Z">
                    <w:rPr>
                      <w:rFonts w:ascii="Calibri" w:hAnsi="Calibri" w:cs="Calibri"/>
                      <w:color w:val="000000"/>
                      <w:sz w:val="22"/>
                    </w:rPr>
                  </w:rPrChange>
                </w:rPr>
                <w:t>0.52</w:t>
              </w:r>
            </w:ins>
          </w:p>
        </w:tc>
        <w:tc>
          <w:tcPr>
            <w:tcW w:w="574" w:type="dxa"/>
            <w:tcBorders>
              <w:top w:val="nil"/>
              <w:left w:val="single" w:sz="4" w:space="0" w:color="auto"/>
              <w:bottom w:val="nil"/>
              <w:right w:val="single" w:sz="4" w:space="0" w:color="auto"/>
            </w:tcBorders>
          </w:tcPr>
          <w:p w14:paraId="3F3A3CF5" w14:textId="77777777" w:rsidR="00C874B3" w:rsidRPr="00AC01C8" w:rsidRDefault="00C874B3" w:rsidP="00C874B3">
            <w:pPr>
              <w:spacing w:after="0" w:line="240" w:lineRule="auto"/>
              <w:ind w:firstLine="0"/>
              <w:jc w:val="right"/>
              <w:rPr>
                <w:ins w:id="1484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84160BD" w14:textId="1CF5FB09" w:rsidR="00C874B3" w:rsidRPr="00AC01C8" w:rsidRDefault="00C874B3" w:rsidP="00C874B3">
            <w:pPr>
              <w:spacing w:after="0" w:line="240" w:lineRule="auto"/>
              <w:ind w:firstLine="0"/>
              <w:jc w:val="right"/>
              <w:rPr>
                <w:ins w:id="14848" w:author="Dénes CSALA" w:date="2016-07-25T02:41:00Z"/>
                <w:rFonts w:asciiTheme="majorBidi" w:eastAsia="Times New Roman" w:hAnsiTheme="majorBidi" w:cstheme="majorBidi"/>
                <w:color w:val="000000"/>
                <w:sz w:val="22"/>
                <w:lang w:bidi="ar-SA"/>
              </w:rPr>
            </w:pPr>
            <w:ins w:id="14849" w:author="Dénes CSALA" w:date="2016-07-25T03:10:00Z">
              <w:r w:rsidRPr="00AC01C8">
                <w:rPr>
                  <w:rFonts w:asciiTheme="majorBidi" w:eastAsia="Times New Roman" w:hAnsiTheme="majorBidi" w:cstheme="majorBidi"/>
                  <w:b/>
                  <w:bCs/>
                  <w:color w:val="000000"/>
                  <w:sz w:val="22"/>
                  <w:lang w:bidi="ar-SA"/>
                </w:rPr>
                <w:t>135</w:t>
              </w:r>
            </w:ins>
          </w:p>
        </w:tc>
        <w:tc>
          <w:tcPr>
            <w:tcW w:w="2661" w:type="dxa"/>
            <w:vAlign w:val="bottom"/>
          </w:tcPr>
          <w:p w14:paraId="3F29156B" w14:textId="23AC3CCC" w:rsidR="00C874B3" w:rsidRPr="003A70B1" w:rsidRDefault="00C874B3" w:rsidP="00C874B3">
            <w:pPr>
              <w:spacing w:after="0" w:line="240" w:lineRule="auto"/>
              <w:ind w:firstLine="0"/>
              <w:jc w:val="right"/>
              <w:rPr>
                <w:ins w:id="14850" w:author="Dénes CSALA" w:date="2016-07-25T02:41:00Z"/>
                <w:rFonts w:asciiTheme="majorBidi" w:eastAsia="Times New Roman" w:hAnsiTheme="majorBidi" w:cstheme="majorBidi"/>
                <w:color w:val="000000"/>
                <w:sz w:val="22"/>
                <w:lang w:bidi="ar-SA"/>
              </w:rPr>
            </w:pPr>
            <w:ins w:id="14851" w:author="Dénes CSALA" w:date="2016-07-25T03:10:00Z">
              <w:r w:rsidRPr="00AC01C8">
                <w:rPr>
                  <w:rFonts w:asciiTheme="majorBidi" w:hAnsiTheme="majorBidi" w:cstheme="majorBidi"/>
                  <w:color w:val="000000"/>
                  <w:sz w:val="22"/>
                </w:rPr>
                <w:t>Zimbabwe</w:t>
              </w:r>
            </w:ins>
          </w:p>
        </w:tc>
        <w:tc>
          <w:tcPr>
            <w:tcW w:w="671" w:type="dxa"/>
            <w:vAlign w:val="bottom"/>
          </w:tcPr>
          <w:p w14:paraId="26276CC9" w14:textId="21A51E40" w:rsidR="00C874B3" w:rsidRPr="003A70B1" w:rsidRDefault="00C874B3" w:rsidP="00C874B3">
            <w:pPr>
              <w:spacing w:after="0" w:line="240" w:lineRule="auto"/>
              <w:ind w:firstLine="0"/>
              <w:jc w:val="right"/>
              <w:rPr>
                <w:ins w:id="14852" w:author="Dénes CSALA" w:date="2016-07-25T02:41:00Z"/>
                <w:rFonts w:asciiTheme="majorBidi" w:eastAsia="Times New Roman" w:hAnsiTheme="majorBidi" w:cstheme="majorBidi"/>
                <w:color w:val="000000"/>
                <w:sz w:val="22"/>
                <w:lang w:bidi="ar-SA"/>
              </w:rPr>
            </w:pPr>
            <w:ins w:id="14853" w:author="Dénes CSALA" w:date="2016-07-25T03:10:00Z">
              <w:r w:rsidRPr="00AC01C8">
                <w:rPr>
                  <w:rFonts w:asciiTheme="majorBidi" w:hAnsiTheme="majorBidi" w:cstheme="majorBidi"/>
                  <w:color w:val="000000"/>
                  <w:sz w:val="22"/>
                </w:rPr>
                <w:t>0.22</w:t>
              </w:r>
            </w:ins>
          </w:p>
        </w:tc>
      </w:tr>
      <w:tr w:rsidR="00C874B3" w:rsidRPr="001E59C8" w14:paraId="7101D0F4" w14:textId="77777777" w:rsidTr="00375373">
        <w:trPr>
          <w:trHeight w:val="300"/>
          <w:ins w:id="14854" w:author="Dénes CSALA" w:date="2016-07-25T02:41:00Z"/>
        </w:trPr>
        <w:tc>
          <w:tcPr>
            <w:tcW w:w="552" w:type="dxa"/>
            <w:shd w:val="clear" w:color="auto" w:fill="auto"/>
            <w:noWrap/>
            <w:hideMark/>
          </w:tcPr>
          <w:p w14:paraId="79B7C23A" w14:textId="77777777" w:rsidR="00C874B3" w:rsidRPr="00AC01C8" w:rsidRDefault="00C874B3" w:rsidP="00C874B3">
            <w:pPr>
              <w:spacing w:after="0" w:line="240" w:lineRule="auto"/>
              <w:ind w:firstLine="0"/>
              <w:jc w:val="center"/>
              <w:rPr>
                <w:ins w:id="14855" w:author="Dénes CSALA" w:date="2016-07-25T02:41:00Z"/>
                <w:rFonts w:asciiTheme="majorBidi" w:eastAsia="Times New Roman" w:hAnsiTheme="majorBidi" w:cstheme="majorBidi"/>
                <w:b/>
                <w:bCs/>
                <w:color w:val="000000"/>
                <w:sz w:val="22"/>
                <w:lang w:bidi="ar-SA"/>
              </w:rPr>
            </w:pPr>
            <w:ins w:id="14856" w:author="Dénes CSALA" w:date="2016-07-25T02:41:00Z">
              <w:r w:rsidRPr="00AC01C8">
                <w:rPr>
                  <w:rFonts w:asciiTheme="majorBidi" w:eastAsia="Times New Roman" w:hAnsiTheme="majorBidi" w:cstheme="majorBidi"/>
                  <w:b/>
                  <w:bCs/>
                  <w:color w:val="000000"/>
                  <w:sz w:val="22"/>
                  <w:lang w:bidi="ar-SA"/>
                </w:rPr>
                <w:t>41</w:t>
              </w:r>
            </w:ins>
          </w:p>
        </w:tc>
        <w:tc>
          <w:tcPr>
            <w:tcW w:w="2773" w:type="dxa"/>
            <w:shd w:val="clear" w:color="auto" w:fill="auto"/>
            <w:noWrap/>
            <w:vAlign w:val="bottom"/>
            <w:hideMark/>
          </w:tcPr>
          <w:p w14:paraId="19A3201C" w14:textId="1B2910AB" w:rsidR="00C874B3" w:rsidRPr="003A70B1" w:rsidRDefault="00C874B3" w:rsidP="00C874B3">
            <w:pPr>
              <w:spacing w:after="0" w:line="240" w:lineRule="auto"/>
              <w:ind w:firstLine="0"/>
              <w:jc w:val="left"/>
              <w:rPr>
                <w:ins w:id="14857" w:author="Dénes CSALA" w:date="2016-07-25T02:41:00Z"/>
                <w:rFonts w:asciiTheme="majorBidi" w:eastAsia="Times New Roman" w:hAnsiTheme="majorBidi" w:cstheme="majorBidi"/>
                <w:color w:val="000000"/>
                <w:sz w:val="22"/>
                <w:lang w:bidi="ar-SA"/>
              </w:rPr>
            </w:pPr>
            <w:ins w:id="14858" w:author="Dénes CSALA" w:date="2016-07-25T02:43:00Z">
              <w:r w:rsidRPr="003A70B1">
                <w:rPr>
                  <w:rFonts w:asciiTheme="majorBidi" w:hAnsiTheme="majorBidi" w:cstheme="majorBidi"/>
                  <w:color w:val="000000"/>
                  <w:sz w:val="22"/>
                  <w:rPrChange w:id="14859" w:author="Dénes CSALA" w:date="2016-07-25T02:43:00Z">
                    <w:rPr>
                      <w:rFonts w:ascii="Calibri" w:hAnsi="Calibri" w:cs="Calibri"/>
                      <w:color w:val="000000"/>
                      <w:sz w:val="22"/>
                    </w:rPr>
                  </w:rPrChange>
                </w:rPr>
                <w:t>Iraq</w:t>
              </w:r>
            </w:ins>
          </w:p>
        </w:tc>
        <w:tc>
          <w:tcPr>
            <w:tcW w:w="671" w:type="dxa"/>
            <w:tcBorders>
              <w:right w:val="single" w:sz="4" w:space="0" w:color="auto"/>
            </w:tcBorders>
            <w:shd w:val="clear" w:color="auto" w:fill="auto"/>
            <w:noWrap/>
            <w:vAlign w:val="bottom"/>
            <w:hideMark/>
          </w:tcPr>
          <w:p w14:paraId="2213A186" w14:textId="3EE7D9CD" w:rsidR="00C874B3" w:rsidRPr="003A70B1" w:rsidRDefault="00C874B3" w:rsidP="00C874B3">
            <w:pPr>
              <w:spacing w:after="0" w:line="240" w:lineRule="auto"/>
              <w:ind w:firstLine="0"/>
              <w:jc w:val="right"/>
              <w:rPr>
                <w:ins w:id="14860" w:author="Dénes CSALA" w:date="2016-07-25T02:41:00Z"/>
                <w:rFonts w:asciiTheme="majorBidi" w:eastAsia="Times New Roman" w:hAnsiTheme="majorBidi" w:cstheme="majorBidi"/>
                <w:color w:val="000000"/>
                <w:sz w:val="22"/>
                <w:lang w:bidi="ar-SA"/>
              </w:rPr>
            </w:pPr>
            <w:ins w:id="14861" w:author="Dénes CSALA" w:date="2016-07-25T02:43:00Z">
              <w:r w:rsidRPr="003A70B1">
                <w:rPr>
                  <w:rFonts w:asciiTheme="majorBidi" w:hAnsiTheme="majorBidi" w:cstheme="majorBidi"/>
                  <w:color w:val="000000"/>
                  <w:sz w:val="22"/>
                  <w:rPrChange w:id="14862" w:author="Dénes CSALA" w:date="2016-07-25T02:43:00Z">
                    <w:rPr>
                      <w:rFonts w:ascii="Calibri" w:hAnsi="Calibri" w:cs="Calibri"/>
                      <w:color w:val="000000"/>
                      <w:sz w:val="22"/>
                    </w:rPr>
                  </w:rPrChange>
                </w:rPr>
                <w:t>0.5</w:t>
              </w:r>
            </w:ins>
          </w:p>
        </w:tc>
        <w:tc>
          <w:tcPr>
            <w:tcW w:w="574" w:type="dxa"/>
            <w:tcBorders>
              <w:top w:val="nil"/>
              <w:left w:val="single" w:sz="4" w:space="0" w:color="auto"/>
              <w:bottom w:val="nil"/>
              <w:right w:val="single" w:sz="4" w:space="0" w:color="auto"/>
            </w:tcBorders>
          </w:tcPr>
          <w:p w14:paraId="662852DE" w14:textId="77777777" w:rsidR="00C874B3" w:rsidRPr="00AC01C8" w:rsidRDefault="00C874B3" w:rsidP="00C874B3">
            <w:pPr>
              <w:spacing w:after="0" w:line="240" w:lineRule="auto"/>
              <w:ind w:firstLine="0"/>
              <w:jc w:val="right"/>
              <w:rPr>
                <w:ins w:id="1486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3FFE98A" w14:textId="5686434F" w:rsidR="00C874B3" w:rsidRPr="00AC01C8" w:rsidRDefault="00C874B3" w:rsidP="00C874B3">
            <w:pPr>
              <w:spacing w:after="0" w:line="240" w:lineRule="auto"/>
              <w:ind w:firstLine="0"/>
              <w:jc w:val="right"/>
              <w:rPr>
                <w:ins w:id="14864" w:author="Dénes CSALA" w:date="2016-07-25T02:41:00Z"/>
                <w:rFonts w:asciiTheme="majorBidi" w:eastAsia="Times New Roman" w:hAnsiTheme="majorBidi" w:cstheme="majorBidi"/>
                <w:color w:val="000000"/>
                <w:sz w:val="22"/>
                <w:lang w:bidi="ar-SA"/>
              </w:rPr>
            </w:pPr>
            <w:ins w:id="14865" w:author="Dénes CSALA" w:date="2016-07-25T03:10:00Z">
              <w:r w:rsidRPr="00AC01C8">
                <w:rPr>
                  <w:rFonts w:asciiTheme="majorBidi" w:eastAsia="Times New Roman" w:hAnsiTheme="majorBidi" w:cstheme="majorBidi"/>
                  <w:b/>
                  <w:bCs/>
                  <w:color w:val="000000"/>
                  <w:sz w:val="22"/>
                  <w:lang w:bidi="ar-SA"/>
                </w:rPr>
                <w:t>136</w:t>
              </w:r>
            </w:ins>
          </w:p>
        </w:tc>
        <w:tc>
          <w:tcPr>
            <w:tcW w:w="2661" w:type="dxa"/>
            <w:vAlign w:val="bottom"/>
          </w:tcPr>
          <w:p w14:paraId="7BAF1345" w14:textId="77D1012B" w:rsidR="00C874B3" w:rsidRPr="003A70B1" w:rsidRDefault="00C874B3" w:rsidP="00C874B3">
            <w:pPr>
              <w:spacing w:after="0" w:line="240" w:lineRule="auto"/>
              <w:ind w:firstLine="0"/>
              <w:jc w:val="right"/>
              <w:rPr>
                <w:ins w:id="14866" w:author="Dénes CSALA" w:date="2016-07-25T02:41:00Z"/>
                <w:rFonts w:asciiTheme="majorBidi" w:eastAsia="Times New Roman" w:hAnsiTheme="majorBidi" w:cstheme="majorBidi"/>
                <w:color w:val="000000"/>
                <w:sz w:val="22"/>
                <w:lang w:bidi="ar-SA"/>
              </w:rPr>
            </w:pPr>
            <w:ins w:id="14867" w:author="Dénes CSALA" w:date="2016-07-25T03:10:00Z">
              <w:r w:rsidRPr="00AC01C8">
                <w:rPr>
                  <w:rFonts w:asciiTheme="majorBidi" w:hAnsiTheme="majorBidi" w:cstheme="majorBidi"/>
                  <w:color w:val="000000"/>
                  <w:sz w:val="22"/>
                </w:rPr>
                <w:t>Djibouti</w:t>
              </w:r>
            </w:ins>
          </w:p>
        </w:tc>
        <w:tc>
          <w:tcPr>
            <w:tcW w:w="671" w:type="dxa"/>
            <w:vAlign w:val="bottom"/>
          </w:tcPr>
          <w:p w14:paraId="06832A7E" w14:textId="2826B5CD" w:rsidR="00C874B3" w:rsidRPr="003A70B1" w:rsidRDefault="00C874B3" w:rsidP="00C874B3">
            <w:pPr>
              <w:spacing w:after="0" w:line="240" w:lineRule="auto"/>
              <w:ind w:firstLine="0"/>
              <w:jc w:val="right"/>
              <w:rPr>
                <w:ins w:id="14868" w:author="Dénes CSALA" w:date="2016-07-25T02:41:00Z"/>
                <w:rFonts w:asciiTheme="majorBidi" w:eastAsia="Times New Roman" w:hAnsiTheme="majorBidi" w:cstheme="majorBidi"/>
                <w:color w:val="000000"/>
                <w:sz w:val="22"/>
                <w:lang w:bidi="ar-SA"/>
              </w:rPr>
            </w:pPr>
            <w:ins w:id="14869" w:author="Dénes CSALA" w:date="2016-07-25T03:10:00Z">
              <w:r w:rsidRPr="00AC01C8">
                <w:rPr>
                  <w:rFonts w:asciiTheme="majorBidi" w:hAnsiTheme="majorBidi" w:cstheme="majorBidi"/>
                  <w:color w:val="000000"/>
                  <w:sz w:val="22"/>
                </w:rPr>
                <w:t>0.22</w:t>
              </w:r>
            </w:ins>
          </w:p>
        </w:tc>
      </w:tr>
      <w:tr w:rsidR="00C874B3" w:rsidRPr="001E59C8" w14:paraId="63257FDF" w14:textId="77777777" w:rsidTr="00375373">
        <w:trPr>
          <w:trHeight w:val="300"/>
          <w:ins w:id="14870" w:author="Dénes CSALA" w:date="2016-07-25T02:41:00Z"/>
        </w:trPr>
        <w:tc>
          <w:tcPr>
            <w:tcW w:w="552" w:type="dxa"/>
            <w:shd w:val="clear" w:color="auto" w:fill="auto"/>
            <w:noWrap/>
            <w:hideMark/>
          </w:tcPr>
          <w:p w14:paraId="6DBA0EC8" w14:textId="77777777" w:rsidR="00C874B3" w:rsidRPr="00AC01C8" w:rsidRDefault="00C874B3" w:rsidP="00C874B3">
            <w:pPr>
              <w:spacing w:after="0" w:line="240" w:lineRule="auto"/>
              <w:ind w:firstLine="0"/>
              <w:jc w:val="center"/>
              <w:rPr>
                <w:ins w:id="14871" w:author="Dénes CSALA" w:date="2016-07-25T02:41:00Z"/>
                <w:rFonts w:asciiTheme="majorBidi" w:eastAsia="Times New Roman" w:hAnsiTheme="majorBidi" w:cstheme="majorBidi"/>
                <w:b/>
                <w:bCs/>
                <w:color w:val="000000"/>
                <w:sz w:val="22"/>
                <w:lang w:bidi="ar-SA"/>
              </w:rPr>
            </w:pPr>
            <w:ins w:id="14872" w:author="Dénes CSALA" w:date="2016-07-25T02:41:00Z">
              <w:r w:rsidRPr="00AC01C8">
                <w:rPr>
                  <w:rFonts w:asciiTheme="majorBidi" w:eastAsia="Times New Roman" w:hAnsiTheme="majorBidi" w:cstheme="majorBidi"/>
                  <w:b/>
                  <w:bCs/>
                  <w:color w:val="000000"/>
                  <w:sz w:val="22"/>
                  <w:lang w:bidi="ar-SA"/>
                </w:rPr>
                <w:t>42</w:t>
              </w:r>
            </w:ins>
          </w:p>
        </w:tc>
        <w:tc>
          <w:tcPr>
            <w:tcW w:w="2773" w:type="dxa"/>
            <w:shd w:val="clear" w:color="auto" w:fill="auto"/>
            <w:noWrap/>
            <w:vAlign w:val="bottom"/>
            <w:hideMark/>
          </w:tcPr>
          <w:p w14:paraId="15D60F76" w14:textId="69E26232" w:rsidR="00C874B3" w:rsidRPr="003A70B1" w:rsidRDefault="00C874B3" w:rsidP="00C874B3">
            <w:pPr>
              <w:spacing w:after="0" w:line="240" w:lineRule="auto"/>
              <w:ind w:firstLine="0"/>
              <w:jc w:val="left"/>
              <w:rPr>
                <w:ins w:id="14873" w:author="Dénes CSALA" w:date="2016-07-25T02:41:00Z"/>
                <w:rFonts w:asciiTheme="majorBidi" w:eastAsia="Times New Roman" w:hAnsiTheme="majorBidi" w:cstheme="majorBidi"/>
                <w:color w:val="000000"/>
                <w:sz w:val="22"/>
                <w:lang w:bidi="ar-SA"/>
              </w:rPr>
            </w:pPr>
            <w:ins w:id="14874" w:author="Dénes CSALA" w:date="2016-07-25T02:43:00Z">
              <w:r w:rsidRPr="003A70B1">
                <w:rPr>
                  <w:rFonts w:asciiTheme="majorBidi" w:hAnsiTheme="majorBidi" w:cstheme="majorBidi"/>
                  <w:color w:val="000000"/>
                  <w:sz w:val="22"/>
                  <w:rPrChange w:id="14875" w:author="Dénes CSALA" w:date="2016-07-25T02:43:00Z">
                    <w:rPr>
                      <w:rFonts w:ascii="Calibri" w:hAnsi="Calibri" w:cs="Calibri"/>
                      <w:color w:val="000000"/>
                      <w:sz w:val="22"/>
                    </w:rPr>
                  </w:rPrChange>
                </w:rPr>
                <w:t>Thailand</w:t>
              </w:r>
            </w:ins>
          </w:p>
        </w:tc>
        <w:tc>
          <w:tcPr>
            <w:tcW w:w="671" w:type="dxa"/>
            <w:tcBorders>
              <w:right w:val="single" w:sz="4" w:space="0" w:color="auto"/>
            </w:tcBorders>
            <w:shd w:val="clear" w:color="auto" w:fill="auto"/>
            <w:noWrap/>
            <w:vAlign w:val="bottom"/>
            <w:hideMark/>
          </w:tcPr>
          <w:p w14:paraId="501BDEA2" w14:textId="5C1DC511" w:rsidR="00C874B3" w:rsidRPr="003A70B1" w:rsidRDefault="00C874B3" w:rsidP="00C874B3">
            <w:pPr>
              <w:spacing w:after="0" w:line="240" w:lineRule="auto"/>
              <w:ind w:firstLine="0"/>
              <w:jc w:val="right"/>
              <w:rPr>
                <w:ins w:id="14876" w:author="Dénes CSALA" w:date="2016-07-25T02:41:00Z"/>
                <w:rFonts w:asciiTheme="majorBidi" w:eastAsia="Times New Roman" w:hAnsiTheme="majorBidi" w:cstheme="majorBidi"/>
                <w:color w:val="000000"/>
                <w:sz w:val="22"/>
                <w:lang w:bidi="ar-SA"/>
              </w:rPr>
            </w:pPr>
            <w:ins w:id="14877" w:author="Dénes CSALA" w:date="2016-07-25T02:43:00Z">
              <w:r w:rsidRPr="003A70B1">
                <w:rPr>
                  <w:rFonts w:asciiTheme="majorBidi" w:hAnsiTheme="majorBidi" w:cstheme="majorBidi"/>
                  <w:color w:val="000000"/>
                  <w:sz w:val="22"/>
                  <w:rPrChange w:id="14878" w:author="Dénes CSALA" w:date="2016-07-25T02:43:00Z">
                    <w:rPr>
                      <w:rFonts w:ascii="Calibri" w:hAnsi="Calibri" w:cs="Calibri"/>
                      <w:color w:val="000000"/>
                      <w:sz w:val="22"/>
                    </w:rPr>
                  </w:rPrChange>
                </w:rPr>
                <w:t>0.49</w:t>
              </w:r>
            </w:ins>
          </w:p>
        </w:tc>
        <w:tc>
          <w:tcPr>
            <w:tcW w:w="574" w:type="dxa"/>
            <w:tcBorders>
              <w:top w:val="nil"/>
              <w:left w:val="single" w:sz="4" w:space="0" w:color="auto"/>
              <w:bottom w:val="nil"/>
              <w:right w:val="single" w:sz="4" w:space="0" w:color="auto"/>
            </w:tcBorders>
          </w:tcPr>
          <w:p w14:paraId="5838D29A" w14:textId="77777777" w:rsidR="00C874B3" w:rsidRPr="00AC01C8" w:rsidRDefault="00C874B3" w:rsidP="00C874B3">
            <w:pPr>
              <w:spacing w:after="0" w:line="240" w:lineRule="auto"/>
              <w:ind w:firstLine="0"/>
              <w:jc w:val="right"/>
              <w:rPr>
                <w:ins w:id="1487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16F4516A" w14:textId="70193197" w:rsidR="00C874B3" w:rsidRPr="00AC01C8" w:rsidRDefault="00C874B3" w:rsidP="00C874B3">
            <w:pPr>
              <w:spacing w:after="0" w:line="240" w:lineRule="auto"/>
              <w:ind w:firstLine="0"/>
              <w:jc w:val="right"/>
              <w:rPr>
                <w:ins w:id="14880" w:author="Dénes CSALA" w:date="2016-07-25T02:41:00Z"/>
                <w:rFonts w:asciiTheme="majorBidi" w:eastAsia="Times New Roman" w:hAnsiTheme="majorBidi" w:cstheme="majorBidi"/>
                <w:color w:val="000000"/>
                <w:sz w:val="22"/>
                <w:lang w:bidi="ar-SA"/>
              </w:rPr>
            </w:pPr>
            <w:ins w:id="14881" w:author="Dénes CSALA" w:date="2016-07-25T03:10:00Z">
              <w:r w:rsidRPr="00AC01C8">
                <w:rPr>
                  <w:rFonts w:asciiTheme="majorBidi" w:eastAsia="Times New Roman" w:hAnsiTheme="majorBidi" w:cstheme="majorBidi"/>
                  <w:b/>
                  <w:bCs/>
                  <w:color w:val="000000"/>
                  <w:sz w:val="22"/>
                  <w:lang w:bidi="ar-SA"/>
                </w:rPr>
                <w:t>137</w:t>
              </w:r>
            </w:ins>
          </w:p>
        </w:tc>
        <w:tc>
          <w:tcPr>
            <w:tcW w:w="2661" w:type="dxa"/>
            <w:vAlign w:val="bottom"/>
          </w:tcPr>
          <w:p w14:paraId="35E3FF76" w14:textId="11906FEF" w:rsidR="00C874B3" w:rsidRPr="003A70B1" w:rsidRDefault="00C874B3" w:rsidP="00C874B3">
            <w:pPr>
              <w:spacing w:after="0" w:line="240" w:lineRule="auto"/>
              <w:ind w:firstLine="0"/>
              <w:jc w:val="right"/>
              <w:rPr>
                <w:ins w:id="14882" w:author="Dénes CSALA" w:date="2016-07-25T02:41:00Z"/>
                <w:rFonts w:asciiTheme="majorBidi" w:eastAsia="Times New Roman" w:hAnsiTheme="majorBidi" w:cstheme="majorBidi"/>
                <w:color w:val="000000"/>
                <w:sz w:val="22"/>
                <w:lang w:bidi="ar-SA"/>
              </w:rPr>
            </w:pPr>
            <w:ins w:id="14883" w:author="Dénes CSALA" w:date="2016-07-25T03:10:00Z">
              <w:r w:rsidRPr="00AC01C8">
                <w:rPr>
                  <w:rFonts w:asciiTheme="majorBidi" w:hAnsiTheme="majorBidi" w:cstheme="majorBidi"/>
                  <w:color w:val="000000"/>
                  <w:sz w:val="22"/>
                </w:rPr>
                <w:t>Seychelles</w:t>
              </w:r>
            </w:ins>
          </w:p>
        </w:tc>
        <w:tc>
          <w:tcPr>
            <w:tcW w:w="671" w:type="dxa"/>
            <w:vAlign w:val="bottom"/>
          </w:tcPr>
          <w:p w14:paraId="06CC354D" w14:textId="6D22E3E3" w:rsidR="00C874B3" w:rsidRPr="003A70B1" w:rsidRDefault="00C874B3" w:rsidP="00C874B3">
            <w:pPr>
              <w:spacing w:after="0" w:line="240" w:lineRule="auto"/>
              <w:ind w:firstLine="0"/>
              <w:jc w:val="right"/>
              <w:rPr>
                <w:ins w:id="14884" w:author="Dénes CSALA" w:date="2016-07-25T02:41:00Z"/>
                <w:rFonts w:asciiTheme="majorBidi" w:eastAsia="Times New Roman" w:hAnsiTheme="majorBidi" w:cstheme="majorBidi"/>
                <w:color w:val="000000"/>
                <w:sz w:val="22"/>
                <w:lang w:bidi="ar-SA"/>
              </w:rPr>
            </w:pPr>
            <w:ins w:id="14885" w:author="Dénes CSALA" w:date="2016-07-25T03:10:00Z">
              <w:r w:rsidRPr="00AC01C8">
                <w:rPr>
                  <w:rFonts w:asciiTheme="majorBidi" w:hAnsiTheme="majorBidi" w:cstheme="majorBidi"/>
                  <w:color w:val="000000"/>
                  <w:sz w:val="22"/>
                </w:rPr>
                <w:t>0.21</w:t>
              </w:r>
            </w:ins>
          </w:p>
        </w:tc>
      </w:tr>
      <w:tr w:rsidR="00C874B3" w:rsidRPr="001E59C8" w14:paraId="120F6B35" w14:textId="77777777" w:rsidTr="00375373">
        <w:trPr>
          <w:trHeight w:val="300"/>
          <w:ins w:id="14886" w:author="Dénes CSALA" w:date="2016-07-25T02:41:00Z"/>
        </w:trPr>
        <w:tc>
          <w:tcPr>
            <w:tcW w:w="552" w:type="dxa"/>
            <w:shd w:val="clear" w:color="auto" w:fill="auto"/>
            <w:noWrap/>
            <w:hideMark/>
          </w:tcPr>
          <w:p w14:paraId="30A770FE" w14:textId="77777777" w:rsidR="00C874B3" w:rsidRPr="00AC01C8" w:rsidRDefault="00C874B3" w:rsidP="00C874B3">
            <w:pPr>
              <w:spacing w:after="0" w:line="240" w:lineRule="auto"/>
              <w:ind w:firstLine="0"/>
              <w:jc w:val="center"/>
              <w:rPr>
                <w:ins w:id="14887" w:author="Dénes CSALA" w:date="2016-07-25T02:41:00Z"/>
                <w:rFonts w:asciiTheme="majorBidi" w:eastAsia="Times New Roman" w:hAnsiTheme="majorBidi" w:cstheme="majorBidi"/>
                <w:b/>
                <w:bCs/>
                <w:color w:val="000000"/>
                <w:sz w:val="22"/>
                <w:lang w:bidi="ar-SA"/>
              </w:rPr>
            </w:pPr>
            <w:ins w:id="14888" w:author="Dénes CSALA" w:date="2016-07-25T02:41:00Z">
              <w:r w:rsidRPr="00AC01C8">
                <w:rPr>
                  <w:rFonts w:asciiTheme="majorBidi" w:eastAsia="Times New Roman" w:hAnsiTheme="majorBidi" w:cstheme="majorBidi"/>
                  <w:b/>
                  <w:bCs/>
                  <w:color w:val="000000"/>
                  <w:sz w:val="22"/>
                  <w:lang w:bidi="ar-SA"/>
                </w:rPr>
                <w:t>43</w:t>
              </w:r>
            </w:ins>
          </w:p>
        </w:tc>
        <w:tc>
          <w:tcPr>
            <w:tcW w:w="2773" w:type="dxa"/>
            <w:shd w:val="clear" w:color="auto" w:fill="auto"/>
            <w:noWrap/>
            <w:vAlign w:val="bottom"/>
            <w:hideMark/>
          </w:tcPr>
          <w:p w14:paraId="22A69817" w14:textId="012CEB0B" w:rsidR="00C874B3" w:rsidRPr="003A70B1" w:rsidRDefault="00C874B3" w:rsidP="00C874B3">
            <w:pPr>
              <w:spacing w:after="0" w:line="240" w:lineRule="auto"/>
              <w:ind w:firstLine="0"/>
              <w:jc w:val="left"/>
              <w:rPr>
                <w:ins w:id="14889" w:author="Dénes CSALA" w:date="2016-07-25T02:41:00Z"/>
                <w:rFonts w:asciiTheme="majorBidi" w:eastAsia="Times New Roman" w:hAnsiTheme="majorBidi" w:cstheme="majorBidi"/>
                <w:color w:val="000000"/>
                <w:sz w:val="22"/>
                <w:lang w:bidi="ar-SA"/>
              </w:rPr>
            </w:pPr>
            <w:ins w:id="14890" w:author="Dénes CSALA" w:date="2016-07-25T02:43:00Z">
              <w:r w:rsidRPr="003A70B1">
                <w:rPr>
                  <w:rFonts w:asciiTheme="majorBidi" w:hAnsiTheme="majorBidi" w:cstheme="majorBidi"/>
                  <w:color w:val="000000"/>
                  <w:sz w:val="22"/>
                  <w:rPrChange w:id="14891" w:author="Dénes CSALA" w:date="2016-07-25T02:43:00Z">
                    <w:rPr>
                      <w:rFonts w:ascii="Calibri" w:hAnsi="Calibri" w:cs="Calibri"/>
                      <w:color w:val="000000"/>
                      <w:sz w:val="22"/>
                    </w:rPr>
                  </w:rPrChange>
                </w:rPr>
                <w:t>Ivory Coast</w:t>
              </w:r>
            </w:ins>
          </w:p>
        </w:tc>
        <w:tc>
          <w:tcPr>
            <w:tcW w:w="671" w:type="dxa"/>
            <w:tcBorders>
              <w:right w:val="single" w:sz="4" w:space="0" w:color="auto"/>
            </w:tcBorders>
            <w:shd w:val="clear" w:color="auto" w:fill="auto"/>
            <w:noWrap/>
            <w:vAlign w:val="bottom"/>
            <w:hideMark/>
          </w:tcPr>
          <w:p w14:paraId="6C257FB2" w14:textId="7BB646F9" w:rsidR="00C874B3" w:rsidRPr="003A70B1" w:rsidRDefault="00C874B3" w:rsidP="00C874B3">
            <w:pPr>
              <w:spacing w:after="0" w:line="240" w:lineRule="auto"/>
              <w:ind w:firstLine="0"/>
              <w:jc w:val="right"/>
              <w:rPr>
                <w:ins w:id="14892" w:author="Dénes CSALA" w:date="2016-07-25T02:41:00Z"/>
                <w:rFonts w:asciiTheme="majorBidi" w:eastAsia="Times New Roman" w:hAnsiTheme="majorBidi" w:cstheme="majorBidi"/>
                <w:color w:val="000000"/>
                <w:sz w:val="22"/>
                <w:lang w:bidi="ar-SA"/>
              </w:rPr>
            </w:pPr>
            <w:ins w:id="14893" w:author="Dénes CSALA" w:date="2016-07-25T02:43:00Z">
              <w:r w:rsidRPr="003A70B1">
                <w:rPr>
                  <w:rFonts w:asciiTheme="majorBidi" w:hAnsiTheme="majorBidi" w:cstheme="majorBidi"/>
                  <w:color w:val="000000"/>
                  <w:sz w:val="22"/>
                  <w:rPrChange w:id="14894" w:author="Dénes CSALA" w:date="2016-07-25T02:43:00Z">
                    <w:rPr>
                      <w:rFonts w:ascii="Calibri" w:hAnsi="Calibri" w:cs="Calibri"/>
                      <w:color w:val="000000"/>
                      <w:sz w:val="22"/>
                    </w:rPr>
                  </w:rPrChange>
                </w:rPr>
                <w:t>0.48</w:t>
              </w:r>
            </w:ins>
          </w:p>
        </w:tc>
        <w:tc>
          <w:tcPr>
            <w:tcW w:w="574" w:type="dxa"/>
            <w:tcBorders>
              <w:top w:val="nil"/>
              <w:left w:val="single" w:sz="4" w:space="0" w:color="auto"/>
              <w:bottom w:val="nil"/>
              <w:right w:val="single" w:sz="4" w:space="0" w:color="auto"/>
            </w:tcBorders>
          </w:tcPr>
          <w:p w14:paraId="75A0CB98" w14:textId="77777777" w:rsidR="00C874B3" w:rsidRPr="00AC01C8" w:rsidRDefault="00C874B3" w:rsidP="00C874B3">
            <w:pPr>
              <w:spacing w:after="0" w:line="240" w:lineRule="auto"/>
              <w:ind w:firstLine="0"/>
              <w:jc w:val="right"/>
              <w:rPr>
                <w:ins w:id="1489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4AF70D8" w14:textId="6E8D60EA" w:rsidR="00C874B3" w:rsidRPr="00AC01C8" w:rsidRDefault="00C874B3" w:rsidP="00C874B3">
            <w:pPr>
              <w:spacing w:after="0" w:line="240" w:lineRule="auto"/>
              <w:ind w:firstLine="0"/>
              <w:jc w:val="right"/>
              <w:rPr>
                <w:ins w:id="14896" w:author="Dénes CSALA" w:date="2016-07-25T02:41:00Z"/>
                <w:rFonts w:asciiTheme="majorBidi" w:eastAsia="Times New Roman" w:hAnsiTheme="majorBidi" w:cstheme="majorBidi"/>
                <w:color w:val="000000"/>
                <w:sz w:val="22"/>
                <w:lang w:bidi="ar-SA"/>
              </w:rPr>
            </w:pPr>
            <w:ins w:id="14897" w:author="Dénes CSALA" w:date="2016-07-25T03:10:00Z">
              <w:r w:rsidRPr="00AC01C8">
                <w:rPr>
                  <w:rFonts w:asciiTheme="majorBidi" w:eastAsia="Times New Roman" w:hAnsiTheme="majorBidi" w:cstheme="majorBidi"/>
                  <w:b/>
                  <w:bCs/>
                  <w:color w:val="000000"/>
                  <w:sz w:val="22"/>
                  <w:lang w:bidi="ar-SA"/>
                </w:rPr>
                <w:t>138</w:t>
              </w:r>
            </w:ins>
          </w:p>
        </w:tc>
        <w:tc>
          <w:tcPr>
            <w:tcW w:w="2661" w:type="dxa"/>
            <w:vAlign w:val="bottom"/>
          </w:tcPr>
          <w:p w14:paraId="4988D43A" w14:textId="40CBEF1D" w:rsidR="00C874B3" w:rsidRPr="003A70B1" w:rsidRDefault="00C874B3" w:rsidP="00C874B3">
            <w:pPr>
              <w:spacing w:after="0" w:line="240" w:lineRule="auto"/>
              <w:ind w:firstLine="0"/>
              <w:jc w:val="right"/>
              <w:rPr>
                <w:ins w:id="14898" w:author="Dénes CSALA" w:date="2016-07-25T02:41:00Z"/>
                <w:rFonts w:asciiTheme="majorBidi" w:eastAsia="Times New Roman" w:hAnsiTheme="majorBidi" w:cstheme="majorBidi"/>
                <w:color w:val="000000"/>
                <w:sz w:val="22"/>
                <w:lang w:bidi="ar-SA"/>
              </w:rPr>
            </w:pPr>
            <w:ins w:id="14899" w:author="Dénes CSALA" w:date="2016-07-25T03:10:00Z">
              <w:r w:rsidRPr="00AC01C8">
                <w:rPr>
                  <w:rFonts w:asciiTheme="majorBidi" w:hAnsiTheme="majorBidi" w:cstheme="majorBidi"/>
                  <w:color w:val="000000"/>
                  <w:sz w:val="22"/>
                </w:rPr>
                <w:t>Gambia</w:t>
              </w:r>
            </w:ins>
          </w:p>
        </w:tc>
        <w:tc>
          <w:tcPr>
            <w:tcW w:w="671" w:type="dxa"/>
            <w:vAlign w:val="bottom"/>
          </w:tcPr>
          <w:p w14:paraId="21429308" w14:textId="6AA0F9FC" w:rsidR="00C874B3" w:rsidRPr="003A70B1" w:rsidRDefault="00C874B3" w:rsidP="00C874B3">
            <w:pPr>
              <w:spacing w:after="0" w:line="240" w:lineRule="auto"/>
              <w:ind w:firstLine="0"/>
              <w:jc w:val="right"/>
              <w:rPr>
                <w:ins w:id="14900" w:author="Dénes CSALA" w:date="2016-07-25T02:41:00Z"/>
                <w:rFonts w:asciiTheme="majorBidi" w:eastAsia="Times New Roman" w:hAnsiTheme="majorBidi" w:cstheme="majorBidi"/>
                <w:color w:val="000000"/>
                <w:sz w:val="22"/>
                <w:lang w:bidi="ar-SA"/>
              </w:rPr>
            </w:pPr>
            <w:ins w:id="14901" w:author="Dénes CSALA" w:date="2016-07-25T03:10:00Z">
              <w:r w:rsidRPr="00AC01C8">
                <w:rPr>
                  <w:rFonts w:asciiTheme="majorBidi" w:hAnsiTheme="majorBidi" w:cstheme="majorBidi"/>
                  <w:color w:val="000000"/>
                  <w:sz w:val="22"/>
                </w:rPr>
                <w:t>0.19</w:t>
              </w:r>
            </w:ins>
          </w:p>
        </w:tc>
      </w:tr>
      <w:tr w:rsidR="00C874B3" w:rsidRPr="001E59C8" w14:paraId="20DAA580" w14:textId="77777777" w:rsidTr="00375373">
        <w:trPr>
          <w:trHeight w:val="300"/>
          <w:ins w:id="14902" w:author="Dénes CSALA" w:date="2016-07-25T02:41:00Z"/>
        </w:trPr>
        <w:tc>
          <w:tcPr>
            <w:tcW w:w="552" w:type="dxa"/>
            <w:shd w:val="clear" w:color="auto" w:fill="auto"/>
            <w:noWrap/>
            <w:hideMark/>
          </w:tcPr>
          <w:p w14:paraId="749086CC" w14:textId="77777777" w:rsidR="00C874B3" w:rsidRPr="00AC01C8" w:rsidRDefault="00C874B3" w:rsidP="00C874B3">
            <w:pPr>
              <w:spacing w:after="0" w:line="240" w:lineRule="auto"/>
              <w:ind w:firstLine="0"/>
              <w:jc w:val="center"/>
              <w:rPr>
                <w:ins w:id="14903" w:author="Dénes CSALA" w:date="2016-07-25T02:41:00Z"/>
                <w:rFonts w:asciiTheme="majorBidi" w:eastAsia="Times New Roman" w:hAnsiTheme="majorBidi" w:cstheme="majorBidi"/>
                <w:b/>
                <w:bCs/>
                <w:color w:val="000000"/>
                <w:sz w:val="22"/>
                <w:lang w:bidi="ar-SA"/>
              </w:rPr>
            </w:pPr>
            <w:ins w:id="14904" w:author="Dénes CSALA" w:date="2016-07-25T02:41:00Z">
              <w:r w:rsidRPr="00AC01C8">
                <w:rPr>
                  <w:rFonts w:asciiTheme="majorBidi" w:eastAsia="Times New Roman" w:hAnsiTheme="majorBidi" w:cstheme="majorBidi"/>
                  <w:b/>
                  <w:bCs/>
                  <w:color w:val="000000"/>
                  <w:sz w:val="22"/>
                  <w:lang w:bidi="ar-SA"/>
                </w:rPr>
                <w:t>44</w:t>
              </w:r>
            </w:ins>
          </w:p>
        </w:tc>
        <w:tc>
          <w:tcPr>
            <w:tcW w:w="2773" w:type="dxa"/>
            <w:shd w:val="clear" w:color="auto" w:fill="auto"/>
            <w:noWrap/>
            <w:vAlign w:val="bottom"/>
            <w:hideMark/>
          </w:tcPr>
          <w:p w14:paraId="6790494D" w14:textId="5EC3E186" w:rsidR="00C874B3" w:rsidRPr="003A70B1" w:rsidRDefault="00C874B3" w:rsidP="00C874B3">
            <w:pPr>
              <w:spacing w:after="0" w:line="240" w:lineRule="auto"/>
              <w:ind w:firstLine="0"/>
              <w:jc w:val="left"/>
              <w:rPr>
                <w:ins w:id="14905" w:author="Dénes CSALA" w:date="2016-07-25T02:41:00Z"/>
                <w:rFonts w:asciiTheme="majorBidi" w:eastAsia="Times New Roman" w:hAnsiTheme="majorBidi" w:cstheme="majorBidi"/>
                <w:color w:val="000000"/>
                <w:sz w:val="22"/>
                <w:lang w:bidi="ar-SA"/>
              </w:rPr>
            </w:pPr>
            <w:ins w:id="14906" w:author="Dénes CSALA" w:date="2016-07-25T02:43:00Z">
              <w:r w:rsidRPr="003A70B1">
                <w:rPr>
                  <w:rFonts w:asciiTheme="majorBidi" w:hAnsiTheme="majorBidi" w:cstheme="majorBidi"/>
                  <w:color w:val="000000"/>
                  <w:sz w:val="22"/>
                  <w:rPrChange w:id="14907" w:author="Dénes CSALA" w:date="2016-07-25T02:43:00Z">
                    <w:rPr>
                      <w:rFonts w:ascii="Calibri" w:hAnsi="Calibri" w:cs="Calibri"/>
                      <w:color w:val="000000"/>
                      <w:sz w:val="22"/>
                    </w:rPr>
                  </w:rPrChange>
                </w:rPr>
                <w:t>Argentina</w:t>
              </w:r>
            </w:ins>
          </w:p>
        </w:tc>
        <w:tc>
          <w:tcPr>
            <w:tcW w:w="671" w:type="dxa"/>
            <w:tcBorders>
              <w:right w:val="single" w:sz="4" w:space="0" w:color="auto"/>
            </w:tcBorders>
            <w:shd w:val="clear" w:color="auto" w:fill="auto"/>
            <w:noWrap/>
            <w:vAlign w:val="bottom"/>
            <w:hideMark/>
          </w:tcPr>
          <w:p w14:paraId="2558FF4B" w14:textId="3DF7B79E" w:rsidR="00C874B3" w:rsidRPr="003A70B1" w:rsidRDefault="00C874B3" w:rsidP="00C874B3">
            <w:pPr>
              <w:spacing w:after="0" w:line="240" w:lineRule="auto"/>
              <w:ind w:firstLine="0"/>
              <w:jc w:val="right"/>
              <w:rPr>
                <w:ins w:id="14908" w:author="Dénes CSALA" w:date="2016-07-25T02:41:00Z"/>
                <w:rFonts w:asciiTheme="majorBidi" w:eastAsia="Times New Roman" w:hAnsiTheme="majorBidi" w:cstheme="majorBidi"/>
                <w:color w:val="000000"/>
                <w:sz w:val="22"/>
                <w:lang w:bidi="ar-SA"/>
              </w:rPr>
            </w:pPr>
            <w:ins w:id="14909" w:author="Dénes CSALA" w:date="2016-07-25T02:43:00Z">
              <w:r w:rsidRPr="003A70B1">
                <w:rPr>
                  <w:rFonts w:asciiTheme="majorBidi" w:hAnsiTheme="majorBidi" w:cstheme="majorBidi"/>
                  <w:color w:val="000000"/>
                  <w:sz w:val="22"/>
                  <w:rPrChange w:id="14910" w:author="Dénes CSALA" w:date="2016-07-25T02:43:00Z">
                    <w:rPr>
                      <w:rFonts w:ascii="Calibri" w:hAnsi="Calibri" w:cs="Calibri"/>
                      <w:color w:val="000000"/>
                      <w:sz w:val="22"/>
                    </w:rPr>
                  </w:rPrChange>
                </w:rPr>
                <w:t>0.48</w:t>
              </w:r>
            </w:ins>
          </w:p>
        </w:tc>
        <w:tc>
          <w:tcPr>
            <w:tcW w:w="574" w:type="dxa"/>
            <w:tcBorders>
              <w:top w:val="nil"/>
              <w:left w:val="single" w:sz="4" w:space="0" w:color="auto"/>
              <w:bottom w:val="nil"/>
              <w:right w:val="single" w:sz="4" w:space="0" w:color="auto"/>
            </w:tcBorders>
          </w:tcPr>
          <w:p w14:paraId="62469E6F" w14:textId="77777777" w:rsidR="00C874B3" w:rsidRPr="00AC01C8" w:rsidRDefault="00C874B3" w:rsidP="00C874B3">
            <w:pPr>
              <w:spacing w:after="0" w:line="240" w:lineRule="auto"/>
              <w:ind w:firstLine="0"/>
              <w:jc w:val="right"/>
              <w:rPr>
                <w:ins w:id="1491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A38FF63" w14:textId="3CA31934" w:rsidR="00C874B3" w:rsidRPr="00AC01C8" w:rsidRDefault="00C874B3" w:rsidP="00C874B3">
            <w:pPr>
              <w:spacing w:after="0" w:line="240" w:lineRule="auto"/>
              <w:ind w:firstLine="0"/>
              <w:jc w:val="right"/>
              <w:rPr>
                <w:ins w:id="14912" w:author="Dénes CSALA" w:date="2016-07-25T02:41:00Z"/>
                <w:rFonts w:asciiTheme="majorBidi" w:eastAsia="Times New Roman" w:hAnsiTheme="majorBidi" w:cstheme="majorBidi"/>
                <w:color w:val="000000"/>
                <w:sz w:val="22"/>
                <w:lang w:bidi="ar-SA"/>
              </w:rPr>
            </w:pPr>
            <w:ins w:id="14913" w:author="Dénes CSALA" w:date="2016-07-25T03:10:00Z">
              <w:r w:rsidRPr="00AC01C8">
                <w:rPr>
                  <w:rFonts w:asciiTheme="majorBidi" w:eastAsia="Times New Roman" w:hAnsiTheme="majorBidi" w:cstheme="majorBidi"/>
                  <w:b/>
                  <w:bCs/>
                  <w:color w:val="000000"/>
                  <w:sz w:val="22"/>
                  <w:lang w:bidi="ar-SA"/>
                </w:rPr>
                <w:t>139</w:t>
              </w:r>
            </w:ins>
          </w:p>
        </w:tc>
        <w:tc>
          <w:tcPr>
            <w:tcW w:w="2661" w:type="dxa"/>
            <w:vAlign w:val="bottom"/>
          </w:tcPr>
          <w:p w14:paraId="07AA447F" w14:textId="580AC5DE" w:rsidR="00C874B3" w:rsidRPr="003A70B1" w:rsidRDefault="00C874B3" w:rsidP="00C874B3">
            <w:pPr>
              <w:spacing w:after="0" w:line="240" w:lineRule="auto"/>
              <w:ind w:firstLine="0"/>
              <w:jc w:val="right"/>
              <w:rPr>
                <w:ins w:id="14914" w:author="Dénes CSALA" w:date="2016-07-25T02:41:00Z"/>
                <w:rFonts w:asciiTheme="majorBidi" w:eastAsia="Times New Roman" w:hAnsiTheme="majorBidi" w:cstheme="majorBidi"/>
                <w:color w:val="000000"/>
                <w:sz w:val="22"/>
                <w:lang w:bidi="ar-SA"/>
              </w:rPr>
            </w:pPr>
            <w:ins w:id="14915" w:author="Dénes CSALA" w:date="2016-07-25T03:10:00Z">
              <w:r w:rsidRPr="00AC01C8">
                <w:rPr>
                  <w:rFonts w:asciiTheme="majorBidi" w:hAnsiTheme="majorBidi" w:cstheme="majorBidi"/>
                  <w:color w:val="000000"/>
                  <w:sz w:val="22"/>
                </w:rPr>
                <w:t>US VI</w:t>
              </w:r>
            </w:ins>
          </w:p>
        </w:tc>
        <w:tc>
          <w:tcPr>
            <w:tcW w:w="671" w:type="dxa"/>
            <w:vAlign w:val="bottom"/>
          </w:tcPr>
          <w:p w14:paraId="2A127336" w14:textId="3055B7A8" w:rsidR="00C874B3" w:rsidRPr="003A70B1" w:rsidRDefault="00C874B3" w:rsidP="00C874B3">
            <w:pPr>
              <w:spacing w:after="0" w:line="240" w:lineRule="auto"/>
              <w:ind w:firstLine="0"/>
              <w:jc w:val="right"/>
              <w:rPr>
                <w:ins w:id="14916" w:author="Dénes CSALA" w:date="2016-07-25T02:41:00Z"/>
                <w:rFonts w:asciiTheme="majorBidi" w:eastAsia="Times New Roman" w:hAnsiTheme="majorBidi" w:cstheme="majorBidi"/>
                <w:color w:val="000000"/>
                <w:sz w:val="22"/>
                <w:lang w:bidi="ar-SA"/>
              </w:rPr>
            </w:pPr>
            <w:ins w:id="14917" w:author="Dénes CSALA" w:date="2016-07-25T03:10:00Z">
              <w:r w:rsidRPr="00AC01C8">
                <w:rPr>
                  <w:rFonts w:asciiTheme="majorBidi" w:hAnsiTheme="majorBidi" w:cstheme="majorBidi"/>
                  <w:color w:val="000000"/>
                  <w:sz w:val="22"/>
                </w:rPr>
                <w:t>0.19</w:t>
              </w:r>
            </w:ins>
          </w:p>
        </w:tc>
      </w:tr>
      <w:tr w:rsidR="00C874B3" w:rsidRPr="001E59C8" w14:paraId="5B196328" w14:textId="77777777" w:rsidTr="00375373">
        <w:trPr>
          <w:trHeight w:val="300"/>
          <w:ins w:id="14918" w:author="Dénes CSALA" w:date="2016-07-25T02:41:00Z"/>
        </w:trPr>
        <w:tc>
          <w:tcPr>
            <w:tcW w:w="552" w:type="dxa"/>
            <w:shd w:val="clear" w:color="auto" w:fill="auto"/>
            <w:noWrap/>
            <w:hideMark/>
          </w:tcPr>
          <w:p w14:paraId="7F0BF2E4" w14:textId="77777777" w:rsidR="00C874B3" w:rsidRPr="00AC01C8" w:rsidRDefault="00C874B3" w:rsidP="00C874B3">
            <w:pPr>
              <w:spacing w:after="0" w:line="240" w:lineRule="auto"/>
              <w:ind w:firstLine="0"/>
              <w:jc w:val="center"/>
              <w:rPr>
                <w:ins w:id="14919" w:author="Dénes CSALA" w:date="2016-07-25T02:41:00Z"/>
                <w:rFonts w:asciiTheme="majorBidi" w:eastAsia="Times New Roman" w:hAnsiTheme="majorBidi" w:cstheme="majorBidi"/>
                <w:b/>
                <w:bCs/>
                <w:color w:val="000000"/>
                <w:sz w:val="22"/>
                <w:lang w:bidi="ar-SA"/>
              </w:rPr>
            </w:pPr>
            <w:ins w:id="14920" w:author="Dénes CSALA" w:date="2016-07-25T02:41:00Z">
              <w:r w:rsidRPr="00AC01C8">
                <w:rPr>
                  <w:rFonts w:asciiTheme="majorBidi" w:eastAsia="Times New Roman" w:hAnsiTheme="majorBidi" w:cstheme="majorBidi"/>
                  <w:b/>
                  <w:bCs/>
                  <w:color w:val="000000"/>
                  <w:sz w:val="22"/>
                  <w:lang w:bidi="ar-SA"/>
                </w:rPr>
                <w:t>45</w:t>
              </w:r>
            </w:ins>
          </w:p>
        </w:tc>
        <w:tc>
          <w:tcPr>
            <w:tcW w:w="2773" w:type="dxa"/>
            <w:shd w:val="clear" w:color="auto" w:fill="auto"/>
            <w:noWrap/>
            <w:vAlign w:val="bottom"/>
            <w:hideMark/>
          </w:tcPr>
          <w:p w14:paraId="08721B67" w14:textId="753858C1" w:rsidR="00C874B3" w:rsidRPr="003A70B1" w:rsidRDefault="00C874B3" w:rsidP="00C874B3">
            <w:pPr>
              <w:spacing w:after="0" w:line="240" w:lineRule="auto"/>
              <w:ind w:firstLine="0"/>
              <w:jc w:val="left"/>
              <w:rPr>
                <w:ins w:id="14921" w:author="Dénes CSALA" w:date="2016-07-25T02:41:00Z"/>
                <w:rFonts w:asciiTheme="majorBidi" w:eastAsia="Times New Roman" w:hAnsiTheme="majorBidi" w:cstheme="majorBidi"/>
                <w:color w:val="000000"/>
                <w:sz w:val="22"/>
                <w:lang w:bidi="ar-SA"/>
              </w:rPr>
            </w:pPr>
            <w:ins w:id="14922" w:author="Dénes CSALA" w:date="2016-07-25T02:43:00Z">
              <w:r w:rsidRPr="003A70B1">
                <w:rPr>
                  <w:rFonts w:asciiTheme="majorBidi" w:hAnsiTheme="majorBidi" w:cstheme="majorBidi"/>
                  <w:color w:val="000000"/>
                  <w:sz w:val="22"/>
                  <w:rPrChange w:id="14923" w:author="Dénes CSALA" w:date="2016-07-25T02:43:00Z">
                    <w:rPr>
                      <w:rFonts w:ascii="Calibri" w:hAnsi="Calibri" w:cs="Calibri"/>
                      <w:color w:val="000000"/>
                      <w:sz w:val="22"/>
                    </w:rPr>
                  </w:rPrChange>
                </w:rPr>
                <w:t>Libya</w:t>
              </w:r>
            </w:ins>
          </w:p>
        </w:tc>
        <w:tc>
          <w:tcPr>
            <w:tcW w:w="671" w:type="dxa"/>
            <w:tcBorders>
              <w:right w:val="single" w:sz="4" w:space="0" w:color="auto"/>
            </w:tcBorders>
            <w:shd w:val="clear" w:color="auto" w:fill="auto"/>
            <w:noWrap/>
            <w:vAlign w:val="bottom"/>
            <w:hideMark/>
          </w:tcPr>
          <w:p w14:paraId="1C91FA96" w14:textId="791E50CC" w:rsidR="00C874B3" w:rsidRPr="003A70B1" w:rsidRDefault="00C874B3" w:rsidP="00C874B3">
            <w:pPr>
              <w:spacing w:after="0" w:line="240" w:lineRule="auto"/>
              <w:ind w:firstLine="0"/>
              <w:jc w:val="right"/>
              <w:rPr>
                <w:ins w:id="14924" w:author="Dénes CSALA" w:date="2016-07-25T02:41:00Z"/>
                <w:rFonts w:asciiTheme="majorBidi" w:eastAsia="Times New Roman" w:hAnsiTheme="majorBidi" w:cstheme="majorBidi"/>
                <w:color w:val="000000"/>
                <w:sz w:val="22"/>
                <w:lang w:bidi="ar-SA"/>
              </w:rPr>
            </w:pPr>
            <w:ins w:id="14925" w:author="Dénes CSALA" w:date="2016-07-25T02:43:00Z">
              <w:r w:rsidRPr="003A70B1">
                <w:rPr>
                  <w:rFonts w:asciiTheme="majorBidi" w:hAnsiTheme="majorBidi" w:cstheme="majorBidi"/>
                  <w:color w:val="000000"/>
                  <w:sz w:val="22"/>
                  <w:rPrChange w:id="14926" w:author="Dénes CSALA" w:date="2016-07-25T02:43:00Z">
                    <w:rPr>
                      <w:rFonts w:ascii="Calibri" w:hAnsi="Calibri" w:cs="Calibri"/>
                      <w:color w:val="000000"/>
                      <w:sz w:val="22"/>
                    </w:rPr>
                  </w:rPrChange>
                </w:rPr>
                <w:t>0.48</w:t>
              </w:r>
            </w:ins>
          </w:p>
        </w:tc>
        <w:tc>
          <w:tcPr>
            <w:tcW w:w="574" w:type="dxa"/>
            <w:tcBorders>
              <w:top w:val="nil"/>
              <w:left w:val="single" w:sz="4" w:space="0" w:color="auto"/>
              <w:bottom w:val="nil"/>
              <w:right w:val="single" w:sz="4" w:space="0" w:color="auto"/>
            </w:tcBorders>
          </w:tcPr>
          <w:p w14:paraId="274720DD" w14:textId="77777777" w:rsidR="00C874B3" w:rsidRPr="00AC01C8" w:rsidRDefault="00C874B3" w:rsidP="00C874B3">
            <w:pPr>
              <w:spacing w:after="0" w:line="240" w:lineRule="auto"/>
              <w:ind w:firstLine="0"/>
              <w:jc w:val="right"/>
              <w:rPr>
                <w:ins w:id="1492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EC485FD" w14:textId="637371FC" w:rsidR="00C874B3" w:rsidRPr="00AC01C8" w:rsidRDefault="00C874B3" w:rsidP="00C874B3">
            <w:pPr>
              <w:spacing w:after="0" w:line="240" w:lineRule="auto"/>
              <w:ind w:firstLine="0"/>
              <w:jc w:val="right"/>
              <w:rPr>
                <w:ins w:id="14928" w:author="Dénes CSALA" w:date="2016-07-25T02:41:00Z"/>
                <w:rFonts w:asciiTheme="majorBidi" w:eastAsia="Times New Roman" w:hAnsiTheme="majorBidi" w:cstheme="majorBidi"/>
                <w:color w:val="000000"/>
                <w:sz w:val="22"/>
                <w:lang w:bidi="ar-SA"/>
              </w:rPr>
            </w:pPr>
            <w:ins w:id="14929" w:author="Dénes CSALA" w:date="2016-07-25T03:10:00Z">
              <w:r w:rsidRPr="00AC01C8">
                <w:rPr>
                  <w:rFonts w:asciiTheme="majorBidi" w:eastAsia="Times New Roman" w:hAnsiTheme="majorBidi" w:cstheme="majorBidi"/>
                  <w:b/>
                  <w:bCs/>
                  <w:color w:val="000000"/>
                  <w:sz w:val="22"/>
                  <w:lang w:bidi="ar-SA"/>
                </w:rPr>
                <w:t>140</w:t>
              </w:r>
            </w:ins>
          </w:p>
        </w:tc>
        <w:tc>
          <w:tcPr>
            <w:tcW w:w="2661" w:type="dxa"/>
            <w:vAlign w:val="bottom"/>
          </w:tcPr>
          <w:p w14:paraId="04553499" w14:textId="5EE8B519" w:rsidR="00C874B3" w:rsidRPr="003A70B1" w:rsidRDefault="00C874B3" w:rsidP="00C874B3">
            <w:pPr>
              <w:spacing w:after="0" w:line="240" w:lineRule="auto"/>
              <w:ind w:firstLine="0"/>
              <w:jc w:val="right"/>
              <w:rPr>
                <w:ins w:id="14930" w:author="Dénes CSALA" w:date="2016-07-25T02:41:00Z"/>
                <w:rFonts w:asciiTheme="majorBidi" w:eastAsia="Times New Roman" w:hAnsiTheme="majorBidi" w:cstheme="majorBidi"/>
                <w:color w:val="000000"/>
                <w:sz w:val="22"/>
                <w:lang w:bidi="ar-SA"/>
              </w:rPr>
            </w:pPr>
            <w:ins w:id="14931" w:author="Dénes CSALA" w:date="2016-07-25T03:10:00Z">
              <w:r w:rsidRPr="00AC01C8">
                <w:rPr>
                  <w:rFonts w:asciiTheme="majorBidi" w:hAnsiTheme="majorBidi" w:cstheme="majorBidi"/>
                  <w:color w:val="000000"/>
                  <w:sz w:val="22"/>
                </w:rPr>
                <w:t>CAR</w:t>
              </w:r>
            </w:ins>
          </w:p>
        </w:tc>
        <w:tc>
          <w:tcPr>
            <w:tcW w:w="671" w:type="dxa"/>
            <w:vAlign w:val="bottom"/>
          </w:tcPr>
          <w:p w14:paraId="53CF8475" w14:textId="20787725" w:rsidR="00C874B3" w:rsidRPr="003A70B1" w:rsidRDefault="00C874B3" w:rsidP="00C874B3">
            <w:pPr>
              <w:spacing w:after="0" w:line="240" w:lineRule="auto"/>
              <w:ind w:firstLine="0"/>
              <w:jc w:val="right"/>
              <w:rPr>
                <w:ins w:id="14932" w:author="Dénes CSALA" w:date="2016-07-25T02:41:00Z"/>
                <w:rFonts w:asciiTheme="majorBidi" w:eastAsia="Times New Roman" w:hAnsiTheme="majorBidi" w:cstheme="majorBidi"/>
                <w:color w:val="000000"/>
                <w:sz w:val="22"/>
                <w:lang w:bidi="ar-SA"/>
              </w:rPr>
            </w:pPr>
            <w:ins w:id="14933" w:author="Dénes CSALA" w:date="2016-07-25T03:10:00Z">
              <w:r w:rsidRPr="00AC01C8">
                <w:rPr>
                  <w:rFonts w:asciiTheme="majorBidi" w:hAnsiTheme="majorBidi" w:cstheme="majorBidi"/>
                  <w:color w:val="000000"/>
                  <w:sz w:val="22"/>
                </w:rPr>
                <w:t>0.19</w:t>
              </w:r>
            </w:ins>
          </w:p>
        </w:tc>
      </w:tr>
      <w:tr w:rsidR="00C874B3" w:rsidRPr="001E59C8" w14:paraId="0C79D133" w14:textId="77777777" w:rsidTr="00375373">
        <w:trPr>
          <w:trHeight w:val="300"/>
          <w:ins w:id="14934" w:author="Dénes CSALA" w:date="2016-07-25T02:41:00Z"/>
        </w:trPr>
        <w:tc>
          <w:tcPr>
            <w:tcW w:w="552" w:type="dxa"/>
            <w:shd w:val="clear" w:color="auto" w:fill="auto"/>
            <w:noWrap/>
            <w:hideMark/>
          </w:tcPr>
          <w:p w14:paraId="77FDC986" w14:textId="77777777" w:rsidR="00C874B3" w:rsidRPr="00AC01C8" w:rsidRDefault="00C874B3" w:rsidP="00C874B3">
            <w:pPr>
              <w:spacing w:after="0" w:line="240" w:lineRule="auto"/>
              <w:ind w:firstLine="0"/>
              <w:jc w:val="center"/>
              <w:rPr>
                <w:ins w:id="14935" w:author="Dénes CSALA" w:date="2016-07-25T02:41:00Z"/>
                <w:rFonts w:asciiTheme="majorBidi" w:eastAsia="Times New Roman" w:hAnsiTheme="majorBidi" w:cstheme="majorBidi"/>
                <w:b/>
                <w:bCs/>
                <w:color w:val="000000"/>
                <w:sz w:val="22"/>
                <w:lang w:bidi="ar-SA"/>
              </w:rPr>
            </w:pPr>
            <w:ins w:id="14936" w:author="Dénes CSALA" w:date="2016-07-25T02:41:00Z">
              <w:r w:rsidRPr="00AC01C8">
                <w:rPr>
                  <w:rFonts w:asciiTheme="majorBidi" w:eastAsia="Times New Roman" w:hAnsiTheme="majorBidi" w:cstheme="majorBidi"/>
                  <w:b/>
                  <w:bCs/>
                  <w:color w:val="000000"/>
                  <w:sz w:val="22"/>
                  <w:lang w:bidi="ar-SA"/>
                </w:rPr>
                <w:t>46</w:t>
              </w:r>
            </w:ins>
          </w:p>
        </w:tc>
        <w:tc>
          <w:tcPr>
            <w:tcW w:w="2773" w:type="dxa"/>
            <w:shd w:val="clear" w:color="auto" w:fill="auto"/>
            <w:noWrap/>
            <w:vAlign w:val="bottom"/>
            <w:hideMark/>
          </w:tcPr>
          <w:p w14:paraId="5E290B45" w14:textId="1B44CB16" w:rsidR="00C874B3" w:rsidRPr="003A70B1" w:rsidRDefault="00C874B3" w:rsidP="00C874B3">
            <w:pPr>
              <w:spacing w:after="0" w:line="240" w:lineRule="auto"/>
              <w:ind w:firstLine="0"/>
              <w:jc w:val="left"/>
              <w:rPr>
                <w:ins w:id="14937" w:author="Dénes CSALA" w:date="2016-07-25T02:41:00Z"/>
                <w:rFonts w:asciiTheme="majorBidi" w:eastAsia="Times New Roman" w:hAnsiTheme="majorBidi" w:cstheme="majorBidi"/>
                <w:color w:val="000000"/>
                <w:sz w:val="22"/>
                <w:lang w:bidi="ar-SA"/>
              </w:rPr>
            </w:pPr>
            <w:ins w:id="14938" w:author="Dénes CSALA" w:date="2016-07-25T02:43:00Z">
              <w:r w:rsidRPr="003A70B1">
                <w:rPr>
                  <w:rFonts w:asciiTheme="majorBidi" w:hAnsiTheme="majorBidi" w:cstheme="majorBidi"/>
                  <w:color w:val="000000"/>
                  <w:sz w:val="22"/>
                  <w:rPrChange w:id="14939" w:author="Dénes CSALA" w:date="2016-07-25T02:43:00Z">
                    <w:rPr>
                      <w:rFonts w:ascii="Calibri" w:hAnsi="Calibri" w:cs="Calibri"/>
                      <w:color w:val="000000"/>
                      <w:sz w:val="22"/>
                    </w:rPr>
                  </w:rPrChange>
                </w:rPr>
                <w:t>Denmark</w:t>
              </w:r>
            </w:ins>
          </w:p>
        </w:tc>
        <w:tc>
          <w:tcPr>
            <w:tcW w:w="671" w:type="dxa"/>
            <w:tcBorders>
              <w:right w:val="single" w:sz="4" w:space="0" w:color="auto"/>
            </w:tcBorders>
            <w:shd w:val="clear" w:color="auto" w:fill="auto"/>
            <w:noWrap/>
            <w:vAlign w:val="bottom"/>
            <w:hideMark/>
          </w:tcPr>
          <w:p w14:paraId="67A23DFD" w14:textId="78B0677E" w:rsidR="00C874B3" w:rsidRPr="003A70B1" w:rsidRDefault="00C874B3" w:rsidP="00C874B3">
            <w:pPr>
              <w:spacing w:after="0" w:line="240" w:lineRule="auto"/>
              <w:ind w:firstLine="0"/>
              <w:jc w:val="right"/>
              <w:rPr>
                <w:ins w:id="14940" w:author="Dénes CSALA" w:date="2016-07-25T02:41:00Z"/>
                <w:rFonts w:asciiTheme="majorBidi" w:eastAsia="Times New Roman" w:hAnsiTheme="majorBidi" w:cstheme="majorBidi"/>
                <w:color w:val="000000"/>
                <w:sz w:val="22"/>
                <w:lang w:bidi="ar-SA"/>
              </w:rPr>
            </w:pPr>
            <w:ins w:id="14941" w:author="Dénes CSALA" w:date="2016-07-25T02:43:00Z">
              <w:r w:rsidRPr="003A70B1">
                <w:rPr>
                  <w:rFonts w:asciiTheme="majorBidi" w:hAnsiTheme="majorBidi" w:cstheme="majorBidi"/>
                  <w:color w:val="000000"/>
                  <w:sz w:val="22"/>
                  <w:rPrChange w:id="14942" w:author="Dénes CSALA" w:date="2016-07-25T02:43:00Z">
                    <w:rPr>
                      <w:rFonts w:ascii="Calibri" w:hAnsi="Calibri" w:cs="Calibri"/>
                      <w:color w:val="000000"/>
                      <w:sz w:val="22"/>
                    </w:rPr>
                  </w:rPrChange>
                </w:rPr>
                <w:t>0.48</w:t>
              </w:r>
            </w:ins>
          </w:p>
        </w:tc>
        <w:tc>
          <w:tcPr>
            <w:tcW w:w="574" w:type="dxa"/>
            <w:tcBorders>
              <w:top w:val="nil"/>
              <w:left w:val="single" w:sz="4" w:space="0" w:color="auto"/>
              <w:bottom w:val="nil"/>
              <w:right w:val="single" w:sz="4" w:space="0" w:color="auto"/>
            </w:tcBorders>
          </w:tcPr>
          <w:p w14:paraId="563110A4" w14:textId="77777777" w:rsidR="00C874B3" w:rsidRPr="00AC01C8" w:rsidRDefault="00C874B3" w:rsidP="00C874B3">
            <w:pPr>
              <w:spacing w:after="0" w:line="240" w:lineRule="auto"/>
              <w:ind w:firstLine="0"/>
              <w:jc w:val="right"/>
              <w:rPr>
                <w:ins w:id="1494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358357A" w14:textId="487F91F8" w:rsidR="00C874B3" w:rsidRPr="00AC01C8" w:rsidRDefault="00C874B3" w:rsidP="00C874B3">
            <w:pPr>
              <w:spacing w:after="0" w:line="240" w:lineRule="auto"/>
              <w:ind w:firstLine="0"/>
              <w:jc w:val="right"/>
              <w:rPr>
                <w:ins w:id="14944" w:author="Dénes CSALA" w:date="2016-07-25T02:41:00Z"/>
                <w:rFonts w:asciiTheme="majorBidi" w:eastAsia="Times New Roman" w:hAnsiTheme="majorBidi" w:cstheme="majorBidi"/>
                <w:color w:val="000000"/>
                <w:sz w:val="22"/>
                <w:lang w:bidi="ar-SA"/>
              </w:rPr>
            </w:pPr>
            <w:ins w:id="14945" w:author="Dénes CSALA" w:date="2016-07-25T03:10:00Z">
              <w:r w:rsidRPr="00AC01C8">
                <w:rPr>
                  <w:rFonts w:asciiTheme="majorBidi" w:eastAsia="Times New Roman" w:hAnsiTheme="majorBidi" w:cstheme="majorBidi"/>
                  <w:b/>
                  <w:bCs/>
                  <w:color w:val="000000"/>
                  <w:sz w:val="22"/>
                  <w:lang w:bidi="ar-SA"/>
                </w:rPr>
                <w:t>141</w:t>
              </w:r>
            </w:ins>
          </w:p>
        </w:tc>
        <w:tc>
          <w:tcPr>
            <w:tcW w:w="2661" w:type="dxa"/>
            <w:vAlign w:val="bottom"/>
          </w:tcPr>
          <w:p w14:paraId="5A085140" w14:textId="610FB487" w:rsidR="00C874B3" w:rsidRPr="003A70B1" w:rsidRDefault="00C874B3" w:rsidP="00C874B3">
            <w:pPr>
              <w:spacing w:after="0" w:line="240" w:lineRule="auto"/>
              <w:ind w:firstLine="0"/>
              <w:jc w:val="right"/>
              <w:rPr>
                <w:ins w:id="14946" w:author="Dénes CSALA" w:date="2016-07-25T02:41:00Z"/>
                <w:rFonts w:asciiTheme="majorBidi" w:eastAsia="Times New Roman" w:hAnsiTheme="majorBidi" w:cstheme="majorBidi"/>
                <w:color w:val="000000"/>
                <w:sz w:val="22"/>
                <w:lang w:bidi="ar-SA"/>
              </w:rPr>
            </w:pPr>
            <w:ins w:id="14947" w:author="Dénes CSALA" w:date="2016-07-25T03:10:00Z">
              <w:r w:rsidRPr="00AC01C8">
                <w:rPr>
                  <w:rFonts w:asciiTheme="majorBidi" w:hAnsiTheme="majorBidi" w:cstheme="majorBidi"/>
                  <w:color w:val="000000"/>
                  <w:sz w:val="22"/>
                </w:rPr>
                <w:t>Bolivia</w:t>
              </w:r>
            </w:ins>
          </w:p>
        </w:tc>
        <w:tc>
          <w:tcPr>
            <w:tcW w:w="671" w:type="dxa"/>
            <w:vAlign w:val="bottom"/>
          </w:tcPr>
          <w:p w14:paraId="0C21EC7B" w14:textId="328D8C4A" w:rsidR="00C874B3" w:rsidRPr="003A70B1" w:rsidRDefault="00C874B3" w:rsidP="00C874B3">
            <w:pPr>
              <w:spacing w:after="0" w:line="240" w:lineRule="auto"/>
              <w:ind w:firstLine="0"/>
              <w:jc w:val="right"/>
              <w:rPr>
                <w:ins w:id="14948" w:author="Dénes CSALA" w:date="2016-07-25T02:41:00Z"/>
                <w:rFonts w:asciiTheme="majorBidi" w:eastAsia="Times New Roman" w:hAnsiTheme="majorBidi" w:cstheme="majorBidi"/>
                <w:color w:val="000000"/>
                <w:sz w:val="22"/>
                <w:lang w:bidi="ar-SA"/>
              </w:rPr>
            </w:pPr>
            <w:ins w:id="14949" w:author="Dénes CSALA" w:date="2016-07-25T03:10:00Z">
              <w:r w:rsidRPr="00AC01C8">
                <w:rPr>
                  <w:rFonts w:asciiTheme="majorBidi" w:hAnsiTheme="majorBidi" w:cstheme="majorBidi"/>
                  <w:color w:val="000000"/>
                  <w:sz w:val="22"/>
                </w:rPr>
                <w:t>0.19</w:t>
              </w:r>
            </w:ins>
          </w:p>
        </w:tc>
      </w:tr>
      <w:tr w:rsidR="00C874B3" w:rsidRPr="001E59C8" w14:paraId="569BC92F" w14:textId="77777777" w:rsidTr="00375373">
        <w:trPr>
          <w:trHeight w:val="300"/>
          <w:ins w:id="14950" w:author="Dénes CSALA" w:date="2016-07-25T02:41:00Z"/>
        </w:trPr>
        <w:tc>
          <w:tcPr>
            <w:tcW w:w="552" w:type="dxa"/>
            <w:shd w:val="clear" w:color="auto" w:fill="auto"/>
            <w:noWrap/>
            <w:hideMark/>
          </w:tcPr>
          <w:p w14:paraId="385B52F1" w14:textId="77777777" w:rsidR="00C874B3" w:rsidRPr="00AC01C8" w:rsidRDefault="00C874B3" w:rsidP="00C874B3">
            <w:pPr>
              <w:spacing w:after="0" w:line="240" w:lineRule="auto"/>
              <w:ind w:firstLine="0"/>
              <w:jc w:val="center"/>
              <w:rPr>
                <w:ins w:id="14951" w:author="Dénes CSALA" w:date="2016-07-25T02:41:00Z"/>
                <w:rFonts w:asciiTheme="majorBidi" w:eastAsia="Times New Roman" w:hAnsiTheme="majorBidi" w:cstheme="majorBidi"/>
                <w:b/>
                <w:bCs/>
                <w:color w:val="000000"/>
                <w:sz w:val="22"/>
                <w:lang w:bidi="ar-SA"/>
              </w:rPr>
            </w:pPr>
            <w:ins w:id="14952" w:author="Dénes CSALA" w:date="2016-07-25T02:41:00Z">
              <w:r w:rsidRPr="00AC01C8">
                <w:rPr>
                  <w:rFonts w:asciiTheme="majorBidi" w:eastAsia="Times New Roman" w:hAnsiTheme="majorBidi" w:cstheme="majorBidi"/>
                  <w:b/>
                  <w:bCs/>
                  <w:color w:val="000000"/>
                  <w:sz w:val="22"/>
                  <w:lang w:bidi="ar-SA"/>
                </w:rPr>
                <w:t>47</w:t>
              </w:r>
            </w:ins>
          </w:p>
        </w:tc>
        <w:tc>
          <w:tcPr>
            <w:tcW w:w="2773" w:type="dxa"/>
            <w:shd w:val="clear" w:color="auto" w:fill="auto"/>
            <w:noWrap/>
            <w:vAlign w:val="bottom"/>
            <w:hideMark/>
          </w:tcPr>
          <w:p w14:paraId="2289B0FC" w14:textId="09F23666" w:rsidR="00C874B3" w:rsidRPr="003A70B1" w:rsidRDefault="00C874B3" w:rsidP="00C874B3">
            <w:pPr>
              <w:spacing w:after="0" w:line="240" w:lineRule="auto"/>
              <w:ind w:firstLine="0"/>
              <w:jc w:val="left"/>
              <w:rPr>
                <w:ins w:id="14953" w:author="Dénes CSALA" w:date="2016-07-25T02:41:00Z"/>
                <w:rFonts w:asciiTheme="majorBidi" w:eastAsia="Times New Roman" w:hAnsiTheme="majorBidi" w:cstheme="majorBidi"/>
                <w:color w:val="000000"/>
                <w:sz w:val="22"/>
                <w:lang w:bidi="ar-SA"/>
              </w:rPr>
            </w:pPr>
            <w:ins w:id="14954" w:author="Dénes CSALA" w:date="2016-07-25T02:43:00Z">
              <w:r w:rsidRPr="003A70B1">
                <w:rPr>
                  <w:rFonts w:asciiTheme="majorBidi" w:hAnsiTheme="majorBidi" w:cstheme="majorBidi"/>
                  <w:color w:val="000000"/>
                  <w:sz w:val="22"/>
                  <w:rPrChange w:id="14955" w:author="Dénes CSALA" w:date="2016-07-25T02:43:00Z">
                    <w:rPr>
                      <w:rFonts w:ascii="Calibri" w:hAnsi="Calibri" w:cs="Calibri"/>
                      <w:color w:val="000000"/>
                      <w:sz w:val="22"/>
                    </w:rPr>
                  </w:rPrChange>
                </w:rPr>
                <w:t>Bulgaria</w:t>
              </w:r>
            </w:ins>
          </w:p>
        </w:tc>
        <w:tc>
          <w:tcPr>
            <w:tcW w:w="671" w:type="dxa"/>
            <w:tcBorders>
              <w:right w:val="single" w:sz="4" w:space="0" w:color="auto"/>
            </w:tcBorders>
            <w:shd w:val="clear" w:color="auto" w:fill="auto"/>
            <w:noWrap/>
            <w:vAlign w:val="bottom"/>
            <w:hideMark/>
          </w:tcPr>
          <w:p w14:paraId="17576753" w14:textId="08593297" w:rsidR="00C874B3" w:rsidRPr="003A70B1" w:rsidRDefault="00C874B3" w:rsidP="00C874B3">
            <w:pPr>
              <w:spacing w:after="0" w:line="240" w:lineRule="auto"/>
              <w:ind w:firstLine="0"/>
              <w:jc w:val="right"/>
              <w:rPr>
                <w:ins w:id="14956" w:author="Dénes CSALA" w:date="2016-07-25T02:41:00Z"/>
                <w:rFonts w:asciiTheme="majorBidi" w:eastAsia="Times New Roman" w:hAnsiTheme="majorBidi" w:cstheme="majorBidi"/>
                <w:color w:val="000000"/>
                <w:sz w:val="22"/>
                <w:lang w:bidi="ar-SA"/>
              </w:rPr>
            </w:pPr>
            <w:ins w:id="14957" w:author="Dénes CSALA" w:date="2016-07-25T02:43:00Z">
              <w:r w:rsidRPr="003A70B1">
                <w:rPr>
                  <w:rFonts w:asciiTheme="majorBidi" w:hAnsiTheme="majorBidi" w:cstheme="majorBidi"/>
                  <w:color w:val="000000"/>
                  <w:sz w:val="22"/>
                  <w:rPrChange w:id="14958" w:author="Dénes CSALA" w:date="2016-07-25T02:43:00Z">
                    <w:rPr>
                      <w:rFonts w:ascii="Calibri" w:hAnsi="Calibri" w:cs="Calibri"/>
                      <w:color w:val="000000"/>
                      <w:sz w:val="22"/>
                    </w:rPr>
                  </w:rPrChange>
                </w:rPr>
                <w:t>0.47</w:t>
              </w:r>
            </w:ins>
          </w:p>
        </w:tc>
        <w:tc>
          <w:tcPr>
            <w:tcW w:w="574" w:type="dxa"/>
            <w:tcBorders>
              <w:top w:val="nil"/>
              <w:left w:val="single" w:sz="4" w:space="0" w:color="auto"/>
              <w:bottom w:val="nil"/>
              <w:right w:val="single" w:sz="4" w:space="0" w:color="auto"/>
            </w:tcBorders>
          </w:tcPr>
          <w:p w14:paraId="0F23A256" w14:textId="77777777" w:rsidR="00C874B3" w:rsidRPr="00AC01C8" w:rsidRDefault="00C874B3" w:rsidP="00C874B3">
            <w:pPr>
              <w:spacing w:after="0" w:line="240" w:lineRule="auto"/>
              <w:ind w:firstLine="0"/>
              <w:jc w:val="right"/>
              <w:rPr>
                <w:ins w:id="1495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5178625" w14:textId="7B4BC646" w:rsidR="00C874B3" w:rsidRPr="00AC01C8" w:rsidRDefault="00C874B3" w:rsidP="00C874B3">
            <w:pPr>
              <w:spacing w:after="0" w:line="240" w:lineRule="auto"/>
              <w:ind w:firstLine="0"/>
              <w:jc w:val="right"/>
              <w:rPr>
                <w:ins w:id="14960" w:author="Dénes CSALA" w:date="2016-07-25T02:41:00Z"/>
                <w:rFonts w:asciiTheme="majorBidi" w:eastAsia="Times New Roman" w:hAnsiTheme="majorBidi" w:cstheme="majorBidi"/>
                <w:color w:val="000000"/>
                <w:sz w:val="22"/>
                <w:lang w:bidi="ar-SA"/>
              </w:rPr>
            </w:pPr>
            <w:ins w:id="14961" w:author="Dénes CSALA" w:date="2016-07-25T03:10:00Z">
              <w:r w:rsidRPr="00AC01C8">
                <w:rPr>
                  <w:rFonts w:asciiTheme="majorBidi" w:eastAsia="Times New Roman" w:hAnsiTheme="majorBidi" w:cstheme="majorBidi"/>
                  <w:b/>
                  <w:bCs/>
                  <w:color w:val="000000"/>
                  <w:sz w:val="22"/>
                  <w:lang w:bidi="ar-SA"/>
                </w:rPr>
                <w:t>142</w:t>
              </w:r>
            </w:ins>
          </w:p>
        </w:tc>
        <w:tc>
          <w:tcPr>
            <w:tcW w:w="2661" w:type="dxa"/>
            <w:vAlign w:val="bottom"/>
          </w:tcPr>
          <w:p w14:paraId="52822F87" w14:textId="25027201" w:rsidR="00C874B3" w:rsidRPr="003A70B1" w:rsidRDefault="00C874B3" w:rsidP="00C874B3">
            <w:pPr>
              <w:spacing w:after="0" w:line="240" w:lineRule="auto"/>
              <w:ind w:firstLine="0"/>
              <w:jc w:val="right"/>
              <w:rPr>
                <w:ins w:id="14962" w:author="Dénes CSALA" w:date="2016-07-25T02:41:00Z"/>
                <w:rFonts w:asciiTheme="majorBidi" w:eastAsia="Times New Roman" w:hAnsiTheme="majorBidi" w:cstheme="majorBidi"/>
                <w:color w:val="000000"/>
                <w:sz w:val="22"/>
                <w:lang w:bidi="ar-SA"/>
              </w:rPr>
            </w:pPr>
            <w:ins w:id="14963" w:author="Dénes CSALA" w:date="2016-07-25T03:10:00Z">
              <w:r w:rsidRPr="00AC01C8">
                <w:rPr>
                  <w:rFonts w:asciiTheme="majorBidi" w:hAnsiTheme="majorBidi" w:cstheme="majorBidi"/>
                  <w:color w:val="000000"/>
                  <w:sz w:val="22"/>
                </w:rPr>
                <w:t>Moldova</w:t>
              </w:r>
            </w:ins>
          </w:p>
        </w:tc>
        <w:tc>
          <w:tcPr>
            <w:tcW w:w="671" w:type="dxa"/>
            <w:vAlign w:val="bottom"/>
          </w:tcPr>
          <w:p w14:paraId="67663212" w14:textId="69DC4C87" w:rsidR="00C874B3" w:rsidRPr="003A70B1" w:rsidRDefault="00C874B3" w:rsidP="00C874B3">
            <w:pPr>
              <w:spacing w:after="0" w:line="240" w:lineRule="auto"/>
              <w:ind w:firstLine="0"/>
              <w:jc w:val="right"/>
              <w:rPr>
                <w:ins w:id="14964" w:author="Dénes CSALA" w:date="2016-07-25T02:41:00Z"/>
                <w:rFonts w:asciiTheme="majorBidi" w:eastAsia="Times New Roman" w:hAnsiTheme="majorBidi" w:cstheme="majorBidi"/>
                <w:color w:val="000000"/>
                <w:sz w:val="22"/>
                <w:lang w:bidi="ar-SA"/>
              </w:rPr>
            </w:pPr>
            <w:ins w:id="14965" w:author="Dénes CSALA" w:date="2016-07-25T03:10:00Z">
              <w:r w:rsidRPr="00AC01C8">
                <w:rPr>
                  <w:rFonts w:asciiTheme="majorBidi" w:hAnsiTheme="majorBidi" w:cstheme="majorBidi"/>
                  <w:color w:val="000000"/>
                  <w:sz w:val="22"/>
                </w:rPr>
                <w:t>0.19</w:t>
              </w:r>
            </w:ins>
          </w:p>
        </w:tc>
      </w:tr>
      <w:tr w:rsidR="00C874B3" w:rsidRPr="001E59C8" w14:paraId="51A89EAF" w14:textId="77777777" w:rsidTr="00375373">
        <w:trPr>
          <w:trHeight w:val="300"/>
          <w:ins w:id="14966" w:author="Dénes CSALA" w:date="2016-07-25T02:41:00Z"/>
        </w:trPr>
        <w:tc>
          <w:tcPr>
            <w:tcW w:w="552" w:type="dxa"/>
            <w:shd w:val="clear" w:color="auto" w:fill="auto"/>
            <w:noWrap/>
            <w:hideMark/>
          </w:tcPr>
          <w:p w14:paraId="3181F873" w14:textId="77777777" w:rsidR="00C874B3" w:rsidRPr="00AC01C8" w:rsidRDefault="00C874B3" w:rsidP="00C874B3">
            <w:pPr>
              <w:spacing w:after="0" w:line="240" w:lineRule="auto"/>
              <w:ind w:firstLine="0"/>
              <w:jc w:val="center"/>
              <w:rPr>
                <w:ins w:id="14967" w:author="Dénes CSALA" w:date="2016-07-25T02:41:00Z"/>
                <w:rFonts w:asciiTheme="majorBidi" w:eastAsia="Times New Roman" w:hAnsiTheme="majorBidi" w:cstheme="majorBidi"/>
                <w:b/>
                <w:bCs/>
                <w:color w:val="000000"/>
                <w:sz w:val="22"/>
                <w:lang w:bidi="ar-SA"/>
              </w:rPr>
            </w:pPr>
            <w:ins w:id="14968" w:author="Dénes CSALA" w:date="2016-07-25T02:41:00Z">
              <w:r w:rsidRPr="00AC01C8">
                <w:rPr>
                  <w:rFonts w:asciiTheme="majorBidi" w:eastAsia="Times New Roman" w:hAnsiTheme="majorBidi" w:cstheme="majorBidi"/>
                  <w:b/>
                  <w:bCs/>
                  <w:color w:val="000000"/>
                  <w:sz w:val="22"/>
                  <w:lang w:bidi="ar-SA"/>
                </w:rPr>
                <w:t>48</w:t>
              </w:r>
            </w:ins>
          </w:p>
        </w:tc>
        <w:tc>
          <w:tcPr>
            <w:tcW w:w="2773" w:type="dxa"/>
            <w:shd w:val="clear" w:color="auto" w:fill="auto"/>
            <w:noWrap/>
            <w:vAlign w:val="bottom"/>
            <w:hideMark/>
          </w:tcPr>
          <w:p w14:paraId="62252E97" w14:textId="69344D40" w:rsidR="00C874B3" w:rsidRPr="003A70B1" w:rsidRDefault="00C874B3" w:rsidP="00C874B3">
            <w:pPr>
              <w:spacing w:after="0" w:line="240" w:lineRule="auto"/>
              <w:ind w:firstLine="0"/>
              <w:jc w:val="left"/>
              <w:rPr>
                <w:ins w:id="14969" w:author="Dénes CSALA" w:date="2016-07-25T02:41:00Z"/>
                <w:rFonts w:asciiTheme="majorBidi" w:eastAsia="Times New Roman" w:hAnsiTheme="majorBidi" w:cstheme="majorBidi"/>
                <w:color w:val="000000"/>
                <w:sz w:val="22"/>
                <w:lang w:bidi="ar-SA"/>
              </w:rPr>
            </w:pPr>
            <w:ins w:id="14970" w:author="Dénes CSALA" w:date="2016-07-25T02:43:00Z">
              <w:r w:rsidRPr="003A70B1">
                <w:rPr>
                  <w:rFonts w:asciiTheme="majorBidi" w:hAnsiTheme="majorBidi" w:cstheme="majorBidi"/>
                  <w:color w:val="000000"/>
                  <w:sz w:val="22"/>
                  <w:rPrChange w:id="14971" w:author="Dénes CSALA" w:date="2016-07-25T02:43:00Z">
                    <w:rPr>
                      <w:rFonts w:ascii="Calibri" w:hAnsi="Calibri" w:cs="Calibri"/>
                      <w:color w:val="000000"/>
                      <w:sz w:val="22"/>
                    </w:rPr>
                  </w:rPrChange>
                </w:rPr>
                <w:t>Qatar</w:t>
              </w:r>
            </w:ins>
          </w:p>
        </w:tc>
        <w:tc>
          <w:tcPr>
            <w:tcW w:w="671" w:type="dxa"/>
            <w:tcBorders>
              <w:right w:val="single" w:sz="4" w:space="0" w:color="auto"/>
            </w:tcBorders>
            <w:shd w:val="clear" w:color="auto" w:fill="auto"/>
            <w:noWrap/>
            <w:vAlign w:val="bottom"/>
            <w:hideMark/>
          </w:tcPr>
          <w:p w14:paraId="47793664" w14:textId="73CF4487" w:rsidR="00C874B3" w:rsidRPr="003A70B1" w:rsidRDefault="00C874B3" w:rsidP="00C874B3">
            <w:pPr>
              <w:spacing w:after="0" w:line="240" w:lineRule="auto"/>
              <w:ind w:firstLine="0"/>
              <w:jc w:val="right"/>
              <w:rPr>
                <w:ins w:id="14972" w:author="Dénes CSALA" w:date="2016-07-25T02:41:00Z"/>
                <w:rFonts w:asciiTheme="majorBidi" w:eastAsia="Times New Roman" w:hAnsiTheme="majorBidi" w:cstheme="majorBidi"/>
                <w:color w:val="000000"/>
                <w:sz w:val="22"/>
                <w:lang w:bidi="ar-SA"/>
              </w:rPr>
            </w:pPr>
            <w:ins w:id="14973" w:author="Dénes CSALA" w:date="2016-07-25T02:43:00Z">
              <w:r w:rsidRPr="003A70B1">
                <w:rPr>
                  <w:rFonts w:asciiTheme="majorBidi" w:hAnsiTheme="majorBidi" w:cstheme="majorBidi"/>
                  <w:color w:val="000000"/>
                  <w:sz w:val="22"/>
                  <w:rPrChange w:id="14974" w:author="Dénes CSALA" w:date="2016-07-25T02:43:00Z">
                    <w:rPr>
                      <w:rFonts w:ascii="Calibri" w:hAnsi="Calibri" w:cs="Calibri"/>
                      <w:color w:val="000000"/>
                      <w:sz w:val="22"/>
                    </w:rPr>
                  </w:rPrChange>
                </w:rPr>
                <w:t>0.47</w:t>
              </w:r>
            </w:ins>
          </w:p>
        </w:tc>
        <w:tc>
          <w:tcPr>
            <w:tcW w:w="574" w:type="dxa"/>
            <w:tcBorders>
              <w:top w:val="nil"/>
              <w:left w:val="single" w:sz="4" w:space="0" w:color="auto"/>
              <w:bottom w:val="nil"/>
              <w:right w:val="single" w:sz="4" w:space="0" w:color="auto"/>
            </w:tcBorders>
          </w:tcPr>
          <w:p w14:paraId="10286483" w14:textId="77777777" w:rsidR="00C874B3" w:rsidRPr="00AC01C8" w:rsidRDefault="00C874B3" w:rsidP="00C874B3">
            <w:pPr>
              <w:spacing w:after="0" w:line="240" w:lineRule="auto"/>
              <w:ind w:firstLine="0"/>
              <w:jc w:val="right"/>
              <w:rPr>
                <w:ins w:id="1497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78A4A252" w14:textId="4370D1C7" w:rsidR="00C874B3" w:rsidRPr="00AC01C8" w:rsidRDefault="00C874B3" w:rsidP="00C874B3">
            <w:pPr>
              <w:spacing w:after="0" w:line="240" w:lineRule="auto"/>
              <w:ind w:firstLine="0"/>
              <w:jc w:val="right"/>
              <w:rPr>
                <w:ins w:id="14976" w:author="Dénes CSALA" w:date="2016-07-25T02:41:00Z"/>
                <w:rFonts w:asciiTheme="majorBidi" w:eastAsia="Times New Roman" w:hAnsiTheme="majorBidi" w:cstheme="majorBidi"/>
                <w:color w:val="000000"/>
                <w:sz w:val="22"/>
                <w:lang w:bidi="ar-SA"/>
              </w:rPr>
            </w:pPr>
            <w:ins w:id="14977" w:author="Dénes CSALA" w:date="2016-07-25T03:10:00Z">
              <w:r w:rsidRPr="00AC01C8">
                <w:rPr>
                  <w:rFonts w:asciiTheme="majorBidi" w:eastAsia="Times New Roman" w:hAnsiTheme="majorBidi" w:cstheme="majorBidi"/>
                  <w:b/>
                  <w:bCs/>
                  <w:color w:val="000000"/>
                  <w:sz w:val="22"/>
                  <w:lang w:bidi="ar-SA"/>
                </w:rPr>
                <w:t>143</w:t>
              </w:r>
            </w:ins>
          </w:p>
        </w:tc>
        <w:tc>
          <w:tcPr>
            <w:tcW w:w="2661" w:type="dxa"/>
            <w:vAlign w:val="bottom"/>
          </w:tcPr>
          <w:p w14:paraId="5EF40E7C" w14:textId="5A2C8700" w:rsidR="00C874B3" w:rsidRPr="003A70B1" w:rsidRDefault="00C874B3" w:rsidP="00C874B3">
            <w:pPr>
              <w:spacing w:after="0" w:line="240" w:lineRule="auto"/>
              <w:ind w:firstLine="0"/>
              <w:jc w:val="right"/>
              <w:rPr>
                <w:ins w:id="14978" w:author="Dénes CSALA" w:date="2016-07-25T02:41:00Z"/>
                <w:rFonts w:asciiTheme="majorBidi" w:eastAsia="Times New Roman" w:hAnsiTheme="majorBidi" w:cstheme="majorBidi"/>
                <w:color w:val="000000"/>
                <w:sz w:val="22"/>
                <w:lang w:bidi="ar-SA"/>
              </w:rPr>
            </w:pPr>
            <w:ins w:id="14979" w:author="Dénes CSALA" w:date="2016-07-25T03:10:00Z">
              <w:r w:rsidRPr="00AC01C8">
                <w:rPr>
                  <w:rFonts w:asciiTheme="majorBidi" w:hAnsiTheme="majorBidi" w:cstheme="majorBidi"/>
                  <w:color w:val="000000"/>
                  <w:sz w:val="22"/>
                </w:rPr>
                <w:t>Fiji</w:t>
              </w:r>
            </w:ins>
          </w:p>
        </w:tc>
        <w:tc>
          <w:tcPr>
            <w:tcW w:w="671" w:type="dxa"/>
            <w:vAlign w:val="bottom"/>
          </w:tcPr>
          <w:p w14:paraId="53DC9E10" w14:textId="7943DE51" w:rsidR="00C874B3" w:rsidRPr="003A70B1" w:rsidRDefault="00C874B3" w:rsidP="00C874B3">
            <w:pPr>
              <w:spacing w:after="0" w:line="240" w:lineRule="auto"/>
              <w:ind w:firstLine="0"/>
              <w:jc w:val="right"/>
              <w:rPr>
                <w:ins w:id="14980" w:author="Dénes CSALA" w:date="2016-07-25T02:41:00Z"/>
                <w:rFonts w:asciiTheme="majorBidi" w:eastAsia="Times New Roman" w:hAnsiTheme="majorBidi" w:cstheme="majorBidi"/>
                <w:color w:val="000000"/>
                <w:sz w:val="22"/>
                <w:lang w:bidi="ar-SA"/>
              </w:rPr>
            </w:pPr>
            <w:ins w:id="14981" w:author="Dénes CSALA" w:date="2016-07-25T03:10:00Z">
              <w:r w:rsidRPr="00AC01C8">
                <w:rPr>
                  <w:rFonts w:asciiTheme="majorBidi" w:hAnsiTheme="majorBidi" w:cstheme="majorBidi"/>
                  <w:color w:val="000000"/>
                  <w:sz w:val="22"/>
                </w:rPr>
                <w:t>0.19</w:t>
              </w:r>
            </w:ins>
          </w:p>
        </w:tc>
      </w:tr>
      <w:tr w:rsidR="00C874B3" w:rsidRPr="001E59C8" w14:paraId="7975D4A4" w14:textId="77777777" w:rsidTr="00375373">
        <w:trPr>
          <w:trHeight w:val="300"/>
          <w:ins w:id="14982" w:author="Dénes CSALA" w:date="2016-07-25T02:41:00Z"/>
        </w:trPr>
        <w:tc>
          <w:tcPr>
            <w:tcW w:w="552" w:type="dxa"/>
            <w:shd w:val="clear" w:color="auto" w:fill="auto"/>
            <w:noWrap/>
            <w:hideMark/>
          </w:tcPr>
          <w:p w14:paraId="4CDC755E" w14:textId="77777777" w:rsidR="00C874B3" w:rsidRPr="00AC01C8" w:rsidRDefault="00C874B3" w:rsidP="00C874B3">
            <w:pPr>
              <w:spacing w:after="0" w:line="240" w:lineRule="auto"/>
              <w:ind w:firstLine="0"/>
              <w:jc w:val="center"/>
              <w:rPr>
                <w:ins w:id="14983" w:author="Dénes CSALA" w:date="2016-07-25T02:41:00Z"/>
                <w:rFonts w:asciiTheme="majorBidi" w:eastAsia="Times New Roman" w:hAnsiTheme="majorBidi" w:cstheme="majorBidi"/>
                <w:b/>
                <w:bCs/>
                <w:color w:val="000000"/>
                <w:sz w:val="22"/>
                <w:lang w:bidi="ar-SA"/>
              </w:rPr>
            </w:pPr>
            <w:ins w:id="14984" w:author="Dénes CSALA" w:date="2016-07-25T02:41:00Z">
              <w:r w:rsidRPr="00AC01C8">
                <w:rPr>
                  <w:rFonts w:asciiTheme="majorBidi" w:eastAsia="Times New Roman" w:hAnsiTheme="majorBidi" w:cstheme="majorBidi"/>
                  <w:b/>
                  <w:bCs/>
                  <w:color w:val="000000"/>
                  <w:sz w:val="22"/>
                  <w:lang w:bidi="ar-SA"/>
                </w:rPr>
                <w:t>49</w:t>
              </w:r>
            </w:ins>
          </w:p>
        </w:tc>
        <w:tc>
          <w:tcPr>
            <w:tcW w:w="2773" w:type="dxa"/>
            <w:shd w:val="clear" w:color="auto" w:fill="auto"/>
            <w:noWrap/>
            <w:vAlign w:val="bottom"/>
            <w:hideMark/>
          </w:tcPr>
          <w:p w14:paraId="408F702A" w14:textId="14CF6A92" w:rsidR="00C874B3" w:rsidRPr="003A70B1" w:rsidRDefault="00C874B3" w:rsidP="00C874B3">
            <w:pPr>
              <w:spacing w:after="0" w:line="240" w:lineRule="auto"/>
              <w:ind w:firstLine="0"/>
              <w:jc w:val="left"/>
              <w:rPr>
                <w:ins w:id="14985" w:author="Dénes CSALA" w:date="2016-07-25T02:41:00Z"/>
                <w:rFonts w:asciiTheme="majorBidi" w:eastAsia="Times New Roman" w:hAnsiTheme="majorBidi" w:cstheme="majorBidi"/>
                <w:color w:val="000000"/>
                <w:sz w:val="22"/>
                <w:lang w:bidi="ar-SA"/>
              </w:rPr>
            </w:pPr>
            <w:ins w:id="14986" w:author="Dénes CSALA" w:date="2016-07-25T02:43:00Z">
              <w:r w:rsidRPr="003A70B1">
                <w:rPr>
                  <w:rFonts w:asciiTheme="majorBidi" w:hAnsiTheme="majorBidi" w:cstheme="majorBidi"/>
                  <w:color w:val="000000"/>
                  <w:sz w:val="22"/>
                  <w:rPrChange w:id="14987" w:author="Dénes CSALA" w:date="2016-07-25T02:43:00Z">
                    <w:rPr>
                      <w:rFonts w:ascii="Calibri" w:hAnsi="Calibri" w:cs="Calibri"/>
                      <w:color w:val="000000"/>
                      <w:sz w:val="22"/>
                    </w:rPr>
                  </w:rPrChange>
                </w:rPr>
                <w:t>Mexico</w:t>
              </w:r>
            </w:ins>
          </w:p>
        </w:tc>
        <w:tc>
          <w:tcPr>
            <w:tcW w:w="671" w:type="dxa"/>
            <w:tcBorders>
              <w:right w:val="single" w:sz="4" w:space="0" w:color="auto"/>
            </w:tcBorders>
            <w:shd w:val="clear" w:color="auto" w:fill="auto"/>
            <w:noWrap/>
            <w:vAlign w:val="bottom"/>
            <w:hideMark/>
          </w:tcPr>
          <w:p w14:paraId="59CECD01" w14:textId="25F5A0F0" w:rsidR="00C874B3" w:rsidRPr="003A70B1" w:rsidRDefault="00C874B3" w:rsidP="00C874B3">
            <w:pPr>
              <w:spacing w:after="0" w:line="240" w:lineRule="auto"/>
              <w:ind w:firstLine="0"/>
              <w:jc w:val="right"/>
              <w:rPr>
                <w:ins w:id="14988" w:author="Dénes CSALA" w:date="2016-07-25T02:41:00Z"/>
                <w:rFonts w:asciiTheme="majorBidi" w:eastAsia="Times New Roman" w:hAnsiTheme="majorBidi" w:cstheme="majorBidi"/>
                <w:color w:val="000000"/>
                <w:sz w:val="22"/>
                <w:lang w:bidi="ar-SA"/>
              </w:rPr>
            </w:pPr>
            <w:ins w:id="14989" w:author="Dénes CSALA" w:date="2016-07-25T02:43:00Z">
              <w:r w:rsidRPr="003A70B1">
                <w:rPr>
                  <w:rFonts w:asciiTheme="majorBidi" w:hAnsiTheme="majorBidi" w:cstheme="majorBidi"/>
                  <w:color w:val="000000"/>
                  <w:sz w:val="22"/>
                  <w:rPrChange w:id="14990" w:author="Dénes CSALA" w:date="2016-07-25T02:43:00Z">
                    <w:rPr>
                      <w:rFonts w:ascii="Calibri" w:hAnsi="Calibri" w:cs="Calibri"/>
                      <w:color w:val="000000"/>
                      <w:sz w:val="22"/>
                    </w:rPr>
                  </w:rPrChange>
                </w:rPr>
                <w:t>0.47</w:t>
              </w:r>
            </w:ins>
          </w:p>
        </w:tc>
        <w:tc>
          <w:tcPr>
            <w:tcW w:w="574" w:type="dxa"/>
            <w:tcBorders>
              <w:top w:val="nil"/>
              <w:left w:val="single" w:sz="4" w:space="0" w:color="auto"/>
              <w:bottom w:val="nil"/>
              <w:right w:val="single" w:sz="4" w:space="0" w:color="auto"/>
            </w:tcBorders>
          </w:tcPr>
          <w:p w14:paraId="6D9B7FB8" w14:textId="77777777" w:rsidR="00C874B3" w:rsidRPr="00AC01C8" w:rsidRDefault="00C874B3" w:rsidP="00C874B3">
            <w:pPr>
              <w:spacing w:after="0" w:line="240" w:lineRule="auto"/>
              <w:ind w:firstLine="0"/>
              <w:jc w:val="right"/>
              <w:rPr>
                <w:ins w:id="1499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17FA651" w14:textId="3BB4C907" w:rsidR="00C874B3" w:rsidRPr="00AC01C8" w:rsidRDefault="00C874B3" w:rsidP="00C874B3">
            <w:pPr>
              <w:spacing w:after="0" w:line="240" w:lineRule="auto"/>
              <w:ind w:firstLine="0"/>
              <w:jc w:val="right"/>
              <w:rPr>
                <w:ins w:id="14992" w:author="Dénes CSALA" w:date="2016-07-25T02:41:00Z"/>
                <w:rFonts w:asciiTheme="majorBidi" w:eastAsia="Times New Roman" w:hAnsiTheme="majorBidi" w:cstheme="majorBidi"/>
                <w:color w:val="000000"/>
                <w:sz w:val="22"/>
                <w:lang w:bidi="ar-SA"/>
              </w:rPr>
            </w:pPr>
            <w:ins w:id="14993" w:author="Dénes CSALA" w:date="2016-07-25T03:10:00Z">
              <w:r w:rsidRPr="00AC01C8">
                <w:rPr>
                  <w:rFonts w:asciiTheme="majorBidi" w:eastAsia="Times New Roman" w:hAnsiTheme="majorBidi" w:cstheme="majorBidi"/>
                  <w:b/>
                  <w:bCs/>
                  <w:color w:val="000000"/>
                  <w:sz w:val="22"/>
                  <w:lang w:bidi="ar-SA"/>
                </w:rPr>
                <w:t>144</w:t>
              </w:r>
            </w:ins>
          </w:p>
        </w:tc>
        <w:tc>
          <w:tcPr>
            <w:tcW w:w="2661" w:type="dxa"/>
            <w:vAlign w:val="bottom"/>
          </w:tcPr>
          <w:p w14:paraId="191C1744" w14:textId="2190F846" w:rsidR="00C874B3" w:rsidRPr="003A70B1" w:rsidRDefault="00C874B3" w:rsidP="00C874B3">
            <w:pPr>
              <w:spacing w:after="0" w:line="240" w:lineRule="auto"/>
              <w:ind w:firstLine="0"/>
              <w:jc w:val="right"/>
              <w:rPr>
                <w:ins w:id="14994" w:author="Dénes CSALA" w:date="2016-07-25T02:41:00Z"/>
                <w:rFonts w:asciiTheme="majorBidi" w:eastAsia="Times New Roman" w:hAnsiTheme="majorBidi" w:cstheme="majorBidi"/>
                <w:color w:val="000000"/>
                <w:sz w:val="22"/>
                <w:lang w:bidi="ar-SA"/>
              </w:rPr>
            </w:pPr>
            <w:ins w:id="14995" w:author="Dénes CSALA" w:date="2016-07-25T03:10:00Z">
              <w:r w:rsidRPr="00AC01C8">
                <w:rPr>
                  <w:rFonts w:asciiTheme="majorBidi" w:hAnsiTheme="majorBidi" w:cstheme="majorBidi"/>
                  <w:color w:val="000000"/>
                  <w:sz w:val="22"/>
                </w:rPr>
                <w:t>Afghanistan</w:t>
              </w:r>
            </w:ins>
          </w:p>
        </w:tc>
        <w:tc>
          <w:tcPr>
            <w:tcW w:w="671" w:type="dxa"/>
            <w:vAlign w:val="bottom"/>
          </w:tcPr>
          <w:p w14:paraId="65B55B20" w14:textId="51914A07" w:rsidR="00C874B3" w:rsidRPr="003A70B1" w:rsidRDefault="00C874B3" w:rsidP="00C874B3">
            <w:pPr>
              <w:spacing w:after="0" w:line="240" w:lineRule="auto"/>
              <w:ind w:firstLine="0"/>
              <w:jc w:val="right"/>
              <w:rPr>
                <w:ins w:id="14996" w:author="Dénes CSALA" w:date="2016-07-25T02:41:00Z"/>
                <w:rFonts w:asciiTheme="majorBidi" w:eastAsia="Times New Roman" w:hAnsiTheme="majorBidi" w:cstheme="majorBidi"/>
                <w:color w:val="000000"/>
                <w:sz w:val="22"/>
                <w:lang w:bidi="ar-SA"/>
              </w:rPr>
            </w:pPr>
            <w:ins w:id="14997" w:author="Dénes CSALA" w:date="2016-07-25T03:10:00Z">
              <w:r w:rsidRPr="00AC01C8">
                <w:rPr>
                  <w:rFonts w:asciiTheme="majorBidi" w:hAnsiTheme="majorBidi" w:cstheme="majorBidi"/>
                  <w:color w:val="000000"/>
                  <w:sz w:val="22"/>
                </w:rPr>
                <w:t>0.19</w:t>
              </w:r>
            </w:ins>
          </w:p>
        </w:tc>
      </w:tr>
      <w:tr w:rsidR="00C874B3" w:rsidRPr="001E59C8" w14:paraId="068DDC7C" w14:textId="77777777" w:rsidTr="00375373">
        <w:trPr>
          <w:trHeight w:val="300"/>
          <w:ins w:id="14998" w:author="Dénes CSALA" w:date="2016-07-25T02:41:00Z"/>
        </w:trPr>
        <w:tc>
          <w:tcPr>
            <w:tcW w:w="552" w:type="dxa"/>
            <w:shd w:val="clear" w:color="auto" w:fill="auto"/>
            <w:noWrap/>
            <w:hideMark/>
          </w:tcPr>
          <w:p w14:paraId="386BA365" w14:textId="77777777" w:rsidR="00C874B3" w:rsidRPr="00AC01C8" w:rsidRDefault="00C874B3" w:rsidP="00C874B3">
            <w:pPr>
              <w:spacing w:after="0" w:line="240" w:lineRule="auto"/>
              <w:ind w:firstLine="0"/>
              <w:jc w:val="center"/>
              <w:rPr>
                <w:ins w:id="14999" w:author="Dénes CSALA" w:date="2016-07-25T02:41:00Z"/>
                <w:rFonts w:asciiTheme="majorBidi" w:eastAsia="Times New Roman" w:hAnsiTheme="majorBidi" w:cstheme="majorBidi"/>
                <w:b/>
                <w:bCs/>
                <w:color w:val="000000"/>
                <w:sz w:val="22"/>
                <w:lang w:bidi="ar-SA"/>
              </w:rPr>
            </w:pPr>
            <w:ins w:id="15000" w:author="Dénes CSALA" w:date="2016-07-25T02:41:00Z">
              <w:r w:rsidRPr="00AC01C8">
                <w:rPr>
                  <w:rFonts w:asciiTheme="majorBidi" w:eastAsia="Times New Roman" w:hAnsiTheme="majorBidi" w:cstheme="majorBidi"/>
                  <w:b/>
                  <w:bCs/>
                  <w:color w:val="000000"/>
                  <w:sz w:val="22"/>
                  <w:lang w:bidi="ar-SA"/>
                </w:rPr>
                <w:t>50</w:t>
              </w:r>
            </w:ins>
          </w:p>
        </w:tc>
        <w:tc>
          <w:tcPr>
            <w:tcW w:w="2773" w:type="dxa"/>
            <w:shd w:val="clear" w:color="auto" w:fill="auto"/>
            <w:noWrap/>
            <w:vAlign w:val="bottom"/>
            <w:hideMark/>
          </w:tcPr>
          <w:p w14:paraId="1468316F" w14:textId="3E37FD52" w:rsidR="00C874B3" w:rsidRPr="003A70B1" w:rsidRDefault="00C874B3" w:rsidP="00C874B3">
            <w:pPr>
              <w:spacing w:after="0" w:line="240" w:lineRule="auto"/>
              <w:ind w:firstLine="0"/>
              <w:jc w:val="left"/>
              <w:rPr>
                <w:ins w:id="15001" w:author="Dénes CSALA" w:date="2016-07-25T02:41:00Z"/>
                <w:rFonts w:asciiTheme="majorBidi" w:eastAsia="Times New Roman" w:hAnsiTheme="majorBidi" w:cstheme="majorBidi"/>
                <w:color w:val="000000"/>
                <w:sz w:val="22"/>
                <w:lang w:bidi="ar-SA"/>
              </w:rPr>
            </w:pPr>
            <w:ins w:id="15002" w:author="Dénes CSALA" w:date="2016-07-25T02:43:00Z">
              <w:r w:rsidRPr="003A70B1">
                <w:rPr>
                  <w:rFonts w:asciiTheme="majorBidi" w:hAnsiTheme="majorBidi" w:cstheme="majorBidi"/>
                  <w:color w:val="000000"/>
                  <w:sz w:val="22"/>
                  <w:rPrChange w:id="15003" w:author="Dénes CSALA" w:date="2016-07-25T02:43:00Z">
                    <w:rPr>
                      <w:rFonts w:ascii="Calibri" w:hAnsi="Calibri" w:cs="Calibri"/>
                      <w:color w:val="000000"/>
                      <w:sz w:val="22"/>
                    </w:rPr>
                  </w:rPrChange>
                </w:rPr>
                <w:t>Panama</w:t>
              </w:r>
            </w:ins>
          </w:p>
        </w:tc>
        <w:tc>
          <w:tcPr>
            <w:tcW w:w="671" w:type="dxa"/>
            <w:tcBorders>
              <w:right w:val="single" w:sz="4" w:space="0" w:color="auto"/>
            </w:tcBorders>
            <w:shd w:val="clear" w:color="auto" w:fill="auto"/>
            <w:noWrap/>
            <w:vAlign w:val="bottom"/>
            <w:hideMark/>
          </w:tcPr>
          <w:p w14:paraId="7C3D3DB2" w14:textId="215F8C5A" w:rsidR="00C874B3" w:rsidRPr="003A70B1" w:rsidRDefault="00C874B3" w:rsidP="00C874B3">
            <w:pPr>
              <w:spacing w:after="0" w:line="240" w:lineRule="auto"/>
              <w:ind w:firstLine="0"/>
              <w:jc w:val="right"/>
              <w:rPr>
                <w:ins w:id="15004" w:author="Dénes CSALA" w:date="2016-07-25T02:41:00Z"/>
                <w:rFonts w:asciiTheme="majorBidi" w:eastAsia="Times New Roman" w:hAnsiTheme="majorBidi" w:cstheme="majorBidi"/>
                <w:color w:val="000000"/>
                <w:sz w:val="22"/>
                <w:lang w:bidi="ar-SA"/>
              </w:rPr>
            </w:pPr>
            <w:ins w:id="15005" w:author="Dénes CSALA" w:date="2016-07-25T02:43:00Z">
              <w:r w:rsidRPr="003A70B1">
                <w:rPr>
                  <w:rFonts w:asciiTheme="majorBidi" w:hAnsiTheme="majorBidi" w:cstheme="majorBidi"/>
                  <w:color w:val="000000"/>
                  <w:sz w:val="22"/>
                  <w:rPrChange w:id="15006" w:author="Dénes CSALA" w:date="2016-07-25T02:43:00Z">
                    <w:rPr>
                      <w:rFonts w:ascii="Calibri" w:hAnsi="Calibri" w:cs="Calibri"/>
                      <w:color w:val="000000"/>
                      <w:sz w:val="22"/>
                    </w:rPr>
                  </w:rPrChange>
                </w:rPr>
                <w:t>0.46</w:t>
              </w:r>
            </w:ins>
          </w:p>
        </w:tc>
        <w:tc>
          <w:tcPr>
            <w:tcW w:w="574" w:type="dxa"/>
            <w:tcBorders>
              <w:top w:val="nil"/>
              <w:left w:val="single" w:sz="4" w:space="0" w:color="auto"/>
              <w:bottom w:val="nil"/>
              <w:right w:val="single" w:sz="4" w:space="0" w:color="auto"/>
            </w:tcBorders>
          </w:tcPr>
          <w:p w14:paraId="5474D5B7" w14:textId="77777777" w:rsidR="00C874B3" w:rsidRPr="00AC01C8" w:rsidRDefault="00C874B3" w:rsidP="00C874B3">
            <w:pPr>
              <w:spacing w:after="0" w:line="240" w:lineRule="auto"/>
              <w:ind w:firstLine="0"/>
              <w:jc w:val="right"/>
              <w:rPr>
                <w:ins w:id="1500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137B7A8" w14:textId="4DD1DC03" w:rsidR="00C874B3" w:rsidRPr="00AC01C8" w:rsidRDefault="00C874B3" w:rsidP="00C874B3">
            <w:pPr>
              <w:spacing w:after="0" w:line="240" w:lineRule="auto"/>
              <w:ind w:firstLine="0"/>
              <w:jc w:val="right"/>
              <w:rPr>
                <w:ins w:id="15008" w:author="Dénes CSALA" w:date="2016-07-25T02:41:00Z"/>
                <w:rFonts w:asciiTheme="majorBidi" w:eastAsia="Times New Roman" w:hAnsiTheme="majorBidi" w:cstheme="majorBidi"/>
                <w:color w:val="000000"/>
                <w:sz w:val="22"/>
                <w:lang w:bidi="ar-SA"/>
              </w:rPr>
            </w:pPr>
            <w:ins w:id="15009" w:author="Dénes CSALA" w:date="2016-07-25T03:10:00Z">
              <w:r w:rsidRPr="00AC01C8">
                <w:rPr>
                  <w:rFonts w:asciiTheme="majorBidi" w:eastAsia="Times New Roman" w:hAnsiTheme="majorBidi" w:cstheme="majorBidi"/>
                  <w:b/>
                  <w:bCs/>
                  <w:color w:val="000000"/>
                  <w:sz w:val="22"/>
                  <w:lang w:bidi="ar-SA"/>
                </w:rPr>
                <w:t>145</w:t>
              </w:r>
            </w:ins>
          </w:p>
        </w:tc>
        <w:tc>
          <w:tcPr>
            <w:tcW w:w="2661" w:type="dxa"/>
            <w:vAlign w:val="bottom"/>
          </w:tcPr>
          <w:p w14:paraId="718D6A44" w14:textId="06F24765" w:rsidR="00C874B3" w:rsidRPr="003A70B1" w:rsidRDefault="00C874B3" w:rsidP="00C874B3">
            <w:pPr>
              <w:spacing w:after="0" w:line="240" w:lineRule="auto"/>
              <w:ind w:firstLine="0"/>
              <w:jc w:val="right"/>
              <w:rPr>
                <w:ins w:id="15010" w:author="Dénes CSALA" w:date="2016-07-25T02:41:00Z"/>
                <w:rFonts w:asciiTheme="majorBidi" w:eastAsia="Times New Roman" w:hAnsiTheme="majorBidi" w:cstheme="majorBidi"/>
                <w:color w:val="000000"/>
                <w:sz w:val="22"/>
                <w:lang w:bidi="ar-SA"/>
              </w:rPr>
            </w:pPr>
            <w:ins w:id="15011" w:author="Dénes CSALA" w:date="2016-07-25T03:10:00Z">
              <w:r w:rsidRPr="00AC01C8">
                <w:rPr>
                  <w:rFonts w:asciiTheme="majorBidi" w:hAnsiTheme="majorBidi" w:cstheme="majorBidi"/>
                  <w:color w:val="000000"/>
                  <w:sz w:val="22"/>
                </w:rPr>
                <w:t>Rwanda</w:t>
              </w:r>
            </w:ins>
          </w:p>
        </w:tc>
        <w:tc>
          <w:tcPr>
            <w:tcW w:w="671" w:type="dxa"/>
            <w:vAlign w:val="bottom"/>
          </w:tcPr>
          <w:p w14:paraId="5932A26C" w14:textId="17A99B2D" w:rsidR="00C874B3" w:rsidRPr="003A70B1" w:rsidRDefault="00C874B3" w:rsidP="00C874B3">
            <w:pPr>
              <w:spacing w:after="0" w:line="240" w:lineRule="auto"/>
              <w:ind w:firstLine="0"/>
              <w:jc w:val="right"/>
              <w:rPr>
                <w:ins w:id="15012" w:author="Dénes CSALA" w:date="2016-07-25T02:41:00Z"/>
                <w:rFonts w:asciiTheme="majorBidi" w:eastAsia="Times New Roman" w:hAnsiTheme="majorBidi" w:cstheme="majorBidi"/>
                <w:color w:val="000000"/>
                <w:sz w:val="22"/>
                <w:lang w:bidi="ar-SA"/>
              </w:rPr>
            </w:pPr>
            <w:ins w:id="15013" w:author="Dénes CSALA" w:date="2016-07-25T03:10:00Z">
              <w:r w:rsidRPr="00AC01C8">
                <w:rPr>
                  <w:rFonts w:asciiTheme="majorBidi" w:hAnsiTheme="majorBidi" w:cstheme="majorBidi"/>
                  <w:color w:val="000000"/>
                  <w:sz w:val="22"/>
                </w:rPr>
                <w:t>0.18</w:t>
              </w:r>
            </w:ins>
          </w:p>
        </w:tc>
      </w:tr>
      <w:tr w:rsidR="00C874B3" w:rsidRPr="001E59C8" w14:paraId="001770F3" w14:textId="77777777" w:rsidTr="00375373">
        <w:trPr>
          <w:trHeight w:val="300"/>
          <w:ins w:id="15014" w:author="Dénes CSALA" w:date="2016-07-25T02:41:00Z"/>
        </w:trPr>
        <w:tc>
          <w:tcPr>
            <w:tcW w:w="552" w:type="dxa"/>
            <w:shd w:val="clear" w:color="auto" w:fill="auto"/>
            <w:noWrap/>
            <w:hideMark/>
          </w:tcPr>
          <w:p w14:paraId="0B502CF5" w14:textId="77777777" w:rsidR="00C874B3" w:rsidRPr="00AC01C8" w:rsidRDefault="00C874B3" w:rsidP="00C874B3">
            <w:pPr>
              <w:spacing w:after="0" w:line="240" w:lineRule="auto"/>
              <w:ind w:firstLine="0"/>
              <w:jc w:val="center"/>
              <w:rPr>
                <w:ins w:id="15015" w:author="Dénes CSALA" w:date="2016-07-25T02:41:00Z"/>
                <w:rFonts w:asciiTheme="majorBidi" w:eastAsia="Times New Roman" w:hAnsiTheme="majorBidi" w:cstheme="majorBidi"/>
                <w:b/>
                <w:bCs/>
                <w:color w:val="000000"/>
                <w:sz w:val="22"/>
                <w:lang w:bidi="ar-SA"/>
              </w:rPr>
            </w:pPr>
            <w:ins w:id="15016" w:author="Dénes CSALA" w:date="2016-07-25T02:41:00Z">
              <w:r w:rsidRPr="00AC01C8">
                <w:rPr>
                  <w:rFonts w:asciiTheme="majorBidi" w:eastAsia="Times New Roman" w:hAnsiTheme="majorBidi" w:cstheme="majorBidi"/>
                  <w:b/>
                  <w:bCs/>
                  <w:color w:val="000000"/>
                  <w:sz w:val="22"/>
                  <w:lang w:bidi="ar-SA"/>
                </w:rPr>
                <w:t>51</w:t>
              </w:r>
            </w:ins>
          </w:p>
        </w:tc>
        <w:tc>
          <w:tcPr>
            <w:tcW w:w="2773" w:type="dxa"/>
            <w:shd w:val="clear" w:color="auto" w:fill="auto"/>
            <w:noWrap/>
            <w:vAlign w:val="bottom"/>
            <w:hideMark/>
          </w:tcPr>
          <w:p w14:paraId="1DD9776A" w14:textId="0BE0A596" w:rsidR="00C874B3" w:rsidRPr="003A70B1" w:rsidRDefault="00C874B3" w:rsidP="00C874B3">
            <w:pPr>
              <w:spacing w:after="0" w:line="240" w:lineRule="auto"/>
              <w:ind w:firstLine="0"/>
              <w:jc w:val="left"/>
              <w:rPr>
                <w:ins w:id="15017" w:author="Dénes CSALA" w:date="2016-07-25T02:41:00Z"/>
                <w:rFonts w:asciiTheme="majorBidi" w:eastAsia="Times New Roman" w:hAnsiTheme="majorBidi" w:cstheme="majorBidi"/>
                <w:color w:val="000000"/>
                <w:sz w:val="22"/>
                <w:lang w:bidi="ar-SA"/>
              </w:rPr>
            </w:pPr>
            <w:ins w:id="15018" w:author="Dénes CSALA" w:date="2016-07-25T02:43:00Z">
              <w:r w:rsidRPr="003A70B1">
                <w:rPr>
                  <w:rFonts w:asciiTheme="majorBidi" w:hAnsiTheme="majorBidi" w:cstheme="majorBidi"/>
                  <w:color w:val="000000"/>
                  <w:sz w:val="22"/>
                  <w:rPrChange w:id="15019" w:author="Dénes CSALA" w:date="2016-07-25T02:43:00Z">
                    <w:rPr>
                      <w:rFonts w:ascii="Calibri" w:hAnsi="Calibri" w:cs="Calibri"/>
                      <w:color w:val="000000"/>
                      <w:sz w:val="22"/>
                    </w:rPr>
                  </w:rPrChange>
                </w:rPr>
                <w:t>Malta</w:t>
              </w:r>
            </w:ins>
          </w:p>
        </w:tc>
        <w:tc>
          <w:tcPr>
            <w:tcW w:w="671" w:type="dxa"/>
            <w:tcBorders>
              <w:right w:val="single" w:sz="4" w:space="0" w:color="auto"/>
            </w:tcBorders>
            <w:shd w:val="clear" w:color="auto" w:fill="auto"/>
            <w:noWrap/>
            <w:vAlign w:val="bottom"/>
            <w:hideMark/>
          </w:tcPr>
          <w:p w14:paraId="3AC6F121" w14:textId="79D98ABE" w:rsidR="00C874B3" w:rsidRPr="003A70B1" w:rsidRDefault="00C874B3" w:rsidP="00C874B3">
            <w:pPr>
              <w:spacing w:after="0" w:line="240" w:lineRule="auto"/>
              <w:ind w:firstLine="0"/>
              <w:jc w:val="right"/>
              <w:rPr>
                <w:ins w:id="15020" w:author="Dénes CSALA" w:date="2016-07-25T02:41:00Z"/>
                <w:rFonts w:asciiTheme="majorBidi" w:eastAsia="Times New Roman" w:hAnsiTheme="majorBidi" w:cstheme="majorBidi"/>
                <w:color w:val="000000"/>
                <w:sz w:val="22"/>
                <w:lang w:bidi="ar-SA"/>
              </w:rPr>
            </w:pPr>
            <w:ins w:id="15021" w:author="Dénes CSALA" w:date="2016-07-25T02:43:00Z">
              <w:r w:rsidRPr="003A70B1">
                <w:rPr>
                  <w:rFonts w:asciiTheme="majorBidi" w:hAnsiTheme="majorBidi" w:cstheme="majorBidi"/>
                  <w:color w:val="000000"/>
                  <w:sz w:val="22"/>
                  <w:rPrChange w:id="15022" w:author="Dénes CSALA" w:date="2016-07-25T02:43:00Z">
                    <w:rPr>
                      <w:rFonts w:ascii="Calibri" w:hAnsi="Calibri" w:cs="Calibri"/>
                      <w:color w:val="000000"/>
                      <w:sz w:val="22"/>
                    </w:rPr>
                  </w:rPrChange>
                </w:rPr>
                <w:t>0.45</w:t>
              </w:r>
            </w:ins>
          </w:p>
        </w:tc>
        <w:tc>
          <w:tcPr>
            <w:tcW w:w="574" w:type="dxa"/>
            <w:tcBorders>
              <w:top w:val="nil"/>
              <w:left w:val="single" w:sz="4" w:space="0" w:color="auto"/>
              <w:bottom w:val="nil"/>
              <w:right w:val="single" w:sz="4" w:space="0" w:color="auto"/>
            </w:tcBorders>
          </w:tcPr>
          <w:p w14:paraId="7D1D4DBC" w14:textId="77777777" w:rsidR="00C874B3" w:rsidRPr="00AC01C8" w:rsidRDefault="00C874B3" w:rsidP="00C874B3">
            <w:pPr>
              <w:spacing w:after="0" w:line="240" w:lineRule="auto"/>
              <w:ind w:firstLine="0"/>
              <w:jc w:val="right"/>
              <w:rPr>
                <w:ins w:id="1502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83C21D3" w14:textId="60B2CAA3" w:rsidR="00C874B3" w:rsidRPr="00AC01C8" w:rsidRDefault="00C874B3" w:rsidP="00C874B3">
            <w:pPr>
              <w:spacing w:after="0" w:line="240" w:lineRule="auto"/>
              <w:ind w:firstLine="0"/>
              <w:jc w:val="right"/>
              <w:rPr>
                <w:ins w:id="15024" w:author="Dénes CSALA" w:date="2016-07-25T02:41:00Z"/>
                <w:rFonts w:asciiTheme="majorBidi" w:eastAsia="Times New Roman" w:hAnsiTheme="majorBidi" w:cstheme="majorBidi"/>
                <w:color w:val="000000"/>
                <w:sz w:val="22"/>
                <w:lang w:bidi="ar-SA"/>
              </w:rPr>
            </w:pPr>
            <w:ins w:id="15025" w:author="Dénes CSALA" w:date="2016-07-25T03:10:00Z">
              <w:r w:rsidRPr="00AC01C8">
                <w:rPr>
                  <w:rFonts w:asciiTheme="majorBidi" w:eastAsia="Times New Roman" w:hAnsiTheme="majorBidi" w:cstheme="majorBidi"/>
                  <w:b/>
                  <w:bCs/>
                  <w:color w:val="000000"/>
                  <w:sz w:val="22"/>
                  <w:lang w:bidi="ar-SA"/>
                </w:rPr>
                <w:t>146</w:t>
              </w:r>
            </w:ins>
          </w:p>
        </w:tc>
        <w:tc>
          <w:tcPr>
            <w:tcW w:w="2661" w:type="dxa"/>
            <w:vAlign w:val="bottom"/>
          </w:tcPr>
          <w:p w14:paraId="65EA97A8" w14:textId="4614BF62" w:rsidR="00C874B3" w:rsidRPr="003A70B1" w:rsidRDefault="00C874B3" w:rsidP="00C874B3">
            <w:pPr>
              <w:spacing w:after="0" w:line="240" w:lineRule="auto"/>
              <w:ind w:firstLine="0"/>
              <w:jc w:val="right"/>
              <w:rPr>
                <w:ins w:id="15026" w:author="Dénes CSALA" w:date="2016-07-25T02:41:00Z"/>
                <w:rFonts w:asciiTheme="majorBidi" w:eastAsia="Times New Roman" w:hAnsiTheme="majorBidi" w:cstheme="majorBidi"/>
                <w:color w:val="000000"/>
                <w:sz w:val="22"/>
                <w:lang w:bidi="ar-SA"/>
              </w:rPr>
            </w:pPr>
            <w:ins w:id="15027" w:author="Dénes CSALA" w:date="2016-07-25T03:10:00Z">
              <w:r w:rsidRPr="00AC01C8">
                <w:rPr>
                  <w:rFonts w:asciiTheme="majorBidi" w:hAnsiTheme="majorBidi" w:cstheme="majorBidi"/>
                  <w:color w:val="000000"/>
                  <w:sz w:val="22"/>
                </w:rPr>
                <w:t>Myanmar</w:t>
              </w:r>
            </w:ins>
          </w:p>
        </w:tc>
        <w:tc>
          <w:tcPr>
            <w:tcW w:w="671" w:type="dxa"/>
            <w:vAlign w:val="bottom"/>
          </w:tcPr>
          <w:p w14:paraId="73C8F978" w14:textId="24FEE938" w:rsidR="00C874B3" w:rsidRPr="003A70B1" w:rsidRDefault="00C874B3" w:rsidP="00C874B3">
            <w:pPr>
              <w:spacing w:after="0" w:line="240" w:lineRule="auto"/>
              <w:ind w:firstLine="0"/>
              <w:jc w:val="right"/>
              <w:rPr>
                <w:ins w:id="15028" w:author="Dénes CSALA" w:date="2016-07-25T02:41:00Z"/>
                <w:rFonts w:asciiTheme="majorBidi" w:eastAsia="Times New Roman" w:hAnsiTheme="majorBidi" w:cstheme="majorBidi"/>
                <w:color w:val="000000"/>
                <w:sz w:val="22"/>
                <w:lang w:bidi="ar-SA"/>
              </w:rPr>
            </w:pPr>
            <w:ins w:id="15029" w:author="Dénes CSALA" w:date="2016-07-25T03:10:00Z">
              <w:r w:rsidRPr="00AC01C8">
                <w:rPr>
                  <w:rFonts w:asciiTheme="majorBidi" w:hAnsiTheme="majorBidi" w:cstheme="majorBidi"/>
                  <w:color w:val="000000"/>
                  <w:sz w:val="22"/>
                </w:rPr>
                <w:t>0.18</w:t>
              </w:r>
            </w:ins>
          </w:p>
        </w:tc>
      </w:tr>
      <w:tr w:rsidR="00C874B3" w:rsidRPr="001E59C8" w14:paraId="235DDE4A" w14:textId="77777777" w:rsidTr="00375373">
        <w:trPr>
          <w:trHeight w:val="300"/>
          <w:ins w:id="15030" w:author="Dénes CSALA" w:date="2016-07-25T02:41:00Z"/>
        </w:trPr>
        <w:tc>
          <w:tcPr>
            <w:tcW w:w="552" w:type="dxa"/>
            <w:shd w:val="clear" w:color="auto" w:fill="auto"/>
            <w:noWrap/>
            <w:hideMark/>
          </w:tcPr>
          <w:p w14:paraId="1E54D39A" w14:textId="77777777" w:rsidR="00C874B3" w:rsidRPr="00AC01C8" w:rsidRDefault="00C874B3" w:rsidP="00C874B3">
            <w:pPr>
              <w:spacing w:after="0" w:line="240" w:lineRule="auto"/>
              <w:ind w:firstLine="0"/>
              <w:jc w:val="center"/>
              <w:rPr>
                <w:ins w:id="15031" w:author="Dénes CSALA" w:date="2016-07-25T02:41:00Z"/>
                <w:rFonts w:asciiTheme="majorBidi" w:eastAsia="Times New Roman" w:hAnsiTheme="majorBidi" w:cstheme="majorBidi"/>
                <w:b/>
                <w:bCs/>
                <w:color w:val="000000"/>
                <w:sz w:val="22"/>
                <w:lang w:bidi="ar-SA"/>
              </w:rPr>
            </w:pPr>
            <w:ins w:id="15032" w:author="Dénes CSALA" w:date="2016-07-25T02:41:00Z">
              <w:r w:rsidRPr="00AC01C8">
                <w:rPr>
                  <w:rFonts w:asciiTheme="majorBidi" w:eastAsia="Times New Roman" w:hAnsiTheme="majorBidi" w:cstheme="majorBidi"/>
                  <w:b/>
                  <w:bCs/>
                  <w:color w:val="000000"/>
                  <w:sz w:val="22"/>
                  <w:lang w:bidi="ar-SA"/>
                </w:rPr>
                <w:t>52</w:t>
              </w:r>
            </w:ins>
          </w:p>
        </w:tc>
        <w:tc>
          <w:tcPr>
            <w:tcW w:w="2773" w:type="dxa"/>
            <w:shd w:val="clear" w:color="auto" w:fill="auto"/>
            <w:noWrap/>
            <w:vAlign w:val="bottom"/>
            <w:hideMark/>
          </w:tcPr>
          <w:p w14:paraId="37466CB3" w14:textId="5D085A9C" w:rsidR="00C874B3" w:rsidRPr="003A70B1" w:rsidRDefault="00C874B3" w:rsidP="00C874B3">
            <w:pPr>
              <w:spacing w:after="0" w:line="240" w:lineRule="auto"/>
              <w:ind w:firstLine="0"/>
              <w:jc w:val="left"/>
              <w:rPr>
                <w:ins w:id="15033" w:author="Dénes CSALA" w:date="2016-07-25T02:41:00Z"/>
                <w:rFonts w:asciiTheme="majorBidi" w:eastAsia="Times New Roman" w:hAnsiTheme="majorBidi" w:cstheme="majorBidi"/>
                <w:color w:val="000000"/>
                <w:sz w:val="22"/>
                <w:lang w:bidi="ar-SA"/>
              </w:rPr>
            </w:pPr>
            <w:ins w:id="15034" w:author="Dénes CSALA" w:date="2016-07-25T02:43:00Z">
              <w:r w:rsidRPr="003A70B1">
                <w:rPr>
                  <w:rFonts w:asciiTheme="majorBidi" w:hAnsiTheme="majorBidi" w:cstheme="majorBidi"/>
                  <w:color w:val="000000"/>
                  <w:sz w:val="22"/>
                  <w:rPrChange w:id="15035" w:author="Dénes CSALA" w:date="2016-07-25T02:43:00Z">
                    <w:rPr>
                      <w:rFonts w:ascii="Calibri" w:hAnsi="Calibri" w:cs="Calibri"/>
                      <w:color w:val="000000"/>
                      <w:sz w:val="22"/>
                    </w:rPr>
                  </w:rPrChange>
                </w:rPr>
                <w:t>Latvia</w:t>
              </w:r>
            </w:ins>
          </w:p>
        </w:tc>
        <w:tc>
          <w:tcPr>
            <w:tcW w:w="671" w:type="dxa"/>
            <w:tcBorders>
              <w:right w:val="single" w:sz="4" w:space="0" w:color="auto"/>
            </w:tcBorders>
            <w:shd w:val="clear" w:color="auto" w:fill="auto"/>
            <w:noWrap/>
            <w:vAlign w:val="bottom"/>
            <w:hideMark/>
          </w:tcPr>
          <w:p w14:paraId="23C4E785" w14:textId="36A0AFD6" w:rsidR="00C874B3" w:rsidRPr="003A70B1" w:rsidRDefault="00C874B3" w:rsidP="00C874B3">
            <w:pPr>
              <w:spacing w:after="0" w:line="240" w:lineRule="auto"/>
              <w:ind w:firstLine="0"/>
              <w:jc w:val="right"/>
              <w:rPr>
                <w:ins w:id="15036" w:author="Dénes CSALA" w:date="2016-07-25T02:41:00Z"/>
                <w:rFonts w:asciiTheme="majorBidi" w:eastAsia="Times New Roman" w:hAnsiTheme="majorBidi" w:cstheme="majorBidi"/>
                <w:color w:val="000000"/>
                <w:sz w:val="22"/>
                <w:lang w:bidi="ar-SA"/>
              </w:rPr>
            </w:pPr>
            <w:ins w:id="15037" w:author="Dénes CSALA" w:date="2016-07-25T02:43:00Z">
              <w:r w:rsidRPr="003A70B1">
                <w:rPr>
                  <w:rFonts w:asciiTheme="majorBidi" w:hAnsiTheme="majorBidi" w:cstheme="majorBidi"/>
                  <w:color w:val="000000"/>
                  <w:sz w:val="22"/>
                  <w:rPrChange w:id="15038" w:author="Dénes CSALA" w:date="2016-07-25T02:43:00Z">
                    <w:rPr>
                      <w:rFonts w:ascii="Calibri" w:hAnsi="Calibri" w:cs="Calibri"/>
                      <w:color w:val="000000"/>
                      <w:sz w:val="22"/>
                    </w:rPr>
                  </w:rPrChange>
                </w:rPr>
                <w:t>0.45</w:t>
              </w:r>
            </w:ins>
          </w:p>
        </w:tc>
        <w:tc>
          <w:tcPr>
            <w:tcW w:w="574" w:type="dxa"/>
            <w:tcBorders>
              <w:top w:val="nil"/>
              <w:left w:val="single" w:sz="4" w:space="0" w:color="auto"/>
              <w:bottom w:val="nil"/>
              <w:right w:val="single" w:sz="4" w:space="0" w:color="auto"/>
            </w:tcBorders>
          </w:tcPr>
          <w:p w14:paraId="53F2A0A6" w14:textId="77777777" w:rsidR="00C874B3" w:rsidRPr="00AC01C8" w:rsidRDefault="00C874B3" w:rsidP="00C874B3">
            <w:pPr>
              <w:spacing w:after="0" w:line="240" w:lineRule="auto"/>
              <w:ind w:firstLine="0"/>
              <w:jc w:val="right"/>
              <w:rPr>
                <w:ins w:id="1503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1E09D726" w14:textId="6245E248" w:rsidR="00C874B3" w:rsidRPr="00AC01C8" w:rsidRDefault="00C874B3" w:rsidP="00C874B3">
            <w:pPr>
              <w:spacing w:after="0" w:line="240" w:lineRule="auto"/>
              <w:ind w:firstLine="0"/>
              <w:jc w:val="right"/>
              <w:rPr>
                <w:ins w:id="15040" w:author="Dénes CSALA" w:date="2016-07-25T02:41:00Z"/>
                <w:rFonts w:asciiTheme="majorBidi" w:eastAsia="Times New Roman" w:hAnsiTheme="majorBidi" w:cstheme="majorBidi"/>
                <w:color w:val="000000"/>
                <w:sz w:val="22"/>
                <w:lang w:bidi="ar-SA"/>
              </w:rPr>
            </w:pPr>
            <w:ins w:id="15041" w:author="Dénes CSALA" w:date="2016-07-25T03:10:00Z">
              <w:r w:rsidRPr="00AC01C8">
                <w:rPr>
                  <w:rFonts w:asciiTheme="majorBidi" w:eastAsia="Times New Roman" w:hAnsiTheme="majorBidi" w:cstheme="majorBidi"/>
                  <w:b/>
                  <w:bCs/>
                  <w:color w:val="000000"/>
                  <w:sz w:val="22"/>
                  <w:lang w:bidi="ar-SA"/>
                </w:rPr>
                <w:t>147</w:t>
              </w:r>
            </w:ins>
          </w:p>
        </w:tc>
        <w:tc>
          <w:tcPr>
            <w:tcW w:w="2661" w:type="dxa"/>
            <w:vAlign w:val="bottom"/>
          </w:tcPr>
          <w:p w14:paraId="7A8F9448" w14:textId="2E06D54D" w:rsidR="00C874B3" w:rsidRPr="003A70B1" w:rsidRDefault="00C874B3" w:rsidP="00C874B3">
            <w:pPr>
              <w:spacing w:after="0" w:line="240" w:lineRule="auto"/>
              <w:ind w:firstLine="0"/>
              <w:jc w:val="right"/>
              <w:rPr>
                <w:ins w:id="15042" w:author="Dénes CSALA" w:date="2016-07-25T02:41:00Z"/>
                <w:rFonts w:asciiTheme="majorBidi" w:eastAsia="Times New Roman" w:hAnsiTheme="majorBidi" w:cstheme="majorBidi"/>
                <w:color w:val="000000"/>
                <w:sz w:val="22"/>
                <w:lang w:bidi="ar-SA"/>
              </w:rPr>
            </w:pPr>
            <w:ins w:id="15043" w:author="Dénes CSALA" w:date="2016-07-25T03:10:00Z">
              <w:r w:rsidRPr="00AC01C8">
                <w:rPr>
                  <w:rFonts w:asciiTheme="majorBidi" w:hAnsiTheme="majorBidi" w:cstheme="majorBidi"/>
                  <w:color w:val="000000"/>
                  <w:sz w:val="22"/>
                </w:rPr>
                <w:t>St. Vincent &amp; the Grn.</w:t>
              </w:r>
            </w:ins>
          </w:p>
        </w:tc>
        <w:tc>
          <w:tcPr>
            <w:tcW w:w="671" w:type="dxa"/>
            <w:vAlign w:val="bottom"/>
          </w:tcPr>
          <w:p w14:paraId="7138994C" w14:textId="5731A916" w:rsidR="00C874B3" w:rsidRPr="003A70B1" w:rsidRDefault="00C874B3" w:rsidP="00C874B3">
            <w:pPr>
              <w:spacing w:after="0" w:line="240" w:lineRule="auto"/>
              <w:ind w:firstLine="0"/>
              <w:jc w:val="right"/>
              <w:rPr>
                <w:ins w:id="15044" w:author="Dénes CSALA" w:date="2016-07-25T02:41:00Z"/>
                <w:rFonts w:asciiTheme="majorBidi" w:eastAsia="Times New Roman" w:hAnsiTheme="majorBidi" w:cstheme="majorBidi"/>
                <w:color w:val="000000"/>
                <w:sz w:val="22"/>
                <w:lang w:bidi="ar-SA"/>
              </w:rPr>
            </w:pPr>
            <w:ins w:id="15045" w:author="Dénes CSALA" w:date="2016-07-25T03:10:00Z">
              <w:r w:rsidRPr="00AC01C8">
                <w:rPr>
                  <w:rFonts w:asciiTheme="majorBidi" w:hAnsiTheme="majorBidi" w:cstheme="majorBidi"/>
                  <w:color w:val="000000"/>
                  <w:sz w:val="22"/>
                </w:rPr>
                <w:t>0.18</w:t>
              </w:r>
            </w:ins>
          </w:p>
        </w:tc>
      </w:tr>
      <w:tr w:rsidR="00C874B3" w:rsidRPr="001E59C8" w14:paraId="40FDA7BB" w14:textId="77777777" w:rsidTr="00375373">
        <w:trPr>
          <w:trHeight w:val="300"/>
          <w:ins w:id="15046" w:author="Dénes CSALA" w:date="2016-07-25T02:41:00Z"/>
        </w:trPr>
        <w:tc>
          <w:tcPr>
            <w:tcW w:w="552" w:type="dxa"/>
            <w:shd w:val="clear" w:color="auto" w:fill="auto"/>
            <w:noWrap/>
            <w:hideMark/>
          </w:tcPr>
          <w:p w14:paraId="63258317" w14:textId="77777777" w:rsidR="00C874B3" w:rsidRPr="00AC01C8" w:rsidRDefault="00C874B3" w:rsidP="00C874B3">
            <w:pPr>
              <w:spacing w:after="0" w:line="240" w:lineRule="auto"/>
              <w:ind w:firstLine="0"/>
              <w:jc w:val="center"/>
              <w:rPr>
                <w:ins w:id="15047" w:author="Dénes CSALA" w:date="2016-07-25T02:41:00Z"/>
                <w:rFonts w:asciiTheme="majorBidi" w:eastAsia="Times New Roman" w:hAnsiTheme="majorBidi" w:cstheme="majorBidi"/>
                <w:b/>
                <w:bCs/>
                <w:color w:val="000000"/>
                <w:sz w:val="22"/>
                <w:lang w:bidi="ar-SA"/>
              </w:rPr>
            </w:pPr>
            <w:ins w:id="15048" w:author="Dénes CSALA" w:date="2016-07-25T02:41:00Z">
              <w:r w:rsidRPr="00AC01C8">
                <w:rPr>
                  <w:rFonts w:asciiTheme="majorBidi" w:eastAsia="Times New Roman" w:hAnsiTheme="majorBidi" w:cstheme="majorBidi"/>
                  <w:b/>
                  <w:bCs/>
                  <w:color w:val="000000"/>
                  <w:sz w:val="22"/>
                  <w:lang w:bidi="ar-SA"/>
                </w:rPr>
                <w:t>53</w:t>
              </w:r>
            </w:ins>
          </w:p>
        </w:tc>
        <w:tc>
          <w:tcPr>
            <w:tcW w:w="2773" w:type="dxa"/>
            <w:shd w:val="clear" w:color="auto" w:fill="auto"/>
            <w:noWrap/>
            <w:vAlign w:val="bottom"/>
            <w:hideMark/>
          </w:tcPr>
          <w:p w14:paraId="3122EAC3" w14:textId="3B09536E" w:rsidR="00C874B3" w:rsidRPr="003A70B1" w:rsidRDefault="00C874B3" w:rsidP="00C874B3">
            <w:pPr>
              <w:spacing w:after="0" w:line="240" w:lineRule="auto"/>
              <w:ind w:firstLine="0"/>
              <w:jc w:val="left"/>
              <w:rPr>
                <w:ins w:id="15049" w:author="Dénes CSALA" w:date="2016-07-25T02:41:00Z"/>
                <w:rFonts w:asciiTheme="majorBidi" w:eastAsia="Times New Roman" w:hAnsiTheme="majorBidi" w:cstheme="majorBidi"/>
                <w:color w:val="000000"/>
                <w:sz w:val="22"/>
                <w:lang w:bidi="ar-SA"/>
              </w:rPr>
            </w:pPr>
            <w:ins w:id="15050" w:author="Dénes CSALA" w:date="2016-07-25T02:43:00Z">
              <w:r w:rsidRPr="003A70B1">
                <w:rPr>
                  <w:rFonts w:asciiTheme="majorBidi" w:hAnsiTheme="majorBidi" w:cstheme="majorBidi"/>
                  <w:color w:val="000000"/>
                  <w:sz w:val="22"/>
                  <w:rPrChange w:id="15051" w:author="Dénes CSALA" w:date="2016-07-25T02:43:00Z">
                    <w:rPr>
                      <w:rFonts w:ascii="Calibri" w:hAnsi="Calibri" w:cs="Calibri"/>
                      <w:color w:val="000000"/>
                      <w:sz w:val="22"/>
                    </w:rPr>
                  </w:rPrChange>
                </w:rPr>
                <w:t>Estonia</w:t>
              </w:r>
            </w:ins>
          </w:p>
        </w:tc>
        <w:tc>
          <w:tcPr>
            <w:tcW w:w="671" w:type="dxa"/>
            <w:tcBorders>
              <w:right w:val="single" w:sz="4" w:space="0" w:color="auto"/>
            </w:tcBorders>
            <w:shd w:val="clear" w:color="auto" w:fill="auto"/>
            <w:noWrap/>
            <w:vAlign w:val="bottom"/>
            <w:hideMark/>
          </w:tcPr>
          <w:p w14:paraId="239519C7" w14:textId="7AEAA08B" w:rsidR="00C874B3" w:rsidRPr="003A70B1" w:rsidRDefault="00C874B3" w:rsidP="00C874B3">
            <w:pPr>
              <w:spacing w:after="0" w:line="240" w:lineRule="auto"/>
              <w:ind w:firstLine="0"/>
              <w:jc w:val="right"/>
              <w:rPr>
                <w:ins w:id="15052" w:author="Dénes CSALA" w:date="2016-07-25T02:41:00Z"/>
                <w:rFonts w:asciiTheme="majorBidi" w:eastAsia="Times New Roman" w:hAnsiTheme="majorBidi" w:cstheme="majorBidi"/>
                <w:color w:val="000000"/>
                <w:sz w:val="22"/>
                <w:lang w:bidi="ar-SA"/>
              </w:rPr>
            </w:pPr>
            <w:ins w:id="15053" w:author="Dénes CSALA" w:date="2016-07-25T02:43:00Z">
              <w:r w:rsidRPr="003A70B1">
                <w:rPr>
                  <w:rFonts w:asciiTheme="majorBidi" w:hAnsiTheme="majorBidi" w:cstheme="majorBidi"/>
                  <w:color w:val="000000"/>
                  <w:sz w:val="22"/>
                  <w:rPrChange w:id="15054" w:author="Dénes CSALA" w:date="2016-07-25T02:43:00Z">
                    <w:rPr>
                      <w:rFonts w:ascii="Calibri" w:hAnsi="Calibri" w:cs="Calibri"/>
                      <w:color w:val="000000"/>
                      <w:sz w:val="22"/>
                    </w:rPr>
                  </w:rPrChange>
                </w:rPr>
                <w:t>0.44</w:t>
              </w:r>
            </w:ins>
          </w:p>
        </w:tc>
        <w:tc>
          <w:tcPr>
            <w:tcW w:w="574" w:type="dxa"/>
            <w:tcBorders>
              <w:top w:val="nil"/>
              <w:left w:val="single" w:sz="4" w:space="0" w:color="auto"/>
              <w:bottom w:val="nil"/>
              <w:right w:val="single" w:sz="4" w:space="0" w:color="auto"/>
            </w:tcBorders>
          </w:tcPr>
          <w:p w14:paraId="2A0AA017" w14:textId="77777777" w:rsidR="00C874B3" w:rsidRPr="00AC01C8" w:rsidRDefault="00C874B3" w:rsidP="00C874B3">
            <w:pPr>
              <w:spacing w:after="0" w:line="240" w:lineRule="auto"/>
              <w:ind w:firstLine="0"/>
              <w:jc w:val="right"/>
              <w:rPr>
                <w:ins w:id="1505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74AC600E" w14:textId="2730A116" w:rsidR="00C874B3" w:rsidRPr="00AC01C8" w:rsidRDefault="00C874B3" w:rsidP="00C874B3">
            <w:pPr>
              <w:spacing w:after="0" w:line="240" w:lineRule="auto"/>
              <w:ind w:firstLine="0"/>
              <w:jc w:val="right"/>
              <w:rPr>
                <w:ins w:id="15056" w:author="Dénes CSALA" w:date="2016-07-25T02:41:00Z"/>
                <w:rFonts w:asciiTheme="majorBidi" w:eastAsia="Times New Roman" w:hAnsiTheme="majorBidi" w:cstheme="majorBidi"/>
                <w:color w:val="000000"/>
                <w:sz w:val="22"/>
                <w:lang w:bidi="ar-SA"/>
              </w:rPr>
            </w:pPr>
            <w:ins w:id="15057" w:author="Dénes CSALA" w:date="2016-07-25T03:10:00Z">
              <w:r w:rsidRPr="00AC01C8">
                <w:rPr>
                  <w:rFonts w:asciiTheme="majorBidi" w:eastAsia="Times New Roman" w:hAnsiTheme="majorBidi" w:cstheme="majorBidi"/>
                  <w:b/>
                  <w:bCs/>
                  <w:color w:val="000000"/>
                  <w:sz w:val="22"/>
                  <w:lang w:bidi="ar-SA"/>
                </w:rPr>
                <w:t>148</w:t>
              </w:r>
            </w:ins>
          </w:p>
        </w:tc>
        <w:tc>
          <w:tcPr>
            <w:tcW w:w="2661" w:type="dxa"/>
            <w:vAlign w:val="bottom"/>
          </w:tcPr>
          <w:p w14:paraId="13EDE0CA" w14:textId="0FA098A5" w:rsidR="00C874B3" w:rsidRPr="003A70B1" w:rsidRDefault="00C874B3" w:rsidP="00C874B3">
            <w:pPr>
              <w:spacing w:after="0" w:line="240" w:lineRule="auto"/>
              <w:ind w:firstLine="0"/>
              <w:jc w:val="right"/>
              <w:rPr>
                <w:ins w:id="15058" w:author="Dénes CSALA" w:date="2016-07-25T02:41:00Z"/>
                <w:rFonts w:asciiTheme="majorBidi" w:eastAsia="Times New Roman" w:hAnsiTheme="majorBidi" w:cstheme="majorBidi"/>
                <w:color w:val="000000"/>
                <w:sz w:val="22"/>
                <w:lang w:bidi="ar-SA"/>
              </w:rPr>
            </w:pPr>
            <w:ins w:id="15059" w:author="Dénes CSALA" w:date="2016-07-25T03:10:00Z">
              <w:r w:rsidRPr="00AC01C8">
                <w:rPr>
                  <w:rFonts w:asciiTheme="majorBidi" w:hAnsiTheme="majorBidi" w:cstheme="majorBidi"/>
                  <w:color w:val="000000"/>
                  <w:sz w:val="22"/>
                </w:rPr>
                <w:t>Chad</w:t>
              </w:r>
            </w:ins>
          </w:p>
        </w:tc>
        <w:tc>
          <w:tcPr>
            <w:tcW w:w="671" w:type="dxa"/>
            <w:vAlign w:val="bottom"/>
          </w:tcPr>
          <w:p w14:paraId="27D567D9" w14:textId="1F0CA8A4" w:rsidR="00C874B3" w:rsidRPr="003A70B1" w:rsidRDefault="00C874B3" w:rsidP="00C874B3">
            <w:pPr>
              <w:spacing w:after="0" w:line="240" w:lineRule="auto"/>
              <w:ind w:firstLine="0"/>
              <w:jc w:val="right"/>
              <w:rPr>
                <w:ins w:id="15060" w:author="Dénes CSALA" w:date="2016-07-25T02:41:00Z"/>
                <w:rFonts w:asciiTheme="majorBidi" w:eastAsia="Times New Roman" w:hAnsiTheme="majorBidi" w:cstheme="majorBidi"/>
                <w:color w:val="000000"/>
                <w:sz w:val="22"/>
                <w:lang w:bidi="ar-SA"/>
              </w:rPr>
            </w:pPr>
            <w:ins w:id="15061" w:author="Dénes CSALA" w:date="2016-07-25T03:10:00Z">
              <w:r w:rsidRPr="00AC01C8">
                <w:rPr>
                  <w:rFonts w:asciiTheme="majorBidi" w:hAnsiTheme="majorBidi" w:cstheme="majorBidi"/>
                  <w:color w:val="000000"/>
                  <w:sz w:val="22"/>
                </w:rPr>
                <w:t>0.18</w:t>
              </w:r>
            </w:ins>
          </w:p>
        </w:tc>
      </w:tr>
      <w:tr w:rsidR="00C874B3" w:rsidRPr="001E59C8" w14:paraId="4AD9EE8C" w14:textId="77777777" w:rsidTr="00375373">
        <w:trPr>
          <w:trHeight w:val="300"/>
          <w:ins w:id="15062" w:author="Dénes CSALA" w:date="2016-07-25T02:41:00Z"/>
        </w:trPr>
        <w:tc>
          <w:tcPr>
            <w:tcW w:w="552" w:type="dxa"/>
            <w:shd w:val="clear" w:color="auto" w:fill="auto"/>
            <w:noWrap/>
            <w:hideMark/>
          </w:tcPr>
          <w:p w14:paraId="5E1877BD" w14:textId="77777777" w:rsidR="00C874B3" w:rsidRPr="00AC01C8" w:rsidRDefault="00C874B3" w:rsidP="00C874B3">
            <w:pPr>
              <w:spacing w:after="0" w:line="240" w:lineRule="auto"/>
              <w:ind w:firstLine="0"/>
              <w:jc w:val="center"/>
              <w:rPr>
                <w:ins w:id="15063" w:author="Dénes CSALA" w:date="2016-07-25T02:41:00Z"/>
                <w:rFonts w:asciiTheme="majorBidi" w:eastAsia="Times New Roman" w:hAnsiTheme="majorBidi" w:cstheme="majorBidi"/>
                <w:b/>
                <w:bCs/>
                <w:color w:val="000000"/>
                <w:sz w:val="22"/>
                <w:lang w:bidi="ar-SA"/>
              </w:rPr>
            </w:pPr>
            <w:ins w:id="15064" w:author="Dénes CSALA" w:date="2016-07-25T02:41:00Z">
              <w:r w:rsidRPr="00AC01C8">
                <w:rPr>
                  <w:rFonts w:asciiTheme="majorBidi" w:eastAsia="Times New Roman" w:hAnsiTheme="majorBidi" w:cstheme="majorBidi"/>
                  <w:b/>
                  <w:bCs/>
                  <w:color w:val="000000"/>
                  <w:sz w:val="22"/>
                  <w:lang w:bidi="ar-SA"/>
                </w:rPr>
                <w:t>54</w:t>
              </w:r>
            </w:ins>
          </w:p>
        </w:tc>
        <w:tc>
          <w:tcPr>
            <w:tcW w:w="2773" w:type="dxa"/>
            <w:shd w:val="clear" w:color="auto" w:fill="auto"/>
            <w:noWrap/>
            <w:vAlign w:val="bottom"/>
            <w:hideMark/>
          </w:tcPr>
          <w:p w14:paraId="6BB68073" w14:textId="168C056A" w:rsidR="00C874B3" w:rsidRPr="003A70B1" w:rsidRDefault="00C874B3" w:rsidP="00C874B3">
            <w:pPr>
              <w:spacing w:after="0" w:line="240" w:lineRule="auto"/>
              <w:ind w:firstLine="0"/>
              <w:jc w:val="left"/>
              <w:rPr>
                <w:ins w:id="15065" w:author="Dénes CSALA" w:date="2016-07-25T02:41:00Z"/>
                <w:rFonts w:asciiTheme="majorBidi" w:eastAsia="Times New Roman" w:hAnsiTheme="majorBidi" w:cstheme="majorBidi"/>
                <w:color w:val="000000"/>
                <w:sz w:val="22"/>
                <w:lang w:bidi="ar-SA"/>
              </w:rPr>
            </w:pPr>
            <w:ins w:id="15066" w:author="Dénes CSALA" w:date="2016-07-25T02:43:00Z">
              <w:r w:rsidRPr="003A70B1">
                <w:rPr>
                  <w:rFonts w:asciiTheme="majorBidi" w:hAnsiTheme="majorBidi" w:cstheme="majorBidi"/>
                  <w:color w:val="000000"/>
                  <w:sz w:val="22"/>
                  <w:rPrChange w:id="15067" w:author="Dénes CSALA" w:date="2016-07-25T02:43:00Z">
                    <w:rPr>
                      <w:rFonts w:ascii="Calibri" w:hAnsi="Calibri" w:cs="Calibri"/>
                      <w:color w:val="000000"/>
                      <w:sz w:val="22"/>
                    </w:rPr>
                  </w:rPrChange>
                </w:rPr>
                <w:t>Morocco</w:t>
              </w:r>
            </w:ins>
          </w:p>
        </w:tc>
        <w:tc>
          <w:tcPr>
            <w:tcW w:w="671" w:type="dxa"/>
            <w:tcBorders>
              <w:right w:val="single" w:sz="4" w:space="0" w:color="auto"/>
            </w:tcBorders>
            <w:shd w:val="clear" w:color="auto" w:fill="auto"/>
            <w:noWrap/>
            <w:vAlign w:val="bottom"/>
            <w:hideMark/>
          </w:tcPr>
          <w:p w14:paraId="536AA01B" w14:textId="037E6A43" w:rsidR="00C874B3" w:rsidRPr="003A70B1" w:rsidRDefault="00C874B3" w:rsidP="00C874B3">
            <w:pPr>
              <w:spacing w:after="0" w:line="240" w:lineRule="auto"/>
              <w:ind w:firstLine="0"/>
              <w:jc w:val="right"/>
              <w:rPr>
                <w:ins w:id="15068" w:author="Dénes CSALA" w:date="2016-07-25T02:41:00Z"/>
                <w:rFonts w:asciiTheme="majorBidi" w:eastAsia="Times New Roman" w:hAnsiTheme="majorBidi" w:cstheme="majorBidi"/>
                <w:color w:val="000000"/>
                <w:sz w:val="22"/>
                <w:lang w:bidi="ar-SA"/>
              </w:rPr>
            </w:pPr>
            <w:ins w:id="15069" w:author="Dénes CSALA" w:date="2016-07-25T02:43:00Z">
              <w:r w:rsidRPr="003A70B1">
                <w:rPr>
                  <w:rFonts w:asciiTheme="majorBidi" w:hAnsiTheme="majorBidi" w:cstheme="majorBidi"/>
                  <w:color w:val="000000"/>
                  <w:sz w:val="22"/>
                  <w:rPrChange w:id="15070" w:author="Dénes CSALA" w:date="2016-07-25T02:43:00Z">
                    <w:rPr>
                      <w:rFonts w:ascii="Calibri" w:hAnsi="Calibri" w:cs="Calibri"/>
                      <w:color w:val="000000"/>
                      <w:sz w:val="22"/>
                    </w:rPr>
                  </w:rPrChange>
                </w:rPr>
                <w:t>0.44</w:t>
              </w:r>
            </w:ins>
          </w:p>
        </w:tc>
        <w:tc>
          <w:tcPr>
            <w:tcW w:w="574" w:type="dxa"/>
            <w:tcBorders>
              <w:top w:val="nil"/>
              <w:left w:val="single" w:sz="4" w:space="0" w:color="auto"/>
              <w:bottom w:val="nil"/>
              <w:right w:val="single" w:sz="4" w:space="0" w:color="auto"/>
            </w:tcBorders>
          </w:tcPr>
          <w:p w14:paraId="3C8D0E0A" w14:textId="77777777" w:rsidR="00C874B3" w:rsidRPr="00AC01C8" w:rsidRDefault="00C874B3" w:rsidP="00C874B3">
            <w:pPr>
              <w:spacing w:after="0" w:line="240" w:lineRule="auto"/>
              <w:ind w:firstLine="0"/>
              <w:jc w:val="right"/>
              <w:rPr>
                <w:ins w:id="1507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A60747F" w14:textId="43AE65FB" w:rsidR="00C874B3" w:rsidRPr="00AC01C8" w:rsidRDefault="00C874B3" w:rsidP="00C874B3">
            <w:pPr>
              <w:spacing w:after="0" w:line="240" w:lineRule="auto"/>
              <w:ind w:firstLine="0"/>
              <w:jc w:val="right"/>
              <w:rPr>
                <w:ins w:id="15072" w:author="Dénes CSALA" w:date="2016-07-25T02:41:00Z"/>
                <w:rFonts w:asciiTheme="majorBidi" w:eastAsia="Times New Roman" w:hAnsiTheme="majorBidi" w:cstheme="majorBidi"/>
                <w:color w:val="000000"/>
                <w:sz w:val="22"/>
                <w:lang w:bidi="ar-SA"/>
              </w:rPr>
            </w:pPr>
            <w:ins w:id="15073" w:author="Dénes CSALA" w:date="2016-07-25T03:10:00Z">
              <w:r w:rsidRPr="00AC01C8">
                <w:rPr>
                  <w:rFonts w:asciiTheme="majorBidi" w:eastAsia="Times New Roman" w:hAnsiTheme="majorBidi" w:cstheme="majorBidi"/>
                  <w:b/>
                  <w:bCs/>
                  <w:color w:val="000000"/>
                  <w:sz w:val="22"/>
                  <w:lang w:bidi="ar-SA"/>
                </w:rPr>
                <w:t>149</w:t>
              </w:r>
            </w:ins>
          </w:p>
        </w:tc>
        <w:tc>
          <w:tcPr>
            <w:tcW w:w="2661" w:type="dxa"/>
            <w:vAlign w:val="bottom"/>
          </w:tcPr>
          <w:p w14:paraId="3161DDF7" w14:textId="148B3630" w:rsidR="00C874B3" w:rsidRPr="003A70B1" w:rsidRDefault="00C874B3" w:rsidP="00C874B3">
            <w:pPr>
              <w:spacing w:after="0" w:line="240" w:lineRule="auto"/>
              <w:ind w:firstLine="0"/>
              <w:jc w:val="right"/>
              <w:rPr>
                <w:ins w:id="15074" w:author="Dénes CSALA" w:date="2016-07-25T02:41:00Z"/>
                <w:rFonts w:asciiTheme="majorBidi" w:eastAsia="Times New Roman" w:hAnsiTheme="majorBidi" w:cstheme="majorBidi"/>
                <w:color w:val="000000"/>
                <w:sz w:val="22"/>
                <w:lang w:bidi="ar-SA"/>
              </w:rPr>
            </w:pPr>
            <w:ins w:id="15075" w:author="Dénes CSALA" w:date="2016-07-25T03:10:00Z">
              <w:r w:rsidRPr="00AC01C8">
                <w:rPr>
                  <w:rFonts w:asciiTheme="majorBidi" w:hAnsiTheme="majorBidi" w:cstheme="majorBidi"/>
                  <w:color w:val="000000"/>
                  <w:sz w:val="22"/>
                </w:rPr>
                <w:t>Somalia</w:t>
              </w:r>
            </w:ins>
          </w:p>
        </w:tc>
        <w:tc>
          <w:tcPr>
            <w:tcW w:w="671" w:type="dxa"/>
            <w:vAlign w:val="bottom"/>
          </w:tcPr>
          <w:p w14:paraId="128D1E8E" w14:textId="3BAA8769" w:rsidR="00C874B3" w:rsidRPr="003A70B1" w:rsidRDefault="00C874B3" w:rsidP="00C874B3">
            <w:pPr>
              <w:spacing w:after="0" w:line="240" w:lineRule="auto"/>
              <w:ind w:firstLine="0"/>
              <w:jc w:val="right"/>
              <w:rPr>
                <w:ins w:id="15076" w:author="Dénes CSALA" w:date="2016-07-25T02:41:00Z"/>
                <w:rFonts w:asciiTheme="majorBidi" w:eastAsia="Times New Roman" w:hAnsiTheme="majorBidi" w:cstheme="majorBidi"/>
                <w:color w:val="000000"/>
                <w:sz w:val="22"/>
                <w:lang w:bidi="ar-SA"/>
              </w:rPr>
            </w:pPr>
            <w:ins w:id="15077" w:author="Dénes CSALA" w:date="2016-07-25T03:10:00Z">
              <w:r w:rsidRPr="00AC01C8">
                <w:rPr>
                  <w:rFonts w:asciiTheme="majorBidi" w:hAnsiTheme="majorBidi" w:cstheme="majorBidi"/>
                  <w:color w:val="000000"/>
                  <w:sz w:val="22"/>
                </w:rPr>
                <w:t>0.18</w:t>
              </w:r>
            </w:ins>
          </w:p>
        </w:tc>
      </w:tr>
      <w:tr w:rsidR="00C874B3" w:rsidRPr="001E59C8" w14:paraId="26D86319" w14:textId="77777777" w:rsidTr="00375373">
        <w:trPr>
          <w:trHeight w:val="300"/>
          <w:ins w:id="15078" w:author="Dénes CSALA" w:date="2016-07-25T02:41:00Z"/>
        </w:trPr>
        <w:tc>
          <w:tcPr>
            <w:tcW w:w="552" w:type="dxa"/>
            <w:shd w:val="clear" w:color="auto" w:fill="auto"/>
            <w:noWrap/>
            <w:hideMark/>
          </w:tcPr>
          <w:p w14:paraId="25A15D35" w14:textId="77777777" w:rsidR="00C874B3" w:rsidRPr="00AC01C8" w:rsidRDefault="00C874B3" w:rsidP="00C874B3">
            <w:pPr>
              <w:spacing w:after="0" w:line="240" w:lineRule="auto"/>
              <w:ind w:firstLine="0"/>
              <w:jc w:val="center"/>
              <w:rPr>
                <w:ins w:id="15079" w:author="Dénes CSALA" w:date="2016-07-25T02:41:00Z"/>
                <w:rFonts w:asciiTheme="majorBidi" w:eastAsia="Times New Roman" w:hAnsiTheme="majorBidi" w:cstheme="majorBidi"/>
                <w:b/>
                <w:bCs/>
                <w:color w:val="000000"/>
                <w:sz w:val="22"/>
                <w:lang w:bidi="ar-SA"/>
              </w:rPr>
            </w:pPr>
            <w:ins w:id="15080" w:author="Dénes CSALA" w:date="2016-07-25T02:41:00Z">
              <w:r w:rsidRPr="00AC01C8">
                <w:rPr>
                  <w:rFonts w:asciiTheme="majorBidi" w:eastAsia="Times New Roman" w:hAnsiTheme="majorBidi" w:cstheme="majorBidi"/>
                  <w:b/>
                  <w:bCs/>
                  <w:color w:val="000000"/>
                  <w:sz w:val="22"/>
                  <w:lang w:bidi="ar-SA"/>
                </w:rPr>
                <w:t>55</w:t>
              </w:r>
            </w:ins>
          </w:p>
        </w:tc>
        <w:tc>
          <w:tcPr>
            <w:tcW w:w="2773" w:type="dxa"/>
            <w:shd w:val="clear" w:color="auto" w:fill="auto"/>
            <w:noWrap/>
            <w:vAlign w:val="bottom"/>
            <w:hideMark/>
          </w:tcPr>
          <w:p w14:paraId="3A8186C2" w14:textId="7C7895A7" w:rsidR="00C874B3" w:rsidRPr="003A70B1" w:rsidRDefault="00C874B3" w:rsidP="00C874B3">
            <w:pPr>
              <w:spacing w:after="0" w:line="240" w:lineRule="auto"/>
              <w:ind w:firstLine="0"/>
              <w:jc w:val="left"/>
              <w:rPr>
                <w:ins w:id="15081" w:author="Dénes CSALA" w:date="2016-07-25T02:41:00Z"/>
                <w:rFonts w:asciiTheme="majorBidi" w:eastAsia="Times New Roman" w:hAnsiTheme="majorBidi" w:cstheme="majorBidi"/>
                <w:color w:val="000000"/>
                <w:sz w:val="22"/>
                <w:lang w:bidi="ar-SA"/>
              </w:rPr>
            </w:pPr>
            <w:ins w:id="15082" w:author="Dénes CSALA" w:date="2016-07-25T02:43:00Z">
              <w:r w:rsidRPr="003A70B1">
                <w:rPr>
                  <w:rFonts w:asciiTheme="majorBidi" w:hAnsiTheme="majorBidi" w:cstheme="majorBidi"/>
                  <w:color w:val="000000"/>
                  <w:sz w:val="22"/>
                  <w:rPrChange w:id="15083" w:author="Dénes CSALA" w:date="2016-07-25T02:43:00Z">
                    <w:rPr>
                      <w:rFonts w:ascii="Calibri" w:hAnsi="Calibri" w:cs="Calibri"/>
                      <w:color w:val="000000"/>
                      <w:sz w:val="22"/>
                    </w:rPr>
                  </w:rPrChange>
                </w:rPr>
                <w:t>Bahamas</w:t>
              </w:r>
            </w:ins>
          </w:p>
        </w:tc>
        <w:tc>
          <w:tcPr>
            <w:tcW w:w="671" w:type="dxa"/>
            <w:tcBorders>
              <w:right w:val="single" w:sz="4" w:space="0" w:color="auto"/>
            </w:tcBorders>
            <w:shd w:val="clear" w:color="auto" w:fill="auto"/>
            <w:noWrap/>
            <w:vAlign w:val="bottom"/>
            <w:hideMark/>
          </w:tcPr>
          <w:p w14:paraId="161B856A" w14:textId="0814CD40" w:rsidR="00C874B3" w:rsidRPr="003A70B1" w:rsidRDefault="00C874B3" w:rsidP="00C874B3">
            <w:pPr>
              <w:spacing w:after="0" w:line="240" w:lineRule="auto"/>
              <w:ind w:firstLine="0"/>
              <w:jc w:val="right"/>
              <w:rPr>
                <w:ins w:id="15084" w:author="Dénes CSALA" w:date="2016-07-25T02:41:00Z"/>
                <w:rFonts w:asciiTheme="majorBidi" w:eastAsia="Times New Roman" w:hAnsiTheme="majorBidi" w:cstheme="majorBidi"/>
                <w:color w:val="000000"/>
                <w:sz w:val="22"/>
                <w:lang w:bidi="ar-SA"/>
              </w:rPr>
            </w:pPr>
            <w:ins w:id="15085" w:author="Dénes CSALA" w:date="2016-07-25T02:43:00Z">
              <w:r w:rsidRPr="003A70B1">
                <w:rPr>
                  <w:rFonts w:asciiTheme="majorBidi" w:hAnsiTheme="majorBidi" w:cstheme="majorBidi"/>
                  <w:color w:val="000000"/>
                  <w:sz w:val="22"/>
                  <w:rPrChange w:id="15086" w:author="Dénes CSALA" w:date="2016-07-25T02:43:00Z">
                    <w:rPr>
                      <w:rFonts w:ascii="Calibri" w:hAnsi="Calibri" w:cs="Calibri"/>
                      <w:color w:val="000000"/>
                      <w:sz w:val="22"/>
                    </w:rPr>
                  </w:rPrChange>
                </w:rPr>
                <w:t>0.44</w:t>
              </w:r>
            </w:ins>
          </w:p>
        </w:tc>
        <w:tc>
          <w:tcPr>
            <w:tcW w:w="574" w:type="dxa"/>
            <w:tcBorders>
              <w:top w:val="nil"/>
              <w:left w:val="single" w:sz="4" w:space="0" w:color="auto"/>
              <w:bottom w:val="nil"/>
              <w:right w:val="single" w:sz="4" w:space="0" w:color="auto"/>
            </w:tcBorders>
          </w:tcPr>
          <w:p w14:paraId="38D9EB2E" w14:textId="77777777" w:rsidR="00C874B3" w:rsidRPr="00AC01C8" w:rsidRDefault="00C874B3" w:rsidP="00C874B3">
            <w:pPr>
              <w:spacing w:after="0" w:line="240" w:lineRule="auto"/>
              <w:ind w:firstLine="0"/>
              <w:jc w:val="right"/>
              <w:rPr>
                <w:ins w:id="1508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1B201BFB" w14:textId="181994EC" w:rsidR="00C874B3" w:rsidRPr="00AC01C8" w:rsidRDefault="00C874B3" w:rsidP="00C874B3">
            <w:pPr>
              <w:spacing w:after="0" w:line="240" w:lineRule="auto"/>
              <w:ind w:firstLine="0"/>
              <w:jc w:val="right"/>
              <w:rPr>
                <w:ins w:id="15088" w:author="Dénes CSALA" w:date="2016-07-25T02:41:00Z"/>
                <w:rFonts w:asciiTheme="majorBidi" w:eastAsia="Times New Roman" w:hAnsiTheme="majorBidi" w:cstheme="majorBidi"/>
                <w:color w:val="000000"/>
                <w:sz w:val="22"/>
                <w:lang w:bidi="ar-SA"/>
              </w:rPr>
            </w:pPr>
            <w:ins w:id="15089" w:author="Dénes CSALA" w:date="2016-07-25T03:10:00Z">
              <w:r w:rsidRPr="00AC01C8">
                <w:rPr>
                  <w:rFonts w:asciiTheme="majorBidi" w:eastAsia="Times New Roman" w:hAnsiTheme="majorBidi" w:cstheme="majorBidi"/>
                  <w:b/>
                  <w:bCs/>
                  <w:color w:val="000000"/>
                  <w:sz w:val="22"/>
                  <w:lang w:bidi="ar-SA"/>
                </w:rPr>
                <w:t>150</w:t>
              </w:r>
            </w:ins>
          </w:p>
        </w:tc>
        <w:tc>
          <w:tcPr>
            <w:tcW w:w="2661" w:type="dxa"/>
            <w:vAlign w:val="bottom"/>
          </w:tcPr>
          <w:p w14:paraId="39DE1E9C" w14:textId="2872EA0B" w:rsidR="00C874B3" w:rsidRPr="003A70B1" w:rsidRDefault="00C874B3" w:rsidP="00C874B3">
            <w:pPr>
              <w:spacing w:after="0" w:line="240" w:lineRule="auto"/>
              <w:ind w:firstLine="0"/>
              <w:jc w:val="right"/>
              <w:rPr>
                <w:ins w:id="15090" w:author="Dénes CSALA" w:date="2016-07-25T02:41:00Z"/>
                <w:rFonts w:asciiTheme="majorBidi" w:eastAsia="Times New Roman" w:hAnsiTheme="majorBidi" w:cstheme="majorBidi"/>
                <w:color w:val="000000"/>
                <w:sz w:val="22"/>
                <w:lang w:bidi="ar-SA"/>
              </w:rPr>
            </w:pPr>
            <w:ins w:id="15091" w:author="Dénes CSALA" w:date="2016-07-25T03:10:00Z">
              <w:r w:rsidRPr="00AC01C8">
                <w:rPr>
                  <w:rFonts w:asciiTheme="majorBidi" w:hAnsiTheme="majorBidi" w:cstheme="majorBidi"/>
                  <w:color w:val="000000"/>
                  <w:sz w:val="22"/>
                </w:rPr>
                <w:t>Luxembourg</w:t>
              </w:r>
            </w:ins>
          </w:p>
        </w:tc>
        <w:tc>
          <w:tcPr>
            <w:tcW w:w="671" w:type="dxa"/>
            <w:vAlign w:val="bottom"/>
          </w:tcPr>
          <w:p w14:paraId="194929E1" w14:textId="5B896656" w:rsidR="00C874B3" w:rsidRPr="003A70B1" w:rsidRDefault="00C874B3" w:rsidP="00C874B3">
            <w:pPr>
              <w:spacing w:after="0" w:line="240" w:lineRule="auto"/>
              <w:ind w:firstLine="0"/>
              <w:jc w:val="right"/>
              <w:rPr>
                <w:ins w:id="15092" w:author="Dénes CSALA" w:date="2016-07-25T02:41:00Z"/>
                <w:rFonts w:asciiTheme="majorBidi" w:eastAsia="Times New Roman" w:hAnsiTheme="majorBidi" w:cstheme="majorBidi"/>
                <w:color w:val="000000"/>
                <w:sz w:val="22"/>
                <w:lang w:bidi="ar-SA"/>
              </w:rPr>
            </w:pPr>
            <w:ins w:id="15093" w:author="Dénes CSALA" w:date="2016-07-25T03:10:00Z">
              <w:r w:rsidRPr="00AC01C8">
                <w:rPr>
                  <w:rFonts w:asciiTheme="majorBidi" w:hAnsiTheme="majorBidi" w:cstheme="majorBidi"/>
                  <w:color w:val="000000"/>
                  <w:sz w:val="22"/>
                </w:rPr>
                <w:t>0.18</w:t>
              </w:r>
            </w:ins>
          </w:p>
        </w:tc>
      </w:tr>
      <w:tr w:rsidR="00C874B3" w:rsidRPr="001E59C8" w14:paraId="193C9556" w14:textId="77777777" w:rsidTr="00375373">
        <w:trPr>
          <w:trHeight w:val="300"/>
          <w:ins w:id="15094" w:author="Dénes CSALA" w:date="2016-07-25T02:41:00Z"/>
        </w:trPr>
        <w:tc>
          <w:tcPr>
            <w:tcW w:w="552" w:type="dxa"/>
            <w:shd w:val="clear" w:color="auto" w:fill="auto"/>
            <w:noWrap/>
            <w:hideMark/>
          </w:tcPr>
          <w:p w14:paraId="565E7F10" w14:textId="77777777" w:rsidR="00C874B3" w:rsidRPr="00AC01C8" w:rsidRDefault="00C874B3" w:rsidP="00C874B3">
            <w:pPr>
              <w:spacing w:after="0" w:line="240" w:lineRule="auto"/>
              <w:ind w:firstLine="0"/>
              <w:jc w:val="center"/>
              <w:rPr>
                <w:ins w:id="15095" w:author="Dénes CSALA" w:date="2016-07-25T02:41:00Z"/>
                <w:rFonts w:asciiTheme="majorBidi" w:eastAsia="Times New Roman" w:hAnsiTheme="majorBidi" w:cstheme="majorBidi"/>
                <w:b/>
                <w:bCs/>
                <w:color w:val="000000"/>
                <w:sz w:val="22"/>
                <w:lang w:bidi="ar-SA"/>
              </w:rPr>
            </w:pPr>
            <w:ins w:id="15096" w:author="Dénes CSALA" w:date="2016-07-25T02:41:00Z">
              <w:r w:rsidRPr="00AC01C8">
                <w:rPr>
                  <w:rFonts w:asciiTheme="majorBidi" w:eastAsia="Times New Roman" w:hAnsiTheme="majorBidi" w:cstheme="majorBidi"/>
                  <w:b/>
                  <w:bCs/>
                  <w:color w:val="000000"/>
                  <w:sz w:val="22"/>
                  <w:lang w:bidi="ar-SA"/>
                </w:rPr>
                <w:t>56</w:t>
              </w:r>
            </w:ins>
          </w:p>
        </w:tc>
        <w:tc>
          <w:tcPr>
            <w:tcW w:w="2773" w:type="dxa"/>
            <w:shd w:val="clear" w:color="auto" w:fill="auto"/>
            <w:noWrap/>
            <w:vAlign w:val="bottom"/>
            <w:hideMark/>
          </w:tcPr>
          <w:p w14:paraId="023D5F82" w14:textId="65A9C23C" w:rsidR="00C874B3" w:rsidRPr="003A70B1" w:rsidRDefault="00C874B3" w:rsidP="00C874B3">
            <w:pPr>
              <w:spacing w:after="0" w:line="240" w:lineRule="auto"/>
              <w:ind w:firstLine="0"/>
              <w:jc w:val="left"/>
              <w:rPr>
                <w:ins w:id="15097" w:author="Dénes CSALA" w:date="2016-07-25T02:41:00Z"/>
                <w:rFonts w:asciiTheme="majorBidi" w:eastAsia="Times New Roman" w:hAnsiTheme="majorBidi" w:cstheme="majorBidi"/>
                <w:color w:val="000000"/>
                <w:sz w:val="22"/>
                <w:lang w:bidi="ar-SA"/>
              </w:rPr>
            </w:pPr>
            <w:ins w:id="15098" w:author="Dénes CSALA" w:date="2016-07-25T02:43:00Z">
              <w:r w:rsidRPr="003A70B1">
                <w:rPr>
                  <w:rFonts w:asciiTheme="majorBidi" w:hAnsiTheme="majorBidi" w:cstheme="majorBidi"/>
                  <w:color w:val="000000"/>
                  <w:sz w:val="22"/>
                  <w:rPrChange w:id="15099" w:author="Dénes CSALA" w:date="2016-07-25T02:43:00Z">
                    <w:rPr>
                      <w:rFonts w:ascii="Calibri" w:hAnsi="Calibri" w:cs="Calibri"/>
                      <w:color w:val="000000"/>
                      <w:sz w:val="22"/>
                    </w:rPr>
                  </w:rPrChange>
                </w:rPr>
                <w:t>Kazakhstan</w:t>
              </w:r>
            </w:ins>
          </w:p>
        </w:tc>
        <w:tc>
          <w:tcPr>
            <w:tcW w:w="671" w:type="dxa"/>
            <w:tcBorders>
              <w:right w:val="single" w:sz="4" w:space="0" w:color="auto"/>
            </w:tcBorders>
            <w:shd w:val="clear" w:color="auto" w:fill="auto"/>
            <w:noWrap/>
            <w:vAlign w:val="bottom"/>
            <w:hideMark/>
          </w:tcPr>
          <w:p w14:paraId="0785B7C6" w14:textId="17D7657B" w:rsidR="00C874B3" w:rsidRPr="003A70B1" w:rsidRDefault="00C874B3" w:rsidP="00C874B3">
            <w:pPr>
              <w:spacing w:after="0" w:line="240" w:lineRule="auto"/>
              <w:ind w:firstLine="0"/>
              <w:jc w:val="right"/>
              <w:rPr>
                <w:ins w:id="15100" w:author="Dénes CSALA" w:date="2016-07-25T02:41:00Z"/>
                <w:rFonts w:asciiTheme="majorBidi" w:eastAsia="Times New Roman" w:hAnsiTheme="majorBidi" w:cstheme="majorBidi"/>
                <w:color w:val="000000"/>
                <w:sz w:val="22"/>
                <w:lang w:bidi="ar-SA"/>
              </w:rPr>
            </w:pPr>
            <w:ins w:id="15101" w:author="Dénes CSALA" w:date="2016-07-25T02:43:00Z">
              <w:r w:rsidRPr="003A70B1">
                <w:rPr>
                  <w:rFonts w:asciiTheme="majorBidi" w:hAnsiTheme="majorBidi" w:cstheme="majorBidi"/>
                  <w:color w:val="000000"/>
                  <w:sz w:val="22"/>
                  <w:rPrChange w:id="15102" w:author="Dénes CSALA" w:date="2016-07-25T02:43:00Z">
                    <w:rPr>
                      <w:rFonts w:ascii="Calibri" w:hAnsi="Calibri" w:cs="Calibri"/>
                      <w:color w:val="000000"/>
                      <w:sz w:val="22"/>
                    </w:rPr>
                  </w:rPrChange>
                </w:rPr>
                <w:t>0.43</w:t>
              </w:r>
            </w:ins>
          </w:p>
        </w:tc>
        <w:tc>
          <w:tcPr>
            <w:tcW w:w="574" w:type="dxa"/>
            <w:tcBorders>
              <w:top w:val="nil"/>
              <w:left w:val="single" w:sz="4" w:space="0" w:color="auto"/>
              <w:bottom w:val="nil"/>
              <w:right w:val="single" w:sz="4" w:space="0" w:color="auto"/>
            </w:tcBorders>
          </w:tcPr>
          <w:p w14:paraId="2FE7ED97" w14:textId="77777777" w:rsidR="00C874B3" w:rsidRPr="00AC01C8" w:rsidRDefault="00C874B3" w:rsidP="00C874B3">
            <w:pPr>
              <w:spacing w:after="0" w:line="240" w:lineRule="auto"/>
              <w:ind w:firstLine="0"/>
              <w:jc w:val="right"/>
              <w:rPr>
                <w:ins w:id="1510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F928F56" w14:textId="4127CFE0" w:rsidR="00C874B3" w:rsidRPr="00AC01C8" w:rsidRDefault="00C874B3" w:rsidP="00C874B3">
            <w:pPr>
              <w:spacing w:after="0" w:line="240" w:lineRule="auto"/>
              <w:ind w:firstLine="0"/>
              <w:jc w:val="right"/>
              <w:rPr>
                <w:ins w:id="15104" w:author="Dénes CSALA" w:date="2016-07-25T02:41:00Z"/>
                <w:rFonts w:asciiTheme="majorBidi" w:eastAsia="Times New Roman" w:hAnsiTheme="majorBidi" w:cstheme="majorBidi"/>
                <w:color w:val="000000"/>
                <w:sz w:val="22"/>
                <w:lang w:bidi="ar-SA"/>
              </w:rPr>
            </w:pPr>
            <w:ins w:id="15105" w:author="Dénes CSALA" w:date="2016-07-25T03:10:00Z">
              <w:r w:rsidRPr="00AC01C8">
                <w:rPr>
                  <w:rFonts w:asciiTheme="majorBidi" w:eastAsia="Times New Roman" w:hAnsiTheme="majorBidi" w:cstheme="majorBidi"/>
                  <w:b/>
                  <w:bCs/>
                  <w:color w:val="000000"/>
                  <w:sz w:val="22"/>
                  <w:lang w:bidi="ar-SA"/>
                </w:rPr>
                <w:t>151</w:t>
              </w:r>
            </w:ins>
          </w:p>
        </w:tc>
        <w:tc>
          <w:tcPr>
            <w:tcW w:w="2661" w:type="dxa"/>
            <w:vAlign w:val="bottom"/>
          </w:tcPr>
          <w:p w14:paraId="6491D0DC" w14:textId="2F5EAE06" w:rsidR="00C874B3" w:rsidRPr="003A70B1" w:rsidRDefault="00C874B3" w:rsidP="00C874B3">
            <w:pPr>
              <w:spacing w:after="0" w:line="240" w:lineRule="auto"/>
              <w:ind w:firstLine="0"/>
              <w:jc w:val="right"/>
              <w:rPr>
                <w:ins w:id="15106" w:author="Dénes CSALA" w:date="2016-07-25T02:41:00Z"/>
                <w:rFonts w:asciiTheme="majorBidi" w:eastAsia="Times New Roman" w:hAnsiTheme="majorBidi" w:cstheme="majorBidi"/>
                <w:color w:val="000000"/>
                <w:sz w:val="22"/>
                <w:lang w:bidi="ar-SA"/>
              </w:rPr>
            </w:pPr>
            <w:ins w:id="15107" w:author="Dénes CSALA" w:date="2016-07-25T03:10:00Z">
              <w:r w:rsidRPr="00AC01C8">
                <w:rPr>
                  <w:rFonts w:asciiTheme="majorBidi" w:hAnsiTheme="majorBidi" w:cstheme="majorBidi"/>
                  <w:color w:val="000000"/>
                  <w:sz w:val="22"/>
                </w:rPr>
                <w:t>Papua New Guinea</w:t>
              </w:r>
            </w:ins>
          </w:p>
        </w:tc>
        <w:tc>
          <w:tcPr>
            <w:tcW w:w="671" w:type="dxa"/>
            <w:vAlign w:val="bottom"/>
          </w:tcPr>
          <w:p w14:paraId="49067ED5" w14:textId="5E46FA5D" w:rsidR="00C874B3" w:rsidRPr="003A70B1" w:rsidRDefault="00C874B3" w:rsidP="00C874B3">
            <w:pPr>
              <w:spacing w:after="0" w:line="240" w:lineRule="auto"/>
              <w:ind w:firstLine="0"/>
              <w:jc w:val="right"/>
              <w:rPr>
                <w:ins w:id="15108" w:author="Dénes CSALA" w:date="2016-07-25T02:41:00Z"/>
                <w:rFonts w:asciiTheme="majorBidi" w:eastAsia="Times New Roman" w:hAnsiTheme="majorBidi" w:cstheme="majorBidi"/>
                <w:color w:val="000000"/>
                <w:sz w:val="22"/>
                <w:lang w:bidi="ar-SA"/>
              </w:rPr>
            </w:pPr>
            <w:ins w:id="15109" w:author="Dénes CSALA" w:date="2016-07-25T03:10:00Z">
              <w:r w:rsidRPr="00AC01C8">
                <w:rPr>
                  <w:rFonts w:asciiTheme="majorBidi" w:hAnsiTheme="majorBidi" w:cstheme="majorBidi"/>
                  <w:color w:val="000000"/>
                  <w:sz w:val="22"/>
                </w:rPr>
                <w:t>0.18</w:t>
              </w:r>
            </w:ins>
          </w:p>
        </w:tc>
      </w:tr>
      <w:tr w:rsidR="00C874B3" w:rsidRPr="001E59C8" w14:paraId="70AB98B7" w14:textId="77777777" w:rsidTr="00375373">
        <w:trPr>
          <w:trHeight w:val="300"/>
          <w:ins w:id="15110" w:author="Dénes CSALA" w:date="2016-07-25T02:41:00Z"/>
        </w:trPr>
        <w:tc>
          <w:tcPr>
            <w:tcW w:w="552" w:type="dxa"/>
            <w:shd w:val="clear" w:color="auto" w:fill="auto"/>
            <w:noWrap/>
            <w:hideMark/>
          </w:tcPr>
          <w:p w14:paraId="4439C38F" w14:textId="77777777" w:rsidR="00C874B3" w:rsidRPr="00AC01C8" w:rsidRDefault="00C874B3" w:rsidP="00C874B3">
            <w:pPr>
              <w:spacing w:after="0" w:line="240" w:lineRule="auto"/>
              <w:ind w:firstLine="0"/>
              <w:jc w:val="center"/>
              <w:rPr>
                <w:ins w:id="15111" w:author="Dénes CSALA" w:date="2016-07-25T02:41:00Z"/>
                <w:rFonts w:asciiTheme="majorBidi" w:eastAsia="Times New Roman" w:hAnsiTheme="majorBidi" w:cstheme="majorBidi"/>
                <w:b/>
                <w:bCs/>
                <w:color w:val="000000"/>
                <w:sz w:val="22"/>
                <w:lang w:bidi="ar-SA"/>
              </w:rPr>
            </w:pPr>
            <w:ins w:id="15112" w:author="Dénes CSALA" w:date="2016-07-25T02:41:00Z">
              <w:r w:rsidRPr="00AC01C8">
                <w:rPr>
                  <w:rFonts w:asciiTheme="majorBidi" w:eastAsia="Times New Roman" w:hAnsiTheme="majorBidi" w:cstheme="majorBidi"/>
                  <w:b/>
                  <w:bCs/>
                  <w:color w:val="000000"/>
                  <w:sz w:val="22"/>
                  <w:lang w:bidi="ar-SA"/>
                </w:rPr>
                <w:t>57</w:t>
              </w:r>
            </w:ins>
          </w:p>
        </w:tc>
        <w:tc>
          <w:tcPr>
            <w:tcW w:w="2773" w:type="dxa"/>
            <w:shd w:val="clear" w:color="auto" w:fill="auto"/>
            <w:noWrap/>
            <w:vAlign w:val="bottom"/>
            <w:hideMark/>
          </w:tcPr>
          <w:p w14:paraId="77100B14" w14:textId="2D993802" w:rsidR="00C874B3" w:rsidRPr="003A70B1" w:rsidRDefault="00C874B3" w:rsidP="00C874B3">
            <w:pPr>
              <w:spacing w:after="0" w:line="240" w:lineRule="auto"/>
              <w:ind w:firstLine="0"/>
              <w:jc w:val="left"/>
              <w:rPr>
                <w:ins w:id="15113" w:author="Dénes CSALA" w:date="2016-07-25T02:41:00Z"/>
                <w:rFonts w:asciiTheme="majorBidi" w:eastAsia="Times New Roman" w:hAnsiTheme="majorBidi" w:cstheme="majorBidi"/>
                <w:color w:val="000000"/>
                <w:sz w:val="22"/>
                <w:lang w:bidi="ar-SA"/>
              </w:rPr>
            </w:pPr>
            <w:ins w:id="15114" w:author="Dénes CSALA" w:date="2016-07-25T02:43:00Z">
              <w:r w:rsidRPr="003A70B1">
                <w:rPr>
                  <w:rFonts w:asciiTheme="majorBidi" w:hAnsiTheme="majorBidi" w:cstheme="majorBidi"/>
                  <w:color w:val="000000"/>
                  <w:sz w:val="22"/>
                  <w:rPrChange w:id="15115" w:author="Dénes CSALA" w:date="2016-07-25T02:43:00Z">
                    <w:rPr>
                      <w:rFonts w:ascii="Calibri" w:hAnsi="Calibri" w:cs="Calibri"/>
                      <w:color w:val="000000"/>
                      <w:sz w:val="22"/>
                    </w:rPr>
                  </w:rPrChange>
                </w:rPr>
                <w:t>Gabon</w:t>
              </w:r>
            </w:ins>
          </w:p>
        </w:tc>
        <w:tc>
          <w:tcPr>
            <w:tcW w:w="671" w:type="dxa"/>
            <w:tcBorders>
              <w:right w:val="single" w:sz="4" w:space="0" w:color="auto"/>
            </w:tcBorders>
            <w:shd w:val="clear" w:color="auto" w:fill="auto"/>
            <w:noWrap/>
            <w:vAlign w:val="bottom"/>
            <w:hideMark/>
          </w:tcPr>
          <w:p w14:paraId="3D85FF11" w14:textId="1291DC1F" w:rsidR="00C874B3" w:rsidRPr="003A70B1" w:rsidRDefault="00C874B3" w:rsidP="00C874B3">
            <w:pPr>
              <w:spacing w:after="0" w:line="240" w:lineRule="auto"/>
              <w:ind w:firstLine="0"/>
              <w:jc w:val="right"/>
              <w:rPr>
                <w:ins w:id="15116" w:author="Dénes CSALA" w:date="2016-07-25T02:41:00Z"/>
                <w:rFonts w:asciiTheme="majorBidi" w:eastAsia="Times New Roman" w:hAnsiTheme="majorBidi" w:cstheme="majorBidi"/>
                <w:color w:val="000000"/>
                <w:sz w:val="22"/>
                <w:lang w:bidi="ar-SA"/>
              </w:rPr>
            </w:pPr>
            <w:ins w:id="15117" w:author="Dénes CSALA" w:date="2016-07-25T02:43:00Z">
              <w:r w:rsidRPr="003A70B1">
                <w:rPr>
                  <w:rFonts w:asciiTheme="majorBidi" w:hAnsiTheme="majorBidi" w:cstheme="majorBidi"/>
                  <w:color w:val="000000"/>
                  <w:sz w:val="22"/>
                  <w:rPrChange w:id="15118" w:author="Dénes CSALA" w:date="2016-07-25T02:43:00Z">
                    <w:rPr>
                      <w:rFonts w:ascii="Calibri" w:hAnsi="Calibri" w:cs="Calibri"/>
                      <w:color w:val="000000"/>
                      <w:sz w:val="22"/>
                    </w:rPr>
                  </w:rPrChange>
                </w:rPr>
                <w:t>0.42</w:t>
              </w:r>
            </w:ins>
          </w:p>
        </w:tc>
        <w:tc>
          <w:tcPr>
            <w:tcW w:w="574" w:type="dxa"/>
            <w:tcBorders>
              <w:top w:val="nil"/>
              <w:left w:val="single" w:sz="4" w:space="0" w:color="auto"/>
              <w:bottom w:val="nil"/>
              <w:right w:val="single" w:sz="4" w:space="0" w:color="auto"/>
            </w:tcBorders>
          </w:tcPr>
          <w:p w14:paraId="5897124E" w14:textId="77777777" w:rsidR="00C874B3" w:rsidRPr="00AC01C8" w:rsidRDefault="00C874B3" w:rsidP="00C874B3">
            <w:pPr>
              <w:spacing w:after="0" w:line="240" w:lineRule="auto"/>
              <w:ind w:firstLine="0"/>
              <w:jc w:val="right"/>
              <w:rPr>
                <w:ins w:id="1511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6A62017" w14:textId="63FFA7FC" w:rsidR="00C874B3" w:rsidRPr="00AC01C8" w:rsidRDefault="00C874B3" w:rsidP="00C874B3">
            <w:pPr>
              <w:spacing w:after="0" w:line="240" w:lineRule="auto"/>
              <w:ind w:firstLine="0"/>
              <w:jc w:val="right"/>
              <w:rPr>
                <w:ins w:id="15120" w:author="Dénes CSALA" w:date="2016-07-25T02:41:00Z"/>
                <w:rFonts w:asciiTheme="majorBidi" w:eastAsia="Times New Roman" w:hAnsiTheme="majorBidi" w:cstheme="majorBidi"/>
                <w:color w:val="000000"/>
                <w:sz w:val="22"/>
                <w:lang w:bidi="ar-SA"/>
              </w:rPr>
            </w:pPr>
            <w:ins w:id="15121" w:author="Dénes CSALA" w:date="2016-07-25T03:10:00Z">
              <w:r w:rsidRPr="00AC01C8">
                <w:rPr>
                  <w:rFonts w:asciiTheme="majorBidi" w:eastAsia="Times New Roman" w:hAnsiTheme="majorBidi" w:cstheme="majorBidi"/>
                  <w:b/>
                  <w:bCs/>
                  <w:color w:val="000000"/>
                  <w:sz w:val="22"/>
                  <w:lang w:bidi="ar-SA"/>
                </w:rPr>
                <w:t>152</w:t>
              </w:r>
            </w:ins>
          </w:p>
        </w:tc>
        <w:tc>
          <w:tcPr>
            <w:tcW w:w="2661" w:type="dxa"/>
            <w:vAlign w:val="bottom"/>
          </w:tcPr>
          <w:p w14:paraId="1E29DF76" w14:textId="61DC6575" w:rsidR="00C874B3" w:rsidRPr="003A70B1" w:rsidRDefault="00C874B3" w:rsidP="00C874B3">
            <w:pPr>
              <w:spacing w:after="0" w:line="240" w:lineRule="auto"/>
              <w:ind w:firstLine="0"/>
              <w:jc w:val="right"/>
              <w:rPr>
                <w:ins w:id="15122" w:author="Dénes CSALA" w:date="2016-07-25T02:41:00Z"/>
                <w:rFonts w:asciiTheme="majorBidi" w:eastAsia="Times New Roman" w:hAnsiTheme="majorBidi" w:cstheme="majorBidi"/>
                <w:color w:val="000000"/>
                <w:sz w:val="22"/>
                <w:lang w:bidi="ar-SA"/>
              </w:rPr>
            </w:pPr>
            <w:ins w:id="15123" w:author="Dénes CSALA" w:date="2016-07-25T03:10:00Z">
              <w:r w:rsidRPr="00AC01C8">
                <w:rPr>
                  <w:rFonts w:asciiTheme="majorBidi" w:hAnsiTheme="majorBidi" w:cstheme="majorBidi"/>
                  <w:color w:val="000000"/>
                  <w:sz w:val="22"/>
                </w:rPr>
                <w:t>Kyrgyzstan</w:t>
              </w:r>
            </w:ins>
          </w:p>
        </w:tc>
        <w:tc>
          <w:tcPr>
            <w:tcW w:w="671" w:type="dxa"/>
            <w:vAlign w:val="bottom"/>
          </w:tcPr>
          <w:p w14:paraId="476E61D2" w14:textId="5F2D1D75" w:rsidR="00C874B3" w:rsidRPr="003A70B1" w:rsidRDefault="00C874B3" w:rsidP="00C874B3">
            <w:pPr>
              <w:spacing w:after="0" w:line="240" w:lineRule="auto"/>
              <w:ind w:firstLine="0"/>
              <w:jc w:val="right"/>
              <w:rPr>
                <w:ins w:id="15124" w:author="Dénes CSALA" w:date="2016-07-25T02:41:00Z"/>
                <w:rFonts w:asciiTheme="majorBidi" w:eastAsia="Times New Roman" w:hAnsiTheme="majorBidi" w:cstheme="majorBidi"/>
                <w:color w:val="000000"/>
                <w:sz w:val="22"/>
                <w:lang w:bidi="ar-SA"/>
              </w:rPr>
            </w:pPr>
            <w:ins w:id="15125" w:author="Dénes CSALA" w:date="2016-07-25T03:10:00Z">
              <w:r w:rsidRPr="00AC01C8">
                <w:rPr>
                  <w:rFonts w:asciiTheme="majorBidi" w:hAnsiTheme="majorBidi" w:cstheme="majorBidi"/>
                  <w:color w:val="000000"/>
                  <w:sz w:val="22"/>
                </w:rPr>
                <w:t>0.18</w:t>
              </w:r>
            </w:ins>
          </w:p>
        </w:tc>
      </w:tr>
      <w:tr w:rsidR="00C874B3" w:rsidRPr="001E59C8" w14:paraId="119A93E6" w14:textId="77777777" w:rsidTr="00375373">
        <w:trPr>
          <w:trHeight w:val="300"/>
          <w:ins w:id="15126" w:author="Dénes CSALA" w:date="2016-07-25T02:41:00Z"/>
        </w:trPr>
        <w:tc>
          <w:tcPr>
            <w:tcW w:w="552" w:type="dxa"/>
            <w:shd w:val="clear" w:color="auto" w:fill="auto"/>
            <w:noWrap/>
            <w:hideMark/>
          </w:tcPr>
          <w:p w14:paraId="020EA61C" w14:textId="77777777" w:rsidR="00C874B3" w:rsidRPr="00AC01C8" w:rsidRDefault="00C874B3" w:rsidP="00C874B3">
            <w:pPr>
              <w:spacing w:after="0" w:line="240" w:lineRule="auto"/>
              <w:ind w:firstLine="0"/>
              <w:jc w:val="center"/>
              <w:rPr>
                <w:ins w:id="15127" w:author="Dénes CSALA" w:date="2016-07-25T02:41:00Z"/>
                <w:rFonts w:asciiTheme="majorBidi" w:eastAsia="Times New Roman" w:hAnsiTheme="majorBidi" w:cstheme="majorBidi"/>
                <w:b/>
                <w:bCs/>
                <w:color w:val="000000"/>
                <w:sz w:val="22"/>
                <w:lang w:bidi="ar-SA"/>
              </w:rPr>
            </w:pPr>
            <w:ins w:id="15128" w:author="Dénes CSALA" w:date="2016-07-25T02:41:00Z">
              <w:r w:rsidRPr="00AC01C8">
                <w:rPr>
                  <w:rFonts w:asciiTheme="majorBidi" w:eastAsia="Times New Roman" w:hAnsiTheme="majorBidi" w:cstheme="majorBidi"/>
                  <w:b/>
                  <w:bCs/>
                  <w:color w:val="000000"/>
                  <w:sz w:val="22"/>
                  <w:lang w:bidi="ar-SA"/>
                </w:rPr>
                <w:t>58</w:t>
              </w:r>
            </w:ins>
          </w:p>
        </w:tc>
        <w:tc>
          <w:tcPr>
            <w:tcW w:w="2773" w:type="dxa"/>
            <w:shd w:val="clear" w:color="auto" w:fill="auto"/>
            <w:noWrap/>
            <w:vAlign w:val="bottom"/>
            <w:hideMark/>
          </w:tcPr>
          <w:p w14:paraId="07073CF1" w14:textId="6F68CAF0" w:rsidR="00C874B3" w:rsidRPr="003A70B1" w:rsidRDefault="00C874B3" w:rsidP="00C874B3">
            <w:pPr>
              <w:spacing w:after="0" w:line="240" w:lineRule="auto"/>
              <w:ind w:firstLine="0"/>
              <w:jc w:val="left"/>
              <w:rPr>
                <w:ins w:id="15129" w:author="Dénes CSALA" w:date="2016-07-25T02:41:00Z"/>
                <w:rFonts w:asciiTheme="majorBidi" w:eastAsia="Times New Roman" w:hAnsiTheme="majorBidi" w:cstheme="majorBidi"/>
                <w:color w:val="000000"/>
                <w:sz w:val="22"/>
                <w:lang w:bidi="ar-SA"/>
              </w:rPr>
            </w:pPr>
            <w:ins w:id="15130" w:author="Dénes CSALA" w:date="2016-07-25T02:43:00Z">
              <w:r w:rsidRPr="003A70B1">
                <w:rPr>
                  <w:rFonts w:asciiTheme="majorBidi" w:hAnsiTheme="majorBidi" w:cstheme="majorBidi"/>
                  <w:color w:val="000000"/>
                  <w:sz w:val="22"/>
                  <w:rPrChange w:id="15131" w:author="Dénes CSALA" w:date="2016-07-25T02:43:00Z">
                    <w:rPr>
                      <w:rFonts w:ascii="Calibri" w:hAnsi="Calibri" w:cs="Calibri"/>
                      <w:color w:val="000000"/>
                      <w:sz w:val="22"/>
                    </w:rPr>
                  </w:rPrChange>
                </w:rPr>
                <w:t>Cyprus</w:t>
              </w:r>
            </w:ins>
          </w:p>
        </w:tc>
        <w:tc>
          <w:tcPr>
            <w:tcW w:w="671" w:type="dxa"/>
            <w:tcBorders>
              <w:right w:val="single" w:sz="4" w:space="0" w:color="auto"/>
            </w:tcBorders>
            <w:shd w:val="clear" w:color="auto" w:fill="auto"/>
            <w:noWrap/>
            <w:vAlign w:val="bottom"/>
            <w:hideMark/>
          </w:tcPr>
          <w:p w14:paraId="3BB9A8F1" w14:textId="48D93E00" w:rsidR="00C874B3" w:rsidRPr="003A70B1" w:rsidRDefault="00C874B3" w:rsidP="00C874B3">
            <w:pPr>
              <w:spacing w:after="0" w:line="240" w:lineRule="auto"/>
              <w:ind w:firstLine="0"/>
              <w:jc w:val="right"/>
              <w:rPr>
                <w:ins w:id="15132" w:author="Dénes CSALA" w:date="2016-07-25T02:41:00Z"/>
                <w:rFonts w:asciiTheme="majorBidi" w:eastAsia="Times New Roman" w:hAnsiTheme="majorBidi" w:cstheme="majorBidi"/>
                <w:color w:val="000000"/>
                <w:sz w:val="22"/>
                <w:lang w:bidi="ar-SA"/>
              </w:rPr>
            </w:pPr>
            <w:ins w:id="15133" w:author="Dénes CSALA" w:date="2016-07-25T02:43:00Z">
              <w:r w:rsidRPr="003A70B1">
                <w:rPr>
                  <w:rFonts w:asciiTheme="majorBidi" w:hAnsiTheme="majorBidi" w:cstheme="majorBidi"/>
                  <w:color w:val="000000"/>
                  <w:sz w:val="22"/>
                  <w:rPrChange w:id="15134" w:author="Dénes CSALA" w:date="2016-07-25T02:43:00Z">
                    <w:rPr>
                      <w:rFonts w:ascii="Calibri" w:hAnsi="Calibri" w:cs="Calibri"/>
                      <w:color w:val="000000"/>
                      <w:sz w:val="22"/>
                    </w:rPr>
                  </w:rPrChange>
                </w:rPr>
                <w:t>0.42</w:t>
              </w:r>
            </w:ins>
          </w:p>
        </w:tc>
        <w:tc>
          <w:tcPr>
            <w:tcW w:w="574" w:type="dxa"/>
            <w:tcBorders>
              <w:top w:val="nil"/>
              <w:left w:val="single" w:sz="4" w:space="0" w:color="auto"/>
              <w:bottom w:val="nil"/>
              <w:right w:val="single" w:sz="4" w:space="0" w:color="auto"/>
            </w:tcBorders>
          </w:tcPr>
          <w:p w14:paraId="5C9309A5" w14:textId="77777777" w:rsidR="00C874B3" w:rsidRPr="00AC01C8" w:rsidRDefault="00C874B3" w:rsidP="00C874B3">
            <w:pPr>
              <w:spacing w:after="0" w:line="240" w:lineRule="auto"/>
              <w:ind w:firstLine="0"/>
              <w:jc w:val="right"/>
              <w:rPr>
                <w:ins w:id="1513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FE5E346" w14:textId="60CFF72E" w:rsidR="00C874B3" w:rsidRPr="00AC01C8" w:rsidRDefault="00C874B3" w:rsidP="00C874B3">
            <w:pPr>
              <w:spacing w:after="0" w:line="240" w:lineRule="auto"/>
              <w:ind w:firstLine="0"/>
              <w:jc w:val="right"/>
              <w:rPr>
                <w:ins w:id="15136" w:author="Dénes CSALA" w:date="2016-07-25T02:41:00Z"/>
                <w:rFonts w:asciiTheme="majorBidi" w:eastAsia="Times New Roman" w:hAnsiTheme="majorBidi" w:cstheme="majorBidi"/>
                <w:color w:val="000000"/>
                <w:sz w:val="22"/>
                <w:lang w:bidi="ar-SA"/>
              </w:rPr>
            </w:pPr>
            <w:ins w:id="15137" w:author="Dénes CSALA" w:date="2016-07-25T03:10:00Z">
              <w:r w:rsidRPr="00AC01C8">
                <w:rPr>
                  <w:rFonts w:asciiTheme="majorBidi" w:eastAsia="Times New Roman" w:hAnsiTheme="majorBidi" w:cstheme="majorBidi"/>
                  <w:b/>
                  <w:bCs/>
                  <w:color w:val="000000"/>
                  <w:sz w:val="22"/>
                  <w:lang w:bidi="ar-SA"/>
                </w:rPr>
                <w:t>153</w:t>
              </w:r>
            </w:ins>
          </w:p>
        </w:tc>
        <w:tc>
          <w:tcPr>
            <w:tcW w:w="2661" w:type="dxa"/>
            <w:vAlign w:val="bottom"/>
          </w:tcPr>
          <w:p w14:paraId="014CB03A" w14:textId="254A8C36" w:rsidR="00C874B3" w:rsidRPr="003A70B1" w:rsidRDefault="00C874B3" w:rsidP="00C874B3">
            <w:pPr>
              <w:spacing w:after="0" w:line="240" w:lineRule="auto"/>
              <w:ind w:firstLine="0"/>
              <w:jc w:val="right"/>
              <w:rPr>
                <w:ins w:id="15138" w:author="Dénes CSALA" w:date="2016-07-25T02:41:00Z"/>
                <w:rFonts w:asciiTheme="majorBidi" w:eastAsia="Times New Roman" w:hAnsiTheme="majorBidi" w:cstheme="majorBidi"/>
                <w:color w:val="000000"/>
                <w:sz w:val="22"/>
                <w:lang w:bidi="ar-SA"/>
              </w:rPr>
            </w:pPr>
            <w:ins w:id="15139" w:author="Dénes CSALA" w:date="2016-07-25T03:10:00Z">
              <w:r w:rsidRPr="00AC01C8">
                <w:rPr>
                  <w:rFonts w:asciiTheme="majorBidi" w:hAnsiTheme="majorBidi" w:cstheme="majorBidi"/>
                  <w:color w:val="000000"/>
                  <w:sz w:val="22"/>
                </w:rPr>
                <w:t>Guyana</w:t>
              </w:r>
            </w:ins>
          </w:p>
        </w:tc>
        <w:tc>
          <w:tcPr>
            <w:tcW w:w="671" w:type="dxa"/>
            <w:vAlign w:val="bottom"/>
          </w:tcPr>
          <w:p w14:paraId="76115298" w14:textId="37F1A7B1" w:rsidR="00C874B3" w:rsidRPr="003A70B1" w:rsidRDefault="00C874B3" w:rsidP="00C874B3">
            <w:pPr>
              <w:spacing w:after="0" w:line="240" w:lineRule="auto"/>
              <w:ind w:firstLine="0"/>
              <w:jc w:val="right"/>
              <w:rPr>
                <w:ins w:id="15140" w:author="Dénes CSALA" w:date="2016-07-25T02:41:00Z"/>
                <w:rFonts w:asciiTheme="majorBidi" w:eastAsia="Times New Roman" w:hAnsiTheme="majorBidi" w:cstheme="majorBidi"/>
                <w:color w:val="000000"/>
                <w:sz w:val="22"/>
                <w:lang w:bidi="ar-SA"/>
              </w:rPr>
            </w:pPr>
            <w:ins w:id="15141" w:author="Dénes CSALA" w:date="2016-07-25T03:10:00Z">
              <w:r w:rsidRPr="00AC01C8">
                <w:rPr>
                  <w:rFonts w:asciiTheme="majorBidi" w:hAnsiTheme="majorBidi" w:cstheme="majorBidi"/>
                  <w:color w:val="000000"/>
                  <w:sz w:val="22"/>
                </w:rPr>
                <w:t>0.18</w:t>
              </w:r>
            </w:ins>
          </w:p>
        </w:tc>
      </w:tr>
      <w:tr w:rsidR="00C874B3" w:rsidRPr="001E59C8" w14:paraId="58E6FED5" w14:textId="77777777" w:rsidTr="00375373">
        <w:trPr>
          <w:trHeight w:val="300"/>
          <w:ins w:id="15142" w:author="Dénes CSALA" w:date="2016-07-25T02:41:00Z"/>
        </w:trPr>
        <w:tc>
          <w:tcPr>
            <w:tcW w:w="552" w:type="dxa"/>
            <w:shd w:val="clear" w:color="auto" w:fill="auto"/>
            <w:noWrap/>
            <w:hideMark/>
          </w:tcPr>
          <w:p w14:paraId="7228952D" w14:textId="77777777" w:rsidR="00C874B3" w:rsidRPr="00AC01C8" w:rsidRDefault="00C874B3" w:rsidP="00C874B3">
            <w:pPr>
              <w:spacing w:after="0" w:line="240" w:lineRule="auto"/>
              <w:ind w:firstLine="0"/>
              <w:jc w:val="center"/>
              <w:rPr>
                <w:ins w:id="15143" w:author="Dénes CSALA" w:date="2016-07-25T02:41:00Z"/>
                <w:rFonts w:asciiTheme="majorBidi" w:eastAsia="Times New Roman" w:hAnsiTheme="majorBidi" w:cstheme="majorBidi"/>
                <w:b/>
                <w:bCs/>
                <w:color w:val="000000"/>
                <w:sz w:val="22"/>
                <w:lang w:bidi="ar-SA"/>
              </w:rPr>
            </w:pPr>
            <w:ins w:id="15144" w:author="Dénes CSALA" w:date="2016-07-25T02:41:00Z">
              <w:r w:rsidRPr="00AC01C8">
                <w:rPr>
                  <w:rFonts w:asciiTheme="majorBidi" w:eastAsia="Times New Roman" w:hAnsiTheme="majorBidi" w:cstheme="majorBidi"/>
                  <w:b/>
                  <w:bCs/>
                  <w:color w:val="000000"/>
                  <w:sz w:val="22"/>
                  <w:lang w:bidi="ar-SA"/>
                </w:rPr>
                <w:t>59</w:t>
              </w:r>
            </w:ins>
          </w:p>
        </w:tc>
        <w:tc>
          <w:tcPr>
            <w:tcW w:w="2773" w:type="dxa"/>
            <w:shd w:val="clear" w:color="auto" w:fill="auto"/>
            <w:noWrap/>
            <w:vAlign w:val="bottom"/>
            <w:hideMark/>
          </w:tcPr>
          <w:p w14:paraId="19EFC926" w14:textId="309BD34D" w:rsidR="00C874B3" w:rsidRPr="003A70B1" w:rsidRDefault="00C874B3" w:rsidP="00C874B3">
            <w:pPr>
              <w:spacing w:after="0" w:line="240" w:lineRule="auto"/>
              <w:ind w:firstLine="0"/>
              <w:jc w:val="left"/>
              <w:rPr>
                <w:ins w:id="15145" w:author="Dénes CSALA" w:date="2016-07-25T02:41:00Z"/>
                <w:rFonts w:asciiTheme="majorBidi" w:eastAsia="Times New Roman" w:hAnsiTheme="majorBidi" w:cstheme="majorBidi"/>
                <w:color w:val="000000"/>
                <w:sz w:val="22"/>
                <w:lang w:bidi="ar-SA"/>
              </w:rPr>
            </w:pPr>
            <w:ins w:id="15146" w:author="Dénes CSALA" w:date="2016-07-25T02:43:00Z">
              <w:r w:rsidRPr="003A70B1">
                <w:rPr>
                  <w:rFonts w:asciiTheme="majorBidi" w:hAnsiTheme="majorBidi" w:cstheme="majorBidi"/>
                  <w:color w:val="000000"/>
                  <w:sz w:val="22"/>
                  <w:rPrChange w:id="15147" w:author="Dénes CSALA" w:date="2016-07-25T02:43:00Z">
                    <w:rPr>
                      <w:rFonts w:ascii="Calibri" w:hAnsi="Calibri" w:cs="Calibri"/>
                      <w:color w:val="000000"/>
                      <w:sz w:val="22"/>
                    </w:rPr>
                  </w:rPrChange>
                </w:rPr>
                <w:t>Kenya</w:t>
              </w:r>
            </w:ins>
          </w:p>
        </w:tc>
        <w:tc>
          <w:tcPr>
            <w:tcW w:w="671" w:type="dxa"/>
            <w:tcBorders>
              <w:right w:val="single" w:sz="4" w:space="0" w:color="auto"/>
            </w:tcBorders>
            <w:shd w:val="clear" w:color="auto" w:fill="auto"/>
            <w:noWrap/>
            <w:vAlign w:val="bottom"/>
            <w:hideMark/>
          </w:tcPr>
          <w:p w14:paraId="1F047C91" w14:textId="32D9CABF" w:rsidR="00C874B3" w:rsidRPr="003A70B1" w:rsidRDefault="00C874B3" w:rsidP="00C874B3">
            <w:pPr>
              <w:spacing w:after="0" w:line="240" w:lineRule="auto"/>
              <w:ind w:firstLine="0"/>
              <w:jc w:val="right"/>
              <w:rPr>
                <w:ins w:id="15148" w:author="Dénes CSALA" w:date="2016-07-25T02:41:00Z"/>
                <w:rFonts w:asciiTheme="majorBidi" w:eastAsia="Times New Roman" w:hAnsiTheme="majorBidi" w:cstheme="majorBidi"/>
                <w:color w:val="000000"/>
                <w:sz w:val="22"/>
                <w:lang w:bidi="ar-SA"/>
              </w:rPr>
            </w:pPr>
            <w:ins w:id="15149" w:author="Dénes CSALA" w:date="2016-07-25T02:43:00Z">
              <w:r w:rsidRPr="003A70B1">
                <w:rPr>
                  <w:rFonts w:asciiTheme="majorBidi" w:hAnsiTheme="majorBidi" w:cstheme="majorBidi"/>
                  <w:color w:val="000000"/>
                  <w:sz w:val="22"/>
                  <w:rPrChange w:id="15150" w:author="Dénes CSALA" w:date="2016-07-25T02:43:00Z">
                    <w:rPr>
                      <w:rFonts w:ascii="Calibri" w:hAnsi="Calibri" w:cs="Calibri"/>
                      <w:color w:val="000000"/>
                      <w:sz w:val="22"/>
                    </w:rPr>
                  </w:rPrChange>
                </w:rPr>
                <w:t>0.41</w:t>
              </w:r>
            </w:ins>
          </w:p>
        </w:tc>
        <w:tc>
          <w:tcPr>
            <w:tcW w:w="574" w:type="dxa"/>
            <w:tcBorders>
              <w:top w:val="nil"/>
              <w:left w:val="single" w:sz="4" w:space="0" w:color="auto"/>
              <w:bottom w:val="nil"/>
              <w:right w:val="single" w:sz="4" w:space="0" w:color="auto"/>
            </w:tcBorders>
          </w:tcPr>
          <w:p w14:paraId="0A2B7E47" w14:textId="77777777" w:rsidR="00C874B3" w:rsidRPr="00AC01C8" w:rsidRDefault="00C874B3" w:rsidP="00C874B3">
            <w:pPr>
              <w:spacing w:after="0" w:line="240" w:lineRule="auto"/>
              <w:ind w:firstLine="0"/>
              <w:jc w:val="right"/>
              <w:rPr>
                <w:ins w:id="1515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19814BA" w14:textId="4CBB145B" w:rsidR="00C874B3" w:rsidRPr="00AC01C8" w:rsidRDefault="00C874B3" w:rsidP="00C874B3">
            <w:pPr>
              <w:spacing w:after="0" w:line="240" w:lineRule="auto"/>
              <w:ind w:firstLine="0"/>
              <w:jc w:val="right"/>
              <w:rPr>
                <w:ins w:id="15152" w:author="Dénes CSALA" w:date="2016-07-25T02:41:00Z"/>
                <w:rFonts w:asciiTheme="majorBidi" w:eastAsia="Times New Roman" w:hAnsiTheme="majorBidi" w:cstheme="majorBidi"/>
                <w:color w:val="000000"/>
                <w:sz w:val="22"/>
                <w:lang w:bidi="ar-SA"/>
              </w:rPr>
            </w:pPr>
            <w:ins w:id="15153" w:author="Dénes CSALA" w:date="2016-07-25T03:10:00Z">
              <w:r w:rsidRPr="00AC01C8">
                <w:rPr>
                  <w:rFonts w:asciiTheme="majorBidi" w:eastAsia="Times New Roman" w:hAnsiTheme="majorBidi" w:cstheme="majorBidi"/>
                  <w:b/>
                  <w:bCs/>
                  <w:color w:val="000000"/>
                  <w:sz w:val="22"/>
                  <w:lang w:bidi="ar-SA"/>
                </w:rPr>
                <w:t>154</w:t>
              </w:r>
            </w:ins>
          </w:p>
        </w:tc>
        <w:tc>
          <w:tcPr>
            <w:tcW w:w="2661" w:type="dxa"/>
            <w:vAlign w:val="bottom"/>
          </w:tcPr>
          <w:p w14:paraId="0260007C" w14:textId="4008C5D8" w:rsidR="00C874B3" w:rsidRPr="003A70B1" w:rsidRDefault="00C874B3" w:rsidP="00C874B3">
            <w:pPr>
              <w:spacing w:after="0" w:line="240" w:lineRule="auto"/>
              <w:ind w:firstLine="0"/>
              <w:jc w:val="right"/>
              <w:rPr>
                <w:ins w:id="15154" w:author="Dénes CSALA" w:date="2016-07-25T02:41:00Z"/>
                <w:rFonts w:asciiTheme="majorBidi" w:eastAsia="Times New Roman" w:hAnsiTheme="majorBidi" w:cstheme="majorBidi"/>
                <w:color w:val="000000"/>
                <w:sz w:val="22"/>
                <w:lang w:bidi="ar-SA"/>
              </w:rPr>
            </w:pPr>
            <w:ins w:id="15155" w:author="Dénes CSALA" w:date="2016-07-25T03:10:00Z">
              <w:r w:rsidRPr="00AC01C8">
                <w:rPr>
                  <w:rFonts w:asciiTheme="majorBidi" w:hAnsiTheme="majorBidi" w:cstheme="majorBidi"/>
                  <w:color w:val="000000"/>
                  <w:sz w:val="22"/>
                </w:rPr>
                <w:t>Martinique</w:t>
              </w:r>
            </w:ins>
          </w:p>
        </w:tc>
        <w:tc>
          <w:tcPr>
            <w:tcW w:w="671" w:type="dxa"/>
            <w:vAlign w:val="bottom"/>
          </w:tcPr>
          <w:p w14:paraId="37FF5184" w14:textId="2B9AC0B1" w:rsidR="00C874B3" w:rsidRPr="003A70B1" w:rsidRDefault="00C874B3" w:rsidP="00C874B3">
            <w:pPr>
              <w:spacing w:after="0" w:line="240" w:lineRule="auto"/>
              <w:ind w:firstLine="0"/>
              <w:jc w:val="right"/>
              <w:rPr>
                <w:ins w:id="15156" w:author="Dénes CSALA" w:date="2016-07-25T02:41:00Z"/>
                <w:rFonts w:asciiTheme="majorBidi" w:eastAsia="Times New Roman" w:hAnsiTheme="majorBidi" w:cstheme="majorBidi"/>
                <w:color w:val="000000"/>
                <w:sz w:val="22"/>
                <w:lang w:bidi="ar-SA"/>
              </w:rPr>
            </w:pPr>
            <w:ins w:id="15157" w:author="Dénes CSALA" w:date="2016-07-25T03:10:00Z">
              <w:r w:rsidRPr="00AC01C8">
                <w:rPr>
                  <w:rFonts w:asciiTheme="majorBidi" w:hAnsiTheme="majorBidi" w:cstheme="majorBidi"/>
                  <w:color w:val="000000"/>
                  <w:sz w:val="22"/>
                </w:rPr>
                <w:t>0.18</w:t>
              </w:r>
            </w:ins>
          </w:p>
        </w:tc>
      </w:tr>
      <w:tr w:rsidR="00C874B3" w:rsidRPr="001E59C8" w14:paraId="512C3549" w14:textId="77777777" w:rsidTr="00375373">
        <w:trPr>
          <w:trHeight w:val="300"/>
          <w:ins w:id="15158" w:author="Dénes CSALA" w:date="2016-07-25T02:41:00Z"/>
        </w:trPr>
        <w:tc>
          <w:tcPr>
            <w:tcW w:w="552" w:type="dxa"/>
            <w:shd w:val="clear" w:color="auto" w:fill="auto"/>
            <w:noWrap/>
            <w:hideMark/>
          </w:tcPr>
          <w:p w14:paraId="30CB25F8" w14:textId="77777777" w:rsidR="00C874B3" w:rsidRPr="00AC01C8" w:rsidRDefault="00C874B3" w:rsidP="00C874B3">
            <w:pPr>
              <w:spacing w:after="0" w:line="240" w:lineRule="auto"/>
              <w:ind w:firstLine="0"/>
              <w:jc w:val="center"/>
              <w:rPr>
                <w:ins w:id="15159" w:author="Dénes CSALA" w:date="2016-07-25T02:41:00Z"/>
                <w:rFonts w:asciiTheme="majorBidi" w:eastAsia="Times New Roman" w:hAnsiTheme="majorBidi" w:cstheme="majorBidi"/>
                <w:b/>
                <w:bCs/>
                <w:color w:val="000000"/>
                <w:sz w:val="22"/>
                <w:lang w:bidi="ar-SA"/>
              </w:rPr>
            </w:pPr>
            <w:ins w:id="15160" w:author="Dénes CSALA" w:date="2016-07-25T02:41:00Z">
              <w:r w:rsidRPr="00AC01C8">
                <w:rPr>
                  <w:rFonts w:asciiTheme="majorBidi" w:eastAsia="Times New Roman" w:hAnsiTheme="majorBidi" w:cstheme="majorBidi"/>
                  <w:b/>
                  <w:bCs/>
                  <w:color w:val="000000"/>
                  <w:sz w:val="22"/>
                  <w:lang w:bidi="ar-SA"/>
                </w:rPr>
                <w:t>60</w:t>
              </w:r>
            </w:ins>
          </w:p>
        </w:tc>
        <w:tc>
          <w:tcPr>
            <w:tcW w:w="2773" w:type="dxa"/>
            <w:shd w:val="clear" w:color="auto" w:fill="auto"/>
            <w:noWrap/>
            <w:vAlign w:val="bottom"/>
            <w:hideMark/>
          </w:tcPr>
          <w:p w14:paraId="7C7C66D8" w14:textId="0BA60F9F" w:rsidR="00C874B3" w:rsidRPr="003A70B1" w:rsidRDefault="00C874B3" w:rsidP="00C874B3">
            <w:pPr>
              <w:spacing w:after="0" w:line="240" w:lineRule="auto"/>
              <w:ind w:firstLine="0"/>
              <w:jc w:val="left"/>
              <w:rPr>
                <w:ins w:id="15161" w:author="Dénes CSALA" w:date="2016-07-25T02:41:00Z"/>
                <w:rFonts w:asciiTheme="majorBidi" w:eastAsia="Times New Roman" w:hAnsiTheme="majorBidi" w:cstheme="majorBidi"/>
                <w:color w:val="000000"/>
                <w:sz w:val="22"/>
                <w:lang w:bidi="ar-SA"/>
              </w:rPr>
            </w:pPr>
            <w:ins w:id="15162" w:author="Dénes CSALA" w:date="2016-07-25T02:43:00Z">
              <w:r w:rsidRPr="003A70B1">
                <w:rPr>
                  <w:rFonts w:asciiTheme="majorBidi" w:hAnsiTheme="majorBidi" w:cstheme="majorBidi"/>
                  <w:color w:val="000000"/>
                  <w:sz w:val="22"/>
                  <w:rPrChange w:id="15163" w:author="Dénes CSALA" w:date="2016-07-25T02:43:00Z">
                    <w:rPr>
                      <w:rFonts w:ascii="Calibri" w:hAnsi="Calibri" w:cs="Calibri"/>
                      <w:color w:val="000000"/>
                      <w:sz w:val="22"/>
                    </w:rPr>
                  </w:rPrChange>
                </w:rPr>
                <w:t>Austria</w:t>
              </w:r>
            </w:ins>
          </w:p>
        </w:tc>
        <w:tc>
          <w:tcPr>
            <w:tcW w:w="671" w:type="dxa"/>
            <w:tcBorders>
              <w:right w:val="single" w:sz="4" w:space="0" w:color="auto"/>
            </w:tcBorders>
            <w:shd w:val="clear" w:color="auto" w:fill="auto"/>
            <w:noWrap/>
            <w:vAlign w:val="bottom"/>
            <w:hideMark/>
          </w:tcPr>
          <w:p w14:paraId="4B825ECF" w14:textId="51B774E5" w:rsidR="00C874B3" w:rsidRPr="003A70B1" w:rsidRDefault="00C874B3" w:rsidP="00C874B3">
            <w:pPr>
              <w:spacing w:after="0" w:line="240" w:lineRule="auto"/>
              <w:ind w:firstLine="0"/>
              <w:jc w:val="right"/>
              <w:rPr>
                <w:ins w:id="15164" w:author="Dénes CSALA" w:date="2016-07-25T02:41:00Z"/>
                <w:rFonts w:asciiTheme="majorBidi" w:eastAsia="Times New Roman" w:hAnsiTheme="majorBidi" w:cstheme="majorBidi"/>
                <w:color w:val="000000"/>
                <w:sz w:val="22"/>
                <w:lang w:bidi="ar-SA"/>
              </w:rPr>
            </w:pPr>
            <w:ins w:id="15165" w:author="Dénes CSALA" w:date="2016-07-25T02:43:00Z">
              <w:r w:rsidRPr="003A70B1">
                <w:rPr>
                  <w:rFonts w:asciiTheme="majorBidi" w:hAnsiTheme="majorBidi" w:cstheme="majorBidi"/>
                  <w:color w:val="000000"/>
                  <w:sz w:val="22"/>
                  <w:rPrChange w:id="15166" w:author="Dénes CSALA" w:date="2016-07-25T02:43:00Z">
                    <w:rPr>
                      <w:rFonts w:ascii="Calibri" w:hAnsi="Calibri" w:cs="Calibri"/>
                      <w:color w:val="000000"/>
                      <w:sz w:val="22"/>
                    </w:rPr>
                  </w:rPrChange>
                </w:rPr>
                <w:t>0.41</w:t>
              </w:r>
            </w:ins>
          </w:p>
        </w:tc>
        <w:tc>
          <w:tcPr>
            <w:tcW w:w="574" w:type="dxa"/>
            <w:tcBorders>
              <w:top w:val="nil"/>
              <w:left w:val="single" w:sz="4" w:space="0" w:color="auto"/>
              <w:bottom w:val="nil"/>
              <w:right w:val="single" w:sz="4" w:space="0" w:color="auto"/>
            </w:tcBorders>
          </w:tcPr>
          <w:p w14:paraId="637C0C3B" w14:textId="77777777" w:rsidR="00C874B3" w:rsidRPr="00AC01C8" w:rsidRDefault="00C874B3" w:rsidP="00C874B3">
            <w:pPr>
              <w:spacing w:after="0" w:line="240" w:lineRule="auto"/>
              <w:ind w:firstLine="0"/>
              <w:jc w:val="right"/>
              <w:rPr>
                <w:ins w:id="1516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8EE15E4" w14:textId="6ADF1C3E" w:rsidR="00C874B3" w:rsidRPr="00AC01C8" w:rsidRDefault="00C874B3" w:rsidP="00C874B3">
            <w:pPr>
              <w:spacing w:after="0" w:line="240" w:lineRule="auto"/>
              <w:ind w:firstLine="0"/>
              <w:jc w:val="right"/>
              <w:rPr>
                <w:ins w:id="15168" w:author="Dénes CSALA" w:date="2016-07-25T02:41:00Z"/>
                <w:rFonts w:asciiTheme="majorBidi" w:eastAsia="Times New Roman" w:hAnsiTheme="majorBidi" w:cstheme="majorBidi"/>
                <w:color w:val="000000"/>
                <w:sz w:val="22"/>
                <w:lang w:bidi="ar-SA"/>
              </w:rPr>
            </w:pPr>
            <w:ins w:id="15169" w:author="Dénes CSALA" w:date="2016-07-25T03:10:00Z">
              <w:r w:rsidRPr="00AC01C8">
                <w:rPr>
                  <w:rFonts w:asciiTheme="majorBidi" w:eastAsia="Times New Roman" w:hAnsiTheme="majorBidi" w:cstheme="majorBidi"/>
                  <w:b/>
                  <w:bCs/>
                  <w:color w:val="000000"/>
                  <w:sz w:val="22"/>
                  <w:lang w:bidi="ar-SA"/>
                </w:rPr>
                <w:t>155</w:t>
              </w:r>
            </w:ins>
          </w:p>
        </w:tc>
        <w:tc>
          <w:tcPr>
            <w:tcW w:w="2661" w:type="dxa"/>
            <w:vAlign w:val="bottom"/>
          </w:tcPr>
          <w:p w14:paraId="50CA993A" w14:textId="0C4B5D7A" w:rsidR="00C874B3" w:rsidRPr="003A70B1" w:rsidRDefault="00C874B3" w:rsidP="00C874B3">
            <w:pPr>
              <w:spacing w:after="0" w:line="240" w:lineRule="auto"/>
              <w:ind w:firstLine="0"/>
              <w:jc w:val="right"/>
              <w:rPr>
                <w:ins w:id="15170" w:author="Dénes CSALA" w:date="2016-07-25T02:41:00Z"/>
                <w:rFonts w:asciiTheme="majorBidi" w:eastAsia="Times New Roman" w:hAnsiTheme="majorBidi" w:cstheme="majorBidi"/>
                <w:color w:val="000000"/>
                <w:sz w:val="22"/>
                <w:lang w:bidi="ar-SA"/>
              </w:rPr>
            </w:pPr>
            <w:ins w:id="15171" w:author="Dénes CSALA" w:date="2016-07-25T03:10:00Z">
              <w:r w:rsidRPr="00AC01C8">
                <w:rPr>
                  <w:rFonts w:asciiTheme="majorBidi" w:hAnsiTheme="majorBidi" w:cstheme="majorBidi"/>
                  <w:color w:val="000000"/>
                  <w:sz w:val="22"/>
                </w:rPr>
                <w:t>Réunion</w:t>
              </w:r>
            </w:ins>
          </w:p>
        </w:tc>
        <w:tc>
          <w:tcPr>
            <w:tcW w:w="671" w:type="dxa"/>
            <w:vAlign w:val="bottom"/>
          </w:tcPr>
          <w:p w14:paraId="07653844" w14:textId="424DDAFA" w:rsidR="00C874B3" w:rsidRPr="003A70B1" w:rsidRDefault="00C874B3" w:rsidP="00C874B3">
            <w:pPr>
              <w:spacing w:after="0" w:line="240" w:lineRule="auto"/>
              <w:ind w:firstLine="0"/>
              <w:jc w:val="right"/>
              <w:rPr>
                <w:ins w:id="15172" w:author="Dénes CSALA" w:date="2016-07-25T02:41:00Z"/>
                <w:rFonts w:asciiTheme="majorBidi" w:eastAsia="Times New Roman" w:hAnsiTheme="majorBidi" w:cstheme="majorBidi"/>
                <w:color w:val="000000"/>
                <w:sz w:val="22"/>
                <w:lang w:bidi="ar-SA"/>
              </w:rPr>
            </w:pPr>
            <w:ins w:id="15173" w:author="Dénes CSALA" w:date="2016-07-25T03:10:00Z">
              <w:r w:rsidRPr="00AC01C8">
                <w:rPr>
                  <w:rFonts w:asciiTheme="majorBidi" w:hAnsiTheme="majorBidi" w:cstheme="majorBidi"/>
                  <w:color w:val="000000"/>
                  <w:sz w:val="22"/>
                </w:rPr>
                <w:t>0.17</w:t>
              </w:r>
            </w:ins>
          </w:p>
        </w:tc>
      </w:tr>
      <w:tr w:rsidR="00C874B3" w:rsidRPr="001E59C8" w14:paraId="0A3ED7F5" w14:textId="77777777" w:rsidTr="00375373">
        <w:trPr>
          <w:trHeight w:val="300"/>
          <w:ins w:id="15174" w:author="Dénes CSALA" w:date="2016-07-25T02:41:00Z"/>
        </w:trPr>
        <w:tc>
          <w:tcPr>
            <w:tcW w:w="552" w:type="dxa"/>
            <w:shd w:val="clear" w:color="auto" w:fill="auto"/>
            <w:noWrap/>
            <w:hideMark/>
          </w:tcPr>
          <w:p w14:paraId="28050E48" w14:textId="77777777" w:rsidR="00C874B3" w:rsidRPr="00AC01C8" w:rsidRDefault="00C874B3" w:rsidP="00C874B3">
            <w:pPr>
              <w:spacing w:after="0" w:line="240" w:lineRule="auto"/>
              <w:ind w:firstLine="0"/>
              <w:jc w:val="center"/>
              <w:rPr>
                <w:ins w:id="15175" w:author="Dénes CSALA" w:date="2016-07-25T02:41:00Z"/>
                <w:rFonts w:asciiTheme="majorBidi" w:eastAsia="Times New Roman" w:hAnsiTheme="majorBidi" w:cstheme="majorBidi"/>
                <w:b/>
                <w:bCs/>
                <w:color w:val="000000"/>
                <w:sz w:val="22"/>
                <w:lang w:bidi="ar-SA"/>
              </w:rPr>
            </w:pPr>
            <w:ins w:id="15176" w:author="Dénes CSALA" w:date="2016-07-25T02:41:00Z">
              <w:r w:rsidRPr="00AC01C8">
                <w:rPr>
                  <w:rFonts w:asciiTheme="majorBidi" w:eastAsia="Times New Roman" w:hAnsiTheme="majorBidi" w:cstheme="majorBidi"/>
                  <w:b/>
                  <w:bCs/>
                  <w:color w:val="000000"/>
                  <w:sz w:val="22"/>
                  <w:lang w:bidi="ar-SA"/>
                </w:rPr>
                <w:t>61</w:t>
              </w:r>
            </w:ins>
          </w:p>
        </w:tc>
        <w:tc>
          <w:tcPr>
            <w:tcW w:w="2773" w:type="dxa"/>
            <w:shd w:val="clear" w:color="auto" w:fill="auto"/>
            <w:noWrap/>
            <w:vAlign w:val="bottom"/>
            <w:hideMark/>
          </w:tcPr>
          <w:p w14:paraId="6501B50C" w14:textId="2055022F" w:rsidR="00C874B3" w:rsidRPr="003A70B1" w:rsidRDefault="00C874B3" w:rsidP="00C874B3">
            <w:pPr>
              <w:spacing w:after="0" w:line="240" w:lineRule="auto"/>
              <w:ind w:firstLine="0"/>
              <w:jc w:val="left"/>
              <w:rPr>
                <w:ins w:id="15177" w:author="Dénes CSALA" w:date="2016-07-25T02:41:00Z"/>
                <w:rFonts w:asciiTheme="majorBidi" w:eastAsia="Times New Roman" w:hAnsiTheme="majorBidi" w:cstheme="majorBidi"/>
                <w:color w:val="000000"/>
                <w:sz w:val="22"/>
                <w:lang w:bidi="ar-SA"/>
              </w:rPr>
            </w:pPr>
            <w:ins w:id="15178" w:author="Dénes CSALA" w:date="2016-07-25T02:43:00Z">
              <w:r w:rsidRPr="003A70B1">
                <w:rPr>
                  <w:rFonts w:asciiTheme="majorBidi" w:hAnsiTheme="majorBidi" w:cstheme="majorBidi"/>
                  <w:color w:val="000000"/>
                  <w:sz w:val="22"/>
                  <w:rPrChange w:id="15179" w:author="Dénes CSALA" w:date="2016-07-25T02:43:00Z">
                    <w:rPr>
                      <w:rFonts w:ascii="Calibri" w:hAnsi="Calibri" w:cs="Calibri"/>
                      <w:color w:val="000000"/>
                      <w:sz w:val="22"/>
                    </w:rPr>
                  </w:rPrChange>
                </w:rPr>
                <w:t>Israel</w:t>
              </w:r>
            </w:ins>
          </w:p>
        </w:tc>
        <w:tc>
          <w:tcPr>
            <w:tcW w:w="671" w:type="dxa"/>
            <w:tcBorders>
              <w:right w:val="single" w:sz="4" w:space="0" w:color="auto"/>
            </w:tcBorders>
            <w:shd w:val="clear" w:color="auto" w:fill="auto"/>
            <w:noWrap/>
            <w:vAlign w:val="bottom"/>
            <w:hideMark/>
          </w:tcPr>
          <w:p w14:paraId="0D8B85D9" w14:textId="074F5622" w:rsidR="00C874B3" w:rsidRPr="003A70B1" w:rsidRDefault="00C874B3" w:rsidP="00C874B3">
            <w:pPr>
              <w:spacing w:after="0" w:line="240" w:lineRule="auto"/>
              <w:ind w:firstLine="0"/>
              <w:jc w:val="right"/>
              <w:rPr>
                <w:ins w:id="15180" w:author="Dénes CSALA" w:date="2016-07-25T02:41:00Z"/>
                <w:rFonts w:asciiTheme="majorBidi" w:eastAsia="Times New Roman" w:hAnsiTheme="majorBidi" w:cstheme="majorBidi"/>
                <w:color w:val="000000"/>
                <w:sz w:val="22"/>
                <w:lang w:bidi="ar-SA"/>
              </w:rPr>
            </w:pPr>
            <w:ins w:id="15181" w:author="Dénes CSALA" w:date="2016-07-25T02:43:00Z">
              <w:r w:rsidRPr="003A70B1">
                <w:rPr>
                  <w:rFonts w:asciiTheme="majorBidi" w:hAnsiTheme="majorBidi" w:cstheme="majorBidi"/>
                  <w:color w:val="000000"/>
                  <w:sz w:val="22"/>
                  <w:rPrChange w:id="15182" w:author="Dénes CSALA" w:date="2016-07-25T02:43:00Z">
                    <w:rPr>
                      <w:rFonts w:ascii="Calibri" w:hAnsi="Calibri" w:cs="Calibri"/>
                      <w:color w:val="000000"/>
                      <w:sz w:val="22"/>
                    </w:rPr>
                  </w:rPrChange>
                </w:rPr>
                <w:t>0.41</w:t>
              </w:r>
            </w:ins>
          </w:p>
        </w:tc>
        <w:tc>
          <w:tcPr>
            <w:tcW w:w="574" w:type="dxa"/>
            <w:tcBorders>
              <w:top w:val="nil"/>
              <w:left w:val="single" w:sz="4" w:space="0" w:color="auto"/>
              <w:bottom w:val="nil"/>
              <w:right w:val="single" w:sz="4" w:space="0" w:color="auto"/>
            </w:tcBorders>
          </w:tcPr>
          <w:p w14:paraId="3C9A8C4E" w14:textId="77777777" w:rsidR="00C874B3" w:rsidRPr="00AC01C8" w:rsidRDefault="00C874B3" w:rsidP="00C874B3">
            <w:pPr>
              <w:spacing w:after="0" w:line="240" w:lineRule="auto"/>
              <w:ind w:firstLine="0"/>
              <w:jc w:val="right"/>
              <w:rPr>
                <w:ins w:id="1518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10056834" w14:textId="3FD67180" w:rsidR="00C874B3" w:rsidRPr="00AC01C8" w:rsidRDefault="00C874B3" w:rsidP="00C874B3">
            <w:pPr>
              <w:spacing w:after="0" w:line="240" w:lineRule="auto"/>
              <w:ind w:firstLine="0"/>
              <w:jc w:val="right"/>
              <w:rPr>
                <w:ins w:id="15184" w:author="Dénes CSALA" w:date="2016-07-25T02:41:00Z"/>
                <w:rFonts w:asciiTheme="majorBidi" w:eastAsia="Times New Roman" w:hAnsiTheme="majorBidi" w:cstheme="majorBidi"/>
                <w:color w:val="000000"/>
                <w:sz w:val="22"/>
                <w:lang w:bidi="ar-SA"/>
              </w:rPr>
            </w:pPr>
            <w:ins w:id="15185" w:author="Dénes CSALA" w:date="2016-07-25T03:10:00Z">
              <w:r w:rsidRPr="00AC01C8">
                <w:rPr>
                  <w:rFonts w:asciiTheme="majorBidi" w:eastAsia="Times New Roman" w:hAnsiTheme="majorBidi" w:cstheme="majorBidi"/>
                  <w:b/>
                  <w:bCs/>
                  <w:color w:val="000000"/>
                  <w:sz w:val="22"/>
                  <w:lang w:bidi="ar-SA"/>
                </w:rPr>
                <w:t>156</w:t>
              </w:r>
            </w:ins>
          </w:p>
        </w:tc>
        <w:tc>
          <w:tcPr>
            <w:tcW w:w="2661" w:type="dxa"/>
            <w:vAlign w:val="bottom"/>
          </w:tcPr>
          <w:p w14:paraId="3A7B3A87" w14:textId="20CD1CAF" w:rsidR="00C874B3" w:rsidRPr="003A70B1" w:rsidRDefault="00C874B3" w:rsidP="00C874B3">
            <w:pPr>
              <w:spacing w:after="0" w:line="240" w:lineRule="auto"/>
              <w:ind w:firstLine="0"/>
              <w:jc w:val="right"/>
              <w:rPr>
                <w:ins w:id="15186" w:author="Dénes CSALA" w:date="2016-07-25T02:41:00Z"/>
                <w:rFonts w:asciiTheme="majorBidi" w:eastAsia="Times New Roman" w:hAnsiTheme="majorBidi" w:cstheme="majorBidi"/>
                <w:color w:val="000000"/>
                <w:sz w:val="22"/>
                <w:lang w:bidi="ar-SA"/>
              </w:rPr>
            </w:pPr>
            <w:ins w:id="15187" w:author="Dénes CSALA" w:date="2016-07-25T03:10:00Z">
              <w:r w:rsidRPr="00AC01C8">
                <w:rPr>
                  <w:rFonts w:asciiTheme="majorBidi" w:hAnsiTheme="majorBidi" w:cstheme="majorBidi"/>
                  <w:color w:val="000000"/>
                  <w:sz w:val="22"/>
                </w:rPr>
                <w:t>Guadeloupe</w:t>
              </w:r>
            </w:ins>
          </w:p>
        </w:tc>
        <w:tc>
          <w:tcPr>
            <w:tcW w:w="671" w:type="dxa"/>
            <w:vAlign w:val="bottom"/>
          </w:tcPr>
          <w:p w14:paraId="24812A41" w14:textId="77D22F9A" w:rsidR="00C874B3" w:rsidRPr="003A70B1" w:rsidRDefault="00C874B3" w:rsidP="00C874B3">
            <w:pPr>
              <w:spacing w:after="0" w:line="240" w:lineRule="auto"/>
              <w:ind w:firstLine="0"/>
              <w:jc w:val="right"/>
              <w:rPr>
                <w:ins w:id="15188" w:author="Dénes CSALA" w:date="2016-07-25T02:41:00Z"/>
                <w:rFonts w:asciiTheme="majorBidi" w:eastAsia="Times New Roman" w:hAnsiTheme="majorBidi" w:cstheme="majorBidi"/>
                <w:color w:val="000000"/>
                <w:sz w:val="22"/>
                <w:lang w:bidi="ar-SA"/>
              </w:rPr>
            </w:pPr>
            <w:ins w:id="15189" w:author="Dénes CSALA" w:date="2016-07-25T03:10:00Z">
              <w:r w:rsidRPr="00AC01C8">
                <w:rPr>
                  <w:rFonts w:asciiTheme="majorBidi" w:hAnsiTheme="majorBidi" w:cstheme="majorBidi"/>
                  <w:color w:val="000000"/>
                  <w:sz w:val="22"/>
                </w:rPr>
                <w:t>0.17</w:t>
              </w:r>
            </w:ins>
          </w:p>
        </w:tc>
      </w:tr>
      <w:tr w:rsidR="00C874B3" w:rsidRPr="001E59C8" w14:paraId="251D726C" w14:textId="77777777" w:rsidTr="00375373">
        <w:trPr>
          <w:trHeight w:val="300"/>
          <w:ins w:id="15190" w:author="Dénes CSALA" w:date="2016-07-25T02:41:00Z"/>
        </w:trPr>
        <w:tc>
          <w:tcPr>
            <w:tcW w:w="552" w:type="dxa"/>
            <w:shd w:val="clear" w:color="auto" w:fill="auto"/>
            <w:noWrap/>
            <w:hideMark/>
          </w:tcPr>
          <w:p w14:paraId="27EF8B67" w14:textId="77777777" w:rsidR="00C874B3" w:rsidRPr="00AC01C8" w:rsidRDefault="00C874B3" w:rsidP="00C874B3">
            <w:pPr>
              <w:spacing w:after="0" w:line="240" w:lineRule="auto"/>
              <w:ind w:firstLine="0"/>
              <w:jc w:val="center"/>
              <w:rPr>
                <w:ins w:id="15191" w:author="Dénes CSALA" w:date="2016-07-25T02:41:00Z"/>
                <w:rFonts w:asciiTheme="majorBidi" w:eastAsia="Times New Roman" w:hAnsiTheme="majorBidi" w:cstheme="majorBidi"/>
                <w:b/>
                <w:bCs/>
                <w:color w:val="000000"/>
                <w:sz w:val="22"/>
                <w:lang w:bidi="ar-SA"/>
              </w:rPr>
            </w:pPr>
            <w:ins w:id="15192" w:author="Dénes CSALA" w:date="2016-07-25T02:41:00Z">
              <w:r w:rsidRPr="00AC01C8">
                <w:rPr>
                  <w:rFonts w:asciiTheme="majorBidi" w:eastAsia="Times New Roman" w:hAnsiTheme="majorBidi" w:cstheme="majorBidi"/>
                  <w:b/>
                  <w:bCs/>
                  <w:color w:val="000000"/>
                  <w:sz w:val="22"/>
                  <w:lang w:bidi="ar-SA"/>
                </w:rPr>
                <w:t>62</w:t>
              </w:r>
            </w:ins>
          </w:p>
        </w:tc>
        <w:tc>
          <w:tcPr>
            <w:tcW w:w="2773" w:type="dxa"/>
            <w:shd w:val="clear" w:color="auto" w:fill="auto"/>
            <w:noWrap/>
            <w:vAlign w:val="bottom"/>
            <w:hideMark/>
          </w:tcPr>
          <w:p w14:paraId="2BC3A724" w14:textId="0F7F50D4" w:rsidR="00C874B3" w:rsidRPr="003A70B1" w:rsidRDefault="00C874B3" w:rsidP="00C874B3">
            <w:pPr>
              <w:spacing w:after="0" w:line="240" w:lineRule="auto"/>
              <w:ind w:firstLine="0"/>
              <w:jc w:val="left"/>
              <w:rPr>
                <w:ins w:id="15193" w:author="Dénes CSALA" w:date="2016-07-25T02:41:00Z"/>
                <w:rFonts w:asciiTheme="majorBidi" w:eastAsia="Times New Roman" w:hAnsiTheme="majorBidi" w:cstheme="majorBidi"/>
                <w:color w:val="000000"/>
                <w:sz w:val="22"/>
                <w:lang w:bidi="ar-SA"/>
              </w:rPr>
            </w:pPr>
            <w:ins w:id="15194" w:author="Dénes CSALA" w:date="2016-07-25T02:43:00Z">
              <w:r w:rsidRPr="003A70B1">
                <w:rPr>
                  <w:rFonts w:asciiTheme="majorBidi" w:hAnsiTheme="majorBidi" w:cstheme="majorBidi"/>
                  <w:color w:val="000000"/>
                  <w:sz w:val="22"/>
                  <w:rPrChange w:id="15195" w:author="Dénes CSALA" w:date="2016-07-25T02:43:00Z">
                    <w:rPr>
                      <w:rFonts w:ascii="Calibri" w:hAnsi="Calibri" w:cs="Calibri"/>
                      <w:color w:val="000000"/>
                      <w:sz w:val="22"/>
                    </w:rPr>
                  </w:rPrChange>
                </w:rPr>
                <w:t>Oman</w:t>
              </w:r>
            </w:ins>
          </w:p>
        </w:tc>
        <w:tc>
          <w:tcPr>
            <w:tcW w:w="671" w:type="dxa"/>
            <w:tcBorders>
              <w:right w:val="single" w:sz="4" w:space="0" w:color="auto"/>
            </w:tcBorders>
            <w:shd w:val="clear" w:color="auto" w:fill="auto"/>
            <w:noWrap/>
            <w:vAlign w:val="bottom"/>
            <w:hideMark/>
          </w:tcPr>
          <w:p w14:paraId="0BEFD6D0" w14:textId="6CE95DC5" w:rsidR="00C874B3" w:rsidRPr="003A70B1" w:rsidRDefault="00C874B3" w:rsidP="00C874B3">
            <w:pPr>
              <w:spacing w:after="0" w:line="240" w:lineRule="auto"/>
              <w:ind w:firstLine="0"/>
              <w:jc w:val="right"/>
              <w:rPr>
                <w:ins w:id="15196" w:author="Dénes CSALA" w:date="2016-07-25T02:41:00Z"/>
                <w:rFonts w:asciiTheme="majorBidi" w:eastAsia="Times New Roman" w:hAnsiTheme="majorBidi" w:cstheme="majorBidi"/>
                <w:color w:val="000000"/>
                <w:sz w:val="22"/>
                <w:lang w:bidi="ar-SA"/>
              </w:rPr>
            </w:pPr>
            <w:ins w:id="15197" w:author="Dénes CSALA" w:date="2016-07-25T02:43:00Z">
              <w:r w:rsidRPr="003A70B1">
                <w:rPr>
                  <w:rFonts w:asciiTheme="majorBidi" w:hAnsiTheme="majorBidi" w:cstheme="majorBidi"/>
                  <w:color w:val="000000"/>
                  <w:sz w:val="22"/>
                  <w:rPrChange w:id="15198" w:author="Dénes CSALA" w:date="2016-07-25T02:43:00Z">
                    <w:rPr>
                      <w:rFonts w:ascii="Calibri" w:hAnsi="Calibri" w:cs="Calibri"/>
                      <w:color w:val="000000"/>
                      <w:sz w:val="22"/>
                    </w:rPr>
                  </w:rPrChange>
                </w:rPr>
                <w:t>0.41</w:t>
              </w:r>
            </w:ins>
          </w:p>
        </w:tc>
        <w:tc>
          <w:tcPr>
            <w:tcW w:w="574" w:type="dxa"/>
            <w:tcBorders>
              <w:top w:val="nil"/>
              <w:left w:val="single" w:sz="4" w:space="0" w:color="auto"/>
              <w:bottom w:val="nil"/>
              <w:right w:val="single" w:sz="4" w:space="0" w:color="auto"/>
            </w:tcBorders>
          </w:tcPr>
          <w:p w14:paraId="0B10AF06" w14:textId="77777777" w:rsidR="00C874B3" w:rsidRPr="00AC01C8" w:rsidRDefault="00C874B3" w:rsidP="00C874B3">
            <w:pPr>
              <w:spacing w:after="0" w:line="240" w:lineRule="auto"/>
              <w:ind w:firstLine="0"/>
              <w:jc w:val="right"/>
              <w:rPr>
                <w:ins w:id="1519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1A173B45" w14:textId="55791277" w:rsidR="00C874B3" w:rsidRPr="00AC01C8" w:rsidRDefault="00C874B3" w:rsidP="00C874B3">
            <w:pPr>
              <w:spacing w:after="0" w:line="240" w:lineRule="auto"/>
              <w:ind w:firstLine="0"/>
              <w:jc w:val="right"/>
              <w:rPr>
                <w:ins w:id="15200" w:author="Dénes CSALA" w:date="2016-07-25T02:41:00Z"/>
                <w:rFonts w:asciiTheme="majorBidi" w:eastAsia="Times New Roman" w:hAnsiTheme="majorBidi" w:cstheme="majorBidi"/>
                <w:color w:val="000000"/>
                <w:sz w:val="22"/>
                <w:lang w:bidi="ar-SA"/>
              </w:rPr>
            </w:pPr>
            <w:ins w:id="15201" w:author="Dénes CSALA" w:date="2016-07-25T03:10:00Z">
              <w:r w:rsidRPr="00AC01C8">
                <w:rPr>
                  <w:rFonts w:asciiTheme="majorBidi" w:eastAsia="Times New Roman" w:hAnsiTheme="majorBidi" w:cstheme="majorBidi"/>
                  <w:b/>
                  <w:bCs/>
                  <w:color w:val="000000"/>
                  <w:sz w:val="22"/>
                  <w:lang w:bidi="ar-SA"/>
                </w:rPr>
                <w:t>157</w:t>
              </w:r>
            </w:ins>
          </w:p>
        </w:tc>
        <w:tc>
          <w:tcPr>
            <w:tcW w:w="2661" w:type="dxa"/>
            <w:vAlign w:val="bottom"/>
          </w:tcPr>
          <w:p w14:paraId="0849817D" w14:textId="20C6523F" w:rsidR="00C874B3" w:rsidRPr="003A70B1" w:rsidRDefault="00C874B3" w:rsidP="00C874B3">
            <w:pPr>
              <w:spacing w:after="0" w:line="240" w:lineRule="auto"/>
              <w:ind w:firstLine="0"/>
              <w:jc w:val="right"/>
              <w:rPr>
                <w:ins w:id="15202" w:author="Dénes CSALA" w:date="2016-07-25T02:41:00Z"/>
                <w:rFonts w:asciiTheme="majorBidi" w:eastAsia="Times New Roman" w:hAnsiTheme="majorBidi" w:cstheme="majorBidi"/>
                <w:color w:val="000000"/>
                <w:sz w:val="22"/>
                <w:lang w:bidi="ar-SA"/>
              </w:rPr>
            </w:pPr>
            <w:ins w:id="15203" w:author="Dénes CSALA" w:date="2016-07-25T03:10:00Z">
              <w:r w:rsidRPr="00AC01C8">
                <w:rPr>
                  <w:rFonts w:asciiTheme="majorBidi" w:hAnsiTheme="majorBidi" w:cstheme="majorBidi"/>
                  <w:color w:val="000000"/>
                  <w:sz w:val="22"/>
                </w:rPr>
                <w:t>Saint Lucia</w:t>
              </w:r>
            </w:ins>
          </w:p>
        </w:tc>
        <w:tc>
          <w:tcPr>
            <w:tcW w:w="671" w:type="dxa"/>
            <w:vAlign w:val="bottom"/>
          </w:tcPr>
          <w:p w14:paraId="06F94D77" w14:textId="734E0DC1" w:rsidR="00C874B3" w:rsidRPr="003A70B1" w:rsidRDefault="00C874B3" w:rsidP="00C874B3">
            <w:pPr>
              <w:spacing w:after="0" w:line="240" w:lineRule="auto"/>
              <w:ind w:firstLine="0"/>
              <w:jc w:val="right"/>
              <w:rPr>
                <w:ins w:id="15204" w:author="Dénes CSALA" w:date="2016-07-25T02:41:00Z"/>
                <w:rFonts w:asciiTheme="majorBidi" w:eastAsia="Times New Roman" w:hAnsiTheme="majorBidi" w:cstheme="majorBidi"/>
                <w:color w:val="000000"/>
                <w:sz w:val="22"/>
                <w:lang w:bidi="ar-SA"/>
              </w:rPr>
            </w:pPr>
            <w:ins w:id="15205" w:author="Dénes CSALA" w:date="2016-07-25T03:10:00Z">
              <w:r w:rsidRPr="00AC01C8">
                <w:rPr>
                  <w:rFonts w:asciiTheme="majorBidi" w:hAnsiTheme="majorBidi" w:cstheme="majorBidi"/>
                  <w:color w:val="000000"/>
                  <w:sz w:val="22"/>
                </w:rPr>
                <w:t>0.17</w:t>
              </w:r>
            </w:ins>
          </w:p>
        </w:tc>
      </w:tr>
      <w:tr w:rsidR="00C874B3" w:rsidRPr="001E59C8" w14:paraId="0C563369" w14:textId="77777777" w:rsidTr="00375373">
        <w:trPr>
          <w:trHeight w:val="300"/>
          <w:ins w:id="15206" w:author="Dénes CSALA" w:date="2016-07-25T02:41:00Z"/>
        </w:trPr>
        <w:tc>
          <w:tcPr>
            <w:tcW w:w="552" w:type="dxa"/>
            <w:shd w:val="clear" w:color="auto" w:fill="auto"/>
            <w:noWrap/>
            <w:hideMark/>
          </w:tcPr>
          <w:p w14:paraId="75BB68CE" w14:textId="77777777" w:rsidR="00C874B3" w:rsidRPr="00AC01C8" w:rsidRDefault="00C874B3" w:rsidP="00C874B3">
            <w:pPr>
              <w:spacing w:after="0" w:line="240" w:lineRule="auto"/>
              <w:ind w:firstLine="0"/>
              <w:jc w:val="center"/>
              <w:rPr>
                <w:ins w:id="15207" w:author="Dénes CSALA" w:date="2016-07-25T02:41:00Z"/>
                <w:rFonts w:asciiTheme="majorBidi" w:eastAsia="Times New Roman" w:hAnsiTheme="majorBidi" w:cstheme="majorBidi"/>
                <w:b/>
                <w:bCs/>
                <w:color w:val="000000"/>
                <w:sz w:val="22"/>
                <w:lang w:bidi="ar-SA"/>
              </w:rPr>
            </w:pPr>
            <w:ins w:id="15208" w:author="Dénes CSALA" w:date="2016-07-25T02:41:00Z">
              <w:r w:rsidRPr="00AC01C8">
                <w:rPr>
                  <w:rFonts w:asciiTheme="majorBidi" w:eastAsia="Times New Roman" w:hAnsiTheme="majorBidi" w:cstheme="majorBidi"/>
                  <w:b/>
                  <w:bCs/>
                  <w:color w:val="000000"/>
                  <w:sz w:val="22"/>
                  <w:lang w:bidi="ar-SA"/>
                </w:rPr>
                <w:t>63</w:t>
              </w:r>
            </w:ins>
          </w:p>
        </w:tc>
        <w:tc>
          <w:tcPr>
            <w:tcW w:w="2773" w:type="dxa"/>
            <w:shd w:val="clear" w:color="auto" w:fill="auto"/>
            <w:noWrap/>
            <w:vAlign w:val="bottom"/>
            <w:hideMark/>
          </w:tcPr>
          <w:p w14:paraId="31B0A34B" w14:textId="78CAB27C" w:rsidR="00C874B3" w:rsidRPr="003A70B1" w:rsidRDefault="00C874B3" w:rsidP="00C874B3">
            <w:pPr>
              <w:spacing w:after="0" w:line="240" w:lineRule="auto"/>
              <w:ind w:firstLine="0"/>
              <w:jc w:val="left"/>
              <w:rPr>
                <w:ins w:id="15209" w:author="Dénes CSALA" w:date="2016-07-25T02:41:00Z"/>
                <w:rFonts w:asciiTheme="majorBidi" w:eastAsia="Times New Roman" w:hAnsiTheme="majorBidi" w:cstheme="majorBidi"/>
                <w:color w:val="000000"/>
                <w:sz w:val="22"/>
                <w:lang w:bidi="ar-SA"/>
              </w:rPr>
            </w:pPr>
            <w:ins w:id="15210" w:author="Dénes CSALA" w:date="2016-07-25T02:43:00Z">
              <w:r w:rsidRPr="003A70B1">
                <w:rPr>
                  <w:rFonts w:asciiTheme="majorBidi" w:hAnsiTheme="majorBidi" w:cstheme="majorBidi"/>
                  <w:color w:val="000000"/>
                  <w:sz w:val="22"/>
                  <w:rPrChange w:id="15211" w:author="Dénes CSALA" w:date="2016-07-25T02:43:00Z">
                    <w:rPr>
                      <w:rFonts w:ascii="Calibri" w:hAnsi="Calibri" w:cs="Calibri"/>
                      <w:color w:val="000000"/>
                      <w:sz w:val="22"/>
                    </w:rPr>
                  </w:rPrChange>
                </w:rPr>
                <w:t>Senegal</w:t>
              </w:r>
            </w:ins>
          </w:p>
        </w:tc>
        <w:tc>
          <w:tcPr>
            <w:tcW w:w="671" w:type="dxa"/>
            <w:tcBorders>
              <w:right w:val="single" w:sz="4" w:space="0" w:color="auto"/>
            </w:tcBorders>
            <w:shd w:val="clear" w:color="auto" w:fill="auto"/>
            <w:noWrap/>
            <w:vAlign w:val="bottom"/>
            <w:hideMark/>
          </w:tcPr>
          <w:p w14:paraId="607542D8" w14:textId="6D2C8F60" w:rsidR="00C874B3" w:rsidRPr="003A70B1" w:rsidRDefault="00C874B3" w:rsidP="00C874B3">
            <w:pPr>
              <w:spacing w:after="0" w:line="240" w:lineRule="auto"/>
              <w:ind w:firstLine="0"/>
              <w:jc w:val="right"/>
              <w:rPr>
                <w:ins w:id="15212" w:author="Dénes CSALA" w:date="2016-07-25T02:41:00Z"/>
                <w:rFonts w:asciiTheme="majorBidi" w:eastAsia="Times New Roman" w:hAnsiTheme="majorBidi" w:cstheme="majorBidi"/>
                <w:color w:val="000000"/>
                <w:sz w:val="22"/>
                <w:lang w:bidi="ar-SA"/>
              </w:rPr>
            </w:pPr>
            <w:ins w:id="15213" w:author="Dénes CSALA" w:date="2016-07-25T02:43:00Z">
              <w:r w:rsidRPr="003A70B1">
                <w:rPr>
                  <w:rFonts w:asciiTheme="majorBidi" w:hAnsiTheme="majorBidi" w:cstheme="majorBidi"/>
                  <w:color w:val="000000"/>
                  <w:sz w:val="22"/>
                  <w:rPrChange w:id="15214" w:author="Dénes CSALA" w:date="2016-07-25T02:43:00Z">
                    <w:rPr>
                      <w:rFonts w:ascii="Calibri" w:hAnsi="Calibri" w:cs="Calibri"/>
                      <w:color w:val="000000"/>
                      <w:sz w:val="22"/>
                    </w:rPr>
                  </w:rPrChange>
                </w:rPr>
                <w:t>0.41</w:t>
              </w:r>
            </w:ins>
          </w:p>
        </w:tc>
        <w:tc>
          <w:tcPr>
            <w:tcW w:w="574" w:type="dxa"/>
            <w:tcBorders>
              <w:top w:val="nil"/>
              <w:left w:val="single" w:sz="4" w:space="0" w:color="auto"/>
              <w:bottom w:val="nil"/>
              <w:right w:val="single" w:sz="4" w:space="0" w:color="auto"/>
            </w:tcBorders>
          </w:tcPr>
          <w:p w14:paraId="0D924711" w14:textId="77777777" w:rsidR="00C874B3" w:rsidRPr="00AC01C8" w:rsidRDefault="00C874B3" w:rsidP="00C874B3">
            <w:pPr>
              <w:spacing w:after="0" w:line="240" w:lineRule="auto"/>
              <w:ind w:firstLine="0"/>
              <w:jc w:val="right"/>
              <w:rPr>
                <w:ins w:id="1521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FBD0E8C" w14:textId="1472A146" w:rsidR="00C874B3" w:rsidRPr="00AC01C8" w:rsidRDefault="00C874B3" w:rsidP="00C874B3">
            <w:pPr>
              <w:spacing w:after="0" w:line="240" w:lineRule="auto"/>
              <w:ind w:firstLine="0"/>
              <w:jc w:val="right"/>
              <w:rPr>
                <w:ins w:id="15216" w:author="Dénes CSALA" w:date="2016-07-25T02:41:00Z"/>
                <w:rFonts w:asciiTheme="majorBidi" w:eastAsia="Times New Roman" w:hAnsiTheme="majorBidi" w:cstheme="majorBidi"/>
                <w:color w:val="000000"/>
                <w:sz w:val="22"/>
                <w:lang w:bidi="ar-SA"/>
              </w:rPr>
            </w:pPr>
            <w:ins w:id="15217" w:author="Dénes CSALA" w:date="2016-07-25T03:10:00Z">
              <w:r w:rsidRPr="00AC01C8">
                <w:rPr>
                  <w:rFonts w:asciiTheme="majorBidi" w:eastAsia="Times New Roman" w:hAnsiTheme="majorBidi" w:cstheme="majorBidi"/>
                  <w:b/>
                  <w:bCs/>
                  <w:color w:val="000000"/>
                  <w:sz w:val="22"/>
                  <w:lang w:bidi="ar-SA"/>
                </w:rPr>
                <w:t>158</w:t>
              </w:r>
            </w:ins>
          </w:p>
        </w:tc>
        <w:tc>
          <w:tcPr>
            <w:tcW w:w="2661" w:type="dxa"/>
            <w:vAlign w:val="bottom"/>
          </w:tcPr>
          <w:p w14:paraId="52E3F39D" w14:textId="0CA1AD29" w:rsidR="00C874B3" w:rsidRPr="003A70B1" w:rsidRDefault="00C874B3" w:rsidP="00C874B3">
            <w:pPr>
              <w:spacing w:after="0" w:line="240" w:lineRule="auto"/>
              <w:ind w:firstLine="0"/>
              <w:jc w:val="right"/>
              <w:rPr>
                <w:ins w:id="15218" w:author="Dénes CSALA" w:date="2016-07-25T02:41:00Z"/>
                <w:rFonts w:asciiTheme="majorBidi" w:eastAsia="Times New Roman" w:hAnsiTheme="majorBidi" w:cstheme="majorBidi"/>
                <w:color w:val="000000"/>
                <w:sz w:val="22"/>
                <w:lang w:bidi="ar-SA"/>
              </w:rPr>
            </w:pPr>
            <w:ins w:id="15219" w:author="Dénes CSALA" w:date="2016-07-25T03:10:00Z">
              <w:r w:rsidRPr="00AC01C8">
                <w:rPr>
                  <w:rFonts w:asciiTheme="majorBidi" w:hAnsiTheme="majorBidi" w:cstheme="majorBidi"/>
                  <w:color w:val="000000"/>
                  <w:sz w:val="22"/>
                </w:rPr>
                <w:t>Vanuatu</w:t>
              </w:r>
            </w:ins>
          </w:p>
        </w:tc>
        <w:tc>
          <w:tcPr>
            <w:tcW w:w="671" w:type="dxa"/>
            <w:vAlign w:val="bottom"/>
          </w:tcPr>
          <w:p w14:paraId="0E05B750" w14:textId="317CB03F" w:rsidR="00C874B3" w:rsidRPr="003A70B1" w:rsidRDefault="00C874B3" w:rsidP="00C874B3">
            <w:pPr>
              <w:spacing w:after="0" w:line="240" w:lineRule="auto"/>
              <w:ind w:firstLine="0"/>
              <w:jc w:val="right"/>
              <w:rPr>
                <w:ins w:id="15220" w:author="Dénes CSALA" w:date="2016-07-25T02:41:00Z"/>
                <w:rFonts w:asciiTheme="majorBidi" w:eastAsia="Times New Roman" w:hAnsiTheme="majorBidi" w:cstheme="majorBidi"/>
                <w:color w:val="000000"/>
                <w:sz w:val="22"/>
                <w:lang w:bidi="ar-SA"/>
              </w:rPr>
            </w:pPr>
            <w:ins w:id="15221" w:author="Dénes CSALA" w:date="2016-07-25T03:10:00Z">
              <w:r w:rsidRPr="00AC01C8">
                <w:rPr>
                  <w:rFonts w:asciiTheme="majorBidi" w:hAnsiTheme="majorBidi" w:cstheme="majorBidi"/>
                  <w:color w:val="000000"/>
                  <w:sz w:val="22"/>
                </w:rPr>
                <w:t>0.16</w:t>
              </w:r>
            </w:ins>
          </w:p>
        </w:tc>
      </w:tr>
      <w:tr w:rsidR="00C874B3" w:rsidRPr="001E59C8" w14:paraId="3C0CD710" w14:textId="77777777" w:rsidTr="00375373">
        <w:trPr>
          <w:trHeight w:val="300"/>
          <w:ins w:id="15222" w:author="Dénes CSALA" w:date="2016-07-25T02:41:00Z"/>
        </w:trPr>
        <w:tc>
          <w:tcPr>
            <w:tcW w:w="552" w:type="dxa"/>
            <w:shd w:val="clear" w:color="auto" w:fill="auto"/>
            <w:noWrap/>
            <w:hideMark/>
          </w:tcPr>
          <w:p w14:paraId="61FEF139" w14:textId="77777777" w:rsidR="00C874B3" w:rsidRPr="00AC01C8" w:rsidRDefault="00C874B3" w:rsidP="00C874B3">
            <w:pPr>
              <w:spacing w:after="0" w:line="240" w:lineRule="auto"/>
              <w:ind w:firstLine="0"/>
              <w:jc w:val="center"/>
              <w:rPr>
                <w:ins w:id="15223" w:author="Dénes CSALA" w:date="2016-07-25T02:41:00Z"/>
                <w:rFonts w:asciiTheme="majorBidi" w:eastAsia="Times New Roman" w:hAnsiTheme="majorBidi" w:cstheme="majorBidi"/>
                <w:b/>
                <w:bCs/>
                <w:color w:val="000000"/>
                <w:sz w:val="22"/>
                <w:lang w:bidi="ar-SA"/>
              </w:rPr>
            </w:pPr>
            <w:ins w:id="15224" w:author="Dénes CSALA" w:date="2016-07-25T02:41:00Z">
              <w:r w:rsidRPr="00AC01C8">
                <w:rPr>
                  <w:rFonts w:asciiTheme="majorBidi" w:eastAsia="Times New Roman" w:hAnsiTheme="majorBidi" w:cstheme="majorBidi"/>
                  <w:b/>
                  <w:bCs/>
                  <w:color w:val="000000"/>
                  <w:sz w:val="22"/>
                  <w:lang w:bidi="ar-SA"/>
                </w:rPr>
                <w:t>64</w:t>
              </w:r>
            </w:ins>
          </w:p>
        </w:tc>
        <w:tc>
          <w:tcPr>
            <w:tcW w:w="2773" w:type="dxa"/>
            <w:shd w:val="clear" w:color="auto" w:fill="auto"/>
            <w:noWrap/>
            <w:vAlign w:val="bottom"/>
            <w:hideMark/>
          </w:tcPr>
          <w:p w14:paraId="0C790CC0" w14:textId="5169C46D" w:rsidR="00C874B3" w:rsidRPr="003A70B1" w:rsidRDefault="00C874B3" w:rsidP="00C874B3">
            <w:pPr>
              <w:spacing w:after="0" w:line="240" w:lineRule="auto"/>
              <w:ind w:firstLine="0"/>
              <w:jc w:val="left"/>
              <w:rPr>
                <w:ins w:id="15225" w:author="Dénes CSALA" w:date="2016-07-25T02:41:00Z"/>
                <w:rFonts w:asciiTheme="majorBidi" w:eastAsia="Times New Roman" w:hAnsiTheme="majorBidi" w:cstheme="majorBidi"/>
                <w:color w:val="000000"/>
                <w:sz w:val="22"/>
                <w:lang w:bidi="ar-SA"/>
              </w:rPr>
            </w:pPr>
            <w:ins w:id="15226" w:author="Dénes CSALA" w:date="2016-07-25T02:43:00Z">
              <w:r w:rsidRPr="003A70B1">
                <w:rPr>
                  <w:rFonts w:asciiTheme="majorBidi" w:hAnsiTheme="majorBidi" w:cstheme="majorBidi"/>
                  <w:color w:val="000000"/>
                  <w:sz w:val="22"/>
                  <w:rPrChange w:id="15227" w:author="Dénes CSALA" w:date="2016-07-25T02:43:00Z">
                    <w:rPr>
                      <w:rFonts w:ascii="Calibri" w:hAnsi="Calibri" w:cs="Calibri"/>
                      <w:color w:val="000000"/>
                      <w:sz w:val="22"/>
                    </w:rPr>
                  </w:rPrChange>
                </w:rPr>
                <w:t>Ireland</w:t>
              </w:r>
            </w:ins>
          </w:p>
        </w:tc>
        <w:tc>
          <w:tcPr>
            <w:tcW w:w="671" w:type="dxa"/>
            <w:tcBorders>
              <w:right w:val="single" w:sz="4" w:space="0" w:color="auto"/>
            </w:tcBorders>
            <w:shd w:val="clear" w:color="auto" w:fill="auto"/>
            <w:noWrap/>
            <w:vAlign w:val="bottom"/>
            <w:hideMark/>
          </w:tcPr>
          <w:p w14:paraId="1AEACA97" w14:textId="07E0AC52" w:rsidR="00C874B3" w:rsidRPr="003A70B1" w:rsidRDefault="00C874B3" w:rsidP="00C874B3">
            <w:pPr>
              <w:spacing w:after="0" w:line="240" w:lineRule="auto"/>
              <w:ind w:firstLine="0"/>
              <w:jc w:val="right"/>
              <w:rPr>
                <w:ins w:id="15228" w:author="Dénes CSALA" w:date="2016-07-25T02:41:00Z"/>
                <w:rFonts w:asciiTheme="majorBidi" w:eastAsia="Times New Roman" w:hAnsiTheme="majorBidi" w:cstheme="majorBidi"/>
                <w:color w:val="000000"/>
                <w:sz w:val="22"/>
                <w:lang w:bidi="ar-SA"/>
              </w:rPr>
            </w:pPr>
            <w:ins w:id="15229" w:author="Dénes CSALA" w:date="2016-07-25T02:43:00Z">
              <w:r w:rsidRPr="003A70B1">
                <w:rPr>
                  <w:rFonts w:asciiTheme="majorBidi" w:hAnsiTheme="majorBidi" w:cstheme="majorBidi"/>
                  <w:color w:val="000000"/>
                  <w:sz w:val="22"/>
                  <w:rPrChange w:id="15230" w:author="Dénes CSALA" w:date="2016-07-25T02:43: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3C6AB61B" w14:textId="77777777" w:rsidR="00C874B3" w:rsidRPr="00AC01C8" w:rsidRDefault="00C874B3" w:rsidP="00C874B3">
            <w:pPr>
              <w:spacing w:after="0" w:line="240" w:lineRule="auto"/>
              <w:ind w:firstLine="0"/>
              <w:jc w:val="right"/>
              <w:rPr>
                <w:ins w:id="1523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4D90CF0" w14:textId="17823D20" w:rsidR="00C874B3" w:rsidRPr="00AC01C8" w:rsidRDefault="00C874B3" w:rsidP="00C874B3">
            <w:pPr>
              <w:spacing w:after="0" w:line="240" w:lineRule="auto"/>
              <w:ind w:firstLine="0"/>
              <w:jc w:val="right"/>
              <w:rPr>
                <w:ins w:id="15232" w:author="Dénes CSALA" w:date="2016-07-25T02:41:00Z"/>
                <w:rFonts w:asciiTheme="majorBidi" w:eastAsia="Times New Roman" w:hAnsiTheme="majorBidi" w:cstheme="majorBidi"/>
                <w:color w:val="000000"/>
                <w:sz w:val="22"/>
                <w:lang w:bidi="ar-SA"/>
              </w:rPr>
            </w:pPr>
            <w:ins w:id="15233" w:author="Dénes CSALA" w:date="2016-07-25T03:10:00Z">
              <w:r w:rsidRPr="00AC01C8">
                <w:rPr>
                  <w:rFonts w:asciiTheme="majorBidi" w:eastAsia="Times New Roman" w:hAnsiTheme="majorBidi" w:cstheme="majorBidi"/>
                  <w:b/>
                  <w:bCs/>
                  <w:color w:val="000000"/>
                  <w:sz w:val="22"/>
                  <w:lang w:bidi="ar-SA"/>
                </w:rPr>
                <w:t>159</w:t>
              </w:r>
            </w:ins>
          </w:p>
        </w:tc>
        <w:tc>
          <w:tcPr>
            <w:tcW w:w="2661" w:type="dxa"/>
            <w:vAlign w:val="bottom"/>
          </w:tcPr>
          <w:p w14:paraId="75D238F0" w14:textId="7A6FBF1A" w:rsidR="00C874B3" w:rsidRPr="003A70B1" w:rsidRDefault="00C874B3" w:rsidP="00C874B3">
            <w:pPr>
              <w:spacing w:after="0" w:line="240" w:lineRule="auto"/>
              <w:ind w:firstLine="0"/>
              <w:jc w:val="right"/>
              <w:rPr>
                <w:ins w:id="15234" w:author="Dénes CSALA" w:date="2016-07-25T02:41:00Z"/>
                <w:rFonts w:asciiTheme="majorBidi" w:eastAsia="Times New Roman" w:hAnsiTheme="majorBidi" w:cstheme="majorBidi"/>
                <w:color w:val="000000"/>
                <w:sz w:val="22"/>
                <w:lang w:bidi="ar-SA"/>
              </w:rPr>
            </w:pPr>
            <w:ins w:id="15235" w:author="Dénes CSALA" w:date="2016-07-25T03:10:00Z">
              <w:r w:rsidRPr="00AC01C8">
                <w:rPr>
                  <w:rFonts w:asciiTheme="majorBidi" w:hAnsiTheme="majorBidi" w:cstheme="majorBidi"/>
                  <w:color w:val="000000"/>
                  <w:sz w:val="22"/>
                </w:rPr>
                <w:t>Cambodia</w:t>
              </w:r>
            </w:ins>
          </w:p>
        </w:tc>
        <w:tc>
          <w:tcPr>
            <w:tcW w:w="671" w:type="dxa"/>
            <w:vAlign w:val="bottom"/>
          </w:tcPr>
          <w:p w14:paraId="1CDF42A8" w14:textId="2C03376A" w:rsidR="00C874B3" w:rsidRPr="003A70B1" w:rsidRDefault="00C874B3" w:rsidP="00C874B3">
            <w:pPr>
              <w:spacing w:after="0" w:line="240" w:lineRule="auto"/>
              <w:ind w:firstLine="0"/>
              <w:jc w:val="right"/>
              <w:rPr>
                <w:ins w:id="15236" w:author="Dénes CSALA" w:date="2016-07-25T02:41:00Z"/>
                <w:rFonts w:asciiTheme="majorBidi" w:eastAsia="Times New Roman" w:hAnsiTheme="majorBidi" w:cstheme="majorBidi"/>
                <w:color w:val="000000"/>
                <w:sz w:val="22"/>
                <w:lang w:bidi="ar-SA"/>
              </w:rPr>
            </w:pPr>
            <w:ins w:id="15237" w:author="Dénes CSALA" w:date="2016-07-25T03:10:00Z">
              <w:r w:rsidRPr="00AC01C8">
                <w:rPr>
                  <w:rFonts w:asciiTheme="majorBidi" w:hAnsiTheme="majorBidi" w:cstheme="majorBidi"/>
                  <w:color w:val="000000"/>
                  <w:sz w:val="22"/>
                </w:rPr>
                <w:t>0.16</w:t>
              </w:r>
            </w:ins>
          </w:p>
        </w:tc>
      </w:tr>
      <w:tr w:rsidR="00C874B3" w:rsidRPr="001E59C8" w14:paraId="5EFE95A1" w14:textId="77777777" w:rsidTr="00375373">
        <w:trPr>
          <w:trHeight w:val="300"/>
          <w:ins w:id="15238" w:author="Dénes CSALA" w:date="2016-07-25T02:41:00Z"/>
        </w:trPr>
        <w:tc>
          <w:tcPr>
            <w:tcW w:w="552" w:type="dxa"/>
            <w:shd w:val="clear" w:color="auto" w:fill="auto"/>
            <w:noWrap/>
            <w:hideMark/>
          </w:tcPr>
          <w:p w14:paraId="53A344D9" w14:textId="77777777" w:rsidR="00C874B3" w:rsidRPr="00AC01C8" w:rsidRDefault="00C874B3" w:rsidP="00C874B3">
            <w:pPr>
              <w:spacing w:after="0" w:line="240" w:lineRule="auto"/>
              <w:ind w:firstLine="0"/>
              <w:jc w:val="center"/>
              <w:rPr>
                <w:ins w:id="15239" w:author="Dénes CSALA" w:date="2016-07-25T02:41:00Z"/>
                <w:rFonts w:asciiTheme="majorBidi" w:eastAsia="Times New Roman" w:hAnsiTheme="majorBidi" w:cstheme="majorBidi"/>
                <w:b/>
                <w:bCs/>
                <w:color w:val="000000"/>
                <w:sz w:val="22"/>
                <w:lang w:bidi="ar-SA"/>
              </w:rPr>
            </w:pPr>
            <w:ins w:id="15240" w:author="Dénes CSALA" w:date="2016-07-25T02:41:00Z">
              <w:r w:rsidRPr="00AC01C8">
                <w:rPr>
                  <w:rFonts w:asciiTheme="majorBidi" w:eastAsia="Times New Roman" w:hAnsiTheme="majorBidi" w:cstheme="majorBidi"/>
                  <w:b/>
                  <w:bCs/>
                  <w:color w:val="000000"/>
                  <w:sz w:val="22"/>
                  <w:lang w:bidi="ar-SA"/>
                </w:rPr>
                <w:t>65</w:t>
              </w:r>
            </w:ins>
          </w:p>
        </w:tc>
        <w:tc>
          <w:tcPr>
            <w:tcW w:w="2773" w:type="dxa"/>
            <w:shd w:val="clear" w:color="auto" w:fill="auto"/>
            <w:noWrap/>
            <w:vAlign w:val="bottom"/>
            <w:hideMark/>
          </w:tcPr>
          <w:p w14:paraId="39950FF9" w14:textId="09F3E4B3" w:rsidR="00C874B3" w:rsidRPr="003A70B1" w:rsidRDefault="00C874B3" w:rsidP="00C874B3">
            <w:pPr>
              <w:spacing w:after="0" w:line="240" w:lineRule="auto"/>
              <w:ind w:firstLine="0"/>
              <w:jc w:val="left"/>
              <w:rPr>
                <w:ins w:id="15241" w:author="Dénes CSALA" w:date="2016-07-25T02:41:00Z"/>
                <w:rFonts w:asciiTheme="majorBidi" w:eastAsia="Times New Roman" w:hAnsiTheme="majorBidi" w:cstheme="majorBidi"/>
                <w:color w:val="000000"/>
                <w:sz w:val="22"/>
                <w:lang w:bidi="ar-SA"/>
              </w:rPr>
            </w:pPr>
            <w:ins w:id="15242" w:author="Dénes CSALA" w:date="2016-07-25T02:43:00Z">
              <w:r w:rsidRPr="003A70B1">
                <w:rPr>
                  <w:rFonts w:asciiTheme="majorBidi" w:hAnsiTheme="majorBidi" w:cstheme="majorBidi"/>
                  <w:color w:val="000000"/>
                  <w:sz w:val="22"/>
                  <w:rPrChange w:id="15243" w:author="Dénes CSALA" w:date="2016-07-25T02:43:00Z">
                    <w:rPr>
                      <w:rFonts w:ascii="Calibri" w:hAnsi="Calibri" w:cs="Calibri"/>
                      <w:color w:val="000000"/>
                      <w:sz w:val="22"/>
                    </w:rPr>
                  </w:rPrChange>
                </w:rPr>
                <w:t>Azerbaijan</w:t>
              </w:r>
            </w:ins>
          </w:p>
        </w:tc>
        <w:tc>
          <w:tcPr>
            <w:tcW w:w="671" w:type="dxa"/>
            <w:tcBorders>
              <w:right w:val="single" w:sz="4" w:space="0" w:color="auto"/>
            </w:tcBorders>
            <w:shd w:val="clear" w:color="auto" w:fill="auto"/>
            <w:noWrap/>
            <w:vAlign w:val="bottom"/>
            <w:hideMark/>
          </w:tcPr>
          <w:p w14:paraId="2692A6D0" w14:textId="527F750B" w:rsidR="00C874B3" w:rsidRPr="003A70B1" w:rsidRDefault="00C874B3" w:rsidP="00C874B3">
            <w:pPr>
              <w:spacing w:after="0" w:line="240" w:lineRule="auto"/>
              <w:ind w:firstLine="0"/>
              <w:jc w:val="right"/>
              <w:rPr>
                <w:ins w:id="15244" w:author="Dénes CSALA" w:date="2016-07-25T02:41:00Z"/>
                <w:rFonts w:asciiTheme="majorBidi" w:eastAsia="Times New Roman" w:hAnsiTheme="majorBidi" w:cstheme="majorBidi"/>
                <w:color w:val="000000"/>
                <w:sz w:val="22"/>
                <w:lang w:bidi="ar-SA"/>
              </w:rPr>
            </w:pPr>
            <w:ins w:id="15245" w:author="Dénes CSALA" w:date="2016-07-25T02:43:00Z">
              <w:r w:rsidRPr="003A70B1">
                <w:rPr>
                  <w:rFonts w:asciiTheme="majorBidi" w:hAnsiTheme="majorBidi" w:cstheme="majorBidi"/>
                  <w:color w:val="000000"/>
                  <w:sz w:val="22"/>
                  <w:rPrChange w:id="15246" w:author="Dénes CSALA" w:date="2016-07-25T02:43: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63164DDB" w14:textId="77777777" w:rsidR="00C874B3" w:rsidRPr="00AC01C8" w:rsidRDefault="00C874B3" w:rsidP="00C874B3">
            <w:pPr>
              <w:spacing w:after="0" w:line="240" w:lineRule="auto"/>
              <w:ind w:firstLine="0"/>
              <w:jc w:val="right"/>
              <w:rPr>
                <w:ins w:id="1524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9B5B1A8" w14:textId="1271B7CD" w:rsidR="00C874B3" w:rsidRPr="00AC01C8" w:rsidRDefault="00C874B3" w:rsidP="00C874B3">
            <w:pPr>
              <w:spacing w:after="0" w:line="240" w:lineRule="auto"/>
              <w:ind w:firstLine="0"/>
              <w:jc w:val="right"/>
              <w:rPr>
                <w:ins w:id="15248" w:author="Dénes CSALA" w:date="2016-07-25T02:41:00Z"/>
                <w:rFonts w:asciiTheme="majorBidi" w:eastAsia="Times New Roman" w:hAnsiTheme="majorBidi" w:cstheme="majorBidi"/>
                <w:color w:val="000000"/>
                <w:sz w:val="22"/>
                <w:lang w:bidi="ar-SA"/>
              </w:rPr>
            </w:pPr>
            <w:ins w:id="15249" w:author="Dénes CSALA" w:date="2016-07-25T03:10:00Z">
              <w:r w:rsidRPr="00AC01C8">
                <w:rPr>
                  <w:rFonts w:asciiTheme="majorBidi" w:eastAsia="Times New Roman" w:hAnsiTheme="majorBidi" w:cstheme="majorBidi"/>
                  <w:b/>
                  <w:bCs/>
                  <w:color w:val="000000"/>
                  <w:sz w:val="22"/>
                  <w:lang w:bidi="ar-SA"/>
                </w:rPr>
                <w:t>160</w:t>
              </w:r>
            </w:ins>
          </w:p>
        </w:tc>
        <w:tc>
          <w:tcPr>
            <w:tcW w:w="2661" w:type="dxa"/>
            <w:vAlign w:val="bottom"/>
          </w:tcPr>
          <w:p w14:paraId="7A6D77D5" w14:textId="2FA4E23B" w:rsidR="00C874B3" w:rsidRPr="003A70B1" w:rsidRDefault="00C874B3" w:rsidP="00C874B3">
            <w:pPr>
              <w:spacing w:after="0" w:line="240" w:lineRule="auto"/>
              <w:ind w:firstLine="0"/>
              <w:jc w:val="right"/>
              <w:rPr>
                <w:ins w:id="15250" w:author="Dénes CSALA" w:date="2016-07-25T02:41:00Z"/>
                <w:rFonts w:asciiTheme="majorBidi" w:eastAsia="Times New Roman" w:hAnsiTheme="majorBidi" w:cstheme="majorBidi"/>
                <w:color w:val="000000"/>
                <w:sz w:val="22"/>
                <w:lang w:bidi="ar-SA"/>
              </w:rPr>
            </w:pPr>
            <w:ins w:id="15251" w:author="Dénes CSALA" w:date="2016-07-25T03:10:00Z">
              <w:r w:rsidRPr="00AC01C8">
                <w:rPr>
                  <w:rFonts w:asciiTheme="majorBidi" w:hAnsiTheme="majorBidi" w:cstheme="majorBidi"/>
                  <w:color w:val="000000"/>
                  <w:sz w:val="22"/>
                </w:rPr>
                <w:t>Burundi</w:t>
              </w:r>
            </w:ins>
          </w:p>
        </w:tc>
        <w:tc>
          <w:tcPr>
            <w:tcW w:w="671" w:type="dxa"/>
            <w:vAlign w:val="bottom"/>
          </w:tcPr>
          <w:p w14:paraId="549B259B" w14:textId="6387B218" w:rsidR="00C874B3" w:rsidRPr="003A70B1" w:rsidRDefault="00C874B3" w:rsidP="00C874B3">
            <w:pPr>
              <w:spacing w:after="0" w:line="240" w:lineRule="auto"/>
              <w:ind w:firstLine="0"/>
              <w:jc w:val="right"/>
              <w:rPr>
                <w:ins w:id="15252" w:author="Dénes CSALA" w:date="2016-07-25T02:41:00Z"/>
                <w:rFonts w:asciiTheme="majorBidi" w:eastAsia="Times New Roman" w:hAnsiTheme="majorBidi" w:cstheme="majorBidi"/>
                <w:color w:val="000000"/>
                <w:sz w:val="22"/>
                <w:lang w:bidi="ar-SA"/>
              </w:rPr>
            </w:pPr>
            <w:ins w:id="15253" w:author="Dénes CSALA" w:date="2016-07-25T03:10:00Z">
              <w:r w:rsidRPr="00AC01C8">
                <w:rPr>
                  <w:rFonts w:asciiTheme="majorBidi" w:hAnsiTheme="majorBidi" w:cstheme="majorBidi"/>
                  <w:color w:val="000000"/>
                  <w:sz w:val="22"/>
                </w:rPr>
                <w:t>0.16</w:t>
              </w:r>
            </w:ins>
          </w:p>
        </w:tc>
      </w:tr>
      <w:tr w:rsidR="00C874B3" w:rsidRPr="001E59C8" w14:paraId="40800CD8" w14:textId="77777777" w:rsidTr="00375373">
        <w:trPr>
          <w:trHeight w:val="300"/>
          <w:ins w:id="15254" w:author="Dénes CSALA" w:date="2016-07-25T02:41:00Z"/>
        </w:trPr>
        <w:tc>
          <w:tcPr>
            <w:tcW w:w="552" w:type="dxa"/>
            <w:shd w:val="clear" w:color="auto" w:fill="auto"/>
            <w:noWrap/>
            <w:hideMark/>
          </w:tcPr>
          <w:p w14:paraId="67BF3806" w14:textId="77777777" w:rsidR="00C874B3" w:rsidRPr="00AC01C8" w:rsidRDefault="00C874B3" w:rsidP="00C874B3">
            <w:pPr>
              <w:spacing w:after="0" w:line="240" w:lineRule="auto"/>
              <w:ind w:firstLine="0"/>
              <w:jc w:val="center"/>
              <w:rPr>
                <w:ins w:id="15255" w:author="Dénes CSALA" w:date="2016-07-25T02:41:00Z"/>
                <w:rFonts w:asciiTheme="majorBidi" w:eastAsia="Times New Roman" w:hAnsiTheme="majorBidi" w:cstheme="majorBidi"/>
                <w:b/>
                <w:bCs/>
                <w:color w:val="000000"/>
                <w:sz w:val="22"/>
                <w:lang w:bidi="ar-SA"/>
              </w:rPr>
            </w:pPr>
            <w:ins w:id="15256" w:author="Dénes CSALA" w:date="2016-07-25T02:41:00Z">
              <w:r w:rsidRPr="00AC01C8">
                <w:rPr>
                  <w:rFonts w:asciiTheme="majorBidi" w:eastAsia="Times New Roman" w:hAnsiTheme="majorBidi" w:cstheme="majorBidi"/>
                  <w:b/>
                  <w:bCs/>
                  <w:color w:val="000000"/>
                  <w:sz w:val="22"/>
                  <w:lang w:bidi="ar-SA"/>
                </w:rPr>
                <w:t>66</w:t>
              </w:r>
            </w:ins>
          </w:p>
        </w:tc>
        <w:tc>
          <w:tcPr>
            <w:tcW w:w="2773" w:type="dxa"/>
            <w:shd w:val="clear" w:color="auto" w:fill="auto"/>
            <w:noWrap/>
            <w:vAlign w:val="bottom"/>
            <w:hideMark/>
          </w:tcPr>
          <w:p w14:paraId="2DD525A8" w14:textId="41431D77" w:rsidR="00C874B3" w:rsidRPr="003A70B1" w:rsidRDefault="00C874B3" w:rsidP="00C874B3">
            <w:pPr>
              <w:spacing w:after="0" w:line="240" w:lineRule="auto"/>
              <w:ind w:firstLine="0"/>
              <w:jc w:val="left"/>
              <w:rPr>
                <w:ins w:id="15257" w:author="Dénes CSALA" w:date="2016-07-25T02:41:00Z"/>
                <w:rFonts w:asciiTheme="majorBidi" w:eastAsia="Times New Roman" w:hAnsiTheme="majorBidi" w:cstheme="majorBidi"/>
                <w:color w:val="000000"/>
                <w:sz w:val="22"/>
                <w:lang w:bidi="ar-SA"/>
              </w:rPr>
            </w:pPr>
            <w:ins w:id="15258" w:author="Dénes CSALA" w:date="2016-07-25T02:43:00Z">
              <w:r w:rsidRPr="003A70B1">
                <w:rPr>
                  <w:rFonts w:asciiTheme="majorBidi" w:hAnsiTheme="majorBidi" w:cstheme="majorBidi"/>
                  <w:color w:val="000000"/>
                  <w:sz w:val="22"/>
                  <w:rPrChange w:id="15259" w:author="Dénes CSALA" w:date="2016-07-25T02:43:00Z">
                    <w:rPr>
                      <w:rFonts w:ascii="Calibri" w:hAnsi="Calibri" w:cs="Calibri"/>
                      <w:color w:val="000000"/>
                      <w:sz w:val="22"/>
                    </w:rPr>
                  </w:rPrChange>
                </w:rPr>
                <w:t>Hungary</w:t>
              </w:r>
            </w:ins>
          </w:p>
        </w:tc>
        <w:tc>
          <w:tcPr>
            <w:tcW w:w="671" w:type="dxa"/>
            <w:tcBorders>
              <w:right w:val="single" w:sz="4" w:space="0" w:color="auto"/>
            </w:tcBorders>
            <w:shd w:val="clear" w:color="auto" w:fill="auto"/>
            <w:noWrap/>
            <w:vAlign w:val="bottom"/>
            <w:hideMark/>
          </w:tcPr>
          <w:p w14:paraId="651271F3" w14:textId="708ED91B" w:rsidR="00C874B3" w:rsidRPr="003A70B1" w:rsidRDefault="00C874B3" w:rsidP="00C874B3">
            <w:pPr>
              <w:spacing w:after="0" w:line="240" w:lineRule="auto"/>
              <w:ind w:firstLine="0"/>
              <w:jc w:val="right"/>
              <w:rPr>
                <w:ins w:id="15260" w:author="Dénes CSALA" w:date="2016-07-25T02:41:00Z"/>
                <w:rFonts w:asciiTheme="majorBidi" w:eastAsia="Times New Roman" w:hAnsiTheme="majorBidi" w:cstheme="majorBidi"/>
                <w:color w:val="000000"/>
                <w:sz w:val="22"/>
                <w:lang w:bidi="ar-SA"/>
              </w:rPr>
            </w:pPr>
            <w:ins w:id="15261" w:author="Dénes CSALA" w:date="2016-07-25T02:43:00Z">
              <w:r w:rsidRPr="003A70B1">
                <w:rPr>
                  <w:rFonts w:asciiTheme="majorBidi" w:hAnsiTheme="majorBidi" w:cstheme="majorBidi"/>
                  <w:color w:val="000000"/>
                  <w:sz w:val="22"/>
                  <w:rPrChange w:id="15262" w:author="Dénes CSALA" w:date="2016-07-25T02:43: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0FAA61E7" w14:textId="77777777" w:rsidR="00C874B3" w:rsidRPr="00AC01C8" w:rsidRDefault="00C874B3" w:rsidP="00C874B3">
            <w:pPr>
              <w:spacing w:after="0" w:line="240" w:lineRule="auto"/>
              <w:ind w:firstLine="0"/>
              <w:jc w:val="right"/>
              <w:rPr>
                <w:ins w:id="1526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167AA09B" w14:textId="67C8398E" w:rsidR="00C874B3" w:rsidRPr="00AC01C8" w:rsidRDefault="00C874B3" w:rsidP="00C874B3">
            <w:pPr>
              <w:spacing w:after="0" w:line="240" w:lineRule="auto"/>
              <w:ind w:firstLine="0"/>
              <w:jc w:val="right"/>
              <w:rPr>
                <w:ins w:id="15264" w:author="Dénes CSALA" w:date="2016-07-25T02:41:00Z"/>
                <w:rFonts w:asciiTheme="majorBidi" w:eastAsia="Times New Roman" w:hAnsiTheme="majorBidi" w:cstheme="majorBidi"/>
                <w:color w:val="000000"/>
                <w:sz w:val="22"/>
                <w:lang w:bidi="ar-SA"/>
              </w:rPr>
            </w:pPr>
            <w:ins w:id="15265" w:author="Dénes CSALA" w:date="2016-07-25T03:10:00Z">
              <w:r w:rsidRPr="00AC01C8">
                <w:rPr>
                  <w:rFonts w:asciiTheme="majorBidi" w:eastAsia="Times New Roman" w:hAnsiTheme="majorBidi" w:cstheme="majorBidi"/>
                  <w:b/>
                  <w:bCs/>
                  <w:color w:val="000000"/>
                  <w:sz w:val="22"/>
                  <w:lang w:bidi="ar-SA"/>
                </w:rPr>
                <w:t>161</w:t>
              </w:r>
            </w:ins>
          </w:p>
        </w:tc>
        <w:tc>
          <w:tcPr>
            <w:tcW w:w="2661" w:type="dxa"/>
            <w:vAlign w:val="bottom"/>
          </w:tcPr>
          <w:p w14:paraId="79700AEF" w14:textId="0754D993" w:rsidR="00C874B3" w:rsidRPr="003A70B1" w:rsidRDefault="00C874B3" w:rsidP="00C874B3">
            <w:pPr>
              <w:spacing w:after="0" w:line="240" w:lineRule="auto"/>
              <w:ind w:firstLine="0"/>
              <w:jc w:val="right"/>
              <w:rPr>
                <w:ins w:id="15266" w:author="Dénes CSALA" w:date="2016-07-25T02:41:00Z"/>
                <w:rFonts w:asciiTheme="majorBidi" w:eastAsia="Times New Roman" w:hAnsiTheme="majorBidi" w:cstheme="majorBidi"/>
                <w:color w:val="000000"/>
                <w:sz w:val="22"/>
                <w:lang w:bidi="ar-SA"/>
              </w:rPr>
            </w:pPr>
            <w:ins w:id="15267" w:author="Dénes CSALA" w:date="2016-07-25T03:10:00Z">
              <w:r w:rsidRPr="00AC01C8">
                <w:rPr>
                  <w:rFonts w:asciiTheme="majorBidi" w:hAnsiTheme="majorBidi" w:cstheme="majorBidi"/>
                  <w:color w:val="000000"/>
                  <w:sz w:val="22"/>
                </w:rPr>
                <w:t>New Caledonia</w:t>
              </w:r>
            </w:ins>
          </w:p>
        </w:tc>
        <w:tc>
          <w:tcPr>
            <w:tcW w:w="671" w:type="dxa"/>
            <w:vAlign w:val="bottom"/>
          </w:tcPr>
          <w:p w14:paraId="5A606E9B" w14:textId="5D2B9FD6" w:rsidR="00C874B3" w:rsidRPr="003A70B1" w:rsidRDefault="00C874B3" w:rsidP="00C874B3">
            <w:pPr>
              <w:spacing w:after="0" w:line="240" w:lineRule="auto"/>
              <w:ind w:firstLine="0"/>
              <w:jc w:val="right"/>
              <w:rPr>
                <w:ins w:id="15268" w:author="Dénes CSALA" w:date="2016-07-25T02:41:00Z"/>
                <w:rFonts w:asciiTheme="majorBidi" w:eastAsia="Times New Roman" w:hAnsiTheme="majorBidi" w:cstheme="majorBidi"/>
                <w:color w:val="000000"/>
                <w:sz w:val="22"/>
                <w:lang w:bidi="ar-SA"/>
              </w:rPr>
            </w:pPr>
            <w:ins w:id="15269" w:author="Dénes CSALA" w:date="2016-07-25T03:10:00Z">
              <w:r w:rsidRPr="00AC01C8">
                <w:rPr>
                  <w:rFonts w:asciiTheme="majorBidi" w:hAnsiTheme="majorBidi" w:cstheme="majorBidi"/>
                  <w:color w:val="000000"/>
                  <w:sz w:val="22"/>
                </w:rPr>
                <w:t>0.16</w:t>
              </w:r>
            </w:ins>
          </w:p>
        </w:tc>
      </w:tr>
      <w:tr w:rsidR="00C874B3" w:rsidRPr="001E59C8" w14:paraId="1567870C" w14:textId="77777777" w:rsidTr="00375373">
        <w:trPr>
          <w:trHeight w:val="300"/>
          <w:ins w:id="15270" w:author="Dénes CSALA" w:date="2016-07-25T02:41:00Z"/>
        </w:trPr>
        <w:tc>
          <w:tcPr>
            <w:tcW w:w="552" w:type="dxa"/>
            <w:shd w:val="clear" w:color="auto" w:fill="auto"/>
            <w:noWrap/>
            <w:hideMark/>
          </w:tcPr>
          <w:p w14:paraId="0B79A0D3" w14:textId="77777777" w:rsidR="00C874B3" w:rsidRPr="00AC01C8" w:rsidRDefault="00C874B3" w:rsidP="00C874B3">
            <w:pPr>
              <w:spacing w:after="0" w:line="240" w:lineRule="auto"/>
              <w:ind w:firstLine="0"/>
              <w:jc w:val="center"/>
              <w:rPr>
                <w:ins w:id="15271" w:author="Dénes CSALA" w:date="2016-07-25T02:41:00Z"/>
                <w:rFonts w:asciiTheme="majorBidi" w:eastAsia="Times New Roman" w:hAnsiTheme="majorBidi" w:cstheme="majorBidi"/>
                <w:b/>
                <w:bCs/>
                <w:color w:val="000000"/>
                <w:sz w:val="22"/>
                <w:lang w:bidi="ar-SA"/>
              </w:rPr>
            </w:pPr>
            <w:ins w:id="15272" w:author="Dénes CSALA" w:date="2016-07-25T02:41:00Z">
              <w:r w:rsidRPr="00AC01C8">
                <w:rPr>
                  <w:rFonts w:asciiTheme="majorBidi" w:eastAsia="Times New Roman" w:hAnsiTheme="majorBidi" w:cstheme="majorBidi"/>
                  <w:b/>
                  <w:bCs/>
                  <w:color w:val="000000"/>
                  <w:sz w:val="22"/>
                  <w:lang w:bidi="ar-SA"/>
                </w:rPr>
                <w:t>67</w:t>
              </w:r>
            </w:ins>
          </w:p>
        </w:tc>
        <w:tc>
          <w:tcPr>
            <w:tcW w:w="2773" w:type="dxa"/>
            <w:shd w:val="clear" w:color="auto" w:fill="auto"/>
            <w:noWrap/>
            <w:vAlign w:val="bottom"/>
            <w:hideMark/>
          </w:tcPr>
          <w:p w14:paraId="541B76C6" w14:textId="31FFE8E5" w:rsidR="00C874B3" w:rsidRPr="003A70B1" w:rsidRDefault="00C874B3" w:rsidP="00C874B3">
            <w:pPr>
              <w:spacing w:after="0" w:line="240" w:lineRule="auto"/>
              <w:ind w:firstLine="0"/>
              <w:jc w:val="left"/>
              <w:rPr>
                <w:ins w:id="15273" w:author="Dénes CSALA" w:date="2016-07-25T02:41:00Z"/>
                <w:rFonts w:asciiTheme="majorBidi" w:eastAsia="Times New Roman" w:hAnsiTheme="majorBidi" w:cstheme="majorBidi"/>
                <w:color w:val="000000"/>
                <w:sz w:val="22"/>
                <w:lang w:bidi="ar-SA"/>
              </w:rPr>
            </w:pPr>
            <w:ins w:id="15274" w:author="Dénes CSALA" w:date="2016-07-25T02:43:00Z">
              <w:r w:rsidRPr="003A70B1">
                <w:rPr>
                  <w:rFonts w:asciiTheme="majorBidi" w:hAnsiTheme="majorBidi" w:cstheme="majorBidi"/>
                  <w:color w:val="000000"/>
                  <w:sz w:val="22"/>
                  <w:rPrChange w:id="15275" w:author="Dénes CSALA" w:date="2016-07-25T02:43:00Z">
                    <w:rPr>
                      <w:rFonts w:ascii="Calibri" w:hAnsi="Calibri" w:cs="Calibri"/>
                      <w:color w:val="000000"/>
                      <w:sz w:val="22"/>
                    </w:rPr>
                  </w:rPrChange>
                </w:rPr>
                <w:t>Togo</w:t>
              </w:r>
            </w:ins>
          </w:p>
        </w:tc>
        <w:tc>
          <w:tcPr>
            <w:tcW w:w="671" w:type="dxa"/>
            <w:tcBorders>
              <w:right w:val="single" w:sz="4" w:space="0" w:color="auto"/>
            </w:tcBorders>
            <w:shd w:val="clear" w:color="auto" w:fill="auto"/>
            <w:noWrap/>
            <w:vAlign w:val="bottom"/>
            <w:hideMark/>
          </w:tcPr>
          <w:p w14:paraId="3CA865A4" w14:textId="418BC550" w:rsidR="00C874B3" w:rsidRPr="003A70B1" w:rsidRDefault="00C874B3" w:rsidP="00C874B3">
            <w:pPr>
              <w:spacing w:after="0" w:line="240" w:lineRule="auto"/>
              <w:ind w:firstLine="0"/>
              <w:jc w:val="right"/>
              <w:rPr>
                <w:ins w:id="15276" w:author="Dénes CSALA" w:date="2016-07-25T02:41:00Z"/>
                <w:rFonts w:asciiTheme="majorBidi" w:eastAsia="Times New Roman" w:hAnsiTheme="majorBidi" w:cstheme="majorBidi"/>
                <w:color w:val="000000"/>
                <w:sz w:val="22"/>
                <w:lang w:bidi="ar-SA"/>
              </w:rPr>
            </w:pPr>
            <w:ins w:id="15277" w:author="Dénes CSALA" w:date="2016-07-25T02:43:00Z">
              <w:r w:rsidRPr="003A70B1">
                <w:rPr>
                  <w:rFonts w:asciiTheme="majorBidi" w:hAnsiTheme="majorBidi" w:cstheme="majorBidi"/>
                  <w:color w:val="000000"/>
                  <w:sz w:val="22"/>
                  <w:rPrChange w:id="15278" w:author="Dénes CSALA" w:date="2016-07-25T02:43: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23502B02" w14:textId="77777777" w:rsidR="00C874B3" w:rsidRPr="00AC01C8" w:rsidRDefault="00C874B3" w:rsidP="00C874B3">
            <w:pPr>
              <w:spacing w:after="0" w:line="240" w:lineRule="auto"/>
              <w:ind w:firstLine="0"/>
              <w:jc w:val="right"/>
              <w:rPr>
                <w:ins w:id="1527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558EAAD1" w14:textId="6D9FC0DC" w:rsidR="00C874B3" w:rsidRPr="00AC01C8" w:rsidRDefault="00C874B3" w:rsidP="00C874B3">
            <w:pPr>
              <w:spacing w:after="0" w:line="240" w:lineRule="auto"/>
              <w:ind w:firstLine="0"/>
              <w:jc w:val="right"/>
              <w:rPr>
                <w:ins w:id="15280" w:author="Dénes CSALA" w:date="2016-07-25T02:41:00Z"/>
                <w:rFonts w:asciiTheme="majorBidi" w:eastAsia="Times New Roman" w:hAnsiTheme="majorBidi" w:cstheme="majorBidi"/>
                <w:color w:val="000000"/>
                <w:sz w:val="22"/>
                <w:lang w:bidi="ar-SA"/>
              </w:rPr>
            </w:pPr>
            <w:ins w:id="15281" w:author="Dénes CSALA" w:date="2016-07-25T03:10:00Z">
              <w:r w:rsidRPr="00AC01C8">
                <w:rPr>
                  <w:rFonts w:asciiTheme="majorBidi" w:eastAsia="Times New Roman" w:hAnsiTheme="majorBidi" w:cstheme="majorBidi"/>
                  <w:b/>
                  <w:bCs/>
                  <w:color w:val="000000"/>
                  <w:sz w:val="22"/>
                  <w:lang w:bidi="ar-SA"/>
                </w:rPr>
                <w:t>162</w:t>
              </w:r>
            </w:ins>
          </w:p>
        </w:tc>
        <w:tc>
          <w:tcPr>
            <w:tcW w:w="2661" w:type="dxa"/>
            <w:vAlign w:val="bottom"/>
          </w:tcPr>
          <w:p w14:paraId="5D3BEB84" w14:textId="24B6BC3F" w:rsidR="00C874B3" w:rsidRPr="003A70B1" w:rsidRDefault="00C874B3" w:rsidP="00C874B3">
            <w:pPr>
              <w:spacing w:after="0" w:line="240" w:lineRule="auto"/>
              <w:ind w:firstLine="0"/>
              <w:jc w:val="right"/>
              <w:rPr>
                <w:ins w:id="15282" w:author="Dénes CSALA" w:date="2016-07-25T02:41:00Z"/>
                <w:rFonts w:asciiTheme="majorBidi" w:eastAsia="Times New Roman" w:hAnsiTheme="majorBidi" w:cstheme="majorBidi"/>
                <w:color w:val="000000"/>
                <w:sz w:val="22"/>
                <w:lang w:bidi="ar-SA"/>
              </w:rPr>
            </w:pPr>
            <w:ins w:id="15283" w:author="Dénes CSALA" w:date="2016-07-25T03:10:00Z">
              <w:r w:rsidRPr="00AC01C8">
                <w:rPr>
                  <w:rFonts w:asciiTheme="majorBidi" w:hAnsiTheme="majorBidi" w:cstheme="majorBidi"/>
                  <w:color w:val="000000"/>
                  <w:sz w:val="22"/>
                </w:rPr>
                <w:t>Nepal</w:t>
              </w:r>
            </w:ins>
          </w:p>
        </w:tc>
        <w:tc>
          <w:tcPr>
            <w:tcW w:w="671" w:type="dxa"/>
            <w:vAlign w:val="bottom"/>
          </w:tcPr>
          <w:p w14:paraId="5EC70DC1" w14:textId="11608E56" w:rsidR="00C874B3" w:rsidRPr="003A70B1" w:rsidRDefault="00C874B3" w:rsidP="00C874B3">
            <w:pPr>
              <w:spacing w:after="0" w:line="240" w:lineRule="auto"/>
              <w:ind w:firstLine="0"/>
              <w:jc w:val="right"/>
              <w:rPr>
                <w:ins w:id="15284" w:author="Dénes CSALA" w:date="2016-07-25T02:41:00Z"/>
                <w:rFonts w:asciiTheme="majorBidi" w:eastAsia="Times New Roman" w:hAnsiTheme="majorBidi" w:cstheme="majorBidi"/>
                <w:color w:val="000000"/>
                <w:sz w:val="22"/>
                <w:lang w:bidi="ar-SA"/>
              </w:rPr>
            </w:pPr>
            <w:ins w:id="15285" w:author="Dénes CSALA" w:date="2016-07-25T03:10:00Z">
              <w:r w:rsidRPr="00AC01C8">
                <w:rPr>
                  <w:rFonts w:asciiTheme="majorBidi" w:hAnsiTheme="majorBidi" w:cstheme="majorBidi"/>
                  <w:color w:val="000000"/>
                  <w:sz w:val="22"/>
                </w:rPr>
                <w:t>0.16</w:t>
              </w:r>
            </w:ins>
          </w:p>
        </w:tc>
      </w:tr>
      <w:tr w:rsidR="00C874B3" w:rsidRPr="001E59C8" w14:paraId="2D474DEA" w14:textId="77777777" w:rsidTr="00375373">
        <w:trPr>
          <w:trHeight w:val="300"/>
          <w:ins w:id="15286" w:author="Dénes CSALA" w:date="2016-07-25T02:41:00Z"/>
        </w:trPr>
        <w:tc>
          <w:tcPr>
            <w:tcW w:w="552" w:type="dxa"/>
            <w:shd w:val="clear" w:color="auto" w:fill="auto"/>
            <w:noWrap/>
            <w:hideMark/>
          </w:tcPr>
          <w:p w14:paraId="3FB49A58" w14:textId="77777777" w:rsidR="00C874B3" w:rsidRPr="00AC01C8" w:rsidRDefault="00C874B3" w:rsidP="00C874B3">
            <w:pPr>
              <w:spacing w:after="0" w:line="240" w:lineRule="auto"/>
              <w:ind w:firstLine="0"/>
              <w:jc w:val="center"/>
              <w:rPr>
                <w:ins w:id="15287" w:author="Dénes CSALA" w:date="2016-07-25T02:41:00Z"/>
                <w:rFonts w:asciiTheme="majorBidi" w:eastAsia="Times New Roman" w:hAnsiTheme="majorBidi" w:cstheme="majorBidi"/>
                <w:b/>
                <w:bCs/>
                <w:color w:val="000000"/>
                <w:sz w:val="22"/>
                <w:lang w:bidi="ar-SA"/>
              </w:rPr>
            </w:pPr>
            <w:ins w:id="15288" w:author="Dénes CSALA" w:date="2016-07-25T02:41:00Z">
              <w:r w:rsidRPr="00AC01C8">
                <w:rPr>
                  <w:rFonts w:asciiTheme="majorBidi" w:eastAsia="Times New Roman" w:hAnsiTheme="majorBidi" w:cstheme="majorBidi"/>
                  <w:b/>
                  <w:bCs/>
                  <w:color w:val="000000"/>
                  <w:sz w:val="22"/>
                  <w:lang w:bidi="ar-SA"/>
                </w:rPr>
                <w:t>68</w:t>
              </w:r>
            </w:ins>
          </w:p>
        </w:tc>
        <w:tc>
          <w:tcPr>
            <w:tcW w:w="2773" w:type="dxa"/>
            <w:shd w:val="clear" w:color="auto" w:fill="auto"/>
            <w:noWrap/>
            <w:vAlign w:val="bottom"/>
            <w:hideMark/>
          </w:tcPr>
          <w:p w14:paraId="0E920AA6" w14:textId="47416268" w:rsidR="00C874B3" w:rsidRPr="003A70B1" w:rsidRDefault="00C874B3" w:rsidP="00C874B3">
            <w:pPr>
              <w:spacing w:after="0" w:line="240" w:lineRule="auto"/>
              <w:ind w:firstLine="0"/>
              <w:jc w:val="left"/>
              <w:rPr>
                <w:ins w:id="15289" w:author="Dénes CSALA" w:date="2016-07-25T02:41:00Z"/>
                <w:rFonts w:asciiTheme="majorBidi" w:eastAsia="Times New Roman" w:hAnsiTheme="majorBidi" w:cstheme="majorBidi"/>
                <w:color w:val="000000"/>
                <w:sz w:val="22"/>
                <w:lang w:bidi="ar-SA"/>
              </w:rPr>
            </w:pPr>
            <w:ins w:id="15290" w:author="Dénes CSALA" w:date="2016-07-25T02:43:00Z">
              <w:r w:rsidRPr="003A70B1">
                <w:rPr>
                  <w:rFonts w:asciiTheme="majorBidi" w:hAnsiTheme="majorBidi" w:cstheme="majorBidi"/>
                  <w:color w:val="000000"/>
                  <w:sz w:val="22"/>
                  <w:rPrChange w:id="15291" w:author="Dénes CSALA" w:date="2016-07-25T02:43:00Z">
                    <w:rPr>
                      <w:rFonts w:ascii="Calibri" w:hAnsi="Calibri" w:cs="Calibri"/>
                      <w:color w:val="000000"/>
                      <w:sz w:val="22"/>
                    </w:rPr>
                  </w:rPrChange>
                </w:rPr>
                <w:t>Lithuania</w:t>
              </w:r>
            </w:ins>
          </w:p>
        </w:tc>
        <w:tc>
          <w:tcPr>
            <w:tcW w:w="671" w:type="dxa"/>
            <w:tcBorders>
              <w:right w:val="single" w:sz="4" w:space="0" w:color="auto"/>
            </w:tcBorders>
            <w:shd w:val="clear" w:color="auto" w:fill="auto"/>
            <w:noWrap/>
            <w:vAlign w:val="bottom"/>
            <w:hideMark/>
          </w:tcPr>
          <w:p w14:paraId="13AF2C44" w14:textId="02105109" w:rsidR="00C874B3" w:rsidRPr="003A70B1" w:rsidRDefault="00C874B3" w:rsidP="00C874B3">
            <w:pPr>
              <w:spacing w:after="0" w:line="240" w:lineRule="auto"/>
              <w:ind w:firstLine="0"/>
              <w:jc w:val="right"/>
              <w:rPr>
                <w:ins w:id="15292" w:author="Dénes CSALA" w:date="2016-07-25T02:41:00Z"/>
                <w:rFonts w:asciiTheme="majorBidi" w:eastAsia="Times New Roman" w:hAnsiTheme="majorBidi" w:cstheme="majorBidi"/>
                <w:color w:val="000000"/>
                <w:sz w:val="22"/>
                <w:lang w:bidi="ar-SA"/>
              </w:rPr>
            </w:pPr>
            <w:ins w:id="15293" w:author="Dénes CSALA" w:date="2016-07-25T02:43:00Z">
              <w:r w:rsidRPr="003A70B1">
                <w:rPr>
                  <w:rFonts w:asciiTheme="majorBidi" w:hAnsiTheme="majorBidi" w:cstheme="majorBidi"/>
                  <w:color w:val="000000"/>
                  <w:sz w:val="22"/>
                  <w:rPrChange w:id="15294" w:author="Dénes CSALA" w:date="2016-07-25T02:43: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4241FBC1" w14:textId="77777777" w:rsidR="00C874B3" w:rsidRPr="00AC01C8" w:rsidRDefault="00C874B3" w:rsidP="00C874B3">
            <w:pPr>
              <w:spacing w:after="0" w:line="240" w:lineRule="auto"/>
              <w:ind w:firstLine="0"/>
              <w:jc w:val="right"/>
              <w:rPr>
                <w:ins w:id="1529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7863E6CA" w14:textId="40413DBA" w:rsidR="00C874B3" w:rsidRPr="00AC01C8" w:rsidRDefault="00C874B3" w:rsidP="00C874B3">
            <w:pPr>
              <w:spacing w:after="0" w:line="240" w:lineRule="auto"/>
              <w:ind w:firstLine="0"/>
              <w:jc w:val="right"/>
              <w:rPr>
                <w:ins w:id="15296" w:author="Dénes CSALA" w:date="2016-07-25T02:41:00Z"/>
                <w:rFonts w:asciiTheme="majorBidi" w:eastAsia="Times New Roman" w:hAnsiTheme="majorBidi" w:cstheme="majorBidi"/>
                <w:color w:val="000000"/>
                <w:sz w:val="22"/>
                <w:lang w:bidi="ar-SA"/>
              </w:rPr>
            </w:pPr>
            <w:ins w:id="15297" w:author="Dénes CSALA" w:date="2016-07-25T03:10:00Z">
              <w:r w:rsidRPr="00AC01C8">
                <w:rPr>
                  <w:rFonts w:asciiTheme="majorBidi" w:eastAsia="Times New Roman" w:hAnsiTheme="majorBidi" w:cstheme="majorBidi"/>
                  <w:b/>
                  <w:bCs/>
                  <w:color w:val="000000"/>
                  <w:sz w:val="22"/>
                  <w:lang w:bidi="ar-SA"/>
                </w:rPr>
                <w:t>163</w:t>
              </w:r>
            </w:ins>
          </w:p>
        </w:tc>
        <w:tc>
          <w:tcPr>
            <w:tcW w:w="2661" w:type="dxa"/>
            <w:vAlign w:val="bottom"/>
          </w:tcPr>
          <w:p w14:paraId="2B99BEC2" w14:textId="21E9E329" w:rsidR="00C874B3" w:rsidRPr="003A70B1" w:rsidRDefault="00C874B3" w:rsidP="00C874B3">
            <w:pPr>
              <w:spacing w:after="0" w:line="240" w:lineRule="auto"/>
              <w:ind w:firstLine="0"/>
              <w:jc w:val="right"/>
              <w:rPr>
                <w:ins w:id="15298" w:author="Dénes CSALA" w:date="2016-07-25T02:41:00Z"/>
                <w:rFonts w:asciiTheme="majorBidi" w:eastAsia="Times New Roman" w:hAnsiTheme="majorBidi" w:cstheme="majorBidi"/>
                <w:color w:val="000000"/>
                <w:sz w:val="22"/>
                <w:lang w:bidi="ar-SA"/>
              </w:rPr>
            </w:pPr>
            <w:ins w:id="15299" w:author="Dénes CSALA" w:date="2016-07-25T03:10:00Z">
              <w:r w:rsidRPr="00AC01C8">
                <w:rPr>
                  <w:rFonts w:asciiTheme="majorBidi" w:hAnsiTheme="majorBidi" w:cstheme="majorBidi"/>
                  <w:color w:val="000000"/>
                  <w:sz w:val="22"/>
                </w:rPr>
                <w:t>Armenia</w:t>
              </w:r>
            </w:ins>
          </w:p>
        </w:tc>
        <w:tc>
          <w:tcPr>
            <w:tcW w:w="671" w:type="dxa"/>
            <w:vAlign w:val="bottom"/>
          </w:tcPr>
          <w:p w14:paraId="4437D731" w14:textId="24BC6686" w:rsidR="00C874B3" w:rsidRPr="003A70B1" w:rsidRDefault="00C874B3" w:rsidP="00C874B3">
            <w:pPr>
              <w:spacing w:after="0" w:line="240" w:lineRule="auto"/>
              <w:ind w:firstLine="0"/>
              <w:jc w:val="right"/>
              <w:rPr>
                <w:ins w:id="15300" w:author="Dénes CSALA" w:date="2016-07-25T02:41:00Z"/>
                <w:rFonts w:asciiTheme="majorBidi" w:eastAsia="Times New Roman" w:hAnsiTheme="majorBidi" w:cstheme="majorBidi"/>
                <w:color w:val="000000"/>
                <w:sz w:val="22"/>
                <w:lang w:bidi="ar-SA"/>
              </w:rPr>
            </w:pPr>
            <w:ins w:id="15301" w:author="Dénes CSALA" w:date="2016-07-25T03:10:00Z">
              <w:r w:rsidRPr="00AC01C8">
                <w:rPr>
                  <w:rFonts w:asciiTheme="majorBidi" w:hAnsiTheme="majorBidi" w:cstheme="majorBidi"/>
                  <w:color w:val="000000"/>
                  <w:sz w:val="22"/>
                </w:rPr>
                <w:t>0.16</w:t>
              </w:r>
            </w:ins>
          </w:p>
        </w:tc>
      </w:tr>
      <w:tr w:rsidR="00C874B3" w:rsidRPr="001E59C8" w14:paraId="1E020405" w14:textId="77777777" w:rsidTr="00375373">
        <w:trPr>
          <w:trHeight w:val="300"/>
          <w:ins w:id="15302" w:author="Dénes CSALA" w:date="2016-07-25T02:41:00Z"/>
        </w:trPr>
        <w:tc>
          <w:tcPr>
            <w:tcW w:w="552" w:type="dxa"/>
            <w:shd w:val="clear" w:color="auto" w:fill="auto"/>
            <w:noWrap/>
            <w:hideMark/>
          </w:tcPr>
          <w:p w14:paraId="2384DF0E" w14:textId="77777777" w:rsidR="00C874B3" w:rsidRPr="00AC01C8" w:rsidRDefault="00C874B3" w:rsidP="00C874B3">
            <w:pPr>
              <w:spacing w:after="0" w:line="240" w:lineRule="auto"/>
              <w:ind w:firstLine="0"/>
              <w:jc w:val="center"/>
              <w:rPr>
                <w:ins w:id="15303" w:author="Dénes CSALA" w:date="2016-07-25T02:41:00Z"/>
                <w:rFonts w:asciiTheme="majorBidi" w:eastAsia="Times New Roman" w:hAnsiTheme="majorBidi" w:cstheme="majorBidi"/>
                <w:b/>
                <w:bCs/>
                <w:color w:val="000000"/>
                <w:sz w:val="22"/>
                <w:lang w:bidi="ar-SA"/>
              </w:rPr>
            </w:pPr>
            <w:ins w:id="15304" w:author="Dénes CSALA" w:date="2016-07-25T02:41:00Z">
              <w:r w:rsidRPr="00AC01C8">
                <w:rPr>
                  <w:rFonts w:asciiTheme="majorBidi" w:eastAsia="Times New Roman" w:hAnsiTheme="majorBidi" w:cstheme="majorBidi"/>
                  <w:b/>
                  <w:bCs/>
                  <w:color w:val="000000"/>
                  <w:sz w:val="22"/>
                  <w:lang w:bidi="ar-SA"/>
                </w:rPr>
                <w:t>69</w:t>
              </w:r>
            </w:ins>
          </w:p>
        </w:tc>
        <w:tc>
          <w:tcPr>
            <w:tcW w:w="2773" w:type="dxa"/>
            <w:shd w:val="clear" w:color="auto" w:fill="auto"/>
            <w:noWrap/>
            <w:vAlign w:val="bottom"/>
            <w:hideMark/>
          </w:tcPr>
          <w:p w14:paraId="3B6DD5C8" w14:textId="1B97A95F" w:rsidR="00C874B3" w:rsidRPr="003A70B1" w:rsidRDefault="00C874B3" w:rsidP="00C874B3">
            <w:pPr>
              <w:spacing w:after="0" w:line="240" w:lineRule="auto"/>
              <w:ind w:firstLine="0"/>
              <w:jc w:val="left"/>
              <w:rPr>
                <w:ins w:id="15305" w:author="Dénes CSALA" w:date="2016-07-25T02:41:00Z"/>
                <w:rFonts w:asciiTheme="majorBidi" w:eastAsia="Times New Roman" w:hAnsiTheme="majorBidi" w:cstheme="majorBidi"/>
                <w:color w:val="000000"/>
                <w:sz w:val="22"/>
                <w:lang w:bidi="ar-SA"/>
              </w:rPr>
            </w:pPr>
            <w:ins w:id="15306" w:author="Dénes CSALA" w:date="2016-07-25T02:43:00Z">
              <w:r w:rsidRPr="003A70B1">
                <w:rPr>
                  <w:rFonts w:asciiTheme="majorBidi" w:hAnsiTheme="majorBidi" w:cstheme="majorBidi"/>
                  <w:color w:val="000000"/>
                  <w:sz w:val="22"/>
                  <w:rPrChange w:id="15307" w:author="Dénes CSALA" w:date="2016-07-25T02:43:00Z">
                    <w:rPr>
                      <w:rFonts w:ascii="Calibri" w:hAnsi="Calibri" w:cs="Calibri"/>
                      <w:color w:val="000000"/>
                      <w:sz w:val="22"/>
                    </w:rPr>
                  </w:rPrChange>
                </w:rPr>
                <w:t>Angola</w:t>
              </w:r>
            </w:ins>
          </w:p>
        </w:tc>
        <w:tc>
          <w:tcPr>
            <w:tcW w:w="671" w:type="dxa"/>
            <w:tcBorders>
              <w:right w:val="single" w:sz="4" w:space="0" w:color="auto"/>
            </w:tcBorders>
            <w:shd w:val="clear" w:color="auto" w:fill="auto"/>
            <w:noWrap/>
            <w:vAlign w:val="bottom"/>
            <w:hideMark/>
          </w:tcPr>
          <w:p w14:paraId="7FAF2E3F" w14:textId="2BCFC546" w:rsidR="00C874B3" w:rsidRPr="003A70B1" w:rsidRDefault="00C874B3" w:rsidP="00C874B3">
            <w:pPr>
              <w:spacing w:after="0" w:line="240" w:lineRule="auto"/>
              <w:ind w:firstLine="0"/>
              <w:jc w:val="right"/>
              <w:rPr>
                <w:ins w:id="15308" w:author="Dénes CSALA" w:date="2016-07-25T02:41:00Z"/>
                <w:rFonts w:asciiTheme="majorBidi" w:eastAsia="Times New Roman" w:hAnsiTheme="majorBidi" w:cstheme="majorBidi"/>
                <w:color w:val="000000"/>
                <w:sz w:val="22"/>
                <w:lang w:bidi="ar-SA"/>
              </w:rPr>
            </w:pPr>
            <w:ins w:id="15309" w:author="Dénes CSALA" w:date="2016-07-25T02:43:00Z">
              <w:r w:rsidRPr="003A70B1">
                <w:rPr>
                  <w:rFonts w:asciiTheme="majorBidi" w:hAnsiTheme="majorBidi" w:cstheme="majorBidi"/>
                  <w:color w:val="000000"/>
                  <w:sz w:val="22"/>
                  <w:rPrChange w:id="15310" w:author="Dénes CSALA" w:date="2016-07-25T02:43:00Z">
                    <w:rPr>
                      <w:rFonts w:ascii="Calibri" w:hAnsi="Calibri" w:cs="Calibri"/>
                      <w:color w:val="000000"/>
                      <w:sz w:val="22"/>
                    </w:rPr>
                  </w:rPrChange>
                </w:rPr>
                <w:t>0.4</w:t>
              </w:r>
            </w:ins>
          </w:p>
        </w:tc>
        <w:tc>
          <w:tcPr>
            <w:tcW w:w="574" w:type="dxa"/>
            <w:tcBorders>
              <w:top w:val="nil"/>
              <w:left w:val="single" w:sz="4" w:space="0" w:color="auto"/>
              <w:bottom w:val="nil"/>
              <w:right w:val="single" w:sz="4" w:space="0" w:color="auto"/>
            </w:tcBorders>
          </w:tcPr>
          <w:p w14:paraId="7E8E29DC" w14:textId="77777777" w:rsidR="00C874B3" w:rsidRPr="00AC01C8" w:rsidRDefault="00C874B3" w:rsidP="00C874B3">
            <w:pPr>
              <w:spacing w:after="0" w:line="240" w:lineRule="auto"/>
              <w:ind w:firstLine="0"/>
              <w:jc w:val="right"/>
              <w:rPr>
                <w:ins w:id="1531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EE8CA3E" w14:textId="6AB5F938" w:rsidR="00C874B3" w:rsidRPr="00AC01C8" w:rsidRDefault="00C874B3" w:rsidP="00C874B3">
            <w:pPr>
              <w:spacing w:after="0" w:line="240" w:lineRule="auto"/>
              <w:ind w:firstLine="0"/>
              <w:jc w:val="right"/>
              <w:rPr>
                <w:ins w:id="15312" w:author="Dénes CSALA" w:date="2016-07-25T02:41:00Z"/>
                <w:rFonts w:asciiTheme="majorBidi" w:eastAsia="Times New Roman" w:hAnsiTheme="majorBidi" w:cstheme="majorBidi"/>
                <w:color w:val="000000"/>
                <w:sz w:val="22"/>
                <w:lang w:bidi="ar-SA"/>
              </w:rPr>
            </w:pPr>
            <w:ins w:id="15313" w:author="Dénes CSALA" w:date="2016-07-25T03:10:00Z">
              <w:r w:rsidRPr="00AC01C8">
                <w:rPr>
                  <w:rFonts w:asciiTheme="majorBidi" w:eastAsia="Times New Roman" w:hAnsiTheme="majorBidi" w:cstheme="majorBidi"/>
                  <w:b/>
                  <w:bCs/>
                  <w:color w:val="000000"/>
                  <w:sz w:val="22"/>
                  <w:lang w:bidi="ar-SA"/>
                </w:rPr>
                <w:t>164</w:t>
              </w:r>
            </w:ins>
          </w:p>
        </w:tc>
        <w:tc>
          <w:tcPr>
            <w:tcW w:w="2661" w:type="dxa"/>
            <w:vAlign w:val="bottom"/>
          </w:tcPr>
          <w:p w14:paraId="33A386F7" w14:textId="6226D1AD" w:rsidR="00C874B3" w:rsidRPr="003A70B1" w:rsidRDefault="00C874B3" w:rsidP="00C874B3">
            <w:pPr>
              <w:spacing w:after="0" w:line="240" w:lineRule="auto"/>
              <w:ind w:firstLine="0"/>
              <w:jc w:val="right"/>
              <w:rPr>
                <w:ins w:id="15314" w:author="Dénes CSALA" w:date="2016-07-25T02:41:00Z"/>
                <w:rFonts w:asciiTheme="majorBidi" w:eastAsia="Times New Roman" w:hAnsiTheme="majorBidi" w:cstheme="majorBidi"/>
                <w:color w:val="000000"/>
                <w:sz w:val="22"/>
                <w:lang w:bidi="ar-SA"/>
              </w:rPr>
            </w:pPr>
            <w:ins w:id="15315" w:author="Dénes CSALA" w:date="2016-07-25T03:10:00Z">
              <w:r w:rsidRPr="00AC01C8">
                <w:rPr>
                  <w:rFonts w:asciiTheme="majorBidi" w:hAnsiTheme="majorBidi" w:cstheme="majorBidi"/>
                  <w:color w:val="000000"/>
                  <w:sz w:val="22"/>
                </w:rPr>
                <w:t>Malawi</w:t>
              </w:r>
            </w:ins>
          </w:p>
        </w:tc>
        <w:tc>
          <w:tcPr>
            <w:tcW w:w="671" w:type="dxa"/>
            <w:vAlign w:val="bottom"/>
          </w:tcPr>
          <w:p w14:paraId="237D6E6D" w14:textId="0646CF1D" w:rsidR="00C874B3" w:rsidRPr="003A70B1" w:rsidRDefault="00C874B3" w:rsidP="00C874B3">
            <w:pPr>
              <w:spacing w:after="0" w:line="240" w:lineRule="auto"/>
              <w:ind w:firstLine="0"/>
              <w:jc w:val="right"/>
              <w:rPr>
                <w:ins w:id="15316" w:author="Dénes CSALA" w:date="2016-07-25T02:41:00Z"/>
                <w:rFonts w:asciiTheme="majorBidi" w:eastAsia="Times New Roman" w:hAnsiTheme="majorBidi" w:cstheme="majorBidi"/>
                <w:color w:val="000000"/>
                <w:sz w:val="22"/>
                <w:lang w:bidi="ar-SA"/>
              </w:rPr>
            </w:pPr>
            <w:ins w:id="15317" w:author="Dénes CSALA" w:date="2016-07-25T03:10:00Z">
              <w:r w:rsidRPr="00AC01C8">
                <w:rPr>
                  <w:rFonts w:asciiTheme="majorBidi" w:hAnsiTheme="majorBidi" w:cstheme="majorBidi"/>
                  <w:color w:val="000000"/>
                  <w:sz w:val="22"/>
                </w:rPr>
                <w:t>0.16</w:t>
              </w:r>
            </w:ins>
          </w:p>
        </w:tc>
      </w:tr>
      <w:tr w:rsidR="00C874B3" w:rsidRPr="001E59C8" w14:paraId="4FA634C9" w14:textId="77777777" w:rsidTr="00375373">
        <w:trPr>
          <w:trHeight w:val="300"/>
          <w:ins w:id="15318" w:author="Dénes CSALA" w:date="2016-07-25T02:41:00Z"/>
        </w:trPr>
        <w:tc>
          <w:tcPr>
            <w:tcW w:w="552" w:type="dxa"/>
            <w:shd w:val="clear" w:color="auto" w:fill="auto"/>
            <w:noWrap/>
            <w:hideMark/>
          </w:tcPr>
          <w:p w14:paraId="4E61050A" w14:textId="77777777" w:rsidR="00C874B3" w:rsidRPr="00AC01C8" w:rsidRDefault="00C874B3" w:rsidP="00C874B3">
            <w:pPr>
              <w:spacing w:after="0" w:line="240" w:lineRule="auto"/>
              <w:ind w:firstLine="0"/>
              <w:jc w:val="center"/>
              <w:rPr>
                <w:ins w:id="15319" w:author="Dénes CSALA" w:date="2016-07-25T02:41:00Z"/>
                <w:rFonts w:asciiTheme="majorBidi" w:eastAsia="Times New Roman" w:hAnsiTheme="majorBidi" w:cstheme="majorBidi"/>
                <w:b/>
                <w:bCs/>
                <w:color w:val="000000"/>
                <w:sz w:val="22"/>
                <w:lang w:bidi="ar-SA"/>
              </w:rPr>
            </w:pPr>
            <w:ins w:id="15320" w:author="Dénes CSALA" w:date="2016-07-25T02:41:00Z">
              <w:r w:rsidRPr="00AC01C8">
                <w:rPr>
                  <w:rFonts w:asciiTheme="majorBidi" w:eastAsia="Times New Roman" w:hAnsiTheme="majorBidi" w:cstheme="majorBidi"/>
                  <w:b/>
                  <w:bCs/>
                  <w:color w:val="000000"/>
                  <w:sz w:val="22"/>
                  <w:lang w:bidi="ar-SA"/>
                </w:rPr>
                <w:t>70</w:t>
              </w:r>
            </w:ins>
          </w:p>
        </w:tc>
        <w:tc>
          <w:tcPr>
            <w:tcW w:w="2773" w:type="dxa"/>
            <w:shd w:val="clear" w:color="auto" w:fill="auto"/>
            <w:noWrap/>
            <w:vAlign w:val="bottom"/>
            <w:hideMark/>
          </w:tcPr>
          <w:p w14:paraId="7B0B2693" w14:textId="2D6AC39F" w:rsidR="00C874B3" w:rsidRPr="003A70B1" w:rsidRDefault="00C874B3" w:rsidP="00C874B3">
            <w:pPr>
              <w:spacing w:after="0" w:line="240" w:lineRule="auto"/>
              <w:ind w:firstLine="0"/>
              <w:jc w:val="left"/>
              <w:rPr>
                <w:ins w:id="15321" w:author="Dénes CSALA" w:date="2016-07-25T02:41:00Z"/>
                <w:rFonts w:asciiTheme="majorBidi" w:eastAsia="Times New Roman" w:hAnsiTheme="majorBidi" w:cstheme="majorBidi"/>
                <w:color w:val="000000"/>
                <w:sz w:val="22"/>
                <w:lang w:bidi="ar-SA"/>
              </w:rPr>
            </w:pPr>
            <w:ins w:id="15322" w:author="Dénes CSALA" w:date="2016-07-25T02:43:00Z">
              <w:r w:rsidRPr="003A70B1">
                <w:rPr>
                  <w:rFonts w:asciiTheme="majorBidi" w:hAnsiTheme="majorBidi" w:cstheme="majorBidi"/>
                  <w:color w:val="000000"/>
                  <w:sz w:val="22"/>
                  <w:rPrChange w:id="15323" w:author="Dénes CSALA" w:date="2016-07-25T02:43:00Z">
                    <w:rPr>
                      <w:rFonts w:ascii="Calibri" w:hAnsi="Calibri" w:cs="Calibri"/>
                      <w:color w:val="000000"/>
                      <w:sz w:val="22"/>
                    </w:rPr>
                  </w:rPrChange>
                </w:rPr>
                <w:t>Congo</w:t>
              </w:r>
            </w:ins>
          </w:p>
        </w:tc>
        <w:tc>
          <w:tcPr>
            <w:tcW w:w="671" w:type="dxa"/>
            <w:tcBorders>
              <w:right w:val="single" w:sz="4" w:space="0" w:color="auto"/>
            </w:tcBorders>
            <w:shd w:val="clear" w:color="auto" w:fill="auto"/>
            <w:noWrap/>
            <w:vAlign w:val="bottom"/>
            <w:hideMark/>
          </w:tcPr>
          <w:p w14:paraId="75D3BC5A" w14:textId="5F0BEF58" w:rsidR="00C874B3" w:rsidRPr="003A70B1" w:rsidRDefault="00C874B3" w:rsidP="00C874B3">
            <w:pPr>
              <w:spacing w:after="0" w:line="240" w:lineRule="auto"/>
              <w:ind w:firstLine="0"/>
              <w:jc w:val="right"/>
              <w:rPr>
                <w:ins w:id="15324" w:author="Dénes CSALA" w:date="2016-07-25T02:41:00Z"/>
                <w:rFonts w:asciiTheme="majorBidi" w:eastAsia="Times New Roman" w:hAnsiTheme="majorBidi" w:cstheme="majorBidi"/>
                <w:color w:val="000000"/>
                <w:sz w:val="22"/>
                <w:lang w:bidi="ar-SA"/>
              </w:rPr>
            </w:pPr>
            <w:ins w:id="15325" w:author="Dénes CSALA" w:date="2016-07-25T02:43:00Z">
              <w:r w:rsidRPr="003A70B1">
                <w:rPr>
                  <w:rFonts w:asciiTheme="majorBidi" w:hAnsiTheme="majorBidi" w:cstheme="majorBidi"/>
                  <w:color w:val="000000"/>
                  <w:sz w:val="22"/>
                  <w:rPrChange w:id="15326" w:author="Dénes CSALA" w:date="2016-07-25T02:43:00Z">
                    <w:rPr>
                      <w:rFonts w:ascii="Calibri" w:hAnsi="Calibri" w:cs="Calibri"/>
                      <w:color w:val="000000"/>
                      <w:sz w:val="22"/>
                    </w:rPr>
                  </w:rPrChange>
                </w:rPr>
                <w:t>0.39</w:t>
              </w:r>
            </w:ins>
          </w:p>
        </w:tc>
        <w:tc>
          <w:tcPr>
            <w:tcW w:w="574" w:type="dxa"/>
            <w:tcBorders>
              <w:top w:val="nil"/>
              <w:left w:val="single" w:sz="4" w:space="0" w:color="auto"/>
              <w:bottom w:val="nil"/>
              <w:right w:val="single" w:sz="4" w:space="0" w:color="auto"/>
            </w:tcBorders>
          </w:tcPr>
          <w:p w14:paraId="56EDB8B6" w14:textId="77777777" w:rsidR="00C874B3" w:rsidRPr="00AC01C8" w:rsidRDefault="00C874B3" w:rsidP="00C874B3">
            <w:pPr>
              <w:spacing w:after="0" w:line="240" w:lineRule="auto"/>
              <w:ind w:firstLine="0"/>
              <w:jc w:val="right"/>
              <w:rPr>
                <w:ins w:id="1532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78D40D3C" w14:textId="65844946" w:rsidR="00C874B3" w:rsidRPr="00AC01C8" w:rsidRDefault="00C874B3" w:rsidP="00C874B3">
            <w:pPr>
              <w:spacing w:after="0" w:line="240" w:lineRule="auto"/>
              <w:ind w:firstLine="0"/>
              <w:jc w:val="right"/>
              <w:rPr>
                <w:ins w:id="15328" w:author="Dénes CSALA" w:date="2016-07-25T02:41:00Z"/>
                <w:rFonts w:asciiTheme="majorBidi" w:eastAsia="Times New Roman" w:hAnsiTheme="majorBidi" w:cstheme="majorBidi"/>
                <w:color w:val="000000"/>
                <w:sz w:val="22"/>
                <w:lang w:bidi="ar-SA"/>
              </w:rPr>
            </w:pPr>
            <w:ins w:id="15329" w:author="Dénes CSALA" w:date="2016-07-25T03:10:00Z">
              <w:r w:rsidRPr="00AC01C8">
                <w:rPr>
                  <w:rFonts w:asciiTheme="majorBidi" w:eastAsia="Times New Roman" w:hAnsiTheme="majorBidi" w:cstheme="majorBidi"/>
                  <w:b/>
                  <w:bCs/>
                  <w:color w:val="000000"/>
                  <w:sz w:val="22"/>
                  <w:lang w:bidi="ar-SA"/>
                </w:rPr>
                <w:t>165</w:t>
              </w:r>
            </w:ins>
          </w:p>
        </w:tc>
        <w:tc>
          <w:tcPr>
            <w:tcW w:w="2661" w:type="dxa"/>
            <w:vAlign w:val="bottom"/>
          </w:tcPr>
          <w:p w14:paraId="7A0C9EF2" w14:textId="1EFBF60C" w:rsidR="00C874B3" w:rsidRPr="003A70B1" w:rsidRDefault="00C874B3" w:rsidP="00C874B3">
            <w:pPr>
              <w:spacing w:after="0" w:line="240" w:lineRule="auto"/>
              <w:ind w:firstLine="0"/>
              <w:jc w:val="right"/>
              <w:rPr>
                <w:ins w:id="15330" w:author="Dénes CSALA" w:date="2016-07-25T02:41:00Z"/>
                <w:rFonts w:asciiTheme="majorBidi" w:eastAsia="Times New Roman" w:hAnsiTheme="majorBidi" w:cstheme="majorBidi"/>
                <w:color w:val="000000"/>
                <w:sz w:val="22"/>
                <w:lang w:bidi="ar-SA"/>
              </w:rPr>
            </w:pPr>
            <w:ins w:id="15331" w:author="Dénes CSALA" w:date="2016-07-25T03:10:00Z">
              <w:r w:rsidRPr="00AC01C8">
                <w:rPr>
                  <w:rFonts w:asciiTheme="majorBidi" w:hAnsiTheme="majorBidi" w:cstheme="majorBidi"/>
                  <w:color w:val="000000"/>
                  <w:sz w:val="22"/>
                </w:rPr>
                <w:t>Montenegro</w:t>
              </w:r>
            </w:ins>
          </w:p>
        </w:tc>
        <w:tc>
          <w:tcPr>
            <w:tcW w:w="671" w:type="dxa"/>
            <w:vAlign w:val="bottom"/>
          </w:tcPr>
          <w:p w14:paraId="513A9656" w14:textId="431AE840" w:rsidR="00C874B3" w:rsidRPr="003A70B1" w:rsidRDefault="00C874B3" w:rsidP="00C874B3">
            <w:pPr>
              <w:spacing w:after="0" w:line="240" w:lineRule="auto"/>
              <w:ind w:firstLine="0"/>
              <w:jc w:val="right"/>
              <w:rPr>
                <w:ins w:id="15332" w:author="Dénes CSALA" w:date="2016-07-25T02:41:00Z"/>
                <w:rFonts w:asciiTheme="majorBidi" w:eastAsia="Times New Roman" w:hAnsiTheme="majorBidi" w:cstheme="majorBidi"/>
                <w:color w:val="000000"/>
                <w:sz w:val="22"/>
                <w:lang w:bidi="ar-SA"/>
              </w:rPr>
            </w:pPr>
            <w:ins w:id="15333" w:author="Dénes CSALA" w:date="2016-07-25T03:10:00Z">
              <w:r w:rsidRPr="00AC01C8">
                <w:rPr>
                  <w:rFonts w:asciiTheme="majorBidi" w:hAnsiTheme="majorBidi" w:cstheme="majorBidi"/>
                  <w:color w:val="000000"/>
                  <w:sz w:val="22"/>
                </w:rPr>
                <w:t>0.16</w:t>
              </w:r>
            </w:ins>
          </w:p>
        </w:tc>
      </w:tr>
      <w:tr w:rsidR="00C874B3" w:rsidRPr="001E59C8" w14:paraId="5E413D9D" w14:textId="77777777" w:rsidTr="00375373">
        <w:trPr>
          <w:trHeight w:val="300"/>
          <w:ins w:id="15334" w:author="Dénes CSALA" w:date="2016-07-25T02:41:00Z"/>
        </w:trPr>
        <w:tc>
          <w:tcPr>
            <w:tcW w:w="552" w:type="dxa"/>
            <w:shd w:val="clear" w:color="auto" w:fill="auto"/>
            <w:noWrap/>
            <w:hideMark/>
          </w:tcPr>
          <w:p w14:paraId="3643F12A" w14:textId="77777777" w:rsidR="00C874B3" w:rsidRPr="00AC01C8" w:rsidRDefault="00C874B3" w:rsidP="00C874B3">
            <w:pPr>
              <w:spacing w:after="0" w:line="240" w:lineRule="auto"/>
              <w:ind w:firstLine="0"/>
              <w:jc w:val="center"/>
              <w:rPr>
                <w:ins w:id="15335" w:author="Dénes CSALA" w:date="2016-07-25T02:41:00Z"/>
                <w:rFonts w:asciiTheme="majorBidi" w:eastAsia="Times New Roman" w:hAnsiTheme="majorBidi" w:cstheme="majorBidi"/>
                <w:b/>
                <w:bCs/>
                <w:color w:val="000000"/>
                <w:sz w:val="22"/>
                <w:lang w:bidi="ar-SA"/>
              </w:rPr>
            </w:pPr>
            <w:ins w:id="15336" w:author="Dénes CSALA" w:date="2016-07-25T02:41:00Z">
              <w:r w:rsidRPr="00AC01C8">
                <w:rPr>
                  <w:rFonts w:asciiTheme="majorBidi" w:eastAsia="Times New Roman" w:hAnsiTheme="majorBidi" w:cstheme="majorBidi"/>
                  <w:b/>
                  <w:bCs/>
                  <w:color w:val="000000"/>
                  <w:sz w:val="22"/>
                  <w:lang w:bidi="ar-SA"/>
                </w:rPr>
                <w:t>71</w:t>
              </w:r>
            </w:ins>
          </w:p>
        </w:tc>
        <w:tc>
          <w:tcPr>
            <w:tcW w:w="2773" w:type="dxa"/>
            <w:shd w:val="clear" w:color="auto" w:fill="auto"/>
            <w:noWrap/>
            <w:vAlign w:val="bottom"/>
            <w:hideMark/>
          </w:tcPr>
          <w:p w14:paraId="6787B28B" w14:textId="1202404A" w:rsidR="00C874B3" w:rsidRPr="003A70B1" w:rsidRDefault="00C874B3" w:rsidP="00C874B3">
            <w:pPr>
              <w:spacing w:after="0" w:line="240" w:lineRule="auto"/>
              <w:ind w:firstLine="0"/>
              <w:jc w:val="left"/>
              <w:rPr>
                <w:ins w:id="15337" w:author="Dénes CSALA" w:date="2016-07-25T02:41:00Z"/>
                <w:rFonts w:asciiTheme="majorBidi" w:eastAsia="Times New Roman" w:hAnsiTheme="majorBidi" w:cstheme="majorBidi"/>
                <w:color w:val="000000"/>
                <w:sz w:val="22"/>
                <w:lang w:bidi="ar-SA"/>
              </w:rPr>
            </w:pPr>
            <w:ins w:id="15338" w:author="Dénes CSALA" w:date="2016-07-25T02:43:00Z">
              <w:r w:rsidRPr="003A70B1">
                <w:rPr>
                  <w:rFonts w:asciiTheme="majorBidi" w:hAnsiTheme="majorBidi" w:cstheme="majorBidi"/>
                  <w:color w:val="000000"/>
                  <w:sz w:val="22"/>
                  <w:rPrChange w:id="15339" w:author="Dénes CSALA" w:date="2016-07-25T02:43:00Z">
                    <w:rPr>
                      <w:rFonts w:ascii="Calibri" w:hAnsi="Calibri" w:cs="Calibri"/>
                      <w:color w:val="000000"/>
                      <w:sz w:val="22"/>
                    </w:rPr>
                  </w:rPrChange>
                </w:rPr>
                <w:t>Finland</w:t>
              </w:r>
            </w:ins>
          </w:p>
        </w:tc>
        <w:tc>
          <w:tcPr>
            <w:tcW w:w="671" w:type="dxa"/>
            <w:tcBorders>
              <w:right w:val="single" w:sz="4" w:space="0" w:color="auto"/>
            </w:tcBorders>
            <w:shd w:val="clear" w:color="auto" w:fill="auto"/>
            <w:noWrap/>
            <w:vAlign w:val="bottom"/>
            <w:hideMark/>
          </w:tcPr>
          <w:p w14:paraId="5BD979FA" w14:textId="06D387B4" w:rsidR="00C874B3" w:rsidRPr="003A70B1" w:rsidRDefault="00C874B3" w:rsidP="00C874B3">
            <w:pPr>
              <w:spacing w:after="0" w:line="240" w:lineRule="auto"/>
              <w:ind w:firstLine="0"/>
              <w:jc w:val="right"/>
              <w:rPr>
                <w:ins w:id="15340" w:author="Dénes CSALA" w:date="2016-07-25T02:41:00Z"/>
                <w:rFonts w:asciiTheme="majorBidi" w:eastAsia="Times New Roman" w:hAnsiTheme="majorBidi" w:cstheme="majorBidi"/>
                <w:color w:val="000000"/>
                <w:sz w:val="22"/>
                <w:lang w:bidi="ar-SA"/>
              </w:rPr>
            </w:pPr>
            <w:ins w:id="15341" w:author="Dénes CSALA" w:date="2016-07-25T02:43:00Z">
              <w:r w:rsidRPr="003A70B1">
                <w:rPr>
                  <w:rFonts w:asciiTheme="majorBidi" w:hAnsiTheme="majorBidi" w:cstheme="majorBidi"/>
                  <w:color w:val="000000"/>
                  <w:sz w:val="22"/>
                  <w:rPrChange w:id="15342" w:author="Dénes CSALA" w:date="2016-07-25T02:43:00Z">
                    <w:rPr>
                      <w:rFonts w:ascii="Calibri" w:hAnsi="Calibri" w:cs="Calibri"/>
                      <w:color w:val="000000"/>
                      <w:sz w:val="22"/>
                    </w:rPr>
                  </w:rPrChange>
                </w:rPr>
                <w:t>0.39</w:t>
              </w:r>
            </w:ins>
          </w:p>
        </w:tc>
        <w:tc>
          <w:tcPr>
            <w:tcW w:w="574" w:type="dxa"/>
            <w:tcBorders>
              <w:top w:val="nil"/>
              <w:left w:val="single" w:sz="4" w:space="0" w:color="auto"/>
              <w:bottom w:val="nil"/>
              <w:right w:val="single" w:sz="4" w:space="0" w:color="auto"/>
            </w:tcBorders>
          </w:tcPr>
          <w:p w14:paraId="412952D9" w14:textId="77777777" w:rsidR="00C874B3" w:rsidRPr="00AC01C8" w:rsidRDefault="00C874B3" w:rsidP="00C874B3">
            <w:pPr>
              <w:spacing w:after="0" w:line="240" w:lineRule="auto"/>
              <w:ind w:firstLine="0"/>
              <w:jc w:val="right"/>
              <w:rPr>
                <w:ins w:id="1534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95C1F4E" w14:textId="7A4CBA6F" w:rsidR="00C874B3" w:rsidRPr="00AC01C8" w:rsidRDefault="00C874B3" w:rsidP="00C874B3">
            <w:pPr>
              <w:spacing w:after="0" w:line="240" w:lineRule="auto"/>
              <w:ind w:firstLine="0"/>
              <w:jc w:val="right"/>
              <w:rPr>
                <w:ins w:id="15344" w:author="Dénes CSALA" w:date="2016-07-25T02:41:00Z"/>
                <w:rFonts w:asciiTheme="majorBidi" w:eastAsia="Times New Roman" w:hAnsiTheme="majorBidi" w:cstheme="majorBidi"/>
                <w:color w:val="000000"/>
                <w:sz w:val="22"/>
                <w:lang w:bidi="ar-SA"/>
              </w:rPr>
            </w:pPr>
            <w:ins w:id="15345" w:author="Dénes CSALA" w:date="2016-07-25T03:10:00Z">
              <w:r w:rsidRPr="00AC01C8">
                <w:rPr>
                  <w:rFonts w:asciiTheme="majorBidi" w:eastAsia="Times New Roman" w:hAnsiTheme="majorBidi" w:cstheme="majorBidi"/>
                  <w:b/>
                  <w:bCs/>
                  <w:color w:val="000000"/>
                  <w:sz w:val="22"/>
                  <w:lang w:bidi="ar-SA"/>
                </w:rPr>
                <w:t>166</w:t>
              </w:r>
            </w:ins>
          </w:p>
        </w:tc>
        <w:tc>
          <w:tcPr>
            <w:tcW w:w="2661" w:type="dxa"/>
            <w:vAlign w:val="bottom"/>
          </w:tcPr>
          <w:p w14:paraId="0E29D053" w14:textId="6C9936B2" w:rsidR="00C874B3" w:rsidRPr="003A70B1" w:rsidRDefault="00C874B3" w:rsidP="00C874B3">
            <w:pPr>
              <w:spacing w:after="0" w:line="240" w:lineRule="auto"/>
              <w:ind w:firstLine="0"/>
              <w:jc w:val="right"/>
              <w:rPr>
                <w:ins w:id="15346" w:author="Dénes CSALA" w:date="2016-07-25T02:41:00Z"/>
                <w:rFonts w:asciiTheme="majorBidi" w:eastAsia="Times New Roman" w:hAnsiTheme="majorBidi" w:cstheme="majorBidi"/>
                <w:color w:val="000000"/>
                <w:sz w:val="22"/>
                <w:lang w:bidi="ar-SA"/>
              </w:rPr>
            </w:pPr>
            <w:ins w:id="15347" w:author="Dénes CSALA" w:date="2016-07-25T03:10:00Z">
              <w:r w:rsidRPr="00AC01C8">
                <w:rPr>
                  <w:rFonts w:asciiTheme="majorBidi" w:hAnsiTheme="majorBidi" w:cstheme="majorBidi"/>
                  <w:color w:val="000000"/>
                  <w:sz w:val="22"/>
                </w:rPr>
                <w:t>Guinea-Bissau</w:t>
              </w:r>
            </w:ins>
          </w:p>
        </w:tc>
        <w:tc>
          <w:tcPr>
            <w:tcW w:w="671" w:type="dxa"/>
            <w:vAlign w:val="bottom"/>
          </w:tcPr>
          <w:p w14:paraId="7529C396" w14:textId="4CD44CF7" w:rsidR="00C874B3" w:rsidRPr="003A70B1" w:rsidRDefault="00C874B3" w:rsidP="00C874B3">
            <w:pPr>
              <w:spacing w:after="0" w:line="240" w:lineRule="auto"/>
              <w:ind w:firstLine="0"/>
              <w:jc w:val="right"/>
              <w:rPr>
                <w:ins w:id="15348" w:author="Dénes CSALA" w:date="2016-07-25T02:41:00Z"/>
                <w:rFonts w:asciiTheme="majorBidi" w:eastAsia="Times New Roman" w:hAnsiTheme="majorBidi" w:cstheme="majorBidi"/>
                <w:color w:val="000000"/>
                <w:sz w:val="22"/>
                <w:lang w:bidi="ar-SA"/>
              </w:rPr>
            </w:pPr>
            <w:ins w:id="15349" w:author="Dénes CSALA" w:date="2016-07-25T03:10:00Z">
              <w:r w:rsidRPr="00AC01C8">
                <w:rPr>
                  <w:rFonts w:asciiTheme="majorBidi" w:hAnsiTheme="majorBidi" w:cstheme="majorBidi"/>
                  <w:color w:val="000000"/>
                  <w:sz w:val="22"/>
                </w:rPr>
                <w:t>0.16</w:t>
              </w:r>
            </w:ins>
          </w:p>
        </w:tc>
      </w:tr>
      <w:tr w:rsidR="00C874B3" w:rsidRPr="001E59C8" w14:paraId="10BE707A" w14:textId="77777777" w:rsidTr="00375373">
        <w:trPr>
          <w:trHeight w:val="300"/>
          <w:ins w:id="15350" w:author="Dénes CSALA" w:date="2016-07-25T02:41:00Z"/>
        </w:trPr>
        <w:tc>
          <w:tcPr>
            <w:tcW w:w="552" w:type="dxa"/>
            <w:shd w:val="clear" w:color="auto" w:fill="auto"/>
            <w:noWrap/>
            <w:hideMark/>
          </w:tcPr>
          <w:p w14:paraId="07E58E13" w14:textId="77777777" w:rsidR="00C874B3" w:rsidRPr="00AC01C8" w:rsidRDefault="00C874B3" w:rsidP="00C874B3">
            <w:pPr>
              <w:spacing w:after="0" w:line="240" w:lineRule="auto"/>
              <w:ind w:firstLine="0"/>
              <w:jc w:val="center"/>
              <w:rPr>
                <w:ins w:id="15351" w:author="Dénes CSALA" w:date="2016-07-25T02:41:00Z"/>
                <w:rFonts w:asciiTheme="majorBidi" w:eastAsia="Times New Roman" w:hAnsiTheme="majorBidi" w:cstheme="majorBidi"/>
                <w:b/>
                <w:bCs/>
                <w:color w:val="000000"/>
                <w:sz w:val="22"/>
                <w:lang w:bidi="ar-SA"/>
              </w:rPr>
            </w:pPr>
            <w:ins w:id="15352" w:author="Dénes CSALA" w:date="2016-07-25T02:41:00Z">
              <w:r w:rsidRPr="00AC01C8">
                <w:rPr>
                  <w:rFonts w:asciiTheme="majorBidi" w:eastAsia="Times New Roman" w:hAnsiTheme="majorBidi" w:cstheme="majorBidi"/>
                  <w:b/>
                  <w:bCs/>
                  <w:color w:val="000000"/>
                  <w:sz w:val="22"/>
                  <w:lang w:bidi="ar-SA"/>
                </w:rPr>
                <w:t>72</w:t>
              </w:r>
            </w:ins>
          </w:p>
        </w:tc>
        <w:tc>
          <w:tcPr>
            <w:tcW w:w="2773" w:type="dxa"/>
            <w:shd w:val="clear" w:color="auto" w:fill="auto"/>
            <w:noWrap/>
            <w:vAlign w:val="bottom"/>
            <w:hideMark/>
          </w:tcPr>
          <w:p w14:paraId="0C8820CF" w14:textId="1AB49EC6" w:rsidR="00C874B3" w:rsidRPr="003A70B1" w:rsidRDefault="00C874B3" w:rsidP="00C874B3">
            <w:pPr>
              <w:spacing w:after="0" w:line="240" w:lineRule="auto"/>
              <w:ind w:firstLine="0"/>
              <w:jc w:val="left"/>
              <w:rPr>
                <w:ins w:id="15353" w:author="Dénes CSALA" w:date="2016-07-25T02:41:00Z"/>
                <w:rFonts w:asciiTheme="majorBidi" w:eastAsia="Times New Roman" w:hAnsiTheme="majorBidi" w:cstheme="majorBidi"/>
                <w:color w:val="000000"/>
                <w:sz w:val="22"/>
                <w:lang w:bidi="ar-SA"/>
              </w:rPr>
            </w:pPr>
            <w:ins w:id="15354" w:author="Dénes CSALA" w:date="2016-07-25T02:43:00Z">
              <w:r w:rsidRPr="003A70B1">
                <w:rPr>
                  <w:rFonts w:asciiTheme="majorBidi" w:hAnsiTheme="majorBidi" w:cstheme="majorBidi"/>
                  <w:color w:val="000000"/>
                  <w:sz w:val="22"/>
                  <w:rPrChange w:id="15355" w:author="Dénes CSALA" w:date="2016-07-25T02:43:00Z">
                    <w:rPr>
                      <w:rFonts w:ascii="Calibri" w:hAnsi="Calibri" w:cs="Calibri"/>
                      <w:color w:val="000000"/>
                      <w:sz w:val="22"/>
                    </w:rPr>
                  </w:rPrChange>
                </w:rPr>
                <w:t>Yemen</w:t>
              </w:r>
            </w:ins>
          </w:p>
        </w:tc>
        <w:tc>
          <w:tcPr>
            <w:tcW w:w="671" w:type="dxa"/>
            <w:tcBorders>
              <w:right w:val="single" w:sz="4" w:space="0" w:color="auto"/>
            </w:tcBorders>
            <w:shd w:val="clear" w:color="auto" w:fill="auto"/>
            <w:noWrap/>
            <w:vAlign w:val="bottom"/>
            <w:hideMark/>
          </w:tcPr>
          <w:p w14:paraId="5D5F57A0" w14:textId="77026D96" w:rsidR="00C874B3" w:rsidRPr="003A70B1" w:rsidRDefault="00C874B3" w:rsidP="00C874B3">
            <w:pPr>
              <w:spacing w:after="0" w:line="240" w:lineRule="auto"/>
              <w:ind w:firstLine="0"/>
              <w:jc w:val="right"/>
              <w:rPr>
                <w:ins w:id="15356" w:author="Dénes CSALA" w:date="2016-07-25T02:41:00Z"/>
                <w:rFonts w:asciiTheme="majorBidi" w:eastAsia="Times New Roman" w:hAnsiTheme="majorBidi" w:cstheme="majorBidi"/>
                <w:color w:val="000000"/>
                <w:sz w:val="22"/>
                <w:lang w:bidi="ar-SA"/>
              </w:rPr>
            </w:pPr>
            <w:ins w:id="15357" w:author="Dénes CSALA" w:date="2016-07-25T02:43:00Z">
              <w:r w:rsidRPr="003A70B1">
                <w:rPr>
                  <w:rFonts w:asciiTheme="majorBidi" w:hAnsiTheme="majorBidi" w:cstheme="majorBidi"/>
                  <w:color w:val="000000"/>
                  <w:sz w:val="22"/>
                  <w:rPrChange w:id="15358" w:author="Dénes CSALA" w:date="2016-07-25T02:43:00Z">
                    <w:rPr>
                      <w:rFonts w:ascii="Calibri" w:hAnsi="Calibri" w:cs="Calibri"/>
                      <w:color w:val="000000"/>
                      <w:sz w:val="22"/>
                    </w:rPr>
                  </w:rPrChange>
                </w:rPr>
                <w:t>0.39</w:t>
              </w:r>
            </w:ins>
          </w:p>
        </w:tc>
        <w:tc>
          <w:tcPr>
            <w:tcW w:w="574" w:type="dxa"/>
            <w:tcBorders>
              <w:top w:val="nil"/>
              <w:left w:val="single" w:sz="4" w:space="0" w:color="auto"/>
              <w:bottom w:val="nil"/>
              <w:right w:val="single" w:sz="4" w:space="0" w:color="auto"/>
            </w:tcBorders>
          </w:tcPr>
          <w:p w14:paraId="2DB17855" w14:textId="77777777" w:rsidR="00C874B3" w:rsidRPr="00AC01C8" w:rsidRDefault="00C874B3" w:rsidP="00C874B3">
            <w:pPr>
              <w:spacing w:after="0" w:line="240" w:lineRule="auto"/>
              <w:ind w:firstLine="0"/>
              <w:jc w:val="right"/>
              <w:rPr>
                <w:ins w:id="1535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C621B3D" w14:textId="079974C7" w:rsidR="00C874B3" w:rsidRPr="00AC01C8" w:rsidRDefault="00C874B3" w:rsidP="00C874B3">
            <w:pPr>
              <w:spacing w:after="0" w:line="240" w:lineRule="auto"/>
              <w:ind w:firstLine="0"/>
              <w:jc w:val="right"/>
              <w:rPr>
                <w:ins w:id="15360" w:author="Dénes CSALA" w:date="2016-07-25T02:41:00Z"/>
                <w:rFonts w:asciiTheme="majorBidi" w:eastAsia="Times New Roman" w:hAnsiTheme="majorBidi" w:cstheme="majorBidi"/>
                <w:color w:val="000000"/>
                <w:sz w:val="22"/>
                <w:lang w:bidi="ar-SA"/>
              </w:rPr>
            </w:pPr>
            <w:ins w:id="15361" w:author="Dénes CSALA" w:date="2016-07-25T03:10:00Z">
              <w:r w:rsidRPr="00AC01C8">
                <w:rPr>
                  <w:rFonts w:asciiTheme="majorBidi" w:eastAsia="Times New Roman" w:hAnsiTheme="majorBidi" w:cstheme="majorBidi"/>
                  <w:b/>
                  <w:bCs/>
                  <w:color w:val="000000"/>
                  <w:sz w:val="22"/>
                  <w:lang w:bidi="ar-SA"/>
                </w:rPr>
                <w:t>167</w:t>
              </w:r>
            </w:ins>
          </w:p>
        </w:tc>
        <w:tc>
          <w:tcPr>
            <w:tcW w:w="2661" w:type="dxa"/>
            <w:vAlign w:val="bottom"/>
          </w:tcPr>
          <w:p w14:paraId="2ABBBC24" w14:textId="2521AFFD" w:rsidR="00C874B3" w:rsidRPr="003A70B1" w:rsidRDefault="00C874B3" w:rsidP="00C874B3">
            <w:pPr>
              <w:spacing w:after="0" w:line="240" w:lineRule="auto"/>
              <w:ind w:firstLine="0"/>
              <w:jc w:val="right"/>
              <w:rPr>
                <w:ins w:id="15362" w:author="Dénes CSALA" w:date="2016-07-25T02:41:00Z"/>
                <w:rFonts w:asciiTheme="majorBidi" w:eastAsia="Times New Roman" w:hAnsiTheme="majorBidi" w:cstheme="majorBidi"/>
                <w:color w:val="000000"/>
                <w:sz w:val="22"/>
                <w:lang w:bidi="ar-SA"/>
              </w:rPr>
            </w:pPr>
            <w:ins w:id="15363" w:author="Dénes CSALA" w:date="2016-07-25T03:10:00Z">
              <w:r w:rsidRPr="00AC01C8">
                <w:rPr>
                  <w:rFonts w:asciiTheme="majorBidi" w:hAnsiTheme="majorBidi" w:cstheme="majorBidi"/>
                  <w:color w:val="000000"/>
                  <w:sz w:val="22"/>
                </w:rPr>
                <w:t>Brunei</w:t>
              </w:r>
            </w:ins>
          </w:p>
        </w:tc>
        <w:tc>
          <w:tcPr>
            <w:tcW w:w="671" w:type="dxa"/>
            <w:vAlign w:val="bottom"/>
          </w:tcPr>
          <w:p w14:paraId="7F2D87C4" w14:textId="18695182" w:rsidR="00C874B3" w:rsidRPr="003A70B1" w:rsidRDefault="00C874B3" w:rsidP="00C874B3">
            <w:pPr>
              <w:spacing w:after="0" w:line="240" w:lineRule="auto"/>
              <w:ind w:firstLine="0"/>
              <w:jc w:val="right"/>
              <w:rPr>
                <w:ins w:id="15364" w:author="Dénes CSALA" w:date="2016-07-25T02:41:00Z"/>
                <w:rFonts w:asciiTheme="majorBidi" w:eastAsia="Times New Roman" w:hAnsiTheme="majorBidi" w:cstheme="majorBidi"/>
                <w:color w:val="000000"/>
                <w:sz w:val="22"/>
                <w:lang w:bidi="ar-SA"/>
              </w:rPr>
            </w:pPr>
            <w:ins w:id="15365" w:author="Dénes CSALA" w:date="2016-07-25T03:10:00Z">
              <w:r w:rsidRPr="00AC01C8">
                <w:rPr>
                  <w:rFonts w:asciiTheme="majorBidi" w:hAnsiTheme="majorBidi" w:cstheme="majorBidi"/>
                  <w:color w:val="000000"/>
                  <w:sz w:val="22"/>
                </w:rPr>
                <w:t>0.15</w:t>
              </w:r>
            </w:ins>
          </w:p>
        </w:tc>
      </w:tr>
      <w:tr w:rsidR="00C874B3" w:rsidRPr="001E59C8" w14:paraId="7BECAB44" w14:textId="77777777" w:rsidTr="00375373">
        <w:trPr>
          <w:trHeight w:val="300"/>
          <w:ins w:id="15366" w:author="Dénes CSALA" w:date="2016-07-25T02:41:00Z"/>
        </w:trPr>
        <w:tc>
          <w:tcPr>
            <w:tcW w:w="552" w:type="dxa"/>
            <w:shd w:val="clear" w:color="auto" w:fill="auto"/>
            <w:noWrap/>
            <w:hideMark/>
          </w:tcPr>
          <w:p w14:paraId="74EDBEFA" w14:textId="77777777" w:rsidR="00C874B3" w:rsidRPr="00AC01C8" w:rsidRDefault="00C874B3" w:rsidP="00C874B3">
            <w:pPr>
              <w:spacing w:after="0" w:line="240" w:lineRule="auto"/>
              <w:ind w:firstLine="0"/>
              <w:jc w:val="center"/>
              <w:rPr>
                <w:ins w:id="15367" w:author="Dénes CSALA" w:date="2016-07-25T02:41:00Z"/>
                <w:rFonts w:asciiTheme="majorBidi" w:eastAsia="Times New Roman" w:hAnsiTheme="majorBidi" w:cstheme="majorBidi"/>
                <w:b/>
                <w:bCs/>
                <w:color w:val="000000"/>
                <w:sz w:val="22"/>
                <w:lang w:bidi="ar-SA"/>
              </w:rPr>
            </w:pPr>
            <w:ins w:id="15368" w:author="Dénes CSALA" w:date="2016-07-25T02:41:00Z">
              <w:r w:rsidRPr="00AC01C8">
                <w:rPr>
                  <w:rFonts w:asciiTheme="majorBidi" w:eastAsia="Times New Roman" w:hAnsiTheme="majorBidi" w:cstheme="majorBidi"/>
                  <w:b/>
                  <w:bCs/>
                  <w:color w:val="000000"/>
                  <w:sz w:val="22"/>
                  <w:lang w:bidi="ar-SA"/>
                </w:rPr>
                <w:t>73</w:t>
              </w:r>
            </w:ins>
          </w:p>
        </w:tc>
        <w:tc>
          <w:tcPr>
            <w:tcW w:w="2773" w:type="dxa"/>
            <w:shd w:val="clear" w:color="auto" w:fill="auto"/>
            <w:noWrap/>
            <w:vAlign w:val="bottom"/>
            <w:hideMark/>
          </w:tcPr>
          <w:p w14:paraId="5FC461AC" w14:textId="4953A7BD" w:rsidR="00C874B3" w:rsidRPr="003A70B1" w:rsidRDefault="00C874B3" w:rsidP="00C874B3">
            <w:pPr>
              <w:spacing w:after="0" w:line="240" w:lineRule="auto"/>
              <w:ind w:firstLine="0"/>
              <w:jc w:val="left"/>
              <w:rPr>
                <w:ins w:id="15369" w:author="Dénes CSALA" w:date="2016-07-25T02:41:00Z"/>
                <w:rFonts w:asciiTheme="majorBidi" w:eastAsia="Times New Roman" w:hAnsiTheme="majorBidi" w:cstheme="majorBidi"/>
                <w:color w:val="000000"/>
                <w:sz w:val="22"/>
                <w:lang w:bidi="ar-SA"/>
              </w:rPr>
            </w:pPr>
            <w:ins w:id="15370" w:author="Dénes CSALA" w:date="2016-07-25T02:43:00Z">
              <w:r w:rsidRPr="003A70B1">
                <w:rPr>
                  <w:rFonts w:asciiTheme="majorBidi" w:hAnsiTheme="majorBidi" w:cstheme="majorBidi"/>
                  <w:color w:val="000000"/>
                  <w:sz w:val="22"/>
                  <w:rPrChange w:id="15371" w:author="Dénes CSALA" w:date="2016-07-25T02:43:00Z">
                    <w:rPr>
                      <w:rFonts w:ascii="Calibri" w:hAnsi="Calibri" w:cs="Calibri"/>
                      <w:color w:val="000000"/>
                      <w:sz w:val="22"/>
                    </w:rPr>
                  </w:rPrChange>
                </w:rPr>
                <w:t>Chile</w:t>
              </w:r>
            </w:ins>
          </w:p>
        </w:tc>
        <w:tc>
          <w:tcPr>
            <w:tcW w:w="671" w:type="dxa"/>
            <w:tcBorders>
              <w:right w:val="single" w:sz="4" w:space="0" w:color="auto"/>
            </w:tcBorders>
            <w:shd w:val="clear" w:color="auto" w:fill="auto"/>
            <w:noWrap/>
            <w:vAlign w:val="bottom"/>
            <w:hideMark/>
          </w:tcPr>
          <w:p w14:paraId="0BE3F035" w14:textId="042E7452" w:rsidR="00C874B3" w:rsidRPr="003A70B1" w:rsidRDefault="00C874B3" w:rsidP="00C874B3">
            <w:pPr>
              <w:spacing w:after="0" w:line="240" w:lineRule="auto"/>
              <w:ind w:firstLine="0"/>
              <w:jc w:val="right"/>
              <w:rPr>
                <w:ins w:id="15372" w:author="Dénes CSALA" w:date="2016-07-25T02:41:00Z"/>
                <w:rFonts w:asciiTheme="majorBidi" w:eastAsia="Times New Roman" w:hAnsiTheme="majorBidi" w:cstheme="majorBidi"/>
                <w:color w:val="000000"/>
                <w:sz w:val="22"/>
                <w:lang w:bidi="ar-SA"/>
              </w:rPr>
            </w:pPr>
            <w:ins w:id="15373" w:author="Dénes CSALA" w:date="2016-07-25T02:43:00Z">
              <w:r w:rsidRPr="003A70B1">
                <w:rPr>
                  <w:rFonts w:asciiTheme="majorBidi" w:hAnsiTheme="majorBidi" w:cstheme="majorBidi"/>
                  <w:color w:val="000000"/>
                  <w:sz w:val="22"/>
                  <w:rPrChange w:id="15374" w:author="Dénes CSALA" w:date="2016-07-25T02:43:00Z">
                    <w:rPr>
                      <w:rFonts w:ascii="Calibri" w:hAnsi="Calibri" w:cs="Calibri"/>
                      <w:color w:val="000000"/>
                      <w:sz w:val="22"/>
                    </w:rPr>
                  </w:rPrChange>
                </w:rPr>
                <w:t>0.39</w:t>
              </w:r>
            </w:ins>
          </w:p>
        </w:tc>
        <w:tc>
          <w:tcPr>
            <w:tcW w:w="574" w:type="dxa"/>
            <w:tcBorders>
              <w:top w:val="nil"/>
              <w:left w:val="single" w:sz="4" w:space="0" w:color="auto"/>
              <w:bottom w:val="nil"/>
              <w:right w:val="single" w:sz="4" w:space="0" w:color="auto"/>
            </w:tcBorders>
          </w:tcPr>
          <w:p w14:paraId="4282EA3C" w14:textId="77777777" w:rsidR="00C874B3" w:rsidRPr="00AC01C8" w:rsidRDefault="00C874B3" w:rsidP="00C874B3">
            <w:pPr>
              <w:spacing w:after="0" w:line="240" w:lineRule="auto"/>
              <w:ind w:firstLine="0"/>
              <w:jc w:val="right"/>
              <w:rPr>
                <w:ins w:id="1537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360D67D" w14:textId="1B689E7A" w:rsidR="00C874B3" w:rsidRPr="00AC01C8" w:rsidRDefault="00C874B3" w:rsidP="00C874B3">
            <w:pPr>
              <w:spacing w:after="0" w:line="240" w:lineRule="auto"/>
              <w:ind w:firstLine="0"/>
              <w:jc w:val="right"/>
              <w:rPr>
                <w:ins w:id="15376" w:author="Dénes CSALA" w:date="2016-07-25T02:41:00Z"/>
                <w:rFonts w:asciiTheme="majorBidi" w:eastAsia="Times New Roman" w:hAnsiTheme="majorBidi" w:cstheme="majorBidi"/>
                <w:color w:val="000000"/>
                <w:sz w:val="22"/>
                <w:lang w:bidi="ar-SA"/>
              </w:rPr>
            </w:pPr>
            <w:ins w:id="15377" w:author="Dénes CSALA" w:date="2016-07-25T03:10:00Z">
              <w:r w:rsidRPr="00AC01C8">
                <w:rPr>
                  <w:rFonts w:asciiTheme="majorBidi" w:eastAsia="Times New Roman" w:hAnsiTheme="majorBidi" w:cstheme="majorBidi"/>
                  <w:b/>
                  <w:bCs/>
                  <w:color w:val="000000"/>
                  <w:sz w:val="22"/>
                  <w:lang w:bidi="ar-SA"/>
                </w:rPr>
                <w:t>168</w:t>
              </w:r>
            </w:ins>
          </w:p>
        </w:tc>
        <w:tc>
          <w:tcPr>
            <w:tcW w:w="2661" w:type="dxa"/>
            <w:vAlign w:val="bottom"/>
          </w:tcPr>
          <w:p w14:paraId="25115952" w14:textId="17947548" w:rsidR="00C874B3" w:rsidRPr="003A70B1" w:rsidRDefault="00C874B3" w:rsidP="00C874B3">
            <w:pPr>
              <w:spacing w:after="0" w:line="240" w:lineRule="auto"/>
              <w:ind w:firstLine="0"/>
              <w:jc w:val="right"/>
              <w:rPr>
                <w:ins w:id="15378" w:author="Dénes CSALA" w:date="2016-07-25T02:41:00Z"/>
                <w:rFonts w:asciiTheme="majorBidi" w:eastAsia="Times New Roman" w:hAnsiTheme="majorBidi" w:cstheme="majorBidi"/>
                <w:color w:val="000000"/>
                <w:sz w:val="22"/>
                <w:lang w:bidi="ar-SA"/>
              </w:rPr>
            </w:pPr>
            <w:ins w:id="15379" w:author="Dénes CSALA" w:date="2016-07-25T03:10:00Z">
              <w:r w:rsidRPr="00AC01C8">
                <w:rPr>
                  <w:rFonts w:asciiTheme="majorBidi" w:hAnsiTheme="majorBidi" w:cstheme="majorBidi"/>
                  <w:color w:val="000000"/>
                  <w:sz w:val="22"/>
                </w:rPr>
                <w:t>Haiti</w:t>
              </w:r>
            </w:ins>
          </w:p>
        </w:tc>
        <w:tc>
          <w:tcPr>
            <w:tcW w:w="671" w:type="dxa"/>
            <w:vAlign w:val="bottom"/>
          </w:tcPr>
          <w:p w14:paraId="259C6573" w14:textId="3563FF28" w:rsidR="00C874B3" w:rsidRPr="003A70B1" w:rsidRDefault="00C874B3" w:rsidP="00C874B3">
            <w:pPr>
              <w:spacing w:after="0" w:line="240" w:lineRule="auto"/>
              <w:ind w:firstLine="0"/>
              <w:jc w:val="right"/>
              <w:rPr>
                <w:ins w:id="15380" w:author="Dénes CSALA" w:date="2016-07-25T02:41:00Z"/>
                <w:rFonts w:asciiTheme="majorBidi" w:eastAsia="Times New Roman" w:hAnsiTheme="majorBidi" w:cstheme="majorBidi"/>
                <w:color w:val="000000"/>
                <w:sz w:val="22"/>
                <w:lang w:bidi="ar-SA"/>
              </w:rPr>
            </w:pPr>
            <w:ins w:id="15381" w:author="Dénes CSALA" w:date="2016-07-25T03:10:00Z">
              <w:r w:rsidRPr="00AC01C8">
                <w:rPr>
                  <w:rFonts w:asciiTheme="majorBidi" w:hAnsiTheme="majorBidi" w:cstheme="majorBidi"/>
                  <w:color w:val="000000"/>
                  <w:sz w:val="22"/>
                </w:rPr>
                <w:t>0.14</w:t>
              </w:r>
            </w:ins>
          </w:p>
        </w:tc>
      </w:tr>
      <w:tr w:rsidR="00C874B3" w:rsidRPr="001E59C8" w14:paraId="6FA4ED84" w14:textId="77777777" w:rsidTr="00375373">
        <w:trPr>
          <w:trHeight w:val="300"/>
          <w:ins w:id="15382" w:author="Dénes CSALA" w:date="2016-07-25T02:41:00Z"/>
        </w:trPr>
        <w:tc>
          <w:tcPr>
            <w:tcW w:w="552" w:type="dxa"/>
            <w:shd w:val="clear" w:color="auto" w:fill="auto"/>
            <w:noWrap/>
            <w:hideMark/>
          </w:tcPr>
          <w:p w14:paraId="41733C46" w14:textId="77777777" w:rsidR="00C874B3" w:rsidRPr="00AC01C8" w:rsidRDefault="00C874B3" w:rsidP="00C874B3">
            <w:pPr>
              <w:spacing w:after="0" w:line="240" w:lineRule="auto"/>
              <w:ind w:firstLine="0"/>
              <w:jc w:val="center"/>
              <w:rPr>
                <w:ins w:id="15383" w:author="Dénes CSALA" w:date="2016-07-25T02:41:00Z"/>
                <w:rFonts w:asciiTheme="majorBidi" w:eastAsia="Times New Roman" w:hAnsiTheme="majorBidi" w:cstheme="majorBidi"/>
                <w:b/>
                <w:bCs/>
                <w:color w:val="000000"/>
                <w:sz w:val="22"/>
                <w:lang w:bidi="ar-SA"/>
              </w:rPr>
            </w:pPr>
            <w:ins w:id="15384" w:author="Dénes CSALA" w:date="2016-07-25T02:41:00Z">
              <w:r w:rsidRPr="00AC01C8">
                <w:rPr>
                  <w:rFonts w:asciiTheme="majorBidi" w:eastAsia="Times New Roman" w:hAnsiTheme="majorBidi" w:cstheme="majorBidi"/>
                  <w:b/>
                  <w:bCs/>
                  <w:color w:val="000000"/>
                  <w:sz w:val="22"/>
                  <w:lang w:bidi="ar-SA"/>
                </w:rPr>
                <w:t>74</w:t>
              </w:r>
            </w:ins>
          </w:p>
        </w:tc>
        <w:tc>
          <w:tcPr>
            <w:tcW w:w="2773" w:type="dxa"/>
            <w:shd w:val="clear" w:color="auto" w:fill="auto"/>
            <w:noWrap/>
            <w:vAlign w:val="bottom"/>
            <w:hideMark/>
          </w:tcPr>
          <w:p w14:paraId="7CDC2AE8" w14:textId="4A880BD9" w:rsidR="00C874B3" w:rsidRPr="003A70B1" w:rsidRDefault="00C874B3" w:rsidP="00C874B3">
            <w:pPr>
              <w:spacing w:after="0" w:line="240" w:lineRule="auto"/>
              <w:ind w:firstLine="0"/>
              <w:jc w:val="left"/>
              <w:rPr>
                <w:ins w:id="15385" w:author="Dénes CSALA" w:date="2016-07-25T02:41:00Z"/>
                <w:rFonts w:asciiTheme="majorBidi" w:eastAsia="Times New Roman" w:hAnsiTheme="majorBidi" w:cstheme="majorBidi"/>
                <w:color w:val="000000"/>
                <w:sz w:val="22"/>
                <w:lang w:bidi="ar-SA"/>
              </w:rPr>
            </w:pPr>
            <w:ins w:id="15386" w:author="Dénes CSALA" w:date="2016-07-25T02:43:00Z">
              <w:r w:rsidRPr="003A70B1">
                <w:rPr>
                  <w:rFonts w:asciiTheme="majorBidi" w:hAnsiTheme="majorBidi" w:cstheme="majorBidi"/>
                  <w:color w:val="000000"/>
                  <w:sz w:val="22"/>
                  <w:rPrChange w:id="15387" w:author="Dénes CSALA" w:date="2016-07-25T02:43:00Z">
                    <w:rPr>
                      <w:rFonts w:ascii="Calibri" w:hAnsi="Calibri" w:cs="Calibri"/>
                      <w:color w:val="000000"/>
                      <w:sz w:val="22"/>
                    </w:rPr>
                  </w:rPrChange>
                </w:rPr>
                <w:t>Hong Kong</w:t>
              </w:r>
            </w:ins>
          </w:p>
        </w:tc>
        <w:tc>
          <w:tcPr>
            <w:tcW w:w="671" w:type="dxa"/>
            <w:tcBorders>
              <w:right w:val="single" w:sz="4" w:space="0" w:color="auto"/>
            </w:tcBorders>
            <w:shd w:val="clear" w:color="auto" w:fill="auto"/>
            <w:noWrap/>
            <w:vAlign w:val="bottom"/>
            <w:hideMark/>
          </w:tcPr>
          <w:p w14:paraId="2567128D" w14:textId="5F2F508B" w:rsidR="00C874B3" w:rsidRPr="003A70B1" w:rsidRDefault="00C874B3" w:rsidP="00C874B3">
            <w:pPr>
              <w:spacing w:after="0" w:line="240" w:lineRule="auto"/>
              <w:ind w:firstLine="0"/>
              <w:jc w:val="right"/>
              <w:rPr>
                <w:ins w:id="15388" w:author="Dénes CSALA" w:date="2016-07-25T02:41:00Z"/>
                <w:rFonts w:asciiTheme="majorBidi" w:eastAsia="Times New Roman" w:hAnsiTheme="majorBidi" w:cstheme="majorBidi"/>
                <w:color w:val="000000"/>
                <w:sz w:val="22"/>
                <w:lang w:bidi="ar-SA"/>
              </w:rPr>
            </w:pPr>
            <w:ins w:id="15389" w:author="Dénes CSALA" w:date="2016-07-25T02:43:00Z">
              <w:r w:rsidRPr="003A70B1">
                <w:rPr>
                  <w:rFonts w:asciiTheme="majorBidi" w:hAnsiTheme="majorBidi" w:cstheme="majorBidi"/>
                  <w:color w:val="000000"/>
                  <w:sz w:val="22"/>
                  <w:rPrChange w:id="15390" w:author="Dénes CSALA" w:date="2016-07-25T02:43:00Z">
                    <w:rPr>
                      <w:rFonts w:ascii="Calibri" w:hAnsi="Calibri" w:cs="Calibri"/>
                      <w:color w:val="000000"/>
                      <w:sz w:val="22"/>
                    </w:rPr>
                  </w:rPrChange>
                </w:rPr>
                <w:t>0.38</w:t>
              </w:r>
            </w:ins>
          </w:p>
        </w:tc>
        <w:tc>
          <w:tcPr>
            <w:tcW w:w="574" w:type="dxa"/>
            <w:tcBorders>
              <w:top w:val="nil"/>
              <w:left w:val="single" w:sz="4" w:space="0" w:color="auto"/>
              <w:bottom w:val="nil"/>
              <w:right w:val="single" w:sz="4" w:space="0" w:color="auto"/>
            </w:tcBorders>
          </w:tcPr>
          <w:p w14:paraId="7E3F5FE5" w14:textId="77777777" w:rsidR="00C874B3" w:rsidRPr="00AC01C8" w:rsidRDefault="00C874B3" w:rsidP="00C874B3">
            <w:pPr>
              <w:spacing w:after="0" w:line="240" w:lineRule="auto"/>
              <w:ind w:firstLine="0"/>
              <w:jc w:val="right"/>
              <w:rPr>
                <w:ins w:id="1539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604EC8A1" w14:textId="58407D9E" w:rsidR="00C874B3" w:rsidRPr="00AC01C8" w:rsidRDefault="00C874B3" w:rsidP="00C874B3">
            <w:pPr>
              <w:spacing w:after="0" w:line="240" w:lineRule="auto"/>
              <w:ind w:firstLine="0"/>
              <w:jc w:val="right"/>
              <w:rPr>
                <w:ins w:id="15392" w:author="Dénes CSALA" w:date="2016-07-25T02:41:00Z"/>
                <w:rFonts w:asciiTheme="majorBidi" w:eastAsia="Times New Roman" w:hAnsiTheme="majorBidi" w:cstheme="majorBidi"/>
                <w:color w:val="000000"/>
                <w:sz w:val="22"/>
                <w:lang w:bidi="ar-SA"/>
              </w:rPr>
            </w:pPr>
            <w:ins w:id="15393" w:author="Dénes CSALA" w:date="2016-07-25T03:10:00Z">
              <w:r w:rsidRPr="00AC01C8">
                <w:rPr>
                  <w:rFonts w:asciiTheme="majorBidi" w:eastAsia="Times New Roman" w:hAnsiTheme="majorBidi" w:cstheme="majorBidi"/>
                  <w:b/>
                  <w:bCs/>
                  <w:color w:val="000000"/>
                  <w:sz w:val="22"/>
                  <w:lang w:bidi="ar-SA"/>
                </w:rPr>
                <w:t>169</w:t>
              </w:r>
            </w:ins>
          </w:p>
        </w:tc>
        <w:tc>
          <w:tcPr>
            <w:tcW w:w="2661" w:type="dxa"/>
            <w:vAlign w:val="bottom"/>
          </w:tcPr>
          <w:p w14:paraId="4973ACD1" w14:textId="3D1FF94E" w:rsidR="00C874B3" w:rsidRPr="003A70B1" w:rsidRDefault="00C874B3" w:rsidP="00C874B3">
            <w:pPr>
              <w:spacing w:after="0" w:line="240" w:lineRule="auto"/>
              <w:ind w:firstLine="0"/>
              <w:jc w:val="right"/>
              <w:rPr>
                <w:ins w:id="15394" w:author="Dénes CSALA" w:date="2016-07-25T02:41:00Z"/>
                <w:rFonts w:asciiTheme="majorBidi" w:eastAsia="Times New Roman" w:hAnsiTheme="majorBidi" w:cstheme="majorBidi"/>
                <w:color w:val="000000"/>
                <w:sz w:val="22"/>
                <w:lang w:bidi="ar-SA"/>
              </w:rPr>
            </w:pPr>
            <w:ins w:id="15395" w:author="Dénes CSALA" w:date="2016-07-25T03:10:00Z">
              <w:r w:rsidRPr="00AC01C8">
                <w:rPr>
                  <w:rFonts w:asciiTheme="majorBidi" w:hAnsiTheme="majorBidi" w:cstheme="majorBidi"/>
                  <w:color w:val="000000"/>
                  <w:sz w:val="22"/>
                </w:rPr>
                <w:t>French Polynesia</w:t>
              </w:r>
            </w:ins>
          </w:p>
        </w:tc>
        <w:tc>
          <w:tcPr>
            <w:tcW w:w="671" w:type="dxa"/>
            <w:vAlign w:val="bottom"/>
          </w:tcPr>
          <w:p w14:paraId="75B9B014" w14:textId="0EABF630" w:rsidR="00C874B3" w:rsidRPr="003A70B1" w:rsidRDefault="00C874B3" w:rsidP="00C874B3">
            <w:pPr>
              <w:spacing w:after="0" w:line="240" w:lineRule="auto"/>
              <w:ind w:firstLine="0"/>
              <w:jc w:val="right"/>
              <w:rPr>
                <w:ins w:id="15396" w:author="Dénes CSALA" w:date="2016-07-25T02:41:00Z"/>
                <w:rFonts w:asciiTheme="majorBidi" w:eastAsia="Times New Roman" w:hAnsiTheme="majorBidi" w:cstheme="majorBidi"/>
                <w:color w:val="000000"/>
                <w:sz w:val="22"/>
                <w:lang w:bidi="ar-SA"/>
              </w:rPr>
            </w:pPr>
            <w:ins w:id="15397" w:author="Dénes CSALA" w:date="2016-07-25T03:10:00Z">
              <w:r w:rsidRPr="00AC01C8">
                <w:rPr>
                  <w:rFonts w:asciiTheme="majorBidi" w:hAnsiTheme="majorBidi" w:cstheme="majorBidi"/>
                  <w:color w:val="000000"/>
                  <w:sz w:val="22"/>
                </w:rPr>
                <w:t>0.14</w:t>
              </w:r>
            </w:ins>
          </w:p>
        </w:tc>
      </w:tr>
      <w:tr w:rsidR="00C874B3" w:rsidRPr="001E59C8" w14:paraId="678C0581" w14:textId="77777777" w:rsidTr="00375373">
        <w:trPr>
          <w:trHeight w:val="300"/>
          <w:ins w:id="15398" w:author="Dénes CSALA" w:date="2016-07-25T02:41:00Z"/>
        </w:trPr>
        <w:tc>
          <w:tcPr>
            <w:tcW w:w="552" w:type="dxa"/>
            <w:shd w:val="clear" w:color="auto" w:fill="auto"/>
            <w:noWrap/>
            <w:hideMark/>
          </w:tcPr>
          <w:p w14:paraId="2538E3B4" w14:textId="77777777" w:rsidR="00C874B3" w:rsidRPr="00AC01C8" w:rsidRDefault="00C874B3" w:rsidP="00C874B3">
            <w:pPr>
              <w:spacing w:after="0" w:line="240" w:lineRule="auto"/>
              <w:ind w:firstLine="0"/>
              <w:jc w:val="center"/>
              <w:rPr>
                <w:ins w:id="15399" w:author="Dénes CSALA" w:date="2016-07-25T02:41:00Z"/>
                <w:rFonts w:asciiTheme="majorBidi" w:eastAsia="Times New Roman" w:hAnsiTheme="majorBidi" w:cstheme="majorBidi"/>
                <w:b/>
                <w:bCs/>
                <w:color w:val="000000"/>
                <w:sz w:val="22"/>
                <w:lang w:bidi="ar-SA"/>
              </w:rPr>
            </w:pPr>
            <w:ins w:id="15400" w:author="Dénes CSALA" w:date="2016-07-25T02:41:00Z">
              <w:r w:rsidRPr="00AC01C8">
                <w:rPr>
                  <w:rFonts w:asciiTheme="majorBidi" w:eastAsia="Times New Roman" w:hAnsiTheme="majorBidi" w:cstheme="majorBidi"/>
                  <w:b/>
                  <w:bCs/>
                  <w:color w:val="000000"/>
                  <w:sz w:val="22"/>
                  <w:lang w:bidi="ar-SA"/>
                </w:rPr>
                <w:t>75</w:t>
              </w:r>
            </w:ins>
          </w:p>
        </w:tc>
        <w:tc>
          <w:tcPr>
            <w:tcW w:w="2773" w:type="dxa"/>
            <w:shd w:val="clear" w:color="auto" w:fill="auto"/>
            <w:noWrap/>
            <w:vAlign w:val="bottom"/>
            <w:hideMark/>
          </w:tcPr>
          <w:p w14:paraId="128448E2" w14:textId="54CF27D4" w:rsidR="00C874B3" w:rsidRPr="003A70B1" w:rsidRDefault="00C874B3" w:rsidP="00C874B3">
            <w:pPr>
              <w:spacing w:after="0" w:line="240" w:lineRule="auto"/>
              <w:ind w:firstLine="0"/>
              <w:jc w:val="left"/>
              <w:rPr>
                <w:ins w:id="15401" w:author="Dénes CSALA" w:date="2016-07-25T02:41:00Z"/>
                <w:rFonts w:asciiTheme="majorBidi" w:eastAsia="Times New Roman" w:hAnsiTheme="majorBidi" w:cstheme="majorBidi"/>
                <w:color w:val="000000"/>
                <w:sz w:val="22"/>
                <w:lang w:bidi="ar-SA"/>
              </w:rPr>
            </w:pPr>
            <w:ins w:id="15402" w:author="Dénes CSALA" w:date="2016-07-25T02:43:00Z">
              <w:r w:rsidRPr="003A70B1">
                <w:rPr>
                  <w:rFonts w:asciiTheme="majorBidi" w:hAnsiTheme="majorBidi" w:cstheme="majorBidi"/>
                  <w:color w:val="000000"/>
                  <w:sz w:val="22"/>
                  <w:rPrChange w:id="15403" w:author="Dénes CSALA" w:date="2016-07-25T02:43:00Z">
                    <w:rPr>
                      <w:rFonts w:ascii="Calibri" w:hAnsi="Calibri" w:cs="Calibri"/>
                      <w:color w:val="000000"/>
                      <w:sz w:val="22"/>
                    </w:rPr>
                  </w:rPrChange>
                </w:rPr>
                <w:t>Pakistan</w:t>
              </w:r>
            </w:ins>
          </w:p>
        </w:tc>
        <w:tc>
          <w:tcPr>
            <w:tcW w:w="671" w:type="dxa"/>
            <w:tcBorders>
              <w:right w:val="single" w:sz="4" w:space="0" w:color="auto"/>
            </w:tcBorders>
            <w:shd w:val="clear" w:color="auto" w:fill="auto"/>
            <w:noWrap/>
            <w:vAlign w:val="bottom"/>
            <w:hideMark/>
          </w:tcPr>
          <w:p w14:paraId="77ECCD6E" w14:textId="3C7AE360" w:rsidR="00C874B3" w:rsidRPr="003A70B1" w:rsidRDefault="00C874B3" w:rsidP="00C874B3">
            <w:pPr>
              <w:spacing w:after="0" w:line="240" w:lineRule="auto"/>
              <w:ind w:firstLine="0"/>
              <w:jc w:val="right"/>
              <w:rPr>
                <w:ins w:id="15404" w:author="Dénes CSALA" w:date="2016-07-25T02:41:00Z"/>
                <w:rFonts w:asciiTheme="majorBidi" w:eastAsia="Times New Roman" w:hAnsiTheme="majorBidi" w:cstheme="majorBidi"/>
                <w:color w:val="000000"/>
                <w:sz w:val="22"/>
                <w:lang w:bidi="ar-SA"/>
              </w:rPr>
            </w:pPr>
            <w:ins w:id="15405" w:author="Dénes CSALA" w:date="2016-07-25T02:43:00Z">
              <w:r w:rsidRPr="003A70B1">
                <w:rPr>
                  <w:rFonts w:asciiTheme="majorBidi" w:hAnsiTheme="majorBidi" w:cstheme="majorBidi"/>
                  <w:color w:val="000000"/>
                  <w:sz w:val="22"/>
                  <w:rPrChange w:id="15406" w:author="Dénes CSALA" w:date="2016-07-25T02:43:00Z">
                    <w:rPr>
                      <w:rFonts w:ascii="Calibri" w:hAnsi="Calibri" w:cs="Calibri"/>
                      <w:color w:val="000000"/>
                      <w:sz w:val="22"/>
                    </w:rPr>
                  </w:rPrChange>
                </w:rPr>
                <w:t>0.38</w:t>
              </w:r>
            </w:ins>
          </w:p>
        </w:tc>
        <w:tc>
          <w:tcPr>
            <w:tcW w:w="574" w:type="dxa"/>
            <w:tcBorders>
              <w:top w:val="nil"/>
              <w:left w:val="single" w:sz="4" w:space="0" w:color="auto"/>
              <w:bottom w:val="nil"/>
              <w:right w:val="single" w:sz="4" w:space="0" w:color="auto"/>
            </w:tcBorders>
          </w:tcPr>
          <w:p w14:paraId="5291F22A" w14:textId="77777777" w:rsidR="00C874B3" w:rsidRPr="00AC01C8" w:rsidRDefault="00C874B3" w:rsidP="00C874B3">
            <w:pPr>
              <w:spacing w:after="0" w:line="240" w:lineRule="auto"/>
              <w:ind w:firstLine="0"/>
              <w:jc w:val="right"/>
              <w:rPr>
                <w:ins w:id="1540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404232D" w14:textId="76104289" w:rsidR="00C874B3" w:rsidRPr="00AC01C8" w:rsidRDefault="00C874B3" w:rsidP="00C874B3">
            <w:pPr>
              <w:spacing w:after="0" w:line="240" w:lineRule="auto"/>
              <w:ind w:firstLine="0"/>
              <w:jc w:val="right"/>
              <w:rPr>
                <w:ins w:id="15408" w:author="Dénes CSALA" w:date="2016-07-25T02:41:00Z"/>
                <w:rFonts w:asciiTheme="majorBidi" w:eastAsia="Times New Roman" w:hAnsiTheme="majorBidi" w:cstheme="majorBidi"/>
                <w:color w:val="000000"/>
                <w:sz w:val="22"/>
                <w:lang w:bidi="ar-SA"/>
              </w:rPr>
            </w:pPr>
            <w:ins w:id="15409" w:author="Dénes CSALA" w:date="2016-07-25T03:10:00Z">
              <w:r w:rsidRPr="00AC01C8">
                <w:rPr>
                  <w:rFonts w:asciiTheme="majorBidi" w:eastAsia="Times New Roman" w:hAnsiTheme="majorBidi" w:cstheme="majorBidi"/>
                  <w:b/>
                  <w:bCs/>
                  <w:color w:val="000000"/>
                  <w:sz w:val="22"/>
                  <w:lang w:bidi="ar-SA"/>
                </w:rPr>
                <w:t>170</w:t>
              </w:r>
            </w:ins>
          </w:p>
        </w:tc>
        <w:tc>
          <w:tcPr>
            <w:tcW w:w="2661" w:type="dxa"/>
            <w:vAlign w:val="bottom"/>
          </w:tcPr>
          <w:p w14:paraId="6DC66118" w14:textId="68D57D53" w:rsidR="00C874B3" w:rsidRPr="003A70B1" w:rsidRDefault="00C874B3" w:rsidP="00C874B3">
            <w:pPr>
              <w:spacing w:after="0" w:line="240" w:lineRule="auto"/>
              <w:ind w:firstLine="0"/>
              <w:jc w:val="right"/>
              <w:rPr>
                <w:ins w:id="15410" w:author="Dénes CSALA" w:date="2016-07-25T02:41:00Z"/>
                <w:rFonts w:asciiTheme="majorBidi" w:eastAsia="Times New Roman" w:hAnsiTheme="majorBidi" w:cstheme="majorBidi"/>
                <w:color w:val="000000"/>
                <w:sz w:val="22"/>
                <w:lang w:bidi="ar-SA"/>
              </w:rPr>
            </w:pPr>
            <w:ins w:id="15411" w:author="Dénes CSALA" w:date="2016-07-25T03:10:00Z">
              <w:r w:rsidRPr="00AC01C8">
                <w:rPr>
                  <w:rFonts w:asciiTheme="majorBidi" w:hAnsiTheme="majorBidi" w:cstheme="majorBidi"/>
                  <w:color w:val="000000"/>
                  <w:sz w:val="22"/>
                </w:rPr>
                <w:t>Comoros</w:t>
              </w:r>
            </w:ins>
          </w:p>
        </w:tc>
        <w:tc>
          <w:tcPr>
            <w:tcW w:w="671" w:type="dxa"/>
            <w:vAlign w:val="bottom"/>
          </w:tcPr>
          <w:p w14:paraId="6E87B733" w14:textId="6135C738" w:rsidR="00C874B3" w:rsidRPr="003A70B1" w:rsidRDefault="00C874B3" w:rsidP="00C874B3">
            <w:pPr>
              <w:spacing w:after="0" w:line="240" w:lineRule="auto"/>
              <w:ind w:firstLine="0"/>
              <w:jc w:val="right"/>
              <w:rPr>
                <w:ins w:id="15412" w:author="Dénes CSALA" w:date="2016-07-25T02:41:00Z"/>
                <w:rFonts w:asciiTheme="majorBidi" w:eastAsia="Times New Roman" w:hAnsiTheme="majorBidi" w:cstheme="majorBidi"/>
                <w:color w:val="000000"/>
                <w:sz w:val="22"/>
                <w:lang w:bidi="ar-SA"/>
              </w:rPr>
            </w:pPr>
            <w:ins w:id="15413" w:author="Dénes CSALA" w:date="2016-07-25T03:10:00Z">
              <w:r w:rsidRPr="00AC01C8">
                <w:rPr>
                  <w:rFonts w:asciiTheme="majorBidi" w:hAnsiTheme="majorBidi" w:cstheme="majorBidi"/>
                  <w:color w:val="000000"/>
                  <w:sz w:val="22"/>
                </w:rPr>
                <w:t>0.13</w:t>
              </w:r>
            </w:ins>
          </w:p>
        </w:tc>
      </w:tr>
      <w:tr w:rsidR="00C874B3" w:rsidRPr="001E59C8" w14:paraId="63E346FE" w14:textId="77777777" w:rsidTr="00375373">
        <w:trPr>
          <w:trHeight w:val="300"/>
          <w:ins w:id="15414" w:author="Dénes CSALA" w:date="2016-07-25T02:41:00Z"/>
        </w:trPr>
        <w:tc>
          <w:tcPr>
            <w:tcW w:w="552" w:type="dxa"/>
            <w:shd w:val="clear" w:color="auto" w:fill="auto"/>
            <w:noWrap/>
            <w:hideMark/>
          </w:tcPr>
          <w:p w14:paraId="01BC07F3" w14:textId="77777777" w:rsidR="00C874B3" w:rsidRPr="00AC01C8" w:rsidRDefault="00C874B3" w:rsidP="00C874B3">
            <w:pPr>
              <w:spacing w:after="0" w:line="240" w:lineRule="auto"/>
              <w:ind w:firstLine="0"/>
              <w:jc w:val="center"/>
              <w:rPr>
                <w:ins w:id="15415" w:author="Dénes CSALA" w:date="2016-07-25T02:41:00Z"/>
                <w:rFonts w:asciiTheme="majorBidi" w:eastAsia="Times New Roman" w:hAnsiTheme="majorBidi" w:cstheme="majorBidi"/>
                <w:b/>
                <w:bCs/>
                <w:color w:val="000000"/>
                <w:sz w:val="22"/>
                <w:lang w:bidi="ar-SA"/>
              </w:rPr>
            </w:pPr>
            <w:ins w:id="15416" w:author="Dénes CSALA" w:date="2016-07-25T02:41:00Z">
              <w:r w:rsidRPr="00AC01C8">
                <w:rPr>
                  <w:rFonts w:asciiTheme="majorBidi" w:eastAsia="Times New Roman" w:hAnsiTheme="majorBidi" w:cstheme="majorBidi"/>
                  <w:b/>
                  <w:bCs/>
                  <w:color w:val="000000"/>
                  <w:sz w:val="22"/>
                  <w:lang w:bidi="ar-SA"/>
                </w:rPr>
                <w:t>76</w:t>
              </w:r>
            </w:ins>
          </w:p>
        </w:tc>
        <w:tc>
          <w:tcPr>
            <w:tcW w:w="2773" w:type="dxa"/>
            <w:shd w:val="clear" w:color="auto" w:fill="auto"/>
            <w:noWrap/>
            <w:vAlign w:val="bottom"/>
            <w:hideMark/>
          </w:tcPr>
          <w:p w14:paraId="25899FD7" w14:textId="0E6D8EAB" w:rsidR="00C874B3" w:rsidRPr="003A70B1" w:rsidRDefault="00C874B3" w:rsidP="00C874B3">
            <w:pPr>
              <w:spacing w:after="0" w:line="240" w:lineRule="auto"/>
              <w:ind w:firstLine="0"/>
              <w:jc w:val="left"/>
              <w:rPr>
                <w:ins w:id="15417" w:author="Dénes CSALA" w:date="2016-07-25T02:41:00Z"/>
                <w:rFonts w:asciiTheme="majorBidi" w:eastAsia="Times New Roman" w:hAnsiTheme="majorBidi" w:cstheme="majorBidi"/>
                <w:color w:val="000000"/>
                <w:sz w:val="22"/>
                <w:lang w:bidi="ar-SA"/>
              </w:rPr>
            </w:pPr>
            <w:ins w:id="15418" w:author="Dénes CSALA" w:date="2016-07-25T02:43:00Z">
              <w:r w:rsidRPr="003A70B1">
                <w:rPr>
                  <w:rFonts w:asciiTheme="majorBidi" w:hAnsiTheme="majorBidi" w:cstheme="majorBidi"/>
                  <w:color w:val="000000"/>
                  <w:sz w:val="22"/>
                  <w:rPrChange w:id="15419" w:author="Dénes CSALA" w:date="2016-07-25T02:43:00Z">
                    <w:rPr>
                      <w:rFonts w:ascii="Calibri" w:hAnsi="Calibri" w:cs="Calibri"/>
                      <w:color w:val="000000"/>
                      <w:sz w:val="22"/>
                    </w:rPr>
                  </w:rPrChange>
                </w:rPr>
                <w:t>Liberia</w:t>
              </w:r>
            </w:ins>
          </w:p>
        </w:tc>
        <w:tc>
          <w:tcPr>
            <w:tcW w:w="671" w:type="dxa"/>
            <w:tcBorders>
              <w:right w:val="single" w:sz="4" w:space="0" w:color="auto"/>
            </w:tcBorders>
            <w:shd w:val="clear" w:color="auto" w:fill="auto"/>
            <w:noWrap/>
            <w:vAlign w:val="bottom"/>
            <w:hideMark/>
          </w:tcPr>
          <w:p w14:paraId="2BC5B52E" w14:textId="52F12516" w:rsidR="00C874B3" w:rsidRPr="003A70B1" w:rsidRDefault="00C874B3" w:rsidP="00C874B3">
            <w:pPr>
              <w:spacing w:after="0" w:line="240" w:lineRule="auto"/>
              <w:ind w:firstLine="0"/>
              <w:jc w:val="right"/>
              <w:rPr>
                <w:ins w:id="15420" w:author="Dénes CSALA" w:date="2016-07-25T02:41:00Z"/>
                <w:rFonts w:asciiTheme="majorBidi" w:eastAsia="Times New Roman" w:hAnsiTheme="majorBidi" w:cstheme="majorBidi"/>
                <w:color w:val="000000"/>
                <w:sz w:val="22"/>
                <w:lang w:bidi="ar-SA"/>
              </w:rPr>
            </w:pPr>
            <w:ins w:id="15421" w:author="Dénes CSALA" w:date="2016-07-25T02:43:00Z">
              <w:r w:rsidRPr="003A70B1">
                <w:rPr>
                  <w:rFonts w:asciiTheme="majorBidi" w:hAnsiTheme="majorBidi" w:cstheme="majorBidi"/>
                  <w:color w:val="000000"/>
                  <w:sz w:val="22"/>
                  <w:rPrChange w:id="15422" w:author="Dénes CSALA" w:date="2016-07-25T02:43:00Z">
                    <w:rPr>
                      <w:rFonts w:ascii="Calibri" w:hAnsi="Calibri" w:cs="Calibri"/>
                      <w:color w:val="000000"/>
                      <w:sz w:val="22"/>
                    </w:rPr>
                  </w:rPrChange>
                </w:rPr>
                <w:t>0.38</w:t>
              </w:r>
            </w:ins>
          </w:p>
        </w:tc>
        <w:tc>
          <w:tcPr>
            <w:tcW w:w="574" w:type="dxa"/>
            <w:tcBorders>
              <w:top w:val="nil"/>
              <w:left w:val="single" w:sz="4" w:space="0" w:color="auto"/>
              <w:bottom w:val="nil"/>
              <w:right w:val="single" w:sz="4" w:space="0" w:color="auto"/>
            </w:tcBorders>
          </w:tcPr>
          <w:p w14:paraId="5AC4676C" w14:textId="77777777" w:rsidR="00C874B3" w:rsidRPr="00AC01C8" w:rsidRDefault="00C874B3" w:rsidP="00C874B3">
            <w:pPr>
              <w:spacing w:after="0" w:line="240" w:lineRule="auto"/>
              <w:ind w:firstLine="0"/>
              <w:jc w:val="right"/>
              <w:rPr>
                <w:ins w:id="1542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BC07F8A" w14:textId="6728A906" w:rsidR="00C874B3" w:rsidRPr="00AC01C8" w:rsidRDefault="00C874B3" w:rsidP="00C874B3">
            <w:pPr>
              <w:spacing w:after="0" w:line="240" w:lineRule="auto"/>
              <w:ind w:firstLine="0"/>
              <w:jc w:val="right"/>
              <w:rPr>
                <w:ins w:id="15424" w:author="Dénes CSALA" w:date="2016-07-25T02:41:00Z"/>
                <w:rFonts w:asciiTheme="majorBidi" w:eastAsia="Times New Roman" w:hAnsiTheme="majorBidi" w:cstheme="majorBidi"/>
                <w:color w:val="000000"/>
                <w:sz w:val="22"/>
                <w:lang w:bidi="ar-SA"/>
              </w:rPr>
            </w:pPr>
            <w:ins w:id="15425" w:author="Dénes CSALA" w:date="2016-07-25T03:10:00Z">
              <w:r w:rsidRPr="00AC01C8">
                <w:rPr>
                  <w:rFonts w:asciiTheme="majorBidi" w:eastAsia="Times New Roman" w:hAnsiTheme="majorBidi" w:cstheme="majorBidi"/>
                  <w:b/>
                  <w:bCs/>
                  <w:color w:val="000000"/>
                  <w:sz w:val="22"/>
                  <w:lang w:bidi="ar-SA"/>
                </w:rPr>
                <w:t>171</w:t>
              </w:r>
            </w:ins>
          </w:p>
        </w:tc>
        <w:tc>
          <w:tcPr>
            <w:tcW w:w="2661" w:type="dxa"/>
            <w:vAlign w:val="bottom"/>
          </w:tcPr>
          <w:p w14:paraId="62E99AC9" w14:textId="1DE94AC9" w:rsidR="00C874B3" w:rsidRPr="003A70B1" w:rsidRDefault="00C874B3" w:rsidP="00C874B3">
            <w:pPr>
              <w:spacing w:after="0" w:line="240" w:lineRule="auto"/>
              <w:ind w:firstLine="0"/>
              <w:jc w:val="right"/>
              <w:rPr>
                <w:ins w:id="15426" w:author="Dénes CSALA" w:date="2016-07-25T02:41:00Z"/>
                <w:rFonts w:asciiTheme="majorBidi" w:eastAsia="Times New Roman" w:hAnsiTheme="majorBidi" w:cstheme="majorBidi"/>
                <w:color w:val="000000"/>
                <w:sz w:val="22"/>
                <w:lang w:bidi="ar-SA"/>
              </w:rPr>
            </w:pPr>
            <w:ins w:id="15427" w:author="Dénes CSALA" w:date="2016-07-25T03:10:00Z">
              <w:r w:rsidRPr="00AC01C8">
                <w:rPr>
                  <w:rFonts w:asciiTheme="majorBidi" w:hAnsiTheme="majorBidi" w:cstheme="majorBidi"/>
                  <w:color w:val="000000"/>
                  <w:sz w:val="22"/>
                </w:rPr>
                <w:t>Macao</w:t>
              </w:r>
            </w:ins>
          </w:p>
        </w:tc>
        <w:tc>
          <w:tcPr>
            <w:tcW w:w="671" w:type="dxa"/>
            <w:vAlign w:val="bottom"/>
          </w:tcPr>
          <w:p w14:paraId="36E40010" w14:textId="19E6C150" w:rsidR="00C874B3" w:rsidRPr="003A70B1" w:rsidRDefault="00C874B3" w:rsidP="00C874B3">
            <w:pPr>
              <w:spacing w:after="0" w:line="240" w:lineRule="auto"/>
              <w:ind w:firstLine="0"/>
              <w:jc w:val="right"/>
              <w:rPr>
                <w:ins w:id="15428" w:author="Dénes CSALA" w:date="2016-07-25T02:41:00Z"/>
                <w:rFonts w:asciiTheme="majorBidi" w:eastAsia="Times New Roman" w:hAnsiTheme="majorBidi" w:cstheme="majorBidi"/>
                <w:color w:val="000000"/>
                <w:sz w:val="22"/>
                <w:lang w:bidi="ar-SA"/>
              </w:rPr>
            </w:pPr>
            <w:ins w:id="15429" w:author="Dénes CSALA" w:date="2016-07-25T03:10:00Z">
              <w:r w:rsidRPr="00AC01C8">
                <w:rPr>
                  <w:rFonts w:asciiTheme="majorBidi" w:hAnsiTheme="majorBidi" w:cstheme="majorBidi"/>
                  <w:color w:val="000000"/>
                  <w:sz w:val="22"/>
                </w:rPr>
                <w:t>0.13</w:t>
              </w:r>
            </w:ins>
          </w:p>
        </w:tc>
      </w:tr>
      <w:tr w:rsidR="00C874B3" w:rsidRPr="001E59C8" w14:paraId="23E59BAA" w14:textId="77777777" w:rsidTr="00375373">
        <w:trPr>
          <w:trHeight w:val="300"/>
          <w:ins w:id="15430" w:author="Dénes CSALA" w:date="2016-07-25T02:41:00Z"/>
        </w:trPr>
        <w:tc>
          <w:tcPr>
            <w:tcW w:w="552" w:type="dxa"/>
            <w:shd w:val="clear" w:color="auto" w:fill="auto"/>
            <w:noWrap/>
            <w:hideMark/>
          </w:tcPr>
          <w:p w14:paraId="21276EAB" w14:textId="77777777" w:rsidR="00C874B3" w:rsidRPr="00AC01C8" w:rsidRDefault="00C874B3" w:rsidP="00C874B3">
            <w:pPr>
              <w:spacing w:after="0" w:line="240" w:lineRule="auto"/>
              <w:ind w:firstLine="0"/>
              <w:jc w:val="center"/>
              <w:rPr>
                <w:ins w:id="15431" w:author="Dénes CSALA" w:date="2016-07-25T02:41:00Z"/>
                <w:rFonts w:asciiTheme="majorBidi" w:eastAsia="Times New Roman" w:hAnsiTheme="majorBidi" w:cstheme="majorBidi"/>
                <w:b/>
                <w:bCs/>
                <w:color w:val="000000"/>
                <w:sz w:val="22"/>
                <w:lang w:bidi="ar-SA"/>
              </w:rPr>
            </w:pPr>
            <w:ins w:id="15432" w:author="Dénes CSALA" w:date="2016-07-25T02:41:00Z">
              <w:r w:rsidRPr="00AC01C8">
                <w:rPr>
                  <w:rFonts w:asciiTheme="majorBidi" w:eastAsia="Times New Roman" w:hAnsiTheme="majorBidi" w:cstheme="majorBidi"/>
                  <w:b/>
                  <w:bCs/>
                  <w:color w:val="000000"/>
                  <w:sz w:val="22"/>
                  <w:lang w:bidi="ar-SA"/>
                </w:rPr>
                <w:t>77</w:t>
              </w:r>
            </w:ins>
          </w:p>
        </w:tc>
        <w:tc>
          <w:tcPr>
            <w:tcW w:w="2773" w:type="dxa"/>
            <w:shd w:val="clear" w:color="auto" w:fill="auto"/>
            <w:noWrap/>
            <w:vAlign w:val="bottom"/>
            <w:hideMark/>
          </w:tcPr>
          <w:p w14:paraId="00CD5B49" w14:textId="18C1D475" w:rsidR="00C874B3" w:rsidRPr="003A70B1" w:rsidRDefault="00C874B3" w:rsidP="00C874B3">
            <w:pPr>
              <w:spacing w:after="0" w:line="240" w:lineRule="auto"/>
              <w:ind w:firstLine="0"/>
              <w:jc w:val="left"/>
              <w:rPr>
                <w:ins w:id="15433" w:author="Dénes CSALA" w:date="2016-07-25T02:41:00Z"/>
                <w:rFonts w:asciiTheme="majorBidi" w:eastAsia="Times New Roman" w:hAnsiTheme="majorBidi" w:cstheme="majorBidi"/>
                <w:color w:val="000000"/>
                <w:sz w:val="22"/>
                <w:lang w:bidi="ar-SA"/>
              </w:rPr>
            </w:pPr>
            <w:ins w:id="15434" w:author="Dénes CSALA" w:date="2016-07-25T02:43:00Z">
              <w:r w:rsidRPr="003A70B1">
                <w:rPr>
                  <w:rFonts w:asciiTheme="majorBidi" w:hAnsiTheme="majorBidi" w:cstheme="majorBidi"/>
                  <w:color w:val="000000"/>
                  <w:sz w:val="22"/>
                  <w:rPrChange w:id="15435" w:author="Dénes CSALA" w:date="2016-07-25T02:43:00Z">
                    <w:rPr>
                      <w:rFonts w:ascii="Calibri" w:hAnsi="Calibri" w:cs="Calibri"/>
                      <w:color w:val="000000"/>
                      <w:sz w:val="22"/>
                    </w:rPr>
                  </w:rPrChange>
                </w:rPr>
                <w:t>Vietnam</w:t>
              </w:r>
            </w:ins>
          </w:p>
        </w:tc>
        <w:tc>
          <w:tcPr>
            <w:tcW w:w="671" w:type="dxa"/>
            <w:tcBorders>
              <w:right w:val="single" w:sz="4" w:space="0" w:color="auto"/>
            </w:tcBorders>
            <w:shd w:val="clear" w:color="auto" w:fill="auto"/>
            <w:noWrap/>
            <w:vAlign w:val="bottom"/>
            <w:hideMark/>
          </w:tcPr>
          <w:p w14:paraId="6133A5BB" w14:textId="2A91901A" w:rsidR="00C874B3" w:rsidRPr="003A70B1" w:rsidRDefault="00C874B3" w:rsidP="00C874B3">
            <w:pPr>
              <w:spacing w:after="0" w:line="240" w:lineRule="auto"/>
              <w:ind w:firstLine="0"/>
              <w:jc w:val="right"/>
              <w:rPr>
                <w:ins w:id="15436" w:author="Dénes CSALA" w:date="2016-07-25T02:41:00Z"/>
                <w:rFonts w:asciiTheme="majorBidi" w:eastAsia="Times New Roman" w:hAnsiTheme="majorBidi" w:cstheme="majorBidi"/>
                <w:color w:val="000000"/>
                <w:sz w:val="22"/>
                <w:lang w:bidi="ar-SA"/>
              </w:rPr>
            </w:pPr>
            <w:ins w:id="15437" w:author="Dénes CSALA" w:date="2016-07-25T02:43:00Z">
              <w:r w:rsidRPr="003A70B1">
                <w:rPr>
                  <w:rFonts w:asciiTheme="majorBidi" w:hAnsiTheme="majorBidi" w:cstheme="majorBidi"/>
                  <w:color w:val="000000"/>
                  <w:sz w:val="22"/>
                  <w:rPrChange w:id="15438" w:author="Dénes CSALA" w:date="2016-07-25T02:43:00Z">
                    <w:rPr>
                      <w:rFonts w:ascii="Calibri" w:hAnsi="Calibri" w:cs="Calibri"/>
                      <w:color w:val="000000"/>
                      <w:sz w:val="22"/>
                    </w:rPr>
                  </w:rPrChange>
                </w:rPr>
                <w:t>0.38</w:t>
              </w:r>
            </w:ins>
          </w:p>
        </w:tc>
        <w:tc>
          <w:tcPr>
            <w:tcW w:w="574" w:type="dxa"/>
            <w:tcBorders>
              <w:top w:val="nil"/>
              <w:left w:val="single" w:sz="4" w:space="0" w:color="auto"/>
              <w:bottom w:val="nil"/>
              <w:right w:val="single" w:sz="4" w:space="0" w:color="auto"/>
            </w:tcBorders>
          </w:tcPr>
          <w:p w14:paraId="1569E934" w14:textId="77777777" w:rsidR="00C874B3" w:rsidRPr="00AC01C8" w:rsidRDefault="00C874B3" w:rsidP="00C874B3">
            <w:pPr>
              <w:spacing w:after="0" w:line="240" w:lineRule="auto"/>
              <w:ind w:firstLine="0"/>
              <w:jc w:val="right"/>
              <w:rPr>
                <w:ins w:id="1543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1B242EE8" w14:textId="4492C7B2" w:rsidR="00C874B3" w:rsidRPr="00AC01C8" w:rsidRDefault="00C874B3" w:rsidP="00C874B3">
            <w:pPr>
              <w:spacing w:after="0" w:line="240" w:lineRule="auto"/>
              <w:ind w:firstLine="0"/>
              <w:jc w:val="right"/>
              <w:rPr>
                <w:ins w:id="15440" w:author="Dénes CSALA" w:date="2016-07-25T02:41:00Z"/>
                <w:rFonts w:asciiTheme="majorBidi" w:eastAsia="Times New Roman" w:hAnsiTheme="majorBidi" w:cstheme="majorBidi"/>
                <w:color w:val="000000"/>
                <w:sz w:val="22"/>
                <w:lang w:bidi="ar-SA"/>
              </w:rPr>
            </w:pPr>
            <w:ins w:id="15441" w:author="Dénes CSALA" w:date="2016-07-25T03:10:00Z">
              <w:r w:rsidRPr="00AC01C8">
                <w:rPr>
                  <w:rFonts w:asciiTheme="majorBidi" w:eastAsia="Times New Roman" w:hAnsiTheme="majorBidi" w:cstheme="majorBidi"/>
                  <w:b/>
                  <w:bCs/>
                  <w:color w:val="000000"/>
                  <w:sz w:val="22"/>
                  <w:lang w:bidi="ar-SA"/>
                </w:rPr>
                <w:t>172</w:t>
              </w:r>
            </w:ins>
          </w:p>
        </w:tc>
        <w:tc>
          <w:tcPr>
            <w:tcW w:w="2661" w:type="dxa"/>
            <w:vAlign w:val="bottom"/>
          </w:tcPr>
          <w:p w14:paraId="56284AE7" w14:textId="4E03C2E4" w:rsidR="00C874B3" w:rsidRPr="003A70B1" w:rsidRDefault="00C874B3" w:rsidP="00C874B3">
            <w:pPr>
              <w:spacing w:after="0" w:line="240" w:lineRule="auto"/>
              <w:ind w:firstLine="0"/>
              <w:jc w:val="right"/>
              <w:rPr>
                <w:ins w:id="15442" w:author="Dénes CSALA" w:date="2016-07-25T02:41:00Z"/>
                <w:rFonts w:asciiTheme="majorBidi" w:eastAsia="Times New Roman" w:hAnsiTheme="majorBidi" w:cstheme="majorBidi"/>
                <w:color w:val="000000"/>
                <w:sz w:val="22"/>
                <w:lang w:bidi="ar-SA"/>
              </w:rPr>
            </w:pPr>
            <w:ins w:id="15443" w:author="Dénes CSALA" w:date="2016-07-25T03:10:00Z">
              <w:r w:rsidRPr="00AC01C8">
                <w:rPr>
                  <w:rFonts w:asciiTheme="majorBidi" w:hAnsiTheme="majorBidi" w:cstheme="majorBidi"/>
                  <w:color w:val="000000"/>
                  <w:sz w:val="22"/>
                </w:rPr>
                <w:t>Maldives</w:t>
              </w:r>
            </w:ins>
          </w:p>
        </w:tc>
        <w:tc>
          <w:tcPr>
            <w:tcW w:w="671" w:type="dxa"/>
            <w:vAlign w:val="bottom"/>
          </w:tcPr>
          <w:p w14:paraId="62CE6AD7" w14:textId="01588CC2" w:rsidR="00C874B3" w:rsidRPr="003A70B1" w:rsidRDefault="00C874B3" w:rsidP="00C874B3">
            <w:pPr>
              <w:spacing w:after="0" w:line="240" w:lineRule="auto"/>
              <w:ind w:firstLine="0"/>
              <w:jc w:val="right"/>
              <w:rPr>
                <w:ins w:id="15444" w:author="Dénes CSALA" w:date="2016-07-25T02:41:00Z"/>
                <w:rFonts w:asciiTheme="majorBidi" w:eastAsia="Times New Roman" w:hAnsiTheme="majorBidi" w:cstheme="majorBidi"/>
                <w:color w:val="000000"/>
                <w:sz w:val="22"/>
                <w:lang w:bidi="ar-SA"/>
              </w:rPr>
            </w:pPr>
            <w:ins w:id="15445" w:author="Dénes CSALA" w:date="2016-07-25T03:10:00Z">
              <w:r w:rsidRPr="00AC01C8">
                <w:rPr>
                  <w:rFonts w:asciiTheme="majorBidi" w:hAnsiTheme="majorBidi" w:cstheme="majorBidi"/>
                  <w:color w:val="000000"/>
                  <w:sz w:val="22"/>
                </w:rPr>
                <w:t>0.13</w:t>
              </w:r>
            </w:ins>
          </w:p>
        </w:tc>
      </w:tr>
      <w:tr w:rsidR="00C874B3" w:rsidRPr="001E59C8" w14:paraId="669E3A51" w14:textId="77777777" w:rsidTr="00375373">
        <w:trPr>
          <w:trHeight w:val="300"/>
          <w:ins w:id="15446" w:author="Dénes CSALA" w:date="2016-07-25T02:41:00Z"/>
        </w:trPr>
        <w:tc>
          <w:tcPr>
            <w:tcW w:w="552" w:type="dxa"/>
            <w:shd w:val="clear" w:color="auto" w:fill="auto"/>
            <w:noWrap/>
            <w:hideMark/>
          </w:tcPr>
          <w:p w14:paraId="3A918F44" w14:textId="77777777" w:rsidR="00C874B3" w:rsidRPr="00AC01C8" w:rsidRDefault="00C874B3" w:rsidP="00C874B3">
            <w:pPr>
              <w:spacing w:after="0" w:line="240" w:lineRule="auto"/>
              <w:ind w:firstLine="0"/>
              <w:jc w:val="center"/>
              <w:rPr>
                <w:ins w:id="15447" w:author="Dénes CSALA" w:date="2016-07-25T02:41:00Z"/>
                <w:rFonts w:asciiTheme="majorBidi" w:eastAsia="Times New Roman" w:hAnsiTheme="majorBidi" w:cstheme="majorBidi"/>
                <w:b/>
                <w:bCs/>
                <w:color w:val="000000"/>
                <w:sz w:val="22"/>
                <w:lang w:bidi="ar-SA"/>
              </w:rPr>
            </w:pPr>
            <w:ins w:id="15448" w:author="Dénes CSALA" w:date="2016-07-25T02:41:00Z">
              <w:r w:rsidRPr="00AC01C8">
                <w:rPr>
                  <w:rFonts w:asciiTheme="majorBidi" w:eastAsia="Times New Roman" w:hAnsiTheme="majorBidi" w:cstheme="majorBidi"/>
                  <w:b/>
                  <w:bCs/>
                  <w:color w:val="000000"/>
                  <w:sz w:val="22"/>
                  <w:lang w:bidi="ar-SA"/>
                </w:rPr>
                <w:t>78</w:t>
              </w:r>
            </w:ins>
          </w:p>
        </w:tc>
        <w:tc>
          <w:tcPr>
            <w:tcW w:w="2773" w:type="dxa"/>
            <w:shd w:val="clear" w:color="auto" w:fill="auto"/>
            <w:noWrap/>
            <w:vAlign w:val="bottom"/>
            <w:hideMark/>
          </w:tcPr>
          <w:p w14:paraId="7D31FA9E" w14:textId="3FD9586D" w:rsidR="00C874B3" w:rsidRPr="003A70B1" w:rsidRDefault="00C874B3" w:rsidP="00C874B3">
            <w:pPr>
              <w:spacing w:after="0" w:line="240" w:lineRule="auto"/>
              <w:ind w:firstLine="0"/>
              <w:jc w:val="left"/>
              <w:rPr>
                <w:ins w:id="15449" w:author="Dénes CSALA" w:date="2016-07-25T02:41:00Z"/>
                <w:rFonts w:asciiTheme="majorBidi" w:eastAsia="Times New Roman" w:hAnsiTheme="majorBidi" w:cstheme="majorBidi"/>
                <w:color w:val="000000"/>
                <w:sz w:val="22"/>
                <w:lang w:bidi="ar-SA"/>
              </w:rPr>
            </w:pPr>
            <w:ins w:id="15450" w:author="Dénes CSALA" w:date="2016-07-25T02:43:00Z">
              <w:r w:rsidRPr="003A70B1">
                <w:rPr>
                  <w:rFonts w:asciiTheme="majorBidi" w:hAnsiTheme="majorBidi" w:cstheme="majorBidi"/>
                  <w:color w:val="000000"/>
                  <w:sz w:val="22"/>
                  <w:rPrChange w:id="15451" w:author="Dénes CSALA" w:date="2016-07-25T02:43:00Z">
                    <w:rPr>
                      <w:rFonts w:ascii="Calibri" w:hAnsi="Calibri" w:cs="Calibri"/>
                      <w:color w:val="000000"/>
                      <w:sz w:val="22"/>
                    </w:rPr>
                  </w:rPrChange>
                </w:rPr>
                <w:t>Cameroon</w:t>
              </w:r>
            </w:ins>
          </w:p>
        </w:tc>
        <w:tc>
          <w:tcPr>
            <w:tcW w:w="671" w:type="dxa"/>
            <w:tcBorders>
              <w:right w:val="single" w:sz="4" w:space="0" w:color="auto"/>
            </w:tcBorders>
            <w:shd w:val="clear" w:color="auto" w:fill="auto"/>
            <w:noWrap/>
            <w:vAlign w:val="bottom"/>
            <w:hideMark/>
          </w:tcPr>
          <w:p w14:paraId="01687437" w14:textId="076FBAF6" w:rsidR="00C874B3" w:rsidRPr="003A70B1" w:rsidRDefault="00C874B3" w:rsidP="00C874B3">
            <w:pPr>
              <w:spacing w:after="0" w:line="240" w:lineRule="auto"/>
              <w:ind w:firstLine="0"/>
              <w:jc w:val="right"/>
              <w:rPr>
                <w:ins w:id="15452" w:author="Dénes CSALA" w:date="2016-07-25T02:41:00Z"/>
                <w:rFonts w:asciiTheme="majorBidi" w:eastAsia="Times New Roman" w:hAnsiTheme="majorBidi" w:cstheme="majorBidi"/>
                <w:color w:val="000000"/>
                <w:sz w:val="22"/>
                <w:lang w:bidi="ar-SA"/>
              </w:rPr>
            </w:pPr>
            <w:ins w:id="15453" w:author="Dénes CSALA" w:date="2016-07-25T02:43:00Z">
              <w:r w:rsidRPr="003A70B1">
                <w:rPr>
                  <w:rFonts w:asciiTheme="majorBidi" w:hAnsiTheme="majorBidi" w:cstheme="majorBidi"/>
                  <w:color w:val="000000"/>
                  <w:sz w:val="22"/>
                  <w:rPrChange w:id="15454" w:author="Dénes CSALA" w:date="2016-07-25T02:43:00Z">
                    <w:rPr>
                      <w:rFonts w:ascii="Calibri" w:hAnsi="Calibri" w:cs="Calibri"/>
                      <w:color w:val="000000"/>
                      <w:sz w:val="22"/>
                    </w:rPr>
                  </w:rPrChange>
                </w:rPr>
                <w:t>0.38</w:t>
              </w:r>
            </w:ins>
          </w:p>
        </w:tc>
        <w:tc>
          <w:tcPr>
            <w:tcW w:w="574" w:type="dxa"/>
            <w:tcBorders>
              <w:top w:val="nil"/>
              <w:left w:val="single" w:sz="4" w:space="0" w:color="auto"/>
              <w:bottom w:val="nil"/>
              <w:right w:val="single" w:sz="4" w:space="0" w:color="auto"/>
            </w:tcBorders>
          </w:tcPr>
          <w:p w14:paraId="1F3F1C5A" w14:textId="77777777" w:rsidR="00C874B3" w:rsidRPr="00AC01C8" w:rsidRDefault="00C874B3" w:rsidP="00C874B3">
            <w:pPr>
              <w:spacing w:after="0" w:line="240" w:lineRule="auto"/>
              <w:ind w:firstLine="0"/>
              <w:jc w:val="right"/>
              <w:rPr>
                <w:ins w:id="1545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532F6F47" w14:textId="3D1C9F7B" w:rsidR="00C874B3" w:rsidRPr="00AC01C8" w:rsidRDefault="00C874B3" w:rsidP="00C874B3">
            <w:pPr>
              <w:spacing w:after="0" w:line="240" w:lineRule="auto"/>
              <w:ind w:firstLine="0"/>
              <w:jc w:val="right"/>
              <w:rPr>
                <w:ins w:id="15456" w:author="Dénes CSALA" w:date="2016-07-25T02:41:00Z"/>
                <w:rFonts w:asciiTheme="majorBidi" w:eastAsia="Times New Roman" w:hAnsiTheme="majorBidi" w:cstheme="majorBidi"/>
                <w:color w:val="000000"/>
                <w:sz w:val="22"/>
                <w:lang w:bidi="ar-SA"/>
              </w:rPr>
            </w:pPr>
            <w:ins w:id="15457" w:author="Dénes CSALA" w:date="2016-07-25T03:10:00Z">
              <w:r w:rsidRPr="00AC01C8">
                <w:rPr>
                  <w:rFonts w:asciiTheme="majorBidi" w:eastAsia="Times New Roman" w:hAnsiTheme="majorBidi" w:cstheme="majorBidi"/>
                  <w:b/>
                  <w:bCs/>
                  <w:color w:val="000000"/>
                  <w:sz w:val="22"/>
                  <w:lang w:bidi="ar-SA"/>
                </w:rPr>
                <w:t>173</w:t>
              </w:r>
            </w:ins>
          </w:p>
        </w:tc>
        <w:tc>
          <w:tcPr>
            <w:tcW w:w="2661" w:type="dxa"/>
            <w:vAlign w:val="bottom"/>
          </w:tcPr>
          <w:p w14:paraId="5DCCE02E" w14:textId="0E1F0396" w:rsidR="00C874B3" w:rsidRPr="003A70B1" w:rsidRDefault="00C874B3" w:rsidP="00C874B3">
            <w:pPr>
              <w:spacing w:after="0" w:line="240" w:lineRule="auto"/>
              <w:ind w:firstLine="0"/>
              <w:jc w:val="right"/>
              <w:rPr>
                <w:ins w:id="15458" w:author="Dénes CSALA" w:date="2016-07-25T02:41:00Z"/>
                <w:rFonts w:asciiTheme="majorBidi" w:eastAsia="Times New Roman" w:hAnsiTheme="majorBidi" w:cstheme="majorBidi"/>
                <w:color w:val="000000"/>
                <w:sz w:val="22"/>
                <w:lang w:bidi="ar-SA"/>
              </w:rPr>
            </w:pPr>
            <w:ins w:id="15459" w:author="Dénes CSALA" w:date="2016-07-25T03:10:00Z">
              <w:r w:rsidRPr="00AC01C8">
                <w:rPr>
                  <w:rFonts w:asciiTheme="majorBidi" w:hAnsiTheme="majorBidi" w:cstheme="majorBidi"/>
                  <w:color w:val="000000"/>
                  <w:sz w:val="22"/>
                </w:rPr>
                <w:t>Samoa</w:t>
              </w:r>
            </w:ins>
          </w:p>
        </w:tc>
        <w:tc>
          <w:tcPr>
            <w:tcW w:w="671" w:type="dxa"/>
            <w:vAlign w:val="bottom"/>
          </w:tcPr>
          <w:p w14:paraId="17C11DBB" w14:textId="56D93E86" w:rsidR="00C874B3" w:rsidRPr="003A70B1" w:rsidRDefault="00C874B3" w:rsidP="00C874B3">
            <w:pPr>
              <w:spacing w:after="0" w:line="240" w:lineRule="auto"/>
              <w:ind w:firstLine="0"/>
              <w:jc w:val="right"/>
              <w:rPr>
                <w:ins w:id="15460" w:author="Dénes CSALA" w:date="2016-07-25T02:41:00Z"/>
                <w:rFonts w:asciiTheme="majorBidi" w:eastAsia="Times New Roman" w:hAnsiTheme="majorBidi" w:cstheme="majorBidi"/>
                <w:color w:val="000000"/>
                <w:sz w:val="22"/>
                <w:lang w:bidi="ar-SA"/>
              </w:rPr>
            </w:pPr>
            <w:ins w:id="15461" w:author="Dénes CSALA" w:date="2016-07-25T03:10:00Z">
              <w:r w:rsidRPr="00AC01C8">
                <w:rPr>
                  <w:rFonts w:asciiTheme="majorBidi" w:hAnsiTheme="majorBidi" w:cstheme="majorBidi"/>
                  <w:color w:val="000000"/>
                  <w:sz w:val="22"/>
                </w:rPr>
                <w:t>0.12</w:t>
              </w:r>
            </w:ins>
          </w:p>
        </w:tc>
      </w:tr>
      <w:tr w:rsidR="00C874B3" w:rsidRPr="001E59C8" w14:paraId="05EB2E4C" w14:textId="77777777" w:rsidTr="00375373">
        <w:trPr>
          <w:trHeight w:val="300"/>
          <w:ins w:id="15462" w:author="Dénes CSALA" w:date="2016-07-25T02:41:00Z"/>
        </w:trPr>
        <w:tc>
          <w:tcPr>
            <w:tcW w:w="552" w:type="dxa"/>
            <w:shd w:val="clear" w:color="auto" w:fill="auto"/>
            <w:noWrap/>
            <w:hideMark/>
          </w:tcPr>
          <w:p w14:paraId="5F3015C8" w14:textId="77777777" w:rsidR="00C874B3" w:rsidRPr="00AC01C8" w:rsidRDefault="00C874B3" w:rsidP="00C874B3">
            <w:pPr>
              <w:spacing w:after="0" w:line="240" w:lineRule="auto"/>
              <w:ind w:firstLine="0"/>
              <w:jc w:val="center"/>
              <w:rPr>
                <w:ins w:id="15463" w:author="Dénes CSALA" w:date="2016-07-25T02:41:00Z"/>
                <w:rFonts w:asciiTheme="majorBidi" w:eastAsia="Times New Roman" w:hAnsiTheme="majorBidi" w:cstheme="majorBidi"/>
                <w:b/>
                <w:bCs/>
                <w:color w:val="000000"/>
                <w:sz w:val="22"/>
                <w:lang w:bidi="ar-SA"/>
              </w:rPr>
            </w:pPr>
            <w:ins w:id="15464" w:author="Dénes CSALA" w:date="2016-07-25T02:41:00Z">
              <w:r w:rsidRPr="00AC01C8">
                <w:rPr>
                  <w:rFonts w:asciiTheme="majorBidi" w:eastAsia="Times New Roman" w:hAnsiTheme="majorBidi" w:cstheme="majorBidi"/>
                  <w:b/>
                  <w:bCs/>
                  <w:color w:val="000000"/>
                  <w:sz w:val="22"/>
                  <w:lang w:bidi="ar-SA"/>
                </w:rPr>
                <w:t>79</w:t>
              </w:r>
            </w:ins>
          </w:p>
        </w:tc>
        <w:tc>
          <w:tcPr>
            <w:tcW w:w="2773" w:type="dxa"/>
            <w:shd w:val="clear" w:color="auto" w:fill="auto"/>
            <w:noWrap/>
            <w:vAlign w:val="bottom"/>
            <w:hideMark/>
          </w:tcPr>
          <w:p w14:paraId="52C08A1F" w14:textId="702F2EEC" w:rsidR="00C874B3" w:rsidRPr="003A70B1" w:rsidRDefault="00C874B3" w:rsidP="00C874B3">
            <w:pPr>
              <w:spacing w:after="0" w:line="240" w:lineRule="auto"/>
              <w:ind w:firstLine="0"/>
              <w:jc w:val="left"/>
              <w:rPr>
                <w:ins w:id="15465" w:author="Dénes CSALA" w:date="2016-07-25T02:41:00Z"/>
                <w:rFonts w:asciiTheme="majorBidi" w:eastAsia="Times New Roman" w:hAnsiTheme="majorBidi" w:cstheme="majorBidi"/>
                <w:color w:val="000000"/>
                <w:sz w:val="22"/>
                <w:lang w:bidi="ar-SA"/>
              </w:rPr>
            </w:pPr>
            <w:ins w:id="15466" w:author="Dénes CSALA" w:date="2016-07-25T02:43:00Z">
              <w:r w:rsidRPr="003A70B1">
                <w:rPr>
                  <w:rFonts w:asciiTheme="majorBidi" w:hAnsiTheme="majorBidi" w:cstheme="majorBidi"/>
                  <w:color w:val="000000"/>
                  <w:sz w:val="22"/>
                  <w:rPrChange w:id="15467" w:author="Dénes CSALA" w:date="2016-07-25T02:43:00Z">
                    <w:rPr>
                      <w:rFonts w:ascii="Calibri" w:hAnsi="Calibri" w:cs="Calibri"/>
                      <w:color w:val="000000"/>
                      <w:sz w:val="22"/>
                    </w:rPr>
                  </w:rPrChange>
                </w:rPr>
                <w:t>Croatia</w:t>
              </w:r>
            </w:ins>
          </w:p>
        </w:tc>
        <w:tc>
          <w:tcPr>
            <w:tcW w:w="671" w:type="dxa"/>
            <w:tcBorders>
              <w:right w:val="single" w:sz="4" w:space="0" w:color="auto"/>
            </w:tcBorders>
            <w:shd w:val="clear" w:color="auto" w:fill="auto"/>
            <w:noWrap/>
            <w:vAlign w:val="bottom"/>
            <w:hideMark/>
          </w:tcPr>
          <w:p w14:paraId="3F7FB9C1" w14:textId="655B1251" w:rsidR="00C874B3" w:rsidRPr="003A70B1" w:rsidRDefault="00C874B3" w:rsidP="00C874B3">
            <w:pPr>
              <w:spacing w:after="0" w:line="240" w:lineRule="auto"/>
              <w:ind w:firstLine="0"/>
              <w:jc w:val="right"/>
              <w:rPr>
                <w:ins w:id="15468" w:author="Dénes CSALA" w:date="2016-07-25T02:41:00Z"/>
                <w:rFonts w:asciiTheme="majorBidi" w:eastAsia="Times New Roman" w:hAnsiTheme="majorBidi" w:cstheme="majorBidi"/>
                <w:color w:val="000000"/>
                <w:sz w:val="22"/>
                <w:lang w:bidi="ar-SA"/>
              </w:rPr>
            </w:pPr>
            <w:ins w:id="15469" w:author="Dénes CSALA" w:date="2016-07-25T02:43:00Z">
              <w:r w:rsidRPr="003A70B1">
                <w:rPr>
                  <w:rFonts w:asciiTheme="majorBidi" w:hAnsiTheme="majorBidi" w:cstheme="majorBidi"/>
                  <w:color w:val="000000"/>
                  <w:sz w:val="22"/>
                  <w:rPrChange w:id="15470" w:author="Dénes CSALA" w:date="2016-07-25T02:43:00Z">
                    <w:rPr>
                      <w:rFonts w:ascii="Calibri" w:hAnsi="Calibri" w:cs="Calibri"/>
                      <w:color w:val="000000"/>
                      <w:sz w:val="22"/>
                    </w:rPr>
                  </w:rPrChange>
                </w:rPr>
                <w:t>0.37</w:t>
              </w:r>
            </w:ins>
          </w:p>
        </w:tc>
        <w:tc>
          <w:tcPr>
            <w:tcW w:w="574" w:type="dxa"/>
            <w:tcBorders>
              <w:top w:val="nil"/>
              <w:left w:val="single" w:sz="4" w:space="0" w:color="auto"/>
              <w:bottom w:val="nil"/>
              <w:right w:val="single" w:sz="4" w:space="0" w:color="auto"/>
            </w:tcBorders>
          </w:tcPr>
          <w:p w14:paraId="2205E992" w14:textId="77777777" w:rsidR="00C874B3" w:rsidRPr="00AC01C8" w:rsidRDefault="00C874B3" w:rsidP="00C874B3">
            <w:pPr>
              <w:spacing w:after="0" w:line="240" w:lineRule="auto"/>
              <w:ind w:firstLine="0"/>
              <w:jc w:val="right"/>
              <w:rPr>
                <w:ins w:id="1547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57DE5251" w14:textId="67407AE3" w:rsidR="00C874B3" w:rsidRPr="00AC01C8" w:rsidRDefault="00C874B3" w:rsidP="00C874B3">
            <w:pPr>
              <w:spacing w:after="0" w:line="240" w:lineRule="auto"/>
              <w:ind w:firstLine="0"/>
              <w:jc w:val="right"/>
              <w:rPr>
                <w:ins w:id="15472" w:author="Dénes CSALA" w:date="2016-07-25T02:41:00Z"/>
                <w:rFonts w:asciiTheme="majorBidi" w:eastAsia="Times New Roman" w:hAnsiTheme="majorBidi" w:cstheme="majorBidi"/>
                <w:color w:val="000000"/>
                <w:sz w:val="22"/>
                <w:lang w:bidi="ar-SA"/>
              </w:rPr>
            </w:pPr>
            <w:ins w:id="15473" w:author="Dénes CSALA" w:date="2016-07-25T03:10:00Z">
              <w:r w:rsidRPr="00AC01C8">
                <w:rPr>
                  <w:rFonts w:asciiTheme="majorBidi" w:eastAsia="Times New Roman" w:hAnsiTheme="majorBidi" w:cstheme="majorBidi"/>
                  <w:b/>
                  <w:bCs/>
                  <w:color w:val="000000"/>
                  <w:sz w:val="22"/>
                  <w:lang w:bidi="ar-SA"/>
                </w:rPr>
                <w:t>174</w:t>
              </w:r>
            </w:ins>
          </w:p>
        </w:tc>
        <w:tc>
          <w:tcPr>
            <w:tcW w:w="2661" w:type="dxa"/>
            <w:vAlign w:val="bottom"/>
          </w:tcPr>
          <w:p w14:paraId="0708C3D2" w14:textId="2FB738FF" w:rsidR="00C874B3" w:rsidRPr="003A70B1" w:rsidRDefault="00C874B3" w:rsidP="00C874B3">
            <w:pPr>
              <w:spacing w:after="0" w:line="240" w:lineRule="auto"/>
              <w:ind w:firstLine="0"/>
              <w:jc w:val="right"/>
              <w:rPr>
                <w:ins w:id="15474" w:author="Dénes CSALA" w:date="2016-07-25T02:41:00Z"/>
                <w:rFonts w:asciiTheme="majorBidi" w:eastAsia="Times New Roman" w:hAnsiTheme="majorBidi" w:cstheme="majorBidi"/>
                <w:color w:val="000000"/>
                <w:sz w:val="22"/>
                <w:lang w:bidi="ar-SA"/>
              </w:rPr>
            </w:pPr>
            <w:ins w:id="15475" w:author="Dénes CSALA" w:date="2016-07-25T03:10:00Z">
              <w:r w:rsidRPr="00AC01C8">
                <w:rPr>
                  <w:rFonts w:asciiTheme="majorBidi" w:hAnsiTheme="majorBidi" w:cstheme="majorBidi"/>
                  <w:color w:val="000000"/>
                  <w:sz w:val="22"/>
                </w:rPr>
                <w:t>Eritrea</w:t>
              </w:r>
            </w:ins>
          </w:p>
        </w:tc>
        <w:tc>
          <w:tcPr>
            <w:tcW w:w="671" w:type="dxa"/>
            <w:vAlign w:val="bottom"/>
          </w:tcPr>
          <w:p w14:paraId="764D1352" w14:textId="23126302" w:rsidR="00C874B3" w:rsidRPr="003A70B1" w:rsidRDefault="00C874B3" w:rsidP="00C874B3">
            <w:pPr>
              <w:spacing w:after="0" w:line="240" w:lineRule="auto"/>
              <w:ind w:firstLine="0"/>
              <w:jc w:val="right"/>
              <w:rPr>
                <w:ins w:id="15476" w:author="Dénes CSALA" w:date="2016-07-25T02:41:00Z"/>
                <w:rFonts w:asciiTheme="majorBidi" w:eastAsia="Times New Roman" w:hAnsiTheme="majorBidi" w:cstheme="majorBidi"/>
                <w:color w:val="000000"/>
                <w:sz w:val="22"/>
                <w:lang w:bidi="ar-SA"/>
              </w:rPr>
            </w:pPr>
            <w:ins w:id="15477" w:author="Dénes CSALA" w:date="2016-07-25T03:10:00Z">
              <w:r w:rsidRPr="00AC01C8">
                <w:rPr>
                  <w:rFonts w:asciiTheme="majorBidi" w:hAnsiTheme="majorBidi" w:cstheme="majorBidi"/>
                  <w:color w:val="000000"/>
                  <w:sz w:val="22"/>
                </w:rPr>
                <w:t>0.12</w:t>
              </w:r>
            </w:ins>
          </w:p>
        </w:tc>
      </w:tr>
      <w:tr w:rsidR="00C874B3" w:rsidRPr="001E59C8" w14:paraId="4098405E" w14:textId="77777777" w:rsidTr="00375373">
        <w:trPr>
          <w:trHeight w:val="300"/>
          <w:ins w:id="15478" w:author="Dénes CSALA" w:date="2016-07-25T02:41:00Z"/>
        </w:trPr>
        <w:tc>
          <w:tcPr>
            <w:tcW w:w="552" w:type="dxa"/>
            <w:shd w:val="clear" w:color="auto" w:fill="auto"/>
            <w:noWrap/>
            <w:hideMark/>
          </w:tcPr>
          <w:p w14:paraId="2A5BD6AD" w14:textId="77777777" w:rsidR="00C874B3" w:rsidRPr="00AC01C8" w:rsidRDefault="00C874B3" w:rsidP="00C874B3">
            <w:pPr>
              <w:spacing w:after="0" w:line="240" w:lineRule="auto"/>
              <w:ind w:firstLine="0"/>
              <w:jc w:val="center"/>
              <w:rPr>
                <w:ins w:id="15479" w:author="Dénes CSALA" w:date="2016-07-25T02:41:00Z"/>
                <w:rFonts w:asciiTheme="majorBidi" w:eastAsia="Times New Roman" w:hAnsiTheme="majorBidi" w:cstheme="majorBidi"/>
                <w:b/>
                <w:bCs/>
                <w:color w:val="000000"/>
                <w:sz w:val="22"/>
                <w:lang w:bidi="ar-SA"/>
              </w:rPr>
            </w:pPr>
            <w:ins w:id="15480" w:author="Dénes CSALA" w:date="2016-07-25T02:41:00Z">
              <w:r w:rsidRPr="00AC01C8">
                <w:rPr>
                  <w:rFonts w:asciiTheme="majorBidi" w:eastAsia="Times New Roman" w:hAnsiTheme="majorBidi" w:cstheme="majorBidi"/>
                  <w:b/>
                  <w:bCs/>
                  <w:color w:val="000000"/>
                  <w:sz w:val="22"/>
                  <w:lang w:bidi="ar-SA"/>
                </w:rPr>
                <w:t>80</w:t>
              </w:r>
            </w:ins>
          </w:p>
        </w:tc>
        <w:tc>
          <w:tcPr>
            <w:tcW w:w="2773" w:type="dxa"/>
            <w:shd w:val="clear" w:color="auto" w:fill="auto"/>
            <w:noWrap/>
            <w:vAlign w:val="bottom"/>
            <w:hideMark/>
          </w:tcPr>
          <w:p w14:paraId="2047861D" w14:textId="67AF2B6F" w:rsidR="00C874B3" w:rsidRPr="003A70B1" w:rsidRDefault="00C874B3" w:rsidP="00C874B3">
            <w:pPr>
              <w:spacing w:after="0" w:line="240" w:lineRule="auto"/>
              <w:ind w:firstLine="0"/>
              <w:jc w:val="left"/>
              <w:rPr>
                <w:ins w:id="15481" w:author="Dénes CSALA" w:date="2016-07-25T02:41:00Z"/>
                <w:rFonts w:asciiTheme="majorBidi" w:eastAsia="Times New Roman" w:hAnsiTheme="majorBidi" w:cstheme="majorBidi"/>
                <w:color w:val="000000"/>
                <w:sz w:val="22"/>
                <w:lang w:bidi="ar-SA"/>
              </w:rPr>
            </w:pPr>
            <w:ins w:id="15482" w:author="Dénes CSALA" w:date="2016-07-25T02:43:00Z">
              <w:r w:rsidRPr="003A70B1">
                <w:rPr>
                  <w:rFonts w:asciiTheme="majorBidi" w:hAnsiTheme="majorBidi" w:cstheme="majorBidi"/>
                  <w:color w:val="000000"/>
                  <w:sz w:val="22"/>
                  <w:rPrChange w:id="15483" w:author="Dénes CSALA" w:date="2016-07-25T02:43:00Z">
                    <w:rPr>
                      <w:rFonts w:ascii="Calibri" w:hAnsi="Calibri" w:cs="Calibri"/>
                      <w:color w:val="000000"/>
                      <w:sz w:val="22"/>
                    </w:rPr>
                  </w:rPrChange>
                </w:rPr>
                <w:t>Ghana</w:t>
              </w:r>
            </w:ins>
          </w:p>
        </w:tc>
        <w:tc>
          <w:tcPr>
            <w:tcW w:w="671" w:type="dxa"/>
            <w:tcBorders>
              <w:right w:val="single" w:sz="4" w:space="0" w:color="auto"/>
            </w:tcBorders>
            <w:shd w:val="clear" w:color="auto" w:fill="auto"/>
            <w:noWrap/>
            <w:vAlign w:val="bottom"/>
            <w:hideMark/>
          </w:tcPr>
          <w:p w14:paraId="72F0C326" w14:textId="27A692D8" w:rsidR="00C874B3" w:rsidRPr="003A70B1" w:rsidRDefault="00C874B3" w:rsidP="00C874B3">
            <w:pPr>
              <w:spacing w:after="0" w:line="240" w:lineRule="auto"/>
              <w:ind w:firstLine="0"/>
              <w:jc w:val="right"/>
              <w:rPr>
                <w:ins w:id="15484" w:author="Dénes CSALA" w:date="2016-07-25T02:41:00Z"/>
                <w:rFonts w:asciiTheme="majorBidi" w:eastAsia="Times New Roman" w:hAnsiTheme="majorBidi" w:cstheme="majorBidi"/>
                <w:color w:val="000000"/>
                <w:sz w:val="22"/>
                <w:lang w:bidi="ar-SA"/>
              </w:rPr>
            </w:pPr>
            <w:ins w:id="15485" w:author="Dénes CSALA" w:date="2016-07-25T02:43:00Z">
              <w:r w:rsidRPr="003A70B1">
                <w:rPr>
                  <w:rFonts w:asciiTheme="majorBidi" w:hAnsiTheme="majorBidi" w:cstheme="majorBidi"/>
                  <w:color w:val="000000"/>
                  <w:sz w:val="22"/>
                  <w:rPrChange w:id="15486" w:author="Dénes CSALA" w:date="2016-07-25T02:43:00Z">
                    <w:rPr>
                      <w:rFonts w:ascii="Calibri" w:hAnsi="Calibri" w:cs="Calibri"/>
                      <w:color w:val="000000"/>
                      <w:sz w:val="22"/>
                    </w:rPr>
                  </w:rPrChange>
                </w:rPr>
                <w:t>0.37</w:t>
              </w:r>
            </w:ins>
          </w:p>
        </w:tc>
        <w:tc>
          <w:tcPr>
            <w:tcW w:w="574" w:type="dxa"/>
            <w:tcBorders>
              <w:top w:val="nil"/>
              <w:left w:val="single" w:sz="4" w:space="0" w:color="auto"/>
              <w:bottom w:val="nil"/>
              <w:right w:val="single" w:sz="4" w:space="0" w:color="auto"/>
            </w:tcBorders>
          </w:tcPr>
          <w:p w14:paraId="197B86FD" w14:textId="77777777" w:rsidR="00C874B3" w:rsidRPr="00AC01C8" w:rsidRDefault="00C874B3" w:rsidP="00C874B3">
            <w:pPr>
              <w:spacing w:after="0" w:line="240" w:lineRule="auto"/>
              <w:ind w:firstLine="0"/>
              <w:jc w:val="right"/>
              <w:rPr>
                <w:ins w:id="1548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2F646E4" w14:textId="136D0B70" w:rsidR="00C874B3" w:rsidRPr="00AC01C8" w:rsidRDefault="00C874B3" w:rsidP="00C874B3">
            <w:pPr>
              <w:spacing w:after="0" w:line="240" w:lineRule="auto"/>
              <w:ind w:firstLine="0"/>
              <w:jc w:val="right"/>
              <w:rPr>
                <w:ins w:id="15488" w:author="Dénes CSALA" w:date="2016-07-25T02:41:00Z"/>
                <w:rFonts w:asciiTheme="majorBidi" w:eastAsia="Times New Roman" w:hAnsiTheme="majorBidi" w:cstheme="majorBidi"/>
                <w:color w:val="000000"/>
                <w:sz w:val="22"/>
                <w:lang w:bidi="ar-SA"/>
              </w:rPr>
            </w:pPr>
            <w:ins w:id="15489" w:author="Dénes CSALA" w:date="2016-07-25T03:10:00Z">
              <w:r w:rsidRPr="00AC01C8">
                <w:rPr>
                  <w:rFonts w:asciiTheme="majorBidi" w:eastAsia="Times New Roman" w:hAnsiTheme="majorBidi" w:cstheme="majorBidi"/>
                  <w:b/>
                  <w:bCs/>
                  <w:color w:val="000000"/>
                  <w:sz w:val="22"/>
                  <w:lang w:bidi="ar-SA"/>
                </w:rPr>
                <w:t>175</w:t>
              </w:r>
            </w:ins>
          </w:p>
        </w:tc>
        <w:tc>
          <w:tcPr>
            <w:tcW w:w="2661" w:type="dxa"/>
            <w:vAlign w:val="bottom"/>
          </w:tcPr>
          <w:p w14:paraId="2D0A6E66" w14:textId="595C74A5" w:rsidR="00C874B3" w:rsidRPr="003A70B1" w:rsidRDefault="00C874B3" w:rsidP="00C874B3">
            <w:pPr>
              <w:spacing w:after="0" w:line="240" w:lineRule="auto"/>
              <w:ind w:firstLine="0"/>
              <w:jc w:val="right"/>
              <w:rPr>
                <w:ins w:id="15490" w:author="Dénes CSALA" w:date="2016-07-25T02:41:00Z"/>
                <w:rFonts w:asciiTheme="majorBidi" w:eastAsia="Times New Roman" w:hAnsiTheme="majorBidi" w:cstheme="majorBidi"/>
                <w:color w:val="000000"/>
                <w:sz w:val="22"/>
                <w:lang w:bidi="ar-SA"/>
              </w:rPr>
            </w:pPr>
            <w:ins w:id="15491" w:author="Dénes CSALA" w:date="2016-07-25T03:10:00Z">
              <w:r w:rsidRPr="00AC01C8">
                <w:rPr>
                  <w:rFonts w:asciiTheme="majorBidi" w:hAnsiTheme="majorBidi" w:cstheme="majorBidi"/>
                  <w:color w:val="000000"/>
                  <w:sz w:val="22"/>
                </w:rPr>
                <w:t>Laos</w:t>
              </w:r>
            </w:ins>
          </w:p>
        </w:tc>
        <w:tc>
          <w:tcPr>
            <w:tcW w:w="671" w:type="dxa"/>
            <w:vAlign w:val="bottom"/>
          </w:tcPr>
          <w:p w14:paraId="043A032B" w14:textId="4AF3B72E" w:rsidR="00C874B3" w:rsidRPr="003A70B1" w:rsidRDefault="00C874B3" w:rsidP="00C874B3">
            <w:pPr>
              <w:spacing w:after="0" w:line="240" w:lineRule="auto"/>
              <w:ind w:firstLine="0"/>
              <w:jc w:val="right"/>
              <w:rPr>
                <w:ins w:id="15492" w:author="Dénes CSALA" w:date="2016-07-25T02:41:00Z"/>
                <w:rFonts w:asciiTheme="majorBidi" w:eastAsia="Times New Roman" w:hAnsiTheme="majorBidi" w:cstheme="majorBidi"/>
                <w:color w:val="000000"/>
                <w:sz w:val="22"/>
                <w:lang w:bidi="ar-SA"/>
              </w:rPr>
            </w:pPr>
            <w:ins w:id="15493" w:author="Dénes CSALA" w:date="2016-07-25T03:10:00Z">
              <w:r w:rsidRPr="00AC01C8">
                <w:rPr>
                  <w:rFonts w:asciiTheme="majorBidi" w:hAnsiTheme="majorBidi" w:cstheme="majorBidi"/>
                  <w:color w:val="000000"/>
                  <w:sz w:val="22"/>
                </w:rPr>
                <w:t>0.12</w:t>
              </w:r>
            </w:ins>
          </w:p>
        </w:tc>
      </w:tr>
      <w:tr w:rsidR="00C874B3" w:rsidRPr="001E59C8" w14:paraId="47243C84" w14:textId="77777777" w:rsidTr="00375373">
        <w:trPr>
          <w:trHeight w:val="300"/>
          <w:ins w:id="15494" w:author="Dénes CSALA" w:date="2016-07-25T02:41:00Z"/>
        </w:trPr>
        <w:tc>
          <w:tcPr>
            <w:tcW w:w="552" w:type="dxa"/>
            <w:shd w:val="clear" w:color="auto" w:fill="auto"/>
            <w:noWrap/>
            <w:hideMark/>
          </w:tcPr>
          <w:p w14:paraId="2BEA3562" w14:textId="77777777" w:rsidR="00C874B3" w:rsidRPr="00AC01C8" w:rsidRDefault="00C874B3" w:rsidP="00C874B3">
            <w:pPr>
              <w:spacing w:after="0" w:line="240" w:lineRule="auto"/>
              <w:ind w:firstLine="0"/>
              <w:jc w:val="center"/>
              <w:rPr>
                <w:ins w:id="15495" w:author="Dénes CSALA" w:date="2016-07-25T02:41:00Z"/>
                <w:rFonts w:asciiTheme="majorBidi" w:eastAsia="Times New Roman" w:hAnsiTheme="majorBidi" w:cstheme="majorBidi"/>
                <w:b/>
                <w:bCs/>
                <w:color w:val="000000"/>
                <w:sz w:val="22"/>
                <w:lang w:bidi="ar-SA"/>
              </w:rPr>
            </w:pPr>
            <w:ins w:id="15496" w:author="Dénes CSALA" w:date="2016-07-25T02:41:00Z">
              <w:r w:rsidRPr="00AC01C8">
                <w:rPr>
                  <w:rFonts w:asciiTheme="majorBidi" w:eastAsia="Times New Roman" w:hAnsiTheme="majorBidi" w:cstheme="majorBidi"/>
                  <w:b/>
                  <w:bCs/>
                  <w:color w:val="000000"/>
                  <w:sz w:val="22"/>
                  <w:lang w:bidi="ar-SA"/>
                </w:rPr>
                <w:t>81</w:t>
              </w:r>
            </w:ins>
          </w:p>
        </w:tc>
        <w:tc>
          <w:tcPr>
            <w:tcW w:w="2773" w:type="dxa"/>
            <w:shd w:val="clear" w:color="auto" w:fill="auto"/>
            <w:noWrap/>
            <w:vAlign w:val="bottom"/>
            <w:hideMark/>
          </w:tcPr>
          <w:p w14:paraId="530EC545" w14:textId="35835AC2" w:rsidR="00C874B3" w:rsidRPr="003A70B1" w:rsidRDefault="00C874B3" w:rsidP="00C874B3">
            <w:pPr>
              <w:spacing w:after="0" w:line="240" w:lineRule="auto"/>
              <w:ind w:firstLine="0"/>
              <w:jc w:val="left"/>
              <w:rPr>
                <w:ins w:id="15497" w:author="Dénes CSALA" w:date="2016-07-25T02:41:00Z"/>
                <w:rFonts w:asciiTheme="majorBidi" w:eastAsia="Times New Roman" w:hAnsiTheme="majorBidi" w:cstheme="majorBidi"/>
                <w:color w:val="000000"/>
                <w:sz w:val="22"/>
                <w:lang w:bidi="ar-SA"/>
              </w:rPr>
            </w:pPr>
            <w:ins w:id="15498" w:author="Dénes CSALA" w:date="2016-07-25T02:43:00Z">
              <w:r w:rsidRPr="003A70B1">
                <w:rPr>
                  <w:rFonts w:asciiTheme="majorBidi" w:hAnsiTheme="majorBidi" w:cstheme="majorBidi"/>
                  <w:color w:val="000000"/>
                  <w:sz w:val="22"/>
                  <w:rPrChange w:id="15499" w:author="Dénes CSALA" w:date="2016-07-25T02:43:00Z">
                    <w:rPr>
                      <w:rFonts w:ascii="Calibri" w:hAnsi="Calibri" w:cs="Calibri"/>
                      <w:color w:val="000000"/>
                      <w:sz w:val="22"/>
                    </w:rPr>
                  </w:rPrChange>
                </w:rPr>
                <w:t>Tunisia</w:t>
              </w:r>
            </w:ins>
          </w:p>
        </w:tc>
        <w:tc>
          <w:tcPr>
            <w:tcW w:w="671" w:type="dxa"/>
            <w:tcBorders>
              <w:right w:val="single" w:sz="4" w:space="0" w:color="auto"/>
            </w:tcBorders>
            <w:shd w:val="clear" w:color="auto" w:fill="auto"/>
            <w:noWrap/>
            <w:vAlign w:val="bottom"/>
            <w:hideMark/>
          </w:tcPr>
          <w:p w14:paraId="78B2CBA5" w14:textId="54ECA6BC" w:rsidR="00C874B3" w:rsidRPr="003A70B1" w:rsidRDefault="00C874B3" w:rsidP="00C874B3">
            <w:pPr>
              <w:spacing w:after="0" w:line="240" w:lineRule="auto"/>
              <w:ind w:firstLine="0"/>
              <w:jc w:val="right"/>
              <w:rPr>
                <w:ins w:id="15500" w:author="Dénes CSALA" w:date="2016-07-25T02:41:00Z"/>
                <w:rFonts w:asciiTheme="majorBidi" w:eastAsia="Times New Roman" w:hAnsiTheme="majorBidi" w:cstheme="majorBidi"/>
                <w:color w:val="000000"/>
                <w:sz w:val="22"/>
                <w:lang w:bidi="ar-SA"/>
              </w:rPr>
            </w:pPr>
            <w:ins w:id="15501" w:author="Dénes CSALA" w:date="2016-07-25T02:43:00Z">
              <w:r w:rsidRPr="003A70B1">
                <w:rPr>
                  <w:rFonts w:asciiTheme="majorBidi" w:hAnsiTheme="majorBidi" w:cstheme="majorBidi"/>
                  <w:color w:val="000000"/>
                  <w:sz w:val="22"/>
                  <w:rPrChange w:id="15502" w:author="Dénes CSALA" w:date="2016-07-25T02:43:00Z">
                    <w:rPr>
                      <w:rFonts w:ascii="Calibri" w:hAnsi="Calibri" w:cs="Calibri"/>
                      <w:color w:val="000000"/>
                      <w:sz w:val="22"/>
                    </w:rPr>
                  </w:rPrChange>
                </w:rPr>
                <w:t>0.37</w:t>
              </w:r>
            </w:ins>
          </w:p>
        </w:tc>
        <w:tc>
          <w:tcPr>
            <w:tcW w:w="574" w:type="dxa"/>
            <w:tcBorders>
              <w:top w:val="nil"/>
              <w:left w:val="single" w:sz="4" w:space="0" w:color="auto"/>
              <w:bottom w:val="nil"/>
              <w:right w:val="single" w:sz="4" w:space="0" w:color="auto"/>
            </w:tcBorders>
          </w:tcPr>
          <w:p w14:paraId="7E3B6223" w14:textId="77777777" w:rsidR="00C874B3" w:rsidRPr="00AC01C8" w:rsidRDefault="00C874B3" w:rsidP="00C874B3">
            <w:pPr>
              <w:spacing w:after="0" w:line="240" w:lineRule="auto"/>
              <w:ind w:firstLine="0"/>
              <w:jc w:val="right"/>
              <w:rPr>
                <w:ins w:id="1550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4730D9D1" w14:textId="02C7465E" w:rsidR="00C874B3" w:rsidRPr="00AC01C8" w:rsidRDefault="00C874B3" w:rsidP="00C874B3">
            <w:pPr>
              <w:spacing w:after="0" w:line="240" w:lineRule="auto"/>
              <w:ind w:firstLine="0"/>
              <w:jc w:val="right"/>
              <w:rPr>
                <w:ins w:id="15504" w:author="Dénes CSALA" w:date="2016-07-25T02:41:00Z"/>
                <w:rFonts w:asciiTheme="majorBidi" w:eastAsia="Times New Roman" w:hAnsiTheme="majorBidi" w:cstheme="majorBidi"/>
                <w:color w:val="000000"/>
                <w:sz w:val="22"/>
                <w:lang w:bidi="ar-SA"/>
              </w:rPr>
            </w:pPr>
            <w:ins w:id="15505" w:author="Dénes CSALA" w:date="2016-07-25T03:10:00Z">
              <w:r w:rsidRPr="00AC01C8">
                <w:rPr>
                  <w:rFonts w:asciiTheme="majorBidi" w:eastAsia="Times New Roman" w:hAnsiTheme="majorBidi" w:cstheme="majorBidi"/>
                  <w:b/>
                  <w:bCs/>
                  <w:color w:val="000000"/>
                  <w:sz w:val="22"/>
                  <w:lang w:bidi="ar-SA"/>
                </w:rPr>
                <w:t>176</w:t>
              </w:r>
            </w:ins>
          </w:p>
        </w:tc>
        <w:tc>
          <w:tcPr>
            <w:tcW w:w="2661" w:type="dxa"/>
            <w:vAlign w:val="bottom"/>
          </w:tcPr>
          <w:p w14:paraId="3820FF91" w14:textId="31E331C8" w:rsidR="00C874B3" w:rsidRPr="003A70B1" w:rsidRDefault="00C874B3" w:rsidP="00C874B3">
            <w:pPr>
              <w:spacing w:after="0" w:line="240" w:lineRule="auto"/>
              <w:ind w:firstLine="0"/>
              <w:jc w:val="right"/>
              <w:rPr>
                <w:ins w:id="15506" w:author="Dénes CSALA" w:date="2016-07-25T02:41:00Z"/>
                <w:rFonts w:asciiTheme="majorBidi" w:eastAsia="Times New Roman" w:hAnsiTheme="majorBidi" w:cstheme="majorBidi"/>
                <w:color w:val="000000"/>
                <w:sz w:val="22"/>
                <w:lang w:bidi="ar-SA"/>
              </w:rPr>
            </w:pPr>
            <w:ins w:id="15507" w:author="Dénes CSALA" w:date="2016-07-25T03:10:00Z">
              <w:r w:rsidRPr="00AC01C8">
                <w:rPr>
                  <w:rFonts w:asciiTheme="majorBidi" w:hAnsiTheme="majorBidi" w:cstheme="majorBidi"/>
                  <w:color w:val="000000"/>
                  <w:sz w:val="22"/>
                </w:rPr>
                <w:t>Solomon Islands</w:t>
              </w:r>
            </w:ins>
          </w:p>
        </w:tc>
        <w:tc>
          <w:tcPr>
            <w:tcW w:w="671" w:type="dxa"/>
            <w:vAlign w:val="bottom"/>
          </w:tcPr>
          <w:p w14:paraId="64F932F1" w14:textId="73F990E2" w:rsidR="00C874B3" w:rsidRPr="003A70B1" w:rsidRDefault="00C874B3" w:rsidP="00C874B3">
            <w:pPr>
              <w:spacing w:after="0" w:line="240" w:lineRule="auto"/>
              <w:ind w:firstLine="0"/>
              <w:jc w:val="right"/>
              <w:rPr>
                <w:ins w:id="15508" w:author="Dénes CSALA" w:date="2016-07-25T02:41:00Z"/>
                <w:rFonts w:asciiTheme="majorBidi" w:eastAsia="Times New Roman" w:hAnsiTheme="majorBidi" w:cstheme="majorBidi"/>
                <w:color w:val="000000"/>
                <w:sz w:val="22"/>
                <w:lang w:bidi="ar-SA"/>
              </w:rPr>
            </w:pPr>
            <w:ins w:id="15509" w:author="Dénes CSALA" w:date="2016-07-25T03:10:00Z">
              <w:r w:rsidRPr="00AC01C8">
                <w:rPr>
                  <w:rFonts w:asciiTheme="majorBidi" w:hAnsiTheme="majorBidi" w:cstheme="majorBidi"/>
                  <w:color w:val="000000"/>
                  <w:sz w:val="22"/>
                </w:rPr>
                <w:t>0.11</w:t>
              </w:r>
            </w:ins>
          </w:p>
        </w:tc>
      </w:tr>
      <w:tr w:rsidR="00C874B3" w:rsidRPr="001E59C8" w14:paraId="53111721" w14:textId="77777777" w:rsidTr="00375373">
        <w:trPr>
          <w:trHeight w:val="300"/>
          <w:ins w:id="15510" w:author="Dénes CSALA" w:date="2016-07-25T02:41:00Z"/>
        </w:trPr>
        <w:tc>
          <w:tcPr>
            <w:tcW w:w="552" w:type="dxa"/>
            <w:shd w:val="clear" w:color="auto" w:fill="auto"/>
            <w:noWrap/>
            <w:hideMark/>
          </w:tcPr>
          <w:p w14:paraId="54325C2F" w14:textId="77777777" w:rsidR="00C874B3" w:rsidRPr="00AC01C8" w:rsidRDefault="00C874B3" w:rsidP="00C874B3">
            <w:pPr>
              <w:spacing w:after="0" w:line="240" w:lineRule="auto"/>
              <w:ind w:firstLine="0"/>
              <w:jc w:val="center"/>
              <w:rPr>
                <w:ins w:id="15511" w:author="Dénes CSALA" w:date="2016-07-25T02:41:00Z"/>
                <w:rFonts w:asciiTheme="majorBidi" w:eastAsia="Times New Roman" w:hAnsiTheme="majorBidi" w:cstheme="majorBidi"/>
                <w:b/>
                <w:bCs/>
                <w:color w:val="000000"/>
                <w:sz w:val="22"/>
                <w:lang w:bidi="ar-SA"/>
              </w:rPr>
            </w:pPr>
            <w:ins w:id="15512" w:author="Dénes CSALA" w:date="2016-07-25T02:41:00Z">
              <w:r w:rsidRPr="00AC01C8">
                <w:rPr>
                  <w:rFonts w:asciiTheme="majorBidi" w:eastAsia="Times New Roman" w:hAnsiTheme="majorBidi" w:cstheme="majorBidi"/>
                  <w:b/>
                  <w:bCs/>
                  <w:color w:val="000000"/>
                  <w:sz w:val="22"/>
                  <w:lang w:bidi="ar-SA"/>
                </w:rPr>
                <w:t>82</w:t>
              </w:r>
            </w:ins>
          </w:p>
        </w:tc>
        <w:tc>
          <w:tcPr>
            <w:tcW w:w="2773" w:type="dxa"/>
            <w:shd w:val="clear" w:color="auto" w:fill="auto"/>
            <w:noWrap/>
            <w:vAlign w:val="bottom"/>
            <w:hideMark/>
          </w:tcPr>
          <w:p w14:paraId="2B0754D0" w14:textId="51FF68EF" w:rsidR="00C874B3" w:rsidRPr="003A70B1" w:rsidRDefault="00C874B3" w:rsidP="00C874B3">
            <w:pPr>
              <w:spacing w:after="0" w:line="240" w:lineRule="auto"/>
              <w:ind w:firstLine="0"/>
              <w:jc w:val="left"/>
              <w:rPr>
                <w:ins w:id="15513" w:author="Dénes CSALA" w:date="2016-07-25T02:41:00Z"/>
                <w:rFonts w:asciiTheme="majorBidi" w:eastAsia="Times New Roman" w:hAnsiTheme="majorBidi" w:cstheme="majorBidi"/>
                <w:color w:val="000000"/>
                <w:sz w:val="22"/>
                <w:lang w:bidi="ar-SA"/>
              </w:rPr>
            </w:pPr>
            <w:ins w:id="15514" w:author="Dénes CSALA" w:date="2016-07-25T02:43:00Z">
              <w:r w:rsidRPr="003A70B1">
                <w:rPr>
                  <w:rFonts w:asciiTheme="majorBidi" w:hAnsiTheme="majorBidi" w:cstheme="majorBidi"/>
                  <w:color w:val="000000"/>
                  <w:sz w:val="22"/>
                  <w:rPrChange w:id="15515" w:author="Dénes CSALA" w:date="2016-07-25T02:43:00Z">
                    <w:rPr>
                      <w:rFonts w:ascii="Calibri" w:hAnsi="Calibri" w:cs="Calibri"/>
                      <w:color w:val="000000"/>
                      <w:sz w:val="22"/>
                    </w:rPr>
                  </w:rPrChange>
                </w:rPr>
                <w:t>Philippines</w:t>
              </w:r>
            </w:ins>
          </w:p>
        </w:tc>
        <w:tc>
          <w:tcPr>
            <w:tcW w:w="671" w:type="dxa"/>
            <w:tcBorders>
              <w:right w:val="single" w:sz="4" w:space="0" w:color="auto"/>
            </w:tcBorders>
            <w:shd w:val="clear" w:color="auto" w:fill="auto"/>
            <w:noWrap/>
            <w:vAlign w:val="bottom"/>
            <w:hideMark/>
          </w:tcPr>
          <w:p w14:paraId="534D6BF4" w14:textId="3DC57C6A" w:rsidR="00C874B3" w:rsidRPr="003A70B1" w:rsidRDefault="00C874B3" w:rsidP="00C874B3">
            <w:pPr>
              <w:spacing w:after="0" w:line="240" w:lineRule="auto"/>
              <w:ind w:firstLine="0"/>
              <w:jc w:val="right"/>
              <w:rPr>
                <w:ins w:id="15516" w:author="Dénes CSALA" w:date="2016-07-25T02:41:00Z"/>
                <w:rFonts w:asciiTheme="majorBidi" w:eastAsia="Times New Roman" w:hAnsiTheme="majorBidi" w:cstheme="majorBidi"/>
                <w:color w:val="000000"/>
                <w:sz w:val="22"/>
                <w:lang w:bidi="ar-SA"/>
              </w:rPr>
            </w:pPr>
            <w:ins w:id="15517" w:author="Dénes CSALA" w:date="2016-07-25T02:43:00Z">
              <w:r w:rsidRPr="003A70B1">
                <w:rPr>
                  <w:rFonts w:asciiTheme="majorBidi" w:hAnsiTheme="majorBidi" w:cstheme="majorBidi"/>
                  <w:color w:val="000000"/>
                  <w:sz w:val="22"/>
                  <w:rPrChange w:id="15518" w:author="Dénes CSALA" w:date="2016-07-25T02:43: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5C3358EA" w14:textId="77777777" w:rsidR="00C874B3" w:rsidRPr="00AC01C8" w:rsidRDefault="00C874B3" w:rsidP="00C874B3">
            <w:pPr>
              <w:spacing w:after="0" w:line="240" w:lineRule="auto"/>
              <w:ind w:firstLine="0"/>
              <w:jc w:val="right"/>
              <w:rPr>
                <w:ins w:id="1551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38E6EAB7" w14:textId="48382D08" w:rsidR="00C874B3" w:rsidRPr="00AC01C8" w:rsidRDefault="00C874B3" w:rsidP="00C874B3">
            <w:pPr>
              <w:spacing w:after="0" w:line="240" w:lineRule="auto"/>
              <w:ind w:firstLine="0"/>
              <w:jc w:val="right"/>
              <w:rPr>
                <w:ins w:id="15520" w:author="Dénes CSALA" w:date="2016-07-25T02:41:00Z"/>
                <w:rFonts w:asciiTheme="majorBidi" w:eastAsia="Times New Roman" w:hAnsiTheme="majorBidi" w:cstheme="majorBidi"/>
                <w:color w:val="000000"/>
                <w:sz w:val="22"/>
                <w:lang w:bidi="ar-SA"/>
              </w:rPr>
            </w:pPr>
            <w:ins w:id="15521" w:author="Dénes CSALA" w:date="2016-07-25T03:10:00Z">
              <w:r w:rsidRPr="00AC01C8">
                <w:rPr>
                  <w:rFonts w:asciiTheme="majorBidi" w:eastAsia="Times New Roman" w:hAnsiTheme="majorBidi" w:cstheme="majorBidi"/>
                  <w:b/>
                  <w:bCs/>
                  <w:color w:val="000000"/>
                  <w:sz w:val="22"/>
                  <w:lang w:bidi="ar-SA"/>
                </w:rPr>
                <w:t>177</w:t>
              </w:r>
            </w:ins>
          </w:p>
        </w:tc>
        <w:tc>
          <w:tcPr>
            <w:tcW w:w="2661" w:type="dxa"/>
            <w:vAlign w:val="bottom"/>
          </w:tcPr>
          <w:p w14:paraId="0DC742EE" w14:textId="2E245A5C" w:rsidR="00C874B3" w:rsidRPr="003A70B1" w:rsidRDefault="00C874B3" w:rsidP="00C874B3">
            <w:pPr>
              <w:spacing w:after="0" w:line="240" w:lineRule="auto"/>
              <w:ind w:firstLine="0"/>
              <w:jc w:val="right"/>
              <w:rPr>
                <w:ins w:id="15522" w:author="Dénes CSALA" w:date="2016-07-25T02:41:00Z"/>
                <w:rFonts w:asciiTheme="majorBidi" w:eastAsia="Times New Roman" w:hAnsiTheme="majorBidi" w:cstheme="majorBidi"/>
                <w:color w:val="000000"/>
                <w:sz w:val="22"/>
                <w:lang w:bidi="ar-SA"/>
              </w:rPr>
            </w:pPr>
            <w:ins w:id="15523" w:author="Dénes CSALA" w:date="2016-07-25T03:10:00Z">
              <w:r w:rsidRPr="00AC01C8">
                <w:rPr>
                  <w:rFonts w:asciiTheme="majorBidi" w:hAnsiTheme="majorBidi" w:cstheme="majorBidi"/>
                  <w:color w:val="000000"/>
                  <w:sz w:val="22"/>
                </w:rPr>
                <w:t>French Guiana</w:t>
              </w:r>
            </w:ins>
          </w:p>
        </w:tc>
        <w:tc>
          <w:tcPr>
            <w:tcW w:w="671" w:type="dxa"/>
            <w:vAlign w:val="bottom"/>
          </w:tcPr>
          <w:p w14:paraId="305F4CC6" w14:textId="43AB35B7" w:rsidR="00C874B3" w:rsidRPr="003A70B1" w:rsidRDefault="00C874B3" w:rsidP="00C874B3">
            <w:pPr>
              <w:spacing w:after="0" w:line="240" w:lineRule="auto"/>
              <w:ind w:firstLine="0"/>
              <w:jc w:val="right"/>
              <w:rPr>
                <w:ins w:id="15524" w:author="Dénes CSALA" w:date="2016-07-25T02:41:00Z"/>
                <w:rFonts w:asciiTheme="majorBidi" w:eastAsia="Times New Roman" w:hAnsiTheme="majorBidi" w:cstheme="majorBidi"/>
                <w:color w:val="000000"/>
                <w:sz w:val="22"/>
                <w:lang w:bidi="ar-SA"/>
              </w:rPr>
            </w:pPr>
            <w:ins w:id="15525" w:author="Dénes CSALA" w:date="2016-07-25T03:10:00Z">
              <w:r w:rsidRPr="00AC01C8">
                <w:rPr>
                  <w:rFonts w:asciiTheme="majorBidi" w:hAnsiTheme="majorBidi" w:cstheme="majorBidi"/>
                  <w:color w:val="000000"/>
                  <w:sz w:val="22"/>
                </w:rPr>
                <w:t>0.11</w:t>
              </w:r>
            </w:ins>
          </w:p>
        </w:tc>
      </w:tr>
      <w:tr w:rsidR="00C874B3" w:rsidRPr="001E59C8" w14:paraId="3544C22E" w14:textId="77777777" w:rsidTr="00375373">
        <w:trPr>
          <w:trHeight w:val="300"/>
          <w:ins w:id="15526" w:author="Dénes CSALA" w:date="2016-07-25T02:41:00Z"/>
        </w:trPr>
        <w:tc>
          <w:tcPr>
            <w:tcW w:w="552" w:type="dxa"/>
            <w:shd w:val="clear" w:color="auto" w:fill="auto"/>
            <w:noWrap/>
            <w:hideMark/>
          </w:tcPr>
          <w:p w14:paraId="51B1269A" w14:textId="77777777" w:rsidR="00C874B3" w:rsidRPr="00AC01C8" w:rsidRDefault="00C874B3" w:rsidP="00C874B3">
            <w:pPr>
              <w:spacing w:after="0" w:line="240" w:lineRule="auto"/>
              <w:ind w:firstLine="0"/>
              <w:jc w:val="center"/>
              <w:rPr>
                <w:ins w:id="15527" w:author="Dénes CSALA" w:date="2016-07-25T02:41:00Z"/>
                <w:rFonts w:asciiTheme="majorBidi" w:eastAsia="Times New Roman" w:hAnsiTheme="majorBidi" w:cstheme="majorBidi"/>
                <w:b/>
                <w:bCs/>
                <w:color w:val="000000"/>
                <w:sz w:val="22"/>
                <w:lang w:bidi="ar-SA"/>
              </w:rPr>
            </w:pPr>
            <w:ins w:id="15528" w:author="Dénes CSALA" w:date="2016-07-25T02:41:00Z">
              <w:r w:rsidRPr="00AC01C8">
                <w:rPr>
                  <w:rFonts w:asciiTheme="majorBidi" w:eastAsia="Times New Roman" w:hAnsiTheme="majorBidi" w:cstheme="majorBidi"/>
                  <w:b/>
                  <w:bCs/>
                  <w:color w:val="000000"/>
                  <w:sz w:val="22"/>
                  <w:lang w:bidi="ar-SA"/>
                </w:rPr>
                <w:lastRenderedPageBreak/>
                <w:t>83</w:t>
              </w:r>
            </w:ins>
          </w:p>
        </w:tc>
        <w:tc>
          <w:tcPr>
            <w:tcW w:w="2773" w:type="dxa"/>
            <w:shd w:val="clear" w:color="auto" w:fill="auto"/>
            <w:noWrap/>
            <w:vAlign w:val="bottom"/>
            <w:hideMark/>
          </w:tcPr>
          <w:p w14:paraId="1422C514" w14:textId="07D65DFA" w:rsidR="00C874B3" w:rsidRPr="003A70B1" w:rsidRDefault="00C874B3" w:rsidP="00C874B3">
            <w:pPr>
              <w:spacing w:after="0" w:line="240" w:lineRule="auto"/>
              <w:ind w:firstLine="0"/>
              <w:jc w:val="left"/>
              <w:rPr>
                <w:ins w:id="15529" w:author="Dénes CSALA" w:date="2016-07-25T02:41:00Z"/>
                <w:rFonts w:asciiTheme="majorBidi" w:eastAsia="Times New Roman" w:hAnsiTheme="majorBidi" w:cstheme="majorBidi"/>
                <w:color w:val="000000"/>
                <w:sz w:val="22"/>
                <w:lang w:bidi="ar-SA"/>
              </w:rPr>
            </w:pPr>
            <w:ins w:id="15530" w:author="Dénes CSALA" w:date="2016-07-25T02:43:00Z">
              <w:r w:rsidRPr="003A70B1">
                <w:rPr>
                  <w:rFonts w:asciiTheme="majorBidi" w:hAnsiTheme="majorBidi" w:cstheme="majorBidi"/>
                  <w:color w:val="000000"/>
                  <w:sz w:val="22"/>
                  <w:rPrChange w:id="15531" w:author="Dénes CSALA" w:date="2016-07-25T02:43:00Z">
                    <w:rPr>
                      <w:rFonts w:ascii="Calibri" w:hAnsi="Calibri" w:cs="Calibri"/>
                      <w:color w:val="000000"/>
                      <w:sz w:val="22"/>
                    </w:rPr>
                  </w:rPrChange>
                </w:rPr>
                <w:t>Syria</w:t>
              </w:r>
            </w:ins>
          </w:p>
        </w:tc>
        <w:tc>
          <w:tcPr>
            <w:tcW w:w="671" w:type="dxa"/>
            <w:tcBorders>
              <w:right w:val="single" w:sz="4" w:space="0" w:color="auto"/>
            </w:tcBorders>
            <w:shd w:val="clear" w:color="auto" w:fill="auto"/>
            <w:noWrap/>
            <w:vAlign w:val="bottom"/>
            <w:hideMark/>
          </w:tcPr>
          <w:p w14:paraId="14EF4FA8" w14:textId="3929D771" w:rsidR="00C874B3" w:rsidRPr="003A70B1" w:rsidRDefault="00C874B3" w:rsidP="00C874B3">
            <w:pPr>
              <w:spacing w:after="0" w:line="240" w:lineRule="auto"/>
              <w:ind w:firstLine="0"/>
              <w:jc w:val="right"/>
              <w:rPr>
                <w:ins w:id="15532" w:author="Dénes CSALA" w:date="2016-07-25T02:41:00Z"/>
                <w:rFonts w:asciiTheme="majorBidi" w:eastAsia="Times New Roman" w:hAnsiTheme="majorBidi" w:cstheme="majorBidi"/>
                <w:color w:val="000000"/>
                <w:sz w:val="22"/>
                <w:lang w:bidi="ar-SA"/>
              </w:rPr>
            </w:pPr>
            <w:ins w:id="15533" w:author="Dénes CSALA" w:date="2016-07-25T02:43:00Z">
              <w:r w:rsidRPr="003A70B1">
                <w:rPr>
                  <w:rFonts w:asciiTheme="majorBidi" w:hAnsiTheme="majorBidi" w:cstheme="majorBidi"/>
                  <w:color w:val="000000"/>
                  <w:sz w:val="22"/>
                  <w:rPrChange w:id="15534" w:author="Dénes CSALA" w:date="2016-07-25T02:43: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3BCFAD22" w14:textId="77777777" w:rsidR="00C874B3" w:rsidRPr="00AC01C8" w:rsidRDefault="00C874B3" w:rsidP="00C874B3">
            <w:pPr>
              <w:spacing w:after="0" w:line="240" w:lineRule="auto"/>
              <w:ind w:firstLine="0"/>
              <w:jc w:val="right"/>
              <w:rPr>
                <w:ins w:id="1553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931C7AC" w14:textId="1A389376" w:rsidR="00C874B3" w:rsidRPr="00AC01C8" w:rsidRDefault="00C874B3" w:rsidP="00C874B3">
            <w:pPr>
              <w:spacing w:after="0" w:line="240" w:lineRule="auto"/>
              <w:ind w:firstLine="0"/>
              <w:jc w:val="right"/>
              <w:rPr>
                <w:ins w:id="15536" w:author="Dénes CSALA" w:date="2016-07-25T02:41:00Z"/>
                <w:rFonts w:asciiTheme="majorBidi" w:eastAsia="Times New Roman" w:hAnsiTheme="majorBidi" w:cstheme="majorBidi"/>
                <w:color w:val="000000"/>
                <w:sz w:val="22"/>
                <w:lang w:bidi="ar-SA"/>
              </w:rPr>
            </w:pPr>
            <w:ins w:id="15537" w:author="Dénes CSALA" w:date="2016-07-25T03:10:00Z">
              <w:r w:rsidRPr="00AC01C8">
                <w:rPr>
                  <w:rFonts w:asciiTheme="majorBidi" w:eastAsia="Times New Roman" w:hAnsiTheme="majorBidi" w:cstheme="majorBidi"/>
                  <w:b/>
                  <w:bCs/>
                  <w:color w:val="000000"/>
                  <w:sz w:val="22"/>
                  <w:lang w:bidi="ar-SA"/>
                </w:rPr>
                <w:t>178</w:t>
              </w:r>
            </w:ins>
          </w:p>
        </w:tc>
        <w:tc>
          <w:tcPr>
            <w:tcW w:w="2661" w:type="dxa"/>
            <w:vAlign w:val="bottom"/>
          </w:tcPr>
          <w:p w14:paraId="75C5CE8C" w14:textId="077DD184" w:rsidR="00C874B3" w:rsidRPr="003A70B1" w:rsidRDefault="00C874B3" w:rsidP="00C874B3">
            <w:pPr>
              <w:spacing w:after="0" w:line="240" w:lineRule="auto"/>
              <w:ind w:firstLine="0"/>
              <w:jc w:val="right"/>
              <w:rPr>
                <w:ins w:id="15538" w:author="Dénes CSALA" w:date="2016-07-25T02:41:00Z"/>
                <w:rFonts w:asciiTheme="majorBidi" w:eastAsia="Times New Roman" w:hAnsiTheme="majorBidi" w:cstheme="majorBidi"/>
                <w:color w:val="000000"/>
                <w:sz w:val="22"/>
                <w:lang w:bidi="ar-SA"/>
              </w:rPr>
            </w:pPr>
            <w:ins w:id="15539" w:author="Dénes CSALA" w:date="2016-07-25T03:10:00Z">
              <w:r w:rsidRPr="00AC01C8">
                <w:rPr>
                  <w:rFonts w:asciiTheme="majorBidi" w:hAnsiTheme="majorBidi" w:cstheme="majorBidi"/>
                  <w:color w:val="000000"/>
                  <w:sz w:val="22"/>
                </w:rPr>
                <w:t>Mongolia</w:t>
              </w:r>
            </w:ins>
          </w:p>
        </w:tc>
        <w:tc>
          <w:tcPr>
            <w:tcW w:w="671" w:type="dxa"/>
            <w:vAlign w:val="bottom"/>
          </w:tcPr>
          <w:p w14:paraId="4091D27C" w14:textId="00DB588C" w:rsidR="00C874B3" w:rsidRPr="003A70B1" w:rsidRDefault="00C874B3" w:rsidP="00C874B3">
            <w:pPr>
              <w:spacing w:after="0" w:line="240" w:lineRule="auto"/>
              <w:ind w:firstLine="0"/>
              <w:jc w:val="right"/>
              <w:rPr>
                <w:ins w:id="15540" w:author="Dénes CSALA" w:date="2016-07-25T02:41:00Z"/>
                <w:rFonts w:asciiTheme="majorBidi" w:eastAsia="Times New Roman" w:hAnsiTheme="majorBidi" w:cstheme="majorBidi"/>
                <w:color w:val="000000"/>
                <w:sz w:val="22"/>
                <w:lang w:bidi="ar-SA"/>
              </w:rPr>
            </w:pPr>
            <w:ins w:id="15541" w:author="Dénes CSALA" w:date="2016-07-25T03:10:00Z">
              <w:r w:rsidRPr="00AC01C8">
                <w:rPr>
                  <w:rFonts w:asciiTheme="majorBidi" w:hAnsiTheme="majorBidi" w:cstheme="majorBidi"/>
                  <w:color w:val="000000"/>
                  <w:sz w:val="22"/>
                </w:rPr>
                <w:t>0.11</w:t>
              </w:r>
            </w:ins>
          </w:p>
        </w:tc>
      </w:tr>
      <w:tr w:rsidR="00C874B3" w:rsidRPr="001E59C8" w14:paraId="7B2CE21D" w14:textId="77777777" w:rsidTr="00375373">
        <w:trPr>
          <w:trHeight w:val="300"/>
          <w:ins w:id="15542" w:author="Dénes CSALA" w:date="2016-07-25T02:41:00Z"/>
        </w:trPr>
        <w:tc>
          <w:tcPr>
            <w:tcW w:w="552" w:type="dxa"/>
            <w:shd w:val="clear" w:color="auto" w:fill="auto"/>
            <w:noWrap/>
            <w:hideMark/>
          </w:tcPr>
          <w:p w14:paraId="29DA1E1A" w14:textId="77777777" w:rsidR="00C874B3" w:rsidRPr="00AC01C8" w:rsidRDefault="00C874B3" w:rsidP="00C874B3">
            <w:pPr>
              <w:spacing w:after="0" w:line="240" w:lineRule="auto"/>
              <w:ind w:firstLine="0"/>
              <w:jc w:val="center"/>
              <w:rPr>
                <w:ins w:id="15543" w:author="Dénes CSALA" w:date="2016-07-25T02:41:00Z"/>
                <w:rFonts w:asciiTheme="majorBidi" w:eastAsia="Times New Roman" w:hAnsiTheme="majorBidi" w:cstheme="majorBidi"/>
                <w:b/>
                <w:bCs/>
                <w:color w:val="000000"/>
                <w:sz w:val="22"/>
                <w:lang w:bidi="ar-SA"/>
              </w:rPr>
            </w:pPr>
            <w:ins w:id="15544" w:author="Dénes CSALA" w:date="2016-07-25T02:41:00Z">
              <w:r w:rsidRPr="00AC01C8">
                <w:rPr>
                  <w:rFonts w:asciiTheme="majorBidi" w:eastAsia="Times New Roman" w:hAnsiTheme="majorBidi" w:cstheme="majorBidi"/>
                  <w:b/>
                  <w:bCs/>
                  <w:color w:val="000000"/>
                  <w:sz w:val="22"/>
                  <w:lang w:bidi="ar-SA"/>
                </w:rPr>
                <w:t>84</w:t>
              </w:r>
            </w:ins>
          </w:p>
        </w:tc>
        <w:tc>
          <w:tcPr>
            <w:tcW w:w="2773" w:type="dxa"/>
            <w:shd w:val="clear" w:color="auto" w:fill="auto"/>
            <w:noWrap/>
            <w:vAlign w:val="bottom"/>
            <w:hideMark/>
          </w:tcPr>
          <w:p w14:paraId="2FC1988C" w14:textId="0CAA9182" w:rsidR="00C874B3" w:rsidRPr="003A70B1" w:rsidRDefault="00C874B3" w:rsidP="00C874B3">
            <w:pPr>
              <w:spacing w:after="0" w:line="240" w:lineRule="auto"/>
              <w:ind w:firstLine="0"/>
              <w:jc w:val="left"/>
              <w:rPr>
                <w:ins w:id="15545" w:author="Dénes CSALA" w:date="2016-07-25T02:41:00Z"/>
                <w:rFonts w:asciiTheme="majorBidi" w:eastAsia="Times New Roman" w:hAnsiTheme="majorBidi" w:cstheme="majorBidi"/>
                <w:color w:val="000000"/>
                <w:sz w:val="22"/>
                <w:lang w:bidi="ar-SA"/>
              </w:rPr>
            </w:pPr>
            <w:ins w:id="15546" w:author="Dénes CSALA" w:date="2016-07-25T02:43:00Z">
              <w:r w:rsidRPr="003A70B1">
                <w:rPr>
                  <w:rFonts w:asciiTheme="majorBidi" w:hAnsiTheme="majorBidi" w:cstheme="majorBidi"/>
                  <w:color w:val="000000"/>
                  <w:sz w:val="22"/>
                  <w:rPrChange w:id="15547" w:author="Dénes CSALA" w:date="2016-07-25T02:43:00Z">
                    <w:rPr>
                      <w:rFonts w:ascii="Calibri" w:hAnsi="Calibri" w:cs="Calibri"/>
                      <w:color w:val="000000"/>
                      <w:sz w:val="22"/>
                    </w:rPr>
                  </w:rPrChange>
                </w:rPr>
                <w:t>DRC</w:t>
              </w:r>
            </w:ins>
          </w:p>
        </w:tc>
        <w:tc>
          <w:tcPr>
            <w:tcW w:w="671" w:type="dxa"/>
            <w:tcBorders>
              <w:right w:val="single" w:sz="4" w:space="0" w:color="auto"/>
            </w:tcBorders>
            <w:shd w:val="clear" w:color="auto" w:fill="auto"/>
            <w:noWrap/>
            <w:vAlign w:val="bottom"/>
            <w:hideMark/>
          </w:tcPr>
          <w:p w14:paraId="3106092E" w14:textId="4A212003" w:rsidR="00C874B3" w:rsidRPr="003A70B1" w:rsidRDefault="00C874B3" w:rsidP="00C874B3">
            <w:pPr>
              <w:spacing w:after="0" w:line="240" w:lineRule="auto"/>
              <w:ind w:firstLine="0"/>
              <w:jc w:val="right"/>
              <w:rPr>
                <w:ins w:id="15548" w:author="Dénes CSALA" w:date="2016-07-25T02:41:00Z"/>
                <w:rFonts w:asciiTheme="majorBidi" w:eastAsia="Times New Roman" w:hAnsiTheme="majorBidi" w:cstheme="majorBidi"/>
                <w:color w:val="000000"/>
                <w:sz w:val="22"/>
                <w:lang w:bidi="ar-SA"/>
              </w:rPr>
            </w:pPr>
            <w:ins w:id="15549" w:author="Dénes CSALA" w:date="2016-07-25T02:43:00Z">
              <w:r w:rsidRPr="003A70B1">
                <w:rPr>
                  <w:rFonts w:asciiTheme="majorBidi" w:hAnsiTheme="majorBidi" w:cstheme="majorBidi"/>
                  <w:color w:val="000000"/>
                  <w:sz w:val="22"/>
                  <w:rPrChange w:id="15550" w:author="Dénes CSALA" w:date="2016-07-25T02:43: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4F9AE6C7" w14:textId="77777777" w:rsidR="00C874B3" w:rsidRPr="00AC01C8" w:rsidRDefault="00C874B3" w:rsidP="00C874B3">
            <w:pPr>
              <w:spacing w:after="0" w:line="240" w:lineRule="auto"/>
              <w:ind w:firstLine="0"/>
              <w:jc w:val="right"/>
              <w:rPr>
                <w:ins w:id="15551"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4943B8F" w14:textId="79E0B10C" w:rsidR="00C874B3" w:rsidRPr="00AC01C8" w:rsidRDefault="00C874B3" w:rsidP="00C874B3">
            <w:pPr>
              <w:spacing w:after="0" w:line="240" w:lineRule="auto"/>
              <w:ind w:firstLine="0"/>
              <w:jc w:val="right"/>
              <w:rPr>
                <w:ins w:id="15552" w:author="Dénes CSALA" w:date="2016-07-25T02:41:00Z"/>
                <w:rFonts w:asciiTheme="majorBidi" w:eastAsia="Times New Roman" w:hAnsiTheme="majorBidi" w:cstheme="majorBidi"/>
                <w:color w:val="000000"/>
                <w:sz w:val="22"/>
                <w:lang w:bidi="ar-SA"/>
              </w:rPr>
            </w:pPr>
            <w:ins w:id="15553" w:author="Dénes CSALA" w:date="2016-07-25T03:10:00Z">
              <w:r w:rsidRPr="00AC01C8">
                <w:rPr>
                  <w:rFonts w:asciiTheme="majorBidi" w:eastAsia="Times New Roman" w:hAnsiTheme="majorBidi" w:cstheme="majorBidi"/>
                  <w:b/>
                  <w:bCs/>
                  <w:color w:val="000000"/>
                  <w:sz w:val="22"/>
                  <w:lang w:bidi="ar-SA"/>
                </w:rPr>
                <w:t>179</w:t>
              </w:r>
            </w:ins>
          </w:p>
        </w:tc>
        <w:tc>
          <w:tcPr>
            <w:tcW w:w="2661" w:type="dxa"/>
            <w:vAlign w:val="bottom"/>
          </w:tcPr>
          <w:p w14:paraId="45BD9991" w14:textId="3BF5106C" w:rsidR="00C874B3" w:rsidRPr="003A70B1" w:rsidRDefault="00C874B3" w:rsidP="00C874B3">
            <w:pPr>
              <w:spacing w:after="0" w:line="240" w:lineRule="auto"/>
              <w:ind w:firstLine="0"/>
              <w:jc w:val="right"/>
              <w:rPr>
                <w:ins w:id="15554" w:author="Dénes CSALA" w:date="2016-07-25T02:41:00Z"/>
                <w:rFonts w:asciiTheme="majorBidi" w:eastAsia="Times New Roman" w:hAnsiTheme="majorBidi" w:cstheme="majorBidi"/>
                <w:color w:val="000000"/>
                <w:sz w:val="22"/>
                <w:lang w:bidi="ar-SA"/>
              </w:rPr>
            </w:pPr>
            <w:ins w:id="15555" w:author="Dénes CSALA" w:date="2016-07-25T03:10:00Z">
              <w:r w:rsidRPr="00AC01C8">
                <w:rPr>
                  <w:rFonts w:asciiTheme="majorBidi" w:hAnsiTheme="majorBidi" w:cstheme="majorBidi"/>
                  <w:color w:val="000000"/>
                  <w:sz w:val="22"/>
                </w:rPr>
                <w:t>Swaziland</w:t>
              </w:r>
            </w:ins>
          </w:p>
        </w:tc>
        <w:tc>
          <w:tcPr>
            <w:tcW w:w="671" w:type="dxa"/>
            <w:vAlign w:val="bottom"/>
          </w:tcPr>
          <w:p w14:paraId="15B9277F" w14:textId="4383D660" w:rsidR="00C874B3" w:rsidRPr="003A70B1" w:rsidRDefault="00C874B3" w:rsidP="00C874B3">
            <w:pPr>
              <w:spacing w:after="0" w:line="240" w:lineRule="auto"/>
              <w:ind w:firstLine="0"/>
              <w:jc w:val="right"/>
              <w:rPr>
                <w:ins w:id="15556" w:author="Dénes CSALA" w:date="2016-07-25T02:41:00Z"/>
                <w:rFonts w:asciiTheme="majorBidi" w:eastAsia="Times New Roman" w:hAnsiTheme="majorBidi" w:cstheme="majorBidi"/>
                <w:color w:val="000000"/>
                <w:sz w:val="22"/>
                <w:lang w:bidi="ar-SA"/>
              </w:rPr>
            </w:pPr>
            <w:ins w:id="15557" w:author="Dénes CSALA" w:date="2016-07-25T03:10:00Z">
              <w:r w:rsidRPr="00AC01C8">
                <w:rPr>
                  <w:rFonts w:asciiTheme="majorBidi" w:hAnsiTheme="majorBidi" w:cstheme="majorBidi"/>
                  <w:color w:val="000000"/>
                  <w:sz w:val="22"/>
                </w:rPr>
                <w:t>0.11</w:t>
              </w:r>
            </w:ins>
          </w:p>
        </w:tc>
      </w:tr>
      <w:tr w:rsidR="00C874B3" w:rsidRPr="001E59C8" w14:paraId="4862E88B" w14:textId="77777777" w:rsidTr="00375373">
        <w:trPr>
          <w:trHeight w:val="300"/>
          <w:ins w:id="15558" w:author="Dénes CSALA" w:date="2016-07-25T02:41:00Z"/>
        </w:trPr>
        <w:tc>
          <w:tcPr>
            <w:tcW w:w="552" w:type="dxa"/>
            <w:shd w:val="clear" w:color="auto" w:fill="auto"/>
            <w:noWrap/>
            <w:hideMark/>
          </w:tcPr>
          <w:p w14:paraId="03EB6E78" w14:textId="77777777" w:rsidR="00C874B3" w:rsidRPr="00AC01C8" w:rsidRDefault="00C874B3" w:rsidP="00C874B3">
            <w:pPr>
              <w:spacing w:after="0" w:line="240" w:lineRule="auto"/>
              <w:ind w:firstLine="0"/>
              <w:jc w:val="center"/>
              <w:rPr>
                <w:ins w:id="15559" w:author="Dénes CSALA" w:date="2016-07-25T02:41:00Z"/>
                <w:rFonts w:asciiTheme="majorBidi" w:eastAsia="Times New Roman" w:hAnsiTheme="majorBidi" w:cstheme="majorBidi"/>
                <w:b/>
                <w:bCs/>
                <w:color w:val="000000"/>
                <w:sz w:val="22"/>
                <w:lang w:bidi="ar-SA"/>
              </w:rPr>
            </w:pPr>
            <w:ins w:id="15560" w:author="Dénes CSALA" w:date="2016-07-25T02:41:00Z">
              <w:r w:rsidRPr="00AC01C8">
                <w:rPr>
                  <w:rFonts w:asciiTheme="majorBidi" w:eastAsia="Times New Roman" w:hAnsiTheme="majorBidi" w:cstheme="majorBidi"/>
                  <w:b/>
                  <w:bCs/>
                  <w:color w:val="000000"/>
                  <w:sz w:val="22"/>
                  <w:lang w:bidi="ar-SA"/>
                </w:rPr>
                <w:t>85</w:t>
              </w:r>
            </w:ins>
          </w:p>
        </w:tc>
        <w:tc>
          <w:tcPr>
            <w:tcW w:w="2773" w:type="dxa"/>
            <w:shd w:val="clear" w:color="auto" w:fill="auto"/>
            <w:noWrap/>
            <w:vAlign w:val="bottom"/>
            <w:hideMark/>
          </w:tcPr>
          <w:p w14:paraId="79F9B5DA" w14:textId="7087BCC9" w:rsidR="00C874B3" w:rsidRPr="003A70B1" w:rsidRDefault="00C874B3" w:rsidP="00C874B3">
            <w:pPr>
              <w:spacing w:after="0" w:line="240" w:lineRule="auto"/>
              <w:ind w:firstLine="0"/>
              <w:jc w:val="left"/>
              <w:rPr>
                <w:ins w:id="15561" w:author="Dénes CSALA" w:date="2016-07-25T02:41:00Z"/>
                <w:rFonts w:asciiTheme="majorBidi" w:eastAsia="Times New Roman" w:hAnsiTheme="majorBidi" w:cstheme="majorBidi"/>
                <w:color w:val="000000"/>
                <w:sz w:val="22"/>
                <w:lang w:bidi="ar-SA"/>
              </w:rPr>
            </w:pPr>
            <w:ins w:id="15562" w:author="Dénes CSALA" w:date="2016-07-25T02:43:00Z">
              <w:r w:rsidRPr="003A70B1">
                <w:rPr>
                  <w:rFonts w:asciiTheme="majorBidi" w:hAnsiTheme="majorBidi" w:cstheme="majorBidi"/>
                  <w:color w:val="000000"/>
                  <w:sz w:val="22"/>
                  <w:rPrChange w:id="15563" w:author="Dénes CSALA" w:date="2016-07-25T02:43:00Z">
                    <w:rPr>
                      <w:rFonts w:ascii="Calibri" w:hAnsi="Calibri" w:cs="Calibri"/>
                      <w:color w:val="000000"/>
                      <w:sz w:val="22"/>
                    </w:rPr>
                  </w:rPrChange>
                </w:rPr>
                <w:t>Tanzania</w:t>
              </w:r>
            </w:ins>
          </w:p>
        </w:tc>
        <w:tc>
          <w:tcPr>
            <w:tcW w:w="671" w:type="dxa"/>
            <w:tcBorders>
              <w:right w:val="single" w:sz="4" w:space="0" w:color="auto"/>
            </w:tcBorders>
            <w:shd w:val="clear" w:color="auto" w:fill="auto"/>
            <w:noWrap/>
            <w:vAlign w:val="bottom"/>
            <w:hideMark/>
          </w:tcPr>
          <w:p w14:paraId="7BC2583D" w14:textId="33E944C4" w:rsidR="00C874B3" w:rsidRPr="003A70B1" w:rsidRDefault="00C874B3" w:rsidP="00C874B3">
            <w:pPr>
              <w:spacing w:after="0" w:line="240" w:lineRule="auto"/>
              <w:ind w:firstLine="0"/>
              <w:jc w:val="right"/>
              <w:rPr>
                <w:ins w:id="15564" w:author="Dénes CSALA" w:date="2016-07-25T02:41:00Z"/>
                <w:rFonts w:asciiTheme="majorBidi" w:eastAsia="Times New Roman" w:hAnsiTheme="majorBidi" w:cstheme="majorBidi"/>
                <w:color w:val="000000"/>
                <w:sz w:val="22"/>
                <w:lang w:bidi="ar-SA"/>
              </w:rPr>
            </w:pPr>
            <w:ins w:id="15565" w:author="Dénes CSALA" w:date="2016-07-25T02:43:00Z">
              <w:r w:rsidRPr="003A70B1">
                <w:rPr>
                  <w:rFonts w:asciiTheme="majorBidi" w:hAnsiTheme="majorBidi" w:cstheme="majorBidi"/>
                  <w:color w:val="000000"/>
                  <w:sz w:val="22"/>
                  <w:rPrChange w:id="15566" w:author="Dénes CSALA" w:date="2016-07-25T02:43: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69C019AA" w14:textId="77777777" w:rsidR="00C874B3" w:rsidRPr="00AC01C8" w:rsidRDefault="00C874B3" w:rsidP="00C874B3">
            <w:pPr>
              <w:spacing w:after="0" w:line="240" w:lineRule="auto"/>
              <w:ind w:firstLine="0"/>
              <w:jc w:val="right"/>
              <w:rPr>
                <w:ins w:id="1556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09A57231" w14:textId="33C4043B" w:rsidR="00C874B3" w:rsidRPr="00AC01C8" w:rsidRDefault="00C874B3" w:rsidP="00C874B3">
            <w:pPr>
              <w:spacing w:after="0" w:line="240" w:lineRule="auto"/>
              <w:ind w:firstLine="0"/>
              <w:jc w:val="right"/>
              <w:rPr>
                <w:ins w:id="15568" w:author="Dénes CSALA" w:date="2016-07-25T02:41:00Z"/>
                <w:rFonts w:asciiTheme="majorBidi" w:eastAsia="Times New Roman" w:hAnsiTheme="majorBidi" w:cstheme="majorBidi"/>
                <w:color w:val="000000"/>
                <w:sz w:val="22"/>
                <w:lang w:bidi="ar-SA"/>
              </w:rPr>
            </w:pPr>
            <w:ins w:id="15569" w:author="Dénes CSALA" w:date="2016-07-25T03:10:00Z">
              <w:r w:rsidRPr="00AC01C8">
                <w:rPr>
                  <w:rFonts w:asciiTheme="majorBidi" w:eastAsia="Times New Roman" w:hAnsiTheme="majorBidi" w:cstheme="majorBidi"/>
                  <w:b/>
                  <w:bCs/>
                  <w:color w:val="000000"/>
                  <w:sz w:val="22"/>
                  <w:lang w:bidi="ar-SA"/>
                </w:rPr>
                <w:t>180</w:t>
              </w:r>
            </w:ins>
          </w:p>
        </w:tc>
        <w:tc>
          <w:tcPr>
            <w:tcW w:w="2661" w:type="dxa"/>
            <w:vAlign w:val="bottom"/>
          </w:tcPr>
          <w:p w14:paraId="2B1A76B4" w14:textId="01E31FBB" w:rsidR="00C874B3" w:rsidRPr="003A70B1" w:rsidRDefault="00C874B3" w:rsidP="00C874B3">
            <w:pPr>
              <w:spacing w:after="0" w:line="240" w:lineRule="auto"/>
              <w:ind w:firstLine="0"/>
              <w:jc w:val="right"/>
              <w:rPr>
                <w:ins w:id="15570" w:author="Dénes CSALA" w:date="2016-07-25T02:41:00Z"/>
                <w:rFonts w:asciiTheme="majorBidi" w:eastAsia="Times New Roman" w:hAnsiTheme="majorBidi" w:cstheme="majorBidi"/>
                <w:color w:val="000000"/>
                <w:sz w:val="22"/>
                <w:lang w:bidi="ar-SA"/>
              </w:rPr>
            </w:pPr>
            <w:ins w:id="15571" w:author="Dénes CSALA" w:date="2016-07-25T03:10:00Z">
              <w:r w:rsidRPr="00AC01C8">
                <w:rPr>
                  <w:rFonts w:asciiTheme="majorBidi" w:hAnsiTheme="majorBidi" w:cstheme="majorBidi"/>
                  <w:color w:val="000000"/>
                  <w:sz w:val="22"/>
                </w:rPr>
                <w:t>Kiribati</w:t>
              </w:r>
            </w:ins>
          </w:p>
        </w:tc>
        <w:tc>
          <w:tcPr>
            <w:tcW w:w="671" w:type="dxa"/>
            <w:vAlign w:val="bottom"/>
          </w:tcPr>
          <w:p w14:paraId="31489402" w14:textId="014509AD" w:rsidR="00C874B3" w:rsidRPr="003A70B1" w:rsidRDefault="00C874B3" w:rsidP="00C874B3">
            <w:pPr>
              <w:spacing w:after="0" w:line="240" w:lineRule="auto"/>
              <w:ind w:firstLine="0"/>
              <w:jc w:val="right"/>
              <w:rPr>
                <w:ins w:id="15572" w:author="Dénes CSALA" w:date="2016-07-25T02:41:00Z"/>
                <w:rFonts w:asciiTheme="majorBidi" w:eastAsia="Times New Roman" w:hAnsiTheme="majorBidi" w:cstheme="majorBidi"/>
                <w:color w:val="000000"/>
                <w:sz w:val="22"/>
                <w:lang w:bidi="ar-SA"/>
              </w:rPr>
            </w:pPr>
            <w:ins w:id="15573" w:author="Dénes CSALA" w:date="2016-07-25T03:10:00Z">
              <w:r w:rsidRPr="00AC01C8">
                <w:rPr>
                  <w:rFonts w:asciiTheme="majorBidi" w:hAnsiTheme="majorBidi" w:cstheme="majorBidi"/>
                  <w:color w:val="000000"/>
                  <w:sz w:val="22"/>
                </w:rPr>
                <w:t>0.1</w:t>
              </w:r>
            </w:ins>
          </w:p>
        </w:tc>
      </w:tr>
      <w:tr w:rsidR="00C874B3" w:rsidRPr="001E59C8" w14:paraId="73C76512" w14:textId="77777777" w:rsidTr="00375373">
        <w:trPr>
          <w:trHeight w:val="300"/>
          <w:ins w:id="15574" w:author="Dénes CSALA" w:date="2016-07-25T02:41:00Z"/>
        </w:trPr>
        <w:tc>
          <w:tcPr>
            <w:tcW w:w="552" w:type="dxa"/>
            <w:shd w:val="clear" w:color="auto" w:fill="auto"/>
            <w:noWrap/>
            <w:hideMark/>
          </w:tcPr>
          <w:p w14:paraId="157FF1D8" w14:textId="77777777" w:rsidR="00C874B3" w:rsidRPr="00AC01C8" w:rsidRDefault="00C874B3" w:rsidP="00C874B3">
            <w:pPr>
              <w:spacing w:after="0" w:line="240" w:lineRule="auto"/>
              <w:ind w:firstLine="0"/>
              <w:jc w:val="center"/>
              <w:rPr>
                <w:ins w:id="15575" w:author="Dénes CSALA" w:date="2016-07-25T02:41:00Z"/>
                <w:rFonts w:asciiTheme="majorBidi" w:eastAsia="Times New Roman" w:hAnsiTheme="majorBidi" w:cstheme="majorBidi"/>
                <w:b/>
                <w:bCs/>
                <w:color w:val="000000"/>
                <w:sz w:val="22"/>
                <w:lang w:bidi="ar-SA"/>
              </w:rPr>
            </w:pPr>
            <w:ins w:id="15576" w:author="Dénes CSALA" w:date="2016-07-25T02:41:00Z">
              <w:r w:rsidRPr="00AC01C8">
                <w:rPr>
                  <w:rFonts w:asciiTheme="majorBidi" w:eastAsia="Times New Roman" w:hAnsiTheme="majorBidi" w:cstheme="majorBidi"/>
                  <w:b/>
                  <w:bCs/>
                  <w:color w:val="000000"/>
                  <w:sz w:val="22"/>
                  <w:lang w:bidi="ar-SA"/>
                </w:rPr>
                <w:t>86</w:t>
              </w:r>
            </w:ins>
          </w:p>
        </w:tc>
        <w:tc>
          <w:tcPr>
            <w:tcW w:w="2773" w:type="dxa"/>
            <w:shd w:val="clear" w:color="auto" w:fill="auto"/>
            <w:noWrap/>
            <w:vAlign w:val="bottom"/>
            <w:hideMark/>
          </w:tcPr>
          <w:p w14:paraId="686D9AAC" w14:textId="72A8B701" w:rsidR="00C874B3" w:rsidRPr="003A70B1" w:rsidRDefault="00C874B3" w:rsidP="00C874B3">
            <w:pPr>
              <w:spacing w:after="0" w:line="240" w:lineRule="auto"/>
              <w:ind w:firstLine="0"/>
              <w:jc w:val="left"/>
              <w:rPr>
                <w:ins w:id="15577" w:author="Dénes CSALA" w:date="2016-07-25T02:41:00Z"/>
                <w:rFonts w:asciiTheme="majorBidi" w:eastAsia="Times New Roman" w:hAnsiTheme="majorBidi" w:cstheme="majorBidi"/>
                <w:color w:val="000000"/>
                <w:sz w:val="22"/>
                <w:lang w:bidi="ar-SA"/>
              </w:rPr>
            </w:pPr>
            <w:ins w:id="15578" w:author="Dénes CSALA" w:date="2016-07-25T02:43:00Z">
              <w:r w:rsidRPr="003A70B1">
                <w:rPr>
                  <w:rFonts w:asciiTheme="majorBidi" w:hAnsiTheme="majorBidi" w:cstheme="majorBidi"/>
                  <w:color w:val="000000"/>
                  <w:sz w:val="22"/>
                  <w:rPrChange w:id="15579" w:author="Dénes CSALA" w:date="2016-07-25T02:43:00Z">
                    <w:rPr>
                      <w:rFonts w:ascii="Calibri" w:hAnsi="Calibri" w:cs="Calibri"/>
                      <w:color w:val="000000"/>
                      <w:sz w:val="22"/>
                    </w:rPr>
                  </w:rPrChange>
                </w:rPr>
                <w:t>Benin</w:t>
              </w:r>
            </w:ins>
          </w:p>
        </w:tc>
        <w:tc>
          <w:tcPr>
            <w:tcW w:w="671" w:type="dxa"/>
            <w:tcBorders>
              <w:right w:val="single" w:sz="4" w:space="0" w:color="auto"/>
            </w:tcBorders>
            <w:shd w:val="clear" w:color="auto" w:fill="auto"/>
            <w:noWrap/>
            <w:vAlign w:val="bottom"/>
            <w:hideMark/>
          </w:tcPr>
          <w:p w14:paraId="4FD3A2F5" w14:textId="7CD31AE0" w:rsidR="00C874B3" w:rsidRPr="003A70B1" w:rsidRDefault="00C874B3" w:rsidP="00C874B3">
            <w:pPr>
              <w:spacing w:after="0" w:line="240" w:lineRule="auto"/>
              <w:ind w:firstLine="0"/>
              <w:jc w:val="right"/>
              <w:rPr>
                <w:ins w:id="15580" w:author="Dénes CSALA" w:date="2016-07-25T02:41:00Z"/>
                <w:rFonts w:asciiTheme="majorBidi" w:eastAsia="Times New Roman" w:hAnsiTheme="majorBidi" w:cstheme="majorBidi"/>
                <w:color w:val="000000"/>
                <w:sz w:val="22"/>
                <w:lang w:bidi="ar-SA"/>
              </w:rPr>
            </w:pPr>
            <w:ins w:id="15581" w:author="Dénes CSALA" w:date="2016-07-25T02:43:00Z">
              <w:r w:rsidRPr="003A70B1">
                <w:rPr>
                  <w:rFonts w:asciiTheme="majorBidi" w:hAnsiTheme="majorBidi" w:cstheme="majorBidi"/>
                  <w:color w:val="000000"/>
                  <w:sz w:val="22"/>
                  <w:rPrChange w:id="15582" w:author="Dénes CSALA" w:date="2016-07-25T02:43:00Z">
                    <w:rPr>
                      <w:rFonts w:ascii="Calibri" w:hAnsi="Calibri" w:cs="Calibri"/>
                      <w:color w:val="000000"/>
                      <w:sz w:val="22"/>
                    </w:rPr>
                  </w:rPrChange>
                </w:rPr>
                <w:t>0.35</w:t>
              </w:r>
            </w:ins>
          </w:p>
        </w:tc>
        <w:tc>
          <w:tcPr>
            <w:tcW w:w="574" w:type="dxa"/>
            <w:tcBorders>
              <w:top w:val="nil"/>
              <w:left w:val="single" w:sz="4" w:space="0" w:color="auto"/>
              <w:bottom w:val="nil"/>
              <w:right w:val="single" w:sz="4" w:space="0" w:color="auto"/>
            </w:tcBorders>
          </w:tcPr>
          <w:p w14:paraId="051F6F1E" w14:textId="77777777" w:rsidR="00C874B3" w:rsidRPr="00AC01C8" w:rsidRDefault="00C874B3" w:rsidP="00C874B3">
            <w:pPr>
              <w:spacing w:after="0" w:line="240" w:lineRule="auto"/>
              <w:ind w:firstLine="0"/>
              <w:jc w:val="right"/>
              <w:rPr>
                <w:ins w:id="15583"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1F68AC5" w14:textId="5090E2ED" w:rsidR="00C874B3" w:rsidRPr="00AC01C8" w:rsidRDefault="00C874B3" w:rsidP="00C874B3">
            <w:pPr>
              <w:spacing w:after="0" w:line="240" w:lineRule="auto"/>
              <w:ind w:firstLine="0"/>
              <w:jc w:val="right"/>
              <w:rPr>
                <w:ins w:id="15584" w:author="Dénes CSALA" w:date="2016-07-25T02:41:00Z"/>
                <w:rFonts w:asciiTheme="majorBidi" w:eastAsia="Times New Roman" w:hAnsiTheme="majorBidi" w:cstheme="majorBidi"/>
                <w:color w:val="000000"/>
                <w:sz w:val="22"/>
                <w:lang w:bidi="ar-SA"/>
              </w:rPr>
            </w:pPr>
            <w:ins w:id="15585" w:author="Dénes CSALA" w:date="2016-07-25T03:10:00Z">
              <w:r w:rsidRPr="00AC01C8">
                <w:rPr>
                  <w:rFonts w:asciiTheme="majorBidi" w:eastAsia="Times New Roman" w:hAnsiTheme="majorBidi" w:cstheme="majorBidi"/>
                  <w:b/>
                  <w:bCs/>
                  <w:color w:val="000000"/>
                  <w:sz w:val="22"/>
                  <w:lang w:bidi="ar-SA"/>
                </w:rPr>
                <w:t>181</w:t>
              </w:r>
            </w:ins>
          </w:p>
        </w:tc>
        <w:tc>
          <w:tcPr>
            <w:tcW w:w="2661" w:type="dxa"/>
            <w:vAlign w:val="bottom"/>
          </w:tcPr>
          <w:p w14:paraId="0A367C3D" w14:textId="615E8DF5" w:rsidR="00C874B3" w:rsidRPr="003A70B1" w:rsidRDefault="00C874B3" w:rsidP="00C874B3">
            <w:pPr>
              <w:spacing w:after="0" w:line="240" w:lineRule="auto"/>
              <w:ind w:firstLine="0"/>
              <w:jc w:val="right"/>
              <w:rPr>
                <w:ins w:id="15586" w:author="Dénes CSALA" w:date="2016-07-25T02:41:00Z"/>
                <w:rFonts w:asciiTheme="majorBidi" w:eastAsia="Times New Roman" w:hAnsiTheme="majorBidi" w:cstheme="majorBidi"/>
                <w:color w:val="000000"/>
                <w:sz w:val="22"/>
                <w:lang w:bidi="ar-SA"/>
              </w:rPr>
            </w:pPr>
            <w:ins w:id="15587" w:author="Dénes CSALA" w:date="2016-07-25T03:10:00Z">
              <w:r w:rsidRPr="00AC01C8">
                <w:rPr>
                  <w:rFonts w:asciiTheme="majorBidi" w:hAnsiTheme="majorBidi" w:cstheme="majorBidi"/>
                  <w:color w:val="000000"/>
                  <w:sz w:val="22"/>
                </w:rPr>
                <w:t>Tajikistan</w:t>
              </w:r>
            </w:ins>
          </w:p>
        </w:tc>
        <w:tc>
          <w:tcPr>
            <w:tcW w:w="671" w:type="dxa"/>
            <w:vAlign w:val="bottom"/>
          </w:tcPr>
          <w:p w14:paraId="6748ED60" w14:textId="0378E45F" w:rsidR="00C874B3" w:rsidRPr="003A70B1" w:rsidRDefault="00C874B3" w:rsidP="00C874B3">
            <w:pPr>
              <w:spacing w:after="0" w:line="240" w:lineRule="auto"/>
              <w:ind w:firstLine="0"/>
              <w:jc w:val="right"/>
              <w:rPr>
                <w:ins w:id="15588" w:author="Dénes CSALA" w:date="2016-07-25T02:41:00Z"/>
                <w:rFonts w:asciiTheme="majorBidi" w:eastAsia="Times New Roman" w:hAnsiTheme="majorBidi" w:cstheme="majorBidi"/>
                <w:color w:val="000000"/>
                <w:sz w:val="22"/>
                <w:lang w:bidi="ar-SA"/>
              </w:rPr>
            </w:pPr>
            <w:ins w:id="15589" w:author="Dénes CSALA" w:date="2016-07-25T03:10:00Z">
              <w:r w:rsidRPr="00AC01C8">
                <w:rPr>
                  <w:rFonts w:asciiTheme="majorBidi" w:hAnsiTheme="majorBidi" w:cstheme="majorBidi"/>
                  <w:color w:val="000000"/>
                  <w:sz w:val="22"/>
                </w:rPr>
                <w:t>0.1</w:t>
              </w:r>
            </w:ins>
          </w:p>
        </w:tc>
      </w:tr>
      <w:tr w:rsidR="00C874B3" w:rsidRPr="001E59C8" w14:paraId="61D1D939" w14:textId="77777777" w:rsidTr="00375373">
        <w:trPr>
          <w:trHeight w:val="300"/>
          <w:ins w:id="15590" w:author="Dénes CSALA" w:date="2016-07-25T02:41:00Z"/>
        </w:trPr>
        <w:tc>
          <w:tcPr>
            <w:tcW w:w="552" w:type="dxa"/>
            <w:shd w:val="clear" w:color="auto" w:fill="auto"/>
            <w:noWrap/>
            <w:hideMark/>
          </w:tcPr>
          <w:p w14:paraId="437D64A4" w14:textId="77777777" w:rsidR="00C874B3" w:rsidRPr="00AC01C8" w:rsidRDefault="00C874B3" w:rsidP="00C874B3">
            <w:pPr>
              <w:spacing w:after="0" w:line="240" w:lineRule="auto"/>
              <w:ind w:firstLine="0"/>
              <w:jc w:val="center"/>
              <w:rPr>
                <w:ins w:id="15591" w:author="Dénes CSALA" w:date="2016-07-25T02:41:00Z"/>
                <w:rFonts w:asciiTheme="majorBidi" w:eastAsia="Times New Roman" w:hAnsiTheme="majorBidi" w:cstheme="majorBidi"/>
                <w:b/>
                <w:bCs/>
                <w:color w:val="000000"/>
                <w:sz w:val="22"/>
                <w:lang w:bidi="ar-SA"/>
              </w:rPr>
            </w:pPr>
            <w:ins w:id="15592" w:author="Dénes CSALA" w:date="2016-07-25T02:41:00Z">
              <w:r w:rsidRPr="00AC01C8">
                <w:rPr>
                  <w:rFonts w:asciiTheme="majorBidi" w:eastAsia="Times New Roman" w:hAnsiTheme="majorBidi" w:cstheme="majorBidi"/>
                  <w:b/>
                  <w:bCs/>
                  <w:color w:val="000000"/>
                  <w:sz w:val="22"/>
                  <w:lang w:bidi="ar-SA"/>
                </w:rPr>
                <w:t>87</w:t>
              </w:r>
            </w:ins>
          </w:p>
        </w:tc>
        <w:tc>
          <w:tcPr>
            <w:tcW w:w="2773" w:type="dxa"/>
            <w:shd w:val="clear" w:color="auto" w:fill="auto"/>
            <w:noWrap/>
            <w:vAlign w:val="bottom"/>
            <w:hideMark/>
          </w:tcPr>
          <w:p w14:paraId="3C8AC038" w14:textId="2745ADED" w:rsidR="00C874B3" w:rsidRPr="003A70B1" w:rsidRDefault="00C874B3" w:rsidP="00C874B3">
            <w:pPr>
              <w:spacing w:after="0" w:line="240" w:lineRule="auto"/>
              <w:ind w:firstLine="0"/>
              <w:jc w:val="left"/>
              <w:rPr>
                <w:ins w:id="15593" w:author="Dénes CSALA" w:date="2016-07-25T02:41:00Z"/>
                <w:rFonts w:asciiTheme="majorBidi" w:eastAsia="Times New Roman" w:hAnsiTheme="majorBidi" w:cstheme="majorBidi"/>
                <w:color w:val="000000"/>
                <w:sz w:val="22"/>
                <w:lang w:bidi="ar-SA"/>
              </w:rPr>
            </w:pPr>
            <w:ins w:id="15594" w:author="Dénes CSALA" w:date="2016-07-25T02:43:00Z">
              <w:r w:rsidRPr="003A70B1">
                <w:rPr>
                  <w:rFonts w:asciiTheme="majorBidi" w:hAnsiTheme="majorBidi" w:cstheme="majorBidi"/>
                  <w:color w:val="000000"/>
                  <w:sz w:val="22"/>
                  <w:rPrChange w:id="15595" w:author="Dénes CSALA" w:date="2016-07-25T02:43:00Z">
                    <w:rPr>
                      <w:rFonts w:ascii="Calibri" w:hAnsi="Calibri" w:cs="Calibri"/>
                      <w:color w:val="000000"/>
                      <w:sz w:val="22"/>
                    </w:rPr>
                  </w:rPrChange>
                </w:rPr>
                <w:t>Peru</w:t>
              </w:r>
            </w:ins>
          </w:p>
        </w:tc>
        <w:tc>
          <w:tcPr>
            <w:tcW w:w="671" w:type="dxa"/>
            <w:tcBorders>
              <w:right w:val="single" w:sz="4" w:space="0" w:color="auto"/>
            </w:tcBorders>
            <w:shd w:val="clear" w:color="auto" w:fill="auto"/>
            <w:noWrap/>
            <w:vAlign w:val="bottom"/>
            <w:hideMark/>
          </w:tcPr>
          <w:p w14:paraId="31FCF99D" w14:textId="7E21BEDB" w:rsidR="00C874B3" w:rsidRPr="003A70B1" w:rsidRDefault="00C874B3" w:rsidP="00C874B3">
            <w:pPr>
              <w:spacing w:after="0" w:line="240" w:lineRule="auto"/>
              <w:ind w:firstLine="0"/>
              <w:jc w:val="right"/>
              <w:rPr>
                <w:ins w:id="15596" w:author="Dénes CSALA" w:date="2016-07-25T02:41:00Z"/>
                <w:rFonts w:asciiTheme="majorBidi" w:eastAsia="Times New Roman" w:hAnsiTheme="majorBidi" w:cstheme="majorBidi"/>
                <w:color w:val="000000"/>
                <w:sz w:val="22"/>
                <w:lang w:bidi="ar-SA"/>
              </w:rPr>
            </w:pPr>
            <w:ins w:id="15597" w:author="Dénes CSALA" w:date="2016-07-25T02:43:00Z">
              <w:r w:rsidRPr="003A70B1">
                <w:rPr>
                  <w:rFonts w:asciiTheme="majorBidi" w:hAnsiTheme="majorBidi" w:cstheme="majorBidi"/>
                  <w:color w:val="000000"/>
                  <w:sz w:val="22"/>
                  <w:rPrChange w:id="15598" w:author="Dénes CSALA" w:date="2016-07-25T02:43:00Z">
                    <w:rPr>
                      <w:rFonts w:ascii="Calibri" w:hAnsi="Calibri" w:cs="Calibri"/>
                      <w:color w:val="000000"/>
                      <w:sz w:val="22"/>
                    </w:rPr>
                  </w:rPrChange>
                </w:rPr>
                <w:t>0.34</w:t>
              </w:r>
            </w:ins>
          </w:p>
        </w:tc>
        <w:tc>
          <w:tcPr>
            <w:tcW w:w="574" w:type="dxa"/>
            <w:tcBorders>
              <w:top w:val="nil"/>
              <w:left w:val="single" w:sz="4" w:space="0" w:color="auto"/>
              <w:bottom w:val="nil"/>
              <w:right w:val="single" w:sz="4" w:space="0" w:color="auto"/>
            </w:tcBorders>
          </w:tcPr>
          <w:p w14:paraId="5100CAA2" w14:textId="77777777" w:rsidR="00C874B3" w:rsidRPr="00AC01C8" w:rsidRDefault="00C874B3" w:rsidP="00C874B3">
            <w:pPr>
              <w:spacing w:after="0" w:line="240" w:lineRule="auto"/>
              <w:ind w:firstLine="0"/>
              <w:jc w:val="right"/>
              <w:rPr>
                <w:ins w:id="15599"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tcBorders>
          </w:tcPr>
          <w:p w14:paraId="266A9773" w14:textId="4FDDC75C" w:rsidR="00C874B3" w:rsidRPr="00AC01C8" w:rsidRDefault="00C874B3" w:rsidP="00C874B3">
            <w:pPr>
              <w:spacing w:after="0" w:line="240" w:lineRule="auto"/>
              <w:ind w:firstLine="0"/>
              <w:jc w:val="right"/>
              <w:rPr>
                <w:ins w:id="15600" w:author="Dénes CSALA" w:date="2016-07-25T02:41:00Z"/>
                <w:rFonts w:asciiTheme="majorBidi" w:eastAsia="Times New Roman" w:hAnsiTheme="majorBidi" w:cstheme="majorBidi"/>
                <w:color w:val="000000"/>
                <w:sz w:val="22"/>
                <w:lang w:bidi="ar-SA"/>
              </w:rPr>
            </w:pPr>
            <w:ins w:id="15601" w:author="Dénes CSALA" w:date="2016-07-25T03:10:00Z">
              <w:r w:rsidRPr="00AC01C8">
                <w:rPr>
                  <w:rFonts w:asciiTheme="majorBidi" w:eastAsia="Times New Roman" w:hAnsiTheme="majorBidi" w:cstheme="majorBidi"/>
                  <w:b/>
                  <w:bCs/>
                  <w:color w:val="000000"/>
                  <w:sz w:val="22"/>
                  <w:lang w:bidi="ar-SA"/>
                </w:rPr>
                <w:t>182</w:t>
              </w:r>
            </w:ins>
          </w:p>
        </w:tc>
        <w:tc>
          <w:tcPr>
            <w:tcW w:w="2661" w:type="dxa"/>
            <w:vAlign w:val="bottom"/>
          </w:tcPr>
          <w:p w14:paraId="6240CE26" w14:textId="0A35ECC4" w:rsidR="00C874B3" w:rsidRPr="003A70B1" w:rsidRDefault="00C874B3" w:rsidP="00C874B3">
            <w:pPr>
              <w:spacing w:after="0" w:line="240" w:lineRule="auto"/>
              <w:ind w:firstLine="0"/>
              <w:jc w:val="right"/>
              <w:rPr>
                <w:ins w:id="15602" w:author="Dénes CSALA" w:date="2016-07-25T02:41:00Z"/>
                <w:rFonts w:asciiTheme="majorBidi" w:eastAsia="Times New Roman" w:hAnsiTheme="majorBidi" w:cstheme="majorBidi"/>
                <w:color w:val="000000"/>
                <w:sz w:val="22"/>
                <w:lang w:bidi="ar-SA"/>
              </w:rPr>
            </w:pPr>
            <w:ins w:id="15603" w:author="Dénes CSALA" w:date="2016-07-25T03:10:00Z">
              <w:r w:rsidRPr="00AC01C8">
                <w:rPr>
                  <w:rFonts w:asciiTheme="majorBidi" w:hAnsiTheme="majorBidi" w:cstheme="majorBidi"/>
                  <w:color w:val="000000"/>
                  <w:sz w:val="22"/>
                </w:rPr>
                <w:t>Sao Tome &amp; Principe</w:t>
              </w:r>
            </w:ins>
          </w:p>
        </w:tc>
        <w:tc>
          <w:tcPr>
            <w:tcW w:w="671" w:type="dxa"/>
            <w:vAlign w:val="bottom"/>
          </w:tcPr>
          <w:p w14:paraId="6B316A8F" w14:textId="51C8D499" w:rsidR="00C874B3" w:rsidRPr="003A70B1" w:rsidRDefault="00C874B3" w:rsidP="00C874B3">
            <w:pPr>
              <w:spacing w:after="0" w:line="240" w:lineRule="auto"/>
              <w:ind w:firstLine="0"/>
              <w:jc w:val="right"/>
              <w:rPr>
                <w:ins w:id="15604" w:author="Dénes CSALA" w:date="2016-07-25T02:41:00Z"/>
                <w:rFonts w:asciiTheme="majorBidi" w:eastAsia="Times New Roman" w:hAnsiTheme="majorBidi" w:cstheme="majorBidi"/>
                <w:color w:val="000000"/>
                <w:sz w:val="22"/>
                <w:lang w:bidi="ar-SA"/>
              </w:rPr>
            </w:pPr>
            <w:ins w:id="15605" w:author="Dénes CSALA" w:date="2016-07-25T03:10:00Z">
              <w:r w:rsidRPr="00AC01C8">
                <w:rPr>
                  <w:rFonts w:asciiTheme="majorBidi" w:hAnsiTheme="majorBidi" w:cstheme="majorBidi"/>
                  <w:color w:val="000000"/>
                  <w:sz w:val="22"/>
                </w:rPr>
                <w:t>0.1</w:t>
              </w:r>
            </w:ins>
          </w:p>
        </w:tc>
      </w:tr>
      <w:tr w:rsidR="00C874B3" w:rsidRPr="001E59C8" w14:paraId="7847B3BC" w14:textId="77777777" w:rsidTr="00375373">
        <w:trPr>
          <w:trHeight w:val="300"/>
          <w:ins w:id="15606" w:author="Dénes CSALA" w:date="2016-07-25T02:41:00Z"/>
        </w:trPr>
        <w:tc>
          <w:tcPr>
            <w:tcW w:w="552" w:type="dxa"/>
            <w:shd w:val="clear" w:color="auto" w:fill="auto"/>
            <w:noWrap/>
            <w:hideMark/>
          </w:tcPr>
          <w:p w14:paraId="4A87417D" w14:textId="77777777" w:rsidR="00C874B3" w:rsidRPr="00AC01C8" w:rsidRDefault="00C874B3" w:rsidP="00C874B3">
            <w:pPr>
              <w:spacing w:after="0" w:line="240" w:lineRule="auto"/>
              <w:ind w:firstLine="0"/>
              <w:jc w:val="center"/>
              <w:rPr>
                <w:ins w:id="15607" w:author="Dénes CSALA" w:date="2016-07-25T02:41:00Z"/>
                <w:rFonts w:asciiTheme="majorBidi" w:eastAsia="Times New Roman" w:hAnsiTheme="majorBidi" w:cstheme="majorBidi"/>
                <w:b/>
                <w:bCs/>
                <w:color w:val="000000"/>
                <w:sz w:val="22"/>
                <w:lang w:bidi="ar-SA"/>
              </w:rPr>
            </w:pPr>
            <w:ins w:id="15608" w:author="Dénes CSALA" w:date="2016-07-25T02:41:00Z">
              <w:r w:rsidRPr="00AC01C8">
                <w:rPr>
                  <w:rFonts w:asciiTheme="majorBidi" w:eastAsia="Times New Roman" w:hAnsiTheme="majorBidi" w:cstheme="majorBidi"/>
                  <w:b/>
                  <w:bCs/>
                  <w:color w:val="000000"/>
                  <w:sz w:val="22"/>
                  <w:lang w:bidi="ar-SA"/>
                </w:rPr>
                <w:t>88</w:t>
              </w:r>
            </w:ins>
          </w:p>
        </w:tc>
        <w:tc>
          <w:tcPr>
            <w:tcW w:w="2773" w:type="dxa"/>
            <w:shd w:val="clear" w:color="auto" w:fill="auto"/>
            <w:noWrap/>
            <w:vAlign w:val="bottom"/>
            <w:hideMark/>
          </w:tcPr>
          <w:p w14:paraId="41E833D3" w14:textId="78BC267D" w:rsidR="00C874B3" w:rsidRPr="003A70B1" w:rsidRDefault="00C874B3" w:rsidP="00C874B3">
            <w:pPr>
              <w:spacing w:after="0" w:line="240" w:lineRule="auto"/>
              <w:ind w:firstLine="0"/>
              <w:jc w:val="left"/>
              <w:rPr>
                <w:ins w:id="15609" w:author="Dénes CSALA" w:date="2016-07-25T02:41:00Z"/>
                <w:rFonts w:asciiTheme="majorBidi" w:eastAsia="Times New Roman" w:hAnsiTheme="majorBidi" w:cstheme="majorBidi"/>
                <w:color w:val="000000"/>
                <w:sz w:val="22"/>
                <w:lang w:bidi="ar-SA"/>
              </w:rPr>
            </w:pPr>
            <w:ins w:id="15610" w:author="Dénes CSALA" w:date="2016-07-25T02:43:00Z">
              <w:r w:rsidRPr="003A70B1">
                <w:rPr>
                  <w:rFonts w:asciiTheme="majorBidi" w:hAnsiTheme="majorBidi" w:cstheme="majorBidi"/>
                  <w:color w:val="000000"/>
                  <w:sz w:val="22"/>
                  <w:rPrChange w:id="15611" w:author="Dénes CSALA" w:date="2016-07-25T02:43:00Z">
                    <w:rPr>
                      <w:rFonts w:ascii="Calibri" w:hAnsi="Calibri" w:cs="Calibri"/>
                      <w:color w:val="000000"/>
                      <w:sz w:val="22"/>
                    </w:rPr>
                  </w:rPrChange>
                </w:rPr>
                <w:t>Sudan</w:t>
              </w:r>
            </w:ins>
          </w:p>
        </w:tc>
        <w:tc>
          <w:tcPr>
            <w:tcW w:w="671" w:type="dxa"/>
            <w:tcBorders>
              <w:right w:val="single" w:sz="4" w:space="0" w:color="auto"/>
            </w:tcBorders>
            <w:shd w:val="clear" w:color="auto" w:fill="auto"/>
            <w:noWrap/>
            <w:vAlign w:val="bottom"/>
            <w:hideMark/>
          </w:tcPr>
          <w:p w14:paraId="0418F036" w14:textId="35A8C6A6" w:rsidR="00C874B3" w:rsidRPr="003A70B1" w:rsidRDefault="00C874B3" w:rsidP="00C874B3">
            <w:pPr>
              <w:spacing w:after="0" w:line="240" w:lineRule="auto"/>
              <w:ind w:firstLine="0"/>
              <w:jc w:val="right"/>
              <w:rPr>
                <w:ins w:id="15612" w:author="Dénes CSALA" w:date="2016-07-25T02:41:00Z"/>
                <w:rFonts w:asciiTheme="majorBidi" w:eastAsia="Times New Roman" w:hAnsiTheme="majorBidi" w:cstheme="majorBidi"/>
                <w:color w:val="000000"/>
                <w:sz w:val="22"/>
                <w:lang w:bidi="ar-SA"/>
              </w:rPr>
            </w:pPr>
            <w:ins w:id="15613" w:author="Dénes CSALA" w:date="2016-07-25T02:43:00Z">
              <w:r w:rsidRPr="003A70B1">
                <w:rPr>
                  <w:rFonts w:asciiTheme="majorBidi" w:hAnsiTheme="majorBidi" w:cstheme="majorBidi"/>
                  <w:color w:val="000000"/>
                  <w:sz w:val="22"/>
                  <w:rPrChange w:id="15614" w:author="Dénes CSALA" w:date="2016-07-25T02:43:00Z">
                    <w:rPr>
                      <w:rFonts w:ascii="Calibri" w:hAnsi="Calibri" w:cs="Calibri"/>
                      <w:color w:val="000000"/>
                      <w:sz w:val="22"/>
                    </w:rPr>
                  </w:rPrChange>
                </w:rPr>
                <w:t>0.34</w:t>
              </w:r>
            </w:ins>
          </w:p>
        </w:tc>
        <w:tc>
          <w:tcPr>
            <w:tcW w:w="574" w:type="dxa"/>
            <w:tcBorders>
              <w:top w:val="nil"/>
              <w:left w:val="single" w:sz="4" w:space="0" w:color="auto"/>
              <w:bottom w:val="nil"/>
              <w:right w:val="single" w:sz="4" w:space="0" w:color="auto"/>
            </w:tcBorders>
          </w:tcPr>
          <w:p w14:paraId="4BC3F0D4" w14:textId="77777777" w:rsidR="00C874B3" w:rsidRPr="00AC01C8" w:rsidRDefault="00C874B3" w:rsidP="00C874B3">
            <w:pPr>
              <w:spacing w:after="0" w:line="240" w:lineRule="auto"/>
              <w:ind w:firstLine="0"/>
              <w:jc w:val="right"/>
              <w:rPr>
                <w:ins w:id="15615"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bottom w:val="single" w:sz="4" w:space="0" w:color="auto"/>
            </w:tcBorders>
          </w:tcPr>
          <w:p w14:paraId="36FACB1C" w14:textId="2090D0AB" w:rsidR="00C874B3" w:rsidRPr="00AC01C8" w:rsidRDefault="00C874B3" w:rsidP="00C874B3">
            <w:pPr>
              <w:spacing w:after="0" w:line="240" w:lineRule="auto"/>
              <w:ind w:firstLine="0"/>
              <w:jc w:val="right"/>
              <w:rPr>
                <w:ins w:id="15616" w:author="Dénes CSALA" w:date="2016-07-25T02:41:00Z"/>
                <w:rFonts w:asciiTheme="majorBidi" w:eastAsia="Times New Roman" w:hAnsiTheme="majorBidi" w:cstheme="majorBidi"/>
                <w:color w:val="000000"/>
                <w:sz w:val="22"/>
                <w:lang w:bidi="ar-SA"/>
              </w:rPr>
            </w:pPr>
            <w:ins w:id="15617" w:author="Dénes CSALA" w:date="2016-07-25T03:10:00Z">
              <w:r w:rsidRPr="00AC01C8">
                <w:rPr>
                  <w:rFonts w:asciiTheme="majorBidi" w:eastAsia="Times New Roman" w:hAnsiTheme="majorBidi" w:cstheme="majorBidi"/>
                  <w:b/>
                  <w:bCs/>
                  <w:color w:val="000000"/>
                  <w:sz w:val="22"/>
                  <w:lang w:bidi="ar-SA"/>
                </w:rPr>
                <w:t>183</w:t>
              </w:r>
            </w:ins>
          </w:p>
        </w:tc>
        <w:tc>
          <w:tcPr>
            <w:tcW w:w="2661" w:type="dxa"/>
            <w:tcBorders>
              <w:bottom w:val="single" w:sz="4" w:space="0" w:color="auto"/>
            </w:tcBorders>
            <w:vAlign w:val="bottom"/>
          </w:tcPr>
          <w:p w14:paraId="4E4EBFB2" w14:textId="6EA1F6DA" w:rsidR="00C874B3" w:rsidRPr="003A70B1" w:rsidRDefault="00C874B3" w:rsidP="00C874B3">
            <w:pPr>
              <w:spacing w:after="0" w:line="240" w:lineRule="auto"/>
              <w:ind w:firstLine="0"/>
              <w:jc w:val="right"/>
              <w:rPr>
                <w:ins w:id="15618" w:author="Dénes CSALA" w:date="2016-07-25T02:41:00Z"/>
                <w:rFonts w:asciiTheme="majorBidi" w:eastAsia="Times New Roman" w:hAnsiTheme="majorBidi" w:cstheme="majorBidi"/>
                <w:color w:val="000000"/>
                <w:sz w:val="22"/>
                <w:lang w:bidi="ar-SA"/>
              </w:rPr>
            </w:pPr>
            <w:ins w:id="15619" w:author="Dénes CSALA" w:date="2016-07-25T03:10:00Z">
              <w:r w:rsidRPr="00AC01C8">
                <w:rPr>
                  <w:rFonts w:asciiTheme="majorBidi" w:hAnsiTheme="majorBidi" w:cstheme="majorBidi"/>
                  <w:color w:val="000000"/>
                  <w:sz w:val="22"/>
                </w:rPr>
                <w:t>Botswana</w:t>
              </w:r>
            </w:ins>
          </w:p>
        </w:tc>
        <w:tc>
          <w:tcPr>
            <w:tcW w:w="671" w:type="dxa"/>
            <w:tcBorders>
              <w:bottom w:val="single" w:sz="4" w:space="0" w:color="auto"/>
            </w:tcBorders>
            <w:vAlign w:val="bottom"/>
          </w:tcPr>
          <w:p w14:paraId="3E1CF74A" w14:textId="5687F504" w:rsidR="00C874B3" w:rsidRPr="003A70B1" w:rsidRDefault="00C874B3" w:rsidP="00C874B3">
            <w:pPr>
              <w:spacing w:after="0" w:line="240" w:lineRule="auto"/>
              <w:ind w:firstLine="0"/>
              <w:jc w:val="right"/>
              <w:rPr>
                <w:ins w:id="15620" w:author="Dénes CSALA" w:date="2016-07-25T02:41:00Z"/>
                <w:rFonts w:asciiTheme="majorBidi" w:eastAsia="Times New Roman" w:hAnsiTheme="majorBidi" w:cstheme="majorBidi"/>
                <w:color w:val="000000"/>
                <w:sz w:val="22"/>
                <w:lang w:bidi="ar-SA"/>
              </w:rPr>
            </w:pPr>
            <w:ins w:id="15621" w:author="Dénes CSALA" w:date="2016-07-25T03:10:00Z">
              <w:r w:rsidRPr="00AC01C8">
                <w:rPr>
                  <w:rFonts w:asciiTheme="majorBidi" w:hAnsiTheme="majorBidi" w:cstheme="majorBidi"/>
                  <w:color w:val="000000"/>
                  <w:sz w:val="22"/>
                </w:rPr>
                <w:t>0.09</w:t>
              </w:r>
            </w:ins>
          </w:p>
        </w:tc>
      </w:tr>
      <w:tr w:rsidR="00C874B3" w:rsidRPr="001E59C8" w14:paraId="18A1EB34"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622"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5623" w:author="Dénes CSALA" w:date="2016-07-25T02:41:00Z"/>
          <w:trPrChange w:id="15624" w:author="Dénes CSALA" w:date="2016-07-25T03:13:00Z">
            <w:trPr>
              <w:trHeight w:val="300"/>
            </w:trPr>
          </w:trPrChange>
        </w:trPr>
        <w:tc>
          <w:tcPr>
            <w:tcW w:w="552" w:type="dxa"/>
            <w:shd w:val="clear" w:color="auto" w:fill="auto"/>
            <w:noWrap/>
            <w:hideMark/>
            <w:tcPrChange w:id="15625" w:author="Dénes CSALA" w:date="2016-07-25T03:13:00Z">
              <w:tcPr>
                <w:tcW w:w="552" w:type="dxa"/>
                <w:shd w:val="clear" w:color="auto" w:fill="auto"/>
                <w:noWrap/>
                <w:hideMark/>
              </w:tcPr>
            </w:tcPrChange>
          </w:tcPr>
          <w:p w14:paraId="71C73C0A" w14:textId="77777777" w:rsidR="00C874B3" w:rsidRPr="00AC01C8" w:rsidRDefault="00C874B3" w:rsidP="00C874B3">
            <w:pPr>
              <w:spacing w:after="0" w:line="240" w:lineRule="auto"/>
              <w:ind w:firstLine="0"/>
              <w:jc w:val="center"/>
              <w:rPr>
                <w:ins w:id="15626" w:author="Dénes CSALA" w:date="2016-07-25T02:41:00Z"/>
                <w:rFonts w:asciiTheme="majorBidi" w:eastAsia="Times New Roman" w:hAnsiTheme="majorBidi" w:cstheme="majorBidi"/>
                <w:b/>
                <w:bCs/>
                <w:color w:val="000000"/>
                <w:sz w:val="22"/>
                <w:lang w:bidi="ar-SA"/>
              </w:rPr>
            </w:pPr>
            <w:ins w:id="15627" w:author="Dénes CSALA" w:date="2016-07-25T02:41:00Z">
              <w:r w:rsidRPr="00AC01C8">
                <w:rPr>
                  <w:rFonts w:asciiTheme="majorBidi" w:eastAsia="Times New Roman" w:hAnsiTheme="majorBidi" w:cstheme="majorBidi"/>
                  <w:b/>
                  <w:bCs/>
                  <w:color w:val="000000"/>
                  <w:sz w:val="22"/>
                  <w:lang w:bidi="ar-SA"/>
                </w:rPr>
                <w:t>89</w:t>
              </w:r>
            </w:ins>
          </w:p>
        </w:tc>
        <w:tc>
          <w:tcPr>
            <w:tcW w:w="2773" w:type="dxa"/>
            <w:shd w:val="clear" w:color="auto" w:fill="auto"/>
            <w:noWrap/>
            <w:vAlign w:val="bottom"/>
            <w:hideMark/>
            <w:tcPrChange w:id="15628" w:author="Dénes CSALA" w:date="2016-07-25T03:13:00Z">
              <w:tcPr>
                <w:tcW w:w="2773" w:type="dxa"/>
                <w:shd w:val="clear" w:color="auto" w:fill="auto"/>
                <w:noWrap/>
                <w:vAlign w:val="bottom"/>
                <w:hideMark/>
              </w:tcPr>
            </w:tcPrChange>
          </w:tcPr>
          <w:p w14:paraId="03573882" w14:textId="07BDFD7D" w:rsidR="00C874B3" w:rsidRPr="003A70B1" w:rsidRDefault="00C874B3" w:rsidP="00C874B3">
            <w:pPr>
              <w:spacing w:after="0" w:line="240" w:lineRule="auto"/>
              <w:ind w:firstLine="0"/>
              <w:jc w:val="left"/>
              <w:rPr>
                <w:ins w:id="15629" w:author="Dénes CSALA" w:date="2016-07-25T02:41:00Z"/>
                <w:rFonts w:asciiTheme="majorBidi" w:eastAsia="Times New Roman" w:hAnsiTheme="majorBidi" w:cstheme="majorBidi"/>
                <w:color w:val="000000"/>
                <w:sz w:val="22"/>
                <w:lang w:bidi="ar-SA"/>
              </w:rPr>
            </w:pPr>
            <w:ins w:id="15630" w:author="Dénes CSALA" w:date="2016-07-25T02:43:00Z">
              <w:r w:rsidRPr="003A70B1">
                <w:rPr>
                  <w:rFonts w:asciiTheme="majorBidi" w:hAnsiTheme="majorBidi" w:cstheme="majorBidi"/>
                  <w:color w:val="000000"/>
                  <w:sz w:val="22"/>
                  <w:rPrChange w:id="15631" w:author="Dénes CSALA" w:date="2016-07-25T02:43:00Z">
                    <w:rPr>
                      <w:rFonts w:ascii="Calibri" w:hAnsi="Calibri" w:cs="Calibri"/>
                      <w:color w:val="000000"/>
                      <w:sz w:val="22"/>
                    </w:rPr>
                  </w:rPrChange>
                </w:rPr>
                <w:t>Mozambique</w:t>
              </w:r>
            </w:ins>
          </w:p>
        </w:tc>
        <w:tc>
          <w:tcPr>
            <w:tcW w:w="671" w:type="dxa"/>
            <w:tcBorders>
              <w:right w:val="single" w:sz="4" w:space="0" w:color="auto"/>
            </w:tcBorders>
            <w:shd w:val="clear" w:color="auto" w:fill="auto"/>
            <w:noWrap/>
            <w:vAlign w:val="bottom"/>
            <w:hideMark/>
            <w:tcPrChange w:id="15632" w:author="Dénes CSALA" w:date="2016-07-25T03:13:00Z">
              <w:tcPr>
                <w:tcW w:w="671" w:type="dxa"/>
                <w:tcBorders>
                  <w:right w:val="single" w:sz="4" w:space="0" w:color="auto"/>
                </w:tcBorders>
                <w:shd w:val="clear" w:color="auto" w:fill="auto"/>
                <w:noWrap/>
                <w:vAlign w:val="bottom"/>
                <w:hideMark/>
              </w:tcPr>
            </w:tcPrChange>
          </w:tcPr>
          <w:p w14:paraId="441F83DB" w14:textId="38DFE849" w:rsidR="00C874B3" w:rsidRPr="003A70B1" w:rsidRDefault="00C874B3" w:rsidP="00C874B3">
            <w:pPr>
              <w:spacing w:after="0" w:line="240" w:lineRule="auto"/>
              <w:ind w:firstLine="0"/>
              <w:jc w:val="right"/>
              <w:rPr>
                <w:ins w:id="15633" w:author="Dénes CSALA" w:date="2016-07-25T02:41:00Z"/>
                <w:rFonts w:asciiTheme="majorBidi" w:eastAsia="Times New Roman" w:hAnsiTheme="majorBidi" w:cstheme="majorBidi"/>
                <w:color w:val="000000"/>
                <w:sz w:val="22"/>
                <w:lang w:bidi="ar-SA"/>
              </w:rPr>
            </w:pPr>
            <w:ins w:id="15634" w:author="Dénes CSALA" w:date="2016-07-25T02:43:00Z">
              <w:r w:rsidRPr="003A70B1">
                <w:rPr>
                  <w:rFonts w:asciiTheme="majorBidi" w:hAnsiTheme="majorBidi" w:cstheme="majorBidi"/>
                  <w:color w:val="000000"/>
                  <w:sz w:val="22"/>
                  <w:rPrChange w:id="15635" w:author="Dénes CSALA" w:date="2016-07-25T02:43:00Z">
                    <w:rPr>
                      <w:rFonts w:ascii="Calibri" w:hAnsi="Calibri" w:cs="Calibri"/>
                      <w:color w:val="000000"/>
                      <w:sz w:val="22"/>
                    </w:rPr>
                  </w:rPrChange>
                </w:rPr>
                <w:t>0.34</w:t>
              </w:r>
            </w:ins>
          </w:p>
        </w:tc>
        <w:tc>
          <w:tcPr>
            <w:tcW w:w="574" w:type="dxa"/>
            <w:tcBorders>
              <w:top w:val="nil"/>
              <w:left w:val="single" w:sz="4" w:space="0" w:color="auto"/>
              <w:bottom w:val="nil"/>
              <w:right w:val="single" w:sz="4" w:space="0" w:color="auto"/>
            </w:tcBorders>
            <w:tcPrChange w:id="15636" w:author="Dénes CSALA" w:date="2016-07-25T03:13:00Z">
              <w:tcPr>
                <w:tcW w:w="574" w:type="dxa"/>
                <w:tcBorders>
                  <w:top w:val="nil"/>
                  <w:left w:val="single" w:sz="4" w:space="0" w:color="auto"/>
                  <w:bottom w:val="nil"/>
                  <w:right w:val="single" w:sz="4" w:space="0" w:color="auto"/>
                </w:tcBorders>
              </w:tcPr>
            </w:tcPrChange>
          </w:tcPr>
          <w:p w14:paraId="08123DFB" w14:textId="77777777" w:rsidR="00C874B3" w:rsidRPr="00AC01C8" w:rsidRDefault="00C874B3" w:rsidP="00C874B3">
            <w:pPr>
              <w:spacing w:after="0" w:line="240" w:lineRule="auto"/>
              <w:ind w:firstLine="0"/>
              <w:jc w:val="right"/>
              <w:rPr>
                <w:ins w:id="15637" w:author="Dénes CSALA" w:date="2016-07-25T02:41:00Z"/>
                <w:rFonts w:asciiTheme="majorBidi" w:eastAsia="Times New Roman" w:hAnsiTheme="majorBidi" w:cstheme="majorBidi"/>
                <w:b/>
                <w:bCs/>
                <w:color w:val="000000"/>
                <w:sz w:val="22"/>
                <w:lang w:bidi="ar-SA"/>
              </w:rPr>
            </w:pPr>
          </w:p>
        </w:tc>
        <w:tc>
          <w:tcPr>
            <w:tcW w:w="582" w:type="dxa"/>
            <w:tcBorders>
              <w:left w:val="single" w:sz="4" w:space="0" w:color="auto"/>
              <w:bottom w:val="single" w:sz="4" w:space="0" w:color="auto"/>
            </w:tcBorders>
            <w:tcPrChange w:id="15638" w:author="Dénes CSALA" w:date="2016-07-25T03:13:00Z">
              <w:tcPr>
                <w:tcW w:w="582" w:type="dxa"/>
                <w:tcBorders>
                  <w:left w:val="single" w:sz="4" w:space="0" w:color="auto"/>
                  <w:bottom w:val="single" w:sz="4" w:space="0" w:color="auto"/>
                </w:tcBorders>
              </w:tcPr>
            </w:tcPrChange>
          </w:tcPr>
          <w:p w14:paraId="3EE07C5B" w14:textId="38CF82FB" w:rsidR="00C874B3" w:rsidRPr="00AC01C8" w:rsidRDefault="00C874B3" w:rsidP="00C874B3">
            <w:pPr>
              <w:spacing w:after="0" w:line="240" w:lineRule="auto"/>
              <w:ind w:firstLine="0"/>
              <w:jc w:val="right"/>
              <w:rPr>
                <w:ins w:id="15639" w:author="Dénes CSALA" w:date="2016-07-25T02:41:00Z"/>
                <w:rFonts w:asciiTheme="majorBidi" w:eastAsia="Times New Roman" w:hAnsiTheme="majorBidi" w:cstheme="majorBidi"/>
                <w:color w:val="000000"/>
                <w:sz w:val="22"/>
                <w:lang w:bidi="ar-SA"/>
              </w:rPr>
            </w:pPr>
            <w:ins w:id="15640" w:author="Dénes CSALA" w:date="2016-07-25T03:10:00Z">
              <w:r w:rsidRPr="00AC01C8">
                <w:rPr>
                  <w:rFonts w:asciiTheme="majorBidi" w:eastAsia="Times New Roman" w:hAnsiTheme="majorBidi" w:cstheme="majorBidi"/>
                  <w:b/>
                  <w:bCs/>
                  <w:color w:val="000000"/>
                  <w:sz w:val="22"/>
                  <w:lang w:bidi="ar-SA"/>
                </w:rPr>
                <w:t>184</w:t>
              </w:r>
            </w:ins>
          </w:p>
        </w:tc>
        <w:tc>
          <w:tcPr>
            <w:tcW w:w="2661" w:type="dxa"/>
            <w:tcBorders>
              <w:bottom w:val="single" w:sz="4" w:space="0" w:color="auto"/>
            </w:tcBorders>
            <w:vAlign w:val="bottom"/>
            <w:tcPrChange w:id="15641" w:author="Dénes CSALA" w:date="2016-07-25T03:13:00Z">
              <w:tcPr>
                <w:tcW w:w="2661" w:type="dxa"/>
                <w:tcBorders>
                  <w:bottom w:val="single" w:sz="4" w:space="0" w:color="auto"/>
                </w:tcBorders>
                <w:vAlign w:val="bottom"/>
              </w:tcPr>
            </w:tcPrChange>
          </w:tcPr>
          <w:p w14:paraId="450F9569" w14:textId="0BE09993" w:rsidR="00C874B3" w:rsidRPr="003A70B1" w:rsidRDefault="00C874B3" w:rsidP="00C874B3">
            <w:pPr>
              <w:spacing w:after="0" w:line="240" w:lineRule="auto"/>
              <w:ind w:firstLine="0"/>
              <w:jc w:val="right"/>
              <w:rPr>
                <w:ins w:id="15642" w:author="Dénes CSALA" w:date="2016-07-25T02:41:00Z"/>
                <w:rFonts w:asciiTheme="majorBidi" w:eastAsia="Times New Roman" w:hAnsiTheme="majorBidi" w:cstheme="majorBidi"/>
                <w:color w:val="000000"/>
                <w:sz w:val="22"/>
                <w:lang w:bidi="ar-SA"/>
              </w:rPr>
            </w:pPr>
            <w:ins w:id="15643" w:author="Dénes CSALA" w:date="2016-07-25T03:10:00Z">
              <w:r w:rsidRPr="00AC01C8">
                <w:rPr>
                  <w:rFonts w:asciiTheme="majorBidi" w:hAnsiTheme="majorBidi" w:cstheme="majorBidi"/>
                  <w:color w:val="000000"/>
                  <w:sz w:val="22"/>
                </w:rPr>
                <w:t>East Timor</w:t>
              </w:r>
            </w:ins>
          </w:p>
        </w:tc>
        <w:tc>
          <w:tcPr>
            <w:tcW w:w="671" w:type="dxa"/>
            <w:tcBorders>
              <w:bottom w:val="single" w:sz="4" w:space="0" w:color="auto"/>
            </w:tcBorders>
            <w:vAlign w:val="bottom"/>
            <w:tcPrChange w:id="15644" w:author="Dénes CSALA" w:date="2016-07-25T03:13:00Z">
              <w:tcPr>
                <w:tcW w:w="671" w:type="dxa"/>
                <w:tcBorders>
                  <w:bottom w:val="single" w:sz="4" w:space="0" w:color="auto"/>
                </w:tcBorders>
                <w:vAlign w:val="bottom"/>
              </w:tcPr>
            </w:tcPrChange>
          </w:tcPr>
          <w:p w14:paraId="01E3BBA2" w14:textId="42704D55" w:rsidR="00C874B3" w:rsidRPr="003A70B1" w:rsidRDefault="00C874B3" w:rsidP="00C874B3">
            <w:pPr>
              <w:spacing w:after="0" w:line="240" w:lineRule="auto"/>
              <w:ind w:firstLine="0"/>
              <w:jc w:val="right"/>
              <w:rPr>
                <w:ins w:id="15645" w:author="Dénes CSALA" w:date="2016-07-25T02:41:00Z"/>
                <w:rFonts w:asciiTheme="majorBidi" w:eastAsia="Times New Roman" w:hAnsiTheme="majorBidi" w:cstheme="majorBidi"/>
                <w:color w:val="000000"/>
                <w:sz w:val="22"/>
                <w:lang w:bidi="ar-SA"/>
              </w:rPr>
            </w:pPr>
            <w:ins w:id="15646" w:author="Dénes CSALA" w:date="2016-07-25T03:10:00Z">
              <w:r w:rsidRPr="00AC01C8">
                <w:rPr>
                  <w:rFonts w:asciiTheme="majorBidi" w:hAnsiTheme="majorBidi" w:cstheme="majorBidi"/>
                  <w:color w:val="000000"/>
                  <w:sz w:val="22"/>
                </w:rPr>
                <w:t>0.09</w:t>
              </w:r>
            </w:ins>
          </w:p>
        </w:tc>
      </w:tr>
      <w:tr w:rsidR="00C874B3" w:rsidRPr="001E59C8" w14:paraId="2A731666"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647"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5648" w:author="Dénes CSALA" w:date="2016-07-25T02:41:00Z"/>
          <w:trPrChange w:id="15649" w:author="Dénes CSALA" w:date="2016-07-25T03:13:00Z">
            <w:trPr>
              <w:trHeight w:val="300"/>
            </w:trPr>
          </w:trPrChange>
        </w:trPr>
        <w:tc>
          <w:tcPr>
            <w:tcW w:w="552" w:type="dxa"/>
            <w:shd w:val="clear" w:color="auto" w:fill="auto"/>
            <w:noWrap/>
            <w:hideMark/>
            <w:tcPrChange w:id="15650" w:author="Dénes CSALA" w:date="2016-07-25T03:13:00Z">
              <w:tcPr>
                <w:tcW w:w="552" w:type="dxa"/>
                <w:shd w:val="clear" w:color="auto" w:fill="auto"/>
                <w:noWrap/>
                <w:hideMark/>
              </w:tcPr>
            </w:tcPrChange>
          </w:tcPr>
          <w:p w14:paraId="16C8E9F6" w14:textId="77777777" w:rsidR="00C874B3" w:rsidRPr="00AC01C8" w:rsidRDefault="00C874B3" w:rsidP="00C874B3">
            <w:pPr>
              <w:spacing w:after="0" w:line="240" w:lineRule="auto"/>
              <w:ind w:firstLine="0"/>
              <w:jc w:val="center"/>
              <w:rPr>
                <w:ins w:id="15651" w:author="Dénes CSALA" w:date="2016-07-25T02:41:00Z"/>
                <w:rFonts w:asciiTheme="majorBidi" w:eastAsia="Times New Roman" w:hAnsiTheme="majorBidi" w:cstheme="majorBidi"/>
                <w:b/>
                <w:bCs/>
                <w:color w:val="000000"/>
                <w:sz w:val="22"/>
                <w:lang w:bidi="ar-SA"/>
              </w:rPr>
            </w:pPr>
            <w:ins w:id="15652" w:author="Dénes CSALA" w:date="2016-07-25T02:41:00Z">
              <w:r w:rsidRPr="00AC01C8">
                <w:rPr>
                  <w:rFonts w:asciiTheme="majorBidi" w:eastAsia="Times New Roman" w:hAnsiTheme="majorBidi" w:cstheme="majorBidi"/>
                  <w:b/>
                  <w:bCs/>
                  <w:color w:val="000000"/>
                  <w:sz w:val="22"/>
                  <w:lang w:bidi="ar-SA"/>
                </w:rPr>
                <w:t>90</w:t>
              </w:r>
            </w:ins>
          </w:p>
        </w:tc>
        <w:tc>
          <w:tcPr>
            <w:tcW w:w="2773" w:type="dxa"/>
            <w:shd w:val="clear" w:color="auto" w:fill="auto"/>
            <w:noWrap/>
            <w:vAlign w:val="bottom"/>
            <w:hideMark/>
            <w:tcPrChange w:id="15653" w:author="Dénes CSALA" w:date="2016-07-25T03:13:00Z">
              <w:tcPr>
                <w:tcW w:w="2773" w:type="dxa"/>
                <w:shd w:val="clear" w:color="auto" w:fill="auto"/>
                <w:noWrap/>
                <w:vAlign w:val="bottom"/>
                <w:hideMark/>
              </w:tcPr>
            </w:tcPrChange>
          </w:tcPr>
          <w:p w14:paraId="34C43219" w14:textId="0A0F36BE" w:rsidR="00C874B3" w:rsidRPr="003A70B1" w:rsidRDefault="00C874B3" w:rsidP="00C874B3">
            <w:pPr>
              <w:spacing w:after="0" w:line="240" w:lineRule="auto"/>
              <w:ind w:firstLine="0"/>
              <w:jc w:val="left"/>
              <w:rPr>
                <w:ins w:id="15654" w:author="Dénes CSALA" w:date="2016-07-25T02:41:00Z"/>
                <w:rFonts w:asciiTheme="majorBidi" w:eastAsia="Times New Roman" w:hAnsiTheme="majorBidi" w:cstheme="majorBidi"/>
                <w:color w:val="000000"/>
                <w:sz w:val="22"/>
                <w:lang w:bidi="ar-SA"/>
              </w:rPr>
            </w:pPr>
            <w:ins w:id="15655" w:author="Dénes CSALA" w:date="2016-07-25T02:43:00Z">
              <w:r w:rsidRPr="003A70B1">
                <w:rPr>
                  <w:rFonts w:asciiTheme="majorBidi" w:hAnsiTheme="majorBidi" w:cstheme="majorBidi"/>
                  <w:color w:val="000000"/>
                  <w:sz w:val="22"/>
                  <w:rPrChange w:id="15656" w:author="Dénes CSALA" w:date="2016-07-25T02:43:00Z">
                    <w:rPr>
                      <w:rFonts w:ascii="Calibri" w:hAnsi="Calibri" w:cs="Calibri"/>
                      <w:color w:val="000000"/>
                      <w:sz w:val="22"/>
                    </w:rPr>
                  </w:rPrChange>
                </w:rPr>
                <w:t>New Zealand</w:t>
              </w:r>
            </w:ins>
          </w:p>
        </w:tc>
        <w:tc>
          <w:tcPr>
            <w:tcW w:w="671" w:type="dxa"/>
            <w:tcBorders>
              <w:right w:val="single" w:sz="4" w:space="0" w:color="auto"/>
            </w:tcBorders>
            <w:shd w:val="clear" w:color="auto" w:fill="auto"/>
            <w:noWrap/>
            <w:vAlign w:val="bottom"/>
            <w:hideMark/>
            <w:tcPrChange w:id="15657" w:author="Dénes CSALA" w:date="2016-07-25T03:13:00Z">
              <w:tcPr>
                <w:tcW w:w="671" w:type="dxa"/>
                <w:tcBorders>
                  <w:right w:val="single" w:sz="4" w:space="0" w:color="auto"/>
                </w:tcBorders>
                <w:shd w:val="clear" w:color="auto" w:fill="auto"/>
                <w:noWrap/>
                <w:vAlign w:val="bottom"/>
                <w:hideMark/>
              </w:tcPr>
            </w:tcPrChange>
          </w:tcPr>
          <w:p w14:paraId="65C2B79B" w14:textId="00CB4969" w:rsidR="00C874B3" w:rsidRPr="003A70B1" w:rsidRDefault="00C874B3" w:rsidP="00C874B3">
            <w:pPr>
              <w:spacing w:after="0" w:line="240" w:lineRule="auto"/>
              <w:ind w:firstLine="0"/>
              <w:jc w:val="right"/>
              <w:rPr>
                <w:ins w:id="15658" w:author="Dénes CSALA" w:date="2016-07-25T02:41:00Z"/>
                <w:rFonts w:asciiTheme="majorBidi" w:eastAsia="Times New Roman" w:hAnsiTheme="majorBidi" w:cstheme="majorBidi"/>
                <w:color w:val="000000"/>
                <w:sz w:val="22"/>
                <w:lang w:bidi="ar-SA"/>
              </w:rPr>
            </w:pPr>
            <w:ins w:id="15659" w:author="Dénes CSALA" w:date="2016-07-25T02:43:00Z">
              <w:r w:rsidRPr="003A70B1">
                <w:rPr>
                  <w:rFonts w:asciiTheme="majorBidi" w:hAnsiTheme="majorBidi" w:cstheme="majorBidi"/>
                  <w:color w:val="000000"/>
                  <w:sz w:val="22"/>
                  <w:rPrChange w:id="15660" w:author="Dénes CSALA" w:date="2016-07-25T02:43:00Z">
                    <w:rPr>
                      <w:rFonts w:ascii="Calibri" w:hAnsi="Calibri" w:cs="Calibri"/>
                      <w:color w:val="000000"/>
                      <w:sz w:val="22"/>
                    </w:rPr>
                  </w:rPrChange>
                </w:rPr>
                <w:t>0.33</w:t>
              </w:r>
            </w:ins>
          </w:p>
        </w:tc>
        <w:tc>
          <w:tcPr>
            <w:tcW w:w="574" w:type="dxa"/>
            <w:tcBorders>
              <w:top w:val="nil"/>
              <w:left w:val="single" w:sz="4" w:space="0" w:color="auto"/>
              <w:bottom w:val="nil"/>
              <w:right w:val="single" w:sz="4" w:space="0" w:color="auto"/>
            </w:tcBorders>
            <w:tcPrChange w:id="15661" w:author="Dénes CSALA" w:date="2016-07-25T03:13:00Z">
              <w:tcPr>
                <w:tcW w:w="574" w:type="dxa"/>
                <w:tcBorders>
                  <w:top w:val="nil"/>
                  <w:left w:val="single" w:sz="4" w:space="0" w:color="auto"/>
                  <w:bottom w:val="nil"/>
                  <w:right w:val="nil"/>
                </w:tcBorders>
              </w:tcPr>
            </w:tcPrChange>
          </w:tcPr>
          <w:p w14:paraId="7A0A9CEE" w14:textId="77777777" w:rsidR="00C874B3" w:rsidRPr="00AC01C8" w:rsidRDefault="00C874B3" w:rsidP="00C874B3">
            <w:pPr>
              <w:spacing w:after="0" w:line="240" w:lineRule="auto"/>
              <w:ind w:firstLine="0"/>
              <w:jc w:val="right"/>
              <w:rPr>
                <w:ins w:id="15662" w:author="Dénes CSALA" w:date="2016-07-25T02:4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5663" w:author="Dénes CSALA" w:date="2016-07-25T03:13:00Z">
              <w:tcPr>
                <w:tcW w:w="582" w:type="dxa"/>
                <w:tcBorders>
                  <w:top w:val="single" w:sz="4" w:space="0" w:color="auto"/>
                  <w:left w:val="nil"/>
                  <w:bottom w:val="nil"/>
                  <w:right w:val="nil"/>
                </w:tcBorders>
              </w:tcPr>
            </w:tcPrChange>
          </w:tcPr>
          <w:p w14:paraId="04335EAF" w14:textId="695380CE" w:rsidR="00C874B3" w:rsidRPr="00AC01C8" w:rsidRDefault="00C874B3" w:rsidP="00C874B3">
            <w:pPr>
              <w:spacing w:after="0" w:line="240" w:lineRule="auto"/>
              <w:ind w:firstLine="0"/>
              <w:jc w:val="right"/>
              <w:rPr>
                <w:ins w:id="15664" w:author="Dénes CSALA" w:date="2016-07-25T02:41:00Z"/>
                <w:rFonts w:asciiTheme="majorBidi" w:eastAsia="Times New Roman" w:hAnsiTheme="majorBidi" w:cstheme="majorBidi"/>
                <w:color w:val="000000"/>
                <w:sz w:val="22"/>
                <w:lang w:bidi="ar-SA"/>
              </w:rPr>
            </w:pPr>
            <w:ins w:id="15665" w:author="Dénes CSALA" w:date="2016-07-25T03:10:00Z">
              <w:r w:rsidRPr="00AC01C8">
                <w:rPr>
                  <w:rFonts w:asciiTheme="majorBidi" w:eastAsia="Times New Roman" w:hAnsiTheme="majorBidi" w:cstheme="majorBidi"/>
                  <w:b/>
                  <w:bCs/>
                  <w:color w:val="000000"/>
                  <w:sz w:val="22"/>
                  <w:lang w:bidi="ar-SA"/>
                </w:rPr>
                <w:t>185</w:t>
              </w:r>
            </w:ins>
          </w:p>
        </w:tc>
        <w:tc>
          <w:tcPr>
            <w:tcW w:w="2661" w:type="dxa"/>
            <w:tcBorders>
              <w:top w:val="single" w:sz="4" w:space="0" w:color="auto"/>
              <w:left w:val="single" w:sz="4" w:space="0" w:color="auto"/>
              <w:bottom w:val="single" w:sz="4" w:space="0" w:color="auto"/>
              <w:right w:val="single" w:sz="4" w:space="0" w:color="auto"/>
            </w:tcBorders>
            <w:vAlign w:val="bottom"/>
            <w:tcPrChange w:id="15666" w:author="Dénes CSALA" w:date="2016-07-25T03:13:00Z">
              <w:tcPr>
                <w:tcW w:w="2661" w:type="dxa"/>
                <w:tcBorders>
                  <w:top w:val="single" w:sz="4" w:space="0" w:color="auto"/>
                  <w:left w:val="nil"/>
                  <w:bottom w:val="nil"/>
                  <w:right w:val="nil"/>
                </w:tcBorders>
              </w:tcPr>
            </w:tcPrChange>
          </w:tcPr>
          <w:p w14:paraId="41C41BBE" w14:textId="43815140" w:rsidR="00C874B3" w:rsidRPr="00AC01C8" w:rsidRDefault="00C874B3" w:rsidP="00C874B3">
            <w:pPr>
              <w:spacing w:after="0" w:line="240" w:lineRule="auto"/>
              <w:ind w:firstLine="0"/>
              <w:jc w:val="right"/>
              <w:rPr>
                <w:ins w:id="15667" w:author="Dénes CSALA" w:date="2016-07-25T02:41:00Z"/>
                <w:rFonts w:asciiTheme="majorBidi" w:eastAsia="Times New Roman" w:hAnsiTheme="majorBidi" w:cstheme="majorBidi"/>
                <w:color w:val="000000"/>
                <w:sz w:val="22"/>
                <w:lang w:bidi="ar-SA"/>
              </w:rPr>
            </w:pPr>
            <w:ins w:id="15668" w:author="Dénes CSALA" w:date="2016-07-25T03:10:00Z">
              <w:r w:rsidRPr="00AC01C8">
                <w:rPr>
                  <w:rFonts w:asciiTheme="majorBidi" w:hAnsiTheme="majorBidi" w:cstheme="majorBidi"/>
                  <w:color w:val="000000"/>
                  <w:sz w:val="22"/>
                </w:rPr>
                <w:t>Palestine</w:t>
              </w:r>
            </w:ins>
          </w:p>
        </w:tc>
        <w:tc>
          <w:tcPr>
            <w:tcW w:w="671" w:type="dxa"/>
            <w:tcBorders>
              <w:top w:val="single" w:sz="4" w:space="0" w:color="auto"/>
              <w:left w:val="single" w:sz="4" w:space="0" w:color="auto"/>
              <w:bottom w:val="single" w:sz="4" w:space="0" w:color="auto"/>
              <w:right w:val="single" w:sz="4" w:space="0" w:color="auto"/>
            </w:tcBorders>
            <w:vAlign w:val="bottom"/>
            <w:tcPrChange w:id="15669" w:author="Dénes CSALA" w:date="2016-07-25T03:13:00Z">
              <w:tcPr>
                <w:tcW w:w="671" w:type="dxa"/>
                <w:tcBorders>
                  <w:top w:val="single" w:sz="4" w:space="0" w:color="auto"/>
                  <w:left w:val="nil"/>
                  <w:bottom w:val="nil"/>
                  <w:right w:val="nil"/>
                </w:tcBorders>
              </w:tcPr>
            </w:tcPrChange>
          </w:tcPr>
          <w:p w14:paraId="1B691C65" w14:textId="5316EC1A" w:rsidR="00C874B3" w:rsidRPr="00AC01C8" w:rsidRDefault="00C874B3" w:rsidP="00C874B3">
            <w:pPr>
              <w:spacing w:after="0" w:line="240" w:lineRule="auto"/>
              <w:ind w:firstLine="0"/>
              <w:jc w:val="right"/>
              <w:rPr>
                <w:ins w:id="15670" w:author="Dénes CSALA" w:date="2016-07-25T02:41:00Z"/>
                <w:rFonts w:asciiTheme="majorBidi" w:eastAsia="Times New Roman" w:hAnsiTheme="majorBidi" w:cstheme="majorBidi"/>
                <w:color w:val="000000"/>
                <w:sz w:val="22"/>
                <w:lang w:bidi="ar-SA"/>
              </w:rPr>
            </w:pPr>
            <w:ins w:id="15671" w:author="Dénes CSALA" w:date="2016-07-25T03:10:00Z">
              <w:r w:rsidRPr="00AC01C8">
                <w:rPr>
                  <w:rFonts w:asciiTheme="majorBidi" w:hAnsiTheme="majorBidi" w:cstheme="majorBidi"/>
                  <w:color w:val="000000"/>
                  <w:sz w:val="22"/>
                </w:rPr>
                <w:t>0.09</w:t>
              </w:r>
            </w:ins>
          </w:p>
        </w:tc>
      </w:tr>
      <w:tr w:rsidR="00C874B3" w:rsidRPr="001E59C8" w14:paraId="5220C708"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672"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5673" w:author="Dénes CSALA" w:date="2016-07-25T02:41:00Z"/>
          <w:trPrChange w:id="15674" w:author="Dénes CSALA" w:date="2016-07-25T03:13:00Z">
            <w:trPr>
              <w:trHeight w:val="300"/>
            </w:trPr>
          </w:trPrChange>
        </w:trPr>
        <w:tc>
          <w:tcPr>
            <w:tcW w:w="552" w:type="dxa"/>
            <w:shd w:val="clear" w:color="auto" w:fill="auto"/>
            <w:noWrap/>
            <w:hideMark/>
            <w:tcPrChange w:id="15675" w:author="Dénes CSALA" w:date="2016-07-25T03:13:00Z">
              <w:tcPr>
                <w:tcW w:w="552" w:type="dxa"/>
                <w:shd w:val="clear" w:color="auto" w:fill="auto"/>
                <w:noWrap/>
                <w:hideMark/>
              </w:tcPr>
            </w:tcPrChange>
          </w:tcPr>
          <w:p w14:paraId="1C2F1A61" w14:textId="77777777" w:rsidR="00C874B3" w:rsidRPr="00AC01C8" w:rsidRDefault="00C874B3" w:rsidP="00C874B3">
            <w:pPr>
              <w:spacing w:after="0" w:line="240" w:lineRule="auto"/>
              <w:ind w:firstLine="0"/>
              <w:jc w:val="center"/>
              <w:rPr>
                <w:ins w:id="15676" w:author="Dénes CSALA" w:date="2016-07-25T02:41:00Z"/>
                <w:rFonts w:asciiTheme="majorBidi" w:eastAsia="Times New Roman" w:hAnsiTheme="majorBidi" w:cstheme="majorBidi"/>
                <w:b/>
                <w:bCs/>
                <w:color w:val="000000"/>
                <w:sz w:val="22"/>
                <w:lang w:bidi="ar-SA"/>
              </w:rPr>
            </w:pPr>
            <w:ins w:id="15677" w:author="Dénes CSALA" w:date="2016-07-25T02:41:00Z">
              <w:r w:rsidRPr="00AC01C8">
                <w:rPr>
                  <w:rFonts w:asciiTheme="majorBidi" w:eastAsia="Times New Roman" w:hAnsiTheme="majorBidi" w:cstheme="majorBidi"/>
                  <w:b/>
                  <w:bCs/>
                  <w:color w:val="000000"/>
                  <w:sz w:val="22"/>
                  <w:lang w:bidi="ar-SA"/>
                </w:rPr>
                <w:t>91</w:t>
              </w:r>
            </w:ins>
          </w:p>
        </w:tc>
        <w:tc>
          <w:tcPr>
            <w:tcW w:w="2773" w:type="dxa"/>
            <w:shd w:val="clear" w:color="auto" w:fill="auto"/>
            <w:noWrap/>
            <w:vAlign w:val="bottom"/>
            <w:hideMark/>
            <w:tcPrChange w:id="15678" w:author="Dénes CSALA" w:date="2016-07-25T03:13:00Z">
              <w:tcPr>
                <w:tcW w:w="2773" w:type="dxa"/>
                <w:shd w:val="clear" w:color="auto" w:fill="auto"/>
                <w:noWrap/>
                <w:vAlign w:val="bottom"/>
                <w:hideMark/>
              </w:tcPr>
            </w:tcPrChange>
          </w:tcPr>
          <w:p w14:paraId="5613AE1D" w14:textId="57730502" w:rsidR="00C874B3" w:rsidRPr="003A70B1" w:rsidRDefault="00C874B3" w:rsidP="00C874B3">
            <w:pPr>
              <w:spacing w:after="0" w:line="240" w:lineRule="auto"/>
              <w:ind w:firstLine="0"/>
              <w:jc w:val="left"/>
              <w:rPr>
                <w:ins w:id="15679" w:author="Dénes CSALA" w:date="2016-07-25T02:41:00Z"/>
                <w:rFonts w:asciiTheme="majorBidi" w:eastAsia="Times New Roman" w:hAnsiTheme="majorBidi" w:cstheme="majorBidi"/>
                <w:color w:val="000000"/>
                <w:sz w:val="22"/>
                <w:lang w:bidi="ar-SA"/>
              </w:rPr>
            </w:pPr>
            <w:ins w:id="15680" w:author="Dénes CSALA" w:date="2016-07-25T02:43:00Z">
              <w:r w:rsidRPr="003A70B1">
                <w:rPr>
                  <w:rFonts w:asciiTheme="majorBidi" w:hAnsiTheme="majorBidi" w:cstheme="majorBidi"/>
                  <w:color w:val="000000"/>
                  <w:sz w:val="22"/>
                  <w:rPrChange w:id="15681" w:author="Dénes CSALA" w:date="2016-07-25T02:43:00Z">
                    <w:rPr>
                      <w:rFonts w:ascii="Calibri" w:hAnsi="Calibri" w:cs="Calibri"/>
                      <w:color w:val="000000"/>
                      <w:sz w:val="22"/>
                    </w:rPr>
                  </w:rPrChange>
                </w:rPr>
                <w:t>Serbia</w:t>
              </w:r>
            </w:ins>
          </w:p>
        </w:tc>
        <w:tc>
          <w:tcPr>
            <w:tcW w:w="671" w:type="dxa"/>
            <w:tcBorders>
              <w:right w:val="single" w:sz="4" w:space="0" w:color="auto"/>
            </w:tcBorders>
            <w:shd w:val="clear" w:color="auto" w:fill="auto"/>
            <w:noWrap/>
            <w:vAlign w:val="bottom"/>
            <w:hideMark/>
            <w:tcPrChange w:id="15682" w:author="Dénes CSALA" w:date="2016-07-25T03:13:00Z">
              <w:tcPr>
                <w:tcW w:w="671" w:type="dxa"/>
                <w:tcBorders>
                  <w:right w:val="single" w:sz="4" w:space="0" w:color="auto"/>
                </w:tcBorders>
                <w:shd w:val="clear" w:color="auto" w:fill="auto"/>
                <w:noWrap/>
                <w:vAlign w:val="bottom"/>
                <w:hideMark/>
              </w:tcPr>
            </w:tcPrChange>
          </w:tcPr>
          <w:p w14:paraId="4C0B7530" w14:textId="33DD6CB5" w:rsidR="00C874B3" w:rsidRPr="003A70B1" w:rsidRDefault="00C874B3" w:rsidP="00C874B3">
            <w:pPr>
              <w:spacing w:after="0" w:line="240" w:lineRule="auto"/>
              <w:ind w:firstLine="0"/>
              <w:jc w:val="right"/>
              <w:rPr>
                <w:ins w:id="15683" w:author="Dénes CSALA" w:date="2016-07-25T02:41:00Z"/>
                <w:rFonts w:asciiTheme="majorBidi" w:eastAsia="Times New Roman" w:hAnsiTheme="majorBidi" w:cstheme="majorBidi"/>
                <w:color w:val="000000"/>
                <w:sz w:val="22"/>
                <w:lang w:bidi="ar-SA"/>
              </w:rPr>
            </w:pPr>
            <w:ins w:id="15684" w:author="Dénes CSALA" w:date="2016-07-25T02:43:00Z">
              <w:r w:rsidRPr="003A70B1">
                <w:rPr>
                  <w:rFonts w:asciiTheme="majorBidi" w:hAnsiTheme="majorBidi" w:cstheme="majorBidi"/>
                  <w:color w:val="000000"/>
                  <w:sz w:val="22"/>
                  <w:rPrChange w:id="15685" w:author="Dénes CSALA" w:date="2016-07-25T02:43:00Z">
                    <w:rPr>
                      <w:rFonts w:ascii="Calibri" w:hAnsi="Calibri" w:cs="Calibri"/>
                      <w:color w:val="000000"/>
                      <w:sz w:val="22"/>
                    </w:rPr>
                  </w:rPrChange>
                </w:rPr>
                <w:t>0.32</w:t>
              </w:r>
            </w:ins>
          </w:p>
        </w:tc>
        <w:tc>
          <w:tcPr>
            <w:tcW w:w="574" w:type="dxa"/>
            <w:tcBorders>
              <w:top w:val="nil"/>
              <w:left w:val="single" w:sz="4" w:space="0" w:color="auto"/>
              <w:bottom w:val="nil"/>
              <w:right w:val="single" w:sz="4" w:space="0" w:color="auto"/>
            </w:tcBorders>
            <w:tcPrChange w:id="15686" w:author="Dénes CSALA" w:date="2016-07-25T03:13:00Z">
              <w:tcPr>
                <w:tcW w:w="574" w:type="dxa"/>
                <w:tcBorders>
                  <w:top w:val="nil"/>
                  <w:left w:val="single" w:sz="4" w:space="0" w:color="auto"/>
                  <w:bottom w:val="nil"/>
                  <w:right w:val="nil"/>
                </w:tcBorders>
              </w:tcPr>
            </w:tcPrChange>
          </w:tcPr>
          <w:p w14:paraId="6E9B866E" w14:textId="77777777" w:rsidR="00C874B3" w:rsidRPr="00AC01C8" w:rsidRDefault="00C874B3" w:rsidP="00C874B3">
            <w:pPr>
              <w:spacing w:after="0" w:line="240" w:lineRule="auto"/>
              <w:ind w:firstLine="0"/>
              <w:jc w:val="right"/>
              <w:rPr>
                <w:ins w:id="15687" w:author="Dénes CSALA" w:date="2016-07-25T02:4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5688" w:author="Dénes CSALA" w:date="2016-07-25T03:13:00Z">
              <w:tcPr>
                <w:tcW w:w="582" w:type="dxa"/>
                <w:tcBorders>
                  <w:top w:val="nil"/>
                  <w:left w:val="nil"/>
                  <w:bottom w:val="nil"/>
                  <w:right w:val="nil"/>
                </w:tcBorders>
              </w:tcPr>
            </w:tcPrChange>
          </w:tcPr>
          <w:p w14:paraId="5F811B8D" w14:textId="316C71D8" w:rsidR="00C874B3" w:rsidRPr="00AC01C8" w:rsidRDefault="00C874B3" w:rsidP="00C874B3">
            <w:pPr>
              <w:spacing w:after="0" w:line="240" w:lineRule="auto"/>
              <w:ind w:firstLine="0"/>
              <w:jc w:val="right"/>
              <w:rPr>
                <w:ins w:id="15689" w:author="Dénes CSALA" w:date="2016-07-25T02:41:00Z"/>
                <w:rFonts w:asciiTheme="majorBidi" w:eastAsia="Times New Roman" w:hAnsiTheme="majorBidi" w:cstheme="majorBidi"/>
                <w:color w:val="000000"/>
                <w:sz w:val="22"/>
                <w:lang w:bidi="ar-SA"/>
              </w:rPr>
            </w:pPr>
            <w:ins w:id="15690" w:author="Dénes CSALA" w:date="2016-07-25T03:10:00Z">
              <w:r w:rsidRPr="00AC01C8">
                <w:rPr>
                  <w:rFonts w:asciiTheme="majorBidi" w:eastAsia="Times New Roman" w:hAnsiTheme="majorBidi" w:cstheme="majorBidi"/>
                  <w:b/>
                  <w:bCs/>
                  <w:color w:val="000000"/>
                  <w:sz w:val="22"/>
                  <w:lang w:bidi="ar-SA"/>
                </w:rPr>
                <w:t>186</w:t>
              </w:r>
            </w:ins>
          </w:p>
        </w:tc>
        <w:tc>
          <w:tcPr>
            <w:tcW w:w="2661" w:type="dxa"/>
            <w:tcBorders>
              <w:top w:val="single" w:sz="4" w:space="0" w:color="auto"/>
              <w:left w:val="single" w:sz="4" w:space="0" w:color="auto"/>
              <w:bottom w:val="single" w:sz="4" w:space="0" w:color="auto"/>
              <w:right w:val="single" w:sz="4" w:space="0" w:color="auto"/>
            </w:tcBorders>
            <w:vAlign w:val="bottom"/>
            <w:tcPrChange w:id="15691" w:author="Dénes CSALA" w:date="2016-07-25T03:13:00Z">
              <w:tcPr>
                <w:tcW w:w="2661" w:type="dxa"/>
                <w:tcBorders>
                  <w:top w:val="nil"/>
                  <w:left w:val="nil"/>
                  <w:bottom w:val="nil"/>
                  <w:right w:val="nil"/>
                </w:tcBorders>
              </w:tcPr>
            </w:tcPrChange>
          </w:tcPr>
          <w:p w14:paraId="770AD825" w14:textId="2858417D" w:rsidR="00C874B3" w:rsidRPr="00AC01C8" w:rsidRDefault="00C874B3" w:rsidP="00C874B3">
            <w:pPr>
              <w:spacing w:after="0" w:line="240" w:lineRule="auto"/>
              <w:ind w:firstLine="0"/>
              <w:jc w:val="right"/>
              <w:rPr>
                <w:ins w:id="15692" w:author="Dénes CSALA" w:date="2016-07-25T02:41:00Z"/>
                <w:rFonts w:asciiTheme="majorBidi" w:eastAsia="Times New Roman" w:hAnsiTheme="majorBidi" w:cstheme="majorBidi"/>
                <w:color w:val="000000"/>
                <w:sz w:val="22"/>
                <w:lang w:bidi="ar-SA"/>
              </w:rPr>
            </w:pPr>
            <w:ins w:id="15693" w:author="Dénes CSALA" w:date="2016-07-25T03:10:00Z">
              <w:r w:rsidRPr="00AC01C8">
                <w:rPr>
                  <w:rFonts w:asciiTheme="majorBidi" w:hAnsiTheme="majorBidi" w:cstheme="majorBidi"/>
                  <w:color w:val="000000"/>
                  <w:sz w:val="22"/>
                </w:rPr>
                <w:t>Tonga</w:t>
              </w:r>
            </w:ins>
          </w:p>
        </w:tc>
        <w:tc>
          <w:tcPr>
            <w:tcW w:w="671" w:type="dxa"/>
            <w:tcBorders>
              <w:top w:val="single" w:sz="4" w:space="0" w:color="auto"/>
              <w:left w:val="single" w:sz="4" w:space="0" w:color="auto"/>
              <w:bottom w:val="single" w:sz="4" w:space="0" w:color="auto"/>
              <w:right w:val="single" w:sz="4" w:space="0" w:color="auto"/>
            </w:tcBorders>
            <w:vAlign w:val="bottom"/>
            <w:tcPrChange w:id="15694" w:author="Dénes CSALA" w:date="2016-07-25T03:13:00Z">
              <w:tcPr>
                <w:tcW w:w="671" w:type="dxa"/>
                <w:tcBorders>
                  <w:top w:val="nil"/>
                  <w:left w:val="nil"/>
                  <w:bottom w:val="nil"/>
                  <w:right w:val="nil"/>
                </w:tcBorders>
              </w:tcPr>
            </w:tcPrChange>
          </w:tcPr>
          <w:p w14:paraId="7613012B" w14:textId="5CD51FF7" w:rsidR="00C874B3" w:rsidRPr="00AC01C8" w:rsidRDefault="00C874B3" w:rsidP="00C874B3">
            <w:pPr>
              <w:spacing w:after="0" w:line="240" w:lineRule="auto"/>
              <w:ind w:firstLine="0"/>
              <w:jc w:val="right"/>
              <w:rPr>
                <w:ins w:id="15695" w:author="Dénes CSALA" w:date="2016-07-25T02:41:00Z"/>
                <w:rFonts w:asciiTheme="majorBidi" w:eastAsia="Times New Roman" w:hAnsiTheme="majorBidi" w:cstheme="majorBidi"/>
                <w:color w:val="000000"/>
                <w:sz w:val="22"/>
                <w:lang w:bidi="ar-SA"/>
              </w:rPr>
            </w:pPr>
            <w:ins w:id="15696" w:author="Dénes CSALA" w:date="2016-07-25T03:10:00Z">
              <w:r w:rsidRPr="00AC01C8">
                <w:rPr>
                  <w:rFonts w:asciiTheme="majorBidi" w:hAnsiTheme="majorBidi" w:cstheme="majorBidi"/>
                  <w:color w:val="000000"/>
                  <w:sz w:val="22"/>
                </w:rPr>
                <w:t>0.08</w:t>
              </w:r>
            </w:ins>
          </w:p>
        </w:tc>
      </w:tr>
      <w:tr w:rsidR="00C874B3" w:rsidRPr="001E59C8" w14:paraId="1CDC3113"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697"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5698" w:author="Dénes CSALA" w:date="2016-07-25T02:41:00Z"/>
          <w:trPrChange w:id="15699" w:author="Dénes CSALA" w:date="2016-07-25T03:13:00Z">
            <w:trPr>
              <w:trHeight w:val="300"/>
            </w:trPr>
          </w:trPrChange>
        </w:trPr>
        <w:tc>
          <w:tcPr>
            <w:tcW w:w="552" w:type="dxa"/>
            <w:shd w:val="clear" w:color="auto" w:fill="auto"/>
            <w:noWrap/>
            <w:hideMark/>
            <w:tcPrChange w:id="15700" w:author="Dénes CSALA" w:date="2016-07-25T03:13:00Z">
              <w:tcPr>
                <w:tcW w:w="552" w:type="dxa"/>
                <w:shd w:val="clear" w:color="auto" w:fill="auto"/>
                <w:noWrap/>
                <w:hideMark/>
              </w:tcPr>
            </w:tcPrChange>
          </w:tcPr>
          <w:p w14:paraId="4E8053D9" w14:textId="77777777" w:rsidR="00C874B3" w:rsidRPr="00AC01C8" w:rsidRDefault="00C874B3" w:rsidP="00C874B3">
            <w:pPr>
              <w:spacing w:after="0" w:line="240" w:lineRule="auto"/>
              <w:ind w:firstLine="0"/>
              <w:jc w:val="center"/>
              <w:rPr>
                <w:ins w:id="15701" w:author="Dénes CSALA" w:date="2016-07-25T02:41:00Z"/>
                <w:rFonts w:asciiTheme="majorBidi" w:eastAsia="Times New Roman" w:hAnsiTheme="majorBidi" w:cstheme="majorBidi"/>
                <w:b/>
                <w:bCs/>
                <w:color w:val="000000"/>
                <w:sz w:val="22"/>
                <w:lang w:bidi="ar-SA"/>
              </w:rPr>
            </w:pPr>
            <w:ins w:id="15702" w:author="Dénes CSALA" w:date="2016-07-25T02:41:00Z">
              <w:r w:rsidRPr="00AC01C8">
                <w:rPr>
                  <w:rFonts w:asciiTheme="majorBidi" w:eastAsia="Times New Roman" w:hAnsiTheme="majorBidi" w:cstheme="majorBidi"/>
                  <w:b/>
                  <w:bCs/>
                  <w:color w:val="000000"/>
                  <w:sz w:val="22"/>
                  <w:lang w:bidi="ar-SA"/>
                </w:rPr>
                <w:t>92</w:t>
              </w:r>
            </w:ins>
          </w:p>
        </w:tc>
        <w:tc>
          <w:tcPr>
            <w:tcW w:w="2773" w:type="dxa"/>
            <w:shd w:val="clear" w:color="auto" w:fill="auto"/>
            <w:noWrap/>
            <w:vAlign w:val="bottom"/>
            <w:hideMark/>
            <w:tcPrChange w:id="15703" w:author="Dénes CSALA" w:date="2016-07-25T03:13:00Z">
              <w:tcPr>
                <w:tcW w:w="2773" w:type="dxa"/>
                <w:shd w:val="clear" w:color="auto" w:fill="auto"/>
                <w:noWrap/>
                <w:vAlign w:val="bottom"/>
                <w:hideMark/>
              </w:tcPr>
            </w:tcPrChange>
          </w:tcPr>
          <w:p w14:paraId="2C1D92C9" w14:textId="2C65E334" w:rsidR="00C874B3" w:rsidRPr="003A70B1" w:rsidRDefault="00C874B3" w:rsidP="00C874B3">
            <w:pPr>
              <w:spacing w:after="0" w:line="240" w:lineRule="auto"/>
              <w:ind w:firstLine="0"/>
              <w:jc w:val="left"/>
              <w:rPr>
                <w:ins w:id="15704" w:author="Dénes CSALA" w:date="2016-07-25T02:41:00Z"/>
                <w:rFonts w:asciiTheme="majorBidi" w:eastAsia="Times New Roman" w:hAnsiTheme="majorBidi" w:cstheme="majorBidi"/>
                <w:color w:val="000000"/>
                <w:sz w:val="22"/>
                <w:lang w:bidi="ar-SA"/>
              </w:rPr>
            </w:pPr>
            <w:ins w:id="15705" w:author="Dénes CSALA" w:date="2016-07-25T02:43:00Z">
              <w:r w:rsidRPr="003A70B1">
                <w:rPr>
                  <w:rFonts w:asciiTheme="majorBidi" w:hAnsiTheme="majorBidi" w:cstheme="majorBidi"/>
                  <w:color w:val="000000"/>
                  <w:sz w:val="22"/>
                  <w:rPrChange w:id="15706" w:author="Dénes CSALA" w:date="2016-07-25T02:43:00Z">
                    <w:rPr>
                      <w:rFonts w:ascii="Calibri" w:hAnsi="Calibri" w:cs="Calibri"/>
                      <w:color w:val="000000"/>
                      <w:sz w:val="22"/>
                    </w:rPr>
                  </w:rPrChange>
                </w:rPr>
                <w:t>Lebanon</w:t>
              </w:r>
            </w:ins>
          </w:p>
        </w:tc>
        <w:tc>
          <w:tcPr>
            <w:tcW w:w="671" w:type="dxa"/>
            <w:tcBorders>
              <w:right w:val="single" w:sz="4" w:space="0" w:color="auto"/>
            </w:tcBorders>
            <w:shd w:val="clear" w:color="auto" w:fill="auto"/>
            <w:noWrap/>
            <w:vAlign w:val="bottom"/>
            <w:hideMark/>
            <w:tcPrChange w:id="15707" w:author="Dénes CSALA" w:date="2016-07-25T03:13:00Z">
              <w:tcPr>
                <w:tcW w:w="671" w:type="dxa"/>
                <w:tcBorders>
                  <w:right w:val="single" w:sz="4" w:space="0" w:color="auto"/>
                </w:tcBorders>
                <w:shd w:val="clear" w:color="auto" w:fill="auto"/>
                <w:noWrap/>
                <w:vAlign w:val="bottom"/>
                <w:hideMark/>
              </w:tcPr>
            </w:tcPrChange>
          </w:tcPr>
          <w:p w14:paraId="0594F287" w14:textId="71FE78F8" w:rsidR="00C874B3" w:rsidRPr="003A70B1" w:rsidRDefault="00C874B3" w:rsidP="00C874B3">
            <w:pPr>
              <w:spacing w:after="0" w:line="240" w:lineRule="auto"/>
              <w:ind w:firstLine="0"/>
              <w:jc w:val="right"/>
              <w:rPr>
                <w:ins w:id="15708" w:author="Dénes CSALA" w:date="2016-07-25T02:41:00Z"/>
                <w:rFonts w:asciiTheme="majorBidi" w:eastAsia="Times New Roman" w:hAnsiTheme="majorBidi" w:cstheme="majorBidi"/>
                <w:color w:val="000000"/>
                <w:sz w:val="22"/>
                <w:lang w:bidi="ar-SA"/>
              </w:rPr>
            </w:pPr>
            <w:ins w:id="15709" w:author="Dénes CSALA" w:date="2016-07-25T02:43:00Z">
              <w:r w:rsidRPr="003A70B1">
                <w:rPr>
                  <w:rFonts w:asciiTheme="majorBidi" w:hAnsiTheme="majorBidi" w:cstheme="majorBidi"/>
                  <w:color w:val="000000"/>
                  <w:sz w:val="22"/>
                  <w:rPrChange w:id="15710" w:author="Dénes CSALA" w:date="2016-07-25T02:43:00Z">
                    <w:rPr>
                      <w:rFonts w:ascii="Calibri" w:hAnsi="Calibri" w:cs="Calibri"/>
                      <w:color w:val="000000"/>
                      <w:sz w:val="22"/>
                    </w:rPr>
                  </w:rPrChange>
                </w:rPr>
                <w:t>0.32</w:t>
              </w:r>
            </w:ins>
          </w:p>
        </w:tc>
        <w:tc>
          <w:tcPr>
            <w:tcW w:w="574" w:type="dxa"/>
            <w:tcBorders>
              <w:top w:val="nil"/>
              <w:left w:val="single" w:sz="4" w:space="0" w:color="auto"/>
              <w:bottom w:val="nil"/>
              <w:right w:val="single" w:sz="4" w:space="0" w:color="auto"/>
            </w:tcBorders>
            <w:tcPrChange w:id="15711" w:author="Dénes CSALA" w:date="2016-07-25T03:13:00Z">
              <w:tcPr>
                <w:tcW w:w="574" w:type="dxa"/>
                <w:tcBorders>
                  <w:top w:val="nil"/>
                  <w:left w:val="single" w:sz="4" w:space="0" w:color="auto"/>
                  <w:bottom w:val="nil"/>
                  <w:right w:val="nil"/>
                </w:tcBorders>
              </w:tcPr>
            </w:tcPrChange>
          </w:tcPr>
          <w:p w14:paraId="3E28DFCA" w14:textId="77777777" w:rsidR="00C874B3" w:rsidRPr="00AC01C8" w:rsidRDefault="00C874B3" w:rsidP="00C874B3">
            <w:pPr>
              <w:spacing w:after="0" w:line="240" w:lineRule="auto"/>
              <w:ind w:firstLine="0"/>
              <w:jc w:val="right"/>
              <w:rPr>
                <w:ins w:id="15712" w:author="Dénes CSALA" w:date="2016-07-25T02:4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5713" w:author="Dénes CSALA" w:date="2016-07-25T03:13:00Z">
              <w:tcPr>
                <w:tcW w:w="582" w:type="dxa"/>
                <w:tcBorders>
                  <w:top w:val="nil"/>
                  <w:left w:val="nil"/>
                  <w:bottom w:val="nil"/>
                  <w:right w:val="nil"/>
                </w:tcBorders>
              </w:tcPr>
            </w:tcPrChange>
          </w:tcPr>
          <w:p w14:paraId="411E0B72" w14:textId="77383279" w:rsidR="00C874B3" w:rsidRPr="00AC01C8" w:rsidRDefault="00C874B3" w:rsidP="00C874B3">
            <w:pPr>
              <w:spacing w:after="0" w:line="240" w:lineRule="auto"/>
              <w:ind w:firstLine="0"/>
              <w:jc w:val="right"/>
              <w:rPr>
                <w:ins w:id="15714" w:author="Dénes CSALA" w:date="2016-07-25T02:41:00Z"/>
                <w:rFonts w:asciiTheme="majorBidi" w:eastAsia="Times New Roman" w:hAnsiTheme="majorBidi" w:cstheme="majorBidi"/>
                <w:color w:val="000000"/>
                <w:sz w:val="22"/>
                <w:lang w:bidi="ar-SA"/>
              </w:rPr>
            </w:pPr>
            <w:ins w:id="15715" w:author="Dénes CSALA" w:date="2016-07-25T03:10:00Z">
              <w:r w:rsidRPr="00AC01C8">
                <w:rPr>
                  <w:rFonts w:asciiTheme="majorBidi" w:eastAsia="Times New Roman" w:hAnsiTheme="majorBidi" w:cstheme="majorBidi"/>
                  <w:b/>
                  <w:bCs/>
                  <w:color w:val="000000"/>
                  <w:sz w:val="22"/>
                  <w:lang w:bidi="ar-SA"/>
                </w:rPr>
                <w:t>187</w:t>
              </w:r>
            </w:ins>
          </w:p>
        </w:tc>
        <w:tc>
          <w:tcPr>
            <w:tcW w:w="2661" w:type="dxa"/>
            <w:tcBorders>
              <w:top w:val="single" w:sz="4" w:space="0" w:color="auto"/>
              <w:left w:val="single" w:sz="4" w:space="0" w:color="auto"/>
              <w:bottom w:val="single" w:sz="4" w:space="0" w:color="auto"/>
              <w:right w:val="single" w:sz="4" w:space="0" w:color="auto"/>
            </w:tcBorders>
            <w:vAlign w:val="bottom"/>
            <w:tcPrChange w:id="15716" w:author="Dénes CSALA" w:date="2016-07-25T03:13:00Z">
              <w:tcPr>
                <w:tcW w:w="2661" w:type="dxa"/>
                <w:tcBorders>
                  <w:top w:val="nil"/>
                  <w:left w:val="nil"/>
                  <w:bottom w:val="nil"/>
                  <w:right w:val="nil"/>
                </w:tcBorders>
              </w:tcPr>
            </w:tcPrChange>
          </w:tcPr>
          <w:p w14:paraId="38A9DDB2" w14:textId="41F553CD" w:rsidR="00C874B3" w:rsidRPr="00AC01C8" w:rsidRDefault="00C874B3" w:rsidP="00C874B3">
            <w:pPr>
              <w:spacing w:after="0" w:line="240" w:lineRule="auto"/>
              <w:ind w:firstLine="0"/>
              <w:jc w:val="right"/>
              <w:rPr>
                <w:ins w:id="15717" w:author="Dénes CSALA" w:date="2016-07-25T02:41:00Z"/>
                <w:rFonts w:asciiTheme="majorBidi" w:eastAsia="Times New Roman" w:hAnsiTheme="majorBidi" w:cstheme="majorBidi"/>
                <w:color w:val="000000"/>
                <w:sz w:val="22"/>
                <w:lang w:bidi="ar-SA"/>
              </w:rPr>
            </w:pPr>
            <w:ins w:id="15718" w:author="Dénes CSALA" w:date="2016-07-25T03:10:00Z">
              <w:r w:rsidRPr="00AC01C8">
                <w:rPr>
                  <w:rFonts w:asciiTheme="majorBidi" w:hAnsiTheme="majorBidi" w:cstheme="majorBidi"/>
                  <w:color w:val="000000"/>
                  <w:sz w:val="22"/>
                </w:rPr>
                <w:t>Grenada</w:t>
              </w:r>
            </w:ins>
          </w:p>
        </w:tc>
        <w:tc>
          <w:tcPr>
            <w:tcW w:w="671" w:type="dxa"/>
            <w:tcBorders>
              <w:top w:val="single" w:sz="4" w:space="0" w:color="auto"/>
              <w:left w:val="single" w:sz="4" w:space="0" w:color="auto"/>
              <w:bottom w:val="single" w:sz="4" w:space="0" w:color="auto"/>
              <w:right w:val="single" w:sz="4" w:space="0" w:color="auto"/>
            </w:tcBorders>
            <w:vAlign w:val="bottom"/>
            <w:tcPrChange w:id="15719" w:author="Dénes CSALA" w:date="2016-07-25T03:13:00Z">
              <w:tcPr>
                <w:tcW w:w="671" w:type="dxa"/>
                <w:tcBorders>
                  <w:top w:val="nil"/>
                  <w:left w:val="nil"/>
                  <w:bottom w:val="nil"/>
                  <w:right w:val="nil"/>
                </w:tcBorders>
              </w:tcPr>
            </w:tcPrChange>
          </w:tcPr>
          <w:p w14:paraId="67AAC1DD" w14:textId="7B9CC572" w:rsidR="00C874B3" w:rsidRPr="00AC01C8" w:rsidRDefault="00C874B3" w:rsidP="00C874B3">
            <w:pPr>
              <w:spacing w:after="0" w:line="240" w:lineRule="auto"/>
              <w:ind w:firstLine="0"/>
              <w:jc w:val="right"/>
              <w:rPr>
                <w:ins w:id="15720" w:author="Dénes CSALA" w:date="2016-07-25T02:41:00Z"/>
                <w:rFonts w:asciiTheme="majorBidi" w:eastAsia="Times New Roman" w:hAnsiTheme="majorBidi" w:cstheme="majorBidi"/>
                <w:color w:val="000000"/>
                <w:sz w:val="22"/>
                <w:lang w:bidi="ar-SA"/>
              </w:rPr>
            </w:pPr>
            <w:ins w:id="15721" w:author="Dénes CSALA" w:date="2016-07-25T03:10:00Z">
              <w:r w:rsidRPr="00AC01C8">
                <w:rPr>
                  <w:rFonts w:asciiTheme="majorBidi" w:hAnsiTheme="majorBidi" w:cstheme="majorBidi"/>
                  <w:color w:val="000000"/>
                  <w:sz w:val="22"/>
                </w:rPr>
                <w:t>0.08</w:t>
              </w:r>
            </w:ins>
          </w:p>
        </w:tc>
      </w:tr>
      <w:tr w:rsidR="00C874B3" w:rsidRPr="001E59C8" w14:paraId="7DC1E023"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722"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5723" w:author="Dénes CSALA" w:date="2016-07-25T02:41:00Z"/>
          <w:trPrChange w:id="15724" w:author="Dénes CSALA" w:date="2016-07-25T03:13:00Z">
            <w:trPr>
              <w:trHeight w:val="300"/>
            </w:trPr>
          </w:trPrChange>
        </w:trPr>
        <w:tc>
          <w:tcPr>
            <w:tcW w:w="552" w:type="dxa"/>
            <w:shd w:val="clear" w:color="auto" w:fill="auto"/>
            <w:noWrap/>
            <w:hideMark/>
            <w:tcPrChange w:id="15725" w:author="Dénes CSALA" w:date="2016-07-25T03:13:00Z">
              <w:tcPr>
                <w:tcW w:w="552" w:type="dxa"/>
                <w:shd w:val="clear" w:color="auto" w:fill="auto"/>
                <w:noWrap/>
                <w:hideMark/>
              </w:tcPr>
            </w:tcPrChange>
          </w:tcPr>
          <w:p w14:paraId="46536E0F" w14:textId="77777777" w:rsidR="00C874B3" w:rsidRPr="00AC01C8" w:rsidRDefault="00C874B3" w:rsidP="00C874B3">
            <w:pPr>
              <w:spacing w:after="0" w:line="240" w:lineRule="auto"/>
              <w:ind w:firstLine="0"/>
              <w:jc w:val="center"/>
              <w:rPr>
                <w:ins w:id="15726" w:author="Dénes CSALA" w:date="2016-07-25T02:41:00Z"/>
                <w:rFonts w:asciiTheme="majorBidi" w:eastAsia="Times New Roman" w:hAnsiTheme="majorBidi" w:cstheme="majorBidi"/>
                <w:b/>
                <w:bCs/>
                <w:color w:val="000000"/>
                <w:sz w:val="22"/>
                <w:lang w:bidi="ar-SA"/>
              </w:rPr>
            </w:pPr>
            <w:ins w:id="15727" w:author="Dénes CSALA" w:date="2016-07-25T02:41:00Z">
              <w:r w:rsidRPr="00AC01C8">
                <w:rPr>
                  <w:rFonts w:asciiTheme="majorBidi" w:eastAsia="Times New Roman" w:hAnsiTheme="majorBidi" w:cstheme="majorBidi"/>
                  <w:b/>
                  <w:bCs/>
                  <w:color w:val="000000"/>
                  <w:sz w:val="22"/>
                  <w:lang w:bidi="ar-SA"/>
                </w:rPr>
                <w:t>93</w:t>
              </w:r>
            </w:ins>
          </w:p>
        </w:tc>
        <w:tc>
          <w:tcPr>
            <w:tcW w:w="2773" w:type="dxa"/>
            <w:shd w:val="clear" w:color="auto" w:fill="auto"/>
            <w:noWrap/>
            <w:vAlign w:val="bottom"/>
            <w:hideMark/>
            <w:tcPrChange w:id="15728" w:author="Dénes CSALA" w:date="2016-07-25T03:13:00Z">
              <w:tcPr>
                <w:tcW w:w="2773" w:type="dxa"/>
                <w:shd w:val="clear" w:color="auto" w:fill="auto"/>
                <w:noWrap/>
                <w:vAlign w:val="bottom"/>
                <w:hideMark/>
              </w:tcPr>
            </w:tcPrChange>
          </w:tcPr>
          <w:p w14:paraId="09B20C38" w14:textId="51966189" w:rsidR="00C874B3" w:rsidRPr="003A70B1" w:rsidRDefault="00C874B3" w:rsidP="00C874B3">
            <w:pPr>
              <w:spacing w:after="0" w:line="240" w:lineRule="auto"/>
              <w:ind w:firstLine="0"/>
              <w:jc w:val="left"/>
              <w:rPr>
                <w:ins w:id="15729" w:author="Dénes CSALA" w:date="2016-07-25T02:41:00Z"/>
                <w:rFonts w:asciiTheme="majorBidi" w:eastAsia="Times New Roman" w:hAnsiTheme="majorBidi" w:cstheme="majorBidi"/>
                <w:color w:val="000000"/>
                <w:sz w:val="22"/>
                <w:lang w:bidi="ar-SA"/>
              </w:rPr>
            </w:pPr>
            <w:ins w:id="15730" w:author="Dénes CSALA" w:date="2016-07-25T02:43:00Z">
              <w:r w:rsidRPr="003A70B1">
                <w:rPr>
                  <w:rFonts w:asciiTheme="majorBidi" w:hAnsiTheme="majorBidi" w:cstheme="majorBidi"/>
                  <w:color w:val="000000"/>
                  <w:sz w:val="22"/>
                  <w:rPrChange w:id="15731" w:author="Dénes CSALA" w:date="2016-07-25T02:43:00Z">
                    <w:rPr>
                      <w:rFonts w:ascii="Calibri" w:hAnsi="Calibri" w:cs="Calibri"/>
                      <w:color w:val="000000"/>
                      <w:sz w:val="22"/>
                    </w:rPr>
                  </w:rPrChange>
                </w:rPr>
                <w:t>Ecuador</w:t>
              </w:r>
            </w:ins>
          </w:p>
        </w:tc>
        <w:tc>
          <w:tcPr>
            <w:tcW w:w="671" w:type="dxa"/>
            <w:tcBorders>
              <w:right w:val="single" w:sz="4" w:space="0" w:color="auto"/>
            </w:tcBorders>
            <w:shd w:val="clear" w:color="auto" w:fill="auto"/>
            <w:noWrap/>
            <w:vAlign w:val="bottom"/>
            <w:hideMark/>
            <w:tcPrChange w:id="15732" w:author="Dénes CSALA" w:date="2016-07-25T03:13:00Z">
              <w:tcPr>
                <w:tcW w:w="671" w:type="dxa"/>
                <w:tcBorders>
                  <w:right w:val="single" w:sz="4" w:space="0" w:color="auto"/>
                </w:tcBorders>
                <w:shd w:val="clear" w:color="auto" w:fill="auto"/>
                <w:noWrap/>
                <w:vAlign w:val="bottom"/>
                <w:hideMark/>
              </w:tcPr>
            </w:tcPrChange>
          </w:tcPr>
          <w:p w14:paraId="0E8B80DC" w14:textId="5D7C424D" w:rsidR="00C874B3" w:rsidRPr="003A70B1" w:rsidRDefault="00C874B3" w:rsidP="00C874B3">
            <w:pPr>
              <w:spacing w:after="0" w:line="240" w:lineRule="auto"/>
              <w:ind w:firstLine="0"/>
              <w:jc w:val="right"/>
              <w:rPr>
                <w:ins w:id="15733" w:author="Dénes CSALA" w:date="2016-07-25T02:41:00Z"/>
                <w:rFonts w:asciiTheme="majorBidi" w:eastAsia="Times New Roman" w:hAnsiTheme="majorBidi" w:cstheme="majorBidi"/>
                <w:color w:val="000000"/>
                <w:sz w:val="22"/>
                <w:lang w:bidi="ar-SA"/>
              </w:rPr>
            </w:pPr>
            <w:ins w:id="15734" w:author="Dénes CSALA" w:date="2016-07-25T02:43:00Z">
              <w:r w:rsidRPr="003A70B1">
                <w:rPr>
                  <w:rFonts w:asciiTheme="majorBidi" w:hAnsiTheme="majorBidi" w:cstheme="majorBidi"/>
                  <w:color w:val="000000"/>
                  <w:sz w:val="22"/>
                  <w:rPrChange w:id="15735" w:author="Dénes CSALA" w:date="2016-07-25T02:43:00Z">
                    <w:rPr>
                      <w:rFonts w:ascii="Calibri" w:hAnsi="Calibri" w:cs="Calibri"/>
                      <w:color w:val="000000"/>
                      <w:sz w:val="22"/>
                    </w:rPr>
                  </w:rPrChange>
                </w:rPr>
                <w:t>0.32</w:t>
              </w:r>
            </w:ins>
          </w:p>
        </w:tc>
        <w:tc>
          <w:tcPr>
            <w:tcW w:w="574" w:type="dxa"/>
            <w:tcBorders>
              <w:top w:val="nil"/>
              <w:left w:val="single" w:sz="4" w:space="0" w:color="auto"/>
              <w:bottom w:val="nil"/>
              <w:right w:val="single" w:sz="4" w:space="0" w:color="auto"/>
            </w:tcBorders>
            <w:tcPrChange w:id="15736" w:author="Dénes CSALA" w:date="2016-07-25T03:13:00Z">
              <w:tcPr>
                <w:tcW w:w="574" w:type="dxa"/>
                <w:tcBorders>
                  <w:top w:val="nil"/>
                  <w:left w:val="single" w:sz="4" w:space="0" w:color="auto"/>
                  <w:bottom w:val="nil"/>
                  <w:right w:val="nil"/>
                </w:tcBorders>
              </w:tcPr>
            </w:tcPrChange>
          </w:tcPr>
          <w:p w14:paraId="18DB3A76" w14:textId="77777777" w:rsidR="00C874B3" w:rsidRPr="00AC01C8" w:rsidRDefault="00C874B3" w:rsidP="00C874B3">
            <w:pPr>
              <w:spacing w:after="0" w:line="240" w:lineRule="auto"/>
              <w:ind w:firstLine="0"/>
              <w:jc w:val="right"/>
              <w:rPr>
                <w:ins w:id="15737" w:author="Dénes CSALA" w:date="2016-07-25T02:4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5738" w:author="Dénes CSALA" w:date="2016-07-25T03:13:00Z">
              <w:tcPr>
                <w:tcW w:w="582" w:type="dxa"/>
                <w:tcBorders>
                  <w:top w:val="nil"/>
                  <w:left w:val="nil"/>
                  <w:bottom w:val="nil"/>
                  <w:right w:val="nil"/>
                </w:tcBorders>
              </w:tcPr>
            </w:tcPrChange>
          </w:tcPr>
          <w:p w14:paraId="2D5E7FBC" w14:textId="484FAEC9" w:rsidR="00C874B3" w:rsidRPr="00AC01C8" w:rsidRDefault="00C874B3" w:rsidP="00C874B3">
            <w:pPr>
              <w:spacing w:after="0" w:line="240" w:lineRule="auto"/>
              <w:ind w:firstLine="0"/>
              <w:jc w:val="right"/>
              <w:rPr>
                <w:ins w:id="15739" w:author="Dénes CSALA" w:date="2016-07-25T02:41:00Z"/>
                <w:rFonts w:asciiTheme="majorBidi" w:eastAsia="Times New Roman" w:hAnsiTheme="majorBidi" w:cstheme="majorBidi"/>
                <w:color w:val="000000"/>
                <w:sz w:val="22"/>
                <w:lang w:bidi="ar-SA"/>
              </w:rPr>
            </w:pPr>
            <w:ins w:id="15740" w:author="Dénes CSALA" w:date="2016-07-25T03:10:00Z">
              <w:r w:rsidRPr="00AC01C8">
                <w:rPr>
                  <w:rFonts w:asciiTheme="majorBidi" w:eastAsia="Times New Roman" w:hAnsiTheme="majorBidi" w:cstheme="majorBidi"/>
                  <w:b/>
                  <w:bCs/>
                  <w:color w:val="000000"/>
                  <w:sz w:val="22"/>
                  <w:lang w:bidi="ar-SA"/>
                </w:rPr>
                <w:t>188</w:t>
              </w:r>
            </w:ins>
          </w:p>
        </w:tc>
        <w:tc>
          <w:tcPr>
            <w:tcW w:w="2661" w:type="dxa"/>
            <w:tcBorders>
              <w:top w:val="single" w:sz="4" w:space="0" w:color="auto"/>
              <w:left w:val="single" w:sz="4" w:space="0" w:color="auto"/>
              <w:bottom w:val="single" w:sz="4" w:space="0" w:color="auto"/>
              <w:right w:val="single" w:sz="4" w:space="0" w:color="auto"/>
            </w:tcBorders>
            <w:vAlign w:val="bottom"/>
            <w:tcPrChange w:id="15741" w:author="Dénes CSALA" w:date="2016-07-25T03:13:00Z">
              <w:tcPr>
                <w:tcW w:w="2661" w:type="dxa"/>
                <w:tcBorders>
                  <w:top w:val="nil"/>
                  <w:left w:val="nil"/>
                  <w:bottom w:val="nil"/>
                  <w:right w:val="nil"/>
                </w:tcBorders>
              </w:tcPr>
            </w:tcPrChange>
          </w:tcPr>
          <w:p w14:paraId="1D5711FC" w14:textId="33F11EFA" w:rsidR="00C874B3" w:rsidRPr="00AC01C8" w:rsidRDefault="00C874B3" w:rsidP="00C874B3">
            <w:pPr>
              <w:spacing w:after="0" w:line="240" w:lineRule="auto"/>
              <w:ind w:firstLine="0"/>
              <w:jc w:val="right"/>
              <w:rPr>
                <w:ins w:id="15742" w:author="Dénes CSALA" w:date="2016-07-25T02:41:00Z"/>
                <w:rFonts w:asciiTheme="majorBidi" w:eastAsia="Times New Roman" w:hAnsiTheme="majorBidi" w:cstheme="majorBidi"/>
                <w:color w:val="000000"/>
                <w:sz w:val="22"/>
                <w:lang w:bidi="ar-SA"/>
              </w:rPr>
            </w:pPr>
            <w:ins w:id="15743" w:author="Dénes CSALA" w:date="2016-07-25T03:10:00Z">
              <w:r w:rsidRPr="00AC01C8">
                <w:rPr>
                  <w:rFonts w:asciiTheme="majorBidi" w:hAnsiTheme="majorBidi" w:cstheme="majorBidi"/>
                  <w:color w:val="000000"/>
                  <w:sz w:val="22"/>
                </w:rPr>
                <w:t>Bhutan</w:t>
              </w:r>
            </w:ins>
          </w:p>
        </w:tc>
        <w:tc>
          <w:tcPr>
            <w:tcW w:w="671" w:type="dxa"/>
            <w:tcBorders>
              <w:top w:val="single" w:sz="4" w:space="0" w:color="auto"/>
              <w:left w:val="single" w:sz="4" w:space="0" w:color="auto"/>
              <w:bottom w:val="single" w:sz="4" w:space="0" w:color="auto"/>
              <w:right w:val="single" w:sz="4" w:space="0" w:color="auto"/>
            </w:tcBorders>
            <w:vAlign w:val="bottom"/>
            <w:tcPrChange w:id="15744" w:author="Dénes CSALA" w:date="2016-07-25T03:13:00Z">
              <w:tcPr>
                <w:tcW w:w="671" w:type="dxa"/>
                <w:tcBorders>
                  <w:top w:val="nil"/>
                  <w:left w:val="nil"/>
                  <w:bottom w:val="nil"/>
                  <w:right w:val="nil"/>
                </w:tcBorders>
              </w:tcPr>
            </w:tcPrChange>
          </w:tcPr>
          <w:p w14:paraId="3059BD5A" w14:textId="443E1B03" w:rsidR="00C874B3" w:rsidRPr="00AC01C8" w:rsidRDefault="00C874B3" w:rsidP="00C874B3">
            <w:pPr>
              <w:spacing w:after="0" w:line="240" w:lineRule="auto"/>
              <w:ind w:firstLine="0"/>
              <w:jc w:val="right"/>
              <w:rPr>
                <w:ins w:id="15745" w:author="Dénes CSALA" w:date="2016-07-25T02:41:00Z"/>
                <w:rFonts w:asciiTheme="majorBidi" w:eastAsia="Times New Roman" w:hAnsiTheme="majorBidi" w:cstheme="majorBidi"/>
                <w:color w:val="000000"/>
                <w:sz w:val="22"/>
                <w:lang w:bidi="ar-SA"/>
              </w:rPr>
            </w:pPr>
            <w:ins w:id="15746" w:author="Dénes CSALA" w:date="2016-07-25T03:10:00Z">
              <w:r w:rsidRPr="00AC01C8">
                <w:rPr>
                  <w:rFonts w:asciiTheme="majorBidi" w:hAnsiTheme="majorBidi" w:cstheme="majorBidi"/>
                  <w:color w:val="000000"/>
                  <w:sz w:val="22"/>
                </w:rPr>
                <w:t>0.06</w:t>
              </w:r>
            </w:ins>
          </w:p>
        </w:tc>
      </w:tr>
      <w:tr w:rsidR="00C874B3" w:rsidRPr="001E59C8" w14:paraId="2EE46E8B"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747"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5748" w:author="Dénes CSALA" w:date="2016-07-25T02:41:00Z"/>
          <w:trPrChange w:id="15749" w:author="Dénes CSALA" w:date="2016-07-25T03:13:00Z">
            <w:trPr>
              <w:trHeight w:val="300"/>
            </w:trPr>
          </w:trPrChange>
        </w:trPr>
        <w:tc>
          <w:tcPr>
            <w:tcW w:w="552" w:type="dxa"/>
            <w:shd w:val="clear" w:color="auto" w:fill="auto"/>
            <w:noWrap/>
            <w:hideMark/>
            <w:tcPrChange w:id="15750" w:author="Dénes CSALA" w:date="2016-07-25T03:13:00Z">
              <w:tcPr>
                <w:tcW w:w="552" w:type="dxa"/>
                <w:shd w:val="clear" w:color="auto" w:fill="auto"/>
                <w:noWrap/>
                <w:hideMark/>
              </w:tcPr>
            </w:tcPrChange>
          </w:tcPr>
          <w:p w14:paraId="11C092A2" w14:textId="77777777" w:rsidR="00C874B3" w:rsidRPr="00AC01C8" w:rsidRDefault="00C874B3" w:rsidP="00C874B3">
            <w:pPr>
              <w:spacing w:after="0" w:line="240" w:lineRule="auto"/>
              <w:ind w:firstLine="0"/>
              <w:jc w:val="center"/>
              <w:rPr>
                <w:ins w:id="15751" w:author="Dénes CSALA" w:date="2016-07-25T02:41:00Z"/>
                <w:rFonts w:asciiTheme="majorBidi" w:eastAsia="Times New Roman" w:hAnsiTheme="majorBidi" w:cstheme="majorBidi"/>
                <w:b/>
                <w:bCs/>
                <w:color w:val="000000"/>
                <w:sz w:val="22"/>
                <w:lang w:bidi="ar-SA"/>
              </w:rPr>
            </w:pPr>
            <w:ins w:id="15752" w:author="Dénes CSALA" w:date="2016-07-25T02:41:00Z">
              <w:r w:rsidRPr="00AC01C8">
                <w:rPr>
                  <w:rFonts w:asciiTheme="majorBidi" w:eastAsia="Times New Roman" w:hAnsiTheme="majorBidi" w:cstheme="majorBidi"/>
                  <w:b/>
                  <w:bCs/>
                  <w:color w:val="000000"/>
                  <w:sz w:val="22"/>
                  <w:lang w:bidi="ar-SA"/>
                </w:rPr>
                <w:t>94</w:t>
              </w:r>
            </w:ins>
          </w:p>
        </w:tc>
        <w:tc>
          <w:tcPr>
            <w:tcW w:w="2773" w:type="dxa"/>
            <w:shd w:val="clear" w:color="auto" w:fill="auto"/>
            <w:noWrap/>
            <w:vAlign w:val="bottom"/>
            <w:hideMark/>
            <w:tcPrChange w:id="15753" w:author="Dénes CSALA" w:date="2016-07-25T03:13:00Z">
              <w:tcPr>
                <w:tcW w:w="2773" w:type="dxa"/>
                <w:shd w:val="clear" w:color="auto" w:fill="auto"/>
                <w:noWrap/>
                <w:vAlign w:val="bottom"/>
                <w:hideMark/>
              </w:tcPr>
            </w:tcPrChange>
          </w:tcPr>
          <w:p w14:paraId="23C60454" w14:textId="74821508" w:rsidR="00C874B3" w:rsidRPr="003A70B1" w:rsidRDefault="00C874B3" w:rsidP="00C874B3">
            <w:pPr>
              <w:spacing w:after="0" w:line="240" w:lineRule="auto"/>
              <w:ind w:firstLine="0"/>
              <w:jc w:val="left"/>
              <w:rPr>
                <w:ins w:id="15754" w:author="Dénes CSALA" w:date="2016-07-25T02:41:00Z"/>
                <w:rFonts w:asciiTheme="majorBidi" w:eastAsia="Times New Roman" w:hAnsiTheme="majorBidi" w:cstheme="majorBidi"/>
                <w:color w:val="000000"/>
                <w:sz w:val="22"/>
                <w:lang w:bidi="ar-SA"/>
              </w:rPr>
            </w:pPr>
            <w:ins w:id="15755" w:author="Dénes CSALA" w:date="2016-07-25T02:43:00Z">
              <w:r w:rsidRPr="003A70B1">
                <w:rPr>
                  <w:rFonts w:asciiTheme="majorBidi" w:hAnsiTheme="majorBidi" w:cstheme="majorBidi"/>
                  <w:color w:val="000000"/>
                  <w:sz w:val="22"/>
                  <w:rPrChange w:id="15756" w:author="Dénes CSALA" w:date="2016-07-25T02:43:00Z">
                    <w:rPr>
                      <w:rFonts w:ascii="Calibri" w:hAnsi="Calibri" w:cs="Calibri"/>
                      <w:color w:val="000000"/>
                      <w:sz w:val="22"/>
                    </w:rPr>
                  </w:rPrChange>
                </w:rPr>
                <w:t>Iceland</w:t>
              </w:r>
            </w:ins>
          </w:p>
        </w:tc>
        <w:tc>
          <w:tcPr>
            <w:tcW w:w="671" w:type="dxa"/>
            <w:tcBorders>
              <w:right w:val="single" w:sz="4" w:space="0" w:color="auto"/>
            </w:tcBorders>
            <w:shd w:val="clear" w:color="auto" w:fill="auto"/>
            <w:noWrap/>
            <w:vAlign w:val="bottom"/>
            <w:hideMark/>
            <w:tcPrChange w:id="15757" w:author="Dénes CSALA" w:date="2016-07-25T03:13:00Z">
              <w:tcPr>
                <w:tcW w:w="671" w:type="dxa"/>
                <w:tcBorders>
                  <w:right w:val="single" w:sz="4" w:space="0" w:color="auto"/>
                </w:tcBorders>
                <w:shd w:val="clear" w:color="auto" w:fill="auto"/>
                <w:noWrap/>
                <w:vAlign w:val="bottom"/>
                <w:hideMark/>
              </w:tcPr>
            </w:tcPrChange>
          </w:tcPr>
          <w:p w14:paraId="7EA0DC2F" w14:textId="37B752B6" w:rsidR="00C874B3" w:rsidRPr="003A70B1" w:rsidRDefault="00C874B3" w:rsidP="00C874B3">
            <w:pPr>
              <w:spacing w:after="0" w:line="240" w:lineRule="auto"/>
              <w:ind w:firstLine="0"/>
              <w:jc w:val="right"/>
              <w:rPr>
                <w:ins w:id="15758" w:author="Dénes CSALA" w:date="2016-07-25T02:41:00Z"/>
                <w:rFonts w:asciiTheme="majorBidi" w:eastAsia="Times New Roman" w:hAnsiTheme="majorBidi" w:cstheme="majorBidi"/>
                <w:color w:val="000000"/>
                <w:sz w:val="22"/>
                <w:lang w:bidi="ar-SA"/>
              </w:rPr>
            </w:pPr>
            <w:ins w:id="15759" w:author="Dénes CSALA" w:date="2016-07-25T02:43:00Z">
              <w:r w:rsidRPr="003A70B1">
                <w:rPr>
                  <w:rFonts w:asciiTheme="majorBidi" w:hAnsiTheme="majorBidi" w:cstheme="majorBidi"/>
                  <w:color w:val="000000"/>
                  <w:sz w:val="22"/>
                  <w:rPrChange w:id="15760" w:author="Dénes CSALA" w:date="2016-07-25T02:43:00Z">
                    <w:rPr>
                      <w:rFonts w:ascii="Calibri" w:hAnsi="Calibri" w:cs="Calibri"/>
                      <w:color w:val="000000"/>
                      <w:sz w:val="22"/>
                    </w:rPr>
                  </w:rPrChange>
                </w:rPr>
                <w:t>0.32</w:t>
              </w:r>
            </w:ins>
          </w:p>
        </w:tc>
        <w:tc>
          <w:tcPr>
            <w:tcW w:w="574" w:type="dxa"/>
            <w:tcBorders>
              <w:top w:val="nil"/>
              <w:left w:val="single" w:sz="4" w:space="0" w:color="auto"/>
              <w:bottom w:val="nil"/>
              <w:right w:val="single" w:sz="4" w:space="0" w:color="auto"/>
            </w:tcBorders>
            <w:tcPrChange w:id="15761" w:author="Dénes CSALA" w:date="2016-07-25T03:13:00Z">
              <w:tcPr>
                <w:tcW w:w="574" w:type="dxa"/>
                <w:tcBorders>
                  <w:top w:val="nil"/>
                  <w:left w:val="single" w:sz="4" w:space="0" w:color="auto"/>
                  <w:bottom w:val="nil"/>
                  <w:right w:val="nil"/>
                </w:tcBorders>
              </w:tcPr>
            </w:tcPrChange>
          </w:tcPr>
          <w:p w14:paraId="7C2BF6D3" w14:textId="77777777" w:rsidR="00C874B3" w:rsidRPr="00AC01C8" w:rsidRDefault="00C874B3" w:rsidP="00C874B3">
            <w:pPr>
              <w:spacing w:after="0" w:line="240" w:lineRule="auto"/>
              <w:ind w:firstLine="0"/>
              <w:jc w:val="right"/>
              <w:rPr>
                <w:ins w:id="15762" w:author="Dénes CSALA" w:date="2016-07-25T02:41:00Z"/>
                <w:rFonts w:asciiTheme="majorBidi" w:eastAsia="Times New Roman" w:hAnsiTheme="majorBidi" w:cstheme="majorBidi"/>
                <w:color w:val="000000"/>
                <w:sz w:val="22"/>
                <w:lang w:bidi="ar-SA"/>
              </w:rPr>
            </w:pPr>
          </w:p>
        </w:tc>
        <w:tc>
          <w:tcPr>
            <w:tcW w:w="582" w:type="dxa"/>
            <w:tcBorders>
              <w:top w:val="single" w:sz="4" w:space="0" w:color="auto"/>
              <w:left w:val="single" w:sz="4" w:space="0" w:color="auto"/>
              <w:bottom w:val="single" w:sz="4" w:space="0" w:color="auto"/>
              <w:right w:val="single" w:sz="4" w:space="0" w:color="auto"/>
            </w:tcBorders>
            <w:tcPrChange w:id="15763" w:author="Dénes CSALA" w:date="2016-07-25T03:13:00Z">
              <w:tcPr>
                <w:tcW w:w="582" w:type="dxa"/>
                <w:tcBorders>
                  <w:top w:val="nil"/>
                  <w:left w:val="nil"/>
                  <w:bottom w:val="nil"/>
                  <w:right w:val="nil"/>
                </w:tcBorders>
              </w:tcPr>
            </w:tcPrChange>
          </w:tcPr>
          <w:p w14:paraId="3DA8F151" w14:textId="1D9F12CA" w:rsidR="00C874B3" w:rsidRPr="00AC01C8" w:rsidRDefault="00C874B3" w:rsidP="00C874B3">
            <w:pPr>
              <w:spacing w:after="0" w:line="240" w:lineRule="auto"/>
              <w:ind w:firstLine="0"/>
              <w:jc w:val="right"/>
              <w:rPr>
                <w:ins w:id="15764" w:author="Dénes CSALA" w:date="2016-07-25T02:41:00Z"/>
                <w:rFonts w:asciiTheme="majorBidi" w:eastAsia="Times New Roman" w:hAnsiTheme="majorBidi" w:cstheme="majorBidi"/>
                <w:color w:val="000000"/>
                <w:sz w:val="22"/>
                <w:lang w:bidi="ar-SA"/>
              </w:rPr>
            </w:pPr>
            <w:ins w:id="15765" w:author="Dénes CSALA" w:date="2016-07-25T03:10:00Z">
              <w:r w:rsidRPr="00AC01C8">
                <w:rPr>
                  <w:rFonts w:asciiTheme="majorBidi" w:eastAsia="Times New Roman" w:hAnsiTheme="majorBidi" w:cstheme="majorBidi"/>
                  <w:b/>
                  <w:bCs/>
                  <w:color w:val="000000"/>
                  <w:sz w:val="22"/>
                  <w:lang w:bidi="ar-SA"/>
                </w:rPr>
                <w:t>189</w:t>
              </w:r>
            </w:ins>
          </w:p>
        </w:tc>
        <w:tc>
          <w:tcPr>
            <w:tcW w:w="2661" w:type="dxa"/>
            <w:tcBorders>
              <w:top w:val="single" w:sz="4" w:space="0" w:color="auto"/>
              <w:left w:val="single" w:sz="4" w:space="0" w:color="auto"/>
              <w:bottom w:val="single" w:sz="4" w:space="0" w:color="auto"/>
              <w:right w:val="single" w:sz="4" w:space="0" w:color="auto"/>
            </w:tcBorders>
            <w:vAlign w:val="bottom"/>
            <w:tcPrChange w:id="15766" w:author="Dénes CSALA" w:date="2016-07-25T03:13:00Z">
              <w:tcPr>
                <w:tcW w:w="2661" w:type="dxa"/>
                <w:tcBorders>
                  <w:top w:val="nil"/>
                  <w:left w:val="nil"/>
                  <w:bottom w:val="nil"/>
                  <w:right w:val="nil"/>
                </w:tcBorders>
              </w:tcPr>
            </w:tcPrChange>
          </w:tcPr>
          <w:p w14:paraId="153E8339" w14:textId="7AA09AE8" w:rsidR="00C874B3" w:rsidRPr="00AC01C8" w:rsidRDefault="00C874B3" w:rsidP="00C874B3">
            <w:pPr>
              <w:spacing w:after="0" w:line="240" w:lineRule="auto"/>
              <w:ind w:firstLine="0"/>
              <w:jc w:val="right"/>
              <w:rPr>
                <w:ins w:id="15767" w:author="Dénes CSALA" w:date="2016-07-25T02:41:00Z"/>
                <w:rFonts w:asciiTheme="majorBidi" w:eastAsia="Times New Roman" w:hAnsiTheme="majorBidi" w:cstheme="majorBidi"/>
                <w:color w:val="000000"/>
                <w:sz w:val="22"/>
                <w:lang w:bidi="ar-SA"/>
              </w:rPr>
            </w:pPr>
            <w:ins w:id="15768" w:author="Dénes CSALA" w:date="2016-07-25T03:10:00Z">
              <w:r w:rsidRPr="00AC01C8">
                <w:rPr>
                  <w:rFonts w:asciiTheme="majorBidi" w:hAnsiTheme="majorBidi" w:cstheme="majorBidi"/>
                  <w:color w:val="000000"/>
                  <w:sz w:val="22"/>
                </w:rPr>
                <w:t>Lesotho</w:t>
              </w:r>
            </w:ins>
          </w:p>
        </w:tc>
        <w:tc>
          <w:tcPr>
            <w:tcW w:w="671" w:type="dxa"/>
            <w:tcBorders>
              <w:top w:val="single" w:sz="4" w:space="0" w:color="auto"/>
              <w:left w:val="single" w:sz="4" w:space="0" w:color="auto"/>
              <w:bottom w:val="single" w:sz="4" w:space="0" w:color="auto"/>
              <w:right w:val="single" w:sz="4" w:space="0" w:color="auto"/>
            </w:tcBorders>
            <w:vAlign w:val="bottom"/>
            <w:tcPrChange w:id="15769" w:author="Dénes CSALA" w:date="2016-07-25T03:13:00Z">
              <w:tcPr>
                <w:tcW w:w="671" w:type="dxa"/>
                <w:tcBorders>
                  <w:top w:val="nil"/>
                  <w:left w:val="nil"/>
                  <w:bottom w:val="nil"/>
                  <w:right w:val="nil"/>
                </w:tcBorders>
              </w:tcPr>
            </w:tcPrChange>
          </w:tcPr>
          <w:p w14:paraId="1A3CF089" w14:textId="7E63BA14" w:rsidR="00C874B3" w:rsidRPr="00AC01C8" w:rsidRDefault="00C874B3" w:rsidP="00C874B3">
            <w:pPr>
              <w:spacing w:after="0" w:line="240" w:lineRule="auto"/>
              <w:ind w:firstLine="0"/>
              <w:jc w:val="right"/>
              <w:rPr>
                <w:ins w:id="15770" w:author="Dénes CSALA" w:date="2016-07-25T02:41:00Z"/>
                <w:rFonts w:asciiTheme="majorBidi" w:eastAsia="Times New Roman" w:hAnsiTheme="majorBidi" w:cstheme="majorBidi"/>
                <w:color w:val="000000"/>
                <w:sz w:val="22"/>
                <w:lang w:bidi="ar-SA"/>
              </w:rPr>
            </w:pPr>
            <w:ins w:id="15771" w:author="Dénes CSALA" w:date="2016-07-25T03:10:00Z">
              <w:r w:rsidRPr="00AC01C8">
                <w:rPr>
                  <w:rFonts w:asciiTheme="majorBidi" w:hAnsiTheme="majorBidi" w:cstheme="majorBidi"/>
                  <w:color w:val="000000"/>
                  <w:sz w:val="22"/>
                </w:rPr>
                <w:t>0.05</w:t>
              </w:r>
            </w:ins>
          </w:p>
        </w:tc>
      </w:tr>
      <w:tr w:rsidR="00C874B3" w:rsidRPr="001E59C8" w14:paraId="400DDE26" w14:textId="77777777" w:rsidTr="00C874B3">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772" w:author="Dénes CSALA" w:date="2016-07-25T03:13:00Z">
            <w:tblPrEx>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15773" w:author="Dénes CSALA" w:date="2016-07-25T02:41:00Z"/>
          <w:trPrChange w:id="15774" w:author="Dénes CSALA" w:date="2016-07-25T03:13:00Z">
            <w:trPr>
              <w:trHeight w:val="300"/>
            </w:trPr>
          </w:trPrChange>
        </w:trPr>
        <w:tc>
          <w:tcPr>
            <w:tcW w:w="552" w:type="dxa"/>
            <w:shd w:val="clear" w:color="auto" w:fill="auto"/>
            <w:noWrap/>
            <w:hideMark/>
            <w:tcPrChange w:id="15775" w:author="Dénes CSALA" w:date="2016-07-25T03:13:00Z">
              <w:tcPr>
                <w:tcW w:w="552" w:type="dxa"/>
                <w:shd w:val="clear" w:color="auto" w:fill="auto"/>
                <w:noWrap/>
                <w:hideMark/>
              </w:tcPr>
            </w:tcPrChange>
          </w:tcPr>
          <w:p w14:paraId="0C719BDF" w14:textId="77777777" w:rsidR="00C874B3" w:rsidRPr="00AC01C8" w:rsidRDefault="00C874B3" w:rsidP="00C874B3">
            <w:pPr>
              <w:spacing w:after="0" w:line="240" w:lineRule="auto"/>
              <w:ind w:firstLine="0"/>
              <w:jc w:val="center"/>
              <w:rPr>
                <w:ins w:id="15776" w:author="Dénes CSALA" w:date="2016-07-25T02:41:00Z"/>
                <w:rFonts w:asciiTheme="majorBidi" w:eastAsia="Times New Roman" w:hAnsiTheme="majorBidi" w:cstheme="majorBidi"/>
                <w:b/>
                <w:bCs/>
                <w:color w:val="000000"/>
                <w:sz w:val="22"/>
                <w:lang w:bidi="ar-SA"/>
              </w:rPr>
            </w:pPr>
            <w:ins w:id="15777" w:author="Dénes CSALA" w:date="2016-07-25T02:41:00Z">
              <w:r w:rsidRPr="00AC01C8">
                <w:rPr>
                  <w:rFonts w:asciiTheme="majorBidi" w:eastAsia="Times New Roman" w:hAnsiTheme="majorBidi" w:cstheme="majorBidi"/>
                  <w:b/>
                  <w:bCs/>
                  <w:color w:val="000000"/>
                  <w:sz w:val="22"/>
                  <w:lang w:bidi="ar-SA"/>
                </w:rPr>
                <w:t>95</w:t>
              </w:r>
            </w:ins>
          </w:p>
        </w:tc>
        <w:tc>
          <w:tcPr>
            <w:tcW w:w="2773" w:type="dxa"/>
            <w:shd w:val="clear" w:color="auto" w:fill="auto"/>
            <w:noWrap/>
            <w:vAlign w:val="bottom"/>
            <w:hideMark/>
            <w:tcPrChange w:id="15778" w:author="Dénes CSALA" w:date="2016-07-25T03:13:00Z">
              <w:tcPr>
                <w:tcW w:w="2773" w:type="dxa"/>
                <w:shd w:val="clear" w:color="auto" w:fill="auto"/>
                <w:noWrap/>
                <w:vAlign w:val="bottom"/>
                <w:hideMark/>
              </w:tcPr>
            </w:tcPrChange>
          </w:tcPr>
          <w:p w14:paraId="7D757786" w14:textId="2E37B773" w:rsidR="00C874B3" w:rsidRPr="003A70B1" w:rsidRDefault="00C874B3" w:rsidP="00C874B3">
            <w:pPr>
              <w:spacing w:after="0" w:line="240" w:lineRule="auto"/>
              <w:ind w:firstLine="0"/>
              <w:jc w:val="left"/>
              <w:rPr>
                <w:ins w:id="15779" w:author="Dénes CSALA" w:date="2016-07-25T02:41:00Z"/>
                <w:rFonts w:asciiTheme="majorBidi" w:eastAsia="Times New Roman" w:hAnsiTheme="majorBidi" w:cstheme="majorBidi"/>
                <w:color w:val="000000"/>
                <w:sz w:val="22"/>
                <w:lang w:bidi="ar-SA"/>
              </w:rPr>
            </w:pPr>
            <w:ins w:id="15780" w:author="Dénes CSALA" w:date="2016-07-25T02:43:00Z">
              <w:r w:rsidRPr="003A70B1">
                <w:rPr>
                  <w:rFonts w:asciiTheme="majorBidi" w:hAnsiTheme="majorBidi" w:cstheme="majorBidi"/>
                  <w:color w:val="000000"/>
                  <w:sz w:val="22"/>
                  <w:rPrChange w:id="15781" w:author="Dénes CSALA" w:date="2016-07-25T02:43:00Z">
                    <w:rPr>
                      <w:rFonts w:ascii="Calibri" w:hAnsi="Calibri" w:cs="Calibri"/>
                      <w:color w:val="000000"/>
                      <w:sz w:val="22"/>
                    </w:rPr>
                  </w:rPrChange>
                </w:rPr>
                <w:t>Cuba</w:t>
              </w:r>
            </w:ins>
          </w:p>
        </w:tc>
        <w:tc>
          <w:tcPr>
            <w:tcW w:w="671" w:type="dxa"/>
            <w:tcBorders>
              <w:right w:val="single" w:sz="4" w:space="0" w:color="auto"/>
            </w:tcBorders>
            <w:shd w:val="clear" w:color="auto" w:fill="auto"/>
            <w:noWrap/>
            <w:vAlign w:val="bottom"/>
            <w:hideMark/>
            <w:tcPrChange w:id="15782" w:author="Dénes CSALA" w:date="2016-07-25T03:13:00Z">
              <w:tcPr>
                <w:tcW w:w="671" w:type="dxa"/>
                <w:tcBorders>
                  <w:right w:val="single" w:sz="4" w:space="0" w:color="auto"/>
                </w:tcBorders>
                <w:shd w:val="clear" w:color="auto" w:fill="auto"/>
                <w:noWrap/>
                <w:vAlign w:val="bottom"/>
                <w:hideMark/>
              </w:tcPr>
            </w:tcPrChange>
          </w:tcPr>
          <w:p w14:paraId="1E7754C1" w14:textId="5F3B03E4" w:rsidR="00C874B3" w:rsidRPr="003A70B1" w:rsidRDefault="00C874B3" w:rsidP="00C874B3">
            <w:pPr>
              <w:spacing w:after="0" w:line="240" w:lineRule="auto"/>
              <w:ind w:firstLine="0"/>
              <w:jc w:val="right"/>
              <w:rPr>
                <w:ins w:id="15783" w:author="Dénes CSALA" w:date="2016-07-25T02:41:00Z"/>
                <w:rFonts w:asciiTheme="majorBidi" w:eastAsia="Times New Roman" w:hAnsiTheme="majorBidi" w:cstheme="majorBidi"/>
                <w:color w:val="000000"/>
                <w:sz w:val="22"/>
                <w:lang w:bidi="ar-SA"/>
              </w:rPr>
            </w:pPr>
            <w:ins w:id="15784" w:author="Dénes CSALA" w:date="2016-07-25T02:43:00Z">
              <w:r w:rsidRPr="003A70B1">
                <w:rPr>
                  <w:rFonts w:asciiTheme="majorBidi" w:hAnsiTheme="majorBidi" w:cstheme="majorBidi"/>
                  <w:color w:val="000000"/>
                  <w:sz w:val="22"/>
                  <w:rPrChange w:id="15785" w:author="Dénes CSALA" w:date="2016-07-25T02:43:00Z">
                    <w:rPr>
                      <w:rFonts w:ascii="Calibri" w:hAnsi="Calibri" w:cs="Calibri"/>
                      <w:color w:val="000000"/>
                      <w:sz w:val="22"/>
                    </w:rPr>
                  </w:rPrChange>
                </w:rPr>
                <w:t>0.31</w:t>
              </w:r>
            </w:ins>
          </w:p>
        </w:tc>
        <w:tc>
          <w:tcPr>
            <w:tcW w:w="574" w:type="dxa"/>
            <w:tcBorders>
              <w:top w:val="nil"/>
              <w:left w:val="single" w:sz="4" w:space="0" w:color="auto"/>
              <w:bottom w:val="nil"/>
              <w:right w:val="nil"/>
            </w:tcBorders>
            <w:tcPrChange w:id="15786" w:author="Dénes CSALA" w:date="2016-07-25T03:13:00Z">
              <w:tcPr>
                <w:tcW w:w="574" w:type="dxa"/>
                <w:tcBorders>
                  <w:top w:val="nil"/>
                  <w:left w:val="single" w:sz="4" w:space="0" w:color="auto"/>
                  <w:bottom w:val="nil"/>
                  <w:right w:val="nil"/>
                </w:tcBorders>
              </w:tcPr>
            </w:tcPrChange>
          </w:tcPr>
          <w:p w14:paraId="62FB3A5E" w14:textId="77777777" w:rsidR="00C874B3" w:rsidRPr="00AC01C8" w:rsidRDefault="00C874B3" w:rsidP="00C874B3">
            <w:pPr>
              <w:spacing w:after="0" w:line="240" w:lineRule="auto"/>
              <w:ind w:firstLine="0"/>
              <w:jc w:val="right"/>
              <w:rPr>
                <w:ins w:id="15787" w:author="Dénes CSALA" w:date="2016-07-25T02:41:00Z"/>
                <w:rFonts w:asciiTheme="majorBidi" w:eastAsia="Times New Roman" w:hAnsiTheme="majorBidi" w:cstheme="majorBidi"/>
                <w:color w:val="000000"/>
                <w:sz w:val="22"/>
                <w:lang w:bidi="ar-SA"/>
              </w:rPr>
            </w:pPr>
          </w:p>
        </w:tc>
        <w:tc>
          <w:tcPr>
            <w:tcW w:w="582" w:type="dxa"/>
            <w:tcBorders>
              <w:top w:val="single" w:sz="4" w:space="0" w:color="auto"/>
              <w:left w:val="nil"/>
              <w:bottom w:val="nil"/>
              <w:right w:val="nil"/>
            </w:tcBorders>
            <w:tcPrChange w:id="15788" w:author="Dénes CSALA" w:date="2016-07-25T03:13:00Z">
              <w:tcPr>
                <w:tcW w:w="582" w:type="dxa"/>
                <w:tcBorders>
                  <w:top w:val="nil"/>
                  <w:left w:val="nil"/>
                  <w:bottom w:val="nil"/>
                  <w:right w:val="nil"/>
                </w:tcBorders>
              </w:tcPr>
            </w:tcPrChange>
          </w:tcPr>
          <w:p w14:paraId="5AFB0236" w14:textId="77777777" w:rsidR="00C874B3" w:rsidRPr="00AC01C8" w:rsidRDefault="00C874B3" w:rsidP="00C874B3">
            <w:pPr>
              <w:spacing w:after="0" w:line="240" w:lineRule="auto"/>
              <w:ind w:firstLine="0"/>
              <w:jc w:val="right"/>
              <w:rPr>
                <w:ins w:id="15789" w:author="Dénes CSALA" w:date="2016-07-25T02:41:00Z"/>
                <w:rFonts w:asciiTheme="majorBidi" w:eastAsia="Times New Roman" w:hAnsiTheme="majorBidi" w:cstheme="majorBidi"/>
                <w:color w:val="000000"/>
                <w:sz w:val="22"/>
                <w:lang w:bidi="ar-SA"/>
              </w:rPr>
            </w:pPr>
          </w:p>
        </w:tc>
        <w:tc>
          <w:tcPr>
            <w:tcW w:w="2661" w:type="dxa"/>
            <w:tcBorders>
              <w:top w:val="single" w:sz="4" w:space="0" w:color="auto"/>
              <w:left w:val="nil"/>
              <w:bottom w:val="nil"/>
              <w:right w:val="nil"/>
            </w:tcBorders>
            <w:tcPrChange w:id="15790" w:author="Dénes CSALA" w:date="2016-07-25T03:13:00Z">
              <w:tcPr>
                <w:tcW w:w="2661" w:type="dxa"/>
                <w:tcBorders>
                  <w:top w:val="nil"/>
                  <w:left w:val="nil"/>
                  <w:bottom w:val="nil"/>
                  <w:right w:val="nil"/>
                </w:tcBorders>
              </w:tcPr>
            </w:tcPrChange>
          </w:tcPr>
          <w:p w14:paraId="6A90B831" w14:textId="77777777" w:rsidR="00C874B3" w:rsidRPr="00AC01C8" w:rsidRDefault="00C874B3" w:rsidP="00C874B3">
            <w:pPr>
              <w:spacing w:after="0" w:line="240" w:lineRule="auto"/>
              <w:ind w:firstLine="0"/>
              <w:jc w:val="right"/>
              <w:rPr>
                <w:ins w:id="15791" w:author="Dénes CSALA" w:date="2016-07-25T02:41:00Z"/>
                <w:rFonts w:asciiTheme="majorBidi" w:eastAsia="Times New Roman" w:hAnsiTheme="majorBidi" w:cstheme="majorBidi"/>
                <w:color w:val="000000"/>
                <w:sz w:val="22"/>
                <w:lang w:bidi="ar-SA"/>
              </w:rPr>
            </w:pPr>
          </w:p>
        </w:tc>
        <w:tc>
          <w:tcPr>
            <w:tcW w:w="671" w:type="dxa"/>
            <w:tcBorders>
              <w:top w:val="single" w:sz="4" w:space="0" w:color="auto"/>
              <w:left w:val="nil"/>
              <w:bottom w:val="nil"/>
              <w:right w:val="nil"/>
            </w:tcBorders>
            <w:tcPrChange w:id="15792" w:author="Dénes CSALA" w:date="2016-07-25T03:13:00Z">
              <w:tcPr>
                <w:tcW w:w="671" w:type="dxa"/>
                <w:tcBorders>
                  <w:top w:val="nil"/>
                  <w:left w:val="nil"/>
                  <w:bottom w:val="nil"/>
                  <w:right w:val="nil"/>
                </w:tcBorders>
              </w:tcPr>
            </w:tcPrChange>
          </w:tcPr>
          <w:p w14:paraId="4CF72331" w14:textId="77777777" w:rsidR="00C874B3" w:rsidRPr="00AC01C8" w:rsidRDefault="00C874B3" w:rsidP="00C874B3">
            <w:pPr>
              <w:spacing w:after="0" w:line="240" w:lineRule="auto"/>
              <w:ind w:firstLine="0"/>
              <w:jc w:val="right"/>
              <w:rPr>
                <w:ins w:id="15793" w:author="Dénes CSALA" w:date="2016-07-25T02:41:00Z"/>
                <w:rFonts w:asciiTheme="majorBidi" w:eastAsia="Times New Roman" w:hAnsiTheme="majorBidi" w:cstheme="majorBidi"/>
                <w:color w:val="000000"/>
                <w:sz w:val="22"/>
                <w:lang w:bidi="ar-SA"/>
              </w:rPr>
            </w:pPr>
          </w:p>
        </w:tc>
      </w:tr>
    </w:tbl>
    <w:p w14:paraId="09E2D228" w14:textId="77777777" w:rsidR="008C5B52" w:rsidRDefault="008C5B52" w:rsidP="00375373">
      <w:pPr>
        <w:ind w:firstLine="0"/>
        <w:rPr>
          <w:ins w:id="15794" w:author="Dénes CSALA" w:date="2016-07-25T02:46:00Z"/>
          <w:lang w:bidi="ar-SA"/>
        </w:rPr>
      </w:pPr>
    </w:p>
    <w:p w14:paraId="27439372" w14:textId="30C43BB6" w:rsidR="00375373" w:rsidRDefault="008C5B52">
      <w:pPr>
        <w:rPr>
          <w:ins w:id="15795" w:author="Dénes CSALA" w:date="2016-07-25T03:15:00Z"/>
          <w:lang w:bidi="ar-SA"/>
        </w:rPr>
        <w:pPrChange w:id="15796" w:author="Dénes CSALA" w:date="2016-07-25T02:57:00Z">
          <w:pPr>
            <w:ind w:firstLine="0"/>
          </w:pPr>
        </w:pPrChange>
      </w:pPr>
      <w:ins w:id="15797" w:author="Dénes CSALA" w:date="2016-07-25T02:46:00Z">
        <w:r>
          <w:rPr>
            <w:lang w:bidi="ar-SA"/>
          </w:rPr>
          <w:t xml:space="preserve">In </w:t>
        </w:r>
        <w:r>
          <w:rPr>
            <w:lang w:bidi="ar-SA"/>
          </w:rPr>
          <w:fldChar w:fldCharType="begin"/>
        </w:r>
        <w:r>
          <w:rPr>
            <w:lang w:bidi="ar-SA"/>
          </w:rPr>
          <w:instrText xml:space="preserve"> REF _Ref457178133 \h </w:instrText>
        </w:r>
      </w:ins>
      <w:r>
        <w:rPr>
          <w:lang w:bidi="ar-SA"/>
        </w:rPr>
      </w:r>
      <w:r>
        <w:rPr>
          <w:lang w:bidi="ar-SA"/>
        </w:rPr>
        <w:fldChar w:fldCharType="separate"/>
      </w:r>
      <w:ins w:id="15798" w:author="Dénes CSALA" w:date="2016-07-26T00:38:00Z">
        <w:r w:rsidR="00020C26">
          <w:t xml:space="preserve">Figure </w:t>
        </w:r>
        <w:r w:rsidR="00020C26">
          <w:rPr>
            <w:noProof/>
            <w:cs/>
          </w:rPr>
          <w:t>‎</w:t>
        </w:r>
        <w:r w:rsidR="00020C26">
          <w:rPr>
            <w:noProof/>
          </w:rPr>
          <w:t>6</w:t>
        </w:r>
        <w:r w:rsidR="00020C26">
          <w:noBreakHyphen/>
        </w:r>
        <w:r w:rsidR="00020C26">
          <w:rPr>
            <w:noProof/>
          </w:rPr>
          <w:t>7</w:t>
        </w:r>
      </w:ins>
      <w:ins w:id="15799" w:author="Dénes CSALA" w:date="2016-07-25T02:46:00Z">
        <w:r>
          <w:rPr>
            <w:lang w:bidi="ar-SA"/>
          </w:rPr>
          <w:fldChar w:fldCharType="end"/>
        </w:r>
        <w:r>
          <w:rPr>
            <w:lang w:bidi="ar-SA"/>
          </w:rPr>
          <w:t xml:space="preserve">, we have </w:t>
        </w:r>
      </w:ins>
      <w:ins w:id="15800" w:author="Dénes CSALA" w:date="2016-07-25T02:49:00Z">
        <w:r>
          <w:rPr>
            <w:lang w:bidi="ar-SA"/>
          </w:rPr>
          <w:t>mapped</w:t>
        </w:r>
      </w:ins>
      <w:ins w:id="15801" w:author="Dénes CSALA" w:date="2016-07-25T02:46:00Z">
        <w:r>
          <w:rPr>
            <w:lang w:bidi="ar-SA"/>
          </w:rPr>
          <w:t xml:space="preserve"> the rank in the country influence vector for a few </w:t>
        </w:r>
      </w:ins>
      <w:ins w:id="15802" w:author="Dénes CSALA" w:date="2016-07-25T02:47:00Z">
        <w:r>
          <w:rPr>
            <w:lang w:bidi="ar-SA"/>
          </w:rPr>
          <w:t>high</w:t>
        </w:r>
      </w:ins>
      <w:ins w:id="15803" w:author="Dénes CSALA" w:date="2016-07-25T02:46:00Z">
        <w:r>
          <w:rPr>
            <w:lang w:bidi="ar-SA"/>
          </w:rPr>
          <w:t>-</w:t>
        </w:r>
      </w:ins>
      <w:ins w:id="15804" w:author="Dénes CSALA" w:date="2016-07-25T02:47:00Z">
        <w:r>
          <w:rPr>
            <w:lang w:bidi="ar-SA"/>
          </w:rPr>
          <w:t>influence countries (namely, the top 16 when p=3)</w:t>
        </w:r>
      </w:ins>
      <w:ins w:id="15805" w:author="Dénes CSALA" w:date="2016-07-25T02:49:00Z">
        <w:r>
          <w:rPr>
            <w:lang w:bidi="ar-SA"/>
          </w:rPr>
          <w:t xml:space="preserve"> for different values of the power factor (1</w:t>
        </w:r>
      </w:ins>
      <w:ins w:id="15806" w:author="Dénes CSALA" w:date="2016-07-25T02:50:00Z">
        <w:r>
          <w:rPr>
            <w:lang w:bidi="ar-SA"/>
          </w:rPr>
          <w:t>-green</w:t>
        </w:r>
      </w:ins>
      <w:ins w:id="15807" w:author="Dénes CSALA" w:date="2016-07-25T02:49:00Z">
        <w:r>
          <w:rPr>
            <w:lang w:bidi="ar-SA"/>
          </w:rPr>
          <w:t>,</w:t>
        </w:r>
      </w:ins>
      <w:ins w:id="15808" w:author="Dénes CSALA" w:date="2016-07-25T02:50:00Z">
        <w:r>
          <w:rPr>
            <w:lang w:bidi="ar-SA"/>
          </w:rPr>
          <w:t xml:space="preserve"> </w:t>
        </w:r>
      </w:ins>
      <w:ins w:id="15809" w:author="Dénes CSALA" w:date="2016-07-25T02:49:00Z">
        <w:r>
          <w:rPr>
            <w:lang w:bidi="ar-SA"/>
          </w:rPr>
          <w:t>3</w:t>
        </w:r>
      </w:ins>
      <w:ins w:id="15810" w:author="Dénes CSALA" w:date="2016-07-25T02:50:00Z">
        <w:r>
          <w:rPr>
            <w:lang w:bidi="ar-SA"/>
          </w:rPr>
          <w:t xml:space="preserve">-blue and </w:t>
        </w:r>
      </w:ins>
      <w:ins w:id="15811" w:author="Dénes CSALA" w:date="2016-07-25T02:49:00Z">
        <w:r>
          <w:rPr>
            <w:lang w:bidi="ar-SA"/>
          </w:rPr>
          <w:t>5</w:t>
        </w:r>
      </w:ins>
      <w:ins w:id="15812" w:author="Dénes CSALA" w:date="2016-07-25T02:50:00Z">
        <w:r>
          <w:rPr>
            <w:lang w:bidi="ar-SA"/>
          </w:rPr>
          <w:t>-pink</w:t>
        </w:r>
      </w:ins>
      <w:ins w:id="15813" w:author="Dénes CSALA" w:date="2016-07-25T02:49:00Z">
        <w:r>
          <w:rPr>
            <w:lang w:bidi="ar-SA"/>
          </w:rPr>
          <w:t>)</w:t>
        </w:r>
      </w:ins>
      <w:ins w:id="15814" w:author="Dénes CSALA" w:date="2016-07-25T02:50:00Z">
        <w:r>
          <w:rPr>
            <w:lang w:bidi="ar-SA"/>
          </w:rPr>
          <w:t>. While we can see that there is not much change in the ranks between the cases of p=3 and p=5 (and the ranking converges</w:t>
        </w:r>
      </w:ins>
      <w:ins w:id="15815" w:author="Dénes CSALA" w:date="2016-07-25T02:51:00Z">
        <w:r>
          <w:rPr>
            <w:lang w:bidi="ar-SA"/>
          </w:rPr>
          <w:t xml:space="preserve"> for higher values of p), for low power factor, the order is significantly reshuffled.</w:t>
        </w:r>
      </w:ins>
      <w:ins w:id="15816" w:author="Dénes CSALA" w:date="2016-07-25T02:52:00Z">
        <w:r>
          <w:rPr>
            <w:lang w:bidi="ar-SA"/>
          </w:rPr>
          <w:t xml:space="preserve"> Energy exporters</w:t>
        </w:r>
      </w:ins>
      <w:ins w:id="15817" w:author="Dénes CSALA" w:date="2016-07-25T02:53:00Z">
        <w:r>
          <w:rPr>
            <w:lang w:bidi="ar-SA"/>
          </w:rPr>
          <w:t xml:space="preserve"> (South Africa, Venezuela, Nigeria, India, UAE, Saudi Arabia)</w:t>
        </w:r>
      </w:ins>
      <w:ins w:id="15818" w:author="Dénes CSALA" w:date="2016-07-25T02:52:00Z">
        <w:r>
          <w:rPr>
            <w:lang w:bidi="ar-SA"/>
          </w:rPr>
          <w:t xml:space="preserve"> </w:t>
        </w:r>
      </w:ins>
      <w:ins w:id="15819" w:author="Dénes CSALA" w:date="2016-07-25T02:53:00Z">
        <w:r>
          <w:rPr>
            <w:lang w:bidi="ar-SA"/>
          </w:rPr>
          <w:t xml:space="preserve">or re-exporters (Singapore) </w:t>
        </w:r>
      </w:ins>
      <w:ins w:id="15820" w:author="Dénes CSALA" w:date="2016-07-25T02:52:00Z">
        <w:r>
          <w:rPr>
            <w:lang w:bidi="ar-SA"/>
          </w:rPr>
          <w:t>gain ranks for lower power factors</w:t>
        </w:r>
      </w:ins>
      <w:ins w:id="15821" w:author="Dénes CSALA" w:date="2016-07-25T02:54:00Z">
        <w:r>
          <w:rPr>
            <w:lang w:bidi="ar-SA"/>
          </w:rPr>
          <w:t>, while importers (United Kingdom</w:t>
        </w:r>
      </w:ins>
      <w:ins w:id="15822" w:author="Dénes CSALA" w:date="2016-07-25T02:55:00Z">
        <w:r>
          <w:rPr>
            <w:lang w:bidi="ar-SA"/>
          </w:rPr>
          <w:t>, China, Germany, France, Italy, Netherlands)</w:t>
        </w:r>
      </w:ins>
      <w:ins w:id="15823" w:author="Dénes CSALA" w:date="2016-07-25T02:54:00Z">
        <w:r>
          <w:rPr>
            <w:lang w:bidi="ar-SA"/>
          </w:rPr>
          <w:t xml:space="preserve"> lose ranks</w:t>
        </w:r>
      </w:ins>
      <w:ins w:id="15824" w:author="Dénes CSALA" w:date="2016-07-25T02:55:00Z">
        <w:r>
          <w:rPr>
            <w:lang w:bidi="ar-SA"/>
          </w:rPr>
          <w:t xml:space="preserve"> (Iran is an outlier, but a lot of its trade it</w:t>
        </w:r>
      </w:ins>
      <w:ins w:id="15825" w:author="Dénes CSALA" w:date="2016-07-25T02:56:00Z">
        <w:r w:rsidR="00C7095C">
          <w:rPr>
            <w:lang w:bidi="ar-SA"/>
          </w:rPr>
          <w:t>’</w:t>
        </w:r>
      </w:ins>
      <w:ins w:id="15826" w:author="Dénes CSALA" w:date="2016-07-25T02:55:00Z">
        <w:r>
          <w:rPr>
            <w:lang w:bidi="ar-SA"/>
          </w:rPr>
          <w:t xml:space="preserve">s through </w:t>
        </w:r>
      </w:ins>
      <w:ins w:id="15827" w:author="Dénes CSALA" w:date="2016-07-25T02:56:00Z">
        <w:r>
          <w:rPr>
            <w:lang w:bidi="ar-SA"/>
          </w:rPr>
          <w:t>re-</w:t>
        </w:r>
      </w:ins>
      <w:ins w:id="15828" w:author="Dénes CSALA" w:date="2016-07-25T02:55:00Z">
        <w:r>
          <w:rPr>
            <w:lang w:bidi="ar-SA"/>
          </w:rPr>
          <w:t>export</w:t>
        </w:r>
      </w:ins>
      <w:ins w:id="15829" w:author="Dénes CSALA" w:date="2016-07-25T02:56:00Z">
        <w:r>
          <w:rPr>
            <w:lang w:bidi="ar-SA"/>
          </w:rPr>
          <w:t xml:space="preserve"> and re-import, </w:t>
        </w:r>
        <w:r w:rsidR="00C7095C">
          <w:rPr>
            <w:lang w:bidi="ar-SA"/>
          </w:rPr>
          <w:t>clouding the real picture</w:t>
        </w:r>
      </w:ins>
      <w:ins w:id="15830" w:author="Dénes CSALA" w:date="2016-07-25T02:55:00Z">
        <w:r>
          <w:rPr>
            <w:lang w:bidi="ar-SA"/>
          </w:rPr>
          <w:t>)</w:t>
        </w:r>
      </w:ins>
      <w:ins w:id="15831" w:author="Dénes CSALA" w:date="2016-07-25T02:54:00Z">
        <w:r>
          <w:rPr>
            <w:lang w:bidi="ar-SA"/>
          </w:rPr>
          <w:t>.</w:t>
        </w:r>
      </w:ins>
      <w:ins w:id="15832" w:author="Dénes CSALA" w:date="2016-07-25T02:57:00Z">
        <w:r w:rsidR="00C7095C">
          <w:rPr>
            <w:lang w:bidi="ar-SA"/>
          </w:rPr>
          <w:t xml:space="preserve"> When looking at the values of the country influence, we can see that the USA is </w:t>
        </w:r>
        <w:r w:rsidR="00C7095C" w:rsidRPr="00C7095C">
          <w:rPr>
            <w:i/>
            <w:iCs/>
            <w:lang w:bidi="ar-SA"/>
            <w:rPrChange w:id="15833" w:author="Dénes CSALA" w:date="2016-07-25T02:57:00Z">
              <w:rPr>
                <w:lang w:bidi="ar-SA"/>
              </w:rPr>
            </w:rPrChange>
          </w:rPr>
          <w:t>by far</w:t>
        </w:r>
        <w:r w:rsidR="00C7095C">
          <w:rPr>
            <w:lang w:bidi="ar-SA"/>
          </w:rPr>
          <w:t xml:space="preserve"> the most influential, however for low power factors, Russia gets close.</w:t>
        </w:r>
      </w:ins>
    </w:p>
    <w:p w14:paraId="40E09961" w14:textId="60199494" w:rsidR="00C874B3" w:rsidRDefault="00C874B3">
      <w:pPr>
        <w:rPr>
          <w:ins w:id="15834" w:author="Dénes CSALA" w:date="2016-07-25T02:46:00Z"/>
          <w:lang w:bidi="ar-SA"/>
        </w:rPr>
        <w:pPrChange w:id="15835" w:author="Dénes CSALA" w:date="2016-07-25T03:15:00Z">
          <w:pPr>
            <w:ind w:firstLine="0"/>
          </w:pPr>
        </w:pPrChange>
      </w:pPr>
      <w:ins w:id="15836" w:author="Dénes CSALA" w:date="2016-07-25T03:15:00Z">
        <w:r>
          <w:rPr>
            <w:lang w:bidi="ar-SA"/>
          </w:rPr>
          <w:t xml:space="preserve">Replotting </w:t>
        </w:r>
        <w:r>
          <w:rPr>
            <w:lang w:bidi="ar-SA"/>
          </w:rPr>
          <w:fldChar w:fldCharType="begin"/>
        </w:r>
        <w:r>
          <w:rPr>
            <w:lang w:bidi="ar-SA"/>
          </w:rPr>
          <w:instrText xml:space="preserve"> REF _Ref456919249 \h </w:instrText>
        </w:r>
      </w:ins>
      <w:r>
        <w:rPr>
          <w:lang w:bidi="ar-SA"/>
        </w:rPr>
      </w:r>
      <w:ins w:id="15837" w:author="Dénes CSALA" w:date="2016-07-25T03:15:00Z">
        <w:r>
          <w:rPr>
            <w:lang w:bidi="ar-SA"/>
          </w:rPr>
          <w:fldChar w:fldCharType="separate"/>
        </w:r>
      </w:ins>
      <w:ins w:id="15838" w:author="Dénes CSALA" w:date="2016-07-26T00:38:00Z">
        <w:r w:rsidR="00020C26">
          <w:t xml:space="preserve">Figure </w:t>
        </w:r>
        <w:r w:rsidR="00020C26">
          <w:rPr>
            <w:noProof/>
            <w:cs/>
          </w:rPr>
          <w:t>‎</w:t>
        </w:r>
        <w:r w:rsidR="00020C26">
          <w:rPr>
            <w:noProof/>
          </w:rPr>
          <w:t>4</w:t>
        </w:r>
        <w:r w:rsidR="00020C26">
          <w:noBreakHyphen/>
        </w:r>
        <w:r w:rsidR="00020C26">
          <w:rPr>
            <w:noProof/>
          </w:rPr>
          <w:t>36</w:t>
        </w:r>
      </w:ins>
      <w:ins w:id="15839" w:author="Dénes CSALA" w:date="2016-07-25T03:15:00Z">
        <w:r>
          <w:rPr>
            <w:lang w:bidi="ar-SA"/>
          </w:rPr>
          <w:fldChar w:fldCharType="end"/>
        </w:r>
        <w:r>
          <w:rPr>
            <w:lang w:bidi="ar-SA"/>
          </w:rPr>
          <w:t xml:space="preserve"> for q=5 and p=2 (</w:t>
        </w:r>
        <w:r>
          <w:rPr>
            <w:lang w:bidi="ar-SA"/>
          </w:rPr>
          <w:fldChar w:fldCharType="begin"/>
        </w:r>
        <w:r>
          <w:rPr>
            <w:lang w:bidi="ar-SA"/>
          </w:rPr>
          <w:instrText xml:space="preserve"> REF _Ref457179170 \h </w:instrText>
        </w:r>
      </w:ins>
      <w:r>
        <w:rPr>
          <w:lang w:bidi="ar-SA"/>
        </w:rPr>
      </w:r>
      <w:ins w:id="15840" w:author="Dénes CSALA" w:date="2016-07-25T03:15:00Z">
        <w:r>
          <w:rPr>
            <w:lang w:bidi="ar-SA"/>
          </w:rPr>
          <w:fldChar w:fldCharType="separate"/>
        </w:r>
      </w:ins>
      <w:ins w:id="15841" w:author="Dénes CSALA" w:date="2016-07-26T00:38:00Z">
        <w:r w:rsidR="00020C26">
          <w:t xml:space="preserve">Figure </w:t>
        </w:r>
        <w:r w:rsidR="00020C26">
          <w:rPr>
            <w:noProof/>
            <w:cs/>
          </w:rPr>
          <w:t>‎</w:t>
        </w:r>
        <w:r w:rsidR="00020C26">
          <w:rPr>
            <w:noProof/>
          </w:rPr>
          <w:t>6</w:t>
        </w:r>
        <w:r w:rsidR="00020C26">
          <w:noBreakHyphen/>
        </w:r>
        <w:r w:rsidR="00020C26">
          <w:rPr>
            <w:noProof/>
          </w:rPr>
          <w:t>8</w:t>
        </w:r>
      </w:ins>
      <w:ins w:id="15842" w:author="Dénes CSALA" w:date="2016-07-25T03:15:00Z">
        <w:r>
          <w:rPr>
            <w:lang w:bidi="ar-SA"/>
          </w:rPr>
          <w:fldChar w:fldCharType="end"/>
        </w:r>
        <w:r>
          <w:rPr>
            <w:lang w:bidi="ar-SA"/>
          </w:rPr>
          <w:t xml:space="preserve">) changes the hierarchical clustering of countries as well – making them easier to detect visually, as the values are less dispersed with higher power factors (as per Equation </w:t>
        </w:r>
        <w:r>
          <w:rPr>
            <w:lang w:bidi="ar-SA"/>
          </w:rPr>
          <w:fldChar w:fldCharType="begin"/>
        </w:r>
        <w:r>
          <w:rPr>
            <w:lang w:bidi="ar-SA"/>
          </w:rPr>
          <w:instrText xml:space="preserve"> REF _Ref457179262 \h </w:instrText>
        </w:r>
      </w:ins>
      <w:r>
        <w:rPr>
          <w:lang w:bidi="ar-SA"/>
        </w:rPr>
      </w:r>
      <w:ins w:id="15843" w:author="Dénes CSALA" w:date="2016-07-25T03:15:00Z">
        <w:r>
          <w:rPr>
            <w:lang w:bidi="ar-SA"/>
          </w:rPr>
          <w:fldChar w:fldCharType="separate"/>
        </w:r>
      </w:ins>
      <w:ins w:id="15844"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24</w:t>
        </w:r>
        <w:r w:rsidR="00020C26" w:rsidRPr="002E4118">
          <w:rPr>
            <w:rFonts w:asciiTheme="majorBidi" w:hAnsiTheme="majorBidi" w:cstheme="majorBidi"/>
          </w:rPr>
          <w:t xml:space="preserve"> )</w:t>
        </w:r>
      </w:ins>
      <w:ins w:id="15845" w:author="Dénes CSALA" w:date="2016-07-25T03:15:00Z">
        <w:r>
          <w:rPr>
            <w:lang w:bidi="ar-SA"/>
          </w:rPr>
          <w:fldChar w:fldCharType="end"/>
        </w:r>
        <w:r>
          <w:rPr>
            <w:lang w:bidi="ar-SA"/>
          </w:rPr>
          <w:t>).</w:t>
        </w:r>
      </w:ins>
    </w:p>
    <w:p w14:paraId="4A97D1FC" w14:textId="4F7A70BB" w:rsidR="00375373" w:rsidRDefault="00375373" w:rsidP="00375373">
      <w:pPr>
        <w:ind w:firstLine="0"/>
        <w:rPr>
          <w:ins w:id="15846" w:author="Dénes CSALA" w:date="2016-07-25T02:45:00Z"/>
          <w:lang w:bidi="ar-SA"/>
        </w:rPr>
      </w:pPr>
      <w:ins w:id="15847" w:author="Dénes CSALA" w:date="2016-07-25T02:45:00Z">
        <w:r>
          <w:rPr>
            <w:noProof/>
            <w:lang w:bidi="ar-SA"/>
          </w:rPr>
          <w:lastRenderedPageBreak/>
          <w:drawing>
            <wp:inline distT="0" distB="0" distL="0" distR="0" wp14:anchorId="181E602E" wp14:editId="605C9675">
              <wp:extent cx="5278755" cy="24269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8755" cy="2426970"/>
                      </a:xfrm>
                      <a:prstGeom prst="rect">
                        <a:avLst/>
                      </a:prstGeom>
                    </pic:spPr>
                  </pic:pic>
                </a:graphicData>
              </a:graphic>
            </wp:inline>
          </w:drawing>
        </w:r>
      </w:ins>
    </w:p>
    <w:p w14:paraId="3D5F9D32" w14:textId="0DF81D33" w:rsidR="00375373" w:rsidRDefault="00375373">
      <w:pPr>
        <w:pStyle w:val="Caption"/>
        <w:ind w:firstLine="0"/>
        <w:jc w:val="center"/>
        <w:rPr>
          <w:ins w:id="15848" w:author="Dénes CSALA" w:date="2016-07-25T02:45:00Z"/>
          <w:lang w:bidi="ar-SA"/>
        </w:rPr>
      </w:pPr>
      <w:bookmarkStart w:id="15849" w:name="_Ref457178133"/>
      <w:bookmarkStart w:id="15850" w:name="_Toc457257069"/>
      <w:ins w:id="15851" w:author="Dénes CSALA" w:date="2016-07-25T02:45:00Z">
        <w:r>
          <w:t xml:space="preserve">Figure </w:t>
        </w:r>
        <w:r>
          <w:fldChar w:fldCharType="begin"/>
        </w:r>
        <w:r>
          <w:instrText xml:space="preserve"> STYLEREF 1 \s </w:instrText>
        </w:r>
        <w:r>
          <w:fldChar w:fldCharType="separate"/>
        </w:r>
      </w:ins>
      <w:r w:rsidR="00020C26">
        <w:rPr>
          <w:noProof/>
          <w:cs/>
        </w:rPr>
        <w:t>‎</w:t>
      </w:r>
      <w:r w:rsidR="00020C26">
        <w:rPr>
          <w:noProof/>
        </w:rPr>
        <w:t>6</w:t>
      </w:r>
      <w:ins w:id="15852" w:author="Dénes CSALA" w:date="2016-07-25T02:45:00Z">
        <w:r>
          <w:fldChar w:fldCharType="end"/>
        </w:r>
        <w:r>
          <w:noBreakHyphen/>
        </w:r>
        <w:r>
          <w:fldChar w:fldCharType="begin"/>
        </w:r>
        <w:r>
          <w:instrText xml:space="preserve"> SEQ Figure \* ARABIC \s 1 </w:instrText>
        </w:r>
        <w:r>
          <w:fldChar w:fldCharType="separate"/>
        </w:r>
      </w:ins>
      <w:ins w:id="15853" w:author="Dénes CSALA" w:date="2016-07-26T00:38:00Z">
        <w:r w:rsidR="00020C26">
          <w:rPr>
            <w:noProof/>
          </w:rPr>
          <w:t>7</w:t>
        </w:r>
      </w:ins>
      <w:ins w:id="15854" w:author="Dénes CSALA" w:date="2016-07-25T02:45:00Z">
        <w:r>
          <w:fldChar w:fldCharType="end"/>
        </w:r>
        <w:bookmarkEnd w:id="15849"/>
        <w:r>
          <w:t xml:space="preserve">. </w:t>
        </w:r>
      </w:ins>
      <w:ins w:id="15855" w:author="Dénes CSALA" w:date="2016-07-25T02:47:00Z">
        <w:r w:rsidR="008C5B52">
          <w:t xml:space="preserve">Power factor (p) sensitivity of country influence. </w:t>
        </w:r>
      </w:ins>
      <w:ins w:id="15856" w:author="Dénes CSALA" w:date="2016-07-25T02:48:00Z">
        <w:r w:rsidR="008C5B52">
          <w:t>Left: Rank in country influence vector, Right: Average influence</w:t>
        </w:r>
      </w:ins>
      <w:ins w:id="15857" w:author="Dénes CSALA" w:date="2016-07-25T02:49:00Z">
        <w:r w:rsidR="008C5B52">
          <w:t xml:space="preserve"> </w:t>
        </w:r>
      </w:ins>
      <w:ins w:id="15858" w:author="Dénes CSALA" w:date="2016-07-25T02:48:00Z">
        <w:r w:rsidR="008C5B52">
          <w:br/>
          <w:t>source: own work, data: normalized UN COMTRADE energy trade history, years: 1962-2015</w:t>
        </w:r>
      </w:ins>
      <w:bookmarkEnd w:id="15850"/>
    </w:p>
    <w:p w14:paraId="11899B09" w14:textId="68612135" w:rsidR="00D244C4" w:rsidRDefault="00D244C4" w:rsidP="00D244C4">
      <w:pPr>
        <w:ind w:firstLine="0"/>
        <w:rPr>
          <w:ins w:id="15859" w:author="Dénes CSALA" w:date="2016-07-25T03:02:00Z"/>
        </w:rPr>
      </w:pPr>
      <w:ins w:id="15860" w:author="Dénes CSALA" w:date="2016-07-25T03:06:00Z">
        <w:r>
          <w:rPr>
            <w:noProof/>
            <w:lang w:bidi="ar-SA"/>
          </w:rPr>
          <w:drawing>
            <wp:inline distT="0" distB="0" distL="0" distR="0" wp14:anchorId="7143E337" wp14:editId="0C9CDDDF">
              <wp:extent cx="5278755" cy="47885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755" cy="4788535"/>
                      </a:xfrm>
                      <a:prstGeom prst="rect">
                        <a:avLst/>
                      </a:prstGeom>
                    </pic:spPr>
                  </pic:pic>
                </a:graphicData>
              </a:graphic>
            </wp:inline>
          </w:drawing>
        </w:r>
      </w:ins>
    </w:p>
    <w:p w14:paraId="1E2F6AFE" w14:textId="012ECD7F" w:rsidR="00C7095C" w:rsidRDefault="00D244C4">
      <w:pPr>
        <w:pStyle w:val="Caption"/>
        <w:ind w:firstLine="0"/>
        <w:jc w:val="center"/>
        <w:rPr>
          <w:ins w:id="15861" w:author="Dénes CSALA" w:date="2016-07-25T02:58:00Z"/>
          <w:rFonts w:eastAsiaTheme="majorEastAsia" w:cstheme="majorBidi"/>
          <w:sz w:val="32"/>
          <w:szCs w:val="26"/>
          <w:lang w:bidi="ar-SA"/>
        </w:rPr>
        <w:pPrChange w:id="15862" w:author="Dénes CSALA" w:date="2016-07-25T03:15:00Z">
          <w:pPr>
            <w:spacing w:after="160" w:line="259" w:lineRule="auto"/>
            <w:ind w:firstLine="0"/>
            <w:jc w:val="left"/>
          </w:pPr>
        </w:pPrChange>
      </w:pPr>
      <w:bookmarkStart w:id="15863" w:name="_Ref457179170"/>
      <w:bookmarkStart w:id="15864" w:name="_Toc457257070"/>
      <w:ins w:id="15865" w:author="Dénes CSALA" w:date="2016-07-25T03:02:00Z">
        <w:r>
          <w:t xml:space="preserve">Figure </w:t>
        </w:r>
        <w:r>
          <w:fldChar w:fldCharType="begin"/>
        </w:r>
        <w:r>
          <w:instrText xml:space="preserve"> STYLEREF 1 \s </w:instrText>
        </w:r>
        <w:r>
          <w:fldChar w:fldCharType="separate"/>
        </w:r>
      </w:ins>
      <w:r w:rsidR="00020C26">
        <w:rPr>
          <w:noProof/>
          <w:cs/>
        </w:rPr>
        <w:t>‎</w:t>
      </w:r>
      <w:r w:rsidR="00020C26">
        <w:rPr>
          <w:noProof/>
        </w:rPr>
        <w:t>6</w:t>
      </w:r>
      <w:ins w:id="15866" w:author="Dénes CSALA" w:date="2016-07-25T03:02:00Z">
        <w:r>
          <w:fldChar w:fldCharType="end"/>
        </w:r>
        <w:r>
          <w:noBreakHyphen/>
        </w:r>
        <w:r>
          <w:fldChar w:fldCharType="begin"/>
        </w:r>
        <w:r>
          <w:instrText xml:space="preserve"> SEQ Figure \* ARABIC \s 1 </w:instrText>
        </w:r>
        <w:r>
          <w:fldChar w:fldCharType="separate"/>
        </w:r>
      </w:ins>
      <w:ins w:id="15867" w:author="Dénes CSALA" w:date="2016-07-26T00:38:00Z">
        <w:r w:rsidR="00020C26">
          <w:rPr>
            <w:noProof/>
          </w:rPr>
          <w:t>8</w:t>
        </w:r>
      </w:ins>
      <w:ins w:id="15868" w:author="Dénes CSALA" w:date="2016-07-25T03:02:00Z">
        <w:r>
          <w:fldChar w:fldCharType="end"/>
        </w:r>
        <w:bookmarkEnd w:id="15863"/>
        <w:r>
          <w:t>. Clustered country importance/influence matrix calculated for 189 countries with q=4 and p=</w:t>
        </w:r>
      </w:ins>
      <w:ins w:id="15869" w:author="Dénes CSALA" w:date="2016-07-25T03:03:00Z">
        <w:r>
          <w:t>5</w:t>
        </w:r>
      </w:ins>
      <w:ins w:id="15870" w:author="Dénes CSALA" w:date="2016-07-25T03:02:00Z">
        <w:r>
          <w:br/>
          <w:t>source: own work, data: UN COMTRADE, years: 1962-2014</w:t>
        </w:r>
      </w:ins>
      <w:bookmarkEnd w:id="15864"/>
      <w:ins w:id="15871" w:author="Dénes CSALA" w:date="2016-07-25T02:58:00Z">
        <w:r w:rsidR="00C7095C">
          <w:rPr>
            <w:lang w:bidi="ar-SA"/>
          </w:rPr>
          <w:br w:type="page"/>
        </w:r>
      </w:ins>
    </w:p>
    <w:p w14:paraId="09161B93" w14:textId="7D4DA41C" w:rsidR="00B9518E" w:rsidRDefault="00B9518E">
      <w:pPr>
        <w:pStyle w:val="Heading2"/>
        <w:rPr>
          <w:ins w:id="15872" w:author="Dénes CSALA" w:date="2016-07-25T01:14:00Z"/>
          <w:lang w:bidi="ar-SA"/>
        </w:rPr>
        <w:pPrChange w:id="15873" w:author="Dénes CSALA" w:date="2016-07-25T01:14:00Z">
          <w:pPr/>
        </w:pPrChange>
      </w:pPr>
      <w:bookmarkStart w:id="15874" w:name="_Ref457235050"/>
      <w:bookmarkStart w:id="15875" w:name="_Toc457256927"/>
      <w:ins w:id="15876" w:author="Dénes CSALA" w:date="2016-07-25T01:14:00Z">
        <w:r>
          <w:rPr>
            <w:lang w:bidi="ar-SA"/>
          </w:rPr>
          <w:lastRenderedPageBreak/>
          <w:t>NETSET simulation results</w:t>
        </w:r>
        <w:bookmarkEnd w:id="15874"/>
        <w:bookmarkEnd w:id="15875"/>
      </w:ins>
    </w:p>
    <w:p w14:paraId="6AA7A20C" w14:textId="5425093A" w:rsidR="00F451F9" w:rsidRDefault="00F451F9">
      <w:pPr>
        <w:pStyle w:val="Heading3"/>
        <w:rPr>
          <w:ins w:id="15877" w:author="Dénes CSALA" w:date="2016-07-25T13:35:00Z"/>
          <w:lang w:bidi="ar-SA"/>
        </w:rPr>
        <w:pPrChange w:id="15878" w:author="Dénes CSALA" w:date="2016-07-25T13:35:00Z">
          <w:pPr/>
        </w:pPrChange>
      </w:pPr>
      <w:bookmarkStart w:id="15879" w:name="_Toc457256928"/>
      <w:ins w:id="15880" w:author="Dénes CSALA" w:date="2016-07-25T13:35:00Z">
        <w:r>
          <w:rPr>
            <w:lang w:bidi="ar-SA"/>
          </w:rPr>
          <w:t>NETET parameter settings and key assumptions</w:t>
        </w:r>
        <w:bookmarkEnd w:id="15879"/>
      </w:ins>
    </w:p>
    <w:p w14:paraId="15148BC4" w14:textId="7B26BFC7" w:rsidR="00B9518E" w:rsidRDefault="00B9518E">
      <w:pPr>
        <w:rPr>
          <w:ins w:id="15881" w:author="Dénes CSALA" w:date="2016-07-25T01:14:00Z"/>
        </w:rPr>
      </w:pPr>
      <w:ins w:id="15882" w:author="Dénes CSALA" w:date="2016-07-25T01:14:00Z">
        <w:r>
          <w:rPr>
            <w:lang w:bidi="ar-SA"/>
          </w:rPr>
          <w:t>Throughout the section, we will</w:t>
        </w:r>
        <w:r>
          <w:t xml:space="preserve"> use the transition dynamics set of 6 representative countries to illustrate our findings, namely UAE, USA, UK, Germany, Argentina and China. However, the transition dynamics of all countries </w:t>
        </w:r>
      </w:ins>
      <w:ins w:id="15883" w:author="Dénes CSALA" w:date="2016-07-25T13:36:00Z">
        <w:r w:rsidR="00F451F9">
          <w:t xml:space="preserve">of the world (189) </w:t>
        </w:r>
      </w:ins>
      <w:ins w:id="15884" w:author="Dénes CSALA" w:date="2016-07-25T01:14:00Z">
        <w:r>
          <w:t>can be explored o</w:t>
        </w:r>
        <w:r w:rsidR="00284EB7">
          <w:t>penly on the SETE web interface</w:t>
        </w:r>
      </w:ins>
      <w:ins w:id="15885" w:author="Dénes CSALA" w:date="2016-07-25T03:16:00Z">
        <w:r w:rsidR="00284EB7">
          <w:t>.</w:t>
        </w:r>
      </w:ins>
    </w:p>
    <w:p w14:paraId="748C8E1B" w14:textId="39D64628" w:rsidR="002A6D82" w:rsidRDefault="002A6D82">
      <w:pPr>
        <w:rPr>
          <w:ins w:id="15886" w:author="Dénes CSALA" w:date="2016-07-25T03:18:00Z"/>
          <w:lang w:bidi="ar-SA"/>
        </w:rPr>
      </w:pPr>
      <w:ins w:id="15887" w:author="Dénes CSALA" w:date="2016-07-25T03:18:00Z">
        <w:r>
          <w:rPr>
            <w:lang w:bidi="ar-SA"/>
          </w:rPr>
          <w:t xml:space="preserve">We simulated NETSET as per described in section </w:t>
        </w:r>
        <w:r>
          <w:rPr>
            <w:lang w:bidi="ar-SA"/>
          </w:rPr>
          <w:fldChar w:fldCharType="begin"/>
        </w:r>
        <w:r>
          <w:rPr>
            <w:lang w:bidi="ar-SA"/>
          </w:rPr>
          <w:instrText xml:space="preserve"> REF _Ref457180062 \r \h </w:instrText>
        </w:r>
      </w:ins>
      <w:r>
        <w:rPr>
          <w:lang w:bidi="ar-SA"/>
        </w:rPr>
      </w:r>
      <w:r>
        <w:rPr>
          <w:lang w:bidi="ar-SA"/>
        </w:rPr>
        <w:fldChar w:fldCharType="separate"/>
      </w:r>
      <w:ins w:id="15888" w:author="Dénes CSALA" w:date="2016-07-26T00:38:00Z">
        <w:r w:rsidR="00020C26">
          <w:rPr>
            <w:cs/>
            <w:lang w:bidi="ar-SA"/>
          </w:rPr>
          <w:t>‎</w:t>
        </w:r>
        <w:r w:rsidR="00020C26">
          <w:rPr>
            <w:lang w:bidi="ar-SA"/>
          </w:rPr>
          <w:t>4.6.7</w:t>
        </w:r>
      </w:ins>
      <w:ins w:id="15889" w:author="Dénes CSALA" w:date="2016-07-25T03:18:00Z">
        <w:r>
          <w:rPr>
            <w:lang w:bidi="ar-SA"/>
          </w:rPr>
          <w:fldChar w:fldCharType="end"/>
        </w:r>
      </w:ins>
      <w:ins w:id="15890" w:author="Dénes CSALA" w:date="2016-07-25T03:19:00Z">
        <w:r>
          <w:rPr>
            <w:lang w:bidi="ar-SA"/>
          </w:rPr>
          <w:t xml:space="preserve"> and summarized in section </w:t>
        </w:r>
      </w:ins>
      <w:ins w:id="15891" w:author="Dénes CSALA" w:date="2016-07-25T03:18:00Z">
        <w:r>
          <w:rPr>
            <w:lang w:bidi="ar-SA"/>
          </w:rPr>
          <w:fldChar w:fldCharType="begin"/>
        </w:r>
        <w:r>
          <w:rPr>
            <w:lang w:bidi="ar-SA"/>
          </w:rPr>
          <w:instrText xml:space="preserve"> REF _Ref456890551 \r \h </w:instrText>
        </w:r>
      </w:ins>
      <w:r>
        <w:rPr>
          <w:lang w:bidi="ar-SA"/>
        </w:rPr>
      </w:r>
      <w:r>
        <w:rPr>
          <w:lang w:bidi="ar-SA"/>
        </w:rPr>
        <w:fldChar w:fldCharType="separate"/>
      </w:r>
      <w:ins w:id="15892" w:author="Dénes CSALA" w:date="2016-07-26T00:38:00Z">
        <w:r w:rsidR="00020C26">
          <w:rPr>
            <w:cs/>
            <w:lang w:bidi="ar-SA"/>
          </w:rPr>
          <w:t>‎</w:t>
        </w:r>
        <w:r w:rsidR="00020C26">
          <w:rPr>
            <w:lang w:bidi="ar-SA"/>
          </w:rPr>
          <w:t>4.6.9</w:t>
        </w:r>
      </w:ins>
      <w:ins w:id="15893" w:author="Dénes CSALA" w:date="2016-07-25T03:18:00Z">
        <w:r>
          <w:rPr>
            <w:lang w:bidi="ar-SA"/>
          </w:rPr>
          <w:fldChar w:fldCharType="end"/>
        </w:r>
      </w:ins>
      <w:ins w:id="15894" w:author="Dénes CSALA" w:date="2016-07-25T03:19:00Z">
        <w:r>
          <w:rPr>
            <w:lang w:bidi="ar-SA"/>
          </w:rPr>
          <w:t xml:space="preserve"> to produce a coordinated set of sustainable energy transition paths for all countries, while keeping the global systemic goal of minimizing the total energy investment cost of the global transition as a whole </w:t>
        </w:r>
      </w:ins>
      <w:ins w:id="15895" w:author="Dénes CSALA" w:date="2016-07-25T03:20:00Z">
        <w:r>
          <w:rPr>
            <w:lang w:bidi="ar-SA"/>
          </w:rPr>
          <w:t xml:space="preserve">always </w:t>
        </w:r>
      </w:ins>
      <w:ins w:id="15896" w:author="Dénes CSALA" w:date="2016-07-25T03:19:00Z">
        <w:r>
          <w:rPr>
            <w:lang w:bidi="ar-SA"/>
          </w:rPr>
          <w:t>in sight.</w:t>
        </w:r>
      </w:ins>
      <w:ins w:id="15897" w:author="Dénes CSALA" w:date="2016-07-25T03:20:00Z">
        <w:r>
          <w:rPr>
            <w:lang w:bidi="ar-SA"/>
          </w:rPr>
          <w:t xml:space="preserve"> </w:t>
        </w:r>
      </w:ins>
    </w:p>
    <w:p w14:paraId="22F08DD3" w14:textId="4A9AD96A" w:rsidR="006763B0" w:rsidRDefault="002A6D82">
      <w:pPr>
        <w:rPr>
          <w:ins w:id="15898" w:author="Dénes CSALA" w:date="2016-07-25T03:23:00Z"/>
          <w:lang w:bidi="ar-SA"/>
        </w:rPr>
      </w:pPr>
      <w:ins w:id="15899" w:author="Dénes CSALA" w:date="2016-07-25T03:22:00Z">
        <w:r>
          <w:rPr>
            <w:lang w:bidi="ar-SA"/>
          </w:rPr>
          <w:t xml:space="preserve">As </w:t>
        </w:r>
      </w:ins>
      <w:ins w:id="15900" w:author="Dénes CSALA" w:date="2016-07-25T03:23:00Z">
        <w:r>
          <w:rPr>
            <w:lang w:bidi="ar-SA"/>
          </w:rPr>
          <w:t xml:space="preserve">for </w:t>
        </w:r>
      </w:ins>
      <w:ins w:id="15901" w:author="Dénes CSALA" w:date="2016-07-25T03:22:00Z">
        <w:r>
          <w:rPr>
            <w:lang w:bidi="ar-SA"/>
          </w:rPr>
          <w:t xml:space="preserve">parameters values </w:t>
        </w:r>
      </w:ins>
      <w:ins w:id="15902" w:author="Dénes CSALA" w:date="2016-07-25T03:23:00Z">
        <w:r>
          <w:rPr>
            <w:lang w:bidi="ar-SA"/>
          </w:rPr>
          <w:t>on</w:t>
        </w:r>
      </w:ins>
      <w:ins w:id="15903" w:author="Dénes CSALA" w:date="2016-07-25T03:22:00Z">
        <w:r>
          <w:rPr>
            <w:lang w:bidi="ar-SA"/>
          </w:rPr>
          <w:t xml:space="preserve"> stage </w:t>
        </w:r>
        <w:r w:rsidRPr="002A6D82">
          <w:rPr>
            <w:i/>
            <w:iCs/>
            <w:lang w:bidi="ar-SA"/>
            <w:rPrChange w:id="15904" w:author="Dénes CSALA" w:date="2016-07-25T03:23:00Z">
              <w:rPr>
                <w:lang w:bidi="ar-SA"/>
              </w:rPr>
            </w:rPrChange>
          </w:rPr>
          <w:t>F</w:t>
        </w:r>
      </w:ins>
      <w:ins w:id="15905" w:author="Dénes CSALA" w:date="2016-07-25T03:23:00Z">
        <w:r>
          <w:rPr>
            <w:lang w:bidi="ar-SA"/>
          </w:rPr>
          <w:t xml:space="preserve"> in section </w:t>
        </w:r>
        <w:r>
          <w:rPr>
            <w:lang w:bidi="ar-SA"/>
          </w:rPr>
          <w:fldChar w:fldCharType="begin"/>
        </w:r>
        <w:r>
          <w:rPr>
            <w:lang w:bidi="ar-SA"/>
          </w:rPr>
          <w:instrText xml:space="preserve"> REF _Ref456890551 \r \h </w:instrText>
        </w:r>
      </w:ins>
      <w:r>
        <w:rPr>
          <w:lang w:bidi="ar-SA"/>
        </w:rPr>
      </w:r>
      <w:ins w:id="15906" w:author="Dénes CSALA" w:date="2016-07-25T03:23:00Z">
        <w:r>
          <w:rPr>
            <w:lang w:bidi="ar-SA"/>
          </w:rPr>
          <w:fldChar w:fldCharType="separate"/>
        </w:r>
      </w:ins>
      <w:ins w:id="15907" w:author="Dénes CSALA" w:date="2016-07-26T00:38:00Z">
        <w:r w:rsidR="00020C26">
          <w:rPr>
            <w:cs/>
            <w:lang w:bidi="ar-SA"/>
          </w:rPr>
          <w:t>‎</w:t>
        </w:r>
        <w:r w:rsidR="00020C26">
          <w:rPr>
            <w:lang w:bidi="ar-SA"/>
          </w:rPr>
          <w:t>4.6.9</w:t>
        </w:r>
      </w:ins>
      <w:ins w:id="15908" w:author="Dénes CSALA" w:date="2016-07-25T03:23:00Z">
        <w:r>
          <w:rPr>
            <w:lang w:bidi="ar-SA"/>
          </w:rPr>
          <w:fldChar w:fldCharType="end"/>
        </w:r>
      </w:ins>
      <w:ins w:id="15909" w:author="Dénes CSALA" w:date="2016-07-25T03:22:00Z">
        <w:r>
          <w:rPr>
            <w:lang w:bidi="ar-SA"/>
          </w:rPr>
          <w:t xml:space="preserve">, </w:t>
        </w:r>
      </w:ins>
      <w:del w:id="15910" w:author="Dénes CSALA" w:date="2016-07-25T03:23:00Z">
        <w:r w:rsidR="006763B0" w:rsidDel="002A6D82">
          <w:rPr>
            <w:lang w:bidi="ar-SA"/>
          </w:rPr>
          <w:delText>W</w:delText>
        </w:r>
      </w:del>
      <w:ins w:id="15911" w:author="Dénes CSALA" w:date="2016-07-25T03:23:00Z">
        <w:r>
          <w:rPr>
            <w:lang w:bidi="ar-SA"/>
          </w:rPr>
          <w:t>w</w:t>
        </w:r>
      </w:ins>
      <w:r w:rsidR="006763B0">
        <w:rPr>
          <w:lang w:bidi="ar-SA"/>
        </w:rPr>
        <w:t xml:space="preserve">e </w:t>
      </w:r>
      <w:del w:id="15912" w:author="Dénes CSALA" w:date="2016-07-25T03:16:00Z">
        <w:r w:rsidR="006763B0" w:rsidDel="00284EB7">
          <w:rPr>
            <w:lang w:bidi="ar-SA"/>
          </w:rPr>
          <w:delText xml:space="preserve">have </w:delText>
        </w:r>
      </w:del>
      <w:ins w:id="15913" w:author="Dénes CSALA" w:date="2016-07-25T03:16:00Z">
        <w:r w:rsidR="00284EB7">
          <w:rPr>
            <w:lang w:bidi="ar-SA"/>
          </w:rPr>
          <w:t xml:space="preserve">demonstrate the outcomes of </w:t>
        </w:r>
      </w:ins>
      <w:del w:id="15914" w:author="Dénes CSALA" w:date="2016-07-25T03:16:00Z">
        <w:r w:rsidR="006763B0" w:rsidDel="00284EB7">
          <w:rPr>
            <w:lang w:bidi="ar-SA"/>
          </w:rPr>
          <w:delText xml:space="preserve">simulated the </w:delText>
        </w:r>
      </w:del>
      <w:r w:rsidR="006763B0">
        <w:rPr>
          <w:lang w:bidi="ar-SA"/>
        </w:rPr>
        <w:t xml:space="preserve">NETSET under two values </w:t>
      </w:r>
      <w:del w:id="15915" w:author="Dénes CSALA" w:date="2016-07-25T03:16:00Z">
        <w:r w:rsidR="006763B0" w:rsidDel="00284EB7">
          <w:rPr>
            <w:lang w:bidi="ar-SA"/>
          </w:rPr>
          <w:delText xml:space="preserve">of the </w:delText>
        </w:r>
        <w:r w:rsidR="008304F1" w:rsidRPr="008304F1" w:rsidDel="00284EB7">
          <w:rPr>
            <w:i/>
            <w:iCs/>
            <w:lang w:bidi="ar-SA"/>
          </w:rPr>
          <w:delText>self-influence index</w:delText>
        </w:r>
        <w:r w:rsidR="008304F1" w:rsidDel="00284EB7">
          <w:rPr>
            <w:i/>
            <w:iCs/>
            <w:lang w:bidi="ar-SA"/>
          </w:rPr>
          <w:delText xml:space="preserve"> </w:delText>
        </w:r>
        <w:r w:rsidR="008304F1" w:rsidRPr="008304F1" w:rsidDel="00284EB7">
          <w:rPr>
            <w:lang w:bidi="ar-SA"/>
          </w:rPr>
          <w:delText>(SIX)</w:delText>
        </w:r>
      </w:del>
      <w:ins w:id="15916" w:author="Dénes CSALA" w:date="2016-07-25T03:22:00Z">
        <w:r>
          <w:rPr>
            <w:lang w:bidi="ar-SA"/>
          </w:rPr>
          <w:t>of self-influence</w:t>
        </w:r>
      </w:ins>
      <w:ins w:id="15917" w:author="Dénes CSALA" w:date="2016-07-25T03:16:00Z">
        <w:r>
          <w:rPr>
            <w:lang w:bidi="ar-SA"/>
          </w:rPr>
          <w:t>, q=</w:t>
        </w:r>
      </w:ins>
      <w:ins w:id="15918" w:author="Dénes CSALA" w:date="2016-07-25T03:22:00Z">
        <w:r>
          <w:rPr>
            <w:lang w:bidi="ar-SA"/>
          </w:rPr>
          <w:t>4</w:t>
        </w:r>
      </w:ins>
      <w:ins w:id="15919" w:author="Dénes CSALA" w:date="2016-07-25T03:16:00Z">
        <w:r w:rsidR="00284EB7">
          <w:rPr>
            <w:lang w:bidi="ar-SA"/>
          </w:rPr>
          <w:t xml:space="preserve"> and q=</w:t>
        </w:r>
      </w:ins>
      <w:ins w:id="15920" w:author="Dénes CSALA" w:date="2016-07-25T03:22:00Z">
        <w:r>
          <w:rPr>
            <w:lang w:bidi="ar-SA"/>
          </w:rPr>
          <w:t>8</w:t>
        </w:r>
      </w:ins>
      <w:r w:rsidR="008304F1">
        <w:rPr>
          <w:lang w:bidi="ar-SA"/>
        </w:rPr>
        <w:t>.</w:t>
      </w:r>
      <w:del w:id="15921" w:author="Dénes CSALA" w:date="2016-07-25T03:17:00Z">
        <w:r w:rsidR="008304F1" w:rsidDel="00284EB7">
          <w:rPr>
            <w:lang w:bidi="ar-SA"/>
          </w:rPr>
          <w:delText xml:space="preserve"> </w:delText>
        </w:r>
      </w:del>
      <w:ins w:id="15922" w:author="Dénes CSALA" w:date="2016-07-25T03:17:00Z">
        <w:r w:rsidR="00284EB7">
          <w:rPr>
            <w:lang w:bidi="ar-SA"/>
          </w:rPr>
          <w:t xml:space="preserve"> The </w:t>
        </w:r>
      </w:ins>
      <w:ins w:id="15923" w:author="Dénes CSALA" w:date="2016-07-25T03:22:00Z">
        <w:r>
          <w:rPr>
            <w:lang w:bidi="ar-SA"/>
          </w:rPr>
          <w:t xml:space="preserve">power factor </w:t>
        </w:r>
      </w:ins>
      <w:ins w:id="15924" w:author="Dénes CSALA" w:date="2016-07-25T03:17:00Z">
        <w:r w:rsidR="00284EB7">
          <w:rPr>
            <w:lang w:bidi="ar-SA"/>
          </w:rPr>
          <w:t>used in the simulation</w:t>
        </w:r>
      </w:ins>
      <w:ins w:id="15925" w:author="Dénes CSALA" w:date="2016-07-25T03:22:00Z">
        <w:r>
          <w:rPr>
            <w:lang w:bidi="ar-SA"/>
          </w:rPr>
          <w:t>s</w:t>
        </w:r>
      </w:ins>
      <w:ins w:id="15926" w:author="Dénes CSALA" w:date="2016-07-25T03:17:00Z">
        <w:r w:rsidR="00284EB7">
          <w:rPr>
            <w:lang w:bidi="ar-SA"/>
          </w:rPr>
          <w:t xml:space="preserve"> </w:t>
        </w:r>
      </w:ins>
      <w:ins w:id="15927" w:author="Dénes CSALA" w:date="2016-07-25T03:22:00Z">
        <w:r>
          <w:rPr>
            <w:lang w:bidi="ar-SA"/>
          </w:rPr>
          <w:t xml:space="preserve">was </w:t>
        </w:r>
      </w:ins>
      <w:ins w:id="15928" w:author="Dénes CSALA" w:date="2016-07-25T10:07:00Z">
        <w:r w:rsidR="009367F6">
          <w:rPr>
            <w:lang w:bidi="ar-SA"/>
          </w:rPr>
          <w:t>p=</w:t>
        </w:r>
      </w:ins>
      <w:ins w:id="15929" w:author="Dénes CSALA" w:date="2016-07-25T03:22:00Z">
        <w:r>
          <w:rPr>
            <w:lang w:bidi="ar-SA"/>
          </w:rPr>
          <w:t xml:space="preserve">3. </w:t>
        </w:r>
      </w:ins>
      <w:ins w:id="15930" w:author="Dénes CSALA" w:date="2016-07-25T03:17:00Z">
        <w:r w:rsidR="00284EB7">
          <w:rPr>
            <w:lang w:bidi="ar-SA"/>
          </w:rPr>
          <w:t>Th</w:t>
        </w:r>
      </w:ins>
      <w:ins w:id="15931" w:author="Dénes CSALA" w:date="2016-07-25T03:24:00Z">
        <w:r>
          <w:rPr>
            <w:lang w:bidi="ar-SA"/>
          </w:rPr>
          <w:t xml:space="preserve">is would qualify as an open trade </w:t>
        </w:r>
      </w:ins>
      <w:ins w:id="15932" w:author="Dénes CSALA" w:date="2016-07-25T03:25:00Z">
        <w:r>
          <w:rPr>
            <w:lang w:bidi="ar-SA"/>
          </w:rPr>
          <w:t xml:space="preserve">(for q=4) </w:t>
        </w:r>
      </w:ins>
      <w:ins w:id="15933" w:author="Dénes CSALA" w:date="2016-07-25T03:24:00Z">
        <w:r>
          <w:rPr>
            <w:lang w:bidi="ar-SA"/>
          </w:rPr>
          <w:t>world with a</w:t>
        </w:r>
      </w:ins>
      <w:ins w:id="15934" w:author="Dénes CSALA" w:date="2016-07-25T03:25:00Z">
        <w:r>
          <w:rPr>
            <w:lang w:bidi="ar-SA"/>
          </w:rPr>
          <w:t xml:space="preserve">n equitable </w:t>
        </w:r>
      </w:ins>
      <w:ins w:id="15935" w:author="Dénes CSALA" w:date="2016-07-25T03:24:00Z">
        <w:r>
          <w:rPr>
            <w:lang w:bidi="ar-SA"/>
          </w:rPr>
          <w:t xml:space="preserve">power </w:t>
        </w:r>
      </w:ins>
      <w:ins w:id="15936" w:author="Dénes CSALA" w:date="2016-07-25T03:25:00Z">
        <w:r>
          <w:rPr>
            <w:lang w:bidi="ar-SA"/>
          </w:rPr>
          <w:t xml:space="preserve">balance </w:t>
        </w:r>
      </w:ins>
      <w:ins w:id="15937" w:author="Dénes CSALA" w:date="2016-07-25T03:24:00Z">
        <w:r>
          <w:rPr>
            <w:lang w:bidi="ar-SA"/>
          </w:rPr>
          <w:t>(</w:t>
        </w:r>
      </w:ins>
      <w:ins w:id="15938" w:author="Dénes CSALA" w:date="2016-07-25T03:25:00Z">
        <w:r>
          <w:rPr>
            <w:lang w:bidi="ar-SA"/>
          </w:rPr>
          <w:t xml:space="preserve">both </w:t>
        </w:r>
      </w:ins>
      <w:ins w:id="15939" w:author="Dénes CSALA" w:date="2016-07-25T03:24:00Z">
        <w:r>
          <w:rPr>
            <w:lang w:bidi="ar-SA"/>
          </w:rPr>
          <w:t>importers</w:t>
        </w:r>
      </w:ins>
      <w:ins w:id="15940" w:author="Dénes CSALA" w:date="2016-07-25T03:25:00Z">
        <w:r>
          <w:rPr>
            <w:lang w:bidi="ar-SA"/>
          </w:rPr>
          <w:t xml:space="preserve"> and exporters have influence)</w:t>
        </w:r>
      </w:ins>
      <w:ins w:id="15941" w:author="Dénes CSALA" w:date="2016-07-25T03:24:00Z">
        <w:r>
          <w:rPr>
            <w:lang w:bidi="ar-SA"/>
          </w:rPr>
          <w:t>.</w:t>
        </w:r>
      </w:ins>
      <w:del w:id="15942" w:author="Dénes CSALA" w:date="2016-07-25T03:17:00Z">
        <w:r w:rsidR="008304F1" w:rsidDel="00284EB7">
          <w:rPr>
            <w:lang w:bidi="ar-SA"/>
          </w:rPr>
          <w:delText>The self-influence index is a parameter which controls a certain country’s influence on itself, relative to its most important trade partner in energy. We conducted a calculation of all national NETSET trajectories under a very strong SIX (10) – a equivalent to a world where trade is greatly discouraged, akin to maximizing a country’s energy security and/or independence – and one with an open trade, with SIX of 1.2 – analogous to a world where energy trade is highly encouraged, so that countries have more energy option to choose from and hence a greater change at reducing the cumulative energy investment for the global transition. We find that optimizing trade can reduce the global energy investment values found by the global SET model (after adjusting for differences) by 38%</w:delText>
        </w:r>
      </w:del>
      <w:del w:id="15943" w:author="Dénes CSALA" w:date="2016-07-25T03:24:00Z">
        <w:r w:rsidR="008304F1" w:rsidDel="002A6D82">
          <w:rPr>
            <w:lang w:bidi="ar-SA"/>
          </w:rPr>
          <w:delText>.</w:delText>
        </w:r>
      </w:del>
    </w:p>
    <w:p w14:paraId="68BCEF2B" w14:textId="2D1B773A" w:rsidR="002A6D82" w:rsidRDefault="002A6D82">
      <w:pPr>
        <w:rPr>
          <w:lang w:bidi="ar-SA"/>
        </w:rPr>
      </w:pPr>
      <w:ins w:id="15944" w:author="Dénes CSALA" w:date="2016-07-25T03:23:00Z">
        <w:r>
          <w:rPr>
            <w:lang w:bidi="ar-SA"/>
          </w:rPr>
          <w:t xml:space="preserve">Stage </w:t>
        </w:r>
        <w:r w:rsidRPr="002A6D82">
          <w:rPr>
            <w:i/>
            <w:iCs/>
            <w:lang w:bidi="ar-SA"/>
            <w:rPrChange w:id="15945" w:author="Dénes CSALA" w:date="2016-07-25T03:23:00Z">
              <w:rPr>
                <w:lang w:bidi="ar-SA"/>
              </w:rPr>
            </w:rPrChange>
          </w:rPr>
          <w:t>G</w:t>
        </w:r>
        <w:r>
          <w:rPr>
            <w:lang w:bidi="ar-SA"/>
          </w:rPr>
          <w:t xml:space="preserve"> parameters were set to: </w:t>
        </w:r>
      </w:ins>
      <w:ins w:id="15946" w:author="Dénes CSALA" w:date="2016-07-25T03:34:00Z">
        <w:r w:rsidR="00ED38BE">
          <w:rPr>
            <w:lang w:bidi="ar-SA"/>
          </w:rPr>
          <w:t xml:space="preserve">initial renewable energy installation (of each type) can be maximum 1% of total energy, once </w:t>
        </w:r>
      </w:ins>
      <w:ins w:id="15947" w:author="Dénes CSALA" w:date="2016-07-25T03:35:00Z">
        <w:r w:rsidR="00ED38BE">
          <w:rPr>
            <w:lang w:bidi="ar-SA"/>
          </w:rPr>
          <w:t>initialized,</w:t>
        </w:r>
      </w:ins>
      <w:ins w:id="15948" w:author="Dénes CSALA" w:date="2016-07-25T03:34:00Z">
        <w:r w:rsidR="00ED38BE">
          <w:rPr>
            <w:lang w:bidi="ar-SA"/>
          </w:rPr>
          <w:t xml:space="preserve"> yearly growth rate is limited to maximum 50%.</w:t>
        </w:r>
      </w:ins>
    </w:p>
    <w:p w14:paraId="6D3A9209" w14:textId="02C11E6E" w:rsidR="00291A81" w:rsidRDefault="00ED38BE">
      <w:pPr>
        <w:rPr>
          <w:ins w:id="15949" w:author="Dénes CSALA" w:date="2016-07-25T13:27:00Z"/>
          <w:lang w:bidi="ar-SA"/>
        </w:rPr>
      </w:pPr>
      <w:ins w:id="15950" w:author="Dénes CSALA" w:date="2016-07-25T03:37:00Z">
        <w:r>
          <w:rPr>
            <w:lang w:bidi="ar-SA"/>
          </w:rPr>
          <w:t xml:space="preserve">At stage </w:t>
        </w:r>
        <w:r w:rsidRPr="00ED38BE">
          <w:rPr>
            <w:i/>
            <w:iCs/>
            <w:lang w:bidi="ar-SA"/>
            <w:rPrChange w:id="15951" w:author="Dénes CSALA" w:date="2016-07-25T03:38:00Z">
              <w:rPr>
                <w:lang w:bidi="ar-SA"/>
              </w:rPr>
            </w:rPrChange>
          </w:rPr>
          <w:t>H</w:t>
        </w:r>
        <w:r>
          <w:rPr>
            <w:lang w:bidi="ar-SA"/>
          </w:rPr>
          <w:t xml:space="preserve">, step </w:t>
        </w:r>
        <w:r w:rsidRPr="00ED38BE">
          <w:rPr>
            <w:i/>
            <w:iCs/>
            <w:lang w:bidi="ar-SA"/>
            <w:rPrChange w:id="15952" w:author="Dénes CSALA" w:date="2016-07-25T03:38:00Z">
              <w:rPr>
                <w:lang w:bidi="ar-SA"/>
              </w:rPr>
            </w:rPrChange>
          </w:rPr>
          <w:t>H1</w:t>
        </w:r>
        <w:r>
          <w:rPr>
            <w:lang w:bidi="ar-SA"/>
          </w:rPr>
          <w:t xml:space="preserve">, </w:t>
        </w:r>
      </w:ins>
      <w:ins w:id="15953" w:author="Dénes CSALA" w:date="2016-07-25T03:38:00Z">
        <w:r w:rsidRPr="00ED38BE">
          <w:rPr>
            <w:rFonts w:cs="Times New Roman"/>
            <w:i/>
            <w:iCs/>
            <w:lang w:bidi="ar-SA"/>
            <w:rPrChange w:id="15954" w:author="Dénes CSALA" w:date="2016-07-25T03:38:00Z">
              <w:rPr>
                <w:rFonts w:cs="Times New Roman"/>
                <w:lang w:bidi="ar-SA"/>
              </w:rPr>
            </w:rPrChange>
          </w:rPr>
          <w:t>ω</w:t>
        </w:r>
        <w:r w:rsidRPr="00ED38BE">
          <w:rPr>
            <w:i/>
            <w:iCs/>
            <w:vertAlign w:val="subscript"/>
            <w:lang w:bidi="ar-SA"/>
            <w:rPrChange w:id="15955" w:author="Dénes CSALA" w:date="2016-07-25T03:38:00Z">
              <w:rPr>
                <w:lang w:bidi="ar-SA"/>
              </w:rPr>
            </w:rPrChange>
          </w:rPr>
          <w:t>min</w:t>
        </w:r>
        <w:r w:rsidR="00291A81">
          <w:rPr>
            <w:lang w:bidi="ar-SA"/>
          </w:rPr>
          <w:t xml:space="preserve"> was set to 10% </w:t>
        </w:r>
      </w:ins>
      <w:ins w:id="15956" w:author="Dénes CSALA" w:date="2016-07-25T13:18:00Z">
        <w:r w:rsidR="00291A81">
          <w:rPr>
            <w:lang w:bidi="ar-SA"/>
          </w:rPr>
          <w:t>for</w:t>
        </w:r>
      </w:ins>
      <w:ins w:id="15957" w:author="Dénes CSALA" w:date="2016-07-25T03:38:00Z">
        <w:r>
          <w:rPr>
            <w:lang w:bidi="ar-SA"/>
          </w:rPr>
          <w:t xml:space="preserve"> the top two (out of 3) resources in the country</w:t>
        </w:r>
      </w:ins>
      <w:ins w:id="15958" w:author="Dénes CSALA" w:date="2016-07-25T13:30:00Z">
        <w:r w:rsidR="00F451F9">
          <w:rPr>
            <w:lang w:bidi="ar-SA"/>
          </w:rPr>
          <w:t xml:space="preserve"> (i.e. the two carrying the lowest trade costs)</w:t>
        </w:r>
      </w:ins>
      <w:ins w:id="15959" w:author="Dénes CSALA" w:date="2016-07-25T03:38:00Z">
        <w:r>
          <w:rPr>
            <w:lang w:bidi="ar-SA"/>
          </w:rPr>
          <w:t>. At step</w:t>
        </w:r>
      </w:ins>
      <w:ins w:id="15960" w:author="Dénes CSALA" w:date="2016-07-25T03:41:00Z">
        <w:r w:rsidR="00AF2A42">
          <w:rPr>
            <w:lang w:bidi="ar-SA"/>
          </w:rPr>
          <w:t>s</w:t>
        </w:r>
      </w:ins>
      <w:ins w:id="15961" w:author="Dénes CSALA" w:date="2016-07-25T03:38:00Z">
        <w:r>
          <w:rPr>
            <w:lang w:bidi="ar-SA"/>
          </w:rPr>
          <w:t xml:space="preserve"> </w:t>
        </w:r>
      </w:ins>
      <w:ins w:id="15962" w:author="Dénes CSALA" w:date="2016-07-25T03:41:00Z">
        <w:r w:rsidR="00AF2A42" w:rsidRPr="004659D0">
          <w:rPr>
            <w:i/>
            <w:iCs/>
            <w:lang w:bidi="ar-SA"/>
            <w:rPrChange w:id="15963" w:author="Dénes CSALA" w:date="2016-07-25T03:44:00Z">
              <w:rPr>
                <w:lang w:bidi="ar-SA"/>
              </w:rPr>
            </w:rPrChange>
          </w:rPr>
          <w:t>H2-</w:t>
        </w:r>
      </w:ins>
      <w:ins w:id="15964" w:author="Dénes CSALA" w:date="2016-07-25T03:38:00Z">
        <w:r w:rsidRPr="004659D0">
          <w:rPr>
            <w:i/>
            <w:iCs/>
            <w:lang w:bidi="ar-SA"/>
            <w:rPrChange w:id="15965" w:author="Dénes CSALA" w:date="2016-07-25T03:44:00Z">
              <w:rPr>
                <w:lang w:bidi="ar-SA"/>
              </w:rPr>
            </w:rPrChange>
          </w:rPr>
          <w:t>H4</w:t>
        </w:r>
        <w:r>
          <w:rPr>
            <w:lang w:bidi="ar-SA"/>
          </w:rPr>
          <w:t xml:space="preserve">, the bid </w:t>
        </w:r>
      </w:ins>
      <w:ins w:id="15966" w:author="Dénes CSALA" w:date="2016-07-25T03:39:00Z">
        <w:r>
          <w:rPr>
            <w:lang w:bidi="ar-SA"/>
          </w:rPr>
          <w:t xml:space="preserve">relaxation was done by distributing the available energy amount of the exporter amongst the bidders (to be importers) proportionally with their influence </w:t>
        </w:r>
      </w:ins>
      <w:ins w:id="15967" w:author="Dénes CSALA" w:date="2016-07-25T03:40:00Z">
        <w:r>
          <w:rPr>
            <w:lang w:bidi="ar-SA"/>
          </w:rPr>
          <w:t xml:space="preserve">over </w:t>
        </w:r>
      </w:ins>
      <w:ins w:id="15968" w:author="Dénes CSALA" w:date="2016-07-25T03:39:00Z">
        <w:r>
          <w:rPr>
            <w:lang w:bidi="ar-SA"/>
          </w:rPr>
          <w:t>the exporter country</w:t>
        </w:r>
      </w:ins>
      <w:ins w:id="15969" w:author="Dénes CSALA" w:date="2016-07-25T03:41:00Z">
        <w:r w:rsidR="00AF2A42">
          <w:rPr>
            <w:lang w:bidi="ar-SA"/>
          </w:rPr>
          <w:t xml:space="preserve"> and </w:t>
        </w:r>
        <w:r w:rsidR="008B6131">
          <w:rPr>
            <w:lang w:bidi="ar-SA"/>
          </w:rPr>
          <w:t xml:space="preserve">hence only </w:t>
        </w:r>
        <w:r w:rsidR="00AF2A42">
          <w:rPr>
            <w:lang w:bidi="ar-SA"/>
          </w:rPr>
          <w:t>one tier was used</w:t>
        </w:r>
      </w:ins>
      <w:ins w:id="15970" w:author="Dénes CSALA" w:date="2016-07-25T03:39:00Z">
        <w:r>
          <w:rPr>
            <w:lang w:bidi="ar-SA"/>
          </w:rPr>
          <w:t>.</w:t>
        </w:r>
      </w:ins>
      <w:ins w:id="15971" w:author="Dénes CSALA" w:date="2016-07-25T03:42:00Z">
        <w:r w:rsidR="00AE2023">
          <w:rPr>
            <w:lang w:bidi="ar-SA"/>
          </w:rPr>
          <w:t xml:space="preserve"> Bidding is set to </w:t>
        </w:r>
      </w:ins>
      <w:ins w:id="15972" w:author="Dénes CSALA" w:date="2016-07-25T03:43:00Z">
        <w:r w:rsidR="00AE2023">
          <w:rPr>
            <w:lang w:bidi="ar-SA"/>
          </w:rPr>
          <w:t>continue</w:t>
        </w:r>
      </w:ins>
      <w:ins w:id="15973" w:author="Dénes CSALA" w:date="2016-07-25T03:42:00Z">
        <w:r w:rsidR="00AE2023">
          <w:rPr>
            <w:lang w:bidi="ar-SA"/>
          </w:rPr>
          <w:t xml:space="preserve"> until </w:t>
        </w:r>
      </w:ins>
      <w:ins w:id="15974" w:author="Dénes CSALA" w:date="2016-07-25T03:43:00Z">
        <w:r w:rsidR="00AE2023">
          <w:rPr>
            <w:lang w:bidi="ar-SA"/>
          </w:rPr>
          <w:t>convergence with a 5%</w:t>
        </w:r>
      </w:ins>
      <w:ins w:id="15975" w:author="Dénes CSALA" w:date="2016-07-25T13:30:00Z">
        <w:r w:rsidR="00F451F9">
          <w:rPr>
            <w:lang w:bidi="ar-SA"/>
          </w:rPr>
          <w:t xml:space="preserve"> </w:t>
        </w:r>
      </w:ins>
      <w:ins w:id="15976" w:author="Dénes CSALA" w:date="2016-07-25T03:43:00Z">
        <w:r w:rsidR="00AE2023">
          <w:rPr>
            <w:lang w:bidi="ar-SA"/>
          </w:rPr>
          <w:t xml:space="preserve">tolerance – i.e. until </w:t>
        </w:r>
      </w:ins>
      <w:ins w:id="15977" w:author="Dénes CSALA" w:date="2016-07-25T03:42:00Z">
        <w:r w:rsidR="00AE2023">
          <w:rPr>
            <w:lang w:bidi="ar-SA"/>
          </w:rPr>
          <w:t xml:space="preserve">at least 95% of the demand of the importer </w:t>
        </w:r>
        <w:r w:rsidR="00AE2023">
          <w:rPr>
            <w:lang w:bidi="ar-SA"/>
          </w:rPr>
          <w:lastRenderedPageBreak/>
          <w:t>is met.</w:t>
        </w:r>
      </w:ins>
      <w:ins w:id="15978" w:author="Dénes CSALA" w:date="2016-07-25T13:36:00Z">
        <w:r w:rsidR="00DC6938">
          <w:rPr>
            <w:lang w:bidi="ar-SA"/>
          </w:rPr>
          <w:t xml:space="preserve"> </w:t>
        </w:r>
      </w:ins>
      <w:ins w:id="15979" w:author="Dénes CSALA" w:date="2016-07-25T13:18:00Z">
        <w:r w:rsidR="00291A81">
          <w:rPr>
            <w:lang w:bidi="ar-SA"/>
          </w:rPr>
          <w:t xml:space="preserve">Plant and trade contract lifetimes were both </w:t>
        </w:r>
      </w:ins>
      <w:ins w:id="15980" w:author="Dénes CSALA" w:date="2016-07-25T13:26:00Z">
        <w:r w:rsidR="00291A81">
          <w:rPr>
            <w:lang w:bidi="ar-SA"/>
          </w:rPr>
          <w:t xml:space="preserve">set to a uniform random distribution </w:t>
        </w:r>
        <w:r w:rsidR="00AF26D6">
          <w:rPr>
            <w:lang w:bidi="ar-SA"/>
          </w:rPr>
          <w:t xml:space="preserve">around 30, with a </w:t>
        </w:r>
      </w:ins>
      <w:ins w:id="15981" w:author="Dénes CSALA" w:date="2016-07-25T13:27:00Z">
        <w:r w:rsidR="00AF26D6">
          <w:rPr>
            <w:lang w:bidi="ar-SA"/>
          </w:rPr>
          <w:t xml:space="preserve">range </w:t>
        </w:r>
      </w:ins>
      <w:ins w:id="15982" w:author="Dénes CSALA" w:date="2016-07-25T13:26:00Z">
        <w:r w:rsidR="00AF26D6">
          <w:rPr>
            <w:lang w:bidi="ar-SA"/>
          </w:rPr>
          <w:t xml:space="preserve">of </w:t>
        </w:r>
      </w:ins>
      <w:ins w:id="15983" w:author="Dénes CSALA" w:date="2016-07-25T13:27:00Z">
        <w:r w:rsidR="00AF26D6">
          <w:rPr>
            <w:rFonts w:cs="Times New Roman"/>
            <w:lang w:bidi="ar-SA"/>
          </w:rPr>
          <w:t>± 10 years</w:t>
        </w:r>
      </w:ins>
      <w:ins w:id="15984" w:author="Dénes CSALA" w:date="2016-07-25T13:26:00Z">
        <w:r w:rsidR="00AF26D6">
          <w:rPr>
            <w:lang w:bidi="ar-SA"/>
          </w:rPr>
          <w:t>.</w:t>
        </w:r>
      </w:ins>
    </w:p>
    <w:p w14:paraId="7E1AF1F7" w14:textId="3FE46649" w:rsidR="00F451F9" w:rsidRDefault="00F451F9">
      <w:pPr>
        <w:rPr>
          <w:ins w:id="15985" w:author="Dénes CSALA" w:date="2016-07-25T13:35:00Z"/>
          <w:lang w:bidi="ar-SA"/>
        </w:rPr>
      </w:pPr>
      <w:ins w:id="15986" w:author="Dénes CSALA" w:date="2016-07-25T13:27:00Z">
        <w:r>
          <w:rPr>
            <w:lang w:bidi="ar-SA"/>
          </w:rPr>
          <w:t xml:space="preserve">On top of these conditions we also set a trade diversification </w:t>
        </w:r>
      </w:ins>
      <w:ins w:id="15987" w:author="Dénes CSALA" w:date="2016-07-25T13:28:00Z">
        <w:r>
          <w:rPr>
            <w:lang w:bidi="ar-SA"/>
          </w:rPr>
          <w:t xml:space="preserve">constraint – as the weakest constraint – so the first to be violated if others were binding. Trade diversification was set such that at least 20% of all trade should come from a </w:t>
        </w:r>
      </w:ins>
      <w:ins w:id="15988" w:author="Dénes CSALA" w:date="2016-07-25T13:29:00Z">
        <w:r>
          <w:rPr>
            <w:lang w:bidi="ar-SA"/>
          </w:rPr>
          <w:t>different sources than the other 80%.</w:t>
        </w:r>
      </w:ins>
    </w:p>
    <w:p w14:paraId="3834DC1B" w14:textId="474439C3" w:rsidR="00F451F9" w:rsidRDefault="00DC6938" w:rsidP="007B4033">
      <w:pPr>
        <w:pStyle w:val="Heading3"/>
        <w:rPr>
          <w:ins w:id="15989" w:author="Dénes CSALA" w:date="2016-07-25T13:18:00Z"/>
          <w:lang w:bidi="ar-SA"/>
        </w:rPr>
        <w:pPrChange w:id="15990" w:author="Dénes CSALA" w:date="2016-07-25T14:54:00Z">
          <w:pPr/>
        </w:pPrChange>
      </w:pPr>
      <w:bookmarkStart w:id="15991" w:name="_Toc457256929"/>
      <w:ins w:id="15992" w:author="Dénes CSALA" w:date="2016-07-25T13:37:00Z">
        <w:r>
          <w:rPr>
            <w:lang w:bidi="ar-SA"/>
          </w:rPr>
          <w:t xml:space="preserve">NETSET for the </w:t>
        </w:r>
      </w:ins>
      <w:ins w:id="15993" w:author="Dénes CSALA" w:date="2016-07-25T13:35:00Z">
        <w:r w:rsidR="00F451F9">
          <w:rPr>
            <w:lang w:bidi="ar-SA"/>
          </w:rPr>
          <w:t>United Arab Emirates</w:t>
        </w:r>
      </w:ins>
      <w:ins w:id="15994" w:author="Dénes CSALA" w:date="2016-07-25T14:54:00Z">
        <w:r w:rsidR="007B4033">
          <w:rPr>
            <w:lang w:bidi="ar-SA"/>
          </w:rPr>
          <w:t xml:space="preserve"> domestic net demand</w:t>
        </w:r>
      </w:ins>
      <w:bookmarkEnd w:id="15991"/>
    </w:p>
    <w:p w14:paraId="3E089EA1" w14:textId="75478C37" w:rsidR="00F94598" w:rsidRDefault="00AE127A">
      <w:pPr>
        <w:rPr>
          <w:ins w:id="15995" w:author="Dénes CSALA" w:date="2016-07-25T03:53:00Z"/>
          <w:lang w:bidi="ar-SA"/>
        </w:rPr>
      </w:pPr>
      <w:del w:id="15996" w:author="Dénes CSALA" w:date="2016-07-25T03:35:00Z">
        <w:r w:rsidDel="00ED38BE">
          <w:rPr>
            <w:lang w:bidi="ar-SA"/>
          </w:rPr>
          <w:delText xml:space="preserve">All country-level energy transitions are explorable at </w:delText>
        </w:r>
        <w:r w:rsidR="00B44AD1" w:rsidDel="00ED38BE">
          <w:fldChar w:fldCharType="begin"/>
        </w:r>
        <w:r w:rsidR="00B44AD1" w:rsidDel="00ED38BE">
          <w:delInstrText xml:space="preserve"> HYPERLINK "http://netset.csaladen.es" </w:delInstrText>
        </w:r>
        <w:r w:rsidR="00B44AD1" w:rsidDel="00ED38BE">
          <w:fldChar w:fldCharType="separate"/>
        </w:r>
        <w:r w:rsidRPr="00070F7C" w:rsidDel="00ED38BE">
          <w:rPr>
            <w:rStyle w:val="Hyperlink"/>
            <w:lang w:bidi="ar-SA"/>
          </w:rPr>
          <w:delText>http://netset.csaladen.es</w:delText>
        </w:r>
        <w:r w:rsidR="00B44AD1" w:rsidDel="00ED38BE">
          <w:rPr>
            <w:rStyle w:val="Hyperlink"/>
            <w:lang w:bidi="ar-SA"/>
          </w:rPr>
          <w:fldChar w:fldCharType="end"/>
        </w:r>
        <w:r w:rsidDel="00ED38BE">
          <w:rPr>
            <w:lang w:bidi="ar-SA"/>
          </w:rPr>
          <w:delText xml:space="preserve"> (constantly under updating).</w:delText>
        </w:r>
      </w:del>
      <w:ins w:id="15997" w:author="Dénes CSALA" w:date="2016-07-25T03:48:00Z">
        <w:r w:rsidR="00F94598">
          <w:rPr>
            <w:lang w:bidi="ar-SA"/>
          </w:rPr>
          <w:t xml:space="preserve">First we present the </w:t>
        </w:r>
      </w:ins>
      <w:ins w:id="15998" w:author="Dénes CSALA" w:date="2016-07-25T03:52:00Z">
        <w:r w:rsidR="00F94598">
          <w:rPr>
            <w:lang w:bidi="ar-SA"/>
          </w:rPr>
          <w:t xml:space="preserve">beginning of </w:t>
        </w:r>
      </w:ins>
      <w:ins w:id="15999" w:author="Dénes CSALA" w:date="2016-07-25T03:48:00Z">
        <w:r w:rsidR="00F94598">
          <w:rPr>
            <w:lang w:bidi="ar-SA"/>
          </w:rPr>
          <w:t>t</w:t>
        </w:r>
      </w:ins>
      <w:ins w:id="16000" w:author="Dénes CSALA" w:date="2016-07-25T03:47:00Z">
        <w:r w:rsidR="00F94598">
          <w:rPr>
            <w:lang w:bidi="ar-SA"/>
          </w:rPr>
          <w:t>rade cost vector for the UAE</w:t>
        </w:r>
      </w:ins>
      <w:ins w:id="16001" w:author="Dénes CSALA" w:date="2016-07-25T03:48:00Z">
        <w:r w:rsidR="00F94598">
          <w:rPr>
            <w:lang w:bidi="ar-SA"/>
          </w:rPr>
          <w:t xml:space="preserve">, calculated </w:t>
        </w:r>
      </w:ins>
      <w:ins w:id="16002" w:author="Dénes CSALA" w:date="2016-07-25T03:49:00Z">
        <w:r w:rsidR="00F94598">
          <w:rPr>
            <w:lang w:bidi="ar-SA"/>
          </w:rPr>
          <w:t xml:space="preserve">as per </w:t>
        </w:r>
      </w:ins>
      <w:ins w:id="16003" w:author="Dénes CSALA" w:date="2016-07-25T03:48:00Z">
        <w:r w:rsidR="00F94598">
          <w:rPr>
            <w:lang w:bidi="ar-SA"/>
          </w:rPr>
          <w:t xml:space="preserve">stage </w:t>
        </w:r>
      </w:ins>
      <w:ins w:id="16004" w:author="Dénes CSALA" w:date="2016-07-25T03:49:00Z">
        <w:r w:rsidR="00F94598">
          <w:rPr>
            <w:lang w:bidi="ar-SA"/>
          </w:rPr>
          <w:t xml:space="preserve">H and </w:t>
        </w:r>
      </w:ins>
      <w:ins w:id="16005" w:author="Dénes CSALA" w:date="2016-07-25T03:50:00Z">
        <w:r w:rsidR="00F94598">
          <w:rPr>
            <w:lang w:bidi="ar-SA"/>
          </w:rPr>
          <w:t>E</w:t>
        </w:r>
      </w:ins>
      <w:ins w:id="16006" w:author="Dénes CSALA" w:date="2016-07-25T03:49:00Z">
        <w:r w:rsidR="00F94598">
          <w:rPr>
            <w:lang w:bidi="ar-SA"/>
          </w:rPr>
          <w:t>quation</w:t>
        </w:r>
      </w:ins>
      <w:ins w:id="16007" w:author="Dénes CSALA" w:date="2016-07-25T03:50:00Z">
        <w:r w:rsidR="00F94598">
          <w:rPr>
            <w:lang w:bidi="ar-SA"/>
          </w:rPr>
          <w:t xml:space="preserve"> </w:t>
        </w:r>
        <w:r w:rsidR="00F94598">
          <w:rPr>
            <w:lang w:bidi="ar-SA"/>
          </w:rPr>
          <w:fldChar w:fldCharType="begin"/>
        </w:r>
        <w:r w:rsidR="00F94598">
          <w:rPr>
            <w:lang w:bidi="ar-SA"/>
          </w:rPr>
          <w:instrText xml:space="preserve"> REF _Ref457173230 \h </w:instrText>
        </w:r>
      </w:ins>
      <w:r w:rsidR="00F94598">
        <w:rPr>
          <w:lang w:bidi="ar-SA"/>
        </w:rPr>
      </w:r>
      <w:r w:rsidR="00F94598">
        <w:rPr>
          <w:lang w:bidi="ar-SA"/>
        </w:rPr>
        <w:fldChar w:fldCharType="separate"/>
      </w:r>
      <w:ins w:id="16008"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22</w:t>
        </w:r>
        <w:r w:rsidR="00020C26" w:rsidRPr="002E4118">
          <w:rPr>
            <w:rFonts w:asciiTheme="majorBidi" w:hAnsiTheme="majorBidi" w:cstheme="majorBidi"/>
          </w:rPr>
          <w:t xml:space="preserve"> )</w:t>
        </w:r>
      </w:ins>
      <w:ins w:id="16009" w:author="Dénes CSALA" w:date="2016-07-25T03:50:00Z">
        <w:r w:rsidR="00F94598">
          <w:rPr>
            <w:lang w:bidi="ar-SA"/>
          </w:rPr>
          <w:fldChar w:fldCharType="end"/>
        </w:r>
      </w:ins>
      <w:ins w:id="16010" w:author="Dénes CSALA" w:date="2016-07-25T03:51:00Z">
        <w:r w:rsidR="00F94598">
          <w:rPr>
            <w:lang w:bidi="ar-SA"/>
          </w:rPr>
          <w:t>, highlighting the trade partners and the energy types to be traded, as well as the trade costs</w:t>
        </w:r>
      </w:ins>
      <w:ins w:id="16011" w:author="Dénes CSALA" w:date="2016-07-25T03:52:00Z">
        <w:r w:rsidR="00F94598">
          <w:rPr>
            <w:lang w:bidi="ar-SA"/>
          </w:rPr>
          <w:t xml:space="preserve"> – the transaction cost, including the trade way</w:t>
        </w:r>
      </w:ins>
      <w:ins w:id="16012" w:author="Dénes CSALA" w:date="2016-07-25T10:13:00Z">
        <w:r w:rsidR="009367F6">
          <w:rPr>
            <w:lang w:bidi="ar-SA"/>
          </w:rPr>
          <w:t>,</w:t>
        </w:r>
      </w:ins>
      <w:ins w:id="16013" w:author="Dénes CSALA" w:date="2016-07-25T03:52:00Z">
        <w:r w:rsidR="00F94598">
          <w:rPr>
            <w:lang w:bidi="ar-SA"/>
          </w:rPr>
          <w:t xml:space="preserve"> is already</w:t>
        </w:r>
        <w:r w:rsidR="00642070">
          <w:rPr>
            <w:lang w:bidi="ar-SA"/>
          </w:rPr>
          <w:t xml:space="preserve"> embedded in this trade cos</w:t>
        </w:r>
      </w:ins>
      <w:ins w:id="16014" w:author="Dénes CSALA" w:date="2016-07-25T10:21:00Z">
        <w:r w:rsidR="00642070">
          <w:rPr>
            <w:lang w:bidi="ar-SA"/>
          </w:rPr>
          <w:t xml:space="preserve">. </w:t>
        </w:r>
      </w:ins>
      <w:ins w:id="16015" w:author="Dénes CSALA" w:date="2016-07-25T10:22:00Z">
        <w:r w:rsidR="00642070">
          <w:rPr>
            <w:lang w:bidi="ar-SA"/>
          </w:rPr>
          <w:t>Bear in mind that the trade cost is changing year-to-year (in fact, step-to-step) as the in-country resource utilization and Wright-learning get updated.</w:t>
        </w:r>
      </w:ins>
    </w:p>
    <w:p w14:paraId="3E187606" w14:textId="61A91C60" w:rsidR="00F94598" w:rsidRDefault="00F94598">
      <w:pPr>
        <w:pStyle w:val="Caption"/>
        <w:rPr>
          <w:ins w:id="16016" w:author="Dénes CSALA" w:date="2016-07-25T03:53:00Z"/>
          <w:lang w:bidi="ar-SA"/>
        </w:rPr>
      </w:pPr>
      <w:bookmarkStart w:id="16017" w:name="_Ref457217311"/>
      <w:bookmarkStart w:id="16018" w:name="_Toc457256972"/>
      <w:ins w:id="16019" w:author="Dénes CSALA" w:date="2016-07-25T03:53:00Z">
        <w:r>
          <w:t xml:space="preserve">Table </w:t>
        </w:r>
        <w:r>
          <w:fldChar w:fldCharType="begin"/>
        </w:r>
        <w:r>
          <w:instrText xml:space="preserve"> STYLEREF 1 \s </w:instrText>
        </w:r>
        <w:r>
          <w:fldChar w:fldCharType="separate"/>
        </w:r>
      </w:ins>
      <w:r w:rsidR="00020C26">
        <w:rPr>
          <w:noProof/>
          <w:cs/>
        </w:rPr>
        <w:t>‎</w:t>
      </w:r>
      <w:r w:rsidR="00020C26">
        <w:rPr>
          <w:noProof/>
        </w:rPr>
        <w:t>6</w:t>
      </w:r>
      <w:ins w:id="16020" w:author="Dénes CSALA" w:date="2016-07-25T03:53:00Z">
        <w:r>
          <w:fldChar w:fldCharType="end"/>
        </w:r>
        <w:r>
          <w:noBreakHyphen/>
        </w:r>
        <w:r>
          <w:fldChar w:fldCharType="begin"/>
        </w:r>
        <w:r>
          <w:instrText xml:space="preserve"> SEQ Table \* ARABIC \s 1 </w:instrText>
        </w:r>
        <w:r>
          <w:fldChar w:fldCharType="separate"/>
        </w:r>
      </w:ins>
      <w:ins w:id="16021" w:author="Dénes CSALA" w:date="2016-07-26T00:38:00Z">
        <w:r w:rsidR="00020C26">
          <w:rPr>
            <w:noProof/>
          </w:rPr>
          <w:t>4</w:t>
        </w:r>
      </w:ins>
      <w:ins w:id="16022" w:author="Dénes CSALA" w:date="2016-07-25T03:53:00Z">
        <w:r>
          <w:fldChar w:fldCharType="end"/>
        </w:r>
        <w:bookmarkEnd w:id="16017"/>
        <w:r>
          <w:t xml:space="preserve">. </w:t>
        </w:r>
      </w:ins>
      <w:ins w:id="16023" w:author="Dénes CSALA" w:date="2016-07-25T03:56:00Z">
        <w:r>
          <w:t>Top of the t</w:t>
        </w:r>
      </w:ins>
      <w:ins w:id="16024" w:author="Dénes CSALA" w:date="2016-07-25T03:53:00Z">
        <w:r>
          <w:t>rade cost vector of UAE</w:t>
        </w:r>
      </w:ins>
      <w:ins w:id="16025" w:author="Dénes CSALA" w:date="2016-07-25T03:54:00Z">
        <w:r>
          <w:t xml:space="preserve"> in year 2015</w:t>
        </w:r>
      </w:ins>
      <w:ins w:id="16026" w:author="Dénes CSALA" w:date="2016-07-25T10:06:00Z">
        <w:r w:rsidR="009367F6">
          <w:t xml:space="preserve"> for q=4, p=3</w:t>
        </w:r>
      </w:ins>
      <w:bookmarkEnd w:id="16018"/>
    </w:p>
    <w:tbl>
      <w:tblPr>
        <w:tblW w:w="8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6027" w:author="Dénes CSALA" w:date="2016-07-25T10:11:00Z">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52"/>
        <w:gridCol w:w="1693"/>
        <w:gridCol w:w="2430"/>
        <w:gridCol w:w="1530"/>
        <w:gridCol w:w="1980"/>
        <w:tblGridChange w:id="16028">
          <w:tblGrid>
            <w:gridCol w:w="552"/>
            <w:gridCol w:w="2773"/>
            <w:gridCol w:w="2520"/>
            <w:gridCol w:w="2340"/>
            <w:gridCol w:w="180"/>
            <w:gridCol w:w="2520"/>
          </w:tblGrid>
        </w:tblGridChange>
      </w:tblGrid>
      <w:tr w:rsidR="009367F6" w:rsidRPr="001E59C8" w14:paraId="662FD63F" w14:textId="77777777" w:rsidTr="009367F6">
        <w:trPr>
          <w:trHeight w:val="300"/>
          <w:ins w:id="16029" w:author="Dénes CSALA" w:date="2016-07-25T03:53:00Z"/>
          <w:trPrChange w:id="16030" w:author="Dénes CSALA" w:date="2016-07-25T10:11:00Z">
            <w:trPr>
              <w:trHeight w:val="300"/>
            </w:trPr>
          </w:trPrChange>
        </w:trPr>
        <w:tc>
          <w:tcPr>
            <w:tcW w:w="552" w:type="dxa"/>
            <w:shd w:val="clear" w:color="auto" w:fill="auto"/>
            <w:noWrap/>
            <w:vAlign w:val="bottom"/>
            <w:hideMark/>
            <w:tcPrChange w:id="16031" w:author="Dénes CSALA" w:date="2016-07-25T10:11:00Z">
              <w:tcPr>
                <w:tcW w:w="552" w:type="dxa"/>
                <w:shd w:val="clear" w:color="auto" w:fill="auto"/>
                <w:noWrap/>
                <w:vAlign w:val="bottom"/>
                <w:hideMark/>
              </w:tcPr>
            </w:tcPrChange>
          </w:tcPr>
          <w:p w14:paraId="4B74A450" w14:textId="77777777" w:rsidR="009367F6" w:rsidRPr="00AC01C8" w:rsidRDefault="009367F6" w:rsidP="00FD2D77">
            <w:pPr>
              <w:spacing w:after="0" w:line="240" w:lineRule="auto"/>
              <w:ind w:firstLine="0"/>
              <w:jc w:val="left"/>
              <w:rPr>
                <w:ins w:id="16032" w:author="Dénes CSALA" w:date="2016-07-25T03:53:00Z"/>
                <w:rFonts w:asciiTheme="majorBidi" w:eastAsia="Times New Roman" w:hAnsiTheme="majorBidi" w:cstheme="majorBidi"/>
                <w:b/>
                <w:bCs/>
                <w:sz w:val="22"/>
                <w:lang w:bidi="ar-SA"/>
              </w:rPr>
            </w:pPr>
            <w:ins w:id="16033" w:author="Dénes CSALA" w:date="2016-07-25T03:53:00Z">
              <w:r w:rsidRPr="00AC01C8">
                <w:rPr>
                  <w:rFonts w:asciiTheme="majorBidi" w:eastAsia="Times New Roman" w:hAnsiTheme="majorBidi" w:cstheme="majorBidi"/>
                  <w:b/>
                  <w:bCs/>
                  <w:sz w:val="22"/>
                  <w:lang w:bidi="ar-SA"/>
                </w:rPr>
                <w:t>Nr.</w:t>
              </w:r>
            </w:ins>
          </w:p>
        </w:tc>
        <w:tc>
          <w:tcPr>
            <w:tcW w:w="1693" w:type="dxa"/>
            <w:shd w:val="clear" w:color="auto" w:fill="auto"/>
            <w:noWrap/>
            <w:hideMark/>
            <w:tcPrChange w:id="16034" w:author="Dénes CSALA" w:date="2016-07-25T10:11:00Z">
              <w:tcPr>
                <w:tcW w:w="2773" w:type="dxa"/>
                <w:shd w:val="clear" w:color="auto" w:fill="auto"/>
                <w:noWrap/>
                <w:hideMark/>
              </w:tcPr>
            </w:tcPrChange>
          </w:tcPr>
          <w:p w14:paraId="54D06CA0" w14:textId="77777777" w:rsidR="009367F6" w:rsidRPr="00AC01C8" w:rsidRDefault="009367F6" w:rsidP="00FD2D77">
            <w:pPr>
              <w:spacing w:after="0" w:line="240" w:lineRule="auto"/>
              <w:ind w:firstLine="0"/>
              <w:jc w:val="center"/>
              <w:rPr>
                <w:ins w:id="16035" w:author="Dénes CSALA" w:date="2016-07-25T03:53:00Z"/>
                <w:rFonts w:asciiTheme="majorBidi" w:eastAsia="Times New Roman" w:hAnsiTheme="majorBidi" w:cstheme="majorBidi"/>
                <w:b/>
                <w:bCs/>
                <w:color w:val="000000"/>
                <w:sz w:val="22"/>
                <w:lang w:bidi="ar-SA"/>
              </w:rPr>
            </w:pPr>
            <w:ins w:id="16036" w:author="Dénes CSALA" w:date="2016-07-25T03:53:00Z">
              <w:r w:rsidRPr="00AC01C8">
                <w:rPr>
                  <w:rFonts w:asciiTheme="majorBidi" w:eastAsia="Times New Roman" w:hAnsiTheme="majorBidi" w:cstheme="majorBidi"/>
                  <w:b/>
                  <w:bCs/>
                  <w:color w:val="000000"/>
                  <w:sz w:val="22"/>
                  <w:lang w:bidi="ar-SA"/>
                </w:rPr>
                <w:t>Country</w:t>
              </w:r>
            </w:ins>
          </w:p>
        </w:tc>
        <w:tc>
          <w:tcPr>
            <w:tcW w:w="2430" w:type="dxa"/>
            <w:tcBorders>
              <w:right w:val="single" w:sz="4" w:space="0" w:color="auto"/>
            </w:tcBorders>
            <w:shd w:val="clear" w:color="auto" w:fill="auto"/>
            <w:noWrap/>
            <w:hideMark/>
            <w:tcPrChange w:id="16037" w:author="Dénes CSALA" w:date="2016-07-25T10:11:00Z">
              <w:tcPr>
                <w:tcW w:w="2520" w:type="dxa"/>
                <w:tcBorders>
                  <w:right w:val="single" w:sz="4" w:space="0" w:color="auto"/>
                </w:tcBorders>
                <w:shd w:val="clear" w:color="auto" w:fill="auto"/>
                <w:noWrap/>
                <w:hideMark/>
              </w:tcPr>
            </w:tcPrChange>
          </w:tcPr>
          <w:p w14:paraId="5AE40E9D" w14:textId="3D86A3F8" w:rsidR="009367F6" w:rsidRPr="00AC01C8" w:rsidRDefault="009367F6" w:rsidP="00FD2D77">
            <w:pPr>
              <w:spacing w:after="0" w:line="240" w:lineRule="auto"/>
              <w:ind w:firstLine="0"/>
              <w:jc w:val="center"/>
              <w:rPr>
                <w:ins w:id="16038" w:author="Dénes CSALA" w:date="2016-07-25T03:53:00Z"/>
                <w:rFonts w:asciiTheme="majorBidi" w:eastAsia="Times New Roman" w:hAnsiTheme="majorBidi" w:cstheme="majorBidi"/>
                <w:b/>
                <w:bCs/>
                <w:color w:val="000000"/>
                <w:sz w:val="22"/>
                <w:lang w:bidi="ar-SA"/>
              </w:rPr>
            </w:pPr>
            <w:ins w:id="16039" w:author="Dénes CSALA" w:date="2016-07-25T03:55:00Z">
              <w:r>
                <w:rPr>
                  <w:rFonts w:asciiTheme="majorBidi" w:eastAsia="Times New Roman" w:hAnsiTheme="majorBidi" w:cstheme="majorBidi"/>
                  <w:b/>
                  <w:bCs/>
                  <w:color w:val="000000"/>
                  <w:sz w:val="22"/>
                  <w:lang w:bidi="ar-SA"/>
                </w:rPr>
                <w:t>Energy source</w:t>
              </w:r>
            </w:ins>
          </w:p>
        </w:tc>
        <w:tc>
          <w:tcPr>
            <w:tcW w:w="1530" w:type="dxa"/>
            <w:tcPrChange w:id="16040" w:author="Dénes CSALA" w:date="2016-07-25T10:11:00Z">
              <w:tcPr>
                <w:tcW w:w="2520" w:type="dxa"/>
                <w:gridSpan w:val="2"/>
              </w:tcPr>
            </w:tcPrChange>
          </w:tcPr>
          <w:p w14:paraId="76991750" w14:textId="33632E24" w:rsidR="009367F6" w:rsidRDefault="009367F6" w:rsidP="00FD2D77">
            <w:pPr>
              <w:spacing w:after="0" w:line="240" w:lineRule="auto"/>
              <w:ind w:firstLine="0"/>
              <w:jc w:val="center"/>
              <w:rPr>
                <w:ins w:id="16041" w:author="Dénes CSALA" w:date="2016-07-25T10:11:00Z"/>
                <w:rFonts w:asciiTheme="majorBidi" w:eastAsia="Times New Roman" w:hAnsiTheme="majorBidi" w:cstheme="majorBidi"/>
                <w:b/>
                <w:bCs/>
                <w:color w:val="000000"/>
                <w:sz w:val="22"/>
                <w:lang w:bidi="ar-SA"/>
              </w:rPr>
            </w:pPr>
            <w:ins w:id="16042" w:author="Dénes CSALA" w:date="2016-07-25T10:11:00Z">
              <w:r>
                <w:rPr>
                  <w:rFonts w:asciiTheme="majorBidi" w:eastAsia="Times New Roman" w:hAnsiTheme="majorBidi" w:cstheme="majorBidi"/>
                  <w:b/>
                  <w:bCs/>
                  <w:color w:val="000000"/>
                  <w:sz w:val="22"/>
                  <w:lang w:bidi="ar-SA"/>
                </w:rPr>
                <w:t>Tradeway</w:t>
              </w:r>
            </w:ins>
          </w:p>
        </w:tc>
        <w:tc>
          <w:tcPr>
            <w:tcW w:w="1980" w:type="dxa"/>
            <w:tcPrChange w:id="16043" w:author="Dénes CSALA" w:date="2016-07-25T10:11:00Z">
              <w:tcPr>
                <w:tcW w:w="2520" w:type="dxa"/>
              </w:tcPr>
            </w:tcPrChange>
          </w:tcPr>
          <w:p w14:paraId="42057394" w14:textId="2CA5FAF3" w:rsidR="009367F6" w:rsidRPr="00AC01C8" w:rsidRDefault="009367F6" w:rsidP="00FD2D77">
            <w:pPr>
              <w:spacing w:after="0" w:line="240" w:lineRule="auto"/>
              <w:ind w:firstLine="0"/>
              <w:jc w:val="center"/>
              <w:rPr>
                <w:ins w:id="16044" w:author="Dénes CSALA" w:date="2016-07-25T03:53:00Z"/>
                <w:rFonts w:asciiTheme="majorBidi" w:eastAsia="Times New Roman" w:hAnsiTheme="majorBidi" w:cstheme="majorBidi"/>
                <w:b/>
                <w:bCs/>
                <w:color w:val="000000"/>
                <w:sz w:val="22"/>
                <w:lang w:bidi="ar-SA"/>
              </w:rPr>
            </w:pPr>
            <w:ins w:id="16045" w:author="Dénes CSALA" w:date="2016-07-25T03:56:00Z">
              <w:r>
                <w:rPr>
                  <w:rFonts w:asciiTheme="majorBidi" w:eastAsia="Times New Roman" w:hAnsiTheme="majorBidi" w:cstheme="majorBidi"/>
                  <w:b/>
                  <w:bCs/>
                  <w:color w:val="000000"/>
                  <w:sz w:val="22"/>
                  <w:lang w:bidi="ar-SA"/>
                </w:rPr>
                <w:t>Trade cost</w:t>
              </w:r>
            </w:ins>
          </w:p>
        </w:tc>
      </w:tr>
      <w:tr w:rsidR="009367F6" w:rsidRPr="001E59C8" w14:paraId="21F62D42" w14:textId="77777777" w:rsidTr="009367F6">
        <w:trPr>
          <w:trHeight w:val="300"/>
          <w:ins w:id="16046" w:author="Dénes CSALA" w:date="2016-07-25T10:07:00Z"/>
          <w:trPrChange w:id="16047" w:author="Dénes CSALA" w:date="2016-07-25T10:11:00Z">
            <w:trPr>
              <w:trHeight w:val="300"/>
            </w:trPr>
          </w:trPrChange>
        </w:trPr>
        <w:tc>
          <w:tcPr>
            <w:tcW w:w="552" w:type="dxa"/>
            <w:shd w:val="clear" w:color="auto" w:fill="auto"/>
            <w:noWrap/>
            <w:tcPrChange w:id="16048" w:author="Dénes CSALA" w:date="2016-07-25T10:11:00Z">
              <w:tcPr>
                <w:tcW w:w="552" w:type="dxa"/>
                <w:shd w:val="clear" w:color="auto" w:fill="auto"/>
                <w:noWrap/>
              </w:tcPr>
            </w:tcPrChange>
          </w:tcPr>
          <w:p w14:paraId="3C9539BA" w14:textId="43DF160B" w:rsidR="009367F6" w:rsidRPr="00AC01C8" w:rsidRDefault="009367F6" w:rsidP="009367F6">
            <w:pPr>
              <w:spacing w:after="0" w:line="240" w:lineRule="auto"/>
              <w:ind w:firstLine="0"/>
              <w:jc w:val="center"/>
              <w:rPr>
                <w:ins w:id="16049" w:author="Dénes CSALA" w:date="2016-07-25T10:07:00Z"/>
                <w:rFonts w:asciiTheme="majorBidi" w:eastAsia="Times New Roman" w:hAnsiTheme="majorBidi" w:cstheme="majorBidi"/>
                <w:b/>
                <w:bCs/>
                <w:color w:val="000000"/>
                <w:sz w:val="22"/>
                <w:lang w:bidi="ar-SA"/>
              </w:rPr>
            </w:pPr>
            <w:ins w:id="16050" w:author="Dénes CSALA" w:date="2016-07-25T10:07:00Z">
              <w:r w:rsidRPr="00AC01C8">
                <w:rPr>
                  <w:rFonts w:asciiTheme="majorBidi" w:eastAsia="Times New Roman" w:hAnsiTheme="majorBidi" w:cstheme="majorBidi"/>
                  <w:b/>
                  <w:bCs/>
                  <w:color w:val="000000"/>
                  <w:sz w:val="22"/>
                  <w:lang w:bidi="ar-SA"/>
                </w:rPr>
                <w:t>1</w:t>
              </w:r>
            </w:ins>
          </w:p>
        </w:tc>
        <w:tc>
          <w:tcPr>
            <w:tcW w:w="1693" w:type="dxa"/>
            <w:shd w:val="clear" w:color="auto" w:fill="auto"/>
            <w:noWrap/>
            <w:vAlign w:val="bottom"/>
            <w:tcPrChange w:id="16051" w:author="Dénes CSALA" w:date="2016-07-25T10:11:00Z">
              <w:tcPr>
                <w:tcW w:w="2773" w:type="dxa"/>
                <w:shd w:val="clear" w:color="auto" w:fill="auto"/>
                <w:noWrap/>
                <w:vAlign w:val="bottom"/>
              </w:tcPr>
            </w:tcPrChange>
          </w:tcPr>
          <w:p w14:paraId="43D46917" w14:textId="2377C54B" w:rsidR="009367F6" w:rsidRDefault="009367F6" w:rsidP="009367F6">
            <w:pPr>
              <w:spacing w:after="0" w:line="240" w:lineRule="auto"/>
              <w:ind w:firstLine="0"/>
              <w:jc w:val="left"/>
              <w:rPr>
                <w:ins w:id="16052" w:author="Dénes CSALA" w:date="2016-07-25T10:07:00Z"/>
                <w:rFonts w:asciiTheme="majorBidi" w:hAnsiTheme="majorBidi" w:cstheme="majorBidi"/>
                <w:color w:val="000000"/>
                <w:sz w:val="22"/>
              </w:rPr>
            </w:pPr>
            <w:ins w:id="16053" w:author="Dénes CSALA" w:date="2016-07-25T10:07:00Z">
              <w:r>
                <w:rPr>
                  <w:rFonts w:asciiTheme="majorBidi" w:hAnsiTheme="majorBidi" w:cstheme="majorBidi"/>
                  <w:color w:val="000000"/>
                  <w:sz w:val="22"/>
                </w:rPr>
                <w:t>UAE</w:t>
              </w:r>
            </w:ins>
          </w:p>
        </w:tc>
        <w:tc>
          <w:tcPr>
            <w:tcW w:w="2430" w:type="dxa"/>
            <w:tcBorders>
              <w:right w:val="single" w:sz="4" w:space="0" w:color="auto"/>
            </w:tcBorders>
            <w:shd w:val="clear" w:color="auto" w:fill="auto"/>
            <w:noWrap/>
            <w:vAlign w:val="bottom"/>
            <w:tcPrChange w:id="16054" w:author="Dénes CSALA" w:date="2016-07-25T10:11:00Z">
              <w:tcPr>
                <w:tcW w:w="2520" w:type="dxa"/>
                <w:tcBorders>
                  <w:right w:val="single" w:sz="4" w:space="0" w:color="auto"/>
                </w:tcBorders>
                <w:shd w:val="clear" w:color="auto" w:fill="auto"/>
                <w:noWrap/>
                <w:vAlign w:val="bottom"/>
              </w:tcPr>
            </w:tcPrChange>
          </w:tcPr>
          <w:p w14:paraId="46D06D00" w14:textId="44D88B50" w:rsidR="009367F6" w:rsidRDefault="009367F6" w:rsidP="009367F6">
            <w:pPr>
              <w:spacing w:after="0" w:line="240" w:lineRule="auto"/>
              <w:ind w:firstLine="0"/>
              <w:jc w:val="center"/>
              <w:rPr>
                <w:ins w:id="16055" w:author="Dénes CSALA" w:date="2016-07-25T10:07:00Z"/>
                <w:rFonts w:asciiTheme="majorBidi" w:hAnsiTheme="majorBidi" w:cstheme="majorBidi"/>
                <w:color w:val="000000"/>
                <w:sz w:val="22"/>
              </w:rPr>
            </w:pPr>
            <w:ins w:id="16056" w:author="Dénes CSALA" w:date="2016-07-25T10:07:00Z">
              <w:r>
                <w:rPr>
                  <w:rFonts w:asciiTheme="majorBidi" w:hAnsiTheme="majorBidi" w:cstheme="majorBidi"/>
                  <w:color w:val="000000"/>
                  <w:sz w:val="22"/>
                </w:rPr>
                <w:t>solar photovoltaic</w:t>
              </w:r>
            </w:ins>
          </w:p>
        </w:tc>
        <w:tc>
          <w:tcPr>
            <w:tcW w:w="1530" w:type="dxa"/>
            <w:tcPrChange w:id="16057" w:author="Dénes CSALA" w:date="2016-07-25T10:11:00Z">
              <w:tcPr>
                <w:tcW w:w="2520" w:type="dxa"/>
                <w:gridSpan w:val="2"/>
              </w:tcPr>
            </w:tcPrChange>
          </w:tcPr>
          <w:p w14:paraId="7423AED3" w14:textId="1A1EEF8E" w:rsidR="009367F6" w:rsidRDefault="009367F6">
            <w:pPr>
              <w:spacing w:after="0" w:line="240" w:lineRule="auto"/>
              <w:ind w:firstLine="0"/>
              <w:jc w:val="center"/>
              <w:rPr>
                <w:ins w:id="16058" w:author="Dénes CSALA" w:date="2016-07-25T10:11:00Z"/>
                <w:rFonts w:asciiTheme="majorBidi" w:hAnsiTheme="majorBidi" w:cstheme="majorBidi"/>
                <w:color w:val="000000"/>
                <w:sz w:val="22"/>
              </w:rPr>
              <w:pPrChange w:id="16059" w:author="Dénes CSALA" w:date="2016-07-25T10:12:00Z">
                <w:pPr>
                  <w:spacing w:after="0" w:line="240" w:lineRule="auto"/>
                  <w:ind w:firstLine="0"/>
                  <w:jc w:val="right"/>
                </w:pPr>
              </w:pPrChange>
            </w:pPr>
            <w:ins w:id="16060" w:author="Dénes CSALA" w:date="2016-07-25T10:12:00Z">
              <w:r>
                <w:rPr>
                  <w:rFonts w:asciiTheme="majorBidi" w:hAnsiTheme="majorBidi" w:cstheme="majorBidi"/>
                  <w:color w:val="000000"/>
                  <w:sz w:val="22"/>
                </w:rPr>
                <w:t>grid</w:t>
              </w:r>
            </w:ins>
          </w:p>
        </w:tc>
        <w:tc>
          <w:tcPr>
            <w:tcW w:w="1980" w:type="dxa"/>
            <w:vAlign w:val="bottom"/>
            <w:tcPrChange w:id="16061" w:author="Dénes CSALA" w:date="2016-07-25T10:11:00Z">
              <w:tcPr>
                <w:tcW w:w="2520" w:type="dxa"/>
                <w:vAlign w:val="bottom"/>
              </w:tcPr>
            </w:tcPrChange>
          </w:tcPr>
          <w:p w14:paraId="44F26414" w14:textId="31760B1E" w:rsidR="009367F6" w:rsidRPr="00AC01C8" w:rsidRDefault="001A7E14" w:rsidP="009367F6">
            <w:pPr>
              <w:spacing w:after="0" w:line="240" w:lineRule="auto"/>
              <w:ind w:firstLine="0"/>
              <w:jc w:val="right"/>
              <w:rPr>
                <w:ins w:id="16062" w:author="Dénes CSALA" w:date="2016-07-25T10:07:00Z"/>
                <w:rFonts w:asciiTheme="majorBidi" w:hAnsiTheme="majorBidi" w:cstheme="majorBidi"/>
                <w:color w:val="000000"/>
                <w:sz w:val="22"/>
              </w:rPr>
            </w:pPr>
            <w:ins w:id="16063" w:author="Dénes CSALA" w:date="2016-07-25T10:08:00Z">
              <w:r>
                <w:rPr>
                  <w:rFonts w:asciiTheme="majorBidi" w:hAnsiTheme="majorBidi" w:cstheme="majorBidi"/>
                  <w:color w:val="000000"/>
                  <w:sz w:val="22"/>
                </w:rPr>
                <w:t>0.1</w:t>
              </w:r>
            </w:ins>
            <w:ins w:id="16064" w:author="Dénes CSALA" w:date="2016-07-25T15:22:00Z">
              <w:r>
                <w:rPr>
                  <w:rFonts w:asciiTheme="majorBidi" w:hAnsiTheme="majorBidi" w:cstheme="majorBidi"/>
                  <w:color w:val="000000"/>
                  <w:sz w:val="22"/>
                </w:rPr>
                <w:t>4</w:t>
              </w:r>
            </w:ins>
            <w:ins w:id="16065" w:author="Dénes CSALA" w:date="2016-07-25T10:08:00Z">
              <w:r w:rsidR="009367F6">
                <w:rPr>
                  <w:rFonts w:asciiTheme="majorBidi" w:hAnsiTheme="majorBidi" w:cstheme="majorBidi"/>
                  <w:color w:val="000000"/>
                  <w:sz w:val="22"/>
                </w:rPr>
                <w:t>6</w:t>
              </w:r>
            </w:ins>
          </w:p>
        </w:tc>
      </w:tr>
      <w:tr w:rsidR="009367F6" w:rsidRPr="001E59C8" w14:paraId="6396BA05" w14:textId="77777777" w:rsidTr="009367F6">
        <w:trPr>
          <w:trHeight w:val="300"/>
          <w:ins w:id="16066" w:author="Dénes CSALA" w:date="2016-07-25T03:53:00Z"/>
          <w:trPrChange w:id="16067" w:author="Dénes CSALA" w:date="2016-07-25T10:11:00Z">
            <w:trPr>
              <w:trHeight w:val="300"/>
            </w:trPr>
          </w:trPrChange>
        </w:trPr>
        <w:tc>
          <w:tcPr>
            <w:tcW w:w="552" w:type="dxa"/>
            <w:shd w:val="clear" w:color="auto" w:fill="auto"/>
            <w:noWrap/>
            <w:tcPrChange w:id="16068" w:author="Dénes CSALA" w:date="2016-07-25T10:11:00Z">
              <w:tcPr>
                <w:tcW w:w="552" w:type="dxa"/>
                <w:shd w:val="clear" w:color="auto" w:fill="auto"/>
                <w:noWrap/>
              </w:tcPr>
            </w:tcPrChange>
          </w:tcPr>
          <w:p w14:paraId="543B14CA" w14:textId="605D7105" w:rsidR="009367F6" w:rsidRPr="00AC01C8" w:rsidRDefault="009367F6" w:rsidP="009367F6">
            <w:pPr>
              <w:spacing w:after="0" w:line="240" w:lineRule="auto"/>
              <w:ind w:firstLine="0"/>
              <w:jc w:val="center"/>
              <w:rPr>
                <w:ins w:id="16069" w:author="Dénes CSALA" w:date="2016-07-25T03:53:00Z"/>
                <w:rFonts w:asciiTheme="majorBidi" w:eastAsia="Times New Roman" w:hAnsiTheme="majorBidi" w:cstheme="majorBidi"/>
                <w:b/>
                <w:bCs/>
                <w:color w:val="000000"/>
                <w:sz w:val="22"/>
                <w:lang w:bidi="ar-SA"/>
              </w:rPr>
            </w:pPr>
            <w:ins w:id="16070" w:author="Dénes CSALA" w:date="2016-07-25T10:07:00Z">
              <w:r w:rsidRPr="00AC01C8">
                <w:rPr>
                  <w:rFonts w:asciiTheme="majorBidi" w:eastAsia="Times New Roman" w:hAnsiTheme="majorBidi" w:cstheme="majorBidi"/>
                  <w:b/>
                  <w:bCs/>
                  <w:color w:val="000000"/>
                  <w:sz w:val="22"/>
                  <w:lang w:bidi="ar-SA"/>
                </w:rPr>
                <w:t>2</w:t>
              </w:r>
            </w:ins>
          </w:p>
        </w:tc>
        <w:tc>
          <w:tcPr>
            <w:tcW w:w="1693" w:type="dxa"/>
            <w:shd w:val="clear" w:color="auto" w:fill="auto"/>
            <w:noWrap/>
            <w:vAlign w:val="bottom"/>
            <w:hideMark/>
            <w:tcPrChange w:id="16071" w:author="Dénes CSALA" w:date="2016-07-25T10:11:00Z">
              <w:tcPr>
                <w:tcW w:w="2773" w:type="dxa"/>
                <w:shd w:val="clear" w:color="auto" w:fill="auto"/>
                <w:noWrap/>
                <w:vAlign w:val="bottom"/>
                <w:hideMark/>
              </w:tcPr>
            </w:tcPrChange>
          </w:tcPr>
          <w:p w14:paraId="7999646B" w14:textId="1C639F39" w:rsidR="009367F6" w:rsidRPr="00AC01C8" w:rsidRDefault="009367F6" w:rsidP="009367F6">
            <w:pPr>
              <w:spacing w:after="0" w:line="240" w:lineRule="auto"/>
              <w:ind w:firstLine="0"/>
              <w:jc w:val="left"/>
              <w:rPr>
                <w:ins w:id="16072" w:author="Dénes CSALA" w:date="2016-07-25T03:53:00Z"/>
                <w:rFonts w:asciiTheme="majorBidi" w:eastAsia="Times New Roman" w:hAnsiTheme="majorBidi" w:cstheme="majorBidi"/>
                <w:color w:val="000000"/>
                <w:sz w:val="22"/>
                <w:lang w:bidi="ar-SA"/>
              </w:rPr>
            </w:pPr>
            <w:ins w:id="16073" w:author="Dénes CSALA" w:date="2016-07-25T03:55:00Z">
              <w:r>
                <w:rPr>
                  <w:rFonts w:asciiTheme="majorBidi" w:hAnsiTheme="majorBidi" w:cstheme="majorBidi"/>
                  <w:color w:val="000000"/>
                  <w:sz w:val="22"/>
                </w:rPr>
                <w:t>Oman</w:t>
              </w:r>
            </w:ins>
          </w:p>
        </w:tc>
        <w:tc>
          <w:tcPr>
            <w:tcW w:w="2430" w:type="dxa"/>
            <w:tcBorders>
              <w:right w:val="single" w:sz="4" w:space="0" w:color="auto"/>
            </w:tcBorders>
            <w:shd w:val="clear" w:color="auto" w:fill="auto"/>
            <w:noWrap/>
            <w:vAlign w:val="bottom"/>
            <w:hideMark/>
            <w:tcPrChange w:id="16074" w:author="Dénes CSALA" w:date="2016-07-25T10:11:00Z">
              <w:tcPr>
                <w:tcW w:w="2520" w:type="dxa"/>
                <w:tcBorders>
                  <w:right w:val="single" w:sz="4" w:space="0" w:color="auto"/>
                </w:tcBorders>
                <w:shd w:val="clear" w:color="auto" w:fill="auto"/>
                <w:noWrap/>
                <w:vAlign w:val="bottom"/>
                <w:hideMark/>
              </w:tcPr>
            </w:tcPrChange>
          </w:tcPr>
          <w:p w14:paraId="0CAE5150" w14:textId="36A137B6" w:rsidR="009367F6" w:rsidRPr="00AC01C8" w:rsidRDefault="009367F6">
            <w:pPr>
              <w:spacing w:after="0" w:line="240" w:lineRule="auto"/>
              <w:ind w:firstLine="0"/>
              <w:jc w:val="center"/>
              <w:rPr>
                <w:ins w:id="16075" w:author="Dénes CSALA" w:date="2016-07-25T03:53:00Z"/>
                <w:rFonts w:asciiTheme="majorBidi" w:eastAsia="Times New Roman" w:hAnsiTheme="majorBidi" w:cstheme="majorBidi"/>
                <w:color w:val="000000"/>
                <w:sz w:val="22"/>
                <w:lang w:bidi="ar-SA"/>
              </w:rPr>
              <w:pPrChange w:id="16076" w:author="Dénes CSALA" w:date="2016-07-25T03:55:00Z">
                <w:pPr>
                  <w:spacing w:after="0" w:line="240" w:lineRule="auto"/>
                  <w:ind w:firstLine="0"/>
                  <w:jc w:val="right"/>
                </w:pPr>
              </w:pPrChange>
            </w:pPr>
            <w:ins w:id="16077" w:author="Dénes CSALA" w:date="2016-07-25T03:55:00Z">
              <w:r>
                <w:rPr>
                  <w:rFonts w:asciiTheme="majorBidi" w:hAnsiTheme="majorBidi" w:cstheme="majorBidi"/>
                  <w:color w:val="000000"/>
                  <w:sz w:val="22"/>
                </w:rPr>
                <w:t>solar</w:t>
              </w:r>
            </w:ins>
            <w:ins w:id="16078" w:author="Dénes CSALA" w:date="2016-07-25T03:58:00Z">
              <w:r>
                <w:rPr>
                  <w:rFonts w:asciiTheme="majorBidi" w:hAnsiTheme="majorBidi" w:cstheme="majorBidi"/>
                  <w:color w:val="000000"/>
                  <w:sz w:val="22"/>
                </w:rPr>
                <w:t xml:space="preserve"> photovoltaic</w:t>
              </w:r>
            </w:ins>
          </w:p>
        </w:tc>
        <w:tc>
          <w:tcPr>
            <w:tcW w:w="1530" w:type="dxa"/>
            <w:tcPrChange w:id="16079" w:author="Dénes CSALA" w:date="2016-07-25T10:11:00Z">
              <w:tcPr>
                <w:tcW w:w="2520" w:type="dxa"/>
                <w:gridSpan w:val="2"/>
              </w:tcPr>
            </w:tcPrChange>
          </w:tcPr>
          <w:p w14:paraId="748FB906" w14:textId="116BAD73" w:rsidR="009367F6" w:rsidRPr="00AC01C8" w:rsidRDefault="009367F6">
            <w:pPr>
              <w:spacing w:after="0" w:line="240" w:lineRule="auto"/>
              <w:ind w:firstLine="0"/>
              <w:jc w:val="center"/>
              <w:rPr>
                <w:ins w:id="16080" w:author="Dénes CSALA" w:date="2016-07-25T10:11:00Z"/>
                <w:rFonts w:asciiTheme="majorBidi" w:hAnsiTheme="majorBidi" w:cstheme="majorBidi"/>
                <w:color w:val="000000"/>
                <w:sz w:val="22"/>
              </w:rPr>
              <w:pPrChange w:id="16081" w:author="Dénes CSALA" w:date="2016-07-25T10:12:00Z">
                <w:pPr>
                  <w:spacing w:after="0" w:line="240" w:lineRule="auto"/>
                  <w:ind w:firstLine="0"/>
                  <w:jc w:val="right"/>
                </w:pPr>
              </w:pPrChange>
            </w:pPr>
            <w:ins w:id="16082" w:author="Dénes CSALA" w:date="2016-07-25T10:12:00Z">
              <w:r>
                <w:rPr>
                  <w:rFonts w:asciiTheme="majorBidi" w:hAnsiTheme="majorBidi" w:cstheme="majorBidi"/>
                  <w:color w:val="000000"/>
                  <w:sz w:val="22"/>
                </w:rPr>
                <w:t>grid</w:t>
              </w:r>
            </w:ins>
          </w:p>
        </w:tc>
        <w:tc>
          <w:tcPr>
            <w:tcW w:w="1980" w:type="dxa"/>
            <w:vAlign w:val="bottom"/>
            <w:tcPrChange w:id="16083" w:author="Dénes CSALA" w:date="2016-07-25T10:11:00Z">
              <w:tcPr>
                <w:tcW w:w="2520" w:type="dxa"/>
                <w:vAlign w:val="bottom"/>
              </w:tcPr>
            </w:tcPrChange>
          </w:tcPr>
          <w:p w14:paraId="0BF57BB0" w14:textId="7B41A062" w:rsidR="009367F6" w:rsidRPr="00AC01C8" w:rsidRDefault="009367F6">
            <w:pPr>
              <w:spacing w:after="0" w:line="240" w:lineRule="auto"/>
              <w:ind w:firstLine="0"/>
              <w:jc w:val="right"/>
              <w:rPr>
                <w:ins w:id="16084" w:author="Dénes CSALA" w:date="2016-07-25T03:53:00Z"/>
                <w:rFonts w:asciiTheme="majorBidi" w:eastAsia="Times New Roman" w:hAnsiTheme="majorBidi" w:cstheme="majorBidi"/>
                <w:color w:val="000000"/>
                <w:sz w:val="22"/>
                <w:lang w:bidi="ar-SA"/>
              </w:rPr>
            </w:pPr>
            <w:ins w:id="16085" w:author="Dénes CSALA" w:date="2016-07-25T03:53:00Z">
              <w:r w:rsidRPr="00AC01C8">
                <w:rPr>
                  <w:rFonts w:asciiTheme="majorBidi" w:hAnsiTheme="majorBidi" w:cstheme="majorBidi"/>
                  <w:color w:val="000000"/>
                  <w:sz w:val="22"/>
                </w:rPr>
                <w:t>0.</w:t>
              </w:r>
            </w:ins>
            <w:ins w:id="16086" w:author="Dénes CSALA" w:date="2016-07-25T03:56:00Z">
              <w:r>
                <w:rPr>
                  <w:rFonts w:asciiTheme="majorBidi" w:hAnsiTheme="majorBidi" w:cstheme="majorBidi"/>
                  <w:color w:val="000000"/>
                  <w:sz w:val="22"/>
                </w:rPr>
                <w:t>1</w:t>
              </w:r>
            </w:ins>
            <w:ins w:id="16087" w:author="Dénes CSALA" w:date="2016-07-25T10:08:00Z">
              <w:r>
                <w:rPr>
                  <w:rFonts w:asciiTheme="majorBidi" w:hAnsiTheme="majorBidi" w:cstheme="majorBidi"/>
                  <w:color w:val="000000"/>
                  <w:sz w:val="22"/>
                </w:rPr>
                <w:t>7</w:t>
              </w:r>
            </w:ins>
            <w:ins w:id="16088" w:author="Dénes CSALA" w:date="2016-07-25T15:22:00Z">
              <w:r w:rsidR="001A7E14">
                <w:rPr>
                  <w:rFonts w:asciiTheme="majorBidi" w:hAnsiTheme="majorBidi" w:cstheme="majorBidi"/>
                  <w:color w:val="000000"/>
                  <w:sz w:val="22"/>
                </w:rPr>
                <w:t>5</w:t>
              </w:r>
            </w:ins>
          </w:p>
        </w:tc>
      </w:tr>
      <w:tr w:rsidR="009367F6" w:rsidRPr="001E59C8" w14:paraId="0819EFBC" w14:textId="77777777" w:rsidTr="009367F6">
        <w:trPr>
          <w:trHeight w:val="300"/>
          <w:ins w:id="16089" w:author="Dénes CSALA" w:date="2016-07-25T03:53:00Z"/>
          <w:trPrChange w:id="16090" w:author="Dénes CSALA" w:date="2016-07-25T10:11:00Z">
            <w:trPr>
              <w:trHeight w:val="300"/>
            </w:trPr>
          </w:trPrChange>
        </w:trPr>
        <w:tc>
          <w:tcPr>
            <w:tcW w:w="552" w:type="dxa"/>
            <w:shd w:val="clear" w:color="auto" w:fill="auto"/>
            <w:noWrap/>
            <w:tcPrChange w:id="16091" w:author="Dénes CSALA" w:date="2016-07-25T10:11:00Z">
              <w:tcPr>
                <w:tcW w:w="552" w:type="dxa"/>
                <w:shd w:val="clear" w:color="auto" w:fill="auto"/>
                <w:noWrap/>
              </w:tcPr>
            </w:tcPrChange>
          </w:tcPr>
          <w:p w14:paraId="286B3CAA" w14:textId="7BC5C287" w:rsidR="009367F6" w:rsidRPr="00AC01C8" w:rsidRDefault="009367F6" w:rsidP="009367F6">
            <w:pPr>
              <w:spacing w:after="0" w:line="240" w:lineRule="auto"/>
              <w:ind w:firstLine="0"/>
              <w:jc w:val="center"/>
              <w:rPr>
                <w:ins w:id="16092" w:author="Dénes CSALA" w:date="2016-07-25T03:53:00Z"/>
                <w:rFonts w:asciiTheme="majorBidi" w:eastAsia="Times New Roman" w:hAnsiTheme="majorBidi" w:cstheme="majorBidi"/>
                <w:b/>
                <w:bCs/>
                <w:color w:val="000000"/>
                <w:sz w:val="22"/>
                <w:lang w:bidi="ar-SA"/>
              </w:rPr>
            </w:pPr>
            <w:ins w:id="16093" w:author="Dénes CSALA" w:date="2016-07-25T10:07:00Z">
              <w:r>
                <w:rPr>
                  <w:rFonts w:asciiTheme="majorBidi" w:eastAsia="Times New Roman" w:hAnsiTheme="majorBidi" w:cstheme="majorBidi"/>
                  <w:b/>
                  <w:bCs/>
                  <w:color w:val="000000"/>
                  <w:sz w:val="22"/>
                  <w:lang w:bidi="ar-SA"/>
                </w:rPr>
                <w:t>3</w:t>
              </w:r>
            </w:ins>
          </w:p>
        </w:tc>
        <w:tc>
          <w:tcPr>
            <w:tcW w:w="1693" w:type="dxa"/>
            <w:shd w:val="clear" w:color="auto" w:fill="auto"/>
            <w:noWrap/>
            <w:vAlign w:val="bottom"/>
            <w:hideMark/>
            <w:tcPrChange w:id="16094" w:author="Dénes CSALA" w:date="2016-07-25T10:11:00Z">
              <w:tcPr>
                <w:tcW w:w="2773" w:type="dxa"/>
                <w:shd w:val="clear" w:color="auto" w:fill="auto"/>
                <w:noWrap/>
                <w:vAlign w:val="bottom"/>
                <w:hideMark/>
              </w:tcPr>
            </w:tcPrChange>
          </w:tcPr>
          <w:p w14:paraId="35032059" w14:textId="3DD5F326" w:rsidR="009367F6" w:rsidRPr="00AC01C8" w:rsidRDefault="009367F6" w:rsidP="009367F6">
            <w:pPr>
              <w:spacing w:after="0" w:line="240" w:lineRule="auto"/>
              <w:ind w:firstLine="0"/>
              <w:jc w:val="left"/>
              <w:rPr>
                <w:ins w:id="16095" w:author="Dénes CSALA" w:date="2016-07-25T03:53:00Z"/>
                <w:rFonts w:asciiTheme="majorBidi" w:eastAsia="Times New Roman" w:hAnsiTheme="majorBidi" w:cstheme="majorBidi"/>
                <w:color w:val="000000"/>
                <w:sz w:val="22"/>
                <w:lang w:bidi="ar-SA"/>
              </w:rPr>
            </w:pPr>
            <w:ins w:id="16096" w:author="Dénes CSALA" w:date="2016-07-25T03:55:00Z">
              <w:r>
                <w:rPr>
                  <w:rFonts w:asciiTheme="majorBidi" w:hAnsiTheme="majorBidi" w:cstheme="majorBidi"/>
                  <w:color w:val="000000"/>
                  <w:sz w:val="22"/>
                </w:rPr>
                <w:t>Yemen</w:t>
              </w:r>
            </w:ins>
          </w:p>
        </w:tc>
        <w:tc>
          <w:tcPr>
            <w:tcW w:w="2430" w:type="dxa"/>
            <w:tcBorders>
              <w:right w:val="single" w:sz="4" w:space="0" w:color="auto"/>
            </w:tcBorders>
            <w:shd w:val="clear" w:color="auto" w:fill="auto"/>
            <w:noWrap/>
            <w:vAlign w:val="bottom"/>
            <w:hideMark/>
            <w:tcPrChange w:id="16097" w:author="Dénes CSALA" w:date="2016-07-25T10:11:00Z">
              <w:tcPr>
                <w:tcW w:w="2520" w:type="dxa"/>
                <w:tcBorders>
                  <w:right w:val="single" w:sz="4" w:space="0" w:color="auto"/>
                </w:tcBorders>
                <w:shd w:val="clear" w:color="auto" w:fill="auto"/>
                <w:noWrap/>
                <w:vAlign w:val="bottom"/>
                <w:hideMark/>
              </w:tcPr>
            </w:tcPrChange>
          </w:tcPr>
          <w:p w14:paraId="53FCC0F6" w14:textId="0AC9DA65" w:rsidR="009367F6" w:rsidRPr="00AC01C8" w:rsidRDefault="009367F6">
            <w:pPr>
              <w:spacing w:after="0" w:line="240" w:lineRule="auto"/>
              <w:ind w:firstLine="0"/>
              <w:jc w:val="center"/>
              <w:rPr>
                <w:ins w:id="16098" w:author="Dénes CSALA" w:date="2016-07-25T03:53:00Z"/>
                <w:rFonts w:asciiTheme="majorBidi" w:eastAsia="Times New Roman" w:hAnsiTheme="majorBidi" w:cstheme="majorBidi"/>
                <w:color w:val="000000"/>
                <w:sz w:val="22"/>
                <w:lang w:bidi="ar-SA"/>
              </w:rPr>
              <w:pPrChange w:id="16099" w:author="Dénes CSALA" w:date="2016-07-25T03:55:00Z">
                <w:pPr>
                  <w:spacing w:after="0" w:line="240" w:lineRule="auto"/>
                  <w:ind w:firstLine="0"/>
                  <w:jc w:val="right"/>
                </w:pPr>
              </w:pPrChange>
            </w:pPr>
            <w:ins w:id="16100" w:author="Dénes CSALA" w:date="2016-07-25T03:55:00Z">
              <w:r>
                <w:rPr>
                  <w:rFonts w:asciiTheme="majorBidi" w:hAnsiTheme="majorBidi" w:cstheme="majorBidi"/>
                  <w:color w:val="000000"/>
                  <w:sz w:val="22"/>
                </w:rPr>
                <w:t>solar</w:t>
              </w:r>
            </w:ins>
            <w:ins w:id="16101" w:author="Dénes CSALA" w:date="2016-07-25T03:58:00Z">
              <w:r>
                <w:rPr>
                  <w:rFonts w:asciiTheme="majorBidi" w:hAnsiTheme="majorBidi" w:cstheme="majorBidi"/>
                  <w:color w:val="000000"/>
                  <w:sz w:val="22"/>
                </w:rPr>
                <w:t xml:space="preserve"> photovoltaic</w:t>
              </w:r>
            </w:ins>
          </w:p>
        </w:tc>
        <w:tc>
          <w:tcPr>
            <w:tcW w:w="1530" w:type="dxa"/>
            <w:tcPrChange w:id="16102" w:author="Dénes CSALA" w:date="2016-07-25T10:11:00Z">
              <w:tcPr>
                <w:tcW w:w="2520" w:type="dxa"/>
                <w:gridSpan w:val="2"/>
              </w:tcPr>
            </w:tcPrChange>
          </w:tcPr>
          <w:p w14:paraId="236F1651" w14:textId="29E29FFB" w:rsidR="009367F6" w:rsidRPr="00AC01C8" w:rsidRDefault="009367F6">
            <w:pPr>
              <w:spacing w:after="0" w:line="240" w:lineRule="auto"/>
              <w:ind w:firstLine="0"/>
              <w:jc w:val="center"/>
              <w:rPr>
                <w:ins w:id="16103" w:author="Dénes CSALA" w:date="2016-07-25T10:11:00Z"/>
                <w:rFonts w:asciiTheme="majorBidi" w:hAnsiTheme="majorBidi" w:cstheme="majorBidi"/>
                <w:color w:val="000000"/>
                <w:sz w:val="22"/>
              </w:rPr>
              <w:pPrChange w:id="16104" w:author="Dénes CSALA" w:date="2016-07-25T10:12:00Z">
                <w:pPr>
                  <w:spacing w:after="0" w:line="240" w:lineRule="auto"/>
                  <w:ind w:firstLine="0"/>
                  <w:jc w:val="right"/>
                </w:pPr>
              </w:pPrChange>
            </w:pPr>
            <w:ins w:id="16105" w:author="Dénes CSALA" w:date="2016-07-25T10:12:00Z">
              <w:r>
                <w:rPr>
                  <w:rFonts w:asciiTheme="majorBidi" w:hAnsiTheme="majorBidi" w:cstheme="majorBidi"/>
                  <w:color w:val="000000"/>
                  <w:sz w:val="22"/>
                </w:rPr>
                <w:t>grid</w:t>
              </w:r>
            </w:ins>
          </w:p>
        </w:tc>
        <w:tc>
          <w:tcPr>
            <w:tcW w:w="1980" w:type="dxa"/>
            <w:vAlign w:val="bottom"/>
            <w:tcPrChange w:id="16106" w:author="Dénes CSALA" w:date="2016-07-25T10:11:00Z">
              <w:tcPr>
                <w:tcW w:w="2520" w:type="dxa"/>
                <w:vAlign w:val="bottom"/>
              </w:tcPr>
            </w:tcPrChange>
          </w:tcPr>
          <w:p w14:paraId="63712EB6" w14:textId="48BA056E" w:rsidR="009367F6" w:rsidRPr="00AC01C8" w:rsidRDefault="009367F6">
            <w:pPr>
              <w:spacing w:after="0" w:line="240" w:lineRule="auto"/>
              <w:ind w:firstLine="0"/>
              <w:jc w:val="right"/>
              <w:rPr>
                <w:ins w:id="16107" w:author="Dénes CSALA" w:date="2016-07-25T03:53:00Z"/>
                <w:rFonts w:asciiTheme="majorBidi" w:eastAsia="Times New Roman" w:hAnsiTheme="majorBidi" w:cstheme="majorBidi"/>
                <w:color w:val="000000"/>
                <w:sz w:val="22"/>
                <w:lang w:bidi="ar-SA"/>
              </w:rPr>
            </w:pPr>
            <w:ins w:id="16108" w:author="Dénes CSALA" w:date="2016-07-25T03:53:00Z">
              <w:r w:rsidRPr="00AC01C8">
                <w:rPr>
                  <w:rFonts w:asciiTheme="majorBidi" w:hAnsiTheme="majorBidi" w:cstheme="majorBidi"/>
                  <w:color w:val="000000"/>
                  <w:sz w:val="22"/>
                </w:rPr>
                <w:t>0.</w:t>
              </w:r>
            </w:ins>
            <w:ins w:id="16109" w:author="Dénes CSALA" w:date="2016-07-25T03:56:00Z">
              <w:r>
                <w:rPr>
                  <w:rFonts w:asciiTheme="majorBidi" w:hAnsiTheme="majorBidi" w:cstheme="majorBidi"/>
                  <w:color w:val="000000"/>
                  <w:sz w:val="22"/>
                </w:rPr>
                <w:t>19</w:t>
              </w:r>
            </w:ins>
            <w:ins w:id="16110" w:author="Dénes CSALA" w:date="2016-07-25T03:57:00Z">
              <w:r>
                <w:rPr>
                  <w:rFonts w:asciiTheme="majorBidi" w:hAnsiTheme="majorBidi" w:cstheme="majorBidi"/>
                  <w:color w:val="000000"/>
                  <w:sz w:val="22"/>
                </w:rPr>
                <w:t>0</w:t>
              </w:r>
            </w:ins>
          </w:p>
        </w:tc>
      </w:tr>
      <w:tr w:rsidR="009367F6" w:rsidRPr="001E59C8" w14:paraId="6893A6C0" w14:textId="77777777" w:rsidTr="009367F6">
        <w:trPr>
          <w:trHeight w:val="300"/>
          <w:ins w:id="16111" w:author="Dénes CSALA" w:date="2016-07-25T03:55:00Z"/>
          <w:trPrChange w:id="16112" w:author="Dénes CSALA" w:date="2016-07-25T10:11:00Z">
            <w:trPr>
              <w:trHeight w:val="300"/>
            </w:trPr>
          </w:trPrChange>
        </w:trPr>
        <w:tc>
          <w:tcPr>
            <w:tcW w:w="552" w:type="dxa"/>
            <w:shd w:val="clear" w:color="auto" w:fill="auto"/>
            <w:noWrap/>
            <w:tcPrChange w:id="16113" w:author="Dénes CSALA" w:date="2016-07-25T10:11:00Z">
              <w:tcPr>
                <w:tcW w:w="552" w:type="dxa"/>
                <w:shd w:val="clear" w:color="auto" w:fill="auto"/>
                <w:noWrap/>
              </w:tcPr>
            </w:tcPrChange>
          </w:tcPr>
          <w:p w14:paraId="75F1CDA4" w14:textId="3C0B26D5" w:rsidR="009367F6" w:rsidRPr="00AC01C8" w:rsidRDefault="009367F6" w:rsidP="009367F6">
            <w:pPr>
              <w:spacing w:after="0" w:line="240" w:lineRule="auto"/>
              <w:ind w:firstLine="0"/>
              <w:jc w:val="center"/>
              <w:rPr>
                <w:ins w:id="16114" w:author="Dénes CSALA" w:date="2016-07-25T03:55:00Z"/>
                <w:rFonts w:asciiTheme="majorBidi" w:eastAsia="Times New Roman" w:hAnsiTheme="majorBidi" w:cstheme="majorBidi"/>
                <w:b/>
                <w:bCs/>
                <w:color w:val="000000"/>
                <w:sz w:val="22"/>
                <w:lang w:bidi="ar-SA"/>
              </w:rPr>
            </w:pPr>
            <w:ins w:id="16115" w:author="Dénes CSALA" w:date="2016-07-25T03:55:00Z">
              <w:r>
                <w:rPr>
                  <w:rFonts w:asciiTheme="majorBidi" w:eastAsia="Times New Roman" w:hAnsiTheme="majorBidi" w:cstheme="majorBidi"/>
                  <w:b/>
                  <w:bCs/>
                  <w:color w:val="000000"/>
                  <w:sz w:val="22"/>
                  <w:lang w:bidi="ar-SA"/>
                </w:rPr>
                <w:t>4</w:t>
              </w:r>
            </w:ins>
          </w:p>
        </w:tc>
        <w:tc>
          <w:tcPr>
            <w:tcW w:w="1693" w:type="dxa"/>
            <w:shd w:val="clear" w:color="auto" w:fill="auto"/>
            <w:noWrap/>
            <w:vAlign w:val="bottom"/>
            <w:tcPrChange w:id="16116" w:author="Dénes CSALA" w:date="2016-07-25T10:11:00Z">
              <w:tcPr>
                <w:tcW w:w="2773" w:type="dxa"/>
                <w:shd w:val="clear" w:color="auto" w:fill="auto"/>
                <w:noWrap/>
                <w:vAlign w:val="bottom"/>
              </w:tcPr>
            </w:tcPrChange>
          </w:tcPr>
          <w:p w14:paraId="586B03B7" w14:textId="6C4BEABB" w:rsidR="009367F6" w:rsidRDefault="009367F6" w:rsidP="009367F6">
            <w:pPr>
              <w:spacing w:after="0" w:line="240" w:lineRule="auto"/>
              <w:ind w:firstLine="0"/>
              <w:jc w:val="left"/>
              <w:rPr>
                <w:ins w:id="16117" w:author="Dénes CSALA" w:date="2016-07-25T03:55:00Z"/>
                <w:rFonts w:asciiTheme="majorBidi" w:hAnsiTheme="majorBidi" w:cstheme="majorBidi"/>
                <w:color w:val="000000"/>
                <w:sz w:val="22"/>
              </w:rPr>
            </w:pPr>
            <w:ins w:id="16118" w:author="Dénes CSALA" w:date="2016-07-25T03:57:00Z">
              <w:r>
                <w:rPr>
                  <w:rFonts w:asciiTheme="majorBidi" w:hAnsiTheme="majorBidi" w:cstheme="majorBidi"/>
                  <w:color w:val="000000"/>
                  <w:sz w:val="22"/>
                </w:rPr>
                <w:t>Pakistan</w:t>
              </w:r>
            </w:ins>
          </w:p>
        </w:tc>
        <w:tc>
          <w:tcPr>
            <w:tcW w:w="2430" w:type="dxa"/>
            <w:tcBorders>
              <w:right w:val="single" w:sz="4" w:space="0" w:color="auto"/>
            </w:tcBorders>
            <w:shd w:val="clear" w:color="auto" w:fill="auto"/>
            <w:noWrap/>
            <w:vAlign w:val="bottom"/>
            <w:tcPrChange w:id="16119" w:author="Dénes CSALA" w:date="2016-07-25T10:11:00Z">
              <w:tcPr>
                <w:tcW w:w="2520" w:type="dxa"/>
                <w:tcBorders>
                  <w:right w:val="single" w:sz="4" w:space="0" w:color="auto"/>
                </w:tcBorders>
                <w:shd w:val="clear" w:color="auto" w:fill="auto"/>
                <w:noWrap/>
                <w:vAlign w:val="bottom"/>
              </w:tcPr>
            </w:tcPrChange>
          </w:tcPr>
          <w:p w14:paraId="1C7A5621" w14:textId="199DC432" w:rsidR="009367F6" w:rsidRDefault="009367F6" w:rsidP="009367F6">
            <w:pPr>
              <w:spacing w:after="0" w:line="240" w:lineRule="auto"/>
              <w:ind w:firstLine="0"/>
              <w:jc w:val="center"/>
              <w:rPr>
                <w:ins w:id="16120" w:author="Dénes CSALA" w:date="2016-07-25T03:55:00Z"/>
                <w:rFonts w:asciiTheme="majorBidi" w:hAnsiTheme="majorBidi" w:cstheme="majorBidi"/>
                <w:color w:val="000000"/>
                <w:sz w:val="22"/>
              </w:rPr>
            </w:pPr>
            <w:ins w:id="16121" w:author="Dénes CSALA" w:date="2016-07-25T03:57:00Z">
              <w:r>
                <w:rPr>
                  <w:rFonts w:asciiTheme="majorBidi" w:hAnsiTheme="majorBidi" w:cstheme="majorBidi"/>
                  <w:color w:val="000000"/>
                  <w:sz w:val="22"/>
                </w:rPr>
                <w:t>solar</w:t>
              </w:r>
            </w:ins>
            <w:ins w:id="16122" w:author="Dénes CSALA" w:date="2016-07-25T03:58:00Z">
              <w:r>
                <w:rPr>
                  <w:rFonts w:asciiTheme="majorBidi" w:hAnsiTheme="majorBidi" w:cstheme="majorBidi"/>
                  <w:color w:val="000000"/>
                  <w:sz w:val="22"/>
                </w:rPr>
                <w:t xml:space="preserve"> photovoltaic</w:t>
              </w:r>
            </w:ins>
          </w:p>
        </w:tc>
        <w:tc>
          <w:tcPr>
            <w:tcW w:w="1530" w:type="dxa"/>
            <w:tcPrChange w:id="16123" w:author="Dénes CSALA" w:date="2016-07-25T10:11:00Z">
              <w:tcPr>
                <w:tcW w:w="2520" w:type="dxa"/>
                <w:gridSpan w:val="2"/>
              </w:tcPr>
            </w:tcPrChange>
          </w:tcPr>
          <w:p w14:paraId="672F5CE2" w14:textId="36A569A8" w:rsidR="009367F6" w:rsidRDefault="009367F6">
            <w:pPr>
              <w:spacing w:after="0" w:line="240" w:lineRule="auto"/>
              <w:ind w:firstLine="0"/>
              <w:jc w:val="center"/>
              <w:rPr>
                <w:ins w:id="16124" w:author="Dénes CSALA" w:date="2016-07-25T10:11:00Z"/>
                <w:rFonts w:asciiTheme="majorBidi" w:hAnsiTheme="majorBidi" w:cstheme="majorBidi"/>
                <w:color w:val="000000"/>
                <w:sz w:val="22"/>
              </w:rPr>
              <w:pPrChange w:id="16125" w:author="Dénes CSALA" w:date="2016-07-25T10:12:00Z">
                <w:pPr>
                  <w:spacing w:after="0" w:line="240" w:lineRule="auto"/>
                  <w:ind w:firstLine="0"/>
                  <w:jc w:val="right"/>
                </w:pPr>
              </w:pPrChange>
            </w:pPr>
            <w:ins w:id="16126" w:author="Dénes CSALA" w:date="2016-07-25T10:12:00Z">
              <w:r>
                <w:rPr>
                  <w:rFonts w:asciiTheme="majorBidi" w:hAnsiTheme="majorBidi" w:cstheme="majorBidi"/>
                  <w:color w:val="000000"/>
                  <w:sz w:val="22"/>
                </w:rPr>
                <w:t>ptl</w:t>
              </w:r>
            </w:ins>
          </w:p>
        </w:tc>
        <w:tc>
          <w:tcPr>
            <w:tcW w:w="1980" w:type="dxa"/>
            <w:vAlign w:val="bottom"/>
            <w:tcPrChange w:id="16127" w:author="Dénes CSALA" w:date="2016-07-25T10:11:00Z">
              <w:tcPr>
                <w:tcW w:w="2520" w:type="dxa"/>
                <w:vAlign w:val="bottom"/>
              </w:tcPr>
            </w:tcPrChange>
          </w:tcPr>
          <w:p w14:paraId="1C46F0E1" w14:textId="77B7F498" w:rsidR="009367F6" w:rsidRPr="00AC01C8" w:rsidRDefault="009367F6" w:rsidP="009367F6">
            <w:pPr>
              <w:spacing w:after="0" w:line="240" w:lineRule="auto"/>
              <w:ind w:firstLine="0"/>
              <w:jc w:val="right"/>
              <w:rPr>
                <w:ins w:id="16128" w:author="Dénes CSALA" w:date="2016-07-25T03:55:00Z"/>
                <w:rFonts w:asciiTheme="majorBidi" w:hAnsiTheme="majorBidi" w:cstheme="majorBidi"/>
                <w:color w:val="000000"/>
                <w:sz w:val="22"/>
              </w:rPr>
            </w:pPr>
            <w:ins w:id="16129" w:author="Dénes CSALA" w:date="2016-07-25T03:57:00Z">
              <w:r>
                <w:rPr>
                  <w:rFonts w:asciiTheme="majorBidi" w:hAnsiTheme="majorBidi" w:cstheme="majorBidi"/>
                  <w:color w:val="000000"/>
                  <w:sz w:val="22"/>
                </w:rPr>
                <w:t>0.198</w:t>
              </w:r>
            </w:ins>
          </w:p>
        </w:tc>
      </w:tr>
      <w:tr w:rsidR="009367F6" w:rsidRPr="001E59C8" w14:paraId="48BCBD48" w14:textId="77777777" w:rsidTr="009367F6">
        <w:trPr>
          <w:trHeight w:val="300"/>
          <w:ins w:id="16130" w:author="Dénes CSALA" w:date="2016-07-25T03:55:00Z"/>
          <w:trPrChange w:id="16131" w:author="Dénes CSALA" w:date="2016-07-25T10:11:00Z">
            <w:trPr>
              <w:trHeight w:val="300"/>
            </w:trPr>
          </w:trPrChange>
        </w:trPr>
        <w:tc>
          <w:tcPr>
            <w:tcW w:w="552" w:type="dxa"/>
            <w:shd w:val="clear" w:color="auto" w:fill="auto"/>
            <w:noWrap/>
            <w:tcPrChange w:id="16132" w:author="Dénes CSALA" w:date="2016-07-25T10:11:00Z">
              <w:tcPr>
                <w:tcW w:w="552" w:type="dxa"/>
                <w:shd w:val="clear" w:color="auto" w:fill="auto"/>
                <w:noWrap/>
              </w:tcPr>
            </w:tcPrChange>
          </w:tcPr>
          <w:p w14:paraId="6E894AAE" w14:textId="67C42C35" w:rsidR="009367F6" w:rsidRPr="00AC01C8" w:rsidRDefault="009367F6" w:rsidP="009367F6">
            <w:pPr>
              <w:spacing w:after="0" w:line="240" w:lineRule="auto"/>
              <w:ind w:firstLine="0"/>
              <w:jc w:val="center"/>
              <w:rPr>
                <w:ins w:id="16133" w:author="Dénes CSALA" w:date="2016-07-25T03:55:00Z"/>
                <w:rFonts w:asciiTheme="majorBidi" w:eastAsia="Times New Roman" w:hAnsiTheme="majorBidi" w:cstheme="majorBidi"/>
                <w:b/>
                <w:bCs/>
                <w:color w:val="000000"/>
                <w:sz w:val="22"/>
                <w:lang w:bidi="ar-SA"/>
              </w:rPr>
            </w:pPr>
            <w:ins w:id="16134" w:author="Dénes CSALA" w:date="2016-07-25T03:55:00Z">
              <w:r>
                <w:rPr>
                  <w:rFonts w:asciiTheme="majorBidi" w:eastAsia="Times New Roman" w:hAnsiTheme="majorBidi" w:cstheme="majorBidi"/>
                  <w:b/>
                  <w:bCs/>
                  <w:color w:val="000000"/>
                  <w:sz w:val="22"/>
                  <w:lang w:bidi="ar-SA"/>
                </w:rPr>
                <w:t>5</w:t>
              </w:r>
            </w:ins>
          </w:p>
        </w:tc>
        <w:tc>
          <w:tcPr>
            <w:tcW w:w="1693" w:type="dxa"/>
            <w:shd w:val="clear" w:color="auto" w:fill="auto"/>
            <w:noWrap/>
            <w:vAlign w:val="bottom"/>
            <w:tcPrChange w:id="16135" w:author="Dénes CSALA" w:date="2016-07-25T10:11:00Z">
              <w:tcPr>
                <w:tcW w:w="2773" w:type="dxa"/>
                <w:shd w:val="clear" w:color="auto" w:fill="auto"/>
                <w:noWrap/>
                <w:vAlign w:val="bottom"/>
              </w:tcPr>
            </w:tcPrChange>
          </w:tcPr>
          <w:p w14:paraId="2402E861" w14:textId="67C0A19F" w:rsidR="009367F6" w:rsidRDefault="009367F6" w:rsidP="009367F6">
            <w:pPr>
              <w:spacing w:after="0" w:line="240" w:lineRule="auto"/>
              <w:ind w:firstLine="0"/>
              <w:jc w:val="left"/>
              <w:rPr>
                <w:ins w:id="16136" w:author="Dénes CSALA" w:date="2016-07-25T03:55:00Z"/>
                <w:rFonts w:asciiTheme="majorBidi" w:hAnsiTheme="majorBidi" w:cstheme="majorBidi"/>
                <w:color w:val="000000"/>
                <w:sz w:val="22"/>
              </w:rPr>
            </w:pPr>
            <w:ins w:id="16137" w:author="Dénes CSALA" w:date="2016-07-25T03:57:00Z">
              <w:r>
                <w:rPr>
                  <w:rFonts w:asciiTheme="majorBidi" w:hAnsiTheme="majorBidi" w:cstheme="majorBidi"/>
                  <w:color w:val="000000"/>
                  <w:sz w:val="22"/>
                </w:rPr>
                <w:t>Djibouti</w:t>
              </w:r>
            </w:ins>
          </w:p>
        </w:tc>
        <w:tc>
          <w:tcPr>
            <w:tcW w:w="2430" w:type="dxa"/>
            <w:tcBorders>
              <w:right w:val="single" w:sz="4" w:space="0" w:color="auto"/>
            </w:tcBorders>
            <w:shd w:val="clear" w:color="auto" w:fill="auto"/>
            <w:noWrap/>
            <w:vAlign w:val="bottom"/>
            <w:tcPrChange w:id="16138" w:author="Dénes CSALA" w:date="2016-07-25T10:11:00Z">
              <w:tcPr>
                <w:tcW w:w="2520" w:type="dxa"/>
                <w:tcBorders>
                  <w:right w:val="single" w:sz="4" w:space="0" w:color="auto"/>
                </w:tcBorders>
                <w:shd w:val="clear" w:color="auto" w:fill="auto"/>
                <w:noWrap/>
                <w:vAlign w:val="bottom"/>
              </w:tcPr>
            </w:tcPrChange>
          </w:tcPr>
          <w:p w14:paraId="1E998BC2" w14:textId="3956A563" w:rsidR="009367F6" w:rsidRDefault="009367F6" w:rsidP="009367F6">
            <w:pPr>
              <w:spacing w:after="0" w:line="240" w:lineRule="auto"/>
              <w:ind w:firstLine="0"/>
              <w:jc w:val="center"/>
              <w:rPr>
                <w:ins w:id="16139" w:author="Dénes CSALA" w:date="2016-07-25T03:55:00Z"/>
                <w:rFonts w:asciiTheme="majorBidi" w:hAnsiTheme="majorBidi" w:cstheme="majorBidi"/>
                <w:color w:val="000000"/>
                <w:sz w:val="22"/>
              </w:rPr>
            </w:pPr>
            <w:ins w:id="16140" w:author="Dénes CSALA" w:date="2016-07-25T03:57:00Z">
              <w:r>
                <w:rPr>
                  <w:rFonts w:asciiTheme="majorBidi" w:hAnsiTheme="majorBidi" w:cstheme="majorBidi"/>
                  <w:color w:val="000000"/>
                  <w:sz w:val="22"/>
                </w:rPr>
                <w:t>solar</w:t>
              </w:r>
            </w:ins>
            <w:ins w:id="16141" w:author="Dénes CSALA" w:date="2016-07-25T03:58:00Z">
              <w:r>
                <w:rPr>
                  <w:rFonts w:asciiTheme="majorBidi" w:hAnsiTheme="majorBidi" w:cstheme="majorBidi"/>
                  <w:color w:val="000000"/>
                  <w:sz w:val="22"/>
                </w:rPr>
                <w:t xml:space="preserve"> photovoltaic</w:t>
              </w:r>
            </w:ins>
          </w:p>
        </w:tc>
        <w:tc>
          <w:tcPr>
            <w:tcW w:w="1530" w:type="dxa"/>
            <w:tcPrChange w:id="16142" w:author="Dénes CSALA" w:date="2016-07-25T10:11:00Z">
              <w:tcPr>
                <w:tcW w:w="2520" w:type="dxa"/>
                <w:gridSpan w:val="2"/>
              </w:tcPr>
            </w:tcPrChange>
          </w:tcPr>
          <w:p w14:paraId="0C9941C2" w14:textId="55CEDD12" w:rsidR="009367F6" w:rsidRDefault="009367F6">
            <w:pPr>
              <w:spacing w:after="0" w:line="240" w:lineRule="auto"/>
              <w:ind w:firstLine="0"/>
              <w:jc w:val="center"/>
              <w:rPr>
                <w:ins w:id="16143" w:author="Dénes CSALA" w:date="2016-07-25T10:11:00Z"/>
                <w:rFonts w:asciiTheme="majorBidi" w:hAnsiTheme="majorBidi" w:cstheme="majorBidi"/>
                <w:color w:val="000000"/>
                <w:sz w:val="22"/>
              </w:rPr>
              <w:pPrChange w:id="16144" w:author="Dénes CSALA" w:date="2016-07-25T10:12:00Z">
                <w:pPr>
                  <w:spacing w:after="0" w:line="240" w:lineRule="auto"/>
                  <w:ind w:firstLine="0"/>
                  <w:jc w:val="right"/>
                </w:pPr>
              </w:pPrChange>
            </w:pPr>
            <w:ins w:id="16145" w:author="Dénes CSALA" w:date="2016-07-25T10:12:00Z">
              <w:r>
                <w:rPr>
                  <w:rFonts w:asciiTheme="majorBidi" w:hAnsiTheme="majorBidi" w:cstheme="majorBidi"/>
                  <w:color w:val="000000"/>
                  <w:sz w:val="22"/>
                </w:rPr>
                <w:t>ptl</w:t>
              </w:r>
            </w:ins>
          </w:p>
        </w:tc>
        <w:tc>
          <w:tcPr>
            <w:tcW w:w="1980" w:type="dxa"/>
            <w:vAlign w:val="bottom"/>
            <w:tcPrChange w:id="16146" w:author="Dénes CSALA" w:date="2016-07-25T10:11:00Z">
              <w:tcPr>
                <w:tcW w:w="2520" w:type="dxa"/>
                <w:vAlign w:val="bottom"/>
              </w:tcPr>
            </w:tcPrChange>
          </w:tcPr>
          <w:p w14:paraId="03936600" w14:textId="1F0B3913" w:rsidR="009367F6" w:rsidRPr="00AC01C8" w:rsidRDefault="009367F6" w:rsidP="009367F6">
            <w:pPr>
              <w:spacing w:after="0" w:line="240" w:lineRule="auto"/>
              <w:ind w:firstLine="0"/>
              <w:jc w:val="right"/>
              <w:rPr>
                <w:ins w:id="16147" w:author="Dénes CSALA" w:date="2016-07-25T03:55:00Z"/>
                <w:rFonts w:asciiTheme="majorBidi" w:hAnsiTheme="majorBidi" w:cstheme="majorBidi"/>
                <w:color w:val="000000"/>
                <w:sz w:val="22"/>
              </w:rPr>
            </w:pPr>
            <w:ins w:id="16148" w:author="Dénes CSALA" w:date="2016-07-25T03:57:00Z">
              <w:r>
                <w:rPr>
                  <w:rFonts w:asciiTheme="majorBidi" w:hAnsiTheme="majorBidi" w:cstheme="majorBidi"/>
                  <w:color w:val="000000"/>
                  <w:sz w:val="22"/>
                </w:rPr>
                <w:t>0.217</w:t>
              </w:r>
            </w:ins>
          </w:p>
        </w:tc>
      </w:tr>
      <w:tr w:rsidR="009367F6" w:rsidRPr="001E59C8" w14:paraId="27B937A2" w14:textId="77777777" w:rsidTr="009367F6">
        <w:trPr>
          <w:trHeight w:val="300"/>
          <w:ins w:id="16149" w:author="Dénes CSALA" w:date="2016-07-25T03:55:00Z"/>
          <w:trPrChange w:id="16150" w:author="Dénes CSALA" w:date="2016-07-25T10:11:00Z">
            <w:trPr>
              <w:trHeight w:val="300"/>
            </w:trPr>
          </w:trPrChange>
        </w:trPr>
        <w:tc>
          <w:tcPr>
            <w:tcW w:w="552" w:type="dxa"/>
            <w:shd w:val="clear" w:color="auto" w:fill="auto"/>
            <w:noWrap/>
            <w:tcPrChange w:id="16151" w:author="Dénes CSALA" w:date="2016-07-25T10:11:00Z">
              <w:tcPr>
                <w:tcW w:w="552" w:type="dxa"/>
                <w:shd w:val="clear" w:color="auto" w:fill="auto"/>
                <w:noWrap/>
              </w:tcPr>
            </w:tcPrChange>
          </w:tcPr>
          <w:p w14:paraId="29855F95" w14:textId="6BAA298E" w:rsidR="009367F6" w:rsidRDefault="009367F6" w:rsidP="009367F6">
            <w:pPr>
              <w:spacing w:after="0" w:line="240" w:lineRule="auto"/>
              <w:ind w:firstLine="0"/>
              <w:jc w:val="center"/>
              <w:rPr>
                <w:ins w:id="16152" w:author="Dénes CSALA" w:date="2016-07-25T03:55:00Z"/>
                <w:rFonts w:asciiTheme="majorBidi" w:eastAsia="Times New Roman" w:hAnsiTheme="majorBidi" w:cstheme="majorBidi"/>
                <w:b/>
                <w:bCs/>
                <w:color w:val="000000"/>
                <w:sz w:val="22"/>
                <w:lang w:bidi="ar-SA"/>
              </w:rPr>
            </w:pPr>
            <w:ins w:id="16153" w:author="Dénes CSALA" w:date="2016-07-25T03:56:00Z">
              <w:r>
                <w:rPr>
                  <w:rFonts w:asciiTheme="majorBidi" w:eastAsia="Times New Roman" w:hAnsiTheme="majorBidi" w:cstheme="majorBidi"/>
                  <w:b/>
                  <w:bCs/>
                  <w:color w:val="000000"/>
                  <w:sz w:val="22"/>
                  <w:lang w:bidi="ar-SA"/>
                </w:rPr>
                <w:t>6</w:t>
              </w:r>
            </w:ins>
          </w:p>
        </w:tc>
        <w:tc>
          <w:tcPr>
            <w:tcW w:w="1693" w:type="dxa"/>
            <w:shd w:val="clear" w:color="auto" w:fill="auto"/>
            <w:noWrap/>
            <w:vAlign w:val="bottom"/>
            <w:tcPrChange w:id="16154" w:author="Dénes CSALA" w:date="2016-07-25T10:11:00Z">
              <w:tcPr>
                <w:tcW w:w="2773" w:type="dxa"/>
                <w:shd w:val="clear" w:color="auto" w:fill="auto"/>
                <w:noWrap/>
                <w:vAlign w:val="bottom"/>
              </w:tcPr>
            </w:tcPrChange>
          </w:tcPr>
          <w:p w14:paraId="7CB09025" w14:textId="2D006A8D" w:rsidR="009367F6" w:rsidRDefault="009367F6" w:rsidP="009367F6">
            <w:pPr>
              <w:spacing w:after="0" w:line="240" w:lineRule="auto"/>
              <w:ind w:firstLine="0"/>
              <w:jc w:val="left"/>
              <w:rPr>
                <w:ins w:id="16155" w:author="Dénes CSALA" w:date="2016-07-25T03:55:00Z"/>
                <w:rFonts w:asciiTheme="majorBidi" w:hAnsiTheme="majorBidi" w:cstheme="majorBidi"/>
                <w:color w:val="000000"/>
                <w:sz w:val="22"/>
              </w:rPr>
            </w:pPr>
            <w:ins w:id="16156" w:author="Dénes CSALA" w:date="2016-07-25T03:57:00Z">
              <w:r>
                <w:rPr>
                  <w:rFonts w:asciiTheme="majorBidi" w:hAnsiTheme="majorBidi" w:cstheme="majorBidi"/>
                  <w:color w:val="000000"/>
                  <w:sz w:val="22"/>
                </w:rPr>
                <w:t>Qatar</w:t>
              </w:r>
            </w:ins>
          </w:p>
        </w:tc>
        <w:tc>
          <w:tcPr>
            <w:tcW w:w="2430" w:type="dxa"/>
            <w:tcBorders>
              <w:right w:val="single" w:sz="4" w:space="0" w:color="auto"/>
            </w:tcBorders>
            <w:shd w:val="clear" w:color="auto" w:fill="auto"/>
            <w:noWrap/>
            <w:vAlign w:val="bottom"/>
            <w:tcPrChange w:id="16157" w:author="Dénes CSALA" w:date="2016-07-25T10:11:00Z">
              <w:tcPr>
                <w:tcW w:w="2520" w:type="dxa"/>
                <w:tcBorders>
                  <w:right w:val="single" w:sz="4" w:space="0" w:color="auto"/>
                </w:tcBorders>
                <w:shd w:val="clear" w:color="auto" w:fill="auto"/>
                <w:noWrap/>
                <w:vAlign w:val="bottom"/>
              </w:tcPr>
            </w:tcPrChange>
          </w:tcPr>
          <w:p w14:paraId="1C96E46A" w14:textId="13D4E21C" w:rsidR="009367F6" w:rsidRDefault="009367F6" w:rsidP="009367F6">
            <w:pPr>
              <w:spacing w:after="0" w:line="240" w:lineRule="auto"/>
              <w:ind w:firstLine="0"/>
              <w:jc w:val="center"/>
              <w:rPr>
                <w:ins w:id="16158" w:author="Dénes CSALA" w:date="2016-07-25T03:55:00Z"/>
                <w:rFonts w:asciiTheme="majorBidi" w:hAnsiTheme="majorBidi" w:cstheme="majorBidi"/>
                <w:color w:val="000000"/>
                <w:sz w:val="22"/>
              </w:rPr>
            </w:pPr>
            <w:ins w:id="16159" w:author="Dénes CSALA" w:date="2016-07-25T03:57:00Z">
              <w:r>
                <w:rPr>
                  <w:rFonts w:asciiTheme="majorBidi" w:hAnsiTheme="majorBidi" w:cstheme="majorBidi"/>
                  <w:color w:val="000000"/>
                  <w:sz w:val="22"/>
                </w:rPr>
                <w:t>solar</w:t>
              </w:r>
            </w:ins>
            <w:ins w:id="16160" w:author="Dénes CSALA" w:date="2016-07-25T03:58:00Z">
              <w:r>
                <w:rPr>
                  <w:rFonts w:asciiTheme="majorBidi" w:hAnsiTheme="majorBidi" w:cstheme="majorBidi"/>
                  <w:color w:val="000000"/>
                  <w:sz w:val="22"/>
                </w:rPr>
                <w:t xml:space="preserve"> photovoltaic</w:t>
              </w:r>
            </w:ins>
          </w:p>
        </w:tc>
        <w:tc>
          <w:tcPr>
            <w:tcW w:w="1530" w:type="dxa"/>
            <w:tcPrChange w:id="16161" w:author="Dénes CSALA" w:date="2016-07-25T10:11:00Z">
              <w:tcPr>
                <w:tcW w:w="2520" w:type="dxa"/>
                <w:gridSpan w:val="2"/>
              </w:tcPr>
            </w:tcPrChange>
          </w:tcPr>
          <w:p w14:paraId="332C907D" w14:textId="325B829A" w:rsidR="009367F6" w:rsidRDefault="009367F6">
            <w:pPr>
              <w:spacing w:after="0" w:line="240" w:lineRule="auto"/>
              <w:ind w:firstLine="0"/>
              <w:jc w:val="center"/>
              <w:rPr>
                <w:ins w:id="16162" w:author="Dénes CSALA" w:date="2016-07-25T10:11:00Z"/>
                <w:rFonts w:asciiTheme="majorBidi" w:hAnsiTheme="majorBidi" w:cstheme="majorBidi"/>
                <w:color w:val="000000"/>
                <w:sz w:val="22"/>
              </w:rPr>
              <w:pPrChange w:id="16163" w:author="Dénes CSALA" w:date="2016-07-25T10:12:00Z">
                <w:pPr>
                  <w:spacing w:after="0" w:line="240" w:lineRule="auto"/>
                  <w:ind w:firstLine="0"/>
                  <w:jc w:val="right"/>
                </w:pPr>
              </w:pPrChange>
            </w:pPr>
            <w:ins w:id="16164" w:author="Dénes CSALA" w:date="2016-07-25T10:12:00Z">
              <w:r>
                <w:rPr>
                  <w:rFonts w:asciiTheme="majorBidi" w:hAnsiTheme="majorBidi" w:cstheme="majorBidi"/>
                  <w:color w:val="000000"/>
                  <w:sz w:val="22"/>
                </w:rPr>
                <w:t>grid</w:t>
              </w:r>
            </w:ins>
          </w:p>
        </w:tc>
        <w:tc>
          <w:tcPr>
            <w:tcW w:w="1980" w:type="dxa"/>
            <w:vAlign w:val="bottom"/>
            <w:tcPrChange w:id="16165" w:author="Dénes CSALA" w:date="2016-07-25T10:11:00Z">
              <w:tcPr>
                <w:tcW w:w="2520" w:type="dxa"/>
                <w:vAlign w:val="bottom"/>
              </w:tcPr>
            </w:tcPrChange>
          </w:tcPr>
          <w:p w14:paraId="63C56B7B" w14:textId="6E7C5743" w:rsidR="009367F6" w:rsidRPr="00AC01C8" w:rsidRDefault="009367F6" w:rsidP="009367F6">
            <w:pPr>
              <w:spacing w:after="0" w:line="240" w:lineRule="auto"/>
              <w:ind w:firstLine="0"/>
              <w:jc w:val="right"/>
              <w:rPr>
                <w:ins w:id="16166" w:author="Dénes CSALA" w:date="2016-07-25T03:55:00Z"/>
                <w:rFonts w:asciiTheme="majorBidi" w:hAnsiTheme="majorBidi" w:cstheme="majorBidi"/>
                <w:color w:val="000000"/>
                <w:sz w:val="22"/>
              </w:rPr>
            </w:pPr>
            <w:ins w:id="16167" w:author="Dénes CSALA" w:date="2016-07-25T03:57:00Z">
              <w:r>
                <w:rPr>
                  <w:rFonts w:asciiTheme="majorBidi" w:hAnsiTheme="majorBidi" w:cstheme="majorBidi"/>
                  <w:color w:val="000000"/>
                  <w:sz w:val="22"/>
                </w:rPr>
                <w:t>0.227</w:t>
              </w:r>
            </w:ins>
          </w:p>
        </w:tc>
      </w:tr>
      <w:tr w:rsidR="009367F6" w:rsidRPr="001E59C8" w14:paraId="4486A33E" w14:textId="77777777" w:rsidTr="009367F6">
        <w:trPr>
          <w:trHeight w:val="300"/>
          <w:ins w:id="16168" w:author="Dénes CSALA" w:date="2016-07-25T03:55:00Z"/>
          <w:trPrChange w:id="16169" w:author="Dénes CSALA" w:date="2016-07-25T10:11:00Z">
            <w:trPr>
              <w:trHeight w:val="300"/>
            </w:trPr>
          </w:trPrChange>
        </w:trPr>
        <w:tc>
          <w:tcPr>
            <w:tcW w:w="552" w:type="dxa"/>
            <w:shd w:val="clear" w:color="auto" w:fill="auto"/>
            <w:noWrap/>
            <w:tcPrChange w:id="16170" w:author="Dénes CSALA" w:date="2016-07-25T10:11:00Z">
              <w:tcPr>
                <w:tcW w:w="552" w:type="dxa"/>
                <w:shd w:val="clear" w:color="auto" w:fill="auto"/>
                <w:noWrap/>
              </w:tcPr>
            </w:tcPrChange>
          </w:tcPr>
          <w:p w14:paraId="1104D3DB" w14:textId="16023BB4" w:rsidR="009367F6" w:rsidRDefault="009367F6" w:rsidP="009367F6">
            <w:pPr>
              <w:spacing w:after="0" w:line="240" w:lineRule="auto"/>
              <w:ind w:firstLine="0"/>
              <w:jc w:val="center"/>
              <w:rPr>
                <w:ins w:id="16171" w:author="Dénes CSALA" w:date="2016-07-25T03:55:00Z"/>
                <w:rFonts w:asciiTheme="majorBidi" w:eastAsia="Times New Roman" w:hAnsiTheme="majorBidi" w:cstheme="majorBidi"/>
                <w:b/>
                <w:bCs/>
                <w:color w:val="000000"/>
                <w:sz w:val="22"/>
                <w:lang w:bidi="ar-SA"/>
              </w:rPr>
            </w:pPr>
            <w:ins w:id="16172" w:author="Dénes CSALA" w:date="2016-07-25T03:56:00Z">
              <w:r>
                <w:rPr>
                  <w:rFonts w:asciiTheme="majorBidi" w:eastAsia="Times New Roman" w:hAnsiTheme="majorBidi" w:cstheme="majorBidi"/>
                  <w:b/>
                  <w:bCs/>
                  <w:color w:val="000000"/>
                  <w:sz w:val="22"/>
                  <w:lang w:bidi="ar-SA"/>
                </w:rPr>
                <w:t>7</w:t>
              </w:r>
            </w:ins>
          </w:p>
        </w:tc>
        <w:tc>
          <w:tcPr>
            <w:tcW w:w="1693" w:type="dxa"/>
            <w:shd w:val="clear" w:color="auto" w:fill="auto"/>
            <w:noWrap/>
            <w:vAlign w:val="bottom"/>
            <w:tcPrChange w:id="16173" w:author="Dénes CSALA" w:date="2016-07-25T10:11:00Z">
              <w:tcPr>
                <w:tcW w:w="2773" w:type="dxa"/>
                <w:shd w:val="clear" w:color="auto" w:fill="auto"/>
                <w:noWrap/>
                <w:vAlign w:val="bottom"/>
              </w:tcPr>
            </w:tcPrChange>
          </w:tcPr>
          <w:p w14:paraId="014040B8" w14:textId="0282C3FD" w:rsidR="009367F6" w:rsidRDefault="009367F6" w:rsidP="009367F6">
            <w:pPr>
              <w:spacing w:after="0" w:line="240" w:lineRule="auto"/>
              <w:ind w:firstLine="0"/>
              <w:jc w:val="left"/>
              <w:rPr>
                <w:ins w:id="16174" w:author="Dénes CSALA" w:date="2016-07-25T03:55:00Z"/>
                <w:rFonts w:asciiTheme="majorBidi" w:hAnsiTheme="majorBidi" w:cstheme="majorBidi"/>
                <w:color w:val="000000"/>
                <w:sz w:val="22"/>
              </w:rPr>
            </w:pPr>
            <w:ins w:id="16175" w:author="Dénes CSALA" w:date="2016-07-25T03:57:00Z">
              <w:r>
                <w:rPr>
                  <w:rFonts w:asciiTheme="majorBidi" w:hAnsiTheme="majorBidi" w:cstheme="majorBidi"/>
                  <w:color w:val="000000"/>
                  <w:sz w:val="22"/>
                </w:rPr>
                <w:t>Mauritania</w:t>
              </w:r>
            </w:ins>
          </w:p>
        </w:tc>
        <w:tc>
          <w:tcPr>
            <w:tcW w:w="2430" w:type="dxa"/>
            <w:tcBorders>
              <w:right w:val="single" w:sz="4" w:space="0" w:color="auto"/>
            </w:tcBorders>
            <w:shd w:val="clear" w:color="auto" w:fill="auto"/>
            <w:noWrap/>
            <w:vAlign w:val="bottom"/>
            <w:tcPrChange w:id="16176" w:author="Dénes CSALA" w:date="2016-07-25T10:11:00Z">
              <w:tcPr>
                <w:tcW w:w="2520" w:type="dxa"/>
                <w:tcBorders>
                  <w:right w:val="single" w:sz="4" w:space="0" w:color="auto"/>
                </w:tcBorders>
                <w:shd w:val="clear" w:color="auto" w:fill="auto"/>
                <w:noWrap/>
                <w:vAlign w:val="bottom"/>
              </w:tcPr>
            </w:tcPrChange>
          </w:tcPr>
          <w:p w14:paraId="18FF8340" w14:textId="71C45B39" w:rsidR="009367F6" w:rsidRDefault="009367F6" w:rsidP="009367F6">
            <w:pPr>
              <w:spacing w:after="0" w:line="240" w:lineRule="auto"/>
              <w:ind w:firstLine="0"/>
              <w:jc w:val="center"/>
              <w:rPr>
                <w:ins w:id="16177" w:author="Dénes CSALA" w:date="2016-07-25T03:55:00Z"/>
                <w:rFonts w:asciiTheme="majorBidi" w:hAnsiTheme="majorBidi" w:cstheme="majorBidi"/>
                <w:color w:val="000000"/>
                <w:sz w:val="22"/>
              </w:rPr>
            </w:pPr>
            <w:ins w:id="16178" w:author="Dénes CSALA" w:date="2016-07-25T03:57:00Z">
              <w:r>
                <w:rPr>
                  <w:rFonts w:asciiTheme="majorBidi" w:hAnsiTheme="majorBidi" w:cstheme="majorBidi"/>
                  <w:color w:val="000000"/>
                  <w:sz w:val="22"/>
                </w:rPr>
                <w:t>solar</w:t>
              </w:r>
            </w:ins>
            <w:ins w:id="16179" w:author="Dénes CSALA" w:date="2016-07-25T03:58:00Z">
              <w:r>
                <w:rPr>
                  <w:rFonts w:asciiTheme="majorBidi" w:hAnsiTheme="majorBidi" w:cstheme="majorBidi"/>
                  <w:color w:val="000000"/>
                  <w:sz w:val="22"/>
                </w:rPr>
                <w:t xml:space="preserve"> photovoltaic</w:t>
              </w:r>
            </w:ins>
          </w:p>
        </w:tc>
        <w:tc>
          <w:tcPr>
            <w:tcW w:w="1530" w:type="dxa"/>
            <w:tcPrChange w:id="16180" w:author="Dénes CSALA" w:date="2016-07-25T10:11:00Z">
              <w:tcPr>
                <w:tcW w:w="2520" w:type="dxa"/>
                <w:gridSpan w:val="2"/>
              </w:tcPr>
            </w:tcPrChange>
          </w:tcPr>
          <w:p w14:paraId="288AAA7A" w14:textId="686221CC" w:rsidR="009367F6" w:rsidRDefault="009367F6">
            <w:pPr>
              <w:spacing w:after="0" w:line="240" w:lineRule="auto"/>
              <w:ind w:firstLine="0"/>
              <w:jc w:val="center"/>
              <w:rPr>
                <w:ins w:id="16181" w:author="Dénes CSALA" w:date="2016-07-25T10:11:00Z"/>
                <w:rFonts w:asciiTheme="majorBidi" w:hAnsiTheme="majorBidi" w:cstheme="majorBidi"/>
                <w:color w:val="000000"/>
                <w:sz w:val="22"/>
              </w:rPr>
              <w:pPrChange w:id="16182" w:author="Dénes CSALA" w:date="2016-07-25T10:12:00Z">
                <w:pPr>
                  <w:spacing w:after="0" w:line="240" w:lineRule="auto"/>
                  <w:ind w:firstLine="0"/>
                  <w:jc w:val="right"/>
                </w:pPr>
              </w:pPrChange>
            </w:pPr>
            <w:ins w:id="16183" w:author="Dénes CSALA" w:date="2016-07-25T10:12:00Z">
              <w:r>
                <w:rPr>
                  <w:rFonts w:asciiTheme="majorBidi" w:hAnsiTheme="majorBidi" w:cstheme="majorBidi"/>
                  <w:color w:val="000000"/>
                  <w:sz w:val="22"/>
                </w:rPr>
                <w:t>ptl</w:t>
              </w:r>
            </w:ins>
          </w:p>
        </w:tc>
        <w:tc>
          <w:tcPr>
            <w:tcW w:w="1980" w:type="dxa"/>
            <w:vAlign w:val="bottom"/>
            <w:tcPrChange w:id="16184" w:author="Dénes CSALA" w:date="2016-07-25T10:11:00Z">
              <w:tcPr>
                <w:tcW w:w="2520" w:type="dxa"/>
                <w:vAlign w:val="bottom"/>
              </w:tcPr>
            </w:tcPrChange>
          </w:tcPr>
          <w:p w14:paraId="1D5AEEC4" w14:textId="4FAFDBA8" w:rsidR="009367F6" w:rsidRPr="00AC01C8" w:rsidRDefault="009367F6" w:rsidP="009367F6">
            <w:pPr>
              <w:spacing w:after="0" w:line="240" w:lineRule="auto"/>
              <w:ind w:firstLine="0"/>
              <w:jc w:val="right"/>
              <w:rPr>
                <w:ins w:id="16185" w:author="Dénes CSALA" w:date="2016-07-25T03:55:00Z"/>
                <w:rFonts w:asciiTheme="majorBidi" w:hAnsiTheme="majorBidi" w:cstheme="majorBidi"/>
                <w:color w:val="000000"/>
                <w:sz w:val="22"/>
              </w:rPr>
            </w:pPr>
            <w:ins w:id="16186" w:author="Dénes CSALA" w:date="2016-07-25T03:57:00Z">
              <w:r>
                <w:rPr>
                  <w:rFonts w:asciiTheme="majorBidi" w:hAnsiTheme="majorBidi" w:cstheme="majorBidi"/>
                  <w:color w:val="000000"/>
                  <w:sz w:val="22"/>
                </w:rPr>
                <w:t>0.229</w:t>
              </w:r>
            </w:ins>
          </w:p>
        </w:tc>
      </w:tr>
      <w:tr w:rsidR="00F22395" w:rsidRPr="001E59C8" w14:paraId="00A8A801" w14:textId="77777777" w:rsidTr="009367F6">
        <w:trPr>
          <w:trHeight w:val="300"/>
          <w:ins w:id="16187" w:author="Dénes CSALA" w:date="2016-07-25T03:55:00Z"/>
          <w:trPrChange w:id="16188" w:author="Dénes CSALA" w:date="2016-07-25T10:11:00Z">
            <w:trPr>
              <w:trHeight w:val="300"/>
            </w:trPr>
          </w:trPrChange>
        </w:trPr>
        <w:tc>
          <w:tcPr>
            <w:tcW w:w="552" w:type="dxa"/>
            <w:shd w:val="clear" w:color="auto" w:fill="auto"/>
            <w:noWrap/>
            <w:tcPrChange w:id="16189" w:author="Dénes CSALA" w:date="2016-07-25T10:11:00Z">
              <w:tcPr>
                <w:tcW w:w="552" w:type="dxa"/>
                <w:shd w:val="clear" w:color="auto" w:fill="auto"/>
                <w:noWrap/>
              </w:tcPr>
            </w:tcPrChange>
          </w:tcPr>
          <w:p w14:paraId="64B1BD22" w14:textId="25CA390D" w:rsidR="00F22395" w:rsidRDefault="00F22395" w:rsidP="00F22395">
            <w:pPr>
              <w:spacing w:after="0" w:line="240" w:lineRule="auto"/>
              <w:ind w:firstLine="0"/>
              <w:jc w:val="center"/>
              <w:rPr>
                <w:ins w:id="16190" w:author="Dénes CSALA" w:date="2016-07-25T03:55:00Z"/>
                <w:rFonts w:asciiTheme="majorBidi" w:eastAsia="Times New Roman" w:hAnsiTheme="majorBidi" w:cstheme="majorBidi"/>
                <w:b/>
                <w:bCs/>
                <w:color w:val="000000"/>
                <w:sz w:val="22"/>
                <w:lang w:bidi="ar-SA"/>
              </w:rPr>
            </w:pPr>
            <w:ins w:id="16191" w:author="Dénes CSALA" w:date="2016-07-25T03:56:00Z">
              <w:r>
                <w:rPr>
                  <w:rFonts w:asciiTheme="majorBidi" w:eastAsia="Times New Roman" w:hAnsiTheme="majorBidi" w:cstheme="majorBidi"/>
                  <w:b/>
                  <w:bCs/>
                  <w:color w:val="000000"/>
                  <w:sz w:val="22"/>
                  <w:lang w:bidi="ar-SA"/>
                </w:rPr>
                <w:t>8</w:t>
              </w:r>
            </w:ins>
          </w:p>
        </w:tc>
        <w:tc>
          <w:tcPr>
            <w:tcW w:w="1693" w:type="dxa"/>
            <w:shd w:val="clear" w:color="auto" w:fill="auto"/>
            <w:noWrap/>
            <w:vAlign w:val="bottom"/>
            <w:tcPrChange w:id="16192" w:author="Dénes CSALA" w:date="2016-07-25T10:11:00Z">
              <w:tcPr>
                <w:tcW w:w="2773" w:type="dxa"/>
                <w:shd w:val="clear" w:color="auto" w:fill="auto"/>
                <w:noWrap/>
                <w:vAlign w:val="bottom"/>
              </w:tcPr>
            </w:tcPrChange>
          </w:tcPr>
          <w:p w14:paraId="11B1B771" w14:textId="259C64C0" w:rsidR="00F22395" w:rsidRDefault="00F22395" w:rsidP="00F22395">
            <w:pPr>
              <w:spacing w:after="0" w:line="240" w:lineRule="auto"/>
              <w:ind w:firstLine="0"/>
              <w:jc w:val="left"/>
              <w:rPr>
                <w:ins w:id="16193" w:author="Dénes CSALA" w:date="2016-07-25T03:55:00Z"/>
                <w:rFonts w:asciiTheme="majorBidi" w:hAnsiTheme="majorBidi" w:cstheme="majorBidi"/>
                <w:color w:val="000000"/>
                <w:sz w:val="22"/>
              </w:rPr>
            </w:pPr>
            <w:ins w:id="16194" w:author="Dénes CSALA" w:date="2016-07-25T15:23:00Z">
              <w:r>
                <w:rPr>
                  <w:rFonts w:asciiTheme="majorBidi" w:hAnsiTheme="majorBidi" w:cstheme="majorBidi"/>
                  <w:color w:val="000000"/>
                  <w:sz w:val="22"/>
                </w:rPr>
                <w:t>Kuwait</w:t>
              </w:r>
            </w:ins>
          </w:p>
        </w:tc>
        <w:tc>
          <w:tcPr>
            <w:tcW w:w="2430" w:type="dxa"/>
            <w:tcBorders>
              <w:right w:val="single" w:sz="4" w:space="0" w:color="auto"/>
            </w:tcBorders>
            <w:shd w:val="clear" w:color="auto" w:fill="auto"/>
            <w:noWrap/>
            <w:vAlign w:val="bottom"/>
            <w:tcPrChange w:id="16195" w:author="Dénes CSALA" w:date="2016-07-25T10:11:00Z">
              <w:tcPr>
                <w:tcW w:w="2520" w:type="dxa"/>
                <w:tcBorders>
                  <w:right w:val="single" w:sz="4" w:space="0" w:color="auto"/>
                </w:tcBorders>
                <w:shd w:val="clear" w:color="auto" w:fill="auto"/>
                <w:noWrap/>
                <w:vAlign w:val="bottom"/>
              </w:tcPr>
            </w:tcPrChange>
          </w:tcPr>
          <w:p w14:paraId="69D727B7" w14:textId="3D501DFF" w:rsidR="00F22395" w:rsidRDefault="00F22395" w:rsidP="00F22395">
            <w:pPr>
              <w:spacing w:after="0" w:line="240" w:lineRule="auto"/>
              <w:ind w:firstLine="0"/>
              <w:jc w:val="center"/>
              <w:rPr>
                <w:ins w:id="16196" w:author="Dénes CSALA" w:date="2016-07-25T03:55:00Z"/>
                <w:rFonts w:asciiTheme="majorBidi" w:hAnsiTheme="majorBidi" w:cstheme="majorBidi"/>
                <w:color w:val="000000"/>
                <w:sz w:val="22"/>
              </w:rPr>
            </w:pPr>
            <w:ins w:id="16197" w:author="Dénes CSALA" w:date="2016-07-25T15:23:00Z">
              <w:r>
                <w:rPr>
                  <w:rFonts w:asciiTheme="majorBidi" w:hAnsiTheme="majorBidi" w:cstheme="majorBidi"/>
                  <w:color w:val="000000"/>
                  <w:sz w:val="22"/>
                </w:rPr>
                <w:t>solar photovoltaic</w:t>
              </w:r>
            </w:ins>
          </w:p>
        </w:tc>
        <w:tc>
          <w:tcPr>
            <w:tcW w:w="1530" w:type="dxa"/>
            <w:tcPrChange w:id="16198" w:author="Dénes CSALA" w:date="2016-07-25T10:11:00Z">
              <w:tcPr>
                <w:tcW w:w="2520" w:type="dxa"/>
                <w:gridSpan w:val="2"/>
              </w:tcPr>
            </w:tcPrChange>
          </w:tcPr>
          <w:p w14:paraId="1D4E9BE6" w14:textId="7EF99C5E" w:rsidR="00F22395" w:rsidRDefault="00F22395" w:rsidP="00F22395">
            <w:pPr>
              <w:spacing w:after="0" w:line="240" w:lineRule="auto"/>
              <w:ind w:firstLine="0"/>
              <w:jc w:val="center"/>
              <w:rPr>
                <w:ins w:id="16199" w:author="Dénes CSALA" w:date="2016-07-25T10:11:00Z"/>
                <w:rFonts w:asciiTheme="majorBidi" w:hAnsiTheme="majorBidi" w:cstheme="majorBidi"/>
                <w:color w:val="000000"/>
                <w:sz w:val="22"/>
              </w:rPr>
              <w:pPrChange w:id="16200" w:author="Dénes CSALA" w:date="2016-07-25T10:12:00Z">
                <w:pPr>
                  <w:spacing w:after="0" w:line="240" w:lineRule="auto"/>
                  <w:ind w:firstLine="0"/>
                  <w:jc w:val="right"/>
                </w:pPr>
              </w:pPrChange>
            </w:pPr>
            <w:ins w:id="16201" w:author="Dénes CSALA" w:date="2016-07-25T15:23:00Z">
              <w:r>
                <w:rPr>
                  <w:rFonts w:asciiTheme="majorBidi" w:hAnsiTheme="majorBidi" w:cstheme="majorBidi"/>
                  <w:color w:val="000000"/>
                  <w:sz w:val="22"/>
                </w:rPr>
                <w:t>grid</w:t>
              </w:r>
            </w:ins>
          </w:p>
        </w:tc>
        <w:tc>
          <w:tcPr>
            <w:tcW w:w="1980" w:type="dxa"/>
            <w:vAlign w:val="bottom"/>
            <w:tcPrChange w:id="16202" w:author="Dénes CSALA" w:date="2016-07-25T10:11:00Z">
              <w:tcPr>
                <w:tcW w:w="2520" w:type="dxa"/>
                <w:vAlign w:val="bottom"/>
              </w:tcPr>
            </w:tcPrChange>
          </w:tcPr>
          <w:p w14:paraId="7E1B841F" w14:textId="5499A841" w:rsidR="00F22395" w:rsidRPr="00AC01C8" w:rsidRDefault="00F22395" w:rsidP="00F22395">
            <w:pPr>
              <w:spacing w:after="0" w:line="240" w:lineRule="auto"/>
              <w:ind w:firstLine="0"/>
              <w:jc w:val="right"/>
              <w:rPr>
                <w:ins w:id="16203" w:author="Dénes CSALA" w:date="2016-07-25T03:55:00Z"/>
                <w:rFonts w:asciiTheme="majorBidi" w:hAnsiTheme="majorBidi" w:cstheme="majorBidi"/>
                <w:color w:val="000000"/>
                <w:sz w:val="22"/>
              </w:rPr>
            </w:pPr>
            <w:ins w:id="16204" w:author="Dénes CSALA" w:date="2016-07-25T15:23:00Z">
              <w:r>
                <w:rPr>
                  <w:rFonts w:asciiTheme="majorBidi" w:hAnsiTheme="majorBidi" w:cstheme="majorBidi"/>
                  <w:color w:val="000000"/>
                  <w:sz w:val="22"/>
                </w:rPr>
                <w:t>0.237</w:t>
              </w:r>
            </w:ins>
          </w:p>
        </w:tc>
      </w:tr>
      <w:tr w:rsidR="00F22395" w:rsidRPr="001E59C8" w14:paraId="16411854" w14:textId="77777777" w:rsidTr="009367F6">
        <w:trPr>
          <w:trHeight w:val="300"/>
          <w:ins w:id="16205" w:author="Dénes CSALA" w:date="2016-07-25T03:55:00Z"/>
          <w:trPrChange w:id="16206" w:author="Dénes CSALA" w:date="2016-07-25T10:11:00Z">
            <w:trPr>
              <w:trHeight w:val="300"/>
            </w:trPr>
          </w:trPrChange>
        </w:trPr>
        <w:tc>
          <w:tcPr>
            <w:tcW w:w="552" w:type="dxa"/>
            <w:shd w:val="clear" w:color="auto" w:fill="auto"/>
            <w:noWrap/>
            <w:tcPrChange w:id="16207" w:author="Dénes CSALA" w:date="2016-07-25T10:11:00Z">
              <w:tcPr>
                <w:tcW w:w="552" w:type="dxa"/>
                <w:shd w:val="clear" w:color="auto" w:fill="auto"/>
                <w:noWrap/>
              </w:tcPr>
            </w:tcPrChange>
          </w:tcPr>
          <w:p w14:paraId="4704362C" w14:textId="51D959C5" w:rsidR="00F22395" w:rsidRDefault="00F22395" w:rsidP="00F22395">
            <w:pPr>
              <w:spacing w:after="0" w:line="240" w:lineRule="auto"/>
              <w:ind w:firstLine="0"/>
              <w:jc w:val="center"/>
              <w:rPr>
                <w:ins w:id="16208" w:author="Dénes CSALA" w:date="2016-07-25T03:55:00Z"/>
                <w:rFonts w:asciiTheme="majorBidi" w:eastAsia="Times New Roman" w:hAnsiTheme="majorBidi" w:cstheme="majorBidi"/>
                <w:b/>
                <w:bCs/>
                <w:color w:val="000000"/>
                <w:sz w:val="22"/>
                <w:lang w:bidi="ar-SA"/>
              </w:rPr>
            </w:pPr>
            <w:ins w:id="16209" w:author="Dénes CSALA" w:date="2016-07-25T03:56:00Z">
              <w:r>
                <w:rPr>
                  <w:rFonts w:asciiTheme="majorBidi" w:eastAsia="Times New Roman" w:hAnsiTheme="majorBidi" w:cstheme="majorBidi"/>
                  <w:b/>
                  <w:bCs/>
                  <w:color w:val="000000"/>
                  <w:sz w:val="22"/>
                  <w:lang w:bidi="ar-SA"/>
                </w:rPr>
                <w:t>9</w:t>
              </w:r>
            </w:ins>
          </w:p>
        </w:tc>
        <w:tc>
          <w:tcPr>
            <w:tcW w:w="1693" w:type="dxa"/>
            <w:shd w:val="clear" w:color="auto" w:fill="auto"/>
            <w:noWrap/>
            <w:vAlign w:val="bottom"/>
            <w:tcPrChange w:id="16210" w:author="Dénes CSALA" w:date="2016-07-25T10:11:00Z">
              <w:tcPr>
                <w:tcW w:w="2773" w:type="dxa"/>
                <w:shd w:val="clear" w:color="auto" w:fill="auto"/>
                <w:noWrap/>
                <w:vAlign w:val="bottom"/>
              </w:tcPr>
            </w:tcPrChange>
          </w:tcPr>
          <w:p w14:paraId="079F239C" w14:textId="25D8B64F" w:rsidR="00F22395" w:rsidRDefault="00F22395" w:rsidP="00F22395">
            <w:pPr>
              <w:spacing w:after="0" w:line="240" w:lineRule="auto"/>
              <w:ind w:firstLine="0"/>
              <w:jc w:val="left"/>
              <w:rPr>
                <w:ins w:id="16211" w:author="Dénes CSALA" w:date="2016-07-25T03:55:00Z"/>
                <w:rFonts w:asciiTheme="majorBidi" w:hAnsiTheme="majorBidi" w:cstheme="majorBidi"/>
                <w:color w:val="000000"/>
                <w:sz w:val="22"/>
              </w:rPr>
            </w:pPr>
            <w:ins w:id="16212" w:author="Dénes CSALA" w:date="2016-07-25T15:23:00Z">
              <w:r>
                <w:rPr>
                  <w:rFonts w:asciiTheme="majorBidi" w:hAnsiTheme="majorBidi" w:cstheme="majorBidi"/>
                  <w:color w:val="000000"/>
                  <w:sz w:val="22"/>
                </w:rPr>
                <w:t>Iraq</w:t>
              </w:r>
            </w:ins>
          </w:p>
        </w:tc>
        <w:tc>
          <w:tcPr>
            <w:tcW w:w="2430" w:type="dxa"/>
            <w:tcBorders>
              <w:right w:val="single" w:sz="4" w:space="0" w:color="auto"/>
            </w:tcBorders>
            <w:shd w:val="clear" w:color="auto" w:fill="auto"/>
            <w:noWrap/>
            <w:vAlign w:val="bottom"/>
            <w:tcPrChange w:id="16213" w:author="Dénes CSALA" w:date="2016-07-25T10:11:00Z">
              <w:tcPr>
                <w:tcW w:w="2520" w:type="dxa"/>
                <w:tcBorders>
                  <w:right w:val="single" w:sz="4" w:space="0" w:color="auto"/>
                </w:tcBorders>
                <w:shd w:val="clear" w:color="auto" w:fill="auto"/>
                <w:noWrap/>
                <w:vAlign w:val="bottom"/>
              </w:tcPr>
            </w:tcPrChange>
          </w:tcPr>
          <w:p w14:paraId="7F25C12E" w14:textId="05D6AF5F" w:rsidR="00F22395" w:rsidRDefault="00F22395" w:rsidP="00F22395">
            <w:pPr>
              <w:spacing w:after="0" w:line="240" w:lineRule="auto"/>
              <w:ind w:firstLine="0"/>
              <w:jc w:val="center"/>
              <w:rPr>
                <w:ins w:id="16214" w:author="Dénes CSALA" w:date="2016-07-25T03:55:00Z"/>
                <w:rFonts w:asciiTheme="majorBidi" w:hAnsiTheme="majorBidi" w:cstheme="majorBidi"/>
                <w:color w:val="000000"/>
                <w:sz w:val="22"/>
              </w:rPr>
            </w:pPr>
            <w:ins w:id="16215" w:author="Dénes CSALA" w:date="2016-07-25T15:23:00Z">
              <w:r>
                <w:rPr>
                  <w:rFonts w:asciiTheme="majorBidi" w:hAnsiTheme="majorBidi" w:cstheme="majorBidi"/>
                  <w:color w:val="000000"/>
                  <w:sz w:val="22"/>
                </w:rPr>
                <w:t>solar photovoltaic</w:t>
              </w:r>
            </w:ins>
          </w:p>
        </w:tc>
        <w:tc>
          <w:tcPr>
            <w:tcW w:w="1530" w:type="dxa"/>
            <w:tcPrChange w:id="16216" w:author="Dénes CSALA" w:date="2016-07-25T10:11:00Z">
              <w:tcPr>
                <w:tcW w:w="2520" w:type="dxa"/>
                <w:gridSpan w:val="2"/>
              </w:tcPr>
            </w:tcPrChange>
          </w:tcPr>
          <w:p w14:paraId="2DECBD3B" w14:textId="18128B9B" w:rsidR="00F22395" w:rsidRDefault="00F22395" w:rsidP="00F22395">
            <w:pPr>
              <w:spacing w:after="0" w:line="240" w:lineRule="auto"/>
              <w:ind w:firstLine="0"/>
              <w:jc w:val="center"/>
              <w:rPr>
                <w:ins w:id="16217" w:author="Dénes CSALA" w:date="2016-07-25T10:11:00Z"/>
                <w:rFonts w:asciiTheme="majorBidi" w:hAnsiTheme="majorBidi" w:cstheme="majorBidi"/>
                <w:color w:val="000000"/>
                <w:sz w:val="22"/>
              </w:rPr>
              <w:pPrChange w:id="16218" w:author="Dénes CSALA" w:date="2016-07-25T10:12:00Z">
                <w:pPr>
                  <w:spacing w:after="0" w:line="240" w:lineRule="auto"/>
                  <w:ind w:firstLine="0"/>
                  <w:jc w:val="right"/>
                </w:pPr>
              </w:pPrChange>
            </w:pPr>
            <w:ins w:id="16219" w:author="Dénes CSALA" w:date="2016-07-25T15:23:00Z">
              <w:r>
                <w:rPr>
                  <w:rFonts w:asciiTheme="majorBidi" w:hAnsiTheme="majorBidi" w:cstheme="majorBidi"/>
                  <w:color w:val="000000"/>
                  <w:sz w:val="22"/>
                </w:rPr>
                <w:t>grid</w:t>
              </w:r>
            </w:ins>
          </w:p>
        </w:tc>
        <w:tc>
          <w:tcPr>
            <w:tcW w:w="1980" w:type="dxa"/>
            <w:vAlign w:val="bottom"/>
            <w:tcPrChange w:id="16220" w:author="Dénes CSALA" w:date="2016-07-25T10:11:00Z">
              <w:tcPr>
                <w:tcW w:w="2520" w:type="dxa"/>
                <w:vAlign w:val="bottom"/>
              </w:tcPr>
            </w:tcPrChange>
          </w:tcPr>
          <w:p w14:paraId="6670F3AD" w14:textId="1A8286B6" w:rsidR="00F22395" w:rsidRPr="00AC01C8" w:rsidRDefault="00F22395" w:rsidP="00F22395">
            <w:pPr>
              <w:spacing w:after="0" w:line="240" w:lineRule="auto"/>
              <w:ind w:firstLine="0"/>
              <w:jc w:val="right"/>
              <w:rPr>
                <w:ins w:id="16221" w:author="Dénes CSALA" w:date="2016-07-25T03:55:00Z"/>
                <w:rFonts w:asciiTheme="majorBidi" w:hAnsiTheme="majorBidi" w:cstheme="majorBidi"/>
                <w:color w:val="000000"/>
                <w:sz w:val="22"/>
              </w:rPr>
            </w:pPr>
            <w:ins w:id="16222" w:author="Dénes CSALA" w:date="2016-07-25T15:23:00Z">
              <w:r>
                <w:rPr>
                  <w:rFonts w:asciiTheme="majorBidi" w:hAnsiTheme="majorBidi" w:cstheme="majorBidi"/>
                  <w:color w:val="000000"/>
                  <w:sz w:val="22"/>
                </w:rPr>
                <w:t>0.248</w:t>
              </w:r>
            </w:ins>
          </w:p>
        </w:tc>
      </w:tr>
      <w:tr w:rsidR="00F22395" w:rsidRPr="001E59C8" w14:paraId="1C6638FF" w14:textId="77777777" w:rsidTr="009367F6">
        <w:trPr>
          <w:trHeight w:val="300"/>
          <w:ins w:id="16223" w:author="Dénes CSALA" w:date="2016-07-25T03:55:00Z"/>
          <w:trPrChange w:id="16224" w:author="Dénes CSALA" w:date="2016-07-25T10:11:00Z">
            <w:trPr>
              <w:trHeight w:val="300"/>
            </w:trPr>
          </w:trPrChange>
        </w:trPr>
        <w:tc>
          <w:tcPr>
            <w:tcW w:w="552" w:type="dxa"/>
            <w:shd w:val="clear" w:color="auto" w:fill="auto"/>
            <w:noWrap/>
            <w:tcPrChange w:id="16225" w:author="Dénes CSALA" w:date="2016-07-25T10:11:00Z">
              <w:tcPr>
                <w:tcW w:w="552" w:type="dxa"/>
                <w:shd w:val="clear" w:color="auto" w:fill="auto"/>
                <w:noWrap/>
              </w:tcPr>
            </w:tcPrChange>
          </w:tcPr>
          <w:p w14:paraId="5977F1D0" w14:textId="19BAA6AD" w:rsidR="00F22395" w:rsidRDefault="00F22395" w:rsidP="00F22395">
            <w:pPr>
              <w:spacing w:after="0" w:line="240" w:lineRule="auto"/>
              <w:ind w:firstLine="0"/>
              <w:jc w:val="center"/>
              <w:rPr>
                <w:ins w:id="16226" w:author="Dénes CSALA" w:date="2016-07-25T03:55:00Z"/>
                <w:rFonts w:asciiTheme="majorBidi" w:eastAsia="Times New Roman" w:hAnsiTheme="majorBidi" w:cstheme="majorBidi"/>
                <w:b/>
                <w:bCs/>
                <w:color w:val="000000"/>
                <w:sz w:val="22"/>
                <w:lang w:bidi="ar-SA"/>
              </w:rPr>
            </w:pPr>
            <w:ins w:id="16227" w:author="Dénes CSALA" w:date="2016-07-25T03:56:00Z">
              <w:r>
                <w:rPr>
                  <w:rFonts w:asciiTheme="majorBidi" w:eastAsia="Times New Roman" w:hAnsiTheme="majorBidi" w:cstheme="majorBidi"/>
                  <w:b/>
                  <w:bCs/>
                  <w:color w:val="000000"/>
                  <w:sz w:val="22"/>
                  <w:lang w:bidi="ar-SA"/>
                </w:rPr>
                <w:t>10</w:t>
              </w:r>
            </w:ins>
          </w:p>
        </w:tc>
        <w:tc>
          <w:tcPr>
            <w:tcW w:w="1693" w:type="dxa"/>
            <w:shd w:val="clear" w:color="auto" w:fill="auto"/>
            <w:noWrap/>
            <w:vAlign w:val="bottom"/>
            <w:tcPrChange w:id="16228" w:author="Dénes CSALA" w:date="2016-07-25T10:11:00Z">
              <w:tcPr>
                <w:tcW w:w="2773" w:type="dxa"/>
                <w:shd w:val="clear" w:color="auto" w:fill="auto"/>
                <w:noWrap/>
                <w:vAlign w:val="bottom"/>
              </w:tcPr>
            </w:tcPrChange>
          </w:tcPr>
          <w:p w14:paraId="6984A79B" w14:textId="167A5ED6" w:rsidR="00F22395" w:rsidRDefault="00F22395" w:rsidP="00F22395">
            <w:pPr>
              <w:spacing w:after="0" w:line="240" w:lineRule="auto"/>
              <w:ind w:firstLine="0"/>
              <w:jc w:val="left"/>
              <w:rPr>
                <w:ins w:id="16229" w:author="Dénes CSALA" w:date="2016-07-25T03:55:00Z"/>
                <w:rFonts w:asciiTheme="majorBidi" w:hAnsiTheme="majorBidi" w:cstheme="majorBidi"/>
                <w:color w:val="000000"/>
                <w:sz w:val="22"/>
              </w:rPr>
            </w:pPr>
            <w:ins w:id="16230" w:author="Dénes CSALA" w:date="2016-07-25T15:23:00Z">
              <w:r>
                <w:rPr>
                  <w:rFonts w:asciiTheme="majorBidi" w:hAnsiTheme="majorBidi" w:cstheme="majorBidi"/>
                  <w:color w:val="000000"/>
                  <w:sz w:val="22"/>
                </w:rPr>
                <w:t>Saudi Arabia</w:t>
              </w:r>
            </w:ins>
          </w:p>
        </w:tc>
        <w:tc>
          <w:tcPr>
            <w:tcW w:w="2430" w:type="dxa"/>
            <w:tcBorders>
              <w:right w:val="single" w:sz="4" w:space="0" w:color="auto"/>
            </w:tcBorders>
            <w:shd w:val="clear" w:color="auto" w:fill="auto"/>
            <w:noWrap/>
            <w:vAlign w:val="bottom"/>
            <w:tcPrChange w:id="16231" w:author="Dénes CSALA" w:date="2016-07-25T10:11:00Z">
              <w:tcPr>
                <w:tcW w:w="2520" w:type="dxa"/>
                <w:tcBorders>
                  <w:right w:val="single" w:sz="4" w:space="0" w:color="auto"/>
                </w:tcBorders>
                <w:shd w:val="clear" w:color="auto" w:fill="auto"/>
                <w:noWrap/>
                <w:vAlign w:val="bottom"/>
              </w:tcPr>
            </w:tcPrChange>
          </w:tcPr>
          <w:p w14:paraId="211EC67E" w14:textId="77317360" w:rsidR="00F22395" w:rsidRDefault="00F22395" w:rsidP="00F22395">
            <w:pPr>
              <w:spacing w:after="0" w:line="240" w:lineRule="auto"/>
              <w:ind w:firstLine="0"/>
              <w:jc w:val="center"/>
              <w:rPr>
                <w:ins w:id="16232" w:author="Dénes CSALA" w:date="2016-07-25T03:55:00Z"/>
                <w:rFonts w:asciiTheme="majorBidi" w:hAnsiTheme="majorBidi" w:cstheme="majorBidi"/>
                <w:color w:val="000000"/>
                <w:sz w:val="22"/>
              </w:rPr>
            </w:pPr>
            <w:ins w:id="16233" w:author="Dénes CSALA" w:date="2016-07-25T15:23:00Z">
              <w:r>
                <w:rPr>
                  <w:rFonts w:asciiTheme="majorBidi" w:hAnsiTheme="majorBidi" w:cstheme="majorBidi"/>
                  <w:color w:val="000000"/>
                  <w:sz w:val="22"/>
                </w:rPr>
                <w:t>solar photovoltaic</w:t>
              </w:r>
            </w:ins>
          </w:p>
        </w:tc>
        <w:tc>
          <w:tcPr>
            <w:tcW w:w="1530" w:type="dxa"/>
            <w:tcPrChange w:id="16234" w:author="Dénes CSALA" w:date="2016-07-25T10:11:00Z">
              <w:tcPr>
                <w:tcW w:w="2520" w:type="dxa"/>
                <w:gridSpan w:val="2"/>
              </w:tcPr>
            </w:tcPrChange>
          </w:tcPr>
          <w:p w14:paraId="034C053E" w14:textId="3F241566" w:rsidR="00F22395" w:rsidRDefault="00F22395" w:rsidP="00F22395">
            <w:pPr>
              <w:spacing w:after="0" w:line="240" w:lineRule="auto"/>
              <w:ind w:firstLine="0"/>
              <w:jc w:val="center"/>
              <w:rPr>
                <w:ins w:id="16235" w:author="Dénes CSALA" w:date="2016-07-25T10:11:00Z"/>
                <w:rFonts w:asciiTheme="majorBidi" w:hAnsiTheme="majorBidi" w:cstheme="majorBidi"/>
                <w:color w:val="000000"/>
                <w:sz w:val="22"/>
              </w:rPr>
              <w:pPrChange w:id="16236" w:author="Dénes CSALA" w:date="2016-07-25T10:12:00Z">
                <w:pPr>
                  <w:spacing w:after="0" w:line="240" w:lineRule="auto"/>
                  <w:ind w:firstLine="0"/>
                  <w:jc w:val="right"/>
                </w:pPr>
              </w:pPrChange>
            </w:pPr>
            <w:ins w:id="16237" w:author="Dénes CSALA" w:date="2016-07-25T15:23:00Z">
              <w:r>
                <w:rPr>
                  <w:rFonts w:asciiTheme="majorBidi" w:hAnsiTheme="majorBidi" w:cstheme="majorBidi"/>
                  <w:color w:val="000000"/>
                  <w:sz w:val="22"/>
                </w:rPr>
                <w:t>grid</w:t>
              </w:r>
            </w:ins>
          </w:p>
        </w:tc>
        <w:tc>
          <w:tcPr>
            <w:tcW w:w="1980" w:type="dxa"/>
            <w:vAlign w:val="bottom"/>
            <w:tcPrChange w:id="16238" w:author="Dénes CSALA" w:date="2016-07-25T10:11:00Z">
              <w:tcPr>
                <w:tcW w:w="2520" w:type="dxa"/>
                <w:vAlign w:val="bottom"/>
              </w:tcPr>
            </w:tcPrChange>
          </w:tcPr>
          <w:p w14:paraId="34B199CE" w14:textId="0AF63132" w:rsidR="00F22395" w:rsidRPr="00AC01C8" w:rsidRDefault="00F22395" w:rsidP="00F22395">
            <w:pPr>
              <w:spacing w:after="0" w:line="240" w:lineRule="auto"/>
              <w:ind w:firstLine="0"/>
              <w:jc w:val="right"/>
              <w:rPr>
                <w:ins w:id="16239" w:author="Dénes CSALA" w:date="2016-07-25T03:55:00Z"/>
                <w:rFonts w:asciiTheme="majorBidi" w:hAnsiTheme="majorBidi" w:cstheme="majorBidi"/>
                <w:color w:val="000000"/>
                <w:sz w:val="22"/>
              </w:rPr>
            </w:pPr>
            <w:ins w:id="16240" w:author="Dénes CSALA" w:date="2016-07-25T15:23:00Z">
              <w:r>
                <w:rPr>
                  <w:rFonts w:asciiTheme="majorBidi" w:hAnsiTheme="majorBidi" w:cstheme="majorBidi"/>
                  <w:color w:val="000000"/>
                  <w:sz w:val="22"/>
                </w:rPr>
                <w:t>0.271</w:t>
              </w:r>
            </w:ins>
          </w:p>
        </w:tc>
      </w:tr>
      <w:tr w:rsidR="00F22395" w:rsidRPr="001E59C8" w14:paraId="2427948B" w14:textId="77777777" w:rsidTr="00DC6938">
        <w:trPr>
          <w:trHeight w:val="300"/>
          <w:ins w:id="16241" w:author="Dénes CSALA" w:date="2016-07-25T10:09:00Z"/>
        </w:trPr>
        <w:tc>
          <w:tcPr>
            <w:tcW w:w="8185" w:type="dxa"/>
            <w:gridSpan w:val="5"/>
          </w:tcPr>
          <w:p w14:paraId="4AFB4234" w14:textId="1671DF7C" w:rsidR="00F22395" w:rsidRDefault="00F22395" w:rsidP="00F22395">
            <w:pPr>
              <w:spacing w:after="0" w:line="240" w:lineRule="auto"/>
              <w:ind w:firstLine="0"/>
              <w:jc w:val="center"/>
              <w:rPr>
                <w:ins w:id="16242" w:author="Dénes CSALA" w:date="2016-07-25T10:09:00Z"/>
                <w:rFonts w:asciiTheme="majorBidi" w:hAnsiTheme="majorBidi" w:cstheme="majorBidi"/>
                <w:color w:val="000000"/>
                <w:sz w:val="22"/>
              </w:rPr>
              <w:pPrChange w:id="16243" w:author="Dénes CSALA" w:date="2016-07-25T10:12:00Z">
                <w:pPr>
                  <w:spacing w:after="0" w:line="240" w:lineRule="auto"/>
                  <w:ind w:firstLine="0"/>
                  <w:jc w:val="right"/>
                </w:pPr>
              </w:pPrChange>
            </w:pPr>
            <w:ins w:id="16244" w:author="Dénes CSALA" w:date="2016-07-25T10:09:00Z">
              <w:r>
                <w:rPr>
                  <w:rFonts w:asciiTheme="majorBidi" w:hAnsiTheme="majorBidi" w:cstheme="majorBidi"/>
                  <w:color w:val="000000"/>
                  <w:sz w:val="22"/>
                </w:rPr>
                <w:t>…</w:t>
              </w:r>
            </w:ins>
          </w:p>
        </w:tc>
      </w:tr>
      <w:tr w:rsidR="00F22395" w:rsidRPr="001E59C8" w14:paraId="5430C470" w14:textId="77777777" w:rsidTr="009367F6">
        <w:trPr>
          <w:trHeight w:val="300"/>
          <w:ins w:id="16245" w:author="Dénes CSALA" w:date="2016-07-25T10:09:00Z"/>
          <w:trPrChange w:id="16246" w:author="Dénes CSALA" w:date="2016-07-25T10:11:00Z">
            <w:trPr>
              <w:trHeight w:val="300"/>
            </w:trPr>
          </w:trPrChange>
        </w:trPr>
        <w:tc>
          <w:tcPr>
            <w:tcW w:w="552" w:type="dxa"/>
            <w:shd w:val="clear" w:color="auto" w:fill="auto"/>
            <w:noWrap/>
            <w:tcPrChange w:id="16247" w:author="Dénes CSALA" w:date="2016-07-25T10:11:00Z">
              <w:tcPr>
                <w:tcW w:w="552" w:type="dxa"/>
                <w:shd w:val="clear" w:color="auto" w:fill="auto"/>
                <w:noWrap/>
              </w:tcPr>
            </w:tcPrChange>
          </w:tcPr>
          <w:p w14:paraId="6C8CD137" w14:textId="1EBA20E2" w:rsidR="00F22395" w:rsidRDefault="00F22395" w:rsidP="00F22395">
            <w:pPr>
              <w:spacing w:after="0" w:line="240" w:lineRule="auto"/>
              <w:ind w:firstLine="0"/>
              <w:jc w:val="center"/>
              <w:rPr>
                <w:ins w:id="16248" w:author="Dénes CSALA" w:date="2016-07-25T10:09:00Z"/>
                <w:rFonts w:asciiTheme="majorBidi" w:eastAsia="Times New Roman" w:hAnsiTheme="majorBidi" w:cstheme="majorBidi"/>
                <w:b/>
                <w:bCs/>
                <w:color w:val="000000"/>
                <w:sz w:val="22"/>
                <w:lang w:bidi="ar-SA"/>
              </w:rPr>
            </w:pPr>
            <w:ins w:id="16249" w:author="Dénes CSALA" w:date="2016-07-25T10:09:00Z">
              <w:r>
                <w:rPr>
                  <w:rFonts w:asciiTheme="majorBidi" w:eastAsia="Times New Roman" w:hAnsiTheme="majorBidi" w:cstheme="majorBidi"/>
                  <w:b/>
                  <w:bCs/>
                  <w:color w:val="000000"/>
                  <w:sz w:val="22"/>
                  <w:lang w:bidi="ar-SA"/>
                </w:rPr>
                <w:t>25</w:t>
              </w:r>
            </w:ins>
          </w:p>
        </w:tc>
        <w:tc>
          <w:tcPr>
            <w:tcW w:w="1693" w:type="dxa"/>
            <w:shd w:val="clear" w:color="auto" w:fill="auto"/>
            <w:noWrap/>
            <w:vAlign w:val="bottom"/>
            <w:tcPrChange w:id="16250" w:author="Dénes CSALA" w:date="2016-07-25T10:11:00Z">
              <w:tcPr>
                <w:tcW w:w="2773" w:type="dxa"/>
                <w:shd w:val="clear" w:color="auto" w:fill="auto"/>
                <w:noWrap/>
                <w:vAlign w:val="bottom"/>
              </w:tcPr>
            </w:tcPrChange>
          </w:tcPr>
          <w:p w14:paraId="714316E0" w14:textId="38064E74" w:rsidR="00F22395" w:rsidRDefault="00F22395" w:rsidP="00F22395">
            <w:pPr>
              <w:spacing w:after="0" w:line="240" w:lineRule="auto"/>
              <w:ind w:firstLine="0"/>
              <w:jc w:val="left"/>
              <w:rPr>
                <w:ins w:id="16251" w:author="Dénes CSALA" w:date="2016-07-25T10:09:00Z"/>
                <w:rFonts w:asciiTheme="majorBidi" w:hAnsiTheme="majorBidi" w:cstheme="majorBidi"/>
                <w:color w:val="000000"/>
                <w:sz w:val="22"/>
              </w:rPr>
            </w:pPr>
            <w:ins w:id="16252" w:author="Dénes CSALA" w:date="2016-07-25T10:09:00Z">
              <w:r>
                <w:rPr>
                  <w:rFonts w:asciiTheme="majorBidi" w:hAnsiTheme="majorBidi" w:cstheme="majorBidi"/>
                  <w:color w:val="000000"/>
                  <w:sz w:val="22"/>
                </w:rPr>
                <w:t>UAE</w:t>
              </w:r>
            </w:ins>
          </w:p>
        </w:tc>
        <w:tc>
          <w:tcPr>
            <w:tcW w:w="2430" w:type="dxa"/>
            <w:tcBorders>
              <w:right w:val="single" w:sz="4" w:space="0" w:color="auto"/>
            </w:tcBorders>
            <w:shd w:val="clear" w:color="auto" w:fill="auto"/>
            <w:noWrap/>
            <w:vAlign w:val="bottom"/>
            <w:tcPrChange w:id="16253" w:author="Dénes CSALA" w:date="2016-07-25T10:11:00Z">
              <w:tcPr>
                <w:tcW w:w="2520" w:type="dxa"/>
                <w:tcBorders>
                  <w:right w:val="single" w:sz="4" w:space="0" w:color="auto"/>
                </w:tcBorders>
                <w:shd w:val="clear" w:color="auto" w:fill="auto"/>
                <w:noWrap/>
                <w:vAlign w:val="bottom"/>
              </w:tcPr>
            </w:tcPrChange>
          </w:tcPr>
          <w:p w14:paraId="35D17ECB" w14:textId="69FD94AB" w:rsidR="00F22395" w:rsidRDefault="00F22395" w:rsidP="00F22395">
            <w:pPr>
              <w:spacing w:after="0" w:line="240" w:lineRule="auto"/>
              <w:ind w:firstLine="0"/>
              <w:jc w:val="center"/>
              <w:rPr>
                <w:ins w:id="16254" w:author="Dénes CSALA" w:date="2016-07-25T10:09:00Z"/>
                <w:rFonts w:asciiTheme="majorBidi" w:hAnsiTheme="majorBidi" w:cstheme="majorBidi"/>
                <w:color w:val="000000"/>
                <w:sz w:val="22"/>
              </w:rPr>
            </w:pPr>
            <w:ins w:id="16255" w:author="Dénes CSALA" w:date="2016-07-25T10:09:00Z">
              <w:r>
                <w:rPr>
                  <w:rFonts w:asciiTheme="majorBidi" w:hAnsiTheme="majorBidi" w:cstheme="majorBidi"/>
                  <w:color w:val="000000"/>
                  <w:sz w:val="22"/>
                </w:rPr>
                <w:t>solar thermal</w:t>
              </w:r>
            </w:ins>
          </w:p>
        </w:tc>
        <w:tc>
          <w:tcPr>
            <w:tcW w:w="1530" w:type="dxa"/>
            <w:tcPrChange w:id="16256" w:author="Dénes CSALA" w:date="2016-07-25T10:11:00Z">
              <w:tcPr>
                <w:tcW w:w="2520" w:type="dxa"/>
                <w:gridSpan w:val="2"/>
              </w:tcPr>
            </w:tcPrChange>
          </w:tcPr>
          <w:p w14:paraId="2625AB82" w14:textId="22B785AD" w:rsidR="00F22395" w:rsidRDefault="00F22395" w:rsidP="00F22395">
            <w:pPr>
              <w:spacing w:after="0" w:line="240" w:lineRule="auto"/>
              <w:ind w:firstLine="0"/>
              <w:jc w:val="center"/>
              <w:rPr>
                <w:ins w:id="16257" w:author="Dénes CSALA" w:date="2016-07-25T10:11:00Z"/>
                <w:rFonts w:asciiTheme="majorBidi" w:hAnsiTheme="majorBidi" w:cstheme="majorBidi"/>
                <w:color w:val="000000"/>
                <w:sz w:val="22"/>
              </w:rPr>
              <w:pPrChange w:id="16258" w:author="Dénes CSALA" w:date="2016-07-25T10:12:00Z">
                <w:pPr>
                  <w:spacing w:after="0" w:line="240" w:lineRule="auto"/>
                  <w:ind w:firstLine="0"/>
                  <w:jc w:val="right"/>
                </w:pPr>
              </w:pPrChange>
            </w:pPr>
            <w:ins w:id="16259" w:author="Dénes CSALA" w:date="2016-07-25T10:13:00Z">
              <w:r>
                <w:rPr>
                  <w:rFonts w:asciiTheme="majorBidi" w:hAnsiTheme="majorBidi" w:cstheme="majorBidi"/>
                  <w:color w:val="000000"/>
                  <w:sz w:val="22"/>
                </w:rPr>
                <w:t>grid</w:t>
              </w:r>
            </w:ins>
          </w:p>
        </w:tc>
        <w:tc>
          <w:tcPr>
            <w:tcW w:w="1980" w:type="dxa"/>
            <w:vAlign w:val="bottom"/>
            <w:tcPrChange w:id="16260" w:author="Dénes CSALA" w:date="2016-07-25T10:11:00Z">
              <w:tcPr>
                <w:tcW w:w="2520" w:type="dxa"/>
                <w:vAlign w:val="bottom"/>
              </w:tcPr>
            </w:tcPrChange>
          </w:tcPr>
          <w:p w14:paraId="40FA0F7B" w14:textId="30862AD3" w:rsidR="00F22395" w:rsidRDefault="00F22395" w:rsidP="00F22395">
            <w:pPr>
              <w:spacing w:after="0" w:line="240" w:lineRule="auto"/>
              <w:ind w:firstLine="0"/>
              <w:jc w:val="right"/>
              <w:rPr>
                <w:ins w:id="16261" w:author="Dénes CSALA" w:date="2016-07-25T10:09:00Z"/>
                <w:rFonts w:asciiTheme="majorBidi" w:hAnsiTheme="majorBidi" w:cstheme="majorBidi"/>
                <w:color w:val="000000"/>
                <w:sz w:val="22"/>
              </w:rPr>
            </w:pPr>
            <w:ins w:id="16262" w:author="Dénes CSALA" w:date="2016-07-25T10:09:00Z">
              <w:r>
                <w:rPr>
                  <w:rFonts w:asciiTheme="majorBidi" w:hAnsiTheme="majorBidi" w:cstheme="majorBidi"/>
                  <w:color w:val="000000"/>
                  <w:sz w:val="22"/>
                </w:rPr>
                <w:t>0.376</w:t>
              </w:r>
            </w:ins>
          </w:p>
        </w:tc>
      </w:tr>
      <w:tr w:rsidR="00F22395" w:rsidRPr="001E59C8" w14:paraId="041E7C6F" w14:textId="77777777" w:rsidTr="00DC6938">
        <w:trPr>
          <w:trHeight w:val="300"/>
          <w:ins w:id="16263" w:author="Dénes CSALA" w:date="2016-07-25T10:09:00Z"/>
        </w:trPr>
        <w:tc>
          <w:tcPr>
            <w:tcW w:w="8185" w:type="dxa"/>
            <w:gridSpan w:val="5"/>
          </w:tcPr>
          <w:p w14:paraId="0B2E23C2" w14:textId="0E315F50" w:rsidR="00F22395" w:rsidRDefault="00F22395" w:rsidP="00F22395">
            <w:pPr>
              <w:spacing w:after="0" w:line="240" w:lineRule="auto"/>
              <w:ind w:firstLine="0"/>
              <w:jc w:val="center"/>
              <w:rPr>
                <w:ins w:id="16264" w:author="Dénes CSALA" w:date="2016-07-25T10:09:00Z"/>
                <w:rFonts w:asciiTheme="majorBidi" w:hAnsiTheme="majorBidi" w:cstheme="majorBidi"/>
                <w:color w:val="000000"/>
                <w:sz w:val="22"/>
              </w:rPr>
              <w:pPrChange w:id="16265" w:author="Dénes CSALA" w:date="2016-07-25T10:12:00Z">
                <w:pPr>
                  <w:spacing w:after="0" w:line="240" w:lineRule="auto"/>
                  <w:ind w:firstLine="0"/>
                  <w:jc w:val="right"/>
                </w:pPr>
              </w:pPrChange>
            </w:pPr>
            <w:ins w:id="16266" w:author="Dénes CSALA" w:date="2016-07-25T10:10:00Z">
              <w:r>
                <w:rPr>
                  <w:rFonts w:asciiTheme="majorBidi" w:hAnsiTheme="majorBidi" w:cstheme="majorBidi"/>
                  <w:color w:val="000000"/>
                  <w:sz w:val="22"/>
                </w:rPr>
                <w:t>…</w:t>
              </w:r>
            </w:ins>
          </w:p>
        </w:tc>
      </w:tr>
      <w:tr w:rsidR="00F22395" w:rsidRPr="001E59C8" w14:paraId="3B96810D" w14:textId="77777777" w:rsidTr="009367F6">
        <w:trPr>
          <w:trHeight w:val="300"/>
          <w:ins w:id="16267" w:author="Dénes CSALA" w:date="2016-07-25T10:09:00Z"/>
          <w:trPrChange w:id="16268" w:author="Dénes CSALA" w:date="2016-07-25T10:11:00Z">
            <w:trPr>
              <w:trHeight w:val="300"/>
            </w:trPr>
          </w:trPrChange>
        </w:trPr>
        <w:tc>
          <w:tcPr>
            <w:tcW w:w="552" w:type="dxa"/>
            <w:shd w:val="clear" w:color="auto" w:fill="auto"/>
            <w:noWrap/>
            <w:tcPrChange w:id="16269" w:author="Dénes CSALA" w:date="2016-07-25T10:11:00Z">
              <w:tcPr>
                <w:tcW w:w="552" w:type="dxa"/>
                <w:shd w:val="clear" w:color="auto" w:fill="auto"/>
                <w:noWrap/>
              </w:tcPr>
            </w:tcPrChange>
          </w:tcPr>
          <w:p w14:paraId="62F0AF77" w14:textId="718C14CF" w:rsidR="00F22395" w:rsidRDefault="00F22395" w:rsidP="00F22395">
            <w:pPr>
              <w:spacing w:after="0" w:line="240" w:lineRule="auto"/>
              <w:ind w:firstLine="0"/>
              <w:jc w:val="center"/>
              <w:rPr>
                <w:ins w:id="16270" w:author="Dénes CSALA" w:date="2016-07-25T10:09:00Z"/>
                <w:rFonts w:asciiTheme="majorBidi" w:eastAsia="Times New Roman" w:hAnsiTheme="majorBidi" w:cstheme="majorBidi"/>
                <w:b/>
                <w:bCs/>
                <w:color w:val="000000"/>
                <w:sz w:val="22"/>
                <w:lang w:bidi="ar-SA"/>
              </w:rPr>
            </w:pPr>
            <w:ins w:id="16271" w:author="Dénes CSALA" w:date="2016-07-25T10:10:00Z">
              <w:r>
                <w:rPr>
                  <w:rFonts w:asciiTheme="majorBidi" w:eastAsia="Times New Roman" w:hAnsiTheme="majorBidi" w:cstheme="majorBidi"/>
                  <w:b/>
                  <w:bCs/>
                  <w:color w:val="000000"/>
                  <w:sz w:val="22"/>
                  <w:lang w:bidi="ar-SA"/>
                </w:rPr>
                <w:t>28</w:t>
              </w:r>
            </w:ins>
          </w:p>
        </w:tc>
        <w:tc>
          <w:tcPr>
            <w:tcW w:w="1693" w:type="dxa"/>
            <w:shd w:val="clear" w:color="auto" w:fill="auto"/>
            <w:noWrap/>
            <w:vAlign w:val="bottom"/>
            <w:tcPrChange w:id="16272" w:author="Dénes CSALA" w:date="2016-07-25T10:11:00Z">
              <w:tcPr>
                <w:tcW w:w="2773" w:type="dxa"/>
                <w:shd w:val="clear" w:color="auto" w:fill="auto"/>
                <w:noWrap/>
                <w:vAlign w:val="bottom"/>
              </w:tcPr>
            </w:tcPrChange>
          </w:tcPr>
          <w:p w14:paraId="46885DCB" w14:textId="26E9E73E" w:rsidR="00F22395" w:rsidRDefault="00F22395" w:rsidP="00F22395">
            <w:pPr>
              <w:spacing w:after="0" w:line="240" w:lineRule="auto"/>
              <w:ind w:firstLine="0"/>
              <w:jc w:val="left"/>
              <w:rPr>
                <w:ins w:id="16273" w:author="Dénes CSALA" w:date="2016-07-25T10:09:00Z"/>
                <w:rFonts w:asciiTheme="majorBidi" w:hAnsiTheme="majorBidi" w:cstheme="majorBidi"/>
                <w:color w:val="000000"/>
                <w:sz w:val="22"/>
              </w:rPr>
            </w:pPr>
            <w:ins w:id="16274" w:author="Dénes CSALA" w:date="2016-07-25T10:10:00Z">
              <w:r>
                <w:rPr>
                  <w:rFonts w:asciiTheme="majorBidi" w:hAnsiTheme="majorBidi" w:cstheme="majorBidi"/>
                  <w:color w:val="000000"/>
                  <w:sz w:val="22"/>
                </w:rPr>
                <w:t>Mauritania</w:t>
              </w:r>
            </w:ins>
          </w:p>
        </w:tc>
        <w:tc>
          <w:tcPr>
            <w:tcW w:w="2430" w:type="dxa"/>
            <w:tcBorders>
              <w:right w:val="single" w:sz="4" w:space="0" w:color="auto"/>
            </w:tcBorders>
            <w:shd w:val="clear" w:color="auto" w:fill="auto"/>
            <w:noWrap/>
            <w:vAlign w:val="bottom"/>
            <w:tcPrChange w:id="16275" w:author="Dénes CSALA" w:date="2016-07-25T10:11:00Z">
              <w:tcPr>
                <w:tcW w:w="2520" w:type="dxa"/>
                <w:tcBorders>
                  <w:right w:val="single" w:sz="4" w:space="0" w:color="auto"/>
                </w:tcBorders>
                <w:shd w:val="clear" w:color="auto" w:fill="auto"/>
                <w:noWrap/>
                <w:vAlign w:val="bottom"/>
              </w:tcPr>
            </w:tcPrChange>
          </w:tcPr>
          <w:p w14:paraId="78830E5B" w14:textId="6703E26F" w:rsidR="00F22395" w:rsidRDefault="00F22395" w:rsidP="00F22395">
            <w:pPr>
              <w:spacing w:after="0" w:line="240" w:lineRule="auto"/>
              <w:ind w:firstLine="0"/>
              <w:jc w:val="center"/>
              <w:rPr>
                <w:ins w:id="16276" w:author="Dénes CSALA" w:date="2016-07-25T10:09:00Z"/>
                <w:rFonts w:asciiTheme="majorBidi" w:hAnsiTheme="majorBidi" w:cstheme="majorBidi"/>
                <w:color w:val="000000"/>
                <w:sz w:val="22"/>
              </w:rPr>
            </w:pPr>
            <w:ins w:id="16277" w:author="Dénes CSALA" w:date="2016-07-25T10:10:00Z">
              <w:r>
                <w:rPr>
                  <w:rFonts w:asciiTheme="majorBidi" w:hAnsiTheme="majorBidi" w:cstheme="majorBidi"/>
                  <w:color w:val="000000"/>
                  <w:sz w:val="22"/>
                </w:rPr>
                <w:t>wind</w:t>
              </w:r>
            </w:ins>
          </w:p>
        </w:tc>
        <w:tc>
          <w:tcPr>
            <w:tcW w:w="1530" w:type="dxa"/>
            <w:tcPrChange w:id="16278" w:author="Dénes CSALA" w:date="2016-07-25T10:11:00Z">
              <w:tcPr>
                <w:tcW w:w="2520" w:type="dxa"/>
                <w:gridSpan w:val="2"/>
              </w:tcPr>
            </w:tcPrChange>
          </w:tcPr>
          <w:p w14:paraId="2441FFC5" w14:textId="78C53DF2" w:rsidR="00F22395" w:rsidRDefault="00F22395" w:rsidP="00F22395">
            <w:pPr>
              <w:spacing w:after="0" w:line="240" w:lineRule="auto"/>
              <w:ind w:firstLine="0"/>
              <w:jc w:val="center"/>
              <w:rPr>
                <w:ins w:id="16279" w:author="Dénes CSALA" w:date="2016-07-25T10:11:00Z"/>
                <w:rFonts w:asciiTheme="majorBidi" w:hAnsiTheme="majorBidi" w:cstheme="majorBidi"/>
                <w:color w:val="000000"/>
                <w:sz w:val="22"/>
              </w:rPr>
              <w:pPrChange w:id="16280" w:author="Dénes CSALA" w:date="2016-07-25T10:12:00Z">
                <w:pPr>
                  <w:spacing w:after="0" w:line="240" w:lineRule="auto"/>
                  <w:ind w:firstLine="0"/>
                  <w:jc w:val="right"/>
                </w:pPr>
              </w:pPrChange>
            </w:pPr>
            <w:ins w:id="16281" w:author="Dénes CSALA" w:date="2016-07-25T10:13:00Z">
              <w:r>
                <w:rPr>
                  <w:rFonts w:asciiTheme="majorBidi" w:hAnsiTheme="majorBidi" w:cstheme="majorBidi"/>
                  <w:color w:val="000000"/>
                  <w:sz w:val="22"/>
                </w:rPr>
                <w:t>ptl</w:t>
              </w:r>
            </w:ins>
          </w:p>
        </w:tc>
        <w:tc>
          <w:tcPr>
            <w:tcW w:w="1980" w:type="dxa"/>
            <w:vAlign w:val="bottom"/>
            <w:tcPrChange w:id="16282" w:author="Dénes CSALA" w:date="2016-07-25T10:11:00Z">
              <w:tcPr>
                <w:tcW w:w="2520" w:type="dxa"/>
                <w:vAlign w:val="bottom"/>
              </w:tcPr>
            </w:tcPrChange>
          </w:tcPr>
          <w:p w14:paraId="56CAC28D" w14:textId="18D7A783" w:rsidR="00F22395" w:rsidRDefault="00F22395" w:rsidP="00F22395">
            <w:pPr>
              <w:spacing w:after="0" w:line="240" w:lineRule="auto"/>
              <w:ind w:firstLine="0"/>
              <w:jc w:val="right"/>
              <w:rPr>
                <w:ins w:id="16283" w:author="Dénes CSALA" w:date="2016-07-25T10:09:00Z"/>
                <w:rFonts w:asciiTheme="majorBidi" w:hAnsiTheme="majorBidi" w:cstheme="majorBidi"/>
                <w:color w:val="000000"/>
                <w:sz w:val="22"/>
              </w:rPr>
            </w:pPr>
            <w:ins w:id="16284" w:author="Dénes CSALA" w:date="2016-07-25T10:10:00Z">
              <w:r>
                <w:rPr>
                  <w:rFonts w:asciiTheme="majorBidi" w:hAnsiTheme="majorBidi" w:cstheme="majorBidi"/>
                  <w:color w:val="000000"/>
                  <w:sz w:val="22"/>
                </w:rPr>
                <w:t>0.415</w:t>
              </w:r>
            </w:ins>
          </w:p>
        </w:tc>
      </w:tr>
    </w:tbl>
    <w:p w14:paraId="79DEBA60" w14:textId="3EAFB4D4" w:rsidR="00302DDD" w:rsidDel="000A1554" w:rsidRDefault="00302DDD">
      <w:pPr>
        <w:rPr>
          <w:del w:id="16285" w:author="Dénes CSALA" w:date="2016-07-25T08:25:00Z"/>
          <w:lang w:bidi="ar-SA"/>
        </w:rPr>
      </w:pPr>
    </w:p>
    <w:p w14:paraId="75B8EE65" w14:textId="77777777" w:rsidR="000A1554" w:rsidRDefault="000A1554">
      <w:pPr>
        <w:ind w:firstLine="0"/>
        <w:rPr>
          <w:ins w:id="16286" w:author="Dénes CSALA" w:date="2016-07-25T08:25:00Z"/>
          <w:lang w:bidi="ar-SA"/>
        </w:rPr>
      </w:pPr>
    </w:p>
    <w:p w14:paraId="6BDDB6C7" w14:textId="16A0F5D7" w:rsidR="00DC6938" w:rsidRDefault="00DC6938">
      <w:pPr>
        <w:rPr>
          <w:ins w:id="16287" w:author="Dénes CSALA" w:date="2016-07-25T13:45:00Z"/>
          <w:lang w:bidi="ar-SA"/>
        </w:rPr>
      </w:pPr>
      <w:ins w:id="16288" w:author="Dénes CSALA" w:date="2016-07-25T13:39:00Z">
        <w:r>
          <w:rPr>
            <w:lang w:bidi="ar-SA"/>
          </w:rPr>
          <w:lastRenderedPageBreak/>
          <w:t xml:space="preserve">Therefore, based on </w:t>
        </w:r>
        <w:r>
          <w:rPr>
            <w:lang w:bidi="ar-SA"/>
          </w:rPr>
          <w:fldChar w:fldCharType="begin"/>
        </w:r>
        <w:r>
          <w:rPr>
            <w:lang w:bidi="ar-SA"/>
          </w:rPr>
          <w:instrText xml:space="preserve"> REF _Ref457217311 \h </w:instrText>
        </w:r>
      </w:ins>
      <w:r>
        <w:rPr>
          <w:lang w:bidi="ar-SA"/>
        </w:rPr>
      </w:r>
      <w:r>
        <w:rPr>
          <w:lang w:bidi="ar-SA"/>
        </w:rPr>
        <w:fldChar w:fldCharType="separate"/>
      </w:r>
      <w:ins w:id="16289" w:author="Dénes CSALA" w:date="2016-07-26T00:38:00Z">
        <w:r w:rsidR="00020C26">
          <w:t xml:space="preserve">Table </w:t>
        </w:r>
        <w:r w:rsidR="00020C26">
          <w:rPr>
            <w:noProof/>
            <w:cs/>
          </w:rPr>
          <w:t>‎</w:t>
        </w:r>
        <w:r w:rsidR="00020C26">
          <w:rPr>
            <w:noProof/>
          </w:rPr>
          <w:t>6</w:t>
        </w:r>
        <w:r w:rsidR="00020C26">
          <w:noBreakHyphen/>
        </w:r>
        <w:r w:rsidR="00020C26">
          <w:rPr>
            <w:noProof/>
          </w:rPr>
          <w:t>4</w:t>
        </w:r>
      </w:ins>
      <w:ins w:id="16290" w:author="Dénes CSALA" w:date="2016-07-25T13:39:00Z">
        <w:r>
          <w:rPr>
            <w:lang w:bidi="ar-SA"/>
          </w:rPr>
          <w:fldChar w:fldCharType="end"/>
        </w:r>
        <w:r>
          <w:rPr>
            <w:lang w:bidi="ar-SA"/>
          </w:rPr>
          <w:t xml:space="preserve">, we would expect to see the UAE </w:t>
        </w:r>
      </w:ins>
      <w:ins w:id="16291" w:author="Dénes CSALA" w:date="2016-07-25T13:40:00Z">
        <w:r>
          <w:rPr>
            <w:lang w:bidi="ar-SA"/>
          </w:rPr>
          <w:t xml:space="preserve">expanding its own solar photovoltaic capacity, </w:t>
        </w:r>
      </w:ins>
      <w:ins w:id="16292" w:author="Dénes CSALA" w:date="2016-07-25T13:41:00Z">
        <w:r>
          <w:rPr>
            <w:lang w:bidi="ar-SA"/>
          </w:rPr>
          <w:t xml:space="preserve">followed by </w:t>
        </w:r>
      </w:ins>
      <w:ins w:id="16293" w:author="Dénes CSALA" w:date="2016-07-25T13:39:00Z">
        <w:r>
          <w:rPr>
            <w:lang w:bidi="ar-SA"/>
          </w:rPr>
          <w:t xml:space="preserve">trading </w:t>
        </w:r>
      </w:ins>
      <w:ins w:id="16294" w:author="Dénes CSALA" w:date="2016-07-25T13:40:00Z">
        <w:r>
          <w:rPr>
            <w:lang w:bidi="ar-SA"/>
          </w:rPr>
          <w:t xml:space="preserve">photovoltaic energy over the grid </w:t>
        </w:r>
      </w:ins>
      <w:ins w:id="16295" w:author="Dénes CSALA" w:date="2016-07-25T13:39:00Z">
        <w:r>
          <w:rPr>
            <w:lang w:bidi="ar-SA"/>
          </w:rPr>
          <w:t>with</w:t>
        </w:r>
      </w:ins>
      <w:ins w:id="16296" w:author="Dénes CSALA" w:date="2016-07-25T13:40:00Z">
        <w:r>
          <w:rPr>
            <w:lang w:bidi="ar-SA"/>
          </w:rPr>
          <w:t xml:space="preserve"> Oman, Yemen and import liquids from Pakistan.</w:t>
        </w:r>
      </w:ins>
      <w:ins w:id="16297" w:author="Dénes CSALA" w:date="2016-07-25T13:42:00Z">
        <w:r>
          <w:rPr>
            <w:lang w:bidi="ar-SA"/>
          </w:rPr>
          <w:t xml:space="preserve"> Since the tradeable energy amounts from Djibouti</w:t>
        </w:r>
      </w:ins>
      <w:ins w:id="16298" w:author="Dénes CSALA" w:date="2016-07-25T13:43:00Z">
        <w:r>
          <w:rPr>
            <w:lang w:bidi="ar-SA"/>
          </w:rPr>
          <w:t xml:space="preserve"> and</w:t>
        </w:r>
      </w:ins>
      <w:ins w:id="16299" w:author="Dénes CSALA" w:date="2016-07-25T13:42:00Z">
        <w:r>
          <w:rPr>
            <w:lang w:bidi="ar-SA"/>
          </w:rPr>
          <w:t xml:space="preserve"> Mau</w:t>
        </w:r>
      </w:ins>
      <w:ins w:id="16300" w:author="Dénes CSALA" w:date="2016-07-25T13:43:00Z">
        <w:r>
          <w:rPr>
            <w:lang w:bidi="ar-SA"/>
          </w:rPr>
          <w:t>r</w:t>
        </w:r>
      </w:ins>
      <w:ins w:id="16301" w:author="Dénes CSALA" w:date="2016-07-25T13:42:00Z">
        <w:r>
          <w:rPr>
            <w:lang w:bidi="ar-SA"/>
          </w:rPr>
          <w:t xml:space="preserve">itania </w:t>
        </w:r>
      </w:ins>
      <w:ins w:id="16302" w:author="Dénes CSALA" w:date="2016-07-25T13:43:00Z">
        <w:r>
          <w:rPr>
            <w:lang w:bidi="ar-SA"/>
          </w:rPr>
          <w:t xml:space="preserve">(at least in the early days of the transition) are expected to be small, </w:t>
        </w:r>
      </w:ins>
      <w:ins w:id="16303" w:author="Dénes CSALA" w:date="2016-07-25T13:45:00Z">
        <w:r>
          <w:rPr>
            <w:lang w:bidi="ar-SA"/>
          </w:rPr>
          <w:t xml:space="preserve">in order to meet the trade diversification requirements, </w:t>
        </w:r>
      </w:ins>
      <w:ins w:id="16304" w:author="Dénes CSALA" w:date="2016-07-25T13:43:00Z">
        <w:r>
          <w:rPr>
            <w:lang w:bidi="ar-SA"/>
          </w:rPr>
          <w:t xml:space="preserve">we would also expect to see the UAE </w:t>
        </w:r>
      </w:ins>
      <w:ins w:id="16305" w:author="Dénes CSALA" w:date="2016-07-25T13:44:00Z">
        <w:r>
          <w:rPr>
            <w:lang w:bidi="ar-SA"/>
          </w:rPr>
          <w:t xml:space="preserve">importing </w:t>
        </w:r>
      </w:ins>
      <w:ins w:id="16306" w:author="Dénes CSALA" w:date="2016-07-25T13:43:00Z">
        <w:r>
          <w:rPr>
            <w:lang w:bidi="ar-SA"/>
          </w:rPr>
          <w:t xml:space="preserve">electricity over the gird with the rest of </w:t>
        </w:r>
      </w:ins>
      <w:ins w:id="16307" w:author="Dénes CSALA" w:date="2016-07-25T13:44:00Z">
        <w:r>
          <w:rPr>
            <w:lang w:bidi="ar-SA"/>
          </w:rPr>
          <w:t>the</w:t>
        </w:r>
      </w:ins>
      <w:ins w:id="16308" w:author="Dénes CSALA" w:date="2016-07-25T13:43:00Z">
        <w:r>
          <w:rPr>
            <w:lang w:bidi="ar-SA"/>
          </w:rPr>
          <w:t xml:space="preserve"> </w:t>
        </w:r>
      </w:ins>
      <w:ins w:id="16309" w:author="Dénes CSALA" w:date="2016-07-25T13:44:00Z">
        <w:r>
          <w:rPr>
            <w:lang w:bidi="ar-SA"/>
          </w:rPr>
          <w:t>GCC countries, Qatar, Saudi Arabia, Kuwait and Iraq.</w:t>
        </w:r>
      </w:ins>
    </w:p>
    <w:p w14:paraId="66DF835C" w14:textId="2D3EFEA4" w:rsidR="00DC6938" w:rsidRDefault="00DC6938">
      <w:pPr>
        <w:rPr>
          <w:ins w:id="16310" w:author="Dénes CSALA" w:date="2016-07-25T13:47:00Z"/>
          <w:lang w:bidi="ar-SA"/>
        </w:rPr>
      </w:pPr>
      <w:ins w:id="16311" w:author="Dénes CSALA" w:date="2016-07-25T13:45:00Z">
        <w:r>
          <w:rPr>
            <w:lang w:bidi="ar-SA"/>
          </w:rPr>
          <w:t>In order to meet the in-country diversification constraint (at least 10% share in net energy for the top two resources), we also expect to</w:t>
        </w:r>
      </w:ins>
      <w:ins w:id="16312" w:author="Dénes CSALA" w:date="2016-07-25T13:46:00Z">
        <w:r>
          <w:rPr>
            <w:lang w:bidi="ar-SA"/>
          </w:rPr>
          <w:t xml:space="preserve"> see solar thermal energy capacity expanded, but only to the extent to meet the minimum requirement (since it is only the 25</w:t>
        </w:r>
        <w:r w:rsidRPr="00DC6938">
          <w:rPr>
            <w:vertAlign w:val="superscript"/>
            <w:lang w:bidi="ar-SA"/>
            <w:rPrChange w:id="16313" w:author="Dénes CSALA" w:date="2016-07-25T13:46:00Z">
              <w:rPr>
                <w:lang w:bidi="ar-SA"/>
              </w:rPr>
            </w:rPrChange>
          </w:rPr>
          <w:t>th</w:t>
        </w:r>
        <w:r>
          <w:rPr>
            <w:lang w:bidi="ar-SA"/>
          </w:rPr>
          <w:t xml:space="preserve"> best option in the trade cost vector).</w:t>
        </w:r>
      </w:ins>
    </w:p>
    <w:p w14:paraId="64BBA76E" w14:textId="209D20F4" w:rsidR="000914C9" w:rsidRDefault="000914C9">
      <w:pPr>
        <w:rPr>
          <w:ins w:id="16314" w:author="Dénes CSALA" w:date="2016-07-25T13:47:00Z"/>
          <w:lang w:bidi="ar-SA"/>
        </w:rPr>
      </w:pPr>
      <w:ins w:id="16315" w:author="Dénes CSALA" w:date="2016-07-25T13:47:00Z">
        <w:r>
          <w:rPr>
            <w:lang w:bidi="ar-SA"/>
          </w:rPr>
          <w:t>Since the UAE</w:t>
        </w:r>
      </w:ins>
      <w:ins w:id="16316" w:author="Dénes CSALA" w:date="2016-07-25T13:49:00Z">
        <w:r>
          <w:rPr>
            <w:lang w:bidi="ar-SA"/>
          </w:rPr>
          <w:t xml:space="preserve"> will phase-out liquid fuels (oil an</w:t>
        </w:r>
      </w:ins>
      <w:ins w:id="16317" w:author="Dénes CSALA" w:date="2016-07-25T13:50:00Z">
        <w:r>
          <w:rPr>
            <w:lang w:bidi="ar-SA"/>
          </w:rPr>
          <w:t>d</w:t>
        </w:r>
      </w:ins>
      <w:ins w:id="16318" w:author="Dénes CSALA" w:date="2016-07-25T13:49:00Z">
        <w:r>
          <w:rPr>
            <w:lang w:bidi="ar-SA"/>
          </w:rPr>
          <w:t xml:space="preserve"> gas) fully around 2060 and their share is set drop below the </w:t>
        </w:r>
      </w:ins>
      <w:ins w:id="16319" w:author="Dénes CSALA" w:date="2016-07-25T13:50:00Z">
        <w:r>
          <w:rPr>
            <w:lang w:bidi="ar-SA"/>
          </w:rPr>
          <w:t xml:space="preserve">minimum liquid fuel share of 14.6% (from </w:t>
        </w:r>
        <w:r>
          <w:rPr>
            <w:lang w:bidi="ar-SA"/>
          </w:rPr>
          <w:fldChar w:fldCharType="begin"/>
        </w:r>
        <w:r>
          <w:rPr>
            <w:lang w:bidi="ar-SA"/>
          </w:rPr>
          <w:instrText xml:space="preserve"> REF _Ref456905269 \h </w:instrText>
        </w:r>
      </w:ins>
      <w:r>
        <w:rPr>
          <w:lang w:bidi="ar-SA"/>
        </w:rPr>
      </w:r>
      <w:r>
        <w:rPr>
          <w:lang w:bidi="ar-SA"/>
        </w:rPr>
        <w:fldChar w:fldCharType="separate"/>
      </w:r>
      <w:ins w:id="16320"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4</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11</w:t>
        </w:r>
      </w:ins>
      <w:ins w:id="16321" w:author="Dénes CSALA" w:date="2016-07-25T13:50:00Z">
        <w:r>
          <w:rPr>
            <w:lang w:bidi="ar-SA"/>
          </w:rPr>
          <w:fldChar w:fldCharType="end"/>
        </w:r>
        <w:r>
          <w:rPr>
            <w:lang w:bidi="ar-SA"/>
          </w:rPr>
          <w:t>) for th</w:t>
        </w:r>
      </w:ins>
      <w:ins w:id="16322" w:author="Dénes CSALA" w:date="2016-07-25T13:51:00Z">
        <w:r>
          <w:rPr>
            <w:lang w:bidi="ar-SA"/>
          </w:rPr>
          <w:t>e</w:t>
        </w:r>
      </w:ins>
      <w:ins w:id="16323" w:author="Dénes CSALA" w:date="2016-07-25T13:50:00Z">
        <w:r>
          <w:rPr>
            <w:lang w:bidi="ar-SA"/>
          </w:rPr>
          <w:t xml:space="preserve"> country, </w:t>
        </w:r>
      </w:ins>
      <w:ins w:id="16324" w:author="Dénes CSALA" w:date="2016-07-25T13:51:00Z">
        <w:r>
          <w:rPr>
            <w:lang w:bidi="ar-SA"/>
          </w:rPr>
          <w:t xml:space="preserve">we would expect to see power-to-liquid imports and production grow from 2050 onwards until it hits the minimum share. </w:t>
        </w:r>
      </w:ins>
      <w:ins w:id="16325" w:author="Dénes CSALA" w:date="2016-07-25T13:52:00Z">
        <w:r>
          <w:rPr>
            <w:lang w:bidi="ar-SA"/>
          </w:rPr>
          <w:t xml:space="preserve">Part of this power-to-liquid demand would be inherently fulfilled by the imports from Pakistan, but the rest would have be to produced. Therefore, a fraction of domestic solar power generation (both PV </w:t>
        </w:r>
      </w:ins>
      <w:ins w:id="16326" w:author="Dénes CSALA" w:date="2016-07-25T13:53:00Z">
        <w:r>
          <w:rPr>
            <w:lang w:bidi="ar-SA"/>
          </w:rPr>
          <w:t>and CSP), as a well as a fraction of grid electricity imports will be diverted towards liquids production.</w:t>
        </w:r>
      </w:ins>
    </w:p>
    <w:p w14:paraId="0BBED45F" w14:textId="5CFD0C2A" w:rsidR="000914C9" w:rsidRDefault="000914C9">
      <w:pPr>
        <w:rPr>
          <w:ins w:id="16327" w:author="Dénes CSALA" w:date="2016-07-25T13:39:00Z"/>
          <w:lang w:bidi="ar-SA"/>
        </w:rPr>
      </w:pPr>
      <w:ins w:id="16328" w:author="Dénes CSALA" w:date="2016-07-25T13:47:00Z">
        <w:r>
          <w:rPr>
            <w:lang w:bidi="ar-SA"/>
          </w:rPr>
          <w:t>Finally, please disregard the pre-2012 oil export</w:t>
        </w:r>
      </w:ins>
      <w:ins w:id="16329" w:author="Dénes CSALA" w:date="2016-07-25T13:48:00Z">
        <w:r>
          <w:rPr>
            <w:lang w:bidi="ar-SA"/>
          </w:rPr>
          <w:t>s</w:t>
        </w:r>
      </w:ins>
      <w:ins w:id="16330" w:author="Dénes CSALA" w:date="2016-07-25T13:47:00Z">
        <w:r>
          <w:rPr>
            <w:lang w:bidi="ar-SA"/>
          </w:rPr>
          <w:t xml:space="preserve"> data</w:t>
        </w:r>
      </w:ins>
      <w:ins w:id="16331" w:author="Dénes CSALA" w:date="2016-07-25T13:48:00Z">
        <w:r>
          <w:rPr>
            <w:lang w:bidi="ar-SA"/>
          </w:rPr>
          <w:t xml:space="preserve">, as the COMTRADE database is patchy for these data points. However, we have decided to include the </w:t>
        </w:r>
      </w:ins>
      <w:ins w:id="16332" w:author="Dénes CSALA" w:date="2016-07-25T13:49:00Z">
        <w:r>
          <w:rPr>
            <w:lang w:bidi="ar-SA"/>
          </w:rPr>
          <w:t xml:space="preserve">data points for the </w:t>
        </w:r>
      </w:ins>
      <w:ins w:id="16333" w:author="Dénes CSALA" w:date="2016-07-25T13:48:00Z">
        <w:r>
          <w:rPr>
            <w:lang w:bidi="ar-SA"/>
          </w:rPr>
          <w:t>2000-2015</w:t>
        </w:r>
      </w:ins>
      <w:ins w:id="16334" w:author="Dénes CSALA" w:date="2016-07-25T13:49:00Z">
        <w:r>
          <w:rPr>
            <w:lang w:bidi="ar-SA"/>
          </w:rPr>
          <w:t xml:space="preserve"> period as a scale reference for the magnitude of the transition.</w:t>
        </w:r>
      </w:ins>
    </w:p>
    <w:p w14:paraId="7960D0A6" w14:textId="1CE081BB" w:rsidR="00FD2D77" w:rsidRDefault="00DC6938">
      <w:pPr>
        <w:ind w:firstLine="0"/>
        <w:rPr>
          <w:ins w:id="16335" w:author="Dénes CSALA" w:date="2016-07-25T13:38:00Z"/>
          <w:lang w:bidi="ar-SA"/>
        </w:rPr>
        <w:pPrChange w:id="16336" w:author="Dénes CSALA" w:date="2016-07-25T13:36:00Z">
          <w:pPr/>
        </w:pPrChange>
      </w:pPr>
      <w:ins w:id="16337" w:author="Dénes CSALA" w:date="2016-07-25T13:36:00Z">
        <w:r>
          <w:rPr>
            <w:noProof/>
            <w:lang w:bidi="ar-SA"/>
          </w:rPr>
          <w:lastRenderedPageBreak/>
          <w:drawing>
            <wp:inline distT="0" distB="0" distL="0" distR="0" wp14:anchorId="1DA72303" wp14:editId="57B44737">
              <wp:extent cx="5278755" cy="27690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15423"/>
                      <a:stretch/>
                    </pic:blipFill>
                    <pic:spPr bwMode="auto">
                      <a:xfrm>
                        <a:off x="0" y="0"/>
                        <a:ext cx="5278755" cy="2769079"/>
                      </a:xfrm>
                      <a:prstGeom prst="rect">
                        <a:avLst/>
                      </a:prstGeom>
                      <a:ln>
                        <a:noFill/>
                      </a:ln>
                      <a:extLst>
                        <a:ext uri="{53640926-AAD7-44D8-BBD7-CCE9431645EC}">
                          <a14:shadowObscured xmlns:a14="http://schemas.microsoft.com/office/drawing/2010/main"/>
                        </a:ext>
                      </a:extLst>
                    </pic:spPr>
                  </pic:pic>
                </a:graphicData>
              </a:graphic>
            </wp:inline>
          </w:drawing>
        </w:r>
      </w:ins>
    </w:p>
    <w:p w14:paraId="05D730E5" w14:textId="17FDC673" w:rsidR="00DC6938" w:rsidRDefault="00DC6938">
      <w:pPr>
        <w:pStyle w:val="Caption"/>
        <w:ind w:firstLine="0"/>
        <w:jc w:val="center"/>
        <w:rPr>
          <w:ins w:id="16338" w:author="Dénes CSALA" w:date="2016-07-25T13:54:00Z"/>
        </w:rPr>
      </w:pPr>
      <w:bookmarkStart w:id="16339" w:name="_Ref457218468"/>
      <w:bookmarkStart w:id="16340" w:name="_Toc457257071"/>
      <w:ins w:id="16341" w:author="Dénes CSALA" w:date="2016-07-25T13:38:00Z">
        <w:r>
          <w:t xml:space="preserve">Figure </w:t>
        </w:r>
        <w:r>
          <w:fldChar w:fldCharType="begin"/>
        </w:r>
        <w:r>
          <w:instrText xml:space="preserve"> STYLEREF 1 \s </w:instrText>
        </w:r>
        <w:r>
          <w:fldChar w:fldCharType="separate"/>
        </w:r>
      </w:ins>
      <w:r w:rsidR="00020C26">
        <w:rPr>
          <w:noProof/>
          <w:cs/>
        </w:rPr>
        <w:t>‎</w:t>
      </w:r>
      <w:r w:rsidR="00020C26">
        <w:rPr>
          <w:noProof/>
        </w:rPr>
        <w:t>6</w:t>
      </w:r>
      <w:ins w:id="16342" w:author="Dénes CSALA" w:date="2016-07-25T13:38:00Z">
        <w:r>
          <w:fldChar w:fldCharType="end"/>
        </w:r>
        <w:r>
          <w:noBreakHyphen/>
        </w:r>
        <w:r>
          <w:fldChar w:fldCharType="begin"/>
        </w:r>
        <w:r>
          <w:instrText xml:space="preserve"> SEQ Figure \* ARABIC \s 1 </w:instrText>
        </w:r>
        <w:r>
          <w:fldChar w:fldCharType="separate"/>
        </w:r>
      </w:ins>
      <w:ins w:id="16343" w:author="Dénes CSALA" w:date="2016-07-26T00:38:00Z">
        <w:r w:rsidR="00020C26">
          <w:rPr>
            <w:noProof/>
          </w:rPr>
          <w:t>9</w:t>
        </w:r>
      </w:ins>
      <w:ins w:id="16344" w:author="Dénes CSALA" w:date="2016-07-25T13:38:00Z">
        <w:r>
          <w:fldChar w:fldCharType="end"/>
        </w:r>
        <w:bookmarkEnd w:id="16339"/>
        <w:r>
          <w:t>. UAE NETSET dynamics. Showing net energy balance to be fulfilled by renewable sources (without exports)</w:t>
        </w:r>
        <w:r>
          <w:br/>
          <w:t xml:space="preserve">source: own work for </w:t>
        </w:r>
      </w:ins>
      <w:ins w:id="16345" w:author="Dénes CSALA" w:date="2016-07-25T13:58:00Z">
        <w:r w:rsidR="00D46B0F">
          <w:t>SETE</w:t>
        </w:r>
      </w:ins>
      <w:ins w:id="16346" w:author="Dénes CSALA" w:date="2016-07-25T13:38:00Z">
        <w:r>
          <w:t>, years: 2000-2100</w:t>
        </w:r>
      </w:ins>
      <w:bookmarkEnd w:id="16340"/>
    </w:p>
    <w:p w14:paraId="44EDCF34" w14:textId="260071F4" w:rsidR="000914C9" w:rsidRDefault="000914C9" w:rsidP="000914C9">
      <w:pPr>
        <w:ind w:firstLine="0"/>
        <w:rPr>
          <w:ins w:id="16347" w:author="Dénes CSALA" w:date="2016-07-25T13:54:00Z"/>
          <w:lang w:bidi="ar-SA"/>
        </w:rPr>
      </w:pPr>
      <w:ins w:id="16348" w:author="Dénes CSALA" w:date="2016-07-25T13:54:00Z">
        <w:r>
          <w:rPr>
            <w:noProof/>
            <w:lang w:bidi="ar-SA"/>
          </w:rPr>
          <w:drawing>
            <wp:inline distT="0" distB="0" distL="0" distR="0" wp14:anchorId="7A20584E" wp14:editId="2E2B09AC">
              <wp:extent cx="5278755" cy="2760452"/>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5687"/>
                      <a:stretch/>
                    </pic:blipFill>
                    <pic:spPr bwMode="auto">
                      <a:xfrm>
                        <a:off x="0" y="0"/>
                        <a:ext cx="5278755" cy="2760452"/>
                      </a:xfrm>
                      <a:prstGeom prst="rect">
                        <a:avLst/>
                      </a:prstGeom>
                      <a:extLst>
                        <a:ext uri="{53640926-AAD7-44D8-BBD7-CCE9431645EC}">
                          <a14:shadowObscured xmlns:a14="http://schemas.microsoft.com/office/drawing/2010/main"/>
                        </a:ext>
                      </a:extLst>
                    </pic:spPr>
                  </pic:pic>
                </a:graphicData>
              </a:graphic>
            </wp:inline>
          </w:drawing>
        </w:r>
      </w:ins>
    </w:p>
    <w:p w14:paraId="7232DA80" w14:textId="6C9070D5" w:rsidR="000914C9" w:rsidRDefault="000914C9">
      <w:pPr>
        <w:pStyle w:val="Caption"/>
        <w:ind w:firstLine="0"/>
        <w:jc w:val="center"/>
        <w:rPr>
          <w:ins w:id="16349" w:author="Dénes CSALA" w:date="2016-07-25T13:54:00Z"/>
          <w:lang w:bidi="ar-SA"/>
        </w:rPr>
      </w:pPr>
      <w:bookmarkStart w:id="16350" w:name="_Ref457218469"/>
      <w:bookmarkStart w:id="16351" w:name="_Toc457257072"/>
      <w:ins w:id="16352" w:author="Dénes CSALA" w:date="2016-07-25T13:54:00Z">
        <w:r>
          <w:t xml:space="preserve">Figure </w:t>
        </w:r>
        <w:r>
          <w:fldChar w:fldCharType="begin"/>
        </w:r>
        <w:r>
          <w:instrText xml:space="preserve"> STYLEREF 1 \s </w:instrText>
        </w:r>
        <w:r>
          <w:fldChar w:fldCharType="separate"/>
        </w:r>
      </w:ins>
      <w:r w:rsidR="00020C26">
        <w:rPr>
          <w:noProof/>
          <w:cs/>
        </w:rPr>
        <w:t>‎</w:t>
      </w:r>
      <w:r w:rsidR="00020C26">
        <w:rPr>
          <w:noProof/>
        </w:rPr>
        <w:t>6</w:t>
      </w:r>
      <w:ins w:id="16353" w:author="Dénes CSALA" w:date="2016-07-25T13:54:00Z">
        <w:r>
          <w:fldChar w:fldCharType="end"/>
        </w:r>
        <w:r>
          <w:noBreakHyphen/>
        </w:r>
        <w:r>
          <w:fldChar w:fldCharType="begin"/>
        </w:r>
        <w:r>
          <w:instrText xml:space="preserve"> SEQ Figure \* ARABIC \s 1 </w:instrText>
        </w:r>
        <w:r>
          <w:fldChar w:fldCharType="separate"/>
        </w:r>
      </w:ins>
      <w:ins w:id="16354" w:author="Dénes CSALA" w:date="2016-07-26T00:38:00Z">
        <w:r w:rsidR="00020C26">
          <w:rPr>
            <w:noProof/>
          </w:rPr>
          <w:t>10</w:t>
        </w:r>
      </w:ins>
      <w:ins w:id="16355" w:author="Dénes CSALA" w:date="2016-07-25T13:54:00Z">
        <w:r>
          <w:fldChar w:fldCharType="end"/>
        </w:r>
        <w:bookmarkEnd w:id="16350"/>
        <w:r>
          <w:t xml:space="preserve">. UAE NETSET dynamics. Showing net energy balance filled by </w:t>
        </w:r>
      </w:ins>
      <w:ins w:id="16356" w:author="Dénes CSALA" w:date="2016-07-25T13:55:00Z">
        <w:r>
          <w:t xml:space="preserve">various </w:t>
        </w:r>
      </w:ins>
      <w:ins w:id="16357" w:author="Dénes CSALA" w:date="2016-07-25T13:54:00Z">
        <w:r>
          <w:t>renewable sources (without exports)</w:t>
        </w:r>
        <w:r>
          <w:br/>
          <w:t xml:space="preserve">source: own work for </w:t>
        </w:r>
      </w:ins>
      <w:ins w:id="16358" w:author="Dénes CSALA" w:date="2016-07-25T13:58:00Z">
        <w:r w:rsidR="00D46B0F">
          <w:t>SETE</w:t>
        </w:r>
      </w:ins>
      <w:ins w:id="16359" w:author="Dénes CSALA" w:date="2016-07-25T13:54:00Z">
        <w:r>
          <w:t>, years: 2000-2100</w:t>
        </w:r>
        <w:bookmarkEnd w:id="16351"/>
      </w:ins>
    </w:p>
    <w:p w14:paraId="25356669" w14:textId="134C71A9" w:rsidR="00D46B0F" w:rsidRDefault="00D46B0F">
      <w:pPr>
        <w:rPr>
          <w:ins w:id="16360" w:author="Dénes CSALA" w:date="2016-07-25T14:07:00Z"/>
          <w:lang w:bidi="ar-SA"/>
        </w:rPr>
      </w:pPr>
      <w:ins w:id="16361" w:author="Dénes CSALA" w:date="2016-07-25T13:59:00Z">
        <w:r>
          <w:rPr>
            <w:lang w:bidi="ar-SA"/>
          </w:rPr>
          <w:fldChar w:fldCharType="begin"/>
        </w:r>
        <w:r>
          <w:rPr>
            <w:lang w:bidi="ar-SA"/>
          </w:rPr>
          <w:instrText xml:space="preserve"> REF _Ref457218468 \h </w:instrText>
        </w:r>
      </w:ins>
      <w:r>
        <w:rPr>
          <w:lang w:bidi="ar-SA"/>
        </w:rPr>
      </w:r>
      <w:r>
        <w:rPr>
          <w:lang w:bidi="ar-SA"/>
        </w:rPr>
        <w:fldChar w:fldCharType="separate"/>
      </w:r>
      <w:ins w:id="16362" w:author="Dénes CSALA" w:date="2016-07-26T00:38:00Z">
        <w:r w:rsidR="00020C26">
          <w:t xml:space="preserve">Figure </w:t>
        </w:r>
        <w:r w:rsidR="00020C26">
          <w:rPr>
            <w:noProof/>
            <w:cs/>
          </w:rPr>
          <w:t>‎</w:t>
        </w:r>
        <w:r w:rsidR="00020C26">
          <w:rPr>
            <w:noProof/>
          </w:rPr>
          <w:t>6</w:t>
        </w:r>
        <w:r w:rsidR="00020C26">
          <w:noBreakHyphen/>
        </w:r>
        <w:r w:rsidR="00020C26">
          <w:rPr>
            <w:noProof/>
          </w:rPr>
          <w:t>9</w:t>
        </w:r>
      </w:ins>
      <w:ins w:id="16363" w:author="Dénes CSALA" w:date="2016-07-25T13:59:00Z">
        <w:r>
          <w:rPr>
            <w:lang w:bidi="ar-SA"/>
          </w:rPr>
          <w:fldChar w:fldCharType="end"/>
        </w:r>
        <w:r>
          <w:rPr>
            <w:lang w:bidi="ar-SA"/>
          </w:rPr>
          <w:t xml:space="preserve"> shows the UAE outstanding net energy balance, while </w:t>
        </w:r>
        <w:r>
          <w:rPr>
            <w:lang w:bidi="ar-SA"/>
          </w:rPr>
          <w:fldChar w:fldCharType="begin"/>
        </w:r>
        <w:r>
          <w:rPr>
            <w:lang w:bidi="ar-SA"/>
          </w:rPr>
          <w:instrText xml:space="preserve"> REF _Ref457218469 \h </w:instrText>
        </w:r>
      </w:ins>
      <w:r>
        <w:rPr>
          <w:lang w:bidi="ar-SA"/>
        </w:rPr>
      </w:r>
      <w:r>
        <w:rPr>
          <w:lang w:bidi="ar-SA"/>
        </w:rPr>
        <w:fldChar w:fldCharType="separate"/>
      </w:r>
      <w:ins w:id="16364" w:author="Dénes CSALA" w:date="2016-07-26T00:38:00Z">
        <w:r w:rsidR="00020C26">
          <w:t xml:space="preserve">Figure </w:t>
        </w:r>
        <w:r w:rsidR="00020C26">
          <w:rPr>
            <w:noProof/>
            <w:cs/>
          </w:rPr>
          <w:t>‎</w:t>
        </w:r>
        <w:r w:rsidR="00020C26">
          <w:rPr>
            <w:noProof/>
          </w:rPr>
          <w:t>6</w:t>
        </w:r>
        <w:r w:rsidR="00020C26">
          <w:noBreakHyphen/>
        </w:r>
        <w:r w:rsidR="00020C26">
          <w:rPr>
            <w:noProof/>
          </w:rPr>
          <w:t>10</w:t>
        </w:r>
      </w:ins>
      <w:ins w:id="16365" w:author="Dénes CSALA" w:date="2016-07-25T13:59:00Z">
        <w:r>
          <w:rPr>
            <w:lang w:bidi="ar-SA"/>
          </w:rPr>
          <w:fldChar w:fldCharType="end"/>
        </w:r>
        <w:r>
          <w:rPr>
            <w:lang w:bidi="ar-SA"/>
          </w:rPr>
          <w:t xml:space="preserve"> shows </w:t>
        </w:r>
      </w:ins>
      <w:ins w:id="16366" w:author="Dénes CSALA" w:date="2016-07-25T14:01:00Z">
        <w:r>
          <w:rPr>
            <w:lang w:bidi="ar-SA"/>
          </w:rPr>
          <w:t xml:space="preserve">the energy transition of the country </w:t>
        </w:r>
      </w:ins>
      <w:ins w:id="16367" w:author="Dénes CSALA" w:date="2016-07-25T13:59:00Z">
        <w:r>
          <w:rPr>
            <w:lang w:bidi="ar-SA"/>
          </w:rPr>
          <w:t xml:space="preserve">after executing the NETSET algorithm. We must mention that these graphs only </w:t>
        </w:r>
      </w:ins>
      <w:ins w:id="16368" w:author="Dénes CSALA" w:date="2016-07-25T14:00:00Z">
        <w:r>
          <w:rPr>
            <w:lang w:bidi="ar-SA"/>
          </w:rPr>
          <w:t xml:space="preserve">refer to fulfilling domestic demand without </w:t>
        </w:r>
      </w:ins>
      <w:ins w:id="16369" w:author="Dénes CSALA" w:date="2016-07-25T14:01:00Z">
        <w:r>
          <w:rPr>
            <w:lang w:bidi="ar-SA"/>
          </w:rPr>
          <w:lastRenderedPageBreak/>
          <w:t>exports.</w:t>
        </w:r>
      </w:ins>
      <w:ins w:id="16370" w:author="Dénes CSALA" w:date="2016-07-25T14:02:00Z">
        <w:r>
          <w:rPr>
            <w:lang w:bidi="ar-SA"/>
          </w:rPr>
          <w:t xml:space="preserve"> As postulated, the country relies mostly on </w:t>
        </w:r>
      </w:ins>
      <w:ins w:id="16371" w:author="Dénes CSALA" w:date="2016-07-25T14:03:00Z">
        <w:r>
          <w:rPr>
            <w:lang w:bidi="ar-SA"/>
          </w:rPr>
          <w:t xml:space="preserve">domestically produced </w:t>
        </w:r>
      </w:ins>
      <w:ins w:id="16372" w:author="Dénes CSALA" w:date="2016-07-25T14:02:00Z">
        <w:r>
          <w:rPr>
            <w:lang w:bidi="ar-SA"/>
          </w:rPr>
          <w:t>photovoltaic power</w:t>
        </w:r>
      </w:ins>
      <w:ins w:id="16373" w:author="Dénes CSALA" w:date="2016-07-25T14:03:00Z">
        <w:r>
          <w:rPr>
            <w:lang w:bidi="ar-SA"/>
          </w:rPr>
          <w:t>, while fulfilling the transition constraints</w:t>
        </w:r>
      </w:ins>
      <w:ins w:id="16374" w:author="Dénes CSALA" w:date="2016-07-25T14:08:00Z">
        <w:r w:rsidR="00CF21F6">
          <w:rPr>
            <w:lang w:bidi="ar-SA"/>
          </w:rPr>
          <w:t xml:space="preserve"> outlined in the previous paragraph</w:t>
        </w:r>
      </w:ins>
      <w:ins w:id="16375" w:author="Dénes CSALA" w:date="2016-07-25T14:03:00Z">
        <w:r>
          <w:rPr>
            <w:lang w:bidi="ar-SA"/>
          </w:rPr>
          <w:t>.</w:t>
        </w:r>
      </w:ins>
    </w:p>
    <w:p w14:paraId="04D52399" w14:textId="00C62C9C" w:rsidR="006C0880" w:rsidRDefault="006C0880">
      <w:pPr>
        <w:ind w:firstLine="0"/>
        <w:rPr>
          <w:ins w:id="16376" w:author="Dénes CSALA" w:date="2016-07-25T14:50:00Z"/>
          <w:lang w:bidi="ar-SA"/>
        </w:rPr>
        <w:pPrChange w:id="16377" w:author="Dénes CSALA" w:date="2016-07-25T14:07:00Z">
          <w:pPr/>
        </w:pPrChange>
      </w:pPr>
      <w:ins w:id="16378" w:author="Dénes CSALA" w:date="2016-07-25T14:50:00Z">
        <w:r>
          <w:rPr>
            <w:noProof/>
            <w:lang w:bidi="ar-SA"/>
          </w:rPr>
          <w:drawing>
            <wp:inline distT="0" distB="0" distL="0" distR="0" wp14:anchorId="162F1B4D" wp14:editId="35DE165B">
              <wp:extent cx="5278755" cy="276907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5423"/>
                      <a:stretch/>
                    </pic:blipFill>
                    <pic:spPr bwMode="auto">
                      <a:xfrm>
                        <a:off x="0" y="0"/>
                        <a:ext cx="5278755" cy="2769079"/>
                      </a:xfrm>
                      <a:prstGeom prst="rect">
                        <a:avLst/>
                      </a:prstGeom>
                      <a:ln>
                        <a:noFill/>
                      </a:ln>
                      <a:extLst>
                        <a:ext uri="{53640926-AAD7-44D8-BBD7-CCE9431645EC}">
                          <a14:shadowObscured xmlns:a14="http://schemas.microsoft.com/office/drawing/2010/main"/>
                        </a:ext>
                      </a:extLst>
                    </pic:spPr>
                  </pic:pic>
                </a:graphicData>
              </a:graphic>
            </wp:inline>
          </w:drawing>
        </w:r>
      </w:ins>
    </w:p>
    <w:p w14:paraId="2C00F099" w14:textId="15C2B2C5" w:rsidR="007B4033" w:rsidRDefault="007B4033" w:rsidP="007B4033">
      <w:pPr>
        <w:pStyle w:val="Caption"/>
        <w:ind w:firstLine="0"/>
        <w:jc w:val="center"/>
        <w:rPr>
          <w:ins w:id="16379" w:author="Dénes CSALA" w:date="2016-07-25T14:50:00Z"/>
          <w:lang w:bidi="ar-SA"/>
        </w:rPr>
        <w:pPrChange w:id="16380" w:author="Dénes CSALA" w:date="2016-07-25T14:51:00Z">
          <w:pPr>
            <w:pStyle w:val="Caption"/>
            <w:ind w:firstLine="0"/>
            <w:jc w:val="center"/>
          </w:pPr>
        </w:pPrChange>
      </w:pPr>
      <w:bookmarkStart w:id="16381" w:name="_Toc457257073"/>
      <w:ins w:id="16382" w:author="Dénes CSALA" w:date="2016-07-25T14:50:00Z">
        <w:r>
          <w:t xml:space="preserve">Figure </w:t>
        </w:r>
        <w:r>
          <w:fldChar w:fldCharType="begin"/>
        </w:r>
        <w:r>
          <w:instrText xml:space="preserve"> STYLEREF 1 \s </w:instrText>
        </w:r>
        <w:r>
          <w:fldChar w:fldCharType="separate"/>
        </w:r>
      </w:ins>
      <w:r w:rsidR="00020C26">
        <w:rPr>
          <w:noProof/>
          <w:cs/>
        </w:rPr>
        <w:t>‎</w:t>
      </w:r>
      <w:r w:rsidR="00020C26">
        <w:rPr>
          <w:noProof/>
        </w:rPr>
        <w:t>6</w:t>
      </w:r>
      <w:ins w:id="16383" w:author="Dénes CSALA" w:date="2016-07-25T14:50:00Z">
        <w:r>
          <w:fldChar w:fldCharType="end"/>
        </w:r>
        <w:r>
          <w:noBreakHyphen/>
        </w:r>
        <w:r>
          <w:fldChar w:fldCharType="begin"/>
        </w:r>
        <w:r>
          <w:instrText xml:space="preserve"> SEQ Figure \* ARABIC \s 1 </w:instrText>
        </w:r>
        <w:r>
          <w:fldChar w:fldCharType="separate"/>
        </w:r>
      </w:ins>
      <w:ins w:id="16384" w:author="Dénes CSALA" w:date="2016-07-26T00:38:00Z">
        <w:r w:rsidR="00020C26">
          <w:rPr>
            <w:noProof/>
          </w:rPr>
          <w:t>11</w:t>
        </w:r>
      </w:ins>
      <w:ins w:id="16385" w:author="Dénes CSALA" w:date="2016-07-25T14:50:00Z">
        <w:r>
          <w:fldChar w:fldCharType="end"/>
        </w:r>
        <w:r>
          <w:t>. UAE NETSET dynamics. P</w:t>
        </w:r>
      </w:ins>
      <w:ins w:id="16386" w:author="Dénes CSALA" w:date="2016-07-25T14:51:00Z">
        <w:r>
          <w:t xml:space="preserve">er capita average power demand in the UAE </w:t>
        </w:r>
      </w:ins>
      <w:ins w:id="16387" w:author="Dénes CSALA" w:date="2016-07-25T14:50:00Z">
        <w:r>
          <w:t>(without exports)</w:t>
        </w:r>
      </w:ins>
      <w:ins w:id="16388" w:author="Dénes CSALA" w:date="2016-07-25T14:51:00Z">
        <w:r>
          <w:t xml:space="preserve">. </w:t>
        </w:r>
      </w:ins>
      <w:ins w:id="16389" w:author="Dénes CSALA" w:date="2016-07-25T14:52:00Z">
        <w:r>
          <w:br/>
        </w:r>
      </w:ins>
      <w:ins w:id="16390" w:author="Dénes CSALA" w:date="2016-07-25T14:51:00Z">
        <w:r>
          <w:t xml:space="preserve">The </w:t>
        </w:r>
      </w:ins>
      <w:ins w:id="16391" w:author="Dénes CSALA" w:date="2016-07-25T14:52:00Z">
        <w:r>
          <w:t xml:space="preserve">initially </w:t>
        </w:r>
      </w:ins>
      <w:ins w:id="16392" w:author="Dénes CSALA" w:date="2016-07-25T14:51:00Z">
        <w:r>
          <w:t xml:space="preserve">extremely high (100kW/capita in 1990, 38kW/capita in 2015) values </w:t>
        </w:r>
      </w:ins>
      <w:ins w:id="16393" w:author="Dénes CSALA" w:date="2016-07-25T14:52:00Z">
        <w:r>
          <w:t>diminish to 7.5kW/capita by 2100.</w:t>
        </w:r>
      </w:ins>
      <w:ins w:id="16394" w:author="Dénes CSALA" w:date="2016-07-25T14:50:00Z">
        <w:r>
          <w:br/>
          <w:t xml:space="preserve">source: own work for SETE, years: </w:t>
        </w:r>
      </w:ins>
      <w:ins w:id="16395" w:author="Dénes CSALA" w:date="2016-07-25T14:51:00Z">
        <w:r>
          <w:t>1990</w:t>
        </w:r>
      </w:ins>
      <w:ins w:id="16396" w:author="Dénes CSALA" w:date="2016-07-25T14:50:00Z">
        <w:r>
          <w:t>-2100</w:t>
        </w:r>
        <w:bookmarkEnd w:id="16381"/>
      </w:ins>
    </w:p>
    <w:p w14:paraId="079CD155" w14:textId="6518D5F6" w:rsidR="00D46B0F" w:rsidRDefault="00D46B0F">
      <w:pPr>
        <w:ind w:firstLine="0"/>
        <w:rPr>
          <w:ins w:id="16397" w:author="Dénes CSALA" w:date="2016-07-25T14:07:00Z"/>
          <w:lang w:bidi="ar-SA"/>
        </w:rPr>
        <w:pPrChange w:id="16398" w:author="Dénes CSALA" w:date="2016-07-25T14:07:00Z">
          <w:pPr/>
        </w:pPrChange>
      </w:pPr>
      <w:ins w:id="16399" w:author="Dénes CSALA" w:date="2016-07-25T14:07:00Z">
        <w:r>
          <w:rPr>
            <w:noProof/>
            <w:lang w:bidi="ar-SA"/>
          </w:rPr>
          <w:drawing>
            <wp:inline distT="0" distB="0" distL="0" distR="0" wp14:anchorId="2785C3D5" wp14:editId="2109D999">
              <wp:extent cx="5278755" cy="278633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14897"/>
                      <a:stretch/>
                    </pic:blipFill>
                    <pic:spPr bwMode="auto">
                      <a:xfrm>
                        <a:off x="0" y="0"/>
                        <a:ext cx="5278755" cy="2786332"/>
                      </a:xfrm>
                      <a:prstGeom prst="rect">
                        <a:avLst/>
                      </a:prstGeom>
                      <a:ln>
                        <a:noFill/>
                      </a:ln>
                      <a:extLst>
                        <a:ext uri="{53640926-AAD7-44D8-BBD7-CCE9431645EC}">
                          <a14:shadowObscured xmlns:a14="http://schemas.microsoft.com/office/drawing/2010/main"/>
                        </a:ext>
                      </a:extLst>
                    </pic:spPr>
                  </pic:pic>
                </a:graphicData>
              </a:graphic>
            </wp:inline>
          </w:drawing>
        </w:r>
      </w:ins>
    </w:p>
    <w:p w14:paraId="1D384DA7" w14:textId="11F18B1B" w:rsidR="00D46B0F" w:rsidRDefault="00D46B0F">
      <w:pPr>
        <w:pStyle w:val="Caption"/>
        <w:ind w:firstLine="0"/>
        <w:jc w:val="center"/>
        <w:rPr>
          <w:ins w:id="16400" w:author="Dénes CSALA" w:date="2016-07-25T14:07:00Z"/>
          <w:lang w:bidi="ar-SA"/>
        </w:rPr>
      </w:pPr>
      <w:bookmarkStart w:id="16401" w:name="_Ref457219423"/>
      <w:bookmarkStart w:id="16402" w:name="_Toc457257074"/>
      <w:ins w:id="16403" w:author="Dénes CSALA" w:date="2016-07-25T14:07:00Z">
        <w:r>
          <w:t xml:space="preserve">Figure </w:t>
        </w:r>
        <w:r>
          <w:fldChar w:fldCharType="begin"/>
        </w:r>
        <w:r>
          <w:instrText xml:space="preserve"> STYLEREF 1 \s </w:instrText>
        </w:r>
        <w:r>
          <w:fldChar w:fldCharType="separate"/>
        </w:r>
      </w:ins>
      <w:r w:rsidR="00020C26">
        <w:rPr>
          <w:noProof/>
          <w:cs/>
        </w:rPr>
        <w:t>‎</w:t>
      </w:r>
      <w:r w:rsidR="00020C26">
        <w:rPr>
          <w:noProof/>
        </w:rPr>
        <w:t>6</w:t>
      </w:r>
      <w:ins w:id="16404" w:author="Dénes CSALA" w:date="2016-07-25T14:07:00Z">
        <w:r>
          <w:fldChar w:fldCharType="end"/>
        </w:r>
        <w:r>
          <w:noBreakHyphen/>
        </w:r>
        <w:r>
          <w:fldChar w:fldCharType="begin"/>
        </w:r>
        <w:r>
          <w:instrText xml:space="preserve"> SEQ Figure \* ARABIC \s 1 </w:instrText>
        </w:r>
        <w:r>
          <w:fldChar w:fldCharType="separate"/>
        </w:r>
      </w:ins>
      <w:ins w:id="16405" w:author="Dénes CSALA" w:date="2016-07-26T00:38:00Z">
        <w:r w:rsidR="00020C26">
          <w:rPr>
            <w:noProof/>
          </w:rPr>
          <w:t>12</w:t>
        </w:r>
      </w:ins>
      <w:ins w:id="16406" w:author="Dénes CSALA" w:date="2016-07-25T14:07:00Z">
        <w:r>
          <w:fldChar w:fldCharType="end"/>
        </w:r>
        <w:bookmarkEnd w:id="16401"/>
        <w:r>
          <w:t>. UAE NETSET dynamics. Percentage breakdown of energy mix</w:t>
        </w:r>
      </w:ins>
      <w:ins w:id="16407" w:author="Dénes CSALA" w:date="2016-07-25T14:13:00Z">
        <w:r w:rsidR="00CF21F6">
          <w:t xml:space="preserve"> over time</w:t>
        </w:r>
      </w:ins>
      <w:ins w:id="16408" w:author="Dénes CSALA" w:date="2016-07-25T14:07:00Z">
        <w:r>
          <w:t xml:space="preserve"> (without exports)</w:t>
        </w:r>
        <w:r>
          <w:br/>
          <w:t>source: own work for SETE</w:t>
        </w:r>
        <w:r w:rsidR="00CF21F6">
          <w:t>, years: 20</w:t>
        </w:r>
      </w:ins>
      <w:ins w:id="16409" w:author="Dénes CSALA" w:date="2016-07-25T14:14:00Z">
        <w:r w:rsidR="00CF21F6">
          <w:t>15</w:t>
        </w:r>
      </w:ins>
      <w:ins w:id="16410" w:author="Dénes CSALA" w:date="2016-07-25T14:07:00Z">
        <w:r>
          <w:t>-2100</w:t>
        </w:r>
        <w:bookmarkEnd w:id="16402"/>
      </w:ins>
    </w:p>
    <w:p w14:paraId="65F91C65" w14:textId="3393B22F" w:rsidR="00CF21F6" w:rsidRDefault="00CF21F6">
      <w:pPr>
        <w:ind w:firstLine="0"/>
        <w:jc w:val="center"/>
        <w:rPr>
          <w:ins w:id="16411" w:author="Dénes CSALA" w:date="2016-07-25T14:13:00Z"/>
          <w:lang w:bidi="ar-SA"/>
        </w:rPr>
        <w:pPrChange w:id="16412" w:author="Dénes CSALA" w:date="2016-07-25T14:13:00Z">
          <w:pPr/>
        </w:pPrChange>
      </w:pPr>
      <w:ins w:id="16413" w:author="Dénes CSALA" w:date="2016-07-25T14:12:00Z">
        <w:r>
          <w:rPr>
            <w:noProof/>
            <w:lang w:bidi="ar-SA"/>
          </w:rPr>
          <w:lastRenderedPageBreak/>
          <w:drawing>
            <wp:inline distT="0" distB="0" distL="0" distR="0" wp14:anchorId="79403D12" wp14:editId="685B9419">
              <wp:extent cx="2560320" cy="28147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60320" cy="2814720"/>
                      </a:xfrm>
                      <a:prstGeom prst="rect">
                        <a:avLst/>
                      </a:prstGeom>
                    </pic:spPr>
                  </pic:pic>
                </a:graphicData>
              </a:graphic>
            </wp:inline>
          </w:drawing>
        </w:r>
      </w:ins>
      <w:ins w:id="16414" w:author="Dénes CSALA" w:date="2016-07-25T14:13:00Z">
        <w:r>
          <w:rPr>
            <w:noProof/>
            <w:lang w:bidi="ar-SA"/>
          </w:rPr>
          <w:drawing>
            <wp:inline distT="0" distB="0" distL="0" distR="0" wp14:anchorId="19CF126E" wp14:editId="6008CD7F">
              <wp:extent cx="2560320" cy="28147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60320" cy="2814720"/>
                      </a:xfrm>
                      <a:prstGeom prst="rect">
                        <a:avLst/>
                      </a:prstGeom>
                    </pic:spPr>
                  </pic:pic>
                </a:graphicData>
              </a:graphic>
            </wp:inline>
          </w:drawing>
        </w:r>
      </w:ins>
    </w:p>
    <w:p w14:paraId="44204649" w14:textId="6B0A91A9" w:rsidR="00CF21F6" w:rsidRDefault="00CF21F6">
      <w:pPr>
        <w:pStyle w:val="Caption"/>
        <w:ind w:firstLine="0"/>
        <w:jc w:val="center"/>
        <w:rPr>
          <w:ins w:id="16415" w:author="Dénes CSALA" w:date="2016-07-25T14:13:00Z"/>
          <w:lang w:bidi="ar-SA"/>
        </w:rPr>
      </w:pPr>
      <w:bookmarkStart w:id="16416" w:name="_Ref457219425"/>
      <w:bookmarkStart w:id="16417" w:name="_Toc457257075"/>
      <w:ins w:id="16418" w:author="Dénes CSALA" w:date="2016-07-25T14:13:00Z">
        <w:r>
          <w:t xml:space="preserve">Figure </w:t>
        </w:r>
        <w:r>
          <w:fldChar w:fldCharType="begin"/>
        </w:r>
        <w:r>
          <w:instrText xml:space="preserve"> STYLEREF 1 \s </w:instrText>
        </w:r>
        <w:r>
          <w:fldChar w:fldCharType="separate"/>
        </w:r>
      </w:ins>
      <w:r w:rsidR="00020C26">
        <w:rPr>
          <w:noProof/>
          <w:cs/>
        </w:rPr>
        <w:t>‎</w:t>
      </w:r>
      <w:r w:rsidR="00020C26">
        <w:rPr>
          <w:noProof/>
        </w:rPr>
        <w:t>6</w:t>
      </w:r>
      <w:ins w:id="16419" w:author="Dénes CSALA" w:date="2016-07-25T14:13:00Z">
        <w:r>
          <w:fldChar w:fldCharType="end"/>
        </w:r>
        <w:r>
          <w:noBreakHyphen/>
        </w:r>
        <w:r>
          <w:fldChar w:fldCharType="begin"/>
        </w:r>
        <w:r>
          <w:instrText xml:space="preserve"> SEQ Figure \* ARABIC \s 1 </w:instrText>
        </w:r>
        <w:r>
          <w:fldChar w:fldCharType="separate"/>
        </w:r>
      </w:ins>
      <w:ins w:id="16420" w:author="Dénes CSALA" w:date="2016-07-26T00:38:00Z">
        <w:r w:rsidR="00020C26">
          <w:rPr>
            <w:noProof/>
          </w:rPr>
          <w:t>13</w:t>
        </w:r>
      </w:ins>
      <w:ins w:id="16421" w:author="Dénes CSALA" w:date="2016-07-25T14:13:00Z">
        <w:r>
          <w:fldChar w:fldCharType="end"/>
        </w:r>
        <w:bookmarkEnd w:id="16416"/>
        <w:r>
          <w:t>. UAE NETSET dynamics. Percentage breakdown of energy mix</w:t>
        </w:r>
      </w:ins>
      <w:ins w:id="16422" w:author="Dénes CSALA" w:date="2016-07-25T14:14:00Z">
        <w:r>
          <w:t>, average values for</w:t>
        </w:r>
        <w:r>
          <w:br/>
        </w:r>
      </w:ins>
      <w:ins w:id="16423" w:author="Dénes CSALA" w:date="2016-07-25T14:13:00Z">
        <w:r>
          <w:t xml:space="preserve"> 2015-2020 (Left) </w:t>
        </w:r>
      </w:ins>
      <w:ins w:id="16424" w:author="Dénes CSALA" w:date="2016-07-25T14:14:00Z">
        <w:r>
          <w:t xml:space="preserve">and 2095-2100 (Right), </w:t>
        </w:r>
      </w:ins>
      <w:ins w:id="16425" w:author="Dénes CSALA" w:date="2016-07-25T14:13:00Z">
        <w:r>
          <w:t>source: own work for SETE, years: 2015-20</w:t>
        </w:r>
      </w:ins>
      <w:ins w:id="16426" w:author="Dénes CSALA" w:date="2016-07-25T14:14:00Z">
        <w:r>
          <w:t>2</w:t>
        </w:r>
      </w:ins>
      <w:ins w:id="16427" w:author="Dénes CSALA" w:date="2016-07-25T14:13:00Z">
        <w:r>
          <w:t>0</w:t>
        </w:r>
      </w:ins>
      <w:ins w:id="16428" w:author="Dénes CSALA" w:date="2016-07-25T14:14:00Z">
        <w:r>
          <w:t xml:space="preserve"> and 2095-2100</w:t>
        </w:r>
      </w:ins>
      <w:bookmarkEnd w:id="16417"/>
    </w:p>
    <w:p w14:paraId="3FFBC822" w14:textId="7854338E" w:rsidR="00D46B0F" w:rsidRDefault="00CF21F6">
      <w:pPr>
        <w:rPr>
          <w:ins w:id="16429" w:author="Dénes CSALA" w:date="2016-07-25T14:21:00Z"/>
          <w:lang w:bidi="ar-SA"/>
        </w:rPr>
      </w:pPr>
      <w:ins w:id="16430" w:author="Dénes CSALA" w:date="2016-07-25T14:09:00Z">
        <w:r>
          <w:rPr>
            <w:lang w:bidi="ar-SA"/>
          </w:rPr>
          <w:t xml:space="preserve">In terms of </w:t>
        </w:r>
      </w:ins>
      <w:ins w:id="16431" w:author="Dénes CSALA" w:date="2016-07-25T14:14:00Z">
        <w:r>
          <w:rPr>
            <w:lang w:bidi="ar-SA"/>
          </w:rPr>
          <w:t>the composition of the energy mix (</w:t>
        </w:r>
        <w:r>
          <w:rPr>
            <w:lang w:bidi="ar-SA"/>
          </w:rPr>
          <w:fldChar w:fldCharType="begin"/>
        </w:r>
        <w:r>
          <w:rPr>
            <w:lang w:bidi="ar-SA"/>
          </w:rPr>
          <w:instrText xml:space="preserve"> REF _Ref457219423 \h </w:instrText>
        </w:r>
      </w:ins>
      <w:r>
        <w:rPr>
          <w:lang w:bidi="ar-SA"/>
        </w:rPr>
      </w:r>
      <w:r>
        <w:rPr>
          <w:lang w:bidi="ar-SA"/>
        </w:rPr>
        <w:fldChar w:fldCharType="separate"/>
      </w:r>
      <w:ins w:id="16432" w:author="Dénes CSALA" w:date="2016-07-26T00:38:00Z">
        <w:r w:rsidR="00020C26">
          <w:t xml:space="preserve">Figure </w:t>
        </w:r>
        <w:r w:rsidR="00020C26">
          <w:rPr>
            <w:noProof/>
            <w:cs/>
          </w:rPr>
          <w:t>‎</w:t>
        </w:r>
        <w:r w:rsidR="00020C26">
          <w:rPr>
            <w:noProof/>
          </w:rPr>
          <w:t>6</w:t>
        </w:r>
        <w:r w:rsidR="00020C26">
          <w:noBreakHyphen/>
        </w:r>
        <w:r w:rsidR="00020C26">
          <w:rPr>
            <w:noProof/>
          </w:rPr>
          <w:t>12</w:t>
        </w:r>
      </w:ins>
      <w:ins w:id="16433" w:author="Dénes CSALA" w:date="2016-07-25T14:14:00Z">
        <w:r>
          <w:rPr>
            <w:lang w:bidi="ar-SA"/>
          </w:rPr>
          <w:fldChar w:fldCharType="end"/>
        </w:r>
      </w:ins>
      <w:ins w:id="16434" w:author="Dénes CSALA" w:date="2016-07-25T14:15:00Z">
        <w:r>
          <w:rPr>
            <w:lang w:bidi="ar-SA"/>
          </w:rPr>
          <w:t xml:space="preserve"> and </w:t>
        </w:r>
      </w:ins>
      <w:ins w:id="16435" w:author="Dénes CSALA" w:date="2016-07-25T14:14:00Z">
        <w:r>
          <w:rPr>
            <w:lang w:bidi="ar-SA"/>
          </w:rPr>
          <w:fldChar w:fldCharType="begin"/>
        </w:r>
        <w:r>
          <w:rPr>
            <w:lang w:bidi="ar-SA"/>
          </w:rPr>
          <w:instrText xml:space="preserve"> REF _Ref457219425 \h </w:instrText>
        </w:r>
      </w:ins>
      <w:r>
        <w:rPr>
          <w:lang w:bidi="ar-SA"/>
        </w:rPr>
      </w:r>
      <w:r>
        <w:rPr>
          <w:lang w:bidi="ar-SA"/>
        </w:rPr>
        <w:fldChar w:fldCharType="separate"/>
      </w:r>
      <w:ins w:id="16436" w:author="Dénes CSALA" w:date="2016-07-26T00:38:00Z">
        <w:r w:rsidR="00020C26">
          <w:t xml:space="preserve">Figure </w:t>
        </w:r>
        <w:r w:rsidR="00020C26">
          <w:rPr>
            <w:noProof/>
            <w:cs/>
          </w:rPr>
          <w:t>‎</w:t>
        </w:r>
        <w:r w:rsidR="00020C26">
          <w:rPr>
            <w:noProof/>
          </w:rPr>
          <w:t>6</w:t>
        </w:r>
        <w:r w:rsidR="00020C26">
          <w:noBreakHyphen/>
        </w:r>
        <w:r w:rsidR="00020C26">
          <w:rPr>
            <w:noProof/>
          </w:rPr>
          <w:t>13</w:t>
        </w:r>
      </w:ins>
      <w:ins w:id="16437" w:author="Dénes CSALA" w:date="2016-07-25T14:14:00Z">
        <w:r>
          <w:rPr>
            <w:lang w:bidi="ar-SA"/>
          </w:rPr>
          <w:fldChar w:fldCharType="end"/>
        </w:r>
      </w:ins>
      <w:ins w:id="16438" w:author="Dénes CSALA" w:date="2016-07-25T14:15:00Z">
        <w:r>
          <w:rPr>
            <w:lang w:bidi="ar-SA"/>
          </w:rPr>
          <w:t xml:space="preserve">), the UAE transitions from an oil (70%) and gas (19%) energy </w:t>
        </w:r>
      </w:ins>
      <w:ins w:id="16439" w:author="Dénes CSALA" w:date="2016-07-25T14:17:00Z">
        <w:r>
          <w:rPr>
            <w:lang w:bidi="ar-SA"/>
          </w:rPr>
          <w:t xml:space="preserve">(in 2015-2020) </w:t>
        </w:r>
      </w:ins>
      <w:ins w:id="16440" w:author="Dénes CSALA" w:date="2016-07-25T14:15:00Z">
        <w:r>
          <w:rPr>
            <w:lang w:bidi="ar-SA"/>
          </w:rPr>
          <w:t xml:space="preserve">to </w:t>
        </w:r>
      </w:ins>
      <w:ins w:id="16441" w:author="Dénes CSALA" w:date="2016-07-25T14:16:00Z">
        <w:r>
          <w:rPr>
            <w:lang w:bidi="ar-SA"/>
          </w:rPr>
          <w:t xml:space="preserve">solar power-driven one (64% PV and 6.7% CSP in </w:t>
        </w:r>
      </w:ins>
      <w:ins w:id="16442" w:author="Dénes CSALA" w:date="2016-07-25T14:17:00Z">
        <w:r>
          <w:rPr>
            <w:lang w:bidi="ar-SA"/>
          </w:rPr>
          <w:t>2095-</w:t>
        </w:r>
      </w:ins>
      <w:ins w:id="16443" w:author="Dénes CSALA" w:date="2016-07-25T14:16:00Z">
        <w:r>
          <w:rPr>
            <w:lang w:bidi="ar-SA"/>
          </w:rPr>
          <w:t>2100).</w:t>
        </w:r>
      </w:ins>
      <w:ins w:id="16444" w:author="Dénes CSALA" w:date="2016-07-25T14:17:00Z">
        <w:r>
          <w:rPr>
            <w:lang w:bidi="ar-SA"/>
          </w:rPr>
          <w:t xml:space="preserve"> Energy trade also starts to play an important role, traded electricity and power-to-liquids make up another 20% of the energy </w:t>
        </w:r>
      </w:ins>
      <w:ins w:id="16445" w:author="Dénes CSALA" w:date="2016-07-25T14:18:00Z">
        <w:r w:rsidR="00532DB9">
          <w:rPr>
            <w:lang w:bidi="ar-SA"/>
          </w:rPr>
          <w:t>generation</w:t>
        </w:r>
      </w:ins>
      <w:ins w:id="16446" w:author="Dénes CSALA" w:date="2016-07-25T14:17:00Z">
        <w:r>
          <w:rPr>
            <w:lang w:bidi="ar-SA"/>
          </w:rPr>
          <w:t>, with storage</w:t>
        </w:r>
        <w:r w:rsidR="00532DB9">
          <w:rPr>
            <w:lang w:bidi="ar-SA"/>
          </w:rPr>
          <w:t xml:space="preserve"> </w:t>
        </w:r>
      </w:ins>
      <w:ins w:id="16447" w:author="Dénes CSALA" w:date="2016-07-25T14:18:00Z">
        <w:r w:rsidR="00532DB9">
          <w:rPr>
            <w:lang w:bidi="ar-SA"/>
          </w:rPr>
          <w:t xml:space="preserve">(needed to safely operate the large solar fraction) </w:t>
        </w:r>
      </w:ins>
      <w:ins w:id="16448" w:author="Dénes CSALA" w:date="2016-07-25T14:17:00Z">
        <w:r w:rsidR="00532DB9">
          <w:rPr>
            <w:lang w:bidi="ar-SA"/>
          </w:rPr>
          <w:t xml:space="preserve">completing the </w:t>
        </w:r>
      </w:ins>
      <w:ins w:id="16449" w:author="Dénes CSALA" w:date="2016-07-25T14:18:00Z">
        <w:r w:rsidR="00532DB9">
          <w:rPr>
            <w:lang w:bidi="ar-SA"/>
          </w:rPr>
          <w:t>rest. In terms of primary energy (</w:t>
        </w:r>
      </w:ins>
      <w:ins w:id="16450" w:author="Dénes CSALA" w:date="2016-07-25T14:19:00Z">
        <w:r w:rsidR="00532DB9">
          <w:rPr>
            <w:lang w:bidi="ar-SA"/>
          </w:rPr>
          <w:t xml:space="preserve">before trade, </w:t>
        </w:r>
      </w:ins>
      <w:ins w:id="16451" w:author="Dénes CSALA" w:date="2016-07-25T14:18:00Z">
        <w:r w:rsidR="00532DB9">
          <w:rPr>
            <w:lang w:bidi="ar-SA"/>
          </w:rPr>
          <w:t>the outf</w:t>
        </w:r>
      </w:ins>
      <w:ins w:id="16452" w:author="Dénes CSALA" w:date="2016-07-25T14:19:00Z">
        <w:r w:rsidR="00532DB9">
          <w:rPr>
            <w:lang w:bidi="ar-SA"/>
          </w:rPr>
          <w:t>lo</w:t>
        </w:r>
      </w:ins>
      <w:ins w:id="16453" w:author="Dénes CSALA" w:date="2016-07-25T14:18:00Z">
        <w:r w:rsidR="00532DB9">
          <w:rPr>
            <w:lang w:bidi="ar-SA"/>
          </w:rPr>
          <w:t xml:space="preserve">w </w:t>
        </w:r>
      </w:ins>
      <w:ins w:id="16454" w:author="Dénes CSALA" w:date="2016-07-25T14:19:00Z">
        <w:r w:rsidR="00532DB9">
          <w:rPr>
            <w:lang w:bidi="ar-SA"/>
          </w:rPr>
          <w:t>breakdown</w:t>
        </w:r>
      </w:ins>
      <w:ins w:id="16455" w:author="Dénes CSALA" w:date="2016-07-25T14:18:00Z">
        <w:r w:rsidR="00532DB9">
          <w:rPr>
            <w:lang w:bidi="ar-SA"/>
          </w:rPr>
          <w:t xml:space="preserve"> </w:t>
        </w:r>
      </w:ins>
      <w:ins w:id="16456" w:author="Dénes CSALA" w:date="2016-07-25T14:19:00Z">
        <w:r w:rsidR="00532DB9">
          <w:rPr>
            <w:lang w:bidi="ar-SA"/>
          </w:rPr>
          <w:t xml:space="preserve">on </w:t>
        </w:r>
        <w:r w:rsidR="00532DB9">
          <w:rPr>
            <w:lang w:bidi="ar-SA"/>
          </w:rPr>
          <w:fldChar w:fldCharType="begin"/>
        </w:r>
        <w:r w:rsidR="00532DB9">
          <w:rPr>
            <w:lang w:bidi="ar-SA"/>
          </w:rPr>
          <w:instrText xml:space="preserve"> REF _Ref457219423 \h </w:instrText>
        </w:r>
      </w:ins>
      <w:r w:rsidR="00532DB9">
        <w:rPr>
          <w:lang w:bidi="ar-SA"/>
        </w:rPr>
      </w:r>
      <w:ins w:id="16457" w:author="Dénes CSALA" w:date="2016-07-25T14:19:00Z">
        <w:r w:rsidR="00532DB9">
          <w:rPr>
            <w:lang w:bidi="ar-SA"/>
          </w:rPr>
          <w:fldChar w:fldCharType="separate"/>
        </w:r>
      </w:ins>
      <w:ins w:id="16458" w:author="Dénes CSALA" w:date="2016-07-26T00:38:00Z">
        <w:r w:rsidR="00020C26">
          <w:t xml:space="preserve">Figure </w:t>
        </w:r>
        <w:r w:rsidR="00020C26">
          <w:rPr>
            <w:noProof/>
            <w:cs/>
          </w:rPr>
          <w:t>‎</w:t>
        </w:r>
        <w:r w:rsidR="00020C26">
          <w:rPr>
            <w:noProof/>
          </w:rPr>
          <w:t>6</w:t>
        </w:r>
        <w:r w:rsidR="00020C26">
          <w:noBreakHyphen/>
        </w:r>
        <w:r w:rsidR="00020C26">
          <w:rPr>
            <w:noProof/>
          </w:rPr>
          <w:t>12</w:t>
        </w:r>
      </w:ins>
      <w:ins w:id="16459" w:author="Dénes CSALA" w:date="2016-07-25T14:19:00Z">
        <w:r w:rsidR="00532DB9">
          <w:rPr>
            <w:lang w:bidi="ar-SA"/>
          </w:rPr>
          <w:fldChar w:fldCharType="end"/>
        </w:r>
        <w:r w:rsidR="00532DB9">
          <w:rPr>
            <w:lang w:bidi="ar-SA"/>
          </w:rPr>
          <w:t xml:space="preserve">), solar power </w:t>
        </w:r>
      </w:ins>
      <w:ins w:id="16460" w:author="Dénes CSALA" w:date="2016-07-25T14:20:00Z">
        <w:r w:rsidR="00532DB9">
          <w:rPr>
            <w:lang w:bidi="ar-SA"/>
          </w:rPr>
          <w:t>accounts for 91.6%, with the rest coming from storage (technically, also operated by solar power).</w:t>
        </w:r>
      </w:ins>
    </w:p>
    <w:p w14:paraId="4E0631B9" w14:textId="257278CF" w:rsidR="00532DB9" w:rsidRDefault="00532DB9">
      <w:pPr>
        <w:rPr>
          <w:ins w:id="16461" w:author="Dénes CSALA" w:date="2016-07-25T14:39:00Z"/>
          <w:lang w:bidi="ar-SA"/>
        </w:rPr>
      </w:pPr>
      <w:ins w:id="16462" w:author="Dénes CSALA" w:date="2016-07-25T14:21:00Z">
        <w:r>
          <w:rPr>
            <w:lang w:bidi="ar-SA"/>
          </w:rPr>
          <w:t xml:space="preserve">It is important to notice the sudden reduction in traded electricity in year 2053. </w:t>
        </w:r>
      </w:ins>
      <w:ins w:id="16463" w:author="Dénes CSALA" w:date="2016-07-25T14:22:00Z">
        <w:r>
          <w:rPr>
            <w:lang w:bidi="ar-SA"/>
          </w:rPr>
          <w:t xml:space="preserve">Let us look at the composition of electricity imports, plotted on </w:t>
        </w:r>
      </w:ins>
      <w:ins w:id="16464" w:author="Dénes CSALA" w:date="2016-07-25T14:23:00Z">
        <w:r>
          <w:rPr>
            <w:lang w:bidi="ar-SA"/>
          </w:rPr>
          <w:fldChar w:fldCharType="begin"/>
        </w:r>
        <w:r>
          <w:rPr>
            <w:lang w:bidi="ar-SA"/>
          </w:rPr>
          <w:instrText xml:space="preserve"> REF _Ref457219939 \h </w:instrText>
        </w:r>
      </w:ins>
      <w:r>
        <w:rPr>
          <w:lang w:bidi="ar-SA"/>
        </w:rPr>
      </w:r>
      <w:r>
        <w:rPr>
          <w:lang w:bidi="ar-SA"/>
        </w:rPr>
        <w:fldChar w:fldCharType="separate"/>
      </w:r>
      <w:ins w:id="16465" w:author="Dénes CSALA" w:date="2016-07-26T00:38:00Z">
        <w:r w:rsidR="00020C26">
          <w:t xml:space="preserve">Figure </w:t>
        </w:r>
        <w:r w:rsidR="00020C26">
          <w:rPr>
            <w:noProof/>
            <w:cs/>
          </w:rPr>
          <w:t>‎</w:t>
        </w:r>
        <w:r w:rsidR="00020C26">
          <w:rPr>
            <w:noProof/>
          </w:rPr>
          <w:t>6</w:t>
        </w:r>
        <w:r w:rsidR="00020C26">
          <w:noBreakHyphen/>
        </w:r>
        <w:r w:rsidR="00020C26">
          <w:rPr>
            <w:noProof/>
          </w:rPr>
          <w:t>14</w:t>
        </w:r>
      </w:ins>
      <w:ins w:id="16466" w:author="Dénes CSALA" w:date="2016-07-25T14:23:00Z">
        <w:r>
          <w:rPr>
            <w:lang w:bidi="ar-SA"/>
          </w:rPr>
          <w:fldChar w:fldCharType="end"/>
        </w:r>
      </w:ins>
      <w:ins w:id="16467" w:author="Dénes CSALA" w:date="2016-07-25T14:24:00Z">
        <w:r>
          <w:rPr>
            <w:lang w:bidi="ar-SA"/>
          </w:rPr>
          <w:t xml:space="preserve">. </w:t>
        </w:r>
      </w:ins>
      <w:ins w:id="16468" w:author="Dénes CSALA" w:date="2016-07-25T14:25:00Z">
        <w:r>
          <w:rPr>
            <w:lang w:bidi="ar-SA"/>
          </w:rPr>
          <w:t>This the time when the trade contracts expire and imported electricity lower down in the trade cost vector is replaced by: domestically produced solar power (1</w:t>
        </w:r>
        <w:r w:rsidRPr="00532DB9">
          <w:rPr>
            <w:vertAlign w:val="superscript"/>
            <w:lang w:bidi="ar-SA"/>
            <w:rPrChange w:id="16469" w:author="Dénes CSALA" w:date="2016-07-25T14:25:00Z">
              <w:rPr>
                <w:lang w:bidi="ar-SA"/>
              </w:rPr>
            </w:rPrChange>
          </w:rPr>
          <w:t>st</w:t>
        </w:r>
        <w:r>
          <w:rPr>
            <w:lang w:bidi="ar-SA"/>
          </w:rPr>
          <w:t xml:space="preserve"> in the cost vector) and </w:t>
        </w:r>
      </w:ins>
      <w:ins w:id="16470" w:author="Dénes CSALA" w:date="2016-07-25T14:26:00Z">
        <w:r>
          <w:rPr>
            <w:lang w:bidi="ar-SA"/>
          </w:rPr>
          <w:t xml:space="preserve">more and more imports </w:t>
        </w:r>
      </w:ins>
      <w:ins w:id="16471" w:author="Dénes CSALA" w:date="2016-07-25T14:27:00Z">
        <w:r>
          <w:rPr>
            <w:lang w:bidi="ar-SA"/>
          </w:rPr>
          <w:t xml:space="preserve">from </w:t>
        </w:r>
      </w:ins>
      <w:ins w:id="16472" w:author="Dénes CSALA" w:date="2016-07-25T14:26:00Z">
        <w:r>
          <w:rPr>
            <w:lang w:bidi="ar-SA"/>
          </w:rPr>
          <w:t xml:space="preserve">Oman </w:t>
        </w:r>
      </w:ins>
      <w:ins w:id="16473" w:author="Dénes CSALA" w:date="2016-07-25T14:27:00Z">
        <w:r>
          <w:rPr>
            <w:lang w:bidi="ar-SA"/>
          </w:rPr>
          <w:t>and Yemen (2</w:t>
        </w:r>
        <w:r w:rsidRPr="00532DB9">
          <w:rPr>
            <w:vertAlign w:val="superscript"/>
            <w:lang w:bidi="ar-SA"/>
            <w:rPrChange w:id="16474" w:author="Dénes CSALA" w:date="2016-07-25T14:27:00Z">
              <w:rPr>
                <w:lang w:bidi="ar-SA"/>
              </w:rPr>
            </w:rPrChange>
          </w:rPr>
          <w:t>nd</w:t>
        </w:r>
        <w:r>
          <w:rPr>
            <w:lang w:bidi="ar-SA"/>
          </w:rPr>
          <w:t xml:space="preserve"> and 3</w:t>
        </w:r>
        <w:r w:rsidRPr="00532DB9">
          <w:rPr>
            <w:vertAlign w:val="superscript"/>
            <w:lang w:bidi="ar-SA"/>
            <w:rPrChange w:id="16475" w:author="Dénes CSALA" w:date="2016-07-25T14:27:00Z">
              <w:rPr>
                <w:lang w:bidi="ar-SA"/>
              </w:rPr>
            </w:rPrChange>
          </w:rPr>
          <w:t>rd</w:t>
        </w:r>
        <w:r>
          <w:rPr>
            <w:lang w:bidi="ar-SA"/>
          </w:rPr>
          <w:t xml:space="preserve">) </w:t>
        </w:r>
      </w:ins>
      <w:ins w:id="16476" w:author="Dénes CSALA" w:date="2016-07-25T14:26:00Z">
        <w:r>
          <w:rPr>
            <w:lang w:bidi="ar-SA"/>
          </w:rPr>
          <w:t>– as the countr</w:t>
        </w:r>
      </w:ins>
      <w:ins w:id="16477" w:author="Dénes CSALA" w:date="2016-07-25T14:28:00Z">
        <w:r w:rsidR="00A03B90">
          <w:rPr>
            <w:lang w:bidi="ar-SA"/>
          </w:rPr>
          <w:t>ies</w:t>
        </w:r>
      </w:ins>
      <w:ins w:id="16478" w:author="Dénes CSALA" w:date="2016-07-25T14:26:00Z">
        <w:r>
          <w:rPr>
            <w:lang w:bidi="ar-SA"/>
          </w:rPr>
          <w:t xml:space="preserve"> extends </w:t>
        </w:r>
      </w:ins>
      <w:ins w:id="16479" w:author="Dénes CSALA" w:date="2016-07-25T14:28:00Z">
        <w:r w:rsidR="00A03B90">
          <w:rPr>
            <w:lang w:bidi="ar-SA"/>
          </w:rPr>
          <w:t xml:space="preserve">their </w:t>
        </w:r>
      </w:ins>
      <w:ins w:id="16480" w:author="Dénes CSALA" w:date="2016-07-25T14:26:00Z">
        <w:r>
          <w:rPr>
            <w:lang w:bidi="ar-SA"/>
          </w:rPr>
          <w:t xml:space="preserve">capacity over time and hence </w:t>
        </w:r>
      </w:ins>
      <w:ins w:id="16481" w:author="Dénes CSALA" w:date="2016-07-25T14:28:00Z">
        <w:r w:rsidR="00A03B90">
          <w:rPr>
            <w:lang w:bidi="ar-SA"/>
          </w:rPr>
          <w:t xml:space="preserve">they are </w:t>
        </w:r>
      </w:ins>
      <w:ins w:id="16482" w:author="Dénes CSALA" w:date="2016-07-25T14:26:00Z">
        <w:r>
          <w:rPr>
            <w:lang w:bidi="ar-SA"/>
          </w:rPr>
          <w:t>able to trade more energy</w:t>
        </w:r>
      </w:ins>
      <w:ins w:id="16483" w:author="Dénes CSALA" w:date="2016-07-25T14:28:00Z">
        <w:r w:rsidR="00A03B90">
          <w:rPr>
            <w:lang w:bidi="ar-SA"/>
          </w:rPr>
          <w:t xml:space="preserve">. </w:t>
        </w:r>
        <w:r w:rsidR="00A03B90">
          <w:rPr>
            <w:lang w:bidi="ar-SA"/>
          </w:rPr>
          <w:lastRenderedPageBreak/>
          <w:t>Meanwhile, based on Equation</w:t>
        </w:r>
      </w:ins>
      <w:ins w:id="16484" w:author="Dénes CSALA" w:date="2016-07-25T14:29:00Z">
        <w:r w:rsidR="00A03B90">
          <w:rPr>
            <w:lang w:bidi="ar-SA"/>
          </w:rPr>
          <w:t xml:space="preserve"> </w:t>
        </w:r>
        <w:r w:rsidR="00A03B90">
          <w:rPr>
            <w:lang w:bidi="ar-SA"/>
          </w:rPr>
          <w:fldChar w:fldCharType="begin"/>
        </w:r>
        <w:r w:rsidR="00A03B90">
          <w:rPr>
            <w:lang w:bidi="ar-SA"/>
          </w:rPr>
          <w:instrText xml:space="preserve"> REF _Ref457220310 \h </w:instrText>
        </w:r>
      </w:ins>
      <w:r w:rsidR="00A03B90">
        <w:rPr>
          <w:lang w:bidi="ar-SA"/>
        </w:rPr>
      </w:r>
      <w:r w:rsidR="00A03B90">
        <w:rPr>
          <w:lang w:bidi="ar-SA"/>
        </w:rPr>
        <w:fldChar w:fldCharType="separate"/>
      </w:r>
      <w:ins w:id="16485" w:author="Dénes CSALA" w:date="2016-07-26T00:38:00Z">
        <w:r w:rsidR="00020C26" w:rsidRPr="002E4118">
          <w:rPr>
            <w:rFonts w:asciiTheme="majorBidi" w:hAnsiTheme="majorBidi" w:cstheme="majorBidi"/>
          </w:rPr>
          <w:t xml:space="preserve">( </w:t>
        </w:r>
        <w:r w:rsidR="00020C26">
          <w:rPr>
            <w:rFonts w:asciiTheme="majorBidi" w:hAnsiTheme="majorBidi" w:cstheme="majorBidi"/>
            <w:noProof/>
            <w:cs/>
          </w:rPr>
          <w:t>‎</w:t>
        </w:r>
        <w:r w:rsidR="00020C26">
          <w:rPr>
            <w:rFonts w:asciiTheme="majorBidi" w:hAnsiTheme="majorBidi" w:cstheme="majorBidi"/>
            <w:noProof/>
          </w:rPr>
          <w:t>4</w:t>
        </w:r>
        <w:r w:rsidR="00020C26">
          <w:rPr>
            <w:rFonts w:asciiTheme="majorBidi" w:hAnsiTheme="majorBidi" w:cstheme="majorBidi"/>
          </w:rPr>
          <w:noBreakHyphen/>
        </w:r>
        <w:r w:rsidR="00020C26">
          <w:rPr>
            <w:rFonts w:asciiTheme="majorBidi" w:hAnsiTheme="majorBidi" w:cstheme="majorBidi"/>
            <w:noProof/>
          </w:rPr>
          <w:t>16</w:t>
        </w:r>
        <w:r w:rsidR="00020C26" w:rsidRPr="002E4118">
          <w:rPr>
            <w:rFonts w:asciiTheme="majorBidi" w:hAnsiTheme="majorBidi" w:cstheme="majorBidi"/>
          </w:rPr>
          <w:t xml:space="preserve"> )</w:t>
        </w:r>
      </w:ins>
      <w:ins w:id="16486" w:author="Dénes CSALA" w:date="2016-07-25T14:29:00Z">
        <w:r w:rsidR="00A03B90">
          <w:rPr>
            <w:lang w:bidi="ar-SA"/>
          </w:rPr>
          <w:fldChar w:fldCharType="end"/>
        </w:r>
      </w:ins>
      <w:ins w:id="16487" w:author="Dénes CSALA" w:date="2016-07-25T14:28:00Z">
        <w:r w:rsidR="00A03B90">
          <w:rPr>
            <w:lang w:bidi="ar-SA"/>
          </w:rPr>
          <w:t xml:space="preserve">, they lower their </w:t>
        </w:r>
      </w:ins>
      <w:ins w:id="16488" w:author="Dénes CSALA" w:date="2016-07-25T14:27:00Z">
        <w:r>
          <w:rPr>
            <w:lang w:bidi="ar-SA"/>
          </w:rPr>
          <w:t xml:space="preserve">production </w:t>
        </w:r>
      </w:ins>
      <w:ins w:id="16489" w:author="Dénes CSALA" w:date="2016-07-25T14:26:00Z">
        <w:r>
          <w:rPr>
            <w:lang w:bidi="ar-SA"/>
          </w:rPr>
          <w:t>cost</w:t>
        </w:r>
      </w:ins>
      <w:ins w:id="16490" w:author="Dénes CSALA" w:date="2016-07-25T14:27:00Z">
        <w:r>
          <w:rPr>
            <w:lang w:bidi="ar-SA"/>
          </w:rPr>
          <w:t xml:space="preserve"> through learning as well</w:t>
        </w:r>
      </w:ins>
      <w:ins w:id="16491" w:author="Dénes CSALA" w:date="2016-07-25T14:29:00Z">
        <w:r w:rsidR="00A03B90">
          <w:rPr>
            <w:lang w:bidi="ar-SA"/>
          </w:rPr>
          <w:t xml:space="preserve"> and as Oman extends its production, it distances itself from Yemen and steals away its share in the Imports</w:t>
        </w:r>
      </w:ins>
      <w:ins w:id="16492" w:author="Dénes CSALA" w:date="2016-07-25T14:34:00Z">
        <w:r w:rsidR="00326003">
          <w:rPr>
            <w:lang w:bidi="ar-SA"/>
          </w:rPr>
          <w:t xml:space="preserve"> </w:t>
        </w:r>
      </w:ins>
      <w:ins w:id="16493" w:author="Dénes CSALA" w:date="2016-07-25T14:35:00Z">
        <w:r w:rsidR="00326003">
          <w:rPr>
            <w:lang w:bidi="ar-SA"/>
          </w:rPr>
          <w:t>(</w:t>
        </w:r>
        <w:r w:rsidR="00326003">
          <w:rPr>
            <w:lang w:bidi="ar-SA"/>
          </w:rPr>
          <w:fldChar w:fldCharType="begin"/>
        </w:r>
        <w:r w:rsidR="00326003">
          <w:rPr>
            <w:lang w:bidi="ar-SA"/>
          </w:rPr>
          <w:instrText xml:space="preserve"> REF _Ref457219939 \h </w:instrText>
        </w:r>
        <w:r w:rsidR="00326003">
          <w:rPr>
            <w:lang w:bidi="ar-SA"/>
          </w:rPr>
        </w:r>
      </w:ins>
      <w:r w:rsidR="00326003">
        <w:rPr>
          <w:lang w:bidi="ar-SA"/>
        </w:rPr>
        <w:fldChar w:fldCharType="separate"/>
      </w:r>
      <w:ins w:id="16494" w:author="Dénes CSALA" w:date="2016-07-26T00:38:00Z">
        <w:r w:rsidR="00020C26">
          <w:t xml:space="preserve">Figure </w:t>
        </w:r>
        <w:r w:rsidR="00020C26">
          <w:rPr>
            <w:noProof/>
            <w:cs/>
          </w:rPr>
          <w:t>‎</w:t>
        </w:r>
        <w:r w:rsidR="00020C26">
          <w:rPr>
            <w:noProof/>
          </w:rPr>
          <w:t>6</w:t>
        </w:r>
        <w:r w:rsidR="00020C26">
          <w:noBreakHyphen/>
        </w:r>
        <w:r w:rsidR="00020C26">
          <w:rPr>
            <w:noProof/>
          </w:rPr>
          <w:t>14</w:t>
        </w:r>
      </w:ins>
      <w:ins w:id="16495" w:author="Dénes CSALA" w:date="2016-07-25T14:35:00Z">
        <w:r w:rsidR="00326003">
          <w:rPr>
            <w:lang w:bidi="ar-SA"/>
          </w:rPr>
          <w:fldChar w:fldCharType="end"/>
        </w:r>
        <w:r w:rsidR="00326003">
          <w:rPr>
            <w:lang w:bidi="ar-SA"/>
          </w:rPr>
          <w:t>)</w:t>
        </w:r>
      </w:ins>
      <w:ins w:id="16496" w:author="Dénes CSALA" w:date="2016-07-25T14:29:00Z">
        <w:r w:rsidR="00A03B90">
          <w:rPr>
            <w:lang w:bidi="ar-SA"/>
          </w:rPr>
          <w:t>.</w:t>
        </w:r>
      </w:ins>
    </w:p>
    <w:p w14:paraId="3B2221B4" w14:textId="026969A1" w:rsidR="00532DB9" w:rsidRDefault="00532DB9" w:rsidP="00532DB9">
      <w:pPr>
        <w:ind w:firstLine="0"/>
        <w:jc w:val="center"/>
        <w:rPr>
          <w:ins w:id="16497" w:author="Dénes CSALA" w:date="2016-07-25T14:23:00Z"/>
          <w:lang w:bidi="ar-SA"/>
        </w:rPr>
      </w:pPr>
      <w:ins w:id="16498" w:author="Dénes CSALA" w:date="2016-07-25T14:23:00Z">
        <w:r>
          <w:rPr>
            <w:noProof/>
            <w:lang w:bidi="ar-SA"/>
          </w:rPr>
          <w:drawing>
            <wp:inline distT="0" distB="0" distL="0" distR="0" wp14:anchorId="528D0FC8" wp14:editId="23958551">
              <wp:extent cx="5278755" cy="257929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21220"/>
                      <a:stretch/>
                    </pic:blipFill>
                    <pic:spPr bwMode="auto">
                      <a:xfrm>
                        <a:off x="0" y="0"/>
                        <a:ext cx="5278755" cy="2579298"/>
                      </a:xfrm>
                      <a:prstGeom prst="rect">
                        <a:avLst/>
                      </a:prstGeom>
                      <a:ln>
                        <a:noFill/>
                      </a:ln>
                      <a:extLst>
                        <a:ext uri="{53640926-AAD7-44D8-BBD7-CCE9431645EC}">
                          <a14:shadowObscured xmlns:a14="http://schemas.microsoft.com/office/drawing/2010/main"/>
                        </a:ext>
                      </a:extLst>
                    </pic:spPr>
                  </pic:pic>
                </a:graphicData>
              </a:graphic>
            </wp:inline>
          </w:drawing>
        </w:r>
      </w:ins>
    </w:p>
    <w:p w14:paraId="2773C571" w14:textId="2A6ED566" w:rsidR="00532DB9" w:rsidRDefault="00532DB9">
      <w:pPr>
        <w:pStyle w:val="Caption"/>
        <w:ind w:firstLine="0"/>
        <w:jc w:val="center"/>
        <w:rPr>
          <w:ins w:id="16499" w:author="Dénes CSALA" w:date="2016-07-25T14:23:00Z"/>
          <w:lang w:bidi="ar-SA"/>
        </w:rPr>
      </w:pPr>
      <w:bookmarkStart w:id="16500" w:name="_Ref457219939"/>
      <w:bookmarkStart w:id="16501" w:name="_Toc457257076"/>
      <w:ins w:id="16502" w:author="Dénes CSALA" w:date="2016-07-25T14:23:00Z">
        <w:r>
          <w:t xml:space="preserve">Figure </w:t>
        </w:r>
        <w:r>
          <w:fldChar w:fldCharType="begin"/>
        </w:r>
        <w:r>
          <w:instrText xml:space="preserve"> STYLEREF 1 \s </w:instrText>
        </w:r>
        <w:r>
          <w:fldChar w:fldCharType="separate"/>
        </w:r>
      </w:ins>
      <w:r w:rsidR="00020C26">
        <w:rPr>
          <w:noProof/>
          <w:cs/>
        </w:rPr>
        <w:t>‎</w:t>
      </w:r>
      <w:r w:rsidR="00020C26">
        <w:rPr>
          <w:noProof/>
        </w:rPr>
        <w:t>6</w:t>
      </w:r>
      <w:ins w:id="16503" w:author="Dénes CSALA" w:date="2016-07-25T14:23:00Z">
        <w:r>
          <w:fldChar w:fldCharType="end"/>
        </w:r>
        <w:r>
          <w:noBreakHyphen/>
        </w:r>
        <w:r>
          <w:fldChar w:fldCharType="begin"/>
        </w:r>
        <w:r>
          <w:instrText xml:space="preserve"> SEQ Figure \* ARABIC \s 1 </w:instrText>
        </w:r>
        <w:r>
          <w:fldChar w:fldCharType="separate"/>
        </w:r>
      </w:ins>
      <w:ins w:id="16504" w:author="Dénes CSALA" w:date="2016-07-26T00:38:00Z">
        <w:r w:rsidR="00020C26">
          <w:rPr>
            <w:noProof/>
          </w:rPr>
          <w:t>14</w:t>
        </w:r>
      </w:ins>
      <w:ins w:id="16505" w:author="Dénes CSALA" w:date="2016-07-25T14:23:00Z">
        <w:r>
          <w:fldChar w:fldCharType="end"/>
        </w:r>
        <w:bookmarkEnd w:id="16500"/>
        <w:r>
          <w:t>. UAE NETSET dynamics. Electricity imports over the grid</w:t>
        </w:r>
        <w:r>
          <w:br/>
          <w:t>source: own work for SETE, years: 2015-2100</w:t>
        </w:r>
        <w:bookmarkEnd w:id="16501"/>
      </w:ins>
    </w:p>
    <w:p w14:paraId="4DC100B6" w14:textId="7EB9778D" w:rsidR="00326003" w:rsidRDefault="00326003" w:rsidP="00326003">
      <w:pPr>
        <w:ind w:firstLine="0"/>
        <w:jc w:val="center"/>
        <w:rPr>
          <w:ins w:id="16506" w:author="Dénes CSALA" w:date="2016-07-25T14:35:00Z"/>
          <w:lang w:bidi="ar-SA"/>
        </w:rPr>
        <w:pPrChange w:id="16507" w:author="Dénes CSALA" w:date="2016-07-25T14:43:00Z">
          <w:pPr>
            <w:ind w:firstLine="0"/>
            <w:jc w:val="center"/>
          </w:pPr>
        </w:pPrChange>
      </w:pPr>
      <w:ins w:id="16508" w:author="Dénes CSALA" w:date="2016-07-25T14:37:00Z">
        <w:r>
          <w:rPr>
            <w:noProof/>
            <w:lang w:bidi="ar-SA"/>
          </w:rPr>
          <w:drawing>
            <wp:inline distT="0" distB="0" distL="0" distR="0" wp14:anchorId="2DDE8EB6" wp14:editId="5530799D">
              <wp:extent cx="1737360" cy="15327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3033" r="5299" b="26436"/>
                      <a:stretch/>
                    </pic:blipFill>
                    <pic:spPr bwMode="auto">
                      <a:xfrm>
                        <a:off x="0" y="0"/>
                        <a:ext cx="1737360" cy="1532792"/>
                      </a:xfrm>
                      <a:prstGeom prst="rect">
                        <a:avLst/>
                      </a:prstGeom>
                      <a:ln>
                        <a:noFill/>
                      </a:ln>
                      <a:extLst>
                        <a:ext uri="{53640926-AAD7-44D8-BBD7-CCE9431645EC}">
                          <a14:shadowObscured xmlns:a14="http://schemas.microsoft.com/office/drawing/2010/main"/>
                        </a:ext>
                      </a:extLst>
                    </pic:spPr>
                  </pic:pic>
                </a:graphicData>
              </a:graphic>
            </wp:inline>
          </w:drawing>
        </w:r>
      </w:ins>
      <w:ins w:id="16509" w:author="Dénes CSALA" w:date="2016-07-25T14:38:00Z">
        <w:r>
          <w:rPr>
            <w:noProof/>
            <w:lang w:bidi="ar-SA"/>
          </w:rPr>
          <w:drawing>
            <wp:inline distT="0" distB="0" distL="0" distR="0" wp14:anchorId="7C25A52E" wp14:editId="133DECBD">
              <wp:extent cx="1737360" cy="1617402"/>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7079" r="4963" b="25516"/>
                      <a:stretch/>
                    </pic:blipFill>
                    <pic:spPr bwMode="auto">
                      <a:xfrm>
                        <a:off x="0" y="0"/>
                        <a:ext cx="1737360" cy="1617402"/>
                      </a:xfrm>
                      <a:prstGeom prst="rect">
                        <a:avLst/>
                      </a:prstGeom>
                      <a:ln>
                        <a:noFill/>
                      </a:ln>
                      <a:extLst>
                        <a:ext uri="{53640926-AAD7-44D8-BBD7-CCE9431645EC}">
                          <a14:shadowObscured xmlns:a14="http://schemas.microsoft.com/office/drawing/2010/main"/>
                        </a:ext>
                      </a:extLst>
                    </pic:spPr>
                  </pic:pic>
                </a:graphicData>
              </a:graphic>
            </wp:inline>
          </w:drawing>
        </w:r>
      </w:ins>
      <w:ins w:id="16510" w:author="Dénes CSALA" w:date="2016-07-25T14:42:00Z">
        <w:r>
          <w:rPr>
            <w:noProof/>
            <w:lang w:bidi="ar-SA"/>
          </w:rPr>
          <w:drawing>
            <wp:inline distT="0" distB="0" distL="0" distR="0" wp14:anchorId="2C2C547C" wp14:editId="5AA9EEC7">
              <wp:extent cx="1737360" cy="16221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8171" r="5539" b="26716"/>
                      <a:stretch/>
                    </pic:blipFill>
                    <pic:spPr bwMode="auto">
                      <a:xfrm>
                        <a:off x="0" y="0"/>
                        <a:ext cx="1737360" cy="1622109"/>
                      </a:xfrm>
                      <a:prstGeom prst="rect">
                        <a:avLst/>
                      </a:prstGeom>
                      <a:ln>
                        <a:noFill/>
                      </a:ln>
                      <a:extLst>
                        <a:ext uri="{53640926-AAD7-44D8-BBD7-CCE9431645EC}">
                          <a14:shadowObscured xmlns:a14="http://schemas.microsoft.com/office/drawing/2010/main"/>
                        </a:ext>
                      </a:extLst>
                    </pic:spPr>
                  </pic:pic>
                </a:graphicData>
              </a:graphic>
            </wp:inline>
          </w:drawing>
        </w:r>
      </w:ins>
    </w:p>
    <w:p w14:paraId="004535A7" w14:textId="2E183D78" w:rsidR="00326003" w:rsidRDefault="00326003" w:rsidP="006C0880">
      <w:pPr>
        <w:pStyle w:val="Caption"/>
        <w:ind w:firstLine="0"/>
        <w:jc w:val="center"/>
        <w:rPr>
          <w:ins w:id="16511" w:author="Dénes CSALA" w:date="2016-07-25T14:35:00Z"/>
          <w:lang w:bidi="ar-SA"/>
        </w:rPr>
        <w:pPrChange w:id="16512" w:author="Dénes CSALA" w:date="2016-07-25T14:45:00Z">
          <w:pPr>
            <w:pStyle w:val="Caption"/>
            <w:ind w:firstLine="0"/>
            <w:jc w:val="center"/>
          </w:pPr>
        </w:pPrChange>
      </w:pPr>
      <w:bookmarkStart w:id="16513" w:name="_Ref457220982"/>
      <w:bookmarkStart w:id="16514" w:name="_Toc457257077"/>
      <w:ins w:id="16515" w:author="Dénes CSALA" w:date="2016-07-25T14:35:00Z">
        <w:r>
          <w:t xml:space="preserve">Figure </w:t>
        </w:r>
        <w:r>
          <w:fldChar w:fldCharType="begin"/>
        </w:r>
        <w:r>
          <w:instrText xml:space="preserve"> STYLEREF 1 \s </w:instrText>
        </w:r>
        <w:r>
          <w:fldChar w:fldCharType="separate"/>
        </w:r>
      </w:ins>
      <w:r w:rsidR="00020C26">
        <w:rPr>
          <w:noProof/>
          <w:cs/>
        </w:rPr>
        <w:t>‎</w:t>
      </w:r>
      <w:r w:rsidR="00020C26">
        <w:rPr>
          <w:noProof/>
        </w:rPr>
        <w:t>6</w:t>
      </w:r>
      <w:ins w:id="16516" w:author="Dénes CSALA" w:date="2016-07-25T14:35:00Z">
        <w:r>
          <w:fldChar w:fldCharType="end"/>
        </w:r>
        <w:r>
          <w:noBreakHyphen/>
        </w:r>
        <w:r>
          <w:fldChar w:fldCharType="begin"/>
        </w:r>
        <w:r>
          <w:instrText xml:space="preserve"> SEQ Figure \* ARABIC \s 1 </w:instrText>
        </w:r>
        <w:r>
          <w:fldChar w:fldCharType="separate"/>
        </w:r>
      </w:ins>
      <w:ins w:id="16517" w:author="Dénes CSALA" w:date="2016-07-26T00:38:00Z">
        <w:r w:rsidR="00020C26">
          <w:rPr>
            <w:noProof/>
          </w:rPr>
          <w:t>15</w:t>
        </w:r>
      </w:ins>
      <w:ins w:id="16518" w:author="Dénes CSALA" w:date="2016-07-25T14:35:00Z">
        <w:r>
          <w:fldChar w:fldCharType="end"/>
        </w:r>
        <w:bookmarkEnd w:id="16513"/>
        <w:r>
          <w:t xml:space="preserve">. UAE NETSET dynamics. </w:t>
        </w:r>
      </w:ins>
      <w:ins w:id="16519" w:author="Dénes CSALA" w:date="2016-07-25T14:38:00Z">
        <w:r>
          <w:t>Power-to-liquids</w:t>
        </w:r>
      </w:ins>
      <w:ins w:id="16520" w:author="Dénes CSALA" w:date="2016-07-25T14:44:00Z">
        <w:r w:rsidR="006C0880">
          <w:t xml:space="preserve"> (Left)</w:t>
        </w:r>
      </w:ins>
      <w:ins w:id="16521" w:author="Dénes CSALA" w:date="2016-07-25T14:38:00Z">
        <w:r>
          <w:t xml:space="preserve"> </w:t>
        </w:r>
      </w:ins>
      <w:ins w:id="16522" w:author="Dénes CSALA" w:date="2016-07-25T14:44:00Z">
        <w:r w:rsidR="006C0880">
          <w:br/>
          <w:t>I</w:t>
        </w:r>
      </w:ins>
      <w:ins w:id="16523" w:author="Dénes CSALA" w:date="2016-07-25T14:39:00Z">
        <w:r>
          <w:t xml:space="preserve">mports </w:t>
        </w:r>
      </w:ins>
      <w:ins w:id="16524" w:author="Dénes CSALA" w:date="2016-07-25T14:44:00Z">
        <w:r w:rsidR="006C0880">
          <w:t xml:space="preserve">(center) </w:t>
        </w:r>
      </w:ins>
      <w:ins w:id="16525" w:author="Dénes CSALA" w:date="2016-07-25T14:39:00Z">
        <w:r>
          <w:t xml:space="preserve">and </w:t>
        </w:r>
      </w:ins>
      <w:ins w:id="16526" w:author="Dénes CSALA" w:date="2016-07-25T14:45:00Z">
        <w:r w:rsidR="006C0880">
          <w:t>P</w:t>
        </w:r>
      </w:ins>
      <w:ins w:id="16527" w:author="Dénes CSALA" w:date="2016-07-25T14:39:00Z">
        <w:r>
          <w:t>roduction</w:t>
        </w:r>
      </w:ins>
      <w:ins w:id="16528" w:author="Dénes CSALA" w:date="2016-07-25T14:43:00Z">
        <w:r>
          <w:t xml:space="preserve"> </w:t>
        </w:r>
      </w:ins>
      <w:ins w:id="16529" w:author="Dénes CSALA" w:date="2016-07-25T14:45:00Z">
        <w:r w:rsidR="006C0880">
          <w:t xml:space="preserve">(Right) </w:t>
        </w:r>
      </w:ins>
      <w:ins w:id="16530" w:author="Dénes CSALA" w:date="2016-07-25T14:43:00Z">
        <w:r>
          <w:t>breakdown by source country</w:t>
        </w:r>
      </w:ins>
      <w:ins w:id="16531" w:author="Dénes CSALA" w:date="2016-07-25T14:45:00Z">
        <w:r w:rsidR="006C0880">
          <w:t xml:space="preserve">, </w:t>
        </w:r>
      </w:ins>
      <w:ins w:id="16532" w:author="Dénes CSALA" w:date="2016-07-25T14:35:00Z">
        <w:r>
          <w:t>source: own work for SETE, years: 2015-2100</w:t>
        </w:r>
        <w:bookmarkEnd w:id="16514"/>
      </w:ins>
    </w:p>
    <w:p w14:paraId="2925D346" w14:textId="6C49EAEA" w:rsidR="007B4033" w:rsidRDefault="007B4033" w:rsidP="007B4033">
      <w:pPr>
        <w:rPr>
          <w:ins w:id="16533" w:author="Dénes CSALA" w:date="2016-07-25T14:53:00Z"/>
          <w:lang w:bidi="ar-SA"/>
        </w:rPr>
      </w:pPr>
      <w:ins w:id="16534" w:author="Dénes CSALA" w:date="2016-07-25T14:53:00Z">
        <w:r>
          <w:rPr>
            <w:lang w:bidi="ar-SA"/>
          </w:rPr>
          <w:t>When looking at the PTL trade (</w:t>
        </w:r>
        <w:r>
          <w:rPr>
            <w:lang w:bidi="ar-SA"/>
          </w:rPr>
          <w:fldChar w:fldCharType="begin"/>
        </w:r>
        <w:r>
          <w:rPr>
            <w:lang w:bidi="ar-SA"/>
          </w:rPr>
          <w:instrText xml:space="preserve"> REF _Ref457220982 \h </w:instrText>
        </w:r>
        <w:r>
          <w:rPr>
            <w:lang w:bidi="ar-SA"/>
          </w:rPr>
        </w:r>
        <w:r>
          <w:rPr>
            <w:lang w:bidi="ar-SA"/>
          </w:rPr>
          <w:fldChar w:fldCharType="separate"/>
        </w:r>
      </w:ins>
      <w:ins w:id="16535" w:author="Dénes CSALA" w:date="2016-07-26T00:38:00Z">
        <w:r w:rsidR="00020C26">
          <w:t xml:space="preserve">Figure </w:t>
        </w:r>
        <w:r w:rsidR="00020C26">
          <w:rPr>
            <w:noProof/>
            <w:cs/>
          </w:rPr>
          <w:t>‎</w:t>
        </w:r>
        <w:r w:rsidR="00020C26">
          <w:rPr>
            <w:noProof/>
          </w:rPr>
          <w:t>6</w:t>
        </w:r>
        <w:r w:rsidR="00020C26">
          <w:noBreakHyphen/>
        </w:r>
        <w:r w:rsidR="00020C26">
          <w:rPr>
            <w:noProof/>
          </w:rPr>
          <w:t>15</w:t>
        </w:r>
      </w:ins>
      <w:ins w:id="16536" w:author="Dénes CSALA" w:date="2016-07-25T14:53:00Z">
        <w:r>
          <w:rPr>
            <w:lang w:bidi="ar-SA"/>
          </w:rPr>
          <w:fldChar w:fldCharType="end"/>
        </w:r>
        <w:r>
          <w:rPr>
            <w:lang w:bidi="ar-SA"/>
          </w:rPr>
          <w:t xml:space="preserve">), we can indeed see that before the constraint becomes binding – around 2049 – the only PTL energy present is imported and it is from Pakistan, based on the cost vector. Afterwards, a portion of the local solar power generation is diverted towards producing liquids, necessary for the economy in this form. As the country energy demand slowly shrinks over time, PTL trade with </w:t>
        </w:r>
        <w:r>
          <w:rPr>
            <w:lang w:bidi="ar-SA"/>
          </w:rPr>
          <w:lastRenderedPageBreak/>
          <w:t>Pakistan (only 4</w:t>
        </w:r>
        <w:r w:rsidRPr="006F075D">
          <w:rPr>
            <w:vertAlign w:val="superscript"/>
            <w:lang w:bidi="ar-SA"/>
          </w:rPr>
          <w:t>th</w:t>
        </w:r>
        <w:r>
          <w:rPr>
            <w:lang w:bidi="ar-SA"/>
          </w:rPr>
          <w:t xml:space="preserve"> in trade cost vector) is phased out in favor of producing liquids from imported electricity over the grid from Oman and Yemen (2</w:t>
        </w:r>
        <w:r w:rsidRPr="006F075D">
          <w:rPr>
            <w:vertAlign w:val="superscript"/>
            <w:lang w:bidi="ar-SA"/>
          </w:rPr>
          <w:t>nd</w:t>
        </w:r>
        <w:r>
          <w:rPr>
            <w:lang w:bidi="ar-SA"/>
          </w:rPr>
          <w:t xml:space="preserve"> and 3</w:t>
        </w:r>
        <w:r w:rsidRPr="006F075D">
          <w:rPr>
            <w:vertAlign w:val="superscript"/>
            <w:lang w:bidi="ar-SA"/>
          </w:rPr>
          <w:t>rd</w:t>
        </w:r>
        <w:r>
          <w:rPr>
            <w:lang w:bidi="ar-SA"/>
          </w:rPr>
          <w:t xml:space="preserve"> in the cost vector).</w:t>
        </w:r>
      </w:ins>
    </w:p>
    <w:p w14:paraId="2BC95D31" w14:textId="240C38F5" w:rsidR="005B4EFA" w:rsidRDefault="005B4EFA" w:rsidP="005B4EFA">
      <w:pPr>
        <w:pStyle w:val="Heading3"/>
        <w:rPr>
          <w:ins w:id="16537" w:author="Dénes CSALA" w:date="2016-07-25T14:56:00Z"/>
          <w:lang w:bidi="ar-SA"/>
        </w:rPr>
        <w:pPrChange w:id="16538" w:author="Dénes CSALA" w:date="2016-07-25T14:56:00Z">
          <w:pPr>
            <w:pStyle w:val="Heading3"/>
          </w:pPr>
        </w:pPrChange>
      </w:pPr>
      <w:bookmarkStart w:id="16539" w:name="_Toc457256930"/>
      <w:ins w:id="16540" w:author="Dénes CSALA" w:date="2016-07-25T14:56:00Z">
        <w:r>
          <w:rPr>
            <w:lang w:bidi="ar-SA"/>
          </w:rPr>
          <w:t>NETSET for the United States domestic net demand</w:t>
        </w:r>
        <w:bookmarkEnd w:id="16539"/>
      </w:ins>
    </w:p>
    <w:p w14:paraId="10931BCD" w14:textId="119325E5" w:rsidR="00CE1998" w:rsidRDefault="00CE1998" w:rsidP="00CE1998">
      <w:pPr>
        <w:ind w:firstLine="0"/>
        <w:rPr>
          <w:ins w:id="16541" w:author="Dénes CSALA" w:date="2016-07-25T15:12:00Z"/>
          <w:lang w:bidi="ar-SA"/>
        </w:rPr>
      </w:pPr>
      <w:ins w:id="16542" w:author="Dénes CSALA" w:date="2016-07-25T15:18:00Z">
        <w:r>
          <w:rPr>
            <w:noProof/>
            <w:lang w:bidi="ar-SA"/>
          </w:rPr>
          <w:drawing>
            <wp:inline distT="0" distB="0" distL="0" distR="0" wp14:anchorId="55218181" wp14:editId="55CF24BC">
              <wp:extent cx="5278755" cy="2777706"/>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15160"/>
                      <a:stretch/>
                    </pic:blipFill>
                    <pic:spPr bwMode="auto">
                      <a:xfrm>
                        <a:off x="0" y="0"/>
                        <a:ext cx="5278755" cy="2777706"/>
                      </a:xfrm>
                      <a:prstGeom prst="rect">
                        <a:avLst/>
                      </a:prstGeom>
                      <a:ln>
                        <a:noFill/>
                      </a:ln>
                      <a:extLst>
                        <a:ext uri="{53640926-AAD7-44D8-BBD7-CCE9431645EC}">
                          <a14:shadowObscured xmlns:a14="http://schemas.microsoft.com/office/drawing/2010/main"/>
                        </a:ext>
                      </a:extLst>
                    </pic:spPr>
                  </pic:pic>
                </a:graphicData>
              </a:graphic>
            </wp:inline>
          </w:drawing>
        </w:r>
      </w:ins>
    </w:p>
    <w:p w14:paraId="769E4489" w14:textId="303E24B4" w:rsidR="00CE1998" w:rsidRDefault="00CE1998" w:rsidP="00CE1998">
      <w:pPr>
        <w:pStyle w:val="Caption"/>
        <w:ind w:firstLine="0"/>
        <w:jc w:val="center"/>
        <w:rPr>
          <w:ins w:id="16543" w:author="Dénes CSALA" w:date="2016-07-25T15:12:00Z"/>
          <w:lang w:bidi="ar-SA"/>
        </w:rPr>
      </w:pPr>
      <w:bookmarkStart w:id="16544" w:name="_Ref457223397"/>
      <w:bookmarkStart w:id="16545" w:name="_Toc457257078"/>
      <w:ins w:id="16546" w:author="Dénes CSALA" w:date="2016-07-25T15:12:00Z">
        <w:r>
          <w:t xml:space="preserve">Figure </w:t>
        </w:r>
        <w:r>
          <w:fldChar w:fldCharType="begin"/>
        </w:r>
        <w:r>
          <w:instrText xml:space="preserve"> STYLEREF 1 \s </w:instrText>
        </w:r>
        <w:r>
          <w:fldChar w:fldCharType="separate"/>
        </w:r>
      </w:ins>
      <w:r w:rsidR="00020C26">
        <w:rPr>
          <w:noProof/>
          <w:cs/>
        </w:rPr>
        <w:t>‎</w:t>
      </w:r>
      <w:r w:rsidR="00020C26">
        <w:rPr>
          <w:noProof/>
        </w:rPr>
        <w:t>6</w:t>
      </w:r>
      <w:ins w:id="16547" w:author="Dénes CSALA" w:date="2016-07-25T15:12:00Z">
        <w:r>
          <w:fldChar w:fldCharType="end"/>
        </w:r>
        <w:r>
          <w:noBreakHyphen/>
        </w:r>
        <w:r>
          <w:fldChar w:fldCharType="begin"/>
        </w:r>
        <w:r>
          <w:instrText xml:space="preserve"> SEQ Figure \* ARABIC \s 1 </w:instrText>
        </w:r>
        <w:r>
          <w:fldChar w:fldCharType="separate"/>
        </w:r>
      </w:ins>
      <w:ins w:id="16548" w:author="Dénes CSALA" w:date="2016-07-26T00:38:00Z">
        <w:r w:rsidR="00020C26">
          <w:rPr>
            <w:noProof/>
          </w:rPr>
          <w:t>16</w:t>
        </w:r>
      </w:ins>
      <w:ins w:id="16549" w:author="Dénes CSALA" w:date="2016-07-25T15:12:00Z">
        <w:r>
          <w:fldChar w:fldCharType="end"/>
        </w:r>
        <w:bookmarkEnd w:id="16544"/>
        <w:r>
          <w:t>. U</w:t>
        </w:r>
      </w:ins>
      <w:ins w:id="16550" w:author="Dénes CSALA" w:date="2016-07-25T15:13:00Z">
        <w:r>
          <w:t>SA</w:t>
        </w:r>
      </w:ins>
      <w:ins w:id="16551" w:author="Dénes CSALA" w:date="2016-07-25T15:12:00Z">
        <w:r>
          <w:t xml:space="preserve"> NETSET dynamics. Showing net energy balance filled by various renewable sources (without exports)</w:t>
        </w:r>
        <w:r>
          <w:br/>
          <w:t>source: own work for SETE, years: 2000-2100</w:t>
        </w:r>
        <w:bookmarkEnd w:id="16545"/>
      </w:ins>
    </w:p>
    <w:p w14:paraId="2209B346" w14:textId="0DC658A8" w:rsidR="00DA7778" w:rsidRDefault="001A7E14" w:rsidP="00DA7778">
      <w:pPr>
        <w:rPr>
          <w:ins w:id="16552" w:author="Dénes CSALA" w:date="2016-07-25T16:01:00Z"/>
          <w:lang w:bidi="ar-SA"/>
        </w:rPr>
      </w:pPr>
      <w:ins w:id="16553" w:author="Dénes CSALA" w:date="2016-07-25T15:18:00Z">
        <w:r>
          <w:rPr>
            <w:lang w:bidi="ar-SA"/>
          </w:rPr>
          <w:t xml:space="preserve">Under </w:t>
        </w:r>
      </w:ins>
      <w:ins w:id="16554" w:author="Dénes CSALA" w:date="2016-07-25T15:19:00Z">
        <w:r>
          <w:rPr>
            <w:lang w:bidi="ar-SA"/>
          </w:rPr>
          <w:t>trade rules q=4 and p=3, t</w:t>
        </w:r>
      </w:ins>
      <w:ins w:id="16555" w:author="Dénes CSALA" w:date="2016-07-25T15:18:00Z">
        <w:r>
          <w:rPr>
            <w:lang w:bidi="ar-SA"/>
          </w:rPr>
          <w:t>he United States</w:t>
        </w:r>
      </w:ins>
      <w:ins w:id="16556" w:author="Dénes CSALA" w:date="2016-07-25T15:19:00Z">
        <w:r>
          <w:rPr>
            <w:lang w:bidi="ar-SA"/>
          </w:rPr>
          <w:t xml:space="preserve"> will have a balanced energy transition</w:t>
        </w:r>
      </w:ins>
      <w:ins w:id="16557" w:author="Dénes CSALA" w:date="2016-07-25T15:21:00Z">
        <w:r>
          <w:rPr>
            <w:lang w:bidi="ar-SA"/>
          </w:rPr>
          <w:t xml:space="preserve"> (</w:t>
        </w:r>
        <w:r>
          <w:rPr>
            <w:lang w:bidi="ar-SA"/>
          </w:rPr>
          <w:fldChar w:fldCharType="begin"/>
        </w:r>
        <w:r>
          <w:rPr>
            <w:lang w:bidi="ar-SA"/>
          </w:rPr>
          <w:instrText xml:space="preserve"> REF _Ref457223397 \h </w:instrText>
        </w:r>
        <w:r>
          <w:rPr>
            <w:lang w:bidi="ar-SA"/>
          </w:rPr>
        </w:r>
      </w:ins>
      <w:r>
        <w:rPr>
          <w:lang w:bidi="ar-SA"/>
        </w:rPr>
        <w:fldChar w:fldCharType="separate"/>
      </w:r>
      <w:ins w:id="16558" w:author="Dénes CSALA" w:date="2016-07-26T00:38:00Z">
        <w:r w:rsidR="00020C26">
          <w:t xml:space="preserve">Figure </w:t>
        </w:r>
        <w:r w:rsidR="00020C26">
          <w:rPr>
            <w:noProof/>
            <w:cs/>
          </w:rPr>
          <w:t>‎</w:t>
        </w:r>
        <w:r w:rsidR="00020C26">
          <w:rPr>
            <w:noProof/>
          </w:rPr>
          <w:t>6</w:t>
        </w:r>
        <w:r w:rsidR="00020C26">
          <w:noBreakHyphen/>
        </w:r>
        <w:r w:rsidR="00020C26">
          <w:rPr>
            <w:noProof/>
          </w:rPr>
          <w:t>16</w:t>
        </w:r>
      </w:ins>
      <w:ins w:id="16559" w:author="Dénes CSALA" w:date="2016-07-25T15:21:00Z">
        <w:r>
          <w:rPr>
            <w:lang w:bidi="ar-SA"/>
          </w:rPr>
          <w:fldChar w:fldCharType="end"/>
        </w:r>
        <w:r>
          <w:rPr>
            <w:lang w:bidi="ar-SA"/>
          </w:rPr>
          <w:t>)</w:t>
        </w:r>
      </w:ins>
      <w:ins w:id="16560" w:author="Dénes CSALA" w:date="2016-07-25T15:19:00Z">
        <w:r>
          <w:rPr>
            <w:lang w:bidi="ar-SA"/>
          </w:rPr>
          <w:t xml:space="preserve">. Initially it expands both the domestic photovoltaic and wind generation significantly, until 2060, when the expiration of </w:t>
        </w:r>
      </w:ins>
      <w:ins w:id="16561" w:author="Dénes CSALA" w:date="2016-07-25T15:20:00Z">
        <w:r>
          <w:rPr>
            <w:lang w:bidi="ar-SA"/>
          </w:rPr>
          <w:t xml:space="preserve">the lifetime of older </w:t>
        </w:r>
      </w:ins>
      <w:ins w:id="16562" w:author="Dénes CSALA" w:date="2016-07-25T15:19:00Z">
        <w:r>
          <w:rPr>
            <w:lang w:bidi="ar-SA"/>
          </w:rPr>
          <w:t>plants</w:t>
        </w:r>
      </w:ins>
      <w:ins w:id="16563" w:author="Dénes CSALA" w:date="2016-07-25T15:20:00Z">
        <w:r>
          <w:rPr>
            <w:lang w:bidi="ar-SA"/>
          </w:rPr>
          <w:t xml:space="preserve"> and a drop of demand leads to phasing out a few solar plants in favor of imported electricity – from Mexico</w:t>
        </w:r>
      </w:ins>
      <w:ins w:id="16564" w:author="Dénes CSALA" w:date="2016-07-25T15:29:00Z">
        <w:r w:rsidR="00F22395">
          <w:rPr>
            <w:lang w:bidi="ar-SA"/>
          </w:rPr>
          <w:t xml:space="preserve"> carrying a lower cost (</w:t>
        </w:r>
      </w:ins>
      <w:ins w:id="16565" w:author="Dénes CSALA" w:date="2016-07-25T15:30:00Z">
        <w:r w:rsidR="00F22395">
          <w:rPr>
            <w:lang w:bidi="ar-SA"/>
          </w:rPr>
          <w:t>as per</w:t>
        </w:r>
      </w:ins>
      <w:ins w:id="16566" w:author="Dénes CSALA" w:date="2016-07-25T15:56:00Z">
        <w:r w:rsidR="00FA4D37">
          <w:rPr>
            <w:lang w:bidi="ar-SA"/>
          </w:rPr>
          <w:t xml:space="preserve"> </w:t>
        </w:r>
        <w:r w:rsidR="00FA4D37">
          <w:rPr>
            <w:lang w:bidi="ar-SA"/>
          </w:rPr>
          <w:fldChar w:fldCharType="begin"/>
        </w:r>
        <w:r w:rsidR="00FA4D37">
          <w:rPr>
            <w:lang w:bidi="ar-SA"/>
          </w:rPr>
          <w:instrText xml:space="preserve"> REF _Ref457225505 \h </w:instrText>
        </w:r>
        <w:r w:rsidR="00FA4D37">
          <w:rPr>
            <w:lang w:bidi="ar-SA"/>
          </w:rPr>
        </w:r>
      </w:ins>
      <w:r w:rsidR="00FA4D37">
        <w:rPr>
          <w:lang w:bidi="ar-SA"/>
        </w:rPr>
        <w:fldChar w:fldCharType="separate"/>
      </w:r>
      <w:ins w:id="16567" w:author="Dénes CSALA" w:date="2016-07-26T00:38:00Z">
        <w:r w:rsidR="00020C26">
          <w:t xml:space="preserve">Table </w:t>
        </w:r>
        <w:r w:rsidR="00020C26">
          <w:rPr>
            <w:noProof/>
            <w:cs/>
          </w:rPr>
          <w:t>‎</w:t>
        </w:r>
        <w:r w:rsidR="00020C26">
          <w:rPr>
            <w:noProof/>
          </w:rPr>
          <w:t>6</w:t>
        </w:r>
        <w:r w:rsidR="00020C26">
          <w:noBreakHyphen/>
        </w:r>
        <w:r w:rsidR="00020C26">
          <w:rPr>
            <w:noProof/>
          </w:rPr>
          <w:t>5</w:t>
        </w:r>
      </w:ins>
      <w:ins w:id="16568" w:author="Dénes CSALA" w:date="2016-07-25T15:56:00Z">
        <w:r w:rsidR="00FA4D37">
          <w:rPr>
            <w:lang w:bidi="ar-SA"/>
          </w:rPr>
          <w:fldChar w:fldCharType="end"/>
        </w:r>
      </w:ins>
      <w:ins w:id="16569" w:author="Dénes CSALA" w:date="2016-07-25T15:30:00Z">
        <w:r w:rsidR="00F22395">
          <w:rPr>
            <w:lang w:bidi="ar-SA"/>
          </w:rPr>
          <w:t>)</w:t>
        </w:r>
      </w:ins>
      <w:ins w:id="16570" w:author="Dénes CSALA" w:date="2016-07-25T15:20:00Z">
        <w:r>
          <w:rPr>
            <w:lang w:bidi="ar-SA"/>
          </w:rPr>
          <w:t>.</w:t>
        </w:r>
      </w:ins>
      <w:ins w:id="16571" w:author="Dénes CSALA" w:date="2016-07-25T15:58:00Z">
        <w:r w:rsidR="00DA7778">
          <w:rPr>
            <w:lang w:bidi="ar-SA"/>
          </w:rPr>
          <w:t xml:space="preserve"> Now, we have also included the </w:t>
        </w:r>
      </w:ins>
      <w:ins w:id="16572" w:author="Dénes CSALA" w:date="2016-07-25T15:59:00Z">
        <w:r w:rsidR="00DA7778">
          <w:rPr>
            <w:lang w:bidi="ar-SA"/>
          </w:rPr>
          <w:t xml:space="preserve">total </w:t>
        </w:r>
      </w:ins>
      <w:ins w:id="16573" w:author="Dénes CSALA" w:date="2016-07-25T15:58:00Z">
        <w:r w:rsidR="00DA7778">
          <w:rPr>
            <w:lang w:bidi="ar-SA"/>
          </w:rPr>
          <w:t>tradeable resources for the plotted year (2015)</w:t>
        </w:r>
      </w:ins>
      <w:ins w:id="16574" w:author="Dénes CSALA" w:date="2016-07-25T15:59:00Z">
        <w:r w:rsidR="00DA7778">
          <w:rPr>
            <w:lang w:bidi="ar-SA"/>
          </w:rPr>
          <w:t xml:space="preserve"> in the last column of the table. As we can see we can expect that initially more of the imports will be coming from Canada, but as Mexico </w:t>
        </w:r>
      </w:ins>
      <w:ins w:id="16575" w:author="Dénes CSALA" w:date="2016-07-25T16:00:00Z">
        <w:r w:rsidR="00DA7778">
          <w:rPr>
            <w:lang w:bidi="ar-SA"/>
          </w:rPr>
          <w:t>builds up its resources, it will be the preferred import source over Canada and even over domestic production</w:t>
        </w:r>
      </w:ins>
      <w:ins w:id="16576" w:author="Dénes CSALA" w:date="2016-07-25T16:01:00Z">
        <w:r w:rsidR="00DA7778">
          <w:rPr>
            <w:lang w:bidi="ar-SA"/>
          </w:rPr>
          <w:t xml:space="preserve">, one the lifetime of the existing plants runs out. </w:t>
        </w:r>
      </w:ins>
      <w:ins w:id="16577" w:author="Dénes CSALA" w:date="2016-07-25T16:00:00Z">
        <w:r w:rsidR="00DA7778">
          <w:rPr>
            <w:lang w:bidi="ar-SA"/>
          </w:rPr>
          <w:t>(</w:t>
        </w:r>
        <w:r w:rsidR="00DA7778">
          <w:rPr>
            <w:lang w:bidi="ar-SA"/>
          </w:rPr>
          <w:fldChar w:fldCharType="begin"/>
        </w:r>
        <w:r w:rsidR="00DA7778">
          <w:rPr>
            <w:lang w:bidi="ar-SA"/>
          </w:rPr>
          <w:instrText xml:space="preserve"> REF _Ref457225765 \h </w:instrText>
        </w:r>
        <w:r w:rsidR="00DA7778">
          <w:rPr>
            <w:lang w:bidi="ar-SA"/>
          </w:rPr>
        </w:r>
      </w:ins>
      <w:r w:rsidR="00DA7778">
        <w:rPr>
          <w:lang w:bidi="ar-SA"/>
        </w:rPr>
        <w:fldChar w:fldCharType="separate"/>
      </w:r>
      <w:ins w:id="16578" w:author="Dénes CSALA" w:date="2016-07-26T00:38:00Z">
        <w:r w:rsidR="00020C26">
          <w:t xml:space="preserve">Figure </w:t>
        </w:r>
        <w:r w:rsidR="00020C26">
          <w:rPr>
            <w:noProof/>
            <w:cs/>
          </w:rPr>
          <w:t>‎</w:t>
        </w:r>
        <w:r w:rsidR="00020C26">
          <w:rPr>
            <w:noProof/>
          </w:rPr>
          <w:t>6</w:t>
        </w:r>
        <w:r w:rsidR="00020C26">
          <w:noBreakHyphen/>
        </w:r>
        <w:r w:rsidR="00020C26">
          <w:rPr>
            <w:noProof/>
          </w:rPr>
          <w:t>17</w:t>
        </w:r>
      </w:ins>
      <w:ins w:id="16579" w:author="Dénes CSALA" w:date="2016-07-25T16:00:00Z">
        <w:r w:rsidR="00DA7778">
          <w:rPr>
            <w:lang w:bidi="ar-SA"/>
          </w:rPr>
          <w:fldChar w:fldCharType="end"/>
        </w:r>
        <w:r w:rsidR="00DA7778">
          <w:rPr>
            <w:lang w:bidi="ar-SA"/>
          </w:rPr>
          <w:t>).</w:t>
        </w:r>
      </w:ins>
    </w:p>
    <w:p w14:paraId="112D596B" w14:textId="77777777" w:rsidR="00DA7778" w:rsidRDefault="00DA7778">
      <w:pPr>
        <w:spacing w:after="160" w:line="259" w:lineRule="auto"/>
        <w:ind w:firstLine="0"/>
        <w:jc w:val="left"/>
        <w:rPr>
          <w:ins w:id="16580" w:author="Dénes CSALA" w:date="2016-07-25T16:01:00Z"/>
          <w:lang w:bidi="ar-SA"/>
        </w:rPr>
      </w:pPr>
      <w:ins w:id="16581" w:author="Dénes CSALA" w:date="2016-07-25T16:01:00Z">
        <w:r>
          <w:rPr>
            <w:lang w:bidi="ar-SA"/>
          </w:rPr>
          <w:br w:type="page"/>
        </w:r>
      </w:ins>
    </w:p>
    <w:p w14:paraId="656CA3CC" w14:textId="06B2ED32" w:rsidR="00FA4D37" w:rsidRDefault="00FA4D37" w:rsidP="00FA4D37">
      <w:pPr>
        <w:pStyle w:val="Caption"/>
        <w:rPr>
          <w:ins w:id="16582" w:author="Dénes CSALA" w:date="2016-07-25T15:53:00Z"/>
          <w:lang w:bidi="ar-SA"/>
        </w:rPr>
      </w:pPr>
      <w:bookmarkStart w:id="16583" w:name="_Ref457223940"/>
      <w:bookmarkStart w:id="16584" w:name="_Ref457225505"/>
      <w:bookmarkStart w:id="16585" w:name="_Toc457256973"/>
      <w:ins w:id="16586" w:author="Dénes CSALA" w:date="2016-07-25T15:53:00Z">
        <w:r>
          <w:lastRenderedPageBreak/>
          <w:t xml:space="preserve">Table </w:t>
        </w:r>
        <w:r>
          <w:fldChar w:fldCharType="begin"/>
        </w:r>
        <w:r>
          <w:instrText xml:space="preserve"> STYLEREF 1 \s </w:instrText>
        </w:r>
        <w:r>
          <w:fldChar w:fldCharType="separate"/>
        </w:r>
      </w:ins>
      <w:r w:rsidR="00020C26">
        <w:rPr>
          <w:noProof/>
          <w:cs/>
        </w:rPr>
        <w:t>‎</w:t>
      </w:r>
      <w:r w:rsidR="00020C26">
        <w:rPr>
          <w:noProof/>
        </w:rPr>
        <w:t>6</w:t>
      </w:r>
      <w:ins w:id="16587" w:author="Dénes CSALA" w:date="2016-07-25T15:53:00Z">
        <w:r>
          <w:fldChar w:fldCharType="end"/>
        </w:r>
        <w:r>
          <w:noBreakHyphen/>
        </w:r>
        <w:r>
          <w:fldChar w:fldCharType="begin"/>
        </w:r>
        <w:r>
          <w:instrText xml:space="preserve"> SEQ Table \* ARABIC \s 1 </w:instrText>
        </w:r>
        <w:r>
          <w:fldChar w:fldCharType="separate"/>
        </w:r>
      </w:ins>
      <w:ins w:id="16588" w:author="Dénes CSALA" w:date="2016-07-26T00:38:00Z">
        <w:r w:rsidR="00020C26">
          <w:rPr>
            <w:noProof/>
          </w:rPr>
          <w:t>5</w:t>
        </w:r>
      </w:ins>
      <w:ins w:id="16589" w:author="Dénes CSALA" w:date="2016-07-25T15:53:00Z">
        <w:r>
          <w:fldChar w:fldCharType="end"/>
        </w:r>
        <w:bookmarkEnd w:id="16584"/>
        <w:r>
          <w:t>. Top of the trade cost ve</w:t>
        </w:r>
        <w:r w:rsidR="00DA7778">
          <w:t>ctor of USA in year 2015 for q=</w:t>
        </w:r>
      </w:ins>
      <w:ins w:id="16590" w:author="Dénes CSALA" w:date="2016-07-25T16:04:00Z">
        <w:r w:rsidR="00DA7778">
          <w:t>4</w:t>
        </w:r>
      </w:ins>
      <w:ins w:id="16591" w:author="Dénes CSALA" w:date="2016-07-25T15:53:00Z">
        <w:r w:rsidR="00DA7778">
          <w:t>, p=</w:t>
        </w:r>
      </w:ins>
      <w:ins w:id="16592" w:author="Dénes CSALA" w:date="2016-07-25T16:04:00Z">
        <w:r w:rsidR="00DA7778">
          <w:t>3</w:t>
        </w:r>
      </w:ins>
      <w:bookmarkEnd w:id="16585"/>
    </w:p>
    <w:tbl>
      <w:tblPr>
        <w:tblW w:w="83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1333"/>
        <w:gridCol w:w="1800"/>
        <w:gridCol w:w="1440"/>
        <w:gridCol w:w="1260"/>
        <w:gridCol w:w="1918"/>
      </w:tblGrid>
      <w:tr w:rsidR="00FA4D37" w:rsidRPr="001E59C8" w14:paraId="691236C8" w14:textId="77777777" w:rsidTr="00FA4D37">
        <w:trPr>
          <w:trHeight w:val="300"/>
          <w:ins w:id="16593" w:author="Dénes CSALA" w:date="2016-07-25T15:54:00Z"/>
        </w:trPr>
        <w:tc>
          <w:tcPr>
            <w:tcW w:w="552" w:type="dxa"/>
            <w:shd w:val="clear" w:color="auto" w:fill="auto"/>
            <w:noWrap/>
            <w:vAlign w:val="bottom"/>
            <w:hideMark/>
          </w:tcPr>
          <w:p w14:paraId="789FC4EE" w14:textId="77777777" w:rsidR="00FA4D37" w:rsidRPr="00AC01C8" w:rsidRDefault="00FA4D37" w:rsidP="00FA4D37">
            <w:pPr>
              <w:spacing w:after="0" w:line="240" w:lineRule="auto"/>
              <w:ind w:firstLine="0"/>
              <w:jc w:val="left"/>
              <w:rPr>
                <w:ins w:id="16594" w:author="Dénes CSALA" w:date="2016-07-25T15:54:00Z"/>
                <w:rFonts w:asciiTheme="majorBidi" w:eastAsia="Times New Roman" w:hAnsiTheme="majorBidi" w:cstheme="majorBidi"/>
                <w:b/>
                <w:bCs/>
                <w:sz w:val="22"/>
                <w:lang w:bidi="ar-SA"/>
              </w:rPr>
            </w:pPr>
            <w:ins w:id="16595" w:author="Dénes CSALA" w:date="2016-07-25T15:54:00Z">
              <w:r w:rsidRPr="00AC01C8">
                <w:rPr>
                  <w:rFonts w:asciiTheme="majorBidi" w:eastAsia="Times New Roman" w:hAnsiTheme="majorBidi" w:cstheme="majorBidi"/>
                  <w:b/>
                  <w:bCs/>
                  <w:sz w:val="22"/>
                  <w:lang w:bidi="ar-SA"/>
                </w:rPr>
                <w:t>Nr.</w:t>
              </w:r>
            </w:ins>
          </w:p>
        </w:tc>
        <w:tc>
          <w:tcPr>
            <w:tcW w:w="1333" w:type="dxa"/>
            <w:shd w:val="clear" w:color="auto" w:fill="auto"/>
            <w:noWrap/>
            <w:hideMark/>
          </w:tcPr>
          <w:p w14:paraId="2452D107" w14:textId="77777777" w:rsidR="00FA4D37" w:rsidRPr="00AC01C8" w:rsidRDefault="00FA4D37" w:rsidP="00FA4D37">
            <w:pPr>
              <w:spacing w:after="0" w:line="240" w:lineRule="auto"/>
              <w:ind w:firstLine="0"/>
              <w:jc w:val="center"/>
              <w:rPr>
                <w:ins w:id="16596" w:author="Dénes CSALA" w:date="2016-07-25T15:54:00Z"/>
                <w:rFonts w:asciiTheme="majorBidi" w:eastAsia="Times New Roman" w:hAnsiTheme="majorBidi" w:cstheme="majorBidi"/>
                <w:b/>
                <w:bCs/>
                <w:color w:val="000000"/>
                <w:sz w:val="22"/>
                <w:lang w:bidi="ar-SA"/>
              </w:rPr>
            </w:pPr>
            <w:ins w:id="16597" w:author="Dénes CSALA" w:date="2016-07-25T15:54:00Z">
              <w:r w:rsidRPr="00AC01C8">
                <w:rPr>
                  <w:rFonts w:asciiTheme="majorBidi" w:eastAsia="Times New Roman" w:hAnsiTheme="majorBidi" w:cstheme="majorBidi"/>
                  <w:b/>
                  <w:bCs/>
                  <w:color w:val="000000"/>
                  <w:sz w:val="22"/>
                  <w:lang w:bidi="ar-SA"/>
                </w:rPr>
                <w:t>Country</w:t>
              </w:r>
            </w:ins>
          </w:p>
        </w:tc>
        <w:tc>
          <w:tcPr>
            <w:tcW w:w="1800" w:type="dxa"/>
            <w:tcBorders>
              <w:right w:val="single" w:sz="4" w:space="0" w:color="auto"/>
            </w:tcBorders>
            <w:shd w:val="clear" w:color="auto" w:fill="auto"/>
            <w:noWrap/>
            <w:hideMark/>
          </w:tcPr>
          <w:p w14:paraId="1829C90B" w14:textId="77777777" w:rsidR="00FA4D37" w:rsidRPr="00AC01C8" w:rsidRDefault="00FA4D37" w:rsidP="00FA4D37">
            <w:pPr>
              <w:spacing w:after="0" w:line="240" w:lineRule="auto"/>
              <w:ind w:firstLine="0"/>
              <w:jc w:val="center"/>
              <w:rPr>
                <w:ins w:id="16598" w:author="Dénes CSALA" w:date="2016-07-25T15:54:00Z"/>
                <w:rFonts w:asciiTheme="majorBidi" w:eastAsia="Times New Roman" w:hAnsiTheme="majorBidi" w:cstheme="majorBidi"/>
                <w:b/>
                <w:bCs/>
                <w:color w:val="000000"/>
                <w:sz w:val="22"/>
                <w:lang w:bidi="ar-SA"/>
              </w:rPr>
            </w:pPr>
            <w:ins w:id="16599" w:author="Dénes CSALA" w:date="2016-07-25T15:54:00Z">
              <w:r>
                <w:rPr>
                  <w:rFonts w:asciiTheme="majorBidi" w:eastAsia="Times New Roman" w:hAnsiTheme="majorBidi" w:cstheme="majorBidi"/>
                  <w:b/>
                  <w:bCs/>
                  <w:color w:val="000000"/>
                  <w:sz w:val="22"/>
                  <w:lang w:bidi="ar-SA"/>
                </w:rPr>
                <w:t>Energy source</w:t>
              </w:r>
            </w:ins>
          </w:p>
        </w:tc>
        <w:tc>
          <w:tcPr>
            <w:tcW w:w="1440" w:type="dxa"/>
          </w:tcPr>
          <w:p w14:paraId="16127A20" w14:textId="77777777" w:rsidR="00FA4D37" w:rsidRDefault="00FA4D37" w:rsidP="00FA4D37">
            <w:pPr>
              <w:spacing w:after="0" w:line="240" w:lineRule="auto"/>
              <w:ind w:firstLine="0"/>
              <w:jc w:val="center"/>
              <w:rPr>
                <w:ins w:id="16600" w:author="Dénes CSALA" w:date="2016-07-25T15:54:00Z"/>
                <w:rFonts w:asciiTheme="majorBidi" w:eastAsia="Times New Roman" w:hAnsiTheme="majorBidi" w:cstheme="majorBidi"/>
                <w:b/>
                <w:bCs/>
                <w:color w:val="000000"/>
                <w:sz w:val="22"/>
                <w:lang w:bidi="ar-SA"/>
              </w:rPr>
            </w:pPr>
            <w:ins w:id="16601" w:author="Dénes CSALA" w:date="2016-07-25T15:54:00Z">
              <w:r>
                <w:rPr>
                  <w:rFonts w:asciiTheme="majorBidi" w:eastAsia="Times New Roman" w:hAnsiTheme="majorBidi" w:cstheme="majorBidi"/>
                  <w:b/>
                  <w:bCs/>
                  <w:color w:val="000000"/>
                  <w:sz w:val="22"/>
                  <w:lang w:bidi="ar-SA"/>
                </w:rPr>
                <w:t>Tradeway</w:t>
              </w:r>
            </w:ins>
          </w:p>
        </w:tc>
        <w:tc>
          <w:tcPr>
            <w:tcW w:w="1260" w:type="dxa"/>
          </w:tcPr>
          <w:p w14:paraId="5DE3C9E8" w14:textId="77777777" w:rsidR="00FA4D37" w:rsidRPr="00AC01C8" w:rsidRDefault="00FA4D37" w:rsidP="00FA4D37">
            <w:pPr>
              <w:spacing w:after="0" w:line="240" w:lineRule="auto"/>
              <w:ind w:firstLine="0"/>
              <w:jc w:val="center"/>
              <w:rPr>
                <w:ins w:id="16602" w:author="Dénes CSALA" w:date="2016-07-25T15:54:00Z"/>
                <w:rFonts w:asciiTheme="majorBidi" w:eastAsia="Times New Roman" w:hAnsiTheme="majorBidi" w:cstheme="majorBidi"/>
                <w:b/>
                <w:bCs/>
                <w:color w:val="000000"/>
                <w:sz w:val="22"/>
                <w:lang w:bidi="ar-SA"/>
              </w:rPr>
            </w:pPr>
            <w:ins w:id="16603" w:author="Dénes CSALA" w:date="2016-07-25T15:54:00Z">
              <w:r>
                <w:rPr>
                  <w:rFonts w:asciiTheme="majorBidi" w:eastAsia="Times New Roman" w:hAnsiTheme="majorBidi" w:cstheme="majorBidi"/>
                  <w:b/>
                  <w:bCs/>
                  <w:color w:val="000000"/>
                  <w:sz w:val="22"/>
                  <w:lang w:bidi="ar-SA"/>
                </w:rPr>
                <w:t>Trade cost</w:t>
              </w:r>
            </w:ins>
          </w:p>
        </w:tc>
        <w:tc>
          <w:tcPr>
            <w:tcW w:w="1918" w:type="dxa"/>
          </w:tcPr>
          <w:p w14:paraId="06C5B089" w14:textId="77777777" w:rsidR="00FA4D37" w:rsidRDefault="00FA4D37" w:rsidP="00FA4D37">
            <w:pPr>
              <w:spacing w:after="0" w:line="240" w:lineRule="auto"/>
              <w:ind w:firstLine="0"/>
              <w:jc w:val="center"/>
              <w:rPr>
                <w:ins w:id="16604" w:author="Dénes CSALA" w:date="2016-07-25T15:54:00Z"/>
                <w:rFonts w:asciiTheme="majorBidi" w:eastAsia="Times New Roman" w:hAnsiTheme="majorBidi" w:cstheme="majorBidi"/>
                <w:b/>
                <w:bCs/>
                <w:color w:val="000000"/>
                <w:sz w:val="22"/>
                <w:lang w:bidi="ar-SA"/>
              </w:rPr>
            </w:pPr>
            <w:ins w:id="16605" w:author="Dénes CSALA" w:date="2016-07-25T15:54:00Z">
              <w:r>
                <w:rPr>
                  <w:rFonts w:asciiTheme="majorBidi" w:eastAsia="Times New Roman" w:hAnsiTheme="majorBidi" w:cstheme="majorBidi"/>
                  <w:b/>
                  <w:bCs/>
                  <w:color w:val="000000"/>
                  <w:sz w:val="22"/>
                  <w:lang w:bidi="ar-SA"/>
                </w:rPr>
                <w:t>Tradeable [TWh]</w:t>
              </w:r>
            </w:ins>
          </w:p>
        </w:tc>
      </w:tr>
      <w:tr w:rsidR="00FA4D37" w:rsidRPr="001E59C8" w14:paraId="78550819" w14:textId="77777777" w:rsidTr="00FA4D37">
        <w:trPr>
          <w:trHeight w:val="300"/>
          <w:ins w:id="16606" w:author="Dénes CSALA" w:date="2016-07-25T15:54:00Z"/>
        </w:trPr>
        <w:tc>
          <w:tcPr>
            <w:tcW w:w="552" w:type="dxa"/>
            <w:shd w:val="clear" w:color="auto" w:fill="auto"/>
            <w:noWrap/>
          </w:tcPr>
          <w:p w14:paraId="7ACC8DA4" w14:textId="77777777" w:rsidR="00FA4D37" w:rsidRPr="00AC01C8" w:rsidRDefault="00FA4D37" w:rsidP="00FA4D37">
            <w:pPr>
              <w:spacing w:after="0" w:line="240" w:lineRule="auto"/>
              <w:ind w:firstLine="0"/>
              <w:jc w:val="center"/>
              <w:rPr>
                <w:ins w:id="16607" w:author="Dénes CSALA" w:date="2016-07-25T15:54:00Z"/>
                <w:rFonts w:asciiTheme="majorBidi" w:eastAsia="Times New Roman" w:hAnsiTheme="majorBidi" w:cstheme="majorBidi"/>
                <w:b/>
                <w:bCs/>
                <w:color w:val="000000"/>
                <w:sz w:val="22"/>
                <w:lang w:bidi="ar-SA"/>
              </w:rPr>
            </w:pPr>
            <w:ins w:id="16608" w:author="Dénes CSALA" w:date="2016-07-25T15:54:00Z">
              <w:r w:rsidRPr="00AC01C8">
                <w:rPr>
                  <w:rFonts w:asciiTheme="majorBidi" w:eastAsia="Times New Roman" w:hAnsiTheme="majorBidi" w:cstheme="majorBidi"/>
                  <w:b/>
                  <w:bCs/>
                  <w:color w:val="000000"/>
                  <w:sz w:val="22"/>
                  <w:lang w:bidi="ar-SA"/>
                </w:rPr>
                <w:t>1</w:t>
              </w:r>
            </w:ins>
          </w:p>
        </w:tc>
        <w:tc>
          <w:tcPr>
            <w:tcW w:w="1333" w:type="dxa"/>
            <w:shd w:val="clear" w:color="auto" w:fill="auto"/>
            <w:noWrap/>
            <w:vAlign w:val="bottom"/>
          </w:tcPr>
          <w:p w14:paraId="1462B781" w14:textId="1620D084" w:rsidR="00FA4D37" w:rsidRDefault="00FA4D37" w:rsidP="00FA4D37">
            <w:pPr>
              <w:spacing w:after="0" w:line="240" w:lineRule="auto"/>
              <w:ind w:firstLine="0"/>
              <w:jc w:val="left"/>
              <w:rPr>
                <w:ins w:id="16609" w:author="Dénes CSALA" w:date="2016-07-25T15:54:00Z"/>
                <w:rFonts w:asciiTheme="majorBidi" w:hAnsiTheme="majorBidi" w:cstheme="majorBidi"/>
                <w:color w:val="000000"/>
                <w:sz w:val="22"/>
              </w:rPr>
            </w:pPr>
            <w:ins w:id="16610" w:author="Dénes CSALA" w:date="2016-07-25T15:55:00Z">
              <w:r>
                <w:rPr>
                  <w:rFonts w:asciiTheme="majorBidi" w:hAnsiTheme="majorBidi" w:cstheme="majorBidi"/>
                  <w:color w:val="000000"/>
                  <w:sz w:val="22"/>
                </w:rPr>
                <w:t>Mexico</w:t>
              </w:r>
            </w:ins>
          </w:p>
        </w:tc>
        <w:tc>
          <w:tcPr>
            <w:tcW w:w="1800" w:type="dxa"/>
            <w:tcBorders>
              <w:right w:val="single" w:sz="4" w:space="0" w:color="auto"/>
            </w:tcBorders>
            <w:shd w:val="clear" w:color="auto" w:fill="auto"/>
            <w:noWrap/>
            <w:vAlign w:val="bottom"/>
          </w:tcPr>
          <w:p w14:paraId="2A268B22" w14:textId="13AFD36B" w:rsidR="00FA4D37" w:rsidRDefault="00FA4D37" w:rsidP="00FA4D37">
            <w:pPr>
              <w:spacing w:after="0" w:line="240" w:lineRule="auto"/>
              <w:ind w:firstLine="0"/>
              <w:jc w:val="center"/>
              <w:rPr>
                <w:ins w:id="16611" w:author="Dénes CSALA" w:date="2016-07-25T15:54:00Z"/>
                <w:rFonts w:asciiTheme="majorBidi" w:hAnsiTheme="majorBidi" w:cstheme="majorBidi"/>
                <w:color w:val="000000"/>
                <w:sz w:val="22"/>
              </w:rPr>
            </w:pPr>
            <w:ins w:id="16612" w:author="Dénes CSALA" w:date="2016-07-25T15:55:00Z">
              <w:r>
                <w:rPr>
                  <w:rFonts w:asciiTheme="majorBidi" w:hAnsiTheme="majorBidi" w:cstheme="majorBidi"/>
                  <w:color w:val="000000"/>
                  <w:sz w:val="22"/>
                </w:rPr>
                <w:t>solar photovoltaic</w:t>
              </w:r>
            </w:ins>
          </w:p>
        </w:tc>
        <w:tc>
          <w:tcPr>
            <w:tcW w:w="1440" w:type="dxa"/>
          </w:tcPr>
          <w:p w14:paraId="23B464D4" w14:textId="69827C49" w:rsidR="00FA4D37" w:rsidRDefault="00FA4D37" w:rsidP="00FA4D37">
            <w:pPr>
              <w:spacing w:after="0" w:line="240" w:lineRule="auto"/>
              <w:ind w:firstLine="0"/>
              <w:jc w:val="center"/>
              <w:rPr>
                <w:ins w:id="16613" w:author="Dénes CSALA" w:date="2016-07-25T15:54:00Z"/>
                <w:rFonts w:asciiTheme="majorBidi" w:hAnsiTheme="majorBidi" w:cstheme="majorBidi"/>
                <w:color w:val="000000"/>
                <w:sz w:val="22"/>
              </w:rPr>
            </w:pPr>
            <w:ins w:id="16614" w:author="Dénes CSALA" w:date="2016-07-25T15:55:00Z">
              <w:r>
                <w:rPr>
                  <w:rFonts w:asciiTheme="majorBidi" w:hAnsiTheme="majorBidi" w:cstheme="majorBidi"/>
                  <w:color w:val="000000"/>
                  <w:sz w:val="22"/>
                </w:rPr>
                <w:t>grid</w:t>
              </w:r>
            </w:ins>
          </w:p>
        </w:tc>
        <w:tc>
          <w:tcPr>
            <w:tcW w:w="1260" w:type="dxa"/>
            <w:vAlign w:val="bottom"/>
          </w:tcPr>
          <w:p w14:paraId="5A8CEBCF" w14:textId="301DE41C" w:rsidR="00FA4D37" w:rsidRPr="00AC01C8" w:rsidRDefault="00FA4D37" w:rsidP="00FA4D37">
            <w:pPr>
              <w:spacing w:after="0" w:line="240" w:lineRule="auto"/>
              <w:ind w:firstLine="0"/>
              <w:jc w:val="right"/>
              <w:rPr>
                <w:ins w:id="16615" w:author="Dénes CSALA" w:date="2016-07-25T15:54:00Z"/>
                <w:rFonts w:asciiTheme="majorBidi" w:hAnsiTheme="majorBidi" w:cstheme="majorBidi"/>
                <w:color w:val="000000"/>
                <w:sz w:val="22"/>
              </w:rPr>
            </w:pPr>
            <w:ins w:id="16616" w:author="Dénes CSALA" w:date="2016-07-25T15:55:00Z">
              <w:r>
                <w:rPr>
                  <w:rFonts w:asciiTheme="majorBidi" w:hAnsiTheme="majorBidi" w:cstheme="majorBidi"/>
                  <w:color w:val="000000"/>
                  <w:sz w:val="22"/>
                </w:rPr>
                <w:t>0.117</w:t>
              </w:r>
            </w:ins>
          </w:p>
        </w:tc>
        <w:tc>
          <w:tcPr>
            <w:tcW w:w="1918" w:type="dxa"/>
          </w:tcPr>
          <w:p w14:paraId="6B3F5962" w14:textId="77777777" w:rsidR="00FA4D37" w:rsidRDefault="00FA4D37" w:rsidP="00FA4D37">
            <w:pPr>
              <w:spacing w:after="0" w:line="240" w:lineRule="auto"/>
              <w:ind w:firstLine="0"/>
              <w:jc w:val="right"/>
              <w:rPr>
                <w:ins w:id="16617" w:author="Dénes CSALA" w:date="2016-07-25T15:54:00Z"/>
                <w:rFonts w:asciiTheme="majorBidi" w:hAnsiTheme="majorBidi" w:cstheme="majorBidi"/>
                <w:color w:val="000000"/>
                <w:sz w:val="22"/>
              </w:rPr>
            </w:pPr>
            <w:ins w:id="16618" w:author="Dénes CSALA" w:date="2016-07-25T15:54:00Z">
              <w:r>
                <w:rPr>
                  <w:rFonts w:asciiTheme="majorBidi" w:hAnsiTheme="majorBidi" w:cstheme="majorBidi"/>
                  <w:color w:val="000000"/>
                  <w:sz w:val="22"/>
                </w:rPr>
                <w:t>23</w:t>
              </w:r>
            </w:ins>
          </w:p>
        </w:tc>
      </w:tr>
      <w:tr w:rsidR="00FA4D37" w:rsidRPr="001E59C8" w14:paraId="0B35973A" w14:textId="77777777" w:rsidTr="00FA4D37">
        <w:trPr>
          <w:trHeight w:val="300"/>
          <w:ins w:id="16619" w:author="Dénes CSALA" w:date="2016-07-25T15:54:00Z"/>
        </w:trPr>
        <w:tc>
          <w:tcPr>
            <w:tcW w:w="552" w:type="dxa"/>
            <w:shd w:val="clear" w:color="auto" w:fill="auto"/>
            <w:noWrap/>
          </w:tcPr>
          <w:p w14:paraId="71249EE4" w14:textId="77777777" w:rsidR="00FA4D37" w:rsidRPr="00AC01C8" w:rsidRDefault="00FA4D37" w:rsidP="00FA4D37">
            <w:pPr>
              <w:spacing w:after="0" w:line="240" w:lineRule="auto"/>
              <w:ind w:firstLine="0"/>
              <w:jc w:val="center"/>
              <w:rPr>
                <w:ins w:id="16620" w:author="Dénes CSALA" w:date="2016-07-25T15:54:00Z"/>
                <w:rFonts w:asciiTheme="majorBidi" w:eastAsia="Times New Roman" w:hAnsiTheme="majorBidi" w:cstheme="majorBidi"/>
                <w:b/>
                <w:bCs/>
                <w:color w:val="000000"/>
                <w:sz w:val="22"/>
                <w:lang w:bidi="ar-SA"/>
              </w:rPr>
            </w:pPr>
            <w:ins w:id="16621" w:author="Dénes CSALA" w:date="2016-07-25T15:54:00Z">
              <w:r w:rsidRPr="00AC01C8">
                <w:rPr>
                  <w:rFonts w:asciiTheme="majorBidi" w:eastAsia="Times New Roman" w:hAnsiTheme="majorBidi" w:cstheme="majorBidi"/>
                  <w:b/>
                  <w:bCs/>
                  <w:color w:val="000000"/>
                  <w:sz w:val="22"/>
                  <w:lang w:bidi="ar-SA"/>
                </w:rPr>
                <w:t>2</w:t>
              </w:r>
            </w:ins>
          </w:p>
        </w:tc>
        <w:tc>
          <w:tcPr>
            <w:tcW w:w="1333" w:type="dxa"/>
            <w:shd w:val="clear" w:color="auto" w:fill="auto"/>
            <w:noWrap/>
            <w:vAlign w:val="bottom"/>
            <w:hideMark/>
          </w:tcPr>
          <w:p w14:paraId="24F07BC1" w14:textId="6923CF2E" w:rsidR="00FA4D37" w:rsidRPr="00AC01C8" w:rsidRDefault="00FA4D37" w:rsidP="00FA4D37">
            <w:pPr>
              <w:spacing w:after="0" w:line="240" w:lineRule="auto"/>
              <w:ind w:firstLine="0"/>
              <w:jc w:val="left"/>
              <w:rPr>
                <w:ins w:id="16622" w:author="Dénes CSALA" w:date="2016-07-25T15:54:00Z"/>
                <w:rFonts w:asciiTheme="majorBidi" w:eastAsia="Times New Roman" w:hAnsiTheme="majorBidi" w:cstheme="majorBidi"/>
                <w:color w:val="000000"/>
                <w:sz w:val="22"/>
                <w:lang w:bidi="ar-SA"/>
              </w:rPr>
            </w:pPr>
            <w:ins w:id="16623" w:author="Dénes CSALA" w:date="2016-07-25T15:55:00Z">
              <w:r>
                <w:rPr>
                  <w:rFonts w:asciiTheme="majorBidi" w:hAnsiTheme="majorBidi" w:cstheme="majorBidi"/>
                  <w:color w:val="000000"/>
                  <w:sz w:val="22"/>
                </w:rPr>
                <w:t>Jamaica</w:t>
              </w:r>
            </w:ins>
          </w:p>
        </w:tc>
        <w:tc>
          <w:tcPr>
            <w:tcW w:w="1800" w:type="dxa"/>
            <w:tcBorders>
              <w:right w:val="single" w:sz="4" w:space="0" w:color="auto"/>
            </w:tcBorders>
            <w:shd w:val="clear" w:color="auto" w:fill="auto"/>
            <w:noWrap/>
            <w:vAlign w:val="bottom"/>
            <w:hideMark/>
          </w:tcPr>
          <w:p w14:paraId="38C85662" w14:textId="4EBA3127" w:rsidR="00FA4D37" w:rsidRPr="00AC01C8" w:rsidRDefault="00FA4D37" w:rsidP="00FA4D37">
            <w:pPr>
              <w:spacing w:after="0" w:line="240" w:lineRule="auto"/>
              <w:ind w:firstLine="0"/>
              <w:jc w:val="center"/>
              <w:rPr>
                <w:ins w:id="16624" w:author="Dénes CSALA" w:date="2016-07-25T15:54:00Z"/>
                <w:rFonts w:asciiTheme="majorBidi" w:eastAsia="Times New Roman" w:hAnsiTheme="majorBidi" w:cstheme="majorBidi"/>
                <w:color w:val="000000"/>
                <w:sz w:val="22"/>
                <w:lang w:bidi="ar-SA"/>
              </w:rPr>
            </w:pPr>
            <w:ins w:id="16625" w:author="Dénes CSALA" w:date="2016-07-25T15:55:00Z">
              <w:r>
                <w:rPr>
                  <w:rFonts w:asciiTheme="majorBidi" w:hAnsiTheme="majorBidi" w:cstheme="majorBidi"/>
                  <w:color w:val="000000"/>
                  <w:sz w:val="22"/>
                </w:rPr>
                <w:t>solar photovoltaic</w:t>
              </w:r>
            </w:ins>
          </w:p>
        </w:tc>
        <w:tc>
          <w:tcPr>
            <w:tcW w:w="1440" w:type="dxa"/>
          </w:tcPr>
          <w:p w14:paraId="78A6BB13" w14:textId="0B25D279" w:rsidR="00FA4D37" w:rsidRPr="00AC01C8" w:rsidRDefault="00FA4D37" w:rsidP="00FA4D37">
            <w:pPr>
              <w:spacing w:after="0" w:line="240" w:lineRule="auto"/>
              <w:ind w:firstLine="0"/>
              <w:jc w:val="center"/>
              <w:rPr>
                <w:ins w:id="16626" w:author="Dénes CSALA" w:date="2016-07-25T15:54:00Z"/>
                <w:rFonts w:asciiTheme="majorBidi" w:hAnsiTheme="majorBidi" w:cstheme="majorBidi"/>
                <w:color w:val="000000"/>
                <w:sz w:val="22"/>
              </w:rPr>
            </w:pPr>
            <w:ins w:id="16627" w:author="Dénes CSALA" w:date="2016-07-25T15:55:00Z">
              <w:r>
                <w:rPr>
                  <w:rFonts w:asciiTheme="majorBidi" w:hAnsiTheme="majorBidi" w:cstheme="majorBidi"/>
                  <w:color w:val="000000"/>
                  <w:sz w:val="22"/>
                </w:rPr>
                <w:t>grid</w:t>
              </w:r>
            </w:ins>
          </w:p>
        </w:tc>
        <w:tc>
          <w:tcPr>
            <w:tcW w:w="1260" w:type="dxa"/>
            <w:vAlign w:val="bottom"/>
          </w:tcPr>
          <w:p w14:paraId="2F63C110" w14:textId="40048235" w:rsidR="00FA4D37" w:rsidRPr="00AC01C8" w:rsidRDefault="00FA4D37" w:rsidP="00FA4D37">
            <w:pPr>
              <w:spacing w:after="0" w:line="240" w:lineRule="auto"/>
              <w:ind w:firstLine="0"/>
              <w:jc w:val="right"/>
              <w:rPr>
                <w:ins w:id="16628" w:author="Dénes CSALA" w:date="2016-07-25T15:54:00Z"/>
                <w:rFonts w:asciiTheme="majorBidi" w:eastAsia="Times New Roman" w:hAnsiTheme="majorBidi" w:cstheme="majorBidi"/>
                <w:color w:val="000000"/>
                <w:sz w:val="22"/>
                <w:lang w:bidi="ar-SA"/>
              </w:rPr>
            </w:pPr>
            <w:ins w:id="16629" w:author="Dénes CSALA" w:date="2016-07-25T15:55:00Z">
              <w:r w:rsidRPr="00AC01C8">
                <w:rPr>
                  <w:rFonts w:asciiTheme="majorBidi" w:hAnsiTheme="majorBidi" w:cstheme="majorBidi"/>
                  <w:color w:val="000000"/>
                  <w:sz w:val="22"/>
                </w:rPr>
                <w:t>0.</w:t>
              </w:r>
              <w:r>
                <w:rPr>
                  <w:rFonts w:asciiTheme="majorBidi" w:hAnsiTheme="majorBidi" w:cstheme="majorBidi"/>
                  <w:color w:val="000000"/>
                  <w:sz w:val="22"/>
                </w:rPr>
                <w:t>169</w:t>
              </w:r>
            </w:ins>
          </w:p>
        </w:tc>
        <w:tc>
          <w:tcPr>
            <w:tcW w:w="1918" w:type="dxa"/>
          </w:tcPr>
          <w:p w14:paraId="20F251B7" w14:textId="77777777" w:rsidR="00FA4D37" w:rsidRPr="00AC01C8" w:rsidRDefault="00FA4D37" w:rsidP="00FA4D37">
            <w:pPr>
              <w:spacing w:after="0" w:line="240" w:lineRule="auto"/>
              <w:ind w:firstLine="0"/>
              <w:jc w:val="right"/>
              <w:rPr>
                <w:ins w:id="16630" w:author="Dénes CSALA" w:date="2016-07-25T15:54:00Z"/>
                <w:rFonts w:asciiTheme="majorBidi" w:hAnsiTheme="majorBidi" w:cstheme="majorBidi"/>
                <w:color w:val="000000"/>
                <w:sz w:val="22"/>
              </w:rPr>
            </w:pPr>
            <w:ins w:id="16631" w:author="Dénes CSALA" w:date="2016-07-25T15:54:00Z">
              <w:r>
                <w:rPr>
                  <w:rFonts w:asciiTheme="majorBidi" w:hAnsiTheme="majorBidi" w:cstheme="majorBidi"/>
                  <w:color w:val="000000"/>
                  <w:sz w:val="22"/>
                </w:rPr>
                <w:t>&lt;1</w:t>
              </w:r>
            </w:ins>
          </w:p>
        </w:tc>
      </w:tr>
      <w:tr w:rsidR="00FA4D37" w:rsidRPr="001E59C8" w14:paraId="2EBAC2D7" w14:textId="77777777" w:rsidTr="00FA4D37">
        <w:trPr>
          <w:trHeight w:val="300"/>
          <w:ins w:id="16632" w:author="Dénes CSALA" w:date="2016-07-25T15:54:00Z"/>
        </w:trPr>
        <w:tc>
          <w:tcPr>
            <w:tcW w:w="552" w:type="dxa"/>
            <w:shd w:val="clear" w:color="auto" w:fill="auto"/>
            <w:noWrap/>
          </w:tcPr>
          <w:p w14:paraId="21F732F6" w14:textId="77777777" w:rsidR="00FA4D37" w:rsidRPr="00AC01C8" w:rsidRDefault="00FA4D37" w:rsidP="00FA4D37">
            <w:pPr>
              <w:spacing w:after="0" w:line="240" w:lineRule="auto"/>
              <w:ind w:firstLine="0"/>
              <w:jc w:val="center"/>
              <w:rPr>
                <w:ins w:id="16633" w:author="Dénes CSALA" w:date="2016-07-25T15:54:00Z"/>
                <w:rFonts w:asciiTheme="majorBidi" w:eastAsia="Times New Roman" w:hAnsiTheme="majorBidi" w:cstheme="majorBidi"/>
                <w:b/>
                <w:bCs/>
                <w:color w:val="000000"/>
                <w:sz w:val="22"/>
                <w:lang w:bidi="ar-SA"/>
              </w:rPr>
            </w:pPr>
            <w:ins w:id="16634" w:author="Dénes CSALA" w:date="2016-07-25T15:54:00Z">
              <w:r>
                <w:rPr>
                  <w:rFonts w:asciiTheme="majorBidi" w:eastAsia="Times New Roman" w:hAnsiTheme="majorBidi" w:cstheme="majorBidi"/>
                  <w:b/>
                  <w:bCs/>
                  <w:color w:val="000000"/>
                  <w:sz w:val="22"/>
                  <w:lang w:bidi="ar-SA"/>
                </w:rPr>
                <w:t>3</w:t>
              </w:r>
            </w:ins>
          </w:p>
        </w:tc>
        <w:tc>
          <w:tcPr>
            <w:tcW w:w="1333" w:type="dxa"/>
            <w:shd w:val="clear" w:color="auto" w:fill="auto"/>
            <w:noWrap/>
            <w:vAlign w:val="bottom"/>
            <w:hideMark/>
          </w:tcPr>
          <w:p w14:paraId="236AC543" w14:textId="1BC30CB9" w:rsidR="00FA4D37" w:rsidRPr="00AC01C8" w:rsidRDefault="00FA4D37" w:rsidP="00FA4D37">
            <w:pPr>
              <w:spacing w:after="0" w:line="240" w:lineRule="auto"/>
              <w:ind w:firstLine="0"/>
              <w:jc w:val="left"/>
              <w:rPr>
                <w:ins w:id="16635" w:author="Dénes CSALA" w:date="2016-07-25T15:54:00Z"/>
                <w:rFonts w:asciiTheme="majorBidi" w:eastAsia="Times New Roman" w:hAnsiTheme="majorBidi" w:cstheme="majorBidi"/>
                <w:color w:val="000000"/>
                <w:sz w:val="22"/>
                <w:lang w:bidi="ar-SA"/>
              </w:rPr>
            </w:pPr>
            <w:ins w:id="16636" w:author="Dénes CSALA" w:date="2016-07-25T15:55:00Z">
              <w:r>
                <w:rPr>
                  <w:rFonts w:asciiTheme="majorBidi" w:hAnsiTheme="majorBidi" w:cstheme="majorBidi"/>
                  <w:color w:val="000000"/>
                  <w:sz w:val="22"/>
                </w:rPr>
                <w:t>USA</w:t>
              </w:r>
            </w:ins>
          </w:p>
        </w:tc>
        <w:tc>
          <w:tcPr>
            <w:tcW w:w="1800" w:type="dxa"/>
            <w:tcBorders>
              <w:right w:val="single" w:sz="4" w:space="0" w:color="auto"/>
            </w:tcBorders>
            <w:shd w:val="clear" w:color="auto" w:fill="auto"/>
            <w:noWrap/>
            <w:vAlign w:val="bottom"/>
            <w:hideMark/>
          </w:tcPr>
          <w:p w14:paraId="521E502A" w14:textId="3B1219E6" w:rsidR="00FA4D37" w:rsidRPr="00AC01C8" w:rsidRDefault="00FA4D37" w:rsidP="00FA4D37">
            <w:pPr>
              <w:spacing w:after="0" w:line="240" w:lineRule="auto"/>
              <w:ind w:firstLine="0"/>
              <w:jc w:val="center"/>
              <w:rPr>
                <w:ins w:id="16637" w:author="Dénes CSALA" w:date="2016-07-25T15:54:00Z"/>
                <w:rFonts w:asciiTheme="majorBidi" w:eastAsia="Times New Roman" w:hAnsiTheme="majorBidi" w:cstheme="majorBidi"/>
                <w:color w:val="000000"/>
                <w:sz w:val="22"/>
                <w:lang w:bidi="ar-SA"/>
              </w:rPr>
            </w:pPr>
            <w:ins w:id="16638" w:author="Dénes CSALA" w:date="2016-07-25T15:55:00Z">
              <w:r>
                <w:rPr>
                  <w:rFonts w:asciiTheme="majorBidi" w:hAnsiTheme="majorBidi" w:cstheme="majorBidi"/>
                  <w:color w:val="000000"/>
                  <w:sz w:val="22"/>
                </w:rPr>
                <w:t>solar photovoltaic</w:t>
              </w:r>
            </w:ins>
          </w:p>
        </w:tc>
        <w:tc>
          <w:tcPr>
            <w:tcW w:w="1440" w:type="dxa"/>
          </w:tcPr>
          <w:p w14:paraId="6FF63744" w14:textId="659B46C2" w:rsidR="00FA4D37" w:rsidRPr="00AC01C8" w:rsidRDefault="00FA4D37" w:rsidP="00FA4D37">
            <w:pPr>
              <w:spacing w:after="0" w:line="240" w:lineRule="auto"/>
              <w:ind w:firstLine="0"/>
              <w:jc w:val="center"/>
              <w:rPr>
                <w:ins w:id="16639" w:author="Dénes CSALA" w:date="2016-07-25T15:54:00Z"/>
                <w:rFonts w:asciiTheme="majorBidi" w:hAnsiTheme="majorBidi" w:cstheme="majorBidi"/>
                <w:color w:val="000000"/>
                <w:sz w:val="22"/>
              </w:rPr>
            </w:pPr>
            <w:ins w:id="16640" w:author="Dénes CSALA" w:date="2016-07-25T15:55:00Z">
              <w:r>
                <w:rPr>
                  <w:rFonts w:asciiTheme="majorBidi" w:hAnsiTheme="majorBidi" w:cstheme="majorBidi"/>
                  <w:color w:val="000000"/>
                  <w:sz w:val="22"/>
                </w:rPr>
                <w:t>grid</w:t>
              </w:r>
            </w:ins>
          </w:p>
        </w:tc>
        <w:tc>
          <w:tcPr>
            <w:tcW w:w="1260" w:type="dxa"/>
            <w:vAlign w:val="bottom"/>
          </w:tcPr>
          <w:p w14:paraId="53B32E01" w14:textId="181609B1" w:rsidR="00FA4D37" w:rsidRPr="00AC01C8" w:rsidRDefault="00FA4D37" w:rsidP="00FA4D37">
            <w:pPr>
              <w:spacing w:after="0" w:line="240" w:lineRule="auto"/>
              <w:ind w:firstLine="0"/>
              <w:jc w:val="right"/>
              <w:rPr>
                <w:ins w:id="16641" w:author="Dénes CSALA" w:date="2016-07-25T15:54:00Z"/>
                <w:rFonts w:asciiTheme="majorBidi" w:eastAsia="Times New Roman" w:hAnsiTheme="majorBidi" w:cstheme="majorBidi"/>
                <w:color w:val="000000"/>
                <w:sz w:val="22"/>
                <w:lang w:bidi="ar-SA"/>
              </w:rPr>
            </w:pPr>
            <w:ins w:id="16642" w:author="Dénes CSALA" w:date="2016-07-25T15:55:00Z">
              <w:r w:rsidRPr="00AC01C8">
                <w:rPr>
                  <w:rFonts w:asciiTheme="majorBidi" w:hAnsiTheme="majorBidi" w:cstheme="majorBidi"/>
                  <w:color w:val="000000"/>
                  <w:sz w:val="22"/>
                </w:rPr>
                <w:t>0.</w:t>
              </w:r>
              <w:r>
                <w:rPr>
                  <w:rFonts w:asciiTheme="majorBidi" w:hAnsiTheme="majorBidi" w:cstheme="majorBidi"/>
                  <w:color w:val="000000"/>
                  <w:sz w:val="22"/>
                </w:rPr>
                <w:t>181</w:t>
              </w:r>
            </w:ins>
          </w:p>
        </w:tc>
        <w:tc>
          <w:tcPr>
            <w:tcW w:w="1918" w:type="dxa"/>
          </w:tcPr>
          <w:p w14:paraId="1BF8B169" w14:textId="448C3342" w:rsidR="00FA4D37" w:rsidRPr="00AC01C8" w:rsidRDefault="00FA4D37" w:rsidP="00FA4D37">
            <w:pPr>
              <w:spacing w:after="0" w:line="240" w:lineRule="auto"/>
              <w:ind w:firstLine="0"/>
              <w:jc w:val="right"/>
              <w:rPr>
                <w:ins w:id="16643" w:author="Dénes CSALA" w:date="2016-07-25T15:54:00Z"/>
                <w:rFonts w:asciiTheme="majorBidi" w:hAnsiTheme="majorBidi" w:cstheme="majorBidi"/>
                <w:color w:val="000000"/>
                <w:sz w:val="22"/>
              </w:rPr>
            </w:pPr>
            <w:ins w:id="16644" w:author="Dénes CSALA" w:date="2016-07-25T15:55:00Z">
              <w:r>
                <w:rPr>
                  <w:rFonts w:asciiTheme="majorBidi" w:hAnsiTheme="majorBidi" w:cstheme="majorBidi"/>
                  <w:color w:val="000000"/>
                  <w:sz w:val="22"/>
                </w:rPr>
                <w:t>227</w:t>
              </w:r>
            </w:ins>
          </w:p>
        </w:tc>
      </w:tr>
      <w:tr w:rsidR="00FA4D37" w:rsidRPr="001E59C8" w14:paraId="6F581844" w14:textId="77777777" w:rsidTr="00FA4D37">
        <w:trPr>
          <w:trHeight w:val="300"/>
          <w:ins w:id="16645" w:author="Dénes CSALA" w:date="2016-07-25T15:54:00Z"/>
        </w:trPr>
        <w:tc>
          <w:tcPr>
            <w:tcW w:w="552" w:type="dxa"/>
            <w:shd w:val="clear" w:color="auto" w:fill="auto"/>
            <w:noWrap/>
          </w:tcPr>
          <w:p w14:paraId="4DD186B3" w14:textId="77777777" w:rsidR="00FA4D37" w:rsidRPr="00AC01C8" w:rsidRDefault="00FA4D37" w:rsidP="00FA4D37">
            <w:pPr>
              <w:spacing w:after="0" w:line="240" w:lineRule="auto"/>
              <w:ind w:firstLine="0"/>
              <w:jc w:val="center"/>
              <w:rPr>
                <w:ins w:id="16646" w:author="Dénes CSALA" w:date="2016-07-25T15:54:00Z"/>
                <w:rFonts w:asciiTheme="majorBidi" w:eastAsia="Times New Roman" w:hAnsiTheme="majorBidi" w:cstheme="majorBidi"/>
                <w:b/>
                <w:bCs/>
                <w:color w:val="000000"/>
                <w:sz w:val="22"/>
                <w:lang w:bidi="ar-SA"/>
              </w:rPr>
            </w:pPr>
            <w:ins w:id="16647" w:author="Dénes CSALA" w:date="2016-07-25T15:54:00Z">
              <w:r>
                <w:rPr>
                  <w:rFonts w:asciiTheme="majorBidi" w:eastAsia="Times New Roman" w:hAnsiTheme="majorBidi" w:cstheme="majorBidi"/>
                  <w:b/>
                  <w:bCs/>
                  <w:color w:val="000000"/>
                  <w:sz w:val="22"/>
                  <w:lang w:bidi="ar-SA"/>
                </w:rPr>
                <w:t>4</w:t>
              </w:r>
            </w:ins>
          </w:p>
        </w:tc>
        <w:tc>
          <w:tcPr>
            <w:tcW w:w="1333" w:type="dxa"/>
            <w:shd w:val="clear" w:color="auto" w:fill="auto"/>
            <w:noWrap/>
            <w:vAlign w:val="bottom"/>
          </w:tcPr>
          <w:p w14:paraId="7A295DA3" w14:textId="32D4C74E" w:rsidR="00FA4D37" w:rsidRDefault="00FA4D37" w:rsidP="00FA4D37">
            <w:pPr>
              <w:spacing w:after="0" w:line="240" w:lineRule="auto"/>
              <w:ind w:firstLine="0"/>
              <w:jc w:val="left"/>
              <w:rPr>
                <w:ins w:id="16648" w:author="Dénes CSALA" w:date="2016-07-25T15:54:00Z"/>
                <w:rFonts w:asciiTheme="majorBidi" w:hAnsiTheme="majorBidi" w:cstheme="majorBidi"/>
                <w:color w:val="000000"/>
                <w:sz w:val="22"/>
              </w:rPr>
            </w:pPr>
            <w:ins w:id="16649" w:author="Dénes CSALA" w:date="2016-07-25T15:55:00Z">
              <w:r>
                <w:rPr>
                  <w:rFonts w:asciiTheme="majorBidi" w:hAnsiTheme="majorBidi" w:cstheme="majorBidi"/>
                  <w:color w:val="000000"/>
                  <w:sz w:val="22"/>
                </w:rPr>
                <w:t>Canada</w:t>
              </w:r>
            </w:ins>
          </w:p>
        </w:tc>
        <w:tc>
          <w:tcPr>
            <w:tcW w:w="1800" w:type="dxa"/>
            <w:tcBorders>
              <w:right w:val="single" w:sz="4" w:space="0" w:color="auto"/>
            </w:tcBorders>
            <w:shd w:val="clear" w:color="auto" w:fill="auto"/>
            <w:noWrap/>
            <w:vAlign w:val="bottom"/>
          </w:tcPr>
          <w:p w14:paraId="1FFA238A" w14:textId="119A23D5" w:rsidR="00FA4D37" w:rsidRDefault="00FA4D37" w:rsidP="00FA4D37">
            <w:pPr>
              <w:spacing w:after="0" w:line="240" w:lineRule="auto"/>
              <w:ind w:firstLine="0"/>
              <w:jc w:val="center"/>
              <w:rPr>
                <w:ins w:id="16650" w:author="Dénes CSALA" w:date="2016-07-25T15:54:00Z"/>
                <w:rFonts w:asciiTheme="majorBidi" w:hAnsiTheme="majorBidi" w:cstheme="majorBidi"/>
                <w:color w:val="000000"/>
                <w:sz w:val="22"/>
              </w:rPr>
            </w:pPr>
            <w:ins w:id="16651" w:author="Dénes CSALA" w:date="2016-07-25T15:55:00Z">
              <w:r>
                <w:rPr>
                  <w:rFonts w:asciiTheme="majorBidi" w:hAnsiTheme="majorBidi" w:cstheme="majorBidi"/>
                  <w:color w:val="000000"/>
                  <w:sz w:val="22"/>
                </w:rPr>
                <w:t>wind</w:t>
              </w:r>
            </w:ins>
          </w:p>
        </w:tc>
        <w:tc>
          <w:tcPr>
            <w:tcW w:w="1440" w:type="dxa"/>
          </w:tcPr>
          <w:p w14:paraId="5A321935" w14:textId="54E18229" w:rsidR="00FA4D37" w:rsidRDefault="00FA4D37" w:rsidP="00FA4D37">
            <w:pPr>
              <w:spacing w:after="0" w:line="240" w:lineRule="auto"/>
              <w:ind w:firstLine="0"/>
              <w:jc w:val="center"/>
              <w:rPr>
                <w:ins w:id="16652" w:author="Dénes CSALA" w:date="2016-07-25T15:54:00Z"/>
                <w:rFonts w:asciiTheme="majorBidi" w:hAnsiTheme="majorBidi" w:cstheme="majorBidi"/>
                <w:color w:val="000000"/>
                <w:sz w:val="22"/>
              </w:rPr>
            </w:pPr>
            <w:ins w:id="16653" w:author="Dénes CSALA" w:date="2016-07-25T15:55:00Z">
              <w:r>
                <w:rPr>
                  <w:rFonts w:asciiTheme="majorBidi" w:hAnsiTheme="majorBidi" w:cstheme="majorBidi"/>
                  <w:color w:val="000000"/>
                  <w:sz w:val="22"/>
                </w:rPr>
                <w:t>ptl</w:t>
              </w:r>
            </w:ins>
          </w:p>
        </w:tc>
        <w:tc>
          <w:tcPr>
            <w:tcW w:w="1260" w:type="dxa"/>
            <w:vAlign w:val="bottom"/>
          </w:tcPr>
          <w:p w14:paraId="4EFDE94F" w14:textId="45FFF965" w:rsidR="00FA4D37" w:rsidRPr="00AC01C8" w:rsidRDefault="00FA4D37" w:rsidP="00FA4D37">
            <w:pPr>
              <w:spacing w:after="0" w:line="240" w:lineRule="auto"/>
              <w:ind w:firstLine="0"/>
              <w:jc w:val="right"/>
              <w:rPr>
                <w:ins w:id="16654" w:author="Dénes CSALA" w:date="2016-07-25T15:54:00Z"/>
                <w:rFonts w:asciiTheme="majorBidi" w:hAnsiTheme="majorBidi" w:cstheme="majorBidi"/>
                <w:color w:val="000000"/>
                <w:sz w:val="22"/>
              </w:rPr>
            </w:pPr>
            <w:ins w:id="16655" w:author="Dénes CSALA" w:date="2016-07-25T15:55:00Z">
              <w:r>
                <w:rPr>
                  <w:rFonts w:asciiTheme="majorBidi" w:hAnsiTheme="majorBidi" w:cstheme="majorBidi"/>
                  <w:color w:val="000000"/>
                  <w:sz w:val="22"/>
                </w:rPr>
                <w:t>0.191</w:t>
              </w:r>
            </w:ins>
          </w:p>
        </w:tc>
        <w:tc>
          <w:tcPr>
            <w:tcW w:w="1918" w:type="dxa"/>
          </w:tcPr>
          <w:p w14:paraId="7DEC5A7B" w14:textId="77777777" w:rsidR="00FA4D37" w:rsidRDefault="00FA4D37" w:rsidP="00FA4D37">
            <w:pPr>
              <w:spacing w:after="0" w:line="240" w:lineRule="auto"/>
              <w:ind w:firstLine="0"/>
              <w:jc w:val="right"/>
              <w:rPr>
                <w:ins w:id="16656" w:author="Dénes CSALA" w:date="2016-07-25T15:54:00Z"/>
                <w:rFonts w:asciiTheme="majorBidi" w:hAnsiTheme="majorBidi" w:cstheme="majorBidi"/>
                <w:color w:val="000000"/>
                <w:sz w:val="22"/>
              </w:rPr>
            </w:pPr>
            <w:ins w:id="16657" w:author="Dénes CSALA" w:date="2016-07-25T15:54:00Z">
              <w:r>
                <w:rPr>
                  <w:rFonts w:asciiTheme="majorBidi" w:hAnsiTheme="majorBidi" w:cstheme="majorBidi"/>
                  <w:color w:val="000000"/>
                  <w:sz w:val="22"/>
                </w:rPr>
                <w:t>51</w:t>
              </w:r>
            </w:ins>
          </w:p>
        </w:tc>
      </w:tr>
      <w:tr w:rsidR="00FA4D37" w:rsidRPr="001E59C8" w14:paraId="0B2C81C8" w14:textId="77777777" w:rsidTr="00FA4D37">
        <w:trPr>
          <w:trHeight w:val="300"/>
          <w:ins w:id="16658" w:author="Dénes CSALA" w:date="2016-07-25T15:54:00Z"/>
        </w:trPr>
        <w:tc>
          <w:tcPr>
            <w:tcW w:w="552" w:type="dxa"/>
            <w:shd w:val="clear" w:color="auto" w:fill="auto"/>
            <w:noWrap/>
          </w:tcPr>
          <w:p w14:paraId="21A7E503" w14:textId="77777777" w:rsidR="00FA4D37" w:rsidRPr="00AC01C8" w:rsidRDefault="00FA4D37" w:rsidP="00FA4D37">
            <w:pPr>
              <w:spacing w:after="0" w:line="240" w:lineRule="auto"/>
              <w:ind w:firstLine="0"/>
              <w:jc w:val="center"/>
              <w:rPr>
                <w:ins w:id="16659" w:author="Dénes CSALA" w:date="2016-07-25T15:54:00Z"/>
                <w:rFonts w:asciiTheme="majorBidi" w:eastAsia="Times New Roman" w:hAnsiTheme="majorBidi" w:cstheme="majorBidi"/>
                <w:b/>
                <w:bCs/>
                <w:color w:val="000000"/>
                <w:sz w:val="22"/>
                <w:lang w:bidi="ar-SA"/>
              </w:rPr>
            </w:pPr>
            <w:ins w:id="16660" w:author="Dénes CSALA" w:date="2016-07-25T15:54:00Z">
              <w:r>
                <w:rPr>
                  <w:rFonts w:asciiTheme="majorBidi" w:eastAsia="Times New Roman" w:hAnsiTheme="majorBidi" w:cstheme="majorBidi"/>
                  <w:b/>
                  <w:bCs/>
                  <w:color w:val="000000"/>
                  <w:sz w:val="22"/>
                  <w:lang w:bidi="ar-SA"/>
                </w:rPr>
                <w:t>5</w:t>
              </w:r>
            </w:ins>
          </w:p>
        </w:tc>
        <w:tc>
          <w:tcPr>
            <w:tcW w:w="1333" w:type="dxa"/>
            <w:shd w:val="clear" w:color="auto" w:fill="auto"/>
            <w:noWrap/>
            <w:vAlign w:val="bottom"/>
          </w:tcPr>
          <w:p w14:paraId="410964C1" w14:textId="53C55D1A" w:rsidR="00FA4D37" w:rsidRDefault="00FA4D37" w:rsidP="00FA4D37">
            <w:pPr>
              <w:spacing w:after="0" w:line="240" w:lineRule="auto"/>
              <w:ind w:firstLine="0"/>
              <w:jc w:val="left"/>
              <w:rPr>
                <w:ins w:id="16661" w:author="Dénes CSALA" w:date="2016-07-25T15:54:00Z"/>
                <w:rFonts w:asciiTheme="majorBidi" w:hAnsiTheme="majorBidi" w:cstheme="majorBidi"/>
                <w:color w:val="000000"/>
                <w:sz w:val="22"/>
              </w:rPr>
            </w:pPr>
            <w:ins w:id="16662" w:author="Dénes CSALA" w:date="2016-07-25T15:55:00Z">
              <w:r>
                <w:rPr>
                  <w:rFonts w:asciiTheme="majorBidi" w:hAnsiTheme="majorBidi" w:cstheme="majorBidi"/>
                  <w:color w:val="000000"/>
                  <w:sz w:val="22"/>
                </w:rPr>
                <w:t>Guatemala</w:t>
              </w:r>
            </w:ins>
          </w:p>
        </w:tc>
        <w:tc>
          <w:tcPr>
            <w:tcW w:w="1800" w:type="dxa"/>
            <w:tcBorders>
              <w:right w:val="single" w:sz="4" w:space="0" w:color="auto"/>
            </w:tcBorders>
            <w:shd w:val="clear" w:color="auto" w:fill="auto"/>
            <w:noWrap/>
            <w:vAlign w:val="bottom"/>
          </w:tcPr>
          <w:p w14:paraId="206B1097" w14:textId="4E1FE7EB" w:rsidR="00FA4D37" w:rsidRDefault="00FA4D37" w:rsidP="00FA4D37">
            <w:pPr>
              <w:spacing w:after="0" w:line="240" w:lineRule="auto"/>
              <w:ind w:firstLine="0"/>
              <w:jc w:val="center"/>
              <w:rPr>
                <w:ins w:id="16663" w:author="Dénes CSALA" w:date="2016-07-25T15:54:00Z"/>
                <w:rFonts w:asciiTheme="majorBidi" w:hAnsiTheme="majorBidi" w:cstheme="majorBidi"/>
                <w:color w:val="000000"/>
                <w:sz w:val="22"/>
              </w:rPr>
            </w:pPr>
            <w:ins w:id="16664" w:author="Dénes CSALA" w:date="2016-07-25T15:55:00Z">
              <w:r>
                <w:rPr>
                  <w:rFonts w:asciiTheme="majorBidi" w:hAnsiTheme="majorBidi" w:cstheme="majorBidi"/>
                  <w:color w:val="000000"/>
                  <w:sz w:val="22"/>
                </w:rPr>
                <w:t>solar photovoltaic</w:t>
              </w:r>
            </w:ins>
          </w:p>
        </w:tc>
        <w:tc>
          <w:tcPr>
            <w:tcW w:w="1440" w:type="dxa"/>
          </w:tcPr>
          <w:p w14:paraId="4668277A" w14:textId="5EA7F2C2" w:rsidR="00FA4D37" w:rsidRDefault="00FA4D37" w:rsidP="00FA4D37">
            <w:pPr>
              <w:spacing w:after="0" w:line="240" w:lineRule="auto"/>
              <w:ind w:firstLine="0"/>
              <w:jc w:val="center"/>
              <w:rPr>
                <w:ins w:id="16665" w:author="Dénes CSALA" w:date="2016-07-25T15:54:00Z"/>
                <w:rFonts w:asciiTheme="majorBidi" w:hAnsiTheme="majorBidi" w:cstheme="majorBidi"/>
                <w:color w:val="000000"/>
                <w:sz w:val="22"/>
              </w:rPr>
            </w:pPr>
            <w:ins w:id="16666" w:author="Dénes CSALA" w:date="2016-07-25T15:55:00Z">
              <w:r>
                <w:rPr>
                  <w:rFonts w:asciiTheme="majorBidi" w:hAnsiTheme="majorBidi" w:cstheme="majorBidi"/>
                  <w:color w:val="000000"/>
                  <w:sz w:val="22"/>
                </w:rPr>
                <w:t>grid</w:t>
              </w:r>
            </w:ins>
          </w:p>
        </w:tc>
        <w:tc>
          <w:tcPr>
            <w:tcW w:w="1260" w:type="dxa"/>
            <w:vAlign w:val="bottom"/>
          </w:tcPr>
          <w:p w14:paraId="24BF5D1F" w14:textId="282C9062" w:rsidR="00FA4D37" w:rsidRPr="00AC01C8" w:rsidRDefault="00FA4D37" w:rsidP="00FA4D37">
            <w:pPr>
              <w:spacing w:after="0" w:line="240" w:lineRule="auto"/>
              <w:ind w:firstLine="0"/>
              <w:jc w:val="right"/>
              <w:rPr>
                <w:ins w:id="16667" w:author="Dénes CSALA" w:date="2016-07-25T15:54:00Z"/>
                <w:rFonts w:asciiTheme="majorBidi" w:hAnsiTheme="majorBidi" w:cstheme="majorBidi"/>
                <w:color w:val="000000"/>
                <w:sz w:val="22"/>
              </w:rPr>
            </w:pPr>
            <w:ins w:id="16668" w:author="Dénes CSALA" w:date="2016-07-25T15:55:00Z">
              <w:r>
                <w:rPr>
                  <w:rFonts w:asciiTheme="majorBidi" w:hAnsiTheme="majorBidi" w:cstheme="majorBidi"/>
                  <w:color w:val="000000"/>
                  <w:sz w:val="22"/>
                </w:rPr>
                <w:t>0.209</w:t>
              </w:r>
            </w:ins>
          </w:p>
        </w:tc>
        <w:tc>
          <w:tcPr>
            <w:tcW w:w="1918" w:type="dxa"/>
          </w:tcPr>
          <w:p w14:paraId="5C643405" w14:textId="77777777" w:rsidR="00FA4D37" w:rsidRDefault="00FA4D37" w:rsidP="00FA4D37">
            <w:pPr>
              <w:spacing w:after="0" w:line="240" w:lineRule="auto"/>
              <w:ind w:firstLine="0"/>
              <w:jc w:val="right"/>
              <w:rPr>
                <w:ins w:id="16669" w:author="Dénes CSALA" w:date="2016-07-25T15:54:00Z"/>
                <w:rFonts w:asciiTheme="majorBidi" w:hAnsiTheme="majorBidi" w:cstheme="majorBidi"/>
                <w:color w:val="000000"/>
                <w:sz w:val="22"/>
              </w:rPr>
            </w:pPr>
            <w:ins w:id="16670" w:author="Dénes CSALA" w:date="2016-07-25T15:54:00Z">
              <w:r>
                <w:rPr>
                  <w:rFonts w:asciiTheme="majorBidi" w:hAnsiTheme="majorBidi" w:cstheme="majorBidi"/>
                  <w:color w:val="000000"/>
                  <w:sz w:val="22"/>
                </w:rPr>
                <w:t>&lt;1</w:t>
              </w:r>
            </w:ins>
          </w:p>
        </w:tc>
      </w:tr>
      <w:tr w:rsidR="00FA4D37" w:rsidRPr="001E59C8" w14:paraId="38484EE4" w14:textId="77777777" w:rsidTr="00FA4D37">
        <w:trPr>
          <w:trHeight w:val="300"/>
          <w:ins w:id="16671" w:author="Dénes CSALA" w:date="2016-07-25T15:54:00Z"/>
        </w:trPr>
        <w:tc>
          <w:tcPr>
            <w:tcW w:w="552" w:type="dxa"/>
            <w:shd w:val="clear" w:color="auto" w:fill="auto"/>
            <w:noWrap/>
          </w:tcPr>
          <w:p w14:paraId="457B8097" w14:textId="77777777" w:rsidR="00FA4D37" w:rsidRDefault="00FA4D37" w:rsidP="00FA4D37">
            <w:pPr>
              <w:spacing w:after="0" w:line="240" w:lineRule="auto"/>
              <w:ind w:firstLine="0"/>
              <w:jc w:val="center"/>
              <w:rPr>
                <w:ins w:id="16672" w:author="Dénes CSALA" w:date="2016-07-25T15:54:00Z"/>
                <w:rFonts w:asciiTheme="majorBidi" w:eastAsia="Times New Roman" w:hAnsiTheme="majorBidi" w:cstheme="majorBidi"/>
                <w:b/>
                <w:bCs/>
                <w:color w:val="000000"/>
                <w:sz w:val="22"/>
                <w:lang w:bidi="ar-SA"/>
              </w:rPr>
            </w:pPr>
            <w:ins w:id="16673" w:author="Dénes CSALA" w:date="2016-07-25T15:54:00Z">
              <w:r>
                <w:rPr>
                  <w:rFonts w:asciiTheme="majorBidi" w:eastAsia="Times New Roman" w:hAnsiTheme="majorBidi" w:cstheme="majorBidi"/>
                  <w:b/>
                  <w:bCs/>
                  <w:color w:val="000000"/>
                  <w:sz w:val="22"/>
                  <w:lang w:bidi="ar-SA"/>
                </w:rPr>
                <w:t>6</w:t>
              </w:r>
            </w:ins>
          </w:p>
        </w:tc>
        <w:tc>
          <w:tcPr>
            <w:tcW w:w="1333" w:type="dxa"/>
            <w:shd w:val="clear" w:color="auto" w:fill="auto"/>
            <w:noWrap/>
            <w:vAlign w:val="bottom"/>
          </w:tcPr>
          <w:p w14:paraId="2E00FDC5" w14:textId="68605CA6" w:rsidR="00FA4D37" w:rsidRDefault="00FA4D37" w:rsidP="00FA4D37">
            <w:pPr>
              <w:spacing w:after="0" w:line="240" w:lineRule="auto"/>
              <w:ind w:firstLine="0"/>
              <w:jc w:val="left"/>
              <w:rPr>
                <w:ins w:id="16674" w:author="Dénes CSALA" w:date="2016-07-25T15:54:00Z"/>
                <w:rFonts w:asciiTheme="majorBidi" w:hAnsiTheme="majorBidi" w:cstheme="majorBidi"/>
                <w:color w:val="000000"/>
                <w:sz w:val="22"/>
              </w:rPr>
            </w:pPr>
            <w:ins w:id="16675" w:author="Dénes CSALA" w:date="2016-07-25T15:55:00Z">
              <w:r>
                <w:rPr>
                  <w:rFonts w:asciiTheme="majorBidi" w:hAnsiTheme="majorBidi" w:cstheme="majorBidi"/>
                  <w:color w:val="000000"/>
                  <w:sz w:val="22"/>
                </w:rPr>
                <w:t>Aruba</w:t>
              </w:r>
            </w:ins>
          </w:p>
        </w:tc>
        <w:tc>
          <w:tcPr>
            <w:tcW w:w="1800" w:type="dxa"/>
            <w:tcBorders>
              <w:right w:val="single" w:sz="4" w:space="0" w:color="auto"/>
            </w:tcBorders>
            <w:shd w:val="clear" w:color="auto" w:fill="auto"/>
            <w:noWrap/>
            <w:vAlign w:val="bottom"/>
          </w:tcPr>
          <w:p w14:paraId="77142B08" w14:textId="4ED175C6" w:rsidR="00FA4D37" w:rsidRDefault="00FA4D37" w:rsidP="00FA4D37">
            <w:pPr>
              <w:spacing w:after="0" w:line="240" w:lineRule="auto"/>
              <w:ind w:firstLine="0"/>
              <w:jc w:val="center"/>
              <w:rPr>
                <w:ins w:id="16676" w:author="Dénes CSALA" w:date="2016-07-25T15:54:00Z"/>
                <w:rFonts w:asciiTheme="majorBidi" w:hAnsiTheme="majorBidi" w:cstheme="majorBidi"/>
                <w:color w:val="000000"/>
                <w:sz w:val="22"/>
              </w:rPr>
            </w:pPr>
            <w:ins w:id="16677" w:author="Dénes CSALA" w:date="2016-07-25T15:55:00Z">
              <w:r>
                <w:rPr>
                  <w:rFonts w:asciiTheme="majorBidi" w:hAnsiTheme="majorBidi" w:cstheme="majorBidi"/>
                  <w:color w:val="000000"/>
                  <w:sz w:val="22"/>
                </w:rPr>
                <w:t>solar photovoltaic</w:t>
              </w:r>
            </w:ins>
          </w:p>
        </w:tc>
        <w:tc>
          <w:tcPr>
            <w:tcW w:w="1440" w:type="dxa"/>
          </w:tcPr>
          <w:p w14:paraId="5BC3C226" w14:textId="799625C9" w:rsidR="00FA4D37" w:rsidRDefault="00FA4D37" w:rsidP="00FA4D37">
            <w:pPr>
              <w:spacing w:after="0" w:line="240" w:lineRule="auto"/>
              <w:ind w:firstLine="0"/>
              <w:jc w:val="center"/>
              <w:rPr>
                <w:ins w:id="16678" w:author="Dénes CSALA" w:date="2016-07-25T15:54:00Z"/>
                <w:rFonts w:asciiTheme="majorBidi" w:hAnsiTheme="majorBidi" w:cstheme="majorBidi"/>
                <w:color w:val="000000"/>
                <w:sz w:val="22"/>
              </w:rPr>
            </w:pPr>
            <w:ins w:id="16679" w:author="Dénes CSALA" w:date="2016-07-25T15:55:00Z">
              <w:r>
                <w:rPr>
                  <w:rFonts w:asciiTheme="majorBidi" w:hAnsiTheme="majorBidi" w:cstheme="majorBidi"/>
                  <w:color w:val="000000"/>
                  <w:sz w:val="22"/>
                </w:rPr>
                <w:t>ptl</w:t>
              </w:r>
            </w:ins>
          </w:p>
        </w:tc>
        <w:tc>
          <w:tcPr>
            <w:tcW w:w="1260" w:type="dxa"/>
            <w:vAlign w:val="bottom"/>
          </w:tcPr>
          <w:p w14:paraId="7FFC0989" w14:textId="07510DA1" w:rsidR="00FA4D37" w:rsidRPr="00AC01C8" w:rsidRDefault="00FA4D37" w:rsidP="00FA4D37">
            <w:pPr>
              <w:spacing w:after="0" w:line="240" w:lineRule="auto"/>
              <w:ind w:firstLine="0"/>
              <w:jc w:val="right"/>
              <w:rPr>
                <w:ins w:id="16680" w:author="Dénes CSALA" w:date="2016-07-25T15:54:00Z"/>
                <w:rFonts w:asciiTheme="majorBidi" w:hAnsiTheme="majorBidi" w:cstheme="majorBidi"/>
                <w:color w:val="000000"/>
                <w:sz w:val="22"/>
              </w:rPr>
            </w:pPr>
            <w:ins w:id="16681" w:author="Dénes CSALA" w:date="2016-07-25T15:55:00Z">
              <w:r>
                <w:rPr>
                  <w:rFonts w:asciiTheme="majorBidi" w:hAnsiTheme="majorBidi" w:cstheme="majorBidi"/>
                  <w:color w:val="000000"/>
                  <w:sz w:val="22"/>
                </w:rPr>
                <w:t>0.221</w:t>
              </w:r>
            </w:ins>
          </w:p>
        </w:tc>
        <w:tc>
          <w:tcPr>
            <w:tcW w:w="1918" w:type="dxa"/>
          </w:tcPr>
          <w:p w14:paraId="0306D5E4" w14:textId="77777777" w:rsidR="00FA4D37" w:rsidRDefault="00FA4D37" w:rsidP="00FA4D37">
            <w:pPr>
              <w:spacing w:after="0" w:line="240" w:lineRule="auto"/>
              <w:ind w:firstLine="0"/>
              <w:jc w:val="right"/>
              <w:rPr>
                <w:ins w:id="16682" w:author="Dénes CSALA" w:date="2016-07-25T15:54:00Z"/>
                <w:rFonts w:asciiTheme="majorBidi" w:hAnsiTheme="majorBidi" w:cstheme="majorBidi"/>
                <w:color w:val="000000"/>
                <w:sz w:val="22"/>
              </w:rPr>
            </w:pPr>
            <w:ins w:id="16683" w:author="Dénes CSALA" w:date="2016-07-25T15:54:00Z">
              <w:r>
                <w:rPr>
                  <w:rFonts w:asciiTheme="majorBidi" w:hAnsiTheme="majorBidi" w:cstheme="majorBidi"/>
                  <w:color w:val="000000"/>
                  <w:sz w:val="22"/>
                </w:rPr>
                <w:t>&lt;1</w:t>
              </w:r>
            </w:ins>
          </w:p>
        </w:tc>
      </w:tr>
      <w:tr w:rsidR="00FA4D37" w:rsidRPr="001E59C8" w14:paraId="37C52D17" w14:textId="77777777" w:rsidTr="00FA4D37">
        <w:trPr>
          <w:trHeight w:val="300"/>
          <w:ins w:id="16684" w:author="Dénes CSALA" w:date="2016-07-25T15:54:00Z"/>
        </w:trPr>
        <w:tc>
          <w:tcPr>
            <w:tcW w:w="552" w:type="dxa"/>
            <w:shd w:val="clear" w:color="auto" w:fill="auto"/>
            <w:noWrap/>
          </w:tcPr>
          <w:p w14:paraId="49074A1C" w14:textId="77777777" w:rsidR="00FA4D37" w:rsidRDefault="00FA4D37" w:rsidP="00FA4D37">
            <w:pPr>
              <w:spacing w:after="0" w:line="240" w:lineRule="auto"/>
              <w:ind w:firstLine="0"/>
              <w:jc w:val="center"/>
              <w:rPr>
                <w:ins w:id="16685" w:author="Dénes CSALA" w:date="2016-07-25T15:54:00Z"/>
                <w:rFonts w:asciiTheme="majorBidi" w:eastAsia="Times New Roman" w:hAnsiTheme="majorBidi" w:cstheme="majorBidi"/>
                <w:b/>
                <w:bCs/>
                <w:color w:val="000000"/>
                <w:sz w:val="22"/>
                <w:lang w:bidi="ar-SA"/>
              </w:rPr>
            </w:pPr>
            <w:ins w:id="16686" w:author="Dénes CSALA" w:date="2016-07-25T15:54:00Z">
              <w:r>
                <w:rPr>
                  <w:rFonts w:asciiTheme="majorBidi" w:eastAsia="Times New Roman" w:hAnsiTheme="majorBidi" w:cstheme="majorBidi"/>
                  <w:b/>
                  <w:bCs/>
                  <w:color w:val="000000"/>
                  <w:sz w:val="22"/>
                  <w:lang w:bidi="ar-SA"/>
                </w:rPr>
                <w:t>7</w:t>
              </w:r>
            </w:ins>
          </w:p>
        </w:tc>
        <w:tc>
          <w:tcPr>
            <w:tcW w:w="1333" w:type="dxa"/>
            <w:shd w:val="clear" w:color="auto" w:fill="auto"/>
            <w:noWrap/>
            <w:vAlign w:val="bottom"/>
          </w:tcPr>
          <w:p w14:paraId="37B2F761" w14:textId="35380764" w:rsidR="00FA4D37" w:rsidRDefault="00FA4D37" w:rsidP="00FA4D37">
            <w:pPr>
              <w:spacing w:after="0" w:line="240" w:lineRule="auto"/>
              <w:ind w:firstLine="0"/>
              <w:jc w:val="left"/>
              <w:rPr>
                <w:ins w:id="16687" w:author="Dénes CSALA" w:date="2016-07-25T15:54:00Z"/>
                <w:rFonts w:asciiTheme="majorBidi" w:hAnsiTheme="majorBidi" w:cstheme="majorBidi"/>
                <w:color w:val="000000"/>
                <w:sz w:val="22"/>
              </w:rPr>
            </w:pPr>
            <w:ins w:id="16688" w:author="Dénes CSALA" w:date="2016-07-25T15:55:00Z">
              <w:r>
                <w:rPr>
                  <w:rFonts w:asciiTheme="majorBidi" w:hAnsiTheme="majorBidi" w:cstheme="majorBidi"/>
                  <w:color w:val="000000"/>
                  <w:sz w:val="22"/>
                </w:rPr>
                <w:t>El Salvador</w:t>
              </w:r>
            </w:ins>
          </w:p>
        </w:tc>
        <w:tc>
          <w:tcPr>
            <w:tcW w:w="1800" w:type="dxa"/>
            <w:tcBorders>
              <w:right w:val="single" w:sz="4" w:space="0" w:color="auto"/>
            </w:tcBorders>
            <w:shd w:val="clear" w:color="auto" w:fill="auto"/>
            <w:noWrap/>
            <w:vAlign w:val="bottom"/>
          </w:tcPr>
          <w:p w14:paraId="67C90A98" w14:textId="70CCB1F4" w:rsidR="00FA4D37" w:rsidRDefault="00FA4D37" w:rsidP="00FA4D37">
            <w:pPr>
              <w:spacing w:after="0" w:line="240" w:lineRule="auto"/>
              <w:ind w:firstLine="0"/>
              <w:jc w:val="center"/>
              <w:rPr>
                <w:ins w:id="16689" w:author="Dénes CSALA" w:date="2016-07-25T15:54:00Z"/>
                <w:rFonts w:asciiTheme="majorBidi" w:hAnsiTheme="majorBidi" w:cstheme="majorBidi"/>
                <w:color w:val="000000"/>
                <w:sz w:val="22"/>
              </w:rPr>
            </w:pPr>
            <w:ins w:id="16690" w:author="Dénes CSALA" w:date="2016-07-25T15:55:00Z">
              <w:r>
                <w:rPr>
                  <w:rFonts w:asciiTheme="majorBidi" w:hAnsiTheme="majorBidi" w:cstheme="majorBidi"/>
                  <w:color w:val="000000"/>
                  <w:sz w:val="22"/>
                </w:rPr>
                <w:t>solar photovoltaic</w:t>
              </w:r>
            </w:ins>
          </w:p>
        </w:tc>
        <w:tc>
          <w:tcPr>
            <w:tcW w:w="1440" w:type="dxa"/>
          </w:tcPr>
          <w:p w14:paraId="26A85890" w14:textId="11916BA8" w:rsidR="00FA4D37" w:rsidRDefault="00FA4D37" w:rsidP="00FA4D37">
            <w:pPr>
              <w:spacing w:after="0" w:line="240" w:lineRule="auto"/>
              <w:ind w:firstLine="0"/>
              <w:jc w:val="center"/>
              <w:rPr>
                <w:ins w:id="16691" w:author="Dénes CSALA" w:date="2016-07-25T15:54:00Z"/>
                <w:rFonts w:asciiTheme="majorBidi" w:hAnsiTheme="majorBidi" w:cstheme="majorBidi"/>
                <w:color w:val="000000"/>
                <w:sz w:val="22"/>
              </w:rPr>
            </w:pPr>
            <w:ins w:id="16692" w:author="Dénes CSALA" w:date="2016-07-25T15:55:00Z">
              <w:r>
                <w:rPr>
                  <w:rFonts w:asciiTheme="majorBidi" w:hAnsiTheme="majorBidi" w:cstheme="majorBidi"/>
                  <w:color w:val="000000"/>
                  <w:sz w:val="22"/>
                </w:rPr>
                <w:t>ptl</w:t>
              </w:r>
            </w:ins>
          </w:p>
        </w:tc>
        <w:tc>
          <w:tcPr>
            <w:tcW w:w="1260" w:type="dxa"/>
            <w:vAlign w:val="bottom"/>
          </w:tcPr>
          <w:p w14:paraId="235A6302" w14:textId="7218F439" w:rsidR="00FA4D37" w:rsidRPr="00AC01C8" w:rsidRDefault="00FA4D37" w:rsidP="00FA4D37">
            <w:pPr>
              <w:spacing w:after="0" w:line="240" w:lineRule="auto"/>
              <w:ind w:firstLine="0"/>
              <w:jc w:val="right"/>
              <w:rPr>
                <w:ins w:id="16693" w:author="Dénes CSALA" w:date="2016-07-25T15:54:00Z"/>
                <w:rFonts w:asciiTheme="majorBidi" w:hAnsiTheme="majorBidi" w:cstheme="majorBidi"/>
                <w:color w:val="000000"/>
                <w:sz w:val="22"/>
              </w:rPr>
            </w:pPr>
            <w:ins w:id="16694" w:author="Dénes CSALA" w:date="2016-07-25T15:55:00Z">
              <w:r>
                <w:rPr>
                  <w:rFonts w:asciiTheme="majorBidi" w:hAnsiTheme="majorBidi" w:cstheme="majorBidi"/>
                  <w:color w:val="000000"/>
                  <w:sz w:val="22"/>
                </w:rPr>
                <w:t>0.222</w:t>
              </w:r>
            </w:ins>
          </w:p>
        </w:tc>
        <w:tc>
          <w:tcPr>
            <w:tcW w:w="1918" w:type="dxa"/>
          </w:tcPr>
          <w:p w14:paraId="5D94FD45" w14:textId="77777777" w:rsidR="00FA4D37" w:rsidRDefault="00FA4D37" w:rsidP="00FA4D37">
            <w:pPr>
              <w:spacing w:after="0" w:line="240" w:lineRule="auto"/>
              <w:ind w:firstLine="0"/>
              <w:jc w:val="right"/>
              <w:rPr>
                <w:ins w:id="16695" w:author="Dénes CSALA" w:date="2016-07-25T15:54:00Z"/>
                <w:rFonts w:asciiTheme="majorBidi" w:hAnsiTheme="majorBidi" w:cstheme="majorBidi"/>
                <w:color w:val="000000"/>
                <w:sz w:val="22"/>
              </w:rPr>
            </w:pPr>
            <w:ins w:id="16696" w:author="Dénes CSALA" w:date="2016-07-25T15:54:00Z">
              <w:r>
                <w:rPr>
                  <w:rFonts w:asciiTheme="majorBidi" w:hAnsiTheme="majorBidi" w:cstheme="majorBidi"/>
                  <w:color w:val="000000"/>
                  <w:sz w:val="22"/>
                </w:rPr>
                <w:t>&lt;1</w:t>
              </w:r>
            </w:ins>
          </w:p>
        </w:tc>
      </w:tr>
      <w:tr w:rsidR="00FA4D37" w:rsidRPr="001E59C8" w14:paraId="5A0D3BA4" w14:textId="77777777" w:rsidTr="00FA4D37">
        <w:trPr>
          <w:trHeight w:val="300"/>
          <w:ins w:id="16697" w:author="Dénes CSALA" w:date="2016-07-25T15:54:00Z"/>
        </w:trPr>
        <w:tc>
          <w:tcPr>
            <w:tcW w:w="552" w:type="dxa"/>
            <w:shd w:val="clear" w:color="auto" w:fill="auto"/>
            <w:noWrap/>
          </w:tcPr>
          <w:p w14:paraId="225F89D9" w14:textId="77777777" w:rsidR="00FA4D37" w:rsidRDefault="00FA4D37" w:rsidP="00FA4D37">
            <w:pPr>
              <w:spacing w:after="0" w:line="240" w:lineRule="auto"/>
              <w:ind w:firstLine="0"/>
              <w:jc w:val="center"/>
              <w:rPr>
                <w:ins w:id="16698" w:author="Dénes CSALA" w:date="2016-07-25T15:54:00Z"/>
                <w:rFonts w:asciiTheme="majorBidi" w:eastAsia="Times New Roman" w:hAnsiTheme="majorBidi" w:cstheme="majorBidi"/>
                <w:b/>
                <w:bCs/>
                <w:color w:val="000000"/>
                <w:sz w:val="22"/>
                <w:lang w:bidi="ar-SA"/>
              </w:rPr>
            </w:pPr>
            <w:ins w:id="16699" w:author="Dénes CSALA" w:date="2016-07-25T15:54:00Z">
              <w:r>
                <w:rPr>
                  <w:rFonts w:asciiTheme="majorBidi" w:eastAsia="Times New Roman" w:hAnsiTheme="majorBidi" w:cstheme="majorBidi"/>
                  <w:b/>
                  <w:bCs/>
                  <w:color w:val="000000"/>
                  <w:sz w:val="22"/>
                  <w:lang w:bidi="ar-SA"/>
                </w:rPr>
                <w:t>8</w:t>
              </w:r>
            </w:ins>
          </w:p>
        </w:tc>
        <w:tc>
          <w:tcPr>
            <w:tcW w:w="1333" w:type="dxa"/>
            <w:shd w:val="clear" w:color="auto" w:fill="auto"/>
            <w:noWrap/>
            <w:vAlign w:val="bottom"/>
          </w:tcPr>
          <w:p w14:paraId="4638100A" w14:textId="32659087" w:rsidR="00FA4D37" w:rsidRDefault="00FA4D37" w:rsidP="00FA4D37">
            <w:pPr>
              <w:spacing w:after="0" w:line="240" w:lineRule="auto"/>
              <w:ind w:firstLine="0"/>
              <w:jc w:val="left"/>
              <w:rPr>
                <w:ins w:id="16700" w:author="Dénes CSALA" w:date="2016-07-25T15:54:00Z"/>
                <w:rFonts w:asciiTheme="majorBidi" w:hAnsiTheme="majorBidi" w:cstheme="majorBidi"/>
                <w:color w:val="000000"/>
                <w:sz w:val="22"/>
              </w:rPr>
            </w:pPr>
            <w:ins w:id="16701" w:author="Dénes CSALA" w:date="2016-07-25T15:55:00Z">
              <w:r>
                <w:rPr>
                  <w:rFonts w:asciiTheme="majorBidi" w:hAnsiTheme="majorBidi" w:cstheme="majorBidi"/>
                  <w:color w:val="000000"/>
                  <w:sz w:val="22"/>
                </w:rPr>
                <w:t>Haiti</w:t>
              </w:r>
            </w:ins>
          </w:p>
        </w:tc>
        <w:tc>
          <w:tcPr>
            <w:tcW w:w="1800" w:type="dxa"/>
            <w:tcBorders>
              <w:right w:val="single" w:sz="4" w:space="0" w:color="auto"/>
            </w:tcBorders>
            <w:shd w:val="clear" w:color="auto" w:fill="auto"/>
            <w:noWrap/>
            <w:vAlign w:val="bottom"/>
          </w:tcPr>
          <w:p w14:paraId="6FCC3109" w14:textId="5ABAB4F9" w:rsidR="00FA4D37" w:rsidRDefault="00FA4D37" w:rsidP="00FA4D37">
            <w:pPr>
              <w:spacing w:after="0" w:line="240" w:lineRule="auto"/>
              <w:ind w:firstLine="0"/>
              <w:jc w:val="center"/>
              <w:rPr>
                <w:ins w:id="16702" w:author="Dénes CSALA" w:date="2016-07-25T15:54:00Z"/>
                <w:rFonts w:asciiTheme="majorBidi" w:hAnsiTheme="majorBidi" w:cstheme="majorBidi"/>
                <w:color w:val="000000"/>
                <w:sz w:val="22"/>
              </w:rPr>
            </w:pPr>
            <w:ins w:id="16703" w:author="Dénes CSALA" w:date="2016-07-25T15:55:00Z">
              <w:r>
                <w:rPr>
                  <w:rFonts w:asciiTheme="majorBidi" w:hAnsiTheme="majorBidi" w:cstheme="majorBidi"/>
                  <w:color w:val="000000"/>
                  <w:sz w:val="22"/>
                </w:rPr>
                <w:t>solar photovoltaic</w:t>
              </w:r>
            </w:ins>
          </w:p>
        </w:tc>
        <w:tc>
          <w:tcPr>
            <w:tcW w:w="1440" w:type="dxa"/>
          </w:tcPr>
          <w:p w14:paraId="07822B92" w14:textId="4FA0F8EB" w:rsidR="00FA4D37" w:rsidRDefault="00FA4D37" w:rsidP="00FA4D37">
            <w:pPr>
              <w:spacing w:after="0" w:line="240" w:lineRule="auto"/>
              <w:ind w:firstLine="0"/>
              <w:jc w:val="center"/>
              <w:rPr>
                <w:ins w:id="16704" w:author="Dénes CSALA" w:date="2016-07-25T15:54:00Z"/>
                <w:rFonts w:asciiTheme="majorBidi" w:hAnsiTheme="majorBidi" w:cstheme="majorBidi"/>
                <w:color w:val="000000"/>
                <w:sz w:val="22"/>
              </w:rPr>
            </w:pPr>
            <w:ins w:id="16705" w:author="Dénes CSALA" w:date="2016-07-25T15:55:00Z">
              <w:r>
                <w:rPr>
                  <w:rFonts w:asciiTheme="majorBidi" w:hAnsiTheme="majorBidi" w:cstheme="majorBidi"/>
                  <w:color w:val="000000"/>
                  <w:sz w:val="22"/>
                </w:rPr>
                <w:t>ptl</w:t>
              </w:r>
            </w:ins>
          </w:p>
        </w:tc>
        <w:tc>
          <w:tcPr>
            <w:tcW w:w="1260" w:type="dxa"/>
            <w:vAlign w:val="bottom"/>
          </w:tcPr>
          <w:p w14:paraId="27CE38E9" w14:textId="330D854B" w:rsidR="00FA4D37" w:rsidRPr="00AC01C8" w:rsidRDefault="00FA4D37" w:rsidP="00FA4D37">
            <w:pPr>
              <w:spacing w:after="0" w:line="240" w:lineRule="auto"/>
              <w:ind w:firstLine="0"/>
              <w:jc w:val="right"/>
              <w:rPr>
                <w:ins w:id="16706" w:author="Dénes CSALA" w:date="2016-07-25T15:54:00Z"/>
                <w:rFonts w:asciiTheme="majorBidi" w:hAnsiTheme="majorBidi" w:cstheme="majorBidi"/>
                <w:color w:val="000000"/>
                <w:sz w:val="22"/>
              </w:rPr>
            </w:pPr>
            <w:ins w:id="16707" w:author="Dénes CSALA" w:date="2016-07-25T15:55:00Z">
              <w:r>
                <w:rPr>
                  <w:rFonts w:asciiTheme="majorBidi" w:hAnsiTheme="majorBidi" w:cstheme="majorBidi"/>
                  <w:color w:val="000000"/>
                  <w:sz w:val="22"/>
                </w:rPr>
                <w:t>0.222</w:t>
              </w:r>
            </w:ins>
          </w:p>
        </w:tc>
        <w:tc>
          <w:tcPr>
            <w:tcW w:w="1918" w:type="dxa"/>
          </w:tcPr>
          <w:p w14:paraId="2D6A1751" w14:textId="77777777" w:rsidR="00FA4D37" w:rsidRDefault="00FA4D37" w:rsidP="00FA4D37">
            <w:pPr>
              <w:spacing w:after="0" w:line="240" w:lineRule="auto"/>
              <w:ind w:firstLine="0"/>
              <w:jc w:val="right"/>
              <w:rPr>
                <w:ins w:id="16708" w:author="Dénes CSALA" w:date="2016-07-25T15:54:00Z"/>
                <w:rFonts w:asciiTheme="majorBidi" w:hAnsiTheme="majorBidi" w:cstheme="majorBidi"/>
                <w:color w:val="000000"/>
                <w:sz w:val="22"/>
              </w:rPr>
            </w:pPr>
            <w:ins w:id="16709" w:author="Dénes CSALA" w:date="2016-07-25T15:54:00Z">
              <w:r>
                <w:rPr>
                  <w:rFonts w:asciiTheme="majorBidi" w:hAnsiTheme="majorBidi" w:cstheme="majorBidi"/>
                  <w:color w:val="000000"/>
                  <w:sz w:val="22"/>
                </w:rPr>
                <w:t>&lt;1</w:t>
              </w:r>
            </w:ins>
          </w:p>
        </w:tc>
      </w:tr>
      <w:tr w:rsidR="00FA4D37" w:rsidRPr="001E59C8" w14:paraId="5FE15E5B" w14:textId="77777777" w:rsidTr="00FA4D37">
        <w:trPr>
          <w:trHeight w:val="300"/>
          <w:ins w:id="16710" w:author="Dénes CSALA" w:date="2016-07-25T15:54:00Z"/>
        </w:trPr>
        <w:tc>
          <w:tcPr>
            <w:tcW w:w="552" w:type="dxa"/>
            <w:shd w:val="clear" w:color="auto" w:fill="auto"/>
            <w:noWrap/>
          </w:tcPr>
          <w:p w14:paraId="48B5EBC7" w14:textId="77777777" w:rsidR="00FA4D37" w:rsidRDefault="00FA4D37" w:rsidP="00FA4D37">
            <w:pPr>
              <w:spacing w:after="0" w:line="240" w:lineRule="auto"/>
              <w:ind w:firstLine="0"/>
              <w:jc w:val="center"/>
              <w:rPr>
                <w:ins w:id="16711" w:author="Dénes CSALA" w:date="2016-07-25T15:54:00Z"/>
                <w:rFonts w:asciiTheme="majorBidi" w:eastAsia="Times New Roman" w:hAnsiTheme="majorBidi" w:cstheme="majorBidi"/>
                <w:b/>
                <w:bCs/>
                <w:color w:val="000000"/>
                <w:sz w:val="22"/>
                <w:lang w:bidi="ar-SA"/>
              </w:rPr>
            </w:pPr>
            <w:ins w:id="16712" w:author="Dénes CSALA" w:date="2016-07-25T15:54:00Z">
              <w:r>
                <w:rPr>
                  <w:rFonts w:asciiTheme="majorBidi" w:eastAsia="Times New Roman" w:hAnsiTheme="majorBidi" w:cstheme="majorBidi"/>
                  <w:b/>
                  <w:bCs/>
                  <w:color w:val="000000"/>
                  <w:sz w:val="22"/>
                  <w:lang w:bidi="ar-SA"/>
                </w:rPr>
                <w:t>9</w:t>
              </w:r>
            </w:ins>
          </w:p>
        </w:tc>
        <w:tc>
          <w:tcPr>
            <w:tcW w:w="1333" w:type="dxa"/>
            <w:shd w:val="clear" w:color="auto" w:fill="auto"/>
            <w:noWrap/>
            <w:vAlign w:val="bottom"/>
          </w:tcPr>
          <w:p w14:paraId="06230C09" w14:textId="507F22E2" w:rsidR="00FA4D37" w:rsidRDefault="00FA4D37" w:rsidP="00FA4D37">
            <w:pPr>
              <w:spacing w:after="0" w:line="240" w:lineRule="auto"/>
              <w:ind w:firstLine="0"/>
              <w:jc w:val="left"/>
              <w:rPr>
                <w:ins w:id="16713" w:author="Dénes CSALA" w:date="2016-07-25T15:54:00Z"/>
                <w:rFonts w:asciiTheme="majorBidi" w:hAnsiTheme="majorBidi" w:cstheme="majorBidi"/>
                <w:color w:val="000000"/>
                <w:sz w:val="22"/>
              </w:rPr>
            </w:pPr>
            <w:ins w:id="16714" w:author="Dénes CSALA" w:date="2016-07-25T15:55:00Z">
              <w:r>
                <w:rPr>
                  <w:rFonts w:asciiTheme="majorBidi" w:hAnsiTheme="majorBidi" w:cstheme="majorBidi"/>
                  <w:color w:val="000000"/>
                  <w:sz w:val="22"/>
                </w:rPr>
                <w:t>Chile</w:t>
              </w:r>
            </w:ins>
          </w:p>
        </w:tc>
        <w:tc>
          <w:tcPr>
            <w:tcW w:w="1800" w:type="dxa"/>
            <w:tcBorders>
              <w:right w:val="single" w:sz="4" w:space="0" w:color="auto"/>
            </w:tcBorders>
            <w:shd w:val="clear" w:color="auto" w:fill="auto"/>
            <w:noWrap/>
            <w:vAlign w:val="bottom"/>
          </w:tcPr>
          <w:p w14:paraId="0991677A" w14:textId="58BF066E" w:rsidR="00FA4D37" w:rsidRDefault="00FA4D37" w:rsidP="00FA4D37">
            <w:pPr>
              <w:spacing w:after="0" w:line="240" w:lineRule="auto"/>
              <w:ind w:firstLine="0"/>
              <w:jc w:val="center"/>
              <w:rPr>
                <w:ins w:id="16715" w:author="Dénes CSALA" w:date="2016-07-25T15:54:00Z"/>
                <w:rFonts w:asciiTheme="majorBidi" w:hAnsiTheme="majorBidi" w:cstheme="majorBidi"/>
                <w:color w:val="000000"/>
                <w:sz w:val="22"/>
              </w:rPr>
            </w:pPr>
            <w:ins w:id="16716" w:author="Dénes CSALA" w:date="2016-07-25T15:55:00Z">
              <w:r>
                <w:rPr>
                  <w:rFonts w:asciiTheme="majorBidi" w:hAnsiTheme="majorBidi" w:cstheme="majorBidi"/>
                  <w:color w:val="000000"/>
                  <w:sz w:val="22"/>
                </w:rPr>
                <w:t>solar photovoltaic</w:t>
              </w:r>
            </w:ins>
          </w:p>
        </w:tc>
        <w:tc>
          <w:tcPr>
            <w:tcW w:w="1440" w:type="dxa"/>
          </w:tcPr>
          <w:p w14:paraId="2A3B5B42" w14:textId="7F879962" w:rsidR="00FA4D37" w:rsidRDefault="00FA4D37" w:rsidP="00FA4D37">
            <w:pPr>
              <w:spacing w:after="0" w:line="240" w:lineRule="auto"/>
              <w:ind w:firstLine="0"/>
              <w:jc w:val="center"/>
              <w:rPr>
                <w:ins w:id="16717" w:author="Dénes CSALA" w:date="2016-07-25T15:54:00Z"/>
                <w:rFonts w:asciiTheme="majorBidi" w:hAnsiTheme="majorBidi" w:cstheme="majorBidi"/>
                <w:color w:val="000000"/>
                <w:sz w:val="22"/>
              </w:rPr>
            </w:pPr>
            <w:ins w:id="16718" w:author="Dénes CSALA" w:date="2016-07-25T15:55:00Z">
              <w:r>
                <w:rPr>
                  <w:rFonts w:asciiTheme="majorBidi" w:hAnsiTheme="majorBidi" w:cstheme="majorBidi"/>
                  <w:color w:val="000000"/>
                  <w:sz w:val="22"/>
                </w:rPr>
                <w:t>grid</w:t>
              </w:r>
            </w:ins>
          </w:p>
        </w:tc>
        <w:tc>
          <w:tcPr>
            <w:tcW w:w="1260" w:type="dxa"/>
            <w:vAlign w:val="bottom"/>
          </w:tcPr>
          <w:p w14:paraId="4228C5B3" w14:textId="7BE2BE11" w:rsidR="00FA4D37" w:rsidRPr="00AC01C8" w:rsidRDefault="00FA4D37" w:rsidP="00FA4D37">
            <w:pPr>
              <w:spacing w:after="0" w:line="240" w:lineRule="auto"/>
              <w:ind w:firstLine="0"/>
              <w:jc w:val="right"/>
              <w:rPr>
                <w:ins w:id="16719" w:author="Dénes CSALA" w:date="2016-07-25T15:54:00Z"/>
                <w:rFonts w:asciiTheme="majorBidi" w:hAnsiTheme="majorBidi" w:cstheme="majorBidi"/>
                <w:color w:val="000000"/>
                <w:sz w:val="22"/>
              </w:rPr>
            </w:pPr>
            <w:ins w:id="16720" w:author="Dénes CSALA" w:date="2016-07-25T15:55:00Z">
              <w:r>
                <w:rPr>
                  <w:rFonts w:asciiTheme="majorBidi" w:hAnsiTheme="majorBidi" w:cstheme="majorBidi"/>
                  <w:color w:val="000000"/>
                  <w:sz w:val="22"/>
                </w:rPr>
                <w:t>0.223</w:t>
              </w:r>
            </w:ins>
          </w:p>
        </w:tc>
        <w:tc>
          <w:tcPr>
            <w:tcW w:w="1918" w:type="dxa"/>
          </w:tcPr>
          <w:p w14:paraId="31352BE3" w14:textId="77777777" w:rsidR="00FA4D37" w:rsidRDefault="00FA4D37" w:rsidP="00FA4D37">
            <w:pPr>
              <w:spacing w:after="0" w:line="240" w:lineRule="auto"/>
              <w:ind w:firstLine="0"/>
              <w:jc w:val="right"/>
              <w:rPr>
                <w:ins w:id="16721" w:author="Dénes CSALA" w:date="2016-07-25T15:54:00Z"/>
                <w:rFonts w:asciiTheme="majorBidi" w:hAnsiTheme="majorBidi" w:cstheme="majorBidi"/>
                <w:color w:val="000000"/>
                <w:sz w:val="22"/>
              </w:rPr>
            </w:pPr>
            <w:ins w:id="16722" w:author="Dénes CSALA" w:date="2016-07-25T15:54:00Z">
              <w:r>
                <w:rPr>
                  <w:rFonts w:asciiTheme="majorBidi" w:hAnsiTheme="majorBidi" w:cstheme="majorBidi"/>
                  <w:color w:val="000000"/>
                  <w:sz w:val="22"/>
                </w:rPr>
                <w:t>&lt;1</w:t>
              </w:r>
            </w:ins>
          </w:p>
        </w:tc>
      </w:tr>
      <w:tr w:rsidR="00FA4D37" w:rsidRPr="001E59C8" w14:paraId="365D6158" w14:textId="77777777" w:rsidTr="00FA4D37">
        <w:trPr>
          <w:trHeight w:val="300"/>
          <w:ins w:id="16723" w:author="Dénes CSALA" w:date="2016-07-25T15:54:00Z"/>
        </w:trPr>
        <w:tc>
          <w:tcPr>
            <w:tcW w:w="552" w:type="dxa"/>
            <w:shd w:val="clear" w:color="auto" w:fill="auto"/>
            <w:noWrap/>
          </w:tcPr>
          <w:p w14:paraId="63EDC06B" w14:textId="77777777" w:rsidR="00FA4D37" w:rsidRDefault="00FA4D37" w:rsidP="00FA4D37">
            <w:pPr>
              <w:spacing w:after="0" w:line="240" w:lineRule="auto"/>
              <w:ind w:firstLine="0"/>
              <w:jc w:val="center"/>
              <w:rPr>
                <w:ins w:id="16724" w:author="Dénes CSALA" w:date="2016-07-25T15:54:00Z"/>
                <w:rFonts w:asciiTheme="majorBidi" w:eastAsia="Times New Roman" w:hAnsiTheme="majorBidi" w:cstheme="majorBidi"/>
                <w:b/>
                <w:bCs/>
                <w:color w:val="000000"/>
                <w:sz w:val="22"/>
                <w:lang w:bidi="ar-SA"/>
              </w:rPr>
            </w:pPr>
            <w:ins w:id="16725" w:author="Dénes CSALA" w:date="2016-07-25T15:54:00Z">
              <w:r>
                <w:rPr>
                  <w:rFonts w:asciiTheme="majorBidi" w:eastAsia="Times New Roman" w:hAnsiTheme="majorBidi" w:cstheme="majorBidi"/>
                  <w:b/>
                  <w:bCs/>
                  <w:color w:val="000000"/>
                  <w:sz w:val="22"/>
                  <w:lang w:bidi="ar-SA"/>
                </w:rPr>
                <w:t>10</w:t>
              </w:r>
            </w:ins>
          </w:p>
        </w:tc>
        <w:tc>
          <w:tcPr>
            <w:tcW w:w="1333" w:type="dxa"/>
            <w:shd w:val="clear" w:color="auto" w:fill="auto"/>
            <w:noWrap/>
            <w:vAlign w:val="bottom"/>
          </w:tcPr>
          <w:p w14:paraId="32FBB046" w14:textId="2D96D0D0" w:rsidR="00FA4D37" w:rsidRDefault="00FA4D37" w:rsidP="00FA4D37">
            <w:pPr>
              <w:spacing w:after="0" w:line="240" w:lineRule="auto"/>
              <w:ind w:firstLine="0"/>
              <w:jc w:val="left"/>
              <w:rPr>
                <w:ins w:id="16726" w:author="Dénes CSALA" w:date="2016-07-25T15:54:00Z"/>
                <w:rFonts w:asciiTheme="majorBidi" w:hAnsiTheme="majorBidi" w:cstheme="majorBidi"/>
                <w:color w:val="000000"/>
                <w:sz w:val="22"/>
              </w:rPr>
            </w:pPr>
            <w:ins w:id="16727" w:author="Dénes CSALA" w:date="2016-07-25T15:55:00Z">
              <w:r>
                <w:rPr>
                  <w:rFonts w:asciiTheme="majorBidi" w:hAnsiTheme="majorBidi" w:cstheme="majorBidi"/>
                  <w:color w:val="000000"/>
                  <w:sz w:val="22"/>
                </w:rPr>
                <w:t>Bahamas</w:t>
              </w:r>
            </w:ins>
          </w:p>
        </w:tc>
        <w:tc>
          <w:tcPr>
            <w:tcW w:w="1800" w:type="dxa"/>
            <w:tcBorders>
              <w:right w:val="single" w:sz="4" w:space="0" w:color="auto"/>
            </w:tcBorders>
            <w:shd w:val="clear" w:color="auto" w:fill="auto"/>
            <w:noWrap/>
            <w:vAlign w:val="bottom"/>
          </w:tcPr>
          <w:p w14:paraId="7CA63A61" w14:textId="52702904" w:rsidR="00FA4D37" w:rsidRDefault="00FA4D37" w:rsidP="00FA4D37">
            <w:pPr>
              <w:spacing w:after="0" w:line="240" w:lineRule="auto"/>
              <w:ind w:firstLine="0"/>
              <w:jc w:val="center"/>
              <w:rPr>
                <w:ins w:id="16728" w:author="Dénes CSALA" w:date="2016-07-25T15:54:00Z"/>
                <w:rFonts w:asciiTheme="majorBidi" w:hAnsiTheme="majorBidi" w:cstheme="majorBidi"/>
                <w:color w:val="000000"/>
                <w:sz w:val="22"/>
              </w:rPr>
            </w:pPr>
            <w:ins w:id="16729" w:author="Dénes CSALA" w:date="2016-07-25T15:55:00Z">
              <w:r>
                <w:rPr>
                  <w:rFonts w:asciiTheme="majorBidi" w:hAnsiTheme="majorBidi" w:cstheme="majorBidi"/>
                  <w:color w:val="000000"/>
                  <w:sz w:val="22"/>
                </w:rPr>
                <w:t>solar photovoltaic</w:t>
              </w:r>
            </w:ins>
          </w:p>
        </w:tc>
        <w:tc>
          <w:tcPr>
            <w:tcW w:w="1440" w:type="dxa"/>
          </w:tcPr>
          <w:p w14:paraId="101A89FC" w14:textId="0F3C5195" w:rsidR="00FA4D37" w:rsidRDefault="00FA4D37" w:rsidP="00FA4D37">
            <w:pPr>
              <w:spacing w:after="0" w:line="240" w:lineRule="auto"/>
              <w:ind w:firstLine="0"/>
              <w:jc w:val="center"/>
              <w:rPr>
                <w:ins w:id="16730" w:author="Dénes CSALA" w:date="2016-07-25T15:54:00Z"/>
                <w:rFonts w:asciiTheme="majorBidi" w:hAnsiTheme="majorBidi" w:cstheme="majorBidi"/>
                <w:color w:val="000000"/>
                <w:sz w:val="22"/>
              </w:rPr>
            </w:pPr>
            <w:ins w:id="16731" w:author="Dénes CSALA" w:date="2016-07-25T15:55:00Z">
              <w:r>
                <w:rPr>
                  <w:rFonts w:asciiTheme="majorBidi" w:hAnsiTheme="majorBidi" w:cstheme="majorBidi"/>
                  <w:color w:val="000000"/>
                  <w:sz w:val="22"/>
                </w:rPr>
                <w:t>ptl</w:t>
              </w:r>
            </w:ins>
          </w:p>
        </w:tc>
        <w:tc>
          <w:tcPr>
            <w:tcW w:w="1260" w:type="dxa"/>
            <w:vAlign w:val="bottom"/>
          </w:tcPr>
          <w:p w14:paraId="652C4E01" w14:textId="0A2F60D1" w:rsidR="00FA4D37" w:rsidRPr="00AC01C8" w:rsidRDefault="00FA4D37" w:rsidP="00FA4D37">
            <w:pPr>
              <w:spacing w:after="0" w:line="240" w:lineRule="auto"/>
              <w:ind w:firstLine="0"/>
              <w:jc w:val="right"/>
              <w:rPr>
                <w:ins w:id="16732" w:author="Dénes CSALA" w:date="2016-07-25T15:54:00Z"/>
                <w:rFonts w:asciiTheme="majorBidi" w:hAnsiTheme="majorBidi" w:cstheme="majorBidi"/>
                <w:color w:val="000000"/>
                <w:sz w:val="22"/>
              </w:rPr>
            </w:pPr>
            <w:ins w:id="16733" w:author="Dénes CSALA" w:date="2016-07-25T15:55:00Z">
              <w:r>
                <w:rPr>
                  <w:rFonts w:asciiTheme="majorBidi" w:hAnsiTheme="majorBidi" w:cstheme="majorBidi"/>
                  <w:color w:val="000000"/>
                  <w:sz w:val="22"/>
                </w:rPr>
                <w:t>0.236</w:t>
              </w:r>
            </w:ins>
          </w:p>
        </w:tc>
        <w:tc>
          <w:tcPr>
            <w:tcW w:w="1918" w:type="dxa"/>
          </w:tcPr>
          <w:p w14:paraId="6FB964D0" w14:textId="77777777" w:rsidR="00FA4D37" w:rsidRDefault="00FA4D37" w:rsidP="00FA4D37">
            <w:pPr>
              <w:spacing w:after="0" w:line="240" w:lineRule="auto"/>
              <w:ind w:firstLine="0"/>
              <w:jc w:val="right"/>
              <w:rPr>
                <w:ins w:id="16734" w:author="Dénes CSALA" w:date="2016-07-25T15:54:00Z"/>
                <w:rFonts w:asciiTheme="majorBidi" w:hAnsiTheme="majorBidi" w:cstheme="majorBidi"/>
                <w:color w:val="000000"/>
                <w:sz w:val="22"/>
              </w:rPr>
            </w:pPr>
            <w:ins w:id="16735" w:author="Dénes CSALA" w:date="2016-07-25T15:54:00Z">
              <w:r>
                <w:rPr>
                  <w:rFonts w:asciiTheme="majorBidi" w:hAnsiTheme="majorBidi" w:cstheme="majorBidi"/>
                  <w:color w:val="000000"/>
                  <w:sz w:val="22"/>
                </w:rPr>
                <w:t>&lt;1</w:t>
              </w:r>
            </w:ins>
          </w:p>
        </w:tc>
      </w:tr>
      <w:tr w:rsidR="00FA4D37" w:rsidRPr="001E59C8" w14:paraId="239D11FF" w14:textId="77777777" w:rsidTr="00FA4D37">
        <w:trPr>
          <w:trHeight w:val="300"/>
          <w:ins w:id="16736" w:author="Dénes CSALA" w:date="2016-07-25T15:54:00Z"/>
        </w:trPr>
        <w:tc>
          <w:tcPr>
            <w:tcW w:w="6385" w:type="dxa"/>
            <w:gridSpan w:val="5"/>
          </w:tcPr>
          <w:p w14:paraId="376C4875" w14:textId="77777777" w:rsidR="00FA4D37" w:rsidRDefault="00FA4D37" w:rsidP="00FA4D37">
            <w:pPr>
              <w:spacing w:after="0" w:line="240" w:lineRule="auto"/>
              <w:ind w:firstLine="0"/>
              <w:jc w:val="center"/>
              <w:rPr>
                <w:ins w:id="16737" w:author="Dénes CSALA" w:date="2016-07-25T15:54:00Z"/>
                <w:rFonts w:asciiTheme="majorBidi" w:hAnsiTheme="majorBidi" w:cstheme="majorBidi"/>
                <w:color w:val="000000"/>
                <w:sz w:val="22"/>
              </w:rPr>
            </w:pPr>
            <w:ins w:id="16738" w:author="Dénes CSALA" w:date="2016-07-25T15:54:00Z">
              <w:r>
                <w:rPr>
                  <w:rFonts w:asciiTheme="majorBidi" w:hAnsiTheme="majorBidi" w:cstheme="majorBidi"/>
                  <w:color w:val="000000"/>
                  <w:sz w:val="22"/>
                </w:rPr>
                <w:t>…</w:t>
              </w:r>
            </w:ins>
          </w:p>
        </w:tc>
        <w:tc>
          <w:tcPr>
            <w:tcW w:w="1918" w:type="dxa"/>
          </w:tcPr>
          <w:p w14:paraId="50248206" w14:textId="77777777" w:rsidR="00FA4D37" w:rsidRDefault="00FA4D37" w:rsidP="00FA4D37">
            <w:pPr>
              <w:spacing w:after="0" w:line="240" w:lineRule="auto"/>
              <w:ind w:firstLine="0"/>
              <w:jc w:val="center"/>
              <w:rPr>
                <w:ins w:id="16739" w:author="Dénes CSALA" w:date="2016-07-25T15:54:00Z"/>
                <w:rFonts w:asciiTheme="majorBidi" w:hAnsiTheme="majorBidi" w:cstheme="majorBidi"/>
                <w:color w:val="000000"/>
                <w:sz w:val="22"/>
              </w:rPr>
            </w:pPr>
          </w:p>
        </w:tc>
      </w:tr>
      <w:tr w:rsidR="00FA4D37" w:rsidRPr="001E59C8" w14:paraId="29E54A76" w14:textId="77777777" w:rsidTr="00FA4D37">
        <w:trPr>
          <w:trHeight w:val="300"/>
          <w:ins w:id="16740" w:author="Dénes CSALA" w:date="2016-07-25T15:54:00Z"/>
        </w:trPr>
        <w:tc>
          <w:tcPr>
            <w:tcW w:w="552" w:type="dxa"/>
            <w:shd w:val="clear" w:color="auto" w:fill="auto"/>
            <w:noWrap/>
          </w:tcPr>
          <w:p w14:paraId="419478E0" w14:textId="29BD6047" w:rsidR="00FA4D37" w:rsidRDefault="00FA4D37" w:rsidP="00FA4D37">
            <w:pPr>
              <w:spacing w:after="0" w:line="240" w:lineRule="auto"/>
              <w:ind w:firstLine="0"/>
              <w:jc w:val="center"/>
              <w:rPr>
                <w:ins w:id="16741" w:author="Dénes CSALA" w:date="2016-07-25T15:54:00Z"/>
                <w:rFonts w:asciiTheme="majorBidi" w:eastAsia="Times New Roman" w:hAnsiTheme="majorBidi" w:cstheme="majorBidi"/>
                <w:b/>
                <w:bCs/>
                <w:color w:val="000000"/>
                <w:sz w:val="22"/>
                <w:lang w:bidi="ar-SA"/>
              </w:rPr>
            </w:pPr>
            <w:ins w:id="16742" w:author="Dénes CSALA" w:date="2016-07-25T15:55:00Z">
              <w:r>
                <w:rPr>
                  <w:rFonts w:asciiTheme="majorBidi" w:eastAsia="Times New Roman" w:hAnsiTheme="majorBidi" w:cstheme="majorBidi"/>
                  <w:b/>
                  <w:bCs/>
                  <w:color w:val="000000"/>
                  <w:sz w:val="22"/>
                  <w:lang w:bidi="ar-SA"/>
                </w:rPr>
                <w:t>15</w:t>
              </w:r>
            </w:ins>
          </w:p>
        </w:tc>
        <w:tc>
          <w:tcPr>
            <w:tcW w:w="1333" w:type="dxa"/>
            <w:shd w:val="clear" w:color="auto" w:fill="auto"/>
            <w:noWrap/>
            <w:vAlign w:val="bottom"/>
          </w:tcPr>
          <w:p w14:paraId="77EDF93F" w14:textId="77777777" w:rsidR="00FA4D37" w:rsidRDefault="00FA4D37" w:rsidP="00FA4D37">
            <w:pPr>
              <w:spacing w:after="0" w:line="240" w:lineRule="auto"/>
              <w:ind w:firstLine="0"/>
              <w:jc w:val="left"/>
              <w:rPr>
                <w:ins w:id="16743" w:author="Dénes CSALA" w:date="2016-07-25T15:54:00Z"/>
                <w:rFonts w:asciiTheme="majorBidi" w:hAnsiTheme="majorBidi" w:cstheme="majorBidi"/>
                <w:color w:val="000000"/>
                <w:sz w:val="22"/>
              </w:rPr>
            </w:pPr>
            <w:ins w:id="16744" w:author="Dénes CSALA" w:date="2016-07-25T15:54:00Z">
              <w:r>
                <w:rPr>
                  <w:rFonts w:asciiTheme="majorBidi" w:hAnsiTheme="majorBidi" w:cstheme="majorBidi"/>
                  <w:color w:val="000000"/>
                  <w:sz w:val="22"/>
                </w:rPr>
                <w:t>USA</w:t>
              </w:r>
            </w:ins>
          </w:p>
        </w:tc>
        <w:tc>
          <w:tcPr>
            <w:tcW w:w="1800" w:type="dxa"/>
            <w:tcBorders>
              <w:right w:val="single" w:sz="4" w:space="0" w:color="auto"/>
            </w:tcBorders>
            <w:shd w:val="clear" w:color="auto" w:fill="auto"/>
            <w:noWrap/>
            <w:vAlign w:val="bottom"/>
          </w:tcPr>
          <w:p w14:paraId="7F7FD7D9" w14:textId="77777777" w:rsidR="00FA4D37" w:rsidRDefault="00FA4D37" w:rsidP="00FA4D37">
            <w:pPr>
              <w:spacing w:after="0" w:line="240" w:lineRule="auto"/>
              <w:ind w:firstLine="0"/>
              <w:jc w:val="center"/>
              <w:rPr>
                <w:ins w:id="16745" w:author="Dénes CSALA" w:date="2016-07-25T15:54:00Z"/>
                <w:rFonts w:asciiTheme="majorBidi" w:hAnsiTheme="majorBidi" w:cstheme="majorBidi"/>
                <w:color w:val="000000"/>
                <w:sz w:val="22"/>
              </w:rPr>
            </w:pPr>
            <w:ins w:id="16746" w:author="Dénes CSALA" w:date="2016-07-25T15:54:00Z">
              <w:r>
                <w:rPr>
                  <w:rFonts w:asciiTheme="majorBidi" w:hAnsiTheme="majorBidi" w:cstheme="majorBidi"/>
                  <w:color w:val="000000"/>
                  <w:sz w:val="22"/>
                </w:rPr>
                <w:t>wind</w:t>
              </w:r>
            </w:ins>
          </w:p>
        </w:tc>
        <w:tc>
          <w:tcPr>
            <w:tcW w:w="1440" w:type="dxa"/>
          </w:tcPr>
          <w:p w14:paraId="6688AAAC" w14:textId="77777777" w:rsidR="00FA4D37" w:rsidRDefault="00FA4D37" w:rsidP="00FA4D37">
            <w:pPr>
              <w:spacing w:after="0" w:line="240" w:lineRule="auto"/>
              <w:ind w:firstLine="0"/>
              <w:jc w:val="center"/>
              <w:rPr>
                <w:ins w:id="16747" w:author="Dénes CSALA" w:date="2016-07-25T15:54:00Z"/>
                <w:rFonts w:asciiTheme="majorBidi" w:hAnsiTheme="majorBidi" w:cstheme="majorBidi"/>
                <w:color w:val="000000"/>
                <w:sz w:val="22"/>
              </w:rPr>
            </w:pPr>
            <w:ins w:id="16748" w:author="Dénes CSALA" w:date="2016-07-25T15:54:00Z">
              <w:r>
                <w:rPr>
                  <w:rFonts w:asciiTheme="majorBidi" w:hAnsiTheme="majorBidi" w:cstheme="majorBidi"/>
                  <w:color w:val="000000"/>
                  <w:sz w:val="22"/>
                </w:rPr>
                <w:t>grid</w:t>
              </w:r>
            </w:ins>
          </w:p>
        </w:tc>
        <w:tc>
          <w:tcPr>
            <w:tcW w:w="1260" w:type="dxa"/>
            <w:vAlign w:val="bottom"/>
          </w:tcPr>
          <w:p w14:paraId="240878A7" w14:textId="653D3E0B" w:rsidR="00FA4D37" w:rsidRDefault="00FA4D37" w:rsidP="00FA4D37">
            <w:pPr>
              <w:spacing w:after="0" w:line="240" w:lineRule="auto"/>
              <w:ind w:firstLine="0"/>
              <w:jc w:val="right"/>
              <w:rPr>
                <w:ins w:id="16749" w:author="Dénes CSALA" w:date="2016-07-25T15:54:00Z"/>
                <w:rFonts w:asciiTheme="majorBidi" w:hAnsiTheme="majorBidi" w:cstheme="majorBidi"/>
                <w:color w:val="000000"/>
                <w:sz w:val="22"/>
              </w:rPr>
              <w:pPrChange w:id="16750" w:author="Dénes CSALA" w:date="2016-07-25T15:55:00Z">
                <w:pPr>
                  <w:spacing w:after="0" w:line="240" w:lineRule="auto"/>
                  <w:ind w:firstLine="0"/>
                  <w:jc w:val="right"/>
                </w:pPr>
              </w:pPrChange>
            </w:pPr>
            <w:ins w:id="16751" w:author="Dénes CSALA" w:date="2016-07-25T15:55:00Z">
              <w:r>
                <w:rPr>
                  <w:rFonts w:asciiTheme="majorBidi" w:hAnsiTheme="majorBidi" w:cstheme="majorBidi"/>
                  <w:color w:val="000000"/>
                  <w:sz w:val="22"/>
                </w:rPr>
                <w:t>0</w:t>
              </w:r>
            </w:ins>
            <w:ins w:id="16752" w:author="Dénes CSALA" w:date="2016-07-25T15:54:00Z">
              <w:r>
                <w:rPr>
                  <w:rFonts w:asciiTheme="majorBidi" w:hAnsiTheme="majorBidi" w:cstheme="majorBidi"/>
                  <w:color w:val="000000"/>
                  <w:sz w:val="22"/>
                </w:rPr>
                <w:t>.</w:t>
              </w:r>
            </w:ins>
            <w:ins w:id="16753" w:author="Dénes CSALA" w:date="2016-07-25T15:55:00Z">
              <w:r>
                <w:rPr>
                  <w:rFonts w:asciiTheme="majorBidi" w:hAnsiTheme="majorBidi" w:cstheme="majorBidi"/>
                  <w:color w:val="000000"/>
                  <w:sz w:val="22"/>
                </w:rPr>
                <w:t>263</w:t>
              </w:r>
            </w:ins>
          </w:p>
        </w:tc>
        <w:tc>
          <w:tcPr>
            <w:tcW w:w="1918" w:type="dxa"/>
          </w:tcPr>
          <w:p w14:paraId="74097548" w14:textId="77777777" w:rsidR="00FA4D37" w:rsidRDefault="00FA4D37" w:rsidP="00FA4D37">
            <w:pPr>
              <w:spacing w:after="0" w:line="240" w:lineRule="auto"/>
              <w:ind w:firstLine="0"/>
              <w:jc w:val="right"/>
              <w:rPr>
                <w:ins w:id="16754" w:author="Dénes CSALA" w:date="2016-07-25T15:54:00Z"/>
                <w:rFonts w:asciiTheme="majorBidi" w:hAnsiTheme="majorBidi" w:cstheme="majorBidi"/>
                <w:color w:val="000000"/>
                <w:sz w:val="22"/>
              </w:rPr>
            </w:pPr>
            <w:ins w:id="16755" w:author="Dénes CSALA" w:date="2016-07-25T15:54:00Z">
              <w:r>
                <w:rPr>
                  <w:rFonts w:asciiTheme="majorBidi" w:hAnsiTheme="majorBidi" w:cstheme="majorBidi"/>
                  <w:color w:val="000000"/>
                  <w:sz w:val="22"/>
                </w:rPr>
                <w:t>275</w:t>
              </w:r>
            </w:ins>
          </w:p>
        </w:tc>
      </w:tr>
    </w:tbl>
    <w:p w14:paraId="655D4583" w14:textId="77777777" w:rsidR="00FA4D37" w:rsidRDefault="00FA4D37" w:rsidP="00FA4D37">
      <w:pPr>
        <w:rPr>
          <w:ins w:id="16756" w:author="Dénes CSALA" w:date="2016-07-25T15:56:00Z"/>
        </w:rPr>
        <w:pPrChange w:id="16757" w:author="Dénes CSALA" w:date="2016-07-25T15:56:00Z">
          <w:pPr>
            <w:pStyle w:val="Caption"/>
          </w:pPr>
        </w:pPrChange>
      </w:pPr>
    </w:p>
    <w:p w14:paraId="1B6E2C39" w14:textId="35ACAC88" w:rsidR="00DA7778" w:rsidRDefault="00DA7778" w:rsidP="00DA7778">
      <w:pPr>
        <w:ind w:firstLine="0"/>
        <w:rPr>
          <w:ins w:id="16758" w:author="Dénes CSALA" w:date="2016-07-25T15:57:00Z"/>
        </w:rPr>
        <w:pPrChange w:id="16759" w:author="Dénes CSALA" w:date="2016-07-25T15:57:00Z">
          <w:pPr>
            <w:pStyle w:val="Caption"/>
          </w:pPr>
        </w:pPrChange>
      </w:pPr>
      <w:ins w:id="16760" w:author="Dénes CSALA" w:date="2016-07-25T15:57:00Z">
        <w:r>
          <w:rPr>
            <w:noProof/>
            <w:lang w:bidi="ar-SA"/>
          </w:rPr>
          <w:drawing>
            <wp:inline distT="0" distB="0" distL="0" distR="0" wp14:anchorId="60AB3722" wp14:editId="022C6205">
              <wp:extent cx="5278755" cy="257929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21220"/>
                      <a:stretch/>
                    </pic:blipFill>
                    <pic:spPr bwMode="auto">
                      <a:xfrm>
                        <a:off x="0" y="0"/>
                        <a:ext cx="5278755" cy="2579298"/>
                      </a:xfrm>
                      <a:prstGeom prst="rect">
                        <a:avLst/>
                      </a:prstGeom>
                      <a:ln>
                        <a:noFill/>
                      </a:ln>
                      <a:extLst>
                        <a:ext uri="{53640926-AAD7-44D8-BBD7-CCE9431645EC}">
                          <a14:shadowObscured xmlns:a14="http://schemas.microsoft.com/office/drawing/2010/main"/>
                        </a:ext>
                      </a:extLst>
                    </pic:spPr>
                  </pic:pic>
                </a:graphicData>
              </a:graphic>
            </wp:inline>
          </w:drawing>
        </w:r>
      </w:ins>
    </w:p>
    <w:p w14:paraId="43092C34" w14:textId="79A7D597" w:rsidR="00DA7778" w:rsidRDefault="00DA7778" w:rsidP="00DA7778">
      <w:pPr>
        <w:pStyle w:val="Caption"/>
        <w:ind w:firstLine="0"/>
        <w:jc w:val="center"/>
        <w:rPr>
          <w:ins w:id="16761" w:author="Dénes CSALA" w:date="2016-07-25T15:58:00Z"/>
          <w:lang w:bidi="ar-SA"/>
        </w:rPr>
        <w:pPrChange w:id="16762" w:author="Dénes CSALA" w:date="2016-07-25T15:58:00Z">
          <w:pPr>
            <w:pStyle w:val="Caption"/>
            <w:ind w:firstLine="0"/>
            <w:jc w:val="center"/>
          </w:pPr>
        </w:pPrChange>
      </w:pPr>
      <w:bookmarkStart w:id="16763" w:name="_Ref457225765"/>
      <w:bookmarkStart w:id="16764" w:name="_Toc457257079"/>
      <w:ins w:id="16765" w:author="Dénes CSALA" w:date="2016-07-25T15:58:00Z">
        <w:r>
          <w:t xml:space="preserve">Figure </w:t>
        </w:r>
        <w:r>
          <w:fldChar w:fldCharType="begin"/>
        </w:r>
        <w:r>
          <w:instrText xml:space="preserve"> STYLEREF 1 \s </w:instrText>
        </w:r>
        <w:r>
          <w:fldChar w:fldCharType="separate"/>
        </w:r>
      </w:ins>
      <w:r w:rsidR="00020C26">
        <w:rPr>
          <w:noProof/>
          <w:cs/>
        </w:rPr>
        <w:t>‎</w:t>
      </w:r>
      <w:r w:rsidR="00020C26">
        <w:rPr>
          <w:noProof/>
        </w:rPr>
        <w:t>6</w:t>
      </w:r>
      <w:ins w:id="16766" w:author="Dénes CSALA" w:date="2016-07-25T15:58:00Z">
        <w:r>
          <w:fldChar w:fldCharType="end"/>
        </w:r>
        <w:r>
          <w:noBreakHyphen/>
        </w:r>
        <w:r>
          <w:fldChar w:fldCharType="begin"/>
        </w:r>
        <w:r>
          <w:instrText xml:space="preserve"> SEQ Figure \* ARABIC \s 1 </w:instrText>
        </w:r>
        <w:r>
          <w:fldChar w:fldCharType="separate"/>
        </w:r>
      </w:ins>
      <w:ins w:id="16767" w:author="Dénes CSALA" w:date="2016-07-26T00:38:00Z">
        <w:r w:rsidR="00020C26">
          <w:rPr>
            <w:noProof/>
          </w:rPr>
          <w:t>17</w:t>
        </w:r>
      </w:ins>
      <w:ins w:id="16768" w:author="Dénes CSALA" w:date="2016-07-25T15:58:00Z">
        <w:r>
          <w:fldChar w:fldCharType="end"/>
        </w:r>
        <w:bookmarkEnd w:id="16763"/>
        <w:r>
          <w:t>. USA NETSET dynamics. Breakdown of grid electricity imports, source: own work for SETE, years: 2000-2100</w:t>
        </w:r>
        <w:bookmarkEnd w:id="16764"/>
      </w:ins>
    </w:p>
    <w:p w14:paraId="681D3D69" w14:textId="5A5E239E" w:rsidR="00DA7778" w:rsidRDefault="00FA4D37" w:rsidP="00DA7778">
      <w:pPr>
        <w:rPr>
          <w:ins w:id="16769" w:author="Dénes CSALA" w:date="2016-07-25T16:03:00Z"/>
        </w:rPr>
        <w:pPrChange w:id="16770" w:author="Dénes CSALA" w:date="2016-07-25T16:05:00Z">
          <w:pPr>
            <w:spacing w:after="160" w:line="259" w:lineRule="auto"/>
            <w:ind w:firstLine="0"/>
            <w:jc w:val="left"/>
          </w:pPr>
        </w:pPrChange>
      </w:pPr>
      <w:ins w:id="16771" w:author="Dénes CSALA" w:date="2016-07-25T15:56:00Z">
        <w:r>
          <w:t xml:space="preserve">However, let us change the rules governing trade to q=1, p=5, creating a more open world, with higher </w:t>
        </w:r>
      </w:ins>
      <w:ins w:id="16772" w:author="Dénes CSALA" w:date="2016-07-25T15:57:00Z">
        <w:r w:rsidR="00DA7778">
          <w:t>importer-exporter influence balance</w:t>
        </w:r>
      </w:ins>
      <w:ins w:id="16773" w:author="Dénes CSALA" w:date="2016-07-25T15:56:00Z">
        <w:r>
          <w:t>.</w:t>
        </w:r>
      </w:ins>
      <w:ins w:id="16774" w:author="Dénes CSALA" w:date="2016-07-25T15:57:00Z">
        <w:r w:rsidR="00DA7778">
          <w:t xml:space="preserve"> </w:t>
        </w:r>
      </w:ins>
      <w:ins w:id="16775" w:author="Dénes CSALA" w:date="2016-07-25T16:01:00Z">
        <w:r w:rsidR="00DA7778">
          <w:t xml:space="preserve">The </w:t>
        </w:r>
      </w:ins>
      <w:ins w:id="16776" w:author="Dénes CSALA" w:date="2016-07-25T16:02:00Z">
        <w:r w:rsidR="00DA7778">
          <w:t>trade cost vector changes accordingly, with domestic production relegated to the 49</w:t>
        </w:r>
        <w:r w:rsidR="00DA7778" w:rsidRPr="00DA7778">
          <w:rPr>
            <w:vertAlign w:val="superscript"/>
            <w:rPrChange w:id="16777" w:author="Dénes CSALA" w:date="2016-07-25T16:02:00Z">
              <w:rPr/>
            </w:rPrChange>
          </w:rPr>
          <w:t>th</w:t>
        </w:r>
        <w:r w:rsidR="00DA7778">
          <w:t xml:space="preserve"> (PV) and 87</w:t>
        </w:r>
        <w:r w:rsidR="00DA7778" w:rsidRPr="00DA7778">
          <w:rPr>
            <w:vertAlign w:val="superscript"/>
            <w:rPrChange w:id="16778" w:author="Dénes CSALA" w:date="2016-07-25T16:02:00Z">
              <w:rPr/>
            </w:rPrChange>
          </w:rPr>
          <w:t>th</w:t>
        </w:r>
        <w:r w:rsidR="00DA7778">
          <w:t xml:space="preserve"> (wind) ranks. Under these circumstances it is preferred that all of energy is imported from Mexico, carrying </w:t>
        </w:r>
      </w:ins>
      <w:ins w:id="16779" w:author="Dénes CSALA" w:date="2016-07-25T16:03:00Z">
        <w:r w:rsidR="00DA7778">
          <w:t xml:space="preserve">much </w:t>
        </w:r>
      </w:ins>
      <w:ins w:id="16780" w:author="Dénes CSALA" w:date="2016-07-25T16:02:00Z">
        <w:r w:rsidR="00DA7778">
          <w:t>lower costs</w:t>
        </w:r>
      </w:ins>
      <w:ins w:id="16781" w:author="Dénes CSALA" w:date="2016-07-25T16:05:00Z">
        <w:r w:rsidR="00DA7778">
          <w:t xml:space="preserve"> (</w:t>
        </w:r>
        <w:r w:rsidR="00DA7778">
          <w:fldChar w:fldCharType="begin"/>
        </w:r>
        <w:r w:rsidR="00DA7778">
          <w:instrText xml:space="preserve"> REF _Ref457226028 \h </w:instrText>
        </w:r>
      </w:ins>
      <w:r w:rsidR="00DA7778">
        <w:fldChar w:fldCharType="separate"/>
      </w:r>
      <w:ins w:id="16782" w:author="Dénes CSALA" w:date="2016-07-26T00:38:00Z">
        <w:r w:rsidR="00020C26">
          <w:t xml:space="preserve">Table </w:t>
        </w:r>
        <w:r w:rsidR="00020C26">
          <w:rPr>
            <w:noProof/>
            <w:cs/>
          </w:rPr>
          <w:t>‎</w:t>
        </w:r>
        <w:r w:rsidR="00020C26">
          <w:rPr>
            <w:noProof/>
          </w:rPr>
          <w:t>6</w:t>
        </w:r>
        <w:r w:rsidR="00020C26">
          <w:noBreakHyphen/>
        </w:r>
        <w:r w:rsidR="00020C26">
          <w:rPr>
            <w:noProof/>
          </w:rPr>
          <w:t>6</w:t>
        </w:r>
      </w:ins>
      <w:ins w:id="16783" w:author="Dénes CSALA" w:date="2016-07-25T16:05:00Z">
        <w:r w:rsidR="00DA7778">
          <w:fldChar w:fldCharType="end"/>
        </w:r>
        <w:r w:rsidR="00DA7778">
          <w:t>)</w:t>
        </w:r>
      </w:ins>
      <w:ins w:id="16784" w:author="Dénes CSALA" w:date="2016-07-25T16:03:00Z">
        <w:r w:rsidR="00DA7778">
          <w:t xml:space="preserve">. However, due to the in-country capacity extension limits imposed on countries, this is initially </w:t>
        </w:r>
      </w:ins>
      <w:ins w:id="16785" w:author="Dénes CSALA" w:date="2016-07-25T16:07:00Z">
        <w:r w:rsidR="00334C77">
          <w:t xml:space="preserve">(at the peak of the </w:t>
        </w:r>
        <w:r w:rsidR="00334C77">
          <w:lastRenderedPageBreak/>
          <w:t xml:space="preserve">transition, when fossil phase-out is already aggressive, but renewable growth is still </w:t>
        </w:r>
      </w:ins>
      <w:ins w:id="16786" w:author="Dénes CSALA" w:date="2016-07-25T16:08:00Z">
        <w:r w:rsidR="000B7508">
          <w:t xml:space="preserve">quite </w:t>
        </w:r>
      </w:ins>
      <w:ins w:id="16787" w:author="Dénes CSALA" w:date="2016-07-25T16:07:00Z">
        <w:r w:rsidR="00334C77">
          <w:t xml:space="preserve">limited by the year-to-year growth rate) </w:t>
        </w:r>
      </w:ins>
      <w:ins w:id="16788" w:author="Dénes CSALA" w:date="2016-07-25T16:03:00Z">
        <w:r w:rsidR="00DA7778">
          <w:t>not possible, therefore we see a growth in PTL imports to the US, from all over the world</w:t>
        </w:r>
      </w:ins>
      <w:ins w:id="16789" w:author="Dénes CSALA" w:date="2016-07-25T16:05:00Z">
        <w:r w:rsidR="00DA7778">
          <w:t xml:space="preserve"> (</w:t>
        </w:r>
        <w:r w:rsidR="00DA7778">
          <w:fldChar w:fldCharType="begin"/>
        </w:r>
        <w:r w:rsidR="00DA7778">
          <w:instrText xml:space="preserve"> REF _Ref457226058 \h </w:instrText>
        </w:r>
      </w:ins>
      <w:r w:rsidR="00DA7778">
        <w:fldChar w:fldCharType="separate"/>
      </w:r>
      <w:ins w:id="16790" w:author="Dénes CSALA" w:date="2016-07-26T00:38:00Z">
        <w:r w:rsidR="00020C26">
          <w:t xml:space="preserve">Figure </w:t>
        </w:r>
        <w:r w:rsidR="00020C26">
          <w:rPr>
            <w:noProof/>
            <w:cs/>
          </w:rPr>
          <w:t>‎</w:t>
        </w:r>
        <w:r w:rsidR="00020C26">
          <w:rPr>
            <w:noProof/>
          </w:rPr>
          <w:t>6</w:t>
        </w:r>
        <w:r w:rsidR="00020C26">
          <w:noBreakHyphen/>
        </w:r>
        <w:r w:rsidR="00020C26">
          <w:rPr>
            <w:noProof/>
          </w:rPr>
          <w:t>18</w:t>
        </w:r>
      </w:ins>
      <w:ins w:id="16791" w:author="Dénes CSALA" w:date="2016-07-25T16:05:00Z">
        <w:r w:rsidR="00DA7778">
          <w:fldChar w:fldCharType="end"/>
        </w:r>
        <w:r w:rsidR="00DA7778">
          <w:t xml:space="preserve">, </w:t>
        </w:r>
        <w:r w:rsidR="00DA7778">
          <w:fldChar w:fldCharType="begin"/>
        </w:r>
        <w:r w:rsidR="00DA7778">
          <w:instrText xml:space="preserve"> REF _Ref457226059 \h </w:instrText>
        </w:r>
      </w:ins>
      <w:r w:rsidR="00DA7778">
        <w:fldChar w:fldCharType="separate"/>
      </w:r>
      <w:ins w:id="16792" w:author="Dénes CSALA" w:date="2016-07-26T00:38:00Z">
        <w:r w:rsidR="00020C26">
          <w:t xml:space="preserve">Figure </w:t>
        </w:r>
        <w:r w:rsidR="00020C26">
          <w:rPr>
            <w:noProof/>
            <w:cs/>
          </w:rPr>
          <w:t>‎</w:t>
        </w:r>
        <w:r w:rsidR="00020C26">
          <w:rPr>
            <w:noProof/>
          </w:rPr>
          <w:t>6</w:t>
        </w:r>
        <w:r w:rsidR="00020C26">
          <w:noBreakHyphen/>
        </w:r>
        <w:r w:rsidR="00020C26">
          <w:rPr>
            <w:noProof/>
          </w:rPr>
          <w:t>19</w:t>
        </w:r>
      </w:ins>
      <w:ins w:id="16793" w:author="Dénes CSALA" w:date="2016-07-25T16:05:00Z">
        <w:r w:rsidR="00DA7778">
          <w:fldChar w:fldCharType="end"/>
        </w:r>
        <w:r w:rsidR="00DA7778">
          <w:t>)</w:t>
        </w:r>
      </w:ins>
      <w:ins w:id="16794" w:author="Dénes CSALA" w:date="2016-07-25T16:03:00Z">
        <w:r w:rsidR="00DA7778">
          <w:t>.</w:t>
        </w:r>
      </w:ins>
      <w:ins w:id="16795" w:author="Dénes CSALA" w:date="2016-07-25T16:05:00Z">
        <w:r w:rsidR="00DA7778">
          <w:t xml:space="preserve"> As the Mexican capacity expands and the trade contracts expire, </w:t>
        </w:r>
      </w:ins>
      <w:ins w:id="16796" w:author="Dénes CSALA" w:date="2016-07-25T16:06:00Z">
        <w:r w:rsidR="00DA7778">
          <w:t>these are gradually phased out during the 2050s.</w:t>
        </w:r>
      </w:ins>
    </w:p>
    <w:p w14:paraId="7A8DB2E1" w14:textId="6A313DAD" w:rsidR="00F22395" w:rsidRDefault="00F22395" w:rsidP="00DA7778">
      <w:pPr>
        <w:pStyle w:val="Caption"/>
        <w:rPr>
          <w:ins w:id="16797" w:author="Dénes CSALA" w:date="2016-07-25T15:24:00Z"/>
          <w:lang w:bidi="ar-SA"/>
        </w:rPr>
        <w:pPrChange w:id="16798" w:author="Dénes CSALA" w:date="2016-07-25T16:04:00Z">
          <w:pPr>
            <w:pStyle w:val="Caption"/>
          </w:pPr>
        </w:pPrChange>
      </w:pPr>
      <w:bookmarkStart w:id="16799" w:name="_Ref457226028"/>
      <w:bookmarkStart w:id="16800" w:name="_Toc457256974"/>
      <w:ins w:id="16801" w:author="Dénes CSALA" w:date="2016-07-25T15:24:00Z">
        <w:r>
          <w:t xml:space="preserve">Table </w:t>
        </w:r>
        <w:r>
          <w:fldChar w:fldCharType="begin"/>
        </w:r>
        <w:r>
          <w:instrText xml:space="preserve"> STYLEREF 1 \s </w:instrText>
        </w:r>
        <w:r>
          <w:fldChar w:fldCharType="separate"/>
        </w:r>
      </w:ins>
      <w:r w:rsidR="00020C26">
        <w:rPr>
          <w:noProof/>
          <w:cs/>
        </w:rPr>
        <w:t>‎</w:t>
      </w:r>
      <w:r w:rsidR="00020C26">
        <w:rPr>
          <w:noProof/>
        </w:rPr>
        <w:t>6</w:t>
      </w:r>
      <w:ins w:id="16802" w:author="Dénes CSALA" w:date="2016-07-25T15:24:00Z">
        <w:r>
          <w:fldChar w:fldCharType="end"/>
        </w:r>
        <w:r>
          <w:noBreakHyphen/>
        </w:r>
        <w:r>
          <w:fldChar w:fldCharType="begin"/>
        </w:r>
        <w:r>
          <w:instrText xml:space="preserve"> SEQ Table \* ARABIC \s 1 </w:instrText>
        </w:r>
        <w:r>
          <w:fldChar w:fldCharType="separate"/>
        </w:r>
      </w:ins>
      <w:ins w:id="16803" w:author="Dénes CSALA" w:date="2016-07-26T00:38:00Z">
        <w:r w:rsidR="00020C26">
          <w:rPr>
            <w:noProof/>
          </w:rPr>
          <w:t>6</w:t>
        </w:r>
      </w:ins>
      <w:ins w:id="16804" w:author="Dénes CSALA" w:date="2016-07-25T15:24:00Z">
        <w:r>
          <w:fldChar w:fldCharType="end"/>
        </w:r>
        <w:bookmarkEnd w:id="16583"/>
        <w:bookmarkEnd w:id="16799"/>
        <w:r>
          <w:t>. Top of the trade cost vector of USA in year 2015 for q=</w:t>
        </w:r>
      </w:ins>
      <w:ins w:id="16805" w:author="Dénes CSALA" w:date="2016-07-25T16:04:00Z">
        <w:r w:rsidR="00DA7778">
          <w:t>1</w:t>
        </w:r>
      </w:ins>
      <w:ins w:id="16806" w:author="Dénes CSALA" w:date="2016-07-25T15:24:00Z">
        <w:r w:rsidR="00DA7778">
          <w:t>, p=</w:t>
        </w:r>
      </w:ins>
      <w:ins w:id="16807" w:author="Dénes CSALA" w:date="2016-07-25T16:04:00Z">
        <w:r w:rsidR="00DA7778">
          <w:t>5</w:t>
        </w:r>
      </w:ins>
      <w:bookmarkEnd w:id="16800"/>
    </w:p>
    <w:tbl>
      <w:tblPr>
        <w:tblW w:w="83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6808" w:author="Dénes CSALA" w:date="2016-07-25T15:52:00Z">
          <w:tblPr>
            <w:tblW w:w="8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52"/>
        <w:gridCol w:w="1333"/>
        <w:gridCol w:w="1800"/>
        <w:gridCol w:w="1440"/>
        <w:gridCol w:w="1260"/>
        <w:gridCol w:w="1918"/>
        <w:tblGridChange w:id="16809">
          <w:tblGrid>
            <w:gridCol w:w="552"/>
            <w:gridCol w:w="1693"/>
            <w:gridCol w:w="2430"/>
            <w:gridCol w:w="1282"/>
            <w:gridCol w:w="248"/>
            <w:gridCol w:w="916"/>
            <w:gridCol w:w="1064"/>
            <w:gridCol w:w="118"/>
            <w:gridCol w:w="1862"/>
          </w:tblGrid>
        </w:tblGridChange>
      </w:tblGrid>
      <w:tr w:rsidR="00FA4D37" w:rsidRPr="001E59C8" w14:paraId="6104578A" w14:textId="783C2D34" w:rsidTr="00FA4D37">
        <w:trPr>
          <w:trHeight w:val="300"/>
          <w:ins w:id="16810" w:author="Dénes CSALA" w:date="2016-07-25T15:24:00Z"/>
          <w:trPrChange w:id="16811" w:author="Dénes CSALA" w:date="2016-07-25T15:52:00Z">
            <w:trPr>
              <w:trHeight w:val="300"/>
            </w:trPr>
          </w:trPrChange>
        </w:trPr>
        <w:tc>
          <w:tcPr>
            <w:tcW w:w="552" w:type="dxa"/>
            <w:shd w:val="clear" w:color="auto" w:fill="auto"/>
            <w:noWrap/>
            <w:vAlign w:val="bottom"/>
            <w:hideMark/>
            <w:tcPrChange w:id="16812" w:author="Dénes CSALA" w:date="2016-07-25T15:52:00Z">
              <w:tcPr>
                <w:tcW w:w="552" w:type="dxa"/>
                <w:shd w:val="clear" w:color="auto" w:fill="auto"/>
                <w:noWrap/>
                <w:vAlign w:val="bottom"/>
                <w:hideMark/>
              </w:tcPr>
            </w:tcPrChange>
          </w:tcPr>
          <w:p w14:paraId="29145DE5" w14:textId="77777777" w:rsidR="00FA4D37" w:rsidRPr="00AC01C8" w:rsidRDefault="00FA4D37" w:rsidP="00F22395">
            <w:pPr>
              <w:spacing w:after="0" w:line="240" w:lineRule="auto"/>
              <w:ind w:firstLine="0"/>
              <w:jc w:val="left"/>
              <w:rPr>
                <w:ins w:id="16813" w:author="Dénes CSALA" w:date="2016-07-25T15:24:00Z"/>
                <w:rFonts w:asciiTheme="majorBidi" w:eastAsia="Times New Roman" w:hAnsiTheme="majorBidi" w:cstheme="majorBidi"/>
                <w:b/>
                <w:bCs/>
                <w:sz w:val="22"/>
                <w:lang w:bidi="ar-SA"/>
              </w:rPr>
            </w:pPr>
            <w:ins w:id="16814" w:author="Dénes CSALA" w:date="2016-07-25T15:24:00Z">
              <w:r w:rsidRPr="00AC01C8">
                <w:rPr>
                  <w:rFonts w:asciiTheme="majorBidi" w:eastAsia="Times New Roman" w:hAnsiTheme="majorBidi" w:cstheme="majorBidi"/>
                  <w:b/>
                  <w:bCs/>
                  <w:sz w:val="22"/>
                  <w:lang w:bidi="ar-SA"/>
                </w:rPr>
                <w:t>Nr.</w:t>
              </w:r>
            </w:ins>
          </w:p>
        </w:tc>
        <w:tc>
          <w:tcPr>
            <w:tcW w:w="1333" w:type="dxa"/>
            <w:shd w:val="clear" w:color="auto" w:fill="auto"/>
            <w:noWrap/>
            <w:hideMark/>
            <w:tcPrChange w:id="16815" w:author="Dénes CSALA" w:date="2016-07-25T15:52:00Z">
              <w:tcPr>
                <w:tcW w:w="1693" w:type="dxa"/>
                <w:shd w:val="clear" w:color="auto" w:fill="auto"/>
                <w:noWrap/>
                <w:hideMark/>
              </w:tcPr>
            </w:tcPrChange>
          </w:tcPr>
          <w:p w14:paraId="0D62F349" w14:textId="77777777" w:rsidR="00FA4D37" w:rsidRPr="00AC01C8" w:rsidRDefault="00FA4D37" w:rsidP="00F22395">
            <w:pPr>
              <w:spacing w:after="0" w:line="240" w:lineRule="auto"/>
              <w:ind w:firstLine="0"/>
              <w:jc w:val="center"/>
              <w:rPr>
                <w:ins w:id="16816" w:author="Dénes CSALA" w:date="2016-07-25T15:24:00Z"/>
                <w:rFonts w:asciiTheme="majorBidi" w:eastAsia="Times New Roman" w:hAnsiTheme="majorBidi" w:cstheme="majorBidi"/>
                <w:b/>
                <w:bCs/>
                <w:color w:val="000000"/>
                <w:sz w:val="22"/>
                <w:lang w:bidi="ar-SA"/>
              </w:rPr>
            </w:pPr>
            <w:ins w:id="16817" w:author="Dénes CSALA" w:date="2016-07-25T15:24:00Z">
              <w:r w:rsidRPr="00AC01C8">
                <w:rPr>
                  <w:rFonts w:asciiTheme="majorBidi" w:eastAsia="Times New Roman" w:hAnsiTheme="majorBidi" w:cstheme="majorBidi"/>
                  <w:b/>
                  <w:bCs/>
                  <w:color w:val="000000"/>
                  <w:sz w:val="22"/>
                  <w:lang w:bidi="ar-SA"/>
                </w:rPr>
                <w:t>Country</w:t>
              </w:r>
            </w:ins>
          </w:p>
        </w:tc>
        <w:tc>
          <w:tcPr>
            <w:tcW w:w="1800" w:type="dxa"/>
            <w:tcBorders>
              <w:right w:val="single" w:sz="4" w:space="0" w:color="auto"/>
            </w:tcBorders>
            <w:shd w:val="clear" w:color="auto" w:fill="auto"/>
            <w:noWrap/>
            <w:hideMark/>
            <w:tcPrChange w:id="16818" w:author="Dénes CSALA" w:date="2016-07-25T15:52:00Z">
              <w:tcPr>
                <w:tcW w:w="2430" w:type="dxa"/>
                <w:tcBorders>
                  <w:right w:val="single" w:sz="4" w:space="0" w:color="auto"/>
                </w:tcBorders>
                <w:shd w:val="clear" w:color="auto" w:fill="auto"/>
                <w:noWrap/>
                <w:hideMark/>
              </w:tcPr>
            </w:tcPrChange>
          </w:tcPr>
          <w:p w14:paraId="281BE9E0" w14:textId="77777777" w:rsidR="00FA4D37" w:rsidRPr="00AC01C8" w:rsidRDefault="00FA4D37" w:rsidP="00F22395">
            <w:pPr>
              <w:spacing w:after="0" w:line="240" w:lineRule="auto"/>
              <w:ind w:firstLine="0"/>
              <w:jc w:val="center"/>
              <w:rPr>
                <w:ins w:id="16819" w:author="Dénes CSALA" w:date="2016-07-25T15:24:00Z"/>
                <w:rFonts w:asciiTheme="majorBidi" w:eastAsia="Times New Roman" w:hAnsiTheme="majorBidi" w:cstheme="majorBidi"/>
                <w:b/>
                <w:bCs/>
                <w:color w:val="000000"/>
                <w:sz w:val="22"/>
                <w:lang w:bidi="ar-SA"/>
              </w:rPr>
            </w:pPr>
            <w:ins w:id="16820" w:author="Dénes CSALA" w:date="2016-07-25T15:24:00Z">
              <w:r>
                <w:rPr>
                  <w:rFonts w:asciiTheme="majorBidi" w:eastAsia="Times New Roman" w:hAnsiTheme="majorBidi" w:cstheme="majorBidi"/>
                  <w:b/>
                  <w:bCs/>
                  <w:color w:val="000000"/>
                  <w:sz w:val="22"/>
                  <w:lang w:bidi="ar-SA"/>
                </w:rPr>
                <w:t>Energy source</w:t>
              </w:r>
            </w:ins>
          </w:p>
        </w:tc>
        <w:tc>
          <w:tcPr>
            <w:tcW w:w="1440" w:type="dxa"/>
            <w:tcPrChange w:id="16821" w:author="Dénes CSALA" w:date="2016-07-25T15:52:00Z">
              <w:tcPr>
                <w:tcW w:w="1530" w:type="dxa"/>
                <w:gridSpan w:val="2"/>
              </w:tcPr>
            </w:tcPrChange>
          </w:tcPr>
          <w:p w14:paraId="51E7EC3F" w14:textId="77777777" w:rsidR="00FA4D37" w:rsidRDefault="00FA4D37" w:rsidP="00F22395">
            <w:pPr>
              <w:spacing w:after="0" w:line="240" w:lineRule="auto"/>
              <w:ind w:firstLine="0"/>
              <w:jc w:val="center"/>
              <w:rPr>
                <w:ins w:id="16822" w:author="Dénes CSALA" w:date="2016-07-25T15:24:00Z"/>
                <w:rFonts w:asciiTheme="majorBidi" w:eastAsia="Times New Roman" w:hAnsiTheme="majorBidi" w:cstheme="majorBidi"/>
                <w:b/>
                <w:bCs/>
                <w:color w:val="000000"/>
                <w:sz w:val="22"/>
                <w:lang w:bidi="ar-SA"/>
              </w:rPr>
            </w:pPr>
            <w:ins w:id="16823" w:author="Dénes CSALA" w:date="2016-07-25T15:24:00Z">
              <w:r>
                <w:rPr>
                  <w:rFonts w:asciiTheme="majorBidi" w:eastAsia="Times New Roman" w:hAnsiTheme="majorBidi" w:cstheme="majorBidi"/>
                  <w:b/>
                  <w:bCs/>
                  <w:color w:val="000000"/>
                  <w:sz w:val="22"/>
                  <w:lang w:bidi="ar-SA"/>
                </w:rPr>
                <w:t>Tradeway</w:t>
              </w:r>
            </w:ins>
          </w:p>
        </w:tc>
        <w:tc>
          <w:tcPr>
            <w:tcW w:w="1260" w:type="dxa"/>
            <w:tcPrChange w:id="16824" w:author="Dénes CSALA" w:date="2016-07-25T15:52:00Z">
              <w:tcPr>
                <w:tcW w:w="1980" w:type="dxa"/>
                <w:gridSpan w:val="2"/>
              </w:tcPr>
            </w:tcPrChange>
          </w:tcPr>
          <w:p w14:paraId="495F1DBA" w14:textId="77777777" w:rsidR="00FA4D37" w:rsidRPr="00AC01C8" w:rsidRDefault="00FA4D37" w:rsidP="00F22395">
            <w:pPr>
              <w:spacing w:after="0" w:line="240" w:lineRule="auto"/>
              <w:ind w:firstLine="0"/>
              <w:jc w:val="center"/>
              <w:rPr>
                <w:ins w:id="16825" w:author="Dénes CSALA" w:date="2016-07-25T15:24:00Z"/>
                <w:rFonts w:asciiTheme="majorBidi" w:eastAsia="Times New Roman" w:hAnsiTheme="majorBidi" w:cstheme="majorBidi"/>
                <w:b/>
                <w:bCs/>
                <w:color w:val="000000"/>
                <w:sz w:val="22"/>
                <w:lang w:bidi="ar-SA"/>
              </w:rPr>
            </w:pPr>
            <w:ins w:id="16826" w:author="Dénes CSALA" w:date="2016-07-25T15:24:00Z">
              <w:r>
                <w:rPr>
                  <w:rFonts w:asciiTheme="majorBidi" w:eastAsia="Times New Roman" w:hAnsiTheme="majorBidi" w:cstheme="majorBidi"/>
                  <w:b/>
                  <w:bCs/>
                  <w:color w:val="000000"/>
                  <w:sz w:val="22"/>
                  <w:lang w:bidi="ar-SA"/>
                </w:rPr>
                <w:t>Trade cost</w:t>
              </w:r>
            </w:ins>
          </w:p>
        </w:tc>
        <w:tc>
          <w:tcPr>
            <w:tcW w:w="1918" w:type="dxa"/>
            <w:tcPrChange w:id="16827" w:author="Dénes CSALA" w:date="2016-07-25T15:52:00Z">
              <w:tcPr>
                <w:tcW w:w="1980" w:type="dxa"/>
                <w:gridSpan w:val="2"/>
              </w:tcPr>
            </w:tcPrChange>
          </w:tcPr>
          <w:p w14:paraId="379F200C" w14:textId="2372B5BC" w:rsidR="00FA4D37" w:rsidRDefault="00FA4D37" w:rsidP="00F22395">
            <w:pPr>
              <w:spacing w:after="0" w:line="240" w:lineRule="auto"/>
              <w:ind w:firstLine="0"/>
              <w:jc w:val="center"/>
              <w:rPr>
                <w:ins w:id="16828" w:author="Dénes CSALA" w:date="2016-07-25T15:49:00Z"/>
                <w:rFonts w:asciiTheme="majorBidi" w:eastAsia="Times New Roman" w:hAnsiTheme="majorBidi" w:cstheme="majorBidi"/>
                <w:b/>
                <w:bCs/>
                <w:color w:val="000000"/>
                <w:sz w:val="22"/>
                <w:lang w:bidi="ar-SA"/>
              </w:rPr>
            </w:pPr>
            <w:ins w:id="16829" w:author="Dénes CSALA" w:date="2016-07-25T15:51:00Z">
              <w:r>
                <w:rPr>
                  <w:rFonts w:asciiTheme="majorBidi" w:eastAsia="Times New Roman" w:hAnsiTheme="majorBidi" w:cstheme="majorBidi"/>
                  <w:b/>
                  <w:bCs/>
                  <w:color w:val="000000"/>
                  <w:sz w:val="22"/>
                  <w:lang w:bidi="ar-SA"/>
                </w:rPr>
                <w:t>Tradeable</w:t>
              </w:r>
            </w:ins>
            <w:ins w:id="16830" w:author="Dénes CSALA" w:date="2016-07-25T15:52:00Z">
              <w:r>
                <w:rPr>
                  <w:rFonts w:asciiTheme="majorBidi" w:eastAsia="Times New Roman" w:hAnsiTheme="majorBidi" w:cstheme="majorBidi"/>
                  <w:b/>
                  <w:bCs/>
                  <w:color w:val="000000"/>
                  <w:sz w:val="22"/>
                  <w:lang w:bidi="ar-SA"/>
                </w:rPr>
                <w:t xml:space="preserve"> [TWh]</w:t>
              </w:r>
            </w:ins>
          </w:p>
        </w:tc>
      </w:tr>
      <w:tr w:rsidR="00FA4D37" w:rsidRPr="001E59C8" w14:paraId="5FE7D042" w14:textId="6E9D4572" w:rsidTr="00FA4D37">
        <w:trPr>
          <w:trHeight w:val="300"/>
          <w:ins w:id="16831" w:author="Dénes CSALA" w:date="2016-07-25T15:24:00Z"/>
          <w:trPrChange w:id="16832" w:author="Dénes CSALA" w:date="2016-07-25T15:52:00Z">
            <w:trPr>
              <w:trHeight w:val="300"/>
            </w:trPr>
          </w:trPrChange>
        </w:trPr>
        <w:tc>
          <w:tcPr>
            <w:tcW w:w="552" w:type="dxa"/>
            <w:shd w:val="clear" w:color="auto" w:fill="auto"/>
            <w:noWrap/>
            <w:tcPrChange w:id="16833" w:author="Dénes CSALA" w:date="2016-07-25T15:52:00Z">
              <w:tcPr>
                <w:tcW w:w="552" w:type="dxa"/>
                <w:shd w:val="clear" w:color="auto" w:fill="auto"/>
                <w:noWrap/>
              </w:tcPr>
            </w:tcPrChange>
          </w:tcPr>
          <w:p w14:paraId="7E9F2358" w14:textId="77777777" w:rsidR="00FA4D37" w:rsidRPr="00AC01C8" w:rsidRDefault="00FA4D37" w:rsidP="00F22395">
            <w:pPr>
              <w:spacing w:after="0" w:line="240" w:lineRule="auto"/>
              <w:ind w:firstLine="0"/>
              <w:jc w:val="center"/>
              <w:rPr>
                <w:ins w:id="16834" w:author="Dénes CSALA" w:date="2016-07-25T15:24:00Z"/>
                <w:rFonts w:asciiTheme="majorBidi" w:eastAsia="Times New Roman" w:hAnsiTheme="majorBidi" w:cstheme="majorBidi"/>
                <w:b/>
                <w:bCs/>
                <w:color w:val="000000"/>
                <w:sz w:val="22"/>
                <w:lang w:bidi="ar-SA"/>
              </w:rPr>
            </w:pPr>
            <w:ins w:id="16835" w:author="Dénes CSALA" w:date="2016-07-25T15:24:00Z">
              <w:r w:rsidRPr="00AC01C8">
                <w:rPr>
                  <w:rFonts w:asciiTheme="majorBidi" w:eastAsia="Times New Roman" w:hAnsiTheme="majorBidi" w:cstheme="majorBidi"/>
                  <w:b/>
                  <w:bCs/>
                  <w:color w:val="000000"/>
                  <w:sz w:val="22"/>
                  <w:lang w:bidi="ar-SA"/>
                </w:rPr>
                <w:t>1</w:t>
              </w:r>
            </w:ins>
          </w:p>
        </w:tc>
        <w:tc>
          <w:tcPr>
            <w:tcW w:w="1333" w:type="dxa"/>
            <w:shd w:val="clear" w:color="auto" w:fill="auto"/>
            <w:noWrap/>
            <w:vAlign w:val="bottom"/>
            <w:tcPrChange w:id="16836" w:author="Dénes CSALA" w:date="2016-07-25T15:52:00Z">
              <w:tcPr>
                <w:tcW w:w="1693" w:type="dxa"/>
                <w:shd w:val="clear" w:color="auto" w:fill="auto"/>
                <w:noWrap/>
                <w:vAlign w:val="bottom"/>
              </w:tcPr>
            </w:tcPrChange>
          </w:tcPr>
          <w:p w14:paraId="3A1BDB7C" w14:textId="750E1880" w:rsidR="00FA4D37" w:rsidRDefault="00FA4D37" w:rsidP="00F22395">
            <w:pPr>
              <w:spacing w:after="0" w:line="240" w:lineRule="auto"/>
              <w:ind w:firstLine="0"/>
              <w:jc w:val="left"/>
              <w:rPr>
                <w:ins w:id="16837" w:author="Dénes CSALA" w:date="2016-07-25T15:24:00Z"/>
                <w:rFonts w:asciiTheme="majorBidi" w:hAnsiTheme="majorBidi" w:cstheme="majorBidi"/>
                <w:color w:val="000000"/>
                <w:sz w:val="22"/>
              </w:rPr>
            </w:pPr>
            <w:ins w:id="16838" w:author="Dénes CSALA" w:date="2016-07-25T15:27:00Z">
              <w:r>
                <w:rPr>
                  <w:rFonts w:asciiTheme="majorBidi" w:hAnsiTheme="majorBidi" w:cstheme="majorBidi"/>
                  <w:color w:val="000000"/>
                  <w:sz w:val="22"/>
                </w:rPr>
                <w:t>Mexico</w:t>
              </w:r>
            </w:ins>
          </w:p>
        </w:tc>
        <w:tc>
          <w:tcPr>
            <w:tcW w:w="1800" w:type="dxa"/>
            <w:tcBorders>
              <w:right w:val="single" w:sz="4" w:space="0" w:color="auto"/>
            </w:tcBorders>
            <w:shd w:val="clear" w:color="auto" w:fill="auto"/>
            <w:noWrap/>
            <w:vAlign w:val="bottom"/>
            <w:tcPrChange w:id="16839" w:author="Dénes CSALA" w:date="2016-07-25T15:52:00Z">
              <w:tcPr>
                <w:tcW w:w="2430" w:type="dxa"/>
                <w:tcBorders>
                  <w:right w:val="single" w:sz="4" w:space="0" w:color="auto"/>
                </w:tcBorders>
                <w:shd w:val="clear" w:color="auto" w:fill="auto"/>
                <w:noWrap/>
                <w:vAlign w:val="bottom"/>
              </w:tcPr>
            </w:tcPrChange>
          </w:tcPr>
          <w:p w14:paraId="59BFE8E8" w14:textId="77777777" w:rsidR="00FA4D37" w:rsidRDefault="00FA4D37" w:rsidP="00F22395">
            <w:pPr>
              <w:spacing w:after="0" w:line="240" w:lineRule="auto"/>
              <w:ind w:firstLine="0"/>
              <w:jc w:val="center"/>
              <w:rPr>
                <w:ins w:id="16840" w:author="Dénes CSALA" w:date="2016-07-25T15:24:00Z"/>
                <w:rFonts w:asciiTheme="majorBidi" w:hAnsiTheme="majorBidi" w:cstheme="majorBidi"/>
                <w:color w:val="000000"/>
                <w:sz w:val="22"/>
              </w:rPr>
            </w:pPr>
            <w:ins w:id="16841" w:author="Dénes CSALA" w:date="2016-07-25T15:24:00Z">
              <w:r>
                <w:rPr>
                  <w:rFonts w:asciiTheme="majorBidi" w:hAnsiTheme="majorBidi" w:cstheme="majorBidi"/>
                  <w:color w:val="000000"/>
                  <w:sz w:val="22"/>
                </w:rPr>
                <w:t>solar photovoltaic</w:t>
              </w:r>
            </w:ins>
          </w:p>
        </w:tc>
        <w:tc>
          <w:tcPr>
            <w:tcW w:w="1440" w:type="dxa"/>
            <w:tcPrChange w:id="16842" w:author="Dénes CSALA" w:date="2016-07-25T15:52:00Z">
              <w:tcPr>
                <w:tcW w:w="1530" w:type="dxa"/>
                <w:gridSpan w:val="2"/>
              </w:tcPr>
            </w:tcPrChange>
          </w:tcPr>
          <w:p w14:paraId="3256E359" w14:textId="77777777" w:rsidR="00FA4D37" w:rsidRDefault="00FA4D37" w:rsidP="00F22395">
            <w:pPr>
              <w:spacing w:after="0" w:line="240" w:lineRule="auto"/>
              <w:ind w:firstLine="0"/>
              <w:jc w:val="center"/>
              <w:rPr>
                <w:ins w:id="16843" w:author="Dénes CSALA" w:date="2016-07-25T15:24:00Z"/>
                <w:rFonts w:asciiTheme="majorBidi" w:hAnsiTheme="majorBidi" w:cstheme="majorBidi"/>
                <w:color w:val="000000"/>
                <w:sz w:val="22"/>
              </w:rPr>
            </w:pPr>
            <w:ins w:id="16844" w:author="Dénes CSALA" w:date="2016-07-25T15:24:00Z">
              <w:r>
                <w:rPr>
                  <w:rFonts w:asciiTheme="majorBidi" w:hAnsiTheme="majorBidi" w:cstheme="majorBidi"/>
                  <w:color w:val="000000"/>
                  <w:sz w:val="22"/>
                </w:rPr>
                <w:t>grid</w:t>
              </w:r>
            </w:ins>
          </w:p>
        </w:tc>
        <w:tc>
          <w:tcPr>
            <w:tcW w:w="1260" w:type="dxa"/>
            <w:vAlign w:val="bottom"/>
            <w:tcPrChange w:id="16845" w:author="Dénes CSALA" w:date="2016-07-25T15:52:00Z">
              <w:tcPr>
                <w:tcW w:w="1980" w:type="dxa"/>
                <w:gridSpan w:val="2"/>
                <w:vAlign w:val="bottom"/>
              </w:tcPr>
            </w:tcPrChange>
          </w:tcPr>
          <w:p w14:paraId="4A5CA9B8" w14:textId="7C03092D" w:rsidR="00FA4D37" w:rsidRPr="00AC01C8" w:rsidRDefault="00FA4D37" w:rsidP="00F22395">
            <w:pPr>
              <w:spacing w:after="0" w:line="240" w:lineRule="auto"/>
              <w:ind w:firstLine="0"/>
              <w:jc w:val="right"/>
              <w:rPr>
                <w:ins w:id="16846" w:author="Dénes CSALA" w:date="2016-07-25T15:24:00Z"/>
                <w:rFonts w:asciiTheme="majorBidi" w:hAnsiTheme="majorBidi" w:cstheme="majorBidi"/>
                <w:color w:val="000000"/>
                <w:sz w:val="22"/>
              </w:rPr>
              <w:pPrChange w:id="16847" w:author="Dénes CSALA" w:date="2016-07-25T15:29:00Z">
                <w:pPr>
                  <w:spacing w:after="0" w:line="240" w:lineRule="auto"/>
                  <w:ind w:firstLine="0"/>
                  <w:jc w:val="right"/>
                </w:pPr>
              </w:pPrChange>
            </w:pPr>
            <w:ins w:id="16848" w:author="Dénes CSALA" w:date="2016-07-25T15:24:00Z">
              <w:r>
                <w:rPr>
                  <w:rFonts w:asciiTheme="majorBidi" w:hAnsiTheme="majorBidi" w:cstheme="majorBidi"/>
                  <w:color w:val="000000"/>
                  <w:sz w:val="22"/>
                </w:rPr>
                <w:t>0.1</w:t>
              </w:r>
            </w:ins>
            <w:ins w:id="16849" w:author="Dénes CSALA" w:date="2016-07-25T15:29:00Z">
              <w:r>
                <w:rPr>
                  <w:rFonts w:asciiTheme="majorBidi" w:hAnsiTheme="majorBidi" w:cstheme="majorBidi"/>
                  <w:color w:val="000000"/>
                  <w:sz w:val="22"/>
                </w:rPr>
                <w:t>17</w:t>
              </w:r>
            </w:ins>
          </w:p>
        </w:tc>
        <w:tc>
          <w:tcPr>
            <w:tcW w:w="1918" w:type="dxa"/>
            <w:tcPrChange w:id="16850" w:author="Dénes CSALA" w:date="2016-07-25T15:52:00Z">
              <w:tcPr>
                <w:tcW w:w="1980" w:type="dxa"/>
                <w:gridSpan w:val="2"/>
              </w:tcPr>
            </w:tcPrChange>
          </w:tcPr>
          <w:p w14:paraId="227E257F" w14:textId="48D8BCA7" w:rsidR="00FA4D37" w:rsidRDefault="00FA4D37" w:rsidP="00F22395">
            <w:pPr>
              <w:spacing w:after="0" w:line="240" w:lineRule="auto"/>
              <w:ind w:firstLine="0"/>
              <w:jc w:val="right"/>
              <w:rPr>
                <w:ins w:id="16851" w:author="Dénes CSALA" w:date="2016-07-25T15:49:00Z"/>
                <w:rFonts w:asciiTheme="majorBidi" w:hAnsiTheme="majorBidi" w:cstheme="majorBidi"/>
                <w:color w:val="000000"/>
                <w:sz w:val="22"/>
              </w:rPr>
            </w:pPr>
            <w:ins w:id="16852" w:author="Dénes CSALA" w:date="2016-07-25T15:52:00Z">
              <w:r>
                <w:rPr>
                  <w:rFonts w:asciiTheme="majorBidi" w:hAnsiTheme="majorBidi" w:cstheme="majorBidi"/>
                  <w:color w:val="000000"/>
                  <w:sz w:val="22"/>
                </w:rPr>
                <w:t>23</w:t>
              </w:r>
            </w:ins>
          </w:p>
        </w:tc>
      </w:tr>
      <w:tr w:rsidR="00FA4D37" w:rsidRPr="001E59C8" w14:paraId="137BD94B" w14:textId="5C712F02" w:rsidTr="00FA4D37">
        <w:trPr>
          <w:trHeight w:val="300"/>
          <w:ins w:id="16853" w:author="Dénes CSALA" w:date="2016-07-25T15:24:00Z"/>
          <w:trPrChange w:id="16854" w:author="Dénes CSALA" w:date="2016-07-25T15:52:00Z">
            <w:trPr>
              <w:trHeight w:val="300"/>
            </w:trPr>
          </w:trPrChange>
        </w:trPr>
        <w:tc>
          <w:tcPr>
            <w:tcW w:w="552" w:type="dxa"/>
            <w:shd w:val="clear" w:color="auto" w:fill="auto"/>
            <w:noWrap/>
            <w:tcPrChange w:id="16855" w:author="Dénes CSALA" w:date="2016-07-25T15:52:00Z">
              <w:tcPr>
                <w:tcW w:w="552" w:type="dxa"/>
                <w:shd w:val="clear" w:color="auto" w:fill="auto"/>
                <w:noWrap/>
              </w:tcPr>
            </w:tcPrChange>
          </w:tcPr>
          <w:p w14:paraId="5B2D5AB4" w14:textId="77777777" w:rsidR="00FA4D37" w:rsidRPr="00AC01C8" w:rsidRDefault="00FA4D37" w:rsidP="00F22395">
            <w:pPr>
              <w:spacing w:after="0" w:line="240" w:lineRule="auto"/>
              <w:ind w:firstLine="0"/>
              <w:jc w:val="center"/>
              <w:rPr>
                <w:ins w:id="16856" w:author="Dénes CSALA" w:date="2016-07-25T15:24:00Z"/>
                <w:rFonts w:asciiTheme="majorBidi" w:eastAsia="Times New Roman" w:hAnsiTheme="majorBidi" w:cstheme="majorBidi"/>
                <w:b/>
                <w:bCs/>
                <w:color w:val="000000"/>
                <w:sz w:val="22"/>
                <w:lang w:bidi="ar-SA"/>
              </w:rPr>
            </w:pPr>
            <w:ins w:id="16857" w:author="Dénes CSALA" w:date="2016-07-25T15:24:00Z">
              <w:r w:rsidRPr="00AC01C8">
                <w:rPr>
                  <w:rFonts w:asciiTheme="majorBidi" w:eastAsia="Times New Roman" w:hAnsiTheme="majorBidi" w:cstheme="majorBidi"/>
                  <w:b/>
                  <w:bCs/>
                  <w:color w:val="000000"/>
                  <w:sz w:val="22"/>
                  <w:lang w:bidi="ar-SA"/>
                </w:rPr>
                <w:t>2</w:t>
              </w:r>
            </w:ins>
          </w:p>
        </w:tc>
        <w:tc>
          <w:tcPr>
            <w:tcW w:w="1333" w:type="dxa"/>
            <w:shd w:val="clear" w:color="auto" w:fill="auto"/>
            <w:noWrap/>
            <w:vAlign w:val="bottom"/>
            <w:hideMark/>
            <w:tcPrChange w:id="16858" w:author="Dénes CSALA" w:date="2016-07-25T15:52:00Z">
              <w:tcPr>
                <w:tcW w:w="1693" w:type="dxa"/>
                <w:shd w:val="clear" w:color="auto" w:fill="auto"/>
                <w:noWrap/>
                <w:vAlign w:val="bottom"/>
                <w:hideMark/>
              </w:tcPr>
            </w:tcPrChange>
          </w:tcPr>
          <w:p w14:paraId="75FD865A" w14:textId="17E0A3D5" w:rsidR="00FA4D37" w:rsidRPr="00AC01C8" w:rsidRDefault="00FA4D37" w:rsidP="00F22395">
            <w:pPr>
              <w:spacing w:after="0" w:line="240" w:lineRule="auto"/>
              <w:ind w:firstLine="0"/>
              <w:jc w:val="left"/>
              <w:rPr>
                <w:ins w:id="16859" w:author="Dénes CSALA" w:date="2016-07-25T15:24:00Z"/>
                <w:rFonts w:asciiTheme="majorBidi" w:eastAsia="Times New Roman" w:hAnsiTheme="majorBidi" w:cstheme="majorBidi"/>
                <w:color w:val="000000"/>
                <w:sz w:val="22"/>
                <w:lang w:bidi="ar-SA"/>
              </w:rPr>
            </w:pPr>
            <w:ins w:id="16860" w:author="Dénes CSALA" w:date="2016-07-25T15:27:00Z">
              <w:r>
                <w:rPr>
                  <w:rFonts w:asciiTheme="majorBidi" w:hAnsiTheme="majorBidi" w:cstheme="majorBidi"/>
                  <w:color w:val="000000"/>
                  <w:sz w:val="22"/>
                </w:rPr>
                <w:t>Jamaica</w:t>
              </w:r>
            </w:ins>
          </w:p>
        </w:tc>
        <w:tc>
          <w:tcPr>
            <w:tcW w:w="1800" w:type="dxa"/>
            <w:tcBorders>
              <w:right w:val="single" w:sz="4" w:space="0" w:color="auto"/>
            </w:tcBorders>
            <w:shd w:val="clear" w:color="auto" w:fill="auto"/>
            <w:noWrap/>
            <w:vAlign w:val="bottom"/>
            <w:hideMark/>
            <w:tcPrChange w:id="16861" w:author="Dénes CSALA" w:date="2016-07-25T15:52:00Z">
              <w:tcPr>
                <w:tcW w:w="2430" w:type="dxa"/>
                <w:tcBorders>
                  <w:right w:val="single" w:sz="4" w:space="0" w:color="auto"/>
                </w:tcBorders>
                <w:shd w:val="clear" w:color="auto" w:fill="auto"/>
                <w:noWrap/>
                <w:vAlign w:val="bottom"/>
                <w:hideMark/>
              </w:tcPr>
            </w:tcPrChange>
          </w:tcPr>
          <w:p w14:paraId="1A18182B" w14:textId="77777777" w:rsidR="00FA4D37" w:rsidRPr="00AC01C8" w:rsidRDefault="00FA4D37" w:rsidP="00F22395">
            <w:pPr>
              <w:spacing w:after="0" w:line="240" w:lineRule="auto"/>
              <w:ind w:firstLine="0"/>
              <w:jc w:val="center"/>
              <w:rPr>
                <w:ins w:id="16862" w:author="Dénes CSALA" w:date="2016-07-25T15:24:00Z"/>
                <w:rFonts w:asciiTheme="majorBidi" w:eastAsia="Times New Roman" w:hAnsiTheme="majorBidi" w:cstheme="majorBidi"/>
                <w:color w:val="000000"/>
                <w:sz w:val="22"/>
                <w:lang w:bidi="ar-SA"/>
              </w:rPr>
            </w:pPr>
            <w:ins w:id="16863" w:author="Dénes CSALA" w:date="2016-07-25T15:24:00Z">
              <w:r>
                <w:rPr>
                  <w:rFonts w:asciiTheme="majorBidi" w:hAnsiTheme="majorBidi" w:cstheme="majorBidi"/>
                  <w:color w:val="000000"/>
                  <w:sz w:val="22"/>
                </w:rPr>
                <w:t>solar photovoltaic</w:t>
              </w:r>
            </w:ins>
          </w:p>
        </w:tc>
        <w:tc>
          <w:tcPr>
            <w:tcW w:w="1440" w:type="dxa"/>
            <w:tcPrChange w:id="16864" w:author="Dénes CSALA" w:date="2016-07-25T15:52:00Z">
              <w:tcPr>
                <w:tcW w:w="1530" w:type="dxa"/>
                <w:gridSpan w:val="2"/>
              </w:tcPr>
            </w:tcPrChange>
          </w:tcPr>
          <w:p w14:paraId="2963EBA2" w14:textId="77777777" w:rsidR="00FA4D37" w:rsidRPr="00AC01C8" w:rsidRDefault="00FA4D37" w:rsidP="00F22395">
            <w:pPr>
              <w:spacing w:after="0" w:line="240" w:lineRule="auto"/>
              <w:ind w:firstLine="0"/>
              <w:jc w:val="center"/>
              <w:rPr>
                <w:ins w:id="16865" w:author="Dénes CSALA" w:date="2016-07-25T15:24:00Z"/>
                <w:rFonts w:asciiTheme="majorBidi" w:hAnsiTheme="majorBidi" w:cstheme="majorBidi"/>
                <w:color w:val="000000"/>
                <w:sz w:val="22"/>
              </w:rPr>
            </w:pPr>
            <w:ins w:id="16866" w:author="Dénes CSALA" w:date="2016-07-25T15:24:00Z">
              <w:r>
                <w:rPr>
                  <w:rFonts w:asciiTheme="majorBidi" w:hAnsiTheme="majorBidi" w:cstheme="majorBidi"/>
                  <w:color w:val="000000"/>
                  <w:sz w:val="22"/>
                </w:rPr>
                <w:t>grid</w:t>
              </w:r>
            </w:ins>
          </w:p>
        </w:tc>
        <w:tc>
          <w:tcPr>
            <w:tcW w:w="1260" w:type="dxa"/>
            <w:vAlign w:val="bottom"/>
            <w:tcPrChange w:id="16867" w:author="Dénes CSALA" w:date="2016-07-25T15:52:00Z">
              <w:tcPr>
                <w:tcW w:w="1980" w:type="dxa"/>
                <w:gridSpan w:val="2"/>
                <w:vAlign w:val="bottom"/>
              </w:tcPr>
            </w:tcPrChange>
          </w:tcPr>
          <w:p w14:paraId="795380A9" w14:textId="71D09ACE" w:rsidR="00FA4D37" w:rsidRPr="00AC01C8" w:rsidRDefault="00FA4D37" w:rsidP="00F22395">
            <w:pPr>
              <w:spacing w:after="0" w:line="240" w:lineRule="auto"/>
              <w:ind w:firstLine="0"/>
              <w:jc w:val="right"/>
              <w:rPr>
                <w:ins w:id="16868" w:author="Dénes CSALA" w:date="2016-07-25T15:24:00Z"/>
                <w:rFonts w:asciiTheme="majorBidi" w:eastAsia="Times New Roman" w:hAnsiTheme="majorBidi" w:cstheme="majorBidi"/>
                <w:color w:val="000000"/>
                <w:sz w:val="22"/>
                <w:lang w:bidi="ar-SA"/>
              </w:rPr>
            </w:pPr>
            <w:ins w:id="16869" w:author="Dénes CSALA" w:date="2016-07-25T15:24:00Z">
              <w:r w:rsidRPr="00AC01C8">
                <w:rPr>
                  <w:rFonts w:asciiTheme="majorBidi" w:hAnsiTheme="majorBidi" w:cstheme="majorBidi"/>
                  <w:color w:val="000000"/>
                  <w:sz w:val="22"/>
                </w:rPr>
                <w:t>0.</w:t>
              </w:r>
              <w:r>
                <w:rPr>
                  <w:rFonts w:asciiTheme="majorBidi" w:hAnsiTheme="majorBidi" w:cstheme="majorBidi"/>
                  <w:color w:val="000000"/>
                  <w:sz w:val="22"/>
                </w:rPr>
                <w:t>1</w:t>
              </w:r>
            </w:ins>
            <w:ins w:id="16870" w:author="Dénes CSALA" w:date="2016-07-25T15:29:00Z">
              <w:r>
                <w:rPr>
                  <w:rFonts w:asciiTheme="majorBidi" w:hAnsiTheme="majorBidi" w:cstheme="majorBidi"/>
                  <w:color w:val="000000"/>
                  <w:sz w:val="22"/>
                </w:rPr>
                <w:t>69</w:t>
              </w:r>
            </w:ins>
          </w:p>
        </w:tc>
        <w:tc>
          <w:tcPr>
            <w:tcW w:w="1918" w:type="dxa"/>
            <w:tcPrChange w:id="16871" w:author="Dénes CSALA" w:date="2016-07-25T15:52:00Z">
              <w:tcPr>
                <w:tcW w:w="1980" w:type="dxa"/>
                <w:gridSpan w:val="2"/>
              </w:tcPr>
            </w:tcPrChange>
          </w:tcPr>
          <w:p w14:paraId="7D255091" w14:textId="7A74E4CB" w:rsidR="00FA4D37" w:rsidRPr="00AC01C8" w:rsidRDefault="00FA4D37" w:rsidP="00F22395">
            <w:pPr>
              <w:spacing w:after="0" w:line="240" w:lineRule="auto"/>
              <w:ind w:firstLine="0"/>
              <w:jc w:val="right"/>
              <w:rPr>
                <w:ins w:id="16872" w:author="Dénes CSALA" w:date="2016-07-25T15:49:00Z"/>
                <w:rFonts w:asciiTheme="majorBidi" w:hAnsiTheme="majorBidi" w:cstheme="majorBidi"/>
                <w:color w:val="000000"/>
                <w:sz w:val="22"/>
              </w:rPr>
            </w:pPr>
            <w:ins w:id="16873" w:author="Dénes CSALA" w:date="2016-07-25T15:52:00Z">
              <w:r>
                <w:rPr>
                  <w:rFonts w:asciiTheme="majorBidi" w:hAnsiTheme="majorBidi" w:cstheme="majorBidi"/>
                  <w:color w:val="000000"/>
                  <w:sz w:val="22"/>
                </w:rPr>
                <w:t>&lt;1</w:t>
              </w:r>
            </w:ins>
          </w:p>
        </w:tc>
      </w:tr>
      <w:tr w:rsidR="00FA4D37" w:rsidRPr="001E59C8" w14:paraId="5BE350E8" w14:textId="1B90B9A6" w:rsidTr="00FA4D37">
        <w:trPr>
          <w:trHeight w:val="300"/>
          <w:ins w:id="16874" w:author="Dénes CSALA" w:date="2016-07-25T15:24:00Z"/>
          <w:trPrChange w:id="16875" w:author="Dénes CSALA" w:date="2016-07-25T15:52:00Z">
            <w:trPr>
              <w:trHeight w:val="300"/>
            </w:trPr>
          </w:trPrChange>
        </w:trPr>
        <w:tc>
          <w:tcPr>
            <w:tcW w:w="552" w:type="dxa"/>
            <w:shd w:val="clear" w:color="auto" w:fill="auto"/>
            <w:noWrap/>
            <w:tcPrChange w:id="16876" w:author="Dénes CSALA" w:date="2016-07-25T15:52:00Z">
              <w:tcPr>
                <w:tcW w:w="552" w:type="dxa"/>
                <w:shd w:val="clear" w:color="auto" w:fill="auto"/>
                <w:noWrap/>
              </w:tcPr>
            </w:tcPrChange>
          </w:tcPr>
          <w:p w14:paraId="114BDC81" w14:textId="77777777" w:rsidR="00FA4D37" w:rsidRPr="00AC01C8" w:rsidRDefault="00FA4D37" w:rsidP="00F22395">
            <w:pPr>
              <w:spacing w:after="0" w:line="240" w:lineRule="auto"/>
              <w:ind w:firstLine="0"/>
              <w:jc w:val="center"/>
              <w:rPr>
                <w:ins w:id="16877" w:author="Dénes CSALA" w:date="2016-07-25T15:24:00Z"/>
                <w:rFonts w:asciiTheme="majorBidi" w:eastAsia="Times New Roman" w:hAnsiTheme="majorBidi" w:cstheme="majorBidi"/>
                <w:b/>
                <w:bCs/>
                <w:color w:val="000000"/>
                <w:sz w:val="22"/>
                <w:lang w:bidi="ar-SA"/>
              </w:rPr>
            </w:pPr>
            <w:ins w:id="16878" w:author="Dénes CSALA" w:date="2016-07-25T15:24:00Z">
              <w:r>
                <w:rPr>
                  <w:rFonts w:asciiTheme="majorBidi" w:eastAsia="Times New Roman" w:hAnsiTheme="majorBidi" w:cstheme="majorBidi"/>
                  <w:b/>
                  <w:bCs/>
                  <w:color w:val="000000"/>
                  <w:sz w:val="22"/>
                  <w:lang w:bidi="ar-SA"/>
                </w:rPr>
                <w:t>3</w:t>
              </w:r>
            </w:ins>
          </w:p>
        </w:tc>
        <w:tc>
          <w:tcPr>
            <w:tcW w:w="1333" w:type="dxa"/>
            <w:shd w:val="clear" w:color="auto" w:fill="auto"/>
            <w:noWrap/>
            <w:vAlign w:val="bottom"/>
            <w:hideMark/>
            <w:tcPrChange w:id="16879" w:author="Dénes CSALA" w:date="2016-07-25T15:52:00Z">
              <w:tcPr>
                <w:tcW w:w="1693" w:type="dxa"/>
                <w:shd w:val="clear" w:color="auto" w:fill="auto"/>
                <w:noWrap/>
                <w:vAlign w:val="bottom"/>
                <w:hideMark/>
              </w:tcPr>
            </w:tcPrChange>
          </w:tcPr>
          <w:p w14:paraId="2656F491" w14:textId="5C9CD669" w:rsidR="00FA4D37" w:rsidRPr="00AC01C8" w:rsidRDefault="00FA4D37" w:rsidP="00F22395">
            <w:pPr>
              <w:spacing w:after="0" w:line="240" w:lineRule="auto"/>
              <w:ind w:firstLine="0"/>
              <w:jc w:val="left"/>
              <w:rPr>
                <w:ins w:id="16880" w:author="Dénes CSALA" w:date="2016-07-25T15:24:00Z"/>
                <w:rFonts w:asciiTheme="majorBidi" w:eastAsia="Times New Roman" w:hAnsiTheme="majorBidi" w:cstheme="majorBidi"/>
                <w:color w:val="000000"/>
                <w:sz w:val="22"/>
                <w:lang w:bidi="ar-SA"/>
              </w:rPr>
            </w:pPr>
            <w:ins w:id="16881" w:author="Dénes CSALA" w:date="2016-07-25T15:46:00Z">
              <w:r>
                <w:rPr>
                  <w:rFonts w:asciiTheme="majorBidi" w:hAnsiTheme="majorBidi" w:cstheme="majorBidi"/>
                  <w:color w:val="000000"/>
                  <w:sz w:val="22"/>
                </w:rPr>
                <w:t>Chile</w:t>
              </w:r>
            </w:ins>
          </w:p>
        </w:tc>
        <w:tc>
          <w:tcPr>
            <w:tcW w:w="1800" w:type="dxa"/>
            <w:tcBorders>
              <w:right w:val="single" w:sz="4" w:space="0" w:color="auto"/>
            </w:tcBorders>
            <w:shd w:val="clear" w:color="auto" w:fill="auto"/>
            <w:noWrap/>
            <w:vAlign w:val="bottom"/>
            <w:hideMark/>
            <w:tcPrChange w:id="16882" w:author="Dénes CSALA" w:date="2016-07-25T15:52:00Z">
              <w:tcPr>
                <w:tcW w:w="2430" w:type="dxa"/>
                <w:tcBorders>
                  <w:right w:val="single" w:sz="4" w:space="0" w:color="auto"/>
                </w:tcBorders>
                <w:shd w:val="clear" w:color="auto" w:fill="auto"/>
                <w:noWrap/>
                <w:vAlign w:val="bottom"/>
                <w:hideMark/>
              </w:tcPr>
            </w:tcPrChange>
          </w:tcPr>
          <w:p w14:paraId="70F11EE3" w14:textId="77777777" w:rsidR="00FA4D37" w:rsidRPr="00AC01C8" w:rsidRDefault="00FA4D37" w:rsidP="00F22395">
            <w:pPr>
              <w:spacing w:after="0" w:line="240" w:lineRule="auto"/>
              <w:ind w:firstLine="0"/>
              <w:jc w:val="center"/>
              <w:rPr>
                <w:ins w:id="16883" w:author="Dénes CSALA" w:date="2016-07-25T15:24:00Z"/>
                <w:rFonts w:asciiTheme="majorBidi" w:eastAsia="Times New Roman" w:hAnsiTheme="majorBidi" w:cstheme="majorBidi"/>
                <w:color w:val="000000"/>
                <w:sz w:val="22"/>
                <w:lang w:bidi="ar-SA"/>
              </w:rPr>
            </w:pPr>
            <w:ins w:id="16884" w:author="Dénes CSALA" w:date="2016-07-25T15:24:00Z">
              <w:r>
                <w:rPr>
                  <w:rFonts w:asciiTheme="majorBidi" w:hAnsiTheme="majorBidi" w:cstheme="majorBidi"/>
                  <w:color w:val="000000"/>
                  <w:sz w:val="22"/>
                </w:rPr>
                <w:t>solar photovoltaic</w:t>
              </w:r>
            </w:ins>
          </w:p>
        </w:tc>
        <w:tc>
          <w:tcPr>
            <w:tcW w:w="1440" w:type="dxa"/>
            <w:tcPrChange w:id="16885" w:author="Dénes CSALA" w:date="2016-07-25T15:52:00Z">
              <w:tcPr>
                <w:tcW w:w="1530" w:type="dxa"/>
                <w:gridSpan w:val="2"/>
              </w:tcPr>
            </w:tcPrChange>
          </w:tcPr>
          <w:p w14:paraId="6D3ADDDA" w14:textId="77777777" w:rsidR="00FA4D37" w:rsidRPr="00AC01C8" w:rsidRDefault="00FA4D37" w:rsidP="00F22395">
            <w:pPr>
              <w:spacing w:after="0" w:line="240" w:lineRule="auto"/>
              <w:ind w:firstLine="0"/>
              <w:jc w:val="center"/>
              <w:rPr>
                <w:ins w:id="16886" w:author="Dénes CSALA" w:date="2016-07-25T15:24:00Z"/>
                <w:rFonts w:asciiTheme="majorBidi" w:hAnsiTheme="majorBidi" w:cstheme="majorBidi"/>
                <w:color w:val="000000"/>
                <w:sz w:val="22"/>
              </w:rPr>
            </w:pPr>
            <w:ins w:id="16887" w:author="Dénes CSALA" w:date="2016-07-25T15:24:00Z">
              <w:r>
                <w:rPr>
                  <w:rFonts w:asciiTheme="majorBidi" w:hAnsiTheme="majorBidi" w:cstheme="majorBidi"/>
                  <w:color w:val="000000"/>
                  <w:sz w:val="22"/>
                </w:rPr>
                <w:t>grid</w:t>
              </w:r>
            </w:ins>
          </w:p>
        </w:tc>
        <w:tc>
          <w:tcPr>
            <w:tcW w:w="1260" w:type="dxa"/>
            <w:vAlign w:val="bottom"/>
            <w:tcPrChange w:id="16888" w:author="Dénes CSALA" w:date="2016-07-25T15:52:00Z">
              <w:tcPr>
                <w:tcW w:w="1980" w:type="dxa"/>
                <w:gridSpan w:val="2"/>
                <w:vAlign w:val="bottom"/>
              </w:tcPr>
            </w:tcPrChange>
          </w:tcPr>
          <w:p w14:paraId="065DE9E9" w14:textId="3F6864F1" w:rsidR="00FA4D37" w:rsidRPr="00AC01C8" w:rsidRDefault="00FA4D37" w:rsidP="00F22395">
            <w:pPr>
              <w:spacing w:after="0" w:line="240" w:lineRule="auto"/>
              <w:ind w:firstLine="0"/>
              <w:jc w:val="right"/>
              <w:rPr>
                <w:ins w:id="16889" w:author="Dénes CSALA" w:date="2016-07-25T15:24:00Z"/>
                <w:rFonts w:asciiTheme="majorBidi" w:eastAsia="Times New Roman" w:hAnsiTheme="majorBidi" w:cstheme="majorBidi"/>
                <w:color w:val="000000"/>
                <w:sz w:val="22"/>
                <w:lang w:bidi="ar-SA"/>
              </w:rPr>
            </w:pPr>
            <w:ins w:id="16890" w:author="Dénes CSALA" w:date="2016-07-25T15:24:00Z">
              <w:r w:rsidRPr="00AC01C8">
                <w:rPr>
                  <w:rFonts w:asciiTheme="majorBidi" w:hAnsiTheme="majorBidi" w:cstheme="majorBidi"/>
                  <w:color w:val="000000"/>
                  <w:sz w:val="22"/>
                </w:rPr>
                <w:t>0.</w:t>
              </w:r>
              <w:r>
                <w:rPr>
                  <w:rFonts w:asciiTheme="majorBidi" w:hAnsiTheme="majorBidi" w:cstheme="majorBidi"/>
                  <w:color w:val="000000"/>
                  <w:sz w:val="22"/>
                </w:rPr>
                <w:t>1</w:t>
              </w:r>
            </w:ins>
            <w:ins w:id="16891" w:author="Dénes CSALA" w:date="2016-07-25T15:29:00Z">
              <w:r>
                <w:rPr>
                  <w:rFonts w:asciiTheme="majorBidi" w:hAnsiTheme="majorBidi" w:cstheme="majorBidi"/>
                  <w:color w:val="000000"/>
                  <w:sz w:val="22"/>
                </w:rPr>
                <w:t>81</w:t>
              </w:r>
            </w:ins>
          </w:p>
        </w:tc>
        <w:tc>
          <w:tcPr>
            <w:tcW w:w="1918" w:type="dxa"/>
            <w:tcPrChange w:id="16892" w:author="Dénes CSALA" w:date="2016-07-25T15:52:00Z">
              <w:tcPr>
                <w:tcW w:w="1980" w:type="dxa"/>
                <w:gridSpan w:val="2"/>
              </w:tcPr>
            </w:tcPrChange>
          </w:tcPr>
          <w:p w14:paraId="1A2EC93C" w14:textId="60F1C31D" w:rsidR="00FA4D37" w:rsidRPr="00AC01C8" w:rsidRDefault="00FA4D37" w:rsidP="00F22395">
            <w:pPr>
              <w:spacing w:after="0" w:line="240" w:lineRule="auto"/>
              <w:ind w:firstLine="0"/>
              <w:jc w:val="right"/>
              <w:rPr>
                <w:ins w:id="16893" w:author="Dénes CSALA" w:date="2016-07-25T15:49:00Z"/>
                <w:rFonts w:asciiTheme="majorBidi" w:hAnsiTheme="majorBidi" w:cstheme="majorBidi"/>
                <w:color w:val="000000"/>
                <w:sz w:val="22"/>
              </w:rPr>
            </w:pPr>
            <w:ins w:id="16894" w:author="Dénes CSALA" w:date="2016-07-25T15:52:00Z">
              <w:r>
                <w:rPr>
                  <w:rFonts w:asciiTheme="majorBidi" w:hAnsiTheme="majorBidi" w:cstheme="majorBidi"/>
                  <w:color w:val="000000"/>
                  <w:sz w:val="22"/>
                </w:rPr>
                <w:t>&lt;1</w:t>
              </w:r>
            </w:ins>
          </w:p>
        </w:tc>
      </w:tr>
      <w:tr w:rsidR="00FA4D37" w:rsidRPr="001E59C8" w14:paraId="5592E2B1" w14:textId="0FEAB18E" w:rsidTr="00FA4D37">
        <w:trPr>
          <w:trHeight w:val="300"/>
          <w:ins w:id="16895" w:author="Dénes CSALA" w:date="2016-07-25T15:24:00Z"/>
          <w:trPrChange w:id="16896" w:author="Dénes CSALA" w:date="2016-07-25T15:52:00Z">
            <w:trPr>
              <w:trHeight w:val="300"/>
            </w:trPr>
          </w:trPrChange>
        </w:trPr>
        <w:tc>
          <w:tcPr>
            <w:tcW w:w="552" w:type="dxa"/>
            <w:shd w:val="clear" w:color="auto" w:fill="auto"/>
            <w:noWrap/>
            <w:tcPrChange w:id="16897" w:author="Dénes CSALA" w:date="2016-07-25T15:52:00Z">
              <w:tcPr>
                <w:tcW w:w="552" w:type="dxa"/>
                <w:shd w:val="clear" w:color="auto" w:fill="auto"/>
                <w:noWrap/>
              </w:tcPr>
            </w:tcPrChange>
          </w:tcPr>
          <w:p w14:paraId="3AA3B623" w14:textId="77777777" w:rsidR="00FA4D37" w:rsidRPr="00AC01C8" w:rsidRDefault="00FA4D37" w:rsidP="00F22395">
            <w:pPr>
              <w:spacing w:after="0" w:line="240" w:lineRule="auto"/>
              <w:ind w:firstLine="0"/>
              <w:jc w:val="center"/>
              <w:rPr>
                <w:ins w:id="16898" w:author="Dénes CSALA" w:date="2016-07-25T15:24:00Z"/>
                <w:rFonts w:asciiTheme="majorBidi" w:eastAsia="Times New Roman" w:hAnsiTheme="majorBidi" w:cstheme="majorBidi"/>
                <w:b/>
                <w:bCs/>
                <w:color w:val="000000"/>
                <w:sz w:val="22"/>
                <w:lang w:bidi="ar-SA"/>
              </w:rPr>
            </w:pPr>
            <w:ins w:id="16899" w:author="Dénes CSALA" w:date="2016-07-25T15:24:00Z">
              <w:r>
                <w:rPr>
                  <w:rFonts w:asciiTheme="majorBidi" w:eastAsia="Times New Roman" w:hAnsiTheme="majorBidi" w:cstheme="majorBidi"/>
                  <w:b/>
                  <w:bCs/>
                  <w:color w:val="000000"/>
                  <w:sz w:val="22"/>
                  <w:lang w:bidi="ar-SA"/>
                </w:rPr>
                <w:t>4</w:t>
              </w:r>
            </w:ins>
          </w:p>
        </w:tc>
        <w:tc>
          <w:tcPr>
            <w:tcW w:w="1333" w:type="dxa"/>
            <w:shd w:val="clear" w:color="auto" w:fill="auto"/>
            <w:noWrap/>
            <w:vAlign w:val="bottom"/>
            <w:tcPrChange w:id="16900" w:author="Dénes CSALA" w:date="2016-07-25T15:52:00Z">
              <w:tcPr>
                <w:tcW w:w="1693" w:type="dxa"/>
                <w:shd w:val="clear" w:color="auto" w:fill="auto"/>
                <w:noWrap/>
                <w:vAlign w:val="bottom"/>
              </w:tcPr>
            </w:tcPrChange>
          </w:tcPr>
          <w:p w14:paraId="358F3F19" w14:textId="78C7901E" w:rsidR="00FA4D37" w:rsidRDefault="00FA4D37" w:rsidP="00F22395">
            <w:pPr>
              <w:spacing w:after="0" w:line="240" w:lineRule="auto"/>
              <w:ind w:firstLine="0"/>
              <w:jc w:val="left"/>
              <w:rPr>
                <w:ins w:id="16901" w:author="Dénes CSALA" w:date="2016-07-25T15:24:00Z"/>
                <w:rFonts w:asciiTheme="majorBidi" w:hAnsiTheme="majorBidi" w:cstheme="majorBidi"/>
                <w:color w:val="000000"/>
                <w:sz w:val="22"/>
              </w:rPr>
            </w:pPr>
            <w:ins w:id="16902" w:author="Dénes CSALA" w:date="2016-07-25T15:27:00Z">
              <w:r>
                <w:rPr>
                  <w:rFonts w:asciiTheme="majorBidi" w:hAnsiTheme="majorBidi" w:cstheme="majorBidi"/>
                  <w:color w:val="000000"/>
                  <w:sz w:val="22"/>
                </w:rPr>
                <w:t>Canada</w:t>
              </w:r>
            </w:ins>
          </w:p>
        </w:tc>
        <w:tc>
          <w:tcPr>
            <w:tcW w:w="1800" w:type="dxa"/>
            <w:tcBorders>
              <w:right w:val="single" w:sz="4" w:space="0" w:color="auto"/>
            </w:tcBorders>
            <w:shd w:val="clear" w:color="auto" w:fill="auto"/>
            <w:noWrap/>
            <w:vAlign w:val="bottom"/>
            <w:tcPrChange w:id="16903" w:author="Dénes CSALA" w:date="2016-07-25T15:52:00Z">
              <w:tcPr>
                <w:tcW w:w="2430" w:type="dxa"/>
                <w:tcBorders>
                  <w:right w:val="single" w:sz="4" w:space="0" w:color="auto"/>
                </w:tcBorders>
                <w:shd w:val="clear" w:color="auto" w:fill="auto"/>
                <w:noWrap/>
                <w:vAlign w:val="bottom"/>
              </w:tcPr>
            </w:tcPrChange>
          </w:tcPr>
          <w:p w14:paraId="53746884" w14:textId="3613215C" w:rsidR="00FA4D37" w:rsidRDefault="00FA4D37" w:rsidP="00F22395">
            <w:pPr>
              <w:spacing w:after="0" w:line="240" w:lineRule="auto"/>
              <w:ind w:firstLine="0"/>
              <w:jc w:val="center"/>
              <w:rPr>
                <w:ins w:id="16904" w:author="Dénes CSALA" w:date="2016-07-25T15:24:00Z"/>
                <w:rFonts w:asciiTheme="majorBidi" w:hAnsiTheme="majorBidi" w:cstheme="majorBidi"/>
                <w:color w:val="000000"/>
                <w:sz w:val="22"/>
              </w:rPr>
            </w:pPr>
            <w:ins w:id="16905" w:author="Dénes CSALA" w:date="2016-07-25T15:28:00Z">
              <w:r>
                <w:rPr>
                  <w:rFonts w:asciiTheme="majorBidi" w:hAnsiTheme="majorBidi" w:cstheme="majorBidi"/>
                  <w:color w:val="000000"/>
                  <w:sz w:val="22"/>
                </w:rPr>
                <w:t>wind</w:t>
              </w:r>
            </w:ins>
          </w:p>
        </w:tc>
        <w:tc>
          <w:tcPr>
            <w:tcW w:w="1440" w:type="dxa"/>
            <w:tcPrChange w:id="16906" w:author="Dénes CSALA" w:date="2016-07-25T15:52:00Z">
              <w:tcPr>
                <w:tcW w:w="1530" w:type="dxa"/>
                <w:gridSpan w:val="2"/>
              </w:tcPr>
            </w:tcPrChange>
          </w:tcPr>
          <w:p w14:paraId="33DA5FE7" w14:textId="77777777" w:rsidR="00FA4D37" w:rsidRDefault="00FA4D37" w:rsidP="00F22395">
            <w:pPr>
              <w:spacing w:after="0" w:line="240" w:lineRule="auto"/>
              <w:ind w:firstLine="0"/>
              <w:jc w:val="center"/>
              <w:rPr>
                <w:ins w:id="16907" w:author="Dénes CSALA" w:date="2016-07-25T15:24:00Z"/>
                <w:rFonts w:asciiTheme="majorBidi" w:hAnsiTheme="majorBidi" w:cstheme="majorBidi"/>
                <w:color w:val="000000"/>
                <w:sz w:val="22"/>
              </w:rPr>
            </w:pPr>
            <w:ins w:id="16908" w:author="Dénes CSALA" w:date="2016-07-25T15:24:00Z">
              <w:r>
                <w:rPr>
                  <w:rFonts w:asciiTheme="majorBidi" w:hAnsiTheme="majorBidi" w:cstheme="majorBidi"/>
                  <w:color w:val="000000"/>
                  <w:sz w:val="22"/>
                </w:rPr>
                <w:t>ptl</w:t>
              </w:r>
            </w:ins>
          </w:p>
        </w:tc>
        <w:tc>
          <w:tcPr>
            <w:tcW w:w="1260" w:type="dxa"/>
            <w:vAlign w:val="bottom"/>
            <w:tcPrChange w:id="16909" w:author="Dénes CSALA" w:date="2016-07-25T15:52:00Z">
              <w:tcPr>
                <w:tcW w:w="1980" w:type="dxa"/>
                <w:gridSpan w:val="2"/>
                <w:vAlign w:val="bottom"/>
              </w:tcPr>
            </w:tcPrChange>
          </w:tcPr>
          <w:p w14:paraId="5B9DF37D" w14:textId="13E75C0C" w:rsidR="00FA4D37" w:rsidRPr="00AC01C8" w:rsidRDefault="00FA4D37" w:rsidP="00F22395">
            <w:pPr>
              <w:spacing w:after="0" w:line="240" w:lineRule="auto"/>
              <w:ind w:firstLine="0"/>
              <w:jc w:val="right"/>
              <w:rPr>
                <w:ins w:id="16910" w:author="Dénes CSALA" w:date="2016-07-25T15:24:00Z"/>
                <w:rFonts w:asciiTheme="majorBidi" w:hAnsiTheme="majorBidi" w:cstheme="majorBidi"/>
                <w:color w:val="000000"/>
                <w:sz w:val="22"/>
              </w:rPr>
            </w:pPr>
            <w:ins w:id="16911" w:author="Dénes CSALA" w:date="2016-07-25T15:24:00Z">
              <w:r>
                <w:rPr>
                  <w:rFonts w:asciiTheme="majorBidi" w:hAnsiTheme="majorBidi" w:cstheme="majorBidi"/>
                  <w:color w:val="000000"/>
                  <w:sz w:val="22"/>
                </w:rPr>
                <w:t>0.19</w:t>
              </w:r>
            </w:ins>
            <w:ins w:id="16912" w:author="Dénes CSALA" w:date="2016-07-25T15:29:00Z">
              <w:r>
                <w:rPr>
                  <w:rFonts w:asciiTheme="majorBidi" w:hAnsiTheme="majorBidi" w:cstheme="majorBidi"/>
                  <w:color w:val="000000"/>
                  <w:sz w:val="22"/>
                </w:rPr>
                <w:t>1</w:t>
              </w:r>
            </w:ins>
          </w:p>
        </w:tc>
        <w:tc>
          <w:tcPr>
            <w:tcW w:w="1918" w:type="dxa"/>
            <w:tcPrChange w:id="16913" w:author="Dénes CSALA" w:date="2016-07-25T15:52:00Z">
              <w:tcPr>
                <w:tcW w:w="1980" w:type="dxa"/>
                <w:gridSpan w:val="2"/>
              </w:tcPr>
            </w:tcPrChange>
          </w:tcPr>
          <w:p w14:paraId="39AA5540" w14:textId="154FFD67" w:rsidR="00FA4D37" w:rsidRDefault="00FA4D37" w:rsidP="00F22395">
            <w:pPr>
              <w:spacing w:after="0" w:line="240" w:lineRule="auto"/>
              <w:ind w:firstLine="0"/>
              <w:jc w:val="right"/>
              <w:rPr>
                <w:ins w:id="16914" w:author="Dénes CSALA" w:date="2016-07-25T15:49:00Z"/>
                <w:rFonts w:asciiTheme="majorBidi" w:hAnsiTheme="majorBidi" w:cstheme="majorBidi"/>
                <w:color w:val="000000"/>
                <w:sz w:val="22"/>
              </w:rPr>
            </w:pPr>
            <w:ins w:id="16915" w:author="Dénes CSALA" w:date="2016-07-25T15:52:00Z">
              <w:r>
                <w:rPr>
                  <w:rFonts w:asciiTheme="majorBidi" w:hAnsiTheme="majorBidi" w:cstheme="majorBidi"/>
                  <w:color w:val="000000"/>
                  <w:sz w:val="22"/>
                </w:rPr>
                <w:t>51</w:t>
              </w:r>
            </w:ins>
          </w:p>
        </w:tc>
      </w:tr>
      <w:tr w:rsidR="00FA4D37" w:rsidRPr="001E59C8" w14:paraId="23A3680F" w14:textId="569548B9" w:rsidTr="00FA4D37">
        <w:trPr>
          <w:trHeight w:val="300"/>
          <w:ins w:id="16916" w:author="Dénes CSALA" w:date="2016-07-25T15:24:00Z"/>
          <w:trPrChange w:id="16917" w:author="Dénes CSALA" w:date="2016-07-25T15:52:00Z">
            <w:trPr>
              <w:trHeight w:val="300"/>
            </w:trPr>
          </w:trPrChange>
        </w:trPr>
        <w:tc>
          <w:tcPr>
            <w:tcW w:w="552" w:type="dxa"/>
            <w:shd w:val="clear" w:color="auto" w:fill="auto"/>
            <w:noWrap/>
            <w:tcPrChange w:id="16918" w:author="Dénes CSALA" w:date="2016-07-25T15:52:00Z">
              <w:tcPr>
                <w:tcW w:w="552" w:type="dxa"/>
                <w:shd w:val="clear" w:color="auto" w:fill="auto"/>
                <w:noWrap/>
              </w:tcPr>
            </w:tcPrChange>
          </w:tcPr>
          <w:p w14:paraId="7F0F89CC" w14:textId="77777777" w:rsidR="00FA4D37" w:rsidRPr="00AC01C8" w:rsidRDefault="00FA4D37" w:rsidP="00F22395">
            <w:pPr>
              <w:spacing w:after="0" w:line="240" w:lineRule="auto"/>
              <w:ind w:firstLine="0"/>
              <w:jc w:val="center"/>
              <w:rPr>
                <w:ins w:id="16919" w:author="Dénes CSALA" w:date="2016-07-25T15:24:00Z"/>
                <w:rFonts w:asciiTheme="majorBidi" w:eastAsia="Times New Roman" w:hAnsiTheme="majorBidi" w:cstheme="majorBidi"/>
                <w:b/>
                <w:bCs/>
                <w:color w:val="000000"/>
                <w:sz w:val="22"/>
                <w:lang w:bidi="ar-SA"/>
              </w:rPr>
            </w:pPr>
            <w:ins w:id="16920" w:author="Dénes CSALA" w:date="2016-07-25T15:24:00Z">
              <w:r>
                <w:rPr>
                  <w:rFonts w:asciiTheme="majorBidi" w:eastAsia="Times New Roman" w:hAnsiTheme="majorBidi" w:cstheme="majorBidi"/>
                  <w:b/>
                  <w:bCs/>
                  <w:color w:val="000000"/>
                  <w:sz w:val="22"/>
                  <w:lang w:bidi="ar-SA"/>
                </w:rPr>
                <w:t>5</w:t>
              </w:r>
            </w:ins>
          </w:p>
        </w:tc>
        <w:tc>
          <w:tcPr>
            <w:tcW w:w="1333" w:type="dxa"/>
            <w:shd w:val="clear" w:color="auto" w:fill="auto"/>
            <w:noWrap/>
            <w:vAlign w:val="bottom"/>
            <w:tcPrChange w:id="16921" w:author="Dénes CSALA" w:date="2016-07-25T15:52:00Z">
              <w:tcPr>
                <w:tcW w:w="1693" w:type="dxa"/>
                <w:shd w:val="clear" w:color="auto" w:fill="auto"/>
                <w:noWrap/>
                <w:vAlign w:val="bottom"/>
              </w:tcPr>
            </w:tcPrChange>
          </w:tcPr>
          <w:p w14:paraId="12264DB9" w14:textId="3BDFECF9" w:rsidR="00FA4D37" w:rsidRDefault="00FA4D37" w:rsidP="00F22395">
            <w:pPr>
              <w:spacing w:after="0" w:line="240" w:lineRule="auto"/>
              <w:ind w:firstLine="0"/>
              <w:jc w:val="left"/>
              <w:rPr>
                <w:ins w:id="16922" w:author="Dénes CSALA" w:date="2016-07-25T15:24:00Z"/>
                <w:rFonts w:asciiTheme="majorBidi" w:hAnsiTheme="majorBidi" w:cstheme="majorBidi"/>
                <w:color w:val="000000"/>
                <w:sz w:val="22"/>
              </w:rPr>
            </w:pPr>
            <w:ins w:id="16923" w:author="Dénes CSALA" w:date="2016-07-25T15:49:00Z">
              <w:r>
                <w:rPr>
                  <w:rFonts w:asciiTheme="majorBidi" w:hAnsiTheme="majorBidi" w:cstheme="majorBidi"/>
                  <w:color w:val="000000"/>
                  <w:sz w:val="22"/>
                </w:rPr>
                <w:t>El Salvador</w:t>
              </w:r>
            </w:ins>
          </w:p>
        </w:tc>
        <w:tc>
          <w:tcPr>
            <w:tcW w:w="1800" w:type="dxa"/>
            <w:tcBorders>
              <w:right w:val="single" w:sz="4" w:space="0" w:color="auto"/>
            </w:tcBorders>
            <w:shd w:val="clear" w:color="auto" w:fill="auto"/>
            <w:noWrap/>
            <w:vAlign w:val="bottom"/>
            <w:tcPrChange w:id="16924" w:author="Dénes CSALA" w:date="2016-07-25T15:52:00Z">
              <w:tcPr>
                <w:tcW w:w="2430" w:type="dxa"/>
                <w:tcBorders>
                  <w:right w:val="single" w:sz="4" w:space="0" w:color="auto"/>
                </w:tcBorders>
                <w:shd w:val="clear" w:color="auto" w:fill="auto"/>
                <w:noWrap/>
                <w:vAlign w:val="bottom"/>
              </w:tcPr>
            </w:tcPrChange>
          </w:tcPr>
          <w:p w14:paraId="62807A5C" w14:textId="77777777" w:rsidR="00FA4D37" w:rsidRDefault="00FA4D37" w:rsidP="00F22395">
            <w:pPr>
              <w:spacing w:after="0" w:line="240" w:lineRule="auto"/>
              <w:ind w:firstLine="0"/>
              <w:jc w:val="center"/>
              <w:rPr>
                <w:ins w:id="16925" w:author="Dénes CSALA" w:date="2016-07-25T15:24:00Z"/>
                <w:rFonts w:asciiTheme="majorBidi" w:hAnsiTheme="majorBidi" w:cstheme="majorBidi"/>
                <w:color w:val="000000"/>
                <w:sz w:val="22"/>
              </w:rPr>
            </w:pPr>
            <w:ins w:id="16926" w:author="Dénes CSALA" w:date="2016-07-25T15:24:00Z">
              <w:r>
                <w:rPr>
                  <w:rFonts w:asciiTheme="majorBidi" w:hAnsiTheme="majorBidi" w:cstheme="majorBidi"/>
                  <w:color w:val="000000"/>
                  <w:sz w:val="22"/>
                </w:rPr>
                <w:t>solar photovoltaic</w:t>
              </w:r>
            </w:ins>
          </w:p>
        </w:tc>
        <w:tc>
          <w:tcPr>
            <w:tcW w:w="1440" w:type="dxa"/>
            <w:tcPrChange w:id="16927" w:author="Dénes CSALA" w:date="2016-07-25T15:52:00Z">
              <w:tcPr>
                <w:tcW w:w="1530" w:type="dxa"/>
                <w:gridSpan w:val="2"/>
              </w:tcPr>
            </w:tcPrChange>
          </w:tcPr>
          <w:p w14:paraId="75E3188D" w14:textId="39764634" w:rsidR="00FA4D37" w:rsidRDefault="00FA4D37" w:rsidP="00F22395">
            <w:pPr>
              <w:spacing w:after="0" w:line="240" w:lineRule="auto"/>
              <w:ind w:firstLine="0"/>
              <w:jc w:val="center"/>
              <w:rPr>
                <w:ins w:id="16928" w:author="Dénes CSALA" w:date="2016-07-25T15:24:00Z"/>
                <w:rFonts w:asciiTheme="majorBidi" w:hAnsiTheme="majorBidi" w:cstheme="majorBidi"/>
                <w:color w:val="000000"/>
                <w:sz w:val="22"/>
              </w:rPr>
            </w:pPr>
            <w:ins w:id="16929" w:author="Dénes CSALA" w:date="2016-07-25T15:28:00Z">
              <w:r>
                <w:rPr>
                  <w:rFonts w:asciiTheme="majorBidi" w:hAnsiTheme="majorBidi" w:cstheme="majorBidi"/>
                  <w:color w:val="000000"/>
                  <w:sz w:val="22"/>
                </w:rPr>
                <w:t>grid</w:t>
              </w:r>
            </w:ins>
          </w:p>
        </w:tc>
        <w:tc>
          <w:tcPr>
            <w:tcW w:w="1260" w:type="dxa"/>
            <w:vAlign w:val="bottom"/>
            <w:tcPrChange w:id="16930" w:author="Dénes CSALA" w:date="2016-07-25T15:52:00Z">
              <w:tcPr>
                <w:tcW w:w="1980" w:type="dxa"/>
                <w:gridSpan w:val="2"/>
                <w:vAlign w:val="bottom"/>
              </w:tcPr>
            </w:tcPrChange>
          </w:tcPr>
          <w:p w14:paraId="2431C01A" w14:textId="48687959" w:rsidR="00FA4D37" w:rsidRPr="00AC01C8" w:rsidRDefault="00FA4D37" w:rsidP="00F22395">
            <w:pPr>
              <w:spacing w:after="0" w:line="240" w:lineRule="auto"/>
              <w:ind w:firstLine="0"/>
              <w:jc w:val="right"/>
              <w:rPr>
                <w:ins w:id="16931" w:author="Dénes CSALA" w:date="2016-07-25T15:24:00Z"/>
                <w:rFonts w:asciiTheme="majorBidi" w:hAnsiTheme="majorBidi" w:cstheme="majorBidi"/>
                <w:color w:val="000000"/>
                <w:sz w:val="22"/>
              </w:rPr>
            </w:pPr>
            <w:ins w:id="16932" w:author="Dénes CSALA" w:date="2016-07-25T15:24:00Z">
              <w:r>
                <w:rPr>
                  <w:rFonts w:asciiTheme="majorBidi" w:hAnsiTheme="majorBidi" w:cstheme="majorBidi"/>
                  <w:color w:val="000000"/>
                  <w:sz w:val="22"/>
                </w:rPr>
                <w:t>0.2</w:t>
              </w:r>
            </w:ins>
            <w:ins w:id="16933" w:author="Dénes CSALA" w:date="2016-07-25T15:29:00Z">
              <w:r>
                <w:rPr>
                  <w:rFonts w:asciiTheme="majorBidi" w:hAnsiTheme="majorBidi" w:cstheme="majorBidi"/>
                  <w:color w:val="000000"/>
                  <w:sz w:val="22"/>
                </w:rPr>
                <w:t>09</w:t>
              </w:r>
            </w:ins>
          </w:p>
        </w:tc>
        <w:tc>
          <w:tcPr>
            <w:tcW w:w="1918" w:type="dxa"/>
            <w:tcPrChange w:id="16934" w:author="Dénes CSALA" w:date="2016-07-25T15:52:00Z">
              <w:tcPr>
                <w:tcW w:w="1980" w:type="dxa"/>
                <w:gridSpan w:val="2"/>
              </w:tcPr>
            </w:tcPrChange>
          </w:tcPr>
          <w:p w14:paraId="3813BE32" w14:textId="605B7C98" w:rsidR="00FA4D37" w:rsidRDefault="00FA4D37" w:rsidP="00F22395">
            <w:pPr>
              <w:spacing w:after="0" w:line="240" w:lineRule="auto"/>
              <w:ind w:firstLine="0"/>
              <w:jc w:val="right"/>
              <w:rPr>
                <w:ins w:id="16935" w:author="Dénes CSALA" w:date="2016-07-25T15:49:00Z"/>
                <w:rFonts w:asciiTheme="majorBidi" w:hAnsiTheme="majorBidi" w:cstheme="majorBidi"/>
                <w:color w:val="000000"/>
                <w:sz w:val="22"/>
              </w:rPr>
            </w:pPr>
            <w:ins w:id="16936" w:author="Dénes CSALA" w:date="2016-07-25T15:52:00Z">
              <w:r>
                <w:rPr>
                  <w:rFonts w:asciiTheme="majorBidi" w:hAnsiTheme="majorBidi" w:cstheme="majorBidi"/>
                  <w:color w:val="000000"/>
                  <w:sz w:val="22"/>
                </w:rPr>
                <w:t>&lt;1</w:t>
              </w:r>
            </w:ins>
          </w:p>
        </w:tc>
      </w:tr>
      <w:tr w:rsidR="00FA4D37" w:rsidRPr="001E59C8" w14:paraId="4002167E" w14:textId="68744799" w:rsidTr="00FA4D37">
        <w:trPr>
          <w:trHeight w:val="300"/>
          <w:ins w:id="16937" w:author="Dénes CSALA" w:date="2016-07-25T15:24:00Z"/>
          <w:trPrChange w:id="16938" w:author="Dénes CSALA" w:date="2016-07-25T15:52:00Z">
            <w:trPr>
              <w:trHeight w:val="300"/>
            </w:trPr>
          </w:trPrChange>
        </w:trPr>
        <w:tc>
          <w:tcPr>
            <w:tcW w:w="552" w:type="dxa"/>
            <w:shd w:val="clear" w:color="auto" w:fill="auto"/>
            <w:noWrap/>
            <w:tcPrChange w:id="16939" w:author="Dénes CSALA" w:date="2016-07-25T15:52:00Z">
              <w:tcPr>
                <w:tcW w:w="552" w:type="dxa"/>
                <w:shd w:val="clear" w:color="auto" w:fill="auto"/>
                <w:noWrap/>
              </w:tcPr>
            </w:tcPrChange>
          </w:tcPr>
          <w:p w14:paraId="4EDBCD48" w14:textId="77777777" w:rsidR="00FA4D37" w:rsidRDefault="00FA4D37" w:rsidP="00F22395">
            <w:pPr>
              <w:spacing w:after="0" w:line="240" w:lineRule="auto"/>
              <w:ind w:firstLine="0"/>
              <w:jc w:val="center"/>
              <w:rPr>
                <w:ins w:id="16940" w:author="Dénes CSALA" w:date="2016-07-25T15:24:00Z"/>
                <w:rFonts w:asciiTheme="majorBidi" w:eastAsia="Times New Roman" w:hAnsiTheme="majorBidi" w:cstheme="majorBidi"/>
                <w:b/>
                <w:bCs/>
                <w:color w:val="000000"/>
                <w:sz w:val="22"/>
                <w:lang w:bidi="ar-SA"/>
              </w:rPr>
            </w:pPr>
            <w:ins w:id="16941" w:author="Dénes CSALA" w:date="2016-07-25T15:24:00Z">
              <w:r>
                <w:rPr>
                  <w:rFonts w:asciiTheme="majorBidi" w:eastAsia="Times New Roman" w:hAnsiTheme="majorBidi" w:cstheme="majorBidi"/>
                  <w:b/>
                  <w:bCs/>
                  <w:color w:val="000000"/>
                  <w:sz w:val="22"/>
                  <w:lang w:bidi="ar-SA"/>
                </w:rPr>
                <w:t>6</w:t>
              </w:r>
            </w:ins>
          </w:p>
        </w:tc>
        <w:tc>
          <w:tcPr>
            <w:tcW w:w="1333" w:type="dxa"/>
            <w:shd w:val="clear" w:color="auto" w:fill="auto"/>
            <w:noWrap/>
            <w:vAlign w:val="bottom"/>
            <w:tcPrChange w:id="16942" w:author="Dénes CSALA" w:date="2016-07-25T15:52:00Z">
              <w:tcPr>
                <w:tcW w:w="1693" w:type="dxa"/>
                <w:shd w:val="clear" w:color="auto" w:fill="auto"/>
                <w:noWrap/>
                <w:vAlign w:val="bottom"/>
              </w:tcPr>
            </w:tcPrChange>
          </w:tcPr>
          <w:p w14:paraId="615F2815" w14:textId="39A372B6" w:rsidR="00FA4D37" w:rsidRDefault="00FA4D37" w:rsidP="00F22395">
            <w:pPr>
              <w:spacing w:after="0" w:line="240" w:lineRule="auto"/>
              <w:ind w:firstLine="0"/>
              <w:jc w:val="left"/>
              <w:rPr>
                <w:ins w:id="16943" w:author="Dénes CSALA" w:date="2016-07-25T15:24:00Z"/>
                <w:rFonts w:asciiTheme="majorBidi" w:hAnsiTheme="majorBidi" w:cstheme="majorBidi"/>
                <w:color w:val="000000"/>
                <w:sz w:val="22"/>
              </w:rPr>
            </w:pPr>
            <w:ins w:id="16944" w:author="Dénes CSALA" w:date="2016-07-25T15:49:00Z">
              <w:r>
                <w:rPr>
                  <w:rFonts w:asciiTheme="majorBidi" w:hAnsiTheme="majorBidi" w:cstheme="majorBidi"/>
                  <w:color w:val="000000"/>
                  <w:sz w:val="22"/>
                </w:rPr>
                <w:t>Guatemala</w:t>
              </w:r>
            </w:ins>
          </w:p>
        </w:tc>
        <w:tc>
          <w:tcPr>
            <w:tcW w:w="1800" w:type="dxa"/>
            <w:tcBorders>
              <w:right w:val="single" w:sz="4" w:space="0" w:color="auto"/>
            </w:tcBorders>
            <w:shd w:val="clear" w:color="auto" w:fill="auto"/>
            <w:noWrap/>
            <w:vAlign w:val="bottom"/>
            <w:tcPrChange w:id="16945" w:author="Dénes CSALA" w:date="2016-07-25T15:52:00Z">
              <w:tcPr>
                <w:tcW w:w="2430" w:type="dxa"/>
                <w:tcBorders>
                  <w:right w:val="single" w:sz="4" w:space="0" w:color="auto"/>
                </w:tcBorders>
                <w:shd w:val="clear" w:color="auto" w:fill="auto"/>
                <w:noWrap/>
                <w:vAlign w:val="bottom"/>
              </w:tcPr>
            </w:tcPrChange>
          </w:tcPr>
          <w:p w14:paraId="1A91A12C" w14:textId="77777777" w:rsidR="00FA4D37" w:rsidRDefault="00FA4D37" w:rsidP="00F22395">
            <w:pPr>
              <w:spacing w:after="0" w:line="240" w:lineRule="auto"/>
              <w:ind w:firstLine="0"/>
              <w:jc w:val="center"/>
              <w:rPr>
                <w:ins w:id="16946" w:author="Dénes CSALA" w:date="2016-07-25T15:24:00Z"/>
                <w:rFonts w:asciiTheme="majorBidi" w:hAnsiTheme="majorBidi" w:cstheme="majorBidi"/>
                <w:color w:val="000000"/>
                <w:sz w:val="22"/>
              </w:rPr>
            </w:pPr>
            <w:ins w:id="16947" w:author="Dénes CSALA" w:date="2016-07-25T15:24:00Z">
              <w:r>
                <w:rPr>
                  <w:rFonts w:asciiTheme="majorBidi" w:hAnsiTheme="majorBidi" w:cstheme="majorBidi"/>
                  <w:color w:val="000000"/>
                  <w:sz w:val="22"/>
                </w:rPr>
                <w:t>solar photovoltaic</w:t>
              </w:r>
            </w:ins>
          </w:p>
        </w:tc>
        <w:tc>
          <w:tcPr>
            <w:tcW w:w="1440" w:type="dxa"/>
            <w:tcPrChange w:id="16948" w:author="Dénes CSALA" w:date="2016-07-25T15:52:00Z">
              <w:tcPr>
                <w:tcW w:w="1530" w:type="dxa"/>
                <w:gridSpan w:val="2"/>
              </w:tcPr>
            </w:tcPrChange>
          </w:tcPr>
          <w:p w14:paraId="5FE0CBE8" w14:textId="4A353B63" w:rsidR="00FA4D37" w:rsidRDefault="00FA4D37" w:rsidP="00F22395">
            <w:pPr>
              <w:spacing w:after="0" w:line="240" w:lineRule="auto"/>
              <w:ind w:firstLine="0"/>
              <w:jc w:val="center"/>
              <w:rPr>
                <w:ins w:id="16949" w:author="Dénes CSALA" w:date="2016-07-25T15:24:00Z"/>
                <w:rFonts w:asciiTheme="majorBidi" w:hAnsiTheme="majorBidi" w:cstheme="majorBidi"/>
                <w:color w:val="000000"/>
                <w:sz w:val="22"/>
              </w:rPr>
            </w:pPr>
            <w:ins w:id="16950" w:author="Dénes CSALA" w:date="2016-07-25T15:28:00Z">
              <w:r>
                <w:rPr>
                  <w:rFonts w:asciiTheme="majorBidi" w:hAnsiTheme="majorBidi" w:cstheme="majorBidi"/>
                  <w:color w:val="000000"/>
                  <w:sz w:val="22"/>
                </w:rPr>
                <w:t>ptl</w:t>
              </w:r>
            </w:ins>
          </w:p>
        </w:tc>
        <w:tc>
          <w:tcPr>
            <w:tcW w:w="1260" w:type="dxa"/>
            <w:vAlign w:val="bottom"/>
            <w:tcPrChange w:id="16951" w:author="Dénes CSALA" w:date="2016-07-25T15:52:00Z">
              <w:tcPr>
                <w:tcW w:w="1980" w:type="dxa"/>
                <w:gridSpan w:val="2"/>
                <w:vAlign w:val="bottom"/>
              </w:tcPr>
            </w:tcPrChange>
          </w:tcPr>
          <w:p w14:paraId="4DFB6297" w14:textId="146B9AE4" w:rsidR="00FA4D37" w:rsidRPr="00AC01C8" w:rsidRDefault="00FA4D37" w:rsidP="00F22395">
            <w:pPr>
              <w:spacing w:after="0" w:line="240" w:lineRule="auto"/>
              <w:ind w:firstLine="0"/>
              <w:jc w:val="right"/>
              <w:rPr>
                <w:ins w:id="16952" w:author="Dénes CSALA" w:date="2016-07-25T15:24:00Z"/>
                <w:rFonts w:asciiTheme="majorBidi" w:hAnsiTheme="majorBidi" w:cstheme="majorBidi"/>
                <w:color w:val="000000"/>
                <w:sz w:val="22"/>
              </w:rPr>
            </w:pPr>
            <w:ins w:id="16953" w:author="Dénes CSALA" w:date="2016-07-25T15:24:00Z">
              <w:r>
                <w:rPr>
                  <w:rFonts w:asciiTheme="majorBidi" w:hAnsiTheme="majorBidi" w:cstheme="majorBidi"/>
                  <w:color w:val="000000"/>
                  <w:sz w:val="22"/>
                </w:rPr>
                <w:t>0.22</w:t>
              </w:r>
            </w:ins>
            <w:ins w:id="16954" w:author="Dénes CSALA" w:date="2016-07-25T15:29:00Z">
              <w:r>
                <w:rPr>
                  <w:rFonts w:asciiTheme="majorBidi" w:hAnsiTheme="majorBidi" w:cstheme="majorBidi"/>
                  <w:color w:val="000000"/>
                  <w:sz w:val="22"/>
                </w:rPr>
                <w:t>1</w:t>
              </w:r>
            </w:ins>
          </w:p>
        </w:tc>
        <w:tc>
          <w:tcPr>
            <w:tcW w:w="1918" w:type="dxa"/>
            <w:tcPrChange w:id="16955" w:author="Dénes CSALA" w:date="2016-07-25T15:52:00Z">
              <w:tcPr>
                <w:tcW w:w="1980" w:type="dxa"/>
                <w:gridSpan w:val="2"/>
              </w:tcPr>
            </w:tcPrChange>
          </w:tcPr>
          <w:p w14:paraId="4FEBA4B4" w14:textId="1B0335E0" w:rsidR="00FA4D37" w:rsidRDefault="00FA4D37" w:rsidP="00F22395">
            <w:pPr>
              <w:spacing w:after="0" w:line="240" w:lineRule="auto"/>
              <w:ind w:firstLine="0"/>
              <w:jc w:val="right"/>
              <w:rPr>
                <w:ins w:id="16956" w:author="Dénes CSALA" w:date="2016-07-25T15:49:00Z"/>
                <w:rFonts w:asciiTheme="majorBidi" w:hAnsiTheme="majorBidi" w:cstheme="majorBidi"/>
                <w:color w:val="000000"/>
                <w:sz w:val="22"/>
              </w:rPr>
            </w:pPr>
            <w:ins w:id="16957" w:author="Dénes CSALA" w:date="2016-07-25T15:52:00Z">
              <w:r>
                <w:rPr>
                  <w:rFonts w:asciiTheme="majorBidi" w:hAnsiTheme="majorBidi" w:cstheme="majorBidi"/>
                  <w:color w:val="000000"/>
                  <w:sz w:val="22"/>
                </w:rPr>
                <w:t>&lt;1</w:t>
              </w:r>
            </w:ins>
          </w:p>
        </w:tc>
      </w:tr>
      <w:tr w:rsidR="00FA4D37" w:rsidRPr="001E59C8" w14:paraId="3F469148" w14:textId="1E1A6B5A" w:rsidTr="00FA4D37">
        <w:trPr>
          <w:trHeight w:val="300"/>
          <w:ins w:id="16958" w:author="Dénes CSALA" w:date="2016-07-25T15:24:00Z"/>
          <w:trPrChange w:id="16959" w:author="Dénes CSALA" w:date="2016-07-25T15:52:00Z">
            <w:trPr>
              <w:trHeight w:val="300"/>
            </w:trPr>
          </w:trPrChange>
        </w:trPr>
        <w:tc>
          <w:tcPr>
            <w:tcW w:w="552" w:type="dxa"/>
            <w:shd w:val="clear" w:color="auto" w:fill="auto"/>
            <w:noWrap/>
            <w:tcPrChange w:id="16960" w:author="Dénes CSALA" w:date="2016-07-25T15:52:00Z">
              <w:tcPr>
                <w:tcW w:w="552" w:type="dxa"/>
                <w:shd w:val="clear" w:color="auto" w:fill="auto"/>
                <w:noWrap/>
              </w:tcPr>
            </w:tcPrChange>
          </w:tcPr>
          <w:p w14:paraId="2B25BF3C" w14:textId="77777777" w:rsidR="00FA4D37" w:rsidRDefault="00FA4D37" w:rsidP="00F22395">
            <w:pPr>
              <w:spacing w:after="0" w:line="240" w:lineRule="auto"/>
              <w:ind w:firstLine="0"/>
              <w:jc w:val="center"/>
              <w:rPr>
                <w:ins w:id="16961" w:author="Dénes CSALA" w:date="2016-07-25T15:24:00Z"/>
                <w:rFonts w:asciiTheme="majorBidi" w:eastAsia="Times New Roman" w:hAnsiTheme="majorBidi" w:cstheme="majorBidi"/>
                <w:b/>
                <w:bCs/>
                <w:color w:val="000000"/>
                <w:sz w:val="22"/>
                <w:lang w:bidi="ar-SA"/>
              </w:rPr>
            </w:pPr>
            <w:ins w:id="16962" w:author="Dénes CSALA" w:date="2016-07-25T15:24:00Z">
              <w:r>
                <w:rPr>
                  <w:rFonts w:asciiTheme="majorBidi" w:eastAsia="Times New Roman" w:hAnsiTheme="majorBidi" w:cstheme="majorBidi"/>
                  <w:b/>
                  <w:bCs/>
                  <w:color w:val="000000"/>
                  <w:sz w:val="22"/>
                  <w:lang w:bidi="ar-SA"/>
                </w:rPr>
                <w:t>7</w:t>
              </w:r>
            </w:ins>
          </w:p>
        </w:tc>
        <w:tc>
          <w:tcPr>
            <w:tcW w:w="1333" w:type="dxa"/>
            <w:shd w:val="clear" w:color="auto" w:fill="auto"/>
            <w:noWrap/>
            <w:vAlign w:val="bottom"/>
            <w:tcPrChange w:id="16963" w:author="Dénes CSALA" w:date="2016-07-25T15:52:00Z">
              <w:tcPr>
                <w:tcW w:w="1693" w:type="dxa"/>
                <w:shd w:val="clear" w:color="auto" w:fill="auto"/>
                <w:noWrap/>
                <w:vAlign w:val="bottom"/>
              </w:tcPr>
            </w:tcPrChange>
          </w:tcPr>
          <w:p w14:paraId="62262401" w14:textId="1B69572D" w:rsidR="00FA4D37" w:rsidRDefault="00FA4D37" w:rsidP="00F22395">
            <w:pPr>
              <w:spacing w:after="0" w:line="240" w:lineRule="auto"/>
              <w:ind w:firstLine="0"/>
              <w:jc w:val="left"/>
              <w:rPr>
                <w:ins w:id="16964" w:author="Dénes CSALA" w:date="2016-07-25T15:24:00Z"/>
                <w:rFonts w:asciiTheme="majorBidi" w:hAnsiTheme="majorBidi" w:cstheme="majorBidi"/>
                <w:color w:val="000000"/>
                <w:sz w:val="22"/>
              </w:rPr>
            </w:pPr>
            <w:ins w:id="16965" w:author="Dénes CSALA" w:date="2016-07-25T15:49:00Z">
              <w:r>
                <w:rPr>
                  <w:rFonts w:asciiTheme="majorBidi" w:hAnsiTheme="majorBidi" w:cstheme="majorBidi"/>
                  <w:color w:val="000000"/>
                  <w:sz w:val="22"/>
                </w:rPr>
                <w:t>Haiti</w:t>
              </w:r>
            </w:ins>
          </w:p>
        </w:tc>
        <w:tc>
          <w:tcPr>
            <w:tcW w:w="1800" w:type="dxa"/>
            <w:tcBorders>
              <w:right w:val="single" w:sz="4" w:space="0" w:color="auto"/>
            </w:tcBorders>
            <w:shd w:val="clear" w:color="auto" w:fill="auto"/>
            <w:noWrap/>
            <w:vAlign w:val="bottom"/>
            <w:tcPrChange w:id="16966" w:author="Dénes CSALA" w:date="2016-07-25T15:52:00Z">
              <w:tcPr>
                <w:tcW w:w="2430" w:type="dxa"/>
                <w:tcBorders>
                  <w:right w:val="single" w:sz="4" w:space="0" w:color="auto"/>
                </w:tcBorders>
                <w:shd w:val="clear" w:color="auto" w:fill="auto"/>
                <w:noWrap/>
                <w:vAlign w:val="bottom"/>
              </w:tcPr>
            </w:tcPrChange>
          </w:tcPr>
          <w:p w14:paraId="6C4037F1" w14:textId="77777777" w:rsidR="00FA4D37" w:rsidRDefault="00FA4D37" w:rsidP="00F22395">
            <w:pPr>
              <w:spacing w:after="0" w:line="240" w:lineRule="auto"/>
              <w:ind w:firstLine="0"/>
              <w:jc w:val="center"/>
              <w:rPr>
                <w:ins w:id="16967" w:author="Dénes CSALA" w:date="2016-07-25T15:24:00Z"/>
                <w:rFonts w:asciiTheme="majorBidi" w:hAnsiTheme="majorBidi" w:cstheme="majorBidi"/>
                <w:color w:val="000000"/>
                <w:sz w:val="22"/>
              </w:rPr>
            </w:pPr>
            <w:ins w:id="16968" w:author="Dénes CSALA" w:date="2016-07-25T15:24:00Z">
              <w:r>
                <w:rPr>
                  <w:rFonts w:asciiTheme="majorBidi" w:hAnsiTheme="majorBidi" w:cstheme="majorBidi"/>
                  <w:color w:val="000000"/>
                  <w:sz w:val="22"/>
                </w:rPr>
                <w:t>solar photovoltaic</w:t>
              </w:r>
            </w:ins>
          </w:p>
        </w:tc>
        <w:tc>
          <w:tcPr>
            <w:tcW w:w="1440" w:type="dxa"/>
            <w:tcPrChange w:id="16969" w:author="Dénes CSALA" w:date="2016-07-25T15:52:00Z">
              <w:tcPr>
                <w:tcW w:w="1530" w:type="dxa"/>
                <w:gridSpan w:val="2"/>
              </w:tcPr>
            </w:tcPrChange>
          </w:tcPr>
          <w:p w14:paraId="76AF02DF" w14:textId="77777777" w:rsidR="00FA4D37" w:rsidRDefault="00FA4D37" w:rsidP="00F22395">
            <w:pPr>
              <w:spacing w:after="0" w:line="240" w:lineRule="auto"/>
              <w:ind w:firstLine="0"/>
              <w:jc w:val="center"/>
              <w:rPr>
                <w:ins w:id="16970" w:author="Dénes CSALA" w:date="2016-07-25T15:24:00Z"/>
                <w:rFonts w:asciiTheme="majorBidi" w:hAnsiTheme="majorBidi" w:cstheme="majorBidi"/>
                <w:color w:val="000000"/>
                <w:sz w:val="22"/>
              </w:rPr>
            </w:pPr>
            <w:ins w:id="16971" w:author="Dénes CSALA" w:date="2016-07-25T15:24:00Z">
              <w:r>
                <w:rPr>
                  <w:rFonts w:asciiTheme="majorBidi" w:hAnsiTheme="majorBidi" w:cstheme="majorBidi"/>
                  <w:color w:val="000000"/>
                  <w:sz w:val="22"/>
                </w:rPr>
                <w:t>ptl</w:t>
              </w:r>
            </w:ins>
          </w:p>
        </w:tc>
        <w:tc>
          <w:tcPr>
            <w:tcW w:w="1260" w:type="dxa"/>
            <w:vAlign w:val="bottom"/>
            <w:tcPrChange w:id="16972" w:author="Dénes CSALA" w:date="2016-07-25T15:52:00Z">
              <w:tcPr>
                <w:tcW w:w="1980" w:type="dxa"/>
                <w:gridSpan w:val="2"/>
                <w:vAlign w:val="bottom"/>
              </w:tcPr>
            </w:tcPrChange>
          </w:tcPr>
          <w:p w14:paraId="330E1BA0" w14:textId="5E4F47CD" w:rsidR="00FA4D37" w:rsidRPr="00AC01C8" w:rsidRDefault="00FA4D37" w:rsidP="00F22395">
            <w:pPr>
              <w:spacing w:after="0" w:line="240" w:lineRule="auto"/>
              <w:ind w:firstLine="0"/>
              <w:jc w:val="right"/>
              <w:rPr>
                <w:ins w:id="16973" w:author="Dénes CSALA" w:date="2016-07-25T15:24:00Z"/>
                <w:rFonts w:asciiTheme="majorBidi" w:hAnsiTheme="majorBidi" w:cstheme="majorBidi"/>
                <w:color w:val="000000"/>
                <w:sz w:val="22"/>
              </w:rPr>
            </w:pPr>
            <w:ins w:id="16974" w:author="Dénes CSALA" w:date="2016-07-25T15:24:00Z">
              <w:r>
                <w:rPr>
                  <w:rFonts w:asciiTheme="majorBidi" w:hAnsiTheme="majorBidi" w:cstheme="majorBidi"/>
                  <w:color w:val="000000"/>
                  <w:sz w:val="22"/>
                </w:rPr>
                <w:t>0.22</w:t>
              </w:r>
            </w:ins>
            <w:ins w:id="16975" w:author="Dénes CSALA" w:date="2016-07-25T15:29:00Z">
              <w:r>
                <w:rPr>
                  <w:rFonts w:asciiTheme="majorBidi" w:hAnsiTheme="majorBidi" w:cstheme="majorBidi"/>
                  <w:color w:val="000000"/>
                  <w:sz w:val="22"/>
                </w:rPr>
                <w:t>2</w:t>
              </w:r>
            </w:ins>
          </w:p>
        </w:tc>
        <w:tc>
          <w:tcPr>
            <w:tcW w:w="1918" w:type="dxa"/>
            <w:tcPrChange w:id="16976" w:author="Dénes CSALA" w:date="2016-07-25T15:52:00Z">
              <w:tcPr>
                <w:tcW w:w="1980" w:type="dxa"/>
                <w:gridSpan w:val="2"/>
              </w:tcPr>
            </w:tcPrChange>
          </w:tcPr>
          <w:p w14:paraId="76952CFD" w14:textId="59C75D17" w:rsidR="00FA4D37" w:rsidRDefault="00FA4D37" w:rsidP="00F22395">
            <w:pPr>
              <w:spacing w:after="0" w:line="240" w:lineRule="auto"/>
              <w:ind w:firstLine="0"/>
              <w:jc w:val="right"/>
              <w:rPr>
                <w:ins w:id="16977" w:author="Dénes CSALA" w:date="2016-07-25T15:49:00Z"/>
                <w:rFonts w:asciiTheme="majorBidi" w:hAnsiTheme="majorBidi" w:cstheme="majorBidi"/>
                <w:color w:val="000000"/>
                <w:sz w:val="22"/>
              </w:rPr>
            </w:pPr>
            <w:ins w:id="16978" w:author="Dénes CSALA" w:date="2016-07-25T15:52:00Z">
              <w:r>
                <w:rPr>
                  <w:rFonts w:asciiTheme="majorBidi" w:hAnsiTheme="majorBidi" w:cstheme="majorBidi"/>
                  <w:color w:val="000000"/>
                  <w:sz w:val="22"/>
                </w:rPr>
                <w:t>&lt;1</w:t>
              </w:r>
            </w:ins>
          </w:p>
        </w:tc>
      </w:tr>
      <w:tr w:rsidR="00FA4D37" w:rsidRPr="001E59C8" w14:paraId="45537DEA" w14:textId="53EBE92F" w:rsidTr="00FA4D37">
        <w:trPr>
          <w:trHeight w:val="300"/>
          <w:ins w:id="16979" w:author="Dénes CSALA" w:date="2016-07-25T15:24:00Z"/>
          <w:trPrChange w:id="16980" w:author="Dénes CSALA" w:date="2016-07-25T15:52:00Z">
            <w:trPr>
              <w:trHeight w:val="300"/>
            </w:trPr>
          </w:trPrChange>
        </w:trPr>
        <w:tc>
          <w:tcPr>
            <w:tcW w:w="552" w:type="dxa"/>
            <w:shd w:val="clear" w:color="auto" w:fill="auto"/>
            <w:noWrap/>
            <w:tcPrChange w:id="16981" w:author="Dénes CSALA" w:date="2016-07-25T15:52:00Z">
              <w:tcPr>
                <w:tcW w:w="552" w:type="dxa"/>
                <w:shd w:val="clear" w:color="auto" w:fill="auto"/>
                <w:noWrap/>
              </w:tcPr>
            </w:tcPrChange>
          </w:tcPr>
          <w:p w14:paraId="11404DED" w14:textId="77777777" w:rsidR="00FA4D37" w:rsidRDefault="00FA4D37" w:rsidP="00F22395">
            <w:pPr>
              <w:spacing w:after="0" w:line="240" w:lineRule="auto"/>
              <w:ind w:firstLine="0"/>
              <w:jc w:val="center"/>
              <w:rPr>
                <w:ins w:id="16982" w:author="Dénes CSALA" w:date="2016-07-25T15:24:00Z"/>
                <w:rFonts w:asciiTheme="majorBidi" w:eastAsia="Times New Roman" w:hAnsiTheme="majorBidi" w:cstheme="majorBidi"/>
                <w:b/>
                <w:bCs/>
                <w:color w:val="000000"/>
                <w:sz w:val="22"/>
                <w:lang w:bidi="ar-SA"/>
              </w:rPr>
            </w:pPr>
            <w:ins w:id="16983" w:author="Dénes CSALA" w:date="2016-07-25T15:24:00Z">
              <w:r>
                <w:rPr>
                  <w:rFonts w:asciiTheme="majorBidi" w:eastAsia="Times New Roman" w:hAnsiTheme="majorBidi" w:cstheme="majorBidi"/>
                  <w:b/>
                  <w:bCs/>
                  <w:color w:val="000000"/>
                  <w:sz w:val="22"/>
                  <w:lang w:bidi="ar-SA"/>
                </w:rPr>
                <w:t>8</w:t>
              </w:r>
            </w:ins>
          </w:p>
        </w:tc>
        <w:tc>
          <w:tcPr>
            <w:tcW w:w="1333" w:type="dxa"/>
            <w:shd w:val="clear" w:color="auto" w:fill="auto"/>
            <w:noWrap/>
            <w:vAlign w:val="bottom"/>
            <w:tcPrChange w:id="16984" w:author="Dénes CSALA" w:date="2016-07-25T15:52:00Z">
              <w:tcPr>
                <w:tcW w:w="1693" w:type="dxa"/>
                <w:shd w:val="clear" w:color="auto" w:fill="auto"/>
                <w:noWrap/>
                <w:vAlign w:val="bottom"/>
              </w:tcPr>
            </w:tcPrChange>
          </w:tcPr>
          <w:p w14:paraId="6AFA3D9C" w14:textId="73A853BB" w:rsidR="00FA4D37" w:rsidRDefault="00FA4D37" w:rsidP="00F22395">
            <w:pPr>
              <w:spacing w:after="0" w:line="240" w:lineRule="auto"/>
              <w:ind w:firstLine="0"/>
              <w:jc w:val="left"/>
              <w:rPr>
                <w:ins w:id="16985" w:author="Dénes CSALA" w:date="2016-07-25T15:24:00Z"/>
                <w:rFonts w:asciiTheme="majorBidi" w:hAnsiTheme="majorBidi" w:cstheme="majorBidi"/>
                <w:color w:val="000000"/>
                <w:sz w:val="22"/>
              </w:rPr>
            </w:pPr>
            <w:ins w:id="16986" w:author="Dénes CSALA" w:date="2016-07-25T15:50:00Z">
              <w:r>
                <w:rPr>
                  <w:rFonts w:asciiTheme="majorBidi" w:hAnsiTheme="majorBidi" w:cstheme="majorBidi"/>
                  <w:color w:val="000000"/>
                  <w:sz w:val="22"/>
                </w:rPr>
                <w:t>Aruba</w:t>
              </w:r>
            </w:ins>
          </w:p>
        </w:tc>
        <w:tc>
          <w:tcPr>
            <w:tcW w:w="1800" w:type="dxa"/>
            <w:tcBorders>
              <w:right w:val="single" w:sz="4" w:space="0" w:color="auto"/>
            </w:tcBorders>
            <w:shd w:val="clear" w:color="auto" w:fill="auto"/>
            <w:noWrap/>
            <w:vAlign w:val="bottom"/>
            <w:tcPrChange w:id="16987" w:author="Dénes CSALA" w:date="2016-07-25T15:52:00Z">
              <w:tcPr>
                <w:tcW w:w="2430" w:type="dxa"/>
                <w:tcBorders>
                  <w:right w:val="single" w:sz="4" w:space="0" w:color="auto"/>
                </w:tcBorders>
                <w:shd w:val="clear" w:color="auto" w:fill="auto"/>
                <w:noWrap/>
                <w:vAlign w:val="bottom"/>
              </w:tcPr>
            </w:tcPrChange>
          </w:tcPr>
          <w:p w14:paraId="1D1A7293" w14:textId="77777777" w:rsidR="00FA4D37" w:rsidRDefault="00FA4D37" w:rsidP="00F22395">
            <w:pPr>
              <w:spacing w:after="0" w:line="240" w:lineRule="auto"/>
              <w:ind w:firstLine="0"/>
              <w:jc w:val="center"/>
              <w:rPr>
                <w:ins w:id="16988" w:author="Dénes CSALA" w:date="2016-07-25T15:24:00Z"/>
                <w:rFonts w:asciiTheme="majorBidi" w:hAnsiTheme="majorBidi" w:cstheme="majorBidi"/>
                <w:color w:val="000000"/>
                <w:sz w:val="22"/>
              </w:rPr>
            </w:pPr>
            <w:ins w:id="16989" w:author="Dénes CSALA" w:date="2016-07-25T15:24:00Z">
              <w:r>
                <w:rPr>
                  <w:rFonts w:asciiTheme="majorBidi" w:hAnsiTheme="majorBidi" w:cstheme="majorBidi"/>
                  <w:color w:val="000000"/>
                  <w:sz w:val="22"/>
                </w:rPr>
                <w:t>solar photovoltaic</w:t>
              </w:r>
            </w:ins>
          </w:p>
        </w:tc>
        <w:tc>
          <w:tcPr>
            <w:tcW w:w="1440" w:type="dxa"/>
            <w:tcPrChange w:id="16990" w:author="Dénes CSALA" w:date="2016-07-25T15:52:00Z">
              <w:tcPr>
                <w:tcW w:w="1530" w:type="dxa"/>
                <w:gridSpan w:val="2"/>
              </w:tcPr>
            </w:tcPrChange>
          </w:tcPr>
          <w:p w14:paraId="1AAA3045" w14:textId="7055995D" w:rsidR="00FA4D37" w:rsidRDefault="00FA4D37" w:rsidP="00F22395">
            <w:pPr>
              <w:spacing w:after="0" w:line="240" w:lineRule="auto"/>
              <w:ind w:firstLine="0"/>
              <w:jc w:val="center"/>
              <w:rPr>
                <w:ins w:id="16991" w:author="Dénes CSALA" w:date="2016-07-25T15:24:00Z"/>
                <w:rFonts w:asciiTheme="majorBidi" w:hAnsiTheme="majorBidi" w:cstheme="majorBidi"/>
                <w:color w:val="000000"/>
                <w:sz w:val="22"/>
              </w:rPr>
            </w:pPr>
            <w:ins w:id="16992" w:author="Dénes CSALA" w:date="2016-07-25T15:28:00Z">
              <w:r>
                <w:rPr>
                  <w:rFonts w:asciiTheme="majorBidi" w:hAnsiTheme="majorBidi" w:cstheme="majorBidi"/>
                  <w:color w:val="000000"/>
                  <w:sz w:val="22"/>
                </w:rPr>
                <w:t>ptl</w:t>
              </w:r>
            </w:ins>
          </w:p>
        </w:tc>
        <w:tc>
          <w:tcPr>
            <w:tcW w:w="1260" w:type="dxa"/>
            <w:vAlign w:val="bottom"/>
            <w:tcPrChange w:id="16993" w:author="Dénes CSALA" w:date="2016-07-25T15:52:00Z">
              <w:tcPr>
                <w:tcW w:w="1980" w:type="dxa"/>
                <w:gridSpan w:val="2"/>
                <w:vAlign w:val="bottom"/>
              </w:tcPr>
            </w:tcPrChange>
          </w:tcPr>
          <w:p w14:paraId="0E0A89C2" w14:textId="38E05D6F" w:rsidR="00FA4D37" w:rsidRPr="00AC01C8" w:rsidRDefault="00FA4D37" w:rsidP="00F22395">
            <w:pPr>
              <w:spacing w:after="0" w:line="240" w:lineRule="auto"/>
              <w:ind w:firstLine="0"/>
              <w:jc w:val="right"/>
              <w:rPr>
                <w:ins w:id="16994" w:author="Dénes CSALA" w:date="2016-07-25T15:24:00Z"/>
                <w:rFonts w:asciiTheme="majorBidi" w:hAnsiTheme="majorBidi" w:cstheme="majorBidi"/>
                <w:color w:val="000000"/>
                <w:sz w:val="22"/>
              </w:rPr>
            </w:pPr>
            <w:ins w:id="16995" w:author="Dénes CSALA" w:date="2016-07-25T15:24:00Z">
              <w:r>
                <w:rPr>
                  <w:rFonts w:asciiTheme="majorBidi" w:hAnsiTheme="majorBidi" w:cstheme="majorBidi"/>
                  <w:color w:val="000000"/>
                  <w:sz w:val="22"/>
                </w:rPr>
                <w:t>0.2</w:t>
              </w:r>
            </w:ins>
            <w:ins w:id="16996" w:author="Dénes CSALA" w:date="2016-07-25T15:29:00Z">
              <w:r>
                <w:rPr>
                  <w:rFonts w:asciiTheme="majorBidi" w:hAnsiTheme="majorBidi" w:cstheme="majorBidi"/>
                  <w:color w:val="000000"/>
                  <w:sz w:val="22"/>
                </w:rPr>
                <w:t>22</w:t>
              </w:r>
            </w:ins>
          </w:p>
        </w:tc>
        <w:tc>
          <w:tcPr>
            <w:tcW w:w="1918" w:type="dxa"/>
            <w:tcPrChange w:id="16997" w:author="Dénes CSALA" w:date="2016-07-25T15:52:00Z">
              <w:tcPr>
                <w:tcW w:w="1980" w:type="dxa"/>
                <w:gridSpan w:val="2"/>
              </w:tcPr>
            </w:tcPrChange>
          </w:tcPr>
          <w:p w14:paraId="1C5D92E8" w14:textId="711E5627" w:rsidR="00FA4D37" w:rsidRDefault="00FA4D37" w:rsidP="00F22395">
            <w:pPr>
              <w:spacing w:after="0" w:line="240" w:lineRule="auto"/>
              <w:ind w:firstLine="0"/>
              <w:jc w:val="right"/>
              <w:rPr>
                <w:ins w:id="16998" w:author="Dénes CSALA" w:date="2016-07-25T15:49:00Z"/>
                <w:rFonts w:asciiTheme="majorBidi" w:hAnsiTheme="majorBidi" w:cstheme="majorBidi"/>
                <w:color w:val="000000"/>
                <w:sz w:val="22"/>
              </w:rPr>
            </w:pPr>
            <w:ins w:id="16999" w:author="Dénes CSALA" w:date="2016-07-25T15:52:00Z">
              <w:r>
                <w:rPr>
                  <w:rFonts w:asciiTheme="majorBidi" w:hAnsiTheme="majorBidi" w:cstheme="majorBidi"/>
                  <w:color w:val="000000"/>
                  <w:sz w:val="22"/>
                </w:rPr>
                <w:t>&lt;1</w:t>
              </w:r>
            </w:ins>
          </w:p>
        </w:tc>
      </w:tr>
      <w:tr w:rsidR="00FA4D37" w:rsidRPr="001E59C8" w14:paraId="271812FB" w14:textId="4CD99829" w:rsidTr="00FA4D37">
        <w:trPr>
          <w:trHeight w:val="300"/>
          <w:ins w:id="17000" w:author="Dénes CSALA" w:date="2016-07-25T15:24:00Z"/>
          <w:trPrChange w:id="17001" w:author="Dénes CSALA" w:date="2016-07-25T15:52:00Z">
            <w:trPr>
              <w:trHeight w:val="300"/>
            </w:trPr>
          </w:trPrChange>
        </w:trPr>
        <w:tc>
          <w:tcPr>
            <w:tcW w:w="552" w:type="dxa"/>
            <w:shd w:val="clear" w:color="auto" w:fill="auto"/>
            <w:noWrap/>
            <w:tcPrChange w:id="17002" w:author="Dénes CSALA" w:date="2016-07-25T15:52:00Z">
              <w:tcPr>
                <w:tcW w:w="552" w:type="dxa"/>
                <w:shd w:val="clear" w:color="auto" w:fill="auto"/>
                <w:noWrap/>
              </w:tcPr>
            </w:tcPrChange>
          </w:tcPr>
          <w:p w14:paraId="2F125AD1" w14:textId="77777777" w:rsidR="00FA4D37" w:rsidRDefault="00FA4D37" w:rsidP="00F22395">
            <w:pPr>
              <w:spacing w:after="0" w:line="240" w:lineRule="auto"/>
              <w:ind w:firstLine="0"/>
              <w:jc w:val="center"/>
              <w:rPr>
                <w:ins w:id="17003" w:author="Dénes CSALA" w:date="2016-07-25T15:24:00Z"/>
                <w:rFonts w:asciiTheme="majorBidi" w:eastAsia="Times New Roman" w:hAnsiTheme="majorBidi" w:cstheme="majorBidi"/>
                <w:b/>
                <w:bCs/>
                <w:color w:val="000000"/>
                <w:sz w:val="22"/>
                <w:lang w:bidi="ar-SA"/>
              </w:rPr>
            </w:pPr>
            <w:ins w:id="17004" w:author="Dénes CSALA" w:date="2016-07-25T15:24:00Z">
              <w:r>
                <w:rPr>
                  <w:rFonts w:asciiTheme="majorBidi" w:eastAsia="Times New Roman" w:hAnsiTheme="majorBidi" w:cstheme="majorBidi"/>
                  <w:b/>
                  <w:bCs/>
                  <w:color w:val="000000"/>
                  <w:sz w:val="22"/>
                  <w:lang w:bidi="ar-SA"/>
                </w:rPr>
                <w:t>9</w:t>
              </w:r>
            </w:ins>
          </w:p>
        </w:tc>
        <w:tc>
          <w:tcPr>
            <w:tcW w:w="1333" w:type="dxa"/>
            <w:shd w:val="clear" w:color="auto" w:fill="auto"/>
            <w:noWrap/>
            <w:vAlign w:val="bottom"/>
            <w:tcPrChange w:id="17005" w:author="Dénes CSALA" w:date="2016-07-25T15:52:00Z">
              <w:tcPr>
                <w:tcW w:w="1693" w:type="dxa"/>
                <w:shd w:val="clear" w:color="auto" w:fill="auto"/>
                <w:noWrap/>
                <w:vAlign w:val="bottom"/>
              </w:tcPr>
            </w:tcPrChange>
          </w:tcPr>
          <w:p w14:paraId="6E32D179" w14:textId="2C4F9168" w:rsidR="00FA4D37" w:rsidRDefault="00FA4D37" w:rsidP="00F22395">
            <w:pPr>
              <w:spacing w:after="0" w:line="240" w:lineRule="auto"/>
              <w:ind w:firstLine="0"/>
              <w:jc w:val="left"/>
              <w:rPr>
                <w:ins w:id="17006" w:author="Dénes CSALA" w:date="2016-07-25T15:24:00Z"/>
                <w:rFonts w:asciiTheme="majorBidi" w:hAnsiTheme="majorBidi" w:cstheme="majorBidi"/>
                <w:color w:val="000000"/>
                <w:sz w:val="22"/>
              </w:rPr>
            </w:pPr>
            <w:ins w:id="17007" w:author="Dénes CSALA" w:date="2016-07-25T15:50:00Z">
              <w:r>
                <w:rPr>
                  <w:rFonts w:asciiTheme="majorBidi" w:hAnsiTheme="majorBidi" w:cstheme="majorBidi"/>
                  <w:color w:val="000000"/>
                  <w:sz w:val="22"/>
                </w:rPr>
                <w:t>Bahamas</w:t>
              </w:r>
            </w:ins>
          </w:p>
        </w:tc>
        <w:tc>
          <w:tcPr>
            <w:tcW w:w="1800" w:type="dxa"/>
            <w:tcBorders>
              <w:right w:val="single" w:sz="4" w:space="0" w:color="auto"/>
            </w:tcBorders>
            <w:shd w:val="clear" w:color="auto" w:fill="auto"/>
            <w:noWrap/>
            <w:vAlign w:val="bottom"/>
            <w:tcPrChange w:id="17008" w:author="Dénes CSALA" w:date="2016-07-25T15:52:00Z">
              <w:tcPr>
                <w:tcW w:w="2430" w:type="dxa"/>
                <w:tcBorders>
                  <w:right w:val="single" w:sz="4" w:space="0" w:color="auto"/>
                </w:tcBorders>
                <w:shd w:val="clear" w:color="auto" w:fill="auto"/>
                <w:noWrap/>
                <w:vAlign w:val="bottom"/>
              </w:tcPr>
            </w:tcPrChange>
          </w:tcPr>
          <w:p w14:paraId="2E9B0F16" w14:textId="77777777" w:rsidR="00FA4D37" w:rsidRDefault="00FA4D37" w:rsidP="00F22395">
            <w:pPr>
              <w:spacing w:after="0" w:line="240" w:lineRule="auto"/>
              <w:ind w:firstLine="0"/>
              <w:jc w:val="center"/>
              <w:rPr>
                <w:ins w:id="17009" w:author="Dénes CSALA" w:date="2016-07-25T15:24:00Z"/>
                <w:rFonts w:asciiTheme="majorBidi" w:hAnsiTheme="majorBidi" w:cstheme="majorBidi"/>
                <w:color w:val="000000"/>
                <w:sz w:val="22"/>
              </w:rPr>
            </w:pPr>
            <w:ins w:id="17010" w:author="Dénes CSALA" w:date="2016-07-25T15:24:00Z">
              <w:r>
                <w:rPr>
                  <w:rFonts w:asciiTheme="majorBidi" w:hAnsiTheme="majorBidi" w:cstheme="majorBidi"/>
                  <w:color w:val="000000"/>
                  <w:sz w:val="22"/>
                </w:rPr>
                <w:t>solar photovoltaic</w:t>
              </w:r>
            </w:ins>
          </w:p>
        </w:tc>
        <w:tc>
          <w:tcPr>
            <w:tcW w:w="1440" w:type="dxa"/>
            <w:tcPrChange w:id="17011" w:author="Dénes CSALA" w:date="2016-07-25T15:52:00Z">
              <w:tcPr>
                <w:tcW w:w="1530" w:type="dxa"/>
                <w:gridSpan w:val="2"/>
              </w:tcPr>
            </w:tcPrChange>
          </w:tcPr>
          <w:p w14:paraId="0D9E89D9" w14:textId="77777777" w:rsidR="00FA4D37" w:rsidRDefault="00FA4D37" w:rsidP="00F22395">
            <w:pPr>
              <w:spacing w:after="0" w:line="240" w:lineRule="auto"/>
              <w:ind w:firstLine="0"/>
              <w:jc w:val="center"/>
              <w:rPr>
                <w:ins w:id="17012" w:author="Dénes CSALA" w:date="2016-07-25T15:24:00Z"/>
                <w:rFonts w:asciiTheme="majorBidi" w:hAnsiTheme="majorBidi" w:cstheme="majorBidi"/>
                <w:color w:val="000000"/>
                <w:sz w:val="22"/>
              </w:rPr>
            </w:pPr>
            <w:ins w:id="17013" w:author="Dénes CSALA" w:date="2016-07-25T15:24:00Z">
              <w:r>
                <w:rPr>
                  <w:rFonts w:asciiTheme="majorBidi" w:hAnsiTheme="majorBidi" w:cstheme="majorBidi"/>
                  <w:color w:val="000000"/>
                  <w:sz w:val="22"/>
                </w:rPr>
                <w:t>grid</w:t>
              </w:r>
            </w:ins>
          </w:p>
        </w:tc>
        <w:tc>
          <w:tcPr>
            <w:tcW w:w="1260" w:type="dxa"/>
            <w:vAlign w:val="bottom"/>
            <w:tcPrChange w:id="17014" w:author="Dénes CSALA" w:date="2016-07-25T15:52:00Z">
              <w:tcPr>
                <w:tcW w:w="1980" w:type="dxa"/>
                <w:gridSpan w:val="2"/>
                <w:vAlign w:val="bottom"/>
              </w:tcPr>
            </w:tcPrChange>
          </w:tcPr>
          <w:p w14:paraId="161B0EEB" w14:textId="19CA8DEB" w:rsidR="00FA4D37" w:rsidRPr="00AC01C8" w:rsidRDefault="00FA4D37" w:rsidP="00F22395">
            <w:pPr>
              <w:spacing w:after="0" w:line="240" w:lineRule="auto"/>
              <w:ind w:firstLine="0"/>
              <w:jc w:val="right"/>
              <w:rPr>
                <w:ins w:id="17015" w:author="Dénes CSALA" w:date="2016-07-25T15:24:00Z"/>
                <w:rFonts w:asciiTheme="majorBidi" w:hAnsiTheme="majorBidi" w:cstheme="majorBidi"/>
                <w:color w:val="000000"/>
                <w:sz w:val="22"/>
              </w:rPr>
            </w:pPr>
            <w:ins w:id="17016" w:author="Dénes CSALA" w:date="2016-07-25T15:24:00Z">
              <w:r>
                <w:rPr>
                  <w:rFonts w:asciiTheme="majorBidi" w:hAnsiTheme="majorBidi" w:cstheme="majorBidi"/>
                  <w:color w:val="000000"/>
                  <w:sz w:val="22"/>
                </w:rPr>
                <w:t>0.2</w:t>
              </w:r>
            </w:ins>
            <w:ins w:id="17017" w:author="Dénes CSALA" w:date="2016-07-25T15:29:00Z">
              <w:r>
                <w:rPr>
                  <w:rFonts w:asciiTheme="majorBidi" w:hAnsiTheme="majorBidi" w:cstheme="majorBidi"/>
                  <w:color w:val="000000"/>
                  <w:sz w:val="22"/>
                </w:rPr>
                <w:t>23</w:t>
              </w:r>
            </w:ins>
          </w:p>
        </w:tc>
        <w:tc>
          <w:tcPr>
            <w:tcW w:w="1918" w:type="dxa"/>
            <w:tcPrChange w:id="17018" w:author="Dénes CSALA" w:date="2016-07-25T15:52:00Z">
              <w:tcPr>
                <w:tcW w:w="1980" w:type="dxa"/>
                <w:gridSpan w:val="2"/>
              </w:tcPr>
            </w:tcPrChange>
          </w:tcPr>
          <w:p w14:paraId="52AF3A7B" w14:textId="1195A363" w:rsidR="00FA4D37" w:rsidRDefault="00FA4D37" w:rsidP="00F22395">
            <w:pPr>
              <w:spacing w:after="0" w:line="240" w:lineRule="auto"/>
              <w:ind w:firstLine="0"/>
              <w:jc w:val="right"/>
              <w:rPr>
                <w:ins w:id="17019" w:author="Dénes CSALA" w:date="2016-07-25T15:49:00Z"/>
                <w:rFonts w:asciiTheme="majorBidi" w:hAnsiTheme="majorBidi" w:cstheme="majorBidi"/>
                <w:color w:val="000000"/>
                <w:sz w:val="22"/>
              </w:rPr>
            </w:pPr>
            <w:ins w:id="17020" w:author="Dénes CSALA" w:date="2016-07-25T15:52:00Z">
              <w:r>
                <w:rPr>
                  <w:rFonts w:asciiTheme="majorBidi" w:hAnsiTheme="majorBidi" w:cstheme="majorBidi"/>
                  <w:color w:val="000000"/>
                  <w:sz w:val="22"/>
                </w:rPr>
                <w:t>&lt;1</w:t>
              </w:r>
            </w:ins>
          </w:p>
        </w:tc>
      </w:tr>
      <w:tr w:rsidR="00FA4D37" w:rsidRPr="001E59C8" w14:paraId="343612D1" w14:textId="27635581" w:rsidTr="00FA4D37">
        <w:trPr>
          <w:trHeight w:val="300"/>
          <w:ins w:id="17021" w:author="Dénes CSALA" w:date="2016-07-25T15:24:00Z"/>
          <w:trPrChange w:id="17022" w:author="Dénes CSALA" w:date="2016-07-25T15:52:00Z">
            <w:trPr>
              <w:trHeight w:val="300"/>
            </w:trPr>
          </w:trPrChange>
        </w:trPr>
        <w:tc>
          <w:tcPr>
            <w:tcW w:w="552" w:type="dxa"/>
            <w:shd w:val="clear" w:color="auto" w:fill="auto"/>
            <w:noWrap/>
            <w:tcPrChange w:id="17023" w:author="Dénes CSALA" w:date="2016-07-25T15:52:00Z">
              <w:tcPr>
                <w:tcW w:w="552" w:type="dxa"/>
                <w:shd w:val="clear" w:color="auto" w:fill="auto"/>
                <w:noWrap/>
              </w:tcPr>
            </w:tcPrChange>
          </w:tcPr>
          <w:p w14:paraId="619CF735" w14:textId="77777777" w:rsidR="00FA4D37" w:rsidRDefault="00FA4D37" w:rsidP="00F22395">
            <w:pPr>
              <w:spacing w:after="0" w:line="240" w:lineRule="auto"/>
              <w:ind w:firstLine="0"/>
              <w:jc w:val="center"/>
              <w:rPr>
                <w:ins w:id="17024" w:author="Dénes CSALA" w:date="2016-07-25T15:24:00Z"/>
                <w:rFonts w:asciiTheme="majorBidi" w:eastAsia="Times New Roman" w:hAnsiTheme="majorBidi" w:cstheme="majorBidi"/>
                <w:b/>
                <w:bCs/>
                <w:color w:val="000000"/>
                <w:sz w:val="22"/>
                <w:lang w:bidi="ar-SA"/>
              </w:rPr>
            </w:pPr>
            <w:ins w:id="17025" w:author="Dénes CSALA" w:date="2016-07-25T15:24:00Z">
              <w:r>
                <w:rPr>
                  <w:rFonts w:asciiTheme="majorBidi" w:eastAsia="Times New Roman" w:hAnsiTheme="majorBidi" w:cstheme="majorBidi"/>
                  <w:b/>
                  <w:bCs/>
                  <w:color w:val="000000"/>
                  <w:sz w:val="22"/>
                  <w:lang w:bidi="ar-SA"/>
                </w:rPr>
                <w:t>10</w:t>
              </w:r>
            </w:ins>
          </w:p>
        </w:tc>
        <w:tc>
          <w:tcPr>
            <w:tcW w:w="1333" w:type="dxa"/>
            <w:shd w:val="clear" w:color="auto" w:fill="auto"/>
            <w:noWrap/>
            <w:vAlign w:val="bottom"/>
            <w:tcPrChange w:id="17026" w:author="Dénes CSALA" w:date="2016-07-25T15:52:00Z">
              <w:tcPr>
                <w:tcW w:w="1693" w:type="dxa"/>
                <w:shd w:val="clear" w:color="auto" w:fill="auto"/>
                <w:noWrap/>
                <w:vAlign w:val="bottom"/>
              </w:tcPr>
            </w:tcPrChange>
          </w:tcPr>
          <w:p w14:paraId="5DC485CB" w14:textId="768080C5" w:rsidR="00FA4D37" w:rsidRDefault="00FA4D37" w:rsidP="00F22395">
            <w:pPr>
              <w:spacing w:after="0" w:line="240" w:lineRule="auto"/>
              <w:ind w:firstLine="0"/>
              <w:jc w:val="left"/>
              <w:rPr>
                <w:ins w:id="17027" w:author="Dénes CSALA" w:date="2016-07-25T15:24:00Z"/>
                <w:rFonts w:asciiTheme="majorBidi" w:hAnsiTheme="majorBidi" w:cstheme="majorBidi"/>
                <w:color w:val="000000"/>
                <w:sz w:val="22"/>
              </w:rPr>
            </w:pPr>
            <w:ins w:id="17028" w:author="Dénes CSALA" w:date="2016-07-25T15:50:00Z">
              <w:r>
                <w:rPr>
                  <w:rFonts w:asciiTheme="majorBidi" w:hAnsiTheme="majorBidi" w:cstheme="majorBidi"/>
                  <w:color w:val="000000"/>
                  <w:sz w:val="22"/>
                </w:rPr>
                <w:t>Honduras</w:t>
              </w:r>
            </w:ins>
          </w:p>
        </w:tc>
        <w:tc>
          <w:tcPr>
            <w:tcW w:w="1800" w:type="dxa"/>
            <w:tcBorders>
              <w:right w:val="single" w:sz="4" w:space="0" w:color="auto"/>
            </w:tcBorders>
            <w:shd w:val="clear" w:color="auto" w:fill="auto"/>
            <w:noWrap/>
            <w:vAlign w:val="bottom"/>
            <w:tcPrChange w:id="17029" w:author="Dénes CSALA" w:date="2016-07-25T15:52:00Z">
              <w:tcPr>
                <w:tcW w:w="2430" w:type="dxa"/>
                <w:tcBorders>
                  <w:right w:val="single" w:sz="4" w:space="0" w:color="auto"/>
                </w:tcBorders>
                <w:shd w:val="clear" w:color="auto" w:fill="auto"/>
                <w:noWrap/>
                <w:vAlign w:val="bottom"/>
              </w:tcPr>
            </w:tcPrChange>
          </w:tcPr>
          <w:p w14:paraId="574D98E8" w14:textId="77777777" w:rsidR="00FA4D37" w:rsidRDefault="00FA4D37" w:rsidP="00F22395">
            <w:pPr>
              <w:spacing w:after="0" w:line="240" w:lineRule="auto"/>
              <w:ind w:firstLine="0"/>
              <w:jc w:val="center"/>
              <w:rPr>
                <w:ins w:id="17030" w:author="Dénes CSALA" w:date="2016-07-25T15:24:00Z"/>
                <w:rFonts w:asciiTheme="majorBidi" w:hAnsiTheme="majorBidi" w:cstheme="majorBidi"/>
                <w:color w:val="000000"/>
                <w:sz w:val="22"/>
              </w:rPr>
            </w:pPr>
            <w:ins w:id="17031" w:author="Dénes CSALA" w:date="2016-07-25T15:24:00Z">
              <w:r>
                <w:rPr>
                  <w:rFonts w:asciiTheme="majorBidi" w:hAnsiTheme="majorBidi" w:cstheme="majorBidi"/>
                  <w:color w:val="000000"/>
                  <w:sz w:val="22"/>
                </w:rPr>
                <w:t>solar photovoltaic</w:t>
              </w:r>
            </w:ins>
          </w:p>
        </w:tc>
        <w:tc>
          <w:tcPr>
            <w:tcW w:w="1440" w:type="dxa"/>
            <w:tcPrChange w:id="17032" w:author="Dénes CSALA" w:date="2016-07-25T15:52:00Z">
              <w:tcPr>
                <w:tcW w:w="1530" w:type="dxa"/>
                <w:gridSpan w:val="2"/>
              </w:tcPr>
            </w:tcPrChange>
          </w:tcPr>
          <w:p w14:paraId="56EFE627" w14:textId="6ABA6AC4" w:rsidR="00FA4D37" w:rsidRDefault="00FA4D37" w:rsidP="00F22395">
            <w:pPr>
              <w:spacing w:after="0" w:line="240" w:lineRule="auto"/>
              <w:ind w:firstLine="0"/>
              <w:jc w:val="center"/>
              <w:rPr>
                <w:ins w:id="17033" w:author="Dénes CSALA" w:date="2016-07-25T15:24:00Z"/>
                <w:rFonts w:asciiTheme="majorBidi" w:hAnsiTheme="majorBidi" w:cstheme="majorBidi"/>
                <w:color w:val="000000"/>
                <w:sz w:val="22"/>
              </w:rPr>
            </w:pPr>
            <w:ins w:id="17034" w:author="Dénes CSALA" w:date="2016-07-25T15:28:00Z">
              <w:r>
                <w:rPr>
                  <w:rFonts w:asciiTheme="majorBidi" w:hAnsiTheme="majorBidi" w:cstheme="majorBidi"/>
                  <w:color w:val="000000"/>
                  <w:sz w:val="22"/>
                </w:rPr>
                <w:t>ptl</w:t>
              </w:r>
            </w:ins>
          </w:p>
        </w:tc>
        <w:tc>
          <w:tcPr>
            <w:tcW w:w="1260" w:type="dxa"/>
            <w:vAlign w:val="bottom"/>
            <w:tcPrChange w:id="17035" w:author="Dénes CSALA" w:date="2016-07-25T15:52:00Z">
              <w:tcPr>
                <w:tcW w:w="1980" w:type="dxa"/>
                <w:gridSpan w:val="2"/>
                <w:vAlign w:val="bottom"/>
              </w:tcPr>
            </w:tcPrChange>
          </w:tcPr>
          <w:p w14:paraId="4C5D5942" w14:textId="4A015E41" w:rsidR="00FA4D37" w:rsidRPr="00AC01C8" w:rsidRDefault="00FA4D37" w:rsidP="00F22395">
            <w:pPr>
              <w:spacing w:after="0" w:line="240" w:lineRule="auto"/>
              <w:ind w:firstLine="0"/>
              <w:jc w:val="right"/>
              <w:rPr>
                <w:ins w:id="17036" w:author="Dénes CSALA" w:date="2016-07-25T15:24:00Z"/>
                <w:rFonts w:asciiTheme="majorBidi" w:hAnsiTheme="majorBidi" w:cstheme="majorBidi"/>
                <w:color w:val="000000"/>
                <w:sz w:val="22"/>
              </w:rPr>
              <w:pPrChange w:id="17037" w:author="Dénes CSALA" w:date="2016-07-25T15:29:00Z">
                <w:pPr>
                  <w:spacing w:after="0" w:line="240" w:lineRule="auto"/>
                  <w:ind w:firstLine="0"/>
                  <w:jc w:val="right"/>
                </w:pPr>
              </w:pPrChange>
            </w:pPr>
            <w:ins w:id="17038" w:author="Dénes CSALA" w:date="2016-07-25T15:24:00Z">
              <w:r>
                <w:rPr>
                  <w:rFonts w:asciiTheme="majorBidi" w:hAnsiTheme="majorBidi" w:cstheme="majorBidi"/>
                  <w:color w:val="000000"/>
                  <w:sz w:val="22"/>
                </w:rPr>
                <w:t>0.2</w:t>
              </w:r>
            </w:ins>
            <w:ins w:id="17039" w:author="Dénes CSALA" w:date="2016-07-25T15:29:00Z">
              <w:r>
                <w:rPr>
                  <w:rFonts w:asciiTheme="majorBidi" w:hAnsiTheme="majorBidi" w:cstheme="majorBidi"/>
                  <w:color w:val="000000"/>
                  <w:sz w:val="22"/>
                </w:rPr>
                <w:t>36</w:t>
              </w:r>
            </w:ins>
          </w:p>
        </w:tc>
        <w:tc>
          <w:tcPr>
            <w:tcW w:w="1918" w:type="dxa"/>
            <w:tcPrChange w:id="17040" w:author="Dénes CSALA" w:date="2016-07-25T15:52:00Z">
              <w:tcPr>
                <w:tcW w:w="1980" w:type="dxa"/>
                <w:gridSpan w:val="2"/>
              </w:tcPr>
            </w:tcPrChange>
          </w:tcPr>
          <w:p w14:paraId="28D40105" w14:textId="4696A8CE" w:rsidR="00FA4D37" w:rsidRDefault="00FA4D37" w:rsidP="00F22395">
            <w:pPr>
              <w:spacing w:after="0" w:line="240" w:lineRule="auto"/>
              <w:ind w:firstLine="0"/>
              <w:jc w:val="right"/>
              <w:rPr>
                <w:ins w:id="17041" w:author="Dénes CSALA" w:date="2016-07-25T15:49:00Z"/>
                <w:rFonts w:asciiTheme="majorBidi" w:hAnsiTheme="majorBidi" w:cstheme="majorBidi"/>
                <w:color w:val="000000"/>
                <w:sz w:val="22"/>
              </w:rPr>
            </w:pPr>
            <w:ins w:id="17042" w:author="Dénes CSALA" w:date="2016-07-25T15:52:00Z">
              <w:r>
                <w:rPr>
                  <w:rFonts w:asciiTheme="majorBidi" w:hAnsiTheme="majorBidi" w:cstheme="majorBidi"/>
                  <w:color w:val="000000"/>
                  <w:sz w:val="22"/>
                </w:rPr>
                <w:t>&lt;1</w:t>
              </w:r>
            </w:ins>
          </w:p>
        </w:tc>
      </w:tr>
      <w:tr w:rsidR="00FA4D37" w:rsidRPr="001E59C8" w14:paraId="5F1C9FF8" w14:textId="6837D769" w:rsidTr="00FA4D37">
        <w:trPr>
          <w:trHeight w:val="300"/>
          <w:ins w:id="17043" w:author="Dénes CSALA" w:date="2016-07-25T15:24:00Z"/>
          <w:trPrChange w:id="17044" w:author="Dénes CSALA" w:date="2016-07-25T15:52:00Z">
            <w:trPr>
              <w:trHeight w:val="300"/>
            </w:trPr>
          </w:trPrChange>
        </w:trPr>
        <w:tc>
          <w:tcPr>
            <w:tcW w:w="6385" w:type="dxa"/>
            <w:gridSpan w:val="5"/>
            <w:tcPrChange w:id="17045" w:author="Dénes CSALA" w:date="2016-07-25T15:52:00Z">
              <w:tcPr>
                <w:tcW w:w="8185" w:type="dxa"/>
                <w:gridSpan w:val="7"/>
              </w:tcPr>
            </w:tcPrChange>
          </w:tcPr>
          <w:p w14:paraId="197CAD9A" w14:textId="77777777" w:rsidR="00FA4D37" w:rsidRDefault="00FA4D37" w:rsidP="00F22395">
            <w:pPr>
              <w:spacing w:after="0" w:line="240" w:lineRule="auto"/>
              <w:ind w:firstLine="0"/>
              <w:jc w:val="center"/>
              <w:rPr>
                <w:ins w:id="17046" w:author="Dénes CSALA" w:date="2016-07-25T15:24:00Z"/>
                <w:rFonts w:asciiTheme="majorBidi" w:hAnsiTheme="majorBidi" w:cstheme="majorBidi"/>
                <w:color w:val="000000"/>
                <w:sz w:val="22"/>
              </w:rPr>
            </w:pPr>
            <w:ins w:id="17047" w:author="Dénes CSALA" w:date="2016-07-25T15:24:00Z">
              <w:r>
                <w:rPr>
                  <w:rFonts w:asciiTheme="majorBidi" w:hAnsiTheme="majorBidi" w:cstheme="majorBidi"/>
                  <w:color w:val="000000"/>
                  <w:sz w:val="22"/>
                </w:rPr>
                <w:t>…</w:t>
              </w:r>
            </w:ins>
          </w:p>
        </w:tc>
        <w:tc>
          <w:tcPr>
            <w:tcW w:w="1918" w:type="dxa"/>
            <w:tcPrChange w:id="17048" w:author="Dénes CSALA" w:date="2016-07-25T15:52:00Z">
              <w:tcPr>
                <w:tcW w:w="1980" w:type="dxa"/>
                <w:gridSpan w:val="2"/>
              </w:tcPr>
            </w:tcPrChange>
          </w:tcPr>
          <w:p w14:paraId="414FB2A2" w14:textId="77777777" w:rsidR="00FA4D37" w:rsidRDefault="00FA4D37" w:rsidP="00F22395">
            <w:pPr>
              <w:spacing w:after="0" w:line="240" w:lineRule="auto"/>
              <w:ind w:firstLine="0"/>
              <w:jc w:val="center"/>
              <w:rPr>
                <w:ins w:id="17049" w:author="Dénes CSALA" w:date="2016-07-25T15:49:00Z"/>
                <w:rFonts w:asciiTheme="majorBidi" w:hAnsiTheme="majorBidi" w:cstheme="majorBidi"/>
                <w:color w:val="000000"/>
                <w:sz w:val="22"/>
              </w:rPr>
            </w:pPr>
          </w:p>
        </w:tc>
      </w:tr>
      <w:tr w:rsidR="00FA4D37" w:rsidRPr="001E59C8" w14:paraId="3D95F1DE" w14:textId="2984C260" w:rsidTr="00FA4D37">
        <w:trPr>
          <w:trHeight w:val="300"/>
          <w:ins w:id="17050" w:author="Dénes CSALA" w:date="2016-07-25T15:24:00Z"/>
          <w:trPrChange w:id="17051" w:author="Dénes CSALA" w:date="2016-07-25T15:52:00Z">
            <w:trPr>
              <w:trHeight w:val="300"/>
            </w:trPr>
          </w:trPrChange>
        </w:trPr>
        <w:tc>
          <w:tcPr>
            <w:tcW w:w="552" w:type="dxa"/>
            <w:shd w:val="clear" w:color="auto" w:fill="auto"/>
            <w:noWrap/>
            <w:tcPrChange w:id="17052" w:author="Dénes CSALA" w:date="2016-07-25T15:52:00Z">
              <w:tcPr>
                <w:tcW w:w="552" w:type="dxa"/>
                <w:shd w:val="clear" w:color="auto" w:fill="auto"/>
                <w:noWrap/>
              </w:tcPr>
            </w:tcPrChange>
          </w:tcPr>
          <w:p w14:paraId="6831E1AE" w14:textId="37934690" w:rsidR="00FA4D37" w:rsidRDefault="00FA4D37" w:rsidP="00F22395">
            <w:pPr>
              <w:spacing w:after="0" w:line="240" w:lineRule="auto"/>
              <w:ind w:firstLine="0"/>
              <w:jc w:val="center"/>
              <w:rPr>
                <w:ins w:id="17053" w:author="Dénes CSALA" w:date="2016-07-25T15:24:00Z"/>
                <w:rFonts w:asciiTheme="majorBidi" w:eastAsia="Times New Roman" w:hAnsiTheme="majorBidi" w:cstheme="majorBidi"/>
                <w:b/>
                <w:bCs/>
                <w:color w:val="000000"/>
                <w:sz w:val="22"/>
                <w:lang w:bidi="ar-SA"/>
              </w:rPr>
            </w:pPr>
            <w:ins w:id="17054" w:author="Dénes CSALA" w:date="2016-07-25T15:50:00Z">
              <w:r>
                <w:rPr>
                  <w:rFonts w:asciiTheme="majorBidi" w:eastAsia="Times New Roman" w:hAnsiTheme="majorBidi" w:cstheme="majorBidi"/>
                  <w:b/>
                  <w:bCs/>
                  <w:color w:val="000000"/>
                  <w:sz w:val="22"/>
                  <w:lang w:bidi="ar-SA"/>
                </w:rPr>
                <w:t>49</w:t>
              </w:r>
            </w:ins>
          </w:p>
        </w:tc>
        <w:tc>
          <w:tcPr>
            <w:tcW w:w="1333" w:type="dxa"/>
            <w:shd w:val="clear" w:color="auto" w:fill="auto"/>
            <w:noWrap/>
            <w:vAlign w:val="bottom"/>
            <w:tcPrChange w:id="17055" w:author="Dénes CSALA" w:date="2016-07-25T15:52:00Z">
              <w:tcPr>
                <w:tcW w:w="1693" w:type="dxa"/>
                <w:shd w:val="clear" w:color="auto" w:fill="auto"/>
                <w:noWrap/>
                <w:vAlign w:val="bottom"/>
              </w:tcPr>
            </w:tcPrChange>
          </w:tcPr>
          <w:p w14:paraId="5CABC253" w14:textId="3DD8AC0D" w:rsidR="00FA4D37" w:rsidRDefault="00FA4D37" w:rsidP="00F22395">
            <w:pPr>
              <w:spacing w:after="0" w:line="240" w:lineRule="auto"/>
              <w:ind w:firstLine="0"/>
              <w:jc w:val="left"/>
              <w:rPr>
                <w:ins w:id="17056" w:author="Dénes CSALA" w:date="2016-07-25T15:24:00Z"/>
                <w:rFonts w:asciiTheme="majorBidi" w:hAnsiTheme="majorBidi" w:cstheme="majorBidi"/>
                <w:color w:val="000000"/>
                <w:sz w:val="22"/>
              </w:rPr>
            </w:pPr>
            <w:ins w:id="17057" w:author="Dénes CSALA" w:date="2016-07-25T15:24:00Z">
              <w:r>
                <w:rPr>
                  <w:rFonts w:asciiTheme="majorBidi" w:hAnsiTheme="majorBidi" w:cstheme="majorBidi"/>
                  <w:color w:val="000000"/>
                  <w:sz w:val="22"/>
                </w:rPr>
                <w:t>U</w:t>
              </w:r>
            </w:ins>
            <w:ins w:id="17058" w:author="Dénes CSALA" w:date="2016-07-25T15:28:00Z">
              <w:r>
                <w:rPr>
                  <w:rFonts w:asciiTheme="majorBidi" w:hAnsiTheme="majorBidi" w:cstheme="majorBidi"/>
                  <w:color w:val="000000"/>
                  <w:sz w:val="22"/>
                </w:rPr>
                <w:t>SA</w:t>
              </w:r>
            </w:ins>
          </w:p>
        </w:tc>
        <w:tc>
          <w:tcPr>
            <w:tcW w:w="1800" w:type="dxa"/>
            <w:tcBorders>
              <w:right w:val="single" w:sz="4" w:space="0" w:color="auto"/>
            </w:tcBorders>
            <w:shd w:val="clear" w:color="auto" w:fill="auto"/>
            <w:noWrap/>
            <w:vAlign w:val="bottom"/>
            <w:tcPrChange w:id="17059" w:author="Dénes CSALA" w:date="2016-07-25T15:52:00Z">
              <w:tcPr>
                <w:tcW w:w="2430" w:type="dxa"/>
                <w:tcBorders>
                  <w:right w:val="single" w:sz="4" w:space="0" w:color="auto"/>
                </w:tcBorders>
                <w:shd w:val="clear" w:color="auto" w:fill="auto"/>
                <w:noWrap/>
                <w:vAlign w:val="bottom"/>
              </w:tcPr>
            </w:tcPrChange>
          </w:tcPr>
          <w:p w14:paraId="444ADC7E" w14:textId="0C558DD5" w:rsidR="00FA4D37" w:rsidRDefault="00FA4D37" w:rsidP="00F22395">
            <w:pPr>
              <w:spacing w:after="0" w:line="240" w:lineRule="auto"/>
              <w:ind w:firstLine="0"/>
              <w:jc w:val="center"/>
              <w:rPr>
                <w:ins w:id="17060" w:author="Dénes CSALA" w:date="2016-07-25T15:24:00Z"/>
                <w:rFonts w:asciiTheme="majorBidi" w:hAnsiTheme="majorBidi" w:cstheme="majorBidi"/>
                <w:color w:val="000000"/>
                <w:sz w:val="22"/>
              </w:rPr>
            </w:pPr>
            <w:ins w:id="17061" w:author="Dénes CSALA" w:date="2016-07-25T15:50:00Z">
              <w:r>
                <w:rPr>
                  <w:rFonts w:asciiTheme="majorBidi" w:hAnsiTheme="majorBidi" w:cstheme="majorBidi"/>
                  <w:color w:val="000000"/>
                  <w:sz w:val="22"/>
                </w:rPr>
                <w:t>solar photovoltaic</w:t>
              </w:r>
            </w:ins>
          </w:p>
        </w:tc>
        <w:tc>
          <w:tcPr>
            <w:tcW w:w="1440" w:type="dxa"/>
            <w:tcPrChange w:id="17062" w:author="Dénes CSALA" w:date="2016-07-25T15:52:00Z">
              <w:tcPr>
                <w:tcW w:w="1530" w:type="dxa"/>
                <w:gridSpan w:val="2"/>
              </w:tcPr>
            </w:tcPrChange>
          </w:tcPr>
          <w:p w14:paraId="06F9AEA9" w14:textId="77777777" w:rsidR="00FA4D37" w:rsidRDefault="00FA4D37" w:rsidP="00F22395">
            <w:pPr>
              <w:spacing w:after="0" w:line="240" w:lineRule="auto"/>
              <w:ind w:firstLine="0"/>
              <w:jc w:val="center"/>
              <w:rPr>
                <w:ins w:id="17063" w:author="Dénes CSALA" w:date="2016-07-25T15:24:00Z"/>
                <w:rFonts w:asciiTheme="majorBidi" w:hAnsiTheme="majorBidi" w:cstheme="majorBidi"/>
                <w:color w:val="000000"/>
                <w:sz w:val="22"/>
              </w:rPr>
            </w:pPr>
            <w:ins w:id="17064" w:author="Dénes CSALA" w:date="2016-07-25T15:24:00Z">
              <w:r>
                <w:rPr>
                  <w:rFonts w:asciiTheme="majorBidi" w:hAnsiTheme="majorBidi" w:cstheme="majorBidi"/>
                  <w:color w:val="000000"/>
                  <w:sz w:val="22"/>
                </w:rPr>
                <w:t>grid</w:t>
              </w:r>
            </w:ins>
          </w:p>
        </w:tc>
        <w:tc>
          <w:tcPr>
            <w:tcW w:w="1260" w:type="dxa"/>
            <w:vAlign w:val="bottom"/>
            <w:tcPrChange w:id="17065" w:author="Dénes CSALA" w:date="2016-07-25T15:52:00Z">
              <w:tcPr>
                <w:tcW w:w="1980" w:type="dxa"/>
                <w:gridSpan w:val="2"/>
                <w:vAlign w:val="bottom"/>
              </w:tcPr>
            </w:tcPrChange>
          </w:tcPr>
          <w:p w14:paraId="33AE378D" w14:textId="408C1573" w:rsidR="00FA4D37" w:rsidRDefault="00FA4D37" w:rsidP="00F22395">
            <w:pPr>
              <w:spacing w:after="0" w:line="240" w:lineRule="auto"/>
              <w:ind w:firstLine="0"/>
              <w:jc w:val="right"/>
              <w:rPr>
                <w:ins w:id="17066" w:author="Dénes CSALA" w:date="2016-07-25T15:24:00Z"/>
                <w:rFonts w:asciiTheme="majorBidi" w:hAnsiTheme="majorBidi" w:cstheme="majorBidi"/>
                <w:color w:val="000000"/>
                <w:sz w:val="22"/>
              </w:rPr>
            </w:pPr>
            <w:ins w:id="17067" w:author="Dénes CSALA" w:date="2016-07-25T15:24:00Z">
              <w:r>
                <w:rPr>
                  <w:rFonts w:asciiTheme="majorBidi" w:hAnsiTheme="majorBidi" w:cstheme="majorBidi"/>
                  <w:color w:val="000000"/>
                  <w:sz w:val="22"/>
                </w:rPr>
                <w:t>0.</w:t>
              </w:r>
            </w:ins>
            <w:ins w:id="17068" w:author="Dénes CSALA" w:date="2016-07-25T15:51:00Z">
              <w:r>
                <w:rPr>
                  <w:rFonts w:asciiTheme="majorBidi" w:hAnsiTheme="majorBidi" w:cstheme="majorBidi"/>
                  <w:color w:val="000000"/>
                  <w:sz w:val="22"/>
                </w:rPr>
                <w:t>726</w:t>
              </w:r>
            </w:ins>
          </w:p>
        </w:tc>
        <w:tc>
          <w:tcPr>
            <w:tcW w:w="1918" w:type="dxa"/>
            <w:tcPrChange w:id="17069" w:author="Dénes CSALA" w:date="2016-07-25T15:52:00Z">
              <w:tcPr>
                <w:tcW w:w="1980" w:type="dxa"/>
                <w:gridSpan w:val="2"/>
              </w:tcPr>
            </w:tcPrChange>
          </w:tcPr>
          <w:p w14:paraId="6521A853" w14:textId="76F8F3FB" w:rsidR="00FA4D37" w:rsidRDefault="00FA4D37" w:rsidP="00F22395">
            <w:pPr>
              <w:spacing w:after="0" w:line="240" w:lineRule="auto"/>
              <w:ind w:firstLine="0"/>
              <w:jc w:val="right"/>
              <w:rPr>
                <w:ins w:id="17070" w:author="Dénes CSALA" w:date="2016-07-25T15:49:00Z"/>
                <w:rFonts w:asciiTheme="majorBidi" w:hAnsiTheme="majorBidi" w:cstheme="majorBidi"/>
                <w:color w:val="000000"/>
                <w:sz w:val="22"/>
              </w:rPr>
            </w:pPr>
            <w:ins w:id="17071" w:author="Dénes CSALA" w:date="2016-07-25T15:51:00Z">
              <w:r>
                <w:rPr>
                  <w:rFonts w:asciiTheme="majorBidi" w:hAnsiTheme="majorBidi" w:cstheme="majorBidi"/>
                  <w:color w:val="000000"/>
                  <w:sz w:val="22"/>
                </w:rPr>
                <w:t>227</w:t>
              </w:r>
            </w:ins>
          </w:p>
        </w:tc>
      </w:tr>
      <w:tr w:rsidR="00FA4D37" w:rsidRPr="001E59C8" w14:paraId="24CD4B0B" w14:textId="77777777" w:rsidTr="00FA4D37">
        <w:tblPrEx>
          <w:tblPrExChange w:id="17072" w:author="Dénes CSALA" w:date="2016-07-25T15:52:00Z">
            <w:tblPrEx>
              <w:tblW w:w="8303" w:type="dxa"/>
            </w:tblPrEx>
          </w:tblPrExChange>
        </w:tblPrEx>
        <w:trPr>
          <w:trHeight w:val="300"/>
          <w:ins w:id="17073" w:author="Dénes CSALA" w:date="2016-07-25T15:50:00Z"/>
          <w:trPrChange w:id="17074" w:author="Dénes CSALA" w:date="2016-07-25T15:52:00Z">
            <w:trPr>
              <w:gridAfter w:val="0"/>
              <w:trHeight w:val="300"/>
            </w:trPr>
          </w:trPrChange>
        </w:trPr>
        <w:tc>
          <w:tcPr>
            <w:tcW w:w="552" w:type="dxa"/>
            <w:shd w:val="clear" w:color="auto" w:fill="auto"/>
            <w:noWrap/>
            <w:tcPrChange w:id="17075" w:author="Dénes CSALA" w:date="2016-07-25T15:52:00Z">
              <w:tcPr>
                <w:tcW w:w="552" w:type="dxa"/>
                <w:shd w:val="clear" w:color="auto" w:fill="auto"/>
                <w:noWrap/>
              </w:tcPr>
            </w:tcPrChange>
          </w:tcPr>
          <w:p w14:paraId="65F8EDE0" w14:textId="1C2B1106" w:rsidR="00FA4D37" w:rsidRDefault="00FA4D37" w:rsidP="00F22395">
            <w:pPr>
              <w:spacing w:after="0" w:line="240" w:lineRule="auto"/>
              <w:ind w:firstLine="0"/>
              <w:jc w:val="center"/>
              <w:rPr>
                <w:ins w:id="17076" w:author="Dénes CSALA" w:date="2016-07-25T15:50:00Z"/>
                <w:rFonts w:asciiTheme="majorBidi" w:eastAsia="Times New Roman" w:hAnsiTheme="majorBidi" w:cstheme="majorBidi"/>
                <w:b/>
                <w:bCs/>
                <w:color w:val="000000"/>
                <w:sz w:val="22"/>
                <w:lang w:bidi="ar-SA"/>
              </w:rPr>
            </w:pPr>
            <w:ins w:id="17077" w:author="Dénes CSALA" w:date="2016-07-25T15:50:00Z">
              <w:r>
                <w:rPr>
                  <w:rFonts w:asciiTheme="majorBidi" w:eastAsia="Times New Roman" w:hAnsiTheme="majorBidi" w:cstheme="majorBidi"/>
                  <w:b/>
                  <w:bCs/>
                  <w:color w:val="000000"/>
                  <w:sz w:val="22"/>
                  <w:lang w:bidi="ar-SA"/>
                </w:rPr>
                <w:t>87</w:t>
              </w:r>
            </w:ins>
          </w:p>
        </w:tc>
        <w:tc>
          <w:tcPr>
            <w:tcW w:w="1333" w:type="dxa"/>
            <w:shd w:val="clear" w:color="auto" w:fill="auto"/>
            <w:noWrap/>
            <w:vAlign w:val="bottom"/>
            <w:tcPrChange w:id="17078" w:author="Dénes CSALA" w:date="2016-07-25T15:52:00Z">
              <w:tcPr>
                <w:tcW w:w="1693" w:type="dxa"/>
                <w:shd w:val="clear" w:color="auto" w:fill="auto"/>
                <w:noWrap/>
                <w:vAlign w:val="bottom"/>
              </w:tcPr>
            </w:tcPrChange>
          </w:tcPr>
          <w:p w14:paraId="19CA9500" w14:textId="67014BEC" w:rsidR="00FA4D37" w:rsidRDefault="00FA4D37" w:rsidP="00F22395">
            <w:pPr>
              <w:spacing w:after="0" w:line="240" w:lineRule="auto"/>
              <w:ind w:firstLine="0"/>
              <w:jc w:val="left"/>
              <w:rPr>
                <w:ins w:id="17079" w:author="Dénes CSALA" w:date="2016-07-25T15:50:00Z"/>
                <w:rFonts w:asciiTheme="majorBidi" w:hAnsiTheme="majorBidi" w:cstheme="majorBidi"/>
                <w:color w:val="000000"/>
                <w:sz w:val="22"/>
              </w:rPr>
            </w:pPr>
            <w:ins w:id="17080" w:author="Dénes CSALA" w:date="2016-07-25T15:50:00Z">
              <w:r>
                <w:rPr>
                  <w:rFonts w:asciiTheme="majorBidi" w:hAnsiTheme="majorBidi" w:cstheme="majorBidi"/>
                  <w:color w:val="000000"/>
                  <w:sz w:val="22"/>
                </w:rPr>
                <w:t>USA</w:t>
              </w:r>
            </w:ins>
          </w:p>
        </w:tc>
        <w:tc>
          <w:tcPr>
            <w:tcW w:w="1800" w:type="dxa"/>
            <w:tcBorders>
              <w:right w:val="single" w:sz="4" w:space="0" w:color="auto"/>
            </w:tcBorders>
            <w:shd w:val="clear" w:color="auto" w:fill="auto"/>
            <w:noWrap/>
            <w:vAlign w:val="bottom"/>
            <w:tcPrChange w:id="17081" w:author="Dénes CSALA" w:date="2016-07-25T15:52:00Z">
              <w:tcPr>
                <w:tcW w:w="2430" w:type="dxa"/>
                <w:tcBorders>
                  <w:right w:val="single" w:sz="4" w:space="0" w:color="auto"/>
                </w:tcBorders>
                <w:shd w:val="clear" w:color="auto" w:fill="auto"/>
                <w:noWrap/>
                <w:vAlign w:val="bottom"/>
              </w:tcPr>
            </w:tcPrChange>
          </w:tcPr>
          <w:p w14:paraId="0BC2E6B0" w14:textId="7E385029" w:rsidR="00FA4D37" w:rsidRDefault="00FA4D37" w:rsidP="00F22395">
            <w:pPr>
              <w:spacing w:after="0" w:line="240" w:lineRule="auto"/>
              <w:ind w:firstLine="0"/>
              <w:jc w:val="center"/>
              <w:rPr>
                <w:ins w:id="17082" w:author="Dénes CSALA" w:date="2016-07-25T15:50:00Z"/>
                <w:rFonts w:asciiTheme="majorBidi" w:hAnsiTheme="majorBidi" w:cstheme="majorBidi"/>
                <w:color w:val="000000"/>
                <w:sz w:val="22"/>
              </w:rPr>
            </w:pPr>
            <w:ins w:id="17083" w:author="Dénes CSALA" w:date="2016-07-25T15:50:00Z">
              <w:r>
                <w:rPr>
                  <w:rFonts w:asciiTheme="majorBidi" w:hAnsiTheme="majorBidi" w:cstheme="majorBidi"/>
                  <w:color w:val="000000"/>
                  <w:sz w:val="22"/>
                </w:rPr>
                <w:t>wind</w:t>
              </w:r>
            </w:ins>
          </w:p>
        </w:tc>
        <w:tc>
          <w:tcPr>
            <w:tcW w:w="1440" w:type="dxa"/>
            <w:tcPrChange w:id="17084" w:author="Dénes CSALA" w:date="2016-07-25T15:52:00Z">
              <w:tcPr>
                <w:tcW w:w="1327" w:type="dxa"/>
              </w:tcPr>
            </w:tcPrChange>
          </w:tcPr>
          <w:p w14:paraId="4F189E91" w14:textId="6D308DA2" w:rsidR="00FA4D37" w:rsidRDefault="00FA4D37" w:rsidP="00F22395">
            <w:pPr>
              <w:spacing w:after="0" w:line="240" w:lineRule="auto"/>
              <w:ind w:firstLine="0"/>
              <w:jc w:val="center"/>
              <w:rPr>
                <w:ins w:id="17085" w:author="Dénes CSALA" w:date="2016-07-25T15:50:00Z"/>
                <w:rFonts w:asciiTheme="majorBidi" w:hAnsiTheme="majorBidi" w:cstheme="majorBidi"/>
                <w:color w:val="000000"/>
                <w:sz w:val="22"/>
              </w:rPr>
            </w:pPr>
            <w:ins w:id="17086" w:author="Dénes CSALA" w:date="2016-07-25T15:51:00Z">
              <w:r>
                <w:rPr>
                  <w:rFonts w:asciiTheme="majorBidi" w:hAnsiTheme="majorBidi" w:cstheme="majorBidi"/>
                  <w:color w:val="000000"/>
                  <w:sz w:val="22"/>
                </w:rPr>
                <w:t>grid</w:t>
              </w:r>
            </w:ins>
          </w:p>
        </w:tc>
        <w:tc>
          <w:tcPr>
            <w:tcW w:w="1260" w:type="dxa"/>
            <w:vAlign w:val="bottom"/>
            <w:tcPrChange w:id="17087" w:author="Dénes CSALA" w:date="2016-07-25T15:52:00Z">
              <w:tcPr>
                <w:tcW w:w="1311" w:type="dxa"/>
                <w:gridSpan w:val="2"/>
                <w:vAlign w:val="bottom"/>
              </w:tcPr>
            </w:tcPrChange>
          </w:tcPr>
          <w:p w14:paraId="7E87F617" w14:textId="4AD6F272" w:rsidR="00FA4D37" w:rsidRDefault="00FA4D37" w:rsidP="00FA4D37">
            <w:pPr>
              <w:spacing w:after="0" w:line="240" w:lineRule="auto"/>
              <w:ind w:firstLine="0"/>
              <w:jc w:val="right"/>
              <w:rPr>
                <w:ins w:id="17088" w:author="Dénes CSALA" w:date="2016-07-25T15:50:00Z"/>
                <w:rFonts w:asciiTheme="majorBidi" w:hAnsiTheme="majorBidi" w:cstheme="majorBidi"/>
                <w:color w:val="000000"/>
                <w:sz w:val="22"/>
              </w:rPr>
              <w:pPrChange w:id="17089" w:author="Dénes CSALA" w:date="2016-07-25T15:51:00Z">
                <w:pPr>
                  <w:spacing w:after="0" w:line="240" w:lineRule="auto"/>
                  <w:ind w:firstLine="0"/>
                  <w:jc w:val="right"/>
                </w:pPr>
              </w:pPrChange>
            </w:pPr>
            <w:ins w:id="17090" w:author="Dénes CSALA" w:date="2016-07-25T15:51:00Z">
              <w:r>
                <w:rPr>
                  <w:rFonts w:asciiTheme="majorBidi" w:hAnsiTheme="majorBidi" w:cstheme="majorBidi"/>
                  <w:color w:val="000000"/>
                  <w:sz w:val="22"/>
                </w:rPr>
                <w:t>1.055</w:t>
              </w:r>
            </w:ins>
          </w:p>
        </w:tc>
        <w:tc>
          <w:tcPr>
            <w:tcW w:w="1918" w:type="dxa"/>
            <w:tcPrChange w:id="17091" w:author="Dénes CSALA" w:date="2016-07-25T15:52:00Z">
              <w:tcPr>
                <w:tcW w:w="990" w:type="dxa"/>
                <w:gridSpan w:val="2"/>
              </w:tcPr>
            </w:tcPrChange>
          </w:tcPr>
          <w:p w14:paraId="40F8D341" w14:textId="0E6C7D28" w:rsidR="00FA4D37" w:rsidRDefault="00FA4D37" w:rsidP="00F22395">
            <w:pPr>
              <w:spacing w:after="0" w:line="240" w:lineRule="auto"/>
              <w:ind w:firstLine="0"/>
              <w:jc w:val="right"/>
              <w:rPr>
                <w:ins w:id="17092" w:author="Dénes CSALA" w:date="2016-07-25T15:50:00Z"/>
                <w:rFonts w:asciiTheme="majorBidi" w:hAnsiTheme="majorBidi" w:cstheme="majorBidi"/>
                <w:color w:val="000000"/>
                <w:sz w:val="22"/>
              </w:rPr>
            </w:pPr>
            <w:ins w:id="17093" w:author="Dénes CSALA" w:date="2016-07-25T15:51:00Z">
              <w:r>
                <w:rPr>
                  <w:rFonts w:asciiTheme="majorBidi" w:hAnsiTheme="majorBidi" w:cstheme="majorBidi"/>
                  <w:color w:val="000000"/>
                  <w:sz w:val="22"/>
                </w:rPr>
                <w:t>275</w:t>
              </w:r>
            </w:ins>
          </w:p>
        </w:tc>
      </w:tr>
    </w:tbl>
    <w:p w14:paraId="55B25D6B" w14:textId="55A2853D" w:rsidR="005C3E68" w:rsidRDefault="005C3E68" w:rsidP="005C3E68">
      <w:pPr>
        <w:ind w:firstLine="0"/>
        <w:rPr>
          <w:ins w:id="17094" w:author="Dénes CSALA" w:date="2016-07-25T15:41:00Z"/>
          <w:lang w:bidi="ar-SA"/>
        </w:rPr>
      </w:pPr>
      <w:ins w:id="17095" w:author="Dénes CSALA" w:date="2016-07-25T15:42:00Z">
        <w:r>
          <w:rPr>
            <w:noProof/>
            <w:lang w:bidi="ar-SA"/>
          </w:rPr>
          <w:drawing>
            <wp:inline distT="0" distB="0" distL="0" distR="0" wp14:anchorId="0D0A44AD" wp14:editId="7102A5C1">
              <wp:extent cx="5277845" cy="29928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114" b="15688"/>
                      <a:stretch/>
                    </pic:blipFill>
                    <pic:spPr bwMode="auto">
                      <a:xfrm>
                        <a:off x="0" y="0"/>
                        <a:ext cx="5278755" cy="2993391"/>
                      </a:xfrm>
                      <a:prstGeom prst="rect">
                        <a:avLst/>
                      </a:prstGeom>
                      <a:ln>
                        <a:noFill/>
                      </a:ln>
                      <a:extLst>
                        <a:ext uri="{53640926-AAD7-44D8-BBD7-CCE9431645EC}">
                          <a14:shadowObscured xmlns:a14="http://schemas.microsoft.com/office/drawing/2010/main"/>
                        </a:ext>
                      </a:extLst>
                    </pic:spPr>
                  </pic:pic>
                </a:graphicData>
              </a:graphic>
            </wp:inline>
          </w:drawing>
        </w:r>
      </w:ins>
    </w:p>
    <w:p w14:paraId="36B6C663" w14:textId="2393B88D" w:rsidR="005C3E68" w:rsidRDefault="005C3E68" w:rsidP="005C3E68">
      <w:pPr>
        <w:pStyle w:val="Caption"/>
        <w:ind w:firstLine="0"/>
        <w:jc w:val="center"/>
        <w:rPr>
          <w:ins w:id="17096" w:author="Dénes CSALA" w:date="2016-07-25T15:41:00Z"/>
          <w:lang w:bidi="ar-SA"/>
        </w:rPr>
        <w:pPrChange w:id="17097" w:author="Dénes CSALA" w:date="2016-07-25T15:42:00Z">
          <w:pPr>
            <w:pStyle w:val="Caption"/>
            <w:ind w:firstLine="0"/>
            <w:jc w:val="center"/>
          </w:pPr>
        </w:pPrChange>
      </w:pPr>
      <w:bookmarkStart w:id="17098" w:name="_Ref457226058"/>
      <w:bookmarkStart w:id="17099" w:name="_Toc457257080"/>
      <w:ins w:id="17100" w:author="Dénes CSALA" w:date="2016-07-25T15:41:00Z">
        <w:r>
          <w:t xml:space="preserve">Figure </w:t>
        </w:r>
        <w:r>
          <w:fldChar w:fldCharType="begin"/>
        </w:r>
        <w:r>
          <w:instrText xml:space="preserve"> STYLEREF 1 \s </w:instrText>
        </w:r>
        <w:r>
          <w:fldChar w:fldCharType="separate"/>
        </w:r>
      </w:ins>
      <w:r w:rsidR="00020C26">
        <w:rPr>
          <w:noProof/>
          <w:cs/>
        </w:rPr>
        <w:t>‎</w:t>
      </w:r>
      <w:r w:rsidR="00020C26">
        <w:rPr>
          <w:noProof/>
        </w:rPr>
        <w:t>6</w:t>
      </w:r>
      <w:ins w:id="17101" w:author="Dénes CSALA" w:date="2016-07-25T15:41:00Z">
        <w:r>
          <w:fldChar w:fldCharType="end"/>
        </w:r>
        <w:r>
          <w:noBreakHyphen/>
        </w:r>
        <w:r>
          <w:fldChar w:fldCharType="begin"/>
        </w:r>
        <w:r>
          <w:instrText xml:space="preserve"> SEQ Figure \* ARABIC \s 1 </w:instrText>
        </w:r>
        <w:r>
          <w:fldChar w:fldCharType="separate"/>
        </w:r>
      </w:ins>
      <w:ins w:id="17102" w:author="Dénes CSALA" w:date="2016-07-26T00:38:00Z">
        <w:r w:rsidR="00020C26">
          <w:rPr>
            <w:noProof/>
          </w:rPr>
          <w:t>18</w:t>
        </w:r>
      </w:ins>
      <w:ins w:id="17103" w:author="Dénes CSALA" w:date="2016-07-25T15:41:00Z">
        <w:r>
          <w:fldChar w:fldCharType="end"/>
        </w:r>
        <w:bookmarkEnd w:id="17098"/>
        <w:r>
          <w:t>. USA NETSET dynamics. Showing net energy balance filled by various renewable sources (without exports) for alternative trade governing rules (q=1, p=5),</w:t>
        </w:r>
      </w:ins>
      <w:ins w:id="17104" w:author="Dénes CSALA" w:date="2016-07-25T15:42:00Z">
        <w:r>
          <w:t xml:space="preserve"> </w:t>
        </w:r>
      </w:ins>
      <w:ins w:id="17105" w:author="Dénes CSALA" w:date="2016-07-25T15:41:00Z">
        <w:r>
          <w:t>source: own work for SETE, years: 2000-2100</w:t>
        </w:r>
        <w:bookmarkEnd w:id="17099"/>
      </w:ins>
    </w:p>
    <w:p w14:paraId="5B8AD536" w14:textId="2A48E5FF" w:rsidR="005C3E68" w:rsidRDefault="005C3E68" w:rsidP="005C3E68">
      <w:pPr>
        <w:ind w:firstLine="0"/>
        <w:rPr>
          <w:ins w:id="17106" w:author="Dénes CSALA" w:date="2016-07-25T15:43:00Z"/>
          <w:lang w:bidi="ar-SA"/>
        </w:rPr>
      </w:pPr>
      <w:ins w:id="17107" w:author="Dénes CSALA" w:date="2016-07-25T15:43:00Z">
        <w:r>
          <w:rPr>
            <w:noProof/>
            <w:lang w:bidi="ar-SA"/>
          </w:rPr>
          <w:lastRenderedPageBreak/>
          <w:drawing>
            <wp:inline distT="0" distB="0" distL="0" distR="0" wp14:anchorId="49AC2860" wp14:editId="5D4955FA">
              <wp:extent cx="5278755" cy="275182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15951"/>
                      <a:stretch/>
                    </pic:blipFill>
                    <pic:spPr bwMode="auto">
                      <a:xfrm>
                        <a:off x="0" y="0"/>
                        <a:ext cx="5278755" cy="2751826"/>
                      </a:xfrm>
                      <a:prstGeom prst="rect">
                        <a:avLst/>
                      </a:prstGeom>
                      <a:ln>
                        <a:noFill/>
                      </a:ln>
                      <a:extLst>
                        <a:ext uri="{53640926-AAD7-44D8-BBD7-CCE9431645EC}">
                          <a14:shadowObscured xmlns:a14="http://schemas.microsoft.com/office/drawing/2010/main"/>
                        </a:ext>
                      </a:extLst>
                    </pic:spPr>
                  </pic:pic>
                </a:graphicData>
              </a:graphic>
            </wp:inline>
          </w:drawing>
        </w:r>
      </w:ins>
    </w:p>
    <w:p w14:paraId="78225B25" w14:textId="56C047E9" w:rsidR="005C3E68" w:rsidRDefault="005C3E68" w:rsidP="005C3E68">
      <w:pPr>
        <w:pStyle w:val="Caption"/>
        <w:ind w:firstLine="0"/>
        <w:jc w:val="center"/>
        <w:rPr>
          <w:ins w:id="17108" w:author="Dénes CSALA" w:date="2016-07-25T15:43:00Z"/>
          <w:lang w:bidi="ar-SA"/>
        </w:rPr>
        <w:pPrChange w:id="17109" w:author="Dénes CSALA" w:date="2016-07-25T15:45:00Z">
          <w:pPr>
            <w:pStyle w:val="Caption"/>
            <w:ind w:firstLine="0"/>
            <w:jc w:val="center"/>
          </w:pPr>
        </w:pPrChange>
      </w:pPr>
      <w:bookmarkStart w:id="17110" w:name="_Ref457226059"/>
      <w:bookmarkStart w:id="17111" w:name="_Toc457257081"/>
      <w:ins w:id="17112" w:author="Dénes CSALA" w:date="2016-07-25T15:43:00Z">
        <w:r>
          <w:t xml:space="preserve">Figure </w:t>
        </w:r>
        <w:r>
          <w:fldChar w:fldCharType="begin"/>
        </w:r>
        <w:r>
          <w:instrText xml:space="preserve"> STYLEREF 1 \s </w:instrText>
        </w:r>
        <w:r>
          <w:fldChar w:fldCharType="separate"/>
        </w:r>
      </w:ins>
      <w:r w:rsidR="00020C26">
        <w:rPr>
          <w:noProof/>
          <w:cs/>
        </w:rPr>
        <w:t>‎</w:t>
      </w:r>
      <w:r w:rsidR="00020C26">
        <w:rPr>
          <w:noProof/>
        </w:rPr>
        <w:t>6</w:t>
      </w:r>
      <w:ins w:id="17113" w:author="Dénes CSALA" w:date="2016-07-25T15:43:00Z">
        <w:r>
          <w:fldChar w:fldCharType="end"/>
        </w:r>
        <w:r>
          <w:noBreakHyphen/>
        </w:r>
        <w:r>
          <w:fldChar w:fldCharType="begin"/>
        </w:r>
        <w:r>
          <w:instrText xml:space="preserve"> SEQ Figure \* ARABIC \s 1 </w:instrText>
        </w:r>
        <w:r>
          <w:fldChar w:fldCharType="separate"/>
        </w:r>
      </w:ins>
      <w:ins w:id="17114" w:author="Dénes CSALA" w:date="2016-07-26T00:38:00Z">
        <w:r w:rsidR="00020C26">
          <w:rPr>
            <w:noProof/>
          </w:rPr>
          <w:t>19</w:t>
        </w:r>
      </w:ins>
      <w:ins w:id="17115" w:author="Dénes CSALA" w:date="2016-07-25T15:43:00Z">
        <w:r>
          <w:fldChar w:fldCharType="end"/>
        </w:r>
        <w:bookmarkEnd w:id="17110"/>
        <w:r>
          <w:t xml:space="preserve">. USA NETSET dynamics. </w:t>
        </w:r>
      </w:ins>
      <w:ins w:id="17116" w:author="Dénes CSALA" w:date="2016-07-25T15:44:00Z">
        <w:r>
          <w:t>Breakdown of PTL imports during the peak transition period</w:t>
        </w:r>
      </w:ins>
      <w:ins w:id="17117" w:author="Dénes CSALA" w:date="2016-07-25T15:43:00Z">
        <w:r>
          <w:t xml:space="preserve"> </w:t>
        </w:r>
      </w:ins>
      <w:ins w:id="17118" w:author="Dénes CSALA" w:date="2016-07-25T15:45:00Z">
        <w:r>
          <w:t xml:space="preserve">triggered </w:t>
        </w:r>
      </w:ins>
      <w:ins w:id="17119" w:author="Dénes CSALA" w:date="2016-07-25T15:44:00Z">
        <w:r>
          <w:t xml:space="preserve">to offset growth limitation in easily </w:t>
        </w:r>
      </w:ins>
      <w:ins w:id="17120" w:author="Dénes CSALA" w:date="2016-07-25T15:45:00Z">
        <w:r>
          <w:t>accessible</w:t>
        </w:r>
      </w:ins>
      <w:ins w:id="17121" w:author="Dénes CSALA" w:date="2016-07-25T15:44:00Z">
        <w:r>
          <w:t xml:space="preserve"> </w:t>
        </w:r>
      </w:ins>
      <w:ins w:id="17122" w:author="Dénes CSALA" w:date="2016-07-25T15:45:00Z">
        <w:r>
          <w:t xml:space="preserve">countries, </w:t>
        </w:r>
      </w:ins>
      <w:ins w:id="17123" w:author="Dénes CSALA" w:date="2016-07-25T15:43:00Z">
        <w:r>
          <w:t>for alternative trade governing rules, source: own work for SETE, years: 2000-2100</w:t>
        </w:r>
        <w:bookmarkEnd w:id="17111"/>
      </w:ins>
    </w:p>
    <w:p w14:paraId="7958B7E1" w14:textId="07EEA373" w:rsidR="007B4033" w:rsidRDefault="007B4033" w:rsidP="007B4033">
      <w:pPr>
        <w:pStyle w:val="Heading3"/>
        <w:rPr>
          <w:ins w:id="17124" w:author="Dénes CSALA" w:date="2016-07-25T14:54:00Z"/>
          <w:lang w:bidi="ar-SA"/>
        </w:rPr>
        <w:pPrChange w:id="17125" w:author="Dénes CSALA" w:date="2016-07-25T14:54:00Z">
          <w:pPr>
            <w:pStyle w:val="Heading3"/>
          </w:pPr>
        </w:pPrChange>
      </w:pPr>
      <w:bookmarkStart w:id="17126" w:name="_Toc457256931"/>
      <w:ins w:id="17127" w:author="Dénes CSALA" w:date="2016-07-25T14:54:00Z">
        <w:r>
          <w:rPr>
            <w:lang w:bidi="ar-SA"/>
          </w:rPr>
          <w:t>NETSET for the United Arab Emirates total net demand</w:t>
        </w:r>
        <w:bookmarkEnd w:id="17126"/>
      </w:ins>
    </w:p>
    <w:p w14:paraId="5073184A" w14:textId="5ABEDA16" w:rsidR="00532DB9" w:rsidRDefault="00775427" w:rsidP="00B43758">
      <w:pPr>
        <w:rPr>
          <w:ins w:id="17128" w:author="Dénes CSALA" w:date="2016-07-25T17:13:00Z"/>
          <w:lang w:bidi="ar-SA"/>
        </w:rPr>
        <w:pPrChange w:id="17129" w:author="Dénes CSALA" w:date="2016-07-25T17:19:00Z">
          <w:pPr/>
        </w:pPrChange>
      </w:pPr>
      <w:ins w:id="17130" w:author="Dénes CSALA" w:date="2016-07-25T17:12:00Z">
        <w:r>
          <w:rPr>
            <w:lang w:bidi="ar-SA"/>
          </w:rPr>
          <w:t xml:space="preserve">After </w:t>
        </w:r>
      </w:ins>
      <w:ins w:id="17131" w:author="Dénes CSALA" w:date="2016-07-25T14:54:00Z">
        <w:r>
          <w:rPr>
            <w:lang w:bidi="ar-SA"/>
          </w:rPr>
          <w:t>incorporat</w:t>
        </w:r>
      </w:ins>
      <w:ins w:id="17132" w:author="Dénes CSALA" w:date="2016-07-25T17:12:00Z">
        <w:r>
          <w:rPr>
            <w:lang w:bidi="ar-SA"/>
          </w:rPr>
          <w:t xml:space="preserve">ing </w:t>
        </w:r>
      </w:ins>
      <w:ins w:id="17133" w:author="Dénes CSALA" w:date="2016-07-25T14:54:00Z">
        <w:r w:rsidR="007B4033">
          <w:rPr>
            <w:lang w:bidi="ar-SA"/>
          </w:rPr>
          <w:t xml:space="preserve">energy exports into </w:t>
        </w:r>
        <w:r>
          <w:rPr>
            <w:lang w:bidi="ar-SA"/>
          </w:rPr>
          <w:t>the transition dynamics</w:t>
        </w:r>
      </w:ins>
      <w:ins w:id="17134" w:author="Dénes CSALA" w:date="2016-07-25T17:12:00Z">
        <w:r>
          <w:rPr>
            <w:lang w:bidi="ar-SA"/>
          </w:rPr>
          <w:t xml:space="preserve">, </w:t>
        </w:r>
      </w:ins>
      <w:ins w:id="17135" w:author="Dénes CSALA" w:date="2016-07-25T17:14:00Z">
        <w:r>
          <w:rPr>
            <w:lang w:bidi="ar-SA"/>
          </w:rPr>
          <w:fldChar w:fldCharType="begin"/>
        </w:r>
        <w:r>
          <w:rPr>
            <w:lang w:bidi="ar-SA"/>
          </w:rPr>
          <w:instrText xml:space="preserve"> REF _Ref457218469 \h </w:instrText>
        </w:r>
        <w:r>
          <w:rPr>
            <w:lang w:bidi="ar-SA"/>
          </w:rPr>
        </w:r>
      </w:ins>
      <w:r>
        <w:rPr>
          <w:lang w:bidi="ar-SA"/>
        </w:rPr>
        <w:fldChar w:fldCharType="separate"/>
      </w:r>
      <w:ins w:id="17136" w:author="Dénes CSALA" w:date="2016-07-26T00:38:00Z">
        <w:r w:rsidR="00020C26">
          <w:t xml:space="preserve">Figure </w:t>
        </w:r>
        <w:r w:rsidR="00020C26">
          <w:rPr>
            <w:noProof/>
            <w:cs/>
          </w:rPr>
          <w:t>‎</w:t>
        </w:r>
        <w:r w:rsidR="00020C26">
          <w:rPr>
            <w:noProof/>
          </w:rPr>
          <w:t>6</w:t>
        </w:r>
        <w:r w:rsidR="00020C26">
          <w:noBreakHyphen/>
        </w:r>
        <w:r w:rsidR="00020C26">
          <w:rPr>
            <w:noProof/>
          </w:rPr>
          <w:t>10</w:t>
        </w:r>
      </w:ins>
      <w:ins w:id="17137" w:author="Dénes CSALA" w:date="2016-07-25T17:14:00Z">
        <w:r>
          <w:rPr>
            <w:lang w:bidi="ar-SA"/>
          </w:rPr>
          <w:fldChar w:fldCharType="end"/>
        </w:r>
        <w:r>
          <w:rPr>
            <w:lang w:bidi="ar-SA"/>
          </w:rPr>
          <w:t xml:space="preserve"> </w:t>
        </w:r>
      </w:ins>
      <w:ins w:id="17138" w:author="Dénes CSALA" w:date="2016-07-25T17:12:00Z">
        <w:r>
          <w:rPr>
            <w:lang w:bidi="ar-SA"/>
          </w:rPr>
          <w:t xml:space="preserve">changes to </w:t>
        </w:r>
      </w:ins>
      <w:ins w:id="17139" w:author="Dénes CSALA" w:date="2016-07-25T14:54:00Z">
        <w:r w:rsidR="00094898">
          <w:rPr>
            <w:lang w:bidi="ar-SA"/>
          </w:rPr>
          <w:t xml:space="preserve"> </w:t>
        </w:r>
      </w:ins>
      <w:ins w:id="17140" w:author="Dénes CSALA" w:date="2016-07-25T17:14:00Z">
        <w:r>
          <w:rPr>
            <w:lang w:bidi="ar-SA"/>
          </w:rPr>
          <w:fldChar w:fldCharType="begin"/>
        </w:r>
        <w:r>
          <w:rPr>
            <w:lang w:bidi="ar-SA"/>
          </w:rPr>
          <w:instrText xml:space="preserve"> REF _Ref457230197 \h </w:instrText>
        </w:r>
        <w:r>
          <w:rPr>
            <w:lang w:bidi="ar-SA"/>
          </w:rPr>
        </w:r>
      </w:ins>
      <w:r>
        <w:rPr>
          <w:lang w:bidi="ar-SA"/>
        </w:rPr>
        <w:fldChar w:fldCharType="separate"/>
      </w:r>
      <w:ins w:id="17141" w:author="Dénes CSALA" w:date="2016-07-26T00:38:00Z">
        <w:r w:rsidR="00020C26">
          <w:t xml:space="preserve">Figure </w:t>
        </w:r>
        <w:r w:rsidR="00020C26">
          <w:rPr>
            <w:noProof/>
            <w:cs/>
          </w:rPr>
          <w:t>‎</w:t>
        </w:r>
        <w:r w:rsidR="00020C26">
          <w:rPr>
            <w:noProof/>
          </w:rPr>
          <w:t>6</w:t>
        </w:r>
        <w:r w:rsidR="00020C26">
          <w:noBreakHyphen/>
        </w:r>
        <w:r w:rsidR="00020C26">
          <w:rPr>
            <w:noProof/>
          </w:rPr>
          <w:t>20</w:t>
        </w:r>
      </w:ins>
      <w:ins w:id="17142" w:author="Dénes CSALA" w:date="2016-07-25T17:14:00Z">
        <w:r>
          <w:rPr>
            <w:lang w:bidi="ar-SA"/>
          </w:rPr>
          <w:fldChar w:fldCharType="end"/>
        </w:r>
        <w:r>
          <w:rPr>
            <w:lang w:bidi="ar-SA"/>
          </w:rPr>
          <w:t>.</w:t>
        </w:r>
      </w:ins>
      <w:ins w:id="17143" w:author="Dénes CSALA" w:date="2016-07-25T17:19:00Z">
        <w:r w:rsidR="00B43758">
          <w:rPr>
            <w:lang w:bidi="ar-SA"/>
          </w:rPr>
          <w:t xml:space="preserve"> We can see that the energy generation grew because of the </w:t>
        </w:r>
      </w:ins>
      <w:ins w:id="17144" w:author="Dénes CSALA" w:date="2016-07-25T17:20:00Z">
        <w:r w:rsidR="00B43758">
          <w:rPr>
            <w:lang w:bidi="ar-SA"/>
          </w:rPr>
          <w:t>a</w:t>
        </w:r>
      </w:ins>
      <w:ins w:id="17145" w:author="Dénes CSALA" w:date="2016-07-25T17:19:00Z">
        <w:r w:rsidR="00B43758">
          <w:rPr>
            <w:lang w:bidi="ar-SA"/>
          </w:rPr>
          <w:t xml:space="preserve">dditional </w:t>
        </w:r>
      </w:ins>
      <w:ins w:id="17146" w:author="Dénes CSALA" w:date="2016-07-25T17:20:00Z">
        <w:r w:rsidR="00B43758">
          <w:rPr>
            <w:lang w:bidi="ar-SA"/>
          </w:rPr>
          <w:t xml:space="preserve">demand </w:t>
        </w:r>
        <w:r w:rsidR="00EA0F31">
          <w:rPr>
            <w:lang w:bidi="ar-SA"/>
          </w:rPr>
          <w:t>for exports that needs to be covered.</w:t>
        </w:r>
      </w:ins>
    </w:p>
    <w:p w14:paraId="62E3FFF1" w14:textId="5212CC73" w:rsidR="00775427" w:rsidRDefault="00E2372A" w:rsidP="00775427">
      <w:pPr>
        <w:ind w:firstLine="0"/>
        <w:rPr>
          <w:ins w:id="17147" w:author="Dénes CSALA" w:date="2016-07-25T17:13:00Z"/>
          <w:lang w:bidi="ar-SA"/>
        </w:rPr>
      </w:pPr>
      <w:ins w:id="17148" w:author="Dénes CSALA" w:date="2016-07-25T23:17:00Z">
        <w:r>
          <w:rPr>
            <w:noProof/>
            <w:lang w:bidi="ar-SA"/>
          </w:rPr>
          <w:drawing>
            <wp:inline distT="0" distB="0" distL="0" distR="0" wp14:anchorId="363A3ECE" wp14:editId="2F8269BD">
              <wp:extent cx="5278755" cy="2665562"/>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5759"/>
                      <a:stretch/>
                    </pic:blipFill>
                    <pic:spPr bwMode="auto">
                      <a:xfrm>
                        <a:off x="0" y="0"/>
                        <a:ext cx="5278755" cy="2665562"/>
                      </a:xfrm>
                      <a:prstGeom prst="rect">
                        <a:avLst/>
                      </a:prstGeom>
                      <a:ln>
                        <a:noFill/>
                      </a:ln>
                      <a:extLst>
                        <a:ext uri="{53640926-AAD7-44D8-BBD7-CCE9431645EC}">
                          <a14:shadowObscured xmlns:a14="http://schemas.microsoft.com/office/drawing/2010/main"/>
                        </a:ext>
                      </a:extLst>
                    </pic:spPr>
                  </pic:pic>
                </a:graphicData>
              </a:graphic>
            </wp:inline>
          </w:drawing>
        </w:r>
      </w:ins>
    </w:p>
    <w:p w14:paraId="5FDEBBA8" w14:textId="7E37416B" w:rsidR="00775427" w:rsidRDefault="00775427" w:rsidP="002B5B69">
      <w:pPr>
        <w:pStyle w:val="Caption"/>
        <w:ind w:firstLine="0"/>
        <w:jc w:val="center"/>
        <w:rPr>
          <w:ins w:id="17149" w:author="Dénes CSALA" w:date="2016-07-25T23:17:00Z"/>
        </w:rPr>
        <w:pPrChange w:id="17150" w:author="Dénes CSALA" w:date="2016-07-25T23:22:00Z">
          <w:pPr>
            <w:pStyle w:val="Caption"/>
            <w:ind w:firstLine="0"/>
            <w:jc w:val="center"/>
          </w:pPr>
        </w:pPrChange>
      </w:pPr>
      <w:bookmarkStart w:id="17151" w:name="_Ref457230197"/>
      <w:bookmarkStart w:id="17152" w:name="_Toc457257082"/>
      <w:ins w:id="17153" w:author="Dénes CSALA" w:date="2016-07-25T17:13:00Z">
        <w:r>
          <w:t xml:space="preserve">Figure </w:t>
        </w:r>
        <w:r>
          <w:fldChar w:fldCharType="begin"/>
        </w:r>
        <w:r>
          <w:instrText xml:space="preserve"> STYLEREF 1 \s </w:instrText>
        </w:r>
        <w:r>
          <w:fldChar w:fldCharType="separate"/>
        </w:r>
      </w:ins>
      <w:r w:rsidR="00020C26">
        <w:rPr>
          <w:noProof/>
          <w:cs/>
        </w:rPr>
        <w:t>‎</w:t>
      </w:r>
      <w:r w:rsidR="00020C26">
        <w:rPr>
          <w:noProof/>
        </w:rPr>
        <w:t>6</w:t>
      </w:r>
      <w:ins w:id="17154" w:author="Dénes CSALA" w:date="2016-07-25T17:13:00Z">
        <w:r>
          <w:fldChar w:fldCharType="end"/>
        </w:r>
        <w:r>
          <w:noBreakHyphen/>
        </w:r>
        <w:r>
          <w:fldChar w:fldCharType="begin"/>
        </w:r>
        <w:r>
          <w:instrText xml:space="preserve"> SEQ Figure \* ARABIC \s 1 </w:instrText>
        </w:r>
        <w:r>
          <w:fldChar w:fldCharType="separate"/>
        </w:r>
      </w:ins>
      <w:ins w:id="17155" w:author="Dénes CSALA" w:date="2016-07-26T00:38:00Z">
        <w:r w:rsidR="00020C26">
          <w:rPr>
            <w:noProof/>
          </w:rPr>
          <w:t>20</w:t>
        </w:r>
      </w:ins>
      <w:ins w:id="17156" w:author="Dénes CSALA" w:date="2016-07-25T17:13:00Z">
        <w:r>
          <w:fldChar w:fldCharType="end"/>
        </w:r>
        <w:bookmarkEnd w:id="17151"/>
        <w:r>
          <w:t xml:space="preserve">. UAE NETSET dynamics (including exports) </w:t>
        </w:r>
        <w:r>
          <w:br/>
          <w:t>sourc</w:t>
        </w:r>
        <w:r w:rsidR="002B5B69">
          <w:t>e: own work for SETE, years: 20</w:t>
        </w:r>
      </w:ins>
      <w:ins w:id="17157" w:author="Dénes CSALA" w:date="2016-07-25T23:22:00Z">
        <w:r w:rsidR="002B5B69">
          <w:t>15</w:t>
        </w:r>
      </w:ins>
      <w:ins w:id="17158" w:author="Dénes CSALA" w:date="2016-07-25T17:13:00Z">
        <w:r>
          <w:t>-2100</w:t>
        </w:r>
      </w:ins>
      <w:bookmarkEnd w:id="17152"/>
    </w:p>
    <w:p w14:paraId="2F955833" w14:textId="2BD95E0D" w:rsidR="002B5B69" w:rsidRDefault="002B5B69" w:rsidP="002B5B69">
      <w:pPr>
        <w:rPr>
          <w:ins w:id="17159" w:author="Dénes CSALA" w:date="2016-07-25T23:20:00Z"/>
        </w:rPr>
        <w:pPrChange w:id="17160" w:author="Dénes CSALA" w:date="2016-07-25T23:18:00Z">
          <w:pPr>
            <w:pStyle w:val="Caption"/>
            <w:ind w:firstLine="0"/>
            <w:jc w:val="center"/>
          </w:pPr>
        </w:pPrChange>
      </w:pPr>
      <w:ins w:id="17161" w:author="Dénes CSALA" w:date="2016-07-25T23:17:00Z">
        <w:r>
          <w:lastRenderedPageBreak/>
          <w:t xml:space="preserve">Exports from the UAE come in form of both </w:t>
        </w:r>
      </w:ins>
      <w:ins w:id="17162" w:author="Dénes CSALA" w:date="2016-07-25T23:18:00Z">
        <w:r>
          <w:t>t</w:t>
        </w:r>
      </w:ins>
      <w:ins w:id="17163" w:author="Dénes CSALA" w:date="2016-07-25T23:17:00Z">
        <w:r>
          <w:t xml:space="preserve">raded </w:t>
        </w:r>
      </w:ins>
      <w:ins w:id="17164" w:author="Dénes CSALA" w:date="2016-07-25T23:18:00Z">
        <w:r>
          <w:t>e</w:t>
        </w:r>
      </w:ins>
      <w:ins w:id="17165" w:author="Dénes CSALA" w:date="2016-07-25T23:17:00Z">
        <w:r>
          <w:t xml:space="preserve">lectricity as well as </w:t>
        </w:r>
      </w:ins>
      <w:ins w:id="17166" w:author="Dénes CSALA" w:date="2016-07-25T23:18:00Z">
        <w:r>
          <w:t>p</w:t>
        </w:r>
      </w:ins>
      <w:ins w:id="17167" w:author="Dénes CSALA" w:date="2016-07-25T23:17:00Z">
        <w:r>
          <w:t>ower</w:t>
        </w:r>
      </w:ins>
      <w:ins w:id="17168" w:author="Dénes CSALA" w:date="2016-07-25T23:18:00Z">
        <w:r>
          <w:t xml:space="preserve">-to-liquids. Their supplied is secured by additional photovoltaic capacity. In 2100, </w:t>
        </w:r>
      </w:ins>
      <w:ins w:id="17169" w:author="Dénes CSALA" w:date="2016-07-25T23:19:00Z">
        <w:r>
          <w:t>exported electricity accounts for 16% of all energy outflows, while power-to-liquids account for 23%.</w:t>
        </w:r>
      </w:ins>
      <w:ins w:id="17170" w:author="Dénes CSALA" w:date="2016-07-25T23:21:00Z">
        <w:r>
          <w:t xml:space="preserve"> Electricity is mostly exported from the UAE to the other Gulf countries</w:t>
        </w:r>
      </w:ins>
      <w:ins w:id="17171" w:author="Dénes CSALA" w:date="2016-07-25T23:22:00Z">
        <w:r>
          <w:t xml:space="preserve"> (</w:t>
        </w:r>
        <w:r>
          <w:fldChar w:fldCharType="begin"/>
        </w:r>
        <w:r>
          <w:instrText xml:space="preserve"> REF _Ref457252303 \h </w:instrText>
        </w:r>
      </w:ins>
      <w:r>
        <w:fldChar w:fldCharType="separate"/>
      </w:r>
      <w:ins w:id="17172" w:author="Dénes CSALA" w:date="2016-07-26T00:38:00Z">
        <w:r w:rsidR="00020C26">
          <w:t xml:space="preserve">Figure </w:t>
        </w:r>
        <w:r w:rsidR="00020C26">
          <w:rPr>
            <w:noProof/>
            <w:cs/>
          </w:rPr>
          <w:t>‎</w:t>
        </w:r>
        <w:r w:rsidR="00020C26">
          <w:rPr>
            <w:noProof/>
          </w:rPr>
          <w:t>6</w:t>
        </w:r>
        <w:r w:rsidR="00020C26">
          <w:noBreakHyphen/>
        </w:r>
        <w:r w:rsidR="00020C26">
          <w:rPr>
            <w:noProof/>
          </w:rPr>
          <w:t>21</w:t>
        </w:r>
      </w:ins>
      <w:ins w:id="17173" w:author="Dénes CSALA" w:date="2016-07-25T23:22:00Z">
        <w:r>
          <w:fldChar w:fldCharType="end"/>
        </w:r>
        <w:r>
          <w:t>)</w:t>
        </w:r>
      </w:ins>
      <w:ins w:id="17174" w:author="Dénes CSALA" w:date="2016-07-25T23:21:00Z">
        <w:r>
          <w:t>, while liquids are delivered to a diverse clientele</w:t>
        </w:r>
      </w:ins>
      <w:ins w:id="17175" w:author="Dénes CSALA" w:date="2016-07-25T23:22:00Z">
        <w:r>
          <w:t xml:space="preserve"> </w:t>
        </w:r>
      </w:ins>
      <w:ins w:id="17176" w:author="Dénes CSALA" w:date="2016-07-25T23:23:00Z">
        <w:r>
          <w:t>(</w:t>
        </w:r>
        <w:r>
          <w:fldChar w:fldCharType="begin"/>
        </w:r>
        <w:r>
          <w:instrText xml:space="preserve"> REF _Ref457252314 \h </w:instrText>
        </w:r>
      </w:ins>
      <w:r>
        <w:fldChar w:fldCharType="separate"/>
      </w:r>
      <w:ins w:id="17177" w:author="Dénes CSALA" w:date="2016-07-26T00:38:00Z">
        <w:r w:rsidR="00020C26">
          <w:t xml:space="preserve">Figure </w:t>
        </w:r>
        <w:r w:rsidR="00020C26">
          <w:rPr>
            <w:noProof/>
            <w:cs/>
          </w:rPr>
          <w:t>‎</w:t>
        </w:r>
        <w:r w:rsidR="00020C26">
          <w:rPr>
            <w:noProof/>
          </w:rPr>
          <w:t>6</w:t>
        </w:r>
        <w:r w:rsidR="00020C26">
          <w:noBreakHyphen/>
        </w:r>
        <w:r w:rsidR="00020C26">
          <w:rPr>
            <w:noProof/>
          </w:rPr>
          <w:t>22</w:t>
        </w:r>
      </w:ins>
      <w:ins w:id="17178" w:author="Dénes CSALA" w:date="2016-07-25T23:23:00Z">
        <w:r>
          <w:fldChar w:fldCharType="end"/>
        </w:r>
        <w:r>
          <w:t>)</w:t>
        </w:r>
      </w:ins>
      <w:ins w:id="17179" w:author="Dénes CSALA" w:date="2016-07-25T23:21:00Z">
        <w:r>
          <w:t>.</w:t>
        </w:r>
      </w:ins>
    </w:p>
    <w:p w14:paraId="41823023" w14:textId="3C5F022A" w:rsidR="002B5B69" w:rsidRDefault="002B5B69" w:rsidP="002B5B69">
      <w:pPr>
        <w:ind w:firstLine="0"/>
        <w:rPr>
          <w:ins w:id="17180" w:author="Dénes CSALA" w:date="2016-07-25T23:22:00Z"/>
        </w:rPr>
        <w:pPrChange w:id="17181" w:author="Dénes CSALA" w:date="2016-07-25T23:20:00Z">
          <w:pPr>
            <w:pStyle w:val="Caption"/>
            <w:ind w:firstLine="0"/>
            <w:jc w:val="center"/>
          </w:pPr>
        </w:pPrChange>
      </w:pPr>
      <w:ins w:id="17182" w:author="Dénes CSALA" w:date="2016-07-25T23:20:00Z">
        <w:r>
          <w:rPr>
            <w:noProof/>
            <w:lang w:bidi="ar-SA"/>
          </w:rPr>
          <w:drawing>
            <wp:inline distT="0" distB="0" distL="0" distR="0" wp14:anchorId="5572AAFE" wp14:editId="6A6527DC">
              <wp:extent cx="5278755" cy="2475782"/>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21756"/>
                      <a:stretch/>
                    </pic:blipFill>
                    <pic:spPr bwMode="auto">
                      <a:xfrm>
                        <a:off x="0" y="0"/>
                        <a:ext cx="5278755" cy="2475782"/>
                      </a:xfrm>
                      <a:prstGeom prst="rect">
                        <a:avLst/>
                      </a:prstGeom>
                      <a:ln>
                        <a:noFill/>
                      </a:ln>
                      <a:extLst>
                        <a:ext uri="{53640926-AAD7-44D8-BBD7-CCE9431645EC}">
                          <a14:shadowObscured xmlns:a14="http://schemas.microsoft.com/office/drawing/2010/main"/>
                        </a:ext>
                      </a:extLst>
                    </pic:spPr>
                  </pic:pic>
                </a:graphicData>
              </a:graphic>
            </wp:inline>
          </w:drawing>
        </w:r>
      </w:ins>
    </w:p>
    <w:p w14:paraId="53ED534A" w14:textId="135C94D9" w:rsidR="002B5B69" w:rsidRDefault="002B5B69" w:rsidP="002B5B69">
      <w:pPr>
        <w:pStyle w:val="Caption"/>
        <w:ind w:firstLine="0"/>
        <w:jc w:val="center"/>
        <w:rPr>
          <w:ins w:id="17183" w:author="Dénes CSALA" w:date="2016-07-25T23:22:00Z"/>
        </w:rPr>
        <w:pPrChange w:id="17184" w:author="Dénes CSALA" w:date="2016-07-25T23:22:00Z">
          <w:pPr>
            <w:pStyle w:val="Caption"/>
            <w:ind w:firstLine="0"/>
            <w:jc w:val="center"/>
          </w:pPr>
        </w:pPrChange>
      </w:pPr>
      <w:bookmarkStart w:id="17185" w:name="_Ref457252303"/>
      <w:bookmarkStart w:id="17186" w:name="_Toc457257083"/>
      <w:ins w:id="17187" w:author="Dénes CSALA" w:date="2016-07-25T23:22:00Z">
        <w:r>
          <w:t xml:space="preserve">Figure </w:t>
        </w:r>
        <w:r>
          <w:fldChar w:fldCharType="begin"/>
        </w:r>
        <w:r>
          <w:instrText xml:space="preserve"> STYLEREF 1 \s </w:instrText>
        </w:r>
        <w:r>
          <w:fldChar w:fldCharType="separate"/>
        </w:r>
      </w:ins>
      <w:r w:rsidR="00020C26">
        <w:rPr>
          <w:noProof/>
          <w:cs/>
        </w:rPr>
        <w:t>‎</w:t>
      </w:r>
      <w:r w:rsidR="00020C26">
        <w:rPr>
          <w:noProof/>
        </w:rPr>
        <w:t>6</w:t>
      </w:r>
      <w:ins w:id="17188" w:author="Dénes CSALA" w:date="2016-07-25T23:22:00Z">
        <w:r>
          <w:fldChar w:fldCharType="end"/>
        </w:r>
        <w:r>
          <w:noBreakHyphen/>
        </w:r>
        <w:r>
          <w:fldChar w:fldCharType="begin"/>
        </w:r>
        <w:r>
          <w:instrText xml:space="preserve"> SEQ Figure \* ARABIC \s 1 </w:instrText>
        </w:r>
        <w:r>
          <w:fldChar w:fldCharType="separate"/>
        </w:r>
      </w:ins>
      <w:ins w:id="17189" w:author="Dénes CSALA" w:date="2016-07-26T00:38:00Z">
        <w:r w:rsidR="00020C26">
          <w:rPr>
            <w:noProof/>
          </w:rPr>
          <w:t>21</w:t>
        </w:r>
      </w:ins>
      <w:ins w:id="17190" w:author="Dénes CSALA" w:date="2016-07-25T23:22:00Z">
        <w:r>
          <w:fldChar w:fldCharType="end"/>
        </w:r>
        <w:bookmarkEnd w:id="17185"/>
        <w:r>
          <w:t>. UAE NETSET dynamics. Electricity exports through the grid</w:t>
        </w:r>
        <w:r>
          <w:br/>
          <w:t>source: own work for SETE, years: 2015-2100</w:t>
        </w:r>
        <w:bookmarkEnd w:id="17186"/>
      </w:ins>
    </w:p>
    <w:p w14:paraId="760E39C9" w14:textId="48E95529" w:rsidR="002B5B69" w:rsidRDefault="002B5B69" w:rsidP="002B5B69">
      <w:pPr>
        <w:ind w:firstLine="0"/>
        <w:rPr>
          <w:ins w:id="17191" w:author="Dénes CSALA" w:date="2016-07-25T23:22:00Z"/>
        </w:rPr>
        <w:pPrChange w:id="17192" w:author="Dénes CSALA" w:date="2016-07-25T23:20:00Z">
          <w:pPr>
            <w:pStyle w:val="Caption"/>
            <w:ind w:firstLine="0"/>
            <w:jc w:val="center"/>
          </w:pPr>
        </w:pPrChange>
      </w:pPr>
      <w:ins w:id="17193" w:author="Dénes CSALA" w:date="2016-07-25T23:21:00Z">
        <w:r>
          <w:rPr>
            <w:noProof/>
            <w:lang w:bidi="ar-SA"/>
          </w:rPr>
          <w:drawing>
            <wp:inline distT="0" distB="0" distL="0" distR="0" wp14:anchorId="7EEC5A3F" wp14:editId="0EF58ECD">
              <wp:extent cx="5278755" cy="246715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22030"/>
                      <a:stretch/>
                    </pic:blipFill>
                    <pic:spPr bwMode="auto">
                      <a:xfrm>
                        <a:off x="0" y="0"/>
                        <a:ext cx="5278755" cy="2467155"/>
                      </a:xfrm>
                      <a:prstGeom prst="rect">
                        <a:avLst/>
                      </a:prstGeom>
                      <a:ln>
                        <a:noFill/>
                      </a:ln>
                      <a:extLst>
                        <a:ext uri="{53640926-AAD7-44D8-BBD7-CCE9431645EC}">
                          <a14:shadowObscured xmlns:a14="http://schemas.microsoft.com/office/drawing/2010/main"/>
                        </a:ext>
                      </a:extLst>
                    </pic:spPr>
                  </pic:pic>
                </a:graphicData>
              </a:graphic>
            </wp:inline>
          </w:drawing>
        </w:r>
      </w:ins>
    </w:p>
    <w:p w14:paraId="4530C7EB" w14:textId="4A82BBC0" w:rsidR="002B5B69" w:rsidRDefault="002B5B69" w:rsidP="002B5B69">
      <w:pPr>
        <w:pStyle w:val="Caption"/>
        <w:ind w:firstLine="0"/>
        <w:jc w:val="center"/>
        <w:rPr>
          <w:ins w:id="17194" w:author="Dénes CSALA" w:date="2016-07-25T23:22:00Z"/>
        </w:rPr>
        <w:pPrChange w:id="17195" w:author="Dénes CSALA" w:date="2016-07-25T23:23:00Z">
          <w:pPr>
            <w:pStyle w:val="Caption"/>
            <w:ind w:firstLine="0"/>
            <w:jc w:val="center"/>
          </w:pPr>
        </w:pPrChange>
      </w:pPr>
      <w:bookmarkStart w:id="17196" w:name="_Ref457252314"/>
      <w:bookmarkStart w:id="17197" w:name="_Toc457257084"/>
      <w:ins w:id="17198" w:author="Dénes CSALA" w:date="2016-07-25T23:22:00Z">
        <w:r>
          <w:t xml:space="preserve">Figure </w:t>
        </w:r>
        <w:r>
          <w:fldChar w:fldCharType="begin"/>
        </w:r>
        <w:r>
          <w:instrText xml:space="preserve"> STYLEREF 1 \s </w:instrText>
        </w:r>
        <w:r>
          <w:fldChar w:fldCharType="separate"/>
        </w:r>
      </w:ins>
      <w:r w:rsidR="00020C26">
        <w:rPr>
          <w:noProof/>
          <w:cs/>
        </w:rPr>
        <w:t>‎</w:t>
      </w:r>
      <w:r w:rsidR="00020C26">
        <w:rPr>
          <w:noProof/>
        </w:rPr>
        <w:t>6</w:t>
      </w:r>
      <w:ins w:id="17199" w:author="Dénes CSALA" w:date="2016-07-25T23:22:00Z">
        <w:r>
          <w:fldChar w:fldCharType="end"/>
        </w:r>
        <w:r>
          <w:noBreakHyphen/>
        </w:r>
        <w:r>
          <w:fldChar w:fldCharType="begin"/>
        </w:r>
        <w:r>
          <w:instrText xml:space="preserve"> SEQ Figure \* ARABIC \s 1 </w:instrText>
        </w:r>
        <w:r>
          <w:fldChar w:fldCharType="separate"/>
        </w:r>
      </w:ins>
      <w:ins w:id="17200" w:author="Dénes CSALA" w:date="2016-07-26T00:38:00Z">
        <w:r w:rsidR="00020C26">
          <w:rPr>
            <w:noProof/>
          </w:rPr>
          <w:t>22</w:t>
        </w:r>
      </w:ins>
      <w:ins w:id="17201" w:author="Dénes CSALA" w:date="2016-07-25T23:22:00Z">
        <w:r>
          <w:fldChar w:fldCharType="end"/>
        </w:r>
        <w:bookmarkEnd w:id="17196"/>
        <w:r>
          <w:t xml:space="preserve">. </w:t>
        </w:r>
      </w:ins>
      <w:ins w:id="17202" w:author="Dénes CSALA" w:date="2016-07-25T23:23:00Z">
        <w:r>
          <w:t>UAE NETSET dynamics. Power-to-liquid exports</w:t>
        </w:r>
        <w:r>
          <w:br/>
          <w:t>source: own work for SETE, years: 2015-2100</w:t>
        </w:r>
      </w:ins>
      <w:bookmarkEnd w:id="17197"/>
    </w:p>
    <w:p w14:paraId="3A74EE1F" w14:textId="77777777" w:rsidR="002B5B69" w:rsidRPr="002B5B69" w:rsidRDefault="002B5B69" w:rsidP="002B5B69">
      <w:pPr>
        <w:ind w:firstLine="0"/>
        <w:rPr>
          <w:ins w:id="17203" w:author="Dénes CSALA" w:date="2016-07-25T17:13:00Z"/>
          <w:rPrChange w:id="17204" w:author="Dénes CSALA" w:date="2016-07-25T23:17:00Z">
            <w:rPr>
              <w:ins w:id="17205" w:author="Dénes CSALA" w:date="2016-07-25T17:13:00Z"/>
              <w:lang w:bidi="ar-SA"/>
            </w:rPr>
          </w:rPrChange>
        </w:rPr>
        <w:pPrChange w:id="17206" w:author="Dénes CSALA" w:date="2016-07-25T23:20:00Z">
          <w:pPr>
            <w:pStyle w:val="Caption"/>
            <w:ind w:firstLine="0"/>
            <w:jc w:val="center"/>
          </w:pPr>
        </w:pPrChange>
      </w:pPr>
    </w:p>
    <w:p w14:paraId="1C10B0F4" w14:textId="49709A2E" w:rsidR="00094898" w:rsidRDefault="00094898" w:rsidP="00094898">
      <w:pPr>
        <w:pStyle w:val="Heading3"/>
        <w:rPr>
          <w:ins w:id="17207" w:author="Dénes CSALA" w:date="2016-07-25T17:20:00Z"/>
          <w:lang w:bidi="ar-SA"/>
        </w:rPr>
        <w:pPrChange w:id="17208" w:author="Dénes CSALA" w:date="2016-07-25T16:12:00Z">
          <w:pPr>
            <w:pStyle w:val="Heading3"/>
          </w:pPr>
        </w:pPrChange>
      </w:pPr>
      <w:bookmarkStart w:id="17209" w:name="_Toc457256932"/>
      <w:ins w:id="17210" w:author="Dénes CSALA" w:date="2016-07-25T16:12:00Z">
        <w:r>
          <w:rPr>
            <w:lang w:bidi="ar-SA"/>
          </w:rPr>
          <w:lastRenderedPageBreak/>
          <w:t>NETSET for the United States total net demand</w:t>
        </w:r>
      </w:ins>
      <w:bookmarkEnd w:id="17209"/>
    </w:p>
    <w:p w14:paraId="6BB378C4" w14:textId="10BB375D" w:rsidR="00EA0F31" w:rsidRDefault="002B5B69" w:rsidP="00EA0F31">
      <w:pPr>
        <w:ind w:firstLine="0"/>
        <w:rPr>
          <w:ins w:id="17211" w:author="Dénes CSALA" w:date="2016-07-25T17:20:00Z"/>
          <w:lang w:bidi="ar-SA"/>
        </w:rPr>
      </w:pPr>
      <w:ins w:id="17212" w:author="Dénes CSALA" w:date="2016-07-25T23:26:00Z">
        <w:r>
          <w:rPr>
            <w:noProof/>
            <w:lang w:bidi="ar-SA"/>
          </w:rPr>
          <w:drawing>
            <wp:inline distT="0" distB="0" distL="0" distR="0" wp14:anchorId="79479E8F" wp14:editId="26BE88B5">
              <wp:extent cx="5278755" cy="2682815"/>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15214"/>
                      <a:stretch/>
                    </pic:blipFill>
                    <pic:spPr bwMode="auto">
                      <a:xfrm>
                        <a:off x="0" y="0"/>
                        <a:ext cx="5278755" cy="2682815"/>
                      </a:xfrm>
                      <a:prstGeom prst="rect">
                        <a:avLst/>
                      </a:prstGeom>
                      <a:ln>
                        <a:noFill/>
                      </a:ln>
                      <a:extLst>
                        <a:ext uri="{53640926-AAD7-44D8-BBD7-CCE9431645EC}">
                          <a14:shadowObscured xmlns:a14="http://schemas.microsoft.com/office/drawing/2010/main"/>
                        </a:ext>
                      </a:extLst>
                    </pic:spPr>
                  </pic:pic>
                </a:graphicData>
              </a:graphic>
            </wp:inline>
          </w:drawing>
        </w:r>
      </w:ins>
    </w:p>
    <w:p w14:paraId="5F2CE7E5" w14:textId="34206209" w:rsidR="00EA0F31" w:rsidRDefault="00EA0F31" w:rsidP="00EA0F31">
      <w:pPr>
        <w:pStyle w:val="Caption"/>
        <w:ind w:firstLine="0"/>
        <w:jc w:val="center"/>
        <w:rPr>
          <w:ins w:id="17213" w:author="Dénes CSALA" w:date="2016-07-25T17:20:00Z"/>
          <w:lang w:bidi="ar-SA"/>
        </w:rPr>
        <w:pPrChange w:id="17214" w:author="Dénes CSALA" w:date="2016-07-25T17:21:00Z">
          <w:pPr>
            <w:pStyle w:val="Caption"/>
            <w:ind w:firstLine="0"/>
            <w:jc w:val="center"/>
          </w:pPr>
        </w:pPrChange>
      </w:pPr>
      <w:bookmarkStart w:id="17215" w:name="_Ref457230664"/>
      <w:bookmarkStart w:id="17216" w:name="_Toc457257085"/>
      <w:ins w:id="17217" w:author="Dénes CSALA" w:date="2016-07-25T17:20:00Z">
        <w:r>
          <w:t xml:space="preserve">Figure </w:t>
        </w:r>
        <w:r>
          <w:fldChar w:fldCharType="begin"/>
        </w:r>
        <w:r>
          <w:instrText xml:space="preserve"> STYLEREF 1 \s </w:instrText>
        </w:r>
        <w:r>
          <w:fldChar w:fldCharType="separate"/>
        </w:r>
      </w:ins>
      <w:r w:rsidR="00020C26">
        <w:rPr>
          <w:noProof/>
          <w:cs/>
        </w:rPr>
        <w:t>‎</w:t>
      </w:r>
      <w:r w:rsidR="00020C26">
        <w:rPr>
          <w:noProof/>
        </w:rPr>
        <w:t>6</w:t>
      </w:r>
      <w:ins w:id="17218" w:author="Dénes CSALA" w:date="2016-07-25T17:20:00Z">
        <w:r>
          <w:fldChar w:fldCharType="end"/>
        </w:r>
        <w:r>
          <w:noBreakHyphen/>
        </w:r>
        <w:r>
          <w:fldChar w:fldCharType="begin"/>
        </w:r>
        <w:r>
          <w:instrText xml:space="preserve"> SEQ Figure \* ARABIC \s 1 </w:instrText>
        </w:r>
        <w:r>
          <w:fldChar w:fldCharType="separate"/>
        </w:r>
      </w:ins>
      <w:ins w:id="17219" w:author="Dénes CSALA" w:date="2016-07-26T00:38:00Z">
        <w:r w:rsidR="00020C26">
          <w:rPr>
            <w:noProof/>
          </w:rPr>
          <w:t>23</w:t>
        </w:r>
      </w:ins>
      <w:ins w:id="17220" w:author="Dénes CSALA" w:date="2016-07-25T17:20:00Z">
        <w:r>
          <w:fldChar w:fldCharType="end"/>
        </w:r>
        <w:bookmarkEnd w:id="17215"/>
        <w:r>
          <w:t>. U</w:t>
        </w:r>
      </w:ins>
      <w:ins w:id="17221" w:author="Dénes CSALA" w:date="2016-07-25T17:21:00Z">
        <w:r>
          <w:t>SA</w:t>
        </w:r>
      </w:ins>
      <w:ins w:id="17222" w:author="Dénes CSALA" w:date="2016-07-25T17:20:00Z">
        <w:r>
          <w:t xml:space="preserve"> NETSET dynamics (including exports) </w:t>
        </w:r>
        <w:r>
          <w:br/>
          <w:t>source: own work for SETE, years: 2000-2100</w:t>
        </w:r>
        <w:bookmarkEnd w:id="17216"/>
      </w:ins>
    </w:p>
    <w:p w14:paraId="7FD7AE4C" w14:textId="320D8D4A" w:rsidR="00EA0F31" w:rsidRDefault="00EA0F31" w:rsidP="00FB0811">
      <w:pPr>
        <w:rPr>
          <w:ins w:id="17223" w:author="Dénes CSALA" w:date="2016-07-25T23:32:00Z"/>
          <w:lang w:bidi="ar-SA"/>
        </w:rPr>
        <w:pPrChange w:id="17224" w:author="Dénes CSALA" w:date="2016-07-25T23:31:00Z">
          <w:pPr>
            <w:pStyle w:val="Heading3"/>
          </w:pPr>
        </w:pPrChange>
      </w:pPr>
      <w:ins w:id="17225" w:author="Dénes CSALA" w:date="2016-07-25T17:22:00Z">
        <w:r>
          <w:rPr>
            <w:lang w:bidi="ar-SA"/>
          </w:rPr>
          <w:fldChar w:fldCharType="begin"/>
        </w:r>
        <w:r>
          <w:rPr>
            <w:lang w:bidi="ar-SA"/>
          </w:rPr>
          <w:instrText xml:space="preserve"> REF _Ref457230664 \h </w:instrText>
        </w:r>
        <w:r>
          <w:rPr>
            <w:lang w:bidi="ar-SA"/>
          </w:rPr>
        </w:r>
      </w:ins>
      <w:r w:rsidR="002B5B69">
        <w:rPr>
          <w:lang w:bidi="ar-SA"/>
        </w:rPr>
        <w:instrText xml:space="preserve"> \* MERGEFORMAT </w:instrText>
      </w:r>
      <w:r>
        <w:rPr>
          <w:lang w:bidi="ar-SA"/>
        </w:rPr>
        <w:fldChar w:fldCharType="separate"/>
      </w:r>
      <w:ins w:id="17226" w:author="Dénes CSALA" w:date="2016-07-26T00:38:00Z">
        <w:r w:rsidR="00020C26">
          <w:t xml:space="preserve">Figure </w:t>
        </w:r>
        <w:r w:rsidR="00020C26">
          <w:rPr>
            <w:noProof/>
            <w:cs/>
          </w:rPr>
          <w:t>‎</w:t>
        </w:r>
        <w:r w:rsidR="00020C26">
          <w:rPr>
            <w:noProof/>
          </w:rPr>
          <w:t>6</w:t>
        </w:r>
        <w:r w:rsidR="00020C26">
          <w:rPr>
            <w:noProof/>
          </w:rPr>
          <w:noBreakHyphen/>
          <w:t>23</w:t>
        </w:r>
      </w:ins>
      <w:ins w:id="17227" w:author="Dénes CSALA" w:date="2016-07-25T17:22:00Z">
        <w:r>
          <w:rPr>
            <w:lang w:bidi="ar-SA"/>
          </w:rPr>
          <w:fldChar w:fldCharType="end"/>
        </w:r>
        <w:r>
          <w:rPr>
            <w:lang w:bidi="ar-SA"/>
          </w:rPr>
          <w:t xml:space="preserve"> presents the net energy transition for the United States after including energy exports</w:t>
        </w:r>
      </w:ins>
      <w:ins w:id="17228" w:author="Dénes CSALA" w:date="2016-07-25T18:30:00Z">
        <w:r w:rsidR="000E5347">
          <w:rPr>
            <w:lang w:bidi="ar-SA"/>
          </w:rPr>
          <w:t>.</w:t>
        </w:r>
      </w:ins>
      <w:ins w:id="17229" w:author="Dénes CSALA" w:date="2016-07-25T23:26:00Z">
        <w:r w:rsidR="002B5B69">
          <w:rPr>
            <w:lang w:bidi="ar-SA"/>
          </w:rPr>
          <w:t xml:space="preserve"> The US does not export a lot of energy under</w:t>
        </w:r>
      </w:ins>
      <w:ins w:id="17230" w:author="Dénes CSALA" w:date="2016-07-25T23:27:00Z">
        <w:r w:rsidR="002B5B69">
          <w:rPr>
            <w:lang w:bidi="ar-SA"/>
          </w:rPr>
          <w:t xml:space="preserve"> </w:t>
        </w:r>
      </w:ins>
      <w:ins w:id="17231" w:author="Dénes CSALA" w:date="2016-07-25T23:26:00Z">
        <w:r w:rsidR="002B5B69">
          <w:rPr>
            <w:lang w:bidi="ar-SA"/>
          </w:rPr>
          <w:t>NE</w:t>
        </w:r>
      </w:ins>
      <w:ins w:id="17232" w:author="Dénes CSALA" w:date="2016-07-25T23:27:00Z">
        <w:r w:rsidR="002B5B69">
          <w:rPr>
            <w:lang w:bidi="ar-SA"/>
          </w:rPr>
          <w:t>T</w:t>
        </w:r>
      </w:ins>
      <w:ins w:id="17233" w:author="Dénes CSALA" w:date="2016-07-25T23:26:00Z">
        <w:r w:rsidR="002B5B69">
          <w:rPr>
            <w:lang w:bidi="ar-SA"/>
          </w:rPr>
          <w:t>SET</w:t>
        </w:r>
      </w:ins>
      <w:ins w:id="17234" w:author="Dénes CSALA" w:date="2016-07-25T23:27:00Z">
        <w:r w:rsidR="002B5B69">
          <w:rPr>
            <w:lang w:bidi="ar-SA"/>
          </w:rPr>
          <w:t xml:space="preserve"> – 7.6% traded electricity of all energy outflows in 2100, plus an additional 3.7% P</w:t>
        </w:r>
      </w:ins>
      <w:ins w:id="17235" w:author="Dénes CSALA" w:date="2016-07-25T23:28:00Z">
        <w:r w:rsidR="002B5B69">
          <w:rPr>
            <w:lang w:bidi="ar-SA"/>
          </w:rPr>
          <w:t>TL – and its trade it’s mostly confined to other member of the North American power grid connections, Mexico and Canada.</w:t>
        </w:r>
      </w:ins>
      <w:ins w:id="17236" w:author="Dénes CSALA" w:date="2016-07-25T23:29:00Z">
        <w:r w:rsidR="00FB0811">
          <w:rPr>
            <w:lang w:bidi="ar-SA"/>
          </w:rPr>
          <w:t xml:space="preserve"> In the model, currently there is dual-trading: that is Mexico exports solar power to the US, but it also imports (albeit much less). </w:t>
        </w:r>
      </w:ins>
      <w:ins w:id="17237" w:author="Dénes CSALA" w:date="2016-07-25T23:30:00Z">
        <w:r w:rsidR="00FB0811">
          <w:rPr>
            <w:lang w:bidi="ar-SA"/>
          </w:rPr>
          <w:t xml:space="preserve">These flows could be relaxed (as described in step </w:t>
        </w:r>
        <w:r w:rsidR="00FB0811" w:rsidRPr="00FB0811">
          <w:rPr>
            <w:i/>
            <w:iCs/>
            <w:lang w:bidi="ar-SA"/>
            <w:rPrChange w:id="17238" w:author="Dénes CSALA" w:date="2016-07-25T23:30:00Z">
              <w:rPr>
                <w:lang w:bidi="ar-SA"/>
              </w:rPr>
            </w:rPrChange>
          </w:rPr>
          <w:t>H7</w:t>
        </w:r>
        <w:r w:rsidR="00FB0811">
          <w:rPr>
            <w:lang w:bidi="ar-SA"/>
          </w:rPr>
          <w:t xml:space="preserve"> of section </w:t>
        </w:r>
        <w:r w:rsidR="00FB0811">
          <w:rPr>
            <w:lang w:bidi="ar-SA"/>
          </w:rPr>
          <w:fldChar w:fldCharType="begin"/>
        </w:r>
        <w:r w:rsidR="00FB0811">
          <w:rPr>
            <w:lang w:bidi="ar-SA"/>
          </w:rPr>
          <w:instrText xml:space="preserve"> REF _Ref456890551 \r \h </w:instrText>
        </w:r>
        <w:r w:rsidR="00FB0811">
          <w:rPr>
            <w:lang w:bidi="ar-SA"/>
          </w:rPr>
        </w:r>
      </w:ins>
      <w:r w:rsidR="00FB0811">
        <w:rPr>
          <w:lang w:bidi="ar-SA"/>
        </w:rPr>
        <w:fldChar w:fldCharType="separate"/>
      </w:r>
      <w:ins w:id="17239" w:author="Dénes CSALA" w:date="2016-07-26T00:38:00Z">
        <w:r w:rsidR="00020C26">
          <w:rPr>
            <w:cs/>
            <w:lang w:bidi="ar-SA"/>
          </w:rPr>
          <w:t>‎</w:t>
        </w:r>
        <w:r w:rsidR="00020C26">
          <w:rPr>
            <w:lang w:bidi="ar-SA"/>
          </w:rPr>
          <w:t>4.6.9</w:t>
        </w:r>
      </w:ins>
      <w:ins w:id="17240" w:author="Dénes CSALA" w:date="2016-07-25T23:30:00Z">
        <w:r w:rsidR="00FB0811">
          <w:rPr>
            <w:lang w:bidi="ar-SA"/>
          </w:rPr>
          <w:fldChar w:fldCharType="end"/>
        </w:r>
      </w:ins>
      <w:ins w:id="17241" w:author="Dénes CSALA" w:date="2016-07-25T23:31:00Z">
        <w:r w:rsidR="00FB0811">
          <w:rPr>
            <w:lang w:bidi="ar-SA"/>
          </w:rPr>
          <w:t>), however, they were kept explicit in order to demonstrate the functionings of the NETSET model, and they might as well as reflect reality.</w:t>
        </w:r>
      </w:ins>
    </w:p>
    <w:p w14:paraId="36C2FB2A" w14:textId="07F906D7" w:rsidR="00FB0811" w:rsidRPr="00EA0F31" w:rsidRDefault="00FB0811" w:rsidP="00FB0811">
      <w:pPr>
        <w:rPr>
          <w:ins w:id="17242" w:author="Dénes CSALA" w:date="2016-07-25T16:13:00Z"/>
          <w:lang w:bidi="ar-SA"/>
          <w:rPrChange w:id="17243" w:author="Dénes CSALA" w:date="2016-07-25T17:20:00Z">
            <w:rPr>
              <w:ins w:id="17244" w:author="Dénes CSALA" w:date="2016-07-25T16:13:00Z"/>
              <w:lang w:bidi="ar-SA"/>
            </w:rPr>
          </w:rPrChange>
        </w:rPr>
        <w:pPrChange w:id="17245" w:author="Dénes CSALA" w:date="2016-07-25T23:33:00Z">
          <w:pPr>
            <w:pStyle w:val="Heading3"/>
          </w:pPr>
        </w:pPrChange>
      </w:pPr>
      <w:ins w:id="17246" w:author="Dénes CSALA" w:date="2016-07-25T23:32:00Z">
        <w:r>
          <w:rPr>
            <w:lang w:bidi="ar-SA"/>
          </w:rPr>
          <w:t xml:space="preserve">The PTL exports of the US are sent mostly to Indonesia, Australia and Colombia during the early transition phase due to the easier </w:t>
        </w:r>
      </w:ins>
      <w:ins w:id="17247" w:author="Dénes CSALA" w:date="2016-07-25T23:33:00Z">
        <w:r>
          <w:rPr>
            <w:lang w:bidi="ar-SA"/>
          </w:rPr>
          <w:t xml:space="preserve">capacity </w:t>
        </w:r>
      </w:ins>
      <w:ins w:id="17248" w:author="Dénes CSALA" w:date="2016-07-25T23:32:00Z">
        <w:r>
          <w:rPr>
            <w:lang w:bidi="ar-SA"/>
          </w:rPr>
          <w:t xml:space="preserve">ramp-up </w:t>
        </w:r>
      </w:ins>
      <w:ins w:id="17249" w:author="Dénes CSALA" w:date="2016-07-25T23:33:00Z">
        <w:r>
          <w:rPr>
            <w:lang w:bidi="ar-SA"/>
          </w:rPr>
          <w:t>in the US given the relatively large existing renewable energy generation q</w:t>
        </w:r>
      </w:ins>
      <w:ins w:id="17250" w:author="Dénes CSALA" w:date="2016-07-25T23:32:00Z">
        <w:r>
          <w:rPr>
            <w:lang w:bidi="ar-SA"/>
          </w:rPr>
          <w:t>uantities</w:t>
        </w:r>
      </w:ins>
      <w:ins w:id="17251" w:author="Dénes CSALA" w:date="2016-07-25T23:33:00Z">
        <w:r>
          <w:rPr>
            <w:lang w:bidi="ar-SA"/>
          </w:rPr>
          <w:t>.</w:t>
        </w:r>
      </w:ins>
    </w:p>
    <w:p w14:paraId="5469A64D" w14:textId="77777777" w:rsidR="00FB0811" w:rsidRDefault="00FB0811">
      <w:pPr>
        <w:spacing w:after="160" w:line="259" w:lineRule="auto"/>
        <w:ind w:firstLine="0"/>
        <w:jc w:val="left"/>
        <w:rPr>
          <w:ins w:id="17252" w:author="Dénes CSALA" w:date="2016-07-25T23:33:00Z"/>
          <w:rFonts w:eastAsiaTheme="majorEastAsia" w:cstheme="majorBidi"/>
          <w:bCs/>
          <w:sz w:val="28"/>
          <w:lang w:bidi="ar-SA"/>
        </w:rPr>
      </w:pPr>
      <w:ins w:id="17253" w:author="Dénes CSALA" w:date="2016-07-25T23:33:00Z">
        <w:r>
          <w:rPr>
            <w:lang w:bidi="ar-SA"/>
          </w:rPr>
          <w:br w:type="page"/>
        </w:r>
      </w:ins>
    </w:p>
    <w:p w14:paraId="0F53C6F8" w14:textId="5D16F2B3" w:rsidR="00094898" w:rsidRDefault="00094898" w:rsidP="00094898">
      <w:pPr>
        <w:pStyle w:val="Heading3"/>
        <w:rPr>
          <w:ins w:id="17254" w:author="Dénes CSALA" w:date="2016-07-25T17:20:00Z"/>
          <w:lang w:bidi="ar-SA"/>
        </w:rPr>
        <w:pPrChange w:id="17255" w:author="Dénes CSALA" w:date="2016-07-25T16:13:00Z">
          <w:pPr>
            <w:pStyle w:val="Heading3"/>
          </w:pPr>
        </w:pPrChange>
      </w:pPr>
      <w:bookmarkStart w:id="17256" w:name="_Toc457256933"/>
      <w:ins w:id="17257" w:author="Dénes CSALA" w:date="2016-07-25T16:13:00Z">
        <w:r>
          <w:rPr>
            <w:lang w:bidi="ar-SA"/>
          </w:rPr>
          <w:lastRenderedPageBreak/>
          <w:t>NETSET for the United Kingdom total net demand</w:t>
        </w:r>
      </w:ins>
      <w:bookmarkEnd w:id="17256"/>
    </w:p>
    <w:p w14:paraId="4A150B64" w14:textId="4B00D146" w:rsidR="00EA0F31" w:rsidRDefault="00FB0811" w:rsidP="00EA0F31">
      <w:pPr>
        <w:ind w:firstLine="0"/>
        <w:rPr>
          <w:ins w:id="17258" w:author="Dénes CSALA" w:date="2016-07-25T17:20:00Z"/>
          <w:lang w:bidi="ar-SA"/>
        </w:rPr>
      </w:pPr>
      <w:ins w:id="17259" w:author="Dénes CSALA" w:date="2016-07-25T23:37:00Z">
        <w:r>
          <w:rPr>
            <w:noProof/>
            <w:lang w:bidi="ar-SA"/>
          </w:rPr>
          <w:drawing>
            <wp:inline distT="0" distB="0" distL="0" distR="0" wp14:anchorId="79695520" wp14:editId="2BB13C5F">
              <wp:extent cx="5278755" cy="267418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15486"/>
                      <a:stretch/>
                    </pic:blipFill>
                    <pic:spPr bwMode="auto">
                      <a:xfrm>
                        <a:off x="0" y="0"/>
                        <a:ext cx="5278755" cy="2674189"/>
                      </a:xfrm>
                      <a:prstGeom prst="rect">
                        <a:avLst/>
                      </a:prstGeom>
                      <a:ln>
                        <a:noFill/>
                      </a:ln>
                      <a:extLst>
                        <a:ext uri="{53640926-AAD7-44D8-BBD7-CCE9431645EC}">
                          <a14:shadowObscured xmlns:a14="http://schemas.microsoft.com/office/drawing/2010/main"/>
                        </a:ext>
                      </a:extLst>
                    </pic:spPr>
                  </pic:pic>
                </a:graphicData>
              </a:graphic>
            </wp:inline>
          </w:drawing>
        </w:r>
      </w:ins>
    </w:p>
    <w:p w14:paraId="2462E1AF" w14:textId="22AD2C51" w:rsidR="00EA0F31" w:rsidRDefault="00EA0F31" w:rsidP="00EA0F31">
      <w:pPr>
        <w:pStyle w:val="Caption"/>
        <w:ind w:firstLine="0"/>
        <w:jc w:val="center"/>
        <w:rPr>
          <w:ins w:id="17260" w:author="Dénes CSALA" w:date="2016-07-25T17:20:00Z"/>
          <w:lang w:bidi="ar-SA"/>
        </w:rPr>
        <w:pPrChange w:id="17261" w:author="Dénes CSALA" w:date="2016-07-25T17:21:00Z">
          <w:pPr>
            <w:pStyle w:val="Caption"/>
            <w:ind w:firstLine="0"/>
            <w:jc w:val="center"/>
          </w:pPr>
        </w:pPrChange>
      </w:pPr>
      <w:bookmarkStart w:id="17262" w:name="_Ref457234746"/>
      <w:bookmarkStart w:id="17263" w:name="_Toc457257086"/>
      <w:ins w:id="17264" w:author="Dénes CSALA" w:date="2016-07-25T17:20:00Z">
        <w:r>
          <w:t xml:space="preserve">Figure </w:t>
        </w:r>
        <w:r>
          <w:fldChar w:fldCharType="begin"/>
        </w:r>
        <w:r>
          <w:instrText xml:space="preserve"> STYLEREF 1 \s </w:instrText>
        </w:r>
        <w:r>
          <w:fldChar w:fldCharType="separate"/>
        </w:r>
      </w:ins>
      <w:r w:rsidR="00020C26">
        <w:rPr>
          <w:noProof/>
          <w:cs/>
        </w:rPr>
        <w:t>‎</w:t>
      </w:r>
      <w:r w:rsidR="00020C26">
        <w:rPr>
          <w:noProof/>
        </w:rPr>
        <w:t>6</w:t>
      </w:r>
      <w:ins w:id="17265" w:author="Dénes CSALA" w:date="2016-07-25T17:20:00Z">
        <w:r>
          <w:fldChar w:fldCharType="end"/>
        </w:r>
        <w:r>
          <w:noBreakHyphen/>
        </w:r>
        <w:r>
          <w:fldChar w:fldCharType="begin"/>
        </w:r>
        <w:r>
          <w:instrText xml:space="preserve"> SEQ Figure \* ARABIC \s 1 </w:instrText>
        </w:r>
        <w:r>
          <w:fldChar w:fldCharType="separate"/>
        </w:r>
      </w:ins>
      <w:ins w:id="17266" w:author="Dénes CSALA" w:date="2016-07-26T00:38:00Z">
        <w:r w:rsidR="00020C26">
          <w:rPr>
            <w:noProof/>
          </w:rPr>
          <w:t>24</w:t>
        </w:r>
      </w:ins>
      <w:ins w:id="17267" w:author="Dénes CSALA" w:date="2016-07-25T17:20:00Z">
        <w:r>
          <w:fldChar w:fldCharType="end"/>
        </w:r>
        <w:bookmarkEnd w:id="17262"/>
        <w:r>
          <w:t xml:space="preserve">. </w:t>
        </w:r>
      </w:ins>
      <w:ins w:id="17268" w:author="Dénes CSALA" w:date="2016-07-25T17:21:00Z">
        <w:r>
          <w:t>United Kingdom</w:t>
        </w:r>
      </w:ins>
      <w:ins w:id="17269" w:author="Dénes CSALA" w:date="2016-07-25T17:20:00Z">
        <w:r>
          <w:t xml:space="preserve"> NETSET dynamics (including exports) </w:t>
        </w:r>
        <w:r>
          <w:br/>
          <w:t>sourc</w:t>
        </w:r>
        <w:r w:rsidR="00FB0811">
          <w:t>e: own work for SETE, years: 20</w:t>
        </w:r>
      </w:ins>
      <w:ins w:id="17270" w:author="Dénes CSALA" w:date="2016-07-25T23:37:00Z">
        <w:r w:rsidR="00FB0811">
          <w:t>1</w:t>
        </w:r>
      </w:ins>
      <w:ins w:id="17271" w:author="Dénes CSALA" w:date="2016-07-25T17:20:00Z">
        <w:r>
          <w:t>0-2100</w:t>
        </w:r>
        <w:bookmarkEnd w:id="17263"/>
      </w:ins>
    </w:p>
    <w:p w14:paraId="4EA702DD" w14:textId="041F5007" w:rsidR="00EA0F31" w:rsidRDefault="000E5347" w:rsidP="00020C26">
      <w:pPr>
        <w:rPr>
          <w:ins w:id="17272" w:author="Dénes CSALA" w:date="2016-07-25T23:42:00Z"/>
          <w:lang w:bidi="ar-SA"/>
        </w:rPr>
        <w:pPrChange w:id="17273" w:author="Dénes CSALA" w:date="2016-07-26T00:36:00Z">
          <w:pPr>
            <w:pStyle w:val="Heading3"/>
          </w:pPr>
        </w:pPrChange>
      </w:pPr>
      <w:ins w:id="17274" w:author="Dénes CSALA" w:date="2016-07-25T18:30:00Z">
        <w:r>
          <w:rPr>
            <w:lang w:bidi="ar-SA"/>
          </w:rPr>
          <w:fldChar w:fldCharType="begin"/>
        </w:r>
        <w:r>
          <w:rPr>
            <w:lang w:bidi="ar-SA"/>
          </w:rPr>
          <w:instrText xml:space="preserve"> REF _Ref457234746 \h </w:instrText>
        </w:r>
        <w:r>
          <w:rPr>
            <w:lang w:bidi="ar-SA"/>
          </w:rPr>
        </w:r>
      </w:ins>
      <w:r>
        <w:rPr>
          <w:lang w:bidi="ar-SA"/>
        </w:rPr>
        <w:fldChar w:fldCharType="separate"/>
      </w:r>
      <w:ins w:id="17275" w:author="Dénes CSALA" w:date="2016-07-26T00:38:00Z">
        <w:r w:rsidR="00020C26">
          <w:t xml:space="preserve">Figure </w:t>
        </w:r>
        <w:r w:rsidR="00020C26">
          <w:rPr>
            <w:noProof/>
            <w:cs/>
          </w:rPr>
          <w:t>‎</w:t>
        </w:r>
        <w:r w:rsidR="00020C26">
          <w:rPr>
            <w:noProof/>
          </w:rPr>
          <w:t>6</w:t>
        </w:r>
        <w:r w:rsidR="00020C26">
          <w:noBreakHyphen/>
        </w:r>
        <w:r w:rsidR="00020C26">
          <w:rPr>
            <w:noProof/>
          </w:rPr>
          <w:t>24</w:t>
        </w:r>
      </w:ins>
      <w:ins w:id="17276" w:author="Dénes CSALA" w:date="2016-07-25T18:30:00Z">
        <w:r>
          <w:rPr>
            <w:lang w:bidi="ar-SA"/>
          </w:rPr>
          <w:fldChar w:fldCharType="end"/>
        </w:r>
        <w:r>
          <w:rPr>
            <w:lang w:bidi="ar-SA"/>
          </w:rPr>
          <w:t xml:space="preserve"> presents the </w:t>
        </w:r>
      </w:ins>
      <w:ins w:id="17277" w:author="Dénes CSALA" w:date="2016-07-25T23:37:00Z">
        <w:r w:rsidR="00FB0811">
          <w:rPr>
            <w:lang w:bidi="ar-SA"/>
          </w:rPr>
          <w:t xml:space="preserve">total </w:t>
        </w:r>
      </w:ins>
      <w:ins w:id="17278" w:author="Dénes CSALA" w:date="2016-07-25T18:30:00Z">
        <w:r>
          <w:rPr>
            <w:lang w:bidi="ar-SA"/>
          </w:rPr>
          <w:t>net energy transition for the United Kingdom after including energy exports.</w:t>
        </w:r>
      </w:ins>
      <w:ins w:id="17279" w:author="Dénes CSALA" w:date="2016-07-25T23:37:00Z">
        <w:r w:rsidR="00FB0811">
          <w:rPr>
            <w:lang w:bidi="ar-SA"/>
          </w:rPr>
          <w:t xml:space="preserve"> UK is essentially an energy transit country, using its </w:t>
        </w:r>
      </w:ins>
      <w:ins w:id="17280" w:author="Dénes CSALA" w:date="2016-07-25T23:38:00Z">
        <w:r w:rsidR="00FB0811">
          <w:rPr>
            <w:lang w:bidi="ar-SA"/>
          </w:rPr>
          <w:t xml:space="preserve">high </w:t>
        </w:r>
      </w:ins>
      <w:ins w:id="17281" w:author="Dénes CSALA" w:date="2016-07-25T23:37:00Z">
        <w:r w:rsidR="00FB0811">
          <w:rPr>
            <w:lang w:bidi="ar-SA"/>
          </w:rPr>
          <w:t xml:space="preserve">country influence </w:t>
        </w:r>
      </w:ins>
      <w:ins w:id="17282" w:author="Dénes CSALA" w:date="2016-07-25T23:38:00Z">
        <w:r w:rsidR="00FB0811">
          <w:rPr>
            <w:lang w:bidi="ar-SA"/>
          </w:rPr>
          <w:t>to import the re-export large quantities of wind electricity from Ireland – next to generating its own wind power in even larger quantities.</w:t>
        </w:r>
      </w:ins>
      <w:ins w:id="17283" w:author="Dénes CSALA" w:date="2016-07-25T23:39:00Z">
        <w:r w:rsidR="00FB0811">
          <w:rPr>
            <w:lang w:bidi="ar-SA"/>
          </w:rPr>
          <w:t xml:space="preserve"> The wind power is the sent through the European grid to France, Germany and the Netherlands.</w:t>
        </w:r>
      </w:ins>
      <w:ins w:id="17284" w:author="Dénes CSALA" w:date="2016-07-25T23:40:00Z">
        <w:r w:rsidR="00BD0E5F">
          <w:rPr>
            <w:lang w:bidi="ar-SA"/>
          </w:rPr>
          <w:t xml:space="preserve"> Because of the diversification constraint, the UK also generates solar photovoltaic energy.</w:t>
        </w:r>
      </w:ins>
      <w:ins w:id="17285" w:author="Dénes CSALA" w:date="2016-07-25T23:43:00Z">
        <w:r w:rsidR="00BD0E5F">
          <w:rPr>
            <w:lang w:bidi="ar-SA"/>
          </w:rPr>
          <w:t xml:space="preserve"> Just like the United States, the UK also exports PTL during, especially </w:t>
        </w:r>
      </w:ins>
      <w:ins w:id="17286" w:author="Dénes CSALA" w:date="2016-07-25T23:44:00Z">
        <w:r w:rsidR="00BD0E5F">
          <w:rPr>
            <w:lang w:bidi="ar-SA"/>
          </w:rPr>
          <w:t>during the</w:t>
        </w:r>
      </w:ins>
      <w:ins w:id="17287" w:author="Dénes CSALA" w:date="2016-07-25T23:43:00Z">
        <w:r w:rsidR="00BD0E5F">
          <w:rPr>
            <w:lang w:bidi="ar-SA"/>
          </w:rPr>
          <w:t xml:space="preserve"> early transition phase, to Australia, Indonesia, US and Israel. </w:t>
        </w:r>
      </w:ins>
      <w:ins w:id="17288" w:author="Dénes CSALA" w:date="2016-07-25T23:44:00Z">
        <w:r w:rsidR="00BD0E5F">
          <w:rPr>
            <w:lang w:bidi="ar-SA"/>
          </w:rPr>
          <w:t>These imports later shift towards serving Canada consistently.</w:t>
        </w:r>
      </w:ins>
    </w:p>
    <w:p w14:paraId="00A91792" w14:textId="71713D75" w:rsidR="00BD0E5F" w:rsidRDefault="00BD0E5F" w:rsidP="00FB0811">
      <w:pPr>
        <w:ind w:firstLine="0"/>
        <w:rPr>
          <w:ins w:id="17289" w:author="Dénes CSALA" w:date="2016-07-25T23:42:00Z"/>
          <w:lang w:bidi="ar-SA"/>
        </w:rPr>
        <w:pPrChange w:id="17290" w:author="Dénes CSALA" w:date="2016-07-25T23:38:00Z">
          <w:pPr>
            <w:pStyle w:val="Heading3"/>
          </w:pPr>
        </w:pPrChange>
      </w:pPr>
      <w:ins w:id="17291" w:author="Dénes CSALA" w:date="2016-07-25T23:42:00Z">
        <w:r>
          <w:rPr>
            <w:noProof/>
            <w:lang w:bidi="ar-SA"/>
          </w:rPr>
          <w:lastRenderedPageBreak/>
          <w:drawing>
            <wp:inline distT="0" distB="0" distL="0" distR="0" wp14:anchorId="75E789B7" wp14:editId="77290B38">
              <wp:extent cx="5278755" cy="2475781"/>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21756"/>
                      <a:stretch/>
                    </pic:blipFill>
                    <pic:spPr bwMode="auto">
                      <a:xfrm>
                        <a:off x="0" y="0"/>
                        <a:ext cx="5278755" cy="2475781"/>
                      </a:xfrm>
                      <a:prstGeom prst="rect">
                        <a:avLst/>
                      </a:prstGeom>
                      <a:ln>
                        <a:noFill/>
                      </a:ln>
                      <a:extLst>
                        <a:ext uri="{53640926-AAD7-44D8-BBD7-CCE9431645EC}">
                          <a14:shadowObscured xmlns:a14="http://schemas.microsoft.com/office/drawing/2010/main"/>
                        </a:ext>
                      </a:extLst>
                    </pic:spPr>
                  </pic:pic>
                </a:graphicData>
              </a:graphic>
            </wp:inline>
          </w:drawing>
        </w:r>
      </w:ins>
    </w:p>
    <w:p w14:paraId="6DD7F38B" w14:textId="3E7E1FCF" w:rsidR="00BD0E5F" w:rsidRDefault="00BD0E5F" w:rsidP="00BD0E5F">
      <w:pPr>
        <w:pStyle w:val="Caption"/>
        <w:ind w:firstLine="0"/>
        <w:jc w:val="center"/>
        <w:rPr>
          <w:ins w:id="17292" w:author="Dénes CSALA" w:date="2016-07-25T23:42:00Z"/>
        </w:rPr>
        <w:pPrChange w:id="17293" w:author="Dénes CSALA" w:date="2016-07-25T23:43:00Z">
          <w:pPr>
            <w:pStyle w:val="Caption"/>
            <w:ind w:firstLine="0"/>
            <w:jc w:val="center"/>
          </w:pPr>
        </w:pPrChange>
      </w:pPr>
      <w:bookmarkStart w:id="17294" w:name="_Toc457257087"/>
      <w:ins w:id="17295" w:author="Dénes CSALA" w:date="2016-07-25T23:42:00Z">
        <w:r>
          <w:t xml:space="preserve">Figure </w:t>
        </w:r>
        <w:r>
          <w:fldChar w:fldCharType="begin"/>
        </w:r>
        <w:r>
          <w:instrText xml:space="preserve"> STYLEREF 1 \s </w:instrText>
        </w:r>
        <w:r>
          <w:fldChar w:fldCharType="separate"/>
        </w:r>
      </w:ins>
      <w:r w:rsidR="00020C26">
        <w:rPr>
          <w:noProof/>
          <w:cs/>
        </w:rPr>
        <w:t>‎</w:t>
      </w:r>
      <w:r w:rsidR="00020C26">
        <w:rPr>
          <w:noProof/>
        </w:rPr>
        <w:t>6</w:t>
      </w:r>
      <w:ins w:id="17296" w:author="Dénes CSALA" w:date="2016-07-25T23:42:00Z">
        <w:r>
          <w:fldChar w:fldCharType="end"/>
        </w:r>
        <w:r>
          <w:noBreakHyphen/>
        </w:r>
        <w:r>
          <w:fldChar w:fldCharType="begin"/>
        </w:r>
        <w:r>
          <w:instrText xml:space="preserve"> SEQ Figure \* ARABIC \s 1 </w:instrText>
        </w:r>
        <w:r>
          <w:fldChar w:fldCharType="separate"/>
        </w:r>
      </w:ins>
      <w:ins w:id="17297" w:author="Dénes CSALA" w:date="2016-07-26T00:38:00Z">
        <w:r w:rsidR="00020C26">
          <w:rPr>
            <w:noProof/>
          </w:rPr>
          <w:t>25</w:t>
        </w:r>
      </w:ins>
      <w:ins w:id="17298" w:author="Dénes CSALA" w:date="2016-07-25T23:42:00Z">
        <w:r>
          <w:fldChar w:fldCharType="end"/>
        </w:r>
        <w:r>
          <w:t>. U</w:t>
        </w:r>
      </w:ins>
      <w:ins w:id="17299" w:author="Dénes CSALA" w:date="2016-07-25T23:43:00Z">
        <w:r>
          <w:t>nited Kingdom</w:t>
        </w:r>
      </w:ins>
      <w:ins w:id="17300" w:author="Dénes CSALA" w:date="2016-07-25T23:42:00Z">
        <w:r>
          <w:t xml:space="preserve"> NETSET dynamics. Power-to-liquid exports</w:t>
        </w:r>
        <w:r>
          <w:br/>
          <w:t>source: own work for SETE, years: 201</w:t>
        </w:r>
      </w:ins>
      <w:ins w:id="17301" w:author="Dénes CSALA" w:date="2016-07-25T23:43:00Z">
        <w:r>
          <w:t>0</w:t>
        </w:r>
      </w:ins>
      <w:ins w:id="17302" w:author="Dénes CSALA" w:date="2016-07-25T23:42:00Z">
        <w:r>
          <w:t>-2100</w:t>
        </w:r>
        <w:bookmarkEnd w:id="17294"/>
      </w:ins>
    </w:p>
    <w:p w14:paraId="15CFD06F" w14:textId="3D420572" w:rsidR="00094898" w:rsidRDefault="00094898" w:rsidP="00094898">
      <w:pPr>
        <w:pStyle w:val="Heading3"/>
        <w:rPr>
          <w:ins w:id="17303" w:author="Dénes CSALA" w:date="2016-07-25T17:20:00Z"/>
          <w:lang w:bidi="ar-SA"/>
        </w:rPr>
        <w:pPrChange w:id="17304" w:author="Dénes CSALA" w:date="2016-07-25T16:12:00Z">
          <w:pPr>
            <w:pStyle w:val="Heading3"/>
          </w:pPr>
        </w:pPrChange>
      </w:pPr>
      <w:bookmarkStart w:id="17305" w:name="_Toc457256934"/>
      <w:ins w:id="17306" w:author="Dénes CSALA" w:date="2016-07-25T16:12:00Z">
        <w:r>
          <w:rPr>
            <w:lang w:bidi="ar-SA"/>
          </w:rPr>
          <w:t>NETSET for China total net demand</w:t>
        </w:r>
      </w:ins>
      <w:bookmarkEnd w:id="17305"/>
    </w:p>
    <w:p w14:paraId="54927057" w14:textId="015F7CA6" w:rsidR="00EA0F31" w:rsidRDefault="00BD0E5F" w:rsidP="00EA0F31">
      <w:pPr>
        <w:ind w:firstLine="0"/>
        <w:rPr>
          <w:ins w:id="17307" w:author="Dénes CSALA" w:date="2016-07-25T17:20:00Z"/>
          <w:lang w:bidi="ar-SA"/>
        </w:rPr>
      </w:pPr>
      <w:ins w:id="17308" w:author="Dénes CSALA" w:date="2016-07-25T23:45:00Z">
        <w:r>
          <w:rPr>
            <w:noProof/>
            <w:lang w:bidi="ar-SA"/>
          </w:rPr>
          <w:drawing>
            <wp:inline distT="0" distB="0" distL="0" distR="0" wp14:anchorId="473D9D28" wp14:editId="2E711484">
              <wp:extent cx="5278755" cy="267418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15486"/>
                      <a:stretch/>
                    </pic:blipFill>
                    <pic:spPr bwMode="auto">
                      <a:xfrm>
                        <a:off x="0" y="0"/>
                        <a:ext cx="5278755" cy="2674188"/>
                      </a:xfrm>
                      <a:prstGeom prst="rect">
                        <a:avLst/>
                      </a:prstGeom>
                      <a:ln>
                        <a:noFill/>
                      </a:ln>
                      <a:extLst>
                        <a:ext uri="{53640926-AAD7-44D8-BBD7-CCE9431645EC}">
                          <a14:shadowObscured xmlns:a14="http://schemas.microsoft.com/office/drawing/2010/main"/>
                        </a:ext>
                      </a:extLst>
                    </pic:spPr>
                  </pic:pic>
                </a:graphicData>
              </a:graphic>
            </wp:inline>
          </w:drawing>
        </w:r>
      </w:ins>
    </w:p>
    <w:p w14:paraId="10EC95FF" w14:textId="2BD31106" w:rsidR="00EA0F31" w:rsidRDefault="00EA0F31" w:rsidP="00EA0F31">
      <w:pPr>
        <w:pStyle w:val="Caption"/>
        <w:ind w:firstLine="0"/>
        <w:jc w:val="center"/>
        <w:rPr>
          <w:ins w:id="17309" w:author="Dénes CSALA" w:date="2016-07-25T17:20:00Z"/>
          <w:lang w:bidi="ar-SA"/>
        </w:rPr>
        <w:pPrChange w:id="17310" w:author="Dénes CSALA" w:date="2016-07-25T17:21:00Z">
          <w:pPr>
            <w:pStyle w:val="Caption"/>
            <w:ind w:firstLine="0"/>
            <w:jc w:val="center"/>
          </w:pPr>
        </w:pPrChange>
      </w:pPr>
      <w:bookmarkStart w:id="17311" w:name="_Ref457234756"/>
      <w:bookmarkStart w:id="17312" w:name="_Toc457257088"/>
      <w:ins w:id="17313" w:author="Dénes CSALA" w:date="2016-07-25T17:20:00Z">
        <w:r>
          <w:t xml:space="preserve">Figure </w:t>
        </w:r>
        <w:r>
          <w:fldChar w:fldCharType="begin"/>
        </w:r>
        <w:r>
          <w:instrText xml:space="preserve"> STYLEREF 1 \s </w:instrText>
        </w:r>
        <w:r>
          <w:fldChar w:fldCharType="separate"/>
        </w:r>
      </w:ins>
      <w:r w:rsidR="00020C26">
        <w:rPr>
          <w:noProof/>
          <w:cs/>
        </w:rPr>
        <w:t>‎</w:t>
      </w:r>
      <w:r w:rsidR="00020C26">
        <w:rPr>
          <w:noProof/>
        </w:rPr>
        <w:t>6</w:t>
      </w:r>
      <w:ins w:id="17314" w:author="Dénes CSALA" w:date="2016-07-25T17:20:00Z">
        <w:r>
          <w:fldChar w:fldCharType="end"/>
        </w:r>
        <w:r>
          <w:noBreakHyphen/>
        </w:r>
        <w:r>
          <w:fldChar w:fldCharType="begin"/>
        </w:r>
        <w:r>
          <w:instrText xml:space="preserve"> SEQ Figure \* ARABIC \s 1 </w:instrText>
        </w:r>
        <w:r>
          <w:fldChar w:fldCharType="separate"/>
        </w:r>
      </w:ins>
      <w:ins w:id="17315" w:author="Dénes CSALA" w:date="2016-07-26T00:38:00Z">
        <w:r w:rsidR="00020C26">
          <w:rPr>
            <w:noProof/>
          </w:rPr>
          <w:t>26</w:t>
        </w:r>
      </w:ins>
      <w:ins w:id="17316" w:author="Dénes CSALA" w:date="2016-07-25T17:20:00Z">
        <w:r>
          <w:fldChar w:fldCharType="end"/>
        </w:r>
        <w:bookmarkEnd w:id="17311"/>
        <w:r>
          <w:t xml:space="preserve">. </w:t>
        </w:r>
      </w:ins>
      <w:ins w:id="17317" w:author="Dénes CSALA" w:date="2016-07-25T17:21:00Z">
        <w:r>
          <w:t>China</w:t>
        </w:r>
      </w:ins>
      <w:ins w:id="17318" w:author="Dénes CSALA" w:date="2016-07-25T17:20:00Z">
        <w:r>
          <w:t xml:space="preserve"> NETSET dynamics (including exports) </w:t>
        </w:r>
        <w:r>
          <w:br/>
          <w:t>source: own work for SETE, years: 2000-2100</w:t>
        </w:r>
        <w:bookmarkEnd w:id="17312"/>
      </w:ins>
    </w:p>
    <w:p w14:paraId="2DDF9B5E" w14:textId="5298D5DF" w:rsidR="00BD0E5F" w:rsidRPr="00EA0F31" w:rsidRDefault="000E5347" w:rsidP="00020C26">
      <w:pPr>
        <w:rPr>
          <w:ins w:id="17319" w:author="Dénes CSALA" w:date="2016-07-25T16:12:00Z"/>
          <w:lang w:bidi="ar-SA"/>
          <w:rPrChange w:id="17320" w:author="Dénes CSALA" w:date="2016-07-25T17:20:00Z">
            <w:rPr>
              <w:ins w:id="17321" w:author="Dénes CSALA" w:date="2016-07-25T16:12:00Z"/>
              <w:lang w:bidi="ar-SA"/>
            </w:rPr>
          </w:rPrChange>
        </w:rPr>
        <w:pPrChange w:id="17322" w:author="Dénes CSALA" w:date="2016-07-26T00:35:00Z">
          <w:pPr>
            <w:pStyle w:val="Heading3"/>
          </w:pPr>
        </w:pPrChange>
      </w:pPr>
      <w:ins w:id="17323" w:author="Dénes CSALA" w:date="2016-07-25T18:30:00Z">
        <w:r>
          <w:rPr>
            <w:lang w:bidi="ar-SA"/>
          </w:rPr>
          <w:fldChar w:fldCharType="begin"/>
        </w:r>
        <w:r>
          <w:rPr>
            <w:lang w:bidi="ar-SA"/>
          </w:rPr>
          <w:instrText xml:space="preserve"> REF _Ref457234756 \h </w:instrText>
        </w:r>
        <w:r>
          <w:rPr>
            <w:lang w:bidi="ar-SA"/>
          </w:rPr>
        </w:r>
      </w:ins>
      <w:r>
        <w:rPr>
          <w:lang w:bidi="ar-SA"/>
        </w:rPr>
        <w:fldChar w:fldCharType="separate"/>
      </w:r>
      <w:ins w:id="17324" w:author="Dénes CSALA" w:date="2016-07-26T00:38:00Z">
        <w:r w:rsidR="00020C26">
          <w:t xml:space="preserve">Figure </w:t>
        </w:r>
        <w:r w:rsidR="00020C26">
          <w:rPr>
            <w:noProof/>
            <w:cs/>
          </w:rPr>
          <w:t>‎</w:t>
        </w:r>
        <w:r w:rsidR="00020C26">
          <w:rPr>
            <w:noProof/>
          </w:rPr>
          <w:t>6</w:t>
        </w:r>
        <w:r w:rsidR="00020C26">
          <w:noBreakHyphen/>
        </w:r>
        <w:r w:rsidR="00020C26">
          <w:rPr>
            <w:noProof/>
          </w:rPr>
          <w:t>26</w:t>
        </w:r>
      </w:ins>
      <w:ins w:id="17325" w:author="Dénes CSALA" w:date="2016-07-25T18:30:00Z">
        <w:r>
          <w:rPr>
            <w:lang w:bidi="ar-SA"/>
          </w:rPr>
          <w:fldChar w:fldCharType="end"/>
        </w:r>
        <w:r>
          <w:rPr>
            <w:lang w:bidi="ar-SA"/>
          </w:rPr>
          <w:t xml:space="preserve"> presents the net energy transition for China after including energy exports.</w:t>
        </w:r>
      </w:ins>
      <w:ins w:id="17326" w:author="Dénes CSALA" w:date="2016-07-25T23:46:00Z">
        <w:r w:rsidR="00BD0E5F">
          <w:rPr>
            <w:lang w:bidi="ar-SA"/>
          </w:rPr>
          <w:t xml:space="preserve"> China is remarkabl</w:t>
        </w:r>
      </w:ins>
      <w:ins w:id="17327" w:author="Dénes CSALA" w:date="2016-07-26T00:13:00Z">
        <w:r w:rsidR="00A020E7">
          <w:rPr>
            <w:lang w:bidi="ar-SA"/>
          </w:rPr>
          <w:t>y</w:t>
        </w:r>
      </w:ins>
      <w:ins w:id="17328" w:author="Dénes CSALA" w:date="2016-07-25T23:46:00Z">
        <w:r w:rsidR="00BD0E5F">
          <w:rPr>
            <w:lang w:bidi="ar-SA"/>
          </w:rPr>
          <w:t xml:space="preserve"> autonomous, despite being 11</w:t>
        </w:r>
        <w:r w:rsidR="00BD0E5F" w:rsidRPr="00BD0E5F">
          <w:rPr>
            <w:vertAlign w:val="superscript"/>
            <w:lang w:bidi="ar-SA"/>
            <w:rPrChange w:id="17329" w:author="Dénes CSALA" w:date="2016-07-25T23:46:00Z">
              <w:rPr>
                <w:lang w:bidi="ar-SA"/>
              </w:rPr>
            </w:rPrChange>
          </w:rPr>
          <w:t>th</w:t>
        </w:r>
        <w:r w:rsidR="00BD0E5F">
          <w:rPr>
            <w:lang w:bidi="ar-SA"/>
          </w:rPr>
          <w:t xml:space="preserve"> in country influence vector</w:t>
        </w:r>
      </w:ins>
      <w:ins w:id="17330" w:author="Dénes CSALA" w:date="2016-07-25T23:47:00Z">
        <w:r w:rsidR="00BD0E5F">
          <w:rPr>
            <w:lang w:bidi="ar-SA"/>
          </w:rPr>
          <w:t xml:space="preserve"> (</w:t>
        </w:r>
        <w:r w:rsidR="00BD0E5F">
          <w:rPr>
            <w:lang w:bidi="ar-SA"/>
          </w:rPr>
          <w:fldChar w:fldCharType="begin"/>
        </w:r>
        <w:r w:rsidR="00BD0E5F">
          <w:rPr>
            <w:lang w:bidi="ar-SA"/>
          </w:rPr>
          <w:instrText xml:space="preserve"> REF _Ref457177203 \h </w:instrText>
        </w:r>
        <w:r w:rsidR="00BD0E5F">
          <w:rPr>
            <w:lang w:bidi="ar-SA"/>
          </w:rPr>
        </w:r>
      </w:ins>
      <w:r w:rsidR="00BD0E5F">
        <w:rPr>
          <w:lang w:bidi="ar-SA"/>
        </w:rPr>
        <w:fldChar w:fldCharType="separate"/>
      </w:r>
      <w:ins w:id="17331" w:author="Dénes CSALA" w:date="2016-07-26T00:38:00Z">
        <w:r w:rsidR="00020C26">
          <w:t xml:space="preserve">Table </w:t>
        </w:r>
        <w:r w:rsidR="00020C26">
          <w:rPr>
            <w:noProof/>
            <w:cs/>
          </w:rPr>
          <w:t>‎</w:t>
        </w:r>
        <w:r w:rsidR="00020C26">
          <w:rPr>
            <w:noProof/>
          </w:rPr>
          <w:t>6</w:t>
        </w:r>
        <w:r w:rsidR="00020C26">
          <w:noBreakHyphen/>
        </w:r>
        <w:r w:rsidR="00020C26">
          <w:rPr>
            <w:noProof/>
          </w:rPr>
          <w:t>1</w:t>
        </w:r>
      </w:ins>
      <w:ins w:id="17332" w:author="Dénes CSALA" w:date="2016-07-25T23:47:00Z">
        <w:r w:rsidR="00BD0E5F">
          <w:rPr>
            <w:lang w:bidi="ar-SA"/>
          </w:rPr>
          <w:fldChar w:fldCharType="end"/>
        </w:r>
        <w:r w:rsidR="00BD0E5F">
          <w:rPr>
            <w:lang w:bidi="ar-SA"/>
          </w:rPr>
          <w:t>)</w:t>
        </w:r>
      </w:ins>
      <w:ins w:id="17333" w:author="Dénes CSALA" w:date="2016-07-25T23:46:00Z">
        <w:r w:rsidR="00BD0E5F">
          <w:rPr>
            <w:lang w:bidi="ar-SA"/>
          </w:rPr>
          <w:t>.</w:t>
        </w:r>
      </w:ins>
      <w:ins w:id="17334" w:author="Dénes CSALA" w:date="2016-07-26T00:14:00Z">
        <w:r w:rsidR="00A020E7">
          <w:rPr>
            <w:lang w:bidi="ar-SA"/>
          </w:rPr>
          <w:t xml:space="preserve"> 65% of energy need in 2100 is domestically produced photovoltaic power</w:t>
        </w:r>
      </w:ins>
      <w:ins w:id="17335" w:author="Dénes CSALA" w:date="2016-07-26T00:15:00Z">
        <w:r w:rsidR="00A020E7">
          <w:rPr>
            <w:lang w:bidi="ar-SA"/>
          </w:rPr>
          <w:t xml:space="preserve"> and 7% wind electricity</w:t>
        </w:r>
      </w:ins>
      <w:ins w:id="17336" w:author="Dénes CSALA" w:date="2016-07-26T00:14:00Z">
        <w:r w:rsidR="00A020E7">
          <w:rPr>
            <w:lang w:bidi="ar-SA"/>
          </w:rPr>
          <w:t>.</w:t>
        </w:r>
      </w:ins>
      <w:ins w:id="17337" w:author="Dénes CSALA" w:date="2016-07-26T00:15:00Z">
        <w:r w:rsidR="00A020E7">
          <w:rPr>
            <w:lang w:bidi="ar-SA"/>
          </w:rPr>
          <w:t xml:space="preserve"> A minimal amount of electricity is imported through the grid </w:t>
        </w:r>
        <w:r w:rsidR="00A020E7">
          <w:rPr>
            <w:lang w:bidi="ar-SA"/>
          </w:rPr>
          <w:lastRenderedPageBreak/>
          <w:t>from Vietnam, Mongolia and Myanmar, to mee</w:t>
        </w:r>
      </w:ins>
      <w:ins w:id="17338" w:author="Dénes CSALA" w:date="2016-07-26T00:16:00Z">
        <w:r w:rsidR="00A020E7">
          <w:rPr>
            <w:lang w:bidi="ar-SA"/>
          </w:rPr>
          <w:t>t</w:t>
        </w:r>
      </w:ins>
      <w:ins w:id="17339" w:author="Dénes CSALA" w:date="2016-07-26T00:15:00Z">
        <w:r w:rsidR="00A020E7">
          <w:rPr>
            <w:lang w:bidi="ar-SA"/>
          </w:rPr>
          <w:t xml:space="preserve"> the trade diversification criterion. </w:t>
        </w:r>
      </w:ins>
      <w:ins w:id="17340" w:author="Dénes CSALA" w:date="2016-07-26T00:16:00Z">
        <w:r w:rsidR="00A020E7">
          <w:rPr>
            <w:lang w:bidi="ar-SA"/>
          </w:rPr>
          <w:t>Between 2015 and 2050, the country exports PV, CSP and wind power as well, to Russia</w:t>
        </w:r>
      </w:ins>
      <w:ins w:id="17341" w:author="Dénes CSALA" w:date="2016-07-26T00:17:00Z">
        <w:r w:rsidR="00A020E7">
          <w:rPr>
            <w:lang w:bidi="ar-SA"/>
          </w:rPr>
          <w:t>, over the grid</w:t>
        </w:r>
      </w:ins>
      <w:ins w:id="17342" w:author="Dénes CSALA" w:date="2016-07-26T00:16:00Z">
        <w:r w:rsidR="00A020E7">
          <w:rPr>
            <w:lang w:bidi="ar-SA"/>
          </w:rPr>
          <w:t>.</w:t>
        </w:r>
      </w:ins>
      <w:ins w:id="17343" w:author="Dénes CSALA" w:date="2016-07-26T00:17:00Z">
        <w:r w:rsidR="00A020E7">
          <w:rPr>
            <w:lang w:bidi="ar-SA"/>
          </w:rPr>
          <w:t xml:space="preserve"> Despite its size, China has only a limited number of grid partners </w:t>
        </w:r>
      </w:ins>
      <w:ins w:id="17344" w:author="Dénes CSALA" w:date="2016-07-26T00:18:00Z">
        <w:r w:rsidR="00A020E7">
          <w:rPr>
            <w:lang w:bidi="ar-SA"/>
          </w:rPr>
          <w:t>(Myanmar, Laos, Vietnam, Mongolia and Russia – alongside Macao and Hong Kong), therefore most of its imported energy has to come through PTL</w:t>
        </w:r>
      </w:ins>
      <w:ins w:id="17345" w:author="Dénes CSALA" w:date="2016-07-26T00:19:00Z">
        <w:r w:rsidR="00A020E7">
          <w:rPr>
            <w:lang w:bidi="ar-SA"/>
          </w:rPr>
          <w:t xml:space="preserve"> – generated from solar photovoltaic power from Oman, Yemen, the Philippines and Sudan</w:t>
        </w:r>
      </w:ins>
      <w:ins w:id="17346" w:author="Dénes CSALA" w:date="2016-07-26T00:18:00Z">
        <w:r w:rsidR="00A020E7">
          <w:rPr>
            <w:lang w:bidi="ar-SA"/>
          </w:rPr>
          <w:t>.</w:t>
        </w:r>
      </w:ins>
      <w:ins w:id="17347" w:author="Dénes CSALA" w:date="2016-07-26T00:20:00Z">
        <w:r w:rsidR="00776EA1">
          <w:rPr>
            <w:lang w:bidi="ar-SA"/>
          </w:rPr>
          <w:t xml:space="preserve"> To meet the liquids constraint, a significant amount (</w:t>
        </w:r>
      </w:ins>
      <w:ins w:id="17348" w:author="Dénes CSALA" w:date="2016-07-26T00:21:00Z">
        <w:r w:rsidR="00776EA1">
          <w:rPr>
            <w:lang w:bidi="ar-SA"/>
          </w:rPr>
          <w:t>2TWh /year) of PV power is dedicated to PTL production.</w:t>
        </w:r>
      </w:ins>
    </w:p>
    <w:p w14:paraId="18740B91" w14:textId="31371D6C" w:rsidR="00094898" w:rsidRDefault="00094898" w:rsidP="00094898">
      <w:pPr>
        <w:pStyle w:val="Heading3"/>
        <w:rPr>
          <w:ins w:id="17349" w:author="Dénes CSALA" w:date="2016-07-25T17:20:00Z"/>
          <w:lang w:bidi="ar-SA"/>
        </w:rPr>
        <w:pPrChange w:id="17350" w:author="Dénes CSALA" w:date="2016-07-25T16:13:00Z">
          <w:pPr>
            <w:pStyle w:val="Heading3"/>
          </w:pPr>
        </w:pPrChange>
      </w:pPr>
      <w:bookmarkStart w:id="17351" w:name="_Toc457256935"/>
      <w:ins w:id="17352" w:author="Dénes CSALA" w:date="2016-07-25T16:12:00Z">
        <w:r>
          <w:rPr>
            <w:lang w:bidi="ar-SA"/>
          </w:rPr>
          <w:t xml:space="preserve">NETSET </w:t>
        </w:r>
      </w:ins>
      <w:ins w:id="17353" w:author="Dénes CSALA" w:date="2016-07-25T16:13:00Z">
        <w:r>
          <w:rPr>
            <w:lang w:bidi="ar-SA"/>
          </w:rPr>
          <w:t>for Argentina</w:t>
        </w:r>
      </w:ins>
      <w:ins w:id="17354" w:author="Dénes CSALA" w:date="2016-07-25T16:12:00Z">
        <w:r>
          <w:rPr>
            <w:lang w:bidi="ar-SA"/>
          </w:rPr>
          <w:t xml:space="preserve"> total net demand</w:t>
        </w:r>
      </w:ins>
      <w:bookmarkEnd w:id="17351"/>
    </w:p>
    <w:p w14:paraId="7E3D5727" w14:textId="79C2BB26" w:rsidR="00EA0F31" w:rsidRDefault="00776EA1" w:rsidP="00EA0F31">
      <w:pPr>
        <w:ind w:firstLine="0"/>
        <w:rPr>
          <w:ins w:id="17355" w:author="Dénes CSALA" w:date="2016-07-25T17:20:00Z"/>
          <w:lang w:bidi="ar-SA"/>
        </w:rPr>
      </w:pPr>
      <w:ins w:id="17356" w:author="Dénes CSALA" w:date="2016-07-26T00:22:00Z">
        <w:r>
          <w:rPr>
            <w:noProof/>
            <w:lang w:bidi="ar-SA"/>
          </w:rPr>
          <w:drawing>
            <wp:inline distT="0" distB="0" distL="0" distR="0" wp14:anchorId="3E92A8F3" wp14:editId="3232E625">
              <wp:extent cx="5278755" cy="265693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16031"/>
                      <a:stretch/>
                    </pic:blipFill>
                    <pic:spPr bwMode="auto">
                      <a:xfrm>
                        <a:off x="0" y="0"/>
                        <a:ext cx="5278755" cy="2656936"/>
                      </a:xfrm>
                      <a:prstGeom prst="rect">
                        <a:avLst/>
                      </a:prstGeom>
                      <a:ln>
                        <a:noFill/>
                      </a:ln>
                      <a:extLst>
                        <a:ext uri="{53640926-AAD7-44D8-BBD7-CCE9431645EC}">
                          <a14:shadowObscured xmlns:a14="http://schemas.microsoft.com/office/drawing/2010/main"/>
                        </a:ext>
                      </a:extLst>
                    </pic:spPr>
                  </pic:pic>
                </a:graphicData>
              </a:graphic>
            </wp:inline>
          </w:drawing>
        </w:r>
      </w:ins>
    </w:p>
    <w:p w14:paraId="124565BD" w14:textId="3D1DB29E" w:rsidR="00EA0F31" w:rsidRDefault="00EA0F31" w:rsidP="00EA0F31">
      <w:pPr>
        <w:pStyle w:val="Caption"/>
        <w:ind w:firstLine="0"/>
        <w:jc w:val="center"/>
        <w:rPr>
          <w:ins w:id="17357" w:author="Dénes CSALA" w:date="2016-07-25T17:20:00Z"/>
          <w:lang w:bidi="ar-SA"/>
        </w:rPr>
        <w:pPrChange w:id="17358" w:author="Dénes CSALA" w:date="2016-07-25T17:21:00Z">
          <w:pPr>
            <w:pStyle w:val="Caption"/>
            <w:ind w:firstLine="0"/>
            <w:jc w:val="center"/>
          </w:pPr>
        </w:pPrChange>
      </w:pPr>
      <w:bookmarkStart w:id="17359" w:name="_Ref457234767"/>
      <w:bookmarkStart w:id="17360" w:name="_Toc457257089"/>
      <w:ins w:id="17361" w:author="Dénes CSALA" w:date="2016-07-25T17:20:00Z">
        <w:r>
          <w:t xml:space="preserve">Figure </w:t>
        </w:r>
        <w:r>
          <w:fldChar w:fldCharType="begin"/>
        </w:r>
        <w:r>
          <w:instrText xml:space="preserve"> STYLEREF 1 \s </w:instrText>
        </w:r>
        <w:r>
          <w:fldChar w:fldCharType="separate"/>
        </w:r>
      </w:ins>
      <w:r w:rsidR="00020C26">
        <w:rPr>
          <w:noProof/>
          <w:cs/>
        </w:rPr>
        <w:t>‎</w:t>
      </w:r>
      <w:r w:rsidR="00020C26">
        <w:rPr>
          <w:noProof/>
        </w:rPr>
        <w:t>6</w:t>
      </w:r>
      <w:ins w:id="17362" w:author="Dénes CSALA" w:date="2016-07-25T17:20:00Z">
        <w:r>
          <w:fldChar w:fldCharType="end"/>
        </w:r>
        <w:r>
          <w:noBreakHyphen/>
        </w:r>
        <w:r>
          <w:fldChar w:fldCharType="begin"/>
        </w:r>
        <w:r>
          <w:instrText xml:space="preserve"> SEQ Figure \* ARABIC \s 1 </w:instrText>
        </w:r>
        <w:r>
          <w:fldChar w:fldCharType="separate"/>
        </w:r>
      </w:ins>
      <w:ins w:id="17363" w:author="Dénes CSALA" w:date="2016-07-26T00:38:00Z">
        <w:r w:rsidR="00020C26">
          <w:rPr>
            <w:noProof/>
          </w:rPr>
          <w:t>27</w:t>
        </w:r>
      </w:ins>
      <w:ins w:id="17364" w:author="Dénes CSALA" w:date="2016-07-25T17:20:00Z">
        <w:r>
          <w:fldChar w:fldCharType="end"/>
        </w:r>
        <w:bookmarkEnd w:id="17359"/>
        <w:r>
          <w:t xml:space="preserve">. </w:t>
        </w:r>
      </w:ins>
      <w:ins w:id="17365" w:author="Dénes CSALA" w:date="2016-07-25T17:21:00Z">
        <w:r>
          <w:t>Argentina</w:t>
        </w:r>
      </w:ins>
      <w:ins w:id="17366" w:author="Dénes CSALA" w:date="2016-07-25T17:20:00Z">
        <w:r>
          <w:t xml:space="preserve"> NETSET dynamics (including exports) </w:t>
        </w:r>
        <w:r>
          <w:br/>
          <w:t>source: own work for SETE, years: 2000-2100</w:t>
        </w:r>
        <w:bookmarkEnd w:id="17360"/>
      </w:ins>
    </w:p>
    <w:p w14:paraId="2A70765A" w14:textId="2A3E3AEF" w:rsidR="00EA0F31" w:rsidRDefault="000E5347" w:rsidP="00020C26">
      <w:pPr>
        <w:rPr>
          <w:ins w:id="17367" w:author="Dénes CSALA" w:date="2016-07-26T00:26:00Z"/>
          <w:lang w:bidi="ar-SA"/>
        </w:rPr>
        <w:pPrChange w:id="17368" w:author="Dénes CSALA" w:date="2016-07-26T00:35:00Z">
          <w:pPr>
            <w:pStyle w:val="Heading3"/>
          </w:pPr>
        </w:pPrChange>
      </w:pPr>
      <w:ins w:id="17369" w:author="Dénes CSALA" w:date="2016-07-25T18:30:00Z">
        <w:r>
          <w:rPr>
            <w:lang w:bidi="ar-SA"/>
          </w:rPr>
          <w:fldChar w:fldCharType="begin"/>
        </w:r>
        <w:r>
          <w:rPr>
            <w:lang w:bidi="ar-SA"/>
          </w:rPr>
          <w:instrText xml:space="preserve"> REF _Ref457234767 \h </w:instrText>
        </w:r>
        <w:r>
          <w:rPr>
            <w:lang w:bidi="ar-SA"/>
          </w:rPr>
        </w:r>
      </w:ins>
      <w:r>
        <w:rPr>
          <w:lang w:bidi="ar-SA"/>
        </w:rPr>
        <w:fldChar w:fldCharType="separate"/>
      </w:r>
      <w:ins w:id="17370" w:author="Dénes CSALA" w:date="2016-07-26T00:38:00Z">
        <w:r w:rsidR="00020C26">
          <w:t xml:space="preserve">Figure </w:t>
        </w:r>
        <w:r w:rsidR="00020C26">
          <w:rPr>
            <w:noProof/>
            <w:cs/>
          </w:rPr>
          <w:t>‎</w:t>
        </w:r>
        <w:r w:rsidR="00020C26">
          <w:rPr>
            <w:noProof/>
          </w:rPr>
          <w:t>6</w:t>
        </w:r>
        <w:r w:rsidR="00020C26">
          <w:noBreakHyphen/>
        </w:r>
        <w:r w:rsidR="00020C26">
          <w:rPr>
            <w:noProof/>
          </w:rPr>
          <w:t>27</w:t>
        </w:r>
      </w:ins>
      <w:ins w:id="17371" w:author="Dénes CSALA" w:date="2016-07-25T18:30:00Z">
        <w:r>
          <w:rPr>
            <w:lang w:bidi="ar-SA"/>
          </w:rPr>
          <w:fldChar w:fldCharType="end"/>
        </w:r>
        <w:r w:rsidRPr="000E5347">
          <w:rPr>
            <w:lang w:bidi="ar-SA"/>
          </w:rPr>
          <w:t xml:space="preserve"> </w:t>
        </w:r>
        <w:r>
          <w:rPr>
            <w:lang w:bidi="ar-SA"/>
          </w:rPr>
          <w:t>presents the net energy transition for Argentina after including energy exports.</w:t>
        </w:r>
      </w:ins>
      <w:ins w:id="17372" w:author="Dénes CSALA" w:date="2016-07-26T00:23:00Z">
        <w:r w:rsidR="003B6310">
          <w:rPr>
            <w:lang w:bidi="ar-SA"/>
          </w:rPr>
          <w:t xml:space="preserve"> The main source of </w:t>
        </w:r>
      </w:ins>
      <w:ins w:id="17373" w:author="Dénes CSALA" w:date="2016-07-26T00:24:00Z">
        <w:r w:rsidR="003B6310">
          <w:rPr>
            <w:lang w:bidi="ar-SA"/>
          </w:rPr>
          <w:t>are solar panels, but a large until the photovoltaic generation capacity gets built up</w:t>
        </w:r>
        <w:r w:rsidR="0028419E">
          <w:rPr>
            <w:lang w:bidi="ar-SA"/>
          </w:rPr>
          <w:t>, CSP and wind power are also deployed in significant quantities (</w:t>
        </w:r>
      </w:ins>
      <w:ins w:id="17374" w:author="Dénes CSALA" w:date="2016-07-26T00:25:00Z">
        <w:r w:rsidR="0028419E">
          <w:rPr>
            <w:lang w:bidi="ar-SA"/>
          </w:rPr>
          <w:t>15% wind and 10% CSP share in 2030).</w:t>
        </w:r>
      </w:ins>
      <w:ins w:id="17375" w:author="Dénes CSALA" w:date="2016-07-26T00:26:00Z">
        <w:r w:rsidR="0028419E">
          <w:rPr>
            <w:lang w:bidi="ar-SA"/>
          </w:rPr>
          <w:t xml:space="preserve"> The additional energy required to offset the retracting fossil fuels in the early transition period is secured through grid </w:t>
        </w:r>
        <w:r w:rsidR="0028419E">
          <w:rPr>
            <w:lang w:bidi="ar-SA"/>
          </w:rPr>
          <w:lastRenderedPageBreak/>
          <w:t xml:space="preserve">trade </w:t>
        </w:r>
      </w:ins>
      <w:ins w:id="17376" w:author="Dénes CSALA" w:date="2016-07-26T00:27:00Z">
        <w:r w:rsidR="0028419E">
          <w:rPr>
            <w:lang w:bidi="ar-SA"/>
          </w:rPr>
          <w:t>(</w:t>
        </w:r>
        <w:r w:rsidR="0028419E">
          <w:rPr>
            <w:lang w:bidi="ar-SA"/>
          </w:rPr>
          <w:fldChar w:fldCharType="begin"/>
        </w:r>
        <w:r w:rsidR="0028419E">
          <w:rPr>
            <w:lang w:bidi="ar-SA"/>
          </w:rPr>
          <w:instrText xml:space="preserve"> REF _Ref457256196 \h </w:instrText>
        </w:r>
        <w:r w:rsidR="0028419E">
          <w:rPr>
            <w:lang w:bidi="ar-SA"/>
          </w:rPr>
        </w:r>
      </w:ins>
      <w:r w:rsidR="0028419E">
        <w:rPr>
          <w:lang w:bidi="ar-SA"/>
        </w:rPr>
        <w:fldChar w:fldCharType="separate"/>
      </w:r>
      <w:ins w:id="17377" w:author="Dénes CSALA" w:date="2016-07-26T00:38:00Z">
        <w:r w:rsidR="00020C26">
          <w:t xml:space="preserve">Figure </w:t>
        </w:r>
        <w:r w:rsidR="00020C26">
          <w:rPr>
            <w:noProof/>
            <w:cs/>
          </w:rPr>
          <w:t>‎</w:t>
        </w:r>
        <w:r w:rsidR="00020C26">
          <w:rPr>
            <w:noProof/>
          </w:rPr>
          <w:t>6</w:t>
        </w:r>
        <w:r w:rsidR="00020C26">
          <w:noBreakHyphen/>
        </w:r>
        <w:r w:rsidR="00020C26">
          <w:rPr>
            <w:noProof/>
          </w:rPr>
          <w:t>28</w:t>
        </w:r>
      </w:ins>
      <w:ins w:id="17378" w:author="Dénes CSALA" w:date="2016-07-26T00:27:00Z">
        <w:r w:rsidR="0028419E">
          <w:rPr>
            <w:lang w:bidi="ar-SA"/>
          </w:rPr>
          <w:fldChar w:fldCharType="end"/>
        </w:r>
        <w:r w:rsidR="0028419E">
          <w:rPr>
            <w:lang w:bidi="ar-SA"/>
          </w:rPr>
          <w:t xml:space="preserve">), </w:t>
        </w:r>
      </w:ins>
      <w:ins w:id="17379" w:author="Dénes CSALA" w:date="2016-07-26T00:28:00Z">
        <w:r w:rsidR="0028419E">
          <w:rPr>
            <w:lang w:bidi="ar-SA"/>
          </w:rPr>
          <w:t xml:space="preserve">PV and wind </w:t>
        </w:r>
      </w:ins>
      <w:ins w:id="17380" w:author="Dénes CSALA" w:date="2016-07-26T00:27:00Z">
        <w:r w:rsidR="0028419E">
          <w:rPr>
            <w:lang w:bidi="ar-SA"/>
          </w:rPr>
          <w:t>fr</w:t>
        </w:r>
      </w:ins>
      <w:ins w:id="17381" w:author="Dénes CSALA" w:date="2016-07-26T00:28:00Z">
        <w:r w:rsidR="0028419E">
          <w:rPr>
            <w:lang w:bidi="ar-SA"/>
          </w:rPr>
          <w:t>o</w:t>
        </w:r>
      </w:ins>
      <w:ins w:id="17382" w:author="Dénes CSALA" w:date="2016-07-26T00:27:00Z">
        <w:r w:rsidR="0028419E">
          <w:rPr>
            <w:lang w:bidi="ar-SA"/>
          </w:rPr>
          <w:t xml:space="preserve">m Brazil, </w:t>
        </w:r>
      </w:ins>
      <w:ins w:id="17383" w:author="Dénes CSALA" w:date="2016-07-26T00:28:00Z">
        <w:r w:rsidR="0028419E">
          <w:rPr>
            <w:lang w:bidi="ar-SA"/>
          </w:rPr>
          <w:t>and through all three renew</w:t>
        </w:r>
      </w:ins>
      <w:ins w:id="17384" w:author="Dénes CSALA" w:date="2016-07-26T00:29:00Z">
        <w:r w:rsidR="0028419E">
          <w:rPr>
            <w:lang w:bidi="ar-SA"/>
          </w:rPr>
          <w:t>a</w:t>
        </w:r>
      </w:ins>
      <w:ins w:id="17385" w:author="Dénes CSALA" w:date="2016-07-26T00:28:00Z">
        <w:r w:rsidR="0028419E">
          <w:rPr>
            <w:lang w:bidi="ar-SA"/>
          </w:rPr>
          <w:t xml:space="preserve">ble energy sources from </w:t>
        </w:r>
      </w:ins>
      <w:ins w:id="17386" w:author="Dénes CSALA" w:date="2016-07-26T00:27:00Z">
        <w:r w:rsidR="0028419E">
          <w:rPr>
            <w:lang w:bidi="ar-SA"/>
          </w:rPr>
          <w:t>Bolivia and Chile.</w:t>
        </w:r>
      </w:ins>
      <w:ins w:id="17387" w:author="Dénes CSALA" w:date="2016-07-26T00:29:00Z">
        <w:r w:rsidR="0028419E">
          <w:rPr>
            <w:lang w:bidi="ar-SA"/>
          </w:rPr>
          <w:t xml:space="preserve"> </w:t>
        </w:r>
      </w:ins>
    </w:p>
    <w:p w14:paraId="3AE18216" w14:textId="48ECB47D" w:rsidR="0028419E" w:rsidRDefault="0028419E" w:rsidP="003B6310">
      <w:pPr>
        <w:ind w:firstLine="0"/>
        <w:rPr>
          <w:ins w:id="17388" w:author="Dénes CSALA" w:date="2016-07-26T00:27:00Z"/>
          <w:lang w:bidi="ar-SA"/>
        </w:rPr>
        <w:pPrChange w:id="17389" w:author="Dénes CSALA" w:date="2016-07-26T00:24:00Z">
          <w:pPr>
            <w:pStyle w:val="Heading3"/>
          </w:pPr>
        </w:pPrChange>
      </w:pPr>
      <w:ins w:id="17390" w:author="Dénes CSALA" w:date="2016-07-26T00:26:00Z">
        <w:r>
          <w:rPr>
            <w:noProof/>
            <w:lang w:bidi="ar-SA"/>
          </w:rPr>
          <w:drawing>
            <wp:inline distT="0" distB="0" distL="0" distR="0" wp14:anchorId="2DD5374D" wp14:editId="0E88E818">
              <wp:extent cx="5278755" cy="246715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22030"/>
                      <a:stretch/>
                    </pic:blipFill>
                    <pic:spPr bwMode="auto">
                      <a:xfrm>
                        <a:off x="0" y="0"/>
                        <a:ext cx="5278755" cy="2467155"/>
                      </a:xfrm>
                      <a:prstGeom prst="rect">
                        <a:avLst/>
                      </a:prstGeom>
                      <a:ln>
                        <a:noFill/>
                      </a:ln>
                      <a:extLst>
                        <a:ext uri="{53640926-AAD7-44D8-BBD7-CCE9431645EC}">
                          <a14:shadowObscured xmlns:a14="http://schemas.microsoft.com/office/drawing/2010/main"/>
                        </a:ext>
                      </a:extLst>
                    </pic:spPr>
                  </pic:pic>
                </a:graphicData>
              </a:graphic>
            </wp:inline>
          </w:drawing>
        </w:r>
      </w:ins>
    </w:p>
    <w:p w14:paraId="1E67791D" w14:textId="346AAA9A" w:rsidR="0028419E" w:rsidRDefault="0028419E" w:rsidP="0028419E">
      <w:pPr>
        <w:pStyle w:val="Caption"/>
        <w:ind w:firstLine="0"/>
        <w:jc w:val="center"/>
        <w:rPr>
          <w:ins w:id="17391" w:author="Dénes CSALA" w:date="2016-07-26T00:27:00Z"/>
          <w:lang w:bidi="ar-SA"/>
        </w:rPr>
        <w:pPrChange w:id="17392" w:author="Dénes CSALA" w:date="2016-07-26T00:27:00Z">
          <w:pPr>
            <w:pStyle w:val="Caption"/>
            <w:ind w:firstLine="0"/>
            <w:jc w:val="center"/>
          </w:pPr>
        </w:pPrChange>
      </w:pPr>
      <w:bookmarkStart w:id="17393" w:name="_Ref457256196"/>
      <w:bookmarkStart w:id="17394" w:name="_Toc457257090"/>
      <w:ins w:id="17395" w:author="Dénes CSALA" w:date="2016-07-26T00:27:00Z">
        <w:r>
          <w:t xml:space="preserve">Figure </w:t>
        </w:r>
        <w:r>
          <w:fldChar w:fldCharType="begin"/>
        </w:r>
        <w:r>
          <w:instrText xml:space="preserve"> STYLEREF 1 \s </w:instrText>
        </w:r>
        <w:r>
          <w:fldChar w:fldCharType="separate"/>
        </w:r>
      </w:ins>
      <w:r w:rsidR="00020C26">
        <w:rPr>
          <w:noProof/>
          <w:cs/>
        </w:rPr>
        <w:t>‎</w:t>
      </w:r>
      <w:r w:rsidR="00020C26">
        <w:rPr>
          <w:noProof/>
        </w:rPr>
        <w:t>6</w:t>
      </w:r>
      <w:ins w:id="17396" w:author="Dénes CSALA" w:date="2016-07-26T00:27:00Z">
        <w:r>
          <w:fldChar w:fldCharType="end"/>
        </w:r>
        <w:r>
          <w:noBreakHyphen/>
        </w:r>
        <w:r>
          <w:fldChar w:fldCharType="begin"/>
        </w:r>
        <w:r>
          <w:instrText xml:space="preserve"> SEQ Figure \* ARABIC \s 1 </w:instrText>
        </w:r>
        <w:r>
          <w:fldChar w:fldCharType="separate"/>
        </w:r>
      </w:ins>
      <w:ins w:id="17397" w:author="Dénes CSALA" w:date="2016-07-26T00:38:00Z">
        <w:r w:rsidR="00020C26">
          <w:rPr>
            <w:noProof/>
          </w:rPr>
          <w:t>28</w:t>
        </w:r>
      </w:ins>
      <w:ins w:id="17398" w:author="Dénes CSALA" w:date="2016-07-26T00:27:00Z">
        <w:r>
          <w:fldChar w:fldCharType="end"/>
        </w:r>
        <w:bookmarkEnd w:id="17393"/>
        <w:r>
          <w:t>. Argentina NETSET dynamics. Electricity imports through grid.</w:t>
        </w:r>
        <w:r>
          <w:br/>
          <w:t>source: own work for SETE, years: 2000-2100</w:t>
        </w:r>
        <w:bookmarkEnd w:id="17394"/>
      </w:ins>
    </w:p>
    <w:p w14:paraId="44138B03" w14:textId="64709F40" w:rsidR="00094898" w:rsidRDefault="00094898" w:rsidP="00094898">
      <w:pPr>
        <w:pStyle w:val="Heading3"/>
        <w:rPr>
          <w:ins w:id="17399" w:author="Dénes CSALA" w:date="2016-07-25T17:20:00Z"/>
          <w:lang w:bidi="ar-SA"/>
        </w:rPr>
        <w:pPrChange w:id="17400" w:author="Dénes CSALA" w:date="2016-07-25T16:13:00Z">
          <w:pPr>
            <w:pStyle w:val="Heading3"/>
          </w:pPr>
        </w:pPrChange>
      </w:pPr>
      <w:bookmarkStart w:id="17401" w:name="_Toc457256936"/>
      <w:ins w:id="17402" w:author="Dénes CSALA" w:date="2016-07-25T16:13:00Z">
        <w:r>
          <w:rPr>
            <w:lang w:bidi="ar-SA"/>
          </w:rPr>
          <w:t>NETSET for Germany total net demand</w:t>
        </w:r>
      </w:ins>
      <w:bookmarkEnd w:id="17401"/>
    </w:p>
    <w:p w14:paraId="50B09EB5" w14:textId="279C2F04" w:rsidR="00EA0F31" w:rsidRDefault="0028419E" w:rsidP="00EA0F31">
      <w:pPr>
        <w:ind w:firstLine="0"/>
        <w:rPr>
          <w:ins w:id="17403" w:author="Dénes CSALA" w:date="2016-07-25T17:20:00Z"/>
          <w:lang w:bidi="ar-SA"/>
        </w:rPr>
      </w:pPr>
      <w:ins w:id="17404" w:author="Dénes CSALA" w:date="2016-07-26T00:30:00Z">
        <w:r>
          <w:rPr>
            <w:noProof/>
            <w:lang w:bidi="ar-SA"/>
          </w:rPr>
          <w:drawing>
            <wp:inline distT="0" distB="0" distL="0" distR="0" wp14:anchorId="2DC47A15" wp14:editId="216AB9D8">
              <wp:extent cx="5278755" cy="265693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16031"/>
                      <a:stretch/>
                    </pic:blipFill>
                    <pic:spPr bwMode="auto">
                      <a:xfrm>
                        <a:off x="0" y="0"/>
                        <a:ext cx="5278755" cy="2656936"/>
                      </a:xfrm>
                      <a:prstGeom prst="rect">
                        <a:avLst/>
                      </a:prstGeom>
                      <a:ln>
                        <a:noFill/>
                      </a:ln>
                      <a:extLst>
                        <a:ext uri="{53640926-AAD7-44D8-BBD7-CCE9431645EC}">
                          <a14:shadowObscured xmlns:a14="http://schemas.microsoft.com/office/drawing/2010/main"/>
                        </a:ext>
                      </a:extLst>
                    </pic:spPr>
                  </pic:pic>
                </a:graphicData>
              </a:graphic>
            </wp:inline>
          </w:drawing>
        </w:r>
      </w:ins>
    </w:p>
    <w:p w14:paraId="22C55C86" w14:textId="5CB35382" w:rsidR="00EA0F31" w:rsidRDefault="00EA0F31" w:rsidP="00EA0F31">
      <w:pPr>
        <w:pStyle w:val="Caption"/>
        <w:ind w:firstLine="0"/>
        <w:jc w:val="center"/>
        <w:rPr>
          <w:ins w:id="17405" w:author="Dénes CSALA" w:date="2016-07-25T17:20:00Z"/>
          <w:lang w:bidi="ar-SA"/>
        </w:rPr>
        <w:pPrChange w:id="17406" w:author="Dénes CSALA" w:date="2016-07-25T17:21:00Z">
          <w:pPr>
            <w:pStyle w:val="Caption"/>
            <w:ind w:firstLine="0"/>
            <w:jc w:val="center"/>
          </w:pPr>
        </w:pPrChange>
      </w:pPr>
      <w:bookmarkStart w:id="17407" w:name="_Ref457234798"/>
      <w:bookmarkStart w:id="17408" w:name="_Toc457257091"/>
      <w:ins w:id="17409" w:author="Dénes CSALA" w:date="2016-07-25T17:20:00Z">
        <w:r>
          <w:t xml:space="preserve">Figure </w:t>
        </w:r>
        <w:r>
          <w:fldChar w:fldCharType="begin"/>
        </w:r>
        <w:r>
          <w:instrText xml:space="preserve"> STYLEREF 1 \s </w:instrText>
        </w:r>
        <w:r>
          <w:fldChar w:fldCharType="separate"/>
        </w:r>
      </w:ins>
      <w:r w:rsidR="00020C26">
        <w:rPr>
          <w:noProof/>
          <w:cs/>
        </w:rPr>
        <w:t>‎</w:t>
      </w:r>
      <w:r w:rsidR="00020C26">
        <w:rPr>
          <w:noProof/>
        </w:rPr>
        <w:t>6</w:t>
      </w:r>
      <w:ins w:id="17410" w:author="Dénes CSALA" w:date="2016-07-25T17:20:00Z">
        <w:r>
          <w:fldChar w:fldCharType="end"/>
        </w:r>
        <w:r>
          <w:noBreakHyphen/>
        </w:r>
        <w:r>
          <w:fldChar w:fldCharType="begin"/>
        </w:r>
        <w:r>
          <w:instrText xml:space="preserve"> SEQ Figure \* ARABIC \s 1 </w:instrText>
        </w:r>
        <w:r>
          <w:fldChar w:fldCharType="separate"/>
        </w:r>
      </w:ins>
      <w:ins w:id="17411" w:author="Dénes CSALA" w:date="2016-07-26T00:38:00Z">
        <w:r w:rsidR="00020C26">
          <w:rPr>
            <w:noProof/>
          </w:rPr>
          <w:t>29</w:t>
        </w:r>
      </w:ins>
      <w:ins w:id="17412" w:author="Dénes CSALA" w:date="2016-07-25T17:20:00Z">
        <w:r>
          <w:fldChar w:fldCharType="end"/>
        </w:r>
        <w:bookmarkEnd w:id="17407"/>
        <w:r>
          <w:t xml:space="preserve">. </w:t>
        </w:r>
      </w:ins>
      <w:ins w:id="17413" w:author="Dénes CSALA" w:date="2016-07-25T17:21:00Z">
        <w:r>
          <w:t>Germany</w:t>
        </w:r>
      </w:ins>
      <w:ins w:id="17414" w:author="Dénes CSALA" w:date="2016-07-25T17:20:00Z">
        <w:r>
          <w:t xml:space="preserve"> NETSET dynamics (including exports) </w:t>
        </w:r>
        <w:r>
          <w:br/>
          <w:t>source: own work for SETE, years: 2000-2100</w:t>
        </w:r>
        <w:bookmarkEnd w:id="17408"/>
      </w:ins>
    </w:p>
    <w:p w14:paraId="201ED93D" w14:textId="6F055056" w:rsidR="00EA0F31" w:rsidRPr="00EA0F31" w:rsidRDefault="000E5347" w:rsidP="00020C26">
      <w:pPr>
        <w:rPr>
          <w:ins w:id="17415" w:author="Dénes CSALA" w:date="2016-07-25T16:17:00Z"/>
          <w:lang w:bidi="ar-SA"/>
          <w:rPrChange w:id="17416" w:author="Dénes CSALA" w:date="2016-07-25T17:20:00Z">
            <w:rPr>
              <w:ins w:id="17417" w:author="Dénes CSALA" w:date="2016-07-25T16:17:00Z"/>
              <w:lang w:bidi="ar-SA"/>
            </w:rPr>
          </w:rPrChange>
        </w:rPr>
        <w:pPrChange w:id="17418" w:author="Dénes CSALA" w:date="2016-07-26T00:35:00Z">
          <w:pPr>
            <w:pStyle w:val="Heading3"/>
          </w:pPr>
        </w:pPrChange>
      </w:pPr>
      <w:ins w:id="17419" w:author="Dénes CSALA" w:date="2016-07-25T18:31:00Z">
        <w:r>
          <w:rPr>
            <w:lang w:bidi="ar-SA"/>
          </w:rPr>
          <w:fldChar w:fldCharType="begin"/>
        </w:r>
        <w:r>
          <w:rPr>
            <w:lang w:bidi="ar-SA"/>
          </w:rPr>
          <w:instrText xml:space="preserve"> REF _Ref457234798 \h </w:instrText>
        </w:r>
        <w:r>
          <w:rPr>
            <w:lang w:bidi="ar-SA"/>
          </w:rPr>
        </w:r>
      </w:ins>
      <w:r>
        <w:rPr>
          <w:lang w:bidi="ar-SA"/>
        </w:rPr>
        <w:fldChar w:fldCharType="separate"/>
      </w:r>
      <w:ins w:id="17420" w:author="Dénes CSALA" w:date="2016-07-26T00:38:00Z">
        <w:r w:rsidR="00020C26">
          <w:t xml:space="preserve">Figure </w:t>
        </w:r>
        <w:r w:rsidR="00020C26">
          <w:rPr>
            <w:noProof/>
            <w:cs/>
          </w:rPr>
          <w:t>‎</w:t>
        </w:r>
        <w:r w:rsidR="00020C26">
          <w:rPr>
            <w:noProof/>
          </w:rPr>
          <w:t>6</w:t>
        </w:r>
        <w:r w:rsidR="00020C26">
          <w:noBreakHyphen/>
        </w:r>
        <w:r w:rsidR="00020C26">
          <w:rPr>
            <w:noProof/>
          </w:rPr>
          <w:t>29</w:t>
        </w:r>
      </w:ins>
      <w:ins w:id="17421" w:author="Dénes CSALA" w:date="2016-07-25T18:31:00Z">
        <w:r>
          <w:rPr>
            <w:lang w:bidi="ar-SA"/>
          </w:rPr>
          <w:fldChar w:fldCharType="end"/>
        </w:r>
        <w:r w:rsidRPr="000E5347">
          <w:rPr>
            <w:lang w:bidi="ar-SA"/>
          </w:rPr>
          <w:t xml:space="preserve"> </w:t>
        </w:r>
        <w:r>
          <w:rPr>
            <w:lang w:bidi="ar-SA"/>
          </w:rPr>
          <w:t>presents the net energy transition for Germany after including energy exports.</w:t>
        </w:r>
      </w:ins>
      <w:ins w:id="17422" w:author="Dénes CSALA" w:date="2016-07-26T00:30:00Z">
        <w:r w:rsidR="0028419E">
          <w:rPr>
            <w:lang w:bidi="ar-SA"/>
          </w:rPr>
          <w:t xml:space="preserve"> The main source of electricity is wind, although in 2100, </w:t>
        </w:r>
      </w:ins>
      <w:ins w:id="17423" w:author="Dénes CSALA" w:date="2016-07-26T00:32:00Z">
        <w:r w:rsidR="0028419E">
          <w:rPr>
            <w:lang w:bidi="ar-SA"/>
          </w:rPr>
          <w:t xml:space="preserve">taking </w:t>
        </w:r>
        <w:r w:rsidR="0028419E">
          <w:rPr>
            <w:lang w:bidi="ar-SA"/>
          </w:rPr>
          <w:lastRenderedPageBreak/>
          <w:t xml:space="preserve">advantage of the European grid, </w:t>
        </w:r>
      </w:ins>
      <w:ins w:id="17424" w:author="Dénes CSALA" w:date="2016-07-26T00:30:00Z">
        <w:r w:rsidR="0028419E">
          <w:rPr>
            <w:lang w:bidi="ar-SA"/>
          </w:rPr>
          <w:t xml:space="preserve">only </w:t>
        </w:r>
      </w:ins>
      <w:ins w:id="17425" w:author="Dénes CSALA" w:date="2016-07-26T00:31:00Z">
        <w:r w:rsidR="0028419E">
          <w:rPr>
            <w:lang w:bidi="ar-SA"/>
          </w:rPr>
          <w:t xml:space="preserve">one third of it is domestically produced. </w:t>
        </w:r>
      </w:ins>
      <w:ins w:id="17426" w:author="Dénes CSALA" w:date="2016-07-26T00:32:00Z">
        <w:r w:rsidR="0028419E">
          <w:rPr>
            <w:lang w:bidi="ar-SA"/>
          </w:rPr>
          <w:t>The rest is imported from the Netherlands and the United Kingdom.</w:t>
        </w:r>
      </w:ins>
      <w:ins w:id="17427" w:author="Dénes CSALA" w:date="2016-07-26T00:33:00Z">
        <w:r w:rsidR="0028419E">
          <w:rPr>
            <w:lang w:bidi="ar-SA"/>
          </w:rPr>
          <w:t xml:space="preserve"> </w:t>
        </w:r>
      </w:ins>
      <w:ins w:id="17428" w:author="Dénes CSALA" w:date="2016-07-26T00:34:00Z">
        <w:r w:rsidR="0028419E">
          <w:rPr>
            <w:lang w:bidi="ar-SA"/>
          </w:rPr>
          <w:t xml:space="preserve">Some domestically produced wind power is also exported, </w:t>
        </w:r>
        <w:r w:rsidR="00020C26">
          <w:rPr>
            <w:lang w:bidi="ar-SA"/>
          </w:rPr>
          <w:t>in</w:t>
        </w:r>
      </w:ins>
      <w:ins w:id="17429" w:author="Dénes CSALA" w:date="2016-07-26T00:35:00Z">
        <w:r w:rsidR="00020C26">
          <w:rPr>
            <w:lang w:bidi="ar-SA"/>
          </w:rPr>
          <w:t xml:space="preserve"> small quantities to Czech Republic, Austria, France, Poland, Switzerland and Belgium. </w:t>
        </w:r>
      </w:ins>
      <w:ins w:id="17430" w:author="Dénes CSALA" w:date="2016-07-26T00:33:00Z">
        <w:r w:rsidR="0028419E">
          <w:rPr>
            <w:lang w:bidi="ar-SA"/>
          </w:rPr>
          <w:t>Between 2015 and 255, the country also exports energy in the form of PTL</w:t>
        </w:r>
      </w:ins>
      <w:ins w:id="17431" w:author="Dénes CSALA" w:date="2016-07-26T00:34:00Z">
        <w:r w:rsidR="0028419E">
          <w:rPr>
            <w:lang w:bidi="ar-SA"/>
          </w:rPr>
          <w:t xml:space="preserve">, </w:t>
        </w:r>
      </w:ins>
      <w:ins w:id="17432" w:author="Dénes CSALA" w:date="2016-07-26T00:35:00Z">
        <w:r w:rsidR="00020C26">
          <w:rPr>
            <w:lang w:bidi="ar-SA"/>
          </w:rPr>
          <w:t xml:space="preserve">mainly </w:t>
        </w:r>
      </w:ins>
      <w:ins w:id="17433" w:author="Dénes CSALA" w:date="2016-07-26T00:34:00Z">
        <w:r w:rsidR="0028419E">
          <w:rPr>
            <w:lang w:bidi="ar-SA"/>
          </w:rPr>
          <w:t>to Australia, Indonesia and South Africa.</w:t>
        </w:r>
      </w:ins>
    </w:p>
    <w:p w14:paraId="5180F23D" w14:textId="09E8B36E" w:rsidR="00094898" w:rsidRDefault="00094898" w:rsidP="00094898">
      <w:pPr>
        <w:pStyle w:val="Heading2"/>
        <w:rPr>
          <w:ins w:id="17434" w:author="Dénes CSALA" w:date="2016-07-25T16:25:00Z"/>
          <w:lang w:bidi="ar-SA"/>
        </w:rPr>
        <w:pPrChange w:id="17435" w:author="Dénes CSALA" w:date="2016-07-25T16:17:00Z">
          <w:pPr>
            <w:pStyle w:val="Heading3"/>
          </w:pPr>
        </w:pPrChange>
      </w:pPr>
      <w:bookmarkStart w:id="17436" w:name="_Toc457256937"/>
      <w:ins w:id="17437" w:author="Dénes CSALA" w:date="2016-07-25T16:17:00Z">
        <w:r>
          <w:rPr>
            <w:lang w:bidi="ar-SA"/>
          </w:rPr>
          <w:t>Comparing the NETSET results with global SET</w:t>
        </w:r>
      </w:ins>
      <w:bookmarkEnd w:id="17436"/>
    </w:p>
    <w:p w14:paraId="184B442D" w14:textId="587818C9" w:rsidR="0076495D" w:rsidRDefault="0076495D" w:rsidP="0076495D">
      <w:pPr>
        <w:pStyle w:val="Heading4"/>
        <w:rPr>
          <w:ins w:id="17438" w:author="Dénes CSALA" w:date="2016-07-25T16:29:00Z"/>
          <w:lang w:bidi="ar-SA"/>
        </w:rPr>
        <w:pPrChange w:id="17439" w:author="Dénes CSALA" w:date="2016-07-25T16:25:00Z">
          <w:pPr>
            <w:pStyle w:val="Heading4"/>
          </w:pPr>
        </w:pPrChange>
      </w:pPr>
      <w:ins w:id="17440" w:author="Dénes CSALA" w:date="2016-07-25T16:25:00Z">
        <w:r>
          <w:rPr>
            <w:lang w:bidi="ar-SA"/>
          </w:rPr>
          <w:t>Comparison with global SET</w:t>
        </w:r>
      </w:ins>
    </w:p>
    <w:p w14:paraId="125BBB94" w14:textId="3C7416B5" w:rsidR="00B54152" w:rsidRDefault="00B54152" w:rsidP="00677133">
      <w:pPr>
        <w:rPr>
          <w:ins w:id="17441" w:author="Dénes CSALA" w:date="2016-07-25T20:39:00Z"/>
          <w:lang w:bidi="ar-SA"/>
        </w:rPr>
        <w:pPrChange w:id="17442" w:author="Dénes CSALA" w:date="2016-07-25T20:38:00Z">
          <w:pPr>
            <w:pStyle w:val="Heading4"/>
          </w:pPr>
        </w:pPrChange>
      </w:pPr>
      <w:ins w:id="17443" w:author="Dénes CSALA" w:date="2016-07-25T16:29:00Z">
        <w:r>
          <w:rPr>
            <w:lang w:bidi="ar-SA"/>
          </w:rPr>
          <w:t>The global SET takes a top-down approach to determine the global renewable energy stock</w:t>
        </w:r>
      </w:ins>
      <w:ins w:id="17444" w:author="Dénes CSALA" w:date="2016-07-25T16:30:00Z">
        <w:r>
          <w:rPr>
            <w:lang w:bidi="ar-SA"/>
          </w:rPr>
          <w:t>s and their corresponding rates necessary to offset a fossil-fuel phase-out. After executing the NETSET</w:t>
        </w:r>
      </w:ins>
      <w:ins w:id="17445" w:author="Dénes CSALA" w:date="2016-07-25T16:29:00Z">
        <w:r>
          <w:rPr>
            <w:lang w:bidi="ar-SA"/>
          </w:rPr>
          <w:t xml:space="preserve"> </w:t>
        </w:r>
      </w:ins>
      <w:ins w:id="17446" w:author="Dénes CSALA" w:date="2016-07-25T16:30:00Z">
        <w:r>
          <w:rPr>
            <w:lang w:bidi="ar-SA"/>
          </w:rPr>
          <w:t>algorithm, however, it is possible to reconstruct the global paths by summarizing the energy generation dynamics over all countries.</w:t>
        </w:r>
      </w:ins>
      <w:ins w:id="17447" w:author="Dénes CSALA" w:date="2016-07-25T18:34:00Z">
        <w:r w:rsidR="00C225F8">
          <w:rPr>
            <w:lang w:bidi="ar-SA"/>
          </w:rPr>
          <w:t xml:space="preserve"> </w:t>
        </w:r>
      </w:ins>
      <w:ins w:id="17448" w:author="Dénes CSALA" w:date="2016-07-25T20:38:00Z">
        <w:r w:rsidR="00677133">
          <w:rPr>
            <w:lang w:bidi="ar-SA"/>
          </w:rPr>
          <w:t xml:space="preserve">The results </w:t>
        </w:r>
      </w:ins>
      <w:ins w:id="17449" w:author="Dénes CSALA" w:date="2016-07-25T20:43:00Z">
        <w:r w:rsidR="00677133">
          <w:rPr>
            <w:lang w:bidi="ar-SA"/>
          </w:rPr>
          <w:t>(</w:t>
        </w:r>
      </w:ins>
      <w:ins w:id="17450" w:author="Dénes CSALA" w:date="2016-07-25T20:42:00Z">
        <w:r w:rsidR="00677133">
          <w:rPr>
            <w:lang w:bidi="ar-SA"/>
          </w:rPr>
          <w:fldChar w:fldCharType="begin"/>
        </w:r>
        <w:r w:rsidR="00677133">
          <w:rPr>
            <w:lang w:bidi="ar-SA"/>
          </w:rPr>
          <w:instrText xml:space="preserve"> REF _Ref457242704 \h </w:instrText>
        </w:r>
        <w:r w:rsidR="00677133">
          <w:rPr>
            <w:lang w:bidi="ar-SA"/>
          </w:rPr>
        </w:r>
      </w:ins>
      <w:r w:rsidR="00677133">
        <w:rPr>
          <w:lang w:bidi="ar-SA"/>
        </w:rPr>
        <w:fldChar w:fldCharType="separate"/>
      </w:r>
      <w:ins w:id="17451" w:author="Dénes CSALA" w:date="2016-07-26T00:38:00Z">
        <w:r w:rsidR="00020C26">
          <w:t xml:space="preserve">Figure </w:t>
        </w:r>
        <w:r w:rsidR="00020C26">
          <w:rPr>
            <w:noProof/>
            <w:cs/>
          </w:rPr>
          <w:t>‎</w:t>
        </w:r>
        <w:r w:rsidR="00020C26">
          <w:rPr>
            <w:noProof/>
          </w:rPr>
          <w:t>6</w:t>
        </w:r>
        <w:r w:rsidR="00020C26">
          <w:noBreakHyphen/>
        </w:r>
        <w:r w:rsidR="00020C26">
          <w:rPr>
            <w:noProof/>
          </w:rPr>
          <w:t>30</w:t>
        </w:r>
      </w:ins>
      <w:ins w:id="17452" w:author="Dénes CSALA" w:date="2016-07-25T20:42:00Z">
        <w:r w:rsidR="00677133">
          <w:rPr>
            <w:lang w:bidi="ar-SA"/>
          </w:rPr>
          <w:fldChar w:fldCharType="end"/>
        </w:r>
        <w:r w:rsidR="00677133">
          <w:rPr>
            <w:lang w:bidi="ar-SA"/>
          </w:rPr>
          <w:t xml:space="preserve">) </w:t>
        </w:r>
      </w:ins>
      <w:ins w:id="17453" w:author="Dénes CSALA" w:date="2016-07-25T20:38:00Z">
        <w:r w:rsidR="00677133">
          <w:rPr>
            <w:lang w:bidi="ar-SA"/>
          </w:rPr>
          <w:t xml:space="preserve">are remarkable similar </w:t>
        </w:r>
      </w:ins>
      <w:ins w:id="17454" w:author="Dénes CSALA" w:date="2016-07-25T20:39:00Z">
        <w:r w:rsidR="00677133">
          <w:rPr>
            <w:lang w:bidi="ar-SA"/>
          </w:rPr>
          <w:t>t</w:t>
        </w:r>
      </w:ins>
      <w:ins w:id="17455" w:author="Dénes CSALA" w:date="2016-07-25T20:38:00Z">
        <w:r w:rsidR="00677133">
          <w:rPr>
            <w:lang w:bidi="ar-SA"/>
          </w:rPr>
          <w:t xml:space="preserve">o the global transition </w:t>
        </w:r>
      </w:ins>
      <w:ins w:id="17456" w:author="Dénes CSALA" w:date="2016-07-25T20:39:00Z">
        <w:r w:rsidR="00677133">
          <w:rPr>
            <w:lang w:bidi="ar-SA"/>
          </w:rPr>
          <w:t>depicted</w:t>
        </w:r>
      </w:ins>
      <w:ins w:id="17457" w:author="Dénes CSALA" w:date="2016-07-25T20:38:00Z">
        <w:r w:rsidR="00677133">
          <w:rPr>
            <w:lang w:bidi="ar-SA"/>
          </w:rPr>
          <w:t xml:space="preserve"> </w:t>
        </w:r>
      </w:ins>
      <w:ins w:id="17458" w:author="Dénes CSALA" w:date="2016-07-25T20:39:00Z">
        <w:r w:rsidR="00677133">
          <w:rPr>
            <w:lang w:bidi="ar-SA"/>
          </w:rPr>
          <w:t xml:space="preserve">in </w:t>
        </w:r>
        <w:r w:rsidR="00677133">
          <w:rPr>
            <w:lang w:bidi="ar-SA"/>
          </w:rPr>
          <w:fldChar w:fldCharType="begin"/>
        </w:r>
        <w:r w:rsidR="00677133">
          <w:rPr>
            <w:lang w:bidi="ar-SA"/>
          </w:rPr>
          <w:instrText xml:space="preserve"> REF _Ref456921813 \h </w:instrText>
        </w:r>
        <w:r w:rsidR="00677133">
          <w:rPr>
            <w:lang w:bidi="ar-SA"/>
          </w:rPr>
        </w:r>
      </w:ins>
      <w:r w:rsidR="00677133">
        <w:rPr>
          <w:lang w:bidi="ar-SA"/>
        </w:rPr>
        <w:fldChar w:fldCharType="separate"/>
      </w:r>
      <w:ins w:id="17459" w:author="Dénes CSALA" w:date="2016-07-26T00:38:00Z">
        <w:r w:rsidR="00020C26">
          <w:rPr>
            <w:rFonts w:asciiTheme="majorBidi" w:hAnsiTheme="majorBidi" w:cstheme="majorBidi"/>
            <w:color w:val="000000" w:themeColor="text1"/>
          </w:rPr>
          <w:t xml:space="preserve">Figure </w:t>
        </w:r>
        <w:r w:rsidR="00020C26">
          <w:rPr>
            <w:rFonts w:asciiTheme="majorBidi" w:hAnsiTheme="majorBidi" w:cstheme="majorBidi"/>
            <w:noProof/>
            <w:color w:val="000000" w:themeColor="text1"/>
            <w:cs/>
          </w:rPr>
          <w:t>‎</w:t>
        </w:r>
        <w:r w:rsidR="00020C26">
          <w:rPr>
            <w:rFonts w:asciiTheme="majorBidi" w:hAnsiTheme="majorBidi" w:cstheme="majorBidi"/>
            <w:noProof/>
            <w:color w:val="000000" w:themeColor="text1"/>
          </w:rPr>
          <w:t>5</w:t>
        </w:r>
        <w:r w:rsidR="00020C26">
          <w:rPr>
            <w:rFonts w:asciiTheme="majorBidi" w:hAnsiTheme="majorBidi" w:cstheme="majorBidi"/>
            <w:color w:val="000000" w:themeColor="text1"/>
          </w:rPr>
          <w:noBreakHyphen/>
        </w:r>
        <w:r w:rsidR="00020C26">
          <w:rPr>
            <w:rFonts w:asciiTheme="majorBidi" w:hAnsiTheme="majorBidi" w:cstheme="majorBidi"/>
            <w:noProof/>
            <w:color w:val="000000" w:themeColor="text1"/>
          </w:rPr>
          <w:t>1</w:t>
        </w:r>
      </w:ins>
      <w:ins w:id="17460" w:author="Dénes CSALA" w:date="2016-07-25T20:39:00Z">
        <w:r w:rsidR="00677133">
          <w:rPr>
            <w:lang w:bidi="ar-SA"/>
          </w:rPr>
          <w:fldChar w:fldCharType="end"/>
        </w:r>
        <w:r w:rsidR="00677133">
          <w:rPr>
            <w:lang w:bidi="ar-SA"/>
          </w:rPr>
          <w:t>a.</w:t>
        </w:r>
      </w:ins>
    </w:p>
    <w:p w14:paraId="3AA512EE" w14:textId="4BE302A9" w:rsidR="00677133" w:rsidRDefault="00CF5C59" w:rsidP="00677133">
      <w:pPr>
        <w:ind w:firstLine="0"/>
        <w:jc w:val="center"/>
        <w:rPr>
          <w:ins w:id="17461" w:author="Dénes CSALA" w:date="2016-07-25T20:39:00Z"/>
        </w:rPr>
        <w:pPrChange w:id="17462" w:author="Dénes CSALA" w:date="2016-07-25T20:39:00Z">
          <w:pPr>
            <w:ind w:firstLine="0"/>
          </w:pPr>
        </w:pPrChange>
      </w:pPr>
      <w:ins w:id="17463" w:author="Dénes CSALA" w:date="2016-07-25T21:17:00Z">
        <w:r>
          <w:rPr>
            <w:noProof/>
            <w:lang w:bidi="ar-SA"/>
          </w:rPr>
          <w:drawing>
            <wp:inline distT="0" distB="0" distL="0" distR="0" wp14:anchorId="5EE9ED3A" wp14:editId="2C8870FE">
              <wp:extent cx="5278755" cy="26606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15914"/>
                      <a:stretch/>
                    </pic:blipFill>
                    <pic:spPr bwMode="auto">
                      <a:xfrm>
                        <a:off x="0" y="0"/>
                        <a:ext cx="5278755" cy="2660650"/>
                      </a:xfrm>
                      <a:prstGeom prst="rect">
                        <a:avLst/>
                      </a:prstGeom>
                      <a:ln>
                        <a:noFill/>
                      </a:ln>
                      <a:extLst>
                        <a:ext uri="{53640926-AAD7-44D8-BBD7-CCE9431645EC}">
                          <a14:shadowObscured xmlns:a14="http://schemas.microsoft.com/office/drawing/2010/main"/>
                        </a:ext>
                      </a:extLst>
                    </pic:spPr>
                  </pic:pic>
                </a:graphicData>
              </a:graphic>
            </wp:inline>
          </w:drawing>
        </w:r>
      </w:ins>
    </w:p>
    <w:p w14:paraId="69D41604" w14:textId="30D48236" w:rsidR="00677133" w:rsidRDefault="00677133" w:rsidP="00677133">
      <w:pPr>
        <w:pStyle w:val="Caption"/>
        <w:ind w:firstLine="0"/>
        <w:jc w:val="center"/>
        <w:rPr>
          <w:ins w:id="17464" w:author="Dénes CSALA" w:date="2016-07-25T20:55:00Z"/>
        </w:rPr>
        <w:pPrChange w:id="17465" w:author="Dénes CSALA" w:date="2016-07-25T20:40:00Z">
          <w:pPr>
            <w:pStyle w:val="Caption"/>
            <w:ind w:firstLine="0"/>
            <w:jc w:val="center"/>
          </w:pPr>
        </w:pPrChange>
      </w:pPr>
      <w:bookmarkStart w:id="17466" w:name="_Ref457242704"/>
      <w:bookmarkStart w:id="17467" w:name="_Toc457257092"/>
      <w:ins w:id="17468" w:author="Dénes CSALA" w:date="2016-07-25T20:39:00Z">
        <w:r>
          <w:t xml:space="preserve">Figure </w:t>
        </w:r>
        <w:r>
          <w:fldChar w:fldCharType="begin"/>
        </w:r>
        <w:r>
          <w:instrText xml:space="preserve"> STYLEREF 1 \s </w:instrText>
        </w:r>
        <w:r>
          <w:fldChar w:fldCharType="separate"/>
        </w:r>
      </w:ins>
      <w:r w:rsidR="00020C26">
        <w:rPr>
          <w:noProof/>
          <w:cs/>
        </w:rPr>
        <w:t>‎</w:t>
      </w:r>
      <w:r w:rsidR="00020C26">
        <w:rPr>
          <w:noProof/>
        </w:rPr>
        <w:t>6</w:t>
      </w:r>
      <w:ins w:id="17469" w:author="Dénes CSALA" w:date="2016-07-25T20:39:00Z">
        <w:r>
          <w:fldChar w:fldCharType="end"/>
        </w:r>
        <w:r>
          <w:noBreakHyphen/>
        </w:r>
        <w:r>
          <w:fldChar w:fldCharType="begin"/>
        </w:r>
        <w:r>
          <w:instrText xml:space="preserve"> SEQ Figure \* ARABIC \s 1 </w:instrText>
        </w:r>
        <w:r>
          <w:fldChar w:fldCharType="separate"/>
        </w:r>
      </w:ins>
      <w:ins w:id="17470" w:author="Dénes CSALA" w:date="2016-07-26T00:38:00Z">
        <w:r w:rsidR="00020C26">
          <w:rPr>
            <w:noProof/>
          </w:rPr>
          <w:t>30</w:t>
        </w:r>
      </w:ins>
      <w:ins w:id="17471" w:author="Dénes CSALA" w:date="2016-07-25T20:39:00Z">
        <w:r>
          <w:fldChar w:fldCharType="end"/>
        </w:r>
        <w:bookmarkEnd w:id="17466"/>
        <w:r>
          <w:t>. Global S</w:t>
        </w:r>
      </w:ins>
      <w:ins w:id="17472" w:author="Dénes CSALA" w:date="2016-07-25T20:49:00Z">
        <w:r>
          <w:t>ET net primary energy demand</w:t>
        </w:r>
      </w:ins>
      <w:ins w:id="17473" w:author="Dénes CSALA" w:date="2016-07-25T20:39:00Z">
        <w:r>
          <w:t xml:space="preserve"> path reconstructed </w:t>
        </w:r>
      </w:ins>
      <w:ins w:id="17474" w:author="Dénes CSALA" w:date="2016-07-25T20:40:00Z">
        <w:r>
          <w:t xml:space="preserve">bottom-up </w:t>
        </w:r>
      </w:ins>
      <w:ins w:id="17475" w:author="Dénes CSALA" w:date="2016-07-25T20:39:00Z">
        <w:r>
          <w:t>from NETSET country path</w:t>
        </w:r>
      </w:ins>
      <w:ins w:id="17476" w:author="Dénes CSALA" w:date="2016-07-25T20:40:00Z">
        <w:r>
          <w:t>s</w:t>
        </w:r>
      </w:ins>
      <w:ins w:id="17477" w:author="Dénes CSALA" w:date="2016-07-25T20:39:00Z">
        <w:r>
          <w:t xml:space="preserve">. </w:t>
        </w:r>
        <w:r>
          <w:br/>
          <w:t>source: own work for SETE, year</w:t>
        </w:r>
      </w:ins>
      <w:ins w:id="17478" w:author="Dénes CSALA" w:date="2016-07-25T20:40:00Z">
        <w:r>
          <w:t>s</w:t>
        </w:r>
      </w:ins>
      <w:ins w:id="17479" w:author="Dénes CSALA" w:date="2016-07-25T20:39:00Z">
        <w:r>
          <w:t xml:space="preserve">: </w:t>
        </w:r>
      </w:ins>
      <w:ins w:id="17480" w:author="Dénes CSALA" w:date="2016-07-25T20:40:00Z">
        <w:r>
          <w:t>1965-2100</w:t>
        </w:r>
      </w:ins>
      <w:bookmarkEnd w:id="17467"/>
    </w:p>
    <w:p w14:paraId="6BEC2AF5" w14:textId="794A990D" w:rsidR="0040730C" w:rsidRDefault="00CF5C59" w:rsidP="0040730C">
      <w:pPr>
        <w:ind w:firstLine="0"/>
        <w:rPr>
          <w:ins w:id="17481" w:author="Dénes CSALA" w:date="2016-07-25T20:55:00Z"/>
        </w:rPr>
        <w:pPrChange w:id="17482" w:author="Dénes CSALA" w:date="2016-07-25T20:55:00Z">
          <w:pPr>
            <w:pStyle w:val="Caption"/>
            <w:ind w:firstLine="0"/>
            <w:jc w:val="center"/>
          </w:pPr>
        </w:pPrChange>
      </w:pPr>
      <w:ins w:id="17483" w:author="Dénes CSALA" w:date="2016-07-25T21:18:00Z">
        <w:r>
          <w:rPr>
            <w:noProof/>
            <w:lang w:bidi="ar-SA"/>
          </w:rPr>
          <w:lastRenderedPageBreak/>
          <w:drawing>
            <wp:inline distT="0" distB="0" distL="0" distR="0" wp14:anchorId="3DDE7664" wp14:editId="1235232E">
              <wp:extent cx="5278755" cy="26606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5914"/>
                      <a:stretch/>
                    </pic:blipFill>
                    <pic:spPr bwMode="auto">
                      <a:xfrm>
                        <a:off x="0" y="0"/>
                        <a:ext cx="5278755" cy="2660650"/>
                      </a:xfrm>
                      <a:prstGeom prst="rect">
                        <a:avLst/>
                      </a:prstGeom>
                      <a:ln>
                        <a:noFill/>
                      </a:ln>
                      <a:extLst>
                        <a:ext uri="{53640926-AAD7-44D8-BBD7-CCE9431645EC}">
                          <a14:shadowObscured xmlns:a14="http://schemas.microsoft.com/office/drawing/2010/main"/>
                        </a:ext>
                      </a:extLst>
                    </pic:spPr>
                  </pic:pic>
                </a:graphicData>
              </a:graphic>
            </wp:inline>
          </w:drawing>
        </w:r>
      </w:ins>
    </w:p>
    <w:p w14:paraId="57B55169" w14:textId="0778FC7D" w:rsidR="0040730C" w:rsidRDefault="0040730C" w:rsidP="0040730C">
      <w:pPr>
        <w:pStyle w:val="Caption"/>
        <w:ind w:firstLine="0"/>
        <w:jc w:val="center"/>
        <w:rPr>
          <w:ins w:id="17484" w:author="Dénes CSALA" w:date="2016-07-25T20:55:00Z"/>
        </w:rPr>
        <w:pPrChange w:id="17485" w:author="Dénes CSALA" w:date="2016-07-25T20:55:00Z">
          <w:pPr>
            <w:pStyle w:val="Caption"/>
            <w:ind w:firstLine="0"/>
            <w:jc w:val="center"/>
          </w:pPr>
        </w:pPrChange>
      </w:pPr>
      <w:bookmarkStart w:id="17486" w:name="_Ref457243535"/>
      <w:bookmarkStart w:id="17487" w:name="_Toc457257093"/>
      <w:ins w:id="17488" w:author="Dénes CSALA" w:date="2016-07-25T20:55:00Z">
        <w:r>
          <w:t xml:space="preserve">Figure </w:t>
        </w:r>
        <w:r>
          <w:fldChar w:fldCharType="begin"/>
        </w:r>
        <w:r>
          <w:instrText xml:space="preserve"> STYLEREF 1 \s </w:instrText>
        </w:r>
        <w:r>
          <w:fldChar w:fldCharType="separate"/>
        </w:r>
      </w:ins>
      <w:r w:rsidR="00020C26">
        <w:rPr>
          <w:noProof/>
          <w:cs/>
        </w:rPr>
        <w:t>‎</w:t>
      </w:r>
      <w:r w:rsidR="00020C26">
        <w:rPr>
          <w:noProof/>
        </w:rPr>
        <w:t>6</w:t>
      </w:r>
      <w:ins w:id="17489" w:author="Dénes CSALA" w:date="2016-07-25T20:55:00Z">
        <w:r>
          <w:fldChar w:fldCharType="end"/>
        </w:r>
        <w:r>
          <w:noBreakHyphen/>
        </w:r>
        <w:r>
          <w:fldChar w:fldCharType="begin"/>
        </w:r>
        <w:r>
          <w:instrText xml:space="preserve"> SEQ Figure \* ARABIC \s 1 </w:instrText>
        </w:r>
        <w:r>
          <w:fldChar w:fldCharType="separate"/>
        </w:r>
      </w:ins>
      <w:ins w:id="17490" w:author="Dénes CSALA" w:date="2016-07-26T00:38:00Z">
        <w:r w:rsidR="00020C26">
          <w:rPr>
            <w:noProof/>
          </w:rPr>
          <w:t>31</w:t>
        </w:r>
      </w:ins>
      <w:ins w:id="17491" w:author="Dénes CSALA" w:date="2016-07-25T20:55:00Z">
        <w:r>
          <w:fldChar w:fldCharType="end"/>
        </w:r>
        <w:bookmarkEnd w:id="17486"/>
        <w:r>
          <w:t xml:space="preserve">. Global SET net primary per capita power demand path reconstructed bottom-up from NETSET country paths. </w:t>
        </w:r>
        <w:r>
          <w:br/>
          <w:t>source: own work for SETE, years: 1965-2100</w:t>
        </w:r>
        <w:bookmarkEnd w:id="17487"/>
      </w:ins>
    </w:p>
    <w:p w14:paraId="2627CDDB" w14:textId="5856C370" w:rsidR="00677133" w:rsidRDefault="00677133" w:rsidP="0040730C">
      <w:pPr>
        <w:rPr>
          <w:ins w:id="17492" w:author="Dénes CSALA" w:date="2016-07-25T20:57:00Z"/>
          <w:lang w:bidi="ar-SA"/>
        </w:rPr>
        <w:pPrChange w:id="17493" w:author="Dénes CSALA" w:date="2016-07-25T20:53:00Z">
          <w:pPr>
            <w:pStyle w:val="Heading4"/>
          </w:pPr>
        </w:pPrChange>
      </w:pPr>
      <w:ins w:id="17494" w:author="Dénes CSALA" w:date="2016-07-25T20:47:00Z">
        <w:r>
          <w:rPr>
            <w:lang w:bidi="ar-SA"/>
          </w:rPr>
          <w:t>The fossil</w:t>
        </w:r>
      </w:ins>
      <w:ins w:id="17495" w:author="Dénes CSALA" w:date="2016-07-25T20:48:00Z">
        <w:r>
          <w:rPr>
            <w:lang w:bidi="ar-SA"/>
          </w:rPr>
          <w:t xml:space="preserve"> phase-out is coinciding with the global SET phase-out curves</w:t>
        </w:r>
      </w:ins>
      <w:ins w:id="17496" w:author="Dénes CSALA" w:date="2016-07-25T20:50:00Z">
        <w:r w:rsidR="0040730C">
          <w:rPr>
            <w:lang w:bidi="ar-SA"/>
          </w:rPr>
          <w:t>. The total demand is lower than the global values because not every country (only 189</w:t>
        </w:r>
      </w:ins>
      <w:ins w:id="17497" w:author="Dénes CSALA" w:date="2016-07-25T20:51:00Z">
        <w:r w:rsidR="0040730C">
          <w:rPr>
            <w:lang w:bidi="ar-SA"/>
          </w:rPr>
          <w:t xml:space="preserve"> – most notably Taiwan, North Korea are missing</w:t>
        </w:r>
      </w:ins>
      <w:ins w:id="17498" w:author="Dénes CSALA" w:date="2016-07-25T20:50:00Z">
        <w:r w:rsidR="0040730C">
          <w:rPr>
            <w:lang w:bidi="ar-SA"/>
          </w:rPr>
          <w:t>) is included in NETSET</w:t>
        </w:r>
      </w:ins>
      <w:ins w:id="17499" w:author="Dénes CSALA" w:date="2016-07-25T20:52:00Z">
        <w:r w:rsidR="0040730C">
          <w:rPr>
            <w:lang w:bidi="ar-SA"/>
          </w:rPr>
          <w:t xml:space="preserve"> and the demand transition trajectory is different. </w:t>
        </w:r>
      </w:ins>
      <w:ins w:id="17500" w:author="Dénes CSALA" w:date="2016-07-25T20:53:00Z">
        <w:r w:rsidR="0040730C">
          <w:rPr>
            <w:lang w:bidi="ar-SA"/>
          </w:rPr>
          <w:t xml:space="preserve">The most important difference comes, however from the fact that we are adjusting for primary to secondary demand (see section </w:t>
        </w:r>
        <w:r w:rsidR="0040730C">
          <w:rPr>
            <w:lang w:bidi="ar-SA"/>
          </w:rPr>
          <w:fldChar w:fldCharType="begin"/>
        </w:r>
        <w:r w:rsidR="0040730C">
          <w:rPr>
            <w:lang w:bidi="ar-SA"/>
          </w:rPr>
          <w:instrText xml:space="preserve"> REF _Ref456921713 \r \h </w:instrText>
        </w:r>
        <w:r w:rsidR="0040730C">
          <w:rPr>
            <w:lang w:bidi="ar-SA"/>
          </w:rPr>
        </w:r>
      </w:ins>
      <w:r w:rsidR="0040730C">
        <w:rPr>
          <w:lang w:bidi="ar-SA"/>
        </w:rPr>
        <w:fldChar w:fldCharType="separate"/>
      </w:r>
      <w:ins w:id="17501" w:author="Dénes CSALA" w:date="2016-07-26T00:38:00Z">
        <w:r w:rsidR="00020C26">
          <w:rPr>
            <w:cs/>
            <w:lang w:bidi="ar-SA"/>
          </w:rPr>
          <w:t>‎</w:t>
        </w:r>
        <w:r w:rsidR="00020C26">
          <w:rPr>
            <w:lang w:bidi="ar-SA"/>
          </w:rPr>
          <w:t>4.6.2</w:t>
        </w:r>
      </w:ins>
      <w:ins w:id="17502" w:author="Dénes CSALA" w:date="2016-07-25T20:53:00Z">
        <w:r w:rsidR="0040730C">
          <w:rPr>
            <w:lang w:bidi="ar-SA"/>
          </w:rPr>
          <w:fldChar w:fldCharType="end"/>
        </w:r>
        <w:r w:rsidR="0040730C">
          <w:rPr>
            <w:lang w:bidi="ar-SA"/>
          </w:rPr>
          <w:t>)</w:t>
        </w:r>
      </w:ins>
      <w:ins w:id="17503" w:author="Dénes CSALA" w:date="2016-07-25T20:54:00Z">
        <w:r w:rsidR="0040730C">
          <w:rPr>
            <w:lang w:bidi="ar-SA"/>
          </w:rPr>
          <w:t>, which effectively reduces the total demand (even if there are additional conversion losses in trade).</w:t>
        </w:r>
      </w:ins>
      <w:ins w:id="17504" w:author="Dénes CSALA" w:date="2016-07-25T20:56:00Z">
        <w:r w:rsidR="0040730C">
          <w:rPr>
            <w:lang w:bidi="ar-SA"/>
          </w:rPr>
          <w:t xml:space="preserve"> In terms of net per capita power, NETSET reaches to 2300 W/person by 2100 (</w:t>
        </w:r>
        <w:r w:rsidR="0040730C">
          <w:rPr>
            <w:lang w:bidi="ar-SA"/>
          </w:rPr>
          <w:fldChar w:fldCharType="begin"/>
        </w:r>
        <w:r w:rsidR="0040730C">
          <w:rPr>
            <w:lang w:bidi="ar-SA"/>
          </w:rPr>
          <w:instrText xml:space="preserve"> REF _Ref457243535 \h </w:instrText>
        </w:r>
        <w:r w:rsidR="0040730C">
          <w:rPr>
            <w:lang w:bidi="ar-SA"/>
          </w:rPr>
        </w:r>
      </w:ins>
      <w:r w:rsidR="0040730C">
        <w:rPr>
          <w:lang w:bidi="ar-SA"/>
        </w:rPr>
        <w:fldChar w:fldCharType="separate"/>
      </w:r>
      <w:ins w:id="17505" w:author="Dénes CSALA" w:date="2016-07-26T00:38:00Z">
        <w:r w:rsidR="00020C26">
          <w:t xml:space="preserve">Figure </w:t>
        </w:r>
        <w:r w:rsidR="00020C26">
          <w:rPr>
            <w:noProof/>
            <w:cs/>
          </w:rPr>
          <w:t>‎</w:t>
        </w:r>
        <w:r w:rsidR="00020C26">
          <w:rPr>
            <w:noProof/>
          </w:rPr>
          <w:t>6</w:t>
        </w:r>
        <w:r w:rsidR="00020C26">
          <w:noBreakHyphen/>
        </w:r>
        <w:r w:rsidR="00020C26">
          <w:rPr>
            <w:noProof/>
          </w:rPr>
          <w:t>31</w:t>
        </w:r>
      </w:ins>
      <w:ins w:id="17506" w:author="Dénes CSALA" w:date="2016-07-25T20:56:00Z">
        <w:r w:rsidR="0040730C">
          <w:rPr>
            <w:lang w:bidi="ar-SA"/>
          </w:rPr>
          <w:fldChar w:fldCharType="end"/>
        </w:r>
        <w:r w:rsidR="0040730C">
          <w:rPr>
            <w:lang w:bidi="ar-SA"/>
          </w:rPr>
          <w:t>).</w:t>
        </w:r>
      </w:ins>
    </w:p>
    <w:p w14:paraId="7A2DF00B" w14:textId="3B0FAC21" w:rsidR="0040730C" w:rsidRDefault="0040730C" w:rsidP="00A3569F">
      <w:pPr>
        <w:rPr>
          <w:ins w:id="17507" w:author="Dénes CSALA" w:date="2016-07-25T21:02:00Z"/>
          <w:lang w:bidi="ar-SA"/>
        </w:rPr>
        <w:pPrChange w:id="17508" w:author="Dénes CSALA" w:date="2016-07-25T21:02:00Z">
          <w:pPr>
            <w:pStyle w:val="Heading4"/>
          </w:pPr>
        </w:pPrChange>
      </w:pPr>
      <w:ins w:id="17509" w:author="Dénes CSALA" w:date="2016-07-25T20:57:00Z">
        <w:r>
          <w:rPr>
            <w:lang w:bidi="ar-SA"/>
          </w:rPr>
          <w:t>The most significant difference however, is that under NETSET, solar photovoltaics have a larger share in the energy mix than in the global SET, mostly stealing this away from CSP</w:t>
        </w:r>
      </w:ins>
      <w:ins w:id="17510" w:author="Dénes CSALA" w:date="2016-07-25T20:58:00Z">
        <w:r>
          <w:rPr>
            <w:lang w:bidi="ar-SA"/>
          </w:rPr>
          <w:t>, while wind power is roughly halved</w:t>
        </w:r>
      </w:ins>
      <w:ins w:id="17511" w:author="Dénes CSALA" w:date="2016-07-25T20:57:00Z">
        <w:r>
          <w:rPr>
            <w:lang w:bidi="ar-SA"/>
          </w:rPr>
          <w:t>.</w:t>
        </w:r>
      </w:ins>
      <w:ins w:id="17512" w:author="Dénes CSALA" w:date="2016-07-25T20:59:00Z">
        <w:r>
          <w:rPr>
            <w:lang w:bidi="ar-SA"/>
          </w:rPr>
          <w:t xml:space="preserve"> This suggests </w:t>
        </w:r>
      </w:ins>
      <w:ins w:id="17513" w:author="Dénes CSALA" w:date="2016-07-25T21:00:00Z">
        <w:r>
          <w:rPr>
            <w:lang w:bidi="ar-SA"/>
          </w:rPr>
          <w:t>that for global SET we used a sub</w:t>
        </w:r>
      </w:ins>
      <w:ins w:id="17514" w:author="Dénes CSALA" w:date="2016-07-25T20:59:00Z">
        <w:r>
          <w:rPr>
            <w:lang w:bidi="ar-SA"/>
          </w:rPr>
          <w:t xml:space="preserve">optimal </w:t>
        </w:r>
      </w:ins>
      <w:ins w:id="17515" w:author="Dénes CSALA" w:date="2016-07-25T21:02:00Z">
        <w:r w:rsidR="00A3569F">
          <w:rPr>
            <w:lang w:bidi="ar-SA"/>
          </w:rPr>
          <w:t xml:space="preserve">relative renewable </w:t>
        </w:r>
      </w:ins>
      <w:ins w:id="17516" w:author="Dénes CSALA" w:date="2016-07-25T21:00:00Z">
        <w:r>
          <w:rPr>
            <w:lang w:bidi="ar-SA"/>
          </w:rPr>
          <w:t xml:space="preserve">resource </w:t>
        </w:r>
        <w:r w:rsidR="00A3569F">
          <w:rPr>
            <w:lang w:bidi="ar-SA"/>
          </w:rPr>
          <w:t xml:space="preserve">share evolution </w:t>
        </w:r>
      </w:ins>
      <w:ins w:id="17517" w:author="Dénes CSALA" w:date="2016-07-25T21:01:00Z">
        <w:r w:rsidR="00A3569F">
          <w:rPr>
            <w:lang w:bidi="ar-SA"/>
          </w:rPr>
          <w:t xml:space="preserve">(in section </w:t>
        </w:r>
      </w:ins>
      <w:ins w:id="17518" w:author="Dénes CSALA" w:date="2016-07-25T21:02:00Z">
        <w:r w:rsidR="00A3569F">
          <w:rPr>
            <w:lang w:bidi="ar-SA"/>
          </w:rPr>
          <w:fldChar w:fldCharType="begin"/>
        </w:r>
        <w:r w:rsidR="00A3569F">
          <w:rPr>
            <w:lang w:bidi="ar-SA"/>
          </w:rPr>
          <w:instrText xml:space="preserve"> REF _Ref457243849 \r \h </w:instrText>
        </w:r>
        <w:r w:rsidR="00A3569F">
          <w:rPr>
            <w:lang w:bidi="ar-SA"/>
          </w:rPr>
        </w:r>
      </w:ins>
      <w:r w:rsidR="00A3569F">
        <w:rPr>
          <w:lang w:bidi="ar-SA"/>
        </w:rPr>
        <w:fldChar w:fldCharType="separate"/>
      </w:r>
      <w:ins w:id="17519" w:author="Dénes CSALA" w:date="2016-07-26T00:38:00Z">
        <w:r w:rsidR="00020C26">
          <w:rPr>
            <w:cs/>
            <w:lang w:bidi="ar-SA"/>
          </w:rPr>
          <w:t>‎</w:t>
        </w:r>
        <w:r w:rsidR="00020C26">
          <w:rPr>
            <w:lang w:bidi="ar-SA"/>
          </w:rPr>
          <w:t>4.6.4.5</w:t>
        </w:r>
      </w:ins>
      <w:ins w:id="17520" w:author="Dénes CSALA" w:date="2016-07-25T21:02:00Z">
        <w:r w:rsidR="00A3569F">
          <w:rPr>
            <w:lang w:bidi="ar-SA"/>
          </w:rPr>
          <w:fldChar w:fldCharType="end"/>
        </w:r>
        <w:r w:rsidR="00A3569F">
          <w:rPr>
            <w:lang w:bidi="ar-SA"/>
          </w:rPr>
          <w:t>)</w:t>
        </w:r>
      </w:ins>
      <w:ins w:id="17521" w:author="Dénes CSALA" w:date="2016-07-25T21:01:00Z">
        <w:r w:rsidR="00A3569F">
          <w:rPr>
            <w:lang w:bidi="ar-SA"/>
          </w:rPr>
          <w:t xml:space="preserve"> </w:t>
        </w:r>
      </w:ins>
      <w:ins w:id="17522" w:author="Dénes CSALA" w:date="2016-07-25T21:02:00Z">
        <w:r w:rsidR="00A3569F">
          <w:rPr>
            <w:lang w:bidi="ar-SA"/>
          </w:rPr>
          <w:t>as more photovoltaic capacity would be deployed if countries are allowed to trade with each other.</w:t>
        </w:r>
      </w:ins>
    </w:p>
    <w:p w14:paraId="1E1A3DEB" w14:textId="45E21734" w:rsidR="00A3569F" w:rsidRDefault="00A3569F" w:rsidP="00727EE2">
      <w:pPr>
        <w:rPr>
          <w:ins w:id="17523" w:author="Dénes CSALA" w:date="2016-07-25T21:05:00Z"/>
          <w:lang w:bidi="ar-SA"/>
        </w:rPr>
        <w:pPrChange w:id="17524" w:author="Dénes CSALA" w:date="2016-07-25T23:12:00Z">
          <w:pPr>
            <w:pStyle w:val="Heading4"/>
          </w:pPr>
        </w:pPrChange>
      </w:pPr>
      <w:ins w:id="17525" w:author="Dénes CSALA" w:date="2016-07-25T21:02:00Z">
        <w:r>
          <w:rPr>
            <w:lang w:bidi="ar-SA"/>
          </w:rPr>
          <w:lastRenderedPageBreak/>
          <w:t>Another important aspect is th</w:t>
        </w:r>
      </w:ins>
      <w:ins w:id="17526" w:author="Dénes CSALA" w:date="2016-07-25T21:03:00Z">
        <w:r>
          <w:rPr>
            <w:lang w:bidi="ar-SA"/>
          </w:rPr>
          <w:t>at because of the decreased demand and substituting primary energy with secondary energy directly, the energy investment (the “hump” at the peak of the transition) is lower in NETSET</w:t>
        </w:r>
      </w:ins>
      <w:ins w:id="17527" w:author="Dénes CSALA" w:date="2016-07-25T22:50:00Z">
        <w:r w:rsidR="00F841C5">
          <w:rPr>
            <w:lang w:bidi="ar-SA"/>
          </w:rPr>
          <w:t xml:space="preserve"> (</w:t>
        </w:r>
      </w:ins>
      <w:ins w:id="17528" w:author="Dénes CSALA" w:date="2016-07-25T21:05:00Z">
        <w:r>
          <w:rPr>
            <w:lang w:bidi="ar-SA"/>
          </w:rPr>
          <w:fldChar w:fldCharType="begin"/>
        </w:r>
        <w:r>
          <w:rPr>
            <w:lang w:bidi="ar-SA"/>
          </w:rPr>
          <w:instrText xml:space="preserve"> REF _Ref457244054 \h </w:instrText>
        </w:r>
        <w:r>
          <w:rPr>
            <w:lang w:bidi="ar-SA"/>
          </w:rPr>
        </w:r>
      </w:ins>
      <w:r>
        <w:rPr>
          <w:lang w:bidi="ar-SA"/>
        </w:rPr>
        <w:fldChar w:fldCharType="separate"/>
      </w:r>
      <w:ins w:id="17529" w:author="Dénes CSALA" w:date="2016-07-26T00:38:00Z">
        <w:r w:rsidR="00020C26">
          <w:t xml:space="preserve">Figure </w:t>
        </w:r>
        <w:r w:rsidR="00020C26">
          <w:rPr>
            <w:noProof/>
            <w:cs/>
          </w:rPr>
          <w:t>‎</w:t>
        </w:r>
        <w:r w:rsidR="00020C26">
          <w:rPr>
            <w:noProof/>
          </w:rPr>
          <w:t>6</w:t>
        </w:r>
        <w:r w:rsidR="00020C26">
          <w:noBreakHyphen/>
        </w:r>
        <w:r w:rsidR="00020C26">
          <w:rPr>
            <w:noProof/>
          </w:rPr>
          <w:t>32</w:t>
        </w:r>
      </w:ins>
      <w:ins w:id="17530" w:author="Dénes CSALA" w:date="2016-07-25T21:05:00Z">
        <w:r>
          <w:rPr>
            <w:lang w:bidi="ar-SA"/>
          </w:rPr>
          <w:fldChar w:fldCharType="end"/>
        </w:r>
      </w:ins>
      <w:ins w:id="17531" w:author="Dénes CSALA" w:date="2016-07-25T22:50:00Z">
        <w:r w:rsidR="00727EE2">
          <w:rPr>
            <w:lang w:bidi="ar-SA"/>
          </w:rPr>
          <w:t xml:space="preserve">) than in the </w:t>
        </w:r>
      </w:ins>
      <w:ins w:id="17532" w:author="Dénes CSALA" w:date="2016-07-25T23:11:00Z">
        <w:r w:rsidR="00727EE2">
          <w:rPr>
            <w:lang w:bidi="ar-SA"/>
          </w:rPr>
          <w:t>G</w:t>
        </w:r>
      </w:ins>
      <w:ins w:id="17533" w:author="Dénes CSALA" w:date="2016-07-25T22:50:00Z">
        <w:r w:rsidR="00F841C5">
          <w:rPr>
            <w:lang w:bidi="ar-SA"/>
          </w:rPr>
          <w:t>lobal SET</w:t>
        </w:r>
      </w:ins>
      <w:ins w:id="17534" w:author="Dénes CSALA" w:date="2016-07-25T21:03:00Z">
        <w:r>
          <w:rPr>
            <w:lang w:bidi="ar-SA"/>
          </w:rPr>
          <w:t>.</w:t>
        </w:r>
      </w:ins>
      <w:ins w:id="17535" w:author="Dénes CSALA" w:date="2016-07-25T23:12:00Z">
        <w:r w:rsidR="00727EE2">
          <w:rPr>
            <w:lang w:bidi="ar-SA"/>
          </w:rPr>
          <w:t xml:space="preserve"> Because of the more efficient site utilization (effective increase of EROEI), the cumulative energy investment of the transition decreases from 701 TWh</w:t>
        </w:r>
      </w:ins>
      <w:ins w:id="17536" w:author="Dénes CSALA" w:date="2016-07-25T23:13:00Z">
        <w:r w:rsidR="00727EE2">
          <w:rPr>
            <w:lang w:bidi="ar-SA"/>
          </w:rPr>
          <w:t xml:space="preserve"> to 308 TWh (-56%).</w:t>
        </w:r>
      </w:ins>
    </w:p>
    <w:p w14:paraId="363522B6" w14:textId="7A38AF6A" w:rsidR="00A3569F" w:rsidRDefault="00727EE2" w:rsidP="006762E8">
      <w:pPr>
        <w:ind w:firstLine="0"/>
        <w:jc w:val="center"/>
        <w:rPr>
          <w:ins w:id="17537" w:author="Dénes CSALA" w:date="2016-07-25T21:05:00Z"/>
        </w:rPr>
        <w:pPrChange w:id="17538" w:author="Dénes CSALA" w:date="2016-07-25T22:08:00Z">
          <w:pPr>
            <w:ind w:firstLine="0"/>
          </w:pPr>
        </w:pPrChange>
      </w:pPr>
      <w:ins w:id="17539" w:author="Dénes CSALA" w:date="2016-07-25T23:07:00Z">
        <w:r>
          <w:rPr>
            <w:noProof/>
            <w:lang w:bidi="ar-SA"/>
          </w:rPr>
          <w:drawing>
            <wp:inline distT="0" distB="0" distL="0" distR="0" wp14:anchorId="3EA5ACC8" wp14:editId="36FC2573">
              <wp:extent cx="2560320" cy="2166876"/>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60320" cy="2166876"/>
                      </a:xfrm>
                      <a:prstGeom prst="rect">
                        <a:avLst/>
                      </a:prstGeom>
                    </pic:spPr>
                  </pic:pic>
                </a:graphicData>
              </a:graphic>
            </wp:inline>
          </w:drawing>
        </w:r>
      </w:ins>
      <w:ins w:id="17540" w:author="Dénes CSALA" w:date="2016-07-25T23:08:00Z">
        <w:r w:rsidRPr="00727EE2">
          <w:rPr>
            <w:noProof/>
            <w:lang w:bidi="ar-SA"/>
          </w:rPr>
          <w:t xml:space="preserve"> </w:t>
        </w:r>
        <w:r>
          <w:rPr>
            <w:noProof/>
            <w:lang w:bidi="ar-SA"/>
          </w:rPr>
          <w:drawing>
            <wp:inline distT="0" distB="0" distL="0" distR="0" wp14:anchorId="23758D94" wp14:editId="3F0D4FA3">
              <wp:extent cx="2560320" cy="2187691"/>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60320" cy="2187691"/>
                      </a:xfrm>
                      <a:prstGeom prst="rect">
                        <a:avLst/>
                      </a:prstGeom>
                    </pic:spPr>
                  </pic:pic>
                </a:graphicData>
              </a:graphic>
            </wp:inline>
          </w:drawing>
        </w:r>
      </w:ins>
    </w:p>
    <w:p w14:paraId="42D29122" w14:textId="695ED046" w:rsidR="00A3569F" w:rsidRPr="00B54152" w:rsidRDefault="00A3569F" w:rsidP="00727EE2">
      <w:pPr>
        <w:pStyle w:val="Caption"/>
        <w:ind w:firstLine="0"/>
        <w:jc w:val="center"/>
        <w:rPr>
          <w:ins w:id="17541" w:author="Dénes CSALA" w:date="2016-07-25T16:25:00Z"/>
          <w:rPrChange w:id="17542" w:author="Dénes CSALA" w:date="2016-07-25T16:29:00Z">
            <w:rPr>
              <w:ins w:id="17543" w:author="Dénes CSALA" w:date="2016-07-25T16:25:00Z"/>
              <w:lang w:bidi="ar-SA"/>
            </w:rPr>
          </w:rPrChange>
        </w:rPr>
        <w:pPrChange w:id="17544" w:author="Dénes CSALA" w:date="2016-07-25T23:13:00Z">
          <w:pPr>
            <w:pStyle w:val="Heading4"/>
          </w:pPr>
        </w:pPrChange>
      </w:pPr>
      <w:bookmarkStart w:id="17545" w:name="_Ref457244054"/>
      <w:bookmarkStart w:id="17546" w:name="_Toc457257094"/>
      <w:ins w:id="17547" w:author="Dénes CSALA" w:date="2016-07-25T21:05:00Z">
        <w:r>
          <w:t xml:space="preserve">Figure </w:t>
        </w:r>
        <w:r>
          <w:fldChar w:fldCharType="begin"/>
        </w:r>
        <w:r>
          <w:instrText xml:space="preserve"> STYLEREF 1 \s </w:instrText>
        </w:r>
        <w:r>
          <w:fldChar w:fldCharType="separate"/>
        </w:r>
      </w:ins>
      <w:r w:rsidR="00020C26">
        <w:rPr>
          <w:noProof/>
          <w:cs/>
        </w:rPr>
        <w:t>‎</w:t>
      </w:r>
      <w:r w:rsidR="00020C26">
        <w:rPr>
          <w:noProof/>
        </w:rPr>
        <w:t>6</w:t>
      </w:r>
      <w:ins w:id="17548" w:author="Dénes CSALA" w:date="2016-07-25T21:05:00Z">
        <w:r>
          <w:fldChar w:fldCharType="end"/>
        </w:r>
        <w:r>
          <w:noBreakHyphen/>
        </w:r>
        <w:r>
          <w:fldChar w:fldCharType="begin"/>
        </w:r>
        <w:r>
          <w:instrText xml:space="preserve"> SEQ Figure \* ARABIC \s 1 </w:instrText>
        </w:r>
        <w:r>
          <w:fldChar w:fldCharType="separate"/>
        </w:r>
      </w:ins>
      <w:ins w:id="17549" w:author="Dénes CSALA" w:date="2016-07-26T00:38:00Z">
        <w:r w:rsidR="00020C26">
          <w:rPr>
            <w:noProof/>
          </w:rPr>
          <w:t>32</w:t>
        </w:r>
      </w:ins>
      <w:ins w:id="17550" w:author="Dénes CSALA" w:date="2016-07-25T21:05:00Z">
        <w:r>
          <w:fldChar w:fldCharType="end"/>
        </w:r>
        <w:bookmarkEnd w:id="17545"/>
        <w:r>
          <w:t xml:space="preserve">. </w:t>
        </w:r>
      </w:ins>
      <w:ins w:id="17551" w:author="Dénes CSALA" w:date="2016-07-25T22:51:00Z">
        <w:r w:rsidR="00F841C5">
          <w:t xml:space="preserve">NETSET (Left) and </w:t>
        </w:r>
      </w:ins>
      <w:ins w:id="17552" w:author="Dénes CSALA" w:date="2016-07-25T23:11:00Z">
        <w:r w:rsidR="00727EE2">
          <w:t xml:space="preserve">Global SET (Right) </w:t>
        </w:r>
      </w:ins>
      <w:ins w:id="17553" w:author="Dénes CSALA" w:date="2016-07-25T22:51:00Z">
        <w:r w:rsidR="00F841C5">
          <w:t xml:space="preserve">renewable energy investment. </w:t>
        </w:r>
        <w:r w:rsidR="00F841C5">
          <w:br/>
          <w:t>source: own work for SETE, years: 1950-2100</w:t>
        </w:r>
      </w:ins>
      <w:bookmarkEnd w:id="17546"/>
    </w:p>
    <w:p w14:paraId="23F9C7D9" w14:textId="0FB54ED1" w:rsidR="0076495D" w:rsidRDefault="0076495D" w:rsidP="0076495D">
      <w:pPr>
        <w:pStyle w:val="Heading4"/>
        <w:rPr>
          <w:ins w:id="17554" w:author="Dénes CSALA" w:date="2016-07-25T16:26:00Z"/>
          <w:lang w:bidi="ar-SA"/>
        </w:rPr>
        <w:pPrChange w:id="17555" w:author="Dénes CSALA" w:date="2016-07-25T16:25:00Z">
          <w:pPr>
            <w:pStyle w:val="Heading4"/>
          </w:pPr>
        </w:pPrChange>
      </w:pPr>
      <w:ins w:id="17556" w:author="Dénes CSALA" w:date="2016-07-25T16:25:00Z">
        <w:r>
          <w:rPr>
            <w:lang w:bidi="ar-SA"/>
          </w:rPr>
          <w:t>Comparison with DDPP</w:t>
        </w:r>
      </w:ins>
    </w:p>
    <w:p w14:paraId="399D564F" w14:textId="28BBF910" w:rsidR="0076495D" w:rsidRDefault="0076495D" w:rsidP="00C82070">
      <w:pPr>
        <w:rPr>
          <w:ins w:id="17557" w:author="Dénes CSALA" w:date="2016-07-25T16:54:00Z"/>
          <w:lang w:bidi="ar-SA"/>
        </w:rPr>
        <w:pPrChange w:id="17558" w:author="Dénes CSALA" w:date="2016-07-25T16:51:00Z">
          <w:pPr>
            <w:pStyle w:val="Heading4"/>
          </w:pPr>
        </w:pPrChange>
      </w:pPr>
      <w:ins w:id="17559" w:author="Dénes CSALA" w:date="2016-07-25T16:26:00Z">
        <w:r>
          <w:rPr>
            <w:lang w:bidi="ar-SA"/>
          </w:rPr>
          <w:t xml:space="preserve">The Deep Decarbonization Pathways Project (DDPP) </w:t>
        </w:r>
        <w:r>
          <w:rPr>
            <w:lang w:bidi="ar-SA"/>
          </w:rPr>
          <w:fldChar w:fldCharType="begin"/>
        </w:r>
        <w:r>
          <w:rPr>
            <w:lang w:bidi="ar-SA"/>
          </w:rPr>
          <w:instrText xml:space="preserve"> ADDIN ZOTERO_ITEM CSL_CITATION {"citationID":"19s72k374d","properties":{"formattedCitation":"(2015b)","plainCitation":"(2015b)"},"citationItems":[{"id":816,"uris":["http://zotero.org/users/1405426/items/9DMRNE2S"],"uri":["http://zotero.org/users/1405426/items/9DMRNE2S"],"itemData":{"id":816,"type":"webpage","title":"Deep Decarbonization Pathways Project","container-title":"DDPP","abstract":"The Deep Decarbonization Pathways Project (DDPP) is a global collaboration of energy research teams charting practical pathways to deeply reducing greenhouse gas emissions in their own countries. It is predicated on taking seriously what is needed to limit global warming to 2°C or less.","URL":"http://deepdecarbonization.org/","issued":{"date-parts":[["2015"]]},"accessed":{"date-parts":[["2016",3,18]]}}}],"schema":"https://github.com/citation-style-language/schema/raw/master/csl-citation.json"} </w:instrText>
        </w:r>
      </w:ins>
      <w:r>
        <w:rPr>
          <w:lang w:bidi="ar-SA"/>
        </w:rPr>
        <w:fldChar w:fldCharType="separate"/>
      </w:r>
      <w:ins w:id="17560" w:author="Dénes CSALA" w:date="2016-07-25T16:26:00Z">
        <w:r w:rsidRPr="0076495D">
          <w:rPr>
            <w:rFonts w:cs="Times New Roman"/>
            <w:rPrChange w:id="17561" w:author="Dénes CSALA" w:date="2016-07-25T16:26:00Z">
              <w:rPr/>
            </w:rPrChange>
          </w:rPr>
          <w:t>(2015b)</w:t>
        </w:r>
        <w:r>
          <w:rPr>
            <w:lang w:bidi="ar-SA"/>
          </w:rPr>
          <w:fldChar w:fldCharType="end"/>
        </w:r>
        <w:r>
          <w:rPr>
            <w:lang w:bidi="ar-SA"/>
          </w:rPr>
          <w:t xml:space="preserve"> is a multi-country </w:t>
        </w:r>
      </w:ins>
      <w:ins w:id="17562" w:author="Dénes CSALA" w:date="2016-07-25T16:27:00Z">
        <w:r>
          <w:rPr>
            <w:lang w:bidi="ar-SA"/>
          </w:rPr>
          <w:t>scientific project to achieve the decarbonization of economies. 16 countries of the world are investigated by resident scientist teams (10-50) in each location, based on a set of common, coordinated scenarios</w:t>
        </w:r>
      </w:ins>
      <w:ins w:id="17563" w:author="Dénes CSALA" w:date="2016-07-25T16:52:00Z">
        <w:r w:rsidR="00BE5DF0">
          <w:rPr>
            <w:lang w:bidi="ar-SA"/>
          </w:rPr>
          <w:t xml:space="preserve"> broken down into economic sectors, using the GCAM integrated assessment model</w:t>
        </w:r>
      </w:ins>
      <w:ins w:id="17564" w:author="Dénes CSALA" w:date="2016-07-25T16:27:00Z">
        <w:r>
          <w:rPr>
            <w:lang w:bidi="ar-SA"/>
          </w:rPr>
          <w:t xml:space="preserve">. </w:t>
        </w:r>
      </w:ins>
      <w:ins w:id="17565" w:author="Dénes CSALA" w:date="2016-07-25T16:28:00Z">
        <w:r>
          <w:rPr>
            <w:lang w:bidi="ar-SA"/>
          </w:rPr>
          <w:t xml:space="preserve">In this section we briefly compare the NETSET results with </w:t>
        </w:r>
        <w:r w:rsidR="00B54152">
          <w:rPr>
            <w:lang w:bidi="ar-SA"/>
          </w:rPr>
          <w:t>DDPP. Unless otherwise mentione</w:t>
        </w:r>
        <w:r>
          <w:rPr>
            <w:lang w:bidi="ar-SA"/>
          </w:rPr>
          <w:t xml:space="preserve">d we use the early fossil phase-out, medium carbon cap numbers and the </w:t>
        </w:r>
      </w:ins>
      <w:ins w:id="17566" w:author="Dénes CSALA" w:date="2016-07-25T19:04:00Z">
        <w:r w:rsidR="00D441EE">
          <w:rPr>
            <w:i/>
            <w:iCs/>
            <w:lang w:bidi="ar-SA"/>
          </w:rPr>
          <w:t>h</w:t>
        </w:r>
      </w:ins>
      <w:ins w:id="17567" w:author="Dénes CSALA" w:date="2016-07-25T16:51:00Z">
        <w:r w:rsidR="00C82070">
          <w:rPr>
            <w:i/>
            <w:iCs/>
            <w:lang w:bidi="ar-SA"/>
          </w:rPr>
          <w:t>igh</w:t>
        </w:r>
      </w:ins>
      <w:ins w:id="17568" w:author="Dénes CSALA" w:date="2016-07-25T19:04:00Z">
        <w:r w:rsidR="00D441EE">
          <w:rPr>
            <w:i/>
            <w:iCs/>
            <w:lang w:bidi="ar-SA"/>
          </w:rPr>
          <w:t>est</w:t>
        </w:r>
      </w:ins>
      <w:ins w:id="17569" w:author="Dénes CSALA" w:date="2016-07-25T16:51:00Z">
        <w:r w:rsidR="00D441EE">
          <w:rPr>
            <w:i/>
            <w:iCs/>
            <w:lang w:bidi="ar-SA"/>
          </w:rPr>
          <w:t xml:space="preserve"> </w:t>
        </w:r>
      </w:ins>
      <w:ins w:id="17570" w:author="Dénes CSALA" w:date="2016-07-25T19:04:00Z">
        <w:r w:rsidR="00D441EE">
          <w:rPr>
            <w:i/>
            <w:iCs/>
            <w:lang w:bidi="ar-SA"/>
          </w:rPr>
          <w:t>r</w:t>
        </w:r>
      </w:ins>
      <w:ins w:id="17571" w:author="Dénes CSALA" w:date="2016-07-25T16:51:00Z">
        <w:r w:rsidR="00C82070">
          <w:rPr>
            <w:i/>
            <w:iCs/>
            <w:lang w:bidi="ar-SA"/>
          </w:rPr>
          <w:t>enewables</w:t>
        </w:r>
      </w:ins>
      <w:ins w:id="17572" w:author="Dénes CSALA" w:date="2016-07-25T16:29:00Z">
        <w:r w:rsidR="00B54152">
          <w:rPr>
            <w:lang w:bidi="ar-SA"/>
          </w:rPr>
          <w:t xml:space="preserve"> scenario from DDPP.</w:t>
        </w:r>
      </w:ins>
    </w:p>
    <w:p w14:paraId="11CBFDDB" w14:textId="2EDE86D9" w:rsidR="00E717B9" w:rsidRDefault="00D441EE" w:rsidP="00A927B8">
      <w:pPr>
        <w:ind w:firstLine="0"/>
        <w:jc w:val="center"/>
        <w:rPr>
          <w:ins w:id="17573" w:author="Dénes CSALA" w:date="2016-07-25T16:59:00Z"/>
        </w:rPr>
        <w:pPrChange w:id="17574" w:author="Dénes CSALA" w:date="2016-07-25T17:09:00Z">
          <w:pPr>
            <w:pStyle w:val="Caption"/>
            <w:ind w:firstLine="0"/>
            <w:jc w:val="center"/>
          </w:pPr>
        </w:pPrChange>
      </w:pPr>
      <w:ins w:id="17575" w:author="Dénes CSALA" w:date="2016-07-25T19:01:00Z">
        <w:r>
          <w:rPr>
            <w:noProof/>
            <w:lang w:bidi="ar-SA"/>
          </w:rPr>
          <w:lastRenderedPageBreak/>
          <w:drawing>
            <wp:inline distT="0" distB="0" distL="0" distR="0" wp14:anchorId="104BBBBE" wp14:editId="3BDC1200">
              <wp:extent cx="1162251" cy="3200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162251" cy="3200400"/>
                      </a:xfrm>
                      <a:prstGeom prst="rect">
                        <a:avLst/>
                      </a:prstGeom>
                    </pic:spPr>
                  </pic:pic>
                </a:graphicData>
              </a:graphic>
            </wp:inline>
          </w:drawing>
        </w:r>
      </w:ins>
      <w:ins w:id="17576" w:author="Dénes CSALA" w:date="2016-07-25T19:05:00Z">
        <w:r>
          <w:rPr>
            <w:noProof/>
            <w:lang w:bidi="ar-SA"/>
          </w:rPr>
          <w:drawing>
            <wp:inline distT="0" distB="0" distL="0" distR="0" wp14:anchorId="0126FA1B" wp14:editId="2CF5A26F">
              <wp:extent cx="1161074" cy="320040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61074" cy="3200400"/>
                      </a:xfrm>
                      <a:prstGeom prst="rect">
                        <a:avLst/>
                      </a:prstGeom>
                    </pic:spPr>
                  </pic:pic>
                </a:graphicData>
              </a:graphic>
            </wp:inline>
          </w:drawing>
        </w:r>
      </w:ins>
      <w:ins w:id="17577" w:author="Dénes CSALA" w:date="2016-07-25T19:03:00Z">
        <w:r>
          <w:rPr>
            <w:noProof/>
            <w:lang w:bidi="ar-SA"/>
          </w:rPr>
          <w:drawing>
            <wp:inline distT="0" distB="0" distL="0" distR="0" wp14:anchorId="222A94AD" wp14:editId="125B799D">
              <wp:extent cx="1163528" cy="3200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163528" cy="3200400"/>
                      </a:xfrm>
                      <a:prstGeom prst="rect">
                        <a:avLst/>
                      </a:prstGeom>
                    </pic:spPr>
                  </pic:pic>
                </a:graphicData>
              </a:graphic>
            </wp:inline>
          </w:drawing>
        </w:r>
      </w:ins>
      <w:ins w:id="17578" w:author="Dénes CSALA" w:date="2016-07-25T19:05:00Z">
        <w:r>
          <w:rPr>
            <w:noProof/>
            <w:lang w:bidi="ar-SA"/>
          </w:rPr>
          <w:drawing>
            <wp:inline distT="0" distB="0" distL="0" distR="0" wp14:anchorId="29E7EDA7" wp14:editId="4BD19270">
              <wp:extent cx="1161256" cy="3200400"/>
              <wp:effectExtent l="0" t="0" r="127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161256" cy="3200400"/>
                      </a:xfrm>
                      <a:prstGeom prst="rect">
                        <a:avLst/>
                      </a:prstGeom>
                    </pic:spPr>
                  </pic:pic>
                </a:graphicData>
              </a:graphic>
            </wp:inline>
          </w:drawing>
        </w:r>
      </w:ins>
    </w:p>
    <w:p w14:paraId="4076C3F5" w14:textId="2B1C158C" w:rsidR="00E717B9" w:rsidRDefault="00E717B9" w:rsidP="00D441EE">
      <w:pPr>
        <w:pStyle w:val="Caption"/>
        <w:ind w:firstLine="0"/>
        <w:jc w:val="center"/>
        <w:rPr>
          <w:ins w:id="17579" w:author="Dénes CSALA" w:date="2016-07-25T19:22:00Z"/>
        </w:rPr>
        <w:pPrChange w:id="17580" w:author="Dénes CSALA" w:date="2016-07-25T19:06:00Z">
          <w:pPr>
            <w:pStyle w:val="Caption"/>
            <w:ind w:firstLine="0"/>
            <w:jc w:val="center"/>
          </w:pPr>
        </w:pPrChange>
      </w:pPr>
      <w:bookmarkStart w:id="17581" w:name="_Ref457229937"/>
      <w:bookmarkStart w:id="17582" w:name="_Toc457257095"/>
      <w:ins w:id="17583" w:author="Dénes CSALA" w:date="2016-07-25T16:59:00Z">
        <w:r>
          <w:t xml:space="preserve">Figure </w:t>
        </w:r>
        <w:r>
          <w:fldChar w:fldCharType="begin"/>
        </w:r>
        <w:r>
          <w:instrText xml:space="preserve"> STYLEREF 1 \s </w:instrText>
        </w:r>
        <w:r>
          <w:fldChar w:fldCharType="separate"/>
        </w:r>
      </w:ins>
      <w:r w:rsidR="00020C26">
        <w:rPr>
          <w:noProof/>
          <w:cs/>
        </w:rPr>
        <w:t>‎</w:t>
      </w:r>
      <w:r w:rsidR="00020C26">
        <w:rPr>
          <w:noProof/>
        </w:rPr>
        <w:t>6</w:t>
      </w:r>
      <w:ins w:id="17584" w:author="Dénes CSALA" w:date="2016-07-25T16:59:00Z">
        <w:r>
          <w:fldChar w:fldCharType="end"/>
        </w:r>
        <w:r>
          <w:noBreakHyphen/>
        </w:r>
        <w:r>
          <w:fldChar w:fldCharType="begin"/>
        </w:r>
        <w:r>
          <w:instrText xml:space="preserve"> SEQ Figure \* ARABIC \s 1 </w:instrText>
        </w:r>
        <w:r>
          <w:fldChar w:fldCharType="separate"/>
        </w:r>
      </w:ins>
      <w:ins w:id="17585" w:author="Dénes CSALA" w:date="2016-07-26T00:38:00Z">
        <w:r w:rsidR="00020C26">
          <w:rPr>
            <w:noProof/>
          </w:rPr>
          <w:t>33</w:t>
        </w:r>
      </w:ins>
      <w:ins w:id="17586" w:author="Dénes CSALA" w:date="2016-07-25T16:59:00Z">
        <w:r>
          <w:fldChar w:fldCharType="end"/>
        </w:r>
        <w:bookmarkEnd w:id="17581"/>
        <w:r>
          <w:t>. Deep Decarbonization Pathway</w:t>
        </w:r>
      </w:ins>
      <w:ins w:id="17587" w:author="Dénes CSALA" w:date="2016-07-25T17:07:00Z">
        <w:r w:rsidR="007B7A61">
          <w:t xml:space="preserve"> for </w:t>
        </w:r>
      </w:ins>
      <w:ins w:id="17588" w:author="Dénes CSALA" w:date="2016-07-25T19:05:00Z">
        <w:r w:rsidR="00D441EE">
          <w:t xml:space="preserve">the US (Left) </w:t>
        </w:r>
      </w:ins>
      <w:ins w:id="17589" w:author="Dénes CSALA" w:date="2016-07-25T17:07:00Z">
        <w:r w:rsidR="007B7A61">
          <w:t>Germany (</w:t>
        </w:r>
      </w:ins>
      <w:ins w:id="17590" w:author="Dénes CSALA" w:date="2016-07-25T17:08:00Z">
        <w:r w:rsidR="007B7A61">
          <w:t>L</w:t>
        </w:r>
      </w:ins>
      <w:ins w:id="17591" w:author="Dénes CSALA" w:date="2016-07-25T17:07:00Z">
        <w:r w:rsidR="007B7A61">
          <w:t>eft</w:t>
        </w:r>
      </w:ins>
      <w:ins w:id="17592" w:author="Dénes CSALA" w:date="2016-07-25T19:05:00Z">
        <w:r w:rsidR="00D441EE">
          <w:t xml:space="preserve"> Center</w:t>
        </w:r>
      </w:ins>
      <w:ins w:id="17593" w:author="Dénes CSALA" w:date="2016-07-25T17:08:00Z">
        <w:r w:rsidR="007B7A61">
          <w:t>), United Kingdom (</w:t>
        </w:r>
      </w:ins>
      <w:ins w:id="17594" w:author="Dénes CSALA" w:date="2016-07-25T19:05:00Z">
        <w:r w:rsidR="00D441EE">
          <w:t xml:space="preserve">Right </w:t>
        </w:r>
      </w:ins>
      <w:ins w:id="17595" w:author="Dénes CSALA" w:date="2016-07-25T17:08:00Z">
        <w:r w:rsidR="007B7A61">
          <w:t>Center) and China (Right)</w:t>
        </w:r>
      </w:ins>
      <w:ins w:id="17596" w:author="Dénes CSALA" w:date="2016-07-25T19:05:00Z">
        <w:r w:rsidR="00D441EE">
          <w:t xml:space="preserve">, </w:t>
        </w:r>
      </w:ins>
      <w:ins w:id="17597" w:author="Dénes CSALA" w:date="2016-07-25T19:25:00Z">
        <w:r w:rsidR="00F34987">
          <w:t xml:space="preserve">primary energy, </w:t>
        </w:r>
      </w:ins>
      <w:ins w:id="17598" w:author="Dénes CSALA" w:date="2016-07-25T19:05:00Z">
        <w:r w:rsidR="00D441EE">
          <w:t>h</w:t>
        </w:r>
      </w:ins>
      <w:ins w:id="17599" w:author="Dénes CSALA" w:date="2016-07-25T16:59:00Z">
        <w:r>
          <w:t>igh</w:t>
        </w:r>
      </w:ins>
      <w:ins w:id="17600" w:author="Dénes CSALA" w:date="2016-07-25T19:05:00Z">
        <w:r w:rsidR="00D441EE">
          <w:t>es</w:t>
        </w:r>
      </w:ins>
      <w:ins w:id="17601" w:author="Dénes CSALA" w:date="2016-07-25T19:06:00Z">
        <w:r w:rsidR="00D441EE">
          <w:t>t</w:t>
        </w:r>
      </w:ins>
      <w:ins w:id="17602" w:author="Dénes CSALA" w:date="2016-07-25T16:59:00Z">
        <w:r>
          <w:t xml:space="preserve"> </w:t>
        </w:r>
      </w:ins>
      <w:ins w:id="17603" w:author="Dénes CSALA" w:date="2016-07-25T19:06:00Z">
        <w:r w:rsidR="00D441EE">
          <w:t>r</w:t>
        </w:r>
      </w:ins>
      <w:ins w:id="17604" w:author="Dénes CSALA" w:date="2016-07-25T16:59:00Z">
        <w:r>
          <w:t xml:space="preserve">enewables </w:t>
        </w:r>
      </w:ins>
      <w:ins w:id="17605" w:author="Dénes CSALA" w:date="2016-07-25T19:06:00Z">
        <w:r w:rsidR="00D441EE">
          <w:t>scenario</w:t>
        </w:r>
      </w:ins>
      <w:ins w:id="17606" w:author="Dénes CSALA" w:date="2016-07-25T17:08:00Z">
        <w:r w:rsidR="007B7A61">
          <w:t xml:space="preserve">, </w:t>
        </w:r>
      </w:ins>
      <w:ins w:id="17607" w:author="Dénes CSALA" w:date="2016-07-25T16:59:00Z">
        <w:r>
          <w:t xml:space="preserve">source: 2015 DDPP </w:t>
        </w:r>
      </w:ins>
      <w:ins w:id="17608" w:author="Dénes CSALA" w:date="2016-07-25T17:08:00Z">
        <w:r w:rsidR="007B7A61">
          <w:t xml:space="preserve">country </w:t>
        </w:r>
      </w:ins>
      <w:ins w:id="17609" w:author="Dénes CSALA" w:date="2016-07-25T16:59:00Z">
        <w:r>
          <w:t>rep</w:t>
        </w:r>
      </w:ins>
      <w:ins w:id="17610" w:author="Dénes CSALA" w:date="2016-07-25T17:00:00Z">
        <w:r>
          <w:t>o</w:t>
        </w:r>
      </w:ins>
      <w:ins w:id="17611" w:author="Dénes CSALA" w:date="2016-07-25T16:59:00Z">
        <w:r>
          <w:t>rt</w:t>
        </w:r>
      </w:ins>
      <w:ins w:id="17612" w:author="Dénes CSALA" w:date="2016-07-25T17:08:00Z">
        <w:r w:rsidR="007B7A61">
          <w:t>s</w:t>
        </w:r>
      </w:ins>
      <w:ins w:id="17613" w:author="Dénes CSALA" w:date="2016-07-25T16:59:00Z">
        <w:r>
          <w:t>, year</w:t>
        </w:r>
      </w:ins>
      <w:ins w:id="17614" w:author="Dénes CSALA" w:date="2016-07-25T17:00:00Z">
        <w:r w:rsidR="007B7A61">
          <w:t>s</w:t>
        </w:r>
      </w:ins>
      <w:ins w:id="17615" w:author="Dénes CSALA" w:date="2016-07-25T16:59:00Z">
        <w:r>
          <w:t xml:space="preserve">: </w:t>
        </w:r>
      </w:ins>
      <w:ins w:id="17616" w:author="Dénes CSALA" w:date="2016-07-25T17:00:00Z">
        <w:r w:rsidR="00A927B8">
          <w:t>201</w:t>
        </w:r>
      </w:ins>
      <w:ins w:id="17617" w:author="Dénes CSALA" w:date="2016-07-25T17:11:00Z">
        <w:r w:rsidR="00A927B8">
          <w:t>0</w:t>
        </w:r>
      </w:ins>
      <w:ins w:id="17618" w:author="Dénes CSALA" w:date="2016-07-25T17:00:00Z">
        <w:r w:rsidR="007B7A61">
          <w:t xml:space="preserve">, </w:t>
        </w:r>
      </w:ins>
      <w:ins w:id="17619" w:author="Dénes CSALA" w:date="2016-07-25T16:59:00Z">
        <w:r>
          <w:t>2050</w:t>
        </w:r>
      </w:ins>
      <w:bookmarkEnd w:id="17582"/>
    </w:p>
    <w:p w14:paraId="5BE189EA" w14:textId="2EC74F14" w:rsidR="00F34987" w:rsidRDefault="00F34987" w:rsidP="00F34987">
      <w:pPr>
        <w:ind w:firstLine="0"/>
        <w:rPr>
          <w:ins w:id="17620" w:author="Dénes CSALA" w:date="2016-07-25T19:25:00Z"/>
        </w:rPr>
        <w:pPrChange w:id="17621" w:author="Dénes CSALA" w:date="2016-07-25T19:25:00Z">
          <w:pPr>
            <w:pStyle w:val="Caption"/>
            <w:ind w:firstLine="0"/>
            <w:jc w:val="center"/>
          </w:pPr>
        </w:pPrChange>
      </w:pPr>
      <w:ins w:id="17622" w:author="Dénes CSALA" w:date="2016-07-25T19:22:00Z">
        <w:r>
          <w:rPr>
            <w:noProof/>
            <w:lang w:bidi="ar-SA"/>
          </w:rPr>
          <w:drawing>
            <wp:inline distT="0" distB="0" distL="0" distR="0" wp14:anchorId="14C18477" wp14:editId="77B9E466">
              <wp:extent cx="1087120" cy="10058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7120" cy="1005840"/>
                      </a:xfrm>
                      <a:prstGeom prst="rect">
                        <a:avLst/>
                      </a:prstGeom>
                    </pic:spPr>
                  </pic:pic>
                </a:graphicData>
              </a:graphic>
            </wp:inline>
          </w:drawing>
        </w:r>
      </w:ins>
      <w:ins w:id="17623" w:author="Dénes CSALA" w:date="2016-07-25T19:23:00Z">
        <w:r>
          <w:rPr>
            <w:noProof/>
            <w:lang w:bidi="ar-SA"/>
          </w:rPr>
          <w:drawing>
            <wp:inline distT="0" distB="0" distL="0" distR="0" wp14:anchorId="029D1BAC" wp14:editId="0BCE1CE0">
              <wp:extent cx="1129085" cy="914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29085" cy="914400"/>
                      </a:xfrm>
                      <a:prstGeom prst="rect">
                        <a:avLst/>
                      </a:prstGeom>
                    </pic:spPr>
                  </pic:pic>
                </a:graphicData>
              </a:graphic>
            </wp:inline>
          </w:drawing>
        </w:r>
      </w:ins>
      <w:ins w:id="17624" w:author="Dénes CSALA" w:date="2016-07-25T19:24:00Z">
        <w:r>
          <w:rPr>
            <w:noProof/>
            <w:lang w:bidi="ar-SA"/>
          </w:rPr>
          <w:drawing>
            <wp:inline distT="0" distB="0" distL="0" distR="0" wp14:anchorId="0D1F83D3" wp14:editId="7F048B6A">
              <wp:extent cx="1320166" cy="10058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20166" cy="1005840"/>
                      </a:xfrm>
                      <a:prstGeom prst="rect">
                        <a:avLst/>
                      </a:prstGeom>
                    </pic:spPr>
                  </pic:pic>
                </a:graphicData>
              </a:graphic>
            </wp:inline>
          </w:drawing>
        </w:r>
        <w:r>
          <w:rPr>
            <w:noProof/>
            <w:lang w:bidi="ar-SA"/>
          </w:rPr>
          <w:drawing>
            <wp:inline distT="0" distB="0" distL="0" distR="0" wp14:anchorId="32F8ADAE" wp14:editId="21388001">
              <wp:extent cx="1729737" cy="1005840"/>
              <wp:effectExtent l="0" t="0" r="4445"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9737" cy="1005840"/>
                      </a:xfrm>
                      <a:prstGeom prst="rect">
                        <a:avLst/>
                      </a:prstGeom>
                    </pic:spPr>
                  </pic:pic>
                </a:graphicData>
              </a:graphic>
            </wp:inline>
          </w:drawing>
        </w:r>
      </w:ins>
    </w:p>
    <w:p w14:paraId="28583B5E" w14:textId="050FEE12" w:rsidR="00F34987" w:rsidRDefault="00F34987" w:rsidP="00F34987">
      <w:pPr>
        <w:pStyle w:val="Caption"/>
        <w:ind w:firstLine="0"/>
        <w:jc w:val="center"/>
        <w:rPr>
          <w:ins w:id="17625" w:author="Dénes CSALA" w:date="2016-07-25T19:25:00Z"/>
        </w:rPr>
      </w:pPr>
      <w:bookmarkStart w:id="17626" w:name="_Ref457238101"/>
      <w:bookmarkStart w:id="17627" w:name="_Toc457257096"/>
      <w:ins w:id="17628" w:author="Dénes CSALA" w:date="2016-07-25T19:25:00Z">
        <w:r>
          <w:t xml:space="preserve">Figure </w:t>
        </w:r>
        <w:r>
          <w:fldChar w:fldCharType="begin"/>
        </w:r>
        <w:r>
          <w:instrText xml:space="preserve"> STYLEREF 1 \s </w:instrText>
        </w:r>
        <w:r>
          <w:fldChar w:fldCharType="separate"/>
        </w:r>
      </w:ins>
      <w:r w:rsidR="00020C26">
        <w:rPr>
          <w:noProof/>
          <w:cs/>
        </w:rPr>
        <w:t>‎</w:t>
      </w:r>
      <w:r w:rsidR="00020C26">
        <w:rPr>
          <w:noProof/>
        </w:rPr>
        <w:t>6</w:t>
      </w:r>
      <w:ins w:id="17629" w:author="Dénes CSALA" w:date="2016-07-25T19:25:00Z">
        <w:r>
          <w:fldChar w:fldCharType="end"/>
        </w:r>
        <w:r>
          <w:noBreakHyphen/>
        </w:r>
        <w:r>
          <w:fldChar w:fldCharType="begin"/>
        </w:r>
        <w:r>
          <w:instrText xml:space="preserve"> SEQ Figure \* ARABIC \s 1 </w:instrText>
        </w:r>
        <w:r>
          <w:fldChar w:fldCharType="separate"/>
        </w:r>
      </w:ins>
      <w:ins w:id="17630" w:author="Dénes CSALA" w:date="2016-07-26T00:38:00Z">
        <w:r w:rsidR="00020C26">
          <w:rPr>
            <w:noProof/>
          </w:rPr>
          <w:t>34</w:t>
        </w:r>
      </w:ins>
      <w:ins w:id="17631" w:author="Dénes CSALA" w:date="2016-07-25T19:25:00Z">
        <w:r>
          <w:fldChar w:fldCharType="end"/>
        </w:r>
        <w:bookmarkEnd w:id="17626"/>
        <w:r>
          <w:t>. Deep Decarbonization Pathway for the US (Left) Germany (Left Center), United Kingdom (Right Center) and China (Right), electricity, highest renewables scenario, source: 2015 DDPP country reports, years: 2010, 2050</w:t>
        </w:r>
        <w:bookmarkEnd w:id="17627"/>
      </w:ins>
    </w:p>
    <w:p w14:paraId="7E5B66A7" w14:textId="5138CB7E" w:rsidR="007B7A61" w:rsidRDefault="00D441EE" w:rsidP="008F31C1">
      <w:pPr>
        <w:rPr>
          <w:ins w:id="17632" w:author="Dénes CSALA" w:date="2016-07-25T19:37:00Z"/>
        </w:rPr>
        <w:pPrChange w:id="17633" w:author="Dénes CSALA" w:date="2016-07-25T19:39:00Z">
          <w:pPr>
            <w:pStyle w:val="Caption"/>
            <w:ind w:firstLine="0"/>
            <w:jc w:val="center"/>
          </w:pPr>
        </w:pPrChange>
      </w:pPr>
      <w:ins w:id="17634" w:author="Dénes CSALA" w:date="2016-07-25T19:02:00Z">
        <w:r>
          <w:fldChar w:fldCharType="begin"/>
        </w:r>
        <w:r>
          <w:instrText xml:space="preserve"> REF _Ref457229937 \h </w:instrText>
        </w:r>
        <w:r>
          <w:fldChar w:fldCharType="separate"/>
        </w:r>
      </w:ins>
      <w:ins w:id="17635" w:author="Dénes CSALA" w:date="2016-07-26T00:38:00Z">
        <w:r w:rsidR="00020C26">
          <w:t xml:space="preserve">Figure </w:t>
        </w:r>
        <w:r w:rsidR="00020C26">
          <w:rPr>
            <w:noProof/>
            <w:cs/>
          </w:rPr>
          <w:t>‎</w:t>
        </w:r>
        <w:r w:rsidR="00020C26">
          <w:rPr>
            <w:noProof/>
          </w:rPr>
          <w:t>6</w:t>
        </w:r>
        <w:r w:rsidR="00020C26">
          <w:noBreakHyphen/>
        </w:r>
        <w:r w:rsidR="00020C26">
          <w:rPr>
            <w:noProof/>
          </w:rPr>
          <w:t>33</w:t>
        </w:r>
      </w:ins>
      <w:ins w:id="17636" w:author="Dénes CSALA" w:date="2016-07-25T19:02:00Z">
        <w:r>
          <w:fldChar w:fldCharType="end"/>
        </w:r>
        <w:r>
          <w:t xml:space="preserve"> </w:t>
        </w:r>
      </w:ins>
      <w:ins w:id="17637" w:author="Dénes CSALA" w:date="2016-07-25T17:10:00Z">
        <w:r w:rsidR="00A927B8">
          <w:t xml:space="preserve">presents the </w:t>
        </w:r>
      </w:ins>
      <w:ins w:id="17638" w:author="Dénes CSALA" w:date="2016-07-25T19:06:00Z">
        <w:r>
          <w:t xml:space="preserve">Decarbonization </w:t>
        </w:r>
      </w:ins>
      <w:ins w:id="17639" w:author="Dénes CSALA" w:date="2016-07-25T17:10:00Z">
        <w:r w:rsidR="00A927B8">
          <w:t>pathway</w:t>
        </w:r>
      </w:ins>
      <w:ins w:id="17640" w:author="Dénes CSALA" w:date="2016-07-25T19:02:00Z">
        <w:r>
          <w:t>s</w:t>
        </w:r>
      </w:ins>
      <w:ins w:id="17641" w:author="Dénes CSALA" w:date="2016-07-25T17:10:00Z">
        <w:r w:rsidR="00A927B8">
          <w:t xml:space="preserve"> of the US</w:t>
        </w:r>
      </w:ins>
      <w:ins w:id="17642" w:author="Dénes CSALA" w:date="2016-07-25T19:01:00Z">
        <w:r>
          <w:t xml:space="preserve">, </w:t>
        </w:r>
      </w:ins>
      <w:ins w:id="17643" w:author="Dénes CSALA" w:date="2016-07-25T19:06:00Z">
        <w:r>
          <w:t>Germany, UK and China</w:t>
        </w:r>
      </w:ins>
      <w:ins w:id="17644" w:author="Dénes CSALA" w:date="2016-07-25T19:02:00Z">
        <w:r>
          <w:t>, as</w:t>
        </w:r>
      </w:ins>
      <w:ins w:id="17645" w:author="Dénes CSALA" w:date="2016-07-25T17:11:00Z">
        <w:r w:rsidR="00A927B8">
          <w:t xml:space="preserve"> primary energy breakdowns in 2010 and 2050</w:t>
        </w:r>
      </w:ins>
      <w:ins w:id="17646" w:author="Dénes CSALA" w:date="2016-07-25T19:26:00Z">
        <w:r w:rsidR="00F34987">
          <w:t xml:space="preserve">, while </w:t>
        </w:r>
        <w:r w:rsidR="00F34987">
          <w:fldChar w:fldCharType="begin"/>
        </w:r>
        <w:r w:rsidR="00F34987">
          <w:instrText xml:space="preserve"> REF _Ref457238101 \h </w:instrText>
        </w:r>
      </w:ins>
      <w:r w:rsidR="00F34987">
        <w:fldChar w:fldCharType="separate"/>
      </w:r>
      <w:ins w:id="17647" w:author="Dénes CSALA" w:date="2016-07-26T00:38:00Z">
        <w:r w:rsidR="00020C26">
          <w:t xml:space="preserve">Figure </w:t>
        </w:r>
        <w:r w:rsidR="00020C26">
          <w:rPr>
            <w:noProof/>
            <w:cs/>
          </w:rPr>
          <w:t>‎</w:t>
        </w:r>
        <w:r w:rsidR="00020C26">
          <w:rPr>
            <w:noProof/>
          </w:rPr>
          <w:t>6</w:t>
        </w:r>
        <w:r w:rsidR="00020C26">
          <w:noBreakHyphen/>
        </w:r>
        <w:r w:rsidR="00020C26">
          <w:rPr>
            <w:noProof/>
          </w:rPr>
          <w:t>34</w:t>
        </w:r>
      </w:ins>
      <w:ins w:id="17648" w:author="Dénes CSALA" w:date="2016-07-25T19:26:00Z">
        <w:r w:rsidR="00F34987">
          <w:fldChar w:fldCharType="end"/>
        </w:r>
        <w:r w:rsidR="00F34987">
          <w:t xml:space="preserve"> presents the power generation mixes</w:t>
        </w:r>
      </w:ins>
      <w:ins w:id="17649" w:author="Dénes CSALA" w:date="2016-07-25T17:11:00Z">
        <w:r w:rsidR="00A927B8">
          <w:t>. Let us compare these results with the NETSET output.</w:t>
        </w:r>
      </w:ins>
      <w:ins w:id="17650" w:author="Dénes CSALA" w:date="2016-07-25T18:36:00Z">
        <w:r w:rsidR="00C225F8">
          <w:t xml:space="preserve"> Under DDPP, the US </w:t>
        </w:r>
      </w:ins>
      <w:ins w:id="17651" w:author="Dénes CSALA" w:date="2016-07-25T18:38:00Z">
        <w:r w:rsidR="00C225F8">
          <w:t xml:space="preserve">primary energy supply in 2050 will be </w:t>
        </w:r>
      </w:ins>
      <w:ins w:id="17652" w:author="Dénes CSALA" w:date="2016-07-25T19:07:00Z">
        <w:r>
          <w:t>78.9% renewables and biomass</w:t>
        </w:r>
      </w:ins>
      <w:ins w:id="17653" w:author="Dénes CSALA" w:date="2016-07-25T19:26:00Z">
        <w:r w:rsidR="00F34987">
          <w:t xml:space="preserve"> (mostly wind)</w:t>
        </w:r>
      </w:ins>
      <w:ins w:id="17654" w:author="Dénes CSALA" w:date="2016-07-25T19:07:00Z">
        <w:r>
          <w:t>, 5.</w:t>
        </w:r>
      </w:ins>
      <w:ins w:id="17655" w:author="Dénes CSALA" w:date="2016-07-25T19:08:00Z">
        <w:r w:rsidR="00A339D6">
          <w:t>3</w:t>
        </w:r>
      </w:ins>
      <w:ins w:id="17656" w:author="Dénes CSALA" w:date="2016-07-25T19:07:00Z">
        <w:r>
          <w:t>% nuclear, 7.9% natural gas and 7.</w:t>
        </w:r>
      </w:ins>
      <w:ins w:id="17657" w:author="Dénes CSALA" w:date="2016-07-25T19:08:00Z">
        <w:r>
          <w:t>9% oil</w:t>
        </w:r>
      </w:ins>
      <w:ins w:id="17658" w:author="Dénes CSALA" w:date="2016-07-25T18:39:00Z">
        <w:r w:rsidR="00C225F8">
          <w:t>. From</w:t>
        </w:r>
      </w:ins>
      <w:ins w:id="17659" w:author="Dénes CSALA" w:date="2016-07-25T19:09:00Z">
        <w:r w:rsidR="00A339D6">
          <w:t xml:space="preserve"> </w:t>
        </w:r>
        <w:r w:rsidR="00A339D6">
          <w:fldChar w:fldCharType="begin"/>
        </w:r>
        <w:r w:rsidR="00A339D6">
          <w:instrText xml:space="preserve"> REF _Ref457230664 \h </w:instrText>
        </w:r>
      </w:ins>
      <w:r w:rsidR="00A339D6">
        <w:fldChar w:fldCharType="separate"/>
      </w:r>
      <w:ins w:id="17660" w:author="Dénes CSALA" w:date="2016-07-26T00:38:00Z">
        <w:r w:rsidR="00020C26">
          <w:t xml:space="preserve">Figure </w:t>
        </w:r>
        <w:r w:rsidR="00020C26">
          <w:rPr>
            <w:noProof/>
            <w:cs/>
          </w:rPr>
          <w:t>‎</w:t>
        </w:r>
        <w:r w:rsidR="00020C26">
          <w:rPr>
            <w:noProof/>
          </w:rPr>
          <w:t>6</w:t>
        </w:r>
        <w:r w:rsidR="00020C26">
          <w:noBreakHyphen/>
        </w:r>
        <w:r w:rsidR="00020C26">
          <w:rPr>
            <w:noProof/>
          </w:rPr>
          <w:t>23</w:t>
        </w:r>
      </w:ins>
      <w:ins w:id="17661" w:author="Dénes CSALA" w:date="2016-07-25T19:09:00Z">
        <w:r w:rsidR="00A339D6">
          <w:fldChar w:fldCharType="end"/>
        </w:r>
      </w:ins>
      <w:ins w:id="17662" w:author="Dénes CSALA" w:date="2016-07-25T18:40:00Z">
        <w:r w:rsidR="00C225F8">
          <w:t xml:space="preserve">, we can see </w:t>
        </w:r>
      </w:ins>
      <w:ins w:id="17663" w:author="Dénes CSALA" w:date="2016-07-25T18:41:00Z">
        <w:r w:rsidR="00C225F8">
          <w:t xml:space="preserve">that </w:t>
        </w:r>
      </w:ins>
      <w:ins w:id="17664" w:author="Dénes CSALA" w:date="2016-07-25T19:08:00Z">
        <w:r w:rsidR="00A339D6">
          <w:t>under NETSET</w:t>
        </w:r>
      </w:ins>
      <w:ins w:id="17665" w:author="Dénes CSALA" w:date="2016-07-25T19:39:00Z">
        <w:r w:rsidR="008F31C1">
          <w:t xml:space="preserve"> (</w:t>
        </w:r>
        <w:r w:rsidR="008F31C1">
          <w:fldChar w:fldCharType="begin"/>
        </w:r>
        <w:r w:rsidR="008F31C1">
          <w:instrText xml:space="preserve"> REF _Ref457238920 \h </w:instrText>
        </w:r>
      </w:ins>
      <w:r w:rsidR="008F31C1">
        <w:fldChar w:fldCharType="separate"/>
      </w:r>
      <w:ins w:id="17666" w:author="Dénes CSALA" w:date="2016-07-26T00:38:00Z">
        <w:r w:rsidR="00020C26">
          <w:t xml:space="preserve">Figure </w:t>
        </w:r>
        <w:r w:rsidR="00020C26">
          <w:rPr>
            <w:noProof/>
            <w:cs/>
          </w:rPr>
          <w:t>‎</w:t>
        </w:r>
        <w:r w:rsidR="00020C26">
          <w:rPr>
            <w:noProof/>
          </w:rPr>
          <w:t>6</w:t>
        </w:r>
        <w:r w:rsidR="00020C26">
          <w:noBreakHyphen/>
        </w:r>
        <w:r w:rsidR="00020C26">
          <w:rPr>
            <w:noProof/>
          </w:rPr>
          <w:t>35</w:t>
        </w:r>
      </w:ins>
      <w:ins w:id="17667" w:author="Dénes CSALA" w:date="2016-07-25T19:39:00Z">
        <w:r w:rsidR="008F31C1">
          <w:fldChar w:fldCharType="end"/>
        </w:r>
        <w:r w:rsidR="008F31C1">
          <w:t xml:space="preserve"> Left)</w:t>
        </w:r>
      </w:ins>
      <w:ins w:id="17668" w:author="Dénes CSALA" w:date="2016-07-25T19:08:00Z">
        <w:r w:rsidR="00A339D6">
          <w:t xml:space="preserve">, </w:t>
        </w:r>
      </w:ins>
      <w:ins w:id="17669" w:author="Dénes CSALA" w:date="2016-07-25T19:20:00Z">
        <w:r w:rsidR="00F34987">
          <w:t xml:space="preserve">after trade, </w:t>
        </w:r>
      </w:ins>
      <w:ins w:id="17670" w:author="Dénes CSALA" w:date="2016-07-25T18:41:00Z">
        <w:r w:rsidR="00C225F8">
          <w:t xml:space="preserve">by 2050, </w:t>
        </w:r>
      </w:ins>
      <w:ins w:id="17671" w:author="Dénes CSALA" w:date="2016-07-25T19:19:00Z">
        <w:r w:rsidR="00F34987">
          <w:t xml:space="preserve">coal and </w:t>
        </w:r>
      </w:ins>
      <w:ins w:id="17672" w:author="Dénes CSALA" w:date="2016-07-25T18:42:00Z">
        <w:r w:rsidR="00C225F8">
          <w:t xml:space="preserve">gas </w:t>
        </w:r>
      </w:ins>
      <w:ins w:id="17673" w:author="Dénes CSALA" w:date="2016-07-25T18:41:00Z">
        <w:r w:rsidR="00C225F8">
          <w:t xml:space="preserve">must be almost completely phased-out </w:t>
        </w:r>
      </w:ins>
      <w:ins w:id="17674" w:author="Dénes CSALA" w:date="2016-07-25T18:42:00Z">
        <w:r w:rsidR="00C225F8">
          <w:t xml:space="preserve">(0%), almost oil as well </w:t>
        </w:r>
      </w:ins>
      <w:ins w:id="17675" w:author="Dénes CSALA" w:date="2016-07-25T18:41:00Z">
        <w:r w:rsidR="00A339D6">
          <w:t>(1.</w:t>
        </w:r>
      </w:ins>
      <w:ins w:id="17676" w:author="Dénes CSALA" w:date="2016-07-25T19:19:00Z">
        <w:r w:rsidR="00F34987">
          <w:t>4</w:t>
        </w:r>
      </w:ins>
      <w:ins w:id="17677" w:author="Dénes CSALA" w:date="2016-07-25T18:41:00Z">
        <w:r w:rsidR="00C225F8">
          <w:t xml:space="preserve">%), </w:t>
        </w:r>
      </w:ins>
      <w:ins w:id="17678" w:author="Dénes CSALA" w:date="2016-07-25T19:11:00Z">
        <w:r w:rsidR="00A339D6">
          <w:t>nuclear po</w:t>
        </w:r>
      </w:ins>
      <w:ins w:id="17679" w:author="Dénes CSALA" w:date="2016-07-25T19:12:00Z">
        <w:r w:rsidR="00A339D6">
          <w:t xml:space="preserve">wer will account for </w:t>
        </w:r>
      </w:ins>
      <w:ins w:id="17680" w:author="Dénes CSALA" w:date="2016-07-25T19:19:00Z">
        <w:r w:rsidR="00F34987">
          <w:t>3</w:t>
        </w:r>
      </w:ins>
      <w:ins w:id="17681" w:author="Dénes CSALA" w:date="2016-07-25T19:12:00Z">
        <w:r w:rsidR="00F34987">
          <w:t>.</w:t>
        </w:r>
      </w:ins>
      <w:ins w:id="17682" w:author="Dénes CSALA" w:date="2016-07-25T19:19:00Z">
        <w:r w:rsidR="00F34987">
          <w:t>0</w:t>
        </w:r>
      </w:ins>
      <w:ins w:id="17683" w:author="Dénes CSALA" w:date="2016-07-25T19:12:00Z">
        <w:r w:rsidR="00A339D6">
          <w:t xml:space="preserve">%, </w:t>
        </w:r>
      </w:ins>
      <w:ins w:id="17684" w:author="Dénes CSALA" w:date="2016-07-25T18:41:00Z">
        <w:r w:rsidR="00C225F8">
          <w:t>wind w</w:t>
        </w:r>
        <w:r w:rsidR="00A339D6">
          <w:t>ill provide 1</w:t>
        </w:r>
      </w:ins>
      <w:ins w:id="17685" w:author="Dénes CSALA" w:date="2016-07-25T19:19:00Z">
        <w:r w:rsidR="00F34987">
          <w:t>5</w:t>
        </w:r>
      </w:ins>
      <w:ins w:id="17686" w:author="Dénes CSALA" w:date="2016-07-25T18:41:00Z">
        <w:r w:rsidR="00C225F8">
          <w:t>%</w:t>
        </w:r>
      </w:ins>
      <w:ins w:id="17687" w:author="Dénes CSALA" w:date="2016-07-25T18:44:00Z">
        <w:r w:rsidR="00A339D6">
          <w:t xml:space="preserve"> </w:t>
        </w:r>
      </w:ins>
      <w:ins w:id="17688" w:author="Dénes CSALA" w:date="2016-07-25T18:41:00Z">
        <w:r w:rsidR="00C225F8">
          <w:t xml:space="preserve">of primary energy, </w:t>
        </w:r>
      </w:ins>
      <w:ins w:id="17689" w:author="Dénes CSALA" w:date="2016-07-25T18:42:00Z">
        <w:r w:rsidR="00A339D6">
          <w:t xml:space="preserve">and </w:t>
        </w:r>
      </w:ins>
      <w:ins w:id="17690" w:author="Dénes CSALA" w:date="2016-07-25T19:18:00Z">
        <w:r w:rsidR="00F34987">
          <w:t>77</w:t>
        </w:r>
      </w:ins>
      <w:ins w:id="17691" w:author="Dénes CSALA" w:date="2016-07-25T18:42:00Z">
        <w:r w:rsidR="00C225F8">
          <w:t xml:space="preserve">% will come </w:t>
        </w:r>
        <w:r w:rsidR="00C225F8">
          <w:lastRenderedPageBreak/>
          <w:t>from photovoltaics</w:t>
        </w:r>
      </w:ins>
      <w:ins w:id="17692" w:author="Dénes CSALA" w:date="2016-07-25T18:44:00Z">
        <w:r w:rsidR="00C225F8">
          <w:t xml:space="preserve">, </w:t>
        </w:r>
      </w:ins>
      <w:ins w:id="17693" w:author="Dénes CSALA" w:date="2016-07-25T19:13:00Z">
        <w:r w:rsidR="00F34987">
          <w:t>and 1</w:t>
        </w:r>
        <w:r w:rsidR="00A339D6">
          <w:t>% from solar thermal</w:t>
        </w:r>
      </w:ins>
      <w:ins w:id="17694" w:author="Dénes CSALA" w:date="2016-07-25T19:15:00Z">
        <w:r w:rsidR="00A339D6">
          <w:t xml:space="preserve"> and 1</w:t>
        </w:r>
      </w:ins>
      <w:ins w:id="17695" w:author="Dénes CSALA" w:date="2016-07-25T19:19:00Z">
        <w:r w:rsidR="00F34987">
          <w:t>.3</w:t>
        </w:r>
      </w:ins>
      <w:ins w:id="17696" w:author="Dénes CSALA" w:date="2016-07-25T19:15:00Z">
        <w:r w:rsidR="00A339D6">
          <w:t>% from bioenergy</w:t>
        </w:r>
      </w:ins>
      <w:ins w:id="17697" w:author="Dénes CSALA" w:date="2016-07-25T19:13:00Z">
        <w:r w:rsidR="00A339D6">
          <w:t xml:space="preserve">. </w:t>
        </w:r>
      </w:ins>
      <w:ins w:id="17698" w:author="Dénes CSALA" w:date="2016-07-25T19:14:00Z">
        <w:r w:rsidR="00A339D6">
          <w:t>W</w:t>
        </w:r>
      </w:ins>
      <w:ins w:id="17699" w:author="Dénes CSALA" w:date="2016-07-25T18:45:00Z">
        <w:r w:rsidR="007120AB">
          <w:t xml:space="preserve">e must point out that while the trade priorities might change based on global trade rules (values of </w:t>
        </w:r>
        <w:r w:rsidR="007120AB" w:rsidRPr="007120AB">
          <w:rPr>
            <w:i/>
            <w:iCs/>
            <w:rPrChange w:id="17700" w:author="Dénes CSALA" w:date="2016-07-25T18:45:00Z">
              <w:rPr/>
            </w:rPrChange>
          </w:rPr>
          <w:t>p</w:t>
        </w:r>
        <w:r w:rsidR="007120AB">
          <w:t xml:space="preserve"> and </w:t>
        </w:r>
        <w:r w:rsidR="007120AB" w:rsidRPr="007120AB">
          <w:rPr>
            <w:i/>
            <w:iCs/>
            <w:rPrChange w:id="17701" w:author="Dénes CSALA" w:date="2016-07-25T18:45:00Z">
              <w:rPr/>
            </w:rPrChange>
          </w:rPr>
          <w:t>q</w:t>
        </w:r>
        <w:r w:rsidR="007120AB">
          <w:t>)</w:t>
        </w:r>
      </w:ins>
      <w:ins w:id="17702" w:author="Dénes CSALA" w:date="2016-07-25T18:46:00Z">
        <w:r w:rsidR="007120AB">
          <w:t xml:space="preserve">, the energy sources themselves would not. </w:t>
        </w:r>
      </w:ins>
      <w:ins w:id="17703" w:author="Dénes CSALA" w:date="2016-07-25T19:14:00Z">
        <w:r w:rsidR="00A339D6">
          <w:t>While our results match the DDPP findings quite well (</w:t>
        </w:r>
      </w:ins>
      <w:ins w:id="17704" w:author="Dénes CSALA" w:date="2016-07-25T19:20:00Z">
        <w:r w:rsidR="00F34987">
          <w:t>94</w:t>
        </w:r>
      </w:ins>
      <w:ins w:id="17705" w:author="Dénes CSALA" w:date="2016-07-25T19:15:00Z">
        <w:r w:rsidR="00F34987">
          <w:t>.</w:t>
        </w:r>
      </w:ins>
      <w:ins w:id="17706" w:author="Dénes CSALA" w:date="2016-07-25T19:20:00Z">
        <w:r w:rsidR="00F34987">
          <w:t>3</w:t>
        </w:r>
      </w:ins>
      <w:ins w:id="17707" w:author="Dénes CSALA" w:date="2016-07-25T19:15:00Z">
        <w:r w:rsidR="00A339D6">
          <w:t>% renewables and biomass in NETSET vs. 78.9% in DDPP)</w:t>
        </w:r>
      </w:ins>
      <w:ins w:id="17708" w:author="Dénes CSALA" w:date="2016-07-25T19:14:00Z">
        <w:r w:rsidR="00A339D6">
          <w:t xml:space="preserve">, </w:t>
        </w:r>
      </w:ins>
      <w:ins w:id="17709" w:author="Dénes CSALA" w:date="2016-07-25T18:46:00Z">
        <w:r w:rsidR="007120AB">
          <w:t xml:space="preserve">we must highlight </w:t>
        </w:r>
      </w:ins>
      <w:ins w:id="17710" w:author="Dénes CSALA" w:date="2016-07-25T18:47:00Z">
        <w:r w:rsidR="007120AB">
          <w:t>a</w:t>
        </w:r>
      </w:ins>
      <w:ins w:id="17711" w:author="Dénes CSALA" w:date="2016-07-25T18:46:00Z">
        <w:r w:rsidR="007120AB">
          <w:t xml:space="preserve"> key differen</w:t>
        </w:r>
        <w:r w:rsidR="00A339D6">
          <w:t>ce</w:t>
        </w:r>
        <w:r w:rsidR="007120AB">
          <w:t xml:space="preserve"> when compared to the DDPP results: photovoltaic share must be much higher and this has to come</w:t>
        </w:r>
      </w:ins>
      <w:ins w:id="17712" w:author="Dénes CSALA" w:date="2016-07-25T18:47:00Z">
        <w:r w:rsidR="007120AB">
          <w:t xml:space="preserve"> earlier on, replacing natural </w:t>
        </w:r>
      </w:ins>
      <w:ins w:id="17713" w:author="Dénes CSALA" w:date="2016-07-25T19:17:00Z">
        <w:r w:rsidR="00A339D6">
          <w:t xml:space="preserve">gas </w:t>
        </w:r>
      </w:ins>
      <w:ins w:id="17714" w:author="Dénes CSALA" w:date="2016-07-25T18:47:00Z">
        <w:r w:rsidR="007120AB">
          <w:t xml:space="preserve">and oil at a much faster pace (using a production-based emissions distribution scheme, as discussed in </w:t>
        </w:r>
      </w:ins>
      <w:ins w:id="17715" w:author="Dénes CSALA" w:date="2016-07-25T18:48:00Z">
        <w:r w:rsidR="007120AB">
          <w:t xml:space="preserve">section </w:t>
        </w:r>
        <w:r w:rsidR="007120AB">
          <w:fldChar w:fldCharType="begin"/>
        </w:r>
        <w:r w:rsidR="007120AB">
          <w:instrText xml:space="preserve"> REF _Ref457235816 \r \h </w:instrText>
        </w:r>
      </w:ins>
      <w:r w:rsidR="007120AB">
        <w:fldChar w:fldCharType="separate"/>
      </w:r>
      <w:ins w:id="17716" w:author="Dénes CSALA" w:date="2016-07-26T00:38:00Z">
        <w:r w:rsidR="00020C26">
          <w:rPr>
            <w:cs/>
          </w:rPr>
          <w:t>‎</w:t>
        </w:r>
        <w:r w:rsidR="00020C26">
          <w:t>4.6.3.2</w:t>
        </w:r>
      </w:ins>
      <w:ins w:id="17717" w:author="Dénes CSALA" w:date="2016-07-25T18:48:00Z">
        <w:r w:rsidR="007120AB">
          <w:fldChar w:fldCharType="end"/>
        </w:r>
        <w:r w:rsidR="007120AB">
          <w:t>)</w:t>
        </w:r>
      </w:ins>
      <w:ins w:id="17718" w:author="Dénes CSALA" w:date="2016-07-25T19:17:00Z">
        <w:r w:rsidR="00A339D6">
          <w:t xml:space="preserve"> in order to fit into the global carbon cap</w:t>
        </w:r>
      </w:ins>
      <w:ins w:id="17719" w:author="Dénes CSALA" w:date="2016-07-25T18:48:00Z">
        <w:r w:rsidR="007120AB">
          <w:t>.</w:t>
        </w:r>
      </w:ins>
    </w:p>
    <w:p w14:paraId="25241D9E" w14:textId="50F4DF7F" w:rsidR="008F31C1" w:rsidRDefault="008F31C1" w:rsidP="008F31C1">
      <w:pPr>
        <w:ind w:firstLine="0"/>
        <w:rPr>
          <w:ins w:id="17720" w:author="Dénes CSALA" w:date="2016-07-25T19:39:00Z"/>
        </w:rPr>
      </w:pPr>
      <w:ins w:id="17721" w:author="Dénes CSALA" w:date="2016-07-25T19:42:00Z">
        <w:r>
          <w:rPr>
            <w:noProof/>
            <w:lang w:bidi="ar-SA"/>
          </w:rPr>
          <w:drawing>
            <wp:inline distT="0" distB="0" distL="0" distR="0" wp14:anchorId="18C99102" wp14:editId="17D3726E">
              <wp:extent cx="2560193" cy="25209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7330"/>
                      <a:stretch/>
                    </pic:blipFill>
                    <pic:spPr bwMode="auto">
                      <a:xfrm>
                        <a:off x="0" y="0"/>
                        <a:ext cx="2560320" cy="2521075"/>
                      </a:xfrm>
                      <a:prstGeom prst="rect">
                        <a:avLst/>
                      </a:prstGeom>
                      <a:ln>
                        <a:noFill/>
                      </a:ln>
                      <a:extLst>
                        <a:ext uri="{53640926-AAD7-44D8-BBD7-CCE9431645EC}">
                          <a14:shadowObscured xmlns:a14="http://schemas.microsoft.com/office/drawing/2010/main"/>
                        </a:ext>
                      </a:extLst>
                    </pic:spPr>
                  </pic:pic>
                </a:graphicData>
              </a:graphic>
            </wp:inline>
          </w:drawing>
        </w:r>
      </w:ins>
      <w:ins w:id="17722" w:author="Dénes CSALA" w:date="2016-07-25T19:43:00Z">
        <w:r w:rsidRPr="008F31C1">
          <w:rPr>
            <w:noProof/>
            <w:lang w:bidi="ar-SA"/>
          </w:rPr>
          <w:t xml:space="preserve"> </w:t>
        </w:r>
        <w:r>
          <w:rPr>
            <w:noProof/>
            <w:lang w:bidi="ar-SA"/>
          </w:rPr>
          <w:drawing>
            <wp:inline distT="0" distB="0" distL="0" distR="0" wp14:anchorId="57179A4F" wp14:editId="00FD3674">
              <wp:extent cx="2560193" cy="2514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7563"/>
                      <a:stretch/>
                    </pic:blipFill>
                    <pic:spPr bwMode="auto">
                      <a:xfrm>
                        <a:off x="0" y="0"/>
                        <a:ext cx="2560320" cy="2514725"/>
                      </a:xfrm>
                      <a:prstGeom prst="rect">
                        <a:avLst/>
                      </a:prstGeom>
                      <a:ln>
                        <a:noFill/>
                      </a:ln>
                      <a:extLst>
                        <a:ext uri="{53640926-AAD7-44D8-BBD7-CCE9431645EC}">
                          <a14:shadowObscured xmlns:a14="http://schemas.microsoft.com/office/drawing/2010/main"/>
                        </a:ext>
                      </a:extLst>
                    </pic:spPr>
                  </pic:pic>
                </a:graphicData>
              </a:graphic>
            </wp:inline>
          </w:drawing>
        </w:r>
      </w:ins>
    </w:p>
    <w:p w14:paraId="7590EBBF" w14:textId="058EA22F" w:rsidR="008F31C1" w:rsidRDefault="008F31C1" w:rsidP="008F31C1">
      <w:pPr>
        <w:pStyle w:val="Caption"/>
        <w:ind w:firstLine="0"/>
        <w:jc w:val="center"/>
        <w:rPr>
          <w:ins w:id="17723" w:author="Dénes CSALA" w:date="2016-07-25T19:39:00Z"/>
        </w:rPr>
        <w:pPrChange w:id="17724" w:author="Dénes CSALA" w:date="2016-07-25T19:42:00Z">
          <w:pPr>
            <w:pStyle w:val="Caption"/>
            <w:ind w:firstLine="0"/>
            <w:jc w:val="center"/>
          </w:pPr>
        </w:pPrChange>
      </w:pPr>
      <w:bookmarkStart w:id="17725" w:name="_Ref457238920"/>
      <w:bookmarkStart w:id="17726" w:name="_Toc457257097"/>
      <w:ins w:id="17727" w:author="Dénes CSALA" w:date="2016-07-25T19:39:00Z">
        <w:r>
          <w:t xml:space="preserve">Figure </w:t>
        </w:r>
        <w:r>
          <w:fldChar w:fldCharType="begin"/>
        </w:r>
        <w:r>
          <w:instrText xml:space="preserve"> STYLEREF 1 \s </w:instrText>
        </w:r>
        <w:r>
          <w:fldChar w:fldCharType="separate"/>
        </w:r>
      </w:ins>
      <w:r w:rsidR="00020C26">
        <w:rPr>
          <w:noProof/>
          <w:cs/>
        </w:rPr>
        <w:t>‎</w:t>
      </w:r>
      <w:r w:rsidR="00020C26">
        <w:rPr>
          <w:noProof/>
        </w:rPr>
        <w:t>6</w:t>
      </w:r>
      <w:ins w:id="17728" w:author="Dénes CSALA" w:date="2016-07-25T19:39:00Z">
        <w:r>
          <w:fldChar w:fldCharType="end"/>
        </w:r>
        <w:r>
          <w:noBreakHyphen/>
        </w:r>
        <w:r>
          <w:fldChar w:fldCharType="begin"/>
        </w:r>
        <w:r>
          <w:instrText xml:space="preserve"> SEQ Figure \* ARABIC \s 1 </w:instrText>
        </w:r>
        <w:r>
          <w:fldChar w:fldCharType="separate"/>
        </w:r>
      </w:ins>
      <w:ins w:id="17729" w:author="Dénes CSALA" w:date="2016-07-26T00:38:00Z">
        <w:r w:rsidR="00020C26">
          <w:rPr>
            <w:noProof/>
          </w:rPr>
          <w:t>35</w:t>
        </w:r>
      </w:ins>
      <w:ins w:id="17730" w:author="Dénes CSALA" w:date="2016-07-25T19:39:00Z">
        <w:r>
          <w:fldChar w:fldCharType="end"/>
        </w:r>
        <w:bookmarkEnd w:id="17725"/>
        <w:r>
          <w:t xml:space="preserve">. </w:t>
        </w:r>
      </w:ins>
      <w:ins w:id="17731" w:author="Dénes CSALA" w:date="2016-07-25T19:40:00Z">
        <w:r>
          <w:t>Breakdown of primary energy consumption</w:t>
        </w:r>
      </w:ins>
      <w:ins w:id="17732" w:author="Dénes CSALA" w:date="2016-07-25T19:39:00Z">
        <w:r>
          <w:t xml:space="preserve">, </w:t>
        </w:r>
      </w:ins>
      <w:ins w:id="17733" w:author="Dénes CSALA" w:date="2016-07-25T19:40:00Z">
        <w:r>
          <w:t>after accounting for trade</w:t>
        </w:r>
      </w:ins>
      <w:ins w:id="17734" w:author="Dénes CSALA" w:date="2016-07-25T19:42:00Z">
        <w:r>
          <w:t xml:space="preserve"> and storage</w:t>
        </w:r>
      </w:ins>
      <w:ins w:id="17735" w:author="Dénes CSALA" w:date="2016-07-25T19:40:00Z">
        <w:r>
          <w:t xml:space="preserve">. </w:t>
        </w:r>
      </w:ins>
      <w:ins w:id="17736" w:author="Dénes CSALA" w:date="2016-07-25T19:42:00Z">
        <w:r>
          <w:br/>
        </w:r>
      </w:ins>
      <w:ins w:id="17737" w:author="Dénes CSALA" w:date="2016-07-25T19:40:00Z">
        <w:r>
          <w:t>US (Left), Germany (Rig</w:t>
        </w:r>
      </w:ins>
      <w:ins w:id="17738" w:author="Dénes CSALA" w:date="2016-07-25T19:42:00Z">
        <w:r>
          <w:t>h</w:t>
        </w:r>
      </w:ins>
      <w:ins w:id="17739" w:author="Dénes CSALA" w:date="2016-07-25T19:40:00Z">
        <w:r>
          <w:t>t)</w:t>
        </w:r>
      </w:ins>
      <w:ins w:id="17740" w:author="Dénes CSALA" w:date="2016-07-25T19:42:00Z">
        <w:r>
          <w:t xml:space="preserve">, </w:t>
        </w:r>
      </w:ins>
      <w:ins w:id="17741" w:author="Dénes CSALA" w:date="2016-07-25T19:39:00Z">
        <w:r>
          <w:t xml:space="preserve">source: </w:t>
        </w:r>
      </w:ins>
      <w:ins w:id="17742" w:author="Dénes CSALA" w:date="2016-07-25T19:40:00Z">
        <w:r>
          <w:t>own work for SETE</w:t>
        </w:r>
      </w:ins>
      <w:ins w:id="17743" w:author="Dénes CSALA" w:date="2016-07-25T19:39:00Z">
        <w:r>
          <w:t>, year</w:t>
        </w:r>
      </w:ins>
      <w:ins w:id="17744" w:author="Dénes CSALA" w:date="2016-07-25T19:41:00Z">
        <w:r>
          <w:t xml:space="preserve">: </w:t>
        </w:r>
      </w:ins>
      <w:ins w:id="17745" w:author="Dénes CSALA" w:date="2016-07-25T19:39:00Z">
        <w:r>
          <w:t>2050</w:t>
        </w:r>
        <w:bookmarkEnd w:id="17726"/>
      </w:ins>
    </w:p>
    <w:p w14:paraId="2FDC0682" w14:textId="778F8A50" w:rsidR="007120AB" w:rsidRDefault="007120AB" w:rsidP="008F31C1">
      <w:pPr>
        <w:rPr>
          <w:ins w:id="17746" w:author="Dénes CSALA" w:date="2016-07-25T19:49:00Z"/>
        </w:rPr>
        <w:pPrChange w:id="17747" w:author="Dénes CSALA" w:date="2016-07-25T19:45:00Z">
          <w:pPr>
            <w:pStyle w:val="Caption"/>
            <w:ind w:firstLine="0"/>
            <w:jc w:val="center"/>
          </w:pPr>
        </w:pPrChange>
      </w:pPr>
      <w:ins w:id="17748" w:author="Dénes CSALA" w:date="2016-07-25T18:48:00Z">
        <w:r>
          <w:t xml:space="preserve">When looking at the European and Chinese </w:t>
        </w:r>
      </w:ins>
      <w:ins w:id="17749" w:author="Dénes CSALA" w:date="2016-07-25T18:49:00Z">
        <w:r>
          <w:t xml:space="preserve">DDPP </w:t>
        </w:r>
      </w:ins>
      <w:ins w:id="17750" w:author="Dénes CSALA" w:date="2016-07-25T18:48:00Z">
        <w:r>
          <w:t>results, s</w:t>
        </w:r>
      </w:ins>
      <w:ins w:id="17751" w:author="Dénes CSALA" w:date="2016-07-25T18:49:00Z">
        <w:r>
          <w:t>urprisingly we see lower renewable deployment.</w:t>
        </w:r>
      </w:ins>
      <w:ins w:id="17752" w:author="Dénes CSALA" w:date="2016-07-25T18:58:00Z">
        <w:r w:rsidR="00D441EE">
          <w:t xml:space="preserve"> Germany’s primary energy demand will be fulfilled by renewables </w:t>
        </w:r>
      </w:ins>
      <w:ins w:id="17753" w:author="Dénes CSALA" w:date="2016-07-25T19:27:00Z">
        <w:r w:rsidR="00F34987">
          <w:t xml:space="preserve">and biomass </w:t>
        </w:r>
      </w:ins>
      <w:ins w:id="17754" w:author="Dénes CSALA" w:date="2016-07-25T18:58:00Z">
        <w:r w:rsidR="00F34987">
          <w:t xml:space="preserve">to a share of </w:t>
        </w:r>
      </w:ins>
      <w:ins w:id="17755" w:author="Dénes CSALA" w:date="2016-07-25T19:27:00Z">
        <w:r w:rsidR="00F34987">
          <w:t>59.4</w:t>
        </w:r>
      </w:ins>
      <w:ins w:id="17756" w:author="Dénes CSALA" w:date="2016-07-25T18:58:00Z">
        <w:r w:rsidR="00D441EE">
          <w:t>%</w:t>
        </w:r>
      </w:ins>
      <w:ins w:id="17757" w:author="Dénes CSALA" w:date="2016-07-25T19:27:00Z">
        <w:r w:rsidR="00F34987">
          <w:t xml:space="preserve"> (7</w:t>
        </w:r>
      </w:ins>
      <w:ins w:id="17758" w:author="Dénes CSALA" w:date="2016-07-25T19:28:00Z">
        <w:r w:rsidR="00F34987">
          <w:t>5</w:t>
        </w:r>
      </w:ins>
      <w:ins w:id="17759" w:author="Dénes CSALA" w:date="2016-07-25T19:27:00Z">
        <w:r w:rsidR="00F34987">
          <w:t xml:space="preserve">% wind, </w:t>
        </w:r>
      </w:ins>
      <w:ins w:id="17760" w:author="Dénes CSALA" w:date="2016-07-25T19:28:00Z">
        <w:r w:rsidR="00F34987">
          <w:t>15</w:t>
        </w:r>
      </w:ins>
      <w:ins w:id="17761" w:author="Dénes CSALA" w:date="2016-07-25T19:27:00Z">
        <w:r w:rsidR="00F34987">
          <w:t>% solar</w:t>
        </w:r>
      </w:ins>
      <w:ins w:id="17762" w:author="Dénes CSALA" w:date="2016-07-25T19:28:00Z">
        <w:r w:rsidR="00F34987">
          <w:t>, 10% biomass and geothermal</w:t>
        </w:r>
      </w:ins>
      <w:ins w:id="17763" w:author="Dénes CSALA" w:date="2016-07-25T19:27:00Z">
        <w:r w:rsidR="00F34987">
          <w:t>)</w:t>
        </w:r>
      </w:ins>
      <w:ins w:id="17764" w:author="Dénes CSALA" w:date="2016-07-25T19:28:00Z">
        <w:r w:rsidR="00F34987">
          <w:t xml:space="preserve">, while natural gas will stay at 19%, </w:t>
        </w:r>
      </w:ins>
      <w:ins w:id="17765" w:author="Dénes CSALA" w:date="2016-07-25T19:29:00Z">
        <w:r w:rsidR="009E5C86">
          <w:t xml:space="preserve">oil </w:t>
        </w:r>
      </w:ins>
      <w:ins w:id="17766" w:author="Dénes CSALA" w:date="2016-07-25T19:28:00Z">
        <w:r w:rsidR="00F34987">
          <w:t>at 20.1%</w:t>
        </w:r>
      </w:ins>
      <w:ins w:id="17767" w:author="Dénes CSALA" w:date="2016-07-25T19:29:00Z">
        <w:r w:rsidR="009E5C86">
          <w:t>, coal at 1.5%</w:t>
        </w:r>
      </w:ins>
      <w:ins w:id="17768" w:author="Dénes CSALA" w:date="2016-07-25T18:58:00Z">
        <w:r w:rsidR="00D441EE">
          <w:t>.</w:t>
        </w:r>
      </w:ins>
      <w:ins w:id="17769" w:author="Dénes CSALA" w:date="2016-07-25T19:29:00Z">
        <w:r w:rsidR="009E5C86">
          <w:t xml:space="preserve"> In NETSET</w:t>
        </w:r>
      </w:ins>
      <w:ins w:id="17770" w:author="Dénes CSALA" w:date="2016-07-25T19:47:00Z">
        <w:r w:rsidR="00BA10C3">
          <w:t xml:space="preserve"> </w:t>
        </w:r>
      </w:ins>
      <w:ins w:id="17771" w:author="Dénes CSALA" w:date="2016-07-25T19:48:00Z">
        <w:r w:rsidR="00BA10C3">
          <w:t>(</w:t>
        </w:r>
        <w:r w:rsidR="00BA10C3">
          <w:fldChar w:fldCharType="begin"/>
        </w:r>
        <w:r w:rsidR="00BA10C3">
          <w:instrText xml:space="preserve"> REF _Ref457238920 \h </w:instrText>
        </w:r>
      </w:ins>
      <w:r w:rsidR="00BA10C3">
        <w:fldChar w:fldCharType="separate"/>
      </w:r>
      <w:ins w:id="17772" w:author="Dénes CSALA" w:date="2016-07-26T00:38:00Z">
        <w:r w:rsidR="00020C26">
          <w:t xml:space="preserve">Figure </w:t>
        </w:r>
        <w:r w:rsidR="00020C26">
          <w:rPr>
            <w:noProof/>
            <w:cs/>
          </w:rPr>
          <w:t>‎</w:t>
        </w:r>
        <w:r w:rsidR="00020C26">
          <w:rPr>
            <w:noProof/>
          </w:rPr>
          <w:t>6</w:t>
        </w:r>
        <w:r w:rsidR="00020C26">
          <w:noBreakHyphen/>
        </w:r>
        <w:r w:rsidR="00020C26">
          <w:rPr>
            <w:noProof/>
          </w:rPr>
          <w:t>35</w:t>
        </w:r>
      </w:ins>
      <w:ins w:id="17773" w:author="Dénes CSALA" w:date="2016-07-25T19:48:00Z">
        <w:r w:rsidR="00BA10C3">
          <w:fldChar w:fldCharType="end"/>
        </w:r>
        <w:r w:rsidR="00BA10C3">
          <w:t xml:space="preserve"> Right)</w:t>
        </w:r>
      </w:ins>
      <w:ins w:id="17774" w:author="Dénes CSALA" w:date="2016-07-25T19:29:00Z">
        <w:r w:rsidR="009E5C86">
          <w:t>,</w:t>
        </w:r>
      </w:ins>
      <w:ins w:id="17775" w:author="Dénes CSALA" w:date="2016-07-25T19:45:00Z">
        <w:r w:rsidR="008F31C1">
          <w:t xml:space="preserve"> the results obtained are very similar,</w:t>
        </w:r>
      </w:ins>
      <w:ins w:id="17776" w:author="Dénes CSALA" w:date="2016-07-25T19:29:00Z">
        <w:r w:rsidR="009E5C86">
          <w:t xml:space="preserve"> in 2050 the </w:t>
        </w:r>
      </w:ins>
      <w:ins w:id="17777" w:author="Dénes CSALA" w:date="2016-07-25T19:30:00Z">
        <w:r w:rsidR="009E5C86">
          <w:t>G</w:t>
        </w:r>
      </w:ins>
      <w:ins w:id="17778" w:author="Dénes CSALA" w:date="2016-07-25T19:29:00Z">
        <w:r w:rsidR="009E5C86">
          <w:t xml:space="preserve">erman energy demand will be fulfilled </w:t>
        </w:r>
      </w:ins>
      <w:ins w:id="17779" w:author="Dénes CSALA" w:date="2016-07-25T19:36:00Z">
        <w:r w:rsidR="009E5C86">
          <w:t xml:space="preserve">in </w:t>
        </w:r>
        <w:r w:rsidR="008F31C1">
          <w:t>6</w:t>
        </w:r>
      </w:ins>
      <w:ins w:id="17780" w:author="Dénes CSALA" w:date="2016-07-25T19:44:00Z">
        <w:r w:rsidR="008F31C1">
          <w:t>5</w:t>
        </w:r>
      </w:ins>
      <w:ins w:id="17781" w:author="Dénes CSALA" w:date="2016-07-25T19:36:00Z">
        <w:r w:rsidR="009E5C86">
          <w:t>% by win</w:t>
        </w:r>
      </w:ins>
      <w:ins w:id="17782" w:author="Dénes CSALA" w:date="2016-07-25T19:37:00Z">
        <w:r w:rsidR="009E5C86">
          <w:t>d</w:t>
        </w:r>
      </w:ins>
      <w:ins w:id="17783" w:author="Dénes CSALA" w:date="2016-07-25T19:36:00Z">
        <w:r w:rsidR="009E5C86">
          <w:t xml:space="preserve">, </w:t>
        </w:r>
      </w:ins>
      <w:ins w:id="17784" w:author="Dénes CSALA" w:date="2016-07-25T19:44:00Z">
        <w:r w:rsidR="008F31C1">
          <w:t xml:space="preserve">9.6% by photovoltaics, </w:t>
        </w:r>
      </w:ins>
      <w:ins w:id="17785" w:author="Dénes CSALA" w:date="2016-07-25T19:45:00Z">
        <w:r w:rsidR="008F31C1">
          <w:t xml:space="preserve">1% biomass, </w:t>
        </w:r>
      </w:ins>
      <w:ins w:id="17786" w:author="Dénes CSALA" w:date="2016-07-25T19:44:00Z">
        <w:r w:rsidR="008F31C1">
          <w:t xml:space="preserve">8.6% </w:t>
        </w:r>
        <w:r w:rsidR="008F31C1">
          <w:lastRenderedPageBreak/>
          <w:t>natural gas, 2.0% oil and 8.2% coal.</w:t>
        </w:r>
      </w:ins>
      <w:ins w:id="17787" w:author="Dénes CSALA" w:date="2016-07-25T19:46:00Z">
        <w:r w:rsidR="00BA10C3">
          <w:t xml:space="preserve"> However, we must mention that about 40% of the wind energy is generated domestically and 60% is traded </w:t>
        </w:r>
      </w:ins>
      <w:ins w:id="17788" w:author="Dénes CSALA" w:date="2016-07-25T19:47:00Z">
        <w:r w:rsidR="00BA10C3">
          <w:t>with the Netherlands, United Kingdom and Denmark.</w:t>
        </w:r>
      </w:ins>
    </w:p>
    <w:p w14:paraId="724CC051" w14:textId="3D4D84B5" w:rsidR="00BA10C3" w:rsidRDefault="00BA10C3" w:rsidP="009268F3">
      <w:pPr>
        <w:rPr>
          <w:ins w:id="17789" w:author="Dénes CSALA" w:date="2016-07-25T19:56:00Z"/>
        </w:rPr>
        <w:pPrChange w:id="17790" w:author="Dénes CSALA" w:date="2016-07-25T19:56:00Z">
          <w:pPr>
            <w:pStyle w:val="Caption"/>
            <w:ind w:firstLine="0"/>
            <w:jc w:val="center"/>
          </w:pPr>
        </w:pPrChange>
      </w:pPr>
      <w:ins w:id="17791" w:author="Dénes CSALA" w:date="2016-07-25T19:49:00Z">
        <w:r>
          <w:t>The United Kingdom</w:t>
        </w:r>
        <w:r w:rsidR="009268F3">
          <w:t xml:space="preserve"> </w:t>
        </w:r>
      </w:ins>
      <w:ins w:id="17792" w:author="Dénes CSALA" w:date="2016-07-25T19:50:00Z">
        <w:r w:rsidR="009268F3">
          <w:t xml:space="preserve">and China </w:t>
        </w:r>
      </w:ins>
      <w:ins w:id="17793" w:author="Dénes CSALA" w:date="2016-07-25T19:49:00Z">
        <w:r w:rsidR="009268F3">
          <w:t>DDPP report</w:t>
        </w:r>
      </w:ins>
      <w:ins w:id="17794" w:author="Dénes CSALA" w:date="2016-07-25T19:50:00Z">
        <w:r w:rsidR="009268F3">
          <w:t xml:space="preserve">s </w:t>
        </w:r>
      </w:ins>
      <w:ins w:id="17795" w:author="Dénes CSALA" w:date="2016-07-25T19:49:00Z">
        <w:r w:rsidR="009268F3">
          <w:t>do not fe</w:t>
        </w:r>
      </w:ins>
      <w:ins w:id="17796" w:author="Dénes CSALA" w:date="2016-07-25T19:50:00Z">
        <w:r w:rsidR="009268F3">
          <w:t>ature a fully renewable (i.</w:t>
        </w:r>
      </w:ins>
      <w:ins w:id="17797" w:author="Dénes CSALA" w:date="2016-07-25T19:51:00Z">
        <w:r w:rsidR="009268F3">
          <w:t xml:space="preserve">e. one </w:t>
        </w:r>
        <w:r w:rsidR="009268F3" w:rsidRPr="009268F3">
          <w:rPr>
            <w:i/>
            <w:iCs/>
            <w:rPrChange w:id="17798" w:author="Dénes CSALA" w:date="2016-07-25T19:51:00Z">
              <w:rPr/>
            </w:rPrChange>
          </w:rPr>
          <w:t>without</w:t>
        </w:r>
        <w:r w:rsidR="009268F3">
          <w:t xml:space="preserve"> CCS)</w:t>
        </w:r>
      </w:ins>
      <w:ins w:id="17799" w:author="Dénes CSALA" w:date="2016-07-25T19:50:00Z">
        <w:r w:rsidR="009268F3">
          <w:t xml:space="preserve"> scenario, yet we will show the results for comparison with NETSET.</w:t>
        </w:r>
      </w:ins>
      <w:ins w:id="17800" w:author="Dénes CSALA" w:date="2016-07-25T19:51:00Z">
        <w:r w:rsidR="009268F3">
          <w:t xml:space="preserve"> The UK will receive 42.5% of its energy from renewables and nuclear in 2050, </w:t>
        </w:r>
      </w:ins>
      <w:ins w:id="17801" w:author="Dénes CSALA" w:date="2016-07-25T19:52:00Z">
        <w:r w:rsidR="009268F3">
          <w:t>almost exclusively</w:t>
        </w:r>
      </w:ins>
      <w:ins w:id="17802" w:author="Dénes CSALA" w:date="2016-07-25T19:51:00Z">
        <w:r w:rsidR="009268F3">
          <w:t xml:space="preserve"> in the form of wind.</w:t>
        </w:r>
      </w:ins>
      <w:ins w:id="17803" w:author="Dénes CSALA" w:date="2016-07-25T19:52:00Z">
        <w:r w:rsidR="009268F3">
          <w:t xml:space="preserve"> Oil will still account for 20%, coal for 1.3%, nuclear power for 5% and natural gas for 31.2% (20% with CCS).</w:t>
        </w:r>
      </w:ins>
      <w:ins w:id="17804" w:author="Dénes CSALA" w:date="2016-07-25T19:53:00Z">
        <w:r w:rsidR="009268F3">
          <w:t xml:space="preserve"> Under NETSET (</w:t>
        </w:r>
        <w:r w:rsidR="009268F3">
          <w:fldChar w:fldCharType="begin"/>
        </w:r>
        <w:r w:rsidR="009268F3">
          <w:instrText xml:space="preserve"> REF _Ref457239729 \h </w:instrText>
        </w:r>
      </w:ins>
      <w:r w:rsidR="009268F3">
        <w:fldChar w:fldCharType="separate"/>
      </w:r>
      <w:ins w:id="17805" w:author="Dénes CSALA" w:date="2016-07-26T00:38:00Z">
        <w:r w:rsidR="00020C26">
          <w:t xml:space="preserve">Figure </w:t>
        </w:r>
        <w:r w:rsidR="00020C26">
          <w:rPr>
            <w:noProof/>
            <w:cs/>
          </w:rPr>
          <w:t>‎</w:t>
        </w:r>
        <w:r w:rsidR="00020C26">
          <w:rPr>
            <w:noProof/>
          </w:rPr>
          <w:t>6</w:t>
        </w:r>
        <w:r w:rsidR="00020C26">
          <w:noBreakHyphen/>
        </w:r>
        <w:r w:rsidR="00020C26">
          <w:rPr>
            <w:noProof/>
          </w:rPr>
          <w:t>36</w:t>
        </w:r>
      </w:ins>
      <w:ins w:id="17806" w:author="Dénes CSALA" w:date="2016-07-25T19:53:00Z">
        <w:r w:rsidR="009268F3">
          <w:fldChar w:fldCharType="end"/>
        </w:r>
        <w:r w:rsidR="009268F3">
          <w:t xml:space="preserve"> Left), we have a more aggressive transition, phasing out oil and natural gas </w:t>
        </w:r>
      </w:ins>
      <w:ins w:id="17807" w:author="Dénes CSALA" w:date="2016-07-25T19:54:00Z">
        <w:r w:rsidR="009268F3">
          <w:t xml:space="preserve">in the 2030s. By 2050 the primary energy mix will be </w:t>
        </w:r>
      </w:ins>
      <w:ins w:id="17808" w:author="Dénes CSALA" w:date="2016-07-25T19:55:00Z">
        <w:r w:rsidR="009268F3">
          <w:t>contain</w:t>
        </w:r>
      </w:ins>
      <w:ins w:id="17809" w:author="Dénes CSALA" w:date="2016-07-25T19:54:00Z">
        <w:r w:rsidR="009268F3">
          <w:t xml:space="preserve"> </w:t>
        </w:r>
      </w:ins>
      <w:ins w:id="17810" w:author="Dénes CSALA" w:date="2016-07-25T19:53:00Z">
        <w:r w:rsidR="009268F3">
          <w:t>80% wind</w:t>
        </w:r>
      </w:ins>
      <w:ins w:id="17811" w:author="Dénes CSALA" w:date="2016-07-25T19:54:00Z">
        <w:r w:rsidR="009268F3">
          <w:t>, 11% PV, 2.9% nuclear power, 3.1% oil, 1% natural gas, and 0.6% coal.</w:t>
        </w:r>
      </w:ins>
      <w:ins w:id="17812" w:author="Dénes CSALA" w:date="2016-07-25T19:55:00Z">
        <w:r w:rsidR="009268F3">
          <w:t xml:space="preserve"> Heavy reliance on wind power is a common theme for the case of the UK both under DDPP and NETSET, however, in order to make the binding GHG emissions constraint imposed on countries in NETSET, the UK must sta</w:t>
        </w:r>
      </w:ins>
      <w:ins w:id="17813" w:author="Dénes CSALA" w:date="2016-07-25T19:56:00Z">
        <w:r w:rsidR="009268F3">
          <w:t>r</w:t>
        </w:r>
      </w:ins>
      <w:ins w:id="17814" w:author="Dénes CSALA" w:date="2016-07-25T19:55:00Z">
        <w:r w:rsidR="009268F3">
          <w:t>t phasing fossil fuels earlier.</w:t>
        </w:r>
      </w:ins>
    </w:p>
    <w:p w14:paraId="35E122FB" w14:textId="4D21BD90" w:rsidR="009268F3" w:rsidRDefault="009268F3" w:rsidP="000C5653">
      <w:pPr>
        <w:rPr>
          <w:ins w:id="17815" w:author="Dénes CSALA" w:date="2016-07-25T19:47:00Z"/>
        </w:rPr>
        <w:pPrChange w:id="17816" w:author="Dénes CSALA" w:date="2016-07-25T20:04:00Z">
          <w:pPr>
            <w:pStyle w:val="Caption"/>
            <w:ind w:firstLine="0"/>
            <w:jc w:val="center"/>
          </w:pPr>
        </w:pPrChange>
      </w:pPr>
      <w:ins w:id="17817" w:author="Dénes CSALA" w:date="2016-07-25T19:56:00Z">
        <w:r>
          <w:t>The DDPP report on China forecasts an energy increase</w:t>
        </w:r>
      </w:ins>
      <w:ins w:id="17818" w:author="Dénes CSALA" w:date="2016-07-25T19:57:00Z">
        <w:r>
          <w:t xml:space="preserve"> for the country and 31.4% renewables and biomass share by 2050. 10.8% will be nuclear power’s share, oil 14.4%, 26</w:t>
        </w:r>
      </w:ins>
      <w:ins w:id="17819" w:author="Dénes CSALA" w:date="2016-07-25T19:58:00Z">
        <w:r>
          <w:t>.5% coal (8.9% with CCS), and 16.9% (1.3% with CCS).</w:t>
        </w:r>
      </w:ins>
      <w:ins w:id="17820" w:author="Dénes CSALA" w:date="2016-07-25T19:59:00Z">
        <w:r>
          <w:t xml:space="preserve"> Solar power and wind energy and hydropower will contribute to the renewable share almost equally.</w:t>
        </w:r>
      </w:ins>
      <w:ins w:id="17821" w:author="Dénes CSALA" w:date="2016-07-25T20:00:00Z">
        <w:r w:rsidR="000C5653">
          <w:t xml:space="preserve"> </w:t>
        </w:r>
      </w:ins>
      <w:ins w:id="17822" w:author="Dénes CSALA" w:date="2016-07-25T20:01:00Z">
        <w:r w:rsidR="000C5653">
          <w:t>In NETSET (</w:t>
        </w:r>
        <w:r w:rsidR="000C5653">
          <w:fldChar w:fldCharType="begin"/>
        </w:r>
        <w:r w:rsidR="000C5653">
          <w:instrText xml:space="preserve"> REF _Ref457239729 \h </w:instrText>
        </w:r>
        <w:r w:rsidR="000C5653">
          <w:fldChar w:fldCharType="separate"/>
        </w:r>
      </w:ins>
      <w:ins w:id="17823" w:author="Dénes CSALA" w:date="2016-07-26T00:38:00Z">
        <w:r w:rsidR="00020C26">
          <w:t xml:space="preserve">Figure </w:t>
        </w:r>
        <w:r w:rsidR="00020C26">
          <w:rPr>
            <w:noProof/>
            <w:cs/>
          </w:rPr>
          <w:t>‎</w:t>
        </w:r>
        <w:r w:rsidR="00020C26">
          <w:rPr>
            <w:noProof/>
          </w:rPr>
          <w:t>6</w:t>
        </w:r>
        <w:r w:rsidR="00020C26">
          <w:noBreakHyphen/>
        </w:r>
        <w:r w:rsidR="00020C26">
          <w:rPr>
            <w:noProof/>
          </w:rPr>
          <w:t>36</w:t>
        </w:r>
      </w:ins>
      <w:ins w:id="17824" w:author="Dénes CSALA" w:date="2016-07-25T20:01:00Z">
        <w:r w:rsidR="000C5653">
          <w:fldChar w:fldCharType="end"/>
        </w:r>
        <w:r w:rsidR="000C5653">
          <w:t xml:space="preserve"> Right), China undergoes a heavy decarbonization through photovoltaics and in 2050 its primary energy will provided in 83% by solar power. Another 10% will be provided by wind, with</w:t>
        </w:r>
      </w:ins>
      <w:ins w:id="17825" w:author="Dénes CSALA" w:date="2016-07-25T20:02:00Z">
        <w:r w:rsidR="000C5653">
          <w:t xml:space="preserve"> hydropower accounting for 3.5% and nuclear for 0.5%. Oil is almost fully phased out, at 1.4%, and so is natural gas, with 0.7%. Coal has 0.1% remaining.</w:t>
        </w:r>
      </w:ins>
      <w:ins w:id="17826" w:author="Dénes CSALA" w:date="2016-07-25T20:03:00Z">
        <w:r w:rsidR="000C5653">
          <w:t xml:space="preserve"> For the case of China, a binding GHG emission constraint clearly makes a large difference as they must execute their transition for coal </w:t>
        </w:r>
        <w:r w:rsidR="000C5653">
          <w:lastRenderedPageBreak/>
          <w:t xml:space="preserve">– </w:t>
        </w:r>
      </w:ins>
      <w:ins w:id="17827" w:author="Dénes CSALA" w:date="2016-07-25T20:04:00Z">
        <w:r w:rsidR="000C5653">
          <w:t>mostly possible through</w:t>
        </w:r>
      </w:ins>
      <w:ins w:id="17828" w:author="Dénes CSALA" w:date="2016-07-25T20:03:00Z">
        <w:r w:rsidR="000C5653">
          <w:t xml:space="preserve"> exploiting their vast solar potential in the high deserts of the country.</w:t>
        </w:r>
      </w:ins>
    </w:p>
    <w:p w14:paraId="26E8CB31" w14:textId="75AA31EB" w:rsidR="00BA10C3" w:rsidRDefault="00BA10C3" w:rsidP="00BA10C3">
      <w:pPr>
        <w:ind w:firstLine="0"/>
        <w:rPr>
          <w:ins w:id="17829" w:author="Dénes CSALA" w:date="2016-07-25T19:47:00Z"/>
        </w:rPr>
      </w:pPr>
      <w:ins w:id="17830" w:author="Dénes CSALA" w:date="2016-07-25T19:49:00Z">
        <w:r>
          <w:rPr>
            <w:noProof/>
            <w:lang w:bidi="ar-SA"/>
          </w:rPr>
          <w:drawing>
            <wp:inline distT="0" distB="0" distL="0" distR="0" wp14:anchorId="1B85792F" wp14:editId="3036C37B">
              <wp:extent cx="2560193" cy="2514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7563"/>
                      <a:stretch/>
                    </pic:blipFill>
                    <pic:spPr bwMode="auto">
                      <a:xfrm>
                        <a:off x="0" y="0"/>
                        <a:ext cx="2560320" cy="2514725"/>
                      </a:xfrm>
                      <a:prstGeom prst="rect">
                        <a:avLst/>
                      </a:prstGeom>
                      <a:ln>
                        <a:noFill/>
                      </a:ln>
                      <a:extLst>
                        <a:ext uri="{53640926-AAD7-44D8-BBD7-CCE9431645EC}">
                          <a14:shadowObscured xmlns:a14="http://schemas.microsoft.com/office/drawing/2010/main"/>
                        </a:ext>
                      </a:extLst>
                    </pic:spPr>
                  </pic:pic>
                </a:graphicData>
              </a:graphic>
            </wp:inline>
          </w:drawing>
        </w:r>
      </w:ins>
      <w:ins w:id="17831" w:author="Dénes CSALA" w:date="2016-07-25T19:47:00Z">
        <w:r w:rsidRPr="008F31C1">
          <w:rPr>
            <w:noProof/>
            <w:lang w:bidi="ar-SA"/>
          </w:rPr>
          <w:t xml:space="preserve"> </w:t>
        </w:r>
      </w:ins>
      <w:ins w:id="17832" w:author="Dénes CSALA" w:date="2016-07-25T20:00:00Z">
        <w:r w:rsidR="000C5653">
          <w:rPr>
            <w:noProof/>
            <w:lang w:bidi="ar-SA"/>
          </w:rPr>
          <w:drawing>
            <wp:inline distT="0" distB="0" distL="0" distR="0" wp14:anchorId="1D49F4C4" wp14:editId="28270A21">
              <wp:extent cx="2560193" cy="2514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7563"/>
                      <a:stretch/>
                    </pic:blipFill>
                    <pic:spPr bwMode="auto">
                      <a:xfrm>
                        <a:off x="0" y="0"/>
                        <a:ext cx="2560320" cy="2514725"/>
                      </a:xfrm>
                      <a:prstGeom prst="rect">
                        <a:avLst/>
                      </a:prstGeom>
                      <a:ln>
                        <a:noFill/>
                      </a:ln>
                      <a:extLst>
                        <a:ext uri="{53640926-AAD7-44D8-BBD7-CCE9431645EC}">
                          <a14:shadowObscured xmlns:a14="http://schemas.microsoft.com/office/drawing/2010/main"/>
                        </a:ext>
                      </a:extLst>
                    </pic:spPr>
                  </pic:pic>
                </a:graphicData>
              </a:graphic>
            </wp:inline>
          </w:drawing>
        </w:r>
      </w:ins>
    </w:p>
    <w:p w14:paraId="4BC7EF24" w14:textId="75300893" w:rsidR="00BA10C3" w:rsidRDefault="00BA10C3" w:rsidP="00BA10C3">
      <w:pPr>
        <w:pStyle w:val="Caption"/>
        <w:ind w:firstLine="0"/>
        <w:jc w:val="center"/>
        <w:rPr>
          <w:ins w:id="17833" w:author="Dénes CSALA" w:date="2016-07-25T19:47:00Z"/>
        </w:rPr>
        <w:pPrChange w:id="17834" w:author="Dénes CSALA" w:date="2016-07-25T19:48:00Z">
          <w:pPr>
            <w:pStyle w:val="Caption"/>
            <w:ind w:firstLine="0"/>
            <w:jc w:val="center"/>
          </w:pPr>
        </w:pPrChange>
      </w:pPr>
      <w:bookmarkStart w:id="17835" w:name="_Ref457239729"/>
      <w:bookmarkStart w:id="17836" w:name="_Toc457257098"/>
      <w:ins w:id="17837" w:author="Dénes CSALA" w:date="2016-07-25T19:47:00Z">
        <w:r>
          <w:t xml:space="preserve">Figure </w:t>
        </w:r>
        <w:r>
          <w:fldChar w:fldCharType="begin"/>
        </w:r>
        <w:r>
          <w:instrText xml:space="preserve"> STYLEREF 1 \s </w:instrText>
        </w:r>
        <w:r>
          <w:fldChar w:fldCharType="separate"/>
        </w:r>
      </w:ins>
      <w:r w:rsidR="00020C26">
        <w:rPr>
          <w:noProof/>
          <w:cs/>
        </w:rPr>
        <w:t>‎</w:t>
      </w:r>
      <w:r w:rsidR="00020C26">
        <w:rPr>
          <w:noProof/>
        </w:rPr>
        <w:t>6</w:t>
      </w:r>
      <w:ins w:id="17838" w:author="Dénes CSALA" w:date="2016-07-25T19:47:00Z">
        <w:r>
          <w:fldChar w:fldCharType="end"/>
        </w:r>
        <w:r>
          <w:noBreakHyphen/>
        </w:r>
        <w:r>
          <w:fldChar w:fldCharType="begin"/>
        </w:r>
        <w:r>
          <w:instrText xml:space="preserve"> SEQ Figure \* ARABIC \s 1 </w:instrText>
        </w:r>
        <w:r>
          <w:fldChar w:fldCharType="separate"/>
        </w:r>
      </w:ins>
      <w:ins w:id="17839" w:author="Dénes CSALA" w:date="2016-07-26T00:38:00Z">
        <w:r w:rsidR="00020C26">
          <w:rPr>
            <w:noProof/>
          </w:rPr>
          <w:t>36</w:t>
        </w:r>
      </w:ins>
      <w:ins w:id="17840" w:author="Dénes CSALA" w:date="2016-07-25T19:47:00Z">
        <w:r>
          <w:fldChar w:fldCharType="end"/>
        </w:r>
        <w:bookmarkEnd w:id="17835"/>
        <w:r>
          <w:t xml:space="preserve">. Breakdown of primary energy consumption, after accounting for trade and storage. </w:t>
        </w:r>
        <w:r>
          <w:br/>
          <w:t>U</w:t>
        </w:r>
      </w:ins>
      <w:ins w:id="17841" w:author="Dénes CSALA" w:date="2016-07-25T19:48:00Z">
        <w:r>
          <w:t>nited Kingdom</w:t>
        </w:r>
      </w:ins>
      <w:ins w:id="17842" w:author="Dénes CSALA" w:date="2016-07-25T19:47:00Z">
        <w:r>
          <w:t xml:space="preserve"> (Left), </w:t>
        </w:r>
      </w:ins>
      <w:ins w:id="17843" w:author="Dénes CSALA" w:date="2016-07-25T19:48:00Z">
        <w:r>
          <w:t>China</w:t>
        </w:r>
      </w:ins>
      <w:ins w:id="17844" w:author="Dénes CSALA" w:date="2016-07-25T19:47:00Z">
        <w:r>
          <w:t xml:space="preserve"> (Right), source: own work for SETE, year: 2050</w:t>
        </w:r>
        <w:bookmarkEnd w:id="17836"/>
      </w:ins>
    </w:p>
    <w:p w14:paraId="01CB0987" w14:textId="5D90F2A9" w:rsidR="0076495D" w:rsidRDefault="0076495D" w:rsidP="0076495D">
      <w:pPr>
        <w:pStyle w:val="Heading4"/>
        <w:rPr>
          <w:ins w:id="17845" w:author="Dénes CSALA" w:date="2016-07-25T16:31:00Z"/>
          <w:lang w:bidi="ar-SA"/>
        </w:rPr>
        <w:pPrChange w:id="17846" w:author="Dénes CSALA" w:date="2016-07-25T16:25:00Z">
          <w:pPr>
            <w:pStyle w:val="Heading4"/>
          </w:pPr>
        </w:pPrChange>
      </w:pPr>
      <w:ins w:id="17847" w:author="Dénes CSALA" w:date="2016-07-25T16:25:00Z">
        <w:r>
          <w:rPr>
            <w:lang w:bidi="ar-SA"/>
          </w:rPr>
          <w:t xml:space="preserve">Comparison with </w:t>
        </w:r>
      </w:ins>
      <w:ins w:id="17848" w:author="Dénes CSALA" w:date="2016-07-25T20:04:00Z">
        <w:r w:rsidR="000C5653">
          <w:rPr>
            <w:lang w:bidi="ar-SA"/>
          </w:rPr>
          <w:t xml:space="preserve">the </w:t>
        </w:r>
      </w:ins>
      <w:ins w:id="17849" w:author="Dénes CSALA" w:date="2016-07-25T16:25:00Z">
        <w:r>
          <w:rPr>
            <w:lang w:bidi="ar-SA"/>
          </w:rPr>
          <w:t>neo-carbon energy model</w:t>
        </w:r>
      </w:ins>
    </w:p>
    <w:p w14:paraId="053A1245" w14:textId="49AFE132" w:rsidR="00B54152" w:rsidRDefault="00B54152" w:rsidP="00B54152">
      <w:pPr>
        <w:rPr>
          <w:ins w:id="17850" w:author="Dénes CSALA" w:date="2016-07-25T16:38:00Z"/>
          <w:lang w:bidi="ar-SA"/>
        </w:rPr>
        <w:pPrChange w:id="17851" w:author="Dénes CSALA" w:date="2016-07-25T16:40:00Z">
          <w:pPr>
            <w:pStyle w:val="Heading4"/>
          </w:pPr>
        </w:pPrChange>
      </w:pPr>
      <w:ins w:id="17852" w:author="Dénes CSALA" w:date="2016-07-25T16:31:00Z">
        <w:r>
          <w:rPr>
            <w:lang w:bidi="ar-SA"/>
          </w:rPr>
          <w:t>The ne</w:t>
        </w:r>
      </w:ins>
      <w:ins w:id="17853" w:author="Dénes CSALA" w:date="2016-07-25T16:33:00Z">
        <w:r>
          <w:rPr>
            <w:lang w:bidi="ar-SA"/>
          </w:rPr>
          <w:t>o-carbon energy model</w:t>
        </w:r>
      </w:ins>
      <w:ins w:id="17854" w:author="Dénes CSALA" w:date="2016-07-25T20:05:00Z">
        <w:r w:rsidR="000C5653">
          <w:rPr>
            <w:lang w:bidi="ar-SA"/>
          </w:rPr>
          <w:t xml:space="preserve"> (NC)</w:t>
        </w:r>
      </w:ins>
      <w:ins w:id="17855" w:author="Dénes CSALA" w:date="2016-07-25T16:33:00Z">
        <w:r>
          <w:rPr>
            <w:lang w:bidi="ar-SA"/>
          </w:rPr>
          <w:t xml:space="preserve"> </w:t>
        </w:r>
        <w:r>
          <w:rPr>
            <w:lang w:bidi="ar-SA"/>
          </w:rPr>
          <w:fldChar w:fldCharType="begin"/>
        </w:r>
      </w:ins>
      <w:ins w:id="17856" w:author="Dénes CSALA" w:date="2016-07-25T16:34:00Z">
        <w:r>
          <w:rPr>
            <w:lang w:bidi="ar-SA"/>
          </w:rPr>
          <w:instrText xml:space="preserve"> ADDIN ZOTERO_ITEM CSL_CITATION {"citationID":"l6d9ifr0k","properties":{"formattedCitation":"{\\rtf (Bogdanov and Breyer, 2016, [CSL STYLE ERROR: reference with no printed form.]; Ple\\uc0\\u223{}mann et al., 2014)}","plainCitation":"(Bogdanov and Breyer, 2016, [CSL STYLE ERROR: reference with no printed form.]; Pleßmann et al., 2014)"},"citationItems":[{"id":1769,"uris":["http://zotero.org/users/1405426/items/RMFMNWW9"],"uri":["http://zotero.org/users/1405426/items/RMFMNWW9"],"itemData":{"id":1769,"type":"article-journal","title":"North-East Asian Super Grid for 100% renewable energy supply: Optimal mix of energy technologies for electricity, gas and heat supply options","container-title":"Energy Conversion and Management","page":"176-190","volume":"112","source":"ScienceDirect","abstract":"In order to define a cost optimal 100% renewable energy system, an hourly resolved model has been created based on linear optimization of energy system parameters under given constrains. The model is comprised of five scenarios for 100% renewable energy power systems in North-East Asia with different high voltage direct current transmission grid development levels, including industrial gas demand and additional energy security. Renewables can supply enough energy to cover the estimated electricity and gas demands of the area in the year 2030 and deliver more than 2000 TW hth of heat on a cost competitive level of 84 €/MW hel for electricity. Further, this can be accomplished for a synthetic natural gas price at the 2013 Japanese liquefied natural gas import price level and at no additional generation costs for the available heat. The total area system cost could reach 69.4 €/MW hel, if only the electricity sector is taken into account. In this system about 20% of the energy is exchanged between the 13 regions, reflecting a rather decentralized character which is supplied 27% by stored energy. The major storage technologies are batteries for daily storage and power-to-gas for seasonal storage. Prosumers are likely to play a significant role due to favourable economics. A highly resilient energy system with very high energy security standards would increase the electricity cost by 23% to 85.6 €/MW hel. The results clearly show that a 100% renewable energy based system is feasible and lower in cost than nuclear energy and fossil carbon capture and storage alternatives.","DOI":"10.1016/j.enconman.2016.01.019","ISSN":"0196-8904","shortTitle":"North-East Asian Super Grid for 100% renewable energy supply","journalAbbreviation":"Energy Conversion and Management","author":[{"family":"Bogdanov","given":"Dmitrii"},{"family":"Breyer","given":"Christian"}],"issued":{"date-parts":[["2016",3,15]]}}},{"id":1756,"uris":["http://zotero.org/users/1405426/items/P27ED9S2"],"uri":["http://zotero.org/users/1405426/items/P27ED9S2"],"itemData":{"id":1756,"type":"article-journal","title":"Eurasian Super Grid for 100% Renewable Energy power supply: Generation and storage technologies in the cost optimal mix","author":[{"family":"Bogdanov","given":"Dmitrii"},{"family":"Breyer","given":"Christian"}]}},{"id":1695,"uris":["http://zotero.org/users/1405426/items/R7UH3D5H"],"uri":["http://zotero.org/users/1405426/items/R7UH3D5H"],"itemData":{"id":1695,"type":"article-journal","title":"Global Energy Storage Demand for a 100% Renewable Electricity Supply","container-title":"Energy Procedia","collection-title":"8th International Renewable Energy Storage Conference and Exhibition (IRES 2013)","page":"22-31","volume":"46","source":"ScienceDirect","abstract":"This study demonstrates – based on a dynamical simulation of a global, decentralized 100% renewable electricity supply scenario – that a global climate-neutral electricity supply based on the volatile energy sources photovoltaics (PV), wind energy (onshore) and concentrated solar power (CSP) is feasible at decent cost. A central ingredient of this study is a sophisticated model for the hourly electric load demand in &amp;gt;160 countries. To guarantee matching of load demand in each hour, the volatile primary energy sources are complemented by three electricity storage options: batteries, high-temperature thermal energy storage coupled with steam turbine, and renewable power methane (generated via the Power to Gas process) which is reconverted to electricity in gas turbines. The study determines – on a global grid with 1°x1° resolution – the required power plant and storage capacities as well as the hourly dispatch for a 100% renewable electricity supply under the constraint of minimized total system cost (LCOE). Aggregating the results on a national level results in an levelized cost of electricity (LCOE) range of 80-200 EUR/MWh (on a projected cost basis for the year 2020) in this very decentralized approach. As a global average, 142 EUR/MWh are found. Due to the restricted number of technologies considered here, this represents an upper limit for the electricity cost in a fully renewable electricity supply.","DOI":"10.1016/j.egypro.2014.01.154","ISSN":"1876-6102","journalAbbreviation":"Energy Procedia","author":[{"family":"Pleßmann","given":"Guido"},{"family":"Erdmann","given":"Matthias"},{"family":"Hlusiak","given":"Markus"},{"family":"Breyer","given":"Christian"}],"issued":{"date-parts":[["2014"]]}}}],"schema":"https://github.com/citation-style-language/schema/raw/master/csl-citation.json"} </w:instrText>
        </w:r>
      </w:ins>
      <w:r>
        <w:rPr>
          <w:lang w:bidi="ar-SA"/>
        </w:rPr>
        <w:fldChar w:fldCharType="separate"/>
      </w:r>
      <w:ins w:id="17857" w:author="Dénes CSALA" w:date="2016-07-25T16:34:00Z">
        <w:r w:rsidRPr="00B54152">
          <w:rPr>
            <w:rFonts w:cs="Times New Roman"/>
            <w:szCs w:val="24"/>
            <w:rPrChange w:id="17858" w:author="Dénes CSALA" w:date="2016-07-25T16:34:00Z">
              <w:rPr>
                <w:rFonts w:cs="Times New Roman"/>
                <w:sz w:val="24"/>
                <w:szCs w:val="24"/>
              </w:rPr>
            </w:rPrChange>
          </w:rPr>
          <w:t>(Bogdanov and Breyer, 2016, [CSL STYLE ERROR: reference with no printed form.]; Pleßmann et al., 2014)</w:t>
        </w:r>
      </w:ins>
      <w:ins w:id="17859" w:author="Dénes CSALA" w:date="2016-07-25T16:33:00Z">
        <w:r>
          <w:rPr>
            <w:lang w:bidi="ar-SA"/>
          </w:rPr>
          <w:fldChar w:fldCharType="end"/>
        </w:r>
      </w:ins>
      <w:ins w:id="17860" w:author="Dénes CSALA" w:date="2016-07-25T16:34:00Z">
        <w:r>
          <w:rPr>
            <w:lang w:bidi="ar-SA"/>
          </w:rPr>
          <w:t xml:space="preserve"> is also capable of producing </w:t>
        </w:r>
      </w:ins>
      <w:ins w:id="17861" w:author="Dénes CSALA" w:date="2016-07-25T16:43:00Z">
        <w:r w:rsidR="00C82070">
          <w:rPr>
            <w:lang w:bidi="ar-SA"/>
          </w:rPr>
          <w:t xml:space="preserve">electricity (not primary </w:t>
        </w:r>
      </w:ins>
      <w:ins w:id="17862" w:author="Dénes CSALA" w:date="2016-07-25T16:34:00Z">
        <w:r>
          <w:rPr>
            <w:lang w:bidi="ar-SA"/>
          </w:rPr>
          <w:t>energy</w:t>
        </w:r>
      </w:ins>
      <w:ins w:id="17863" w:author="Dénes CSALA" w:date="2016-07-25T16:43:00Z">
        <w:r w:rsidR="00C82070">
          <w:rPr>
            <w:lang w:bidi="ar-SA"/>
          </w:rPr>
          <w:t>!)</w:t>
        </w:r>
      </w:ins>
      <w:ins w:id="17864" w:author="Dénes CSALA" w:date="2016-07-25T16:34:00Z">
        <w:r>
          <w:rPr>
            <w:lang w:bidi="ar-SA"/>
          </w:rPr>
          <w:t xml:space="preserve"> transition paths for </w:t>
        </w:r>
      </w:ins>
      <w:ins w:id="17865" w:author="Dénes CSALA" w:date="2016-07-25T16:37:00Z">
        <w:r>
          <w:rPr>
            <w:lang w:bidi="ar-SA"/>
          </w:rPr>
          <w:t>several aggregate regions of the world through a series of snapshots in a further point in time</w:t>
        </w:r>
      </w:ins>
      <w:ins w:id="17866" w:author="Dénes CSALA" w:date="2016-07-25T16:34:00Z">
        <w:r>
          <w:rPr>
            <w:lang w:bidi="ar-SA"/>
          </w:rPr>
          <w:t>. It follows a LCOE based approach and an iteration o</w:t>
        </w:r>
      </w:ins>
      <w:ins w:id="17867" w:author="Dénes CSALA" w:date="2016-07-25T16:35:00Z">
        <w:r>
          <w:rPr>
            <w:lang w:bidi="ar-SA"/>
          </w:rPr>
          <w:t>ver a set of predefined trade scenarios (</w:t>
        </w:r>
      </w:ins>
      <w:ins w:id="17868" w:author="Dénes CSALA" w:date="2016-07-25T16:38:00Z">
        <w:r>
          <w:rPr>
            <w:lang w:bidi="ar-SA"/>
          </w:rPr>
          <w:t>region-wide</w:t>
        </w:r>
      </w:ins>
      <w:ins w:id="17869" w:author="Dénes CSALA" w:date="2016-07-25T16:35:00Z">
        <w:r>
          <w:rPr>
            <w:lang w:bidi="ar-SA"/>
          </w:rPr>
          <w:t xml:space="preserve"> trade, area</w:t>
        </w:r>
      </w:ins>
      <w:ins w:id="17870" w:author="Dénes CSALA" w:date="2016-07-25T16:38:00Z">
        <w:r>
          <w:rPr>
            <w:lang w:bidi="ar-SA"/>
          </w:rPr>
          <w:t>-</w:t>
        </w:r>
      </w:ins>
      <w:ins w:id="17871" w:author="Dénes CSALA" w:date="2016-07-25T16:35:00Z">
        <w:r>
          <w:rPr>
            <w:lang w:bidi="ar-SA"/>
          </w:rPr>
          <w:t xml:space="preserve">wide trade, </w:t>
        </w:r>
      </w:ins>
      <w:ins w:id="17872" w:author="Dénes CSALA" w:date="2016-07-25T16:40:00Z">
        <w:r>
          <w:rPr>
            <w:lang w:bidi="ar-SA"/>
          </w:rPr>
          <w:t>integrated, integrated with gas production</w:t>
        </w:r>
      </w:ins>
      <w:ins w:id="17873" w:author="Dénes CSALA" w:date="2016-07-25T16:35:00Z">
        <w:r>
          <w:rPr>
            <w:lang w:bidi="ar-SA"/>
          </w:rPr>
          <w:t>, etc. – somewhat similar to our universal trade rules through country influence).</w:t>
        </w:r>
      </w:ins>
      <w:ins w:id="17874" w:author="Dénes CSALA" w:date="2016-07-25T16:40:00Z">
        <w:r>
          <w:rPr>
            <w:lang w:bidi="ar-SA"/>
          </w:rPr>
          <w:t xml:space="preserve"> Since NETSET has by desig</w:t>
        </w:r>
      </w:ins>
      <w:ins w:id="17875" w:author="Dénes CSALA" w:date="2016-07-25T16:41:00Z">
        <w:r>
          <w:rPr>
            <w:lang w:bidi="ar-SA"/>
          </w:rPr>
          <w:t>n</w:t>
        </w:r>
      </w:ins>
      <w:ins w:id="17876" w:author="Dénes CSALA" w:date="2016-07-25T16:40:00Z">
        <w:r>
          <w:rPr>
            <w:lang w:bidi="ar-SA"/>
          </w:rPr>
          <w:t xml:space="preserve"> PTL incorporated, we will be comparing </w:t>
        </w:r>
      </w:ins>
      <w:ins w:id="17877" w:author="Dénes CSALA" w:date="2016-07-25T16:41:00Z">
        <w:r>
          <w:rPr>
            <w:lang w:bidi="ar-SA"/>
          </w:rPr>
          <w:t xml:space="preserve">our results </w:t>
        </w:r>
      </w:ins>
      <w:ins w:id="17878" w:author="Dénes CSALA" w:date="2016-07-25T16:40:00Z">
        <w:r>
          <w:rPr>
            <w:lang w:bidi="ar-SA"/>
          </w:rPr>
          <w:t>with the integrated with gas production scenario.</w:t>
        </w:r>
      </w:ins>
    </w:p>
    <w:p w14:paraId="392697A7" w14:textId="68A9EDBC" w:rsidR="00B54152" w:rsidRDefault="00B54152" w:rsidP="00B54152">
      <w:pPr>
        <w:ind w:firstLine="0"/>
        <w:jc w:val="center"/>
        <w:rPr>
          <w:ins w:id="17879" w:author="Dénes CSALA" w:date="2016-07-25T16:42:00Z"/>
          <w:lang w:bidi="ar-SA"/>
        </w:rPr>
        <w:pPrChange w:id="17880" w:author="Dénes CSALA" w:date="2016-07-25T16:41:00Z">
          <w:pPr>
            <w:pStyle w:val="Heading4"/>
          </w:pPr>
        </w:pPrChange>
      </w:pPr>
      <w:ins w:id="17881" w:author="Dénes CSALA" w:date="2016-07-25T16:41:00Z">
        <w:r>
          <w:rPr>
            <w:noProof/>
            <w:lang w:bidi="ar-SA"/>
          </w:rPr>
          <w:lastRenderedPageBreak/>
          <w:drawing>
            <wp:inline distT="0" distB="0" distL="0" distR="0" wp14:anchorId="146C73CA" wp14:editId="5A05F688">
              <wp:extent cx="4438650" cy="2665562"/>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2151"/>
                      <a:stretch/>
                    </pic:blipFill>
                    <pic:spPr bwMode="auto">
                      <a:xfrm>
                        <a:off x="0" y="0"/>
                        <a:ext cx="4438650" cy="2665562"/>
                      </a:xfrm>
                      <a:prstGeom prst="rect">
                        <a:avLst/>
                      </a:prstGeom>
                      <a:ln>
                        <a:noFill/>
                      </a:ln>
                      <a:extLst>
                        <a:ext uri="{53640926-AAD7-44D8-BBD7-CCE9431645EC}">
                          <a14:shadowObscured xmlns:a14="http://schemas.microsoft.com/office/drawing/2010/main"/>
                        </a:ext>
                      </a:extLst>
                    </pic:spPr>
                  </pic:pic>
                </a:graphicData>
              </a:graphic>
            </wp:inline>
          </w:drawing>
        </w:r>
      </w:ins>
    </w:p>
    <w:p w14:paraId="684C513E" w14:textId="7C903BD7" w:rsidR="00C82070" w:rsidRDefault="00C82070" w:rsidP="00C82070">
      <w:pPr>
        <w:pStyle w:val="Caption"/>
        <w:ind w:firstLine="0"/>
        <w:jc w:val="center"/>
        <w:rPr>
          <w:ins w:id="17882" w:author="Dénes CSALA" w:date="2016-07-25T16:47:00Z"/>
        </w:rPr>
        <w:pPrChange w:id="17883" w:author="Dénes CSALA" w:date="2016-07-25T16:45:00Z">
          <w:pPr>
            <w:pStyle w:val="Caption"/>
            <w:ind w:firstLine="0"/>
            <w:jc w:val="center"/>
          </w:pPr>
        </w:pPrChange>
      </w:pPr>
      <w:bookmarkStart w:id="17884" w:name="_Toc457257099"/>
      <w:ins w:id="17885" w:author="Dénes CSALA" w:date="2016-07-25T16:42:00Z">
        <w:r>
          <w:t xml:space="preserve">Figure </w:t>
        </w:r>
        <w:r>
          <w:fldChar w:fldCharType="begin"/>
        </w:r>
        <w:r>
          <w:instrText xml:space="preserve"> STYLEREF 1 \s </w:instrText>
        </w:r>
        <w:r>
          <w:fldChar w:fldCharType="separate"/>
        </w:r>
      </w:ins>
      <w:r w:rsidR="00020C26">
        <w:rPr>
          <w:noProof/>
          <w:cs/>
        </w:rPr>
        <w:t>‎</w:t>
      </w:r>
      <w:r w:rsidR="00020C26">
        <w:rPr>
          <w:noProof/>
        </w:rPr>
        <w:t>6</w:t>
      </w:r>
      <w:ins w:id="17886" w:author="Dénes CSALA" w:date="2016-07-25T16:42:00Z">
        <w:r>
          <w:fldChar w:fldCharType="end"/>
        </w:r>
        <w:r>
          <w:noBreakHyphen/>
        </w:r>
        <w:r>
          <w:fldChar w:fldCharType="begin"/>
        </w:r>
        <w:r>
          <w:instrText xml:space="preserve"> SEQ Figure \* ARABIC \s 1 </w:instrText>
        </w:r>
        <w:r>
          <w:fldChar w:fldCharType="separate"/>
        </w:r>
      </w:ins>
      <w:ins w:id="17887" w:author="Dénes CSALA" w:date="2016-07-26T00:38:00Z">
        <w:r w:rsidR="00020C26">
          <w:rPr>
            <w:noProof/>
          </w:rPr>
          <w:t>37</w:t>
        </w:r>
      </w:ins>
      <w:ins w:id="17888" w:author="Dénes CSALA" w:date="2016-07-25T16:42:00Z">
        <w:r>
          <w:fldChar w:fldCharType="end"/>
        </w:r>
        <w:r>
          <w:t xml:space="preserve">. 2030 </w:t>
        </w:r>
      </w:ins>
      <w:ins w:id="17889" w:author="Dénes CSALA" w:date="2016-07-25T16:43:00Z">
        <w:r>
          <w:t>b</w:t>
        </w:r>
      </w:ins>
      <w:ins w:id="17890" w:author="Dénes CSALA" w:date="2016-07-25T16:42:00Z">
        <w:r>
          <w:t xml:space="preserve">reakdown of energy technologies in the European electricity grid. </w:t>
        </w:r>
      </w:ins>
      <w:ins w:id="17891" w:author="Dénes CSALA" w:date="2016-07-25T16:45:00Z">
        <w:r>
          <w:br/>
        </w:r>
      </w:ins>
      <w:ins w:id="17892" w:author="Dénes CSALA" w:date="2016-07-25T16:42:00Z">
        <w:r>
          <w:t>source:</w:t>
        </w:r>
      </w:ins>
      <w:ins w:id="17893" w:author="Dénes CSALA" w:date="2016-07-25T16:44:00Z">
        <w:r>
          <w:t xml:space="preserve"> </w:t>
        </w:r>
        <w:r>
          <w:fldChar w:fldCharType="begin"/>
        </w:r>
      </w:ins>
      <w:ins w:id="17894" w:author="Dénes CSALA" w:date="2016-07-25T16:45:00Z">
        <w:r>
          <w:instrText xml:space="preserve"> ADDIN ZOTERO_ITEM CSL_CITATION {"citationID":"2oes8eiiqp","properties":{"formattedCitation":"(Bogdanov and Breyer)","plainCitation":"(Bogdanov and Breyer)"},"citationItems":[{"id":1756,"uris":["http://zotero.org/users/1405426/items/P27ED9S2"],"uri":["http://zotero.org/users/1405426/items/P27ED9S2"],"itemData":{"id":1756,"type":"article-journal","title":"Eurasian Super Grid for 100% Renewable Energy power supply: Generation and storage technologies in the cost optimal mix","author":[{"family":"Bogdanov","given":"Dmitrii"},{"family":"Breyer","given":"Christian"}]}}],"schema":"https://github.com/citation-style-language/schema/raw/master/csl-citation.json"} </w:instrText>
        </w:r>
      </w:ins>
      <w:r>
        <w:fldChar w:fldCharType="separate"/>
      </w:r>
      <w:ins w:id="17895" w:author="Dénes CSALA" w:date="2016-07-25T16:45:00Z">
        <w:r w:rsidRPr="00C82070">
          <w:rPr>
            <w:rFonts w:cs="Times New Roman"/>
            <w:rPrChange w:id="17896" w:author="Dénes CSALA" w:date="2016-07-25T16:45:00Z">
              <w:rPr/>
            </w:rPrChange>
          </w:rPr>
          <w:t>(Bogdanov and Breyer)</w:t>
        </w:r>
      </w:ins>
      <w:ins w:id="17897" w:author="Dénes CSALA" w:date="2016-07-25T16:44:00Z">
        <w:r>
          <w:fldChar w:fldCharType="end"/>
        </w:r>
      </w:ins>
      <w:ins w:id="17898" w:author="Dénes CSALA" w:date="2016-07-25T16:42:00Z">
        <w:r>
          <w:t>, year: 20</w:t>
        </w:r>
      </w:ins>
      <w:ins w:id="17899" w:author="Dénes CSALA" w:date="2016-07-25T16:43:00Z">
        <w:r>
          <w:t>30</w:t>
        </w:r>
      </w:ins>
      <w:bookmarkEnd w:id="17884"/>
    </w:p>
    <w:p w14:paraId="402B86FB" w14:textId="709EBEEC" w:rsidR="00C82070" w:rsidRDefault="00C82070" w:rsidP="00C82070">
      <w:pPr>
        <w:rPr>
          <w:ins w:id="17900" w:author="Dénes CSALA" w:date="2016-07-25T16:48:00Z"/>
        </w:rPr>
        <w:pPrChange w:id="17901" w:author="Dénes CSALA" w:date="2016-07-25T16:47:00Z">
          <w:pPr>
            <w:pStyle w:val="Caption"/>
            <w:ind w:firstLine="0"/>
            <w:jc w:val="center"/>
          </w:pPr>
        </w:pPrChange>
      </w:pPr>
      <w:ins w:id="17902" w:author="Dénes CSALA" w:date="2016-07-25T16:47:00Z">
        <w:r>
          <w:rPr>
            <w:noProof/>
            <w:lang w:bidi="ar-SA"/>
          </w:rPr>
          <w:drawing>
            <wp:inline distT="0" distB="0" distL="0" distR="0" wp14:anchorId="1FBC3322" wp14:editId="362A0A0C">
              <wp:extent cx="4434840" cy="2191546"/>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34840" cy="2191546"/>
                      </a:xfrm>
                      <a:prstGeom prst="rect">
                        <a:avLst/>
                      </a:prstGeom>
                    </pic:spPr>
                  </pic:pic>
                </a:graphicData>
              </a:graphic>
            </wp:inline>
          </w:drawing>
        </w:r>
      </w:ins>
    </w:p>
    <w:p w14:paraId="1A1BDFF2" w14:textId="2C8665A6" w:rsidR="00C82070" w:rsidRDefault="00C82070" w:rsidP="00C82070">
      <w:pPr>
        <w:pStyle w:val="Caption"/>
        <w:ind w:firstLine="0"/>
        <w:jc w:val="center"/>
        <w:rPr>
          <w:ins w:id="17903" w:author="Dénes CSALA" w:date="2016-07-25T20:04:00Z"/>
        </w:rPr>
        <w:pPrChange w:id="17904" w:author="Dénes CSALA" w:date="2016-07-25T16:48:00Z">
          <w:pPr>
            <w:pStyle w:val="Caption"/>
            <w:ind w:firstLine="0"/>
            <w:jc w:val="center"/>
          </w:pPr>
        </w:pPrChange>
      </w:pPr>
      <w:bookmarkStart w:id="17905" w:name="_Toc457257100"/>
      <w:ins w:id="17906" w:author="Dénes CSALA" w:date="2016-07-25T16:48:00Z">
        <w:r>
          <w:t xml:space="preserve">Figure </w:t>
        </w:r>
        <w:r>
          <w:fldChar w:fldCharType="begin"/>
        </w:r>
        <w:r>
          <w:instrText xml:space="preserve"> STYLEREF 1 \s </w:instrText>
        </w:r>
        <w:r>
          <w:fldChar w:fldCharType="separate"/>
        </w:r>
      </w:ins>
      <w:r w:rsidR="00020C26">
        <w:rPr>
          <w:noProof/>
          <w:cs/>
        </w:rPr>
        <w:t>‎</w:t>
      </w:r>
      <w:r w:rsidR="00020C26">
        <w:rPr>
          <w:noProof/>
        </w:rPr>
        <w:t>6</w:t>
      </w:r>
      <w:ins w:id="17907" w:author="Dénes CSALA" w:date="2016-07-25T16:48:00Z">
        <w:r>
          <w:fldChar w:fldCharType="end"/>
        </w:r>
        <w:r>
          <w:noBreakHyphen/>
        </w:r>
        <w:r>
          <w:fldChar w:fldCharType="begin"/>
        </w:r>
        <w:r>
          <w:instrText xml:space="preserve"> SEQ Figure \* ARABIC \s 1 </w:instrText>
        </w:r>
        <w:r>
          <w:fldChar w:fldCharType="separate"/>
        </w:r>
      </w:ins>
      <w:ins w:id="17908" w:author="Dénes CSALA" w:date="2016-07-26T00:38:00Z">
        <w:r w:rsidR="00020C26">
          <w:rPr>
            <w:noProof/>
          </w:rPr>
          <w:t>38</w:t>
        </w:r>
      </w:ins>
      <w:ins w:id="17909" w:author="Dénes CSALA" w:date="2016-07-25T16:48:00Z">
        <w:r>
          <w:fldChar w:fldCharType="end"/>
        </w:r>
        <w:r>
          <w:t xml:space="preserve">. 2030 breakdown of energy technologies in the North-American electricity grid. </w:t>
        </w:r>
        <w:r>
          <w:br/>
          <w:t xml:space="preserve">source: </w:t>
        </w:r>
        <w:r>
          <w:fldChar w:fldCharType="begin"/>
        </w:r>
        <w:r>
          <w:instrText xml:space="preserve"> ADDIN ZOTERO_ITEM CSL_CITATION {"citationID":"2oes8eiiqp","properties":{"formattedCitation":"(Bogdanov and Breyer)","plainCitation":"(Bogdanov and Breyer)"},"citationItems":[{"id":1756,"uris":["http://zotero.org/users/1405426/items/P27ED9S2"],"uri":["http://zotero.org/users/1405426/items/P27ED9S2"],"itemData":{"id":1756,"type":"article-journal","title":"Eurasian Super Grid for 100% Renewable Energy power supply: Generation and storage technologies in the cost optimal mix","author":[{"family":"Bogdanov","given":"Dmitrii"},{"family":"Breyer","given":"Christian"}]}}],"schema":"https://github.com/citation-style-language/schema/raw/master/csl-citation.json"} </w:instrText>
        </w:r>
        <w:r>
          <w:fldChar w:fldCharType="separate"/>
        </w:r>
        <w:r w:rsidRPr="006F075D">
          <w:rPr>
            <w:rFonts w:cs="Times New Roman"/>
          </w:rPr>
          <w:t>(Bogdanov and Breyer)</w:t>
        </w:r>
        <w:r>
          <w:fldChar w:fldCharType="end"/>
        </w:r>
        <w:r>
          <w:t>, year: 2030</w:t>
        </w:r>
      </w:ins>
      <w:bookmarkEnd w:id="17905"/>
    </w:p>
    <w:p w14:paraId="50091147" w14:textId="1CB6EA20" w:rsidR="000C5653" w:rsidRDefault="000C5653" w:rsidP="000C5653">
      <w:pPr>
        <w:rPr>
          <w:ins w:id="17910" w:author="Dénes CSALA" w:date="2016-07-25T20:12:00Z"/>
        </w:rPr>
        <w:pPrChange w:id="17911" w:author="Dénes CSALA" w:date="2016-07-25T20:09:00Z">
          <w:pPr>
            <w:pStyle w:val="Caption"/>
            <w:ind w:firstLine="0"/>
            <w:jc w:val="center"/>
          </w:pPr>
        </w:pPrChange>
      </w:pPr>
      <w:ins w:id="17912" w:author="Dénes CSALA" w:date="2016-07-25T20:04:00Z">
        <w:r>
          <w:t xml:space="preserve">In NC, </w:t>
        </w:r>
      </w:ins>
      <w:ins w:id="17913" w:author="Dénes CSALA" w:date="2016-07-25T20:05:00Z">
        <w:r>
          <w:t>when looking at North America, we get similar results to both DDPP and NETSET</w:t>
        </w:r>
      </w:ins>
      <w:ins w:id="17914" w:author="Dénes CSALA" w:date="2016-07-25T20:06:00Z">
        <w:r>
          <w:t xml:space="preserve"> – with wind power and solar power providing 8</w:t>
        </w:r>
      </w:ins>
      <w:ins w:id="17915" w:author="Dénes CSALA" w:date="2016-07-25T20:07:00Z">
        <w:r>
          <w:t>5</w:t>
        </w:r>
      </w:ins>
      <w:ins w:id="17916" w:author="Dénes CSALA" w:date="2016-07-25T20:06:00Z">
        <w:r>
          <w:t>%</w:t>
        </w:r>
      </w:ins>
      <w:ins w:id="17917" w:author="Dénes CSALA" w:date="2016-07-25T20:07:00Z">
        <w:r>
          <w:t xml:space="preserve"> of electricity demand in 2030</w:t>
        </w:r>
      </w:ins>
      <w:ins w:id="17918" w:author="Dénes CSALA" w:date="2016-07-25T20:05:00Z">
        <w:r>
          <w:t xml:space="preserve">. </w:t>
        </w:r>
      </w:ins>
      <w:ins w:id="17919" w:author="Dénes CSALA" w:date="2016-07-25T20:06:00Z">
        <w:r>
          <w:t>However</w:t>
        </w:r>
      </w:ins>
      <w:ins w:id="17920" w:author="Dénes CSALA" w:date="2016-07-25T20:08:00Z">
        <w:r>
          <w:t>,</w:t>
        </w:r>
      </w:ins>
      <w:ins w:id="17921" w:author="Dénes CSALA" w:date="2016-07-25T20:06:00Z">
        <w:r>
          <w:t xml:space="preserve"> the NC paints a picture of 2030</w:t>
        </w:r>
      </w:ins>
      <w:ins w:id="17922" w:author="Dénes CSALA" w:date="2016-07-25T20:07:00Z">
        <w:r>
          <w:t xml:space="preserve"> and only electricity</w:t>
        </w:r>
      </w:ins>
      <w:ins w:id="17923" w:author="Dénes CSALA" w:date="2016-07-25T20:06:00Z">
        <w:r>
          <w:t xml:space="preserve">, </w:t>
        </w:r>
      </w:ins>
      <w:ins w:id="17924" w:author="Dénes CSALA" w:date="2016-07-25T20:07:00Z">
        <w:r>
          <w:t>therefore it is hard to compare directly with the NETSET results (where we have primary energy).</w:t>
        </w:r>
      </w:ins>
      <w:ins w:id="17925" w:author="Dénes CSALA" w:date="2016-07-25T20:08:00Z">
        <w:r>
          <w:t xml:space="preserve"> It worth mentioning though, that in the US fossil fuels are almost completely phased out by 2030 (</w:t>
        </w:r>
      </w:ins>
      <w:ins w:id="17926" w:author="Dénes CSALA" w:date="2016-07-25T20:11:00Z">
        <w:r>
          <w:t xml:space="preserve">&lt;10%, </w:t>
        </w:r>
      </w:ins>
      <w:ins w:id="17927" w:author="Dénes CSALA" w:date="2016-07-25T20:08:00Z">
        <w:r>
          <w:fldChar w:fldCharType="begin"/>
        </w:r>
        <w:r>
          <w:instrText xml:space="preserve"> REF _Ref457230664 \h </w:instrText>
        </w:r>
      </w:ins>
      <w:r>
        <w:fldChar w:fldCharType="separate"/>
      </w:r>
      <w:ins w:id="17928" w:author="Dénes CSALA" w:date="2016-07-26T00:38:00Z">
        <w:r w:rsidR="00020C26">
          <w:t xml:space="preserve">Figure </w:t>
        </w:r>
        <w:r w:rsidR="00020C26">
          <w:rPr>
            <w:noProof/>
            <w:cs/>
          </w:rPr>
          <w:t>‎</w:t>
        </w:r>
        <w:r w:rsidR="00020C26">
          <w:rPr>
            <w:noProof/>
          </w:rPr>
          <w:t>6</w:t>
        </w:r>
        <w:r w:rsidR="00020C26">
          <w:noBreakHyphen/>
        </w:r>
        <w:r w:rsidR="00020C26">
          <w:rPr>
            <w:noProof/>
          </w:rPr>
          <w:t>23</w:t>
        </w:r>
      </w:ins>
      <w:ins w:id="17929" w:author="Dénes CSALA" w:date="2016-07-25T20:08:00Z">
        <w:r>
          <w:fldChar w:fldCharType="end"/>
        </w:r>
        <w:r>
          <w:t>) and t</w:t>
        </w:r>
      </w:ins>
      <w:ins w:id="17930" w:author="Dénes CSALA" w:date="2016-07-25T20:09:00Z">
        <w:r>
          <w:t xml:space="preserve">he energy mix (now almost fully electric) is </w:t>
        </w:r>
        <w:r>
          <w:lastRenderedPageBreak/>
          <w:t>composed of</w:t>
        </w:r>
      </w:ins>
      <w:ins w:id="17931" w:author="Dénes CSALA" w:date="2016-07-25T20:11:00Z">
        <w:r w:rsidR="006D7BC3">
          <w:t xml:space="preserve"> 67% PV and 14% wind power</w:t>
        </w:r>
      </w:ins>
      <w:ins w:id="17932" w:author="Dénes CSALA" w:date="2016-07-25T20:12:00Z">
        <w:r w:rsidR="006D7BC3">
          <w:t>, adding up (81%) to roughly the same level as the NC results</w:t>
        </w:r>
      </w:ins>
      <w:ins w:id="17933" w:author="Dénes CSALA" w:date="2016-07-25T20:11:00Z">
        <w:r w:rsidR="006D7BC3">
          <w:t>.</w:t>
        </w:r>
      </w:ins>
    </w:p>
    <w:p w14:paraId="5BFD3BC4" w14:textId="13285605" w:rsidR="006D7BC3" w:rsidRPr="000C5653" w:rsidRDefault="006D7BC3" w:rsidP="006D7BC3">
      <w:pPr>
        <w:rPr>
          <w:ins w:id="17934" w:author="Dénes CSALA" w:date="2016-07-25T16:48:00Z"/>
          <w:rPrChange w:id="17935" w:author="Dénes CSALA" w:date="2016-07-25T20:04:00Z">
            <w:rPr>
              <w:ins w:id="17936" w:author="Dénes CSALA" w:date="2016-07-25T16:48:00Z"/>
            </w:rPr>
          </w:rPrChange>
        </w:rPr>
        <w:pPrChange w:id="17937" w:author="Dénes CSALA" w:date="2016-07-25T20:19:00Z">
          <w:pPr>
            <w:pStyle w:val="Caption"/>
            <w:ind w:firstLine="0"/>
            <w:jc w:val="center"/>
          </w:pPr>
        </w:pPrChange>
      </w:pPr>
      <w:ins w:id="17938" w:author="Dénes CSALA" w:date="2016-07-25T20:12:00Z">
        <w:r>
          <w:t>Looking at Europe</w:t>
        </w:r>
      </w:ins>
      <w:ins w:id="17939" w:author="Dénes CSALA" w:date="2016-07-25T20:13:00Z">
        <w:r>
          <w:t xml:space="preserve"> (again, comparing only electricity generation)</w:t>
        </w:r>
      </w:ins>
      <w:ins w:id="17940" w:author="Dénes CSALA" w:date="2016-07-25T20:12:00Z">
        <w:r>
          <w:t xml:space="preserve">, </w:t>
        </w:r>
      </w:ins>
      <w:ins w:id="17941" w:author="Dénes CSALA" w:date="2016-07-25T20:13:00Z">
        <w:r>
          <w:t xml:space="preserve">Germany has 50% wind power supply and 35% solar </w:t>
        </w:r>
      </w:ins>
      <w:ins w:id="17942" w:author="Dénes CSALA" w:date="2016-07-25T20:14:00Z">
        <w:r>
          <w:t>PV</w:t>
        </w:r>
      </w:ins>
      <w:ins w:id="17943" w:author="Dénes CSALA" w:date="2016-07-25T20:13:00Z">
        <w:r>
          <w:t xml:space="preserve">, while the UK has 60% wind and 25% </w:t>
        </w:r>
      </w:ins>
      <w:ins w:id="17944" w:author="Dénes CSALA" w:date="2016-07-25T20:14:00Z">
        <w:r>
          <w:t>photovoltaics</w:t>
        </w:r>
      </w:ins>
      <w:ins w:id="17945" w:author="Dénes CSALA" w:date="2016-07-25T20:13:00Z">
        <w:r>
          <w:t>.</w:t>
        </w:r>
      </w:ins>
      <w:ins w:id="17946" w:author="Dénes CSALA" w:date="2016-07-25T20:14:00Z">
        <w:r>
          <w:t xml:space="preserve"> In both cases, the rest of the electricity demand is served through bioenergy. In NETSET, </w:t>
        </w:r>
      </w:ins>
      <w:ins w:id="17947" w:author="Dénes CSALA" w:date="2016-07-25T20:15:00Z">
        <w:r>
          <w:t>neither the German nor the British fossil phase-out finishes by 2030, in Germany fossil fuels</w:t>
        </w:r>
      </w:ins>
      <w:ins w:id="17948" w:author="Dénes CSALA" w:date="2016-07-25T20:17:00Z">
        <w:r>
          <w:t xml:space="preserve"> still</w:t>
        </w:r>
      </w:ins>
      <w:ins w:id="17949" w:author="Dénes CSALA" w:date="2016-07-25T20:15:00Z">
        <w:r>
          <w:t xml:space="preserve"> have a share of </w:t>
        </w:r>
      </w:ins>
      <w:ins w:id="17950" w:author="Dénes CSALA" w:date="2016-07-25T20:16:00Z">
        <w:r>
          <w:t>30</w:t>
        </w:r>
      </w:ins>
      <w:ins w:id="17951" w:author="Dénes CSALA" w:date="2016-07-25T20:15:00Z">
        <w:r>
          <w:t xml:space="preserve">%, while in the UK </w:t>
        </w:r>
      </w:ins>
      <w:ins w:id="17952" w:author="Dénes CSALA" w:date="2016-07-25T20:16:00Z">
        <w:r>
          <w:t>20</w:t>
        </w:r>
      </w:ins>
      <w:ins w:id="17953" w:author="Dénes CSALA" w:date="2016-07-25T20:15:00Z">
        <w:r>
          <w:t>%.</w:t>
        </w:r>
      </w:ins>
      <w:ins w:id="17954" w:author="Dénes CSALA" w:date="2016-07-25T20:17:00Z">
        <w:r>
          <w:t xml:space="preserve"> Interms of the composition of the generation mix, we have much more wind power in NETSET</w:t>
        </w:r>
      </w:ins>
      <w:ins w:id="17955" w:author="Dénes CSALA" w:date="2016-07-25T20:18:00Z">
        <w:r>
          <w:t>, due to trade from other regions of Europe and thus achieving lower cost factors than photovoltaics in at such a high l</w:t>
        </w:r>
      </w:ins>
      <w:ins w:id="17956" w:author="Dénes CSALA" w:date="2016-07-25T20:19:00Z">
        <w:r>
          <w:t>at</w:t>
        </w:r>
      </w:ins>
      <w:ins w:id="17957" w:author="Dénes CSALA" w:date="2016-07-25T20:18:00Z">
        <w:r>
          <w:t>itude.</w:t>
        </w:r>
      </w:ins>
    </w:p>
    <w:p w14:paraId="2F5D2A35" w14:textId="2461A6C9" w:rsidR="00020C26" w:rsidRDefault="00020C26">
      <w:pPr>
        <w:spacing w:after="160" w:line="259" w:lineRule="auto"/>
        <w:ind w:firstLine="0"/>
        <w:jc w:val="left"/>
        <w:rPr>
          <w:ins w:id="17958" w:author="Dénes CSALA" w:date="2016-07-26T00:40:00Z"/>
          <w:rFonts w:ascii="Arial" w:eastAsiaTheme="majorEastAsia" w:hAnsi="Arial" w:cstheme="majorBidi"/>
          <w:bCs/>
          <w:sz w:val="32"/>
          <w:szCs w:val="28"/>
          <w:lang w:bidi="ar-SA"/>
        </w:rPr>
      </w:pPr>
      <w:bookmarkStart w:id="17959" w:name="_Toc457237228"/>
      <w:bookmarkStart w:id="17960" w:name="_Toc457256938"/>
      <w:bookmarkEnd w:id="17959"/>
      <w:bookmarkEnd w:id="17960"/>
      <w:ins w:id="17961" w:author="Dénes CSALA" w:date="2016-07-26T00:40:00Z">
        <w:r>
          <w:rPr>
            <w:lang w:bidi="ar-SA"/>
          </w:rPr>
          <w:br w:type="page"/>
        </w:r>
      </w:ins>
    </w:p>
    <w:p w14:paraId="5148231E" w14:textId="77777777" w:rsidR="009A5794" w:rsidDel="000A1554" w:rsidRDefault="009A5794" w:rsidP="002E00F6">
      <w:pPr>
        <w:ind w:firstLine="0"/>
        <w:rPr>
          <w:del w:id="17962" w:author="Dénes CSALA" w:date="2016-07-25T08:25:00Z"/>
          <w:lang w:bidi="ar-SA"/>
        </w:rPr>
      </w:pPr>
    </w:p>
    <w:p w14:paraId="1C675632" w14:textId="38114495" w:rsidR="009A5794" w:rsidDel="000A1554" w:rsidRDefault="009A5794">
      <w:pPr>
        <w:spacing w:after="160" w:line="259" w:lineRule="auto"/>
        <w:ind w:firstLine="0"/>
        <w:jc w:val="left"/>
        <w:rPr>
          <w:del w:id="17963" w:author="Dénes CSALA" w:date="2016-07-25T08:25:00Z"/>
          <w:lang w:bidi="ar-SA"/>
        </w:rPr>
      </w:pPr>
      <w:del w:id="17964" w:author="Dénes CSALA" w:date="2016-07-25T08:25:00Z">
        <w:r w:rsidDel="000A1554">
          <w:rPr>
            <w:lang w:bidi="ar-SA"/>
          </w:rPr>
          <w:br w:type="page"/>
        </w:r>
      </w:del>
    </w:p>
    <w:p w14:paraId="5E053D8C" w14:textId="1A9E057E" w:rsidR="009A5794" w:rsidDel="00B6778C" w:rsidRDefault="009A5794" w:rsidP="002E00F6">
      <w:pPr>
        <w:ind w:firstLine="0"/>
        <w:rPr>
          <w:del w:id="17965" w:author="Dénes CSALA" w:date="2016-07-24T22:00:00Z"/>
          <w:lang w:bidi="ar-SA"/>
        </w:rPr>
      </w:pPr>
      <w:del w:id="17966" w:author="Dénes CSALA" w:date="2016-07-24T22:00:00Z">
        <w:r w:rsidDel="00B6778C">
          <w:rPr>
            <w:lang w:bidi="ar-SA"/>
          </w:rPr>
          <w:delText>Germany, medium trade</w:delText>
        </w:r>
        <w:bookmarkStart w:id="17967" w:name="_Toc457237229"/>
        <w:bookmarkStart w:id="17968" w:name="_Toc457256939"/>
        <w:bookmarkEnd w:id="17967"/>
        <w:bookmarkEnd w:id="17968"/>
      </w:del>
    </w:p>
    <w:p w14:paraId="4271870B" w14:textId="7527C09A" w:rsidR="002E00F6" w:rsidDel="00B6778C" w:rsidRDefault="002E00F6" w:rsidP="002E00F6">
      <w:pPr>
        <w:ind w:firstLine="0"/>
        <w:rPr>
          <w:del w:id="17969" w:author="Dénes CSALA" w:date="2016-07-24T22:00:00Z"/>
          <w:lang w:bidi="ar-SA"/>
        </w:rPr>
      </w:pPr>
      <w:del w:id="17970" w:author="Dénes CSALA" w:date="2016-07-24T22:00:00Z">
        <w:r w:rsidDel="00B6778C">
          <w:rPr>
            <w:noProof/>
            <w:lang w:bidi="ar-SA"/>
          </w:rPr>
          <w:drawing>
            <wp:inline distT="0" distB="0" distL="0" distR="0" wp14:anchorId="6E84BB53" wp14:editId="1D754310">
              <wp:extent cx="5278755" cy="329946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6"/>
                      <a:stretch>
                        <a:fillRect/>
                      </a:stretch>
                    </pic:blipFill>
                    <pic:spPr>
                      <a:xfrm>
                        <a:off x="0" y="0"/>
                        <a:ext cx="5278755" cy="3299460"/>
                      </a:xfrm>
                      <a:prstGeom prst="rect">
                        <a:avLst/>
                      </a:prstGeom>
                    </pic:spPr>
                  </pic:pic>
                </a:graphicData>
              </a:graphic>
            </wp:inline>
          </w:drawing>
        </w:r>
        <w:bookmarkStart w:id="17971" w:name="_Toc457237230"/>
        <w:bookmarkStart w:id="17972" w:name="_Toc457256940"/>
        <w:bookmarkEnd w:id="17971"/>
        <w:bookmarkEnd w:id="17972"/>
      </w:del>
    </w:p>
    <w:p w14:paraId="369A8379" w14:textId="2D87DBBB" w:rsidR="002E00F6" w:rsidDel="00B6778C" w:rsidRDefault="002E00F6" w:rsidP="002E00F6">
      <w:pPr>
        <w:ind w:firstLine="0"/>
        <w:rPr>
          <w:del w:id="17973" w:author="Dénes CSALA" w:date="2016-07-24T22:00:00Z"/>
          <w:lang w:bidi="ar-SA"/>
        </w:rPr>
      </w:pPr>
      <w:del w:id="17974" w:author="Dénes CSALA" w:date="2016-07-24T22:00:00Z">
        <w:r w:rsidDel="00B6778C">
          <w:rPr>
            <w:noProof/>
            <w:lang w:bidi="ar-SA"/>
          </w:rPr>
          <w:drawing>
            <wp:inline distT="0" distB="0" distL="0" distR="0" wp14:anchorId="2028FD03" wp14:editId="7B463783">
              <wp:extent cx="5278755" cy="3299460"/>
              <wp:effectExtent l="0" t="0" r="0"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7"/>
                      <a:stretch>
                        <a:fillRect/>
                      </a:stretch>
                    </pic:blipFill>
                    <pic:spPr>
                      <a:xfrm>
                        <a:off x="0" y="0"/>
                        <a:ext cx="5278755" cy="3299460"/>
                      </a:xfrm>
                      <a:prstGeom prst="rect">
                        <a:avLst/>
                      </a:prstGeom>
                    </pic:spPr>
                  </pic:pic>
                </a:graphicData>
              </a:graphic>
            </wp:inline>
          </w:drawing>
        </w:r>
        <w:bookmarkStart w:id="17975" w:name="_Toc457237231"/>
        <w:bookmarkStart w:id="17976" w:name="_Toc457256941"/>
        <w:bookmarkEnd w:id="17975"/>
        <w:bookmarkEnd w:id="17976"/>
      </w:del>
    </w:p>
    <w:p w14:paraId="436282E6" w14:textId="4CC2FA3C" w:rsidR="009A5794" w:rsidDel="00B6778C" w:rsidRDefault="009A5794">
      <w:pPr>
        <w:spacing w:after="160" w:line="259" w:lineRule="auto"/>
        <w:ind w:firstLine="0"/>
        <w:jc w:val="left"/>
        <w:rPr>
          <w:del w:id="17977" w:author="Dénes CSALA" w:date="2016-07-24T22:00:00Z"/>
          <w:lang w:bidi="ar-SA"/>
        </w:rPr>
      </w:pPr>
      <w:del w:id="17978" w:author="Dénes CSALA" w:date="2016-07-24T22:00:00Z">
        <w:r w:rsidDel="00B6778C">
          <w:rPr>
            <w:lang w:bidi="ar-SA"/>
          </w:rPr>
          <w:br w:type="page"/>
        </w:r>
      </w:del>
    </w:p>
    <w:p w14:paraId="1E96968B" w14:textId="6F06A4D7" w:rsidR="009A5794" w:rsidDel="00B6778C" w:rsidRDefault="009A5794" w:rsidP="002E00F6">
      <w:pPr>
        <w:ind w:firstLine="0"/>
        <w:rPr>
          <w:del w:id="17979" w:author="Dénes CSALA" w:date="2016-07-24T22:00:00Z"/>
          <w:lang w:bidi="ar-SA"/>
        </w:rPr>
      </w:pPr>
      <w:del w:id="17980" w:author="Dénes CSALA" w:date="2016-07-24T22:00:00Z">
        <w:r w:rsidDel="00B6778C">
          <w:rPr>
            <w:lang w:bidi="ar-SA"/>
          </w:rPr>
          <w:delText>Germany, high trade</w:delText>
        </w:r>
        <w:bookmarkStart w:id="17981" w:name="_Toc457237232"/>
        <w:bookmarkStart w:id="17982" w:name="_Toc457256942"/>
        <w:bookmarkEnd w:id="17981"/>
        <w:bookmarkEnd w:id="17982"/>
      </w:del>
    </w:p>
    <w:p w14:paraId="4FCC984C" w14:textId="1B4F9C01" w:rsidR="002E00F6" w:rsidDel="00B6778C" w:rsidRDefault="002E00F6" w:rsidP="002E00F6">
      <w:pPr>
        <w:ind w:firstLine="0"/>
        <w:rPr>
          <w:del w:id="17983" w:author="Dénes CSALA" w:date="2016-07-24T22:00:00Z"/>
          <w:lang w:bidi="ar-SA"/>
        </w:rPr>
      </w:pPr>
      <w:del w:id="17984" w:author="Dénes CSALA" w:date="2016-07-24T22:00:00Z">
        <w:r w:rsidDel="00B6778C">
          <w:rPr>
            <w:noProof/>
            <w:lang w:bidi="ar-SA"/>
          </w:rPr>
          <w:drawing>
            <wp:inline distT="0" distB="0" distL="0" distR="0" wp14:anchorId="690BD320" wp14:editId="32596436">
              <wp:extent cx="5278755" cy="3299460"/>
              <wp:effectExtent l="0" t="0" r="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8"/>
                      <a:stretch>
                        <a:fillRect/>
                      </a:stretch>
                    </pic:blipFill>
                    <pic:spPr>
                      <a:xfrm>
                        <a:off x="0" y="0"/>
                        <a:ext cx="5278755" cy="3299460"/>
                      </a:xfrm>
                      <a:prstGeom prst="rect">
                        <a:avLst/>
                      </a:prstGeom>
                    </pic:spPr>
                  </pic:pic>
                </a:graphicData>
              </a:graphic>
            </wp:inline>
          </w:drawing>
        </w:r>
        <w:bookmarkStart w:id="17985" w:name="_Toc457237233"/>
        <w:bookmarkStart w:id="17986" w:name="_Toc457256943"/>
        <w:bookmarkEnd w:id="17985"/>
        <w:bookmarkEnd w:id="17986"/>
      </w:del>
    </w:p>
    <w:p w14:paraId="2A66405D" w14:textId="2CA4B5FC" w:rsidR="002E00F6" w:rsidDel="00B6778C" w:rsidRDefault="002E00F6" w:rsidP="002E00F6">
      <w:pPr>
        <w:ind w:firstLine="0"/>
        <w:rPr>
          <w:del w:id="17987" w:author="Dénes CSALA" w:date="2016-07-24T22:00:00Z"/>
          <w:lang w:bidi="ar-SA"/>
        </w:rPr>
      </w:pPr>
      <w:del w:id="17988" w:author="Dénes CSALA" w:date="2016-07-24T22:00:00Z">
        <w:r w:rsidDel="00B6778C">
          <w:rPr>
            <w:noProof/>
            <w:lang w:bidi="ar-SA"/>
          </w:rPr>
          <w:drawing>
            <wp:inline distT="0" distB="0" distL="0" distR="0" wp14:anchorId="7F89A932" wp14:editId="67744276">
              <wp:extent cx="5278755" cy="329946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9"/>
                      <a:stretch>
                        <a:fillRect/>
                      </a:stretch>
                    </pic:blipFill>
                    <pic:spPr>
                      <a:xfrm>
                        <a:off x="0" y="0"/>
                        <a:ext cx="5278755" cy="3299460"/>
                      </a:xfrm>
                      <a:prstGeom prst="rect">
                        <a:avLst/>
                      </a:prstGeom>
                    </pic:spPr>
                  </pic:pic>
                </a:graphicData>
              </a:graphic>
            </wp:inline>
          </w:drawing>
        </w:r>
        <w:bookmarkStart w:id="17989" w:name="_Toc457237234"/>
        <w:bookmarkStart w:id="17990" w:name="_Toc457256944"/>
        <w:bookmarkEnd w:id="17989"/>
        <w:bookmarkEnd w:id="17990"/>
      </w:del>
    </w:p>
    <w:p w14:paraId="122F5DCF" w14:textId="21AAD365" w:rsidR="009A5794" w:rsidDel="00B6778C" w:rsidRDefault="009A5794">
      <w:pPr>
        <w:spacing w:after="160" w:line="259" w:lineRule="auto"/>
        <w:ind w:firstLine="0"/>
        <w:jc w:val="left"/>
        <w:rPr>
          <w:del w:id="17991" w:author="Dénes CSALA" w:date="2016-07-24T22:00:00Z"/>
          <w:lang w:bidi="ar-SA"/>
        </w:rPr>
      </w:pPr>
      <w:del w:id="17992" w:author="Dénes CSALA" w:date="2016-07-24T22:00:00Z">
        <w:r w:rsidDel="00B6778C">
          <w:rPr>
            <w:lang w:bidi="ar-SA"/>
          </w:rPr>
          <w:br w:type="page"/>
        </w:r>
      </w:del>
    </w:p>
    <w:p w14:paraId="19C714CC" w14:textId="317C9D2A" w:rsidR="009A5794" w:rsidDel="00B6778C" w:rsidRDefault="009A5794" w:rsidP="009A5794">
      <w:pPr>
        <w:ind w:firstLine="0"/>
        <w:rPr>
          <w:del w:id="17993" w:author="Dénes CSALA" w:date="2016-07-24T22:00:00Z"/>
          <w:lang w:bidi="ar-SA"/>
        </w:rPr>
      </w:pPr>
      <w:del w:id="17994" w:author="Dénes CSALA" w:date="2016-07-24T22:00:00Z">
        <w:r w:rsidDel="00B6778C">
          <w:rPr>
            <w:lang w:bidi="ar-SA"/>
          </w:rPr>
          <w:delText>Germany, low trade</w:delText>
        </w:r>
        <w:bookmarkStart w:id="17995" w:name="_Toc457237235"/>
        <w:bookmarkStart w:id="17996" w:name="_Toc457256945"/>
        <w:bookmarkEnd w:id="17995"/>
        <w:bookmarkEnd w:id="17996"/>
      </w:del>
    </w:p>
    <w:p w14:paraId="34BE4493" w14:textId="428331F3" w:rsidR="002E00F6" w:rsidDel="00B6778C" w:rsidRDefault="002E00F6" w:rsidP="002E00F6">
      <w:pPr>
        <w:ind w:firstLine="0"/>
        <w:rPr>
          <w:del w:id="17997" w:author="Dénes CSALA" w:date="2016-07-24T22:00:00Z"/>
          <w:lang w:bidi="ar-SA"/>
        </w:rPr>
      </w:pPr>
      <w:del w:id="17998" w:author="Dénes CSALA" w:date="2016-07-24T22:00:00Z">
        <w:r w:rsidDel="00B6778C">
          <w:rPr>
            <w:noProof/>
            <w:lang w:bidi="ar-SA"/>
          </w:rPr>
          <w:drawing>
            <wp:inline distT="0" distB="0" distL="0" distR="0" wp14:anchorId="25803DC2" wp14:editId="0FF8A866">
              <wp:extent cx="5278755" cy="3299460"/>
              <wp:effectExtent l="0" t="0" r="0"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0"/>
                      <a:stretch>
                        <a:fillRect/>
                      </a:stretch>
                    </pic:blipFill>
                    <pic:spPr>
                      <a:xfrm>
                        <a:off x="0" y="0"/>
                        <a:ext cx="5278755" cy="3299460"/>
                      </a:xfrm>
                      <a:prstGeom prst="rect">
                        <a:avLst/>
                      </a:prstGeom>
                    </pic:spPr>
                  </pic:pic>
                </a:graphicData>
              </a:graphic>
            </wp:inline>
          </w:drawing>
        </w:r>
        <w:bookmarkStart w:id="17999" w:name="_Toc457237236"/>
        <w:bookmarkStart w:id="18000" w:name="_Toc457256946"/>
        <w:bookmarkEnd w:id="17999"/>
        <w:bookmarkEnd w:id="18000"/>
      </w:del>
    </w:p>
    <w:p w14:paraId="5160F9BD" w14:textId="611E7A07" w:rsidR="002E00F6" w:rsidDel="00B6778C" w:rsidRDefault="002E00F6" w:rsidP="002E00F6">
      <w:pPr>
        <w:ind w:firstLine="0"/>
        <w:rPr>
          <w:del w:id="18001" w:author="Dénes CSALA" w:date="2016-07-24T22:00:00Z"/>
          <w:lang w:bidi="ar-SA"/>
        </w:rPr>
      </w:pPr>
      <w:del w:id="18002" w:author="Dénes CSALA" w:date="2016-07-24T22:00:00Z">
        <w:r w:rsidDel="00B6778C">
          <w:rPr>
            <w:noProof/>
            <w:lang w:bidi="ar-SA"/>
          </w:rPr>
          <w:drawing>
            <wp:inline distT="0" distB="0" distL="0" distR="0" wp14:anchorId="498FF8C9" wp14:editId="79E55955">
              <wp:extent cx="5278755" cy="329946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1"/>
                      <a:stretch>
                        <a:fillRect/>
                      </a:stretch>
                    </pic:blipFill>
                    <pic:spPr>
                      <a:xfrm>
                        <a:off x="0" y="0"/>
                        <a:ext cx="5278755" cy="3299460"/>
                      </a:xfrm>
                      <a:prstGeom prst="rect">
                        <a:avLst/>
                      </a:prstGeom>
                    </pic:spPr>
                  </pic:pic>
                </a:graphicData>
              </a:graphic>
            </wp:inline>
          </w:drawing>
        </w:r>
        <w:bookmarkStart w:id="18003" w:name="_Toc457237237"/>
        <w:bookmarkStart w:id="18004" w:name="_Toc457256947"/>
        <w:bookmarkEnd w:id="18003"/>
        <w:bookmarkEnd w:id="18004"/>
      </w:del>
    </w:p>
    <w:p w14:paraId="42D24A2C" w14:textId="4BE6AA04" w:rsidR="009A5794" w:rsidDel="00B6778C" w:rsidRDefault="009A5794">
      <w:pPr>
        <w:spacing w:after="160" w:line="259" w:lineRule="auto"/>
        <w:ind w:firstLine="0"/>
        <w:jc w:val="left"/>
        <w:rPr>
          <w:del w:id="18005" w:author="Dénes CSALA" w:date="2016-07-24T22:00:00Z"/>
          <w:lang w:bidi="ar-SA"/>
        </w:rPr>
      </w:pPr>
      <w:del w:id="18006" w:author="Dénes CSALA" w:date="2016-07-24T22:00:00Z">
        <w:r w:rsidDel="00B6778C">
          <w:rPr>
            <w:lang w:bidi="ar-SA"/>
          </w:rPr>
          <w:br w:type="page"/>
        </w:r>
      </w:del>
    </w:p>
    <w:p w14:paraId="49A6E6DF" w14:textId="6B1535D0" w:rsidR="009A5794" w:rsidDel="00B6778C" w:rsidRDefault="009A5794" w:rsidP="009A5794">
      <w:pPr>
        <w:ind w:firstLine="0"/>
        <w:rPr>
          <w:del w:id="18007" w:author="Dénes CSALA" w:date="2016-07-24T22:00:00Z"/>
          <w:lang w:bidi="ar-SA"/>
        </w:rPr>
      </w:pPr>
      <w:del w:id="18008" w:author="Dénes CSALA" w:date="2016-07-24T22:00:00Z">
        <w:r w:rsidDel="00B6778C">
          <w:rPr>
            <w:lang w:bidi="ar-SA"/>
          </w:rPr>
          <w:delText>Germany, highest trade</w:delText>
        </w:r>
        <w:bookmarkStart w:id="18009" w:name="_Toc457237238"/>
        <w:bookmarkStart w:id="18010" w:name="_Toc457256948"/>
        <w:bookmarkEnd w:id="18009"/>
        <w:bookmarkEnd w:id="18010"/>
      </w:del>
    </w:p>
    <w:p w14:paraId="6EA11573" w14:textId="4FB5A912" w:rsidR="002E00F6" w:rsidDel="00B6778C" w:rsidRDefault="002E00F6" w:rsidP="002E00F6">
      <w:pPr>
        <w:ind w:firstLine="0"/>
        <w:rPr>
          <w:del w:id="18011" w:author="Dénes CSALA" w:date="2016-07-24T22:00:00Z"/>
          <w:lang w:bidi="ar-SA"/>
        </w:rPr>
      </w:pPr>
      <w:del w:id="18012" w:author="Dénes CSALA" w:date="2016-07-24T22:00:00Z">
        <w:r w:rsidDel="00B6778C">
          <w:rPr>
            <w:noProof/>
            <w:lang w:bidi="ar-SA"/>
          </w:rPr>
          <w:drawing>
            <wp:inline distT="0" distB="0" distL="0" distR="0" wp14:anchorId="4E01ECE5" wp14:editId="5B609499">
              <wp:extent cx="5278755" cy="329946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2"/>
                      <a:stretch>
                        <a:fillRect/>
                      </a:stretch>
                    </pic:blipFill>
                    <pic:spPr>
                      <a:xfrm>
                        <a:off x="0" y="0"/>
                        <a:ext cx="5278755" cy="3299460"/>
                      </a:xfrm>
                      <a:prstGeom prst="rect">
                        <a:avLst/>
                      </a:prstGeom>
                    </pic:spPr>
                  </pic:pic>
                </a:graphicData>
              </a:graphic>
            </wp:inline>
          </w:drawing>
        </w:r>
        <w:bookmarkStart w:id="18013" w:name="_Toc457237239"/>
        <w:bookmarkStart w:id="18014" w:name="_Toc457256949"/>
        <w:bookmarkEnd w:id="18013"/>
        <w:bookmarkEnd w:id="18014"/>
      </w:del>
    </w:p>
    <w:p w14:paraId="23319DA1" w14:textId="6D0A9954" w:rsidR="002E00F6" w:rsidDel="00B6778C" w:rsidRDefault="002E00F6" w:rsidP="002E00F6">
      <w:pPr>
        <w:ind w:firstLine="0"/>
        <w:rPr>
          <w:del w:id="18015" w:author="Dénes CSALA" w:date="2016-07-24T22:00:00Z"/>
          <w:lang w:bidi="ar-SA"/>
        </w:rPr>
      </w:pPr>
      <w:del w:id="18016" w:author="Dénes CSALA" w:date="2016-07-24T22:00:00Z">
        <w:r w:rsidDel="00B6778C">
          <w:rPr>
            <w:noProof/>
            <w:lang w:bidi="ar-SA"/>
          </w:rPr>
          <w:drawing>
            <wp:inline distT="0" distB="0" distL="0" distR="0" wp14:anchorId="49AF2E0E" wp14:editId="3E20A35B">
              <wp:extent cx="5278755" cy="329946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3"/>
                      <a:stretch>
                        <a:fillRect/>
                      </a:stretch>
                    </pic:blipFill>
                    <pic:spPr>
                      <a:xfrm>
                        <a:off x="0" y="0"/>
                        <a:ext cx="5278755" cy="3299460"/>
                      </a:xfrm>
                      <a:prstGeom prst="rect">
                        <a:avLst/>
                      </a:prstGeom>
                    </pic:spPr>
                  </pic:pic>
                </a:graphicData>
              </a:graphic>
            </wp:inline>
          </w:drawing>
        </w:r>
        <w:bookmarkStart w:id="18017" w:name="_Toc457237240"/>
        <w:bookmarkStart w:id="18018" w:name="_Toc457256950"/>
        <w:bookmarkEnd w:id="18017"/>
        <w:bookmarkEnd w:id="18018"/>
      </w:del>
    </w:p>
    <w:p w14:paraId="7D041CD9" w14:textId="75469BDC" w:rsidR="009A5794" w:rsidDel="00B6778C" w:rsidRDefault="009A5794" w:rsidP="002E00F6">
      <w:pPr>
        <w:ind w:firstLine="0"/>
        <w:rPr>
          <w:del w:id="18019" w:author="Dénes CSALA" w:date="2016-07-24T22:00:00Z"/>
          <w:lang w:bidi="ar-SA"/>
        </w:rPr>
      </w:pPr>
      <w:del w:id="18020" w:author="Dénes CSALA" w:date="2016-07-24T22:00:00Z">
        <w:r w:rsidDel="00B6778C">
          <w:rPr>
            <w:lang w:bidi="ar-SA"/>
          </w:rPr>
          <w:delText>Morocco low trade</w:delText>
        </w:r>
        <w:bookmarkStart w:id="18021" w:name="_Toc457237241"/>
        <w:bookmarkStart w:id="18022" w:name="_Toc457256951"/>
        <w:bookmarkEnd w:id="18021"/>
        <w:bookmarkEnd w:id="18022"/>
      </w:del>
    </w:p>
    <w:p w14:paraId="4C783C9F" w14:textId="24AA8872" w:rsidR="009A5794" w:rsidDel="00B6778C" w:rsidRDefault="009A5794" w:rsidP="002E00F6">
      <w:pPr>
        <w:ind w:firstLine="0"/>
        <w:rPr>
          <w:del w:id="18023" w:author="Dénes CSALA" w:date="2016-07-24T22:00:00Z"/>
          <w:lang w:bidi="ar-SA"/>
        </w:rPr>
      </w:pPr>
      <w:del w:id="18024" w:author="Dénes CSALA" w:date="2016-07-24T22:00:00Z">
        <w:r w:rsidDel="00B6778C">
          <w:rPr>
            <w:noProof/>
            <w:lang w:bidi="ar-SA"/>
          </w:rPr>
          <w:drawing>
            <wp:inline distT="0" distB="0" distL="0" distR="0" wp14:anchorId="6C44AA07" wp14:editId="77BC41B8">
              <wp:extent cx="5278755" cy="329946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4"/>
                      <a:stretch>
                        <a:fillRect/>
                      </a:stretch>
                    </pic:blipFill>
                    <pic:spPr>
                      <a:xfrm>
                        <a:off x="0" y="0"/>
                        <a:ext cx="5278755" cy="3299460"/>
                      </a:xfrm>
                      <a:prstGeom prst="rect">
                        <a:avLst/>
                      </a:prstGeom>
                    </pic:spPr>
                  </pic:pic>
                </a:graphicData>
              </a:graphic>
            </wp:inline>
          </w:drawing>
        </w:r>
        <w:bookmarkStart w:id="18025" w:name="_Toc457237242"/>
        <w:bookmarkStart w:id="18026" w:name="_Toc457256952"/>
        <w:bookmarkEnd w:id="18025"/>
        <w:bookmarkEnd w:id="18026"/>
      </w:del>
    </w:p>
    <w:p w14:paraId="754C4E75" w14:textId="0A7616FA" w:rsidR="00AE127A" w:rsidDel="00B6778C" w:rsidRDefault="00AE127A" w:rsidP="002E00F6">
      <w:pPr>
        <w:ind w:firstLine="0"/>
        <w:rPr>
          <w:del w:id="18027" w:author="Dénes CSALA" w:date="2016-07-24T22:00:00Z"/>
          <w:lang w:bidi="ar-SA"/>
        </w:rPr>
      </w:pPr>
      <w:del w:id="18028" w:author="Dénes CSALA" w:date="2016-07-24T22:00:00Z">
        <w:r w:rsidDel="00B6778C">
          <w:rPr>
            <w:lang w:bidi="ar-SA"/>
          </w:rPr>
          <w:delText>Hungary open trade</w:delText>
        </w:r>
        <w:bookmarkStart w:id="18029" w:name="_Toc457237243"/>
        <w:bookmarkStart w:id="18030" w:name="_Toc457256953"/>
        <w:bookmarkEnd w:id="18029"/>
        <w:bookmarkEnd w:id="18030"/>
      </w:del>
    </w:p>
    <w:p w14:paraId="6CA29EF6" w14:textId="3C018E9D" w:rsidR="00AE127A" w:rsidDel="00B6778C" w:rsidRDefault="00AE127A" w:rsidP="002E00F6">
      <w:pPr>
        <w:ind w:firstLine="0"/>
        <w:rPr>
          <w:del w:id="18031" w:author="Dénes CSALA" w:date="2016-07-24T22:00:00Z"/>
          <w:lang w:bidi="ar-SA"/>
        </w:rPr>
      </w:pPr>
      <w:del w:id="18032" w:author="Dénes CSALA" w:date="2016-07-24T22:00:00Z">
        <w:r w:rsidDel="00B6778C">
          <w:rPr>
            <w:noProof/>
            <w:lang w:bidi="ar-SA"/>
          </w:rPr>
          <w:drawing>
            <wp:inline distT="0" distB="0" distL="0" distR="0" wp14:anchorId="1D02A0EC" wp14:editId="57F1E0DC">
              <wp:extent cx="5278755" cy="424116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8755" cy="4241165"/>
                      </a:xfrm>
                      <a:prstGeom prst="rect">
                        <a:avLst/>
                      </a:prstGeom>
                    </pic:spPr>
                  </pic:pic>
                </a:graphicData>
              </a:graphic>
            </wp:inline>
          </w:drawing>
        </w:r>
        <w:bookmarkStart w:id="18033" w:name="_Toc457237244"/>
        <w:bookmarkStart w:id="18034" w:name="_Toc457256954"/>
        <w:bookmarkEnd w:id="18033"/>
        <w:bookmarkEnd w:id="18034"/>
      </w:del>
    </w:p>
    <w:p w14:paraId="22AD05BB" w14:textId="7F3022F7" w:rsidR="00AE127A" w:rsidDel="00B6778C" w:rsidRDefault="00AE127A" w:rsidP="002E00F6">
      <w:pPr>
        <w:ind w:firstLine="0"/>
        <w:rPr>
          <w:del w:id="18035" w:author="Dénes CSALA" w:date="2016-07-24T22:00:00Z"/>
          <w:lang w:bidi="ar-SA"/>
        </w:rPr>
      </w:pPr>
      <w:del w:id="18036" w:author="Dénes CSALA" w:date="2016-07-24T22:00:00Z">
        <w:r w:rsidDel="00B6778C">
          <w:rPr>
            <w:lang w:bidi="ar-SA"/>
          </w:rPr>
          <w:delText>Iceland open trade</w:delText>
        </w:r>
        <w:bookmarkStart w:id="18037" w:name="_Toc457237245"/>
        <w:bookmarkStart w:id="18038" w:name="_Toc457256955"/>
        <w:bookmarkEnd w:id="18037"/>
        <w:bookmarkEnd w:id="18038"/>
      </w:del>
    </w:p>
    <w:p w14:paraId="30FD11AE" w14:textId="2ECED342" w:rsidR="00AE127A" w:rsidDel="00B6778C" w:rsidRDefault="00AE127A" w:rsidP="002E00F6">
      <w:pPr>
        <w:ind w:firstLine="0"/>
        <w:rPr>
          <w:del w:id="18039" w:author="Dénes CSALA" w:date="2016-07-24T22:00:00Z"/>
          <w:lang w:bidi="ar-SA"/>
        </w:rPr>
      </w:pPr>
      <w:del w:id="18040" w:author="Dénes CSALA" w:date="2016-07-24T22:00:00Z">
        <w:r w:rsidDel="00B6778C">
          <w:rPr>
            <w:noProof/>
            <w:lang w:bidi="ar-SA"/>
          </w:rPr>
          <w:drawing>
            <wp:inline distT="0" distB="0" distL="0" distR="0" wp14:anchorId="714A0071" wp14:editId="71D226CF">
              <wp:extent cx="5278755" cy="43884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8755" cy="4388485"/>
                      </a:xfrm>
                      <a:prstGeom prst="rect">
                        <a:avLst/>
                      </a:prstGeom>
                    </pic:spPr>
                  </pic:pic>
                </a:graphicData>
              </a:graphic>
            </wp:inline>
          </w:drawing>
        </w:r>
        <w:bookmarkStart w:id="18041" w:name="_Toc457237246"/>
        <w:bookmarkStart w:id="18042" w:name="_Toc457256956"/>
        <w:bookmarkEnd w:id="18041"/>
        <w:bookmarkEnd w:id="18042"/>
      </w:del>
    </w:p>
    <w:p w14:paraId="59CD5C85" w14:textId="71C79BE5" w:rsidR="00552149" w:rsidDel="00B6778C" w:rsidRDefault="00552149" w:rsidP="002E00F6">
      <w:pPr>
        <w:ind w:firstLine="0"/>
        <w:rPr>
          <w:del w:id="18043" w:author="Dénes CSALA" w:date="2016-07-24T22:00:00Z"/>
          <w:lang w:bidi="ar-SA"/>
        </w:rPr>
      </w:pPr>
      <w:del w:id="18044" w:author="Dénes CSALA" w:date="2016-07-24T22:00:00Z">
        <w:r w:rsidDel="00B6778C">
          <w:rPr>
            <w:lang w:bidi="ar-SA"/>
          </w:rPr>
          <w:delText>UK open trade</w:delText>
        </w:r>
        <w:bookmarkStart w:id="18045" w:name="_Toc457237247"/>
        <w:bookmarkStart w:id="18046" w:name="_Toc457256957"/>
        <w:bookmarkEnd w:id="18045"/>
        <w:bookmarkEnd w:id="18046"/>
      </w:del>
    </w:p>
    <w:p w14:paraId="3663332F" w14:textId="59F5AEF3" w:rsidR="00552149" w:rsidDel="00B6778C" w:rsidRDefault="00552149" w:rsidP="002E00F6">
      <w:pPr>
        <w:ind w:firstLine="0"/>
        <w:rPr>
          <w:del w:id="18047" w:author="Dénes CSALA" w:date="2016-07-24T22:00:00Z"/>
          <w:lang w:bidi="ar-SA"/>
        </w:rPr>
      </w:pPr>
      <w:del w:id="18048" w:author="Dénes CSALA" w:date="2016-07-24T22:00:00Z">
        <w:r w:rsidDel="00B6778C">
          <w:rPr>
            <w:noProof/>
            <w:lang w:bidi="ar-SA"/>
          </w:rPr>
          <w:drawing>
            <wp:inline distT="0" distB="0" distL="0" distR="0" wp14:anchorId="1375DCC1" wp14:editId="050D9947">
              <wp:extent cx="5278755" cy="462216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8755" cy="4622165"/>
                      </a:xfrm>
                      <a:prstGeom prst="rect">
                        <a:avLst/>
                      </a:prstGeom>
                    </pic:spPr>
                  </pic:pic>
                </a:graphicData>
              </a:graphic>
            </wp:inline>
          </w:drawing>
        </w:r>
        <w:bookmarkStart w:id="18049" w:name="_Toc457237248"/>
        <w:bookmarkStart w:id="18050" w:name="_Toc457256958"/>
        <w:bookmarkEnd w:id="18049"/>
        <w:bookmarkEnd w:id="18050"/>
      </w:del>
    </w:p>
    <w:p w14:paraId="571C355C" w14:textId="7C8C0CB1" w:rsidR="00552149" w:rsidDel="00B6778C" w:rsidRDefault="00552149" w:rsidP="002E00F6">
      <w:pPr>
        <w:ind w:firstLine="0"/>
        <w:rPr>
          <w:del w:id="18051" w:author="Dénes CSALA" w:date="2016-07-24T22:00:00Z"/>
          <w:lang w:bidi="ar-SA"/>
        </w:rPr>
      </w:pPr>
      <w:del w:id="18052" w:author="Dénes CSALA" w:date="2016-07-24T22:00:00Z">
        <w:r w:rsidDel="00B6778C">
          <w:rPr>
            <w:lang w:bidi="ar-SA"/>
          </w:rPr>
          <w:delText>UK import partners under open trade</w:delText>
        </w:r>
        <w:bookmarkStart w:id="18053" w:name="_Toc457237249"/>
        <w:bookmarkStart w:id="18054" w:name="_Toc457256959"/>
        <w:bookmarkEnd w:id="18053"/>
        <w:bookmarkEnd w:id="18054"/>
      </w:del>
    </w:p>
    <w:p w14:paraId="554F1B2D" w14:textId="0BF85380" w:rsidR="00080380" w:rsidDel="0076495D" w:rsidRDefault="00552149" w:rsidP="0076495D">
      <w:pPr>
        <w:ind w:firstLine="0"/>
        <w:rPr>
          <w:del w:id="18055" w:author="Dénes CSALA" w:date="2016-07-25T16:18:00Z"/>
          <w:lang w:bidi="ar-SA"/>
        </w:rPr>
        <w:pPrChange w:id="18056" w:author="Dénes CSALA" w:date="2016-07-25T16:18:00Z">
          <w:pPr>
            <w:ind w:firstLine="0"/>
          </w:pPr>
        </w:pPrChange>
      </w:pPr>
      <w:del w:id="18057" w:author="Dénes CSALA" w:date="2016-07-24T22:00:00Z">
        <w:r w:rsidDel="00B6778C">
          <w:rPr>
            <w:noProof/>
            <w:lang w:bidi="ar-SA"/>
          </w:rPr>
          <w:drawing>
            <wp:inline distT="0" distB="0" distL="0" distR="0" wp14:anchorId="3E85D564" wp14:editId="33B5A024">
              <wp:extent cx="5278755" cy="46221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8755" cy="4622165"/>
                      </a:xfrm>
                      <a:prstGeom prst="rect">
                        <a:avLst/>
                      </a:prstGeom>
                    </pic:spPr>
                  </pic:pic>
                </a:graphicData>
              </a:graphic>
            </wp:inline>
          </w:drawing>
        </w:r>
      </w:del>
      <w:bookmarkStart w:id="18058" w:name="_Toc457237250"/>
      <w:bookmarkStart w:id="18059" w:name="_Toc457256960"/>
      <w:bookmarkEnd w:id="18058"/>
      <w:bookmarkEnd w:id="18059"/>
    </w:p>
    <w:p w14:paraId="343A4D9C" w14:textId="6D85236D" w:rsidR="00D54791" w:rsidDel="0076495D" w:rsidRDefault="00D54791" w:rsidP="0076495D">
      <w:pPr>
        <w:ind w:firstLine="0"/>
        <w:rPr>
          <w:del w:id="18060" w:author="Dénes CSALA" w:date="2016-07-25T16:18:00Z"/>
          <w:rFonts w:ascii="Arial" w:eastAsiaTheme="minorHAnsi" w:hAnsi="Arial" w:cstheme="majorBidi"/>
          <w:bCs/>
          <w:sz w:val="32"/>
          <w:szCs w:val="28"/>
          <w:lang w:bidi="ar-SA"/>
        </w:rPr>
        <w:pPrChange w:id="18061" w:author="Dénes CSALA" w:date="2016-07-25T16:18:00Z">
          <w:pPr>
            <w:spacing w:after="160" w:line="259" w:lineRule="auto"/>
            <w:ind w:firstLine="0"/>
            <w:jc w:val="left"/>
          </w:pPr>
        </w:pPrChange>
      </w:pPr>
      <w:del w:id="18062" w:author="Dénes CSALA" w:date="2016-07-25T16:18:00Z">
        <w:r w:rsidDel="0076495D">
          <w:rPr>
            <w:rFonts w:eastAsiaTheme="minorHAnsi"/>
            <w:lang w:bidi="ar-SA"/>
          </w:rPr>
          <w:br w:type="page"/>
        </w:r>
      </w:del>
    </w:p>
    <w:p w14:paraId="50C20F91" w14:textId="511CD407" w:rsidR="00402263" w:rsidRPr="00FF539C" w:rsidRDefault="009A48F2" w:rsidP="009A48F2">
      <w:pPr>
        <w:pStyle w:val="Heading1"/>
        <w:spacing w:before="3600"/>
        <w:ind w:left="431" w:hanging="431"/>
        <w:rPr>
          <w:rFonts w:eastAsiaTheme="minorHAnsi"/>
          <w:sz w:val="72"/>
          <w:szCs w:val="72"/>
          <w:lang w:bidi="ar-SA"/>
        </w:rPr>
      </w:pPr>
      <w:bookmarkStart w:id="18063" w:name="_Toc457256961"/>
      <w:r>
        <w:rPr>
          <w:rFonts w:eastAsiaTheme="minorHAnsi"/>
          <w:lang w:bidi="ar-SA"/>
        </w:rPr>
        <w:t>IMPLICATIONS AND CONCLUSIONS</w:t>
      </w:r>
      <w:bookmarkEnd w:id="18063"/>
    </w:p>
    <w:p w14:paraId="281ACE7C" w14:textId="72820480" w:rsidR="00020C26" w:rsidRPr="00F27586" w:rsidRDefault="0076495D" w:rsidP="00F27586">
      <w:pPr>
        <w:rPr>
          <w:ins w:id="18064" w:author="Dénes CSALA" w:date="2016-07-26T00:44:00Z"/>
          <w:rFonts w:eastAsiaTheme="minorHAnsi"/>
          <w:lang w:bidi="ar-SA"/>
          <w:rPrChange w:id="18065" w:author="Dénes CSALA" w:date="2016-07-26T01:12:00Z">
            <w:rPr>
              <w:ins w:id="18066" w:author="Dénes CSALA" w:date="2016-07-26T00:44:00Z"/>
              <w:lang w:bidi="ar-SA"/>
            </w:rPr>
          </w:rPrChange>
        </w:rPr>
        <w:pPrChange w:id="18067" w:author="Dénes CSALA" w:date="2016-07-26T01:12:00Z">
          <w:pPr/>
        </w:pPrChange>
      </w:pPr>
      <w:ins w:id="18068" w:author="Dénes CSALA" w:date="2016-07-25T16:20:00Z">
        <w:r>
          <w:rPr>
            <w:szCs w:val="24"/>
          </w:rPr>
          <w:t xml:space="preserve">In this </w:t>
        </w:r>
      </w:ins>
      <w:ins w:id="18069" w:author="Dénes CSALA" w:date="2016-07-26T00:40:00Z">
        <w:r w:rsidR="00020C26">
          <w:rPr>
            <w:szCs w:val="24"/>
          </w:rPr>
          <w:t>dissertation</w:t>
        </w:r>
      </w:ins>
      <w:ins w:id="18070" w:author="Dénes CSALA" w:date="2016-07-25T16:20:00Z">
        <w:r>
          <w:rPr>
            <w:szCs w:val="24"/>
          </w:rPr>
          <w:t xml:space="preserve">, </w:t>
        </w:r>
      </w:ins>
      <w:ins w:id="18071" w:author="Dénes CSALA" w:date="2016-07-26T00:40:00Z">
        <w:r w:rsidR="00020C26">
          <w:rPr>
            <w:szCs w:val="24"/>
          </w:rPr>
          <w:t>we have set up an inclusive framework</w:t>
        </w:r>
      </w:ins>
      <w:ins w:id="18072" w:author="Dénes CSALA" w:date="2016-07-26T00:46:00Z">
        <w:r w:rsidR="006D10CA">
          <w:rPr>
            <w:szCs w:val="24"/>
          </w:rPr>
          <w:t xml:space="preserve"> –</w:t>
        </w:r>
      </w:ins>
      <w:ins w:id="18073" w:author="Dénes CSALA" w:date="2016-07-26T00:45:00Z">
        <w:r w:rsidR="006D10CA">
          <w:rPr>
            <w:szCs w:val="24"/>
          </w:rPr>
          <w:t xml:space="preserve"> bot</w:t>
        </w:r>
      </w:ins>
      <w:ins w:id="18074" w:author="Dénes CSALA" w:date="2016-07-26T00:46:00Z">
        <w:r w:rsidR="006D10CA">
          <w:rPr>
            <w:szCs w:val="24"/>
          </w:rPr>
          <w:t>h</w:t>
        </w:r>
      </w:ins>
      <w:ins w:id="18075" w:author="Dénes CSALA" w:date="2016-07-26T00:45:00Z">
        <w:r w:rsidR="006D10CA">
          <w:rPr>
            <w:szCs w:val="24"/>
          </w:rPr>
          <w:t xml:space="preserve"> theory and application</w:t>
        </w:r>
      </w:ins>
      <w:ins w:id="18076" w:author="Dénes CSALA" w:date="2016-07-26T00:46:00Z">
        <w:r w:rsidR="006D10CA">
          <w:rPr>
            <w:szCs w:val="24"/>
          </w:rPr>
          <w:t xml:space="preserve"> –</w:t>
        </w:r>
      </w:ins>
      <w:ins w:id="18077" w:author="Dénes CSALA" w:date="2016-07-26T00:40:00Z">
        <w:r w:rsidR="00020C26">
          <w:rPr>
            <w:szCs w:val="24"/>
          </w:rPr>
          <w:t xml:space="preserve"> </w:t>
        </w:r>
      </w:ins>
      <w:ins w:id="18078" w:author="Dénes CSALA" w:date="2016-07-26T00:41:00Z">
        <w:r w:rsidR="00020C26">
          <w:rPr>
            <w:szCs w:val="24"/>
          </w:rPr>
          <w:t xml:space="preserve">to study </w:t>
        </w:r>
      </w:ins>
      <w:ins w:id="18079" w:author="Dénes CSALA" w:date="2016-07-26T00:46:00Z">
        <w:r w:rsidR="006D10CA">
          <w:rPr>
            <w:szCs w:val="24"/>
          </w:rPr>
          <w:t xml:space="preserve">and aim to understand and engineer sustainable </w:t>
        </w:r>
      </w:ins>
      <w:ins w:id="18080" w:author="Dénes CSALA" w:date="2016-07-26T00:41:00Z">
        <w:r w:rsidR="00020C26">
          <w:rPr>
            <w:szCs w:val="24"/>
          </w:rPr>
          <w:t xml:space="preserve">energy transitions, </w:t>
        </w:r>
      </w:ins>
      <w:ins w:id="18081" w:author="Dénes CSALA" w:date="2016-07-26T00:46:00Z">
        <w:r w:rsidR="006D10CA">
          <w:rPr>
            <w:szCs w:val="24"/>
          </w:rPr>
          <w:t xml:space="preserve">both on the global and country levels, </w:t>
        </w:r>
      </w:ins>
      <w:ins w:id="18082" w:author="Dénes CSALA" w:date="2016-07-26T00:41:00Z">
        <w:r w:rsidR="00020C26">
          <w:rPr>
            <w:szCs w:val="24"/>
          </w:rPr>
          <w:t>under the overarching goal of limiting the effects of climate change o</w:t>
        </w:r>
      </w:ins>
      <w:ins w:id="18083" w:author="Dénes CSALA" w:date="2016-07-26T00:42:00Z">
        <w:r w:rsidR="00020C26">
          <w:rPr>
            <w:szCs w:val="24"/>
          </w:rPr>
          <w:t xml:space="preserve">n society, while still maintaining the lifestyles we are accustomed to. Without doubt, this task is interlinked with the decarbonization – and hence the full fossil fuel phase-out – of our energy systems. </w:t>
        </w:r>
      </w:ins>
      <w:ins w:id="18084" w:author="Dénes CSALA" w:date="2016-07-26T00:49:00Z">
        <w:r w:rsidR="006D10CA">
          <w:rPr>
            <w:szCs w:val="24"/>
          </w:rPr>
          <w:t xml:space="preserve">Through </w:t>
        </w:r>
      </w:ins>
      <w:ins w:id="18085" w:author="Dénes CSALA" w:date="2016-07-26T00:46:00Z">
        <w:r w:rsidR="006D10CA">
          <w:rPr>
            <w:szCs w:val="24"/>
          </w:rPr>
          <w:t>net-energy</w:t>
        </w:r>
      </w:ins>
      <w:ins w:id="18086" w:author="Dénes CSALA" w:date="2016-07-26T00:49:00Z">
        <w:r w:rsidR="006D10CA">
          <w:rPr>
            <w:szCs w:val="24"/>
          </w:rPr>
          <w:t xml:space="preserve"> analysis</w:t>
        </w:r>
      </w:ins>
      <w:ins w:id="18087" w:author="Dénes CSALA" w:date="2016-07-26T00:46:00Z">
        <w:r w:rsidR="006D10CA">
          <w:rPr>
            <w:szCs w:val="24"/>
          </w:rPr>
          <w:t xml:space="preserve">, we </w:t>
        </w:r>
      </w:ins>
      <w:ins w:id="18088" w:author="Dénes CSALA" w:date="2016-07-26T00:43:00Z">
        <w:r w:rsidR="00020C26">
          <w:t xml:space="preserve">define and quantitatively estimate a global sustainable energy transitions path </w:t>
        </w:r>
      </w:ins>
      <w:ins w:id="18089" w:author="Dénes CSALA" w:date="2016-07-26T00:49:00Z">
        <w:r w:rsidR="006D10CA">
          <w:t xml:space="preserve">and from it </w:t>
        </w:r>
      </w:ins>
      <w:ins w:id="18090" w:author="Dénes CSALA" w:date="2016-07-26T00:43:00Z">
        <w:r w:rsidR="006D10CA">
          <w:t>derive</w:t>
        </w:r>
        <w:r w:rsidR="00020C26">
          <w:t xml:space="preserve"> coordinated, national SET paths that collectively meet the planetary GHG emissions constraints and minimize the total energy expenditure while doing so.</w:t>
        </w:r>
      </w:ins>
      <w:ins w:id="18091" w:author="Dénes CSALA" w:date="2016-07-26T00:50:00Z">
        <w:r w:rsidR="006D10CA">
          <w:t xml:space="preserve"> </w:t>
        </w:r>
      </w:ins>
      <w:ins w:id="18092" w:author="Dénes CSALA" w:date="2016-07-26T00:55:00Z">
        <w:r w:rsidR="006D10CA">
          <w:t xml:space="preserve">Likewise, </w:t>
        </w:r>
      </w:ins>
      <w:ins w:id="18093" w:author="Dénes CSALA" w:date="2016-07-26T00:51:00Z">
        <w:r w:rsidR="006D10CA">
          <w:rPr>
            <w:lang w:bidi="ar-SA"/>
          </w:rPr>
          <w:t xml:space="preserve">we </w:t>
        </w:r>
      </w:ins>
      <w:ins w:id="18094" w:author="Dénes CSALA" w:date="2016-07-26T00:44:00Z">
        <w:r w:rsidR="006D10CA">
          <w:rPr>
            <w:lang w:bidi="ar-SA"/>
          </w:rPr>
          <w:t>provide</w:t>
        </w:r>
        <w:r w:rsidR="00020C26">
          <w:rPr>
            <w:lang w:bidi="ar-SA"/>
          </w:rPr>
          <w:t xml:space="preserve"> the first net-energy based, biophysical</w:t>
        </w:r>
      </w:ins>
      <w:ins w:id="18095" w:author="Dénes CSALA" w:date="2016-07-26T00:51:00Z">
        <w:r w:rsidR="006D10CA">
          <w:rPr>
            <w:lang w:bidi="ar-SA"/>
          </w:rPr>
          <w:t>, and fully data-driven</w:t>
        </w:r>
      </w:ins>
      <w:ins w:id="18096" w:author="Dénes CSALA" w:date="2016-07-26T00:44:00Z">
        <w:r w:rsidR="00020C26">
          <w:rPr>
            <w:lang w:bidi="ar-SA"/>
          </w:rPr>
          <w:t xml:space="preserve"> approach towards deriving global and national sustainable energy transitions paths. </w:t>
        </w:r>
        <w:r w:rsidR="006D10CA">
          <w:rPr>
            <w:lang w:bidi="ar-SA"/>
          </w:rPr>
          <w:t>When compared to the two other,</w:t>
        </w:r>
      </w:ins>
      <w:ins w:id="18097" w:author="Dénes CSALA" w:date="2016-07-26T00:51:00Z">
        <w:r w:rsidR="006D10CA">
          <w:rPr>
            <w:lang w:bidi="ar-SA"/>
          </w:rPr>
          <w:t xml:space="preserve"> main, </w:t>
        </w:r>
      </w:ins>
      <w:ins w:id="18098" w:author="Dénes CSALA" w:date="2016-07-26T00:44:00Z">
        <w:r w:rsidR="00020C26">
          <w:rPr>
            <w:lang w:bidi="ar-SA"/>
          </w:rPr>
          <w:t>energy based models of climate-energy-society, they usually only provide a snapshot image of the future energy mix in a predefined year, thus not showing the net-energy evolution dynamics. Our model is far more informative as it not only reaches the final energy mix target</w:t>
        </w:r>
      </w:ins>
      <w:ins w:id="18099" w:author="Dénes CSALA" w:date="2016-07-26T00:52:00Z">
        <w:r w:rsidR="006D10CA">
          <w:rPr>
            <w:lang w:bidi="ar-SA"/>
          </w:rPr>
          <w:t>, –</w:t>
        </w:r>
        <w:r w:rsidR="007949F4">
          <w:rPr>
            <w:lang w:bidi="ar-SA"/>
          </w:rPr>
          <w:t xml:space="preserve"> </w:t>
        </w:r>
      </w:ins>
      <w:ins w:id="18100" w:author="Dénes CSALA" w:date="2016-07-26T00:56:00Z">
        <w:r w:rsidR="007949F4">
          <w:rPr>
            <w:lang w:bidi="ar-SA"/>
          </w:rPr>
          <w:t>yielding</w:t>
        </w:r>
      </w:ins>
      <w:ins w:id="18101" w:author="Dénes CSALA" w:date="2016-07-26T00:52:00Z">
        <w:r w:rsidR="006D10CA">
          <w:rPr>
            <w:lang w:bidi="ar-SA"/>
          </w:rPr>
          <w:t xml:space="preserve"> comparable leve</w:t>
        </w:r>
      </w:ins>
      <w:ins w:id="18102" w:author="Dénes CSALA" w:date="2016-07-26T00:56:00Z">
        <w:r w:rsidR="007949F4">
          <w:rPr>
            <w:lang w:bidi="ar-SA"/>
          </w:rPr>
          <w:t>l</w:t>
        </w:r>
      </w:ins>
      <w:ins w:id="18103" w:author="Dénes CSALA" w:date="2016-07-26T00:52:00Z">
        <w:r w:rsidR="006D10CA">
          <w:rPr>
            <w:lang w:bidi="ar-SA"/>
          </w:rPr>
          <w:t>s</w:t>
        </w:r>
      </w:ins>
      <w:ins w:id="18104" w:author="Dénes CSALA" w:date="2016-07-26T00:56:00Z">
        <w:r w:rsidR="007949F4">
          <w:rPr>
            <w:lang w:bidi="ar-SA"/>
          </w:rPr>
          <w:t xml:space="preserve"> of energy installation</w:t>
        </w:r>
      </w:ins>
      <w:ins w:id="18105" w:author="Dénes CSALA" w:date="2016-07-26T00:52:00Z">
        <w:r w:rsidR="006D10CA">
          <w:rPr>
            <w:lang w:bidi="ar-SA"/>
          </w:rPr>
          <w:t xml:space="preserve"> with the other models – but</w:t>
        </w:r>
      </w:ins>
      <w:ins w:id="18106" w:author="Dénes CSALA" w:date="2016-07-26T00:44:00Z">
        <w:r w:rsidR="00020C26">
          <w:rPr>
            <w:lang w:bidi="ar-SA"/>
          </w:rPr>
          <w:t xml:space="preserve"> it also delivers a dynamic trajectory</w:t>
        </w:r>
      </w:ins>
      <w:ins w:id="18107" w:author="Dénes CSALA" w:date="2016-07-26T00:52:00Z">
        <w:r w:rsidR="006D10CA">
          <w:rPr>
            <w:lang w:bidi="ar-SA"/>
          </w:rPr>
          <w:t xml:space="preserve"> ready to implement for energy policy makers.</w:t>
        </w:r>
      </w:ins>
      <w:ins w:id="18108" w:author="Dénes CSALA" w:date="2016-07-26T00:44:00Z">
        <w:r w:rsidR="00020C26">
          <w:rPr>
            <w:lang w:bidi="ar-SA"/>
          </w:rPr>
          <w:t xml:space="preserve"> </w:t>
        </w:r>
      </w:ins>
      <w:ins w:id="18109" w:author="Dénes CSALA" w:date="2016-07-26T01:12:00Z">
        <w:r w:rsidR="00F27586">
          <w:rPr>
            <w:rFonts w:eastAsiaTheme="minorHAnsi"/>
            <w:lang w:bidi="ar-SA"/>
          </w:rPr>
          <w:t>As such, this</w:t>
        </w:r>
        <w:r w:rsidR="00F27586" w:rsidRPr="00AD1EB7">
          <w:rPr>
            <w:rFonts w:eastAsiaTheme="minorHAnsi"/>
            <w:lang w:bidi="ar-SA"/>
          </w:rPr>
          <w:t xml:space="preserve"> is the first model to transparently represent the dynamics of the energy transition on a physical r</w:t>
        </w:r>
        <w:r w:rsidR="00F27586">
          <w:rPr>
            <w:rFonts w:eastAsiaTheme="minorHAnsi"/>
            <w:lang w:bidi="ar-SA"/>
          </w:rPr>
          <w:t>ather than on an economic basis</w:t>
        </w:r>
        <w:r w:rsidR="00F27586" w:rsidRPr="00AD1EB7">
          <w:rPr>
            <w:rFonts w:eastAsiaTheme="minorHAnsi"/>
            <w:lang w:bidi="ar-SA"/>
          </w:rPr>
          <w:t>.</w:t>
        </w:r>
        <w:r w:rsidR="00F27586">
          <w:rPr>
            <w:rFonts w:eastAsiaTheme="minorHAnsi"/>
            <w:lang w:bidi="ar-SA"/>
          </w:rPr>
          <w:t xml:space="preserve"> </w:t>
        </w:r>
      </w:ins>
      <w:ins w:id="18110" w:author="Dénes CSALA" w:date="2016-07-26T00:53:00Z">
        <w:r w:rsidR="006D10CA">
          <w:rPr>
            <w:lang w:bidi="ar-SA"/>
          </w:rPr>
          <w:t>T</w:t>
        </w:r>
      </w:ins>
      <w:ins w:id="18111" w:author="Dénes CSALA" w:date="2016-07-26T00:44:00Z">
        <w:r w:rsidR="00020C26">
          <w:rPr>
            <w:lang w:bidi="ar-SA"/>
          </w:rPr>
          <w:t xml:space="preserve">hrough the integration of global energy trade into the model, we </w:t>
        </w:r>
      </w:ins>
      <w:ins w:id="18112" w:author="Dénes CSALA" w:date="2016-07-26T00:56:00Z">
        <w:r w:rsidR="007949F4">
          <w:rPr>
            <w:lang w:bidi="ar-SA"/>
          </w:rPr>
          <w:t>were</w:t>
        </w:r>
      </w:ins>
      <w:ins w:id="18113" w:author="Dénes CSALA" w:date="2016-07-26T00:44:00Z">
        <w:r w:rsidR="00020C26">
          <w:rPr>
            <w:lang w:bidi="ar-SA"/>
          </w:rPr>
          <w:t xml:space="preserve"> able to produce coordinated, country-level sustainable energy transition paths</w:t>
        </w:r>
      </w:ins>
      <w:ins w:id="18114" w:author="Dénes CSALA" w:date="2016-07-26T00:56:00Z">
        <w:r w:rsidR="007949F4">
          <w:rPr>
            <w:lang w:bidi="ar-SA"/>
          </w:rPr>
          <w:t>, under different assumptions for global trade influence</w:t>
        </w:r>
      </w:ins>
      <w:ins w:id="18115" w:author="Dénes CSALA" w:date="2016-07-26T00:44:00Z">
        <w:r w:rsidR="00020C26">
          <w:rPr>
            <w:lang w:bidi="ar-SA"/>
          </w:rPr>
          <w:t>.</w:t>
        </w:r>
      </w:ins>
    </w:p>
    <w:p w14:paraId="277033E1" w14:textId="2CC89F76" w:rsidR="00020C26" w:rsidRDefault="00020C26" w:rsidP="00020C26">
      <w:pPr>
        <w:rPr>
          <w:ins w:id="18116" w:author="Dénes CSALA" w:date="2016-07-26T00:45:00Z"/>
          <w:lang w:bidi="ar-SA"/>
        </w:rPr>
      </w:pPr>
      <w:ins w:id="18117" w:author="Dénes CSALA" w:date="2016-07-26T00:44:00Z">
        <w:r>
          <w:rPr>
            <w:lang w:bidi="ar-SA"/>
          </w:rPr>
          <w:lastRenderedPageBreak/>
          <w:t xml:space="preserve">If adapted by an international governing body or by policy makers of countries or regions, a coordinated global </w:t>
        </w:r>
        <w:r w:rsidR="006D10CA">
          <w:rPr>
            <w:lang w:bidi="ar-SA"/>
          </w:rPr>
          <w:t xml:space="preserve">SET is proven to save north of </w:t>
        </w:r>
      </w:ins>
      <w:ins w:id="18118" w:author="Dénes CSALA" w:date="2016-07-26T00:53:00Z">
        <w:r w:rsidR="006D10CA">
          <w:rPr>
            <w:lang w:bidi="ar-SA"/>
          </w:rPr>
          <w:t>5</w:t>
        </w:r>
      </w:ins>
      <w:ins w:id="18119" w:author="Dénes CSALA" w:date="2016-07-26T00:44:00Z">
        <w:r>
          <w:rPr>
            <w:lang w:bidi="ar-SA"/>
          </w:rPr>
          <w:t>0% on the total cost of the global sustainable energy transition, while countries can use it to maximize their energy security based on physical energy flows or diversify their traded energy while minimizing the energy inputs into this trade – indirectly choosing the energy sources with the highest return.</w:t>
        </w:r>
      </w:ins>
      <w:ins w:id="18120" w:author="Dénes CSALA" w:date="2016-07-26T00:54:00Z">
        <w:r w:rsidR="006D10CA">
          <w:rPr>
            <w:lang w:bidi="ar-SA"/>
          </w:rPr>
          <w:t xml:space="preserve"> Since our model is open source, it can be easily re-run and simulated for various assumption for the rules governing global energy trade, depending on the </w:t>
        </w:r>
      </w:ins>
      <w:ins w:id="18121" w:author="Dénes CSALA" w:date="2016-07-26T00:55:00Z">
        <w:r w:rsidR="006D10CA">
          <w:rPr>
            <w:lang w:bidi="ar-SA"/>
          </w:rPr>
          <w:t>preferences</w:t>
        </w:r>
      </w:ins>
      <w:ins w:id="18122" w:author="Dénes CSALA" w:date="2016-07-26T00:54:00Z">
        <w:r w:rsidR="006D10CA">
          <w:rPr>
            <w:lang w:bidi="ar-SA"/>
          </w:rPr>
          <w:t xml:space="preserve"> of </w:t>
        </w:r>
      </w:ins>
      <w:ins w:id="18123" w:author="Dénes CSALA" w:date="2016-07-26T00:57:00Z">
        <w:r w:rsidR="007949F4">
          <w:rPr>
            <w:lang w:bidi="ar-SA"/>
          </w:rPr>
          <w:t xml:space="preserve">these </w:t>
        </w:r>
      </w:ins>
      <w:ins w:id="18124" w:author="Dénes CSALA" w:date="2016-07-26T00:54:00Z">
        <w:r w:rsidR="006D10CA">
          <w:rPr>
            <w:lang w:bidi="ar-SA"/>
          </w:rPr>
          <w:t>countries.</w:t>
        </w:r>
      </w:ins>
      <w:ins w:id="18125" w:author="Dénes CSALA" w:date="2016-07-26T01:11:00Z">
        <w:r w:rsidR="00F27586">
          <w:rPr>
            <w:lang w:bidi="ar-SA"/>
          </w:rPr>
          <w:t xml:space="preserve"> </w:t>
        </w:r>
      </w:ins>
    </w:p>
    <w:p w14:paraId="7A7FDF18" w14:textId="74D80A6B" w:rsidR="00020C26" w:rsidRDefault="007949F4" w:rsidP="007949F4">
      <w:pPr>
        <w:rPr>
          <w:ins w:id="18126" w:author="Dénes CSALA" w:date="2016-07-26T00:45:00Z"/>
          <w:rFonts w:eastAsiaTheme="minorHAnsi"/>
          <w:lang w:bidi="ar-SA"/>
        </w:rPr>
        <w:pPrChange w:id="18127" w:author="Dénes CSALA" w:date="2016-07-26T00:58:00Z">
          <w:pPr/>
        </w:pPrChange>
      </w:pPr>
      <w:ins w:id="18128" w:author="Dénes CSALA" w:date="2016-07-26T00:57:00Z">
        <w:r>
          <w:rPr>
            <w:lang w:bidi="ar-SA"/>
          </w:rPr>
          <w:t xml:space="preserve">In recap, in </w:t>
        </w:r>
      </w:ins>
      <w:ins w:id="18129" w:author="Dénes CSALA" w:date="2016-07-26T00:45:00Z">
        <w:r w:rsidR="00020C26">
          <w:rPr>
            <w:rFonts w:eastAsiaTheme="minorHAnsi"/>
            <w:lang w:bidi="ar-SA"/>
          </w:rPr>
          <w:t>Chapter 1</w:t>
        </w:r>
      </w:ins>
      <w:ins w:id="18130" w:author="Dénes CSALA" w:date="2016-07-26T00:57:00Z">
        <w:r>
          <w:rPr>
            <w:rFonts w:eastAsiaTheme="minorHAnsi"/>
            <w:lang w:bidi="ar-SA"/>
          </w:rPr>
          <w:t xml:space="preserve"> we set the objective of the research and provided a brief background on the importance of climate change modeling research.</w:t>
        </w:r>
      </w:ins>
      <w:ins w:id="18131" w:author="Dénes CSALA" w:date="2016-07-26T00:45:00Z">
        <w:r w:rsidR="00020C26">
          <w:rPr>
            <w:rFonts w:eastAsiaTheme="minorHAnsi"/>
            <w:lang w:bidi="ar-SA"/>
          </w:rPr>
          <w:t xml:space="preserve"> </w:t>
        </w:r>
      </w:ins>
    </w:p>
    <w:p w14:paraId="169EA870" w14:textId="61308888" w:rsidR="00020C26" w:rsidRDefault="007949F4" w:rsidP="007949F4">
      <w:pPr>
        <w:rPr>
          <w:ins w:id="18132" w:author="Dénes CSALA" w:date="2016-07-26T00:45:00Z"/>
          <w:rFonts w:eastAsiaTheme="minorHAnsi"/>
          <w:lang w:bidi="ar-SA"/>
        </w:rPr>
        <w:pPrChange w:id="18133" w:author="Dénes CSALA" w:date="2016-07-26T01:00:00Z">
          <w:pPr/>
        </w:pPrChange>
      </w:pPr>
      <w:ins w:id="18134" w:author="Dénes CSALA" w:date="2016-07-26T00:58:00Z">
        <w:r>
          <w:rPr>
            <w:rFonts w:eastAsiaTheme="minorHAnsi"/>
            <w:lang w:bidi="ar-SA"/>
          </w:rPr>
          <w:t>We continued with</w:t>
        </w:r>
      </w:ins>
      <w:ins w:id="18135" w:author="Dénes CSALA" w:date="2016-07-26T00:45:00Z">
        <w:r w:rsidR="00020C26">
          <w:rPr>
            <w:rFonts w:eastAsiaTheme="minorHAnsi"/>
            <w:lang w:bidi="ar-SA"/>
          </w:rPr>
          <w:t xml:space="preserve"> Chapter 2, </w:t>
        </w:r>
      </w:ins>
      <w:ins w:id="18136" w:author="Dénes CSALA" w:date="2016-07-26T00:58:00Z">
        <w:r>
          <w:rPr>
            <w:rFonts w:eastAsiaTheme="minorHAnsi"/>
            <w:lang w:bidi="ar-SA"/>
          </w:rPr>
          <w:t xml:space="preserve">where dissected the </w:t>
        </w:r>
      </w:ins>
      <w:ins w:id="18137" w:author="Dénes CSALA" w:date="2016-07-26T00:45:00Z">
        <w:r w:rsidR="00020C26">
          <w:rPr>
            <w:rFonts w:eastAsiaTheme="minorHAnsi"/>
            <w:lang w:bidi="ar-SA"/>
          </w:rPr>
          <w:t>Kaya Identity, one of the accepted methods of societal emissions modeling and examine</w:t>
        </w:r>
      </w:ins>
      <w:ins w:id="18138" w:author="Dénes CSALA" w:date="2016-07-26T00:59:00Z">
        <w:r>
          <w:rPr>
            <w:rFonts w:eastAsiaTheme="minorHAnsi"/>
            <w:lang w:bidi="ar-SA"/>
          </w:rPr>
          <w:t>d</w:t>
        </w:r>
      </w:ins>
      <w:ins w:id="18139" w:author="Dénes CSALA" w:date="2016-07-26T00:45:00Z">
        <w:r w:rsidR="00020C26">
          <w:rPr>
            <w:rFonts w:eastAsiaTheme="minorHAnsi"/>
            <w:lang w:bidi="ar-SA"/>
          </w:rPr>
          <w:t xml:space="preserve"> its factors to identify the possible policy levers to reach the research objective. After examini</w:t>
        </w:r>
        <w:r>
          <w:rPr>
            <w:rFonts w:eastAsiaTheme="minorHAnsi"/>
            <w:lang w:bidi="ar-SA"/>
          </w:rPr>
          <w:t>ng all four factors, we identif</w:t>
        </w:r>
      </w:ins>
      <w:ins w:id="18140" w:author="Dénes CSALA" w:date="2016-07-26T00:59:00Z">
        <w:r>
          <w:rPr>
            <w:rFonts w:eastAsiaTheme="minorHAnsi"/>
            <w:lang w:bidi="ar-SA"/>
          </w:rPr>
          <w:t>ied</w:t>
        </w:r>
      </w:ins>
      <w:ins w:id="18141" w:author="Dénes CSALA" w:date="2016-07-26T00:45:00Z">
        <w:r w:rsidR="00020C26">
          <w:rPr>
            <w:rFonts w:eastAsiaTheme="minorHAnsi"/>
            <w:lang w:bidi="ar-SA"/>
          </w:rPr>
          <w:t xml:space="preserve"> two </w:t>
        </w:r>
      </w:ins>
      <w:ins w:id="18142" w:author="Dénes CSALA" w:date="2016-07-26T00:59:00Z">
        <w:r>
          <w:rPr>
            <w:rFonts w:eastAsiaTheme="minorHAnsi"/>
            <w:lang w:bidi="ar-SA"/>
          </w:rPr>
          <w:t xml:space="preserve">factor that can serve best as levers to </w:t>
        </w:r>
      </w:ins>
      <w:ins w:id="18143" w:author="Dénes CSALA" w:date="2016-07-26T00:45:00Z">
        <w:r w:rsidR="00020C26">
          <w:rPr>
            <w:rFonts w:eastAsiaTheme="minorHAnsi"/>
            <w:lang w:bidi="ar-SA"/>
          </w:rPr>
          <w:t>induce a reduction in emissions and therefore progress towards a successful transition</w:t>
        </w:r>
      </w:ins>
      <w:ins w:id="18144" w:author="Dénes CSALA" w:date="2016-07-26T00:59:00Z">
        <w:r>
          <w:rPr>
            <w:rFonts w:eastAsiaTheme="minorHAnsi"/>
            <w:lang w:bidi="ar-SA"/>
          </w:rPr>
          <w:t>. These factors were</w:t>
        </w:r>
      </w:ins>
      <w:ins w:id="18145" w:author="Dénes CSALA" w:date="2016-07-26T00:45:00Z">
        <w:r w:rsidR="00020C26">
          <w:rPr>
            <w:rFonts w:eastAsiaTheme="minorHAnsi"/>
            <w:lang w:bidi="ar-SA"/>
          </w:rPr>
          <w:t xml:space="preserve"> power per capita and emissions intensity of energy. </w:t>
        </w:r>
      </w:ins>
      <w:ins w:id="18146" w:author="Dénes CSALA" w:date="2016-07-26T01:00:00Z">
        <w:r>
          <w:rPr>
            <w:rFonts w:eastAsiaTheme="minorHAnsi"/>
            <w:lang w:bidi="ar-SA"/>
          </w:rPr>
          <w:t>W</w:t>
        </w:r>
      </w:ins>
      <w:ins w:id="18147" w:author="Dénes CSALA" w:date="2016-07-26T00:45:00Z">
        <w:r w:rsidR="00020C26">
          <w:rPr>
            <w:rFonts w:eastAsiaTheme="minorHAnsi"/>
            <w:lang w:bidi="ar-SA"/>
          </w:rPr>
          <w:t>e conclude</w:t>
        </w:r>
      </w:ins>
      <w:ins w:id="18148" w:author="Dénes CSALA" w:date="2016-07-26T01:00:00Z">
        <w:r>
          <w:rPr>
            <w:rFonts w:eastAsiaTheme="minorHAnsi"/>
            <w:lang w:bidi="ar-SA"/>
          </w:rPr>
          <w:t>d</w:t>
        </w:r>
      </w:ins>
      <w:ins w:id="18149" w:author="Dénes CSALA" w:date="2016-07-26T00:45:00Z">
        <w:r w:rsidR="00020C26">
          <w:rPr>
            <w:rFonts w:eastAsiaTheme="minorHAnsi"/>
            <w:lang w:bidi="ar-SA"/>
          </w:rPr>
          <w:t xml:space="preserve"> th</w:t>
        </w:r>
      </w:ins>
      <w:ins w:id="18150" w:author="Dénes CSALA" w:date="2016-07-26T01:00:00Z">
        <w:r>
          <w:rPr>
            <w:rFonts w:eastAsiaTheme="minorHAnsi"/>
            <w:lang w:bidi="ar-SA"/>
          </w:rPr>
          <w:t>e</w:t>
        </w:r>
      </w:ins>
      <w:ins w:id="18151" w:author="Dénes CSALA" w:date="2016-07-26T00:45:00Z">
        <w:r w:rsidR="00020C26">
          <w:rPr>
            <w:rFonts w:eastAsiaTheme="minorHAnsi"/>
            <w:lang w:bidi="ar-SA"/>
          </w:rPr>
          <w:t xml:space="preserve"> chapter with a detailed analysis of future per capita power demand projections, for all countries, and the derivation of Hubbert emissions equivalent fossil fuel phase-out </w:t>
        </w:r>
        <w:commentRangeStart w:id="18152"/>
        <w:r w:rsidR="00020C26">
          <w:rPr>
            <w:rFonts w:eastAsiaTheme="minorHAnsi"/>
            <w:lang w:bidi="ar-SA"/>
          </w:rPr>
          <w:t>curves</w:t>
        </w:r>
        <w:commentRangeEnd w:id="18152"/>
        <w:r w:rsidR="00020C26">
          <w:rPr>
            <w:rStyle w:val="CommentReference"/>
            <w:rFonts w:eastAsia="Times New Roman" w:cs="Times New Roman"/>
            <w:szCs w:val="24"/>
            <w:lang w:bidi="ar-SA"/>
          </w:rPr>
          <w:commentReference w:id="18152"/>
        </w:r>
        <w:r w:rsidR="00020C26">
          <w:rPr>
            <w:rFonts w:eastAsiaTheme="minorHAnsi"/>
            <w:lang w:bidi="ar-SA"/>
          </w:rPr>
          <w:t>.</w:t>
        </w:r>
      </w:ins>
    </w:p>
    <w:p w14:paraId="5FB088F5" w14:textId="17652D74" w:rsidR="00020C26" w:rsidRDefault="00020C26" w:rsidP="007949F4">
      <w:pPr>
        <w:rPr>
          <w:ins w:id="18153" w:author="Dénes CSALA" w:date="2016-07-26T00:45:00Z"/>
          <w:rFonts w:eastAsiaTheme="minorHAnsi"/>
          <w:lang w:bidi="ar-SA"/>
        </w:rPr>
        <w:pPrChange w:id="18154" w:author="Dénes CSALA" w:date="2016-07-26T01:02:00Z">
          <w:pPr/>
        </w:pPrChange>
      </w:pPr>
      <w:ins w:id="18155" w:author="Dénes CSALA" w:date="2016-07-26T00:45:00Z">
        <w:r>
          <w:rPr>
            <w:rFonts w:eastAsiaTheme="minorHAnsi"/>
            <w:lang w:bidi="ar-SA"/>
          </w:rPr>
          <w:t>Having established the possible levers through which societal emission can be constrained within climate change imposed limits</w:t>
        </w:r>
      </w:ins>
      <w:ins w:id="18156" w:author="Dénes CSALA" w:date="2016-07-26T01:00:00Z">
        <w:r w:rsidR="007949F4">
          <w:rPr>
            <w:rFonts w:eastAsiaTheme="minorHAnsi"/>
            <w:lang w:bidi="ar-SA"/>
          </w:rPr>
          <w:t xml:space="preserve"> in Chapter 2,</w:t>
        </w:r>
      </w:ins>
      <w:ins w:id="18157" w:author="Dénes CSALA" w:date="2016-07-26T01:01:00Z">
        <w:r w:rsidR="007949F4">
          <w:rPr>
            <w:rFonts w:eastAsiaTheme="minorHAnsi"/>
            <w:lang w:bidi="ar-SA"/>
          </w:rPr>
          <w:t xml:space="preserve"> we continued with</w:t>
        </w:r>
      </w:ins>
      <w:ins w:id="18158" w:author="Dénes CSALA" w:date="2016-07-26T00:45:00Z">
        <w:r w:rsidR="007949F4">
          <w:rPr>
            <w:rFonts w:eastAsiaTheme="minorHAnsi"/>
            <w:lang w:bidi="ar-SA"/>
          </w:rPr>
          <w:t xml:space="preserve"> Chapter 3, w</w:t>
        </w:r>
      </w:ins>
      <w:ins w:id="18159" w:author="Dénes CSALA" w:date="2016-07-26T01:01:00Z">
        <w:r w:rsidR="007949F4">
          <w:rPr>
            <w:rFonts w:eastAsiaTheme="minorHAnsi"/>
            <w:lang w:bidi="ar-SA"/>
          </w:rPr>
          <w:t>ith a</w:t>
        </w:r>
      </w:ins>
      <w:ins w:id="18160" w:author="Dénes CSALA" w:date="2016-07-26T00:45:00Z">
        <w:r>
          <w:rPr>
            <w:rFonts w:eastAsiaTheme="minorHAnsi"/>
            <w:lang w:bidi="ar-SA"/>
          </w:rPr>
          <w:t xml:space="preserve"> review the existing climate change modeling practices, with a special focus on energy systems and GHG emissions accounting. We </w:t>
        </w:r>
      </w:ins>
      <w:ins w:id="18161" w:author="Dénes CSALA" w:date="2016-07-26T01:01:00Z">
        <w:r w:rsidR="007949F4">
          <w:rPr>
            <w:rFonts w:eastAsiaTheme="minorHAnsi"/>
            <w:lang w:bidi="ar-SA"/>
          </w:rPr>
          <w:t xml:space="preserve">extensively discussed the </w:t>
        </w:r>
      </w:ins>
      <w:ins w:id="18162" w:author="Dénes CSALA" w:date="2016-07-26T00:45:00Z">
        <w:r>
          <w:rPr>
            <w:rFonts w:eastAsiaTheme="minorHAnsi"/>
            <w:lang w:bidi="ar-SA"/>
          </w:rPr>
          <w:t xml:space="preserve">flaws of integrated assessment models, </w:t>
        </w:r>
      </w:ins>
      <w:ins w:id="18163" w:author="Dénes CSALA" w:date="2016-07-26T01:01:00Z">
        <w:r w:rsidR="007949F4">
          <w:rPr>
            <w:rFonts w:eastAsiaTheme="minorHAnsi"/>
            <w:lang w:bidi="ar-SA"/>
          </w:rPr>
          <w:t xml:space="preserve">the current </w:t>
        </w:r>
      </w:ins>
      <w:ins w:id="18164" w:author="Dénes CSALA" w:date="2016-07-26T00:45:00Z">
        <w:r>
          <w:rPr>
            <w:rFonts w:eastAsiaTheme="minorHAnsi"/>
            <w:lang w:bidi="ar-SA"/>
          </w:rPr>
          <w:t xml:space="preserve">“industry standard” for climate change modeling and </w:t>
        </w:r>
      </w:ins>
      <w:ins w:id="18165" w:author="Dénes CSALA" w:date="2016-07-26T01:01:00Z">
        <w:r w:rsidR="007949F4">
          <w:rPr>
            <w:rFonts w:eastAsiaTheme="minorHAnsi"/>
            <w:lang w:bidi="ar-SA"/>
          </w:rPr>
          <w:t xml:space="preserve">highlighted </w:t>
        </w:r>
      </w:ins>
      <w:ins w:id="18166" w:author="Dénes CSALA" w:date="2016-07-26T00:45:00Z">
        <w:r>
          <w:rPr>
            <w:rFonts w:eastAsiaTheme="minorHAnsi"/>
            <w:lang w:bidi="ar-SA"/>
          </w:rPr>
          <w:t xml:space="preserve">their </w:t>
        </w:r>
      </w:ins>
      <w:ins w:id="18167" w:author="Dénes CSALA" w:date="2016-07-26T01:02:00Z">
        <w:r w:rsidR="007949F4">
          <w:rPr>
            <w:rFonts w:eastAsiaTheme="minorHAnsi"/>
            <w:lang w:bidi="ar-SA"/>
          </w:rPr>
          <w:t xml:space="preserve">limited </w:t>
        </w:r>
      </w:ins>
      <w:ins w:id="18168" w:author="Dénes CSALA" w:date="2016-07-26T00:45:00Z">
        <w:r>
          <w:rPr>
            <w:rFonts w:eastAsiaTheme="minorHAnsi"/>
            <w:lang w:bidi="ar-SA"/>
          </w:rPr>
          <w:t xml:space="preserve">ability to accurately model transitions. </w:t>
        </w:r>
      </w:ins>
      <w:ins w:id="18169" w:author="Dénes CSALA" w:date="2016-07-26T01:02:00Z">
        <w:r w:rsidR="007949F4">
          <w:rPr>
            <w:rFonts w:eastAsiaTheme="minorHAnsi"/>
            <w:lang w:bidi="ar-SA"/>
          </w:rPr>
          <w:lastRenderedPageBreak/>
          <w:t>We</w:t>
        </w:r>
      </w:ins>
      <w:ins w:id="18170" w:author="Dénes CSALA" w:date="2016-07-26T00:45:00Z">
        <w:r>
          <w:rPr>
            <w:rFonts w:eastAsiaTheme="minorHAnsi"/>
            <w:lang w:bidi="ar-SA"/>
          </w:rPr>
          <w:t xml:space="preserve"> conclude</w:t>
        </w:r>
      </w:ins>
      <w:ins w:id="18171" w:author="Dénes CSALA" w:date="2016-07-26T01:02:00Z">
        <w:r w:rsidR="007949F4">
          <w:rPr>
            <w:rFonts w:eastAsiaTheme="minorHAnsi"/>
            <w:lang w:bidi="ar-SA"/>
          </w:rPr>
          <w:t>d the chapter</w:t>
        </w:r>
      </w:ins>
      <w:ins w:id="18172" w:author="Dénes CSALA" w:date="2016-07-26T00:45:00Z">
        <w:r>
          <w:rPr>
            <w:rFonts w:eastAsiaTheme="minorHAnsi"/>
            <w:lang w:bidi="ar-SA"/>
          </w:rPr>
          <w:t xml:space="preserve"> with the justification and proposition to use numerical, differential equation-based models, rooted in biophysical economics and net-energy analysis to accurately model energy transitions on centennial scales and a finish</w:t>
        </w:r>
      </w:ins>
      <w:ins w:id="18173" w:author="Dénes CSALA" w:date="2016-07-26T01:02:00Z">
        <w:r w:rsidR="007949F4">
          <w:rPr>
            <w:rFonts w:eastAsiaTheme="minorHAnsi"/>
            <w:lang w:bidi="ar-SA"/>
          </w:rPr>
          <w:t>ed</w:t>
        </w:r>
      </w:ins>
      <w:ins w:id="18174" w:author="Dénes CSALA" w:date="2016-07-26T00:45:00Z">
        <w:r>
          <w:rPr>
            <w:rFonts w:eastAsiaTheme="minorHAnsi"/>
            <w:lang w:bidi="ar-SA"/>
          </w:rPr>
          <w:t xml:space="preserve"> with brief review of existing such models and hybrid-IAMs.</w:t>
        </w:r>
      </w:ins>
    </w:p>
    <w:p w14:paraId="47EFCCDA" w14:textId="1ADE6010" w:rsidR="00020C26" w:rsidRDefault="00020C26" w:rsidP="00F27586">
      <w:pPr>
        <w:rPr>
          <w:ins w:id="18175" w:author="Dénes CSALA" w:date="2016-07-26T00:45:00Z"/>
          <w:rFonts w:eastAsiaTheme="minorHAnsi"/>
          <w:lang w:bidi="ar-SA"/>
        </w:rPr>
        <w:pPrChange w:id="18176" w:author="Dénes CSALA" w:date="2016-07-26T01:07:00Z">
          <w:pPr/>
        </w:pPrChange>
      </w:pPr>
      <w:ins w:id="18177" w:author="Dénes CSALA" w:date="2016-07-26T00:45:00Z">
        <w:r>
          <w:rPr>
            <w:rFonts w:eastAsiaTheme="minorHAnsi"/>
            <w:lang w:bidi="ar-SA"/>
          </w:rPr>
          <w:t xml:space="preserve">Chapter 4 </w:t>
        </w:r>
      </w:ins>
      <w:ins w:id="18178" w:author="Dénes CSALA" w:date="2016-07-26T01:03:00Z">
        <w:r w:rsidR="007949F4">
          <w:rPr>
            <w:rFonts w:eastAsiaTheme="minorHAnsi"/>
            <w:lang w:bidi="ar-SA"/>
          </w:rPr>
          <w:t xml:space="preserve">is the main section to </w:t>
        </w:r>
      </w:ins>
      <w:ins w:id="18179" w:author="Dénes CSALA" w:date="2016-07-26T00:45:00Z">
        <w:r>
          <w:rPr>
            <w:rFonts w:eastAsiaTheme="minorHAnsi"/>
            <w:lang w:bidi="ar-SA"/>
          </w:rPr>
          <w:t>p</w:t>
        </w:r>
        <w:r w:rsidR="007949F4">
          <w:rPr>
            <w:rFonts w:eastAsiaTheme="minorHAnsi"/>
            <w:lang w:bidi="ar-SA"/>
          </w:rPr>
          <w:t>resent</w:t>
        </w:r>
      </w:ins>
      <w:ins w:id="18180" w:author="Dénes CSALA" w:date="2016-07-26T01:03:00Z">
        <w:r w:rsidR="007949F4">
          <w:rPr>
            <w:rFonts w:eastAsiaTheme="minorHAnsi"/>
            <w:lang w:bidi="ar-SA"/>
          </w:rPr>
          <w:t xml:space="preserve"> our</w:t>
        </w:r>
      </w:ins>
      <w:ins w:id="18181" w:author="Dénes CSALA" w:date="2016-07-26T00:45:00Z">
        <w:r>
          <w:rPr>
            <w:rFonts w:eastAsiaTheme="minorHAnsi"/>
            <w:lang w:bidi="ar-SA"/>
          </w:rPr>
          <w:t xml:space="preserve"> methodology for developing such a dynamic model in detail, starting by defining the theoretical framework in which the research objective gains significance and meaning (SET guidelines), defining and outlining the data sources, necessary data mining and processing and coding the dynamic simulation (differential equation) model. This framework is then extended </w:t>
        </w:r>
      </w:ins>
      <w:ins w:id="18182" w:author="Dénes CSALA" w:date="2016-07-26T01:03:00Z">
        <w:r w:rsidR="007949F4">
          <w:rPr>
            <w:rFonts w:eastAsiaTheme="minorHAnsi"/>
            <w:lang w:bidi="ar-SA"/>
          </w:rPr>
          <w:t xml:space="preserve">through a </w:t>
        </w:r>
      </w:ins>
      <w:ins w:id="18183" w:author="Dénes CSALA" w:date="2016-07-26T00:45:00Z">
        <w:r>
          <w:rPr>
            <w:rFonts w:eastAsiaTheme="minorHAnsi"/>
            <w:lang w:bidi="ar-SA"/>
          </w:rPr>
          <w:t xml:space="preserve">dynamic trade allocation algorithm to reach to the national transitions. For the global </w:t>
        </w:r>
      </w:ins>
      <w:ins w:id="18184" w:author="Dénes CSALA" w:date="2016-07-26T01:04:00Z">
        <w:r w:rsidR="007949F4">
          <w:rPr>
            <w:rFonts w:eastAsiaTheme="minorHAnsi"/>
            <w:lang w:bidi="ar-SA"/>
          </w:rPr>
          <w:t>transition</w:t>
        </w:r>
      </w:ins>
      <w:ins w:id="18185" w:author="Dénes CSALA" w:date="2016-07-26T00:45:00Z">
        <w:r>
          <w:rPr>
            <w:rFonts w:eastAsiaTheme="minorHAnsi"/>
            <w:lang w:bidi="ar-SA"/>
          </w:rPr>
          <w:t>, we design</w:t>
        </w:r>
      </w:ins>
      <w:ins w:id="18186" w:author="Dénes CSALA" w:date="2016-07-26T01:04:00Z">
        <w:r w:rsidR="007949F4">
          <w:rPr>
            <w:rFonts w:eastAsiaTheme="minorHAnsi"/>
            <w:lang w:bidi="ar-SA"/>
          </w:rPr>
          <w:t>ed</w:t>
        </w:r>
      </w:ins>
      <w:ins w:id="18187" w:author="Dénes CSALA" w:date="2016-07-26T00:45:00Z">
        <w:r>
          <w:rPr>
            <w:rFonts w:eastAsiaTheme="minorHAnsi"/>
            <w:lang w:bidi="ar-SA"/>
          </w:rPr>
          <w:t xml:space="preserve"> a sensitivity analysis across a wide range of renewable EROEIs and possible future per capita power consumption profiles. </w:t>
        </w:r>
      </w:ins>
      <w:ins w:id="18188" w:author="Dénes CSALA" w:date="2016-07-26T01:04:00Z">
        <w:r w:rsidR="007949F4">
          <w:rPr>
            <w:rFonts w:eastAsiaTheme="minorHAnsi"/>
            <w:lang w:bidi="ar-SA"/>
          </w:rPr>
          <w:t xml:space="preserve">And we introduced the </w:t>
        </w:r>
      </w:ins>
      <w:ins w:id="18189" w:author="Dénes CSALA" w:date="2016-07-26T00:45:00Z">
        <w:r>
          <w:rPr>
            <w:rFonts w:eastAsiaTheme="minorHAnsi"/>
            <w:lang w:bidi="ar-SA"/>
          </w:rPr>
          <w:t>concept of the Transition Feasibility Index (TFI) is introduced, in order to create a ranking</w:t>
        </w:r>
        <w:r w:rsidR="007949F4">
          <w:rPr>
            <w:rFonts w:eastAsiaTheme="minorHAnsi"/>
            <w:lang w:bidi="ar-SA"/>
          </w:rPr>
          <w:t xml:space="preserve"> systems of different SET paths</w:t>
        </w:r>
      </w:ins>
      <w:ins w:id="18190" w:author="Dénes CSALA" w:date="2016-07-26T01:04:00Z">
        <w:r w:rsidR="007949F4">
          <w:rPr>
            <w:rFonts w:eastAsiaTheme="minorHAnsi"/>
            <w:lang w:bidi="ar-SA"/>
          </w:rPr>
          <w:t>. For incorporating trade into the global model</w:t>
        </w:r>
      </w:ins>
      <w:ins w:id="18191" w:author="Dénes CSALA" w:date="2016-07-26T01:05:00Z">
        <w:r w:rsidR="007949F4">
          <w:rPr>
            <w:rFonts w:eastAsiaTheme="minorHAnsi"/>
            <w:lang w:bidi="ar-SA"/>
          </w:rPr>
          <w:t xml:space="preserve"> we developed the concept of country influence, the main metric through which energy trade options priorities are governed</w:t>
        </w:r>
      </w:ins>
      <w:ins w:id="18192" w:author="Dénes CSALA" w:date="2016-07-26T01:04:00Z">
        <w:r w:rsidR="007949F4">
          <w:rPr>
            <w:rFonts w:eastAsiaTheme="minorHAnsi"/>
            <w:lang w:bidi="ar-SA"/>
          </w:rPr>
          <w:t xml:space="preserve">, </w:t>
        </w:r>
      </w:ins>
      <w:ins w:id="18193" w:author="Dénes CSALA" w:date="2016-07-26T01:05:00Z">
        <w:r w:rsidR="007949F4">
          <w:rPr>
            <w:rFonts w:eastAsiaTheme="minorHAnsi"/>
            <w:lang w:bidi="ar-SA"/>
          </w:rPr>
          <w:t xml:space="preserve">and </w:t>
        </w:r>
      </w:ins>
      <w:ins w:id="18194" w:author="Dénes CSALA" w:date="2016-07-26T00:45:00Z">
        <w:r>
          <w:rPr>
            <w:rFonts w:eastAsiaTheme="minorHAnsi"/>
            <w:lang w:bidi="ar-SA"/>
          </w:rPr>
          <w:t>we extend</w:t>
        </w:r>
      </w:ins>
      <w:ins w:id="18195" w:author="Dénes CSALA" w:date="2016-07-26T01:05:00Z">
        <w:r w:rsidR="007949F4">
          <w:rPr>
            <w:rFonts w:eastAsiaTheme="minorHAnsi"/>
            <w:lang w:bidi="ar-SA"/>
          </w:rPr>
          <w:t>ed</w:t>
        </w:r>
      </w:ins>
      <w:ins w:id="18196" w:author="Dénes CSALA" w:date="2016-07-26T00:45:00Z">
        <w:r>
          <w:rPr>
            <w:rFonts w:eastAsiaTheme="minorHAnsi"/>
            <w:lang w:bidi="ar-SA"/>
          </w:rPr>
          <w:t xml:space="preserve"> the framework of the global transition to include </w:t>
        </w:r>
      </w:ins>
      <w:ins w:id="18197" w:author="Dénes CSALA" w:date="2016-07-26T01:05:00Z">
        <w:r w:rsidR="00F27586">
          <w:rPr>
            <w:rFonts w:eastAsiaTheme="minorHAnsi"/>
            <w:lang w:bidi="ar-SA"/>
          </w:rPr>
          <w:t xml:space="preserve">by </w:t>
        </w:r>
      </w:ins>
      <w:ins w:id="18198" w:author="Dénes CSALA" w:date="2016-07-26T00:45:00Z">
        <w:r>
          <w:rPr>
            <w:rFonts w:eastAsiaTheme="minorHAnsi"/>
            <w:lang w:bidi="ar-SA"/>
          </w:rPr>
          <w:t>model</w:t>
        </w:r>
      </w:ins>
      <w:ins w:id="18199" w:author="Dénes CSALA" w:date="2016-07-26T01:05:00Z">
        <w:r w:rsidR="00F27586">
          <w:rPr>
            <w:rFonts w:eastAsiaTheme="minorHAnsi"/>
            <w:lang w:bidi="ar-SA"/>
          </w:rPr>
          <w:t>ling</w:t>
        </w:r>
      </w:ins>
      <w:ins w:id="18200" w:author="Dénes CSALA" w:date="2016-07-26T00:45:00Z">
        <w:r>
          <w:rPr>
            <w:rFonts w:eastAsiaTheme="minorHAnsi"/>
            <w:lang w:bidi="ar-SA"/>
          </w:rPr>
          <w:t xml:space="preserve"> individual countries as autonomous agents deciding on their energy options placed in a dynamic global trade network</w:t>
        </w:r>
      </w:ins>
      <w:ins w:id="18201" w:author="Dénes CSALA" w:date="2016-07-26T01:06:00Z">
        <w:r w:rsidR="00F27586">
          <w:rPr>
            <w:rFonts w:eastAsiaTheme="minorHAnsi"/>
            <w:lang w:bidi="ar-SA"/>
          </w:rPr>
          <w:t xml:space="preserve">. We have </w:t>
        </w:r>
      </w:ins>
      <w:ins w:id="18202" w:author="Dénes CSALA" w:date="2016-07-26T01:07:00Z">
        <w:r w:rsidR="00F27586">
          <w:rPr>
            <w:rFonts w:eastAsiaTheme="minorHAnsi"/>
            <w:lang w:bidi="ar-SA"/>
          </w:rPr>
          <w:t xml:space="preserve">concluded the chapter with a </w:t>
        </w:r>
      </w:ins>
      <w:ins w:id="18203" w:author="Dénes CSALA" w:date="2016-07-26T01:06:00Z">
        <w:r w:rsidR="00F27586">
          <w:rPr>
            <w:rFonts w:eastAsiaTheme="minorHAnsi"/>
            <w:lang w:bidi="ar-SA"/>
          </w:rPr>
          <w:t>visual summary of the NETSET</w:t>
        </w:r>
      </w:ins>
      <w:ins w:id="18204" w:author="Dénes CSALA" w:date="2016-07-26T01:07:00Z">
        <w:r w:rsidR="00F27586">
          <w:rPr>
            <w:rFonts w:eastAsiaTheme="minorHAnsi"/>
            <w:lang w:bidi="ar-SA"/>
          </w:rPr>
          <w:t xml:space="preserve"> algorithm</w:t>
        </w:r>
      </w:ins>
      <w:ins w:id="18205" w:author="Dénes CSALA" w:date="2016-07-26T00:45:00Z">
        <w:r>
          <w:rPr>
            <w:rFonts w:eastAsiaTheme="minorHAnsi"/>
            <w:lang w:bidi="ar-SA"/>
          </w:rPr>
          <w:t xml:space="preserve">. </w:t>
        </w:r>
      </w:ins>
    </w:p>
    <w:p w14:paraId="2E71168D" w14:textId="77777777" w:rsidR="00F27586" w:rsidRDefault="00020C26" w:rsidP="00F27586">
      <w:pPr>
        <w:rPr>
          <w:ins w:id="18206" w:author="Dénes CSALA" w:date="2016-07-26T01:11:00Z"/>
        </w:rPr>
      </w:pPr>
      <w:ins w:id="18207" w:author="Dénes CSALA" w:date="2016-07-26T00:45:00Z">
        <w:r>
          <w:rPr>
            <w:rFonts w:eastAsiaTheme="minorHAnsi"/>
            <w:lang w:bidi="ar-SA"/>
          </w:rPr>
          <w:t>After constructing the theoretical foundations of the global and regional SET, we construct</w:t>
        </w:r>
      </w:ins>
      <w:ins w:id="18208" w:author="Dénes CSALA" w:date="2016-07-26T01:07:00Z">
        <w:r w:rsidR="00F27586">
          <w:rPr>
            <w:rFonts w:eastAsiaTheme="minorHAnsi"/>
            <w:lang w:bidi="ar-SA"/>
          </w:rPr>
          <w:t>ed</w:t>
        </w:r>
      </w:ins>
      <w:ins w:id="18209" w:author="Dénes CSALA" w:date="2016-07-26T00:45:00Z">
        <w:r>
          <w:rPr>
            <w:rFonts w:eastAsiaTheme="minorHAnsi"/>
            <w:lang w:bidi="ar-SA"/>
          </w:rPr>
          <w:t xml:space="preserve"> two dynamic simulation models </w:t>
        </w:r>
      </w:ins>
      <w:ins w:id="18210" w:author="Dénes CSALA" w:date="2016-07-26T01:08:00Z">
        <w:r w:rsidR="00F27586">
          <w:rPr>
            <w:rFonts w:eastAsiaTheme="minorHAnsi"/>
            <w:lang w:bidi="ar-SA"/>
          </w:rPr>
          <w:t>and i</w:t>
        </w:r>
      </w:ins>
      <w:ins w:id="18211" w:author="Dénes CSALA" w:date="2016-07-26T00:45:00Z">
        <w:r>
          <w:rPr>
            <w:rFonts w:eastAsiaTheme="minorHAnsi"/>
            <w:lang w:bidi="ar-SA"/>
          </w:rPr>
          <w:t>n the next two chapters, we present</w:t>
        </w:r>
      </w:ins>
      <w:ins w:id="18212" w:author="Dénes CSALA" w:date="2016-07-26T01:08:00Z">
        <w:r w:rsidR="00F27586">
          <w:rPr>
            <w:rFonts w:eastAsiaTheme="minorHAnsi"/>
            <w:lang w:bidi="ar-SA"/>
          </w:rPr>
          <w:t>ed</w:t>
        </w:r>
      </w:ins>
      <w:ins w:id="18213" w:author="Dénes CSALA" w:date="2016-07-26T00:45:00Z">
        <w:r>
          <w:rPr>
            <w:rFonts w:eastAsiaTheme="minorHAnsi"/>
            <w:lang w:bidi="ar-SA"/>
          </w:rPr>
          <w:t xml:space="preserve"> the results of </w:t>
        </w:r>
      </w:ins>
      <w:ins w:id="18214" w:author="Dénes CSALA" w:date="2016-07-26T01:08:00Z">
        <w:r w:rsidR="00F27586">
          <w:rPr>
            <w:rFonts w:eastAsiaTheme="minorHAnsi"/>
            <w:lang w:bidi="ar-SA"/>
          </w:rPr>
          <w:t xml:space="preserve">a set of experiments conducted with these </w:t>
        </w:r>
      </w:ins>
      <w:ins w:id="18215" w:author="Dénes CSALA" w:date="2016-07-26T00:45:00Z">
        <w:r>
          <w:rPr>
            <w:rFonts w:eastAsiaTheme="minorHAnsi"/>
            <w:lang w:bidi="ar-SA"/>
          </w:rPr>
          <w:t>simulation models. Chapter 5</w:t>
        </w:r>
      </w:ins>
      <w:ins w:id="18216" w:author="Dénes CSALA" w:date="2016-07-26T01:08:00Z">
        <w:r w:rsidR="00F27586">
          <w:rPr>
            <w:rFonts w:eastAsiaTheme="minorHAnsi"/>
            <w:lang w:bidi="ar-SA"/>
          </w:rPr>
          <w:t xml:space="preserve"> is dedicated to the global analysis</w:t>
        </w:r>
      </w:ins>
      <w:ins w:id="18217" w:author="Dénes CSALA" w:date="2016-07-26T00:45:00Z">
        <w:r>
          <w:rPr>
            <w:rFonts w:eastAsiaTheme="minorHAnsi"/>
            <w:lang w:bidi="ar-SA"/>
          </w:rPr>
          <w:t xml:space="preserve">, </w:t>
        </w:r>
      </w:ins>
      <w:ins w:id="18218" w:author="Dénes CSALA" w:date="2016-07-26T01:08:00Z">
        <w:r w:rsidR="00F27586">
          <w:rPr>
            <w:rFonts w:eastAsiaTheme="minorHAnsi"/>
            <w:lang w:bidi="ar-SA"/>
          </w:rPr>
          <w:t xml:space="preserve">where </w:t>
        </w:r>
      </w:ins>
      <w:ins w:id="18219" w:author="Dénes CSALA" w:date="2016-07-26T00:45:00Z">
        <w:r>
          <w:rPr>
            <w:rFonts w:eastAsiaTheme="minorHAnsi"/>
            <w:lang w:bidi="ar-SA"/>
          </w:rPr>
          <w:t xml:space="preserve">we explore a wide range of EOREI and per capita power demand options and present the optimal decision frontiers – with their respective renewable energy investment rates – to meet the planetary emissions </w:t>
        </w:r>
        <w:r>
          <w:rPr>
            <w:rFonts w:eastAsiaTheme="minorHAnsi"/>
            <w:lang w:bidi="ar-SA"/>
          </w:rPr>
          <w:lastRenderedPageBreak/>
          <w:t>constraint</w:t>
        </w:r>
      </w:ins>
      <w:ins w:id="18220" w:author="Dénes CSALA" w:date="2016-07-26T01:09:00Z">
        <w:r w:rsidR="00F27586">
          <w:rPr>
            <w:rFonts w:eastAsiaTheme="minorHAnsi"/>
            <w:lang w:bidi="ar-SA"/>
          </w:rPr>
          <w:t>s</w:t>
        </w:r>
      </w:ins>
      <w:ins w:id="18221" w:author="Dénes CSALA" w:date="2016-07-26T00:45:00Z">
        <w:r>
          <w:rPr>
            <w:rFonts w:eastAsiaTheme="minorHAnsi"/>
            <w:lang w:bidi="ar-SA"/>
          </w:rPr>
          <w:t xml:space="preserve">. </w:t>
        </w:r>
        <w:r w:rsidR="00F27586">
          <w:rPr>
            <w:rFonts w:eastAsiaTheme="minorHAnsi"/>
            <w:lang w:bidi="ar-SA"/>
          </w:rPr>
          <w:t>We f</w:t>
        </w:r>
      </w:ins>
      <w:ins w:id="18222" w:author="Dénes CSALA" w:date="2016-07-26T01:09:00Z">
        <w:r w:rsidR="00F27586">
          <w:rPr>
            <w:rFonts w:eastAsiaTheme="minorHAnsi"/>
            <w:lang w:bidi="ar-SA"/>
          </w:rPr>
          <w:t>ound</w:t>
        </w:r>
      </w:ins>
      <w:ins w:id="18223" w:author="Dénes CSALA" w:date="2016-07-26T00:45:00Z">
        <w:r>
          <w:rPr>
            <w:rFonts w:eastAsiaTheme="minorHAnsi"/>
            <w:lang w:bidi="ar-SA"/>
          </w:rPr>
          <w:t xml:space="preserve"> that t</w:t>
        </w:r>
        <w:r w:rsidRPr="00AD1EB7">
          <w:rPr>
            <w:rFonts w:eastAsiaTheme="minorHAnsi"/>
            <w:lang w:bidi="ar-SA"/>
          </w:rPr>
          <w:t>he easiest pathway requires installation of renewable energy plants to accelerate at least by a factor of 50 and perhaps more than 90 over current</w:t>
        </w:r>
        <w:r>
          <w:rPr>
            <w:rFonts w:eastAsiaTheme="minorHAnsi"/>
            <w:lang w:bidi="ar-SA"/>
          </w:rPr>
          <w:t xml:space="preserve"> rates</w:t>
        </w:r>
        <w:r w:rsidRPr="00AD1EB7">
          <w:rPr>
            <w:rFonts w:eastAsiaTheme="minorHAnsi"/>
            <w:lang w:bidi="ar-SA"/>
          </w:rPr>
          <w:t>, at their peak, to mitigate climate change and sustain the economy</w:t>
        </w:r>
        <w:r>
          <w:rPr>
            <w:rFonts w:eastAsiaTheme="minorHAnsi"/>
            <w:lang w:bidi="ar-SA"/>
          </w:rPr>
          <w:t xml:space="preserve"> and the basic energy demand of the population</w:t>
        </w:r>
        <w:r w:rsidRPr="00AD1EB7">
          <w:rPr>
            <w:rFonts w:eastAsiaTheme="minorHAnsi"/>
            <w:lang w:bidi="ar-SA"/>
          </w:rPr>
          <w:t>.</w:t>
        </w:r>
        <w:r>
          <w:rPr>
            <w:rFonts w:eastAsiaTheme="minorHAnsi"/>
            <w:lang w:bidi="ar-SA"/>
          </w:rPr>
          <w:t xml:space="preserve"> </w:t>
        </w:r>
      </w:ins>
      <w:ins w:id="18224" w:author="Dénes CSALA" w:date="2016-07-26T01:11:00Z">
        <w:r w:rsidR="00F27586">
          <w:t xml:space="preserve">Given the uncertainties in some of the critical parameters, through a mapping of a range of possible trajectories we show that the growth rates of RE installed capacity should continue unabated at 40%/year until at least 2020 and then slowly ease but still remain above 10% almost until 2030. In terms of absolute installation rates, this acceleration implies an increase from 0.12TW/year in 2013 to 6.6TW/year by 2038 (or a factor of 55) in RE installation rate if we are to stay on the least difficult compromise trajectory. This is robust across trajectories in early and fuel switch transitions but delays in picking up pace may lead to rates that exceed current by a factor of 95 and more, making them rather impractical.  </w:t>
        </w:r>
      </w:ins>
    </w:p>
    <w:p w14:paraId="7712F299" w14:textId="65C9F904" w:rsidR="00020C26" w:rsidRDefault="00020C26" w:rsidP="00616660">
      <w:pPr>
        <w:rPr>
          <w:ins w:id="18225" w:author="Dénes CSALA" w:date="2016-07-26T00:45:00Z"/>
          <w:rFonts w:eastAsiaTheme="minorHAnsi"/>
          <w:lang w:bidi="ar-SA"/>
        </w:rPr>
        <w:pPrChange w:id="18226" w:author="Dénes CSALA" w:date="2016-07-26T01:27:00Z">
          <w:pPr/>
        </w:pPrChange>
      </w:pPr>
      <w:ins w:id="18227" w:author="Dénes CSALA" w:date="2016-07-26T00:45:00Z">
        <w:r>
          <w:rPr>
            <w:rFonts w:eastAsiaTheme="minorHAnsi"/>
            <w:lang w:bidi="ar-SA"/>
          </w:rPr>
          <w:t xml:space="preserve">Chapter 6 </w:t>
        </w:r>
      </w:ins>
      <w:ins w:id="18228" w:author="Dénes CSALA" w:date="2016-07-26T01:13:00Z">
        <w:r w:rsidR="00F27586">
          <w:rPr>
            <w:rFonts w:eastAsiaTheme="minorHAnsi"/>
            <w:lang w:bidi="ar-SA"/>
          </w:rPr>
          <w:t>is dedicated to presenting and analyzing</w:t>
        </w:r>
      </w:ins>
      <w:ins w:id="18229" w:author="Dénes CSALA" w:date="2016-07-26T00:45:00Z">
        <w:r>
          <w:rPr>
            <w:rFonts w:eastAsiaTheme="minorHAnsi"/>
            <w:lang w:bidi="ar-SA"/>
          </w:rPr>
          <w:t xml:space="preserve"> the results of </w:t>
        </w:r>
      </w:ins>
      <w:ins w:id="18230" w:author="Dénes CSALA" w:date="2016-07-26T01:13:00Z">
        <w:r w:rsidR="00F27586">
          <w:rPr>
            <w:rFonts w:eastAsiaTheme="minorHAnsi"/>
            <w:lang w:bidi="ar-SA"/>
          </w:rPr>
          <w:t xml:space="preserve">the </w:t>
        </w:r>
      </w:ins>
      <w:ins w:id="18231" w:author="Dénes CSALA" w:date="2016-07-26T00:45:00Z">
        <w:r>
          <w:rPr>
            <w:rFonts w:eastAsiaTheme="minorHAnsi"/>
            <w:lang w:bidi="ar-SA"/>
          </w:rPr>
          <w:t>NETSET</w:t>
        </w:r>
      </w:ins>
      <w:ins w:id="18232" w:author="Dénes CSALA" w:date="2016-07-26T01:13:00Z">
        <w:r w:rsidR="00F27586">
          <w:rPr>
            <w:rFonts w:eastAsiaTheme="minorHAnsi"/>
            <w:lang w:bidi="ar-SA"/>
          </w:rPr>
          <w:t xml:space="preserve"> simulations</w:t>
        </w:r>
      </w:ins>
      <w:ins w:id="18233" w:author="Dénes CSALA" w:date="2016-07-26T00:45:00Z">
        <w:r>
          <w:rPr>
            <w:rFonts w:eastAsiaTheme="minorHAnsi"/>
            <w:lang w:bidi="ar-SA"/>
          </w:rPr>
          <w:t xml:space="preserve">. Due to high number of degrees of freedom of this model, as well as the sheer number of countries involved, </w:t>
        </w:r>
      </w:ins>
      <w:ins w:id="18234" w:author="Dénes CSALA" w:date="2016-07-26T01:13:00Z">
        <w:r w:rsidR="00F27586">
          <w:rPr>
            <w:rFonts w:eastAsiaTheme="minorHAnsi"/>
            <w:lang w:bidi="ar-SA"/>
          </w:rPr>
          <w:t xml:space="preserve">we only present </w:t>
        </w:r>
      </w:ins>
      <w:ins w:id="18235" w:author="Dénes CSALA" w:date="2016-07-26T00:45:00Z">
        <w:r>
          <w:rPr>
            <w:rFonts w:eastAsiaTheme="minorHAnsi"/>
            <w:lang w:bidi="ar-SA"/>
          </w:rPr>
          <w:t xml:space="preserve">the aspects that crucially differentiate the NETSET model from the global SET are investigated and presented. </w:t>
        </w:r>
      </w:ins>
      <w:ins w:id="18236" w:author="Dénes CSALA" w:date="2016-07-26T01:17:00Z">
        <w:r w:rsidR="00E6244A">
          <w:rPr>
            <w:rFonts w:eastAsiaTheme="minorHAnsi"/>
            <w:lang w:bidi="ar-SA"/>
          </w:rPr>
          <w:t xml:space="preserve">First we describe the concept of the trade cost vector, the main gate through which the order of </w:t>
        </w:r>
      </w:ins>
      <w:ins w:id="18237" w:author="Dénes CSALA" w:date="2016-07-26T01:18:00Z">
        <w:r w:rsidR="00E6244A">
          <w:rPr>
            <w:rFonts w:eastAsiaTheme="minorHAnsi"/>
            <w:lang w:bidi="ar-SA"/>
          </w:rPr>
          <w:t xml:space="preserve">energy </w:t>
        </w:r>
      </w:ins>
      <w:ins w:id="18238" w:author="Dénes CSALA" w:date="2016-07-26T01:17:00Z">
        <w:r w:rsidR="00E6244A">
          <w:rPr>
            <w:rFonts w:eastAsiaTheme="minorHAnsi"/>
            <w:lang w:bidi="ar-SA"/>
          </w:rPr>
          <w:t>trade options gets decided</w:t>
        </w:r>
      </w:ins>
      <w:ins w:id="18239" w:author="Dénes CSALA" w:date="2016-07-26T01:18:00Z">
        <w:r w:rsidR="00E6244A">
          <w:rPr>
            <w:rFonts w:eastAsiaTheme="minorHAnsi"/>
            <w:lang w:bidi="ar-SA"/>
          </w:rPr>
          <w:t>, followed by the analysis of its sensitivity to changing trade parameters (self-influence q and power-factor p)</w:t>
        </w:r>
      </w:ins>
      <w:ins w:id="18240" w:author="Dénes CSALA" w:date="2016-07-26T01:19:00Z">
        <w:r w:rsidR="00E6244A">
          <w:rPr>
            <w:rFonts w:eastAsiaTheme="minorHAnsi"/>
            <w:lang w:bidi="ar-SA"/>
          </w:rPr>
          <w:t>. We continue by presenting the Sustainable Energy Transitions Exploratorium, an interactive online data visualization interface that we have developed to explore the data generated through the NETSET simulations.</w:t>
        </w:r>
      </w:ins>
      <w:ins w:id="18241" w:author="Dénes CSALA" w:date="2016-07-26T01:20:00Z">
        <w:r w:rsidR="00E6244A">
          <w:rPr>
            <w:rFonts w:eastAsiaTheme="minorHAnsi"/>
            <w:lang w:bidi="ar-SA"/>
          </w:rPr>
          <w:t xml:space="preserve"> We then present two examples for a successful net domestic energy transition, for the cases of the United Arab Emirates and the United States, using these as stepping stones towards the </w:t>
        </w:r>
      </w:ins>
      <w:ins w:id="18242" w:author="Dénes CSALA" w:date="2016-07-26T01:21:00Z">
        <w:r w:rsidR="00E6244A">
          <w:rPr>
            <w:rFonts w:eastAsiaTheme="minorHAnsi"/>
            <w:lang w:bidi="ar-SA"/>
          </w:rPr>
          <w:t>more</w:t>
        </w:r>
      </w:ins>
      <w:ins w:id="18243" w:author="Dénes CSALA" w:date="2016-07-26T01:20:00Z">
        <w:r w:rsidR="00E6244A">
          <w:rPr>
            <w:rFonts w:eastAsiaTheme="minorHAnsi"/>
            <w:lang w:bidi="ar-SA"/>
          </w:rPr>
          <w:t xml:space="preserve"> </w:t>
        </w:r>
      </w:ins>
      <w:ins w:id="18244" w:author="Dénes CSALA" w:date="2016-07-26T01:21:00Z">
        <w:r w:rsidR="00E6244A">
          <w:rPr>
            <w:rFonts w:eastAsiaTheme="minorHAnsi"/>
            <w:lang w:bidi="ar-SA"/>
          </w:rPr>
          <w:t>complex graph that include energy exports as well.</w:t>
        </w:r>
      </w:ins>
      <w:ins w:id="18245" w:author="Dénes CSALA" w:date="2016-07-26T01:22:00Z">
        <w:r w:rsidR="00E6244A">
          <w:rPr>
            <w:rFonts w:eastAsiaTheme="minorHAnsi"/>
            <w:lang w:bidi="ar-SA"/>
          </w:rPr>
          <w:t xml:space="preserve"> We demonstrate the validity of the NETSET model through highlighting its </w:t>
        </w:r>
        <w:r w:rsidR="00E6244A">
          <w:rPr>
            <w:rFonts w:eastAsiaTheme="minorHAnsi"/>
            <w:lang w:bidi="ar-SA"/>
          </w:rPr>
          <w:lastRenderedPageBreak/>
          <w:t xml:space="preserve">functionings while analyzing </w:t>
        </w:r>
      </w:ins>
      <w:ins w:id="18246" w:author="Dénes CSALA" w:date="2016-07-26T01:23:00Z">
        <w:r w:rsidR="00E6244A">
          <w:rPr>
            <w:rFonts w:eastAsiaTheme="minorHAnsi"/>
            <w:lang w:bidi="ar-SA"/>
          </w:rPr>
          <w:t>6 more full</w:t>
        </w:r>
      </w:ins>
      <w:ins w:id="18247" w:author="Dénes CSALA" w:date="2016-07-26T01:22:00Z">
        <w:r w:rsidR="00E6244A">
          <w:rPr>
            <w:rFonts w:eastAsiaTheme="minorHAnsi"/>
            <w:lang w:bidi="ar-SA"/>
          </w:rPr>
          <w:t xml:space="preserve"> country results </w:t>
        </w:r>
      </w:ins>
      <w:ins w:id="18248" w:author="Dénes CSALA" w:date="2016-07-26T01:24:00Z">
        <w:r w:rsidR="00E6244A">
          <w:rPr>
            <w:rFonts w:eastAsiaTheme="minorHAnsi"/>
            <w:lang w:bidi="ar-SA"/>
          </w:rPr>
          <w:t xml:space="preserve">of sustainable net energy transitions </w:t>
        </w:r>
      </w:ins>
      <w:ins w:id="18249" w:author="Dénes CSALA" w:date="2016-07-26T01:22:00Z">
        <w:r w:rsidR="00E6244A">
          <w:rPr>
            <w:rFonts w:eastAsiaTheme="minorHAnsi"/>
            <w:lang w:bidi="ar-SA"/>
          </w:rPr>
          <w:t>and explain the dynamics</w:t>
        </w:r>
      </w:ins>
      <w:ins w:id="18250" w:author="Dénes CSALA" w:date="2016-07-26T01:24:00Z">
        <w:r w:rsidR="00E6244A">
          <w:rPr>
            <w:rFonts w:eastAsiaTheme="minorHAnsi"/>
            <w:lang w:bidi="ar-SA"/>
          </w:rPr>
          <w:t xml:space="preserve"> of trade – both Imports and Exports</w:t>
        </w:r>
      </w:ins>
      <w:ins w:id="18251" w:author="Dénes CSALA" w:date="2016-07-26T01:22:00Z">
        <w:r w:rsidR="00E6244A">
          <w:rPr>
            <w:rFonts w:eastAsiaTheme="minorHAnsi"/>
            <w:lang w:bidi="ar-SA"/>
          </w:rPr>
          <w:t>.</w:t>
        </w:r>
      </w:ins>
      <w:ins w:id="18252" w:author="Dénes CSALA" w:date="2016-07-26T01:23:00Z">
        <w:r w:rsidR="00E6244A">
          <w:rPr>
            <w:rFonts w:eastAsiaTheme="minorHAnsi"/>
            <w:lang w:bidi="ar-SA"/>
          </w:rPr>
          <w:t xml:space="preserve"> We find that the network is very sensitive to the global trade governing parameters and conclude that further work must go into their estimation.</w:t>
        </w:r>
      </w:ins>
      <w:ins w:id="18253" w:author="Dénes CSALA" w:date="2016-07-26T01:24:00Z">
        <w:r w:rsidR="00E6244A">
          <w:rPr>
            <w:rFonts w:eastAsiaTheme="minorHAnsi"/>
            <w:lang w:bidi="ar-SA"/>
          </w:rPr>
          <w:t xml:space="preserve"> Finally</w:t>
        </w:r>
      </w:ins>
      <w:ins w:id="18254" w:author="Dénes CSALA" w:date="2016-07-26T01:25:00Z">
        <w:r w:rsidR="00E6244A">
          <w:rPr>
            <w:rFonts w:eastAsiaTheme="minorHAnsi"/>
            <w:lang w:bidi="ar-SA"/>
          </w:rPr>
          <w:t>,</w:t>
        </w:r>
      </w:ins>
      <w:ins w:id="18255" w:author="Dénes CSALA" w:date="2016-07-26T01:24:00Z">
        <w:r w:rsidR="00E6244A">
          <w:rPr>
            <w:rFonts w:eastAsiaTheme="minorHAnsi"/>
            <w:lang w:bidi="ar-SA"/>
          </w:rPr>
          <w:t xml:space="preserve"> we reconstruct the results of the global model bottom-up and find that by coordinating trade, 50% reductions can be achieved in </w:t>
        </w:r>
      </w:ins>
      <w:ins w:id="18256" w:author="Dénes CSALA" w:date="2016-07-26T01:25:00Z">
        <w:r w:rsidR="00E6244A">
          <w:rPr>
            <w:rFonts w:eastAsiaTheme="minorHAnsi"/>
            <w:lang w:bidi="ar-SA"/>
          </w:rPr>
          <w:t>the</w:t>
        </w:r>
      </w:ins>
      <w:ins w:id="18257" w:author="Dénes CSALA" w:date="2016-07-26T01:24:00Z">
        <w:r w:rsidR="00E6244A">
          <w:rPr>
            <w:rFonts w:eastAsiaTheme="minorHAnsi"/>
            <w:lang w:bidi="ar-SA"/>
          </w:rPr>
          <w:t xml:space="preserve"> </w:t>
        </w:r>
      </w:ins>
      <w:ins w:id="18258" w:author="Dénes CSALA" w:date="2016-07-26T01:25:00Z">
        <w:r w:rsidR="00E6244A">
          <w:rPr>
            <w:rFonts w:eastAsiaTheme="minorHAnsi"/>
            <w:lang w:bidi="ar-SA"/>
          </w:rPr>
          <w:t>cumulative energy investment that enables the global sustainable energy transition.</w:t>
        </w:r>
      </w:ins>
      <w:ins w:id="18259" w:author="Dénes CSALA" w:date="2016-07-26T01:24:00Z">
        <w:r w:rsidR="00E6244A">
          <w:rPr>
            <w:rFonts w:eastAsiaTheme="minorHAnsi"/>
            <w:lang w:bidi="ar-SA"/>
          </w:rPr>
          <w:t xml:space="preserve"> </w:t>
        </w:r>
      </w:ins>
      <w:ins w:id="18260" w:author="Dénes CSALA" w:date="2016-07-26T01:25:00Z">
        <w:r w:rsidR="00E6244A">
          <w:rPr>
            <w:rFonts w:eastAsiaTheme="minorHAnsi"/>
            <w:lang w:bidi="ar-SA"/>
          </w:rPr>
          <w:t xml:space="preserve">We conclude the chapter by comparing the results of our </w:t>
        </w:r>
      </w:ins>
      <w:ins w:id="18261" w:author="Dénes CSALA" w:date="2016-07-26T01:24:00Z">
        <w:r w:rsidR="00E6244A">
          <w:rPr>
            <w:rFonts w:eastAsiaTheme="minorHAnsi"/>
            <w:lang w:bidi="ar-SA"/>
          </w:rPr>
          <w:t xml:space="preserve">model to </w:t>
        </w:r>
      </w:ins>
      <w:ins w:id="18262" w:author="Dénes CSALA" w:date="2016-07-26T01:26:00Z">
        <w:r w:rsidR="00616660">
          <w:rPr>
            <w:rFonts w:eastAsiaTheme="minorHAnsi"/>
            <w:lang w:bidi="ar-SA"/>
          </w:rPr>
          <w:t xml:space="preserve">the outputs of two similar approaches (Deep Decarbonization Pathways Project and Neo Carbon Energy) and find a good match with their findings, but highlight the fact that these models only provide </w:t>
        </w:r>
      </w:ins>
      <w:ins w:id="18263" w:author="Dénes CSALA" w:date="2016-07-26T01:27:00Z">
        <w:r w:rsidR="00616660">
          <w:rPr>
            <w:rFonts w:eastAsiaTheme="minorHAnsi"/>
            <w:lang w:bidi="ar-SA"/>
          </w:rPr>
          <w:t>snapshot</w:t>
        </w:r>
      </w:ins>
      <w:ins w:id="18264" w:author="Dénes CSALA" w:date="2016-07-26T01:26:00Z">
        <w:r w:rsidR="00616660">
          <w:rPr>
            <w:rFonts w:eastAsiaTheme="minorHAnsi"/>
            <w:lang w:bidi="ar-SA"/>
          </w:rPr>
          <w:t xml:space="preserve"> images of future energy mixes and </w:t>
        </w:r>
      </w:ins>
      <w:ins w:id="18265" w:author="Dénes CSALA" w:date="2016-07-26T01:27:00Z">
        <w:r w:rsidR="00616660">
          <w:rPr>
            <w:rFonts w:eastAsiaTheme="minorHAnsi"/>
            <w:lang w:bidi="ar-SA"/>
          </w:rPr>
          <w:t>fails to emphasize the extraordinary efforts needed during the early fossil phase-out phase of any energy transition. We also highlight the fact that higher renewable energy diffusion rates are needed than the ones reported by the</w:t>
        </w:r>
      </w:ins>
      <w:ins w:id="18266" w:author="Dénes CSALA" w:date="2016-07-26T01:28:00Z">
        <w:r w:rsidR="00616660">
          <w:rPr>
            <w:rFonts w:eastAsiaTheme="minorHAnsi"/>
            <w:lang w:bidi="ar-SA"/>
          </w:rPr>
          <w:t>se</w:t>
        </w:r>
      </w:ins>
      <w:ins w:id="18267" w:author="Dénes CSALA" w:date="2016-07-26T01:27:00Z">
        <w:r w:rsidR="00616660">
          <w:rPr>
            <w:rFonts w:eastAsiaTheme="minorHAnsi"/>
            <w:lang w:bidi="ar-SA"/>
          </w:rPr>
          <w:t xml:space="preserve"> models</w:t>
        </w:r>
      </w:ins>
      <w:ins w:id="18268" w:author="Dénes CSALA" w:date="2016-07-26T01:28:00Z">
        <w:r w:rsidR="00616660">
          <w:rPr>
            <w:rFonts w:eastAsiaTheme="minorHAnsi"/>
            <w:lang w:bidi="ar-SA"/>
          </w:rPr>
          <w:t xml:space="preserve"> in order to fit into the GHG emissions cap.</w:t>
        </w:r>
      </w:ins>
      <w:bookmarkStart w:id="18269" w:name="_GoBack"/>
      <w:bookmarkEnd w:id="18269"/>
    </w:p>
    <w:p w14:paraId="42CA65BC" w14:textId="257AE18B" w:rsidR="00020C26" w:rsidRPr="002320AF" w:rsidRDefault="00F27586" w:rsidP="00F27586">
      <w:pPr>
        <w:rPr>
          <w:ins w:id="18270" w:author="Dénes CSALA" w:date="2016-07-26T00:44:00Z"/>
          <w:lang w:bidi="ar-SA"/>
        </w:rPr>
        <w:pPrChange w:id="18271" w:author="Dénes CSALA" w:date="2016-07-26T01:15:00Z">
          <w:pPr/>
        </w:pPrChange>
      </w:pPr>
      <w:ins w:id="18272" w:author="Dénes CSALA" w:date="2016-07-26T01:14:00Z">
        <w:r>
          <w:rPr>
            <w:rFonts w:eastAsiaTheme="minorHAnsi"/>
            <w:lang w:bidi="ar-SA"/>
          </w:rPr>
          <w:t>This dissertation still has a lot of p</w:t>
        </w:r>
      </w:ins>
      <w:ins w:id="18273" w:author="Dénes CSALA" w:date="2016-07-26T00:45:00Z">
        <w:r>
          <w:rPr>
            <w:rFonts w:eastAsiaTheme="minorHAnsi"/>
            <w:lang w:bidi="ar-SA"/>
          </w:rPr>
          <w:t>otential</w:t>
        </w:r>
      </w:ins>
      <w:ins w:id="18274" w:author="Dénes CSALA" w:date="2016-07-26T01:14:00Z">
        <w:r>
          <w:rPr>
            <w:rFonts w:eastAsiaTheme="minorHAnsi"/>
            <w:lang w:bidi="ar-SA"/>
          </w:rPr>
          <w:t xml:space="preserve"> for developing it </w:t>
        </w:r>
      </w:ins>
      <w:ins w:id="18275" w:author="Dénes CSALA" w:date="2016-07-26T00:45:00Z">
        <w:r w:rsidR="00020C26">
          <w:rPr>
            <w:rFonts w:eastAsiaTheme="minorHAnsi"/>
            <w:lang w:bidi="ar-SA"/>
          </w:rPr>
          <w:t>into a larger, internationally funded research project. We underline that particular SETs can be defined for each economic sector and with better calibration of the electrification rates, technology EOREIs</w:t>
        </w:r>
      </w:ins>
      <w:ins w:id="18276" w:author="Dénes CSALA" w:date="2016-07-26T01:15:00Z">
        <w:r>
          <w:rPr>
            <w:rFonts w:eastAsiaTheme="minorHAnsi"/>
            <w:lang w:bidi="ar-SA"/>
          </w:rPr>
          <w:t xml:space="preserve">, </w:t>
        </w:r>
      </w:ins>
      <w:ins w:id="18277" w:author="Dénes CSALA" w:date="2016-07-26T00:45:00Z">
        <w:r>
          <w:rPr>
            <w:rFonts w:eastAsiaTheme="minorHAnsi"/>
            <w:lang w:bidi="ar-SA"/>
          </w:rPr>
          <w:t>per capita consumption rates</w:t>
        </w:r>
      </w:ins>
      <w:ins w:id="18278" w:author="Dénes CSALA" w:date="2016-07-26T01:15:00Z">
        <w:r>
          <w:rPr>
            <w:rFonts w:eastAsiaTheme="minorHAnsi"/>
            <w:lang w:bidi="ar-SA"/>
          </w:rPr>
          <w:t xml:space="preserve">, parameters governing energy trade, ramp-up rates and diversification quotas, </w:t>
        </w:r>
      </w:ins>
      <w:ins w:id="18279" w:author="Dénes CSALA" w:date="2016-07-26T00:45:00Z">
        <w:r w:rsidR="00020C26">
          <w:rPr>
            <w:rFonts w:eastAsiaTheme="minorHAnsi"/>
            <w:lang w:bidi="ar-SA"/>
          </w:rPr>
          <w:t>very accurate, climate-compliant energy policies can be constructed for all countries of the world, while at the same minimizing the total global energy input requirements for this transition and hence minimizing the GHG emissions. In an event of a globally coordinated, climate change-driven energy policy agreement, the results of such a work would be deemed invaluable</w:t>
        </w:r>
      </w:ins>
    </w:p>
    <w:p w14:paraId="0D3007FE" w14:textId="77777777" w:rsidR="00020C26" w:rsidRDefault="00020C26" w:rsidP="00020C26">
      <w:pPr>
        <w:widowControl w:val="0"/>
        <w:rPr>
          <w:ins w:id="18280" w:author="Dénes CSALA" w:date="2016-07-26T00:44:00Z"/>
          <w:szCs w:val="24"/>
        </w:rPr>
        <w:pPrChange w:id="18281" w:author="Dénes CSALA" w:date="2016-07-26T00:40:00Z">
          <w:pPr>
            <w:widowControl w:val="0"/>
          </w:pPr>
        </w:pPrChange>
      </w:pPr>
    </w:p>
    <w:p w14:paraId="598A682E" w14:textId="1177F1A9" w:rsidR="00A7447F" w:rsidRDefault="00A7447F" w:rsidP="00E6244A">
      <w:pPr>
        <w:rPr>
          <w:ins w:id="18282" w:author="Dénes CSALA" w:date="2016-07-21T15:46:00Z"/>
        </w:rPr>
        <w:pPrChange w:id="18283" w:author="Dénes CSALA" w:date="2016-07-26T01:16:00Z">
          <w:pPr>
            <w:pStyle w:val="Paragraph"/>
            <w:ind w:firstLine="0"/>
          </w:pPr>
        </w:pPrChange>
      </w:pPr>
      <w:ins w:id="18284" w:author="Dénes CSALA" w:date="2016-07-21T15:46:00Z">
        <w:r>
          <w:lastRenderedPageBreak/>
          <w:t xml:space="preserve">Since SET </w:t>
        </w:r>
        <w:r>
          <w:rPr>
            <w:iCs/>
          </w:rPr>
          <w:t>requires energy</w:t>
        </w:r>
        <w:r>
          <w:t xml:space="preserve"> to construct the necessary RE infrastructure and to integrate the mostly variable RE resources in the energy system and since at present the world's energy derives primarily from fossil resources, </w:t>
        </w:r>
        <w:r>
          <w:rPr>
            <w:bCs/>
            <w:i/>
            <w:iCs/>
          </w:rPr>
          <w:t>we need the energy from fossil fuels to transition away from their use</w:t>
        </w:r>
        <w:r>
          <w:t xml:space="preserve">. This requirement is analogous to “the sower's strategy” </w:t>
        </w:r>
        <w:r>
          <w:fldChar w:fldCharType="begin"/>
        </w:r>
        <w:r>
          <w:instrText xml:space="preserve"> ADDIN PAPERS2_CITATIONS &lt;citation&gt;&lt;uuid&gt;013923B7-6A13-4DA7-AFEA-4CAF3CE57B4C&lt;/uuid&gt;&lt;priority&gt;18&lt;/priority&gt;&lt;publications&gt;&lt;publication&gt;&lt;publication_date&gt;99201405171200000000222000&lt;/publication_date&gt;&lt;startpage&gt;1&lt;/startpage&gt;&lt;subtitle&gt;Disrupting the Future&lt;/subtitle&gt;&lt;title&gt;The Sower’s Strategy: A Way to Speed up the Energy Transition&lt;/title&gt;&lt;uuid&gt;8BECC96B-D485-411F-8E2C-5D1316085361&lt;/uuid&gt;&lt;subtype&gt;-1000&lt;/subtype&gt;&lt;publisher&gt;Kaleidoscope Futures&lt;/publisher&gt;&lt;type&gt;-1000&lt;/type&gt;&lt;endpage&gt;2&lt;/endpage&gt;&lt;url&gt;http://www.waynevisser.com/wp-content/uploads/2014/05/Disrupting-Foreword.pdf&lt;/url&gt;&lt;authors&gt;&lt;author&gt;&lt;firstName&gt;Ugo&lt;/firstName&gt;&lt;lastName&gt;Bardi&lt;/lastName&gt;&lt;/author&gt;&lt;/authors&gt;&lt;editors&gt;&lt;author&gt;&lt;firstName&gt;Wayne&lt;/firstName&gt;&lt;lastName&gt;Visser&lt;/lastName&gt;&lt;/author&gt;&lt;/editors&gt;&lt;/publication&gt;&lt;/publications&gt;&lt;cites&gt;&lt;/cites&gt;&lt;/citation&gt;</w:instrText>
        </w:r>
        <w:r>
          <w:fldChar w:fldCharType="separate"/>
        </w:r>
        <w:r>
          <w:rPr>
            <w:rFonts w:eastAsiaTheme="minorHAnsi"/>
          </w:rPr>
          <w:t>(Bardi 2014b)</w:t>
        </w:r>
        <w:r>
          <w:fldChar w:fldCharType="end"/>
        </w:r>
        <w:r>
          <w:t xml:space="preserve">, the long-established farming practice to save a fraction of the current year's harvest as seeds for the next. Fossil fuels are finite but we can “sow” what these fuels provide: energy and minerals to create the capital needed for the transition </w:t>
        </w:r>
        <w:r>
          <w:fldChar w:fldCharType="begin"/>
        </w:r>
        <w:r>
          <w:instrText xml:space="preserve"> ADDIN PAPERS2_CITATIONS &lt;citation&gt;&lt;uuid&gt;23A0C6B8-03E2-45AB-A908-BC9AF3BD5928&lt;/uuid&gt;&lt;priority&gt;19&lt;/priority&gt;&lt;publications&gt;&lt;publication&gt;&lt;location&gt;&amp;lt;html&amp;gt;&amp;lt;head&amp;gt;&amp;lt;meta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Home&amp;lt;/a&amp;gt;&amp;lt;/div&amp;gt;&amp;lt;/body&amp;gt;&amp;lt;/html&amp;gt;&lt;/location&gt;&lt;publication_date&gt;99201400001200000000200000&lt;/publication_date&gt;&lt;startpage&gt;299&lt;/startpage&gt;&lt;title&gt;Extracted: How the Quest for Mineral Wealth Is Plundering the Planet&lt;/title&gt;&lt;uuid&gt;4B83ACB9-2534-4AA7-8ACC-B2B1ED67093D&lt;/uuid&gt;&lt;subtype&gt;0&lt;/subtype&gt;&lt;publisher&gt;Chelsea Green Publishing&lt;/publisher&gt;&lt;type&gt;0&lt;/type&gt;&lt;place&gt;White River Junction, Vermont&lt;/place&gt;&lt;url&gt;http://books.google.com/books?hl=en&amp;amp;lr=&amp;amp;id=MF0rAwAAQBAJ&amp;amp;oi=fnd&amp;amp;pg=PR13&amp;amp;dq=How+the+Quest+for+Mineral+Wealth+Is+Plundering+the+Planet&amp;amp;ots=QqakyRMjq4&amp;amp;sig=UM1wJx3g0aWv8RErjKBOGpJU3zA&lt;/url&gt;&lt;authors&gt;&lt;author&gt;&lt;firstName&gt;U&lt;/firstName&gt;&lt;lastName&gt;Bardi&lt;/lastName&gt;&lt;/author&gt;&lt;/authors&gt;&lt;/publication&gt;&lt;/publications&gt;&lt;cites&gt;&lt;/cites&gt;&lt;/citation&gt;</w:instrText>
        </w:r>
        <w:r>
          <w:fldChar w:fldCharType="separate"/>
        </w:r>
        <w:r>
          <w:rPr>
            <w:rFonts w:eastAsiaTheme="minorHAnsi"/>
          </w:rPr>
          <w:t>(Bardi 2014a)</w:t>
        </w:r>
        <w:r>
          <w:fldChar w:fldCharType="end"/>
        </w:r>
        <w:r>
          <w:t>.</w:t>
        </w:r>
      </w:ins>
      <w:ins w:id="18285" w:author="Dénes CSALA" w:date="2016-07-26T01:16:00Z">
        <w:r w:rsidR="00E6244A">
          <w:t xml:space="preserve"> </w:t>
        </w:r>
      </w:ins>
      <w:ins w:id="18286" w:author="Dénes CSALA" w:date="2016-07-21T15:46:00Z">
        <w:r>
          <w:t>The challenge of a sustainable energy transition before the end of the 21</w:t>
        </w:r>
        <w:r>
          <w:rPr>
            <w:vertAlign w:val="superscript"/>
          </w:rPr>
          <w:t>st</w:t>
        </w:r>
        <w:r>
          <w:t xml:space="preserve"> century under climate constraints is unprecedented in magnitude, scope, and ambition. It is, nonetheless, doable if we adopt a global “sower's strategy” and proactively invest an appropriate amount of the fossil energy available today into building a sustainable energy future with</w:t>
        </w:r>
        <w:r w:rsidR="00F27586">
          <w:t xml:space="preserve"> concrete annual targets</w:t>
        </w:r>
        <w:r>
          <w:t xml:space="preserve">. </w:t>
        </w:r>
      </w:ins>
    </w:p>
    <w:p w14:paraId="78B8A98C" w14:textId="77777777" w:rsidR="00A7447F" w:rsidRDefault="00A7447F" w:rsidP="00A7447F">
      <w:pPr>
        <w:widowControl w:val="0"/>
        <w:rPr>
          <w:ins w:id="18287" w:author="Dénes CSALA" w:date="2016-07-21T15:45:00Z"/>
          <w:szCs w:val="24"/>
        </w:rPr>
      </w:pPr>
    </w:p>
    <w:p w14:paraId="2E0ABA29" w14:textId="64CFA478" w:rsidR="00076A78" w:rsidDel="00F27586" w:rsidRDefault="00B435A6" w:rsidP="0076495D">
      <w:pPr>
        <w:rPr>
          <w:del w:id="18288" w:author="Dénes CSALA" w:date="2016-07-26T01:10:00Z"/>
          <w:rFonts w:eastAsiaTheme="minorHAnsi"/>
          <w:lang w:bidi="ar-SA"/>
        </w:rPr>
        <w:pPrChange w:id="18289" w:author="Dénes CSALA" w:date="2016-07-25T16:19:00Z">
          <w:pPr/>
        </w:pPrChange>
      </w:pPr>
      <w:del w:id="18290" w:author="Dénes CSALA" w:date="2016-07-25T16:19:00Z">
        <w:r w:rsidDel="0076495D">
          <w:rPr>
            <w:rFonts w:eastAsiaTheme="minorHAnsi"/>
            <w:lang w:bidi="ar-SA"/>
          </w:rPr>
          <w:delText>To be completed.</w:delText>
        </w:r>
      </w:del>
    </w:p>
    <w:p w14:paraId="3889E108" w14:textId="59216C73" w:rsidR="009A5794" w:rsidRPr="009A5794" w:rsidDel="00F27586" w:rsidRDefault="009A5794" w:rsidP="009A5794">
      <w:pPr>
        <w:pStyle w:val="ListParagraph"/>
        <w:numPr>
          <w:ilvl w:val="0"/>
          <w:numId w:val="37"/>
        </w:numPr>
        <w:rPr>
          <w:del w:id="18291" w:author="Dénes CSALA" w:date="2016-07-26T01:10:00Z"/>
          <w:rFonts w:eastAsiaTheme="minorHAnsi"/>
        </w:rPr>
      </w:pPr>
      <w:del w:id="18292" w:author="Dénes CSALA" w:date="2016-07-26T01:10:00Z">
        <w:r w:rsidRPr="009A5794" w:rsidDel="00F27586">
          <w:rPr>
            <w:rFonts w:eastAsiaTheme="minorHAnsi"/>
          </w:rPr>
          <w:delText>This dissertation lays the theoretical foundations of the SET and provides a set of tangible guidelines for societies to follow to complete a SET, an alternative to existing economics-based IAMs that cannot model transitions</w:delText>
        </w:r>
      </w:del>
    </w:p>
    <w:p w14:paraId="1C8AC015" w14:textId="455CA630" w:rsidR="009A5794" w:rsidRPr="009A5794" w:rsidDel="00F27586" w:rsidRDefault="009A5794" w:rsidP="009A5794">
      <w:pPr>
        <w:pStyle w:val="ListParagraph"/>
        <w:numPr>
          <w:ilvl w:val="0"/>
          <w:numId w:val="37"/>
        </w:numPr>
        <w:rPr>
          <w:del w:id="18293" w:author="Dénes CSALA" w:date="2016-07-26T01:10:00Z"/>
          <w:rFonts w:eastAsiaTheme="minorHAnsi"/>
        </w:rPr>
      </w:pPr>
      <w:del w:id="18294" w:author="Dénes CSALA" w:date="2016-07-26T01:10:00Z">
        <w:r w:rsidRPr="009A5794" w:rsidDel="00F27586">
          <w:rPr>
            <w:rFonts w:eastAsiaTheme="minorHAnsi"/>
          </w:rPr>
          <w:delText>Developed a global model for SET and performed a sensitivity analysis over a wide range resource and demand parameters estimates for different CO</w:delText>
        </w:r>
        <w:r w:rsidRPr="009A5794" w:rsidDel="00F27586">
          <w:rPr>
            <w:rFonts w:eastAsiaTheme="minorHAnsi"/>
            <w:vertAlign w:val="subscript"/>
          </w:rPr>
          <w:delText>2</w:delText>
        </w:r>
        <w:r w:rsidRPr="009A5794" w:rsidDel="00F27586">
          <w:rPr>
            <w:rFonts w:eastAsiaTheme="minorHAnsi"/>
          </w:rPr>
          <w:delText xml:space="preserve"> caps</w:delText>
        </w:r>
      </w:del>
    </w:p>
    <w:p w14:paraId="11F7A6BF" w14:textId="1FB2BCF6" w:rsidR="009A5794" w:rsidRPr="009A5794" w:rsidDel="00F27586" w:rsidRDefault="009A5794" w:rsidP="009A5794">
      <w:pPr>
        <w:pStyle w:val="ListParagraph"/>
        <w:numPr>
          <w:ilvl w:val="0"/>
          <w:numId w:val="37"/>
        </w:numPr>
        <w:rPr>
          <w:del w:id="18295" w:author="Dénes CSALA" w:date="2016-07-26T01:10:00Z"/>
          <w:rFonts w:eastAsiaTheme="minorHAnsi"/>
        </w:rPr>
      </w:pPr>
      <w:del w:id="18296" w:author="Dénes CSALA" w:date="2016-07-26T01:10:00Z">
        <w:r w:rsidRPr="009A5794" w:rsidDel="00F27586">
          <w:rPr>
            <w:rFonts w:eastAsiaTheme="minorHAnsi"/>
          </w:rPr>
          <w:delText xml:space="preserve">Found that a global SET is possible, but early action is critical </w:delText>
        </w:r>
      </w:del>
    </w:p>
    <w:p w14:paraId="64C49AF1" w14:textId="2707EA42" w:rsidR="009A5794" w:rsidRPr="009A5794" w:rsidDel="00F27586" w:rsidRDefault="009A5794" w:rsidP="009A5794">
      <w:pPr>
        <w:pStyle w:val="ListParagraph"/>
        <w:numPr>
          <w:ilvl w:val="0"/>
          <w:numId w:val="37"/>
        </w:numPr>
        <w:rPr>
          <w:del w:id="18297" w:author="Dénes CSALA" w:date="2016-07-26T01:10:00Z"/>
          <w:rFonts w:eastAsiaTheme="minorHAnsi"/>
        </w:rPr>
      </w:pPr>
      <w:del w:id="18298" w:author="Dénes CSALA" w:date="2016-07-26T01:10:00Z">
        <w:r w:rsidRPr="009A5794" w:rsidDel="00F27586">
          <w:rPr>
            <w:rFonts w:eastAsiaTheme="minorHAnsi"/>
          </w:rPr>
          <w:delText>Developed national energy transition pathways using physical energy balances while accounting for trade between regions</w:delText>
        </w:r>
      </w:del>
    </w:p>
    <w:p w14:paraId="6578FA2C" w14:textId="75B2A4FD" w:rsidR="009A5794" w:rsidRPr="009A5794" w:rsidDel="00F27586" w:rsidRDefault="009A5794" w:rsidP="009A5794">
      <w:pPr>
        <w:pStyle w:val="ListParagraph"/>
        <w:numPr>
          <w:ilvl w:val="0"/>
          <w:numId w:val="37"/>
        </w:numPr>
        <w:rPr>
          <w:del w:id="18299" w:author="Dénes CSALA" w:date="2016-07-26T01:10:00Z"/>
          <w:rFonts w:eastAsiaTheme="minorHAnsi"/>
        </w:rPr>
      </w:pPr>
      <w:del w:id="18300" w:author="Dénes CSALA" w:date="2016-07-26T01:10:00Z">
        <w:r w:rsidRPr="009A5794" w:rsidDel="00F27586">
          <w:rPr>
            <w:rFonts w:eastAsiaTheme="minorHAnsi"/>
          </w:rPr>
          <w:delText>Found that coordinating trade can reduce the total costs of transition by 38%</w:delText>
        </w:r>
      </w:del>
    </w:p>
    <w:p w14:paraId="02C0E7D1" w14:textId="3241601E" w:rsidR="009A5794" w:rsidRPr="009A5794" w:rsidDel="00F27586" w:rsidRDefault="009A5794" w:rsidP="009A5794">
      <w:pPr>
        <w:pStyle w:val="ListParagraph"/>
        <w:numPr>
          <w:ilvl w:val="0"/>
          <w:numId w:val="37"/>
        </w:numPr>
        <w:rPr>
          <w:del w:id="18301" w:author="Dénes CSALA" w:date="2016-07-26T01:10:00Z"/>
          <w:rFonts w:eastAsiaTheme="minorHAnsi"/>
        </w:rPr>
      </w:pPr>
      <w:del w:id="18302" w:author="Dénes CSALA" w:date="2016-07-26T01:10:00Z">
        <w:r w:rsidRPr="009A5794" w:rsidDel="00F27586">
          <w:rPr>
            <w:rFonts w:eastAsiaTheme="minorHAnsi"/>
          </w:rPr>
          <w:delText>If adopted by policy makers, our methodology can yield optimal energy transition policies for countries and the world, while assuring that the emissions fit into predefined limits, unlike the current INDC approach</w:delText>
        </w:r>
      </w:del>
    </w:p>
    <w:p w14:paraId="3D89F0B4" w14:textId="7AB1DC5B" w:rsidR="009A5794" w:rsidRPr="009A5794" w:rsidDel="00F27586" w:rsidRDefault="009A5794" w:rsidP="009A5794">
      <w:pPr>
        <w:pStyle w:val="ListParagraph"/>
        <w:numPr>
          <w:ilvl w:val="0"/>
          <w:numId w:val="37"/>
        </w:numPr>
        <w:rPr>
          <w:del w:id="18303" w:author="Dénes CSALA" w:date="2016-07-26T01:10:00Z"/>
          <w:rFonts w:eastAsiaTheme="minorHAnsi"/>
        </w:rPr>
      </w:pPr>
      <w:del w:id="18304" w:author="Dénes CSALA" w:date="2016-07-26T01:10:00Z">
        <w:r w:rsidRPr="009A5794" w:rsidDel="00F27586">
          <w:rPr>
            <w:rFonts w:eastAsiaTheme="minorHAnsi"/>
          </w:rPr>
          <w:delText>We d</w:delText>
        </w:r>
      </w:del>
      <w:ins w:id="18305" w:author="Sgouris Sgouridis" w:date="2016-05-17T18:24:00Z">
        <w:del w:id="18306" w:author="Dénes CSALA" w:date="2016-07-26T01:10:00Z">
          <w:r w:rsidR="008B35E8" w:rsidDel="00F27586">
            <w:rPr>
              <w:rFonts w:eastAsiaTheme="minorHAnsi"/>
            </w:rPr>
            <w:delText>D</w:delText>
          </w:r>
        </w:del>
      </w:ins>
      <w:del w:id="18307" w:author="Dénes CSALA" w:date="2016-07-26T01:10:00Z">
        <w:r w:rsidRPr="009A5794" w:rsidDel="00F27586">
          <w:rPr>
            <w:rFonts w:eastAsiaTheme="minorHAnsi"/>
          </w:rPr>
          <w:delText>eveloping the network model further to investigate different policy scenarios of individual countries under defect or collaborate regimes in adhering to a global cap</w:delText>
        </w:r>
      </w:del>
    </w:p>
    <w:p w14:paraId="3A35C664" w14:textId="708A49A8" w:rsidR="00F141A1" w:rsidRPr="006118C5" w:rsidDel="00F27586" w:rsidRDefault="009A5794">
      <w:pPr>
        <w:rPr>
          <w:del w:id="18308" w:author="Dénes CSALA" w:date="2016-07-26T01:10:00Z"/>
          <w:rFonts w:eastAsiaTheme="minorHAnsi"/>
        </w:rPr>
        <w:pPrChange w:id="18309" w:author="Dénes CSALA" w:date="2016-07-21T16:07:00Z">
          <w:pPr>
            <w:pStyle w:val="ListParagraph"/>
            <w:numPr>
              <w:numId w:val="37"/>
            </w:numPr>
            <w:ind w:left="1440" w:hanging="360"/>
          </w:pPr>
        </w:pPrChange>
      </w:pPr>
      <w:del w:id="18310" w:author="Dénes CSALA" w:date="2016-07-26T01:10:00Z">
        <w:r w:rsidRPr="009A5794" w:rsidDel="00F27586">
          <w:rPr>
            <w:rFonts w:eastAsiaTheme="minorHAnsi"/>
          </w:rPr>
          <w:delText>Our approach is a cost-effective in terms of human resource requirements when compared to other, concerted similar approaches, such as the Deep Decarbonization Pathways Project.</w:delText>
        </w:r>
      </w:del>
    </w:p>
    <w:p w14:paraId="78D51748" w14:textId="77777777" w:rsidR="009A5794" w:rsidRDefault="009A5794" w:rsidP="00B435A6">
      <w:pPr>
        <w:rPr>
          <w:rFonts w:eastAsiaTheme="minorHAnsi"/>
          <w:lang w:bidi="ar-SA"/>
        </w:rPr>
      </w:pPr>
    </w:p>
    <w:p w14:paraId="7140FF3B" w14:textId="77777777" w:rsidR="00F76308" w:rsidRDefault="00F76308" w:rsidP="002D231C">
      <w:pPr>
        <w:rPr>
          <w:rFonts w:eastAsiaTheme="minorHAnsi"/>
          <w:lang w:bidi="ar-SA"/>
        </w:rPr>
      </w:pPr>
    </w:p>
    <w:p w14:paraId="6DFD9F4A" w14:textId="5925744A" w:rsidR="002D231C" w:rsidRDefault="002D231C" w:rsidP="00497F2B">
      <w:pPr>
        <w:pStyle w:val="Heading1"/>
        <w:numPr>
          <w:ilvl w:val="0"/>
          <w:numId w:val="0"/>
        </w:numPr>
        <w:spacing w:before="3600"/>
        <w:ind w:left="432" w:hanging="432"/>
        <w:jc w:val="both"/>
        <w:rPr>
          <w:b/>
        </w:rPr>
      </w:pPr>
      <w:r>
        <w:br w:type="page"/>
      </w:r>
    </w:p>
    <w:p w14:paraId="6A0DD78C" w14:textId="024A0DBC" w:rsidR="002D231C" w:rsidRDefault="002D231C" w:rsidP="002D231C">
      <w:pPr>
        <w:pStyle w:val="TableofContents"/>
        <w:ind w:left="0"/>
      </w:pPr>
      <w:r>
        <w:lastRenderedPageBreak/>
        <w:t>References</w:t>
      </w:r>
    </w:p>
    <w:p w14:paraId="2D536D8E" w14:textId="77777777" w:rsidR="00C82070" w:rsidRDefault="00402263" w:rsidP="00C82070">
      <w:pPr>
        <w:pStyle w:val="Bibliography"/>
        <w:rPr>
          <w:ins w:id="18311" w:author="Dénes CSALA" w:date="2016-07-25T16:45:00Z"/>
        </w:rPr>
        <w:pPrChange w:id="18312" w:author="Dénes CSALA" w:date="2016-07-25T16:45:00Z">
          <w:pPr>
            <w:widowControl w:val="0"/>
            <w:autoSpaceDE w:val="0"/>
            <w:autoSpaceDN w:val="0"/>
            <w:adjustRightInd w:val="0"/>
            <w:spacing w:after="0" w:line="240" w:lineRule="auto"/>
          </w:pPr>
        </w:pPrChange>
      </w:pPr>
      <w:r>
        <w:fldChar w:fldCharType="begin"/>
      </w:r>
      <w:r w:rsidR="008D08F1">
        <w:instrText xml:space="preserve"> ADDIN ZOTERO_BIBL {"custom":[]} CSL_BIBLIOGRAPHY </w:instrText>
      </w:r>
      <w:r>
        <w:fldChar w:fldCharType="separate"/>
      </w:r>
      <w:ins w:id="18313" w:author="Dénes CSALA" w:date="2016-07-25T16:45:00Z">
        <w:r w:rsidR="00C82070">
          <w:t xml:space="preserve">Agnew, S., and Dargusch, P. (2015). Effect of residential solar and storage on centralized electricity supply systems. Nature Clim. Change </w:t>
        </w:r>
        <w:r w:rsidR="00C82070">
          <w:rPr>
            <w:i/>
            <w:iCs/>
          </w:rPr>
          <w:t>5</w:t>
        </w:r>
        <w:r w:rsidR="00C82070">
          <w:t>, 315–318.</w:t>
        </w:r>
      </w:ins>
    </w:p>
    <w:p w14:paraId="749EA644" w14:textId="77777777" w:rsidR="00C82070" w:rsidRDefault="00C82070" w:rsidP="00C82070">
      <w:pPr>
        <w:pStyle w:val="Bibliography"/>
        <w:rPr>
          <w:ins w:id="18314" w:author="Dénes CSALA" w:date="2016-07-25T16:45:00Z"/>
        </w:rPr>
        <w:pPrChange w:id="18315" w:author="Dénes CSALA" w:date="2016-07-25T16:45:00Z">
          <w:pPr>
            <w:widowControl w:val="0"/>
            <w:autoSpaceDE w:val="0"/>
            <w:autoSpaceDN w:val="0"/>
            <w:adjustRightInd w:val="0"/>
            <w:spacing w:after="0" w:line="240" w:lineRule="auto"/>
          </w:pPr>
        </w:pPrChange>
      </w:pPr>
      <w:ins w:id="18316" w:author="Dénes CSALA" w:date="2016-07-25T16:45:00Z">
        <w:r>
          <w:t xml:space="preserve">Alcott, B. (2005). Jevons’ paradox. Ecological Economics </w:t>
        </w:r>
        <w:r>
          <w:rPr>
            <w:i/>
            <w:iCs/>
          </w:rPr>
          <w:t>54</w:t>
        </w:r>
        <w:r>
          <w:t>, 9–21.</w:t>
        </w:r>
      </w:ins>
    </w:p>
    <w:p w14:paraId="055D7C10" w14:textId="77777777" w:rsidR="00C82070" w:rsidRDefault="00C82070" w:rsidP="00C82070">
      <w:pPr>
        <w:pStyle w:val="Bibliography"/>
        <w:rPr>
          <w:ins w:id="18317" w:author="Dénes CSALA" w:date="2016-07-25T16:45:00Z"/>
        </w:rPr>
        <w:pPrChange w:id="18318" w:author="Dénes CSALA" w:date="2016-07-25T16:45:00Z">
          <w:pPr>
            <w:widowControl w:val="0"/>
            <w:autoSpaceDE w:val="0"/>
            <w:autoSpaceDN w:val="0"/>
            <w:adjustRightInd w:val="0"/>
            <w:spacing w:after="0" w:line="240" w:lineRule="auto"/>
          </w:pPr>
        </w:pPrChange>
      </w:pPr>
      <w:ins w:id="18319" w:author="Dénes CSALA" w:date="2016-07-25T16:45:00Z">
        <w:r>
          <w:t xml:space="preserve">Aldy, J.E., Barrett, S., and Stavins, R.N. (2003). Thirteen plus one: a comparison of global climate policy architectures. Climate Policy </w:t>
        </w:r>
        <w:r>
          <w:rPr>
            <w:i/>
            <w:iCs/>
          </w:rPr>
          <w:t>3</w:t>
        </w:r>
        <w:r>
          <w:t>, 373–397.</w:t>
        </w:r>
      </w:ins>
    </w:p>
    <w:p w14:paraId="6E6D20F1" w14:textId="77777777" w:rsidR="00C82070" w:rsidRDefault="00C82070" w:rsidP="00C82070">
      <w:pPr>
        <w:pStyle w:val="Bibliography"/>
        <w:rPr>
          <w:ins w:id="18320" w:author="Dénes CSALA" w:date="2016-07-25T16:45:00Z"/>
        </w:rPr>
        <w:pPrChange w:id="18321" w:author="Dénes CSALA" w:date="2016-07-25T16:45:00Z">
          <w:pPr>
            <w:widowControl w:val="0"/>
            <w:autoSpaceDE w:val="0"/>
            <w:autoSpaceDN w:val="0"/>
            <w:adjustRightInd w:val="0"/>
            <w:spacing w:after="0" w:line="240" w:lineRule="auto"/>
          </w:pPr>
        </w:pPrChange>
      </w:pPr>
      <w:ins w:id="18322" w:author="Dénes CSALA" w:date="2016-07-25T16:45:00Z">
        <w:r>
          <w:t xml:space="preserve">Aldy, J.E., Pizer, W.A., and Akimoto, K. (2016). Comparing emissions mitigation efforts across countries. Climate Policy </w:t>
        </w:r>
        <w:r>
          <w:rPr>
            <w:i/>
            <w:iCs/>
          </w:rPr>
          <w:t>0</w:t>
        </w:r>
        <w:r>
          <w:t>, 1–15.</w:t>
        </w:r>
      </w:ins>
    </w:p>
    <w:p w14:paraId="6B95A10E" w14:textId="77777777" w:rsidR="00C82070" w:rsidRDefault="00C82070" w:rsidP="00C82070">
      <w:pPr>
        <w:pStyle w:val="Bibliography"/>
        <w:rPr>
          <w:ins w:id="18323" w:author="Dénes CSALA" w:date="2016-07-25T16:45:00Z"/>
        </w:rPr>
        <w:pPrChange w:id="18324" w:author="Dénes CSALA" w:date="2016-07-25T16:45:00Z">
          <w:pPr>
            <w:widowControl w:val="0"/>
            <w:autoSpaceDE w:val="0"/>
            <w:autoSpaceDN w:val="0"/>
            <w:adjustRightInd w:val="0"/>
            <w:spacing w:after="0" w:line="240" w:lineRule="auto"/>
          </w:pPr>
        </w:pPrChange>
      </w:pPr>
      <w:ins w:id="18325" w:author="Dénes CSALA" w:date="2016-07-25T16:45:00Z">
        <w:r>
          <w:t xml:space="preserve">Armstrong, R.C., Wolfram, C., Jong, K.P. de, Gross, R., Lewis, N.S., Boardman, B., Ragauskas, A.J., Ehrhardt-Martinez, K., Crabtree, G., and Ramana, M.V. (2016). The frontiers of energy. Nature Energy </w:t>
        </w:r>
        <w:r>
          <w:rPr>
            <w:i/>
            <w:iCs/>
          </w:rPr>
          <w:t>1</w:t>
        </w:r>
        <w:r>
          <w:t>, 15020.</w:t>
        </w:r>
      </w:ins>
    </w:p>
    <w:p w14:paraId="66507851" w14:textId="77777777" w:rsidR="00C82070" w:rsidRDefault="00C82070" w:rsidP="00C82070">
      <w:pPr>
        <w:pStyle w:val="Bibliography"/>
        <w:rPr>
          <w:ins w:id="18326" w:author="Dénes CSALA" w:date="2016-07-25T16:45:00Z"/>
        </w:rPr>
        <w:pPrChange w:id="18327" w:author="Dénes CSALA" w:date="2016-07-25T16:45:00Z">
          <w:pPr>
            <w:widowControl w:val="0"/>
            <w:autoSpaceDE w:val="0"/>
            <w:autoSpaceDN w:val="0"/>
            <w:adjustRightInd w:val="0"/>
            <w:spacing w:after="0" w:line="240" w:lineRule="auto"/>
          </w:pPr>
        </w:pPrChange>
      </w:pPr>
      <w:ins w:id="18328" w:author="Dénes CSALA" w:date="2016-07-25T16:45:00Z">
        <w:r>
          <w:t xml:space="preserve">Arrow, K.J., Chenery, H.B., Minhas, B.S., and Solow, R.M. (1961). Capital-labor substitution and economic efficiency. The Review of Economics and Statistics </w:t>
        </w:r>
        <w:r>
          <w:rPr>
            <w:i/>
            <w:iCs/>
          </w:rPr>
          <w:t>43</w:t>
        </w:r>
        <w:r>
          <w:t>, 225–250.</w:t>
        </w:r>
      </w:ins>
    </w:p>
    <w:p w14:paraId="38249A5C" w14:textId="77777777" w:rsidR="00C82070" w:rsidRDefault="00C82070" w:rsidP="00C82070">
      <w:pPr>
        <w:pStyle w:val="Bibliography"/>
        <w:rPr>
          <w:ins w:id="18329" w:author="Dénes CSALA" w:date="2016-07-25T16:45:00Z"/>
        </w:rPr>
        <w:pPrChange w:id="18330" w:author="Dénes CSALA" w:date="2016-07-25T16:45:00Z">
          <w:pPr>
            <w:widowControl w:val="0"/>
            <w:autoSpaceDE w:val="0"/>
            <w:autoSpaceDN w:val="0"/>
            <w:adjustRightInd w:val="0"/>
            <w:spacing w:after="0" w:line="240" w:lineRule="auto"/>
          </w:pPr>
        </w:pPrChange>
      </w:pPr>
      <w:ins w:id="18331" w:author="Dénes CSALA" w:date="2016-07-25T16:45:00Z">
        <w:r>
          <w:t xml:space="preserve">Aslani, A., Helo, P., and Naaranoja, M. (2014). Role of renewable energy policies in energy dependency in Finland: System dynamics approach. Applied Energy </w:t>
        </w:r>
        <w:r>
          <w:rPr>
            <w:i/>
            <w:iCs/>
          </w:rPr>
          <w:t>113</w:t>
        </w:r>
        <w:r>
          <w:t>, 758–765.</w:t>
        </w:r>
      </w:ins>
    </w:p>
    <w:p w14:paraId="6F429A94" w14:textId="77777777" w:rsidR="00C82070" w:rsidRDefault="00C82070" w:rsidP="00C82070">
      <w:pPr>
        <w:pStyle w:val="Bibliography"/>
        <w:rPr>
          <w:ins w:id="18332" w:author="Dénes CSALA" w:date="2016-07-25T16:45:00Z"/>
        </w:rPr>
        <w:pPrChange w:id="18333" w:author="Dénes CSALA" w:date="2016-07-25T16:45:00Z">
          <w:pPr>
            <w:widowControl w:val="0"/>
            <w:autoSpaceDE w:val="0"/>
            <w:autoSpaceDN w:val="0"/>
            <w:adjustRightInd w:val="0"/>
            <w:spacing w:after="0" w:line="240" w:lineRule="auto"/>
          </w:pPr>
        </w:pPrChange>
      </w:pPr>
      <w:ins w:id="18334" w:author="Dénes CSALA" w:date="2016-07-25T16:45:00Z">
        <w:r>
          <w:t xml:space="preserve">Ayres, R. (2003). Exergy, power and work in the US economy, 1900–1998. Energy </w:t>
        </w:r>
        <w:r>
          <w:rPr>
            <w:i/>
            <w:iCs/>
          </w:rPr>
          <w:t>28</w:t>
        </w:r>
        <w:r>
          <w:t>, 219–273.</w:t>
        </w:r>
      </w:ins>
    </w:p>
    <w:p w14:paraId="693113D4" w14:textId="77777777" w:rsidR="00C82070" w:rsidRDefault="00C82070" w:rsidP="00C82070">
      <w:pPr>
        <w:pStyle w:val="Bibliography"/>
        <w:rPr>
          <w:ins w:id="18335" w:author="Dénes CSALA" w:date="2016-07-25T16:45:00Z"/>
        </w:rPr>
        <w:pPrChange w:id="18336" w:author="Dénes CSALA" w:date="2016-07-25T16:45:00Z">
          <w:pPr>
            <w:widowControl w:val="0"/>
            <w:autoSpaceDE w:val="0"/>
            <w:autoSpaceDN w:val="0"/>
            <w:adjustRightInd w:val="0"/>
            <w:spacing w:after="0" w:line="240" w:lineRule="auto"/>
          </w:pPr>
        </w:pPrChange>
      </w:pPr>
      <w:ins w:id="18337" w:author="Dénes CSALA" w:date="2016-07-25T16:45:00Z">
        <w:r>
          <w:t>Ayres, R. (2016). New Perspectives on Capital, Work, and Wealth. In Energy, Complexity and Wealth Maximization, (Springer International Publishing), pp. 423–483.</w:t>
        </w:r>
      </w:ins>
    </w:p>
    <w:p w14:paraId="1AD293CB" w14:textId="77777777" w:rsidR="00C82070" w:rsidRDefault="00C82070" w:rsidP="00C82070">
      <w:pPr>
        <w:pStyle w:val="Bibliography"/>
        <w:rPr>
          <w:ins w:id="18338" w:author="Dénes CSALA" w:date="2016-07-25T16:45:00Z"/>
        </w:rPr>
        <w:pPrChange w:id="18339" w:author="Dénes CSALA" w:date="2016-07-25T16:45:00Z">
          <w:pPr>
            <w:widowControl w:val="0"/>
            <w:autoSpaceDE w:val="0"/>
            <w:autoSpaceDN w:val="0"/>
            <w:adjustRightInd w:val="0"/>
            <w:spacing w:after="0" w:line="240" w:lineRule="auto"/>
          </w:pPr>
        </w:pPrChange>
      </w:pPr>
      <w:ins w:id="18340" w:author="Dénes CSALA" w:date="2016-07-25T16:45:00Z">
        <w:r>
          <w:t xml:space="preserve">Ayres, R.U., and Warr, B. (2005). Accounting for growth: the role of physical work. Structural Change and Economic Dynamics </w:t>
        </w:r>
        <w:r>
          <w:rPr>
            <w:i/>
            <w:iCs/>
          </w:rPr>
          <w:t>16</w:t>
        </w:r>
        <w:r>
          <w:t>, 181–209.</w:t>
        </w:r>
      </w:ins>
    </w:p>
    <w:p w14:paraId="1B7C9C2E" w14:textId="77777777" w:rsidR="00C82070" w:rsidRDefault="00C82070" w:rsidP="00C82070">
      <w:pPr>
        <w:pStyle w:val="Bibliography"/>
        <w:rPr>
          <w:ins w:id="18341" w:author="Dénes CSALA" w:date="2016-07-25T16:45:00Z"/>
        </w:rPr>
        <w:pPrChange w:id="18342" w:author="Dénes CSALA" w:date="2016-07-25T16:45:00Z">
          <w:pPr>
            <w:widowControl w:val="0"/>
            <w:autoSpaceDE w:val="0"/>
            <w:autoSpaceDN w:val="0"/>
            <w:adjustRightInd w:val="0"/>
            <w:spacing w:after="0" w:line="240" w:lineRule="auto"/>
          </w:pPr>
        </w:pPrChange>
      </w:pPr>
      <w:ins w:id="18343" w:author="Dénes CSALA" w:date="2016-07-25T16:45:00Z">
        <w:r>
          <w:t xml:space="preserve">Baker, E., and Shittu, E. (2008). Uncertainty and endogenous technical change in climate policy models. Energy Economics </w:t>
        </w:r>
        <w:r>
          <w:rPr>
            <w:i/>
            <w:iCs/>
          </w:rPr>
          <w:t>30</w:t>
        </w:r>
        <w:r>
          <w:t>, 2817–2828.</w:t>
        </w:r>
      </w:ins>
    </w:p>
    <w:p w14:paraId="1680447D" w14:textId="77777777" w:rsidR="00C82070" w:rsidRDefault="00C82070" w:rsidP="00C82070">
      <w:pPr>
        <w:pStyle w:val="Bibliography"/>
        <w:rPr>
          <w:ins w:id="18344" w:author="Dénes CSALA" w:date="2016-07-25T16:45:00Z"/>
        </w:rPr>
        <w:pPrChange w:id="18345" w:author="Dénes CSALA" w:date="2016-07-25T16:45:00Z">
          <w:pPr>
            <w:widowControl w:val="0"/>
            <w:autoSpaceDE w:val="0"/>
            <w:autoSpaceDN w:val="0"/>
            <w:adjustRightInd w:val="0"/>
            <w:spacing w:after="0" w:line="240" w:lineRule="auto"/>
          </w:pPr>
        </w:pPrChange>
      </w:pPr>
      <w:ins w:id="18346" w:author="Dénes CSALA" w:date="2016-07-25T16:45:00Z">
        <w:r>
          <w:t xml:space="preserve">Bogdanov, D., and Breyer, C. (2016). North-East Asian Super Grid for 100% renewable energy supply: Optimal mix of energy technologies for electricity, gas and heat supply options. Energy Conversion and Management </w:t>
        </w:r>
        <w:r>
          <w:rPr>
            <w:i/>
            <w:iCs/>
          </w:rPr>
          <w:t>112</w:t>
        </w:r>
        <w:r>
          <w:t>, 176–190.</w:t>
        </w:r>
      </w:ins>
    </w:p>
    <w:p w14:paraId="51D03697" w14:textId="77777777" w:rsidR="00C82070" w:rsidRDefault="00C82070" w:rsidP="00C82070">
      <w:pPr>
        <w:pStyle w:val="Bibliography"/>
        <w:rPr>
          <w:ins w:id="18347" w:author="Dénes CSALA" w:date="2016-07-25T16:45:00Z"/>
        </w:rPr>
        <w:pPrChange w:id="18348" w:author="Dénes CSALA" w:date="2016-07-25T16:45:00Z">
          <w:pPr>
            <w:widowControl w:val="0"/>
            <w:autoSpaceDE w:val="0"/>
            <w:autoSpaceDN w:val="0"/>
            <w:adjustRightInd w:val="0"/>
            <w:spacing w:after="0" w:line="240" w:lineRule="auto"/>
          </w:pPr>
        </w:pPrChange>
      </w:pPr>
      <w:ins w:id="18349" w:author="Dénes CSALA" w:date="2016-07-25T16:45:00Z">
        <w:r>
          <w:t>Bogdanov, D., and Breyer, C. Eurasian Super Grid for 100% Renewable Energy power supply: Generation and storage technologies in the cost optimal mix.</w:t>
        </w:r>
      </w:ins>
    </w:p>
    <w:p w14:paraId="3BCB2E20" w14:textId="77777777" w:rsidR="00C82070" w:rsidRDefault="00C82070" w:rsidP="00C82070">
      <w:pPr>
        <w:pStyle w:val="Bibliography"/>
        <w:rPr>
          <w:ins w:id="18350" w:author="Dénes CSALA" w:date="2016-07-25T16:45:00Z"/>
        </w:rPr>
        <w:pPrChange w:id="18351" w:author="Dénes CSALA" w:date="2016-07-25T16:45:00Z">
          <w:pPr>
            <w:widowControl w:val="0"/>
            <w:autoSpaceDE w:val="0"/>
            <w:autoSpaceDN w:val="0"/>
            <w:adjustRightInd w:val="0"/>
            <w:spacing w:after="0" w:line="240" w:lineRule="auto"/>
          </w:pPr>
        </w:pPrChange>
      </w:pPr>
      <w:ins w:id="18352" w:author="Dénes CSALA" w:date="2016-07-25T16:45:00Z">
        <w:r>
          <w:t>Bosetti, V., Carraro, C., Galeotti, M., Massetti, E., and Tavoni, M. (2006). WITCH - A World Induced Technical Change Hybrid Model (Rochester, NY: Social Science Research Network).</w:t>
        </w:r>
      </w:ins>
    </w:p>
    <w:p w14:paraId="7CB55158" w14:textId="77777777" w:rsidR="00C82070" w:rsidRDefault="00C82070" w:rsidP="00C82070">
      <w:pPr>
        <w:pStyle w:val="Bibliography"/>
        <w:rPr>
          <w:ins w:id="18353" w:author="Dénes CSALA" w:date="2016-07-25T16:45:00Z"/>
        </w:rPr>
        <w:pPrChange w:id="18354" w:author="Dénes CSALA" w:date="2016-07-25T16:45:00Z">
          <w:pPr>
            <w:widowControl w:val="0"/>
            <w:autoSpaceDE w:val="0"/>
            <w:autoSpaceDN w:val="0"/>
            <w:adjustRightInd w:val="0"/>
            <w:spacing w:after="0" w:line="240" w:lineRule="auto"/>
          </w:pPr>
        </w:pPrChange>
      </w:pPr>
      <w:ins w:id="18355" w:author="Dénes CSALA" w:date="2016-07-25T16:45:00Z">
        <w:r>
          <w:t>Boyd, R., Turner, J., and Ward, B. (2015). Intended nationally determined contributions: what are the implications for greenhouse gas emissions in 2030?</w:t>
        </w:r>
      </w:ins>
    </w:p>
    <w:p w14:paraId="52FEA75C" w14:textId="77777777" w:rsidR="00C82070" w:rsidRDefault="00C82070" w:rsidP="00C82070">
      <w:pPr>
        <w:pStyle w:val="Bibliography"/>
        <w:rPr>
          <w:ins w:id="18356" w:author="Dénes CSALA" w:date="2016-07-25T16:45:00Z"/>
        </w:rPr>
        <w:pPrChange w:id="18357" w:author="Dénes CSALA" w:date="2016-07-25T16:45:00Z">
          <w:pPr>
            <w:widowControl w:val="0"/>
            <w:autoSpaceDE w:val="0"/>
            <w:autoSpaceDN w:val="0"/>
            <w:adjustRightInd w:val="0"/>
            <w:spacing w:after="0" w:line="240" w:lineRule="auto"/>
          </w:pPr>
        </w:pPrChange>
      </w:pPr>
      <w:ins w:id="18358" w:author="Dénes CSALA" w:date="2016-07-25T16:45:00Z">
        <w:r>
          <w:lastRenderedPageBreak/>
          <w:t>BP (2014). Statistical Review of World Energy 2014.</w:t>
        </w:r>
      </w:ins>
    </w:p>
    <w:p w14:paraId="0E676125" w14:textId="77777777" w:rsidR="00C82070" w:rsidRDefault="00C82070" w:rsidP="00C82070">
      <w:pPr>
        <w:pStyle w:val="Bibliography"/>
        <w:rPr>
          <w:ins w:id="18359" w:author="Dénes CSALA" w:date="2016-07-25T16:45:00Z"/>
        </w:rPr>
        <w:pPrChange w:id="18360" w:author="Dénes CSALA" w:date="2016-07-25T16:45:00Z">
          <w:pPr>
            <w:widowControl w:val="0"/>
            <w:autoSpaceDE w:val="0"/>
            <w:autoSpaceDN w:val="0"/>
            <w:adjustRightInd w:val="0"/>
            <w:spacing w:after="0" w:line="240" w:lineRule="auto"/>
          </w:pPr>
        </w:pPrChange>
      </w:pPr>
      <w:ins w:id="18361" w:author="Dénes CSALA" w:date="2016-07-25T16:45:00Z">
        <w:r>
          <w:t xml:space="preserve">Brecha, R. (2013). Ten Reasons to Take Peak Oil Seriously. Sustainability </w:t>
        </w:r>
        <w:r>
          <w:rPr>
            <w:i/>
            <w:iCs/>
          </w:rPr>
          <w:t>5</w:t>
        </w:r>
        <w:r>
          <w:t>, 664–694.</w:t>
        </w:r>
      </w:ins>
    </w:p>
    <w:p w14:paraId="2F06916C" w14:textId="77777777" w:rsidR="00C82070" w:rsidRDefault="00C82070" w:rsidP="00C82070">
      <w:pPr>
        <w:pStyle w:val="Bibliography"/>
        <w:rPr>
          <w:ins w:id="18362" w:author="Dénes CSALA" w:date="2016-07-25T16:45:00Z"/>
        </w:rPr>
        <w:pPrChange w:id="18363" w:author="Dénes CSALA" w:date="2016-07-25T16:45:00Z">
          <w:pPr>
            <w:widowControl w:val="0"/>
            <w:autoSpaceDE w:val="0"/>
            <w:autoSpaceDN w:val="0"/>
            <w:adjustRightInd w:val="0"/>
            <w:spacing w:after="0" w:line="240" w:lineRule="auto"/>
          </w:pPr>
        </w:pPrChange>
      </w:pPr>
      <w:ins w:id="18364" w:author="Dénes CSALA" w:date="2016-07-25T16:45:00Z">
        <w:r>
          <w:t xml:space="preserve">Breyer, C., Tsupari, E., Tikka, V., and Vainikka, P. (2015a). Power-to-Gas as an Emerging Profitable Business through Creating an Integrated Value Chain. Energy Procedia </w:t>
        </w:r>
        <w:r>
          <w:rPr>
            <w:i/>
            <w:iCs/>
          </w:rPr>
          <w:t>73</w:t>
        </w:r>
        <w:r>
          <w:t>, 182–189.</w:t>
        </w:r>
      </w:ins>
    </w:p>
    <w:p w14:paraId="2A05B2EE" w14:textId="77777777" w:rsidR="00C82070" w:rsidRDefault="00C82070" w:rsidP="00C82070">
      <w:pPr>
        <w:pStyle w:val="Bibliography"/>
        <w:rPr>
          <w:ins w:id="18365" w:author="Dénes CSALA" w:date="2016-07-25T16:45:00Z"/>
        </w:rPr>
        <w:pPrChange w:id="18366" w:author="Dénes CSALA" w:date="2016-07-25T16:45:00Z">
          <w:pPr>
            <w:widowControl w:val="0"/>
            <w:autoSpaceDE w:val="0"/>
            <w:autoSpaceDN w:val="0"/>
            <w:adjustRightInd w:val="0"/>
            <w:spacing w:after="0" w:line="240" w:lineRule="auto"/>
          </w:pPr>
        </w:pPrChange>
      </w:pPr>
      <w:ins w:id="18367" w:author="Dénes CSALA" w:date="2016-07-25T16:45:00Z">
        <w:r>
          <w:t xml:space="preserve">Breyer, C., Bogdanov, D., Komoto, K., Ehara, T., Song, J., and Enebish, N. (2015b). North-East Asian Super Grid: Renewable Energy Mix and Economics. Japanese Journal of Applied Physics </w:t>
        </w:r>
        <w:r>
          <w:rPr>
            <w:i/>
            <w:iCs/>
          </w:rPr>
          <w:t>54</w:t>
        </w:r>
        <w:r>
          <w:t>, 08KJ01.</w:t>
        </w:r>
      </w:ins>
    </w:p>
    <w:p w14:paraId="37AE0E02" w14:textId="77777777" w:rsidR="00C82070" w:rsidRDefault="00C82070" w:rsidP="00C82070">
      <w:pPr>
        <w:pStyle w:val="Bibliography"/>
        <w:rPr>
          <w:ins w:id="18368" w:author="Dénes CSALA" w:date="2016-07-25T16:45:00Z"/>
        </w:rPr>
        <w:pPrChange w:id="18369" w:author="Dénes CSALA" w:date="2016-07-25T16:45:00Z">
          <w:pPr>
            <w:widowControl w:val="0"/>
            <w:autoSpaceDE w:val="0"/>
            <w:autoSpaceDN w:val="0"/>
            <w:adjustRightInd w:val="0"/>
            <w:spacing w:after="0" w:line="240" w:lineRule="auto"/>
          </w:pPr>
        </w:pPrChange>
      </w:pPr>
      <w:ins w:id="18370" w:author="Dénes CSALA" w:date="2016-07-25T16:45:00Z">
        <w:r>
          <w:t xml:space="preserve">Brown, M.., and Herendeen, R.. (1996). Embodied energy analysis and EMERGY analysis: a comparative view. Ecological Economics </w:t>
        </w:r>
        <w:r>
          <w:rPr>
            <w:i/>
            <w:iCs/>
          </w:rPr>
          <w:t>19</w:t>
        </w:r>
        <w:r>
          <w:t>, 219–235.</w:t>
        </w:r>
      </w:ins>
    </w:p>
    <w:p w14:paraId="2B5C2963" w14:textId="77777777" w:rsidR="00C82070" w:rsidRDefault="00C82070" w:rsidP="00C82070">
      <w:pPr>
        <w:pStyle w:val="Bibliography"/>
        <w:rPr>
          <w:ins w:id="18371" w:author="Dénes CSALA" w:date="2016-07-25T16:45:00Z"/>
        </w:rPr>
        <w:pPrChange w:id="18372" w:author="Dénes CSALA" w:date="2016-07-25T16:45:00Z">
          <w:pPr>
            <w:widowControl w:val="0"/>
            <w:autoSpaceDE w:val="0"/>
            <w:autoSpaceDN w:val="0"/>
            <w:adjustRightInd w:val="0"/>
            <w:spacing w:after="0" w:line="240" w:lineRule="auto"/>
          </w:pPr>
        </w:pPrChange>
      </w:pPr>
      <w:ins w:id="18373" w:author="Dénes CSALA" w:date="2016-07-25T16:45:00Z">
        <w:r>
          <w:t xml:space="preserve">Brown, M.., and Ulgiati, S. (1997). Emergy-based indices and ratios to evaluate sustainability: monitoring economies and technology toward environmentally sound innovation. Ecological Engineering </w:t>
        </w:r>
        <w:r>
          <w:rPr>
            <w:i/>
            <w:iCs/>
          </w:rPr>
          <w:t>9</w:t>
        </w:r>
        <w:r>
          <w:t>, 51–69.</w:t>
        </w:r>
      </w:ins>
    </w:p>
    <w:p w14:paraId="09AC7975" w14:textId="77777777" w:rsidR="00C82070" w:rsidRDefault="00C82070" w:rsidP="00C82070">
      <w:pPr>
        <w:pStyle w:val="Bibliography"/>
        <w:rPr>
          <w:ins w:id="18374" w:author="Dénes CSALA" w:date="2016-07-25T16:45:00Z"/>
        </w:rPr>
        <w:pPrChange w:id="18375" w:author="Dénes CSALA" w:date="2016-07-25T16:45:00Z">
          <w:pPr>
            <w:widowControl w:val="0"/>
            <w:autoSpaceDE w:val="0"/>
            <w:autoSpaceDN w:val="0"/>
            <w:adjustRightInd w:val="0"/>
            <w:spacing w:after="0" w:line="240" w:lineRule="auto"/>
          </w:pPr>
        </w:pPrChange>
      </w:pPr>
      <w:ins w:id="18376" w:author="Dénes CSALA" w:date="2016-07-25T16:45:00Z">
        <w:r>
          <w:t>Burns, W.C.G. (2016). Loss and Damage and the 21st Conference of the Parties to the United Nations Framework Convention on Climate Change (Rochester, NY: Social Science Research Network).</w:t>
        </w:r>
      </w:ins>
    </w:p>
    <w:p w14:paraId="38BC43B6" w14:textId="77777777" w:rsidR="00C82070" w:rsidRDefault="00C82070" w:rsidP="00C82070">
      <w:pPr>
        <w:pStyle w:val="Bibliography"/>
        <w:rPr>
          <w:ins w:id="18377" w:author="Dénes CSALA" w:date="2016-07-25T16:45:00Z"/>
        </w:rPr>
        <w:pPrChange w:id="18378" w:author="Dénes CSALA" w:date="2016-07-25T16:45:00Z">
          <w:pPr>
            <w:widowControl w:val="0"/>
            <w:autoSpaceDE w:val="0"/>
            <w:autoSpaceDN w:val="0"/>
            <w:adjustRightInd w:val="0"/>
            <w:spacing w:after="0" w:line="240" w:lineRule="auto"/>
          </w:pPr>
        </w:pPrChange>
      </w:pPr>
      <w:ins w:id="18379" w:author="Dénes CSALA" w:date="2016-07-25T16:45:00Z">
        <w:r>
          <w:t xml:space="preserve">Cai, Y., Newth, D., Finnigan, J., and Gunasekera, D. (2015). A hybrid energy-economy model for global integrated assessment of climate change, carbon mitigation and energy transformation. Applied Energy </w:t>
        </w:r>
        <w:r>
          <w:rPr>
            <w:i/>
            <w:iCs/>
          </w:rPr>
          <w:t>148</w:t>
        </w:r>
        <w:r>
          <w:t>, 381–395.</w:t>
        </w:r>
      </w:ins>
    </w:p>
    <w:p w14:paraId="297E7E87" w14:textId="77777777" w:rsidR="00C82070" w:rsidRDefault="00C82070" w:rsidP="00C82070">
      <w:pPr>
        <w:pStyle w:val="Bibliography"/>
        <w:rPr>
          <w:ins w:id="18380" w:author="Dénes CSALA" w:date="2016-07-25T16:45:00Z"/>
        </w:rPr>
        <w:pPrChange w:id="18381" w:author="Dénes CSALA" w:date="2016-07-25T16:45:00Z">
          <w:pPr>
            <w:widowControl w:val="0"/>
            <w:autoSpaceDE w:val="0"/>
            <w:autoSpaceDN w:val="0"/>
            <w:adjustRightInd w:val="0"/>
            <w:spacing w:after="0" w:line="240" w:lineRule="auto"/>
          </w:pPr>
        </w:pPrChange>
      </w:pPr>
      <w:ins w:id="18382" w:author="Dénes CSALA" w:date="2016-07-25T16:45:00Z">
        <w:r>
          <w:t xml:space="preserve">Caldeira, K., and Davis, S.J. (2011). Accounting for carbon dioxide emissions: A matter of time. Proceedings of the National Academy of Sciences </w:t>
        </w:r>
        <w:r>
          <w:rPr>
            <w:i/>
            <w:iCs/>
          </w:rPr>
          <w:t>108</w:t>
        </w:r>
        <w:r>
          <w:t>, 8533–8534.</w:t>
        </w:r>
      </w:ins>
    </w:p>
    <w:p w14:paraId="74C8B99C" w14:textId="77777777" w:rsidR="00C82070" w:rsidRDefault="00C82070" w:rsidP="00C82070">
      <w:pPr>
        <w:pStyle w:val="Bibliography"/>
        <w:rPr>
          <w:ins w:id="18383" w:author="Dénes CSALA" w:date="2016-07-25T16:45:00Z"/>
        </w:rPr>
        <w:pPrChange w:id="18384" w:author="Dénes CSALA" w:date="2016-07-25T16:45:00Z">
          <w:pPr>
            <w:widowControl w:val="0"/>
            <w:autoSpaceDE w:val="0"/>
            <w:autoSpaceDN w:val="0"/>
            <w:adjustRightInd w:val="0"/>
            <w:spacing w:after="0" w:line="240" w:lineRule="auto"/>
          </w:pPr>
        </w:pPrChange>
      </w:pPr>
      <w:ins w:id="18385" w:author="Dénes CSALA" w:date="2016-07-25T16:45:00Z">
        <w:r>
          <w:t xml:space="preserve">Cavallo, A.J. (2004). Hubbert’s petroleum production model: an evaluation and implications for world oil production forecasts. Natural Resources Research </w:t>
        </w:r>
        <w:r>
          <w:rPr>
            <w:i/>
            <w:iCs/>
          </w:rPr>
          <w:t>13</w:t>
        </w:r>
        <w:r>
          <w:t>, 211–221.</w:t>
        </w:r>
      </w:ins>
    </w:p>
    <w:p w14:paraId="53859B31" w14:textId="77777777" w:rsidR="00C82070" w:rsidRDefault="00C82070" w:rsidP="00C82070">
      <w:pPr>
        <w:pStyle w:val="Bibliography"/>
        <w:rPr>
          <w:ins w:id="18386" w:author="Dénes CSALA" w:date="2016-07-25T16:45:00Z"/>
        </w:rPr>
        <w:pPrChange w:id="18387" w:author="Dénes CSALA" w:date="2016-07-25T16:45:00Z">
          <w:pPr>
            <w:widowControl w:val="0"/>
            <w:autoSpaceDE w:val="0"/>
            <w:autoSpaceDN w:val="0"/>
            <w:adjustRightInd w:val="0"/>
            <w:spacing w:after="0" w:line="240" w:lineRule="auto"/>
          </w:pPr>
        </w:pPrChange>
      </w:pPr>
      <w:ins w:id="18388" w:author="Dénes CSALA" w:date="2016-07-25T16:45:00Z">
        <w:r>
          <w:t xml:space="preserve">Chakravarty, S., Chikkatur, A., Coninck, H. de, Pacala, S., Socolow, R., and Tavoni, M. (2009). Sharing global CO2 emission reductions among one billion high emitters. PNAS </w:t>
        </w:r>
        <w:r>
          <w:rPr>
            <w:i/>
            <w:iCs/>
          </w:rPr>
          <w:t>106</w:t>
        </w:r>
        <w:r>
          <w:t>, 11884–11888.</w:t>
        </w:r>
      </w:ins>
    </w:p>
    <w:p w14:paraId="479F9B04" w14:textId="77777777" w:rsidR="00C82070" w:rsidRDefault="00C82070" w:rsidP="00C82070">
      <w:pPr>
        <w:pStyle w:val="Bibliography"/>
        <w:rPr>
          <w:ins w:id="18389" w:author="Dénes CSALA" w:date="2016-07-25T16:45:00Z"/>
        </w:rPr>
        <w:pPrChange w:id="18390" w:author="Dénes CSALA" w:date="2016-07-25T16:45:00Z">
          <w:pPr>
            <w:widowControl w:val="0"/>
            <w:autoSpaceDE w:val="0"/>
            <w:autoSpaceDN w:val="0"/>
            <w:adjustRightInd w:val="0"/>
            <w:spacing w:after="0" w:line="240" w:lineRule="auto"/>
          </w:pPr>
        </w:pPrChange>
      </w:pPr>
      <w:ins w:id="18391" w:author="Dénes CSALA" w:date="2016-07-25T16:45:00Z">
        <w:r>
          <w:t xml:space="preserve">Chertow, M.R. (2000). The IPAT equation and its variants. Journal of Industrial Ecology </w:t>
        </w:r>
        <w:r>
          <w:rPr>
            <w:i/>
            <w:iCs/>
          </w:rPr>
          <w:t>4</w:t>
        </w:r>
        <w:r>
          <w:t>, 13–29.</w:t>
        </w:r>
      </w:ins>
    </w:p>
    <w:p w14:paraId="510AB7BA" w14:textId="77777777" w:rsidR="00C82070" w:rsidRDefault="00C82070" w:rsidP="00C82070">
      <w:pPr>
        <w:pStyle w:val="Bibliography"/>
        <w:rPr>
          <w:ins w:id="18392" w:author="Dénes CSALA" w:date="2016-07-25T16:45:00Z"/>
        </w:rPr>
        <w:pPrChange w:id="18393" w:author="Dénes CSALA" w:date="2016-07-25T16:45:00Z">
          <w:pPr>
            <w:widowControl w:val="0"/>
            <w:autoSpaceDE w:val="0"/>
            <w:autoSpaceDN w:val="0"/>
            <w:adjustRightInd w:val="0"/>
            <w:spacing w:after="0" w:line="240" w:lineRule="auto"/>
          </w:pPr>
        </w:pPrChange>
      </w:pPr>
      <w:ins w:id="18394" w:author="Dénes CSALA" w:date="2016-07-25T16:45:00Z">
        <w:r>
          <w:t>Christensen, C. (1997). The innovator’s dilemma: when new technologies cause great firms to fail (Harvard Business Press).</w:t>
        </w:r>
      </w:ins>
    </w:p>
    <w:p w14:paraId="23373B28" w14:textId="77777777" w:rsidR="00C82070" w:rsidRDefault="00C82070" w:rsidP="00C82070">
      <w:pPr>
        <w:pStyle w:val="Bibliography"/>
        <w:rPr>
          <w:ins w:id="18395" w:author="Dénes CSALA" w:date="2016-07-25T16:45:00Z"/>
        </w:rPr>
        <w:pPrChange w:id="18396" w:author="Dénes CSALA" w:date="2016-07-25T16:45:00Z">
          <w:pPr>
            <w:widowControl w:val="0"/>
            <w:autoSpaceDE w:val="0"/>
            <w:autoSpaceDN w:val="0"/>
            <w:adjustRightInd w:val="0"/>
            <w:spacing w:after="0" w:line="240" w:lineRule="auto"/>
          </w:pPr>
        </w:pPrChange>
      </w:pPr>
      <w:ins w:id="18397" w:author="Dénes CSALA" w:date="2016-07-25T16:45:00Z">
        <w:r>
          <w:t xml:space="preserve">Cleveland, C.J. (1987). Ecological Economics Biophysical economics: Historical perspective and current research trends. Ecological Modelling </w:t>
        </w:r>
        <w:r>
          <w:rPr>
            <w:i/>
            <w:iCs/>
          </w:rPr>
          <w:t>38</w:t>
        </w:r>
        <w:r>
          <w:t>, 47–73.</w:t>
        </w:r>
      </w:ins>
    </w:p>
    <w:p w14:paraId="18E5262E" w14:textId="77777777" w:rsidR="00C82070" w:rsidRDefault="00C82070" w:rsidP="00C82070">
      <w:pPr>
        <w:pStyle w:val="Bibliography"/>
        <w:rPr>
          <w:ins w:id="18398" w:author="Dénes CSALA" w:date="2016-07-25T16:45:00Z"/>
        </w:rPr>
        <w:pPrChange w:id="18399" w:author="Dénes CSALA" w:date="2016-07-25T16:45:00Z">
          <w:pPr>
            <w:widowControl w:val="0"/>
            <w:autoSpaceDE w:val="0"/>
            <w:autoSpaceDN w:val="0"/>
            <w:adjustRightInd w:val="0"/>
            <w:spacing w:after="0" w:line="240" w:lineRule="auto"/>
          </w:pPr>
        </w:pPrChange>
      </w:pPr>
      <w:ins w:id="18400" w:author="Dénes CSALA" w:date="2016-07-25T16:45:00Z">
        <w:r>
          <w:t xml:space="preserve">Cobb, C.W., and Douglas, P.H. (1928). A theory of production. The American Economic Review </w:t>
        </w:r>
        <w:r>
          <w:rPr>
            <w:i/>
            <w:iCs/>
          </w:rPr>
          <w:t>18</w:t>
        </w:r>
        <w:r>
          <w:t>, 139–165.</w:t>
        </w:r>
      </w:ins>
    </w:p>
    <w:p w14:paraId="29F6727A" w14:textId="77777777" w:rsidR="00C82070" w:rsidRDefault="00C82070" w:rsidP="00C82070">
      <w:pPr>
        <w:pStyle w:val="Bibliography"/>
        <w:rPr>
          <w:ins w:id="18401" w:author="Dénes CSALA" w:date="2016-07-25T16:45:00Z"/>
        </w:rPr>
        <w:pPrChange w:id="18402" w:author="Dénes CSALA" w:date="2016-07-25T16:45:00Z">
          <w:pPr>
            <w:widowControl w:val="0"/>
            <w:autoSpaceDE w:val="0"/>
            <w:autoSpaceDN w:val="0"/>
            <w:adjustRightInd w:val="0"/>
            <w:spacing w:after="0" w:line="240" w:lineRule="auto"/>
          </w:pPr>
        </w:pPrChange>
      </w:pPr>
      <w:ins w:id="18403" w:author="Dénes CSALA" w:date="2016-07-25T16:45:00Z">
        <w:r>
          <w:t xml:space="preserve">Cochran, J., Mai, T., and Bazilian, M. (2014). Meta-analysis of high penetration renewable energy scenarios. Renewable and Sustainable Energy Reviews </w:t>
        </w:r>
        <w:r>
          <w:rPr>
            <w:i/>
            <w:iCs/>
          </w:rPr>
          <w:t>29</w:t>
        </w:r>
        <w:r>
          <w:t>, 246–253.</w:t>
        </w:r>
      </w:ins>
    </w:p>
    <w:p w14:paraId="6E927BE6" w14:textId="77777777" w:rsidR="00C82070" w:rsidRDefault="00C82070" w:rsidP="00C82070">
      <w:pPr>
        <w:pStyle w:val="Bibliography"/>
        <w:rPr>
          <w:ins w:id="18404" w:author="Dénes CSALA" w:date="2016-07-25T16:45:00Z"/>
        </w:rPr>
        <w:pPrChange w:id="18405" w:author="Dénes CSALA" w:date="2016-07-25T16:45:00Z">
          <w:pPr>
            <w:widowControl w:val="0"/>
            <w:autoSpaceDE w:val="0"/>
            <w:autoSpaceDN w:val="0"/>
            <w:adjustRightInd w:val="0"/>
            <w:spacing w:after="0" w:line="240" w:lineRule="auto"/>
          </w:pPr>
        </w:pPrChange>
      </w:pPr>
      <w:ins w:id="18406" w:author="Dénes CSALA" w:date="2016-07-25T16:45:00Z">
        <w:r>
          <w:lastRenderedPageBreak/>
          <w:t>Commoner, B. (1976). Poverty of power: energy and the economic crisis (Washington Univ., Center for the Biology of Natural Systems, St. Louis, MO).</w:t>
        </w:r>
      </w:ins>
    </w:p>
    <w:p w14:paraId="04A80EA2" w14:textId="77777777" w:rsidR="00C82070" w:rsidRDefault="00C82070" w:rsidP="00C82070">
      <w:pPr>
        <w:pStyle w:val="Bibliography"/>
        <w:rPr>
          <w:ins w:id="18407" w:author="Dénes CSALA" w:date="2016-07-25T16:45:00Z"/>
        </w:rPr>
        <w:pPrChange w:id="18408" w:author="Dénes CSALA" w:date="2016-07-25T16:45:00Z">
          <w:pPr>
            <w:widowControl w:val="0"/>
            <w:autoSpaceDE w:val="0"/>
            <w:autoSpaceDN w:val="0"/>
            <w:adjustRightInd w:val="0"/>
            <w:spacing w:after="0" w:line="240" w:lineRule="auto"/>
          </w:pPr>
        </w:pPrChange>
      </w:pPr>
      <w:ins w:id="18409" w:author="Dénes CSALA" w:date="2016-07-25T16:45:00Z">
        <w:r>
          <w:t>Csala, D. (2015). Business as usual emissions scenarios for the Climate Colab Global Plan 2015.</w:t>
        </w:r>
      </w:ins>
    </w:p>
    <w:p w14:paraId="3E461BDE" w14:textId="77777777" w:rsidR="00C82070" w:rsidRDefault="00C82070" w:rsidP="00C82070">
      <w:pPr>
        <w:pStyle w:val="Bibliography"/>
        <w:rPr>
          <w:ins w:id="18410" w:author="Dénes CSALA" w:date="2016-07-25T16:45:00Z"/>
        </w:rPr>
        <w:pPrChange w:id="18411" w:author="Dénes CSALA" w:date="2016-07-25T16:45:00Z">
          <w:pPr>
            <w:widowControl w:val="0"/>
            <w:autoSpaceDE w:val="0"/>
            <w:autoSpaceDN w:val="0"/>
            <w:adjustRightInd w:val="0"/>
            <w:spacing w:after="0" w:line="240" w:lineRule="auto"/>
          </w:pPr>
        </w:pPrChange>
      </w:pPr>
      <w:ins w:id="18412" w:author="Dénes CSALA" w:date="2016-07-25T16:45:00Z">
        <w:r>
          <w:t xml:space="preserve">Dale, M., and Benson, S.M. (2013). Energy Balance of the Global Photovoltaic (PV) Industry - Is the PV Industry a Net Electricity Producer? Environ. Sci. Technol. </w:t>
        </w:r>
        <w:r>
          <w:rPr>
            <w:i/>
            <w:iCs/>
          </w:rPr>
          <w:t>47</w:t>
        </w:r>
        <w:r>
          <w:t>, 3482–3489.</w:t>
        </w:r>
      </w:ins>
    </w:p>
    <w:p w14:paraId="22A7E446" w14:textId="77777777" w:rsidR="00C82070" w:rsidRDefault="00C82070" w:rsidP="00C82070">
      <w:pPr>
        <w:pStyle w:val="Bibliography"/>
        <w:rPr>
          <w:ins w:id="18413" w:author="Dénes CSALA" w:date="2016-07-25T16:45:00Z"/>
        </w:rPr>
        <w:pPrChange w:id="18414" w:author="Dénes CSALA" w:date="2016-07-25T16:45:00Z">
          <w:pPr>
            <w:widowControl w:val="0"/>
            <w:autoSpaceDE w:val="0"/>
            <w:autoSpaceDN w:val="0"/>
            <w:adjustRightInd w:val="0"/>
            <w:spacing w:after="0" w:line="240" w:lineRule="auto"/>
          </w:pPr>
        </w:pPrChange>
      </w:pPr>
      <w:ins w:id="18415" w:author="Dénes CSALA" w:date="2016-07-25T16:45:00Z">
        <w:r>
          <w:t xml:space="preserve">Dale, M., Krumdieck, S., and Bodger, P. (2011). A Dynamic Function for Energy Return on Investment. Sustainability </w:t>
        </w:r>
        <w:r>
          <w:rPr>
            <w:i/>
            <w:iCs/>
          </w:rPr>
          <w:t>3</w:t>
        </w:r>
        <w:r>
          <w:t>, 1972–1985.</w:t>
        </w:r>
      </w:ins>
    </w:p>
    <w:p w14:paraId="1DED15FE" w14:textId="77777777" w:rsidR="00C82070" w:rsidRDefault="00C82070" w:rsidP="00C82070">
      <w:pPr>
        <w:pStyle w:val="Bibliography"/>
        <w:rPr>
          <w:ins w:id="18416" w:author="Dénes CSALA" w:date="2016-07-25T16:45:00Z"/>
        </w:rPr>
        <w:pPrChange w:id="18417" w:author="Dénes CSALA" w:date="2016-07-25T16:45:00Z">
          <w:pPr>
            <w:widowControl w:val="0"/>
            <w:autoSpaceDE w:val="0"/>
            <w:autoSpaceDN w:val="0"/>
            <w:adjustRightInd w:val="0"/>
            <w:spacing w:after="0" w:line="240" w:lineRule="auto"/>
          </w:pPr>
        </w:pPrChange>
      </w:pPr>
      <w:ins w:id="18418" w:author="Dénes CSALA" w:date="2016-07-25T16:45:00Z">
        <w:r>
          <w:t xml:space="preserve">Dale, M., Krumdieck, S., and Bodger, P. (2012a). Global energy modelling — A biophysical approach (GEMBA) part 1: An overview of biophysical economics. Ecological Economics </w:t>
        </w:r>
        <w:r>
          <w:rPr>
            <w:i/>
            <w:iCs/>
          </w:rPr>
          <w:t>73</w:t>
        </w:r>
        <w:r>
          <w:t>, 152–157.</w:t>
        </w:r>
      </w:ins>
    </w:p>
    <w:p w14:paraId="2B716C78" w14:textId="77777777" w:rsidR="00C82070" w:rsidRDefault="00C82070" w:rsidP="00C82070">
      <w:pPr>
        <w:pStyle w:val="Bibliography"/>
        <w:rPr>
          <w:ins w:id="18419" w:author="Dénes CSALA" w:date="2016-07-25T16:45:00Z"/>
        </w:rPr>
        <w:pPrChange w:id="18420" w:author="Dénes CSALA" w:date="2016-07-25T16:45:00Z">
          <w:pPr>
            <w:widowControl w:val="0"/>
            <w:autoSpaceDE w:val="0"/>
            <w:autoSpaceDN w:val="0"/>
            <w:adjustRightInd w:val="0"/>
            <w:spacing w:after="0" w:line="240" w:lineRule="auto"/>
          </w:pPr>
        </w:pPrChange>
      </w:pPr>
      <w:ins w:id="18421" w:author="Dénes CSALA" w:date="2016-07-25T16:45:00Z">
        <w:r>
          <w:t xml:space="preserve">Dale, M., Krumdieck, S., and Bodger, P. (2012b). Global energy modelling — A biophysical approach (GEMBA) Part 2: Methodology. Ecological Economics </w:t>
        </w:r>
        <w:r>
          <w:rPr>
            <w:i/>
            <w:iCs/>
          </w:rPr>
          <w:t>73</w:t>
        </w:r>
        <w:r>
          <w:t>, 158–167.</w:t>
        </w:r>
      </w:ins>
    </w:p>
    <w:p w14:paraId="395AFE1A" w14:textId="77777777" w:rsidR="00C82070" w:rsidRDefault="00C82070" w:rsidP="00C82070">
      <w:pPr>
        <w:pStyle w:val="Bibliography"/>
        <w:rPr>
          <w:ins w:id="18422" w:author="Dénes CSALA" w:date="2016-07-25T16:45:00Z"/>
        </w:rPr>
        <w:pPrChange w:id="18423" w:author="Dénes CSALA" w:date="2016-07-25T16:45:00Z">
          <w:pPr>
            <w:widowControl w:val="0"/>
            <w:autoSpaceDE w:val="0"/>
            <w:autoSpaceDN w:val="0"/>
            <w:adjustRightInd w:val="0"/>
            <w:spacing w:after="0" w:line="240" w:lineRule="auto"/>
          </w:pPr>
        </w:pPrChange>
      </w:pPr>
      <w:ins w:id="18424" w:author="Dénes CSALA" w:date="2016-07-25T16:45:00Z">
        <w:r>
          <w:t xml:space="preserve">Davidsen, P.I., Sterman, J.D., and Richardson, G.P. (1990). A petroleum life cycle model for the United States with endogenous technology, exploration, recovery, and demand. System Dynamics Review </w:t>
        </w:r>
        <w:r>
          <w:rPr>
            <w:i/>
            <w:iCs/>
          </w:rPr>
          <w:t>6</w:t>
        </w:r>
        <w:r>
          <w:t>, 66–93.</w:t>
        </w:r>
      </w:ins>
    </w:p>
    <w:p w14:paraId="72D3025C" w14:textId="77777777" w:rsidR="00C82070" w:rsidRDefault="00C82070" w:rsidP="00C82070">
      <w:pPr>
        <w:pStyle w:val="Bibliography"/>
        <w:rPr>
          <w:ins w:id="18425" w:author="Dénes CSALA" w:date="2016-07-25T16:45:00Z"/>
        </w:rPr>
        <w:pPrChange w:id="18426" w:author="Dénes CSALA" w:date="2016-07-25T16:45:00Z">
          <w:pPr>
            <w:widowControl w:val="0"/>
            <w:autoSpaceDE w:val="0"/>
            <w:autoSpaceDN w:val="0"/>
            <w:adjustRightInd w:val="0"/>
            <w:spacing w:after="0" w:line="240" w:lineRule="auto"/>
          </w:pPr>
        </w:pPrChange>
      </w:pPr>
      <w:ins w:id="18427" w:author="Dénes CSALA" w:date="2016-07-25T16:45:00Z">
        <w:r>
          <w:t xml:space="preserve">Davis, S.J., and Caldeira, K. (2010). Consumption-based accounting of CO2 emissions. PNAS </w:t>
        </w:r>
        <w:r>
          <w:rPr>
            <w:i/>
            <w:iCs/>
          </w:rPr>
          <w:t>107</w:t>
        </w:r>
        <w:r>
          <w:t>, 5687–5692.</w:t>
        </w:r>
      </w:ins>
    </w:p>
    <w:p w14:paraId="240E783D" w14:textId="77777777" w:rsidR="00C82070" w:rsidRDefault="00C82070" w:rsidP="00C82070">
      <w:pPr>
        <w:pStyle w:val="Bibliography"/>
        <w:rPr>
          <w:ins w:id="18428" w:author="Dénes CSALA" w:date="2016-07-25T16:45:00Z"/>
        </w:rPr>
        <w:pPrChange w:id="18429" w:author="Dénes CSALA" w:date="2016-07-25T16:45:00Z">
          <w:pPr>
            <w:widowControl w:val="0"/>
            <w:autoSpaceDE w:val="0"/>
            <w:autoSpaceDN w:val="0"/>
            <w:adjustRightInd w:val="0"/>
            <w:spacing w:after="0" w:line="240" w:lineRule="auto"/>
          </w:pPr>
        </w:pPrChange>
      </w:pPr>
      <w:ins w:id="18430" w:author="Dénes CSALA" w:date="2016-07-25T16:45:00Z">
        <w:r>
          <w:t xml:space="preserve">de Vries, B.J.M., van Vuuren, D.P., and Hoogwijk, M.M. (2007). Renewable energy sources: Their global potential for the first-half of the 21st century at a global level: An integrated approach. Energy Policy </w:t>
        </w:r>
        <w:r>
          <w:rPr>
            <w:i/>
            <w:iCs/>
          </w:rPr>
          <w:t>35</w:t>
        </w:r>
        <w:r>
          <w:t>, 2590–2610.</w:t>
        </w:r>
      </w:ins>
    </w:p>
    <w:p w14:paraId="5A277687" w14:textId="77777777" w:rsidR="00C82070" w:rsidRDefault="00C82070" w:rsidP="00C82070">
      <w:pPr>
        <w:pStyle w:val="Bibliography"/>
        <w:rPr>
          <w:ins w:id="18431" w:author="Dénes CSALA" w:date="2016-07-25T16:45:00Z"/>
        </w:rPr>
        <w:pPrChange w:id="18432" w:author="Dénes CSALA" w:date="2016-07-25T16:45:00Z">
          <w:pPr>
            <w:widowControl w:val="0"/>
            <w:autoSpaceDE w:val="0"/>
            <w:autoSpaceDN w:val="0"/>
            <w:adjustRightInd w:val="0"/>
            <w:spacing w:after="0" w:line="240" w:lineRule="auto"/>
          </w:pPr>
        </w:pPrChange>
      </w:pPr>
      <w:ins w:id="18433" w:author="Dénes CSALA" w:date="2016-07-25T16:45:00Z">
        <w:r>
          <w:t>Després, J., Mima, S., Kitous, A., Criqui, P., Hadjsaid, N., and Noirot, I. Storage as a flexibility option in power systems with high shares of variable renewable energy sources: A POLES-based analysis. Energy Economics.</w:t>
        </w:r>
      </w:ins>
    </w:p>
    <w:p w14:paraId="36FB05FD" w14:textId="77777777" w:rsidR="00C82070" w:rsidRDefault="00C82070" w:rsidP="00C82070">
      <w:pPr>
        <w:pStyle w:val="Bibliography"/>
        <w:rPr>
          <w:ins w:id="18434" w:author="Dénes CSALA" w:date="2016-07-25T16:45:00Z"/>
        </w:rPr>
        <w:pPrChange w:id="18435" w:author="Dénes CSALA" w:date="2016-07-25T16:45:00Z">
          <w:pPr>
            <w:widowControl w:val="0"/>
            <w:autoSpaceDE w:val="0"/>
            <w:autoSpaceDN w:val="0"/>
            <w:adjustRightInd w:val="0"/>
            <w:spacing w:after="0" w:line="240" w:lineRule="auto"/>
          </w:pPr>
        </w:pPrChange>
      </w:pPr>
      <w:ins w:id="18436" w:author="Dénes CSALA" w:date="2016-07-25T16:45:00Z">
        <w:r>
          <w:t>Donella H. Meadows, Dennis L. Meadows, Jorgen Randers, and William W. Behrens III (1972). Limits to Growth (Signet).</w:t>
        </w:r>
      </w:ins>
    </w:p>
    <w:p w14:paraId="572198CB" w14:textId="77777777" w:rsidR="00C82070" w:rsidRDefault="00C82070" w:rsidP="00C82070">
      <w:pPr>
        <w:pStyle w:val="Bibliography"/>
        <w:rPr>
          <w:ins w:id="18437" w:author="Dénes CSALA" w:date="2016-07-25T16:45:00Z"/>
        </w:rPr>
        <w:pPrChange w:id="18438" w:author="Dénes CSALA" w:date="2016-07-25T16:45:00Z">
          <w:pPr>
            <w:widowControl w:val="0"/>
            <w:autoSpaceDE w:val="0"/>
            <w:autoSpaceDN w:val="0"/>
            <w:adjustRightInd w:val="0"/>
            <w:spacing w:after="0" w:line="240" w:lineRule="auto"/>
          </w:pPr>
        </w:pPrChange>
      </w:pPr>
      <w:ins w:id="18439" w:author="Dénes CSALA" w:date="2016-07-25T16:45:00Z">
        <w:r>
          <w:t xml:space="preserve">Dowlatabadi, H. (2007). On integration of policies for climate and global change. Mitig Adapt Strat Glob Change </w:t>
        </w:r>
        <w:r>
          <w:rPr>
            <w:i/>
            <w:iCs/>
          </w:rPr>
          <w:t>12</w:t>
        </w:r>
        <w:r>
          <w:t>, 651–663.</w:t>
        </w:r>
      </w:ins>
    </w:p>
    <w:p w14:paraId="3EEF9470" w14:textId="77777777" w:rsidR="00C82070" w:rsidRDefault="00C82070" w:rsidP="00C82070">
      <w:pPr>
        <w:pStyle w:val="Bibliography"/>
        <w:rPr>
          <w:ins w:id="18440" w:author="Dénes CSALA" w:date="2016-07-25T16:45:00Z"/>
        </w:rPr>
        <w:pPrChange w:id="18441" w:author="Dénes CSALA" w:date="2016-07-25T16:45:00Z">
          <w:pPr>
            <w:widowControl w:val="0"/>
            <w:autoSpaceDE w:val="0"/>
            <w:autoSpaceDN w:val="0"/>
            <w:adjustRightInd w:val="0"/>
            <w:spacing w:after="0" w:line="240" w:lineRule="auto"/>
          </w:pPr>
        </w:pPrChange>
      </w:pPr>
      <w:ins w:id="18442" w:author="Dénes CSALA" w:date="2016-07-25T16:45:00Z">
        <w:r>
          <w:t xml:space="preserve">Dowlatabadi, H., and Morgan, M.G. (1993). A model framework for integrated studies of the climate problem. Energy Policy </w:t>
        </w:r>
        <w:r>
          <w:rPr>
            <w:i/>
            <w:iCs/>
          </w:rPr>
          <w:t>21</w:t>
        </w:r>
        <w:r>
          <w:t>, 209–221.</w:t>
        </w:r>
      </w:ins>
    </w:p>
    <w:p w14:paraId="081E6DB9" w14:textId="77777777" w:rsidR="00C82070" w:rsidRDefault="00C82070" w:rsidP="00C82070">
      <w:pPr>
        <w:pStyle w:val="Bibliography"/>
        <w:rPr>
          <w:ins w:id="18443" w:author="Dénes CSALA" w:date="2016-07-25T16:45:00Z"/>
        </w:rPr>
        <w:pPrChange w:id="18444" w:author="Dénes CSALA" w:date="2016-07-25T16:45:00Z">
          <w:pPr>
            <w:widowControl w:val="0"/>
            <w:autoSpaceDE w:val="0"/>
            <w:autoSpaceDN w:val="0"/>
            <w:adjustRightInd w:val="0"/>
            <w:spacing w:after="0" w:line="240" w:lineRule="auto"/>
          </w:pPr>
        </w:pPrChange>
      </w:pPr>
      <w:ins w:id="18445" w:author="Dénes CSALA" w:date="2016-07-25T16:45:00Z">
        <w:r>
          <w:t xml:space="preserve">Edenhofer, O., Bauer, N., and Kriegler, E. (2005). The impact of technological change on climate protection and welfare: Insights from the model MIND. Ecological Economics </w:t>
        </w:r>
        <w:r>
          <w:rPr>
            <w:i/>
            <w:iCs/>
          </w:rPr>
          <w:t>54</w:t>
        </w:r>
        <w:r>
          <w:t>, 277–292.</w:t>
        </w:r>
      </w:ins>
    </w:p>
    <w:p w14:paraId="12640E4D" w14:textId="77777777" w:rsidR="00C82070" w:rsidRDefault="00C82070" w:rsidP="00C82070">
      <w:pPr>
        <w:pStyle w:val="Bibliography"/>
        <w:rPr>
          <w:ins w:id="18446" w:author="Dénes CSALA" w:date="2016-07-25T16:45:00Z"/>
        </w:rPr>
        <w:pPrChange w:id="18447" w:author="Dénes CSALA" w:date="2016-07-25T16:45:00Z">
          <w:pPr>
            <w:widowControl w:val="0"/>
            <w:autoSpaceDE w:val="0"/>
            <w:autoSpaceDN w:val="0"/>
            <w:adjustRightInd w:val="0"/>
            <w:spacing w:after="0" w:line="240" w:lineRule="auto"/>
          </w:pPr>
        </w:pPrChange>
      </w:pPr>
      <w:ins w:id="18448" w:author="Dénes CSALA" w:date="2016-07-25T16:45:00Z">
        <w:r>
          <w:t>Edmonds, J., Wise, M., and MacCracken, C. (1994). Advanced energy technologies and climate change: An analysis using the global change assessment model (GCAM) (Fondazione ENI Enrico Mattei).</w:t>
        </w:r>
      </w:ins>
    </w:p>
    <w:p w14:paraId="23856D60" w14:textId="77777777" w:rsidR="00C82070" w:rsidRDefault="00C82070" w:rsidP="00C82070">
      <w:pPr>
        <w:pStyle w:val="Bibliography"/>
        <w:rPr>
          <w:ins w:id="18449" w:author="Dénes CSALA" w:date="2016-07-25T16:45:00Z"/>
        </w:rPr>
        <w:pPrChange w:id="18450" w:author="Dénes CSALA" w:date="2016-07-25T16:45:00Z">
          <w:pPr>
            <w:widowControl w:val="0"/>
            <w:autoSpaceDE w:val="0"/>
            <w:autoSpaceDN w:val="0"/>
            <w:adjustRightInd w:val="0"/>
            <w:spacing w:after="0" w:line="240" w:lineRule="auto"/>
          </w:pPr>
        </w:pPrChange>
      </w:pPr>
      <w:ins w:id="18451" w:author="Dénes CSALA" w:date="2016-07-25T16:45:00Z">
        <w:r>
          <w:lastRenderedPageBreak/>
          <w:t xml:space="preserve">Edwards, M.R., and Trancik, J.E. (2014). Climate impacts of energy technologies depend on emissions timing. Nature Clim. Change </w:t>
        </w:r>
        <w:r>
          <w:rPr>
            <w:i/>
            <w:iCs/>
          </w:rPr>
          <w:t>4</w:t>
        </w:r>
        <w:r>
          <w:t>, 347–352.</w:t>
        </w:r>
      </w:ins>
    </w:p>
    <w:p w14:paraId="50C1C7B4" w14:textId="77777777" w:rsidR="00C82070" w:rsidRDefault="00C82070" w:rsidP="00C82070">
      <w:pPr>
        <w:pStyle w:val="Bibliography"/>
        <w:rPr>
          <w:ins w:id="18452" w:author="Dénes CSALA" w:date="2016-07-25T16:45:00Z"/>
        </w:rPr>
        <w:pPrChange w:id="18453" w:author="Dénes CSALA" w:date="2016-07-25T16:45:00Z">
          <w:pPr>
            <w:widowControl w:val="0"/>
            <w:autoSpaceDE w:val="0"/>
            <w:autoSpaceDN w:val="0"/>
            <w:adjustRightInd w:val="0"/>
            <w:spacing w:after="0" w:line="240" w:lineRule="auto"/>
          </w:pPr>
        </w:pPrChange>
      </w:pPr>
      <w:ins w:id="18454" w:author="Dénes CSALA" w:date="2016-07-25T16:45:00Z">
        <w:r>
          <w:t>Ehrlich, P., and Holdren, J. (1972). ETHICS OF ENVIRONMENT.</w:t>
        </w:r>
      </w:ins>
    </w:p>
    <w:p w14:paraId="35171756" w14:textId="77777777" w:rsidR="00C82070" w:rsidRDefault="00C82070" w:rsidP="00C82070">
      <w:pPr>
        <w:pStyle w:val="Bibliography"/>
        <w:rPr>
          <w:ins w:id="18455" w:author="Dénes CSALA" w:date="2016-07-25T16:45:00Z"/>
        </w:rPr>
        <w:pPrChange w:id="18456" w:author="Dénes CSALA" w:date="2016-07-25T16:45:00Z">
          <w:pPr>
            <w:widowControl w:val="0"/>
            <w:autoSpaceDE w:val="0"/>
            <w:autoSpaceDN w:val="0"/>
            <w:adjustRightInd w:val="0"/>
            <w:spacing w:after="0" w:line="240" w:lineRule="auto"/>
          </w:pPr>
        </w:pPrChange>
      </w:pPr>
      <w:ins w:id="18457" w:author="Dénes CSALA" w:date="2016-07-25T16:45:00Z">
        <w:r>
          <w:t>EIA (2014). International Energy Statistics.</w:t>
        </w:r>
      </w:ins>
    </w:p>
    <w:p w14:paraId="51E71B01" w14:textId="77777777" w:rsidR="00C82070" w:rsidRDefault="00C82070" w:rsidP="00C82070">
      <w:pPr>
        <w:pStyle w:val="Bibliography"/>
        <w:rPr>
          <w:ins w:id="18458" w:author="Dénes CSALA" w:date="2016-07-25T16:45:00Z"/>
        </w:rPr>
        <w:pPrChange w:id="18459" w:author="Dénes CSALA" w:date="2016-07-25T16:45:00Z">
          <w:pPr>
            <w:widowControl w:val="0"/>
            <w:autoSpaceDE w:val="0"/>
            <w:autoSpaceDN w:val="0"/>
            <w:adjustRightInd w:val="0"/>
            <w:spacing w:after="0" w:line="240" w:lineRule="auto"/>
          </w:pPr>
        </w:pPrChange>
      </w:pPr>
      <w:ins w:id="18460" w:author="Dénes CSALA" w:date="2016-07-25T16:45:00Z">
        <w:r>
          <w:t xml:space="preserve">Elzen, M.G.J. den, Olivier, J.G.J., Höhne, N., and Janssens-Maenhout, G. (2013). Countries’ contributions to climate change: effect of accounting for all greenhouse gases, recent trends, basic needs and technological progress. Climatic Change </w:t>
        </w:r>
        <w:r>
          <w:rPr>
            <w:i/>
            <w:iCs/>
          </w:rPr>
          <w:t>121</w:t>
        </w:r>
        <w:r>
          <w:t>, 397–412.</w:t>
        </w:r>
      </w:ins>
    </w:p>
    <w:p w14:paraId="2A03CA42" w14:textId="77777777" w:rsidR="00C82070" w:rsidRDefault="00C82070" w:rsidP="00C82070">
      <w:pPr>
        <w:pStyle w:val="Bibliography"/>
        <w:rPr>
          <w:ins w:id="18461" w:author="Dénes CSALA" w:date="2016-07-25T16:45:00Z"/>
        </w:rPr>
        <w:pPrChange w:id="18462" w:author="Dénes CSALA" w:date="2016-07-25T16:45:00Z">
          <w:pPr>
            <w:widowControl w:val="0"/>
            <w:autoSpaceDE w:val="0"/>
            <w:autoSpaceDN w:val="0"/>
            <w:adjustRightInd w:val="0"/>
            <w:spacing w:after="0" w:line="240" w:lineRule="auto"/>
          </w:pPr>
        </w:pPrChange>
      </w:pPr>
      <w:ins w:id="18463" w:author="Dénes CSALA" w:date="2016-07-25T16:45:00Z">
        <w:r>
          <w:t xml:space="preserve">Elzen, M.G.J.D., Schaeffer, M., and Lucas, P.L. (2005). Differentiating Future Commitments on the Basis of Countries’ Relative Historical Responsibility for Climate Change: Uncertainties in the “Brazilian Proposal” in the Context of a Policy Implementation. Climatic Change </w:t>
        </w:r>
        <w:r>
          <w:rPr>
            <w:i/>
            <w:iCs/>
          </w:rPr>
          <w:t>71</w:t>
        </w:r>
        <w:r>
          <w:t>, 277–301.</w:t>
        </w:r>
      </w:ins>
    </w:p>
    <w:p w14:paraId="6E731818" w14:textId="77777777" w:rsidR="00C82070" w:rsidRDefault="00C82070" w:rsidP="00C82070">
      <w:pPr>
        <w:pStyle w:val="Bibliography"/>
        <w:rPr>
          <w:ins w:id="18464" w:author="Dénes CSALA" w:date="2016-07-25T16:45:00Z"/>
        </w:rPr>
        <w:pPrChange w:id="18465" w:author="Dénes CSALA" w:date="2016-07-25T16:45:00Z">
          <w:pPr>
            <w:widowControl w:val="0"/>
            <w:autoSpaceDE w:val="0"/>
            <w:autoSpaceDN w:val="0"/>
            <w:adjustRightInd w:val="0"/>
            <w:spacing w:after="0" w:line="240" w:lineRule="auto"/>
          </w:pPr>
        </w:pPrChange>
      </w:pPr>
      <w:ins w:id="18466" w:author="Dénes CSALA" w:date="2016-07-25T16:45:00Z">
        <w:r>
          <w:t xml:space="preserve">Fiddaman, T. (2007). Dynamics of climate policy. System Dynamics Review </w:t>
        </w:r>
        <w:r>
          <w:rPr>
            <w:i/>
            <w:iCs/>
          </w:rPr>
          <w:t>23</w:t>
        </w:r>
        <w:r>
          <w:t>, 21–34.</w:t>
        </w:r>
      </w:ins>
    </w:p>
    <w:p w14:paraId="507053EB" w14:textId="77777777" w:rsidR="00C82070" w:rsidRDefault="00C82070" w:rsidP="00C82070">
      <w:pPr>
        <w:pStyle w:val="Bibliography"/>
        <w:rPr>
          <w:ins w:id="18467" w:author="Dénes CSALA" w:date="2016-07-25T16:45:00Z"/>
        </w:rPr>
        <w:pPrChange w:id="18468" w:author="Dénes CSALA" w:date="2016-07-25T16:45:00Z">
          <w:pPr>
            <w:widowControl w:val="0"/>
            <w:autoSpaceDE w:val="0"/>
            <w:autoSpaceDN w:val="0"/>
            <w:adjustRightInd w:val="0"/>
            <w:spacing w:after="0" w:line="240" w:lineRule="auto"/>
          </w:pPr>
        </w:pPrChange>
      </w:pPr>
      <w:ins w:id="18469" w:author="Dénes CSALA" w:date="2016-07-25T16:45:00Z">
        <w:r>
          <w:t>Fiddaman, T.S. (1995). Formulation Experiments with a Simple Climate-Economy Model. In System Dynamics Conference, p.</w:t>
        </w:r>
      </w:ins>
    </w:p>
    <w:p w14:paraId="00503A50" w14:textId="77777777" w:rsidR="00C82070" w:rsidRDefault="00C82070" w:rsidP="00C82070">
      <w:pPr>
        <w:pStyle w:val="Bibliography"/>
        <w:rPr>
          <w:ins w:id="18470" w:author="Dénes CSALA" w:date="2016-07-25T16:45:00Z"/>
        </w:rPr>
        <w:pPrChange w:id="18471" w:author="Dénes CSALA" w:date="2016-07-25T16:45:00Z">
          <w:pPr>
            <w:widowControl w:val="0"/>
            <w:autoSpaceDE w:val="0"/>
            <w:autoSpaceDN w:val="0"/>
            <w:adjustRightInd w:val="0"/>
            <w:spacing w:after="0" w:line="240" w:lineRule="auto"/>
          </w:pPr>
        </w:pPrChange>
      </w:pPr>
      <w:ins w:id="18472" w:author="Dénes CSALA" w:date="2016-07-25T16:45:00Z">
        <w:r>
          <w:t>Fiddaman, T.S. (1998). A Feedback-Rich Climate-Economy Model. In System Dynamics Conference, p.</w:t>
        </w:r>
      </w:ins>
    </w:p>
    <w:p w14:paraId="20D9BDAC" w14:textId="77777777" w:rsidR="00C82070" w:rsidRDefault="00C82070" w:rsidP="00C82070">
      <w:pPr>
        <w:pStyle w:val="Bibliography"/>
        <w:rPr>
          <w:ins w:id="18473" w:author="Dénes CSALA" w:date="2016-07-25T16:45:00Z"/>
        </w:rPr>
        <w:pPrChange w:id="18474" w:author="Dénes CSALA" w:date="2016-07-25T16:45:00Z">
          <w:pPr>
            <w:widowControl w:val="0"/>
            <w:autoSpaceDE w:val="0"/>
            <w:autoSpaceDN w:val="0"/>
            <w:adjustRightInd w:val="0"/>
            <w:spacing w:after="0" w:line="240" w:lineRule="auto"/>
          </w:pPr>
        </w:pPrChange>
      </w:pPr>
      <w:ins w:id="18475" w:author="Dénes CSALA" w:date="2016-07-25T16:45:00Z">
        <w:r>
          <w:t xml:space="preserve">Fiddaman, T.S. (2002a). Exploring policy options with a behavioral climate–economy model. System Dynamics Review </w:t>
        </w:r>
        <w:r>
          <w:rPr>
            <w:i/>
            <w:iCs/>
          </w:rPr>
          <w:t>18</w:t>
        </w:r>
        <w:r>
          <w:t>, 243–267.</w:t>
        </w:r>
      </w:ins>
    </w:p>
    <w:p w14:paraId="5C4E2236" w14:textId="77777777" w:rsidR="00C82070" w:rsidRDefault="00C82070" w:rsidP="00C82070">
      <w:pPr>
        <w:pStyle w:val="Bibliography"/>
        <w:rPr>
          <w:ins w:id="18476" w:author="Dénes CSALA" w:date="2016-07-25T16:45:00Z"/>
        </w:rPr>
        <w:pPrChange w:id="18477" w:author="Dénes CSALA" w:date="2016-07-25T16:45:00Z">
          <w:pPr>
            <w:widowControl w:val="0"/>
            <w:autoSpaceDE w:val="0"/>
            <w:autoSpaceDN w:val="0"/>
            <w:adjustRightInd w:val="0"/>
            <w:spacing w:after="0" w:line="240" w:lineRule="auto"/>
          </w:pPr>
        </w:pPrChange>
      </w:pPr>
      <w:ins w:id="18478" w:author="Dénes CSALA" w:date="2016-07-25T16:45:00Z">
        <w:r>
          <w:t xml:space="preserve">Fiddaman, T.S. (2002b). Exploring policy options with a behavioral climate–economy model. System Dynamics Review </w:t>
        </w:r>
        <w:r>
          <w:rPr>
            <w:i/>
            <w:iCs/>
          </w:rPr>
          <w:t>18</w:t>
        </w:r>
        <w:r>
          <w:t>, 243–267.</w:t>
        </w:r>
      </w:ins>
    </w:p>
    <w:p w14:paraId="3C8358B8" w14:textId="77777777" w:rsidR="00C82070" w:rsidRDefault="00C82070" w:rsidP="00C82070">
      <w:pPr>
        <w:pStyle w:val="Bibliography"/>
        <w:rPr>
          <w:ins w:id="18479" w:author="Dénes CSALA" w:date="2016-07-25T16:45:00Z"/>
        </w:rPr>
        <w:pPrChange w:id="18480" w:author="Dénes CSALA" w:date="2016-07-25T16:45:00Z">
          <w:pPr>
            <w:widowControl w:val="0"/>
            <w:autoSpaceDE w:val="0"/>
            <w:autoSpaceDN w:val="0"/>
            <w:adjustRightInd w:val="0"/>
            <w:spacing w:after="0" w:line="240" w:lineRule="auto"/>
          </w:pPr>
        </w:pPrChange>
      </w:pPr>
      <w:ins w:id="18481" w:author="Dénes CSALA" w:date="2016-07-25T16:45:00Z">
        <w:r>
          <w:t>Forrester, J.W. (1971). World Dynamics (Wriht-Allen Press).</w:t>
        </w:r>
      </w:ins>
    </w:p>
    <w:p w14:paraId="15EF624A" w14:textId="77777777" w:rsidR="00C82070" w:rsidRDefault="00C82070" w:rsidP="00C82070">
      <w:pPr>
        <w:pStyle w:val="Bibliography"/>
        <w:rPr>
          <w:ins w:id="18482" w:author="Dénes CSALA" w:date="2016-07-25T16:45:00Z"/>
        </w:rPr>
        <w:pPrChange w:id="18483" w:author="Dénes CSALA" w:date="2016-07-25T16:45:00Z">
          <w:pPr>
            <w:widowControl w:val="0"/>
            <w:autoSpaceDE w:val="0"/>
            <w:autoSpaceDN w:val="0"/>
            <w:adjustRightInd w:val="0"/>
            <w:spacing w:after="0" w:line="240" w:lineRule="auto"/>
          </w:pPr>
        </w:pPrChange>
      </w:pPr>
      <w:ins w:id="18484" w:author="Dénes CSALA" w:date="2016-07-25T16:45:00Z">
        <w:r>
          <w:t xml:space="preserve">Forrester, J.W., Mass, N.J., and Ryan, C.J. (1976). The system dynamics national model: Understanding socio-economic behavior and policy alternatives. Technological Forecasting and Social Change </w:t>
        </w:r>
        <w:r>
          <w:rPr>
            <w:i/>
            <w:iCs/>
          </w:rPr>
          <w:t>9</w:t>
        </w:r>
        <w:r>
          <w:t>, 51–68.</w:t>
        </w:r>
      </w:ins>
    </w:p>
    <w:p w14:paraId="1B9A6363" w14:textId="77777777" w:rsidR="00C82070" w:rsidRDefault="00C82070" w:rsidP="00C82070">
      <w:pPr>
        <w:pStyle w:val="Bibliography"/>
        <w:rPr>
          <w:ins w:id="18485" w:author="Dénes CSALA" w:date="2016-07-25T16:45:00Z"/>
        </w:rPr>
        <w:pPrChange w:id="18486" w:author="Dénes CSALA" w:date="2016-07-25T16:45:00Z">
          <w:pPr>
            <w:widowControl w:val="0"/>
            <w:autoSpaceDE w:val="0"/>
            <w:autoSpaceDN w:val="0"/>
            <w:adjustRightInd w:val="0"/>
            <w:spacing w:after="0" w:line="240" w:lineRule="auto"/>
          </w:pPr>
        </w:pPrChange>
      </w:pPr>
      <w:ins w:id="18487" w:author="Dénes CSALA" w:date="2016-07-25T16:45:00Z">
        <w:r>
          <w:t xml:space="preserve">Fouquet, R. (2010). The slow search for solutions: Lessons from historical energy transitions by sector and service. Energy Policy </w:t>
        </w:r>
        <w:r>
          <w:rPr>
            <w:i/>
            <w:iCs/>
          </w:rPr>
          <w:t>38</w:t>
        </w:r>
        <w:r>
          <w:t>, 6586–6596.</w:t>
        </w:r>
      </w:ins>
    </w:p>
    <w:p w14:paraId="0CE390C7" w14:textId="77777777" w:rsidR="00C82070" w:rsidRDefault="00C82070" w:rsidP="00C82070">
      <w:pPr>
        <w:pStyle w:val="Bibliography"/>
        <w:rPr>
          <w:ins w:id="18488" w:author="Dénes CSALA" w:date="2016-07-25T16:45:00Z"/>
        </w:rPr>
        <w:pPrChange w:id="18489" w:author="Dénes CSALA" w:date="2016-07-25T16:45:00Z">
          <w:pPr>
            <w:widowControl w:val="0"/>
            <w:autoSpaceDE w:val="0"/>
            <w:autoSpaceDN w:val="0"/>
            <w:adjustRightInd w:val="0"/>
            <w:spacing w:after="0" w:line="240" w:lineRule="auto"/>
          </w:pPr>
        </w:pPrChange>
      </w:pPr>
      <w:ins w:id="18490" w:author="Dénes CSALA" w:date="2016-07-25T16:45:00Z">
        <w:r>
          <w:t xml:space="preserve">Fouquet, R., and Pearson, P.J.G. (2012). Past and prospective energy transitions: Insights from history. Energy Policy </w:t>
        </w:r>
        <w:r>
          <w:rPr>
            <w:i/>
            <w:iCs/>
          </w:rPr>
          <w:t>50</w:t>
        </w:r>
        <w:r>
          <w:t>, 1–7.</w:t>
        </w:r>
      </w:ins>
    </w:p>
    <w:p w14:paraId="1135E488" w14:textId="77777777" w:rsidR="00C82070" w:rsidRDefault="00C82070" w:rsidP="00C82070">
      <w:pPr>
        <w:pStyle w:val="Bibliography"/>
        <w:rPr>
          <w:ins w:id="18491" w:author="Dénes CSALA" w:date="2016-07-25T16:45:00Z"/>
        </w:rPr>
        <w:pPrChange w:id="18492" w:author="Dénes CSALA" w:date="2016-07-25T16:45:00Z">
          <w:pPr>
            <w:widowControl w:val="0"/>
            <w:autoSpaceDE w:val="0"/>
            <w:autoSpaceDN w:val="0"/>
            <w:adjustRightInd w:val="0"/>
            <w:spacing w:after="0" w:line="240" w:lineRule="auto"/>
          </w:pPr>
        </w:pPrChange>
      </w:pPr>
      <w:ins w:id="18493" w:author="Dénes CSALA" w:date="2016-07-25T16:45:00Z">
        <w:r>
          <w:t xml:space="preserve">Gallagher, B. (2011). Peak oil analyzed with a logistic function and idealized Hubbert curve. Energy Policy </w:t>
        </w:r>
        <w:r>
          <w:rPr>
            <w:i/>
            <w:iCs/>
          </w:rPr>
          <w:t>39</w:t>
        </w:r>
        <w:r>
          <w:t>, 790–802.</w:t>
        </w:r>
      </w:ins>
    </w:p>
    <w:p w14:paraId="5B8CFEC2" w14:textId="77777777" w:rsidR="00C82070" w:rsidRDefault="00C82070" w:rsidP="00C82070">
      <w:pPr>
        <w:pStyle w:val="Bibliography"/>
        <w:rPr>
          <w:ins w:id="18494" w:author="Dénes CSALA" w:date="2016-07-25T16:45:00Z"/>
        </w:rPr>
        <w:pPrChange w:id="18495" w:author="Dénes CSALA" w:date="2016-07-25T16:45:00Z">
          <w:pPr>
            <w:widowControl w:val="0"/>
            <w:autoSpaceDE w:val="0"/>
            <w:autoSpaceDN w:val="0"/>
            <w:adjustRightInd w:val="0"/>
            <w:spacing w:after="0" w:line="240" w:lineRule="auto"/>
          </w:pPr>
        </w:pPrChange>
      </w:pPr>
      <w:ins w:id="18496" w:author="Dénes CSALA" w:date="2016-07-25T16:45:00Z">
        <w:r>
          <w:t>Georgescu-Roegen, N. (1976). Energy and economic myths: institutional and analytical economic essays.</w:t>
        </w:r>
      </w:ins>
    </w:p>
    <w:p w14:paraId="4B165203" w14:textId="77777777" w:rsidR="00C82070" w:rsidRDefault="00C82070" w:rsidP="00C82070">
      <w:pPr>
        <w:pStyle w:val="Bibliography"/>
        <w:rPr>
          <w:ins w:id="18497" w:author="Dénes CSALA" w:date="2016-07-25T16:45:00Z"/>
        </w:rPr>
        <w:pPrChange w:id="18498" w:author="Dénes CSALA" w:date="2016-07-25T16:45:00Z">
          <w:pPr>
            <w:widowControl w:val="0"/>
            <w:autoSpaceDE w:val="0"/>
            <w:autoSpaceDN w:val="0"/>
            <w:adjustRightInd w:val="0"/>
            <w:spacing w:after="0" w:line="240" w:lineRule="auto"/>
          </w:pPr>
        </w:pPrChange>
      </w:pPr>
      <w:ins w:id="18499" w:author="Dénes CSALA" w:date="2016-07-25T16:45:00Z">
        <w:r>
          <w:lastRenderedPageBreak/>
          <w:t>Gillingham, K., Nordhaus, W.D., Anthoff, D., Blanford, G., Bosetti, V., Christensen, P., McJeon, H., Reilly, J., and Sztorc, P. (2015). Modeling Uncertainty in Climate Change: A Multi-Model Comparison (National Bureau of Economic Research).</w:t>
        </w:r>
      </w:ins>
    </w:p>
    <w:p w14:paraId="32550865" w14:textId="77777777" w:rsidR="00C82070" w:rsidRDefault="00C82070" w:rsidP="00C82070">
      <w:pPr>
        <w:pStyle w:val="Bibliography"/>
        <w:rPr>
          <w:ins w:id="18500" w:author="Dénes CSALA" w:date="2016-07-25T16:45:00Z"/>
        </w:rPr>
        <w:pPrChange w:id="18501" w:author="Dénes CSALA" w:date="2016-07-25T16:45:00Z">
          <w:pPr>
            <w:widowControl w:val="0"/>
            <w:autoSpaceDE w:val="0"/>
            <w:autoSpaceDN w:val="0"/>
            <w:adjustRightInd w:val="0"/>
            <w:spacing w:after="0" w:line="240" w:lineRule="auto"/>
          </w:pPr>
        </w:pPrChange>
      </w:pPr>
      <w:ins w:id="18502" w:author="Dénes CSALA" w:date="2016-07-25T16:45:00Z">
        <w:r>
          <w:t xml:space="preserve">Godfray, H.C.J., Beddington, J.R., Crute, I.R., Haddad, L., Lawrence, D., Muir, J.F., Pretty, J., Robinson, S., Thomas, S.M., and Toulmin, C. (2010). Food Security: The Challenge of Feeding 9 Billion People. Science </w:t>
        </w:r>
        <w:r>
          <w:rPr>
            <w:i/>
            <w:iCs/>
          </w:rPr>
          <w:t>327</w:t>
        </w:r>
        <w:r>
          <w:t>, 812–818.</w:t>
        </w:r>
      </w:ins>
    </w:p>
    <w:p w14:paraId="032FD33A" w14:textId="77777777" w:rsidR="00C82070" w:rsidRDefault="00C82070" w:rsidP="00C82070">
      <w:pPr>
        <w:pStyle w:val="Bibliography"/>
        <w:rPr>
          <w:ins w:id="18503" w:author="Dénes CSALA" w:date="2016-07-25T16:45:00Z"/>
        </w:rPr>
        <w:pPrChange w:id="18504" w:author="Dénes CSALA" w:date="2016-07-25T16:45:00Z">
          <w:pPr>
            <w:widowControl w:val="0"/>
            <w:autoSpaceDE w:val="0"/>
            <w:autoSpaceDN w:val="0"/>
            <w:adjustRightInd w:val="0"/>
            <w:spacing w:after="0" w:line="240" w:lineRule="auto"/>
          </w:pPr>
        </w:pPrChange>
      </w:pPr>
      <w:ins w:id="18505" w:author="Dénes CSALA" w:date="2016-07-25T16:45:00Z">
        <w:r>
          <w:t xml:space="preserve">Gollier, C. (2002). Discounting an uncertain future. Journal of Public Economics </w:t>
        </w:r>
        <w:r>
          <w:rPr>
            <w:i/>
            <w:iCs/>
          </w:rPr>
          <w:t>85</w:t>
        </w:r>
        <w:r>
          <w:t>, 149–166.</w:t>
        </w:r>
      </w:ins>
    </w:p>
    <w:p w14:paraId="5CC704F3" w14:textId="77777777" w:rsidR="00C82070" w:rsidRDefault="00C82070" w:rsidP="00C82070">
      <w:pPr>
        <w:pStyle w:val="Bibliography"/>
        <w:rPr>
          <w:ins w:id="18506" w:author="Dénes CSALA" w:date="2016-07-25T16:45:00Z"/>
        </w:rPr>
        <w:pPrChange w:id="18507" w:author="Dénes CSALA" w:date="2016-07-25T16:45:00Z">
          <w:pPr>
            <w:widowControl w:val="0"/>
            <w:autoSpaceDE w:val="0"/>
            <w:autoSpaceDN w:val="0"/>
            <w:adjustRightInd w:val="0"/>
            <w:spacing w:after="0" w:line="240" w:lineRule="auto"/>
          </w:pPr>
        </w:pPrChange>
      </w:pPr>
      <w:ins w:id="18508" w:author="Dénes CSALA" w:date="2016-07-25T16:45:00Z">
        <w:r>
          <w:t xml:space="preserve">Grubler, A. (2012). Energy transitions research: Insights and cautionary tales. Energy Policy </w:t>
        </w:r>
        <w:r>
          <w:rPr>
            <w:i/>
            <w:iCs/>
          </w:rPr>
          <w:t>50</w:t>
        </w:r>
        <w:r>
          <w:t>, 8–16.</w:t>
        </w:r>
      </w:ins>
    </w:p>
    <w:p w14:paraId="5A15D6EA" w14:textId="77777777" w:rsidR="00C82070" w:rsidRDefault="00C82070" w:rsidP="00C82070">
      <w:pPr>
        <w:pStyle w:val="Bibliography"/>
        <w:rPr>
          <w:ins w:id="18509" w:author="Dénes CSALA" w:date="2016-07-25T16:45:00Z"/>
        </w:rPr>
        <w:pPrChange w:id="18510" w:author="Dénes CSALA" w:date="2016-07-25T16:45:00Z">
          <w:pPr>
            <w:widowControl w:val="0"/>
            <w:autoSpaceDE w:val="0"/>
            <w:autoSpaceDN w:val="0"/>
            <w:adjustRightInd w:val="0"/>
            <w:spacing w:after="0" w:line="240" w:lineRule="auto"/>
          </w:pPr>
        </w:pPrChange>
      </w:pPr>
      <w:ins w:id="18511" w:author="Dénes CSALA" w:date="2016-07-25T16:45:00Z">
        <w:r>
          <w:t xml:space="preserve">Gupta, A.K., and Hall, C.A.S. (2011). A Review of the Past and Current State of EROI Data. Sustainability </w:t>
        </w:r>
        <w:r>
          <w:rPr>
            <w:i/>
            <w:iCs/>
          </w:rPr>
          <w:t>3</w:t>
        </w:r>
        <w:r>
          <w:t>, 1796–1809.</w:t>
        </w:r>
      </w:ins>
    </w:p>
    <w:p w14:paraId="12E2AA6C" w14:textId="77777777" w:rsidR="00C82070" w:rsidRDefault="00C82070" w:rsidP="00C82070">
      <w:pPr>
        <w:pStyle w:val="Bibliography"/>
        <w:rPr>
          <w:ins w:id="18512" w:author="Dénes CSALA" w:date="2016-07-25T16:45:00Z"/>
        </w:rPr>
        <w:pPrChange w:id="18513" w:author="Dénes CSALA" w:date="2016-07-25T16:45:00Z">
          <w:pPr>
            <w:widowControl w:val="0"/>
            <w:autoSpaceDE w:val="0"/>
            <w:autoSpaceDN w:val="0"/>
            <w:adjustRightInd w:val="0"/>
            <w:spacing w:after="0" w:line="240" w:lineRule="auto"/>
          </w:pPr>
        </w:pPrChange>
      </w:pPr>
      <w:ins w:id="18514" w:author="Dénes CSALA" w:date="2016-07-25T16:45:00Z">
        <w:r>
          <w:t xml:space="preserve">Hák, T., Janoušková, S., and Moldan, B. (2016). Sustainable Development Goals: A need for relevant indicators. Ecological Indicators </w:t>
        </w:r>
        <w:r>
          <w:rPr>
            <w:i/>
            <w:iCs/>
          </w:rPr>
          <w:t>60</w:t>
        </w:r>
        <w:r>
          <w:t>, 565–573.</w:t>
        </w:r>
      </w:ins>
    </w:p>
    <w:p w14:paraId="1CB0BBCA" w14:textId="77777777" w:rsidR="00C82070" w:rsidRDefault="00C82070" w:rsidP="00C82070">
      <w:pPr>
        <w:pStyle w:val="Bibliography"/>
        <w:rPr>
          <w:ins w:id="18515" w:author="Dénes CSALA" w:date="2016-07-25T16:45:00Z"/>
        </w:rPr>
        <w:pPrChange w:id="18516" w:author="Dénes CSALA" w:date="2016-07-25T16:45:00Z">
          <w:pPr>
            <w:widowControl w:val="0"/>
            <w:autoSpaceDE w:val="0"/>
            <w:autoSpaceDN w:val="0"/>
            <w:adjustRightInd w:val="0"/>
            <w:spacing w:after="0" w:line="240" w:lineRule="auto"/>
          </w:pPr>
        </w:pPrChange>
      </w:pPr>
      <w:ins w:id="18517" w:author="Dénes CSALA" w:date="2016-07-25T16:45:00Z">
        <w:r>
          <w:t xml:space="preserve">Hall, C. a. S., and Cleveland, C.J. (1981). Petroleum Drilling and Production in the United States: Yield per Effort and Net Energy Analysis. Science </w:t>
        </w:r>
        <w:r>
          <w:rPr>
            <w:i/>
            <w:iCs/>
          </w:rPr>
          <w:t>211</w:t>
        </w:r>
        <w:r>
          <w:t>, 576–579.</w:t>
        </w:r>
      </w:ins>
    </w:p>
    <w:p w14:paraId="432103F5" w14:textId="77777777" w:rsidR="00C82070" w:rsidRDefault="00C82070" w:rsidP="00C82070">
      <w:pPr>
        <w:pStyle w:val="Bibliography"/>
        <w:rPr>
          <w:ins w:id="18518" w:author="Dénes CSALA" w:date="2016-07-25T16:45:00Z"/>
        </w:rPr>
        <w:pPrChange w:id="18519" w:author="Dénes CSALA" w:date="2016-07-25T16:45:00Z">
          <w:pPr>
            <w:widowControl w:val="0"/>
            <w:autoSpaceDE w:val="0"/>
            <w:autoSpaceDN w:val="0"/>
            <w:adjustRightInd w:val="0"/>
            <w:spacing w:after="0" w:line="240" w:lineRule="auto"/>
          </w:pPr>
        </w:pPrChange>
      </w:pPr>
      <w:ins w:id="18520" w:author="Dénes CSALA" w:date="2016-07-25T16:45:00Z">
        <w:r>
          <w:t>Hall, C.A.S., and Klitgaard, K.A. (2011). Energy and the Wealth of Nations: Understanding the Biophysical Economy. (Springer).</w:t>
        </w:r>
      </w:ins>
    </w:p>
    <w:p w14:paraId="64A1A418" w14:textId="77777777" w:rsidR="00C82070" w:rsidRDefault="00C82070" w:rsidP="00C82070">
      <w:pPr>
        <w:pStyle w:val="Bibliography"/>
        <w:rPr>
          <w:ins w:id="18521" w:author="Dénes CSALA" w:date="2016-07-25T16:45:00Z"/>
        </w:rPr>
        <w:pPrChange w:id="18522" w:author="Dénes CSALA" w:date="2016-07-25T16:45:00Z">
          <w:pPr>
            <w:widowControl w:val="0"/>
            <w:autoSpaceDE w:val="0"/>
            <w:autoSpaceDN w:val="0"/>
            <w:adjustRightInd w:val="0"/>
            <w:spacing w:after="0" w:line="240" w:lineRule="auto"/>
          </w:pPr>
        </w:pPrChange>
      </w:pPr>
      <w:ins w:id="18523" w:author="Dénes CSALA" w:date="2016-07-25T16:45:00Z">
        <w:r>
          <w:t>Hamilton, J.D. (2008). Understanding crude oil prices (National Bureau of Economic Research).</w:t>
        </w:r>
      </w:ins>
    </w:p>
    <w:p w14:paraId="2821219C" w14:textId="77777777" w:rsidR="00C82070" w:rsidRDefault="00C82070" w:rsidP="00C82070">
      <w:pPr>
        <w:pStyle w:val="Bibliography"/>
        <w:rPr>
          <w:ins w:id="18524" w:author="Dénes CSALA" w:date="2016-07-25T16:45:00Z"/>
        </w:rPr>
        <w:pPrChange w:id="18525" w:author="Dénes CSALA" w:date="2016-07-25T16:45:00Z">
          <w:pPr>
            <w:widowControl w:val="0"/>
            <w:autoSpaceDE w:val="0"/>
            <w:autoSpaceDN w:val="0"/>
            <w:adjustRightInd w:val="0"/>
            <w:spacing w:after="0" w:line="240" w:lineRule="auto"/>
          </w:pPr>
        </w:pPrChange>
      </w:pPr>
      <w:ins w:id="18526" w:author="Dénes CSALA" w:date="2016-07-25T16:45:00Z">
        <w:r>
          <w:t xml:space="preserve">Hardin, G. (1968). The Tragedy of the Commons. Science </w:t>
        </w:r>
        <w:r>
          <w:rPr>
            <w:i/>
            <w:iCs/>
          </w:rPr>
          <w:t>162</w:t>
        </w:r>
        <w:r>
          <w:t>, 1243–1248.</w:t>
        </w:r>
      </w:ins>
    </w:p>
    <w:p w14:paraId="1A131EF0" w14:textId="77777777" w:rsidR="00C82070" w:rsidRDefault="00C82070" w:rsidP="00C82070">
      <w:pPr>
        <w:pStyle w:val="Bibliography"/>
        <w:rPr>
          <w:ins w:id="18527" w:author="Dénes CSALA" w:date="2016-07-25T16:45:00Z"/>
        </w:rPr>
        <w:pPrChange w:id="18528" w:author="Dénes CSALA" w:date="2016-07-25T16:45:00Z">
          <w:pPr>
            <w:widowControl w:val="0"/>
            <w:autoSpaceDE w:val="0"/>
            <w:autoSpaceDN w:val="0"/>
            <w:adjustRightInd w:val="0"/>
            <w:spacing w:after="0" w:line="240" w:lineRule="auto"/>
          </w:pPr>
        </w:pPrChange>
      </w:pPr>
      <w:ins w:id="18529" w:author="Dénes CSALA" w:date="2016-07-25T16:45:00Z">
        <w:r>
          <w:t xml:space="preserve">Hau, J.L., and Bakshi, B.R. (2004). Promise and problems of emergy analysis. Ecological Modelling </w:t>
        </w:r>
        <w:r>
          <w:rPr>
            <w:i/>
            <w:iCs/>
          </w:rPr>
          <w:t>178</w:t>
        </w:r>
        <w:r>
          <w:t>, 215–225.</w:t>
        </w:r>
      </w:ins>
    </w:p>
    <w:p w14:paraId="6A9698AE" w14:textId="77777777" w:rsidR="00C82070" w:rsidRDefault="00C82070" w:rsidP="00C82070">
      <w:pPr>
        <w:pStyle w:val="Bibliography"/>
        <w:rPr>
          <w:ins w:id="18530" w:author="Dénes CSALA" w:date="2016-07-25T16:45:00Z"/>
        </w:rPr>
        <w:pPrChange w:id="18531" w:author="Dénes CSALA" w:date="2016-07-25T16:45:00Z">
          <w:pPr>
            <w:widowControl w:val="0"/>
            <w:autoSpaceDE w:val="0"/>
            <w:autoSpaceDN w:val="0"/>
            <w:adjustRightInd w:val="0"/>
            <w:spacing w:after="0" w:line="240" w:lineRule="auto"/>
          </w:pPr>
        </w:pPrChange>
      </w:pPr>
      <w:ins w:id="18532" w:author="Dénes CSALA" w:date="2016-07-25T16:45:00Z">
        <w:r>
          <w:t>Hertel, T.W., and Hertel, T.W. (1997). Global trade analysis: modeling and applications (Cambridge university press).</w:t>
        </w:r>
      </w:ins>
    </w:p>
    <w:p w14:paraId="2E6C2D98" w14:textId="77777777" w:rsidR="00C82070" w:rsidRDefault="00C82070" w:rsidP="00C82070">
      <w:pPr>
        <w:pStyle w:val="Bibliography"/>
        <w:rPr>
          <w:ins w:id="18533" w:author="Dénes CSALA" w:date="2016-07-25T16:45:00Z"/>
        </w:rPr>
        <w:pPrChange w:id="18534" w:author="Dénes CSALA" w:date="2016-07-25T16:45:00Z">
          <w:pPr>
            <w:widowControl w:val="0"/>
            <w:autoSpaceDE w:val="0"/>
            <w:autoSpaceDN w:val="0"/>
            <w:adjustRightInd w:val="0"/>
            <w:spacing w:after="0" w:line="240" w:lineRule="auto"/>
          </w:pPr>
        </w:pPrChange>
      </w:pPr>
      <w:ins w:id="18535" w:author="Dénes CSALA" w:date="2016-07-25T16:45:00Z">
        <w:r>
          <w:t xml:space="preserve">Hertwich, E.G., Gibon, T., Bouman, E.A., Arvesen, A., Suh, S., Heath, G.A., Bergesen, J.D., Ramirez, A., Vega, M.I., and Shi, L. (2015). Integrated life-cycle assessment of electricity-supply scenarios confirms global environmental benefit of low-carbon technologies. PNAS </w:t>
        </w:r>
        <w:r>
          <w:rPr>
            <w:i/>
            <w:iCs/>
          </w:rPr>
          <w:t>112</w:t>
        </w:r>
        <w:r>
          <w:t>, 6277–6282.</w:t>
        </w:r>
      </w:ins>
    </w:p>
    <w:p w14:paraId="071DE6A8" w14:textId="77777777" w:rsidR="00C82070" w:rsidRDefault="00C82070" w:rsidP="00C82070">
      <w:pPr>
        <w:pStyle w:val="Bibliography"/>
        <w:rPr>
          <w:ins w:id="18536" w:author="Dénes CSALA" w:date="2016-07-25T16:45:00Z"/>
        </w:rPr>
        <w:pPrChange w:id="18537" w:author="Dénes CSALA" w:date="2016-07-25T16:45:00Z">
          <w:pPr>
            <w:widowControl w:val="0"/>
            <w:autoSpaceDE w:val="0"/>
            <w:autoSpaceDN w:val="0"/>
            <w:adjustRightInd w:val="0"/>
            <w:spacing w:after="0" w:line="240" w:lineRule="auto"/>
          </w:pPr>
        </w:pPrChange>
      </w:pPr>
      <w:ins w:id="18538" w:author="Dénes CSALA" w:date="2016-07-25T16:45:00Z">
        <w:r>
          <w:t xml:space="preserve">Howarth, R.B. (1998). An overlapping generations model of climate-economy interactions. The Scandinavian Journal of Economics </w:t>
        </w:r>
        <w:r>
          <w:rPr>
            <w:i/>
            <w:iCs/>
          </w:rPr>
          <w:t>100</w:t>
        </w:r>
        <w:r>
          <w:t>, 575–591.</w:t>
        </w:r>
      </w:ins>
    </w:p>
    <w:p w14:paraId="2126649E" w14:textId="77777777" w:rsidR="00C82070" w:rsidRDefault="00C82070" w:rsidP="00C82070">
      <w:pPr>
        <w:pStyle w:val="Bibliography"/>
        <w:rPr>
          <w:ins w:id="18539" w:author="Dénes CSALA" w:date="2016-07-25T16:45:00Z"/>
        </w:rPr>
        <w:pPrChange w:id="18540" w:author="Dénes CSALA" w:date="2016-07-25T16:45:00Z">
          <w:pPr>
            <w:widowControl w:val="0"/>
            <w:autoSpaceDE w:val="0"/>
            <w:autoSpaceDN w:val="0"/>
            <w:adjustRightInd w:val="0"/>
            <w:spacing w:after="0" w:line="240" w:lineRule="auto"/>
          </w:pPr>
        </w:pPrChange>
      </w:pPr>
      <w:ins w:id="18541" w:author="Dénes CSALA" w:date="2016-07-25T16:45:00Z">
        <w:r>
          <w:t>Hubbert, M.K. (1956). Nuclear energy and the fossil fuel. Drilling and Production Practice.</w:t>
        </w:r>
      </w:ins>
    </w:p>
    <w:p w14:paraId="58EED3F8" w14:textId="77777777" w:rsidR="00C82070" w:rsidRDefault="00C82070" w:rsidP="00C82070">
      <w:pPr>
        <w:pStyle w:val="Bibliography"/>
        <w:rPr>
          <w:ins w:id="18542" w:author="Dénes CSALA" w:date="2016-07-25T16:45:00Z"/>
        </w:rPr>
        <w:pPrChange w:id="18543" w:author="Dénes CSALA" w:date="2016-07-25T16:45:00Z">
          <w:pPr>
            <w:widowControl w:val="0"/>
            <w:autoSpaceDE w:val="0"/>
            <w:autoSpaceDN w:val="0"/>
            <w:adjustRightInd w:val="0"/>
            <w:spacing w:after="0" w:line="240" w:lineRule="auto"/>
          </w:pPr>
        </w:pPrChange>
      </w:pPr>
      <w:ins w:id="18544" w:author="Dénes CSALA" w:date="2016-07-25T16:45:00Z">
        <w:r>
          <w:t>Hubbert, M.K., District, A.P.I.D. of P.S., and Division, S.D.C.E. and P.R. (1956). Nuclear energy and the fossil fuels (Shell Development Co., Exploration and Production Research Division).</w:t>
        </w:r>
      </w:ins>
    </w:p>
    <w:p w14:paraId="5D46B160" w14:textId="77777777" w:rsidR="00C82070" w:rsidRDefault="00C82070" w:rsidP="00C82070">
      <w:pPr>
        <w:pStyle w:val="Bibliography"/>
        <w:rPr>
          <w:ins w:id="18545" w:author="Dénes CSALA" w:date="2016-07-25T16:45:00Z"/>
        </w:rPr>
        <w:pPrChange w:id="18546" w:author="Dénes CSALA" w:date="2016-07-25T16:45:00Z">
          <w:pPr>
            <w:widowControl w:val="0"/>
            <w:autoSpaceDE w:val="0"/>
            <w:autoSpaceDN w:val="0"/>
            <w:adjustRightInd w:val="0"/>
            <w:spacing w:after="0" w:line="240" w:lineRule="auto"/>
          </w:pPr>
        </w:pPrChange>
      </w:pPr>
      <w:ins w:id="18547" w:author="Dénes CSALA" w:date="2016-07-25T16:45:00Z">
        <w:r>
          <w:lastRenderedPageBreak/>
          <w:t xml:space="preserve">Huettner, D.A. (1976). Net Energy Analysis: An Economic Assessment. Science; (United States) </w:t>
        </w:r>
        <w:r>
          <w:rPr>
            <w:i/>
            <w:iCs/>
          </w:rPr>
          <w:t>192:4235</w:t>
        </w:r>
        <w:r>
          <w:t>.</w:t>
        </w:r>
      </w:ins>
    </w:p>
    <w:p w14:paraId="7C0F995F" w14:textId="77777777" w:rsidR="00C82070" w:rsidRDefault="00C82070" w:rsidP="00C82070">
      <w:pPr>
        <w:pStyle w:val="Bibliography"/>
        <w:rPr>
          <w:ins w:id="18548" w:author="Dénes CSALA" w:date="2016-07-25T16:45:00Z"/>
        </w:rPr>
        <w:pPrChange w:id="18549" w:author="Dénes CSALA" w:date="2016-07-25T16:45:00Z">
          <w:pPr>
            <w:widowControl w:val="0"/>
            <w:autoSpaceDE w:val="0"/>
            <w:autoSpaceDN w:val="0"/>
            <w:adjustRightInd w:val="0"/>
            <w:spacing w:after="0" w:line="240" w:lineRule="auto"/>
          </w:pPr>
        </w:pPrChange>
      </w:pPr>
      <w:ins w:id="18550" w:author="Dénes CSALA" w:date="2016-07-25T16:45:00Z">
        <w:r>
          <w:t xml:space="preserve">Hyman, R.C., Reilly, J.M., Babiker, M.H., Masin, A.D., and Jacoby, H.D. (2003). Modeling non-CO2 Greenhouse Gas Abatement. Environmental Modeling &amp; Assessment </w:t>
        </w:r>
        <w:r>
          <w:rPr>
            <w:i/>
            <w:iCs/>
          </w:rPr>
          <w:t>8</w:t>
        </w:r>
        <w:r>
          <w:t>, 175–186.</w:t>
        </w:r>
      </w:ins>
    </w:p>
    <w:p w14:paraId="7D7BC81F" w14:textId="77777777" w:rsidR="00C82070" w:rsidRDefault="00C82070" w:rsidP="00C82070">
      <w:pPr>
        <w:pStyle w:val="Bibliography"/>
        <w:rPr>
          <w:ins w:id="18551" w:author="Dénes CSALA" w:date="2016-07-25T16:45:00Z"/>
        </w:rPr>
        <w:pPrChange w:id="18552" w:author="Dénes CSALA" w:date="2016-07-25T16:45:00Z">
          <w:pPr>
            <w:widowControl w:val="0"/>
            <w:autoSpaceDE w:val="0"/>
            <w:autoSpaceDN w:val="0"/>
            <w:adjustRightInd w:val="0"/>
            <w:spacing w:after="0" w:line="240" w:lineRule="auto"/>
          </w:pPr>
        </w:pPrChange>
      </w:pPr>
      <w:ins w:id="18553" w:author="Dénes CSALA" w:date="2016-07-25T16:45:00Z">
        <w:r>
          <w:t>IPCC (2014). Fifth Assessmenteport (AR5).</w:t>
        </w:r>
      </w:ins>
    </w:p>
    <w:p w14:paraId="10B93BC9" w14:textId="77777777" w:rsidR="00C82070" w:rsidRDefault="00C82070" w:rsidP="00C82070">
      <w:pPr>
        <w:pStyle w:val="Bibliography"/>
        <w:rPr>
          <w:ins w:id="18554" w:author="Dénes CSALA" w:date="2016-07-25T16:45:00Z"/>
        </w:rPr>
        <w:pPrChange w:id="18555" w:author="Dénes CSALA" w:date="2016-07-25T16:45:00Z">
          <w:pPr>
            <w:widowControl w:val="0"/>
            <w:autoSpaceDE w:val="0"/>
            <w:autoSpaceDN w:val="0"/>
            <w:adjustRightInd w:val="0"/>
            <w:spacing w:after="0" w:line="240" w:lineRule="auto"/>
          </w:pPr>
        </w:pPrChange>
      </w:pPr>
      <w:ins w:id="18556" w:author="Dénes CSALA" w:date="2016-07-25T16:45:00Z">
        <w:r>
          <w:t xml:space="preserve">Iyer, G.C., Edmonds, J.A., Fawcett, A.A., Hultman, N.E., Alsalam, J., Asrar, G.R., Calvin, K.V., Clarke, L.E., Creason, J., Jeong, M., et al. (2015). The contribution of Paris to limit global warming to 2 °C. Environ. Res. Lett. </w:t>
        </w:r>
        <w:r>
          <w:rPr>
            <w:i/>
            <w:iCs/>
          </w:rPr>
          <w:t>10</w:t>
        </w:r>
        <w:r>
          <w:t>, 125002.</w:t>
        </w:r>
      </w:ins>
    </w:p>
    <w:p w14:paraId="2D373E80" w14:textId="77777777" w:rsidR="00C82070" w:rsidRDefault="00C82070" w:rsidP="00C82070">
      <w:pPr>
        <w:pStyle w:val="Bibliography"/>
        <w:rPr>
          <w:ins w:id="18557" w:author="Dénes CSALA" w:date="2016-07-25T16:45:00Z"/>
        </w:rPr>
        <w:pPrChange w:id="18558" w:author="Dénes CSALA" w:date="2016-07-25T16:45:00Z">
          <w:pPr>
            <w:widowControl w:val="0"/>
            <w:autoSpaceDE w:val="0"/>
            <w:autoSpaceDN w:val="0"/>
            <w:adjustRightInd w:val="0"/>
            <w:spacing w:after="0" w:line="240" w:lineRule="auto"/>
          </w:pPr>
        </w:pPrChange>
      </w:pPr>
      <w:ins w:id="18559" w:author="Dénes CSALA" w:date="2016-07-25T16:45:00Z">
        <w:r>
          <w:t xml:space="preserve">Jacobson, M.Z., and Delucchi, M.A. (2009). A Path to Sustainable Energy by 2030. Scientific American </w:t>
        </w:r>
        <w:r>
          <w:rPr>
            <w:i/>
            <w:iCs/>
          </w:rPr>
          <w:t>301</w:t>
        </w:r>
        <w:r>
          <w:t>, 58–65.</w:t>
        </w:r>
      </w:ins>
    </w:p>
    <w:p w14:paraId="3B657BFB" w14:textId="77777777" w:rsidR="00C82070" w:rsidRDefault="00C82070" w:rsidP="00C82070">
      <w:pPr>
        <w:pStyle w:val="Bibliography"/>
        <w:rPr>
          <w:ins w:id="18560" w:author="Dénes CSALA" w:date="2016-07-25T16:45:00Z"/>
        </w:rPr>
        <w:pPrChange w:id="18561" w:author="Dénes CSALA" w:date="2016-07-25T16:45:00Z">
          <w:pPr>
            <w:widowControl w:val="0"/>
            <w:autoSpaceDE w:val="0"/>
            <w:autoSpaceDN w:val="0"/>
            <w:adjustRightInd w:val="0"/>
            <w:spacing w:after="0" w:line="240" w:lineRule="auto"/>
          </w:pPr>
        </w:pPrChange>
      </w:pPr>
      <w:ins w:id="18562" w:author="Dénes CSALA" w:date="2016-07-25T16:45:00Z">
        <w:r>
          <w:t xml:space="preserve">Jacobson, M.Z., and Delucchi, M.A. (2011). Providing all global energy with wind, water, and solar power, Part I: Technologies, energy resources, quantities and areas of infrastructure, and materials. Energy Policy </w:t>
        </w:r>
        <w:r>
          <w:rPr>
            <w:i/>
            <w:iCs/>
          </w:rPr>
          <w:t>39</w:t>
        </w:r>
        <w:r>
          <w:t>, 1154–1169.</w:t>
        </w:r>
      </w:ins>
    </w:p>
    <w:p w14:paraId="3F5230F6" w14:textId="77777777" w:rsidR="00C82070" w:rsidRDefault="00C82070" w:rsidP="00C82070">
      <w:pPr>
        <w:pStyle w:val="Bibliography"/>
        <w:rPr>
          <w:ins w:id="18563" w:author="Dénes CSALA" w:date="2016-07-25T16:45:00Z"/>
        </w:rPr>
        <w:pPrChange w:id="18564" w:author="Dénes CSALA" w:date="2016-07-25T16:45:00Z">
          <w:pPr>
            <w:widowControl w:val="0"/>
            <w:autoSpaceDE w:val="0"/>
            <w:autoSpaceDN w:val="0"/>
            <w:adjustRightInd w:val="0"/>
            <w:spacing w:after="0" w:line="240" w:lineRule="auto"/>
          </w:pPr>
        </w:pPrChange>
      </w:pPr>
      <w:ins w:id="18565" w:author="Dénes CSALA" w:date="2016-07-25T16:45:00Z">
        <w:r>
          <w:t xml:space="preserve">Jarvis, A.J., Jarvis, S.J., and Hewitt, C.N. (2015). Resource acquisition, distribution and end-use efficiencies and the growth of industrial society. Earth Syst. Dynam. </w:t>
        </w:r>
        <w:r>
          <w:rPr>
            <w:i/>
            <w:iCs/>
          </w:rPr>
          <w:t>6</w:t>
        </w:r>
        <w:r>
          <w:t>, 689–702.</w:t>
        </w:r>
      </w:ins>
    </w:p>
    <w:p w14:paraId="4F2D32F8" w14:textId="77777777" w:rsidR="00C82070" w:rsidRDefault="00C82070" w:rsidP="00C82070">
      <w:pPr>
        <w:pStyle w:val="Bibliography"/>
        <w:rPr>
          <w:ins w:id="18566" w:author="Dénes CSALA" w:date="2016-07-25T16:45:00Z"/>
        </w:rPr>
        <w:pPrChange w:id="18567" w:author="Dénes CSALA" w:date="2016-07-25T16:45:00Z">
          <w:pPr>
            <w:widowControl w:val="0"/>
            <w:autoSpaceDE w:val="0"/>
            <w:autoSpaceDN w:val="0"/>
            <w:adjustRightInd w:val="0"/>
            <w:spacing w:after="0" w:line="240" w:lineRule="auto"/>
          </w:pPr>
        </w:pPrChange>
      </w:pPr>
      <w:ins w:id="18568" w:author="Dénes CSALA" w:date="2016-07-25T16:45:00Z">
        <w:r>
          <w:t xml:space="preserve">J. Barnhart, C., Dale, M., R. Brandt, A., and M. Benson, S. (2013). The energetic implications of curtailing versus storing solar- and wind-generated electricity. Energy &amp; Environmental Science </w:t>
        </w:r>
        <w:r>
          <w:rPr>
            <w:i/>
            <w:iCs/>
          </w:rPr>
          <w:t>6</w:t>
        </w:r>
        <w:r>
          <w:t>, 2804–2810.</w:t>
        </w:r>
      </w:ins>
    </w:p>
    <w:p w14:paraId="140939A0" w14:textId="77777777" w:rsidR="00C82070" w:rsidRDefault="00C82070" w:rsidP="00C82070">
      <w:pPr>
        <w:pStyle w:val="Bibliography"/>
        <w:rPr>
          <w:ins w:id="18569" w:author="Dénes CSALA" w:date="2016-07-25T16:45:00Z"/>
        </w:rPr>
        <w:pPrChange w:id="18570" w:author="Dénes CSALA" w:date="2016-07-25T16:45:00Z">
          <w:pPr>
            <w:widowControl w:val="0"/>
            <w:autoSpaceDE w:val="0"/>
            <w:autoSpaceDN w:val="0"/>
            <w:adjustRightInd w:val="0"/>
            <w:spacing w:after="0" w:line="240" w:lineRule="auto"/>
          </w:pPr>
        </w:pPrChange>
      </w:pPr>
      <w:ins w:id="18571" w:author="Dénes CSALA" w:date="2016-07-25T16:45:00Z">
        <w:r>
          <w:t>Jones, A., Sterman, J.D., and Fiddaman, T.S. (2013). Energy – Rapid Overview and Decision-Support: En-ROADS Model (Climate Interactive).</w:t>
        </w:r>
      </w:ins>
    </w:p>
    <w:p w14:paraId="40F46752" w14:textId="77777777" w:rsidR="00C82070" w:rsidRDefault="00C82070" w:rsidP="00C82070">
      <w:pPr>
        <w:pStyle w:val="Bibliography"/>
        <w:rPr>
          <w:ins w:id="18572" w:author="Dénes CSALA" w:date="2016-07-25T16:45:00Z"/>
        </w:rPr>
        <w:pPrChange w:id="18573" w:author="Dénes CSALA" w:date="2016-07-25T16:45:00Z">
          <w:pPr>
            <w:widowControl w:val="0"/>
            <w:autoSpaceDE w:val="0"/>
            <w:autoSpaceDN w:val="0"/>
            <w:adjustRightInd w:val="0"/>
            <w:spacing w:after="0" w:line="240" w:lineRule="auto"/>
          </w:pPr>
        </w:pPrChange>
      </w:pPr>
      <w:ins w:id="18574" w:author="Dénes CSALA" w:date="2016-07-25T16:45:00Z">
        <w:r>
          <w:t xml:space="preserve">Joskow, P.L. (2011). Comparing the costs of intermittent and dispatchable electricity generating technologies. The American Economic Review </w:t>
        </w:r>
        <w:r>
          <w:rPr>
            <w:i/>
            <w:iCs/>
          </w:rPr>
          <w:t>101</w:t>
        </w:r>
        <w:r>
          <w:t>, 238–241.</w:t>
        </w:r>
      </w:ins>
    </w:p>
    <w:p w14:paraId="7B2C9777" w14:textId="77777777" w:rsidR="00C82070" w:rsidRDefault="00C82070" w:rsidP="00C82070">
      <w:pPr>
        <w:pStyle w:val="Bibliography"/>
        <w:rPr>
          <w:ins w:id="18575" w:author="Dénes CSALA" w:date="2016-07-25T16:45:00Z"/>
        </w:rPr>
        <w:pPrChange w:id="18576" w:author="Dénes CSALA" w:date="2016-07-25T16:45:00Z">
          <w:pPr>
            <w:widowControl w:val="0"/>
            <w:autoSpaceDE w:val="0"/>
            <w:autoSpaceDN w:val="0"/>
            <w:adjustRightInd w:val="0"/>
            <w:spacing w:after="0" w:line="240" w:lineRule="auto"/>
          </w:pPr>
        </w:pPrChange>
      </w:pPr>
      <w:ins w:id="18577" w:author="Dénes CSALA" w:date="2016-07-25T16:45:00Z">
        <w:r>
          <w:t xml:space="preserve">Kallis, G. (2011). In defence of degrowth. Ecological Economics </w:t>
        </w:r>
        <w:r>
          <w:rPr>
            <w:i/>
            <w:iCs/>
          </w:rPr>
          <w:t>70</w:t>
        </w:r>
        <w:r>
          <w:t>, 873–880.</w:t>
        </w:r>
      </w:ins>
    </w:p>
    <w:p w14:paraId="78BBB8E6" w14:textId="77777777" w:rsidR="00C82070" w:rsidRDefault="00C82070" w:rsidP="00C82070">
      <w:pPr>
        <w:pStyle w:val="Bibliography"/>
        <w:rPr>
          <w:ins w:id="18578" w:author="Dénes CSALA" w:date="2016-07-25T16:45:00Z"/>
        </w:rPr>
        <w:pPrChange w:id="18579" w:author="Dénes CSALA" w:date="2016-07-25T16:45:00Z">
          <w:pPr>
            <w:widowControl w:val="0"/>
            <w:autoSpaceDE w:val="0"/>
            <w:autoSpaceDN w:val="0"/>
            <w:adjustRightInd w:val="0"/>
            <w:spacing w:after="0" w:line="240" w:lineRule="auto"/>
          </w:pPr>
        </w:pPrChange>
      </w:pPr>
      <w:ins w:id="18580" w:author="Dénes CSALA" w:date="2016-07-25T16:45:00Z">
        <w:r>
          <w:t xml:space="preserve">Kang, C., Zhou, T., Chen, Q., Xu, Q., Xia, Q., and Ji, Z. (2012). Carbon Emission Flow in Networks. Scientific Reports </w:t>
        </w:r>
        <w:r>
          <w:rPr>
            <w:i/>
            <w:iCs/>
          </w:rPr>
          <w:t>2</w:t>
        </w:r>
        <w:r>
          <w:t>, 479.</w:t>
        </w:r>
      </w:ins>
    </w:p>
    <w:p w14:paraId="54B13562" w14:textId="77777777" w:rsidR="00C82070" w:rsidRDefault="00C82070" w:rsidP="00C82070">
      <w:pPr>
        <w:pStyle w:val="Bibliography"/>
        <w:rPr>
          <w:ins w:id="18581" w:author="Dénes CSALA" w:date="2016-07-25T16:45:00Z"/>
        </w:rPr>
        <w:pPrChange w:id="18582" w:author="Dénes CSALA" w:date="2016-07-25T16:45:00Z">
          <w:pPr>
            <w:widowControl w:val="0"/>
            <w:autoSpaceDE w:val="0"/>
            <w:autoSpaceDN w:val="0"/>
            <w:adjustRightInd w:val="0"/>
            <w:spacing w:after="0" w:line="240" w:lineRule="auto"/>
          </w:pPr>
        </w:pPrChange>
      </w:pPr>
      <w:ins w:id="18583" w:author="Dénes CSALA" w:date="2016-07-25T16:45:00Z">
        <w:r>
          <w:t xml:space="preserve">Karl, T.R., and Trenberth, K.E. (2003). Modern Global Climate Change. Science </w:t>
        </w:r>
        <w:r>
          <w:rPr>
            <w:i/>
            <w:iCs/>
          </w:rPr>
          <w:t>302</w:t>
        </w:r>
        <w:r>
          <w:t>, 1719–1723.</w:t>
        </w:r>
      </w:ins>
    </w:p>
    <w:p w14:paraId="2D59C4BF" w14:textId="77777777" w:rsidR="00C82070" w:rsidRDefault="00C82070" w:rsidP="00C82070">
      <w:pPr>
        <w:pStyle w:val="Bibliography"/>
        <w:rPr>
          <w:ins w:id="18584" w:author="Dénes CSALA" w:date="2016-07-25T16:45:00Z"/>
        </w:rPr>
        <w:pPrChange w:id="18585" w:author="Dénes CSALA" w:date="2016-07-25T16:45:00Z">
          <w:pPr>
            <w:widowControl w:val="0"/>
            <w:autoSpaceDE w:val="0"/>
            <w:autoSpaceDN w:val="0"/>
            <w:adjustRightInd w:val="0"/>
            <w:spacing w:after="0" w:line="240" w:lineRule="auto"/>
          </w:pPr>
        </w:pPrChange>
      </w:pPr>
      <w:ins w:id="18586" w:author="Dénes CSALA" w:date="2016-07-25T16:45:00Z">
        <w:r>
          <w:t xml:space="preserve">Karp, L. (2005). Global warming and hyperbolic discounting. Journal of Public Economics </w:t>
        </w:r>
        <w:r>
          <w:rPr>
            <w:i/>
            <w:iCs/>
          </w:rPr>
          <w:t>89</w:t>
        </w:r>
        <w:r>
          <w:t>, 261–282.</w:t>
        </w:r>
      </w:ins>
    </w:p>
    <w:p w14:paraId="67DDAC8D" w14:textId="77777777" w:rsidR="00C82070" w:rsidRDefault="00C82070" w:rsidP="00C82070">
      <w:pPr>
        <w:pStyle w:val="Bibliography"/>
        <w:rPr>
          <w:ins w:id="18587" w:author="Dénes CSALA" w:date="2016-07-25T16:45:00Z"/>
        </w:rPr>
        <w:pPrChange w:id="18588" w:author="Dénes CSALA" w:date="2016-07-25T16:45:00Z">
          <w:pPr>
            <w:widowControl w:val="0"/>
            <w:autoSpaceDE w:val="0"/>
            <w:autoSpaceDN w:val="0"/>
            <w:adjustRightInd w:val="0"/>
            <w:spacing w:after="0" w:line="240" w:lineRule="auto"/>
          </w:pPr>
        </w:pPrChange>
      </w:pPr>
      <w:ins w:id="18589" w:author="Dénes CSALA" w:date="2016-07-25T16:45:00Z">
        <w:r>
          <w:t xml:space="preserve">Kates, R.W. (2000). Population and consumption: what we know, what we need to know. Environment: Science and Policy for Sustainable Development </w:t>
        </w:r>
        <w:r>
          <w:rPr>
            <w:i/>
            <w:iCs/>
          </w:rPr>
          <w:t>42</w:t>
        </w:r>
        <w:r>
          <w:t>, 10–19.</w:t>
        </w:r>
      </w:ins>
    </w:p>
    <w:p w14:paraId="3E317CE8" w14:textId="77777777" w:rsidR="00C82070" w:rsidRDefault="00C82070" w:rsidP="00C82070">
      <w:pPr>
        <w:pStyle w:val="Bibliography"/>
        <w:rPr>
          <w:ins w:id="18590" w:author="Dénes CSALA" w:date="2016-07-25T16:45:00Z"/>
        </w:rPr>
        <w:pPrChange w:id="18591" w:author="Dénes CSALA" w:date="2016-07-25T16:45:00Z">
          <w:pPr>
            <w:widowControl w:val="0"/>
            <w:autoSpaceDE w:val="0"/>
            <w:autoSpaceDN w:val="0"/>
            <w:adjustRightInd w:val="0"/>
            <w:spacing w:after="0" w:line="240" w:lineRule="auto"/>
          </w:pPr>
        </w:pPrChange>
      </w:pPr>
      <w:ins w:id="18592" w:author="Dénes CSALA" w:date="2016-07-25T16:45:00Z">
        <w:r>
          <w:t>Kemp, R. (2011). The Dutch Energy Transition Approach. In International Economics of Resource Efficiency, R. Bleischwitz, P.J.J. Welfens, and Z. Zhang, eds. (Physica-Verlag HD), pp. 187–213.</w:t>
        </w:r>
      </w:ins>
    </w:p>
    <w:p w14:paraId="0B91A867" w14:textId="77777777" w:rsidR="00C82070" w:rsidRDefault="00C82070" w:rsidP="00C82070">
      <w:pPr>
        <w:pStyle w:val="Bibliography"/>
        <w:rPr>
          <w:ins w:id="18593" w:author="Dénes CSALA" w:date="2016-07-25T16:45:00Z"/>
        </w:rPr>
        <w:pPrChange w:id="18594" w:author="Dénes CSALA" w:date="2016-07-25T16:45:00Z">
          <w:pPr>
            <w:widowControl w:val="0"/>
            <w:autoSpaceDE w:val="0"/>
            <w:autoSpaceDN w:val="0"/>
            <w:adjustRightInd w:val="0"/>
            <w:spacing w:after="0" w:line="240" w:lineRule="auto"/>
          </w:pPr>
        </w:pPrChange>
      </w:pPr>
      <w:ins w:id="18595" w:author="Dénes CSALA" w:date="2016-07-25T16:45:00Z">
        <w:r>
          <w:lastRenderedPageBreak/>
          <w:t>King, E. (2015). The INDCs are a mess – and the UN needs to take control.</w:t>
        </w:r>
      </w:ins>
    </w:p>
    <w:p w14:paraId="6DF61BE8" w14:textId="77777777" w:rsidR="00C82070" w:rsidRDefault="00C82070" w:rsidP="00C82070">
      <w:pPr>
        <w:pStyle w:val="Bibliography"/>
        <w:rPr>
          <w:ins w:id="18596" w:author="Dénes CSALA" w:date="2016-07-25T16:45:00Z"/>
        </w:rPr>
        <w:pPrChange w:id="18597" w:author="Dénes CSALA" w:date="2016-07-25T16:45:00Z">
          <w:pPr>
            <w:widowControl w:val="0"/>
            <w:autoSpaceDE w:val="0"/>
            <w:autoSpaceDN w:val="0"/>
            <w:adjustRightInd w:val="0"/>
            <w:spacing w:after="0" w:line="240" w:lineRule="auto"/>
          </w:pPr>
        </w:pPrChange>
      </w:pPr>
      <w:ins w:id="18598" w:author="Dénes CSALA" w:date="2016-07-25T16:45:00Z">
        <w:r>
          <w:t xml:space="preserve">Kintisch, E. (2015). After Paris: The rocky road ahead. Science </w:t>
        </w:r>
        <w:r>
          <w:rPr>
            <w:i/>
            <w:iCs/>
          </w:rPr>
          <w:t>350</w:t>
        </w:r>
        <w:r>
          <w:t>, 1018–1019.</w:t>
        </w:r>
      </w:ins>
    </w:p>
    <w:p w14:paraId="15997EBB" w14:textId="77777777" w:rsidR="00C82070" w:rsidRDefault="00C82070" w:rsidP="00C82070">
      <w:pPr>
        <w:pStyle w:val="Bibliography"/>
        <w:rPr>
          <w:ins w:id="18599" w:author="Dénes CSALA" w:date="2016-07-25T16:45:00Z"/>
        </w:rPr>
        <w:pPrChange w:id="18600" w:author="Dénes CSALA" w:date="2016-07-25T16:45:00Z">
          <w:pPr>
            <w:widowControl w:val="0"/>
            <w:autoSpaceDE w:val="0"/>
            <w:autoSpaceDN w:val="0"/>
            <w:adjustRightInd w:val="0"/>
            <w:spacing w:after="0" w:line="240" w:lineRule="auto"/>
          </w:pPr>
        </w:pPrChange>
      </w:pPr>
      <w:ins w:id="18601" w:author="Dénes CSALA" w:date="2016-07-25T16:45:00Z">
        <w:r>
          <w:t xml:space="preserve">Komiyama, R., Shibata, S., and Fujii, Y. (2013). Simulation analysis for massive deployment of variable renewables employing an optimal power generation mix model. Journal of Energy and Power Engineering </w:t>
        </w:r>
        <w:r>
          <w:rPr>
            <w:i/>
            <w:iCs/>
          </w:rPr>
          <w:t>7</w:t>
        </w:r>
        <w:r>
          <w:t>.</w:t>
        </w:r>
      </w:ins>
    </w:p>
    <w:p w14:paraId="3C9F91B1" w14:textId="77777777" w:rsidR="00C82070" w:rsidRDefault="00C82070" w:rsidP="00C82070">
      <w:pPr>
        <w:pStyle w:val="Bibliography"/>
        <w:rPr>
          <w:ins w:id="18602" w:author="Dénes CSALA" w:date="2016-07-25T16:45:00Z"/>
        </w:rPr>
        <w:pPrChange w:id="18603" w:author="Dénes CSALA" w:date="2016-07-25T16:45:00Z">
          <w:pPr>
            <w:widowControl w:val="0"/>
            <w:autoSpaceDE w:val="0"/>
            <w:autoSpaceDN w:val="0"/>
            <w:adjustRightInd w:val="0"/>
            <w:spacing w:after="0" w:line="240" w:lineRule="auto"/>
          </w:pPr>
        </w:pPrChange>
      </w:pPr>
      <w:ins w:id="18604" w:author="Dénes CSALA" w:date="2016-07-25T16:45:00Z">
        <w:r>
          <w:t xml:space="preserve">Kozusko, F., and Bajzer, Ž. (2003). Combining Gompertzian growth and cell population dynamics. Mathematical Biosciences </w:t>
        </w:r>
        <w:r>
          <w:rPr>
            <w:i/>
            <w:iCs/>
          </w:rPr>
          <w:t>185</w:t>
        </w:r>
        <w:r>
          <w:t>, 153–167.</w:t>
        </w:r>
      </w:ins>
    </w:p>
    <w:p w14:paraId="50A51143" w14:textId="77777777" w:rsidR="00C82070" w:rsidRDefault="00C82070" w:rsidP="00C82070">
      <w:pPr>
        <w:pStyle w:val="Bibliography"/>
        <w:rPr>
          <w:ins w:id="18605" w:author="Dénes CSALA" w:date="2016-07-25T16:45:00Z"/>
        </w:rPr>
        <w:pPrChange w:id="18606" w:author="Dénes CSALA" w:date="2016-07-25T16:45:00Z">
          <w:pPr>
            <w:widowControl w:val="0"/>
            <w:autoSpaceDE w:val="0"/>
            <w:autoSpaceDN w:val="0"/>
            <w:adjustRightInd w:val="0"/>
            <w:spacing w:after="0" w:line="240" w:lineRule="auto"/>
          </w:pPr>
        </w:pPrChange>
      </w:pPr>
      <w:ins w:id="18607" w:author="Dénes CSALA" w:date="2016-07-25T16:45:00Z">
        <w:r>
          <w:t>Lagi, M., Bar-Yam, Y., Bertrand, K.Z., and Bar-Yam, Y. (2015). Accurate market price formation model with both supply-demand and trend-following for global food prices providing policy recommendations. PNAS 201413108.</w:t>
        </w:r>
      </w:ins>
    </w:p>
    <w:p w14:paraId="679408A3" w14:textId="77777777" w:rsidR="00C82070" w:rsidRDefault="00C82070" w:rsidP="00C82070">
      <w:pPr>
        <w:pStyle w:val="Bibliography"/>
        <w:rPr>
          <w:ins w:id="18608" w:author="Dénes CSALA" w:date="2016-07-25T16:45:00Z"/>
        </w:rPr>
        <w:pPrChange w:id="18609" w:author="Dénes CSALA" w:date="2016-07-25T16:45:00Z">
          <w:pPr>
            <w:widowControl w:val="0"/>
            <w:autoSpaceDE w:val="0"/>
            <w:autoSpaceDN w:val="0"/>
            <w:adjustRightInd w:val="0"/>
            <w:spacing w:after="0" w:line="240" w:lineRule="auto"/>
          </w:pPr>
        </w:pPrChange>
      </w:pPr>
      <w:ins w:id="18610" w:author="Dénes CSALA" w:date="2016-07-25T16:45:00Z">
        <w:r>
          <w:t xml:space="preserve">Lane, J.-E. (2016). The Cop21 Agreement: A Giant Illusion? Journal of Economics and Public Finance </w:t>
        </w:r>
        <w:r>
          <w:rPr>
            <w:i/>
            <w:iCs/>
          </w:rPr>
          <w:t>2</w:t>
        </w:r>
        <w:r>
          <w:t>, 34.</w:t>
        </w:r>
      </w:ins>
    </w:p>
    <w:p w14:paraId="351C3220" w14:textId="77777777" w:rsidR="00C82070" w:rsidRDefault="00C82070" w:rsidP="00C82070">
      <w:pPr>
        <w:pStyle w:val="Bibliography"/>
        <w:rPr>
          <w:ins w:id="18611" w:author="Dénes CSALA" w:date="2016-07-25T16:45:00Z"/>
        </w:rPr>
        <w:pPrChange w:id="18612" w:author="Dénes CSALA" w:date="2016-07-25T16:45:00Z">
          <w:pPr>
            <w:widowControl w:val="0"/>
            <w:autoSpaceDE w:val="0"/>
            <w:autoSpaceDN w:val="0"/>
            <w:adjustRightInd w:val="0"/>
            <w:spacing w:after="0" w:line="240" w:lineRule="auto"/>
          </w:pPr>
        </w:pPrChange>
      </w:pPr>
      <w:ins w:id="18613" w:author="Dénes CSALA" w:date="2016-07-25T16:45:00Z">
        <w:r>
          <w:t xml:space="preserve">Le Quéré, C., Raupach, M.R., Canadell, J.G., Al, G.M. et, Al, C.L.Q. et, Marland, G., Bopp, L., Ciais, P., Conway, T.J., Doney, S.C., et al. (2009). Trends in the sources and sinks of carbon dioxide. Nature Geosci </w:t>
        </w:r>
        <w:r>
          <w:rPr>
            <w:i/>
            <w:iCs/>
          </w:rPr>
          <w:t>2</w:t>
        </w:r>
        <w:r>
          <w:t>, 831–836.</w:t>
        </w:r>
      </w:ins>
    </w:p>
    <w:p w14:paraId="15BBD875" w14:textId="77777777" w:rsidR="00C82070" w:rsidRDefault="00C82070" w:rsidP="00C82070">
      <w:pPr>
        <w:pStyle w:val="Bibliography"/>
        <w:rPr>
          <w:ins w:id="18614" w:author="Dénes CSALA" w:date="2016-07-25T16:45:00Z"/>
        </w:rPr>
        <w:pPrChange w:id="18615" w:author="Dénes CSALA" w:date="2016-07-25T16:45:00Z">
          <w:pPr>
            <w:widowControl w:val="0"/>
            <w:autoSpaceDE w:val="0"/>
            <w:autoSpaceDN w:val="0"/>
            <w:adjustRightInd w:val="0"/>
            <w:spacing w:after="0" w:line="240" w:lineRule="auto"/>
          </w:pPr>
        </w:pPrChange>
      </w:pPr>
      <w:ins w:id="18616" w:author="Dénes CSALA" w:date="2016-07-25T16:45:00Z">
        <w:r>
          <w:t xml:space="preserve">Leimbach, M., Bauer, N., Baumstark, L., and Edenhofer, O. (2009). Mitigation Costs in a Globalized World: Climate Policy Analysis with REMIND-R. Environ Model Assess </w:t>
        </w:r>
        <w:r>
          <w:rPr>
            <w:i/>
            <w:iCs/>
          </w:rPr>
          <w:t>15</w:t>
        </w:r>
        <w:r>
          <w:t>, 155–173.</w:t>
        </w:r>
      </w:ins>
    </w:p>
    <w:p w14:paraId="626BCA62" w14:textId="77777777" w:rsidR="00C82070" w:rsidRDefault="00C82070" w:rsidP="00C82070">
      <w:pPr>
        <w:pStyle w:val="Bibliography"/>
        <w:rPr>
          <w:ins w:id="18617" w:author="Dénes CSALA" w:date="2016-07-25T16:45:00Z"/>
        </w:rPr>
        <w:pPrChange w:id="18618" w:author="Dénes CSALA" w:date="2016-07-25T16:45:00Z">
          <w:pPr>
            <w:widowControl w:val="0"/>
            <w:autoSpaceDE w:val="0"/>
            <w:autoSpaceDN w:val="0"/>
            <w:adjustRightInd w:val="0"/>
            <w:spacing w:after="0" w:line="240" w:lineRule="auto"/>
          </w:pPr>
        </w:pPrChange>
      </w:pPr>
      <w:ins w:id="18619" w:author="Dénes CSALA" w:date="2016-07-25T16:45:00Z">
        <w:r>
          <w:t xml:space="preserve">Leontieff, V. (1965). The structure of the US economy. Scientific American </w:t>
        </w:r>
        <w:r>
          <w:rPr>
            <w:i/>
            <w:iCs/>
          </w:rPr>
          <w:t>212</w:t>
        </w:r>
        <w:r>
          <w:t>, 33.</w:t>
        </w:r>
      </w:ins>
    </w:p>
    <w:p w14:paraId="5C3FEF30" w14:textId="77777777" w:rsidR="00C82070" w:rsidRDefault="00C82070" w:rsidP="00C82070">
      <w:pPr>
        <w:pStyle w:val="Bibliography"/>
        <w:rPr>
          <w:ins w:id="18620" w:author="Dénes CSALA" w:date="2016-07-25T16:45:00Z"/>
        </w:rPr>
        <w:pPrChange w:id="18621" w:author="Dénes CSALA" w:date="2016-07-25T16:45:00Z">
          <w:pPr>
            <w:widowControl w:val="0"/>
            <w:autoSpaceDE w:val="0"/>
            <w:autoSpaceDN w:val="0"/>
            <w:adjustRightInd w:val="0"/>
            <w:spacing w:after="0" w:line="240" w:lineRule="auto"/>
          </w:pPr>
        </w:pPrChange>
      </w:pPr>
      <w:ins w:id="18622" w:author="Dénes CSALA" w:date="2016-07-25T16:45:00Z">
        <w:r>
          <w:t>Loulou, R., Goldstein, G., and Noble, K. (2004). Documentation for the MARKAL  Family of Models.</w:t>
        </w:r>
      </w:ins>
    </w:p>
    <w:p w14:paraId="1BC7D942" w14:textId="77777777" w:rsidR="00C82070" w:rsidRDefault="00C82070" w:rsidP="00C82070">
      <w:pPr>
        <w:pStyle w:val="Bibliography"/>
        <w:rPr>
          <w:ins w:id="18623" w:author="Dénes CSALA" w:date="2016-07-25T16:45:00Z"/>
        </w:rPr>
        <w:pPrChange w:id="18624" w:author="Dénes CSALA" w:date="2016-07-25T16:45:00Z">
          <w:pPr>
            <w:widowControl w:val="0"/>
            <w:autoSpaceDE w:val="0"/>
            <w:autoSpaceDN w:val="0"/>
            <w:adjustRightInd w:val="0"/>
            <w:spacing w:after="0" w:line="240" w:lineRule="auto"/>
          </w:pPr>
        </w:pPrChange>
      </w:pPr>
      <w:ins w:id="18625" w:author="Dénes CSALA" w:date="2016-07-25T16:45:00Z">
        <w:r>
          <w:t xml:space="preserve">Luderer, G., Pietzcker, R.C., Bertram, C., Kriegler, E., Meinshausen, M., and Edenhofer, O. (2013). Economic mitigation challenges: how further delay closes the door for achieving climate targets. Environmental Research Letters </w:t>
        </w:r>
        <w:r>
          <w:rPr>
            <w:i/>
            <w:iCs/>
          </w:rPr>
          <w:t>8</w:t>
        </w:r>
        <w:r>
          <w:t>, 34033.</w:t>
        </w:r>
      </w:ins>
    </w:p>
    <w:p w14:paraId="5CE68421" w14:textId="77777777" w:rsidR="00C82070" w:rsidRDefault="00C82070" w:rsidP="00C82070">
      <w:pPr>
        <w:pStyle w:val="Bibliography"/>
        <w:rPr>
          <w:ins w:id="18626" w:author="Dénes CSALA" w:date="2016-07-25T16:45:00Z"/>
        </w:rPr>
        <w:pPrChange w:id="18627" w:author="Dénes CSALA" w:date="2016-07-25T16:45:00Z">
          <w:pPr>
            <w:widowControl w:val="0"/>
            <w:autoSpaceDE w:val="0"/>
            <w:autoSpaceDN w:val="0"/>
            <w:adjustRightInd w:val="0"/>
            <w:spacing w:after="0" w:line="240" w:lineRule="auto"/>
          </w:pPr>
        </w:pPrChange>
      </w:pPr>
      <w:ins w:id="18628" w:author="Dénes CSALA" w:date="2016-07-25T16:45:00Z">
        <w:r>
          <w:t xml:space="preserve">Lund, H., and Mathiesen, B.V. (2009). Energy system analysis of 100% renewable energy systems—The case of Denmark in years 2030 and 2050. Energy </w:t>
        </w:r>
        <w:r>
          <w:rPr>
            <w:i/>
            <w:iCs/>
          </w:rPr>
          <w:t>34</w:t>
        </w:r>
        <w:r>
          <w:t>, 524–531.</w:t>
        </w:r>
      </w:ins>
    </w:p>
    <w:p w14:paraId="1267C6F3" w14:textId="77777777" w:rsidR="00C82070" w:rsidRDefault="00C82070" w:rsidP="00C82070">
      <w:pPr>
        <w:pStyle w:val="Bibliography"/>
        <w:rPr>
          <w:ins w:id="18629" w:author="Dénes CSALA" w:date="2016-07-25T16:45:00Z"/>
        </w:rPr>
        <w:pPrChange w:id="18630" w:author="Dénes CSALA" w:date="2016-07-25T16:45:00Z">
          <w:pPr>
            <w:widowControl w:val="0"/>
            <w:autoSpaceDE w:val="0"/>
            <w:autoSpaceDN w:val="0"/>
            <w:adjustRightInd w:val="0"/>
            <w:spacing w:after="0" w:line="240" w:lineRule="auto"/>
          </w:pPr>
        </w:pPrChange>
      </w:pPr>
      <w:ins w:id="18631" w:author="Dénes CSALA" w:date="2016-07-25T16:45:00Z">
        <w:r>
          <w:t xml:space="preserve">Maggio, G., and Cacciola, G. (2009a). A variant of the Hubbert curve for world oil production forecasts. Energy Policy </w:t>
        </w:r>
        <w:r>
          <w:rPr>
            <w:i/>
            <w:iCs/>
          </w:rPr>
          <w:t>37</w:t>
        </w:r>
        <w:r>
          <w:t>, 4761–4770.</w:t>
        </w:r>
      </w:ins>
    </w:p>
    <w:p w14:paraId="32480D67" w14:textId="77777777" w:rsidR="00C82070" w:rsidRDefault="00C82070" w:rsidP="00C82070">
      <w:pPr>
        <w:pStyle w:val="Bibliography"/>
        <w:rPr>
          <w:ins w:id="18632" w:author="Dénes CSALA" w:date="2016-07-25T16:45:00Z"/>
        </w:rPr>
        <w:pPrChange w:id="18633" w:author="Dénes CSALA" w:date="2016-07-25T16:45:00Z">
          <w:pPr>
            <w:widowControl w:val="0"/>
            <w:autoSpaceDE w:val="0"/>
            <w:autoSpaceDN w:val="0"/>
            <w:adjustRightInd w:val="0"/>
            <w:spacing w:after="0" w:line="240" w:lineRule="auto"/>
          </w:pPr>
        </w:pPrChange>
      </w:pPr>
      <w:ins w:id="18634" w:author="Dénes CSALA" w:date="2016-07-25T16:45:00Z">
        <w:r>
          <w:t xml:space="preserve">Maggio, G., and Cacciola, G. (2009b). A variant of the Hubbert curve for world oil production forecasts. Energy Policy </w:t>
        </w:r>
        <w:r>
          <w:rPr>
            <w:i/>
            <w:iCs/>
          </w:rPr>
          <w:t>37</w:t>
        </w:r>
        <w:r>
          <w:t>, 4761–4770.</w:t>
        </w:r>
      </w:ins>
    </w:p>
    <w:p w14:paraId="1136F9F1" w14:textId="77777777" w:rsidR="00C82070" w:rsidRDefault="00C82070" w:rsidP="00C82070">
      <w:pPr>
        <w:pStyle w:val="Bibliography"/>
        <w:rPr>
          <w:ins w:id="18635" w:author="Dénes CSALA" w:date="2016-07-25T16:45:00Z"/>
        </w:rPr>
        <w:pPrChange w:id="18636" w:author="Dénes CSALA" w:date="2016-07-25T16:45:00Z">
          <w:pPr>
            <w:widowControl w:val="0"/>
            <w:autoSpaceDE w:val="0"/>
            <w:autoSpaceDN w:val="0"/>
            <w:adjustRightInd w:val="0"/>
            <w:spacing w:after="0" w:line="240" w:lineRule="auto"/>
          </w:pPr>
        </w:pPrChange>
      </w:pPr>
      <w:ins w:id="18637" w:author="Dénes CSALA" w:date="2016-07-25T16:45:00Z">
        <w:r>
          <w:t>Makhijani, A., Mills, P.D. with C., J.D., Ramana, M.V., and Ph.D. Renewable Minnesota: A technical and economic analysis of a 100% renewable-energy based electricity system for Minnesota - Institute for Energy and Environmental Research.</w:t>
        </w:r>
      </w:ins>
    </w:p>
    <w:p w14:paraId="051F5E02" w14:textId="77777777" w:rsidR="00C82070" w:rsidRDefault="00C82070" w:rsidP="00C82070">
      <w:pPr>
        <w:pStyle w:val="Bibliography"/>
        <w:rPr>
          <w:ins w:id="18638" w:author="Dénes CSALA" w:date="2016-07-25T16:45:00Z"/>
        </w:rPr>
        <w:pPrChange w:id="18639" w:author="Dénes CSALA" w:date="2016-07-25T16:45:00Z">
          <w:pPr>
            <w:widowControl w:val="0"/>
            <w:autoSpaceDE w:val="0"/>
            <w:autoSpaceDN w:val="0"/>
            <w:adjustRightInd w:val="0"/>
            <w:spacing w:after="0" w:line="240" w:lineRule="auto"/>
          </w:pPr>
        </w:pPrChange>
      </w:pPr>
      <w:ins w:id="18640" w:author="Dénes CSALA" w:date="2016-07-25T16:45:00Z">
        <w:r>
          <w:t>Manne, A.S., and Richels, R.G. (2005). Merge: An Integrated Assessment Model for Global Climate Change. In Energy and Environment, R. Loulou, J.-P. Waaub, and G. Zaccour, eds. (Springer US), pp. 175–189.</w:t>
        </w:r>
      </w:ins>
    </w:p>
    <w:p w14:paraId="1F6622D5" w14:textId="77777777" w:rsidR="00C82070" w:rsidRDefault="00C82070" w:rsidP="00C82070">
      <w:pPr>
        <w:pStyle w:val="Bibliography"/>
        <w:rPr>
          <w:ins w:id="18641" w:author="Dénes CSALA" w:date="2016-07-25T16:45:00Z"/>
        </w:rPr>
        <w:pPrChange w:id="18642" w:author="Dénes CSALA" w:date="2016-07-25T16:45:00Z">
          <w:pPr>
            <w:widowControl w:val="0"/>
            <w:autoSpaceDE w:val="0"/>
            <w:autoSpaceDN w:val="0"/>
            <w:adjustRightInd w:val="0"/>
            <w:spacing w:after="0" w:line="240" w:lineRule="auto"/>
          </w:pPr>
        </w:pPrChange>
      </w:pPr>
      <w:ins w:id="18643" w:author="Dénes CSALA" w:date="2016-07-25T16:45:00Z">
        <w:r>
          <w:lastRenderedPageBreak/>
          <w:t xml:space="preserve">Manne, A., Mendelsohn, R., and Richels, R. (1995). MERGE: A model for evaluating regional and global effects of GHG reduction policies. Energy Policy </w:t>
        </w:r>
        <w:r>
          <w:rPr>
            <w:i/>
            <w:iCs/>
          </w:rPr>
          <w:t>23</w:t>
        </w:r>
        <w:r>
          <w:t>, 17–34.</w:t>
        </w:r>
      </w:ins>
    </w:p>
    <w:p w14:paraId="2C531062" w14:textId="77777777" w:rsidR="00C82070" w:rsidRDefault="00C82070" w:rsidP="00C82070">
      <w:pPr>
        <w:pStyle w:val="Bibliography"/>
        <w:rPr>
          <w:ins w:id="18644" w:author="Dénes CSALA" w:date="2016-07-25T16:45:00Z"/>
        </w:rPr>
        <w:pPrChange w:id="18645" w:author="Dénes CSALA" w:date="2016-07-25T16:45:00Z">
          <w:pPr>
            <w:widowControl w:val="0"/>
            <w:autoSpaceDE w:val="0"/>
            <w:autoSpaceDN w:val="0"/>
            <w:adjustRightInd w:val="0"/>
            <w:spacing w:after="0" w:line="240" w:lineRule="auto"/>
          </w:pPr>
        </w:pPrChange>
      </w:pPr>
      <w:ins w:id="18646" w:author="Dénes CSALA" w:date="2016-07-25T16:45:00Z">
        <w:r>
          <w:t xml:space="preserve">Manolas, E. (2016). The Paris climate change agreement. International Journal of Environmental Studies </w:t>
        </w:r>
        <w:r>
          <w:rPr>
            <w:i/>
            <w:iCs/>
          </w:rPr>
          <w:t>0</w:t>
        </w:r>
        <w:r>
          <w:t>, 1–3.</w:t>
        </w:r>
      </w:ins>
    </w:p>
    <w:p w14:paraId="09A852A0" w14:textId="77777777" w:rsidR="00C82070" w:rsidRDefault="00C82070" w:rsidP="00C82070">
      <w:pPr>
        <w:pStyle w:val="Bibliography"/>
        <w:rPr>
          <w:ins w:id="18647" w:author="Dénes CSALA" w:date="2016-07-25T16:45:00Z"/>
        </w:rPr>
        <w:pPrChange w:id="18648" w:author="Dénes CSALA" w:date="2016-07-25T16:45:00Z">
          <w:pPr>
            <w:widowControl w:val="0"/>
            <w:autoSpaceDE w:val="0"/>
            <w:autoSpaceDN w:val="0"/>
            <w:adjustRightInd w:val="0"/>
            <w:spacing w:after="0" w:line="240" w:lineRule="auto"/>
          </w:pPr>
        </w:pPrChange>
      </w:pPr>
      <w:ins w:id="18649" w:author="Dénes CSALA" w:date="2016-07-25T16:45:00Z">
        <w:r>
          <w:t xml:space="preserve">Marechal, F., Favrat, D., and Jochem, E. (2005). Energy in the perspective of the sustainable development: The 2000 W society challenge. Resources, Conservation and Recycling </w:t>
        </w:r>
        <w:r>
          <w:rPr>
            <w:i/>
            <w:iCs/>
          </w:rPr>
          <w:t>44</w:t>
        </w:r>
        <w:r>
          <w:t>, 245–262.</w:t>
        </w:r>
      </w:ins>
    </w:p>
    <w:p w14:paraId="1976817E" w14:textId="77777777" w:rsidR="00C82070" w:rsidRDefault="00C82070" w:rsidP="00C82070">
      <w:pPr>
        <w:pStyle w:val="Bibliography"/>
        <w:rPr>
          <w:ins w:id="18650" w:author="Dénes CSALA" w:date="2016-07-25T16:45:00Z"/>
        </w:rPr>
        <w:pPrChange w:id="18651" w:author="Dénes CSALA" w:date="2016-07-25T16:45:00Z">
          <w:pPr>
            <w:widowControl w:val="0"/>
            <w:autoSpaceDE w:val="0"/>
            <w:autoSpaceDN w:val="0"/>
            <w:adjustRightInd w:val="0"/>
            <w:spacing w:after="0" w:line="240" w:lineRule="auto"/>
          </w:pPr>
        </w:pPrChange>
      </w:pPr>
      <w:ins w:id="18652" w:author="Dénes CSALA" w:date="2016-07-25T16:45:00Z">
        <w:r>
          <w:t xml:space="preserve">Martino, J.P. (2003). A review of selected recent advances in technological forecasting. Technological Forecasting and Social Change </w:t>
        </w:r>
        <w:r>
          <w:rPr>
            <w:i/>
            <w:iCs/>
          </w:rPr>
          <w:t>70</w:t>
        </w:r>
        <w:r>
          <w:t>, 719–733.</w:t>
        </w:r>
      </w:ins>
    </w:p>
    <w:p w14:paraId="72528F8B" w14:textId="77777777" w:rsidR="00C82070" w:rsidRDefault="00C82070" w:rsidP="00C82070">
      <w:pPr>
        <w:pStyle w:val="Bibliography"/>
        <w:rPr>
          <w:ins w:id="18653" w:author="Dénes CSALA" w:date="2016-07-25T16:45:00Z"/>
        </w:rPr>
        <w:pPrChange w:id="18654" w:author="Dénes CSALA" w:date="2016-07-25T16:45:00Z">
          <w:pPr>
            <w:widowControl w:val="0"/>
            <w:autoSpaceDE w:val="0"/>
            <w:autoSpaceDN w:val="0"/>
            <w:adjustRightInd w:val="0"/>
            <w:spacing w:after="0" w:line="240" w:lineRule="auto"/>
          </w:pPr>
        </w:pPrChange>
      </w:pPr>
      <w:ins w:id="18655" w:author="Dénes CSALA" w:date="2016-07-25T16:45:00Z">
        <w:r>
          <w:t xml:space="preserve">McGlade, C., and Ekins, P. (2015). The geographical distribution of fossil fuels unused when limiting global warming to 2 °C. Nature </w:t>
        </w:r>
        <w:r>
          <w:rPr>
            <w:i/>
            <w:iCs/>
          </w:rPr>
          <w:t>517</w:t>
        </w:r>
        <w:r>
          <w:t>, 187–190.</w:t>
        </w:r>
      </w:ins>
    </w:p>
    <w:p w14:paraId="6459C05B" w14:textId="77777777" w:rsidR="00C82070" w:rsidRDefault="00C82070" w:rsidP="00C82070">
      <w:pPr>
        <w:pStyle w:val="Bibliography"/>
        <w:rPr>
          <w:ins w:id="18656" w:author="Dénes CSALA" w:date="2016-07-25T16:45:00Z"/>
        </w:rPr>
        <w:pPrChange w:id="18657" w:author="Dénes CSALA" w:date="2016-07-25T16:45:00Z">
          <w:pPr>
            <w:widowControl w:val="0"/>
            <w:autoSpaceDE w:val="0"/>
            <w:autoSpaceDN w:val="0"/>
            <w:adjustRightInd w:val="0"/>
            <w:spacing w:after="0" w:line="240" w:lineRule="auto"/>
          </w:pPr>
        </w:pPrChange>
      </w:pPr>
      <w:ins w:id="18658" w:author="Dénes CSALA" w:date="2016-07-25T16:45:00Z">
        <w:r>
          <w:t>Meadows, D.H., Randers, J., and Meadows, D.L. (2004). The limits to growth: the 30-year update (White River Junction, Vt: Chelsea Green Pub. Co.).</w:t>
        </w:r>
      </w:ins>
    </w:p>
    <w:p w14:paraId="62353C72" w14:textId="77777777" w:rsidR="00C82070" w:rsidRDefault="00C82070" w:rsidP="00C82070">
      <w:pPr>
        <w:pStyle w:val="Bibliography"/>
        <w:rPr>
          <w:ins w:id="18659" w:author="Dénes CSALA" w:date="2016-07-25T16:45:00Z"/>
        </w:rPr>
        <w:pPrChange w:id="18660" w:author="Dénes CSALA" w:date="2016-07-25T16:45:00Z">
          <w:pPr>
            <w:widowControl w:val="0"/>
            <w:autoSpaceDE w:val="0"/>
            <w:autoSpaceDN w:val="0"/>
            <w:adjustRightInd w:val="0"/>
            <w:spacing w:after="0" w:line="240" w:lineRule="auto"/>
          </w:pPr>
        </w:pPrChange>
      </w:pPr>
      <w:ins w:id="18661" w:author="Dénes CSALA" w:date="2016-07-25T16:45:00Z">
        <w:r>
          <w:t xml:space="preserve">Michaelowa, A., and Michaelowa, K. (2015). Do rapidly developing countries take up new responsibilities for climate change mitigation? Climatic Change </w:t>
        </w:r>
        <w:r>
          <w:rPr>
            <w:i/>
            <w:iCs/>
          </w:rPr>
          <w:t>133</w:t>
        </w:r>
        <w:r>
          <w:t>, 499–510.</w:t>
        </w:r>
      </w:ins>
    </w:p>
    <w:p w14:paraId="2F5CD601" w14:textId="77777777" w:rsidR="00C82070" w:rsidRDefault="00C82070" w:rsidP="00C82070">
      <w:pPr>
        <w:pStyle w:val="Bibliography"/>
        <w:rPr>
          <w:ins w:id="18662" w:author="Dénes CSALA" w:date="2016-07-25T16:45:00Z"/>
        </w:rPr>
        <w:pPrChange w:id="18663" w:author="Dénes CSALA" w:date="2016-07-25T16:45:00Z">
          <w:pPr>
            <w:widowControl w:val="0"/>
            <w:autoSpaceDE w:val="0"/>
            <w:autoSpaceDN w:val="0"/>
            <w:adjustRightInd w:val="0"/>
            <w:spacing w:after="0" w:line="240" w:lineRule="auto"/>
          </w:pPr>
        </w:pPrChange>
      </w:pPr>
      <w:ins w:id="18664" w:author="Dénes CSALA" w:date="2016-07-25T16:45:00Z">
        <w:r>
          <w:t xml:space="preserve">Moriarty, P., and Honnery, D. (2012). What is the global potential for renewable energy? Renewable and Sustainable Energy Reviews </w:t>
        </w:r>
        <w:r>
          <w:rPr>
            <w:i/>
            <w:iCs/>
          </w:rPr>
          <w:t>16</w:t>
        </w:r>
        <w:r>
          <w:t>, 244–252.</w:t>
        </w:r>
      </w:ins>
    </w:p>
    <w:p w14:paraId="178AB01E" w14:textId="77777777" w:rsidR="00C82070" w:rsidRDefault="00C82070" w:rsidP="00C82070">
      <w:pPr>
        <w:pStyle w:val="Bibliography"/>
        <w:rPr>
          <w:ins w:id="18665" w:author="Dénes CSALA" w:date="2016-07-25T16:45:00Z"/>
        </w:rPr>
        <w:pPrChange w:id="18666" w:author="Dénes CSALA" w:date="2016-07-25T16:45:00Z">
          <w:pPr>
            <w:widowControl w:val="0"/>
            <w:autoSpaceDE w:val="0"/>
            <w:autoSpaceDN w:val="0"/>
            <w:adjustRightInd w:val="0"/>
            <w:spacing w:after="0" w:line="240" w:lineRule="auto"/>
          </w:pPr>
        </w:pPrChange>
      </w:pPr>
      <w:ins w:id="18667" w:author="Dénes CSALA" w:date="2016-07-25T16:45:00Z">
        <w:r>
          <w:t xml:space="preserve">Murphy, D.J., Hall, C.A., Dale, M., and Cleveland, C. (2011). Order from chaos: a preliminary protocol for determining the EROI of fuels. Sustainability </w:t>
        </w:r>
        <w:r>
          <w:rPr>
            <w:i/>
            <w:iCs/>
          </w:rPr>
          <w:t>3</w:t>
        </w:r>
        <w:r>
          <w:t>, 1888–1907.</w:t>
        </w:r>
      </w:ins>
    </w:p>
    <w:p w14:paraId="3E933AE0" w14:textId="77777777" w:rsidR="00C82070" w:rsidRDefault="00C82070" w:rsidP="00C82070">
      <w:pPr>
        <w:pStyle w:val="Bibliography"/>
        <w:rPr>
          <w:ins w:id="18668" w:author="Dénes CSALA" w:date="2016-07-25T16:45:00Z"/>
        </w:rPr>
        <w:pPrChange w:id="18669" w:author="Dénes CSALA" w:date="2016-07-25T16:45:00Z">
          <w:pPr>
            <w:widowControl w:val="0"/>
            <w:autoSpaceDE w:val="0"/>
            <w:autoSpaceDN w:val="0"/>
            <w:adjustRightInd w:val="0"/>
            <w:spacing w:after="0" w:line="240" w:lineRule="auto"/>
          </w:pPr>
        </w:pPrChange>
      </w:pPr>
      <w:ins w:id="18670" w:author="Dénes CSALA" w:date="2016-07-25T16:45:00Z">
        <w:r>
          <w:t>Nagy, B., Farmer, J.D., Bui, Q.M., and Trancik, J.E. (2013). Statistical Basis for Predicting Technological Progress. PloS ONE.</w:t>
        </w:r>
      </w:ins>
    </w:p>
    <w:p w14:paraId="31468442" w14:textId="77777777" w:rsidR="00C82070" w:rsidRDefault="00C82070" w:rsidP="00C82070">
      <w:pPr>
        <w:pStyle w:val="Bibliography"/>
        <w:rPr>
          <w:ins w:id="18671" w:author="Dénes CSALA" w:date="2016-07-25T16:45:00Z"/>
        </w:rPr>
        <w:pPrChange w:id="18672" w:author="Dénes CSALA" w:date="2016-07-25T16:45:00Z">
          <w:pPr>
            <w:widowControl w:val="0"/>
            <w:autoSpaceDE w:val="0"/>
            <w:autoSpaceDN w:val="0"/>
            <w:adjustRightInd w:val="0"/>
            <w:spacing w:after="0" w:line="240" w:lineRule="auto"/>
          </w:pPr>
        </w:pPrChange>
      </w:pPr>
      <w:ins w:id="18673" w:author="Dénes CSALA" w:date="2016-07-25T16:45:00Z">
        <w:r>
          <w:t>Naill, R.F. (1971). The Discovery Life Cycle of a Finite Resource: A Case Study of U.S. Natural Gas.</w:t>
        </w:r>
      </w:ins>
    </w:p>
    <w:p w14:paraId="794CAC7E" w14:textId="77777777" w:rsidR="00C82070" w:rsidRDefault="00C82070" w:rsidP="00C82070">
      <w:pPr>
        <w:pStyle w:val="Bibliography"/>
        <w:rPr>
          <w:ins w:id="18674" w:author="Dénes CSALA" w:date="2016-07-25T16:45:00Z"/>
        </w:rPr>
        <w:pPrChange w:id="18675" w:author="Dénes CSALA" w:date="2016-07-25T16:45:00Z">
          <w:pPr>
            <w:widowControl w:val="0"/>
            <w:autoSpaceDE w:val="0"/>
            <w:autoSpaceDN w:val="0"/>
            <w:adjustRightInd w:val="0"/>
            <w:spacing w:after="0" w:line="240" w:lineRule="auto"/>
          </w:pPr>
        </w:pPrChange>
      </w:pPr>
      <w:ins w:id="18676" w:author="Dénes CSALA" w:date="2016-07-25T16:45:00Z">
        <w:r>
          <w:t>Naill, R.F. (1972). Managing the discovery life cycle of a finite resource: a case study of U.S. natural gas. Thesis. Massachusetts Institute of Technology.</w:t>
        </w:r>
      </w:ins>
    </w:p>
    <w:p w14:paraId="0D8259C8" w14:textId="77777777" w:rsidR="00C82070" w:rsidRDefault="00C82070" w:rsidP="00C82070">
      <w:pPr>
        <w:pStyle w:val="Bibliography"/>
        <w:rPr>
          <w:ins w:id="18677" w:author="Dénes CSALA" w:date="2016-07-25T16:45:00Z"/>
        </w:rPr>
        <w:pPrChange w:id="18678" w:author="Dénes CSALA" w:date="2016-07-25T16:45:00Z">
          <w:pPr>
            <w:widowControl w:val="0"/>
            <w:autoSpaceDE w:val="0"/>
            <w:autoSpaceDN w:val="0"/>
            <w:adjustRightInd w:val="0"/>
            <w:spacing w:after="0" w:line="240" w:lineRule="auto"/>
          </w:pPr>
        </w:pPrChange>
      </w:pPr>
      <w:ins w:id="18679" w:author="Dénes CSALA" w:date="2016-07-25T16:45:00Z">
        <w:r>
          <w:t xml:space="preserve">Naill, R.F. (1992). A system dynamics model for national energy policy planning. System Dynamics Review </w:t>
        </w:r>
        <w:r>
          <w:rPr>
            <w:i/>
            <w:iCs/>
          </w:rPr>
          <w:t>8</w:t>
        </w:r>
        <w:r>
          <w:t>, 1–19.</w:t>
        </w:r>
      </w:ins>
    </w:p>
    <w:p w14:paraId="5CBB18CF" w14:textId="77777777" w:rsidR="00C82070" w:rsidRDefault="00C82070" w:rsidP="00C82070">
      <w:pPr>
        <w:pStyle w:val="Bibliography"/>
        <w:rPr>
          <w:ins w:id="18680" w:author="Dénes CSALA" w:date="2016-07-25T16:45:00Z"/>
        </w:rPr>
        <w:pPrChange w:id="18681" w:author="Dénes CSALA" w:date="2016-07-25T16:45:00Z">
          <w:pPr>
            <w:widowControl w:val="0"/>
            <w:autoSpaceDE w:val="0"/>
            <w:autoSpaceDN w:val="0"/>
            <w:adjustRightInd w:val="0"/>
            <w:spacing w:after="0" w:line="240" w:lineRule="auto"/>
          </w:pPr>
        </w:pPrChange>
      </w:pPr>
      <w:ins w:id="18682" w:author="Dénes CSALA" w:date="2016-07-25T16:45:00Z">
        <w:r>
          <w:t>Naill, R.F., Miller, J.S., and Meadows, D.L. (1974). Transition to coal (Dartmouth College, Thayer School of Engineering, System Dynamics Group, Hanover, NH 03755).</w:t>
        </w:r>
      </w:ins>
    </w:p>
    <w:p w14:paraId="10B39E29" w14:textId="77777777" w:rsidR="00C82070" w:rsidRDefault="00C82070" w:rsidP="00C82070">
      <w:pPr>
        <w:pStyle w:val="Bibliography"/>
        <w:rPr>
          <w:ins w:id="18683" w:author="Dénes CSALA" w:date="2016-07-25T16:45:00Z"/>
        </w:rPr>
        <w:pPrChange w:id="18684" w:author="Dénes CSALA" w:date="2016-07-25T16:45:00Z">
          <w:pPr>
            <w:widowControl w:val="0"/>
            <w:autoSpaceDE w:val="0"/>
            <w:autoSpaceDN w:val="0"/>
            <w:adjustRightInd w:val="0"/>
            <w:spacing w:after="0" w:line="240" w:lineRule="auto"/>
          </w:pPr>
        </w:pPrChange>
      </w:pPr>
      <w:ins w:id="18685" w:author="Dénes CSALA" w:date="2016-07-25T16:45:00Z">
        <w:r>
          <w:t xml:space="preserve">Neij, L. (2008). Cost development of future technologies for power generation—A study based on experience curves and complementary bottom-up assessments. Energy Policy </w:t>
        </w:r>
        <w:r>
          <w:rPr>
            <w:i/>
            <w:iCs/>
          </w:rPr>
          <w:t>36</w:t>
        </w:r>
        <w:r>
          <w:t>, 2200–2211.</w:t>
        </w:r>
      </w:ins>
    </w:p>
    <w:p w14:paraId="55C74005" w14:textId="77777777" w:rsidR="00C82070" w:rsidRDefault="00C82070" w:rsidP="00C82070">
      <w:pPr>
        <w:pStyle w:val="Bibliography"/>
        <w:rPr>
          <w:ins w:id="18686" w:author="Dénes CSALA" w:date="2016-07-25T16:45:00Z"/>
        </w:rPr>
        <w:pPrChange w:id="18687" w:author="Dénes CSALA" w:date="2016-07-25T16:45:00Z">
          <w:pPr>
            <w:widowControl w:val="0"/>
            <w:autoSpaceDE w:val="0"/>
            <w:autoSpaceDN w:val="0"/>
            <w:adjustRightInd w:val="0"/>
            <w:spacing w:after="0" w:line="240" w:lineRule="auto"/>
          </w:pPr>
        </w:pPrChange>
      </w:pPr>
      <w:ins w:id="18688" w:author="Dénes CSALA" w:date="2016-07-25T16:45:00Z">
        <w:r>
          <w:t xml:space="preserve">Nemani, R.R., Keeling, C.D., Hashimoto, H., Jolly, W.M., Piper, S.C., Tucker, C.J., Myneni, R.B., and Running, S.W. (2003). Climate-Driven Increases in Global Terrestrial Net Primary Production from 1982 to 1999. Science </w:t>
        </w:r>
        <w:r>
          <w:rPr>
            <w:i/>
            <w:iCs/>
          </w:rPr>
          <w:t>300</w:t>
        </w:r>
        <w:r>
          <w:t>, 1560–1563.</w:t>
        </w:r>
      </w:ins>
    </w:p>
    <w:p w14:paraId="57EFD156" w14:textId="77777777" w:rsidR="00C82070" w:rsidRDefault="00C82070" w:rsidP="00C82070">
      <w:pPr>
        <w:pStyle w:val="Bibliography"/>
        <w:rPr>
          <w:ins w:id="18689" w:author="Dénes CSALA" w:date="2016-07-25T16:45:00Z"/>
        </w:rPr>
        <w:pPrChange w:id="18690" w:author="Dénes CSALA" w:date="2016-07-25T16:45:00Z">
          <w:pPr>
            <w:widowControl w:val="0"/>
            <w:autoSpaceDE w:val="0"/>
            <w:autoSpaceDN w:val="0"/>
            <w:adjustRightInd w:val="0"/>
            <w:spacing w:after="0" w:line="240" w:lineRule="auto"/>
          </w:pPr>
        </w:pPrChange>
      </w:pPr>
      <w:ins w:id="18691" w:author="Dénes CSALA" w:date="2016-07-25T16:45:00Z">
        <w:r>
          <w:lastRenderedPageBreak/>
          <w:t xml:space="preserve">Nemet, G.F., Grubler, A., and Kammen, D.M. (2016). Countercyclical energy and climate policy for the U.S. WIREs Clim Change </w:t>
        </w:r>
        <w:r>
          <w:rPr>
            <w:i/>
            <w:iCs/>
          </w:rPr>
          <w:t>7</w:t>
        </w:r>
        <w:r>
          <w:t>, 5–12.</w:t>
        </w:r>
      </w:ins>
    </w:p>
    <w:p w14:paraId="263EC20F" w14:textId="77777777" w:rsidR="00C82070" w:rsidRDefault="00C82070" w:rsidP="00C82070">
      <w:pPr>
        <w:pStyle w:val="Bibliography"/>
        <w:rPr>
          <w:ins w:id="18692" w:author="Dénes CSALA" w:date="2016-07-25T16:45:00Z"/>
        </w:rPr>
        <w:pPrChange w:id="18693" w:author="Dénes CSALA" w:date="2016-07-25T16:45:00Z">
          <w:pPr>
            <w:widowControl w:val="0"/>
            <w:autoSpaceDE w:val="0"/>
            <w:autoSpaceDN w:val="0"/>
            <w:adjustRightInd w:val="0"/>
            <w:spacing w:after="0" w:line="240" w:lineRule="auto"/>
          </w:pPr>
        </w:pPrChange>
      </w:pPr>
      <w:ins w:id="18694" w:author="Dénes CSALA" w:date="2016-07-25T16:45:00Z">
        <w:r>
          <w:t xml:space="preserve">Nordhaus, W.D. (1992). An Optimal Transition Path for Controlling Greenhouse Gases. Science </w:t>
        </w:r>
        <w:r>
          <w:rPr>
            <w:i/>
            <w:iCs/>
          </w:rPr>
          <w:t>258</w:t>
        </w:r>
        <w:r>
          <w:t>, 1315–1319.</w:t>
        </w:r>
      </w:ins>
    </w:p>
    <w:p w14:paraId="50A78FEA" w14:textId="77777777" w:rsidR="00C82070" w:rsidRDefault="00C82070" w:rsidP="00C82070">
      <w:pPr>
        <w:pStyle w:val="Bibliography"/>
        <w:rPr>
          <w:ins w:id="18695" w:author="Dénes CSALA" w:date="2016-07-25T16:45:00Z"/>
        </w:rPr>
        <w:pPrChange w:id="18696" w:author="Dénes CSALA" w:date="2016-07-25T16:45:00Z">
          <w:pPr>
            <w:widowControl w:val="0"/>
            <w:autoSpaceDE w:val="0"/>
            <w:autoSpaceDN w:val="0"/>
            <w:adjustRightInd w:val="0"/>
            <w:spacing w:after="0" w:line="240" w:lineRule="auto"/>
          </w:pPr>
        </w:pPrChange>
      </w:pPr>
      <w:ins w:id="18697" w:author="Dénes CSALA" w:date="2016-07-25T16:45:00Z">
        <w:r>
          <w:t>Nordhaus, W., and Sztorc, P. (2013). DICE 2013R: Introduction and user’s manual. Retrieved November.</w:t>
        </w:r>
      </w:ins>
    </w:p>
    <w:p w14:paraId="4748F560" w14:textId="77777777" w:rsidR="00C82070" w:rsidRDefault="00C82070" w:rsidP="00C82070">
      <w:pPr>
        <w:pStyle w:val="Bibliography"/>
        <w:rPr>
          <w:ins w:id="18698" w:author="Dénes CSALA" w:date="2016-07-25T16:45:00Z"/>
        </w:rPr>
        <w:pPrChange w:id="18699" w:author="Dénes CSALA" w:date="2016-07-25T16:45:00Z">
          <w:pPr>
            <w:widowControl w:val="0"/>
            <w:autoSpaceDE w:val="0"/>
            <w:autoSpaceDN w:val="0"/>
            <w:adjustRightInd w:val="0"/>
            <w:spacing w:after="0" w:line="240" w:lineRule="auto"/>
          </w:pPr>
        </w:pPrChange>
      </w:pPr>
      <w:ins w:id="18700" w:author="Dénes CSALA" w:date="2016-07-25T16:45:00Z">
        <w:r>
          <w:t xml:space="preserve">Norton, J.A., and Bass, F.M. (1987). A diffusion theory model of adoption and substitution for successive generations of high-technology products. Management Science </w:t>
        </w:r>
        <w:r>
          <w:rPr>
            <w:i/>
            <w:iCs/>
          </w:rPr>
          <w:t>33</w:t>
        </w:r>
        <w:r>
          <w:t>, 1069–1086.</w:t>
        </w:r>
      </w:ins>
    </w:p>
    <w:p w14:paraId="54FA36E5" w14:textId="77777777" w:rsidR="00C82070" w:rsidRDefault="00C82070" w:rsidP="00C82070">
      <w:pPr>
        <w:pStyle w:val="Bibliography"/>
        <w:rPr>
          <w:ins w:id="18701" w:author="Dénes CSALA" w:date="2016-07-25T16:45:00Z"/>
        </w:rPr>
        <w:pPrChange w:id="18702" w:author="Dénes CSALA" w:date="2016-07-25T16:45:00Z">
          <w:pPr>
            <w:widowControl w:val="0"/>
            <w:autoSpaceDE w:val="0"/>
            <w:autoSpaceDN w:val="0"/>
            <w:adjustRightInd w:val="0"/>
            <w:spacing w:after="0" w:line="240" w:lineRule="auto"/>
          </w:pPr>
        </w:pPrChange>
      </w:pPr>
      <w:ins w:id="18703" w:author="Dénes CSALA" w:date="2016-07-25T16:45:00Z">
        <w:r>
          <w:t>Ottinger, R. (2015). Expanding COP21 INDCs to Include Non-National Contributions (Rochester, NY: Social Science Research Network).</w:t>
        </w:r>
      </w:ins>
    </w:p>
    <w:p w14:paraId="1E18D2EC" w14:textId="77777777" w:rsidR="00C82070" w:rsidRDefault="00C82070" w:rsidP="00C82070">
      <w:pPr>
        <w:pStyle w:val="Bibliography"/>
        <w:rPr>
          <w:ins w:id="18704" w:author="Dénes CSALA" w:date="2016-07-25T16:45:00Z"/>
        </w:rPr>
        <w:pPrChange w:id="18705" w:author="Dénes CSALA" w:date="2016-07-25T16:45:00Z">
          <w:pPr>
            <w:widowControl w:val="0"/>
            <w:autoSpaceDE w:val="0"/>
            <w:autoSpaceDN w:val="0"/>
            <w:adjustRightInd w:val="0"/>
            <w:spacing w:after="0" w:line="240" w:lineRule="auto"/>
          </w:pPr>
        </w:pPrChange>
      </w:pPr>
      <w:ins w:id="18706" w:author="Dénes CSALA" w:date="2016-07-25T16:45:00Z">
        <w:r>
          <w:t xml:space="preserve">Owens, S., and Driffill, L. (2008). How to change attitudes and behaviours in the context of energy. Energy Policy </w:t>
        </w:r>
        <w:r>
          <w:rPr>
            <w:i/>
            <w:iCs/>
          </w:rPr>
          <w:t>36</w:t>
        </w:r>
        <w:r>
          <w:t>, 4412–4418.</w:t>
        </w:r>
      </w:ins>
    </w:p>
    <w:p w14:paraId="39607882" w14:textId="77777777" w:rsidR="00C82070" w:rsidRDefault="00C82070" w:rsidP="00C82070">
      <w:pPr>
        <w:pStyle w:val="Bibliography"/>
        <w:rPr>
          <w:ins w:id="18707" w:author="Dénes CSALA" w:date="2016-07-25T16:45:00Z"/>
        </w:rPr>
        <w:pPrChange w:id="18708" w:author="Dénes CSALA" w:date="2016-07-25T16:45:00Z">
          <w:pPr>
            <w:widowControl w:val="0"/>
            <w:autoSpaceDE w:val="0"/>
            <w:autoSpaceDN w:val="0"/>
            <w:adjustRightInd w:val="0"/>
            <w:spacing w:after="0" w:line="240" w:lineRule="auto"/>
          </w:pPr>
        </w:pPrChange>
      </w:pPr>
      <w:ins w:id="18709" w:author="Dénes CSALA" w:date="2016-07-25T16:45:00Z">
        <w:r>
          <w:t xml:space="preserve">Palmer, T., Alessandri, A., Andersen, U., Cantelaube, P., and others (2004). Development of a European multimodel ensemble system for seasonal-to-interannual prediction (DEMETER). Bulletin of the American Meteorological Society </w:t>
        </w:r>
        <w:r>
          <w:rPr>
            <w:i/>
            <w:iCs/>
          </w:rPr>
          <w:t>85</w:t>
        </w:r>
        <w:r>
          <w:t>, 853.</w:t>
        </w:r>
      </w:ins>
    </w:p>
    <w:p w14:paraId="44FBE5B9" w14:textId="77777777" w:rsidR="00C82070" w:rsidRDefault="00C82070" w:rsidP="00C82070">
      <w:pPr>
        <w:pStyle w:val="Bibliography"/>
        <w:rPr>
          <w:ins w:id="18710" w:author="Dénes CSALA" w:date="2016-07-25T16:45:00Z"/>
        </w:rPr>
        <w:pPrChange w:id="18711" w:author="Dénes CSALA" w:date="2016-07-25T16:45:00Z">
          <w:pPr>
            <w:widowControl w:val="0"/>
            <w:autoSpaceDE w:val="0"/>
            <w:autoSpaceDN w:val="0"/>
            <w:adjustRightInd w:val="0"/>
            <w:spacing w:after="0" w:line="240" w:lineRule="auto"/>
          </w:pPr>
        </w:pPrChange>
      </w:pPr>
      <w:ins w:id="18712" w:author="Dénes CSALA" w:date="2016-07-25T16:45:00Z">
        <w:r>
          <w:t>Paltsev, S., Reilly, J.M., Jacoby, H.D., Eckaus, R.S., McFarland, J.R., Sarofim, M.C., Asadoorian, M.O., and Babiker, M.H. (2005). The MIT emissions prediction and policy analysis (EPPA) model: version 4 (MIT Joint Program on the Science and Policy of Global Change).</w:t>
        </w:r>
      </w:ins>
    </w:p>
    <w:p w14:paraId="0EA8C386" w14:textId="77777777" w:rsidR="00C82070" w:rsidRDefault="00C82070" w:rsidP="00C82070">
      <w:pPr>
        <w:pStyle w:val="Bibliography"/>
        <w:rPr>
          <w:ins w:id="18713" w:author="Dénes CSALA" w:date="2016-07-25T16:45:00Z"/>
        </w:rPr>
        <w:pPrChange w:id="18714" w:author="Dénes CSALA" w:date="2016-07-25T16:45:00Z">
          <w:pPr>
            <w:widowControl w:val="0"/>
            <w:autoSpaceDE w:val="0"/>
            <w:autoSpaceDN w:val="0"/>
            <w:adjustRightInd w:val="0"/>
            <w:spacing w:after="0" w:line="240" w:lineRule="auto"/>
          </w:pPr>
        </w:pPrChange>
      </w:pPr>
      <w:ins w:id="18715" w:author="Dénes CSALA" w:date="2016-07-25T16:45:00Z">
        <w:r>
          <w:t xml:space="preserve">Peters, G.P., Andrew, R., and Lennox, J. (2011). CONSTRUCTING AN ENVIRONMENTALLY-EXTENDED MULTI-REGIONAL INPUT–OUTPUT TABLE USING THE GTAP DATABASE. Economic Systems Research </w:t>
        </w:r>
        <w:r>
          <w:rPr>
            <w:i/>
            <w:iCs/>
          </w:rPr>
          <w:t>23</w:t>
        </w:r>
        <w:r>
          <w:t>, 131–152.</w:t>
        </w:r>
      </w:ins>
    </w:p>
    <w:p w14:paraId="7B61B2EF" w14:textId="77777777" w:rsidR="00C82070" w:rsidRDefault="00C82070" w:rsidP="00C82070">
      <w:pPr>
        <w:pStyle w:val="Bibliography"/>
        <w:rPr>
          <w:ins w:id="18716" w:author="Dénes CSALA" w:date="2016-07-25T16:45:00Z"/>
        </w:rPr>
        <w:pPrChange w:id="18717" w:author="Dénes CSALA" w:date="2016-07-25T16:45:00Z">
          <w:pPr>
            <w:widowControl w:val="0"/>
            <w:autoSpaceDE w:val="0"/>
            <w:autoSpaceDN w:val="0"/>
            <w:adjustRightInd w:val="0"/>
            <w:spacing w:after="0" w:line="240" w:lineRule="auto"/>
          </w:pPr>
        </w:pPrChange>
      </w:pPr>
      <w:ins w:id="18718" w:author="Dénes CSALA" w:date="2016-07-25T16:45:00Z">
        <w:r>
          <w:t xml:space="preserve">Peters, G.P., Marland, G., Quéré, C.L., Boden, T., Canadell, J.G., and Raupach, M.R. (2012). Rapid growth in CO2 emissions after the 2008-2009 global financial crisis. Nature Climate Change </w:t>
        </w:r>
        <w:r>
          <w:rPr>
            <w:i/>
            <w:iCs/>
          </w:rPr>
          <w:t>2</w:t>
        </w:r>
        <w:r>
          <w:t>, 2–4.</w:t>
        </w:r>
      </w:ins>
    </w:p>
    <w:p w14:paraId="6E1A710F" w14:textId="77777777" w:rsidR="00C82070" w:rsidRDefault="00C82070" w:rsidP="00C82070">
      <w:pPr>
        <w:pStyle w:val="Bibliography"/>
        <w:rPr>
          <w:ins w:id="18719" w:author="Dénes CSALA" w:date="2016-07-25T16:45:00Z"/>
        </w:rPr>
        <w:pPrChange w:id="18720" w:author="Dénes CSALA" w:date="2016-07-25T16:45:00Z">
          <w:pPr>
            <w:widowControl w:val="0"/>
            <w:autoSpaceDE w:val="0"/>
            <w:autoSpaceDN w:val="0"/>
            <w:adjustRightInd w:val="0"/>
            <w:spacing w:after="0" w:line="240" w:lineRule="auto"/>
          </w:pPr>
        </w:pPrChange>
      </w:pPr>
      <w:ins w:id="18721" w:author="Dénes CSALA" w:date="2016-07-25T16:45:00Z">
        <w:r>
          <w:t xml:space="preserve">Peters, G.P., Andrew, R.M., Solomon, S., and Friedlingstein, P. (2015). Measuring a fair and ambitious climate agreement using cumulative emissions. Environ. Res. Lett. </w:t>
        </w:r>
        <w:r>
          <w:rPr>
            <w:i/>
            <w:iCs/>
          </w:rPr>
          <w:t>10</w:t>
        </w:r>
        <w:r>
          <w:t>, 105004.</w:t>
        </w:r>
      </w:ins>
    </w:p>
    <w:p w14:paraId="07703E92" w14:textId="77777777" w:rsidR="00C82070" w:rsidRDefault="00C82070" w:rsidP="00C82070">
      <w:pPr>
        <w:pStyle w:val="Bibliography"/>
        <w:rPr>
          <w:ins w:id="18722" w:author="Dénes CSALA" w:date="2016-07-25T16:45:00Z"/>
        </w:rPr>
        <w:pPrChange w:id="18723" w:author="Dénes CSALA" w:date="2016-07-25T16:45:00Z">
          <w:pPr>
            <w:widowControl w:val="0"/>
            <w:autoSpaceDE w:val="0"/>
            <w:autoSpaceDN w:val="0"/>
            <w:adjustRightInd w:val="0"/>
            <w:spacing w:after="0" w:line="240" w:lineRule="auto"/>
          </w:pPr>
        </w:pPrChange>
      </w:pPr>
      <w:ins w:id="18724" w:author="Dénes CSALA" w:date="2016-07-25T16:45:00Z">
        <w:r>
          <w:t xml:space="preserve">Pfeiffer, A., Koschenz, M., and Wokaun, A. (2005). Energy and building technology for the 2000 W society—Potential of residential buildings in Switzerland. Energy and Buildings </w:t>
        </w:r>
        <w:r>
          <w:rPr>
            <w:i/>
            <w:iCs/>
          </w:rPr>
          <w:t>37</w:t>
        </w:r>
        <w:r>
          <w:t>, 1158–1174.</w:t>
        </w:r>
      </w:ins>
    </w:p>
    <w:p w14:paraId="781D0CBA" w14:textId="77777777" w:rsidR="00C82070" w:rsidRDefault="00C82070" w:rsidP="00C82070">
      <w:pPr>
        <w:pStyle w:val="Bibliography"/>
        <w:rPr>
          <w:ins w:id="18725" w:author="Dénes CSALA" w:date="2016-07-25T16:45:00Z"/>
        </w:rPr>
        <w:pPrChange w:id="18726" w:author="Dénes CSALA" w:date="2016-07-25T16:45:00Z">
          <w:pPr>
            <w:widowControl w:val="0"/>
            <w:autoSpaceDE w:val="0"/>
            <w:autoSpaceDN w:val="0"/>
            <w:adjustRightInd w:val="0"/>
            <w:spacing w:after="0" w:line="240" w:lineRule="auto"/>
          </w:pPr>
        </w:pPrChange>
      </w:pPr>
      <w:ins w:id="18727" w:author="Dénes CSALA" w:date="2016-07-25T16:45:00Z">
        <w:r>
          <w:t xml:space="preserve">Pickard, W.F., Hansing, N.J., and Shen, A.Q. (2009). Can large-scale advanced-adiabatic compressed air energy storage be justified economically in an age of sustainable energy? Journal of Renewable and Sustainable Energy </w:t>
        </w:r>
        <w:r>
          <w:rPr>
            <w:i/>
            <w:iCs/>
          </w:rPr>
          <w:t>1</w:t>
        </w:r>
        <w:r>
          <w:t>, 33102.</w:t>
        </w:r>
      </w:ins>
    </w:p>
    <w:p w14:paraId="0D7E236D" w14:textId="77777777" w:rsidR="00C82070" w:rsidRDefault="00C82070" w:rsidP="00C82070">
      <w:pPr>
        <w:pStyle w:val="Bibliography"/>
        <w:rPr>
          <w:ins w:id="18728" w:author="Dénes CSALA" w:date="2016-07-25T16:45:00Z"/>
        </w:rPr>
        <w:pPrChange w:id="18729" w:author="Dénes CSALA" w:date="2016-07-25T16:45:00Z">
          <w:pPr>
            <w:widowControl w:val="0"/>
            <w:autoSpaceDE w:val="0"/>
            <w:autoSpaceDN w:val="0"/>
            <w:adjustRightInd w:val="0"/>
            <w:spacing w:after="0" w:line="240" w:lineRule="auto"/>
          </w:pPr>
        </w:pPrChange>
      </w:pPr>
      <w:ins w:id="18730" w:author="Dénes CSALA" w:date="2016-07-25T16:45:00Z">
        <w:r>
          <w:t>Pimentel, D., and Pimentel, M.H. (2007). Food, Energy, and Society, Third Edition (Boca Raton, FL: CRC Press).</w:t>
        </w:r>
      </w:ins>
    </w:p>
    <w:p w14:paraId="3B21B6C8" w14:textId="77777777" w:rsidR="00C82070" w:rsidRDefault="00C82070" w:rsidP="00C82070">
      <w:pPr>
        <w:pStyle w:val="Bibliography"/>
        <w:rPr>
          <w:ins w:id="18731" w:author="Dénes CSALA" w:date="2016-07-25T16:45:00Z"/>
        </w:rPr>
        <w:pPrChange w:id="18732" w:author="Dénes CSALA" w:date="2016-07-25T16:45:00Z">
          <w:pPr>
            <w:widowControl w:val="0"/>
            <w:autoSpaceDE w:val="0"/>
            <w:autoSpaceDN w:val="0"/>
            <w:adjustRightInd w:val="0"/>
            <w:spacing w:after="0" w:line="240" w:lineRule="auto"/>
          </w:pPr>
        </w:pPrChange>
      </w:pPr>
      <w:ins w:id="18733" w:author="Dénes CSALA" w:date="2016-07-25T16:45:00Z">
        <w:r>
          <w:lastRenderedPageBreak/>
          <w:t>Pindyck, R.S. (2013). Climate change policy: What do the models tell us? (National Bureau of Economic Research).</w:t>
        </w:r>
      </w:ins>
    </w:p>
    <w:p w14:paraId="176DFA9D" w14:textId="77777777" w:rsidR="00C82070" w:rsidRDefault="00C82070" w:rsidP="00C82070">
      <w:pPr>
        <w:pStyle w:val="Bibliography"/>
        <w:rPr>
          <w:ins w:id="18734" w:author="Dénes CSALA" w:date="2016-07-25T16:45:00Z"/>
        </w:rPr>
        <w:pPrChange w:id="18735" w:author="Dénes CSALA" w:date="2016-07-25T16:45:00Z">
          <w:pPr>
            <w:widowControl w:val="0"/>
            <w:autoSpaceDE w:val="0"/>
            <w:autoSpaceDN w:val="0"/>
            <w:adjustRightInd w:val="0"/>
            <w:spacing w:after="0" w:line="240" w:lineRule="auto"/>
          </w:pPr>
        </w:pPrChange>
      </w:pPr>
      <w:ins w:id="18736" w:author="Dénes CSALA" w:date="2016-07-25T16:45:00Z">
        <w:r>
          <w:t xml:space="preserve">Plambeck, E.L., and Hope, C. (1996). PAGE95: An updated valuation of the impacts of global warming. Energy Policy </w:t>
        </w:r>
        <w:r>
          <w:rPr>
            <w:i/>
            <w:iCs/>
          </w:rPr>
          <w:t>24</w:t>
        </w:r>
        <w:r>
          <w:t>, 783–793.</w:t>
        </w:r>
      </w:ins>
    </w:p>
    <w:p w14:paraId="71341859" w14:textId="77777777" w:rsidR="00C82070" w:rsidRDefault="00C82070" w:rsidP="00C82070">
      <w:pPr>
        <w:pStyle w:val="Bibliography"/>
        <w:rPr>
          <w:ins w:id="18737" w:author="Dénes CSALA" w:date="2016-07-25T16:45:00Z"/>
        </w:rPr>
        <w:pPrChange w:id="18738" w:author="Dénes CSALA" w:date="2016-07-25T16:45:00Z">
          <w:pPr>
            <w:widowControl w:val="0"/>
            <w:autoSpaceDE w:val="0"/>
            <w:autoSpaceDN w:val="0"/>
            <w:adjustRightInd w:val="0"/>
            <w:spacing w:after="0" w:line="240" w:lineRule="auto"/>
          </w:pPr>
        </w:pPrChange>
      </w:pPr>
      <w:ins w:id="18739" w:author="Dénes CSALA" w:date="2016-07-25T16:45:00Z">
        <w:r>
          <w:t xml:space="preserve">Pleßmann, G., Erdmann, M., Hlusiak, M., and Breyer, C. (2014). Global Energy Storage Demand for a 100% Renewable Electricity Supply. Energy Procedia </w:t>
        </w:r>
        <w:r>
          <w:rPr>
            <w:i/>
            <w:iCs/>
          </w:rPr>
          <w:t>46</w:t>
        </w:r>
        <w:r>
          <w:t>, 22–31.</w:t>
        </w:r>
      </w:ins>
    </w:p>
    <w:p w14:paraId="7696FAD3" w14:textId="77777777" w:rsidR="00C82070" w:rsidRDefault="00C82070" w:rsidP="00C82070">
      <w:pPr>
        <w:pStyle w:val="Bibliography"/>
        <w:rPr>
          <w:ins w:id="18740" w:author="Dénes CSALA" w:date="2016-07-25T16:45:00Z"/>
        </w:rPr>
        <w:pPrChange w:id="18741" w:author="Dénes CSALA" w:date="2016-07-25T16:45:00Z">
          <w:pPr>
            <w:widowControl w:val="0"/>
            <w:autoSpaceDE w:val="0"/>
            <w:autoSpaceDN w:val="0"/>
            <w:adjustRightInd w:val="0"/>
            <w:spacing w:after="0" w:line="240" w:lineRule="auto"/>
          </w:pPr>
        </w:pPrChange>
      </w:pPr>
      <w:ins w:id="18742" w:author="Dénes CSALA" w:date="2016-07-25T16:45:00Z">
        <w:r>
          <w:t>Polimeni, J.M. (2012). The Jevons paradox and the myth of resource efficiency improvements (Earthscan).</w:t>
        </w:r>
      </w:ins>
    </w:p>
    <w:p w14:paraId="19217175" w14:textId="77777777" w:rsidR="00C82070" w:rsidRDefault="00C82070" w:rsidP="00C82070">
      <w:pPr>
        <w:pStyle w:val="Bibliography"/>
        <w:rPr>
          <w:ins w:id="18743" w:author="Dénes CSALA" w:date="2016-07-25T16:45:00Z"/>
        </w:rPr>
        <w:pPrChange w:id="18744" w:author="Dénes CSALA" w:date="2016-07-25T16:45:00Z">
          <w:pPr>
            <w:widowControl w:val="0"/>
            <w:autoSpaceDE w:val="0"/>
            <w:autoSpaceDN w:val="0"/>
            <w:adjustRightInd w:val="0"/>
            <w:spacing w:after="0" w:line="240" w:lineRule="auto"/>
          </w:pPr>
        </w:pPrChange>
      </w:pPr>
      <w:ins w:id="18745" w:author="Dénes CSALA" w:date="2016-07-25T16:45:00Z">
        <w:r>
          <w:t xml:space="preserve">Popp, D. (2004). ENTICE: endogenous technological change in the DICE model of global warming. Journal of Environmental Economics and Management </w:t>
        </w:r>
        <w:r>
          <w:rPr>
            <w:i/>
            <w:iCs/>
          </w:rPr>
          <w:t>48</w:t>
        </w:r>
        <w:r>
          <w:t>, 742–768.</w:t>
        </w:r>
      </w:ins>
    </w:p>
    <w:p w14:paraId="330A5246" w14:textId="77777777" w:rsidR="00C82070" w:rsidRDefault="00C82070" w:rsidP="00C82070">
      <w:pPr>
        <w:pStyle w:val="Bibliography"/>
        <w:rPr>
          <w:ins w:id="18746" w:author="Dénes CSALA" w:date="2016-07-25T16:45:00Z"/>
        </w:rPr>
        <w:pPrChange w:id="18747" w:author="Dénes CSALA" w:date="2016-07-25T16:45:00Z">
          <w:pPr>
            <w:widowControl w:val="0"/>
            <w:autoSpaceDE w:val="0"/>
            <w:autoSpaceDN w:val="0"/>
            <w:adjustRightInd w:val="0"/>
            <w:spacing w:after="0" w:line="240" w:lineRule="auto"/>
          </w:pPr>
        </w:pPrChange>
      </w:pPr>
      <w:ins w:id="18748" w:author="Dénes CSALA" w:date="2016-07-25T16:45:00Z">
        <w:r>
          <w:t xml:space="preserve">Popp, D. (2006). ENTICE-BR: The effects of backstop technology R&amp;D on climate policy models. Energy Economics </w:t>
        </w:r>
        <w:r>
          <w:rPr>
            <w:i/>
            <w:iCs/>
          </w:rPr>
          <w:t>28</w:t>
        </w:r>
        <w:r>
          <w:t>, 188–222.</w:t>
        </w:r>
      </w:ins>
    </w:p>
    <w:p w14:paraId="2E0306D2" w14:textId="77777777" w:rsidR="00C82070" w:rsidRDefault="00C82070" w:rsidP="00C82070">
      <w:pPr>
        <w:pStyle w:val="Bibliography"/>
        <w:rPr>
          <w:ins w:id="18749" w:author="Dénes CSALA" w:date="2016-07-25T16:45:00Z"/>
        </w:rPr>
        <w:pPrChange w:id="18750" w:author="Dénes CSALA" w:date="2016-07-25T16:45:00Z">
          <w:pPr>
            <w:widowControl w:val="0"/>
            <w:autoSpaceDE w:val="0"/>
            <w:autoSpaceDN w:val="0"/>
            <w:adjustRightInd w:val="0"/>
            <w:spacing w:after="0" w:line="240" w:lineRule="auto"/>
          </w:pPr>
        </w:pPrChange>
      </w:pPr>
      <w:ins w:id="18751" w:author="Dénes CSALA" w:date="2016-07-25T16:45:00Z">
        <w:r>
          <w:t>Princen, T., Manno, J.P., and Martin, P. (2013). Keep Them in the Ground: Ending the Fossil Fuel Era. In State of the World 2013, (Island Press/Center for Resource Economics), pp. 161–171.</w:t>
        </w:r>
      </w:ins>
    </w:p>
    <w:p w14:paraId="45297364" w14:textId="77777777" w:rsidR="00C82070" w:rsidRDefault="00C82070" w:rsidP="00C82070">
      <w:pPr>
        <w:pStyle w:val="Bibliography"/>
        <w:rPr>
          <w:ins w:id="18752" w:author="Dénes CSALA" w:date="2016-07-25T16:45:00Z"/>
        </w:rPr>
        <w:pPrChange w:id="18753" w:author="Dénes CSALA" w:date="2016-07-25T16:45:00Z">
          <w:pPr>
            <w:widowControl w:val="0"/>
            <w:autoSpaceDE w:val="0"/>
            <w:autoSpaceDN w:val="0"/>
            <w:adjustRightInd w:val="0"/>
            <w:spacing w:after="0" w:line="240" w:lineRule="auto"/>
          </w:pPr>
        </w:pPrChange>
      </w:pPr>
      <w:ins w:id="18754" w:author="Dénes CSALA" w:date="2016-07-25T16:45:00Z">
        <w:r>
          <w:t xml:space="preserve">Quadrelli, R., and Peterson, S. (2007). The energy–climate challenge: Recent trends in CO2 emissions from fuel combustion. Energy Policy </w:t>
        </w:r>
        <w:r>
          <w:rPr>
            <w:i/>
            <w:iCs/>
          </w:rPr>
          <w:t>35</w:t>
        </w:r>
        <w:r>
          <w:t>, 5938–5952.</w:t>
        </w:r>
      </w:ins>
    </w:p>
    <w:p w14:paraId="623C99A5" w14:textId="77777777" w:rsidR="00C82070" w:rsidRDefault="00C82070" w:rsidP="00C82070">
      <w:pPr>
        <w:pStyle w:val="Bibliography"/>
        <w:rPr>
          <w:ins w:id="18755" w:author="Dénes CSALA" w:date="2016-07-25T16:45:00Z"/>
        </w:rPr>
        <w:pPrChange w:id="18756" w:author="Dénes CSALA" w:date="2016-07-25T16:45:00Z">
          <w:pPr>
            <w:widowControl w:val="0"/>
            <w:autoSpaceDE w:val="0"/>
            <w:autoSpaceDN w:val="0"/>
            <w:adjustRightInd w:val="0"/>
            <w:spacing w:after="0" w:line="240" w:lineRule="auto"/>
          </w:pPr>
        </w:pPrChange>
      </w:pPr>
      <w:ins w:id="18757" w:author="Dénes CSALA" w:date="2016-07-25T16:45:00Z">
        <w:r>
          <w:t xml:space="preserve">Quéré, C.L., Moriarty, R., Andrew, R.M., Peters, G.P., Ciais, P., Friedlingstein, P., Jones, S.D., Sitch, S., Tans, P., Arneth, A., et al. (2015). Global carbon budget 2014. Earth System Science Data </w:t>
        </w:r>
        <w:r>
          <w:rPr>
            <w:i/>
            <w:iCs/>
          </w:rPr>
          <w:t>7</w:t>
        </w:r>
        <w:r>
          <w:t>, 47–85.</w:t>
        </w:r>
      </w:ins>
    </w:p>
    <w:p w14:paraId="49DF325F" w14:textId="77777777" w:rsidR="00C82070" w:rsidRDefault="00C82070" w:rsidP="00C82070">
      <w:pPr>
        <w:pStyle w:val="Bibliography"/>
        <w:rPr>
          <w:ins w:id="18758" w:author="Dénes CSALA" w:date="2016-07-25T16:45:00Z"/>
        </w:rPr>
        <w:pPrChange w:id="18759" w:author="Dénes CSALA" w:date="2016-07-25T16:45:00Z">
          <w:pPr>
            <w:widowControl w:val="0"/>
            <w:autoSpaceDE w:val="0"/>
            <w:autoSpaceDN w:val="0"/>
            <w:adjustRightInd w:val="0"/>
            <w:spacing w:after="0" w:line="240" w:lineRule="auto"/>
          </w:pPr>
        </w:pPrChange>
      </w:pPr>
      <w:ins w:id="18760" w:author="Dénes CSALA" w:date="2016-07-25T16:45:00Z">
        <w:r>
          <w:t xml:space="preserve">Raupach, M.R., Marland, G., Ciais, P., Quéré, C.L., Canadell, J.G., Klepper, G., and Field, C.B. (2007). Global and regional drivers of accelerating CO2 emissions. PNAS </w:t>
        </w:r>
        <w:r>
          <w:rPr>
            <w:i/>
            <w:iCs/>
          </w:rPr>
          <w:t>104</w:t>
        </w:r>
        <w:r>
          <w:t>, 10288–10293.</w:t>
        </w:r>
      </w:ins>
    </w:p>
    <w:p w14:paraId="129C41C7" w14:textId="77777777" w:rsidR="00C82070" w:rsidRDefault="00C82070" w:rsidP="00C82070">
      <w:pPr>
        <w:pStyle w:val="Bibliography"/>
        <w:rPr>
          <w:ins w:id="18761" w:author="Dénes CSALA" w:date="2016-07-25T16:45:00Z"/>
        </w:rPr>
        <w:pPrChange w:id="18762" w:author="Dénes CSALA" w:date="2016-07-25T16:45:00Z">
          <w:pPr>
            <w:widowControl w:val="0"/>
            <w:autoSpaceDE w:val="0"/>
            <w:autoSpaceDN w:val="0"/>
            <w:adjustRightInd w:val="0"/>
            <w:spacing w:after="0" w:line="240" w:lineRule="auto"/>
          </w:pPr>
        </w:pPrChange>
      </w:pPr>
      <w:ins w:id="18763" w:author="Dénes CSALA" w:date="2016-07-25T16:45:00Z">
        <w:r>
          <w:t xml:space="preserve">Raupach, M.R., Davis, S.J., Peters, G.P., Andrew, R.M., Canadell, J.G., Ciais, P., Friedlingstein, P., Jotzo, F., Vuuren, D.P. van, and Quéré, C.L. (2014). Sharing a quota on cumulative carbon emissions. Nature Climate Change </w:t>
        </w:r>
        <w:r>
          <w:rPr>
            <w:i/>
            <w:iCs/>
          </w:rPr>
          <w:t>4</w:t>
        </w:r>
        <w:r>
          <w:t>, 873–879.</w:t>
        </w:r>
      </w:ins>
    </w:p>
    <w:p w14:paraId="0F942BEA" w14:textId="77777777" w:rsidR="00C82070" w:rsidRDefault="00C82070" w:rsidP="00C82070">
      <w:pPr>
        <w:pStyle w:val="Bibliography"/>
        <w:rPr>
          <w:ins w:id="18764" w:author="Dénes CSALA" w:date="2016-07-25T16:45:00Z"/>
        </w:rPr>
        <w:pPrChange w:id="18765" w:author="Dénes CSALA" w:date="2016-07-25T16:45:00Z">
          <w:pPr>
            <w:widowControl w:val="0"/>
            <w:autoSpaceDE w:val="0"/>
            <w:autoSpaceDN w:val="0"/>
            <w:adjustRightInd w:val="0"/>
            <w:spacing w:after="0" w:line="240" w:lineRule="auto"/>
          </w:pPr>
        </w:pPrChange>
      </w:pPr>
      <w:ins w:id="18766" w:author="Dénes CSALA" w:date="2016-07-25T16:45:00Z">
        <w:r>
          <w:t xml:space="preserve">Rayner, S., and Malone, E.L. (1997). Zen and the art of climate maintenance. Nature </w:t>
        </w:r>
        <w:r>
          <w:rPr>
            <w:i/>
            <w:iCs/>
          </w:rPr>
          <w:t>390</w:t>
        </w:r>
        <w:r>
          <w:t>, 332–334.</w:t>
        </w:r>
      </w:ins>
    </w:p>
    <w:p w14:paraId="42656176" w14:textId="77777777" w:rsidR="00C82070" w:rsidRDefault="00C82070" w:rsidP="00C82070">
      <w:pPr>
        <w:pStyle w:val="Bibliography"/>
        <w:rPr>
          <w:ins w:id="18767" w:author="Dénes CSALA" w:date="2016-07-25T16:45:00Z"/>
        </w:rPr>
        <w:pPrChange w:id="18768" w:author="Dénes CSALA" w:date="2016-07-25T16:45:00Z">
          <w:pPr>
            <w:widowControl w:val="0"/>
            <w:autoSpaceDE w:val="0"/>
            <w:autoSpaceDN w:val="0"/>
            <w:adjustRightInd w:val="0"/>
            <w:spacing w:after="0" w:line="240" w:lineRule="auto"/>
          </w:pPr>
        </w:pPrChange>
      </w:pPr>
      <w:ins w:id="18769" w:author="Dénes CSALA" w:date="2016-07-25T16:45:00Z">
        <w:r>
          <w:t xml:space="preserve">Reboredo, F.H., Lidon, F., Pessoa, F., and Ramalho, J.C. (2016). The Fall of Oil Prices and the Effects on Biofuels. Trends in Biotechnology </w:t>
        </w:r>
        <w:r>
          <w:rPr>
            <w:i/>
            <w:iCs/>
          </w:rPr>
          <w:t>34</w:t>
        </w:r>
        <w:r>
          <w:t>, 3–6.</w:t>
        </w:r>
      </w:ins>
    </w:p>
    <w:p w14:paraId="4658C136" w14:textId="77777777" w:rsidR="00C82070" w:rsidRDefault="00C82070" w:rsidP="00C82070">
      <w:pPr>
        <w:pStyle w:val="Bibliography"/>
        <w:rPr>
          <w:ins w:id="18770" w:author="Dénes CSALA" w:date="2016-07-25T16:45:00Z"/>
        </w:rPr>
        <w:pPrChange w:id="18771" w:author="Dénes CSALA" w:date="2016-07-25T16:45:00Z">
          <w:pPr>
            <w:widowControl w:val="0"/>
            <w:autoSpaceDE w:val="0"/>
            <w:autoSpaceDN w:val="0"/>
            <w:adjustRightInd w:val="0"/>
            <w:spacing w:after="0" w:line="240" w:lineRule="auto"/>
          </w:pPr>
        </w:pPrChange>
      </w:pPr>
      <w:ins w:id="18772" w:author="Dénes CSALA" w:date="2016-07-25T16:45:00Z">
        <w:r>
          <w:t>Reif, C., and Schenker, O. (2015). The road to Paris: Towards a fair and effective climate agreement? (ZEW policy brief).</w:t>
        </w:r>
      </w:ins>
    </w:p>
    <w:p w14:paraId="55F90A2F" w14:textId="77777777" w:rsidR="00C82070" w:rsidRDefault="00C82070" w:rsidP="00C82070">
      <w:pPr>
        <w:pStyle w:val="Bibliography"/>
        <w:rPr>
          <w:ins w:id="18773" w:author="Dénes CSALA" w:date="2016-07-25T16:45:00Z"/>
        </w:rPr>
        <w:pPrChange w:id="18774" w:author="Dénes CSALA" w:date="2016-07-25T16:45:00Z">
          <w:pPr>
            <w:widowControl w:val="0"/>
            <w:autoSpaceDE w:val="0"/>
            <w:autoSpaceDN w:val="0"/>
            <w:adjustRightInd w:val="0"/>
            <w:spacing w:after="0" w:line="240" w:lineRule="auto"/>
          </w:pPr>
        </w:pPrChange>
      </w:pPr>
      <w:ins w:id="18775" w:author="Dénes CSALA" w:date="2016-07-25T16:45:00Z">
        <w:r>
          <w:t xml:space="preserve">Rhodes, C.J. (2016). The 2015 Paris Climate Change Conference: COP21. Science Progress </w:t>
        </w:r>
        <w:r>
          <w:rPr>
            <w:i/>
            <w:iCs/>
          </w:rPr>
          <w:t>99</w:t>
        </w:r>
        <w:r>
          <w:t>, 97–104.</w:t>
        </w:r>
      </w:ins>
    </w:p>
    <w:p w14:paraId="4E08978C" w14:textId="77777777" w:rsidR="00C82070" w:rsidRDefault="00C82070" w:rsidP="00C82070">
      <w:pPr>
        <w:pStyle w:val="Bibliography"/>
        <w:rPr>
          <w:ins w:id="18776" w:author="Dénes CSALA" w:date="2016-07-25T16:45:00Z"/>
        </w:rPr>
        <w:pPrChange w:id="18777" w:author="Dénes CSALA" w:date="2016-07-25T16:45:00Z">
          <w:pPr>
            <w:widowControl w:val="0"/>
            <w:autoSpaceDE w:val="0"/>
            <w:autoSpaceDN w:val="0"/>
            <w:adjustRightInd w:val="0"/>
            <w:spacing w:after="0" w:line="240" w:lineRule="auto"/>
          </w:pPr>
        </w:pPrChange>
      </w:pPr>
      <w:ins w:id="18778" w:author="Dénes CSALA" w:date="2016-07-25T16:45:00Z">
        <w:r>
          <w:t>Robbins, A. (2016). How to understand the results of the climate change summit: Conference of Parties21 (COP21) Paris 2015. Journal of Public Health Policy.</w:t>
        </w:r>
      </w:ins>
    </w:p>
    <w:p w14:paraId="3AAAB3F8" w14:textId="77777777" w:rsidR="00C82070" w:rsidRDefault="00C82070" w:rsidP="00C82070">
      <w:pPr>
        <w:pStyle w:val="Bibliography"/>
        <w:rPr>
          <w:ins w:id="18779" w:author="Dénes CSALA" w:date="2016-07-25T16:45:00Z"/>
        </w:rPr>
        <w:pPrChange w:id="18780" w:author="Dénes CSALA" w:date="2016-07-25T16:45:00Z">
          <w:pPr>
            <w:widowControl w:val="0"/>
            <w:autoSpaceDE w:val="0"/>
            <w:autoSpaceDN w:val="0"/>
            <w:adjustRightInd w:val="0"/>
            <w:spacing w:after="0" w:line="240" w:lineRule="auto"/>
          </w:pPr>
        </w:pPrChange>
      </w:pPr>
      <w:ins w:id="18781" w:author="Dénes CSALA" w:date="2016-07-25T16:45:00Z">
        <w:r>
          <w:lastRenderedPageBreak/>
          <w:t xml:space="preserve">Rockström, J., Steffen, W., Noone, K., Persson, Å., Chapin, F.S., Lambin, E.F., Lenton, T.M., Scheffer, M., Folke, C., Schellnhuber, H.J., et al. (2009). A safe operating space for humanity. Nature </w:t>
        </w:r>
        <w:r>
          <w:rPr>
            <w:i/>
            <w:iCs/>
          </w:rPr>
          <w:t>461</w:t>
        </w:r>
        <w:r>
          <w:t>, 472–475.</w:t>
        </w:r>
      </w:ins>
    </w:p>
    <w:p w14:paraId="41C71054" w14:textId="77777777" w:rsidR="00C82070" w:rsidRDefault="00C82070" w:rsidP="00C82070">
      <w:pPr>
        <w:pStyle w:val="Bibliography"/>
        <w:rPr>
          <w:ins w:id="18782" w:author="Dénes CSALA" w:date="2016-07-25T16:45:00Z"/>
        </w:rPr>
        <w:pPrChange w:id="18783" w:author="Dénes CSALA" w:date="2016-07-25T16:45:00Z">
          <w:pPr>
            <w:widowControl w:val="0"/>
            <w:autoSpaceDE w:val="0"/>
            <w:autoSpaceDN w:val="0"/>
            <w:adjustRightInd w:val="0"/>
            <w:spacing w:after="0" w:line="240" w:lineRule="auto"/>
          </w:pPr>
        </w:pPrChange>
      </w:pPr>
      <w:ins w:id="18784" w:author="Dénes CSALA" w:date="2016-07-25T16:45:00Z">
        <w:r>
          <w:t xml:space="preserve">Roe, G.H., and Baker, M.B. (2007). Why Is Climate Sensitivity So Unpredictable? Science </w:t>
        </w:r>
        <w:r>
          <w:rPr>
            <w:i/>
            <w:iCs/>
          </w:rPr>
          <w:t>318</w:t>
        </w:r>
        <w:r>
          <w:t>, 629–632.</w:t>
        </w:r>
      </w:ins>
    </w:p>
    <w:p w14:paraId="0CCA3B30" w14:textId="77777777" w:rsidR="00C82070" w:rsidRDefault="00C82070" w:rsidP="00C82070">
      <w:pPr>
        <w:pStyle w:val="Bibliography"/>
        <w:rPr>
          <w:ins w:id="18785" w:author="Dénes CSALA" w:date="2016-07-25T16:45:00Z"/>
        </w:rPr>
        <w:pPrChange w:id="18786" w:author="Dénes CSALA" w:date="2016-07-25T16:45:00Z">
          <w:pPr>
            <w:widowControl w:val="0"/>
            <w:autoSpaceDE w:val="0"/>
            <w:autoSpaceDN w:val="0"/>
            <w:adjustRightInd w:val="0"/>
            <w:spacing w:after="0" w:line="240" w:lineRule="auto"/>
          </w:pPr>
        </w:pPrChange>
      </w:pPr>
      <w:ins w:id="18787" w:author="Dénes CSALA" w:date="2016-07-25T16:45:00Z">
        <w:r>
          <w:t xml:space="preserve">Rosa, E.A., and Dietz, T. (2012). Human drivers of national greenhouse-gas emissions. Nature Climate Change </w:t>
        </w:r>
        <w:r>
          <w:rPr>
            <w:i/>
            <w:iCs/>
          </w:rPr>
          <w:t>2</w:t>
        </w:r>
        <w:r>
          <w:t>, 581–586.</w:t>
        </w:r>
      </w:ins>
    </w:p>
    <w:p w14:paraId="454D5DA7" w14:textId="77777777" w:rsidR="00C82070" w:rsidRDefault="00C82070" w:rsidP="00C82070">
      <w:pPr>
        <w:pStyle w:val="Bibliography"/>
        <w:rPr>
          <w:ins w:id="18788" w:author="Dénes CSALA" w:date="2016-07-25T16:45:00Z"/>
        </w:rPr>
        <w:pPrChange w:id="18789" w:author="Dénes CSALA" w:date="2016-07-25T16:45:00Z">
          <w:pPr>
            <w:widowControl w:val="0"/>
            <w:autoSpaceDE w:val="0"/>
            <w:autoSpaceDN w:val="0"/>
            <w:adjustRightInd w:val="0"/>
            <w:spacing w:after="0" w:line="240" w:lineRule="auto"/>
          </w:pPr>
        </w:pPrChange>
      </w:pPr>
      <w:ins w:id="18790" w:author="Dénes CSALA" w:date="2016-07-25T16:45:00Z">
        <w:r>
          <w:t>Russ, P., Ciscar, J., Saveyn, B., Soria, A., Szábó, L., Van Ierland, T., Van Regemorter, D., and Virdis, R. (2009). Economic assessment of post-2012 global climate policies–Analysis of greenhouse gas emission reduction scenarios with the POLES and GEM-E3 models. JRC Scientific and Technical Reports.</w:t>
        </w:r>
      </w:ins>
    </w:p>
    <w:p w14:paraId="440EB8DE" w14:textId="77777777" w:rsidR="00C82070" w:rsidRDefault="00C82070" w:rsidP="00C82070">
      <w:pPr>
        <w:pStyle w:val="Bibliography"/>
        <w:rPr>
          <w:ins w:id="18791" w:author="Dénes CSALA" w:date="2016-07-25T16:45:00Z"/>
        </w:rPr>
        <w:pPrChange w:id="18792" w:author="Dénes CSALA" w:date="2016-07-25T16:45:00Z">
          <w:pPr>
            <w:widowControl w:val="0"/>
            <w:autoSpaceDE w:val="0"/>
            <w:autoSpaceDN w:val="0"/>
            <w:adjustRightInd w:val="0"/>
            <w:spacing w:after="0" w:line="240" w:lineRule="auto"/>
          </w:pPr>
        </w:pPrChange>
      </w:pPr>
      <w:ins w:id="18793" w:author="Dénes CSALA" w:date="2016-07-25T16:45:00Z">
        <w:r>
          <w:t>Sachs, J. (2016). The Sustainable Development Goals: from Vision to Reality. In 2016 AAAS Annual Meeting (February 11-15, 2016), (aaas), p.</w:t>
        </w:r>
      </w:ins>
    </w:p>
    <w:p w14:paraId="03D6F764" w14:textId="77777777" w:rsidR="00C82070" w:rsidRDefault="00C82070" w:rsidP="00C82070">
      <w:pPr>
        <w:pStyle w:val="Bibliography"/>
        <w:rPr>
          <w:ins w:id="18794" w:author="Dénes CSALA" w:date="2016-07-25T16:45:00Z"/>
        </w:rPr>
        <w:pPrChange w:id="18795" w:author="Dénes CSALA" w:date="2016-07-25T16:45:00Z">
          <w:pPr>
            <w:widowControl w:val="0"/>
            <w:autoSpaceDE w:val="0"/>
            <w:autoSpaceDN w:val="0"/>
            <w:adjustRightInd w:val="0"/>
            <w:spacing w:after="0" w:line="240" w:lineRule="auto"/>
          </w:pPr>
        </w:pPrChange>
      </w:pPr>
      <w:ins w:id="18796" w:author="Dénes CSALA" w:date="2016-07-25T16:45:00Z">
        <w:r>
          <w:t>S. Sgouridis, U. Bardi, and D. Csala (2015). A Net Energy-based Analysis for a Climate-constrained Sustainable Energy Transition. In Preparation.</w:t>
        </w:r>
      </w:ins>
    </w:p>
    <w:p w14:paraId="68DD6987" w14:textId="77777777" w:rsidR="00C82070" w:rsidRDefault="00C82070" w:rsidP="00C82070">
      <w:pPr>
        <w:pStyle w:val="Bibliography"/>
        <w:rPr>
          <w:ins w:id="18797" w:author="Dénes CSALA" w:date="2016-07-25T16:45:00Z"/>
        </w:rPr>
        <w:pPrChange w:id="18798" w:author="Dénes CSALA" w:date="2016-07-25T16:45:00Z">
          <w:pPr>
            <w:widowControl w:val="0"/>
            <w:autoSpaceDE w:val="0"/>
            <w:autoSpaceDN w:val="0"/>
            <w:adjustRightInd w:val="0"/>
            <w:spacing w:after="0" w:line="240" w:lineRule="auto"/>
          </w:pPr>
        </w:pPrChange>
      </w:pPr>
      <w:ins w:id="18799" w:author="Dénes CSALA" w:date="2016-07-25T16:45:00Z">
        <w:r>
          <w:t xml:space="preserve">Schill, W.-P. (2014). Residual load, renewable surplus generation and storage requirements in Germany. Energy Policy </w:t>
        </w:r>
        <w:r>
          <w:rPr>
            <w:i/>
            <w:iCs/>
          </w:rPr>
          <w:t>73</w:t>
        </w:r>
        <w:r>
          <w:t>, 65–79.</w:t>
        </w:r>
      </w:ins>
    </w:p>
    <w:p w14:paraId="112654B6" w14:textId="77777777" w:rsidR="00C82070" w:rsidRDefault="00C82070" w:rsidP="00C82070">
      <w:pPr>
        <w:pStyle w:val="Bibliography"/>
        <w:rPr>
          <w:ins w:id="18800" w:author="Dénes CSALA" w:date="2016-07-25T16:45:00Z"/>
        </w:rPr>
        <w:pPrChange w:id="18801" w:author="Dénes CSALA" w:date="2016-07-25T16:45:00Z">
          <w:pPr>
            <w:widowControl w:val="0"/>
            <w:autoSpaceDE w:val="0"/>
            <w:autoSpaceDN w:val="0"/>
            <w:adjustRightInd w:val="0"/>
            <w:spacing w:after="0" w:line="240" w:lineRule="auto"/>
          </w:pPr>
        </w:pPrChange>
      </w:pPr>
      <w:ins w:id="18802" w:author="Dénes CSALA" w:date="2016-07-25T16:45:00Z">
        <w:r>
          <w:t xml:space="preserve">Schulz, T.F., Kypreos, S., Barreto, L., and Wokaun, A. (2008). Intermediate steps towards the 2000 W society in Switzerland: An energy–economic scenario analysis. Energy Policy </w:t>
        </w:r>
        <w:r>
          <w:rPr>
            <w:i/>
            <w:iCs/>
          </w:rPr>
          <w:t>36</w:t>
        </w:r>
        <w:r>
          <w:t>, 1303–1317.</w:t>
        </w:r>
      </w:ins>
    </w:p>
    <w:p w14:paraId="068C767B" w14:textId="77777777" w:rsidR="00C82070" w:rsidRDefault="00C82070" w:rsidP="00C82070">
      <w:pPr>
        <w:pStyle w:val="Bibliography"/>
        <w:rPr>
          <w:ins w:id="18803" w:author="Dénes CSALA" w:date="2016-07-25T16:45:00Z"/>
        </w:rPr>
        <w:pPrChange w:id="18804" w:author="Dénes CSALA" w:date="2016-07-25T16:45:00Z">
          <w:pPr>
            <w:widowControl w:val="0"/>
            <w:autoSpaceDE w:val="0"/>
            <w:autoSpaceDN w:val="0"/>
            <w:adjustRightInd w:val="0"/>
            <w:spacing w:after="0" w:line="240" w:lineRule="auto"/>
          </w:pPr>
        </w:pPrChange>
      </w:pPr>
      <w:ins w:id="18805" w:author="Dénes CSALA" w:date="2016-07-25T16:45:00Z">
        <w:r>
          <w:t>Sgouridis, S. (2014). Defusing the energy trap: the potential of energy-denominated currencies to facilitate a sustainable energy transition.</w:t>
        </w:r>
      </w:ins>
    </w:p>
    <w:p w14:paraId="55A9EE2D" w14:textId="77777777" w:rsidR="00C82070" w:rsidRDefault="00C82070" w:rsidP="00C82070">
      <w:pPr>
        <w:pStyle w:val="Bibliography"/>
        <w:rPr>
          <w:ins w:id="18806" w:author="Dénes CSALA" w:date="2016-07-25T16:45:00Z"/>
        </w:rPr>
        <w:pPrChange w:id="18807" w:author="Dénes CSALA" w:date="2016-07-25T16:45:00Z">
          <w:pPr>
            <w:widowControl w:val="0"/>
            <w:autoSpaceDE w:val="0"/>
            <w:autoSpaceDN w:val="0"/>
            <w:adjustRightInd w:val="0"/>
            <w:spacing w:after="0" w:line="240" w:lineRule="auto"/>
          </w:pPr>
        </w:pPrChange>
      </w:pPr>
      <w:ins w:id="18808" w:author="Dénes CSALA" w:date="2016-07-25T16:45:00Z">
        <w:r>
          <w:t xml:space="preserve">Sgouridis, S.P., and Csala, D. (2014). Defining Sustainable Energy Transitions: Principles, Dynamics, and Implications. Sustainability </w:t>
        </w:r>
        <w:r>
          <w:rPr>
            <w:i/>
            <w:iCs/>
          </w:rPr>
          <w:t>5</w:t>
        </w:r>
        <w:r>
          <w:t>.</w:t>
        </w:r>
      </w:ins>
    </w:p>
    <w:p w14:paraId="7323159A" w14:textId="77777777" w:rsidR="00C82070" w:rsidRDefault="00C82070" w:rsidP="00C82070">
      <w:pPr>
        <w:pStyle w:val="Bibliography"/>
        <w:rPr>
          <w:ins w:id="18809" w:author="Dénes CSALA" w:date="2016-07-25T16:45:00Z"/>
        </w:rPr>
        <w:pPrChange w:id="18810" w:author="Dénes CSALA" w:date="2016-07-25T16:45:00Z">
          <w:pPr>
            <w:widowControl w:val="0"/>
            <w:autoSpaceDE w:val="0"/>
            <w:autoSpaceDN w:val="0"/>
            <w:adjustRightInd w:val="0"/>
            <w:spacing w:after="0" w:line="240" w:lineRule="auto"/>
          </w:pPr>
        </w:pPrChange>
      </w:pPr>
      <w:ins w:id="18811" w:author="Dénes CSALA" w:date="2016-07-25T16:45:00Z">
        <w:r>
          <w:t xml:space="preserve">Sgouridis, S., Bonnefoy, P.A., and Hansman, R.J. (2011). Air transportation in a carbon constrained world: Long-term dynamics of policies and strategies for mitigating the carbon footprint of commercial aviation. Transportation Research Part A: Policy and Practice </w:t>
        </w:r>
        <w:r>
          <w:rPr>
            <w:i/>
            <w:iCs/>
          </w:rPr>
          <w:t>45</w:t>
        </w:r>
        <w:r>
          <w:t>, 1077–1091.</w:t>
        </w:r>
      </w:ins>
    </w:p>
    <w:p w14:paraId="2400AC4F" w14:textId="77777777" w:rsidR="00C82070" w:rsidRDefault="00C82070" w:rsidP="00C82070">
      <w:pPr>
        <w:pStyle w:val="Bibliography"/>
        <w:rPr>
          <w:ins w:id="18812" w:author="Dénes CSALA" w:date="2016-07-25T16:45:00Z"/>
        </w:rPr>
        <w:pPrChange w:id="18813" w:author="Dénes CSALA" w:date="2016-07-25T16:45:00Z">
          <w:pPr>
            <w:widowControl w:val="0"/>
            <w:autoSpaceDE w:val="0"/>
            <w:autoSpaceDN w:val="0"/>
            <w:adjustRightInd w:val="0"/>
            <w:spacing w:after="0" w:line="240" w:lineRule="auto"/>
          </w:pPr>
        </w:pPrChange>
      </w:pPr>
      <w:ins w:id="18814" w:author="Dénes CSALA" w:date="2016-07-25T16:45:00Z">
        <w:r>
          <w:t xml:space="preserve">Sgouridis, S., Griffiths, S., Kennedy, S., Khalid, A., and Zurita, N. (2013). A sustainable energy transition strategy for the United Arab Emirates: Evaluation of options using an Integrated Energy Model. Energy Strategy Reviews </w:t>
        </w:r>
        <w:r>
          <w:rPr>
            <w:i/>
            <w:iCs/>
          </w:rPr>
          <w:t>2</w:t>
        </w:r>
        <w:r>
          <w:t>, 8–18.</w:t>
        </w:r>
      </w:ins>
    </w:p>
    <w:p w14:paraId="48DF13D0" w14:textId="77777777" w:rsidR="00C82070" w:rsidRDefault="00C82070" w:rsidP="00C82070">
      <w:pPr>
        <w:pStyle w:val="Bibliography"/>
        <w:rPr>
          <w:ins w:id="18815" w:author="Dénes CSALA" w:date="2016-07-25T16:45:00Z"/>
        </w:rPr>
        <w:pPrChange w:id="18816" w:author="Dénes CSALA" w:date="2016-07-25T16:45:00Z">
          <w:pPr>
            <w:widowControl w:val="0"/>
            <w:autoSpaceDE w:val="0"/>
            <w:autoSpaceDN w:val="0"/>
            <w:adjustRightInd w:val="0"/>
            <w:spacing w:after="0" w:line="240" w:lineRule="auto"/>
          </w:pPr>
        </w:pPrChange>
      </w:pPr>
      <w:ins w:id="18817" w:author="Dénes CSALA" w:date="2016-07-25T16:45:00Z">
        <w:r>
          <w:t>Sgouridis, S., Bardi, U., and Csala, D. (2015). A Net Energy-based Analysis for a Climate-constrained Sustainable Energy Transition. Available at SSRN 2583732.</w:t>
        </w:r>
      </w:ins>
    </w:p>
    <w:p w14:paraId="3107E67C" w14:textId="77777777" w:rsidR="00C82070" w:rsidRDefault="00C82070" w:rsidP="00C82070">
      <w:pPr>
        <w:pStyle w:val="Bibliography"/>
        <w:rPr>
          <w:ins w:id="18818" w:author="Dénes CSALA" w:date="2016-07-25T16:45:00Z"/>
        </w:rPr>
        <w:pPrChange w:id="18819" w:author="Dénes CSALA" w:date="2016-07-25T16:45:00Z">
          <w:pPr>
            <w:widowControl w:val="0"/>
            <w:autoSpaceDE w:val="0"/>
            <w:autoSpaceDN w:val="0"/>
            <w:adjustRightInd w:val="0"/>
            <w:spacing w:after="0" w:line="240" w:lineRule="auto"/>
          </w:pPr>
        </w:pPrChange>
      </w:pPr>
      <w:ins w:id="18820" w:author="Dénes CSALA" w:date="2016-07-25T16:45:00Z">
        <w:r>
          <w:t>Sgouridis, S., Bardi, U., and Csala, D. (2016a). The Sower’s way. Quantifying the Narrowing Net-Energy Pathways to a Global Energy Transition.</w:t>
        </w:r>
      </w:ins>
    </w:p>
    <w:p w14:paraId="1721E74F" w14:textId="77777777" w:rsidR="00C82070" w:rsidRDefault="00C82070" w:rsidP="00C82070">
      <w:pPr>
        <w:pStyle w:val="Bibliography"/>
        <w:rPr>
          <w:ins w:id="18821" w:author="Dénes CSALA" w:date="2016-07-25T16:45:00Z"/>
        </w:rPr>
        <w:pPrChange w:id="18822" w:author="Dénes CSALA" w:date="2016-07-25T16:45:00Z">
          <w:pPr>
            <w:widowControl w:val="0"/>
            <w:autoSpaceDE w:val="0"/>
            <w:autoSpaceDN w:val="0"/>
            <w:adjustRightInd w:val="0"/>
            <w:spacing w:after="0" w:line="240" w:lineRule="auto"/>
          </w:pPr>
        </w:pPrChange>
      </w:pPr>
      <w:ins w:id="18823" w:author="Dénes CSALA" w:date="2016-07-25T16:45:00Z">
        <w:r>
          <w:t>Sgouridis, S., Kaya, A., and Csala, D. (2016b). The Constant Elasticity of Substitution Fallacy for Physical Transitions: Implications for Integrated Assessment Models and Climate Policy. In Preparation.</w:t>
        </w:r>
      </w:ins>
    </w:p>
    <w:p w14:paraId="0AB38763" w14:textId="77777777" w:rsidR="00C82070" w:rsidRDefault="00C82070" w:rsidP="00C82070">
      <w:pPr>
        <w:pStyle w:val="Bibliography"/>
        <w:rPr>
          <w:ins w:id="18824" w:author="Dénes CSALA" w:date="2016-07-25T16:45:00Z"/>
        </w:rPr>
        <w:pPrChange w:id="18825" w:author="Dénes CSALA" w:date="2016-07-25T16:45:00Z">
          <w:pPr>
            <w:widowControl w:val="0"/>
            <w:autoSpaceDE w:val="0"/>
            <w:autoSpaceDN w:val="0"/>
            <w:adjustRightInd w:val="0"/>
            <w:spacing w:after="0" w:line="240" w:lineRule="auto"/>
          </w:pPr>
        </w:pPrChange>
      </w:pPr>
      <w:ins w:id="18826" w:author="Dénes CSALA" w:date="2016-07-25T16:45:00Z">
        <w:r>
          <w:lastRenderedPageBreak/>
          <w:t>Sinclair, M.S. (1978). Net energy analysis. University of British Columbia.</w:t>
        </w:r>
      </w:ins>
    </w:p>
    <w:p w14:paraId="245D9198" w14:textId="77777777" w:rsidR="00C82070" w:rsidRDefault="00C82070" w:rsidP="00C82070">
      <w:pPr>
        <w:pStyle w:val="Bibliography"/>
        <w:rPr>
          <w:ins w:id="18827" w:author="Dénes CSALA" w:date="2016-07-25T16:45:00Z"/>
        </w:rPr>
        <w:pPrChange w:id="18828" w:author="Dénes CSALA" w:date="2016-07-25T16:45:00Z">
          <w:pPr>
            <w:widowControl w:val="0"/>
            <w:autoSpaceDE w:val="0"/>
            <w:autoSpaceDN w:val="0"/>
            <w:adjustRightInd w:val="0"/>
            <w:spacing w:after="0" w:line="240" w:lineRule="auto"/>
          </w:pPr>
        </w:pPrChange>
      </w:pPr>
      <w:ins w:id="18829" w:author="Dénes CSALA" w:date="2016-07-25T16:45:00Z">
        <w:r>
          <w:t xml:space="preserve">Smith, D.A., and White, D.R. (1992). Structure and Dynamics of the Global Economy: Network Analysis of International Trade 1965–1980. Social Forces </w:t>
        </w:r>
        <w:r>
          <w:rPr>
            <w:i/>
            <w:iCs/>
          </w:rPr>
          <w:t>70</w:t>
        </w:r>
        <w:r>
          <w:t>, 857–893.</w:t>
        </w:r>
      </w:ins>
    </w:p>
    <w:p w14:paraId="34A749A3" w14:textId="77777777" w:rsidR="00C82070" w:rsidRDefault="00C82070" w:rsidP="00C82070">
      <w:pPr>
        <w:pStyle w:val="Bibliography"/>
        <w:rPr>
          <w:ins w:id="18830" w:author="Dénes CSALA" w:date="2016-07-25T16:45:00Z"/>
        </w:rPr>
        <w:pPrChange w:id="18831" w:author="Dénes CSALA" w:date="2016-07-25T16:45:00Z">
          <w:pPr>
            <w:widowControl w:val="0"/>
            <w:autoSpaceDE w:val="0"/>
            <w:autoSpaceDN w:val="0"/>
            <w:adjustRightInd w:val="0"/>
            <w:spacing w:after="0" w:line="240" w:lineRule="auto"/>
          </w:pPr>
        </w:pPrChange>
      </w:pPr>
      <w:ins w:id="18832" w:author="Dénes CSALA" w:date="2016-07-25T16:45:00Z">
        <w:r>
          <w:t>Solow, R.M. (1956). A contribution to the theory of economic growth. The Quarterly Journal of Economics 65–94.</w:t>
        </w:r>
      </w:ins>
    </w:p>
    <w:p w14:paraId="10C0CEC1" w14:textId="77777777" w:rsidR="00C82070" w:rsidRDefault="00C82070" w:rsidP="00C82070">
      <w:pPr>
        <w:pStyle w:val="Bibliography"/>
        <w:rPr>
          <w:ins w:id="18833" w:author="Dénes CSALA" w:date="2016-07-25T16:45:00Z"/>
        </w:rPr>
        <w:pPrChange w:id="18834" w:author="Dénes CSALA" w:date="2016-07-25T16:45:00Z">
          <w:pPr>
            <w:widowControl w:val="0"/>
            <w:autoSpaceDE w:val="0"/>
            <w:autoSpaceDN w:val="0"/>
            <w:adjustRightInd w:val="0"/>
            <w:spacing w:after="0" w:line="240" w:lineRule="auto"/>
          </w:pPr>
        </w:pPrChange>
      </w:pPr>
      <w:ins w:id="18835" w:author="Dénes CSALA" w:date="2016-07-25T16:45:00Z">
        <w:r>
          <w:t xml:space="preserve">Sorrell, S., Dimitropoulos, J., and Sommerville, M. (2009). Empirical estimates of the direct rebound effect: A review. Energy Policy </w:t>
        </w:r>
        <w:r>
          <w:rPr>
            <w:i/>
            <w:iCs/>
          </w:rPr>
          <w:t>37</w:t>
        </w:r>
        <w:r>
          <w:t>, 1356–1371.</w:t>
        </w:r>
      </w:ins>
    </w:p>
    <w:p w14:paraId="4FC8821A" w14:textId="77777777" w:rsidR="00C82070" w:rsidRDefault="00C82070" w:rsidP="00C82070">
      <w:pPr>
        <w:pStyle w:val="Bibliography"/>
        <w:rPr>
          <w:ins w:id="18836" w:author="Dénes CSALA" w:date="2016-07-25T16:45:00Z"/>
        </w:rPr>
        <w:pPrChange w:id="18837" w:author="Dénes CSALA" w:date="2016-07-25T16:45:00Z">
          <w:pPr>
            <w:widowControl w:val="0"/>
            <w:autoSpaceDE w:val="0"/>
            <w:autoSpaceDN w:val="0"/>
            <w:adjustRightInd w:val="0"/>
            <w:spacing w:after="0" w:line="240" w:lineRule="auto"/>
          </w:pPr>
        </w:pPrChange>
      </w:pPr>
      <w:ins w:id="18838" w:author="Dénes CSALA" w:date="2016-07-25T16:45:00Z">
        <w:r>
          <w:t xml:space="preserve">Spreng, D. (2005). Distribution of energy consumption and the 2000 W/capita target. Energy Policy </w:t>
        </w:r>
        <w:r>
          <w:rPr>
            <w:i/>
            <w:iCs/>
          </w:rPr>
          <w:t>33</w:t>
        </w:r>
        <w:r>
          <w:t>, 1905–1911.</w:t>
        </w:r>
      </w:ins>
    </w:p>
    <w:p w14:paraId="5A33FDEE" w14:textId="77777777" w:rsidR="00C82070" w:rsidRDefault="00C82070" w:rsidP="00C82070">
      <w:pPr>
        <w:pStyle w:val="Bibliography"/>
        <w:rPr>
          <w:ins w:id="18839" w:author="Dénes CSALA" w:date="2016-07-25T16:45:00Z"/>
        </w:rPr>
        <w:pPrChange w:id="18840" w:author="Dénes CSALA" w:date="2016-07-25T16:45:00Z">
          <w:pPr>
            <w:widowControl w:val="0"/>
            <w:autoSpaceDE w:val="0"/>
            <w:autoSpaceDN w:val="0"/>
            <w:adjustRightInd w:val="0"/>
            <w:spacing w:after="0" w:line="240" w:lineRule="auto"/>
          </w:pPr>
        </w:pPrChange>
      </w:pPr>
      <w:ins w:id="18841" w:author="Dénes CSALA" w:date="2016-07-25T16:45:00Z">
        <w:r>
          <w:t>Statistics, C. on the N.E.M.S., Energy Engineering Board,Commission on Engineering and Technical Systems,Committee on National, Education, C. on B. and S.S. and, Systems, C. on E. and T., Sciences, D. on E. and P., and Council, N.R. (1992). The National Energy Modeling System (National Academies Press).</w:t>
        </w:r>
      </w:ins>
    </w:p>
    <w:p w14:paraId="17A16F2D" w14:textId="77777777" w:rsidR="00C82070" w:rsidRDefault="00C82070" w:rsidP="00C82070">
      <w:pPr>
        <w:pStyle w:val="Bibliography"/>
        <w:rPr>
          <w:ins w:id="18842" w:author="Dénes CSALA" w:date="2016-07-25T16:45:00Z"/>
        </w:rPr>
        <w:pPrChange w:id="18843" w:author="Dénes CSALA" w:date="2016-07-25T16:45:00Z">
          <w:pPr>
            <w:widowControl w:val="0"/>
            <w:autoSpaceDE w:val="0"/>
            <w:autoSpaceDN w:val="0"/>
            <w:adjustRightInd w:val="0"/>
            <w:spacing w:after="0" w:line="240" w:lineRule="auto"/>
          </w:pPr>
        </w:pPrChange>
      </w:pPr>
      <w:ins w:id="18844" w:author="Dénes CSALA" w:date="2016-07-25T16:45:00Z">
        <w:r>
          <w:t>Sterman, J. (1982). The energy transition and the economy : a system dynamics approach. Thesis. Massachusetts Institute of Technology.</w:t>
        </w:r>
      </w:ins>
    </w:p>
    <w:p w14:paraId="2732D16A" w14:textId="77777777" w:rsidR="00C82070" w:rsidRDefault="00C82070" w:rsidP="00C82070">
      <w:pPr>
        <w:pStyle w:val="Bibliography"/>
        <w:rPr>
          <w:ins w:id="18845" w:author="Dénes CSALA" w:date="2016-07-25T16:45:00Z"/>
        </w:rPr>
        <w:pPrChange w:id="18846" w:author="Dénes CSALA" w:date="2016-07-25T16:45:00Z">
          <w:pPr>
            <w:widowControl w:val="0"/>
            <w:autoSpaceDE w:val="0"/>
            <w:autoSpaceDN w:val="0"/>
            <w:adjustRightInd w:val="0"/>
            <w:spacing w:after="0" w:line="240" w:lineRule="auto"/>
          </w:pPr>
        </w:pPrChange>
      </w:pPr>
      <w:ins w:id="18847" w:author="Dénes CSALA" w:date="2016-07-25T16:45:00Z">
        <w:r>
          <w:t>Sterman, J. (2000). Business dynamics (Irwin-McGraw-Hill).</w:t>
        </w:r>
      </w:ins>
    </w:p>
    <w:p w14:paraId="63988E98" w14:textId="77777777" w:rsidR="00C82070" w:rsidRDefault="00C82070" w:rsidP="00C82070">
      <w:pPr>
        <w:pStyle w:val="Bibliography"/>
        <w:rPr>
          <w:ins w:id="18848" w:author="Dénes CSALA" w:date="2016-07-25T16:45:00Z"/>
        </w:rPr>
        <w:pPrChange w:id="18849" w:author="Dénes CSALA" w:date="2016-07-25T16:45:00Z">
          <w:pPr>
            <w:widowControl w:val="0"/>
            <w:autoSpaceDE w:val="0"/>
            <w:autoSpaceDN w:val="0"/>
            <w:adjustRightInd w:val="0"/>
            <w:spacing w:after="0" w:line="240" w:lineRule="auto"/>
          </w:pPr>
        </w:pPrChange>
      </w:pPr>
      <w:ins w:id="18850" w:author="Dénes CSALA" w:date="2016-07-25T16:45:00Z">
        <w:r>
          <w:t xml:space="preserve">Sterman, J.D. (1986). The economic long wave: Theory and evidence. System Dynamics Review </w:t>
        </w:r>
        <w:r>
          <w:rPr>
            <w:i/>
            <w:iCs/>
          </w:rPr>
          <w:t>2</w:t>
        </w:r>
        <w:r>
          <w:t>, 87–125.</w:t>
        </w:r>
      </w:ins>
    </w:p>
    <w:p w14:paraId="6EA35B2C" w14:textId="77777777" w:rsidR="00C82070" w:rsidRDefault="00C82070" w:rsidP="00C82070">
      <w:pPr>
        <w:pStyle w:val="Bibliography"/>
        <w:rPr>
          <w:ins w:id="18851" w:author="Dénes CSALA" w:date="2016-07-25T16:45:00Z"/>
        </w:rPr>
        <w:pPrChange w:id="18852" w:author="Dénes CSALA" w:date="2016-07-25T16:45:00Z">
          <w:pPr>
            <w:widowControl w:val="0"/>
            <w:autoSpaceDE w:val="0"/>
            <w:autoSpaceDN w:val="0"/>
            <w:adjustRightInd w:val="0"/>
            <w:spacing w:after="0" w:line="240" w:lineRule="auto"/>
          </w:pPr>
        </w:pPrChange>
      </w:pPr>
      <w:ins w:id="18853" w:author="Dénes CSALA" w:date="2016-07-25T16:45:00Z">
        <w:r>
          <w:t xml:space="preserve">Sterman, J., Fiddaman, T., Franck, T., Jones, A., McCauley, S., Rice, P., Sawin, E., and Siegel, L. (2012). Climate interactive: the C-ROADS climate policy model. System Dynamics Review </w:t>
        </w:r>
        <w:r>
          <w:rPr>
            <w:i/>
            <w:iCs/>
          </w:rPr>
          <w:t>28</w:t>
        </w:r>
        <w:r>
          <w:t>, 295–305.</w:t>
        </w:r>
      </w:ins>
    </w:p>
    <w:p w14:paraId="0BED8DCA" w14:textId="77777777" w:rsidR="00C82070" w:rsidRDefault="00C82070" w:rsidP="00C82070">
      <w:pPr>
        <w:pStyle w:val="Bibliography"/>
        <w:rPr>
          <w:ins w:id="18854" w:author="Dénes CSALA" w:date="2016-07-25T16:45:00Z"/>
        </w:rPr>
        <w:pPrChange w:id="18855" w:author="Dénes CSALA" w:date="2016-07-25T16:45:00Z">
          <w:pPr>
            <w:widowControl w:val="0"/>
            <w:autoSpaceDE w:val="0"/>
            <w:autoSpaceDN w:val="0"/>
            <w:adjustRightInd w:val="0"/>
            <w:spacing w:after="0" w:line="240" w:lineRule="auto"/>
          </w:pPr>
        </w:pPrChange>
      </w:pPr>
      <w:ins w:id="18856" w:author="Dénes CSALA" w:date="2016-07-25T16:45:00Z">
        <w:r>
          <w:t xml:space="preserve">Stern, N. (2016). Economics: Current climate models are grossly misleading. Nature </w:t>
        </w:r>
        <w:r>
          <w:rPr>
            <w:i/>
            <w:iCs/>
          </w:rPr>
          <w:t>530</w:t>
        </w:r>
        <w:r>
          <w:t>, 407–409.</w:t>
        </w:r>
      </w:ins>
    </w:p>
    <w:p w14:paraId="336539F4" w14:textId="77777777" w:rsidR="00C82070" w:rsidRDefault="00C82070" w:rsidP="00C82070">
      <w:pPr>
        <w:pStyle w:val="Bibliography"/>
        <w:rPr>
          <w:ins w:id="18857" w:author="Dénes CSALA" w:date="2016-07-25T16:45:00Z"/>
        </w:rPr>
        <w:pPrChange w:id="18858" w:author="Dénes CSALA" w:date="2016-07-25T16:45:00Z">
          <w:pPr>
            <w:widowControl w:val="0"/>
            <w:autoSpaceDE w:val="0"/>
            <w:autoSpaceDN w:val="0"/>
            <w:adjustRightInd w:val="0"/>
            <w:spacing w:after="0" w:line="240" w:lineRule="auto"/>
          </w:pPr>
        </w:pPrChange>
      </w:pPr>
      <w:ins w:id="18859" w:author="Dénes CSALA" w:date="2016-07-25T16:45:00Z">
        <w:r>
          <w:t xml:space="preserve">Sullivan, P., Krey, V., and Riahi, K. (2013). Impacts of considering electric sector variability and reliability in the MESSAGE model. Energy Strategy Reviews </w:t>
        </w:r>
        <w:r>
          <w:rPr>
            <w:i/>
            <w:iCs/>
          </w:rPr>
          <w:t>1</w:t>
        </w:r>
        <w:r>
          <w:t>, 157–163.</w:t>
        </w:r>
      </w:ins>
    </w:p>
    <w:p w14:paraId="4D6D08A0" w14:textId="77777777" w:rsidR="00C82070" w:rsidRDefault="00C82070" w:rsidP="00C82070">
      <w:pPr>
        <w:pStyle w:val="Bibliography"/>
        <w:rPr>
          <w:ins w:id="18860" w:author="Dénes CSALA" w:date="2016-07-25T16:45:00Z"/>
        </w:rPr>
        <w:pPrChange w:id="18861" w:author="Dénes CSALA" w:date="2016-07-25T16:45:00Z">
          <w:pPr>
            <w:widowControl w:val="0"/>
            <w:autoSpaceDE w:val="0"/>
            <w:autoSpaceDN w:val="0"/>
            <w:adjustRightInd w:val="0"/>
            <w:spacing w:after="0" w:line="240" w:lineRule="auto"/>
          </w:pPr>
        </w:pPrChange>
      </w:pPr>
      <w:ins w:id="18862" w:author="Dénes CSALA" w:date="2016-07-25T16:45:00Z">
        <w:r>
          <w:t>Tainter, J.A. (2004). The collapse of complex societies (Cambridge University Press).</w:t>
        </w:r>
      </w:ins>
    </w:p>
    <w:p w14:paraId="6AF0CACC" w14:textId="77777777" w:rsidR="00C82070" w:rsidRDefault="00C82070" w:rsidP="00C82070">
      <w:pPr>
        <w:pStyle w:val="Bibliography"/>
        <w:rPr>
          <w:ins w:id="18863" w:author="Dénes CSALA" w:date="2016-07-25T16:45:00Z"/>
        </w:rPr>
        <w:pPrChange w:id="18864" w:author="Dénes CSALA" w:date="2016-07-25T16:45:00Z">
          <w:pPr>
            <w:widowControl w:val="0"/>
            <w:autoSpaceDE w:val="0"/>
            <w:autoSpaceDN w:val="0"/>
            <w:adjustRightInd w:val="0"/>
            <w:spacing w:after="0" w:line="240" w:lineRule="auto"/>
          </w:pPr>
        </w:pPrChange>
      </w:pPr>
      <w:ins w:id="18865" w:author="Dénes CSALA" w:date="2016-07-25T16:45:00Z">
        <w:r>
          <w:t>Tanzer, M. (1974). Energy crisis: world struggle for power and wealth.</w:t>
        </w:r>
      </w:ins>
    </w:p>
    <w:p w14:paraId="32A0EACC" w14:textId="77777777" w:rsidR="00C82070" w:rsidRDefault="00C82070" w:rsidP="00C82070">
      <w:pPr>
        <w:pStyle w:val="Bibliography"/>
        <w:rPr>
          <w:ins w:id="18866" w:author="Dénes CSALA" w:date="2016-07-25T16:45:00Z"/>
        </w:rPr>
        <w:pPrChange w:id="18867" w:author="Dénes CSALA" w:date="2016-07-25T16:45:00Z">
          <w:pPr>
            <w:widowControl w:val="0"/>
            <w:autoSpaceDE w:val="0"/>
            <w:autoSpaceDN w:val="0"/>
            <w:adjustRightInd w:val="0"/>
            <w:spacing w:after="0" w:line="240" w:lineRule="auto"/>
          </w:pPr>
        </w:pPrChange>
      </w:pPr>
      <w:ins w:id="18868" w:author="Dénes CSALA" w:date="2016-07-25T16:45:00Z">
        <w:r>
          <w:t xml:space="preserve">Tol, R.S.J. (2002a). Estimates of the Damage Costs of Climate Change. Part 1: Benchmark Estimates. Environmental and Resource Economics </w:t>
        </w:r>
        <w:r>
          <w:rPr>
            <w:i/>
            <w:iCs/>
          </w:rPr>
          <w:t>21</w:t>
        </w:r>
        <w:r>
          <w:t>, 47–73.</w:t>
        </w:r>
      </w:ins>
    </w:p>
    <w:p w14:paraId="625C6328" w14:textId="77777777" w:rsidR="00C82070" w:rsidRDefault="00C82070" w:rsidP="00C82070">
      <w:pPr>
        <w:pStyle w:val="Bibliography"/>
        <w:rPr>
          <w:ins w:id="18869" w:author="Dénes CSALA" w:date="2016-07-25T16:45:00Z"/>
        </w:rPr>
        <w:pPrChange w:id="18870" w:author="Dénes CSALA" w:date="2016-07-25T16:45:00Z">
          <w:pPr>
            <w:widowControl w:val="0"/>
            <w:autoSpaceDE w:val="0"/>
            <w:autoSpaceDN w:val="0"/>
            <w:adjustRightInd w:val="0"/>
            <w:spacing w:after="0" w:line="240" w:lineRule="auto"/>
          </w:pPr>
        </w:pPrChange>
      </w:pPr>
      <w:ins w:id="18871" w:author="Dénes CSALA" w:date="2016-07-25T16:45:00Z">
        <w:r>
          <w:t xml:space="preserve">Tol, R.S.J. (2002b). Estimates of the Damage Costs of Climate Change, Part II. Dynamic Estimates. Environmental and Resource Economics </w:t>
        </w:r>
        <w:r>
          <w:rPr>
            <w:i/>
            <w:iCs/>
          </w:rPr>
          <w:t>21</w:t>
        </w:r>
        <w:r>
          <w:t>, 135–160.</w:t>
        </w:r>
      </w:ins>
    </w:p>
    <w:p w14:paraId="0D54E793" w14:textId="77777777" w:rsidR="00C82070" w:rsidRDefault="00C82070" w:rsidP="00C82070">
      <w:pPr>
        <w:pStyle w:val="Bibliography"/>
        <w:rPr>
          <w:ins w:id="18872" w:author="Dénes CSALA" w:date="2016-07-25T16:45:00Z"/>
        </w:rPr>
        <w:pPrChange w:id="18873" w:author="Dénes CSALA" w:date="2016-07-25T16:45:00Z">
          <w:pPr>
            <w:widowControl w:val="0"/>
            <w:autoSpaceDE w:val="0"/>
            <w:autoSpaceDN w:val="0"/>
            <w:adjustRightInd w:val="0"/>
            <w:spacing w:after="0" w:line="240" w:lineRule="auto"/>
          </w:pPr>
        </w:pPrChange>
      </w:pPr>
      <w:ins w:id="18874" w:author="Dénes CSALA" w:date="2016-07-25T16:45:00Z">
        <w:r>
          <w:t xml:space="preserve">Trancik, J.E. (2014). Renewable energy: Back the renewables boom. Nature News </w:t>
        </w:r>
        <w:r>
          <w:rPr>
            <w:i/>
            <w:iCs/>
          </w:rPr>
          <w:t>507</w:t>
        </w:r>
        <w:r>
          <w:t>, 300.</w:t>
        </w:r>
      </w:ins>
    </w:p>
    <w:p w14:paraId="0D44B76A" w14:textId="77777777" w:rsidR="00C82070" w:rsidRDefault="00C82070" w:rsidP="00C82070">
      <w:pPr>
        <w:pStyle w:val="Bibliography"/>
        <w:rPr>
          <w:ins w:id="18875" w:author="Dénes CSALA" w:date="2016-07-25T16:45:00Z"/>
        </w:rPr>
        <w:pPrChange w:id="18876" w:author="Dénes CSALA" w:date="2016-07-25T16:45:00Z">
          <w:pPr>
            <w:widowControl w:val="0"/>
            <w:autoSpaceDE w:val="0"/>
            <w:autoSpaceDN w:val="0"/>
            <w:adjustRightInd w:val="0"/>
            <w:spacing w:after="0" w:line="240" w:lineRule="auto"/>
          </w:pPr>
        </w:pPrChange>
      </w:pPr>
      <w:ins w:id="18877" w:author="Dénes CSALA" w:date="2016-07-25T16:45:00Z">
        <w:r>
          <w:lastRenderedPageBreak/>
          <w:t xml:space="preserve">Turner, M.E., Bradley, E.L., Kirk, K.A., and Pruitt, K.M. (1976). A theory of growth. Mathematical Biosciences </w:t>
        </w:r>
        <w:r>
          <w:rPr>
            <w:i/>
            <w:iCs/>
          </w:rPr>
          <w:t>29</w:t>
        </w:r>
        <w:r>
          <w:t>, 367–373.</w:t>
        </w:r>
      </w:ins>
    </w:p>
    <w:p w14:paraId="203D1C26" w14:textId="77777777" w:rsidR="00C82070" w:rsidRDefault="00C82070" w:rsidP="00C82070">
      <w:pPr>
        <w:pStyle w:val="Bibliography"/>
        <w:rPr>
          <w:ins w:id="18878" w:author="Dénes CSALA" w:date="2016-07-25T16:45:00Z"/>
        </w:rPr>
        <w:pPrChange w:id="18879" w:author="Dénes CSALA" w:date="2016-07-25T16:45:00Z">
          <w:pPr>
            <w:widowControl w:val="0"/>
            <w:autoSpaceDE w:val="0"/>
            <w:autoSpaceDN w:val="0"/>
            <w:adjustRightInd w:val="0"/>
            <w:spacing w:after="0" w:line="240" w:lineRule="auto"/>
          </w:pPr>
        </w:pPrChange>
      </w:pPr>
      <w:ins w:id="18880" w:author="Dénes CSALA" w:date="2016-07-25T16:45:00Z">
        <w:r>
          <w:t xml:space="preserve">Ueckerdt, F., Brecha, R., Luderer, G., Sullivan, P., Schmid, E., Bauer, N., Böttger, D., and Pietzcker, R. (2015). Representing power sector variability and the integration of variable renewables in long-term energy-economy models using residual load duration curves. Energy </w:t>
        </w:r>
        <w:r>
          <w:rPr>
            <w:i/>
            <w:iCs/>
          </w:rPr>
          <w:t>90</w:t>
        </w:r>
        <w:r>
          <w:t xml:space="preserve">, </w:t>
        </w:r>
        <w:r>
          <w:rPr>
            <w:i/>
            <w:iCs/>
          </w:rPr>
          <w:t>Part 2</w:t>
        </w:r>
        <w:r>
          <w:t>, 1799–1814.</w:t>
        </w:r>
      </w:ins>
    </w:p>
    <w:p w14:paraId="636DB1F3" w14:textId="77777777" w:rsidR="00C82070" w:rsidRDefault="00C82070" w:rsidP="00C82070">
      <w:pPr>
        <w:pStyle w:val="Bibliography"/>
        <w:rPr>
          <w:ins w:id="18881" w:author="Dénes CSALA" w:date="2016-07-25T16:45:00Z"/>
        </w:rPr>
        <w:pPrChange w:id="18882" w:author="Dénes CSALA" w:date="2016-07-25T16:45:00Z">
          <w:pPr>
            <w:widowControl w:val="0"/>
            <w:autoSpaceDE w:val="0"/>
            <w:autoSpaceDN w:val="0"/>
            <w:adjustRightInd w:val="0"/>
            <w:spacing w:after="0" w:line="240" w:lineRule="auto"/>
          </w:pPr>
        </w:pPrChange>
      </w:pPr>
      <w:ins w:id="18883" w:author="Dénes CSALA" w:date="2016-07-25T16:45:00Z">
        <w:r>
          <w:t>UNSD (2012). World Population Prospects: The 2012 Revision (United Nations Population Division).</w:t>
        </w:r>
      </w:ins>
    </w:p>
    <w:p w14:paraId="02509072" w14:textId="77777777" w:rsidR="00C82070" w:rsidRDefault="00C82070" w:rsidP="00C82070">
      <w:pPr>
        <w:pStyle w:val="Bibliography"/>
        <w:rPr>
          <w:ins w:id="18884" w:author="Dénes CSALA" w:date="2016-07-25T16:45:00Z"/>
        </w:rPr>
        <w:pPrChange w:id="18885" w:author="Dénes CSALA" w:date="2016-07-25T16:45:00Z">
          <w:pPr>
            <w:widowControl w:val="0"/>
            <w:autoSpaceDE w:val="0"/>
            <w:autoSpaceDN w:val="0"/>
            <w:adjustRightInd w:val="0"/>
            <w:spacing w:after="0" w:line="240" w:lineRule="auto"/>
          </w:pPr>
        </w:pPrChange>
      </w:pPr>
      <w:ins w:id="18886" w:author="Dénes CSALA" w:date="2016-07-25T16:45:00Z">
        <w:r>
          <w:t xml:space="preserve">Waggoner, P.E., and Ausubel, J.H. (2002). A framework for sustainability science: A renovated IPAT identity. PNAS </w:t>
        </w:r>
        <w:r>
          <w:rPr>
            <w:i/>
            <w:iCs/>
          </w:rPr>
          <w:t>99</w:t>
        </w:r>
        <w:r>
          <w:t>, 7860–7865.</w:t>
        </w:r>
      </w:ins>
    </w:p>
    <w:p w14:paraId="67C21EBB" w14:textId="77777777" w:rsidR="00C82070" w:rsidRDefault="00C82070" w:rsidP="00C82070">
      <w:pPr>
        <w:pStyle w:val="Bibliography"/>
        <w:rPr>
          <w:ins w:id="18887" w:author="Dénes CSALA" w:date="2016-07-25T16:45:00Z"/>
        </w:rPr>
        <w:pPrChange w:id="18888" w:author="Dénes CSALA" w:date="2016-07-25T16:45:00Z">
          <w:pPr>
            <w:widowControl w:val="0"/>
            <w:autoSpaceDE w:val="0"/>
            <w:autoSpaceDN w:val="0"/>
            <w:adjustRightInd w:val="0"/>
            <w:spacing w:after="0" w:line="240" w:lineRule="auto"/>
          </w:pPr>
        </w:pPrChange>
      </w:pPr>
      <w:ins w:id="18889" w:author="Dénes CSALA" w:date="2016-07-25T16:45:00Z">
        <w:r>
          <w:t>Waldhoff, S., Anthoff, D., Rose, S., and RSJ, T. The Marginal Damage Costs of Different Greenhouse Gases: An Application of FUND. Economics E-Journal.</w:t>
        </w:r>
      </w:ins>
    </w:p>
    <w:p w14:paraId="1D21EA6B" w14:textId="77777777" w:rsidR="00C82070" w:rsidRDefault="00C82070" w:rsidP="00C82070">
      <w:pPr>
        <w:pStyle w:val="Bibliography"/>
        <w:rPr>
          <w:ins w:id="18890" w:author="Dénes CSALA" w:date="2016-07-25T16:45:00Z"/>
        </w:rPr>
        <w:pPrChange w:id="18891" w:author="Dénes CSALA" w:date="2016-07-25T16:45:00Z">
          <w:pPr>
            <w:widowControl w:val="0"/>
            <w:autoSpaceDE w:val="0"/>
            <w:autoSpaceDN w:val="0"/>
            <w:adjustRightInd w:val="0"/>
            <w:spacing w:after="0" w:line="240" w:lineRule="auto"/>
          </w:pPr>
        </w:pPrChange>
      </w:pPr>
      <w:ins w:id="18892" w:author="Dénes CSALA" w:date="2016-07-25T16:45:00Z">
        <w:r>
          <w:t>Wang, Q., McKeller, B., Schewikart, R., and Sterman, J.D. (1983). A simple model of energy dynamics. In System Dynamics Conference, p.</w:t>
        </w:r>
      </w:ins>
    </w:p>
    <w:p w14:paraId="392AC65D" w14:textId="77777777" w:rsidR="00C82070" w:rsidRDefault="00C82070" w:rsidP="00C82070">
      <w:pPr>
        <w:pStyle w:val="Bibliography"/>
        <w:rPr>
          <w:ins w:id="18893" w:author="Dénes CSALA" w:date="2016-07-25T16:45:00Z"/>
        </w:rPr>
        <w:pPrChange w:id="18894" w:author="Dénes CSALA" w:date="2016-07-25T16:45:00Z">
          <w:pPr>
            <w:widowControl w:val="0"/>
            <w:autoSpaceDE w:val="0"/>
            <w:autoSpaceDN w:val="0"/>
            <w:adjustRightInd w:val="0"/>
            <w:spacing w:after="0" w:line="240" w:lineRule="auto"/>
          </w:pPr>
        </w:pPrChange>
      </w:pPr>
      <w:ins w:id="18895" w:author="Dénes CSALA" w:date="2016-07-25T16:45:00Z">
        <w:r>
          <w:t xml:space="preserve">Webber, M.E. (2012). More Food, Less Energy. Scientific American </w:t>
        </w:r>
        <w:r>
          <w:rPr>
            <w:i/>
            <w:iCs/>
          </w:rPr>
          <w:t>306</w:t>
        </w:r>
        <w:r>
          <w:t>, 74–79.</w:t>
        </w:r>
      </w:ins>
    </w:p>
    <w:p w14:paraId="3908C02B" w14:textId="77777777" w:rsidR="00C82070" w:rsidRDefault="00C82070" w:rsidP="00C82070">
      <w:pPr>
        <w:pStyle w:val="Bibliography"/>
        <w:rPr>
          <w:ins w:id="18896" w:author="Dénes CSALA" w:date="2016-07-25T16:45:00Z"/>
        </w:rPr>
        <w:pPrChange w:id="18897" w:author="Dénes CSALA" w:date="2016-07-25T16:45:00Z">
          <w:pPr>
            <w:widowControl w:val="0"/>
            <w:autoSpaceDE w:val="0"/>
            <w:autoSpaceDN w:val="0"/>
            <w:adjustRightInd w:val="0"/>
            <w:spacing w:after="0" w:line="240" w:lineRule="auto"/>
          </w:pPr>
        </w:pPrChange>
      </w:pPr>
      <w:ins w:id="18898" w:author="Dénes CSALA" w:date="2016-07-25T16:45:00Z">
        <w:r>
          <w:t xml:space="preserve">Weber, C., and Perrels, A. (2000). Modelling lifestyle effects on energy demand and related emissions. Energy Policy </w:t>
        </w:r>
        <w:r>
          <w:rPr>
            <w:i/>
            <w:iCs/>
          </w:rPr>
          <w:t>28</w:t>
        </w:r>
        <w:r>
          <w:t>, 549–566.</w:t>
        </w:r>
      </w:ins>
    </w:p>
    <w:p w14:paraId="1FC0F80E" w14:textId="77777777" w:rsidR="00C82070" w:rsidRDefault="00C82070" w:rsidP="00C82070">
      <w:pPr>
        <w:pStyle w:val="Bibliography"/>
        <w:rPr>
          <w:ins w:id="18899" w:author="Dénes CSALA" w:date="2016-07-25T16:45:00Z"/>
        </w:rPr>
        <w:pPrChange w:id="18900" w:author="Dénes CSALA" w:date="2016-07-25T16:45:00Z">
          <w:pPr>
            <w:widowControl w:val="0"/>
            <w:autoSpaceDE w:val="0"/>
            <w:autoSpaceDN w:val="0"/>
            <w:adjustRightInd w:val="0"/>
            <w:spacing w:after="0" w:line="240" w:lineRule="auto"/>
          </w:pPr>
        </w:pPrChange>
      </w:pPr>
      <w:ins w:id="18901" w:author="Dénes CSALA" w:date="2016-07-25T16:45:00Z">
        <w:r>
          <w:t xml:space="preserve">Wheeler, T., and Braun, J. von (2013). Climate Change Impacts on Global Food Security. Science </w:t>
        </w:r>
        <w:r>
          <w:rPr>
            <w:i/>
            <w:iCs/>
          </w:rPr>
          <w:t>341</w:t>
        </w:r>
        <w:r>
          <w:t>, 508–513.</w:t>
        </w:r>
      </w:ins>
    </w:p>
    <w:p w14:paraId="48F90109" w14:textId="77777777" w:rsidR="00C82070" w:rsidRDefault="00C82070" w:rsidP="00C82070">
      <w:pPr>
        <w:pStyle w:val="Bibliography"/>
        <w:rPr>
          <w:ins w:id="18902" w:author="Dénes CSALA" w:date="2016-07-25T16:45:00Z"/>
        </w:rPr>
        <w:pPrChange w:id="18903" w:author="Dénes CSALA" w:date="2016-07-25T16:45:00Z">
          <w:pPr>
            <w:widowControl w:val="0"/>
            <w:autoSpaceDE w:val="0"/>
            <w:autoSpaceDN w:val="0"/>
            <w:adjustRightInd w:val="0"/>
            <w:spacing w:after="0" w:line="240" w:lineRule="auto"/>
          </w:pPr>
        </w:pPrChange>
      </w:pPr>
      <w:ins w:id="18904" w:author="Dénes CSALA" w:date="2016-07-25T16:45:00Z">
        <w:r>
          <w:t>William Forster Lloyd (1833). Two lectures on the checks to population.</w:t>
        </w:r>
      </w:ins>
    </w:p>
    <w:p w14:paraId="13A988D8" w14:textId="77777777" w:rsidR="00C82070" w:rsidRDefault="00C82070" w:rsidP="00C82070">
      <w:pPr>
        <w:pStyle w:val="Bibliography"/>
        <w:rPr>
          <w:ins w:id="18905" w:author="Dénes CSALA" w:date="2016-07-25T16:45:00Z"/>
        </w:rPr>
        <w:pPrChange w:id="18906" w:author="Dénes CSALA" w:date="2016-07-25T16:45:00Z">
          <w:pPr>
            <w:widowControl w:val="0"/>
            <w:autoSpaceDE w:val="0"/>
            <w:autoSpaceDN w:val="0"/>
            <w:adjustRightInd w:val="0"/>
            <w:spacing w:after="0" w:line="240" w:lineRule="auto"/>
          </w:pPr>
        </w:pPrChange>
      </w:pPr>
      <w:ins w:id="18907" w:author="Dénes CSALA" w:date="2016-07-25T16:45:00Z">
        <w:r>
          <w:t xml:space="preserve">Williams, J.H., DeBenedictis, A., Ghanadan, R., Mahone, A., Moore, J., Morrow, W.R., Price, S., and Torn, M.S. (2012). The Technology Path to Deep Greenhouse Gas Emissions Cuts by 2050: The Pivotal Role of Electricity. Science </w:t>
        </w:r>
        <w:r>
          <w:rPr>
            <w:i/>
            <w:iCs/>
          </w:rPr>
          <w:t>335</w:t>
        </w:r>
        <w:r>
          <w:t>, 53–59.</w:t>
        </w:r>
      </w:ins>
    </w:p>
    <w:p w14:paraId="69F38063" w14:textId="77777777" w:rsidR="00C82070" w:rsidRDefault="00C82070" w:rsidP="00C82070">
      <w:pPr>
        <w:pStyle w:val="Bibliography"/>
        <w:rPr>
          <w:ins w:id="18908" w:author="Dénes CSALA" w:date="2016-07-25T16:45:00Z"/>
        </w:rPr>
        <w:pPrChange w:id="18909" w:author="Dénes CSALA" w:date="2016-07-25T16:45:00Z">
          <w:pPr>
            <w:widowControl w:val="0"/>
            <w:autoSpaceDE w:val="0"/>
            <w:autoSpaceDN w:val="0"/>
            <w:adjustRightInd w:val="0"/>
            <w:spacing w:after="0" w:line="240" w:lineRule="auto"/>
          </w:pPr>
        </w:pPrChange>
      </w:pPr>
      <w:ins w:id="18910" w:author="Dénes CSALA" w:date="2016-07-25T16:45:00Z">
        <w:r>
          <w:t>Wilson, C., and Grubler, A. (2011). Lessons from the history of technological change for clean energy scenarios and policies. In Natural Resources Forum, pp. 165–184.</w:t>
        </w:r>
      </w:ins>
    </w:p>
    <w:p w14:paraId="3D913F77" w14:textId="77777777" w:rsidR="00C82070" w:rsidRDefault="00C82070" w:rsidP="00C82070">
      <w:pPr>
        <w:pStyle w:val="Bibliography"/>
        <w:rPr>
          <w:ins w:id="18911" w:author="Dénes CSALA" w:date="2016-07-25T16:45:00Z"/>
        </w:rPr>
        <w:pPrChange w:id="18912" w:author="Dénes CSALA" w:date="2016-07-25T16:45:00Z">
          <w:pPr>
            <w:widowControl w:val="0"/>
            <w:autoSpaceDE w:val="0"/>
            <w:autoSpaceDN w:val="0"/>
            <w:adjustRightInd w:val="0"/>
            <w:spacing w:after="0" w:line="240" w:lineRule="auto"/>
          </w:pPr>
        </w:pPrChange>
      </w:pPr>
      <w:ins w:id="18913" w:author="Dénes CSALA" w:date="2016-07-25T16:45:00Z">
        <w:r>
          <w:t xml:space="preserve">Wright, T.P. (1936). Factors affecting the cost of airplanes. Journal of the Aeronautical Sciences </w:t>
        </w:r>
        <w:r>
          <w:rPr>
            <w:i/>
            <w:iCs/>
          </w:rPr>
          <w:t>3</w:t>
        </w:r>
        <w:r>
          <w:t>, 122–128.</w:t>
        </w:r>
      </w:ins>
    </w:p>
    <w:p w14:paraId="083C887B" w14:textId="77777777" w:rsidR="00C82070" w:rsidRDefault="00C82070" w:rsidP="00C82070">
      <w:pPr>
        <w:pStyle w:val="Bibliography"/>
        <w:rPr>
          <w:ins w:id="18914" w:author="Dénes CSALA" w:date="2016-07-25T16:45:00Z"/>
        </w:rPr>
        <w:pPrChange w:id="18915" w:author="Dénes CSALA" w:date="2016-07-25T16:45:00Z">
          <w:pPr>
            <w:widowControl w:val="0"/>
            <w:autoSpaceDE w:val="0"/>
            <w:autoSpaceDN w:val="0"/>
            <w:adjustRightInd w:val="0"/>
            <w:spacing w:after="0" w:line="240" w:lineRule="auto"/>
          </w:pPr>
        </w:pPrChange>
      </w:pPr>
      <w:ins w:id="18916" w:author="Dénes CSALA" w:date="2016-07-25T16:45:00Z">
        <w:r>
          <w:t xml:space="preserve">Xiao, A. (2015). The Geopolitics of Oil Prices: Analyzing the Effects of Production and Investment on Global Oil Prices. Harvard International Review </w:t>
        </w:r>
        <w:r>
          <w:rPr>
            <w:i/>
            <w:iCs/>
          </w:rPr>
          <w:t>36</w:t>
        </w:r>
        <w:r>
          <w:t>, 26.</w:t>
        </w:r>
      </w:ins>
    </w:p>
    <w:p w14:paraId="154C9EC4" w14:textId="77777777" w:rsidR="00C82070" w:rsidRDefault="00C82070" w:rsidP="00C82070">
      <w:pPr>
        <w:pStyle w:val="Bibliography"/>
        <w:rPr>
          <w:ins w:id="18917" w:author="Dénes CSALA" w:date="2016-07-25T16:45:00Z"/>
        </w:rPr>
        <w:pPrChange w:id="18918" w:author="Dénes CSALA" w:date="2016-07-25T16:45:00Z">
          <w:pPr>
            <w:widowControl w:val="0"/>
            <w:autoSpaceDE w:val="0"/>
            <w:autoSpaceDN w:val="0"/>
            <w:adjustRightInd w:val="0"/>
            <w:spacing w:after="0" w:line="240" w:lineRule="auto"/>
          </w:pPr>
        </w:pPrChange>
      </w:pPr>
      <w:ins w:id="18919" w:author="Dénes CSALA" w:date="2016-07-25T16:45:00Z">
        <w:r>
          <w:t>Yillia, D.P.T. (2016). Water-Energy-Food nexus: framing the opportunities, challenges and synergies for implementing the SDGs. Österr Wasser- Und Abfallw 1–13.</w:t>
        </w:r>
      </w:ins>
    </w:p>
    <w:p w14:paraId="37739501" w14:textId="77777777" w:rsidR="00C82070" w:rsidRDefault="00C82070" w:rsidP="00C82070">
      <w:pPr>
        <w:pStyle w:val="Bibliography"/>
        <w:rPr>
          <w:ins w:id="18920" w:author="Dénes CSALA" w:date="2016-07-25T16:45:00Z"/>
        </w:rPr>
        <w:pPrChange w:id="18921" w:author="Dénes CSALA" w:date="2016-07-25T16:45:00Z">
          <w:pPr>
            <w:widowControl w:val="0"/>
            <w:autoSpaceDE w:val="0"/>
            <w:autoSpaceDN w:val="0"/>
            <w:adjustRightInd w:val="0"/>
            <w:spacing w:after="0" w:line="240" w:lineRule="auto"/>
          </w:pPr>
        </w:pPrChange>
      </w:pPr>
      <w:ins w:id="18922" w:author="Dénes CSALA" w:date="2016-07-25T16:45:00Z">
        <w:r>
          <w:t xml:space="preserve">York, R. (2007). Demographic trends and energy consumption in European Union Nations, 1960–2025. Social Science Research </w:t>
        </w:r>
        <w:r>
          <w:rPr>
            <w:i/>
            <w:iCs/>
          </w:rPr>
          <w:t>36</w:t>
        </w:r>
        <w:r>
          <w:t>, 855–872.</w:t>
        </w:r>
      </w:ins>
    </w:p>
    <w:p w14:paraId="68280BFF" w14:textId="77777777" w:rsidR="00C82070" w:rsidRDefault="00C82070" w:rsidP="00C82070">
      <w:pPr>
        <w:pStyle w:val="Bibliography"/>
        <w:rPr>
          <w:ins w:id="18923" w:author="Dénes CSALA" w:date="2016-07-25T16:45:00Z"/>
        </w:rPr>
        <w:pPrChange w:id="18924" w:author="Dénes CSALA" w:date="2016-07-25T16:45:00Z">
          <w:pPr>
            <w:widowControl w:val="0"/>
            <w:autoSpaceDE w:val="0"/>
            <w:autoSpaceDN w:val="0"/>
            <w:adjustRightInd w:val="0"/>
            <w:spacing w:after="0" w:line="240" w:lineRule="auto"/>
          </w:pPr>
        </w:pPrChange>
      </w:pPr>
      <w:ins w:id="18925" w:author="Dénes CSALA" w:date="2016-07-25T16:45:00Z">
        <w:r>
          <w:t xml:space="preserve">Zakeri, B., Syri, S., and Rinne, S. (2015). Higher renewable energy integration into the existing energy system of Finland–Is there any maximum limit? Energy </w:t>
        </w:r>
        <w:r>
          <w:rPr>
            <w:i/>
            <w:iCs/>
          </w:rPr>
          <w:t>92</w:t>
        </w:r>
        <w:r>
          <w:t>, 244–259.</w:t>
        </w:r>
      </w:ins>
    </w:p>
    <w:p w14:paraId="63611E29" w14:textId="77777777" w:rsidR="00C82070" w:rsidRDefault="00C82070" w:rsidP="00C82070">
      <w:pPr>
        <w:pStyle w:val="Bibliography"/>
        <w:rPr>
          <w:ins w:id="18926" w:author="Dénes CSALA" w:date="2016-07-25T16:45:00Z"/>
        </w:rPr>
        <w:pPrChange w:id="18927" w:author="Dénes CSALA" w:date="2016-07-25T16:45:00Z">
          <w:pPr>
            <w:widowControl w:val="0"/>
            <w:autoSpaceDE w:val="0"/>
            <w:autoSpaceDN w:val="0"/>
            <w:adjustRightInd w:val="0"/>
            <w:spacing w:after="0" w:line="240" w:lineRule="auto"/>
          </w:pPr>
        </w:pPrChange>
      </w:pPr>
      <w:ins w:id="18928" w:author="Dénes CSALA" w:date="2016-07-25T16:45:00Z">
        <w:r>
          <w:lastRenderedPageBreak/>
          <w:t>(1997). Kyoto Protocol.</w:t>
        </w:r>
      </w:ins>
    </w:p>
    <w:p w14:paraId="1FCEF3A6" w14:textId="77777777" w:rsidR="00C82070" w:rsidRDefault="00C82070" w:rsidP="00C82070">
      <w:pPr>
        <w:pStyle w:val="Bibliography"/>
        <w:rPr>
          <w:ins w:id="18929" w:author="Dénes CSALA" w:date="2016-07-25T16:45:00Z"/>
        </w:rPr>
        <w:pPrChange w:id="18930" w:author="Dénes CSALA" w:date="2016-07-25T16:45:00Z">
          <w:pPr>
            <w:widowControl w:val="0"/>
            <w:autoSpaceDE w:val="0"/>
            <w:autoSpaceDN w:val="0"/>
            <w:adjustRightInd w:val="0"/>
            <w:spacing w:after="0" w:line="240" w:lineRule="auto"/>
          </w:pPr>
        </w:pPrChange>
      </w:pPr>
      <w:ins w:id="18931" w:author="Dénes CSALA" w:date="2016-07-25T16:45:00Z">
        <w:r>
          <w:t>(2014). World Development Indicators.</w:t>
        </w:r>
      </w:ins>
    </w:p>
    <w:p w14:paraId="6165D83B" w14:textId="77777777" w:rsidR="00C82070" w:rsidRDefault="00C82070" w:rsidP="00C82070">
      <w:pPr>
        <w:pStyle w:val="Bibliography"/>
        <w:rPr>
          <w:ins w:id="18932" w:author="Dénes CSALA" w:date="2016-07-25T16:45:00Z"/>
        </w:rPr>
        <w:pPrChange w:id="18933" w:author="Dénes CSALA" w:date="2016-07-25T16:45:00Z">
          <w:pPr>
            <w:widowControl w:val="0"/>
            <w:autoSpaceDE w:val="0"/>
            <w:autoSpaceDN w:val="0"/>
            <w:adjustRightInd w:val="0"/>
            <w:spacing w:after="0" w:line="240" w:lineRule="auto"/>
          </w:pPr>
        </w:pPrChange>
      </w:pPr>
      <w:ins w:id="18934" w:author="Dénes CSALA" w:date="2016-07-25T16:45:00Z">
        <w:r>
          <w:t>(2015a). Emissions-Impacts-Climate Change (UNEP).</w:t>
        </w:r>
      </w:ins>
    </w:p>
    <w:p w14:paraId="1B2540BA" w14:textId="77777777" w:rsidR="00C82070" w:rsidRDefault="00C82070" w:rsidP="00C82070">
      <w:pPr>
        <w:pStyle w:val="Bibliography"/>
        <w:rPr>
          <w:ins w:id="18935" w:author="Dénes CSALA" w:date="2016-07-25T16:45:00Z"/>
        </w:rPr>
        <w:pPrChange w:id="18936" w:author="Dénes CSALA" w:date="2016-07-25T16:45:00Z">
          <w:pPr>
            <w:widowControl w:val="0"/>
            <w:autoSpaceDE w:val="0"/>
            <w:autoSpaceDN w:val="0"/>
            <w:adjustRightInd w:val="0"/>
            <w:spacing w:after="0" w:line="240" w:lineRule="auto"/>
          </w:pPr>
        </w:pPrChange>
      </w:pPr>
      <w:ins w:id="18937" w:author="Dénes CSALA" w:date="2016-07-25T16:45:00Z">
        <w:r>
          <w:t>(2015b). Deep Decarbonization Pathways Project.</w:t>
        </w:r>
      </w:ins>
    </w:p>
    <w:p w14:paraId="68D7E227" w14:textId="7E3B344E" w:rsidR="00D92CBD" w:rsidDel="00E30404" w:rsidRDefault="00D92CBD" w:rsidP="00C82070">
      <w:pPr>
        <w:pStyle w:val="Bibliography"/>
        <w:rPr>
          <w:del w:id="18938" w:author="Dénes CSALA" w:date="2016-06-30T12:49:00Z"/>
        </w:rPr>
        <w:pPrChange w:id="18939" w:author="Dénes CSALA" w:date="2016-07-25T16:45:00Z">
          <w:pPr>
            <w:pStyle w:val="Bibliography"/>
          </w:pPr>
        </w:pPrChange>
      </w:pPr>
      <w:del w:id="18940" w:author="Dénes CSALA" w:date="2016-06-30T12:49:00Z">
        <w:r w:rsidDel="00E30404">
          <w:delText>AJG Simoes, CA Hidalgo (2011). The Economic Complexity Observatory: An Analytical Tool for Understanding the Dynamics of Economic Development. p.</w:delText>
        </w:r>
      </w:del>
    </w:p>
    <w:p w14:paraId="3D0BD18D" w14:textId="10AE31FC" w:rsidR="00D92CBD" w:rsidDel="00E30404" w:rsidRDefault="00D92CBD" w:rsidP="00D92CBD">
      <w:pPr>
        <w:pStyle w:val="Bibliography"/>
        <w:rPr>
          <w:del w:id="18941" w:author="Dénes CSALA" w:date="2016-06-30T12:49:00Z"/>
        </w:rPr>
      </w:pPr>
      <w:del w:id="18942" w:author="Dénes CSALA" w:date="2016-06-30T12:49:00Z">
        <w:r w:rsidDel="00E30404">
          <w:delText xml:space="preserve">Albert, R., Albert, I., and Nakarado, G.L. (2004). Structural vulnerability of the North American power grid. Phys. Rev. E </w:delText>
        </w:r>
        <w:r w:rsidDel="00E30404">
          <w:rPr>
            <w:i/>
            <w:iCs/>
          </w:rPr>
          <w:delText>69</w:delText>
        </w:r>
        <w:r w:rsidDel="00E30404">
          <w:delText>, 25103.</w:delText>
        </w:r>
      </w:del>
    </w:p>
    <w:p w14:paraId="0972F0D5" w14:textId="437432A1" w:rsidR="00D92CBD" w:rsidDel="00E30404" w:rsidRDefault="00D92CBD" w:rsidP="00D92CBD">
      <w:pPr>
        <w:pStyle w:val="Bibliography"/>
        <w:rPr>
          <w:del w:id="18943" w:author="Dénes CSALA" w:date="2016-06-30T12:49:00Z"/>
        </w:rPr>
      </w:pPr>
      <w:del w:id="18944" w:author="Dénes CSALA" w:date="2016-06-30T12:49:00Z">
        <w:r w:rsidDel="00E30404">
          <w:delText xml:space="preserve">Alcott, B. (2005). Jevons’ paradox. Ecological Economics </w:delText>
        </w:r>
        <w:r w:rsidDel="00E30404">
          <w:rPr>
            <w:i/>
            <w:iCs/>
          </w:rPr>
          <w:delText>54</w:delText>
        </w:r>
        <w:r w:rsidDel="00E30404">
          <w:delText>, 9–21.</w:delText>
        </w:r>
      </w:del>
    </w:p>
    <w:p w14:paraId="198DD05B" w14:textId="1362410B" w:rsidR="00D92CBD" w:rsidDel="00E30404" w:rsidRDefault="00D92CBD" w:rsidP="00D92CBD">
      <w:pPr>
        <w:pStyle w:val="Bibliography"/>
        <w:rPr>
          <w:del w:id="18945" w:author="Dénes CSALA" w:date="2016-06-30T12:49:00Z"/>
        </w:rPr>
      </w:pPr>
      <w:del w:id="18946" w:author="Dénes CSALA" w:date="2016-06-30T12:49:00Z">
        <w:r w:rsidDel="00E30404">
          <w:delText xml:space="preserve">Aldy, J.E., Barrett, S., and Stavins, R.N. (2003). Thirteen plus one: a comparison of global climate policy architectures. Climate Policy </w:delText>
        </w:r>
        <w:r w:rsidDel="00E30404">
          <w:rPr>
            <w:i/>
            <w:iCs/>
          </w:rPr>
          <w:delText>3</w:delText>
        </w:r>
        <w:r w:rsidDel="00E30404">
          <w:delText>, 373–397.</w:delText>
        </w:r>
      </w:del>
    </w:p>
    <w:p w14:paraId="707EF6A4" w14:textId="02CA10BB" w:rsidR="00D92CBD" w:rsidDel="00E30404" w:rsidRDefault="00D92CBD" w:rsidP="00D92CBD">
      <w:pPr>
        <w:pStyle w:val="Bibliography"/>
        <w:rPr>
          <w:del w:id="18947" w:author="Dénes CSALA" w:date="2016-06-30T12:49:00Z"/>
        </w:rPr>
      </w:pPr>
      <w:del w:id="18948" w:author="Dénes CSALA" w:date="2016-06-30T12:49:00Z">
        <w:r w:rsidDel="00E30404">
          <w:delText xml:space="preserve">Aldy, J.E., Pizer, W.A., and Akimoto, K. (2016). Comparing emissions mitigation efforts across countries. Climate Policy </w:delText>
        </w:r>
        <w:r w:rsidDel="00E30404">
          <w:rPr>
            <w:i/>
            <w:iCs/>
          </w:rPr>
          <w:delText>0</w:delText>
        </w:r>
        <w:r w:rsidDel="00E30404">
          <w:delText>, 1–15.</w:delText>
        </w:r>
      </w:del>
    </w:p>
    <w:p w14:paraId="51C8EBA3" w14:textId="1CCE7C00" w:rsidR="00D92CBD" w:rsidDel="00E30404" w:rsidRDefault="00D92CBD" w:rsidP="00D92CBD">
      <w:pPr>
        <w:pStyle w:val="Bibliography"/>
        <w:rPr>
          <w:del w:id="18949" w:author="Dénes CSALA" w:date="2016-06-30T12:49:00Z"/>
        </w:rPr>
      </w:pPr>
      <w:del w:id="18950" w:author="Dénes CSALA" w:date="2016-06-30T12:49:00Z">
        <w:r w:rsidDel="00E30404">
          <w:delText xml:space="preserve">Armstrong, R.C., Wolfram, C., Jong, K.P. de, Gross, R., Lewis, N.S., Boardman, B., Ragauskas, A.J., Ehrhardt-Martinez, K., Crabtree, G., and Ramana, M.V. (2016). The frontiers of energy. Nature Energy </w:delText>
        </w:r>
        <w:r w:rsidDel="00E30404">
          <w:rPr>
            <w:i/>
            <w:iCs/>
          </w:rPr>
          <w:delText>1</w:delText>
        </w:r>
        <w:r w:rsidDel="00E30404">
          <w:delText>, 15020.</w:delText>
        </w:r>
      </w:del>
    </w:p>
    <w:p w14:paraId="2404A203" w14:textId="1DC8D12C" w:rsidR="00D92CBD" w:rsidDel="00E30404" w:rsidRDefault="00D92CBD" w:rsidP="00D92CBD">
      <w:pPr>
        <w:pStyle w:val="Bibliography"/>
        <w:rPr>
          <w:del w:id="18951" w:author="Dénes CSALA" w:date="2016-06-30T12:49:00Z"/>
        </w:rPr>
      </w:pPr>
      <w:del w:id="18952" w:author="Dénes CSALA" w:date="2016-06-30T12:49:00Z">
        <w:r w:rsidDel="00E30404">
          <w:delText xml:space="preserve">Arrow, K.J., Chenery, H.B., Minhas, B.S., and Solow, R.M. (1961). Capital-labor substitution and economic efficiency. The Review of Economics and Statistics </w:delText>
        </w:r>
        <w:r w:rsidDel="00E30404">
          <w:rPr>
            <w:i/>
            <w:iCs/>
          </w:rPr>
          <w:delText>43</w:delText>
        </w:r>
        <w:r w:rsidDel="00E30404">
          <w:delText>, 225–250.</w:delText>
        </w:r>
      </w:del>
    </w:p>
    <w:p w14:paraId="60C7FFBD" w14:textId="18A6010B" w:rsidR="00D92CBD" w:rsidDel="00E30404" w:rsidRDefault="00D92CBD" w:rsidP="00D92CBD">
      <w:pPr>
        <w:pStyle w:val="Bibliography"/>
        <w:rPr>
          <w:del w:id="18953" w:author="Dénes CSALA" w:date="2016-06-30T12:49:00Z"/>
        </w:rPr>
      </w:pPr>
      <w:del w:id="18954" w:author="Dénes CSALA" w:date="2016-06-30T12:49:00Z">
        <w:r w:rsidDel="00E30404">
          <w:delText xml:space="preserve">Aslani, A., Helo, P., and Naaranoja, M. (2014). Role of renewable energy policies in energy dependency in Finland: System dynamics approach. Applied Energy </w:delText>
        </w:r>
        <w:r w:rsidDel="00E30404">
          <w:rPr>
            <w:i/>
            <w:iCs/>
          </w:rPr>
          <w:delText>113</w:delText>
        </w:r>
        <w:r w:rsidDel="00E30404">
          <w:delText>, 758–765.</w:delText>
        </w:r>
      </w:del>
    </w:p>
    <w:p w14:paraId="73AAEDC4" w14:textId="1A596811" w:rsidR="00D92CBD" w:rsidDel="00E30404" w:rsidRDefault="00D92CBD" w:rsidP="00D92CBD">
      <w:pPr>
        <w:pStyle w:val="Bibliography"/>
        <w:rPr>
          <w:del w:id="18955" w:author="Dénes CSALA" w:date="2016-06-30T12:49:00Z"/>
        </w:rPr>
      </w:pPr>
      <w:del w:id="18956" w:author="Dénes CSALA" w:date="2016-06-30T12:49:00Z">
        <w:r w:rsidDel="00E30404">
          <w:delText xml:space="preserve">Baker, E., and Shittu, E. (2008). Uncertainty and endogenous technical change in climate policy models. Energy Economics </w:delText>
        </w:r>
        <w:r w:rsidDel="00E30404">
          <w:rPr>
            <w:i/>
            <w:iCs/>
          </w:rPr>
          <w:delText>30</w:delText>
        </w:r>
        <w:r w:rsidDel="00E30404">
          <w:delText>, 2817–2828.</w:delText>
        </w:r>
      </w:del>
    </w:p>
    <w:p w14:paraId="7F707EEC" w14:textId="090FCAF6" w:rsidR="00D92CBD" w:rsidDel="00E30404" w:rsidRDefault="00D92CBD" w:rsidP="00D92CBD">
      <w:pPr>
        <w:pStyle w:val="Bibliography"/>
        <w:rPr>
          <w:del w:id="18957" w:author="Dénes CSALA" w:date="2016-06-30T12:49:00Z"/>
        </w:rPr>
      </w:pPr>
      <w:del w:id="18958" w:author="Dénes CSALA" w:date="2016-06-30T12:49:00Z">
        <w:r w:rsidDel="00E30404">
          <w:delText xml:space="preserve">Barabási, A.-L., and Albert, R. (1999). Emergence of Scaling in Random Networks. Science </w:delText>
        </w:r>
        <w:r w:rsidDel="00E30404">
          <w:rPr>
            <w:i/>
            <w:iCs/>
          </w:rPr>
          <w:delText>286</w:delText>
        </w:r>
        <w:r w:rsidDel="00E30404">
          <w:delText>, 509–512.</w:delText>
        </w:r>
      </w:del>
    </w:p>
    <w:p w14:paraId="19C2145B" w14:textId="549D088D" w:rsidR="00D92CBD" w:rsidDel="00E30404" w:rsidRDefault="00D92CBD" w:rsidP="00D92CBD">
      <w:pPr>
        <w:pStyle w:val="Bibliography"/>
        <w:rPr>
          <w:del w:id="18959" w:author="Dénes CSALA" w:date="2016-06-30T12:49:00Z"/>
        </w:rPr>
      </w:pPr>
      <w:del w:id="18960" w:author="Dénes CSALA" w:date="2016-06-30T12:49:00Z">
        <w:r w:rsidDel="00E30404">
          <w:delText>Bogdanov, D., and Breyer, C. Eurasian Super Grid for 100% Renewable Energy power supply: Generation and storage technologies in the cost optimal mix.</w:delText>
        </w:r>
      </w:del>
    </w:p>
    <w:p w14:paraId="45939AD6" w14:textId="5A0A5565" w:rsidR="00D92CBD" w:rsidDel="00E30404" w:rsidRDefault="00D92CBD" w:rsidP="00D92CBD">
      <w:pPr>
        <w:pStyle w:val="Bibliography"/>
        <w:rPr>
          <w:del w:id="18961" w:author="Dénes CSALA" w:date="2016-06-30T12:49:00Z"/>
        </w:rPr>
      </w:pPr>
      <w:del w:id="18962" w:author="Dénes CSALA" w:date="2016-06-30T12:49:00Z">
        <w:r w:rsidDel="00E30404">
          <w:delText>Bosetti, V., Carraro, C., Galeotti, M., Massetti, E., and Tavoni, M. (2006). WITCH - A World Induced Technical Change Hybrid Model (Rochester, NY: Social Science Research Network).</w:delText>
        </w:r>
      </w:del>
    </w:p>
    <w:p w14:paraId="4AA7CAEC" w14:textId="597AE339" w:rsidR="00D92CBD" w:rsidDel="00E30404" w:rsidRDefault="00D92CBD" w:rsidP="00D92CBD">
      <w:pPr>
        <w:pStyle w:val="Bibliography"/>
        <w:rPr>
          <w:del w:id="18963" w:author="Dénes CSALA" w:date="2016-06-30T12:49:00Z"/>
        </w:rPr>
      </w:pPr>
      <w:del w:id="18964" w:author="Dénes CSALA" w:date="2016-06-30T12:49:00Z">
        <w:r w:rsidDel="00E30404">
          <w:delText>Boyd, R., Turner, J., and Ward, B. (2015). Intended nationally determined contributions: what are the implications for greenhouse gas emissions in 2030?</w:delText>
        </w:r>
      </w:del>
    </w:p>
    <w:p w14:paraId="2220AF01" w14:textId="4984D2C6" w:rsidR="00D92CBD" w:rsidDel="00E30404" w:rsidRDefault="00D92CBD" w:rsidP="00D92CBD">
      <w:pPr>
        <w:pStyle w:val="Bibliography"/>
        <w:rPr>
          <w:del w:id="18965" w:author="Dénes CSALA" w:date="2016-06-30T12:49:00Z"/>
        </w:rPr>
      </w:pPr>
      <w:del w:id="18966" w:author="Dénes CSALA" w:date="2016-06-30T12:49:00Z">
        <w:r w:rsidDel="00E30404">
          <w:delText xml:space="preserve">Brecha, R. (2013). Ten Reasons to Take Peak Oil Seriously. Sustainability </w:delText>
        </w:r>
        <w:r w:rsidDel="00E30404">
          <w:rPr>
            <w:i/>
            <w:iCs/>
          </w:rPr>
          <w:delText>5</w:delText>
        </w:r>
        <w:r w:rsidDel="00E30404">
          <w:delText>, 664–694.</w:delText>
        </w:r>
      </w:del>
    </w:p>
    <w:p w14:paraId="5AE68916" w14:textId="7008A7B7" w:rsidR="00D92CBD" w:rsidDel="00E30404" w:rsidRDefault="00D92CBD" w:rsidP="00D92CBD">
      <w:pPr>
        <w:pStyle w:val="Bibliography"/>
        <w:rPr>
          <w:del w:id="18967" w:author="Dénes CSALA" w:date="2016-06-30T12:49:00Z"/>
        </w:rPr>
      </w:pPr>
      <w:del w:id="18968" w:author="Dénes CSALA" w:date="2016-06-30T12:49:00Z">
        <w:r w:rsidDel="00E30404">
          <w:delText xml:space="preserve">Breyer, C., Tsupari, E., Tikka, V., and Vainikka, P. (2015a). Power-to-Gas as an Emerging Profitable Business through Creating an Integrated Value Chain. Energy Procedia </w:delText>
        </w:r>
        <w:r w:rsidDel="00E30404">
          <w:rPr>
            <w:i/>
            <w:iCs/>
          </w:rPr>
          <w:delText>73</w:delText>
        </w:r>
        <w:r w:rsidDel="00E30404">
          <w:delText>, 182–189.</w:delText>
        </w:r>
      </w:del>
    </w:p>
    <w:p w14:paraId="5925F505" w14:textId="1772FE03" w:rsidR="00D92CBD" w:rsidDel="00E30404" w:rsidRDefault="00D92CBD" w:rsidP="00D92CBD">
      <w:pPr>
        <w:pStyle w:val="Bibliography"/>
        <w:rPr>
          <w:del w:id="18969" w:author="Dénes CSALA" w:date="2016-06-30T12:49:00Z"/>
        </w:rPr>
      </w:pPr>
      <w:del w:id="18970" w:author="Dénes CSALA" w:date="2016-06-30T12:49:00Z">
        <w:r w:rsidDel="00E30404">
          <w:delText xml:space="preserve">Breyer, C., Bogdanov, D., Komoto, K., Ehara, T., Song, J., and Enebish, N. (2015b). North-East Asian Super Grid: Renewable Energy Mix and Economics. Japanese Journal of Applied Physics </w:delText>
        </w:r>
        <w:r w:rsidDel="00E30404">
          <w:rPr>
            <w:i/>
            <w:iCs/>
          </w:rPr>
          <w:delText>54</w:delText>
        </w:r>
        <w:r w:rsidDel="00E30404">
          <w:delText>, 08KJ01.</w:delText>
        </w:r>
      </w:del>
    </w:p>
    <w:p w14:paraId="2035AD77" w14:textId="0E1BEC39" w:rsidR="00D92CBD" w:rsidDel="00E30404" w:rsidRDefault="00D92CBD" w:rsidP="00D92CBD">
      <w:pPr>
        <w:pStyle w:val="Bibliography"/>
        <w:rPr>
          <w:del w:id="18971" w:author="Dénes CSALA" w:date="2016-06-30T12:49:00Z"/>
        </w:rPr>
      </w:pPr>
      <w:del w:id="18972" w:author="Dénes CSALA" w:date="2016-06-30T12:49:00Z">
        <w:r w:rsidDel="00E30404">
          <w:delText xml:space="preserve">Brown, M.., and Herendeen, R.. (1996). Embodied energy analysis and EMERGY analysis: a comparative view. Ecological Economics </w:delText>
        </w:r>
        <w:r w:rsidDel="00E30404">
          <w:rPr>
            <w:i/>
            <w:iCs/>
          </w:rPr>
          <w:delText>19</w:delText>
        </w:r>
        <w:r w:rsidDel="00E30404">
          <w:delText>, 219–235.</w:delText>
        </w:r>
      </w:del>
    </w:p>
    <w:p w14:paraId="464C703E" w14:textId="46805762" w:rsidR="00D92CBD" w:rsidDel="00E30404" w:rsidRDefault="00D92CBD" w:rsidP="00D92CBD">
      <w:pPr>
        <w:pStyle w:val="Bibliography"/>
        <w:rPr>
          <w:del w:id="18973" w:author="Dénes CSALA" w:date="2016-06-30T12:49:00Z"/>
        </w:rPr>
      </w:pPr>
      <w:del w:id="18974" w:author="Dénes CSALA" w:date="2016-06-30T12:49:00Z">
        <w:r w:rsidDel="00E30404">
          <w:delText xml:space="preserve">Brown, M.., and Ulgiati, S. (1997). Emergy-based indices and ratios to evaluate sustainability: monitoring economies and technology toward environmentally sound innovation. Ecological Engineering </w:delText>
        </w:r>
        <w:r w:rsidDel="00E30404">
          <w:rPr>
            <w:i/>
            <w:iCs/>
          </w:rPr>
          <w:delText>9</w:delText>
        </w:r>
        <w:r w:rsidDel="00E30404">
          <w:delText>, 51–69.</w:delText>
        </w:r>
      </w:del>
    </w:p>
    <w:p w14:paraId="7D7AD555" w14:textId="44A537FF" w:rsidR="00D92CBD" w:rsidDel="00E30404" w:rsidRDefault="00D92CBD" w:rsidP="00D92CBD">
      <w:pPr>
        <w:pStyle w:val="Bibliography"/>
        <w:rPr>
          <w:del w:id="18975" w:author="Dénes CSALA" w:date="2016-06-30T12:49:00Z"/>
        </w:rPr>
      </w:pPr>
      <w:del w:id="18976" w:author="Dénes CSALA" w:date="2016-06-30T12:49:00Z">
        <w:r w:rsidDel="00E30404">
          <w:delText>Burns, W.C.G. (2016). Loss and Damage and the 21st Conference of the Parties to the United Nations Framework Convention on Climate Change (Rochester, NY: Social Science Research Network).</w:delText>
        </w:r>
      </w:del>
    </w:p>
    <w:p w14:paraId="6C5723C6" w14:textId="3D6C1956" w:rsidR="00D92CBD" w:rsidDel="00E30404" w:rsidRDefault="00D92CBD" w:rsidP="00D92CBD">
      <w:pPr>
        <w:pStyle w:val="Bibliography"/>
        <w:rPr>
          <w:del w:id="18977" w:author="Dénes CSALA" w:date="2016-06-30T12:49:00Z"/>
        </w:rPr>
      </w:pPr>
      <w:del w:id="18978" w:author="Dénes CSALA" w:date="2016-06-30T12:49:00Z">
        <w:r w:rsidDel="00E30404">
          <w:delText xml:space="preserve">Cai, Y., Newth, D., Finnigan, J., and Gunasekera, D. (2015). A hybrid energy-economy model for global integrated assessment of climate change, carbon mitigation and energy transformation. Applied Energy </w:delText>
        </w:r>
        <w:r w:rsidDel="00E30404">
          <w:rPr>
            <w:i/>
            <w:iCs/>
          </w:rPr>
          <w:delText>148</w:delText>
        </w:r>
        <w:r w:rsidDel="00E30404">
          <w:delText>, 381–395.</w:delText>
        </w:r>
      </w:del>
    </w:p>
    <w:p w14:paraId="6604538B" w14:textId="2849080A" w:rsidR="00D92CBD" w:rsidDel="00E30404" w:rsidRDefault="00D92CBD" w:rsidP="00D92CBD">
      <w:pPr>
        <w:pStyle w:val="Bibliography"/>
        <w:rPr>
          <w:del w:id="18979" w:author="Dénes CSALA" w:date="2016-06-30T12:49:00Z"/>
        </w:rPr>
      </w:pPr>
      <w:del w:id="18980" w:author="Dénes CSALA" w:date="2016-06-30T12:49:00Z">
        <w:r w:rsidDel="00E30404">
          <w:delText xml:space="preserve">Caldeira, K., and Davis, S.J. (2011). Accounting for carbon dioxide emissions: A matter of time. Proceedings of the National Academy of Sciences </w:delText>
        </w:r>
        <w:r w:rsidDel="00E30404">
          <w:rPr>
            <w:i/>
            <w:iCs/>
          </w:rPr>
          <w:delText>108</w:delText>
        </w:r>
        <w:r w:rsidDel="00E30404">
          <w:delText>, 8533–8534.</w:delText>
        </w:r>
      </w:del>
    </w:p>
    <w:p w14:paraId="4F05FBFF" w14:textId="3A3A66FC" w:rsidR="00D92CBD" w:rsidDel="00E30404" w:rsidRDefault="00D92CBD" w:rsidP="00D92CBD">
      <w:pPr>
        <w:pStyle w:val="Bibliography"/>
        <w:rPr>
          <w:del w:id="18981" w:author="Dénes CSALA" w:date="2016-06-30T12:49:00Z"/>
        </w:rPr>
      </w:pPr>
      <w:del w:id="18982" w:author="Dénes CSALA" w:date="2016-06-30T12:49:00Z">
        <w:r w:rsidDel="00E30404">
          <w:delText xml:space="preserve">Cavallo, A. (2007). Controllable and affordable utility-scale electricity from intermittent wind resources and compressed air energy storage (CAES). Energy </w:delText>
        </w:r>
        <w:r w:rsidDel="00E30404">
          <w:rPr>
            <w:i/>
            <w:iCs/>
          </w:rPr>
          <w:delText>32</w:delText>
        </w:r>
        <w:r w:rsidDel="00E30404">
          <w:delText>, 120–127.</w:delText>
        </w:r>
      </w:del>
    </w:p>
    <w:p w14:paraId="33A1532F" w14:textId="77FFB2D6" w:rsidR="00D92CBD" w:rsidDel="00E30404" w:rsidRDefault="00D92CBD" w:rsidP="00D92CBD">
      <w:pPr>
        <w:pStyle w:val="Bibliography"/>
        <w:rPr>
          <w:del w:id="18983" w:author="Dénes CSALA" w:date="2016-06-30T12:49:00Z"/>
        </w:rPr>
      </w:pPr>
      <w:del w:id="18984" w:author="Dénes CSALA" w:date="2016-06-30T12:49:00Z">
        <w:r w:rsidDel="00E30404">
          <w:delText xml:space="preserve">Cavallo, A.J. (2004). Hubbert’s petroleum production model: an evaluation and implications for world oil production forecasts. Natural Resources Research </w:delText>
        </w:r>
        <w:r w:rsidDel="00E30404">
          <w:rPr>
            <w:i/>
            <w:iCs/>
          </w:rPr>
          <w:delText>13</w:delText>
        </w:r>
        <w:r w:rsidDel="00E30404">
          <w:delText>, 211–221.</w:delText>
        </w:r>
      </w:del>
    </w:p>
    <w:p w14:paraId="4F00FAFB" w14:textId="70E2982D" w:rsidR="00D92CBD" w:rsidDel="00E30404" w:rsidRDefault="00D92CBD" w:rsidP="00D92CBD">
      <w:pPr>
        <w:pStyle w:val="Bibliography"/>
        <w:rPr>
          <w:del w:id="18985" w:author="Dénes CSALA" w:date="2016-06-30T12:49:00Z"/>
        </w:rPr>
      </w:pPr>
      <w:del w:id="18986" w:author="Dénes CSALA" w:date="2016-06-30T12:49:00Z">
        <w:r w:rsidDel="00E30404">
          <w:delText xml:space="preserve">Chakravarty, S., Chikkatur, A., Coninck, H. de, Pacala, S., Socolow, R., and Tavoni, M. (2009). Sharing global CO2 emission reductions among one billion high emitters. PNAS </w:delText>
        </w:r>
        <w:r w:rsidDel="00E30404">
          <w:rPr>
            <w:i/>
            <w:iCs/>
          </w:rPr>
          <w:delText>106</w:delText>
        </w:r>
        <w:r w:rsidDel="00E30404">
          <w:delText>, 11884–11888.</w:delText>
        </w:r>
      </w:del>
    </w:p>
    <w:p w14:paraId="73A93EE8" w14:textId="46D50E1E" w:rsidR="00D92CBD" w:rsidDel="00E30404" w:rsidRDefault="00D92CBD" w:rsidP="00D92CBD">
      <w:pPr>
        <w:pStyle w:val="Bibliography"/>
        <w:rPr>
          <w:del w:id="18987" w:author="Dénes CSALA" w:date="2016-06-30T12:49:00Z"/>
        </w:rPr>
      </w:pPr>
      <w:del w:id="18988" w:author="Dénes CSALA" w:date="2016-06-30T12:49:00Z">
        <w:r w:rsidDel="00E30404">
          <w:delText xml:space="preserve">Chertow, M.R. (2000). The IPAT equation and its variants. Journal of Industrial Ecology </w:delText>
        </w:r>
        <w:r w:rsidDel="00E30404">
          <w:rPr>
            <w:i/>
            <w:iCs/>
          </w:rPr>
          <w:delText>4</w:delText>
        </w:r>
        <w:r w:rsidDel="00E30404">
          <w:delText>, 13–29.</w:delText>
        </w:r>
      </w:del>
    </w:p>
    <w:p w14:paraId="3EDF2E50" w14:textId="5DF05CA9" w:rsidR="00D92CBD" w:rsidDel="00E30404" w:rsidRDefault="00D92CBD" w:rsidP="00D92CBD">
      <w:pPr>
        <w:pStyle w:val="Bibliography"/>
        <w:rPr>
          <w:del w:id="18989" w:author="Dénes CSALA" w:date="2016-06-30T12:49:00Z"/>
        </w:rPr>
      </w:pPr>
      <w:del w:id="18990" w:author="Dénes CSALA" w:date="2016-06-30T12:49:00Z">
        <w:r w:rsidDel="00E30404">
          <w:delText>Chilton, S. (2009). Crowdsourcing is radically changing the geodata landscape: case study of OpenStreetMap. In Proceedings of the UK 24th International Cartography Conference, p.</w:delText>
        </w:r>
      </w:del>
    </w:p>
    <w:p w14:paraId="1300796C" w14:textId="691F963C" w:rsidR="00D92CBD" w:rsidDel="00E30404" w:rsidRDefault="00D92CBD" w:rsidP="00D92CBD">
      <w:pPr>
        <w:pStyle w:val="Bibliography"/>
        <w:rPr>
          <w:del w:id="18991" w:author="Dénes CSALA" w:date="2016-06-30T12:49:00Z"/>
        </w:rPr>
      </w:pPr>
      <w:del w:id="18992" w:author="Dénes CSALA" w:date="2016-06-30T12:49:00Z">
        <w:r w:rsidDel="00E30404">
          <w:delText>Christensen, C. (1997). The innovator’s dilemma: when new technologies cause great firms to fail (Harvard Business Press).</w:delText>
        </w:r>
      </w:del>
    </w:p>
    <w:p w14:paraId="143EED38" w14:textId="0628C5DF" w:rsidR="00D92CBD" w:rsidDel="00E30404" w:rsidRDefault="00D92CBD" w:rsidP="00D92CBD">
      <w:pPr>
        <w:pStyle w:val="Bibliography"/>
        <w:rPr>
          <w:del w:id="18993" w:author="Dénes CSALA" w:date="2016-06-30T12:49:00Z"/>
        </w:rPr>
      </w:pPr>
      <w:del w:id="18994" w:author="Dénes CSALA" w:date="2016-06-30T12:49:00Z">
        <w:r w:rsidDel="00E30404">
          <w:delText xml:space="preserve">Cobb, C.W., and Douglas, P.H. (1928). A theory of production. The American Economic Review </w:delText>
        </w:r>
        <w:r w:rsidDel="00E30404">
          <w:rPr>
            <w:i/>
            <w:iCs/>
          </w:rPr>
          <w:delText>18</w:delText>
        </w:r>
        <w:r w:rsidDel="00E30404">
          <w:delText>, 139–165.</w:delText>
        </w:r>
      </w:del>
    </w:p>
    <w:p w14:paraId="4D1F2DAC" w14:textId="434B65FA" w:rsidR="00D92CBD" w:rsidDel="00E30404" w:rsidRDefault="00D92CBD" w:rsidP="00D92CBD">
      <w:pPr>
        <w:pStyle w:val="Bibliography"/>
        <w:rPr>
          <w:del w:id="18995" w:author="Dénes CSALA" w:date="2016-06-30T12:49:00Z"/>
        </w:rPr>
      </w:pPr>
      <w:del w:id="18996" w:author="Dénes CSALA" w:date="2016-06-30T12:49:00Z">
        <w:r w:rsidDel="00E30404">
          <w:delText xml:space="preserve">Cochran, J., Mai, T., and Bazilian, M. (2014). Meta-analysis of high penetration renewable energy scenarios. Renewable and Sustainable Energy Reviews </w:delText>
        </w:r>
        <w:r w:rsidDel="00E30404">
          <w:rPr>
            <w:i/>
            <w:iCs/>
          </w:rPr>
          <w:delText>29</w:delText>
        </w:r>
        <w:r w:rsidDel="00E30404">
          <w:delText>, 246–253.</w:delText>
        </w:r>
      </w:del>
    </w:p>
    <w:p w14:paraId="4027FF65" w14:textId="4D3ED704" w:rsidR="00D92CBD" w:rsidDel="00E30404" w:rsidRDefault="00D92CBD" w:rsidP="00D92CBD">
      <w:pPr>
        <w:pStyle w:val="Bibliography"/>
        <w:rPr>
          <w:del w:id="18997" w:author="Dénes CSALA" w:date="2016-06-30T12:49:00Z"/>
        </w:rPr>
      </w:pPr>
      <w:del w:id="18998" w:author="Dénes CSALA" w:date="2016-06-30T12:49:00Z">
        <w:r w:rsidDel="00E30404">
          <w:delText>Commoner, B. (1976). Poverty of power: energy and the economic crisis (Washington Univ., Center for the Biology of Natural Systems, St. Louis, MO).</w:delText>
        </w:r>
      </w:del>
    </w:p>
    <w:p w14:paraId="597D8C59" w14:textId="7ECB9D46" w:rsidR="00D92CBD" w:rsidDel="00E30404" w:rsidRDefault="00D92CBD" w:rsidP="00D92CBD">
      <w:pPr>
        <w:pStyle w:val="Bibliography"/>
        <w:rPr>
          <w:del w:id="18999" w:author="Dénes CSALA" w:date="2016-06-30T12:49:00Z"/>
        </w:rPr>
      </w:pPr>
      <w:del w:id="19000" w:author="Dénes CSALA" w:date="2016-06-30T12:49:00Z">
        <w:r w:rsidDel="00E30404">
          <w:delText>Csala, D. (2015). Business as usual emissions scenarios for the Climate Colab Global Plan 2015.</w:delText>
        </w:r>
      </w:del>
    </w:p>
    <w:p w14:paraId="407E1730" w14:textId="0BD8BCAA" w:rsidR="00D92CBD" w:rsidDel="00E30404" w:rsidRDefault="00D92CBD" w:rsidP="00D92CBD">
      <w:pPr>
        <w:pStyle w:val="Bibliography"/>
        <w:rPr>
          <w:del w:id="19001" w:author="Dénes CSALA" w:date="2016-06-30T12:49:00Z"/>
        </w:rPr>
      </w:pPr>
      <w:del w:id="19002" w:author="Dénes CSALA" w:date="2016-06-30T12:49:00Z">
        <w:r w:rsidDel="00E30404">
          <w:delText xml:space="preserve">Dale, M., and Benson, S.M. (2013). Energy Balance of the Global Photovoltaic (PV) Industry - Is the PV Industry a Net Electricity Producer? Environ. Sci. Technol. </w:delText>
        </w:r>
        <w:r w:rsidDel="00E30404">
          <w:rPr>
            <w:i/>
            <w:iCs/>
          </w:rPr>
          <w:delText>47</w:delText>
        </w:r>
        <w:r w:rsidDel="00E30404">
          <w:delText>, 3482–3489.</w:delText>
        </w:r>
      </w:del>
    </w:p>
    <w:p w14:paraId="404C52A5" w14:textId="05304035" w:rsidR="00D92CBD" w:rsidDel="00E30404" w:rsidRDefault="00D92CBD" w:rsidP="00D92CBD">
      <w:pPr>
        <w:pStyle w:val="Bibliography"/>
        <w:rPr>
          <w:del w:id="19003" w:author="Dénes CSALA" w:date="2016-06-30T12:49:00Z"/>
        </w:rPr>
      </w:pPr>
      <w:del w:id="19004" w:author="Dénes CSALA" w:date="2016-06-30T12:49:00Z">
        <w:r w:rsidDel="00E30404">
          <w:delText xml:space="preserve">Dale, M., Krumdieck, S., and Bodger, P. (2011). A Dynamic Function for Energy Return on Investment. Sustainability </w:delText>
        </w:r>
        <w:r w:rsidDel="00E30404">
          <w:rPr>
            <w:i/>
            <w:iCs/>
          </w:rPr>
          <w:delText>3</w:delText>
        </w:r>
        <w:r w:rsidDel="00E30404">
          <w:delText>, 1972–1985.</w:delText>
        </w:r>
      </w:del>
    </w:p>
    <w:p w14:paraId="4B0B6559" w14:textId="60EE2955" w:rsidR="00D92CBD" w:rsidDel="00E30404" w:rsidRDefault="00D92CBD" w:rsidP="00D92CBD">
      <w:pPr>
        <w:pStyle w:val="Bibliography"/>
        <w:rPr>
          <w:del w:id="19005" w:author="Dénes CSALA" w:date="2016-06-30T12:49:00Z"/>
        </w:rPr>
      </w:pPr>
      <w:del w:id="19006" w:author="Dénes CSALA" w:date="2016-06-30T12:49:00Z">
        <w:r w:rsidDel="00E30404">
          <w:delText xml:space="preserve">Dale, M., Krumdieck, S., and Bodger, P. (2012a). Global energy modelling — A biophysical approach (GEMBA) part 1: An overview of biophysical economics. Ecological Economics </w:delText>
        </w:r>
        <w:r w:rsidDel="00E30404">
          <w:rPr>
            <w:i/>
            <w:iCs/>
          </w:rPr>
          <w:delText>73</w:delText>
        </w:r>
        <w:r w:rsidDel="00E30404">
          <w:delText>, 152–157.</w:delText>
        </w:r>
      </w:del>
    </w:p>
    <w:p w14:paraId="0F3BE645" w14:textId="0EA5C28C" w:rsidR="00D92CBD" w:rsidDel="00E30404" w:rsidRDefault="00D92CBD" w:rsidP="00D92CBD">
      <w:pPr>
        <w:pStyle w:val="Bibliography"/>
        <w:rPr>
          <w:del w:id="19007" w:author="Dénes CSALA" w:date="2016-06-30T12:49:00Z"/>
        </w:rPr>
      </w:pPr>
      <w:del w:id="19008" w:author="Dénes CSALA" w:date="2016-06-30T12:49:00Z">
        <w:r w:rsidDel="00E30404">
          <w:delText xml:space="preserve">Dale, M., Krumdieck, S., and Bodger, P. (2012b). Global energy modelling — A biophysical approach (GEMBA) Part 2: Methodology. Ecological Economics </w:delText>
        </w:r>
        <w:r w:rsidDel="00E30404">
          <w:rPr>
            <w:i/>
            <w:iCs/>
          </w:rPr>
          <w:delText>73</w:delText>
        </w:r>
        <w:r w:rsidDel="00E30404">
          <w:delText>, 158–167.</w:delText>
        </w:r>
      </w:del>
    </w:p>
    <w:p w14:paraId="07FD9DDE" w14:textId="2ED1F2E3" w:rsidR="00D92CBD" w:rsidDel="00E30404" w:rsidRDefault="00D92CBD" w:rsidP="00D92CBD">
      <w:pPr>
        <w:pStyle w:val="Bibliography"/>
        <w:rPr>
          <w:del w:id="19009" w:author="Dénes CSALA" w:date="2016-06-30T12:49:00Z"/>
        </w:rPr>
      </w:pPr>
      <w:del w:id="19010" w:author="Dénes CSALA" w:date="2016-06-30T12:49:00Z">
        <w:r w:rsidDel="00E30404">
          <w:delText xml:space="preserve">Davidsen, P.I., Sterman, J.D., and Richardson, G.P. (1990). A petroleum life cycle model for the United States with endogenous technology, exploration, recovery, and demand. System Dynamics Review </w:delText>
        </w:r>
        <w:r w:rsidDel="00E30404">
          <w:rPr>
            <w:i/>
            <w:iCs/>
          </w:rPr>
          <w:delText>6</w:delText>
        </w:r>
        <w:r w:rsidDel="00E30404">
          <w:delText>, 66–93.</w:delText>
        </w:r>
      </w:del>
    </w:p>
    <w:p w14:paraId="279DF4FD" w14:textId="56BD6F32" w:rsidR="00D92CBD" w:rsidDel="00E30404" w:rsidRDefault="00D92CBD" w:rsidP="00D92CBD">
      <w:pPr>
        <w:pStyle w:val="Bibliography"/>
        <w:rPr>
          <w:del w:id="19011" w:author="Dénes CSALA" w:date="2016-06-30T12:49:00Z"/>
        </w:rPr>
      </w:pPr>
      <w:del w:id="19012" w:author="Dénes CSALA" w:date="2016-06-30T12:49:00Z">
        <w:r w:rsidDel="00E30404">
          <w:delText xml:space="preserve">Davis, S.J., and Caldeira, K. (2010). Consumption-based accounting of CO2 emissions. PNAS </w:delText>
        </w:r>
        <w:r w:rsidDel="00E30404">
          <w:rPr>
            <w:i/>
            <w:iCs/>
          </w:rPr>
          <w:delText>107</w:delText>
        </w:r>
        <w:r w:rsidDel="00E30404">
          <w:delText>, 5687–5692.</w:delText>
        </w:r>
      </w:del>
    </w:p>
    <w:p w14:paraId="71CC4F3F" w14:textId="41833B02" w:rsidR="00D92CBD" w:rsidDel="00E30404" w:rsidRDefault="00D92CBD" w:rsidP="00D92CBD">
      <w:pPr>
        <w:pStyle w:val="Bibliography"/>
        <w:rPr>
          <w:del w:id="19013" w:author="Dénes CSALA" w:date="2016-06-30T12:49:00Z"/>
        </w:rPr>
      </w:pPr>
      <w:del w:id="19014" w:author="Dénes CSALA" w:date="2016-06-30T12:49:00Z">
        <w:r w:rsidDel="00E30404">
          <w:delText xml:space="preserve">de Vries, B.J.M., van Vuuren, D.P., and Hoogwijk, M.M. (2007). Renewable energy sources: Their global potential for the first-half of the 21st century at a global level: An integrated approach. Energy Policy </w:delText>
        </w:r>
        <w:r w:rsidDel="00E30404">
          <w:rPr>
            <w:i/>
            <w:iCs/>
          </w:rPr>
          <w:delText>35</w:delText>
        </w:r>
        <w:r w:rsidDel="00E30404">
          <w:delText>, 2590–2610.</w:delText>
        </w:r>
      </w:del>
    </w:p>
    <w:p w14:paraId="46090CB6" w14:textId="627B8A1A" w:rsidR="00D92CBD" w:rsidDel="00E30404" w:rsidRDefault="00D92CBD" w:rsidP="00D92CBD">
      <w:pPr>
        <w:pStyle w:val="Bibliography"/>
        <w:rPr>
          <w:del w:id="19015" w:author="Dénes CSALA" w:date="2016-06-30T12:49:00Z"/>
        </w:rPr>
      </w:pPr>
      <w:del w:id="19016" w:author="Dénes CSALA" w:date="2016-06-30T12:49:00Z">
        <w:r w:rsidDel="00E30404">
          <w:delText>Donella H. Meadows, Dennis L. Meadows, Jorgen Randers, and William W. Behrens III (1972). Limits to Growth (Signet).</w:delText>
        </w:r>
      </w:del>
    </w:p>
    <w:p w14:paraId="64398073" w14:textId="5CE6099E" w:rsidR="00D92CBD" w:rsidDel="00E30404" w:rsidRDefault="00D92CBD" w:rsidP="00D92CBD">
      <w:pPr>
        <w:pStyle w:val="Bibliography"/>
        <w:rPr>
          <w:del w:id="19017" w:author="Dénes CSALA" w:date="2016-06-30T12:49:00Z"/>
        </w:rPr>
      </w:pPr>
      <w:del w:id="19018" w:author="Dénes CSALA" w:date="2016-06-30T12:49:00Z">
        <w:r w:rsidDel="00E30404">
          <w:delText xml:space="preserve">Edenhofer, O., Bauer, N., and Kriegler, E. (2005). The impact of technological change on climate protection and welfare: Insights from the model MIND. Ecological Economics </w:delText>
        </w:r>
        <w:r w:rsidDel="00E30404">
          <w:rPr>
            <w:i/>
            <w:iCs/>
          </w:rPr>
          <w:delText>54</w:delText>
        </w:r>
        <w:r w:rsidDel="00E30404">
          <w:delText>, 277–292.</w:delText>
        </w:r>
      </w:del>
    </w:p>
    <w:p w14:paraId="0D01AFEB" w14:textId="64589BC6" w:rsidR="00D92CBD" w:rsidDel="00E30404" w:rsidRDefault="00D92CBD" w:rsidP="00D92CBD">
      <w:pPr>
        <w:pStyle w:val="Bibliography"/>
        <w:rPr>
          <w:del w:id="19019" w:author="Dénes CSALA" w:date="2016-06-30T12:49:00Z"/>
        </w:rPr>
      </w:pPr>
      <w:del w:id="19020" w:author="Dénes CSALA" w:date="2016-06-30T12:49:00Z">
        <w:r w:rsidDel="00E30404">
          <w:delText>Edmonds, J., Wise, M., and MacCracken, C. (1994). Advanced energy technologies and climate change: An analysis using the global change assessment model (GCAM) (Fondazione ENI Enrico Mattei).</w:delText>
        </w:r>
      </w:del>
    </w:p>
    <w:p w14:paraId="14C692AE" w14:textId="1BED6834" w:rsidR="00D92CBD" w:rsidDel="00E30404" w:rsidRDefault="00D92CBD" w:rsidP="00D92CBD">
      <w:pPr>
        <w:pStyle w:val="Bibliography"/>
        <w:rPr>
          <w:del w:id="19021" w:author="Dénes CSALA" w:date="2016-06-30T12:49:00Z"/>
        </w:rPr>
      </w:pPr>
      <w:del w:id="19022" w:author="Dénes CSALA" w:date="2016-06-30T12:49:00Z">
        <w:r w:rsidDel="00E30404">
          <w:delText xml:space="preserve">Edwards, M.R., and Trancik, J.E. (2014). Climate impacts of energy technologies depend on emissions timing. Nature Clim. Change </w:delText>
        </w:r>
        <w:r w:rsidDel="00E30404">
          <w:rPr>
            <w:i/>
            <w:iCs/>
          </w:rPr>
          <w:delText>4</w:delText>
        </w:r>
        <w:r w:rsidDel="00E30404">
          <w:delText>, 347–352.</w:delText>
        </w:r>
      </w:del>
    </w:p>
    <w:p w14:paraId="20F5DB8E" w14:textId="4ABF4FAB" w:rsidR="00D92CBD" w:rsidDel="00E30404" w:rsidRDefault="00D92CBD" w:rsidP="00D92CBD">
      <w:pPr>
        <w:pStyle w:val="Bibliography"/>
        <w:rPr>
          <w:del w:id="19023" w:author="Dénes CSALA" w:date="2016-06-30T12:49:00Z"/>
        </w:rPr>
      </w:pPr>
      <w:del w:id="19024" w:author="Dénes CSALA" w:date="2016-06-30T12:49:00Z">
        <w:r w:rsidDel="00E30404">
          <w:delText>Ehrlich, P., and Holdren, J. (1972). ETHICS OF ENVIRONMENT.</w:delText>
        </w:r>
      </w:del>
    </w:p>
    <w:p w14:paraId="12F48EDC" w14:textId="28603880" w:rsidR="00D92CBD" w:rsidDel="00E30404" w:rsidRDefault="00D92CBD" w:rsidP="00D92CBD">
      <w:pPr>
        <w:pStyle w:val="Bibliography"/>
        <w:rPr>
          <w:del w:id="19025" w:author="Dénes CSALA" w:date="2016-06-30T12:49:00Z"/>
        </w:rPr>
      </w:pPr>
      <w:del w:id="19026" w:author="Dénes CSALA" w:date="2016-06-30T12:49:00Z">
        <w:r w:rsidDel="00E30404">
          <w:delText>EIA (2014). International Energy Statistics.</w:delText>
        </w:r>
      </w:del>
    </w:p>
    <w:p w14:paraId="4B195135" w14:textId="6F718C5B" w:rsidR="00D92CBD" w:rsidDel="00E30404" w:rsidRDefault="00D92CBD" w:rsidP="00D92CBD">
      <w:pPr>
        <w:pStyle w:val="Bibliography"/>
        <w:rPr>
          <w:del w:id="19027" w:author="Dénes CSALA" w:date="2016-06-30T12:49:00Z"/>
        </w:rPr>
      </w:pPr>
      <w:del w:id="19028" w:author="Dénes CSALA" w:date="2016-06-30T12:49:00Z">
        <w:r w:rsidDel="00E30404">
          <w:delText xml:space="preserve">Elzen, M.G.J. den, Olivier, J.G.J., Höhne, N., and Janssens-Maenhout, G. (2013). Countries’ contributions to climate change: effect of accounting for all greenhouse gases, recent trends, basic needs and technological progress. Climatic Change </w:delText>
        </w:r>
        <w:r w:rsidDel="00E30404">
          <w:rPr>
            <w:i/>
            <w:iCs/>
          </w:rPr>
          <w:delText>121</w:delText>
        </w:r>
        <w:r w:rsidDel="00E30404">
          <w:delText>, 397–412.</w:delText>
        </w:r>
      </w:del>
    </w:p>
    <w:p w14:paraId="254D3C71" w14:textId="0BE1B7E0" w:rsidR="00D92CBD" w:rsidDel="00E30404" w:rsidRDefault="00D92CBD" w:rsidP="00D92CBD">
      <w:pPr>
        <w:pStyle w:val="Bibliography"/>
        <w:rPr>
          <w:del w:id="19029" w:author="Dénes CSALA" w:date="2016-06-30T12:49:00Z"/>
        </w:rPr>
      </w:pPr>
      <w:del w:id="19030" w:author="Dénes CSALA" w:date="2016-06-30T12:49:00Z">
        <w:r w:rsidDel="00E30404">
          <w:delText xml:space="preserve">Elzen, M.G.J.D., Schaeffer, M., and Lucas, P.L. (2005). Differentiating Future Commitments on the Basis of Countries’ Relative Historical Responsibility for Climate Change: Uncertainties in the “Brazilian Proposal” in the Context of a Policy Implementation. Climatic Change </w:delText>
        </w:r>
        <w:r w:rsidDel="00E30404">
          <w:rPr>
            <w:i/>
            <w:iCs/>
          </w:rPr>
          <w:delText>71</w:delText>
        </w:r>
        <w:r w:rsidDel="00E30404">
          <w:delText>, 277–301.</w:delText>
        </w:r>
      </w:del>
    </w:p>
    <w:p w14:paraId="1F147AE4" w14:textId="20DE7723" w:rsidR="00D92CBD" w:rsidDel="00E30404" w:rsidRDefault="00D92CBD" w:rsidP="00D92CBD">
      <w:pPr>
        <w:pStyle w:val="Bibliography"/>
        <w:rPr>
          <w:del w:id="19031" w:author="Dénes CSALA" w:date="2016-06-30T12:49:00Z"/>
        </w:rPr>
      </w:pPr>
      <w:del w:id="19032" w:author="Dénes CSALA" w:date="2016-06-30T12:49:00Z">
        <w:r w:rsidDel="00E30404">
          <w:delText xml:space="preserve">Fiddaman, T. (2007). Dynamics of climate policy. System Dynamics Review </w:delText>
        </w:r>
        <w:r w:rsidDel="00E30404">
          <w:rPr>
            <w:i/>
            <w:iCs/>
          </w:rPr>
          <w:delText>23</w:delText>
        </w:r>
        <w:r w:rsidDel="00E30404">
          <w:delText>, 21–34.</w:delText>
        </w:r>
      </w:del>
    </w:p>
    <w:p w14:paraId="6FBB4D60" w14:textId="71561399" w:rsidR="00D92CBD" w:rsidDel="00E30404" w:rsidRDefault="00D92CBD" w:rsidP="00D92CBD">
      <w:pPr>
        <w:pStyle w:val="Bibliography"/>
        <w:rPr>
          <w:del w:id="19033" w:author="Dénes CSALA" w:date="2016-06-30T12:49:00Z"/>
        </w:rPr>
      </w:pPr>
      <w:del w:id="19034" w:author="Dénes CSALA" w:date="2016-06-30T12:49:00Z">
        <w:r w:rsidDel="00E30404">
          <w:delText>Fiddaman, T.S. (1995). Formulation Experiments with a Simple Climate-Economy Model. In System Dynamics Conference, p.</w:delText>
        </w:r>
      </w:del>
    </w:p>
    <w:p w14:paraId="7F943FD3" w14:textId="0E3AC6C7" w:rsidR="00D92CBD" w:rsidDel="00E30404" w:rsidRDefault="00D92CBD" w:rsidP="00D92CBD">
      <w:pPr>
        <w:pStyle w:val="Bibliography"/>
        <w:rPr>
          <w:del w:id="19035" w:author="Dénes CSALA" w:date="2016-06-30T12:49:00Z"/>
        </w:rPr>
      </w:pPr>
      <w:del w:id="19036" w:author="Dénes CSALA" w:date="2016-06-30T12:49:00Z">
        <w:r w:rsidDel="00E30404">
          <w:delText>Fiddaman, T.S. (1998). A Feedback-Rich Climate-Economy Model. In System Dynamics Conference, p.</w:delText>
        </w:r>
      </w:del>
    </w:p>
    <w:p w14:paraId="75618DD7" w14:textId="68215388" w:rsidR="00D92CBD" w:rsidDel="00E30404" w:rsidRDefault="00D92CBD" w:rsidP="00D92CBD">
      <w:pPr>
        <w:pStyle w:val="Bibliography"/>
        <w:rPr>
          <w:del w:id="19037" w:author="Dénes CSALA" w:date="2016-06-30T12:49:00Z"/>
        </w:rPr>
      </w:pPr>
      <w:del w:id="19038" w:author="Dénes CSALA" w:date="2016-06-30T12:49:00Z">
        <w:r w:rsidDel="00E30404">
          <w:delText xml:space="preserve">Fiddaman, T.S. (2002a). Exploring policy options with a behavioral climate–economy model. System Dynamics Review </w:delText>
        </w:r>
        <w:r w:rsidDel="00E30404">
          <w:rPr>
            <w:i/>
            <w:iCs/>
          </w:rPr>
          <w:delText>18</w:delText>
        </w:r>
        <w:r w:rsidDel="00E30404">
          <w:delText>, 243–267.</w:delText>
        </w:r>
      </w:del>
    </w:p>
    <w:p w14:paraId="3A8B6B9D" w14:textId="5748DACB" w:rsidR="00D92CBD" w:rsidDel="00E30404" w:rsidRDefault="00D92CBD" w:rsidP="00D92CBD">
      <w:pPr>
        <w:pStyle w:val="Bibliography"/>
        <w:rPr>
          <w:del w:id="19039" w:author="Dénes CSALA" w:date="2016-06-30T12:49:00Z"/>
        </w:rPr>
      </w:pPr>
      <w:del w:id="19040" w:author="Dénes CSALA" w:date="2016-06-30T12:49:00Z">
        <w:r w:rsidDel="00E30404">
          <w:delText xml:space="preserve">Fiddaman, T.S. (2002b). Exploring policy options with a behavioral climate–economy model. System Dynamics Review </w:delText>
        </w:r>
        <w:r w:rsidDel="00E30404">
          <w:rPr>
            <w:i/>
            <w:iCs/>
          </w:rPr>
          <w:delText>18</w:delText>
        </w:r>
        <w:r w:rsidDel="00E30404">
          <w:delText>, 243–267.</w:delText>
        </w:r>
      </w:del>
    </w:p>
    <w:p w14:paraId="11AC3F47" w14:textId="20FE78DC" w:rsidR="00D92CBD" w:rsidDel="00E30404" w:rsidRDefault="00D92CBD" w:rsidP="00D92CBD">
      <w:pPr>
        <w:pStyle w:val="Bibliography"/>
        <w:rPr>
          <w:del w:id="19041" w:author="Dénes CSALA" w:date="2016-06-30T12:49:00Z"/>
        </w:rPr>
      </w:pPr>
      <w:del w:id="19042" w:author="Dénes CSALA" w:date="2016-06-30T12:49:00Z">
        <w:r w:rsidDel="00E30404">
          <w:delText>Forrester, J.W. (1971). World Dynamics (Wriht-Allen Press).</w:delText>
        </w:r>
      </w:del>
    </w:p>
    <w:p w14:paraId="18044716" w14:textId="309F976F" w:rsidR="00D92CBD" w:rsidDel="00E30404" w:rsidRDefault="00D92CBD" w:rsidP="00D92CBD">
      <w:pPr>
        <w:pStyle w:val="Bibliography"/>
        <w:rPr>
          <w:del w:id="19043" w:author="Dénes CSALA" w:date="2016-06-30T12:49:00Z"/>
        </w:rPr>
      </w:pPr>
      <w:del w:id="19044" w:author="Dénes CSALA" w:date="2016-06-30T12:49:00Z">
        <w:r w:rsidDel="00E30404">
          <w:delText xml:space="preserve">Forrester, J.W., Mass, N.J., and Ryan, C.J. (1976). The system dynamics national model: Understanding socio-economic behavior and policy alternatives. Technological Forecasting and Social Change </w:delText>
        </w:r>
        <w:r w:rsidDel="00E30404">
          <w:rPr>
            <w:i/>
            <w:iCs/>
          </w:rPr>
          <w:delText>9</w:delText>
        </w:r>
        <w:r w:rsidDel="00E30404">
          <w:delText>, 51–68.</w:delText>
        </w:r>
      </w:del>
    </w:p>
    <w:p w14:paraId="7727C49F" w14:textId="3E518C24" w:rsidR="00D92CBD" w:rsidDel="00E30404" w:rsidRDefault="00D92CBD" w:rsidP="00D92CBD">
      <w:pPr>
        <w:pStyle w:val="Bibliography"/>
        <w:rPr>
          <w:del w:id="19045" w:author="Dénes CSALA" w:date="2016-06-30T12:49:00Z"/>
        </w:rPr>
      </w:pPr>
      <w:del w:id="19046" w:author="Dénes CSALA" w:date="2016-06-30T12:49:00Z">
        <w:r w:rsidDel="00E30404">
          <w:delText xml:space="preserve">Fouquet, R. (2010). The slow search for solutions: Lessons from historical energy transitions by sector and service. Energy Policy </w:delText>
        </w:r>
        <w:r w:rsidDel="00E30404">
          <w:rPr>
            <w:i/>
            <w:iCs/>
          </w:rPr>
          <w:delText>38</w:delText>
        </w:r>
        <w:r w:rsidDel="00E30404">
          <w:delText>, 6586–6596.</w:delText>
        </w:r>
      </w:del>
    </w:p>
    <w:p w14:paraId="4BAEF95A" w14:textId="6539835D" w:rsidR="00D92CBD" w:rsidDel="00E30404" w:rsidRDefault="00D92CBD" w:rsidP="00D92CBD">
      <w:pPr>
        <w:pStyle w:val="Bibliography"/>
        <w:rPr>
          <w:del w:id="19047" w:author="Dénes CSALA" w:date="2016-06-30T12:49:00Z"/>
        </w:rPr>
      </w:pPr>
      <w:del w:id="19048" w:author="Dénes CSALA" w:date="2016-06-30T12:49:00Z">
        <w:r w:rsidDel="00E30404">
          <w:delText xml:space="preserve">Fouquet, R., and Pearson, P.J.G. (2012). Past and prospective energy transitions: Insights from history. Energy Policy </w:delText>
        </w:r>
        <w:r w:rsidDel="00E30404">
          <w:rPr>
            <w:i/>
            <w:iCs/>
          </w:rPr>
          <w:delText>50</w:delText>
        </w:r>
        <w:r w:rsidDel="00E30404">
          <w:delText>, 1–7.</w:delText>
        </w:r>
      </w:del>
    </w:p>
    <w:p w14:paraId="12A0D9A0" w14:textId="009AC40A" w:rsidR="00D92CBD" w:rsidDel="00E30404" w:rsidRDefault="00D92CBD" w:rsidP="00D92CBD">
      <w:pPr>
        <w:pStyle w:val="Bibliography"/>
        <w:rPr>
          <w:del w:id="19049" w:author="Dénes CSALA" w:date="2016-06-30T12:49:00Z"/>
        </w:rPr>
      </w:pPr>
      <w:del w:id="19050" w:author="Dénes CSALA" w:date="2016-06-30T12:49:00Z">
        <w:r w:rsidDel="00E30404">
          <w:delText xml:space="preserve">Gallagher, B. (2011). Peak oil analyzed with a logistic function and idealized Hubbert curve. Energy Policy </w:delText>
        </w:r>
        <w:r w:rsidDel="00E30404">
          <w:rPr>
            <w:i/>
            <w:iCs/>
          </w:rPr>
          <w:delText>39</w:delText>
        </w:r>
        <w:r w:rsidDel="00E30404">
          <w:delText>, 790–802.</w:delText>
        </w:r>
      </w:del>
    </w:p>
    <w:p w14:paraId="3FC98021" w14:textId="4C5F5D38" w:rsidR="00D92CBD" w:rsidDel="00E30404" w:rsidRDefault="00D92CBD" w:rsidP="00D92CBD">
      <w:pPr>
        <w:pStyle w:val="Bibliography"/>
        <w:rPr>
          <w:del w:id="19051" w:author="Dénes CSALA" w:date="2016-06-30T12:49:00Z"/>
        </w:rPr>
      </w:pPr>
      <w:del w:id="19052" w:author="Dénes CSALA" w:date="2016-06-30T12:49:00Z">
        <w:r w:rsidDel="00E30404">
          <w:delText>Georgescu-Roegen, N. (1976). Energy and economic myths: institutional and analytical economic essays.</w:delText>
        </w:r>
      </w:del>
    </w:p>
    <w:p w14:paraId="304543E3" w14:textId="59719FC1" w:rsidR="00D92CBD" w:rsidDel="00E30404" w:rsidRDefault="00D92CBD" w:rsidP="00D92CBD">
      <w:pPr>
        <w:pStyle w:val="Bibliography"/>
        <w:rPr>
          <w:del w:id="19053" w:author="Dénes CSALA" w:date="2016-06-30T12:49:00Z"/>
        </w:rPr>
      </w:pPr>
      <w:del w:id="19054" w:author="Dénes CSALA" w:date="2016-06-30T12:49:00Z">
        <w:r w:rsidDel="00E30404">
          <w:delText>Gillingham, K., Nordhaus, W.D., Anthoff, D., Blanford, G., Bosetti, V., Christensen, P., McJeon, H., Reilly, J., and Sztorc, P. (2015). Modeling Uncertainty in Climate Change: A Multi-Model Comparison (National Bureau of Economic Research).</w:delText>
        </w:r>
      </w:del>
    </w:p>
    <w:p w14:paraId="6C4A2365" w14:textId="6DFCA643" w:rsidR="00D92CBD" w:rsidDel="00E30404" w:rsidRDefault="00D92CBD" w:rsidP="00D92CBD">
      <w:pPr>
        <w:pStyle w:val="Bibliography"/>
        <w:rPr>
          <w:del w:id="19055" w:author="Dénes CSALA" w:date="2016-06-30T12:49:00Z"/>
        </w:rPr>
      </w:pPr>
      <w:del w:id="19056" w:author="Dénes CSALA" w:date="2016-06-30T12:49:00Z">
        <w:r w:rsidDel="00E30404">
          <w:delText xml:space="preserve">Godfray, H.C.J., Beddington, J.R., Crute, I.R., Haddad, L., Lawrence, D., Muir, J.F., Pretty, J., Robinson, S., Thomas, S.M., and Toulmin, C. (2010). Food Security: The Challenge of Feeding 9 Billion People. Science </w:delText>
        </w:r>
        <w:r w:rsidDel="00E30404">
          <w:rPr>
            <w:i/>
            <w:iCs/>
          </w:rPr>
          <w:delText>327</w:delText>
        </w:r>
        <w:r w:rsidDel="00E30404">
          <w:delText>, 812–818.</w:delText>
        </w:r>
      </w:del>
    </w:p>
    <w:p w14:paraId="733CC1EA" w14:textId="397DA5D9" w:rsidR="00D92CBD" w:rsidDel="00E30404" w:rsidRDefault="00D92CBD" w:rsidP="00D92CBD">
      <w:pPr>
        <w:pStyle w:val="Bibliography"/>
        <w:rPr>
          <w:del w:id="19057" w:author="Dénes CSALA" w:date="2016-06-30T12:49:00Z"/>
        </w:rPr>
      </w:pPr>
      <w:del w:id="19058" w:author="Dénes CSALA" w:date="2016-06-30T12:49:00Z">
        <w:r w:rsidDel="00E30404">
          <w:delText xml:space="preserve">Gollier, C. (2002). Discounting an uncertain future. Journal of Public Economics </w:delText>
        </w:r>
        <w:r w:rsidDel="00E30404">
          <w:rPr>
            <w:i/>
            <w:iCs/>
          </w:rPr>
          <w:delText>85</w:delText>
        </w:r>
        <w:r w:rsidDel="00E30404">
          <w:delText>, 149–166.</w:delText>
        </w:r>
      </w:del>
    </w:p>
    <w:p w14:paraId="7CE82152" w14:textId="208F5410" w:rsidR="00D92CBD" w:rsidDel="00E30404" w:rsidRDefault="00D92CBD" w:rsidP="00D92CBD">
      <w:pPr>
        <w:pStyle w:val="Bibliography"/>
        <w:rPr>
          <w:del w:id="19059" w:author="Dénes CSALA" w:date="2016-06-30T12:49:00Z"/>
        </w:rPr>
      </w:pPr>
      <w:del w:id="19060" w:author="Dénes CSALA" w:date="2016-06-30T12:49:00Z">
        <w:r w:rsidDel="00E30404">
          <w:delText xml:space="preserve">Grubler, A. (2012). Energy transitions research: Insights and cautionary tales. Energy Policy </w:delText>
        </w:r>
        <w:r w:rsidDel="00E30404">
          <w:rPr>
            <w:i/>
            <w:iCs/>
          </w:rPr>
          <w:delText>50</w:delText>
        </w:r>
        <w:r w:rsidDel="00E30404">
          <w:delText>, 8–16.</w:delText>
        </w:r>
      </w:del>
    </w:p>
    <w:p w14:paraId="7053359B" w14:textId="00017F5E" w:rsidR="00D92CBD" w:rsidDel="00E30404" w:rsidRDefault="00D92CBD" w:rsidP="00D92CBD">
      <w:pPr>
        <w:pStyle w:val="Bibliography"/>
        <w:rPr>
          <w:del w:id="19061" w:author="Dénes CSALA" w:date="2016-06-30T12:49:00Z"/>
        </w:rPr>
      </w:pPr>
      <w:del w:id="19062" w:author="Dénes CSALA" w:date="2016-06-30T12:49:00Z">
        <w:r w:rsidDel="00E30404">
          <w:delText xml:space="preserve">Gupta, A.K., and Hall, C.A.S. (2011). A Review of the Past and Current State of EROI Data. Sustainability </w:delText>
        </w:r>
        <w:r w:rsidDel="00E30404">
          <w:rPr>
            <w:i/>
            <w:iCs/>
          </w:rPr>
          <w:delText>3</w:delText>
        </w:r>
        <w:r w:rsidDel="00E30404">
          <w:delText>, 1796–1809.</w:delText>
        </w:r>
      </w:del>
    </w:p>
    <w:p w14:paraId="433C6E06" w14:textId="37BE77CC" w:rsidR="00D92CBD" w:rsidDel="00E30404" w:rsidRDefault="00D92CBD" w:rsidP="00D92CBD">
      <w:pPr>
        <w:pStyle w:val="Bibliography"/>
        <w:rPr>
          <w:del w:id="19063" w:author="Dénes CSALA" w:date="2016-06-30T12:49:00Z"/>
        </w:rPr>
      </w:pPr>
      <w:del w:id="19064" w:author="Dénes CSALA" w:date="2016-06-30T12:49:00Z">
        <w:r w:rsidDel="00E30404">
          <w:delText xml:space="preserve">Hák, T., Janoušková, S., and Moldan, B. (2016). Sustainable Development Goals: A need for relevant indicators. Ecological Indicators </w:delText>
        </w:r>
        <w:r w:rsidDel="00E30404">
          <w:rPr>
            <w:i/>
            <w:iCs/>
          </w:rPr>
          <w:delText>60</w:delText>
        </w:r>
        <w:r w:rsidDel="00E30404">
          <w:delText>, 565–573.</w:delText>
        </w:r>
      </w:del>
    </w:p>
    <w:p w14:paraId="0055B99F" w14:textId="210692DF" w:rsidR="00D92CBD" w:rsidDel="00E30404" w:rsidRDefault="00D92CBD" w:rsidP="00D92CBD">
      <w:pPr>
        <w:pStyle w:val="Bibliography"/>
        <w:rPr>
          <w:del w:id="19065" w:author="Dénes CSALA" w:date="2016-06-30T12:49:00Z"/>
        </w:rPr>
      </w:pPr>
      <w:del w:id="19066" w:author="Dénes CSALA" w:date="2016-06-30T12:49:00Z">
        <w:r w:rsidDel="00E30404">
          <w:delText>Hall, C.A.S., and Klitgaard, K.A. (2011). Energy and the Wealth of Nations: Understanding the Biophysical Economy. (Springer).</w:delText>
        </w:r>
      </w:del>
    </w:p>
    <w:p w14:paraId="73BEA947" w14:textId="736CE931" w:rsidR="00D92CBD" w:rsidDel="00E30404" w:rsidRDefault="00D92CBD" w:rsidP="00D92CBD">
      <w:pPr>
        <w:pStyle w:val="Bibliography"/>
        <w:rPr>
          <w:del w:id="19067" w:author="Dénes CSALA" w:date="2016-06-30T12:49:00Z"/>
        </w:rPr>
      </w:pPr>
      <w:del w:id="19068" w:author="Dénes CSALA" w:date="2016-06-30T12:49:00Z">
        <w:r w:rsidDel="00E30404">
          <w:delText xml:space="preserve">Hall, C.A.S., Lambert, J.G., and Balogh, S.B. (2014). EROI of different fuels and the implications for society. Energy Policy </w:delText>
        </w:r>
        <w:r w:rsidDel="00E30404">
          <w:rPr>
            <w:i/>
            <w:iCs/>
          </w:rPr>
          <w:delText>64</w:delText>
        </w:r>
        <w:r w:rsidDel="00E30404">
          <w:delText>, 141–152.</w:delText>
        </w:r>
      </w:del>
    </w:p>
    <w:p w14:paraId="7471028D" w14:textId="343AED0B" w:rsidR="00D92CBD" w:rsidDel="00E30404" w:rsidRDefault="00D92CBD" w:rsidP="00D92CBD">
      <w:pPr>
        <w:pStyle w:val="Bibliography"/>
        <w:rPr>
          <w:del w:id="19069" w:author="Dénes CSALA" w:date="2016-06-30T12:49:00Z"/>
        </w:rPr>
      </w:pPr>
      <w:del w:id="19070" w:author="Dénes CSALA" w:date="2016-06-30T12:49:00Z">
        <w:r w:rsidDel="00E30404">
          <w:delText>Hamilton, J.D. (2008). Understanding crude oil prices (National Bureau of Economic Research).</w:delText>
        </w:r>
      </w:del>
    </w:p>
    <w:p w14:paraId="2E7BC9E5" w14:textId="22DE0D37" w:rsidR="00D92CBD" w:rsidDel="00E30404" w:rsidRDefault="00D92CBD" w:rsidP="00D92CBD">
      <w:pPr>
        <w:pStyle w:val="Bibliography"/>
        <w:rPr>
          <w:del w:id="19071" w:author="Dénes CSALA" w:date="2016-06-30T12:49:00Z"/>
        </w:rPr>
      </w:pPr>
      <w:del w:id="19072" w:author="Dénes CSALA" w:date="2016-06-30T12:49:00Z">
        <w:r w:rsidDel="00E30404">
          <w:delText xml:space="preserve">Hardin, G. (1968). The Tragedy of the Commons. Science </w:delText>
        </w:r>
        <w:r w:rsidDel="00E30404">
          <w:rPr>
            <w:i/>
            <w:iCs/>
          </w:rPr>
          <w:delText>162</w:delText>
        </w:r>
        <w:r w:rsidDel="00E30404">
          <w:delText>, 1243–1248.</w:delText>
        </w:r>
      </w:del>
    </w:p>
    <w:p w14:paraId="5DFD149B" w14:textId="05C52D62" w:rsidR="00D92CBD" w:rsidDel="00E30404" w:rsidRDefault="00D92CBD" w:rsidP="00D92CBD">
      <w:pPr>
        <w:pStyle w:val="Bibliography"/>
        <w:rPr>
          <w:del w:id="19073" w:author="Dénes CSALA" w:date="2016-06-30T12:49:00Z"/>
        </w:rPr>
      </w:pPr>
      <w:del w:id="19074" w:author="Dénes CSALA" w:date="2016-06-30T12:49:00Z">
        <w:r w:rsidDel="00E30404">
          <w:delText xml:space="preserve">Hau, J.L., and Bakshi, B.R. (2004). Promise and problems of emergy analysis. Ecological Modelling </w:delText>
        </w:r>
        <w:r w:rsidDel="00E30404">
          <w:rPr>
            <w:i/>
            <w:iCs/>
          </w:rPr>
          <w:delText>178</w:delText>
        </w:r>
        <w:r w:rsidDel="00E30404">
          <w:delText>, 215–225.</w:delText>
        </w:r>
      </w:del>
    </w:p>
    <w:p w14:paraId="510C63E9" w14:textId="62C6DDDA" w:rsidR="00D92CBD" w:rsidDel="00E30404" w:rsidRDefault="00D92CBD" w:rsidP="00D92CBD">
      <w:pPr>
        <w:pStyle w:val="Bibliography"/>
        <w:rPr>
          <w:del w:id="19075" w:author="Dénes CSALA" w:date="2016-06-30T12:49:00Z"/>
        </w:rPr>
      </w:pPr>
      <w:del w:id="19076" w:author="Dénes CSALA" w:date="2016-06-30T12:49:00Z">
        <w:r w:rsidDel="00E30404">
          <w:delText xml:space="preserve">Hertwich, E.G., Gibon, T., Bouman, E.A., Arvesen, A., Suh, S., Heath, G.A., Bergesen, J.D., Ramirez, A., Vega, M.I., and Shi, L. (2015). Integrated life-cycle assessment of electricity-supply scenarios confirms global environmental benefit of low-carbon technologies. PNAS </w:delText>
        </w:r>
        <w:r w:rsidDel="00E30404">
          <w:rPr>
            <w:i/>
            <w:iCs/>
          </w:rPr>
          <w:delText>112</w:delText>
        </w:r>
        <w:r w:rsidDel="00E30404">
          <w:delText>, 6277–6282.</w:delText>
        </w:r>
      </w:del>
    </w:p>
    <w:p w14:paraId="6361C72C" w14:textId="3FAC17E5" w:rsidR="00D92CBD" w:rsidDel="00E30404" w:rsidRDefault="00D92CBD" w:rsidP="00D92CBD">
      <w:pPr>
        <w:pStyle w:val="Bibliography"/>
        <w:rPr>
          <w:del w:id="19077" w:author="Dénes CSALA" w:date="2016-06-30T12:49:00Z"/>
        </w:rPr>
      </w:pPr>
      <w:del w:id="19078" w:author="Dénes CSALA" w:date="2016-06-30T12:49:00Z">
        <w:r w:rsidDel="00E30404">
          <w:delText xml:space="preserve">Howarth, R.B. (1998). An overlapping generations model of climate-economy interactions. The Scandinavian Journal of Economics </w:delText>
        </w:r>
        <w:r w:rsidDel="00E30404">
          <w:rPr>
            <w:i/>
            <w:iCs/>
          </w:rPr>
          <w:delText>100</w:delText>
        </w:r>
        <w:r w:rsidDel="00E30404">
          <w:delText>, 575–591.</w:delText>
        </w:r>
      </w:del>
    </w:p>
    <w:p w14:paraId="3922C18B" w14:textId="481D8368" w:rsidR="00D92CBD" w:rsidDel="00E30404" w:rsidRDefault="00D92CBD" w:rsidP="00D92CBD">
      <w:pPr>
        <w:pStyle w:val="Bibliography"/>
        <w:rPr>
          <w:del w:id="19079" w:author="Dénes CSALA" w:date="2016-06-30T12:49:00Z"/>
        </w:rPr>
      </w:pPr>
      <w:del w:id="19080" w:author="Dénes CSALA" w:date="2016-06-30T12:49:00Z">
        <w:r w:rsidDel="00E30404">
          <w:delText>Hubbert, M.K. (1956). Nuclear energy and the fossil fuel. Drilling and Production Practice.</w:delText>
        </w:r>
      </w:del>
    </w:p>
    <w:p w14:paraId="0567D42E" w14:textId="554E36FB" w:rsidR="00D92CBD" w:rsidDel="00E30404" w:rsidRDefault="00D92CBD" w:rsidP="00D92CBD">
      <w:pPr>
        <w:pStyle w:val="Bibliography"/>
        <w:rPr>
          <w:del w:id="19081" w:author="Dénes CSALA" w:date="2016-06-30T12:49:00Z"/>
        </w:rPr>
      </w:pPr>
      <w:del w:id="19082" w:author="Dénes CSALA" w:date="2016-06-30T12:49:00Z">
        <w:r w:rsidDel="00E30404">
          <w:delText>Hubbert, M.K., District, A.P.I.D. of P.S., and Division, S.D.C.E. and P.R. (1956). Nuclear energy and the fossil fuels (Shell Development Co., Exploration and Production Research Division).</w:delText>
        </w:r>
      </w:del>
    </w:p>
    <w:p w14:paraId="7B43A4A6" w14:textId="0A93C4B0" w:rsidR="00D92CBD" w:rsidDel="00E30404" w:rsidRDefault="00D92CBD" w:rsidP="00D92CBD">
      <w:pPr>
        <w:pStyle w:val="Bibliography"/>
        <w:rPr>
          <w:del w:id="19083" w:author="Dénes CSALA" w:date="2016-06-30T12:49:00Z"/>
        </w:rPr>
      </w:pPr>
      <w:del w:id="19084" w:author="Dénes CSALA" w:date="2016-06-30T12:49:00Z">
        <w:r w:rsidDel="00E30404">
          <w:delText xml:space="preserve">Hyman, R.C., Reilly, J.M., Babiker, M.H., Masin, A.D., and Jacoby, H.D. (2003). Modeling non-CO2 Greenhouse Gas Abatement. Environmental Modeling &amp; Assessment </w:delText>
        </w:r>
        <w:r w:rsidDel="00E30404">
          <w:rPr>
            <w:i/>
            <w:iCs/>
          </w:rPr>
          <w:delText>8</w:delText>
        </w:r>
        <w:r w:rsidDel="00E30404">
          <w:delText>, 175–186.</w:delText>
        </w:r>
      </w:del>
    </w:p>
    <w:p w14:paraId="6D10807E" w14:textId="61ED59B2" w:rsidR="00D92CBD" w:rsidDel="00E30404" w:rsidRDefault="00D92CBD" w:rsidP="00D92CBD">
      <w:pPr>
        <w:pStyle w:val="Bibliography"/>
        <w:rPr>
          <w:del w:id="19085" w:author="Dénes CSALA" w:date="2016-06-30T12:49:00Z"/>
        </w:rPr>
      </w:pPr>
      <w:del w:id="19086" w:author="Dénes CSALA" w:date="2016-06-30T12:49:00Z">
        <w:r w:rsidDel="00E30404">
          <w:delText>IPCC (2014). Fifth Assessmenteport (AR5).</w:delText>
        </w:r>
      </w:del>
    </w:p>
    <w:p w14:paraId="2D1E5C48" w14:textId="18B4E226" w:rsidR="00D92CBD" w:rsidDel="00E30404" w:rsidRDefault="00D92CBD" w:rsidP="00D92CBD">
      <w:pPr>
        <w:pStyle w:val="Bibliography"/>
        <w:rPr>
          <w:del w:id="19087" w:author="Dénes CSALA" w:date="2016-06-30T12:49:00Z"/>
        </w:rPr>
      </w:pPr>
      <w:del w:id="19088" w:author="Dénes CSALA" w:date="2016-06-30T12:49:00Z">
        <w:r w:rsidDel="00E30404">
          <w:delText xml:space="preserve">Iyer, G.C., Edmonds, J.A., Fawcett, A.A., Hultman, N.E., Alsalam, J., Asrar, G.R., Calvin, K.V., Clarke, L.E., Creason, J., Jeong, M., et al. (2015). The contribution of Paris to limit global warming to 2 °C. Environ. Res. Lett. </w:delText>
        </w:r>
        <w:r w:rsidDel="00E30404">
          <w:rPr>
            <w:i/>
            <w:iCs/>
          </w:rPr>
          <w:delText>10</w:delText>
        </w:r>
        <w:r w:rsidDel="00E30404">
          <w:delText>, 125002.</w:delText>
        </w:r>
      </w:del>
    </w:p>
    <w:p w14:paraId="00C70F66" w14:textId="55675014" w:rsidR="00D92CBD" w:rsidDel="00E30404" w:rsidRDefault="00D92CBD" w:rsidP="00D92CBD">
      <w:pPr>
        <w:pStyle w:val="Bibliography"/>
        <w:rPr>
          <w:del w:id="19089" w:author="Dénes CSALA" w:date="2016-06-30T12:49:00Z"/>
        </w:rPr>
      </w:pPr>
      <w:del w:id="19090" w:author="Dénes CSALA" w:date="2016-06-30T12:49:00Z">
        <w:r w:rsidDel="00E30404">
          <w:delText xml:space="preserve">Jacobson, M.Z., and Delucchi, M.A. (2009). A Path to Sustainable Energy by 2030. Scientific American </w:delText>
        </w:r>
        <w:r w:rsidDel="00E30404">
          <w:rPr>
            <w:i/>
            <w:iCs/>
          </w:rPr>
          <w:delText>301</w:delText>
        </w:r>
        <w:r w:rsidDel="00E30404">
          <w:delText>, 58–65.</w:delText>
        </w:r>
      </w:del>
    </w:p>
    <w:p w14:paraId="6FA67C57" w14:textId="664B6AE5" w:rsidR="00D92CBD" w:rsidDel="00E30404" w:rsidRDefault="00D92CBD" w:rsidP="00D92CBD">
      <w:pPr>
        <w:pStyle w:val="Bibliography"/>
        <w:rPr>
          <w:del w:id="19091" w:author="Dénes CSALA" w:date="2016-06-30T12:49:00Z"/>
        </w:rPr>
      </w:pPr>
      <w:del w:id="19092" w:author="Dénes CSALA" w:date="2016-06-30T12:49:00Z">
        <w:r w:rsidDel="00E30404">
          <w:delText xml:space="preserve">Jacobson, M.Z., and Delucchi, M.A. (2011). Providing all global energy with wind, water, and solar power, Part I: Technologies, energy resources, quantities and areas of infrastructure, and materials. Energy Policy </w:delText>
        </w:r>
        <w:r w:rsidDel="00E30404">
          <w:rPr>
            <w:i/>
            <w:iCs/>
          </w:rPr>
          <w:delText>39</w:delText>
        </w:r>
        <w:r w:rsidDel="00E30404">
          <w:delText>, 1154–1169.</w:delText>
        </w:r>
      </w:del>
    </w:p>
    <w:p w14:paraId="60FD0FF6" w14:textId="6DA85BB3" w:rsidR="00D92CBD" w:rsidDel="00E30404" w:rsidRDefault="00D92CBD" w:rsidP="00D92CBD">
      <w:pPr>
        <w:pStyle w:val="Bibliography"/>
        <w:rPr>
          <w:del w:id="19093" w:author="Dénes CSALA" w:date="2016-06-30T12:49:00Z"/>
        </w:rPr>
      </w:pPr>
      <w:del w:id="19094" w:author="Dénes CSALA" w:date="2016-06-30T12:49:00Z">
        <w:r w:rsidDel="00E30404">
          <w:delText xml:space="preserve">Jarvis, A.J., Jarvis, S.J., and Hewitt, C.N. (2015). Resource acquisition, distribution and end-use efficiencies and the growth of industrial society. Earth Syst. Dynam. </w:delText>
        </w:r>
        <w:r w:rsidDel="00E30404">
          <w:rPr>
            <w:i/>
            <w:iCs/>
          </w:rPr>
          <w:delText>6</w:delText>
        </w:r>
        <w:r w:rsidDel="00E30404">
          <w:delText>, 689–702.</w:delText>
        </w:r>
      </w:del>
    </w:p>
    <w:p w14:paraId="675A4D92" w14:textId="274710E9" w:rsidR="00D92CBD" w:rsidDel="00E30404" w:rsidRDefault="00D92CBD" w:rsidP="00D92CBD">
      <w:pPr>
        <w:pStyle w:val="Bibliography"/>
        <w:rPr>
          <w:del w:id="19095" w:author="Dénes CSALA" w:date="2016-06-30T12:49:00Z"/>
        </w:rPr>
      </w:pPr>
      <w:del w:id="19096" w:author="Dénes CSALA" w:date="2016-06-30T12:49:00Z">
        <w:r w:rsidDel="00E30404">
          <w:delText>Jones, A., Sterman, J.D., and Fiddaman, T.S. (2013). Energy – Rapid Overview and Decision-Support: En-ROADS Model (Climate Interactive).</w:delText>
        </w:r>
      </w:del>
    </w:p>
    <w:p w14:paraId="0E5EC7E3" w14:textId="4F663655" w:rsidR="00D92CBD" w:rsidDel="00E30404" w:rsidRDefault="00D92CBD" w:rsidP="00D92CBD">
      <w:pPr>
        <w:pStyle w:val="Bibliography"/>
        <w:rPr>
          <w:del w:id="19097" w:author="Dénes CSALA" w:date="2016-06-30T12:49:00Z"/>
        </w:rPr>
      </w:pPr>
      <w:del w:id="19098" w:author="Dénes CSALA" w:date="2016-06-30T12:49:00Z">
        <w:r w:rsidDel="00E30404">
          <w:delText xml:space="preserve">Joskow, P.L. (2011). Comparing the costs of intermittent and dispatchable electricity generating technologies. The American Economic Review </w:delText>
        </w:r>
        <w:r w:rsidDel="00E30404">
          <w:rPr>
            <w:i/>
            <w:iCs/>
          </w:rPr>
          <w:delText>101</w:delText>
        </w:r>
        <w:r w:rsidDel="00E30404">
          <w:delText>, 238–241.</w:delText>
        </w:r>
      </w:del>
    </w:p>
    <w:p w14:paraId="65270DE1" w14:textId="616CBDA2" w:rsidR="00D92CBD" w:rsidDel="00E30404" w:rsidRDefault="00D92CBD" w:rsidP="00D92CBD">
      <w:pPr>
        <w:pStyle w:val="Bibliography"/>
        <w:rPr>
          <w:del w:id="19099" w:author="Dénes CSALA" w:date="2016-06-30T12:49:00Z"/>
        </w:rPr>
      </w:pPr>
      <w:del w:id="19100" w:author="Dénes CSALA" w:date="2016-06-30T12:49:00Z">
        <w:r w:rsidDel="00E30404">
          <w:delText xml:space="preserve">Kallis, G. (2011). In defence of degrowth. Ecological Economics </w:delText>
        </w:r>
        <w:r w:rsidDel="00E30404">
          <w:rPr>
            <w:i/>
            <w:iCs/>
          </w:rPr>
          <w:delText>70</w:delText>
        </w:r>
        <w:r w:rsidDel="00E30404">
          <w:delText>, 873–880.</w:delText>
        </w:r>
      </w:del>
    </w:p>
    <w:p w14:paraId="264C5658" w14:textId="467EAE37" w:rsidR="00D92CBD" w:rsidDel="00E30404" w:rsidRDefault="00D92CBD" w:rsidP="00D92CBD">
      <w:pPr>
        <w:pStyle w:val="Bibliography"/>
        <w:rPr>
          <w:del w:id="19101" w:author="Dénes CSALA" w:date="2016-06-30T12:49:00Z"/>
        </w:rPr>
      </w:pPr>
      <w:del w:id="19102" w:author="Dénes CSALA" w:date="2016-06-30T12:49:00Z">
        <w:r w:rsidDel="00E30404">
          <w:delText xml:space="preserve">Kang, C., Zhou, T., Chen, Q., Xu, Q., Xia, Q., and Ji, Z. (2012). Carbon Emission Flow in Networks. Scientific Reports </w:delText>
        </w:r>
        <w:r w:rsidDel="00E30404">
          <w:rPr>
            <w:i/>
            <w:iCs/>
          </w:rPr>
          <w:delText>2</w:delText>
        </w:r>
        <w:r w:rsidDel="00E30404">
          <w:delText>, 479.</w:delText>
        </w:r>
      </w:del>
    </w:p>
    <w:p w14:paraId="59992D22" w14:textId="5C2DF463" w:rsidR="00D92CBD" w:rsidDel="00E30404" w:rsidRDefault="00D92CBD" w:rsidP="00D92CBD">
      <w:pPr>
        <w:pStyle w:val="Bibliography"/>
        <w:rPr>
          <w:del w:id="19103" w:author="Dénes CSALA" w:date="2016-06-30T12:49:00Z"/>
        </w:rPr>
      </w:pPr>
      <w:del w:id="19104" w:author="Dénes CSALA" w:date="2016-06-30T12:49:00Z">
        <w:r w:rsidDel="00E30404">
          <w:delText xml:space="preserve">Karl, T.R., and Trenberth, K.E. (2003). Modern Global Climate Change. Science </w:delText>
        </w:r>
        <w:r w:rsidDel="00E30404">
          <w:rPr>
            <w:i/>
            <w:iCs/>
          </w:rPr>
          <w:delText>302</w:delText>
        </w:r>
        <w:r w:rsidDel="00E30404">
          <w:delText>, 1719–1723.</w:delText>
        </w:r>
      </w:del>
    </w:p>
    <w:p w14:paraId="64654FE9" w14:textId="2AB15CF1" w:rsidR="00D92CBD" w:rsidDel="00E30404" w:rsidRDefault="00D92CBD" w:rsidP="00D92CBD">
      <w:pPr>
        <w:pStyle w:val="Bibliography"/>
        <w:rPr>
          <w:del w:id="19105" w:author="Dénes CSALA" w:date="2016-06-30T12:49:00Z"/>
        </w:rPr>
      </w:pPr>
      <w:del w:id="19106" w:author="Dénes CSALA" w:date="2016-06-30T12:49:00Z">
        <w:r w:rsidDel="00E30404">
          <w:delText xml:space="preserve">Karp, L. (2005). Global warming and hyperbolic discounting. Journal of Public Economics </w:delText>
        </w:r>
        <w:r w:rsidDel="00E30404">
          <w:rPr>
            <w:i/>
            <w:iCs/>
          </w:rPr>
          <w:delText>89</w:delText>
        </w:r>
        <w:r w:rsidDel="00E30404">
          <w:delText>, 261–282.</w:delText>
        </w:r>
      </w:del>
    </w:p>
    <w:p w14:paraId="1DB78054" w14:textId="5F890D40" w:rsidR="00D92CBD" w:rsidDel="00E30404" w:rsidRDefault="00D92CBD" w:rsidP="00D92CBD">
      <w:pPr>
        <w:pStyle w:val="Bibliography"/>
        <w:rPr>
          <w:del w:id="19107" w:author="Dénes CSALA" w:date="2016-06-30T12:49:00Z"/>
        </w:rPr>
      </w:pPr>
      <w:del w:id="19108" w:author="Dénes CSALA" w:date="2016-06-30T12:49:00Z">
        <w:r w:rsidDel="00E30404">
          <w:delText xml:space="preserve">Kates, R.W. (2000). Population and consumption: what we know, what we need to know. Environment: Science and Policy for Sustainable Development </w:delText>
        </w:r>
        <w:r w:rsidDel="00E30404">
          <w:rPr>
            <w:i/>
            <w:iCs/>
          </w:rPr>
          <w:delText>42</w:delText>
        </w:r>
        <w:r w:rsidDel="00E30404">
          <w:delText>, 10–19.</w:delText>
        </w:r>
      </w:del>
    </w:p>
    <w:p w14:paraId="23C2D276" w14:textId="27CE47EA" w:rsidR="00D92CBD" w:rsidDel="00E30404" w:rsidRDefault="00D92CBD" w:rsidP="00D92CBD">
      <w:pPr>
        <w:pStyle w:val="Bibliography"/>
        <w:rPr>
          <w:del w:id="19109" w:author="Dénes CSALA" w:date="2016-06-30T12:49:00Z"/>
        </w:rPr>
      </w:pPr>
      <w:del w:id="19110" w:author="Dénes CSALA" w:date="2016-06-30T12:49:00Z">
        <w:r w:rsidDel="00E30404">
          <w:delText>King, E. (2015). The INDCs are a mess – and the UN needs to take control.</w:delText>
        </w:r>
      </w:del>
    </w:p>
    <w:p w14:paraId="0410B856" w14:textId="13AFB6C1" w:rsidR="00D92CBD" w:rsidDel="00E30404" w:rsidRDefault="00D92CBD" w:rsidP="00D92CBD">
      <w:pPr>
        <w:pStyle w:val="Bibliography"/>
        <w:rPr>
          <w:del w:id="19111" w:author="Dénes CSALA" w:date="2016-06-30T12:49:00Z"/>
        </w:rPr>
      </w:pPr>
      <w:del w:id="19112" w:author="Dénes CSALA" w:date="2016-06-30T12:49:00Z">
        <w:r w:rsidDel="00E30404">
          <w:delText xml:space="preserve">Kintisch, E. (2015). After Paris: The rocky road ahead. Science </w:delText>
        </w:r>
        <w:r w:rsidDel="00E30404">
          <w:rPr>
            <w:i/>
            <w:iCs/>
          </w:rPr>
          <w:delText>350</w:delText>
        </w:r>
        <w:r w:rsidDel="00E30404">
          <w:delText>, 1018–1019.</w:delText>
        </w:r>
      </w:del>
    </w:p>
    <w:p w14:paraId="107C68F4" w14:textId="29B591B0" w:rsidR="00D92CBD" w:rsidDel="00E30404" w:rsidRDefault="00D92CBD" w:rsidP="00D92CBD">
      <w:pPr>
        <w:pStyle w:val="Bibliography"/>
        <w:rPr>
          <w:del w:id="19113" w:author="Dénes CSALA" w:date="2016-06-30T12:49:00Z"/>
        </w:rPr>
      </w:pPr>
      <w:del w:id="19114" w:author="Dénes CSALA" w:date="2016-06-30T12:49:00Z">
        <w:r w:rsidDel="00E30404">
          <w:delText xml:space="preserve">Komiyama, R., Shibata, S., and Fujii, Y. (2013). Simulation analysis for massive deployment of variable renewables employing an optimal power generation mix model. Journal of Energy and Power Engineering </w:delText>
        </w:r>
        <w:r w:rsidDel="00E30404">
          <w:rPr>
            <w:i/>
            <w:iCs/>
          </w:rPr>
          <w:delText>7</w:delText>
        </w:r>
        <w:r w:rsidDel="00E30404">
          <w:delText>.</w:delText>
        </w:r>
      </w:del>
    </w:p>
    <w:p w14:paraId="0FD3047A" w14:textId="793B19F2" w:rsidR="00D92CBD" w:rsidDel="00E30404" w:rsidRDefault="00D92CBD" w:rsidP="00D92CBD">
      <w:pPr>
        <w:pStyle w:val="Bibliography"/>
        <w:rPr>
          <w:del w:id="19115" w:author="Dénes CSALA" w:date="2016-06-30T12:49:00Z"/>
        </w:rPr>
      </w:pPr>
      <w:del w:id="19116" w:author="Dénes CSALA" w:date="2016-06-30T12:49:00Z">
        <w:r w:rsidDel="00E30404">
          <w:delText xml:space="preserve">Kozusko, F., and Bajzer, Ž. (2003). Combining Gompertzian growth and cell population dynamics. Mathematical Biosciences </w:delText>
        </w:r>
        <w:r w:rsidDel="00E30404">
          <w:rPr>
            <w:i/>
            <w:iCs/>
          </w:rPr>
          <w:delText>185</w:delText>
        </w:r>
        <w:r w:rsidDel="00E30404">
          <w:delText>, 153–167.</w:delText>
        </w:r>
      </w:del>
    </w:p>
    <w:p w14:paraId="2D5F79C3" w14:textId="41B17F41" w:rsidR="00D92CBD" w:rsidDel="00E30404" w:rsidRDefault="00D92CBD" w:rsidP="00D92CBD">
      <w:pPr>
        <w:pStyle w:val="Bibliography"/>
        <w:rPr>
          <w:del w:id="19117" w:author="Dénes CSALA" w:date="2016-06-30T12:49:00Z"/>
        </w:rPr>
      </w:pPr>
      <w:del w:id="19118" w:author="Dénes CSALA" w:date="2016-06-30T12:49:00Z">
        <w:r w:rsidDel="00E30404">
          <w:delText>Lagi, M., Bar-Yam, Y., Bertrand, K.Z., and Bar-Yam, Y. (2015). Accurate market price formation model with both supply-demand and trend-following for global food prices providing policy recommendations. PNAS 201413108.</w:delText>
        </w:r>
      </w:del>
    </w:p>
    <w:p w14:paraId="42CF0595" w14:textId="79F34938" w:rsidR="00D92CBD" w:rsidDel="00E30404" w:rsidRDefault="00D92CBD" w:rsidP="00D92CBD">
      <w:pPr>
        <w:pStyle w:val="Bibliography"/>
        <w:rPr>
          <w:del w:id="19119" w:author="Dénes CSALA" w:date="2016-06-30T12:49:00Z"/>
        </w:rPr>
      </w:pPr>
      <w:del w:id="19120" w:author="Dénes CSALA" w:date="2016-06-30T12:49:00Z">
        <w:r w:rsidDel="00E30404">
          <w:delText xml:space="preserve">Lane, J.-E. (2016). The Cop21 Agreement: A Giant Illusion? Journal of Economics and Public Finance </w:delText>
        </w:r>
        <w:r w:rsidDel="00E30404">
          <w:rPr>
            <w:i/>
            <w:iCs/>
          </w:rPr>
          <w:delText>2</w:delText>
        </w:r>
        <w:r w:rsidDel="00E30404">
          <w:delText>, 34.</w:delText>
        </w:r>
      </w:del>
    </w:p>
    <w:p w14:paraId="1B15F382" w14:textId="5078A554" w:rsidR="00D92CBD" w:rsidDel="00E30404" w:rsidRDefault="00D92CBD" w:rsidP="00D92CBD">
      <w:pPr>
        <w:pStyle w:val="Bibliography"/>
        <w:rPr>
          <w:del w:id="19121" w:author="Dénes CSALA" w:date="2016-06-30T12:49:00Z"/>
        </w:rPr>
      </w:pPr>
      <w:del w:id="19122" w:author="Dénes CSALA" w:date="2016-06-30T12:49:00Z">
        <w:r w:rsidDel="00E30404">
          <w:delText xml:space="preserve">Le Quéré, C., Raupach, M.R., Canadell, J.G., Al, G.M. et, Al, C.L.Q. et, Marland, G., Bopp, L., Ciais, P., Conway, T.J., Doney, S.C., et al. (2009). Trends in the sources and sinks of carbon dioxide. Nature Geosci </w:delText>
        </w:r>
        <w:r w:rsidDel="00E30404">
          <w:rPr>
            <w:i/>
            <w:iCs/>
          </w:rPr>
          <w:delText>2</w:delText>
        </w:r>
        <w:r w:rsidDel="00E30404">
          <w:delText>, 831–836.</w:delText>
        </w:r>
      </w:del>
    </w:p>
    <w:p w14:paraId="342B758E" w14:textId="5CBC9FB4" w:rsidR="00D92CBD" w:rsidDel="00E30404" w:rsidRDefault="00D92CBD" w:rsidP="00D92CBD">
      <w:pPr>
        <w:pStyle w:val="Bibliography"/>
        <w:rPr>
          <w:del w:id="19123" w:author="Dénes CSALA" w:date="2016-06-30T12:49:00Z"/>
        </w:rPr>
      </w:pPr>
      <w:del w:id="19124" w:author="Dénes CSALA" w:date="2016-06-30T12:49:00Z">
        <w:r w:rsidDel="00E30404">
          <w:delText xml:space="preserve">Leimbach, M., Bauer, N., Baumstark, L., and Edenhofer, O. (2009). Mitigation Costs in a Globalized World: Climate Policy Analysis with REMIND-R. Environ Model Assess </w:delText>
        </w:r>
        <w:r w:rsidDel="00E30404">
          <w:rPr>
            <w:i/>
            <w:iCs/>
          </w:rPr>
          <w:delText>15</w:delText>
        </w:r>
        <w:r w:rsidDel="00E30404">
          <w:delText>, 155–173.</w:delText>
        </w:r>
      </w:del>
    </w:p>
    <w:p w14:paraId="02498C53" w14:textId="2701E2C2" w:rsidR="00D92CBD" w:rsidDel="00E30404" w:rsidRDefault="00D92CBD" w:rsidP="00D92CBD">
      <w:pPr>
        <w:pStyle w:val="Bibliography"/>
        <w:rPr>
          <w:del w:id="19125" w:author="Dénes CSALA" w:date="2016-06-30T12:49:00Z"/>
        </w:rPr>
      </w:pPr>
      <w:del w:id="19126" w:author="Dénes CSALA" w:date="2016-06-30T12:49:00Z">
        <w:r w:rsidDel="00E30404">
          <w:delText xml:space="preserve">Leontieff, V. (1965). The structure of the US economy. Scientific American </w:delText>
        </w:r>
        <w:r w:rsidDel="00E30404">
          <w:rPr>
            <w:i/>
            <w:iCs/>
          </w:rPr>
          <w:delText>212</w:delText>
        </w:r>
        <w:r w:rsidDel="00E30404">
          <w:delText>, 33.</w:delText>
        </w:r>
      </w:del>
    </w:p>
    <w:p w14:paraId="5A99076B" w14:textId="6DE00AC6" w:rsidR="00D92CBD" w:rsidDel="00E30404" w:rsidRDefault="00D92CBD" w:rsidP="00D92CBD">
      <w:pPr>
        <w:pStyle w:val="Bibliography"/>
        <w:rPr>
          <w:del w:id="19127" w:author="Dénes CSALA" w:date="2016-06-30T12:49:00Z"/>
        </w:rPr>
      </w:pPr>
      <w:del w:id="19128" w:author="Dénes CSALA" w:date="2016-06-30T12:49:00Z">
        <w:r w:rsidDel="00E30404">
          <w:delText xml:space="preserve">Li, F., Qiao, W., Sun, H., Wan, H., Wang, J., Xia, Y., Xu, Z., and Zhang, P. (2010). Smart Transmission Grid: Vision and Framework. IEEE Transactions on Smart Grid </w:delText>
        </w:r>
        <w:r w:rsidDel="00E30404">
          <w:rPr>
            <w:i/>
            <w:iCs/>
          </w:rPr>
          <w:delText>1</w:delText>
        </w:r>
        <w:r w:rsidDel="00E30404">
          <w:delText>, 168–177.</w:delText>
        </w:r>
      </w:del>
    </w:p>
    <w:p w14:paraId="3BBE87B7" w14:textId="470A40F2" w:rsidR="00D92CBD" w:rsidDel="00E30404" w:rsidRDefault="00D92CBD" w:rsidP="00D92CBD">
      <w:pPr>
        <w:pStyle w:val="Bibliography"/>
        <w:rPr>
          <w:del w:id="19129" w:author="Dénes CSALA" w:date="2016-06-30T12:49:00Z"/>
        </w:rPr>
      </w:pPr>
      <w:del w:id="19130" w:author="Dénes CSALA" w:date="2016-06-30T12:49:00Z">
        <w:r w:rsidDel="00E30404">
          <w:delText>Loulou, R., Goldstein, G., and Noble, K. (2004). Documentation for the MARKAL  Family of Models.</w:delText>
        </w:r>
      </w:del>
    </w:p>
    <w:p w14:paraId="17693AEB" w14:textId="3F2BC575" w:rsidR="00D92CBD" w:rsidDel="00E30404" w:rsidRDefault="00D92CBD" w:rsidP="00D92CBD">
      <w:pPr>
        <w:pStyle w:val="Bibliography"/>
        <w:rPr>
          <w:del w:id="19131" w:author="Dénes CSALA" w:date="2016-06-30T12:49:00Z"/>
        </w:rPr>
      </w:pPr>
      <w:del w:id="19132" w:author="Dénes CSALA" w:date="2016-06-30T12:49:00Z">
        <w:r w:rsidDel="00E30404">
          <w:delText xml:space="preserve">Luderer, G., Pietzcker, R.C., Bertram, C., Kriegler, E., Meinshausen, M., and Edenhofer, O. (2013). Economic mitigation challenges: how further delay closes the door for achieving climate targets. Environmental Research Letters </w:delText>
        </w:r>
        <w:r w:rsidDel="00E30404">
          <w:rPr>
            <w:i/>
            <w:iCs/>
          </w:rPr>
          <w:delText>8</w:delText>
        </w:r>
        <w:r w:rsidDel="00E30404">
          <w:delText>, 34033.</w:delText>
        </w:r>
      </w:del>
    </w:p>
    <w:p w14:paraId="3B060F21" w14:textId="37DB6E88" w:rsidR="00D92CBD" w:rsidDel="00E30404" w:rsidRDefault="00D92CBD" w:rsidP="00D92CBD">
      <w:pPr>
        <w:pStyle w:val="Bibliography"/>
        <w:rPr>
          <w:del w:id="19133" w:author="Dénes CSALA" w:date="2016-06-30T12:49:00Z"/>
        </w:rPr>
      </w:pPr>
      <w:del w:id="19134" w:author="Dénes CSALA" w:date="2016-06-30T12:49:00Z">
        <w:r w:rsidDel="00E30404">
          <w:delText xml:space="preserve">Luna-Rubio, R., Trejo-Perea, M., Vargas-Vázquez, D., and Ríos-Moreno, G.J. (2012). Optimal sizing of renewable hybrids energy systems: A review of methodologies. Solar Energy </w:delText>
        </w:r>
        <w:r w:rsidDel="00E30404">
          <w:rPr>
            <w:i/>
            <w:iCs/>
          </w:rPr>
          <w:delText>86</w:delText>
        </w:r>
        <w:r w:rsidDel="00E30404">
          <w:delText>, 1077–1088.</w:delText>
        </w:r>
      </w:del>
    </w:p>
    <w:p w14:paraId="727F42F2" w14:textId="3849417D" w:rsidR="00D92CBD" w:rsidDel="00E30404" w:rsidRDefault="00D92CBD" w:rsidP="00D92CBD">
      <w:pPr>
        <w:pStyle w:val="Bibliography"/>
        <w:rPr>
          <w:del w:id="19135" w:author="Dénes CSALA" w:date="2016-06-30T12:49:00Z"/>
        </w:rPr>
      </w:pPr>
      <w:del w:id="19136" w:author="Dénes CSALA" w:date="2016-06-30T12:49:00Z">
        <w:r w:rsidDel="00E30404">
          <w:delText xml:space="preserve">Lund, H., and Mathiesen, B.V. (2009). Energy system analysis of 100% renewable energy systems—The case of Denmark in years 2030 and 2050. Energy </w:delText>
        </w:r>
        <w:r w:rsidDel="00E30404">
          <w:rPr>
            <w:i/>
            <w:iCs/>
          </w:rPr>
          <w:delText>34</w:delText>
        </w:r>
        <w:r w:rsidDel="00E30404">
          <w:delText>, 524–531.</w:delText>
        </w:r>
      </w:del>
    </w:p>
    <w:p w14:paraId="17383594" w14:textId="61F68C1F" w:rsidR="00D92CBD" w:rsidDel="00E30404" w:rsidRDefault="00D92CBD" w:rsidP="00D92CBD">
      <w:pPr>
        <w:pStyle w:val="Bibliography"/>
        <w:rPr>
          <w:del w:id="19137" w:author="Dénes CSALA" w:date="2016-06-30T12:49:00Z"/>
        </w:rPr>
      </w:pPr>
      <w:del w:id="19138" w:author="Dénes CSALA" w:date="2016-06-30T12:49:00Z">
        <w:r w:rsidDel="00E30404">
          <w:delText xml:space="preserve">Maggio, G., and Cacciola, G. (2009a). A variant of the Hubbert curve for world oil production forecasts. Energy Policy </w:delText>
        </w:r>
        <w:r w:rsidDel="00E30404">
          <w:rPr>
            <w:i/>
            <w:iCs/>
          </w:rPr>
          <w:delText>37</w:delText>
        </w:r>
        <w:r w:rsidDel="00E30404">
          <w:delText>, 4761–4770.</w:delText>
        </w:r>
      </w:del>
    </w:p>
    <w:p w14:paraId="626C2563" w14:textId="52B1DB3A" w:rsidR="00D92CBD" w:rsidDel="00E30404" w:rsidRDefault="00D92CBD" w:rsidP="00D92CBD">
      <w:pPr>
        <w:pStyle w:val="Bibliography"/>
        <w:rPr>
          <w:del w:id="19139" w:author="Dénes CSALA" w:date="2016-06-30T12:49:00Z"/>
        </w:rPr>
      </w:pPr>
      <w:del w:id="19140" w:author="Dénes CSALA" w:date="2016-06-30T12:49:00Z">
        <w:r w:rsidDel="00E30404">
          <w:delText xml:space="preserve">Maggio, G., and Cacciola, G. (2009b). A variant of the Hubbert curve for world oil production forecasts. Energy Policy </w:delText>
        </w:r>
        <w:r w:rsidDel="00E30404">
          <w:rPr>
            <w:i/>
            <w:iCs/>
          </w:rPr>
          <w:delText>37</w:delText>
        </w:r>
        <w:r w:rsidDel="00E30404">
          <w:delText>, 4761–4770.</w:delText>
        </w:r>
      </w:del>
    </w:p>
    <w:p w14:paraId="69E330C3" w14:textId="45AA9320" w:rsidR="00D92CBD" w:rsidDel="00E30404" w:rsidRDefault="00D92CBD" w:rsidP="00D92CBD">
      <w:pPr>
        <w:pStyle w:val="Bibliography"/>
        <w:rPr>
          <w:del w:id="19141" w:author="Dénes CSALA" w:date="2016-06-30T12:49:00Z"/>
        </w:rPr>
      </w:pPr>
      <w:del w:id="19142" w:author="Dénes CSALA" w:date="2016-06-30T12:49:00Z">
        <w:r w:rsidDel="00E30404">
          <w:delText>Makhijani, A., Mills, P.D. with C., J.D., Ramana, M.V., and Ph.D. Renewable Minnesota: A technical and economic analysis of a 100% renewable-energy based electricity system for Minnesota - Institute for Energy and Environmental Research.</w:delText>
        </w:r>
      </w:del>
    </w:p>
    <w:p w14:paraId="4BD294F6" w14:textId="604E624F" w:rsidR="00D92CBD" w:rsidDel="00E30404" w:rsidRDefault="00D92CBD" w:rsidP="00D92CBD">
      <w:pPr>
        <w:pStyle w:val="Bibliography"/>
        <w:rPr>
          <w:del w:id="19143" w:author="Dénes CSALA" w:date="2016-06-30T12:49:00Z"/>
        </w:rPr>
      </w:pPr>
      <w:del w:id="19144" w:author="Dénes CSALA" w:date="2016-06-30T12:49:00Z">
        <w:r w:rsidDel="00E30404">
          <w:delText>Manne, A.S., and Richels, R.G. (2005). Merge: An Integrated Assessment Model for Global Climate Change. In Energy and Environment, R. Loulou, J.-P. Waaub, and G. Zaccour, eds. (Springer US), pp. 175–189.</w:delText>
        </w:r>
      </w:del>
    </w:p>
    <w:p w14:paraId="68A97F53" w14:textId="18D9BF99" w:rsidR="00D92CBD" w:rsidDel="00E30404" w:rsidRDefault="00D92CBD" w:rsidP="00D92CBD">
      <w:pPr>
        <w:pStyle w:val="Bibliography"/>
        <w:rPr>
          <w:del w:id="19145" w:author="Dénes CSALA" w:date="2016-06-30T12:49:00Z"/>
        </w:rPr>
      </w:pPr>
      <w:del w:id="19146" w:author="Dénes CSALA" w:date="2016-06-30T12:49:00Z">
        <w:r w:rsidDel="00E30404">
          <w:delText xml:space="preserve">Manne, A., Mendelsohn, R., and Richels, R. (1995). MERGE: A model for evaluating regional and global effects of GHG reduction policies. Energy Policy </w:delText>
        </w:r>
        <w:r w:rsidDel="00E30404">
          <w:rPr>
            <w:i/>
            <w:iCs/>
          </w:rPr>
          <w:delText>23</w:delText>
        </w:r>
        <w:r w:rsidDel="00E30404">
          <w:delText>, 17–34.</w:delText>
        </w:r>
      </w:del>
    </w:p>
    <w:p w14:paraId="49868AD0" w14:textId="1F233852" w:rsidR="00D92CBD" w:rsidDel="00E30404" w:rsidRDefault="00D92CBD" w:rsidP="00D92CBD">
      <w:pPr>
        <w:pStyle w:val="Bibliography"/>
        <w:rPr>
          <w:del w:id="19147" w:author="Dénes CSALA" w:date="2016-06-30T12:49:00Z"/>
        </w:rPr>
      </w:pPr>
      <w:del w:id="19148" w:author="Dénes CSALA" w:date="2016-06-30T12:49:00Z">
        <w:r w:rsidDel="00E30404">
          <w:delText xml:space="preserve">Manolas, E. (2016). The Paris climate change agreement. International Journal of Environmental Studies </w:delText>
        </w:r>
        <w:r w:rsidDel="00E30404">
          <w:rPr>
            <w:i/>
            <w:iCs/>
          </w:rPr>
          <w:delText>0</w:delText>
        </w:r>
        <w:r w:rsidDel="00E30404">
          <w:delText>, 1–3.</w:delText>
        </w:r>
      </w:del>
    </w:p>
    <w:p w14:paraId="49882A79" w14:textId="54064453" w:rsidR="00D92CBD" w:rsidDel="00E30404" w:rsidRDefault="00D92CBD" w:rsidP="00D92CBD">
      <w:pPr>
        <w:pStyle w:val="Bibliography"/>
        <w:rPr>
          <w:del w:id="19149" w:author="Dénes CSALA" w:date="2016-06-30T12:49:00Z"/>
        </w:rPr>
      </w:pPr>
      <w:del w:id="19150" w:author="Dénes CSALA" w:date="2016-06-30T12:49:00Z">
        <w:r w:rsidDel="00E30404">
          <w:delText xml:space="preserve">Marechal, F., Favrat, D., and Jochem, E. (2005). Energy in the perspective of the sustainable development: The 2000 W society challenge. Resources, Conservation and Recycling </w:delText>
        </w:r>
        <w:r w:rsidDel="00E30404">
          <w:rPr>
            <w:i/>
            <w:iCs/>
          </w:rPr>
          <w:delText>44</w:delText>
        </w:r>
        <w:r w:rsidDel="00E30404">
          <w:delText>, 245–262.</w:delText>
        </w:r>
      </w:del>
    </w:p>
    <w:p w14:paraId="07D246CB" w14:textId="724BE6DA" w:rsidR="00D92CBD" w:rsidDel="00E30404" w:rsidRDefault="00D92CBD" w:rsidP="00D92CBD">
      <w:pPr>
        <w:pStyle w:val="Bibliography"/>
        <w:rPr>
          <w:del w:id="19151" w:author="Dénes CSALA" w:date="2016-06-30T12:49:00Z"/>
        </w:rPr>
      </w:pPr>
      <w:del w:id="19152" w:author="Dénes CSALA" w:date="2016-06-30T12:49:00Z">
        <w:r w:rsidDel="00E30404">
          <w:delText xml:space="preserve">Martino, J.P. (2003). A review of selected recent advances in technological forecasting. Technological Forecasting and Social Change </w:delText>
        </w:r>
        <w:r w:rsidDel="00E30404">
          <w:rPr>
            <w:i/>
            <w:iCs/>
          </w:rPr>
          <w:delText>70</w:delText>
        </w:r>
        <w:r w:rsidDel="00E30404">
          <w:delText>, 719–733.</w:delText>
        </w:r>
      </w:del>
    </w:p>
    <w:p w14:paraId="28F27D44" w14:textId="55EDE90E" w:rsidR="00D92CBD" w:rsidDel="00E30404" w:rsidRDefault="00D92CBD" w:rsidP="00D92CBD">
      <w:pPr>
        <w:pStyle w:val="Bibliography"/>
        <w:rPr>
          <w:del w:id="19153" w:author="Dénes CSALA" w:date="2016-06-30T12:49:00Z"/>
        </w:rPr>
      </w:pPr>
      <w:del w:id="19154" w:author="Dénes CSALA" w:date="2016-06-30T12:49:00Z">
        <w:r w:rsidDel="00E30404">
          <w:delText xml:space="preserve">McCollum, D., Krey, V., Kolp, P., Nagai, Y., and Riahi, K. (2014). Transport electrification: A key element for energy system transformation and climate stabilization. Climatic Change </w:delText>
        </w:r>
        <w:r w:rsidDel="00E30404">
          <w:rPr>
            <w:i/>
            <w:iCs/>
          </w:rPr>
          <w:delText>123</w:delText>
        </w:r>
        <w:r w:rsidDel="00E30404">
          <w:delText>, 651–664.</w:delText>
        </w:r>
      </w:del>
    </w:p>
    <w:p w14:paraId="79BC50EC" w14:textId="7FACD588" w:rsidR="00D92CBD" w:rsidDel="00E30404" w:rsidRDefault="00D92CBD" w:rsidP="00D92CBD">
      <w:pPr>
        <w:pStyle w:val="Bibliography"/>
        <w:rPr>
          <w:del w:id="19155" w:author="Dénes CSALA" w:date="2016-06-30T12:49:00Z"/>
        </w:rPr>
      </w:pPr>
      <w:del w:id="19156" w:author="Dénes CSALA" w:date="2016-06-30T12:49:00Z">
        <w:r w:rsidDel="00E30404">
          <w:delText xml:space="preserve">McGlade, C., and Ekins, P. (2015). The geographical distribution of fossil fuels unused when limiting global warming to 2 °C. Nature </w:delText>
        </w:r>
        <w:r w:rsidDel="00E30404">
          <w:rPr>
            <w:i/>
            <w:iCs/>
          </w:rPr>
          <w:delText>517</w:delText>
        </w:r>
        <w:r w:rsidDel="00E30404">
          <w:delText>, 187–190.</w:delText>
        </w:r>
      </w:del>
    </w:p>
    <w:p w14:paraId="487968EB" w14:textId="2488ADC8" w:rsidR="00D92CBD" w:rsidDel="00E30404" w:rsidRDefault="00D92CBD" w:rsidP="00D92CBD">
      <w:pPr>
        <w:pStyle w:val="Bibliography"/>
        <w:rPr>
          <w:del w:id="19157" w:author="Dénes CSALA" w:date="2016-06-30T12:49:00Z"/>
        </w:rPr>
      </w:pPr>
      <w:del w:id="19158" w:author="Dénes CSALA" w:date="2016-06-30T12:49:00Z">
        <w:r w:rsidDel="00E30404">
          <w:delText>Meadows, D.H., Randers, J., and Meadows, D.L. (2004). The limits to growth: the 30-year update (White River Junction, Vt: Chelsea Green Pub. Co.).</w:delText>
        </w:r>
      </w:del>
    </w:p>
    <w:p w14:paraId="74BACA85" w14:textId="0C6A63C2" w:rsidR="00D92CBD" w:rsidDel="00E30404" w:rsidRDefault="00D92CBD" w:rsidP="00D92CBD">
      <w:pPr>
        <w:pStyle w:val="Bibliography"/>
        <w:rPr>
          <w:del w:id="19159" w:author="Dénes CSALA" w:date="2016-06-30T12:49:00Z"/>
        </w:rPr>
      </w:pPr>
      <w:del w:id="19160" w:author="Dénes CSALA" w:date="2016-06-30T12:49:00Z">
        <w:r w:rsidDel="00E30404">
          <w:delText xml:space="preserve">Michaelowa, A., and Michaelowa, K. (2015). Do rapidly developing countries take up new responsibilities for climate change mitigation? Climatic Change </w:delText>
        </w:r>
        <w:r w:rsidDel="00E30404">
          <w:rPr>
            <w:i/>
            <w:iCs/>
          </w:rPr>
          <w:delText>133</w:delText>
        </w:r>
        <w:r w:rsidDel="00E30404">
          <w:delText>, 499–510.</w:delText>
        </w:r>
      </w:del>
    </w:p>
    <w:p w14:paraId="3CF857A3" w14:textId="3898113C" w:rsidR="00D92CBD" w:rsidDel="00E30404" w:rsidRDefault="00D92CBD" w:rsidP="00D92CBD">
      <w:pPr>
        <w:pStyle w:val="Bibliography"/>
        <w:rPr>
          <w:del w:id="19161" w:author="Dénes CSALA" w:date="2016-06-30T12:49:00Z"/>
        </w:rPr>
      </w:pPr>
      <w:del w:id="19162" w:author="Dénes CSALA" w:date="2016-06-30T12:49:00Z">
        <w:r w:rsidDel="00E30404">
          <w:delText xml:space="preserve">Moriarty, P., and Honnery, D. (2012). What is the global potential for renewable energy? Renewable and Sustainable Energy Reviews </w:delText>
        </w:r>
        <w:r w:rsidDel="00E30404">
          <w:rPr>
            <w:i/>
            <w:iCs/>
          </w:rPr>
          <w:delText>16</w:delText>
        </w:r>
        <w:r w:rsidDel="00E30404">
          <w:delText>, 244–252.</w:delText>
        </w:r>
      </w:del>
    </w:p>
    <w:p w14:paraId="1E46E3DB" w14:textId="6EBABFC7" w:rsidR="00D92CBD" w:rsidDel="00E30404" w:rsidRDefault="00D92CBD" w:rsidP="00D92CBD">
      <w:pPr>
        <w:pStyle w:val="Bibliography"/>
        <w:rPr>
          <w:del w:id="19163" w:author="Dénes CSALA" w:date="2016-06-30T12:49:00Z"/>
        </w:rPr>
      </w:pPr>
      <w:del w:id="19164" w:author="Dénes CSALA" w:date="2016-06-30T12:49:00Z">
        <w:r w:rsidDel="00E30404">
          <w:delText xml:space="preserve">Murphy, D.J., Hall, C.A., Dale, M., and Cleveland, C. (2011). Order from chaos: a preliminary protocol for determining the EROI of fuels. Sustainability </w:delText>
        </w:r>
        <w:r w:rsidDel="00E30404">
          <w:rPr>
            <w:i/>
            <w:iCs/>
          </w:rPr>
          <w:delText>3</w:delText>
        </w:r>
        <w:r w:rsidDel="00E30404">
          <w:delText>, 1888–1907.</w:delText>
        </w:r>
      </w:del>
    </w:p>
    <w:p w14:paraId="20A001A8" w14:textId="249A0507" w:rsidR="00D92CBD" w:rsidDel="00E30404" w:rsidRDefault="00D92CBD" w:rsidP="00D92CBD">
      <w:pPr>
        <w:pStyle w:val="Bibliography"/>
        <w:rPr>
          <w:del w:id="19165" w:author="Dénes CSALA" w:date="2016-06-30T12:49:00Z"/>
        </w:rPr>
      </w:pPr>
      <w:del w:id="19166" w:author="Dénes CSALA" w:date="2016-06-30T12:49:00Z">
        <w:r w:rsidDel="00E30404">
          <w:delText>Nagy, B., Farmer, J.D., Bui, Q.M., and Trancik, J.E. (2013). Statistical Basis for Predicting Technological Progress. PloS ONE.</w:delText>
        </w:r>
      </w:del>
    </w:p>
    <w:p w14:paraId="356C4D3E" w14:textId="43BFA33A" w:rsidR="00D92CBD" w:rsidDel="00E30404" w:rsidRDefault="00D92CBD" w:rsidP="00D92CBD">
      <w:pPr>
        <w:pStyle w:val="Bibliography"/>
        <w:rPr>
          <w:del w:id="19167" w:author="Dénes CSALA" w:date="2016-06-30T12:49:00Z"/>
        </w:rPr>
      </w:pPr>
      <w:del w:id="19168" w:author="Dénes CSALA" w:date="2016-06-30T12:49:00Z">
        <w:r w:rsidDel="00E30404">
          <w:delText>Naill, R.F. (1971). The Discovery Life Cycle of a Finite Resource: A Case Study of U.S. Natural Gas.</w:delText>
        </w:r>
      </w:del>
    </w:p>
    <w:p w14:paraId="16DC1ABE" w14:textId="6DDF9E3A" w:rsidR="00D92CBD" w:rsidDel="00E30404" w:rsidRDefault="00D92CBD" w:rsidP="00D92CBD">
      <w:pPr>
        <w:pStyle w:val="Bibliography"/>
        <w:rPr>
          <w:del w:id="19169" w:author="Dénes CSALA" w:date="2016-06-30T12:49:00Z"/>
        </w:rPr>
      </w:pPr>
      <w:del w:id="19170" w:author="Dénes CSALA" w:date="2016-06-30T12:49:00Z">
        <w:r w:rsidDel="00E30404">
          <w:delText>Naill, R.F. (1972). Managing the discovery life cycle of a finite resource: a case study of U.S. natural gas. Thesis. Massachusetts Institute of Technology.</w:delText>
        </w:r>
      </w:del>
    </w:p>
    <w:p w14:paraId="14FAAEFD" w14:textId="53AF44C5" w:rsidR="00D92CBD" w:rsidDel="00E30404" w:rsidRDefault="00D92CBD" w:rsidP="00D92CBD">
      <w:pPr>
        <w:pStyle w:val="Bibliography"/>
        <w:rPr>
          <w:del w:id="19171" w:author="Dénes CSALA" w:date="2016-06-30T12:49:00Z"/>
        </w:rPr>
      </w:pPr>
      <w:del w:id="19172" w:author="Dénes CSALA" w:date="2016-06-30T12:49:00Z">
        <w:r w:rsidDel="00E30404">
          <w:delText xml:space="preserve">Naill, R.F. (1992). A system dynamics model for national energy policy planning. System Dynamics Review </w:delText>
        </w:r>
        <w:r w:rsidDel="00E30404">
          <w:rPr>
            <w:i/>
            <w:iCs/>
          </w:rPr>
          <w:delText>8</w:delText>
        </w:r>
        <w:r w:rsidDel="00E30404">
          <w:delText>, 1–19.</w:delText>
        </w:r>
      </w:del>
    </w:p>
    <w:p w14:paraId="7017C9B8" w14:textId="19151256" w:rsidR="00D92CBD" w:rsidDel="00E30404" w:rsidRDefault="00D92CBD" w:rsidP="00D92CBD">
      <w:pPr>
        <w:pStyle w:val="Bibliography"/>
        <w:rPr>
          <w:del w:id="19173" w:author="Dénes CSALA" w:date="2016-06-30T12:49:00Z"/>
        </w:rPr>
      </w:pPr>
      <w:del w:id="19174" w:author="Dénes CSALA" w:date="2016-06-30T12:49:00Z">
        <w:r w:rsidDel="00E30404">
          <w:delText>Naill, R.F., Miller, J.S., and Meadows, D.L. (1974). Transition to coal (Dartmouth College, Thayer School of Engineering, System Dynamics Group, Hanover, NH 03755).</w:delText>
        </w:r>
      </w:del>
    </w:p>
    <w:p w14:paraId="5BA27F52" w14:textId="5BA7C188" w:rsidR="00D92CBD" w:rsidDel="00E30404" w:rsidRDefault="00D92CBD" w:rsidP="00D92CBD">
      <w:pPr>
        <w:pStyle w:val="Bibliography"/>
        <w:rPr>
          <w:del w:id="19175" w:author="Dénes CSALA" w:date="2016-06-30T12:49:00Z"/>
        </w:rPr>
      </w:pPr>
      <w:del w:id="19176" w:author="Dénes CSALA" w:date="2016-06-30T12:49:00Z">
        <w:r w:rsidDel="00E30404">
          <w:delText xml:space="preserve">Neij, L. (2008). Cost development of future technologies for power generation—A study based on experience curves and complementary bottom-up assessments. Energy Policy </w:delText>
        </w:r>
        <w:r w:rsidDel="00E30404">
          <w:rPr>
            <w:i/>
            <w:iCs/>
          </w:rPr>
          <w:delText>36</w:delText>
        </w:r>
        <w:r w:rsidDel="00E30404">
          <w:delText>, 2200–2211.</w:delText>
        </w:r>
      </w:del>
    </w:p>
    <w:p w14:paraId="03FB40CA" w14:textId="08B61B1A" w:rsidR="00D92CBD" w:rsidDel="00E30404" w:rsidRDefault="00D92CBD" w:rsidP="00D92CBD">
      <w:pPr>
        <w:pStyle w:val="Bibliography"/>
        <w:rPr>
          <w:del w:id="19177" w:author="Dénes CSALA" w:date="2016-06-30T12:49:00Z"/>
        </w:rPr>
      </w:pPr>
      <w:del w:id="19178" w:author="Dénes CSALA" w:date="2016-06-30T12:49:00Z">
        <w:r w:rsidDel="00E30404">
          <w:delText xml:space="preserve">Nemani, R.R., Keeling, C.D., Hashimoto, H., Jolly, W.M., Piper, S.C., Tucker, C.J., Myneni, R.B., and Running, S.W. (2003). Climate-Driven Increases in Global Terrestrial Net Primary Production from 1982 to 1999. Science </w:delText>
        </w:r>
        <w:r w:rsidDel="00E30404">
          <w:rPr>
            <w:i/>
            <w:iCs/>
          </w:rPr>
          <w:delText>300</w:delText>
        </w:r>
        <w:r w:rsidDel="00E30404">
          <w:delText>, 1560–1563.</w:delText>
        </w:r>
      </w:del>
    </w:p>
    <w:p w14:paraId="58F12A3F" w14:textId="016D97E5" w:rsidR="00D92CBD" w:rsidDel="00E30404" w:rsidRDefault="00D92CBD" w:rsidP="00D92CBD">
      <w:pPr>
        <w:pStyle w:val="Bibliography"/>
        <w:rPr>
          <w:del w:id="19179" w:author="Dénes CSALA" w:date="2016-06-30T12:49:00Z"/>
        </w:rPr>
      </w:pPr>
      <w:del w:id="19180" w:author="Dénes CSALA" w:date="2016-06-30T12:49:00Z">
        <w:r w:rsidDel="00E30404">
          <w:delText xml:space="preserve">Nemet, G.F., Grubler, A., and Kammen, D.M. (2016). Countercyclical energy and climate policy for the U.S. WIREs Clim Change </w:delText>
        </w:r>
        <w:r w:rsidDel="00E30404">
          <w:rPr>
            <w:i/>
            <w:iCs/>
          </w:rPr>
          <w:delText>7</w:delText>
        </w:r>
        <w:r w:rsidDel="00E30404">
          <w:delText>, 5–12.</w:delText>
        </w:r>
      </w:del>
    </w:p>
    <w:p w14:paraId="36EE9AD0" w14:textId="42D78983" w:rsidR="00D92CBD" w:rsidDel="00E30404" w:rsidRDefault="00D92CBD" w:rsidP="00D92CBD">
      <w:pPr>
        <w:pStyle w:val="Bibliography"/>
        <w:rPr>
          <w:del w:id="19181" w:author="Dénes CSALA" w:date="2016-06-30T12:49:00Z"/>
        </w:rPr>
      </w:pPr>
      <w:del w:id="19182" w:author="Dénes CSALA" w:date="2016-06-30T12:49:00Z">
        <w:r w:rsidDel="00E30404">
          <w:delText xml:space="preserve">Nordhaus, W.D. (1992). An Optimal Transition Path for Controlling Greenhouse Gases. Science </w:delText>
        </w:r>
        <w:r w:rsidDel="00E30404">
          <w:rPr>
            <w:i/>
            <w:iCs/>
          </w:rPr>
          <w:delText>258</w:delText>
        </w:r>
        <w:r w:rsidDel="00E30404">
          <w:delText>, 1315–1319.</w:delText>
        </w:r>
      </w:del>
    </w:p>
    <w:p w14:paraId="7AB5F4ED" w14:textId="199A1880" w:rsidR="00D92CBD" w:rsidDel="00E30404" w:rsidRDefault="00D92CBD" w:rsidP="00D92CBD">
      <w:pPr>
        <w:pStyle w:val="Bibliography"/>
        <w:rPr>
          <w:del w:id="19183" w:author="Dénes CSALA" w:date="2016-06-30T12:49:00Z"/>
        </w:rPr>
      </w:pPr>
      <w:del w:id="19184" w:author="Dénes CSALA" w:date="2016-06-30T12:49:00Z">
        <w:r w:rsidDel="00E30404">
          <w:delText>Nordhaus, W., and Sztorc, P. (2013). DICE 2013R: Introduction and user’s manual. Retrieved November.</w:delText>
        </w:r>
      </w:del>
    </w:p>
    <w:p w14:paraId="3182205C" w14:textId="67A17F81" w:rsidR="00D92CBD" w:rsidDel="00E30404" w:rsidRDefault="00D92CBD" w:rsidP="00D92CBD">
      <w:pPr>
        <w:pStyle w:val="Bibliography"/>
        <w:rPr>
          <w:del w:id="19185" w:author="Dénes CSALA" w:date="2016-06-30T12:49:00Z"/>
        </w:rPr>
      </w:pPr>
      <w:del w:id="19186" w:author="Dénes CSALA" w:date="2016-06-30T12:49:00Z">
        <w:r w:rsidDel="00E30404">
          <w:delText xml:space="preserve">Norton, J.A., and Bass, F.M. (1987). A diffusion theory model of adoption and substitution for successive generations of high-technology products. Management Science </w:delText>
        </w:r>
        <w:r w:rsidDel="00E30404">
          <w:rPr>
            <w:i/>
            <w:iCs/>
          </w:rPr>
          <w:delText>33</w:delText>
        </w:r>
        <w:r w:rsidDel="00E30404">
          <w:delText>, 1069–1086.</w:delText>
        </w:r>
      </w:del>
    </w:p>
    <w:p w14:paraId="6820316D" w14:textId="1A9785E3" w:rsidR="00D92CBD" w:rsidDel="00E30404" w:rsidRDefault="00D92CBD" w:rsidP="00D92CBD">
      <w:pPr>
        <w:pStyle w:val="Bibliography"/>
        <w:rPr>
          <w:del w:id="19187" w:author="Dénes CSALA" w:date="2016-06-30T12:49:00Z"/>
        </w:rPr>
      </w:pPr>
      <w:del w:id="19188" w:author="Dénes CSALA" w:date="2016-06-30T12:49:00Z">
        <w:r w:rsidDel="00E30404">
          <w:delText>Ottinger, R. (2015). Expanding COP21 INDCs to Include Non-National Contributions (Rochester, NY: Social Science Research Network).</w:delText>
        </w:r>
      </w:del>
    </w:p>
    <w:p w14:paraId="361511CB" w14:textId="3071D9D3" w:rsidR="00D92CBD" w:rsidDel="00E30404" w:rsidRDefault="00D92CBD" w:rsidP="00D92CBD">
      <w:pPr>
        <w:pStyle w:val="Bibliography"/>
        <w:rPr>
          <w:del w:id="19189" w:author="Dénes CSALA" w:date="2016-06-30T12:49:00Z"/>
        </w:rPr>
      </w:pPr>
      <w:del w:id="19190" w:author="Dénes CSALA" w:date="2016-06-30T12:49:00Z">
        <w:r w:rsidDel="00E30404">
          <w:delText xml:space="preserve">Owens, S., and Driffill, L. (2008). How to change attitudes and behaviours in the context of energy. Energy Policy </w:delText>
        </w:r>
        <w:r w:rsidDel="00E30404">
          <w:rPr>
            <w:i/>
            <w:iCs/>
          </w:rPr>
          <w:delText>36</w:delText>
        </w:r>
        <w:r w:rsidDel="00E30404">
          <w:delText>, 4412–4418.</w:delText>
        </w:r>
      </w:del>
    </w:p>
    <w:p w14:paraId="61586180" w14:textId="4C53502F" w:rsidR="00D92CBD" w:rsidDel="00E30404" w:rsidRDefault="00D92CBD" w:rsidP="00D92CBD">
      <w:pPr>
        <w:pStyle w:val="Bibliography"/>
        <w:rPr>
          <w:del w:id="19191" w:author="Dénes CSALA" w:date="2016-06-30T12:49:00Z"/>
        </w:rPr>
      </w:pPr>
      <w:del w:id="19192" w:author="Dénes CSALA" w:date="2016-06-30T12:49:00Z">
        <w:r w:rsidDel="00E30404">
          <w:delText xml:space="preserve">Pacala, S., and Socolow, R. (2004). Stabilization Wedges: Solving the Climate Problem for the Next 50 Years with Current Technologies. Science </w:delText>
        </w:r>
        <w:r w:rsidDel="00E30404">
          <w:rPr>
            <w:i/>
            <w:iCs/>
          </w:rPr>
          <w:delText>305</w:delText>
        </w:r>
        <w:r w:rsidDel="00E30404">
          <w:delText>, 968–972.</w:delText>
        </w:r>
      </w:del>
    </w:p>
    <w:p w14:paraId="16A153A7" w14:textId="06B2900D" w:rsidR="00D92CBD" w:rsidDel="00E30404" w:rsidRDefault="00D92CBD" w:rsidP="00D92CBD">
      <w:pPr>
        <w:pStyle w:val="Bibliography"/>
        <w:rPr>
          <w:del w:id="19193" w:author="Dénes CSALA" w:date="2016-06-30T12:49:00Z"/>
        </w:rPr>
      </w:pPr>
      <w:del w:id="19194" w:author="Dénes CSALA" w:date="2016-06-30T12:49:00Z">
        <w:r w:rsidDel="00E30404">
          <w:delText>Paltsev, S., Reilly, J.M., Jacoby, H.D., Eckaus, R.S., McFarland, J.R., Sarofim, M.C., Asadoorian, M.O., and Babiker, M.H. (2005). The MIT emissions prediction and policy analysis (EPPA) model: version 4 (MIT Joint Program on the Science and Policy of Global Change).</w:delText>
        </w:r>
      </w:del>
    </w:p>
    <w:p w14:paraId="4612F393" w14:textId="3EF94644" w:rsidR="00D92CBD" w:rsidDel="00E30404" w:rsidRDefault="00D92CBD" w:rsidP="00D92CBD">
      <w:pPr>
        <w:pStyle w:val="Bibliography"/>
        <w:rPr>
          <w:del w:id="19195" w:author="Dénes CSALA" w:date="2016-06-30T12:49:00Z"/>
        </w:rPr>
      </w:pPr>
      <w:del w:id="19196" w:author="Dénes CSALA" w:date="2016-06-30T12:49:00Z">
        <w:r w:rsidDel="00E30404">
          <w:delText xml:space="preserve">Peters, G.P., Marland, G., Quéré, C.L., Boden, T., Canadell, J.G., and Raupach, M.R. (2012). Rapid growth in CO2 emissions after the 2008-2009 global financial crisis. Nature Climate Change </w:delText>
        </w:r>
        <w:r w:rsidDel="00E30404">
          <w:rPr>
            <w:i/>
            <w:iCs/>
          </w:rPr>
          <w:delText>2</w:delText>
        </w:r>
        <w:r w:rsidDel="00E30404">
          <w:delText>, 2–4.</w:delText>
        </w:r>
      </w:del>
    </w:p>
    <w:p w14:paraId="60173A4C" w14:textId="3FF6F255" w:rsidR="00D92CBD" w:rsidDel="00E30404" w:rsidRDefault="00D92CBD" w:rsidP="00D92CBD">
      <w:pPr>
        <w:pStyle w:val="Bibliography"/>
        <w:rPr>
          <w:del w:id="19197" w:author="Dénes CSALA" w:date="2016-06-30T12:49:00Z"/>
        </w:rPr>
      </w:pPr>
      <w:del w:id="19198" w:author="Dénes CSALA" w:date="2016-06-30T12:49:00Z">
        <w:r w:rsidDel="00E30404">
          <w:delText xml:space="preserve">Peters, G.P., Andrew, R.M., Solomon, S., and Friedlingstein, P. (2015). Measuring a fair and ambitious climate agreement using cumulative emissions. Environ. Res. Lett. </w:delText>
        </w:r>
        <w:r w:rsidDel="00E30404">
          <w:rPr>
            <w:i/>
            <w:iCs/>
          </w:rPr>
          <w:delText>10</w:delText>
        </w:r>
        <w:r w:rsidDel="00E30404">
          <w:delText>, 105004.</w:delText>
        </w:r>
      </w:del>
    </w:p>
    <w:p w14:paraId="76246506" w14:textId="6244FC6F" w:rsidR="00D92CBD" w:rsidDel="00E30404" w:rsidRDefault="00D92CBD" w:rsidP="00D92CBD">
      <w:pPr>
        <w:pStyle w:val="Bibliography"/>
        <w:rPr>
          <w:del w:id="19199" w:author="Dénes CSALA" w:date="2016-06-30T12:49:00Z"/>
        </w:rPr>
      </w:pPr>
      <w:del w:id="19200" w:author="Dénes CSALA" w:date="2016-06-30T12:49:00Z">
        <w:r w:rsidDel="00E30404">
          <w:delText xml:space="preserve">Pfeiffer, A., Koschenz, M., and Wokaun, A. (2005). Energy and building technology for the 2000 W society—Potential of residential buildings in Switzerland. Energy and Buildings </w:delText>
        </w:r>
        <w:r w:rsidDel="00E30404">
          <w:rPr>
            <w:i/>
            <w:iCs/>
          </w:rPr>
          <w:delText>37</w:delText>
        </w:r>
        <w:r w:rsidDel="00E30404">
          <w:delText>, 1158–1174.</w:delText>
        </w:r>
      </w:del>
    </w:p>
    <w:p w14:paraId="6D449B33" w14:textId="0B36E10D" w:rsidR="00D92CBD" w:rsidDel="00E30404" w:rsidRDefault="00D92CBD" w:rsidP="00D92CBD">
      <w:pPr>
        <w:pStyle w:val="Bibliography"/>
        <w:rPr>
          <w:del w:id="19201" w:author="Dénes CSALA" w:date="2016-06-30T12:49:00Z"/>
        </w:rPr>
      </w:pPr>
      <w:del w:id="19202" w:author="Dénes CSALA" w:date="2016-06-30T12:49:00Z">
        <w:r w:rsidDel="00E30404">
          <w:delText xml:space="preserve">Pickard, W.F., Hansing, N.J., and Shen, A.Q. (2009). Can large-scale advanced-adiabatic compressed air energy storage be justified economically in an age of sustainable energy? Journal of Renewable and Sustainable Energy </w:delText>
        </w:r>
        <w:r w:rsidDel="00E30404">
          <w:rPr>
            <w:i/>
            <w:iCs/>
          </w:rPr>
          <w:delText>1</w:delText>
        </w:r>
        <w:r w:rsidDel="00E30404">
          <w:delText>, 33102.</w:delText>
        </w:r>
      </w:del>
    </w:p>
    <w:p w14:paraId="7C02F5D3" w14:textId="4E4F80EA" w:rsidR="00D92CBD" w:rsidDel="00E30404" w:rsidRDefault="00D92CBD" w:rsidP="00D92CBD">
      <w:pPr>
        <w:pStyle w:val="Bibliography"/>
        <w:rPr>
          <w:del w:id="19203" w:author="Dénes CSALA" w:date="2016-06-30T12:49:00Z"/>
        </w:rPr>
      </w:pPr>
      <w:del w:id="19204" w:author="Dénes CSALA" w:date="2016-06-30T12:49:00Z">
        <w:r w:rsidDel="00E30404">
          <w:delText>Pimentel, D., and Pimentel, M.H. (2007). Food, Energy, and Society, Third Edition (Boca Raton, FL: CRC Press).</w:delText>
        </w:r>
      </w:del>
    </w:p>
    <w:p w14:paraId="189D9B10" w14:textId="5B116287" w:rsidR="00D92CBD" w:rsidDel="00E30404" w:rsidRDefault="00D92CBD" w:rsidP="00D92CBD">
      <w:pPr>
        <w:pStyle w:val="Bibliography"/>
        <w:rPr>
          <w:del w:id="19205" w:author="Dénes CSALA" w:date="2016-06-30T12:49:00Z"/>
        </w:rPr>
      </w:pPr>
      <w:del w:id="19206" w:author="Dénes CSALA" w:date="2016-06-30T12:49:00Z">
        <w:r w:rsidDel="00E30404">
          <w:delText>Pindyck, R.S. (2013). Climate change policy: What do the models tell us? (National Bureau of Economic Research).</w:delText>
        </w:r>
      </w:del>
    </w:p>
    <w:p w14:paraId="71526E94" w14:textId="3B6C76E6" w:rsidR="00D92CBD" w:rsidDel="00E30404" w:rsidRDefault="00D92CBD" w:rsidP="00D92CBD">
      <w:pPr>
        <w:pStyle w:val="Bibliography"/>
        <w:rPr>
          <w:del w:id="19207" w:author="Dénes CSALA" w:date="2016-06-30T12:49:00Z"/>
        </w:rPr>
      </w:pPr>
      <w:del w:id="19208" w:author="Dénes CSALA" w:date="2016-06-30T12:49:00Z">
        <w:r w:rsidDel="00E30404">
          <w:delText xml:space="preserve">Plambeck, E.L., and Hope, C. (1996). PAGE95: An updated valuation of the impacts of global warming. Energy Policy </w:delText>
        </w:r>
        <w:r w:rsidDel="00E30404">
          <w:rPr>
            <w:i/>
            <w:iCs/>
          </w:rPr>
          <w:delText>24</w:delText>
        </w:r>
        <w:r w:rsidDel="00E30404">
          <w:delText>, 783–793.</w:delText>
        </w:r>
      </w:del>
    </w:p>
    <w:p w14:paraId="026925B2" w14:textId="540AEDBE" w:rsidR="00D92CBD" w:rsidDel="00E30404" w:rsidRDefault="00D92CBD" w:rsidP="00D92CBD">
      <w:pPr>
        <w:pStyle w:val="Bibliography"/>
        <w:rPr>
          <w:del w:id="19209" w:author="Dénes CSALA" w:date="2016-06-30T12:49:00Z"/>
        </w:rPr>
      </w:pPr>
      <w:del w:id="19210" w:author="Dénes CSALA" w:date="2016-06-30T12:49:00Z">
        <w:r w:rsidDel="00E30404">
          <w:delText xml:space="preserve">Pleßmann, G., Erdmann, M., Hlusiak, M., and Breyer, C. (2014). Global Energy Storage Demand for a 100% Renewable Electricity Supply. Energy Procedia </w:delText>
        </w:r>
        <w:r w:rsidDel="00E30404">
          <w:rPr>
            <w:i/>
            <w:iCs/>
          </w:rPr>
          <w:delText>46</w:delText>
        </w:r>
        <w:r w:rsidDel="00E30404">
          <w:delText>, 22–31.</w:delText>
        </w:r>
      </w:del>
    </w:p>
    <w:p w14:paraId="16D7CFF2" w14:textId="7BD5AFDC" w:rsidR="00D92CBD" w:rsidDel="00E30404" w:rsidRDefault="00D92CBD" w:rsidP="00D92CBD">
      <w:pPr>
        <w:pStyle w:val="Bibliography"/>
        <w:rPr>
          <w:del w:id="19211" w:author="Dénes CSALA" w:date="2016-06-30T12:49:00Z"/>
        </w:rPr>
      </w:pPr>
      <w:del w:id="19212" w:author="Dénes CSALA" w:date="2016-06-30T12:49:00Z">
        <w:r w:rsidDel="00E30404">
          <w:delText>Polimeni, J.M. (2012). The Jevons paradox and the myth of resource efficiency improvements (Earthscan).</w:delText>
        </w:r>
      </w:del>
    </w:p>
    <w:p w14:paraId="705125D2" w14:textId="2B512549" w:rsidR="00D92CBD" w:rsidDel="00E30404" w:rsidRDefault="00D92CBD" w:rsidP="00D92CBD">
      <w:pPr>
        <w:pStyle w:val="Bibliography"/>
        <w:rPr>
          <w:del w:id="19213" w:author="Dénes CSALA" w:date="2016-06-30T12:49:00Z"/>
        </w:rPr>
      </w:pPr>
      <w:del w:id="19214" w:author="Dénes CSALA" w:date="2016-06-30T12:49:00Z">
        <w:r w:rsidDel="00E30404">
          <w:delText xml:space="preserve">Popp, D. (2004). ENTICE: endogenous technological change in the DICE model of global warming. Journal of Environmental Economics and Management </w:delText>
        </w:r>
        <w:r w:rsidDel="00E30404">
          <w:rPr>
            <w:i/>
            <w:iCs/>
          </w:rPr>
          <w:delText>48</w:delText>
        </w:r>
        <w:r w:rsidDel="00E30404">
          <w:delText>, 742–768.</w:delText>
        </w:r>
      </w:del>
    </w:p>
    <w:p w14:paraId="7424CEE4" w14:textId="4E174FB7" w:rsidR="00D92CBD" w:rsidDel="00E30404" w:rsidRDefault="00D92CBD" w:rsidP="00D92CBD">
      <w:pPr>
        <w:pStyle w:val="Bibliography"/>
        <w:rPr>
          <w:del w:id="19215" w:author="Dénes CSALA" w:date="2016-06-30T12:49:00Z"/>
        </w:rPr>
      </w:pPr>
      <w:del w:id="19216" w:author="Dénes CSALA" w:date="2016-06-30T12:49:00Z">
        <w:r w:rsidDel="00E30404">
          <w:delText xml:space="preserve">Popp, D. (2006). ENTICE-BR: The effects of backstop technology R&amp;D on climate policy models. Energy Economics </w:delText>
        </w:r>
        <w:r w:rsidDel="00E30404">
          <w:rPr>
            <w:i/>
            <w:iCs/>
          </w:rPr>
          <w:delText>28</w:delText>
        </w:r>
        <w:r w:rsidDel="00E30404">
          <w:delText>, 188–222.</w:delText>
        </w:r>
      </w:del>
    </w:p>
    <w:p w14:paraId="4321E65B" w14:textId="6F5A006F" w:rsidR="00D92CBD" w:rsidDel="00E30404" w:rsidRDefault="00D92CBD" w:rsidP="00D92CBD">
      <w:pPr>
        <w:pStyle w:val="Bibliography"/>
        <w:rPr>
          <w:del w:id="19217" w:author="Dénes CSALA" w:date="2016-06-30T12:49:00Z"/>
        </w:rPr>
      </w:pPr>
      <w:del w:id="19218" w:author="Dénes CSALA" w:date="2016-06-30T12:49:00Z">
        <w:r w:rsidDel="00E30404">
          <w:delText>Princen, T., Manno, J.P., and Martin, P. (2013). Keep Them in the Ground: Ending the Fossil Fuel Era. In State of the World 2013, (Island Press/Center for Resource Economics), pp. 161–171.</w:delText>
        </w:r>
      </w:del>
    </w:p>
    <w:p w14:paraId="068F0FB2" w14:textId="5DA1CD69" w:rsidR="00D92CBD" w:rsidDel="00E30404" w:rsidRDefault="00D92CBD" w:rsidP="00D92CBD">
      <w:pPr>
        <w:pStyle w:val="Bibliography"/>
        <w:rPr>
          <w:del w:id="19219" w:author="Dénes CSALA" w:date="2016-06-30T12:49:00Z"/>
        </w:rPr>
      </w:pPr>
      <w:del w:id="19220" w:author="Dénes CSALA" w:date="2016-06-30T12:49:00Z">
        <w:r w:rsidDel="00E30404">
          <w:delText xml:space="preserve">Quadrelli, R., and Peterson, S. (2007). The energy–climate challenge: Recent trends in CO2 emissions from fuel combustion. Energy Policy </w:delText>
        </w:r>
        <w:r w:rsidDel="00E30404">
          <w:rPr>
            <w:i/>
            <w:iCs/>
          </w:rPr>
          <w:delText>35</w:delText>
        </w:r>
        <w:r w:rsidDel="00E30404">
          <w:delText>, 5938–5952.</w:delText>
        </w:r>
      </w:del>
    </w:p>
    <w:p w14:paraId="3959E2F3" w14:textId="351A351B" w:rsidR="00D92CBD" w:rsidDel="00E30404" w:rsidRDefault="00D92CBD" w:rsidP="00D92CBD">
      <w:pPr>
        <w:pStyle w:val="Bibliography"/>
        <w:rPr>
          <w:del w:id="19221" w:author="Dénes CSALA" w:date="2016-06-30T12:49:00Z"/>
        </w:rPr>
      </w:pPr>
      <w:del w:id="19222" w:author="Dénes CSALA" w:date="2016-06-30T12:49:00Z">
        <w:r w:rsidDel="00E30404">
          <w:delText xml:space="preserve">Quéré, C.L., Moriarty, R., Andrew, R.M., Peters, G.P., Ciais, P., Friedlingstein, P., Jones, S.D., Sitch, S., Tans, P., Arneth, A., et al. (2015). Global carbon budget 2014. Earth System Science Data </w:delText>
        </w:r>
        <w:r w:rsidDel="00E30404">
          <w:rPr>
            <w:i/>
            <w:iCs/>
          </w:rPr>
          <w:delText>7</w:delText>
        </w:r>
        <w:r w:rsidDel="00E30404">
          <w:delText>, 47–85.</w:delText>
        </w:r>
      </w:del>
    </w:p>
    <w:p w14:paraId="48646276" w14:textId="5EDD719D" w:rsidR="00D92CBD" w:rsidDel="00E30404" w:rsidRDefault="00D92CBD" w:rsidP="00D92CBD">
      <w:pPr>
        <w:pStyle w:val="Bibliography"/>
        <w:rPr>
          <w:del w:id="19223" w:author="Dénes CSALA" w:date="2016-06-30T12:49:00Z"/>
        </w:rPr>
      </w:pPr>
      <w:del w:id="19224" w:author="Dénes CSALA" w:date="2016-06-30T12:49:00Z">
        <w:r w:rsidDel="00E30404">
          <w:delText xml:space="preserve">Raupach, M.R., Marland, G., Ciais, P., Quéré, C.L., Canadell, J.G., Klepper, G., and Field, C.B. (2007). Global and regional drivers of accelerating CO2 emissions. PNAS </w:delText>
        </w:r>
        <w:r w:rsidDel="00E30404">
          <w:rPr>
            <w:i/>
            <w:iCs/>
          </w:rPr>
          <w:delText>104</w:delText>
        </w:r>
        <w:r w:rsidDel="00E30404">
          <w:delText>, 10288–10293.</w:delText>
        </w:r>
      </w:del>
    </w:p>
    <w:p w14:paraId="4E222F12" w14:textId="59AFD86C" w:rsidR="00D92CBD" w:rsidDel="00E30404" w:rsidRDefault="00D92CBD" w:rsidP="00D92CBD">
      <w:pPr>
        <w:pStyle w:val="Bibliography"/>
        <w:rPr>
          <w:del w:id="19225" w:author="Dénes CSALA" w:date="2016-06-30T12:49:00Z"/>
        </w:rPr>
      </w:pPr>
      <w:del w:id="19226" w:author="Dénes CSALA" w:date="2016-06-30T12:49:00Z">
        <w:r w:rsidDel="00E30404">
          <w:delText xml:space="preserve">Raupach, M.R., Davis, S.J., Peters, G.P., Andrew, R.M., Canadell, J.G., Ciais, P., Friedlingstein, P., Jotzo, F., Vuuren, D.P. van, and Quéré, C.L. (2014). Sharing a quota on cumulative carbon emissions. Nature Climate Change </w:delText>
        </w:r>
        <w:r w:rsidDel="00E30404">
          <w:rPr>
            <w:i/>
            <w:iCs/>
          </w:rPr>
          <w:delText>4</w:delText>
        </w:r>
        <w:r w:rsidDel="00E30404">
          <w:delText>, 873–879.</w:delText>
        </w:r>
      </w:del>
    </w:p>
    <w:p w14:paraId="10749617" w14:textId="11BD9104" w:rsidR="00D92CBD" w:rsidDel="00E30404" w:rsidRDefault="00D92CBD" w:rsidP="00D92CBD">
      <w:pPr>
        <w:pStyle w:val="Bibliography"/>
        <w:rPr>
          <w:del w:id="19227" w:author="Dénes CSALA" w:date="2016-06-30T12:49:00Z"/>
        </w:rPr>
      </w:pPr>
      <w:del w:id="19228" w:author="Dénes CSALA" w:date="2016-06-30T12:49:00Z">
        <w:r w:rsidDel="00E30404">
          <w:delText xml:space="preserve">Rayner, S., and Malone, E.L. (1997). Zen and the art of climate maintenance. Nature </w:delText>
        </w:r>
        <w:r w:rsidDel="00E30404">
          <w:rPr>
            <w:i/>
            <w:iCs/>
          </w:rPr>
          <w:delText>390</w:delText>
        </w:r>
        <w:r w:rsidDel="00E30404">
          <w:delText>, 332–334.</w:delText>
        </w:r>
      </w:del>
    </w:p>
    <w:p w14:paraId="63AEADF2" w14:textId="32029CAE" w:rsidR="00D92CBD" w:rsidDel="00E30404" w:rsidRDefault="00D92CBD" w:rsidP="00D92CBD">
      <w:pPr>
        <w:pStyle w:val="Bibliography"/>
        <w:rPr>
          <w:del w:id="19229" w:author="Dénes CSALA" w:date="2016-06-30T12:49:00Z"/>
        </w:rPr>
      </w:pPr>
      <w:del w:id="19230" w:author="Dénes CSALA" w:date="2016-06-30T12:49:00Z">
        <w:r w:rsidDel="00E30404">
          <w:delText xml:space="preserve">Reboredo, F.H., Lidon, F., Pessoa, F., and Ramalho, J.C. (2016). The Fall of Oil Prices and the Effects on Biofuels. Trends in Biotechnology </w:delText>
        </w:r>
        <w:r w:rsidDel="00E30404">
          <w:rPr>
            <w:i/>
            <w:iCs/>
          </w:rPr>
          <w:delText>34</w:delText>
        </w:r>
        <w:r w:rsidDel="00E30404">
          <w:delText>, 3–6.</w:delText>
        </w:r>
      </w:del>
    </w:p>
    <w:p w14:paraId="3F540298" w14:textId="29418233" w:rsidR="00D92CBD" w:rsidDel="00E30404" w:rsidRDefault="00D92CBD" w:rsidP="00D92CBD">
      <w:pPr>
        <w:pStyle w:val="Bibliography"/>
        <w:rPr>
          <w:del w:id="19231" w:author="Dénes CSALA" w:date="2016-06-30T12:49:00Z"/>
        </w:rPr>
      </w:pPr>
      <w:del w:id="19232" w:author="Dénes CSALA" w:date="2016-06-30T12:49:00Z">
        <w:r w:rsidDel="00E30404">
          <w:delText>Reif, C., and Schenker, O. (2015). The road to Paris: Towards a fair and effective climate agreement? (ZEW policy brief).</w:delText>
        </w:r>
      </w:del>
    </w:p>
    <w:p w14:paraId="14F4475B" w14:textId="37D2D303" w:rsidR="00D92CBD" w:rsidDel="00E30404" w:rsidRDefault="00D92CBD" w:rsidP="00D92CBD">
      <w:pPr>
        <w:pStyle w:val="Bibliography"/>
        <w:rPr>
          <w:del w:id="19233" w:author="Dénes CSALA" w:date="2016-06-30T12:49:00Z"/>
        </w:rPr>
      </w:pPr>
      <w:del w:id="19234" w:author="Dénes CSALA" w:date="2016-06-30T12:49:00Z">
        <w:r w:rsidDel="00E30404">
          <w:delText xml:space="preserve">Rhodes, C.J. (2016). The 2015 Paris Climate Change Conference: COP21. Science Progress </w:delText>
        </w:r>
        <w:r w:rsidDel="00E30404">
          <w:rPr>
            <w:i/>
            <w:iCs/>
          </w:rPr>
          <w:delText>99</w:delText>
        </w:r>
        <w:r w:rsidDel="00E30404">
          <w:delText>, 97–104.</w:delText>
        </w:r>
      </w:del>
    </w:p>
    <w:p w14:paraId="7A622221" w14:textId="4D7C7B93" w:rsidR="00D92CBD" w:rsidDel="00E30404" w:rsidRDefault="00D92CBD" w:rsidP="00D92CBD">
      <w:pPr>
        <w:pStyle w:val="Bibliography"/>
        <w:rPr>
          <w:del w:id="19235" w:author="Dénes CSALA" w:date="2016-06-30T12:49:00Z"/>
        </w:rPr>
      </w:pPr>
      <w:del w:id="19236" w:author="Dénes CSALA" w:date="2016-06-30T12:49:00Z">
        <w:r w:rsidDel="00E30404">
          <w:delText>Robbins, A. (2016). How to understand the results of the climate change summit: Conference of Parties21 (COP21) Paris 2015. Journal of Public Health Policy.</w:delText>
        </w:r>
      </w:del>
    </w:p>
    <w:p w14:paraId="21C45569" w14:textId="4F762B06" w:rsidR="00D92CBD" w:rsidDel="00E30404" w:rsidRDefault="00D92CBD" w:rsidP="00D92CBD">
      <w:pPr>
        <w:pStyle w:val="Bibliography"/>
        <w:rPr>
          <w:del w:id="19237" w:author="Dénes CSALA" w:date="2016-06-30T12:49:00Z"/>
        </w:rPr>
      </w:pPr>
      <w:del w:id="19238" w:author="Dénes CSALA" w:date="2016-06-30T12:49:00Z">
        <w:r w:rsidDel="00E30404">
          <w:delText xml:space="preserve">Rockström, J., Steffen, W., Noone, K., Persson, Å., Chapin, F.S., Lambin, E.F., Lenton, T.M., Scheffer, M., Folke, C., Schellnhuber, H.J., et al. (2009). A safe operating space for humanity. Nature </w:delText>
        </w:r>
        <w:r w:rsidDel="00E30404">
          <w:rPr>
            <w:i/>
            <w:iCs/>
          </w:rPr>
          <w:delText>461</w:delText>
        </w:r>
        <w:r w:rsidDel="00E30404">
          <w:delText>, 472–475.</w:delText>
        </w:r>
      </w:del>
    </w:p>
    <w:p w14:paraId="040D55B8" w14:textId="6CF8BF34" w:rsidR="00D92CBD" w:rsidDel="00E30404" w:rsidRDefault="00D92CBD" w:rsidP="00D92CBD">
      <w:pPr>
        <w:pStyle w:val="Bibliography"/>
        <w:rPr>
          <w:del w:id="19239" w:author="Dénes CSALA" w:date="2016-06-30T12:49:00Z"/>
        </w:rPr>
      </w:pPr>
      <w:del w:id="19240" w:author="Dénes CSALA" w:date="2016-06-30T12:49:00Z">
        <w:r w:rsidDel="00E30404">
          <w:delText xml:space="preserve">Roe, G.H., and Baker, M.B. (2007). Why Is Climate Sensitivity So Unpredictable? Science </w:delText>
        </w:r>
        <w:r w:rsidDel="00E30404">
          <w:rPr>
            <w:i/>
            <w:iCs/>
          </w:rPr>
          <w:delText>318</w:delText>
        </w:r>
        <w:r w:rsidDel="00E30404">
          <w:delText>, 629–632.</w:delText>
        </w:r>
      </w:del>
    </w:p>
    <w:p w14:paraId="0E9E2CA5" w14:textId="7F82B01D" w:rsidR="00D92CBD" w:rsidDel="00E30404" w:rsidRDefault="00D92CBD" w:rsidP="00D92CBD">
      <w:pPr>
        <w:pStyle w:val="Bibliography"/>
        <w:rPr>
          <w:del w:id="19241" w:author="Dénes CSALA" w:date="2016-06-30T12:49:00Z"/>
        </w:rPr>
      </w:pPr>
      <w:del w:id="19242" w:author="Dénes CSALA" w:date="2016-06-30T12:49:00Z">
        <w:r w:rsidDel="00E30404">
          <w:delText xml:space="preserve">Rosa, E.A., and Dietz, T. (2012). Human drivers of national greenhouse-gas emissions. Nature Climate Change </w:delText>
        </w:r>
        <w:r w:rsidDel="00E30404">
          <w:rPr>
            <w:i/>
            <w:iCs/>
          </w:rPr>
          <w:delText>2</w:delText>
        </w:r>
        <w:r w:rsidDel="00E30404">
          <w:delText>, 581–586.</w:delText>
        </w:r>
      </w:del>
    </w:p>
    <w:p w14:paraId="65235D47" w14:textId="53AB47EA" w:rsidR="00D92CBD" w:rsidDel="00E30404" w:rsidRDefault="00D92CBD" w:rsidP="00D92CBD">
      <w:pPr>
        <w:pStyle w:val="Bibliography"/>
        <w:rPr>
          <w:del w:id="19243" w:author="Dénes CSALA" w:date="2016-06-30T12:49:00Z"/>
        </w:rPr>
      </w:pPr>
      <w:del w:id="19244" w:author="Dénes CSALA" w:date="2016-06-30T12:49:00Z">
        <w:r w:rsidDel="00E30404">
          <w:delText>Sachs, J. (2016). The Sustainable Development Goals: from Vision to Reality. In 2016 AAAS Annual Meeting (February 11-15, 2016), (aaas), p.</w:delText>
        </w:r>
      </w:del>
    </w:p>
    <w:p w14:paraId="18BE547F" w14:textId="3500A579" w:rsidR="00D92CBD" w:rsidDel="00E30404" w:rsidRDefault="00D92CBD" w:rsidP="00D92CBD">
      <w:pPr>
        <w:pStyle w:val="Bibliography"/>
        <w:rPr>
          <w:del w:id="19245" w:author="Dénes CSALA" w:date="2016-06-30T12:49:00Z"/>
        </w:rPr>
      </w:pPr>
      <w:del w:id="19246" w:author="Dénes CSALA" w:date="2016-06-30T12:49:00Z">
        <w:r w:rsidDel="00E30404">
          <w:delText>S. Sgouridis, U. Bardi, and D. Csala (2015). A Net Energy-based Analysis for a Climate-constrained Sustainable Energy Transition. In Preparation.</w:delText>
        </w:r>
      </w:del>
    </w:p>
    <w:p w14:paraId="58BC4E99" w14:textId="2591D127" w:rsidR="00D92CBD" w:rsidDel="00E30404" w:rsidRDefault="00D92CBD" w:rsidP="00D92CBD">
      <w:pPr>
        <w:pStyle w:val="Bibliography"/>
        <w:rPr>
          <w:del w:id="19247" w:author="Dénes CSALA" w:date="2016-06-30T12:49:00Z"/>
        </w:rPr>
      </w:pPr>
      <w:del w:id="19248" w:author="Dénes CSALA" w:date="2016-06-30T12:49:00Z">
        <w:r w:rsidDel="00E30404">
          <w:delText xml:space="preserve">Schaber, K., Steinke, F., Mühlich, P., and Hamacher, T. (2012a). Parametric study of variable renewable energy integration in Europe: Advantages and costs of transmission grid extensions. Energy Policy </w:delText>
        </w:r>
        <w:r w:rsidDel="00E30404">
          <w:rPr>
            <w:i/>
            <w:iCs/>
          </w:rPr>
          <w:delText>42</w:delText>
        </w:r>
        <w:r w:rsidDel="00E30404">
          <w:delText>, 498–508.</w:delText>
        </w:r>
      </w:del>
    </w:p>
    <w:p w14:paraId="4B2021D7" w14:textId="77C976C6" w:rsidR="00D92CBD" w:rsidDel="00E30404" w:rsidRDefault="00D92CBD" w:rsidP="00D92CBD">
      <w:pPr>
        <w:pStyle w:val="Bibliography"/>
        <w:rPr>
          <w:del w:id="19249" w:author="Dénes CSALA" w:date="2016-06-30T12:49:00Z"/>
        </w:rPr>
      </w:pPr>
      <w:del w:id="19250" w:author="Dénes CSALA" w:date="2016-06-30T12:49:00Z">
        <w:r w:rsidDel="00E30404">
          <w:delText xml:space="preserve">Schaber, K., Steinke, F., and Hamacher, T. (2012b). Transmission grid extensions for the integration of variable renewable energies in Europe: Who benefits where? Energy Policy </w:delText>
        </w:r>
        <w:r w:rsidDel="00E30404">
          <w:rPr>
            <w:i/>
            <w:iCs/>
          </w:rPr>
          <w:delText>43</w:delText>
        </w:r>
        <w:r w:rsidDel="00E30404">
          <w:delText>, 123–135.</w:delText>
        </w:r>
      </w:del>
    </w:p>
    <w:p w14:paraId="2ABF2247" w14:textId="53105C9B" w:rsidR="00D92CBD" w:rsidDel="00E30404" w:rsidRDefault="00D92CBD" w:rsidP="00D92CBD">
      <w:pPr>
        <w:pStyle w:val="Bibliography"/>
        <w:rPr>
          <w:del w:id="19251" w:author="Dénes CSALA" w:date="2016-06-30T12:49:00Z"/>
        </w:rPr>
      </w:pPr>
      <w:del w:id="19252" w:author="Dénes CSALA" w:date="2016-06-30T12:49:00Z">
        <w:r w:rsidDel="00E30404">
          <w:delText xml:space="preserve">Schill, W.-P. (2014). Residual load, renewable surplus generation and storage requirements in Germany. Energy Policy </w:delText>
        </w:r>
        <w:r w:rsidDel="00E30404">
          <w:rPr>
            <w:i/>
            <w:iCs/>
          </w:rPr>
          <w:delText>73</w:delText>
        </w:r>
        <w:r w:rsidDel="00E30404">
          <w:delText>, 65–79.</w:delText>
        </w:r>
      </w:del>
    </w:p>
    <w:p w14:paraId="0192CA39" w14:textId="7900FD6D" w:rsidR="00D92CBD" w:rsidDel="00E30404" w:rsidRDefault="00D92CBD" w:rsidP="00D92CBD">
      <w:pPr>
        <w:pStyle w:val="Bibliography"/>
        <w:rPr>
          <w:del w:id="19253" w:author="Dénes CSALA" w:date="2016-06-30T12:49:00Z"/>
        </w:rPr>
      </w:pPr>
      <w:del w:id="19254" w:author="Dénes CSALA" w:date="2016-06-30T12:49:00Z">
        <w:r w:rsidDel="00E30404">
          <w:delText xml:space="preserve">Schulz, T.F., Kypreos, S., Barreto, L., and Wokaun, A. (2008). Intermediate steps towards the 2000 W society in Switzerland: An energy–economic scenario analysis. Energy Policy </w:delText>
        </w:r>
        <w:r w:rsidDel="00E30404">
          <w:rPr>
            <w:i/>
            <w:iCs/>
          </w:rPr>
          <w:delText>36</w:delText>
        </w:r>
        <w:r w:rsidDel="00E30404">
          <w:delText>, 1303–1317.</w:delText>
        </w:r>
      </w:del>
    </w:p>
    <w:p w14:paraId="7764AAAB" w14:textId="3607452B" w:rsidR="00D92CBD" w:rsidDel="00E30404" w:rsidRDefault="00D92CBD" w:rsidP="00D92CBD">
      <w:pPr>
        <w:pStyle w:val="Bibliography"/>
        <w:rPr>
          <w:del w:id="19255" w:author="Dénes CSALA" w:date="2016-06-30T12:49:00Z"/>
        </w:rPr>
      </w:pPr>
      <w:del w:id="19256" w:author="Dénes CSALA" w:date="2016-06-30T12:49:00Z">
        <w:r w:rsidDel="00E30404">
          <w:delText>Sgouridis, S. (2014). Defusing the energy trap: the potential of energy-denominated currencies to facilitate a sustainable energy transition.</w:delText>
        </w:r>
      </w:del>
    </w:p>
    <w:p w14:paraId="6BF46AA4" w14:textId="520A916D" w:rsidR="00D92CBD" w:rsidDel="00E30404" w:rsidRDefault="00D92CBD" w:rsidP="00D92CBD">
      <w:pPr>
        <w:pStyle w:val="Bibliography"/>
        <w:rPr>
          <w:del w:id="19257" w:author="Dénes CSALA" w:date="2016-06-30T12:49:00Z"/>
        </w:rPr>
      </w:pPr>
      <w:del w:id="19258" w:author="Dénes CSALA" w:date="2016-06-30T12:49:00Z">
        <w:r w:rsidDel="00E30404">
          <w:delText xml:space="preserve">Sgouridis, S.P., and Csala, D. (2014). Defining Sustainable Energy Transitions: Principles, Dynamics, and Implications. Sustainability </w:delText>
        </w:r>
        <w:r w:rsidDel="00E30404">
          <w:rPr>
            <w:i/>
            <w:iCs/>
          </w:rPr>
          <w:delText>5</w:delText>
        </w:r>
        <w:r w:rsidDel="00E30404">
          <w:delText>.</w:delText>
        </w:r>
      </w:del>
    </w:p>
    <w:p w14:paraId="1AABF903" w14:textId="44B947E8" w:rsidR="00D92CBD" w:rsidDel="00E30404" w:rsidRDefault="00D92CBD" w:rsidP="00D92CBD">
      <w:pPr>
        <w:pStyle w:val="Bibliography"/>
        <w:rPr>
          <w:del w:id="19259" w:author="Dénes CSALA" w:date="2016-06-30T12:49:00Z"/>
        </w:rPr>
      </w:pPr>
      <w:del w:id="19260" w:author="Dénes CSALA" w:date="2016-06-30T12:49:00Z">
        <w:r w:rsidDel="00E30404">
          <w:delText xml:space="preserve">Sgouridis, S., Bonnefoy, P.A., and Hansman, R.J. (2011). Air transportation in a carbon constrained world: Long-term dynamics of policies and strategies for mitigating the carbon footprint of commercial aviation. Transportation Research Part A: Policy and Practice </w:delText>
        </w:r>
        <w:r w:rsidDel="00E30404">
          <w:rPr>
            <w:i/>
            <w:iCs/>
          </w:rPr>
          <w:delText>45</w:delText>
        </w:r>
        <w:r w:rsidDel="00E30404">
          <w:delText>, 1077–1091.</w:delText>
        </w:r>
      </w:del>
    </w:p>
    <w:p w14:paraId="527C9D10" w14:textId="6144F105" w:rsidR="00D92CBD" w:rsidDel="00E30404" w:rsidRDefault="00D92CBD" w:rsidP="00D92CBD">
      <w:pPr>
        <w:pStyle w:val="Bibliography"/>
        <w:rPr>
          <w:del w:id="19261" w:author="Dénes CSALA" w:date="2016-06-30T12:49:00Z"/>
        </w:rPr>
      </w:pPr>
      <w:del w:id="19262" w:author="Dénes CSALA" w:date="2016-06-30T12:49:00Z">
        <w:r w:rsidDel="00E30404">
          <w:delText xml:space="preserve">Sgouridis, S., Griffiths, S., Kennedy, S., Khalid, A., and Zurita, N. (2013). A sustainable energy transition strategy for the United Arab Emirates: Evaluation of options using an Integrated Energy Model. Energy Strategy Reviews </w:delText>
        </w:r>
        <w:r w:rsidDel="00E30404">
          <w:rPr>
            <w:i/>
            <w:iCs/>
          </w:rPr>
          <w:delText>2</w:delText>
        </w:r>
        <w:r w:rsidDel="00E30404">
          <w:delText>, 8–18.</w:delText>
        </w:r>
      </w:del>
    </w:p>
    <w:p w14:paraId="11A258C4" w14:textId="2CDF38CA" w:rsidR="00D92CBD" w:rsidDel="00E30404" w:rsidRDefault="00D92CBD" w:rsidP="00D92CBD">
      <w:pPr>
        <w:pStyle w:val="Bibliography"/>
        <w:rPr>
          <w:del w:id="19263" w:author="Dénes CSALA" w:date="2016-06-30T12:49:00Z"/>
        </w:rPr>
      </w:pPr>
      <w:del w:id="19264" w:author="Dénes CSALA" w:date="2016-06-30T12:49:00Z">
        <w:r w:rsidDel="00E30404">
          <w:delText>Sgouridis, S., Bardi, U., and Csala, D. (2015). A Net Energy-based Analysis for a Climate-constrained Sustainable Energy Transition. Available at SSRN 2583732.</w:delText>
        </w:r>
      </w:del>
    </w:p>
    <w:p w14:paraId="1C34048A" w14:textId="2E7C0852" w:rsidR="00D92CBD" w:rsidDel="00E30404" w:rsidRDefault="00D92CBD" w:rsidP="00D92CBD">
      <w:pPr>
        <w:pStyle w:val="Bibliography"/>
        <w:rPr>
          <w:del w:id="19265" w:author="Dénes CSALA" w:date="2016-06-30T12:49:00Z"/>
        </w:rPr>
      </w:pPr>
      <w:del w:id="19266" w:author="Dénes CSALA" w:date="2016-06-30T12:49:00Z">
        <w:r w:rsidDel="00E30404">
          <w:delText>Sgouridis, S., Bardi, U., and Csala, D. (2016a). The Sower’s way. Quantifying the Narrowing Net-Energy Pathways to a Global Energy Transition.</w:delText>
        </w:r>
      </w:del>
    </w:p>
    <w:p w14:paraId="129ED17E" w14:textId="381C0D27" w:rsidR="00D92CBD" w:rsidDel="00E30404" w:rsidRDefault="00D92CBD" w:rsidP="00D92CBD">
      <w:pPr>
        <w:pStyle w:val="Bibliography"/>
        <w:rPr>
          <w:del w:id="19267" w:author="Dénes CSALA" w:date="2016-06-30T12:49:00Z"/>
        </w:rPr>
      </w:pPr>
      <w:del w:id="19268" w:author="Dénes CSALA" w:date="2016-06-30T12:49:00Z">
        <w:r w:rsidDel="00E30404">
          <w:delText>Sgouridis, S., Kaya, A., and Csala, D. (2016b). The Constant Elasticity of Substitution Fallacy for Physical Transitions: Implications for Integrated Assessment Models and Climate Policy. In Preparation.</w:delText>
        </w:r>
      </w:del>
    </w:p>
    <w:p w14:paraId="71D77A74" w14:textId="27315DE5" w:rsidR="00D92CBD" w:rsidDel="00E30404" w:rsidRDefault="00D92CBD" w:rsidP="00D92CBD">
      <w:pPr>
        <w:pStyle w:val="Bibliography"/>
        <w:rPr>
          <w:del w:id="19269" w:author="Dénes CSALA" w:date="2016-06-30T12:49:00Z"/>
        </w:rPr>
      </w:pPr>
      <w:del w:id="19270" w:author="Dénes CSALA" w:date="2016-06-30T12:49:00Z">
        <w:r w:rsidDel="00E30404">
          <w:delText>Solow, R.M. (1956). A contribution to the theory of economic growth. The Quarterly Journal of Economics 65–94.</w:delText>
        </w:r>
      </w:del>
    </w:p>
    <w:p w14:paraId="7281B05E" w14:textId="0B073FC3" w:rsidR="00D92CBD" w:rsidDel="00E30404" w:rsidRDefault="00D92CBD" w:rsidP="00D92CBD">
      <w:pPr>
        <w:pStyle w:val="Bibliography"/>
        <w:rPr>
          <w:del w:id="19271" w:author="Dénes CSALA" w:date="2016-06-30T12:49:00Z"/>
        </w:rPr>
      </w:pPr>
      <w:del w:id="19272" w:author="Dénes CSALA" w:date="2016-06-30T12:49:00Z">
        <w:r w:rsidDel="00E30404">
          <w:delText xml:space="preserve">Sorrell, S., Dimitropoulos, J., and Sommerville, M. (2009). Empirical estimates of the direct rebound effect: A review. Energy Policy </w:delText>
        </w:r>
        <w:r w:rsidDel="00E30404">
          <w:rPr>
            <w:i/>
            <w:iCs/>
          </w:rPr>
          <w:delText>37</w:delText>
        </w:r>
        <w:r w:rsidDel="00E30404">
          <w:delText>, 1356–1371.</w:delText>
        </w:r>
      </w:del>
    </w:p>
    <w:p w14:paraId="74580CA4" w14:textId="544C5D07" w:rsidR="00D92CBD" w:rsidDel="00E30404" w:rsidRDefault="00D92CBD" w:rsidP="00D92CBD">
      <w:pPr>
        <w:pStyle w:val="Bibliography"/>
        <w:rPr>
          <w:del w:id="19273" w:author="Dénes CSALA" w:date="2016-06-30T12:49:00Z"/>
        </w:rPr>
      </w:pPr>
      <w:del w:id="19274" w:author="Dénes CSALA" w:date="2016-06-30T12:49:00Z">
        <w:r w:rsidDel="00E30404">
          <w:delText xml:space="preserve">Spreng, D. (2005). Distribution of energy consumption and the 2000 W/capita target. Energy Policy </w:delText>
        </w:r>
        <w:r w:rsidDel="00E30404">
          <w:rPr>
            <w:i/>
            <w:iCs/>
          </w:rPr>
          <w:delText>33</w:delText>
        </w:r>
        <w:r w:rsidDel="00E30404">
          <w:delText>, 1905–1911.</w:delText>
        </w:r>
      </w:del>
    </w:p>
    <w:p w14:paraId="70E9F193" w14:textId="721DFD74" w:rsidR="00D92CBD" w:rsidDel="00E30404" w:rsidRDefault="00D92CBD" w:rsidP="00D92CBD">
      <w:pPr>
        <w:pStyle w:val="Bibliography"/>
        <w:rPr>
          <w:del w:id="19275" w:author="Dénes CSALA" w:date="2016-06-30T12:49:00Z"/>
        </w:rPr>
      </w:pPr>
      <w:del w:id="19276" w:author="Dénes CSALA" w:date="2016-06-30T12:49:00Z">
        <w:r w:rsidDel="00E30404">
          <w:delText>Statistics, C. on the N.E.M.S., Energy Engineering Board,Commission on Engineering and Technical Systems,Committee on National, Education, C. on B. and S.S. and, Systems, C. on E. and T., Sciences, D. on E. and P., and Council, N.R. (1992). The National Energy Modeling System (National Academies Press).</w:delText>
        </w:r>
      </w:del>
    </w:p>
    <w:p w14:paraId="59E59A4C" w14:textId="75CDFA44" w:rsidR="00D92CBD" w:rsidDel="00E30404" w:rsidRDefault="00D92CBD" w:rsidP="00D92CBD">
      <w:pPr>
        <w:pStyle w:val="Bibliography"/>
        <w:rPr>
          <w:del w:id="19277" w:author="Dénes CSALA" w:date="2016-06-30T12:49:00Z"/>
        </w:rPr>
      </w:pPr>
      <w:del w:id="19278" w:author="Dénes CSALA" w:date="2016-06-30T12:49:00Z">
        <w:r w:rsidDel="00E30404">
          <w:delText>Sterman, J. (1982). The energy transition and the economy : a system dynamics approach. Thesis. Massachusetts Institute of Technology.</w:delText>
        </w:r>
      </w:del>
    </w:p>
    <w:p w14:paraId="585D463A" w14:textId="7A06F03F" w:rsidR="00D92CBD" w:rsidDel="00E30404" w:rsidRDefault="00D92CBD" w:rsidP="00D92CBD">
      <w:pPr>
        <w:pStyle w:val="Bibliography"/>
        <w:rPr>
          <w:del w:id="19279" w:author="Dénes CSALA" w:date="2016-06-30T12:49:00Z"/>
        </w:rPr>
      </w:pPr>
      <w:del w:id="19280" w:author="Dénes CSALA" w:date="2016-06-30T12:49:00Z">
        <w:r w:rsidDel="00E30404">
          <w:delText>Sterman, J. (2000). Business dynamics (Irwin-McGraw-Hill).</w:delText>
        </w:r>
      </w:del>
    </w:p>
    <w:p w14:paraId="0D5BF923" w14:textId="25A97565" w:rsidR="00D92CBD" w:rsidDel="00E30404" w:rsidRDefault="00D92CBD" w:rsidP="00D92CBD">
      <w:pPr>
        <w:pStyle w:val="Bibliography"/>
        <w:rPr>
          <w:del w:id="19281" w:author="Dénes CSALA" w:date="2016-06-30T12:49:00Z"/>
        </w:rPr>
      </w:pPr>
      <w:del w:id="19282" w:author="Dénes CSALA" w:date="2016-06-30T12:49:00Z">
        <w:r w:rsidDel="00E30404">
          <w:delText xml:space="preserve">Sterman, J.D. (1986). The economic long wave: Theory and evidence. System Dynamics Review </w:delText>
        </w:r>
        <w:r w:rsidDel="00E30404">
          <w:rPr>
            <w:i/>
            <w:iCs/>
          </w:rPr>
          <w:delText>2</w:delText>
        </w:r>
        <w:r w:rsidDel="00E30404">
          <w:delText>, 87–125.</w:delText>
        </w:r>
      </w:del>
    </w:p>
    <w:p w14:paraId="1C7173EE" w14:textId="655A6B2B" w:rsidR="00D92CBD" w:rsidDel="00E30404" w:rsidRDefault="00D92CBD" w:rsidP="00D92CBD">
      <w:pPr>
        <w:pStyle w:val="Bibliography"/>
        <w:rPr>
          <w:del w:id="19283" w:author="Dénes CSALA" w:date="2016-06-30T12:49:00Z"/>
        </w:rPr>
      </w:pPr>
      <w:del w:id="19284" w:author="Dénes CSALA" w:date="2016-06-30T12:49:00Z">
        <w:r w:rsidDel="00E30404">
          <w:delText xml:space="preserve">Sterman, J., Fiddaman, T., Franck, T., Jones, A., McCauley, S., Rice, P., Sawin, E., and Siegel, L. (2012). Climate interactive: the C-ROADS climate policy model. System Dynamics Review </w:delText>
        </w:r>
        <w:r w:rsidDel="00E30404">
          <w:rPr>
            <w:i/>
            <w:iCs/>
          </w:rPr>
          <w:delText>28</w:delText>
        </w:r>
        <w:r w:rsidDel="00E30404">
          <w:delText>, 295–305.</w:delText>
        </w:r>
      </w:del>
    </w:p>
    <w:p w14:paraId="47793E7D" w14:textId="63F4032A" w:rsidR="00D92CBD" w:rsidDel="00E30404" w:rsidRDefault="00D92CBD" w:rsidP="00D92CBD">
      <w:pPr>
        <w:pStyle w:val="Bibliography"/>
        <w:rPr>
          <w:del w:id="19285" w:author="Dénes CSALA" w:date="2016-06-30T12:49:00Z"/>
        </w:rPr>
      </w:pPr>
      <w:del w:id="19286" w:author="Dénes CSALA" w:date="2016-06-30T12:49:00Z">
        <w:r w:rsidDel="00E30404">
          <w:delText xml:space="preserve">Stern, N. (2016). Economics: Current climate models are grossly misleading. Nature </w:delText>
        </w:r>
        <w:r w:rsidDel="00E30404">
          <w:rPr>
            <w:i/>
            <w:iCs/>
          </w:rPr>
          <w:delText>530</w:delText>
        </w:r>
        <w:r w:rsidDel="00E30404">
          <w:delText>, 407–409.</w:delText>
        </w:r>
      </w:del>
    </w:p>
    <w:p w14:paraId="115F10C3" w14:textId="1E765C72" w:rsidR="00D92CBD" w:rsidDel="00E30404" w:rsidRDefault="00D92CBD" w:rsidP="00D92CBD">
      <w:pPr>
        <w:pStyle w:val="Bibliography"/>
        <w:rPr>
          <w:del w:id="19287" w:author="Dénes CSALA" w:date="2016-06-30T12:49:00Z"/>
        </w:rPr>
      </w:pPr>
      <w:del w:id="19288" w:author="Dénes CSALA" w:date="2016-06-30T12:49:00Z">
        <w:r w:rsidDel="00E30404">
          <w:delText xml:space="preserve">Sullivan, P., Krey, V., and Riahi, K. (2013). Impacts of considering electric sector variability and reliability in the MESSAGE model. Energy Strategy Reviews </w:delText>
        </w:r>
        <w:r w:rsidDel="00E30404">
          <w:rPr>
            <w:i/>
            <w:iCs/>
          </w:rPr>
          <w:delText>1</w:delText>
        </w:r>
        <w:r w:rsidDel="00E30404">
          <w:delText>, 157–163.</w:delText>
        </w:r>
      </w:del>
    </w:p>
    <w:p w14:paraId="0712CA08" w14:textId="179EBED2" w:rsidR="00D92CBD" w:rsidDel="00E30404" w:rsidRDefault="00D92CBD" w:rsidP="00D92CBD">
      <w:pPr>
        <w:pStyle w:val="Bibliography"/>
        <w:rPr>
          <w:del w:id="19289" w:author="Dénes CSALA" w:date="2016-06-30T12:49:00Z"/>
        </w:rPr>
      </w:pPr>
      <w:del w:id="19290" w:author="Dénes CSALA" w:date="2016-06-30T12:49:00Z">
        <w:r w:rsidDel="00E30404">
          <w:delText xml:space="preserve">Szabó, S., Bódis, K., Huld, T., and Moner-Girona, M. (2011). Energy solutions in rural Africa: mapping electrification costs of distributed solar and diesel generation versus grid extension. Environ. Res. Lett. </w:delText>
        </w:r>
        <w:r w:rsidDel="00E30404">
          <w:rPr>
            <w:i/>
            <w:iCs/>
          </w:rPr>
          <w:delText>6</w:delText>
        </w:r>
        <w:r w:rsidDel="00E30404">
          <w:delText>, 34002.</w:delText>
        </w:r>
      </w:del>
    </w:p>
    <w:p w14:paraId="76DD496E" w14:textId="0B77DBBD" w:rsidR="00D92CBD" w:rsidDel="00E30404" w:rsidRDefault="00D92CBD" w:rsidP="00D92CBD">
      <w:pPr>
        <w:pStyle w:val="Bibliography"/>
        <w:rPr>
          <w:del w:id="19291" w:author="Dénes CSALA" w:date="2016-06-30T12:49:00Z"/>
        </w:rPr>
      </w:pPr>
      <w:del w:id="19292" w:author="Dénes CSALA" w:date="2016-06-30T12:49:00Z">
        <w:r w:rsidDel="00E30404">
          <w:delText>Tainter, J.A. (2004). The collapse of complex societies (Cambridge University Press).</w:delText>
        </w:r>
      </w:del>
    </w:p>
    <w:p w14:paraId="2256E777" w14:textId="3ADBE521" w:rsidR="00D92CBD" w:rsidDel="00E30404" w:rsidRDefault="00D92CBD" w:rsidP="00D92CBD">
      <w:pPr>
        <w:pStyle w:val="Bibliography"/>
        <w:rPr>
          <w:del w:id="19293" w:author="Dénes CSALA" w:date="2016-06-30T12:49:00Z"/>
        </w:rPr>
      </w:pPr>
      <w:del w:id="19294" w:author="Dénes CSALA" w:date="2016-06-30T12:49:00Z">
        <w:r w:rsidDel="00E30404">
          <w:delText xml:space="preserve">Tol, R.S.J. (2002a). Estimates of the Damage Costs of Climate Change. Part 1: Benchmark Estimates. Environmental and Resource Economics </w:delText>
        </w:r>
        <w:r w:rsidDel="00E30404">
          <w:rPr>
            <w:i/>
            <w:iCs/>
          </w:rPr>
          <w:delText>21</w:delText>
        </w:r>
        <w:r w:rsidDel="00E30404">
          <w:delText>, 47–73.</w:delText>
        </w:r>
      </w:del>
    </w:p>
    <w:p w14:paraId="7AFA8649" w14:textId="534FBB98" w:rsidR="00D92CBD" w:rsidDel="00E30404" w:rsidRDefault="00D92CBD" w:rsidP="00D92CBD">
      <w:pPr>
        <w:pStyle w:val="Bibliography"/>
        <w:rPr>
          <w:del w:id="19295" w:author="Dénes CSALA" w:date="2016-06-30T12:49:00Z"/>
        </w:rPr>
      </w:pPr>
      <w:del w:id="19296" w:author="Dénes CSALA" w:date="2016-06-30T12:49:00Z">
        <w:r w:rsidDel="00E30404">
          <w:delText xml:space="preserve">Tol, R.S.J. (2002b). Estimates of the Damage Costs of Climate Change, Part II. Dynamic Estimates. Environmental and Resource Economics </w:delText>
        </w:r>
        <w:r w:rsidDel="00E30404">
          <w:rPr>
            <w:i/>
            <w:iCs/>
          </w:rPr>
          <w:delText>21</w:delText>
        </w:r>
        <w:r w:rsidDel="00E30404">
          <w:delText>, 135–160.</w:delText>
        </w:r>
      </w:del>
    </w:p>
    <w:p w14:paraId="77FE985A" w14:textId="57D53CCB" w:rsidR="00D92CBD" w:rsidDel="00E30404" w:rsidRDefault="00D92CBD" w:rsidP="00D92CBD">
      <w:pPr>
        <w:pStyle w:val="Bibliography"/>
        <w:rPr>
          <w:del w:id="19297" w:author="Dénes CSALA" w:date="2016-06-30T12:49:00Z"/>
        </w:rPr>
      </w:pPr>
      <w:del w:id="19298" w:author="Dénes CSALA" w:date="2016-06-30T12:49:00Z">
        <w:r w:rsidDel="00E30404">
          <w:delText xml:space="preserve">Trancik, J.E. (2014). Renewable energy: Back the renewables boom. Nature News </w:delText>
        </w:r>
        <w:r w:rsidDel="00E30404">
          <w:rPr>
            <w:i/>
            <w:iCs/>
          </w:rPr>
          <w:delText>507</w:delText>
        </w:r>
        <w:r w:rsidDel="00E30404">
          <w:delText>, 300.</w:delText>
        </w:r>
      </w:del>
    </w:p>
    <w:p w14:paraId="7D279C05" w14:textId="47C51639" w:rsidR="00D92CBD" w:rsidDel="00E30404" w:rsidRDefault="00D92CBD" w:rsidP="00D92CBD">
      <w:pPr>
        <w:pStyle w:val="Bibliography"/>
        <w:rPr>
          <w:del w:id="19299" w:author="Dénes CSALA" w:date="2016-06-30T12:49:00Z"/>
        </w:rPr>
      </w:pPr>
      <w:del w:id="19300" w:author="Dénes CSALA" w:date="2016-06-30T12:49:00Z">
        <w:r w:rsidDel="00E30404">
          <w:delText xml:space="preserve">Turner, M.E., Bradley, E.L., Kirk, K.A., and Pruitt, K.M. (1976). A theory of growth. Mathematical Biosciences </w:delText>
        </w:r>
        <w:r w:rsidDel="00E30404">
          <w:rPr>
            <w:i/>
            <w:iCs/>
          </w:rPr>
          <w:delText>29</w:delText>
        </w:r>
        <w:r w:rsidDel="00E30404">
          <w:delText>, 367–373.</w:delText>
        </w:r>
      </w:del>
    </w:p>
    <w:p w14:paraId="7399583C" w14:textId="4A91A9C5" w:rsidR="00D92CBD" w:rsidDel="00E30404" w:rsidRDefault="00D92CBD" w:rsidP="00D92CBD">
      <w:pPr>
        <w:pStyle w:val="Bibliography"/>
        <w:rPr>
          <w:del w:id="19301" w:author="Dénes CSALA" w:date="2016-06-30T12:49:00Z"/>
        </w:rPr>
      </w:pPr>
      <w:del w:id="19302" w:author="Dénes CSALA" w:date="2016-06-30T12:49:00Z">
        <w:r w:rsidDel="00E30404">
          <w:delText xml:space="preserve">Ueckerdt, F., Brecha, R., Luderer, G., Sullivan, P., Schmid, E., Bauer, N., Böttger, D., and Pietzcker, R. (2015). Representing power sector variability and the integration of variable renewables in long-term energy-economy models using residual load duration curves. Energy </w:delText>
        </w:r>
        <w:r w:rsidDel="00E30404">
          <w:rPr>
            <w:i/>
            <w:iCs/>
          </w:rPr>
          <w:delText>90</w:delText>
        </w:r>
        <w:r w:rsidDel="00E30404">
          <w:delText xml:space="preserve">, </w:delText>
        </w:r>
        <w:r w:rsidDel="00E30404">
          <w:rPr>
            <w:i/>
            <w:iCs/>
          </w:rPr>
          <w:delText>Part 2</w:delText>
        </w:r>
        <w:r w:rsidDel="00E30404">
          <w:delText>, 1799–1814.</w:delText>
        </w:r>
      </w:del>
    </w:p>
    <w:p w14:paraId="5CDAEFB4" w14:textId="512ACEE5" w:rsidR="00D92CBD" w:rsidDel="00E30404" w:rsidRDefault="00D92CBD" w:rsidP="00D92CBD">
      <w:pPr>
        <w:pStyle w:val="Bibliography"/>
        <w:rPr>
          <w:del w:id="19303" w:author="Dénes CSALA" w:date="2016-06-30T12:49:00Z"/>
        </w:rPr>
      </w:pPr>
      <w:del w:id="19304" w:author="Dénes CSALA" w:date="2016-06-30T12:49:00Z">
        <w:r w:rsidDel="00E30404">
          <w:delText>UNSD (2012). World Population Prospects: The 2012 Revision (United Nations Population Division).</w:delText>
        </w:r>
      </w:del>
    </w:p>
    <w:p w14:paraId="562ABA9C" w14:textId="3A3D2723" w:rsidR="00D92CBD" w:rsidDel="00E30404" w:rsidRDefault="00D92CBD" w:rsidP="00D92CBD">
      <w:pPr>
        <w:pStyle w:val="Bibliography"/>
        <w:rPr>
          <w:del w:id="19305" w:author="Dénes CSALA" w:date="2016-06-30T12:49:00Z"/>
        </w:rPr>
      </w:pPr>
      <w:del w:id="19306" w:author="Dénes CSALA" w:date="2016-06-30T12:49:00Z">
        <w:r w:rsidDel="00E30404">
          <w:delText xml:space="preserve">Voronoï, G. (1908). Nouvelles applications des paramètres continus à la théorie des formes quadratiques. Deuxième mémoire. Recherches sur les parallélloèdres primitifs. Journal Für Die Reine Und Angewandte Mathematik </w:delText>
        </w:r>
        <w:r w:rsidDel="00E30404">
          <w:rPr>
            <w:i/>
            <w:iCs/>
          </w:rPr>
          <w:delText>134</w:delText>
        </w:r>
        <w:r w:rsidDel="00E30404">
          <w:delText>, 198–287.</w:delText>
        </w:r>
      </w:del>
    </w:p>
    <w:p w14:paraId="4045D3EE" w14:textId="0B03F870" w:rsidR="00D92CBD" w:rsidDel="00E30404" w:rsidRDefault="00D92CBD" w:rsidP="00D92CBD">
      <w:pPr>
        <w:pStyle w:val="Bibliography"/>
        <w:rPr>
          <w:del w:id="19307" w:author="Dénes CSALA" w:date="2016-06-30T12:49:00Z"/>
        </w:rPr>
      </w:pPr>
      <w:del w:id="19308" w:author="Dénes CSALA" w:date="2016-06-30T12:49:00Z">
        <w:r w:rsidDel="00E30404">
          <w:delText xml:space="preserve">Waggoner, P.E., and Ausubel, J.H. (2002). A framework for sustainability science: A renovated IPAT identity. PNAS </w:delText>
        </w:r>
        <w:r w:rsidDel="00E30404">
          <w:rPr>
            <w:i/>
            <w:iCs/>
          </w:rPr>
          <w:delText>99</w:delText>
        </w:r>
        <w:r w:rsidDel="00E30404">
          <w:delText>, 7860–7865.</w:delText>
        </w:r>
      </w:del>
    </w:p>
    <w:p w14:paraId="51E02275" w14:textId="325E8E2C" w:rsidR="00D92CBD" w:rsidDel="00E30404" w:rsidRDefault="00D92CBD" w:rsidP="00D92CBD">
      <w:pPr>
        <w:pStyle w:val="Bibliography"/>
        <w:rPr>
          <w:del w:id="19309" w:author="Dénes CSALA" w:date="2016-06-30T12:49:00Z"/>
        </w:rPr>
      </w:pPr>
      <w:del w:id="19310" w:author="Dénes CSALA" w:date="2016-06-30T12:49:00Z">
        <w:r w:rsidDel="00E30404">
          <w:delText>Waldhoff, S., Anthoff, D., Rose, S., and RSJ, T. The Marginal Damage Costs of Different Greenhouse Gases: An Application of FUND. Economics E-Journal.</w:delText>
        </w:r>
      </w:del>
    </w:p>
    <w:p w14:paraId="1E96C9E8" w14:textId="1CCECC9A" w:rsidR="00D92CBD" w:rsidDel="00E30404" w:rsidRDefault="00D92CBD" w:rsidP="00D92CBD">
      <w:pPr>
        <w:pStyle w:val="Bibliography"/>
        <w:rPr>
          <w:del w:id="19311" w:author="Dénes CSALA" w:date="2016-06-30T12:49:00Z"/>
        </w:rPr>
      </w:pPr>
      <w:del w:id="19312" w:author="Dénes CSALA" w:date="2016-06-30T12:49:00Z">
        <w:r w:rsidDel="00E30404">
          <w:delText>Wang, Q., McKeller, B., Schewikart, R., and Sterman, J.D. (1983). A simple model of energy dynamics. In System Dynamics Conference, p.</w:delText>
        </w:r>
      </w:del>
    </w:p>
    <w:p w14:paraId="19CC963C" w14:textId="20977944" w:rsidR="00D92CBD" w:rsidDel="00E30404" w:rsidRDefault="00D92CBD" w:rsidP="00D92CBD">
      <w:pPr>
        <w:pStyle w:val="Bibliography"/>
        <w:rPr>
          <w:del w:id="19313" w:author="Dénes CSALA" w:date="2016-06-30T12:49:00Z"/>
        </w:rPr>
      </w:pPr>
      <w:del w:id="19314" w:author="Dénes CSALA" w:date="2016-06-30T12:49:00Z">
        <w:r w:rsidDel="00E30404">
          <w:delText xml:space="preserve">Webber, M.E. (2012). More Food, Less Energy. Scientific American </w:delText>
        </w:r>
        <w:r w:rsidDel="00E30404">
          <w:rPr>
            <w:i/>
            <w:iCs/>
          </w:rPr>
          <w:delText>306</w:delText>
        </w:r>
        <w:r w:rsidDel="00E30404">
          <w:delText>, 74–79.</w:delText>
        </w:r>
      </w:del>
    </w:p>
    <w:p w14:paraId="58AC442D" w14:textId="2C81D5FF" w:rsidR="00D92CBD" w:rsidDel="00E30404" w:rsidRDefault="00D92CBD" w:rsidP="00D92CBD">
      <w:pPr>
        <w:pStyle w:val="Bibliography"/>
        <w:rPr>
          <w:del w:id="19315" w:author="Dénes CSALA" w:date="2016-06-30T12:49:00Z"/>
        </w:rPr>
      </w:pPr>
      <w:del w:id="19316" w:author="Dénes CSALA" w:date="2016-06-30T12:49:00Z">
        <w:r w:rsidDel="00E30404">
          <w:delText xml:space="preserve">Weber, C., and Perrels, A. (2000). Modelling lifestyle effects on energy demand and related emissions. Energy Policy </w:delText>
        </w:r>
        <w:r w:rsidDel="00E30404">
          <w:rPr>
            <w:i/>
            <w:iCs/>
          </w:rPr>
          <w:delText>28</w:delText>
        </w:r>
        <w:r w:rsidDel="00E30404">
          <w:delText>, 549–566.</w:delText>
        </w:r>
      </w:del>
    </w:p>
    <w:p w14:paraId="63C05E05" w14:textId="3CA9CBD0" w:rsidR="00D92CBD" w:rsidDel="00E30404" w:rsidRDefault="00D92CBD" w:rsidP="00D92CBD">
      <w:pPr>
        <w:pStyle w:val="Bibliography"/>
        <w:rPr>
          <w:del w:id="19317" w:author="Dénes CSALA" w:date="2016-06-30T12:49:00Z"/>
        </w:rPr>
      </w:pPr>
      <w:del w:id="19318" w:author="Dénes CSALA" w:date="2016-06-30T12:49:00Z">
        <w:r w:rsidDel="00E30404">
          <w:delText xml:space="preserve">Wheeler, T., and Braun, J. von (2013). Climate Change Impacts on Global Food Security. Science </w:delText>
        </w:r>
        <w:r w:rsidDel="00E30404">
          <w:rPr>
            <w:i/>
            <w:iCs/>
          </w:rPr>
          <w:delText>341</w:delText>
        </w:r>
        <w:r w:rsidDel="00E30404">
          <w:delText>, 508–513.</w:delText>
        </w:r>
      </w:del>
    </w:p>
    <w:p w14:paraId="65E3C054" w14:textId="58FCBEC8" w:rsidR="00D92CBD" w:rsidDel="00E30404" w:rsidRDefault="00D92CBD" w:rsidP="00D92CBD">
      <w:pPr>
        <w:pStyle w:val="Bibliography"/>
        <w:rPr>
          <w:del w:id="19319" w:author="Dénes CSALA" w:date="2016-06-30T12:49:00Z"/>
        </w:rPr>
      </w:pPr>
      <w:del w:id="19320" w:author="Dénes CSALA" w:date="2016-06-30T12:49:00Z">
        <w:r w:rsidDel="00E30404">
          <w:delText>William Forster Lloyd (1833). Two lectures on the checks to population.</w:delText>
        </w:r>
      </w:del>
    </w:p>
    <w:p w14:paraId="6D564089" w14:textId="70FCBEDA" w:rsidR="00D92CBD" w:rsidDel="00E30404" w:rsidRDefault="00D92CBD" w:rsidP="00D92CBD">
      <w:pPr>
        <w:pStyle w:val="Bibliography"/>
        <w:rPr>
          <w:del w:id="19321" w:author="Dénes CSALA" w:date="2016-06-30T12:49:00Z"/>
        </w:rPr>
      </w:pPr>
      <w:del w:id="19322" w:author="Dénes CSALA" w:date="2016-06-30T12:49:00Z">
        <w:r w:rsidDel="00E30404">
          <w:delText xml:space="preserve">Williams, J.H., DeBenedictis, A., Ghanadan, R., Mahone, A., Moore, J., Morrow, W.R., Price, S., and Torn, M.S. (2012). The Technology Path to Deep Greenhouse Gas Emissions Cuts by 2050: The Pivotal Role of Electricity. Science </w:delText>
        </w:r>
        <w:r w:rsidDel="00E30404">
          <w:rPr>
            <w:i/>
            <w:iCs/>
          </w:rPr>
          <w:delText>335</w:delText>
        </w:r>
        <w:r w:rsidDel="00E30404">
          <w:delText>, 53–59.</w:delText>
        </w:r>
      </w:del>
    </w:p>
    <w:p w14:paraId="20F6C8CC" w14:textId="511D3B33" w:rsidR="00D92CBD" w:rsidDel="00E30404" w:rsidRDefault="00D92CBD" w:rsidP="00D92CBD">
      <w:pPr>
        <w:pStyle w:val="Bibliography"/>
        <w:rPr>
          <w:del w:id="19323" w:author="Dénes CSALA" w:date="2016-06-30T12:49:00Z"/>
        </w:rPr>
      </w:pPr>
      <w:del w:id="19324" w:author="Dénes CSALA" w:date="2016-06-30T12:49:00Z">
        <w:r w:rsidDel="00E30404">
          <w:delText>Wilson, C., and Grubler, A. (2011). Lessons from the history of technological change for clean energy scenarios and policies. In Natural Resources Forum, pp. 165–184.</w:delText>
        </w:r>
      </w:del>
    </w:p>
    <w:p w14:paraId="36820BDB" w14:textId="5AE54BD3" w:rsidR="00D92CBD" w:rsidDel="00E30404" w:rsidRDefault="00D92CBD" w:rsidP="00D92CBD">
      <w:pPr>
        <w:pStyle w:val="Bibliography"/>
        <w:rPr>
          <w:del w:id="19325" w:author="Dénes CSALA" w:date="2016-06-30T12:49:00Z"/>
        </w:rPr>
      </w:pPr>
      <w:del w:id="19326" w:author="Dénes CSALA" w:date="2016-06-30T12:49:00Z">
        <w:r w:rsidDel="00E30404">
          <w:delText xml:space="preserve">Wright, T.P. (1936). Factors affecting the cost of airplanes. Journal of the Aeronautical Sciences </w:delText>
        </w:r>
        <w:r w:rsidDel="00E30404">
          <w:rPr>
            <w:i/>
            <w:iCs/>
          </w:rPr>
          <w:delText>3</w:delText>
        </w:r>
        <w:r w:rsidDel="00E30404">
          <w:delText>, 122–128.</w:delText>
        </w:r>
      </w:del>
    </w:p>
    <w:p w14:paraId="360DB0EB" w14:textId="69B16CD2" w:rsidR="00D92CBD" w:rsidDel="00E30404" w:rsidRDefault="00D92CBD" w:rsidP="00D92CBD">
      <w:pPr>
        <w:pStyle w:val="Bibliography"/>
        <w:rPr>
          <w:del w:id="19327" w:author="Dénes CSALA" w:date="2016-06-30T12:49:00Z"/>
        </w:rPr>
      </w:pPr>
      <w:del w:id="19328" w:author="Dénes CSALA" w:date="2016-06-30T12:49:00Z">
        <w:r w:rsidDel="00E30404">
          <w:delText xml:space="preserve">Xiao, A. (2015). The Geopolitics of Oil Prices: Analyzing the Effects of Production and Investment on Global Oil Prices. Harvard International Review </w:delText>
        </w:r>
        <w:r w:rsidDel="00E30404">
          <w:rPr>
            <w:i/>
            <w:iCs/>
          </w:rPr>
          <w:delText>36</w:delText>
        </w:r>
        <w:r w:rsidDel="00E30404">
          <w:delText>, 26.</w:delText>
        </w:r>
      </w:del>
    </w:p>
    <w:p w14:paraId="4648F17A" w14:textId="56A899F7" w:rsidR="00D92CBD" w:rsidDel="00E30404" w:rsidRDefault="00D92CBD" w:rsidP="00D92CBD">
      <w:pPr>
        <w:pStyle w:val="Bibliography"/>
        <w:rPr>
          <w:del w:id="19329" w:author="Dénes CSALA" w:date="2016-06-30T12:49:00Z"/>
        </w:rPr>
      </w:pPr>
      <w:del w:id="19330" w:author="Dénes CSALA" w:date="2016-06-30T12:49:00Z">
        <w:r w:rsidDel="00E30404">
          <w:delText>Yillia, D.P.T. (2016). Water-Energy-Food nexus: framing the opportunities, challenges and synergies for implementing the SDGs. Österr Wasser- Und Abfallw 1–13.</w:delText>
        </w:r>
      </w:del>
    </w:p>
    <w:p w14:paraId="7764A172" w14:textId="35048AF1" w:rsidR="00D92CBD" w:rsidDel="00E30404" w:rsidRDefault="00D92CBD" w:rsidP="00D92CBD">
      <w:pPr>
        <w:pStyle w:val="Bibliography"/>
        <w:rPr>
          <w:del w:id="19331" w:author="Dénes CSALA" w:date="2016-06-30T12:49:00Z"/>
        </w:rPr>
      </w:pPr>
      <w:del w:id="19332" w:author="Dénes CSALA" w:date="2016-06-30T12:49:00Z">
        <w:r w:rsidDel="00E30404">
          <w:delText xml:space="preserve">York, R. (2007). Demographic trends and energy consumption in European Union Nations, 1960–2025. Social Science Research </w:delText>
        </w:r>
        <w:r w:rsidDel="00E30404">
          <w:rPr>
            <w:i/>
            <w:iCs/>
          </w:rPr>
          <w:delText>36</w:delText>
        </w:r>
        <w:r w:rsidDel="00E30404">
          <w:delText>, 855–872.</w:delText>
        </w:r>
      </w:del>
    </w:p>
    <w:p w14:paraId="6A92813B" w14:textId="1B132371" w:rsidR="00D92CBD" w:rsidDel="00E30404" w:rsidRDefault="00D92CBD" w:rsidP="00D92CBD">
      <w:pPr>
        <w:pStyle w:val="Bibliography"/>
        <w:rPr>
          <w:del w:id="19333" w:author="Dénes CSALA" w:date="2016-06-30T12:49:00Z"/>
        </w:rPr>
      </w:pPr>
      <w:del w:id="19334" w:author="Dénes CSALA" w:date="2016-06-30T12:49:00Z">
        <w:r w:rsidDel="00E30404">
          <w:delText xml:space="preserve">Zakeri, B., Syri, S., and Rinne, S. (2015). Higher renewable energy integration into the existing energy system of Finland–Is there any maximum limit? Energy </w:delText>
        </w:r>
        <w:r w:rsidDel="00E30404">
          <w:rPr>
            <w:i/>
            <w:iCs/>
          </w:rPr>
          <w:delText>92</w:delText>
        </w:r>
        <w:r w:rsidDel="00E30404">
          <w:delText>, 244–259.</w:delText>
        </w:r>
      </w:del>
    </w:p>
    <w:p w14:paraId="1174A727" w14:textId="48435D46" w:rsidR="00D92CBD" w:rsidDel="00E30404" w:rsidRDefault="00D92CBD" w:rsidP="00D92CBD">
      <w:pPr>
        <w:pStyle w:val="Bibliography"/>
        <w:rPr>
          <w:del w:id="19335" w:author="Dénes CSALA" w:date="2016-06-30T12:49:00Z"/>
        </w:rPr>
      </w:pPr>
      <w:del w:id="19336" w:author="Dénes CSALA" w:date="2016-06-30T12:49:00Z">
        <w:r w:rsidDel="00E30404">
          <w:delText>(1997). Kyoto Protocol.</w:delText>
        </w:r>
      </w:del>
    </w:p>
    <w:p w14:paraId="433D3A2A" w14:textId="5B5E1B3F" w:rsidR="00D92CBD" w:rsidDel="00E30404" w:rsidRDefault="00D92CBD" w:rsidP="00D92CBD">
      <w:pPr>
        <w:pStyle w:val="Bibliography"/>
        <w:rPr>
          <w:del w:id="19337" w:author="Dénes CSALA" w:date="2016-06-30T12:49:00Z"/>
        </w:rPr>
      </w:pPr>
      <w:del w:id="19338" w:author="Dénes CSALA" w:date="2016-06-30T12:49:00Z">
        <w:r w:rsidDel="00E30404">
          <w:delText>(2012). UN COMTRADE.</w:delText>
        </w:r>
      </w:del>
    </w:p>
    <w:p w14:paraId="1EED438A" w14:textId="44483167" w:rsidR="00D92CBD" w:rsidDel="00E30404" w:rsidRDefault="00D92CBD" w:rsidP="00D92CBD">
      <w:pPr>
        <w:pStyle w:val="Bibliography"/>
        <w:rPr>
          <w:del w:id="19339" w:author="Dénes CSALA" w:date="2016-06-30T12:49:00Z"/>
        </w:rPr>
      </w:pPr>
      <w:del w:id="19340" w:author="Dénes CSALA" w:date="2016-06-30T12:49:00Z">
        <w:r w:rsidDel="00E30404">
          <w:delText>(2014). World Development Indicators.</w:delText>
        </w:r>
      </w:del>
    </w:p>
    <w:p w14:paraId="0F44B64A" w14:textId="209C1D61" w:rsidR="00D92CBD" w:rsidDel="00E30404" w:rsidRDefault="00D92CBD" w:rsidP="00D92CBD">
      <w:pPr>
        <w:pStyle w:val="Bibliography"/>
        <w:rPr>
          <w:del w:id="19341" w:author="Dénes CSALA" w:date="2016-06-30T12:49:00Z"/>
        </w:rPr>
      </w:pPr>
      <w:del w:id="19342" w:author="Dénes CSALA" w:date="2016-06-30T12:49:00Z">
        <w:r w:rsidDel="00E30404">
          <w:delText>(2015a). Deep Decarbonization Pathways Project.</w:delText>
        </w:r>
      </w:del>
    </w:p>
    <w:p w14:paraId="5A11EE5A" w14:textId="201FC75D" w:rsidR="00D92CBD" w:rsidDel="00E30404" w:rsidRDefault="00D92CBD" w:rsidP="00D92CBD">
      <w:pPr>
        <w:pStyle w:val="Bibliography"/>
        <w:rPr>
          <w:del w:id="19343" w:author="Dénes CSALA" w:date="2016-06-30T12:49:00Z"/>
        </w:rPr>
      </w:pPr>
      <w:del w:id="19344" w:author="Dénes CSALA" w:date="2016-06-30T12:49:00Z">
        <w:r w:rsidDel="00E30404">
          <w:delText>(2015b). Emissions-Impacts-Climate Change (UNEP).</w:delText>
        </w:r>
      </w:del>
    </w:p>
    <w:p w14:paraId="7CF1D8BF" w14:textId="7E300C4E" w:rsidR="00D92CBD" w:rsidDel="00E30404" w:rsidRDefault="00D92CBD" w:rsidP="00D92CBD">
      <w:pPr>
        <w:pStyle w:val="Bibliography"/>
        <w:rPr>
          <w:del w:id="19345" w:author="Dénes CSALA" w:date="2016-06-30T12:49:00Z"/>
        </w:rPr>
      </w:pPr>
      <w:del w:id="19346" w:author="Dénes CSALA" w:date="2016-06-30T12:49:00Z">
        <w:r w:rsidDel="00E30404">
          <w:delText>(2016a). FLOSM (123map GmbH &amp; Co.KG).</w:delText>
        </w:r>
      </w:del>
    </w:p>
    <w:p w14:paraId="6515005C" w14:textId="1BA6F4B6" w:rsidR="00D92CBD" w:rsidDel="00E30404" w:rsidRDefault="00D92CBD" w:rsidP="00D92CBD">
      <w:pPr>
        <w:pStyle w:val="Bibliography"/>
        <w:rPr>
          <w:del w:id="19347" w:author="Dénes CSALA" w:date="2016-06-30T12:49:00Z"/>
        </w:rPr>
      </w:pPr>
      <w:del w:id="19348" w:author="Dénes CSALA" w:date="2016-06-30T12:49:00Z">
        <w:r w:rsidDel="00E30404">
          <w:delText>(2016b). Surface meteorology and Solar Energy 6.0 (NASA).</w:delText>
        </w:r>
      </w:del>
    </w:p>
    <w:p w14:paraId="0345FE64" w14:textId="71BBB5B1" w:rsidR="00B9525A" w:rsidRDefault="00402263" w:rsidP="00D92CBD">
      <w:pPr>
        <w:ind w:firstLine="0"/>
      </w:pPr>
      <w:r>
        <w:fldChar w:fldCharType="end"/>
      </w:r>
    </w:p>
    <w:p w14:paraId="0BA17C72" w14:textId="77777777" w:rsidR="00B9525A" w:rsidRDefault="00B9525A">
      <w:pPr>
        <w:spacing w:after="160" w:line="259" w:lineRule="auto"/>
        <w:ind w:firstLine="0"/>
        <w:jc w:val="left"/>
      </w:pPr>
      <w:r>
        <w:br w:type="page"/>
      </w:r>
    </w:p>
    <w:p w14:paraId="7AB5E3AB" w14:textId="77777777" w:rsidR="00B9525A" w:rsidRDefault="00B9525A" w:rsidP="00B9525A">
      <w:pPr>
        <w:pStyle w:val="Equ"/>
        <w:sectPr w:rsidR="00B9525A" w:rsidSect="002D231C">
          <w:type w:val="nextColumn"/>
          <w:pgSz w:w="11907" w:h="16840" w:code="9"/>
          <w:pgMar w:top="1440" w:right="1797" w:bottom="1440" w:left="1797" w:header="720" w:footer="720" w:gutter="0"/>
          <w:cols w:space="720"/>
          <w:docGrid w:linePitch="360"/>
        </w:sectPr>
      </w:pPr>
    </w:p>
    <w:p w14:paraId="272F4C5A" w14:textId="756D3C79" w:rsidR="00B9525A" w:rsidRDefault="00B9525A" w:rsidP="00B9525A">
      <w:pPr>
        <w:pStyle w:val="Equ"/>
      </w:pPr>
      <w:r>
        <w:lastRenderedPageBreak/>
        <w:t>Appendix 1</w:t>
      </w:r>
    </w:p>
    <w:p w14:paraId="2D54801B" w14:textId="4C3A4A5E" w:rsidR="00B9525A" w:rsidRPr="00B9525A" w:rsidRDefault="00B9525A" w:rsidP="00B9525A">
      <w:pPr>
        <w:ind w:firstLine="0"/>
        <w:jc w:val="center"/>
        <w:rPr>
          <w:bCs/>
          <w:i/>
          <w:iCs/>
        </w:rPr>
      </w:pPr>
      <w:r w:rsidRPr="00B9525A">
        <w:rPr>
          <w:bCs/>
          <w:i/>
          <w:iCs/>
        </w:rPr>
        <w:t xml:space="preserve">Marginal Abatement of Fossil Energy under a Carbon Tax by </w:t>
      </w:r>
      <w:r>
        <w:rPr>
          <w:bCs/>
          <w:i/>
          <w:iCs/>
        </w:rPr>
        <w:t>using CES</w:t>
      </w:r>
    </w:p>
    <w:p w14:paraId="1356E3CF" w14:textId="3E4EA71A" w:rsidR="00B9525A" w:rsidRPr="00B9525A" w:rsidRDefault="00B9525A" w:rsidP="00B9525A">
      <w:pPr>
        <w:ind w:firstLine="0"/>
        <w:rPr>
          <w:rFonts w:eastAsia="Times New Roman"/>
          <w:b/>
          <w:sz w:val="22"/>
          <w:lang w:bidi="ar-SA"/>
        </w:rPr>
      </w:pPr>
      <w:r w:rsidRPr="00B9525A">
        <w:rPr>
          <w:bCs/>
        </w:rPr>
        <w:t xml:space="preserve">This section has been developed by Abdullah Kaya for our joint paper </w:t>
      </w:r>
      <w:r w:rsidRPr="00B9525A">
        <w:rPr>
          <w:bCs/>
        </w:rPr>
        <w:fldChar w:fldCharType="begin"/>
      </w:r>
      <w:r w:rsidRPr="00B9525A">
        <w:rPr>
          <w:bCs/>
        </w:rPr>
        <w:instrText xml:space="preserve"> ADDIN ZOTERO_ITEM CSL_CITATION {"citationID":"8giiotfl4","properties":{"formattedCitation":"(Sgouridis et al., 2016b)","plainCitation":"(Sgouridis et al., 2016b)"},"citationItems":[{"id":1564,"uris":["http://zotero.org/users/1405426/items/T6G3F5PR"],"uri":["http://zotero.org/users/1405426/items/T6G3F5PR"],"itemData":{"id":1564,"type":"article-journal","title":"The Constant Elasticity of Substitution Fallacy for Physical Transitions: Implications for Integrated Assessment Models and Climate Policy","container-title":"in preparation","author":[{"family":"Sgouridis","given":"Sgouris"},{"family":"Kaya","given":"Abdullah"},{"family":"Csala","given":"Denes"}],"issued":{"date-parts":[["2016"]]}}}],"schema":"https://github.com/citation-style-language/schema/raw/master/csl-citation.json"} </w:instrText>
      </w:r>
      <w:r w:rsidRPr="00B9525A">
        <w:rPr>
          <w:bCs/>
        </w:rPr>
        <w:fldChar w:fldCharType="separate"/>
      </w:r>
      <w:r w:rsidRPr="00B9525A">
        <w:rPr>
          <w:rFonts w:cs="Times New Roman"/>
        </w:rPr>
        <w:t>(Sgouridis et al., 2016b)</w:t>
      </w:r>
      <w:r w:rsidRPr="00B9525A">
        <w:rPr>
          <w:bCs/>
        </w:rPr>
        <w:fldChar w:fldCharType="end"/>
      </w:r>
    </w:p>
    <w:p w14:paraId="1DC367F9" w14:textId="77777777" w:rsidR="00B9525A" w:rsidRPr="00746194" w:rsidRDefault="00B9525A" w:rsidP="00B9525A">
      <w:pPr>
        <w:pStyle w:val="ListParagraph"/>
        <w:numPr>
          <w:ilvl w:val="0"/>
          <w:numId w:val="29"/>
        </w:numPr>
        <w:ind w:left="360"/>
        <w:rPr>
          <w:sz w:val="24"/>
          <w:u w:val="single"/>
        </w:rPr>
      </w:pPr>
      <w:r w:rsidRPr="00746194">
        <w:rPr>
          <w:sz w:val="24"/>
          <w:u w:val="single"/>
        </w:rPr>
        <w:t>Derivation of Relative Price of Fossil Energy (F) with Respect to Renewable Energy (R) and Price Elasticity of Substitution</w:t>
      </w:r>
    </w:p>
    <w:p w14:paraId="6C787EF7" w14:textId="77777777" w:rsidR="00B9525A" w:rsidRDefault="00B9525A" w:rsidP="00B9525A">
      <w:pPr>
        <w:pStyle w:val="ListParagraph"/>
        <w:numPr>
          <w:ilvl w:val="0"/>
          <w:numId w:val="28"/>
        </w:numPr>
      </w:pPr>
      <w:r>
        <w:t>Amount of Fossil Energy in use (Unit Energy): F</w:t>
      </w:r>
    </w:p>
    <w:p w14:paraId="65ABBCD1" w14:textId="77777777" w:rsidR="00B9525A" w:rsidRDefault="00B9525A" w:rsidP="00B9525A">
      <w:pPr>
        <w:pStyle w:val="ListParagraph"/>
        <w:numPr>
          <w:ilvl w:val="0"/>
          <w:numId w:val="28"/>
        </w:numPr>
        <w:rPr>
          <w:rFonts w:eastAsiaTheme="minorEastAsia"/>
        </w:rPr>
      </w:pPr>
      <w:r>
        <w:t xml:space="preserve">Price of Fossil Energy ($/E): </w:t>
      </w:r>
      <m:oMath>
        <m:sSub>
          <m:sSubPr>
            <m:ctrlPr>
              <w:rPr>
                <w:rFonts w:ascii="Cambria Math" w:hAnsi="Cambria Math"/>
                <w:i/>
              </w:rPr>
            </m:ctrlPr>
          </m:sSubPr>
          <m:e>
            <m:r>
              <w:rPr>
                <w:rFonts w:ascii="Cambria Math" w:hAnsi="Cambria Math"/>
              </w:rPr>
              <m:t>P</m:t>
            </m:r>
          </m:e>
          <m:sub>
            <m:r>
              <w:rPr>
                <w:rFonts w:ascii="Cambria Math" w:hAnsi="Cambria Math"/>
              </w:rPr>
              <m:t>F</m:t>
            </m:r>
          </m:sub>
        </m:sSub>
      </m:oMath>
    </w:p>
    <w:p w14:paraId="08779E22" w14:textId="77777777" w:rsidR="00B9525A" w:rsidRDefault="00B9525A" w:rsidP="00B9525A">
      <w:pPr>
        <w:pStyle w:val="ListParagraph"/>
        <w:numPr>
          <w:ilvl w:val="0"/>
          <w:numId w:val="28"/>
        </w:numPr>
        <w:rPr>
          <w:rFonts w:eastAsiaTheme="minorEastAsia"/>
        </w:rPr>
      </w:pPr>
      <w:r>
        <w:rPr>
          <w:rFonts w:eastAsiaTheme="minorEastAsia"/>
        </w:rPr>
        <w:t>Amount of Renewable Energy in use (Unit Energy): R</w:t>
      </w:r>
    </w:p>
    <w:p w14:paraId="6FFA29A8" w14:textId="77777777" w:rsidR="00B9525A" w:rsidRDefault="00B9525A" w:rsidP="00B9525A">
      <w:pPr>
        <w:pStyle w:val="ListParagraph"/>
        <w:numPr>
          <w:ilvl w:val="0"/>
          <w:numId w:val="28"/>
        </w:numPr>
        <w:rPr>
          <w:rFonts w:eastAsiaTheme="minorEastAsia"/>
        </w:rPr>
      </w:pPr>
      <w:r>
        <w:t xml:space="preserve">Price of Renewable Energy ($/E): </w:t>
      </w:r>
      <m:oMath>
        <m:sSub>
          <m:sSubPr>
            <m:ctrlPr>
              <w:rPr>
                <w:rFonts w:ascii="Cambria Math" w:hAnsi="Cambria Math"/>
                <w:i/>
              </w:rPr>
            </m:ctrlPr>
          </m:sSubPr>
          <m:e>
            <m:r>
              <w:rPr>
                <w:rFonts w:ascii="Cambria Math" w:hAnsi="Cambria Math"/>
              </w:rPr>
              <m:t>P</m:t>
            </m:r>
          </m:e>
          <m:sub>
            <m:r>
              <w:rPr>
                <w:rFonts w:ascii="Cambria Math" w:hAnsi="Cambria Math"/>
              </w:rPr>
              <m:t>R</m:t>
            </m:r>
          </m:sub>
        </m:sSub>
      </m:oMath>
    </w:p>
    <w:p w14:paraId="6B1D11C8" w14:textId="77777777" w:rsidR="00B9525A" w:rsidRDefault="00B9525A" w:rsidP="00B9525A">
      <w:pPr>
        <w:pStyle w:val="ListParagraph"/>
        <w:numPr>
          <w:ilvl w:val="0"/>
          <w:numId w:val="28"/>
        </w:numPr>
        <w:rPr>
          <w:rFonts w:eastAsiaTheme="minorEastAsia"/>
        </w:rPr>
      </w:pPr>
      <w:r>
        <w:rPr>
          <w:rFonts w:eastAsiaTheme="minorEastAsia"/>
        </w:rPr>
        <w:t>Two-good (F and R) and perfectly competitive market setting: F*</w:t>
      </w:r>
      <m:oMath>
        <m:sSub>
          <m:sSubPr>
            <m:ctrlPr>
              <w:rPr>
                <w:rFonts w:ascii="Cambria Math" w:hAnsi="Cambria Math"/>
                <w:i/>
              </w:rPr>
            </m:ctrlPr>
          </m:sSubPr>
          <m:e>
            <m:r>
              <w:rPr>
                <w:rFonts w:ascii="Cambria Math" w:hAnsi="Cambria Math"/>
              </w:rPr>
              <m:t>P</m:t>
            </m:r>
          </m:e>
          <m:sub>
            <m:r>
              <w:rPr>
                <w:rFonts w:ascii="Cambria Math" w:hAnsi="Cambria Math"/>
              </w:rPr>
              <m:t>F</m:t>
            </m:r>
          </m:sub>
        </m:sSub>
      </m:oMath>
      <w:r>
        <w:rPr>
          <w:rFonts w:eastAsiaTheme="minorEastAsia"/>
        </w:rPr>
        <w:t xml:space="preserve"> +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Pr>
          <w:rFonts w:eastAsiaTheme="minorEastAsia"/>
        </w:rPr>
        <w:t>*R = I</w:t>
      </w:r>
    </w:p>
    <w:p w14:paraId="55401A52" w14:textId="77777777" w:rsidR="00B9525A" w:rsidRDefault="00B9525A" w:rsidP="00B9525A">
      <w:pPr>
        <w:ind w:firstLine="0"/>
        <w:rPr>
          <w:rFonts w:eastAsia="Times New Roman"/>
        </w:rPr>
      </w:pPr>
      <w:r>
        <w:t>Following Arrow et al. (1961):</w:t>
      </w:r>
    </w:p>
    <w:p w14:paraId="173E8E96" w14:textId="3CD41222" w:rsidR="00B9525A" w:rsidRDefault="00B9525A" w:rsidP="00B9525A">
      <w:pPr>
        <w:ind w:firstLine="0"/>
      </w:pPr>
      <w:r>
        <w:t xml:space="preserve">Energy Production Function (CES):  </w:t>
      </w:r>
      <m:oMath>
        <m:r>
          <w:rPr>
            <w:rFonts w:ascii="Cambria Math" w:hAnsi="Cambria Math"/>
          </w:rPr>
          <m:t>Y=</m:t>
        </m:r>
        <m:sSup>
          <m:sSupPr>
            <m:ctrlPr>
              <w:rPr>
                <w:rFonts w:ascii="Cambria Math" w:eastAsia="Times New Roman" w:hAnsi="Cambria Math" w:cs="Times New Roman"/>
                <w:i/>
                <w:sz w:val="22"/>
                <w:szCs w:val="24"/>
              </w:rPr>
            </m:ctrlPr>
          </m:sSupPr>
          <m:e>
            <m:d>
              <m:dPr>
                <m:begChr m:val="["/>
                <m:endChr m:val="]"/>
                <m:ctrlPr>
                  <w:rPr>
                    <w:rFonts w:ascii="Cambria Math" w:eastAsia="Times New Roman" w:hAnsi="Cambria Math" w:cs="Times New Roman"/>
                    <w:i/>
                    <w:sz w:val="22"/>
                    <w:szCs w:val="24"/>
                  </w:rPr>
                </m:ctrlPr>
              </m:dPr>
              <m:e>
                <m:r>
                  <w:rPr>
                    <w:rFonts w:ascii="Cambria Math" w:hAnsi="Cambria Math"/>
                  </w:rPr>
                  <m:t>α*</m:t>
                </m:r>
                <m:sSup>
                  <m:sSupPr>
                    <m:ctrlPr>
                      <w:rPr>
                        <w:rFonts w:ascii="Cambria Math" w:eastAsia="Times New Roman" w:hAnsi="Cambria Math" w:cs="Times New Roman"/>
                        <w:i/>
                        <w:sz w:val="22"/>
                        <w:szCs w:val="24"/>
                      </w:rPr>
                    </m:ctrlPr>
                  </m:sSupPr>
                  <m:e>
                    <m:r>
                      <w:rPr>
                        <w:rFonts w:ascii="Cambria Math" w:hAnsi="Cambria Math"/>
                      </w:rPr>
                      <m:t>F</m:t>
                    </m:r>
                  </m:e>
                  <m:sup>
                    <m:r>
                      <w:rPr>
                        <w:rFonts w:ascii="Cambria Math" w:hAnsi="Cambria Math"/>
                      </w:rPr>
                      <m:t>-ρ</m:t>
                    </m:r>
                  </m:sup>
                </m:sSup>
                <m:r>
                  <w:rPr>
                    <w:rFonts w:ascii="Cambria Math" w:hAnsi="Cambria Math"/>
                  </w:rPr>
                  <m:t>+</m:t>
                </m:r>
                <m:d>
                  <m:dPr>
                    <m:ctrlPr>
                      <w:rPr>
                        <w:rFonts w:ascii="Cambria Math" w:eastAsia="Times New Roman" w:hAnsi="Cambria Math" w:cs="Times New Roman"/>
                        <w:i/>
                        <w:sz w:val="22"/>
                        <w:szCs w:val="24"/>
                      </w:rPr>
                    </m:ctrlPr>
                  </m:dPr>
                  <m:e>
                    <m:r>
                      <w:rPr>
                        <w:rFonts w:ascii="Cambria Math" w:hAnsi="Cambria Math"/>
                      </w:rPr>
                      <m:t>1-α</m:t>
                    </m:r>
                  </m:e>
                </m:d>
                <m:r>
                  <w:rPr>
                    <w:rFonts w:ascii="Cambria Math" w:hAnsi="Cambria Math"/>
                  </w:rPr>
                  <m:t>*</m:t>
                </m:r>
                <m:sSup>
                  <m:sSupPr>
                    <m:ctrlPr>
                      <w:rPr>
                        <w:rFonts w:ascii="Cambria Math" w:eastAsia="Times New Roman" w:hAnsi="Cambria Math" w:cs="Times New Roman"/>
                        <w:i/>
                        <w:sz w:val="22"/>
                        <w:szCs w:val="24"/>
                      </w:rPr>
                    </m:ctrlPr>
                  </m:sSupPr>
                  <m:e>
                    <m:r>
                      <w:rPr>
                        <w:rFonts w:ascii="Cambria Math" w:hAnsi="Cambria Math"/>
                      </w:rPr>
                      <m:t>R</m:t>
                    </m:r>
                  </m:e>
                  <m:sup>
                    <m:r>
                      <w:rPr>
                        <w:rFonts w:ascii="Cambria Math" w:hAnsi="Cambria Math"/>
                      </w:rPr>
                      <m:t>-ρ</m:t>
                    </m:r>
                  </m:sup>
                </m:sSup>
              </m:e>
            </m:d>
          </m:e>
          <m:sup>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1</m:t>
                </m:r>
              </m:num>
              <m:den>
                <m:r>
                  <w:rPr>
                    <w:rFonts w:ascii="Cambria Math" w:hAnsi="Cambria Math"/>
                  </w:rPr>
                  <m:t>ρ</m:t>
                </m:r>
              </m:den>
            </m:f>
          </m:sup>
        </m:sSup>
      </m:oMath>
      <w:r>
        <w:tab/>
      </w:r>
      <w:r>
        <w:tab/>
        <w:t>(1)</w:t>
      </w:r>
    </w:p>
    <w:p w14:paraId="55F0DF51" w14:textId="17E72888" w:rsidR="00B9525A" w:rsidRDefault="00B9525A" w:rsidP="00B9525A">
      <w:pPr>
        <w:ind w:firstLine="0"/>
      </w:pPr>
      <w:r>
        <w:t xml:space="preserve">Elasticity of Substitution: </w:t>
      </w:r>
      <w:r>
        <w:rPr>
          <w:rFonts w:ascii="Cambria Math" w:hAnsi="Cambria Math"/>
        </w:rPr>
        <w:t>𝞼</w:t>
      </w:r>
      <w:r>
        <w:t xml:space="preserve"> = </w:t>
      </w:r>
      <m:oMath>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oMath>
      <w:r>
        <w:tab/>
      </w:r>
      <w:r>
        <w:tab/>
      </w:r>
      <w:r>
        <w:tab/>
      </w:r>
      <w:r>
        <w:tab/>
      </w:r>
      <w:r>
        <w:tab/>
      </w:r>
      <w:r>
        <w:tab/>
      </w:r>
      <w:r>
        <w:tab/>
        <w:t>(2)</w:t>
      </w:r>
    </w:p>
    <w:p w14:paraId="14B40391" w14:textId="77777777" w:rsidR="00B9525A" w:rsidRDefault="00B9525A" w:rsidP="00B9525A">
      <w:pPr>
        <w:ind w:firstLine="0"/>
      </w:pPr>
      <w:r>
        <w:t xml:space="preserve">Elasticity of substitution shows how it is easy to substitute among two sources (F, R). </w:t>
      </w:r>
    </w:p>
    <w:p w14:paraId="58F97CAF" w14:textId="77777777" w:rsidR="00B9525A" w:rsidRDefault="00B9525A" w:rsidP="00B9525A">
      <w:pPr>
        <w:ind w:firstLine="0"/>
      </w:pPr>
      <w:r>
        <w:t>If:</w:t>
      </w:r>
    </w:p>
    <w:p w14:paraId="76312973" w14:textId="77777777" w:rsidR="00B9525A" w:rsidRDefault="00B9525A" w:rsidP="00B9525A">
      <w:pPr>
        <w:pStyle w:val="ListParagraph"/>
        <w:numPr>
          <w:ilvl w:val="0"/>
          <w:numId w:val="24"/>
        </w:numPr>
        <w:spacing w:after="160" w:line="256" w:lineRule="auto"/>
        <w:ind w:firstLine="0"/>
        <w:jc w:val="left"/>
      </w:pPr>
      <w:r>
        <w:rPr>
          <w:rFonts w:ascii="Cambria Math" w:hAnsi="Cambria Math"/>
        </w:rPr>
        <w:t>𝞺 approaches to negative infinity (-∞), then two sources become perfectly complementarity (Leontief Function)</w:t>
      </w:r>
    </w:p>
    <w:p w14:paraId="571025D9" w14:textId="77777777" w:rsidR="00B9525A" w:rsidRDefault="00B9525A" w:rsidP="00B9525A">
      <w:pPr>
        <w:pStyle w:val="ListParagraph"/>
        <w:numPr>
          <w:ilvl w:val="0"/>
          <w:numId w:val="24"/>
        </w:numPr>
        <w:spacing w:after="160" w:line="256" w:lineRule="auto"/>
        <w:ind w:firstLine="0"/>
        <w:jc w:val="left"/>
      </w:pPr>
      <w:r>
        <w:rPr>
          <w:rFonts w:ascii="Cambria Math" w:hAnsi="Cambria Math"/>
        </w:rPr>
        <w:t>𝞺 approaches to positive infinity (+∞), then two sources become perfectly substitute to each other (Linear Function) and hence very easy to substitute</w:t>
      </w:r>
    </w:p>
    <w:p w14:paraId="2188E674" w14:textId="77777777" w:rsidR="00B9525A" w:rsidRDefault="00B9525A" w:rsidP="00B9525A">
      <w:pPr>
        <w:pStyle w:val="ListParagraph"/>
        <w:numPr>
          <w:ilvl w:val="0"/>
          <w:numId w:val="24"/>
        </w:numPr>
        <w:spacing w:after="160" w:line="256" w:lineRule="auto"/>
        <w:ind w:firstLine="0"/>
        <w:jc w:val="left"/>
      </w:pPr>
      <w:r>
        <w:rPr>
          <w:rFonts w:ascii="Cambria Math" w:hAnsi="Cambria Math"/>
        </w:rPr>
        <w:t xml:space="preserve">𝞺 approaches to zero (0), then two sources become Cobb-Douglas substitutes </w:t>
      </w:r>
    </w:p>
    <w:p w14:paraId="1BFDA3D8" w14:textId="0868F906" w:rsidR="00B9525A" w:rsidRDefault="00B9525A" w:rsidP="00B9525A">
      <w:pPr>
        <w:ind w:firstLine="0"/>
      </w:pPr>
      <w:r>
        <w:t xml:space="preserve">Lagrangian Function: </w:t>
      </w:r>
      <w:r>
        <w:rPr>
          <w:rFonts w:ascii="Cambria Math" w:hAnsi="Cambria Math"/>
        </w:rPr>
        <w:t>𝓛</w:t>
      </w:r>
      <w:r>
        <w:t xml:space="preserve"> =  </w:t>
      </w:r>
      <m:oMath>
        <m:sSup>
          <m:sSupPr>
            <m:ctrlPr>
              <w:rPr>
                <w:rFonts w:ascii="Cambria Math" w:eastAsia="Times New Roman" w:hAnsi="Cambria Math" w:cs="Times New Roman"/>
                <w:i/>
                <w:sz w:val="22"/>
                <w:szCs w:val="24"/>
              </w:rPr>
            </m:ctrlPr>
          </m:sSupPr>
          <m:e>
            <m:d>
              <m:dPr>
                <m:begChr m:val="["/>
                <m:endChr m:val="]"/>
                <m:ctrlPr>
                  <w:rPr>
                    <w:rFonts w:ascii="Cambria Math" w:eastAsia="Times New Roman" w:hAnsi="Cambria Math" w:cs="Times New Roman"/>
                    <w:i/>
                    <w:sz w:val="22"/>
                    <w:szCs w:val="24"/>
                  </w:rPr>
                </m:ctrlPr>
              </m:dPr>
              <m:e>
                <m:r>
                  <w:rPr>
                    <w:rFonts w:ascii="Cambria Math" w:hAnsi="Cambria Math"/>
                  </w:rPr>
                  <m:t>α*</m:t>
                </m:r>
                <m:sSup>
                  <m:sSupPr>
                    <m:ctrlPr>
                      <w:rPr>
                        <w:rFonts w:ascii="Cambria Math" w:eastAsia="Times New Roman" w:hAnsi="Cambria Math" w:cs="Times New Roman"/>
                        <w:i/>
                        <w:sz w:val="22"/>
                        <w:szCs w:val="24"/>
                      </w:rPr>
                    </m:ctrlPr>
                  </m:sSupPr>
                  <m:e>
                    <m:r>
                      <w:rPr>
                        <w:rFonts w:ascii="Cambria Math" w:hAnsi="Cambria Math"/>
                      </w:rPr>
                      <m:t>F</m:t>
                    </m:r>
                  </m:e>
                  <m:sup>
                    <m:r>
                      <w:rPr>
                        <w:rFonts w:ascii="Cambria Math" w:hAnsi="Cambria Math"/>
                      </w:rPr>
                      <m:t>-ρ</m:t>
                    </m:r>
                  </m:sup>
                </m:sSup>
                <m:r>
                  <w:rPr>
                    <w:rFonts w:ascii="Cambria Math" w:hAnsi="Cambria Math"/>
                  </w:rPr>
                  <m:t>+</m:t>
                </m:r>
                <m:d>
                  <m:dPr>
                    <m:ctrlPr>
                      <w:rPr>
                        <w:rFonts w:ascii="Cambria Math" w:eastAsia="Times New Roman" w:hAnsi="Cambria Math" w:cs="Times New Roman"/>
                        <w:i/>
                        <w:sz w:val="22"/>
                        <w:szCs w:val="24"/>
                      </w:rPr>
                    </m:ctrlPr>
                  </m:dPr>
                  <m:e>
                    <m:r>
                      <w:rPr>
                        <w:rFonts w:ascii="Cambria Math" w:hAnsi="Cambria Math"/>
                      </w:rPr>
                      <m:t>1-α</m:t>
                    </m:r>
                  </m:e>
                </m:d>
                <m:r>
                  <w:rPr>
                    <w:rFonts w:ascii="Cambria Math" w:hAnsi="Cambria Math"/>
                  </w:rPr>
                  <m:t>*</m:t>
                </m:r>
                <m:sSup>
                  <m:sSupPr>
                    <m:ctrlPr>
                      <w:rPr>
                        <w:rFonts w:ascii="Cambria Math" w:eastAsia="Times New Roman" w:hAnsi="Cambria Math" w:cs="Times New Roman"/>
                        <w:i/>
                        <w:sz w:val="22"/>
                        <w:szCs w:val="24"/>
                      </w:rPr>
                    </m:ctrlPr>
                  </m:sSupPr>
                  <m:e>
                    <m:r>
                      <w:rPr>
                        <w:rFonts w:ascii="Cambria Math" w:hAnsi="Cambria Math"/>
                      </w:rPr>
                      <m:t>R</m:t>
                    </m:r>
                  </m:e>
                  <m:sup>
                    <m:r>
                      <w:rPr>
                        <w:rFonts w:ascii="Cambria Math" w:hAnsi="Cambria Math"/>
                      </w:rPr>
                      <m:t>-ρ</m:t>
                    </m:r>
                  </m:sup>
                </m:sSup>
              </m:e>
            </m:d>
          </m:e>
          <m:sup>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1</m:t>
                </m:r>
              </m:num>
              <m:den>
                <m:r>
                  <w:rPr>
                    <w:rFonts w:ascii="Cambria Math" w:hAnsi="Cambria Math"/>
                  </w:rPr>
                  <m:t>ρ</m:t>
                </m:r>
              </m:den>
            </m:f>
          </m:sup>
        </m:sSup>
      </m:oMath>
      <w:r>
        <w:t xml:space="preserve"> + </w:t>
      </w:r>
      <w:r>
        <w:rPr>
          <w:rFonts w:ascii="Cambria Math" w:hAnsi="Cambria Math"/>
        </w:rPr>
        <w:t>𝞴</w:t>
      </w:r>
      <w:r>
        <w:t xml:space="preserve"> * [I – (F*</w:t>
      </w:r>
      <m:oMath>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oMath>
      <w:r>
        <w:t xml:space="preserve"> + </w:t>
      </w:r>
      <m:oMath>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oMath>
      <w:r>
        <w:t>*R)</w:t>
      </w:r>
      <w:r w:rsidR="00746194">
        <w:t>]</w:t>
      </w:r>
      <w:r w:rsidR="00746194">
        <w:tab/>
        <w:t xml:space="preserve"> </w:t>
      </w:r>
      <w:r>
        <w:t>(3)</w:t>
      </w:r>
    </w:p>
    <w:p w14:paraId="6C8355AE" w14:textId="77777777" w:rsidR="00B9525A" w:rsidRDefault="00B9525A" w:rsidP="00B9525A">
      <w:pPr>
        <w:ind w:firstLine="0"/>
      </w:pPr>
      <w:r>
        <w:lastRenderedPageBreak/>
        <w:t>First-order conditions of optimal amount (F, R) without any restriction on the income imply that:</w:t>
      </w:r>
    </w:p>
    <w:p w14:paraId="057AE79B" w14:textId="77777777" w:rsidR="00B9525A" w:rsidRDefault="006C0880" w:rsidP="00B9525A">
      <w:pPr>
        <w:ind w:firstLine="0"/>
      </w:pPr>
      <m:oMath>
        <m:f>
          <m:fPr>
            <m:ctrlPr>
              <w:rPr>
                <w:rFonts w:ascii="Cambria Math" w:eastAsia="Times New Roman" w:hAnsi="Cambria Math" w:cs="Times New Roman"/>
                <w:i/>
                <w:sz w:val="22"/>
                <w:szCs w:val="24"/>
              </w:rPr>
            </m:ctrlPr>
          </m:fPr>
          <m:num>
            <m:r>
              <w:rPr>
                <w:rFonts w:ascii="Cambria Math" w:hAnsi="Cambria Math"/>
              </w:rPr>
              <m:t>∂</m:t>
            </m:r>
            <m:r>
              <m:rPr>
                <m:scr m:val="script"/>
                <m:sty m:val="p"/>
              </m:rPr>
              <w:rPr>
                <w:rFonts w:ascii="Cambria Math" w:hAnsi="Cambria Math"/>
              </w:rPr>
              <m:t>L</m:t>
            </m:r>
          </m:num>
          <m:den>
            <m:r>
              <w:rPr>
                <w:rFonts w:ascii="Cambria Math" w:hAnsi="Cambria Math"/>
              </w:rPr>
              <m:t>∂F</m:t>
            </m:r>
          </m:den>
        </m:f>
      </m:oMath>
      <w:r w:rsidR="00B9525A">
        <w:t xml:space="preserve"> = </w:t>
      </w:r>
      <m:oMath>
        <m:f>
          <m:fPr>
            <m:ctrlPr>
              <w:rPr>
                <w:rFonts w:ascii="Cambria Math" w:hAnsi="Cambria Math" w:cs="Times New Roman"/>
                <w:iCs/>
                <w:sz w:val="22"/>
                <w:szCs w:val="24"/>
              </w:rPr>
            </m:ctrlPr>
          </m:fPr>
          <m:num>
            <m:r>
              <m:rPr>
                <m:sty m:val="p"/>
              </m:rPr>
              <w:rPr>
                <w:rFonts w:ascii="Cambria Math" w:hAnsi="Cambria Math"/>
              </w:rPr>
              <m:t>1</m:t>
            </m:r>
          </m:num>
          <m:den>
            <m:r>
              <m:rPr>
                <m:sty m:val="p"/>
              </m:rPr>
              <w:rPr>
                <w:rFonts w:ascii="Cambria Math" w:hAnsi="Cambria Math"/>
              </w:rPr>
              <m:t>-ρ</m:t>
            </m:r>
          </m:den>
        </m:f>
        <m:sSup>
          <m:sSupPr>
            <m:ctrlPr>
              <w:rPr>
                <w:rFonts w:ascii="Cambria Math" w:eastAsia="Times New Roman" w:hAnsi="Cambria Math" w:cs="Times New Roman"/>
                <w:i/>
                <w:sz w:val="22"/>
                <w:szCs w:val="24"/>
              </w:rPr>
            </m:ctrlPr>
          </m:sSupPr>
          <m:e>
            <m:d>
              <m:dPr>
                <m:begChr m:val="["/>
                <m:endChr m:val="]"/>
                <m:ctrlPr>
                  <w:rPr>
                    <w:rFonts w:ascii="Cambria Math" w:eastAsia="Times New Roman" w:hAnsi="Cambria Math" w:cs="Times New Roman"/>
                    <w:i/>
                    <w:sz w:val="22"/>
                    <w:szCs w:val="24"/>
                  </w:rPr>
                </m:ctrlPr>
              </m:dPr>
              <m:e>
                <m:r>
                  <w:rPr>
                    <w:rFonts w:ascii="Cambria Math" w:hAnsi="Cambria Math"/>
                  </w:rPr>
                  <m:t>α*</m:t>
                </m:r>
                <m:sSup>
                  <m:sSupPr>
                    <m:ctrlPr>
                      <w:rPr>
                        <w:rFonts w:ascii="Cambria Math" w:eastAsia="Times New Roman" w:hAnsi="Cambria Math" w:cs="Times New Roman"/>
                        <w:i/>
                        <w:sz w:val="22"/>
                        <w:szCs w:val="24"/>
                      </w:rPr>
                    </m:ctrlPr>
                  </m:sSupPr>
                  <m:e>
                    <m:r>
                      <w:rPr>
                        <w:rFonts w:ascii="Cambria Math" w:hAnsi="Cambria Math"/>
                      </w:rPr>
                      <m:t>F</m:t>
                    </m:r>
                  </m:e>
                  <m:sup>
                    <m:r>
                      <w:rPr>
                        <w:rFonts w:ascii="Cambria Math" w:hAnsi="Cambria Math"/>
                      </w:rPr>
                      <m:t>-ρ</m:t>
                    </m:r>
                  </m:sup>
                </m:sSup>
                <m:r>
                  <w:rPr>
                    <w:rFonts w:ascii="Cambria Math" w:hAnsi="Cambria Math"/>
                  </w:rPr>
                  <m:t>+</m:t>
                </m:r>
                <m:d>
                  <m:dPr>
                    <m:ctrlPr>
                      <w:rPr>
                        <w:rFonts w:ascii="Cambria Math" w:eastAsia="Times New Roman" w:hAnsi="Cambria Math" w:cs="Times New Roman"/>
                        <w:i/>
                        <w:sz w:val="22"/>
                        <w:szCs w:val="24"/>
                      </w:rPr>
                    </m:ctrlPr>
                  </m:dPr>
                  <m:e>
                    <m:r>
                      <w:rPr>
                        <w:rFonts w:ascii="Cambria Math" w:hAnsi="Cambria Math"/>
                      </w:rPr>
                      <m:t>1-α</m:t>
                    </m:r>
                  </m:e>
                </m:d>
                <m:r>
                  <w:rPr>
                    <w:rFonts w:ascii="Cambria Math" w:hAnsi="Cambria Math"/>
                  </w:rPr>
                  <m:t>*</m:t>
                </m:r>
                <m:sSup>
                  <m:sSupPr>
                    <m:ctrlPr>
                      <w:rPr>
                        <w:rFonts w:ascii="Cambria Math" w:eastAsia="Times New Roman" w:hAnsi="Cambria Math" w:cs="Times New Roman"/>
                        <w:i/>
                        <w:sz w:val="22"/>
                        <w:szCs w:val="24"/>
                      </w:rPr>
                    </m:ctrlPr>
                  </m:sSupPr>
                  <m:e>
                    <m:r>
                      <w:rPr>
                        <w:rFonts w:ascii="Cambria Math" w:hAnsi="Cambria Math"/>
                      </w:rPr>
                      <m:t>R</m:t>
                    </m:r>
                  </m:e>
                  <m:sup>
                    <m:r>
                      <w:rPr>
                        <w:rFonts w:ascii="Cambria Math" w:hAnsi="Cambria Math"/>
                      </w:rPr>
                      <m:t>-ρ</m:t>
                    </m:r>
                  </m:sup>
                </m:sSup>
              </m:e>
            </m:d>
          </m:e>
          <m:sup>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1</m:t>
                </m:r>
              </m:num>
              <m:den>
                <m:r>
                  <w:rPr>
                    <w:rFonts w:ascii="Cambria Math" w:hAnsi="Cambria Math"/>
                  </w:rPr>
                  <m:t>ρ</m:t>
                </m:r>
              </m:den>
            </m:f>
            <m:r>
              <w:rPr>
                <w:rFonts w:ascii="Cambria Math" w:hAnsi="Cambria Math"/>
              </w:rPr>
              <m:t>-1</m:t>
            </m:r>
          </m:sup>
        </m:sSup>
        <m:r>
          <w:rPr>
            <w:rFonts w:ascii="Cambria Math" w:hAnsi="Cambria Math"/>
          </w:rPr>
          <m:t>*(-</m:t>
        </m:r>
        <m:r>
          <m:rPr>
            <m:sty m:val="p"/>
          </m:rPr>
          <w:rPr>
            <w:rFonts w:ascii="Cambria Math" w:hAnsi="Cambria Math"/>
          </w:rPr>
          <m:t>ρ)</m:t>
        </m:r>
        <m:r>
          <m:rPr>
            <m:sty m:val="bi"/>
          </m:rPr>
          <w:rPr>
            <w:rFonts w:ascii="Cambria Math" w:hAnsi="Cambria Math"/>
          </w:rPr>
          <m:t>*</m:t>
        </m:r>
        <m:r>
          <w:rPr>
            <w:rFonts w:ascii="Cambria Math" w:hAnsi="Cambria Math"/>
          </w:rPr>
          <m:t>α</m:t>
        </m:r>
        <m:r>
          <m:rPr>
            <m:sty m:val="bi"/>
          </m:rPr>
          <w:rPr>
            <w:rFonts w:ascii="Cambria Math" w:hAnsi="Cambria Math"/>
          </w:rPr>
          <m:t xml:space="preserve">* </m:t>
        </m:r>
        <m:sSup>
          <m:sSupPr>
            <m:ctrlPr>
              <w:rPr>
                <w:rFonts w:ascii="Cambria Math" w:eastAsia="Times New Roman" w:hAnsi="Cambria Math" w:cs="Times New Roman"/>
                <w:i/>
                <w:sz w:val="22"/>
                <w:szCs w:val="24"/>
              </w:rPr>
            </m:ctrlPr>
          </m:sSupPr>
          <m:e>
            <m:r>
              <w:rPr>
                <w:rFonts w:ascii="Cambria Math" w:hAnsi="Cambria Math"/>
              </w:rPr>
              <m:t>F</m:t>
            </m:r>
          </m:e>
          <m:sup>
            <m:r>
              <w:rPr>
                <w:rFonts w:ascii="Cambria Math" w:hAnsi="Cambria Math"/>
              </w:rPr>
              <m:t>-ρ-1</m:t>
            </m:r>
          </m:sup>
        </m:sSup>
        <m:r>
          <w:rPr>
            <w:rFonts w:ascii="Cambria Math" w:hAnsi="Cambria Math"/>
          </w:rPr>
          <m:t>-</m:t>
        </m:r>
      </m:oMath>
      <w:r w:rsidR="00B9525A">
        <w:rPr>
          <w:rFonts w:ascii="Cambria Math" w:hAnsi="Cambria Math"/>
        </w:rPr>
        <w:t xml:space="preserve"> 𝞴</w:t>
      </w:r>
      <w:r w:rsidR="00B9525A">
        <w:t xml:space="preserve"> * </w:t>
      </w:r>
      <m:oMath>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oMath>
      <w:r w:rsidR="00B9525A">
        <w:t xml:space="preserve"> = 0</w:t>
      </w:r>
    </w:p>
    <w:p w14:paraId="5713CE4B" w14:textId="77777777" w:rsidR="00B9525A" w:rsidRDefault="006C0880" w:rsidP="00B9525A">
      <w:pPr>
        <w:ind w:firstLine="0"/>
      </w:pPr>
      <m:oMath>
        <m:f>
          <m:fPr>
            <m:ctrlPr>
              <w:rPr>
                <w:rFonts w:ascii="Cambria Math" w:eastAsia="Times New Roman" w:hAnsi="Cambria Math" w:cs="Times New Roman"/>
                <w:i/>
                <w:sz w:val="22"/>
                <w:szCs w:val="24"/>
              </w:rPr>
            </m:ctrlPr>
          </m:fPr>
          <m:num>
            <m:r>
              <w:rPr>
                <w:rFonts w:ascii="Cambria Math" w:hAnsi="Cambria Math"/>
              </w:rPr>
              <m:t>∂</m:t>
            </m:r>
            <m:r>
              <m:rPr>
                <m:scr m:val="script"/>
                <m:sty m:val="p"/>
              </m:rPr>
              <w:rPr>
                <w:rFonts w:ascii="Cambria Math" w:hAnsi="Cambria Math"/>
              </w:rPr>
              <m:t>L</m:t>
            </m:r>
          </m:num>
          <m:den>
            <m:r>
              <w:rPr>
                <w:rFonts w:ascii="Cambria Math" w:hAnsi="Cambria Math"/>
              </w:rPr>
              <m:t>∂R</m:t>
            </m:r>
          </m:den>
        </m:f>
      </m:oMath>
      <w:r w:rsidR="00B9525A">
        <w:t xml:space="preserve"> =</w:t>
      </w:r>
      <m:oMath>
        <m:r>
          <w:rPr>
            <w:rFonts w:ascii="Cambria Math" w:hAnsi="Cambria Math"/>
          </w:rPr>
          <m:t xml:space="preserve"> </m:t>
        </m:r>
        <m:f>
          <m:fPr>
            <m:ctrlPr>
              <w:rPr>
                <w:rFonts w:ascii="Cambria Math" w:hAnsi="Cambria Math" w:cs="Times New Roman"/>
                <w:iCs/>
                <w:sz w:val="22"/>
                <w:szCs w:val="24"/>
              </w:rPr>
            </m:ctrlPr>
          </m:fPr>
          <m:num>
            <m:r>
              <m:rPr>
                <m:sty m:val="p"/>
              </m:rPr>
              <w:rPr>
                <w:rFonts w:ascii="Cambria Math" w:hAnsi="Cambria Math"/>
              </w:rPr>
              <m:t>1</m:t>
            </m:r>
          </m:num>
          <m:den>
            <m:r>
              <m:rPr>
                <m:sty m:val="p"/>
              </m:rPr>
              <w:rPr>
                <w:rFonts w:ascii="Cambria Math" w:hAnsi="Cambria Math"/>
              </w:rPr>
              <m:t>-ρ</m:t>
            </m:r>
          </m:den>
        </m:f>
        <m:sSup>
          <m:sSupPr>
            <m:ctrlPr>
              <w:rPr>
                <w:rFonts w:ascii="Cambria Math" w:eastAsia="Times New Roman" w:hAnsi="Cambria Math" w:cs="Times New Roman"/>
                <w:i/>
                <w:sz w:val="22"/>
                <w:szCs w:val="24"/>
              </w:rPr>
            </m:ctrlPr>
          </m:sSupPr>
          <m:e>
            <m:d>
              <m:dPr>
                <m:begChr m:val="["/>
                <m:endChr m:val="]"/>
                <m:ctrlPr>
                  <w:rPr>
                    <w:rFonts w:ascii="Cambria Math" w:eastAsia="Times New Roman" w:hAnsi="Cambria Math" w:cs="Times New Roman"/>
                    <w:i/>
                    <w:sz w:val="22"/>
                    <w:szCs w:val="24"/>
                  </w:rPr>
                </m:ctrlPr>
              </m:dPr>
              <m:e>
                <m:r>
                  <w:rPr>
                    <w:rFonts w:ascii="Cambria Math" w:hAnsi="Cambria Math"/>
                  </w:rPr>
                  <m:t>α*</m:t>
                </m:r>
                <m:sSup>
                  <m:sSupPr>
                    <m:ctrlPr>
                      <w:rPr>
                        <w:rFonts w:ascii="Cambria Math" w:eastAsia="Times New Roman" w:hAnsi="Cambria Math" w:cs="Times New Roman"/>
                        <w:i/>
                        <w:sz w:val="22"/>
                        <w:szCs w:val="24"/>
                      </w:rPr>
                    </m:ctrlPr>
                  </m:sSupPr>
                  <m:e>
                    <m:r>
                      <w:rPr>
                        <w:rFonts w:ascii="Cambria Math" w:hAnsi="Cambria Math"/>
                      </w:rPr>
                      <m:t>F</m:t>
                    </m:r>
                  </m:e>
                  <m:sup>
                    <m:r>
                      <w:rPr>
                        <w:rFonts w:ascii="Cambria Math" w:hAnsi="Cambria Math"/>
                      </w:rPr>
                      <m:t>-ρ</m:t>
                    </m:r>
                  </m:sup>
                </m:sSup>
                <m:r>
                  <w:rPr>
                    <w:rFonts w:ascii="Cambria Math" w:hAnsi="Cambria Math"/>
                  </w:rPr>
                  <m:t>+</m:t>
                </m:r>
                <m:d>
                  <m:dPr>
                    <m:ctrlPr>
                      <w:rPr>
                        <w:rFonts w:ascii="Cambria Math" w:eastAsia="Times New Roman" w:hAnsi="Cambria Math" w:cs="Times New Roman"/>
                        <w:i/>
                        <w:sz w:val="22"/>
                        <w:szCs w:val="24"/>
                      </w:rPr>
                    </m:ctrlPr>
                  </m:dPr>
                  <m:e>
                    <m:r>
                      <w:rPr>
                        <w:rFonts w:ascii="Cambria Math" w:hAnsi="Cambria Math"/>
                      </w:rPr>
                      <m:t>1-α</m:t>
                    </m:r>
                  </m:e>
                </m:d>
                <m:r>
                  <w:rPr>
                    <w:rFonts w:ascii="Cambria Math" w:hAnsi="Cambria Math"/>
                  </w:rPr>
                  <m:t>*</m:t>
                </m:r>
                <m:sSup>
                  <m:sSupPr>
                    <m:ctrlPr>
                      <w:rPr>
                        <w:rFonts w:ascii="Cambria Math" w:eastAsia="Times New Roman" w:hAnsi="Cambria Math" w:cs="Times New Roman"/>
                        <w:i/>
                        <w:sz w:val="22"/>
                        <w:szCs w:val="24"/>
                      </w:rPr>
                    </m:ctrlPr>
                  </m:sSupPr>
                  <m:e>
                    <m:r>
                      <w:rPr>
                        <w:rFonts w:ascii="Cambria Math" w:hAnsi="Cambria Math"/>
                      </w:rPr>
                      <m:t>R</m:t>
                    </m:r>
                  </m:e>
                  <m:sup>
                    <m:r>
                      <w:rPr>
                        <w:rFonts w:ascii="Cambria Math" w:hAnsi="Cambria Math"/>
                      </w:rPr>
                      <m:t>-ρ</m:t>
                    </m:r>
                  </m:sup>
                </m:sSup>
              </m:e>
            </m:d>
          </m:e>
          <m:sup>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1</m:t>
                </m:r>
              </m:num>
              <m:den>
                <m:r>
                  <w:rPr>
                    <w:rFonts w:ascii="Cambria Math" w:hAnsi="Cambria Math"/>
                  </w:rPr>
                  <m:t>ρ</m:t>
                </m:r>
              </m:den>
            </m:f>
            <m:r>
              <w:rPr>
                <w:rFonts w:ascii="Cambria Math" w:hAnsi="Cambria Math"/>
              </w:rPr>
              <m:t>-1</m:t>
            </m:r>
          </m:sup>
        </m:sSup>
        <m:r>
          <w:rPr>
            <w:rFonts w:ascii="Cambria Math" w:hAnsi="Cambria Math"/>
          </w:rPr>
          <m:t>*(-</m:t>
        </m:r>
        <m:r>
          <m:rPr>
            <m:sty m:val="p"/>
          </m:rPr>
          <w:rPr>
            <w:rFonts w:ascii="Cambria Math" w:hAnsi="Cambria Math"/>
          </w:rPr>
          <m:t>ρ)</m:t>
        </m:r>
        <m:r>
          <m:rPr>
            <m:sty m:val="bi"/>
          </m:rPr>
          <w:rPr>
            <w:rFonts w:ascii="Cambria Math" w:hAnsi="Cambria Math"/>
          </w:rPr>
          <m:t>*</m:t>
        </m:r>
        <m:r>
          <w:rPr>
            <w:rFonts w:ascii="Cambria Math" w:hAnsi="Cambria Math"/>
          </w:rPr>
          <m:t>α</m:t>
        </m:r>
        <m:r>
          <m:rPr>
            <m:sty m:val="bi"/>
          </m:rPr>
          <w:rPr>
            <w:rFonts w:ascii="Cambria Math" w:hAnsi="Cambria Math"/>
          </w:rPr>
          <m:t xml:space="preserve">* </m:t>
        </m:r>
        <m:sSup>
          <m:sSupPr>
            <m:ctrlPr>
              <w:rPr>
                <w:rFonts w:ascii="Cambria Math" w:eastAsia="Times New Roman" w:hAnsi="Cambria Math" w:cs="Times New Roman"/>
                <w:i/>
                <w:sz w:val="22"/>
                <w:szCs w:val="24"/>
              </w:rPr>
            </m:ctrlPr>
          </m:sSupPr>
          <m:e>
            <m:r>
              <w:rPr>
                <w:rFonts w:ascii="Cambria Math" w:hAnsi="Cambria Math"/>
              </w:rPr>
              <m:t>R</m:t>
            </m:r>
          </m:e>
          <m:sup>
            <m:r>
              <w:rPr>
                <w:rFonts w:ascii="Cambria Math" w:hAnsi="Cambria Math"/>
              </w:rPr>
              <m:t>-ρ-1</m:t>
            </m:r>
          </m:sup>
        </m:sSup>
        <m:r>
          <w:rPr>
            <w:rFonts w:ascii="Cambria Math" w:hAnsi="Cambria Math"/>
          </w:rPr>
          <m:t>-</m:t>
        </m:r>
      </m:oMath>
      <w:r w:rsidR="00B9525A">
        <w:rPr>
          <w:rFonts w:ascii="Cambria Math" w:hAnsi="Cambria Math"/>
        </w:rPr>
        <w:t xml:space="preserve"> 𝞴</w:t>
      </w:r>
      <w:r w:rsidR="00B9525A">
        <w:t xml:space="preserve"> * </w:t>
      </w:r>
      <m:oMath>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oMath>
      <w:r w:rsidR="00B9525A">
        <w:t xml:space="preserve"> = 0</w:t>
      </w:r>
    </w:p>
    <w:p w14:paraId="2DDDFACC" w14:textId="77777777" w:rsidR="00B9525A" w:rsidRDefault="00B9525A" w:rsidP="00B9525A">
      <w:pPr>
        <w:ind w:firstLine="0"/>
        <w:rPr>
          <w:rFonts w:eastAsia="Times New Roman"/>
        </w:rPr>
      </w:pPr>
      <w:r>
        <w:rPr>
          <w:rFonts w:ascii="Cambria Math" w:hAnsi="Cambria Math"/>
        </w:rPr>
        <w:t xml:space="preserve">𝞴 = </w:t>
      </w:r>
      <m:oMath>
        <m:f>
          <m:fPr>
            <m:ctrlPr>
              <w:rPr>
                <w:rFonts w:ascii="Cambria Math" w:hAnsi="Cambria Math" w:cs="Times New Roman"/>
                <w:i/>
                <w:sz w:val="22"/>
                <w:szCs w:val="24"/>
              </w:rPr>
            </m:ctrlPr>
          </m:fPr>
          <m:num>
            <m:sSup>
              <m:sSupPr>
                <m:ctrlPr>
                  <w:rPr>
                    <w:rFonts w:ascii="Cambria Math" w:eastAsia="Times New Roman" w:hAnsi="Cambria Math" w:cs="Times New Roman"/>
                    <w:i/>
                    <w:sz w:val="22"/>
                    <w:szCs w:val="24"/>
                  </w:rPr>
                </m:ctrlPr>
              </m:sSupPr>
              <m:e>
                <m:d>
                  <m:dPr>
                    <m:begChr m:val="["/>
                    <m:endChr m:val="]"/>
                    <m:ctrlPr>
                      <w:rPr>
                        <w:rFonts w:ascii="Cambria Math" w:eastAsia="Times New Roman" w:hAnsi="Cambria Math" w:cs="Times New Roman"/>
                        <w:i/>
                        <w:sz w:val="22"/>
                        <w:szCs w:val="24"/>
                      </w:rPr>
                    </m:ctrlPr>
                  </m:dPr>
                  <m:e>
                    <m:r>
                      <w:rPr>
                        <w:rFonts w:ascii="Cambria Math" w:hAnsi="Cambria Math"/>
                      </w:rPr>
                      <m:t>α*</m:t>
                    </m:r>
                    <m:sSup>
                      <m:sSupPr>
                        <m:ctrlPr>
                          <w:rPr>
                            <w:rFonts w:ascii="Cambria Math" w:eastAsia="Times New Roman" w:hAnsi="Cambria Math" w:cs="Times New Roman"/>
                            <w:i/>
                            <w:sz w:val="22"/>
                            <w:szCs w:val="24"/>
                          </w:rPr>
                        </m:ctrlPr>
                      </m:sSupPr>
                      <m:e>
                        <m:r>
                          <w:rPr>
                            <w:rFonts w:ascii="Cambria Math" w:hAnsi="Cambria Math"/>
                          </w:rPr>
                          <m:t>F</m:t>
                        </m:r>
                      </m:e>
                      <m:sup>
                        <m:r>
                          <w:rPr>
                            <w:rFonts w:ascii="Cambria Math" w:hAnsi="Cambria Math"/>
                          </w:rPr>
                          <m:t>-ρ</m:t>
                        </m:r>
                      </m:sup>
                    </m:sSup>
                    <m:r>
                      <w:rPr>
                        <w:rFonts w:ascii="Cambria Math" w:hAnsi="Cambria Math"/>
                      </w:rPr>
                      <m:t>+</m:t>
                    </m:r>
                    <m:d>
                      <m:dPr>
                        <m:ctrlPr>
                          <w:rPr>
                            <w:rFonts w:ascii="Cambria Math" w:eastAsia="Times New Roman" w:hAnsi="Cambria Math" w:cs="Times New Roman"/>
                            <w:i/>
                            <w:sz w:val="22"/>
                            <w:szCs w:val="24"/>
                          </w:rPr>
                        </m:ctrlPr>
                      </m:dPr>
                      <m:e>
                        <m:r>
                          <w:rPr>
                            <w:rFonts w:ascii="Cambria Math" w:hAnsi="Cambria Math"/>
                          </w:rPr>
                          <m:t>1-α</m:t>
                        </m:r>
                      </m:e>
                    </m:d>
                    <m:r>
                      <w:rPr>
                        <w:rFonts w:ascii="Cambria Math" w:hAnsi="Cambria Math"/>
                      </w:rPr>
                      <m:t>*</m:t>
                    </m:r>
                    <m:sSup>
                      <m:sSupPr>
                        <m:ctrlPr>
                          <w:rPr>
                            <w:rFonts w:ascii="Cambria Math" w:eastAsia="Times New Roman" w:hAnsi="Cambria Math" w:cs="Times New Roman"/>
                            <w:i/>
                            <w:sz w:val="22"/>
                            <w:szCs w:val="24"/>
                          </w:rPr>
                        </m:ctrlPr>
                      </m:sSupPr>
                      <m:e>
                        <m:r>
                          <w:rPr>
                            <w:rFonts w:ascii="Cambria Math" w:hAnsi="Cambria Math"/>
                          </w:rPr>
                          <m:t>R</m:t>
                        </m:r>
                      </m:e>
                      <m:sup>
                        <m:r>
                          <w:rPr>
                            <w:rFonts w:ascii="Cambria Math" w:hAnsi="Cambria Math"/>
                          </w:rPr>
                          <m:t>-ρ</m:t>
                        </m:r>
                      </m:sup>
                    </m:sSup>
                  </m:e>
                </m:d>
              </m:e>
              <m:sup>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1</m:t>
                    </m:r>
                  </m:num>
                  <m:den>
                    <m:r>
                      <w:rPr>
                        <w:rFonts w:ascii="Cambria Math" w:hAnsi="Cambria Math"/>
                      </w:rPr>
                      <m:t>ρ</m:t>
                    </m:r>
                  </m:den>
                </m:f>
                <m:r>
                  <w:rPr>
                    <w:rFonts w:ascii="Cambria Math" w:hAnsi="Cambria Math"/>
                  </w:rPr>
                  <m:t>-1</m:t>
                </m:r>
              </m:sup>
            </m:sSup>
            <m:r>
              <m:rPr>
                <m:sty m:val="bi"/>
              </m:rPr>
              <w:rPr>
                <w:rFonts w:ascii="Cambria Math" w:hAnsi="Cambria Math"/>
              </w:rPr>
              <m:t>*</m:t>
            </m:r>
            <m:r>
              <w:rPr>
                <w:rFonts w:ascii="Cambria Math" w:hAnsi="Cambria Math"/>
              </w:rPr>
              <m:t>α</m:t>
            </m:r>
            <m:r>
              <m:rPr>
                <m:sty m:val="bi"/>
              </m:rPr>
              <w:rPr>
                <w:rFonts w:ascii="Cambria Math" w:hAnsi="Cambria Math"/>
              </w:rPr>
              <m:t xml:space="preserve">* </m:t>
            </m:r>
            <m:sSup>
              <m:sSupPr>
                <m:ctrlPr>
                  <w:rPr>
                    <w:rFonts w:ascii="Cambria Math" w:eastAsia="Times New Roman" w:hAnsi="Cambria Math" w:cs="Times New Roman"/>
                    <w:i/>
                    <w:sz w:val="22"/>
                    <w:szCs w:val="24"/>
                  </w:rPr>
                </m:ctrlPr>
              </m:sSupPr>
              <m:e>
                <m:r>
                  <w:rPr>
                    <w:rFonts w:ascii="Cambria Math" w:hAnsi="Cambria Math"/>
                  </w:rPr>
                  <m:t>F</m:t>
                </m:r>
              </m:e>
              <m:sup>
                <m:r>
                  <w:rPr>
                    <w:rFonts w:ascii="Cambria Math" w:hAnsi="Cambria Math"/>
                  </w:rPr>
                  <m:t>-ρ-1</m:t>
                </m:r>
              </m:sup>
            </m:sSup>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den>
        </m:f>
      </m:oMath>
      <w:r>
        <w:rPr>
          <w:rFonts w:ascii="Cambria Math" w:hAnsi="Cambria Math"/>
        </w:rPr>
        <w:t xml:space="preserve"> = </w:t>
      </w:r>
      <m:oMath>
        <m:f>
          <m:fPr>
            <m:ctrlPr>
              <w:rPr>
                <w:rFonts w:ascii="Cambria Math" w:hAnsi="Cambria Math" w:cs="Times New Roman"/>
                <w:i/>
                <w:sz w:val="22"/>
                <w:szCs w:val="24"/>
              </w:rPr>
            </m:ctrlPr>
          </m:fPr>
          <m:num>
            <m:sSup>
              <m:sSupPr>
                <m:ctrlPr>
                  <w:rPr>
                    <w:rFonts w:ascii="Cambria Math" w:eastAsia="Times New Roman" w:hAnsi="Cambria Math" w:cs="Times New Roman"/>
                    <w:i/>
                    <w:sz w:val="22"/>
                    <w:szCs w:val="24"/>
                  </w:rPr>
                </m:ctrlPr>
              </m:sSupPr>
              <m:e>
                <m:d>
                  <m:dPr>
                    <m:begChr m:val="["/>
                    <m:endChr m:val="]"/>
                    <m:ctrlPr>
                      <w:rPr>
                        <w:rFonts w:ascii="Cambria Math" w:eastAsia="Times New Roman" w:hAnsi="Cambria Math" w:cs="Times New Roman"/>
                        <w:i/>
                        <w:sz w:val="22"/>
                        <w:szCs w:val="24"/>
                      </w:rPr>
                    </m:ctrlPr>
                  </m:dPr>
                  <m:e>
                    <m:r>
                      <w:rPr>
                        <w:rFonts w:ascii="Cambria Math" w:hAnsi="Cambria Math"/>
                      </w:rPr>
                      <m:t>α*</m:t>
                    </m:r>
                    <m:sSup>
                      <m:sSupPr>
                        <m:ctrlPr>
                          <w:rPr>
                            <w:rFonts w:ascii="Cambria Math" w:eastAsia="Times New Roman" w:hAnsi="Cambria Math" w:cs="Times New Roman"/>
                            <w:i/>
                            <w:sz w:val="22"/>
                            <w:szCs w:val="24"/>
                          </w:rPr>
                        </m:ctrlPr>
                      </m:sSupPr>
                      <m:e>
                        <m:r>
                          <w:rPr>
                            <w:rFonts w:ascii="Cambria Math" w:hAnsi="Cambria Math"/>
                          </w:rPr>
                          <m:t>F</m:t>
                        </m:r>
                      </m:e>
                      <m:sup>
                        <m:r>
                          <w:rPr>
                            <w:rFonts w:ascii="Cambria Math" w:hAnsi="Cambria Math"/>
                          </w:rPr>
                          <m:t>-ρ</m:t>
                        </m:r>
                      </m:sup>
                    </m:sSup>
                    <m:r>
                      <w:rPr>
                        <w:rFonts w:ascii="Cambria Math" w:hAnsi="Cambria Math"/>
                      </w:rPr>
                      <m:t>+</m:t>
                    </m:r>
                    <m:d>
                      <m:dPr>
                        <m:ctrlPr>
                          <w:rPr>
                            <w:rFonts w:ascii="Cambria Math" w:eastAsia="Times New Roman" w:hAnsi="Cambria Math" w:cs="Times New Roman"/>
                            <w:i/>
                            <w:sz w:val="22"/>
                            <w:szCs w:val="24"/>
                          </w:rPr>
                        </m:ctrlPr>
                      </m:dPr>
                      <m:e>
                        <m:r>
                          <w:rPr>
                            <w:rFonts w:ascii="Cambria Math" w:hAnsi="Cambria Math"/>
                          </w:rPr>
                          <m:t>1-α</m:t>
                        </m:r>
                      </m:e>
                    </m:d>
                    <m:r>
                      <w:rPr>
                        <w:rFonts w:ascii="Cambria Math" w:hAnsi="Cambria Math"/>
                      </w:rPr>
                      <m:t>*</m:t>
                    </m:r>
                    <m:sSup>
                      <m:sSupPr>
                        <m:ctrlPr>
                          <w:rPr>
                            <w:rFonts w:ascii="Cambria Math" w:eastAsia="Times New Roman" w:hAnsi="Cambria Math" w:cs="Times New Roman"/>
                            <w:i/>
                            <w:sz w:val="22"/>
                            <w:szCs w:val="24"/>
                          </w:rPr>
                        </m:ctrlPr>
                      </m:sSupPr>
                      <m:e>
                        <m:r>
                          <w:rPr>
                            <w:rFonts w:ascii="Cambria Math" w:hAnsi="Cambria Math"/>
                          </w:rPr>
                          <m:t>R</m:t>
                        </m:r>
                      </m:e>
                      <m:sup>
                        <m:r>
                          <w:rPr>
                            <w:rFonts w:ascii="Cambria Math" w:hAnsi="Cambria Math"/>
                          </w:rPr>
                          <m:t>-ρ</m:t>
                        </m:r>
                      </m:sup>
                    </m:sSup>
                  </m:e>
                </m:d>
              </m:e>
              <m:sup>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1</m:t>
                    </m:r>
                  </m:num>
                  <m:den>
                    <m:r>
                      <w:rPr>
                        <w:rFonts w:ascii="Cambria Math" w:hAnsi="Cambria Math"/>
                      </w:rPr>
                      <m:t>ρ</m:t>
                    </m:r>
                  </m:den>
                </m:f>
                <m:r>
                  <w:rPr>
                    <w:rFonts w:ascii="Cambria Math" w:hAnsi="Cambria Math"/>
                  </w:rPr>
                  <m:t>-1</m:t>
                </m:r>
              </m:sup>
            </m:sSup>
            <m:r>
              <m:rPr>
                <m:sty m:val="bi"/>
              </m:rPr>
              <w:rPr>
                <w:rFonts w:ascii="Cambria Math" w:hAnsi="Cambria Math"/>
              </w:rPr>
              <m:t>*</m:t>
            </m:r>
            <m:r>
              <w:rPr>
                <w:rFonts w:ascii="Cambria Math" w:hAnsi="Cambria Math"/>
              </w:rPr>
              <m:t>α</m:t>
            </m:r>
            <m:r>
              <m:rPr>
                <m:sty m:val="bi"/>
              </m:rPr>
              <w:rPr>
                <w:rFonts w:ascii="Cambria Math" w:hAnsi="Cambria Math"/>
              </w:rPr>
              <m:t xml:space="preserve">* </m:t>
            </m:r>
            <m:sSup>
              <m:sSupPr>
                <m:ctrlPr>
                  <w:rPr>
                    <w:rFonts w:ascii="Cambria Math" w:eastAsia="Times New Roman" w:hAnsi="Cambria Math" w:cs="Times New Roman"/>
                    <w:i/>
                    <w:sz w:val="22"/>
                    <w:szCs w:val="24"/>
                  </w:rPr>
                </m:ctrlPr>
              </m:sSupPr>
              <m:e>
                <m:r>
                  <w:rPr>
                    <w:rFonts w:ascii="Cambria Math" w:hAnsi="Cambria Math"/>
                  </w:rPr>
                  <m:t>R</m:t>
                </m:r>
              </m:e>
              <m:sup>
                <m:r>
                  <w:rPr>
                    <w:rFonts w:ascii="Cambria Math" w:hAnsi="Cambria Math"/>
                  </w:rPr>
                  <m:t>-ρ-1</m:t>
                </m:r>
              </m:sup>
            </m:sSup>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oMath>
    </w:p>
    <w:p w14:paraId="37EB3F00" w14:textId="77777777" w:rsidR="00B9525A" w:rsidRDefault="00B9525A" w:rsidP="00B9525A">
      <w:pPr>
        <w:ind w:firstLine="0"/>
      </w:pPr>
      <w:r>
        <w:t>Which implies that:</w:t>
      </w:r>
    </w:p>
    <w:p w14:paraId="56DCA323" w14:textId="53D0E2EE" w:rsidR="00B9525A" w:rsidRDefault="006C0880" w:rsidP="00B9525A">
      <w:pPr>
        <w:ind w:firstLine="0"/>
      </w:pPr>
      <m:oMath>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α</m:t>
            </m:r>
            <m:r>
              <m:rPr>
                <m:sty m:val="bi"/>
              </m:rPr>
              <w:rPr>
                <w:rFonts w:ascii="Cambria Math" w:hAnsi="Cambria Math"/>
              </w:rPr>
              <m:t xml:space="preserve">* </m:t>
            </m:r>
            <m:sSup>
              <m:sSupPr>
                <m:ctrlPr>
                  <w:rPr>
                    <w:rFonts w:ascii="Cambria Math" w:eastAsia="Times New Roman" w:hAnsi="Cambria Math" w:cs="Times New Roman"/>
                    <w:i/>
                    <w:sz w:val="22"/>
                    <w:szCs w:val="24"/>
                  </w:rPr>
                </m:ctrlPr>
              </m:sSupPr>
              <m:e>
                <m:r>
                  <w:rPr>
                    <w:rFonts w:ascii="Cambria Math" w:hAnsi="Cambria Math"/>
                  </w:rPr>
                  <m:t>F</m:t>
                </m:r>
              </m:e>
              <m:sup>
                <m:r>
                  <w:rPr>
                    <w:rFonts w:ascii="Cambria Math" w:hAnsi="Cambria Math"/>
                  </w:rPr>
                  <m:t>-ρ-1</m:t>
                </m:r>
              </m:sup>
            </m:sSup>
          </m:num>
          <m:den>
            <m:r>
              <w:rPr>
                <w:rFonts w:ascii="Cambria Math" w:hAnsi="Cambria Math"/>
              </w:rPr>
              <m:t>(1-α)</m:t>
            </m:r>
            <m:r>
              <m:rPr>
                <m:sty m:val="bi"/>
              </m:rPr>
              <w:rPr>
                <w:rFonts w:ascii="Cambria Math" w:hAnsi="Cambria Math"/>
              </w:rPr>
              <m:t xml:space="preserve">* </m:t>
            </m:r>
            <m:sSup>
              <m:sSupPr>
                <m:ctrlPr>
                  <w:rPr>
                    <w:rFonts w:ascii="Cambria Math" w:eastAsia="Times New Roman" w:hAnsi="Cambria Math" w:cs="Times New Roman"/>
                    <w:i/>
                    <w:sz w:val="22"/>
                    <w:szCs w:val="24"/>
                  </w:rPr>
                </m:ctrlPr>
              </m:sSupPr>
              <m:e>
                <m:r>
                  <w:rPr>
                    <w:rFonts w:ascii="Cambria Math" w:hAnsi="Cambria Math"/>
                  </w:rPr>
                  <m:t>R</m:t>
                </m:r>
              </m:e>
              <m:sup>
                <m:r>
                  <w:rPr>
                    <w:rFonts w:ascii="Cambria Math" w:hAnsi="Cambria Math"/>
                  </w:rPr>
                  <m:t>-ρ-1</m:t>
                </m:r>
              </m:sup>
            </m:sSup>
          </m:den>
        </m:f>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α</m:t>
            </m:r>
          </m:num>
          <m:den>
            <m:r>
              <w:rPr>
                <w:rFonts w:ascii="Cambria Math" w:hAnsi="Cambria Math"/>
              </w:rPr>
              <m:t>1-α</m:t>
            </m:r>
          </m:den>
        </m:f>
        <m:r>
          <w:rPr>
            <w:rFonts w:ascii="Cambria Math" w:hAnsi="Cambria Math"/>
          </w:rPr>
          <m:t>*</m:t>
        </m:r>
        <m:sSup>
          <m:sSupPr>
            <m:ctrlPr>
              <w:rPr>
                <w:rFonts w:ascii="Cambria Math" w:eastAsia="Times New Roman" w:hAnsi="Cambria Math" w:cs="Times New Roman"/>
                <w:i/>
                <w:sz w:val="22"/>
                <w:szCs w:val="24"/>
              </w:rPr>
            </m:ctrlPr>
          </m:sSupPr>
          <m:e>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F</m:t>
                </m:r>
              </m:num>
              <m:den>
                <m:r>
                  <w:rPr>
                    <w:rFonts w:ascii="Cambria Math" w:hAnsi="Cambria Math"/>
                  </w:rPr>
                  <m:t>R</m:t>
                </m:r>
              </m:den>
            </m:f>
            <m:r>
              <w:rPr>
                <w:rFonts w:ascii="Cambria Math" w:hAnsi="Cambria Math"/>
              </w:rPr>
              <m:t>)</m:t>
            </m:r>
          </m:e>
          <m:sup>
            <m:r>
              <m:rPr>
                <m:sty m:val="p"/>
              </m:rPr>
              <w:rPr>
                <w:rFonts w:ascii="Cambria Math" w:hAnsi="Cambria Math"/>
              </w:rPr>
              <m:t>-ρ-1</m:t>
            </m:r>
          </m:sup>
        </m:sSup>
      </m:oMath>
      <w:r w:rsidR="00746194">
        <w:tab/>
      </w:r>
      <w:r w:rsidR="00746194">
        <w:tab/>
      </w:r>
      <w:r w:rsidR="00746194">
        <w:tab/>
      </w:r>
      <w:r w:rsidR="00746194">
        <w:tab/>
      </w:r>
      <w:r w:rsidR="00746194">
        <w:tab/>
      </w:r>
      <w:r w:rsidR="00746194">
        <w:tab/>
      </w:r>
      <w:r w:rsidR="00B9525A">
        <w:tab/>
        <w:t>(4)</w:t>
      </w:r>
    </w:p>
    <w:p w14:paraId="696B6222" w14:textId="77777777" w:rsidR="00B9525A" w:rsidRDefault="00B9525A" w:rsidP="00B9525A">
      <w:pPr>
        <w:ind w:firstLine="0"/>
      </w:pPr>
      <w:r>
        <w:t>Rearranging Eq. 4 to solve for the F/R ratio this equation yields:</w:t>
      </w:r>
    </w:p>
    <w:p w14:paraId="57A0AC2F" w14:textId="520C4E94" w:rsidR="00B9525A" w:rsidRDefault="006C0880" w:rsidP="00B9525A">
      <w:pPr>
        <w:ind w:firstLine="0"/>
      </w:pPr>
      <m:oMath>
        <m:f>
          <m:fPr>
            <m:ctrlPr>
              <w:rPr>
                <w:rFonts w:ascii="Cambria Math" w:eastAsia="Times New Roman" w:hAnsi="Cambria Math" w:cs="Times New Roman"/>
                <w:i/>
                <w:sz w:val="22"/>
                <w:szCs w:val="24"/>
              </w:rPr>
            </m:ctrlPr>
          </m:fPr>
          <m:num>
            <m:r>
              <w:rPr>
                <w:rFonts w:ascii="Cambria Math" w:hAnsi="Cambria Math"/>
              </w:rPr>
              <m:t>F</m:t>
            </m:r>
          </m:num>
          <m:den>
            <m:r>
              <w:rPr>
                <w:rFonts w:ascii="Cambria Math" w:hAnsi="Cambria Math"/>
              </w:rPr>
              <m:t>R</m:t>
            </m:r>
          </m:den>
        </m:f>
        <m:r>
          <w:rPr>
            <w:rFonts w:ascii="Cambria Math" w:hAnsi="Cambria Math"/>
          </w:rPr>
          <m:t>=</m:t>
        </m:r>
        <m:sSup>
          <m:sSupPr>
            <m:ctrlPr>
              <w:rPr>
                <w:rFonts w:ascii="Cambria Math" w:hAnsi="Cambria Math" w:cs="Times New Roman"/>
                <w:i/>
                <w:sz w:val="22"/>
                <w:szCs w:val="24"/>
              </w:rPr>
            </m:ctrlPr>
          </m:sSupPr>
          <m:e>
            <m:r>
              <w:rPr>
                <w:rFonts w:ascii="Cambria Math" w:hAnsi="Cambria Math"/>
              </w:rPr>
              <m:t>(</m:t>
            </m:r>
            <m:f>
              <m:fPr>
                <m:ctrlPr>
                  <w:rPr>
                    <w:rFonts w:ascii="Cambria Math" w:hAnsi="Cambria Math" w:cs="Times New Roman"/>
                    <w:i/>
                    <w:sz w:val="22"/>
                    <w:szCs w:val="24"/>
                  </w:rPr>
                </m:ctrlPr>
              </m:fPr>
              <m:num>
                <m:r>
                  <w:rPr>
                    <w:rFonts w:ascii="Cambria Math" w:hAnsi="Cambria Math"/>
                  </w:rPr>
                  <m:t>(1-α)</m:t>
                </m:r>
              </m:num>
              <m:den>
                <m:r>
                  <w:rPr>
                    <w:rFonts w:ascii="Cambria Math" w:hAnsi="Cambria Math"/>
                  </w:rPr>
                  <m:t>α</m:t>
                </m:r>
              </m:den>
            </m:f>
            <m:r>
              <w:rPr>
                <w:rFonts w:ascii="Cambria Math" w:hAnsi="Cambria Math"/>
              </w:rPr>
              <m:t>*</m:t>
            </m:r>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r>
              <w:rPr>
                <w:rFonts w:ascii="Cambria Math" w:hAnsi="Cambria Math"/>
              </w:rPr>
              <m:t>)</m:t>
            </m:r>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sup>
        </m:sSup>
      </m:oMath>
      <w:r w:rsidR="00746194">
        <w:tab/>
      </w:r>
      <w:r w:rsidR="00746194">
        <w:tab/>
      </w:r>
      <w:r w:rsidR="00746194">
        <w:tab/>
      </w:r>
      <w:r w:rsidR="00746194">
        <w:tab/>
      </w:r>
      <w:r w:rsidR="00746194">
        <w:tab/>
      </w:r>
      <w:r w:rsidR="00746194">
        <w:tab/>
      </w:r>
      <w:r w:rsidR="00746194">
        <w:tab/>
      </w:r>
      <w:r w:rsidR="00746194">
        <w:tab/>
      </w:r>
      <w:r w:rsidR="00B9525A">
        <w:tab/>
        <w:t>(5)</w:t>
      </w:r>
    </w:p>
    <w:p w14:paraId="49FA6E40" w14:textId="77777777" w:rsidR="00B9525A" w:rsidRDefault="00B9525A" w:rsidP="00B9525A">
      <w:pPr>
        <w:ind w:firstLine="0"/>
      </w:pPr>
      <w:r>
        <w:t>The price elasticity of substitution of F with respect R can be found as:</w:t>
      </w:r>
    </w:p>
    <w:p w14:paraId="27646BA9" w14:textId="77777777" w:rsidR="00B9525A" w:rsidRDefault="006C0880" w:rsidP="00B9525A">
      <w:pPr>
        <w:ind w:firstLine="0"/>
      </w:pPr>
      <m:oMath>
        <m:sSub>
          <m:sSubPr>
            <m:ctrlPr>
              <w:rPr>
                <w:rFonts w:ascii="Cambria Math" w:hAnsi="Cambria Math" w:cs="Times New Roman"/>
                <w:i/>
                <w:sz w:val="22"/>
                <w:szCs w:val="24"/>
              </w:rPr>
            </m:ctrlPr>
          </m:sSubPr>
          <m:e>
            <m:r>
              <w:rPr>
                <w:rFonts w:ascii="Cambria Math" w:hAnsi="Cambria Math"/>
              </w:rPr>
              <m:t>ϵ</m:t>
            </m:r>
          </m:e>
          <m:sub>
            <m:r>
              <w:rPr>
                <w:rFonts w:ascii="Cambria Math" w:hAnsi="Cambria Math"/>
              </w:rPr>
              <m:t>F,R</m:t>
            </m:r>
          </m:sub>
        </m:sSub>
        <m:r>
          <w:rPr>
            <w:rFonts w:ascii="Cambria Math" w:hAnsi="Cambria Math"/>
          </w:rPr>
          <m:t>=</m:t>
        </m:r>
        <m:f>
          <m:fPr>
            <m:ctrlPr>
              <w:rPr>
                <w:rFonts w:ascii="Cambria Math" w:hAnsi="Cambria Math" w:cs="Times New Roman"/>
                <w:i/>
                <w:sz w:val="22"/>
                <w:szCs w:val="24"/>
              </w:rPr>
            </m:ctrlPr>
          </m:fPr>
          <m:num>
            <m:f>
              <m:fPr>
                <m:ctrlPr>
                  <w:rPr>
                    <w:rFonts w:ascii="Cambria Math" w:hAnsi="Cambria Math" w:cs="Times New Roman"/>
                    <w:i/>
                    <w:sz w:val="22"/>
                    <w:szCs w:val="24"/>
                  </w:rPr>
                </m:ctrlPr>
              </m:fPr>
              <m:num>
                <m:r>
                  <w:rPr>
                    <w:rFonts w:ascii="Cambria Math" w:hAnsi="Cambria Math"/>
                  </w:rPr>
                  <m:t>∂F/R</m:t>
                </m:r>
              </m:num>
              <m:den>
                <m:r>
                  <w:rPr>
                    <w:rFonts w:ascii="Cambria Math" w:hAnsi="Cambria Math"/>
                  </w:rPr>
                  <m:t>F/R</m:t>
                </m:r>
              </m:den>
            </m:f>
          </m:num>
          <m:den>
            <m:f>
              <m:fPr>
                <m:ctrlPr>
                  <w:rPr>
                    <w:rFonts w:ascii="Cambria Math" w:hAnsi="Cambria Math" w:cs="Times New Roman"/>
                    <w:i/>
                    <w:sz w:val="22"/>
                    <w:szCs w:val="24"/>
                  </w:rPr>
                </m:ctrlPr>
              </m:fPr>
              <m:num>
                <m:r>
                  <w:rPr>
                    <w:rFonts w:ascii="Cambria Math" w:hAnsi="Cambria Math"/>
                  </w:rPr>
                  <m:t>∂</m:t>
                </m:r>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r>
                  <w:rPr>
                    <w:rFonts w:ascii="Cambria Math" w:hAnsi="Cambria Math"/>
                  </w:rPr>
                  <m:t>/</m:t>
                </m:r>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r>
                  <w:rPr>
                    <w:rFonts w:ascii="Cambria Math" w:hAnsi="Cambria Math"/>
                  </w:rPr>
                  <m:t>/</m:t>
                </m:r>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den>
        </m:f>
        <m:r>
          <w:rPr>
            <w:rFonts w:ascii="Cambria Math" w:hAnsi="Cambria Math"/>
          </w:rPr>
          <m:t xml:space="preserve">= </m:t>
        </m:r>
        <m:f>
          <m:fPr>
            <m:ctrlPr>
              <w:rPr>
                <w:rFonts w:ascii="Cambria Math"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r>
              <w:rPr>
                <w:rFonts w:ascii="Cambria Math" w:hAnsi="Cambria Math"/>
              </w:rPr>
              <m:t>/</m:t>
            </m:r>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num>
          <m:den>
            <m:r>
              <w:rPr>
                <w:rFonts w:ascii="Cambria Math" w:hAnsi="Cambria Math"/>
              </w:rPr>
              <m:t>F/R</m:t>
            </m:r>
          </m:den>
        </m:f>
        <m:r>
          <w:rPr>
            <w:rFonts w:ascii="Cambria Math" w:hAnsi="Cambria Math"/>
          </w:rPr>
          <m:t>*</m:t>
        </m:r>
        <m:f>
          <m:fPr>
            <m:ctrlPr>
              <w:rPr>
                <w:rFonts w:ascii="Cambria Math" w:hAnsi="Cambria Math" w:cs="Times New Roman"/>
                <w:i/>
                <w:sz w:val="22"/>
                <w:szCs w:val="24"/>
              </w:rPr>
            </m:ctrlPr>
          </m:fPr>
          <m:num>
            <m:r>
              <w:rPr>
                <w:rFonts w:ascii="Cambria Math" w:hAnsi="Cambria Math"/>
              </w:rPr>
              <m:t>∂</m:t>
            </m:r>
            <m:d>
              <m:dPr>
                <m:ctrlPr>
                  <w:rPr>
                    <w:rFonts w:ascii="Cambria Math" w:hAnsi="Cambria Math" w:cs="Times New Roman"/>
                    <w:i/>
                    <w:sz w:val="22"/>
                    <w:szCs w:val="24"/>
                  </w:rPr>
                </m:ctrlPr>
              </m:dPr>
              <m:e>
                <m:f>
                  <m:fPr>
                    <m:ctrlPr>
                      <w:rPr>
                        <w:rFonts w:ascii="Cambria Math" w:hAnsi="Cambria Math" w:cs="Times New Roman"/>
                        <w:i/>
                        <w:sz w:val="22"/>
                        <w:szCs w:val="24"/>
                      </w:rPr>
                    </m:ctrlPr>
                  </m:fPr>
                  <m:num>
                    <m:r>
                      <w:rPr>
                        <w:rFonts w:ascii="Cambria Math" w:hAnsi="Cambria Math"/>
                      </w:rPr>
                      <m:t>F</m:t>
                    </m:r>
                  </m:num>
                  <m:den>
                    <m:r>
                      <w:rPr>
                        <w:rFonts w:ascii="Cambria Math" w:hAnsi="Cambria Math"/>
                      </w:rPr>
                      <m:t>R</m:t>
                    </m:r>
                  </m:den>
                </m:f>
              </m:e>
            </m:d>
          </m:num>
          <m:den>
            <m:r>
              <w:rPr>
                <w:rFonts w:ascii="Cambria Math" w:hAnsi="Cambria Math"/>
              </w:rPr>
              <m:t>∂</m:t>
            </m:r>
            <m:d>
              <m:dPr>
                <m:ctrlPr>
                  <w:rPr>
                    <w:rFonts w:ascii="Cambria Math" w:hAnsi="Cambria Math" w:cs="Times New Roman"/>
                    <w:i/>
                    <w:sz w:val="22"/>
                    <w:szCs w:val="24"/>
                  </w:rPr>
                </m:ctrlPr>
              </m:dPr>
              <m:e>
                <m:f>
                  <m:fPr>
                    <m:ctrlPr>
                      <w:rPr>
                        <w:rFonts w:ascii="Cambria Math"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ctrlPr>
                  <w:rPr>
                    <w:rFonts w:ascii="Cambria Math" w:eastAsia="Times New Roman" w:hAnsi="Cambria Math" w:cs="Times New Roman"/>
                    <w:i/>
                    <w:sz w:val="22"/>
                    <w:szCs w:val="24"/>
                  </w:rPr>
                </m:ctrlPr>
              </m:e>
            </m:d>
          </m:den>
        </m:f>
        <m:r>
          <w:rPr>
            <w:rFonts w:ascii="Cambria Math" w:hAnsi="Cambria Math"/>
          </w:rPr>
          <m:t>=</m:t>
        </m:r>
        <m:f>
          <m:fPr>
            <m:ctrlPr>
              <w:rPr>
                <w:rFonts w:ascii="Cambria Math" w:hAnsi="Cambria Math" w:cs="Times New Roman"/>
                <w:i/>
                <w:sz w:val="22"/>
                <w:szCs w:val="24"/>
              </w:rPr>
            </m:ctrlPr>
          </m:fPr>
          <m:num>
            <m:f>
              <m:fPr>
                <m:ctrlPr>
                  <w:rPr>
                    <w:rFonts w:ascii="Cambria Math"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ctrlPr>
                  <w:rPr>
                    <w:rFonts w:ascii="Cambria Math" w:eastAsia="Times New Roman" w:hAnsi="Cambria Math" w:cs="Times New Roman"/>
                    <w:i/>
                    <w:sz w:val="22"/>
                    <w:szCs w:val="24"/>
                  </w:rPr>
                </m:ctrlPr>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num>
          <m:den>
            <m:f>
              <m:fPr>
                <m:ctrlPr>
                  <w:rPr>
                    <w:rFonts w:ascii="Cambria Math" w:hAnsi="Cambria Math" w:cs="Times New Roman"/>
                    <w:i/>
                    <w:sz w:val="22"/>
                    <w:szCs w:val="24"/>
                  </w:rPr>
                </m:ctrlPr>
              </m:fPr>
              <m:num>
                <m:r>
                  <w:rPr>
                    <w:rFonts w:ascii="Cambria Math" w:hAnsi="Cambria Math"/>
                  </w:rPr>
                  <m:t>F</m:t>
                </m:r>
              </m:num>
              <m:den>
                <m:r>
                  <w:rPr>
                    <w:rFonts w:ascii="Cambria Math" w:hAnsi="Cambria Math"/>
                  </w:rPr>
                  <m:t>R</m:t>
                </m:r>
              </m:den>
            </m:f>
          </m:den>
        </m:f>
        <m:r>
          <w:rPr>
            <w:rFonts w:ascii="Cambria Math" w:hAnsi="Cambria Math"/>
          </w:rPr>
          <m:t>*</m:t>
        </m:r>
        <m:f>
          <m:fPr>
            <m:ctrlPr>
              <w:rPr>
                <w:rFonts w:ascii="Cambria Math" w:hAnsi="Cambria Math" w:cs="Times New Roman"/>
                <w:i/>
                <w:sz w:val="22"/>
                <w:szCs w:val="24"/>
              </w:rPr>
            </m:ctrlPr>
          </m:fPr>
          <m:num>
            <m:r>
              <w:rPr>
                <w:rFonts w:ascii="Cambria Math" w:hAnsi="Cambria Math"/>
              </w:rPr>
              <m:t>∂</m:t>
            </m:r>
            <m:d>
              <m:dPr>
                <m:ctrlPr>
                  <w:rPr>
                    <w:rFonts w:ascii="Cambria Math" w:hAnsi="Cambria Math" w:cs="Times New Roman"/>
                    <w:i/>
                    <w:sz w:val="22"/>
                    <w:szCs w:val="24"/>
                  </w:rPr>
                </m:ctrlPr>
              </m:dPr>
              <m:e>
                <m:sSup>
                  <m:sSupPr>
                    <m:ctrlPr>
                      <w:rPr>
                        <w:rFonts w:ascii="Cambria Math" w:hAnsi="Cambria Math" w:cs="Times New Roman"/>
                        <w:i/>
                        <w:sz w:val="22"/>
                        <w:szCs w:val="24"/>
                      </w:rPr>
                    </m:ctrlPr>
                  </m:sSupPr>
                  <m:e>
                    <m:r>
                      <w:rPr>
                        <w:rFonts w:ascii="Cambria Math" w:hAnsi="Cambria Math"/>
                      </w:rPr>
                      <m:t>(</m:t>
                    </m:r>
                    <m:f>
                      <m:fPr>
                        <m:ctrlPr>
                          <w:rPr>
                            <w:rFonts w:ascii="Cambria Math" w:hAnsi="Cambria Math" w:cs="Times New Roman"/>
                            <w:i/>
                            <w:sz w:val="22"/>
                            <w:szCs w:val="24"/>
                          </w:rPr>
                        </m:ctrlPr>
                      </m:fPr>
                      <m:num>
                        <m:r>
                          <w:rPr>
                            <w:rFonts w:ascii="Cambria Math" w:hAnsi="Cambria Math"/>
                          </w:rPr>
                          <m:t>(1-α)</m:t>
                        </m:r>
                      </m:num>
                      <m:den>
                        <m:r>
                          <w:rPr>
                            <w:rFonts w:ascii="Cambria Math" w:hAnsi="Cambria Math"/>
                          </w:rPr>
                          <m:t>α</m:t>
                        </m:r>
                      </m:den>
                    </m:f>
                    <m:r>
                      <w:rPr>
                        <w:rFonts w:ascii="Cambria Math" w:hAnsi="Cambria Math"/>
                      </w:rPr>
                      <m:t>*</m:t>
                    </m:r>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r>
                      <w:rPr>
                        <w:rFonts w:ascii="Cambria Math" w:hAnsi="Cambria Math"/>
                      </w:rPr>
                      <m:t>)</m:t>
                    </m:r>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sup>
                </m:sSup>
              </m:e>
            </m:d>
          </m:num>
          <m:den>
            <m:r>
              <w:rPr>
                <w:rFonts w:ascii="Cambria Math" w:hAnsi="Cambria Math"/>
              </w:rPr>
              <m:t>∂</m:t>
            </m:r>
            <m:d>
              <m:dPr>
                <m:ctrlPr>
                  <w:rPr>
                    <w:rFonts w:ascii="Cambria Math" w:hAnsi="Cambria Math" w:cs="Times New Roman"/>
                    <w:i/>
                    <w:sz w:val="22"/>
                    <w:szCs w:val="24"/>
                  </w:rPr>
                </m:ctrlPr>
              </m:dPr>
              <m:e>
                <m:f>
                  <m:fPr>
                    <m:ctrlPr>
                      <w:rPr>
                        <w:rFonts w:ascii="Cambria Math"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ctrlPr>
                  <w:rPr>
                    <w:rFonts w:ascii="Cambria Math" w:eastAsia="Times New Roman" w:hAnsi="Cambria Math" w:cs="Times New Roman"/>
                    <w:i/>
                    <w:sz w:val="22"/>
                    <w:szCs w:val="24"/>
                  </w:rPr>
                </m:ctrlPr>
              </m:e>
            </m:d>
          </m:den>
        </m:f>
        <m:r>
          <w:rPr>
            <w:rFonts w:ascii="Cambria Math" w:hAnsi="Cambria Math"/>
          </w:rPr>
          <m:t xml:space="preserve">  </m:t>
        </m:r>
      </m:oMath>
      <w:r w:rsidR="00B9525A">
        <w:t xml:space="preserve">= </w:t>
      </w:r>
      <m:oMath>
        <m:f>
          <m:fPr>
            <m:ctrlPr>
              <w:rPr>
                <w:rFonts w:ascii="Cambria Math" w:hAnsi="Cambria Math" w:cs="Times New Roman"/>
                <w:i/>
                <w:sz w:val="22"/>
                <w:szCs w:val="24"/>
              </w:rPr>
            </m:ctrlPr>
          </m:fPr>
          <m:num>
            <m:f>
              <m:fPr>
                <m:ctrlPr>
                  <w:rPr>
                    <w:rFonts w:ascii="Cambria Math" w:eastAsia="Times New Roman" w:hAnsi="Cambria Math" w:cs="Times New Roman"/>
                    <w:i/>
                    <w:sz w:val="22"/>
                    <w:szCs w:val="24"/>
                  </w:rPr>
                </m:ctrlPr>
              </m:fPr>
              <m:num>
                <m:r>
                  <w:rPr>
                    <w:rFonts w:ascii="Cambria Math" w:hAnsi="Cambria Math"/>
                  </w:rPr>
                  <m:t>α</m:t>
                </m:r>
              </m:num>
              <m:den>
                <m:r>
                  <w:rPr>
                    <w:rFonts w:ascii="Cambria Math" w:hAnsi="Cambria Math"/>
                  </w:rPr>
                  <m:t>1-α</m:t>
                </m:r>
              </m:den>
            </m:f>
            <m:r>
              <w:rPr>
                <w:rFonts w:ascii="Cambria Math" w:hAnsi="Cambria Math"/>
              </w:rPr>
              <m:t>*</m:t>
            </m:r>
            <m:sSup>
              <m:sSupPr>
                <m:ctrlPr>
                  <w:rPr>
                    <w:rFonts w:ascii="Cambria Math" w:eastAsia="Times New Roman" w:hAnsi="Cambria Math" w:cs="Times New Roman"/>
                    <w:i/>
                    <w:sz w:val="22"/>
                    <w:szCs w:val="24"/>
                  </w:rPr>
                </m:ctrlPr>
              </m:sSupPr>
              <m:e>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F</m:t>
                    </m:r>
                  </m:num>
                  <m:den>
                    <m:r>
                      <w:rPr>
                        <w:rFonts w:ascii="Cambria Math" w:hAnsi="Cambria Math"/>
                      </w:rPr>
                      <m:t>R</m:t>
                    </m:r>
                  </m:den>
                </m:f>
                <m:r>
                  <w:rPr>
                    <w:rFonts w:ascii="Cambria Math" w:hAnsi="Cambria Math"/>
                  </w:rPr>
                  <m:t>)</m:t>
                </m:r>
              </m:e>
              <m:sup>
                <m:r>
                  <m:rPr>
                    <m:sty m:val="p"/>
                  </m:rPr>
                  <w:rPr>
                    <w:rFonts w:ascii="Cambria Math" w:hAnsi="Cambria Math"/>
                  </w:rPr>
                  <m:t>-ρ-1</m:t>
                </m:r>
              </m:sup>
            </m:sSup>
          </m:num>
          <m:den>
            <m:f>
              <m:fPr>
                <m:ctrlPr>
                  <w:rPr>
                    <w:rFonts w:ascii="Cambria Math" w:hAnsi="Cambria Math" w:cs="Times New Roman"/>
                    <w:i/>
                    <w:sz w:val="22"/>
                    <w:szCs w:val="24"/>
                  </w:rPr>
                </m:ctrlPr>
              </m:fPr>
              <m:num>
                <m:r>
                  <w:rPr>
                    <w:rFonts w:ascii="Cambria Math" w:hAnsi="Cambria Math"/>
                  </w:rPr>
                  <m:t>F</m:t>
                </m:r>
              </m:num>
              <m:den>
                <m:r>
                  <w:rPr>
                    <w:rFonts w:ascii="Cambria Math" w:hAnsi="Cambria Math"/>
                  </w:rPr>
                  <m:t>R</m:t>
                </m:r>
              </m:den>
            </m:f>
          </m:den>
        </m:f>
        <m:r>
          <w:rPr>
            <w:rFonts w:ascii="Cambria Math" w:hAnsi="Cambria Math"/>
          </w:rPr>
          <m:t>*</m:t>
        </m:r>
        <m:sSup>
          <m:sSupPr>
            <m:ctrlPr>
              <w:rPr>
                <w:rFonts w:ascii="Cambria Math" w:hAnsi="Cambria Math" w:cs="Times New Roman"/>
                <w:i/>
                <w:sz w:val="22"/>
                <w:szCs w:val="24"/>
              </w:rPr>
            </m:ctrlPr>
          </m:sSupPr>
          <m:e>
            <m:r>
              <w:rPr>
                <w:rFonts w:ascii="Cambria Math" w:hAnsi="Cambria Math"/>
              </w:rPr>
              <m:t>(</m:t>
            </m:r>
            <m:f>
              <m:fPr>
                <m:ctrlPr>
                  <w:rPr>
                    <w:rFonts w:ascii="Cambria Math" w:hAnsi="Cambria Math" w:cs="Times New Roman"/>
                    <w:i/>
                    <w:sz w:val="22"/>
                    <w:szCs w:val="24"/>
                  </w:rPr>
                </m:ctrlPr>
              </m:fPr>
              <m:num>
                <m:r>
                  <w:rPr>
                    <w:rFonts w:ascii="Cambria Math" w:hAnsi="Cambria Math"/>
                  </w:rPr>
                  <m:t>(1-α)</m:t>
                </m:r>
              </m:num>
              <m:den>
                <m:r>
                  <w:rPr>
                    <w:rFonts w:ascii="Cambria Math" w:hAnsi="Cambria Math"/>
                  </w:rPr>
                  <m:t>α</m:t>
                </m:r>
              </m:den>
            </m:f>
            <m:r>
              <w:rPr>
                <w:rFonts w:ascii="Cambria Math" w:hAnsi="Cambria Math"/>
              </w:rPr>
              <m:t>)</m:t>
            </m:r>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sup>
        </m:sSup>
        <m:r>
          <w:rPr>
            <w:rFonts w:ascii="Cambria Math" w:hAnsi="Cambria Math"/>
          </w:rPr>
          <m:t>*</m:t>
        </m:r>
        <m:f>
          <m:fPr>
            <m:ctrlPr>
              <w:rPr>
                <w:rFonts w:ascii="Cambria Math" w:hAnsi="Cambria Math" w:cs="Times New Roman"/>
                <w:i/>
                <w:sz w:val="22"/>
                <w:szCs w:val="24"/>
              </w:rPr>
            </m:ctrlPr>
          </m:fPr>
          <m:num>
            <m:r>
              <w:rPr>
                <w:rFonts w:ascii="Cambria Math" w:hAnsi="Cambria Math"/>
              </w:rPr>
              <m:t>∂</m:t>
            </m:r>
            <m:d>
              <m:dPr>
                <m:ctrlPr>
                  <w:rPr>
                    <w:rFonts w:ascii="Cambria Math" w:hAnsi="Cambria Math" w:cs="Times New Roman"/>
                    <w:i/>
                    <w:sz w:val="22"/>
                    <w:szCs w:val="24"/>
                  </w:rPr>
                </m:ctrlPr>
              </m:dPr>
              <m:e>
                <m:sSup>
                  <m:sSupPr>
                    <m:ctrlPr>
                      <w:rPr>
                        <w:rFonts w:ascii="Cambria Math" w:hAnsi="Cambria Math" w:cs="Times New Roman"/>
                        <w:i/>
                        <w:sz w:val="22"/>
                        <w:szCs w:val="24"/>
                      </w:rPr>
                    </m:ctrlPr>
                  </m:sSupPr>
                  <m:e>
                    <m:r>
                      <w:rPr>
                        <w:rFonts w:ascii="Cambria Math" w:hAnsi="Cambria Math"/>
                      </w:rPr>
                      <m:t>(</m:t>
                    </m:r>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r>
                      <w:rPr>
                        <w:rFonts w:ascii="Cambria Math" w:hAnsi="Cambria Math"/>
                      </w:rPr>
                      <m:t>)</m:t>
                    </m:r>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sup>
                </m:sSup>
              </m:e>
            </m:d>
          </m:num>
          <m:den>
            <m:r>
              <w:rPr>
                <w:rFonts w:ascii="Cambria Math" w:hAnsi="Cambria Math"/>
              </w:rPr>
              <m:t>∂</m:t>
            </m:r>
            <m:d>
              <m:dPr>
                <m:ctrlPr>
                  <w:rPr>
                    <w:rFonts w:ascii="Cambria Math" w:hAnsi="Cambria Math" w:cs="Times New Roman"/>
                    <w:i/>
                    <w:sz w:val="22"/>
                    <w:szCs w:val="24"/>
                  </w:rPr>
                </m:ctrlPr>
              </m:dPr>
              <m:e>
                <m:f>
                  <m:fPr>
                    <m:ctrlPr>
                      <w:rPr>
                        <w:rFonts w:ascii="Cambria Math"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ctrlPr>
                  <w:rPr>
                    <w:rFonts w:ascii="Cambria Math" w:eastAsia="Times New Roman" w:hAnsi="Cambria Math" w:cs="Times New Roman"/>
                    <w:i/>
                    <w:sz w:val="22"/>
                    <w:szCs w:val="24"/>
                  </w:rPr>
                </m:ctrlPr>
              </m:e>
            </m:d>
          </m:den>
        </m:f>
      </m:oMath>
    </w:p>
    <w:p w14:paraId="52830723" w14:textId="77777777" w:rsidR="00B9525A" w:rsidRDefault="00B9525A" w:rsidP="00B9525A">
      <w:pPr>
        <w:ind w:firstLine="0"/>
      </w:pPr>
      <w:r>
        <w:t xml:space="preserve">       </w:t>
      </w:r>
      <m:oMath>
        <m:r>
          <w:rPr>
            <w:rFonts w:ascii="Cambria Math" w:hAnsi="Cambria Math"/>
          </w:rPr>
          <m:t>=</m:t>
        </m:r>
        <m:f>
          <m:fPr>
            <m:ctrlPr>
              <w:rPr>
                <w:rFonts w:ascii="Cambria Math" w:eastAsia="Times New Roman" w:hAnsi="Cambria Math" w:cs="Times New Roman"/>
                <w:i/>
                <w:sz w:val="22"/>
                <w:szCs w:val="24"/>
              </w:rPr>
            </m:ctrlPr>
          </m:fPr>
          <m:num>
            <m:r>
              <w:rPr>
                <w:rFonts w:ascii="Cambria Math" w:hAnsi="Cambria Math"/>
              </w:rPr>
              <m:t>α</m:t>
            </m:r>
          </m:num>
          <m:den>
            <m:r>
              <w:rPr>
                <w:rFonts w:ascii="Cambria Math" w:hAnsi="Cambria Math"/>
              </w:rPr>
              <m:t>1-α</m:t>
            </m:r>
          </m:den>
        </m:f>
        <m:r>
          <w:rPr>
            <w:rFonts w:ascii="Cambria Math" w:hAnsi="Cambria Math"/>
          </w:rPr>
          <m:t>*</m:t>
        </m:r>
        <m:sSup>
          <m:sSupPr>
            <m:ctrlPr>
              <w:rPr>
                <w:rFonts w:ascii="Cambria Math" w:hAnsi="Cambria Math" w:cs="Times New Roman"/>
                <w:i/>
                <w:sz w:val="22"/>
                <w:szCs w:val="24"/>
              </w:rPr>
            </m:ctrlPr>
          </m:sSupPr>
          <m:e>
            <m:d>
              <m:dPr>
                <m:ctrlPr>
                  <w:rPr>
                    <w:rFonts w:ascii="Cambria Math" w:hAnsi="Cambria Math" w:cs="Times New Roman"/>
                    <w:i/>
                    <w:sz w:val="22"/>
                    <w:szCs w:val="24"/>
                  </w:rPr>
                </m:ctrlPr>
              </m:dPr>
              <m:e>
                <m:f>
                  <m:fPr>
                    <m:ctrlPr>
                      <w:rPr>
                        <w:rFonts w:ascii="Cambria Math" w:eastAsia="Times New Roman" w:hAnsi="Cambria Math" w:cs="Times New Roman"/>
                        <w:i/>
                        <w:sz w:val="22"/>
                        <w:szCs w:val="24"/>
                      </w:rPr>
                    </m:ctrlPr>
                  </m:fPr>
                  <m:num>
                    <m:r>
                      <w:rPr>
                        <w:rFonts w:ascii="Cambria Math" w:hAnsi="Cambria Math"/>
                      </w:rPr>
                      <m:t>F</m:t>
                    </m:r>
                  </m:num>
                  <m:den>
                    <m:r>
                      <w:rPr>
                        <w:rFonts w:ascii="Cambria Math" w:hAnsi="Cambria Math"/>
                      </w:rPr>
                      <m:t>R</m:t>
                    </m:r>
                  </m:den>
                </m:f>
                <m:ctrlPr>
                  <w:rPr>
                    <w:rFonts w:ascii="Cambria Math" w:eastAsia="Times New Roman" w:hAnsi="Cambria Math" w:cs="Times New Roman"/>
                    <w:i/>
                    <w:sz w:val="22"/>
                    <w:szCs w:val="24"/>
                  </w:rPr>
                </m:ctrlPr>
              </m:e>
            </m:d>
          </m:e>
          <m:sup>
            <m:r>
              <w:rPr>
                <w:rFonts w:ascii="Cambria Math" w:hAnsi="Cambria Math"/>
              </w:rPr>
              <m:t>-ρ-2</m:t>
            </m:r>
          </m:sup>
        </m:sSup>
        <m:r>
          <w:rPr>
            <w:rFonts w:ascii="Cambria Math" w:hAnsi="Cambria Math"/>
          </w:rPr>
          <m:t>*</m:t>
        </m:r>
        <m:sSup>
          <m:sSupPr>
            <m:ctrlPr>
              <w:rPr>
                <w:rFonts w:ascii="Cambria Math" w:hAnsi="Cambria Math" w:cs="Times New Roman"/>
                <w:i/>
                <w:sz w:val="22"/>
                <w:szCs w:val="24"/>
              </w:rPr>
            </m:ctrlPr>
          </m:sSupPr>
          <m:e>
            <m:d>
              <m:dPr>
                <m:ctrlPr>
                  <w:rPr>
                    <w:rFonts w:ascii="Cambria Math" w:hAnsi="Cambria Math" w:cs="Times New Roman"/>
                    <w:i/>
                    <w:sz w:val="22"/>
                    <w:szCs w:val="24"/>
                  </w:rPr>
                </m:ctrlPr>
              </m:dPr>
              <m:e>
                <m:f>
                  <m:fPr>
                    <m:ctrlPr>
                      <w:rPr>
                        <w:rFonts w:ascii="Cambria Math" w:hAnsi="Cambria Math" w:cs="Times New Roman"/>
                        <w:i/>
                        <w:sz w:val="22"/>
                        <w:szCs w:val="24"/>
                      </w:rPr>
                    </m:ctrlPr>
                  </m:fPr>
                  <m:num>
                    <m:d>
                      <m:dPr>
                        <m:ctrlPr>
                          <w:rPr>
                            <w:rFonts w:ascii="Cambria Math" w:hAnsi="Cambria Math" w:cs="Times New Roman"/>
                            <w:i/>
                            <w:sz w:val="22"/>
                            <w:szCs w:val="24"/>
                          </w:rPr>
                        </m:ctrlPr>
                      </m:dPr>
                      <m:e>
                        <m:r>
                          <w:rPr>
                            <w:rFonts w:ascii="Cambria Math" w:hAnsi="Cambria Math"/>
                          </w:rPr>
                          <m:t>1-α</m:t>
                        </m:r>
                        <m:ctrlPr>
                          <w:rPr>
                            <w:rFonts w:ascii="Cambria Math" w:eastAsia="Times New Roman" w:hAnsi="Cambria Math" w:cs="Times New Roman"/>
                            <w:i/>
                            <w:sz w:val="22"/>
                            <w:szCs w:val="24"/>
                          </w:rPr>
                        </m:ctrlPr>
                      </m:e>
                    </m:d>
                  </m:num>
                  <m:den>
                    <m:r>
                      <w:rPr>
                        <w:rFonts w:ascii="Cambria Math" w:hAnsi="Cambria Math"/>
                      </w:rPr>
                      <m:t>α</m:t>
                    </m:r>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sup>
        </m:sSup>
        <m:r>
          <w:rPr>
            <w:rFonts w:ascii="Cambria Math" w:hAnsi="Cambria Math"/>
          </w:rPr>
          <m:t>*</m:t>
        </m:r>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r>
          <w:rPr>
            <w:rFonts w:ascii="Cambria Math" w:hAnsi="Cambria Math"/>
          </w:rPr>
          <m:t>*</m:t>
        </m:r>
        <m:sSup>
          <m:sSupPr>
            <m:ctrlPr>
              <w:rPr>
                <w:rFonts w:ascii="Cambria Math" w:hAnsi="Cambria Math" w:cs="Times New Roman"/>
                <w:i/>
                <w:sz w:val="22"/>
                <w:szCs w:val="24"/>
              </w:rPr>
            </m:ctrlPr>
          </m:sSupPr>
          <m:e>
            <m:d>
              <m:dPr>
                <m:ctrlPr>
                  <w:rPr>
                    <w:rFonts w:ascii="Cambria Math" w:hAnsi="Cambria Math" w:cs="Times New Roman"/>
                    <w:i/>
                    <w:sz w:val="22"/>
                    <w:szCs w:val="24"/>
                  </w:rPr>
                </m:ctrlPr>
              </m:dPr>
              <m:e>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r>
              <w:rPr>
                <w:rFonts w:ascii="Cambria Math" w:hAnsi="Cambria Math"/>
              </w:rPr>
              <m:t>-1</m:t>
            </m:r>
          </m:sup>
        </m:sSup>
        <m:r>
          <w:rPr>
            <w:rFonts w:ascii="Cambria Math" w:hAnsi="Cambria Math"/>
          </w:rPr>
          <m:t>=</m:t>
        </m:r>
        <m:sSup>
          <m:sSupPr>
            <m:ctrlPr>
              <w:rPr>
                <w:rFonts w:ascii="Cambria Math" w:hAnsi="Cambria Math" w:cs="Times New Roman"/>
                <w:i/>
                <w:sz w:val="22"/>
                <w:szCs w:val="24"/>
              </w:rPr>
            </m:ctrlPr>
          </m:sSupPr>
          <m:e>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r>
              <w:rPr>
                <w:rFonts w:ascii="Cambria Math" w:hAnsi="Cambria Math"/>
              </w:rPr>
              <m:t>*</m:t>
            </m:r>
            <m:d>
              <m:dPr>
                <m:ctrlPr>
                  <w:rPr>
                    <w:rFonts w:ascii="Cambria Math" w:hAnsi="Cambria Math" w:cs="Times New Roman"/>
                    <w:i/>
                    <w:sz w:val="22"/>
                    <w:szCs w:val="24"/>
                  </w:rPr>
                </m:ctrlPr>
              </m:dPr>
              <m:e>
                <m:f>
                  <m:fPr>
                    <m:ctrlPr>
                      <w:rPr>
                        <w:rFonts w:ascii="Cambria Math" w:hAnsi="Cambria Math" w:cs="Times New Roman"/>
                        <w:i/>
                        <w:sz w:val="22"/>
                        <w:szCs w:val="24"/>
                      </w:rPr>
                    </m:ctrlPr>
                  </m:fPr>
                  <m:num>
                    <m:d>
                      <m:dPr>
                        <m:ctrlPr>
                          <w:rPr>
                            <w:rFonts w:ascii="Cambria Math" w:hAnsi="Cambria Math" w:cs="Times New Roman"/>
                            <w:i/>
                            <w:sz w:val="22"/>
                            <w:szCs w:val="24"/>
                          </w:rPr>
                        </m:ctrlPr>
                      </m:dPr>
                      <m:e>
                        <m:r>
                          <w:rPr>
                            <w:rFonts w:ascii="Cambria Math" w:hAnsi="Cambria Math"/>
                          </w:rPr>
                          <m:t>1-α</m:t>
                        </m:r>
                        <m:ctrlPr>
                          <w:rPr>
                            <w:rFonts w:ascii="Cambria Math" w:eastAsia="Times New Roman" w:hAnsi="Cambria Math" w:cs="Times New Roman"/>
                            <w:i/>
                            <w:sz w:val="22"/>
                            <w:szCs w:val="24"/>
                          </w:rPr>
                        </m:ctrlPr>
                      </m:e>
                    </m:d>
                  </m:num>
                  <m:den>
                    <m:r>
                      <w:rPr>
                        <w:rFonts w:ascii="Cambria Math" w:hAnsi="Cambria Math"/>
                      </w:rPr>
                      <m:t>α</m:t>
                    </m:r>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r>
              <w:rPr>
                <w:rFonts w:ascii="Cambria Math" w:hAnsi="Cambria Math"/>
              </w:rPr>
              <m:t>-1</m:t>
            </m:r>
          </m:sup>
        </m:sSup>
        <m:r>
          <w:rPr>
            <w:rFonts w:ascii="Cambria Math" w:hAnsi="Cambria Math"/>
          </w:rPr>
          <m:t>*</m:t>
        </m:r>
        <m:sSup>
          <m:sSupPr>
            <m:ctrlPr>
              <w:rPr>
                <w:rFonts w:ascii="Cambria Math" w:hAnsi="Cambria Math" w:cs="Times New Roman"/>
                <w:i/>
                <w:sz w:val="22"/>
                <w:szCs w:val="24"/>
              </w:rPr>
            </m:ctrlPr>
          </m:sSupPr>
          <m:e>
            <m:d>
              <m:dPr>
                <m:ctrlPr>
                  <w:rPr>
                    <w:rFonts w:ascii="Cambria Math" w:hAnsi="Cambria Math" w:cs="Times New Roman"/>
                    <w:i/>
                    <w:sz w:val="22"/>
                    <w:szCs w:val="24"/>
                  </w:rPr>
                </m:ctrlPr>
              </m:dPr>
              <m:e>
                <m:f>
                  <m:fPr>
                    <m:ctrlPr>
                      <w:rPr>
                        <w:rFonts w:ascii="Cambria Math" w:hAnsi="Cambria Math" w:cs="Times New Roman"/>
                        <w:i/>
                        <w:sz w:val="22"/>
                        <w:szCs w:val="24"/>
                      </w:rPr>
                    </m:ctrlPr>
                  </m:fPr>
                  <m:num>
                    <m:d>
                      <m:dPr>
                        <m:ctrlPr>
                          <w:rPr>
                            <w:rFonts w:ascii="Cambria Math" w:hAnsi="Cambria Math" w:cs="Times New Roman"/>
                            <w:i/>
                            <w:sz w:val="22"/>
                            <w:szCs w:val="24"/>
                          </w:rPr>
                        </m:ctrlPr>
                      </m:dPr>
                      <m:e>
                        <m:r>
                          <w:rPr>
                            <w:rFonts w:ascii="Cambria Math" w:hAnsi="Cambria Math"/>
                          </w:rPr>
                          <m:t>1-α</m:t>
                        </m:r>
                        <m:ctrlPr>
                          <w:rPr>
                            <w:rFonts w:ascii="Cambria Math" w:eastAsia="Times New Roman" w:hAnsi="Cambria Math" w:cs="Times New Roman"/>
                            <w:i/>
                            <w:sz w:val="22"/>
                            <w:szCs w:val="24"/>
                          </w:rPr>
                        </m:ctrlPr>
                      </m:e>
                    </m:d>
                  </m:num>
                  <m:den>
                    <m:r>
                      <w:rPr>
                        <w:rFonts w:ascii="Cambria Math" w:hAnsi="Cambria Math"/>
                      </w:rPr>
                      <m:t>α</m:t>
                    </m:r>
                  </m:den>
                </m:f>
                <m:r>
                  <w:rPr>
                    <w:rFonts w:ascii="Cambria Math" w:hAnsi="Cambria Math"/>
                  </w:rPr>
                  <m:t>*</m:t>
                </m:r>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2+ρ</m:t>
                </m:r>
              </m:num>
              <m:den>
                <m:r>
                  <w:rPr>
                    <w:rFonts w:ascii="Cambria Math" w:hAnsi="Cambria Math"/>
                  </w:rPr>
                  <m:t>1+ρ</m:t>
                </m:r>
              </m:den>
            </m:f>
          </m:sup>
        </m:sSup>
        <m:r>
          <w:rPr>
            <w:rFonts w:ascii="Cambria Math" w:hAnsi="Cambria Math"/>
          </w:rPr>
          <m:t>*</m:t>
        </m:r>
        <m:sSup>
          <m:sSupPr>
            <m:ctrlPr>
              <w:rPr>
                <w:rFonts w:ascii="Cambria Math" w:hAnsi="Cambria Math" w:cs="Times New Roman"/>
                <w:i/>
                <w:sz w:val="22"/>
                <w:szCs w:val="24"/>
              </w:rPr>
            </m:ctrlPr>
          </m:sSupPr>
          <m:e>
            <m:d>
              <m:dPr>
                <m:ctrlPr>
                  <w:rPr>
                    <w:rFonts w:ascii="Cambria Math" w:hAnsi="Cambria Math" w:cs="Times New Roman"/>
                    <w:i/>
                    <w:sz w:val="22"/>
                    <w:szCs w:val="24"/>
                  </w:rPr>
                </m:ctrlPr>
              </m:dPr>
              <m:e>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r>
              <w:rPr>
                <w:rFonts w:ascii="Cambria Math" w:hAnsi="Cambria Math"/>
              </w:rPr>
              <m:t>-1</m:t>
            </m:r>
          </m:sup>
        </m:sSup>
        <m:r>
          <w:rPr>
            <w:rFonts w:ascii="Cambria Math" w:hAnsi="Cambria Math"/>
          </w:rPr>
          <m:t>=</m:t>
        </m:r>
        <m:sSup>
          <m:sSupPr>
            <m:ctrlPr>
              <w:rPr>
                <w:rFonts w:ascii="Cambria Math" w:hAnsi="Cambria Math" w:cs="Times New Roman"/>
                <w:i/>
                <w:sz w:val="22"/>
                <w:szCs w:val="24"/>
              </w:rPr>
            </m:ctrlPr>
          </m:sSupPr>
          <m:e>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r>
              <w:rPr>
                <w:rFonts w:ascii="Cambria Math" w:hAnsi="Cambria Math"/>
              </w:rPr>
              <m:t>*</m:t>
            </m:r>
            <m:d>
              <m:dPr>
                <m:ctrlPr>
                  <w:rPr>
                    <w:rFonts w:ascii="Cambria Math" w:hAnsi="Cambria Math" w:cs="Times New Roman"/>
                    <w:i/>
                    <w:sz w:val="22"/>
                    <w:szCs w:val="24"/>
                  </w:rPr>
                </m:ctrlPr>
              </m:dPr>
              <m:e>
                <m:f>
                  <m:fPr>
                    <m:ctrlPr>
                      <w:rPr>
                        <w:rFonts w:ascii="Cambria Math" w:hAnsi="Cambria Math" w:cs="Times New Roman"/>
                        <w:i/>
                        <w:sz w:val="22"/>
                        <w:szCs w:val="24"/>
                      </w:rPr>
                    </m:ctrlPr>
                  </m:fPr>
                  <m:num>
                    <m:d>
                      <m:dPr>
                        <m:ctrlPr>
                          <w:rPr>
                            <w:rFonts w:ascii="Cambria Math" w:hAnsi="Cambria Math" w:cs="Times New Roman"/>
                            <w:i/>
                            <w:sz w:val="22"/>
                            <w:szCs w:val="24"/>
                          </w:rPr>
                        </m:ctrlPr>
                      </m:dPr>
                      <m:e>
                        <m:r>
                          <w:rPr>
                            <w:rFonts w:ascii="Cambria Math" w:hAnsi="Cambria Math"/>
                          </w:rPr>
                          <m:t>1-α</m:t>
                        </m:r>
                        <m:ctrlPr>
                          <w:rPr>
                            <w:rFonts w:ascii="Cambria Math" w:eastAsia="Times New Roman" w:hAnsi="Cambria Math" w:cs="Times New Roman"/>
                            <w:i/>
                            <w:sz w:val="22"/>
                            <w:szCs w:val="24"/>
                          </w:rPr>
                        </m:ctrlPr>
                      </m:e>
                    </m:d>
                  </m:num>
                  <m:den>
                    <m:r>
                      <w:rPr>
                        <w:rFonts w:ascii="Cambria Math" w:hAnsi="Cambria Math"/>
                      </w:rPr>
                      <m:t>α</m:t>
                    </m:r>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r>
              <w:rPr>
                <w:rFonts w:ascii="Cambria Math" w:hAnsi="Cambria Math"/>
              </w:rPr>
              <m:t>-1+</m:t>
            </m:r>
            <m:f>
              <m:fPr>
                <m:ctrlPr>
                  <w:rPr>
                    <w:rFonts w:ascii="Cambria Math" w:hAnsi="Cambria Math" w:cs="Times New Roman"/>
                    <w:i/>
                    <w:sz w:val="22"/>
                    <w:szCs w:val="24"/>
                  </w:rPr>
                </m:ctrlPr>
              </m:fPr>
              <m:num>
                <m:r>
                  <w:rPr>
                    <w:rFonts w:ascii="Cambria Math" w:hAnsi="Cambria Math"/>
                  </w:rPr>
                  <m:t>2+ρ</m:t>
                </m:r>
              </m:num>
              <m:den>
                <m:r>
                  <w:rPr>
                    <w:rFonts w:ascii="Cambria Math" w:hAnsi="Cambria Math"/>
                  </w:rPr>
                  <m:t>1+ρ</m:t>
                </m:r>
              </m:den>
            </m:f>
          </m:sup>
        </m:sSup>
        <m:r>
          <w:rPr>
            <w:rFonts w:ascii="Cambria Math" w:hAnsi="Cambria Math"/>
          </w:rPr>
          <m:t>*</m:t>
        </m:r>
        <m:sSup>
          <m:sSupPr>
            <m:ctrlPr>
              <w:rPr>
                <w:rFonts w:ascii="Cambria Math" w:hAnsi="Cambria Math" w:cs="Times New Roman"/>
                <w:i/>
                <w:sz w:val="22"/>
                <w:szCs w:val="24"/>
              </w:rPr>
            </m:ctrlPr>
          </m:sSupPr>
          <m:e>
            <m:d>
              <m:dPr>
                <m:ctrlPr>
                  <w:rPr>
                    <w:rFonts w:ascii="Cambria Math" w:hAnsi="Cambria Math" w:cs="Times New Roman"/>
                    <w:i/>
                    <w:sz w:val="22"/>
                    <w:szCs w:val="24"/>
                  </w:rPr>
                </m:ctrlPr>
              </m:dPr>
              <m:e>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2+ρ</m:t>
                </m:r>
              </m:num>
              <m:den>
                <m:r>
                  <w:rPr>
                    <w:rFonts w:ascii="Cambria Math" w:hAnsi="Cambria Math"/>
                  </w:rPr>
                  <m:t>1+ρ</m:t>
                </m:r>
              </m:den>
            </m:f>
          </m:sup>
        </m:sSup>
        <m:r>
          <w:rPr>
            <w:rFonts w:ascii="Cambria Math" w:hAnsi="Cambria Math"/>
          </w:rPr>
          <m:t>*</m:t>
        </m:r>
        <m:sSup>
          <m:sSupPr>
            <m:ctrlPr>
              <w:rPr>
                <w:rFonts w:ascii="Cambria Math" w:hAnsi="Cambria Math" w:cs="Times New Roman"/>
                <w:i/>
                <w:sz w:val="22"/>
                <w:szCs w:val="24"/>
              </w:rPr>
            </m:ctrlPr>
          </m:sSupPr>
          <m:e>
            <m:d>
              <m:dPr>
                <m:ctrlPr>
                  <w:rPr>
                    <w:rFonts w:ascii="Cambria Math" w:hAnsi="Cambria Math" w:cs="Times New Roman"/>
                    <w:i/>
                    <w:sz w:val="22"/>
                    <w:szCs w:val="24"/>
                  </w:rPr>
                </m:ctrlPr>
              </m:dPr>
              <m:e>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r>
              <w:rPr>
                <w:rFonts w:ascii="Cambria Math" w:hAnsi="Cambria Math"/>
              </w:rPr>
              <m:t>-1</m:t>
            </m:r>
          </m:sup>
        </m:sSup>
        <m:r>
          <w:rPr>
            <w:rFonts w:ascii="Cambria Math" w:hAnsi="Cambria Math"/>
          </w:rPr>
          <m:t>=</m:t>
        </m:r>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r>
          <w:rPr>
            <w:rFonts w:ascii="Cambria Math" w:hAnsi="Cambria Math"/>
          </w:rPr>
          <m:t>*</m:t>
        </m:r>
        <m:sSup>
          <m:sSupPr>
            <m:ctrlPr>
              <w:rPr>
                <w:rFonts w:ascii="Cambria Math" w:hAnsi="Cambria Math" w:cs="Times New Roman"/>
                <w:i/>
                <w:sz w:val="22"/>
                <w:szCs w:val="24"/>
              </w:rPr>
            </m:ctrlPr>
          </m:sSupPr>
          <m:e>
            <m:d>
              <m:dPr>
                <m:ctrlPr>
                  <w:rPr>
                    <w:rFonts w:ascii="Cambria Math" w:hAnsi="Cambria Math" w:cs="Times New Roman"/>
                    <w:i/>
                    <w:sz w:val="22"/>
                    <w:szCs w:val="24"/>
                  </w:rPr>
                </m:ctrlPr>
              </m:dPr>
              <m:e>
                <m:f>
                  <m:fPr>
                    <m:ctrlPr>
                      <w:rPr>
                        <w:rFonts w:ascii="Cambria Math" w:hAnsi="Cambria Math" w:cs="Times New Roman"/>
                        <w:i/>
                        <w:sz w:val="22"/>
                        <w:szCs w:val="24"/>
                      </w:rPr>
                    </m:ctrlPr>
                  </m:fPr>
                  <m:num>
                    <m:d>
                      <m:dPr>
                        <m:ctrlPr>
                          <w:rPr>
                            <w:rFonts w:ascii="Cambria Math" w:hAnsi="Cambria Math" w:cs="Times New Roman"/>
                            <w:i/>
                            <w:sz w:val="22"/>
                            <w:szCs w:val="24"/>
                          </w:rPr>
                        </m:ctrlPr>
                      </m:dPr>
                      <m:e>
                        <m:r>
                          <w:rPr>
                            <w:rFonts w:ascii="Cambria Math" w:hAnsi="Cambria Math"/>
                          </w:rPr>
                          <m:t>1-α</m:t>
                        </m:r>
                        <m:ctrlPr>
                          <w:rPr>
                            <w:rFonts w:ascii="Cambria Math" w:eastAsia="Times New Roman" w:hAnsi="Cambria Math" w:cs="Times New Roman"/>
                            <w:i/>
                            <w:sz w:val="22"/>
                            <w:szCs w:val="24"/>
                          </w:rPr>
                        </m:ctrlPr>
                      </m:e>
                    </m:d>
                  </m:num>
                  <m:den>
                    <m:r>
                      <w:rPr>
                        <w:rFonts w:ascii="Cambria Math" w:hAnsi="Cambria Math"/>
                      </w:rPr>
                      <m:t>α</m:t>
                    </m:r>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-2-ρ</m:t>
                </m:r>
              </m:num>
              <m:den>
                <m:r>
                  <w:rPr>
                    <w:rFonts w:ascii="Cambria Math" w:hAnsi="Cambria Math"/>
                  </w:rPr>
                  <m:t>1+ρ</m:t>
                </m:r>
              </m:den>
            </m:f>
            <m:r>
              <w:rPr>
                <w:rFonts w:ascii="Cambria Math" w:hAnsi="Cambria Math"/>
              </w:rPr>
              <m:t>+</m:t>
            </m:r>
            <m:f>
              <m:fPr>
                <m:ctrlPr>
                  <w:rPr>
                    <w:rFonts w:ascii="Cambria Math" w:hAnsi="Cambria Math" w:cs="Times New Roman"/>
                    <w:i/>
                    <w:sz w:val="22"/>
                    <w:szCs w:val="24"/>
                  </w:rPr>
                </m:ctrlPr>
              </m:fPr>
              <m:num>
                <m:r>
                  <w:rPr>
                    <w:rFonts w:ascii="Cambria Math" w:hAnsi="Cambria Math"/>
                  </w:rPr>
                  <m:t>2+ρ</m:t>
                </m:r>
              </m:num>
              <m:den>
                <m:r>
                  <w:rPr>
                    <w:rFonts w:ascii="Cambria Math" w:hAnsi="Cambria Math"/>
                  </w:rPr>
                  <m:t>1+ρ</m:t>
                </m:r>
              </m:den>
            </m:f>
          </m:sup>
        </m:sSup>
        <m:r>
          <w:rPr>
            <w:rFonts w:ascii="Cambria Math" w:hAnsi="Cambria Math"/>
          </w:rPr>
          <m:t>*</m:t>
        </m:r>
        <m:sSup>
          <m:sSupPr>
            <m:ctrlPr>
              <w:rPr>
                <w:rFonts w:ascii="Cambria Math" w:hAnsi="Cambria Math" w:cs="Times New Roman"/>
                <w:i/>
                <w:sz w:val="22"/>
                <w:szCs w:val="24"/>
              </w:rPr>
            </m:ctrlPr>
          </m:sSupPr>
          <m:e>
            <m:d>
              <m:dPr>
                <m:ctrlPr>
                  <w:rPr>
                    <w:rFonts w:ascii="Cambria Math" w:hAnsi="Cambria Math" w:cs="Times New Roman"/>
                    <w:i/>
                    <w:sz w:val="22"/>
                    <w:szCs w:val="24"/>
                  </w:rPr>
                </m:ctrlPr>
              </m:dPr>
              <m:e>
                <m:f>
                  <m:fPr>
                    <m:ctrlPr>
                      <w:rPr>
                        <w:rFonts w:ascii="Cambria Math" w:eastAsia="Times New Roman" w:hAnsi="Cambria Math" w:cs="Times New Roman"/>
                        <w:i/>
                        <w:sz w:val="22"/>
                        <w:szCs w:val="24"/>
                      </w:rPr>
                    </m:ctrlPr>
                  </m:fPr>
                  <m:num>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ctrlPr>
                  <w:rPr>
                    <w:rFonts w:ascii="Cambria Math" w:eastAsia="Times New Roman" w:hAnsi="Cambria Math" w:cs="Times New Roman"/>
                    <w:i/>
                    <w:sz w:val="22"/>
                    <w:szCs w:val="24"/>
                  </w:rPr>
                </m:ctrlPr>
              </m:e>
            </m:d>
          </m:e>
          <m:sup>
            <m:f>
              <m:fPr>
                <m:ctrlPr>
                  <w:rPr>
                    <w:rFonts w:ascii="Cambria Math" w:hAnsi="Cambria Math" w:cs="Times New Roman"/>
                    <w:i/>
                    <w:sz w:val="22"/>
                    <w:szCs w:val="24"/>
                  </w:rPr>
                </m:ctrlPr>
              </m:fPr>
              <m:num>
                <m:r>
                  <w:rPr>
                    <w:rFonts w:ascii="Cambria Math" w:hAnsi="Cambria Math"/>
                  </w:rPr>
                  <m:t>2+ρ</m:t>
                </m:r>
              </m:num>
              <m:den>
                <m:r>
                  <w:rPr>
                    <w:rFonts w:ascii="Cambria Math" w:hAnsi="Cambria Math"/>
                  </w:rPr>
                  <m:t>1+ρ</m:t>
                </m:r>
              </m:den>
            </m:f>
            <m:r>
              <w:rPr>
                <w:rFonts w:ascii="Cambria Math" w:hAnsi="Cambria Math"/>
              </w:rPr>
              <m:t>-</m:t>
            </m:r>
            <m:f>
              <m:fPr>
                <m:ctrlPr>
                  <w:rPr>
                    <w:rFonts w:ascii="Cambria Math" w:hAnsi="Cambria Math" w:cs="Times New Roman"/>
                    <w:i/>
                    <w:sz w:val="22"/>
                    <w:szCs w:val="24"/>
                  </w:rPr>
                </m:ctrlPr>
              </m:fPr>
              <m:num>
                <m:r>
                  <w:rPr>
                    <w:rFonts w:ascii="Cambria Math" w:hAnsi="Cambria Math"/>
                  </w:rPr>
                  <m:t>2+ρ</m:t>
                </m:r>
              </m:num>
              <m:den>
                <m:r>
                  <w:rPr>
                    <w:rFonts w:ascii="Cambria Math" w:hAnsi="Cambria Math"/>
                  </w:rPr>
                  <m:t>1+ρ</m:t>
                </m:r>
              </m:den>
            </m:f>
          </m:sup>
        </m:sSup>
        <m:r>
          <w:rPr>
            <w:rFonts w:ascii="Cambria Math" w:hAnsi="Cambria Math"/>
          </w:rPr>
          <m:t xml:space="preserve"> </m:t>
        </m:r>
      </m:oMath>
    </w:p>
    <w:p w14:paraId="07B5B444" w14:textId="06D1A959" w:rsidR="00B9525A" w:rsidRDefault="00B9525A" w:rsidP="00746194">
      <w:pPr>
        <w:ind w:firstLine="0"/>
      </w:pPr>
      <m:oMath>
        <m:r>
          <w:rPr>
            <w:rFonts w:ascii="Cambria Math" w:hAnsi="Cambria Math"/>
          </w:rPr>
          <w:lastRenderedPageBreak/>
          <m:t xml:space="preserve"> </m:t>
        </m:r>
        <m:sSub>
          <m:sSubPr>
            <m:ctrlPr>
              <w:rPr>
                <w:rFonts w:ascii="Cambria Math" w:hAnsi="Cambria Math" w:cs="Times New Roman"/>
                <w:i/>
                <w:sz w:val="22"/>
                <w:szCs w:val="24"/>
              </w:rPr>
            </m:ctrlPr>
          </m:sSubPr>
          <m:e>
            <m:r>
              <w:rPr>
                <w:rFonts w:ascii="Cambria Math" w:hAnsi="Cambria Math"/>
              </w:rPr>
              <m:t>ϵ</m:t>
            </m:r>
          </m:e>
          <m:sub>
            <m:r>
              <w:rPr>
                <w:rFonts w:ascii="Cambria Math" w:hAnsi="Cambria Math"/>
              </w:rPr>
              <m:t>F,R</m:t>
            </m:r>
          </m:sub>
        </m:sSub>
        <m:r>
          <w:rPr>
            <w:rFonts w:ascii="Cambria Math" w:hAnsi="Cambria Math"/>
          </w:rPr>
          <m:t>=</m:t>
        </m:r>
        <m:f>
          <m:fPr>
            <m:ctrlPr>
              <w:rPr>
                <w:rFonts w:ascii="Cambria Math" w:hAnsi="Cambria Math" w:cs="Times New Roman"/>
                <w:i/>
                <w:sz w:val="22"/>
                <w:szCs w:val="24"/>
              </w:rPr>
            </m:ctrlPr>
          </m:fPr>
          <m:num>
            <m:f>
              <m:fPr>
                <m:ctrlPr>
                  <w:rPr>
                    <w:rFonts w:ascii="Cambria Math" w:hAnsi="Cambria Math" w:cs="Times New Roman"/>
                    <w:i/>
                    <w:sz w:val="22"/>
                    <w:szCs w:val="24"/>
                  </w:rPr>
                </m:ctrlPr>
              </m:fPr>
              <m:num>
                <m:r>
                  <w:rPr>
                    <w:rFonts w:ascii="Cambria Math" w:hAnsi="Cambria Math"/>
                  </w:rPr>
                  <m:t>∂F/R</m:t>
                </m:r>
              </m:num>
              <m:den>
                <m:r>
                  <w:rPr>
                    <w:rFonts w:ascii="Cambria Math" w:hAnsi="Cambria Math"/>
                  </w:rPr>
                  <m:t>F/R</m:t>
                </m:r>
              </m:den>
            </m:f>
          </m:num>
          <m:den>
            <m:f>
              <m:fPr>
                <m:ctrlPr>
                  <w:rPr>
                    <w:rFonts w:ascii="Cambria Math" w:hAnsi="Cambria Math" w:cs="Times New Roman"/>
                    <w:i/>
                    <w:sz w:val="22"/>
                    <w:szCs w:val="24"/>
                  </w:rPr>
                </m:ctrlPr>
              </m:fPr>
              <m:num>
                <m:r>
                  <w:rPr>
                    <w:rFonts w:ascii="Cambria Math" w:hAnsi="Cambria Math"/>
                  </w:rPr>
                  <m:t>∂</m:t>
                </m:r>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r>
                  <w:rPr>
                    <w:rFonts w:ascii="Cambria Math" w:hAnsi="Cambria Math"/>
                  </w:rPr>
                  <m:t>/</m:t>
                </m:r>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num>
              <m:den>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F</m:t>
                    </m:r>
                  </m:sub>
                </m:sSub>
                <m:r>
                  <w:rPr>
                    <w:rFonts w:ascii="Cambria Math" w:hAnsi="Cambria Math"/>
                  </w:rPr>
                  <m:t>/</m:t>
                </m:r>
                <m:sSub>
                  <m:sSubPr>
                    <m:ctrlPr>
                      <w:rPr>
                        <w:rFonts w:ascii="Cambria Math" w:eastAsia="Times New Roman" w:hAnsi="Cambria Math" w:cs="Times New Roman"/>
                        <w:i/>
                        <w:sz w:val="22"/>
                        <w:szCs w:val="24"/>
                      </w:rPr>
                    </m:ctrlPr>
                  </m:sSubPr>
                  <m:e>
                    <m:r>
                      <w:rPr>
                        <w:rFonts w:ascii="Cambria Math" w:hAnsi="Cambria Math"/>
                      </w:rPr>
                      <m:t>P</m:t>
                    </m:r>
                  </m:e>
                  <m:sub>
                    <m:r>
                      <w:rPr>
                        <w:rFonts w:ascii="Cambria Math" w:hAnsi="Cambria Math"/>
                      </w:rPr>
                      <m:t>R</m:t>
                    </m:r>
                  </m:sub>
                </m:sSub>
              </m:den>
            </m:f>
          </m:den>
        </m:f>
        <m:r>
          <w:rPr>
            <w:rFonts w:ascii="Cambria Math" w:hAnsi="Cambria Math"/>
          </w:rPr>
          <m:t>=</m:t>
        </m:r>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oMath>
      <w:r w:rsidR="00746194">
        <w:tab/>
      </w:r>
      <w:r w:rsidR="00746194">
        <w:tab/>
      </w:r>
      <w:r w:rsidR="00746194">
        <w:tab/>
        <w:t xml:space="preserve"> </w:t>
      </w:r>
      <w:r w:rsidR="00746194">
        <w:tab/>
      </w:r>
      <w:r w:rsidR="00746194">
        <w:tab/>
      </w:r>
      <w:r w:rsidR="00746194">
        <w:tab/>
      </w:r>
      <w:r w:rsidR="00746194">
        <w:tab/>
      </w:r>
      <w:r w:rsidR="00746194">
        <w:tab/>
      </w:r>
      <w:r w:rsidR="00746194">
        <w:tab/>
      </w:r>
      <w:r>
        <w:t>(6)</w:t>
      </w:r>
      <w:r>
        <w:tab/>
      </w:r>
      <w:r>
        <w:tab/>
      </w:r>
      <w:r>
        <w:tab/>
      </w:r>
      <w:r>
        <w:tab/>
      </w:r>
      <w:r>
        <w:tab/>
      </w:r>
      <w:r>
        <w:tab/>
      </w:r>
    </w:p>
    <w:p w14:paraId="60D1536B" w14:textId="77777777" w:rsidR="00B9525A" w:rsidRDefault="006C0880" w:rsidP="00B9525A">
      <w:pPr>
        <w:ind w:firstLine="0"/>
      </w:pPr>
      <m:oMath>
        <m:sSub>
          <m:sSubPr>
            <m:ctrlPr>
              <w:rPr>
                <w:rFonts w:ascii="Cambria Math" w:hAnsi="Cambria Math" w:cs="Times New Roman"/>
                <w:i/>
                <w:sz w:val="22"/>
                <w:szCs w:val="24"/>
              </w:rPr>
            </m:ctrlPr>
          </m:sSubPr>
          <m:e>
            <m:r>
              <w:rPr>
                <w:rFonts w:ascii="Cambria Math" w:hAnsi="Cambria Math"/>
              </w:rPr>
              <m:t>ϵ</m:t>
            </m:r>
          </m:e>
          <m:sub>
            <m:r>
              <w:rPr>
                <w:rFonts w:ascii="Cambria Math" w:hAnsi="Cambria Math"/>
              </w:rPr>
              <m:t>F,R</m:t>
            </m:r>
          </m:sub>
        </m:sSub>
        <m:r>
          <w:rPr>
            <w:rFonts w:ascii="Cambria Math" w:hAnsi="Cambria Math"/>
          </w:rPr>
          <m:t>= -</m:t>
        </m:r>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oMath>
      <w:r w:rsidR="00B9525A">
        <w:t xml:space="preserve"> , namely a 1 % increase in price of F relative to the price of R, would decrease the demand of F by </w:t>
      </w:r>
      <m:oMath>
        <m:f>
          <m:fPr>
            <m:ctrlPr>
              <w:rPr>
                <w:rFonts w:ascii="Cambria Math" w:hAnsi="Cambria Math" w:cs="Times New Roman"/>
                <w:i/>
                <w:sz w:val="22"/>
                <w:szCs w:val="24"/>
              </w:rPr>
            </m:ctrlPr>
          </m:fPr>
          <m:num>
            <m:r>
              <w:rPr>
                <w:rFonts w:ascii="Cambria Math" w:hAnsi="Cambria Math"/>
              </w:rPr>
              <m:t>1</m:t>
            </m:r>
          </m:num>
          <m:den>
            <m:r>
              <w:rPr>
                <w:rFonts w:ascii="Cambria Math" w:hAnsi="Cambria Math"/>
              </w:rPr>
              <m:t>1+ρ</m:t>
            </m:r>
          </m:den>
        </m:f>
      </m:oMath>
      <w:r w:rsidR="00B9525A">
        <w:t xml:space="preserve"> relative to the R. </w:t>
      </w:r>
    </w:p>
    <w:p w14:paraId="597A0AFC" w14:textId="45B143F4" w:rsidR="00B9525A" w:rsidRPr="007A3AA7" w:rsidRDefault="00746194" w:rsidP="007A3AA7">
      <w:pPr>
        <w:pStyle w:val="ListParagraph"/>
        <w:numPr>
          <w:ilvl w:val="0"/>
          <w:numId w:val="29"/>
        </w:numPr>
        <w:ind w:left="360"/>
        <w:rPr>
          <w:rFonts w:eastAsiaTheme="minorEastAsia"/>
          <w:sz w:val="24"/>
          <w:u w:val="single"/>
        </w:rPr>
      </w:pPr>
      <w:r w:rsidRPr="007A3AA7">
        <w:rPr>
          <w:sz w:val="24"/>
          <w:u w:val="single"/>
        </w:rPr>
        <w:t>Derivation of the c</w:t>
      </w:r>
      <w:r w:rsidR="00B9525A" w:rsidRPr="007A3AA7">
        <w:rPr>
          <w:rFonts w:eastAsiaTheme="minorEastAsia"/>
          <w:sz w:val="24"/>
          <w:u w:val="single"/>
        </w:rPr>
        <w:t xml:space="preserve">arbon </w:t>
      </w:r>
      <w:r w:rsidRPr="007A3AA7">
        <w:rPr>
          <w:sz w:val="24"/>
          <w:u w:val="single"/>
        </w:rPr>
        <w:t>t</w:t>
      </w:r>
      <w:r w:rsidR="00B9525A" w:rsidRPr="007A3AA7">
        <w:rPr>
          <w:rFonts w:eastAsiaTheme="minorEastAsia"/>
          <w:sz w:val="24"/>
          <w:u w:val="single"/>
        </w:rPr>
        <w:t>ax</w:t>
      </w:r>
    </w:p>
    <w:p w14:paraId="3A043A97" w14:textId="4421A8FC" w:rsidR="00B9525A" w:rsidRDefault="00B9525A" w:rsidP="00B9525A">
      <w:pPr>
        <w:ind w:firstLine="0"/>
      </w:pPr>
      <w:r>
        <w:t>We find carbon tax f</w:t>
      </w:r>
      <w:r w:rsidR="001A51C2">
        <w:t>or abatement of fossil energy through</w:t>
      </w:r>
      <w:r>
        <w:t>:</w:t>
      </w:r>
    </w:p>
    <w:p w14:paraId="4F4892EA" w14:textId="77777777" w:rsidR="00B9525A" w:rsidRDefault="00B9525A" w:rsidP="00B9525A">
      <w:pPr>
        <w:pStyle w:val="ListParagraph"/>
        <w:numPr>
          <w:ilvl w:val="0"/>
          <w:numId w:val="25"/>
        </w:numPr>
        <w:spacing w:after="160" w:line="256" w:lineRule="auto"/>
        <w:ind w:firstLine="0"/>
        <w:jc w:val="left"/>
        <w:rPr>
          <w:rFonts w:eastAsiaTheme="minorEastAsia"/>
        </w:rPr>
      </w:pPr>
      <w:r>
        <w:rPr>
          <w:rFonts w:eastAsiaTheme="minorEastAsia"/>
        </w:rPr>
        <w:t xml:space="preserve">First decreasing gradually and exogenously amount of fossil fuel (F) for energy production in (1) </w:t>
      </w:r>
    </w:p>
    <w:p w14:paraId="2E38EF9A" w14:textId="77777777" w:rsidR="00B9525A" w:rsidRDefault="00B9525A" w:rsidP="00B9525A">
      <w:pPr>
        <w:pStyle w:val="ListParagraph"/>
        <w:numPr>
          <w:ilvl w:val="0"/>
          <w:numId w:val="25"/>
        </w:numPr>
        <w:spacing w:after="160" w:line="256" w:lineRule="auto"/>
        <w:ind w:firstLine="0"/>
        <w:jc w:val="left"/>
        <w:rPr>
          <w:rFonts w:eastAsiaTheme="minorEastAsia"/>
        </w:rPr>
      </w:pPr>
      <w:r>
        <w:rPr>
          <w:rFonts w:eastAsiaTheme="minorEastAsia"/>
        </w:rPr>
        <w:t>Calculating amount of R needed for decrease in F by using equation (1)</w:t>
      </w:r>
    </w:p>
    <w:p w14:paraId="594CC38E" w14:textId="77777777" w:rsidR="00B9525A" w:rsidRDefault="00B9525A" w:rsidP="00B9525A">
      <w:pPr>
        <w:pStyle w:val="ListParagraph"/>
        <w:numPr>
          <w:ilvl w:val="0"/>
          <w:numId w:val="25"/>
        </w:numPr>
        <w:spacing w:after="160" w:line="256" w:lineRule="auto"/>
        <w:ind w:firstLine="0"/>
        <w:jc w:val="left"/>
        <w:rPr>
          <w:rFonts w:eastAsiaTheme="minorEastAsia"/>
        </w:rPr>
      </w:pPr>
      <w:r>
        <w:rPr>
          <w:rFonts w:eastAsiaTheme="minorEastAsia"/>
        </w:rPr>
        <w:t>Finding relative price of F (</w:t>
      </w:r>
      <m:oMath>
        <m:sSub>
          <m:sSubPr>
            <m:ctrlPr>
              <w:rPr>
                <w:rFonts w:ascii="Cambria Math" w:hAnsi="Cambria Math"/>
                <w:i/>
              </w:rPr>
            </m:ctrlPr>
          </m:sSubPr>
          <m:e>
            <m:r>
              <w:rPr>
                <w:rFonts w:ascii="Cambria Math" w:hAnsi="Cambria Math"/>
              </w:rPr>
              <m:t>P</m:t>
            </m:r>
          </m:e>
          <m:sub>
            <m:r>
              <w:rPr>
                <w:rFonts w:ascii="Cambria Math" w:hAnsi="Cambria Math"/>
              </w:rPr>
              <m:t>F</m:t>
            </m:r>
          </m:sub>
        </m:sSub>
      </m:oMath>
      <w:r>
        <w:rPr>
          <w:rFonts w:eastAsiaTheme="minorEastAsia"/>
        </w:rPr>
        <w:t>) with respect to the price of R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Pr>
          <w:rFonts w:eastAsiaTheme="minorEastAsia"/>
        </w:rPr>
        <w:t xml:space="preserve">) based on the quantities available for each technology by using equation 4. We assume three different cost scenarios for the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Pr>
          <w:rFonts w:eastAsiaTheme="minorEastAsia"/>
        </w:rPr>
        <w:t xml:space="preserve"> as no decrease, or 0.5 % decrease per year, 1 % decrease per year. We also assume that cost of F is fixed throughout the lifetime of its use.</w:t>
      </w:r>
    </w:p>
    <w:p w14:paraId="70F70BE7" w14:textId="2EE0EC95" w:rsidR="00B9525A" w:rsidRDefault="006C0880" w:rsidP="007A3AA7">
      <w:pPr>
        <w:pStyle w:val="ListParagraph"/>
        <w:ind w:firstLine="0"/>
        <w:jc w:val="cente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 xml:space="preserve">* </m:t>
        </m:r>
        <m:f>
          <m:fPr>
            <m:ctrlPr>
              <w:rPr>
                <w:rFonts w:ascii="Cambria Math" w:hAnsi="Cambria Math"/>
                <w:i/>
              </w:rPr>
            </m:ctrlPr>
          </m:fPr>
          <m:num>
            <m:r>
              <w:rPr>
                <w:rFonts w:ascii="Cambria Math" w:hAnsi="Cambria Math"/>
              </w:rPr>
              <m:t>α</m:t>
            </m:r>
          </m:num>
          <m:den>
            <m:r>
              <w:rPr>
                <w:rFonts w:ascii="Cambria Math" w:hAnsi="Cambria Math"/>
              </w:rPr>
              <m:t>1-α</m:t>
            </m:r>
          </m:den>
        </m:f>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R</m:t>
                </m:r>
              </m:den>
            </m:f>
            <m:r>
              <w:rPr>
                <w:rFonts w:ascii="Cambria Math" w:hAnsi="Cambria Math"/>
              </w:rPr>
              <m:t>)</m:t>
            </m:r>
          </m:e>
          <m:sup>
            <m:r>
              <m:rPr>
                <m:sty m:val="p"/>
              </m:rPr>
              <w:rPr>
                <w:rFonts w:ascii="Cambria Math" w:eastAsiaTheme="minorEastAsia" w:hAnsi="Cambria Math"/>
              </w:rPr>
              <m:t>-</m:t>
            </m:r>
            <m:r>
              <w:rPr>
                <w:rFonts w:ascii="Cambria Math" w:eastAsiaTheme="minorEastAsia" w:hAnsi="Cambria Math"/>
              </w:rPr>
              <m:t>ρ</m:t>
            </m:r>
            <m:r>
              <m:rPr>
                <m:sty m:val="p"/>
              </m:rPr>
              <w:rPr>
                <w:rFonts w:ascii="Cambria Math" w:eastAsiaTheme="minorEastAsia" w:hAnsi="Cambria Math"/>
              </w:rPr>
              <m:t>-1</m:t>
            </m:r>
          </m:sup>
        </m:sSup>
      </m:oMath>
      <w:r w:rsidR="007A3AA7">
        <w:rPr>
          <w:rFonts w:eastAsiaTheme="minorEastAsia"/>
        </w:rPr>
        <w:t xml:space="preserve">                                                                                          </w:t>
      </w:r>
      <w:r w:rsidR="007A3AA7">
        <w:t>(7)</w:t>
      </w:r>
    </w:p>
    <w:p w14:paraId="50909DA5" w14:textId="75367A25" w:rsidR="00B9525A" w:rsidRDefault="00B9525A" w:rsidP="007A3AA7">
      <w:pPr>
        <w:pStyle w:val="ListParagraph"/>
        <w:numPr>
          <w:ilvl w:val="0"/>
          <w:numId w:val="25"/>
        </w:numPr>
        <w:spacing w:after="160" w:line="256" w:lineRule="auto"/>
        <w:ind w:firstLine="0"/>
        <w:jc w:val="left"/>
        <w:rPr>
          <w:rFonts w:eastAsiaTheme="minorEastAsia"/>
        </w:rPr>
      </w:pPr>
      <w:r>
        <w:rPr>
          <w:rFonts w:eastAsiaTheme="minorEastAsia"/>
        </w:rPr>
        <w:t xml:space="preserve">Carbon tax at period </w:t>
      </w:r>
      <w:r w:rsidRPr="007A3AA7">
        <w:rPr>
          <w:rFonts w:eastAsiaTheme="minorEastAsia"/>
          <w:i/>
          <w:iCs/>
        </w:rPr>
        <w:t>t</w:t>
      </w:r>
      <w:r>
        <w:rPr>
          <w:rFonts w:eastAsiaTheme="minorEastAsia"/>
        </w:rPr>
        <w:t xml:space="preserve"> will be equal to the price differential of relative price of F at period t (</w:t>
      </w:r>
      <m:oMath>
        <m:sSub>
          <m:sSubPr>
            <m:ctrlPr>
              <w:rPr>
                <w:rFonts w:ascii="Cambria Math" w:hAnsi="Cambria Math"/>
                <w:i/>
              </w:rPr>
            </m:ctrlPr>
          </m:sSubPr>
          <m:e>
            <m:r>
              <w:rPr>
                <w:rFonts w:ascii="Cambria Math" w:hAnsi="Cambria Math"/>
              </w:rPr>
              <m:t>P</m:t>
            </m:r>
          </m:e>
          <m:sub>
            <m:r>
              <w:rPr>
                <w:rFonts w:ascii="Cambria Math" w:hAnsi="Cambria Math"/>
              </w:rPr>
              <m:t>F,t</m:t>
            </m:r>
          </m:sub>
        </m:sSub>
      </m:oMath>
      <w:r>
        <w:rPr>
          <w:rFonts w:eastAsiaTheme="minorEastAsia"/>
        </w:rPr>
        <w:t xml:space="preserve">) to the </w:t>
      </w:r>
      <w:r w:rsidR="007A3AA7">
        <w:rPr>
          <w:rFonts w:eastAsiaTheme="minorEastAsia"/>
        </w:rPr>
        <w:t xml:space="preserve">relative cost of F at period </w:t>
      </w:r>
      <w:r w:rsidR="007A3AA7" w:rsidRPr="007A3AA7">
        <w:rPr>
          <w:rFonts w:eastAsiaTheme="minorEastAsia"/>
          <w:i/>
          <w:iCs/>
        </w:rPr>
        <w:t>t</w:t>
      </w:r>
      <w:r w:rsidR="007A3AA7">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F,t</m:t>
            </m:r>
          </m:sub>
        </m:sSub>
      </m:oMath>
      <w:r w:rsidR="007A3AA7">
        <w:rPr>
          <w:rFonts w:eastAsiaTheme="minorEastAsia"/>
        </w:rPr>
        <w:t xml:space="preserve"> </w:t>
      </w:r>
      <w:r w:rsidR="007A3AA7" w:rsidRPr="007A3AA7">
        <w:rPr>
          <w:rFonts w:eastAsiaTheme="minorEastAsia"/>
        </w:rPr>
        <w:t>which is assumed to be fixed and labelled</w:t>
      </w:r>
      <w:r w:rsidR="007A3AA7">
        <w:rPr>
          <w:rFonts w:eastAsiaTheme="minorEastAsia"/>
        </w:rPr>
        <w:t xml:space="preserve"> as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F</m:t>
                </m:r>
              </m:sub>
            </m:sSub>
          </m:e>
        </m:acc>
      </m:oMath>
      <w:r w:rsidR="007A3AA7">
        <w:rPr>
          <w:rFonts w:eastAsiaTheme="minorEastAsia"/>
        </w:rPr>
        <w:t>:</w:t>
      </w:r>
    </w:p>
    <w:p w14:paraId="56FC9F2D" w14:textId="34C0F370" w:rsidR="00B9525A" w:rsidRDefault="006C0880" w:rsidP="007A3AA7">
      <w:pPr>
        <w:pStyle w:val="ListParagraph"/>
        <w:ind w:firstLine="0"/>
        <w:jc w:val="center"/>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F,t</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F,t</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F,t</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F</m:t>
                </m:r>
              </m:sub>
            </m:sSub>
          </m:e>
        </m:acc>
      </m:oMath>
      <w:r w:rsidR="007A3AA7">
        <w:rPr>
          <w:rFonts w:eastAsiaTheme="minorEastAsia"/>
        </w:rPr>
        <w:t xml:space="preserve">                                                                                  </w:t>
      </w:r>
      <w:r w:rsidR="007A3AA7">
        <w:t>(8)</w:t>
      </w:r>
    </w:p>
    <w:p w14:paraId="78AEF1D7" w14:textId="77777777" w:rsidR="00B9525A" w:rsidRDefault="00B9525A" w:rsidP="00343F96">
      <w:pPr>
        <w:ind w:firstLine="0"/>
      </w:pPr>
    </w:p>
    <w:sectPr w:rsidR="00B9525A" w:rsidSect="00B9525A">
      <w:pgSz w:w="11907" w:h="16840" w:code="9"/>
      <w:pgMar w:top="1440" w:right="1797" w:bottom="1440" w:left="1797"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98" w:author="Sgouris Sgouridis" w:date="2016-05-17T11:47:00Z" w:initials="SS">
    <w:p w14:paraId="5BF9C829" w14:textId="1AF0C751" w:rsidR="00F27586" w:rsidRDefault="00F27586">
      <w:pPr>
        <w:pStyle w:val="CommentText"/>
      </w:pPr>
      <w:r>
        <w:rPr>
          <w:rStyle w:val="CommentReference"/>
        </w:rPr>
        <w:annotationRef/>
      </w:r>
      <w:r>
        <w:t>I believe you also need a list of acronyms</w:t>
      </w:r>
    </w:p>
  </w:comment>
  <w:comment w:id="2103" w:author="Sgouris Sgouridis" w:date="2016-05-17T14:32:00Z" w:initials="SS">
    <w:p w14:paraId="3D70C9D6" w14:textId="03DB9070" w:rsidR="00F27586" w:rsidRDefault="00F27586">
      <w:pPr>
        <w:pStyle w:val="CommentText"/>
      </w:pPr>
      <w:r>
        <w:rPr>
          <w:rStyle w:val="CommentReference"/>
        </w:rPr>
        <w:annotationRef/>
      </w:r>
      <w:r>
        <w:t>Explain the idea and importance of net energy analysis which is at the core of the methodology. Explain how we use it.</w:t>
      </w:r>
    </w:p>
  </w:comment>
  <w:comment w:id="2207" w:author="Sgouris Sgouridis" w:date="2016-05-17T13:47:00Z" w:initials="SS">
    <w:p w14:paraId="1D2DA496" w14:textId="2931BA81" w:rsidR="00F27586" w:rsidRDefault="00F27586">
      <w:pPr>
        <w:pStyle w:val="CommentText"/>
      </w:pPr>
      <w:r>
        <w:rPr>
          <w:rStyle w:val="CommentReference"/>
        </w:rPr>
        <w:annotationRef/>
      </w:r>
      <w:r>
        <w:t>reference</w:t>
      </w:r>
    </w:p>
  </w:comment>
  <w:comment w:id="2214" w:author="Sgouris Sgouridis" w:date="2016-05-17T13:48:00Z" w:initials="SS">
    <w:p w14:paraId="73CCBB01" w14:textId="79414EA9" w:rsidR="00F27586" w:rsidRDefault="00F27586">
      <w:pPr>
        <w:pStyle w:val="CommentText"/>
      </w:pPr>
      <w:r>
        <w:rPr>
          <w:rStyle w:val="CommentReference"/>
        </w:rPr>
        <w:annotationRef/>
      </w:r>
      <w:r>
        <w:t>reference</w:t>
      </w:r>
    </w:p>
  </w:comment>
  <w:comment w:id="2235" w:author="Sgouris Sgouridis" w:date="2016-05-17T17:57:00Z" w:initials="SS">
    <w:p w14:paraId="16D96BDA" w14:textId="287B0945" w:rsidR="00F27586" w:rsidRDefault="00F27586">
      <w:pPr>
        <w:pStyle w:val="CommentText"/>
      </w:pPr>
      <w:r>
        <w:rPr>
          <w:rStyle w:val="CommentReference"/>
        </w:rPr>
        <w:annotationRef/>
      </w:r>
      <w:r>
        <w:t>This are some thoughts on the alternative allocation algorithm:</w:t>
      </w:r>
    </w:p>
    <w:p w14:paraId="125A2CF2" w14:textId="3978BF66" w:rsidR="00F27586" w:rsidRDefault="00F27586" w:rsidP="00970888">
      <w:pPr>
        <w:pStyle w:val="CommentText"/>
        <w:numPr>
          <w:ilvl w:val="0"/>
          <w:numId w:val="39"/>
        </w:numPr>
      </w:pPr>
      <w:r>
        <w:t>Create a Standard-based on weighted average EROEI which is used in conjunction with the quality of the resource of each country</w:t>
      </w:r>
    </w:p>
    <w:p w14:paraId="39F80DF4" w14:textId="637E9F51" w:rsidR="00F27586" w:rsidRDefault="00F27586" w:rsidP="00970888">
      <w:pPr>
        <w:pStyle w:val="CommentText"/>
        <w:numPr>
          <w:ilvl w:val="0"/>
          <w:numId w:val="39"/>
        </w:numPr>
      </w:pPr>
      <w:r>
        <w:t xml:space="preserve"> Quantize the annual allocation algorithm</w:t>
      </w:r>
    </w:p>
    <w:p w14:paraId="68536CB7" w14:textId="0BB2C36A" w:rsidR="00F27586" w:rsidRDefault="00F27586" w:rsidP="00970888">
      <w:pPr>
        <w:pStyle w:val="CommentText"/>
        <w:numPr>
          <w:ilvl w:val="0"/>
          <w:numId w:val="39"/>
        </w:numPr>
      </w:pPr>
      <w:r>
        <w:t xml:space="preserve"> Create a non-diversity cost function that reduces the calculated EROEI and that is calculated cumulatively at each step as the yearly additions fill out.</w:t>
      </w:r>
    </w:p>
    <w:p w14:paraId="63FF7CF1" w14:textId="77777777" w:rsidR="00F27586" w:rsidRDefault="00F27586" w:rsidP="00686970">
      <w:pPr>
        <w:pStyle w:val="CommentText"/>
        <w:ind w:firstLine="0"/>
      </w:pPr>
    </w:p>
    <w:p w14:paraId="54AFB41B" w14:textId="3981F7B6" w:rsidR="00F27586" w:rsidRDefault="00F27586" w:rsidP="00970888">
      <w:pPr>
        <w:pStyle w:val="CommentText"/>
        <w:ind w:firstLine="0"/>
      </w:pPr>
    </w:p>
  </w:comment>
  <w:comment w:id="2285" w:author="Sgouris Sgouridis" w:date="2016-05-17T11:50:00Z" w:initials="SS">
    <w:p w14:paraId="06A2A493" w14:textId="4511C9AF" w:rsidR="00F27586" w:rsidRDefault="00F27586">
      <w:pPr>
        <w:pStyle w:val="CommentText"/>
      </w:pPr>
      <w:r>
        <w:rPr>
          <w:rStyle w:val="CommentReference"/>
        </w:rPr>
        <w:annotationRef/>
      </w:r>
      <w:r>
        <w:t>Can you write these as a story that explains how they contribute to the thesis development?</w:t>
      </w:r>
    </w:p>
  </w:comment>
  <w:comment w:id="2410" w:author="Sgouris Sgouridis" w:date="2016-05-17T12:10:00Z" w:initials="SS">
    <w:p w14:paraId="5DBACA1A" w14:textId="2293B0B6" w:rsidR="00F27586" w:rsidRDefault="00F27586">
      <w:pPr>
        <w:pStyle w:val="CommentText"/>
      </w:pPr>
      <w:r>
        <w:rPr>
          <w:rStyle w:val="CommentReference"/>
        </w:rPr>
        <w:annotationRef/>
      </w:r>
      <w:r>
        <w:t>You need to explain the components here in summary</w:t>
      </w:r>
    </w:p>
  </w:comment>
  <w:comment w:id="2468" w:author="Sgouris Sgouridis" w:date="2016-05-17T12:07:00Z" w:initials="SS">
    <w:p w14:paraId="4201730F" w14:textId="7D84BA86" w:rsidR="00F27586" w:rsidRDefault="00F27586">
      <w:pPr>
        <w:pStyle w:val="CommentText"/>
      </w:pPr>
      <w:r>
        <w:rPr>
          <w:rStyle w:val="CommentReference"/>
        </w:rPr>
        <w:annotationRef/>
      </w:r>
      <w:r>
        <w:t>The previous wording was very unclear – if there was something important in it, please rewrite.</w:t>
      </w:r>
    </w:p>
  </w:comment>
  <w:comment w:id="2507" w:author="Sgouris Sgouridis" w:date="2016-05-17T12:11:00Z" w:initials="SS">
    <w:p w14:paraId="003A13A1" w14:textId="309C252B" w:rsidR="00F27586" w:rsidRDefault="00F27586">
      <w:pPr>
        <w:pStyle w:val="CommentText"/>
      </w:pPr>
      <w:r>
        <w:rPr>
          <w:rStyle w:val="CommentReference"/>
        </w:rPr>
        <w:annotationRef/>
      </w:r>
      <w:r>
        <w:t xml:space="preserve">Where is the IMF reference referring to? </w:t>
      </w:r>
    </w:p>
    <w:p w14:paraId="268AA9AD" w14:textId="77777777" w:rsidR="00F27586" w:rsidRDefault="00F27586">
      <w:pPr>
        <w:pStyle w:val="CommentText"/>
      </w:pPr>
    </w:p>
    <w:p w14:paraId="714ABBDC" w14:textId="5B15CD93" w:rsidR="00F27586" w:rsidRDefault="00F27586">
      <w:pPr>
        <w:pStyle w:val="CommentText"/>
      </w:pPr>
      <w:r>
        <w:t>If on the correlation there is a lot of lit we covered in ESM622 that does that</w:t>
      </w:r>
    </w:p>
  </w:comment>
  <w:comment w:id="2555" w:author="Sgouris Sgouridis" w:date="2016-05-17T12:19:00Z" w:initials="SS">
    <w:p w14:paraId="590A1036" w14:textId="4886D2E3" w:rsidR="00F27586" w:rsidRDefault="00F27586">
      <w:pPr>
        <w:pStyle w:val="CommentText"/>
      </w:pPr>
      <w:r>
        <w:rPr>
          <w:rStyle w:val="CommentReference"/>
        </w:rPr>
        <w:annotationRef/>
      </w:r>
      <w:r>
        <w:t>These figures are interesting but difficult to disentangle.</w:t>
      </w:r>
    </w:p>
    <w:p w14:paraId="5436772D" w14:textId="77777777" w:rsidR="00F27586" w:rsidRDefault="00F27586">
      <w:pPr>
        <w:pStyle w:val="CommentText"/>
      </w:pPr>
    </w:p>
    <w:p w14:paraId="77552AA0" w14:textId="592B9ACD" w:rsidR="00F27586" w:rsidRDefault="00F27586">
      <w:pPr>
        <w:pStyle w:val="CommentText"/>
      </w:pPr>
      <w:r>
        <w:t>Please revise them as follows:</w:t>
      </w:r>
    </w:p>
    <w:p w14:paraId="19512600" w14:textId="5DEF2B37" w:rsidR="00F27586" w:rsidRDefault="00F27586">
      <w:pPr>
        <w:pStyle w:val="CommentText"/>
      </w:pPr>
      <w:r>
        <w:t xml:space="preserve">Keep the current lines as is but make them very faint. </w:t>
      </w:r>
    </w:p>
    <w:p w14:paraId="0A9053E5" w14:textId="7FC999CA" w:rsidR="00F27586" w:rsidRDefault="00F27586">
      <w:pPr>
        <w:pStyle w:val="CommentText"/>
      </w:pPr>
      <w:r>
        <w:t>On top put the weighted average for the group and also the global average.</w:t>
      </w:r>
    </w:p>
    <w:p w14:paraId="3B59D192" w14:textId="741DCCB8" w:rsidR="00F27586" w:rsidRDefault="00F27586">
      <w:pPr>
        <w:pStyle w:val="CommentText"/>
      </w:pPr>
      <w:r>
        <w:t>This way we can sense the trend better but also see the variation</w:t>
      </w:r>
    </w:p>
  </w:comment>
  <w:comment w:id="2556" w:author="Dénes CSALA" w:date="2016-07-21T19:58:00Z" w:initials="DC">
    <w:p w14:paraId="40BDBEAD" w14:textId="6B654793" w:rsidR="00F27586" w:rsidRDefault="00F27586" w:rsidP="00B44AD1">
      <w:pPr>
        <w:pStyle w:val="CommentText"/>
      </w:pPr>
      <w:r>
        <w:rPr>
          <w:rStyle w:val="CommentReference"/>
        </w:rPr>
        <w:annotationRef/>
      </w:r>
      <w:r>
        <w:t xml:space="preserve">These are just meant to show a general idea and also to emphasize diversity, therefore, I think it is better to keep them like this. Also, since this is the theme for all of the Kaya factors, I thought it didn’t make sense to change just one. </w:t>
      </w:r>
    </w:p>
  </w:comment>
  <w:comment w:id="2582" w:author="Sgouris Sgouridis" w:date="2016-05-17T12:47:00Z" w:initials="SS">
    <w:p w14:paraId="01BFD85D" w14:textId="112015C0" w:rsidR="00F27586" w:rsidRDefault="00F27586">
      <w:pPr>
        <w:pStyle w:val="CommentText"/>
      </w:pPr>
      <w:r>
        <w:rPr>
          <w:rStyle w:val="CommentReference"/>
        </w:rPr>
        <w:annotationRef/>
      </w:r>
      <w:r>
        <w:t>The EROEI definition should be a separate section</w:t>
      </w:r>
    </w:p>
  </w:comment>
  <w:comment w:id="2583" w:author="Dénes CSALA" w:date="2016-07-21T20:00:00Z" w:initials="DC">
    <w:p w14:paraId="65DF3575" w14:textId="237059DC" w:rsidR="00F27586" w:rsidRDefault="00F27586">
      <w:pPr>
        <w:pStyle w:val="CommentText"/>
      </w:pPr>
      <w:r>
        <w:rPr>
          <w:rStyle w:val="CommentReference"/>
        </w:rPr>
        <w:annotationRef/>
      </w:r>
      <w:r>
        <w:t>While we do have a separate section now for EROEI from the paper supplement, I have decided to keep this part here, as it follows from the E/GDP discussion before it.</w:t>
      </w:r>
    </w:p>
  </w:comment>
  <w:comment w:id="2645" w:author="Sgouris Sgouridis" w:date="2016-05-17T13:37:00Z" w:initials="SS">
    <w:p w14:paraId="2C9DBA91" w14:textId="41165E17" w:rsidR="00F27586" w:rsidRDefault="00F27586">
      <w:pPr>
        <w:pStyle w:val="CommentText"/>
      </w:pPr>
      <w:r>
        <w:rPr>
          <w:rStyle w:val="CommentReference"/>
        </w:rPr>
        <w:annotationRef/>
      </w:r>
      <w:r>
        <w:t>I am not sure about this – if the error is randomly distributed it could cancel out</w:t>
      </w:r>
    </w:p>
  </w:comment>
  <w:comment w:id="2665" w:author="Sgouris Sgouridis" w:date="2016-05-17T13:40:00Z" w:initials="SS">
    <w:p w14:paraId="7F67E897" w14:textId="19EB9D5E" w:rsidR="00F27586" w:rsidRDefault="00F27586">
      <w:pPr>
        <w:pStyle w:val="CommentText"/>
      </w:pPr>
      <w:r>
        <w:rPr>
          <w:rStyle w:val="CommentReference"/>
        </w:rPr>
        <w:annotationRef/>
      </w:r>
      <w:r>
        <w:t>Unclear where you are going with this</w:t>
      </w:r>
    </w:p>
  </w:comment>
  <w:comment w:id="2673" w:author="Sgouris Sgouridis" w:date="2016-05-17T13:43:00Z" w:initials="SS">
    <w:p w14:paraId="27CCA12B" w14:textId="3F4BAE3B" w:rsidR="00F27586" w:rsidRDefault="00F27586">
      <w:pPr>
        <w:pStyle w:val="CommentText"/>
      </w:pPr>
      <w:r>
        <w:rPr>
          <w:rStyle w:val="CommentReference"/>
        </w:rPr>
        <w:annotationRef/>
      </w:r>
      <w:r>
        <w:t>We need an equivalent of this graph in our final results section</w:t>
      </w:r>
    </w:p>
  </w:comment>
  <w:comment w:id="2701" w:author="Sgouris Sgouridis" w:date="2016-05-17T14:24:00Z" w:initials="SS">
    <w:p w14:paraId="0E62C326" w14:textId="61572485" w:rsidR="00F27586" w:rsidRDefault="00F27586">
      <w:pPr>
        <w:pStyle w:val="CommentText"/>
      </w:pPr>
      <w:r>
        <w:rPr>
          <w:rStyle w:val="CommentReference"/>
        </w:rPr>
        <w:annotationRef/>
      </w:r>
      <w:r>
        <w:t>You probably need to cross ref the discussion of biophysical models and their definition</w:t>
      </w:r>
    </w:p>
  </w:comment>
  <w:comment w:id="2702" w:author="Dénes CSALA" w:date="2016-07-21T20:06:00Z" w:initials="DC">
    <w:p w14:paraId="69C4BFCE" w14:textId="5A44439D" w:rsidR="00F27586" w:rsidRDefault="00F27586">
      <w:pPr>
        <w:pStyle w:val="CommentText"/>
      </w:pPr>
      <w:r>
        <w:rPr>
          <w:rStyle w:val="CommentReference"/>
        </w:rPr>
        <w:annotationRef/>
      </w:r>
      <w:r>
        <w:t>Included reference to their definition</w:t>
      </w:r>
    </w:p>
  </w:comment>
  <w:comment w:id="2736" w:author="Sgouris Sgouridis" w:date="2016-05-17T14:26:00Z" w:initials="SS">
    <w:p w14:paraId="33294AF3" w14:textId="4B360FE5" w:rsidR="00F27586" w:rsidRDefault="00F27586">
      <w:pPr>
        <w:pStyle w:val="CommentText"/>
      </w:pPr>
      <w:r>
        <w:rPr>
          <w:rStyle w:val="CommentReference"/>
        </w:rPr>
        <w:annotationRef/>
      </w:r>
      <w:r>
        <w:t>Show the equations involved</w:t>
      </w:r>
    </w:p>
  </w:comment>
  <w:comment w:id="2737" w:author="Dénes CSALA" w:date="2016-07-21T20:11:00Z" w:initials="DC">
    <w:p w14:paraId="158C3912" w14:textId="07A39BED" w:rsidR="00F27586" w:rsidRDefault="00F27586">
      <w:pPr>
        <w:pStyle w:val="CommentText"/>
      </w:pPr>
      <w:r>
        <w:rPr>
          <w:rStyle w:val="CommentReference"/>
        </w:rPr>
        <w:annotationRef/>
      </w:r>
      <w:r>
        <w:t>Added, fig 2-13, eq 2-3</w:t>
      </w:r>
    </w:p>
  </w:comment>
  <w:comment w:id="2797" w:author="Sgouris Sgouridis" w:date="2016-05-17T14:42:00Z" w:initials="SS">
    <w:p w14:paraId="4D6C319E" w14:textId="1E5BE4A0" w:rsidR="00F27586" w:rsidRDefault="00F27586">
      <w:pPr>
        <w:pStyle w:val="CommentText"/>
      </w:pPr>
      <w:r>
        <w:rPr>
          <w:rStyle w:val="CommentReference"/>
        </w:rPr>
        <w:annotationRef/>
      </w:r>
      <w:r>
        <w:t>Important note: when you compare between the methods you should look at the global cross-section that leads to this value</w:t>
      </w:r>
    </w:p>
  </w:comment>
  <w:comment w:id="2798" w:author="Dénes CSALA" w:date="2016-07-21T20:13:00Z" w:initials="DC">
    <w:p w14:paraId="150C414E" w14:textId="0369923B" w:rsidR="00F27586" w:rsidRDefault="00F27586">
      <w:pPr>
        <w:pStyle w:val="CommentText"/>
      </w:pPr>
      <w:r>
        <w:rPr>
          <w:rStyle w:val="CommentReference"/>
        </w:rPr>
        <w:annotationRef/>
      </w:r>
      <w:r>
        <w:t>Added fig 2-12 that partially addresses this</w:t>
      </w:r>
    </w:p>
  </w:comment>
  <w:comment w:id="2806" w:author="Sgouris Sgouridis" w:date="2016-05-17T14:28:00Z" w:initials="SS">
    <w:p w14:paraId="47A00232" w14:textId="544146B6" w:rsidR="00F27586" w:rsidRDefault="00F27586">
      <w:pPr>
        <w:pStyle w:val="CommentText"/>
      </w:pPr>
      <w:r>
        <w:rPr>
          <w:rStyle w:val="CommentReference"/>
        </w:rPr>
        <w:annotationRef/>
      </w:r>
      <w:r>
        <w:t>I don’t know why this shows as 22-3 when it is 2-3</w:t>
      </w:r>
    </w:p>
  </w:comment>
  <w:comment w:id="2807" w:author="Dénes CSALA" w:date="2016-07-21T20:13:00Z" w:initials="DC">
    <w:p w14:paraId="73826E0D" w14:textId="528B106C" w:rsidR="00F27586" w:rsidRDefault="00F27586">
      <w:pPr>
        <w:pStyle w:val="CommentText"/>
      </w:pPr>
      <w:r>
        <w:rPr>
          <w:rStyle w:val="CommentReference"/>
        </w:rPr>
        <w:annotationRef/>
      </w:r>
      <w:r>
        <w:t>solved</w:t>
      </w:r>
    </w:p>
  </w:comment>
  <w:comment w:id="2902" w:author="Sgouris Sgouridis" w:date="2016-05-17T14:43:00Z" w:initials="SS">
    <w:p w14:paraId="661B5573" w14:textId="1EC2B1D5" w:rsidR="00F27586" w:rsidRDefault="00F27586">
      <w:pPr>
        <w:pStyle w:val="CommentText"/>
      </w:pPr>
      <w:r>
        <w:rPr>
          <w:rStyle w:val="CommentReference"/>
        </w:rPr>
        <w:annotationRef/>
      </w:r>
      <w:r>
        <w:t>Insert section cross reference</w:t>
      </w:r>
    </w:p>
  </w:comment>
  <w:comment w:id="2976" w:author="Sgouris Sgouridis" w:date="2016-05-17T14:48:00Z" w:initials="SS">
    <w:p w14:paraId="2C9EBEE9" w14:textId="2DF3D2B4" w:rsidR="00F27586" w:rsidRDefault="00F27586">
      <w:pPr>
        <w:pStyle w:val="CommentText"/>
      </w:pPr>
      <w:r>
        <w:rPr>
          <w:rStyle w:val="CommentReference"/>
        </w:rPr>
        <w:annotationRef/>
      </w:r>
      <w:r>
        <w:t>Actually I am not sure why you keep returning to carbon intensity as all we need is absolute value trajectory. The intensity just complicates things here</w:t>
      </w:r>
    </w:p>
  </w:comment>
  <w:comment w:id="3038" w:author="Sgouris Sgouridis" w:date="2016-05-17T14:53:00Z" w:initials="SS">
    <w:p w14:paraId="0FB49F13" w14:textId="148E8E13" w:rsidR="00F27586" w:rsidRDefault="00F27586">
      <w:pPr>
        <w:pStyle w:val="CommentText"/>
      </w:pPr>
      <w:r>
        <w:rPr>
          <w:rStyle w:val="CommentReference"/>
        </w:rPr>
        <w:annotationRef/>
      </w:r>
      <w:r>
        <w:t>You have not mentioned the fuel switch strategy – you need to include that</w:t>
      </w:r>
    </w:p>
  </w:comment>
  <w:comment w:id="3073" w:author="Sgouris Sgouridis" w:date="2016-05-17T15:09:00Z" w:initials="SS">
    <w:p w14:paraId="18B3E4E2" w14:textId="355F2DDA" w:rsidR="00F27586" w:rsidRDefault="00F27586">
      <w:pPr>
        <w:pStyle w:val="CommentText"/>
      </w:pPr>
      <w:r>
        <w:rPr>
          <w:rStyle w:val="CommentReference"/>
        </w:rPr>
        <w:annotationRef/>
      </w:r>
      <w:r>
        <w:t>You need to add a summary/conclusions to the chapter</w:t>
      </w:r>
    </w:p>
  </w:comment>
  <w:comment w:id="3119" w:author="Sgouris Sgouridis" w:date="2016-05-17T15:01:00Z" w:initials="SS">
    <w:p w14:paraId="1333423F" w14:textId="66D24C4C" w:rsidR="00F27586" w:rsidRDefault="00F27586">
      <w:pPr>
        <w:pStyle w:val="CommentText"/>
      </w:pPr>
      <w:r>
        <w:rPr>
          <w:rStyle w:val="CommentReference"/>
        </w:rPr>
        <w:annotationRef/>
      </w:r>
      <w:r>
        <w:t>There is a formatting problem here that I cannot fix without messing up the fonts. Please address</w:t>
      </w:r>
    </w:p>
  </w:comment>
  <w:comment w:id="3120" w:author="Dénes CSALA" w:date="2016-07-21T20:39:00Z" w:initials="DC">
    <w:p w14:paraId="3137F997" w14:textId="00CD29BA" w:rsidR="00F27586" w:rsidRDefault="00F27586">
      <w:pPr>
        <w:pStyle w:val="CommentText"/>
      </w:pPr>
      <w:r>
        <w:rPr>
          <w:rStyle w:val="CommentReference"/>
        </w:rPr>
        <w:annotationRef/>
      </w:r>
      <w:r>
        <w:t>fixed</w:t>
      </w:r>
    </w:p>
  </w:comment>
  <w:comment w:id="3178" w:author="Sgouris Sgouridis" w:date="2016-05-17T15:01:00Z" w:initials="SS">
    <w:p w14:paraId="2CC5E9EF" w14:textId="534237E3" w:rsidR="00F27586" w:rsidRDefault="00F27586">
      <w:pPr>
        <w:pStyle w:val="CommentText"/>
      </w:pPr>
      <w:r>
        <w:rPr>
          <w:rStyle w:val="CommentReference"/>
        </w:rPr>
        <w:annotationRef/>
      </w:r>
      <w:r>
        <w:t>You need the references</w:t>
      </w:r>
    </w:p>
  </w:comment>
  <w:comment w:id="3324" w:author="Sgouris Sgouridis" w:date="2016-05-17T15:07:00Z" w:initials="SS">
    <w:p w14:paraId="7A739204" w14:textId="008C808F" w:rsidR="00F27586" w:rsidRDefault="00F27586">
      <w:pPr>
        <w:pStyle w:val="CommentText"/>
      </w:pPr>
      <w:r>
        <w:rPr>
          <w:rStyle w:val="CommentReference"/>
        </w:rPr>
        <w:annotationRef/>
      </w:r>
      <w:r>
        <w:t>You need to eventually compare and discuss our results with Dale’s</w:t>
      </w:r>
    </w:p>
  </w:comment>
  <w:comment w:id="3325" w:author="Dénes CSALA" w:date="2016-07-21T20:58:00Z" w:initials="DC">
    <w:p w14:paraId="64ACC3DB" w14:textId="155CAB52" w:rsidR="00F27586" w:rsidRDefault="00F27586">
      <w:pPr>
        <w:pStyle w:val="CommentText"/>
      </w:pPr>
      <w:r>
        <w:rPr>
          <w:rStyle w:val="CommentReference"/>
        </w:rPr>
        <w:annotationRef/>
      </w:r>
      <w:r>
        <w:t>We have a comparison with IAM results in the results section, where I reference back here</w:t>
      </w:r>
    </w:p>
  </w:comment>
  <w:comment w:id="3344" w:author="Sgouris Sgouridis" w:date="2016-05-17T15:06:00Z" w:initials="SS">
    <w:p w14:paraId="5462EB95" w14:textId="56ACC0AD" w:rsidR="00F27586" w:rsidRDefault="00F27586">
      <w:pPr>
        <w:pStyle w:val="CommentText"/>
      </w:pPr>
      <w:r>
        <w:rPr>
          <w:rStyle w:val="CommentReference"/>
        </w:rPr>
        <w:annotationRef/>
      </w:r>
      <w:r>
        <w:t>Which ones? You mention ABM but you don’t provide any info about it. Also, how about the network approaches?</w:t>
      </w:r>
    </w:p>
  </w:comment>
  <w:comment w:id="3345" w:author="Dénes CSALA" w:date="2016-07-21T20:56:00Z" w:initials="DC">
    <w:p w14:paraId="66C83AD6" w14:textId="13F88713" w:rsidR="00F27586" w:rsidRDefault="00F27586" w:rsidP="00C372DD">
      <w:pPr>
        <w:pStyle w:val="CommentText"/>
      </w:pPr>
      <w:r>
        <w:rPr>
          <w:rStyle w:val="CommentReference"/>
        </w:rPr>
        <w:annotationRef/>
      </w:r>
      <w:r>
        <w:t>Changed wording. There no ABMs or network models for global energy that I know of, while a general overview of ABMs or networks would be too broad I guess. I think he readers have at least basic understanding of these, therefore I leave this comment unsolved for now…I have included a brief section about GTAP though</w:t>
      </w:r>
    </w:p>
  </w:comment>
  <w:comment w:id="3347" w:author="Sgouris Sgouridis" w:date="2016-05-17T15:08:00Z" w:initials="SS">
    <w:p w14:paraId="2FF1A1CE" w14:textId="1F519AFF" w:rsidR="00F27586" w:rsidRDefault="00F27586">
      <w:pPr>
        <w:pStyle w:val="CommentText"/>
      </w:pPr>
      <w:r>
        <w:rPr>
          <w:rStyle w:val="CommentReference"/>
        </w:rPr>
        <w:annotationRef/>
      </w:r>
      <w:r>
        <w:t>You need to provide a conclusion and summary for the chapter. Right now it is not integrating well</w:t>
      </w:r>
    </w:p>
  </w:comment>
  <w:comment w:id="3419" w:author="Sgouris Sgouridis" w:date="2016-03-28T12:56:00Z" w:initials="SS">
    <w:p w14:paraId="4FDE7F83" w14:textId="5CFD5BCF" w:rsidR="00F27586" w:rsidRDefault="00F27586">
      <w:pPr>
        <w:pStyle w:val="CommentText"/>
      </w:pPr>
      <w:r>
        <w:rPr>
          <w:rStyle w:val="CommentReference"/>
        </w:rPr>
        <w:annotationRef/>
      </w:r>
      <w:r>
        <w:t>Can we present some real world info in addition?</w:t>
      </w:r>
    </w:p>
    <w:p w14:paraId="0494DD22" w14:textId="77777777" w:rsidR="00F27586" w:rsidRDefault="00F27586">
      <w:pPr>
        <w:pStyle w:val="CommentText"/>
      </w:pPr>
    </w:p>
    <w:p w14:paraId="7984C707" w14:textId="42B30499" w:rsidR="00F27586" w:rsidRDefault="00F27586">
      <w:pPr>
        <w:pStyle w:val="CommentText"/>
      </w:pPr>
      <w:r>
        <w:t xml:space="preserve">I am not sure if the term resource depletion is appropriate in this context. </w:t>
      </w:r>
    </w:p>
    <w:p w14:paraId="476682C1" w14:textId="77777777" w:rsidR="00F27586" w:rsidRDefault="00F27586">
      <w:pPr>
        <w:pStyle w:val="CommentText"/>
      </w:pPr>
    </w:p>
    <w:p w14:paraId="68C43D4B" w14:textId="2E3A47F0" w:rsidR="00F27586" w:rsidRDefault="00F27586">
      <w:pPr>
        <w:pStyle w:val="CommentText"/>
      </w:pPr>
      <w:r>
        <w:t>Where is the actually composite curve?</w:t>
      </w:r>
    </w:p>
    <w:p w14:paraId="4B704CAC" w14:textId="77777777" w:rsidR="00F27586" w:rsidRDefault="00F27586">
      <w:pPr>
        <w:pStyle w:val="CommentText"/>
      </w:pPr>
    </w:p>
    <w:p w14:paraId="0CE699C8" w14:textId="580ED0A6" w:rsidR="00F27586" w:rsidRDefault="00F27586">
      <w:pPr>
        <w:pStyle w:val="CommentText"/>
      </w:pPr>
      <w:r>
        <w:t>In this case, it is a flat line?</w:t>
      </w:r>
    </w:p>
    <w:p w14:paraId="05A64E19" w14:textId="77777777" w:rsidR="00F27586" w:rsidRDefault="00F27586">
      <w:pPr>
        <w:pStyle w:val="CommentText"/>
      </w:pPr>
    </w:p>
    <w:p w14:paraId="4B6759A7" w14:textId="7602326E" w:rsidR="00F27586" w:rsidRDefault="00F27586">
      <w:pPr>
        <w:pStyle w:val="CommentText"/>
      </w:pPr>
      <w:r>
        <w:sym w:font="Wingdings" w:char="F0E0"/>
      </w:r>
      <w:r>
        <w:t xml:space="preserve"> not very realistic</w:t>
      </w:r>
    </w:p>
    <w:p w14:paraId="2CB6A5C5" w14:textId="77777777" w:rsidR="00F27586" w:rsidRDefault="00F27586">
      <w:pPr>
        <w:pStyle w:val="CommentText"/>
      </w:pPr>
    </w:p>
    <w:p w14:paraId="4D55AB2F" w14:textId="718A7C43" w:rsidR="00F27586" w:rsidRDefault="00F27586">
      <w:pPr>
        <w:pStyle w:val="CommentText"/>
      </w:pPr>
      <w:r>
        <w:t>put the two curves to meet not at an equal point and match real world expectations:</w:t>
      </w:r>
    </w:p>
    <w:p w14:paraId="6A95026A" w14:textId="77777777" w:rsidR="00F27586" w:rsidRDefault="00F27586">
      <w:pPr>
        <w:pStyle w:val="CommentText"/>
      </w:pPr>
    </w:p>
    <w:p w14:paraId="68CE1BC9" w14:textId="460CDB31" w:rsidR="00F27586" w:rsidRDefault="00F27586">
      <w:pPr>
        <w:pStyle w:val="CommentText"/>
      </w:pPr>
      <w:r>
        <w:t>i.e. EROEI starts low, gets higher and higher (learning is dominant), until it is hit by saturation</w:t>
      </w:r>
    </w:p>
  </w:comment>
  <w:comment w:id="3421" w:author="Sgouris Sgouridis" w:date="2016-05-17T15:12:00Z" w:initials="SS">
    <w:p w14:paraId="505C1418" w14:textId="61D209B4" w:rsidR="00F27586" w:rsidRDefault="00F27586">
      <w:pPr>
        <w:pStyle w:val="CommentText"/>
      </w:pPr>
      <w:r>
        <w:rPr>
          <w:rStyle w:val="CommentReference"/>
        </w:rPr>
        <w:annotationRef/>
      </w:r>
      <w:r>
        <w:t>unclear</w:t>
      </w:r>
    </w:p>
  </w:comment>
  <w:comment w:id="3428" w:author="Sgouris Sgouridis" w:date="2016-05-17T15:22:00Z" w:initials="SS">
    <w:p w14:paraId="7D0EDCA5" w14:textId="7C62BF82" w:rsidR="00F27586" w:rsidRDefault="00F27586">
      <w:pPr>
        <w:pStyle w:val="CommentText"/>
      </w:pPr>
      <w:r>
        <w:rPr>
          <w:rStyle w:val="CommentReference"/>
        </w:rPr>
        <w:annotationRef/>
      </w:r>
      <w:r>
        <w:t>This is incorrect. There is no “regeneration” rate fossil fuels at anything close to human civilizational scales and arguably, there is currently no regeneration at all. The processes need an more active earth than what we have</w:t>
      </w:r>
    </w:p>
  </w:comment>
  <w:comment w:id="3429" w:author="Dénes CSALA" w:date="2016-07-21T21:18:00Z" w:initials="DC">
    <w:p w14:paraId="7D92077F" w14:textId="4890718C" w:rsidR="00F27586" w:rsidRDefault="00F27586">
      <w:pPr>
        <w:pStyle w:val="CommentText"/>
      </w:pPr>
      <w:r>
        <w:rPr>
          <w:rStyle w:val="CommentReference"/>
        </w:rPr>
        <w:annotationRef/>
      </w:r>
      <w:r>
        <w:t>rephrased</w:t>
      </w:r>
    </w:p>
  </w:comment>
  <w:comment w:id="3848" w:author="Sgouris Sgouridis" w:date="2016-05-17T18:21:00Z" w:initials="SS">
    <w:p w14:paraId="172E0528" w14:textId="77777777" w:rsidR="00F27586" w:rsidRDefault="00F27586" w:rsidP="00E16E49">
      <w:pPr>
        <w:pStyle w:val="CommentText"/>
      </w:pPr>
      <w:r>
        <w:rPr>
          <w:rStyle w:val="CommentReference"/>
        </w:rPr>
        <w:annotationRef/>
      </w:r>
      <w:r>
        <w:t>This should move into the methodology section</w:t>
      </w:r>
    </w:p>
  </w:comment>
  <w:comment w:id="4037" w:author="Sgouris Sgouridis" w:date="2016-05-17T16:02:00Z" w:initials="SS">
    <w:p w14:paraId="1133D170" w14:textId="49E430E3" w:rsidR="00F27586" w:rsidRDefault="00F27586">
      <w:pPr>
        <w:pStyle w:val="CommentText"/>
      </w:pPr>
      <w:r>
        <w:rPr>
          <w:rStyle w:val="CommentReference"/>
        </w:rPr>
        <w:annotationRef/>
      </w:r>
      <w:r>
        <w:t>Can you recheck if all the process is mathematically defined? It seems to me that it is not the case</w:t>
      </w:r>
    </w:p>
  </w:comment>
  <w:comment w:id="4658" w:author="Sgouris Sgouridis" w:date="2016-05-17T15:28:00Z" w:initials="SS">
    <w:p w14:paraId="255F182F" w14:textId="38E039FA" w:rsidR="00F27586" w:rsidRDefault="00F27586">
      <w:pPr>
        <w:pStyle w:val="CommentText"/>
      </w:pPr>
      <w:r>
        <w:rPr>
          <w:rStyle w:val="CommentReference"/>
        </w:rPr>
        <w:annotationRef/>
      </w:r>
      <w:r>
        <w:t>I  don’t think this is a correct reference.</w:t>
      </w:r>
    </w:p>
  </w:comment>
  <w:comment w:id="4688" w:author="Sgouris Sgouridis" w:date="2016-05-17T15:37:00Z" w:initials="SS">
    <w:p w14:paraId="02336637" w14:textId="530A8595" w:rsidR="00F27586" w:rsidRDefault="00F27586">
      <w:pPr>
        <w:pStyle w:val="CommentText"/>
      </w:pPr>
      <w:r>
        <w:rPr>
          <w:rStyle w:val="CommentReference"/>
        </w:rPr>
        <w:annotationRef/>
      </w:r>
      <w:r>
        <w:t>Are there any equations for the steps? How do you assure the cumulative being less than cap?</w:t>
      </w:r>
    </w:p>
  </w:comment>
  <w:comment w:id="4689" w:author="Dénes CSALA" w:date="2016-07-21T22:27:00Z" w:initials="DC">
    <w:p w14:paraId="289183E3" w14:textId="32503819" w:rsidR="00F27586" w:rsidRDefault="00F27586" w:rsidP="00E027F3">
      <w:pPr>
        <w:pStyle w:val="CommentText"/>
      </w:pPr>
      <w:r>
        <w:rPr>
          <w:rStyle w:val="CommentReference"/>
        </w:rPr>
        <w:annotationRef/>
      </w:r>
      <w:r>
        <w:t xml:space="preserve">The producers are capped. They can shift production forward in time, if they wanted to, this depends on countries. But currently, we only analyze the net part and point out deficits where generation cannot be met, saying that the global set can benchmark this. Analyzing every country’s individual phaseout trajectory I think is enough work for a another thesis </w:t>
      </w:r>
      <w:r>
        <w:sym w:font="Wingdings" w:char="F04A"/>
      </w:r>
    </w:p>
  </w:comment>
  <w:comment w:id="4690" w:author="Sgouris Sgouridis" w:date="2016-05-17T15:38:00Z" w:initials="SS">
    <w:p w14:paraId="44B974EF" w14:textId="201F6F24" w:rsidR="00F27586" w:rsidRDefault="00F27586">
      <w:pPr>
        <w:pStyle w:val="CommentText"/>
      </w:pPr>
      <w:r>
        <w:rPr>
          <w:rStyle w:val="CommentReference"/>
        </w:rPr>
        <w:annotationRef/>
      </w:r>
      <w:r>
        <w:t>Btw, I have a question, how do you handle the embedded energy imports? You have not discussed it here as far as I can tell.</w:t>
      </w:r>
    </w:p>
  </w:comment>
  <w:comment w:id="4691" w:author="Dénes CSALA" w:date="2016-06-30T15:27:00Z" w:initials="DC">
    <w:p w14:paraId="0F822345" w14:textId="66B5EC74" w:rsidR="00F27586" w:rsidRDefault="00F27586" w:rsidP="00D438DA">
      <w:pPr>
        <w:pStyle w:val="CommentText"/>
      </w:pPr>
      <w:r>
        <w:rPr>
          <w:rStyle w:val="CommentReference"/>
        </w:rPr>
        <w:annotationRef/>
      </w:r>
      <w:r>
        <w:rPr>
          <w:rStyle w:val="CommentReference"/>
        </w:rPr>
        <w:t>Based on our earlier discussions, we have decided to include only energy, since the primary energy consumption has the GDP embedded inside it, since a country needs to consume enough energy so as to pay for the imported (non-energy) products. This becomes a tricky truly only when accounting for emissions – bust since we’ve decided to go with McGlade Ekins, this became irrelevant.</w:t>
      </w:r>
    </w:p>
  </w:comment>
  <w:comment w:id="4718" w:author="Sgouris Sgouridis" w:date="2016-05-17T15:42:00Z" w:initials="SS">
    <w:p w14:paraId="2F6AC873" w14:textId="32261F5F" w:rsidR="00F27586" w:rsidRDefault="00F27586">
      <w:pPr>
        <w:pStyle w:val="CommentText"/>
      </w:pPr>
      <w:r>
        <w:rPr>
          <w:rStyle w:val="CommentReference"/>
        </w:rPr>
        <w:annotationRef/>
      </w:r>
      <w:r>
        <w:t>Provide an example and a figure to explain this (cf your defense slides)</w:t>
      </w:r>
    </w:p>
  </w:comment>
  <w:comment w:id="4776" w:author="Sgouris Sgouridis" w:date="2016-05-17T15:47:00Z" w:initials="SS">
    <w:p w14:paraId="038758C8" w14:textId="17A6C47C" w:rsidR="00F27586" w:rsidRDefault="00F27586">
      <w:pPr>
        <w:pStyle w:val="CommentText"/>
      </w:pPr>
      <w:r>
        <w:rPr>
          <w:rStyle w:val="CommentReference"/>
        </w:rPr>
        <w:annotationRef/>
      </w:r>
      <w:r>
        <w:t>The “differences in the data” at the footnote need to be described explicitly</w:t>
      </w:r>
    </w:p>
  </w:comment>
  <w:comment w:id="4835" w:author="Sgouris Sgouridis" w:date="2016-05-17T18:04:00Z" w:initials="SS">
    <w:p w14:paraId="7969E785" w14:textId="36C90D4E" w:rsidR="00F27586" w:rsidRDefault="00F27586">
      <w:pPr>
        <w:pStyle w:val="CommentText"/>
      </w:pPr>
      <w:r>
        <w:rPr>
          <w:rStyle w:val="CommentReference"/>
        </w:rPr>
        <w:annotationRef/>
      </w:r>
      <w:r>
        <w:t>Adjust the numbering</w:t>
      </w:r>
    </w:p>
  </w:comment>
  <w:comment w:id="4855" w:author="Sgouris Sgouridis" w:date="2016-05-17T18:05:00Z" w:initials="SS">
    <w:p w14:paraId="3B5B7920" w14:textId="46CC79C7" w:rsidR="00F27586" w:rsidRDefault="00F27586">
      <w:pPr>
        <w:pStyle w:val="CommentText"/>
      </w:pPr>
      <w:r>
        <w:rPr>
          <w:rStyle w:val="CommentReference"/>
        </w:rPr>
        <w:annotationRef/>
      </w:r>
      <w:r>
        <w:t>When and where? I am not sure their method is similar</w:t>
      </w:r>
    </w:p>
    <w:p w14:paraId="7954D717" w14:textId="77777777" w:rsidR="00F27586" w:rsidRDefault="00F27586">
      <w:pPr>
        <w:pStyle w:val="CommentText"/>
      </w:pPr>
    </w:p>
    <w:p w14:paraId="2D689AD7" w14:textId="2108F1E4" w:rsidR="00F27586" w:rsidRDefault="00F27586">
      <w:pPr>
        <w:pStyle w:val="CommentText"/>
      </w:pPr>
      <w:r>
        <w:t>Please describe it.</w:t>
      </w:r>
    </w:p>
  </w:comment>
  <w:comment w:id="4994" w:author="Sgouris Sgouridis" w:date="2016-05-17T16:50:00Z" w:initials="SS">
    <w:p w14:paraId="4C5DDCD6" w14:textId="0B34D824" w:rsidR="00F27586" w:rsidRDefault="00F27586">
      <w:pPr>
        <w:pStyle w:val="CommentText"/>
      </w:pPr>
      <w:r>
        <w:rPr>
          <w:rStyle w:val="CommentReference"/>
        </w:rPr>
        <w:annotationRef/>
      </w:r>
      <w:r>
        <w:t>Incomplete reference?</w:t>
      </w:r>
    </w:p>
  </w:comment>
  <w:comment w:id="5088" w:author="Sgouris Sgouridis" w:date="2016-05-17T16:58:00Z" w:initials="SS">
    <w:p w14:paraId="68D58445" w14:textId="449A9CF7" w:rsidR="00F27586" w:rsidRDefault="00F27586">
      <w:pPr>
        <w:pStyle w:val="CommentText"/>
      </w:pPr>
      <w:r>
        <w:rPr>
          <w:rStyle w:val="CommentReference"/>
        </w:rPr>
        <w:annotationRef/>
      </w:r>
      <w:r>
        <w:t>Cite the table in the text</w:t>
      </w:r>
    </w:p>
  </w:comment>
  <w:comment w:id="5110" w:author="Sgouris Sgouridis" w:date="2016-05-17T17:00:00Z" w:initials="SS">
    <w:p w14:paraId="7A84848C" w14:textId="35B8C9FB" w:rsidR="00F27586" w:rsidRDefault="00F27586">
      <w:pPr>
        <w:pStyle w:val="CommentText"/>
      </w:pPr>
      <w:r>
        <w:rPr>
          <w:rStyle w:val="CommentReference"/>
        </w:rPr>
        <w:annotationRef/>
      </w:r>
      <w:r>
        <w:t>This leaves hanging the question, how do you recommend to distribute emissions in NETSET. You need to make the bridge explicit on why you choose the “production based” approach</w:t>
      </w:r>
    </w:p>
  </w:comment>
  <w:comment w:id="5139" w:author="Sgouris Sgouridis" w:date="2016-05-17T17:02:00Z" w:initials="SS">
    <w:p w14:paraId="4885065D" w14:textId="5666050C" w:rsidR="00F27586" w:rsidRDefault="00F27586">
      <w:pPr>
        <w:pStyle w:val="CommentText"/>
      </w:pPr>
      <w:r>
        <w:rPr>
          <w:rStyle w:val="CommentReference"/>
        </w:rPr>
        <w:annotationRef/>
      </w:r>
      <w:r>
        <w:t>IT is unclear how you distinguish between energy and embedded energy trade. Make it explicit</w:t>
      </w:r>
    </w:p>
  </w:comment>
  <w:comment w:id="5172" w:author="Sgouris Sgouridis" w:date="2016-05-17T17:02:00Z" w:initials="SS">
    <w:p w14:paraId="22DC8909" w14:textId="5376A31C" w:rsidR="00F27586" w:rsidRDefault="00F27586">
      <w:pPr>
        <w:pStyle w:val="CommentText"/>
      </w:pPr>
      <w:r>
        <w:rPr>
          <w:rStyle w:val="CommentReference"/>
        </w:rPr>
        <w:annotationRef/>
      </w:r>
      <w:r>
        <w:t>How? Cross ref the methodology section</w:t>
      </w:r>
    </w:p>
  </w:comment>
  <w:comment w:id="5173" w:author="Dénes CSALA" w:date="2016-07-21T23:14:00Z" w:initials="DC">
    <w:p w14:paraId="7700D1F8" w14:textId="329CBC8B" w:rsidR="00F27586" w:rsidRDefault="00F27586" w:rsidP="00926D87">
      <w:pPr>
        <w:pStyle w:val="CommentText"/>
      </w:pPr>
      <w:r>
        <w:rPr>
          <w:rStyle w:val="CommentReference"/>
        </w:rPr>
        <w:annotationRef/>
      </w:r>
      <w:r>
        <w:t>Added explanation</w:t>
      </w:r>
    </w:p>
  </w:comment>
  <w:comment w:id="5187" w:author="Sgouris Sgouridis" w:date="2016-05-17T17:03:00Z" w:initials="SS">
    <w:p w14:paraId="17648CA8" w14:textId="712155B7" w:rsidR="00F27586" w:rsidRDefault="00F27586">
      <w:pPr>
        <w:pStyle w:val="CommentText"/>
      </w:pPr>
      <w:r>
        <w:rPr>
          <w:rStyle w:val="CommentReference"/>
        </w:rPr>
        <w:annotationRef/>
      </w:r>
      <w:r>
        <w:t>Wait! Obviously comtrade data stop in 2015 – clarify which part you use forecasted</w:t>
      </w:r>
    </w:p>
  </w:comment>
  <w:comment w:id="5207" w:author="Sgouris Sgouridis" w:date="2016-05-17T17:05:00Z" w:initials="SS">
    <w:p w14:paraId="2C20925D" w14:textId="224548E5" w:rsidR="00F27586" w:rsidRDefault="00F27586">
      <w:pPr>
        <w:pStyle w:val="CommentText"/>
      </w:pPr>
      <w:r>
        <w:rPr>
          <w:rStyle w:val="CommentReference"/>
        </w:rPr>
        <w:annotationRef/>
      </w:r>
      <w:r>
        <w:t>The process had become too complex – you need a NETSET process flow chart to described it clearly in the opening section</w:t>
      </w:r>
    </w:p>
  </w:comment>
  <w:comment w:id="5512" w:author="Sgouris Sgouridis" w:date="2016-05-17T18:11:00Z" w:initials="SS">
    <w:p w14:paraId="571DE7BD" w14:textId="20B7B58F" w:rsidR="00F27586" w:rsidRDefault="00F27586">
      <w:pPr>
        <w:pStyle w:val="CommentText"/>
      </w:pPr>
      <w:r>
        <w:rPr>
          <w:rStyle w:val="CommentReference"/>
        </w:rPr>
        <w:annotationRef/>
      </w:r>
      <w:r>
        <w:t>We need to be careful with this – it needs to be renormalized for the country so that we do not have exaggerated effects with the multiplication.</w:t>
      </w:r>
    </w:p>
  </w:comment>
  <w:comment w:id="5524" w:author="Sgouris Sgouridis" w:date="2016-05-17T18:11:00Z" w:initials="SS">
    <w:p w14:paraId="0BEFDE3D" w14:textId="4B810220" w:rsidR="00F27586" w:rsidRDefault="00F27586">
      <w:pPr>
        <w:pStyle w:val="CommentText"/>
      </w:pPr>
      <w:r>
        <w:rPr>
          <w:rStyle w:val="CommentReference"/>
        </w:rPr>
        <w:annotationRef/>
      </w:r>
      <w:r>
        <w:t>formatting</w:t>
      </w:r>
    </w:p>
  </w:comment>
  <w:comment w:id="5528" w:author="Sgouris Sgouridis" w:date="2016-05-17T18:11:00Z" w:initials="SS">
    <w:p w14:paraId="2F3B50EE" w14:textId="3C5A1D85" w:rsidR="00F27586" w:rsidRDefault="00F27586">
      <w:pPr>
        <w:pStyle w:val="CommentText"/>
      </w:pPr>
      <w:r>
        <w:rPr>
          <w:rStyle w:val="CommentReference"/>
        </w:rPr>
        <w:annotationRef/>
      </w:r>
      <w:r>
        <w:t>Explain what</w:t>
      </w:r>
    </w:p>
  </w:comment>
  <w:comment w:id="5870" w:author="Sgouris Sgouridis" w:date="2016-05-17T18:18:00Z" w:initials="SS">
    <w:p w14:paraId="7F422903" w14:textId="4763D115" w:rsidR="00F27586" w:rsidRDefault="00F27586">
      <w:pPr>
        <w:pStyle w:val="CommentText"/>
      </w:pPr>
      <w:r>
        <w:rPr>
          <w:rStyle w:val="CommentReference"/>
        </w:rPr>
        <w:annotationRef/>
      </w:r>
      <w:r>
        <w:t>This needs to be expanded</w:t>
      </w:r>
    </w:p>
  </w:comment>
  <w:comment w:id="6779" w:author="Sgouris Sgouridis" w:date="2016-05-17T18:21:00Z" w:initials="SS">
    <w:p w14:paraId="79BEEC93" w14:textId="483ECC2A" w:rsidR="00F27586" w:rsidRDefault="00F27586">
      <w:pPr>
        <w:pStyle w:val="CommentText"/>
      </w:pPr>
      <w:r>
        <w:rPr>
          <w:rStyle w:val="CommentReference"/>
        </w:rPr>
        <w:annotationRef/>
      </w:r>
      <w:r>
        <w:t>This should move into the methodology section</w:t>
      </w:r>
    </w:p>
  </w:comment>
  <w:comment w:id="18152" w:author="Sgouris Sgouridis" w:date="2016-05-17T11:50:00Z" w:initials="SS">
    <w:p w14:paraId="56741A62" w14:textId="77777777" w:rsidR="00F27586" w:rsidRDefault="00F27586" w:rsidP="00020C26">
      <w:pPr>
        <w:pStyle w:val="CommentText"/>
      </w:pPr>
      <w:r>
        <w:rPr>
          <w:rStyle w:val="CommentReference"/>
        </w:rPr>
        <w:annotationRef/>
      </w:r>
      <w:r>
        <w:t>Can you write these as a story that explains how they contribute to the thesis development?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F9C829" w15:done="1"/>
  <w15:commentEx w15:paraId="3D70C9D6" w15:done="1"/>
  <w15:commentEx w15:paraId="1D2DA496" w15:done="1"/>
  <w15:commentEx w15:paraId="73CCBB01" w15:done="1"/>
  <w15:commentEx w15:paraId="54AFB41B" w15:done="1"/>
  <w15:commentEx w15:paraId="06A2A493" w15:done="1"/>
  <w15:commentEx w15:paraId="5DBACA1A" w15:done="1"/>
  <w15:commentEx w15:paraId="4201730F" w15:done="1"/>
  <w15:commentEx w15:paraId="714ABBDC" w15:done="0"/>
  <w15:commentEx w15:paraId="3B59D192" w15:done="1"/>
  <w15:commentEx w15:paraId="40BDBEAD" w15:paraIdParent="3B59D192" w15:done="1"/>
  <w15:commentEx w15:paraId="01BFD85D" w15:done="1"/>
  <w15:commentEx w15:paraId="65DF3575" w15:paraIdParent="01BFD85D" w15:done="1"/>
  <w15:commentEx w15:paraId="2C9DBA91" w15:done="1"/>
  <w15:commentEx w15:paraId="7F67E897" w15:done="0"/>
  <w15:commentEx w15:paraId="27CCA12B" w15:done="0"/>
  <w15:commentEx w15:paraId="0E62C326" w15:done="1"/>
  <w15:commentEx w15:paraId="69C4BFCE" w15:paraIdParent="0E62C326" w15:done="1"/>
  <w15:commentEx w15:paraId="33294AF3" w15:done="1"/>
  <w15:commentEx w15:paraId="158C3912" w15:paraIdParent="33294AF3" w15:done="1"/>
  <w15:commentEx w15:paraId="4D6C319E" w15:done="1"/>
  <w15:commentEx w15:paraId="150C414E" w15:paraIdParent="4D6C319E" w15:done="1"/>
  <w15:commentEx w15:paraId="47A00232" w15:done="1"/>
  <w15:commentEx w15:paraId="73826E0D" w15:paraIdParent="47A00232" w15:done="1"/>
  <w15:commentEx w15:paraId="661B5573" w15:done="1"/>
  <w15:commentEx w15:paraId="2C9EBEE9" w15:done="0"/>
  <w15:commentEx w15:paraId="0FB49F13" w15:done="1"/>
  <w15:commentEx w15:paraId="18B3E4E2" w15:done="1"/>
  <w15:commentEx w15:paraId="1333423F" w15:done="1"/>
  <w15:commentEx w15:paraId="3137F997" w15:paraIdParent="1333423F" w15:done="1"/>
  <w15:commentEx w15:paraId="2CC5E9EF" w15:done="1"/>
  <w15:commentEx w15:paraId="7A739204" w15:done="1"/>
  <w15:commentEx w15:paraId="64ACC3DB" w15:paraIdParent="7A739204" w15:done="1"/>
  <w15:commentEx w15:paraId="5462EB95" w15:done="1"/>
  <w15:commentEx w15:paraId="66C83AD6" w15:paraIdParent="5462EB95" w15:done="1"/>
  <w15:commentEx w15:paraId="2FF1A1CE" w15:done="0"/>
  <w15:commentEx w15:paraId="68CE1BC9" w15:done="0"/>
  <w15:commentEx w15:paraId="505C1418" w15:done="0"/>
  <w15:commentEx w15:paraId="7D0EDCA5" w15:done="1"/>
  <w15:commentEx w15:paraId="7D92077F" w15:paraIdParent="7D0EDCA5" w15:done="0"/>
  <w15:commentEx w15:paraId="172E0528" w15:done="1"/>
  <w15:commentEx w15:paraId="1133D170" w15:done="0"/>
  <w15:commentEx w15:paraId="255F182F" w15:done="0"/>
  <w15:commentEx w15:paraId="02336637" w15:done="1"/>
  <w15:commentEx w15:paraId="289183E3" w15:paraIdParent="02336637" w15:done="1"/>
  <w15:commentEx w15:paraId="44B974EF" w15:done="0"/>
  <w15:commentEx w15:paraId="0F822345" w15:paraIdParent="44B974EF" w15:done="1"/>
  <w15:commentEx w15:paraId="2F6AC873" w15:done="1"/>
  <w15:commentEx w15:paraId="038758C8" w15:done="1"/>
  <w15:commentEx w15:paraId="7969E785" w15:done="0"/>
  <w15:commentEx w15:paraId="2D689AD7" w15:done="1"/>
  <w15:commentEx w15:paraId="4C5DDCD6" w15:done="1"/>
  <w15:commentEx w15:paraId="68D58445" w15:done="0"/>
  <w15:commentEx w15:paraId="7A84848C" w15:done="0"/>
  <w15:commentEx w15:paraId="4885065D" w15:done="1"/>
  <w15:commentEx w15:paraId="22DC8909" w15:done="1"/>
  <w15:commentEx w15:paraId="7700D1F8" w15:paraIdParent="22DC8909" w15:done="1"/>
  <w15:commentEx w15:paraId="17648CA8" w15:done="1"/>
  <w15:commentEx w15:paraId="2C20925D" w15:done="1"/>
  <w15:commentEx w15:paraId="571DE7BD" w15:done="1"/>
  <w15:commentEx w15:paraId="0BEFDE3D" w15:done="1"/>
  <w15:commentEx w15:paraId="2F3B50EE" w15:done="1"/>
  <w15:commentEx w15:paraId="7F422903" w15:done="1"/>
  <w15:commentEx w15:paraId="79BEEC93" w15:done="0"/>
  <w15:commentEx w15:paraId="56741A62"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FC00EF" w14:textId="77777777" w:rsidR="00AB5D97" w:rsidRDefault="00AB5D97" w:rsidP="0014317C">
      <w:pPr>
        <w:spacing w:after="0" w:line="240" w:lineRule="auto"/>
      </w:pPr>
      <w:r>
        <w:separator/>
      </w:r>
    </w:p>
  </w:endnote>
  <w:endnote w:type="continuationSeparator" w:id="0">
    <w:p w14:paraId="7F326667" w14:textId="77777777" w:rsidR="00AB5D97" w:rsidRDefault="00AB5D97" w:rsidP="001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4E"/>
    <w:family w:val="auto"/>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mfortaa">
    <w:panose1 w:val="020F0303070200060003"/>
    <w:charset w:val="00"/>
    <w:family w:val="swiss"/>
    <w:pitch w:val="variable"/>
    <w:sig w:usb0="A00002BF" w:usb1="5000007B" w:usb2="00000000" w:usb3="00000000" w:csb0="0000019F" w:csb1="00000000"/>
  </w:font>
  <w:font w:name="Righteous">
    <w:panose1 w:val="02010506000000020000"/>
    <w:charset w:val="00"/>
    <w:family w:val="auto"/>
    <w:pitch w:val="variable"/>
    <w:sig w:usb0="A00000EF" w:usb1="40000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332"/>
      <w:docPartObj>
        <w:docPartGallery w:val="Page Numbers (Bottom of Page)"/>
        <w:docPartUnique/>
      </w:docPartObj>
    </w:sdtPr>
    <w:sdtContent>
      <w:p w14:paraId="40D9F398" w14:textId="5B85567F" w:rsidR="00F27586" w:rsidRDefault="00F27586">
        <w:pPr>
          <w:pStyle w:val="Footer"/>
          <w:jc w:val="center"/>
        </w:pPr>
        <w:r>
          <w:fldChar w:fldCharType="begin"/>
        </w:r>
        <w:r>
          <w:instrText xml:space="preserve"> PAGE   \* MERGEFORMAT </w:instrText>
        </w:r>
        <w:r>
          <w:fldChar w:fldCharType="separate"/>
        </w:r>
        <w:r w:rsidR="00B14948">
          <w:rPr>
            <w:noProof/>
          </w:rPr>
          <w:t>287</w:t>
        </w:r>
        <w:r>
          <w:rPr>
            <w:noProof/>
          </w:rPr>
          <w:fldChar w:fldCharType="end"/>
        </w:r>
      </w:p>
    </w:sdtContent>
  </w:sdt>
  <w:p w14:paraId="0462EC08" w14:textId="77777777" w:rsidR="00F27586" w:rsidRDefault="00F275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4BFDC" w14:textId="628421C9" w:rsidR="00F27586" w:rsidRDefault="00F27586" w:rsidP="00A0676D">
    <w:pPr>
      <w:pStyle w:val="Footer"/>
      <w:jc w:val="center"/>
    </w:pPr>
  </w:p>
  <w:p w14:paraId="589116A3" w14:textId="77777777" w:rsidR="00F27586" w:rsidRDefault="00F275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32D590" w14:textId="77777777" w:rsidR="00AB5D97" w:rsidRDefault="00AB5D97" w:rsidP="0014317C">
      <w:pPr>
        <w:spacing w:after="0" w:line="240" w:lineRule="auto"/>
      </w:pPr>
      <w:r>
        <w:separator/>
      </w:r>
    </w:p>
  </w:footnote>
  <w:footnote w:type="continuationSeparator" w:id="0">
    <w:p w14:paraId="57809A74" w14:textId="77777777" w:rsidR="00AB5D97" w:rsidRDefault="00AB5D97" w:rsidP="0014317C">
      <w:pPr>
        <w:spacing w:after="0" w:line="240" w:lineRule="auto"/>
      </w:pPr>
      <w:r>
        <w:continuationSeparator/>
      </w:r>
    </w:p>
  </w:footnote>
  <w:footnote w:id="1">
    <w:p w14:paraId="2E2ABB60" w14:textId="35503EBA" w:rsidR="00F27586" w:rsidRDefault="00F27586" w:rsidP="00D75DE3">
      <w:pPr>
        <w:pStyle w:val="FootnoteText"/>
      </w:pPr>
      <w:r>
        <w:rPr>
          <w:rStyle w:val="FootnoteReference"/>
        </w:rPr>
        <w:footnoteRef/>
      </w:r>
      <w:r>
        <w:t xml:space="preserve"> It has an outcome 16 national decarbonization pathways, produced bottom-up by research teams located in each country, a total of 46 people</w:t>
      </w:r>
    </w:p>
  </w:footnote>
  <w:footnote w:id="2">
    <w:p w14:paraId="059FC6E6" w14:textId="77777777" w:rsidR="00F27586" w:rsidDel="00AD0D28" w:rsidRDefault="00F27586" w:rsidP="00FC49CC">
      <w:pPr>
        <w:pStyle w:val="FootnoteText"/>
        <w:rPr>
          <w:del w:id="2275" w:author="Sgouris Sgouridis" w:date="2016-05-17T11:46:00Z"/>
        </w:rPr>
      </w:pPr>
      <w:del w:id="2276" w:author="Sgouris Sgouridis" w:date="2016-05-17T11:46:00Z">
        <w:r w:rsidDel="00AD0D28">
          <w:rPr>
            <w:rStyle w:val="FootnoteReference"/>
          </w:rPr>
          <w:footnoteRef/>
        </w:r>
        <w:r w:rsidDel="00AD0D28">
          <w:delText xml:space="preserve"> a.k.a IPAT</w:delText>
        </w:r>
      </w:del>
    </w:p>
  </w:footnote>
  <w:footnote w:id="3">
    <w:p w14:paraId="5D9E0865" w14:textId="77777777" w:rsidR="00F27586" w:rsidRDefault="00F27586" w:rsidP="00FC49CC">
      <w:pPr>
        <w:pStyle w:val="FootnoteText"/>
      </w:pPr>
      <w:r>
        <w:rPr>
          <w:rStyle w:val="FootnoteReference"/>
        </w:rPr>
        <w:footnoteRef/>
      </w:r>
      <w:r>
        <w:t xml:space="preserve"> Also referred to as “EROI” in the literature</w:t>
      </w:r>
    </w:p>
  </w:footnote>
  <w:footnote w:id="4">
    <w:p w14:paraId="12B4F64B" w14:textId="77777777" w:rsidR="00F27586" w:rsidRDefault="00F27586" w:rsidP="00FC49CC">
      <w:pPr>
        <w:pStyle w:val="FootnoteText"/>
      </w:pPr>
      <w:r>
        <w:rPr>
          <w:rStyle w:val="FootnoteReference"/>
        </w:rPr>
        <w:footnoteRef/>
      </w:r>
      <w:r>
        <w:t xml:space="preserve"> NP-hard and APX-hard</w:t>
      </w:r>
    </w:p>
  </w:footnote>
  <w:footnote w:id="5">
    <w:p w14:paraId="4359486E" w14:textId="77777777" w:rsidR="00F27586" w:rsidRDefault="00F27586" w:rsidP="00FC49CC">
      <w:pPr>
        <w:pStyle w:val="FootnoteText"/>
      </w:pPr>
      <w:r>
        <w:rPr>
          <w:rStyle w:val="FootnoteReference"/>
        </w:rPr>
        <w:footnoteRef/>
      </w:r>
      <w:r>
        <w:t xml:space="preserve"> Simulated annealing</w:t>
      </w:r>
    </w:p>
  </w:footnote>
  <w:footnote w:id="6">
    <w:p w14:paraId="5BE6D820" w14:textId="3DF04296" w:rsidR="00F27586" w:rsidRPr="005B6DB8" w:rsidDel="009C6489" w:rsidRDefault="00F27586" w:rsidP="005B6DB8">
      <w:pPr>
        <w:pStyle w:val="FootnoteText"/>
        <w:rPr>
          <w:del w:id="2585" w:author="Dénes CSALA" w:date="2016-07-21T20:01:00Z"/>
        </w:rPr>
      </w:pPr>
      <w:del w:id="2586" w:author="Dénes CSALA" w:date="2016-07-21T20:01:00Z">
        <w:r w:rsidDel="009C6489">
          <w:rPr>
            <w:rStyle w:val="FootnoteReference"/>
          </w:rPr>
          <w:footnoteRef/>
        </w:r>
        <w:r w:rsidDel="009C6489">
          <w:delText xml:space="preserve"> Also referred to as energy return on energy </w:delText>
        </w:r>
        <w:r w:rsidDel="009C6489">
          <w:rPr>
            <w:i/>
            <w:iCs/>
          </w:rPr>
          <w:delText>investment</w:delText>
        </w:r>
        <w:r w:rsidDel="009C6489">
          <w:delText xml:space="preserve"> and/or abbreviated as </w:delText>
        </w:r>
        <w:r w:rsidRPr="005B6DB8" w:rsidDel="009C6489">
          <w:rPr>
            <w:i/>
            <w:iCs/>
          </w:rPr>
          <w:delText>EROI</w:delText>
        </w:r>
      </w:del>
    </w:p>
  </w:footnote>
  <w:footnote w:id="7">
    <w:p w14:paraId="2A07F4F5" w14:textId="5515396A" w:rsidR="00F27586" w:rsidRDefault="00F27586" w:rsidP="005B6DB8">
      <w:pPr>
        <w:pStyle w:val="FootnoteText"/>
      </w:pPr>
      <w:r>
        <w:rPr>
          <w:rStyle w:val="FootnoteReference"/>
        </w:rPr>
        <w:footnoteRef/>
      </w:r>
      <w:r>
        <w:t xml:space="preserve"> In reality, energy investment varies with time, most probably coming in periodic batches of mass maintenance and component refurbishment. For the case of very long-life projects, the intrinsic energy intensities of each stage might change as well due to changes in regulations, technology, staffing efficiency, etc.</w:t>
      </w:r>
    </w:p>
  </w:footnote>
  <w:footnote w:id="8">
    <w:p w14:paraId="54AD6091" w14:textId="2D4E3DAF" w:rsidR="00F27586" w:rsidRDefault="00F27586">
      <w:pPr>
        <w:pStyle w:val="FootnoteText"/>
      </w:pPr>
      <w:r>
        <w:rPr>
          <w:rStyle w:val="FootnoteReference"/>
        </w:rPr>
        <w:footnoteRef/>
      </w:r>
      <w:r>
        <w:t xml:space="preserve"> Average of the latest available five years of data for all countries, preferably 2010-2015</w:t>
      </w:r>
    </w:p>
  </w:footnote>
  <w:footnote w:id="9">
    <w:p w14:paraId="2B2BFC13" w14:textId="30209523" w:rsidR="00F27586" w:rsidRPr="00D15DA3" w:rsidDel="00433A3A" w:rsidRDefault="00F27586" w:rsidP="00D15DA3">
      <w:pPr>
        <w:pStyle w:val="FootnoteText"/>
        <w:rPr>
          <w:del w:id="2935" w:author="Dénes CSALA" w:date="2016-07-21T20:24:00Z"/>
        </w:rPr>
      </w:pPr>
      <w:del w:id="2936" w:author="Dénes CSALA" w:date="2016-07-21T20:24:00Z">
        <w:r w:rsidDel="00433A3A">
          <w:rPr>
            <w:rStyle w:val="FootnoteReference"/>
          </w:rPr>
          <w:footnoteRef/>
        </w:r>
        <w:r w:rsidDel="00433A3A">
          <w:delText xml:space="preserve"> Also referred  to as emissions budget, carbon budget, GHG budget, CO</w:delText>
        </w:r>
        <w:r w:rsidRPr="00D15DA3" w:rsidDel="00433A3A">
          <w:rPr>
            <w:vertAlign w:val="subscript"/>
          </w:rPr>
          <w:delText>2</w:delText>
        </w:r>
        <w:r w:rsidDel="00433A3A">
          <w:delText xml:space="preserve"> budget, carbon cap, emissions cap CO</w:delText>
        </w:r>
        <w:r w:rsidRPr="00D15DA3" w:rsidDel="00433A3A">
          <w:rPr>
            <w:vertAlign w:val="subscript"/>
          </w:rPr>
          <w:delText>2</w:delText>
        </w:r>
        <w:r w:rsidDel="00433A3A">
          <w:rPr>
            <w:vertAlign w:val="subscript"/>
          </w:rPr>
          <w:delText xml:space="preserve"> </w:delText>
        </w:r>
        <w:r w:rsidDel="00433A3A">
          <w:delText>cap</w:delText>
        </w:r>
      </w:del>
    </w:p>
  </w:footnote>
  <w:footnote w:id="10">
    <w:p w14:paraId="08D9A1A7" w14:textId="691DDC36" w:rsidR="00F27586" w:rsidRDefault="00F27586" w:rsidP="000B383E">
      <w:pPr>
        <w:pStyle w:val="FootnoteText"/>
      </w:pPr>
      <w:r>
        <w:rPr>
          <w:rStyle w:val="FootnoteReference"/>
        </w:rPr>
        <w:footnoteRef/>
      </w:r>
      <w:r>
        <w:t xml:space="preserve"> Please see the variable definitions of each function in the respective references, included in the bibliography</w:t>
      </w:r>
    </w:p>
  </w:footnote>
  <w:footnote w:id="11">
    <w:p w14:paraId="201B3845" w14:textId="77777777" w:rsidR="00F27586" w:rsidRDefault="00F27586" w:rsidP="0064295A">
      <w:pPr>
        <w:pStyle w:val="FootnoteText"/>
      </w:pPr>
      <w:r>
        <w:rPr>
          <w:rStyle w:val="FootnoteReference"/>
        </w:rPr>
        <w:footnoteRef/>
      </w:r>
      <w:r>
        <w:t xml:space="preserve"> RICE is the regional version of DICE</w:t>
      </w:r>
    </w:p>
  </w:footnote>
  <w:footnote w:id="12">
    <w:p w14:paraId="4F4A762C" w14:textId="77777777" w:rsidR="00F27586" w:rsidRDefault="00F27586" w:rsidP="0064295A">
      <w:pPr>
        <w:pStyle w:val="FootnoteText"/>
      </w:pPr>
      <w:r>
        <w:rPr>
          <w:rStyle w:val="FootnoteReference"/>
        </w:rPr>
        <w:footnoteRef/>
      </w:r>
      <w:r>
        <w:t xml:space="preserve"> Early version called MiniCAM </w:t>
      </w:r>
    </w:p>
  </w:footnote>
  <w:footnote w:id="13">
    <w:p w14:paraId="76A45E48" w14:textId="77777777" w:rsidR="00F27586" w:rsidRDefault="00F27586" w:rsidP="0064295A">
      <w:pPr>
        <w:pStyle w:val="FootnoteText"/>
      </w:pPr>
      <w:r>
        <w:rPr>
          <w:rStyle w:val="FootnoteReference"/>
        </w:rPr>
        <w:footnoteRef/>
      </w:r>
      <w:r>
        <w:t xml:space="preserve"> Interestingly, Paltsev et al. argue that their GDP growth rate calibration is in line with the period 1950-1973 when energy and resources were for all intents and purposes unconstrained and therefore had very little effect on growth although resources impact GDP only when constrained </w:t>
      </w:r>
      <w:r>
        <w:fldChar w:fldCharType="begin"/>
      </w:r>
      <w:r>
        <w:instrText xml:space="preserve"> ADDIN PAPERS2_CITATIONS &lt;citation&gt;&lt;uuid&gt;205292C7-D694-4E99-AEA3-ADAB14BB6DB9&lt;/uuid&gt;&lt;priority&gt;15&lt;/priority&gt;&lt;publications&gt;&lt;publication&gt;&lt;volume&gt;16&lt;/volume&gt;&lt;publication_date&gt;99200506001200000000220000&lt;/publication_date&gt;&lt;number&gt;2&lt;/number&gt;&lt;doi&gt;10.1016/j.strueco.2003.10.003&lt;/doi&gt;&lt;startpage&gt;181&lt;/startpage&gt;&lt;title&gt;Accounting for growth: the role of physical work&lt;/title&gt;&lt;uuid&gt;71A9AD70-7056-4321-AB20-8025D9A21D82&lt;/uuid&gt;&lt;subtype&gt;400&lt;/subtype&gt;&lt;endpage&gt;209&lt;/endpage&gt;&lt;type&gt;400&lt;/type&gt;&lt;url&gt;http://linkinghub.elsevier.com/retrieve/pii/S0954349X03000778&lt;/url&gt;&lt;bundle&gt;&lt;publication&gt;&lt;title&gt;Structural Change and Economic Dynamics&lt;/title&gt;&lt;type&gt;-100&lt;/type&gt;&lt;subtype&gt;-100&lt;/subtype&gt;&lt;uuid&gt;C3AB79AF-D597-46A3-9A28-2E164C3B3498&lt;/uuid&gt;&lt;/publication&gt;&lt;/bundle&gt;&lt;authors&gt;&lt;author&gt;&lt;firstName&gt;Robert&lt;/firstName&gt;&lt;middleNames&gt;U&lt;/middleNames&gt;&lt;lastName&gt;Ayres&lt;/lastName&gt;&lt;/author&gt;&lt;author&gt;&lt;firstName&gt;Benjamin&lt;/firstName&gt;&lt;lastName&gt;Warr&lt;/lastName&gt;&lt;/author&gt;&lt;/authors&gt;&lt;/publication&gt;&lt;/publications&gt;&lt;cites&gt;&lt;/cites&gt;&lt;/citation&gt;</w:instrText>
      </w:r>
      <w:r>
        <w:fldChar w:fldCharType="separate"/>
      </w:r>
      <w:r>
        <w:rPr>
          <w:rFonts w:eastAsiaTheme="minorEastAsia"/>
          <w:szCs w:val="18"/>
        </w:rPr>
        <w:t>(R. U. Ayres &amp; Warr, 2005)</w:t>
      </w:r>
      <w:r>
        <w:fldChar w:fldCharType="end"/>
      </w:r>
      <w:r>
        <w:t xml:space="preserve">, </w:t>
      </w:r>
      <w:r>
        <w:fldChar w:fldCharType="begin"/>
      </w:r>
      <w:r>
        <w:instrText xml:space="preserve"> ADDIN PAPERS2_CITATIONS &lt;citation&gt;&lt;uuid&gt;C1CB39BD-23A6-4022-92BB-939E2C274E55&lt;/uuid&gt;&lt;priority&gt;16&lt;/priority&gt;&lt;publications&gt;&lt;publication&gt;&lt;volume&gt;1219&lt;/volume&gt;&lt;publication_date&gt;99201100001200000000200000&lt;/publication_date&gt;&lt;number&gt;1&lt;/number&gt;&lt;startpage&gt;26&lt;/startpage&gt;&lt;title&gt;The role of energy in economic growth&lt;/title&gt;&lt;uuid&gt;7202C63C-A8CB-4B9A-9D50-FCC9F7BB7E64&lt;/uuid&gt;&lt;subtype&gt;400&lt;/subtype&gt;&lt;publisher&gt;Wiley Online Library&lt;/publisher&gt;&lt;type&gt;400&lt;/type&gt;&lt;endpage&gt;51&lt;/endpage&gt;&lt;url&gt;http://onlinelibrary.wiley.com/doi/10.1111/j.1749-6632.2010.05921.x/full&lt;/url&gt;&lt;bundle&gt;&lt;publication&gt;&lt;title&gt;Annals of the New York Academy of Sciences&lt;/title&gt;&lt;type&gt;-100&lt;/type&gt;&lt;subtype&gt;-100&lt;/subtype&gt;&lt;uuid&gt;0AA305D7-7BB4-40C4-A0A7-B95F11BD3B6E&lt;/uuid&gt;&lt;/publication&gt;&lt;/bundle&gt;&lt;authors&gt;&lt;author&gt;&lt;firstName&gt;David&lt;/firstName&gt;&lt;middleNames&gt;I&lt;/middleNames&gt;&lt;lastName&gt;Stern&lt;/lastName&gt;&lt;/author&gt;&lt;/authors&gt;&lt;/publication&gt;&lt;/publications&gt;&lt;cites&gt;&lt;/cites&gt;&lt;/citation&gt;</w:instrText>
      </w:r>
      <w:r>
        <w:fldChar w:fldCharType="separate"/>
      </w:r>
      <w:r>
        <w:rPr>
          <w:rFonts w:eastAsiaTheme="minorEastAsia"/>
          <w:szCs w:val="22"/>
        </w:rPr>
        <w:t>(Stern, 2011)</w:t>
      </w:r>
      <w:r>
        <w:fldChar w:fldCharType="end"/>
      </w:r>
      <w:r>
        <w:t>.</w:t>
      </w:r>
    </w:p>
  </w:footnote>
  <w:footnote w:id="14">
    <w:p w14:paraId="1AC1EA5E" w14:textId="77777777" w:rsidR="00F27586" w:rsidRDefault="00F27586" w:rsidP="0064295A">
      <w:pPr>
        <w:pStyle w:val="FootnoteText"/>
      </w:pPr>
      <w:r>
        <w:rPr>
          <w:rStyle w:val="FootnoteReference"/>
        </w:rPr>
        <w:footnoteRef/>
      </w:r>
      <w:r>
        <w:t xml:space="preserve"> We use quotes as in reality the number and shapes of curves that could be fitted to these estimates is practically infinite.</w:t>
      </w:r>
    </w:p>
  </w:footnote>
  <w:footnote w:id="15">
    <w:p w14:paraId="3C6EE07D" w14:textId="76A5AF0F" w:rsidR="00F27586" w:rsidRDefault="00F27586">
      <w:pPr>
        <w:pStyle w:val="FootnoteText"/>
      </w:pPr>
      <w:r>
        <w:rPr>
          <w:rStyle w:val="FootnoteReference"/>
        </w:rPr>
        <w:footnoteRef/>
      </w:r>
      <w:r>
        <w:t xml:space="preserve"> Minimization, explained in more detail here: </w:t>
      </w:r>
      <w:hyperlink r:id="rId1" w:history="1">
        <w:r w:rsidRPr="00070F7C">
          <w:rPr>
            <w:rStyle w:val="Hyperlink"/>
          </w:rPr>
          <w:t>http://www.egwald.ca/economics/cesgeneralized.php</w:t>
        </w:r>
      </w:hyperlink>
      <w:r>
        <w:t xml:space="preserve"> </w:t>
      </w:r>
    </w:p>
  </w:footnote>
  <w:footnote w:id="16">
    <w:p w14:paraId="650E065B" w14:textId="77777777" w:rsidR="00F27586" w:rsidRDefault="00F27586" w:rsidP="001E000F">
      <w:pPr>
        <w:pStyle w:val="FootnoteText"/>
        <w:spacing w:line="240" w:lineRule="auto"/>
      </w:pPr>
      <w:r>
        <w:rPr>
          <w:rStyle w:val="FootnoteReference"/>
        </w:rPr>
        <w:footnoteRef/>
      </w:r>
      <w:r>
        <w:t xml:space="preserve"> For the carbon price curves presented here we assume the following conditions (unless specifically mentioned otherwise here or in the soruce publication:</w:t>
      </w:r>
    </w:p>
    <w:p w14:paraId="6616ADD1" w14:textId="77777777" w:rsidR="00F27586" w:rsidRDefault="00F27586" w:rsidP="001E000F">
      <w:pPr>
        <w:pStyle w:val="FootnoteText"/>
        <w:spacing w:line="240" w:lineRule="auto"/>
      </w:pPr>
      <w:r>
        <w:t>- if there are multiple predictions, we use the RCP2.6 scenario or the lowest ppm concentration reported (stabilized around 400-420)</w:t>
      </w:r>
    </w:p>
    <w:p w14:paraId="0F172630" w14:textId="77777777" w:rsidR="00F27586" w:rsidRDefault="00F27586" w:rsidP="001E000F">
      <w:pPr>
        <w:pStyle w:val="FootnoteText"/>
        <w:spacing w:line="240" w:lineRule="auto"/>
      </w:pPr>
      <w:r>
        <w:t>- if ranges or confidence intervals are reported, the mean is taken</w:t>
      </w:r>
    </w:p>
    <w:p w14:paraId="0620AB33" w14:textId="77777777" w:rsidR="00F27586" w:rsidRDefault="00F27586" w:rsidP="001E000F">
      <w:pPr>
        <w:pStyle w:val="FootnoteText"/>
        <w:spacing w:line="240" w:lineRule="auto"/>
      </w:pPr>
      <w:r>
        <w:t>- if the model reports price in dollar per ton of carbon, it is converted to dollar per ton of carbon dioxide</w:t>
      </w:r>
    </w:p>
    <w:p w14:paraId="2E547A00" w14:textId="77777777" w:rsidR="00F27586" w:rsidRDefault="00F27586" w:rsidP="001E000F">
      <w:pPr>
        <w:pStyle w:val="FootnoteText"/>
        <w:spacing w:line="240" w:lineRule="auto"/>
      </w:pPr>
      <w:r>
        <w:t>- as it is widely accepted that in order to achieve RCP2.6 emissions track, global emissions must at least cease or turn into removals in the geological near-term (throughout this century), therefore whenever the carbon price is given in terms of percentage reduction from current levels, a linear 100% reduction is assumed from model start time (2000-2015) by 2100</w:t>
      </w:r>
    </w:p>
    <w:p w14:paraId="79D92DDC" w14:textId="77777777" w:rsidR="00F27586" w:rsidRDefault="00F27586" w:rsidP="001E000F">
      <w:pPr>
        <w:pStyle w:val="FootnoteText"/>
        <w:spacing w:line="240" w:lineRule="auto"/>
      </w:pPr>
    </w:p>
  </w:footnote>
  <w:footnote w:id="17">
    <w:p w14:paraId="2FA245C2" w14:textId="28DE3DDC" w:rsidR="00F27586" w:rsidRDefault="00F27586">
      <w:pPr>
        <w:pStyle w:val="FootnoteText"/>
      </w:pPr>
      <w:r>
        <w:rPr>
          <w:rStyle w:val="FootnoteReference"/>
        </w:rPr>
        <w:footnoteRef/>
      </w:r>
      <w:r>
        <w:t xml:space="preserve"> GEMBA refers to energy return on energy invested as </w:t>
      </w:r>
      <w:r w:rsidRPr="00D14068">
        <w:rPr>
          <w:i/>
          <w:iCs/>
        </w:rPr>
        <w:t>EROI</w:t>
      </w:r>
    </w:p>
  </w:footnote>
  <w:footnote w:id="18">
    <w:p w14:paraId="6B422420" w14:textId="498BD8D3" w:rsidR="00F27586" w:rsidRDefault="00F27586" w:rsidP="00B849D2">
      <w:pPr>
        <w:pStyle w:val="FootnoteText"/>
      </w:pPr>
      <w:r>
        <w:rPr>
          <w:rStyle w:val="FootnoteReference"/>
        </w:rPr>
        <w:footnoteRef/>
      </w:r>
      <w:r>
        <w:t xml:space="preserve"> This is strictly true for a steady state when the installed capacity is significantly higher than the installation rate or for </w:t>
      </w:r>
      <w:r w:rsidRPr="00437101">
        <w:rPr>
          <w:i/>
          <w:iCs/>
        </w:rPr>
        <w:t>t&gt;&gt;(t</w:t>
      </w:r>
      <w:r w:rsidRPr="00437101">
        <w:rPr>
          <w:i/>
          <w:iCs/>
          <w:vertAlign w:val="subscript"/>
        </w:rPr>
        <w:t>0</w:t>
      </w:r>
      <w:r w:rsidRPr="00437101">
        <w:rPr>
          <w:i/>
          <w:iCs/>
        </w:rPr>
        <w:t>+lifetime)</w:t>
      </w:r>
      <w:r>
        <w:t>.</w:t>
      </w:r>
    </w:p>
  </w:footnote>
  <w:footnote w:id="19">
    <w:p w14:paraId="6370C60D" w14:textId="2937E0BD" w:rsidR="00F27586" w:rsidRDefault="00F27586" w:rsidP="00853909">
      <w:pPr>
        <w:pStyle w:val="FootnoteText"/>
      </w:pPr>
      <w:r>
        <w:rPr>
          <w:rStyle w:val="FootnoteReference"/>
        </w:rPr>
        <w:footnoteRef/>
      </w:r>
      <w:r>
        <w:t xml:space="preserve"> To illustrate this concept we can use a simple example for lighting: D is the amount of usable energy services (lumens) that can be produced if we invest d in constructing the lightbulb with efficiency </w:t>
      </w:r>
      <w:r w:rsidRPr="00853909">
        <w:rPr>
          <w:i/>
          <w:iCs/>
        </w:rPr>
        <w:t>n</w:t>
      </w:r>
      <w:r>
        <w:t xml:space="preserve">. The primary energy demand of a higher efficiency </w:t>
      </w:r>
      <w:r w:rsidRPr="00853909">
        <w:rPr>
          <w:i/>
          <w:iCs/>
        </w:rPr>
        <w:t>n*</w:t>
      </w:r>
      <w:r>
        <w:t xml:space="preserve"> lightbulb (e.g. LED) would be lower all else being equal.</w:t>
      </w:r>
    </w:p>
  </w:footnote>
  <w:footnote w:id="20">
    <w:p w14:paraId="370899CD" w14:textId="77777777" w:rsidR="00F27586" w:rsidRDefault="00F27586" w:rsidP="00110521">
      <w:pPr>
        <w:pStyle w:val="FootnoteText"/>
      </w:pPr>
      <w:r>
        <w:rPr>
          <w:rStyle w:val="FootnoteReference"/>
        </w:rPr>
        <w:footnoteRef/>
      </w:r>
      <w:r>
        <w:t xml:space="preserve"> Used by IPCC, and EIA (we combined the EIA Residential and Commercial sectors into Buildings)</w:t>
      </w:r>
    </w:p>
  </w:footnote>
  <w:footnote w:id="21">
    <w:p w14:paraId="60012AD5" w14:textId="77777777" w:rsidR="00F27586" w:rsidRDefault="00F27586" w:rsidP="00110521">
      <w:pPr>
        <w:pStyle w:val="FootnoteText"/>
      </w:pPr>
      <w:r>
        <w:rPr>
          <w:rStyle w:val="FootnoteReference"/>
        </w:rPr>
        <w:footnoteRef/>
      </w:r>
      <w:r>
        <w:t xml:space="preserve"> The additional available energy from storage at time reduces peak power demand, the additional necessary capacity to secure storage charge increases it. Therefore the direction of this change is particular for each region and their consumption profiles, energy mixes and geographic properties, such as wind patterns and insolation.</w:t>
      </w:r>
    </w:p>
  </w:footnote>
  <w:footnote w:id="22">
    <w:p w14:paraId="345FEB8C" w14:textId="6B581A20" w:rsidR="00F27586" w:rsidRDefault="00F27586" w:rsidP="00D54481">
      <w:pPr>
        <w:pStyle w:val="FootnoteText"/>
      </w:pPr>
      <w:r>
        <w:rPr>
          <w:rStyle w:val="FootnoteReference"/>
        </w:rPr>
        <w:footnoteRef/>
      </w:r>
      <w:r>
        <w:t xml:space="preserve"> Energy investment costs grow with cumulative installed capacity due to Wright-learning, and shrink due to the cumulative use of high energy potential geographic sites.</w:t>
      </w:r>
    </w:p>
  </w:footnote>
  <w:footnote w:id="23">
    <w:p w14:paraId="5EDC39B1" w14:textId="4E771BF0" w:rsidR="00F27586" w:rsidRDefault="00F27586" w:rsidP="00D54481">
      <w:pPr>
        <w:pStyle w:val="FootnoteText"/>
      </w:pPr>
      <w:r>
        <w:rPr>
          <w:rStyle w:val="FootnoteReference"/>
        </w:rPr>
        <w:footnoteRef/>
      </w:r>
      <w:r>
        <w:t xml:space="preserve"> Fossil fuels already distributed at the beginning of this section, resulting from the forced global emissions phase-out trajectory </w:t>
      </w:r>
    </w:p>
  </w:footnote>
  <w:footnote w:id="24">
    <w:p w14:paraId="1B1B1162" w14:textId="61FCABBA" w:rsidR="00F27586" w:rsidRDefault="00F27586" w:rsidP="00F07897">
      <w:pPr>
        <w:pStyle w:val="FootnoteText"/>
        <w:rPr>
          <w:rFonts w:asciiTheme="majorBidi" w:hAnsiTheme="majorBidi" w:cstheme="majorBidi"/>
        </w:rPr>
      </w:pPr>
      <w:r>
        <w:rPr>
          <w:rStyle w:val="FootnoteReference"/>
          <w:rFonts w:asciiTheme="majorBidi" w:eastAsiaTheme="majorEastAsia" w:hAnsiTheme="majorBidi"/>
        </w:rPr>
        <w:footnoteRef/>
      </w:r>
      <w:r>
        <w:rPr>
          <w:rFonts w:asciiTheme="majorBidi" w:hAnsiTheme="majorBidi" w:cstheme="majorBidi"/>
        </w:rPr>
        <w:t xml:space="preserve"> </w:t>
      </w:r>
      <w:r>
        <w:rPr>
          <w:rFonts w:asciiTheme="majorBidi" w:hAnsiTheme="majorBidi" w:cstheme="majorBidi"/>
          <w:i/>
          <w:iCs/>
        </w:rPr>
        <w:t>Buildings</w:t>
      </w:r>
      <w:r>
        <w:rPr>
          <w:rFonts w:asciiTheme="majorBidi" w:hAnsiTheme="majorBidi" w:cstheme="majorBidi"/>
        </w:rPr>
        <w:t xml:space="preserve"> is the sum of the </w:t>
      </w:r>
      <w:r>
        <w:rPr>
          <w:rFonts w:asciiTheme="majorBidi" w:hAnsiTheme="majorBidi" w:cstheme="majorBidi"/>
          <w:i/>
          <w:iCs/>
        </w:rPr>
        <w:t>Residential</w:t>
      </w:r>
      <w:r>
        <w:rPr>
          <w:rFonts w:asciiTheme="majorBidi" w:hAnsiTheme="majorBidi" w:cstheme="majorBidi"/>
        </w:rPr>
        <w:t xml:space="preserve"> and </w:t>
      </w:r>
      <w:r>
        <w:rPr>
          <w:rFonts w:asciiTheme="majorBidi" w:hAnsiTheme="majorBidi" w:cstheme="majorBidi"/>
          <w:i/>
          <w:iCs/>
        </w:rPr>
        <w:t>Commercial</w:t>
      </w:r>
      <w:r>
        <w:rPr>
          <w:rFonts w:asciiTheme="majorBidi" w:hAnsiTheme="majorBidi" w:cstheme="majorBidi"/>
        </w:rPr>
        <w:t xml:space="preserve"> categories in the EIA database. The IEA does not have a distinct </w:t>
      </w:r>
      <w:r>
        <w:rPr>
          <w:rFonts w:asciiTheme="majorBidi" w:hAnsiTheme="majorBidi" w:cstheme="majorBidi"/>
          <w:i/>
          <w:iCs/>
        </w:rPr>
        <w:t>Buildings</w:t>
      </w:r>
      <w:r>
        <w:rPr>
          <w:rFonts w:asciiTheme="majorBidi" w:hAnsiTheme="majorBidi" w:cstheme="majorBidi"/>
        </w:rPr>
        <w:t xml:space="preserve"> category, but instead only has </w:t>
      </w:r>
      <w:r>
        <w:rPr>
          <w:rFonts w:asciiTheme="majorBidi" w:hAnsiTheme="majorBidi" w:cstheme="majorBidi"/>
          <w:i/>
          <w:iCs/>
        </w:rPr>
        <w:t>Other</w:t>
      </w:r>
      <w:r>
        <w:rPr>
          <w:rFonts w:asciiTheme="majorBidi" w:hAnsiTheme="majorBidi" w:cstheme="majorBidi"/>
        </w:rPr>
        <w:t xml:space="preserve">, which includes buildings. IEA also a category dubbed </w:t>
      </w:r>
      <w:r>
        <w:rPr>
          <w:rFonts w:asciiTheme="majorBidi" w:hAnsiTheme="majorBidi" w:cstheme="majorBidi"/>
          <w:i/>
          <w:iCs/>
        </w:rPr>
        <w:t>Non-energy</w:t>
      </w:r>
      <w:r>
        <w:rPr>
          <w:rFonts w:asciiTheme="majorBidi" w:hAnsiTheme="majorBidi" w:cstheme="majorBidi"/>
        </w:rPr>
        <w:t xml:space="preserve">, whose data is included in </w:t>
      </w:r>
      <w:r>
        <w:rPr>
          <w:rFonts w:asciiTheme="majorBidi" w:hAnsiTheme="majorBidi" w:cstheme="majorBidi"/>
          <w:i/>
          <w:iCs/>
        </w:rPr>
        <w:t>Industry</w:t>
      </w:r>
      <w:r>
        <w:rPr>
          <w:rFonts w:asciiTheme="majorBidi" w:hAnsiTheme="majorBidi" w:cstheme="majorBidi"/>
        </w:rPr>
        <w:t xml:space="preserve"> in the EIA database. We consistently use EIA data in our analysis, but this is a point worth raising as it leads to </w:t>
      </w:r>
      <w:ins w:id="4777" w:author="Dénes CSALA" w:date="2016-07-21T22:48:00Z">
        <w:r>
          <w:rPr>
            <w:rFonts w:asciiTheme="majorBidi" w:hAnsiTheme="majorBidi" w:cstheme="majorBidi"/>
          </w:rPr>
          <w:t xml:space="preserve">slight </w:t>
        </w:r>
      </w:ins>
      <w:r>
        <w:rPr>
          <w:rFonts w:asciiTheme="majorBidi" w:hAnsiTheme="majorBidi" w:cstheme="majorBidi"/>
        </w:rPr>
        <w:t xml:space="preserve">differences </w:t>
      </w:r>
      <w:del w:id="4778" w:author="Dénes CSALA" w:date="2016-07-21T22:48:00Z">
        <w:r w:rsidDel="00EE4DA6">
          <w:rPr>
            <w:rFonts w:asciiTheme="majorBidi" w:hAnsiTheme="majorBidi" w:cstheme="majorBidi"/>
          </w:rPr>
          <w:delText xml:space="preserve">in </w:delText>
        </w:r>
      </w:del>
      <w:ins w:id="4779" w:author="Dénes CSALA" w:date="2016-07-21T22:48:00Z">
        <w:r>
          <w:rPr>
            <w:rFonts w:asciiTheme="majorBidi" w:hAnsiTheme="majorBidi" w:cstheme="majorBidi"/>
          </w:rPr>
          <w:t xml:space="preserve">with IEA </w:t>
        </w:r>
      </w:ins>
      <w:r>
        <w:rPr>
          <w:rFonts w:asciiTheme="majorBidi" w:hAnsiTheme="majorBidi" w:cstheme="majorBidi"/>
        </w:rPr>
        <w:t>data</w:t>
      </w:r>
      <w:ins w:id="4780" w:author="Dénes CSALA" w:date="2016-07-21T22:48:00Z">
        <w:r>
          <w:rPr>
            <w:rFonts w:asciiTheme="majorBidi" w:hAnsiTheme="majorBidi" w:cstheme="majorBidi"/>
          </w:rPr>
          <w:t>-based forecasts</w:t>
        </w:r>
      </w:ins>
      <w:r>
        <w:rPr>
          <w:rFonts w:asciiTheme="majorBidi" w:hAnsiTheme="majorBidi" w:cstheme="majorBidi"/>
        </w:rPr>
        <w:t>.</w:t>
      </w:r>
    </w:p>
  </w:footnote>
  <w:footnote w:id="25">
    <w:p w14:paraId="7876A774" w14:textId="77777777" w:rsidR="00F27586" w:rsidRDefault="00F27586" w:rsidP="00FE7FAE">
      <w:pPr>
        <w:pStyle w:val="FootnoteText"/>
        <w:rPr>
          <w:rFonts w:asciiTheme="majorBidi" w:hAnsiTheme="majorBidi" w:cstheme="majorBidi"/>
        </w:rPr>
      </w:pPr>
      <w:r>
        <w:rPr>
          <w:rStyle w:val="FootnoteReference"/>
          <w:rFonts w:asciiTheme="majorBidi" w:eastAsiaTheme="majorEastAsia" w:hAnsiTheme="majorBidi"/>
        </w:rPr>
        <w:footnoteRef/>
      </w:r>
      <w:r>
        <w:rPr>
          <w:rFonts w:asciiTheme="majorBidi" w:hAnsiTheme="majorBidi" w:cstheme="majorBidi"/>
        </w:rPr>
        <w:t xml:space="preserve"> Measured in final consumed energy. However, we must also keep track of the sectoral shares measured in monetary terms, as the energy intensity of economy will be constantly changing upon the electrification of the energy mix. To maintain the existing societies as undisrupted as possible, it is desirable to keep a constant (or predefined) economic sectoral breakdown rather than an energy-based one – and we need to account for this in our model.</w:t>
      </w:r>
    </w:p>
  </w:footnote>
  <w:footnote w:id="26">
    <w:p w14:paraId="7B02F896" w14:textId="77777777" w:rsidR="00F27586" w:rsidRDefault="00F27586" w:rsidP="00FE7FAE">
      <w:pPr>
        <w:pStyle w:val="FootnoteText"/>
        <w:rPr>
          <w:rFonts w:asciiTheme="majorBidi" w:hAnsiTheme="majorBidi" w:cstheme="majorBidi"/>
        </w:rPr>
      </w:pPr>
      <w:r>
        <w:rPr>
          <w:rStyle w:val="FootnoteReference"/>
          <w:rFonts w:asciiTheme="majorBidi" w:eastAsiaTheme="majorEastAsia" w:hAnsiTheme="majorBidi"/>
        </w:rPr>
        <w:footnoteRef/>
      </w:r>
      <w:r>
        <w:rPr>
          <w:rFonts w:asciiTheme="majorBidi" w:hAnsiTheme="majorBidi" w:cstheme="majorBidi"/>
        </w:rPr>
        <w:t xml:space="preserve"> Including nuclear, noting that there technically electricity is the tertiary product only after heat and steam.</w:t>
      </w:r>
    </w:p>
  </w:footnote>
  <w:footnote w:id="27">
    <w:p w14:paraId="3C077E9D" w14:textId="77777777" w:rsidR="00F27586" w:rsidRDefault="00F27586" w:rsidP="00FE7FAE">
      <w:pPr>
        <w:pStyle w:val="FootnoteText"/>
        <w:rPr>
          <w:rFonts w:asciiTheme="minorHAnsi" w:hAnsiTheme="minorHAnsi" w:cstheme="minorBidi"/>
        </w:rPr>
      </w:pPr>
      <w:r>
        <w:rPr>
          <w:rStyle w:val="FootnoteReference"/>
          <w:rFonts w:asciiTheme="majorBidi" w:eastAsiaTheme="majorEastAsia" w:hAnsiTheme="majorBidi"/>
        </w:rPr>
        <w:footnoteRef/>
      </w:r>
      <w:r>
        <w:rPr>
          <w:rFonts w:asciiTheme="majorBidi" w:hAnsiTheme="majorBidi" w:cstheme="majorBidi"/>
        </w:rPr>
        <w:t xml:space="preserve"> Created with the purpose-built, open source Sankey-diagram generator for this thesis: </w:t>
      </w:r>
      <w:hyperlink r:id="rId2" w:history="1">
        <w:r>
          <w:rPr>
            <w:rStyle w:val="Hyperlink"/>
            <w:rFonts w:asciiTheme="majorBidi" w:eastAsiaTheme="majorEastAsia" w:hAnsiTheme="majorBidi"/>
          </w:rPr>
          <w:t>http://sankey.csaladen.es</w:t>
        </w:r>
      </w:hyperlink>
      <w:r>
        <w:rPr>
          <w:rFonts w:asciiTheme="majorBidi" w:hAnsiTheme="majorBidi" w:cstheme="majorBidi"/>
        </w:rPr>
        <w:t>. For this special case of the figure, read and multiply factors from right to left. However, it is important to point out that this diagram is a non-flow-preserving diagram: meaning that the left sides of a node might not add up to the right sides, as the conversion efficiencies are not explicitly represented in the diagram in order to avoid clutter.</w:t>
      </w:r>
    </w:p>
  </w:footnote>
  <w:footnote w:id="28">
    <w:p w14:paraId="0A2E29CF" w14:textId="16ABC8D7" w:rsidR="00F27586" w:rsidRDefault="00F27586" w:rsidP="00FE7FAE">
      <w:pPr>
        <w:pStyle w:val="FootnoteText"/>
        <w:rPr>
          <w:rFonts w:asciiTheme="minorHAnsi" w:hAnsiTheme="minorHAnsi" w:cstheme="minorBidi"/>
        </w:rPr>
      </w:pPr>
      <w:r>
        <w:rPr>
          <w:rStyle w:val="FootnoteReference"/>
          <w:rFonts w:eastAsiaTheme="majorEastAsia"/>
        </w:rPr>
        <w:footnoteRef/>
      </w:r>
      <w:r>
        <w:t xml:space="preserve"> </w:t>
      </w:r>
      <w:r>
        <w:rPr>
          <w:rFonts w:asciiTheme="majorBidi" w:hAnsiTheme="majorBidi" w:cstheme="majorBidi"/>
        </w:rPr>
        <w:t xml:space="preserve">In order to have consistency in equation </w:t>
      </w:r>
      <w:r>
        <w:rPr>
          <w:rFonts w:asciiTheme="majorBidi" w:hAnsiTheme="majorBidi" w:cstheme="majorBidi"/>
        </w:rPr>
        <w:fldChar w:fldCharType="begin"/>
      </w:r>
      <w:r>
        <w:rPr>
          <w:rFonts w:asciiTheme="majorBidi" w:hAnsiTheme="majorBidi" w:cstheme="majorBidi"/>
        </w:rPr>
        <w:instrText xml:space="preserve"> REF _Ref448966546 \h  \* MERGEFORMAT </w:instrText>
      </w:r>
      <w:r>
        <w:rPr>
          <w:rFonts w:asciiTheme="majorBidi" w:hAnsiTheme="majorBidi" w:cstheme="majorBidi"/>
        </w:rPr>
      </w:r>
      <w:r>
        <w:rPr>
          <w:rFonts w:asciiTheme="majorBidi" w:hAnsiTheme="majorBidi" w:cstheme="majorBidi"/>
        </w:rPr>
        <w:fldChar w:fldCharType="separate"/>
      </w:r>
      <w:ins w:id="4820" w:author="Dénes CSALA" w:date="2016-07-22T02:36:00Z">
        <w:r>
          <w:rPr>
            <w:rFonts w:asciiTheme="majorBidi" w:hAnsiTheme="majorBidi" w:cstheme="majorBidi"/>
            <w:b/>
            <w:bCs/>
          </w:rPr>
          <w:t>Error! Reference source not found.</w:t>
        </w:r>
      </w:ins>
      <w:del w:id="4821" w:author="Dénes CSALA" w:date="2016-07-22T02:36:00Z">
        <w:r w:rsidDel="008D45C4">
          <w:rPr>
            <w:rFonts w:asciiTheme="majorBidi" w:hAnsiTheme="majorBidi" w:cstheme="majorBidi"/>
          </w:rPr>
          <w:delText xml:space="preserve">( </w:delText>
        </w:r>
        <w:r w:rsidDel="008D45C4">
          <w:rPr>
            <w:rFonts w:asciiTheme="majorBidi" w:hAnsiTheme="majorBidi" w:cstheme="majorBidi"/>
            <w:noProof/>
          </w:rPr>
          <w:delText>5</w:delText>
        </w:r>
        <w:r w:rsidDel="008D45C4">
          <w:rPr>
            <w:rFonts w:asciiTheme="majorBidi" w:hAnsiTheme="majorBidi" w:cstheme="majorBidi"/>
          </w:rPr>
          <w:delText xml:space="preserve"> )</w:delText>
        </w:r>
      </w:del>
      <w:r>
        <w:rPr>
          <w:rFonts w:asciiTheme="majorBidi" w:hAnsiTheme="majorBidi" w:cstheme="majorBidi"/>
        </w:rPr>
        <w:fldChar w:fldCharType="end"/>
      </w:r>
      <w:r>
        <w:rPr>
          <w:rFonts w:asciiTheme="majorBidi" w:hAnsiTheme="majorBidi" w:cstheme="majorBidi"/>
        </w:rPr>
        <w:t xml:space="preserve">, where the cascading energy shares are defined level-by-level, with a step depth of 1, going from electricity (secondary) to regenerated electricity (quaternary), we would need an additional, tertiary electricity variable equal to regenerated electricity, to make the connection between levels 2 and 4. This will be represented by the </w:t>
      </w:r>
      <w:r>
        <w:rPr>
          <w:rFonts w:asciiTheme="majorBidi" w:hAnsiTheme="majorBidi" w:cstheme="majorBidi"/>
          <w:i/>
          <w:iCs/>
        </w:rPr>
        <w:t>storage</w:t>
      </w:r>
      <w:r>
        <w:rPr>
          <w:rFonts w:asciiTheme="majorBidi" w:hAnsiTheme="majorBidi" w:cstheme="majorBidi"/>
        </w:rPr>
        <w:t>.</w:t>
      </w:r>
    </w:p>
  </w:footnote>
  <w:footnote w:id="29">
    <w:p w14:paraId="116CFB31" w14:textId="1EB5936C" w:rsidR="00F27586" w:rsidRDefault="00F27586" w:rsidP="00BA7299">
      <w:pPr>
        <w:pStyle w:val="FootnoteText"/>
      </w:pPr>
      <w:r>
        <w:rPr>
          <w:rStyle w:val="FootnoteReference"/>
        </w:rPr>
        <w:footnoteRef/>
      </w:r>
      <w:r>
        <w:t xml:space="preserve"> No need for the emissions equivalency part, as the country-level (un)recoverable reserves presented by </w:t>
      </w:r>
      <w:r>
        <w:fldChar w:fldCharType="begin"/>
      </w:r>
      <w:r>
        <w:instrText xml:space="preserve"> ADDIN ZOTERO_ITEM CSL_CITATION {"citationID":"13f782qu2f","properties":{"formattedCitation":"(McGlade and Ekins, 2015)","plainCitation":"(McGlade and Ekins, 2015)"},"citationItems":[{"id":211,"uris":["http://zotero.org/users/1405426/items/BVRAN8BF"],"uri":["http://zotero.org/users/1405426/items/BVRAN8BF"],"itemData":{"id":211,"type":"article-journal","title":"The geographical distribution of fossil fuels unused when limiting global warming to 2 °C","container-title":"Nature","page":"187-190","volume":"517","issue":"7533","source":"www.nature.com","abstract":"Policy makers have generally agreed that the average global temperature rise caused by greenhouse gas emissions should not exceed 2 °C above the average global temperature of pre-industrial times. It has been estimated that to have at least a 50 per cent chance of keeping warming below 2 °C throughout the twenty-first century, the cumulative carbon emissions between 2011 and 2050 need to be limited to around 1,100 gigatonnes of carbon dioxide (Gt CO2). However, the greenhouse gas emissions contained in present estimates of global fossil fuel reserves are around three times higher than this, and so the unabated use of all current fossil fuel reserves is incompatible with a warming limit of 2 °C. Here we use a single integrated assessment model that contains estimates of the quantities, locations and nature of the world/'s oil, gas and coal reserves and resources, and which is shown to be consistent with a wide variety of modelling approaches with different assumptions, to explore the implications of this emissions limit for fossil fuel production in different regions. Our results suggest that, globally, a third of oil reserves, half of gas reserves and over 80 per cent of current coal reserves should remain unused from 2010 to 2050 in order to meet the target of 2 °C. We show that development of resources in the Arctic and any increase in unconventional oil production are incommensurate with efforts to limit average global warming to 2 °C. Our results show that policy makers/' instincts to exploit rapidly and completely their territorial fossil fuels are, in aggregate, inconsistent with their commitments to this temperature limit. Implementation of this policy commitment would also render unnecessary continued substantial expenditure on fossil fuel exploration, because any new discoveries could not lead to increased aggregate production.","DOI":"10.1038/nature14016","ISSN":"0028-0836","journalAbbreviation":"Nature","language":"en","author":[{"family":"McGlade","given":"Christophe"},{"family":"Ekins","given":"Paul"}],"issued":{"date-parts":[["2015",1,8]]}}}],"schema":"https://github.com/citation-style-language/schema/raw/master/csl-citation.json"} </w:instrText>
      </w:r>
      <w:r>
        <w:fldChar w:fldCharType="separate"/>
      </w:r>
      <w:r w:rsidRPr="00BA7299">
        <w:t>(McGlade and Ekins, 2015)</w:t>
      </w:r>
      <w:r>
        <w:fldChar w:fldCharType="end"/>
      </w:r>
      <w:r>
        <w:t xml:space="preserve"> fit into the 2 °C carbon cap by design. However, we must bear in mind that these are 2050 numbers, whereas the well-defined carbon caps are usually for 2100, therefore the carbon cap and the corresponding fossil fuel reserves needs to be adjusted accordingly – either based on their emissions intensities or brought forward from the global SET.</w:t>
      </w:r>
    </w:p>
  </w:footnote>
  <w:footnote w:id="30">
    <w:p w14:paraId="141527ED" w14:textId="0D063AAE" w:rsidR="00F27586" w:rsidRDefault="00F27586" w:rsidP="009A6C4D">
      <w:pPr>
        <w:pStyle w:val="FootnoteText"/>
      </w:pPr>
      <w:r>
        <w:rPr>
          <w:rStyle w:val="FootnoteReference"/>
        </w:rPr>
        <w:footnoteRef/>
      </w:r>
      <w:r>
        <w:t xml:space="preserve"> Large enough to span over multiple timezones, with distributed consumption peaks over time</w:t>
      </w:r>
    </w:p>
  </w:footnote>
  <w:footnote w:id="31">
    <w:p w14:paraId="093655E5" w14:textId="72E6C489" w:rsidR="00F27586" w:rsidRDefault="00F27586" w:rsidP="005C4F43">
      <w:pPr>
        <w:pStyle w:val="FootnoteText"/>
      </w:pPr>
      <w:r>
        <w:rPr>
          <w:rStyle w:val="FootnoteReference"/>
          <w:rFonts w:eastAsiaTheme="minorEastAsia"/>
        </w:rPr>
        <w:footnoteRef/>
      </w:r>
      <w:r>
        <w:t xml:space="preserve"> </w:t>
      </w:r>
      <w:r w:rsidRPr="00256850">
        <w:rPr>
          <w:sz w:val="16"/>
          <w:szCs w:val="16"/>
        </w:rPr>
        <w:t>We must note that we are replacing primary fossil energy with electricity. With the current conversion ratios, this results in at least double-sizing the system. However, given the intermittency and power quality problems of renewables today, this has been judged feasible and plausible</w:t>
      </w:r>
      <w:ins w:id="6773" w:author="Dénes CSALA" w:date="2016-07-22T03:32:00Z">
        <w:r>
          <w:rPr>
            <w:sz w:val="16"/>
            <w:szCs w:val="16"/>
          </w:rPr>
          <w:t xml:space="preserve"> – see section </w:t>
        </w:r>
      </w:ins>
      <w:ins w:id="6774" w:author="Dénes CSALA" w:date="2016-07-22T03:33:00Z">
        <w:r>
          <w:rPr>
            <w:sz w:val="16"/>
            <w:szCs w:val="16"/>
          </w:rPr>
          <w:fldChar w:fldCharType="begin"/>
        </w:r>
        <w:r>
          <w:rPr>
            <w:sz w:val="16"/>
            <w:szCs w:val="16"/>
          </w:rPr>
          <w:instrText xml:space="preserve"> REF _Ref456921713 \r \h </w:instrText>
        </w:r>
      </w:ins>
      <w:r>
        <w:rPr>
          <w:sz w:val="16"/>
          <w:szCs w:val="16"/>
        </w:rPr>
      </w:r>
      <w:r>
        <w:rPr>
          <w:sz w:val="16"/>
          <w:szCs w:val="16"/>
        </w:rPr>
        <w:fldChar w:fldCharType="separate"/>
      </w:r>
      <w:ins w:id="6775" w:author="Dénes CSALA" w:date="2016-07-22T03:33:00Z">
        <w:r>
          <w:rPr>
            <w:sz w:val="16"/>
            <w:szCs w:val="16"/>
            <w:cs/>
          </w:rPr>
          <w:t>‎</w:t>
        </w:r>
        <w:r>
          <w:rPr>
            <w:sz w:val="16"/>
            <w:szCs w:val="16"/>
          </w:rPr>
          <w:t>4.6.2</w:t>
        </w:r>
        <w:r>
          <w:rPr>
            <w:sz w:val="16"/>
            <w:szCs w:val="16"/>
          </w:rPr>
          <w:fldChar w:fldCharType="end"/>
        </w:r>
        <w:r>
          <w:rPr>
            <w:sz w:val="16"/>
            <w:szCs w:val="16"/>
          </w:rPr>
          <w:t xml:space="preserve"> for more</w:t>
        </w:r>
      </w:ins>
      <w:r w:rsidRPr="00256850">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C2EA39EC"/>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C7D6D05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AA2DBD"/>
    <w:multiLevelType w:val="hybridMultilevel"/>
    <w:tmpl w:val="143E138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0E454B7"/>
    <w:multiLevelType w:val="hybridMultilevel"/>
    <w:tmpl w:val="7E867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5353B1"/>
    <w:multiLevelType w:val="hybridMultilevel"/>
    <w:tmpl w:val="A288BC04"/>
    <w:lvl w:ilvl="0" w:tplc="D0A85134">
      <w:start w:val="1"/>
      <w:numFmt w:val="decimal"/>
      <w:lvlText w:val="%1."/>
      <w:lvlJc w:val="left"/>
      <w:pPr>
        <w:ind w:left="720" w:hanging="360"/>
      </w:pPr>
      <w:rPr>
        <w:rFonts w:eastAsiaTheme="minorEastAsi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6F45CC1"/>
    <w:multiLevelType w:val="hybridMultilevel"/>
    <w:tmpl w:val="3D86A18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 w15:restartNumberingAfterBreak="0">
    <w:nsid w:val="07AF6A31"/>
    <w:multiLevelType w:val="singleLevel"/>
    <w:tmpl w:val="657CB4EA"/>
    <w:lvl w:ilvl="0">
      <w:start w:val="1"/>
      <w:numFmt w:val="bullet"/>
      <w:pStyle w:val="ListBullet1"/>
      <w:lvlText w:val=""/>
      <w:lvlJc w:val="left"/>
      <w:pPr>
        <w:tabs>
          <w:tab w:val="num" w:pos="360"/>
        </w:tabs>
        <w:ind w:left="360" w:hanging="360"/>
      </w:pPr>
      <w:rPr>
        <w:rFonts w:ascii="Symbol" w:hAnsi="Symbol" w:hint="default"/>
      </w:rPr>
    </w:lvl>
  </w:abstractNum>
  <w:abstractNum w:abstractNumId="7" w15:restartNumberingAfterBreak="0">
    <w:nsid w:val="0A8F3970"/>
    <w:multiLevelType w:val="hybridMultilevel"/>
    <w:tmpl w:val="251E3F1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C0967BD"/>
    <w:multiLevelType w:val="hybridMultilevel"/>
    <w:tmpl w:val="9B86E8C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F3C27A5"/>
    <w:multiLevelType w:val="hybridMultilevel"/>
    <w:tmpl w:val="5004310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5353995"/>
    <w:multiLevelType w:val="hybridMultilevel"/>
    <w:tmpl w:val="9EE442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16A85D0F"/>
    <w:multiLevelType w:val="hybridMultilevel"/>
    <w:tmpl w:val="CA662F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150E5C"/>
    <w:multiLevelType w:val="hybridMultilevel"/>
    <w:tmpl w:val="4590F7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E137F8"/>
    <w:multiLevelType w:val="hybridMultilevel"/>
    <w:tmpl w:val="2EAE142C"/>
    <w:lvl w:ilvl="0" w:tplc="04090015">
      <w:start w:val="1"/>
      <w:numFmt w:val="upp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90663C"/>
    <w:multiLevelType w:val="hybridMultilevel"/>
    <w:tmpl w:val="2CE0EC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CB50328"/>
    <w:multiLevelType w:val="hybridMultilevel"/>
    <w:tmpl w:val="8E9EC1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DA32CE9"/>
    <w:multiLevelType w:val="hybridMultilevel"/>
    <w:tmpl w:val="5504E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F3024B"/>
    <w:multiLevelType w:val="hybridMultilevel"/>
    <w:tmpl w:val="724A1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DB02C1"/>
    <w:multiLevelType w:val="hybridMultilevel"/>
    <w:tmpl w:val="A2622598"/>
    <w:lvl w:ilvl="0" w:tplc="04090015">
      <w:start w:val="1"/>
      <w:numFmt w:val="upperLetter"/>
      <w:lvlText w:val="%1."/>
      <w:lvlJc w:val="left"/>
      <w:pPr>
        <w:ind w:left="1440" w:hanging="360"/>
      </w:pPr>
    </w:lvl>
    <w:lvl w:ilvl="1" w:tplc="BB0C3ACA">
      <w:start w:val="1"/>
      <w:numFmt w:val="decimal"/>
      <w:lvlText w:val="%2."/>
      <w:lvlJc w:val="left"/>
      <w:pPr>
        <w:ind w:left="2520" w:hanging="72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B510554"/>
    <w:multiLevelType w:val="hybridMultilevel"/>
    <w:tmpl w:val="510CBD76"/>
    <w:lvl w:ilvl="0" w:tplc="E34684BA">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2B53495B"/>
    <w:multiLevelType w:val="hybridMultilevel"/>
    <w:tmpl w:val="FEB042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607581A"/>
    <w:multiLevelType w:val="hybridMultilevel"/>
    <w:tmpl w:val="62F00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A22CAE"/>
    <w:multiLevelType w:val="hybridMultilevel"/>
    <w:tmpl w:val="251E3F1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AA20EC0"/>
    <w:multiLevelType w:val="hybridMultilevel"/>
    <w:tmpl w:val="78CA3CB4"/>
    <w:lvl w:ilvl="0" w:tplc="0186C552">
      <w:start w:val="8"/>
      <w:numFmt w:val="bullet"/>
      <w:lvlText w:val="-"/>
      <w:lvlJc w:val="left"/>
      <w:pPr>
        <w:ind w:left="792" w:hanging="360"/>
      </w:pPr>
      <w:rPr>
        <w:rFonts w:ascii="Times New Roman" w:eastAsiaTheme="min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4" w15:restartNumberingAfterBreak="0">
    <w:nsid w:val="40AF421A"/>
    <w:multiLevelType w:val="hybridMultilevel"/>
    <w:tmpl w:val="FED6072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16D377F"/>
    <w:multiLevelType w:val="hybridMultilevel"/>
    <w:tmpl w:val="9B24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B91A57"/>
    <w:multiLevelType w:val="hybridMultilevel"/>
    <w:tmpl w:val="51A21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FC0179"/>
    <w:multiLevelType w:val="hybridMultilevel"/>
    <w:tmpl w:val="A178275E"/>
    <w:lvl w:ilvl="0" w:tplc="2078DCA0">
      <w:start w:val="1"/>
      <w:numFmt w:val="decimal"/>
      <w:lvlText w:val="%1."/>
      <w:lvlJc w:val="left"/>
      <w:pPr>
        <w:ind w:left="1112" w:hanging="68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47676FA8"/>
    <w:multiLevelType w:val="hybridMultilevel"/>
    <w:tmpl w:val="9C5E67E2"/>
    <w:lvl w:ilvl="0" w:tplc="04090001">
      <w:start w:val="1"/>
      <w:numFmt w:val="bullet"/>
      <w:lvlText w:val=""/>
      <w:lvlJc w:val="left"/>
      <w:pPr>
        <w:ind w:left="1440" w:hanging="360"/>
      </w:pPr>
      <w:rPr>
        <w:rFonts w:ascii="Symbol" w:hAnsi="Symbol" w:hint="default"/>
      </w:rPr>
    </w:lvl>
    <w:lvl w:ilvl="1" w:tplc="44528C4C">
      <w:numFmt w:val="bullet"/>
      <w:lvlText w:val="•"/>
      <w:lvlJc w:val="left"/>
      <w:pPr>
        <w:ind w:left="2520" w:hanging="72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95F729C"/>
    <w:multiLevelType w:val="hybridMultilevel"/>
    <w:tmpl w:val="59769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BF633F"/>
    <w:multiLevelType w:val="hybridMultilevel"/>
    <w:tmpl w:val="9A7C22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3536327"/>
    <w:multiLevelType w:val="hybridMultilevel"/>
    <w:tmpl w:val="28824E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CC2850"/>
    <w:multiLevelType w:val="hybridMultilevel"/>
    <w:tmpl w:val="D82496B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62F1739"/>
    <w:multiLevelType w:val="hybridMultilevel"/>
    <w:tmpl w:val="3C0CEF2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34" w15:restartNumberingAfterBreak="0">
    <w:nsid w:val="615B2C25"/>
    <w:multiLevelType w:val="hybridMultilevel"/>
    <w:tmpl w:val="A43AD5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3592183"/>
    <w:multiLevelType w:val="hybridMultilevel"/>
    <w:tmpl w:val="9B64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17732B"/>
    <w:multiLevelType w:val="hybridMultilevel"/>
    <w:tmpl w:val="934C4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485AA1"/>
    <w:multiLevelType w:val="hybridMultilevel"/>
    <w:tmpl w:val="2F4E54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E558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B0B4DF5"/>
    <w:multiLevelType w:val="hybridMultilevel"/>
    <w:tmpl w:val="CD38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22519C"/>
    <w:multiLevelType w:val="multilevel"/>
    <w:tmpl w:val="A39E7BAE"/>
    <w:lvl w:ilvl="0">
      <w:start w:val="1"/>
      <w:numFmt w:val="decimal"/>
      <w:pStyle w:val="Heading1"/>
      <w:lvlText w:val="%1"/>
      <w:lvlJc w:val="left"/>
      <w:pPr>
        <w:ind w:left="432" w:hanging="432"/>
      </w:pPr>
      <w:rPr>
        <w:rFonts w:ascii="Arial" w:hAnsi="Arial" w:cs="Arial"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6BCF3B76"/>
    <w:multiLevelType w:val="hybridMultilevel"/>
    <w:tmpl w:val="BBDEB3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DFC30FE"/>
    <w:multiLevelType w:val="hybridMultilevel"/>
    <w:tmpl w:val="7F82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BB4BD7"/>
    <w:multiLevelType w:val="hybridMultilevel"/>
    <w:tmpl w:val="5C523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04A1EF9"/>
    <w:multiLevelType w:val="hybridMultilevel"/>
    <w:tmpl w:val="847CEC0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33C1A90"/>
    <w:multiLevelType w:val="hybridMultilevel"/>
    <w:tmpl w:val="61EE7204"/>
    <w:lvl w:ilvl="0" w:tplc="44528C4C">
      <w:numFmt w:val="bullet"/>
      <w:lvlText w:val="•"/>
      <w:lvlJc w:val="left"/>
      <w:pPr>
        <w:ind w:left="3240" w:hanging="72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59B0F6A"/>
    <w:multiLevelType w:val="hybridMultilevel"/>
    <w:tmpl w:val="26588414"/>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47" w15:restartNumberingAfterBreak="0">
    <w:nsid w:val="76365A06"/>
    <w:multiLevelType w:val="hybridMultilevel"/>
    <w:tmpl w:val="AAFC1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78D3AE3"/>
    <w:multiLevelType w:val="hybridMultilevel"/>
    <w:tmpl w:val="4866F8D6"/>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9" w15:restartNumberingAfterBreak="0">
    <w:nsid w:val="7AC34FA5"/>
    <w:multiLevelType w:val="hybridMultilevel"/>
    <w:tmpl w:val="7D2CA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7B147628"/>
    <w:multiLevelType w:val="hybridMultilevel"/>
    <w:tmpl w:val="4E78D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CC84A6F"/>
    <w:multiLevelType w:val="hybridMultilevel"/>
    <w:tmpl w:val="8924C9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F6D5F2A"/>
    <w:multiLevelType w:val="hybridMultilevel"/>
    <w:tmpl w:val="51EAF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0"/>
  </w:num>
  <w:num w:numId="2">
    <w:abstractNumId w:val="1"/>
  </w:num>
  <w:num w:numId="3">
    <w:abstractNumId w:val="0"/>
  </w:num>
  <w:num w:numId="4">
    <w:abstractNumId w:val="6"/>
  </w:num>
  <w:num w:numId="5">
    <w:abstractNumId w:val="23"/>
  </w:num>
  <w:num w:numId="6">
    <w:abstractNumId w:val="43"/>
  </w:num>
  <w:num w:numId="7">
    <w:abstractNumId w:val="15"/>
  </w:num>
  <w:num w:numId="8">
    <w:abstractNumId w:val="5"/>
  </w:num>
  <w:num w:numId="9">
    <w:abstractNumId w:val="25"/>
  </w:num>
  <w:num w:numId="10">
    <w:abstractNumId w:val="39"/>
  </w:num>
  <w:num w:numId="11">
    <w:abstractNumId w:val="42"/>
  </w:num>
  <w:num w:numId="12">
    <w:abstractNumId w:val="50"/>
  </w:num>
  <w:num w:numId="13">
    <w:abstractNumId w:val="48"/>
  </w:num>
  <w:num w:numId="14">
    <w:abstractNumId w:val="7"/>
  </w:num>
  <w:num w:numId="15">
    <w:abstractNumId w:val="24"/>
  </w:num>
  <w:num w:numId="16">
    <w:abstractNumId w:val="20"/>
  </w:num>
  <w:num w:numId="17">
    <w:abstractNumId w:val="14"/>
  </w:num>
  <w:num w:numId="18">
    <w:abstractNumId w:val="30"/>
  </w:num>
  <w:num w:numId="19">
    <w:abstractNumId w:val="2"/>
  </w:num>
  <w:num w:numId="20">
    <w:abstractNumId w:val="11"/>
  </w:num>
  <w:num w:numId="21">
    <w:abstractNumId w:val="34"/>
  </w:num>
  <w:num w:numId="22">
    <w:abstractNumId w:val="47"/>
  </w:num>
  <w:num w:numId="23">
    <w:abstractNumId w:val="3"/>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35"/>
  </w:num>
  <w:num w:numId="28">
    <w:abstractNumId w:val="36"/>
  </w:num>
  <w:num w:numId="29">
    <w:abstractNumId w:val="32"/>
  </w:num>
  <w:num w:numId="30">
    <w:abstractNumId w:val="31"/>
  </w:num>
  <w:num w:numId="3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num>
  <w:num w:numId="33">
    <w:abstractNumId w:val="44"/>
  </w:num>
  <w:num w:numId="34">
    <w:abstractNumId w:val="10"/>
  </w:num>
  <w:num w:numId="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6"/>
  </w:num>
  <w:num w:numId="38">
    <w:abstractNumId w:val="16"/>
  </w:num>
  <w:num w:numId="39">
    <w:abstractNumId w:val="27"/>
  </w:num>
  <w:num w:numId="40">
    <w:abstractNumId w:val="21"/>
  </w:num>
  <w:num w:numId="41">
    <w:abstractNumId w:val="52"/>
  </w:num>
  <w:num w:numId="42">
    <w:abstractNumId w:val="22"/>
  </w:num>
  <w:num w:numId="43">
    <w:abstractNumId w:val="9"/>
  </w:num>
  <w:num w:numId="44">
    <w:abstractNumId w:val="33"/>
  </w:num>
  <w:num w:numId="45">
    <w:abstractNumId w:val="41"/>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6"/>
  </w:num>
  <w:num w:numId="48">
    <w:abstractNumId w:val="12"/>
  </w:num>
  <w:num w:numId="49">
    <w:abstractNumId w:val="19"/>
  </w:num>
  <w:num w:numId="50">
    <w:abstractNumId w:val="28"/>
  </w:num>
  <w:num w:numId="51">
    <w:abstractNumId w:val="29"/>
  </w:num>
  <w:num w:numId="52">
    <w:abstractNumId w:val="45"/>
  </w:num>
  <w:num w:numId="53">
    <w:abstractNumId w:val="13"/>
  </w:num>
  <w:num w:numId="54">
    <w:abstractNumId w:val="37"/>
  </w:num>
  <w:num w:numId="55">
    <w:abstractNumId w:val="17"/>
  </w:num>
  <w:num w:numId="56">
    <w:abstractNumId w:val="51"/>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énes CSALA">
    <w15:presenceInfo w15:providerId="Windows Live" w15:userId="f3f680a857a6f2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263"/>
    <w:rsid w:val="0000155D"/>
    <w:rsid w:val="000027D1"/>
    <w:rsid w:val="00003CE8"/>
    <w:rsid w:val="00004C16"/>
    <w:rsid w:val="000064AB"/>
    <w:rsid w:val="00007BF5"/>
    <w:rsid w:val="0001166C"/>
    <w:rsid w:val="00015CD4"/>
    <w:rsid w:val="00016B55"/>
    <w:rsid w:val="00020004"/>
    <w:rsid w:val="00020C26"/>
    <w:rsid w:val="00021207"/>
    <w:rsid w:val="0002521E"/>
    <w:rsid w:val="0002577C"/>
    <w:rsid w:val="00027790"/>
    <w:rsid w:val="00030B29"/>
    <w:rsid w:val="00032874"/>
    <w:rsid w:val="00033425"/>
    <w:rsid w:val="0003429C"/>
    <w:rsid w:val="0003523B"/>
    <w:rsid w:val="000352C1"/>
    <w:rsid w:val="000356E1"/>
    <w:rsid w:val="00037381"/>
    <w:rsid w:val="00041B15"/>
    <w:rsid w:val="00041CCD"/>
    <w:rsid w:val="00042C43"/>
    <w:rsid w:val="00043976"/>
    <w:rsid w:val="00044D64"/>
    <w:rsid w:val="00046FCD"/>
    <w:rsid w:val="00054815"/>
    <w:rsid w:val="0005502D"/>
    <w:rsid w:val="00055437"/>
    <w:rsid w:val="0005695B"/>
    <w:rsid w:val="00061BF9"/>
    <w:rsid w:val="00061E90"/>
    <w:rsid w:val="00062CA2"/>
    <w:rsid w:val="00063F2A"/>
    <w:rsid w:val="00065D08"/>
    <w:rsid w:val="00074118"/>
    <w:rsid w:val="00074CA4"/>
    <w:rsid w:val="00074F60"/>
    <w:rsid w:val="000763CD"/>
    <w:rsid w:val="00076A78"/>
    <w:rsid w:val="00080380"/>
    <w:rsid w:val="0008112C"/>
    <w:rsid w:val="00083852"/>
    <w:rsid w:val="000846CF"/>
    <w:rsid w:val="00085735"/>
    <w:rsid w:val="00085FE8"/>
    <w:rsid w:val="000878D5"/>
    <w:rsid w:val="00087A02"/>
    <w:rsid w:val="000914C9"/>
    <w:rsid w:val="00094029"/>
    <w:rsid w:val="00094898"/>
    <w:rsid w:val="00095B13"/>
    <w:rsid w:val="000A1554"/>
    <w:rsid w:val="000A2830"/>
    <w:rsid w:val="000A40D3"/>
    <w:rsid w:val="000A4989"/>
    <w:rsid w:val="000A4BEB"/>
    <w:rsid w:val="000B0CA4"/>
    <w:rsid w:val="000B11EF"/>
    <w:rsid w:val="000B17F0"/>
    <w:rsid w:val="000B20B5"/>
    <w:rsid w:val="000B383E"/>
    <w:rsid w:val="000B5601"/>
    <w:rsid w:val="000B68E0"/>
    <w:rsid w:val="000B7508"/>
    <w:rsid w:val="000B7664"/>
    <w:rsid w:val="000B78FB"/>
    <w:rsid w:val="000C1AE8"/>
    <w:rsid w:val="000C3165"/>
    <w:rsid w:val="000C50B4"/>
    <w:rsid w:val="000C5653"/>
    <w:rsid w:val="000D15FF"/>
    <w:rsid w:val="000D249D"/>
    <w:rsid w:val="000D2F4D"/>
    <w:rsid w:val="000E5022"/>
    <w:rsid w:val="000E5347"/>
    <w:rsid w:val="000E5348"/>
    <w:rsid w:val="000E6F5D"/>
    <w:rsid w:val="000F02F0"/>
    <w:rsid w:val="000F32B4"/>
    <w:rsid w:val="000F5DC1"/>
    <w:rsid w:val="000F7CAF"/>
    <w:rsid w:val="0010256E"/>
    <w:rsid w:val="00107EAD"/>
    <w:rsid w:val="00107F48"/>
    <w:rsid w:val="00110521"/>
    <w:rsid w:val="001125EB"/>
    <w:rsid w:val="00114D77"/>
    <w:rsid w:val="00115881"/>
    <w:rsid w:val="0011602C"/>
    <w:rsid w:val="00117AC8"/>
    <w:rsid w:val="00120A3D"/>
    <w:rsid w:val="00123AD0"/>
    <w:rsid w:val="00124B2B"/>
    <w:rsid w:val="00126036"/>
    <w:rsid w:val="00127BF8"/>
    <w:rsid w:val="001324A9"/>
    <w:rsid w:val="00134B34"/>
    <w:rsid w:val="0013604D"/>
    <w:rsid w:val="0014317C"/>
    <w:rsid w:val="00157996"/>
    <w:rsid w:val="00157BED"/>
    <w:rsid w:val="00166147"/>
    <w:rsid w:val="001672C0"/>
    <w:rsid w:val="0016741E"/>
    <w:rsid w:val="00170129"/>
    <w:rsid w:val="00170807"/>
    <w:rsid w:val="00171C40"/>
    <w:rsid w:val="00172648"/>
    <w:rsid w:val="00172D01"/>
    <w:rsid w:val="00173E51"/>
    <w:rsid w:val="001743B9"/>
    <w:rsid w:val="0017481F"/>
    <w:rsid w:val="00180945"/>
    <w:rsid w:val="001809BB"/>
    <w:rsid w:val="00181735"/>
    <w:rsid w:val="00182A89"/>
    <w:rsid w:val="0018351D"/>
    <w:rsid w:val="001838FB"/>
    <w:rsid w:val="00184EF0"/>
    <w:rsid w:val="001851C8"/>
    <w:rsid w:val="00186D38"/>
    <w:rsid w:val="00187220"/>
    <w:rsid w:val="001944B3"/>
    <w:rsid w:val="00197DE0"/>
    <w:rsid w:val="001A0BD8"/>
    <w:rsid w:val="001A0E48"/>
    <w:rsid w:val="001A165C"/>
    <w:rsid w:val="001A1AC8"/>
    <w:rsid w:val="001A36F4"/>
    <w:rsid w:val="001A51C2"/>
    <w:rsid w:val="001A77AC"/>
    <w:rsid w:val="001A7E14"/>
    <w:rsid w:val="001C1611"/>
    <w:rsid w:val="001C392B"/>
    <w:rsid w:val="001C3FED"/>
    <w:rsid w:val="001C40F7"/>
    <w:rsid w:val="001C6811"/>
    <w:rsid w:val="001C7674"/>
    <w:rsid w:val="001D13E5"/>
    <w:rsid w:val="001D2713"/>
    <w:rsid w:val="001D2DA2"/>
    <w:rsid w:val="001D2EC7"/>
    <w:rsid w:val="001D4F5C"/>
    <w:rsid w:val="001D56CE"/>
    <w:rsid w:val="001D6F3B"/>
    <w:rsid w:val="001D7F74"/>
    <w:rsid w:val="001E000F"/>
    <w:rsid w:val="001E0A95"/>
    <w:rsid w:val="001E1E14"/>
    <w:rsid w:val="001E3FD6"/>
    <w:rsid w:val="001E59C8"/>
    <w:rsid w:val="001E6A42"/>
    <w:rsid w:val="001E7322"/>
    <w:rsid w:val="001F3799"/>
    <w:rsid w:val="001F4EAB"/>
    <w:rsid w:val="002001B3"/>
    <w:rsid w:val="00203199"/>
    <w:rsid w:val="00204291"/>
    <w:rsid w:val="00206189"/>
    <w:rsid w:val="00206197"/>
    <w:rsid w:val="00210DB7"/>
    <w:rsid w:val="00212A06"/>
    <w:rsid w:val="002168D2"/>
    <w:rsid w:val="00216CA5"/>
    <w:rsid w:val="002213DB"/>
    <w:rsid w:val="0022458D"/>
    <w:rsid w:val="0022468A"/>
    <w:rsid w:val="00225CC8"/>
    <w:rsid w:val="00225F8E"/>
    <w:rsid w:val="002267A1"/>
    <w:rsid w:val="00227612"/>
    <w:rsid w:val="00227B18"/>
    <w:rsid w:val="00231A07"/>
    <w:rsid w:val="002320AF"/>
    <w:rsid w:val="0023323B"/>
    <w:rsid w:val="0023327F"/>
    <w:rsid w:val="00233486"/>
    <w:rsid w:val="00235445"/>
    <w:rsid w:val="00241811"/>
    <w:rsid w:val="0024229F"/>
    <w:rsid w:val="00244A62"/>
    <w:rsid w:val="0024531E"/>
    <w:rsid w:val="002608A3"/>
    <w:rsid w:val="00262DC9"/>
    <w:rsid w:val="00263CD5"/>
    <w:rsid w:val="002648CE"/>
    <w:rsid w:val="00265C98"/>
    <w:rsid w:val="00267911"/>
    <w:rsid w:val="00267B4D"/>
    <w:rsid w:val="00270DE1"/>
    <w:rsid w:val="00271AAC"/>
    <w:rsid w:val="00274095"/>
    <w:rsid w:val="00276AA8"/>
    <w:rsid w:val="00277180"/>
    <w:rsid w:val="002778A4"/>
    <w:rsid w:val="002778D2"/>
    <w:rsid w:val="00281355"/>
    <w:rsid w:val="00281900"/>
    <w:rsid w:val="00283562"/>
    <w:rsid w:val="0028419E"/>
    <w:rsid w:val="00284D9F"/>
    <w:rsid w:val="00284E66"/>
    <w:rsid w:val="00284EB7"/>
    <w:rsid w:val="00291A81"/>
    <w:rsid w:val="00292BE6"/>
    <w:rsid w:val="00294DF8"/>
    <w:rsid w:val="00296412"/>
    <w:rsid w:val="00296F96"/>
    <w:rsid w:val="00297B99"/>
    <w:rsid w:val="002A0E19"/>
    <w:rsid w:val="002A268D"/>
    <w:rsid w:val="002A39B8"/>
    <w:rsid w:val="002A6D82"/>
    <w:rsid w:val="002A7175"/>
    <w:rsid w:val="002A73A5"/>
    <w:rsid w:val="002B3A6C"/>
    <w:rsid w:val="002B4134"/>
    <w:rsid w:val="002B5B69"/>
    <w:rsid w:val="002B607C"/>
    <w:rsid w:val="002B68C4"/>
    <w:rsid w:val="002C04E4"/>
    <w:rsid w:val="002C2DFA"/>
    <w:rsid w:val="002C3EDD"/>
    <w:rsid w:val="002C4DB6"/>
    <w:rsid w:val="002C7BA7"/>
    <w:rsid w:val="002D1638"/>
    <w:rsid w:val="002D231C"/>
    <w:rsid w:val="002D5662"/>
    <w:rsid w:val="002D5C89"/>
    <w:rsid w:val="002E00F6"/>
    <w:rsid w:val="002E40EE"/>
    <w:rsid w:val="002E4118"/>
    <w:rsid w:val="002F02D0"/>
    <w:rsid w:val="002F03C2"/>
    <w:rsid w:val="002F0891"/>
    <w:rsid w:val="002F2054"/>
    <w:rsid w:val="002F6235"/>
    <w:rsid w:val="0030027D"/>
    <w:rsid w:val="00302DDD"/>
    <w:rsid w:val="00304C2C"/>
    <w:rsid w:val="00304E0B"/>
    <w:rsid w:val="00305486"/>
    <w:rsid w:val="003056B6"/>
    <w:rsid w:val="00310311"/>
    <w:rsid w:val="00311341"/>
    <w:rsid w:val="00312509"/>
    <w:rsid w:val="00314914"/>
    <w:rsid w:val="0031720C"/>
    <w:rsid w:val="003201DB"/>
    <w:rsid w:val="00325B77"/>
    <w:rsid w:val="00326003"/>
    <w:rsid w:val="00327AD1"/>
    <w:rsid w:val="00331256"/>
    <w:rsid w:val="003338DC"/>
    <w:rsid w:val="00333EB4"/>
    <w:rsid w:val="00334B17"/>
    <w:rsid w:val="00334C77"/>
    <w:rsid w:val="00335200"/>
    <w:rsid w:val="00335354"/>
    <w:rsid w:val="00335D5F"/>
    <w:rsid w:val="00335E44"/>
    <w:rsid w:val="003401DD"/>
    <w:rsid w:val="00340A63"/>
    <w:rsid w:val="00341EA8"/>
    <w:rsid w:val="00343F96"/>
    <w:rsid w:val="003477A7"/>
    <w:rsid w:val="003517CE"/>
    <w:rsid w:val="00360350"/>
    <w:rsid w:val="00361F35"/>
    <w:rsid w:val="00363411"/>
    <w:rsid w:val="00364CA6"/>
    <w:rsid w:val="00370B6C"/>
    <w:rsid w:val="00375373"/>
    <w:rsid w:val="00380A41"/>
    <w:rsid w:val="00384BD1"/>
    <w:rsid w:val="00391528"/>
    <w:rsid w:val="003917E3"/>
    <w:rsid w:val="00392AB7"/>
    <w:rsid w:val="0039332D"/>
    <w:rsid w:val="00395443"/>
    <w:rsid w:val="003954DB"/>
    <w:rsid w:val="00396488"/>
    <w:rsid w:val="00396542"/>
    <w:rsid w:val="003A6C88"/>
    <w:rsid w:val="003A70B1"/>
    <w:rsid w:val="003B2D42"/>
    <w:rsid w:val="003B3998"/>
    <w:rsid w:val="003B49E8"/>
    <w:rsid w:val="003B6310"/>
    <w:rsid w:val="003C0A6B"/>
    <w:rsid w:val="003C54DE"/>
    <w:rsid w:val="003C6EF5"/>
    <w:rsid w:val="003D0F75"/>
    <w:rsid w:val="003D432D"/>
    <w:rsid w:val="003D77F2"/>
    <w:rsid w:val="003D7BC1"/>
    <w:rsid w:val="003E09E8"/>
    <w:rsid w:val="003E23B5"/>
    <w:rsid w:val="003E2F82"/>
    <w:rsid w:val="003E43C5"/>
    <w:rsid w:val="003E61B6"/>
    <w:rsid w:val="003E76D7"/>
    <w:rsid w:val="003F1580"/>
    <w:rsid w:val="003F3695"/>
    <w:rsid w:val="003F3EF6"/>
    <w:rsid w:val="003F4754"/>
    <w:rsid w:val="003F5E1E"/>
    <w:rsid w:val="003F62F9"/>
    <w:rsid w:val="0040055E"/>
    <w:rsid w:val="0040096A"/>
    <w:rsid w:val="00401456"/>
    <w:rsid w:val="0040187A"/>
    <w:rsid w:val="00402263"/>
    <w:rsid w:val="0040419D"/>
    <w:rsid w:val="00405AC5"/>
    <w:rsid w:val="0040730C"/>
    <w:rsid w:val="00407A1A"/>
    <w:rsid w:val="004117FC"/>
    <w:rsid w:val="00413B67"/>
    <w:rsid w:val="004174FD"/>
    <w:rsid w:val="004216F8"/>
    <w:rsid w:val="00424B13"/>
    <w:rsid w:val="00425683"/>
    <w:rsid w:val="004261FF"/>
    <w:rsid w:val="0043180B"/>
    <w:rsid w:val="0043220E"/>
    <w:rsid w:val="00433A3A"/>
    <w:rsid w:val="004342EE"/>
    <w:rsid w:val="00437101"/>
    <w:rsid w:val="004372E8"/>
    <w:rsid w:val="00441346"/>
    <w:rsid w:val="00442EC8"/>
    <w:rsid w:val="00447732"/>
    <w:rsid w:val="00451356"/>
    <w:rsid w:val="00452B2D"/>
    <w:rsid w:val="00452F52"/>
    <w:rsid w:val="00455E93"/>
    <w:rsid w:val="00456223"/>
    <w:rsid w:val="00457484"/>
    <w:rsid w:val="00457C4E"/>
    <w:rsid w:val="00461A1F"/>
    <w:rsid w:val="0046224B"/>
    <w:rsid w:val="004622B6"/>
    <w:rsid w:val="0046495C"/>
    <w:rsid w:val="00465218"/>
    <w:rsid w:val="004659D0"/>
    <w:rsid w:val="00472037"/>
    <w:rsid w:val="00472851"/>
    <w:rsid w:val="00476A0D"/>
    <w:rsid w:val="00477074"/>
    <w:rsid w:val="00482C4D"/>
    <w:rsid w:val="004844BC"/>
    <w:rsid w:val="00485E70"/>
    <w:rsid w:val="00486199"/>
    <w:rsid w:val="004867DB"/>
    <w:rsid w:val="00490B0D"/>
    <w:rsid w:val="00493E78"/>
    <w:rsid w:val="00496FDB"/>
    <w:rsid w:val="00497F2B"/>
    <w:rsid w:val="004A02E1"/>
    <w:rsid w:val="004A0730"/>
    <w:rsid w:val="004A3C8D"/>
    <w:rsid w:val="004A4CBF"/>
    <w:rsid w:val="004A4EEA"/>
    <w:rsid w:val="004A5701"/>
    <w:rsid w:val="004A7A0C"/>
    <w:rsid w:val="004A7E39"/>
    <w:rsid w:val="004B16B7"/>
    <w:rsid w:val="004B23D6"/>
    <w:rsid w:val="004B327D"/>
    <w:rsid w:val="004B52EF"/>
    <w:rsid w:val="004C01AC"/>
    <w:rsid w:val="004C5BA4"/>
    <w:rsid w:val="004C7903"/>
    <w:rsid w:val="004D0035"/>
    <w:rsid w:val="004D080E"/>
    <w:rsid w:val="004D0CED"/>
    <w:rsid w:val="004D1053"/>
    <w:rsid w:val="004D32CA"/>
    <w:rsid w:val="004E0ACF"/>
    <w:rsid w:val="004E2E34"/>
    <w:rsid w:val="004E4874"/>
    <w:rsid w:val="004E57A7"/>
    <w:rsid w:val="004E61D7"/>
    <w:rsid w:val="004E6560"/>
    <w:rsid w:val="004E6C76"/>
    <w:rsid w:val="004F24F8"/>
    <w:rsid w:val="004F5A97"/>
    <w:rsid w:val="005025D5"/>
    <w:rsid w:val="00510C81"/>
    <w:rsid w:val="00515F0A"/>
    <w:rsid w:val="00516BCA"/>
    <w:rsid w:val="00520F4D"/>
    <w:rsid w:val="00520F5C"/>
    <w:rsid w:val="005246FC"/>
    <w:rsid w:val="0052567D"/>
    <w:rsid w:val="00530134"/>
    <w:rsid w:val="005308EC"/>
    <w:rsid w:val="00532DB9"/>
    <w:rsid w:val="00533044"/>
    <w:rsid w:val="005333DE"/>
    <w:rsid w:val="00534125"/>
    <w:rsid w:val="00536D3C"/>
    <w:rsid w:val="005420B4"/>
    <w:rsid w:val="00542275"/>
    <w:rsid w:val="005425DB"/>
    <w:rsid w:val="005433E3"/>
    <w:rsid w:val="005445C9"/>
    <w:rsid w:val="00545D1B"/>
    <w:rsid w:val="005460A2"/>
    <w:rsid w:val="00546347"/>
    <w:rsid w:val="00552149"/>
    <w:rsid w:val="00557349"/>
    <w:rsid w:val="005606BF"/>
    <w:rsid w:val="00567D73"/>
    <w:rsid w:val="00573C03"/>
    <w:rsid w:val="00574C5D"/>
    <w:rsid w:val="00574E24"/>
    <w:rsid w:val="005753D5"/>
    <w:rsid w:val="0057762D"/>
    <w:rsid w:val="0057763B"/>
    <w:rsid w:val="00577F84"/>
    <w:rsid w:val="00585969"/>
    <w:rsid w:val="00585BC6"/>
    <w:rsid w:val="00587543"/>
    <w:rsid w:val="0059053D"/>
    <w:rsid w:val="005935CA"/>
    <w:rsid w:val="00594CE6"/>
    <w:rsid w:val="005A0EFD"/>
    <w:rsid w:val="005A4F7C"/>
    <w:rsid w:val="005A6759"/>
    <w:rsid w:val="005A7BF7"/>
    <w:rsid w:val="005A7CA5"/>
    <w:rsid w:val="005B0516"/>
    <w:rsid w:val="005B1B3D"/>
    <w:rsid w:val="005B2E41"/>
    <w:rsid w:val="005B3A3E"/>
    <w:rsid w:val="005B4EFA"/>
    <w:rsid w:val="005B5358"/>
    <w:rsid w:val="005B5949"/>
    <w:rsid w:val="005B610F"/>
    <w:rsid w:val="005B6DB8"/>
    <w:rsid w:val="005B728D"/>
    <w:rsid w:val="005B7433"/>
    <w:rsid w:val="005C2B63"/>
    <w:rsid w:val="005C3E68"/>
    <w:rsid w:val="005C4579"/>
    <w:rsid w:val="005C4F43"/>
    <w:rsid w:val="005C73AC"/>
    <w:rsid w:val="005D03F1"/>
    <w:rsid w:val="005D1D1F"/>
    <w:rsid w:val="005D5908"/>
    <w:rsid w:val="005D6EB7"/>
    <w:rsid w:val="005E0AAC"/>
    <w:rsid w:val="005E62D7"/>
    <w:rsid w:val="005E631A"/>
    <w:rsid w:val="005F0348"/>
    <w:rsid w:val="005F4202"/>
    <w:rsid w:val="005F4CA7"/>
    <w:rsid w:val="005F74A4"/>
    <w:rsid w:val="00603F42"/>
    <w:rsid w:val="00607A9E"/>
    <w:rsid w:val="006118C5"/>
    <w:rsid w:val="00615661"/>
    <w:rsid w:val="00616660"/>
    <w:rsid w:val="00616D20"/>
    <w:rsid w:val="00617A69"/>
    <w:rsid w:val="006222BB"/>
    <w:rsid w:val="00624311"/>
    <w:rsid w:val="00625D63"/>
    <w:rsid w:val="00627F05"/>
    <w:rsid w:val="00630341"/>
    <w:rsid w:val="00633A0A"/>
    <w:rsid w:val="006370A9"/>
    <w:rsid w:val="00640768"/>
    <w:rsid w:val="00642070"/>
    <w:rsid w:val="0064295A"/>
    <w:rsid w:val="00642F7C"/>
    <w:rsid w:val="006440DB"/>
    <w:rsid w:val="00644E88"/>
    <w:rsid w:val="006457D6"/>
    <w:rsid w:val="006469F8"/>
    <w:rsid w:val="00650B0E"/>
    <w:rsid w:val="00651413"/>
    <w:rsid w:val="006519F5"/>
    <w:rsid w:val="00654598"/>
    <w:rsid w:val="006546D7"/>
    <w:rsid w:val="006550C9"/>
    <w:rsid w:val="006602BD"/>
    <w:rsid w:val="00666D1D"/>
    <w:rsid w:val="00673EEF"/>
    <w:rsid w:val="006742D6"/>
    <w:rsid w:val="006762E8"/>
    <w:rsid w:val="006763B0"/>
    <w:rsid w:val="00677133"/>
    <w:rsid w:val="006805B3"/>
    <w:rsid w:val="00680A2E"/>
    <w:rsid w:val="0068137A"/>
    <w:rsid w:val="00681B62"/>
    <w:rsid w:val="00686716"/>
    <w:rsid w:val="00686970"/>
    <w:rsid w:val="00690CC4"/>
    <w:rsid w:val="00693864"/>
    <w:rsid w:val="006952F0"/>
    <w:rsid w:val="006953EF"/>
    <w:rsid w:val="006977E9"/>
    <w:rsid w:val="006A41BC"/>
    <w:rsid w:val="006A6BE0"/>
    <w:rsid w:val="006B0461"/>
    <w:rsid w:val="006B1874"/>
    <w:rsid w:val="006B26CC"/>
    <w:rsid w:val="006B3050"/>
    <w:rsid w:val="006B341B"/>
    <w:rsid w:val="006B4DB6"/>
    <w:rsid w:val="006B6419"/>
    <w:rsid w:val="006B64EF"/>
    <w:rsid w:val="006C01A4"/>
    <w:rsid w:val="006C054D"/>
    <w:rsid w:val="006C0880"/>
    <w:rsid w:val="006C2F9F"/>
    <w:rsid w:val="006C3C6D"/>
    <w:rsid w:val="006C4ACC"/>
    <w:rsid w:val="006C55F1"/>
    <w:rsid w:val="006C7BD4"/>
    <w:rsid w:val="006D10CA"/>
    <w:rsid w:val="006D1B4E"/>
    <w:rsid w:val="006D2017"/>
    <w:rsid w:val="006D503F"/>
    <w:rsid w:val="006D7BC3"/>
    <w:rsid w:val="006E28D1"/>
    <w:rsid w:val="006E38EC"/>
    <w:rsid w:val="006E4ADC"/>
    <w:rsid w:val="006E5429"/>
    <w:rsid w:val="006E57BB"/>
    <w:rsid w:val="006E5FBB"/>
    <w:rsid w:val="006E6F97"/>
    <w:rsid w:val="006E79D0"/>
    <w:rsid w:val="006F073F"/>
    <w:rsid w:val="006F3CC9"/>
    <w:rsid w:val="006F3ED8"/>
    <w:rsid w:val="006F79FA"/>
    <w:rsid w:val="007015F0"/>
    <w:rsid w:val="00702040"/>
    <w:rsid w:val="0070270C"/>
    <w:rsid w:val="00704DE8"/>
    <w:rsid w:val="00706DA0"/>
    <w:rsid w:val="007113DB"/>
    <w:rsid w:val="007120AB"/>
    <w:rsid w:val="007131D1"/>
    <w:rsid w:val="00720B15"/>
    <w:rsid w:val="00721825"/>
    <w:rsid w:val="00724070"/>
    <w:rsid w:val="0072594D"/>
    <w:rsid w:val="007275E6"/>
    <w:rsid w:val="0072772A"/>
    <w:rsid w:val="00727EE2"/>
    <w:rsid w:val="0073173E"/>
    <w:rsid w:val="00731B62"/>
    <w:rsid w:val="00732C61"/>
    <w:rsid w:val="00734290"/>
    <w:rsid w:val="00734D0F"/>
    <w:rsid w:val="007409BE"/>
    <w:rsid w:val="00746194"/>
    <w:rsid w:val="007466F8"/>
    <w:rsid w:val="00750A3E"/>
    <w:rsid w:val="00750B9E"/>
    <w:rsid w:val="00754707"/>
    <w:rsid w:val="00755F86"/>
    <w:rsid w:val="00762457"/>
    <w:rsid w:val="00763862"/>
    <w:rsid w:val="0076495D"/>
    <w:rsid w:val="00766CF4"/>
    <w:rsid w:val="007709F9"/>
    <w:rsid w:val="00772031"/>
    <w:rsid w:val="007745A0"/>
    <w:rsid w:val="00774B62"/>
    <w:rsid w:val="007750EF"/>
    <w:rsid w:val="00775427"/>
    <w:rsid w:val="00776887"/>
    <w:rsid w:val="00776EA1"/>
    <w:rsid w:val="007777A2"/>
    <w:rsid w:val="007808F2"/>
    <w:rsid w:val="007810B8"/>
    <w:rsid w:val="00783E12"/>
    <w:rsid w:val="00784B4D"/>
    <w:rsid w:val="00784F89"/>
    <w:rsid w:val="00786361"/>
    <w:rsid w:val="00790398"/>
    <w:rsid w:val="00791AB6"/>
    <w:rsid w:val="00792693"/>
    <w:rsid w:val="007926D8"/>
    <w:rsid w:val="007949F4"/>
    <w:rsid w:val="00795754"/>
    <w:rsid w:val="007A154C"/>
    <w:rsid w:val="007A3AA7"/>
    <w:rsid w:val="007B079F"/>
    <w:rsid w:val="007B4033"/>
    <w:rsid w:val="007B7A61"/>
    <w:rsid w:val="007C4626"/>
    <w:rsid w:val="007D075E"/>
    <w:rsid w:val="007D3109"/>
    <w:rsid w:val="007E14C1"/>
    <w:rsid w:val="007E2D6A"/>
    <w:rsid w:val="007E3867"/>
    <w:rsid w:val="007F3BA9"/>
    <w:rsid w:val="007F5B74"/>
    <w:rsid w:val="00802DD6"/>
    <w:rsid w:val="00813B0C"/>
    <w:rsid w:val="00813C7E"/>
    <w:rsid w:val="00814AD2"/>
    <w:rsid w:val="00814FA0"/>
    <w:rsid w:val="00821B75"/>
    <w:rsid w:val="0082527C"/>
    <w:rsid w:val="00825591"/>
    <w:rsid w:val="008261BC"/>
    <w:rsid w:val="008304F1"/>
    <w:rsid w:val="008305F2"/>
    <w:rsid w:val="0083096A"/>
    <w:rsid w:val="00831F18"/>
    <w:rsid w:val="008332B9"/>
    <w:rsid w:val="008370DF"/>
    <w:rsid w:val="00840D4F"/>
    <w:rsid w:val="0084196A"/>
    <w:rsid w:val="00842205"/>
    <w:rsid w:val="008433CE"/>
    <w:rsid w:val="008436E6"/>
    <w:rsid w:val="008437DC"/>
    <w:rsid w:val="00844764"/>
    <w:rsid w:val="00844D4F"/>
    <w:rsid w:val="00850E2D"/>
    <w:rsid w:val="00852064"/>
    <w:rsid w:val="008520C6"/>
    <w:rsid w:val="00853909"/>
    <w:rsid w:val="00855D82"/>
    <w:rsid w:val="00856309"/>
    <w:rsid w:val="00856C86"/>
    <w:rsid w:val="00857B11"/>
    <w:rsid w:val="00861189"/>
    <w:rsid w:val="008611DF"/>
    <w:rsid w:val="00862F69"/>
    <w:rsid w:val="00865BB8"/>
    <w:rsid w:val="00865F1F"/>
    <w:rsid w:val="00866DA3"/>
    <w:rsid w:val="00871DD2"/>
    <w:rsid w:val="00873B2B"/>
    <w:rsid w:val="00874025"/>
    <w:rsid w:val="008807E7"/>
    <w:rsid w:val="0088090C"/>
    <w:rsid w:val="00881422"/>
    <w:rsid w:val="00882E05"/>
    <w:rsid w:val="00885CB0"/>
    <w:rsid w:val="0088762B"/>
    <w:rsid w:val="00890972"/>
    <w:rsid w:val="00891765"/>
    <w:rsid w:val="00895EA7"/>
    <w:rsid w:val="00896ACA"/>
    <w:rsid w:val="0089783D"/>
    <w:rsid w:val="00897EC4"/>
    <w:rsid w:val="008A0398"/>
    <w:rsid w:val="008A17DE"/>
    <w:rsid w:val="008A1B54"/>
    <w:rsid w:val="008A31BA"/>
    <w:rsid w:val="008A729B"/>
    <w:rsid w:val="008B0BE8"/>
    <w:rsid w:val="008B1B38"/>
    <w:rsid w:val="008B27C3"/>
    <w:rsid w:val="008B35CA"/>
    <w:rsid w:val="008B35E8"/>
    <w:rsid w:val="008B3CAC"/>
    <w:rsid w:val="008B3D2F"/>
    <w:rsid w:val="008B4169"/>
    <w:rsid w:val="008B4F52"/>
    <w:rsid w:val="008B6131"/>
    <w:rsid w:val="008B6F25"/>
    <w:rsid w:val="008C5B52"/>
    <w:rsid w:val="008C76A7"/>
    <w:rsid w:val="008D08F1"/>
    <w:rsid w:val="008D1BBF"/>
    <w:rsid w:val="008D45C4"/>
    <w:rsid w:val="008D4A78"/>
    <w:rsid w:val="008D4EFF"/>
    <w:rsid w:val="008D74DD"/>
    <w:rsid w:val="008D7C8A"/>
    <w:rsid w:val="008E0F2F"/>
    <w:rsid w:val="008E134A"/>
    <w:rsid w:val="008E36EC"/>
    <w:rsid w:val="008E6724"/>
    <w:rsid w:val="008E78D3"/>
    <w:rsid w:val="008F159F"/>
    <w:rsid w:val="008F296A"/>
    <w:rsid w:val="008F31C1"/>
    <w:rsid w:val="008F3A0E"/>
    <w:rsid w:val="008F3FFC"/>
    <w:rsid w:val="008F4493"/>
    <w:rsid w:val="008F7142"/>
    <w:rsid w:val="00900717"/>
    <w:rsid w:val="00900837"/>
    <w:rsid w:val="0090243D"/>
    <w:rsid w:val="009048EC"/>
    <w:rsid w:val="009050C9"/>
    <w:rsid w:val="0091211B"/>
    <w:rsid w:val="009130F5"/>
    <w:rsid w:val="00915A35"/>
    <w:rsid w:val="009161CE"/>
    <w:rsid w:val="0092271C"/>
    <w:rsid w:val="009258EE"/>
    <w:rsid w:val="00925AAE"/>
    <w:rsid w:val="009268F3"/>
    <w:rsid w:val="00926BF0"/>
    <w:rsid w:val="00926D87"/>
    <w:rsid w:val="00930ABD"/>
    <w:rsid w:val="00932A60"/>
    <w:rsid w:val="00935DB8"/>
    <w:rsid w:val="009367F6"/>
    <w:rsid w:val="009404C4"/>
    <w:rsid w:val="009414DF"/>
    <w:rsid w:val="009419E5"/>
    <w:rsid w:val="00942241"/>
    <w:rsid w:val="00945B84"/>
    <w:rsid w:val="00950EF8"/>
    <w:rsid w:val="0095251A"/>
    <w:rsid w:val="00953241"/>
    <w:rsid w:val="00955BC0"/>
    <w:rsid w:val="00955ED0"/>
    <w:rsid w:val="009575D5"/>
    <w:rsid w:val="00957941"/>
    <w:rsid w:val="0096436B"/>
    <w:rsid w:val="00966FEF"/>
    <w:rsid w:val="00967887"/>
    <w:rsid w:val="00967B69"/>
    <w:rsid w:val="00967DAE"/>
    <w:rsid w:val="00970888"/>
    <w:rsid w:val="00970B28"/>
    <w:rsid w:val="00970F3E"/>
    <w:rsid w:val="00971F77"/>
    <w:rsid w:val="0097225F"/>
    <w:rsid w:val="00973413"/>
    <w:rsid w:val="00976BE2"/>
    <w:rsid w:val="00981E0E"/>
    <w:rsid w:val="009841BA"/>
    <w:rsid w:val="0098467C"/>
    <w:rsid w:val="00984E12"/>
    <w:rsid w:val="00990731"/>
    <w:rsid w:val="00995B00"/>
    <w:rsid w:val="009960FA"/>
    <w:rsid w:val="009A48F2"/>
    <w:rsid w:val="009A5794"/>
    <w:rsid w:val="009A5C0D"/>
    <w:rsid w:val="009A60F0"/>
    <w:rsid w:val="009A6C4D"/>
    <w:rsid w:val="009B562B"/>
    <w:rsid w:val="009C04E5"/>
    <w:rsid w:val="009C5F9F"/>
    <w:rsid w:val="009C6489"/>
    <w:rsid w:val="009D2384"/>
    <w:rsid w:val="009D2C07"/>
    <w:rsid w:val="009D305F"/>
    <w:rsid w:val="009D3CF0"/>
    <w:rsid w:val="009D58D6"/>
    <w:rsid w:val="009E111B"/>
    <w:rsid w:val="009E159F"/>
    <w:rsid w:val="009E22DA"/>
    <w:rsid w:val="009E2834"/>
    <w:rsid w:val="009E4380"/>
    <w:rsid w:val="009E5C86"/>
    <w:rsid w:val="009F1C08"/>
    <w:rsid w:val="009F33CA"/>
    <w:rsid w:val="00A00435"/>
    <w:rsid w:val="00A020E7"/>
    <w:rsid w:val="00A022B8"/>
    <w:rsid w:val="00A03149"/>
    <w:rsid w:val="00A034D8"/>
    <w:rsid w:val="00A03B90"/>
    <w:rsid w:val="00A04010"/>
    <w:rsid w:val="00A048E4"/>
    <w:rsid w:val="00A05E4A"/>
    <w:rsid w:val="00A0662E"/>
    <w:rsid w:val="00A0676D"/>
    <w:rsid w:val="00A06FE4"/>
    <w:rsid w:val="00A10EF3"/>
    <w:rsid w:val="00A117FE"/>
    <w:rsid w:val="00A13983"/>
    <w:rsid w:val="00A14972"/>
    <w:rsid w:val="00A168EB"/>
    <w:rsid w:val="00A1715C"/>
    <w:rsid w:val="00A2473C"/>
    <w:rsid w:val="00A31F5F"/>
    <w:rsid w:val="00A339D6"/>
    <w:rsid w:val="00A34C48"/>
    <w:rsid w:val="00A35574"/>
    <w:rsid w:val="00A3569F"/>
    <w:rsid w:val="00A35BE4"/>
    <w:rsid w:val="00A36895"/>
    <w:rsid w:val="00A36D6B"/>
    <w:rsid w:val="00A37C34"/>
    <w:rsid w:val="00A37D79"/>
    <w:rsid w:val="00A417E5"/>
    <w:rsid w:val="00A41F0D"/>
    <w:rsid w:val="00A46053"/>
    <w:rsid w:val="00A4685B"/>
    <w:rsid w:val="00A501A3"/>
    <w:rsid w:val="00A515D0"/>
    <w:rsid w:val="00A518D4"/>
    <w:rsid w:val="00A5208E"/>
    <w:rsid w:val="00A524F1"/>
    <w:rsid w:val="00A62ADF"/>
    <w:rsid w:val="00A62E87"/>
    <w:rsid w:val="00A63F30"/>
    <w:rsid w:val="00A646F4"/>
    <w:rsid w:val="00A66498"/>
    <w:rsid w:val="00A735D6"/>
    <w:rsid w:val="00A7447F"/>
    <w:rsid w:val="00A76212"/>
    <w:rsid w:val="00A81335"/>
    <w:rsid w:val="00A81E4E"/>
    <w:rsid w:val="00A81EBD"/>
    <w:rsid w:val="00A82C9E"/>
    <w:rsid w:val="00A82F57"/>
    <w:rsid w:val="00A8352B"/>
    <w:rsid w:val="00A8749A"/>
    <w:rsid w:val="00A90166"/>
    <w:rsid w:val="00A91DC0"/>
    <w:rsid w:val="00A927B8"/>
    <w:rsid w:val="00A92EEA"/>
    <w:rsid w:val="00A96B7D"/>
    <w:rsid w:val="00A97BF8"/>
    <w:rsid w:val="00AA11E5"/>
    <w:rsid w:val="00AA2538"/>
    <w:rsid w:val="00AA45E4"/>
    <w:rsid w:val="00AA4910"/>
    <w:rsid w:val="00AA69CB"/>
    <w:rsid w:val="00AB050D"/>
    <w:rsid w:val="00AB2F5B"/>
    <w:rsid w:val="00AB4B4D"/>
    <w:rsid w:val="00AB5401"/>
    <w:rsid w:val="00AB5D97"/>
    <w:rsid w:val="00AB5DD7"/>
    <w:rsid w:val="00AB679F"/>
    <w:rsid w:val="00AB69B2"/>
    <w:rsid w:val="00AC07B6"/>
    <w:rsid w:val="00AC27A3"/>
    <w:rsid w:val="00AC3B23"/>
    <w:rsid w:val="00AC633C"/>
    <w:rsid w:val="00AD0B3A"/>
    <w:rsid w:val="00AD0D28"/>
    <w:rsid w:val="00AD12E4"/>
    <w:rsid w:val="00AD1B9B"/>
    <w:rsid w:val="00AD1EB7"/>
    <w:rsid w:val="00AD37DD"/>
    <w:rsid w:val="00AD3AAC"/>
    <w:rsid w:val="00AD5DE4"/>
    <w:rsid w:val="00AE127A"/>
    <w:rsid w:val="00AE2023"/>
    <w:rsid w:val="00AE376C"/>
    <w:rsid w:val="00AE3BBF"/>
    <w:rsid w:val="00AF07B8"/>
    <w:rsid w:val="00AF21D4"/>
    <w:rsid w:val="00AF22BF"/>
    <w:rsid w:val="00AF2693"/>
    <w:rsid w:val="00AF26D6"/>
    <w:rsid w:val="00AF2A42"/>
    <w:rsid w:val="00AF33F4"/>
    <w:rsid w:val="00AF409E"/>
    <w:rsid w:val="00AF480A"/>
    <w:rsid w:val="00AF4AC2"/>
    <w:rsid w:val="00AF54F2"/>
    <w:rsid w:val="00AF5ABF"/>
    <w:rsid w:val="00AF5E52"/>
    <w:rsid w:val="00AF5EE2"/>
    <w:rsid w:val="00AF72F0"/>
    <w:rsid w:val="00B01289"/>
    <w:rsid w:val="00B03AE2"/>
    <w:rsid w:val="00B04314"/>
    <w:rsid w:val="00B05185"/>
    <w:rsid w:val="00B10CCA"/>
    <w:rsid w:val="00B13475"/>
    <w:rsid w:val="00B137D6"/>
    <w:rsid w:val="00B13B43"/>
    <w:rsid w:val="00B14948"/>
    <w:rsid w:val="00B15BC3"/>
    <w:rsid w:val="00B1643D"/>
    <w:rsid w:val="00B17DD2"/>
    <w:rsid w:val="00B20F92"/>
    <w:rsid w:val="00B23305"/>
    <w:rsid w:val="00B23BC8"/>
    <w:rsid w:val="00B23FE6"/>
    <w:rsid w:val="00B2422E"/>
    <w:rsid w:val="00B31A74"/>
    <w:rsid w:val="00B379C0"/>
    <w:rsid w:val="00B422E7"/>
    <w:rsid w:val="00B435A6"/>
    <w:rsid w:val="00B43758"/>
    <w:rsid w:val="00B44AD1"/>
    <w:rsid w:val="00B46953"/>
    <w:rsid w:val="00B469C8"/>
    <w:rsid w:val="00B47CAB"/>
    <w:rsid w:val="00B53F67"/>
    <w:rsid w:val="00B54152"/>
    <w:rsid w:val="00B544B2"/>
    <w:rsid w:val="00B552D5"/>
    <w:rsid w:val="00B5593F"/>
    <w:rsid w:val="00B55A8E"/>
    <w:rsid w:val="00B562AA"/>
    <w:rsid w:val="00B5724E"/>
    <w:rsid w:val="00B602BA"/>
    <w:rsid w:val="00B61108"/>
    <w:rsid w:val="00B623D4"/>
    <w:rsid w:val="00B630EE"/>
    <w:rsid w:val="00B66E0A"/>
    <w:rsid w:val="00B6778C"/>
    <w:rsid w:val="00B704DA"/>
    <w:rsid w:val="00B71CA2"/>
    <w:rsid w:val="00B754A0"/>
    <w:rsid w:val="00B770A1"/>
    <w:rsid w:val="00B80A25"/>
    <w:rsid w:val="00B80ACA"/>
    <w:rsid w:val="00B849D2"/>
    <w:rsid w:val="00B85E6A"/>
    <w:rsid w:val="00B91FDE"/>
    <w:rsid w:val="00B93456"/>
    <w:rsid w:val="00B9481E"/>
    <w:rsid w:val="00B94C26"/>
    <w:rsid w:val="00B9518E"/>
    <w:rsid w:val="00B9525A"/>
    <w:rsid w:val="00B95355"/>
    <w:rsid w:val="00B95B51"/>
    <w:rsid w:val="00B96234"/>
    <w:rsid w:val="00BA10C3"/>
    <w:rsid w:val="00BA124B"/>
    <w:rsid w:val="00BA2A24"/>
    <w:rsid w:val="00BA574A"/>
    <w:rsid w:val="00BA61A3"/>
    <w:rsid w:val="00BA6577"/>
    <w:rsid w:val="00BA6DC3"/>
    <w:rsid w:val="00BA7299"/>
    <w:rsid w:val="00BA7773"/>
    <w:rsid w:val="00BB0CC9"/>
    <w:rsid w:val="00BB1089"/>
    <w:rsid w:val="00BB7B91"/>
    <w:rsid w:val="00BC11B9"/>
    <w:rsid w:val="00BC3C9B"/>
    <w:rsid w:val="00BC3E94"/>
    <w:rsid w:val="00BC50BD"/>
    <w:rsid w:val="00BD0E5F"/>
    <w:rsid w:val="00BD322E"/>
    <w:rsid w:val="00BD5A54"/>
    <w:rsid w:val="00BE05F3"/>
    <w:rsid w:val="00BE0CD8"/>
    <w:rsid w:val="00BE1847"/>
    <w:rsid w:val="00BE1B49"/>
    <w:rsid w:val="00BE1D17"/>
    <w:rsid w:val="00BE2407"/>
    <w:rsid w:val="00BE4786"/>
    <w:rsid w:val="00BE47A7"/>
    <w:rsid w:val="00BE4D76"/>
    <w:rsid w:val="00BE51C6"/>
    <w:rsid w:val="00BE550F"/>
    <w:rsid w:val="00BE5DF0"/>
    <w:rsid w:val="00BE6189"/>
    <w:rsid w:val="00BE6209"/>
    <w:rsid w:val="00BF1058"/>
    <w:rsid w:val="00BF11A7"/>
    <w:rsid w:val="00BF1E39"/>
    <w:rsid w:val="00BF2A48"/>
    <w:rsid w:val="00BF3AC8"/>
    <w:rsid w:val="00BF4ACC"/>
    <w:rsid w:val="00BF5E0E"/>
    <w:rsid w:val="00C04ACD"/>
    <w:rsid w:val="00C12B33"/>
    <w:rsid w:val="00C1366D"/>
    <w:rsid w:val="00C17A1F"/>
    <w:rsid w:val="00C211FC"/>
    <w:rsid w:val="00C21C55"/>
    <w:rsid w:val="00C225F8"/>
    <w:rsid w:val="00C22ED6"/>
    <w:rsid w:val="00C234B9"/>
    <w:rsid w:val="00C24478"/>
    <w:rsid w:val="00C24B9C"/>
    <w:rsid w:val="00C32DA6"/>
    <w:rsid w:val="00C32EA4"/>
    <w:rsid w:val="00C357BD"/>
    <w:rsid w:val="00C35F5A"/>
    <w:rsid w:val="00C372DB"/>
    <w:rsid w:val="00C372DD"/>
    <w:rsid w:val="00C428B9"/>
    <w:rsid w:val="00C477DE"/>
    <w:rsid w:val="00C53AC2"/>
    <w:rsid w:val="00C54346"/>
    <w:rsid w:val="00C67A35"/>
    <w:rsid w:val="00C7095C"/>
    <w:rsid w:val="00C71DA7"/>
    <w:rsid w:val="00C741F9"/>
    <w:rsid w:val="00C76A21"/>
    <w:rsid w:val="00C809A7"/>
    <w:rsid w:val="00C82070"/>
    <w:rsid w:val="00C86D19"/>
    <w:rsid w:val="00C874B3"/>
    <w:rsid w:val="00C87E23"/>
    <w:rsid w:val="00C90D31"/>
    <w:rsid w:val="00CA13AE"/>
    <w:rsid w:val="00CA1B32"/>
    <w:rsid w:val="00CA3D33"/>
    <w:rsid w:val="00CA44A5"/>
    <w:rsid w:val="00CA4EBC"/>
    <w:rsid w:val="00CA53F0"/>
    <w:rsid w:val="00CA6980"/>
    <w:rsid w:val="00CA7345"/>
    <w:rsid w:val="00CA7E71"/>
    <w:rsid w:val="00CB0AA3"/>
    <w:rsid w:val="00CB402B"/>
    <w:rsid w:val="00CB41C1"/>
    <w:rsid w:val="00CB4DCF"/>
    <w:rsid w:val="00CC12C2"/>
    <w:rsid w:val="00CC14FA"/>
    <w:rsid w:val="00CC265B"/>
    <w:rsid w:val="00CC26A9"/>
    <w:rsid w:val="00CD2CC8"/>
    <w:rsid w:val="00CD469D"/>
    <w:rsid w:val="00CD4BDB"/>
    <w:rsid w:val="00CD51E4"/>
    <w:rsid w:val="00CD56A1"/>
    <w:rsid w:val="00CD6B74"/>
    <w:rsid w:val="00CE1998"/>
    <w:rsid w:val="00CE2535"/>
    <w:rsid w:val="00CF21F6"/>
    <w:rsid w:val="00CF2E98"/>
    <w:rsid w:val="00CF364E"/>
    <w:rsid w:val="00CF3C97"/>
    <w:rsid w:val="00CF45FD"/>
    <w:rsid w:val="00CF4C30"/>
    <w:rsid w:val="00CF5C59"/>
    <w:rsid w:val="00D03513"/>
    <w:rsid w:val="00D03DDC"/>
    <w:rsid w:val="00D0422E"/>
    <w:rsid w:val="00D06044"/>
    <w:rsid w:val="00D12BA0"/>
    <w:rsid w:val="00D12D7B"/>
    <w:rsid w:val="00D14068"/>
    <w:rsid w:val="00D1447A"/>
    <w:rsid w:val="00D15DA3"/>
    <w:rsid w:val="00D23E0D"/>
    <w:rsid w:val="00D2430D"/>
    <w:rsid w:val="00D244C4"/>
    <w:rsid w:val="00D24EF0"/>
    <w:rsid w:val="00D2731D"/>
    <w:rsid w:val="00D31808"/>
    <w:rsid w:val="00D318F7"/>
    <w:rsid w:val="00D33189"/>
    <w:rsid w:val="00D35940"/>
    <w:rsid w:val="00D36A73"/>
    <w:rsid w:val="00D40C9B"/>
    <w:rsid w:val="00D435B2"/>
    <w:rsid w:val="00D438DA"/>
    <w:rsid w:val="00D441EE"/>
    <w:rsid w:val="00D443E1"/>
    <w:rsid w:val="00D45B58"/>
    <w:rsid w:val="00D46435"/>
    <w:rsid w:val="00D46B0F"/>
    <w:rsid w:val="00D47ED5"/>
    <w:rsid w:val="00D50CBC"/>
    <w:rsid w:val="00D52B63"/>
    <w:rsid w:val="00D5328B"/>
    <w:rsid w:val="00D54481"/>
    <w:rsid w:val="00D54791"/>
    <w:rsid w:val="00D54F43"/>
    <w:rsid w:val="00D55ABF"/>
    <w:rsid w:val="00D602A1"/>
    <w:rsid w:val="00D6532E"/>
    <w:rsid w:val="00D66972"/>
    <w:rsid w:val="00D72836"/>
    <w:rsid w:val="00D7541A"/>
    <w:rsid w:val="00D75DE3"/>
    <w:rsid w:val="00D7723F"/>
    <w:rsid w:val="00D80920"/>
    <w:rsid w:val="00D830BE"/>
    <w:rsid w:val="00D85FD5"/>
    <w:rsid w:val="00D87E09"/>
    <w:rsid w:val="00D905A3"/>
    <w:rsid w:val="00D92CBD"/>
    <w:rsid w:val="00D95C27"/>
    <w:rsid w:val="00D9610F"/>
    <w:rsid w:val="00DA1493"/>
    <w:rsid w:val="00DA423C"/>
    <w:rsid w:val="00DA6907"/>
    <w:rsid w:val="00DA7778"/>
    <w:rsid w:val="00DB09AD"/>
    <w:rsid w:val="00DB0B9A"/>
    <w:rsid w:val="00DB4D8A"/>
    <w:rsid w:val="00DB4DE4"/>
    <w:rsid w:val="00DC0209"/>
    <w:rsid w:val="00DC050C"/>
    <w:rsid w:val="00DC12D4"/>
    <w:rsid w:val="00DC3856"/>
    <w:rsid w:val="00DC4C9B"/>
    <w:rsid w:val="00DC4E05"/>
    <w:rsid w:val="00DC6938"/>
    <w:rsid w:val="00DC7E56"/>
    <w:rsid w:val="00DD2DE1"/>
    <w:rsid w:val="00DD340E"/>
    <w:rsid w:val="00DD4DD4"/>
    <w:rsid w:val="00DD6C16"/>
    <w:rsid w:val="00DE01C4"/>
    <w:rsid w:val="00DE0E0D"/>
    <w:rsid w:val="00DE135D"/>
    <w:rsid w:val="00DE2BC8"/>
    <w:rsid w:val="00DE35D5"/>
    <w:rsid w:val="00DF2D11"/>
    <w:rsid w:val="00DF49D6"/>
    <w:rsid w:val="00E00604"/>
    <w:rsid w:val="00E01413"/>
    <w:rsid w:val="00E027F3"/>
    <w:rsid w:val="00E04777"/>
    <w:rsid w:val="00E1096C"/>
    <w:rsid w:val="00E116DB"/>
    <w:rsid w:val="00E13D44"/>
    <w:rsid w:val="00E16AE8"/>
    <w:rsid w:val="00E16E49"/>
    <w:rsid w:val="00E21C8B"/>
    <w:rsid w:val="00E2372A"/>
    <w:rsid w:val="00E23E0E"/>
    <w:rsid w:val="00E30404"/>
    <w:rsid w:val="00E33991"/>
    <w:rsid w:val="00E4004C"/>
    <w:rsid w:val="00E40E14"/>
    <w:rsid w:val="00E41EF9"/>
    <w:rsid w:val="00E50110"/>
    <w:rsid w:val="00E509C3"/>
    <w:rsid w:val="00E51122"/>
    <w:rsid w:val="00E53DEE"/>
    <w:rsid w:val="00E6244A"/>
    <w:rsid w:val="00E62973"/>
    <w:rsid w:val="00E6375C"/>
    <w:rsid w:val="00E653B2"/>
    <w:rsid w:val="00E709AD"/>
    <w:rsid w:val="00E70F12"/>
    <w:rsid w:val="00E717B9"/>
    <w:rsid w:val="00E739C7"/>
    <w:rsid w:val="00E75A82"/>
    <w:rsid w:val="00E76857"/>
    <w:rsid w:val="00E84631"/>
    <w:rsid w:val="00E8655E"/>
    <w:rsid w:val="00E86E60"/>
    <w:rsid w:val="00E87FAC"/>
    <w:rsid w:val="00E90F85"/>
    <w:rsid w:val="00E95BEA"/>
    <w:rsid w:val="00EA0F31"/>
    <w:rsid w:val="00EA3863"/>
    <w:rsid w:val="00EA50BF"/>
    <w:rsid w:val="00EA5CEB"/>
    <w:rsid w:val="00EB12C4"/>
    <w:rsid w:val="00EB6982"/>
    <w:rsid w:val="00EC2AB1"/>
    <w:rsid w:val="00EC658D"/>
    <w:rsid w:val="00EC71FF"/>
    <w:rsid w:val="00ED38BE"/>
    <w:rsid w:val="00ED3E68"/>
    <w:rsid w:val="00ED63C9"/>
    <w:rsid w:val="00EE1C41"/>
    <w:rsid w:val="00EE32FC"/>
    <w:rsid w:val="00EE3B75"/>
    <w:rsid w:val="00EE4DA6"/>
    <w:rsid w:val="00EE6644"/>
    <w:rsid w:val="00EE71EE"/>
    <w:rsid w:val="00EE7F33"/>
    <w:rsid w:val="00EF0647"/>
    <w:rsid w:val="00EF0C74"/>
    <w:rsid w:val="00EF26D6"/>
    <w:rsid w:val="00EF2DC4"/>
    <w:rsid w:val="00EF4ACA"/>
    <w:rsid w:val="00EF7BB2"/>
    <w:rsid w:val="00EF7EBA"/>
    <w:rsid w:val="00F03FEA"/>
    <w:rsid w:val="00F0586F"/>
    <w:rsid w:val="00F07897"/>
    <w:rsid w:val="00F13F1B"/>
    <w:rsid w:val="00F141A1"/>
    <w:rsid w:val="00F15B69"/>
    <w:rsid w:val="00F20EAC"/>
    <w:rsid w:val="00F22395"/>
    <w:rsid w:val="00F2299A"/>
    <w:rsid w:val="00F24096"/>
    <w:rsid w:val="00F24F55"/>
    <w:rsid w:val="00F27586"/>
    <w:rsid w:val="00F3140D"/>
    <w:rsid w:val="00F34987"/>
    <w:rsid w:val="00F35152"/>
    <w:rsid w:val="00F352C0"/>
    <w:rsid w:val="00F368A3"/>
    <w:rsid w:val="00F37708"/>
    <w:rsid w:val="00F37E2A"/>
    <w:rsid w:val="00F43FE0"/>
    <w:rsid w:val="00F443C0"/>
    <w:rsid w:val="00F44408"/>
    <w:rsid w:val="00F451E5"/>
    <w:rsid w:val="00F451F9"/>
    <w:rsid w:val="00F47027"/>
    <w:rsid w:val="00F50726"/>
    <w:rsid w:val="00F53802"/>
    <w:rsid w:val="00F559E6"/>
    <w:rsid w:val="00F57B2E"/>
    <w:rsid w:val="00F60D97"/>
    <w:rsid w:val="00F60DC5"/>
    <w:rsid w:val="00F61292"/>
    <w:rsid w:val="00F63CD5"/>
    <w:rsid w:val="00F64DD5"/>
    <w:rsid w:val="00F653FC"/>
    <w:rsid w:val="00F71659"/>
    <w:rsid w:val="00F738DC"/>
    <w:rsid w:val="00F76308"/>
    <w:rsid w:val="00F80ABA"/>
    <w:rsid w:val="00F821F9"/>
    <w:rsid w:val="00F841C5"/>
    <w:rsid w:val="00F867B1"/>
    <w:rsid w:val="00F90FF6"/>
    <w:rsid w:val="00F921D5"/>
    <w:rsid w:val="00F930E2"/>
    <w:rsid w:val="00F93A97"/>
    <w:rsid w:val="00F94598"/>
    <w:rsid w:val="00F95AE1"/>
    <w:rsid w:val="00F96480"/>
    <w:rsid w:val="00F96751"/>
    <w:rsid w:val="00F9768D"/>
    <w:rsid w:val="00FA1F3E"/>
    <w:rsid w:val="00FA2B00"/>
    <w:rsid w:val="00FA2DDD"/>
    <w:rsid w:val="00FA4D37"/>
    <w:rsid w:val="00FA4ED3"/>
    <w:rsid w:val="00FA6873"/>
    <w:rsid w:val="00FA77AC"/>
    <w:rsid w:val="00FB0811"/>
    <w:rsid w:val="00FB34D0"/>
    <w:rsid w:val="00FB55CC"/>
    <w:rsid w:val="00FB58E0"/>
    <w:rsid w:val="00FB72B1"/>
    <w:rsid w:val="00FC410A"/>
    <w:rsid w:val="00FC44C7"/>
    <w:rsid w:val="00FC49CC"/>
    <w:rsid w:val="00FC57CF"/>
    <w:rsid w:val="00FC74C4"/>
    <w:rsid w:val="00FD289B"/>
    <w:rsid w:val="00FD2D77"/>
    <w:rsid w:val="00FD5DDF"/>
    <w:rsid w:val="00FD79E0"/>
    <w:rsid w:val="00FE7FAE"/>
    <w:rsid w:val="00FF39FE"/>
    <w:rsid w:val="00FF4285"/>
    <w:rsid w:val="00FF49A4"/>
    <w:rsid w:val="00FF79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D24B27"/>
  <w15:docId w15:val="{12C2FF38-3BE3-40F8-A985-F901E0185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0"/>
    <w:lsdException w:name="Light Grid Accent 1" w:uiPriority="62"/>
    <w:lsdException w:name="Medium Shading 1 Accent 1" w:uiPriority="63"/>
    <w:lsdException w:name="Medium Shading 2 Accent 1" w:uiPriority="0"/>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0"/>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0"/>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B20B5"/>
    <w:pPr>
      <w:spacing w:after="200" w:line="480" w:lineRule="auto"/>
      <w:ind w:firstLine="720"/>
      <w:jc w:val="both"/>
    </w:pPr>
    <w:rPr>
      <w:rFonts w:ascii="Times New Roman" w:eastAsiaTheme="minorEastAsia" w:hAnsi="Times New Roman"/>
      <w:sz w:val="24"/>
      <w:lang w:bidi="en-US"/>
    </w:rPr>
  </w:style>
  <w:style w:type="paragraph" w:styleId="Heading1">
    <w:name w:val="heading 1"/>
    <w:aliases w:val="x"/>
    <w:basedOn w:val="Normal"/>
    <w:next w:val="Normal"/>
    <w:link w:val="Heading1Char"/>
    <w:qFormat/>
    <w:rsid w:val="00402263"/>
    <w:pPr>
      <w:numPr>
        <w:numId w:val="1"/>
      </w:numPr>
      <w:pBdr>
        <w:bottom w:val="single" w:sz="4" w:space="1" w:color="auto"/>
      </w:pBdr>
      <w:spacing w:before="4200" w:after="400"/>
      <w:contextualSpacing/>
      <w:jc w:val="right"/>
      <w:outlineLvl w:val="0"/>
    </w:pPr>
    <w:rPr>
      <w:rFonts w:ascii="Arial" w:eastAsiaTheme="majorEastAsia" w:hAnsi="Arial" w:cstheme="majorBidi"/>
      <w:bCs/>
      <w:sz w:val="32"/>
      <w:szCs w:val="28"/>
    </w:rPr>
  </w:style>
  <w:style w:type="paragraph" w:styleId="Heading2">
    <w:name w:val="heading 2"/>
    <w:basedOn w:val="Normal"/>
    <w:next w:val="Normal"/>
    <w:link w:val="Heading2Char"/>
    <w:unhideWhenUsed/>
    <w:qFormat/>
    <w:rsid w:val="00402263"/>
    <w:pPr>
      <w:numPr>
        <w:ilvl w:val="1"/>
        <w:numId w:val="1"/>
      </w:numPr>
      <w:spacing w:before="200"/>
      <w:outlineLvl w:val="1"/>
    </w:pPr>
    <w:rPr>
      <w:rFonts w:eastAsiaTheme="majorEastAsia" w:cstheme="majorBidi"/>
      <w:bCs/>
      <w:sz w:val="32"/>
      <w:szCs w:val="26"/>
    </w:rPr>
  </w:style>
  <w:style w:type="paragraph" w:styleId="Heading3">
    <w:name w:val="heading 3"/>
    <w:basedOn w:val="Normal"/>
    <w:next w:val="Normal"/>
    <w:link w:val="Heading3Char"/>
    <w:unhideWhenUsed/>
    <w:qFormat/>
    <w:rsid w:val="00402263"/>
    <w:pPr>
      <w:numPr>
        <w:ilvl w:val="2"/>
        <w:numId w:val="1"/>
      </w:numPr>
      <w:spacing w:before="200" w:after="240" w:line="271" w:lineRule="auto"/>
      <w:outlineLvl w:val="2"/>
    </w:pPr>
    <w:rPr>
      <w:rFonts w:eastAsiaTheme="majorEastAsia" w:cstheme="majorBidi"/>
      <w:bCs/>
      <w:sz w:val="28"/>
    </w:rPr>
  </w:style>
  <w:style w:type="paragraph" w:styleId="Heading4">
    <w:name w:val="heading 4"/>
    <w:aliases w:val="(Do Not Use)"/>
    <w:basedOn w:val="Normal"/>
    <w:next w:val="Normal"/>
    <w:link w:val="Heading4Char"/>
    <w:unhideWhenUsed/>
    <w:qFormat/>
    <w:rsid w:val="00CD4BDB"/>
    <w:pPr>
      <w:numPr>
        <w:ilvl w:val="3"/>
        <w:numId w:val="1"/>
      </w:numPr>
      <w:spacing w:before="200" w:after="120"/>
      <w:outlineLvl w:val="3"/>
    </w:pPr>
    <w:rPr>
      <w:rFonts w:eastAsiaTheme="majorEastAsia" w:cstheme="majorBidi"/>
      <w:bCs/>
      <w:iCs/>
      <w:sz w:val="26"/>
    </w:rPr>
  </w:style>
  <w:style w:type="paragraph" w:styleId="Heading5">
    <w:name w:val="heading 5"/>
    <w:aliases w:val="(Do Not  Use)"/>
    <w:basedOn w:val="Normal"/>
    <w:next w:val="Normal"/>
    <w:link w:val="Heading5Char"/>
    <w:qFormat/>
    <w:rsid w:val="0014317C"/>
    <w:pPr>
      <w:keepNext/>
      <w:spacing w:after="0"/>
      <w:ind w:left="1008" w:hanging="1008"/>
      <w:outlineLvl w:val="4"/>
    </w:pPr>
    <w:rPr>
      <w:rFonts w:eastAsia="Times New Roman" w:cs="Times New Roman"/>
      <w:szCs w:val="24"/>
      <w:lang w:bidi="ar-SA"/>
    </w:rPr>
  </w:style>
  <w:style w:type="paragraph" w:styleId="Heading6">
    <w:name w:val="heading 6"/>
    <w:basedOn w:val="Normal"/>
    <w:next w:val="Normal"/>
    <w:link w:val="Heading6Char"/>
    <w:unhideWhenUsed/>
    <w:qFormat/>
    <w:rsid w:val="00402263"/>
    <w:pPr>
      <w:numPr>
        <w:ilvl w:val="5"/>
        <w:numId w:val="1"/>
      </w:numPr>
      <w:spacing w:after="120" w:line="271" w:lineRule="auto"/>
      <w:outlineLvl w:val="5"/>
    </w:pPr>
    <w:rPr>
      <w:rFonts w:eastAsiaTheme="majorEastAsia" w:cstheme="majorBidi"/>
      <w:bCs/>
      <w:i/>
      <w:iCs/>
    </w:rPr>
  </w:style>
  <w:style w:type="paragraph" w:styleId="Heading7">
    <w:name w:val="heading 7"/>
    <w:basedOn w:val="Normal"/>
    <w:next w:val="Normal"/>
    <w:link w:val="Heading7Char"/>
    <w:unhideWhenUsed/>
    <w:qFormat/>
    <w:rsid w:val="00402263"/>
    <w:pPr>
      <w:numPr>
        <w:ilvl w:val="6"/>
        <w:numId w:val="1"/>
      </w:numPr>
      <w:spacing w:after="0"/>
      <w:outlineLvl w:val="6"/>
    </w:pPr>
    <w:rPr>
      <w:rFonts w:eastAsiaTheme="majorEastAsia" w:cstheme="majorBidi"/>
      <w:i/>
      <w:iCs/>
    </w:rPr>
  </w:style>
  <w:style w:type="paragraph" w:styleId="Heading8">
    <w:name w:val="heading 8"/>
    <w:basedOn w:val="Normal"/>
    <w:next w:val="Normal"/>
    <w:link w:val="Heading8Char"/>
    <w:unhideWhenUsed/>
    <w:qFormat/>
    <w:rsid w:val="00402263"/>
    <w:pPr>
      <w:numPr>
        <w:ilvl w:val="7"/>
        <w:numId w:val="1"/>
      </w:num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nhideWhenUsed/>
    <w:qFormat/>
    <w:rsid w:val="00402263"/>
    <w:pPr>
      <w:numPr>
        <w:ilvl w:val="8"/>
        <w:numId w:val="1"/>
      </w:num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x Char1"/>
    <w:basedOn w:val="DefaultParagraphFont"/>
    <w:link w:val="Heading1"/>
    <w:rsid w:val="00402263"/>
    <w:rPr>
      <w:rFonts w:ascii="Arial" w:eastAsiaTheme="majorEastAsia" w:hAnsi="Arial" w:cstheme="majorBidi"/>
      <w:bCs/>
      <w:sz w:val="32"/>
      <w:szCs w:val="28"/>
      <w:lang w:bidi="en-US"/>
    </w:rPr>
  </w:style>
  <w:style w:type="character" w:customStyle="1" w:styleId="Heading2Char">
    <w:name w:val="Heading 2 Char"/>
    <w:basedOn w:val="DefaultParagraphFont"/>
    <w:link w:val="Heading2"/>
    <w:rsid w:val="00402263"/>
    <w:rPr>
      <w:rFonts w:ascii="Times New Roman" w:eastAsiaTheme="majorEastAsia" w:hAnsi="Times New Roman" w:cstheme="majorBidi"/>
      <w:bCs/>
      <w:sz w:val="32"/>
      <w:szCs w:val="26"/>
      <w:lang w:bidi="en-US"/>
    </w:rPr>
  </w:style>
  <w:style w:type="character" w:customStyle="1" w:styleId="Heading3Char">
    <w:name w:val="Heading 3 Char"/>
    <w:basedOn w:val="DefaultParagraphFont"/>
    <w:link w:val="Heading3"/>
    <w:rsid w:val="00402263"/>
    <w:rPr>
      <w:rFonts w:ascii="Times New Roman" w:eastAsiaTheme="majorEastAsia" w:hAnsi="Times New Roman" w:cstheme="majorBidi"/>
      <w:bCs/>
      <w:sz w:val="28"/>
      <w:lang w:bidi="en-US"/>
    </w:rPr>
  </w:style>
  <w:style w:type="character" w:customStyle="1" w:styleId="Heading4Char">
    <w:name w:val="Heading 4 Char"/>
    <w:aliases w:val="(Do Not Use) Char"/>
    <w:basedOn w:val="DefaultParagraphFont"/>
    <w:link w:val="Heading4"/>
    <w:rsid w:val="00CD4BDB"/>
    <w:rPr>
      <w:rFonts w:ascii="Times New Roman" w:eastAsiaTheme="majorEastAsia" w:hAnsi="Times New Roman" w:cstheme="majorBidi"/>
      <w:bCs/>
      <w:iCs/>
      <w:sz w:val="26"/>
      <w:lang w:bidi="en-US"/>
    </w:rPr>
  </w:style>
  <w:style w:type="character" w:customStyle="1" w:styleId="Heading6Char">
    <w:name w:val="Heading 6 Char"/>
    <w:basedOn w:val="DefaultParagraphFont"/>
    <w:link w:val="Heading6"/>
    <w:rsid w:val="00402263"/>
    <w:rPr>
      <w:rFonts w:ascii="Times New Roman" w:eastAsiaTheme="majorEastAsia" w:hAnsi="Times New Roman" w:cstheme="majorBidi"/>
      <w:bCs/>
      <w:i/>
      <w:iCs/>
      <w:sz w:val="24"/>
      <w:lang w:bidi="en-US"/>
    </w:rPr>
  </w:style>
  <w:style w:type="character" w:customStyle="1" w:styleId="Heading7Char">
    <w:name w:val="Heading 7 Char"/>
    <w:basedOn w:val="DefaultParagraphFont"/>
    <w:link w:val="Heading7"/>
    <w:rsid w:val="00402263"/>
    <w:rPr>
      <w:rFonts w:ascii="Times New Roman" w:eastAsiaTheme="majorEastAsia" w:hAnsi="Times New Roman" w:cstheme="majorBidi"/>
      <w:i/>
      <w:iCs/>
      <w:sz w:val="24"/>
      <w:lang w:bidi="en-US"/>
    </w:rPr>
  </w:style>
  <w:style w:type="character" w:customStyle="1" w:styleId="Heading8Char">
    <w:name w:val="Heading 8 Char"/>
    <w:basedOn w:val="DefaultParagraphFont"/>
    <w:link w:val="Heading8"/>
    <w:rsid w:val="00402263"/>
    <w:rPr>
      <w:rFonts w:asciiTheme="majorHAnsi" w:eastAsiaTheme="majorEastAsia" w:hAnsiTheme="majorHAnsi" w:cstheme="majorBidi"/>
      <w:sz w:val="24"/>
      <w:szCs w:val="20"/>
      <w:lang w:bidi="en-US"/>
    </w:rPr>
  </w:style>
  <w:style w:type="character" w:customStyle="1" w:styleId="Heading9Char">
    <w:name w:val="Heading 9 Char"/>
    <w:basedOn w:val="DefaultParagraphFont"/>
    <w:link w:val="Heading9"/>
    <w:rsid w:val="00402263"/>
    <w:rPr>
      <w:rFonts w:asciiTheme="majorHAnsi" w:eastAsiaTheme="majorEastAsia" w:hAnsiTheme="majorHAnsi" w:cstheme="majorBidi"/>
      <w:i/>
      <w:iCs/>
      <w:spacing w:val="5"/>
      <w:sz w:val="24"/>
      <w:szCs w:val="20"/>
      <w:lang w:bidi="en-US"/>
    </w:rPr>
  </w:style>
  <w:style w:type="paragraph" w:styleId="Caption">
    <w:name w:val="caption"/>
    <w:basedOn w:val="Normal"/>
    <w:next w:val="Normal"/>
    <w:link w:val="CaptionChar"/>
    <w:uiPriority w:val="35"/>
    <w:unhideWhenUsed/>
    <w:qFormat/>
    <w:rsid w:val="00402263"/>
    <w:pPr>
      <w:spacing w:before="240"/>
    </w:pPr>
    <w:rPr>
      <w:bCs/>
      <w:sz w:val="16"/>
      <w:szCs w:val="18"/>
    </w:rPr>
  </w:style>
  <w:style w:type="paragraph" w:styleId="Footer">
    <w:name w:val="footer"/>
    <w:basedOn w:val="Normal"/>
    <w:link w:val="FooterChar"/>
    <w:uiPriority w:val="99"/>
    <w:unhideWhenUsed/>
    <w:rsid w:val="004022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263"/>
    <w:rPr>
      <w:rFonts w:ascii="Times New Roman" w:eastAsiaTheme="minorEastAsia" w:hAnsi="Times New Roman"/>
      <w:sz w:val="24"/>
      <w:lang w:bidi="en-US"/>
    </w:rPr>
  </w:style>
  <w:style w:type="paragraph" w:styleId="TOC1">
    <w:name w:val="toc 1"/>
    <w:basedOn w:val="Normal"/>
    <w:next w:val="Normal"/>
    <w:autoRedefine/>
    <w:uiPriority w:val="39"/>
    <w:unhideWhenUsed/>
    <w:qFormat/>
    <w:rsid w:val="00B2422E"/>
    <w:pPr>
      <w:tabs>
        <w:tab w:val="left" w:pos="440"/>
        <w:tab w:val="right" w:leader="dot" w:pos="8297"/>
      </w:tabs>
      <w:spacing w:after="100"/>
      <w:ind w:firstLine="0"/>
    </w:pPr>
  </w:style>
  <w:style w:type="paragraph" w:styleId="TOC2">
    <w:name w:val="toc 2"/>
    <w:basedOn w:val="Normal"/>
    <w:next w:val="Normal"/>
    <w:autoRedefine/>
    <w:uiPriority w:val="39"/>
    <w:unhideWhenUsed/>
    <w:qFormat/>
    <w:rsid w:val="00402263"/>
    <w:pPr>
      <w:spacing w:after="100"/>
      <w:ind w:left="220"/>
    </w:pPr>
  </w:style>
  <w:style w:type="character" w:styleId="Hyperlink">
    <w:name w:val="Hyperlink"/>
    <w:basedOn w:val="DefaultParagraphFont"/>
    <w:uiPriority w:val="99"/>
    <w:unhideWhenUsed/>
    <w:rsid w:val="00402263"/>
    <w:rPr>
      <w:color w:val="0563C1" w:themeColor="hyperlink"/>
      <w:u w:val="single"/>
    </w:rPr>
  </w:style>
  <w:style w:type="table" w:styleId="TableGrid">
    <w:name w:val="Table Grid"/>
    <w:basedOn w:val="TableNormal"/>
    <w:uiPriority w:val="39"/>
    <w:rsid w:val="00402263"/>
    <w:pPr>
      <w:spacing w:after="0" w:line="240" w:lineRule="auto"/>
    </w:pPr>
    <w:rPr>
      <w:rFonts w:eastAsiaTheme="minorEastAsia"/>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02263"/>
    <w:pPr>
      <w:spacing w:after="0"/>
    </w:pPr>
  </w:style>
  <w:style w:type="paragraph" w:customStyle="1" w:styleId="TableofContents">
    <w:name w:val="Table of Contents"/>
    <w:basedOn w:val="Normal"/>
    <w:qFormat/>
    <w:rsid w:val="00402263"/>
    <w:pPr>
      <w:ind w:left="432"/>
    </w:pPr>
    <w:rPr>
      <w:b/>
      <w:sz w:val="32"/>
    </w:rPr>
  </w:style>
  <w:style w:type="paragraph" w:styleId="BalloonText">
    <w:name w:val="Balloon Text"/>
    <w:basedOn w:val="Normal"/>
    <w:link w:val="BalloonTextChar"/>
    <w:uiPriority w:val="99"/>
    <w:semiHidden/>
    <w:unhideWhenUsed/>
    <w:rsid w:val="004022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2263"/>
    <w:rPr>
      <w:rFonts w:ascii="Segoe UI" w:eastAsiaTheme="minorEastAsia" w:hAnsi="Segoe UI" w:cs="Segoe UI"/>
      <w:sz w:val="18"/>
      <w:szCs w:val="18"/>
      <w:lang w:bidi="en-US"/>
    </w:rPr>
  </w:style>
  <w:style w:type="paragraph" w:styleId="Bibliography">
    <w:name w:val="Bibliography"/>
    <w:basedOn w:val="Normal"/>
    <w:next w:val="Normal"/>
    <w:uiPriority w:val="37"/>
    <w:unhideWhenUsed/>
    <w:rsid w:val="00402263"/>
    <w:pPr>
      <w:spacing w:after="240" w:line="240" w:lineRule="auto"/>
      <w:ind w:firstLine="0"/>
    </w:pPr>
  </w:style>
  <w:style w:type="character" w:customStyle="1" w:styleId="Heading5Char">
    <w:name w:val="Heading 5 Char"/>
    <w:aliases w:val="(Do Not  Use) Char"/>
    <w:basedOn w:val="DefaultParagraphFont"/>
    <w:link w:val="Heading5"/>
    <w:rsid w:val="0014317C"/>
    <w:rPr>
      <w:rFonts w:ascii="Times New Roman" w:eastAsia="Times New Roman" w:hAnsi="Times New Roman" w:cs="Times New Roman"/>
      <w:sz w:val="24"/>
      <w:szCs w:val="24"/>
    </w:rPr>
  </w:style>
  <w:style w:type="paragraph" w:styleId="BodyText">
    <w:name w:val="Body Text"/>
    <w:basedOn w:val="Normal"/>
    <w:link w:val="BodyTextChar"/>
    <w:rsid w:val="0014317C"/>
    <w:pPr>
      <w:spacing w:after="60"/>
      <w:ind w:firstLine="432"/>
    </w:pPr>
    <w:rPr>
      <w:rFonts w:eastAsia="Times New Roman" w:cs="Times New Roman"/>
      <w:sz w:val="22"/>
      <w:szCs w:val="24"/>
      <w:lang w:bidi="ar-SA"/>
    </w:rPr>
  </w:style>
  <w:style w:type="character" w:customStyle="1" w:styleId="BodyTextChar">
    <w:name w:val="Body Text Char"/>
    <w:basedOn w:val="DefaultParagraphFont"/>
    <w:link w:val="BodyText"/>
    <w:rsid w:val="0014317C"/>
    <w:rPr>
      <w:rFonts w:ascii="Times New Roman" w:eastAsia="Times New Roman" w:hAnsi="Times New Roman" w:cs="Times New Roman"/>
      <w:szCs w:val="24"/>
    </w:rPr>
  </w:style>
  <w:style w:type="paragraph" w:styleId="Title">
    <w:name w:val="Title"/>
    <w:basedOn w:val="Normal"/>
    <w:next w:val="Normal"/>
    <w:link w:val="TitleChar"/>
    <w:uiPriority w:val="10"/>
    <w:qFormat/>
    <w:rsid w:val="0014317C"/>
    <w:pPr>
      <w:spacing w:before="240" w:after="60"/>
      <w:ind w:firstLine="432"/>
      <w:jc w:val="center"/>
      <w:outlineLvl w:val="0"/>
    </w:pPr>
    <w:rPr>
      <w:rFonts w:eastAsia="Times New Roman" w:cs="Times New Roman"/>
      <w:b/>
      <w:caps/>
      <w:kern w:val="28"/>
      <w:sz w:val="28"/>
      <w:szCs w:val="24"/>
      <w:lang w:bidi="ar-SA"/>
    </w:rPr>
  </w:style>
  <w:style w:type="character" w:customStyle="1" w:styleId="TitleChar">
    <w:name w:val="Title Char"/>
    <w:basedOn w:val="DefaultParagraphFont"/>
    <w:link w:val="Title"/>
    <w:uiPriority w:val="10"/>
    <w:rsid w:val="0014317C"/>
    <w:rPr>
      <w:rFonts w:ascii="Times New Roman" w:eastAsia="Times New Roman" w:hAnsi="Times New Roman" w:cs="Times New Roman"/>
      <w:b/>
      <w:caps/>
      <w:kern w:val="28"/>
      <w:sz w:val="28"/>
      <w:szCs w:val="24"/>
    </w:rPr>
  </w:style>
  <w:style w:type="paragraph" w:styleId="FootnoteText">
    <w:name w:val="footnote text"/>
    <w:basedOn w:val="Normal"/>
    <w:link w:val="FootnoteTextChar"/>
    <w:uiPriority w:val="99"/>
    <w:rsid w:val="0014317C"/>
    <w:pPr>
      <w:spacing w:after="0"/>
    </w:pPr>
    <w:rPr>
      <w:rFonts w:eastAsia="Times New Roman" w:cs="Times New Roman"/>
      <w:sz w:val="18"/>
      <w:szCs w:val="24"/>
      <w:lang w:bidi="ar-SA"/>
    </w:rPr>
  </w:style>
  <w:style w:type="character" w:customStyle="1" w:styleId="FootnoteTextChar">
    <w:name w:val="Footnote Text Char"/>
    <w:basedOn w:val="DefaultParagraphFont"/>
    <w:link w:val="FootnoteText"/>
    <w:uiPriority w:val="99"/>
    <w:rsid w:val="0014317C"/>
    <w:rPr>
      <w:rFonts w:ascii="Times New Roman" w:eastAsia="Times New Roman" w:hAnsi="Times New Roman" w:cs="Times New Roman"/>
      <w:sz w:val="18"/>
      <w:szCs w:val="24"/>
    </w:rPr>
  </w:style>
  <w:style w:type="character" w:styleId="FootnoteReference">
    <w:name w:val="footnote reference"/>
    <w:basedOn w:val="DefaultParagraphFont"/>
    <w:uiPriority w:val="99"/>
    <w:semiHidden/>
    <w:rsid w:val="0014317C"/>
    <w:rPr>
      <w:vertAlign w:val="superscript"/>
    </w:rPr>
  </w:style>
  <w:style w:type="paragraph" w:styleId="ListBullet">
    <w:name w:val="List Bullet"/>
    <w:basedOn w:val="Normal"/>
    <w:autoRedefine/>
    <w:rsid w:val="0014317C"/>
    <w:pPr>
      <w:numPr>
        <w:numId w:val="2"/>
      </w:numPr>
      <w:spacing w:after="0"/>
      <w:ind w:right="288"/>
    </w:pPr>
    <w:rPr>
      <w:rFonts w:eastAsia="Times New Roman" w:cs="Times New Roman"/>
      <w:sz w:val="22"/>
      <w:szCs w:val="24"/>
      <w:lang w:bidi="ar-SA"/>
    </w:rPr>
  </w:style>
  <w:style w:type="paragraph" w:customStyle="1" w:styleId="Author">
    <w:name w:val="Author"/>
    <w:basedOn w:val="Normal"/>
    <w:rsid w:val="0014317C"/>
    <w:pPr>
      <w:spacing w:before="120" w:after="0"/>
      <w:ind w:firstLine="432"/>
      <w:jc w:val="center"/>
    </w:pPr>
    <w:rPr>
      <w:rFonts w:eastAsia="Times New Roman" w:cs="Times New Roman"/>
      <w:i/>
      <w:szCs w:val="24"/>
      <w:lang w:bidi="ar-SA"/>
    </w:rPr>
  </w:style>
  <w:style w:type="paragraph" w:styleId="Header">
    <w:name w:val="header"/>
    <w:basedOn w:val="Normal"/>
    <w:link w:val="HeaderChar"/>
    <w:uiPriority w:val="99"/>
    <w:rsid w:val="0014317C"/>
    <w:pPr>
      <w:tabs>
        <w:tab w:val="center" w:pos="4320"/>
        <w:tab w:val="right" w:pos="8640"/>
      </w:tabs>
      <w:spacing w:after="0"/>
      <w:ind w:firstLine="432"/>
    </w:pPr>
    <w:rPr>
      <w:rFonts w:eastAsia="Times New Roman" w:cs="Times New Roman"/>
      <w:sz w:val="22"/>
      <w:szCs w:val="24"/>
      <w:lang w:bidi="ar-SA"/>
    </w:rPr>
  </w:style>
  <w:style w:type="character" w:customStyle="1" w:styleId="HeaderChar">
    <w:name w:val="Header Char"/>
    <w:basedOn w:val="DefaultParagraphFont"/>
    <w:link w:val="Header"/>
    <w:uiPriority w:val="99"/>
    <w:rsid w:val="0014317C"/>
    <w:rPr>
      <w:rFonts w:ascii="Times New Roman" w:eastAsia="Times New Roman" w:hAnsi="Times New Roman" w:cs="Times New Roman"/>
      <w:szCs w:val="24"/>
    </w:rPr>
  </w:style>
  <w:style w:type="character" w:styleId="FollowedHyperlink">
    <w:name w:val="FollowedHyperlink"/>
    <w:basedOn w:val="DefaultParagraphFont"/>
    <w:uiPriority w:val="99"/>
    <w:rsid w:val="0014317C"/>
    <w:rPr>
      <w:color w:val="800080"/>
      <w:u w:val="single"/>
    </w:rPr>
  </w:style>
  <w:style w:type="paragraph" w:styleId="DocumentMap">
    <w:name w:val="Document Map"/>
    <w:basedOn w:val="Normal"/>
    <w:link w:val="DocumentMapChar"/>
    <w:semiHidden/>
    <w:rsid w:val="0014317C"/>
    <w:pPr>
      <w:shd w:val="clear" w:color="auto" w:fill="000080"/>
      <w:spacing w:after="0"/>
      <w:ind w:firstLine="432"/>
    </w:pPr>
    <w:rPr>
      <w:rFonts w:ascii="Tahoma" w:eastAsia="Times New Roman" w:hAnsi="Tahoma" w:cs="Times New Roman"/>
      <w:sz w:val="22"/>
      <w:szCs w:val="24"/>
      <w:lang w:bidi="ar-SA"/>
    </w:rPr>
  </w:style>
  <w:style w:type="character" w:customStyle="1" w:styleId="DocumentMapChar">
    <w:name w:val="Document Map Char"/>
    <w:basedOn w:val="DefaultParagraphFont"/>
    <w:link w:val="DocumentMap"/>
    <w:semiHidden/>
    <w:rsid w:val="0014317C"/>
    <w:rPr>
      <w:rFonts w:ascii="Tahoma" w:eastAsia="Times New Roman" w:hAnsi="Tahoma" w:cs="Times New Roman"/>
      <w:szCs w:val="24"/>
      <w:shd w:val="clear" w:color="auto" w:fill="000080"/>
    </w:rPr>
  </w:style>
  <w:style w:type="paragraph" w:customStyle="1" w:styleId="References">
    <w:name w:val="References"/>
    <w:basedOn w:val="BodyText"/>
    <w:rsid w:val="0014317C"/>
    <w:pPr>
      <w:ind w:left="397" w:hanging="397"/>
    </w:pPr>
  </w:style>
  <w:style w:type="paragraph" w:customStyle="1" w:styleId="Text">
    <w:name w:val="Text"/>
    <w:basedOn w:val="Normal"/>
    <w:rsid w:val="0014317C"/>
    <w:pPr>
      <w:tabs>
        <w:tab w:val="left" w:pos="288"/>
      </w:tabs>
      <w:spacing w:after="0"/>
      <w:ind w:firstLine="288"/>
    </w:pPr>
    <w:rPr>
      <w:rFonts w:eastAsia="Times" w:cs="Times New Roman"/>
      <w:sz w:val="22"/>
      <w:szCs w:val="24"/>
      <w:lang w:bidi="ar-SA"/>
    </w:rPr>
  </w:style>
  <w:style w:type="paragraph" w:styleId="ListBullet3">
    <w:name w:val="List Bullet 3"/>
    <w:basedOn w:val="Normal"/>
    <w:autoRedefine/>
    <w:rsid w:val="0014317C"/>
    <w:pPr>
      <w:numPr>
        <w:numId w:val="3"/>
      </w:numPr>
      <w:spacing w:after="0"/>
    </w:pPr>
    <w:rPr>
      <w:rFonts w:eastAsia="Times New Roman" w:cs="Times New Roman"/>
      <w:b/>
      <w:sz w:val="22"/>
      <w:szCs w:val="24"/>
      <w:lang w:bidi="ar-SA"/>
    </w:rPr>
  </w:style>
  <w:style w:type="paragraph" w:customStyle="1" w:styleId="ListBullet1">
    <w:name w:val="List Bullet1"/>
    <w:basedOn w:val="Normal"/>
    <w:autoRedefine/>
    <w:rsid w:val="0014317C"/>
    <w:pPr>
      <w:numPr>
        <w:numId w:val="4"/>
      </w:numPr>
      <w:spacing w:after="0"/>
      <w:ind w:right="288"/>
    </w:pPr>
    <w:rPr>
      <w:rFonts w:eastAsia="Times New Roman" w:cs="Times New Roman"/>
      <w:sz w:val="22"/>
      <w:szCs w:val="24"/>
      <w:lang w:bidi="ar-SA"/>
    </w:rPr>
  </w:style>
  <w:style w:type="paragraph" w:customStyle="1" w:styleId="Figure">
    <w:name w:val="Figure"/>
    <w:basedOn w:val="Normal"/>
    <w:next w:val="Text"/>
    <w:rsid w:val="0014317C"/>
    <w:pPr>
      <w:framePr w:hSpace="187" w:vSpace="187" w:wrap="around" w:vAnchor="text" w:hAnchor="text" w:y="1"/>
      <w:spacing w:after="0"/>
    </w:pPr>
    <w:rPr>
      <w:rFonts w:eastAsia="Times" w:cs="Times New Roman"/>
      <w:b/>
      <w:sz w:val="22"/>
      <w:szCs w:val="24"/>
      <w:lang w:bidi="ar-SA"/>
    </w:rPr>
  </w:style>
  <w:style w:type="character" w:customStyle="1" w:styleId="ReferencesChar">
    <w:name w:val="References Char"/>
    <w:basedOn w:val="DefaultParagraphFont"/>
    <w:rsid w:val="0014317C"/>
    <w:rPr>
      <w:noProof w:val="0"/>
      <w:lang w:val="en-US" w:eastAsia="en-US" w:bidi="ar-SA"/>
    </w:rPr>
  </w:style>
  <w:style w:type="character" w:customStyle="1" w:styleId="CharChar1">
    <w:name w:val="Char Char1"/>
    <w:basedOn w:val="DefaultParagraphFont"/>
    <w:rsid w:val="0014317C"/>
    <w:rPr>
      <w:noProof w:val="0"/>
      <w:lang w:val="en-US" w:eastAsia="en-US" w:bidi="ar-SA"/>
    </w:rPr>
  </w:style>
  <w:style w:type="paragraph" w:customStyle="1" w:styleId="CoreText">
    <w:name w:val="Core_Text"/>
    <w:basedOn w:val="Normal"/>
    <w:rsid w:val="0014317C"/>
    <w:pPr>
      <w:spacing w:after="0" w:line="360" w:lineRule="auto"/>
    </w:pPr>
    <w:rPr>
      <w:rFonts w:eastAsia="Times New Roman" w:cs="Times New Roman"/>
      <w:szCs w:val="24"/>
      <w:lang w:bidi="ar-SA"/>
    </w:rPr>
  </w:style>
  <w:style w:type="paragraph" w:customStyle="1" w:styleId="CaptionTable">
    <w:name w:val="Caption_Table"/>
    <w:basedOn w:val="Caption"/>
    <w:rsid w:val="0014317C"/>
    <w:pPr>
      <w:spacing w:before="120" w:after="60"/>
    </w:pPr>
    <w:rPr>
      <w:rFonts w:eastAsia="Times New Roman" w:cs="Times New Roman"/>
      <w:i/>
      <w:szCs w:val="24"/>
      <w:lang w:bidi="ar-SA"/>
    </w:rPr>
  </w:style>
  <w:style w:type="paragraph" w:customStyle="1" w:styleId="StyleHeading2Left063cm">
    <w:name w:val="Style Heading 2 + Left:  063 cm"/>
    <w:basedOn w:val="Heading2"/>
    <w:rsid w:val="0014317C"/>
    <w:pPr>
      <w:keepNext/>
      <w:spacing w:before="120" w:after="60"/>
      <w:ind w:left="357"/>
      <w:jc w:val="left"/>
    </w:pPr>
    <w:rPr>
      <w:rFonts w:eastAsia="Times New Roman" w:cs="Times New Roman"/>
      <w:bCs w:val="0"/>
      <w:i/>
      <w:iCs/>
      <w:kern w:val="28"/>
      <w:sz w:val="22"/>
      <w:szCs w:val="24"/>
      <w:lang w:bidi="ar-SA"/>
    </w:rPr>
  </w:style>
  <w:style w:type="paragraph" w:customStyle="1" w:styleId="Abstract">
    <w:name w:val="Abstract"/>
    <w:basedOn w:val="BodyText"/>
    <w:rsid w:val="0014317C"/>
    <w:pPr>
      <w:ind w:firstLine="284"/>
    </w:pPr>
    <w:rPr>
      <w:sz w:val="18"/>
      <w:szCs w:val="18"/>
    </w:rPr>
  </w:style>
  <w:style w:type="paragraph" w:customStyle="1" w:styleId="CaptionFigure">
    <w:name w:val="Caption_Figure"/>
    <w:basedOn w:val="CaptionTable"/>
    <w:rsid w:val="0014317C"/>
    <w:pPr>
      <w:spacing w:before="0" w:after="120"/>
      <w:jc w:val="center"/>
    </w:pPr>
    <w:rPr>
      <w:bCs w:val="0"/>
    </w:rPr>
  </w:style>
  <w:style w:type="character" w:customStyle="1" w:styleId="Style6pt">
    <w:name w:val="Style 6 pt"/>
    <w:basedOn w:val="DefaultParagraphFont"/>
    <w:rsid w:val="0014317C"/>
    <w:rPr>
      <w:sz w:val="12"/>
    </w:rPr>
  </w:style>
  <w:style w:type="paragraph" w:customStyle="1" w:styleId="StyleArial6ptBoldCentered">
    <w:name w:val="Style Arial 6 pt Bold Centered"/>
    <w:basedOn w:val="Normal"/>
    <w:rsid w:val="0014317C"/>
    <w:pPr>
      <w:spacing w:after="0"/>
      <w:jc w:val="center"/>
    </w:pPr>
    <w:rPr>
      <w:rFonts w:ascii="Arial" w:eastAsia="Times New Roman" w:hAnsi="Arial" w:cs="Times New Roman"/>
      <w:b/>
      <w:bCs/>
      <w:sz w:val="12"/>
      <w:szCs w:val="24"/>
      <w:lang w:bidi="ar-SA"/>
    </w:rPr>
  </w:style>
  <w:style w:type="character" w:customStyle="1" w:styleId="StyleArial">
    <w:name w:val="Style Arial"/>
    <w:basedOn w:val="DefaultParagraphFont"/>
    <w:rsid w:val="0014317C"/>
    <w:rPr>
      <w:rFonts w:ascii="Arial" w:hAnsi="Arial"/>
    </w:rPr>
  </w:style>
  <w:style w:type="paragraph" w:customStyle="1" w:styleId="StyleStyleCaptionJustifiedCentered1">
    <w:name w:val="Style Style Caption + Justified + Centered1"/>
    <w:basedOn w:val="CaptionTable"/>
    <w:rsid w:val="0014317C"/>
    <w:pPr>
      <w:spacing w:after="120"/>
      <w:jc w:val="center"/>
    </w:pPr>
    <w:rPr>
      <w:bCs w:val="0"/>
    </w:rPr>
  </w:style>
  <w:style w:type="character" w:customStyle="1" w:styleId="CharChar">
    <w:name w:val="Char Char"/>
    <w:basedOn w:val="DefaultParagraphFont"/>
    <w:rsid w:val="0014317C"/>
    <w:rPr>
      <w:b/>
      <w:noProof w:val="0"/>
      <w:lang w:val="en-US" w:eastAsia="en-US" w:bidi="ar-SA"/>
    </w:rPr>
  </w:style>
  <w:style w:type="character" w:customStyle="1" w:styleId="CaptionTableChar">
    <w:name w:val="Caption_Table Char"/>
    <w:basedOn w:val="CharChar"/>
    <w:rsid w:val="0014317C"/>
    <w:rPr>
      <w:b/>
      <w:bCs/>
      <w:noProof w:val="0"/>
      <w:sz w:val="16"/>
      <w:lang w:val="en-US" w:eastAsia="en-US" w:bidi="ar-SA"/>
    </w:rPr>
  </w:style>
  <w:style w:type="character" w:customStyle="1" w:styleId="CaptionFigureChar">
    <w:name w:val="Caption_Figure Char"/>
    <w:basedOn w:val="CaptionTableChar"/>
    <w:rsid w:val="0014317C"/>
    <w:rPr>
      <w:b/>
      <w:bCs/>
      <w:noProof w:val="0"/>
      <w:sz w:val="16"/>
      <w:lang w:val="en-US" w:eastAsia="en-US" w:bidi="ar-SA"/>
    </w:rPr>
  </w:style>
  <w:style w:type="paragraph" w:customStyle="1" w:styleId="Ref">
    <w:name w:val="Ref"/>
    <w:basedOn w:val="Normal"/>
    <w:qFormat/>
    <w:rsid w:val="0014317C"/>
    <w:pPr>
      <w:autoSpaceDE w:val="0"/>
      <w:autoSpaceDN w:val="0"/>
      <w:adjustRightInd w:val="0"/>
      <w:spacing w:after="0"/>
      <w:ind w:left="288" w:hanging="288"/>
    </w:pPr>
    <w:rPr>
      <w:rFonts w:eastAsia="Times New Roman" w:cs="Times New Roman"/>
      <w:color w:val="000000"/>
      <w:sz w:val="17"/>
      <w:szCs w:val="17"/>
      <w:lang w:bidi="ar-SA"/>
    </w:rPr>
  </w:style>
  <w:style w:type="character" w:styleId="CommentReference">
    <w:name w:val="annotation reference"/>
    <w:basedOn w:val="DefaultParagraphFont"/>
    <w:semiHidden/>
    <w:rsid w:val="0014317C"/>
    <w:rPr>
      <w:sz w:val="18"/>
    </w:rPr>
  </w:style>
  <w:style w:type="paragraph" w:styleId="CommentText">
    <w:name w:val="annotation text"/>
    <w:basedOn w:val="Normal"/>
    <w:link w:val="CommentTextChar"/>
    <w:semiHidden/>
    <w:rsid w:val="0014317C"/>
    <w:pPr>
      <w:spacing w:after="0"/>
      <w:ind w:firstLine="432"/>
    </w:pPr>
    <w:rPr>
      <w:rFonts w:eastAsia="Times New Roman" w:cs="Times New Roman"/>
      <w:szCs w:val="24"/>
      <w:lang w:bidi="ar-SA"/>
    </w:rPr>
  </w:style>
  <w:style w:type="character" w:customStyle="1" w:styleId="CommentTextChar">
    <w:name w:val="Comment Text Char"/>
    <w:basedOn w:val="DefaultParagraphFont"/>
    <w:link w:val="CommentText"/>
    <w:semiHidden/>
    <w:rsid w:val="0014317C"/>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rsid w:val="0014317C"/>
    <w:rPr>
      <w:sz w:val="20"/>
      <w:szCs w:val="20"/>
    </w:rPr>
  </w:style>
  <w:style w:type="character" w:customStyle="1" w:styleId="CommentSubjectChar">
    <w:name w:val="Comment Subject Char"/>
    <w:basedOn w:val="CommentTextChar"/>
    <w:link w:val="CommentSubject"/>
    <w:uiPriority w:val="99"/>
    <w:semiHidden/>
    <w:rsid w:val="0014317C"/>
    <w:rPr>
      <w:rFonts w:ascii="Times New Roman" w:eastAsia="Times New Roman" w:hAnsi="Times New Roman" w:cs="Times New Roman"/>
      <w:sz w:val="20"/>
      <w:szCs w:val="20"/>
    </w:rPr>
  </w:style>
  <w:style w:type="character" w:styleId="PageNumber">
    <w:name w:val="page number"/>
    <w:basedOn w:val="DefaultParagraphFont"/>
    <w:rsid w:val="0014317C"/>
  </w:style>
  <w:style w:type="paragraph" w:styleId="Revision">
    <w:name w:val="Revision"/>
    <w:hidden/>
    <w:uiPriority w:val="99"/>
    <w:semiHidden/>
    <w:rsid w:val="0014317C"/>
    <w:pPr>
      <w:spacing w:after="0"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67"/>
    <w:semiHidden/>
    <w:rsid w:val="0014317C"/>
    <w:rPr>
      <w:color w:val="808080"/>
    </w:rPr>
  </w:style>
  <w:style w:type="paragraph" w:styleId="ListParagraph">
    <w:name w:val="List Paragraph"/>
    <w:basedOn w:val="Normal"/>
    <w:uiPriority w:val="34"/>
    <w:qFormat/>
    <w:rsid w:val="0014317C"/>
    <w:pPr>
      <w:spacing w:after="0"/>
      <w:ind w:left="720" w:firstLine="432"/>
      <w:contextualSpacing/>
    </w:pPr>
    <w:rPr>
      <w:rFonts w:eastAsia="Times New Roman" w:cs="Times New Roman"/>
      <w:sz w:val="22"/>
      <w:szCs w:val="24"/>
      <w:lang w:bidi="ar-SA"/>
    </w:rPr>
  </w:style>
  <w:style w:type="paragraph" w:styleId="NormalWeb">
    <w:name w:val="Normal (Web)"/>
    <w:basedOn w:val="Normal"/>
    <w:uiPriority w:val="99"/>
    <w:unhideWhenUsed/>
    <w:rsid w:val="0014317C"/>
    <w:pPr>
      <w:spacing w:before="100" w:beforeAutospacing="1" w:after="100" w:afterAutospacing="1" w:line="240" w:lineRule="auto"/>
      <w:jc w:val="left"/>
    </w:pPr>
    <w:rPr>
      <w:rFonts w:eastAsia="Times New Roman" w:cs="Times New Roman"/>
      <w:szCs w:val="24"/>
      <w:lang w:bidi="ar-SA"/>
    </w:rPr>
  </w:style>
  <w:style w:type="character" w:customStyle="1" w:styleId="z3988">
    <w:name w:val="z3988"/>
    <w:basedOn w:val="DefaultParagraphFont"/>
    <w:rsid w:val="0014317C"/>
  </w:style>
  <w:style w:type="table" w:styleId="ColorfulList-Accent4">
    <w:name w:val="Colorful List Accent 4"/>
    <w:basedOn w:val="TableNormal"/>
    <w:rsid w:val="0014317C"/>
    <w:pPr>
      <w:spacing w:after="0" w:line="240" w:lineRule="auto"/>
    </w:pPr>
    <w:rPr>
      <w:rFonts w:ascii="Times New Roman" w:eastAsia="Times New Roman" w:hAnsi="Times New Roman" w:cs="Times New Roman"/>
      <w:color w:val="000000" w:themeColor="text1"/>
      <w:sz w:val="24"/>
      <w:szCs w:val="24"/>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rsid w:val="0014317C"/>
    <w:pPr>
      <w:spacing w:after="0" w:line="240" w:lineRule="auto"/>
    </w:pPr>
    <w:rPr>
      <w:rFonts w:ascii="Times New Roman" w:eastAsia="Times New Roman" w:hAnsi="Times New Roman" w:cs="Times New Roman"/>
      <w:color w:val="000000" w:themeColor="text1"/>
      <w:sz w:val="24"/>
      <w:szCs w:val="24"/>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LightList-Accent1">
    <w:name w:val="Light List Accent 1"/>
    <w:basedOn w:val="TableNormal"/>
    <w:rsid w:val="0014317C"/>
    <w:pPr>
      <w:spacing w:after="0" w:line="240" w:lineRule="auto"/>
    </w:pPr>
    <w:rPr>
      <w:rFonts w:ascii="Times New Roman" w:eastAsia="Times New Roman" w:hAnsi="Times New Roman" w:cs="Times New Roman"/>
      <w:sz w:val="24"/>
      <w:szCs w:val="24"/>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2-Accent1">
    <w:name w:val="Medium Shading 2 Accent 1"/>
    <w:basedOn w:val="TableNormal"/>
    <w:rsid w:val="0014317C"/>
    <w:pPr>
      <w:spacing w:after="0" w:line="240" w:lineRule="auto"/>
    </w:pPr>
    <w:rPr>
      <w:rFonts w:ascii="Times New Roman" w:eastAsia="Times New Roman" w:hAnsi="Times New Roman" w:cs="Times New Roman"/>
      <w:sz w:val="24"/>
      <w:szCs w:val="24"/>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efault">
    <w:name w:val="Default"/>
    <w:rsid w:val="0014317C"/>
    <w:pPr>
      <w:autoSpaceDE w:val="0"/>
      <w:autoSpaceDN w:val="0"/>
      <w:adjustRightInd w:val="0"/>
      <w:spacing w:after="0" w:line="240" w:lineRule="auto"/>
    </w:pPr>
    <w:rPr>
      <w:rFonts w:ascii="Cambria Math" w:eastAsiaTheme="minorEastAsia" w:hAnsi="Cambria Math" w:cs="Cambria Math"/>
      <w:color w:val="000000"/>
      <w:sz w:val="24"/>
      <w:szCs w:val="24"/>
    </w:rPr>
  </w:style>
  <w:style w:type="character" w:customStyle="1" w:styleId="apple-converted-space">
    <w:name w:val="apple-converted-space"/>
    <w:basedOn w:val="DefaultParagraphFont"/>
    <w:rsid w:val="0014317C"/>
  </w:style>
  <w:style w:type="table" w:customStyle="1" w:styleId="GridTable1Light1">
    <w:name w:val="Grid Table 1 Light1"/>
    <w:basedOn w:val="TableNormal"/>
    <w:uiPriority w:val="99"/>
    <w:rsid w:val="0014317C"/>
    <w:pPr>
      <w:spacing w:after="0" w:line="240" w:lineRule="auto"/>
    </w:pPr>
    <w:rPr>
      <w:rFonts w:eastAsiaTheme="minorEastAsia"/>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F96480"/>
    <w:pPr>
      <w:spacing w:line="276" w:lineRule="auto"/>
      <w:jc w:val="left"/>
    </w:pPr>
    <w:rPr>
      <w:rFonts w:ascii="Comfortaa" w:eastAsiaTheme="majorEastAsia" w:hAnsi="Comfortaa" w:cstheme="majorBidi"/>
      <w:i/>
      <w:iCs/>
      <w:color w:val="00B050"/>
      <w:spacing w:val="15"/>
      <w:szCs w:val="24"/>
      <w:lang w:bidi="ar-SA"/>
    </w:rPr>
  </w:style>
  <w:style w:type="character" w:customStyle="1" w:styleId="SubtitleChar">
    <w:name w:val="Subtitle Char"/>
    <w:basedOn w:val="DefaultParagraphFont"/>
    <w:link w:val="Subtitle"/>
    <w:uiPriority w:val="11"/>
    <w:rsid w:val="00F96480"/>
    <w:rPr>
      <w:rFonts w:ascii="Comfortaa" w:eastAsiaTheme="majorEastAsia" w:hAnsi="Comfortaa" w:cstheme="majorBidi"/>
      <w:i/>
      <w:iCs/>
      <w:color w:val="00B050"/>
      <w:spacing w:val="15"/>
      <w:sz w:val="24"/>
      <w:szCs w:val="24"/>
    </w:rPr>
  </w:style>
  <w:style w:type="character" w:styleId="SubtleEmphasis">
    <w:name w:val="Subtle Emphasis"/>
    <w:basedOn w:val="DefaultParagraphFont"/>
    <w:uiPriority w:val="19"/>
    <w:qFormat/>
    <w:rsid w:val="00F96480"/>
    <w:rPr>
      <w:rFonts w:ascii="Comfortaa" w:hAnsi="Comfortaa"/>
      <w:i/>
      <w:iCs/>
      <w:color w:val="00B050"/>
    </w:rPr>
  </w:style>
  <w:style w:type="paragraph" w:customStyle="1" w:styleId="Paragraph">
    <w:name w:val="Paragraph"/>
    <w:basedOn w:val="Normal"/>
    <w:rsid w:val="00F96480"/>
    <w:pPr>
      <w:spacing w:before="120" w:after="0" w:line="240" w:lineRule="auto"/>
      <w:jc w:val="left"/>
    </w:pPr>
    <w:rPr>
      <w:rFonts w:eastAsia="Times New Roman" w:cs="Times New Roman"/>
      <w:szCs w:val="24"/>
      <w:lang w:bidi="ar-SA"/>
    </w:rPr>
  </w:style>
  <w:style w:type="table" w:customStyle="1" w:styleId="GridTable4-Accent61">
    <w:name w:val="Grid Table 4 - Accent 61"/>
    <w:basedOn w:val="TableNormal"/>
    <w:uiPriority w:val="49"/>
    <w:rsid w:val="00F9648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1">
    <w:name w:val="Heading 1 Char1"/>
    <w:aliases w:val="x Char"/>
    <w:basedOn w:val="DefaultParagraphFont"/>
    <w:rsid w:val="00BF3AC8"/>
    <w:rPr>
      <w:rFonts w:asciiTheme="majorHAnsi" w:eastAsiaTheme="majorEastAsia" w:hAnsiTheme="majorHAnsi" w:cstheme="majorBidi"/>
      <w:color w:val="2E74B5" w:themeColor="accent1" w:themeShade="BF"/>
      <w:sz w:val="32"/>
      <w:szCs w:val="32"/>
      <w:lang w:eastAsia="de-DE"/>
    </w:rPr>
  </w:style>
  <w:style w:type="paragraph" w:customStyle="1" w:styleId="MHeader">
    <w:name w:val="M_Header"/>
    <w:basedOn w:val="Normal"/>
    <w:rsid w:val="00BF3AC8"/>
    <w:pPr>
      <w:spacing w:after="0" w:line="340" w:lineRule="atLeast"/>
      <w:ind w:firstLine="0"/>
    </w:pPr>
    <w:rPr>
      <w:rFonts w:eastAsia="Times New Roman" w:cs="Times New Roman"/>
      <w:color w:val="000000"/>
      <w:szCs w:val="20"/>
      <w:lang w:eastAsia="de-DE" w:bidi="ar-SA"/>
    </w:rPr>
  </w:style>
  <w:style w:type="paragraph" w:customStyle="1" w:styleId="MTitel">
    <w:name w:val="M_Titel"/>
    <w:basedOn w:val="Normal"/>
    <w:autoRedefine/>
    <w:rsid w:val="00BF3AC8"/>
    <w:pPr>
      <w:spacing w:after="0" w:line="240" w:lineRule="auto"/>
      <w:ind w:firstLine="0"/>
      <w:jc w:val="left"/>
    </w:pPr>
    <w:rPr>
      <w:rFonts w:eastAsia="Times New Roman" w:cs="Times New Roman"/>
      <w:b/>
      <w:color w:val="000000"/>
      <w:sz w:val="36"/>
      <w:szCs w:val="20"/>
      <w:lang w:eastAsia="de-DE" w:bidi="ar-SA"/>
    </w:rPr>
  </w:style>
  <w:style w:type="paragraph" w:customStyle="1" w:styleId="MHeading1">
    <w:name w:val="M_Heading1"/>
    <w:basedOn w:val="Normal"/>
    <w:rsid w:val="00BF3AC8"/>
    <w:pPr>
      <w:spacing w:before="240" w:after="240" w:line="340" w:lineRule="atLeast"/>
      <w:ind w:firstLine="0"/>
    </w:pPr>
    <w:rPr>
      <w:rFonts w:eastAsia="Times New Roman" w:cs="Times New Roman"/>
      <w:b/>
      <w:color w:val="000000"/>
      <w:szCs w:val="20"/>
      <w:lang w:eastAsia="de-DE" w:bidi="ar-SA"/>
    </w:rPr>
  </w:style>
  <w:style w:type="paragraph" w:customStyle="1" w:styleId="MText">
    <w:name w:val="M_Text"/>
    <w:basedOn w:val="Normal"/>
    <w:rsid w:val="00BF3AC8"/>
    <w:pPr>
      <w:spacing w:after="0" w:line="340" w:lineRule="atLeast"/>
      <w:ind w:firstLine="284"/>
    </w:pPr>
    <w:rPr>
      <w:rFonts w:eastAsia="Times New Roman" w:cs="Times New Roman"/>
      <w:color w:val="000000"/>
      <w:szCs w:val="20"/>
      <w:lang w:eastAsia="de-DE" w:bidi="ar-SA"/>
    </w:rPr>
  </w:style>
  <w:style w:type="paragraph" w:customStyle="1" w:styleId="MHeading2">
    <w:name w:val="M_Heading2"/>
    <w:basedOn w:val="Normal"/>
    <w:rsid w:val="00BF3AC8"/>
    <w:pPr>
      <w:spacing w:before="240" w:after="240" w:line="340" w:lineRule="atLeast"/>
      <w:ind w:firstLine="0"/>
    </w:pPr>
    <w:rPr>
      <w:rFonts w:eastAsia="Times New Roman" w:cs="Times New Roman"/>
      <w:i/>
      <w:color w:val="000000"/>
      <w:szCs w:val="20"/>
      <w:lang w:eastAsia="de-DE" w:bidi="ar-SA"/>
    </w:rPr>
  </w:style>
  <w:style w:type="paragraph" w:customStyle="1" w:styleId="MHeading3">
    <w:name w:val="M_Heading3"/>
    <w:basedOn w:val="Normal"/>
    <w:rsid w:val="00BF3AC8"/>
    <w:pPr>
      <w:spacing w:before="240" w:after="240" w:line="340" w:lineRule="atLeast"/>
      <w:ind w:firstLine="0"/>
    </w:pPr>
    <w:rPr>
      <w:rFonts w:eastAsia="Times New Roman" w:cs="Times New Roman"/>
      <w:color w:val="000000"/>
      <w:szCs w:val="20"/>
      <w:lang w:eastAsia="de-DE" w:bidi="ar-SA"/>
    </w:rPr>
  </w:style>
  <w:style w:type="paragraph" w:customStyle="1" w:styleId="MAcknow">
    <w:name w:val="M_Acknow"/>
    <w:basedOn w:val="Normal"/>
    <w:rsid w:val="00BF3AC8"/>
    <w:pPr>
      <w:spacing w:after="0" w:line="340" w:lineRule="atLeast"/>
      <w:ind w:firstLine="0"/>
    </w:pPr>
    <w:rPr>
      <w:rFonts w:eastAsia="Times New Roman" w:cs="Times New Roman"/>
      <w:color w:val="000000"/>
      <w:szCs w:val="20"/>
      <w:lang w:eastAsia="de-DE" w:bidi="ar-SA"/>
    </w:rPr>
  </w:style>
  <w:style w:type="paragraph" w:customStyle="1" w:styleId="MRefer">
    <w:name w:val="M_Refer"/>
    <w:basedOn w:val="Normal"/>
    <w:rsid w:val="00BF3AC8"/>
    <w:pPr>
      <w:spacing w:after="0" w:line="340" w:lineRule="atLeast"/>
      <w:ind w:left="454" w:hanging="454"/>
    </w:pPr>
    <w:rPr>
      <w:rFonts w:eastAsia="Times New Roman" w:cs="Times New Roman"/>
      <w:color w:val="000000"/>
      <w:szCs w:val="20"/>
      <w:lang w:eastAsia="de-DE" w:bidi="ar-SA"/>
    </w:rPr>
  </w:style>
  <w:style w:type="paragraph" w:customStyle="1" w:styleId="MCaption">
    <w:name w:val="M_Caption"/>
    <w:basedOn w:val="Normal"/>
    <w:rsid w:val="00BF3AC8"/>
    <w:pPr>
      <w:spacing w:before="240" w:after="240" w:line="340" w:lineRule="atLeast"/>
      <w:ind w:firstLine="0"/>
      <w:jc w:val="center"/>
    </w:pPr>
    <w:rPr>
      <w:rFonts w:eastAsia="Times New Roman" w:cs="Times New Roman"/>
      <w:color w:val="000000"/>
      <w:szCs w:val="20"/>
      <w:lang w:eastAsia="de-DE" w:bidi="ar-SA"/>
    </w:rPr>
  </w:style>
  <w:style w:type="paragraph" w:customStyle="1" w:styleId="MFigure">
    <w:name w:val="M_Figure"/>
    <w:basedOn w:val="Normal"/>
    <w:rsid w:val="00BF3AC8"/>
    <w:pPr>
      <w:spacing w:before="240" w:after="0" w:line="240" w:lineRule="auto"/>
      <w:ind w:firstLine="0"/>
      <w:jc w:val="center"/>
    </w:pPr>
    <w:rPr>
      <w:rFonts w:eastAsia="Times New Roman" w:cs="Times New Roman"/>
      <w:color w:val="000000"/>
      <w:szCs w:val="20"/>
      <w:lang w:eastAsia="de-DE" w:bidi="ar-SA"/>
    </w:rPr>
  </w:style>
  <w:style w:type="paragraph" w:customStyle="1" w:styleId="Mtable">
    <w:name w:val="M_table"/>
    <w:basedOn w:val="Normal"/>
    <w:rsid w:val="00BF3AC8"/>
    <w:pPr>
      <w:keepNext/>
      <w:tabs>
        <w:tab w:val="left" w:pos="284"/>
      </w:tabs>
      <w:spacing w:after="0" w:line="340" w:lineRule="atLeast"/>
      <w:ind w:firstLine="0"/>
    </w:pPr>
    <w:rPr>
      <w:rFonts w:eastAsia="Times New Roman" w:cs="Times New Roman"/>
      <w:szCs w:val="20"/>
      <w:lang w:eastAsia="de-DE" w:bidi="ar-SA"/>
    </w:rPr>
  </w:style>
  <w:style w:type="paragraph" w:customStyle="1" w:styleId="Mabstract">
    <w:name w:val="M_abstract"/>
    <w:basedOn w:val="Normal"/>
    <w:rsid w:val="00BF3AC8"/>
    <w:pPr>
      <w:spacing w:before="240" w:after="0" w:line="340" w:lineRule="atLeast"/>
      <w:ind w:left="510" w:right="510" w:firstLine="0"/>
    </w:pPr>
    <w:rPr>
      <w:rFonts w:eastAsia="Times New Roman" w:cs="Times New Roman"/>
      <w:color w:val="000000"/>
      <w:szCs w:val="20"/>
      <w:lang w:eastAsia="de-DE" w:bidi="ar-SA"/>
    </w:rPr>
  </w:style>
  <w:style w:type="paragraph" w:customStyle="1" w:styleId="Maddress">
    <w:name w:val="M_address"/>
    <w:basedOn w:val="Normal"/>
    <w:rsid w:val="00BF3AC8"/>
    <w:pPr>
      <w:spacing w:before="240" w:after="0" w:line="340" w:lineRule="atLeast"/>
      <w:ind w:firstLine="0"/>
      <w:jc w:val="left"/>
    </w:pPr>
    <w:rPr>
      <w:rFonts w:eastAsia="Times New Roman" w:cs="Times New Roman"/>
      <w:color w:val="000000"/>
      <w:szCs w:val="20"/>
      <w:lang w:eastAsia="de-DE" w:bidi="ar-SA"/>
    </w:rPr>
  </w:style>
  <w:style w:type="paragraph" w:customStyle="1" w:styleId="Mauthor">
    <w:name w:val="M_author"/>
    <w:basedOn w:val="Normal"/>
    <w:autoRedefine/>
    <w:rsid w:val="00BF3AC8"/>
    <w:pPr>
      <w:spacing w:before="240" w:after="240" w:line="340" w:lineRule="atLeast"/>
      <w:ind w:firstLine="0"/>
      <w:jc w:val="left"/>
    </w:pPr>
    <w:rPr>
      <w:rFonts w:eastAsia="Times New Roman" w:cs="Times New Roman"/>
      <w:b/>
      <w:color w:val="000000"/>
      <w:szCs w:val="20"/>
      <w:lang w:val="it-IT" w:eastAsia="de-DE" w:bidi="ar-SA"/>
    </w:rPr>
  </w:style>
  <w:style w:type="paragraph" w:customStyle="1" w:styleId="Mreceived">
    <w:name w:val="M_received"/>
    <w:basedOn w:val="Maddress"/>
    <w:rsid w:val="00BF3AC8"/>
    <w:rPr>
      <w:i/>
    </w:rPr>
  </w:style>
  <w:style w:type="paragraph" w:customStyle="1" w:styleId="Mline2">
    <w:name w:val="M_line2"/>
    <w:basedOn w:val="Normal"/>
    <w:rsid w:val="00BF3AC8"/>
    <w:pPr>
      <w:pBdr>
        <w:bottom w:val="single" w:sz="6" w:space="1" w:color="auto"/>
      </w:pBdr>
      <w:spacing w:after="480" w:line="340" w:lineRule="atLeast"/>
      <w:ind w:firstLine="0"/>
    </w:pPr>
    <w:rPr>
      <w:rFonts w:eastAsia="Times New Roman" w:cs="Times New Roman"/>
      <w:color w:val="000000"/>
      <w:szCs w:val="20"/>
      <w:lang w:eastAsia="de-DE" w:bidi="ar-SA"/>
    </w:rPr>
  </w:style>
  <w:style w:type="paragraph" w:customStyle="1" w:styleId="MTablecaption">
    <w:name w:val="M_Tablecaption"/>
    <w:basedOn w:val="MCaption"/>
    <w:rsid w:val="00BF3AC8"/>
    <w:pPr>
      <w:spacing w:after="0"/>
    </w:pPr>
  </w:style>
  <w:style w:type="paragraph" w:customStyle="1" w:styleId="Mline1">
    <w:name w:val="M_line1"/>
    <w:basedOn w:val="Mline2"/>
    <w:rsid w:val="00BF3AC8"/>
    <w:pPr>
      <w:spacing w:after="0"/>
    </w:pPr>
  </w:style>
  <w:style w:type="paragraph" w:customStyle="1" w:styleId="MLogo">
    <w:name w:val="M_Logo"/>
    <w:basedOn w:val="Normal"/>
    <w:rsid w:val="00BF3AC8"/>
    <w:pPr>
      <w:spacing w:before="140" w:after="0" w:line="240" w:lineRule="auto"/>
      <w:ind w:firstLine="0"/>
      <w:jc w:val="right"/>
    </w:pPr>
    <w:rPr>
      <w:rFonts w:eastAsia="Times New Roman" w:cs="Times New Roman"/>
      <w:b/>
      <w:i/>
      <w:color w:val="000000"/>
      <w:sz w:val="64"/>
      <w:szCs w:val="20"/>
      <w:lang w:eastAsia="de-DE" w:bidi="ar-SA"/>
    </w:rPr>
  </w:style>
  <w:style w:type="paragraph" w:customStyle="1" w:styleId="MISSN">
    <w:name w:val="M_ISSN"/>
    <w:basedOn w:val="Normal"/>
    <w:rsid w:val="00BF3AC8"/>
    <w:pPr>
      <w:spacing w:after="520" w:line="340" w:lineRule="atLeast"/>
      <w:ind w:firstLine="0"/>
      <w:jc w:val="right"/>
    </w:pPr>
    <w:rPr>
      <w:rFonts w:eastAsia="Times New Roman" w:cs="Times New Roman"/>
      <w:color w:val="000000"/>
      <w:szCs w:val="20"/>
      <w:lang w:eastAsia="de-DE" w:bidi="ar-SA"/>
    </w:rPr>
  </w:style>
  <w:style w:type="paragraph" w:customStyle="1" w:styleId="MCopyright">
    <w:name w:val="M_Copyright"/>
    <w:basedOn w:val="Normal"/>
    <w:rsid w:val="00BF3AC8"/>
    <w:pPr>
      <w:tabs>
        <w:tab w:val="center" w:pos="4536"/>
        <w:tab w:val="right" w:pos="9072"/>
      </w:tabs>
      <w:spacing w:before="240" w:after="0" w:line="340" w:lineRule="atLeast"/>
      <w:ind w:firstLine="0"/>
      <w:jc w:val="left"/>
    </w:pPr>
    <w:rPr>
      <w:rFonts w:eastAsia="Times New Roman" w:cs="Times New Roman"/>
      <w:color w:val="000000"/>
      <w:szCs w:val="20"/>
      <w:lang w:eastAsia="de-DE" w:bidi="ar-SA"/>
    </w:rPr>
  </w:style>
  <w:style w:type="paragraph" w:customStyle="1" w:styleId="Equ">
    <w:name w:val="Equ"/>
    <w:basedOn w:val="Caption"/>
    <w:link w:val="EquChar"/>
    <w:qFormat/>
    <w:rsid w:val="002E4118"/>
    <w:pPr>
      <w:tabs>
        <w:tab w:val="center" w:pos="4253"/>
        <w:tab w:val="right" w:pos="7655"/>
      </w:tabs>
      <w:jc w:val="center"/>
    </w:pPr>
    <w:rPr>
      <w:rFonts w:ascii="Cambria Math" w:hAnsi="Cambria Math"/>
      <w:sz w:val="28"/>
      <w:szCs w:val="24"/>
    </w:rPr>
  </w:style>
  <w:style w:type="paragraph" w:styleId="TOC3">
    <w:name w:val="toc 3"/>
    <w:basedOn w:val="Normal"/>
    <w:next w:val="Normal"/>
    <w:autoRedefine/>
    <w:uiPriority w:val="39"/>
    <w:unhideWhenUsed/>
    <w:rsid w:val="00364CA6"/>
    <w:pPr>
      <w:tabs>
        <w:tab w:val="left" w:pos="1900"/>
        <w:tab w:val="right" w:leader="dot" w:pos="8303"/>
      </w:tabs>
      <w:spacing w:after="100"/>
      <w:ind w:left="480"/>
    </w:pPr>
  </w:style>
  <w:style w:type="character" w:customStyle="1" w:styleId="CaptionChar">
    <w:name w:val="Caption Char"/>
    <w:basedOn w:val="DefaultParagraphFont"/>
    <w:link w:val="Caption"/>
    <w:uiPriority w:val="35"/>
    <w:rsid w:val="002E4118"/>
    <w:rPr>
      <w:rFonts w:ascii="Times New Roman" w:eastAsiaTheme="minorEastAsia" w:hAnsi="Times New Roman"/>
      <w:bCs/>
      <w:sz w:val="16"/>
      <w:szCs w:val="18"/>
      <w:lang w:bidi="en-US"/>
    </w:rPr>
  </w:style>
  <w:style w:type="character" w:customStyle="1" w:styleId="EquChar">
    <w:name w:val="Equ Char"/>
    <w:basedOn w:val="CaptionChar"/>
    <w:link w:val="Equ"/>
    <w:rsid w:val="002E4118"/>
    <w:rPr>
      <w:rFonts w:ascii="Cambria Math" w:eastAsiaTheme="minorEastAsia" w:hAnsi="Cambria Math"/>
      <w:bCs/>
      <w:sz w:val="28"/>
      <w:szCs w:val="24"/>
      <w:lang w:bidi="en-US"/>
    </w:rPr>
  </w:style>
  <w:style w:type="character" w:customStyle="1" w:styleId="formulatext">
    <w:name w:val="formulatext"/>
    <w:basedOn w:val="DefaultParagraphFont"/>
    <w:rsid w:val="00786361"/>
  </w:style>
  <w:style w:type="paragraph" w:styleId="TOC4">
    <w:name w:val="toc 4"/>
    <w:basedOn w:val="Normal"/>
    <w:next w:val="Normal"/>
    <w:autoRedefine/>
    <w:uiPriority w:val="39"/>
    <w:unhideWhenUsed/>
    <w:rsid w:val="00BF4ACC"/>
    <w:pPr>
      <w:spacing w:after="100" w:line="259" w:lineRule="auto"/>
      <w:ind w:left="660" w:firstLine="0"/>
      <w:jc w:val="left"/>
    </w:pPr>
    <w:rPr>
      <w:rFonts w:asciiTheme="minorHAnsi" w:hAnsiTheme="minorHAnsi"/>
      <w:sz w:val="22"/>
      <w:lang w:bidi="ar-SA"/>
    </w:rPr>
  </w:style>
  <w:style w:type="paragraph" w:styleId="TOC5">
    <w:name w:val="toc 5"/>
    <w:basedOn w:val="Normal"/>
    <w:next w:val="Normal"/>
    <w:autoRedefine/>
    <w:uiPriority w:val="39"/>
    <w:unhideWhenUsed/>
    <w:rsid w:val="00BF4ACC"/>
    <w:pPr>
      <w:spacing w:after="100" w:line="259" w:lineRule="auto"/>
      <w:ind w:left="880" w:firstLine="0"/>
      <w:jc w:val="left"/>
    </w:pPr>
    <w:rPr>
      <w:rFonts w:asciiTheme="minorHAnsi" w:hAnsiTheme="minorHAnsi"/>
      <w:sz w:val="22"/>
      <w:lang w:bidi="ar-SA"/>
    </w:rPr>
  </w:style>
  <w:style w:type="paragraph" w:styleId="TOC6">
    <w:name w:val="toc 6"/>
    <w:basedOn w:val="Normal"/>
    <w:next w:val="Normal"/>
    <w:autoRedefine/>
    <w:uiPriority w:val="39"/>
    <w:unhideWhenUsed/>
    <w:rsid w:val="00BF4ACC"/>
    <w:pPr>
      <w:spacing w:after="100" w:line="259" w:lineRule="auto"/>
      <w:ind w:left="1100" w:firstLine="0"/>
      <w:jc w:val="left"/>
    </w:pPr>
    <w:rPr>
      <w:rFonts w:asciiTheme="minorHAnsi" w:hAnsiTheme="minorHAnsi"/>
      <w:sz w:val="22"/>
      <w:lang w:bidi="ar-SA"/>
    </w:rPr>
  </w:style>
  <w:style w:type="paragraph" w:styleId="TOC7">
    <w:name w:val="toc 7"/>
    <w:basedOn w:val="Normal"/>
    <w:next w:val="Normal"/>
    <w:autoRedefine/>
    <w:uiPriority w:val="39"/>
    <w:unhideWhenUsed/>
    <w:rsid w:val="00BF4ACC"/>
    <w:pPr>
      <w:spacing w:after="100" w:line="259" w:lineRule="auto"/>
      <w:ind w:left="1320" w:firstLine="0"/>
      <w:jc w:val="left"/>
    </w:pPr>
    <w:rPr>
      <w:rFonts w:asciiTheme="minorHAnsi" w:hAnsiTheme="minorHAnsi"/>
      <w:sz w:val="22"/>
      <w:lang w:bidi="ar-SA"/>
    </w:rPr>
  </w:style>
  <w:style w:type="paragraph" w:styleId="TOC8">
    <w:name w:val="toc 8"/>
    <w:basedOn w:val="Normal"/>
    <w:next w:val="Normal"/>
    <w:autoRedefine/>
    <w:uiPriority w:val="39"/>
    <w:unhideWhenUsed/>
    <w:rsid w:val="00BF4ACC"/>
    <w:pPr>
      <w:spacing w:after="100" w:line="259" w:lineRule="auto"/>
      <w:ind w:left="1540" w:firstLine="0"/>
      <w:jc w:val="left"/>
    </w:pPr>
    <w:rPr>
      <w:rFonts w:asciiTheme="minorHAnsi" w:hAnsiTheme="minorHAnsi"/>
      <w:sz w:val="22"/>
      <w:lang w:bidi="ar-SA"/>
    </w:rPr>
  </w:style>
  <w:style w:type="paragraph" w:styleId="TOC9">
    <w:name w:val="toc 9"/>
    <w:basedOn w:val="Normal"/>
    <w:next w:val="Normal"/>
    <w:autoRedefine/>
    <w:uiPriority w:val="39"/>
    <w:unhideWhenUsed/>
    <w:rsid w:val="00BF4ACC"/>
    <w:pPr>
      <w:spacing w:after="100" w:line="259" w:lineRule="auto"/>
      <w:ind w:left="1760" w:firstLine="0"/>
      <w:jc w:val="left"/>
    </w:pPr>
    <w:rPr>
      <w:rFonts w:asciiTheme="minorHAnsi" w:hAnsiTheme="minorHAnsi"/>
      <w:sz w:val="22"/>
      <w:lang w:bidi="ar-SA"/>
    </w:rPr>
  </w:style>
  <w:style w:type="paragraph" w:styleId="Quote">
    <w:name w:val="Quote"/>
    <w:basedOn w:val="Normal"/>
    <w:next w:val="Normal"/>
    <w:link w:val="QuoteChar"/>
    <w:uiPriority w:val="29"/>
    <w:qFormat/>
    <w:rsid w:val="00B9525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9525A"/>
    <w:rPr>
      <w:rFonts w:ascii="Times New Roman" w:eastAsiaTheme="minorEastAsia" w:hAnsi="Times New Roman"/>
      <w:i/>
      <w:iCs/>
      <w:color w:val="404040" w:themeColor="text1" w:themeTint="BF"/>
      <w:sz w:val="24"/>
      <w:lang w:bidi="en-US"/>
    </w:rPr>
  </w:style>
  <w:style w:type="character" w:styleId="Emphasis">
    <w:name w:val="Emphasis"/>
    <w:basedOn w:val="DefaultParagraphFont"/>
    <w:uiPriority w:val="20"/>
    <w:qFormat/>
    <w:rsid w:val="00B9525A"/>
    <w:rPr>
      <w:i/>
      <w:iCs/>
    </w:rPr>
  </w:style>
  <w:style w:type="character" w:styleId="IntenseReference">
    <w:name w:val="Intense Reference"/>
    <w:basedOn w:val="DefaultParagraphFont"/>
    <w:uiPriority w:val="32"/>
    <w:qFormat/>
    <w:rsid w:val="00B9525A"/>
    <w:rPr>
      <w:b/>
      <w:bCs/>
      <w:smallCaps/>
      <w:color w:val="5B9BD5" w:themeColor="accent1"/>
      <w:spacing w:val="5"/>
    </w:rPr>
  </w:style>
  <w:style w:type="paragraph" w:customStyle="1" w:styleId="SOMContent">
    <w:name w:val="SOMContent"/>
    <w:basedOn w:val="Normal"/>
    <w:rsid w:val="005B5949"/>
    <w:pPr>
      <w:spacing w:before="120" w:after="0" w:line="240" w:lineRule="auto"/>
      <w:ind w:firstLine="0"/>
      <w:jc w:val="left"/>
    </w:pPr>
    <w:rPr>
      <w:rFonts w:eastAsia="Times New Roman" w:cs="Times New Roman"/>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62209">
      <w:bodyDiv w:val="1"/>
      <w:marLeft w:val="0"/>
      <w:marRight w:val="0"/>
      <w:marTop w:val="0"/>
      <w:marBottom w:val="0"/>
      <w:divBdr>
        <w:top w:val="none" w:sz="0" w:space="0" w:color="auto"/>
        <w:left w:val="none" w:sz="0" w:space="0" w:color="auto"/>
        <w:bottom w:val="none" w:sz="0" w:space="0" w:color="auto"/>
        <w:right w:val="none" w:sz="0" w:space="0" w:color="auto"/>
      </w:divBdr>
    </w:div>
    <w:div w:id="40057760">
      <w:bodyDiv w:val="1"/>
      <w:marLeft w:val="0"/>
      <w:marRight w:val="0"/>
      <w:marTop w:val="0"/>
      <w:marBottom w:val="0"/>
      <w:divBdr>
        <w:top w:val="none" w:sz="0" w:space="0" w:color="auto"/>
        <w:left w:val="none" w:sz="0" w:space="0" w:color="auto"/>
        <w:bottom w:val="none" w:sz="0" w:space="0" w:color="auto"/>
        <w:right w:val="none" w:sz="0" w:space="0" w:color="auto"/>
      </w:divBdr>
    </w:div>
    <w:div w:id="52195261">
      <w:bodyDiv w:val="1"/>
      <w:marLeft w:val="0"/>
      <w:marRight w:val="0"/>
      <w:marTop w:val="0"/>
      <w:marBottom w:val="0"/>
      <w:divBdr>
        <w:top w:val="none" w:sz="0" w:space="0" w:color="auto"/>
        <w:left w:val="none" w:sz="0" w:space="0" w:color="auto"/>
        <w:bottom w:val="none" w:sz="0" w:space="0" w:color="auto"/>
        <w:right w:val="none" w:sz="0" w:space="0" w:color="auto"/>
      </w:divBdr>
    </w:div>
    <w:div w:id="52967647">
      <w:bodyDiv w:val="1"/>
      <w:marLeft w:val="0"/>
      <w:marRight w:val="0"/>
      <w:marTop w:val="0"/>
      <w:marBottom w:val="0"/>
      <w:divBdr>
        <w:top w:val="none" w:sz="0" w:space="0" w:color="auto"/>
        <w:left w:val="none" w:sz="0" w:space="0" w:color="auto"/>
        <w:bottom w:val="none" w:sz="0" w:space="0" w:color="auto"/>
        <w:right w:val="none" w:sz="0" w:space="0" w:color="auto"/>
      </w:divBdr>
    </w:div>
    <w:div w:id="105318109">
      <w:bodyDiv w:val="1"/>
      <w:marLeft w:val="0"/>
      <w:marRight w:val="0"/>
      <w:marTop w:val="0"/>
      <w:marBottom w:val="0"/>
      <w:divBdr>
        <w:top w:val="none" w:sz="0" w:space="0" w:color="auto"/>
        <w:left w:val="none" w:sz="0" w:space="0" w:color="auto"/>
        <w:bottom w:val="none" w:sz="0" w:space="0" w:color="auto"/>
        <w:right w:val="none" w:sz="0" w:space="0" w:color="auto"/>
      </w:divBdr>
    </w:div>
    <w:div w:id="180749355">
      <w:bodyDiv w:val="1"/>
      <w:marLeft w:val="0"/>
      <w:marRight w:val="0"/>
      <w:marTop w:val="0"/>
      <w:marBottom w:val="0"/>
      <w:divBdr>
        <w:top w:val="none" w:sz="0" w:space="0" w:color="auto"/>
        <w:left w:val="none" w:sz="0" w:space="0" w:color="auto"/>
        <w:bottom w:val="none" w:sz="0" w:space="0" w:color="auto"/>
        <w:right w:val="none" w:sz="0" w:space="0" w:color="auto"/>
      </w:divBdr>
    </w:div>
    <w:div w:id="286397732">
      <w:bodyDiv w:val="1"/>
      <w:marLeft w:val="0"/>
      <w:marRight w:val="0"/>
      <w:marTop w:val="0"/>
      <w:marBottom w:val="0"/>
      <w:divBdr>
        <w:top w:val="none" w:sz="0" w:space="0" w:color="auto"/>
        <w:left w:val="none" w:sz="0" w:space="0" w:color="auto"/>
        <w:bottom w:val="none" w:sz="0" w:space="0" w:color="auto"/>
        <w:right w:val="none" w:sz="0" w:space="0" w:color="auto"/>
      </w:divBdr>
    </w:div>
    <w:div w:id="294337004">
      <w:bodyDiv w:val="1"/>
      <w:marLeft w:val="0"/>
      <w:marRight w:val="0"/>
      <w:marTop w:val="0"/>
      <w:marBottom w:val="0"/>
      <w:divBdr>
        <w:top w:val="none" w:sz="0" w:space="0" w:color="auto"/>
        <w:left w:val="none" w:sz="0" w:space="0" w:color="auto"/>
        <w:bottom w:val="none" w:sz="0" w:space="0" w:color="auto"/>
        <w:right w:val="none" w:sz="0" w:space="0" w:color="auto"/>
      </w:divBdr>
    </w:div>
    <w:div w:id="306446693">
      <w:bodyDiv w:val="1"/>
      <w:marLeft w:val="0"/>
      <w:marRight w:val="0"/>
      <w:marTop w:val="0"/>
      <w:marBottom w:val="0"/>
      <w:divBdr>
        <w:top w:val="none" w:sz="0" w:space="0" w:color="auto"/>
        <w:left w:val="none" w:sz="0" w:space="0" w:color="auto"/>
        <w:bottom w:val="none" w:sz="0" w:space="0" w:color="auto"/>
        <w:right w:val="none" w:sz="0" w:space="0" w:color="auto"/>
      </w:divBdr>
    </w:div>
    <w:div w:id="331030743">
      <w:bodyDiv w:val="1"/>
      <w:marLeft w:val="0"/>
      <w:marRight w:val="0"/>
      <w:marTop w:val="0"/>
      <w:marBottom w:val="0"/>
      <w:divBdr>
        <w:top w:val="none" w:sz="0" w:space="0" w:color="auto"/>
        <w:left w:val="none" w:sz="0" w:space="0" w:color="auto"/>
        <w:bottom w:val="none" w:sz="0" w:space="0" w:color="auto"/>
        <w:right w:val="none" w:sz="0" w:space="0" w:color="auto"/>
      </w:divBdr>
    </w:div>
    <w:div w:id="388235892">
      <w:bodyDiv w:val="1"/>
      <w:marLeft w:val="0"/>
      <w:marRight w:val="0"/>
      <w:marTop w:val="0"/>
      <w:marBottom w:val="0"/>
      <w:divBdr>
        <w:top w:val="none" w:sz="0" w:space="0" w:color="auto"/>
        <w:left w:val="none" w:sz="0" w:space="0" w:color="auto"/>
        <w:bottom w:val="none" w:sz="0" w:space="0" w:color="auto"/>
        <w:right w:val="none" w:sz="0" w:space="0" w:color="auto"/>
      </w:divBdr>
    </w:div>
    <w:div w:id="405153797">
      <w:bodyDiv w:val="1"/>
      <w:marLeft w:val="0"/>
      <w:marRight w:val="0"/>
      <w:marTop w:val="0"/>
      <w:marBottom w:val="0"/>
      <w:divBdr>
        <w:top w:val="none" w:sz="0" w:space="0" w:color="auto"/>
        <w:left w:val="none" w:sz="0" w:space="0" w:color="auto"/>
        <w:bottom w:val="none" w:sz="0" w:space="0" w:color="auto"/>
        <w:right w:val="none" w:sz="0" w:space="0" w:color="auto"/>
      </w:divBdr>
    </w:div>
    <w:div w:id="434980387">
      <w:bodyDiv w:val="1"/>
      <w:marLeft w:val="0"/>
      <w:marRight w:val="0"/>
      <w:marTop w:val="0"/>
      <w:marBottom w:val="0"/>
      <w:divBdr>
        <w:top w:val="none" w:sz="0" w:space="0" w:color="auto"/>
        <w:left w:val="none" w:sz="0" w:space="0" w:color="auto"/>
        <w:bottom w:val="none" w:sz="0" w:space="0" w:color="auto"/>
        <w:right w:val="none" w:sz="0" w:space="0" w:color="auto"/>
      </w:divBdr>
    </w:div>
    <w:div w:id="494220914">
      <w:bodyDiv w:val="1"/>
      <w:marLeft w:val="0"/>
      <w:marRight w:val="0"/>
      <w:marTop w:val="0"/>
      <w:marBottom w:val="0"/>
      <w:divBdr>
        <w:top w:val="none" w:sz="0" w:space="0" w:color="auto"/>
        <w:left w:val="none" w:sz="0" w:space="0" w:color="auto"/>
        <w:bottom w:val="none" w:sz="0" w:space="0" w:color="auto"/>
        <w:right w:val="none" w:sz="0" w:space="0" w:color="auto"/>
      </w:divBdr>
    </w:div>
    <w:div w:id="522940266">
      <w:bodyDiv w:val="1"/>
      <w:marLeft w:val="0"/>
      <w:marRight w:val="0"/>
      <w:marTop w:val="0"/>
      <w:marBottom w:val="0"/>
      <w:divBdr>
        <w:top w:val="none" w:sz="0" w:space="0" w:color="auto"/>
        <w:left w:val="none" w:sz="0" w:space="0" w:color="auto"/>
        <w:bottom w:val="none" w:sz="0" w:space="0" w:color="auto"/>
        <w:right w:val="none" w:sz="0" w:space="0" w:color="auto"/>
      </w:divBdr>
    </w:div>
    <w:div w:id="526142442">
      <w:bodyDiv w:val="1"/>
      <w:marLeft w:val="0"/>
      <w:marRight w:val="0"/>
      <w:marTop w:val="0"/>
      <w:marBottom w:val="0"/>
      <w:divBdr>
        <w:top w:val="none" w:sz="0" w:space="0" w:color="auto"/>
        <w:left w:val="none" w:sz="0" w:space="0" w:color="auto"/>
        <w:bottom w:val="none" w:sz="0" w:space="0" w:color="auto"/>
        <w:right w:val="none" w:sz="0" w:space="0" w:color="auto"/>
      </w:divBdr>
      <w:divsChild>
        <w:div w:id="1919169897">
          <w:marLeft w:val="0"/>
          <w:marRight w:val="0"/>
          <w:marTop w:val="0"/>
          <w:marBottom w:val="0"/>
          <w:divBdr>
            <w:top w:val="none" w:sz="0" w:space="0" w:color="auto"/>
            <w:left w:val="none" w:sz="0" w:space="0" w:color="auto"/>
            <w:bottom w:val="none" w:sz="0" w:space="0" w:color="auto"/>
            <w:right w:val="none" w:sz="0" w:space="0" w:color="auto"/>
          </w:divBdr>
        </w:div>
      </w:divsChild>
    </w:div>
    <w:div w:id="597566609">
      <w:bodyDiv w:val="1"/>
      <w:marLeft w:val="0"/>
      <w:marRight w:val="0"/>
      <w:marTop w:val="0"/>
      <w:marBottom w:val="0"/>
      <w:divBdr>
        <w:top w:val="none" w:sz="0" w:space="0" w:color="auto"/>
        <w:left w:val="none" w:sz="0" w:space="0" w:color="auto"/>
        <w:bottom w:val="none" w:sz="0" w:space="0" w:color="auto"/>
        <w:right w:val="none" w:sz="0" w:space="0" w:color="auto"/>
      </w:divBdr>
    </w:div>
    <w:div w:id="730809586">
      <w:bodyDiv w:val="1"/>
      <w:marLeft w:val="0"/>
      <w:marRight w:val="0"/>
      <w:marTop w:val="0"/>
      <w:marBottom w:val="0"/>
      <w:divBdr>
        <w:top w:val="none" w:sz="0" w:space="0" w:color="auto"/>
        <w:left w:val="none" w:sz="0" w:space="0" w:color="auto"/>
        <w:bottom w:val="none" w:sz="0" w:space="0" w:color="auto"/>
        <w:right w:val="none" w:sz="0" w:space="0" w:color="auto"/>
      </w:divBdr>
    </w:div>
    <w:div w:id="757099944">
      <w:bodyDiv w:val="1"/>
      <w:marLeft w:val="0"/>
      <w:marRight w:val="0"/>
      <w:marTop w:val="0"/>
      <w:marBottom w:val="0"/>
      <w:divBdr>
        <w:top w:val="none" w:sz="0" w:space="0" w:color="auto"/>
        <w:left w:val="none" w:sz="0" w:space="0" w:color="auto"/>
        <w:bottom w:val="none" w:sz="0" w:space="0" w:color="auto"/>
        <w:right w:val="none" w:sz="0" w:space="0" w:color="auto"/>
      </w:divBdr>
    </w:div>
    <w:div w:id="859392356">
      <w:bodyDiv w:val="1"/>
      <w:marLeft w:val="0"/>
      <w:marRight w:val="0"/>
      <w:marTop w:val="0"/>
      <w:marBottom w:val="0"/>
      <w:divBdr>
        <w:top w:val="none" w:sz="0" w:space="0" w:color="auto"/>
        <w:left w:val="none" w:sz="0" w:space="0" w:color="auto"/>
        <w:bottom w:val="none" w:sz="0" w:space="0" w:color="auto"/>
        <w:right w:val="none" w:sz="0" w:space="0" w:color="auto"/>
      </w:divBdr>
    </w:div>
    <w:div w:id="867332786">
      <w:bodyDiv w:val="1"/>
      <w:marLeft w:val="0"/>
      <w:marRight w:val="0"/>
      <w:marTop w:val="0"/>
      <w:marBottom w:val="0"/>
      <w:divBdr>
        <w:top w:val="none" w:sz="0" w:space="0" w:color="auto"/>
        <w:left w:val="none" w:sz="0" w:space="0" w:color="auto"/>
        <w:bottom w:val="none" w:sz="0" w:space="0" w:color="auto"/>
        <w:right w:val="none" w:sz="0" w:space="0" w:color="auto"/>
      </w:divBdr>
    </w:div>
    <w:div w:id="938833782">
      <w:bodyDiv w:val="1"/>
      <w:marLeft w:val="0"/>
      <w:marRight w:val="0"/>
      <w:marTop w:val="0"/>
      <w:marBottom w:val="0"/>
      <w:divBdr>
        <w:top w:val="none" w:sz="0" w:space="0" w:color="auto"/>
        <w:left w:val="none" w:sz="0" w:space="0" w:color="auto"/>
        <w:bottom w:val="none" w:sz="0" w:space="0" w:color="auto"/>
        <w:right w:val="none" w:sz="0" w:space="0" w:color="auto"/>
      </w:divBdr>
    </w:div>
    <w:div w:id="945119963">
      <w:bodyDiv w:val="1"/>
      <w:marLeft w:val="0"/>
      <w:marRight w:val="0"/>
      <w:marTop w:val="0"/>
      <w:marBottom w:val="0"/>
      <w:divBdr>
        <w:top w:val="none" w:sz="0" w:space="0" w:color="auto"/>
        <w:left w:val="none" w:sz="0" w:space="0" w:color="auto"/>
        <w:bottom w:val="none" w:sz="0" w:space="0" w:color="auto"/>
        <w:right w:val="none" w:sz="0" w:space="0" w:color="auto"/>
      </w:divBdr>
      <w:divsChild>
        <w:div w:id="1849441665">
          <w:marLeft w:val="0"/>
          <w:marRight w:val="0"/>
          <w:marTop w:val="0"/>
          <w:marBottom w:val="0"/>
          <w:divBdr>
            <w:top w:val="none" w:sz="0" w:space="0" w:color="auto"/>
            <w:left w:val="none" w:sz="0" w:space="0" w:color="auto"/>
            <w:bottom w:val="none" w:sz="0" w:space="0" w:color="auto"/>
            <w:right w:val="none" w:sz="0" w:space="0" w:color="auto"/>
          </w:divBdr>
          <w:divsChild>
            <w:div w:id="36201358">
              <w:marLeft w:val="0"/>
              <w:marRight w:val="0"/>
              <w:marTop w:val="0"/>
              <w:marBottom w:val="0"/>
              <w:divBdr>
                <w:top w:val="none" w:sz="0" w:space="0" w:color="auto"/>
                <w:left w:val="none" w:sz="0" w:space="0" w:color="auto"/>
                <w:bottom w:val="none" w:sz="0" w:space="0" w:color="auto"/>
                <w:right w:val="none" w:sz="0" w:space="0" w:color="auto"/>
              </w:divBdr>
              <w:divsChild>
                <w:div w:id="1352074187">
                  <w:marLeft w:val="0"/>
                  <w:marRight w:val="0"/>
                  <w:marTop w:val="0"/>
                  <w:marBottom w:val="0"/>
                  <w:divBdr>
                    <w:top w:val="none" w:sz="0" w:space="0" w:color="auto"/>
                    <w:left w:val="none" w:sz="0" w:space="0" w:color="auto"/>
                    <w:bottom w:val="none" w:sz="0" w:space="0" w:color="auto"/>
                    <w:right w:val="none" w:sz="0" w:space="0" w:color="auto"/>
                  </w:divBdr>
                  <w:divsChild>
                    <w:div w:id="15129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277750">
          <w:marLeft w:val="0"/>
          <w:marRight w:val="0"/>
          <w:marTop w:val="0"/>
          <w:marBottom w:val="0"/>
          <w:divBdr>
            <w:top w:val="none" w:sz="0" w:space="0" w:color="auto"/>
            <w:left w:val="none" w:sz="0" w:space="0" w:color="auto"/>
            <w:bottom w:val="none" w:sz="0" w:space="0" w:color="auto"/>
            <w:right w:val="none" w:sz="0" w:space="0" w:color="auto"/>
          </w:divBdr>
          <w:divsChild>
            <w:div w:id="880632906">
              <w:marLeft w:val="0"/>
              <w:marRight w:val="0"/>
              <w:marTop w:val="0"/>
              <w:marBottom w:val="0"/>
              <w:divBdr>
                <w:top w:val="none" w:sz="0" w:space="0" w:color="auto"/>
                <w:left w:val="none" w:sz="0" w:space="0" w:color="auto"/>
                <w:bottom w:val="none" w:sz="0" w:space="0" w:color="auto"/>
                <w:right w:val="none" w:sz="0" w:space="0" w:color="auto"/>
              </w:divBdr>
              <w:divsChild>
                <w:div w:id="212274220">
                  <w:marLeft w:val="0"/>
                  <w:marRight w:val="0"/>
                  <w:marTop w:val="0"/>
                  <w:marBottom w:val="0"/>
                  <w:divBdr>
                    <w:top w:val="single" w:sz="6" w:space="5" w:color="auto"/>
                    <w:left w:val="none" w:sz="0" w:space="0" w:color="auto"/>
                    <w:bottom w:val="none" w:sz="0" w:space="0" w:color="auto"/>
                    <w:right w:val="none" w:sz="0" w:space="0" w:color="auto"/>
                  </w:divBdr>
                </w:div>
                <w:div w:id="1560749030">
                  <w:marLeft w:val="0"/>
                  <w:marRight w:val="0"/>
                  <w:marTop w:val="0"/>
                  <w:marBottom w:val="0"/>
                  <w:divBdr>
                    <w:top w:val="none" w:sz="0" w:space="0" w:color="auto"/>
                    <w:left w:val="none" w:sz="0" w:space="0" w:color="auto"/>
                    <w:bottom w:val="none" w:sz="0" w:space="0" w:color="auto"/>
                    <w:right w:val="none" w:sz="0" w:space="0" w:color="auto"/>
                  </w:divBdr>
                  <w:divsChild>
                    <w:div w:id="946888216">
                      <w:marLeft w:val="0"/>
                      <w:marRight w:val="0"/>
                      <w:marTop w:val="0"/>
                      <w:marBottom w:val="0"/>
                      <w:divBdr>
                        <w:top w:val="single" w:sz="6" w:space="0" w:color="586E75"/>
                        <w:left w:val="single" w:sz="6" w:space="0" w:color="586E75"/>
                        <w:bottom w:val="single" w:sz="6" w:space="0" w:color="586E75"/>
                        <w:right w:val="single" w:sz="6" w:space="0" w:color="586E75"/>
                      </w:divBdr>
                      <w:divsChild>
                        <w:div w:id="2017688456">
                          <w:marLeft w:val="0"/>
                          <w:marRight w:val="0"/>
                          <w:marTop w:val="0"/>
                          <w:marBottom w:val="0"/>
                          <w:divBdr>
                            <w:top w:val="none" w:sz="0" w:space="0" w:color="auto"/>
                            <w:left w:val="none" w:sz="0" w:space="0" w:color="auto"/>
                            <w:bottom w:val="none" w:sz="0" w:space="0" w:color="auto"/>
                            <w:right w:val="none" w:sz="0" w:space="0" w:color="auto"/>
                          </w:divBdr>
                          <w:divsChild>
                            <w:div w:id="163397112">
                              <w:marLeft w:val="0"/>
                              <w:marRight w:val="0"/>
                              <w:marTop w:val="0"/>
                              <w:marBottom w:val="0"/>
                              <w:divBdr>
                                <w:top w:val="none" w:sz="0" w:space="0" w:color="auto"/>
                                <w:left w:val="none" w:sz="0" w:space="0" w:color="auto"/>
                                <w:bottom w:val="none" w:sz="0" w:space="0" w:color="auto"/>
                                <w:right w:val="none" w:sz="0" w:space="0" w:color="auto"/>
                              </w:divBdr>
                            </w:div>
                            <w:div w:id="1188789970">
                              <w:marLeft w:val="0"/>
                              <w:marRight w:val="-450"/>
                              <w:marTop w:val="0"/>
                              <w:marBottom w:val="0"/>
                              <w:divBdr>
                                <w:top w:val="none" w:sz="0" w:space="0" w:color="auto"/>
                                <w:left w:val="none" w:sz="0" w:space="0" w:color="auto"/>
                                <w:bottom w:val="none" w:sz="0" w:space="0" w:color="auto"/>
                                <w:right w:val="none" w:sz="0" w:space="0" w:color="auto"/>
                              </w:divBdr>
                              <w:divsChild>
                                <w:div w:id="2055808578">
                                  <w:marLeft w:val="0"/>
                                  <w:marRight w:val="0"/>
                                  <w:marTop w:val="0"/>
                                  <w:marBottom w:val="0"/>
                                  <w:divBdr>
                                    <w:top w:val="none" w:sz="0" w:space="0" w:color="auto"/>
                                    <w:left w:val="none" w:sz="0" w:space="0" w:color="auto"/>
                                    <w:bottom w:val="none" w:sz="0" w:space="0" w:color="auto"/>
                                    <w:right w:val="single" w:sz="48" w:space="0" w:color="auto"/>
                                  </w:divBdr>
                                  <w:divsChild>
                                    <w:div w:id="392123087">
                                      <w:marLeft w:val="0"/>
                                      <w:marRight w:val="0"/>
                                      <w:marTop w:val="0"/>
                                      <w:marBottom w:val="0"/>
                                      <w:divBdr>
                                        <w:top w:val="none" w:sz="0" w:space="0" w:color="auto"/>
                                        <w:left w:val="none" w:sz="0" w:space="0" w:color="auto"/>
                                        <w:bottom w:val="none" w:sz="0" w:space="0" w:color="auto"/>
                                        <w:right w:val="none" w:sz="0" w:space="0" w:color="auto"/>
                                      </w:divBdr>
                                      <w:divsChild>
                                        <w:div w:id="1082291939">
                                          <w:marLeft w:val="0"/>
                                          <w:marRight w:val="0"/>
                                          <w:marTop w:val="0"/>
                                          <w:marBottom w:val="0"/>
                                          <w:divBdr>
                                            <w:top w:val="none" w:sz="0" w:space="0" w:color="auto"/>
                                            <w:left w:val="none" w:sz="0" w:space="0" w:color="auto"/>
                                            <w:bottom w:val="none" w:sz="0" w:space="0" w:color="auto"/>
                                            <w:right w:val="none" w:sz="0" w:space="0" w:color="auto"/>
                                          </w:divBdr>
                                          <w:divsChild>
                                            <w:div w:id="1288469708">
                                              <w:marLeft w:val="0"/>
                                              <w:marRight w:val="0"/>
                                              <w:marTop w:val="0"/>
                                              <w:marBottom w:val="0"/>
                                              <w:divBdr>
                                                <w:top w:val="none" w:sz="0" w:space="0" w:color="auto"/>
                                                <w:left w:val="none" w:sz="0" w:space="0" w:color="auto"/>
                                                <w:bottom w:val="none" w:sz="0" w:space="0" w:color="auto"/>
                                                <w:right w:val="none" w:sz="0" w:space="0" w:color="auto"/>
                                              </w:divBdr>
                                              <w:divsChild>
                                                <w:div w:id="20448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736860">
              <w:marLeft w:val="0"/>
              <w:marRight w:val="0"/>
              <w:marTop w:val="0"/>
              <w:marBottom w:val="0"/>
              <w:divBdr>
                <w:top w:val="none" w:sz="0" w:space="0" w:color="auto"/>
                <w:left w:val="none" w:sz="0" w:space="0" w:color="auto"/>
                <w:bottom w:val="none" w:sz="0" w:space="0" w:color="auto"/>
                <w:right w:val="none" w:sz="0" w:space="0" w:color="auto"/>
              </w:divBdr>
              <w:divsChild>
                <w:div w:id="1307516663">
                  <w:marLeft w:val="0"/>
                  <w:marRight w:val="0"/>
                  <w:marTop w:val="0"/>
                  <w:marBottom w:val="0"/>
                  <w:divBdr>
                    <w:top w:val="none" w:sz="0" w:space="0" w:color="auto"/>
                    <w:left w:val="none" w:sz="0" w:space="0" w:color="auto"/>
                    <w:bottom w:val="none" w:sz="0" w:space="0" w:color="auto"/>
                    <w:right w:val="none" w:sz="0" w:space="0" w:color="auto"/>
                  </w:divBdr>
                  <w:divsChild>
                    <w:div w:id="2141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375978">
          <w:marLeft w:val="0"/>
          <w:marRight w:val="0"/>
          <w:marTop w:val="0"/>
          <w:marBottom w:val="0"/>
          <w:divBdr>
            <w:top w:val="single" w:sz="6" w:space="4" w:color="ABABAB"/>
            <w:left w:val="single" w:sz="2" w:space="5" w:color="ABABAB"/>
            <w:bottom w:val="single" w:sz="6" w:space="4" w:color="ABABAB"/>
            <w:right w:val="single" w:sz="6" w:space="4" w:color="ABABAB"/>
          </w:divBdr>
          <w:divsChild>
            <w:div w:id="277956015">
              <w:marLeft w:val="0"/>
              <w:marRight w:val="0"/>
              <w:marTop w:val="0"/>
              <w:marBottom w:val="0"/>
              <w:divBdr>
                <w:top w:val="none" w:sz="0" w:space="0" w:color="auto"/>
                <w:left w:val="none" w:sz="0" w:space="0" w:color="auto"/>
                <w:bottom w:val="none" w:sz="0" w:space="0" w:color="auto"/>
                <w:right w:val="none" w:sz="0" w:space="0" w:color="auto"/>
              </w:divBdr>
              <w:divsChild>
                <w:div w:id="982854354">
                  <w:marLeft w:val="0"/>
                  <w:marRight w:val="0"/>
                  <w:marTop w:val="0"/>
                  <w:marBottom w:val="0"/>
                  <w:divBdr>
                    <w:top w:val="single" w:sz="6" w:space="5" w:color="auto"/>
                    <w:left w:val="none" w:sz="0" w:space="0" w:color="auto"/>
                    <w:bottom w:val="none" w:sz="0" w:space="0" w:color="auto"/>
                    <w:right w:val="none" w:sz="0" w:space="0" w:color="auto"/>
                  </w:divBdr>
                </w:div>
                <w:div w:id="579601472">
                  <w:marLeft w:val="0"/>
                  <w:marRight w:val="0"/>
                  <w:marTop w:val="0"/>
                  <w:marBottom w:val="0"/>
                  <w:divBdr>
                    <w:top w:val="none" w:sz="0" w:space="0" w:color="auto"/>
                    <w:left w:val="none" w:sz="0" w:space="0" w:color="auto"/>
                    <w:bottom w:val="none" w:sz="0" w:space="0" w:color="auto"/>
                    <w:right w:val="none" w:sz="0" w:space="0" w:color="auto"/>
                  </w:divBdr>
                  <w:divsChild>
                    <w:div w:id="1183281044">
                      <w:marLeft w:val="0"/>
                      <w:marRight w:val="0"/>
                      <w:marTop w:val="0"/>
                      <w:marBottom w:val="0"/>
                      <w:divBdr>
                        <w:top w:val="single" w:sz="6" w:space="0" w:color="586E75"/>
                        <w:left w:val="single" w:sz="6" w:space="0" w:color="586E75"/>
                        <w:bottom w:val="single" w:sz="6" w:space="0" w:color="586E75"/>
                        <w:right w:val="single" w:sz="6" w:space="0" w:color="586E75"/>
                      </w:divBdr>
                      <w:divsChild>
                        <w:div w:id="1283270994">
                          <w:marLeft w:val="0"/>
                          <w:marRight w:val="0"/>
                          <w:marTop w:val="0"/>
                          <w:marBottom w:val="0"/>
                          <w:divBdr>
                            <w:top w:val="none" w:sz="0" w:space="0" w:color="auto"/>
                            <w:left w:val="none" w:sz="0" w:space="0" w:color="auto"/>
                            <w:bottom w:val="none" w:sz="0" w:space="0" w:color="auto"/>
                            <w:right w:val="none" w:sz="0" w:space="0" w:color="auto"/>
                          </w:divBdr>
                          <w:divsChild>
                            <w:div w:id="1543786144">
                              <w:marLeft w:val="0"/>
                              <w:marRight w:val="0"/>
                              <w:marTop w:val="0"/>
                              <w:marBottom w:val="0"/>
                              <w:divBdr>
                                <w:top w:val="none" w:sz="0" w:space="0" w:color="auto"/>
                                <w:left w:val="none" w:sz="0" w:space="0" w:color="auto"/>
                                <w:bottom w:val="none" w:sz="0" w:space="0" w:color="auto"/>
                                <w:right w:val="none" w:sz="0" w:space="0" w:color="auto"/>
                              </w:divBdr>
                            </w:div>
                            <w:div w:id="1145663905">
                              <w:marLeft w:val="0"/>
                              <w:marRight w:val="-450"/>
                              <w:marTop w:val="0"/>
                              <w:marBottom w:val="0"/>
                              <w:divBdr>
                                <w:top w:val="none" w:sz="0" w:space="0" w:color="auto"/>
                                <w:left w:val="none" w:sz="0" w:space="0" w:color="auto"/>
                                <w:bottom w:val="none" w:sz="0" w:space="0" w:color="auto"/>
                                <w:right w:val="none" w:sz="0" w:space="0" w:color="auto"/>
                              </w:divBdr>
                              <w:divsChild>
                                <w:div w:id="1060252313">
                                  <w:marLeft w:val="0"/>
                                  <w:marRight w:val="0"/>
                                  <w:marTop w:val="0"/>
                                  <w:marBottom w:val="0"/>
                                  <w:divBdr>
                                    <w:top w:val="none" w:sz="0" w:space="0" w:color="auto"/>
                                    <w:left w:val="none" w:sz="0" w:space="0" w:color="auto"/>
                                    <w:bottom w:val="none" w:sz="0" w:space="0" w:color="auto"/>
                                    <w:right w:val="single" w:sz="48" w:space="0" w:color="auto"/>
                                  </w:divBdr>
                                  <w:divsChild>
                                    <w:div w:id="1175801623">
                                      <w:marLeft w:val="0"/>
                                      <w:marRight w:val="0"/>
                                      <w:marTop w:val="0"/>
                                      <w:marBottom w:val="0"/>
                                      <w:divBdr>
                                        <w:top w:val="none" w:sz="0" w:space="0" w:color="auto"/>
                                        <w:left w:val="none" w:sz="0" w:space="0" w:color="auto"/>
                                        <w:bottom w:val="none" w:sz="0" w:space="0" w:color="auto"/>
                                        <w:right w:val="none" w:sz="0" w:space="0" w:color="auto"/>
                                      </w:divBdr>
                                      <w:divsChild>
                                        <w:div w:id="841555618">
                                          <w:marLeft w:val="0"/>
                                          <w:marRight w:val="0"/>
                                          <w:marTop w:val="0"/>
                                          <w:marBottom w:val="0"/>
                                          <w:divBdr>
                                            <w:top w:val="none" w:sz="0" w:space="0" w:color="auto"/>
                                            <w:left w:val="none" w:sz="0" w:space="0" w:color="auto"/>
                                            <w:bottom w:val="none" w:sz="0" w:space="0" w:color="auto"/>
                                            <w:right w:val="none" w:sz="0" w:space="0" w:color="auto"/>
                                          </w:divBdr>
                                          <w:divsChild>
                                            <w:div w:id="867984349">
                                              <w:marLeft w:val="0"/>
                                              <w:marRight w:val="0"/>
                                              <w:marTop w:val="0"/>
                                              <w:marBottom w:val="0"/>
                                              <w:divBdr>
                                                <w:top w:val="none" w:sz="0" w:space="0" w:color="auto"/>
                                                <w:left w:val="none" w:sz="0" w:space="0" w:color="auto"/>
                                                <w:bottom w:val="none" w:sz="0" w:space="0" w:color="auto"/>
                                                <w:right w:val="none" w:sz="0" w:space="0" w:color="auto"/>
                                              </w:divBdr>
                                              <w:divsChild>
                                                <w:div w:id="20791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936687">
              <w:marLeft w:val="0"/>
              <w:marRight w:val="0"/>
              <w:marTop w:val="0"/>
              <w:marBottom w:val="0"/>
              <w:divBdr>
                <w:top w:val="none" w:sz="0" w:space="0" w:color="auto"/>
                <w:left w:val="none" w:sz="0" w:space="0" w:color="auto"/>
                <w:bottom w:val="none" w:sz="0" w:space="0" w:color="auto"/>
                <w:right w:val="none" w:sz="0" w:space="0" w:color="auto"/>
              </w:divBdr>
              <w:divsChild>
                <w:div w:id="1637680072">
                  <w:marLeft w:val="0"/>
                  <w:marRight w:val="0"/>
                  <w:marTop w:val="0"/>
                  <w:marBottom w:val="0"/>
                  <w:divBdr>
                    <w:top w:val="none" w:sz="0" w:space="0" w:color="auto"/>
                    <w:left w:val="none" w:sz="0" w:space="0" w:color="auto"/>
                    <w:bottom w:val="none" w:sz="0" w:space="0" w:color="auto"/>
                    <w:right w:val="none" w:sz="0" w:space="0" w:color="auto"/>
                  </w:divBdr>
                  <w:divsChild>
                    <w:div w:id="153638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021285">
      <w:bodyDiv w:val="1"/>
      <w:marLeft w:val="0"/>
      <w:marRight w:val="0"/>
      <w:marTop w:val="0"/>
      <w:marBottom w:val="0"/>
      <w:divBdr>
        <w:top w:val="none" w:sz="0" w:space="0" w:color="auto"/>
        <w:left w:val="none" w:sz="0" w:space="0" w:color="auto"/>
        <w:bottom w:val="none" w:sz="0" w:space="0" w:color="auto"/>
        <w:right w:val="none" w:sz="0" w:space="0" w:color="auto"/>
      </w:divBdr>
    </w:div>
    <w:div w:id="972253924">
      <w:bodyDiv w:val="1"/>
      <w:marLeft w:val="0"/>
      <w:marRight w:val="0"/>
      <w:marTop w:val="0"/>
      <w:marBottom w:val="0"/>
      <w:divBdr>
        <w:top w:val="none" w:sz="0" w:space="0" w:color="auto"/>
        <w:left w:val="none" w:sz="0" w:space="0" w:color="auto"/>
        <w:bottom w:val="none" w:sz="0" w:space="0" w:color="auto"/>
        <w:right w:val="none" w:sz="0" w:space="0" w:color="auto"/>
      </w:divBdr>
    </w:div>
    <w:div w:id="1002470926">
      <w:bodyDiv w:val="1"/>
      <w:marLeft w:val="0"/>
      <w:marRight w:val="0"/>
      <w:marTop w:val="0"/>
      <w:marBottom w:val="0"/>
      <w:divBdr>
        <w:top w:val="none" w:sz="0" w:space="0" w:color="auto"/>
        <w:left w:val="none" w:sz="0" w:space="0" w:color="auto"/>
        <w:bottom w:val="none" w:sz="0" w:space="0" w:color="auto"/>
        <w:right w:val="none" w:sz="0" w:space="0" w:color="auto"/>
      </w:divBdr>
    </w:div>
    <w:div w:id="1015808785">
      <w:bodyDiv w:val="1"/>
      <w:marLeft w:val="0"/>
      <w:marRight w:val="0"/>
      <w:marTop w:val="0"/>
      <w:marBottom w:val="0"/>
      <w:divBdr>
        <w:top w:val="none" w:sz="0" w:space="0" w:color="auto"/>
        <w:left w:val="none" w:sz="0" w:space="0" w:color="auto"/>
        <w:bottom w:val="none" w:sz="0" w:space="0" w:color="auto"/>
        <w:right w:val="none" w:sz="0" w:space="0" w:color="auto"/>
      </w:divBdr>
    </w:div>
    <w:div w:id="1108500194">
      <w:bodyDiv w:val="1"/>
      <w:marLeft w:val="0"/>
      <w:marRight w:val="0"/>
      <w:marTop w:val="0"/>
      <w:marBottom w:val="0"/>
      <w:divBdr>
        <w:top w:val="none" w:sz="0" w:space="0" w:color="auto"/>
        <w:left w:val="none" w:sz="0" w:space="0" w:color="auto"/>
        <w:bottom w:val="none" w:sz="0" w:space="0" w:color="auto"/>
        <w:right w:val="none" w:sz="0" w:space="0" w:color="auto"/>
      </w:divBdr>
    </w:div>
    <w:div w:id="1130053537">
      <w:bodyDiv w:val="1"/>
      <w:marLeft w:val="0"/>
      <w:marRight w:val="0"/>
      <w:marTop w:val="0"/>
      <w:marBottom w:val="0"/>
      <w:divBdr>
        <w:top w:val="none" w:sz="0" w:space="0" w:color="auto"/>
        <w:left w:val="none" w:sz="0" w:space="0" w:color="auto"/>
        <w:bottom w:val="none" w:sz="0" w:space="0" w:color="auto"/>
        <w:right w:val="none" w:sz="0" w:space="0" w:color="auto"/>
      </w:divBdr>
    </w:div>
    <w:div w:id="1156610336">
      <w:bodyDiv w:val="1"/>
      <w:marLeft w:val="0"/>
      <w:marRight w:val="0"/>
      <w:marTop w:val="0"/>
      <w:marBottom w:val="0"/>
      <w:divBdr>
        <w:top w:val="none" w:sz="0" w:space="0" w:color="auto"/>
        <w:left w:val="none" w:sz="0" w:space="0" w:color="auto"/>
        <w:bottom w:val="none" w:sz="0" w:space="0" w:color="auto"/>
        <w:right w:val="none" w:sz="0" w:space="0" w:color="auto"/>
      </w:divBdr>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
    <w:div w:id="1200163196">
      <w:bodyDiv w:val="1"/>
      <w:marLeft w:val="0"/>
      <w:marRight w:val="0"/>
      <w:marTop w:val="0"/>
      <w:marBottom w:val="0"/>
      <w:divBdr>
        <w:top w:val="none" w:sz="0" w:space="0" w:color="auto"/>
        <w:left w:val="none" w:sz="0" w:space="0" w:color="auto"/>
        <w:bottom w:val="none" w:sz="0" w:space="0" w:color="auto"/>
        <w:right w:val="none" w:sz="0" w:space="0" w:color="auto"/>
      </w:divBdr>
    </w:div>
    <w:div w:id="1206722861">
      <w:bodyDiv w:val="1"/>
      <w:marLeft w:val="0"/>
      <w:marRight w:val="0"/>
      <w:marTop w:val="0"/>
      <w:marBottom w:val="0"/>
      <w:divBdr>
        <w:top w:val="none" w:sz="0" w:space="0" w:color="auto"/>
        <w:left w:val="none" w:sz="0" w:space="0" w:color="auto"/>
        <w:bottom w:val="none" w:sz="0" w:space="0" w:color="auto"/>
        <w:right w:val="none" w:sz="0" w:space="0" w:color="auto"/>
      </w:divBdr>
    </w:div>
    <w:div w:id="1209805226">
      <w:bodyDiv w:val="1"/>
      <w:marLeft w:val="0"/>
      <w:marRight w:val="0"/>
      <w:marTop w:val="0"/>
      <w:marBottom w:val="0"/>
      <w:divBdr>
        <w:top w:val="none" w:sz="0" w:space="0" w:color="auto"/>
        <w:left w:val="none" w:sz="0" w:space="0" w:color="auto"/>
        <w:bottom w:val="none" w:sz="0" w:space="0" w:color="auto"/>
        <w:right w:val="none" w:sz="0" w:space="0" w:color="auto"/>
      </w:divBdr>
    </w:div>
    <w:div w:id="1222208829">
      <w:bodyDiv w:val="1"/>
      <w:marLeft w:val="0"/>
      <w:marRight w:val="0"/>
      <w:marTop w:val="0"/>
      <w:marBottom w:val="0"/>
      <w:divBdr>
        <w:top w:val="none" w:sz="0" w:space="0" w:color="auto"/>
        <w:left w:val="none" w:sz="0" w:space="0" w:color="auto"/>
        <w:bottom w:val="none" w:sz="0" w:space="0" w:color="auto"/>
        <w:right w:val="none" w:sz="0" w:space="0" w:color="auto"/>
      </w:divBdr>
    </w:div>
    <w:div w:id="1245605648">
      <w:bodyDiv w:val="1"/>
      <w:marLeft w:val="0"/>
      <w:marRight w:val="0"/>
      <w:marTop w:val="0"/>
      <w:marBottom w:val="0"/>
      <w:divBdr>
        <w:top w:val="none" w:sz="0" w:space="0" w:color="auto"/>
        <w:left w:val="none" w:sz="0" w:space="0" w:color="auto"/>
        <w:bottom w:val="none" w:sz="0" w:space="0" w:color="auto"/>
        <w:right w:val="none" w:sz="0" w:space="0" w:color="auto"/>
      </w:divBdr>
    </w:div>
    <w:div w:id="1264726151">
      <w:bodyDiv w:val="1"/>
      <w:marLeft w:val="0"/>
      <w:marRight w:val="0"/>
      <w:marTop w:val="0"/>
      <w:marBottom w:val="0"/>
      <w:divBdr>
        <w:top w:val="none" w:sz="0" w:space="0" w:color="auto"/>
        <w:left w:val="none" w:sz="0" w:space="0" w:color="auto"/>
        <w:bottom w:val="none" w:sz="0" w:space="0" w:color="auto"/>
        <w:right w:val="none" w:sz="0" w:space="0" w:color="auto"/>
      </w:divBdr>
    </w:div>
    <w:div w:id="1362634141">
      <w:bodyDiv w:val="1"/>
      <w:marLeft w:val="0"/>
      <w:marRight w:val="0"/>
      <w:marTop w:val="0"/>
      <w:marBottom w:val="0"/>
      <w:divBdr>
        <w:top w:val="none" w:sz="0" w:space="0" w:color="auto"/>
        <w:left w:val="none" w:sz="0" w:space="0" w:color="auto"/>
        <w:bottom w:val="none" w:sz="0" w:space="0" w:color="auto"/>
        <w:right w:val="none" w:sz="0" w:space="0" w:color="auto"/>
      </w:divBdr>
    </w:div>
    <w:div w:id="1363744748">
      <w:bodyDiv w:val="1"/>
      <w:marLeft w:val="0"/>
      <w:marRight w:val="0"/>
      <w:marTop w:val="0"/>
      <w:marBottom w:val="0"/>
      <w:divBdr>
        <w:top w:val="none" w:sz="0" w:space="0" w:color="auto"/>
        <w:left w:val="none" w:sz="0" w:space="0" w:color="auto"/>
        <w:bottom w:val="none" w:sz="0" w:space="0" w:color="auto"/>
        <w:right w:val="none" w:sz="0" w:space="0" w:color="auto"/>
      </w:divBdr>
    </w:div>
    <w:div w:id="1371295131">
      <w:bodyDiv w:val="1"/>
      <w:marLeft w:val="0"/>
      <w:marRight w:val="0"/>
      <w:marTop w:val="0"/>
      <w:marBottom w:val="0"/>
      <w:divBdr>
        <w:top w:val="none" w:sz="0" w:space="0" w:color="auto"/>
        <w:left w:val="none" w:sz="0" w:space="0" w:color="auto"/>
        <w:bottom w:val="none" w:sz="0" w:space="0" w:color="auto"/>
        <w:right w:val="none" w:sz="0" w:space="0" w:color="auto"/>
      </w:divBdr>
    </w:div>
    <w:div w:id="1391881276">
      <w:bodyDiv w:val="1"/>
      <w:marLeft w:val="0"/>
      <w:marRight w:val="0"/>
      <w:marTop w:val="0"/>
      <w:marBottom w:val="0"/>
      <w:divBdr>
        <w:top w:val="none" w:sz="0" w:space="0" w:color="auto"/>
        <w:left w:val="none" w:sz="0" w:space="0" w:color="auto"/>
        <w:bottom w:val="none" w:sz="0" w:space="0" w:color="auto"/>
        <w:right w:val="none" w:sz="0" w:space="0" w:color="auto"/>
      </w:divBdr>
      <w:divsChild>
        <w:div w:id="982542677">
          <w:marLeft w:val="0"/>
          <w:marRight w:val="0"/>
          <w:marTop w:val="0"/>
          <w:marBottom w:val="0"/>
          <w:divBdr>
            <w:top w:val="none" w:sz="0" w:space="0" w:color="auto"/>
            <w:left w:val="none" w:sz="0" w:space="0" w:color="auto"/>
            <w:bottom w:val="none" w:sz="0" w:space="0" w:color="auto"/>
            <w:right w:val="none" w:sz="0" w:space="0" w:color="auto"/>
          </w:divBdr>
        </w:div>
      </w:divsChild>
    </w:div>
    <w:div w:id="1428961116">
      <w:bodyDiv w:val="1"/>
      <w:marLeft w:val="0"/>
      <w:marRight w:val="0"/>
      <w:marTop w:val="0"/>
      <w:marBottom w:val="0"/>
      <w:divBdr>
        <w:top w:val="none" w:sz="0" w:space="0" w:color="auto"/>
        <w:left w:val="none" w:sz="0" w:space="0" w:color="auto"/>
        <w:bottom w:val="none" w:sz="0" w:space="0" w:color="auto"/>
        <w:right w:val="none" w:sz="0" w:space="0" w:color="auto"/>
      </w:divBdr>
    </w:div>
    <w:div w:id="1447197739">
      <w:bodyDiv w:val="1"/>
      <w:marLeft w:val="0"/>
      <w:marRight w:val="0"/>
      <w:marTop w:val="0"/>
      <w:marBottom w:val="0"/>
      <w:divBdr>
        <w:top w:val="none" w:sz="0" w:space="0" w:color="auto"/>
        <w:left w:val="none" w:sz="0" w:space="0" w:color="auto"/>
        <w:bottom w:val="none" w:sz="0" w:space="0" w:color="auto"/>
        <w:right w:val="none" w:sz="0" w:space="0" w:color="auto"/>
      </w:divBdr>
    </w:div>
    <w:div w:id="1518034326">
      <w:bodyDiv w:val="1"/>
      <w:marLeft w:val="0"/>
      <w:marRight w:val="0"/>
      <w:marTop w:val="0"/>
      <w:marBottom w:val="0"/>
      <w:divBdr>
        <w:top w:val="none" w:sz="0" w:space="0" w:color="auto"/>
        <w:left w:val="none" w:sz="0" w:space="0" w:color="auto"/>
        <w:bottom w:val="none" w:sz="0" w:space="0" w:color="auto"/>
        <w:right w:val="none" w:sz="0" w:space="0" w:color="auto"/>
      </w:divBdr>
    </w:div>
    <w:div w:id="1538466220">
      <w:bodyDiv w:val="1"/>
      <w:marLeft w:val="0"/>
      <w:marRight w:val="0"/>
      <w:marTop w:val="0"/>
      <w:marBottom w:val="0"/>
      <w:divBdr>
        <w:top w:val="none" w:sz="0" w:space="0" w:color="auto"/>
        <w:left w:val="none" w:sz="0" w:space="0" w:color="auto"/>
        <w:bottom w:val="none" w:sz="0" w:space="0" w:color="auto"/>
        <w:right w:val="none" w:sz="0" w:space="0" w:color="auto"/>
      </w:divBdr>
    </w:div>
    <w:div w:id="1558277416">
      <w:bodyDiv w:val="1"/>
      <w:marLeft w:val="0"/>
      <w:marRight w:val="0"/>
      <w:marTop w:val="0"/>
      <w:marBottom w:val="0"/>
      <w:divBdr>
        <w:top w:val="none" w:sz="0" w:space="0" w:color="auto"/>
        <w:left w:val="none" w:sz="0" w:space="0" w:color="auto"/>
        <w:bottom w:val="none" w:sz="0" w:space="0" w:color="auto"/>
        <w:right w:val="none" w:sz="0" w:space="0" w:color="auto"/>
      </w:divBdr>
    </w:div>
    <w:div w:id="1562322262">
      <w:bodyDiv w:val="1"/>
      <w:marLeft w:val="0"/>
      <w:marRight w:val="0"/>
      <w:marTop w:val="0"/>
      <w:marBottom w:val="0"/>
      <w:divBdr>
        <w:top w:val="none" w:sz="0" w:space="0" w:color="auto"/>
        <w:left w:val="none" w:sz="0" w:space="0" w:color="auto"/>
        <w:bottom w:val="none" w:sz="0" w:space="0" w:color="auto"/>
        <w:right w:val="none" w:sz="0" w:space="0" w:color="auto"/>
      </w:divBdr>
    </w:div>
    <w:div w:id="1580169485">
      <w:bodyDiv w:val="1"/>
      <w:marLeft w:val="0"/>
      <w:marRight w:val="0"/>
      <w:marTop w:val="0"/>
      <w:marBottom w:val="0"/>
      <w:divBdr>
        <w:top w:val="none" w:sz="0" w:space="0" w:color="auto"/>
        <w:left w:val="none" w:sz="0" w:space="0" w:color="auto"/>
        <w:bottom w:val="none" w:sz="0" w:space="0" w:color="auto"/>
        <w:right w:val="none" w:sz="0" w:space="0" w:color="auto"/>
      </w:divBdr>
    </w:div>
    <w:div w:id="1611399935">
      <w:bodyDiv w:val="1"/>
      <w:marLeft w:val="0"/>
      <w:marRight w:val="0"/>
      <w:marTop w:val="0"/>
      <w:marBottom w:val="0"/>
      <w:divBdr>
        <w:top w:val="none" w:sz="0" w:space="0" w:color="auto"/>
        <w:left w:val="none" w:sz="0" w:space="0" w:color="auto"/>
        <w:bottom w:val="none" w:sz="0" w:space="0" w:color="auto"/>
        <w:right w:val="none" w:sz="0" w:space="0" w:color="auto"/>
      </w:divBdr>
    </w:div>
    <w:div w:id="1625426283">
      <w:bodyDiv w:val="1"/>
      <w:marLeft w:val="0"/>
      <w:marRight w:val="0"/>
      <w:marTop w:val="0"/>
      <w:marBottom w:val="0"/>
      <w:divBdr>
        <w:top w:val="none" w:sz="0" w:space="0" w:color="auto"/>
        <w:left w:val="none" w:sz="0" w:space="0" w:color="auto"/>
        <w:bottom w:val="none" w:sz="0" w:space="0" w:color="auto"/>
        <w:right w:val="none" w:sz="0" w:space="0" w:color="auto"/>
      </w:divBdr>
    </w:div>
    <w:div w:id="1685935832">
      <w:bodyDiv w:val="1"/>
      <w:marLeft w:val="0"/>
      <w:marRight w:val="0"/>
      <w:marTop w:val="0"/>
      <w:marBottom w:val="0"/>
      <w:divBdr>
        <w:top w:val="none" w:sz="0" w:space="0" w:color="auto"/>
        <w:left w:val="none" w:sz="0" w:space="0" w:color="auto"/>
        <w:bottom w:val="none" w:sz="0" w:space="0" w:color="auto"/>
        <w:right w:val="none" w:sz="0" w:space="0" w:color="auto"/>
      </w:divBdr>
    </w:div>
    <w:div w:id="1704867901">
      <w:bodyDiv w:val="1"/>
      <w:marLeft w:val="0"/>
      <w:marRight w:val="0"/>
      <w:marTop w:val="0"/>
      <w:marBottom w:val="0"/>
      <w:divBdr>
        <w:top w:val="none" w:sz="0" w:space="0" w:color="auto"/>
        <w:left w:val="none" w:sz="0" w:space="0" w:color="auto"/>
        <w:bottom w:val="none" w:sz="0" w:space="0" w:color="auto"/>
        <w:right w:val="none" w:sz="0" w:space="0" w:color="auto"/>
      </w:divBdr>
    </w:div>
    <w:div w:id="1721779850">
      <w:bodyDiv w:val="1"/>
      <w:marLeft w:val="0"/>
      <w:marRight w:val="0"/>
      <w:marTop w:val="0"/>
      <w:marBottom w:val="0"/>
      <w:divBdr>
        <w:top w:val="none" w:sz="0" w:space="0" w:color="auto"/>
        <w:left w:val="none" w:sz="0" w:space="0" w:color="auto"/>
        <w:bottom w:val="none" w:sz="0" w:space="0" w:color="auto"/>
        <w:right w:val="none" w:sz="0" w:space="0" w:color="auto"/>
      </w:divBdr>
    </w:div>
    <w:div w:id="1768647997">
      <w:bodyDiv w:val="1"/>
      <w:marLeft w:val="0"/>
      <w:marRight w:val="0"/>
      <w:marTop w:val="0"/>
      <w:marBottom w:val="0"/>
      <w:divBdr>
        <w:top w:val="none" w:sz="0" w:space="0" w:color="auto"/>
        <w:left w:val="none" w:sz="0" w:space="0" w:color="auto"/>
        <w:bottom w:val="none" w:sz="0" w:space="0" w:color="auto"/>
        <w:right w:val="none" w:sz="0" w:space="0" w:color="auto"/>
      </w:divBdr>
    </w:div>
    <w:div w:id="1791895165">
      <w:bodyDiv w:val="1"/>
      <w:marLeft w:val="0"/>
      <w:marRight w:val="0"/>
      <w:marTop w:val="0"/>
      <w:marBottom w:val="0"/>
      <w:divBdr>
        <w:top w:val="none" w:sz="0" w:space="0" w:color="auto"/>
        <w:left w:val="none" w:sz="0" w:space="0" w:color="auto"/>
        <w:bottom w:val="none" w:sz="0" w:space="0" w:color="auto"/>
        <w:right w:val="none" w:sz="0" w:space="0" w:color="auto"/>
      </w:divBdr>
    </w:div>
    <w:div w:id="1806775684">
      <w:bodyDiv w:val="1"/>
      <w:marLeft w:val="0"/>
      <w:marRight w:val="0"/>
      <w:marTop w:val="0"/>
      <w:marBottom w:val="0"/>
      <w:divBdr>
        <w:top w:val="none" w:sz="0" w:space="0" w:color="auto"/>
        <w:left w:val="none" w:sz="0" w:space="0" w:color="auto"/>
        <w:bottom w:val="none" w:sz="0" w:space="0" w:color="auto"/>
        <w:right w:val="none" w:sz="0" w:space="0" w:color="auto"/>
      </w:divBdr>
    </w:div>
    <w:div w:id="1827550374">
      <w:bodyDiv w:val="1"/>
      <w:marLeft w:val="0"/>
      <w:marRight w:val="0"/>
      <w:marTop w:val="0"/>
      <w:marBottom w:val="0"/>
      <w:divBdr>
        <w:top w:val="none" w:sz="0" w:space="0" w:color="auto"/>
        <w:left w:val="none" w:sz="0" w:space="0" w:color="auto"/>
        <w:bottom w:val="none" w:sz="0" w:space="0" w:color="auto"/>
        <w:right w:val="none" w:sz="0" w:space="0" w:color="auto"/>
      </w:divBdr>
    </w:div>
    <w:div w:id="1868789475">
      <w:bodyDiv w:val="1"/>
      <w:marLeft w:val="0"/>
      <w:marRight w:val="0"/>
      <w:marTop w:val="0"/>
      <w:marBottom w:val="0"/>
      <w:divBdr>
        <w:top w:val="none" w:sz="0" w:space="0" w:color="auto"/>
        <w:left w:val="none" w:sz="0" w:space="0" w:color="auto"/>
        <w:bottom w:val="none" w:sz="0" w:space="0" w:color="auto"/>
        <w:right w:val="none" w:sz="0" w:space="0" w:color="auto"/>
      </w:divBdr>
    </w:div>
    <w:div w:id="1876430620">
      <w:bodyDiv w:val="1"/>
      <w:marLeft w:val="0"/>
      <w:marRight w:val="0"/>
      <w:marTop w:val="0"/>
      <w:marBottom w:val="0"/>
      <w:divBdr>
        <w:top w:val="none" w:sz="0" w:space="0" w:color="auto"/>
        <w:left w:val="none" w:sz="0" w:space="0" w:color="auto"/>
        <w:bottom w:val="none" w:sz="0" w:space="0" w:color="auto"/>
        <w:right w:val="none" w:sz="0" w:space="0" w:color="auto"/>
      </w:divBdr>
    </w:div>
    <w:div w:id="1877961661">
      <w:bodyDiv w:val="1"/>
      <w:marLeft w:val="0"/>
      <w:marRight w:val="0"/>
      <w:marTop w:val="0"/>
      <w:marBottom w:val="0"/>
      <w:divBdr>
        <w:top w:val="none" w:sz="0" w:space="0" w:color="auto"/>
        <w:left w:val="none" w:sz="0" w:space="0" w:color="auto"/>
        <w:bottom w:val="none" w:sz="0" w:space="0" w:color="auto"/>
        <w:right w:val="none" w:sz="0" w:space="0" w:color="auto"/>
      </w:divBdr>
    </w:div>
    <w:div w:id="1925916299">
      <w:bodyDiv w:val="1"/>
      <w:marLeft w:val="0"/>
      <w:marRight w:val="0"/>
      <w:marTop w:val="0"/>
      <w:marBottom w:val="0"/>
      <w:divBdr>
        <w:top w:val="none" w:sz="0" w:space="0" w:color="auto"/>
        <w:left w:val="none" w:sz="0" w:space="0" w:color="auto"/>
        <w:bottom w:val="none" w:sz="0" w:space="0" w:color="auto"/>
        <w:right w:val="none" w:sz="0" w:space="0" w:color="auto"/>
      </w:divBdr>
    </w:div>
    <w:div w:id="1982687217">
      <w:bodyDiv w:val="1"/>
      <w:marLeft w:val="0"/>
      <w:marRight w:val="0"/>
      <w:marTop w:val="0"/>
      <w:marBottom w:val="0"/>
      <w:divBdr>
        <w:top w:val="none" w:sz="0" w:space="0" w:color="auto"/>
        <w:left w:val="none" w:sz="0" w:space="0" w:color="auto"/>
        <w:bottom w:val="none" w:sz="0" w:space="0" w:color="auto"/>
        <w:right w:val="none" w:sz="0" w:space="0" w:color="auto"/>
      </w:divBdr>
      <w:divsChild>
        <w:div w:id="780878673">
          <w:marLeft w:val="0"/>
          <w:marRight w:val="0"/>
          <w:marTop w:val="0"/>
          <w:marBottom w:val="0"/>
          <w:divBdr>
            <w:top w:val="single" w:sz="6" w:space="4" w:color="ABABAB"/>
            <w:left w:val="single" w:sz="6" w:space="4" w:color="ABABAB"/>
            <w:bottom w:val="single" w:sz="6" w:space="4" w:color="ABABAB"/>
            <w:right w:val="single" w:sz="6" w:space="4" w:color="ABABAB"/>
          </w:divBdr>
          <w:divsChild>
            <w:div w:id="592206108">
              <w:marLeft w:val="0"/>
              <w:marRight w:val="0"/>
              <w:marTop w:val="0"/>
              <w:marBottom w:val="0"/>
              <w:divBdr>
                <w:top w:val="none" w:sz="0" w:space="0" w:color="auto"/>
                <w:left w:val="none" w:sz="0" w:space="0" w:color="auto"/>
                <w:bottom w:val="none" w:sz="0" w:space="0" w:color="auto"/>
                <w:right w:val="none" w:sz="0" w:space="0" w:color="auto"/>
              </w:divBdr>
              <w:divsChild>
                <w:div w:id="15150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9174">
          <w:marLeft w:val="0"/>
          <w:marRight w:val="0"/>
          <w:marTop w:val="0"/>
          <w:marBottom w:val="0"/>
          <w:divBdr>
            <w:top w:val="none" w:sz="0" w:space="0" w:color="auto"/>
            <w:left w:val="none" w:sz="0" w:space="0" w:color="auto"/>
            <w:bottom w:val="none" w:sz="0" w:space="0" w:color="auto"/>
            <w:right w:val="none" w:sz="0" w:space="0" w:color="auto"/>
          </w:divBdr>
          <w:divsChild>
            <w:div w:id="1721398387">
              <w:marLeft w:val="0"/>
              <w:marRight w:val="0"/>
              <w:marTop w:val="0"/>
              <w:marBottom w:val="0"/>
              <w:divBdr>
                <w:top w:val="none" w:sz="0" w:space="0" w:color="auto"/>
                <w:left w:val="none" w:sz="0" w:space="0" w:color="auto"/>
                <w:bottom w:val="none" w:sz="0" w:space="0" w:color="auto"/>
                <w:right w:val="none" w:sz="0" w:space="0" w:color="auto"/>
              </w:divBdr>
              <w:divsChild>
                <w:div w:id="18933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885950">
      <w:bodyDiv w:val="1"/>
      <w:marLeft w:val="0"/>
      <w:marRight w:val="0"/>
      <w:marTop w:val="0"/>
      <w:marBottom w:val="0"/>
      <w:divBdr>
        <w:top w:val="none" w:sz="0" w:space="0" w:color="auto"/>
        <w:left w:val="none" w:sz="0" w:space="0" w:color="auto"/>
        <w:bottom w:val="none" w:sz="0" w:space="0" w:color="auto"/>
        <w:right w:val="none" w:sz="0" w:space="0" w:color="auto"/>
      </w:divBdr>
    </w:div>
    <w:div w:id="2047170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wmf"/><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oleObject" Target="embeddings/oleObject9.bin"/><Relationship Id="rId84" Type="http://schemas.openxmlformats.org/officeDocument/2006/relationships/image" Target="media/image58.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8.png"/><Relationship Id="rId107" Type="http://schemas.openxmlformats.org/officeDocument/2006/relationships/image" Target="media/image81.png"/><Relationship Id="rId11" Type="http://schemas.microsoft.com/office/2011/relationships/commentsExtended" Target="commentsExtended.xml"/><Relationship Id="rId32" Type="http://schemas.openxmlformats.org/officeDocument/2006/relationships/image" Target="media/image21.png"/><Relationship Id="rId53" Type="http://schemas.openxmlformats.org/officeDocument/2006/relationships/image" Target="media/image38.wmf"/><Relationship Id="rId74" Type="http://schemas.openxmlformats.org/officeDocument/2006/relationships/image" Target="media/image49.wmf"/><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44.wmf"/><Relationship Id="rId118" Type="http://schemas.openxmlformats.org/officeDocument/2006/relationships/oleObject" Target="embeddings/oleObject16.bin"/><Relationship Id="rId139" Type="http://schemas.openxmlformats.org/officeDocument/2006/relationships/image" Target="media/image111.png"/><Relationship Id="rId85" Type="http://schemas.openxmlformats.org/officeDocument/2006/relationships/image" Target="media/image59.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82.png"/><Relationship Id="rId129" Type="http://schemas.openxmlformats.org/officeDocument/2006/relationships/image" Target="media/image101.png"/><Relationship Id="rId54" Type="http://schemas.openxmlformats.org/officeDocument/2006/relationships/oleObject" Target="embeddings/oleObject5.bin"/><Relationship Id="rId75" Type="http://schemas.openxmlformats.org/officeDocument/2006/relationships/oleObject" Target="embeddings/oleObject15.bin"/><Relationship Id="rId96" Type="http://schemas.openxmlformats.org/officeDocument/2006/relationships/image" Target="media/image70.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2.wmf"/><Relationship Id="rId44" Type="http://schemas.openxmlformats.org/officeDocument/2006/relationships/image" Target="media/image33.png"/><Relationship Id="rId65" Type="http://schemas.openxmlformats.org/officeDocument/2006/relationships/oleObject" Target="embeddings/oleObject10.bin"/><Relationship Id="rId86" Type="http://schemas.openxmlformats.org/officeDocument/2006/relationships/image" Target="media/image60.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200.png"/><Relationship Id="rId13" Type="http://schemas.openxmlformats.org/officeDocument/2006/relationships/image" Target="media/image2.png"/><Relationship Id="rId109" Type="http://schemas.openxmlformats.org/officeDocument/2006/relationships/image" Target="media/image83.png"/><Relationship Id="rId34" Type="http://schemas.openxmlformats.org/officeDocument/2006/relationships/image" Target="media/image23.png"/><Relationship Id="rId55" Type="http://schemas.openxmlformats.org/officeDocument/2006/relationships/image" Target="media/image3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oleObject" Target="embeddings/oleObject17.bin"/><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90.png"/><Relationship Id="rId24" Type="http://schemas.openxmlformats.org/officeDocument/2006/relationships/image" Target="media/image13.png"/><Relationship Id="rId45" Type="http://schemas.openxmlformats.org/officeDocument/2006/relationships/image" Target="media/image34.wmf"/><Relationship Id="rId66" Type="http://schemas.openxmlformats.org/officeDocument/2006/relationships/image" Target="media/image45.wmf"/><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fontTable" Target="fontTable.xm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0.wmf"/><Relationship Id="rId77" Type="http://schemas.openxmlformats.org/officeDocument/2006/relationships/image" Target="media/image51.png"/><Relationship Id="rId100" Type="http://schemas.openxmlformats.org/officeDocument/2006/relationships/image" Target="media/image74.png"/><Relationship Id="rId8" Type="http://schemas.openxmlformats.org/officeDocument/2006/relationships/footer" Target="footer1.xml"/><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219" Type="http://schemas.openxmlformats.org/officeDocument/2006/relationships/image" Target="media/image191.png"/><Relationship Id="rId230" Type="http://schemas.microsoft.com/office/2011/relationships/people" Target="people.xml"/><Relationship Id="rId25" Type="http://schemas.openxmlformats.org/officeDocument/2006/relationships/image" Target="media/image14.png"/><Relationship Id="rId46" Type="http://schemas.openxmlformats.org/officeDocument/2006/relationships/oleObject" Target="embeddings/oleObject1.bin"/><Relationship Id="rId67" Type="http://schemas.openxmlformats.org/officeDocument/2006/relationships/oleObject" Target="embeddings/oleObject11.bin"/><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9.png"/><Relationship Id="rId41" Type="http://schemas.openxmlformats.org/officeDocument/2006/relationships/image" Target="media/image30.emf"/><Relationship Id="rId62" Type="http://schemas.openxmlformats.org/officeDocument/2006/relationships/image" Target="media/image43.wmf"/><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oleObject" Target="embeddings/oleObject6.bin"/><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comments" Target="comments.xml"/><Relationship Id="rId31" Type="http://schemas.openxmlformats.org/officeDocument/2006/relationships/image" Target="media/image20.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6" Type="http://schemas.openxmlformats.org/officeDocument/2006/relationships/image" Target="media/image15.png"/><Relationship Id="rId231" Type="http://schemas.openxmlformats.org/officeDocument/2006/relationships/theme" Target="theme/theme1.xml"/><Relationship Id="rId47" Type="http://schemas.openxmlformats.org/officeDocument/2006/relationships/image" Target="media/image35.wmf"/><Relationship Id="rId68" Type="http://schemas.openxmlformats.org/officeDocument/2006/relationships/image" Target="media/image46.wmf"/><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5.png"/><Relationship Id="rId221" Type="http://schemas.openxmlformats.org/officeDocument/2006/relationships/image" Target="media/image193.png"/><Relationship Id="rId37" Type="http://schemas.openxmlformats.org/officeDocument/2006/relationships/image" Target="media/image26.png"/><Relationship Id="rId58" Type="http://schemas.openxmlformats.org/officeDocument/2006/relationships/image" Target="media/image41.wmf"/><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7" Type="http://schemas.openxmlformats.org/officeDocument/2006/relationships/image" Target="media/image16.pn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image" Target="media/image87.png"/><Relationship Id="rId134" Type="http://schemas.openxmlformats.org/officeDocument/2006/relationships/image" Target="media/image106.png"/><Relationship Id="rId80" Type="http://schemas.openxmlformats.org/officeDocument/2006/relationships/image" Target="media/image54.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png"/><Relationship Id="rId17" Type="http://schemas.openxmlformats.org/officeDocument/2006/relationships/image" Target="media/image6.png"/><Relationship Id="rId38" Type="http://schemas.openxmlformats.org/officeDocument/2006/relationships/image" Target="media/image27.emf"/><Relationship Id="rId59" Type="http://schemas.openxmlformats.org/officeDocument/2006/relationships/oleObject" Target="embeddings/oleObject7.bin"/><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image" Target="media/image47.wmf"/><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8" Type="http://schemas.openxmlformats.org/officeDocument/2006/relationships/image" Target="media/image17.png"/><Relationship Id="rId49" Type="http://schemas.openxmlformats.org/officeDocument/2006/relationships/image" Target="media/image36.wmf"/><Relationship Id="rId114" Type="http://schemas.openxmlformats.org/officeDocument/2006/relationships/image" Target="media/image88.png"/><Relationship Id="rId60" Type="http://schemas.openxmlformats.org/officeDocument/2006/relationships/image" Target="media/image42.wmf"/><Relationship Id="rId81" Type="http://schemas.openxmlformats.org/officeDocument/2006/relationships/image" Target="media/image55.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5.png"/><Relationship Id="rId18" Type="http://schemas.openxmlformats.org/officeDocument/2006/relationships/image" Target="media/image7.png"/><Relationship Id="rId39" Type="http://schemas.openxmlformats.org/officeDocument/2006/relationships/image" Target="media/image28.emf"/><Relationship Id="rId50" Type="http://schemas.openxmlformats.org/officeDocument/2006/relationships/oleObject" Target="embeddings/oleObject3.bin"/><Relationship Id="rId104" Type="http://schemas.openxmlformats.org/officeDocument/2006/relationships/image" Target="media/image78.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oleObject" Target="embeddings/oleObject13.bin"/><Relationship Id="rId92" Type="http://schemas.openxmlformats.org/officeDocument/2006/relationships/image" Target="media/image66.png"/><Relationship Id="rId213"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emf"/><Relationship Id="rId115" Type="http://schemas.openxmlformats.org/officeDocument/2006/relationships/image" Target="media/image89.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oleObject" Target="embeddings/oleObject8.bin"/><Relationship Id="rId82" Type="http://schemas.openxmlformats.org/officeDocument/2006/relationships/image" Target="media/image56.jpe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8.png"/><Relationship Id="rId224" Type="http://schemas.openxmlformats.org/officeDocument/2006/relationships/image" Target="media/image196.png"/><Relationship Id="rId30" Type="http://schemas.openxmlformats.org/officeDocument/2006/relationships/image" Target="media/image19.png"/><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37.wmf"/><Relationship Id="rId72" Type="http://schemas.openxmlformats.org/officeDocument/2006/relationships/image" Target="media/image48.wmf"/><Relationship Id="rId93" Type="http://schemas.openxmlformats.org/officeDocument/2006/relationships/image" Target="media/image67.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6.png"/></Relationships>
</file>

<file path=word/_rels/footnotes.xml.rels><?xml version="1.0" encoding="UTF-8" standalone="yes"?>
<Relationships xmlns="http://schemas.openxmlformats.org/package/2006/relationships"><Relationship Id="rId2" Type="http://schemas.openxmlformats.org/officeDocument/2006/relationships/hyperlink" Target="http://sankey.csaladen.es" TargetMode="External"/><Relationship Id="rId1" Type="http://schemas.openxmlformats.org/officeDocument/2006/relationships/hyperlink" Target="http://www.egwald.ca/economics/cesgeneralize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35C6E-6219-438C-A119-FF185E4CC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154697</Words>
  <Characters>881776</Characters>
  <Application>Microsoft Office Word</Application>
  <DocSecurity>0</DocSecurity>
  <Lines>7348</Lines>
  <Paragraphs>2068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Dénes CSALA</dc:creator>
  <cp:keywords/>
  <dc:description/>
  <cp:lastModifiedBy>Dénes CSALA</cp:lastModifiedBy>
  <cp:revision>3</cp:revision>
  <dcterms:created xsi:type="dcterms:W3CDTF">2016-07-25T21:28:00Z</dcterms:created>
  <dcterms:modified xsi:type="dcterms:W3CDTF">2016-07-25T21:29:00Z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id="eq8nLRrT"/&gt;&lt;style id="http://www.zotero.org/styles/cell" hasBibliography="1" bibliographyStyleHasBeenSet="1"/&gt;&lt;prefs&gt;&lt;pref name="fieldType" value="Field"/&gt;&lt;pref name="storeReferences" value="t</vt:lpwstr>
  </property>
  <property fmtid="{D5CDD505-2E9C-101B-9397-08002B2CF9AE}" pid="3" name="ZOTERO_PREF_2">
    <vt:lpwstr>rue"/&gt;&lt;pref name="automaticJournalAbbreviations" value=""/&gt;&lt;pref name="noteType" value=""/&gt;&lt;/prefs&gt;&lt;/data&gt;</vt:lpwstr>
  </property>
</Properties>
</file>